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253"/>
        <w:gridCol w:w="5245"/>
        <w:gridCol w:w="4450"/>
      </w:tblGrid>
      <w:tr w:rsidR="003F5095" w:rsidRPr="00652107" w14:paraId="661F966E" w14:textId="77777777" w:rsidTr="00CF2436">
        <w:trPr>
          <w:trHeight w:val="2127"/>
        </w:trPr>
        <w:tc>
          <w:tcPr>
            <w:tcW w:w="4253" w:type="dxa"/>
          </w:tcPr>
          <w:p w14:paraId="13766AAF" w14:textId="77777777" w:rsidR="003F5095" w:rsidRPr="00652107" w:rsidRDefault="003F5095" w:rsidP="00113F40">
            <w:pPr>
              <w:spacing w:after="0"/>
              <w:jc w:val="center"/>
              <w:rPr>
                <w:rFonts w:ascii="Times New Roman" w:eastAsia="MS Mincho" w:hAnsi="Times New Roman" w:cs="Times New Roman"/>
                <w:b/>
              </w:rPr>
            </w:pPr>
            <w:r w:rsidRPr="00652107">
              <w:rPr>
                <w:rFonts w:ascii="Times New Roman" w:eastAsia="MS Mincho" w:hAnsi="Times New Roman" w:cs="Times New Roman"/>
                <w:noProof/>
                <w:lang w:eastAsia="sq-AL"/>
              </w:rPr>
              <w:drawing>
                <wp:inline distT="0" distB="0" distL="0" distR="0" wp14:anchorId="535F5E6B" wp14:editId="0CB61959">
                  <wp:extent cx="75247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4185" t="11069" r="76404" b="36122"/>
                          <a:stretch>
                            <a:fillRect/>
                          </a:stretch>
                        </pic:blipFill>
                        <pic:spPr bwMode="auto">
                          <a:xfrm>
                            <a:off x="0" y="0"/>
                            <a:ext cx="752475" cy="733425"/>
                          </a:xfrm>
                          <a:prstGeom prst="rect">
                            <a:avLst/>
                          </a:prstGeom>
                          <a:noFill/>
                          <a:ln>
                            <a:noFill/>
                          </a:ln>
                        </pic:spPr>
                      </pic:pic>
                    </a:graphicData>
                  </a:graphic>
                </wp:inline>
              </w:drawing>
            </w:r>
            <w:r w:rsidRPr="00652107">
              <w:rPr>
                <w:rFonts w:ascii="Times New Roman" w:eastAsia="MS Mincho" w:hAnsi="Times New Roman" w:cs="Times New Roman"/>
                <w:b/>
              </w:rPr>
              <w:t xml:space="preserve"> </w:t>
            </w:r>
          </w:p>
          <w:p w14:paraId="40E769E1" w14:textId="77777777" w:rsidR="003F5095" w:rsidRPr="00652107" w:rsidRDefault="003F5095" w:rsidP="00113F40">
            <w:pPr>
              <w:spacing w:after="0"/>
              <w:jc w:val="center"/>
              <w:rPr>
                <w:rFonts w:ascii="Times New Roman" w:eastAsia="MS Mincho" w:hAnsi="Times New Roman" w:cs="Times New Roman"/>
                <w:b/>
              </w:rPr>
            </w:pPr>
            <w:r w:rsidRPr="00652107">
              <w:rPr>
                <w:rFonts w:ascii="Times New Roman" w:eastAsia="MS Mincho" w:hAnsi="Times New Roman" w:cs="Times New Roman"/>
                <w:b/>
              </w:rPr>
              <w:t>Republika e Kosovës</w:t>
            </w:r>
          </w:p>
          <w:p w14:paraId="08D5C052" w14:textId="77777777" w:rsidR="003F5095" w:rsidRPr="00652107" w:rsidRDefault="003F5095" w:rsidP="00113F40">
            <w:pPr>
              <w:spacing w:after="0"/>
              <w:jc w:val="center"/>
              <w:rPr>
                <w:rFonts w:ascii="Times New Roman" w:eastAsia="MS Mincho" w:hAnsi="Times New Roman" w:cs="Times New Roman"/>
              </w:rPr>
            </w:pPr>
            <w:r w:rsidRPr="00652107">
              <w:rPr>
                <w:rFonts w:ascii="Times New Roman" w:eastAsia="MS Mincho" w:hAnsi="Times New Roman" w:cs="Times New Roman"/>
              </w:rPr>
              <w:t>Republika Kosova</w:t>
            </w:r>
          </w:p>
          <w:p w14:paraId="0B3FCCA1" w14:textId="77777777" w:rsidR="003F5095" w:rsidRPr="00652107" w:rsidRDefault="003F5095" w:rsidP="00113F40">
            <w:pPr>
              <w:spacing w:after="0"/>
              <w:jc w:val="center"/>
              <w:rPr>
                <w:rFonts w:ascii="Times New Roman" w:eastAsia="MS Mincho" w:hAnsi="Times New Roman" w:cs="Times New Roman"/>
              </w:rPr>
            </w:pPr>
            <w:proofErr w:type="spellStart"/>
            <w:r w:rsidRPr="00652107">
              <w:rPr>
                <w:rFonts w:ascii="Times New Roman" w:eastAsia="MS Mincho" w:hAnsi="Times New Roman" w:cs="Times New Roman"/>
              </w:rPr>
              <w:t>Republic</w:t>
            </w:r>
            <w:proofErr w:type="spellEnd"/>
            <w:r w:rsidRPr="00652107">
              <w:rPr>
                <w:rFonts w:ascii="Times New Roman" w:eastAsia="MS Mincho" w:hAnsi="Times New Roman" w:cs="Times New Roman"/>
              </w:rPr>
              <w:t xml:space="preserve"> </w:t>
            </w:r>
            <w:proofErr w:type="spellStart"/>
            <w:r w:rsidRPr="00652107">
              <w:rPr>
                <w:rFonts w:ascii="Times New Roman" w:eastAsia="MS Mincho" w:hAnsi="Times New Roman" w:cs="Times New Roman"/>
              </w:rPr>
              <w:t>of</w:t>
            </w:r>
            <w:proofErr w:type="spellEnd"/>
            <w:r w:rsidRPr="00652107">
              <w:rPr>
                <w:rFonts w:ascii="Times New Roman" w:eastAsia="MS Mincho" w:hAnsi="Times New Roman" w:cs="Times New Roman"/>
              </w:rPr>
              <w:t xml:space="preserve"> </w:t>
            </w:r>
            <w:proofErr w:type="spellStart"/>
            <w:r w:rsidRPr="00652107">
              <w:rPr>
                <w:rFonts w:ascii="Times New Roman" w:eastAsia="MS Mincho" w:hAnsi="Times New Roman" w:cs="Times New Roman"/>
              </w:rPr>
              <w:t>Kosovo</w:t>
            </w:r>
            <w:proofErr w:type="spellEnd"/>
          </w:p>
        </w:tc>
        <w:tc>
          <w:tcPr>
            <w:tcW w:w="5245" w:type="dxa"/>
          </w:tcPr>
          <w:p w14:paraId="2999F0DD" w14:textId="77777777" w:rsidR="003F5095" w:rsidRPr="00652107" w:rsidRDefault="003F5095" w:rsidP="00113F40">
            <w:pPr>
              <w:spacing w:after="0"/>
              <w:jc w:val="center"/>
              <w:rPr>
                <w:rFonts w:ascii="Times New Roman" w:eastAsia="MS Mincho" w:hAnsi="Times New Roman" w:cs="Times New Roman"/>
                <w:b/>
              </w:rPr>
            </w:pPr>
          </w:p>
          <w:p w14:paraId="11BA26DB" w14:textId="77777777" w:rsidR="003F5095" w:rsidRPr="00652107" w:rsidRDefault="003F5095" w:rsidP="00113F40">
            <w:pPr>
              <w:spacing w:after="0"/>
              <w:jc w:val="center"/>
              <w:rPr>
                <w:rFonts w:ascii="Times New Roman" w:eastAsia="MS Mincho" w:hAnsi="Times New Roman" w:cs="Times New Roman"/>
              </w:rPr>
            </w:pPr>
          </w:p>
          <w:p w14:paraId="2D71477F" w14:textId="77777777" w:rsidR="003F5095" w:rsidRPr="00652107" w:rsidRDefault="003F5095" w:rsidP="00113F40">
            <w:pPr>
              <w:spacing w:after="0"/>
              <w:jc w:val="center"/>
              <w:rPr>
                <w:rFonts w:ascii="Times New Roman" w:eastAsia="MS Mincho" w:hAnsi="Times New Roman" w:cs="Times New Roman"/>
              </w:rPr>
            </w:pPr>
          </w:p>
        </w:tc>
        <w:tc>
          <w:tcPr>
            <w:tcW w:w="4450" w:type="dxa"/>
          </w:tcPr>
          <w:p w14:paraId="6DD0A5DB" w14:textId="77777777" w:rsidR="003F5095" w:rsidRPr="00652107" w:rsidRDefault="003F5095" w:rsidP="00113F40">
            <w:pPr>
              <w:spacing w:after="0"/>
              <w:jc w:val="center"/>
              <w:rPr>
                <w:rFonts w:ascii="Times New Roman" w:eastAsia="MS Mincho" w:hAnsi="Times New Roman" w:cs="Times New Roman"/>
                <w:b/>
              </w:rPr>
            </w:pPr>
            <w:r w:rsidRPr="00652107">
              <w:rPr>
                <w:rFonts w:ascii="Times New Roman" w:eastAsia="MS Mincho" w:hAnsi="Times New Roman" w:cs="Times New Roman"/>
                <w:noProof/>
                <w:lang w:eastAsia="sq-AL"/>
              </w:rPr>
              <w:drawing>
                <wp:inline distT="0" distB="0" distL="0" distR="0" wp14:anchorId="40F72314" wp14:editId="6409957F">
                  <wp:extent cx="8667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3094" t="9804" r="34554" b="5637"/>
                          <a:stretch>
                            <a:fillRect/>
                          </a:stretch>
                        </pic:blipFill>
                        <pic:spPr bwMode="auto">
                          <a:xfrm>
                            <a:off x="0" y="0"/>
                            <a:ext cx="866775" cy="571500"/>
                          </a:xfrm>
                          <a:prstGeom prst="rect">
                            <a:avLst/>
                          </a:prstGeom>
                          <a:noFill/>
                          <a:ln>
                            <a:noFill/>
                          </a:ln>
                        </pic:spPr>
                      </pic:pic>
                    </a:graphicData>
                  </a:graphic>
                </wp:inline>
              </w:drawing>
            </w:r>
          </w:p>
          <w:p w14:paraId="7877B0C6" w14:textId="77777777" w:rsidR="003F5095" w:rsidRPr="00652107" w:rsidRDefault="003F5095" w:rsidP="00113F40">
            <w:pPr>
              <w:spacing w:after="0"/>
              <w:jc w:val="center"/>
              <w:rPr>
                <w:rFonts w:ascii="Times New Roman" w:eastAsia="MS Mincho" w:hAnsi="Times New Roman" w:cs="Times New Roman"/>
                <w:b/>
              </w:rPr>
            </w:pPr>
          </w:p>
          <w:p w14:paraId="22C5A3A0" w14:textId="77777777" w:rsidR="003F5095" w:rsidRPr="00652107" w:rsidRDefault="003F5095" w:rsidP="00113F40">
            <w:pPr>
              <w:spacing w:after="0"/>
              <w:jc w:val="center"/>
              <w:rPr>
                <w:rFonts w:ascii="Times New Roman" w:eastAsia="MS Mincho" w:hAnsi="Times New Roman" w:cs="Times New Roman"/>
                <w:b/>
              </w:rPr>
            </w:pPr>
            <w:r w:rsidRPr="00652107">
              <w:rPr>
                <w:rFonts w:ascii="Times New Roman" w:eastAsia="MS Mincho" w:hAnsi="Times New Roman" w:cs="Times New Roman"/>
                <w:b/>
              </w:rPr>
              <w:t>Autoriteti i Aviacionit Civil i Kosovës</w:t>
            </w:r>
          </w:p>
          <w:p w14:paraId="1323092B" w14:textId="77777777" w:rsidR="003F5095" w:rsidRPr="00652107" w:rsidRDefault="003F5095" w:rsidP="00113F40">
            <w:pPr>
              <w:spacing w:after="0"/>
              <w:jc w:val="center"/>
              <w:rPr>
                <w:rFonts w:ascii="Times New Roman" w:eastAsia="MS Mincho" w:hAnsi="Times New Roman" w:cs="Times New Roman"/>
              </w:rPr>
            </w:pPr>
            <w:r w:rsidRPr="00652107">
              <w:rPr>
                <w:rFonts w:ascii="Times New Roman" w:eastAsia="MS Mincho" w:hAnsi="Times New Roman" w:cs="Times New Roman"/>
              </w:rPr>
              <w:t xml:space="preserve">Autoritet </w:t>
            </w:r>
            <w:proofErr w:type="spellStart"/>
            <w:r w:rsidRPr="00652107">
              <w:rPr>
                <w:rFonts w:ascii="Times New Roman" w:eastAsia="MS Mincho" w:hAnsi="Times New Roman" w:cs="Times New Roman"/>
              </w:rPr>
              <w:t>Civilnog</w:t>
            </w:r>
            <w:proofErr w:type="spellEnd"/>
            <w:r w:rsidRPr="00652107">
              <w:rPr>
                <w:rFonts w:ascii="Times New Roman" w:eastAsia="MS Mincho" w:hAnsi="Times New Roman" w:cs="Times New Roman"/>
              </w:rPr>
              <w:t xml:space="preserve"> </w:t>
            </w:r>
            <w:proofErr w:type="spellStart"/>
            <w:r w:rsidRPr="00652107">
              <w:rPr>
                <w:rFonts w:ascii="Times New Roman" w:eastAsia="MS Mincho" w:hAnsi="Times New Roman" w:cs="Times New Roman"/>
              </w:rPr>
              <w:t>Vazduhoplovstva</w:t>
            </w:r>
            <w:proofErr w:type="spellEnd"/>
            <w:r w:rsidRPr="00652107">
              <w:rPr>
                <w:rFonts w:ascii="Times New Roman" w:eastAsia="MS Mincho" w:hAnsi="Times New Roman" w:cs="Times New Roman"/>
              </w:rPr>
              <w:t xml:space="preserve"> Kosova</w:t>
            </w:r>
          </w:p>
          <w:p w14:paraId="42237A82" w14:textId="77777777" w:rsidR="003F5095" w:rsidRPr="00652107" w:rsidRDefault="003F5095" w:rsidP="00113F40">
            <w:pPr>
              <w:spacing w:after="0"/>
              <w:jc w:val="center"/>
              <w:rPr>
                <w:rFonts w:ascii="Times New Roman" w:eastAsia="MS Mincho" w:hAnsi="Times New Roman" w:cs="Times New Roman"/>
              </w:rPr>
            </w:pPr>
            <w:r w:rsidRPr="00652107">
              <w:rPr>
                <w:rFonts w:ascii="Times New Roman" w:eastAsia="MS Mincho" w:hAnsi="Times New Roman" w:cs="Times New Roman"/>
              </w:rPr>
              <w:t xml:space="preserve">Civil </w:t>
            </w:r>
            <w:proofErr w:type="spellStart"/>
            <w:r w:rsidRPr="00652107">
              <w:rPr>
                <w:rFonts w:ascii="Times New Roman" w:eastAsia="MS Mincho" w:hAnsi="Times New Roman" w:cs="Times New Roman"/>
              </w:rPr>
              <w:t>Aviation</w:t>
            </w:r>
            <w:proofErr w:type="spellEnd"/>
            <w:r w:rsidRPr="00652107">
              <w:rPr>
                <w:rFonts w:ascii="Times New Roman" w:eastAsia="MS Mincho" w:hAnsi="Times New Roman" w:cs="Times New Roman"/>
              </w:rPr>
              <w:t xml:space="preserve"> </w:t>
            </w:r>
            <w:proofErr w:type="spellStart"/>
            <w:r w:rsidRPr="00652107">
              <w:rPr>
                <w:rFonts w:ascii="Times New Roman" w:eastAsia="MS Mincho" w:hAnsi="Times New Roman" w:cs="Times New Roman"/>
              </w:rPr>
              <w:t>Authority</w:t>
            </w:r>
            <w:proofErr w:type="spellEnd"/>
            <w:r w:rsidRPr="00652107">
              <w:rPr>
                <w:rFonts w:ascii="Times New Roman" w:eastAsia="MS Mincho" w:hAnsi="Times New Roman" w:cs="Times New Roman"/>
              </w:rPr>
              <w:t xml:space="preserve"> </w:t>
            </w:r>
            <w:proofErr w:type="spellStart"/>
            <w:r w:rsidRPr="00652107">
              <w:rPr>
                <w:rFonts w:ascii="Times New Roman" w:eastAsia="MS Mincho" w:hAnsi="Times New Roman" w:cs="Times New Roman"/>
              </w:rPr>
              <w:t>of</w:t>
            </w:r>
            <w:proofErr w:type="spellEnd"/>
            <w:r w:rsidRPr="00652107">
              <w:rPr>
                <w:rFonts w:ascii="Times New Roman" w:eastAsia="MS Mincho" w:hAnsi="Times New Roman" w:cs="Times New Roman"/>
              </w:rPr>
              <w:t xml:space="preserve"> </w:t>
            </w:r>
            <w:proofErr w:type="spellStart"/>
            <w:r w:rsidRPr="00652107">
              <w:rPr>
                <w:rFonts w:ascii="Times New Roman" w:eastAsia="MS Mincho" w:hAnsi="Times New Roman" w:cs="Times New Roman"/>
              </w:rPr>
              <w:t>Kosovo</w:t>
            </w:r>
            <w:proofErr w:type="spellEnd"/>
            <w:r w:rsidRPr="00652107">
              <w:rPr>
                <w:rFonts w:ascii="Times New Roman" w:eastAsia="MS Mincho" w:hAnsi="Times New Roman" w:cs="Times New Roman"/>
                <w:noProof/>
                <w:lang w:eastAsia="sq-AL"/>
              </w:rPr>
              <w:t xml:space="preserve"> </w:t>
            </w:r>
          </w:p>
        </w:tc>
      </w:tr>
      <w:tr w:rsidR="00465C80" w:rsidRPr="00652107" w14:paraId="28FF2BE0" w14:textId="77777777" w:rsidTr="001D6823">
        <w:tc>
          <w:tcPr>
            <w:tcW w:w="13948" w:type="dxa"/>
            <w:gridSpan w:val="3"/>
            <w:tcBorders>
              <w:bottom w:val="single" w:sz="12" w:space="0" w:color="auto"/>
            </w:tcBorders>
          </w:tcPr>
          <w:p w14:paraId="787E869D" w14:textId="77777777" w:rsidR="00465C80" w:rsidRPr="00652107" w:rsidRDefault="00465C80" w:rsidP="00113F40">
            <w:pPr>
              <w:spacing w:after="0"/>
              <w:rPr>
                <w:rFonts w:ascii="Times New Roman" w:hAnsi="Times New Roman" w:cs="Times New Roman"/>
              </w:rPr>
            </w:pPr>
          </w:p>
        </w:tc>
      </w:tr>
      <w:tr w:rsidR="001C6D62" w:rsidRPr="00652107" w14:paraId="47CEC805" w14:textId="77777777" w:rsidTr="009E1E86">
        <w:tc>
          <w:tcPr>
            <w:tcW w:w="13948" w:type="dxa"/>
            <w:gridSpan w:val="3"/>
          </w:tcPr>
          <w:p w14:paraId="1C8224E9" w14:textId="77777777" w:rsidR="001C6D62" w:rsidRPr="00652107" w:rsidRDefault="001C6D62" w:rsidP="00113F40">
            <w:pPr>
              <w:spacing w:after="0"/>
              <w:jc w:val="center"/>
              <w:rPr>
                <w:rFonts w:ascii="Times New Roman" w:hAnsi="Times New Roman" w:cs="Times New Roman"/>
                <w:b/>
              </w:rPr>
            </w:pPr>
          </w:p>
        </w:tc>
      </w:tr>
    </w:tbl>
    <w:p w14:paraId="67291BFA" w14:textId="77777777" w:rsidR="0080343F" w:rsidRDefault="0080343F" w:rsidP="003D2772">
      <w:pPr>
        <w:spacing w:after="0" w:line="240" w:lineRule="auto"/>
        <w:jc w:val="center"/>
        <w:rPr>
          <w:rFonts w:ascii="Times New Roman" w:eastAsia="Calibri" w:hAnsi="Times New Roman" w:cs="Times New Roman"/>
          <w:b/>
        </w:rPr>
      </w:pPr>
    </w:p>
    <w:p w14:paraId="7276A968" w14:textId="77777777" w:rsidR="00A14BA0" w:rsidRDefault="00A14BA0" w:rsidP="003D2772">
      <w:pPr>
        <w:spacing w:after="0" w:line="240" w:lineRule="auto"/>
        <w:jc w:val="center"/>
        <w:rPr>
          <w:rFonts w:ascii="Times New Roman" w:eastAsia="Calibri" w:hAnsi="Times New Roman" w:cs="Times New Roman"/>
          <w:b/>
        </w:rPr>
      </w:pPr>
    </w:p>
    <w:p w14:paraId="4174C062" w14:textId="77777777" w:rsidR="00A14BA0" w:rsidRPr="00652107" w:rsidRDefault="00A14BA0" w:rsidP="003D2772">
      <w:pPr>
        <w:spacing w:after="0" w:line="240" w:lineRule="auto"/>
        <w:jc w:val="center"/>
        <w:rPr>
          <w:rFonts w:ascii="Times New Roman" w:eastAsia="Calibri" w:hAnsi="Times New Roman" w:cs="Times New Roman"/>
          <w:b/>
        </w:rPr>
      </w:pPr>
    </w:p>
    <w:p w14:paraId="71DE63ED" w14:textId="77777777" w:rsidR="0080343F" w:rsidRPr="00652107" w:rsidRDefault="0080343F" w:rsidP="003D2772">
      <w:pPr>
        <w:spacing w:after="0" w:line="240" w:lineRule="auto"/>
        <w:jc w:val="center"/>
        <w:rPr>
          <w:rFonts w:ascii="Times New Roman" w:eastAsia="Calibri" w:hAnsi="Times New Roman" w:cs="Times New Roman"/>
          <w:b/>
        </w:rPr>
      </w:pPr>
    </w:p>
    <w:p w14:paraId="3BF3B6A7" w14:textId="77777777" w:rsidR="009779F0" w:rsidRPr="00652107" w:rsidRDefault="009779F0" w:rsidP="003D2772">
      <w:pPr>
        <w:spacing w:after="0" w:line="240" w:lineRule="auto"/>
        <w:jc w:val="center"/>
        <w:rPr>
          <w:rFonts w:ascii="Times New Roman" w:eastAsia="Calibri" w:hAnsi="Times New Roman" w:cs="Times New Roman"/>
          <w:b/>
        </w:rPr>
      </w:pPr>
      <w:r w:rsidRPr="00652107">
        <w:rPr>
          <w:rFonts w:ascii="Times New Roman" w:eastAsia="Calibri" w:hAnsi="Times New Roman" w:cs="Times New Roman"/>
          <w:b/>
        </w:rPr>
        <w:t>RREGULLORES (AAC) NR. XX/2024</w:t>
      </w:r>
    </w:p>
    <w:p w14:paraId="7B7F8A58" w14:textId="6C776893" w:rsidR="007E477C" w:rsidRPr="00652107" w:rsidRDefault="009779F0" w:rsidP="009779F0">
      <w:pPr>
        <w:spacing w:after="0" w:line="240" w:lineRule="auto"/>
        <w:jc w:val="center"/>
        <w:rPr>
          <w:rFonts w:ascii="Times New Roman" w:eastAsia="Calibri" w:hAnsi="Times New Roman" w:cs="Times New Roman"/>
          <w:b/>
        </w:rPr>
      </w:pPr>
      <w:r w:rsidRPr="00652107">
        <w:rPr>
          <w:rFonts w:ascii="Times New Roman" w:eastAsia="Calibri" w:hAnsi="Times New Roman" w:cs="Times New Roman"/>
          <w:b/>
        </w:rPr>
        <w:t>QË NDRYSHON RREGULLOREN (AAC) NR. 08/2018  MBI VLEFSHMËRINË E VAZHDUESHME AJRORE TË MJETEVE AJRORE DHE PRODUKTEVE AERONAUTIKE, PJESËVE DHE PAJISJEVE, DHE PËR MIRATIMIN E ORGANIZATAVE DHE PERSONELIT TË PËRFSHIRË NË KËTO DETYRA DHE KORRIGJIMIN E KËSAJ RREGULLOREJE</w:t>
      </w:r>
    </w:p>
    <w:p w14:paraId="693B5C14" w14:textId="77777777" w:rsidR="007E477C" w:rsidRPr="00652107" w:rsidRDefault="007E477C" w:rsidP="003D2772">
      <w:pPr>
        <w:spacing w:after="0" w:line="240" w:lineRule="auto"/>
        <w:jc w:val="center"/>
        <w:rPr>
          <w:rFonts w:ascii="Times New Roman" w:eastAsia="Calibri" w:hAnsi="Times New Roman" w:cs="Times New Roman"/>
          <w:b/>
        </w:rPr>
      </w:pPr>
    </w:p>
    <w:p w14:paraId="098303A7" w14:textId="39955DE3" w:rsidR="003D2772" w:rsidRPr="00652107" w:rsidRDefault="005568D1" w:rsidP="003D2772">
      <w:pPr>
        <w:spacing w:after="0" w:line="240" w:lineRule="auto"/>
        <w:jc w:val="center"/>
        <w:rPr>
          <w:rFonts w:ascii="Times New Roman" w:eastAsia="Calibri" w:hAnsi="Times New Roman" w:cs="Times New Roman"/>
          <w:b/>
        </w:rPr>
      </w:pPr>
      <w:r w:rsidRPr="00652107">
        <w:rPr>
          <w:rFonts w:ascii="Times New Roman" w:eastAsia="Calibri" w:hAnsi="Times New Roman" w:cs="Times New Roman"/>
          <w:b/>
        </w:rPr>
        <w:t>REGULATION (CAA) NO. XX/202</w:t>
      </w:r>
      <w:r w:rsidR="00DB3ADA" w:rsidRPr="00652107">
        <w:rPr>
          <w:rFonts w:ascii="Times New Roman" w:eastAsia="Calibri" w:hAnsi="Times New Roman" w:cs="Times New Roman"/>
          <w:b/>
        </w:rPr>
        <w:t>4</w:t>
      </w:r>
    </w:p>
    <w:p w14:paraId="4324BD0C" w14:textId="2AF1AE14" w:rsidR="00B37FCE" w:rsidRPr="00652107" w:rsidRDefault="009779F0" w:rsidP="009779F0">
      <w:pPr>
        <w:spacing w:after="0" w:line="240" w:lineRule="auto"/>
        <w:jc w:val="center"/>
        <w:rPr>
          <w:rFonts w:ascii="Times New Roman" w:eastAsia="Calibri" w:hAnsi="Times New Roman" w:cs="Times New Roman"/>
          <w:b/>
        </w:rPr>
      </w:pPr>
      <w:r w:rsidRPr="00652107">
        <w:rPr>
          <w:rFonts w:ascii="Times New Roman" w:hAnsi="Times New Roman" w:cs="Times New Roman"/>
          <w:b/>
        </w:rPr>
        <w:t>AMENDING REGULATION (CAA) NO. 08/2018 ON THE CONTINUING AIRWORTHINESS OF AIRCRAFT AND AERONAUTICAL PRODUCTS, PARTS AND APPLIANCES, AND ON THE APPROVAL OF ORGANISATIONS AND PERSONNEL INVOLVED IN THESE TASKS, AND CORRECTING THAT REGULATION</w:t>
      </w:r>
    </w:p>
    <w:p w14:paraId="75B9F137" w14:textId="77777777" w:rsidR="00B37FCE" w:rsidRPr="00652107" w:rsidRDefault="00B37FCE" w:rsidP="003D2772">
      <w:pPr>
        <w:spacing w:after="0" w:line="240" w:lineRule="auto"/>
        <w:jc w:val="center"/>
        <w:rPr>
          <w:rFonts w:ascii="Times New Roman" w:eastAsia="Calibri" w:hAnsi="Times New Roman" w:cs="Times New Roman"/>
          <w:b/>
        </w:rPr>
      </w:pPr>
    </w:p>
    <w:p w14:paraId="00C94C5B" w14:textId="4DC03B7E" w:rsidR="003D2772" w:rsidRPr="00652107" w:rsidRDefault="005568D1" w:rsidP="003D2772">
      <w:pPr>
        <w:spacing w:after="0" w:line="240" w:lineRule="auto"/>
        <w:jc w:val="center"/>
        <w:rPr>
          <w:rFonts w:ascii="Times New Roman" w:eastAsia="Calibri" w:hAnsi="Times New Roman" w:cs="Times New Roman"/>
          <w:b/>
        </w:rPr>
      </w:pPr>
      <w:r w:rsidRPr="00652107">
        <w:rPr>
          <w:rFonts w:ascii="Times New Roman" w:eastAsia="Calibri" w:hAnsi="Times New Roman" w:cs="Times New Roman"/>
          <w:b/>
        </w:rPr>
        <w:t>UREDBA (ACV) BR. XX/202</w:t>
      </w:r>
      <w:r w:rsidR="00DB3ADA" w:rsidRPr="00652107">
        <w:rPr>
          <w:rFonts w:ascii="Times New Roman" w:eastAsia="Calibri" w:hAnsi="Times New Roman" w:cs="Times New Roman"/>
          <w:b/>
        </w:rPr>
        <w:t>4</w:t>
      </w:r>
    </w:p>
    <w:p w14:paraId="26F7AA74" w14:textId="045B4A98" w:rsidR="00D0629B" w:rsidRPr="00652107" w:rsidRDefault="009779F0" w:rsidP="00B37FCE">
      <w:pPr>
        <w:spacing w:after="0" w:line="240" w:lineRule="auto"/>
        <w:jc w:val="center"/>
        <w:rPr>
          <w:rFonts w:ascii="Times New Roman" w:hAnsi="Times New Roman" w:cs="Times New Roman"/>
          <w:sz w:val="24"/>
          <w:szCs w:val="24"/>
        </w:rPr>
        <w:sectPr w:rsidR="00D0629B" w:rsidRPr="00652107" w:rsidSect="000868F6">
          <w:footerReference w:type="default" r:id="rId10"/>
          <w:pgSz w:w="16838" w:h="11906" w:orient="landscape"/>
          <w:pgMar w:top="1134" w:right="1134" w:bottom="284" w:left="1134" w:header="680" w:footer="567" w:gutter="0"/>
          <w:cols w:space="720"/>
          <w:titlePg/>
          <w:docGrid w:linePitch="360"/>
        </w:sectPr>
      </w:pPr>
      <w:r w:rsidRPr="00652107">
        <w:rPr>
          <w:rFonts w:ascii="Times New Roman" w:hAnsi="Times New Roman" w:cs="Times New Roman"/>
          <w:b/>
        </w:rPr>
        <w:t xml:space="preserve">O IZMENAMA I DOPUNAMA UREDBE (ACV) BR. 08/2018 O KONTINUIRANOJ PLOVIDBENOSTI VAZDUHOPLOVA I VAZDUHOPLOVNIH PROIZVODA, DELOVA I UREĐAJA, I O ODOBRENJU ORGANIZACIJA I OSOBLJA UKLJUČENIH U TE POSLOVE, I ISPRAVLJANJU TE </w:t>
      </w:r>
      <w:r w:rsidRPr="00652107">
        <w:rPr>
          <w:rFonts w:ascii="Times New Roman" w:hAnsi="Times New Roman" w:cs="Times New Roman"/>
          <w:b/>
          <w:sz w:val="24"/>
          <w:szCs w:val="24"/>
        </w:rPr>
        <w:t>UREDBE</w:t>
      </w:r>
    </w:p>
    <w:tbl>
      <w:tblPr>
        <w:tblW w:w="14425" w:type="dxa"/>
        <w:tblInd w:w="-1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786"/>
        <w:gridCol w:w="4820"/>
        <w:gridCol w:w="4819"/>
      </w:tblGrid>
      <w:tr w:rsidR="00D0629B" w:rsidRPr="00652107" w14:paraId="0F8281D3" w14:textId="77777777" w:rsidTr="00FE2AA0">
        <w:tc>
          <w:tcPr>
            <w:tcW w:w="4786" w:type="dxa"/>
          </w:tcPr>
          <w:p w14:paraId="0652EF39" w14:textId="6398D6C7" w:rsidR="00B83FA0" w:rsidRPr="00652107" w:rsidRDefault="00B83FA0" w:rsidP="00954039">
            <w:pPr>
              <w:spacing w:after="0" w:line="240" w:lineRule="auto"/>
              <w:jc w:val="both"/>
              <w:rPr>
                <w:rFonts w:ascii="Times New Roman" w:hAnsi="Times New Roman" w:cs="Times New Roman"/>
                <w:sz w:val="24"/>
                <w:szCs w:val="24"/>
              </w:rPr>
            </w:pPr>
          </w:p>
          <w:p w14:paraId="79746988" w14:textId="77777777" w:rsidR="00F70969" w:rsidRPr="00652107" w:rsidRDefault="00F70969" w:rsidP="00954039">
            <w:pPr>
              <w:spacing w:after="0" w:line="240" w:lineRule="auto"/>
              <w:jc w:val="both"/>
              <w:rPr>
                <w:rFonts w:ascii="Times New Roman" w:hAnsi="Times New Roman" w:cs="Times New Roman"/>
                <w:sz w:val="24"/>
                <w:szCs w:val="24"/>
              </w:rPr>
            </w:pPr>
          </w:p>
          <w:p w14:paraId="36B01155" w14:textId="77777777" w:rsidR="00504010" w:rsidRPr="00652107" w:rsidRDefault="00504010"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Drejtori i Përgjithshëm i Autoritetit të Aviacionit Civil të Republikës së Kosovës,</w:t>
            </w:r>
          </w:p>
          <w:p w14:paraId="0BC1AC99" w14:textId="77777777" w:rsidR="00F70969" w:rsidRPr="00652107" w:rsidRDefault="00F70969"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7762B88" w14:textId="33A7EF5E" w:rsidR="002D41D6" w:rsidRPr="00652107" w:rsidRDefault="002D41D6"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 xml:space="preserve">Në mbështetje të neneve 3.5, 15.1 pika (c), </w:t>
            </w:r>
            <w:r w:rsidR="009B4D4B" w:rsidRPr="00652107">
              <w:rPr>
                <w:rFonts w:ascii="Times New Roman" w:eastAsia="Times New Roman" w:hAnsi="Times New Roman" w:cs="Times New Roman"/>
                <w:sz w:val="24"/>
                <w:szCs w:val="24"/>
                <w:lang w:eastAsia="sq-AL"/>
              </w:rPr>
              <w:t xml:space="preserve">(d), </w:t>
            </w:r>
            <w:r w:rsidR="003A35E0" w:rsidRPr="00652107">
              <w:rPr>
                <w:rFonts w:ascii="Times New Roman" w:eastAsia="Times New Roman" w:hAnsi="Times New Roman" w:cs="Times New Roman"/>
                <w:sz w:val="24"/>
                <w:szCs w:val="24"/>
                <w:lang w:eastAsia="sq-AL"/>
              </w:rPr>
              <w:t xml:space="preserve">dhe </w:t>
            </w:r>
            <w:r w:rsidRPr="00652107">
              <w:rPr>
                <w:rFonts w:ascii="Times New Roman" w:eastAsia="Times New Roman" w:hAnsi="Times New Roman" w:cs="Times New Roman"/>
                <w:sz w:val="24"/>
                <w:szCs w:val="24"/>
                <w:lang w:eastAsia="sq-AL"/>
              </w:rPr>
              <w:t xml:space="preserve">(e), </w:t>
            </w:r>
            <w:r w:rsidR="009B4D4B" w:rsidRPr="00652107">
              <w:rPr>
                <w:rFonts w:ascii="Times New Roman" w:eastAsia="Times New Roman" w:hAnsi="Times New Roman" w:cs="Times New Roman"/>
                <w:sz w:val="24"/>
                <w:szCs w:val="24"/>
                <w:lang w:val="en-GB" w:eastAsia="sq-AL"/>
              </w:rPr>
              <w:t xml:space="preserve">21.2, 21.3, 37, 46, 47, 48 </w:t>
            </w:r>
            <w:proofErr w:type="spellStart"/>
            <w:r w:rsidR="009B4D4B" w:rsidRPr="00652107">
              <w:rPr>
                <w:rFonts w:ascii="Times New Roman" w:eastAsia="Times New Roman" w:hAnsi="Times New Roman" w:cs="Times New Roman"/>
                <w:sz w:val="24"/>
                <w:szCs w:val="24"/>
                <w:lang w:val="en-GB" w:eastAsia="sq-AL"/>
              </w:rPr>
              <w:t>dhe</w:t>
            </w:r>
            <w:proofErr w:type="spellEnd"/>
            <w:r w:rsidR="009B4D4B" w:rsidRPr="00652107">
              <w:rPr>
                <w:rFonts w:ascii="Times New Roman" w:eastAsia="Times New Roman" w:hAnsi="Times New Roman" w:cs="Times New Roman"/>
                <w:sz w:val="24"/>
                <w:szCs w:val="24"/>
                <w:lang w:val="en-GB" w:eastAsia="sq-AL"/>
              </w:rPr>
              <w:t xml:space="preserve"> 49 </w:t>
            </w:r>
            <w:r w:rsidRPr="00652107">
              <w:rPr>
                <w:rFonts w:ascii="Times New Roman" w:eastAsia="Times New Roman" w:hAnsi="Times New Roman" w:cs="Times New Roman"/>
                <w:sz w:val="24"/>
                <w:szCs w:val="24"/>
                <w:lang w:eastAsia="sq-AL"/>
              </w:rPr>
              <w:t>të Ligjit Nr. 03/L-051 për Aviacionin Civil ("Gazeta Zyrtare e Republikës së Kosovës", Viti III, Nr. 28, datë 4 qershor 2008), i ndryshuar me Ligjin Nr. 08/L-063 për ndryshimin dhe plotësimin e ligjeve që kanë të bëjnë me racionalizimin dhe vendosjen e linjave të llogaridhënies së Agjencive të Pavarura (“Gazeta Zyrtare e Republikës së Kosovës ”, Nr. 2022/30, i datës 5 shtator 2022),</w:t>
            </w:r>
          </w:p>
          <w:p w14:paraId="4BD8D247" w14:textId="77777777" w:rsidR="00F70969" w:rsidRPr="00652107" w:rsidRDefault="00F70969"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F9DEDCE" w14:textId="77777777" w:rsidR="00504010" w:rsidRPr="00652107" w:rsidRDefault="00504010"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Duke marr parasysh,</w:t>
            </w:r>
          </w:p>
          <w:p w14:paraId="3F5B3E36" w14:textId="77777777" w:rsidR="00F70969" w:rsidRPr="00652107" w:rsidRDefault="00F70969"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04E712E" w14:textId="1026469E" w:rsidR="00504010" w:rsidRPr="00652107" w:rsidRDefault="00504010"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 xml:space="preserve">Detyrimet ndërkombëtare të Republikës së Kosovës në lidhje me Marrëveshjen Shumëpalëshe për Themelimin e Hapësirës së Përbashkët Evropiane të Aviacionit (më tutje referuar si “Marrëveshja për HPEA”) që prej hyrjes së saj të përkohshme në Kosovë më 10 tetor 2006, </w:t>
            </w:r>
          </w:p>
          <w:p w14:paraId="6C37062C" w14:textId="77777777" w:rsidR="00F70969" w:rsidRPr="00652107" w:rsidRDefault="00F70969"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4E8837B" w14:textId="7C7F1508" w:rsidR="008C575C" w:rsidRPr="00652107" w:rsidRDefault="00652289" w:rsidP="00E85F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 xml:space="preserve">Rregulloren (AAC) Nr. </w:t>
            </w:r>
            <w:r w:rsidR="00F8283E" w:rsidRPr="00652107">
              <w:rPr>
                <w:rFonts w:ascii="Times New Roman" w:eastAsia="Times New Roman" w:hAnsi="Times New Roman" w:cs="Times New Roman"/>
                <w:sz w:val="24"/>
                <w:szCs w:val="24"/>
                <w:lang w:eastAsia="sq-AL"/>
              </w:rPr>
              <w:t>08</w:t>
            </w:r>
            <w:r w:rsidR="00AF005B" w:rsidRPr="00652107">
              <w:rPr>
                <w:rFonts w:ascii="Times New Roman" w:eastAsia="Times New Roman" w:hAnsi="Times New Roman" w:cs="Times New Roman"/>
                <w:sz w:val="24"/>
                <w:szCs w:val="24"/>
                <w:lang w:eastAsia="sq-AL"/>
              </w:rPr>
              <w:t>/</w:t>
            </w:r>
            <w:r w:rsidRPr="00652107">
              <w:rPr>
                <w:rFonts w:ascii="Times New Roman" w:eastAsia="Times New Roman" w:hAnsi="Times New Roman" w:cs="Times New Roman"/>
                <w:sz w:val="24"/>
                <w:szCs w:val="24"/>
                <w:lang w:eastAsia="sq-AL"/>
              </w:rPr>
              <w:t>201</w:t>
            </w:r>
            <w:r w:rsidR="00F8283E" w:rsidRPr="00652107">
              <w:rPr>
                <w:rFonts w:ascii="Times New Roman" w:eastAsia="Times New Roman" w:hAnsi="Times New Roman" w:cs="Times New Roman"/>
                <w:sz w:val="24"/>
                <w:szCs w:val="24"/>
                <w:lang w:eastAsia="sq-AL"/>
              </w:rPr>
              <w:t>8</w:t>
            </w:r>
            <w:r w:rsidRPr="00652107">
              <w:rPr>
                <w:rFonts w:ascii="Times New Roman" w:eastAsia="Times New Roman" w:hAnsi="Times New Roman" w:cs="Times New Roman"/>
                <w:sz w:val="24"/>
                <w:szCs w:val="24"/>
                <w:lang w:eastAsia="sq-AL"/>
              </w:rPr>
              <w:t xml:space="preserve"> të datës </w:t>
            </w:r>
            <w:r w:rsidR="00F8283E" w:rsidRPr="00652107">
              <w:rPr>
                <w:rFonts w:ascii="Times New Roman" w:eastAsia="Times New Roman" w:hAnsi="Times New Roman" w:cs="Times New Roman"/>
                <w:sz w:val="24"/>
                <w:szCs w:val="24"/>
                <w:lang w:eastAsia="sq-AL"/>
              </w:rPr>
              <w:t>2</w:t>
            </w:r>
            <w:r w:rsidR="00377D6E" w:rsidRPr="00652107">
              <w:rPr>
                <w:rFonts w:ascii="Times New Roman" w:eastAsia="Times New Roman" w:hAnsi="Times New Roman" w:cs="Times New Roman"/>
                <w:sz w:val="24"/>
                <w:szCs w:val="24"/>
                <w:lang w:eastAsia="sq-AL"/>
              </w:rPr>
              <w:t>8</w:t>
            </w:r>
            <w:r w:rsidRPr="00652107">
              <w:rPr>
                <w:rFonts w:ascii="Times New Roman" w:eastAsia="Times New Roman" w:hAnsi="Times New Roman" w:cs="Times New Roman"/>
                <w:sz w:val="24"/>
                <w:szCs w:val="24"/>
                <w:lang w:eastAsia="sq-AL"/>
              </w:rPr>
              <w:t xml:space="preserve"> </w:t>
            </w:r>
            <w:r w:rsidR="00F8283E" w:rsidRPr="00652107">
              <w:rPr>
                <w:rFonts w:ascii="Times New Roman" w:eastAsia="Times New Roman" w:hAnsi="Times New Roman" w:cs="Times New Roman"/>
                <w:sz w:val="24"/>
                <w:szCs w:val="24"/>
                <w:lang w:eastAsia="sq-AL"/>
              </w:rPr>
              <w:t xml:space="preserve">shtator </w:t>
            </w:r>
            <w:r w:rsidRPr="00652107">
              <w:rPr>
                <w:rFonts w:ascii="Times New Roman" w:eastAsia="Times New Roman" w:hAnsi="Times New Roman" w:cs="Times New Roman"/>
                <w:sz w:val="24"/>
                <w:szCs w:val="24"/>
                <w:lang w:eastAsia="sq-AL"/>
              </w:rPr>
              <w:t>201</w:t>
            </w:r>
            <w:r w:rsidR="00F8283E" w:rsidRPr="00652107">
              <w:rPr>
                <w:rFonts w:ascii="Times New Roman" w:eastAsia="Times New Roman" w:hAnsi="Times New Roman" w:cs="Times New Roman"/>
                <w:sz w:val="24"/>
                <w:szCs w:val="24"/>
                <w:lang w:eastAsia="sq-AL"/>
              </w:rPr>
              <w:t>8</w:t>
            </w:r>
            <w:r w:rsidRPr="00652107">
              <w:rPr>
                <w:rFonts w:ascii="Times New Roman" w:eastAsia="Times New Roman" w:hAnsi="Times New Roman" w:cs="Times New Roman"/>
                <w:sz w:val="24"/>
                <w:szCs w:val="24"/>
                <w:lang w:eastAsia="sq-AL"/>
              </w:rPr>
              <w:t>, e cila zbaton në rendin e brendshëm juridik të Republikës së Kosovës</w:t>
            </w:r>
            <w:r w:rsidR="00FC73FD" w:rsidRPr="00652107">
              <w:rPr>
                <w:rFonts w:ascii="Times New Roman" w:eastAsia="Times New Roman" w:hAnsi="Times New Roman" w:cs="Times New Roman"/>
                <w:sz w:val="24"/>
                <w:szCs w:val="24"/>
                <w:lang w:eastAsia="sq-AL"/>
              </w:rPr>
              <w:t>,</w:t>
            </w:r>
            <w:r w:rsidRPr="00652107">
              <w:rPr>
                <w:rFonts w:ascii="Times New Roman" w:eastAsia="Times New Roman" w:hAnsi="Times New Roman" w:cs="Times New Roman"/>
                <w:sz w:val="24"/>
                <w:szCs w:val="24"/>
                <w:lang w:eastAsia="sq-AL"/>
              </w:rPr>
              <w:t xml:space="preserve"> </w:t>
            </w:r>
            <w:r w:rsidR="00FC73FD" w:rsidRPr="00652107">
              <w:rPr>
                <w:rFonts w:ascii="Times New Roman" w:eastAsia="Times New Roman" w:hAnsi="Times New Roman" w:cs="Times New Roman"/>
                <w:sz w:val="24"/>
                <w:szCs w:val="24"/>
                <w:lang w:eastAsia="sq-AL"/>
              </w:rPr>
              <w:t xml:space="preserve">Rregulloren e </w:t>
            </w:r>
            <w:r w:rsidR="00AF005B" w:rsidRPr="00652107">
              <w:rPr>
                <w:rFonts w:ascii="Times New Roman" w:eastAsia="Times New Roman" w:hAnsi="Times New Roman" w:cs="Times New Roman"/>
                <w:sz w:val="24"/>
                <w:szCs w:val="24"/>
                <w:lang w:eastAsia="sq-AL"/>
              </w:rPr>
              <w:t>Komisionit (</w:t>
            </w:r>
            <w:r w:rsidR="00F8283E" w:rsidRPr="00652107">
              <w:rPr>
                <w:rFonts w:ascii="Times New Roman" w:eastAsia="Times New Roman" w:hAnsi="Times New Roman" w:cs="Times New Roman"/>
                <w:sz w:val="24"/>
                <w:szCs w:val="24"/>
                <w:lang w:eastAsia="sq-AL"/>
              </w:rPr>
              <w:t>BE</w:t>
            </w:r>
            <w:r w:rsidR="00AF005B" w:rsidRPr="00652107">
              <w:rPr>
                <w:rFonts w:ascii="Times New Roman" w:eastAsia="Times New Roman" w:hAnsi="Times New Roman" w:cs="Times New Roman"/>
                <w:sz w:val="24"/>
                <w:szCs w:val="24"/>
                <w:lang w:eastAsia="sq-AL"/>
              </w:rPr>
              <w:t xml:space="preserve">) </w:t>
            </w:r>
            <w:r w:rsidR="00E85FDA" w:rsidRPr="00652107">
              <w:rPr>
                <w:rFonts w:ascii="Times New Roman" w:eastAsia="Times New Roman" w:hAnsi="Times New Roman" w:cs="Times New Roman"/>
                <w:sz w:val="24"/>
                <w:szCs w:val="24"/>
                <w:lang w:eastAsia="sq-AL"/>
              </w:rPr>
              <w:t xml:space="preserve">Nr. 1321/2014, të datës 26 nëntor 2014, për vlefshmërinë e vazhdueshme ajrore të mjeteve ajrore dhe produkteve, pjesëve dhe pajisjeve aeronautike, si dhe për aprovimin e organizatave dhe </w:t>
            </w:r>
            <w:r w:rsidR="00E85FDA" w:rsidRPr="00652107">
              <w:rPr>
                <w:rFonts w:ascii="Times New Roman" w:eastAsia="Times New Roman" w:hAnsi="Times New Roman" w:cs="Times New Roman"/>
                <w:sz w:val="24"/>
                <w:szCs w:val="24"/>
                <w:lang w:eastAsia="sq-AL"/>
              </w:rPr>
              <w:lastRenderedPageBreak/>
              <w:t>personelit të përfshirë në këto detyra, e cila shfuqizon Rregulloren e Komisionit (KE) Nr. 2042/2003</w:t>
            </w:r>
            <w:r w:rsidR="00F70969" w:rsidRPr="00652107">
              <w:rPr>
                <w:rFonts w:ascii="Times New Roman" w:hAnsi="Times New Roman" w:cs="Times New Roman"/>
                <w:sz w:val="24"/>
                <w:szCs w:val="24"/>
              </w:rPr>
              <w:t>,</w:t>
            </w:r>
          </w:p>
          <w:p w14:paraId="50811665" w14:textId="15F4B40F" w:rsidR="00652289" w:rsidRPr="00652107" w:rsidRDefault="00652289"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3E31575" w14:textId="4396E961" w:rsidR="00504010" w:rsidRPr="00652107" w:rsidRDefault="00504010"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Pas përfundimit të procesit të konsultimit publik me të gjitha palët e interesuara, në pajtim me Udhëzimin Administrativ Nr. 01/2012 për procedurat e konsultimit publik të palëve të interesuara,</w:t>
            </w:r>
          </w:p>
          <w:p w14:paraId="49BAFB07" w14:textId="77777777" w:rsidR="00504010" w:rsidRPr="00652107" w:rsidRDefault="00504010"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9FFEB2C" w14:textId="77777777" w:rsidR="007A7559" w:rsidRPr="00652107" w:rsidRDefault="007A7559"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53D06FF" w14:textId="77777777" w:rsidR="00504010" w:rsidRPr="00652107" w:rsidRDefault="00504010"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Nxjerr këtë:</w:t>
            </w:r>
          </w:p>
          <w:p w14:paraId="19FB6BEA" w14:textId="77777777" w:rsidR="006E741E" w:rsidRPr="00652107" w:rsidRDefault="006E741E"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080CB0E" w14:textId="77777777" w:rsidR="00B96382" w:rsidRPr="00652107" w:rsidRDefault="00B96382" w:rsidP="009540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bookmarkStart w:id="0" w:name="COMMISSION_REGULATION_(EU)_2018/395_of_1"/>
            <w:bookmarkEnd w:id="0"/>
          </w:p>
          <w:p w14:paraId="3F6D62FB" w14:textId="328E8493" w:rsidR="005568D1" w:rsidRPr="00652107" w:rsidRDefault="003F5B9F" w:rsidP="002404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52107">
              <w:rPr>
                <w:rFonts w:ascii="Times New Roman" w:eastAsia="Times New Roman" w:hAnsi="Times New Roman" w:cs="Times New Roman"/>
                <w:b/>
                <w:sz w:val="24"/>
                <w:szCs w:val="24"/>
                <w:lang w:eastAsia="sq-AL"/>
              </w:rPr>
              <w:t>Rregullore (AAC) Nr. XX/202</w:t>
            </w:r>
            <w:r w:rsidR="007410E9" w:rsidRPr="00652107">
              <w:rPr>
                <w:rFonts w:ascii="Times New Roman" w:eastAsia="Times New Roman" w:hAnsi="Times New Roman" w:cs="Times New Roman"/>
                <w:b/>
                <w:sz w:val="24"/>
                <w:szCs w:val="24"/>
                <w:lang w:eastAsia="sq-AL"/>
              </w:rPr>
              <w:t>4</w:t>
            </w:r>
          </w:p>
          <w:p w14:paraId="5207675D" w14:textId="590CB011" w:rsidR="005B0CF8" w:rsidRPr="00652107" w:rsidRDefault="009E5BDC" w:rsidP="009E5B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652107">
              <w:rPr>
                <w:rFonts w:ascii="Times New Roman" w:eastAsia="Times New Roman" w:hAnsi="Times New Roman" w:cs="Times New Roman"/>
                <w:b/>
                <w:sz w:val="24"/>
                <w:szCs w:val="24"/>
                <w:lang w:eastAsia="sq-AL"/>
              </w:rPr>
              <w:t xml:space="preserve">që e ndryshon Rregulloren (AAC) Nr. 08/2018 për vlefshmërinë e vazhdueshme ajrore të mjeteve ajrore dhe produkteve, pjesëve dhe pajisjeve aeronautike, si dhe për aprovimin e organizatave dhe personelit  të përfshirë në këto detyra dhe </w:t>
            </w:r>
            <w:r w:rsidR="00652107" w:rsidRPr="00652107">
              <w:rPr>
                <w:rFonts w:ascii="Times New Roman" w:eastAsia="Times New Roman" w:hAnsi="Times New Roman" w:cs="Times New Roman"/>
                <w:b/>
                <w:sz w:val="24"/>
                <w:szCs w:val="24"/>
                <w:lang w:eastAsia="sq-AL"/>
              </w:rPr>
              <w:t>korrigjimin e kësaj rregulloreje</w:t>
            </w:r>
          </w:p>
          <w:p w14:paraId="13BF84B9" w14:textId="7EE97F9C" w:rsidR="00381D4B" w:rsidRPr="00652107" w:rsidRDefault="00381D4B"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ED181C6" w14:textId="77777777" w:rsidR="007550AA" w:rsidRPr="00652107" w:rsidRDefault="007550AA"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F8E8D5D" w14:textId="77777777" w:rsidR="000F3D27" w:rsidRPr="00652107" w:rsidRDefault="000F3D27"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1E68769" w14:textId="77777777" w:rsidR="00DE1F9B" w:rsidRPr="00652107" w:rsidRDefault="00DE1F9B" w:rsidP="009540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52107">
              <w:rPr>
                <w:rFonts w:ascii="Times New Roman" w:eastAsia="Times New Roman" w:hAnsi="Times New Roman" w:cs="Times New Roman"/>
                <w:b/>
                <w:sz w:val="24"/>
                <w:szCs w:val="24"/>
                <w:lang w:eastAsia="sq-AL"/>
              </w:rPr>
              <w:t>Neni 1</w:t>
            </w:r>
          </w:p>
          <w:p w14:paraId="73E5A6C0" w14:textId="77777777" w:rsidR="00DE1F9B" w:rsidRPr="00652107" w:rsidRDefault="00DE1F9B" w:rsidP="009540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52107">
              <w:rPr>
                <w:rFonts w:ascii="Times New Roman" w:eastAsia="Times New Roman" w:hAnsi="Times New Roman" w:cs="Times New Roman"/>
                <w:b/>
                <w:sz w:val="24"/>
                <w:szCs w:val="24"/>
                <w:lang w:eastAsia="sq-AL"/>
              </w:rPr>
              <w:t>Qëllimi</w:t>
            </w:r>
          </w:p>
          <w:p w14:paraId="4C3B0B43" w14:textId="77777777" w:rsidR="00DE1F9B" w:rsidRPr="00652107" w:rsidRDefault="00DE1F9B" w:rsidP="009540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102BD864" w14:textId="4CE1A5B7" w:rsidR="00DE1F9B" w:rsidRPr="00652107" w:rsidRDefault="002D4155"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 xml:space="preserve">Qëllimi i kësaj Rregulloreje është zbatimi i Rregullores Zbatuese të Komisionit (BE) 2023/989 të datës 22 maj 2023 e cila ndryshon Rregulloren (BE) Nr. 1321/2014 për vlefshmërinë e vazhdueshme ajrore të mjeteve ajrore dhe produkteve, pjesëve dhe pajisjeve aeronautike, si dhe për miratimin e organizatave </w:t>
            </w:r>
            <w:r w:rsidRPr="00652107">
              <w:rPr>
                <w:rFonts w:ascii="Times New Roman" w:eastAsia="Times New Roman" w:hAnsi="Times New Roman" w:cs="Times New Roman"/>
                <w:sz w:val="24"/>
                <w:szCs w:val="24"/>
                <w:lang w:eastAsia="sq-AL"/>
              </w:rPr>
              <w:lastRenderedPageBreak/>
              <w:t>dhe personelit të përfshirë në këto detyra, dhe  që korrigjon atë Rregullore</w:t>
            </w:r>
            <w:r w:rsidR="00E1514B" w:rsidRPr="00652107">
              <w:rPr>
                <w:rFonts w:ascii="Times New Roman" w:eastAsia="Times New Roman" w:hAnsi="Times New Roman" w:cs="Times New Roman"/>
                <w:sz w:val="24"/>
                <w:szCs w:val="24"/>
                <w:lang w:eastAsia="sq-AL"/>
              </w:rPr>
              <w:t xml:space="preserve">, </w:t>
            </w:r>
            <w:r w:rsidR="003C0349" w:rsidRPr="00652107">
              <w:rPr>
                <w:rFonts w:ascii="Times New Roman" w:eastAsia="Times New Roman" w:hAnsi="Times New Roman" w:cs="Times New Roman"/>
                <w:sz w:val="24"/>
                <w:szCs w:val="24"/>
                <w:lang w:eastAsia="sq-AL"/>
              </w:rPr>
              <w:t xml:space="preserve">në rendin e </w:t>
            </w:r>
            <w:r w:rsidR="00DE1F9B" w:rsidRPr="00652107">
              <w:rPr>
                <w:rFonts w:ascii="Times New Roman" w:eastAsia="Times New Roman" w:hAnsi="Times New Roman" w:cs="Times New Roman"/>
                <w:sz w:val="24"/>
                <w:szCs w:val="24"/>
                <w:lang w:eastAsia="sq-AL"/>
              </w:rPr>
              <w:t>brendshëm juridik të Republikës së Kosovës</w:t>
            </w:r>
            <w:r w:rsidR="00D93A0D" w:rsidRPr="00652107">
              <w:rPr>
                <w:rFonts w:ascii="Times New Roman" w:eastAsia="Times New Roman" w:hAnsi="Times New Roman" w:cs="Times New Roman"/>
                <w:sz w:val="24"/>
                <w:szCs w:val="24"/>
                <w:lang w:eastAsia="sq-AL"/>
              </w:rPr>
              <w:t>.</w:t>
            </w:r>
          </w:p>
          <w:p w14:paraId="2E8BA791" w14:textId="77777777" w:rsidR="00D03783" w:rsidRPr="00652107" w:rsidRDefault="00D03783" w:rsidP="00652107">
            <w:pPr>
              <w:widowControl w:val="0"/>
              <w:autoSpaceDE w:val="0"/>
              <w:autoSpaceDN w:val="0"/>
              <w:adjustRightInd w:val="0"/>
              <w:spacing w:after="0" w:line="240" w:lineRule="auto"/>
              <w:rPr>
                <w:rFonts w:ascii="Times New Roman" w:eastAsia="Times New Roman" w:hAnsi="Times New Roman" w:cs="Times New Roman"/>
                <w:b/>
                <w:sz w:val="24"/>
                <w:szCs w:val="24"/>
                <w:lang w:eastAsia="sq-AL"/>
              </w:rPr>
            </w:pPr>
          </w:p>
          <w:p w14:paraId="0EDA03FE" w14:textId="42D36975" w:rsidR="00DE1F9B" w:rsidRPr="00652107" w:rsidRDefault="00DE1F9B" w:rsidP="00A0472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52107">
              <w:rPr>
                <w:rFonts w:ascii="Times New Roman" w:eastAsia="Times New Roman" w:hAnsi="Times New Roman" w:cs="Times New Roman"/>
                <w:b/>
                <w:sz w:val="24"/>
                <w:szCs w:val="24"/>
                <w:lang w:eastAsia="sq-AL"/>
              </w:rPr>
              <w:t>Neni 2</w:t>
            </w:r>
          </w:p>
          <w:p w14:paraId="438180E6" w14:textId="24AB8A1F" w:rsidR="00F41F19" w:rsidRPr="00652107" w:rsidRDefault="00F41F19" w:rsidP="00A0472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52107">
              <w:rPr>
                <w:rFonts w:ascii="Times New Roman" w:eastAsia="Times New Roman" w:hAnsi="Times New Roman" w:cs="Times New Roman"/>
                <w:b/>
                <w:sz w:val="24"/>
                <w:szCs w:val="24"/>
                <w:lang w:eastAsia="sq-AL"/>
              </w:rPr>
              <w:t xml:space="preserve">Ndryshimi i Rregullores (AAC) Nr. 08/2018  </w:t>
            </w:r>
          </w:p>
          <w:p w14:paraId="2611BC63" w14:textId="77777777" w:rsidR="00DE374E" w:rsidRPr="00652107" w:rsidRDefault="00DE374E" w:rsidP="00A0472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76272CA9"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Rregullore (AAC) Nr.08/2018 ndryshohet si vijon:</w:t>
            </w:r>
          </w:p>
          <w:p w14:paraId="1B4CAE95"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57E94FD2" w14:textId="2EE827D4" w:rsidR="00E66A2A" w:rsidRPr="00652107" w:rsidRDefault="00E66A2A" w:rsidP="00C04164">
            <w:pPr>
              <w:pStyle w:val="ListParagraph"/>
              <w:numPr>
                <w:ilvl w:val="0"/>
                <w:numId w:val="1"/>
              </w:numPr>
              <w:ind w:left="567"/>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Neni 2 është i ndryshuar si vijon:</w:t>
            </w:r>
          </w:p>
          <w:p w14:paraId="0B6C28A0"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2CA81D68" w14:textId="67D2574E" w:rsidR="00E66A2A" w:rsidRPr="00652107" w:rsidRDefault="00E66A2A" w:rsidP="00C04164">
            <w:pPr>
              <w:pStyle w:val="ListParagraph"/>
              <w:numPr>
                <w:ilvl w:val="0"/>
                <w:numId w:val="2"/>
              </w:numPr>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pika (t) zëvendësohet me këtë në vijim:</w:t>
            </w:r>
          </w:p>
          <w:p w14:paraId="487CEAC2"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7B46F55B" w14:textId="77777777" w:rsidR="00E66A2A" w:rsidRPr="00652107" w:rsidRDefault="00E66A2A" w:rsidP="00B971C6">
            <w:pPr>
              <w:widowControl w:val="0"/>
              <w:spacing w:after="0" w:line="240" w:lineRule="auto"/>
              <w:ind w:left="709"/>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 xml:space="preserve">'(t) 'harmonizimi i sistemeve të menaxhimit' do të thotë të procesi i koordinuar nëpërmjet të cilit sistemet e menaxhimit e dy ose më shumë organizatave </w:t>
            </w:r>
            <w:proofErr w:type="spellStart"/>
            <w:r w:rsidRPr="00652107">
              <w:rPr>
                <w:rFonts w:ascii="Times New Roman" w:eastAsia="Calibri" w:hAnsi="Times New Roman" w:cs="Times New Roman"/>
                <w:sz w:val="24"/>
                <w:szCs w:val="24"/>
              </w:rPr>
              <w:t>ndërveprojnë</w:t>
            </w:r>
            <w:proofErr w:type="spellEnd"/>
            <w:r w:rsidRPr="00652107">
              <w:rPr>
                <w:rFonts w:ascii="Times New Roman" w:eastAsia="Calibri" w:hAnsi="Times New Roman" w:cs="Times New Roman"/>
                <w:sz w:val="24"/>
                <w:szCs w:val="24"/>
              </w:rPr>
              <w:t xml:space="preserve"> dhe ndajnë informacionet dhe metodat për të arritur një siguri të përbashkët apo të qëndrueshme dhe objektivat e monitorimit të pajtueshmërisë;';</w:t>
            </w:r>
          </w:p>
          <w:p w14:paraId="6C3F9EF0"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5FC15931" w14:textId="77777777" w:rsidR="00E66A2A" w:rsidRPr="00652107" w:rsidRDefault="00E66A2A" w:rsidP="00C04164">
            <w:pPr>
              <w:pStyle w:val="ListParagraph"/>
              <w:numPr>
                <w:ilvl w:val="0"/>
                <w:numId w:val="2"/>
              </w:numPr>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pika në vijim (u) është shtuar:</w:t>
            </w:r>
          </w:p>
          <w:p w14:paraId="1369FD2E"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17879E52" w14:textId="4F5F3B12" w:rsidR="00E66A2A" w:rsidRPr="00652107" w:rsidRDefault="00E66A2A" w:rsidP="006F3ED6">
            <w:pPr>
              <w:widowControl w:val="0"/>
              <w:spacing w:after="0" w:line="240" w:lineRule="auto"/>
              <w:ind w:left="927"/>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'(u) 'mjet ajror me motor kompleks' do të thotë:</w:t>
            </w:r>
          </w:p>
          <w:p w14:paraId="1B9A766A"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71B2C0BE" w14:textId="721FC50D" w:rsidR="00E66A2A" w:rsidRPr="00A14BA0" w:rsidRDefault="00E66A2A" w:rsidP="00E66A2A">
            <w:pPr>
              <w:pStyle w:val="ListParagraph"/>
              <w:numPr>
                <w:ilvl w:val="0"/>
                <w:numId w:val="3"/>
              </w:numPr>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një aeroplan:</w:t>
            </w:r>
          </w:p>
          <w:p w14:paraId="24EB0D17" w14:textId="0FBD715D" w:rsidR="00E66A2A" w:rsidRPr="00652107" w:rsidRDefault="00E66A2A" w:rsidP="00C04164">
            <w:pPr>
              <w:pStyle w:val="ListParagraph"/>
              <w:numPr>
                <w:ilvl w:val="0"/>
                <w:numId w:val="4"/>
              </w:numPr>
              <w:ind w:left="1080"/>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me një masë maksimale të certifikuar për ngritje që tejkalon 5 700 kg, ose</w:t>
            </w:r>
          </w:p>
          <w:p w14:paraId="1CC26894" w14:textId="77777777" w:rsidR="00E66A2A" w:rsidRPr="00652107" w:rsidRDefault="00E66A2A" w:rsidP="006F3ED6">
            <w:pPr>
              <w:widowControl w:val="0"/>
              <w:spacing w:after="0" w:line="240" w:lineRule="auto"/>
              <w:ind w:left="360"/>
              <w:jc w:val="both"/>
              <w:rPr>
                <w:rFonts w:ascii="Times New Roman" w:eastAsia="Calibri" w:hAnsi="Times New Roman" w:cs="Times New Roman"/>
                <w:sz w:val="24"/>
                <w:szCs w:val="24"/>
              </w:rPr>
            </w:pPr>
          </w:p>
          <w:p w14:paraId="6861FCE0" w14:textId="6932B155" w:rsidR="00E66A2A" w:rsidRPr="00652107" w:rsidRDefault="00E66A2A" w:rsidP="00C04164">
            <w:pPr>
              <w:pStyle w:val="ListParagraph"/>
              <w:numPr>
                <w:ilvl w:val="0"/>
                <w:numId w:val="4"/>
              </w:numPr>
              <w:ind w:left="1080"/>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i certifikuar për konfigurimin maksimal te ndenjëseve për më shumë se sa nëntëmbëdhjetë pasagjerë, apo</w:t>
            </w:r>
          </w:p>
          <w:p w14:paraId="58C9F33A" w14:textId="77777777" w:rsidR="00E66A2A" w:rsidRPr="00652107" w:rsidRDefault="00E66A2A" w:rsidP="006F3ED6">
            <w:pPr>
              <w:widowControl w:val="0"/>
              <w:spacing w:after="0" w:line="240" w:lineRule="auto"/>
              <w:ind w:left="360"/>
              <w:jc w:val="both"/>
              <w:rPr>
                <w:rFonts w:ascii="Times New Roman" w:eastAsia="Calibri" w:hAnsi="Times New Roman" w:cs="Times New Roman"/>
                <w:sz w:val="24"/>
                <w:szCs w:val="24"/>
              </w:rPr>
            </w:pPr>
          </w:p>
          <w:p w14:paraId="122F0F32" w14:textId="5684E0BE" w:rsidR="00E66A2A" w:rsidRPr="00652107" w:rsidRDefault="00E66A2A" w:rsidP="00C04164">
            <w:pPr>
              <w:pStyle w:val="ListParagraph"/>
              <w:numPr>
                <w:ilvl w:val="0"/>
                <w:numId w:val="4"/>
              </w:numPr>
              <w:ind w:left="1080"/>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i certifikuar për operacion me një ekuipazh minimal prej më së paku dy pilotëve, apo</w:t>
            </w:r>
          </w:p>
          <w:p w14:paraId="42AECFB6" w14:textId="77777777" w:rsidR="00E66A2A" w:rsidRPr="00652107" w:rsidRDefault="00E66A2A" w:rsidP="006F3ED6">
            <w:pPr>
              <w:widowControl w:val="0"/>
              <w:spacing w:after="0" w:line="240" w:lineRule="auto"/>
              <w:ind w:left="360"/>
              <w:jc w:val="both"/>
              <w:rPr>
                <w:rFonts w:ascii="Times New Roman" w:eastAsia="Calibri" w:hAnsi="Times New Roman" w:cs="Times New Roman"/>
                <w:sz w:val="24"/>
                <w:szCs w:val="24"/>
              </w:rPr>
            </w:pPr>
          </w:p>
          <w:p w14:paraId="3266A145" w14:textId="77777777" w:rsidR="00E66A2A" w:rsidRPr="00652107" w:rsidRDefault="00E66A2A" w:rsidP="00C04164">
            <w:pPr>
              <w:pStyle w:val="ListParagraph"/>
              <w:numPr>
                <w:ilvl w:val="0"/>
                <w:numId w:val="4"/>
              </w:numPr>
              <w:ind w:left="1080"/>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i pajisur me motor/ë (a) turboreaktiv/ë ose më shumë se sa një motor turbo-helikë, apo</w:t>
            </w:r>
          </w:p>
          <w:p w14:paraId="26459F12"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57F4488F" w14:textId="4763482B" w:rsidR="00E66A2A" w:rsidRPr="00652107" w:rsidRDefault="00E66A2A" w:rsidP="00C04164">
            <w:pPr>
              <w:pStyle w:val="ListParagraph"/>
              <w:numPr>
                <w:ilvl w:val="0"/>
                <w:numId w:val="3"/>
              </w:numPr>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një helikopter i certifikuar:</w:t>
            </w:r>
          </w:p>
          <w:p w14:paraId="46D4654C"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519079AE" w14:textId="5D3EFFFB" w:rsidR="00E66A2A" w:rsidRPr="00652107" w:rsidRDefault="00E66A2A" w:rsidP="00C04164">
            <w:pPr>
              <w:pStyle w:val="ListParagraph"/>
              <w:numPr>
                <w:ilvl w:val="0"/>
                <w:numId w:val="5"/>
              </w:numPr>
              <w:ind w:left="1080"/>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për një masë maksimale të ngritjes që tejkalon 3 175 kg, apo</w:t>
            </w:r>
          </w:p>
          <w:p w14:paraId="54EF2530" w14:textId="77777777" w:rsidR="00E66A2A" w:rsidRPr="00652107" w:rsidRDefault="00E66A2A" w:rsidP="006F3ED6">
            <w:pPr>
              <w:widowControl w:val="0"/>
              <w:spacing w:after="0" w:line="240" w:lineRule="auto"/>
              <w:ind w:left="360"/>
              <w:jc w:val="both"/>
              <w:rPr>
                <w:rFonts w:ascii="Times New Roman" w:eastAsia="Calibri" w:hAnsi="Times New Roman" w:cs="Times New Roman"/>
                <w:sz w:val="24"/>
                <w:szCs w:val="24"/>
              </w:rPr>
            </w:pPr>
          </w:p>
          <w:p w14:paraId="2E98D8FC" w14:textId="75727694" w:rsidR="00E66A2A" w:rsidRPr="00652107" w:rsidRDefault="00E66A2A" w:rsidP="00C04164">
            <w:pPr>
              <w:pStyle w:val="ListParagraph"/>
              <w:numPr>
                <w:ilvl w:val="0"/>
                <w:numId w:val="5"/>
              </w:numPr>
              <w:ind w:left="1080"/>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për një konfigurim maksimal të ndenjëseve për më shumë se sa nëntë pasagjerë, apo</w:t>
            </w:r>
          </w:p>
          <w:p w14:paraId="433C0B4B" w14:textId="77777777" w:rsidR="00E66A2A" w:rsidRPr="00652107" w:rsidRDefault="00E66A2A" w:rsidP="006F3ED6">
            <w:pPr>
              <w:widowControl w:val="0"/>
              <w:spacing w:after="0" w:line="240" w:lineRule="auto"/>
              <w:ind w:left="360"/>
              <w:jc w:val="both"/>
              <w:rPr>
                <w:rFonts w:ascii="Times New Roman" w:eastAsia="Calibri" w:hAnsi="Times New Roman" w:cs="Times New Roman"/>
                <w:sz w:val="24"/>
                <w:szCs w:val="24"/>
              </w:rPr>
            </w:pPr>
          </w:p>
          <w:p w14:paraId="38C90E0B" w14:textId="718A1C14" w:rsidR="00E66A2A" w:rsidRPr="00652107" w:rsidRDefault="00E66A2A" w:rsidP="00C04164">
            <w:pPr>
              <w:pStyle w:val="ListParagraph"/>
              <w:numPr>
                <w:ilvl w:val="0"/>
                <w:numId w:val="5"/>
              </w:numPr>
              <w:ind w:left="1080"/>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për operim me një ekuipazh minimal prej më së paku dy pilotëve, ose</w:t>
            </w:r>
          </w:p>
          <w:p w14:paraId="5A641151"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142C9550" w14:textId="66322C3F" w:rsidR="00E66A2A" w:rsidRPr="00652107" w:rsidRDefault="00E66A2A" w:rsidP="00C04164">
            <w:pPr>
              <w:pStyle w:val="ListParagraph"/>
              <w:numPr>
                <w:ilvl w:val="0"/>
                <w:numId w:val="3"/>
              </w:numPr>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një mjet ajror me rotor pjerrësie;';</w:t>
            </w:r>
          </w:p>
          <w:p w14:paraId="3321A9FE"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0D68E553" w14:textId="2D8351F6" w:rsidR="00E66A2A" w:rsidRPr="00652107" w:rsidRDefault="00E66A2A" w:rsidP="00C04164">
            <w:pPr>
              <w:pStyle w:val="ListParagraph"/>
              <w:numPr>
                <w:ilvl w:val="0"/>
                <w:numId w:val="1"/>
              </w:numPr>
              <w:ind w:left="567"/>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Neni 6 është i ndryshuar si vijon:</w:t>
            </w:r>
          </w:p>
          <w:p w14:paraId="21EC184B"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0C324AAB" w14:textId="796CCB7C" w:rsidR="00E66A2A" w:rsidRPr="00652107" w:rsidRDefault="00E66A2A" w:rsidP="00C04164">
            <w:pPr>
              <w:pStyle w:val="ListParagraph"/>
              <w:numPr>
                <w:ilvl w:val="0"/>
                <w:numId w:val="6"/>
              </w:numPr>
              <w:ind w:left="709"/>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titulli është zëvendësuar me këtë në vijim:</w:t>
            </w:r>
          </w:p>
          <w:p w14:paraId="5DC756DF"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0067275D" w14:textId="435C888C" w:rsidR="00E66A2A" w:rsidRPr="00652107" w:rsidRDefault="00E66A2A" w:rsidP="00EB2F25">
            <w:pPr>
              <w:widowControl w:val="0"/>
              <w:spacing w:after="0" w:line="240" w:lineRule="auto"/>
              <w:ind w:left="709"/>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 xml:space="preserve">'Kërkesat e zbatueshme për organizatat </w:t>
            </w:r>
            <w:r w:rsidRPr="00652107">
              <w:rPr>
                <w:rFonts w:ascii="Times New Roman" w:eastAsia="Calibri" w:hAnsi="Times New Roman" w:cs="Times New Roman"/>
                <w:sz w:val="24"/>
                <w:szCs w:val="24"/>
              </w:rPr>
              <w:lastRenderedPageBreak/>
              <w:t>trajnuese dhe autoritetet kompetente që lëshojnë licenca';</w:t>
            </w:r>
          </w:p>
          <w:p w14:paraId="4FEF2D0A"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105DD8D4" w14:textId="259FABBB" w:rsidR="00E66A2A" w:rsidRPr="00652107" w:rsidRDefault="00E66A2A" w:rsidP="00C04164">
            <w:pPr>
              <w:pStyle w:val="ListParagraph"/>
              <w:numPr>
                <w:ilvl w:val="0"/>
                <w:numId w:val="6"/>
              </w:numPr>
              <w:ind w:left="709"/>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janë shtuar paragrafët në vijim paragrafët 4, 5 dhe 6:</w:t>
            </w:r>
          </w:p>
          <w:p w14:paraId="798BE944"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7B53FFC6" w14:textId="477CF3D8" w:rsidR="00E66A2A" w:rsidRPr="00652107" w:rsidRDefault="00E66A2A" w:rsidP="00EB2F25">
            <w:pPr>
              <w:widowControl w:val="0"/>
              <w:spacing w:after="0" w:line="240" w:lineRule="auto"/>
              <w:ind w:left="720"/>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'4. Çdo kurs trajnimi bazik, apo pjesë e tij, që ka filluar përpara 12 qershorit 2024 do të jetë përfunduar, duke përfshirë çdo provim të ndërlidhur, përpara datës 12 qershor 2026. Gjithashtu edhe certifikatat përkatëse të njohjes do të lëshohen përpara datës 12 qershor 2026.</w:t>
            </w:r>
          </w:p>
          <w:p w14:paraId="5548088D" w14:textId="77777777" w:rsidR="00E66A2A" w:rsidRPr="00652107" w:rsidRDefault="00E66A2A" w:rsidP="00EB2F25">
            <w:pPr>
              <w:widowControl w:val="0"/>
              <w:spacing w:after="0" w:line="240" w:lineRule="auto"/>
              <w:ind w:left="720"/>
              <w:jc w:val="both"/>
              <w:rPr>
                <w:rFonts w:ascii="Times New Roman" w:eastAsia="Calibri" w:hAnsi="Times New Roman" w:cs="Times New Roman"/>
                <w:sz w:val="24"/>
                <w:szCs w:val="24"/>
              </w:rPr>
            </w:pPr>
          </w:p>
          <w:p w14:paraId="6088576E" w14:textId="00E42D67" w:rsidR="00E66A2A" w:rsidRPr="00652107" w:rsidRDefault="00EB2F25" w:rsidP="00EB2F25">
            <w:pPr>
              <w:widowControl w:val="0"/>
              <w:spacing w:after="0" w:line="240" w:lineRule="auto"/>
              <w:ind w:left="720"/>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 xml:space="preserve">5. </w:t>
            </w:r>
            <w:r w:rsidR="00E66A2A" w:rsidRPr="00652107">
              <w:rPr>
                <w:rFonts w:ascii="Times New Roman" w:eastAsia="Calibri" w:hAnsi="Times New Roman" w:cs="Times New Roman"/>
                <w:sz w:val="24"/>
                <w:szCs w:val="24"/>
              </w:rPr>
              <w:t>Certifikatat e njohjes të referuara në paragrafin 4 do të lëshohen në përputhje me këtë rregullore në versionin e saj të zbatueshëm përpara datës 12 qershor 2024.</w:t>
            </w:r>
          </w:p>
          <w:p w14:paraId="61124BF1" w14:textId="77777777" w:rsidR="00E66A2A" w:rsidRPr="00652107" w:rsidRDefault="00E66A2A" w:rsidP="00EB2F25">
            <w:pPr>
              <w:widowControl w:val="0"/>
              <w:spacing w:after="0" w:line="240" w:lineRule="auto"/>
              <w:ind w:left="720"/>
              <w:jc w:val="both"/>
              <w:rPr>
                <w:rFonts w:ascii="Times New Roman" w:eastAsia="Calibri" w:hAnsi="Times New Roman" w:cs="Times New Roman"/>
                <w:sz w:val="24"/>
                <w:szCs w:val="24"/>
              </w:rPr>
            </w:pPr>
          </w:p>
          <w:p w14:paraId="698EF6CB" w14:textId="00277BC5" w:rsidR="00E66A2A" w:rsidRPr="00652107" w:rsidRDefault="00EB2F25" w:rsidP="00EB2F25">
            <w:pPr>
              <w:widowControl w:val="0"/>
              <w:spacing w:after="0" w:line="240" w:lineRule="auto"/>
              <w:ind w:left="720"/>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 xml:space="preserve">6. </w:t>
            </w:r>
            <w:r w:rsidR="00E66A2A" w:rsidRPr="00652107">
              <w:rPr>
                <w:rFonts w:ascii="Times New Roman" w:eastAsia="Calibri" w:hAnsi="Times New Roman" w:cs="Times New Roman"/>
                <w:sz w:val="24"/>
                <w:szCs w:val="24"/>
              </w:rPr>
              <w:t xml:space="preserve">Për qëllime të lëshimit ose ndryshimit të një licence për mirëmbajtjen e mjetit ajrorit në përputhje me Shtojcën III (Pjesa-66) pas datës 12 qershor 2024, autoriteti kompetent do ta pranojë statusin e provimit të njohurive bazike të </w:t>
            </w:r>
            <w:proofErr w:type="spellStart"/>
            <w:r w:rsidR="00E66A2A" w:rsidRPr="00652107">
              <w:rPr>
                <w:rFonts w:ascii="Times New Roman" w:eastAsia="Calibri" w:hAnsi="Times New Roman" w:cs="Times New Roman"/>
                <w:sz w:val="24"/>
                <w:szCs w:val="24"/>
              </w:rPr>
              <w:t>aplikantit</w:t>
            </w:r>
            <w:proofErr w:type="spellEnd"/>
            <w:r w:rsidR="00E66A2A" w:rsidRPr="00652107">
              <w:rPr>
                <w:rFonts w:ascii="Times New Roman" w:eastAsia="Calibri" w:hAnsi="Times New Roman" w:cs="Times New Roman"/>
                <w:sz w:val="24"/>
                <w:szCs w:val="24"/>
              </w:rPr>
              <w:t xml:space="preserve"> në këtë Rregullore në versionin e saj të zbatueshëm përpara 12 qershor 2024, si përmbushje të kërkesave të kësaj Rregullore në versionin e saj të zbatueshëm nga 12 qershori 2024';</w:t>
            </w:r>
          </w:p>
          <w:p w14:paraId="7361916A" w14:textId="77777777" w:rsidR="00E66A2A" w:rsidRPr="00652107" w:rsidRDefault="00E66A2A" w:rsidP="00E66A2A">
            <w:pPr>
              <w:widowControl w:val="0"/>
              <w:spacing w:after="0" w:line="240" w:lineRule="auto"/>
              <w:jc w:val="both"/>
              <w:rPr>
                <w:rFonts w:ascii="Times New Roman" w:eastAsia="Calibri" w:hAnsi="Times New Roman" w:cs="Times New Roman"/>
                <w:sz w:val="24"/>
                <w:szCs w:val="24"/>
              </w:rPr>
            </w:pPr>
          </w:p>
          <w:p w14:paraId="2C9EAFCD" w14:textId="77777777" w:rsidR="00E66A2A" w:rsidRPr="00652107" w:rsidRDefault="00E66A2A" w:rsidP="00C04164">
            <w:pPr>
              <w:pStyle w:val="ListParagraph"/>
              <w:numPr>
                <w:ilvl w:val="0"/>
                <w:numId w:val="1"/>
              </w:numPr>
              <w:ind w:left="426"/>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 xml:space="preserve">Shtojca III (Pjesa-66) është ndryshuar në </w:t>
            </w:r>
            <w:r w:rsidRPr="00652107">
              <w:rPr>
                <w:rFonts w:ascii="Times New Roman" w:eastAsia="Calibri" w:hAnsi="Times New Roman" w:cs="Times New Roman"/>
                <w:sz w:val="24"/>
                <w:szCs w:val="24"/>
              </w:rPr>
              <w:lastRenderedPageBreak/>
              <w:t>përputhje me Shtojcën I të kësaj Rregulloreje;</w:t>
            </w:r>
          </w:p>
          <w:p w14:paraId="08FA578F" w14:textId="77777777" w:rsidR="00E66A2A" w:rsidRPr="00652107" w:rsidRDefault="00E66A2A" w:rsidP="00EB2F25">
            <w:pPr>
              <w:widowControl w:val="0"/>
              <w:spacing w:after="0" w:line="240" w:lineRule="auto"/>
              <w:ind w:left="426"/>
              <w:jc w:val="both"/>
              <w:rPr>
                <w:rFonts w:ascii="Times New Roman" w:eastAsia="Calibri" w:hAnsi="Times New Roman" w:cs="Times New Roman"/>
                <w:sz w:val="24"/>
                <w:szCs w:val="24"/>
              </w:rPr>
            </w:pPr>
          </w:p>
          <w:p w14:paraId="57FDAF8B" w14:textId="011475DD" w:rsidR="00553C8A" w:rsidRPr="00652107" w:rsidRDefault="00E66A2A" w:rsidP="00C04164">
            <w:pPr>
              <w:pStyle w:val="ListParagraph"/>
              <w:numPr>
                <w:ilvl w:val="0"/>
                <w:numId w:val="1"/>
              </w:numPr>
              <w:ind w:left="426"/>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Shtojca IV (Pjesa-147) është ndryshuar në përputhje me Shtojcën II të kësaj Rregulloreje.</w:t>
            </w:r>
          </w:p>
          <w:p w14:paraId="6BF4FF16" w14:textId="77777777" w:rsidR="00553C8A" w:rsidRPr="00652107" w:rsidRDefault="00553C8A" w:rsidP="00A04723">
            <w:pPr>
              <w:widowControl w:val="0"/>
              <w:spacing w:after="0" w:line="240" w:lineRule="auto"/>
              <w:jc w:val="both"/>
              <w:rPr>
                <w:rFonts w:ascii="Times New Roman" w:eastAsia="Calibri" w:hAnsi="Times New Roman" w:cs="Times New Roman"/>
                <w:sz w:val="24"/>
                <w:szCs w:val="24"/>
              </w:rPr>
            </w:pPr>
          </w:p>
          <w:p w14:paraId="41B31B1F" w14:textId="2C37429E" w:rsidR="00685A85" w:rsidRPr="00652107" w:rsidRDefault="00685A85" w:rsidP="00A04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F03691C" w14:textId="77777777" w:rsidR="001C2704" w:rsidRPr="00652107" w:rsidRDefault="001C2704" w:rsidP="00A04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0AAB3E0" w14:textId="08A67438" w:rsidR="00954039" w:rsidRPr="00652107" w:rsidRDefault="00954039" w:rsidP="00A04723">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52107">
              <w:rPr>
                <w:rFonts w:ascii="Times New Roman" w:eastAsia="Times New Roman" w:hAnsi="Times New Roman" w:cs="Times New Roman"/>
                <w:b/>
                <w:sz w:val="24"/>
                <w:szCs w:val="24"/>
                <w:lang w:eastAsia="sq-AL"/>
              </w:rPr>
              <w:t xml:space="preserve">Neni </w:t>
            </w:r>
            <w:r w:rsidR="00A04723" w:rsidRPr="00652107">
              <w:rPr>
                <w:rFonts w:ascii="Times New Roman" w:eastAsia="Times New Roman" w:hAnsi="Times New Roman" w:cs="Times New Roman"/>
                <w:b/>
                <w:sz w:val="24"/>
                <w:szCs w:val="24"/>
                <w:lang w:eastAsia="sq-AL"/>
              </w:rPr>
              <w:t>3</w:t>
            </w:r>
          </w:p>
          <w:p w14:paraId="74C535F9" w14:textId="16428F44" w:rsidR="00F41F19" w:rsidRPr="00652107" w:rsidRDefault="00F41F19" w:rsidP="00A04723">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52107">
              <w:rPr>
                <w:rFonts w:ascii="Times New Roman" w:eastAsia="Times New Roman" w:hAnsi="Times New Roman" w:cs="Times New Roman"/>
                <w:b/>
                <w:sz w:val="24"/>
                <w:szCs w:val="24"/>
                <w:lang w:eastAsia="sq-AL"/>
              </w:rPr>
              <w:t>Korrigjimi i Rregullores (AAC) Nr. 08/2018</w:t>
            </w:r>
          </w:p>
          <w:p w14:paraId="08FC80E3" w14:textId="2A5EFE59" w:rsidR="00553C8A" w:rsidRPr="00652107" w:rsidRDefault="00553C8A" w:rsidP="00553C8A">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19505940" w14:textId="77777777" w:rsidR="001C2704" w:rsidRPr="00652107" w:rsidRDefault="001C2704" w:rsidP="00553C8A">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04F7D7DF" w14:textId="77777777" w:rsidR="00EB2F25" w:rsidRPr="00652107" w:rsidRDefault="00EB2F25" w:rsidP="00EB2F25">
            <w:pPr>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Rregullorja (AAC) Nr.08/2018 është korrigjuar si vijon:</w:t>
            </w:r>
          </w:p>
          <w:p w14:paraId="564FCCFA" w14:textId="77777777" w:rsidR="00F41F19" w:rsidRPr="00652107" w:rsidRDefault="00F41F19" w:rsidP="00EB2F25">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32142B4" w14:textId="2B32C8D8" w:rsidR="00EB2F25" w:rsidRPr="00652107" w:rsidRDefault="00EB2F25" w:rsidP="00C04164">
            <w:pPr>
              <w:pStyle w:val="ListParagraph"/>
              <w:numPr>
                <w:ilvl w:val="0"/>
                <w:numId w:val="7"/>
              </w:numPr>
              <w:autoSpaceDE w:val="0"/>
              <w:autoSpaceDN w:val="0"/>
              <w:adjustRightInd w:val="0"/>
              <w:ind w:left="360" w:hanging="218"/>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Shtojca I (Pjesa-M) është korrigjuar në përputhje me Shtojcën III të kësaj Rregulloreje;</w:t>
            </w:r>
          </w:p>
          <w:p w14:paraId="5620461C" w14:textId="77777777" w:rsidR="00F41F19" w:rsidRPr="00652107" w:rsidRDefault="00F41F19" w:rsidP="00F41F19">
            <w:pPr>
              <w:autoSpaceDE w:val="0"/>
              <w:autoSpaceDN w:val="0"/>
              <w:adjustRightInd w:val="0"/>
              <w:spacing w:after="0" w:line="240" w:lineRule="auto"/>
              <w:ind w:hanging="218"/>
              <w:jc w:val="both"/>
              <w:rPr>
                <w:rFonts w:ascii="Times New Roman" w:eastAsia="Times New Roman" w:hAnsi="Times New Roman" w:cs="Times New Roman"/>
                <w:sz w:val="24"/>
                <w:szCs w:val="24"/>
                <w:lang w:eastAsia="sq-AL"/>
              </w:rPr>
            </w:pPr>
          </w:p>
          <w:p w14:paraId="1E08D22D" w14:textId="4E7769BD" w:rsidR="00EB2F25" w:rsidRPr="00652107" w:rsidRDefault="00EB2F25" w:rsidP="00C04164">
            <w:pPr>
              <w:pStyle w:val="ListParagraph"/>
              <w:numPr>
                <w:ilvl w:val="0"/>
                <w:numId w:val="7"/>
              </w:numPr>
              <w:autoSpaceDE w:val="0"/>
              <w:autoSpaceDN w:val="0"/>
              <w:adjustRightInd w:val="0"/>
              <w:ind w:left="360" w:hanging="218"/>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Shtojca Vb (Pjesa-ML) është korrigjuar në përputhje me Shtojcën IV të kësaj Rregulloreje.</w:t>
            </w:r>
          </w:p>
          <w:p w14:paraId="25E15A7F" w14:textId="77777777" w:rsidR="00553C8A" w:rsidRPr="00652107" w:rsidRDefault="00553C8A" w:rsidP="00553C8A">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75B5E6FD" w14:textId="77777777" w:rsidR="00553C8A" w:rsidRPr="00652107" w:rsidRDefault="00553C8A" w:rsidP="00553C8A">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3C7B2633" w14:textId="4DEF7059" w:rsidR="00553C8A" w:rsidRPr="00652107" w:rsidRDefault="00553C8A" w:rsidP="00202319">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52107">
              <w:rPr>
                <w:rFonts w:ascii="Times New Roman" w:eastAsia="Times New Roman" w:hAnsi="Times New Roman" w:cs="Times New Roman"/>
                <w:b/>
                <w:sz w:val="24"/>
                <w:szCs w:val="24"/>
                <w:lang w:eastAsia="sq-AL"/>
              </w:rPr>
              <w:t>Neni 4</w:t>
            </w:r>
          </w:p>
          <w:p w14:paraId="36580CCB" w14:textId="77777777" w:rsidR="00954039" w:rsidRPr="00652107" w:rsidRDefault="00954039" w:rsidP="00202319">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52107">
              <w:rPr>
                <w:rFonts w:ascii="Times New Roman" w:eastAsia="Times New Roman" w:hAnsi="Times New Roman" w:cs="Times New Roman"/>
                <w:b/>
                <w:sz w:val="24"/>
                <w:szCs w:val="24"/>
                <w:lang w:eastAsia="sq-AL"/>
              </w:rPr>
              <w:t>Hyrja në fuqi</w:t>
            </w:r>
          </w:p>
          <w:p w14:paraId="7F2DCB1A" w14:textId="77777777" w:rsidR="00202319" w:rsidRPr="00652107" w:rsidRDefault="00202319" w:rsidP="00202319">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F78BC3E" w14:textId="2E1BE505" w:rsidR="00B20C06" w:rsidRPr="00652107" w:rsidRDefault="00296C0C" w:rsidP="00202319">
            <w:pPr>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Kjo Rregullore hyn në fuqi shtatë (7) ditë pas</w:t>
            </w:r>
            <w:r w:rsidR="00202319" w:rsidRPr="00652107">
              <w:rPr>
                <w:rFonts w:ascii="Times New Roman" w:eastAsia="Times New Roman" w:hAnsi="Times New Roman" w:cs="Times New Roman"/>
                <w:sz w:val="24"/>
                <w:szCs w:val="24"/>
                <w:lang w:eastAsia="sq-AL"/>
              </w:rPr>
              <w:t xml:space="preserve"> </w:t>
            </w:r>
            <w:r w:rsidRPr="00652107">
              <w:rPr>
                <w:rFonts w:ascii="Times New Roman" w:eastAsia="Times New Roman" w:hAnsi="Times New Roman" w:cs="Times New Roman"/>
                <w:sz w:val="24"/>
                <w:szCs w:val="24"/>
                <w:lang w:eastAsia="sq-AL"/>
              </w:rPr>
              <w:t>nënshkrimit të saj.</w:t>
            </w:r>
          </w:p>
          <w:p w14:paraId="187A0CEF" w14:textId="0EC5E3A7" w:rsidR="00B20C06" w:rsidRPr="00652107" w:rsidRDefault="00B20C06" w:rsidP="00202319">
            <w:pPr>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58BB2FCB" w14:textId="77777777" w:rsidR="007550AA" w:rsidRPr="00652107" w:rsidRDefault="007550AA" w:rsidP="00202319">
            <w:pPr>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629E8902" w14:textId="3965BB0E" w:rsidR="00636251" w:rsidRPr="00652107" w:rsidRDefault="00636251" w:rsidP="00202319">
            <w:pPr>
              <w:autoSpaceDE w:val="0"/>
              <w:autoSpaceDN w:val="0"/>
              <w:adjustRightInd w:val="0"/>
              <w:spacing w:after="0" w:line="240" w:lineRule="auto"/>
              <w:jc w:val="both"/>
              <w:rPr>
                <w:rFonts w:ascii="Times New Roman" w:eastAsia="Times New Roman" w:hAnsi="Times New Roman" w:cs="Times New Roman"/>
                <w:sz w:val="24"/>
                <w:szCs w:val="24"/>
                <w:lang w:eastAsia="sq-AL"/>
              </w:rPr>
            </w:pPr>
            <w:proofErr w:type="spellStart"/>
            <w:r w:rsidRPr="00652107">
              <w:rPr>
                <w:rFonts w:ascii="Times New Roman" w:eastAsia="Times New Roman" w:hAnsi="Times New Roman" w:cs="Times New Roman"/>
                <w:sz w:val="24"/>
                <w:szCs w:val="24"/>
                <w:lang w:val="en-GB" w:eastAsia="sq-AL"/>
              </w:rPr>
              <w:t>Prishtinë</w:t>
            </w:r>
            <w:proofErr w:type="spellEnd"/>
            <w:r w:rsidRPr="00652107">
              <w:rPr>
                <w:rFonts w:ascii="Times New Roman" w:eastAsia="Times New Roman" w:hAnsi="Times New Roman" w:cs="Times New Roman"/>
                <w:sz w:val="24"/>
                <w:szCs w:val="24"/>
                <w:lang w:val="en-GB" w:eastAsia="sq-AL"/>
              </w:rPr>
              <w:t xml:space="preserve">, XX </w:t>
            </w:r>
            <w:proofErr w:type="spellStart"/>
            <w:r w:rsidR="007550AA" w:rsidRPr="00652107">
              <w:rPr>
                <w:rFonts w:ascii="Times New Roman" w:eastAsia="Times New Roman" w:hAnsi="Times New Roman" w:cs="Times New Roman"/>
                <w:sz w:val="24"/>
                <w:szCs w:val="24"/>
                <w:lang w:val="en-GB" w:eastAsia="sq-AL"/>
              </w:rPr>
              <w:t>dhjetor</w:t>
            </w:r>
            <w:proofErr w:type="spellEnd"/>
            <w:r w:rsidRPr="00652107">
              <w:rPr>
                <w:rFonts w:ascii="Times New Roman" w:eastAsia="Times New Roman" w:hAnsi="Times New Roman" w:cs="Times New Roman"/>
                <w:sz w:val="24"/>
                <w:szCs w:val="24"/>
                <w:lang w:val="en-GB" w:eastAsia="sq-AL"/>
              </w:rPr>
              <w:t xml:space="preserve"> 202</w:t>
            </w:r>
            <w:r w:rsidR="00B20C06" w:rsidRPr="00652107">
              <w:rPr>
                <w:rFonts w:ascii="Times New Roman" w:eastAsia="Times New Roman" w:hAnsi="Times New Roman" w:cs="Times New Roman"/>
                <w:sz w:val="24"/>
                <w:szCs w:val="24"/>
                <w:lang w:val="en-GB" w:eastAsia="sq-AL"/>
              </w:rPr>
              <w:t>4</w:t>
            </w:r>
            <w:r w:rsidRPr="00652107">
              <w:rPr>
                <w:rFonts w:ascii="Times New Roman" w:eastAsia="Times New Roman" w:hAnsi="Times New Roman" w:cs="Times New Roman"/>
                <w:sz w:val="24"/>
                <w:szCs w:val="24"/>
                <w:lang w:val="en-GB" w:eastAsia="sq-AL"/>
              </w:rPr>
              <w:t>.</w:t>
            </w:r>
          </w:p>
          <w:p w14:paraId="4BC2738F" w14:textId="77777777" w:rsidR="00EF6998" w:rsidRPr="00652107" w:rsidRDefault="00EF6998" w:rsidP="00A047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1047277" w14:textId="77777777" w:rsidR="00713504" w:rsidRPr="00652107" w:rsidRDefault="00713504"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8A80E1E" w14:textId="7BFB6FC0" w:rsidR="0040335F" w:rsidRPr="00652107" w:rsidRDefault="0040335F"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7FB1B0B" w14:textId="774968C2" w:rsidR="00704C51" w:rsidRPr="00652107" w:rsidRDefault="00704C51"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644CCBE" w14:textId="77777777" w:rsidR="00704C51" w:rsidRPr="00652107" w:rsidRDefault="00704C51" w:rsidP="009540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B9A5281" w14:textId="77777777" w:rsidR="006D3C43" w:rsidRPr="00652107" w:rsidRDefault="006D3C43" w:rsidP="009540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_______________________</w:t>
            </w:r>
          </w:p>
          <w:p w14:paraId="6A5C1A0B" w14:textId="77777777" w:rsidR="006D3C43" w:rsidRPr="00652107" w:rsidRDefault="006D3C43" w:rsidP="009540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3A199D24" w14:textId="3B9A2412" w:rsidR="0049112E" w:rsidRPr="00652107" w:rsidRDefault="00B20C06" w:rsidP="009540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52107">
              <w:rPr>
                <w:rFonts w:ascii="Times New Roman" w:eastAsia="Times New Roman" w:hAnsi="Times New Roman" w:cs="Times New Roman"/>
                <w:b/>
                <w:sz w:val="24"/>
                <w:szCs w:val="24"/>
                <w:lang w:eastAsia="sq-AL"/>
              </w:rPr>
              <w:t>Burim Dinarama</w:t>
            </w:r>
          </w:p>
          <w:p w14:paraId="57CE1929" w14:textId="286F6F04" w:rsidR="00AF2E06" w:rsidRPr="00652107" w:rsidRDefault="00B20C06" w:rsidP="009540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652107">
              <w:rPr>
                <w:rFonts w:ascii="Times New Roman" w:eastAsia="Times New Roman" w:hAnsi="Times New Roman" w:cs="Times New Roman"/>
                <w:sz w:val="24"/>
                <w:szCs w:val="24"/>
                <w:lang w:eastAsia="sq-AL"/>
              </w:rPr>
              <w:t xml:space="preserve">U.D. </w:t>
            </w:r>
            <w:r w:rsidR="006D3C43" w:rsidRPr="00652107">
              <w:rPr>
                <w:rFonts w:ascii="Times New Roman" w:eastAsia="Times New Roman" w:hAnsi="Times New Roman" w:cs="Times New Roman"/>
                <w:sz w:val="24"/>
                <w:szCs w:val="24"/>
                <w:lang w:eastAsia="sq-AL"/>
              </w:rPr>
              <w:t>Drejtori i Përgjithshëm</w:t>
            </w:r>
          </w:p>
          <w:p w14:paraId="38E72C11" w14:textId="77777777" w:rsidR="0040335F" w:rsidRPr="00652107" w:rsidRDefault="0040335F" w:rsidP="009540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6573A8E0" w14:textId="77777777" w:rsidR="00937DC4" w:rsidRPr="00652107" w:rsidRDefault="00937DC4" w:rsidP="009540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42432FCC" w14:textId="77777777" w:rsidR="00937DC4" w:rsidRPr="00652107" w:rsidRDefault="00937DC4" w:rsidP="009540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1EFE0E6C" w14:textId="77777777" w:rsidR="00937DC4" w:rsidRPr="00652107" w:rsidRDefault="00937DC4" w:rsidP="009540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281066D8" w14:textId="77777777" w:rsidR="00937DC4" w:rsidRPr="00652107" w:rsidRDefault="00937DC4" w:rsidP="00937DC4">
            <w:pPr>
              <w:widowControl w:val="0"/>
              <w:autoSpaceDE w:val="0"/>
              <w:autoSpaceDN w:val="0"/>
              <w:adjustRightInd w:val="0"/>
              <w:spacing w:after="0" w:line="240" w:lineRule="auto"/>
              <w:rPr>
                <w:rFonts w:ascii="Times New Roman" w:eastAsia="Times New Roman" w:hAnsi="Times New Roman" w:cs="Times New Roman"/>
                <w:sz w:val="24"/>
                <w:szCs w:val="24"/>
                <w:lang w:eastAsia="sq-AL"/>
              </w:rPr>
            </w:pPr>
          </w:p>
          <w:p w14:paraId="788DDB96" w14:textId="10ABC0CE" w:rsidR="00937DC4" w:rsidRPr="00652107" w:rsidRDefault="00937DC4" w:rsidP="00937DC4">
            <w:pPr>
              <w:widowControl w:val="0"/>
              <w:autoSpaceDE w:val="0"/>
              <w:autoSpaceDN w:val="0"/>
              <w:adjustRightInd w:val="0"/>
              <w:spacing w:after="0" w:line="240" w:lineRule="auto"/>
              <w:rPr>
                <w:rFonts w:ascii="Times New Roman" w:eastAsia="Times New Roman" w:hAnsi="Times New Roman" w:cs="Times New Roman"/>
                <w:sz w:val="24"/>
                <w:szCs w:val="24"/>
                <w:lang w:eastAsia="sq-AL"/>
              </w:rPr>
            </w:pPr>
          </w:p>
        </w:tc>
        <w:tc>
          <w:tcPr>
            <w:tcW w:w="4820" w:type="dxa"/>
          </w:tcPr>
          <w:p w14:paraId="752DF8C2" w14:textId="262824CB" w:rsidR="00077928" w:rsidRPr="00652107" w:rsidRDefault="00077928"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6D184773" w14:textId="77777777" w:rsidR="00F70969" w:rsidRPr="00652107" w:rsidRDefault="00F7096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FAD20A3" w14:textId="77777777" w:rsidR="003D74E1" w:rsidRPr="00652107"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Director General of Civil Aviation Authority of the Republic of Kosovo,</w:t>
            </w:r>
          </w:p>
          <w:p w14:paraId="7E70881A" w14:textId="77777777" w:rsidR="00F70969" w:rsidRPr="00652107" w:rsidRDefault="00F7096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7A84F97" w14:textId="1646DEF4" w:rsidR="003D74E1" w:rsidRPr="00652107" w:rsidRDefault="002D41D6"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 xml:space="preserve">Pursuant to Articles 3.5, 15.1 item (c), </w:t>
            </w:r>
            <w:r w:rsidR="0073744C" w:rsidRPr="00652107">
              <w:rPr>
                <w:rFonts w:ascii="Times New Roman" w:eastAsia="Times New Roman" w:hAnsi="Times New Roman" w:cs="Times New Roman"/>
                <w:sz w:val="24"/>
                <w:szCs w:val="24"/>
                <w:lang w:val="en-GB" w:eastAsia="sq-AL"/>
              </w:rPr>
              <w:t xml:space="preserve">(d), </w:t>
            </w:r>
            <w:r w:rsidR="007670CD" w:rsidRPr="00652107">
              <w:rPr>
                <w:rFonts w:ascii="Times New Roman" w:eastAsia="Times New Roman" w:hAnsi="Times New Roman" w:cs="Times New Roman"/>
                <w:sz w:val="24"/>
                <w:szCs w:val="24"/>
                <w:lang w:val="en-GB" w:eastAsia="sq-AL"/>
              </w:rPr>
              <w:t xml:space="preserve">and </w:t>
            </w:r>
            <w:r w:rsidRPr="00652107">
              <w:rPr>
                <w:rFonts w:ascii="Times New Roman" w:eastAsia="Times New Roman" w:hAnsi="Times New Roman" w:cs="Times New Roman"/>
                <w:sz w:val="24"/>
                <w:szCs w:val="24"/>
                <w:lang w:val="en-GB" w:eastAsia="sq-AL"/>
              </w:rPr>
              <w:t>(e), 21.2, 21.3,</w:t>
            </w:r>
            <w:r w:rsidR="008C7263" w:rsidRPr="00652107">
              <w:rPr>
                <w:rFonts w:ascii="Times New Roman" w:eastAsia="Times New Roman" w:hAnsi="Times New Roman" w:cs="Times New Roman"/>
                <w:sz w:val="24"/>
                <w:szCs w:val="24"/>
                <w:lang w:val="en-GB" w:eastAsia="sq-AL"/>
              </w:rPr>
              <w:t xml:space="preserve"> </w:t>
            </w:r>
            <w:r w:rsidR="0073744C" w:rsidRPr="00652107">
              <w:rPr>
                <w:rFonts w:ascii="Times New Roman" w:eastAsia="Times New Roman" w:hAnsi="Times New Roman" w:cs="Times New Roman"/>
                <w:sz w:val="24"/>
                <w:szCs w:val="24"/>
                <w:lang w:val="en-GB" w:eastAsia="sq-AL"/>
              </w:rPr>
              <w:t xml:space="preserve">37, </w:t>
            </w:r>
            <w:r w:rsidR="000438E3" w:rsidRPr="00652107">
              <w:rPr>
                <w:rFonts w:ascii="Times New Roman" w:eastAsia="Times New Roman" w:hAnsi="Times New Roman" w:cs="Times New Roman"/>
                <w:sz w:val="24"/>
                <w:szCs w:val="24"/>
                <w:lang w:val="en-GB" w:eastAsia="sq-AL"/>
              </w:rPr>
              <w:t xml:space="preserve">46, 47, </w:t>
            </w:r>
            <w:r w:rsidR="005D0F76" w:rsidRPr="00652107">
              <w:rPr>
                <w:rFonts w:ascii="Times New Roman" w:eastAsia="Times New Roman" w:hAnsi="Times New Roman" w:cs="Times New Roman"/>
                <w:sz w:val="24"/>
                <w:szCs w:val="24"/>
                <w:lang w:val="en-GB" w:eastAsia="sq-AL"/>
              </w:rPr>
              <w:t>48</w:t>
            </w:r>
            <w:r w:rsidR="001077A5" w:rsidRPr="00652107">
              <w:rPr>
                <w:rFonts w:ascii="Times New Roman" w:eastAsia="Times New Roman" w:hAnsi="Times New Roman" w:cs="Times New Roman"/>
                <w:sz w:val="24"/>
                <w:szCs w:val="24"/>
                <w:lang w:val="en-GB" w:eastAsia="sq-AL"/>
              </w:rPr>
              <w:t xml:space="preserve"> and </w:t>
            </w:r>
            <w:r w:rsidRPr="00652107">
              <w:rPr>
                <w:rFonts w:ascii="Times New Roman" w:eastAsia="Times New Roman" w:hAnsi="Times New Roman" w:cs="Times New Roman"/>
                <w:sz w:val="24"/>
                <w:szCs w:val="24"/>
                <w:lang w:val="en-GB" w:eastAsia="sq-AL"/>
              </w:rPr>
              <w:t>4</w:t>
            </w:r>
            <w:r w:rsidR="005D0F76" w:rsidRPr="00652107">
              <w:rPr>
                <w:rFonts w:ascii="Times New Roman" w:eastAsia="Times New Roman" w:hAnsi="Times New Roman" w:cs="Times New Roman"/>
                <w:sz w:val="24"/>
                <w:szCs w:val="24"/>
                <w:lang w:val="en-GB" w:eastAsia="sq-AL"/>
              </w:rPr>
              <w:t>9</w:t>
            </w:r>
            <w:r w:rsidRPr="00652107">
              <w:rPr>
                <w:rFonts w:ascii="Times New Roman" w:eastAsia="Times New Roman" w:hAnsi="Times New Roman" w:cs="Times New Roman"/>
                <w:sz w:val="24"/>
                <w:szCs w:val="24"/>
                <w:lang w:val="en-GB" w:eastAsia="sq-AL"/>
              </w:rPr>
              <w:t xml:space="preserve"> of the Law No. 03/L-051 on Civil Aviation (“Official Gazette of the Republic of Kosovo”, Year III, No. 28, of 4 June 2008), as amended by Law No. 08/L-</w:t>
            </w:r>
            <w:r w:rsidRPr="00652107">
              <w:rPr>
                <w:rFonts w:ascii="Times New Roman" w:hAnsi="Times New Roman" w:cs="Times New Roman"/>
                <w:sz w:val="24"/>
                <w:szCs w:val="24"/>
                <w:lang w:val="sr-Latn-CS"/>
              </w:rPr>
              <w:t>063 on amending and supplementing the laws related to the rationalization and establishment of accountability lines of the  Independent Agencies (“Official Gazette of the Republic of Kosovo”, No. 2022/30, of 5th September 2022)</w:t>
            </w:r>
            <w:r w:rsidRPr="00652107">
              <w:rPr>
                <w:rFonts w:ascii="Times New Roman" w:eastAsia="Times New Roman" w:hAnsi="Times New Roman" w:cs="Times New Roman"/>
                <w:sz w:val="24"/>
                <w:szCs w:val="24"/>
                <w:lang w:val="en-GB" w:eastAsia="sq-AL"/>
              </w:rPr>
              <w:t>,</w:t>
            </w:r>
          </w:p>
          <w:p w14:paraId="46F53503" w14:textId="77777777" w:rsidR="00F70969" w:rsidRPr="00652107" w:rsidRDefault="00F7096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F022766" w14:textId="0DC64330" w:rsidR="003D74E1" w:rsidRPr="00652107"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Taking into consideration,</w:t>
            </w:r>
          </w:p>
          <w:p w14:paraId="31DAD64C" w14:textId="77777777" w:rsidR="00F70969" w:rsidRPr="00652107" w:rsidRDefault="00F7096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CFA18F8" w14:textId="77777777" w:rsidR="003D74E1" w:rsidRPr="00652107"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International obligations of the Republic of Kosovo towards Multilateral Agreement on Establishing the European Common Aviation Area (hereinafter “ECAA Agreement”) since its provisional entry into force for Kosovo on 10 October 2006,</w:t>
            </w:r>
          </w:p>
          <w:p w14:paraId="208463CE" w14:textId="132073EC" w:rsidR="003D74E1" w:rsidRPr="00652107"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F0BEFBC" w14:textId="77777777" w:rsidR="00377D6E" w:rsidRPr="00652107" w:rsidRDefault="00377D6E"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A898DEB" w14:textId="324C0F98" w:rsidR="009F59D5" w:rsidRPr="00652107" w:rsidRDefault="00422075" w:rsidP="00E85FD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 xml:space="preserve">Regulation (CAA) No. </w:t>
            </w:r>
            <w:r w:rsidR="001077A5" w:rsidRPr="00652107">
              <w:rPr>
                <w:rFonts w:ascii="Times New Roman" w:eastAsia="Times New Roman" w:hAnsi="Times New Roman" w:cs="Times New Roman"/>
                <w:sz w:val="24"/>
                <w:szCs w:val="24"/>
                <w:lang w:val="en-GB" w:eastAsia="sq-AL"/>
              </w:rPr>
              <w:t>0</w:t>
            </w:r>
            <w:r w:rsidR="00E85FDA" w:rsidRPr="00652107">
              <w:rPr>
                <w:rFonts w:ascii="Times New Roman" w:eastAsia="Times New Roman" w:hAnsi="Times New Roman" w:cs="Times New Roman"/>
                <w:sz w:val="24"/>
                <w:szCs w:val="24"/>
                <w:lang w:val="en-GB" w:eastAsia="sq-AL"/>
              </w:rPr>
              <w:t>8</w:t>
            </w:r>
            <w:r w:rsidRPr="00652107">
              <w:rPr>
                <w:rFonts w:ascii="Times New Roman" w:eastAsia="Times New Roman" w:hAnsi="Times New Roman" w:cs="Times New Roman"/>
                <w:sz w:val="24"/>
                <w:szCs w:val="24"/>
                <w:lang w:val="en-GB" w:eastAsia="sq-AL"/>
              </w:rPr>
              <w:t>/201</w:t>
            </w:r>
            <w:r w:rsidR="00E85FDA" w:rsidRPr="00652107">
              <w:rPr>
                <w:rFonts w:ascii="Times New Roman" w:eastAsia="Times New Roman" w:hAnsi="Times New Roman" w:cs="Times New Roman"/>
                <w:sz w:val="24"/>
                <w:szCs w:val="24"/>
                <w:lang w:val="en-GB" w:eastAsia="sq-AL"/>
              </w:rPr>
              <w:t>8</w:t>
            </w:r>
            <w:r w:rsidRPr="00652107">
              <w:rPr>
                <w:rFonts w:ascii="Times New Roman" w:eastAsia="Times New Roman" w:hAnsi="Times New Roman" w:cs="Times New Roman"/>
                <w:sz w:val="24"/>
                <w:szCs w:val="24"/>
                <w:lang w:val="en-GB" w:eastAsia="sq-AL"/>
              </w:rPr>
              <w:t xml:space="preserve"> of </w:t>
            </w:r>
            <w:r w:rsidR="00E85FDA" w:rsidRPr="00652107">
              <w:rPr>
                <w:rFonts w:ascii="Times New Roman" w:eastAsia="Times New Roman" w:hAnsi="Times New Roman" w:cs="Times New Roman"/>
                <w:sz w:val="24"/>
                <w:szCs w:val="24"/>
                <w:lang w:val="en-GB" w:eastAsia="sq-AL"/>
              </w:rPr>
              <w:t>2</w:t>
            </w:r>
            <w:r w:rsidR="001077A5" w:rsidRPr="00652107">
              <w:rPr>
                <w:rFonts w:ascii="Times New Roman" w:eastAsia="Times New Roman" w:hAnsi="Times New Roman" w:cs="Times New Roman"/>
                <w:sz w:val="24"/>
                <w:szCs w:val="24"/>
                <w:lang w:val="en-GB" w:eastAsia="sq-AL"/>
              </w:rPr>
              <w:t>8</w:t>
            </w:r>
            <w:r w:rsidRPr="00652107">
              <w:rPr>
                <w:rFonts w:ascii="Times New Roman" w:eastAsia="Times New Roman" w:hAnsi="Times New Roman" w:cs="Times New Roman"/>
                <w:sz w:val="24"/>
                <w:szCs w:val="24"/>
                <w:lang w:val="en-GB" w:eastAsia="sq-AL"/>
              </w:rPr>
              <w:t xml:space="preserve"> </w:t>
            </w:r>
            <w:r w:rsidR="00E85FDA" w:rsidRPr="00652107">
              <w:rPr>
                <w:rFonts w:ascii="Times New Roman" w:eastAsia="Times New Roman" w:hAnsi="Times New Roman" w:cs="Times New Roman"/>
                <w:sz w:val="24"/>
                <w:szCs w:val="24"/>
                <w:lang w:val="en-GB" w:eastAsia="sq-AL"/>
              </w:rPr>
              <w:t>September</w:t>
            </w:r>
            <w:r w:rsidRPr="00652107">
              <w:rPr>
                <w:rFonts w:ascii="Times New Roman" w:eastAsia="Times New Roman" w:hAnsi="Times New Roman" w:cs="Times New Roman"/>
                <w:sz w:val="24"/>
                <w:szCs w:val="24"/>
                <w:lang w:val="en-GB" w:eastAsia="sq-AL"/>
              </w:rPr>
              <w:t xml:space="preserve"> 201</w:t>
            </w:r>
            <w:r w:rsidR="00E85FDA" w:rsidRPr="00652107">
              <w:rPr>
                <w:rFonts w:ascii="Times New Roman" w:eastAsia="Times New Roman" w:hAnsi="Times New Roman" w:cs="Times New Roman"/>
                <w:sz w:val="24"/>
                <w:szCs w:val="24"/>
                <w:lang w:val="en-GB" w:eastAsia="sq-AL"/>
              </w:rPr>
              <w:t>8</w:t>
            </w:r>
            <w:r w:rsidRPr="00652107">
              <w:rPr>
                <w:rFonts w:ascii="Times New Roman" w:eastAsia="Times New Roman" w:hAnsi="Times New Roman" w:cs="Times New Roman"/>
                <w:sz w:val="24"/>
                <w:szCs w:val="24"/>
                <w:lang w:val="en-GB" w:eastAsia="sq-AL"/>
              </w:rPr>
              <w:t xml:space="preserve"> implementing into the legal order of the Republic of Kosovo the </w:t>
            </w:r>
            <w:r w:rsidR="009F59D5" w:rsidRPr="00652107">
              <w:rPr>
                <w:rFonts w:ascii="Times New Roman" w:eastAsia="Times New Roman" w:hAnsi="Times New Roman" w:cs="Times New Roman"/>
                <w:sz w:val="24"/>
                <w:szCs w:val="24"/>
                <w:lang w:val="en-GB" w:eastAsia="sq-AL"/>
              </w:rPr>
              <w:t xml:space="preserve">Commission </w:t>
            </w:r>
            <w:r w:rsidR="008C7E0A" w:rsidRPr="00652107">
              <w:rPr>
                <w:rFonts w:ascii="Times New Roman" w:eastAsia="Times New Roman" w:hAnsi="Times New Roman" w:cs="Times New Roman"/>
                <w:sz w:val="24"/>
                <w:szCs w:val="24"/>
                <w:lang w:val="en-GB" w:eastAsia="sq-AL"/>
              </w:rPr>
              <w:t>Regulation (E</w:t>
            </w:r>
            <w:r w:rsidR="001077A5" w:rsidRPr="00652107">
              <w:rPr>
                <w:rFonts w:ascii="Times New Roman" w:eastAsia="Times New Roman" w:hAnsi="Times New Roman" w:cs="Times New Roman"/>
                <w:sz w:val="24"/>
                <w:szCs w:val="24"/>
                <w:lang w:val="en-GB" w:eastAsia="sq-AL"/>
              </w:rPr>
              <w:t>U</w:t>
            </w:r>
            <w:r w:rsidR="008C7E0A" w:rsidRPr="00652107">
              <w:rPr>
                <w:rFonts w:ascii="Times New Roman" w:eastAsia="Times New Roman" w:hAnsi="Times New Roman" w:cs="Times New Roman"/>
                <w:sz w:val="24"/>
                <w:szCs w:val="24"/>
                <w:lang w:val="en-GB" w:eastAsia="sq-AL"/>
              </w:rPr>
              <w:t xml:space="preserve">) </w:t>
            </w:r>
            <w:r w:rsidR="00E85FDA" w:rsidRPr="00652107">
              <w:rPr>
                <w:rFonts w:ascii="Times New Roman" w:eastAsia="Times New Roman" w:hAnsi="Times New Roman" w:cs="Times New Roman"/>
                <w:sz w:val="24"/>
                <w:szCs w:val="24"/>
                <w:lang w:val="en-GB" w:eastAsia="sq-AL"/>
              </w:rPr>
              <w:t xml:space="preserve">No 1321/2014 of 26 November 2014 on the continuing airworthiness of aircraft and aeronautical products, parts and appliances, and on the approval of organisations and personnel involved in these tasks, repealing Regulation </w:t>
            </w:r>
            <w:r w:rsidR="00E85FDA" w:rsidRPr="00652107">
              <w:rPr>
                <w:rFonts w:ascii="Times New Roman" w:eastAsia="Times New Roman" w:hAnsi="Times New Roman" w:cs="Times New Roman"/>
                <w:sz w:val="24"/>
                <w:szCs w:val="24"/>
                <w:lang w:val="en-GB" w:eastAsia="sq-AL"/>
              </w:rPr>
              <w:lastRenderedPageBreak/>
              <w:t>(EC) No 2042/2003</w:t>
            </w:r>
            <w:r w:rsidR="00F70969" w:rsidRPr="00652107">
              <w:rPr>
                <w:rFonts w:ascii="Times New Roman" w:eastAsia="Times New Roman" w:hAnsi="Times New Roman" w:cs="Times New Roman"/>
                <w:sz w:val="24"/>
                <w:szCs w:val="24"/>
                <w:lang w:val="en-GB" w:eastAsia="sq-AL"/>
              </w:rPr>
              <w:t>,</w:t>
            </w:r>
          </w:p>
          <w:p w14:paraId="64CAC40B" w14:textId="77777777" w:rsidR="009F59D5" w:rsidRPr="00652107" w:rsidRDefault="009F59D5" w:rsidP="009F59D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9D2DCDC" w14:textId="5E90A4E3" w:rsidR="00F70969" w:rsidRPr="00652107" w:rsidRDefault="00F70969" w:rsidP="00D2689B">
            <w:pPr>
              <w:spacing w:after="0" w:line="240" w:lineRule="auto"/>
              <w:contextualSpacing/>
              <w:jc w:val="both"/>
              <w:rPr>
                <w:rFonts w:ascii="Times New Roman" w:eastAsia="Times New Roman" w:hAnsi="Times New Roman" w:cs="Times New Roman"/>
                <w:sz w:val="24"/>
                <w:szCs w:val="24"/>
                <w:lang w:val="en-GB" w:eastAsia="sq-AL"/>
              </w:rPr>
            </w:pPr>
          </w:p>
          <w:p w14:paraId="6E127586" w14:textId="77777777" w:rsidR="00377D6E" w:rsidRPr="00652107" w:rsidRDefault="00377D6E" w:rsidP="00D2689B">
            <w:pPr>
              <w:spacing w:after="0" w:line="240" w:lineRule="auto"/>
              <w:contextualSpacing/>
              <w:jc w:val="both"/>
              <w:rPr>
                <w:rFonts w:ascii="Times New Roman" w:eastAsia="Times New Roman" w:hAnsi="Times New Roman" w:cs="Times New Roman"/>
                <w:sz w:val="24"/>
                <w:szCs w:val="24"/>
                <w:lang w:val="en-GB" w:eastAsia="sq-AL"/>
              </w:rPr>
            </w:pPr>
          </w:p>
          <w:p w14:paraId="6BE29A97" w14:textId="45A4B77B" w:rsidR="003D74E1" w:rsidRPr="00652107" w:rsidRDefault="003D74E1" w:rsidP="00D2689B">
            <w:pPr>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Upon completion of the process of public consultation of interested parties, in accordance</w:t>
            </w:r>
          </w:p>
          <w:p w14:paraId="22EBCD2B" w14:textId="06839BD8" w:rsidR="003D74E1" w:rsidRPr="00652107"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with the Administrative Instruction No. 01/2012 on procedures for public consultation of interested parties,</w:t>
            </w:r>
          </w:p>
          <w:p w14:paraId="09EDB58E" w14:textId="77777777" w:rsidR="007A7559" w:rsidRPr="00652107" w:rsidRDefault="007A755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B2AA930" w14:textId="77777777" w:rsidR="003D74E1" w:rsidRPr="00652107"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Hereby issues the following:</w:t>
            </w:r>
          </w:p>
          <w:p w14:paraId="3EA9639D" w14:textId="77777777" w:rsidR="003D74E1" w:rsidRPr="00652107"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5DF109D" w14:textId="77777777" w:rsidR="005B0CF8" w:rsidRPr="00652107" w:rsidRDefault="005B0CF8" w:rsidP="00652107">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val="en-GB" w:eastAsia="sq-AL"/>
              </w:rPr>
            </w:pPr>
          </w:p>
          <w:p w14:paraId="32447F6D" w14:textId="77777777" w:rsidR="00B96382" w:rsidRPr="00652107" w:rsidRDefault="00B96382" w:rsidP="003F5B9F">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61B93E1E" w14:textId="77777777" w:rsidR="009E5BDC" w:rsidRPr="00652107" w:rsidRDefault="009E5BDC" w:rsidP="002404A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52107">
              <w:rPr>
                <w:rFonts w:ascii="Times New Roman" w:eastAsia="Times New Roman" w:hAnsi="Times New Roman" w:cs="Times New Roman"/>
                <w:b/>
                <w:sz w:val="24"/>
                <w:szCs w:val="24"/>
                <w:lang w:val="en-GB" w:eastAsia="sq-AL"/>
              </w:rPr>
              <w:t>Regulation (CAA) No. XX/2024</w:t>
            </w:r>
          </w:p>
          <w:p w14:paraId="55BE359D" w14:textId="691EC11D" w:rsidR="005B0CF8" w:rsidRPr="00652107" w:rsidRDefault="009E5BDC" w:rsidP="002404A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52107">
              <w:rPr>
                <w:rFonts w:ascii="Times New Roman" w:eastAsia="Times New Roman" w:hAnsi="Times New Roman" w:cs="Times New Roman"/>
                <w:b/>
                <w:sz w:val="24"/>
                <w:szCs w:val="24"/>
                <w:lang w:val="en-GB" w:eastAsia="sq-AL"/>
              </w:rPr>
              <w:t>amending Regulation (CAA) No. 08/2018 on the continuing airworthiness of aircraft and aeronautical products, parts and appliances, and on the approval of organisations and personnel involved in these tasks and correcting that Regulation</w:t>
            </w:r>
          </w:p>
          <w:p w14:paraId="2B20C2AF" w14:textId="77777777" w:rsidR="007550AA" w:rsidRPr="00652107" w:rsidRDefault="007550AA"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74A06BA4" w14:textId="77777777" w:rsidR="00381D4B" w:rsidRPr="00652107" w:rsidRDefault="00381D4B"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1A792285" w14:textId="77777777" w:rsidR="00F0356A" w:rsidRPr="00652107" w:rsidRDefault="00F0356A"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52107">
              <w:rPr>
                <w:rFonts w:ascii="Times New Roman" w:eastAsia="Times New Roman" w:hAnsi="Times New Roman" w:cs="Times New Roman"/>
                <w:b/>
                <w:sz w:val="24"/>
                <w:szCs w:val="24"/>
                <w:lang w:val="en-GB" w:eastAsia="sq-AL"/>
              </w:rPr>
              <w:t>Article 1</w:t>
            </w:r>
          </w:p>
          <w:p w14:paraId="342E1365" w14:textId="77777777" w:rsidR="00F0356A" w:rsidRPr="00652107" w:rsidRDefault="00F0356A"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52107">
              <w:rPr>
                <w:rFonts w:ascii="Times New Roman" w:eastAsia="Times New Roman" w:hAnsi="Times New Roman" w:cs="Times New Roman"/>
                <w:b/>
                <w:sz w:val="24"/>
                <w:szCs w:val="24"/>
                <w:lang w:val="en-GB" w:eastAsia="sq-AL"/>
              </w:rPr>
              <w:t>Purpose</w:t>
            </w:r>
          </w:p>
          <w:p w14:paraId="66AAE3AE" w14:textId="77777777" w:rsidR="00F0356A" w:rsidRPr="00652107" w:rsidRDefault="00F0356A" w:rsidP="00D2689B">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en-GB" w:eastAsia="sq-AL"/>
              </w:rPr>
            </w:pPr>
          </w:p>
          <w:p w14:paraId="5D9DB965" w14:textId="436C83A8" w:rsidR="00095651" w:rsidRPr="00652107" w:rsidRDefault="00E33587" w:rsidP="00452CE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The purpose of this Regulation is the implementation of the Commission Implementing Regulation (EU) 2023/989 of 22 May 2023 amending Regulation (EU) No 1321/2014 on the continuing airworthiness of aircraft and aeronautical products, parts and appliances, and on the approval of organisations and personnel involved in these tasks, and correcting that Regulation</w:t>
            </w:r>
            <w:r w:rsidR="003F1CD5" w:rsidRPr="00652107">
              <w:rPr>
                <w:rFonts w:ascii="Times New Roman" w:eastAsia="Times New Roman" w:hAnsi="Times New Roman" w:cs="Times New Roman"/>
                <w:sz w:val="24"/>
                <w:szCs w:val="24"/>
                <w:lang w:val="en-GB" w:eastAsia="sq-AL"/>
              </w:rPr>
              <w:t xml:space="preserve">, into the internal legal </w:t>
            </w:r>
            <w:r w:rsidR="003F1CD5" w:rsidRPr="00652107">
              <w:rPr>
                <w:rFonts w:ascii="Times New Roman" w:eastAsia="Times New Roman" w:hAnsi="Times New Roman" w:cs="Times New Roman"/>
                <w:sz w:val="24"/>
                <w:szCs w:val="24"/>
                <w:lang w:val="en-GB" w:eastAsia="sq-AL"/>
              </w:rPr>
              <w:lastRenderedPageBreak/>
              <w:t>order of the Republic of Kosovo</w:t>
            </w:r>
            <w:r w:rsidR="00095651" w:rsidRPr="00652107">
              <w:rPr>
                <w:rFonts w:ascii="Times New Roman" w:eastAsia="Times New Roman" w:hAnsi="Times New Roman" w:cs="Times New Roman"/>
                <w:sz w:val="24"/>
                <w:szCs w:val="24"/>
                <w:lang w:val="en-GB" w:eastAsia="sq-AL"/>
              </w:rPr>
              <w:t>.</w:t>
            </w:r>
          </w:p>
          <w:p w14:paraId="166AAC59" w14:textId="77777777" w:rsidR="00A72686" w:rsidRPr="00652107" w:rsidRDefault="00A72686"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46A29B3" w14:textId="77777777" w:rsidR="00652107" w:rsidRPr="00652107" w:rsidRDefault="00652107"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551D95E8" w14:textId="75765278" w:rsidR="003D74E1" w:rsidRPr="00652107" w:rsidRDefault="003D74E1"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52107">
              <w:rPr>
                <w:rFonts w:ascii="Times New Roman" w:eastAsia="Times New Roman" w:hAnsi="Times New Roman" w:cs="Times New Roman"/>
                <w:b/>
                <w:sz w:val="24"/>
                <w:szCs w:val="24"/>
                <w:lang w:val="en-GB" w:eastAsia="sq-AL"/>
              </w:rPr>
              <w:t xml:space="preserve">Article </w:t>
            </w:r>
            <w:r w:rsidR="00DE7B80" w:rsidRPr="00652107">
              <w:rPr>
                <w:rFonts w:ascii="Times New Roman" w:eastAsia="Times New Roman" w:hAnsi="Times New Roman" w:cs="Times New Roman"/>
                <w:b/>
                <w:sz w:val="24"/>
                <w:szCs w:val="24"/>
                <w:lang w:val="en-GB" w:eastAsia="sq-AL"/>
              </w:rPr>
              <w:t>2</w:t>
            </w:r>
          </w:p>
          <w:p w14:paraId="50054188" w14:textId="77777777" w:rsidR="00B971C6" w:rsidRPr="00652107" w:rsidRDefault="00B971C6" w:rsidP="00B971C6">
            <w:pPr>
              <w:pStyle w:val="ti-art"/>
              <w:spacing w:before="0" w:after="0"/>
              <w:jc w:val="center"/>
              <w:rPr>
                <w:rFonts w:eastAsia="MS Mincho"/>
                <w:b/>
                <w:lang w:val="en-GB"/>
              </w:rPr>
            </w:pPr>
            <w:r w:rsidRPr="00652107">
              <w:rPr>
                <w:rFonts w:eastAsia="MS Mincho"/>
                <w:b/>
                <w:lang w:val="en-GB"/>
              </w:rPr>
              <w:t>Amendment of Regulation (CAA) No. 08/2018</w:t>
            </w:r>
          </w:p>
          <w:p w14:paraId="3E48FE5D" w14:textId="77777777" w:rsidR="00AD081D" w:rsidRPr="00652107" w:rsidRDefault="00AD081D" w:rsidP="00462E0F">
            <w:pPr>
              <w:widowControl w:val="0"/>
              <w:spacing w:after="0" w:line="240" w:lineRule="auto"/>
              <w:jc w:val="both"/>
              <w:rPr>
                <w:rFonts w:ascii="Times New Roman" w:eastAsia="Calibri" w:hAnsi="Times New Roman" w:cs="Times New Roman"/>
                <w:sz w:val="24"/>
                <w:szCs w:val="24"/>
                <w:lang w:val="en-GB"/>
              </w:rPr>
            </w:pPr>
          </w:p>
          <w:p w14:paraId="6389387A"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Regulation (CAA) No. 08/2018 is amended as follows:</w:t>
            </w:r>
          </w:p>
          <w:p w14:paraId="22488061"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755810FD" w14:textId="07CE8D73"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(1)</w:t>
            </w:r>
            <w:r w:rsidRPr="00652107">
              <w:rPr>
                <w:rFonts w:ascii="Times New Roman" w:eastAsia="Calibri" w:hAnsi="Times New Roman" w:cs="Times New Roman"/>
                <w:sz w:val="24"/>
                <w:szCs w:val="24"/>
                <w:lang w:val="en-GB"/>
              </w:rPr>
              <w:tab/>
              <w:t>Article 2 is amended as follows:</w:t>
            </w:r>
          </w:p>
          <w:p w14:paraId="4E90A73B" w14:textId="77777777" w:rsidR="00B971C6" w:rsidRPr="00652107" w:rsidRDefault="00B971C6" w:rsidP="00B971C6">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(a)</w:t>
            </w:r>
            <w:r w:rsidRPr="00652107">
              <w:rPr>
                <w:rFonts w:ascii="Times New Roman" w:eastAsia="Calibri" w:hAnsi="Times New Roman" w:cs="Times New Roman"/>
                <w:sz w:val="24"/>
                <w:szCs w:val="24"/>
                <w:lang w:val="en-GB"/>
              </w:rPr>
              <w:tab/>
              <w:t>point (t) is replaced by the following:</w:t>
            </w:r>
          </w:p>
          <w:p w14:paraId="1E6C5CE0" w14:textId="344EE67B"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51ECD46D"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3E33BA11" w14:textId="77777777" w:rsidR="00B971C6" w:rsidRPr="00652107" w:rsidRDefault="00B971C6" w:rsidP="00B971C6">
            <w:pPr>
              <w:widowControl w:val="0"/>
              <w:autoSpaceDE w:val="0"/>
              <w:autoSpaceDN w:val="0"/>
              <w:adjustRightInd w:val="0"/>
              <w:spacing w:after="0" w:line="240" w:lineRule="auto"/>
              <w:ind w:left="599"/>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‘(t) ‘management systems harmonisation’ means the coordinated process by which the management systems of two or more organisations interact and share information and methods to reach common or consistent safety and compliance monitoring objectives;’;</w:t>
            </w:r>
          </w:p>
          <w:p w14:paraId="6175FCF5" w14:textId="44A27E2B"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28CF07F2" w14:textId="29709DF7" w:rsidR="00492BF3" w:rsidRPr="00652107" w:rsidRDefault="00492BF3"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6068D868" w14:textId="77777777" w:rsidR="00492BF3" w:rsidRPr="00652107" w:rsidRDefault="00492BF3"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06763A98"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(b)</w:t>
            </w:r>
            <w:r w:rsidRPr="00652107">
              <w:rPr>
                <w:rFonts w:ascii="Times New Roman" w:eastAsia="Calibri" w:hAnsi="Times New Roman" w:cs="Times New Roman"/>
                <w:sz w:val="24"/>
                <w:szCs w:val="24"/>
                <w:lang w:val="en-GB"/>
              </w:rPr>
              <w:tab/>
              <w:t>the following point (u) is added:</w:t>
            </w:r>
          </w:p>
          <w:p w14:paraId="00B288CD"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5C36E10F" w14:textId="77777777" w:rsidR="00B971C6" w:rsidRPr="00652107" w:rsidRDefault="00B971C6" w:rsidP="00492BF3">
            <w:pPr>
              <w:widowControl w:val="0"/>
              <w:autoSpaceDE w:val="0"/>
              <w:autoSpaceDN w:val="0"/>
              <w:adjustRightInd w:val="0"/>
              <w:spacing w:after="0" w:line="240" w:lineRule="auto"/>
              <w:ind w:left="72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‘(u) ‘complex motor-powered aircraft’ means:</w:t>
            </w:r>
          </w:p>
          <w:p w14:paraId="4064EC52"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7ACACBFE" w14:textId="77777777" w:rsidR="00B971C6" w:rsidRPr="00652107" w:rsidRDefault="00B971C6" w:rsidP="00492BF3">
            <w:pPr>
              <w:widowControl w:val="0"/>
              <w:autoSpaceDE w:val="0"/>
              <w:autoSpaceDN w:val="0"/>
              <w:adjustRightInd w:val="0"/>
              <w:spacing w:after="0" w:line="240" w:lineRule="auto"/>
              <w:ind w:left="72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(i)</w:t>
            </w:r>
            <w:r w:rsidRPr="00652107">
              <w:rPr>
                <w:rFonts w:ascii="Times New Roman" w:eastAsia="Calibri" w:hAnsi="Times New Roman" w:cs="Times New Roman"/>
                <w:sz w:val="24"/>
                <w:szCs w:val="24"/>
                <w:lang w:val="en-GB"/>
              </w:rPr>
              <w:tab/>
              <w:t>an aeroplane:</w:t>
            </w:r>
          </w:p>
          <w:p w14:paraId="5100D70B"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28469FEF" w14:textId="43376F58" w:rsidR="00B971C6" w:rsidRPr="00652107" w:rsidRDefault="00B971C6" w:rsidP="00C04164">
            <w:pPr>
              <w:pStyle w:val="ListParagraph"/>
              <w:numPr>
                <w:ilvl w:val="0"/>
                <w:numId w:val="8"/>
              </w:numPr>
              <w:autoSpaceDE w:val="0"/>
              <w:autoSpaceDN w:val="0"/>
              <w:adjustRightInd w:val="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with a maximum certificated take-off mass exceeding 5 700 kg, or</w:t>
            </w:r>
          </w:p>
          <w:p w14:paraId="38724C9F" w14:textId="24E84E59" w:rsidR="00B971C6" w:rsidRPr="00652107" w:rsidRDefault="00B971C6" w:rsidP="00492BF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7F127DA0" w14:textId="77777777" w:rsidR="00492BF3" w:rsidRPr="00652107" w:rsidRDefault="00492BF3" w:rsidP="00492BF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13F23D77" w14:textId="4DCD5BB0" w:rsidR="00B971C6" w:rsidRPr="00652107" w:rsidRDefault="00B971C6" w:rsidP="00C04164">
            <w:pPr>
              <w:pStyle w:val="ListParagraph"/>
              <w:numPr>
                <w:ilvl w:val="0"/>
                <w:numId w:val="8"/>
              </w:numPr>
              <w:autoSpaceDE w:val="0"/>
              <w:autoSpaceDN w:val="0"/>
              <w:adjustRightInd w:val="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certificated for a maximum passenger seating configuration of more than nineteen, or</w:t>
            </w:r>
          </w:p>
          <w:p w14:paraId="4F2CBF91" w14:textId="036A6667" w:rsidR="00B971C6" w:rsidRPr="00652107" w:rsidRDefault="00B971C6" w:rsidP="00492BF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23E739E3" w14:textId="77777777" w:rsidR="00492BF3" w:rsidRPr="00652107" w:rsidRDefault="00492BF3" w:rsidP="00492BF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02BE0681" w14:textId="27B4F331" w:rsidR="00B971C6" w:rsidRPr="00652107" w:rsidRDefault="00B971C6" w:rsidP="00C04164">
            <w:pPr>
              <w:pStyle w:val="ListParagraph"/>
              <w:numPr>
                <w:ilvl w:val="0"/>
                <w:numId w:val="8"/>
              </w:numPr>
              <w:autoSpaceDE w:val="0"/>
              <w:autoSpaceDN w:val="0"/>
              <w:adjustRightInd w:val="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certificated for operation with a minimum crew of at least two pilots, or</w:t>
            </w:r>
          </w:p>
          <w:p w14:paraId="4F0C3AC2" w14:textId="78A48357" w:rsidR="00B971C6" w:rsidRPr="00652107" w:rsidRDefault="00B971C6" w:rsidP="00492BF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5A4FA48E" w14:textId="77777777" w:rsidR="00492BF3" w:rsidRPr="00652107" w:rsidRDefault="00492BF3" w:rsidP="00492BF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233711A7" w14:textId="5A21E849" w:rsidR="00B971C6" w:rsidRPr="00652107" w:rsidRDefault="00B971C6" w:rsidP="00C04164">
            <w:pPr>
              <w:pStyle w:val="ListParagraph"/>
              <w:numPr>
                <w:ilvl w:val="0"/>
                <w:numId w:val="8"/>
              </w:numPr>
              <w:autoSpaceDE w:val="0"/>
              <w:autoSpaceDN w:val="0"/>
              <w:adjustRightInd w:val="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equipped with (a) turbojet engine(s) or more than one turboprop engine, or</w:t>
            </w:r>
          </w:p>
          <w:p w14:paraId="12ACF0BD" w14:textId="3A19FF71"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1269679F" w14:textId="77777777" w:rsidR="00492BF3" w:rsidRPr="00652107" w:rsidRDefault="00492BF3"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0F9C3790" w14:textId="77777777" w:rsidR="00B971C6" w:rsidRPr="00652107" w:rsidRDefault="00B971C6" w:rsidP="00492BF3">
            <w:pPr>
              <w:widowControl w:val="0"/>
              <w:autoSpaceDE w:val="0"/>
              <w:autoSpaceDN w:val="0"/>
              <w:adjustRightInd w:val="0"/>
              <w:spacing w:after="0" w:line="240" w:lineRule="auto"/>
              <w:ind w:left="36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(ii)</w:t>
            </w:r>
            <w:r w:rsidRPr="00652107">
              <w:rPr>
                <w:rFonts w:ascii="Times New Roman" w:eastAsia="Calibri" w:hAnsi="Times New Roman" w:cs="Times New Roman"/>
                <w:sz w:val="24"/>
                <w:szCs w:val="24"/>
                <w:lang w:val="en-GB"/>
              </w:rPr>
              <w:tab/>
              <w:t>a helicopter certificated:</w:t>
            </w:r>
          </w:p>
          <w:p w14:paraId="770C4BED"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2DC9C147" w14:textId="7977C154" w:rsidR="00B971C6" w:rsidRPr="00652107" w:rsidRDefault="00B971C6" w:rsidP="00C04164">
            <w:pPr>
              <w:pStyle w:val="ListParagraph"/>
              <w:numPr>
                <w:ilvl w:val="0"/>
                <w:numId w:val="9"/>
              </w:numPr>
              <w:autoSpaceDE w:val="0"/>
              <w:autoSpaceDN w:val="0"/>
              <w:adjustRightInd w:val="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for a maximum take-off mass exceeding 3 175 kg, or</w:t>
            </w:r>
          </w:p>
          <w:p w14:paraId="30089623" w14:textId="77777777" w:rsidR="00B971C6" w:rsidRPr="00652107" w:rsidRDefault="00B971C6" w:rsidP="00492BF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54749248" w14:textId="40F41420" w:rsidR="00B971C6" w:rsidRPr="00652107" w:rsidRDefault="00B971C6" w:rsidP="00C04164">
            <w:pPr>
              <w:pStyle w:val="ListParagraph"/>
              <w:numPr>
                <w:ilvl w:val="0"/>
                <w:numId w:val="9"/>
              </w:numPr>
              <w:autoSpaceDE w:val="0"/>
              <w:autoSpaceDN w:val="0"/>
              <w:adjustRightInd w:val="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for a maximum passenger seating configuration of more than nine, or</w:t>
            </w:r>
          </w:p>
          <w:p w14:paraId="171CBEA2" w14:textId="77777777" w:rsidR="00B971C6" w:rsidRPr="00652107" w:rsidRDefault="00B971C6" w:rsidP="00492BF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44CA0499" w14:textId="72C090D5" w:rsidR="00B971C6" w:rsidRPr="00652107" w:rsidRDefault="00B971C6" w:rsidP="00C04164">
            <w:pPr>
              <w:pStyle w:val="ListParagraph"/>
              <w:numPr>
                <w:ilvl w:val="0"/>
                <w:numId w:val="9"/>
              </w:numPr>
              <w:autoSpaceDE w:val="0"/>
              <w:autoSpaceDN w:val="0"/>
              <w:adjustRightInd w:val="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for operation with a minimum crew of at least two pilots, or</w:t>
            </w:r>
          </w:p>
          <w:p w14:paraId="151F40D2" w14:textId="70B902DE"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04B00320" w14:textId="77777777" w:rsidR="00492BF3" w:rsidRPr="00652107" w:rsidRDefault="00492BF3"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6B066698" w14:textId="677E2BCE" w:rsidR="00B971C6" w:rsidRPr="00652107" w:rsidRDefault="00B971C6" w:rsidP="00492BF3">
            <w:pPr>
              <w:widowControl w:val="0"/>
              <w:autoSpaceDE w:val="0"/>
              <w:autoSpaceDN w:val="0"/>
              <w:adjustRightInd w:val="0"/>
              <w:spacing w:after="0" w:line="240" w:lineRule="auto"/>
              <w:ind w:left="360"/>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(iii)</w:t>
            </w:r>
            <w:r w:rsidR="00492BF3" w:rsidRPr="00652107">
              <w:rPr>
                <w:rFonts w:ascii="Times New Roman" w:eastAsia="Calibri" w:hAnsi="Times New Roman" w:cs="Times New Roman"/>
                <w:sz w:val="24"/>
                <w:szCs w:val="24"/>
                <w:lang w:val="en-GB"/>
              </w:rPr>
              <w:t xml:space="preserve"> </w:t>
            </w:r>
            <w:r w:rsidRPr="00652107">
              <w:rPr>
                <w:rFonts w:ascii="Times New Roman" w:eastAsia="Calibri" w:hAnsi="Times New Roman" w:cs="Times New Roman"/>
                <w:sz w:val="24"/>
                <w:szCs w:val="24"/>
                <w:lang w:val="en-GB"/>
              </w:rPr>
              <w:t>a tilt rotor aircraft;’;</w:t>
            </w:r>
          </w:p>
          <w:p w14:paraId="6F9AB8CC"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1DB05363"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(2)</w:t>
            </w:r>
            <w:r w:rsidRPr="00652107">
              <w:rPr>
                <w:rFonts w:ascii="Times New Roman" w:eastAsia="Calibri" w:hAnsi="Times New Roman" w:cs="Times New Roman"/>
                <w:sz w:val="24"/>
                <w:szCs w:val="24"/>
                <w:lang w:val="en-GB"/>
              </w:rPr>
              <w:tab/>
              <w:t>Article 6 is amended as follows:</w:t>
            </w:r>
          </w:p>
          <w:p w14:paraId="107BB863" w14:textId="77777777"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755D6303" w14:textId="77777777" w:rsidR="00B971C6" w:rsidRPr="00652107" w:rsidRDefault="00B971C6"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(a)</w:t>
            </w:r>
            <w:r w:rsidRPr="00652107">
              <w:rPr>
                <w:rFonts w:ascii="Times New Roman" w:eastAsia="Calibri" w:hAnsi="Times New Roman" w:cs="Times New Roman"/>
                <w:sz w:val="24"/>
                <w:szCs w:val="24"/>
                <w:lang w:val="en-GB"/>
              </w:rPr>
              <w:tab/>
              <w:t>the title is replaced by the following:</w:t>
            </w:r>
          </w:p>
          <w:p w14:paraId="1AAC5B02" w14:textId="0528BEC5" w:rsidR="00B971C6" w:rsidRPr="00652107" w:rsidRDefault="00B971C6"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p>
          <w:p w14:paraId="072B353B" w14:textId="77777777" w:rsidR="001C2704" w:rsidRPr="00652107" w:rsidRDefault="001C2704"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p>
          <w:p w14:paraId="612C2B60" w14:textId="77777777" w:rsidR="00B971C6" w:rsidRPr="00652107" w:rsidRDefault="00B971C6"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 xml:space="preserve">‘Requirements applicable to training </w:t>
            </w:r>
            <w:r w:rsidRPr="00652107">
              <w:rPr>
                <w:rFonts w:ascii="Times New Roman" w:eastAsia="Calibri" w:hAnsi="Times New Roman" w:cs="Times New Roman"/>
                <w:sz w:val="24"/>
                <w:szCs w:val="24"/>
                <w:lang w:val="en-GB"/>
              </w:rPr>
              <w:lastRenderedPageBreak/>
              <w:t>organisations and competent authorities issuing licenses’;</w:t>
            </w:r>
          </w:p>
          <w:p w14:paraId="7688DEEF" w14:textId="77777777" w:rsidR="00B971C6" w:rsidRPr="00652107" w:rsidRDefault="00B971C6"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p>
          <w:p w14:paraId="7BDD6797" w14:textId="77777777" w:rsidR="00B971C6" w:rsidRPr="00652107" w:rsidRDefault="00B971C6"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(b)</w:t>
            </w:r>
            <w:r w:rsidRPr="00652107">
              <w:rPr>
                <w:rFonts w:ascii="Times New Roman" w:eastAsia="Calibri" w:hAnsi="Times New Roman" w:cs="Times New Roman"/>
                <w:sz w:val="24"/>
                <w:szCs w:val="24"/>
                <w:lang w:val="en-GB"/>
              </w:rPr>
              <w:tab/>
              <w:t>the following paragraphs 4, 5 and 6 are added:</w:t>
            </w:r>
          </w:p>
          <w:p w14:paraId="7BFE3906" w14:textId="77777777" w:rsidR="00492BF3" w:rsidRPr="00652107" w:rsidRDefault="00492BF3"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4C29D6D7" w14:textId="77777777" w:rsidR="00B971C6" w:rsidRPr="00652107" w:rsidRDefault="00B971C6"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‘4. Any basic training course, or part thereof, that commenced before 12 June 2024 shall be finished, including any related examination, before 12 June 2026. The corresponding certificates of recognition shall also be issued before 12 June 2026.</w:t>
            </w:r>
          </w:p>
          <w:p w14:paraId="7C23C6CD" w14:textId="62DEA5A5" w:rsidR="00B971C6" w:rsidRPr="00652107" w:rsidRDefault="00B971C6"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p>
          <w:p w14:paraId="12859E8F" w14:textId="2B2091D7" w:rsidR="00492BF3" w:rsidRPr="00652107" w:rsidRDefault="00492BF3"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p>
          <w:p w14:paraId="1B87C04C" w14:textId="77777777" w:rsidR="00492BF3" w:rsidRPr="00652107" w:rsidRDefault="00492BF3"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p>
          <w:p w14:paraId="038E985E" w14:textId="77777777" w:rsidR="00B971C6" w:rsidRPr="00652107" w:rsidRDefault="00B971C6"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5.</w:t>
            </w:r>
            <w:r w:rsidRPr="00652107">
              <w:rPr>
                <w:rFonts w:ascii="Times New Roman" w:eastAsia="Calibri" w:hAnsi="Times New Roman" w:cs="Times New Roman"/>
                <w:sz w:val="24"/>
                <w:szCs w:val="24"/>
                <w:lang w:val="en-GB"/>
              </w:rPr>
              <w:tab/>
              <w:t>Certificates of recognition referred in paragraph 4 shall be issued in accordance with this Regulation in its version applicable before 12 June 2024.</w:t>
            </w:r>
          </w:p>
          <w:p w14:paraId="10780539" w14:textId="41E8D942" w:rsidR="00B971C6" w:rsidRPr="00652107" w:rsidRDefault="00B971C6"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p>
          <w:p w14:paraId="1CE394EB" w14:textId="77777777" w:rsidR="00492BF3" w:rsidRPr="00652107" w:rsidRDefault="00492BF3"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p>
          <w:p w14:paraId="676D2296" w14:textId="77777777" w:rsidR="00B971C6" w:rsidRPr="00652107" w:rsidRDefault="00B971C6" w:rsidP="00492BF3">
            <w:pPr>
              <w:widowControl w:val="0"/>
              <w:autoSpaceDE w:val="0"/>
              <w:autoSpaceDN w:val="0"/>
              <w:adjustRightInd w:val="0"/>
              <w:spacing w:after="0" w:line="240" w:lineRule="auto"/>
              <w:ind w:left="315"/>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6.</w:t>
            </w:r>
            <w:r w:rsidRPr="00652107">
              <w:rPr>
                <w:rFonts w:ascii="Times New Roman" w:eastAsia="Calibri" w:hAnsi="Times New Roman" w:cs="Times New Roman"/>
                <w:sz w:val="24"/>
                <w:szCs w:val="24"/>
                <w:lang w:val="en-GB"/>
              </w:rPr>
              <w:tab/>
              <w:t>For the purpose of the issue or change of an aircraft maintenance licence in accordance with Annex III (Part-66) after 12 June 2024, the competent authority shall accept an applicant’s basic knowledge examination status corresponding to this Regulation in its version applicable before 12 June 2024, as meeting the requirements of this Regulation in its version applicable from 12 June 2024’;</w:t>
            </w:r>
          </w:p>
          <w:p w14:paraId="60D4CE40" w14:textId="61D4A9FA" w:rsidR="00B971C6" w:rsidRPr="00652107" w:rsidRDefault="00B971C6"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3689B4E9" w14:textId="1FA5CB9D" w:rsidR="00492BF3" w:rsidRPr="00652107" w:rsidRDefault="00492BF3"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3680FBD6" w14:textId="77777777" w:rsidR="001C2704" w:rsidRPr="00652107" w:rsidRDefault="001C2704" w:rsidP="00B971C6">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5EF94D75" w14:textId="61900DE4" w:rsidR="00B971C6" w:rsidRPr="00652107" w:rsidRDefault="00B971C6" w:rsidP="00C04164">
            <w:pPr>
              <w:pStyle w:val="ListParagraph"/>
              <w:numPr>
                <w:ilvl w:val="0"/>
                <w:numId w:val="7"/>
              </w:numPr>
              <w:autoSpaceDE w:val="0"/>
              <w:autoSpaceDN w:val="0"/>
              <w:adjustRightInd w:val="0"/>
              <w:ind w:left="675"/>
              <w:contextualSpacing/>
              <w:jc w:val="both"/>
              <w:rPr>
                <w:rFonts w:ascii="Times New Roman" w:eastAsia="Calibri" w:hAnsi="Times New Roman" w:cs="Times New Roman"/>
                <w:sz w:val="24"/>
                <w:szCs w:val="24"/>
                <w:lang w:val="en-GB"/>
              </w:rPr>
            </w:pPr>
            <w:r w:rsidRPr="00652107">
              <w:rPr>
                <w:rFonts w:ascii="Times New Roman" w:eastAsia="Calibri" w:hAnsi="Times New Roman" w:cs="Times New Roman"/>
                <w:sz w:val="24"/>
                <w:szCs w:val="24"/>
                <w:lang w:val="en-GB"/>
              </w:rPr>
              <w:t xml:space="preserve">Annex III (Part-66) is amended in </w:t>
            </w:r>
            <w:r w:rsidRPr="00652107">
              <w:rPr>
                <w:rFonts w:ascii="Times New Roman" w:eastAsia="Calibri" w:hAnsi="Times New Roman" w:cs="Times New Roman"/>
                <w:sz w:val="24"/>
                <w:szCs w:val="24"/>
                <w:lang w:val="en-GB"/>
              </w:rPr>
              <w:lastRenderedPageBreak/>
              <w:t>accordance with Annex I to this Regulation;</w:t>
            </w:r>
          </w:p>
          <w:p w14:paraId="1D1D6409" w14:textId="77777777" w:rsidR="00B971C6" w:rsidRPr="00652107" w:rsidRDefault="00B971C6" w:rsidP="001C2704">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394CDBCF" w14:textId="2FE1A6DD" w:rsidR="00462E0F" w:rsidRPr="00652107" w:rsidRDefault="00B971C6" w:rsidP="00C04164">
            <w:pPr>
              <w:pStyle w:val="ListParagraph"/>
              <w:numPr>
                <w:ilvl w:val="0"/>
                <w:numId w:val="7"/>
              </w:numPr>
              <w:autoSpaceDE w:val="0"/>
              <w:autoSpaceDN w:val="0"/>
              <w:adjustRightInd w:val="0"/>
              <w:ind w:left="675"/>
              <w:contextualSpacing/>
              <w:jc w:val="both"/>
              <w:rPr>
                <w:rFonts w:ascii="Times New Roman" w:eastAsia="Times New Roman" w:hAnsi="Times New Roman" w:cs="Times New Roman"/>
                <w:sz w:val="24"/>
                <w:szCs w:val="24"/>
                <w:lang w:val="en-US" w:eastAsia="sq-AL"/>
              </w:rPr>
            </w:pPr>
            <w:r w:rsidRPr="00652107">
              <w:rPr>
                <w:rFonts w:ascii="Times New Roman" w:eastAsia="Calibri" w:hAnsi="Times New Roman" w:cs="Times New Roman"/>
                <w:sz w:val="24"/>
                <w:szCs w:val="24"/>
                <w:lang w:val="en-GB"/>
              </w:rPr>
              <w:t>Annex IV (Part-147) is amended in accordance with Annex II to this Regulation</w:t>
            </w:r>
          </w:p>
          <w:p w14:paraId="1E970E7E" w14:textId="3C3B6B6A" w:rsidR="00B6454F" w:rsidRPr="00652107" w:rsidRDefault="00B6454F" w:rsidP="00A047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sq-AL"/>
              </w:rPr>
            </w:pPr>
          </w:p>
          <w:p w14:paraId="5BDF8D64" w14:textId="04AD7D78" w:rsidR="00A04723" w:rsidRPr="00652107" w:rsidRDefault="00A04723" w:rsidP="00A047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sq-AL"/>
              </w:rPr>
            </w:pPr>
          </w:p>
          <w:p w14:paraId="0EB30E55" w14:textId="77777777" w:rsidR="00A04723" w:rsidRPr="00652107" w:rsidRDefault="00A04723" w:rsidP="00A047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sq-AL"/>
              </w:rPr>
            </w:pPr>
          </w:p>
          <w:p w14:paraId="7644E800" w14:textId="20E43C7A" w:rsidR="00BF0D2F" w:rsidRPr="00652107" w:rsidRDefault="00BF0D2F" w:rsidP="00D8200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52107">
              <w:rPr>
                <w:rFonts w:ascii="Times New Roman" w:eastAsia="Times New Roman" w:hAnsi="Times New Roman" w:cs="Times New Roman"/>
                <w:b/>
                <w:sz w:val="24"/>
                <w:szCs w:val="24"/>
                <w:lang w:val="en-GB" w:eastAsia="sq-AL"/>
              </w:rPr>
              <w:t xml:space="preserve">Article </w:t>
            </w:r>
            <w:r w:rsidR="00A04723" w:rsidRPr="00652107">
              <w:rPr>
                <w:rFonts w:ascii="Times New Roman" w:eastAsia="Times New Roman" w:hAnsi="Times New Roman" w:cs="Times New Roman"/>
                <w:b/>
                <w:sz w:val="24"/>
                <w:szCs w:val="24"/>
                <w:lang w:val="en-GB" w:eastAsia="sq-AL"/>
              </w:rPr>
              <w:t>3</w:t>
            </w:r>
          </w:p>
          <w:p w14:paraId="430177D5" w14:textId="77777777" w:rsidR="001C2704" w:rsidRPr="00652107" w:rsidRDefault="001C2704" w:rsidP="001C2704">
            <w:pPr>
              <w:pStyle w:val="ti-art"/>
              <w:spacing w:before="0" w:after="0"/>
              <w:jc w:val="center"/>
              <w:rPr>
                <w:rFonts w:eastAsia="MS Mincho"/>
                <w:b/>
                <w:lang w:val="en-GB"/>
              </w:rPr>
            </w:pPr>
            <w:r w:rsidRPr="00652107">
              <w:rPr>
                <w:rFonts w:eastAsia="MS Mincho"/>
                <w:b/>
                <w:lang w:val="en-GB"/>
              </w:rPr>
              <w:t>Corrections of Regulation (CAA) No. 08/2018</w:t>
            </w:r>
          </w:p>
          <w:p w14:paraId="1F4A52EC" w14:textId="77777777" w:rsidR="00D82005" w:rsidRPr="00652107" w:rsidRDefault="00D82005" w:rsidP="00A14BA0">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val="en-GB" w:eastAsia="sq-AL"/>
              </w:rPr>
            </w:pPr>
          </w:p>
          <w:p w14:paraId="200F233D" w14:textId="77777777" w:rsidR="0028635A" w:rsidRPr="00652107" w:rsidRDefault="0028635A" w:rsidP="002863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Regulation (CAA) No. 08/2018 is corrected as follows:</w:t>
            </w:r>
          </w:p>
          <w:p w14:paraId="7FC7ACD4" w14:textId="77777777" w:rsidR="0028635A" w:rsidRPr="00652107" w:rsidRDefault="0028635A" w:rsidP="002863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A3E40C5" w14:textId="77777777" w:rsidR="0028635A" w:rsidRPr="00652107" w:rsidRDefault="0028635A" w:rsidP="002863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(1)</w:t>
            </w:r>
            <w:r w:rsidRPr="00652107">
              <w:rPr>
                <w:rFonts w:ascii="Times New Roman" w:eastAsia="Times New Roman" w:hAnsi="Times New Roman" w:cs="Times New Roman"/>
                <w:sz w:val="24"/>
                <w:szCs w:val="24"/>
                <w:lang w:val="en-GB" w:eastAsia="sq-AL"/>
              </w:rPr>
              <w:tab/>
              <w:t>Annex I (Part-M) is corrected in accordance with Annex III to this Regulation;</w:t>
            </w:r>
          </w:p>
          <w:p w14:paraId="314793DE" w14:textId="6E85D23C" w:rsidR="0028635A" w:rsidRPr="00652107" w:rsidRDefault="0028635A" w:rsidP="002863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EDF448E" w14:textId="77777777" w:rsidR="00905C2D" w:rsidRPr="00652107" w:rsidRDefault="00905C2D" w:rsidP="002863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1DB7BB4" w14:textId="22007E5F" w:rsidR="00B31525" w:rsidRPr="00652107" w:rsidRDefault="0028635A" w:rsidP="00905C2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(2)</w:t>
            </w:r>
            <w:r w:rsidRPr="00652107">
              <w:rPr>
                <w:rFonts w:ascii="Times New Roman" w:eastAsia="Times New Roman" w:hAnsi="Times New Roman" w:cs="Times New Roman"/>
                <w:sz w:val="24"/>
                <w:szCs w:val="24"/>
                <w:lang w:val="en-GB" w:eastAsia="sq-AL"/>
              </w:rPr>
              <w:tab/>
              <w:t xml:space="preserve">Annex </w:t>
            </w:r>
            <w:proofErr w:type="spellStart"/>
            <w:r w:rsidRPr="00652107">
              <w:rPr>
                <w:rFonts w:ascii="Times New Roman" w:eastAsia="Times New Roman" w:hAnsi="Times New Roman" w:cs="Times New Roman"/>
                <w:sz w:val="24"/>
                <w:szCs w:val="24"/>
                <w:lang w:val="en-GB" w:eastAsia="sq-AL"/>
              </w:rPr>
              <w:t>Vb</w:t>
            </w:r>
            <w:proofErr w:type="spellEnd"/>
            <w:r w:rsidRPr="00652107">
              <w:rPr>
                <w:rFonts w:ascii="Times New Roman" w:eastAsia="Times New Roman" w:hAnsi="Times New Roman" w:cs="Times New Roman"/>
                <w:sz w:val="24"/>
                <w:szCs w:val="24"/>
                <w:lang w:val="en-GB" w:eastAsia="sq-AL"/>
              </w:rPr>
              <w:t xml:space="preserve"> (Part-ML) is corrected in accordance with Annex IV to this Regulation</w:t>
            </w:r>
          </w:p>
          <w:p w14:paraId="1AB08D2E" w14:textId="77777777" w:rsidR="00B31525" w:rsidRPr="00652107" w:rsidRDefault="00B31525" w:rsidP="008203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A96834E" w14:textId="77777777" w:rsidR="00B31525" w:rsidRPr="00652107" w:rsidRDefault="00B31525" w:rsidP="008203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565EC9E" w14:textId="77777777" w:rsidR="00B31525" w:rsidRPr="00652107" w:rsidRDefault="00B31525" w:rsidP="008203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10F6489" w14:textId="533FB5C5" w:rsidR="00B31525" w:rsidRPr="00652107" w:rsidRDefault="00845B4C" w:rsidP="00845B4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b/>
                <w:sz w:val="24"/>
                <w:szCs w:val="24"/>
                <w:lang w:val="en-GB" w:eastAsia="sq-AL"/>
              </w:rPr>
              <w:t>Article 4</w:t>
            </w:r>
          </w:p>
          <w:p w14:paraId="1303BB1A" w14:textId="6BDC4C74" w:rsidR="00FC228C" w:rsidRPr="00652107" w:rsidRDefault="00FC228C" w:rsidP="00FC22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52107">
              <w:rPr>
                <w:rFonts w:ascii="Times New Roman" w:eastAsia="Times New Roman" w:hAnsi="Times New Roman" w:cs="Times New Roman"/>
                <w:b/>
                <w:sz w:val="24"/>
                <w:szCs w:val="24"/>
                <w:lang w:val="sr-Latn-RS" w:eastAsia="sq-AL"/>
              </w:rPr>
              <w:t>Entry in</w:t>
            </w:r>
            <w:r w:rsidR="00A42D4B" w:rsidRPr="00652107">
              <w:rPr>
                <w:rFonts w:ascii="Times New Roman" w:eastAsia="Times New Roman" w:hAnsi="Times New Roman" w:cs="Times New Roman"/>
                <w:b/>
                <w:sz w:val="24"/>
                <w:szCs w:val="24"/>
                <w:lang w:val="sr-Latn-RS" w:eastAsia="sq-AL"/>
              </w:rPr>
              <w:t>to force</w:t>
            </w:r>
          </w:p>
          <w:p w14:paraId="2DA17939" w14:textId="77777777" w:rsidR="00B31525" w:rsidRPr="00652107" w:rsidRDefault="00B31525" w:rsidP="00FC228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34748889" w14:textId="7EC3734C" w:rsidR="0082033D" w:rsidRPr="00652107" w:rsidRDefault="0082033D" w:rsidP="008203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 xml:space="preserve">This Regulation shall enter into force </w:t>
            </w:r>
            <w:r w:rsidR="00521D63" w:rsidRPr="00652107">
              <w:rPr>
                <w:rFonts w:ascii="Times New Roman" w:eastAsia="Times New Roman" w:hAnsi="Times New Roman" w:cs="Times New Roman"/>
                <w:sz w:val="24"/>
                <w:szCs w:val="24"/>
                <w:lang w:val="en-GB" w:eastAsia="sq-AL"/>
              </w:rPr>
              <w:t>seven (7) days after signature</w:t>
            </w:r>
            <w:r w:rsidRPr="00652107">
              <w:rPr>
                <w:rFonts w:ascii="Times New Roman" w:eastAsia="Times New Roman" w:hAnsi="Times New Roman" w:cs="Times New Roman"/>
                <w:sz w:val="24"/>
                <w:szCs w:val="24"/>
                <w:lang w:val="en-GB" w:eastAsia="sq-AL"/>
              </w:rPr>
              <w:t>.</w:t>
            </w:r>
          </w:p>
          <w:p w14:paraId="75A6CCE7" w14:textId="77895E49" w:rsidR="0082033D" w:rsidRPr="00652107" w:rsidRDefault="0082033D" w:rsidP="008203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BF31825" w14:textId="77777777" w:rsidR="00F2488C" w:rsidRPr="00652107" w:rsidRDefault="00F2488C" w:rsidP="008203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8F267F8" w14:textId="2CFAD070" w:rsidR="00AE2AC2" w:rsidRPr="00652107" w:rsidRDefault="00AE2AC2"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 xml:space="preserve">Prishtina, XX </w:t>
            </w:r>
            <w:r w:rsidR="00F2488C" w:rsidRPr="00652107">
              <w:rPr>
                <w:rFonts w:ascii="Times New Roman" w:eastAsia="Times New Roman" w:hAnsi="Times New Roman" w:cs="Times New Roman"/>
                <w:sz w:val="24"/>
                <w:szCs w:val="24"/>
                <w:lang w:val="en-GB" w:eastAsia="sq-AL"/>
              </w:rPr>
              <w:t>Dece</w:t>
            </w:r>
            <w:r w:rsidR="00A42D4B" w:rsidRPr="00652107">
              <w:rPr>
                <w:rFonts w:ascii="Times New Roman" w:eastAsia="Times New Roman" w:hAnsi="Times New Roman" w:cs="Times New Roman"/>
                <w:sz w:val="24"/>
                <w:szCs w:val="24"/>
                <w:lang w:val="en-GB" w:eastAsia="sq-AL"/>
              </w:rPr>
              <w:t>mber</w:t>
            </w:r>
            <w:r w:rsidRPr="00652107">
              <w:rPr>
                <w:rFonts w:ascii="Times New Roman" w:eastAsia="Times New Roman" w:hAnsi="Times New Roman" w:cs="Times New Roman"/>
                <w:sz w:val="24"/>
                <w:szCs w:val="24"/>
                <w:lang w:val="en-GB" w:eastAsia="sq-AL"/>
              </w:rPr>
              <w:t xml:space="preserve"> 202</w:t>
            </w:r>
            <w:r w:rsidR="00462E0F" w:rsidRPr="00652107">
              <w:rPr>
                <w:rFonts w:ascii="Times New Roman" w:eastAsia="Times New Roman" w:hAnsi="Times New Roman" w:cs="Times New Roman"/>
                <w:sz w:val="24"/>
                <w:szCs w:val="24"/>
                <w:lang w:val="en-GB" w:eastAsia="sq-AL"/>
              </w:rPr>
              <w:t>4</w:t>
            </w:r>
            <w:r w:rsidRPr="00652107">
              <w:rPr>
                <w:rFonts w:ascii="Times New Roman" w:eastAsia="Times New Roman" w:hAnsi="Times New Roman" w:cs="Times New Roman"/>
                <w:sz w:val="24"/>
                <w:szCs w:val="24"/>
                <w:lang w:val="en-GB" w:eastAsia="sq-AL"/>
              </w:rPr>
              <w:t>.</w:t>
            </w:r>
          </w:p>
          <w:p w14:paraId="668B796C" w14:textId="77777777" w:rsidR="00AE2AC2" w:rsidRPr="00652107" w:rsidRDefault="00AE2AC2"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5EE3A0A" w14:textId="72CCBA00" w:rsidR="00530043" w:rsidRPr="00652107" w:rsidRDefault="00530043"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CD1AFA0" w14:textId="5F7424EF" w:rsidR="00530043" w:rsidRPr="00652107" w:rsidRDefault="00530043"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D85102F" w14:textId="17F52365" w:rsidR="00F05856" w:rsidRPr="00652107" w:rsidRDefault="00F05856"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028873A" w14:textId="77777777" w:rsidR="005A1DD7" w:rsidRPr="00652107" w:rsidRDefault="005A1DD7"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4CA39EE" w14:textId="77777777" w:rsidR="00AE2AC2" w:rsidRPr="00652107"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_________________________</w:t>
            </w:r>
          </w:p>
          <w:p w14:paraId="6D1D54B9" w14:textId="77777777" w:rsidR="00AE2AC2" w:rsidRPr="00652107"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19482150" w14:textId="6D0C721C" w:rsidR="00AE2AC2" w:rsidRPr="00652107" w:rsidRDefault="00462E0F"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52107">
              <w:rPr>
                <w:rFonts w:ascii="Times New Roman" w:eastAsia="Times New Roman" w:hAnsi="Times New Roman" w:cs="Times New Roman"/>
                <w:b/>
                <w:sz w:val="24"/>
                <w:szCs w:val="24"/>
                <w:lang w:val="en-GB" w:eastAsia="sq-AL"/>
              </w:rPr>
              <w:t>Burim Dinarama</w:t>
            </w:r>
          </w:p>
          <w:p w14:paraId="48A1FAEE" w14:textId="77777777" w:rsidR="00AF2E06" w:rsidRPr="00652107" w:rsidRDefault="00462E0F" w:rsidP="0040335F">
            <w:pPr>
              <w:spacing w:after="0" w:line="240" w:lineRule="auto"/>
              <w:contextualSpacing/>
              <w:jc w:val="center"/>
              <w:rPr>
                <w:rFonts w:ascii="Times New Roman" w:eastAsia="Times New Roman" w:hAnsi="Times New Roman" w:cs="Times New Roman"/>
                <w:sz w:val="24"/>
                <w:szCs w:val="24"/>
                <w:lang w:val="en-GB" w:eastAsia="sq-AL"/>
              </w:rPr>
            </w:pPr>
            <w:r w:rsidRPr="00652107">
              <w:rPr>
                <w:rFonts w:ascii="Times New Roman" w:eastAsia="Times New Roman" w:hAnsi="Times New Roman" w:cs="Times New Roman"/>
                <w:sz w:val="24"/>
                <w:szCs w:val="24"/>
                <w:lang w:val="en-GB" w:eastAsia="sq-AL"/>
              </w:rPr>
              <w:t xml:space="preserve">Acting </w:t>
            </w:r>
            <w:r w:rsidR="00AE2AC2" w:rsidRPr="00652107">
              <w:rPr>
                <w:rFonts w:ascii="Times New Roman" w:eastAsia="Times New Roman" w:hAnsi="Times New Roman" w:cs="Times New Roman"/>
                <w:sz w:val="24"/>
                <w:szCs w:val="24"/>
                <w:lang w:val="en-GB" w:eastAsia="sq-AL"/>
              </w:rPr>
              <w:t>D</w:t>
            </w:r>
            <w:r w:rsidR="00A33B27" w:rsidRPr="00652107">
              <w:rPr>
                <w:rFonts w:ascii="Times New Roman" w:eastAsia="Times New Roman" w:hAnsi="Times New Roman" w:cs="Times New Roman"/>
                <w:sz w:val="24"/>
                <w:szCs w:val="24"/>
                <w:lang w:val="en-GB" w:eastAsia="sq-AL"/>
              </w:rPr>
              <w:t>i</w:t>
            </w:r>
            <w:r w:rsidR="00AE2AC2" w:rsidRPr="00652107">
              <w:rPr>
                <w:rFonts w:ascii="Times New Roman" w:eastAsia="Times New Roman" w:hAnsi="Times New Roman" w:cs="Times New Roman"/>
                <w:sz w:val="24"/>
                <w:szCs w:val="24"/>
                <w:lang w:val="en-GB" w:eastAsia="sq-AL"/>
              </w:rPr>
              <w:t>rector General</w:t>
            </w:r>
          </w:p>
          <w:p w14:paraId="1A9CD201" w14:textId="5C4B1CF0" w:rsidR="00DB64C0" w:rsidRPr="00652107" w:rsidRDefault="00DB64C0" w:rsidP="0040335F">
            <w:pPr>
              <w:spacing w:after="0" w:line="240" w:lineRule="auto"/>
              <w:contextualSpacing/>
              <w:jc w:val="center"/>
              <w:rPr>
                <w:rFonts w:ascii="Times New Roman" w:eastAsia="Times New Roman" w:hAnsi="Times New Roman" w:cs="Times New Roman"/>
                <w:sz w:val="24"/>
                <w:szCs w:val="24"/>
                <w:lang w:val="en-GB" w:eastAsia="sq-AL"/>
              </w:rPr>
            </w:pPr>
          </w:p>
        </w:tc>
        <w:tc>
          <w:tcPr>
            <w:tcW w:w="4819" w:type="dxa"/>
          </w:tcPr>
          <w:p w14:paraId="0D313693" w14:textId="032A5DB0" w:rsidR="00DC73A9" w:rsidRPr="00652107" w:rsidRDefault="00DC73A9"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0B58C830" w14:textId="77777777" w:rsidR="00F70969" w:rsidRPr="00652107" w:rsidRDefault="00F70969"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34076072" w14:textId="77777777" w:rsidR="007C146F" w:rsidRPr="00652107" w:rsidRDefault="007C146F"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sz w:val="24"/>
                <w:szCs w:val="24"/>
                <w:lang w:val="sr-Latn-RS" w:eastAsia="sq-AL"/>
              </w:rPr>
              <w:t>Generalni Direktor Autoriteta Civilnog Vaduhoplovstva Republike Kosova,</w:t>
            </w:r>
          </w:p>
          <w:p w14:paraId="1A0BD45A" w14:textId="77777777" w:rsidR="007C146F" w:rsidRPr="00652107" w:rsidRDefault="007C146F"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7A8C721" w14:textId="1F619EDA" w:rsidR="002D41D6" w:rsidRPr="00652107" w:rsidRDefault="002D41D6" w:rsidP="002D41D6">
            <w:pPr>
              <w:widowControl w:val="0"/>
              <w:autoSpaceDE w:val="0"/>
              <w:autoSpaceDN w:val="0"/>
              <w:adjustRightInd w:val="0"/>
              <w:spacing w:after="0" w:line="240" w:lineRule="auto"/>
              <w:jc w:val="both"/>
              <w:rPr>
                <w:rFonts w:ascii="Times New Roman" w:hAnsi="Times New Roman" w:cs="Times New Roman"/>
                <w:sz w:val="24"/>
                <w:szCs w:val="24"/>
              </w:rPr>
            </w:pPr>
            <w:r w:rsidRPr="00652107">
              <w:rPr>
                <w:rFonts w:ascii="Times New Roman" w:eastAsia="Times New Roman" w:hAnsi="Times New Roman" w:cs="Times New Roman"/>
                <w:sz w:val="24"/>
                <w:szCs w:val="24"/>
                <w:lang w:val="sr-Latn-RS" w:eastAsia="sq-AL"/>
              </w:rPr>
              <w:t xml:space="preserve">U skladu sa članovima 3.5, 15.1 tačka </w:t>
            </w:r>
            <w:r w:rsidR="009B4D4B" w:rsidRPr="00652107">
              <w:rPr>
                <w:rFonts w:ascii="Times New Roman" w:eastAsia="Times New Roman" w:hAnsi="Times New Roman" w:cs="Times New Roman"/>
                <w:sz w:val="24"/>
                <w:szCs w:val="24"/>
                <w:lang w:val="sr-Latn-RS" w:eastAsia="sq-AL"/>
              </w:rPr>
              <w:t xml:space="preserve">(c), (d), </w:t>
            </w:r>
            <w:r w:rsidR="007670CD" w:rsidRPr="00652107">
              <w:rPr>
                <w:rFonts w:ascii="Times New Roman" w:eastAsia="Times New Roman" w:hAnsi="Times New Roman" w:cs="Times New Roman"/>
                <w:sz w:val="24"/>
                <w:szCs w:val="24"/>
                <w:lang w:val="sr-Latn-RS" w:eastAsia="sq-AL"/>
              </w:rPr>
              <w:t xml:space="preserve">i </w:t>
            </w:r>
            <w:r w:rsidR="009B4D4B" w:rsidRPr="00652107">
              <w:rPr>
                <w:rFonts w:ascii="Times New Roman" w:eastAsia="Times New Roman" w:hAnsi="Times New Roman" w:cs="Times New Roman"/>
                <w:sz w:val="24"/>
                <w:szCs w:val="24"/>
                <w:lang w:val="sr-Latn-RS" w:eastAsia="sq-AL"/>
              </w:rPr>
              <w:t>(e), 21.2, 21.3, 37, 46, 47, 48 i 49</w:t>
            </w:r>
            <w:r w:rsidRPr="00652107">
              <w:rPr>
                <w:rFonts w:ascii="Times New Roman" w:eastAsia="Times New Roman" w:hAnsi="Times New Roman" w:cs="Times New Roman"/>
                <w:sz w:val="24"/>
                <w:szCs w:val="24"/>
                <w:lang w:eastAsia="sq-AL"/>
              </w:rPr>
              <w:t xml:space="preserve"> </w:t>
            </w:r>
            <w:r w:rsidRPr="00652107">
              <w:rPr>
                <w:rFonts w:ascii="Times New Roman" w:eastAsia="Times New Roman" w:hAnsi="Times New Roman" w:cs="Times New Roman"/>
                <w:sz w:val="24"/>
                <w:szCs w:val="24"/>
                <w:lang w:val="sr-Latn-RS" w:eastAsia="sq-AL"/>
              </w:rPr>
              <w:t xml:space="preserve">Zakona </w:t>
            </w:r>
            <w:r w:rsidR="00762875" w:rsidRPr="00652107">
              <w:rPr>
                <w:rFonts w:ascii="Times New Roman" w:eastAsia="Times New Roman" w:hAnsi="Times New Roman" w:cs="Times New Roman"/>
                <w:sz w:val="24"/>
                <w:szCs w:val="24"/>
                <w:lang w:val="sr-Latn-RS" w:eastAsia="sq-AL"/>
              </w:rPr>
              <w:t>B</w:t>
            </w:r>
            <w:r w:rsidRPr="00652107">
              <w:rPr>
                <w:rFonts w:ascii="Times New Roman" w:eastAsia="Times New Roman" w:hAnsi="Times New Roman" w:cs="Times New Roman"/>
                <w:sz w:val="24"/>
                <w:szCs w:val="24"/>
                <w:lang w:val="sr-Latn-RS" w:eastAsia="sq-AL"/>
              </w:rPr>
              <w:t xml:space="preserve">r. 03/L-051 o Civilnom Vazduhoplovstvu („Službeni list Republike Kosova“, Godina III , Br. 28, od 4 juna 2008), </w:t>
            </w:r>
            <w:r w:rsidRPr="00652107">
              <w:rPr>
                <w:rFonts w:ascii="Times New Roman" w:hAnsi="Times New Roman" w:cs="Times New Roman"/>
                <w:sz w:val="24"/>
                <w:szCs w:val="24"/>
              </w:rPr>
              <w:t xml:space="preserve">sa </w:t>
            </w:r>
            <w:proofErr w:type="spellStart"/>
            <w:r w:rsidRPr="00652107">
              <w:rPr>
                <w:rFonts w:ascii="Times New Roman" w:hAnsi="Times New Roman" w:cs="Times New Roman"/>
                <w:sz w:val="24"/>
                <w:szCs w:val="24"/>
              </w:rPr>
              <w:t>izmenama</w:t>
            </w:r>
            <w:proofErr w:type="spellEnd"/>
            <w:r w:rsidRPr="00652107">
              <w:rPr>
                <w:rFonts w:ascii="Times New Roman" w:hAnsi="Times New Roman" w:cs="Times New Roman"/>
                <w:sz w:val="24"/>
                <w:szCs w:val="24"/>
              </w:rPr>
              <w:t xml:space="preserve"> i </w:t>
            </w:r>
            <w:proofErr w:type="spellStart"/>
            <w:r w:rsidRPr="00652107">
              <w:rPr>
                <w:rFonts w:ascii="Times New Roman" w:hAnsi="Times New Roman" w:cs="Times New Roman"/>
                <w:sz w:val="24"/>
                <w:szCs w:val="24"/>
              </w:rPr>
              <w:t>dopunama</w:t>
            </w:r>
            <w:proofErr w:type="spellEnd"/>
            <w:r w:rsidRPr="00652107">
              <w:rPr>
                <w:rFonts w:ascii="Times New Roman" w:hAnsi="Times New Roman" w:cs="Times New Roman"/>
                <w:sz w:val="24"/>
                <w:szCs w:val="24"/>
              </w:rPr>
              <w:t xml:space="preserve"> </w:t>
            </w:r>
            <w:proofErr w:type="spellStart"/>
            <w:r w:rsidRPr="00652107">
              <w:rPr>
                <w:rFonts w:ascii="Times New Roman" w:hAnsi="Times New Roman" w:cs="Times New Roman"/>
                <w:sz w:val="24"/>
                <w:szCs w:val="24"/>
              </w:rPr>
              <w:t>Zakona</w:t>
            </w:r>
            <w:proofErr w:type="spellEnd"/>
            <w:r w:rsidRPr="00652107">
              <w:rPr>
                <w:rFonts w:ascii="Times New Roman" w:hAnsi="Times New Roman" w:cs="Times New Roman"/>
                <w:sz w:val="24"/>
                <w:szCs w:val="24"/>
              </w:rPr>
              <w:t xml:space="preserve"> </w:t>
            </w:r>
            <w:proofErr w:type="spellStart"/>
            <w:r w:rsidRPr="00652107">
              <w:rPr>
                <w:rFonts w:ascii="Times New Roman" w:hAnsi="Times New Roman" w:cs="Times New Roman"/>
                <w:sz w:val="24"/>
                <w:szCs w:val="24"/>
              </w:rPr>
              <w:t>br</w:t>
            </w:r>
            <w:proofErr w:type="spellEnd"/>
            <w:r w:rsidRPr="00652107">
              <w:rPr>
                <w:rFonts w:ascii="Times New Roman" w:hAnsi="Times New Roman" w:cs="Times New Roman"/>
                <w:sz w:val="24"/>
                <w:szCs w:val="24"/>
              </w:rPr>
              <w:t xml:space="preserve">. 08/L-063 o </w:t>
            </w:r>
            <w:proofErr w:type="spellStart"/>
            <w:r w:rsidRPr="00652107">
              <w:rPr>
                <w:rFonts w:ascii="Times New Roman" w:hAnsi="Times New Roman" w:cs="Times New Roman"/>
                <w:sz w:val="24"/>
                <w:szCs w:val="24"/>
              </w:rPr>
              <w:t>izmenama</w:t>
            </w:r>
            <w:proofErr w:type="spellEnd"/>
            <w:r w:rsidRPr="00652107">
              <w:rPr>
                <w:rFonts w:ascii="Times New Roman" w:hAnsi="Times New Roman" w:cs="Times New Roman"/>
                <w:sz w:val="24"/>
                <w:szCs w:val="24"/>
              </w:rPr>
              <w:t xml:space="preserve"> i </w:t>
            </w:r>
            <w:proofErr w:type="spellStart"/>
            <w:r w:rsidRPr="00652107">
              <w:rPr>
                <w:rFonts w:ascii="Times New Roman" w:hAnsi="Times New Roman" w:cs="Times New Roman"/>
                <w:sz w:val="24"/>
                <w:szCs w:val="24"/>
              </w:rPr>
              <w:t>dopunama</w:t>
            </w:r>
            <w:proofErr w:type="spellEnd"/>
            <w:r w:rsidRPr="00652107">
              <w:rPr>
                <w:rFonts w:ascii="Times New Roman" w:hAnsi="Times New Roman" w:cs="Times New Roman"/>
                <w:sz w:val="24"/>
                <w:szCs w:val="24"/>
              </w:rPr>
              <w:t xml:space="preserve"> </w:t>
            </w:r>
            <w:proofErr w:type="spellStart"/>
            <w:r w:rsidRPr="00652107">
              <w:rPr>
                <w:rFonts w:ascii="Times New Roman" w:hAnsi="Times New Roman" w:cs="Times New Roman"/>
                <w:sz w:val="24"/>
                <w:szCs w:val="24"/>
              </w:rPr>
              <w:t>zakona</w:t>
            </w:r>
            <w:proofErr w:type="spellEnd"/>
            <w:r w:rsidRPr="00652107">
              <w:rPr>
                <w:rFonts w:ascii="Times New Roman" w:hAnsi="Times New Roman" w:cs="Times New Roman"/>
                <w:sz w:val="24"/>
                <w:szCs w:val="24"/>
              </w:rPr>
              <w:t xml:space="preserve"> u </w:t>
            </w:r>
            <w:proofErr w:type="spellStart"/>
            <w:r w:rsidRPr="00652107">
              <w:rPr>
                <w:rFonts w:ascii="Times New Roman" w:hAnsi="Times New Roman" w:cs="Times New Roman"/>
                <w:sz w:val="24"/>
                <w:szCs w:val="24"/>
              </w:rPr>
              <w:t>vezi</w:t>
            </w:r>
            <w:proofErr w:type="spellEnd"/>
            <w:r w:rsidRPr="00652107">
              <w:rPr>
                <w:rFonts w:ascii="Times New Roman" w:hAnsi="Times New Roman" w:cs="Times New Roman"/>
                <w:sz w:val="24"/>
                <w:szCs w:val="24"/>
              </w:rPr>
              <w:t xml:space="preserve"> sa </w:t>
            </w:r>
            <w:proofErr w:type="spellStart"/>
            <w:r w:rsidRPr="00652107">
              <w:rPr>
                <w:rFonts w:ascii="Times New Roman" w:hAnsi="Times New Roman" w:cs="Times New Roman"/>
                <w:sz w:val="24"/>
                <w:szCs w:val="24"/>
              </w:rPr>
              <w:t>racionalizacijom</w:t>
            </w:r>
            <w:proofErr w:type="spellEnd"/>
            <w:r w:rsidRPr="00652107">
              <w:rPr>
                <w:rFonts w:ascii="Times New Roman" w:hAnsi="Times New Roman" w:cs="Times New Roman"/>
                <w:sz w:val="24"/>
                <w:szCs w:val="24"/>
              </w:rPr>
              <w:t xml:space="preserve"> i </w:t>
            </w:r>
            <w:proofErr w:type="spellStart"/>
            <w:r w:rsidRPr="00652107">
              <w:rPr>
                <w:rFonts w:ascii="Times New Roman" w:hAnsi="Times New Roman" w:cs="Times New Roman"/>
                <w:sz w:val="24"/>
                <w:szCs w:val="24"/>
              </w:rPr>
              <w:t>uspostavljanjem</w:t>
            </w:r>
            <w:proofErr w:type="spellEnd"/>
            <w:r w:rsidRPr="00652107">
              <w:rPr>
                <w:rFonts w:ascii="Times New Roman" w:hAnsi="Times New Roman" w:cs="Times New Roman"/>
                <w:sz w:val="24"/>
                <w:szCs w:val="24"/>
              </w:rPr>
              <w:t xml:space="preserve"> </w:t>
            </w:r>
            <w:proofErr w:type="spellStart"/>
            <w:r w:rsidRPr="00652107">
              <w:rPr>
                <w:rFonts w:ascii="Times New Roman" w:hAnsi="Times New Roman" w:cs="Times New Roman"/>
                <w:sz w:val="24"/>
                <w:szCs w:val="24"/>
              </w:rPr>
              <w:t>linija</w:t>
            </w:r>
            <w:proofErr w:type="spellEnd"/>
            <w:r w:rsidRPr="00652107">
              <w:rPr>
                <w:rFonts w:ascii="Times New Roman" w:hAnsi="Times New Roman" w:cs="Times New Roman"/>
                <w:sz w:val="24"/>
                <w:szCs w:val="24"/>
              </w:rPr>
              <w:t xml:space="preserve"> </w:t>
            </w:r>
            <w:proofErr w:type="spellStart"/>
            <w:r w:rsidRPr="00652107">
              <w:rPr>
                <w:rFonts w:ascii="Times New Roman" w:hAnsi="Times New Roman" w:cs="Times New Roman"/>
                <w:sz w:val="24"/>
                <w:szCs w:val="24"/>
              </w:rPr>
              <w:t>odgovornosti</w:t>
            </w:r>
            <w:proofErr w:type="spellEnd"/>
            <w:r w:rsidRPr="00652107">
              <w:rPr>
                <w:rFonts w:ascii="Times New Roman" w:hAnsi="Times New Roman" w:cs="Times New Roman"/>
                <w:sz w:val="24"/>
                <w:szCs w:val="24"/>
              </w:rPr>
              <w:t xml:space="preserve"> </w:t>
            </w:r>
            <w:proofErr w:type="spellStart"/>
            <w:r w:rsidRPr="00652107">
              <w:rPr>
                <w:rFonts w:ascii="Times New Roman" w:hAnsi="Times New Roman" w:cs="Times New Roman"/>
                <w:sz w:val="24"/>
                <w:szCs w:val="24"/>
              </w:rPr>
              <w:t>nezavisnih</w:t>
            </w:r>
            <w:proofErr w:type="spellEnd"/>
            <w:r w:rsidRPr="00652107">
              <w:rPr>
                <w:rFonts w:ascii="Times New Roman" w:hAnsi="Times New Roman" w:cs="Times New Roman"/>
                <w:sz w:val="24"/>
                <w:szCs w:val="24"/>
              </w:rPr>
              <w:t xml:space="preserve"> </w:t>
            </w:r>
            <w:proofErr w:type="spellStart"/>
            <w:r w:rsidRPr="00652107">
              <w:rPr>
                <w:rFonts w:ascii="Times New Roman" w:hAnsi="Times New Roman" w:cs="Times New Roman"/>
                <w:sz w:val="24"/>
                <w:szCs w:val="24"/>
              </w:rPr>
              <w:t>agencija</w:t>
            </w:r>
            <w:proofErr w:type="spellEnd"/>
            <w:r w:rsidRPr="00652107">
              <w:rPr>
                <w:rFonts w:ascii="Times New Roman" w:hAnsi="Times New Roman" w:cs="Times New Roman"/>
                <w:sz w:val="24"/>
                <w:szCs w:val="24"/>
              </w:rPr>
              <w:t xml:space="preserve"> („</w:t>
            </w:r>
            <w:proofErr w:type="spellStart"/>
            <w:r w:rsidRPr="00652107">
              <w:rPr>
                <w:rFonts w:ascii="Times New Roman" w:hAnsi="Times New Roman" w:cs="Times New Roman"/>
                <w:sz w:val="24"/>
                <w:szCs w:val="24"/>
              </w:rPr>
              <w:t>Službeni</w:t>
            </w:r>
            <w:proofErr w:type="spellEnd"/>
            <w:r w:rsidRPr="00652107">
              <w:rPr>
                <w:rFonts w:ascii="Times New Roman" w:hAnsi="Times New Roman" w:cs="Times New Roman"/>
                <w:sz w:val="24"/>
                <w:szCs w:val="24"/>
              </w:rPr>
              <w:t xml:space="preserve"> </w:t>
            </w:r>
            <w:proofErr w:type="spellStart"/>
            <w:r w:rsidRPr="00652107">
              <w:rPr>
                <w:rFonts w:ascii="Times New Roman" w:hAnsi="Times New Roman" w:cs="Times New Roman"/>
                <w:sz w:val="24"/>
                <w:szCs w:val="24"/>
              </w:rPr>
              <w:t>list</w:t>
            </w:r>
            <w:proofErr w:type="spellEnd"/>
            <w:r w:rsidRPr="00652107">
              <w:rPr>
                <w:rFonts w:ascii="Times New Roman" w:hAnsi="Times New Roman" w:cs="Times New Roman"/>
                <w:sz w:val="24"/>
                <w:szCs w:val="24"/>
              </w:rPr>
              <w:t xml:space="preserve"> Republike </w:t>
            </w:r>
            <w:proofErr w:type="spellStart"/>
            <w:r w:rsidRPr="00652107">
              <w:rPr>
                <w:rFonts w:ascii="Times New Roman" w:hAnsi="Times New Roman" w:cs="Times New Roman"/>
                <w:sz w:val="24"/>
                <w:szCs w:val="24"/>
              </w:rPr>
              <w:t>Kosovo</w:t>
            </w:r>
            <w:proofErr w:type="spellEnd"/>
            <w:r w:rsidRPr="00652107">
              <w:rPr>
                <w:rFonts w:ascii="Times New Roman" w:hAnsi="Times New Roman" w:cs="Times New Roman"/>
                <w:sz w:val="24"/>
                <w:szCs w:val="24"/>
              </w:rPr>
              <w:t xml:space="preserve">“, </w:t>
            </w:r>
            <w:proofErr w:type="spellStart"/>
            <w:r w:rsidRPr="00652107">
              <w:rPr>
                <w:rFonts w:ascii="Times New Roman" w:hAnsi="Times New Roman" w:cs="Times New Roman"/>
                <w:sz w:val="24"/>
                <w:szCs w:val="24"/>
              </w:rPr>
              <w:t>br</w:t>
            </w:r>
            <w:proofErr w:type="spellEnd"/>
            <w:r w:rsidRPr="00652107">
              <w:rPr>
                <w:rFonts w:ascii="Times New Roman" w:hAnsi="Times New Roman" w:cs="Times New Roman"/>
                <w:sz w:val="24"/>
                <w:szCs w:val="24"/>
              </w:rPr>
              <w:t xml:space="preserve">. 2022/30 </w:t>
            </w:r>
            <w:proofErr w:type="spellStart"/>
            <w:r w:rsidRPr="00652107">
              <w:rPr>
                <w:rFonts w:ascii="Times New Roman" w:hAnsi="Times New Roman" w:cs="Times New Roman"/>
                <w:sz w:val="24"/>
                <w:szCs w:val="24"/>
              </w:rPr>
              <w:t>od</w:t>
            </w:r>
            <w:proofErr w:type="spellEnd"/>
            <w:r w:rsidRPr="00652107">
              <w:rPr>
                <w:rFonts w:ascii="Times New Roman" w:hAnsi="Times New Roman" w:cs="Times New Roman"/>
                <w:sz w:val="24"/>
                <w:szCs w:val="24"/>
              </w:rPr>
              <w:t xml:space="preserve"> 5. </w:t>
            </w:r>
            <w:proofErr w:type="spellStart"/>
            <w:r w:rsidRPr="00652107">
              <w:rPr>
                <w:rFonts w:ascii="Times New Roman" w:hAnsi="Times New Roman" w:cs="Times New Roman"/>
                <w:sz w:val="24"/>
                <w:szCs w:val="24"/>
              </w:rPr>
              <w:t>septembra</w:t>
            </w:r>
            <w:proofErr w:type="spellEnd"/>
            <w:r w:rsidRPr="00652107">
              <w:rPr>
                <w:rFonts w:ascii="Times New Roman" w:hAnsi="Times New Roman" w:cs="Times New Roman"/>
                <w:sz w:val="24"/>
                <w:szCs w:val="24"/>
              </w:rPr>
              <w:t xml:space="preserve"> 2022. godine),</w:t>
            </w:r>
          </w:p>
          <w:p w14:paraId="717BC126" w14:textId="77777777" w:rsidR="008C7263" w:rsidRPr="00652107" w:rsidRDefault="008C7263"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12B5DA8" w14:textId="130CEA0D" w:rsidR="007C146F" w:rsidRPr="00652107" w:rsidRDefault="007C146F"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sz w:val="24"/>
                <w:szCs w:val="24"/>
                <w:lang w:val="sr-Latn-RS" w:eastAsia="sq-AL"/>
              </w:rPr>
              <w:t>Uzimajući u obzir,</w:t>
            </w:r>
          </w:p>
          <w:p w14:paraId="07B4DEDC" w14:textId="77777777" w:rsidR="007C146F" w:rsidRPr="00652107" w:rsidRDefault="007C146F"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0D655D2" w14:textId="77777777" w:rsidR="007C146F" w:rsidRPr="00652107" w:rsidRDefault="007C146F"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sz w:val="24"/>
                <w:szCs w:val="24"/>
                <w:lang w:val="sr-Latn-RS" w:eastAsia="sq-AL"/>
              </w:rPr>
              <w:t>Međunarodne obaveze Republike Kosova prema Multilateralnom Sporazumu o Uspostavljanju Zajedničkog Evropskog Vazduhoplovnog Područja (u daljem tekstu "ECAA sporazum") od njegovog privremenog stupanja na snagu za Kosovo 10. oktobra 2006 godine,</w:t>
            </w:r>
          </w:p>
          <w:p w14:paraId="79A72018" w14:textId="77777777" w:rsidR="007C146F" w:rsidRPr="00652107" w:rsidRDefault="007C146F"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A4A0B08" w14:textId="1F72FDB0" w:rsidR="007410E9" w:rsidRPr="00652107" w:rsidRDefault="00422075" w:rsidP="00E85FD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roofErr w:type="spellStart"/>
            <w:r w:rsidRPr="00652107">
              <w:rPr>
                <w:rFonts w:ascii="Times New Roman" w:eastAsia="Times New Roman" w:hAnsi="Times New Roman" w:cs="Times New Roman"/>
                <w:sz w:val="24"/>
                <w:szCs w:val="24"/>
                <w:lang w:val="en-GB" w:eastAsia="sq-AL"/>
              </w:rPr>
              <w:t>Uredbu</w:t>
            </w:r>
            <w:proofErr w:type="spellEnd"/>
            <w:r w:rsidRPr="00652107">
              <w:rPr>
                <w:rFonts w:ascii="Times New Roman" w:eastAsia="Times New Roman" w:hAnsi="Times New Roman" w:cs="Times New Roman"/>
                <w:sz w:val="24"/>
                <w:szCs w:val="24"/>
                <w:lang w:val="en-GB" w:eastAsia="sq-AL"/>
              </w:rPr>
              <w:t xml:space="preserve"> (ACV) Br. </w:t>
            </w:r>
            <w:r w:rsidR="00945620" w:rsidRPr="00652107">
              <w:rPr>
                <w:rFonts w:ascii="Times New Roman" w:eastAsia="Times New Roman" w:hAnsi="Times New Roman" w:cs="Times New Roman"/>
                <w:sz w:val="24"/>
                <w:szCs w:val="24"/>
                <w:lang w:val="en-GB" w:eastAsia="sq-AL"/>
              </w:rPr>
              <w:t>0</w:t>
            </w:r>
            <w:r w:rsidR="00E85FDA" w:rsidRPr="00652107">
              <w:rPr>
                <w:rFonts w:ascii="Times New Roman" w:eastAsia="Times New Roman" w:hAnsi="Times New Roman" w:cs="Times New Roman"/>
                <w:sz w:val="24"/>
                <w:szCs w:val="24"/>
                <w:lang w:val="en-GB" w:eastAsia="sq-AL"/>
              </w:rPr>
              <w:t>8</w:t>
            </w:r>
            <w:r w:rsidRPr="00652107">
              <w:rPr>
                <w:rFonts w:ascii="Times New Roman" w:eastAsia="Times New Roman" w:hAnsi="Times New Roman" w:cs="Times New Roman"/>
                <w:sz w:val="24"/>
                <w:szCs w:val="24"/>
                <w:lang w:val="en-GB" w:eastAsia="sq-AL"/>
              </w:rPr>
              <w:t>/201</w:t>
            </w:r>
            <w:r w:rsidR="00E85FDA" w:rsidRPr="00652107">
              <w:rPr>
                <w:rFonts w:ascii="Times New Roman" w:eastAsia="Times New Roman" w:hAnsi="Times New Roman" w:cs="Times New Roman"/>
                <w:sz w:val="24"/>
                <w:szCs w:val="24"/>
                <w:lang w:val="en-GB" w:eastAsia="sq-AL"/>
              </w:rPr>
              <w:t>8</w:t>
            </w:r>
            <w:r w:rsidRPr="00652107">
              <w:rPr>
                <w:rFonts w:ascii="Times New Roman" w:eastAsia="Times New Roman" w:hAnsi="Times New Roman" w:cs="Times New Roman"/>
                <w:sz w:val="24"/>
                <w:szCs w:val="24"/>
                <w:lang w:val="en-GB" w:eastAsia="sq-AL"/>
              </w:rPr>
              <w:t xml:space="preserve"> od </w:t>
            </w:r>
            <w:r w:rsidR="00E85FDA" w:rsidRPr="00652107">
              <w:rPr>
                <w:rFonts w:ascii="Times New Roman" w:eastAsia="Times New Roman" w:hAnsi="Times New Roman" w:cs="Times New Roman"/>
                <w:sz w:val="24"/>
                <w:szCs w:val="24"/>
                <w:lang w:val="en-GB" w:eastAsia="sq-AL"/>
              </w:rPr>
              <w:t>2</w:t>
            </w:r>
            <w:r w:rsidR="00945620" w:rsidRPr="00652107">
              <w:rPr>
                <w:rFonts w:ascii="Times New Roman" w:eastAsia="Times New Roman" w:hAnsi="Times New Roman" w:cs="Times New Roman"/>
                <w:sz w:val="24"/>
                <w:szCs w:val="24"/>
                <w:lang w:val="en-GB" w:eastAsia="sq-AL"/>
              </w:rPr>
              <w:t>8</w:t>
            </w:r>
            <w:r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Septembra</w:t>
            </w:r>
            <w:proofErr w:type="spellEnd"/>
            <w:r w:rsidRPr="00652107">
              <w:rPr>
                <w:rFonts w:ascii="Times New Roman" w:eastAsia="Times New Roman" w:hAnsi="Times New Roman" w:cs="Times New Roman"/>
                <w:sz w:val="24"/>
                <w:szCs w:val="24"/>
                <w:lang w:val="en-GB" w:eastAsia="sq-AL"/>
              </w:rPr>
              <w:t xml:space="preserve"> 201</w:t>
            </w:r>
            <w:r w:rsidR="009565E8" w:rsidRPr="00652107">
              <w:rPr>
                <w:rFonts w:ascii="Times New Roman" w:eastAsia="Times New Roman" w:hAnsi="Times New Roman" w:cs="Times New Roman"/>
                <w:sz w:val="24"/>
                <w:szCs w:val="24"/>
                <w:lang w:val="en-GB" w:eastAsia="sq-AL"/>
              </w:rPr>
              <w:t>5</w:t>
            </w:r>
            <w:r w:rsidRPr="00652107">
              <w:rPr>
                <w:rFonts w:ascii="Times New Roman" w:eastAsia="Times New Roman" w:hAnsi="Times New Roman" w:cs="Times New Roman"/>
                <w:sz w:val="24"/>
                <w:szCs w:val="24"/>
                <w:lang w:val="en-GB" w:eastAsia="sq-AL"/>
              </w:rPr>
              <w:t>.</w:t>
            </w:r>
            <w:r w:rsidR="009565E8" w:rsidRPr="00652107">
              <w:rPr>
                <w:rFonts w:ascii="Times New Roman" w:eastAsia="Times New Roman" w:hAnsi="Times New Roman" w:cs="Times New Roman"/>
                <w:sz w:val="24"/>
                <w:szCs w:val="24"/>
                <w:lang w:val="en-GB" w:eastAsia="sq-AL"/>
              </w:rPr>
              <w:t xml:space="preserve"> </w:t>
            </w:r>
            <w:proofErr w:type="spellStart"/>
            <w:r w:rsidR="00153153" w:rsidRPr="00652107">
              <w:rPr>
                <w:rFonts w:ascii="Times New Roman" w:eastAsia="Times New Roman" w:hAnsi="Times New Roman" w:cs="Times New Roman"/>
                <w:sz w:val="24"/>
                <w:szCs w:val="24"/>
                <w:lang w:val="en-GB" w:eastAsia="sq-AL"/>
              </w:rPr>
              <w:t>k</w:t>
            </w:r>
            <w:r w:rsidRPr="00652107">
              <w:rPr>
                <w:rFonts w:ascii="Times New Roman" w:eastAsia="Times New Roman" w:hAnsi="Times New Roman" w:cs="Times New Roman"/>
                <w:sz w:val="24"/>
                <w:szCs w:val="24"/>
                <w:lang w:val="en-GB" w:eastAsia="sq-AL"/>
              </w:rPr>
              <w:t>ojom</w:t>
            </w:r>
            <w:proofErr w:type="spellEnd"/>
            <w:r w:rsidRPr="00652107">
              <w:rPr>
                <w:rFonts w:ascii="Times New Roman" w:eastAsia="Times New Roman" w:hAnsi="Times New Roman" w:cs="Times New Roman"/>
                <w:sz w:val="24"/>
                <w:szCs w:val="24"/>
                <w:lang w:val="en-GB" w:eastAsia="sq-AL"/>
              </w:rPr>
              <w:t xml:space="preserve"> se </w:t>
            </w:r>
            <w:proofErr w:type="spellStart"/>
            <w:r w:rsidRPr="00652107">
              <w:rPr>
                <w:rFonts w:ascii="Times New Roman" w:eastAsia="Times New Roman" w:hAnsi="Times New Roman" w:cs="Times New Roman"/>
                <w:sz w:val="24"/>
                <w:szCs w:val="24"/>
                <w:lang w:val="en-GB" w:eastAsia="sq-AL"/>
              </w:rPr>
              <w:t>primenjuje</w:t>
            </w:r>
            <w:proofErr w:type="spellEnd"/>
            <w:r w:rsidRPr="00652107">
              <w:rPr>
                <w:rFonts w:ascii="Times New Roman" w:eastAsia="Times New Roman" w:hAnsi="Times New Roman" w:cs="Times New Roman"/>
                <w:sz w:val="24"/>
                <w:szCs w:val="24"/>
                <w:lang w:val="en-GB" w:eastAsia="sq-AL"/>
              </w:rPr>
              <w:t xml:space="preserve"> u </w:t>
            </w:r>
            <w:proofErr w:type="spellStart"/>
            <w:r w:rsidRPr="00652107">
              <w:rPr>
                <w:rFonts w:ascii="Times New Roman" w:eastAsia="Times New Roman" w:hAnsi="Times New Roman" w:cs="Times New Roman"/>
                <w:sz w:val="24"/>
                <w:szCs w:val="24"/>
                <w:lang w:val="en-GB" w:eastAsia="sq-AL"/>
              </w:rPr>
              <w:t>pravni</w:t>
            </w:r>
            <w:proofErr w:type="spellEnd"/>
            <w:r w:rsidRPr="00652107">
              <w:rPr>
                <w:rFonts w:ascii="Times New Roman" w:eastAsia="Times New Roman" w:hAnsi="Times New Roman" w:cs="Times New Roman"/>
                <w:sz w:val="24"/>
                <w:szCs w:val="24"/>
                <w:lang w:val="en-GB" w:eastAsia="sq-AL"/>
              </w:rPr>
              <w:t xml:space="preserve"> </w:t>
            </w:r>
            <w:proofErr w:type="spellStart"/>
            <w:r w:rsidRPr="00652107">
              <w:rPr>
                <w:rFonts w:ascii="Times New Roman" w:eastAsia="Times New Roman" w:hAnsi="Times New Roman" w:cs="Times New Roman"/>
                <w:sz w:val="24"/>
                <w:szCs w:val="24"/>
                <w:lang w:val="en-GB" w:eastAsia="sq-AL"/>
              </w:rPr>
              <w:t>poredak</w:t>
            </w:r>
            <w:proofErr w:type="spellEnd"/>
            <w:r w:rsidRPr="00652107">
              <w:rPr>
                <w:rFonts w:ascii="Times New Roman" w:eastAsia="Times New Roman" w:hAnsi="Times New Roman" w:cs="Times New Roman"/>
                <w:sz w:val="24"/>
                <w:szCs w:val="24"/>
                <w:lang w:val="en-GB" w:eastAsia="sq-AL"/>
              </w:rPr>
              <w:t xml:space="preserve"> </w:t>
            </w:r>
            <w:proofErr w:type="spellStart"/>
            <w:r w:rsidRPr="00652107">
              <w:rPr>
                <w:rFonts w:ascii="Times New Roman" w:eastAsia="Times New Roman" w:hAnsi="Times New Roman" w:cs="Times New Roman"/>
                <w:sz w:val="24"/>
                <w:szCs w:val="24"/>
                <w:lang w:val="en-GB" w:eastAsia="sq-AL"/>
              </w:rPr>
              <w:t>Republike</w:t>
            </w:r>
            <w:proofErr w:type="spellEnd"/>
            <w:r w:rsidRPr="00652107">
              <w:rPr>
                <w:rFonts w:ascii="Times New Roman" w:eastAsia="Times New Roman" w:hAnsi="Times New Roman" w:cs="Times New Roman"/>
                <w:sz w:val="24"/>
                <w:szCs w:val="24"/>
                <w:lang w:val="en-GB" w:eastAsia="sq-AL"/>
              </w:rPr>
              <w:t xml:space="preserve"> Kosovo</w:t>
            </w:r>
            <w:r w:rsidR="00CC19A5" w:rsidRPr="00652107">
              <w:rPr>
                <w:rFonts w:ascii="Times New Roman" w:eastAsia="Times New Roman" w:hAnsi="Times New Roman" w:cs="Times New Roman"/>
                <w:sz w:val="24"/>
                <w:szCs w:val="24"/>
                <w:lang w:val="en-GB" w:eastAsia="sq-AL"/>
              </w:rPr>
              <w:t xml:space="preserve">, </w:t>
            </w:r>
            <w:proofErr w:type="spellStart"/>
            <w:r w:rsidR="007410E9" w:rsidRPr="00652107">
              <w:rPr>
                <w:rFonts w:ascii="Times New Roman" w:eastAsia="Times New Roman" w:hAnsi="Times New Roman" w:cs="Times New Roman"/>
                <w:sz w:val="24"/>
                <w:szCs w:val="24"/>
                <w:lang w:val="en-GB" w:eastAsia="sq-AL"/>
              </w:rPr>
              <w:t>Uredba</w:t>
            </w:r>
            <w:proofErr w:type="spellEnd"/>
            <w:r w:rsidR="007410E9" w:rsidRPr="00652107">
              <w:rPr>
                <w:rFonts w:ascii="Times New Roman" w:eastAsia="Times New Roman" w:hAnsi="Times New Roman" w:cs="Times New Roman"/>
                <w:sz w:val="24"/>
                <w:szCs w:val="24"/>
                <w:lang w:val="en-GB" w:eastAsia="sq-AL"/>
              </w:rPr>
              <w:t xml:space="preserve"> </w:t>
            </w:r>
            <w:proofErr w:type="spellStart"/>
            <w:r w:rsidR="007410E9" w:rsidRPr="00652107">
              <w:rPr>
                <w:rFonts w:ascii="Times New Roman" w:eastAsia="Times New Roman" w:hAnsi="Times New Roman" w:cs="Times New Roman"/>
                <w:sz w:val="24"/>
                <w:szCs w:val="24"/>
                <w:lang w:val="en-GB" w:eastAsia="sq-AL"/>
              </w:rPr>
              <w:t>Komisije</w:t>
            </w:r>
            <w:proofErr w:type="spellEnd"/>
            <w:r w:rsidR="007410E9" w:rsidRPr="00652107">
              <w:rPr>
                <w:rFonts w:ascii="Times New Roman" w:eastAsia="Times New Roman" w:hAnsi="Times New Roman" w:cs="Times New Roman"/>
                <w:sz w:val="24"/>
                <w:szCs w:val="24"/>
                <w:lang w:val="en-GB" w:eastAsia="sq-AL"/>
              </w:rPr>
              <w:t xml:space="preserve"> (E</w:t>
            </w:r>
            <w:r w:rsidR="00945620" w:rsidRPr="00652107">
              <w:rPr>
                <w:rFonts w:ascii="Times New Roman" w:eastAsia="Times New Roman" w:hAnsi="Times New Roman" w:cs="Times New Roman"/>
                <w:sz w:val="24"/>
                <w:szCs w:val="24"/>
                <w:lang w:val="en-GB" w:eastAsia="sq-AL"/>
              </w:rPr>
              <w:t>U</w:t>
            </w:r>
            <w:r w:rsidR="007410E9" w:rsidRPr="00652107">
              <w:rPr>
                <w:rFonts w:ascii="Times New Roman" w:eastAsia="Times New Roman" w:hAnsi="Times New Roman" w:cs="Times New Roman"/>
                <w:sz w:val="24"/>
                <w:szCs w:val="24"/>
                <w:lang w:val="en-GB" w:eastAsia="sq-AL"/>
              </w:rPr>
              <w:t xml:space="preserve">) Br. </w:t>
            </w:r>
            <w:r w:rsidR="00E85FDA" w:rsidRPr="00652107">
              <w:rPr>
                <w:rFonts w:ascii="Times New Roman" w:eastAsia="Times New Roman" w:hAnsi="Times New Roman" w:cs="Times New Roman"/>
                <w:sz w:val="24"/>
                <w:szCs w:val="24"/>
                <w:lang w:val="en-GB" w:eastAsia="sq-AL"/>
              </w:rPr>
              <w:t xml:space="preserve">1321/2014 od 26. </w:t>
            </w:r>
            <w:proofErr w:type="spellStart"/>
            <w:r w:rsidR="00E85FDA" w:rsidRPr="00652107">
              <w:rPr>
                <w:rFonts w:ascii="Times New Roman" w:eastAsia="Times New Roman" w:hAnsi="Times New Roman" w:cs="Times New Roman"/>
                <w:sz w:val="24"/>
                <w:szCs w:val="24"/>
                <w:lang w:val="en-GB" w:eastAsia="sq-AL"/>
              </w:rPr>
              <w:t>novembra</w:t>
            </w:r>
            <w:proofErr w:type="spellEnd"/>
            <w:r w:rsidR="00E85FDA" w:rsidRPr="00652107">
              <w:rPr>
                <w:rFonts w:ascii="Times New Roman" w:eastAsia="Times New Roman" w:hAnsi="Times New Roman" w:cs="Times New Roman"/>
                <w:sz w:val="24"/>
                <w:szCs w:val="24"/>
                <w:lang w:val="en-GB" w:eastAsia="sq-AL"/>
              </w:rPr>
              <w:t xml:space="preserve"> 2014 o </w:t>
            </w:r>
            <w:proofErr w:type="spellStart"/>
            <w:r w:rsidR="00E85FDA" w:rsidRPr="00652107">
              <w:rPr>
                <w:rFonts w:ascii="Times New Roman" w:eastAsia="Times New Roman" w:hAnsi="Times New Roman" w:cs="Times New Roman"/>
                <w:sz w:val="24"/>
                <w:szCs w:val="24"/>
                <w:lang w:val="en-GB" w:eastAsia="sq-AL"/>
              </w:rPr>
              <w:t>kontinuiranoj</w:t>
            </w:r>
            <w:proofErr w:type="spellEnd"/>
            <w:r w:rsidR="00E85FDA"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plovidbenosti</w:t>
            </w:r>
            <w:proofErr w:type="spellEnd"/>
            <w:r w:rsidR="00E85FDA"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vazduhoplova</w:t>
            </w:r>
            <w:proofErr w:type="spellEnd"/>
            <w:r w:rsidR="00E85FDA" w:rsidRPr="00652107">
              <w:rPr>
                <w:rFonts w:ascii="Times New Roman" w:eastAsia="Times New Roman" w:hAnsi="Times New Roman" w:cs="Times New Roman"/>
                <w:sz w:val="24"/>
                <w:szCs w:val="24"/>
                <w:lang w:val="en-GB" w:eastAsia="sq-AL"/>
              </w:rPr>
              <w:t xml:space="preserve"> i </w:t>
            </w:r>
            <w:proofErr w:type="spellStart"/>
            <w:r w:rsidR="00E85FDA" w:rsidRPr="00652107">
              <w:rPr>
                <w:rFonts w:ascii="Times New Roman" w:eastAsia="Times New Roman" w:hAnsi="Times New Roman" w:cs="Times New Roman"/>
                <w:sz w:val="24"/>
                <w:szCs w:val="24"/>
                <w:lang w:val="en-GB" w:eastAsia="sq-AL"/>
              </w:rPr>
              <w:t>vazduhoplovnih</w:t>
            </w:r>
            <w:proofErr w:type="spellEnd"/>
            <w:r w:rsidR="00E85FDA"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proizvoda</w:t>
            </w:r>
            <w:proofErr w:type="spellEnd"/>
            <w:r w:rsidR="00E85FDA"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delova</w:t>
            </w:r>
            <w:proofErr w:type="spellEnd"/>
            <w:r w:rsidR="00E85FDA" w:rsidRPr="00652107">
              <w:rPr>
                <w:rFonts w:ascii="Times New Roman" w:eastAsia="Times New Roman" w:hAnsi="Times New Roman" w:cs="Times New Roman"/>
                <w:sz w:val="24"/>
                <w:szCs w:val="24"/>
                <w:lang w:val="en-GB" w:eastAsia="sq-AL"/>
              </w:rPr>
              <w:t xml:space="preserve"> i </w:t>
            </w:r>
            <w:proofErr w:type="spellStart"/>
            <w:r w:rsidR="00E85FDA" w:rsidRPr="00652107">
              <w:rPr>
                <w:rFonts w:ascii="Times New Roman" w:eastAsia="Times New Roman" w:hAnsi="Times New Roman" w:cs="Times New Roman"/>
                <w:sz w:val="24"/>
                <w:szCs w:val="24"/>
                <w:lang w:val="en-GB" w:eastAsia="sq-AL"/>
              </w:rPr>
              <w:t>uređaja</w:t>
            </w:r>
            <w:proofErr w:type="spellEnd"/>
            <w:r w:rsidR="00E85FDA"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kao</w:t>
            </w:r>
            <w:proofErr w:type="spellEnd"/>
            <w:r w:rsidR="00E85FDA" w:rsidRPr="00652107">
              <w:rPr>
                <w:rFonts w:ascii="Times New Roman" w:eastAsia="Times New Roman" w:hAnsi="Times New Roman" w:cs="Times New Roman"/>
                <w:sz w:val="24"/>
                <w:szCs w:val="24"/>
                <w:lang w:val="en-GB" w:eastAsia="sq-AL"/>
              </w:rPr>
              <w:t xml:space="preserve"> i o </w:t>
            </w:r>
            <w:proofErr w:type="spellStart"/>
            <w:r w:rsidR="00E85FDA" w:rsidRPr="00652107">
              <w:rPr>
                <w:rFonts w:ascii="Times New Roman" w:eastAsia="Times New Roman" w:hAnsi="Times New Roman" w:cs="Times New Roman"/>
                <w:sz w:val="24"/>
                <w:szCs w:val="24"/>
                <w:lang w:val="en-GB" w:eastAsia="sq-AL"/>
              </w:rPr>
              <w:t>odobrenju</w:t>
            </w:r>
            <w:proofErr w:type="spellEnd"/>
            <w:r w:rsidR="00E85FDA"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organizacija</w:t>
            </w:r>
            <w:proofErr w:type="spellEnd"/>
            <w:r w:rsidR="00E85FDA" w:rsidRPr="00652107">
              <w:rPr>
                <w:rFonts w:ascii="Times New Roman" w:eastAsia="Times New Roman" w:hAnsi="Times New Roman" w:cs="Times New Roman"/>
                <w:sz w:val="24"/>
                <w:szCs w:val="24"/>
                <w:lang w:val="en-GB" w:eastAsia="sq-AL"/>
              </w:rPr>
              <w:t xml:space="preserve"> i </w:t>
            </w:r>
            <w:proofErr w:type="spellStart"/>
            <w:r w:rsidR="00E85FDA" w:rsidRPr="00652107">
              <w:rPr>
                <w:rFonts w:ascii="Times New Roman" w:eastAsia="Times New Roman" w:hAnsi="Times New Roman" w:cs="Times New Roman"/>
                <w:sz w:val="24"/>
                <w:szCs w:val="24"/>
                <w:lang w:val="en-GB" w:eastAsia="sq-AL"/>
              </w:rPr>
              <w:t>osoblja</w:t>
            </w:r>
            <w:proofErr w:type="spellEnd"/>
            <w:r w:rsidR="00E85FDA" w:rsidRPr="00652107">
              <w:rPr>
                <w:rFonts w:ascii="Times New Roman" w:eastAsia="Times New Roman" w:hAnsi="Times New Roman" w:cs="Times New Roman"/>
                <w:sz w:val="24"/>
                <w:szCs w:val="24"/>
                <w:lang w:val="en-GB" w:eastAsia="sq-AL"/>
              </w:rPr>
              <w:t xml:space="preserve"> koji se </w:t>
            </w:r>
            <w:proofErr w:type="spellStart"/>
            <w:r w:rsidR="00E85FDA" w:rsidRPr="00652107">
              <w:rPr>
                <w:rFonts w:ascii="Times New Roman" w:eastAsia="Times New Roman" w:hAnsi="Times New Roman" w:cs="Times New Roman"/>
                <w:sz w:val="24"/>
                <w:szCs w:val="24"/>
                <w:lang w:val="en-GB" w:eastAsia="sq-AL"/>
              </w:rPr>
              <w:t>bave</w:t>
            </w:r>
            <w:proofErr w:type="spellEnd"/>
            <w:r w:rsidR="00E85FDA"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ovim</w:t>
            </w:r>
            <w:proofErr w:type="spellEnd"/>
            <w:r w:rsidR="00E85FDA"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poslovima</w:t>
            </w:r>
            <w:proofErr w:type="spellEnd"/>
            <w:r w:rsidR="00E85FDA"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kojom</w:t>
            </w:r>
            <w:proofErr w:type="spellEnd"/>
            <w:r w:rsidR="00E85FDA" w:rsidRPr="00652107">
              <w:rPr>
                <w:rFonts w:ascii="Times New Roman" w:eastAsia="Times New Roman" w:hAnsi="Times New Roman" w:cs="Times New Roman"/>
                <w:sz w:val="24"/>
                <w:szCs w:val="24"/>
                <w:lang w:val="en-GB" w:eastAsia="sq-AL"/>
              </w:rPr>
              <w:t xml:space="preserve"> se </w:t>
            </w:r>
            <w:proofErr w:type="spellStart"/>
            <w:r w:rsidR="00E85FDA" w:rsidRPr="00652107">
              <w:rPr>
                <w:rFonts w:ascii="Times New Roman" w:eastAsia="Times New Roman" w:hAnsi="Times New Roman" w:cs="Times New Roman"/>
                <w:sz w:val="24"/>
                <w:szCs w:val="24"/>
                <w:lang w:val="en-GB" w:eastAsia="sq-AL"/>
              </w:rPr>
              <w:t>ukida</w:t>
            </w:r>
            <w:proofErr w:type="spellEnd"/>
            <w:r w:rsidR="00E85FDA" w:rsidRPr="00652107">
              <w:rPr>
                <w:rFonts w:ascii="Times New Roman" w:eastAsia="Times New Roman" w:hAnsi="Times New Roman" w:cs="Times New Roman"/>
                <w:sz w:val="24"/>
                <w:szCs w:val="24"/>
                <w:lang w:val="en-GB" w:eastAsia="sq-AL"/>
              </w:rPr>
              <w:t xml:space="preserve"> </w:t>
            </w:r>
            <w:proofErr w:type="spellStart"/>
            <w:r w:rsidR="00E85FDA" w:rsidRPr="00652107">
              <w:rPr>
                <w:rFonts w:ascii="Times New Roman" w:eastAsia="Times New Roman" w:hAnsi="Times New Roman" w:cs="Times New Roman"/>
                <w:sz w:val="24"/>
                <w:szCs w:val="24"/>
                <w:lang w:val="en-GB" w:eastAsia="sq-AL"/>
              </w:rPr>
              <w:t>Uredba</w:t>
            </w:r>
            <w:proofErr w:type="spellEnd"/>
            <w:r w:rsidR="00E85FDA" w:rsidRPr="00652107">
              <w:rPr>
                <w:rFonts w:ascii="Times New Roman" w:eastAsia="Times New Roman" w:hAnsi="Times New Roman" w:cs="Times New Roman"/>
                <w:sz w:val="24"/>
                <w:szCs w:val="24"/>
                <w:lang w:val="en-GB" w:eastAsia="sq-AL"/>
              </w:rPr>
              <w:t xml:space="preserve"> (EZ) br. 2042/2003</w:t>
            </w:r>
            <w:r w:rsidR="00F70969" w:rsidRPr="00652107">
              <w:rPr>
                <w:rFonts w:ascii="Times New Roman" w:eastAsia="Times New Roman" w:hAnsi="Times New Roman" w:cs="Times New Roman"/>
                <w:sz w:val="24"/>
                <w:szCs w:val="24"/>
                <w:lang w:val="en-GB" w:eastAsia="sq-AL"/>
              </w:rPr>
              <w:t>,</w:t>
            </w:r>
          </w:p>
          <w:p w14:paraId="103D2848" w14:textId="77777777" w:rsidR="00224943" w:rsidRPr="00652107" w:rsidRDefault="00224943" w:rsidP="007410E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3BEABB1" w14:textId="5876BC67" w:rsidR="007410E9" w:rsidRPr="00652107" w:rsidRDefault="007410E9"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E26AF1B" w14:textId="77777777" w:rsidR="009E5BDC" w:rsidRPr="00652107" w:rsidRDefault="009E5BDC"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E2D2BF6" w14:textId="1F7B0D59" w:rsidR="007C146F" w:rsidRPr="00652107" w:rsidRDefault="007C146F"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sz w:val="24"/>
                <w:szCs w:val="24"/>
                <w:lang w:val="sr-Latn-RS" w:eastAsia="sq-AL"/>
              </w:rPr>
              <w:t>Po završetku procesa javnih konsultacija zainteresovanih strana, u skladu sa Administrativnim uputstvom br. 01/2012 o procedurama za javne konsultacije o zainteresovanih strana,</w:t>
            </w:r>
          </w:p>
          <w:p w14:paraId="25FC668B" w14:textId="77777777" w:rsidR="007C146F" w:rsidRPr="00652107" w:rsidRDefault="007C146F"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F5AAF65" w14:textId="77777777" w:rsidR="007A7559" w:rsidRPr="00652107" w:rsidRDefault="007A7559"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EF6A4CE" w14:textId="77777777" w:rsidR="007C146F" w:rsidRPr="00652107" w:rsidRDefault="007C146F" w:rsidP="0094180E">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sz w:val="24"/>
                <w:szCs w:val="24"/>
                <w:lang w:val="sr-Latn-RS" w:eastAsia="sq-AL"/>
              </w:rPr>
              <w:t>Izdaje sledeću:</w:t>
            </w:r>
          </w:p>
          <w:p w14:paraId="371D6986" w14:textId="77777777" w:rsidR="007C146F" w:rsidRPr="00652107" w:rsidRDefault="007C146F" w:rsidP="0094180E">
            <w:pPr>
              <w:widowControl w:val="0"/>
              <w:autoSpaceDE w:val="0"/>
              <w:autoSpaceDN w:val="0"/>
              <w:adjustRightInd w:val="0"/>
              <w:spacing w:after="0" w:line="240" w:lineRule="auto"/>
              <w:rPr>
                <w:rFonts w:ascii="Times New Roman" w:eastAsia="Times New Roman" w:hAnsi="Times New Roman" w:cs="Times New Roman"/>
                <w:sz w:val="24"/>
                <w:szCs w:val="24"/>
                <w:lang w:val="en-GB" w:eastAsia="sq-AL"/>
              </w:rPr>
            </w:pPr>
          </w:p>
          <w:p w14:paraId="053A9EF6" w14:textId="77777777" w:rsidR="005B0CF8" w:rsidRPr="00652107" w:rsidRDefault="005B0CF8" w:rsidP="00652107">
            <w:pPr>
              <w:widowControl w:val="0"/>
              <w:autoSpaceDE w:val="0"/>
              <w:autoSpaceDN w:val="0"/>
              <w:adjustRightInd w:val="0"/>
              <w:spacing w:after="0" w:line="240" w:lineRule="auto"/>
              <w:rPr>
                <w:rFonts w:ascii="Times New Roman" w:eastAsia="Times New Roman" w:hAnsi="Times New Roman" w:cs="Times New Roman"/>
                <w:b/>
                <w:sz w:val="24"/>
                <w:szCs w:val="24"/>
                <w:lang w:val="sr-Latn-RS" w:eastAsia="sq-AL"/>
              </w:rPr>
            </w:pPr>
          </w:p>
          <w:p w14:paraId="109BEE23" w14:textId="77777777" w:rsidR="00B96382" w:rsidRPr="00652107" w:rsidRDefault="00B96382" w:rsidP="003F5B9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5D5CA6D0" w14:textId="08D93A3D" w:rsidR="003F5B9F" w:rsidRPr="00652107" w:rsidRDefault="003F5B9F" w:rsidP="003F5B9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52107">
              <w:rPr>
                <w:rFonts w:ascii="Times New Roman" w:eastAsia="Times New Roman" w:hAnsi="Times New Roman" w:cs="Times New Roman"/>
                <w:b/>
                <w:sz w:val="24"/>
                <w:szCs w:val="24"/>
                <w:lang w:val="sr-Latn-RS" w:eastAsia="sq-AL"/>
              </w:rPr>
              <w:t>Uredba (A</w:t>
            </w:r>
            <w:r w:rsidR="005B0CF8" w:rsidRPr="00652107">
              <w:rPr>
                <w:rFonts w:ascii="Times New Roman" w:eastAsia="Times New Roman" w:hAnsi="Times New Roman" w:cs="Times New Roman"/>
                <w:b/>
                <w:sz w:val="24"/>
                <w:szCs w:val="24"/>
                <w:lang w:val="sr-Latn-RS" w:eastAsia="sq-AL"/>
              </w:rPr>
              <w:t>CV</w:t>
            </w:r>
            <w:r w:rsidRPr="00652107">
              <w:rPr>
                <w:rFonts w:ascii="Times New Roman" w:eastAsia="Times New Roman" w:hAnsi="Times New Roman" w:cs="Times New Roman"/>
                <w:b/>
                <w:sz w:val="24"/>
                <w:szCs w:val="24"/>
                <w:lang w:val="sr-Latn-RS" w:eastAsia="sq-AL"/>
              </w:rPr>
              <w:t>) Br. X</w:t>
            </w:r>
            <w:r w:rsidR="005B0CF8" w:rsidRPr="00652107">
              <w:rPr>
                <w:rFonts w:ascii="Times New Roman" w:eastAsia="Times New Roman" w:hAnsi="Times New Roman" w:cs="Times New Roman"/>
                <w:b/>
                <w:sz w:val="24"/>
                <w:szCs w:val="24"/>
                <w:lang w:val="sr-Latn-RS" w:eastAsia="sq-AL"/>
              </w:rPr>
              <w:t>X</w:t>
            </w:r>
            <w:r w:rsidRPr="00652107">
              <w:rPr>
                <w:rFonts w:ascii="Times New Roman" w:eastAsia="Times New Roman" w:hAnsi="Times New Roman" w:cs="Times New Roman"/>
                <w:b/>
                <w:sz w:val="24"/>
                <w:szCs w:val="24"/>
                <w:lang w:val="sr-Latn-RS" w:eastAsia="sq-AL"/>
              </w:rPr>
              <w:t>/202</w:t>
            </w:r>
            <w:r w:rsidR="007410E9" w:rsidRPr="00652107">
              <w:rPr>
                <w:rFonts w:ascii="Times New Roman" w:eastAsia="Times New Roman" w:hAnsi="Times New Roman" w:cs="Times New Roman"/>
                <w:b/>
                <w:sz w:val="24"/>
                <w:szCs w:val="24"/>
                <w:lang w:val="sr-Latn-RS" w:eastAsia="sq-AL"/>
              </w:rPr>
              <w:t>4</w:t>
            </w:r>
          </w:p>
          <w:p w14:paraId="5D729600" w14:textId="56200F3B" w:rsidR="00381D4B" w:rsidRPr="00652107" w:rsidRDefault="002D4155" w:rsidP="004049E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b/>
                <w:sz w:val="24"/>
                <w:szCs w:val="24"/>
                <w:lang w:val="sr-Latn-RS" w:eastAsia="sq-AL"/>
              </w:rPr>
              <w:t xml:space="preserve">o izmenama i dopunama Uredbe (ACV) </w:t>
            </w:r>
            <w:r w:rsidR="00B47486" w:rsidRPr="00652107">
              <w:rPr>
                <w:rFonts w:ascii="Times New Roman" w:eastAsia="Times New Roman" w:hAnsi="Times New Roman" w:cs="Times New Roman"/>
                <w:b/>
                <w:sz w:val="24"/>
                <w:szCs w:val="24"/>
                <w:lang w:val="sr-Latn-RS" w:eastAsia="sq-AL"/>
              </w:rPr>
              <w:t>B</w:t>
            </w:r>
            <w:r w:rsidRPr="00652107">
              <w:rPr>
                <w:rFonts w:ascii="Times New Roman" w:eastAsia="Times New Roman" w:hAnsi="Times New Roman" w:cs="Times New Roman"/>
                <w:b/>
                <w:sz w:val="24"/>
                <w:szCs w:val="24"/>
                <w:lang w:val="sr-Latn-RS" w:eastAsia="sq-AL"/>
              </w:rPr>
              <w:t xml:space="preserve">r. 08/2018 o stalnoj plovidbenosti vazduhoplova i vazduhoplovnih proizvoda, delova i uređaja i o odobrenju organizacija i osoblja uključenih u ove zadatke i ispravke te </w:t>
            </w:r>
            <w:r w:rsidR="004049EF" w:rsidRPr="00652107">
              <w:rPr>
                <w:rFonts w:ascii="Times New Roman" w:eastAsia="Times New Roman" w:hAnsi="Times New Roman" w:cs="Times New Roman"/>
                <w:b/>
                <w:sz w:val="24"/>
                <w:szCs w:val="24"/>
                <w:lang w:val="sr-Latn-RS" w:eastAsia="sq-AL"/>
              </w:rPr>
              <w:t>Uredbe</w:t>
            </w:r>
          </w:p>
          <w:p w14:paraId="3B6A0642" w14:textId="6D7EDDE0" w:rsidR="00381D4B" w:rsidRPr="00652107" w:rsidRDefault="00381D4B"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3712DAA7" w14:textId="0E3BE250" w:rsidR="00381D4B" w:rsidRPr="00652107" w:rsidRDefault="00381D4B"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750CBA4C" w14:textId="77777777" w:rsidR="00B971C6" w:rsidRPr="00652107" w:rsidRDefault="00B971C6"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32DA807E" w14:textId="77777777" w:rsidR="008A0FFC" w:rsidRPr="00652107" w:rsidRDefault="008A0FFC" w:rsidP="0094180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52107">
              <w:rPr>
                <w:rFonts w:ascii="Times New Roman" w:eastAsia="Times New Roman" w:hAnsi="Times New Roman" w:cs="Times New Roman"/>
                <w:b/>
                <w:sz w:val="24"/>
                <w:szCs w:val="24"/>
                <w:lang w:val="sr-Latn-RS" w:eastAsia="sq-AL"/>
              </w:rPr>
              <w:t>Član 1</w:t>
            </w:r>
          </w:p>
          <w:p w14:paraId="09396766" w14:textId="77777777" w:rsidR="00CB271B" w:rsidRPr="00652107" w:rsidRDefault="00CB271B" w:rsidP="0094180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52107">
              <w:rPr>
                <w:rFonts w:ascii="Times New Roman" w:eastAsia="Times New Roman" w:hAnsi="Times New Roman" w:cs="Times New Roman"/>
                <w:b/>
                <w:sz w:val="24"/>
                <w:szCs w:val="24"/>
                <w:lang w:val="sr-Latn-RS" w:eastAsia="sq-AL"/>
              </w:rPr>
              <w:t>Cilj</w:t>
            </w:r>
          </w:p>
          <w:p w14:paraId="7A405E89" w14:textId="77777777" w:rsidR="00CB271B" w:rsidRPr="00652107" w:rsidRDefault="00CB271B" w:rsidP="0094180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sr-Latn-RS" w:eastAsia="sq-AL"/>
              </w:rPr>
            </w:pPr>
          </w:p>
          <w:p w14:paraId="66D84619" w14:textId="10BFE2E8" w:rsidR="008A0FFC" w:rsidRPr="00652107" w:rsidRDefault="00CB271B" w:rsidP="005B0184">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sz w:val="24"/>
                <w:szCs w:val="24"/>
                <w:lang w:val="sr-Latn-RS" w:eastAsia="sq-AL"/>
              </w:rPr>
              <w:t xml:space="preserve">Cilj </w:t>
            </w:r>
            <w:r w:rsidR="00E33587" w:rsidRPr="00652107">
              <w:rPr>
                <w:rFonts w:ascii="Times New Roman" w:eastAsia="Times New Roman" w:hAnsi="Times New Roman" w:cs="Times New Roman"/>
                <w:sz w:val="24"/>
                <w:szCs w:val="24"/>
                <w:lang w:val="sr-Latn-RS" w:eastAsia="sq-AL"/>
              </w:rPr>
              <w:t xml:space="preserve">ove Uredbe je primena Uredbe Komisije o implementaciji </w:t>
            </w:r>
            <w:r w:rsidR="00FF6969" w:rsidRPr="00652107">
              <w:rPr>
                <w:rFonts w:ascii="Times New Roman" w:eastAsia="Times New Roman" w:hAnsi="Times New Roman" w:cs="Times New Roman"/>
                <w:sz w:val="24"/>
                <w:szCs w:val="24"/>
                <w:lang w:val="sr-Latn-RS" w:eastAsia="sq-AL"/>
              </w:rPr>
              <w:t>U</w:t>
            </w:r>
            <w:r w:rsidR="00E33587" w:rsidRPr="00652107">
              <w:rPr>
                <w:rFonts w:ascii="Times New Roman" w:eastAsia="Times New Roman" w:hAnsi="Times New Roman" w:cs="Times New Roman"/>
                <w:sz w:val="24"/>
                <w:szCs w:val="24"/>
                <w:lang w:val="sr-Latn-RS" w:eastAsia="sq-AL"/>
              </w:rPr>
              <w:t>redbe (EU) 2023/989 od 22. maja 2023. godine o izmeni Uredbe (EU) br. 1321/2014 o kontinuiranoj plovidbenosti vazduhoplova i vazduhoplovnih proizvoda, delova i uređaja i o odobrenju organizacija i osoblja uključenih u ove zadatke, i ispravke te Uredbe</w:t>
            </w:r>
            <w:r w:rsidRPr="00652107">
              <w:rPr>
                <w:rFonts w:ascii="Times New Roman" w:eastAsia="Times New Roman" w:hAnsi="Times New Roman" w:cs="Times New Roman"/>
                <w:sz w:val="24"/>
                <w:szCs w:val="24"/>
                <w:lang w:val="sr-Latn-RS" w:eastAsia="sq-AL"/>
              </w:rPr>
              <w:t xml:space="preserve">, u unutrašnji pravni poredak Republike </w:t>
            </w:r>
            <w:r w:rsidRPr="00652107">
              <w:rPr>
                <w:rFonts w:ascii="Times New Roman" w:eastAsia="Times New Roman" w:hAnsi="Times New Roman" w:cs="Times New Roman"/>
                <w:sz w:val="24"/>
                <w:szCs w:val="24"/>
                <w:lang w:val="sr-Latn-RS" w:eastAsia="sq-AL"/>
              </w:rPr>
              <w:lastRenderedPageBreak/>
              <w:t>Kosovo</w:t>
            </w:r>
            <w:r w:rsidR="00AD081D" w:rsidRPr="00652107">
              <w:rPr>
                <w:rFonts w:ascii="Times New Roman" w:eastAsia="Times New Roman" w:hAnsi="Times New Roman" w:cs="Times New Roman"/>
                <w:sz w:val="24"/>
                <w:szCs w:val="24"/>
                <w:lang w:val="sr-Latn-RS" w:eastAsia="sq-AL"/>
              </w:rPr>
              <w:t>.</w:t>
            </w:r>
          </w:p>
          <w:p w14:paraId="1BA19809" w14:textId="77777777" w:rsidR="00EC33C7" w:rsidRPr="00652107" w:rsidRDefault="00EC33C7"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215240C7" w14:textId="77777777" w:rsidR="00EC33C7" w:rsidRPr="00652107" w:rsidRDefault="00EC33C7"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52DC92F6" w14:textId="77777777" w:rsidR="00DE374E" w:rsidRPr="00652107" w:rsidRDefault="00DE374E" w:rsidP="0094180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1A4BAD89" w14:textId="2C7093DB" w:rsidR="00EC33C7" w:rsidRPr="00652107" w:rsidRDefault="00EC33C7" w:rsidP="0094180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52107">
              <w:rPr>
                <w:rFonts w:ascii="Times New Roman" w:eastAsia="Times New Roman" w:hAnsi="Times New Roman" w:cs="Times New Roman"/>
                <w:b/>
                <w:sz w:val="24"/>
                <w:szCs w:val="24"/>
                <w:lang w:val="sr-Latn-RS" w:eastAsia="sq-AL"/>
              </w:rPr>
              <w:t>Član 2</w:t>
            </w:r>
          </w:p>
          <w:p w14:paraId="75E50D86" w14:textId="757668A8" w:rsidR="00FF6969" w:rsidRPr="00652107" w:rsidRDefault="00FF6969" w:rsidP="0094180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52107">
              <w:rPr>
                <w:rFonts w:ascii="Times New Roman" w:eastAsia="Times New Roman" w:hAnsi="Times New Roman" w:cs="Times New Roman"/>
                <w:b/>
                <w:sz w:val="24"/>
                <w:szCs w:val="24"/>
                <w:lang w:val="sr-Latn-RS" w:eastAsia="sq-AL"/>
              </w:rPr>
              <w:t>Izmene Uredbe (ACV) Br. 08/2018</w:t>
            </w:r>
          </w:p>
          <w:p w14:paraId="5AB85F58" w14:textId="77777777" w:rsidR="00B63A54" w:rsidRPr="00652107" w:rsidRDefault="00B63A54" w:rsidP="0094180E">
            <w:pPr>
              <w:widowControl w:val="0"/>
              <w:autoSpaceDE w:val="0"/>
              <w:autoSpaceDN w:val="0"/>
              <w:adjustRightInd w:val="0"/>
              <w:spacing w:after="0" w:line="240" w:lineRule="auto"/>
              <w:rPr>
                <w:rFonts w:ascii="Times New Roman" w:eastAsia="Times New Roman" w:hAnsi="Times New Roman" w:cs="Times New Roman"/>
                <w:b/>
                <w:sz w:val="24"/>
                <w:szCs w:val="24"/>
                <w:lang w:val="sr-Latn-RS" w:eastAsia="sq-AL"/>
              </w:rPr>
            </w:pPr>
          </w:p>
          <w:p w14:paraId="10033108"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r w:rsidRPr="00652107">
              <w:rPr>
                <w:rFonts w:ascii="Times New Roman" w:eastAsia="Calibri" w:hAnsi="Times New Roman" w:cs="Times New Roman"/>
                <w:sz w:val="24"/>
                <w:szCs w:val="24"/>
                <w:lang w:val="sr-Latn-CS"/>
              </w:rPr>
              <w:t>Uredba (ACV) br. 08/2018 se menja kako sledi:</w:t>
            </w:r>
          </w:p>
          <w:p w14:paraId="65618F95"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4883118"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2BD035C" w14:textId="6D48CC27" w:rsidR="00FF6969" w:rsidRPr="00652107" w:rsidRDefault="00FF6969" w:rsidP="00FF6969">
            <w:pPr>
              <w:pStyle w:val="ListParagraph"/>
              <w:numPr>
                <w:ilvl w:val="0"/>
                <w:numId w:val="10"/>
              </w:numPr>
              <w:autoSpaceDE w:val="0"/>
              <w:autoSpaceDN w:val="0"/>
              <w:ind w:left="455"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Član 2. menja se i glasi:</w:t>
            </w:r>
          </w:p>
          <w:p w14:paraId="7DCC3352" w14:textId="77D00782" w:rsidR="00FF6969" w:rsidRPr="00652107" w:rsidRDefault="00FF6969" w:rsidP="00C04164">
            <w:pPr>
              <w:pStyle w:val="ListParagraph"/>
              <w:numPr>
                <w:ilvl w:val="0"/>
                <w:numId w:val="11"/>
              </w:numPr>
              <w:autoSpaceDE w:val="0"/>
              <w:autoSpaceDN w:val="0"/>
              <w:ind w:left="596"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tačka (t) zamenjuje se sledećim:</w:t>
            </w:r>
          </w:p>
          <w:p w14:paraId="1DD9C11C"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52CE9977"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5D20D70" w14:textId="2836A116" w:rsidR="00FF6969" w:rsidRPr="00652107" w:rsidRDefault="00FF6969" w:rsidP="00FF6969">
            <w:pPr>
              <w:widowControl w:val="0"/>
              <w:autoSpaceDE w:val="0"/>
              <w:autoSpaceDN w:val="0"/>
              <w:spacing w:after="0" w:line="240" w:lineRule="auto"/>
              <w:ind w:left="236" w:right="54"/>
              <w:jc w:val="both"/>
              <w:rPr>
                <w:rFonts w:ascii="Times New Roman" w:eastAsia="Calibri" w:hAnsi="Times New Roman" w:cs="Times New Roman"/>
                <w:sz w:val="24"/>
                <w:szCs w:val="24"/>
                <w:lang w:val="sr-Latn-CS"/>
              </w:rPr>
            </w:pPr>
            <w:r w:rsidRPr="00652107">
              <w:rPr>
                <w:rFonts w:ascii="Times New Roman" w:eastAsia="Calibri" w:hAnsi="Times New Roman" w:cs="Times New Roman"/>
                <w:sz w:val="24"/>
                <w:szCs w:val="24"/>
                <w:lang w:val="sr-Latn-CS"/>
              </w:rPr>
              <w:t>„(t) „usklađivanje sistema upravljanja“ znači koordinirani proces kojim sistemi upravljanja dve ili više organizacija komuniciraju i dele informacije i metode kako bi se postigli zajednički ili dosledni ciljevi praćenja bezbednosti i usklađenosti;“</w:t>
            </w:r>
          </w:p>
          <w:p w14:paraId="265A595B"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39456B14" w14:textId="297BB325"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994531C"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53A5F6B7"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7322BF76" w14:textId="1A450349" w:rsidR="00FF6969" w:rsidRPr="00652107" w:rsidRDefault="00FF6969" w:rsidP="00C04164">
            <w:pPr>
              <w:pStyle w:val="ListParagraph"/>
              <w:numPr>
                <w:ilvl w:val="0"/>
                <w:numId w:val="11"/>
              </w:numPr>
              <w:autoSpaceDE w:val="0"/>
              <w:autoSpaceDN w:val="0"/>
              <w:ind w:left="596"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sledeća tačka (u) se dodaje :</w:t>
            </w:r>
          </w:p>
          <w:p w14:paraId="649BBE24"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718160B" w14:textId="77777777" w:rsidR="00FF6969" w:rsidRPr="00652107" w:rsidRDefault="00FF6969" w:rsidP="00FF6969">
            <w:pPr>
              <w:widowControl w:val="0"/>
              <w:autoSpaceDE w:val="0"/>
              <w:autoSpaceDN w:val="0"/>
              <w:spacing w:after="0" w:line="240" w:lineRule="auto"/>
              <w:ind w:left="596" w:right="54"/>
              <w:jc w:val="both"/>
              <w:rPr>
                <w:rFonts w:ascii="Times New Roman" w:eastAsia="Calibri" w:hAnsi="Times New Roman" w:cs="Times New Roman"/>
                <w:sz w:val="24"/>
                <w:szCs w:val="24"/>
                <w:lang w:val="sr-Latn-CS"/>
              </w:rPr>
            </w:pPr>
            <w:r w:rsidRPr="00652107">
              <w:rPr>
                <w:rFonts w:ascii="Times New Roman" w:eastAsia="Calibri" w:hAnsi="Times New Roman" w:cs="Times New Roman"/>
                <w:sz w:val="24"/>
                <w:szCs w:val="24"/>
                <w:lang w:val="sr-Latn-CS"/>
              </w:rPr>
              <w:t>„(u) „složeni avion na motorni pogon‘ znači:</w:t>
            </w:r>
          </w:p>
          <w:p w14:paraId="01B26A48" w14:textId="77777777" w:rsidR="00FF6969" w:rsidRPr="00652107" w:rsidRDefault="00FF6969" w:rsidP="00FF6969">
            <w:pPr>
              <w:widowControl w:val="0"/>
              <w:autoSpaceDE w:val="0"/>
              <w:autoSpaceDN w:val="0"/>
              <w:spacing w:after="0" w:line="240" w:lineRule="auto"/>
              <w:ind w:left="596" w:right="54"/>
              <w:jc w:val="both"/>
              <w:rPr>
                <w:rFonts w:ascii="Times New Roman" w:eastAsia="Calibri" w:hAnsi="Times New Roman" w:cs="Times New Roman"/>
                <w:sz w:val="24"/>
                <w:szCs w:val="24"/>
                <w:lang w:val="sr-Latn-CS"/>
              </w:rPr>
            </w:pPr>
          </w:p>
          <w:p w14:paraId="1212675C" w14:textId="752AB017" w:rsidR="00FF6969" w:rsidRPr="00652107" w:rsidRDefault="00FF6969" w:rsidP="00C04164">
            <w:pPr>
              <w:pStyle w:val="ListParagraph"/>
              <w:numPr>
                <w:ilvl w:val="0"/>
                <w:numId w:val="12"/>
              </w:numPr>
              <w:autoSpaceDE w:val="0"/>
              <w:autoSpaceDN w:val="0"/>
              <w:ind w:left="738"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avion:</w:t>
            </w:r>
          </w:p>
          <w:p w14:paraId="0160AF1E"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713F336" w14:textId="5AB4C7F5" w:rsidR="00FF6969" w:rsidRPr="00652107" w:rsidRDefault="00FF6969" w:rsidP="00C04164">
            <w:pPr>
              <w:pStyle w:val="ListParagraph"/>
              <w:numPr>
                <w:ilvl w:val="0"/>
                <w:numId w:val="13"/>
              </w:numPr>
              <w:autoSpaceDE w:val="0"/>
              <w:autoSpaceDN w:val="0"/>
              <w:ind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sa maksimalnom atestiranom masom pri poletanju većom od 5 700 kg, ili</w:t>
            </w:r>
          </w:p>
          <w:p w14:paraId="6467E535" w14:textId="0C87F27D"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566E50B8" w14:textId="77777777"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36640B4" w14:textId="00D10EFB" w:rsidR="00FF6969" w:rsidRPr="00652107" w:rsidRDefault="00FF6969" w:rsidP="00C04164">
            <w:pPr>
              <w:pStyle w:val="ListParagraph"/>
              <w:numPr>
                <w:ilvl w:val="0"/>
                <w:numId w:val="13"/>
              </w:numPr>
              <w:autoSpaceDE w:val="0"/>
              <w:autoSpaceDN w:val="0"/>
              <w:ind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sertifikovan za maksimalnu konfiguraciju putničkih sedišta veće od devetnaest, ili</w:t>
            </w:r>
          </w:p>
          <w:p w14:paraId="6F3855CC" w14:textId="611B7C3B"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7679D805" w14:textId="77777777"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4CCE3F4" w14:textId="5F40702A" w:rsidR="00FF6969" w:rsidRPr="00652107" w:rsidRDefault="00FF6969" w:rsidP="00C04164">
            <w:pPr>
              <w:pStyle w:val="ListParagraph"/>
              <w:numPr>
                <w:ilvl w:val="0"/>
                <w:numId w:val="13"/>
              </w:numPr>
              <w:autoSpaceDE w:val="0"/>
              <w:autoSpaceDN w:val="0"/>
              <w:ind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sertifikovan za rad sa minimalnom posadom od najmanje dva pilota, ili</w:t>
            </w:r>
          </w:p>
          <w:p w14:paraId="461BE6C8" w14:textId="3B6129EF"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99281E1" w14:textId="77777777"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351C1B6" w14:textId="77777777" w:rsidR="00FF6969" w:rsidRPr="00652107" w:rsidRDefault="00FF6969" w:rsidP="00C04164">
            <w:pPr>
              <w:pStyle w:val="ListParagraph"/>
              <w:numPr>
                <w:ilvl w:val="0"/>
                <w:numId w:val="13"/>
              </w:numPr>
              <w:autoSpaceDE w:val="0"/>
              <w:autoSpaceDN w:val="0"/>
              <w:ind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opremljen sa (a) turbomlaznim motorom(ima) ili više od jednog turboelisnog motora, ili</w:t>
            </w:r>
          </w:p>
          <w:p w14:paraId="32813431" w14:textId="77777777" w:rsidR="00FF6969" w:rsidRPr="00652107" w:rsidRDefault="00FF6969"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1BC03CF" w14:textId="3771533C" w:rsidR="00FF6969" w:rsidRPr="00652107" w:rsidRDefault="00FF6969" w:rsidP="00C04164">
            <w:pPr>
              <w:pStyle w:val="ListParagraph"/>
              <w:numPr>
                <w:ilvl w:val="0"/>
                <w:numId w:val="12"/>
              </w:numPr>
              <w:autoSpaceDE w:val="0"/>
              <w:autoSpaceDN w:val="0"/>
              <w:ind w:left="738"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sertifikovani helikopter:</w:t>
            </w:r>
          </w:p>
          <w:p w14:paraId="1192F0B4" w14:textId="77777777"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4EAE508" w14:textId="4D28DCF1" w:rsidR="00FF6969" w:rsidRPr="00652107" w:rsidRDefault="00FF6969" w:rsidP="00C04164">
            <w:pPr>
              <w:pStyle w:val="ListParagraph"/>
              <w:numPr>
                <w:ilvl w:val="0"/>
                <w:numId w:val="14"/>
              </w:numPr>
              <w:autoSpaceDE w:val="0"/>
              <w:autoSpaceDN w:val="0"/>
              <w:ind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za maksimalnu masu pri poletanju veću od 3 175 kg, ili</w:t>
            </w:r>
          </w:p>
          <w:p w14:paraId="33B0E231" w14:textId="77777777"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2612CAA" w14:textId="23E24712" w:rsidR="00FF6969" w:rsidRPr="00652107" w:rsidRDefault="00FF6969" w:rsidP="00C04164">
            <w:pPr>
              <w:pStyle w:val="ListParagraph"/>
              <w:numPr>
                <w:ilvl w:val="0"/>
                <w:numId w:val="14"/>
              </w:numPr>
              <w:autoSpaceDE w:val="0"/>
              <w:autoSpaceDN w:val="0"/>
              <w:ind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za maksimalnu konfiguraciju putničkih sedišta više od devet, ili</w:t>
            </w:r>
          </w:p>
          <w:p w14:paraId="3ACD4C24" w14:textId="77777777"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4FB378B" w14:textId="70EEC94E" w:rsidR="00FF6969" w:rsidRPr="00652107" w:rsidRDefault="00FF6969" w:rsidP="00C04164">
            <w:pPr>
              <w:pStyle w:val="ListParagraph"/>
              <w:numPr>
                <w:ilvl w:val="0"/>
                <w:numId w:val="14"/>
              </w:numPr>
              <w:autoSpaceDE w:val="0"/>
              <w:autoSpaceDN w:val="0"/>
              <w:ind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za operacije sa minimalnom posadom od najmanje dva pilota, ili</w:t>
            </w:r>
          </w:p>
          <w:p w14:paraId="13ADB970" w14:textId="2F90DF1A"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3CBC74D" w14:textId="77777777"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48EBBC6" w14:textId="0AAFBA29" w:rsidR="00FF6969" w:rsidRPr="00652107" w:rsidRDefault="00FF6969" w:rsidP="00C04164">
            <w:pPr>
              <w:pStyle w:val="ListParagraph"/>
              <w:numPr>
                <w:ilvl w:val="0"/>
                <w:numId w:val="12"/>
              </w:numPr>
              <w:autoSpaceDE w:val="0"/>
              <w:autoSpaceDN w:val="0"/>
              <w:ind w:left="738"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avion sa nagibnim rotorom;’;</w:t>
            </w:r>
          </w:p>
          <w:p w14:paraId="12855A6A" w14:textId="77777777"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2C6511A" w14:textId="20EA4BBB" w:rsidR="00FF6969" w:rsidRPr="00652107" w:rsidRDefault="00FF6969" w:rsidP="00C04164">
            <w:pPr>
              <w:pStyle w:val="ListParagraph"/>
              <w:numPr>
                <w:ilvl w:val="0"/>
                <w:numId w:val="10"/>
              </w:numPr>
              <w:autoSpaceDE w:val="0"/>
              <w:autoSpaceDN w:val="0"/>
              <w:ind w:left="455"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Član 6. menja se i glasi:</w:t>
            </w:r>
          </w:p>
          <w:p w14:paraId="576819C0" w14:textId="77777777"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D2238CC" w14:textId="4FB0CC44" w:rsidR="00FF6969" w:rsidRPr="00652107" w:rsidRDefault="00FF6969" w:rsidP="00C04164">
            <w:pPr>
              <w:pStyle w:val="ListParagraph"/>
              <w:numPr>
                <w:ilvl w:val="0"/>
                <w:numId w:val="15"/>
              </w:numPr>
              <w:autoSpaceDE w:val="0"/>
              <w:autoSpaceDN w:val="0"/>
              <w:ind w:left="596"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naslov se zamenjuje sledećim:</w:t>
            </w:r>
          </w:p>
          <w:p w14:paraId="4C992DA9" w14:textId="6D48BB7E" w:rsidR="00770AFA" w:rsidRPr="00652107" w:rsidRDefault="00770AFA"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A4DC0A5" w14:textId="77777777" w:rsidR="00C7585C" w:rsidRPr="00652107" w:rsidRDefault="00C7585C"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34E9C898" w14:textId="77777777" w:rsidR="00FF6969" w:rsidRPr="00652107" w:rsidRDefault="00FF6969" w:rsidP="00C7585C">
            <w:pPr>
              <w:widowControl w:val="0"/>
              <w:autoSpaceDE w:val="0"/>
              <w:autoSpaceDN w:val="0"/>
              <w:spacing w:after="0" w:line="240" w:lineRule="auto"/>
              <w:ind w:left="567" w:right="54"/>
              <w:jc w:val="both"/>
              <w:rPr>
                <w:rFonts w:ascii="Times New Roman" w:eastAsia="Calibri" w:hAnsi="Times New Roman" w:cs="Times New Roman"/>
                <w:sz w:val="24"/>
                <w:szCs w:val="24"/>
                <w:lang w:val="sr-Latn-CS"/>
              </w:rPr>
            </w:pPr>
            <w:r w:rsidRPr="00652107">
              <w:rPr>
                <w:rFonts w:ascii="Times New Roman" w:eastAsia="Calibri" w:hAnsi="Times New Roman" w:cs="Times New Roman"/>
                <w:sz w:val="24"/>
                <w:szCs w:val="24"/>
                <w:lang w:val="sr-Latn-CS"/>
              </w:rPr>
              <w:t xml:space="preserve">„Zahtevi koji se primenjuju na </w:t>
            </w:r>
            <w:r w:rsidRPr="00652107">
              <w:rPr>
                <w:rFonts w:ascii="Times New Roman" w:eastAsia="Calibri" w:hAnsi="Times New Roman" w:cs="Times New Roman"/>
                <w:sz w:val="24"/>
                <w:szCs w:val="24"/>
                <w:lang w:val="sr-Latn-CS"/>
              </w:rPr>
              <w:lastRenderedPageBreak/>
              <w:t>organizacije za obuku i nadležne organe koji izdaju licence“;</w:t>
            </w:r>
          </w:p>
          <w:p w14:paraId="53856A8F" w14:textId="77777777" w:rsidR="00C7585C" w:rsidRPr="00652107" w:rsidRDefault="00C7585C"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7C14AEF" w14:textId="4055E237" w:rsidR="00FF6969" w:rsidRPr="00652107" w:rsidRDefault="00FF6969" w:rsidP="00C04164">
            <w:pPr>
              <w:pStyle w:val="ListParagraph"/>
              <w:numPr>
                <w:ilvl w:val="0"/>
                <w:numId w:val="15"/>
              </w:numPr>
              <w:autoSpaceDE w:val="0"/>
              <w:autoSpaceDN w:val="0"/>
              <w:ind w:left="596"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sledeći stavovi 4, 5 i 6 su dodati:</w:t>
            </w:r>
          </w:p>
          <w:p w14:paraId="39D431E5" w14:textId="1C8AF6D6" w:rsidR="00C7585C" w:rsidRPr="00652107" w:rsidRDefault="00C7585C"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A2C1EA6" w14:textId="77777777" w:rsidR="00C7585C" w:rsidRPr="00652107" w:rsidRDefault="00C7585C"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D6472E4" w14:textId="29A094E8" w:rsidR="00FF6969" w:rsidRPr="00652107" w:rsidRDefault="00FF6969" w:rsidP="00C7585C">
            <w:pPr>
              <w:widowControl w:val="0"/>
              <w:autoSpaceDE w:val="0"/>
              <w:autoSpaceDN w:val="0"/>
              <w:spacing w:after="0" w:line="240" w:lineRule="auto"/>
              <w:ind w:left="236" w:right="54"/>
              <w:jc w:val="both"/>
              <w:rPr>
                <w:rFonts w:ascii="Times New Roman" w:eastAsia="Calibri" w:hAnsi="Times New Roman" w:cs="Times New Roman"/>
                <w:sz w:val="24"/>
                <w:szCs w:val="24"/>
                <w:lang w:val="sr-Latn-CS"/>
              </w:rPr>
            </w:pPr>
            <w:r w:rsidRPr="00652107">
              <w:rPr>
                <w:rFonts w:ascii="Times New Roman" w:eastAsia="Calibri" w:hAnsi="Times New Roman" w:cs="Times New Roman"/>
                <w:sz w:val="24"/>
                <w:szCs w:val="24"/>
                <w:lang w:val="sr-Latn-CS"/>
              </w:rPr>
              <w:t>‘4. Svaki osnovni kurs obuke, ili njegov deo, koji je započeo pre 12. juna 2024. godine, biće završen, uključujući sve povezane ispite, pre 12. juna 2026. godine. Odgovarajuće potvrde o priznavanju biće takođe izdate do 12. juna 2026. godine.</w:t>
            </w:r>
          </w:p>
          <w:p w14:paraId="107D5084" w14:textId="32868F54" w:rsidR="00C7585C" w:rsidRPr="00652107" w:rsidRDefault="00C7585C" w:rsidP="00C7585C">
            <w:pPr>
              <w:widowControl w:val="0"/>
              <w:autoSpaceDE w:val="0"/>
              <w:autoSpaceDN w:val="0"/>
              <w:spacing w:after="0" w:line="240" w:lineRule="auto"/>
              <w:ind w:left="236" w:right="54"/>
              <w:jc w:val="both"/>
              <w:rPr>
                <w:rFonts w:ascii="Times New Roman" w:eastAsia="Calibri" w:hAnsi="Times New Roman" w:cs="Times New Roman"/>
                <w:sz w:val="24"/>
                <w:szCs w:val="24"/>
                <w:lang w:val="sr-Latn-CS"/>
              </w:rPr>
            </w:pPr>
          </w:p>
          <w:p w14:paraId="6F3545E8" w14:textId="69C7BE8E" w:rsidR="00C7585C" w:rsidRPr="00652107" w:rsidRDefault="00C7585C" w:rsidP="00C7585C">
            <w:pPr>
              <w:widowControl w:val="0"/>
              <w:autoSpaceDE w:val="0"/>
              <w:autoSpaceDN w:val="0"/>
              <w:spacing w:after="0" w:line="240" w:lineRule="auto"/>
              <w:ind w:left="236" w:right="54"/>
              <w:jc w:val="both"/>
              <w:rPr>
                <w:rFonts w:ascii="Times New Roman" w:eastAsia="Calibri" w:hAnsi="Times New Roman" w:cs="Times New Roman"/>
                <w:sz w:val="24"/>
                <w:szCs w:val="24"/>
                <w:lang w:val="sr-Latn-CS"/>
              </w:rPr>
            </w:pPr>
          </w:p>
          <w:p w14:paraId="2EE62F5E" w14:textId="77777777" w:rsidR="00C7585C" w:rsidRPr="00652107" w:rsidRDefault="00C7585C" w:rsidP="00C7585C">
            <w:pPr>
              <w:widowControl w:val="0"/>
              <w:autoSpaceDE w:val="0"/>
              <w:autoSpaceDN w:val="0"/>
              <w:spacing w:after="0" w:line="240" w:lineRule="auto"/>
              <w:ind w:left="236" w:right="54"/>
              <w:jc w:val="both"/>
              <w:rPr>
                <w:rFonts w:ascii="Times New Roman" w:eastAsia="Calibri" w:hAnsi="Times New Roman" w:cs="Times New Roman"/>
                <w:sz w:val="24"/>
                <w:szCs w:val="24"/>
                <w:lang w:val="sr-Latn-CS"/>
              </w:rPr>
            </w:pPr>
          </w:p>
          <w:p w14:paraId="319853EB" w14:textId="69966989" w:rsidR="00FF6969" w:rsidRPr="00652107" w:rsidRDefault="0004736E" w:rsidP="00C7585C">
            <w:pPr>
              <w:widowControl w:val="0"/>
              <w:autoSpaceDE w:val="0"/>
              <w:autoSpaceDN w:val="0"/>
              <w:spacing w:after="0" w:line="240" w:lineRule="auto"/>
              <w:ind w:left="236" w:right="54"/>
              <w:jc w:val="both"/>
              <w:rPr>
                <w:rFonts w:ascii="Times New Roman" w:eastAsia="Calibri" w:hAnsi="Times New Roman" w:cs="Times New Roman"/>
                <w:sz w:val="24"/>
                <w:szCs w:val="24"/>
                <w:lang w:val="sr-Latn-CS"/>
              </w:rPr>
            </w:pPr>
            <w:r w:rsidRPr="00652107">
              <w:rPr>
                <w:rFonts w:ascii="Times New Roman" w:eastAsia="Calibri" w:hAnsi="Times New Roman" w:cs="Times New Roman"/>
                <w:sz w:val="24"/>
                <w:szCs w:val="24"/>
                <w:lang w:val="sr-Latn-CS"/>
              </w:rPr>
              <w:t xml:space="preserve">5. </w:t>
            </w:r>
            <w:r w:rsidR="00FF6969" w:rsidRPr="00652107">
              <w:rPr>
                <w:rFonts w:ascii="Times New Roman" w:eastAsia="Calibri" w:hAnsi="Times New Roman" w:cs="Times New Roman"/>
                <w:sz w:val="24"/>
                <w:szCs w:val="24"/>
                <w:lang w:val="sr-Latn-CS"/>
              </w:rPr>
              <w:t>Potvrde o priznavanju iz stava 4. izdaju se u skladu sa ovom Uredbom u njenoj verziji koja se primenjuje pre 12. juna 2024. godine.</w:t>
            </w:r>
          </w:p>
          <w:p w14:paraId="481FD2DE" w14:textId="07E95E3A" w:rsidR="00C7585C" w:rsidRPr="00652107" w:rsidRDefault="00C7585C" w:rsidP="00C7585C">
            <w:pPr>
              <w:widowControl w:val="0"/>
              <w:autoSpaceDE w:val="0"/>
              <w:autoSpaceDN w:val="0"/>
              <w:spacing w:after="0" w:line="240" w:lineRule="auto"/>
              <w:ind w:left="236" w:right="54"/>
              <w:jc w:val="both"/>
              <w:rPr>
                <w:rFonts w:ascii="Times New Roman" w:eastAsia="Calibri" w:hAnsi="Times New Roman" w:cs="Times New Roman"/>
                <w:sz w:val="24"/>
                <w:szCs w:val="24"/>
                <w:lang w:val="sr-Latn-CS"/>
              </w:rPr>
            </w:pPr>
          </w:p>
          <w:p w14:paraId="1ED086CD" w14:textId="40D034FF" w:rsidR="00C7585C" w:rsidRPr="00652107" w:rsidRDefault="00C7585C" w:rsidP="00C7585C">
            <w:pPr>
              <w:widowControl w:val="0"/>
              <w:autoSpaceDE w:val="0"/>
              <w:autoSpaceDN w:val="0"/>
              <w:spacing w:after="0" w:line="240" w:lineRule="auto"/>
              <w:ind w:left="236" w:right="54"/>
              <w:jc w:val="both"/>
              <w:rPr>
                <w:rFonts w:ascii="Times New Roman" w:eastAsia="Calibri" w:hAnsi="Times New Roman" w:cs="Times New Roman"/>
                <w:sz w:val="24"/>
                <w:szCs w:val="24"/>
                <w:lang w:val="sr-Latn-CS"/>
              </w:rPr>
            </w:pPr>
          </w:p>
          <w:p w14:paraId="0E8E0244" w14:textId="77777777" w:rsidR="00C7585C" w:rsidRPr="00652107" w:rsidRDefault="00C7585C" w:rsidP="00C7585C">
            <w:pPr>
              <w:widowControl w:val="0"/>
              <w:autoSpaceDE w:val="0"/>
              <w:autoSpaceDN w:val="0"/>
              <w:spacing w:after="0" w:line="240" w:lineRule="auto"/>
              <w:ind w:left="236" w:right="54"/>
              <w:jc w:val="both"/>
              <w:rPr>
                <w:rFonts w:ascii="Times New Roman" w:eastAsia="Calibri" w:hAnsi="Times New Roman" w:cs="Times New Roman"/>
                <w:sz w:val="24"/>
                <w:szCs w:val="24"/>
                <w:lang w:val="sr-Latn-CS"/>
              </w:rPr>
            </w:pPr>
          </w:p>
          <w:p w14:paraId="3BD835F6" w14:textId="127BDDA0" w:rsidR="00FF6969" w:rsidRPr="00652107" w:rsidRDefault="0004736E" w:rsidP="00C7585C">
            <w:pPr>
              <w:widowControl w:val="0"/>
              <w:autoSpaceDE w:val="0"/>
              <w:autoSpaceDN w:val="0"/>
              <w:spacing w:after="0" w:line="240" w:lineRule="auto"/>
              <w:ind w:left="236" w:right="54"/>
              <w:jc w:val="both"/>
              <w:rPr>
                <w:rFonts w:ascii="Times New Roman" w:eastAsia="Calibri" w:hAnsi="Times New Roman" w:cs="Times New Roman"/>
                <w:sz w:val="24"/>
                <w:szCs w:val="24"/>
                <w:lang w:val="sr-Latn-CS"/>
              </w:rPr>
            </w:pPr>
            <w:r w:rsidRPr="00652107">
              <w:rPr>
                <w:rFonts w:ascii="Times New Roman" w:eastAsia="Calibri" w:hAnsi="Times New Roman" w:cs="Times New Roman"/>
                <w:sz w:val="24"/>
                <w:szCs w:val="24"/>
                <w:lang w:val="sr-Latn-CS"/>
              </w:rPr>
              <w:t xml:space="preserve">6. </w:t>
            </w:r>
            <w:r w:rsidR="00FF6969" w:rsidRPr="00652107">
              <w:rPr>
                <w:rFonts w:ascii="Times New Roman" w:eastAsia="Calibri" w:hAnsi="Times New Roman" w:cs="Times New Roman"/>
                <w:sz w:val="24"/>
                <w:szCs w:val="24"/>
                <w:lang w:val="sr-Latn-CS"/>
              </w:rPr>
              <w:t>U svrhu izdavanja ili promene dozvole za održavanje vazduhoplova u skladu sa Aneksom III (Deo-66) nakon 12. juna 2024. godine, nadležni organ će prihvatiti status ispita osnovnog znanja kandidatu koji odgovara ovoj Uredbi u njenoj verziji koja se primenjuje pre 12. juna. 2024, kao što ispunjava zahteve ove Uredbe u njenoj verziji koja se primenjuje od 12. juna 2024.“;</w:t>
            </w:r>
          </w:p>
          <w:p w14:paraId="22B4EAA7" w14:textId="119AC55D" w:rsidR="00C7585C" w:rsidRPr="00652107" w:rsidRDefault="00C7585C"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79923934" w14:textId="79A97779" w:rsidR="00C7585C" w:rsidRPr="00652107" w:rsidRDefault="00C7585C"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75595943" w14:textId="7FC2465D" w:rsidR="00C7585C" w:rsidRPr="00652107" w:rsidRDefault="00C7585C"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5B1254B2" w14:textId="77777777" w:rsidR="00C7585C" w:rsidRPr="00652107" w:rsidRDefault="00C7585C"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709B052B" w14:textId="694814B1" w:rsidR="00FF6969" w:rsidRPr="00652107" w:rsidRDefault="00FF6969" w:rsidP="00C04164">
            <w:pPr>
              <w:pStyle w:val="ListParagraph"/>
              <w:numPr>
                <w:ilvl w:val="0"/>
                <w:numId w:val="10"/>
              </w:numPr>
              <w:autoSpaceDE w:val="0"/>
              <w:autoSpaceDN w:val="0"/>
              <w:ind w:left="455"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 xml:space="preserve">Aneks III (Deo-66) se menja u skladu sa </w:t>
            </w:r>
            <w:r w:rsidRPr="00652107">
              <w:rPr>
                <w:rFonts w:ascii="Times New Roman" w:eastAsia="Calibri" w:hAnsi="Times New Roman" w:cs="Times New Roman"/>
                <w:sz w:val="24"/>
                <w:szCs w:val="24"/>
              </w:rPr>
              <w:lastRenderedPageBreak/>
              <w:t>Aneksom I ove Uredbe;</w:t>
            </w:r>
          </w:p>
          <w:p w14:paraId="0D4EB6F3" w14:textId="1FCD4A4B" w:rsidR="00C7585C" w:rsidRPr="00652107" w:rsidRDefault="00C7585C"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1A7D3B3" w14:textId="77777777" w:rsidR="00C7585C" w:rsidRPr="00652107" w:rsidRDefault="00C7585C" w:rsidP="00FF6969">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622248E" w14:textId="77777777" w:rsidR="00FF6969" w:rsidRPr="00652107" w:rsidRDefault="00FF6969" w:rsidP="00C04164">
            <w:pPr>
              <w:pStyle w:val="ListParagraph"/>
              <w:numPr>
                <w:ilvl w:val="0"/>
                <w:numId w:val="10"/>
              </w:numPr>
              <w:autoSpaceDE w:val="0"/>
              <w:autoSpaceDN w:val="0"/>
              <w:ind w:left="455"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Aneks IV se menja u skladu sa Aneksom II ove Uredbe.</w:t>
            </w:r>
          </w:p>
          <w:p w14:paraId="58C08771" w14:textId="039BEDEC" w:rsidR="00553C8A" w:rsidRPr="00652107" w:rsidRDefault="00553C8A" w:rsidP="00AC536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6D18CCB2" w14:textId="0F898CA7" w:rsidR="00553C8A" w:rsidRPr="00652107" w:rsidRDefault="00553C8A" w:rsidP="00553C8A">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AE5A847" w14:textId="77777777" w:rsidR="007A0913" w:rsidRPr="00652107" w:rsidRDefault="007A0913" w:rsidP="00553C8A">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B71AFEA" w14:textId="77777777" w:rsidR="00553C8A" w:rsidRPr="00652107" w:rsidRDefault="00553C8A" w:rsidP="00553C8A">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376898A" w14:textId="79FA39D5" w:rsidR="00553C8A" w:rsidRPr="00652107" w:rsidRDefault="00553C8A" w:rsidP="00AC536D">
            <w:pPr>
              <w:widowControl w:val="0"/>
              <w:autoSpaceDE w:val="0"/>
              <w:autoSpaceDN w:val="0"/>
              <w:spacing w:after="0" w:line="240" w:lineRule="auto"/>
              <w:ind w:right="54"/>
              <w:jc w:val="center"/>
              <w:rPr>
                <w:rFonts w:ascii="Times New Roman" w:eastAsia="Calibri" w:hAnsi="Times New Roman" w:cs="Times New Roman"/>
                <w:b/>
                <w:sz w:val="24"/>
                <w:szCs w:val="24"/>
                <w:lang w:val="sr-Latn-CS"/>
              </w:rPr>
            </w:pPr>
            <w:r w:rsidRPr="00652107">
              <w:rPr>
                <w:rFonts w:ascii="Times New Roman" w:eastAsia="Calibri" w:hAnsi="Times New Roman" w:cs="Times New Roman"/>
                <w:b/>
                <w:sz w:val="24"/>
                <w:szCs w:val="24"/>
                <w:lang w:val="sr-Latn-CS"/>
              </w:rPr>
              <w:t xml:space="preserve">Član </w:t>
            </w:r>
            <w:r w:rsidR="007A0913" w:rsidRPr="00652107">
              <w:rPr>
                <w:rFonts w:ascii="Times New Roman" w:eastAsia="Calibri" w:hAnsi="Times New Roman" w:cs="Times New Roman"/>
                <w:b/>
                <w:sz w:val="24"/>
                <w:szCs w:val="24"/>
                <w:lang w:val="sr-Latn-CS"/>
              </w:rPr>
              <w:t>3</w:t>
            </w:r>
          </w:p>
          <w:p w14:paraId="75872B67" w14:textId="27595AA4" w:rsidR="00553C8A" w:rsidRPr="00652107" w:rsidRDefault="007A0913" w:rsidP="007A0913">
            <w:pPr>
              <w:widowControl w:val="0"/>
              <w:autoSpaceDE w:val="0"/>
              <w:autoSpaceDN w:val="0"/>
              <w:spacing w:after="0" w:line="240" w:lineRule="auto"/>
              <w:ind w:right="54"/>
              <w:jc w:val="center"/>
              <w:rPr>
                <w:rFonts w:ascii="Times New Roman" w:eastAsia="Calibri" w:hAnsi="Times New Roman" w:cs="Times New Roman"/>
                <w:b/>
                <w:sz w:val="24"/>
                <w:szCs w:val="24"/>
                <w:lang w:val="sr-Latn-CS"/>
              </w:rPr>
            </w:pPr>
            <w:r w:rsidRPr="00652107">
              <w:rPr>
                <w:rFonts w:ascii="Times New Roman" w:eastAsia="Calibri" w:hAnsi="Times New Roman" w:cs="Times New Roman"/>
                <w:b/>
                <w:sz w:val="24"/>
                <w:szCs w:val="24"/>
                <w:lang w:val="sr-Latn-CS"/>
              </w:rPr>
              <w:t>Ispravke Uredbe (ACV) Br. 08/2018</w:t>
            </w:r>
          </w:p>
          <w:p w14:paraId="4D4F8DFC" w14:textId="0006D411" w:rsidR="007A0913" w:rsidRPr="00652107" w:rsidRDefault="007A0913" w:rsidP="00553C8A">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10249A6" w14:textId="77777777" w:rsidR="007A0913" w:rsidRPr="00652107" w:rsidRDefault="007A0913" w:rsidP="00553C8A">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3CD40B2E" w14:textId="77777777" w:rsidR="007A0913" w:rsidRPr="00652107" w:rsidRDefault="007A0913" w:rsidP="007A0913">
            <w:pPr>
              <w:widowControl w:val="0"/>
              <w:autoSpaceDE w:val="0"/>
              <w:autoSpaceDN w:val="0"/>
              <w:spacing w:after="0" w:line="240" w:lineRule="auto"/>
              <w:ind w:right="54"/>
              <w:jc w:val="both"/>
              <w:rPr>
                <w:rFonts w:ascii="Times New Roman" w:eastAsia="Calibri" w:hAnsi="Times New Roman" w:cs="Times New Roman"/>
                <w:sz w:val="24"/>
                <w:szCs w:val="24"/>
                <w:lang w:val="sr-Latn-CS"/>
              </w:rPr>
            </w:pPr>
            <w:r w:rsidRPr="00652107">
              <w:rPr>
                <w:rFonts w:ascii="Times New Roman" w:eastAsia="Calibri" w:hAnsi="Times New Roman" w:cs="Times New Roman"/>
                <w:sz w:val="24"/>
                <w:szCs w:val="24"/>
                <w:lang w:val="sr-Latn-CS"/>
              </w:rPr>
              <w:t>Uredba (ACV) br. 08/2018 se koriguje kao što sledi:</w:t>
            </w:r>
          </w:p>
          <w:p w14:paraId="7A4A667E" w14:textId="77777777" w:rsidR="00A6704D" w:rsidRPr="00652107" w:rsidRDefault="00A6704D" w:rsidP="007A0913">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DBDBF80" w14:textId="0E7359D8" w:rsidR="007A0913" w:rsidRPr="00652107" w:rsidRDefault="007A0913" w:rsidP="00C04164">
            <w:pPr>
              <w:pStyle w:val="ListParagraph"/>
              <w:numPr>
                <w:ilvl w:val="0"/>
                <w:numId w:val="16"/>
              </w:numPr>
              <w:autoSpaceDE w:val="0"/>
              <w:autoSpaceDN w:val="0"/>
              <w:ind w:right="54"/>
              <w:jc w:val="both"/>
              <w:rPr>
                <w:rFonts w:ascii="Times New Roman" w:eastAsia="Calibri" w:hAnsi="Times New Roman" w:cs="Times New Roman"/>
                <w:sz w:val="24"/>
                <w:szCs w:val="24"/>
              </w:rPr>
            </w:pPr>
            <w:r w:rsidRPr="00652107">
              <w:rPr>
                <w:rFonts w:ascii="Times New Roman" w:eastAsia="Calibri" w:hAnsi="Times New Roman" w:cs="Times New Roman"/>
                <w:sz w:val="24"/>
                <w:szCs w:val="24"/>
              </w:rPr>
              <w:t>Aneks I (Deo-M) se koriguje u skladu sa Aneksom III ove Uredbe;</w:t>
            </w:r>
          </w:p>
          <w:p w14:paraId="3B278F8A" w14:textId="77777777" w:rsidR="00A6704D" w:rsidRPr="00652107" w:rsidRDefault="00A6704D" w:rsidP="00A6704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5F8AC0E" w14:textId="77777777" w:rsidR="00A6704D" w:rsidRPr="00652107" w:rsidRDefault="00A6704D" w:rsidP="00A6704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283C7F1" w14:textId="77BA6D1B" w:rsidR="003105F2" w:rsidRPr="00652107" w:rsidRDefault="007A0913" w:rsidP="00C04164">
            <w:pPr>
              <w:pStyle w:val="ListParagraph"/>
              <w:numPr>
                <w:ilvl w:val="0"/>
                <w:numId w:val="16"/>
              </w:numPr>
              <w:autoSpaceDE w:val="0"/>
              <w:autoSpaceDN w:val="0"/>
              <w:ind w:right="54"/>
              <w:jc w:val="both"/>
              <w:rPr>
                <w:rFonts w:ascii="Times New Roman" w:eastAsia="Cambria" w:hAnsi="Times New Roman" w:cs="Times New Roman"/>
                <w:sz w:val="24"/>
                <w:szCs w:val="24"/>
                <w:lang w:val="sr-Latn-RS"/>
              </w:rPr>
            </w:pPr>
            <w:r w:rsidRPr="00652107">
              <w:rPr>
                <w:rFonts w:ascii="Times New Roman" w:eastAsia="Calibri" w:hAnsi="Times New Roman" w:cs="Times New Roman"/>
                <w:sz w:val="24"/>
                <w:szCs w:val="24"/>
              </w:rPr>
              <w:t>Aneks Vb (Deo-ML) se koriguje u skladu sa Aneksom IV ove Uredbe</w:t>
            </w:r>
            <w:r w:rsidR="00553C8A" w:rsidRPr="00652107">
              <w:rPr>
                <w:rFonts w:ascii="Times New Roman" w:eastAsia="Calibri" w:hAnsi="Times New Roman" w:cs="Times New Roman"/>
                <w:sz w:val="24"/>
                <w:szCs w:val="24"/>
              </w:rPr>
              <w:t>.</w:t>
            </w:r>
            <w:r w:rsidR="00A04723" w:rsidRPr="00652107">
              <w:rPr>
                <w:rFonts w:ascii="Times New Roman" w:eastAsia="Calibri" w:hAnsi="Times New Roman" w:cs="Times New Roman"/>
                <w:sz w:val="24"/>
                <w:szCs w:val="24"/>
              </w:rPr>
              <w:t xml:space="preserve"> </w:t>
            </w:r>
          </w:p>
          <w:p w14:paraId="42B35E6E" w14:textId="77777777" w:rsidR="00B6454F" w:rsidRPr="00652107" w:rsidRDefault="00B6454F" w:rsidP="00201244">
            <w:pPr>
              <w:widowControl w:val="0"/>
              <w:autoSpaceDE w:val="0"/>
              <w:autoSpaceDN w:val="0"/>
              <w:spacing w:after="0" w:line="240" w:lineRule="auto"/>
              <w:ind w:left="360" w:right="54"/>
              <w:jc w:val="both"/>
              <w:rPr>
                <w:rFonts w:ascii="Times New Roman" w:eastAsia="Cambria" w:hAnsi="Times New Roman" w:cs="Times New Roman"/>
                <w:sz w:val="24"/>
                <w:szCs w:val="24"/>
                <w:lang w:val="sr-Latn-RS"/>
              </w:rPr>
            </w:pPr>
          </w:p>
          <w:p w14:paraId="3EB7619C" w14:textId="77777777" w:rsidR="00B6454F" w:rsidRPr="00652107" w:rsidRDefault="00B6454F" w:rsidP="00201244">
            <w:pPr>
              <w:widowControl w:val="0"/>
              <w:autoSpaceDE w:val="0"/>
              <w:autoSpaceDN w:val="0"/>
              <w:spacing w:after="0" w:line="240" w:lineRule="auto"/>
              <w:ind w:left="360" w:right="54"/>
              <w:jc w:val="both"/>
              <w:rPr>
                <w:rFonts w:ascii="Times New Roman" w:eastAsia="Cambria" w:hAnsi="Times New Roman" w:cs="Times New Roman"/>
                <w:sz w:val="24"/>
                <w:szCs w:val="24"/>
                <w:lang w:val="sr-Latn-RS"/>
              </w:rPr>
            </w:pPr>
          </w:p>
          <w:p w14:paraId="7B34287C" w14:textId="77777777" w:rsidR="00937DC4" w:rsidRPr="00652107" w:rsidRDefault="00937DC4" w:rsidP="0094180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63801776" w14:textId="24E2C1E4" w:rsidR="00685A85" w:rsidRPr="00652107" w:rsidRDefault="00685A85" w:rsidP="0094180E">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b/>
                <w:sz w:val="24"/>
                <w:szCs w:val="24"/>
                <w:lang w:val="sr-Latn-RS" w:eastAsia="sq-AL"/>
              </w:rPr>
              <w:t xml:space="preserve">Član </w:t>
            </w:r>
            <w:r w:rsidR="00626E33" w:rsidRPr="00652107">
              <w:rPr>
                <w:rFonts w:ascii="Times New Roman" w:eastAsia="Times New Roman" w:hAnsi="Times New Roman" w:cs="Times New Roman"/>
                <w:b/>
                <w:sz w:val="24"/>
                <w:szCs w:val="24"/>
                <w:lang w:val="sr-Latn-RS" w:eastAsia="sq-AL"/>
              </w:rPr>
              <w:t>4</w:t>
            </w:r>
          </w:p>
          <w:p w14:paraId="7F54CA79" w14:textId="389355D9" w:rsidR="00D82005" w:rsidRPr="00652107" w:rsidRDefault="00B91BD3" w:rsidP="00D8200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52107">
              <w:rPr>
                <w:rFonts w:ascii="Times New Roman" w:eastAsia="Times New Roman" w:hAnsi="Times New Roman" w:cs="Times New Roman"/>
                <w:b/>
                <w:sz w:val="24"/>
                <w:szCs w:val="24"/>
                <w:lang w:val="sr-Latn-RS" w:eastAsia="sq-AL"/>
              </w:rPr>
              <w:t>Stupanje na snagu</w:t>
            </w:r>
          </w:p>
          <w:p w14:paraId="72E882E2" w14:textId="77777777" w:rsidR="00D82005" w:rsidRPr="00652107" w:rsidRDefault="00D82005" w:rsidP="00D8200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256C096A" w14:textId="1A92E04D" w:rsidR="005A405A" w:rsidRPr="00652107" w:rsidRDefault="005A405A" w:rsidP="005A405A">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sz w:val="24"/>
                <w:szCs w:val="24"/>
                <w:lang w:val="sr-Latn-RS" w:eastAsia="sq-AL"/>
              </w:rPr>
              <w:t xml:space="preserve">Ova </w:t>
            </w:r>
            <w:r w:rsidR="00AF7D17" w:rsidRPr="00652107">
              <w:rPr>
                <w:rFonts w:ascii="Times New Roman" w:eastAsia="Times New Roman" w:hAnsi="Times New Roman" w:cs="Times New Roman"/>
                <w:sz w:val="24"/>
                <w:szCs w:val="24"/>
                <w:lang w:val="sr-Latn-RS" w:eastAsia="sq-AL"/>
              </w:rPr>
              <w:t>U</w:t>
            </w:r>
            <w:r w:rsidRPr="00652107">
              <w:rPr>
                <w:rFonts w:ascii="Times New Roman" w:eastAsia="Times New Roman" w:hAnsi="Times New Roman" w:cs="Times New Roman"/>
                <w:sz w:val="24"/>
                <w:szCs w:val="24"/>
                <w:lang w:val="sr-Latn-RS" w:eastAsia="sq-AL"/>
              </w:rPr>
              <w:t xml:space="preserve">redba stupa na snagu </w:t>
            </w:r>
            <w:r w:rsidR="00AF7D17" w:rsidRPr="00652107">
              <w:rPr>
                <w:rFonts w:ascii="Times New Roman" w:eastAsia="Times New Roman" w:hAnsi="Times New Roman" w:cs="Times New Roman"/>
                <w:sz w:val="24"/>
                <w:szCs w:val="24"/>
                <w:lang w:val="sr-Latn-RS" w:eastAsia="sq-AL"/>
              </w:rPr>
              <w:t>sedam (7)</w:t>
            </w:r>
            <w:r w:rsidRPr="00652107">
              <w:rPr>
                <w:rFonts w:ascii="Times New Roman" w:eastAsia="Times New Roman" w:hAnsi="Times New Roman" w:cs="Times New Roman"/>
                <w:sz w:val="24"/>
                <w:szCs w:val="24"/>
                <w:lang w:val="sr-Latn-RS" w:eastAsia="sq-AL"/>
              </w:rPr>
              <w:t xml:space="preserve"> dana od dana </w:t>
            </w:r>
            <w:r w:rsidR="00AF7D17" w:rsidRPr="00652107">
              <w:rPr>
                <w:rFonts w:ascii="Times New Roman" w:eastAsia="Times New Roman" w:hAnsi="Times New Roman" w:cs="Times New Roman"/>
                <w:sz w:val="24"/>
                <w:szCs w:val="24"/>
                <w:lang w:val="sr-Latn-RS" w:eastAsia="sq-AL"/>
              </w:rPr>
              <w:t>potpisa</w:t>
            </w:r>
            <w:r w:rsidRPr="00652107">
              <w:rPr>
                <w:rFonts w:ascii="Times New Roman" w:eastAsia="Times New Roman" w:hAnsi="Times New Roman" w:cs="Times New Roman"/>
                <w:sz w:val="24"/>
                <w:szCs w:val="24"/>
                <w:lang w:val="sr-Latn-RS" w:eastAsia="sq-AL"/>
              </w:rPr>
              <w:t>.</w:t>
            </w:r>
          </w:p>
          <w:p w14:paraId="3CB1F55C" w14:textId="256514BE" w:rsidR="005A405A" w:rsidRPr="00652107" w:rsidRDefault="005A405A" w:rsidP="005A405A">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1D98508" w14:textId="77777777" w:rsidR="00A6704D" w:rsidRPr="00652107" w:rsidRDefault="00A6704D" w:rsidP="005A405A">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77E254B" w14:textId="2BC7642B" w:rsidR="00177C3A" w:rsidRPr="00652107" w:rsidRDefault="00177C3A"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sz w:val="24"/>
                <w:szCs w:val="24"/>
                <w:lang w:val="sr-Latn-RS" w:eastAsia="sq-AL"/>
              </w:rPr>
              <w:t xml:space="preserve">Priština, XX. </w:t>
            </w:r>
            <w:r w:rsidR="00A6704D" w:rsidRPr="00652107">
              <w:rPr>
                <w:rFonts w:ascii="Times New Roman" w:eastAsia="Times New Roman" w:hAnsi="Times New Roman" w:cs="Times New Roman"/>
                <w:sz w:val="24"/>
                <w:szCs w:val="24"/>
                <w:lang w:val="sr-Latn-RS" w:eastAsia="sq-AL"/>
              </w:rPr>
              <w:t>Dec</w:t>
            </w:r>
            <w:r w:rsidR="00A42D4B" w:rsidRPr="00652107">
              <w:rPr>
                <w:rFonts w:ascii="Times New Roman" w:eastAsia="Times New Roman" w:hAnsi="Times New Roman" w:cs="Times New Roman"/>
                <w:sz w:val="24"/>
                <w:szCs w:val="24"/>
                <w:lang w:val="sr-Latn-RS" w:eastAsia="sq-AL"/>
              </w:rPr>
              <w:t>embra</w:t>
            </w:r>
            <w:r w:rsidRPr="00652107">
              <w:rPr>
                <w:rFonts w:ascii="Times New Roman" w:eastAsia="Times New Roman" w:hAnsi="Times New Roman" w:cs="Times New Roman"/>
                <w:sz w:val="24"/>
                <w:szCs w:val="24"/>
                <w:lang w:val="sr-Latn-RS" w:eastAsia="sq-AL"/>
              </w:rPr>
              <w:t xml:space="preserve"> 20</w:t>
            </w:r>
            <w:r w:rsidR="00685A85" w:rsidRPr="00652107">
              <w:rPr>
                <w:rFonts w:ascii="Times New Roman" w:eastAsia="Times New Roman" w:hAnsi="Times New Roman" w:cs="Times New Roman"/>
                <w:sz w:val="24"/>
                <w:szCs w:val="24"/>
                <w:lang w:val="sr-Latn-RS" w:eastAsia="sq-AL"/>
              </w:rPr>
              <w:t>2</w:t>
            </w:r>
            <w:r w:rsidR="003D1BEE" w:rsidRPr="00652107">
              <w:rPr>
                <w:rFonts w:ascii="Times New Roman" w:eastAsia="Times New Roman" w:hAnsi="Times New Roman" w:cs="Times New Roman"/>
                <w:sz w:val="24"/>
                <w:szCs w:val="24"/>
                <w:lang w:val="sr-Latn-RS" w:eastAsia="sq-AL"/>
              </w:rPr>
              <w:t>4</w:t>
            </w:r>
            <w:r w:rsidRPr="00652107">
              <w:rPr>
                <w:rFonts w:ascii="Times New Roman" w:eastAsia="Times New Roman" w:hAnsi="Times New Roman" w:cs="Times New Roman"/>
                <w:sz w:val="24"/>
                <w:szCs w:val="24"/>
                <w:lang w:val="sr-Latn-RS" w:eastAsia="sq-AL"/>
              </w:rPr>
              <w:t>.</w:t>
            </w:r>
          </w:p>
          <w:p w14:paraId="0D69507E" w14:textId="77777777" w:rsidR="00177C3A" w:rsidRPr="00652107" w:rsidRDefault="00177C3A"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22DC0481" w14:textId="77777777" w:rsidR="00680FF1" w:rsidRPr="00652107" w:rsidRDefault="00680FF1"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1A9C618E" w14:textId="00A4B55F" w:rsidR="002F39B9" w:rsidRPr="00652107" w:rsidRDefault="002F39B9"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49CEA3BA" w14:textId="176BE27A" w:rsidR="00BF0D2F" w:rsidRPr="00652107" w:rsidRDefault="00BF0D2F"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20DC2156" w14:textId="77777777" w:rsidR="00BF0D2F" w:rsidRPr="00652107" w:rsidRDefault="00BF0D2F"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43D22EAA" w14:textId="613F6337" w:rsidR="00177C3A" w:rsidRPr="00652107" w:rsidRDefault="0040335F" w:rsidP="0094180E">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sz w:val="24"/>
                <w:szCs w:val="24"/>
                <w:lang w:val="sr-Latn-RS" w:eastAsia="sq-AL"/>
              </w:rPr>
              <w:t>_______</w:t>
            </w:r>
            <w:r w:rsidR="00177C3A" w:rsidRPr="00652107">
              <w:rPr>
                <w:rFonts w:ascii="Times New Roman" w:eastAsia="Times New Roman" w:hAnsi="Times New Roman" w:cs="Times New Roman"/>
                <w:sz w:val="24"/>
                <w:szCs w:val="24"/>
                <w:lang w:val="sr-Latn-RS" w:eastAsia="sq-AL"/>
              </w:rPr>
              <w:t>_______________</w:t>
            </w:r>
          </w:p>
          <w:p w14:paraId="7155034D" w14:textId="77777777" w:rsidR="00177C3A" w:rsidRPr="00652107" w:rsidRDefault="00177C3A" w:rsidP="0094180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607315D6" w14:textId="393F5116" w:rsidR="0049112E" w:rsidRPr="00652107" w:rsidRDefault="0049112E" w:rsidP="0094180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GB" w:eastAsia="sq-AL"/>
              </w:rPr>
            </w:pPr>
            <w:r w:rsidRPr="00652107">
              <w:rPr>
                <w:rFonts w:ascii="Times New Roman" w:eastAsia="Times New Roman" w:hAnsi="Times New Roman" w:cs="Times New Roman"/>
                <w:b/>
                <w:sz w:val="24"/>
                <w:szCs w:val="24"/>
                <w:lang w:val="en-GB" w:eastAsia="sq-AL"/>
              </w:rPr>
              <w:t>Bu</w:t>
            </w:r>
            <w:r w:rsidR="003D1BEE" w:rsidRPr="00652107">
              <w:rPr>
                <w:rFonts w:ascii="Times New Roman" w:eastAsia="Times New Roman" w:hAnsi="Times New Roman" w:cs="Times New Roman"/>
                <w:b/>
                <w:sz w:val="24"/>
                <w:szCs w:val="24"/>
                <w:lang w:val="en-GB" w:eastAsia="sq-AL"/>
              </w:rPr>
              <w:t>rim Dinarama</w:t>
            </w:r>
          </w:p>
          <w:p w14:paraId="78C0A1E4" w14:textId="68E6A324" w:rsidR="00174E6F" w:rsidRPr="00652107" w:rsidRDefault="00B023F4" w:rsidP="00F05856">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652107">
              <w:rPr>
                <w:rFonts w:ascii="Times New Roman" w:eastAsia="Times New Roman" w:hAnsi="Times New Roman" w:cs="Times New Roman"/>
                <w:sz w:val="24"/>
                <w:szCs w:val="24"/>
                <w:lang w:val="sr-Latn-RS" w:eastAsia="sq-AL"/>
              </w:rPr>
              <w:t xml:space="preserve">V.D. </w:t>
            </w:r>
            <w:r w:rsidR="00177C3A" w:rsidRPr="00652107">
              <w:rPr>
                <w:rFonts w:ascii="Times New Roman" w:eastAsia="Times New Roman" w:hAnsi="Times New Roman" w:cs="Times New Roman"/>
                <w:sz w:val="24"/>
                <w:szCs w:val="24"/>
                <w:lang w:val="sr-Latn-RS" w:eastAsia="sq-AL"/>
              </w:rPr>
              <w:t xml:space="preserve">Generalni </w:t>
            </w:r>
            <w:r w:rsidR="00F05856" w:rsidRPr="00652107">
              <w:rPr>
                <w:rFonts w:ascii="Times New Roman" w:eastAsia="Times New Roman" w:hAnsi="Times New Roman" w:cs="Times New Roman"/>
                <w:sz w:val="24"/>
                <w:szCs w:val="24"/>
                <w:lang w:val="sr-Latn-RS" w:eastAsia="sq-AL"/>
              </w:rPr>
              <w:t>D</w:t>
            </w:r>
            <w:r w:rsidR="00177C3A" w:rsidRPr="00652107">
              <w:rPr>
                <w:rFonts w:ascii="Times New Roman" w:eastAsia="Times New Roman" w:hAnsi="Times New Roman" w:cs="Times New Roman"/>
                <w:sz w:val="24"/>
                <w:szCs w:val="24"/>
                <w:lang w:val="sr-Latn-RS" w:eastAsia="sq-AL"/>
              </w:rPr>
              <w:t>irektor</w:t>
            </w:r>
          </w:p>
          <w:p w14:paraId="463F8FF5" w14:textId="3832324E" w:rsidR="00F05856" w:rsidRPr="00652107" w:rsidRDefault="00F05856" w:rsidP="00F05856">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tc>
      </w:tr>
    </w:tbl>
    <w:p w14:paraId="346FCFAC" w14:textId="06DE46AA" w:rsidR="004A3BE7" w:rsidRPr="00652107" w:rsidRDefault="004A3BE7" w:rsidP="0004723B">
      <w:pPr>
        <w:rPr>
          <w:rFonts w:ascii="Times New Roman" w:hAnsi="Times New Roman" w:cs="Times New Roman"/>
        </w:rPr>
      </w:pPr>
    </w:p>
    <w:p w14:paraId="20FE2D3B" w14:textId="77777777" w:rsidR="0004723B" w:rsidRPr="00652107" w:rsidRDefault="0004723B" w:rsidP="0004723B">
      <w:pPr>
        <w:rPr>
          <w:rFonts w:ascii="Times New Roman" w:hAnsi="Times New Roman" w:cs="Times New Roman"/>
        </w:rPr>
        <w:sectPr w:rsidR="0004723B" w:rsidRPr="00652107" w:rsidSect="000868F6">
          <w:pgSz w:w="16838" w:h="11906" w:orient="landscape"/>
          <w:pgMar w:top="1134" w:right="1134" w:bottom="284" w:left="1134" w:header="680" w:footer="340" w:gutter="0"/>
          <w:cols w:space="720"/>
          <w:docGrid w:linePitch="360"/>
        </w:sectPr>
      </w:pPr>
    </w:p>
    <w:p w14:paraId="2C6C6740" w14:textId="77777777" w:rsidR="005D0FF5" w:rsidRPr="00652107" w:rsidRDefault="005D0FF5">
      <w:pPr>
        <w:ind w:left="1636" w:right="1636"/>
        <w:jc w:val="center"/>
        <w:rPr>
          <w:rFonts w:ascii="Times New Roman" w:hAnsi="Times New Roman" w:cs="Times New Roman"/>
          <w:b/>
        </w:rPr>
      </w:pPr>
      <w:bookmarkStart w:id="1" w:name="ANNEX_I_"/>
      <w:bookmarkEnd w:id="1"/>
      <w:r w:rsidRPr="00652107">
        <w:rPr>
          <w:rFonts w:ascii="Times New Roman" w:hAnsi="Times New Roman" w:cs="Times New Roman"/>
          <w:b/>
        </w:rPr>
        <w:lastRenderedPageBreak/>
        <w:t>SHTOJCA</w:t>
      </w:r>
      <w:r w:rsidRPr="00652107">
        <w:rPr>
          <w:rFonts w:ascii="Times New Roman" w:hAnsi="Times New Roman" w:cs="Times New Roman"/>
          <w:b/>
          <w:spacing w:val="24"/>
        </w:rPr>
        <w:t xml:space="preserve"> </w:t>
      </w:r>
      <w:r w:rsidRPr="00652107">
        <w:rPr>
          <w:rFonts w:ascii="Times New Roman" w:hAnsi="Times New Roman" w:cs="Times New Roman"/>
          <w:b/>
        </w:rPr>
        <w:t>I</w:t>
      </w:r>
    </w:p>
    <w:p w14:paraId="55C1DF29" w14:textId="77777777" w:rsidR="005D0FF5" w:rsidRPr="00652107" w:rsidRDefault="005D0FF5">
      <w:pPr>
        <w:pStyle w:val="BodyText"/>
        <w:rPr>
          <w:rFonts w:ascii="Times New Roman" w:hAnsi="Times New Roman" w:cs="Times New Roman"/>
          <w:i/>
          <w:sz w:val="22"/>
          <w:szCs w:val="22"/>
          <w:lang w:val="sq-AL"/>
        </w:rPr>
      </w:pPr>
    </w:p>
    <w:p w14:paraId="099B0ABB" w14:textId="77777777" w:rsidR="005D0FF5" w:rsidRPr="00652107" w:rsidRDefault="005D0FF5">
      <w:pPr>
        <w:pStyle w:val="BodyText"/>
        <w:spacing w:before="6"/>
        <w:rPr>
          <w:rFonts w:ascii="Times New Roman" w:hAnsi="Times New Roman" w:cs="Times New Roman"/>
          <w:i/>
          <w:sz w:val="22"/>
          <w:szCs w:val="22"/>
          <w:lang w:val="sq-AL"/>
        </w:rPr>
      </w:pPr>
    </w:p>
    <w:p w14:paraId="1BF74B74" w14:textId="77777777" w:rsidR="005D0FF5" w:rsidRPr="00652107" w:rsidRDefault="005D0FF5">
      <w:pPr>
        <w:pStyle w:val="BodyText"/>
        <w:ind w:left="120"/>
        <w:rPr>
          <w:rFonts w:ascii="Times New Roman" w:hAnsi="Times New Roman" w:cs="Times New Roman"/>
          <w:sz w:val="22"/>
          <w:szCs w:val="22"/>
          <w:lang w:val="sq-AL"/>
        </w:rPr>
      </w:pPr>
      <w:r w:rsidRPr="00652107">
        <w:rPr>
          <w:rFonts w:ascii="Times New Roman" w:hAnsi="Times New Roman" w:cs="Times New Roman"/>
          <w:w w:val="90"/>
          <w:sz w:val="22"/>
          <w:szCs w:val="22"/>
          <w:lang w:val="sq-AL"/>
        </w:rPr>
        <w:t>SHTOJCA</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III</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(Pjesa-66)</w:t>
      </w:r>
      <w:r w:rsidRPr="00652107">
        <w:rPr>
          <w:rFonts w:ascii="Times New Roman" w:hAnsi="Times New Roman" w:cs="Times New Roman"/>
          <w:spacing w:val="15"/>
          <w:w w:val="90"/>
          <w:sz w:val="22"/>
          <w:szCs w:val="22"/>
          <w:lang w:val="sq-AL"/>
        </w:rPr>
        <w:t xml:space="preserve"> e</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Rregullores (AAC) Nr.08/2018 është</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ndryshuar</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si</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vijon:</w:t>
      </w:r>
    </w:p>
    <w:p w14:paraId="7916585C" w14:textId="77777777" w:rsidR="005D0FF5" w:rsidRPr="00652107" w:rsidRDefault="005D0FF5">
      <w:pPr>
        <w:pStyle w:val="BodyText"/>
        <w:spacing w:before="7"/>
        <w:rPr>
          <w:rFonts w:ascii="Times New Roman" w:hAnsi="Times New Roman" w:cs="Times New Roman"/>
          <w:sz w:val="22"/>
          <w:szCs w:val="22"/>
          <w:lang w:val="sq-AL"/>
        </w:rPr>
      </w:pPr>
    </w:p>
    <w:p w14:paraId="6948BC9A" w14:textId="77777777" w:rsidR="005D0FF5" w:rsidRPr="00652107" w:rsidRDefault="005D0FF5" w:rsidP="005D0FF5">
      <w:pPr>
        <w:pStyle w:val="ListParagraph"/>
        <w:numPr>
          <w:ilvl w:val="0"/>
          <w:numId w:val="47"/>
        </w:numPr>
        <w:tabs>
          <w:tab w:val="left" w:pos="538"/>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0"/>
          <w:lang w:val="sq-AL"/>
        </w:rPr>
        <w:t>tabela</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përmbajtjes</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 xml:space="preserve"> ndryshuar</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vijon:</w:t>
      </w:r>
    </w:p>
    <w:p w14:paraId="26785177" w14:textId="77777777" w:rsidR="005D0FF5" w:rsidRPr="00652107" w:rsidRDefault="005D0FF5">
      <w:pPr>
        <w:pStyle w:val="BodyText"/>
        <w:spacing w:before="7"/>
        <w:rPr>
          <w:rFonts w:ascii="Times New Roman" w:hAnsi="Times New Roman" w:cs="Times New Roman"/>
          <w:sz w:val="22"/>
          <w:szCs w:val="22"/>
          <w:lang w:val="sq-AL"/>
        </w:rPr>
      </w:pPr>
    </w:p>
    <w:p w14:paraId="70D9FCD2" w14:textId="77777777" w:rsidR="005D0FF5" w:rsidRPr="00652107" w:rsidRDefault="005D0FF5" w:rsidP="005D0FF5">
      <w:pPr>
        <w:pStyle w:val="ListParagraph"/>
        <w:numPr>
          <w:ilvl w:val="1"/>
          <w:numId w:val="47"/>
        </w:numPr>
        <w:tabs>
          <w:tab w:val="left" w:pos="849"/>
        </w:tabs>
        <w:autoSpaceDE w:val="0"/>
        <w:autoSpaceDN w:val="0"/>
        <w:spacing w:before="1" w:line="501" w:lineRule="auto"/>
        <w:ind w:right="4374"/>
        <w:rPr>
          <w:rFonts w:ascii="Times New Roman" w:hAnsi="Times New Roman" w:cs="Times New Roman"/>
          <w:lang w:val="sq-AL"/>
        </w:rPr>
      </w:pPr>
      <w:r w:rsidRPr="00652107">
        <w:rPr>
          <w:rFonts w:ascii="Times New Roman" w:hAnsi="Times New Roman" w:cs="Times New Roman"/>
          <w:spacing w:val="-7"/>
          <w:w w:val="95"/>
          <w:lang w:val="sq-AL"/>
        </w:rPr>
        <w:t xml:space="preserve">pika </w:t>
      </w:r>
      <w:r w:rsidRPr="00652107">
        <w:rPr>
          <w:rFonts w:ascii="Times New Roman" w:hAnsi="Times New Roman" w:cs="Times New Roman"/>
          <w:spacing w:val="-1"/>
          <w:w w:val="95"/>
          <w:lang w:val="sq-AL"/>
        </w:rPr>
        <w:t>në vijim</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66.B.2</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vendosur</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pas</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pikës</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66.B.1:</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'66.B.2</w:t>
      </w:r>
      <w:r w:rsidRPr="00652107">
        <w:rPr>
          <w:rFonts w:ascii="Times New Roman" w:hAnsi="Times New Roman" w:cs="Times New Roman"/>
          <w:spacing w:val="23"/>
          <w:lang w:val="sq-AL"/>
        </w:rPr>
        <w:t xml:space="preserve"> </w:t>
      </w:r>
      <w:r w:rsidRPr="00652107">
        <w:rPr>
          <w:rFonts w:ascii="Times New Roman" w:hAnsi="Times New Roman" w:cs="Times New Roman"/>
          <w:lang w:val="sq-AL"/>
        </w:rPr>
        <w:t>Mjetet</w:t>
      </w:r>
      <w:r w:rsidRPr="00652107">
        <w:rPr>
          <w:rFonts w:ascii="Times New Roman" w:hAnsi="Times New Roman" w:cs="Times New Roman"/>
          <w:spacing w:val="-1"/>
          <w:lang w:val="sq-AL"/>
        </w:rPr>
        <w:t xml:space="preserve"> e</w:t>
      </w:r>
      <w:r w:rsidRPr="00652107">
        <w:rPr>
          <w:rFonts w:ascii="Times New Roman" w:hAnsi="Times New Roman" w:cs="Times New Roman"/>
          <w:lang w:val="sq-AL"/>
        </w:rPr>
        <w:t xml:space="preserve"> pajtueshmërisë';</w:t>
      </w:r>
    </w:p>
    <w:p w14:paraId="75C50623" w14:textId="77777777" w:rsidR="005D0FF5" w:rsidRPr="00652107" w:rsidRDefault="005D0FF5" w:rsidP="005D0FF5">
      <w:pPr>
        <w:pStyle w:val="ListParagraph"/>
        <w:numPr>
          <w:ilvl w:val="1"/>
          <w:numId w:val="47"/>
        </w:numPr>
        <w:tabs>
          <w:tab w:val="left" w:pos="849"/>
        </w:tabs>
        <w:autoSpaceDE w:val="0"/>
        <w:autoSpaceDN w:val="0"/>
        <w:spacing w:line="220" w:lineRule="exact"/>
        <w:rPr>
          <w:rFonts w:ascii="Times New Roman" w:hAnsi="Times New Roman" w:cs="Times New Roman"/>
          <w:lang w:val="sq-AL"/>
        </w:rPr>
      </w:pPr>
      <w:r w:rsidRPr="00652107">
        <w:rPr>
          <w:rFonts w:ascii="Times New Roman" w:hAnsi="Times New Roman" w:cs="Times New Roman"/>
          <w:spacing w:val="-6"/>
          <w:w w:val="95"/>
          <w:lang w:val="sq-AL"/>
        </w:rPr>
        <w:t xml:space="preserve">pika </w:t>
      </w:r>
      <w:r w:rsidRPr="00652107">
        <w:rPr>
          <w:rFonts w:ascii="Times New Roman" w:hAnsi="Times New Roman" w:cs="Times New Roman"/>
          <w:w w:val="95"/>
          <w:lang w:val="sq-AL"/>
        </w:rPr>
        <w:t>në vijim</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66.B.135</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5"/>
          <w:w w:val="95"/>
          <w:lang w:val="sq-AL"/>
        </w:rPr>
        <w:t xml:space="preserve"> vendosur</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pas</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pikës</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66.B.130:</w:t>
      </w:r>
    </w:p>
    <w:p w14:paraId="228964AD" w14:textId="77777777" w:rsidR="005D0FF5" w:rsidRPr="00652107" w:rsidRDefault="005D0FF5">
      <w:pPr>
        <w:pStyle w:val="BodyText"/>
        <w:spacing w:before="7"/>
        <w:rPr>
          <w:rFonts w:ascii="Times New Roman" w:hAnsi="Times New Roman" w:cs="Times New Roman"/>
          <w:sz w:val="22"/>
          <w:szCs w:val="22"/>
          <w:lang w:val="sq-AL"/>
        </w:rPr>
      </w:pPr>
    </w:p>
    <w:p w14:paraId="0BE81359" w14:textId="77777777" w:rsidR="005D0FF5" w:rsidRPr="00652107" w:rsidRDefault="005D0FF5">
      <w:pPr>
        <w:pStyle w:val="BodyText"/>
        <w:ind w:left="848"/>
        <w:rPr>
          <w:rFonts w:ascii="Times New Roman" w:hAnsi="Times New Roman" w:cs="Times New Roman"/>
          <w:sz w:val="22"/>
          <w:szCs w:val="22"/>
          <w:lang w:val="sq-AL"/>
        </w:rPr>
      </w:pPr>
      <w:r w:rsidRPr="00652107">
        <w:rPr>
          <w:rFonts w:ascii="Times New Roman" w:hAnsi="Times New Roman" w:cs="Times New Roman"/>
          <w:w w:val="90"/>
          <w:sz w:val="22"/>
          <w:szCs w:val="22"/>
          <w:lang w:val="sq-AL"/>
        </w:rPr>
        <w:t>'66.B.135</w:t>
      </w:r>
      <w:r w:rsidRPr="00652107">
        <w:rPr>
          <w:rFonts w:ascii="Times New Roman" w:hAnsi="Times New Roman" w:cs="Times New Roman"/>
          <w:spacing w:val="41"/>
          <w:sz w:val="22"/>
          <w:szCs w:val="22"/>
          <w:lang w:val="sq-AL"/>
        </w:rPr>
        <w:t xml:space="preserve"> </w:t>
      </w:r>
      <w:r w:rsidRPr="00652107">
        <w:rPr>
          <w:rFonts w:ascii="Times New Roman" w:hAnsi="Times New Roman" w:cs="Times New Roman"/>
          <w:w w:val="90"/>
          <w:sz w:val="22"/>
          <w:szCs w:val="22"/>
          <w:lang w:val="sq-AL"/>
        </w:rPr>
        <w:t>Procedura për miratimin e kurseve të trajnimit të bazuar në multimedia (TBM).;</w:t>
      </w:r>
    </w:p>
    <w:p w14:paraId="613AF048" w14:textId="77777777" w:rsidR="005D0FF5" w:rsidRPr="00652107" w:rsidRDefault="005D0FF5">
      <w:pPr>
        <w:pStyle w:val="BodyText"/>
        <w:spacing w:before="8"/>
        <w:rPr>
          <w:rFonts w:ascii="Times New Roman" w:hAnsi="Times New Roman" w:cs="Times New Roman"/>
          <w:sz w:val="22"/>
          <w:szCs w:val="22"/>
          <w:lang w:val="sq-AL"/>
        </w:rPr>
      </w:pPr>
    </w:p>
    <w:p w14:paraId="2D20E7C7"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spacing w:val="-1"/>
          <w:w w:val="95"/>
          <w:lang w:val="sq-AL"/>
        </w:rPr>
        <w:t>titulli i Shtesës</w:t>
      </w:r>
      <w:r w:rsidRPr="00652107">
        <w:rPr>
          <w:rFonts w:ascii="Times New Roman" w:hAnsi="Times New Roman" w:cs="Times New Roman"/>
          <w:spacing w:val="-6"/>
          <w:w w:val="95"/>
          <w:lang w:val="sq-AL"/>
        </w:rPr>
        <w:t xml:space="preserve"> </w:t>
      </w:r>
      <w:r w:rsidRPr="00652107">
        <w:rPr>
          <w:rFonts w:ascii="Times New Roman" w:hAnsi="Times New Roman" w:cs="Times New Roman"/>
          <w:spacing w:val="-1"/>
          <w:w w:val="95"/>
          <w:lang w:val="sq-AL"/>
        </w:rPr>
        <w:t>III</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7"/>
          <w:w w:val="95"/>
          <w:lang w:val="sq-AL"/>
        </w:rPr>
        <w:t xml:space="preserve"> si vijon</w:t>
      </w:r>
      <w:r w:rsidRPr="00652107">
        <w:rPr>
          <w:rFonts w:ascii="Times New Roman" w:hAnsi="Times New Roman" w:cs="Times New Roman"/>
          <w:w w:val="95"/>
          <w:lang w:val="sq-AL"/>
        </w:rPr>
        <w:t>:</w:t>
      </w:r>
    </w:p>
    <w:p w14:paraId="62688D2A" w14:textId="77777777" w:rsidR="005D0FF5" w:rsidRPr="00652107" w:rsidRDefault="005D0FF5">
      <w:pPr>
        <w:pStyle w:val="BodyText"/>
        <w:spacing w:before="7"/>
        <w:rPr>
          <w:rFonts w:ascii="Times New Roman" w:hAnsi="Times New Roman" w:cs="Times New Roman"/>
          <w:sz w:val="22"/>
          <w:szCs w:val="22"/>
          <w:lang w:val="sq-AL"/>
        </w:rPr>
      </w:pPr>
    </w:p>
    <w:p w14:paraId="5FFC7639" w14:textId="77777777" w:rsidR="005D0FF5" w:rsidRPr="00652107" w:rsidRDefault="005D0FF5">
      <w:pPr>
        <w:pStyle w:val="BodyText"/>
        <w:spacing w:before="1"/>
        <w:ind w:left="848"/>
        <w:rPr>
          <w:rFonts w:ascii="Times New Roman" w:hAnsi="Times New Roman" w:cs="Times New Roman"/>
          <w:sz w:val="22"/>
          <w:szCs w:val="22"/>
          <w:lang w:val="sq-AL"/>
        </w:rPr>
      </w:pPr>
      <w:r w:rsidRPr="00652107">
        <w:rPr>
          <w:rFonts w:ascii="Times New Roman" w:hAnsi="Times New Roman" w:cs="Times New Roman"/>
          <w:w w:val="90"/>
          <w:sz w:val="22"/>
          <w:szCs w:val="22"/>
          <w:lang w:val="sq-AL"/>
        </w:rPr>
        <w:t>‘Shtesa</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III</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Standardi i trajnimit mbi llojin e mjetit ajror dhe i vlerësimit të llojit – trajnimi në vend të punës (TVP)';</w:t>
      </w:r>
    </w:p>
    <w:p w14:paraId="73504D1C" w14:textId="77777777" w:rsidR="005D0FF5" w:rsidRPr="00652107" w:rsidRDefault="005D0FF5">
      <w:pPr>
        <w:pStyle w:val="BodyText"/>
        <w:spacing w:before="6"/>
        <w:rPr>
          <w:rFonts w:ascii="Times New Roman" w:hAnsi="Times New Roman" w:cs="Times New Roman"/>
          <w:sz w:val="22"/>
          <w:szCs w:val="22"/>
          <w:lang w:val="sq-AL"/>
        </w:rPr>
      </w:pPr>
    </w:p>
    <w:p w14:paraId="6AAB144B"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5"/>
          <w:lang w:val="sq-AL"/>
        </w:rPr>
        <w:t>titulli i Shtesës</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IV</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6"/>
          <w:w w:val="95"/>
          <w:lang w:val="sq-AL"/>
        </w:rPr>
        <w:t xml:space="preserve"> </w:t>
      </w:r>
      <w:r w:rsidRPr="00652107">
        <w:rPr>
          <w:rFonts w:ascii="Times New Roman" w:hAnsi="Times New Roman" w:cs="Times New Roman"/>
          <w:spacing w:val="-7"/>
          <w:w w:val="95"/>
          <w:lang w:val="sq-AL"/>
        </w:rPr>
        <w:t>si vijon</w:t>
      </w:r>
      <w:r w:rsidRPr="00652107">
        <w:rPr>
          <w:rFonts w:ascii="Times New Roman" w:hAnsi="Times New Roman" w:cs="Times New Roman"/>
          <w:w w:val="95"/>
          <w:lang w:val="sq-AL"/>
        </w:rPr>
        <w:t>:</w:t>
      </w:r>
    </w:p>
    <w:p w14:paraId="40367B74" w14:textId="77777777" w:rsidR="005D0FF5" w:rsidRPr="00652107" w:rsidRDefault="005D0FF5">
      <w:pPr>
        <w:pStyle w:val="BodyText"/>
        <w:spacing w:before="3"/>
        <w:rPr>
          <w:rFonts w:ascii="Times New Roman" w:hAnsi="Times New Roman" w:cs="Times New Roman"/>
          <w:sz w:val="22"/>
          <w:szCs w:val="22"/>
          <w:lang w:val="sq-AL"/>
        </w:rPr>
      </w:pPr>
    </w:p>
    <w:p w14:paraId="052AF4CD" w14:textId="77777777" w:rsidR="005D0FF5" w:rsidRPr="00652107" w:rsidRDefault="005D0FF5">
      <w:pPr>
        <w:pStyle w:val="BodyText"/>
        <w:spacing w:line="230" w:lineRule="auto"/>
        <w:ind w:left="848" w:right="119"/>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 xml:space="preserve">'Shtesa IV Përvoja dhe modulet e njohurive bazike ose modulet e pjesshme të kërkuara për zgjerimin e licencës </w:t>
      </w:r>
      <w:r w:rsidRPr="00652107">
        <w:rPr>
          <w:rFonts w:ascii="Times New Roman" w:hAnsi="Times New Roman" w:cs="Times New Roman"/>
          <w:spacing w:val="1"/>
          <w:w w:val="95"/>
          <w:sz w:val="22"/>
          <w:szCs w:val="22"/>
          <w:lang w:val="sq-AL"/>
        </w:rPr>
        <w:t xml:space="preserve">për </w:t>
      </w:r>
      <w:r w:rsidRPr="00652107">
        <w:rPr>
          <w:rFonts w:ascii="Times New Roman" w:hAnsi="Times New Roman" w:cs="Times New Roman"/>
          <w:sz w:val="22"/>
          <w:szCs w:val="22"/>
          <w:lang w:val="sq-AL"/>
        </w:rPr>
        <w:t>mirëmbajtjen</w:t>
      </w:r>
      <w:r w:rsidRPr="00652107">
        <w:rPr>
          <w:rFonts w:ascii="Times New Roman" w:hAnsi="Times New Roman" w:cs="Times New Roman"/>
          <w:spacing w:val="3"/>
          <w:sz w:val="22"/>
          <w:szCs w:val="22"/>
          <w:lang w:val="sq-AL"/>
        </w:rPr>
        <w:t xml:space="preserve"> e mjetit ajrorit</w:t>
      </w:r>
      <w:r w:rsidRPr="00652107">
        <w:rPr>
          <w:rFonts w:ascii="Times New Roman" w:hAnsi="Times New Roman" w:cs="Times New Roman"/>
          <w:w w:val="95"/>
          <w:sz w:val="22"/>
          <w:szCs w:val="22"/>
          <w:lang w:val="sq-AL"/>
        </w:rPr>
        <w:t xml:space="preserve"> Pjesa 66</w:t>
      </w:r>
      <w:r w:rsidRPr="00652107">
        <w:rPr>
          <w:rFonts w:ascii="Times New Roman" w:hAnsi="Times New Roman" w:cs="Times New Roman"/>
          <w:sz w:val="22"/>
          <w:szCs w:val="22"/>
          <w:lang w:val="sq-AL"/>
        </w:rPr>
        <w:t>;</w:t>
      </w:r>
    </w:p>
    <w:p w14:paraId="5BFDFFEA" w14:textId="77777777" w:rsidR="005D0FF5" w:rsidRPr="00652107" w:rsidRDefault="005D0FF5">
      <w:pPr>
        <w:pStyle w:val="BodyText"/>
        <w:spacing w:before="10"/>
        <w:rPr>
          <w:rFonts w:ascii="Times New Roman" w:hAnsi="Times New Roman" w:cs="Times New Roman"/>
          <w:sz w:val="22"/>
          <w:szCs w:val="22"/>
          <w:lang w:val="sq-AL"/>
        </w:rPr>
      </w:pPr>
    </w:p>
    <w:p w14:paraId="3A4F8AA0"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5"/>
          <w:lang w:val="sq-AL"/>
        </w:rPr>
        <w:t>është shtuar titulli</w:t>
      </w:r>
      <w:r w:rsidRPr="00652107">
        <w:rPr>
          <w:rFonts w:ascii="Times New Roman" w:hAnsi="Times New Roman" w:cs="Times New Roman"/>
          <w:spacing w:val="-7"/>
          <w:w w:val="95"/>
          <w:lang w:val="sq-AL"/>
        </w:rPr>
        <w:t xml:space="preserve"> në vijim i </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Shtesës</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IX:</w:t>
      </w:r>
    </w:p>
    <w:p w14:paraId="1885F511" w14:textId="77777777" w:rsidR="005D0FF5" w:rsidRPr="00652107" w:rsidRDefault="005D0FF5">
      <w:pPr>
        <w:pStyle w:val="BodyText"/>
        <w:spacing w:before="6"/>
        <w:rPr>
          <w:rFonts w:ascii="Times New Roman" w:hAnsi="Times New Roman" w:cs="Times New Roman"/>
          <w:sz w:val="22"/>
          <w:szCs w:val="22"/>
          <w:lang w:val="sq-AL"/>
        </w:rPr>
      </w:pPr>
    </w:p>
    <w:p w14:paraId="661757F4" w14:textId="77777777" w:rsidR="005D0FF5" w:rsidRPr="00652107" w:rsidRDefault="005D0FF5">
      <w:pPr>
        <w:pStyle w:val="BodyText"/>
        <w:spacing w:before="1"/>
        <w:ind w:left="848"/>
        <w:rPr>
          <w:rFonts w:ascii="Times New Roman" w:hAnsi="Times New Roman" w:cs="Times New Roman"/>
          <w:sz w:val="22"/>
          <w:szCs w:val="22"/>
          <w:lang w:val="sq-AL"/>
        </w:rPr>
      </w:pPr>
      <w:r w:rsidRPr="00652107">
        <w:rPr>
          <w:rFonts w:ascii="Times New Roman" w:hAnsi="Times New Roman" w:cs="Times New Roman"/>
          <w:w w:val="90"/>
          <w:sz w:val="22"/>
          <w:szCs w:val="22"/>
          <w:lang w:val="sq-AL"/>
        </w:rPr>
        <w:t>‘Shtesa</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IX</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Metoda e vlerësimit për trajnimin e bazuar në multimedia</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(MBT)';</w:t>
      </w:r>
    </w:p>
    <w:p w14:paraId="2896101F" w14:textId="77777777" w:rsidR="005D0FF5" w:rsidRPr="00652107" w:rsidRDefault="005D0FF5">
      <w:pPr>
        <w:pStyle w:val="BodyText"/>
        <w:spacing w:before="7"/>
        <w:rPr>
          <w:rFonts w:ascii="Times New Roman" w:hAnsi="Times New Roman" w:cs="Times New Roman"/>
          <w:sz w:val="22"/>
          <w:szCs w:val="22"/>
          <w:lang w:val="sq-AL"/>
        </w:rPr>
      </w:pPr>
    </w:p>
    <w:p w14:paraId="1FF53EFE" w14:textId="77777777" w:rsidR="005D0FF5" w:rsidRPr="00652107" w:rsidRDefault="005D0FF5" w:rsidP="005D0FF5">
      <w:pPr>
        <w:pStyle w:val="ListParagraph"/>
        <w:numPr>
          <w:ilvl w:val="0"/>
          <w:numId w:val="47"/>
        </w:numPr>
        <w:tabs>
          <w:tab w:val="left" w:pos="538"/>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5"/>
          <w:lang w:val="sq-AL"/>
        </w:rPr>
        <w:t>pikë</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66.A.5</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ndryshuar</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vijon:</w:t>
      </w:r>
    </w:p>
    <w:p w14:paraId="1E7E65ED" w14:textId="77777777" w:rsidR="005D0FF5" w:rsidRPr="00652107" w:rsidRDefault="005D0FF5">
      <w:pPr>
        <w:pStyle w:val="BodyText"/>
        <w:spacing w:before="8"/>
        <w:rPr>
          <w:rFonts w:ascii="Times New Roman" w:hAnsi="Times New Roman" w:cs="Times New Roman"/>
          <w:sz w:val="22"/>
          <w:szCs w:val="22"/>
          <w:lang w:val="sq-AL"/>
        </w:rPr>
      </w:pPr>
    </w:p>
    <w:p w14:paraId="7218EBCB"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pikën</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(1),</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paragrafi parë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 xml:space="preserve">zëvendësuar </w:t>
      </w:r>
      <w:r w:rsidRPr="00652107">
        <w:rPr>
          <w:rFonts w:ascii="Times New Roman" w:hAnsi="Times New Roman" w:cs="Times New Roman"/>
          <w:spacing w:val="-7"/>
          <w:w w:val="95"/>
          <w:lang w:val="sq-AL"/>
        </w:rPr>
        <w:t>si vijon</w:t>
      </w:r>
      <w:r w:rsidRPr="00652107">
        <w:rPr>
          <w:rFonts w:ascii="Times New Roman" w:hAnsi="Times New Roman" w:cs="Times New Roman"/>
          <w:w w:val="90"/>
          <w:lang w:val="sq-AL"/>
        </w:rPr>
        <w:t>:</w:t>
      </w:r>
    </w:p>
    <w:p w14:paraId="411ABB83" w14:textId="77777777" w:rsidR="005D0FF5" w:rsidRPr="00652107" w:rsidRDefault="005D0FF5">
      <w:pPr>
        <w:pStyle w:val="BodyText"/>
        <w:spacing w:before="3"/>
        <w:rPr>
          <w:rFonts w:ascii="Times New Roman" w:hAnsi="Times New Roman" w:cs="Times New Roman"/>
          <w:sz w:val="22"/>
          <w:szCs w:val="22"/>
          <w:lang w:val="sq-AL"/>
        </w:rPr>
      </w:pPr>
    </w:p>
    <w:p w14:paraId="399878AA" w14:textId="77777777" w:rsidR="005D0FF5" w:rsidRPr="00652107" w:rsidRDefault="005D0FF5">
      <w:pPr>
        <w:pStyle w:val="BodyText"/>
        <w:spacing w:line="230" w:lineRule="auto"/>
        <w:ind w:left="848"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‘Grupi 1: mjeti ajror me motor kompleks; helikopterët me shumë motorë; përveç aeroplanëve me motor pistoni, me</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lartësi maksimale të certifikuar të operimit që tejkalon FL290; mjeti ajror i pajisur me sistem fluturues i kontrolluar me kompjuter; aeroplanët me gaz</w:t>
      </w:r>
      <w:r w:rsidRPr="00652107">
        <w:rPr>
          <w:rFonts w:ascii="Times New Roman" w:hAnsi="Times New Roman" w:cs="Times New Roman"/>
          <w:spacing w:val="1"/>
          <w:w w:val="90"/>
          <w:sz w:val="22"/>
          <w:szCs w:val="22"/>
          <w:lang w:val="sq-AL"/>
        </w:rPr>
        <w:t xml:space="preserve"> përveç </w:t>
      </w:r>
      <w:r w:rsidRPr="00652107">
        <w:rPr>
          <w:rFonts w:ascii="Times New Roman" w:hAnsi="Times New Roman" w:cs="Times New Roman"/>
          <w:sz w:val="22"/>
          <w:szCs w:val="22"/>
          <w:lang w:val="sq-AL"/>
        </w:rPr>
        <w:t>ELA2.';</w:t>
      </w:r>
    </w:p>
    <w:p w14:paraId="2959F710" w14:textId="77777777" w:rsidR="005D0FF5" w:rsidRPr="00652107" w:rsidRDefault="005D0FF5">
      <w:pPr>
        <w:pStyle w:val="BodyText"/>
        <w:spacing w:before="10"/>
        <w:rPr>
          <w:rFonts w:ascii="Times New Roman" w:hAnsi="Times New Roman" w:cs="Times New Roman"/>
          <w:sz w:val="22"/>
          <w:szCs w:val="22"/>
          <w:lang w:val="sq-AL"/>
        </w:rPr>
      </w:pPr>
    </w:p>
    <w:p w14:paraId="7B67EA77"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pikën</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(2) (i),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kryerreshti i dytë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zëvendësohet</w:t>
      </w:r>
      <w:r w:rsidRPr="00652107">
        <w:rPr>
          <w:rFonts w:ascii="Times New Roman" w:hAnsi="Times New Roman" w:cs="Times New Roman"/>
          <w:spacing w:val="6"/>
          <w:w w:val="90"/>
          <w:lang w:val="sq-AL"/>
        </w:rPr>
        <w:t xml:space="preserve"> </w:t>
      </w:r>
      <w:r w:rsidRPr="00652107">
        <w:rPr>
          <w:rFonts w:ascii="Times New Roman" w:hAnsi="Times New Roman" w:cs="Times New Roman"/>
          <w:spacing w:val="-7"/>
          <w:w w:val="95"/>
          <w:lang w:val="sq-AL"/>
        </w:rPr>
        <w:t>si vijon</w:t>
      </w:r>
      <w:r w:rsidRPr="00652107">
        <w:rPr>
          <w:rFonts w:ascii="Times New Roman" w:hAnsi="Times New Roman" w:cs="Times New Roman"/>
          <w:w w:val="90"/>
          <w:lang w:val="sq-AL"/>
        </w:rPr>
        <w:t>:</w:t>
      </w:r>
    </w:p>
    <w:p w14:paraId="5C9AC646" w14:textId="77777777" w:rsidR="005D0FF5" w:rsidRPr="00652107" w:rsidRDefault="005D0FF5">
      <w:pPr>
        <w:pStyle w:val="BodyText"/>
        <w:rPr>
          <w:rFonts w:ascii="Times New Roman" w:hAnsi="Times New Roman" w:cs="Times New Roman"/>
          <w:sz w:val="22"/>
          <w:szCs w:val="22"/>
          <w:lang w:val="sq-AL"/>
        </w:rPr>
      </w:pPr>
    </w:p>
    <w:p w14:paraId="38B54CC3" w14:textId="77777777" w:rsidR="005D0FF5" w:rsidRPr="00652107" w:rsidRDefault="005D0FF5">
      <w:pPr>
        <w:pStyle w:val="BodyText"/>
        <w:tabs>
          <w:tab w:val="left" w:pos="1311"/>
        </w:tabs>
        <w:spacing w:before="1" w:line="232" w:lineRule="auto"/>
        <w:ind w:left="1311" w:right="462" w:hanging="463"/>
        <w:rPr>
          <w:rFonts w:ascii="Times New Roman" w:hAnsi="Times New Roman" w:cs="Times New Roman"/>
          <w:sz w:val="22"/>
          <w:szCs w:val="22"/>
          <w:lang w:val="sq-AL"/>
        </w:rPr>
      </w:pPr>
      <w:r w:rsidRPr="00652107">
        <w:rPr>
          <w:rFonts w:ascii="Times New Roman" w:hAnsi="Times New Roman" w:cs="Times New Roman"/>
          <w:sz w:val="22"/>
          <w:szCs w:val="22"/>
          <w:lang w:val="sq-AL"/>
        </w:rPr>
        <w:t xml:space="preserve">‘ - </w:t>
      </w:r>
      <w:r w:rsidRPr="00652107">
        <w:rPr>
          <w:rFonts w:ascii="Times New Roman" w:hAnsi="Times New Roman" w:cs="Times New Roman"/>
          <w:sz w:val="22"/>
          <w:szCs w:val="22"/>
          <w:lang w:val="sq-AL"/>
        </w:rPr>
        <w:tab/>
      </w:r>
      <w:r w:rsidRPr="00652107">
        <w:rPr>
          <w:rFonts w:ascii="Times New Roman" w:hAnsi="Times New Roman" w:cs="Times New Roman"/>
          <w:w w:val="95"/>
          <w:sz w:val="22"/>
          <w:szCs w:val="22"/>
          <w:lang w:val="sq-AL"/>
        </w:rPr>
        <w:t>ata aeroplanë me motor me turbinë</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të</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w w:val="95"/>
          <w:sz w:val="22"/>
          <w:szCs w:val="22"/>
          <w:lang w:val="sq-AL"/>
        </w:rPr>
        <w:t>klasifikuar nga</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Agjencia në këtë nëngrup</w:t>
      </w:r>
      <w:r w:rsidRPr="00652107">
        <w:rPr>
          <w:rFonts w:ascii="Times New Roman" w:hAnsi="Times New Roman" w:cs="Times New Roman"/>
          <w:spacing w:val="3"/>
          <w:w w:val="95"/>
          <w:sz w:val="22"/>
          <w:szCs w:val="22"/>
          <w:lang w:val="sq-AL"/>
        </w:rPr>
        <w:t xml:space="preserve"> për shkak të ndërlikueshmërisë së tyre</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më të ulët</w:t>
      </w:r>
      <w:r w:rsidRPr="00652107">
        <w:rPr>
          <w:rFonts w:ascii="Times New Roman" w:hAnsi="Times New Roman" w:cs="Times New Roman"/>
          <w:sz w:val="22"/>
          <w:szCs w:val="22"/>
          <w:lang w:val="sq-AL"/>
        </w:rPr>
        <w:t>.';</w:t>
      </w:r>
    </w:p>
    <w:p w14:paraId="1E4EACCF" w14:textId="77777777" w:rsidR="005D0FF5" w:rsidRPr="00652107" w:rsidRDefault="005D0FF5">
      <w:pPr>
        <w:pStyle w:val="BodyText"/>
        <w:spacing w:before="6"/>
        <w:rPr>
          <w:rFonts w:ascii="Times New Roman" w:hAnsi="Times New Roman" w:cs="Times New Roman"/>
          <w:sz w:val="22"/>
          <w:szCs w:val="22"/>
          <w:lang w:val="sq-AL"/>
        </w:rPr>
      </w:pPr>
    </w:p>
    <w:p w14:paraId="4B483E1E" w14:textId="77777777" w:rsidR="005D0FF5" w:rsidRPr="00652107" w:rsidRDefault="005D0FF5" w:rsidP="005D0FF5">
      <w:pPr>
        <w:pStyle w:val="ListParagraph"/>
        <w:numPr>
          <w:ilvl w:val="0"/>
          <w:numId w:val="47"/>
        </w:numPr>
        <w:tabs>
          <w:tab w:val="left" w:pos="538"/>
          <w:tab w:val="left" w:pos="540"/>
        </w:tabs>
        <w:autoSpaceDE w:val="0"/>
        <w:autoSpaceDN w:val="0"/>
        <w:spacing w:before="1"/>
        <w:ind w:hanging="420"/>
        <w:rPr>
          <w:rFonts w:ascii="Times New Roman" w:hAnsi="Times New Roman" w:cs="Times New Roman"/>
          <w:lang w:val="sq-AL"/>
        </w:rPr>
      </w:pPr>
      <w:r w:rsidRPr="00652107">
        <w:rPr>
          <w:rFonts w:ascii="Times New Roman" w:hAnsi="Times New Roman" w:cs="Times New Roman"/>
          <w:w w:val="95"/>
          <w:lang w:val="sq-AL"/>
        </w:rPr>
        <w:t>në</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pikën</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66.A.10,</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pika</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(e)</w:t>
      </w:r>
      <w:r w:rsidRPr="00652107">
        <w:rPr>
          <w:rFonts w:ascii="Times New Roman" w:hAnsi="Times New Roman" w:cs="Times New Roman"/>
          <w:spacing w:val="-5"/>
          <w:w w:val="95"/>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 xml:space="preserve">zëvendësuar </w:t>
      </w:r>
      <w:r w:rsidRPr="00652107">
        <w:rPr>
          <w:rFonts w:ascii="Times New Roman" w:hAnsi="Times New Roman" w:cs="Times New Roman"/>
          <w:spacing w:val="-7"/>
          <w:w w:val="95"/>
          <w:lang w:val="sq-AL"/>
        </w:rPr>
        <w:t>si vijon</w:t>
      </w:r>
      <w:r w:rsidRPr="00652107">
        <w:rPr>
          <w:rFonts w:ascii="Times New Roman" w:hAnsi="Times New Roman" w:cs="Times New Roman"/>
          <w:w w:val="95"/>
          <w:lang w:val="sq-AL"/>
        </w:rPr>
        <w:t>:</w:t>
      </w:r>
    </w:p>
    <w:p w14:paraId="2D83D23A" w14:textId="77777777" w:rsidR="005D0FF5" w:rsidRPr="00652107" w:rsidRDefault="005D0FF5">
      <w:pPr>
        <w:pStyle w:val="BodyText"/>
        <w:spacing w:before="3"/>
        <w:rPr>
          <w:rFonts w:ascii="Times New Roman" w:hAnsi="Times New Roman" w:cs="Times New Roman"/>
          <w:sz w:val="22"/>
          <w:szCs w:val="22"/>
          <w:lang w:val="sq-AL"/>
        </w:rPr>
      </w:pPr>
    </w:p>
    <w:p w14:paraId="3524BFEE" w14:textId="77777777" w:rsidR="005D0FF5" w:rsidRPr="00652107" w:rsidRDefault="005D0FF5">
      <w:pPr>
        <w:pStyle w:val="BodyText"/>
        <w:spacing w:line="230" w:lineRule="auto"/>
        <w:ind w:left="864" w:right="118" w:hanging="32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'(e)</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Kur aplikanti për ndryshim të kategorive bazë kualifikohet për një ndryshim të tillë nëpërmjet procedurës së referuar në</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5"/>
          <w:sz w:val="22"/>
          <w:szCs w:val="22"/>
          <w:lang w:val="sq-AL"/>
        </w:rPr>
        <w:t>pikën 66.B.105 në një Shtet Anëtar të ndryshëm nga Shteti Anëtar i cili e ka lëshuar licencën, organizimi i mirëmbajtjes</w:t>
      </w:r>
      <w:r w:rsidRPr="00652107">
        <w:rPr>
          <w:rFonts w:ascii="Times New Roman" w:hAnsi="Times New Roman" w:cs="Times New Roman"/>
          <w:spacing w:val="1"/>
          <w:w w:val="95"/>
          <w:sz w:val="22"/>
          <w:szCs w:val="22"/>
          <w:lang w:val="sq-AL"/>
        </w:rPr>
        <w:t xml:space="preserve"> i </w:t>
      </w:r>
      <w:r w:rsidRPr="00652107">
        <w:rPr>
          <w:rFonts w:ascii="Times New Roman" w:hAnsi="Times New Roman" w:cs="Times New Roman"/>
          <w:w w:val="95"/>
          <w:sz w:val="22"/>
          <w:szCs w:val="22"/>
          <w:lang w:val="sq-AL"/>
        </w:rPr>
        <w:t xml:space="preserve">miratuar në përputhje me Shtojcën II (Pjesa-145) ose Shtojcën </w:t>
      </w:r>
      <w:proofErr w:type="spellStart"/>
      <w:r w:rsidRPr="00652107">
        <w:rPr>
          <w:rFonts w:ascii="Times New Roman" w:hAnsi="Times New Roman" w:cs="Times New Roman"/>
          <w:w w:val="95"/>
          <w:sz w:val="22"/>
          <w:szCs w:val="22"/>
          <w:lang w:val="sq-AL"/>
        </w:rPr>
        <w:t>Vd</w:t>
      </w:r>
      <w:proofErr w:type="spellEnd"/>
      <w:r w:rsidRPr="00652107">
        <w:rPr>
          <w:rFonts w:ascii="Times New Roman" w:hAnsi="Times New Roman" w:cs="Times New Roman"/>
          <w:w w:val="95"/>
          <w:sz w:val="22"/>
          <w:szCs w:val="22"/>
          <w:lang w:val="sq-AL"/>
        </w:rPr>
        <w:t xml:space="preserve"> (Pjesa-CAO) do ta dërgojë licencën e mirëmbajtjes së mjetit ajror së bashku me Formularin 19 EASA tek autoriteti kompetent i referuar në pikën 66.1 për</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sz w:val="22"/>
          <w:szCs w:val="22"/>
          <w:lang w:val="sq-AL"/>
        </w:rPr>
        <w:t>vulosje</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dhe</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nënshkrim</w:t>
      </w:r>
      <w:r w:rsidRPr="00652107">
        <w:rPr>
          <w:rFonts w:ascii="Times New Roman" w:hAnsi="Times New Roman" w:cs="Times New Roman"/>
          <w:spacing w:val="-4"/>
          <w:sz w:val="22"/>
          <w:szCs w:val="22"/>
          <w:lang w:val="sq-AL"/>
        </w:rPr>
        <w:t xml:space="preserve"> të</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ndryshimit</w:t>
      </w:r>
      <w:r w:rsidRPr="00652107">
        <w:rPr>
          <w:rFonts w:ascii="Times New Roman" w:hAnsi="Times New Roman" w:cs="Times New Roman"/>
          <w:spacing w:val="-6"/>
          <w:sz w:val="22"/>
          <w:szCs w:val="22"/>
          <w:lang w:val="sq-AL"/>
        </w:rPr>
        <w:t xml:space="preserve"> apo për</w:t>
      </w:r>
      <w:r w:rsidRPr="00652107">
        <w:rPr>
          <w:rFonts w:ascii="Times New Roman" w:hAnsi="Times New Roman" w:cs="Times New Roman"/>
          <w:sz w:val="22"/>
          <w:szCs w:val="22"/>
          <w:lang w:val="sq-AL"/>
        </w:rPr>
        <w:t xml:space="preserve"> ri lëshim</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të</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licencës,</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siç</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është e përshtatshme.';</w:t>
      </w:r>
    </w:p>
    <w:p w14:paraId="5DE3E487" w14:textId="77777777" w:rsidR="005D0FF5" w:rsidRPr="00652107" w:rsidRDefault="005D0FF5">
      <w:pPr>
        <w:pStyle w:val="BodyText"/>
        <w:spacing w:before="11"/>
        <w:rPr>
          <w:rFonts w:ascii="Times New Roman" w:hAnsi="Times New Roman" w:cs="Times New Roman"/>
          <w:sz w:val="22"/>
          <w:szCs w:val="22"/>
          <w:lang w:val="sq-AL"/>
        </w:rPr>
      </w:pPr>
    </w:p>
    <w:p w14:paraId="0AC2EB6F" w14:textId="77777777" w:rsidR="005D0FF5" w:rsidRPr="00652107" w:rsidRDefault="005D0FF5" w:rsidP="005D0FF5">
      <w:pPr>
        <w:pStyle w:val="ListParagraph"/>
        <w:numPr>
          <w:ilvl w:val="0"/>
          <w:numId w:val="47"/>
        </w:numPr>
        <w:tabs>
          <w:tab w:val="left" w:pos="538"/>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pikën</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66.A.20(a)(7),</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është shtuar</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paragrafi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në vijim:</w:t>
      </w:r>
    </w:p>
    <w:p w14:paraId="72CEB360" w14:textId="77777777" w:rsidR="005D0FF5" w:rsidRPr="00652107" w:rsidRDefault="005D0FF5">
      <w:pPr>
        <w:pStyle w:val="BodyText"/>
        <w:spacing w:before="3"/>
        <w:rPr>
          <w:rFonts w:ascii="Times New Roman" w:hAnsi="Times New Roman" w:cs="Times New Roman"/>
          <w:sz w:val="22"/>
          <w:szCs w:val="22"/>
          <w:lang w:val="sq-AL"/>
        </w:rPr>
      </w:pPr>
    </w:p>
    <w:p w14:paraId="7EC45099" w14:textId="77777777" w:rsidR="005D0FF5" w:rsidRPr="00652107" w:rsidRDefault="005D0FF5">
      <w:pPr>
        <w:pStyle w:val="BodyText"/>
        <w:spacing w:line="230" w:lineRule="auto"/>
        <w:ind w:left="602" w:right="119"/>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‘Një licencë e mirëmbajtjes së mjetit ajror e kategorisë C e lëshuar në lidhje me mjetin ajror me motor kompleks duhet të përfshijë privilegjet e licencës së mirëmbajtjes së mjetit ajror të kategorisë C, gjithashtu edhe në lidhje me mjetin ajror  tjetër  përveç atij me motor kompleks</w:t>
      </w:r>
      <w:r w:rsidRPr="00652107">
        <w:rPr>
          <w:rFonts w:ascii="Times New Roman" w:hAnsi="Times New Roman" w:cs="Times New Roman"/>
          <w:sz w:val="22"/>
          <w:szCs w:val="22"/>
          <w:lang w:val="sq-AL"/>
        </w:rPr>
        <w:t>.';</w:t>
      </w:r>
    </w:p>
    <w:p w14:paraId="4C54FEFC" w14:textId="77777777" w:rsidR="005D0FF5" w:rsidRPr="00652107" w:rsidRDefault="005D0FF5">
      <w:pPr>
        <w:pStyle w:val="BodyText"/>
        <w:spacing w:before="10"/>
        <w:rPr>
          <w:rFonts w:ascii="Times New Roman" w:hAnsi="Times New Roman" w:cs="Times New Roman"/>
          <w:sz w:val="22"/>
          <w:szCs w:val="22"/>
          <w:lang w:val="sq-AL"/>
        </w:rPr>
      </w:pPr>
    </w:p>
    <w:p w14:paraId="73C6D7B2" w14:textId="77777777" w:rsidR="005D0FF5" w:rsidRPr="00652107" w:rsidRDefault="005D0FF5" w:rsidP="005D0FF5">
      <w:pPr>
        <w:pStyle w:val="ListParagraph"/>
        <w:numPr>
          <w:ilvl w:val="0"/>
          <w:numId w:val="47"/>
        </w:numPr>
        <w:tabs>
          <w:tab w:val="left" w:pos="538"/>
          <w:tab w:val="left" w:pos="540"/>
          <w:tab w:val="left" w:pos="4500"/>
        </w:tabs>
        <w:autoSpaceDE w:val="0"/>
        <w:autoSpaceDN w:val="0"/>
        <w:spacing w:line="501" w:lineRule="auto"/>
        <w:ind w:right="5142"/>
        <w:rPr>
          <w:rFonts w:ascii="Times New Roman" w:hAnsi="Times New Roman" w:cs="Times New Roman"/>
          <w:lang w:val="sq-AL"/>
        </w:rPr>
      </w:pPr>
      <w:r w:rsidRPr="00652107">
        <w:rPr>
          <w:rFonts w:ascii="Times New Roman" w:hAnsi="Times New Roman" w:cs="Times New Roman"/>
          <w:w w:val="95"/>
          <w:lang w:val="sq-AL"/>
        </w:rPr>
        <w:t>pika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66.A.25</w:t>
      </w:r>
      <w:r w:rsidRPr="00652107">
        <w:rPr>
          <w:rFonts w:ascii="Times New Roman" w:hAnsi="Times New Roman" w:cs="Times New Roman"/>
          <w:spacing w:val="-7"/>
          <w:w w:val="95"/>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zëvendësuar si vijon</w:t>
      </w:r>
      <w:r w:rsidRPr="00652107">
        <w:rPr>
          <w:rFonts w:ascii="Times New Roman" w:hAnsi="Times New Roman" w:cs="Times New Roman"/>
          <w:w w:val="95"/>
          <w:lang w:val="sq-AL"/>
        </w:rPr>
        <w:t>:</w:t>
      </w:r>
    </w:p>
    <w:p w14:paraId="2E4DB2D0" w14:textId="77777777" w:rsidR="005D0FF5" w:rsidRPr="00652107" w:rsidRDefault="005D0FF5" w:rsidP="00B80FB9">
      <w:pPr>
        <w:pStyle w:val="ListParagraph"/>
        <w:tabs>
          <w:tab w:val="left" w:pos="538"/>
          <w:tab w:val="left" w:pos="540"/>
          <w:tab w:val="left" w:pos="4500"/>
        </w:tabs>
        <w:spacing w:line="501" w:lineRule="auto"/>
        <w:ind w:right="5142"/>
        <w:rPr>
          <w:rFonts w:ascii="Times New Roman" w:hAnsi="Times New Roman" w:cs="Times New Roman"/>
          <w:lang w:val="sq-AL"/>
        </w:rPr>
      </w:pPr>
      <w:r w:rsidRPr="00652107">
        <w:rPr>
          <w:rFonts w:ascii="Times New Roman" w:hAnsi="Times New Roman" w:cs="Times New Roman"/>
          <w:spacing w:val="-37"/>
          <w:w w:val="95"/>
          <w:lang w:val="sq-AL"/>
        </w:rPr>
        <w:t xml:space="preserve"> </w:t>
      </w:r>
      <w:r w:rsidRPr="00652107">
        <w:rPr>
          <w:rFonts w:ascii="Times New Roman" w:hAnsi="Times New Roman" w:cs="Times New Roman"/>
          <w:w w:val="95"/>
          <w:lang w:val="sq-AL"/>
        </w:rPr>
        <w:t>'66.A.25</w:t>
      </w:r>
      <w:r w:rsidRPr="00652107">
        <w:rPr>
          <w:rFonts w:ascii="Times New Roman" w:hAnsi="Times New Roman" w:cs="Times New Roman"/>
          <w:spacing w:val="5"/>
          <w:w w:val="95"/>
          <w:lang w:val="sq-AL"/>
        </w:rPr>
        <w:t xml:space="preserve"> K</w:t>
      </w:r>
      <w:r w:rsidRPr="00652107">
        <w:rPr>
          <w:rFonts w:ascii="Times New Roman" w:hAnsi="Times New Roman" w:cs="Times New Roman"/>
          <w:w w:val="95"/>
          <w:lang w:val="sq-AL"/>
        </w:rPr>
        <w:t>ërkesat e njohurisë bazike</w:t>
      </w:r>
    </w:p>
    <w:p w14:paraId="75D1A5CF" w14:textId="77777777" w:rsidR="005D0FF5" w:rsidRPr="00652107" w:rsidRDefault="005D0FF5" w:rsidP="005D0FF5">
      <w:pPr>
        <w:pStyle w:val="ListParagraph"/>
        <w:numPr>
          <w:ilvl w:val="1"/>
          <w:numId w:val="47"/>
        </w:numPr>
        <w:tabs>
          <w:tab w:val="left" w:pos="884"/>
        </w:tabs>
        <w:autoSpaceDE w:val="0"/>
        <w:autoSpaceDN w:val="0"/>
        <w:spacing w:before="6" w:line="230" w:lineRule="auto"/>
        <w:ind w:left="883" w:right="119"/>
        <w:jc w:val="both"/>
        <w:rPr>
          <w:rFonts w:ascii="Times New Roman" w:hAnsi="Times New Roman" w:cs="Times New Roman"/>
          <w:lang w:val="sq-AL"/>
        </w:rPr>
      </w:pPr>
      <w:r w:rsidRPr="00652107">
        <w:rPr>
          <w:rFonts w:ascii="Times New Roman" w:hAnsi="Times New Roman" w:cs="Times New Roman"/>
          <w:w w:val="90"/>
          <w:lang w:val="sq-AL"/>
        </w:rPr>
        <w:t xml:space="preserve">Aplikanti për një licencë për mirëmbajtjen e mjetit ajror duhet të demonstrojë nëpërmjet ekzaminimit një nivel të njohurisë së </w:t>
      </w:r>
      <w:r w:rsidRPr="00652107">
        <w:rPr>
          <w:rFonts w:ascii="Times New Roman" w:hAnsi="Times New Roman" w:cs="Times New Roman"/>
          <w:w w:val="95"/>
          <w:lang w:val="sq-AL"/>
        </w:rPr>
        <w:t xml:space="preserve">moduleve të </w:t>
      </w:r>
      <w:r w:rsidRPr="00652107">
        <w:rPr>
          <w:rFonts w:ascii="Times New Roman" w:hAnsi="Times New Roman" w:cs="Times New Roman"/>
          <w:w w:val="90"/>
          <w:lang w:val="sq-AL"/>
        </w:rPr>
        <w:t>ndërlidhura l</w:t>
      </w:r>
      <w:r w:rsidRPr="00652107">
        <w:rPr>
          <w:rFonts w:ascii="Times New Roman" w:hAnsi="Times New Roman" w:cs="Times New Roman"/>
          <w:w w:val="95"/>
          <w:lang w:val="sq-AL"/>
        </w:rPr>
        <w:t>ëndore në përputhje me Shtesën I (e zbatueshme për licencat e kategorisë A, B1, B2, B2L, B3 dhe C</w:t>
      </w:r>
      <w:r w:rsidRPr="00652107">
        <w:rPr>
          <w:rFonts w:ascii="Times New Roman" w:hAnsi="Times New Roman" w:cs="Times New Roman"/>
          <w:lang w:val="sq-AL"/>
        </w:rPr>
        <w:t>)</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ose</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Shtesën</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VII</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(e zbatueshme për licencat e</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kategorisë L).</w:t>
      </w:r>
    </w:p>
    <w:p w14:paraId="06D2E4A6" w14:textId="77777777" w:rsidR="005D0FF5" w:rsidRPr="00652107" w:rsidRDefault="005D0FF5">
      <w:pPr>
        <w:spacing w:line="230" w:lineRule="auto"/>
        <w:jc w:val="both"/>
        <w:rPr>
          <w:rFonts w:ascii="Times New Roman" w:hAnsi="Times New Roman" w:cs="Times New Roman"/>
        </w:rPr>
        <w:sectPr w:rsidR="005D0FF5" w:rsidRPr="00652107" w:rsidSect="005D0FF5">
          <w:pgSz w:w="11910" w:h="16840"/>
          <w:pgMar w:top="1134" w:right="1134" w:bottom="284" w:left="1134" w:header="680" w:footer="454" w:gutter="0"/>
          <w:cols w:space="720"/>
          <w:noEndnote/>
          <w:docGrid w:linePitch="299"/>
        </w:sectPr>
      </w:pPr>
    </w:p>
    <w:p w14:paraId="639A5DE3" w14:textId="77777777" w:rsidR="005D0FF5" w:rsidRPr="00652107" w:rsidRDefault="005D0FF5">
      <w:pPr>
        <w:pStyle w:val="BodyText"/>
        <w:rPr>
          <w:rFonts w:ascii="Times New Roman" w:hAnsi="Times New Roman" w:cs="Times New Roman"/>
          <w:sz w:val="22"/>
          <w:szCs w:val="22"/>
          <w:lang w:val="sq-AL"/>
        </w:rPr>
      </w:pPr>
    </w:p>
    <w:p w14:paraId="3410C666" w14:textId="77777777" w:rsidR="005D0FF5" w:rsidRPr="00652107" w:rsidRDefault="005D0FF5">
      <w:pPr>
        <w:pStyle w:val="BodyText"/>
        <w:spacing w:before="9"/>
        <w:rPr>
          <w:rFonts w:ascii="Times New Roman" w:hAnsi="Times New Roman" w:cs="Times New Roman"/>
          <w:sz w:val="22"/>
          <w:szCs w:val="22"/>
          <w:lang w:val="sq-AL"/>
        </w:rPr>
      </w:pPr>
    </w:p>
    <w:p w14:paraId="02981757" w14:textId="77777777" w:rsidR="005D0FF5" w:rsidRPr="00652107" w:rsidRDefault="005D0FF5" w:rsidP="005D0FF5">
      <w:pPr>
        <w:pStyle w:val="ListParagraph"/>
        <w:numPr>
          <w:ilvl w:val="1"/>
          <w:numId w:val="47"/>
        </w:numPr>
        <w:tabs>
          <w:tab w:val="left" w:pos="884"/>
        </w:tabs>
        <w:autoSpaceDE w:val="0"/>
        <w:autoSpaceDN w:val="0"/>
        <w:spacing w:line="232" w:lineRule="auto"/>
        <w:ind w:left="883" w:right="118"/>
        <w:jc w:val="both"/>
        <w:rPr>
          <w:rFonts w:ascii="Times New Roman" w:hAnsi="Times New Roman" w:cs="Times New Roman"/>
          <w:lang w:val="sq-AL"/>
        </w:rPr>
      </w:pPr>
      <w:r w:rsidRPr="00652107">
        <w:rPr>
          <w:rFonts w:ascii="Times New Roman" w:hAnsi="Times New Roman" w:cs="Times New Roman"/>
          <w:w w:val="90"/>
          <w:lang w:val="sq-AL"/>
        </w:rPr>
        <w:t>Ekzaminimet e njohurisë bazike</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do të jenë në</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pajtueshmëri</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me</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standardet e paraqitura</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Shtesën</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II</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(e zbatueshme</w:t>
      </w:r>
      <w:r w:rsidRPr="00652107">
        <w:rPr>
          <w:rFonts w:ascii="Times New Roman" w:hAnsi="Times New Roman" w:cs="Times New Roman"/>
          <w:spacing w:val="17"/>
          <w:w w:val="90"/>
          <w:lang w:val="sq-AL"/>
        </w:rPr>
        <w:t xml:space="preserve"> për licencat e</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kategorisë</w:t>
      </w:r>
      <w:r w:rsidRPr="00652107">
        <w:rPr>
          <w:rFonts w:ascii="Times New Roman" w:hAnsi="Times New Roman" w:cs="Times New Roman"/>
          <w:spacing w:val="-35"/>
          <w:w w:val="90"/>
          <w:lang w:val="sq-AL"/>
        </w:rPr>
        <w:t xml:space="preserve"> </w:t>
      </w:r>
      <w:r w:rsidRPr="00652107">
        <w:rPr>
          <w:rFonts w:ascii="Times New Roman" w:hAnsi="Times New Roman" w:cs="Times New Roman"/>
          <w:w w:val="95"/>
          <w:lang w:val="sq-AL"/>
        </w:rPr>
        <w:t>A,</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B1,</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B2,</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B2L,</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B3</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C)</w:t>
      </w:r>
      <w:r w:rsidRPr="00652107">
        <w:rPr>
          <w:rFonts w:ascii="Times New Roman" w:hAnsi="Times New Roman" w:cs="Times New Roman"/>
          <w:spacing w:val="-7"/>
          <w:w w:val="95"/>
          <w:lang w:val="sq-AL"/>
        </w:rPr>
        <w:t xml:space="preserve"> apo në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Shtesën</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VIII</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(e zbatueshme për licencat e</w:t>
      </w:r>
      <w:r w:rsidRPr="00652107">
        <w:rPr>
          <w:rFonts w:ascii="Times New Roman" w:hAnsi="Times New Roman" w:cs="Times New Roman"/>
          <w:spacing w:val="-5"/>
          <w:w w:val="95"/>
          <w:lang w:val="sq-AL"/>
        </w:rPr>
        <w:t xml:space="preserve"> </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kategorisë</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L</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të kësaj Shtojce dhe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 xml:space="preserve">do zhvillohen nga cilado </w:t>
      </w:r>
      <w:r w:rsidRPr="00652107">
        <w:rPr>
          <w:rFonts w:ascii="Times New Roman" w:hAnsi="Times New Roman" w:cs="Times New Roman"/>
          <w:lang w:val="sq-AL"/>
        </w:rPr>
        <w:t>nga këto në vijim:</w:t>
      </w:r>
    </w:p>
    <w:p w14:paraId="1FC427BE" w14:textId="77777777" w:rsidR="005D0FF5" w:rsidRPr="00652107" w:rsidRDefault="005D0FF5">
      <w:pPr>
        <w:pStyle w:val="BodyText"/>
        <w:spacing w:before="1"/>
        <w:rPr>
          <w:rFonts w:ascii="Times New Roman" w:hAnsi="Times New Roman" w:cs="Times New Roman"/>
          <w:sz w:val="22"/>
          <w:szCs w:val="22"/>
          <w:lang w:val="sq-AL"/>
        </w:rPr>
      </w:pPr>
    </w:p>
    <w:p w14:paraId="43357446" w14:textId="77777777" w:rsidR="005D0FF5" w:rsidRPr="00652107" w:rsidRDefault="005D0FF5" w:rsidP="005D0FF5">
      <w:pPr>
        <w:pStyle w:val="ListParagraph"/>
        <w:numPr>
          <w:ilvl w:val="2"/>
          <w:numId w:val="47"/>
        </w:numPr>
        <w:tabs>
          <w:tab w:val="left" w:pos="1201"/>
        </w:tabs>
        <w:autoSpaceDE w:val="0"/>
        <w:autoSpaceDN w:val="0"/>
        <w:ind w:hanging="318"/>
        <w:rPr>
          <w:rFonts w:ascii="Times New Roman" w:hAnsi="Times New Roman" w:cs="Times New Roman"/>
          <w:lang w:val="sq-AL"/>
        </w:rPr>
      </w:pPr>
      <w:r w:rsidRPr="00652107">
        <w:rPr>
          <w:rFonts w:ascii="Times New Roman" w:hAnsi="Times New Roman" w:cs="Times New Roman"/>
          <w:w w:val="90"/>
          <w:lang w:val="sq-AL"/>
        </w:rPr>
        <w:t>Organizatë trajnuese e</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miratuar</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përputhje</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me</w:t>
      </w:r>
      <w:r w:rsidRPr="00652107">
        <w:rPr>
          <w:rFonts w:ascii="Times New Roman" w:hAnsi="Times New Roman" w:cs="Times New Roman"/>
          <w:spacing w:val="14"/>
          <w:w w:val="90"/>
          <w:lang w:val="sq-AL"/>
        </w:rPr>
        <w:t xml:space="preserve"> Shtojcën</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IV</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(Pjesa-147);</w:t>
      </w:r>
    </w:p>
    <w:p w14:paraId="74BA8083" w14:textId="77777777" w:rsidR="005D0FF5" w:rsidRPr="00652107" w:rsidRDefault="005D0FF5">
      <w:pPr>
        <w:pStyle w:val="BodyText"/>
        <w:spacing w:before="1"/>
        <w:rPr>
          <w:rFonts w:ascii="Times New Roman" w:hAnsi="Times New Roman" w:cs="Times New Roman"/>
          <w:sz w:val="22"/>
          <w:szCs w:val="22"/>
          <w:lang w:val="sq-AL"/>
        </w:rPr>
      </w:pPr>
    </w:p>
    <w:p w14:paraId="31E10EB0" w14:textId="77777777" w:rsidR="005D0FF5" w:rsidRPr="00652107" w:rsidRDefault="005D0FF5" w:rsidP="005D0FF5">
      <w:pPr>
        <w:pStyle w:val="ListParagraph"/>
        <w:numPr>
          <w:ilvl w:val="2"/>
          <w:numId w:val="47"/>
        </w:numPr>
        <w:tabs>
          <w:tab w:val="left" w:pos="1201"/>
        </w:tabs>
        <w:autoSpaceDE w:val="0"/>
        <w:autoSpaceDN w:val="0"/>
        <w:ind w:hanging="318"/>
        <w:rPr>
          <w:rFonts w:ascii="Times New Roman" w:hAnsi="Times New Roman" w:cs="Times New Roman"/>
          <w:lang w:val="sq-AL"/>
        </w:rPr>
      </w:pPr>
      <w:r w:rsidRPr="00652107">
        <w:rPr>
          <w:rFonts w:ascii="Times New Roman" w:hAnsi="Times New Roman" w:cs="Times New Roman"/>
          <w:spacing w:val="16"/>
          <w:w w:val="90"/>
          <w:lang w:val="sq-AL"/>
        </w:rPr>
        <w:t xml:space="preserve">autoriteti </w:t>
      </w:r>
      <w:r w:rsidRPr="00652107">
        <w:rPr>
          <w:rFonts w:ascii="Times New Roman" w:hAnsi="Times New Roman" w:cs="Times New Roman"/>
          <w:w w:val="90"/>
          <w:lang w:val="sq-AL"/>
        </w:rPr>
        <w:t>kompetent;</w:t>
      </w:r>
    </w:p>
    <w:p w14:paraId="21FD3B66" w14:textId="77777777" w:rsidR="005D0FF5" w:rsidRPr="00652107" w:rsidRDefault="005D0FF5">
      <w:pPr>
        <w:pStyle w:val="BodyText"/>
        <w:rPr>
          <w:rFonts w:ascii="Times New Roman" w:hAnsi="Times New Roman" w:cs="Times New Roman"/>
          <w:sz w:val="22"/>
          <w:szCs w:val="22"/>
          <w:lang w:val="sq-AL"/>
        </w:rPr>
      </w:pPr>
    </w:p>
    <w:p w14:paraId="0ADC7A25" w14:textId="77777777" w:rsidR="005D0FF5" w:rsidRPr="00652107" w:rsidRDefault="005D0FF5" w:rsidP="005D0FF5">
      <w:pPr>
        <w:pStyle w:val="ListParagraph"/>
        <w:numPr>
          <w:ilvl w:val="2"/>
          <w:numId w:val="47"/>
        </w:numPr>
        <w:tabs>
          <w:tab w:val="left" w:pos="1201"/>
        </w:tabs>
        <w:autoSpaceDE w:val="0"/>
        <w:autoSpaceDN w:val="0"/>
        <w:ind w:hanging="318"/>
        <w:rPr>
          <w:rFonts w:ascii="Times New Roman" w:hAnsi="Times New Roman" w:cs="Times New Roman"/>
          <w:lang w:val="sq-AL"/>
        </w:rPr>
      </w:pPr>
      <w:r w:rsidRPr="00652107">
        <w:rPr>
          <w:rFonts w:ascii="Times New Roman" w:hAnsi="Times New Roman" w:cs="Times New Roman"/>
          <w:w w:val="90"/>
          <w:lang w:val="sq-AL"/>
        </w:rPr>
        <w:t>për</w:t>
      </w:r>
      <w:r w:rsidRPr="00652107">
        <w:rPr>
          <w:rFonts w:ascii="Times New Roman" w:hAnsi="Times New Roman" w:cs="Times New Roman"/>
          <w:spacing w:val="10"/>
          <w:w w:val="90"/>
          <w:lang w:val="sq-AL"/>
        </w:rPr>
        <w:t xml:space="preserve"> licencat e </w:t>
      </w:r>
      <w:r w:rsidRPr="00652107">
        <w:rPr>
          <w:rFonts w:ascii="Times New Roman" w:hAnsi="Times New Roman" w:cs="Times New Roman"/>
          <w:w w:val="90"/>
          <w:lang w:val="sq-AL"/>
        </w:rPr>
        <w:t>kategorisë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L,</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një organizatë tjetër</w:t>
      </w:r>
      <w:r w:rsidRPr="00652107">
        <w:rPr>
          <w:rFonts w:ascii="Times New Roman" w:hAnsi="Times New Roman" w:cs="Times New Roman"/>
          <w:spacing w:val="9"/>
          <w:w w:val="90"/>
          <w:lang w:val="sq-AL"/>
        </w:rPr>
        <w:t xml:space="preserve"> siç </w:t>
      </w:r>
      <w:r w:rsidRPr="00652107">
        <w:rPr>
          <w:rFonts w:ascii="Times New Roman" w:hAnsi="Times New Roman" w:cs="Times New Roman"/>
          <w:w w:val="90"/>
          <w:lang w:val="sq-AL"/>
        </w:rPr>
        <w:t xml:space="preserve"> bihet dakord</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nga</w:t>
      </w:r>
      <w:r w:rsidRPr="00652107">
        <w:rPr>
          <w:rFonts w:ascii="Times New Roman" w:hAnsi="Times New Roman" w:cs="Times New Roman"/>
          <w:spacing w:val="9"/>
          <w:w w:val="90"/>
          <w:lang w:val="sq-AL"/>
        </w:rPr>
        <w:t xml:space="preserve"> autoriteti</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kompetent.</w:t>
      </w:r>
    </w:p>
    <w:p w14:paraId="474698DC" w14:textId="77777777" w:rsidR="005D0FF5" w:rsidRPr="00652107" w:rsidRDefault="005D0FF5">
      <w:pPr>
        <w:pStyle w:val="BodyText"/>
        <w:spacing w:before="7"/>
        <w:rPr>
          <w:rFonts w:ascii="Times New Roman" w:hAnsi="Times New Roman" w:cs="Times New Roman"/>
          <w:sz w:val="22"/>
          <w:szCs w:val="22"/>
          <w:lang w:val="sq-AL"/>
        </w:rPr>
      </w:pPr>
    </w:p>
    <w:p w14:paraId="7A630B55" w14:textId="77777777" w:rsidR="005D0FF5" w:rsidRPr="00652107" w:rsidRDefault="005D0FF5" w:rsidP="005D0FF5">
      <w:pPr>
        <w:pStyle w:val="ListParagraph"/>
        <w:numPr>
          <w:ilvl w:val="1"/>
          <w:numId w:val="47"/>
        </w:numPr>
        <w:tabs>
          <w:tab w:val="left" w:pos="884"/>
        </w:tabs>
        <w:autoSpaceDE w:val="0"/>
        <w:autoSpaceDN w:val="0"/>
        <w:spacing w:line="232" w:lineRule="auto"/>
        <w:ind w:left="883" w:right="118"/>
        <w:jc w:val="both"/>
        <w:rPr>
          <w:rFonts w:ascii="Times New Roman" w:hAnsi="Times New Roman" w:cs="Times New Roman"/>
          <w:lang w:val="sq-AL"/>
        </w:rPr>
      </w:pPr>
      <w:r w:rsidRPr="00652107">
        <w:rPr>
          <w:rFonts w:ascii="Times New Roman" w:hAnsi="Times New Roman" w:cs="Times New Roman"/>
          <w:w w:val="90"/>
          <w:lang w:val="sq-AL"/>
        </w:rPr>
        <w:t>Ekzaminimet e njohurisë bazike</w:t>
      </w:r>
      <w:r w:rsidRPr="00652107">
        <w:rPr>
          <w:rFonts w:ascii="Times New Roman" w:hAnsi="Times New Roman" w:cs="Times New Roman"/>
          <w:spacing w:val="16"/>
          <w:w w:val="90"/>
          <w:lang w:val="sq-AL"/>
        </w:rPr>
        <w:t xml:space="preserve"> do të </w:t>
      </w:r>
      <w:r w:rsidRPr="00652107">
        <w:rPr>
          <w:rFonts w:ascii="Times New Roman" w:hAnsi="Times New Roman" w:cs="Times New Roman"/>
          <w:w w:val="90"/>
          <w:lang w:val="sq-AL"/>
        </w:rPr>
        <w:t xml:space="preserve">duhet të jenë kaluar brenda 10 viteve përpara aplikimit për një </w:t>
      </w:r>
      <w:r w:rsidRPr="00652107">
        <w:rPr>
          <w:rFonts w:ascii="Times New Roman" w:hAnsi="Times New Roman" w:cs="Times New Roman"/>
          <w:w w:val="95"/>
          <w:lang w:val="sq-AL"/>
        </w:rPr>
        <w:t xml:space="preserve">licencë për mirëmbajtje të mjetit ajror ose shtim të një kategorie ose nënkategorie të një licencë të tillë. Nëse ekzaminimet e njohurive bazike </w:t>
      </w:r>
      <w:r w:rsidRPr="00652107">
        <w:rPr>
          <w:rFonts w:ascii="Times New Roman" w:hAnsi="Times New Roman" w:cs="Times New Roman"/>
          <w:w w:val="90"/>
          <w:lang w:val="sq-AL"/>
        </w:rPr>
        <w:t>nuk janë kaluar brenda asaj periudhe 10-vjeçare, kreditë për ekzaminimet e njohurive bazike</w:t>
      </w:r>
      <w:r w:rsidRPr="00652107">
        <w:rPr>
          <w:rFonts w:ascii="Times New Roman" w:hAnsi="Times New Roman" w:cs="Times New Roman"/>
          <w:spacing w:val="1"/>
          <w:w w:val="90"/>
          <w:lang w:val="sq-AL"/>
        </w:rPr>
        <w:t xml:space="preserve"> mund të merren </w:t>
      </w:r>
      <w:r w:rsidRPr="00652107">
        <w:rPr>
          <w:rFonts w:ascii="Times New Roman" w:hAnsi="Times New Roman" w:cs="Times New Roman"/>
          <w:lang w:val="sq-AL"/>
        </w:rPr>
        <w:t>në mënyrë alternative</w:t>
      </w:r>
      <w:r w:rsidRPr="00652107">
        <w:rPr>
          <w:rFonts w:ascii="Times New Roman" w:hAnsi="Times New Roman" w:cs="Times New Roman"/>
          <w:spacing w:val="-6"/>
          <w:lang w:val="sq-AL"/>
        </w:rPr>
        <w:t xml:space="preserve"> </w:t>
      </w:r>
      <w:r w:rsidRPr="00652107">
        <w:rPr>
          <w:rFonts w:ascii="Times New Roman" w:hAnsi="Times New Roman" w:cs="Times New Roman"/>
          <w:lang w:val="sq-AL"/>
        </w:rPr>
        <w:t>nga</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aplikanti</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në</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përputhje</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me</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pikën</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(d).</w:t>
      </w:r>
    </w:p>
    <w:p w14:paraId="44B6ACCC" w14:textId="77777777" w:rsidR="005D0FF5" w:rsidRPr="00652107" w:rsidRDefault="005D0FF5">
      <w:pPr>
        <w:pStyle w:val="BodyText"/>
        <w:spacing w:before="4"/>
        <w:rPr>
          <w:rFonts w:ascii="Times New Roman" w:hAnsi="Times New Roman" w:cs="Times New Roman"/>
          <w:sz w:val="22"/>
          <w:szCs w:val="22"/>
          <w:lang w:val="sq-AL"/>
        </w:rPr>
      </w:pPr>
    </w:p>
    <w:p w14:paraId="2F0FDDC2" w14:textId="77777777" w:rsidR="005D0FF5" w:rsidRPr="00652107" w:rsidRDefault="005D0FF5">
      <w:pPr>
        <w:pStyle w:val="BodyText"/>
        <w:spacing w:before="1" w:line="232" w:lineRule="auto"/>
        <w:ind w:left="883" w:right="119"/>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Kërkesa e vlefshmërisë 10 vjeçare zbatohet për çdo ekzaminim të modulit individual, me përjashtim të atyre ekzaminimeve të moduleve</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0"/>
          <w:sz w:val="22"/>
          <w:szCs w:val="22"/>
          <w:lang w:val="sq-AL"/>
        </w:rPr>
        <w:t>të cilat janë kaluar tashmë si pjesë e një kategorie tjetër të licencës dhe licenca tashmë</w:t>
      </w:r>
      <w:r w:rsidRPr="00652107">
        <w:rPr>
          <w:rFonts w:ascii="Times New Roman" w:hAnsi="Times New Roman" w:cs="Times New Roman"/>
          <w:spacing w:val="1"/>
          <w:w w:val="90"/>
          <w:sz w:val="22"/>
          <w:szCs w:val="22"/>
          <w:lang w:val="sq-AL"/>
        </w:rPr>
        <w:t xml:space="preserve"> është </w:t>
      </w:r>
      <w:r w:rsidRPr="00652107">
        <w:rPr>
          <w:rFonts w:ascii="Times New Roman" w:hAnsi="Times New Roman" w:cs="Times New Roman"/>
          <w:sz w:val="22"/>
          <w:szCs w:val="22"/>
          <w:lang w:val="sq-AL"/>
        </w:rPr>
        <w:t>lëshuar.</w:t>
      </w:r>
    </w:p>
    <w:p w14:paraId="0EBB388A" w14:textId="77777777" w:rsidR="005D0FF5" w:rsidRPr="00652107" w:rsidRDefault="005D0FF5">
      <w:pPr>
        <w:pStyle w:val="BodyText"/>
        <w:spacing w:before="6"/>
        <w:rPr>
          <w:rFonts w:ascii="Times New Roman" w:hAnsi="Times New Roman" w:cs="Times New Roman"/>
          <w:sz w:val="22"/>
          <w:szCs w:val="22"/>
          <w:lang w:val="sq-AL"/>
        </w:rPr>
      </w:pPr>
    </w:p>
    <w:p w14:paraId="3F74D089" w14:textId="77777777" w:rsidR="005D0FF5" w:rsidRPr="00652107" w:rsidRDefault="005D0FF5" w:rsidP="005D0FF5">
      <w:pPr>
        <w:pStyle w:val="ListParagraph"/>
        <w:numPr>
          <w:ilvl w:val="1"/>
          <w:numId w:val="47"/>
        </w:numPr>
        <w:tabs>
          <w:tab w:val="left" w:pos="884"/>
        </w:tabs>
        <w:autoSpaceDE w:val="0"/>
        <w:autoSpaceDN w:val="0"/>
        <w:spacing w:line="232" w:lineRule="auto"/>
        <w:ind w:left="883" w:right="117"/>
        <w:jc w:val="both"/>
        <w:rPr>
          <w:rFonts w:ascii="Times New Roman" w:hAnsi="Times New Roman" w:cs="Times New Roman"/>
          <w:lang w:val="sq-AL"/>
        </w:rPr>
      </w:pPr>
      <w:r w:rsidRPr="00652107">
        <w:rPr>
          <w:rFonts w:ascii="Times New Roman" w:hAnsi="Times New Roman" w:cs="Times New Roman"/>
          <w:w w:val="95"/>
          <w:lang w:val="sq-AL"/>
        </w:rPr>
        <w:t>Aplikanti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mund</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aplikojë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tek</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autoriteti</w:t>
      </w:r>
      <w:r w:rsidRPr="00652107">
        <w:rPr>
          <w:rFonts w:ascii="Times New Roman" w:hAnsi="Times New Roman" w:cs="Times New Roman"/>
          <w:spacing w:val="1"/>
          <w:w w:val="95"/>
          <w:lang w:val="sq-AL"/>
        </w:rPr>
        <w:t xml:space="preserve"> k</w:t>
      </w:r>
      <w:r w:rsidRPr="00652107">
        <w:rPr>
          <w:rFonts w:ascii="Times New Roman" w:hAnsi="Times New Roman" w:cs="Times New Roman"/>
          <w:w w:val="95"/>
          <w:lang w:val="sq-AL"/>
        </w:rPr>
        <w:t>ompetent</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për kredi</w:t>
      </w:r>
      <w:r w:rsidRPr="00652107">
        <w:rPr>
          <w:rFonts w:ascii="Times New Roman" w:hAnsi="Times New Roman" w:cs="Times New Roman"/>
          <w:spacing w:val="1"/>
          <w:w w:val="95"/>
          <w:lang w:val="sq-AL"/>
        </w:rPr>
        <w:t xml:space="preserve"> të</w:t>
      </w:r>
      <w:r w:rsidRPr="00652107">
        <w:rPr>
          <w:rFonts w:ascii="Times New Roman" w:hAnsi="Times New Roman" w:cs="Times New Roman"/>
          <w:spacing w:val="1"/>
          <w:w w:val="95"/>
          <w:lang w:val="sq-AL" w:eastAsia="ja-JP"/>
        </w:rPr>
        <w:t xml:space="preserve"> plota apo të </w:t>
      </w:r>
      <w:r w:rsidRPr="00652107">
        <w:rPr>
          <w:rFonts w:ascii="Times New Roman" w:hAnsi="Times New Roman" w:cs="Times New Roman"/>
          <w:w w:val="95"/>
          <w:lang w:val="sq-AL"/>
        </w:rPr>
        <w:t>pjesshme</w:t>
      </w:r>
      <w:r w:rsidRPr="00652107">
        <w:rPr>
          <w:rFonts w:ascii="Times New Roman" w:hAnsi="Times New Roman" w:cs="Times New Roman"/>
          <w:spacing w:val="1"/>
          <w:w w:val="95"/>
          <w:lang w:val="sq-AL"/>
        </w:rPr>
        <w:t xml:space="preserve"> për kërkesat e njohurisë </w:t>
      </w:r>
      <w:r w:rsidRPr="00652107">
        <w:rPr>
          <w:rFonts w:ascii="Times New Roman" w:hAnsi="Times New Roman" w:cs="Times New Roman"/>
          <w:w w:val="95"/>
          <w:lang w:val="sq-AL"/>
        </w:rPr>
        <w:t>bazike</w:t>
      </w:r>
      <w:r w:rsidRPr="00652107">
        <w:rPr>
          <w:rFonts w:ascii="Times New Roman" w:hAnsi="Times New Roman" w:cs="Times New Roman"/>
          <w:spacing w:val="1"/>
          <w:w w:val="95"/>
          <w:lang w:val="sq-AL"/>
        </w:rPr>
        <w:t xml:space="preserve"> </w:t>
      </w:r>
      <w:r w:rsidRPr="00652107">
        <w:rPr>
          <w:rFonts w:ascii="Times New Roman" w:hAnsi="Times New Roman" w:cs="Times New Roman"/>
          <w:lang w:val="sq-AL"/>
        </w:rPr>
        <w:t>për:</w:t>
      </w:r>
    </w:p>
    <w:p w14:paraId="7F70FFC4" w14:textId="77777777" w:rsidR="005D0FF5" w:rsidRPr="00652107" w:rsidRDefault="005D0FF5">
      <w:pPr>
        <w:pStyle w:val="BodyText"/>
        <w:spacing w:before="6"/>
        <w:rPr>
          <w:rFonts w:ascii="Times New Roman" w:hAnsi="Times New Roman" w:cs="Times New Roman"/>
          <w:sz w:val="22"/>
          <w:szCs w:val="22"/>
          <w:lang w:val="sq-AL"/>
        </w:rPr>
      </w:pPr>
    </w:p>
    <w:p w14:paraId="2D1106E7" w14:textId="77777777" w:rsidR="005D0FF5" w:rsidRPr="00652107" w:rsidRDefault="005D0FF5" w:rsidP="005D0FF5">
      <w:pPr>
        <w:pStyle w:val="ListParagraph"/>
        <w:numPr>
          <w:ilvl w:val="2"/>
          <w:numId w:val="47"/>
        </w:numPr>
        <w:tabs>
          <w:tab w:val="left" w:pos="1201"/>
        </w:tabs>
        <w:autoSpaceDE w:val="0"/>
        <w:autoSpaceDN w:val="0"/>
        <w:spacing w:line="232" w:lineRule="auto"/>
        <w:ind w:right="118"/>
        <w:rPr>
          <w:rFonts w:ascii="Times New Roman" w:hAnsi="Times New Roman" w:cs="Times New Roman"/>
          <w:lang w:val="sq-AL"/>
        </w:rPr>
      </w:pPr>
      <w:r w:rsidRPr="00652107">
        <w:rPr>
          <w:rFonts w:ascii="Times New Roman" w:hAnsi="Times New Roman" w:cs="Times New Roman"/>
          <w:w w:val="90"/>
          <w:lang w:val="sq-AL"/>
        </w:rPr>
        <w:t>ekzaminimet e njohurisë bazike të cilat janë kaluar më shumë se 10 vjet përpara se të dorëzohej aplikimi për një licencë për mirëmbajtjen e mjetit ajror (shih pikën (c</w:t>
      </w:r>
      <w:r w:rsidRPr="00652107">
        <w:rPr>
          <w:rFonts w:ascii="Times New Roman" w:hAnsi="Times New Roman" w:cs="Times New Roman"/>
          <w:lang w:val="sq-AL"/>
        </w:rPr>
        <w:t>));</w:t>
      </w:r>
    </w:p>
    <w:p w14:paraId="014299C6" w14:textId="77777777" w:rsidR="005D0FF5" w:rsidRPr="00652107" w:rsidRDefault="005D0FF5">
      <w:pPr>
        <w:pStyle w:val="BodyText"/>
        <w:spacing w:before="7"/>
        <w:rPr>
          <w:rFonts w:ascii="Times New Roman" w:hAnsi="Times New Roman" w:cs="Times New Roman"/>
          <w:sz w:val="22"/>
          <w:szCs w:val="22"/>
          <w:lang w:val="sq-AL"/>
        </w:rPr>
      </w:pPr>
    </w:p>
    <w:p w14:paraId="7311E9D6" w14:textId="77777777" w:rsidR="005D0FF5" w:rsidRPr="00652107" w:rsidRDefault="005D0FF5" w:rsidP="005D0FF5">
      <w:pPr>
        <w:pStyle w:val="ListParagraph"/>
        <w:numPr>
          <w:ilvl w:val="2"/>
          <w:numId w:val="47"/>
        </w:numPr>
        <w:tabs>
          <w:tab w:val="left" w:pos="1201"/>
        </w:tabs>
        <w:autoSpaceDE w:val="0"/>
        <w:autoSpaceDN w:val="0"/>
        <w:spacing w:line="232" w:lineRule="auto"/>
        <w:ind w:right="119"/>
        <w:rPr>
          <w:rFonts w:ascii="Times New Roman" w:hAnsi="Times New Roman" w:cs="Times New Roman"/>
          <w:lang w:val="sq-AL"/>
        </w:rPr>
      </w:pPr>
      <w:r w:rsidRPr="00652107">
        <w:rPr>
          <w:rFonts w:ascii="Times New Roman" w:hAnsi="Times New Roman" w:cs="Times New Roman"/>
          <w:w w:val="90"/>
          <w:lang w:val="sq-AL"/>
        </w:rPr>
        <w:t>çfarëdo trajnimi dhe ekzaminimi tjetër teknik kombëtar i konsideruar nga autoriteti kompetent si i barazvlefshëm me kërkesat korresponduese të njohurive bazike të kësaj Shtojce</w:t>
      </w:r>
      <w:r w:rsidRPr="00652107">
        <w:rPr>
          <w:rFonts w:ascii="Times New Roman" w:hAnsi="Times New Roman" w:cs="Times New Roman"/>
          <w:lang w:val="sq-AL"/>
        </w:rPr>
        <w:t>.</w:t>
      </w:r>
    </w:p>
    <w:p w14:paraId="1144BDB1" w14:textId="77777777" w:rsidR="005D0FF5" w:rsidRPr="00652107" w:rsidRDefault="005D0FF5">
      <w:pPr>
        <w:pStyle w:val="BodyText"/>
        <w:spacing w:before="9"/>
        <w:rPr>
          <w:rFonts w:ascii="Times New Roman" w:hAnsi="Times New Roman" w:cs="Times New Roman"/>
          <w:sz w:val="22"/>
          <w:szCs w:val="22"/>
          <w:lang w:val="sq-AL"/>
        </w:rPr>
      </w:pPr>
    </w:p>
    <w:p w14:paraId="152DF390" w14:textId="77777777" w:rsidR="005D0FF5" w:rsidRPr="00652107" w:rsidRDefault="005D0FF5">
      <w:pPr>
        <w:pStyle w:val="BodyText"/>
        <w:spacing w:line="230" w:lineRule="auto"/>
        <w:ind w:left="1200" w:right="116"/>
        <w:rPr>
          <w:rFonts w:ascii="Times New Roman" w:hAnsi="Times New Roman" w:cs="Times New Roman"/>
          <w:sz w:val="22"/>
          <w:szCs w:val="22"/>
          <w:lang w:val="sq-AL"/>
        </w:rPr>
      </w:pPr>
      <w:r w:rsidRPr="00652107">
        <w:rPr>
          <w:rFonts w:ascii="Times New Roman" w:hAnsi="Times New Roman" w:cs="Times New Roman"/>
          <w:w w:val="95"/>
          <w:sz w:val="22"/>
          <w:szCs w:val="22"/>
          <w:lang w:val="sq-AL"/>
        </w:rPr>
        <w:t>Aplikanti do të ofrojë dëshmi për kreditë e miratuara duke iu referuar një raporti të kredive të ekzaminimit të miratuar nga autoriteti kompetent në përputhje me Seksionin B, Nën-pjesa E, të kësaj Shtojce III (Pjesa-66</w:t>
      </w:r>
      <w:r w:rsidRPr="00652107">
        <w:rPr>
          <w:rFonts w:ascii="Times New Roman" w:hAnsi="Times New Roman" w:cs="Times New Roman"/>
          <w:w w:val="90"/>
          <w:sz w:val="22"/>
          <w:szCs w:val="22"/>
          <w:lang w:val="sq-AL"/>
        </w:rPr>
        <w:t>).</w:t>
      </w:r>
    </w:p>
    <w:p w14:paraId="1EE5A100" w14:textId="77777777" w:rsidR="005D0FF5" w:rsidRPr="00652107" w:rsidRDefault="005D0FF5">
      <w:pPr>
        <w:pStyle w:val="BodyText"/>
        <w:spacing w:before="9"/>
        <w:rPr>
          <w:rFonts w:ascii="Times New Roman" w:hAnsi="Times New Roman" w:cs="Times New Roman"/>
          <w:sz w:val="22"/>
          <w:szCs w:val="22"/>
          <w:lang w:val="sq-AL"/>
        </w:rPr>
      </w:pPr>
    </w:p>
    <w:p w14:paraId="6A5E2DA0" w14:textId="77777777" w:rsidR="005D0FF5" w:rsidRPr="00652107" w:rsidRDefault="005D0FF5" w:rsidP="005D0FF5">
      <w:pPr>
        <w:pStyle w:val="ListParagraph"/>
        <w:numPr>
          <w:ilvl w:val="1"/>
          <w:numId w:val="47"/>
        </w:numPr>
        <w:tabs>
          <w:tab w:val="left" w:pos="884"/>
        </w:tabs>
        <w:autoSpaceDE w:val="0"/>
        <w:autoSpaceDN w:val="0"/>
        <w:spacing w:line="232" w:lineRule="auto"/>
        <w:ind w:right="119"/>
        <w:jc w:val="both"/>
        <w:rPr>
          <w:rFonts w:ascii="Times New Roman" w:hAnsi="Times New Roman" w:cs="Times New Roman"/>
          <w:lang w:val="sq-AL"/>
        </w:rPr>
      </w:pPr>
      <w:r w:rsidRPr="00652107">
        <w:rPr>
          <w:rFonts w:ascii="Times New Roman" w:hAnsi="Times New Roman" w:cs="Times New Roman"/>
          <w:w w:val="95"/>
          <w:lang w:val="sq-AL"/>
        </w:rPr>
        <w:t>Një kurs trajnimi bazik pa modulet 1 dhe 2 të Shtesës I të kësaj Shtojce konsiderohet si një kurs i plotë i trajnimit bazik i miratuar në përputhje me Shtojcën IV (Pjesa-147) vetëm kur njohuritë e atyre Moduleve demonstrohen më pas nga aplikanti nëpërmjet ekzaminimit dhe kreditohen nga autoriteti kompetent</w:t>
      </w:r>
      <w:r w:rsidRPr="00652107">
        <w:rPr>
          <w:rFonts w:ascii="Times New Roman" w:hAnsi="Times New Roman" w:cs="Times New Roman"/>
          <w:w w:val="90"/>
          <w:lang w:val="sq-AL"/>
        </w:rPr>
        <w:t>.</w:t>
      </w:r>
    </w:p>
    <w:p w14:paraId="3A094EE8" w14:textId="77777777" w:rsidR="005D0FF5" w:rsidRPr="00652107" w:rsidRDefault="005D0FF5">
      <w:pPr>
        <w:pStyle w:val="BodyText"/>
        <w:spacing w:before="7"/>
        <w:rPr>
          <w:rFonts w:ascii="Times New Roman" w:hAnsi="Times New Roman" w:cs="Times New Roman"/>
          <w:sz w:val="22"/>
          <w:szCs w:val="22"/>
          <w:lang w:val="sq-AL"/>
        </w:rPr>
      </w:pPr>
    </w:p>
    <w:p w14:paraId="1224F6D2" w14:textId="77777777" w:rsidR="005D0FF5" w:rsidRPr="00652107" w:rsidRDefault="005D0FF5" w:rsidP="005D0FF5">
      <w:pPr>
        <w:pStyle w:val="ListParagraph"/>
        <w:numPr>
          <w:ilvl w:val="1"/>
          <w:numId w:val="47"/>
        </w:numPr>
        <w:tabs>
          <w:tab w:val="left" w:pos="884"/>
        </w:tabs>
        <w:autoSpaceDE w:val="0"/>
        <w:autoSpaceDN w:val="0"/>
        <w:spacing w:line="232" w:lineRule="auto"/>
        <w:ind w:left="883" w:right="118"/>
        <w:jc w:val="both"/>
        <w:rPr>
          <w:rFonts w:ascii="Times New Roman" w:hAnsi="Times New Roman" w:cs="Times New Roman"/>
          <w:lang w:val="sq-AL"/>
        </w:rPr>
      </w:pPr>
      <w:r w:rsidRPr="00652107">
        <w:rPr>
          <w:rFonts w:ascii="Times New Roman" w:hAnsi="Times New Roman" w:cs="Times New Roman"/>
          <w:w w:val="95"/>
          <w:lang w:val="sq-AL"/>
        </w:rPr>
        <w:t xml:space="preserve">Mbajtësi i një licence për mirëmbajtjen e mjetit ajrorit i cili aplikon për shtimin e një kategorie ose nënkategorie tjetër </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do të plotësojë nivelin e njohurive që është i përshtatshëm për modulet lëndore të ndërlidhura nëpërmjet ekzaminimit në</w:t>
      </w:r>
      <w:r w:rsidRPr="00652107">
        <w:rPr>
          <w:rFonts w:ascii="Times New Roman" w:hAnsi="Times New Roman" w:cs="Times New Roman"/>
          <w:spacing w:val="-37"/>
          <w:w w:val="95"/>
          <w:lang w:val="sq-AL"/>
        </w:rPr>
        <w:t xml:space="preserve"> </w:t>
      </w:r>
      <w:r w:rsidRPr="00652107">
        <w:rPr>
          <w:rFonts w:ascii="Times New Roman" w:hAnsi="Times New Roman" w:cs="Times New Roman"/>
          <w:w w:val="95"/>
          <w:lang w:val="sq-AL"/>
        </w:rPr>
        <w:t>përputhje me Shtesën I (për licencat e kategorisë A, B1, B2, B2L, B3 dhe C) ose Shtesën VII (për licencat e kategorisë L</w:t>
      </w:r>
      <w:r w:rsidRPr="00652107">
        <w:rPr>
          <w:rFonts w:ascii="Times New Roman" w:hAnsi="Times New Roman" w:cs="Times New Roman"/>
          <w:lang w:val="sq-AL"/>
        </w:rPr>
        <w:t>).</w:t>
      </w:r>
    </w:p>
    <w:p w14:paraId="2F1D9647" w14:textId="77777777" w:rsidR="005D0FF5" w:rsidRPr="00652107" w:rsidRDefault="005D0FF5">
      <w:pPr>
        <w:pStyle w:val="BodyText"/>
        <w:spacing w:before="4"/>
        <w:rPr>
          <w:rFonts w:ascii="Times New Roman" w:hAnsi="Times New Roman" w:cs="Times New Roman"/>
          <w:sz w:val="22"/>
          <w:szCs w:val="22"/>
          <w:lang w:val="sq-AL"/>
        </w:rPr>
      </w:pPr>
    </w:p>
    <w:p w14:paraId="1D1B0048" w14:textId="77777777" w:rsidR="005D0FF5" w:rsidRPr="00652107" w:rsidRDefault="005D0FF5">
      <w:pPr>
        <w:pStyle w:val="BodyText"/>
        <w:spacing w:before="1" w:line="232" w:lineRule="auto"/>
        <w:ind w:left="883"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Shtesa IV ofron detajet mbi modulet e Shtesës I (për licencat e kategorisë B1, B2, B2L, B3 dhe C) ose Shtesës VII (për</w:t>
      </w:r>
      <w:r w:rsidRPr="00652107">
        <w:rPr>
          <w:rFonts w:ascii="Times New Roman" w:hAnsi="Times New Roman" w:cs="Times New Roman"/>
          <w:spacing w:val="1"/>
          <w:w w:val="90"/>
          <w:sz w:val="22"/>
          <w:szCs w:val="22"/>
          <w:lang w:val="sq-AL"/>
        </w:rPr>
        <w:t xml:space="preserve"> licencat </w:t>
      </w:r>
      <w:r w:rsidRPr="00652107">
        <w:rPr>
          <w:rFonts w:ascii="Times New Roman" w:hAnsi="Times New Roman" w:cs="Times New Roman"/>
          <w:spacing w:val="-1"/>
          <w:w w:val="95"/>
          <w:sz w:val="22"/>
          <w:szCs w:val="22"/>
          <w:lang w:val="sq-AL"/>
        </w:rPr>
        <w:t xml:space="preserve">e kategorisë </w:t>
      </w:r>
      <w:r w:rsidRPr="00652107">
        <w:rPr>
          <w:rFonts w:ascii="Times New Roman" w:hAnsi="Times New Roman" w:cs="Times New Roman"/>
          <w:w w:val="95"/>
          <w:sz w:val="22"/>
          <w:szCs w:val="22"/>
          <w:lang w:val="sq-AL"/>
        </w:rPr>
        <w:t>L) të nevojshme për shtimin e një kategorie ose nënkategorie të re në një licencë ekzistuese të lëshuar në</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përputhje</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me</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këtë</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Shtojcë A.';</w:t>
      </w:r>
    </w:p>
    <w:p w14:paraId="2FE67F82" w14:textId="77777777" w:rsidR="005D0FF5" w:rsidRPr="00652107" w:rsidRDefault="005D0FF5">
      <w:pPr>
        <w:pStyle w:val="BodyText"/>
        <w:spacing w:before="11"/>
        <w:rPr>
          <w:rFonts w:ascii="Times New Roman" w:hAnsi="Times New Roman" w:cs="Times New Roman"/>
          <w:sz w:val="22"/>
          <w:szCs w:val="22"/>
          <w:lang w:val="sq-AL"/>
        </w:rPr>
      </w:pPr>
    </w:p>
    <w:p w14:paraId="38B65E4B" w14:textId="77777777" w:rsidR="005D0FF5" w:rsidRPr="00652107" w:rsidRDefault="005D0FF5" w:rsidP="005D0FF5">
      <w:pPr>
        <w:pStyle w:val="ListParagraph"/>
        <w:numPr>
          <w:ilvl w:val="0"/>
          <w:numId w:val="47"/>
        </w:numPr>
        <w:tabs>
          <w:tab w:val="left" w:pos="538"/>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5"/>
          <w:lang w:val="sq-AL"/>
        </w:rPr>
        <w:t>pikë</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66.A.30</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ndryshuar</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vijon:</w:t>
      </w:r>
    </w:p>
    <w:p w14:paraId="474C2256" w14:textId="77777777" w:rsidR="005D0FF5" w:rsidRPr="00652107" w:rsidRDefault="005D0FF5">
      <w:pPr>
        <w:pStyle w:val="BodyText"/>
        <w:spacing w:before="1"/>
        <w:rPr>
          <w:rFonts w:ascii="Times New Roman" w:hAnsi="Times New Roman" w:cs="Times New Roman"/>
          <w:sz w:val="22"/>
          <w:szCs w:val="22"/>
          <w:lang w:val="sq-AL"/>
        </w:rPr>
      </w:pPr>
    </w:p>
    <w:p w14:paraId="4ECE14D5" w14:textId="77777777" w:rsidR="005D0FF5" w:rsidRPr="00652107" w:rsidRDefault="005D0FF5" w:rsidP="005D0FF5">
      <w:pPr>
        <w:pStyle w:val="ListParagraph"/>
        <w:numPr>
          <w:ilvl w:val="1"/>
          <w:numId w:val="47"/>
        </w:numPr>
        <w:tabs>
          <w:tab w:val="left" w:pos="849"/>
        </w:tabs>
        <w:autoSpaceDE w:val="0"/>
        <w:autoSpaceDN w:val="0"/>
        <w:spacing w:before="1"/>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pikën</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(a) (2b),</w:t>
      </w:r>
      <w:r w:rsidRPr="00652107">
        <w:rPr>
          <w:rFonts w:ascii="Times New Roman" w:hAnsi="Times New Roman" w:cs="Times New Roman"/>
          <w:spacing w:val="4"/>
          <w:w w:val="90"/>
          <w:lang w:val="sq-AL"/>
        </w:rPr>
        <w:t xml:space="preserve"> paragrafi i </w:t>
      </w:r>
      <w:r w:rsidRPr="00652107">
        <w:rPr>
          <w:rFonts w:ascii="Times New Roman" w:hAnsi="Times New Roman" w:cs="Times New Roman"/>
          <w:w w:val="90"/>
          <w:lang w:val="sq-AL"/>
        </w:rPr>
        <w:t xml:space="preserve"> dytë</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i tretë</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janë</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fshirë;</w:t>
      </w:r>
    </w:p>
    <w:p w14:paraId="5302162E" w14:textId="77777777" w:rsidR="005D0FF5" w:rsidRPr="00652107" w:rsidRDefault="005D0FF5">
      <w:pPr>
        <w:pStyle w:val="BodyText"/>
        <w:spacing w:before="1"/>
        <w:rPr>
          <w:rFonts w:ascii="Times New Roman" w:hAnsi="Times New Roman" w:cs="Times New Roman"/>
          <w:sz w:val="22"/>
          <w:szCs w:val="22"/>
          <w:lang w:val="sq-AL"/>
        </w:rPr>
      </w:pPr>
    </w:p>
    <w:p w14:paraId="1219C4A5"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0"/>
          <w:lang w:val="sq-AL"/>
        </w:rPr>
        <w:t>pikat</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(a) (3),</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(4)</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(5)</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janë</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me</w:t>
      </w:r>
      <w:r w:rsidRPr="00652107">
        <w:rPr>
          <w:rFonts w:ascii="Times New Roman" w:hAnsi="Times New Roman" w:cs="Times New Roman"/>
          <w:spacing w:val="10"/>
          <w:w w:val="90"/>
          <w:lang w:val="sq-AL"/>
        </w:rPr>
        <w:t xml:space="preserve"> </w:t>
      </w:r>
      <w:r w:rsidRPr="00652107">
        <w:rPr>
          <w:rFonts w:ascii="Times New Roman" w:hAnsi="Times New Roman" w:cs="Times New Roman"/>
          <w:w w:val="95"/>
          <w:lang w:val="sq-AL"/>
        </w:rPr>
        <w:t>këto në vijim</w:t>
      </w:r>
      <w:r w:rsidRPr="00652107">
        <w:rPr>
          <w:rFonts w:ascii="Times New Roman" w:hAnsi="Times New Roman" w:cs="Times New Roman"/>
          <w:w w:val="90"/>
          <w:lang w:val="sq-AL"/>
        </w:rPr>
        <w:t>:</w:t>
      </w:r>
    </w:p>
    <w:p w14:paraId="0199B0EE" w14:textId="77777777" w:rsidR="005D0FF5" w:rsidRPr="00652107" w:rsidRDefault="005D0FF5">
      <w:pPr>
        <w:pStyle w:val="BodyText"/>
        <w:spacing w:before="1"/>
        <w:rPr>
          <w:rFonts w:ascii="Times New Roman" w:hAnsi="Times New Roman" w:cs="Times New Roman"/>
          <w:sz w:val="22"/>
          <w:szCs w:val="22"/>
          <w:lang w:val="sq-AL"/>
        </w:rPr>
      </w:pPr>
    </w:p>
    <w:p w14:paraId="00255CC7" w14:textId="77777777" w:rsidR="005D0FF5" w:rsidRPr="00652107" w:rsidRDefault="005D0FF5">
      <w:pPr>
        <w:pStyle w:val="BodyText"/>
        <w:ind w:left="84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'3.</w:t>
      </w:r>
      <w:r w:rsidRPr="00652107">
        <w:rPr>
          <w:rFonts w:ascii="Times New Roman" w:hAnsi="Times New Roman" w:cs="Times New Roman"/>
          <w:spacing w:val="46"/>
          <w:sz w:val="22"/>
          <w:szCs w:val="22"/>
          <w:lang w:val="sq-AL"/>
        </w:rPr>
        <w:t xml:space="preserve"> </w:t>
      </w:r>
      <w:r w:rsidRPr="00652107">
        <w:rPr>
          <w:rFonts w:ascii="Times New Roman" w:hAnsi="Times New Roman" w:cs="Times New Roman"/>
          <w:w w:val="90"/>
          <w:sz w:val="22"/>
          <w:szCs w:val="22"/>
          <w:lang w:val="sq-AL"/>
        </w:rPr>
        <w:t>për</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kategorinë</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C</w:t>
      </w:r>
      <w:r w:rsidRPr="00652107">
        <w:rPr>
          <w:rFonts w:ascii="Times New Roman" w:hAnsi="Times New Roman" w:cs="Times New Roman"/>
          <w:spacing w:val="12"/>
          <w:w w:val="90"/>
          <w:sz w:val="22"/>
          <w:szCs w:val="22"/>
          <w:lang w:val="sq-AL"/>
        </w:rPr>
        <w:t xml:space="preserve"> në lidhje me mjetin ajror</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kompleks</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me motor</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(CMPA):</w:t>
      </w:r>
    </w:p>
    <w:p w14:paraId="3464E841" w14:textId="77777777" w:rsidR="005D0FF5" w:rsidRPr="00652107" w:rsidRDefault="005D0FF5">
      <w:pPr>
        <w:pStyle w:val="BodyText"/>
        <w:spacing w:before="5"/>
        <w:rPr>
          <w:rFonts w:ascii="Times New Roman" w:hAnsi="Times New Roman" w:cs="Times New Roman"/>
          <w:sz w:val="22"/>
          <w:szCs w:val="22"/>
          <w:lang w:val="sq-AL"/>
        </w:rPr>
      </w:pPr>
    </w:p>
    <w:p w14:paraId="1E2EE02A" w14:textId="77777777" w:rsidR="005D0FF5" w:rsidRPr="00652107" w:rsidRDefault="005D0FF5" w:rsidP="005D0FF5">
      <w:pPr>
        <w:pStyle w:val="ListParagraph"/>
        <w:numPr>
          <w:ilvl w:val="0"/>
          <w:numId w:val="46"/>
        </w:numPr>
        <w:tabs>
          <w:tab w:val="left" w:pos="1493"/>
        </w:tabs>
        <w:autoSpaceDE w:val="0"/>
        <w:autoSpaceDN w:val="0"/>
        <w:spacing w:line="232" w:lineRule="auto"/>
        <w:ind w:right="118"/>
        <w:jc w:val="both"/>
        <w:rPr>
          <w:rFonts w:ascii="Times New Roman" w:hAnsi="Times New Roman" w:cs="Times New Roman"/>
          <w:lang w:val="sq-AL"/>
        </w:rPr>
      </w:pPr>
      <w:r w:rsidRPr="00652107">
        <w:rPr>
          <w:rFonts w:ascii="Times New Roman" w:hAnsi="Times New Roman" w:cs="Times New Roman"/>
          <w:w w:val="90"/>
          <w:lang w:val="sq-AL"/>
        </w:rPr>
        <w:t xml:space="preserve">3 vjet përvojë në ushtrimin e privilegjeve të kategorisë B1.1, B1.3 ose B2 si staf mbështetës, apo si staf mbështetës e gjithashtu edhe si staf certifikues, në pajtim me pikën 145.A.35 të Shtojcës II (Pjesa-145), në një organizatë </w:t>
      </w:r>
      <w:r w:rsidRPr="00652107">
        <w:rPr>
          <w:rFonts w:ascii="Times New Roman" w:hAnsi="Times New Roman" w:cs="Times New Roman"/>
          <w:w w:val="95"/>
          <w:lang w:val="sq-AL"/>
        </w:rPr>
        <w:t>mirëmbajtjeje</w:t>
      </w:r>
      <w:r w:rsidRPr="00652107">
        <w:rPr>
          <w:rFonts w:ascii="Times New Roman" w:hAnsi="Times New Roman" w:cs="Times New Roman"/>
          <w:w w:val="90"/>
          <w:lang w:val="sq-AL"/>
        </w:rPr>
        <w:t xml:space="preserve"> që punon në CMPA(Mjet Ajror me Motor Kompleks!), përfshirë 12 muaj përvojë si staf mbështetës i mirëmbajtjes së bazës; apo</w:t>
      </w:r>
    </w:p>
    <w:p w14:paraId="075A7178" w14:textId="77777777" w:rsidR="005D0FF5" w:rsidRPr="00652107" w:rsidRDefault="005D0FF5">
      <w:pPr>
        <w:spacing w:line="232" w:lineRule="auto"/>
        <w:jc w:val="both"/>
        <w:rPr>
          <w:rFonts w:ascii="Times New Roman" w:hAnsi="Times New Roman" w:cs="Times New Roman"/>
        </w:rPr>
        <w:sectPr w:rsidR="005D0FF5" w:rsidRPr="00652107" w:rsidSect="005D0FF5">
          <w:pgSz w:w="11910" w:h="16840"/>
          <w:pgMar w:top="1134" w:right="1134" w:bottom="284" w:left="1134" w:header="982" w:footer="0" w:gutter="0"/>
          <w:cols w:space="720"/>
        </w:sectPr>
      </w:pPr>
    </w:p>
    <w:p w14:paraId="33BFC3A3" w14:textId="77777777" w:rsidR="005D0FF5" w:rsidRPr="00652107" w:rsidRDefault="005D0FF5">
      <w:pPr>
        <w:pStyle w:val="BodyText"/>
        <w:rPr>
          <w:rFonts w:ascii="Times New Roman" w:hAnsi="Times New Roman" w:cs="Times New Roman"/>
          <w:sz w:val="22"/>
          <w:szCs w:val="22"/>
          <w:lang w:val="sq-AL"/>
        </w:rPr>
      </w:pPr>
    </w:p>
    <w:p w14:paraId="5EC12326" w14:textId="77777777" w:rsidR="005D0FF5" w:rsidRPr="00652107" w:rsidRDefault="005D0FF5">
      <w:pPr>
        <w:pStyle w:val="BodyText"/>
        <w:spacing w:before="9"/>
        <w:rPr>
          <w:rFonts w:ascii="Times New Roman" w:hAnsi="Times New Roman" w:cs="Times New Roman"/>
          <w:sz w:val="22"/>
          <w:szCs w:val="22"/>
          <w:lang w:val="sq-AL"/>
        </w:rPr>
      </w:pPr>
    </w:p>
    <w:p w14:paraId="326E47F7" w14:textId="77777777" w:rsidR="005D0FF5" w:rsidRPr="00652107" w:rsidRDefault="005D0FF5" w:rsidP="005D0FF5">
      <w:pPr>
        <w:pStyle w:val="ListParagraph"/>
        <w:numPr>
          <w:ilvl w:val="0"/>
          <w:numId w:val="46"/>
        </w:numPr>
        <w:tabs>
          <w:tab w:val="left" w:pos="1493"/>
        </w:tabs>
        <w:autoSpaceDE w:val="0"/>
        <w:autoSpaceDN w:val="0"/>
        <w:spacing w:line="232" w:lineRule="auto"/>
        <w:ind w:right="115"/>
        <w:jc w:val="both"/>
        <w:rPr>
          <w:rFonts w:ascii="Times New Roman" w:hAnsi="Times New Roman" w:cs="Times New Roman"/>
          <w:lang w:val="sq-AL"/>
        </w:rPr>
      </w:pPr>
      <w:r w:rsidRPr="00652107">
        <w:rPr>
          <w:rFonts w:ascii="Times New Roman" w:hAnsi="Times New Roman" w:cs="Times New Roman"/>
          <w:w w:val="95"/>
          <w:lang w:val="sq-AL"/>
        </w:rPr>
        <w:t xml:space="preserve">5 vjet përvojë në ushtrimin e privilegjeve të kategorisë B1.2, B1.4 ose L5 si staf mbështetës, </w:t>
      </w:r>
      <w:r w:rsidRPr="00652107">
        <w:rPr>
          <w:rFonts w:ascii="Times New Roman" w:hAnsi="Times New Roman" w:cs="Times New Roman"/>
          <w:w w:val="90"/>
          <w:lang w:val="sq-AL"/>
        </w:rPr>
        <w:t>apo si staf mbështetës e gjithashtu edhe si staf certifikues</w:t>
      </w:r>
      <w:r w:rsidRPr="00652107">
        <w:rPr>
          <w:rFonts w:ascii="Times New Roman" w:hAnsi="Times New Roman" w:cs="Times New Roman"/>
          <w:w w:val="95"/>
          <w:lang w:val="sq-AL"/>
        </w:rPr>
        <w:t xml:space="preserve">, në përputhje me pikën 145.A.35 të </w:t>
      </w:r>
      <w:r w:rsidRPr="00652107">
        <w:rPr>
          <w:rFonts w:ascii="Times New Roman" w:hAnsi="Times New Roman" w:cs="Times New Roman"/>
          <w:w w:val="90"/>
          <w:lang w:val="sq-AL"/>
        </w:rPr>
        <w:t>Shtojcës</w:t>
      </w:r>
      <w:r w:rsidRPr="00652107">
        <w:rPr>
          <w:rFonts w:ascii="Times New Roman" w:hAnsi="Times New Roman" w:cs="Times New Roman"/>
          <w:w w:val="95"/>
          <w:lang w:val="sq-AL"/>
        </w:rPr>
        <w:t xml:space="preserve"> II (Pjesa-145), në një organizatë mirëmbajtjeje që punon në CMPA, përfshirë 12 muaj përvojë si staf mbështetës i mirëmbajtjes së bazës</w:t>
      </w:r>
      <w:r w:rsidRPr="00652107">
        <w:rPr>
          <w:rFonts w:ascii="Times New Roman" w:hAnsi="Times New Roman" w:cs="Times New Roman"/>
          <w:lang w:val="sq-AL"/>
        </w:rPr>
        <w:t>;</w:t>
      </w:r>
      <w:r w:rsidRPr="00652107">
        <w:rPr>
          <w:rFonts w:ascii="Times New Roman" w:hAnsi="Times New Roman" w:cs="Times New Roman"/>
          <w:spacing w:val="7"/>
          <w:lang w:val="sq-AL"/>
        </w:rPr>
        <w:t xml:space="preserve"> </w:t>
      </w:r>
      <w:r w:rsidRPr="00652107">
        <w:rPr>
          <w:rFonts w:ascii="Times New Roman" w:hAnsi="Times New Roman" w:cs="Times New Roman"/>
          <w:lang w:val="sq-AL"/>
        </w:rPr>
        <w:t>ose</w:t>
      </w:r>
    </w:p>
    <w:p w14:paraId="4BCB9C6E" w14:textId="77777777" w:rsidR="005D0FF5" w:rsidRPr="00652107" w:rsidRDefault="005D0FF5">
      <w:pPr>
        <w:pStyle w:val="BodyText"/>
        <w:rPr>
          <w:rFonts w:ascii="Times New Roman" w:hAnsi="Times New Roman" w:cs="Times New Roman"/>
          <w:sz w:val="22"/>
          <w:szCs w:val="22"/>
          <w:lang w:val="sq-AL"/>
        </w:rPr>
      </w:pPr>
    </w:p>
    <w:p w14:paraId="5D3D0FA9" w14:textId="77777777" w:rsidR="005D0FF5" w:rsidRPr="00652107" w:rsidRDefault="005D0FF5" w:rsidP="005D0FF5">
      <w:pPr>
        <w:pStyle w:val="ListParagraph"/>
        <w:numPr>
          <w:ilvl w:val="0"/>
          <w:numId w:val="46"/>
        </w:numPr>
        <w:tabs>
          <w:tab w:val="left" w:pos="1493"/>
        </w:tabs>
        <w:autoSpaceDE w:val="0"/>
        <w:autoSpaceDN w:val="0"/>
        <w:spacing w:before="163" w:line="232" w:lineRule="auto"/>
        <w:ind w:right="118"/>
        <w:jc w:val="both"/>
        <w:rPr>
          <w:rFonts w:ascii="Times New Roman" w:hAnsi="Times New Roman" w:cs="Times New Roman"/>
          <w:lang w:val="sq-AL"/>
        </w:rPr>
      </w:pPr>
      <w:r w:rsidRPr="00652107">
        <w:rPr>
          <w:rFonts w:ascii="Times New Roman" w:hAnsi="Times New Roman" w:cs="Times New Roman"/>
          <w:w w:val="90"/>
          <w:lang w:val="sq-AL"/>
        </w:rPr>
        <w:t>për aplikantët që mbajnë një diplomë akademike, 3 vjet përvojë pune në një mjedis të mirëmbajtjes së mjeteve ajrore</w:t>
      </w:r>
      <w:r w:rsidRPr="00652107">
        <w:rPr>
          <w:rFonts w:ascii="Times New Roman" w:hAnsi="Times New Roman" w:cs="Times New Roman"/>
          <w:w w:val="95"/>
          <w:lang w:val="sq-AL"/>
        </w:rPr>
        <w:t>,</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në</w:t>
      </w:r>
      <w:r w:rsidRPr="00652107">
        <w:rPr>
          <w:rFonts w:ascii="Times New Roman" w:hAnsi="Times New Roman" w:cs="Times New Roman"/>
          <w:spacing w:val="1"/>
          <w:w w:val="95"/>
          <w:lang w:val="sq-AL"/>
        </w:rPr>
        <w:t xml:space="preserve"> një përzgjedhje përfaqësuese të </w:t>
      </w:r>
      <w:r w:rsidRPr="00652107">
        <w:rPr>
          <w:rFonts w:ascii="Times New Roman" w:hAnsi="Times New Roman" w:cs="Times New Roman"/>
          <w:w w:val="95"/>
          <w:lang w:val="sq-AL"/>
        </w:rPr>
        <w:t>detyrave që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lidhen</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drejtpërdrejt</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me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mirëmbajtjen e mjetit ajror,  përfshirë 6 muaj të pjesëmarrjes në kryerjen e detyrave të mirëmbajtjes së bazës që operon me</w:t>
      </w:r>
      <w:r w:rsidRPr="00652107">
        <w:rPr>
          <w:rFonts w:ascii="Times New Roman" w:hAnsi="Times New Roman" w:cs="Times New Roman"/>
          <w:spacing w:val="1"/>
          <w:w w:val="95"/>
          <w:lang w:val="sq-AL"/>
        </w:rPr>
        <w:t xml:space="preserve"> </w:t>
      </w:r>
      <w:r w:rsidRPr="00652107">
        <w:rPr>
          <w:rFonts w:ascii="Times New Roman" w:hAnsi="Times New Roman" w:cs="Times New Roman"/>
          <w:lang w:val="sq-AL"/>
        </w:rPr>
        <w:t>CMPA-të;</w:t>
      </w:r>
    </w:p>
    <w:p w14:paraId="0A8EAF39" w14:textId="77777777" w:rsidR="005D0FF5" w:rsidRPr="00652107" w:rsidRDefault="005D0FF5">
      <w:pPr>
        <w:pStyle w:val="BodyText"/>
        <w:rPr>
          <w:rFonts w:ascii="Times New Roman" w:hAnsi="Times New Roman" w:cs="Times New Roman"/>
          <w:sz w:val="22"/>
          <w:szCs w:val="22"/>
          <w:lang w:val="sq-AL"/>
        </w:rPr>
      </w:pPr>
    </w:p>
    <w:p w14:paraId="1EE4D59B" w14:textId="77777777" w:rsidR="005D0FF5" w:rsidRPr="00652107" w:rsidRDefault="005D0FF5" w:rsidP="005D0FF5">
      <w:pPr>
        <w:pStyle w:val="ListParagraph"/>
        <w:numPr>
          <w:ilvl w:val="0"/>
          <w:numId w:val="46"/>
        </w:numPr>
        <w:tabs>
          <w:tab w:val="left" w:pos="1493"/>
        </w:tabs>
        <w:autoSpaceDE w:val="0"/>
        <w:autoSpaceDN w:val="0"/>
        <w:spacing w:before="159"/>
        <w:rPr>
          <w:rFonts w:ascii="Times New Roman" w:hAnsi="Times New Roman" w:cs="Times New Roman"/>
          <w:lang w:val="sq-AL"/>
        </w:rPr>
      </w:pPr>
      <w:r w:rsidRPr="00652107">
        <w:rPr>
          <w:rFonts w:ascii="Times New Roman" w:hAnsi="Times New Roman" w:cs="Times New Roman"/>
          <w:w w:val="90"/>
          <w:lang w:val="sq-AL"/>
        </w:rPr>
        <w:t>për të zgjeruar kategorinë C të miratuar në lidhje me mjetet tjera nga CMPA në CMPA:</w:t>
      </w:r>
    </w:p>
    <w:p w14:paraId="4BE3621E" w14:textId="77777777" w:rsidR="005D0FF5" w:rsidRPr="00652107" w:rsidRDefault="005D0FF5">
      <w:pPr>
        <w:pStyle w:val="BodyText"/>
        <w:rPr>
          <w:rFonts w:ascii="Times New Roman" w:hAnsi="Times New Roman" w:cs="Times New Roman"/>
          <w:sz w:val="22"/>
          <w:szCs w:val="22"/>
          <w:lang w:val="sq-AL"/>
        </w:rPr>
      </w:pPr>
    </w:p>
    <w:p w14:paraId="6D37E553" w14:textId="77777777" w:rsidR="005D0FF5" w:rsidRPr="00652107" w:rsidRDefault="005D0FF5" w:rsidP="005D0FF5">
      <w:pPr>
        <w:pStyle w:val="ListParagraph"/>
        <w:numPr>
          <w:ilvl w:val="1"/>
          <w:numId w:val="46"/>
        </w:numPr>
        <w:tabs>
          <w:tab w:val="left" w:pos="1804"/>
        </w:tabs>
        <w:autoSpaceDE w:val="0"/>
        <w:autoSpaceDN w:val="0"/>
        <w:spacing w:before="162" w:line="232" w:lineRule="auto"/>
        <w:ind w:right="118"/>
        <w:jc w:val="both"/>
        <w:rPr>
          <w:rFonts w:ascii="Times New Roman" w:hAnsi="Times New Roman" w:cs="Times New Roman"/>
          <w:lang w:val="sq-AL"/>
        </w:rPr>
      </w:pPr>
      <w:r w:rsidRPr="00652107">
        <w:rPr>
          <w:rFonts w:ascii="Times New Roman" w:hAnsi="Times New Roman" w:cs="Times New Roman"/>
          <w:w w:val="95"/>
          <w:lang w:val="sq-AL"/>
        </w:rPr>
        <w:t xml:space="preserve">2 vjet përvojë në ushtrimin e privilegjeve të kategorive B1.1, B1.2, B1.3, B1.4, B2 ose L5 si staf mbështetës, </w:t>
      </w:r>
      <w:r w:rsidRPr="00652107">
        <w:rPr>
          <w:rFonts w:ascii="Times New Roman" w:hAnsi="Times New Roman" w:cs="Times New Roman"/>
          <w:w w:val="90"/>
          <w:lang w:val="sq-AL"/>
        </w:rPr>
        <w:t>apo si staf mbështetës e gjithashtu edhe si staf certifikues</w:t>
      </w:r>
      <w:r w:rsidRPr="00652107">
        <w:rPr>
          <w:rFonts w:ascii="Times New Roman" w:hAnsi="Times New Roman" w:cs="Times New Roman"/>
          <w:w w:val="95"/>
          <w:lang w:val="sq-AL"/>
        </w:rPr>
        <w:t>, në përputhje me pikën 145.A. 35 të Shtojcës II (Pjesa-145), në një organizatë të mirëmbajtjes që operon me CMPA-të,  përfshirë 6 muaj përvojë si staf mbështetës i mirëmbajtjes së bazës</w:t>
      </w:r>
      <w:r w:rsidRPr="00652107">
        <w:rPr>
          <w:rFonts w:ascii="Times New Roman" w:hAnsi="Times New Roman" w:cs="Times New Roman"/>
          <w:lang w:val="sq-AL"/>
        </w:rPr>
        <w:t>;</w:t>
      </w:r>
      <w:r w:rsidRPr="00652107">
        <w:rPr>
          <w:rFonts w:ascii="Times New Roman" w:hAnsi="Times New Roman" w:cs="Times New Roman"/>
          <w:spacing w:val="1"/>
          <w:lang w:val="sq-AL"/>
        </w:rPr>
        <w:t xml:space="preserve"> apo</w:t>
      </w:r>
    </w:p>
    <w:p w14:paraId="1465857C" w14:textId="77777777" w:rsidR="005D0FF5" w:rsidRPr="00652107" w:rsidRDefault="005D0FF5" w:rsidP="008C44CA">
      <w:pPr>
        <w:pStyle w:val="BodyText"/>
        <w:jc w:val="both"/>
        <w:rPr>
          <w:rFonts w:ascii="Times New Roman" w:hAnsi="Times New Roman" w:cs="Times New Roman"/>
          <w:sz w:val="22"/>
          <w:szCs w:val="22"/>
          <w:lang w:val="sq-AL"/>
        </w:rPr>
      </w:pPr>
    </w:p>
    <w:p w14:paraId="15BEA1EB" w14:textId="77777777" w:rsidR="005D0FF5" w:rsidRPr="00652107" w:rsidRDefault="005D0FF5" w:rsidP="005D0FF5">
      <w:pPr>
        <w:pStyle w:val="ListParagraph"/>
        <w:numPr>
          <w:ilvl w:val="1"/>
          <w:numId w:val="46"/>
        </w:numPr>
        <w:tabs>
          <w:tab w:val="left" w:pos="1804"/>
        </w:tabs>
        <w:autoSpaceDE w:val="0"/>
        <w:autoSpaceDN w:val="0"/>
        <w:spacing w:before="163" w:line="232" w:lineRule="auto"/>
        <w:ind w:right="118"/>
        <w:jc w:val="both"/>
        <w:rPr>
          <w:rFonts w:ascii="Times New Roman" w:hAnsi="Times New Roman" w:cs="Times New Roman"/>
          <w:lang w:val="sq-AL"/>
        </w:rPr>
      </w:pPr>
      <w:r w:rsidRPr="00652107">
        <w:rPr>
          <w:rFonts w:ascii="Times New Roman" w:hAnsi="Times New Roman" w:cs="Times New Roman"/>
          <w:w w:val="90"/>
          <w:lang w:val="sq-AL"/>
        </w:rPr>
        <w:t xml:space="preserve">kur mban një licencë të kategorisë C bazuar në një diplomë akademike, 2 vjet përvojë pune në një mjedis të mirëmbajtjes së mjeteve ajrore në një përzgjedhje përfaqësuese të detyrave që lidhen drejtpërdrejt me mirëmbajtjen e </w:t>
      </w:r>
      <w:r w:rsidRPr="00652107">
        <w:rPr>
          <w:rFonts w:ascii="Times New Roman" w:hAnsi="Times New Roman" w:cs="Times New Roman"/>
          <w:w w:val="95"/>
          <w:lang w:val="sq-AL"/>
        </w:rPr>
        <w:t>mjetit ajror</w:t>
      </w:r>
      <w:r w:rsidRPr="00652107">
        <w:rPr>
          <w:rFonts w:ascii="Times New Roman" w:hAnsi="Times New Roman" w:cs="Times New Roman"/>
          <w:w w:val="90"/>
          <w:lang w:val="sq-AL"/>
        </w:rPr>
        <w:t xml:space="preserve">, përfshirë 3 muaj të </w:t>
      </w:r>
      <w:r w:rsidRPr="00652107">
        <w:rPr>
          <w:rFonts w:ascii="Times New Roman" w:hAnsi="Times New Roman" w:cs="Times New Roman"/>
          <w:w w:val="95"/>
          <w:lang w:val="sq-AL"/>
        </w:rPr>
        <w:t>pjesëmarrjes në kryerjen e detyrave të mirëmbajtjes së bazës që operon me</w:t>
      </w:r>
      <w:r w:rsidRPr="00652107">
        <w:rPr>
          <w:rFonts w:ascii="Times New Roman" w:hAnsi="Times New Roman" w:cs="Times New Roman"/>
          <w:spacing w:val="1"/>
          <w:w w:val="95"/>
          <w:lang w:val="sq-AL"/>
        </w:rPr>
        <w:t xml:space="preserve"> </w:t>
      </w:r>
      <w:r w:rsidRPr="00652107">
        <w:rPr>
          <w:rFonts w:ascii="Times New Roman" w:hAnsi="Times New Roman" w:cs="Times New Roman"/>
          <w:lang w:val="sq-AL"/>
        </w:rPr>
        <w:t>CMPA-të;</w:t>
      </w:r>
    </w:p>
    <w:p w14:paraId="4D566CDE" w14:textId="77777777" w:rsidR="005D0FF5" w:rsidRPr="00652107" w:rsidRDefault="005D0FF5" w:rsidP="00117E97">
      <w:pPr>
        <w:pStyle w:val="BodyText"/>
        <w:jc w:val="both"/>
        <w:rPr>
          <w:rFonts w:ascii="Times New Roman" w:hAnsi="Times New Roman" w:cs="Times New Roman"/>
          <w:sz w:val="22"/>
          <w:szCs w:val="22"/>
          <w:lang w:val="sq-AL"/>
        </w:rPr>
      </w:pPr>
    </w:p>
    <w:p w14:paraId="079B58D8" w14:textId="77777777" w:rsidR="005D0FF5" w:rsidRPr="00652107" w:rsidRDefault="005D0FF5" w:rsidP="005D0FF5">
      <w:pPr>
        <w:pStyle w:val="ListParagraph"/>
        <w:numPr>
          <w:ilvl w:val="3"/>
          <w:numId w:val="48"/>
        </w:numPr>
        <w:tabs>
          <w:tab w:val="left" w:pos="291"/>
        </w:tabs>
        <w:autoSpaceDE w:val="0"/>
        <w:autoSpaceDN w:val="0"/>
        <w:spacing w:before="157"/>
        <w:ind w:right="4678" w:hanging="1139"/>
        <w:jc w:val="right"/>
        <w:rPr>
          <w:rFonts w:ascii="Times New Roman" w:hAnsi="Times New Roman" w:cs="Times New Roman"/>
          <w:lang w:val="sq-AL"/>
        </w:rPr>
      </w:pPr>
      <w:r w:rsidRPr="00652107">
        <w:rPr>
          <w:rFonts w:ascii="Times New Roman" w:hAnsi="Times New Roman" w:cs="Times New Roman"/>
          <w:spacing w:val="-1"/>
          <w:w w:val="95"/>
          <w:lang w:val="sq-AL"/>
        </w:rPr>
        <w:t>për</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kategorinë</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C</w:t>
      </w:r>
      <w:r w:rsidRPr="00652107">
        <w:rPr>
          <w:rFonts w:ascii="Times New Roman" w:hAnsi="Times New Roman" w:cs="Times New Roman"/>
          <w:spacing w:val="-6"/>
          <w:w w:val="95"/>
          <w:lang w:val="sq-AL"/>
        </w:rPr>
        <w:t xml:space="preserve"> në lidhje me mjetet</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tjerat</w:t>
      </w:r>
      <w:r w:rsidRPr="00652107">
        <w:rPr>
          <w:rFonts w:ascii="Times New Roman" w:hAnsi="Times New Roman" w:cs="Times New Roman"/>
          <w:spacing w:val="-3"/>
          <w:w w:val="95"/>
          <w:lang w:val="sq-AL"/>
        </w:rPr>
        <w:t xml:space="preserve"> nga </w:t>
      </w:r>
      <w:r w:rsidRPr="00652107">
        <w:rPr>
          <w:rFonts w:ascii="Times New Roman" w:hAnsi="Times New Roman" w:cs="Times New Roman"/>
          <w:w w:val="95"/>
          <w:lang w:val="sq-AL"/>
        </w:rPr>
        <w:t>CMPA:</w:t>
      </w:r>
    </w:p>
    <w:p w14:paraId="6DAC01ED" w14:textId="77777777" w:rsidR="005D0FF5" w:rsidRPr="00652107" w:rsidRDefault="005D0FF5">
      <w:pPr>
        <w:pStyle w:val="BodyText"/>
        <w:rPr>
          <w:rFonts w:ascii="Times New Roman" w:hAnsi="Times New Roman" w:cs="Times New Roman"/>
          <w:sz w:val="22"/>
          <w:szCs w:val="22"/>
          <w:lang w:val="sq-AL"/>
        </w:rPr>
      </w:pPr>
    </w:p>
    <w:p w14:paraId="7AD2C86C" w14:textId="77777777" w:rsidR="005D0FF5" w:rsidRPr="00652107" w:rsidRDefault="005D0FF5" w:rsidP="005D0FF5">
      <w:pPr>
        <w:pStyle w:val="ListParagraph"/>
        <w:numPr>
          <w:ilvl w:val="4"/>
          <w:numId w:val="48"/>
        </w:numPr>
        <w:tabs>
          <w:tab w:val="left" w:pos="1447"/>
        </w:tabs>
        <w:autoSpaceDE w:val="0"/>
        <w:autoSpaceDN w:val="0"/>
        <w:spacing w:before="163" w:line="232" w:lineRule="auto"/>
        <w:ind w:right="118"/>
        <w:jc w:val="both"/>
        <w:rPr>
          <w:rFonts w:ascii="Times New Roman" w:hAnsi="Times New Roman" w:cs="Times New Roman"/>
          <w:lang w:val="sq-AL"/>
        </w:rPr>
      </w:pPr>
      <w:r w:rsidRPr="00652107">
        <w:rPr>
          <w:rFonts w:ascii="Times New Roman" w:hAnsi="Times New Roman" w:cs="Times New Roman"/>
          <w:w w:val="95"/>
          <w:lang w:val="sq-AL"/>
        </w:rPr>
        <w:t xml:space="preserve">3 vjet përvojë në ushtrimin e privilegjeve të kategorisë B1, B2, B2L, B3 ose L si staf mbështetës, </w:t>
      </w:r>
      <w:r w:rsidRPr="00652107">
        <w:rPr>
          <w:rFonts w:ascii="Times New Roman" w:hAnsi="Times New Roman" w:cs="Times New Roman"/>
          <w:w w:val="90"/>
          <w:lang w:val="sq-AL"/>
        </w:rPr>
        <w:t>apo si staf mbështetës e gjithashtu edhe si stafi certifikues</w:t>
      </w:r>
      <w:r w:rsidRPr="00652107">
        <w:rPr>
          <w:rFonts w:ascii="Times New Roman" w:hAnsi="Times New Roman" w:cs="Times New Roman"/>
          <w:w w:val="95"/>
          <w:lang w:val="sq-AL"/>
        </w:rPr>
        <w:t>, në përputhje me pikën 145.A.35 të Shtojcës II (Pjesa-145), në një organizatë mirëmbajtjeje që operon me mjete të tjera ajrore nga CMPA, përfshirë 6 muaj të përvojës si staf mbështetës i mirëmbajtjes së bazës</w:t>
      </w:r>
      <w:r w:rsidRPr="00652107">
        <w:rPr>
          <w:rFonts w:ascii="Times New Roman" w:hAnsi="Times New Roman" w:cs="Times New Roman"/>
          <w:lang w:val="sq-AL"/>
        </w:rPr>
        <w:t>;</w:t>
      </w:r>
      <w:r w:rsidRPr="00652107">
        <w:rPr>
          <w:rFonts w:ascii="Times New Roman" w:hAnsi="Times New Roman" w:cs="Times New Roman"/>
          <w:spacing w:val="2"/>
          <w:lang w:val="sq-AL"/>
        </w:rPr>
        <w:t xml:space="preserve"> apo</w:t>
      </w:r>
    </w:p>
    <w:p w14:paraId="035FC3A9" w14:textId="77777777" w:rsidR="005D0FF5" w:rsidRPr="00652107" w:rsidRDefault="005D0FF5">
      <w:pPr>
        <w:pStyle w:val="BodyText"/>
        <w:rPr>
          <w:rFonts w:ascii="Times New Roman" w:hAnsi="Times New Roman" w:cs="Times New Roman"/>
          <w:sz w:val="22"/>
          <w:szCs w:val="22"/>
          <w:lang w:val="sq-AL"/>
        </w:rPr>
      </w:pPr>
    </w:p>
    <w:p w14:paraId="0BE1D794" w14:textId="77777777" w:rsidR="005D0FF5" w:rsidRPr="00652107" w:rsidRDefault="005D0FF5" w:rsidP="005D0FF5">
      <w:pPr>
        <w:pStyle w:val="ListParagraph"/>
        <w:numPr>
          <w:ilvl w:val="4"/>
          <w:numId w:val="48"/>
        </w:numPr>
        <w:tabs>
          <w:tab w:val="left" w:pos="1447"/>
        </w:tabs>
        <w:autoSpaceDE w:val="0"/>
        <w:autoSpaceDN w:val="0"/>
        <w:spacing w:before="163" w:line="232" w:lineRule="auto"/>
        <w:ind w:right="117"/>
        <w:jc w:val="both"/>
        <w:rPr>
          <w:rFonts w:ascii="Times New Roman" w:hAnsi="Times New Roman" w:cs="Times New Roman"/>
          <w:lang w:val="sq-AL"/>
        </w:rPr>
      </w:pPr>
      <w:r w:rsidRPr="00652107">
        <w:rPr>
          <w:rFonts w:ascii="Times New Roman" w:hAnsi="Times New Roman" w:cs="Times New Roman"/>
          <w:w w:val="95"/>
          <w:lang w:val="sq-AL"/>
        </w:rPr>
        <w:t>për mbajtësit e një diplome akademike, 3 vjet përvojë pune në një mjedis të mirëmbajtjes së mjeteve ajrore, në një përzgjedhje përfaqësuese të detyrave që lidhen drejtpërdrejt me mirëmbajtjen e mjetit ajror,  përfshirë 6 muaj të pjesëmarrjes në kryerjen e detyrave të mirëmbajtjes së bazës që operon me mjete të tjera ajrore nga</w:t>
      </w:r>
      <w:r w:rsidRPr="00652107">
        <w:rPr>
          <w:rFonts w:ascii="Times New Roman" w:hAnsi="Times New Roman" w:cs="Times New Roman"/>
          <w:spacing w:val="1"/>
          <w:w w:val="95"/>
          <w:lang w:val="sq-AL"/>
        </w:rPr>
        <w:t xml:space="preserve"> </w:t>
      </w:r>
      <w:r w:rsidRPr="00652107">
        <w:rPr>
          <w:rFonts w:ascii="Times New Roman" w:hAnsi="Times New Roman" w:cs="Times New Roman"/>
          <w:lang w:val="sq-AL"/>
        </w:rPr>
        <w:t>CMPA-të;</w:t>
      </w:r>
    </w:p>
    <w:p w14:paraId="7218108B" w14:textId="77777777" w:rsidR="005D0FF5" w:rsidRPr="00652107" w:rsidRDefault="005D0FF5">
      <w:pPr>
        <w:pStyle w:val="BodyText"/>
        <w:rPr>
          <w:rFonts w:ascii="Times New Roman" w:hAnsi="Times New Roman" w:cs="Times New Roman"/>
          <w:sz w:val="22"/>
          <w:szCs w:val="22"/>
          <w:lang w:val="sq-AL"/>
        </w:rPr>
      </w:pPr>
    </w:p>
    <w:p w14:paraId="203FA526" w14:textId="77777777" w:rsidR="005D0FF5" w:rsidRPr="00652107" w:rsidRDefault="005D0FF5" w:rsidP="005D0FF5">
      <w:pPr>
        <w:pStyle w:val="ListParagraph"/>
        <w:numPr>
          <w:ilvl w:val="3"/>
          <w:numId w:val="48"/>
        </w:numPr>
        <w:tabs>
          <w:tab w:val="left" w:pos="1139"/>
        </w:tabs>
        <w:autoSpaceDE w:val="0"/>
        <w:autoSpaceDN w:val="0"/>
        <w:spacing w:before="163" w:line="232" w:lineRule="auto"/>
        <w:ind w:right="118"/>
        <w:rPr>
          <w:rFonts w:ascii="Times New Roman" w:hAnsi="Times New Roman" w:cs="Times New Roman"/>
          <w:lang w:val="sq-AL"/>
        </w:rPr>
      </w:pPr>
      <w:r w:rsidRPr="00652107">
        <w:rPr>
          <w:rFonts w:ascii="Times New Roman" w:hAnsi="Times New Roman" w:cs="Times New Roman"/>
          <w:w w:val="95"/>
          <w:lang w:val="sq-AL"/>
        </w:rPr>
        <w:t>grada akademike duhet të përkas në një disiplinë teknike përkatëse, dhe të jetë lëshuar nga një universitet apo ndonjë institucion tjetër i arsimit të lartë i njohur nga autoriteti kompetent.</w:t>
      </w:r>
      <w:r w:rsidRPr="00652107">
        <w:rPr>
          <w:rFonts w:ascii="Times New Roman" w:hAnsi="Times New Roman" w:cs="Times New Roman"/>
          <w:lang w:val="sq-AL"/>
        </w:rPr>
        <w:t>.';</w:t>
      </w:r>
    </w:p>
    <w:p w14:paraId="44AF7800" w14:textId="77777777" w:rsidR="005D0FF5" w:rsidRPr="00652107" w:rsidRDefault="005D0FF5">
      <w:pPr>
        <w:pStyle w:val="BodyText"/>
        <w:rPr>
          <w:rFonts w:ascii="Times New Roman" w:hAnsi="Times New Roman" w:cs="Times New Roman"/>
          <w:sz w:val="22"/>
          <w:szCs w:val="22"/>
          <w:lang w:val="sq-AL"/>
        </w:rPr>
      </w:pPr>
    </w:p>
    <w:p w14:paraId="1A9B5FA2" w14:textId="77777777" w:rsidR="005D0FF5" w:rsidRPr="00652107" w:rsidRDefault="005D0FF5" w:rsidP="005D0FF5">
      <w:pPr>
        <w:pStyle w:val="ListParagraph"/>
        <w:numPr>
          <w:ilvl w:val="1"/>
          <w:numId w:val="46"/>
        </w:numPr>
        <w:tabs>
          <w:tab w:val="left" w:pos="849"/>
        </w:tabs>
        <w:autoSpaceDE w:val="0"/>
        <w:autoSpaceDN w:val="0"/>
        <w:spacing w:before="159"/>
        <w:ind w:left="848" w:hanging="310"/>
        <w:jc w:val="left"/>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7"/>
          <w:w w:val="90"/>
          <w:lang w:val="sq-AL"/>
        </w:rPr>
        <w:t xml:space="preserve"> me këtë q</w:t>
      </w:r>
      <w:r w:rsidRPr="00652107">
        <w:rPr>
          <w:rFonts w:ascii="Times New Roman" w:hAnsi="Times New Roman" w:cs="Times New Roman"/>
          <w:w w:val="90"/>
          <w:lang w:val="sq-AL"/>
        </w:rPr>
        <w:t>ë vijon:</w:t>
      </w:r>
    </w:p>
    <w:p w14:paraId="55B09634" w14:textId="77777777" w:rsidR="005D0FF5" w:rsidRPr="00652107" w:rsidRDefault="005D0FF5">
      <w:pPr>
        <w:pStyle w:val="BodyText"/>
        <w:rPr>
          <w:rFonts w:ascii="Times New Roman" w:hAnsi="Times New Roman" w:cs="Times New Roman"/>
          <w:sz w:val="22"/>
          <w:szCs w:val="22"/>
          <w:lang w:val="sq-AL"/>
        </w:rPr>
      </w:pPr>
    </w:p>
    <w:p w14:paraId="727F2640" w14:textId="77777777" w:rsidR="005D0FF5" w:rsidRPr="00652107" w:rsidRDefault="005D0FF5">
      <w:pPr>
        <w:pStyle w:val="BodyText"/>
        <w:spacing w:before="162" w:line="232" w:lineRule="auto"/>
        <w:ind w:left="1173" w:right="118" w:hanging="326"/>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'(e)</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 xml:space="preserve">Pavarësisht nga pika (a), përvoja në mirëmbajtjen e mjetit ajror e fituar në organizata të pa miratuara në përputhje me Shtojcën II (Pjesa-145) ose </w:t>
      </w:r>
      <w:proofErr w:type="spellStart"/>
      <w:r w:rsidRPr="00652107">
        <w:rPr>
          <w:rFonts w:ascii="Times New Roman" w:hAnsi="Times New Roman" w:cs="Times New Roman"/>
          <w:w w:val="95"/>
          <w:sz w:val="22"/>
          <w:szCs w:val="22"/>
          <w:lang w:val="sq-AL"/>
        </w:rPr>
        <w:t>Vd</w:t>
      </w:r>
      <w:proofErr w:type="spellEnd"/>
      <w:r w:rsidRPr="00652107">
        <w:rPr>
          <w:rFonts w:ascii="Times New Roman" w:hAnsi="Times New Roman" w:cs="Times New Roman"/>
          <w:w w:val="95"/>
          <w:sz w:val="22"/>
          <w:szCs w:val="22"/>
          <w:lang w:val="sq-AL"/>
        </w:rPr>
        <w:t xml:space="preserve"> (Pjesa-CAO) mund të njihet kur një mirëmbajtje e tillë është</w:t>
      </w:r>
      <w:r w:rsidRPr="00652107">
        <w:rPr>
          <w:rFonts w:ascii="Times New Roman" w:hAnsi="Times New Roman" w:cs="Times New Roman"/>
          <w:spacing w:val="1"/>
          <w:w w:val="95"/>
          <w:sz w:val="22"/>
          <w:szCs w:val="22"/>
          <w:lang w:val="sq-AL"/>
        </w:rPr>
        <w:t xml:space="preserve"> e barazvlefshme me atë</w:t>
      </w:r>
      <w:r w:rsidRPr="00652107">
        <w:rPr>
          <w:rFonts w:ascii="Times New Roman" w:hAnsi="Times New Roman" w:cs="Times New Roman"/>
          <w:spacing w:val="-9"/>
          <w:sz w:val="22"/>
          <w:szCs w:val="22"/>
          <w:lang w:val="sq-AL"/>
        </w:rPr>
        <w:t xml:space="preserve"> që</w:t>
      </w:r>
      <w:r w:rsidRPr="00652107">
        <w:rPr>
          <w:rFonts w:ascii="Times New Roman" w:hAnsi="Times New Roman" w:cs="Times New Roman"/>
          <w:spacing w:val="-8"/>
          <w:sz w:val="22"/>
          <w:szCs w:val="22"/>
          <w:lang w:val="sq-AL"/>
        </w:rPr>
        <w:t xml:space="preserve"> </w:t>
      </w:r>
      <w:r w:rsidRPr="00652107">
        <w:rPr>
          <w:rFonts w:ascii="Times New Roman" w:hAnsi="Times New Roman" w:cs="Times New Roman"/>
          <w:sz w:val="22"/>
          <w:szCs w:val="22"/>
          <w:lang w:val="sq-AL"/>
        </w:rPr>
        <w:t>kërkohet</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sz w:val="22"/>
          <w:szCs w:val="22"/>
          <w:lang w:val="sq-AL"/>
        </w:rPr>
        <w:t>nga</w:t>
      </w:r>
      <w:r w:rsidRPr="00652107">
        <w:rPr>
          <w:rFonts w:ascii="Times New Roman" w:hAnsi="Times New Roman" w:cs="Times New Roman"/>
          <w:spacing w:val="-9"/>
          <w:sz w:val="22"/>
          <w:szCs w:val="22"/>
          <w:lang w:val="sq-AL"/>
        </w:rPr>
        <w:t xml:space="preserve"> </w:t>
      </w:r>
      <w:r w:rsidRPr="00652107">
        <w:rPr>
          <w:rFonts w:ascii="Times New Roman" w:hAnsi="Times New Roman" w:cs="Times New Roman"/>
          <w:sz w:val="22"/>
          <w:szCs w:val="22"/>
          <w:lang w:val="sq-AL"/>
        </w:rPr>
        <w:t>kjo</w:t>
      </w:r>
      <w:r w:rsidRPr="00652107">
        <w:rPr>
          <w:rFonts w:ascii="Times New Roman" w:hAnsi="Times New Roman" w:cs="Times New Roman"/>
          <w:spacing w:val="-7"/>
          <w:sz w:val="22"/>
          <w:szCs w:val="22"/>
          <w:lang w:val="sq-AL"/>
        </w:rPr>
        <w:t xml:space="preserve"> Shtojcë </w:t>
      </w:r>
      <w:r w:rsidRPr="00652107">
        <w:rPr>
          <w:rFonts w:ascii="Times New Roman" w:hAnsi="Times New Roman" w:cs="Times New Roman"/>
          <w:sz w:val="22"/>
          <w:szCs w:val="22"/>
          <w:lang w:val="sq-AL"/>
        </w:rPr>
        <w:t>siç</w:t>
      </w:r>
      <w:r w:rsidRPr="00652107">
        <w:rPr>
          <w:rFonts w:ascii="Times New Roman" w:hAnsi="Times New Roman" w:cs="Times New Roman"/>
          <w:spacing w:val="-9"/>
          <w:sz w:val="22"/>
          <w:szCs w:val="22"/>
          <w:lang w:val="sq-AL"/>
        </w:rPr>
        <w:t xml:space="preserve"> përcaktohet</w:t>
      </w:r>
      <w:r w:rsidRPr="00652107">
        <w:rPr>
          <w:rFonts w:ascii="Times New Roman" w:hAnsi="Times New Roman" w:cs="Times New Roman"/>
          <w:spacing w:val="-8"/>
          <w:sz w:val="22"/>
          <w:szCs w:val="22"/>
          <w:lang w:val="sq-AL"/>
        </w:rPr>
        <w:t xml:space="preserve"> </w:t>
      </w:r>
      <w:r w:rsidRPr="00652107">
        <w:rPr>
          <w:rFonts w:ascii="Times New Roman" w:hAnsi="Times New Roman" w:cs="Times New Roman"/>
          <w:sz w:val="22"/>
          <w:szCs w:val="22"/>
          <w:lang w:val="sq-AL"/>
        </w:rPr>
        <w:t>nga</w:t>
      </w:r>
      <w:r w:rsidRPr="00652107">
        <w:rPr>
          <w:rFonts w:ascii="Times New Roman" w:hAnsi="Times New Roman" w:cs="Times New Roman"/>
          <w:spacing w:val="-8"/>
          <w:sz w:val="22"/>
          <w:szCs w:val="22"/>
          <w:lang w:val="sq-AL"/>
        </w:rPr>
        <w:t xml:space="preserve"> autoriteti</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sz w:val="22"/>
          <w:szCs w:val="22"/>
          <w:lang w:val="sq-AL"/>
        </w:rPr>
        <w:t>kompetent.</w:t>
      </w:r>
    </w:p>
    <w:p w14:paraId="12EB4B88" w14:textId="77777777" w:rsidR="005D0FF5" w:rsidRPr="00652107" w:rsidRDefault="005D0FF5">
      <w:pPr>
        <w:pStyle w:val="BodyText"/>
        <w:rPr>
          <w:rFonts w:ascii="Times New Roman" w:hAnsi="Times New Roman" w:cs="Times New Roman"/>
          <w:sz w:val="22"/>
          <w:szCs w:val="22"/>
          <w:lang w:val="sq-AL"/>
        </w:rPr>
      </w:pPr>
    </w:p>
    <w:p w14:paraId="67BD51A2" w14:textId="77777777" w:rsidR="005D0FF5" w:rsidRPr="00652107" w:rsidRDefault="005D0FF5">
      <w:pPr>
        <w:pStyle w:val="BodyText"/>
        <w:spacing w:before="163" w:line="232" w:lineRule="auto"/>
        <w:ind w:left="1173"/>
        <w:rPr>
          <w:rFonts w:ascii="Times New Roman" w:hAnsi="Times New Roman" w:cs="Times New Roman"/>
          <w:sz w:val="22"/>
          <w:szCs w:val="22"/>
          <w:lang w:val="sq-AL"/>
        </w:rPr>
      </w:pPr>
      <w:r w:rsidRPr="00652107">
        <w:rPr>
          <w:rFonts w:ascii="Times New Roman" w:hAnsi="Times New Roman" w:cs="Times New Roman"/>
          <w:w w:val="90"/>
          <w:sz w:val="22"/>
          <w:szCs w:val="22"/>
          <w:lang w:val="sq-AL"/>
        </w:rPr>
        <w:t xml:space="preserve">Megjithatë, do të kërkohet demonstrimi i përvojës shtesë në organizata të miratuara në përputhje me Shtojcat II ose </w:t>
      </w:r>
      <w:proofErr w:type="spellStart"/>
      <w:r w:rsidRPr="00652107">
        <w:rPr>
          <w:rFonts w:ascii="Times New Roman" w:hAnsi="Times New Roman" w:cs="Times New Roman"/>
          <w:w w:val="90"/>
          <w:sz w:val="22"/>
          <w:szCs w:val="22"/>
          <w:lang w:val="sq-AL"/>
        </w:rPr>
        <w:t>Vd</w:t>
      </w:r>
      <w:proofErr w:type="spellEnd"/>
      <w:r w:rsidRPr="00652107">
        <w:rPr>
          <w:rFonts w:ascii="Times New Roman" w:hAnsi="Times New Roman" w:cs="Times New Roman"/>
          <w:w w:val="90"/>
          <w:sz w:val="22"/>
          <w:szCs w:val="22"/>
          <w:lang w:val="sq-AL"/>
        </w:rPr>
        <w:t xml:space="preserve"> ose nën mbikëqyrjen e stafit të pavarur certifikues.</w:t>
      </w:r>
      <w:r w:rsidRPr="00652107">
        <w:rPr>
          <w:rFonts w:ascii="Times New Roman" w:hAnsi="Times New Roman" w:cs="Times New Roman"/>
          <w:sz w:val="22"/>
          <w:szCs w:val="22"/>
          <w:lang w:val="sq-AL"/>
        </w:rPr>
        <w:t>.';</w:t>
      </w:r>
    </w:p>
    <w:p w14:paraId="64F19AA7" w14:textId="77777777" w:rsidR="005D0FF5" w:rsidRPr="00652107" w:rsidRDefault="005D0FF5">
      <w:pPr>
        <w:pStyle w:val="BodyText"/>
        <w:rPr>
          <w:rFonts w:ascii="Times New Roman" w:hAnsi="Times New Roman" w:cs="Times New Roman"/>
          <w:sz w:val="22"/>
          <w:szCs w:val="22"/>
          <w:lang w:val="sq-AL"/>
        </w:rPr>
      </w:pPr>
    </w:p>
    <w:p w14:paraId="23C6DA9A" w14:textId="77777777" w:rsidR="005D0FF5" w:rsidRPr="00652107" w:rsidRDefault="005D0FF5" w:rsidP="005D0FF5">
      <w:pPr>
        <w:pStyle w:val="ListParagraph"/>
        <w:numPr>
          <w:ilvl w:val="0"/>
          <w:numId w:val="47"/>
        </w:numPr>
        <w:tabs>
          <w:tab w:val="left" w:pos="418"/>
          <w:tab w:val="left" w:pos="419"/>
        </w:tabs>
        <w:autoSpaceDE w:val="0"/>
        <w:autoSpaceDN w:val="0"/>
        <w:spacing w:before="158"/>
        <w:ind w:right="4062" w:hanging="540"/>
        <w:jc w:val="right"/>
        <w:rPr>
          <w:rFonts w:ascii="Times New Roman" w:hAnsi="Times New Roman" w:cs="Times New Roman"/>
          <w:lang w:val="sq-AL"/>
        </w:rPr>
      </w:pPr>
      <w:r w:rsidRPr="00652107">
        <w:rPr>
          <w:rFonts w:ascii="Times New Roman" w:hAnsi="Times New Roman" w:cs="Times New Roman"/>
          <w:w w:val="95"/>
          <w:lang w:val="sq-AL"/>
        </w:rPr>
        <w:t>në</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pikën</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66.A.40,</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pika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(b)</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6"/>
          <w:w w:val="95"/>
          <w:lang w:val="sq-AL"/>
        </w:rPr>
        <w:t xml:space="preserve"> me këtë që</w:t>
      </w:r>
      <w:r w:rsidRPr="00652107">
        <w:rPr>
          <w:rFonts w:ascii="Times New Roman" w:hAnsi="Times New Roman" w:cs="Times New Roman"/>
          <w:w w:val="95"/>
          <w:lang w:val="sq-AL"/>
        </w:rPr>
        <w:t xml:space="preserve"> vijon:</w:t>
      </w:r>
    </w:p>
    <w:p w14:paraId="1EBD08EF" w14:textId="77777777" w:rsidR="005D0FF5" w:rsidRPr="00652107" w:rsidRDefault="005D0FF5">
      <w:pPr>
        <w:pStyle w:val="BodyText"/>
        <w:rPr>
          <w:rFonts w:ascii="Times New Roman" w:hAnsi="Times New Roman" w:cs="Times New Roman"/>
          <w:sz w:val="22"/>
          <w:szCs w:val="22"/>
          <w:lang w:val="sq-AL"/>
        </w:rPr>
      </w:pPr>
    </w:p>
    <w:p w14:paraId="550C7B23" w14:textId="77777777" w:rsidR="005D0FF5" w:rsidRPr="00652107" w:rsidRDefault="005D0FF5">
      <w:pPr>
        <w:pStyle w:val="BodyText"/>
        <w:spacing w:before="162" w:line="232" w:lineRule="auto"/>
        <w:ind w:left="881" w:right="118" w:hanging="343"/>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lastRenderedPageBreak/>
        <w:t>'(b)</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Mbajtësi i licencës për mirëmbajtjen e mjetit ajror</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plotësojë pjesët relevante</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të formularit EASA</w:t>
      </w:r>
      <w:r w:rsidRPr="00652107">
        <w:rPr>
          <w:rFonts w:ascii="Times New Roman" w:hAnsi="Times New Roman" w:cs="Times New Roman"/>
          <w:spacing w:val="34"/>
          <w:sz w:val="22"/>
          <w:szCs w:val="22"/>
          <w:lang w:val="sq-AL"/>
        </w:rPr>
        <w:t xml:space="preserve"> </w:t>
      </w:r>
      <w:r w:rsidRPr="00652107">
        <w:rPr>
          <w:rFonts w:ascii="Times New Roman" w:hAnsi="Times New Roman" w:cs="Times New Roman"/>
          <w:w w:val="90"/>
          <w:sz w:val="22"/>
          <w:szCs w:val="22"/>
          <w:lang w:val="sq-AL"/>
        </w:rPr>
        <w:t>19 (shih</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Shtesën</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V) dhe t’ia dorëzojë atë me kopjen e licencës së mbajtësit, autoritetit kompetent që ka lëshuar licencën për mirëmbajtjen e mjetit ajror, përveç nëse</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mbajtësi</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punon në një organizatë të mirëmbajtjes të</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miratuar në përputhje me</w:t>
      </w:r>
      <w:r w:rsidRPr="00652107">
        <w:rPr>
          <w:rFonts w:ascii="Times New Roman" w:hAnsi="Times New Roman" w:cs="Times New Roman"/>
          <w:spacing w:val="34"/>
          <w:sz w:val="22"/>
          <w:szCs w:val="22"/>
          <w:lang w:val="sq-AL"/>
        </w:rPr>
        <w:t xml:space="preserve"> </w:t>
      </w:r>
      <w:r w:rsidRPr="00652107">
        <w:rPr>
          <w:rFonts w:ascii="Times New Roman" w:hAnsi="Times New Roman" w:cs="Times New Roman"/>
          <w:w w:val="90"/>
          <w:sz w:val="22"/>
          <w:szCs w:val="22"/>
          <w:lang w:val="sq-AL"/>
        </w:rPr>
        <w:t>Shtojcën</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5"/>
          <w:sz w:val="22"/>
          <w:szCs w:val="22"/>
          <w:lang w:val="sq-AL"/>
        </w:rPr>
        <w:t xml:space="preserve">II (Pjesa-145) ose Shtojcën </w:t>
      </w:r>
      <w:proofErr w:type="spellStart"/>
      <w:r w:rsidRPr="00652107">
        <w:rPr>
          <w:rFonts w:ascii="Times New Roman" w:hAnsi="Times New Roman" w:cs="Times New Roman"/>
          <w:w w:val="95"/>
          <w:sz w:val="22"/>
          <w:szCs w:val="22"/>
          <w:lang w:val="sq-AL"/>
        </w:rPr>
        <w:t>Vd</w:t>
      </w:r>
      <w:proofErr w:type="spellEnd"/>
      <w:r w:rsidRPr="00652107">
        <w:rPr>
          <w:rFonts w:ascii="Times New Roman" w:hAnsi="Times New Roman" w:cs="Times New Roman"/>
          <w:w w:val="95"/>
          <w:sz w:val="22"/>
          <w:szCs w:val="22"/>
          <w:lang w:val="sq-AL"/>
        </w:rPr>
        <w:t xml:space="preserve"> (Pjesa-CAO) që ka paraqitur një procedurë të saj  nëpërmjet së cilës një organizatë e tillë mund ta</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dorëzojë dokumentacionin e nevojshëm</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në emër</w:t>
      </w:r>
      <w:r w:rsidRPr="00652107">
        <w:rPr>
          <w:rFonts w:ascii="Times New Roman" w:hAnsi="Times New Roman" w:cs="Times New Roman"/>
          <w:spacing w:val="-3"/>
          <w:w w:val="95"/>
          <w:sz w:val="22"/>
          <w:szCs w:val="22"/>
          <w:lang w:val="sq-AL"/>
        </w:rPr>
        <w:t xml:space="preserve"> të mbajtësit së licencës</w:t>
      </w:r>
      <w:r w:rsidRPr="00652107">
        <w:rPr>
          <w:rFonts w:ascii="Times New Roman" w:hAnsi="Times New Roman" w:cs="Times New Roman"/>
          <w:spacing w:val="3"/>
          <w:w w:val="95"/>
          <w:sz w:val="22"/>
          <w:szCs w:val="22"/>
          <w:lang w:val="sq-AL"/>
        </w:rPr>
        <w:t xml:space="preserve"> për</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mirëmbajtjen</w:t>
      </w:r>
      <w:r w:rsidRPr="00652107">
        <w:rPr>
          <w:rFonts w:ascii="Times New Roman" w:hAnsi="Times New Roman" w:cs="Times New Roman"/>
          <w:spacing w:val="1"/>
          <w:w w:val="95"/>
          <w:sz w:val="22"/>
          <w:szCs w:val="22"/>
          <w:lang w:val="sq-AL"/>
        </w:rPr>
        <w:t xml:space="preserve"> e mjetit ajror</w:t>
      </w:r>
      <w:r w:rsidRPr="00652107">
        <w:rPr>
          <w:rFonts w:ascii="Times New Roman" w:hAnsi="Times New Roman" w:cs="Times New Roman"/>
          <w:w w:val="95"/>
          <w:sz w:val="22"/>
          <w:szCs w:val="22"/>
          <w:lang w:val="sq-AL"/>
        </w:rPr>
        <w:t>.';</w:t>
      </w:r>
    </w:p>
    <w:p w14:paraId="617354AE" w14:textId="77777777" w:rsidR="005D0FF5" w:rsidRPr="00652107" w:rsidRDefault="005D0FF5">
      <w:pPr>
        <w:pStyle w:val="BodyText"/>
        <w:rPr>
          <w:rFonts w:ascii="Times New Roman" w:hAnsi="Times New Roman" w:cs="Times New Roman"/>
          <w:sz w:val="22"/>
          <w:szCs w:val="22"/>
          <w:lang w:val="sq-AL"/>
        </w:rPr>
      </w:pPr>
    </w:p>
    <w:p w14:paraId="20848941" w14:textId="77777777" w:rsidR="005D0FF5" w:rsidRPr="00652107" w:rsidRDefault="005D0FF5">
      <w:pPr>
        <w:pStyle w:val="BodyText"/>
        <w:spacing w:before="3"/>
        <w:rPr>
          <w:rFonts w:ascii="Times New Roman" w:hAnsi="Times New Roman" w:cs="Times New Roman"/>
          <w:sz w:val="22"/>
          <w:szCs w:val="22"/>
          <w:lang w:val="sq-AL"/>
        </w:rPr>
      </w:pPr>
    </w:p>
    <w:p w14:paraId="179247A0" w14:textId="77777777" w:rsidR="005D0FF5" w:rsidRPr="00652107" w:rsidRDefault="005D0FF5" w:rsidP="005D0FF5">
      <w:pPr>
        <w:pStyle w:val="ListParagraph"/>
        <w:numPr>
          <w:ilvl w:val="0"/>
          <w:numId w:val="47"/>
        </w:numPr>
        <w:tabs>
          <w:tab w:val="left" w:pos="538"/>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66.A.45(d)</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ndryshuar</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vijon:</w:t>
      </w:r>
    </w:p>
    <w:p w14:paraId="61D283C3" w14:textId="77777777" w:rsidR="005D0FF5" w:rsidRPr="00652107" w:rsidRDefault="005D0FF5">
      <w:pPr>
        <w:pStyle w:val="BodyText"/>
        <w:spacing w:before="11"/>
        <w:rPr>
          <w:rFonts w:ascii="Times New Roman" w:hAnsi="Times New Roman" w:cs="Times New Roman"/>
          <w:sz w:val="22"/>
          <w:szCs w:val="22"/>
          <w:lang w:val="sq-AL"/>
        </w:rPr>
      </w:pPr>
    </w:p>
    <w:p w14:paraId="6415CA59"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paragrafin e parë,</w:t>
      </w:r>
      <w:r w:rsidRPr="00652107">
        <w:rPr>
          <w:rFonts w:ascii="Times New Roman" w:hAnsi="Times New Roman" w:cs="Times New Roman"/>
          <w:spacing w:val="6"/>
          <w:w w:val="90"/>
          <w:lang w:val="sq-AL"/>
        </w:rPr>
        <w:t xml:space="preserve"> kryerreshti i </w:t>
      </w:r>
      <w:r w:rsidRPr="00652107">
        <w:rPr>
          <w:rFonts w:ascii="Times New Roman" w:hAnsi="Times New Roman" w:cs="Times New Roman"/>
          <w:w w:val="90"/>
          <w:lang w:val="sq-AL"/>
        </w:rPr>
        <w:t xml:space="preserve"> pari</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8"/>
          <w:w w:val="90"/>
          <w:lang w:val="sq-AL"/>
        </w:rPr>
        <w:t xml:space="preserve"> me këtë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në vijim:</w:t>
      </w:r>
    </w:p>
    <w:p w14:paraId="3300917F" w14:textId="77777777" w:rsidR="005D0FF5" w:rsidRPr="00652107" w:rsidRDefault="005D0FF5">
      <w:pPr>
        <w:pStyle w:val="BodyText"/>
        <w:spacing w:before="3"/>
        <w:rPr>
          <w:rFonts w:ascii="Times New Roman" w:hAnsi="Times New Roman" w:cs="Times New Roman"/>
          <w:sz w:val="22"/>
          <w:szCs w:val="22"/>
          <w:lang w:val="sq-AL"/>
        </w:rPr>
      </w:pPr>
    </w:p>
    <w:p w14:paraId="37DA94D2" w14:textId="77777777" w:rsidR="005D0FF5" w:rsidRPr="00652107" w:rsidRDefault="005D0FF5">
      <w:pPr>
        <w:pStyle w:val="BodyText"/>
        <w:tabs>
          <w:tab w:val="left" w:pos="1311"/>
        </w:tabs>
        <w:spacing w:line="232" w:lineRule="auto"/>
        <w:ind w:left="1311" w:right="119" w:hanging="463"/>
        <w:rPr>
          <w:rFonts w:ascii="Times New Roman" w:hAnsi="Times New Roman" w:cs="Times New Roman"/>
          <w:sz w:val="22"/>
          <w:szCs w:val="22"/>
          <w:lang w:val="sq-AL"/>
        </w:rPr>
      </w:pPr>
      <w:r w:rsidRPr="00652107">
        <w:rPr>
          <w:rFonts w:ascii="Times New Roman" w:hAnsi="Times New Roman" w:cs="Times New Roman"/>
          <w:sz w:val="22"/>
          <w:szCs w:val="22"/>
          <w:lang w:val="sq-AL"/>
        </w:rPr>
        <w:t xml:space="preserve">‘- </w:t>
      </w:r>
      <w:r w:rsidRPr="00652107">
        <w:rPr>
          <w:rFonts w:ascii="Times New Roman" w:hAnsi="Times New Roman" w:cs="Times New Roman"/>
          <w:sz w:val="22"/>
          <w:szCs w:val="22"/>
          <w:lang w:val="sq-AL"/>
        </w:rPr>
        <w:tab/>
        <w:t>kryerjen me rezultat të kënaqshëm të  vlerësimit të llojit të mjetit ajror të kategorisë relevante B1, B2 ose C në përputhje me Shtesën III të kësaj Shtojce (Pjesa-66);';</w:t>
      </w:r>
    </w:p>
    <w:p w14:paraId="578C1467" w14:textId="77777777" w:rsidR="005D0FF5" w:rsidRPr="00652107" w:rsidRDefault="005D0FF5">
      <w:pPr>
        <w:pStyle w:val="BodyText"/>
        <w:spacing w:before="10"/>
        <w:rPr>
          <w:rFonts w:ascii="Times New Roman" w:hAnsi="Times New Roman" w:cs="Times New Roman"/>
          <w:sz w:val="22"/>
          <w:szCs w:val="22"/>
          <w:lang w:val="sq-AL"/>
        </w:rPr>
      </w:pPr>
    </w:p>
    <w:p w14:paraId="33F7A4A3"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0"/>
          <w:lang w:val="sq-AL"/>
        </w:rPr>
        <w:t>paragrafi i dytë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8"/>
          <w:w w:val="90"/>
          <w:lang w:val="sq-AL"/>
        </w:rPr>
        <w:t xml:space="preserve"> me këtë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në vijim:</w:t>
      </w:r>
    </w:p>
    <w:p w14:paraId="3E73C64D" w14:textId="77777777" w:rsidR="005D0FF5" w:rsidRPr="00652107" w:rsidRDefault="005D0FF5">
      <w:pPr>
        <w:pStyle w:val="BodyText"/>
        <w:spacing w:before="4"/>
        <w:rPr>
          <w:rFonts w:ascii="Times New Roman" w:hAnsi="Times New Roman" w:cs="Times New Roman"/>
          <w:sz w:val="22"/>
          <w:szCs w:val="22"/>
          <w:lang w:val="sq-AL"/>
        </w:rPr>
      </w:pPr>
    </w:p>
    <w:p w14:paraId="7A8B3D94" w14:textId="77777777" w:rsidR="005D0FF5" w:rsidRPr="00652107" w:rsidRDefault="005D0FF5">
      <w:pPr>
        <w:pStyle w:val="BodyText"/>
        <w:spacing w:before="1" w:line="232" w:lineRule="auto"/>
        <w:ind w:left="848" w:right="116"/>
        <w:rPr>
          <w:rFonts w:ascii="Times New Roman" w:hAnsi="Times New Roman" w:cs="Times New Roman"/>
          <w:sz w:val="22"/>
          <w:szCs w:val="22"/>
          <w:lang w:val="sq-AL"/>
        </w:rPr>
      </w:pPr>
      <w:r w:rsidRPr="00652107">
        <w:rPr>
          <w:rFonts w:ascii="Times New Roman" w:hAnsi="Times New Roman" w:cs="Times New Roman"/>
          <w:w w:val="90"/>
          <w:sz w:val="22"/>
          <w:szCs w:val="22"/>
          <w:lang w:val="sq-AL"/>
        </w:rPr>
        <w:t>‘Në rastin e klasifikimit të kategorisë C, për një person të kualifikuar përmes rrugës akademike siç referohet në pikën (a)(5) të pikës 66.A.30, vlerësimi i parë relevant i llojit të mjetit ajror do të përkas në kategorinë B1 ose nivelin B2</w:t>
      </w:r>
      <w:r w:rsidRPr="00652107">
        <w:rPr>
          <w:rFonts w:ascii="Times New Roman" w:hAnsi="Times New Roman" w:cs="Times New Roman"/>
          <w:w w:val="95"/>
          <w:sz w:val="22"/>
          <w:szCs w:val="22"/>
          <w:lang w:val="sq-AL"/>
        </w:rPr>
        <w:t>.';</w:t>
      </w:r>
    </w:p>
    <w:p w14:paraId="4AC64D27" w14:textId="77777777" w:rsidR="005D0FF5" w:rsidRPr="00652107" w:rsidRDefault="005D0FF5">
      <w:pPr>
        <w:pStyle w:val="BodyText"/>
        <w:spacing w:before="9"/>
        <w:rPr>
          <w:rFonts w:ascii="Times New Roman" w:hAnsi="Times New Roman" w:cs="Times New Roman"/>
          <w:sz w:val="22"/>
          <w:szCs w:val="22"/>
          <w:lang w:val="sq-AL"/>
        </w:rPr>
      </w:pPr>
    </w:p>
    <w:p w14:paraId="348AAAB5" w14:textId="77777777" w:rsidR="005D0FF5" w:rsidRPr="00652107" w:rsidRDefault="005D0FF5" w:rsidP="005D0FF5">
      <w:pPr>
        <w:pStyle w:val="ListParagraph"/>
        <w:numPr>
          <w:ilvl w:val="0"/>
          <w:numId w:val="47"/>
        </w:numPr>
        <w:tabs>
          <w:tab w:val="left" w:pos="538"/>
          <w:tab w:val="left" w:pos="540"/>
        </w:tabs>
        <w:autoSpaceDE w:val="0"/>
        <w:autoSpaceDN w:val="0"/>
        <w:spacing w:before="1"/>
        <w:ind w:hanging="420"/>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pikë</w:t>
      </w:r>
      <w:r w:rsidRPr="00652107">
        <w:rPr>
          <w:rFonts w:ascii="Times New Roman" w:hAnsi="Times New Roman" w:cs="Times New Roman"/>
          <w:spacing w:val="5"/>
          <w:w w:val="90"/>
          <w:lang w:val="sq-AL"/>
        </w:rPr>
        <w:t xml:space="preserve">n </w:t>
      </w:r>
      <w:r w:rsidRPr="00652107">
        <w:rPr>
          <w:rFonts w:ascii="Times New Roman" w:hAnsi="Times New Roman" w:cs="Times New Roman"/>
          <w:w w:val="90"/>
          <w:lang w:val="sq-AL"/>
        </w:rPr>
        <w:t>66.A.45(h)(ii)(3),</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paragrafi i tretë është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fshirë;</w:t>
      </w:r>
    </w:p>
    <w:p w14:paraId="46C3BDEA" w14:textId="77777777" w:rsidR="005D0FF5" w:rsidRPr="00652107" w:rsidRDefault="005D0FF5">
      <w:pPr>
        <w:pStyle w:val="BodyText"/>
        <w:spacing w:before="9"/>
        <w:rPr>
          <w:rFonts w:ascii="Times New Roman" w:hAnsi="Times New Roman" w:cs="Times New Roman"/>
          <w:sz w:val="22"/>
          <w:szCs w:val="22"/>
          <w:lang w:val="sq-AL"/>
        </w:rPr>
      </w:pPr>
    </w:p>
    <w:p w14:paraId="5E59A3E1" w14:textId="77777777" w:rsidR="005D0FF5" w:rsidRPr="00652107" w:rsidRDefault="005D0FF5" w:rsidP="005D0FF5">
      <w:pPr>
        <w:pStyle w:val="ListParagraph"/>
        <w:numPr>
          <w:ilvl w:val="0"/>
          <w:numId w:val="47"/>
        </w:numPr>
        <w:tabs>
          <w:tab w:val="left" w:pos="540"/>
        </w:tabs>
        <w:autoSpaceDE w:val="0"/>
        <w:autoSpaceDN w:val="0"/>
        <w:spacing w:line="628" w:lineRule="auto"/>
        <w:ind w:right="6061"/>
        <w:rPr>
          <w:rFonts w:ascii="Times New Roman" w:hAnsi="Times New Roman" w:cs="Times New Roman"/>
          <w:lang w:val="sq-AL"/>
        </w:rPr>
      </w:pPr>
      <w:r w:rsidRPr="00652107">
        <w:rPr>
          <w:rFonts w:ascii="Times New Roman" w:hAnsi="Times New Roman" w:cs="Times New Roman"/>
          <w:w w:val="90"/>
          <w:lang w:val="sq-AL"/>
        </w:rPr>
        <w:t>është futur</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pika</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66.B.2</w:t>
      </w:r>
      <w:r w:rsidRPr="00652107">
        <w:rPr>
          <w:rFonts w:ascii="Times New Roman" w:hAnsi="Times New Roman" w:cs="Times New Roman"/>
          <w:spacing w:val="14"/>
          <w:w w:val="90"/>
          <w:lang w:val="sq-AL"/>
        </w:rPr>
        <w:t xml:space="preserve"> n</w:t>
      </w:r>
      <w:r w:rsidRPr="00652107">
        <w:rPr>
          <w:rFonts w:ascii="Times New Roman" w:hAnsi="Times New Roman" w:cs="Times New Roman"/>
          <w:w w:val="90"/>
          <w:lang w:val="sq-AL"/>
        </w:rPr>
        <w:t>ë vijim:</w:t>
      </w:r>
      <w:r w:rsidRPr="00652107">
        <w:rPr>
          <w:rFonts w:ascii="Times New Roman" w:hAnsi="Times New Roman" w:cs="Times New Roman"/>
          <w:spacing w:val="-34"/>
          <w:w w:val="90"/>
          <w:lang w:val="sq-AL"/>
        </w:rPr>
        <w:t xml:space="preserve"> </w:t>
      </w:r>
      <w:r w:rsidRPr="00652107">
        <w:rPr>
          <w:rFonts w:ascii="Times New Roman" w:hAnsi="Times New Roman" w:cs="Times New Roman"/>
          <w:lang w:val="sq-AL"/>
        </w:rPr>
        <w:t>'66.B.2</w:t>
      </w:r>
      <w:r w:rsidRPr="00652107">
        <w:rPr>
          <w:rFonts w:ascii="Times New Roman" w:hAnsi="Times New Roman" w:cs="Times New Roman"/>
          <w:spacing w:val="9"/>
          <w:lang w:val="sq-AL"/>
        </w:rPr>
        <w:t xml:space="preserve"> </w:t>
      </w:r>
      <w:r w:rsidRPr="00652107">
        <w:rPr>
          <w:rFonts w:ascii="Times New Roman" w:hAnsi="Times New Roman" w:cs="Times New Roman"/>
          <w:lang w:val="sq-AL"/>
        </w:rPr>
        <w:t>Mjetet</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e</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pajtueshmërisë</w:t>
      </w:r>
    </w:p>
    <w:p w14:paraId="2FF0E1D4" w14:textId="77777777" w:rsidR="005D0FF5" w:rsidRPr="00652107" w:rsidRDefault="005D0FF5" w:rsidP="005D0FF5">
      <w:pPr>
        <w:pStyle w:val="ListParagraph"/>
        <w:numPr>
          <w:ilvl w:val="1"/>
          <w:numId w:val="47"/>
        </w:numPr>
        <w:tabs>
          <w:tab w:val="left" w:pos="1489"/>
        </w:tabs>
        <w:autoSpaceDE w:val="0"/>
        <w:autoSpaceDN w:val="0"/>
        <w:spacing w:before="7" w:line="232" w:lineRule="auto"/>
        <w:ind w:left="1488" w:right="118" w:hanging="311"/>
        <w:rPr>
          <w:rFonts w:ascii="Times New Roman" w:hAnsi="Times New Roman" w:cs="Times New Roman"/>
          <w:lang w:val="sq-AL"/>
        </w:rPr>
      </w:pPr>
      <w:r w:rsidRPr="00652107">
        <w:rPr>
          <w:rFonts w:ascii="Times New Roman" w:hAnsi="Times New Roman" w:cs="Times New Roman"/>
          <w:w w:val="95"/>
          <w:lang w:val="sq-AL"/>
        </w:rPr>
        <w:t>Agjencia</w:t>
      </w:r>
      <w:r w:rsidRPr="00652107">
        <w:rPr>
          <w:rFonts w:ascii="Times New Roman" w:hAnsi="Times New Roman" w:cs="Times New Roman"/>
          <w:spacing w:val="29"/>
          <w:w w:val="95"/>
          <w:lang w:val="sq-AL"/>
        </w:rPr>
        <w:t xml:space="preserve"> </w:t>
      </w:r>
      <w:r w:rsidRPr="00652107">
        <w:rPr>
          <w:rFonts w:ascii="Times New Roman" w:hAnsi="Times New Roman" w:cs="Times New Roman"/>
          <w:w w:val="95"/>
          <w:lang w:val="sq-AL"/>
        </w:rPr>
        <w:t>do të</w:t>
      </w:r>
      <w:r w:rsidRPr="00652107">
        <w:rPr>
          <w:rFonts w:ascii="Times New Roman" w:hAnsi="Times New Roman" w:cs="Times New Roman"/>
          <w:spacing w:val="29"/>
          <w:w w:val="95"/>
          <w:lang w:val="sq-AL"/>
        </w:rPr>
        <w:t xml:space="preserve"> </w:t>
      </w:r>
      <w:r w:rsidRPr="00652107">
        <w:rPr>
          <w:rFonts w:ascii="Times New Roman" w:hAnsi="Times New Roman" w:cs="Times New Roman"/>
          <w:w w:val="95"/>
          <w:lang w:val="sq-AL"/>
        </w:rPr>
        <w:t>zhvillojë</w:t>
      </w:r>
      <w:r w:rsidRPr="00652107">
        <w:rPr>
          <w:rFonts w:ascii="Times New Roman" w:hAnsi="Times New Roman" w:cs="Times New Roman"/>
          <w:spacing w:val="26"/>
          <w:w w:val="95"/>
          <w:lang w:val="sq-AL"/>
        </w:rPr>
        <w:t xml:space="preserve"> mjete të</w:t>
      </w:r>
      <w:r w:rsidRPr="00652107">
        <w:rPr>
          <w:rFonts w:ascii="Times New Roman" w:hAnsi="Times New Roman" w:cs="Times New Roman"/>
          <w:w w:val="95"/>
          <w:lang w:val="sq-AL"/>
        </w:rPr>
        <w:t xml:space="preserve"> pranueshme</w:t>
      </w:r>
      <w:r w:rsidRPr="00652107">
        <w:rPr>
          <w:rFonts w:ascii="Times New Roman" w:hAnsi="Times New Roman" w:cs="Times New Roman"/>
          <w:spacing w:val="27"/>
          <w:w w:val="95"/>
          <w:lang w:val="sq-AL"/>
        </w:rPr>
        <w:t xml:space="preserve"> </w:t>
      </w:r>
      <w:r w:rsidRPr="00652107">
        <w:rPr>
          <w:rFonts w:ascii="Times New Roman" w:hAnsi="Times New Roman" w:cs="Times New Roman"/>
          <w:w w:val="95"/>
          <w:lang w:val="sq-AL"/>
        </w:rPr>
        <w:t>të</w:t>
      </w:r>
      <w:r w:rsidRPr="00652107">
        <w:rPr>
          <w:rFonts w:ascii="Times New Roman" w:hAnsi="Times New Roman" w:cs="Times New Roman"/>
          <w:spacing w:val="29"/>
          <w:w w:val="95"/>
          <w:lang w:val="sq-AL"/>
        </w:rPr>
        <w:t xml:space="preserve"> </w:t>
      </w:r>
      <w:r w:rsidRPr="00652107">
        <w:rPr>
          <w:rFonts w:ascii="Times New Roman" w:hAnsi="Times New Roman" w:cs="Times New Roman"/>
          <w:w w:val="95"/>
          <w:lang w:val="sq-AL"/>
        </w:rPr>
        <w:t>e</w:t>
      </w:r>
      <w:r w:rsidRPr="00652107">
        <w:rPr>
          <w:rFonts w:ascii="Times New Roman" w:hAnsi="Times New Roman" w:cs="Times New Roman"/>
          <w:spacing w:val="28"/>
          <w:w w:val="95"/>
          <w:lang w:val="sq-AL"/>
        </w:rPr>
        <w:t xml:space="preserve"> </w:t>
      </w:r>
      <w:r w:rsidRPr="00652107">
        <w:rPr>
          <w:rFonts w:ascii="Times New Roman" w:hAnsi="Times New Roman" w:cs="Times New Roman"/>
          <w:w w:val="95"/>
          <w:lang w:val="sq-AL"/>
        </w:rPr>
        <w:t>pajtueshmërisë</w:t>
      </w:r>
      <w:r w:rsidRPr="00652107">
        <w:rPr>
          <w:rFonts w:ascii="Times New Roman" w:hAnsi="Times New Roman" w:cs="Times New Roman"/>
          <w:spacing w:val="27"/>
          <w:w w:val="95"/>
          <w:lang w:val="sq-AL"/>
        </w:rPr>
        <w:t xml:space="preserve"> </w:t>
      </w:r>
      <w:r w:rsidRPr="00652107">
        <w:rPr>
          <w:rFonts w:ascii="Times New Roman" w:hAnsi="Times New Roman" w:cs="Times New Roman"/>
          <w:w w:val="95"/>
          <w:lang w:val="sq-AL"/>
        </w:rPr>
        <w:t>(“MPP”)</w:t>
      </w:r>
      <w:r w:rsidRPr="00652107">
        <w:rPr>
          <w:rFonts w:ascii="Times New Roman" w:hAnsi="Times New Roman" w:cs="Times New Roman"/>
          <w:spacing w:val="28"/>
          <w:w w:val="95"/>
          <w:lang w:val="sq-AL"/>
        </w:rPr>
        <w:t xml:space="preserve"> të cilat </w:t>
      </w:r>
      <w:r w:rsidRPr="00652107">
        <w:rPr>
          <w:rFonts w:ascii="Times New Roman" w:hAnsi="Times New Roman" w:cs="Times New Roman"/>
          <w:w w:val="95"/>
          <w:lang w:val="sq-AL"/>
        </w:rPr>
        <w:t>mund</w:t>
      </w:r>
      <w:r w:rsidRPr="00652107">
        <w:rPr>
          <w:rFonts w:ascii="Times New Roman" w:hAnsi="Times New Roman" w:cs="Times New Roman"/>
          <w:spacing w:val="28"/>
          <w:w w:val="95"/>
          <w:lang w:val="sq-AL"/>
        </w:rPr>
        <w:t xml:space="preserve"> </w:t>
      </w:r>
      <w:r w:rsidRPr="00652107">
        <w:rPr>
          <w:rFonts w:ascii="Times New Roman" w:hAnsi="Times New Roman" w:cs="Times New Roman"/>
          <w:w w:val="95"/>
          <w:lang w:val="sq-AL"/>
        </w:rPr>
        <w:t xml:space="preserve">të  përdoren për të </w:t>
      </w:r>
      <w:r w:rsidRPr="00652107">
        <w:rPr>
          <w:rFonts w:ascii="Times New Roman" w:hAnsi="Times New Roman" w:cs="Times New Roman"/>
          <w:spacing w:val="29"/>
          <w:w w:val="95"/>
          <w:lang w:val="sq-AL"/>
        </w:rPr>
        <w:t xml:space="preserve"> </w:t>
      </w:r>
      <w:r w:rsidRPr="00652107">
        <w:rPr>
          <w:rFonts w:ascii="Times New Roman" w:hAnsi="Times New Roman" w:cs="Times New Roman"/>
          <w:w w:val="95"/>
          <w:lang w:val="sq-AL"/>
        </w:rPr>
        <w:t xml:space="preserve">përcaktuar </w:t>
      </w:r>
      <w:r w:rsidRPr="00652107">
        <w:rPr>
          <w:rFonts w:ascii="Times New Roman" w:hAnsi="Times New Roman" w:cs="Times New Roman"/>
          <w:spacing w:val="-37"/>
          <w:w w:val="95"/>
          <w:lang w:val="sq-AL"/>
        </w:rPr>
        <w:t xml:space="preserve"> </w:t>
      </w:r>
      <w:r w:rsidRPr="00652107">
        <w:rPr>
          <w:rFonts w:ascii="Times New Roman" w:hAnsi="Times New Roman" w:cs="Times New Roman"/>
          <w:w w:val="95"/>
          <w:lang w:val="sq-AL"/>
        </w:rPr>
        <w:t>pajtueshmërinë</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 xml:space="preserve">me Rregulloren (AAC) </w:t>
      </w:r>
      <w:r w:rsidRPr="00652107">
        <w:rPr>
          <w:rFonts w:ascii="Times New Roman" w:hAnsi="Times New Roman" w:cs="Times New Roman"/>
          <w:spacing w:val="-1"/>
          <w:w w:val="95"/>
          <w:lang w:val="sq-AL"/>
        </w:rPr>
        <w:t xml:space="preserve">Nr. 05/2020 </w:t>
      </w:r>
      <w:r w:rsidRPr="00652107">
        <w:rPr>
          <w:rFonts w:ascii="Times New Roman" w:hAnsi="Times New Roman" w:cs="Times New Roman"/>
          <w:w w:val="95"/>
          <w:lang w:val="sq-AL"/>
        </w:rPr>
        <w:t>dhe aktet e saj të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deleguara</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zbatuese.</w:t>
      </w:r>
    </w:p>
    <w:p w14:paraId="47145BDB" w14:textId="77777777" w:rsidR="005D0FF5" w:rsidRPr="00652107" w:rsidRDefault="005D0FF5">
      <w:pPr>
        <w:pStyle w:val="BodyText"/>
        <w:spacing w:before="10"/>
        <w:rPr>
          <w:rFonts w:ascii="Times New Roman" w:hAnsi="Times New Roman" w:cs="Times New Roman"/>
          <w:sz w:val="22"/>
          <w:szCs w:val="22"/>
          <w:lang w:val="sq-AL"/>
        </w:rPr>
      </w:pPr>
    </w:p>
    <w:p w14:paraId="7314B23A" w14:textId="77777777" w:rsidR="005D0FF5" w:rsidRPr="00652107" w:rsidRDefault="005D0FF5" w:rsidP="005D0FF5">
      <w:pPr>
        <w:pStyle w:val="ListParagraph"/>
        <w:numPr>
          <w:ilvl w:val="1"/>
          <w:numId w:val="47"/>
        </w:numPr>
        <w:tabs>
          <w:tab w:val="left" w:pos="1489"/>
        </w:tabs>
        <w:autoSpaceDE w:val="0"/>
        <w:autoSpaceDN w:val="0"/>
        <w:ind w:left="1488" w:hanging="312"/>
        <w:rPr>
          <w:rFonts w:ascii="Times New Roman" w:hAnsi="Times New Roman" w:cs="Times New Roman"/>
          <w:lang w:val="sq-AL"/>
        </w:rPr>
      </w:pPr>
      <w:r w:rsidRPr="00652107">
        <w:rPr>
          <w:rFonts w:ascii="Times New Roman" w:hAnsi="Times New Roman" w:cs="Times New Roman"/>
          <w:w w:val="90"/>
          <w:lang w:val="sq-AL"/>
        </w:rPr>
        <w:t>Mjete alternativa</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pajtueshmërisë</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mund</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të përdoren për të përcaktuar</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pajtueshmërinë</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me</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këtë</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Rregullore.</w:t>
      </w:r>
    </w:p>
    <w:p w14:paraId="7C065AD2" w14:textId="77777777" w:rsidR="005D0FF5" w:rsidRPr="00652107" w:rsidRDefault="005D0FF5">
      <w:pPr>
        <w:pStyle w:val="BodyText"/>
        <w:spacing w:before="3"/>
        <w:rPr>
          <w:rFonts w:ascii="Times New Roman" w:hAnsi="Times New Roman" w:cs="Times New Roman"/>
          <w:sz w:val="22"/>
          <w:szCs w:val="22"/>
          <w:lang w:val="sq-AL"/>
        </w:rPr>
      </w:pPr>
    </w:p>
    <w:p w14:paraId="1AD71EF4" w14:textId="77777777" w:rsidR="005D0FF5" w:rsidRPr="00652107" w:rsidRDefault="005D0FF5" w:rsidP="005D0FF5">
      <w:pPr>
        <w:pStyle w:val="ListParagraph"/>
        <w:numPr>
          <w:ilvl w:val="1"/>
          <w:numId w:val="47"/>
        </w:numPr>
        <w:tabs>
          <w:tab w:val="left" w:pos="1489"/>
        </w:tabs>
        <w:autoSpaceDE w:val="0"/>
        <w:autoSpaceDN w:val="0"/>
        <w:spacing w:before="1" w:line="232" w:lineRule="auto"/>
        <w:ind w:left="1488" w:right="118" w:hanging="311"/>
        <w:rPr>
          <w:rFonts w:ascii="Times New Roman" w:hAnsi="Times New Roman" w:cs="Times New Roman"/>
          <w:lang w:val="sq-AL"/>
        </w:rPr>
      </w:pPr>
      <w:r w:rsidRPr="00652107">
        <w:rPr>
          <w:rFonts w:ascii="Times New Roman" w:hAnsi="Times New Roman" w:cs="Times New Roman"/>
          <w:w w:val="90"/>
          <w:lang w:val="sq-AL"/>
        </w:rPr>
        <w:t>Autoritetet kompetente</w:t>
      </w:r>
      <w:r w:rsidRPr="00652107">
        <w:rPr>
          <w:rFonts w:ascii="Times New Roman" w:hAnsi="Times New Roman" w:cs="Times New Roman"/>
          <w:spacing w:val="19"/>
          <w:w w:val="90"/>
          <w:lang w:val="sq-AL"/>
        </w:rPr>
        <w:t xml:space="preserve"> </w:t>
      </w:r>
      <w:r w:rsidRPr="00652107">
        <w:rPr>
          <w:rFonts w:ascii="Times New Roman" w:hAnsi="Times New Roman" w:cs="Times New Roman"/>
          <w:w w:val="90"/>
          <w:lang w:val="sq-AL"/>
        </w:rPr>
        <w:t>do ta</w:t>
      </w:r>
      <w:r w:rsidRPr="00652107">
        <w:rPr>
          <w:rFonts w:ascii="Times New Roman" w:hAnsi="Times New Roman" w:cs="Times New Roman"/>
          <w:spacing w:val="22"/>
          <w:w w:val="90"/>
          <w:lang w:val="sq-AL"/>
        </w:rPr>
        <w:t xml:space="preserve"> </w:t>
      </w:r>
      <w:r w:rsidRPr="00652107">
        <w:rPr>
          <w:rFonts w:ascii="Times New Roman" w:hAnsi="Times New Roman" w:cs="Times New Roman"/>
          <w:w w:val="90"/>
          <w:lang w:val="sq-AL"/>
        </w:rPr>
        <w:t>informojnë</w:t>
      </w:r>
      <w:r w:rsidRPr="00652107">
        <w:rPr>
          <w:rFonts w:ascii="Times New Roman" w:hAnsi="Times New Roman" w:cs="Times New Roman"/>
          <w:spacing w:val="21"/>
          <w:w w:val="90"/>
          <w:lang w:val="sq-AL"/>
        </w:rPr>
        <w:t xml:space="preserve"> </w:t>
      </w:r>
      <w:r w:rsidRPr="00652107">
        <w:rPr>
          <w:rFonts w:ascii="Times New Roman" w:hAnsi="Times New Roman" w:cs="Times New Roman"/>
          <w:w w:val="90"/>
          <w:lang w:val="sq-AL"/>
        </w:rPr>
        <w:t>Agjencinë për çfarëdo mjetesh alternative të pajtueshmërisë që përdoren nga</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personat</w:t>
      </w:r>
      <w:r w:rsidRPr="00652107">
        <w:rPr>
          <w:rFonts w:ascii="Times New Roman" w:hAnsi="Times New Roman" w:cs="Times New Roman"/>
          <w:spacing w:val="-34"/>
          <w:w w:val="90"/>
          <w:lang w:val="sq-AL"/>
        </w:rPr>
        <w:t xml:space="preserve"> </w:t>
      </w:r>
      <w:r w:rsidRPr="00652107">
        <w:rPr>
          <w:rFonts w:ascii="Times New Roman" w:hAnsi="Times New Roman" w:cs="Times New Roman"/>
          <w:w w:val="95"/>
          <w:lang w:val="sq-AL"/>
        </w:rPr>
        <w:t>nën</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mbikëqyrjen e tyre</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apo</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nga</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vet ata për të përcaktuar</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pajtueshmërinë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me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këtë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Rregullore.';</w:t>
      </w:r>
    </w:p>
    <w:p w14:paraId="49CB4970" w14:textId="77777777" w:rsidR="005D0FF5" w:rsidRPr="00652107" w:rsidRDefault="005D0FF5">
      <w:pPr>
        <w:pStyle w:val="BodyText"/>
        <w:spacing w:before="11"/>
        <w:rPr>
          <w:rFonts w:ascii="Times New Roman" w:hAnsi="Times New Roman" w:cs="Times New Roman"/>
          <w:sz w:val="22"/>
          <w:szCs w:val="22"/>
          <w:lang w:val="sq-AL"/>
        </w:rPr>
      </w:pPr>
    </w:p>
    <w:p w14:paraId="16CD1C84" w14:textId="77777777" w:rsidR="005D0FF5" w:rsidRPr="00652107" w:rsidRDefault="005D0FF5" w:rsidP="005D0FF5">
      <w:pPr>
        <w:pStyle w:val="ListParagraph"/>
        <w:numPr>
          <w:ilvl w:val="0"/>
          <w:numId w:val="47"/>
        </w:numPr>
        <w:tabs>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5"/>
          <w:lang w:val="sq-AL"/>
        </w:rPr>
        <w:t>pika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66.B.105</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ndryshuar</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vijon:</w:t>
      </w:r>
    </w:p>
    <w:p w14:paraId="55CBAABA" w14:textId="77777777" w:rsidR="005D0FF5" w:rsidRPr="00652107" w:rsidRDefault="005D0FF5">
      <w:pPr>
        <w:pStyle w:val="BodyText"/>
        <w:spacing w:before="9"/>
        <w:rPr>
          <w:rFonts w:ascii="Times New Roman" w:hAnsi="Times New Roman" w:cs="Times New Roman"/>
          <w:sz w:val="22"/>
          <w:szCs w:val="22"/>
          <w:lang w:val="sq-AL"/>
        </w:rPr>
      </w:pPr>
    </w:p>
    <w:p w14:paraId="016172F2"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0"/>
          <w:lang w:val="sq-AL"/>
        </w:rPr>
        <w:t>titulli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8"/>
          <w:w w:val="90"/>
          <w:lang w:val="sq-AL"/>
        </w:rPr>
        <w:t xml:space="preserve"> me këtë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vijim:</w:t>
      </w:r>
    </w:p>
    <w:p w14:paraId="12836B6F" w14:textId="77777777" w:rsidR="005D0FF5" w:rsidRPr="00652107" w:rsidRDefault="005D0FF5">
      <w:pPr>
        <w:pStyle w:val="BodyText"/>
        <w:spacing w:before="3"/>
        <w:rPr>
          <w:rFonts w:ascii="Times New Roman" w:hAnsi="Times New Roman" w:cs="Times New Roman"/>
          <w:sz w:val="22"/>
          <w:szCs w:val="22"/>
          <w:lang w:val="sq-AL"/>
        </w:rPr>
      </w:pPr>
    </w:p>
    <w:p w14:paraId="56BD39AC" w14:textId="77777777" w:rsidR="005D0FF5" w:rsidRPr="00652107" w:rsidRDefault="005D0FF5">
      <w:pPr>
        <w:pStyle w:val="BodyText"/>
        <w:spacing w:line="232" w:lineRule="auto"/>
        <w:ind w:left="1692" w:hanging="844"/>
        <w:rPr>
          <w:rFonts w:ascii="Times New Roman" w:hAnsi="Times New Roman" w:cs="Times New Roman"/>
          <w:sz w:val="22"/>
          <w:szCs w:val="22"/>
          <w:lang w:val="sq-AL"/>
        </w:rPr>
      </w:pPr>
      <w:r w:rsidRPr="00652107">
        <w:rPr>
          <w:rFonts w:ascii="Times New Roman" w:hAnsi="Times New Roman" w:cs="Times New Roman"/>
          <w:w w:val="90"/>
          <w:sz w:val="22"/>
          <w:szCs w:val="22"/>
          <w:lang w:val="sq-AL"/>
        </w:rPr>
        <w:t>'66.B.105</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Procedura për</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lëshimin e licencës për mirëmbajtjen e  një mjeti ajror</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përmes një organizate mirëmbajtjeje</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të miratuar në</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përputhje</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me</w:t>
      </w:r>
      <w:r w:rsidRPr="00652107">
        <w:rPr>
          <w:rFonts w:ascii="Times New Roman" w:hAnsi="Times New Roman" w:cs="Times New Roman"/>
          <w:spacing w:val="-1"/>
          <w:sz w:val="22"/>
          <w:szCs w:val="22"/>
          <w:lang w:val="sq-AL"/>
        </w:rPr>
        <w:t xml:space="preserve"> Shtojcën</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II</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(Pjesa-145)</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ose</w:t>
      </w:r>
      <w:r w:rsidRPr="00652107">
        <w:rPr>
          <w:rFonts w:ascii="Times New Roman" w:hAnsi="Times New Roman" w:cs="Times New Roman"/>
          <w:spacing w:val="-3"/>
          <w:sz w:val="22"/>
          <w:szCs w:val="22"/>
          <w:lang w:val="sq-AL"/>
        </w:rPr>
        <w:t xml:space="preserve"> Shtojcën</w:t>
      </w:r>
      <w:r w:rsidRPr="00652107">
        <w:rPr>
          <w:rFonts w:ascii="Times New Roman" w:hAnsi="Times New Roman" w:cs="Times New Roman"/>
          <w:spacing w:val="-1"/>
          <w:sz w:val="22"/>
          <w:szCs w:val="22"/>
          <w:lang w:val="sq-AL"/>
        </w:rPr>
        <w:t xml:space="preserve"> </w:t>
      </w:r>
      <w:proofErr w:type="spellStart"/>
      <w:r w:rsidRPr="00652107">
        <w:rPr>
          <w:rFonts w:ascii="Times New Roman" w:hAnsi="Times New Roman" w:cs="Times New Roman"/>
          <w:sz w:val="22"/>
          <w:szCs w:val="22"/>
          <w:lang w:val="sq-AL"/>
        </w:rPr>
        <w:t>Vd</w:t>
      </w:r>
      <w:proofErr w:type="spellEnd"/>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(Pjesa-CAO)';</w:t>
      </w:r>
    </w:p>
    <w:p w14:paraId="345A513E" w14:textId="77777777" w:rsidR="005D0FF5" w:rsidRPr="00652107" w:rsidRDefault="005D0FF5">
      <w:pPr>
        <w:pStyle w:val="BodyText"/>
        <w:rPr>
          <w:rFonts w:ascii="Times New Roman" w:hAnsi="Times New Roman" w:cs="Times New Roman"/>
          <w:sz w:val="22"/>
          <w:szCs w:val="22"/>
          <w:lang w:val="sq-AL"/>
        </w:rPr>
      </w:pPr>
    </w:p>
    <w:p w14:paraId="07EB79EA"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8"/>
          <w:w w:val="90"/>
          <w:lang w:val="sq-AL"/>
        </w:rPr>
        <w:t xml:space="preserve"> me këtë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vijim:</w:t>
      </w:r>
    </w:p>
    <w:p w14:paraId="6FB0B6EF" w14:textId="77777777" w:rsidR="005D0FF5" w:rsidRPr="00652107" w:rsidRDefault="005D0FF5">
      <w:pPr>
        <w:pStyle w:val="BodyText"/>
        <w:spacing w:before="3"/>
        <w:rPr>
          <w:rFonts w:ascii="Times New Roman" w:hAnsi="Times New Roman" w:cs="Times New Roman"/>
          <w:sz w:val="22"/>
          <w:szCs w:val="22"/>
          <w:lang w:val="sq-AL"/>
        </w:rPr>
      </w:pPr>
    </w:p>
    <w:p w14:paraId="6966E01D" w14:textId="77777777" w:rsidR="005D0FF5" w:rsidRPr="00652107" w:rsidRDefault="005D0FF5">
      <w:pPr>
        <w:pStyle w:val="BodyText"/>
        <w:spacing w:line="232" w:lineRule="auto"/>
        <w:ind w:left="1176" w:right="118" w:hanging="328"/>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'(a)</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 xml:space="preserve">Një organizatë mirëmbajtjeje e miratuar në përputhje me Shtojcën II (Pjesa-145) ose Shtojcën </w:t>
      </w:r>
      <w:proofErr w:type="spellStart"/>
      <w:r w:rsidRPr="00652107">
        <w:rPr>
          <w:rFonts w:ascii="Times New Roman" w:hAnsi="Times New Roman" w:cs="Times New Roman"/>
          <w:w w:val="95"/>
          <w:sz w:val="22"/>
          <w:szCs w:val="22"/>
          <w:lang w:val="sq-AL"/>
        </w:rPr>
        <w:t>Vd</w:t>
      </w:r>
      <w:proofErr w:type="spellEnd"/>
      <w:r w:rsidRPr="00652107">
        <w:rPr>
          <w:rFonts w:ascii="Times New Roman" w:hAnsi="Times New Roman" w:cs="Times New Roman"/>
          <w:w w:val="95"/>
          <w:sz w:val="22"/>
          <w:szCs w:val="22"/>
          <w:lang w:val="sq-AL"/>
        </w:rPr>
        <w:t xml:space="preserve"> (Pjesa-CAO),</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kur</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autorizohet</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nga ana</w:t>
      </w:r>
      <w:r w:rsidRPr="00652107">
        <w:rPr>
          <w:rFonts w:ascii="Times New Roman" w:hAnsi="Times New Roman" w:cs="Times New Roman"/>
          <w:spacing w:val="1"/>
          <w:w w:val="95"/>
          <w:sz w:val="22"/>
          <w:szCs w:val="22"/>
          <w:lang w:val="sq-AL"/>
        </w:rPr>
        <w:t xml:space="preserve"> e autoritetit </w:t>
      </w:r>
      <w:r w:rsidRPr="00652107">
        <w:rPr>
          <w:rFonts w:ascii="Times New Roman" w:hAnsi="Times New Roman" w:cs="Times New Roman"/>
          <w:w w:val="95"/>
          <w:sz w:val="22"/>
          <w:szCs w:val="22"/>
          <w:lang w:val="sq-AL"/>
        </w:rPr>
        <w:t>kompetent</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te</w:t>
      </w:r>
      <w:r w:rsidRPr="00652107">
        <w:rPr>
          <w:rFonts w:ascii="Times New Roman" w:hAnsi="Times New Roman" w:cs="Times New Roman"/>
          <w:spacing w:val="1"/>
          <w:w w:val="95"/>
          <w:sz w:val="22"/>
          <w:szCs w:val="22"/>
          <w:lang w:val="sq-AL"/>
        </w:rPr>
        <w:t xml:space="preserve"> kryej </w:t>
      </w:r>
      <w:r w:rsidRPr="00652107">
        <w:rPr>
          <w:rFonts w:ascii="Times New Roman" w:hAnsi="Times New Roman" w:cs="Times New Roman"/>
          <w:w w:val="95"/>
          <w:sz w:val="22"/>
          <w:szCs w:val="22"/>
          <w:lang w:val="sq-AL"/>
        </w:rPr>
        <w:t>këtë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aktivitet,</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mund</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(i)</w:t>
      </w:r>
      <w:r w:rsidRPr="00652107">
        <w:rPr>
          <w:rFonts w:ascii="Times New Roman" w:hAnsi="Times New Roman" w:cs="Times New Roman"/>
          <w:spacing w:val="1"/>
          <w:w w:val="95"/>
          <w:sz w:val="22"/>
          <w:szCs w:val="22"/>
          <w:lang w:val="sq-AL"/>
        </w:rPr>
        <w:t xml:space="preserve"> të </w:t>
      </w:r>
      <w:r w:rsidRPr="00652107">
        <w:rPr>
          <w:rFonts w:ascii="Times New Roman" w:hAnsi="Times New Roman" w:cs="Times New Roman"/>
          <w:w w:val="95"/>
          <w:sz w:val="22"/>
          <w:szCs w:val="22"/>
          <w:lang w:val="sq-AL"/>
        </w:rPr>
        <w:t>përgatis licencën për mirëmbajtjen e</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mjetit ajror</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w w:val="95"/>
          <w:sz w:val="22"/>
          <w:szCs w:val="22"/>
          <w:lang w:val="sq-AL"/>
        </w:rPr>
        <w:t>në emër</w:t>
      </w:r>
      <w:r w:rsidRPr="00652107">
        <w:rPr>
          <w:rFonts w:ascii="Times New Roman" w:hAnsi="Times New Roman" w:cs="Times New Roman"/>
          <w:spacing w:val="1"/>
          <w:w w:val="95"/>
          <w:sz w:val="22"/>
          <w:szCs w:val="22"/>
          <w:lang w:val="sq-AL"/>
        </w:rPr>
        <w:t xml:space="preserve"> të autoritetit </w:t>
      </w:r>
      <w:r w:rsidRPr="00652107">
        <w:rPr>
          <w:rFonts w:ascii="Times New Roman" w:hAnsi="Times New Roman" w:cs="Times New Roman"/>
          <w:w w:val="95"/>
          <w:sz w:val="22"/>
          <w:szCs w:val="22"/>
          <w:lang w:val="sq-AL"/>
        </w:rPr>
        <w:t>kompetent</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ose</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(ii) t’i</w:t>
      </w:r>
      <w:r w:rsidRPr="00652107">
        <w:rPr>
          <w:rFonts w:ascii="Times New Roman" w:hAnsi="Times New Roman" w:cs="Times New Roman"/>
          <w:spacing w:val="-2"/>
          <w:w w:val="95"/>
          <w:sz w:val="22"/>
          <w:szCs w:val="22"/>
          <w:lang w:val="sq-AL"/>
        </w:rPr>
        <w:t xml:space="preserve"> jep</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rekomandime</w:t>
      </w:r>
      <w:r w:rsidRPr="00652107">
        <w:rPr>
          <w:rFonts w:ascii="Times New Roman" w:hAnsi="Times New Roman" w:cs="Times New Roman"/>
          <w:spacing w:val="-1"/>
          <w:w w:val="95"/>
          <w:sz w:val="22"/>
          <w:szCs w:val="22"/>
          <w:lang w:val="sq-AL"/>
        </w:rPr>
        <w:t xml:space="preserve"> autoritetit</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kompetent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w w:val="95"/>
          <w:sz w:val="22"/>
          <w:szCs w:val="22"/>
          <w:lang w:val="sq-AL"/>
        </w:rPr>
        <w:t xml:space="preserve">në lidhje me aplikimin nga një individ për licencë për mirëmbajtjen e mjet ajrorit në mënyrë që </w:t>
      </w:r>
      <w:r w:rsidRPr="00652107">
        <w:rPr>
          <w:rFonts w:ascii="Times New Roman" w:hAnsi="Times New Roman" w:cs="Times New Roman"/>
          <w:spacing w:val="1"/>
          <w:w w:val="95"/>
          <w:sz w:val="22"/>
          <w:szCs w:val="22"/>
          <w:lang w:val="sq-AL"/>
        </w:rPr>
        <w:t xml:space="preserve"> autoriteti </w:t>
      </w:r>
      <w:r w:rsidRPr="00652107">
        <w:rPr>
          <w:rFonts w:ascii="Times New Roman" w:hAnsi="Times New Roman" w:cs="Times New Roman"/>
          <w:w w:val="95"/>
          <w:sz w:val="22"/>
          <w:szCs w:val="22"/>
          <w:lang w:val="sq-AL"/>
        </w:rPr>
        <w:t>kompetent të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sz w:val="22"/>
          <w:szCs w:val="22"/>
          <w:lang w:val="sq-AL"/>
        </w:rPr>
        <w:t>mund</w:t>
      </w:r>
      <w:r w:rsidRPr="00652107">
        <w:rPr>
          <w:rFonts w:ascii="Times New Roman" w:hAnsi="Times New Roman" w:cs="Times New Roman"/>
          <w:spacing w:val="-1"/>
          <w:sz w:val="22"/>
          <w:szCs w:val="22"/>
          <w:lang w:val="sq-AL"/>
        </w:rPr>
        <w:t xml:space="preserve"> ta </w:t>
      </w:r>
      <w:r w:rsidRPr="00652107">
        <w:rPr>
          <w:rFonts w:ascii="Times New Roman" w:hAnsi="Times New Roman" w:cs="Times New Roman"/>
          <w:sz w:val="22"/>
          <w:szCs w:val="22"/>
          <w:lang w:val="sq-AL"/>
        </w:rPr>
        <w:t>përgatis</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dhe</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lëshojë licencën e tillë.';</w:t>
      </w:r>
    </w:p>
    <w:p w14:paraId="2AB0AAF4" w14:textId="77777777" w:rsidR="005D0FF5" w:rsidRPr="00652107" w:rsidRDefault="005D0FF5">
      <w:pPr>
        <w:pStyle w:val="BodyText"/>
        <w:spacing w:before="9"/>
        <w:rPr>
          <w:rFonts w:ascii="Times New Roman" w:hAnsi="Times New Roman" w:cs="Times New Roman"/>
          <w:sz w:val="22"/>
          <w:szCs w:val="22"/>
          <w:lang w:val="sq-AL"/>
        </w:rPr>
      </w:pPr>
    </w:p>
    <w:p w14:paraId="569B1420" w14:textId="77777777" w:rsidR="005D0FF5" w:rsidRPr="00652107" w:rsidRDefault="005D0FF5" w:rsidP="005D0FF5">
      <w:pPr>
        <w:pStyle w:val="ListParagraph"/>
        <w:numPr>
          <w:ilvl w:val="0"/>
          <w:numId w:val="47"/>
        </w:numPr>
        <w:tabs>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spacing w:val="-1"/>
          <w:w w:val="95"/>
          <w:lang w:val="sq-AL"/>
        </w:rPr>
        <w:t>në</w:t>
      </w:r>
      <w:r w:rsidRPr="00652107">
        <w:rPr>
          <w:rFonts w:ascii="Times New Roman" w:hAnsi="Times New Roman" w:cs="Times New Roman"/>
          <w:spacing w:val="-8"/>
          <w:w w:val="95"/>
          <w:lang w:val="sq-AL"/>
        </w:rPr>
        <w:t xml:space="preserve"> </w:t>
      </w:r>
      <w:r w:rsidRPr="00652107">
        <w:rPr>
          <w:rFonts w:ascii="Times New Roman" w:hAnsi="Times New Roman" w:cs="Times New Roman"/>
          <w:spacing w:val="-1"/>
          <w:w w:val="95"/>
          <w:lang w:val="sq-AL"/>
        </w:rPr>
        <w:t>pikën</w:t>
      </w:r>
      <w:r w:rsidRPr="00652107">
        <w:rPr>
          <w:rFonts w:ascii="Times New Roman" w:hAnsi="Times New Roman" w:cs="Times New Roman"/>
          <w:spacing w:val="-6"/>
          <w:w w:val="95"/>
          <w:lang w:val="sq-AL"/>
        </w:rPr>
        <w:t xml:space="preserve"> </w:t>
      </w:r>
      <w:r w:rsidRPr="00652107">
        <w:rPr>
          <w:rFonts w:ascii="Times New Roman" w:hAnsi="Times New Roman" w:cs="Times New Roman"/>
          <w:spacing w:val="-1"/>
          <w:w w:val="95"/>
          <w:lang w:val="sq-AL"/>
        </w:rPr>
        <w:t>66.B.110,</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pika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(d)</w:t>
      </w:r>
      <w:r w:rsidRPr="00652107">
        <w:rPr>
          <w:rFonts w:ascii="Times New Roman" w:hAnsi="Times New Roman" w:cs="Times New Roman"/>
          <w:spacing w:val="-6"/>
          <w:w w:val="95"/>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8"/>
          <w:w w:val="90"/>
          <w:lang w:val="sq-AL"/>
        </w:rPr>
        <w:t xml:space="preserve"> me këtë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w w:val="95"/>
          <w:lang w:val="sq-AL"/>
        </w:rPr>
        <w:t>:</w:t>
      </w:r>
    </w:p>
    <w:p w14:paraId="16600664" w14:textId="77777777" w:rsidR="005D0FF5" w:rsidRPr="00652107" w:rsidRDefault="005D0FF5">
      <w:pPr>
        <w:pStyle w:val="BodyText"/>
        <w:spacing w:before="3"/>
        <w:rPr>
          <w:rFonts w:ascii="Times New Roman" w:hAnsi="Times New Roman" w:cs="Times New Roman"/>
          <w:sz w:val="22"/>
          <w:szCs w:val="22"/>
          <w:lang w:val="sq-AL"/>
        </w:rPr>
      </w:pPr>
    </w:p>
    <w:p w14:paraId="7CE1D9FB" w14:textId="77777777" w:rsidR="005D0FF5" w:rsidRPr="00652107" w:rsidRDefault="005D0FF5">
      <w:pPr>
        <w:pStyle w:val="BodyText"/>
        <w:spacing w:before="1" w:line="232" w:lineRule="auto"/>
        <w:ind w:left="879" w:right="114" w:hanging="341"/>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'(d)</w:t>
      </w:r>
      <w:r w:rsidRPr="00652107">
        <w:rPr>
          <w:rFonts w:ascii="Times New Roman" w:hAnsi="Times New Roman" w:cs="Times New Roman"/>
          <w:spacing w:val="60"/>
          <w:sz w:val="22"/>
          <w:szCs w:val="22"/>
          <w:lang w:val="sq-AL"/>
        </w:rPr>
        <w:t xml:space="preserve"> </w:t>
      </w:r>
      <w:r w:rsidRPr="00652107">
        <w:rPr>
          <w:rFonts w:ascii="Times New Roman" w:hAnsi="Times New Roman" w:cs="Times New Roman"/>
          <w:w w:val="90"/>
          <w:sz w:val="22"/>
          <w:szCs w:val="22"/>
          <w:lang w:val="sq-AL"/>
        </w:rPr>
        <w:t xml:space="preserve">Përvoja dhe modulet e njohurisë bazike ose modulet e pjesshme të kërkuara për shtimin e një kategorie ose </w:t>
      </w:r>
      <w:r w:rsidRPr="00652107">
        <w:rPr>
          <w:rFonts w:ascii="Times New Roman" w:hAnsi="Times New Roman" w:cs="Times New Roman"/>
          <w:w w:val="90"/>
          <w:sz w:val="22"/>
          <w:szCs w:val="22"/>
          <w:lang w:val="sq-AL"/>
        </w:rPr>
        <w:lastRenderedPageBreak/>
        <w:t>nënkategorie të re të licencës në një licencë ekzistuese të lëshuar në përputhje me këtë Shtojcë janë të përshkruara në tabelat e Shtesës IV</w:t>
      </w:r>
      <w:r w:rsidRPr="00652107">
        <w:rPr>
          <w:rFonts w:ascii="Times New Roman" w:hAnsi="Times New Roman" w:cs="Times New Roman"/>
          <w:sz w:val="22"/>
          <w:szCs w:val="22"/>
          <w:lang w:val="sq-AL"/>
        </w:rPr>
        <w:t>.';</w:t>
      </w:r>
    </w:p>
    <w:p w14:paraId="7F74601A" w14:textId="77777777" w:rsidR="005D0FF5" w:rsidRPr="00652107" w:rsidRDefault="005D0FF5">
      <w:pPr>
        <w:pStyle w:val="BodyText"/>
        <w:spacing w:before="9"/>
        <w:rPr>
          <w:rFonts w:ascii="Times New Roman" w:hAnsi="Times New Roman" w:cs="Times New Roman"/>
          <w:sz w:val="22"/>
          <w:szCs w:val="22"/>
          <w:lang w:val="sq-AL"/>
        </w:rPr>
      </w:pPr>
    </w:p>
    <w:p w14:paraId="2E97B145" w14:textId="77777777" w:rsidR="005D0FF5" w:rsidRPr="00652107" w:rsidRDefault="005D0FF5" w:rsidP="005D0FF5">
      <w:pPr>
        <w:pStyle w:val="ListParagraph"/>
        <w:numPr>
          <w:ilvl w:val="0"/>
          <w:numId w:val="47"/>
        </w:numPr>
        <w:tabs>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spacing w:val="-1"/>
          <w:w w:val="95"/>
          <w:lang w:val="sq-AL"/>
        </w:rPr>
        <w:t>në</w:t>
      </w:r>
      <w:r w:rsidRPr="00652107">
        <w:rPr>
          <w:rFonts w:ascii="Times New Roman" w:hAnsi="Times New Roman" w:cs="Times New Roman"/>
          <w:spacing w:val="-8"/>
          <w:w w:val="95"/>
          <w:lang w:val="sq-AL"/>
        </w:rPr>
        <w:t xml:space="preserve"> </w:t>
      </w:r>
      <w:r w:rsidRPr="00652107">
        <w:rPr>
          <w:rFonts w:ascii="Times New Roman" w:hAnsi="Times New Roman" w:cs="Times New Roman"/>
          <w:spacing w:val="-1"/>
          <w:w w:val="95"/>
          <w:lang w:val="sq-AL"/>
        </w:rPr>
        <w:t>pikën</w:t>
      </w:r>
      <w:r w:rsidRPr="00652107">
        <w:rPr>
          <w:rFonts w:ascii="Times New Roman" w:hAnsi="Times New Roman" w:cs="Times New Roman"/>
          <w:spacing w:val="-6"/>
          <w:w w:val="95"/>
          <w:lang w:val="sq-AL"/>
        </w:rPr>
        <w:t xml:space="preserve"> </w:t>
      </w:r>
      <w:r w:rsidRPr="00652107">
        <w:rPr>
          <w:rFonts w:ascii="Times New Roman" w:hAnsi="Times New Roman" w:cs="Times New Roman"/>
          <w:w w:val="90"/>
          <w:lang w:val="sq-AL"/>
        </w:rPr>
        <w:t>66.B.130,</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është shtuar pika</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(c) në vijim:</w:t>
      </w:r>
    </w:p>
    <w:p w14:paraId="0C78663B" w14:textId="77777777" w:rsidR="005D0FF5" w:rsidRPr="00652107" w:rsidRDefault="005D0FF5">
      <w:pPr>
        <w:pStyle w:val="BodyText"/>
        <w:spacing w:before="4"/>
        <w:rPr>
          <w:rFonts w:ascii="Times New Roman" w:hAnsi="Times New Roman" w:cs="Times New Roman"/>
          <w:sz w:val="22"/>
          <w:szCs w:val="22"/>
          <w:lang w:val="sq-AL"/>
        </w:rPr>
      </w:pPr>
    </w:p>
    <w:p w14:paraId="01F6A7D3" w14:textId="77777777" w:rsidR="005D0FF5" w:rsidRPr="00652107" w:rsidRDefault="005D0FF5">
      <w:pPr>
        <w:pStyle w:val="BodyText"/>
        <w:spacing w:line="232" w:lineRule="auto"/>
        <w:ind w:left="864" w:right="118" w:hanging="326"/>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'(c)</w:t>
      </w:r>
      <w:r w:rsidRPr="00652107">
        <w:rPr>
          <w:rFonts w:ascii="Times New Roman" w:hAnsi="Times New Roman" w:cs="Times New Roman"/>
          <w:spacing w:val="37"/>
          <w:sz w:val="22"/>
          <w:szCs w:val="22"/>
          <w:lang w:val="sq-AL"/>
        </w:rPr>
        <w:t xml:space="preserve"> </w:t>
      </w:r>
      <w:r w:rsidRPr="00652107">
        <w:rPr>
          <w:rFonts w:ascii="Times New Roman" w:hAnsi="Times New Roman" w:cs="Times New Roman"/>
          <w:w w:val="95"/>
          <w:sz w:val="22"/>
          <w:szCs w:val="22"/>
          <w:lang w:val="sq-AL"/>
        </w:rPr>
        <w:t>Certifikata e Njohjes (CeN) (Formulari EASA 149b) e Shtesës III të Shtojcës IV (Pjesa-147) do të përdoret për njohjen e kryerjes së elementeve teorike, elementeve praktike ose të dyjave elementeve teorike dhe praktike të kursit trajnues për klasifikimin e llojit</w:t>
      </w:r>
      <w:r w:rsidRPr="00652107">
        <w:rPr>
          <w:rFonts w:ascii="Times New Roman" w:hAnsi="Times New Roman" w:cs="Times New Roman"/>
          <w:sz w:val="22"/>
          <w:szCs w:val="22"/>
          <w:lang w:val="sq-AL"/>
        </w:rPr>
        <w:t>.';</w:t>
      </w:r>
    </w:p>
    <w:p w14:paraId="4AE9F10F" w14:textId="77777777" w:rsidR="005D0FF5" w:rsidRPr="00652107" w:rsidRDefault="005D0FF5">
      <w:pPr>
        <w:pStyle w:val="BodyText"/>
        <w:rPr>
          <w:rFonts w:ascii="Times New Roman" w:hAnsi="Times New Roman" w:cs="Times New Roman"/>
          <w:sz w:val="22"/>
          <w:szCs w:val="22"/>
          <w:lang w:val="sq-AL"/>
        </w:rPr>
      </w:pPr>
    </w:p>
    <w:p w14:paraId="0BD1AF95" w14:textId="77777777" w:rsidR="005D0FF5" w:rsidRPr="00652107" w:rsidRDefault="005D0FF5">
      <w:pPr>
        <w:pStyle w:val="BodyText"/>
        <w:spacing w:before="3"/>
        <w:rPr>
          <w:rFonts w:ascii="Times New Roman" w:hAnsi="Times New Roman" w:cs="Times New Roman"/>
          <w:sz w:val="22"/>
          <w:szCs w:val="22"/>
          <w:lang w:val="sq-AL"/>
        </w:rPr>
      </w:pPr>
    </w:p>
    <w:p w14:paraId="0649A686" w14:textId="77777777" w:rsidR="005D0FF5" w:rsidRPr="00652107" w:rsidRDefault="005D0FF5" w:rsidP="005D0FF5">
      <w:pPr>
        <w:pStyle w:val="ListParagraph"/>
        <w:numPr>
          <w:ilvl w:val="0"/>
          <w:numId w:val="47"/>
        </w:numPr>
        <w:tabs>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0"/>
          <w:lang w:val="sq-AL"/>
        </w:rPr>
        <w:t>është shtuar pika</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spacing w:val="17"/>
          <w:w w:val="90"/>
          <w:lang w:val="sq-AL"/>
        </w:rPr>
        <w:t xml:space="preserve"> </w:t>
      </w:r>
      <w:r w:rsidRPr="00652107">
        <w:rPr>
          <w:rFonts w:ascii="Times New Roman" w:hAnsi="Times New Roman" w:cs="Times New Roman"/>
          <w:w w:val="95"/>
          <w:lang w:val="sq-AL"/>
        </w:rPr>
        <w:t>66.B.135:</w:t>
      </w:r>
    </w:p>
    <w:p w14:paraId="5286096B" w14:textId="77777777" w:rsidR="005D0FF5" w:rsidRPr="00652107" w:rsidRDefault="005D0FF5">
      <w:pPr>
        <w:pStyle w:val="BodyText"/>
        <w:spacing w:before="10"/>
        <w:rPr>
          <w:rFonts w:ascii="Times New Roman" w:hAnsi="Times New Roman" w:cs="Times New Roman"/>
          <w:sz w:val="22"/>
          <w:szCs w:val="22"/>
          <w:lang w:val="sq-AL"/>
        </w:rPr>
      </w:pPr>
    </w:p>
    <w:p w14:paraId="7B24242F" w14:textId="77777777" w:rsidR="005D0FF5" w:rsidRPr="00652107" w:rsidRDefault="005D0FF5">
      <w:pPr>
        <w:pStyle w:val="BodyText"/>
        <w:ind w:left="539"/>
        <w:rPr>
          <w:rFonts w:ascii="Times New Roman" w:hAnsi="Times New Roman" w:cs="Times New Roman"/>
          <w:sz w:val="22"/>
          <w:szCs w:val="22"/>
          <w:lang w:val="sq-AL"/>
        </w:rPr>
      </w:pPr>
      <w:r w:rsidRPr="00652107">
        <w:rPr>
          <w:rFonts w:ascii="Times New Roman" w:hAnsi="Times New Roman" w:cs="Times New Roman"/>
          <w:w w:val="90"/>
          <w:sz w:val="22"/>
          <w:szCs w:val="22"/>
          <w:lang w:val="sq-AL"/>
        </w:rPr>
        <w:t>'66.B.135</w:t>
      </w:r>
      <w:r w:rsidRPr="00652107">
        <w:rPr>
          <w:rFonts w:ascii="Times New Roman" w:hAnsi="Times New Roman" w:cs="Times New Roman"/>
          <w:spacing w:val="43"/>
          <w:sz w:val="22"/>
          <w:szCs w:val="22"/>
          <w:lang w:val="sq-AL"/>
        </w:rPr>
        <w:t xml:space="preserve"> </w:t>
      </w:r>
      <w:r w:rsidRPr="00652107">
        <w:rPr>
          <w:rFonts w:ascii="Times New Roman" w:hAnsi="Times New Roman" w:cs="Times New Roman"/>
          <w:w w:val="90"/>
          <w:sz w:val="22"/>
          <w:szCs w:val="22"/>
          <w:lang w:val="sq-AL"/>
        </w:rPr>
        <w:t>Procedura</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për</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të</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miratimin e kurseve të trajnimit</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të bazuar në multimedia</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(MBT)</w:t>
      </w:r>
      <w:r w:rsidRPr="00652107">
        <w:rPr>
          <w:rFonts w:ascii="Times New Roman" w:hAnsi="Times New Roman" w:cs="Times New Roman"/>
          <w:spacing w:val="11"/>
          <w:w w:val="90"/>
          <w:sz w:val="22"/>
          <w:szCs w:val="22"/>
          <w:lang w:val="sq-AL"/>
        </w:rPr>
        <w:t xml:space="preserve"> </w:t>
      </w:r>
    </w:p>
    <w:p w14:paraId="348D28DE" w14:textId="77777777" w:rsidR="005D0FF5" w:rsidRPr="00652107" w:rsidRDefault="005D0FF5">
      <w:pPr>
        <w:pStyle w:val="BodyText"/>
        <w:spacing w:before="4"/>
        <w:rPr>
          <w:rFonts w:ascii="Times New Roman" w:hAnsi="Times New Roman" w:cs="Times New Roman"/>
          <w:sz w:val="22"/>
          <w:szCs w:val="22"/>
          <w:lang w:val="sq-AL"/>
        </w:rPr>
      </w:pPr>
    </w:p>
    <w:p w14:paraId="2665A7FD" w14:textId="77777777" w:rsidR="005D0FF5" w:rsidRPr="00652107" w:rsidRDefault="005D0FF5">
      <w:pPr>
        <w:pStyle w:val="BodyText"/>
        <w:spacing w:line="232" w:lineRule="auto"/>
        <w:ind w:left="1382" w:right="118"/>
        <w:jc w:val="both"/>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Autoriteti kompetent, sa herë që miraton kurse, duke përfshirë kurse trajnimi të bazuara në multimedia (TBM), të cilat realizohen në një mjedis fizik ose mjedis virtual ose në të dyja, duhet të verifikojë që trajnimi bazik i mjetit ajror dhe trajnimi i llojit të mjetit ajror përputhen me Shtesën I dhe me Shtesën III, në mënyrë përkatëse</w:t>
      </w:r>
      <w:r w:rsidRPr="00652107">
        <w:rPr>
          <w:rFonts w:ascii="Times New Roman" w:hAnsi="Times New Roman" w:cs="Times New Roman"/>
          <w:sz w:val="22"/>
          <w:szCs w:val="22"/>
          <w:lang w:val="sq-AL"/>
        </w:rPr>
        <w:t>.</w:t>
      </w:r>
    </w:p>
    <w:p w14:paraId="24EA587F" w14:textId="77777777" w:rsidR="005D0FF5" w:rsidRPr="00652107" w:rsidRDefault="005D0FF5">
      <w:pPr>
        <w:pStyle w:val="BodyText"/>
        <w:spacing w:before="7"/>
        <w:rPr>
          <w:rFonts w:ascii="Times New Roman" w:hAnsi="Times New Roman" w:cs="Times New Roman"/>
          <w:sz w:val="22"/>
          <w:szCs w:val="22"/>
          <w:lang w:val="sq-AL"/>
        </w:rPr>
      </w:pPr>
    </w:p>
    <w:p w14:paraId="4D51D3D5" w14:textId="77777777" w:rsidR="005D0FF5" w:rsidRPr="00652107" w:rsidRDefault="005D0FF5">
      <w:pPr>
        <w:pStyle w:val="BodyText"/>
        <w:ind w:left="1382"/>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Procedura e miratimit</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përfshijë</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të</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parimet</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kriteret</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e</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Shtesës</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IX.';</w:t>
      </w:r>
    </w:p>
    <w:p w14:paraId="57386819" w14:textId="77777777" w:rsidR="005D0FF5" w:rsidRPr="00652107" w:rsidRDefault="005D0FF5">
      <w:pPr>
        <w:pStyle w:val="BodyText"/>
        <w:spacing w:before="9"/>
        <w:rPr>
          <w:rFonts w:ascii="Times New Roman" w:hAnsi="Times New Roman" w:cs="Times New Roman"/>
          <w:sz w:val="22"/>
          <w:szCs w:val="22"/>
          <w:lang w:val="sq-AL"/>
        </w:rPr>
      </w:pPr>
    </w:p>
    <w:p w14:paraId="29FE5921" w14:textId="77777777" w:rsidR="005D0FF5" w:rsidRPr="00652107" w:rsidRDefault="005D0FF5" w:rsidP="005D0FF5">
      <w:pPr>
        <w:pStyle w:val="ListParagraph"/>
        <w:numPr>
          <w:ilvl w:val="0"/>
          <w:numId w:val="47"/>
        </w:numPr>
        <w:tabs>
          <w:tab w:val="left" w:pos="540"/>
        </w:tabs>
        <w:autoSpaceDE w:val="0"/>
        <w:autoSpaceDN w:val="0"/>
        <w:spacing w:before="1"/>
        <w:ind w:hanging="420"/>
        <w:rPr>
          <w:rFonts w:ascii="Times New Roman" w:hAnsi="Times New Roman" w:cs="Times New Roman"/>
          <w:lang w:val="sq-AL"/>
        </w:rPr>
      </w:pPr>
      <w:r w:rsidRPr="00652107">
        <w:rPr>
          <w:rFonts w:ascii="Times New Roman" w:hAnsi="Times New Roman" w:cs="Times New Roman"/>
          <w:w w:val="95"/>
          <w:lang w:val="sq-AL"/>
        </w:rPr>
        <w:t>pika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66.B.200</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i ndryshuar</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vijon:</w:t>
      </w:r>
    </w:p>
    <w:p w14:paraId="1DAE1CDC" w14:textId="77777777" w:rsidR="005D0FF5" w:rsidRPr="00652107" w:rsidRDefault="005D0FF5">
      <w:pPr>
        <w:pStyle w:val="BodyText"/>
        <w:spacing w:before="9"/>
        <w:rPr>
          <w:rFonts w:ascii="Times New Roman" w:hAnsi="Times New Roman" w:cs="Times New Roman"/>
          <w:sz w:val="22"/>
          <w:szCs w:val="22"/>
          <w:lang w:val="sq-AL"/>
        </w:rPr>
      </w:pPr>
    </w:p>
    <w:p w14:paraId="3B95DD8B" w14:textId="77777777" w:rsidR="005D0FF5" w:rsidRPr="00652107" w:rsidRDefault="005D0FF5" w:rsidP="005D0FF5">
      <w:pPr>
        <w:pStyle w:val="ListParagraph"/>
        <w:numPr>
          <w:ilvl w:val="1"/>
          <w:numId w:val="47"/>
        </w:numPr>
        <w:tabs>
          <w:tab w:val="left" w:pos="849"/>
        </w:tabs>
        <w:autoSpaceDE w:val="0"/>
        <w:autoSpaceDN w:val="0"/>
        <w:spacing w:before="1"/>
        <w:rPr>
          <w:rFonts w:ascii="Times New Roman" w:hAnsi="Times New Roman" w:cs="Times New Roman"/>
          <w:lang w:val="sq-AL"/>
        </w:rPr>
      </w:pPr>
      <w:r w:rsidRPr="00652107">
        <w:rPr>
          <w:rFonts w:ascii="Times New Roman" w:hAnsi="Times New Roman" w:cs="Times New Roman"/>
          <w:w w:val="90"/>
          <w:lang w:val="sq-AL"/>
        </w:rPr>
        <w:t>pikat</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(c)</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(d)</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janë</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zëvendësuar me këto</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në vijim:</w:t>
      </w:r>
    </w:p>
    <w:p w14:paraId="7F60EB1E" w14:textId="77777777" w:rsidR="005D0FF5" w:rsidRPr="00652107" w:rsidRDefault="005D0FF5">
      <w:pPr>
        <w:pStyle w:val="BodyText"/>
        <w:spacing w:before="2"/>
        <w:rPr>
          <w:rFonts w:ascii="Times New Roman" w:hAnsi="Times New Roman" w:cs="Times New Roman"/>
          <w:sz w:val="22"/>
          <w:szCs w:val="22"/>
          <w:lang w:val="sq-AL"/>
        </w:rPr>
      </w:pPr>
    </w:p>
    <w:p w14:paraId="4428E4FF" w14:textId="77777777" w:rsidR="005D0FF5" w:rsidRPr="00652107" w:rsidRDefault="005D0FF5" w:rsidP="00DE25DA">
      <w:pPr>
        <w:pStyle w:val="BodyText"/>
        <w:spacing w:line="232" w:lineRule="auto"/>
        <w:ind w:left="1173" w:right="118" w:hanging="32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'(c)</w:t>
      </w:r>
      <w:r w:rsidRPr="00652107">
        <w:rPr>
          <w:rFonts w:ascii="Times New Roman" w:hAnsi="Times New Roman" w:cs="Times New Roman"/>
          <w:spacing w:val="7"/>
          <w:w w:val="90"/>
          <w:sz w:val="22"/>
          <w:szCs w:val="22"/>
          <w:lang w:val="sq-AL"/>
        </w:rPr>
        <w:t xml:space="preserve"> </w:t>
      </w:r>
      <w:r w:rsidRPr="00652107">
        <w:rPr>
          <w:rFonts w:ascii="Times New Roman" w:hAnsi="Times New Roman" w:cs="Times New Roman"/>
          <w:w w:val="90"/>
          <w:sz w:val="22"/>
          <w:szCs w:val="22"/>
          <w:lang w:val="sq-AL"/>
        </w:rPr>
        <w:t>Ekzaminimet bazike do të ndjekin standardin e specifikuar në Shtesat I dhe II ose në Shtesat VII dhe VIII siç është e aplikueshme</w:t>
      </w:r>
      <w:r w:rsidRPr="00652107">
        <w:rPr>
          <w:rFonts w:ascii="Times New Roman" w:hAnsi="Times New Roman" w:cs="Times New Roman"/>
          <w:sz w:val="22"/>
          <w:szCs w:val="22"/>
          <w:lang w:val="sq-AL"/>
        </w:rPr>
        <w:t>.</w:t>
      </w:r>
    </w:p>
    <w:p w14:paraId="6FE5D14B" w14:textId="77777777" w:rsidR="005D0FF5" w:rsidRPr="00652107" w:rsidRDefault="005D0FF5" w:rsidP="00DE25DA">
      <w:pPr>
        <w:pStyle w:val="BodyText"/>
        <w:spacing w:before="6"/>
        <w:jc w:val="both"/>
        <w:rPr>
          <w:rFonts w:ascii="Times New Roman" w:hAnsi="Times New Roman" w:cs="Times New Roman"/>
          <w:sz w:val="22"/>
          <w:szCs w:val="22"/>
          <w:lang w:val="sq-AL"/>
        </w:rPr>
      </w:pPr>
    </w:p>
    <w:p w14:paraId="5E9B0F19" w14:textId="77777777" w:rsidR="005D0FF5" w:rsidRPr="00652107" w:rsidRDefault="005D0FF5" w:rsidP="00DE25DA">
      <w:pPr>
        <w:pStyle w:val="BodyText"/>
        <w:spacing w:line="230" w:lineRule="auto"/>
        <w:ind w:left="1173" w:right="11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Certifikata e Njohjes (CeN) (Formulari EASA 148b) e Shtesës III të Shtojcës IV (Pjesa-147) do të përdoret për të vërtetuar përfundimin e ekzaminimeve bazike</w:t>
      </w:r>
      <w:r w:rsidRPr="00652107">
        <w:rPr>
          <w:rFonts w:ascii="Times New Roman" w:hAnsi="Times New Roman" w:cs="Times New Roman"/>
          <w:sz w:val="22"/>
          <w:szCs w:val="22"/>
          <w:lang w:val="sq-AL"/>
        </w:rPr>
        <w:t>.</w:t>
      </w:r>
    </w:p>
    <w:p w14:paraId="7D9F1ECD" w14:textId="77777777" w:rsidR="005D0FF5" w:rsidRPr="00652107" w:rsidRDefault="005D0FF5" w:rsidP="00DE25DA">
      <w:pPr>
        <w:pStyle w:val="BodyText"/>
        <w:jc w:val="both"/>
        <w:rPr>
          <w:rFonts w:ascii="Times New Roman" w:hAnsi="Times New Roman" w:cs="Times New Roman"/>
          <w:sz w:val="22"/>
          <w:szCs w:val="22"/>
          <w:lang w:val="sq-AL"/>
        </w:rPr>
      </w:pPr>
    </w:p>
    <w:p w14:paraId="5C6D8DD1" w14:textId="77777777" w:rsidR="005D0FF5" w:rsidRPr="00652107" w:rsidRDefault="005D0FF5" w:rsidP="00DE25DA">
      <w:pPr>
        <w:pStyle w:val="BodyText"/>
        <w:ind w:left="84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(d)</w:t>
      </w:r>
      <w:r w:rsidRPr="00652107">
        <w:rPr>
          <w:rFonts w:ascii="Times New Roman" w:hAnsi="Times New Roman" w:cs="Times New Roman"/>
          <w:spacing w:val="56"/>
          <w:sz w:val="22"/>
          <w:szCs w:val="22"/>
          <w:lang w:val="sq-AL"/>
        </w:rPr>
        <w:t xml:space="preserve"> </w:t>
      </w:r>
      <w:r w:rsidRPr="00652107">
        <w:rPr>
          <w:rFonts w:ascii="Times New Roman" w:hAnsi="Times New Roman" w:cs="Times New Roman"/>
          <w:w w:val="90"/>
          <w:sz w:val="22"/>
          <w:szCs w:val="22"/>
          <w:lang w:val="sq-AL"/>
        </w:rPr>
        <w:t>Ekzaminimet e trajnimit të llojit dhe vlerësimet e llojit do të ndjekin standardin e specifikuar në Shtesën III.</w:t>
      </w:r>
    </w:p>
    <w:p w14:paraId="71E661C4" w14:textId="77777777" w:rsidR="005D0FF5" w:rsidRPr="00652107" w:rsidRDefault="005D0FF5" w:rsidP="00DE25DA">
      <w:pPr>
        <w:pStyle w:val="BodyText"/>
        <w:spacing w:before="5"/>
        <w:jc w:val="both"/>
        <w:rPr>
          <w:rFonts w:ascii="Times New Roman" w:hAnsi="Times New Roman" w:cs="Times New Roman"/>
          <w:sz w:val="22"/>
          <w:szCs w:val="22"/>
          <w:lang w:val="sq-AL"/>
        </w:rPr>
      </w:pPr>
    </w:p>
    <w:p w14:paraId="2E418A0D" w14:textId="77777777" w:rsidR="005D0FF5" w:rsidRPr="00652107" w:rsidRDefault="005D0FF5" w:rsidP="00DE25DA">
      <w:pPr>
        <w:pStyle w:val="BodyText"/>
        <w:spacing w:before="1" w:line="230" w:lineRule="auto"/>
        <w:ind w:left="1173" w:right="11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Certifikata e Njohjes (CeN) (Formulari EASA 149b) e Shtesës III të Shtojcës IV (Pjesa-147) do të përdoret për të vërtetuar kryerjen e trajnimit mbi llojin e mjetit ajror apo vlerësimet e llojit</w:t>
      </w:r>
      <w:r w:rsidRPr="00652107">
        <w:rPr>
          <w:rFonts w:ascii="Times New Roman" w:hAnsi="Times New Roman" w:cs="Times New Roman"/>
          <w:sz w:val="22"/>
          <w:szCs w:val="22"/>
          <w:lang w:val="sq-AL"/>
        </w:rPr>
        <w:t>.';</w:t>
      </w:r>
    </w:p>
    <w:p w14:paraId="2359D34A" w14:textId="77777777" w:rsidR="005D0FF5" w:rsidRPr="00652107" w:rsidRDefault="005D0FF5">
      <w:pPr>
        <w:pStyle w:val="BodyText"/>
        <w:rPr>
          <w:rFonts w:ascii="Times New Roman" w:hAnsi="Times New Roman" w:cs="Times New Roman"/>
          <w:sz w:val="22"/>
          <w:szCs w:val="22"/>
          <w:lang w:val="sq-AL"/>
        </w:rPr>
      </w:pPr>
    </w:p>
    <w:p w14:paraId="480B8B0F"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(g)</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zëvendësuar me këtë</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në vijim:</w:t>
      </w:r>
    </w:p>
    <w:p w14:paraId="7DE29BBB" w14:textId="77777777" w:rsidR="005D0FF5" w:rsidRPr="00652107" w:rsidRDefault="005D0FF5">
      <w:pPr>
        <w:pStyle w:val="BodyText"/>
        <w:spacing w:before="5"/>
        <w:rPr>
          <w:rFonts w:ascii="Times New Roman" w:hAnsi="Times New Roman" w:cs="Times New Roman"/>
          <w:sz w:val="22"/>
          <w:szCs w:val="22"/>
          <w:lang w:val="sq-AL"/>
        </w:rPr>
      </w:pPr>
    </w:p>
    <w:p w14:paraId="797D5A9A" w14:textId="77777777" w:rsidR="005D0FF5" w:rsidRPr="00652107" w:rsidRDefault="005D0FF5" w:rsidP="00DE25DA">
      <w:pPr>
        <w:pStyle w:val="BodyText"/>
        <w:spacing w:line="230" w:lineRule="auto"/>
        <w:ind w:left="1184" w:right="115" w:hanging="336"/>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'(g)</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w w:val="95"/>
          <w:sz w:val="22"/>
          <w:szCs w:val="22"/>
          <w:lang w:val="sq-AL"/>
        </w:rPr>
        <w:t>Përveç dokumentacionit specifik të nevojshëm për vlerësimet e llojit, vetëm dokumentet e ekzaminimit mund të jenë në dispozicion të kandidatit gjatë vlerësimit</w:t>
      </w:r>
      <w:r w:rsidRPr="00652107">
        <w:rPr>
          <w:rFonts w:ascii="Times New Roman" w:hAnsi="Times New Roman" w:cs="Times New Roman"/>
          <w:sz w:val="22"/>
          <w:szCs w:val="22"/>
          <w:lang w:val="sq-AL"/>
        </w:rPr>
        <w:t>.';</w:t>
      </w:r>
    </w:p>
    <w:p w14:paraId="5909C7F2" w14:textId="77777777" w:rsidR="005D0FF5" w:rsidRPr="00652107" w:rsidRDefault="005D0FF5">
      <w:pPr>
        <w:pStyle w:val="BodyText"/>
        <w:rPr>
          <w:rFonts w:ascii="Times New Roman" w:hAnsi="Times New Roman" w:cs="Times New Roman"/>
          <w:sz w:val="22"/>
          <w:szCs w:val="22"/>
          <w:lang w:val="sq-AL"/>
        </w:rPr>
      </w:pPr>
    </w:p>
    <w:p w14:paraId="67486E72" w14:textId="77777777" w:rsidR="005D0FF5" w:rsidRPr="00652107" w:rsidRDefault="005D0FF5" w:rsidP="005D0FF5">
      <w:pPr>
        <w:pStyle w:val="ListParagraph"/>
        <w:numPr>
          <w:ilvl w:val="0"/>
          <w:numId w:val="47"/>
        </w:numPr>
        <w:tabs>
          <w:tab w:val="left" w:pos="540"/>
        </w:tabs>
        <w:autoSpaceDE w:val="0"/>
        <w:autoSpaceDN w:val="0"/>
        <w:spacing w:before="1"/>
        <w:ind w:hanging="420"/>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Nën-pjesën</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fjalia e parë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zëvendësuar me këtë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vijim:</w:t>
      </w:r>
    </w:p>
    <w:p w14:paraId="60C1FBF4" w14:textId="77777777" w:rsidR="005D0FF5" w:rsidRPr="00652107" w:rsidRDefault="005D0FF5">
      <w:pPr>
        <w:pStyle w:val="BodyText"/>
        <w:spacing w:before="9"/>
        <w:rPr>
          <w:rFonts w:ascii="Times New Roman" w:hAnsi="Times New Roman" w:cs="Times New Roman"/>
          <w:sz w:val="22"/>
          <w:szCs w:val="22"/>
          <w:lang w:val="sq-AL"/>
        </w:rPr>
      </w:pPr>
    </w:p>
    <w:p w14:paraId="0CEBB91A" w14:textId="77777777" w:rsidR="005D0FF5" w:rsidRPr="00652107" w:rsidRDefault="005D0FF5">
      <w:pPr>
        <w:pStyle w:val="BodyText"/>
        <w:spacing w:before="1"/>
        <w:ind w:left="60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'Kjo</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Nën-pjesë</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parasheh</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procedurat</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për</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dhënien e kredive të</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ekzaminimit</w:t>
      </w:r>
      <w:r w:rsidRPr="00652107">
        <w:rPr>
          <w:rFonts w:ascii="Times New Roman" w:hAnsi="Times New Roman" w:cs="Times New Roman"/>
          <w:spacing w:val="11"/>
          <w:w w:val="90"/>
          <w:sz w:val="22"/>
          <w:szCs w:val="22"/>
          <w:lang w:val="sq-AL"/>
        </w:rPr>
        <w:t xml:space="preserve"> të</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referuara</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në</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pikën</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66.A.25(d).';</w:t>
      </w:r>
    </w:p>
    <w:p w14:paraId="4A28DEC8" w14:textId="77777777" w:rsidR="005D0FF5" w:rsidRPr="00652107" w:rsidRDefault="005D0FF5">
      <w:pPr>
        <w:pStyle w:val="BodyText"/>
        <w:spacing w:before="8"/>
        <w:rPr>
          <w:rFonts w:ascii="Times New Roman" w:hAnsi="Times New Roman" w:cs="Times New Roman"/>
          <w:sz w:val="22"/>
          <w:szCs w:val="22"/>
          <w:lang w:val="sq-AL"/>
        </w:rPr>
      </w:pPr>
    </w:p>
    <w:p w14:paraId="1CF76B4F" w14:textId="77777777" w:rsidR="005D0FF5" w:rsidRPr="00652107" w:rsidRDefault="005D0FF5" w:rsidP="005D0FF5">
      <w:pPr>
        <w:pStyle w:val="ListParagraph"/>
        <w:numPr>
          <w:ilvl w:val="0"/>
          <w:numId w:val="47"/>
        </w:numPr>
        <w:tabs>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5"/>
          <w:lang w:val="sq-AL"/>
        </w:rPr>
        <w:t>në</w:t>
      </w:r>
      <w:r w:rsidRPr="00652107">
        <w:rPr>
          <w:rFonts w:ascii="Times New Roman" w:hAnsi="Times New Roman" w:cs="Times New Roman"/>
          <w:spacing w:val="-9"/>
          <w:w w:val="95"/>
          <w:lang w:val="sq-AL"/>
        </w:rPr>
        <w:t xml:space="preserve"> </w:t>
      </w:r>
      <w:r w:rsidRPr="00652107">
        <w:rPr>
          <w:rFonts w:ascii="Times New Roman" w:hAnsi="Times New Roman" w:cs="Times New Roman"/>
          <w:w w:val="95"/>
          <w:lang w:val="sq-AL"/>
        </w:rPr>
        <w:t>pikën</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66.B.400,</w:t>
      </w:r>
      <w:r w:rsidRPr="00652107">
        <w:rPr>
          <w:rFonts w:ascii="Times New Roman" w:hAnsi="Times New Roman" w:cs="Times New Roman"/>
          <w:spacing w:val="-7"/>
          <w:w w:val="95"/>
          <w:lang w:val="sq-AL"/>
        </w:rPr>
        <w:t xml:space="preserve"> </w:t>
      </w:r>
      <w:r w:rsidRPr="00652107">
        <w:rPr>
          <w:rFonts w:ascii="Times New Roman" w:hAnsi="Times New Roman" w:cs="Times New Roman"/>
          <w:w w:val="90"/>
          <w:lang w:val="sq-AL"/>
        </w:rPr>
        <w:t>është shtuar pika</w:t>
      </w:r>
      <w:r w:rsidRPr="00652107">
        <w:rPr>
          <w:rFonts w:ascii="Times New Roman" w:hAnsi="Times New Roman" w:cs="Times New Roman"/>
          <w:spacing w:val="17"/>
          <w:w w:val="90"/>
          <w:lang w:val="sq-AL"/>
        </w:rPr>
        <w:t xml:space="preserve"> </w:t>
      </w:r>
      <w:r w:rsidRPr="00652107">
        <w:rPr>
          <w:rFonts w:ascii="Times New Roman" w:hAnsi="Times New Roman" w:cs="Times New Roman"/>
          <w:w w:val="95"/>
          <w:lang w:val="sq-AL"/>
        </w:rPr>
        <w:t>(d)</w:t>
      </w:r>
      <w:r w:rsidRPr="00652107">
        <w:rPr>
          <w:rFonts w:ascii="Times New Roman" w:hAnsi="Times New Roman" w:cs="Times New Roman"/>
          <w:spacing w:val="-8"/>
          <w:w w:val="95"/>
          <w:lang w:val="sq-AL"/>
        </w:rPr>
        <w:t xml:space="preserve"> n</w:t>
      </w:r>
      <w:r w:rsidRPr="00652107">
        <w:rPr>
          <w:rFonts w:ascii="Times New Roman" w:hAnsi="Times New Roman" w:cs="Times New Roman"/>
          <w:w w:val="95"/>
          <w:lang w:val="sq-AL"/>
        </w:rPr>
        <w:t>ë vijim:</w:t>
      </w:r>
    </w:p>
    <w:p w14:paraId="5ADC8892" w14:textId="77777777" w:rsidR="005D0FF5" w:rsidRPr="00652107" w:rsidRDefault="005D0FF5">
      <w:pPr>
        <w:pStyle w:val="BodyText"/>
        <w:spacing w:before="4"/>
        <w:rPr>
          <w:rFonts w:ascii="Times New Roman" w:hAnsi="Times New Roman" w:cs="Times New Roman"/>
          <w:sz w:val="22"/>
          <w:szCs w:val="22"/>
          <w:lang w:val="sq-AL"/>
        </w:rPr>
      </w:pPr>
    </w:p>
    <w:p w14:paraId="59701ED5" w14:textId="77777777" w:rsidR="005D0FF5" w:rsidRPr="00652107" w:rsidRDefault="005D0FF5" w:rsidP="00DE25DA">
      <w:pPr>
        <w:pStyle w:val="BodyText"/>
        <w:spacing w:line="232" w:lineRule="auto"/>
        <w:ind w:left="879" w:right="114" w:hanging="341"/>
        <w:jc w:val="both"/>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(d)</w:t>
      </w:r>
      <w:r w:rsidRPr="00652107">
        <w:rPr>
          <w:rFonts w:ascii="Times New Roman" w:hAnsi="Times New Roman" w:cs="Times New Roman"/>
          <w:spacing w:val="33"/>
          <w:w w:val="95"/>
          <w:sz w:val="22"/>
          <w:szCs w:val="22"/>
          <w:lang w:val="sq-AL"/>
        </w:rPr>
        <w:t xml:space="preserve"> </w:t>
      </w:r>
      <w:r w:rsidRPr="00652107">
        <w:rPr>
          <w:rFonts w:ascii="Times New Roman" w:hAnsi="Times New Roman" w:cs="Times New Roman"/>
          <w:w w:val="95"/>
          <w:sz w:val="22"/>
          <w:szCs w:val="22"/>
          <w:lang w:val="sq-AL"/>
        </w:rPr>
        <w:t>Kur</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një</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aplikanti</w:t>
      </w:r>
      <w:r w:rsidRPr="00652107">
        <w:rPr>
          <w:rFonts w:ascii="Times New Roman" w:hAnsi="Times New Roman" w:cs="Times New Roman"/>
          <w:spacing w:val="2"/>
          <w:w w:val="95"/>
          <w:sz w:val="22"/>
          <w:szCs w:val="22"/>
          <w:lang w:val="sq-AL"/>
        </w:rPr>
        <w:t xml:space="preserve"> i </w:t>
      </w:r>
      <w:r w:rsidRPr="00652107">
        <w:rPr>
          <w:rFonts w:ascii="Times New Roman" w:hAnsi="Times New Roman" w:cs="Times New Roman"/>
          <w:w w:val="95"/>
          <w:sz w:val="22"/>
          <w:szCs w:val="22"/>
          <w:lang w:val="sq-AL"/>
        </w:rPr>
        <w:t>referohet</w:t>
      </w:r>
      <w:r w:rsidRPr="00652107">
        <w:rPr>
          <w:rFonts w:ascii="Times New Roman" w:hAnsi="Times New Roman" w:cs="Times New Roman"/>
          <w:spacing w:val="3"/>
          <w:w w:val="95"/>
          <w:sz w:val="22"/>
          <w:szCs w:val="22"/>
          <w:lang w:val="sq-AL"/>
        </w:rPr>
        <w:t xml:space="preserve"> raportit të</w:t>
      </w:r>
      <w:r w:rsidRPr="00652107">
        <w:rPr>
          <w:rFonts w:ascii="Times New Roman" w:hAnsi="Times New Roman" w:cs="Times New Roman"/>
          <w:w w:val="95"/>
          <w:sz w:val="22"/>
          <w:szCs w:val="22"/>
          <w:lang w:val="sq-AL"/>
        </w:rPr>
        <w:t xml:space="preserve"> kredive</w:t>
      </w:r>
      <w:r w:rsidRPr="00652107">
        <w:rPr>
          <w:rFonts w:ascii="Times New Roman" w:hAnsi="Times New Roman" w:cs="Times New Roman"/>
          <w:spacing w:val="2"/>
          <w:w w:val="95"/>
          <w:sz w:val="22"/>
          <w:szCs w:val="22"/>
          <w:lang w:val="sq-AL"/>
        </w:rPr>
        <w:t xml:space="preserve"> të </w:t>
      </w:r>
      <w:r w:rsidRPr="00652107">
        <w:rPr>
          <w:rFonts w:ascii="Times New Roman" w:hAnsi="Times New Roman" w:cs="Times New Roman"/>
          <w:w w:val="95"/>
          <w:sz w:val="22"/>
          <w:szCs w:val="22"/>
          <w:lang w:val="sq-AL"/>
        </w:rPr>
        <w:t>miratuar</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nga</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një autoritet</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kompetent tjetër,</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autoriteti licencues</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w w:val="95"/>
          <w:sz w:val="22"/>
          <w:szCs w:val="22"/>
          <w:lang w:val="sq-AL"/>
        </w:rPr>
        <w:t>do t’i</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shqyrtojë raportet e</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 xml:space="preserve"> tilla të</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kredive</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dhe të</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kërkoj</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këshilla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nga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autoriteti tjetër</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për</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përdorimin e raportit 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kredive.';</w:t>
      </w:r>
    </w:p>
    <w:p w14:paraId="3D5BAA65" w14:textId="77777777" w:rsidR="005D0FF5" w:rsidRPr="00652107" w:rsidRDefault="005D0FF5">
      <w:pPr>
        <w:pStyle w:val="BodyText"/>
        <w:spacing w:before="9"/>
        <w:rPr>
          <w:rFonts w:ascii="Times New Roman" w:hAnsi="Times New Roman" w:cs="Times New Roman"/>
          <w:sz w:val="22"/>
          <w:szCs w:val="22"/>
          <w:lang w:val="sq-AL"/>
        </w:rPr>
      </w:pPr>
    </w:p>
    <w:p w14:paraId="00A4B671" w14:textId="77777777" w:rsidR="005D0FF5" w:rsidRPr="00652107" w:rsidRDefault="005D0FF5" w:rsidP="005D0FF5">
      <w:pPr>
        <w:pStyle w:val="ListParagraph"/>
        <w:numPr>
          <w:ilvl w:val="0"/>
          <w:numId w:val="47"/>
        </w:numPr>
        <w:tabs>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pikën</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66.B.405 (a),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paragrafi i dytë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zëvendësuar me këtë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vijim:</w:t>
      </w:r>
    </w:p>
    <w:p w14:paraId="49F7C70C" w14:textId="77777777" w:rsidR="005D0FF5" w:rsidRPr="00652107" w:rsidRDefault="005D0FF5">
      <w:pPr>
        <w:pStyle w:val="BodyText"/>
        <w:spacing w:before="4"/>
        <w:rPr>
          <w:rFonts w:ascii="Times New Roman" w:hAnsi="Times New Roman" w:cs="Times New Roman"/>
          <w:sz w:val="22"/>
          <w:szCs w:val="22"/>
          <w:lang w:val="sq-AL"/>
        </w:rPr>
      </w:pPr>
    </w:p>
    <w:p w14:paraId="419BE177" w14:textId="77777777" w:rsidR="005D0FF5" w:rsidRPr="00652107" w:rsidRDefault="005D0FF5">
      <w:pPr>
        <w:pStyle w:val="BodyText"/>
        <w:spacing w:line="232" w:lineRule="auto"/>
        <w:ind w:left="60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‘Ky krahasim do të deklarojë nëse është demonstruar pajtueshmëria dhe do të përmbajë arsyetimin për secilën deklaratë dhe kushtet e mundshme apo konsideratat shtesë, apo për të dyja</w:t>
      </w:r>
      <w:r w:rsidRPr="00652107">
        <w:rPr>
          <w:rFonts w:ascii="Times New Roman" w:hAnsi="Times New Roman" w:cs="Times New Roman"/>
          <w:sz w:val="22"/>
          <w:szCs w:val="22"/>
          <w:lang w:val="sq-AL"/>
        </w:rPr>
        <w:t>.';</w:t>
      </w:r>
    </w:p>
    <w:p w14:paraId="142569D3" w14:textId="77777777" w:rsidR="005D0FF5" w:rsidRPr="00652107" w:rsidRDefault="005D0FF5">
      <w:pPr>
        <w:pStyle w:val="BodyText"/>
        <w:spacing w:before="9"/>
        <w:rPr>
          <w:rFonts w:ascii="Times New Roman" w:hAnsi="Times New Roman" w:cs="Times New Roman"/>
          <w:sz w:val="22"/>
          <w:szCs w:val="22"/>
          <w:lang w:val="sq-AL"/>
        </w:rPr>
      </w:pPr>
    </w:p>
    <w:p w14:paraId="7A598416" w14:textId="77777777" w:rsidR="005D0FF5" w:rsidRPr="00652107" w:rsidRDefault="005D0FF5" w:rsidP="005D0FF5">
      <w:pPr>
        <w:pStyle w:val="ListParagraph"/>
        <w:numPr>
          <w:ilvl w:val="0"/>
          <w:numId w:val="47"/>
        </w:numPr>
        <w:tabs>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0"/>
          <w:lang w:val="sq-AL"/>
        </w:rPr>
        <w:t>Shtesa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I</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i ndryshuar</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vijon:</w:t>
      </w:r>
    </w:p>
    <w:p w14:paraId="572D4849" w14:textId="77777777" w:rsidR="005D0FF5" w:rsidRPr="00652107" w:rsidRDefault="005D0FF5">
      <w:pPr>
        <w:pStyle w:val="BodyText"/>
        <w:spacing w:before="10"/>
        <w:rPr>
          <w:rFonts w:ascii="Times New Roman" w:hAnsi="Times New Roman" w:cs="Times New Roman"/>
          <w:sz w:val="22"/>
          <w:szCs w:val="22"/>
          <w:lang w:val="sq-AL"/>
        </w:rPr>
      </w:pPr>
    </w:p>
    <w:p w14:paraId="7F3B01F1"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spacing w:val="-1"/>
          <w:w w:val="95"/>
          <w:lang w:val="sq-AL"/>
        </w:rPr>
        <w:t>pika</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2</w:t>
      </w:r>
      <w:r w:rsidRPr="00652107">
        <w:rPr>
          <w:rFonts w:ascii="Times New Roman" w:hAnsi="Times New Roman" w:cs="Times New Roman"/>
          <w:spacing w:val="-7"/>
          <w:w w:val="95"/>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zëvendësuar me këtë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w w:val="95"/>
          <w:lang w:val="sq-AL"/>
        </w:rPr>
        <w:t>:</w:t>
      </w:r>
    </w:p>
    <w:p w14:paraId="15C66A32" w14:textId="77777777" w:rsidR="005D0FF5" w:rsidRPr="00652107" w:rsidRDefault="005D0FF5">
      <w:pPr>
        <w:pStyle w:val="BodyText"/>
        <w:rPr>
          <w:rFonts w:ascii="Times New Roman" w:hAnsi="Times New Roman" w:cs="Times New Roman"/>
          <w:sz w:val="22"/>
          <w:szCs w:val="22"/>
          <w:lang w:val="sq-AL"/>
        </w:rPr>
      </w:pPr>
    </w:p>
    <w:p w14:paraId="77E4CC83" w14:textId="77777777" w:rsidR="005D0FF5" w:rsidRPr="00652107" w:rsidRDefault="005D0FF5">
      <w:pPr>
        <w:pStyle w:val="BodyText"/>
        <w:spacing w:before="10"/>
        <w:rPr>
          <w:rFonts w:ascii="Times New Roman" w:hAnsi="Times New Roman" w:cs="Times New Roman"/>
          <w:sz w:val="22"/>
          <w:szCs w:val="22"/>
          <w:lang w:val="sq-AL"/>
        </w:rPr>
      </w:pPr>
    </w:p>
    <w:p w14:paraId="1F86C151" w14:textId="77777777" w:rsidR="005D0FF5" w:rsidRPr="00652107" w:rsidRDefault="005D0FF5">
      <w:pPr>
        <w:spacing w:before="1"/>
        <w:ind w:left="848"/>
        <w:jc w:val="both"/>
        <w:rPr>
          <w:rFonts w:ascii="Times New Roman" w:hAnsi="Times New Roman" w:cs="Times New Roman"/>
          <w:b/>
        </w:rPr>
      </w:pPr>
      <w:r w:rsidRPr="00652107">
        <w:rPr>
          <w:rFonts w:ascii="Times New Roman" w:hAnsi="Times New Roman" w:cs="Times New Roman"/>
          <w:w w:val="95"/>
        </w:rPr>
        <w:t>'2.</w:t>
      </w:r>
      <w:r w:rsidRPr="00652107">
        <w:rPr>
          <w:rFonts w:ascii="Times New Roman" w:hAnsi="Times New Roman" w:cs="Times New Roman"/>
          <w:spacing w:val="109"/>
        </w:rPr>
        <w:t xml:space="preserve"> </w:t>
      </w:r>
      <w:r w:rsidRPr="00652107">
        <w:rPr>
          <w:rFonts w:ascii="Times New Roman" w:hAnsi="Times New Roman" w:cs="Times New Roman"/>
          <w:b/>
          <w:w w:val="95"/>
        </w:rPr>
        <w:t>Modularizimi</w:t>
      </w:r>
    </w:p>
    <w:p w14:paraId="0FB3007E" w14:textId="77777777" w:rsidR="005D0FF5" w:rsidRPr="00652107" w:rsidRDefault="005D0FF5">
      <w:pPr>
        <w:pStyle w:val="BodyText"/>
        <w:spacing w:before="2"/>
        <w:rPr>
          <w:rFonts w:ascii="Times New Roman" w:hAnsi="Times New Roman" w:cs="Times New Roman"/>
          <w:b/>
          <w:sz w:val="22"/>
          <w:szCs w:val="22"/>
          <w:lang w:val="sq-AL"/>
        </w:rPr>
      </w:pPr>
    </w:p>
    <w:p w14:paraId="6126A0DD" w14:textId="77777777" w:rsidR="005D0FF5" w:rsidRPr="00652107" w:rsidRDefault="005D0FF5">
      <w:pPr>
        <w:pStyle w:val="BodyText"/>
        <w:spacing w:line="232" w:lineRule="auto"/>
        <w:ind w:left="857" w:right="118"/>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Kualifikimi në lëndët bazike</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për çdo kategori ose nën-kategori të licencës për mirëmbajtje të mjetit ajror</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do</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të jetë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në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0"/>
          <w:sz w:val="22"/>
          <w:szCs w:val="22"/>
          <w:lang w:val="sq-AL"/>
        </w:rPr>
        <w:t>përputhje</w:t>
      </w:r>
      <w:r w:rsidRPr="00652107">
        <w:rPr>
          <w:rFonts w:ascii="Times New Roman" w:hAnsi="Times New Roman" w:cs="Times New Roman"/>
          <w:spacing w:val="26"/>
          <w:w w:val="90"/>
          <w:sz w:val="22"/>
          <w:szCs w:val="22"/>
          <w:lang w:val="sq-AL"/>
        </w:rPr>
        <w:t xml:space="preserve"> </w:t>
      </w:r>
      <w:r w:rsidRPr="00652107">
        <w:rPr>
          <w:rFonts w:ascii="Times New Roman" w:hAnsi="Times New Roman" w:cs="Times New Roman"/>
          <w:w w:val="90"/>
          <w:sz w:val="22"/>
          <w:szCs w:val="22"/>
          <w:lang w:val="sq-AL"/>
        </w:rPr>
        <w:t>me</w:t>
      </w:r>
      <w:r w:rsidRPr="00652107">
        <w:rPr>
          <w:rFonts w:ascii="Times New Roman" w:hAnsi="Times New Roman" w:cs="Times New Roman"/>
          <w:spacing w:val="27"/>
          <w:w w:val="90"/>
          <w:sz w:val="22"/>
          <w:szCs w:val="22"/>
          <w:lang w:val="sq-AL"/>
        </w:rPr>
        <w:t xml:space="preserve"> </w:t>
      </w:r>
      <w:r w:rsidRPr="00652107">
        <w:rPr>
          <w:rFonts w:ascii="Times New Roman" w:hAnsi="Times New Roman" w:cs="Times New Roman"/>
          <w:w w:val="90"/>
          <w:sz w:val="22"/>
          <w:szCs w:val="22"/>
          <w:lang w:val="sq-AL"/>
        </w:rPr>
        <w:t>matricën në vijim,</w:t>
      </w:r>
      <w:r w:rsidRPr="00652107">
        <w:rPr>
          <w:rFonts w:ascii="Times New Roman" w:hAnsi="Times New Roman" w:cs="Times New Roman"/>
          <w:spacing w:val="26"/>
          <w:w w:val="90"/>
          <w:sz w:val="22"/>
          <w:szCs w:val="22"/>
          <w:lang w:val="sq-AL"/>
        </w:rPr>
        <w:t xml:space="preserve"> </w:t>
      </w:r>
      <w:r w:rsidRPr="00652107">
        <w:rPr>
          <w:rFonts w:ascii="Times New Roman" w:hAnsi="Times New Roman" w:cs="Times New Roman"/>
          <w:w w:val="90"/>
          <w:sz w:val="22"/>
          <w:szCs w:val="22"/>
          <w:lang w:val="sq-AL"/>
        </w:rPr>
        <w:t>ku</w:t>
      </w:r>
      <w:r w:rsidRPr="00652107">
        <w:rPr>
          <w:rFonts w:ascii="Times New Roman" w:hAnsi="Times New Roman" w:cs="Times New Roman"/>
          <w:spacing w:val="26"/>
          <w:w w:val="90"/>
          <w:sz w:val="22"/>
          <w:szCs w:val="22"/>
          <w:lang w:val="sq-AL"/>
        </w:rPr>
        <w:t xml:space="preserve"> lëndët e</w:t>
      </w:r>
      <w:r w:rsidRPr="00652107">
        <w:rPr>
          <w:rFonts w:ascii="Times New Roman" w:hAnsi="Times New Roman" w:cs="Times New Roman"/>
          <w:w w:val="90"/>
          <w:sz w:val="22"/>
          <w:szCs w:val="22"/>
          <w:lang w:val="sq-AL"/>
        </w:rPr>
        <w:t xml:space="preserve"> zbatueshme</w:t>
      </w:r>
      <w:r w:rsidRPr="00652107">
        <w:rPr>
          <w:rFonts w:ascii="Times New Roman" w:hAnsi="Times New Roman" w:cs="Times New Roman"/>
          <w:spacing w:val="26"/>
          <w:w w:val="90"/>
          <w:sz w:val="22"/>
          <w:szCs w:val="22"/>
          <w:lang w:val="sq-AL"/>
        </w:rPr>
        <w:t xml:space="preserve"> j</w:t>
      </w:r>
      <w:r w:rsidRPr="00652107">
        <w:rPr>
          <w:rFonts w:ascii="Times New Roman" w:hAnsi="Times New Roman" w:cs="Times New Roman"/>
          <w:w w:val="90"/>
          <w:sz w:val="22"/>
          <w:szCs w:val="22"/>
          <w:lang w:val="sq-AL"/>
        </w:rPr>
        <w:t>anë</w:t>
      </w:r>
      <w:r w:rsidRPr="00652107">
        <w:rPr>
          <w:rFonts w:ascii="Times New Roman" w:hAnsi="Times New Roman" w:cs="Times New Roman"/>
          <w:spacing w:val="26"/>
          <w:w w:val="90"/>
          <w:sz w:val="22"/>
          <w:szCs w:val="22"/>
          <w:lang w:val="sq-AL"/>
        </w:rPr>
        <w:t xml:space="preserve"> </w:t>
      </w:r>
      <w:r w:rsidRPr="00652107">
        <w:rPr>
          <w:rFonts w:ascii="Times New Roman" w:hAnsi="Times New Roman" w:cs="Times New Roman"/>
          <w:w w:val="90"/>
          <w:sz w:val="22"/>
          <w:szCs w:val="22"/>
          <w:lang w:val="sq-AL"/>
        </w:rPr>
        <w:t>treguar</w:t>
      </w:r>
      <w:r w:rsidRPr="00652107">
        <w:rPr>
          <w:rFonts w:ascii="Times New Roman" w:hAnsi="Times New Roman" w:cs="Times New Roman"/>
          <w:spacing w:val="28"/>
          <w:w w:val="90"/>
          <w:sz w:val="22"/>
          <w:szCs w:val="22"/>
          <w:lang w:val="sq-AL"/>
        </w:rPr>
        <w:t xml:space="preserve"> me</w:t>
      </w:r>
      <w:r w:rsidRPr="00652107">
        <w:rPr>
          <w:rFonts w:ascii="Times New Roman" w:hAnsi="Times New Roman" w:cs="Times New Roman"/>
          <w:spacing w:val="25"/>
          <w:w w:val="90"/>
          <w:sz w:val="22"/>
          <w:szCs w:val="22"/>
          <w:lang w:val="sq-AL"/>
        </w:rPr>
        <w:t xml:space="preserve"> </w:t>
      </w:r>
      <w:r w:rsidRPr="00652107">
        <w:rPr>
          <w:rFonts w:ascii="Times New Roman" w:hAnsi="Times New Roman" w:cs="Times New Roman"/>
          <w:w w:val="90"/>
          <w:sz w:val="22"/>
          <w:szCs w:val="22"/>
          <w:lang w:val="sq-AL"/>
        </w:rPr>
        <w:t>një</w:t>
      </w:r>
      <w:r w:rsidRPr="00652107">
        <w:rPr>
          <w:rFonts w:ascii="Times New Roman" w:hAnsi="Times New Roman" w:cs="Times New Roman"/>
          <w:spacing w:val="25"/>
          <w:w w:val="90"/>
          <w:sz w:val="22"/>
          <w:szCs w:val="22"/>
          <w:lang w:val="sq-AL"/>
        </w:rPr>
        <w:t xml:space="preserve"> </w:t>
      </w:r>
      <w:r w:rsidRPr="00652107">
        <w:rPr>
          <w:rFonts w:ascii="Times New Roman" w:hAnsi="Times New Roman" w:cs="Times New Roman"/>
          <w:w w:val="90"/>
          <w:sz w:val="22"/>
          <w:szCs w:val="22"/>
          <w:lang w:val="sq-AL"/>
        </w:rPr>
        <w:t>'X',</w:t>
      </w:r>
      <w:r w:rsidRPr="00652107">
        <w:rPr>
          <w:rFonts w:ascii="Times New Roman" w:hAnsi="Times New Roman" w:cs="Times New Roman"/>
          <w:spacing w:val="25"/>
          <w:w w:val="90"/>
          <w:sz w:val="22"/>
          <w:szCs w:val="22"/>
          <w:lang w:val="sq-AL"/>
        </w:rPr>
        <w:t xml:space="preserve"> </w:t>
      </w:r>
      <w:r w:rsidRPr="00652107">
        <w:rPr>
          <w:rFonts w:ascii="Times New Roman" w:hAnsi="Times New Roman" w:cs="Times New Roman"/>
          <w:w w:val="90"/>
          <w:sz w:val="22"/>
          <w:szCs w:val="22"/>
          <w:lang w:val="sq-AL"/>
        </w:rPr>
        <w:t>ndërsa</w:t>
      </w:r>
      <w:r w:rsidRPr="00652107">
        <w:rPr>
          <w:rFonts w:ascii="Times New Roman" w:hAnsi="Times New Roman" w:cs="Times New Roman"/>
          <w:spacing w:val="27"/>
          <w:w w:val="90"/>
          <w:sz w:val="22"/>
          <w:szCs w:val="22"/>
          <w:lang w:val="sq-AL"/>
        </w:rPr>
        <w:t xml:space="preserve"> </w:t>
      </w:r>
      <w:r w:rsidRPr="00652107">
        <w:rPr>
          <w:rFonts w:ascii="Times New Roman" w:hAnsi="Times New Roman" w:cs="Times New Roman"/>
          <w:w w:val="90"/>
          <w:sz w:val="22"/>
          <w:szCs w:val="22"/>
          <w:lang w:val="sq-AL"/>
        </w:rPr>
        <w:t>'n/a'</w:t>
      </w:r>
      <w:r w:rsidRPr="00652107">
        <w:rPr>
          <w:rFonts w:ascii="Times New Roman" w:hAnsi="Times New Roman" w:cs="Times New Roman"/>
          <w:spacing w:val="25"/>
          <w:w w:val="90"/>
          <w:sz w:val="22"/>
          <w:szCs w:val="22"/>
          <w:lang w:val="sq-AL"/>
        </w:rPr>
        <w:t xml:space="preserve"> </w:t>
      </w:r>
      <w:r w:rsidRPr="00652107">
        <w:rPr>
          <w:rFonts w:ascii="Times New Roman" w:hAnsi="Times New Roman" w:cs="Times New Roman"/>
          <w:w w:val="90"/>
          <w:sz w:val="22"/>
          <w:szCs w:val="22"/>
          <w:lang w:val="sq-AL"/>
        </w:rPr>
        <w:t>do të thotë</w:t>
      </w:r>
      <w:r w:rsidRPr="00652107">
        <w:rPr>
          <w:rFonts w:ascii="Times New Roman" w:hAnsi="Times New Roman" w:cs="Times New Roman"/>
          <w:spacing w:val="27"/>
          <w:w w:val="90"/>
          <w:sz w:val="22"/>
          <w:szCs w:val="22"/>
          <w:lang w:val="sq-AL"/>
        </w:rPr>
        <w:t xml:space="preserve"> </w:t>
      </w:r>
      <w:r w:rsidRPr="00652107">
        <w:rPr>
          <w:rFonts w:ascii="Times New Roman" w:hAnsi="Times New Roman" w:cs="Times New Roman"/>
          <w:w w:val="90"/>
          <w:sz w:val="22"/>
          <w:szCs w:val="22"/>
          <w:lang w:val="sq-AL"/>
        </w:rPr>
        <w:t xml:space="preserve">se </w:t>
      </w:r>
      <w:r w:rsidRPr="00652107">
        <w:rPr>
          <w:rFonts w:ascii="Times New Roman" w:hAnsi="Times New Roman" w:cs="Times New Roman"/>
          <w:spacing w:val="-36"/>
          <w:w w:val="90"/>
          <w:sz w:val="22"/>
          <w:szCs w:val="22"/>
          <w:lang w:val="sq-AL"/>
        </w:rPr>
        <w:t xml:space="preserve"> </w:t>
      </w:r>
      <w:r w:rsidRPr="00652107">
        <w:rPr>
          <w:rFonts w:ascii="Times New Roman" w:hAnsi="Times New Roman" w:cs="Times New Roman"/>
          <w:sz w:val="22"/>
          <w:szCs w:val="22"/>
          <w:lang w:val="sq-AL"/>
        </w:rPr>
        <w:t>moduli lëndor ose nuk është i aplikueshëm ose nuk kërkohet.</w:t>
      </w:r>
    </w:p>
    <w:p w14:paraId="78B2192C" w14:textId="77777777" w:rsidR="005D0FF5" w:rsidRPr="00652107" w:rsidRDefault="005D0FF5">
      <w:pPr>
        <w:pStyle w:val="BodyText"/>
        <w:rPr>
          <w:rFonts w:ascii="Times New Roman" w:hAnsi="Times New Roman" w:cs="Times New Roman"/>
          <w:sz w:val="22"/>
          <w:szCs w:val="22"/>
          <w:lang w:val="sq-AL"/>
        </w:rPr>
      </w:pPr>
      <w:r w:rsidRPr="00652107">
        <w:rPr>
          <w:rFonts w:ascii="Times New Roman" w:hAnsi="Times New Roman" w:cs="Times New Roman"/>
          <w:noProof/>
          <w:sz w:val="22"/>
          <w:szCs w:val="22"/>
        </w:rPr>
        <mc:AlternateContent>
          <mc:Choice Requires="wps">
            <w:drawing>
              <wp:anchor distT="0" distB="0" distL="114300" distR="114300" simplePos="0" relativeHeight="251659264" behindDoc="1" locked="0" layoutInCell="1" allowOverlap="1" wp14:anchorId="45739123" wp14:editId="7D93C9F9">
                <wp:simplePos x="0" y="0"/>
                <wp:positionH relativeFrom="page">
                  <wp:posOffset>539750</wp:posOffset>
                </wp:positionH>
                <wp:positionV relativeFrom="page">
                  <wp:posOffset>819785</wp:posOffset>
                </wp:positionV>
                <wp:extent cx="6480175" cy="6350"/>
                <wp:effectExtent l="0" t="0" r="0" b="0"/>
                <wp:wrapNone/>
                <wp:docPr id="1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6745C" id="Rectangle 26" o:spid="_x0000_s1026" style="position:absolute;margin-left:42.5pt;margin-top:64.55pt;width:510.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637CB547" w14:textId="77777777" w:rsidR="005D0FF5" w:rsidRPr="00652107" w:rsidRDefault="005D0FF5">
      <w:pPr>
        <w:pStyle w:val="BodyText"/>
        <w:rPr>
          <w:rFonts w:ascii="Times New Roman" w:hAnsi="Times New Roman" w:cs="Times New Roman"/>
          <w:sz w:val="22"/>
          <w:szCs w:val="22"/>
          <w:lang w:val="sq-AL"/>
        </w:rPr>
      </w:pPr>
    </w:p>
    <w:p w14:paraId="42434E38" w14:textId="77777777" w:rsidR="005D0FF5" w:rsidRPr="00652107" w:rsidRDefault="005D0FF5">
      <w:pPr>
        <w:pStyle w:val="BodyText"/>
        <w:spacing w:before="3"/>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3"/>
        <w:gridCol w:w="737"/>
        <w:gridCol w:w="737"/>
        <w:gridCol w:w="737"/>
        <w:gridCol w:w="737"/>
        <w:gridCol w:w="1020"/>
        <w:gridCol w:w="737"/>
        <w:gridCol w:w="737"/>
        <w:gridCol w:w="1139"/>
      </w:tblGrid>
      <w:tr w:rsidR="005D0FF5" w:rsidRPr="00652107" w14:paraId="3E68C9C9" w14:textId="77777777">
        <w:trPr>
          <w:trHeight w:val="541"/>
        </w:trPr>
        <w:tc>
          <w:tcPr>
            <w:tcW w:w="2603" w:type="dxa"/>
            <w:vMerge w:val="restart"/>
            <w:tcBorders>
              <w:left w:val="nil"/>
            </w:tcBorders>
          </w:tcPr>
          <w:p w14:paraId="2B1C83A0" w14:textId="77777777" w:rsidR="005D0FF5" w:rsidRPr="00652107" w:rsidRDefault="005D0FF5">
            <w:pPr>
              <w:pStyle w:val="TableParagraph"/>
              <w:rPr>
                <w:rFonts w:ascii="Times New Roman" w:hAnsi="Times New Roman" w:cs="Times New Roman"/>
                <w:lang w:val="sq-AL"/>
              </w:rPr>
            </w:pPr>
          </w:p>
          <w:p w14:paraId="7FF25D53" w14:textId="77777777" w:rsidR="005D0FF5" w:rsidRPr="00652107" w:rsidRDefault="005D0FF5">
            <w:pPr>
              <w:pStyle w:val="TableParagraph"/>
              <w:rPr>
                <w:rFonts w:ascii="Times New Roman" w:hAnsi="Times New Roman" w:cs="Times New Roman"/>
                <w:lang w:val="sq-AL"/>
              </w:rPr>
            </w:pPr>
          </w:p>
          <w:p w14:paraId="0FF32EF1" w14:textId="77777777" w:rsidR="005D0FF5" w:rsidRPr="00652107" w:rsidRDefault="005D0FF5">
            <w:pPr>
              <w:pStyle w:val="TableParagraph"/>
              <w:rPr>
                <w:rFonts w:ascii="Times New Roman" w:hAnsi="Times New Roman" w:cs="Times New Roman"/>
                <w:lang w:val="sq-AL"/>
              </w:rPr>
            </w:pPr>
          </w:p>
          <w:p w14:paraId="7F5C9BB4" w14:textId="77777777" w:rsidR="005D0FF5" w:rsidRPr="00652107" w:rsidRDefault="005D0FF5">
            <w:pPr>
              <w:pStyle w:val="TableParagraph"/>
              <w:spacing w:before="144"/>
              <w:ind w:left="787"/>
              <w:rPr>
                <w:rFonts w:ascii="Times New Roman" w:hAnsi="Times New Roman" w:cs="Times New Roman"/>
                <w:lang w:val="sq-AL"/>
              </w:rPr>
            </w:pPr>
            <w:r w:rsidRPr="00652107">
              <w:rPr>
                <w:rFonts w:ascii="Times New Roman" w:hAnsi="Times New Roman" w:cs="Times New Roman"/>
                <w:w w:val="95"/>
                <w:lang w:val="sq-AL"/>
              </w:rPr>
              <w:t>Moduli i lëndës</w:t>
            </w:r>
          </w:p>
        </w:tc>
        <w:tc>
          <w:tcPr>
            <w:tcW w:w="737" w:type="dxa"/>
          </w:tcPr>
          <w:p w14:paraId="1ECE4586" w14:textId="77777777" w:rsidR="005D0FF5" w:rsidRPr="00652107" w:rsidRDefault="005D0FF5">
            <w:pPr>
              <w:pStyle w:val="TableParagraph"/>
              <w:spacing w:before="73" w:line="235" w:lineRule="auto"/>
              <w:ind w:left="275" w:right="200" w:hanging="48"/>
              <w:rPr>
                <w:rFonts w:ascii="Times New Roman" w:hAnsi="Times New Roman" w:cs="Times New Roman"/>
                <w:lang w:val="sq-AL"/>
              </w:rPr>
            </w:pPr>
            <w:r w:rsidRPr="00652107">
              <w:rPr>
                <w:rFonts w:ascii="Times New Roman" w:hAnsi="Times New Roman" w:cs="Times New Roman"/>
                <w:w w:val="95"/>
                <w:lang w:val="sq-AL"/>
              </w:rPr>
              <w:t>B1.1</w:t>
            </w:r>
            <w:r w:rsidRPr="00652107">
              <w:rPr>
                <w:rFonts w:ascii="Times New Roman" w:hAnsi="Times New Roman" w:cs="Times New Roman"/>
                <w:spacing w:val="-29"/>
                <w:w w:val="95"/>
                <w:lang w:val="sq-AL"/>
              </w:rPr>
              <w:t xml:space="preserve"> </w:t>
            </w:r>
            <w:r w:rsidRPr="00652107">
              <w:rPr>
                <w:rFonts w:ascii="Times New Roman" w:hAnsi="Times New Roman" w:cs="Times New Roman"/>
                <w:lang w:val="sq-AL"/>
              </w:rPr>
              <w:t>A1</w:t>
            </w:r>
          </w:p>
        </w:tc>
        <w:tc>
          <w:tcPr>
            <w:tcW w:w="737" w:type="dxa"/>
          </w:tcPr>
          <w:p w14:paraId="6A4DE657" w14:textId="77777777" w:rsidR="005D0FF5" w:rsidRPr="00652107" w:rsidRDefault="005D0FF5">
            <w:pPr>
              <w:pStyle w:val="TableParagraph"/>
              <w:spacing w:before="73" w:line="235" w:lineRule="auto"/>
              <w:ind w:left="275" w:right="200" w:hanging="48"/>
              <w:rPr>
                <w:rFonts w:ascii="Times New Roman" w:hAnsi="Times New Roman" w:cs="Times New Roman"/>
                <w:lang w:val="sq-AL"/>
              </w:rPr>
            </w:pPr>
            <w:r w:rsidRPr="00652107">
              <w:rPr>
                <w:rFonts w:ascii="Times New Roman" w:hAnsi="Times New Roman" w:cs="Times New Roman"/>
                <w:w w:val="95"/>
                <w:lang w:val="sq-AL"/>
              </w:rPr>
              <w:t>B1.2</w:t>
            </w:r>
            <w:r w:rsidRPr="00652107">
              <w:rPr>
                <w:rFonts w:ascii="Times New Roman" w:hAnsi="Times New Roman" w:cs="Times New Roman"/>
                <w:spacing w:val="-29"/>
                <w:w w:val="95"/>
                <w:lang w:val="sq-AL"/>
              </w:rPr>
              <w:t xml:space="preserve"> </w:t>
            </w:r>
            <w:r w:rsidRPr="00652107">
              <w:rPr>
                <w:rFonts w:ascii="Times New Roman" w:hAnsi="Times New Roman" w:cs="Times New Roman"/>
                <w:lang w:val="sq-AL"/>
              </w:rPr>
              <w:t>A2</w:t>
            </w:r>
          </w:p>
        </w:tc>
        <w:tc>
          <w:tcPr>
            <w:tcW w:w="737" w:type="dxa"/>
          </w:tcPr>
          <w:p w14:paraId="498A8E71" w14:textId="77777777" w:rsidR="005D0FF5" w:rsidRPr="00652107" w:rsidRDefault="005D0FF5">
            <w:pPr>
              <w:pStyle w:val="TableParagraph"/>
              <w:spacing w:before="73" w:line="235" w:lineRule="auto"/>
              <w:ind w:left="275" w:right="200" w:hanging="48"/>
              <w:rPr>
                <w:rFonts w:ascii="Times New Roman" w:hAnsi="Times New Roman" w:cs="Times New Roman"/>
                <w:lang w:val="sq-AL"/>
              </w:rPr>
            </w:pPr>
            <w:r w:rsidRPr="00652107">
              <w:rPr>
                <w:rFonts w:ascii="Times New Roman" w:hAnsi="Times New Roman" w:cs="Times New Roman"/>
                <w:w w:val="95"/>
                <w:lang w:val="sq-AL"/>
              </w:rPr>
              <w:t>B1.3</w:t>
            </w:r>
            <w:r w:rsidRPr="00652107">
              <w:rPr>
                <w:rFonts w:ascii="Times New Roman" w:hAnsi="Times New Roman" w:cs="Times New Roman"/>
                <w:spacing w:val="-29"/>
                <w:w w:val="95"/>
                <w:lang w:val="sq-AL"/>
              </w:rPr>
              <w:t xml:space="preserve"> </w:t>
            </w:r>
            <w:r w:rsidRPr="00652107">
              <w:rPr>
                <w:rFonts w:ascii="Times New Roman" w:hAnsi="Times New Roman" w:cs="Times New Roman"/>
                <w:lang w:val="sq-AL"/>
              </w:rPr>
              <w:t>A3</w:t>
            </w:r>
          </w:p>
        </w:tc>
        <w:tc>
          <w:tcPr>
            <w:tcW w:w="737" w:type="dxa"/>
          </w:tcPr>
          <w:p w14:paraId="63876209" w14:textId="77777777" w:rsidR="005D0FF5" w:rsidRPr="00652107" w:rsidRDefault="005D0FF5">
            <w:pPr>
              <w:pStyle w:val="TableParagraph"/>
              <w:spacing w:before="73" w:line="235" w:lineRule="auto"/>
              <w:ind w:left="275" w:right="200" w:hanging="48"/>
              <w:rPr>
                <w:rFonts w:ascii="Times New Roman" w:hAnsi="Times New Roman" w:cs="Times New Roman"/>
                <w:lang w:val="sq-AL"/>
              </w:rPr>
            </w:pPr>
            <w:r w:rsidRPr="00652107">
              <w:rPr>
                <w:rFonts w:ascii="Times New Roman" w:hAnsi="Times New Roman" w:cs="Times New Roman"/>
                <w:w w:val="95"/>
                <w:lang w:val="sq-AL"/>
              </w:rPr>
              <w:t>B1.4</w:t>
            </w:r>
            <w:r w:rsidRPr="00652107">
              <w:rPr>
                <w:rFonts w:ascii="Times New Roman" w:hAnsi="Times New Roman" w:cs="Times New Roman"/>
                <w:spacing w:val="-29"/>
                <w:w w:val="95"/>
                <w:lang w:val="sq-AL"/>
              </w:rPr>
              <w:t xml:space="preserve"> </w:t>
            </w:r>
            <w:r w:rsidRPr="00652107">
              <w:rPr>
                <w:rFonts w:ascii="Times New Roman" w:hAnsi="Times New Roman" w:cs="Times New Roman"/>
                <w:lang w:val="sq-AL"/>
              </w:rPr>
              <w:t>A4</w:t>
            </w:r>
          </w:p>
        </w:tc>
        <w:tc>
          <w:tcPr>
            <w:tcW w:w="1020" w:type="dxa"/>
          </w:tcPr>
          <w:p w14:paraId="5BC8DD11" w14:textId="77777777" w:rsidR="005D0FF5" w:rsidRPr="00652107" w:rsidRDefault="005D0FF5">
            <w:pPr>
              <w:pStyle w:val="TableParagraph"/>
              <w:spacing w:before="156"/>
              <w:ind w:left="107" w:right="98"/>
              <w:rPr>
                <w:rFonts w:ascii="Times New Roman" w:hAnsi="Times New Roman" w:cs="Times New Roman"/>
                <w:lang w:val="sq-AL"/>
              </w:rPr>
            </w:pPr>
            <w:r w:rsidRPr="00652107">
              <w:rPr>
                <w:rFonts w:ascii="Times New Roman" w:hAnsi="Times New Roman" w:cs="Times New Roman"/>
                <w:lang w:val="sq-AL"/>
              </w:rPr>
              <w:t>B3</w:t>
            </w:r>
          </w:p>
        </w:tc>
        <w:tc>
          <w:tcPr>
            <w:tcW w:w="737" w:type="dxa"/>
            <w:vMerge w:val="restart"/>
          </w:tcPr>
          <w:p w14:paraId="43D5C14C" w14:textId="77777777" w:rsidR="005D0FF5" w:rsidRPr="00652107" w:rsidRDefault="005D0FF5">
            <w:pPr>
              <w:pStyle w:val="TableParagraph"/>
              <w:rPr>
                <w:rFonts w:ascii="Times New Roman" w:hAnsi="Times New Roman" w:cs="Times New Roman"/>
                <w:lang w:val="sq-AL"/>
              </w:rPr>
            </w:pPr>
          </w:p>
          <w:p w14:paraId="7A655E91" w14:textId="77777777" w:rsidR="005D0FF5" w:rsidRPr="00652107" w:rsidRDefault="005D0FF5">
            <w:pPr>
              <w:pStyle w:val="TableParagraph"/>
              <w:rPr>
                <w:rFonts w:ascii="Times New Roman" w:hAnsi="Times New Roman" w:cs="Times New Roman"/>
                <w:lang w:val="sq-AL"/>
              </w:rPr>
            </w:pPr>
          </w:p>
          <w:p w14:paraId="1DE9D857" w14:textId="77777777" w:rsidR="005D0FF5" w:rsidRPr="00652107" w:rsidRDefault="005D0FF5">
            <w:pPr>
              <w:pStyle w:val="TableParagraph"/>
              <w:rPr>
                <w:rFonts w:ascii="Times New Roman" w:hAnsi="Times New Roman" w:cs="Times New Roman"/>
                <w:lang w:val="sq-AL"/>
              </w:rPr>
            </w:pPr>
          </w:p>
          <w:p w14:paraId="2F1D383B" w14:textId="77777777" w:rsidR="005D0FF5" w:rsidRPr="00652107" w:rsidRDefault="005D0FF5">
            <w:pPr>
              <w:pStyle w:val="TableParagraph"/>
              <w:spacing w:before="144"/>
              <w:ind w:left="118" w:right="108"/>
              <w:rPr>
                <w:rFonts w:ascii="Times New Roman" w:hAnsi="Times New Roman" w:cs="Times New Roman"/>
                <w:lang w:val="sq-AL"/>
              </w:rPr>
            </w:pPr>
            <w:r w:rsidRPr="00652107">
              <w:rPr>
                <w:rFonts w:ascii="Times New Roman" w:hAnsi="Times New Roman" w:cs="Times New Roman"/>
                <w:lang w:val="sq-AL"/>
              </w:rPr>
              <w:t>B2</w:t>
            </w:r>
          </w:p>
        </w:tc>
        <w:tc>
          <w:tcPr>
            <w:tcW w:w="737" w:type="dxa"/>
            <w:vMerge w:val="restart"/>
          </w:tcPr>
          <w:p w14:paraId="0F02F2DF" w14:textId="77777777" w:rsidR="005D0FF5" w:rsidRPr="00652107" w:rsidRDefault="005D0FF5">
            <w:pPr>
              <w:pStyle w:val="TableParagraph"/>
              <w:rPr>
                <w:rFonts w:ascii="Times New Roman" w:hAnsi="Times New Roman" w:cs="Times New Roman"/>
                <w:lang w:val="sq-AL"/>
              </w:rPr>
            </w:pPr>
          </w:p>
          <w:p w14:paraId="7F2C1AC4" w14:textId="77777777" w:rsidR="005D0FF5" w:rsidRPr="00652107" w:rsidRDefault="005D0FF5">
            <w:pPr>
              <w:pStyle w:val="TableParagraph"/>
              <w:rPr>
                <w:rFonts w:ascii="Times New Roman" w:hAnsi="Times New Roman" w:cs="Times New Roman"/>
                <w:lang w:val="sq-AL"/>
              </w:rPr>
            </w:pPr>
          </w:p>
          <w:p w14:paraId="5A0BD586" w14:textId="77777777" w:rsidR="005D0FF5" w:rsidRPr="00652107" w:rsidRDefault="005D0FF5">
            <w:pPr>
              <w:pStyle w:val="TableParagraph"/>
              <w:rPr>
                <w:rFonts w:ascii="Times New Roman" w:hAnsi="Times New Roman" w:cs="Times New Roman"/>
                <w:lang w:val="sq-AL"/>
              </w:rPr>
            </w:pPr>
          </w:p>
          <w:p w14:paraId="130B6D7E" w14:textId="77777777" w:rsidR="005D0FF5" w:rsidRPr="00652107" w:rsidRDefault="005D0FF5">
            <w:pPr>
              <w:pStyle w:val="TableParagraph"/>
              <w:spacing w:before="144"/>
              <w:ind w:left="250"/>
              <w:rPr>
                <w:rFonts w:ascii="Times New Roman" w:hAnsi="Times New Roman" w:cs="Times New Roman"/>
                <w:lang w:val="sq-AL"/>
              </w:rPr>
            </w:pPr>
            <w:r w:rsidRPr="00652107">
              <w:rPr>
                <w:rFonts w:ascii="Times New Roman" w:hAnsi="Times New Roman" w:cs="Times New Roman"/>
                <w:lang w:val="sq-AL"/>
              </w:rPr>
              <w:t>B2L</w:t>
            </w:r>
          </w:p>
        </w:tc>
        <w:tc>
          <w:tcPr>
            <w:tcW w:w="1139" w:type="dxa"/>
            <w:vMerge w:val="restart"/>
            <w:tcBorders>
              <w:right w:val="nil"/>
            </w:tcBorders>
          </w:tcPr>
          <w:p w14:paraId="38743F42" w14:textId="77777777" w:rsidR="005D0FF5" w:rsidRPr="00652107" w:rsidRDefault="005D0FF5">
            <w:pPr>
              <w:pStyle w:val="TableParagraph"/>
              <w:rPr>
                <w:rFonts w:ascii="Times New Roman" w:hAnsi="Times New Roman" w:cs="Times New Roman"/>
                <w:lang w:val="sq-AL"/>
              </w:rPr>
            </w:pPr>
          </w:p>
          <w:p w14:paraId="5EABA190" w14:textId="77777777" w:rsidR="005D0FF5" w:rsidRPr="00652107" w:rsidRDefault="005D0FF5">
            <w:pPr>
              <w:pStyle w:val="TableParagraph"/>
              <w:rPr>
                <w:rFonts w:ascii="Times New Roman" w:hAnsi="Times New Roman" w:cs="Times New Roman"/>
                <w:lang w:val="sq-AL"/>
              </w:rPr>
            </w:pPr>
          </w:p>
          <w:p w14:paraId="7962024D" w14:textId="77777777" w:rsidR="005D0FF5" w:rsidRPr="00652107" w:rsidRDefault="005D0FF5">
            <w:pPr>
              <w:pStyle w:val="TableParagraph"/>
              <w:rPr>
                <w:rFonts w:ascii="Times New Roman" w:hAnsi="Times New Roman" w:cs="Times New Roman"/>
                <w:lang w:val="sq-AL"/>
              </w:rPr>
            </w:pPr>
          </w:p>
          <w:p w14:paraId="3FFF40E1" w14:textId="77777777" w:rsidR="005D0FF5" w:rsidRPr="00652107" w:rsidRDefault="005D0FF5">
            <w:pPr>
              <w:pStyle w:val="TableParagraph"/>
              <w:spacing w:before="144"/>
              <w:ind w:left="115"/>
              <w:rPr>
                <w:rFonts w:ascii="Times New Roman" w:hAnsi="Times New Roman" w:cs="Times New Roman"/>
                <w:lang w:val="sq-AL"/>
              </w:rPr>
            </w:pPr>
            <w:r w:rsidRPr="00652107">
              <w:rPr>
                <w:rFonts w:ascii="Times New Roman" w:hAnsi="Times New Roman" w:cs="Times New Roman"/>
                <w:w w:val="104"/>
                <w:lang w:val="sq-AL"/>
              </w:rPr>
              <w:t>C</w:t>
            </w:r>
          </w:p>
        </w:tc>
      </w:tr>
      <w:tr w:rsidR="005D0FF5" w:rsidRPr="00652107" w14:paraId="4C117C4D" w14:textId="77777777">
        <w:trPr>
          <w:trHeight w:val="1227"/>
        </w:trPr>
        <w:tc>
          <w:tcPr>
            <w:tcW w:w="2603" w:type="dxa"/>
            <w:vMerge/>
            <w:tcBorders>
              <w:top w:val="nil"/>
              <w:left w:val="nil"/>
            </w:tcBorders>
          </w:tcPr>
          <w:p w14:paraId="5511F9E3" w14:textId="77777777" w:rsidR="005D0FF5" w:rsidRPr="00652107" w:rsidRDefault="005D0FF5">
            <w:pPr>
              <w:rPr>
                <w:rFonts w:ascii="Times New Roman" w:hAnsi="Times New Roman" w:cs="Times New Roman"/>
              </w:rPr>
            </w:pPr>
          </w:p>
        </w:tc>
        <w:tc>
          <w:tcPr>
            <w:tcW w:w="737" w:type="dxa"/>
          </w:tcPr>
          <w:p w14:paraId="2DAC5973" w14:textId="77777777" w:rsidR="005D0FF5" w:rsidRPr="00652107" w:rsidRDefault="005D0FF5">
            <w:pPr>
              <w:pStyle w:val="TableParagraph"/>
              <w:rPr>
                <w:rFonts w:ascii="Times New Roman" w:hAnsi="Times New Roman" w:cs="Times New Roman"/>
                <w:lang w:val="sq-AL"/>
              </w:rPr>
            </w:pPr>
          </w:p>
          <w:p w14:paraId="47F05E67" w14:textId="77777777" w:rsidR="005D0FF5" w:rsidRPr="00652107" w:rsidRDefault="005D0FF5">
            <w:pPr>
              <w:pStyle w:val="TableParagraph"/>
              <w:spacing w:before="10"/>
              <w:rPr>
                <w:rFonts w:ascii="Times New Roman" w:hAnsi="Times New Roman" w:cs="Times New Roman"/>
                <w:lang w:val="sq-AL"/>
              </w:rPr>
            </w:pPr>
          </w:p>
          <w:p w14:paraId="6B627626" w14:textId="77777777" w:rsidR="005D0FF5" w:rsidRPr="00652107" w:rsidRDefault="005D0FF5">
            <w:pPr>
              <w:pStyle w:val="TableParagraph"/>
              <w:spacing w:line="235" w:lineRule="auto"/>
              <w:ind w:left="171" w:right="114" w:hanging="32"/>
              <w:rPr>
                <w:rFonts w:ascii="Times New Roman" w:hAnsi="Times New Roman" w:cs="Times New Roman"/>
                <w:lang w:val="sq-AL"/>
              </w:rPr>
            </w:pPr>
            <w:r w:rsidRPr="00652107">
              <w:rPr>
                <w:rFonts w:ascii="Times New Roman" w:hAnsi="Times New Roman" w:cs="Times New Roman"/>
                <w:spacing w:val="-2"/>
                <w:w w:val="90"/>
                <w:lang w:val="sq-AL"/>
              </w:rPr>
              <w:t>Motori me turbinë</w:t>
            </w:r>
          </w:p>
        </w:tc>
        <w:tc>
          <w:tcPr>
            <w:tcW w:w="737" w:type="dxa"/>
          </w:tcPr>
          <w:p w14:paraId="3B5B7CC0" w14:textId="77777777" w:rsidR="005D0FF5" w:rsidRPr="00652107" w:rsidRDefault="005D0FF5">
            <w:pPr>
              <w:pStyle w:val="TableParagraph"/>
              <w:rPr>
                <w:rFonts w:ascii="Times New Roman" w:hAnsi="Times New Roman" w:cs="Times New Roman"/>
                <w:lang w:val="sq-AL"/>
              </w:rPr>
            </w:pPr>
          </w:p>
          <w:p w14:paraId="3FCDAFC9" w14:textId="77777777" w:rsidR="005D0FF5" w:rsidRPr="00652107" w:rsidRDefault="005D0FF5">
            <w:pPr>
              <w:pStyle w:val="TableParagraph"/>
              <w:spacing w:before="10"/>
              <w:rPr>
                <w:rFonts w:ascii="Times New Roman" w:hAnsi="Times New Roman" w:cs="Times New Roman"/>
                <w:lang w:val="sq-AL"/>
              </w:rPr>
            </w:pPr>
          </w:p>
          <w:p w14:paraId="50DD8A49" w14:textId="77777777" w:rsidR="005D0FF5" w:rsidRPr="00652107" w:rsidRDefault="005D0FF5">
            <w:pPr>
              <w:pStyle w:val="TableParagraph"/>
              <w:spacing w:line="235" w:lineRule="auto"/>
              <w:ind w:left="171" w:right="144" w:firstLine="13"/>
              <w:rPr>
                <w:rFonts w:ascii="Times New Roman" w:hAnsi="Times New Roman" w:cs="Times New Roman"/>
                <w:lang w:val="sq-AL"/>
              </w:rPr>
            </w:pPr>
            <w:r w:rsidRPr="00652107">
              <w:rPr>
                <w:rFonts w:ascii="Times New Roman" w:hAnsi="Times New Roman" w:cs="Times New Roman"/>
                <w:w w:val="90"/>
                <w:lang w:val="sq-AL"/>
              </w:rPr>
              <w:t>Motori me piston</w:t>
            </w:r>
          </w:p>
        </w:tc>
        <w:tc>
          <w:tcPr>
            <w:tcW w:w="737" w:type="dxa"/>
          </w:tcPr>
          <w:p w14:paraId="5E0EEB4F" w14:textId="77777777" w:rsidR="005D0FF5" w:rsidRPr="00652107" w:rsidRDefault="005D0FF5">
            <w:pPr>
              <w:pStyle w:val="TableParagraph"/>
              <w:rPr>
                <w:rFonts w:ascii="Times New Roman" w:hAnsi="Times New Roman" w:cs="Times New Roman"/>
                <w:lang w:val="sq-AL"/>
              </w:rPr>
            </w:pPr>
          </w:p>
          <w:p w14:paraId="7D6618E7" w14:textId="77777777" w:rsidR="005D0FF5" w:rsidRPr="00652107" w:rsidRDefault="005D0FF5">
            <w:pPr>
              <w:pStyle w:val="TableParagraph"/>
              <w:spacing w:before="10"/>
              <w:rPr>
                <w:rFonts w:ascii="Times New Roman" w:hAnsi="Times New Roman" w:cs="Times New Roman"/>
                <w:lang w:val="sq-AL"/>
              </w:rPr>
            </w:pPr>
          </w:p>
          <w:p w14:paraId="50D642A3" w14:textId="77777777" w:rsidR="005D0FF5" w:rsidRPr="00652107" w:rsidRDefault="005D0FF5">
            <w:pPr>
              <w:pStyle w:val="TableParagraph"/>
              <w:spacing w:line="235" w:lineRule="auto"/>
              <w:ind w:left="171" w:right="114" w:hanging="32"/>
              <w:rPr>
                <w:rFonts w:ascii="Times New Roman" w:hAnsi="Times New Roman" w:cs="Times New Roman"/>
                <w:lang w:val="sq-AL"/>
              </w:rPr>
            </w:pPr>
            <w:r w:rsidRPr="00652107">
              <w:rPr>
                <w:rFonts w:ascii="Times New Roman" w:hAnsi="Times New Roman" w:cs="Times New Roman"/>
                <w:spacing w:val="-2"/>
                <w:w w:val="90"/>
                <w:lang w:val="sq-AL"/>
              </w:rPr>
              <w:t>Motori me turbinë</w:t>
            </w:r>
          </w:p>
        </w:tc>
        <w:tc>
          <w:tcPr>
            <w:tcW w:w="737" w:type="dxa"/>
          </w:tcPr>
          <w:p w14:paraId="46C756A2" w14:textId="77777777" w:rsidR="005D0FF5" w:rsidRPr="00652107" w:rsidRDefault="005D0FF5">
            <w:pPr>
              <w:pStyle w:val="TableParagraph"/>
              <w:rPr>
                <w:rFonts w:ascii="Times New Roman" w:hAnsi="Times New Roman" w:cs="Times New Roman"/>
                <w:lang w:val="sq-AL"/>
              </w:rPr>
            </w:pPr>
          </w:p>
          <w:p w14:paraId="68536283" w14:textId="77777777" w:rsidR="005D0FF5" w:rsidRPr="00652107" w:rsidRDefault="005D0FF5">
            <w:pPr>
              <w:pStyle w:val="TableParagraph"/>
              <w:spacing w:before="10"/>
              <w:rPr>
                <w:rFonts w:ascii="Times New Roman" w:hAnsi="Times New Roman" w:cs="Times New Roman"/>
                <w:lang w:val="sq-AL"/>
              </w:rPr>
            </w:pPr>
          </w:p>
          <w:p w14:paraId="61F71760" w14:textId="77777777" w:rsidR="005D0FF5" w:rsidRPr="00652107" w:rsidRDefault="005D0FF5">
            <w:pPr>
              <w:pStyle w:val="TableParagraph"/>
              <w:spacing w:line="235" w:lineRule="auto"/>
              <w:ind w:left="171" w:right="144" w:firstLine="13"/>
              <w:rPr>
                <w:rFonts w:ascii="Times New Roman" w:hAnsi="Times New Roman" w:cs="Times New Roman"/>
                <w:lang w:val="sq-AL"/>
              </w:rPr>
            </w:pPr>
            <w:r w:rsidRPr="00652107">
              <w:rPr>
                <w:rFonts w:ascii="Times New Roman" w:hAnsi="Times New Roman" w:cs="Times New Roman"/>
                <w:w w:val="90"/>
                <w:lang w:val="sq-AL"/>
              </w:rPr>
              <w:t>Motori me piston</w:t>
            </w:r>
          </w:p>
        </w:tc>
        <w:tc>
          <w:tcPr>
            <w:tcW w:w="1020" w:type="dxa"/>
          </w:tcPr>
          <w:p w14:paraId="5F48AB45" w14:textId="77777777" w:rsidR="005D0FF5" w:rsidRPr="00652107" w:rsidRDefault="005D0FF5">
            <w:pPr>
              <w:pStyle w:val="TableParagraph"/>
              <w:spacing w:before="109"/>
              <w:ind w:left="95" w:right="86"/>
              <w:rPr>
                <w:rFonts w:ascii="Times New Roman" w:hAnsi="Times New Roman" w:cs="Times New Roman"/>
                <w:spacing w:val="-1"/>
                <w:w w:val="90"/>
                <w:lang w:val="sq-AL"/>
              </w:rPr>
            </w:pPr>
            <w:r w:rsidRPr="00652107">
              <w:rPr>
                <w:rFonts w:ascii="Times New Roman" w:hAnsi="Times New Roman" w:cs="Times New Roman"/>
                <w:spacing w:val="-1"/>
                <w:w w:val="90"/>
                <w:lang w:val="sq-AL"/>
              </w:rPr>
              <w:t xml:space="preserve">Aeroplanë pa presion me motor pistoni </w:t>
            </w:r>
          </w:p>
          <w:p w14:paraId="01DF5767" w14:textId="77777777" w:rsidR="005D0FF5" w:rsidRPr="00652107" w:rsidRDefault="005D0FF5">
            <w:pPr>
              <w:pStyle w:val="TableParagraph"/>
              <w:spacing w:before="109"/>
              <w:ind w:left="95" w:right="86"/>
              <w:rPr>
                <w:rFonts w:ascii="Times New Roman" w:hAnsi="Times New Roman" w:cs="Times New Roman"/>
                <w:lang w:val="sq-AL"/>
              </w:rPr>
            </w:pPr>
            <w:r w:rsidRPr="00652107">
              <w:rPr>
                <w:rFonts w:ascii="Times New Roman" w:hAnsi="Times New Roman" w:cs="Times New Roman"/>
                <w:lang w:val="sq-AL"/>
              </w:rPr>
              <w:t>MTOM</w:t>
            </w:r>
            <w:r w:rsidRPr="00652107">
              <w:rPr>
                <w:rFonts w:ascii="Times New Roman" w:hAnsi="Times New Roman" w:cs="Times New Roman"/>
                <w:spacing w:val="12"/>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11"/>
                <w:lang w:val="sq-AL"/>
              </w:rPr>
              <w:t xml:space="preserve"> </w:t>
            </w:r>
            <w:r w:rsidRPr="00652107">
              <w:rPr>
                <w:rFonts w:ascii="Times New Roman" w:hAnsi="Times New Roman" w:cs="Times New Roman"/>
                <w:lang w:val="sq-AL"/>
              </w:rPr>
              <w:t>2</w:t>
            </w:r>
            <w:r w:rsidRPr="00652107">
              <w:rPr>
                <w:rFonts w:ascii="Times New Roman" w:hAnsi="Times New Roman" w:cs="Times New Roman"/>
                <w:spacing w:val="12"/>
                <w:lang w:val="sq-AL"/>
              </w:rPr>
              <w:t xml:space="preserve"> </w:t>
            </w:r>
            <w:r w:rsidRPr="00652107">
              <w:rPr>
                <w:rFonts w:ascii="Times New Roman" w:hAnsi="Times New Roman" w:cs="Times New Roman"/>
                <w:lang w:val="sq-AL"/>
              </w:rPr>
              <w:t>t</w:t>
            </w:r>
          </w:p>
        </w:tc>
        <w:tc>
          <w:tcPr>
            <w:tcW w:w="737" w:type="dxa"/>
            <w:vMerge/>
            <w:tcBorders>
              <w:top w:val="nil"/>
            </w:tcBorders>
          </w:tcPr>
          <w:p w14:paraId="7028BC05" w14:textId="77777777" w:rsidR="005D0FF5" w:rsidRPr="00652107" w:rsidRDefault="005D0FF5">
            <w:pPr>
              <w:rPr>
                <w:rFonts w:ascii="Times New Roman" w:hAnsi="Times New Roman" w:cs="Times New Roman"/>
              </w:rPr>
            </w:pPr>
          </w:p>
        </w:tc>
        <w:tc>
          <w:tcPr>
            <w:tcW w:w="737" w:type="dxa"/>
            <w:vMerge/>
            <w:tcBorders>
              <w:top w:val="nil"/>
            </w:tcBorders>
          </w:tcPr>
          <w:p w14:paraId="65C1EF19" w14:textId="77777777" w:rsidR="005D0FF5" w:rsidRPr="00652107" w:rsidRDefault="005D0FF5">
            <w:pPr>
              <w:rPr>
                <w:rFonts w:ascii="Times New Roman" w:hAnsi="Times New Roman" w:cs="Times New Roman"/>
              </w:rPr>
            </w:pPr>
          </w:p>
        </w:tc>
        <w:tc>
          <w:tcPr>
            <w:tcW w:w="1139" w:type="dxa"/>
            <w:vMerge/>
            <w:tcBorders>
              <w:top w:val="nil"/>
              <w:right w:val="nil"/>
            </w:tcBorders>
          </w:tcPr>
          <w:p w14:paraId="5BFE7669" w14:textId="77777777" w:rsidR="005D0FF5" w:rsidRPr="00652107" w:rsidRDefault="005D0FF5">
            <w:pPr>
              <w:rPr>
                <w:rFonts w:ascii="Times New Roman" w:hAnsi="Times New Roman" w:cs="Times New Roman"/>
              </w:rPr>
            </w:pPr>
          </w:p>
        </w:tc>
      </w:tr>
      <w:tr w:rsidR="005D0FF5" w:rsidRPr="00652107" w14:paraId="21C7A8E1" w14:textId="77777777">
        <w:trPr>
          <w:trHeight w:val="442"/>
        </w:trPr>
        <w:tc>
          <w:tcPr>
            <w:tcW w:w="2603" w:type="dxa"/>
            <w:tcBorders>
              <w:left w:val="nil"/>
            </w:tcBorders>
          </w:tcPr>
          <w:p w14:paraId="55DA6DDD" w14:textId="77777777" w:rsidR="005D0FF5" w:rsidRPr="00652107" w:rsidRDefault="005D0FF5">
            <w:pPr>
              <w:pStyle w:val="TableParagraph"/>
              <w:tabs>
                <w:tab w:val="left" w:pos="366"/>
              </w:tabs>
              <w:spacing w:before="124"/>
              <w:ind w:left="5"/>
              <w:rPr>
                <w:rFonts w:ascii="Times New Roman" w:hAnsi="Times New Roman" w:cs="Times New Roman"/>
                <w:lang w:val="sq-AL"/>
              </w:rPr>
            </w:pPr>
            <w:r w:rsidRPr="00652107">
              <w:rPr>
                <w:rFonts w:ascii="Times New Roman" w:hAnsi="Times New Roman" w:cs="Times New Roman"/>
                <w:lang w:val="sq-AL"/>
              </w:rPr>
              <w:t xml:space="preserve">1. </w:t>
            </w:r>
            <w:r w:rsidRPr="00652107">
              <w:rPr>
                <w:rFonts w:ascii="Times New Roman" w:hAnsi="Times New Roman" w:cs="Times New Roman"/>
                <w:lang w:val="sq-AL"/>
              </w:rPr>
              <w:tab/>
              <w:t>MATEMATIKA</w:t>
            </w:r>
          </w:p>
        </w:tc>
        <w:tc>
          <w:tcPr>
            <w:tcW w:w="737" w:type="dxa"/>
          </w:tcPr>
          <w:p w14:paraId="37B59399" w14:textId="77777777" w:rsidR="005D0FF5" w:rsidRPr="00652107" w:rsidRDefault="005D0FF5">
            <w:pPr>
              <w:pStyle w:val="TableParagraph"/>
              <w:spacing w:before="124"/>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4BEC2607"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3D7BC564"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505067EA" w14:textId="77777777" w:rsidR="005D0FF5" w:rsidRPr="00652107" w:rsidRDefault="005D0FF5">
            <w:pPr>
              <w:pStyle w:val="TableParagraph"/>
              <w:spacing w:before="124"/>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37AF6D00"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5FF56F8A"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65C4F977"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tcBorders>
              <w:right w:val="nil"/>
            </w:tcBorders>
          </w:tcPr>
          <w:p w14:paraId="50A33F7E" w14:textId="77777777" w:rsidR="005D0FF5" w:rsidRPr="00652107" w:rsidRDefault="005D0FF5">
            <w:pPr>
              <w:pStyle w:val="TableParagraph"/>
              <w:spacing w:before="124"/>
              <w:ind w:right="454"/>
              <w:jc w:val="right"/>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1C65D972" w14:textId="77777777">
        <w:trPr>
          <w:trHeight w:val="442"/>
        </w:trPr>
        <w:tc>
          <w:tcPr>
            <w:tcW w:w="2603" w:type="dxa"/>
            <w:tcBorders>
              <w:left w:val="nil"/>
            </w:tcBorders>
          </w:tcPr>
          <w:p w14:paraId="03A68CFE" w14:textId="77777777" w:rsidR="005D0FF5" w:rsidRPr="00652107" w:rsidRDefault="005D0FF5">
            <w:pPr>
              <w:pStyle w:val="TableParagraph"/>
              <w:tabs>
                <w:tab w:val="left" w:pos="366"/>
              </w:tabs>
              <w:spacing w:before="124"/>
              <w:ind w:left="5"/>
              <w:rPr>
                <w:rFonts w:ascii="Times New Roman" w:hAnsi="Times New Roman" w:cs="Times New Roman"/>
                <w:lang w:val="sq-AL"/>
              </w:rPr>
            </w:pPr>
            <w:r w:rsidRPr="00652107">
              <w:rPr>
                <w:rFonts w:ascii="Times New Roman" w:hAnsi="Times New Roman" w:cs="Times New Roman"/>
                <w:lang w:val="sq-AL"/>
              </w:rPr>
              <w:t xml:space="preserve">2. </w:t>
            </w:r>
            <w:r w:rsidRPr="00652107">
              <w:rPr>
                <w:rFonts w:ascii="Times New Roman" w:hAnsi="Times New Roman" w:cs="Times New Roman"/>
                <w:lang w:val="sq-AL"/>
              </w:rPr>
              <w:tab/>
              <w:t>FIZIKA</w:t>
            </w:r>
          </w:p>
        </w:tc>
        <w:tc>
          <w:tcPr>
            <w:tcW w:w="737" w:type="dxa"/>
          </w:tcPr>
          <w:p w14:paraId="277BAA2B" w14:textId="77777777" w:rsidR="005D0FF5" w:rsidRPr="00652107" w:rsidRDefault="005D0FF5">
            <w:pPr>
              <w:pStyle w:val="TableParagraph"/>
              <w:spacing w:before="124"/>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4E3BE872"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6B51396C"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2614E689" w14:textId="77777777" w:rsidR="005D0FF5" w:rsidRPr="00652107" w:rsidRDefault="005D0FF5">
            <w:pPr>
              <w:pStyle w:val="TableParagraph"/>
              <w:spacing w:before="124"/>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0ADCEAD1"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58290D9F"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39FC615B"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tcBorders>
              <w:right w:val="nil"/>
            </w:tcBorders>
          </w:tcPr>
          <w:p w14:paraId="222FBCAC" w14:textId="77777777" w:rsidR="005D0FF5" w:rsidRPr="00652107" w:rsidRDefault="005D0FF5">
            <w:pPr>
              <w:pStyle w:val="TableParagraph"/>
              <w:spacing w:before="124"/>
              <w:ind w:right="454"/>
              <w:jc w:val="right"/>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207F47A5" w14:textId="77777777">
        <w:trPr>
          <w:trHeight w:val="635"/>
        </w:trPr>
        <w:tc>
          <w:tcPr>
            <w:tcW w:w="2603" w:type="dxa"/>
            <w:tcBorders>
              <w:left w:val="nil"/>
            </w:tcBorders>
          </w:tcPr>
          <w:p w14:paraId="0A539E6B" w14:textId="77777777" w:rsidR="005D0FF5" w:rsidRPr="00652107" w:rsidRDefault="005D0FF5" w:rsidP="00843EF3">
            <w:pPr>
              <w:pStyle w:val="TableParagraph"/>
              <w:tabs>
                <w:tab w:val="left" w:pos="366"/>
                <w:tab w:val="left" w:pos="1585"/>
              </w:tabs>
              <w:spacing w:before="128" w:line="232" w:lineRule="auto"/>
              <w:ind w:left="367" w:right="97" w:hanging="362"/>
              <w:rPr>
                <w:rFonts w:ascii="Times New Roman" w:hAnsi="Times New Roman" w:cs="Times New Roman"/>
                <w:lang w:val="sq-AL"/>
              </w:rPr>
            </w:pPr>
            <w:r w:rsidRPr="00652107">
              <w:rPr>
                <w:rFonts w:ascii="Times New Roman" w:hAnsi="Times New Roman" w:cs="Times New Roman"/>
                <w:lang w:val="sq-AL"/>
              </w:rPr>
              <w:t xml:space="preserve">3. </w:t>
            </w:r>
            <w:r w:rsidRPr="00652107">
              <w:rPr>
                <w:rFonts w:ascii="Times New Roman" w:hAnsi="Times New Roman" w:cs="Times New Roman"/>
                <w:lang w:val="sq-AL"/>
              </w:rPr>
              <w:tab/>
            </w:r>
            <w:r w:rsidRPr="00652107">
              <w:rPr>
                <w:rFonts w:ascii="Times New Roman" w:hAnsi="Times New Roman" w:cs="Times New Roman"/>
                <w:w w:val="95"/>
                <w:lang w:val="sq-AL"/>
              </w:rPr>
              <w:t>BAZAT E ELEKTRIKËS</w:t>
            </w:r>
          </w:p>
        </w:tc>
        <w:tc>
          <w:tcPr>
            <w:tcW w:w="737" w:type="dxa"/>
          </w:tcPr>
          <w:p w14:paraId="44F12498" w14:textId="77777777" w:rsidR="005D0FF5" w:rsidRPr="00652107" w:rsidRDefault="005D0FF5">
            <w:pPr>
              <w:pStyle w:val="TableParagraph"/>
              <w:spacing w:before="124"/>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7215BE1F"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472BA279"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7004D57E" w14:textId="77777777" w:rsidR="005D0FF5" w:rsidRPr="00652107" w:rsidRDefault="005D0FF5">
            <w:pPr>
              <w:pStyle w:val="TableParagraph"/>
              <w:spacing w:before="124"/>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047F454D"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21925EA3"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07454785"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tcBorders>
              <w:right w:val="nil"/>
            </w:tcBorders>
          </w:tcPr>
          <w:p w14:paraId="07D5648E" w14:textId="77777777" w:rsidR="005D0FF5" w:rsidRPr="00652107" w:rsidRDefault="005D0FF5">
            <w:pPr>
              <w:pStyle w:val="TableParagraph"/>
              <w:spacing w:before="124"/>
              <w:ind w:right="454"/>
              <w:jc w:val="right"/>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7B3FE879" w14:textId="77777777">
        <w:trPr>
          <w:trHeight w:val="828"/>
        </w:trPr>
        <w:tc>
          <w:tcPr>
            <w:tcW w:w="2603" w:type="dxa"/>
            <w:tcBorders>
              <w:left w:val="nil"/>
            </w:tcBorders>
          </w:tcPr>
          <w:p w14:paraId="4DEC5749" w14:textId="77777777" w:rsidR="005D0FF5" w:rsidRPr="00652107" w:rsidRDefault="005D0FF5">
            <w:pPr>
              <w:pStyle w:val="TableParagraph"/>
              <w:tabs>
                <w:tab w:val="left" w:pos="366"/>
                <w:tab w:val="left" w:pos="1585"/>
              </w:tabs>
              <w:spacing w:before="129" w:line="232" w:lineRule="auto"/>
              <w:ind w:left="367" w:right="97" w:hanging="362"/>
              <w:rPr>
                <w:rFonts w:ascii="Times New Roman" w:hAnsi="Times New Roman" w:cs="Times New Roman"/>
                <w:lang w:val="sq-AL"/>
              </w:rPr>
            </w:pPr>
            <w:r w:rsidRPr="00652107">
              <w:rPr>
                <w:rFonts w:ascii="Times New Roman" w:hAnsi="Times New Roman" w:cs="Times New Roman"/>
                <w:lang w:val="sq-AL"/>
              </w:rPr>
              <w:t xml:space="preserve">4. </w:t>
            </w:r>
            <w:r w:rsidRPr="00652107">
              <w:rPr>
                <w:rFonts w:ascii="Times New Roman" w:hAnsi="Times New Roman" w:cs="Times New Roman"/>
                <w:lang w:val="sq-AL"/>
              </w:rPr>
              <w:tab/>
            </w:r>
            <w:r w:rsidRPr="00652107">
              <w:rPr>
                <w:rFonts w:ascii="Times New Roman" w:hAnsi="Times New Roman" w:cs="Times New Roman"/>
                <w:w w:val="95"/>
                <w:lang w:val="sq-AL"/>
              </w:rPr>
              <w:t>BAZAT E ELEKTRIKËS</w:t>
            </w:r>
          </w:p>
        </w:tc>
        <w:tc>
          <w:tcPr>
            <w:tcW w:w="737" w:type="dxa"/>
          </w:tcPr>
          <w:p w14:paraId="7EDD7D42" w14:textId="77777777" w:rsidR="005D0FF5" w:rsidRPr="00652107" w:rsidRDefault="005D0FF5">
            <w:pPr>
              <w:pStyle w:val="TableParagraph"/>
              <w:spacing w:before="124" w:line="196" w:lineRule="exact"/>
              <w:ind w:left="10"/>
              <w:rPr>
                <w:rFonts w:ascii="Times New Roman" w:hAnsi="Times New Roman" w:cs="Times New Roman"/>
                <w:lang w:val="sq-AL"/>
              </w:rPr>
            </w:pPr>
            <w:r w:rsidRPr="00652107">
              <w:rPr>
                <w:rFonts w:ascii="Times New Roman" w:hAnsi="Times New Roman" w:cs="Times New Roman"/>
                <w:w w:val="106"/>
                <w:lang w:val="sq-AL"/>
              </w:rPr>
              <w:t>X</w:t>
            </w:r>
          </w:p>
          <w:p w14:paraId="121B42D8" w14:textId="77777777" w:rsidR="005D0FF5" w:rsidRPr="00652107" w:rsidRDefault="005D0FF5">
            <w:pPr>
              <w:pStyle w:val="TableParagraph"/>
              <w:spacing w:before="2" w:line="232" w:lineRule="auto"/>
              <w:ind w:left="120" w:right="108"/>
              <w:rPr>
                <w:rFonts w:ascii="Times New Roman" w:hAnsi="Times New Roman" w:cs="Times New Roman"/>
                <w:lang w:val="sq-AL"/>
              </w:rPr>
            </w:pPr>
            <w:r w:rsidRPr="00652107">
              <w:rPr>
                <w:rFonts w:ascii="Times New Roman" w:hAnsi="Times New Roman" w:cs="Times New Roman"/>
                <w:spacing w:val="-1"/>
                <w:w w:val="85"/>
                <w:lang w:val="sq-AL"/>
              </w:rPr>
              <w:t>(n/a për</w:t>
            </w:r>
            <w:r w:rsidRPr="00652107">
              <w:rPr>
                <w:rFonts w:ascii="Times New Roman" w:hAnsi="Times New Roman" w:cs="Times New Roman"/>
                <w:spacing w:val="-29"/>
                <w:w w:val="85"/>
                <w:lang w:val="sq-AL"/>
              </w:rPr>
              <w:t xml:space="preserve"> </w:t>
            </w:r>
            <w:r w:rsidRPr="00652107">
              <w:rPr>
                <w:rFonts w:ascii="Times New Roman" w:hAnsi="Times New Roman" w:cs="Times New Roman"/>
                <w:w w:val="95"/>
                <w:lang w:val="sq-AL"/>
              </w:rPr>
              <w:t>A1)</w:t>
            </w:r>
          </w:p>
        </w:tc>
        <w:tc>
          <w:tcPr>
            <w:tcW w:w="737" w:type="dxa"/>
          </w:tcPr>
          <w:p w14:paraId="3AE0014E" w14:textId="77777777" w:rsidR="005D0FF5" w:rsidRPr="00652107" w:rsidRDefault="005D0FF5">
            <w:pPr>
              <w:pStyle w:val="TableParagraph"/>
              <w:spacing w:before="124" w:line="196" w:lineRule="exact"/>
              <w:ind w:left="10"/>
              <w:rPr>
                <w:rFonts w:ascii="Times New Roman" w:hAnsi="Times New Roman" w:cs="Times New Roman"/>
                <w:lang w:val="sq-AL"/>
              </w:rPr>
            </w:pPr>
            <w:r w:rsidRPr="00652107">
              <w:rPr>
                <w:rFonts w:ascii="Times New Roman" w:hAnsi="Times New Roman" w:cs="Times New Roman"/>
                <w:w w:val="106"/>
                <w:lang w:val="sq-AL"/>
              </w:rPr>
              <w:t>X</w:t>
            </w:r>
          </w:p>
          <w:p w14:paraId="3E9EE6F3" w14:textId="77777777" w:rsidR="005D0FF5" w:rsidRPr="00652107" w:rsidRDefault="005D0FF5">
            <w:pPr>
              <w:pStyle w:val="TableParagraph"/>
              <w:spacing w:before="2" w:line="232" w:lineRule="auto"/>
              <w:ind w:left="120" w:right="108"/>
              <w:rPr>
                <w:rFonts w:ascii="Times New Roman" w:hAnsi="Times New Roman" w:cs="Times New Roman"/>
                <w:lang w:val="sq-AL"/>
              </w:rPr>
            </w:pPr>
            <w:r w:rsidRPr="00652107">
              <w:rPr>
                <w:rFonts w:ascii="Times New Roman" w:hAnsi="Times New Roman" w:cs="Times New Roman"/>
                <w:spacing w:val="-1"/>
                <w:w w:val="85"/>
                <w:lang w:val="sq-AL"/>
              </w:rPr>
              <w:t>(n/a për</w:t>
            </w:r>
            <w:r w:rsidRPr="00652107">
              <w:rPr>
                <w:rFonts w:ascii="Times New Roman" w:hAnsi="Times New Roman" w:cs="Times New Roman"/>
                <w:spacing w:val="-29"/>
                <w:w w:val="85"/>
                <w:lang w:val="sq-AL"/>
              </w:rPr>
              <w:t xml:space="preserve"> </w:t>
            </w:r>
            <w:r w:rsidRPr="00652107">
              <w:rPr>
                <w:rFonts w:ascii="Times New Roman" w:hAnsi="Times New Roman" w:cs="Times New Roman"/>
                <w:w w:val="95"/>
                <w:lang w:val="sq-AL"/>
              </w:rPr>
              <w:t>A2)</w:t>
            </w:r>
          </w:p>
        </w:tc>
        <w:tc>
          <w:tcPr>
            <w:tcW w:w="737" w:type="dxa"/>
          </w:tcPr>
          <w:p w14:paraId="710EDB68" w14:textId="77777777" w:rsidR="005D0FF5" w:rsidRPr="00652107" w:rsidRDefault="005D0FF5">
            <w:pPr>
              <w:pStyle w:val="TableParagraph"/>
              <w:spacing w:before="124" w:line="196" w:lineRule="exact"/>
              <w:ind w:left="10"/>
              <w:rPr>
                <w:rFonts w:ascii="Times New Roman" w:hAnsi="Times New Roman" w:cs="Times New Roman"/>
                <w:lang w:val="sq-AL"/>
              </w:rPr>
            </w:pPr>
            <w:r w:rsidRPr="00652107">
              <w:rPr>
                <w:rFonts w:ascii="Times New Roman" w:hAnsi="Times New Roman" w:cs="Times New Roman"/>
                <w:w w:val="106"/>
                <w:lang w:val="sq-AL"/>
              </w:rPr>
              <w:t>X</w:t>
            </w:r>
          </w:p>
          <w:p w14:paraId="62040A88" w14:textId="77777777" w:rsidR="005D0FF5" w:rsidRPr="00652107" w:rsidRDefault="005D0FF5">
            <w:pPr>
              <w:pStyle w:val="TableParagraph"/>
              <w:spacing w:before="2" w:line="232" w:lineRule="auto"/>
              <w:ind w:left="120" w:right="108"/>
              <w:rPr>
                <w:rFonts w:ascii="Times New Roman" w:hAnsi="Times New Roman" w:cs="Times New Roman"/>
                <w:lang w:val="sq-AL"/>
              </w:rPr>
            </w:pPr>
            <w:r w:rsidRPr="00652107">
              <w:rPr>
                <w:rFonts w:ascii="Times New Roman" w:hAnsi="Times New Roman" w:cs="Times New Roman"/>
                <w:spacing w:val="-1"/>
                <w:w w:val="85"/>
                <w:lang w:val="sq-AL"/>
              </w:rPr>
              <w:t>(n/a për</w:t>
            </w:r>
            <w:r w:rsidRPr="00652107">
              <w:rPr>
                <w:rFonts w:ascii="Times New Roman" w:hAnsi="Times New Roman" w:cs="Times New Roman"/>
                <w:spacing w:val="-29"/>
                <w:w w:val="85"/>
                <w:lang w:val="sq-AL"/>
              </w:rPr>
              <w:t xml:space="preserve"> </w:t>
            </w:r>
            <w:r w:rsidRPr="00652107">
              <w:rPr>
                <w:rFonts w:ascii="Times New Roman" w:hAnsi="Times New Roman" w:cs="Times New Roman"/>
                <w:w w:val="95"/>
                <w:lang w:val="sq-AL"/>
              </w:rPr>
              <w:t>A3)</w:t>
            </w:r>
          </w:p>
        </w:tc>
        <w:tc>
          <w:tcPr>
            <w:tcW w:w="737" w:type="dxa"/>
          </w:tcPr>
          <w:p w14:paraId="5014F705" w14:textId="77777777" w:rsidR="005D0FF5" w:rsidRPr="00652107" w:rsidRDefault="005D0FF5">
            <w:pPr>
              <w:pStyle w:val="TableParagraph"/>
              <w:spacing w:before="124" w:line="196" w:lineRule="exact"/>
              <w:ind w:left="10"/>
              <w:rPr>
                <w:rFonts w:ascii="Times New Roman" w:hAnsi="Times New Roman" w:cs="Times New Roman"/>
                <w:lang w:val="sq-AL"/>
              </w:rPr>
            </w:pPr>
            <w:r w:rsidRPr="00652107">
              <w:rPr>
                <w:rFonts w:ascii="Times New Roman" w:hAnsi="Times New Roman" w:cs="Times New Roman"/>
                <w:w w:val="106"/>
                <w:lang w:val="sq-AL"/>
              </w:rPr>
              <w:t>X</w:t>
            </w:r>
          </w:p>
          <w:p w14:paraId="4F555F12" w14:textId="77777777" w:rsidR="005D0FF5" w:rsidRPr="00652107" w:rsidRDefault="005D0FF5">
            <w:pPr>
              <w:pStyle w:val="TableParagraph"/>
              <w:spacing w:before="2" w:line="232" w:lineRule="auto"/>
              <w:ind w:left="120" w:right="108"/>
              <w:rPr>
                <w:rFonts w:ascii="Times New Roman" w:hAnsi="Times New Roman" w:cs="Times New Roman"/>
                <w:lang w:val="sq-AL"/>
              </w:rPr>
            </w:pPr>
            <w:r w:rsidRPr="00652107">
              <w:rPr>
                <w:rFonts w:ascii="Times New Roman" w:hAnsi="Times New Roman" w:cs="Times New Roman"/>
                <w:spacing w:val="-1"/>
                <w:w w:val="85"/>
                <w:lang w:val="sq-AL"/>
              </w:rPr>
              <w:t>(n/a për</w:t>
            </w:r>
            <w:r w:rsidRPr="00652107">
              <w:rPr>
                <w:rFonts w:ascii="Times New Roman" w:hAnsi="Times New Roman" w:cs="Times New Roman"/>
                <w:spacing w:val="-29"/>
                <w:w w:val="85"/>
                <w:lang w:val="sq-AL"/>
              </w:rPr>
              <w:t xml:space="preserve"> </w:t>
            </w:r>
            <w:r w:rsidRPr="00652107">
              <w:rPr>
                <w:rFonts w:ascii="Times New Roman" w:hAnsi="Times New Roman" w:cs="Times New Roman"/>
                <w:w w:val="95"/>
                <w:lang w:val="sq-AL"/>
              </w:rPr>
              <w:t>A4)</w:t>
            </w:r>
          </w:p>
        </w:tc>
        <w:tc>
          <w:tcPr>
            <w:tcW w:w="1020" w:type="dxa"/>
          </w:tcPr>
          <w:p w14:paraId="192D10BB"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70E78B94"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7DE2AF10"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tcBorders>
              <w:right w:val="nil"/>
            </w:tcBorders>
          </w:tcPr>
          <w:p w14:paraId="7C62F437" w14:textId="77777777" w:rsidR="005D0FF5" w:rsidRPr="00652107" w:rsidRDefault="005D0FF5">
            <w:pPr>
              <w:pStyle w:val="TableParagraph"/>
              <w:spacing w:before="124"/>
              <w:ind w:right="454"/>
              <w:jc w:val="right"/>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0B8393E8" w14:textId="77777777">
        <w:trPr>
          <w:trHeight w:val="828"/>
        </w:trPr>
        <w:tc>
          <w:tcPr>
            <w:tcW w:w="2603" w:type="dxa"/>
            <w:tcBorders>
              <w:left w:val="nil"/>
            </w:tcBorders>
          </w:tcPr>
          <w:p w14:paraId="5DC66BF5" w14:textId="77777777" w:rsidR="005D0FF5" w:rsidRPr="00652107" w:rsidRDefault="005D0FF5" w:rsidP="005D0FF5">
            <w:pPr>
              <w:pStyle w:val="TableParagraph"/>
              <w:numPr>
                <w:ilvl w:val="3"/>
                <w:numId w:val="48"/>
              </w:numPr>
              <w:autoSpaceDE w:val="0"/>
              <w:autoSpaceDN w:val="0"/>
              <w:spacing w:before="129" w:line="232" w:lineRule="auto"/>
              <w:ind w:left="418" w:right="99"/>
              <w:jc w:val="both"/>
              <w:rPr>
                <w:rFonts w:ascii="Times New Roman" w:hAnsi="Times New Roman" w:cs="Times New Roman"/>
                <w:lang w:val="sq-AL"/>
              </w:rPr>
            </w:pPr>
            <w:r w:rsidRPr="00652107">
              <w:rPr>
                <w:rFonts w:ascii="Times New Roman" w:hAnsi="Times New Roman" w:cs="Times New Roman"/>
                <w:lang w:val="sq-AL"/>
              </w:rPr>
              <w:t>TEKNIKAT DIGJITALE/SISTEMET E INSTRUMENTEVE ELEKTRONIKE</w:t>
            </w:r>
          </w:p>
        </w:tc>
        <w:tc>
          <w:tcPr>
            <w:tcW w:w="737" w:type="dxa"/>
          </w:tcPr>
          <w:p w14:paraId="2028758A" w14:textId="77777777" w:rsidR="005D0FF5" w:rsidRPr="00652107" w:rsidRDefault="005D0FF5">
            <w:pPr>
              <w:pStyle w:val="TableParagraph"/>
              <w:spacing w:before="124"/>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4B31F950"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57364528"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5807FA3A" w14:textId="77777777" w:rsidR="005D0FF5" w:rsidRPr="00652107" w:rsidRDefault="005D0FF5">
            <w:pPr>
              <w:pStyle w:val="TableParagraph"/>
              <w:spacing w:before="124"/>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45177616"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3019FCDD"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70068013"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tcBorders>
              <w:right w:val="nil"/>
            </w:tcBorders>
          </w:tcPr>
          <w:p w14:paraId="446C5848" w14:textId="77777777" w:rsidR="005D0FF5" w:rsidRPr="00652107" w:rsidRDefault="005D0FF5">
            <w:pPr>
              <w:pStyle w:val="TableParagraph"/>
              <w:spacing w:before="124"/>
              <w:ind w:right="454"/>
              <w:jc w:val="right"/>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616FC6C3" w14:textId="77777777">
        <w:trPr>
          <w:trHeight w:val="442"/>
        </w:trPr>
        <w:tc>
          <w:tcPr>
            <w:tcW w:w="2603" w:type="dxa"/>
            <w:tcBorders>
              <w:left w:val="nil"/>
            </w:tcBorders>
          </w:tcPr>
          <w:p w14:paraId="51CDE546" w14:textId="77777777" w:rsidR="005D0FF5" w:rsidRPr="00652107" w:rsidRDefault="005D0FF5" w:rsidP="00843EF3">
            <w:pPr>
              <w:pStyle w:val="TableParagraph"/>
              <w:tabs>
                <w:tab w:val="left" w:pos="366"/>
              </w:tabs>
              <w:spacing w:before="124"/>
              <w:ind w:left="418" w:hanging="418"/>
              <w:rPr>
                <w:rFonts w:ascii="Times New Roman" w:hAnsi="Times New Roman" w:cs="Times New Roman"/>
                <w:lang w:val="sq-AL"/>
              </w:rPr>
            </w:pPr>
            <w:r w:rsidRPr="00652107">
              <w:rPr>
                <w:rFonts w:ascii="Times New Roman" w:hAnsi="Times New Roman" w:cs="Times New Roman"/>
                <w:lang w:val="sq-AL"/>
              </w:rPr>
              <w:t xml:space="preserve">6. </w:t>
            </w:r>
            <w:r w:rsidRPr="00652107">
              <w:rPr>
                <w:rFonts w:ascii="Times New Roman" w:hAnsi="Times New Roman" w:cs="Times New Roman"/>
                <w:lang w:val="sq-AL"/>
              </w:rPr>
              <w:tab/>
            </w:r>
            <w:r w:rsidRPr="00652107">
              <w:rPr>
                <w:rFonts w:ascii="Times New Roman" w:hAnsi="Times New Roman" w:cs="Times New Roman"/>
                <w:w w:val="95"/>
                <w:lang w:val="sq-AL"/>
              </w:rPr>
              <w:t>MATERIALET</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HARDUERI</w:t>
            </w:r>
          </w:p>
        </w:tc>
        <w:tc>
          <w:tcPr>
            <w:tcW w:w="737" w:type="dxa"/>
          </w:tcPr>
          <w:p w14:paraId="62E19EE5" w14:textId="77777777" w:rsidR="005D0FF5" w:rsidRPr="00652107" w:rsidRDefault="005D0FF5">
            <w:pPr>
              <w:pStyle w:val="TableParagraph"/>
              <w:spacing w:before="124"/>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0499A9B0"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160F6708"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67F06A2E" w14:textId="77777777" w:rsidR="005D0FF5" w:rsidRPr="00652107" w:rsidRDefault="005D0FF5">
            <w:pPr>
              <w:pStyle w:val="TableParagraph"/>
              <w:spacing w:before="124"/>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0D266378"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14C2B6A2"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0CE515A2"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tcBorders>
              <w:right w:val="nil"/>
            </w:tcBorders>
          </w:tcPr>
          <w:p w14:paraId="4B7BA4D8" w14:textId="77777777" w:rsidR="005D0FF5" w:rsidRPr="00652107" w:rsidRDefault="005D0FF5">
            <w:pPr>
              <w:pStyle w:val="TableParagraph"/>
              <w:spacing w:before="124"/>
              <w:ind w:right="454"/>
              <w:jc w:val="right"/>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5BA9B9F6" w14:textId="77777777">
        <w:trPr>
          <w:trHeight w:val="442"/>
        </w:trPr>
        <w:tc>
          <w:tcPr>
            <w:tcW w:w="2603" w:type="dxa"/>
            <w:tcBorders>
              <w:left w:val="nil"/>
            </w:tcBorders>
          </w:tcPr>
          <w:p w14:paraId="18290DF2" w14:textId="77777777" w:rsidR="005D0FF5" w:rsidRPr="00652107" w:rsidRDefault="005D0FF5" w:rsidP="00843EF3">
            <w:pPr>
              <w:pStyle w:val="TableParagraph"/>
              <w:tabs>
                <w:tab w:val="left" w:pos="366"/>
              </w:tabs>
              <w:spacing w:before="124"/>
              <w:ind w:left="5"/>
              <w:rPr>
                <w:rFonts w:ascii="Times New Roman" w:hAnsi="Times New Roman" w:cs="Times New Roman"/>
                <w:lang w:val="sq-AL"/>
              </w:rPr>
            </w:pPr>
            <w:r w:rsidRPr="00652107">
              <w:rPr>
                <w:rFonts w:ascii="Times New Roman" w:hAnsi="Times New Roman" w:cs="Times New Roman"/>
                <w:lang w:val="sq-AL"/>
              </w:rPr>
              <w:t xml:space="preserve">7. </w:t>
            </w:r>
            <w:r w:rsidRPr="00652107">
              <w:rPr>
                <w:rFonts w:ascii="Times New Roman" w:hAnsi="Times New Roman" w:cs="Times New Roman"/>
                <w:lang w:val="sq-AL"/>
              </w:rPr>
              <w:tab/>
            </w:r>
            <w:r w:rsidRPr="00652107">
              <w:rPr>
                <w:rFonts w:ascii="Times New Roman" w:hAnsi="Times New Roman" w:cs="Times New Roman"/>
                <w:w w:val="95"/>
                <w:lang w:val="sq-AL"/>
              </w:rPr>
              <w:t>PRAKTIKAT E MIRËMBAJTJES</w:t>
            </w:r>
          </w:p>
        </w:tc>
        <w:tc>
          <w:tcPr>
            <w:tcW w:w="737" w:type="dxa"/>
          </w:tcPr>
          <w:p w14:paraId="7A08ADFD" w14:textId="77777777" w:rsidR="005D0FF5" w:rsidRPr="00652107" w:rsidRDefault="005D0FF5">
            <w:pPr>
              <w:pStyle w:val="TableParagraph"/>
              <w:spacing w:before="124"/>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3A07C224"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56AFA309"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2B0E86CF" w14:textId="77777777" w:rsidR="005D0FF5" w:rsidRPr="00652107" w:rsidRDefault="005D0FF5">
            <w:pPr>
              <w:pStyle w:val="TableParagraph"/>
              <w:spacing w:before="124"/>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6756744F"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7AB8F4FB"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249B2BCF"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tcBorders>
              <w:right w:val="nil"/>
            </w:tcBorders>
          </w:tcPr>
          <w:p w14:paraId="6FEC69F4" w14:textId="77777777" w:rsidR="005D0FF5" w:rsidRPr="00652107" w:rsidRDefault="005D0FF5">
            <w:pPr>
              <w:pStyle w:val="TableParagraph"/>
              <w:spacing w:before="124"/>
              <w:ind w:right="454"/>
              <w:jc w:val="right"/>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20DAA0CC" w14:textId="77777777">
        <w:trPr>
          <w:trHeight w:val="442"/>
        </w:trPr>
        <w:tc>
          <w:tcPr>
            <w:tcW w:w="2603" w:type="dxa"/>
            <w:tcBorders>
              <w:left w:val="nil"/>
            </w:tcBorders>
          </w:tcPr>
          <w:p w14:paraId="19500A2E" w14:textId="77777777" w:rsidR="005D0FF5" w:rsidRPr="00652107" w:rsidRDefault="005D0FF5">
            <w:pPr>
              <w:pStyle w:val="TableParagraph"/>
              <w:tabs>
                <w:tab w:val="left" w:pos="366"/>
              </w:tabs>
              <w:spacing w:before="123"/>
              <w:ind w:left="5"/>
              <w:rPr>
                <w:rFonts w:ascii="Times New Roman" w:hAnsi="Times New Roman" w:cs="Times New Roman"/>
                <w:lang w:val="sq-AL"/>
              </w:rPr>
            </w:pPr>
            <w:r w:rsidRPr="00652107">
              <w:rPr>
                <w:rFonts w:ascii="Times New Roman" w:hAnsi="Times New Roman" w:cs="Times New Roman"/>
                <w:lang w:val="sq-AL"/>
              </w:rPr>
              <w:t xml:space="preserve">8. </w:t>
            </w:r>
            <w:r w:rsidRPr="00652107">
              <w:rPr>
                <w:rFonts w:ascii="Times New Roman" w:hAnsi="Times New Roman" w:cs="Times New Roman"/>
                <w:lang w:val="sq-AL"/>
              </w:rPr>
              <w:tab/>
              <w:t>AERODINAMIKA THEMELORE</w:t>
            </w:r>
          </w:p>
        </w:tc>
        <w:tc>
          <w:tcPr>
            <w:tcW w:w="737" w:type="dxa"/>
          </w:tcPr>
          <w:p w14:paraId="2EA34B32" w14:textId="77777777" w:rsidR="005D0FF5" w:rsidRPr="00652107" w:rsidRDefault="005D0FF5">
            <w:pPr>
              <w:pStyle w:val="TableParagraph"/>
              <w:spacing w:before="123"/>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498897C1" w14:textId="77777777" w:rsidR="005D0FF5" w:rsidRPr="00652107" w:rsidRDefault="005D0FF5">
            <w:pPr>
              <w:pStyle w:val="TableParagraph"/>
              <w:spacing w:before="123"/>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183291BF" w14:textId="77777777" w:rsidR="005D0FF5" w:rsidRPr="00652107" w:rsidRDefault="005D0FF5">
            <w:pPr>
              <w:pStyle w:val="TableParagraph"/>
              <w:spacing w:before="123"/>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670DFC90" w14:textId="77777777" w:rsidR="005D0FF5" w:rsidRPr="00652107" w:rsidRDefault="005D0FF5">
            <w:pPr>
              <w:pStyle w:val="TableParagraph"/>
              <w:spacing w:before="123"/>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1E9F18A6" w14:textId="77777777" w:rsidR="005D0FF5" w:rsidRPr="00652107" w:rsidRDefault="005D0FF5">
            <w:pPr>
              <w:pStyle w:val="TableParagraph"/>
              <w:spacing w:before="123"/>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58816734" w14:textId="77777777" w:rsidR="005D0FF5" w:rsidRPr="00652107" w:rsidRDefault="005D0FF5">
            <w:pPr>
              <w:pStyle w:val="TableParagraph"/>
              <w:spacing w:before="123"/>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776119FE" w14:textId="77777777" w:rsidR="005D0FF5" w:rsidRPr="00652107" w:rsidRDefault="005D0FF5">
            <w:pPr>
              <w:pStyle w:val="TableParagraph"/>
              <w:spacing w:before="123"/>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tcBorders>
              <w:right w:val="nil"/>
            </w:tcBorders>
          </w:tcPr>
          <w:p w14:paraId="632F18E3" w14:textId="77777777" w:rsidR="005D0FF5" w:rsidRPr="00652107" w:rsidRDefault="005D0FF5">
            <w:pPr>
              <w:pStyle w:val="TableParagraph"/>
              <w:spacing w:before="123"/>
              <w:ind w:right="454"/>
              <w:jc w:val="right"/>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660CE88C" w14:textId="77777777">
        <w:trPr>
          <w:trHeight w:val="442"/>
        </w:trPr>
        <w:tc>
          <w:tcPr>
            <w:tcW w:w="2603" w:type="dxa"/>
            <w:tcBorders>
              <w:left w:val="nil"/>
            </w:tcBorders>
          </w:tcPr>
          <w:p w14:paraId="7E576DE6" w14:textId="77777777" w:rsidR="005D0FF5" w:rsidRPr="00652107" w:rsidRDefault="005D0FF5" w:rsidP="00843EF3">
            <w:pPr>
              <w:pStyle w:val="TableParagraph"/>
              <w:tabs>
                <w:tab w:val="left" w:pos="366"/>
              </w:tabs>
              <w:spacing w:before="123"/>
              <w:ind w:left="5"/>
              <w:rPr>
                <w:rFonts w:ascii="Times New Roman" w:hAnsi="Times New Roman" w:cs="Times New Roman"/>
                <w:lang w:val="sq-AL"/>
              </w:rPr>
            </w:pPr>
            <w:r w:rsidRPr="00652107">
              <w:rPr>
                <w:rFonts w:ascii="Times New Roman" w:hAnsi="Times New Roman" w:cs="Times New Roman"/>
                <w:lang w:val="sq-AL"/>
              </w:rPr>
              <w:t xml:space="preserve">9. </w:t>
            </w:r>
            <w:r w:rsidRPr="00652107">
              <w:rPr>
                <w:rFonts w:ascii="Times New Roman" w:hAnsi="Times New Roman" w:cs="Times New Roman"/>
                <w:lang w:val="sq-AL"/>
              </w:rPr>
              <w:tab/>
              <w:t>FAKTORËT NJERËZOR</w:t>
            </w:r>
          </w:p>
        </w:tc>
        <w:tc>
          <w:tcPr>
            <w:tcW w:w="737" w:type="dxa"/>
          </w:tcPr>
          <w:p w14:paraId="7B200ECE" w14:textId="77777777" w:rsidR="005D0FF5" w:rsidRPr="00652107" w:rsidRDefault="005D0FF5">
            <w:pPr>
              <w:pStyle w:val="TableParagraph"/>
              <w:spacing w:before="123"/>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17E4F797" w14:textId="77777777" w:rsidR="005D0FF5" w:rsidRPr="00652107" w:rsidRDefault="005D0FF5">
            <w:pPr>
              <w:pStyle w:val="TableParagraph"/>
              <w:spacing w:before="123"/>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45FB0DFC" w14:textId="77777777" w:rsidR="005D0FF5" w:rsidRPr="00652107" w:rsidRDefault="005D0FF5">
            <w:pPr>
              <w:pStyle w:val="TableParagraph"/>
              <w:spacing w:before="123"/>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4B5443E1" w14:textId="77777777" w:rsidR="005D0FF5" w:rsidRPr="00652107" w:rsidRDefault="005D0FF5">
            <w:pPr>
              <w:pStyle w:val="TableParagraph"/>
              <w:spacing w:before="123"/>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7ABCE594" w14:textId="77777777" w:rsidR="005D0FF5" w:rsidRPr="00652107" w:rsidRDefault="005D0FF5">
            <w:pPr>
              <w:pStyle w:val="TableParagraph"/>
              <w:spacing w:before="123"/>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3BC04C9C" w14:textId="77777777" w:rsidR="005D0FF5" w:rsidRPr="00652107" w:rsidRDefault="005D0FF5">
            <w:pPr>
              <w:pStyle w:val="TableParagraph"/>
              <w:spacing w:before="123"/>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5B47E199" w14:textId="77777777" w:rsidR="005D0FF5" w:rsidRPr="00652107" w:rsidRDefault="005D0FF5">
            <w:pPr>
              <w:pStyle w:val="TableParagraph"/>
              <w:spacing w:before="123"/>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tcBorders>
              <w:right w:val="nil"/>
            </w:tcBorders>
          </w:tcPr>
          <w:p w14:paraId="6FA69E1E" w14:textId="77777777" w:rsidR="005D0FF5" w:rsidRPr="00652107" w:rsidRDefault="005D0FF5">
            <w:pPr>
              <w:pStyle w:val="TableParagraph"/>
              <w:spacing w:before="123"/>
              <w:ind w:right="454"/>
              <w:jc w:val="right"/>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59581870" w14:textId="77777777">
        <w:trPr>
          <w:trHeight w:val="442"/>
        </w:trPr>
        <w:tc>
          <w:tcPr>
            <w:tcW w:w="2603" w:type="dxa"/>
            <w:tcBorders>
              <w:left w:val="nil"/>
            </w:tcBorders>
          </w:tcPr>
          <w:p w14:paraId="1842223F" w14:textId="77777777" w:rsidR="005D0FF5" w:rsidRPr="00652107" w:rsidRDefault="005D0FF5" w:rsidP="00843EF3">
            <w:pPr>
              <w:pStyle w:val="TableParagraph"/>
              <w:tabs>
                <w:tab w:val="left" w:pos="458"/>
              </w:tabs>
              <w:spacing w:before="124"/>
              <w:ind w:left="5"/>
              <w:rPr>
                <w:rFonts w:ascii="Times New Roman" w:hAnsi="Times New Roman" w:cs="Times New Roman"/>
                <w:lang w:val="sq-AL"/>
              </w:rPr>
            </w:pPr>
            <w:r w:rsidRPr="00652107">
              <w:rPr>
                <w:rFonts w:ascii="Times New Roman" w:hAnsi="Times New Roman" w:cs="Times New Roman"/>
                <w:lang w:val="sq-AL"/>
              </w:rPr>
              <w:t xml:space="preserve">10. </w:t>
            </w:r>
            <w:r w:rsidRPr="00652107">
              <w:rPr>
                <w:rFonts w:ascii="Times New Roman" w:hAnsi="Times New Roman" w:cs="Times New Roman"/>
                <w:lang w:val="sq-AL"/>
              </w:rPr>
              <w:tab/>
            </w:r>
            <w:r w:rsidRPr="00652107">
              <w:rPr>
                <w:rFonts w:ascii="Times New Roman" w:hAnsi="Times New Roman" w:cs="Times New Roman"/>
                <w:spacing w:val="-1"/>
                <w:lang w:val="sq-AL"/>
              </w:rPr>
              <w:t>LEGJISLACIONI I</w:t>
            </w:r>
            <w:r w:rsidRPr="00652107">
              <w:rPr>
                <w:rFonts w:ascii="Times New Roman" w:hAnsi="Times New Roman" w:cs="Times New Roman"/>
                <w:spacing w:val="-2"/>
                <w:lang w:val="sq-AL"/>
              </w:rPr>
              <w:t xml:space="preserve"> AVIACIONIT</w:t>
            </w:r>
            <w:r w:rsidRPr="00652107">
              <w:rPr>
                <w:rFonts w:ascii="Times New Roman" w:hAnsi="Times New Roman" w:cs="Times New Roman"/>
                <w:spacing w:val="-6"/>
                <w:lang w:val="sq-AL"/>
              </w:rPr>
              <w:t xml:space="preserve"> </w:t>
            </w:r>
          </w:p>
        </w:tc>
        <w:tc>
          <w:tcPr>
            <w:tcW w:w="737" w:type="dxa"/>
          </w:tcPr>
          <w:p w14:paraId="3C288721" w14:textId="77777777" w:rsidR="005D0FF5" w:rsidRPr="00652107" w:rsidRDefault="005D0FF5">
            <w:pPr>
              <w:pStyle w:val="TableParagraph"/>
              <w:spacing w:before="124"/>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79D4D853"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757BD219"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2A38034B" w14:textId="77777777" w:rsidR="005D0FF5" w:rsidRPr="00652107" w:rsidRDefault="005D0FF5">
            <w:pPr>
              <w:pStyle w:val="TableParagraph"/>
              <w:spacing w:before="124"/>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41E3119D"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3F2784CF"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6A1ECBB1"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tcBorders>
              <w:right w:val="nil"/>
            </w:tcBorders>
          </w:tcPr>
          <w:p w14:paraId="3A7944FB" w14:textId="77777777" w:rsidR="005D0FF5" w:rsidRPr="00652107" w:rsidRDefault="005D0FF5">
            <w:pPr>
              <w:pStyle w:val="TableParagraph"/>
              <w:spacing w:before="124"/>
              <w:ind w:right="454"/>
              <w:jc w:val="right"/>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6ECEED04" w14:textId="77777777">
        <w:trPr>
          <w:trHeight w:val="828"/>
        </w:trPr>
        <w:tc>
          <w:tcPr>
            <w:tcW w:w="2603" w:type="dxa"/>
            <w:tcBorders>
              <w:left w:val="nil"/>
            </w:tcBorders>
          </w:tcPr>
          <w:p w14:paraId="23AE76ED" w14:textId="77777777" w:rsidR="005D0FF5" w:rsidRPr="00652107" w:rsidRDefault="005D0FF5" w:rsidP="00843EF3">
            <w:pPr>
              <w:pStyle w:val="TableParagraph"/>
              <w:tabs>
                <w:tab w:val="left" w:pos="1858"/>
              </w:tabs>
              <w:spacing w:before="129" w:line="232" w:lineRule="auto"/>
              <w:ind w:right="97"/>
              <w:rPr>
                <w:rFonts w:ascii="Times New Roman" w:hAnsi="Times New Roman" w:cs="Times New Roman"/>
                <w:lang w:val="sq-AL"/>
              </w:rPr>
            </w:pPr>
            <w:r w:rsidRPr="00652107">
              <w:rPr>
                <w:rFonts w:ascii="Times New Roman" w:hAnsi="Times New Roman" w:cs="Times New Roman"/>
                <w:lang w:val="sq-AL"/>
              </w:rPr>
              <w:t>11.</w:t>
            </w:r>
            <w:r w:rsidRPr="00652107">
              <w:rPr>
                <w:rFonts w:ascii="Times New Roman" w:hAnsi="Times New Roman" w:cs="Times New Roman"/>
                <w:spacing w:val="21"/>
                <w:lang w:val="sq-AL"/>
              </w:rPr>
              <w:t xml:space="preserve"> </w:t>
            </w:r>
            <w:r w:rsidRPr="00652107">
              <w:rPr>
                <w:rFonts w:ascii="Times New Roman" w:hAnsi="Times New Roman" w:cs="Times New Roman"/>
                <w:lang w:val="sq-AL"/>
              </w:rPr>
              <w:t>AERODINAMIKA, STRUKTURA DHE SISTEMET E AEROPLANIT</w:t>
            </w:r>
          </w:p>
        </w:tc>
        <w:tc>
          <w:tcPr>
            <w:tcW w:w="737" w:type="dxa"/>
          </w:tcPr>
          <w:p w14:paraId="77152DB3" w14:textId="77777777" w:rsidR="005D0FF5" w:rsidRPr="00652107" w:rsidRDefault="005D0FF5">
            <w:pPr>
              <w:pStyle w:val="TableParagraph"/>
              <w:spacing w:before="124"/>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0287106F"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128E3517" w14:textId="77777777" w:rsidR="005D0FF5" w:rsidRPr="00652107" w:rsidRDefault="005D0FF5">
            <w:pPr>
              <w:pStyle w:val="TableParagraph"/>
              <w:spacing w:before="124"/>
              <w:ind w:left="260"/>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749760C3" w14:textId="77777777" w:rsidR="005D0FF5" w:rsidRPr="00652107" w:rsidRDefault="005D0FF5">
            <w:pPr>
              <w:pStyle w:val="TableParagraph"/>
              <w:spacing w:before="124"/>
              <w:ind w:left="118" w:right="108"/>
              <w:rPr>
                <w:rFonts w:ascii="Times New Roman" w:hAnsi="Times New Roman" w:cs="Times New Roman"/>
                <w:lang w:val="sq-AL"/>
              </w:rPr>
            </w:pPr>
            <w:r w:rsidRPr="00652107">
              <w:rPr>
                <w:rFonts w:ascii="Times New Roman" w:hAnsi="Times New Roman" w:cs="Times New Roman"/>
                <w:w w:val="90"/>
                <w:lang w:val="sq-AL"/>
              </w:rPr>
              <w:t>n/a</w:t>
            </w:r>
          </w:p>
        </w:tc>
        <w:tc>
          <w:tcPr>
            <w:tcW w:w="1020" w:type="dxa"/>
          </w:tcPr>
          <w:p w14:paraId="6E680C87"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28B58244" w14:textId="77777777" w:rsidR="005D0FF5" w:rsidRPr="00652107" w:rsidRDefault="005D0FF5">
            <w:pPr>
              <w:pStyle w:val="TableParagraph"/>
              <w:spacing w:before="124"/>
              <w:ind w:left="119" w:right="108"/>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565341D8" w14:textId="77777777" w:rsidR="005D0FF5" w:rsidRPr="00652107" w:rsidRDefault="005D0FF5">
            <w:pPr>
              <w:pStyle w:val="TableParagraph"/>
              <w:spacing w:before="124"/>
              <w:ind w:left="119" w:right="108"/>
              <w:rPr>
                <w:rFonts w:ascii="Times New Roman" w:hAnsi="Times New Roman" w:cs="Times New Roman"/>
                <w:lang w:val="sq-AL"/>
              </w:rPr>
            </w:pPr>
            <w:r w:rsidRPr="00652107">
              <w:rPr>
                <w:rFonts w:ascii="Times New Roman" w:hAnsi="Times New Roman" w:cs="Times New Roman"/>
                <w:w w:val="90"/>
                <w:lang w:val="sq-AL"/>
              </w:rPr>
              <w:t>n/a</w:t>
            </w:r>
          </w:p>
        </w:tc>
        <w:tc>
          <w:tcPr>
            <w:tcW w:w="1139" w:type="dxa"/>
            <w:vMerge w:val="restart"/>
            <w:tcBorders>
              <w:right w:val="nil"/>
            </w:tcBorders>
          </w:tcPr>
          <w:p w14:paraId="5311DED3" w14:textId="77777777" w:rsidR="005D0FF5" w:rsidRPr="00652107" w:rsidRDefault="005D0FF5">
            <w:pPr>
              <w:pStyle w:val="TableParagraph"/>
              <w:spacing w:before="124" w:line="196" w:lineRule="exact"/>
              <w:ind w:left="189" w:right="75"/>
              <w:rPr>
                <w:rFonts w:ascii="Times New Roman" w:hAnsi="Times New Roman" w:cs="Times New Roman"/>
                <w:lang w:val="sq-AL"/>
              </w:rPr>
            </w:pPr>
            <w:r w:rsidRPr="00652107">
              <w:rPr>
                <w:rFonts w:ascii="Times New Roman" w:hAnsi="Times New Roman" w:cs="Times New Roman"/>
                <w:lang w:val="sq-AL"/>
              </w:rPr>
              <w:t>11,</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15 &amp;</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17</w:t>
            </w:r>
          </w:p>
          <w:p w14:paraId="6F9E18F2" w14:textId="77777777" w:rsidR="005D0FF5" w:rsidRPr="00652107" w:rsidRDefault="005D0FF5">
            <w:pPr>
              <w:pStyle w:val="TableParagraph"/>
              <w:spacing w:before="1" w:line="232" w:lineRule="auto"/>
              <w:ind w:left="378" w:right="261"/>
              <w:rPr>
                <w:rFonts w:ascii="Times New Roman" w:hAnsi="Times New Roman" w:cs="Times New Roman"/>
                <w:lang w:val="sq-AL"/>
              </w:rPr>
            </w:pPr>
            <w:r w:rsidRPr="00652107">
              <w:rPr>
                <w:rFonts w:ascii="Times New Roman" w:hAnsi="Times New Roman" w:cs="Times New Roman"/>
                <w:spacing w:val="-2"/>
                <w:w w:val="95"/>
                <w:lang w:val="sq-AL"/>
              </w:rPr>
              <w:t>si B1.1</w:t>
            </w:r>
            <w:r w:rsidRPr="00652107">
              <w:rPr>
                <w:rFonts w:ascii="Times New Roman" w:hAnsi="Times New Roman" w:cs="Times New Roman"/>
                <w:spacing w:val="-33"/>
                <w:w w:val="95"/>
                <w:lang w:val="sq-AL"/>
              </w:rPr>
              <w:t xml:space="preserve"> </w:t>
            </w:r>
            <w:r w:rsidRPr="00652107">
              <w:rPr>
                <w:rFonts w:ascii="Times New Roman" w:hAnsi="Times New Roman" w:cs="Times New Roman"/>
                <w:lang w:val="sq-AL"/>
              </w:rPr>
              <w:t>ose</w:t>
            </w:r>
          </w:p>
          <w:p w14:paraId="1F2FE305" w14:textId="77777777" w:rsidR="005D0FF5" w:rsidRPr="00652107" w:rsidRDefault="005D0FF5">
            <w:pPr>
              <w:pStyle w:val="TableParagraph"/>
              <w:spacing w:line="192" w:lineRule="exact"/>
              <w:ind w:left="189" w:right="75"/>
              <w:rPr>
                <w:rFonts w:ascii="Times New Roman" w:hAnsi="Times New Roman" w:cs="Times New Roman"/>
                <w:lang w:val="sq-AL"/>
              </w:rPr>
            </w:pPr>
            <w:r w:rsidRPr="00652107">
              <w:rPr>
                <w:rFonts w:ascii="Times New Roman" w:hAnsi="Times New Roman" w:cs="Times New Roman"/>
                <w:lang w:val="sq-AL"/>
              </w:rPr>
              <w:t>11,</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16 &amp;</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17</w:t>
            </w:r>
          </w:p>
          <w:p w14:paraId="0B24E7E6" w14:textId="77777777" w:rsidR="005D0FF5" w:rsidRPr="00652107" w:rsidRDefault="005D0FF5">
            <w:pPr>
              <w:pStyle w:val="TableParagraph"/>
              <w:spacing w:before="3" w:line="232" w:lineRule="auto"/>
              <w:ind w:left="378" w:right="261"/>
              <w:rPr>
                <w:rFonts w:ascii="Times New Roman" w:hAnsi="Times New Roman" w:cs="Times New Roman"/>
                <w:lang w:val="sq-AL"/>
              </w:rPr>
            </w:pPr>
            <w:r w:rsidRPr="00652107">
              <w:rPr>
                <w:rFonts w:ascii="Times New Roman" w:hAnsi="Times New Roman" w:cs="Times New Roman"/>
                <w:spacing w:val="-2"/>
                <w:w w:val="95"/>
                <w:lang w:val="sq-AL"/>
              </w:rPr>
              <w:t xml:space="preserve">si </w:t>
            </w:r>
            <w:r w:rsidRPr="00652107">
              <w:rPr>
                <w:rFonts w:ascii="Times New Roman" w:hAnsi="Times New Roman" w:cs="Times New Roman"/>
                <w:spacing w:val="-2"/>
                <w:w w:val="95"/>
                <w:lang w:val="sq-AL"/>
              </w:rPr>
              <w:lastRenderedPageBreak/>
              <w:t>B1.2</w:t>
            </w:r>
            <w:r w:rsidRPr="00652107">
              <w:rPr>
                <w:rFonts w:ascii="Times New Roman" w:hAnsi="Times New Roman" w:cs="Times New Roman"/>
                <w:spacing w:val="-33"/>
                <w:w w:val="95"/>
                <w:lang w:val="sq-AL"/>
              </w:rPr>
              <w:t xml:space="preserve"> </w:t>
            </w:r>
            <w:r w:rsidRPr="00652107">
              <w:rPr>
                <w:rFonts w:ascii="Times New Roman" w:hAnsi="Times New Roman" w:cs="Times New Roman"/>
                <w:lang w:val="sq-AL"/>
              </w:rPr>
              <w:t>ose</w:t>
            </w:r>
          </w:p>
          <w:p w14:paraId="21E1150F" w14:textId="77777777" w:rsidR="005D0FF5" w:rsidRPr="00652107" w:rsidRDefault="005D0FF5">
            <w:pPr>
              <w:pStyle w:val="TableParagraph"/>
              <w:spacing w:line="191" w:lineRule="exact"/>
              <w:ind w:left="189" w:right="75"/>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&amp;</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15</w:t>
            </w:r>
          </w:p>
          <w:p w14:paraId="52F1A442" w14:textId="77777777" w:rsidR="005D0FF5" w:rsidRPr="00652107" w:rsidRDefault="005D0FF5">
            <w:pPr>
              <w:pStyle w:val="TableParagraph"/>
              <w:spacing w:before="1" w:line="232" w:lineRule="auto"/>
              <w:ind w:left="378" w:right="261"/>
              <w:rPr>
                <w:rFonts w:ascii="Times New Roman" w:hAnsi="Times New Roman" w:cs="Times New Roman"/>
                <w:lang w:val="sq-AL"/>
              </w:rPr>
            </w:pPr>
            <w:r w:rsidRPr="00652107">
              <w:rPr>
                <w:rFonts w:ascii="Times New Roman" w:hAnsi="Times New Roman" w:cs="Times New Roman"/>
                <w:spacing w:val="-2"/>
                <w:w w:val="95"/>
                <w:lang w:val="sq-AL"/>
              </w:rPr>
              <w:t>si B1.3</w:t>
            </w:r>
            <w:r w:rsidRPr="00652107">
              <w:rPr>
                <w:rFonts w:ascii="Times New Roman" w:hAnsi="Times New Roman" w:cs="Times New Roman"/>
                <w:spacing w:val="-33"/>
                <w:w w:val="95"/>
                <w:lang w:val="sq-AL"/>
              </w:rPr>
              <w:t xml:space="preserve"> </w:t>
            </w:r>
            <w:r w:rsidRPr="00652107">
              <w:rPr>
                <w:rFonts w:ascii="Times New Roman" w:hAnsi="Times New Roman" w:cs="Times New Roman"/>
                <w:lang w:val="sq-AL"/>
              </w:rPr>
              <w:t>ose</w:t>
            </w:r>
          </w:p>
          <w:p w14:paraId="1B376094" w14:textId="77777777" w:rsidR="005D0FF5" w:rsidRPr="00652107" w:rsidRDefault="005D0FF5">
            <w:pPr>
              <w:pStyle w:val="TableParagraph"/>
              <w:spacing w:line="192" w:lineRule="exact"/>
              <w:ind w:left="189" w:right="75"/>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&amp;</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16</w:t>
            </w:r>
          </w:p>
          <w:p w14:paraId="3680D71F" w14:textId="77777777" w:rsidR="005D0FF5" w:rsidRPr="00652107" w:rsidRDefault="005D0FF5">
            <w:pPr>
              <w:pStyle w:val="TableParagraph"/>
              <w:spacing w:before="2" w:line="232" w:lineRule="auto"/>
              <w:ind w:left="378" w:right="261"/>
              <w:rPr>
                <w:rFonts w:ascii="Times New Roman" w:hAnsi="Times New Roman" w:cs="Times New Roman"/>
                <w:lang w:val="sq-AL"/>
              </w:rPr>
            </w:pPr>
            <w:r w:rsidRPr="00652107">
              <w:rPr>
                <w:rFonts w:ascii="Times New Roman" w:hAnsi="Times New Roman" w:cs="Times New Roman"/>
                <w:spacing w:val="-2"/>
                <w:w w:val="95"/>
                <w:lang w:val="sq-AL"/>
              </w:rPr>
              <w:t>si B1.4</w:t>
            </w:r>
            <w:r w:rsidRPr="00652107">
              <w:rPr>
                <w:rFonts w:ascii="Times New Roman" w:hAnsi="Times New Roman" w:cs="Times New Roman"/>
                <w:spacing w:val="-33"/>
                <w:w w:val="95"/>
                <w:lang w:val="sq-AL"/>
              </w:rPr>
              <w:t xml:space="preserve"> </w:t>
            </w:r>
            <w:r w:rsidRPr="00652107">
              <w:rPr>
                <w:rFonts w:ascii="Times New Roman" w:hAnsi="Times New Roman" w:cs="Times New Roman"/>
                <w:lang w:val="sq-AL"/>
              </w:rPr>
              <w:t>ose</w:t>
            </w:r>
          </w:p>
          <w:p w14:paraId="07C99370" w14:textId="77777777" w:rsidR="005D0FF5" w:rsidRPr="00652107" w:rsidRDefault="005D0FF5">
            <w:pPr>
              <w:pStyle w:val="TableParagraph"/>
              <w:spacing w:line="191" w:lineRule="exact"/>
              <w:ind w:left="189" w:right="75"/>
              <w:rPr>
                <w:rFonts w:ascii="Times New Roman" w:hAnsi="Times New Roman" w:cs="Times New Roman"/>
                <w:lang w:val="sq-AL"/>
              </w:rPr>
            </w:pPr>
            <w:r w:rsidRPr="00652107">
              <w:rPr>
                <w:rFonts w:ascii="Times New Roman" w:hAnsi="Times New Roman" w:cs="Times New Roman"/>
                <w:lang w:val="sq-AL"/>
              </w:rPr>
              <w:t>13</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&amp;</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14</w:t>
            </w:r>
          </w:p>
          <w:p w14:paraId="5B29D4A0" w14:textId="77777777" w:rsidR="005D0FF5" w:rsidRPr="00652107" w:rsidRDefault="005D0FF5">
            <w:pPr>
              <w:pStyle w:val="TableParagraph"/>
              <w:spacing w:line="196" w:lineRule="exact"/>
              <w:ind w:left="189" w:right="74"/>
              <w:rPr>
                <w:rFonts w:ascii="Times New Roman" w:hAnsi="Times New Roman" w:cs="Times New Roman"/>
                <w:lang w:val="sq-AL"/>
              </w:rPr>
            </w:pPr>
            <w:r w:rsidRPr="00652107">
              <w:rPr>
                <w:rFonts w:ascii="Times New Roman" w:hAnsi="Times New Roman" w:cs="Times New Roman"/>
                <w:w w:val="95"/>
                <w:lang w:val="sq-AL"/>
              </w:rPr>
              <w:t>si</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B2</w:t>
            </w:r>
          </w:p>
        </w:tc>
      </w:tr>
      <w:tr w:rsidR="005D0FF5" w:rsidRPr="00652107" w14:paraId="11DDCC8B" w14:textId="77777777">
        <w:trPr>
          <w:trHeight w:val="828"/>
        </w:trPr>
        <w:tc>
          <w:tcPr>
            <w:tcW w:w="2603" w:type="dxa"/>
            <w:tcBorders>
              <w:left w:val="nil"/>
            </w:tcBorders>
          </w:tcPr>
          <w:p w14:paraId="1367AC11" w14:textId="77777777" w:rsidR="005D0FF5" w:rsidRPr="00652107" w:rsidRDefault="005D0FF5" w:rsidP="00843EF3">
            <w:pPr>
              <w:pStyle w:val="TableParagraph"/>
              <w:tabs>
                <w:tab w:val="left" w:pos="1815"/>
              </w:tabs>
              <w:spacing w:before="129" w:line="232" w:lineRule="auto"/>
              <w:ind w:left="328" w:right="97" w:hanging="328"/>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 xml:space="preserve">AERODINAMIKA, STRUKTURA DHE SISTEMET E </w:t>
            </w:r>
            <w:r w:rsidRPr="00652107">
              <w:rPr>
                <w:rFonts w:ascii="Times New Roman" w:hAnsi="Times New Roman" w:cs="Times New Roman"/>
                <w:lang w:val="sq-AL"/>
              </w:rPr>
              <w:lastRenderedPageBreak/>
              <w:t>HELIKOPTERIT</w:t>
            </w:r>
          </w:p>
        </w:tc>
        <w:tc>
          <w:tcPr>
            <w:tcW w:w="737" w:type="dxa"/>
          </w:tcPr>
          <w:p w14:paraId="0B40B42A" w14:textId="77777777" w:rsidR="005D0FF5" w:rsidRPr="00652107" w:rsidRDefault="005D0FF5">
            <w:pPr>
              <w:pStyle w:val="TableParagraph"/>
              <w:spacing w:before="124"/>
              <w:ind w:right="247"/>
              <w:jc w:val="right"/>
              <w:rPr>
                <w:rFonts w:ascii="Times New Roman" w:hAnsi="Times New Roman" w:cs="Times New Roman"/>
                <w:lang w:val="sq-AL"/>
              </w:rPr>
            </w:pPr>
            <w:r w:rsidRPr="00652107">
              <w:rPr>
                <w:rFonts w:ascii="Times New Roman" w:hAnsi="Times New Roman" w:cs="Times New Roman"/>
                <w:w w:val="90"/>
                <w:lang w:val="sq-AL"/>
              </w:rPr>
              <w:lastRenderedPageBreak/>
              <w:t>n/a</w:t>
            </w:r>
          </w:p>
        </w:tc>
        <w:tc>
          <w:tcPr>
            <w:tcW w:w="737" w:type="dxa"/>
          </w:tcPr>
          <w:p w14:paraId="4C4C5446" w14:textId="77777777" w:rsidR="005D0FF5" w:rsidRPr="00652107" w:rsidRDefault="005D0FF5">
            <w:pPr>
              <w:pStyle w:val="TableParagraph"/>
              <w:spacing w:before="124"/>
              <w:ind w:left="260"/>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2749D0EE"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55E10996" w14:textId="77777777" w:rsidR="005D0FF5" w:rsidRPr="00652107" w:rsidRDefault="005D0FF5">
            <w:pPr>
              <w:pStyle w:val="TableParagraph"/>
              <w:spacing w:before="124"/>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35399224" w14:textId="77777777" w:rsidR="005D0FF5" w:rsidRPr="00652107" w:rsidRDefault="005D0FF5">
            <w:pPr>
              <w:pStyle w:val="TableParagraph"/>
              <w:spacing w:before="124"/>
              <w:ind w:left="108" w:right="98"/>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7CA82FF6" w14:textId="77777777" w:rsidR="005D0FF5" w:rsidRPr="00652107" w:rsidRDefault="005D0FF5">
            <w:pPr>
              <w:pStyle w:val="TableParagraph"/>
              <w:spacing w:before="124"/>
              <w:ind w:left="119" w:right="108"/>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5B44FC1B" w14:textId="77777777" w:rsidR="005D0FF5" w:rsidRPr="00652107" w:rsidRDefault="005D0FF5">
            <w:pPr>
              <w:pStyle w:val="TableParagraph"/>
              <w:spacing w:before="124"/>
              <w:ind w:left="119" w:right="108"/>
              <w:rPr>
                <w:rFonts w:ascii="Times New Roman" w:hAnsi="Times New Roman" w:cs="Times New Roman"/>
                <w:lang w:val="sq-AL"/>
              </w:rPr>
            </w:pPr>
            <w:r w:rsidRPr="00652107">
              <w:rPr>
                <w:rFonts w:ascii="Times New Roman" w:hAnsi="Times New Roman" w:cs="Times New Roman"/>
                <w:w w:val="90"/>
                <w:lang w:val="sq-AL"/>
              </w:rPr>
              <w:t>n/a</w:t>
            </w:r>
          </w:p>
        </w:tc>
        <w:tc>
          <w:tcPr>
            <w:tcW w:w="1139" w:type="dxa"/>
            <w:vMerge/>
            <w:tcBorders>
              <w:top w:val="nil"/>
              <w:right w:val="nil"/>
            </w:tcBorders>
          </w:tcPr>
          <w:p w14:paraId="00888EE0" w14:textId="77777777" w:rsidR="005D0FF5" w:rsidRPr="00652107" w:rsidRDefault="005D0FF5">
            <w:pPr>
              <w:rPr>
                <w:rFonts w:ascii="Times New Roman" w:hAnsi="Times New Roman" w:cs="Times New Roman"/>
              </w:rPr>
            </w:pPr>
          </w:p>
        </w:tc>
      </w:tr>
      <w:tr w:rsidR="005D0FF5" w:rsidRPr="00652107" w14:paraId="23D27E47" w14:textId="77777777">
        <w:trPr>
          <w:trHeight w:val="635"/>
        </w:trPr>
        <w:tc>
          <w:tcPr>
            <w:tcW w:w="2603" w:type="dxa"/>
            <w:tcBorders>
              <w:left w:val="nil"/>
            </w:tcBorders>
          </w:tcPr>
          <w:p w14:paraId="04FCA793" w14:textId="77777777" w:rsidR="005D0FF5" w:rsidRPr="00652107" w:rsidRDefault="005D0FF5" w:rsidP="00843EF3">
            <w:pPr>
              <w:pStyle w:val="TableParagraph"/>
              <w:tabs>
                <w:tab w:val="left" w:pos="458"/>
              </w:tabs>
              <w:spacing w:before="128" w:line="232" w:lineRule="auto"/>
              <w:ind w:left="458" w:right="98" w:hanging="454"/>
              <w:rPr>
                <w:rFonts w:ascii="Times New Roman" w:hAnsi="Times New Roman" w:cs="Times New Roman"/>
                <w:lang w:val="sq-AL"/>
              </w:rPr>
            </w:pPr>
            <w:r w:rsidRPr="00652107">
              <w:rPr>
                <w:rFonts w:ascii="Times New Roman" w:hAnsi="Times New Roman" w:cs="Times New Roman"/>
                <w:lang w:val="sq-AL"/>
              </w:rPr>
              <w:t xml:space="preserve">13. </w:t>
            </w:r>
            <w:r w:rsidRPr="00652107">
              <w:rPr>
                <w:rFonts w:ascii="Times New Roman" w:hAnsi="Times New Roman" w:cs="Times New Roman"/>
                <w:lang w:val="sq-AL"/>
              </w:rPr>
              <w:tab/>
              <w:t>AERODINAMIKA, STRUKTURA DHE SISTEMET E MJETIT AJROR</w:t>
            </w:r>
          </w:p>
        </w:tc>
        <w:tc>
          <w:tcPr>
            <w:tcW w:w="737" w:type="dxa"/>
          </w:tcPr>
          <w:p w14:paraId="6BB55E6C" w14:textId="77777777" w:rsidR="005D0FF5" w:rsidRPr="00652107" w:rsidRDefault="005D0FF5">
            <w:pPr>
              <w:pStyle w:val="TableParagraph"/>
              <w:spacing w:before="124"/>
              <w:ind w:right="247"/>
              <w:jc w:val="right"/>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27F43748" w14:textId="77777777" w:rsidR="005D0FF5" w:rsidRPr="00652107" w:rsidRDefault="005D0FF5">
            <w:pPr>
              <w:pStyle w:val="TableParagraph"/>
              <w:spacing w:before="124"/>
              <w:ind w:left="260"/>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5EF97F86" w14:textId="77777777" w:rsidR="005D0FF5" w:rsidRPr="00652107" w:rsidRDefault="005D0FF5">
            <w:pPr>
              <w:pStyle w:val="TableParagraph"/>
              <w:spacing w:before="124"/>
              <w:ind w:left="260"/>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249E24A1" w14:textId="77777777" w:rsidR="005D0FF5" w:rsidRPr="00652107" w:rsidRDefault="005D0FF5">
            <w:pPr>
              <w:pStyle w:val="TableParagraph"/>
              <w:spacing w:before="124"/>
              <w:ind w:left="118" w:right="108"/>
              <w:rPr>
                <w:rFonts w:ascii="Times New Roman" w:hAnsi="Times New Roman" w:cs="Times New Roman"/>
                <w:lang w:val="sq-AL"/>
              </w:rPr>
            </w:pPr>
            <w:r w:rsidRPr="00652107">
              <w:rPr>
                <w:rFonts w:ascii="Times New Roman" w:hAnsi="Times New Roman" w:cs="Times New Roman"/>
                <w:w w:val="90"/>
                <w:lang w:val="sq-AL"/>
              </w:rPr>
              <w:t>n/a</w:t>
            </w:r>
          </w:p>
        </w:tc>
        <w:tc>
          <w:tcPr>
            <w:tcW w:w="1020" w:type="dxa"/>
          </w:tcPr>
          <w:p w14:paraId="61EFEC02" w14:textId="77777777" w:rsidR="005D0FF5" w:rsidRPr="00652107" w:rsidRDefault="005D0FF5">
            <w:pPr>
              <w:pStyle w:val="TableParagraph"/>
              <w:spacing w:before="124"/>
              <w:ind w:left="108" w:right="98"/>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4C3DF96B"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00965EE8"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vMerge/>
            <w:tcBorders>
              <w:top w:val="nil"/>
              <w:right w:val="nil"/>
            </w:tcBorders>
          </w:tcPr>
          <w:p w14:paraId="23C3A660" w14:textId="77777777" w:rsidR="005D0FF5" w:rsidRPr="00652107" w:rsidRDefault="005D0FF5">
            <w:pPr>
              <w:rPr>
                <w:rFonts w:ascii="Times New Roman" w:hAnsi="Times New Roman" w:cs="Times New Roman"/>
              </w:rPr>
            </w:pPr>
          </w:p>
        </w:tc>
      </w:tr>
      <w:tr w:rsidR="005D0FF5" w:rsidRPr="00652107" w14:paraId="4FD91F50" w14:textId="77777777">
        <w:trPr>
          <w:trHeight w:val="442"/>
        </w:trPr>
        <w:tc>
          <w:tcPr>
            <w:tcW w:w="2603" w:type="dxa"/>
            <w:tcBorders>
              <w:left w:val="nil"/>
            </w:tcBorders>
          </w:tcPr>
          <w:p w14:paraId="5D43411F" w14:textId="77777777" w:rsidR="005D0FF5" w:rsidRPr="00652107" w:rsidRDefault="005D0FF5" w:rsidP="00843EF3">
            <w:pPr>
              <w:pStyle w:val="TableParagraph"/>
              <w:tabs>
                <w:tab w:val="left" w:pos="458"/>
              </w:tabs>
              <w:spacing w:before="124"/>
              <w:ind w:left="5"/>
              <w:rPr>
                <w:rFonts w:ascii="Times New Roman" w:hAnsi="Times New Roman" w:cs="Times New Roman"/>
                <w:lang w:val="sq-AL"/>
              </w:rPr>
            </w:pPr>
            <w:r w:rsidRPr="00652107">
              <w:rPr>
                <w:rFonts w:ascii="Times New Roman" w:hAnsi="Times New Roman" w:cs="Times New Roman"/>
                <w:lang w:val="sq-AL"/>
              </w:rPr>
              <w:t xml:space="preserve">14. </w:t>
            </w:r>
            <w:r w:rsidRPr="00652107">
              <w:rPr>
                <w:rFonts w:ascii="Times New Roman" w:hAnsi="Times New Roman" w:cs="Times New Roman"/>
                <w:lang w:val="sq-AL"/>
              </w:rPr>
              <w:tab/>
              <w:t>SISTEMI SHTYTËS</w:t>
            </w:r>
          </w:p>
        </w:tc>
        <w:tc>
          <w:tcPr>
            <w:tcW w:w="737" w:type="dxa"/>
          </w:tcPr>
          <w:p w14:paraId="782623DA" w14:textId="77777777" w:rsidR="005D0FF5" w:rsidRPr="00652107" w:rsidRDefault="005D0FF5">
            <w:pPr>
              <w:pStyle w:val="TableParagraph"/>
              <w:spacing w:before="124"/>
              <w:ind w:right="247"/>
              <w:jc w:val="right"/>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6A3A65C4" w14:textId="77777777" w:rsidR="005D0FF5" w:rsidRPr="00652107" w:rsidRDefault="005D0FF5">
            <w:pPr>
              <w:pStyle w:val="TableParagraph"/>
              <w:spacing w:before="124"/>
              <w:ind w:left="260"/>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5D5F0EE8" w14:textId="77777777" w:rsidR="005D0FF5" w:rsidRPr="00652107" w:rsidRDefault="005D0FF5">
            <w:pPr>
              <w:pStyle w:val="TableParagraph"/>
              <w:spacing w:before="124"/>
              <w:ind w:left="260"/>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22CBBA0B" w14:textId="77777777" w:rsidR="005D0FF5" w:rsidRPr="00652107" w:rsidRDefault="005D0FF5">
            <w:pPr>
              <w:pStyle w:val="TableParagraph"/>
              <w:spacing w:before="124"/>
              <w:ind w:left="118" w:right="108"/>
              <w:rPr>
                <w:rFonts w:ascii="Times New Roman" w:hAnsi="Times New Roman" w:cs="Times New Roman"/>
                <w:lang w:val="sq-AL"/>
              </w:rPr>
            </w:pPr>
            <w:r w:rsidRPr="00652107">
              <w:rPr>
                <w:rFonts w:ascii="Times New Roman" w:hAnsi="Times New Roman" w:cs="Times New Roman"/>
                <w:w w:val="90"/>
                <w:lang w:val="sq-AL"/>
              </w:rPr>
              <w:t>n/a</w:t>
            </w:r>
          </w:p>
        </w:tc>
        <w:tc>
          <w:tcPr>
            <w:tcW w:w="1020" w:type="dxa"/>
          </w:tcPr>
          <w:p w14:paraId="7CACF0B7" w14:textId="77777777" w:rsidR="005D0FF5" w:rsidRPr="00652107" w:rsidRDefault="005D0FF5">
            <w:pPr>
              <w:pStyle w:val="TableParagraph"/>
              <w:spacing w:before="124"/>
              <w:ind w:left="108" w:right="98"/>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119B8994"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16F9B83A"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1139" w:type="dxa"/>
            <w:vMerge/>
            <w:tcBorders>
              <w:top w:val="nil"/>
              <w:right w:val="nil"/>
            </w:tcBorders>
          </w:tcPr>
          <w:p w14:paraId="051D4B29" w14:textId="77777777" w:rsidR="005D0FF5" w:rsidRPr="00652107" w:rsidRDefault="005D0FF5">
            <w:pPr>
              <w:rPr>
                <w:rFonts w:ascii="Times New Roman" w:hAnsi="Times New Roman" w:cs="Times New Roman"/>
              </w:rPr>
            </w:pPr>
          </w:p>
        </w:tc>
      </w:tr>
      <w:tr w:rsidR="005D0FF5" w:rsidRPr="00652107" w14:paraId="3287E874" w14:textId="77777777">
        <w:trPr>
          <w:trHeight w:val="442"/>
        </w:trPr>
        <w:tc>
          <w:tcPr>
            <w:tcW w:w="2603" w:type="dxa"/>
            <w:tcBorders>
              <w:left w:val="nil"/>
            </w:tcBorders>
          </w:tcPr>
          <w:p w14:paraId="57931B79" w14:textId="77777777" w:rsidR="005D0FF5" w:rsidRPr="00652107" w:rsidRDefault="005D0FF5" w:rsidP="00843EF3">
            <w:pPr>
              <w:pStyle w:val="TableParagraph"/>
              <w:tabs>
                <w:tab w:val="left" w:pos="458"/>
              </w:tabs>
              <w:spacing w:before="124"/>
              <w:ind w:left="418" w:hanging="360"/>
              <w:rPr>
                <w:rFonts w:ascii="Times New Roman" w:hAnsi="Times New Roman" w:cs="Times New Roman"/>
                <w:lang w:val="sq-AL"/>
              </w:rPr>
            </w:pPr>
            <w:r w:rsidRPr="00652107">
              <w:rPr>
                <w:rFonts w:ascii="Times New Roman" w:hAnsi="Times New Roman" w:cs="Times New Roman"/>
                <w:lang w:val="sq-AL"/>
              </w:rPr>
              <w:t xml:space="preserve">15. </w:t>
            </w:r>
            <w:r w:rsidRPr="00652107">
              <w:rPr>
                <w:rFonts w:ascii="Times New Roman" w:hAnsi="Times New Roman" w:cs="Times New Roman"/>
                <w:lang w:val="sq-AL"/>
              </w:rPr>
              <w:tab/>
            </w:r>
            <w:r w:rsidRPr="00652107">
              <w:rPr>
                <w:rFonts w:ascii="Times New Roman" w:hAnsi="Times New Roman" w:cs="Times New Roman"/>
                <w:w w:val="95"/>
                <w:lang w:val="sq-AL"/>
              </w:rPr>
              <w:t>MOTORËT ME TURBINA ME GAZ</w:t>
            </w:r>
          </w:p>
        </w:tc>
        <w:tc>
          <w:tcPr>
            <w:tcW w:w="737" w:type="dxa"/>
          </w:tcPr>
          <w:p w14:paraId="4191E1E0" w14:textId="77777777" w:rsidR="005D0FF5" w:rsidRPr="00652107" w:rsidRDefault="005D0FF5">
            <w:pPr>
              <w:pStyle w:val="TableParagraph"/>
              <w:spacing w:before="124"/>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14931DF4" w14:textId="77777777" w:rsidR="005D0FF5" w:rsidRPr="00652107" w:rsidRDefault="005D0FF5">
            <w:pPr>
              <w:pStyle w:val="TableParagraph"/>
              <w:spacing w:before="124"/>
              <w:ind w:left="260"/>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6AF0C95E"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326A100A" w14:textId="77777777" w:rsidR="005D0FF5" w:rsidRPr="00652107" w:rsidRDefault="005D0FF5">
            <w:pPr>
              <w:pStyle w:val="TableParagraph"/>
              <w:spacing w:before="124"/>
              <w:ind w:left="118" w:right="108"/>
              <w:rPr>
                <w:rFonts w:ascii="Times New Roman" w:hAnsi="Times New Roman" w:cs="Times New Roman"/>
                <w:lang w:val="sq-AL"/>
              </w:rPr>
            </w:pPr>
            <w:r w:rsidRPr="00652107">
              <w:rPr>
                <w:rFonts w:ascii="Times New Roman" w:hAnsi="Times New Roman" w:cs="Times New Roman"/>
                <w:w w:val="90"/>
                <w:lang w:val="sq-AL"/>
              </w:rPr>
              <w:t>n/a</w:t>
            </w:r>
          </w:p>
        </w:tc>
        <w:tc>
          <w:tcPr>
            <w:tcW w:w="1020" w:type="dxa"/>
          </w:tcPr>
          <w:p w14:paraId="29F610E6" w14:textId="77777777" w:rsidR="005D0FF5" w:rsidRPr="00652107" w:rsidRDefault="005D0FF5">
            <w:pPr>
              <w:pStyle w:val="TableParagraph"/>
              <w:spacing w:before="124"/>
              <w:ind w:left="108" w:right="98"/>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5FF3030C" w14:textId="77777777" w:rsidR="005D0FF5" w:rsidRPr="00652107" w:rsidRDefault="005D0FF5">
            <w:pPr>
              <w:pStyle w:val="TableParagraph"/>
              <w:spacing w:before="124"/>
              <w:ind w:left="119" w:right="108"/>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08C8C5BE" w14:textId="77777777" w:rsidR="005D0FF5" w:rsidRPr="00652107" w:rsidRDefault="005D0FF5">
            <w:pPr>
              <w:pStyle w:val="TableParagraph"/>
              <w:spacing w:before="124"/>
              <w:ind w:left="119" w:right="108"/>
              <w:rPr>
                <w:rFonts w:ascii="Times New Roman" w:hAnsi="Times New Roman" w:cs="Times New Roman"/>
                <w:lang w:val="sq-AL"/>
              </w:rPr>
            </w:pPr>
            <w:r w:rsidRPr="00652107">
              <w:rPr>
                <w:rFonts w:ascii="Times New Roman" w:hAnsi="Times New Roman" w:cs="Times New Roman"/>
                <w:w w:val="90"/>
                <w:lang w:val="sq-AL"/>
              </w:rPr>
              <w:t>n/a</w:t>
            </w:r>
          </w:p>
        </w:tc>
        <w:tc>
          <w:tcPr>
            <w:tcW w:w="1139" w:type="dxa"/>
            <w:vMerge/>
            <w:tcBorders>
              <w:top w:val="nil"/>
              <w:right w:val="nil"/>
            </w:tcBorders>
          </w:tcPr>
          <w:p w14:paraId="1956D075" w14:textId="77777777" w:rsidR="005D0FF5" w:rsidRPr="00652107" w:rsidRDefault="005D0FF5">
            <w:pPr>
              <w:rPr>
                <w:rFonts w:ascii="Times New Roman" w:hAnsi="Times New Roman" w:cs="Times New Roman"/>
              </w:rPr>
            </w:pPr>
          </w:p>
        </w:tc>
      </w:tr>
      <w:tr w:rsidR="005D0FF5" w:rsidRPr="00652107" w14:paraId="37356B20" w14:textId="77777777">
        <w:trPr>
          <w:trHeight w:val="442"/>
        </w:trPr>
        <w:tc>
          <w:tcPr>
            <w:tcW w:w="2603" w:type="dxa"/>
            <w:tcBorders>
              <w:left w:val="nil"/>
            </w:tcBorders>
          </w:tcPr>
          <w:p w14:paraId="22ED7CB7" w14:textId="77777777" w:rsidR="005D0FF5" w:rsidRPr="00652107" w:rsidRDefault="005D0FF5" w:rsidP="00CE2FC1">
            <w:pPr>
              <w:pStyle w:val="TableParagraph"/>
              <w:tabs>
                <w:tab w:val="left" w:pos="458"/>
              </w:tabs>
              <w:spacing w:before="124"/>
              <w:ind w:left="5"/>
              <w:rPr>
                <w:rFonts w:ascii="Times New Roman" w:hAnsi="Times New Roman" w:cs="Times New Roman"/>
                <w:lang w:val="sq-AL"/>
              </w:rPr>
            </w:pPr>
            <w:r w:rsidRPr="00652107">
              <w:rPr>
                <w:rFonts w:ascii="Times New Roman" w:hAnsi="Times New Roman" w:cs="Times New Roman"/>
                <w:lang w:val="sq-AL"/>
              </w:rPr>
              <w:t xml:space="preserve">16. </w:t>
            </w:r>
            <w:r w:rsidRPr="00652107">
              <w:rPr>
                <w:rFonts w:ascii="Times New Roman" w:hAnsi="Times New Roman" w:cs="Times New Roman"/>
                <w:lang w:val="sq-AL"/>
              </w:rPr>
              <w:tab/>
            </w:r>
            <w:r w:rsidRPr="00652107">
              <w:rPr>
                <w:rFonts w:ascii="Times New Roman" w:hAnsi="Times New Roman" w:cs="Times New Roman"/>
                <w:w w:val="95"/>
                <w:lang w:val="sq-AL"/>
              </w:rPr>
              <w:t>MOTORI ME PISTON</w:t>
            </w:r>
          </w:p>
        </w:tc>
        <w:tc>
          <w:tcPr>
            <w:tcW w:w="737" w:type="dxa"/>
          </w:tcPr>
          <w:p w14:paraId="0BD63267" w14:textId="77777777" w:rsidR="005D0FF5" w:rsidRPr="00652107" w:rsidRDefault="005D0FF5">
            <w:pPr>
              <w:pStyle w:val="TableParagraph"/>
              <w:spacing w:before="124"/>
              <w:ind w:right="247"/>
              <w:jc w:val="right"/>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33585C8E" w14:textId="77777777" w:rsidR="005D0FF5" w:rsidRPr="00652107" w:rsidRDefault="005D0FF5">
            <w:pPr>
              <w:pStyle w:val="TableParagraph"/>
              <w:spacing w:before="124"/>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5FE383D5" w14:textId="77777777" w:rsidR="005D0FF5" w:rsidRPr="00652107" w:rsidRDefault="005D0FF5">
            <w:pPr>
              <w:pStyle w:val="TableParagraph"/>
              <w:spacing w:before="124"/>
              <w:ind w:left="260"/>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364570D3" w14:textId="77777777" w:rsidR="005D0FF5" w:rsidRPr="00652107" w:rsidRDefault="005D0FF5">
            <w:pPr>
              <w:pStyle w:val="TableParagraph"/>
              <w:spacing w:before="124"/>
              <w:ind w:left="10"/>
              <w:rPr>
                <w:rFonts w:ascii="Times New Roman" w:hAnsi="Times New Roman" w:cs="Times New Roman"/>
                <w:lang w:val="sq-AL"/>
              </w:rPr>
            </w:pPr>
            <w:r w:rsidRPr="00652107">
              <w:rPr>
                <w:rFonts w:ascii="Times New Roman" w:hAnsi="Times New Roman" w:cs="Times New Roman"/>
                <w:w w:val="106"/>
                <w:lang w:val="sq-AL"/>
              </w:rPr>
              <w:t>X</w:t>
            </w:r>
          </w:p>
        </w:tc>
        <w:tc>
          <w:tcPr>
            <w:tcW w:w="1020" w:type="dxa"/>
          </w:tcPr>
          <w:p w14:paraId="21061E74" w14:textId="77777777" w:rsidR="005D0FF5" w:rsidRPr="00652107" w:rsidRDefault="005D0FF5">
            <w:pPr>
              <w:pStyle w:val="TableParagraph"/>
              <w:spacing w:before="124"/>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02CB0CC7" w14:textId="77777777" w:rsidR="005D0FF5" w:rsidRPr="00652107" w:rsidRDefault="005D0FF5">
            <w:pPr>
              <w:pStyle w:val="TableParagraph"/>
              <w:spacing w:before="124"/>
              <w:ind w:left="119" w:right="108"/>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42B5F074" w14:textId="77777777" w:rsidR="005D0FF5" w:rsidRPr="00652107" w:rsidRDefault="005D0FF5">
            <w:pPr>
              <w:pStyle w:val="TableParagraph"/>
              <w:spacing w:before="124"/>
              <w:ind w:left="119" w:right="108"/>
              <w:rPr>
                <w:rFonts w:ascii="Times New Roman" w:hAnsi="Times New Roman" w:cs="Times New Roman"/>
                <w:lang w:val="sq-AL"/>
              </w:rPr>
            </w:pPr>
            <w:r w:rsidRPr="00652107">
              <w:rPr>
                <w:rFonts w:ascii="Times New Roman" w:hAnsi="Times New Roman" w:cs="Times New Roman"/>
                <w:w w:val="90"/>
                <w:lang w:val="sq-AL"/>
              </w:rPr>
              <w:t>n/a</w:t>
            </w:r>
          </w:p>
        </w:tc>
        <w:tc>
          <w:tcPr>
            <w:tcW w:w="1139" w:type="dxa"/>
            <w:vMerge/>
            <w:tcBorders>
              <w:top w:val="nil"/>
              <w:right w:val="nil"/>
            </w:tcBorders>
          </w:tcPr>
          <w:p w14:paraId="58D67AE4" w14:textId="77777777" w:rsidR="005D0FF5" w:rsidRPr="00652107" w:rsidRDefault="005D0FF5">
            <w:pPr>
              <w:rPr>
                <w:rFonts w:ascii="Times New Roman" w:hAnsi="Times New Roman" w:cs="Times New Roman"/>
              </w:rPr>
            </w:pPr>
          </w:p>
        </w:tc>
      </w:tr>
      <w:tr w:rsidR="005D0FF5" w:rsidRPr="00652107" w14:paraId="063FBDCE" w14:textId="77777777">
        <w:trPr>
          <w:trHeight w:val="385"/>
        </w:trPr>
        <w:tc>
          <w:tcPr>
            <w:tcW w:w="2603" w:type="dxa"/>
            <w:tcBorders>
              <w:left w:val="nil"/>
            </w:tcBorders>
          </w:tcPr>
          <w:p w14:paraId="175B6C7D" w14:textId="77777777" w:rsidR="005D0FF5" w:rsidRPr="00652107" w:rsidRDefault="005D0FF5">
            <w:pPr>
              <w:pStyle w:val="TableParagraph"/>
              <w:tabs>
                <w:tab w:val="left" w:pos="458"/>
              </w:tabs>
              <w:spacing w:before="123"/>
              <w:ind w:left="5"/>
              <w:rPr>
                <w:rFonts w:ascii="Times New Roman" w:hAnsi="Times New Roman" w:cs="Times New Roman"/>
                <w:lang w:val="sq-AL"/>
              </w:rPr>
            </w:pPr>
            <w:r w:rsidRPr="00652107">
              <w:rPr>
                <w:rFonts w:ascii="Times New Roman" w:hAnsi="Times New Roman" w:cs="Times New Roman"/>
                <w:lang w:val="sq-AL"/>
              </w:rPr>
              <w:t xml:space="preserve">17. </w:t>
            </w:r>
            <w:r w:rsidRPr="00652107">
              <w:rPr>
                <w:rFonts w:ascii="Times New Roman" w:hAnsi="Times New Roman" w:cs="Times New Roman"/>
                <w:lang w:val="sq-AL"/>
              </w:rPr>
              <w:tab/>
              <w:t>HELIKA</w:t>
            </w:r>
          </w:p>
        </w:tc>
        <w:tc>
          <w:tcPr>
            <w:tcW w:w="737" w:type="dxa"/>
          </w:tcPr>
          <w:p w14:paraId="295DC44A" w14:textId="77777777" w:rsidR="005D0FF5" w:rsidRPr="00652107" w:rsidRDefault="005D0FF5">
            <w:pPr>
              <w:pStyle w:val="TableParagraph"/>
              <w:spacing w:before="123"/>
              <w:ind w:right="301"/>
              <w:jc w:val="right"/>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0D400C4C" w14:textId="77777777" w:rsidR="005D0FF5" w:rsidRPr="00652107" w:rsidRDefault="005D0FF5">
            <w:pPr>
              <w:pStyle w:val="TableParagraph"/>
              <w:spacing w:before="123"/>
              <w:ind w:left="314"/>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6D248909" w14:textId="77777777" w:rsidR="005D0FF5" w:rsidRPr="00652107" w:rsidRDefault="005D0FF5">
            <w:pPr>
              <w:pStyle w:val="TableParagraph"/>
              <w:spacing w:before="123"/>
              <w:ind w:left="260"/>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2DAA1EC6" w14:textId="77777777" w:rsidR="005D0FF5" w:rsidRPr="00652107" w:rsidRDefault="005D0FF5">
            <w:pPr>
              <w:pStyle w:val="TableParagraph"/>
              <w:spacing w:before="123"/>
              <w:ind w:left="118" w:right="108"/>
              <w:rPr>
                <w:rFonts w:ascii="Times New Roman" w:hAnsi="Times New Roman" w:cs="Times New Roman"/>
                <w:lang w:val="sq-AL"/>
              </w:rPr>
            </w:pPr>
            <w:r w:rsidRPr="00652107">
              <w:rPr>
                <w:rFonts w:ascii="Times New Roman" w:hAnsi="Times New Roman" w:cs="Times New Roman"/>
                <w:w w:val="90"/>
                <w:lang w:val="sq-AL"/>
              </w:rPr>
              <w:t>n/a</w:t>
            </w:r>
          </w:p>
        </w:tc>
        <w:tc>
          <w:tcPr>
            <w:tcW w:w="1020" w:type="dxa"/>
          </w:tcPr>
          <w:p w14:paraId="726B592F" w14:textId="77777777" w:rsidR="005D0FF5" w:rsidRPr="00652107" w:rsidRDefault="005D0FF5">
            <w:pPr>
              <w:pStyle w:val="TableParagraph"/>
              <w:spacing w:before="123"/>
              <w:ind w:left="11"/>
              <w:rPr>
                <w:rFonts w:ascii="Times New Roman" w:hAnsi="Times New Roman" w:cs="Times New Roman"/>
                <w:lang w:val="sq-AL"/>
              </w:rPr>
            </w:pPr>
            <w:r w:rsidRPr="00652107">
              <w:rPr>
                <w:rFonts w:ascii="Times New Roman" w:hAnsi="Times New Roman" w:cs="Times New Roman"/>
                <w:w w:val="106"/>
                <w:lang w:val="sq-AL"/>
              </w:rPr>
              <w:t>X</w:t>
            </w:r>
          </w:p>
        </w:tc>
        <w:tc>
          <w:tcPr>
            <w:tcW w:w="737" w:type="dxa"/>
          </w:tcPr>
          <w:p w14:paraId="1B495650" w14:textId="77777777" w:rsidR="005D0FF5" w:rsidRPr="00652107" w:rsidRDefault="005D0FF5">
            <w:pPr>
              <w:pStyle w:val="TableParagraph"/>
              <w:spacing w:before="123"/>
              <w:ind w:left="119" w:right="108"/>
              <w:rPr>
                <w:rFonts w:ascii="Times New Roman" w:hAnsi="Times New Roman" w:cs="Times New Roman"/>
                <w:lang w:val="sq-AL"/>
              </w:rPr>
            </w:pPr>
            <w:r w:rsidRPr="00652107">
              <w:rPr>
                <w:rFonts w:ascii="Times New Roman" w:hAnsi="Times New Roman" w:cs="Times New Roman"/>
                <w:w w:val="90"/>
                <w:lang w:val="sq-AL"/>
              </w:rPr>
              <w:t>n/a</w:t>
            </w:r>
          </w:p>
        </w:tc>
        <w:tc>
          <w:tcPr>
            <w:tcW w:w="737" w:type="dxa"/>
          </w:tcPr>
          <w:p w14:paraId="678106D0" w14:textId="77777777" w:rsidR="005D0FF5" w:rsidRPr="00652107" w:rsidRDefault="005D0FF5">
            <w:pPr>
              <w:pStyle w:val="TableParagraph"/>
              <w:spacing w:before="123"/>
              <w:ind w:left="119" w:right="108"/>
              <w:rPr>
                <w:rFonts w:ascii="Times New Roman" w:hAnsi="Times New Roman" w:cs="Times New Roman"/>
                <w:lang w:val="sq-AL"/>
              </w:rPr>
            </w:pPr>
            <w:r w:rsidRPr="00652107">
              <w:rPr>
                <w:rFonts w:ascii="Times New Roman" w:hAnsi="Times New Roman" w:cs="Times New Roman"/>
                <w:w w:val="90"/>
                <w:lang w:val="sq-AL"/>
              </w:rPr>
              <w:t>n/a</w:t>
            </w:r>
          </w:p>
        </w:tc>
        <w:tc>
          <w:tcPr>
            <w:tcW w:w="1139" w:type="dxa"/>
            <w:vMerge/>
            <w:tcBorders>
              <w:top w:val="nil"/>
              <w:right w:val="nil"/>
            </w:tcBorders>
          </w:tcPr>
          <w:p w14:paraId="5BEF4BE7" w14:textId="77777777" w:rsidR="005D0FF5" w:rsidRPr="00652107" w:rsidRDefault="005D0FF5">
            <w:pPr>
              <w:rPr>
                <w:rFonts w:ascii="Times New Roman" w:hAnsi="Times New Roman" w:cs="Times New Roman"/>
              </w:rPr>
            </w:pPr>
          </w:p>
        </w:tc>
      </w:tr>
    </w:tbl>
    <w:p w14:paraId="6A6126EA" w14:textId="77777777" w:rsidR="005D0FF5" w:rsidRPr="00652107" w:rsidRDefault="005D0FF5" w:rsidP="00A14BA0">
      <w:pPr>
        <w:pStyle w:val="BodyText"/>
        <w:ind w:left="0"/>
        <w:rPr>
          <w:rFonts w:ascii="Times New Roman" w:hAnsi="Times New Roman" w:cs="Times New Roman"/>
          <w:sz w:val="22"/>
          <w:szCs w:val="22"/>
          <w:lang w:val="sq-AL"/>
        </w:rPr>
      </w:pPr>
    </w:p>
    <w:p w14:paraId="2C1ED073" w14:textId="77777777" w:rsidR="005D0FF5" w:rsidRPr="00652107" w:rsidRDefault="005D0FF5">
      <w:pPr>
        <w:pStyle w:val="BodyText"/>
        <w:spacing w:before="3"/>
        <w:rPr>
          <w:rFonts w:ascii="Times New Roman" w:hAnsi="Times New Roman" w:cs="Times New Roman"/>
          <w:sz w:val="22"/>
          <w:szCs w:val="22"/>
          <w:lang w:val="sq-AL"/>
        </w:rPr>
      </w:pPr>
    </w:p>
    <w:p w14:paraId="352FA5C4" w14:textId="77777777" w:rsidR="005D0FF5" w:rsidRPr="00652107" w:rsidRDefault="005D0FF5">
      <w:pPr>
        <w:pStyle w:val="BodyText"/>
        <w:tabs>
          <w:tab w:val="left" w:pos="1256"/>
        </w:tabs>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 xml:space="preserve">1. </w:t>
      </w:r>
      <w:r w:rsidRPr="00652107">
        <w:rPr>
          <w:rFonts w:ascii="Times New Roman" w:hAnsi="Times New Roman" w:cs="Times New Roman"/>
          <w:sz w:val="22"/>
          <w:szCs w:val="22"/>
          <w:lang w:val="sq-AL"/>
        </w:rPr>
        <w:tab/>
        <w:t>MATEMATIKA</w:t>
      </w:r>
    </w:p>
    <w:p w14:paraId="7FF72FCF" w14:textId="77777777" w:rsidR="005D0FF5" w:rsidRPr="00652107" w:rsidRDefault="005D0FF5">
      <w:pPr>
        <w:pStyle w:val="BodyText"/>
        <w:rPr>
          <w:rFonts w:ascii="Times New Roman" w:hAnsi="Times New Roman" w:cs="Times New Roman"/>
          <w:sz w:val="22"/>
          <w:szCs w:val="22"/>
          <w:lang w:val="sq-AL"/>
        </w:rPr>
      </w:pPr>
    </w:p>
    <w:p w14:paraId="48F20FB6" w14:textId="77777777" w:rsidR="005D0FF5" w:rsidRPr="00652107" w:rsidRDefault="005D0FF5">
      <w:pPr>
        <w:pStyle w:val="BodyText"/>
        <w:spacing w:before="7" w:after="1"/>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5D0FF5" w:rsidRPr="00652107" w14:paraId="24B4B695" w14:textId="77777777">
        <w:trPr>
          <w:trHeight w:val="361"/>
        </w:trPr>
        <w:tc>
          <w:tcPr>
            <w:tcW w:w="7478" w:type="dxa"/>
            <w:vMerge w:val="restart"/>
            <w:tcBorders>
              <w:left w:val="nil"/>
            </w:tcBorders>
          </w:tcPr>
          <w:p w14:paraId="0951882C" w14:textId="77777777" w:rsidR="005D0FF5" w:rsidRPr="00652107" w:rsidRDefault="005D0FF5">
            <w:pPr>
              <w:pStyle w:val="TableParagraph"/>
              <w:rPr>
                <w:rFonts w:ascii="Times New Roman" w:hAnsi="Times New Roman" w:cs="Times New Roman"/>
                <w:lang w:val="sq-AL"/>
              </w:rPr>
            </w:pPr>
          </w:p>
          <w:p w14:paraId="17E1A54D" w14:textId="77777777" w:rsidR="005D0FF5" w:rsidRPr="00652107" w:rsidRDefault="005D0FF5">
            <w:pPr>
              <w:pStyle w:val="TableParagraph"/>
              <w:spacing w:before="8"/>
              <w:rPr>
                <w:rFonts w:ascii="Times New Roman" w:hAnsi="Times New Roman" w:cs="Times New Roman"/>
                <w:lang w:val="sq-AL"/>
              </w:rPr>
            </w:pPr>
          </w:p>
          <w:p w14:paraId="468F3FFB" w14:textId="77777777" w:rsidR="005D0FF5" w:rsidRPr="00652107" w:rsidRDefault="005D0FF5">
            <w:pPr>
              <w:pStyle w:val="TableParagraph"/>
              <w:ind w:left="1029" w:right="1131"/>
              <w:rPr>
                <w:rFonts w:ascii="Times New Roman" w:hAnsi="Times New Roman" w:cs="Times New Roman"/>
                <w:lang w:val="sq-AL"/>
              </w:rPr>
            </w:pPr>
            <w:r w:rsidRPr="00652107">
              <w:rPr>
                <w:rFonts w:ascii="Times New Roman" w:hAnsi="Times New Roman" w:cs="Times New Roman"/>
                <w:spacing w:val="-1"/>
                <w:lang w:val="sq-AL"/>
              </w:rPr>
              <w:t>MODULI</w:t>
            </w:r>
            <w:r w:rsidRPr="00652107">
              <w:rPr>
                <w:rFonts w:ascii="Times New Roman" w:hAnsi="Times New Roman" w:cs="Times New Roman"/>
                <w:spacing w:val="-2"/>
                <w:lang w:val="sq-AL"/>
              </w:rPr>
              <w:t xml:space="preserve"> </w:t>
            </w:r>
            <w:r w:rsidRPr="00652107">
              <w:rPr>
                <w:rFonts w:ascii="Times New Roman" w:hAnsi="Times New Roman" w:cs="Times New Roman"/>
                <w:spacing w:val="-1"/>
                <w:lang w:val="sq-AL"/>
              </w:rPr>
              <w:t xml:space="preserve">1. </w:t>
            </w:r>
            <w:r w:rsidRPr="00652107">
              <w:rPr>
                <w:rFonts w:ascii="Times New Roman" w:hAnsi="Times New Roman" w:cs="Times New Roman"/>
                <w:lang w:val="sq-AL"/>
              </w:rPr>
              <w:t>MATEMATIKA</w:t>
            </w:r>
          </w:p>
        </w:tc>
        <w:tc>
          <w:tcPr>
            <w:tcW w:w="1705" w:type="dxa"/>
            <w:gridSpan w:val="2"/>
            <w:tcBorders>
              <w:right w:val="nil"/>
            </w:tcBorders>
          </w:tcPr>
          <w:p w14:paraId="00966531" w14:textId="77777777" w:rsidR="005D0FF5" w:rsidRPr="00652107" w:rsidRDefault="005D0FF5">
            <w:pPr>
              <w:pStyle w:val="TableParagraph"/>
              <w:spacing w:before="66"/>
              <w:ind w:left="635" w:right="530"/>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053DD5EB" w14:textId="77777777">
        <w:trPr>
          <w:trHeight w:val="971"/>
        </w:trPr>
        <w:tc>
          <w:tcPr>
            <w:tcW w:w="7478" w:type="dxa"/>
            <w:vMerge/>
            <w:tcBorders>
              <w:top w:val="nil"/>
              <w:left w:val="nil"/>
            </w:tcBorders>
          </w:tcPr>
          <w:p w14:paraId="43CD4B4B" w14:textId="77777777" w:rsidR="005D0FF5" w:rsidRPr="00652107" w:rsidRDefault="005D0FF5">
            <w:pPr>
              <w:rPr>
                <w:rFonts w:ascii="Times New Roman" w:hAnsi="Times New Roman" w:cs="Times New Roman"/>
              </w:rPr>
            </w:pPr>
          </w:p>
        </w:tc>
        <w:tc>
          <w:tcPr>
            <w:tcW w:w="850" w:type="dxa"/>
          </w:tcPr>
          <w:p w14:paraId="35CE676F" w14:textId="77777777" w:rsidR="005D0FF5" w:rsidRPr="00652107" w:rsidRDefault="005D0FF5">
            <w:pPr>
              <w:pStyle w:val="TableParagraph"/>
              <w:rPr>
                <w:rFonts w:ascii="Times New Roman" w:hAnsi="Times New Roman" w:cs="Times New Roman"/>
                <w:lang w:val="sq-AL"/>
              </w:rPr>
            </w:pPr>
          </w:p>
          <w:p w14:paraId="4A62CDC3" w14:textId="77777777" w:rsidR="005D0FF5" w:rsidRPr="00652107" w:rsidRDefault="005D0FF5">
            <w:pPr>
              <w:pStyle w:val="TableParagraph"/>
              <w:spacing w:before="154"/>
              <w:rPr>
                <w:rFonts w:ascii="Times New Roman" w:hAnsi="Times New Roman" w:cs="Times New Roman"/>
                <w:lang w:val="sq-AL"/>
              </w:rPr>
            </w:pPr>
            <w:r w:rsidRPr="00652107">
              <w:rPr>
                <w:rFonts w:ascii="Times New Roman" w:hAnsi="Times New Roman" w:cs="Times New Roman"/>
                <w:w w:val="106"/>
                <w:lang w:val="sq-AL"/>
              </w:rPr>
              <w:t>A</w:t>
            </w:r>
          </w:p>
        </w:tc>
        <w:tc>
          <w:tcPr>
            <w:tcW w:w="855" w:type="dxa"/>
            <w:tcBorders>
              <w:right w:val="nil"/>
            </w:tcBorders>
          </w:tcPr>
          <w:p w14:paraId="4B7C93C5" w14:textId="77777777" w:rsidR="005D0FF5" w:rsidRPr="00652107" w:rsidRDefault="005D0FF5">
            <w:pPr>
              <w:pStyle w:val="TableParagraph"/>
              <w:spacing w:before="107" w:line="230" w:lineRule="auto"/>
              <w:ind w:left="345" w:right="236" w:firstLine="40"/>
              <w:jc w:val="both"/>
              <w:rPr>
                <w:rFonts w:ascii="Times New Roman" w:hAnsi="Times New Roman" w:cs="Times New Roman"/>
                <w:lang w:val="sq-AL"/>
              </w:rPr>
            </w:pPr>
            <w:r w:rsidRPr="00652107">
              <w:rPr>
                <w:rFonts w:ascii="Times New Roman" w:hAnsi="Times New Roman" w:cs="Times New Roman"/>
                <w:lang w:val="sq-AL"/>
              </w:rPr>
              <w:t>B1</w:t>
            </w:r>
            <w:r w:rsidRPr="00652107">
              <w:rPr>
                <w:rFonts w:ascii="Times New Roman" w:hAnsi="Times New Roman" w:cs="Times New Roman"/>
                <w:spacing w:val="-36"/>
                <w:lang w:val="sq-AL"/>
              </w:rPr>
              <w:t xml:space="preserve"> </w:t>
            </w:r>
            <w:r w:rsidRPr="00652107">
              <w:rPr>
                <w:rFonts w:ascii="Times New Roman" w:hAnsi="Times New Roman" w:cs="Times New Roman"/>
                <w:lang w:val="sq-AL"/>
              </w:rPr>
              <w:t>B2</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B2L</w:t>
            </w:r>
            <w:r w:rsidRPr="00652107">
              <w:rPr>
                <w:rFonts w:ascii="Times New Roman" w:hAnsi="Times New Roman" w:cs="Times New Roman"/>
                <w:spacing w:val="-32"/>
                <w:w w:val="90"/>
                <w:lang w:val="sq-AL"/>
              </w:rPr>
              <w:t xml:space="preserve"> </w:t>
            </w:r>
            <w:r w:rsidRPr="00652107">
              <w:rPr>
                <w:rFonts w:ascii="Times New Roman" w:hAnsi="Times New Roman" w:cs="Times New Roman"/>
                <w:lang w:val="sq-AL"/>
              </w:rPr>
              <w:t>B3</w:t>
            </w:r>
          </w:p>
        </w:tc>
      </w:tr>
      <w:tr w:rsidR="005D0FF5" w:rsidRPr="00652107" w14:paraId="5FA546FC" w14:textId="77777777">
        <w:trPr>
          <w:trHeight w:val="411"/>
        </w:trPr>
        <w:tc>
          <w:tcPr>
            <w:tcW w:w="7478" w:type="dxa"/>
            <w:tcBorders>
              <w:left w:val="nil"/>
            </w:tcBorders>
          </w:tcPr>
          <w:p w14:paraId="30445AAF" w14:textId="77777777" w:rsidR="005D0FF5" w:rsidRPr="00652107" w:rsidRDefault="005D0FF5">
            <w:pPr>
              <w:pStyle w:val="TableParagraph"/>
              <w:spacing w:before="97"/>
              <w:ind w:left="-1"/>
              <w:rPr>
                <w:rFonts w:ascii="Times New Roman" w:hAnsi="Times New Roman" w:cs="Times New Roman"/>
                <w:i/>
                <w:lang w:val="sq-AL"/>
              </w:rPr>
            </w:pPr>
            <w:r w:rsidRPr="00652107">
              <w:rPr>
                <w:rFonts w:ascii="Times New Roman" w:hAnsi="Times New Roman" w:cs="Times New Roman"/>
                <w:w w:val="95"/>
                <w:lang w:val="sq-AL"/>
              </w:rPr>
              <w:t>1.1</w:t>
            </w:r>
            <w:r w:rsidRPr="00652107">
              <w:rPr>
                <w:rFonts w:ascii="Times New Roman" w:hAnsi="Times New Roman" w:cs="Times New Roman"/>
                <w:spacing w:val="39"/>
                <w:w w:val="95"/>
                <w:lang w:val="sq-AL"/>
              </w:rPr>
              <w:t xml:space="preserve"> </w:t>
            </w:r>
            <w:r w:rsidRPr="00652107">
              <w:rPr>
                <w:rFonts w:ascii="Times New Roman" w:hAnsi="Times New Roman" w:cs="Times New Roman"/>
                <w:i/>
                <w:w w:val="95"/>
                <w:lang w:val="sq-AL"/>
              </w:rPr>
              <w:t>Aritmetika</w:t>
            </w:r>
          </w:p>
        </w:tc>
        <w:tc>
          <w:tcPr>
            <w:tcW w:w="850" w:type="dxa"/>
          </w:tcPr>
          <w:p w14:paraId="4957BBE6"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5D0359B" w14:textId="77777777" w:rsidR="005D0FF5" w:rsidRPr="00652107" w:rsidRDefault="005D0FF5">
            <w:pPr>
              <w:pStyle w:val="TableParagraph"/>
              <w:spacing w:before="97"/>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C7DB99C" w14:textId="77777777">
        <w:trPr>
          <w:trHeight w:val="411"/>
        </w:trPr>
        <w:tc>
          <w:tcPr>
            <w:tcW w:w="7478" w:type="dxa"/>
            <w:tcBorders>
              <w:left w:val="nil"/>
              <w:bottom w:val="nil"/>
            </w:tcBorders>
          </w:tcPr>
          <w:p w14:paraId="62A11CEB" w14:textId="77777777" w:rsidR="005D0FF5" w:rsidRPr="00652107" w:rsidRDefault="005D0FF5" w:rsidP="00FA0F2D">
            <w:pPr>
              <w:pStyle w:val="TableParagraph"/>
              <w:spacing w:before="97"/>
              <w:ind w:left="-1"/>
              <w:rPr>
                <w:rFonts w:ascii="Times New Roman" w:hAnsi="Times New Roman" w:cs="Times New Roman"/>
                <w:i/>
                <w:lang w:val="sq-AL"/>
              </w:rPr>
            </w:pPr>
            <w:r w:rsidRPr="00652107">
              <w:rPr>
                <w:rFonts w:ascii="Times New Roman" w:hAnsi="Times New Roman" w:cs="Times New Roman"/>
                <w:w w:val="95"/>
                <w:lang w:val="sq-AL"/>
              </w:rPr>
              <w:t>1.2</w:t>
            </w:r>
            <w:r w:rsidRPr="00652107">
              <w:rPr>
                <w:rFonts w:ascii="Times New Roman" w:hAnsi="Times New Roman" w:cs="Times New Roman"/>
                <w:spacing w:val="46"/>
                <w:lang w:val="sq-AL"/>
              </w:rPr>
              <w:t xml:space="preserve"> </w:t>
            </w:r>
            <w:r w:rsidRPr="00652107">
              <w:rPr>
                <w:rFonts w:ascii="Times New Roman" w:hAnsi="Times New Roman" w:cs="Times New Roman"/>
                <w:i/>
                <w:w w:val="95"/>
                <w:lang w:val="sq-AL"/>
              </w:rPr>
              <w:t>Algjebra</w:t>
            </w:r>
          </w:p>
        </w:tc>
        <w:tc>
          <w:tcPr>
            <w:tcW w:w="850" w:type="dxa"/>
            <w:vMerge w:val="restart"/>
          </w:tcPr>
          <w:p w14:paraId="59DF4860" w14:textId="77777777" w:rsidR="005D0FF5" w:rsidRPr="00652107" w:rsidRDefault="005D0FF5">
            <w:pPr>
              <w:pStyle w:val="TableParagraph"/>
              <w:rPr>
                <w:rFonts w:ascii="Times New Roman" w:hAnsi="Times New Roman" w:cs="Times New Roman"/>
                <w:lang w:val="sq-AL"/>
              </w:rPr>
            </w:pPr>
          </w:p>
          <w:p w14:paraId="65E85F04" w14:textId="77777777" w:rsidR="005D0FF5" w:rsidRPr="00652107" w:rsidRDefault="005D0FF5">
            <w:pPr>
              <w:pStyle w:val="TableParagraph"/>
              <w:spacing w:before="9"/>
              <w:rPr>
                <w:rFonts w:ascii="Times New Roman" w:hAnsi="Times New Roman" w:cs="Times New Roman"/>
                <w:lang w:val="sq-AL"/>
              </w:rPr>
            </w:pPr>
          </w:p>
          <w:p w14:paraId="1E921BFC"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7"/>
                <w:lang w:val="sq-AL"/>
              </w:rPr>
              <w:t>1</w:t>
            </w:r>
          </w:p>
        </w:tc>
        <w:tc>
          <w:tcPr>
            <w:tcW w:w="855" w:type="dxa"/>
            <w:vMerge w:val="restart"/>
            <w:tcBorders>
              <w:right w:val="nil"/>
            </w:tcBorders>
          </w:tcPr>
          <w:p w14:paraId="66484BDD" w14:textId="77777777" w:rsidR="005D0FF5" w:rsidRPr="00652107" w:rsidRDefault="005D0FF5">
            <w:pPr>
              <w:pStyle w:val="TableParagraph"/>
              <w:rPr>
                <w:rFonts w:ascii="Times New Roman" w:hAnsi="Times New Roman" w:cs="Times New Roman"/>
                <w:lang w:val="sq-AL"/>
              </w:rPr>
            </w:pPr>
          </w:p>
          <w:p w14:paraId="7E935BC3" w14:textId="77777777" w:rsidR="005D0FF5" w:rsidRPr="00652107" w:rsidRDefault="005D0FF5">
            <w:pPr>
              <w:pStyle w:val="TableParagraph"/>
              <w:spacing w:before="9"/>
              <w:rPr>
                <w:rFonts w:ascii="Times New Roman" w:hAnsi="Times New Roman" w:cs="Times New Roman"/>
                <w:lang w:val="sq-AL"/>
              </w:rPr>
            </w:pPr>
          </w:p>
          <w:p w14:paraId="7634390E" w14:textId="77777777" w:rsidR="005D0FF5" w:rsidRPr="00652107" w:rsidRDefault="005D0FF5">
            <w:pPr>
              <w:pStyle w:val="TableParagraph"/>
              <w:ind w:left="106"/>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D2D9D78" w14:textId="77777777">
        <w:trPr>
          <w:trHeight w:val="401"/>
        </w:trPr>
        <w:tc>
          <w:tcPr>
            <w:tcW w:w="7478" w:type="dxa"/>
            <w:tcBorders>
              <w:top w:val="nil"/>
              <w:left w:val="nil"/>
              <w:bottom w:val="nil"/>
            </w:tcBorders>
          </w:tcPr>
          <w:p w14:paraId="0E466254" w14:textId="77777777" w:rsidR="005D0FF5" w:rsidRPr="00652107" w:rsidRDefault="005D0FF5" w:rsidP="00FA0F2D">
            <w:pPr>
              <w:pStyle w:val="TableParagraph"/>
              <w:spacing w:before="87"/>
              <w:ind w:left="396"/>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5"/>
                <w:w w:val="90"/>
                <w:lang w:val="sq-AL"/>
              </w:rPr>
              <w:t xml:space="preserve"> Shprehjet e</w:t>
            </w:r>
            <w:r w:rsidRPr="00652107">
              <w:rPr>
                <w:rFonts w:ascii="Times New Roman" w:hAnsi="Times New Roman" w:cs="Times New Roman"/>
                <w:w w:val="90"/>
                <w:lang w:val="sq-AL"/>
              </w:rPr>
              <w:t xml:space="preserve"> thjeshta</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algjebrike;</w:t>
            </w:r>
          </w:p>
        </w:tc>
        <w:tc>
          <w:tcPr>
            <w:tcW w:w="850" w:type="dxa"/>
            <w:vMerge/>
            <w:tcBorders>
              <w:top w:val="nil"/>
            </w:tcBorders>
          </w:tcPr>
          <w:p w14:paraId="3D36DD06" w14:textId="77777777" w:rsidR="005D0FF5" w:rsidRPr="00652107" w:rsidRDefault="005D0FF5">
            <w:pPr>
              <w:rPr>
                <w:rFonts w:ascii="Times New Roman" w:hAnsi="Times New Roman" w:cs="Times New Roman"/>
              </w:rPr>
            </w:pPr>
          </w:p>
        </w:tc>
        <w:tc>
          <w:tcPr>
            <w:tcW w:w="855" w:type="dxa"/>
            <w:vMerge/>
            <w:tcBorders>
              <w:top w:val="nil"/>
              <w:right w:val="nil"/>
            </w:tcBorders>
          </w:tcPr>
          <w:p w14:paraId="7CCA04F8" w14:textId="77777777" w:rsidR="005D0FF5" w:rsidRPr="00652107" w:rsidRDefault="005D0FF5">
            <w:pPr>
              <w:rPr>
                <w:rFonts w:ascii="Times New Roman" w:hAnsi="Times New Roman" w:cs="Times New Roman"/>
              </w:rPr>
            </w:pPr>
          </w:p>
        </w:tc>
      </w:tr>
      <w:tr w:rsidR="005D0FF5" w:rsidRPr="00652107" w14:paraId="52204793" w14:textId="77777777">
        <w:trPr>
          <w:trHeight w:val="411"/>
        </w:trPr>
        <w:tc>
          <w:tcPr>
            <w:tcW w:w="7478" w:type="dxa"/>
            <w:tcBorders>
              <w:top w:val="nil"/>
              <w:left w:val="nil"/>
            </w:tcBorders>
          </w:tcPr>
          <w:p w14:paraId="09FEFCB5" w14:textId="77777777" w:rsidR="005D0FF5" w:rsidRPr="00652107" w:rsidRDefault="005D0FF5">
            <w:pPr>
              <w:pStyle w:val="TableParagraph"/>
              <w:spacing w:before="97"/>
              <w:ind w:left="396"/>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5"/>
                <w:w w:val="90"/>
                <w:lang w:val="sq-AL"/>
              </w:rPr>
              <w:t xml:space="preserve"> </w:t>
            </w:r>
            <w:r w:rsidRPr="00652107">
              <w:rPr>
                <w:rFonts w:ascii="Times New Roman" w:hAnsi="Times New Roman" w:cs="Times New Roman"/>
                <w:w w:val="90"/>
                <w:lang w:val="sq-AL"/>
              </w:rPr>
              <w:t>Ekuacionet.</w:t>
            </w:r>
          </w:p>
        </w:tc>
        <w:tc>
          <w:tcPr>
            <w:tcW w:w="850" w:type="dxa"/>
          </w:tcPr>
          <w:p w14:paraId="163165D4"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001C20BB" w14:textId="77777777" w:rsidR="005D0FF5" w:rsidRPr="00652107" w:rsidRDefault="005D0FF5">
            <w:pPr>
              <w:pStyle w:val="TableParagraph"/>
              <w:spacing w:before="97"/>
              <w:ind w:right="317"/>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F5593C1" w14:textId="77777777">
        <w:trPr>
          <w:trHeight w:val="411"/>
        </w:trPr>
        <w:tc>
          <w:tcPr>
            <w:tcW w:w="7478" w:type="dxa"/>
            <w:tcBorders>
              <w:left w:val="nil"/>
              <w:bottom w:val="nil"/>
            </w:tcBorders>
          </w:tcPr>
          <w:p w14:paraId="3B66C199" w14:textId="77777777" w:rsidR="005D0FF5" w:rsidRPr="00652107" w:rsidRDefault="005D0FF5">
            <w:pPr>
              <w:pStyle w:val="TableParagraph"/>
              <w:spacing w:before="97"/>
              <w:ind w:left="-1"/>
              <w:rPr>
                <w:rFonts w:ascii="Times New Roman" w:hAnsi="Times New Roman" w:cs="Times New Roman"/>
                <w:i/>
                <w:lang w:val="sq-AL"/>
              </w:rPr>
            </w:pPr>
            <w:r w:rsidRPr="00652107">
              <w:rPr>
                <w:rFonts w:ascii="Times New Roman" w:hAnsi="Times New Roman" w:cs="Times New Roman"/>
                <w:w w:val="95"/>
                <w:lang w:val="sq-AL"/>
              </w:rPr>
              <w:t>1.3</w:t>
            </w:r>
            <w:r w:rsidRPr="00652107">
              <w:rPr>
                <w:rFonts w:ascii="Times New Roman" w:hAnsi="Times New Roman" w:cs="Times New Roman"/>
                <w:spacing w:val="35"/>
                <w:w w:val="95"/>
                <w:lang w:val="sq-AL"/>
              </w:rPr>
              <w:t xml:space="preserve"> </w:t>
            </w:r>
            <w:r w:rsidRPr="00652107">
              <w:rPr>
                <w:rFonts w:ascii="Times New Roman" w:hAnsi="Times New Roman" w:cs="Times New Roman"/>
                <w:i/>
                <w:w w:val="95"/>
                <w:lang w:val="sq-AL"/>
              </w:rPr>
              <w:t>Gjeometria</w:t>
            </w:r>
          </w:p>
        </w:tc>
        <w:tc>
          <w:tcPr>
            <w:tcW w:w="850" w:type="dxa"/>
            <w:vMerge w:val="restart"/>
          </w:tcPr>
          <w:p w14:paraId="701DE1B9" w14:textId="77777777" w:rsidR="005D0FF5" w:rsidRPr="00652107" w:rsidRDefault="005D0FF5">
            <w:pPr>
              <w:pStyle w:val="TableParagraph"/>
              <w:rPr>
                <w:rFonts w:ascii="Times New Roman" w:hAnsi="Times New Roman" w:cs="Times New Roman"/>
                <w:lang w:val="sq-AL"/>
              </w:rPr>
            </w:pPr>
          </w:p>
          <w:p w14:paraId="45695990" w14:textId="77777777" w:rsidR="005D0FF5" w:rsidRPr="00652107" w:rsidRDefault="005D0FF5">
            <w:pPr>
              <w:pStyle w:val="TableParagraph"/>
              <w:spacing w:before="9"/>
              <w:rPr>
                <w:rFonts w:ascii="Times New Roman" w:hAnsi="Times New Roman" w:cs="Times New Roman"/>
                <w:lang w:val="sq-AL"/>
              </w:rPr>
            </w:pPr>
          </w:p>
          <w:p w14:paraId="759DBDC1"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5"/>
                <w:lang w:val="sq-AL"/>
              </w:rPr>
              <w:t>-</w:t>
            </w:r>
          </w:p>
        </w:tc>
        <w:tc>
          <w:tcPr>
            <w:tcW w:w="855" w:type="dxa"/>
            <w:vMerge w:val="restart"/>
            <w:tcBorders>
              <w:right w:val="nil"/>
            </w:tcBorders>
          </w:tcPr>
          <w:p w14:paraId="3F858A27" w14:textId="77777777" w:rsidR="005D0FF5" w:rsidRPr="00652107" w:rsidRDefault="005D0FF5">
            <w:pPr>
              <w:pStyle w:val="TableParagraph"/>
              <w:rPr>
                <w:rFonts w:ascii="Times New Roman" w:hAnsi="Times New Roman" w:cs="Times New Roman"/>
                <w:lang w:val="sq-AL"/>
              </w:rPr>
            </w:pPr>
          </w:p>
          <w:p w14:paraId="0111C985" w14:textId="77777777" w:rsidR="005D0FF5" w:rsidRPr="00652107" w:rsidRDefault="005D0FF5">
            <w:pPr>
              <w:pStyle w:val="TableParagraph"/>
              <w:spacing w:before="9"/>
              <w:rPr>
                <w:rFonts w:ascii="Times New Roman" w:hAnsi="Times New Roman" w:cs="Times New Roman"/>
                <w:lang w:val="sq-AL"/>
              </w:rPr>
            </w:pPr>
          </w:p>
          <w:p w14:paraId="226CB482" w14:textId="77777777" w:rsidR="005D0FF5" w:rsidRPr="00652107" w:rsidRDefault="005D0FF5">
            <w:pPr>
              <w:pStyle w:val="TableParagraph"/>
              <w:ind w:left="106"/>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3A228FF" w14:textId="77777777">
        <w:trPr>
          <w:trHeight w:val="401"/>
        </w:trPr>
        <w:tc>
          <w:tcPr>
            <w:tcW w:w="7478" w:type="dxa"/>
            <w:tcBorders>
              <w:top w:val="nil"/>
              <w:left w:val="nil"/>
              <w:bottom w:val="nil"/>
            </w:tcBorders>
          </w:tcPr>
          <w:p w14:paraId="51121EC1" w14:textId="77777777" w:rsidR="005D0FF5" w:rsidRPr="00652107" w:rsidRDefault="005D0FF5" w:rsidP="002631A9">
            <w:pPr>
              <w:pStyle w:val="TableParagraph"/>
              <w:spacing w:before="87"/>
              <w:ind w:left="396"/>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9"/>
                <w:lang w:val="sq-AL"/>
              </w:rPr>
              <w:t xml:space="preserve"> </w:t>
            </w:r>
            <w:r w:rsidRPr="00652107">
              <w:rPr>
                <w:rFonts w:ascii="Times New Roman" w:hAnsi="Times New Roman" w:cs="Times New Roman"/>
                <w:w w:val="90"/>
                <w:lang w:val="sq-AL"/>
              </w:rPr>
              <w:t>Konstruksionet e thjeshtë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gjeometrike;</w:t>
            </w:r>
          </w:p>
        </w:tc>
        <w:tc>
          <w:tcPr>
            <w:tcW w:w="850" w:type="dxa"/>
            <w:vMerge/>
            <w:tcBorders>
              <w:top w:val="nil"/>
            </w:tcBorders>
          </w:tcPr>
          <w:p w14:paraId="3F32A6C8" w14:textId="77777777" w:rsidR="005D0FF5" w:rsidRPr="00652107" w:rsidRDefault="005D0FF5">
            <w:pPr>
              <w:rPr>
                <w:rFonts w:ascii="Times New Roman" w:hAnsi="Times New Roman" w:cs="Times New Roman"/>
              </w:rPr>
            </w:pPr>
          </w:p>
        </w:tc>
        <w:tc>
          <w:tcPr>
            <w:tcW w:w="855" w:type="dxa"/>
            <w:vMerge/>
            <w:tcBorders>
              <w:top w:val="nil"/>
              <w:right w:val="nil"/>
            </w:tcBorders>
          </w:tcPr>
          <w:p w14:paraId="15352A3D" w14:textId="77777777" w:rsidR="005D0FF5" w:rsidRPr="00652107" w:rsidRDefault="005D0FF5">
            <w:pPr>
              <w:rPr>
                <w:rFonts w:ascii="Times New Roman" w:hAnsi="Times New Roman" w:cs="Times New Roman"/>
              </w:rPr>
            </w:pPr>
          </w:p>
        </w:tc>
      </w:tr>
      <w:tr w:rsidR="005D0FF5" w:rsidRPr="00652107" w14:paraId="1CAE0829" w14:textId="77777777">
        <w:trPr>
          <w:trHeight w:val="411"/>
        </w:trPr>
        <w:tc>
          <w:tcPr>
            <w:tcW w:w="7478" w:type="dxa"/>
            <w:tcBorders>
              <w:top w:val="nil"/>
              <w:left w:val="nil"/>
              <w:bottom w:val="nil"/>
            </w:tcBorders>
          </w:tcPr>
          <w:p w14:paraId="6F0B995F" w14:textId="77777777" w:rsidR="005D0FF5" w:rsidRPr="00652107" w:rsidRDefault="005D0FF5" w:rsidP="002631A9">
            <w:pPr>
              <w:pStyle w:val="TableParagraph"/>
              <w:spacing w:before="97"/>
              <w:ind w:left="396"/>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0"/>
                <w:w w:val="90"/>
                <w:lang w:val="sq-AL"/>
              </w:rPr>
              <w:t xml:space="preserve"> P</w:t>
            </w:r>
            <w:r w:rsidRPr="00652107">
              <w:rPr>
                <w:rFonts w:ascii="Times New Roman" w:hAnsi="Times New Roman" w:cs="Times New Roman"/>
                <w:w w:val="90"/>
                <w:lang w:val="sq-AL"/>
              </w:rPr>
              <w:t>ërfaqësimi grafik;</w:t>
            </w:r>
          </w:p>
        </w:tc>
        <w:tc>
          <w:tcPr>
            <w:tcW w:w="850" w:type="dxa"/>
          </w:tcPr>
          <w:p w14:paraId="2B07D071"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65D44D80" w14:textId="77777777" w:rsidR="005D0FF5" w:rsidRPr="00652107" w:rsidRDefault="005D0FF5">
            <w:pPr>
              <w:pStyle w:val="TableParagraph"/>
              <w:spacing w:before="97"/>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679F64D" w14:textId="77777777">
        <w:trPr>
          <w:trHeight w:val="377"/>
        </w:trPr>
        <w:tc>
          <w:tcPr>
            <w:tcW w:w="7478" w:type="dxa"/>
            <w:tcBorders>
              <w:top w:val="nil"/>
              <w:left w:val="nil"/>
            </w:tcBorders>
          </w:tcPr>
          <w:p w14:paraId="5B7BCC82" w14:textId="77777777" w:rsidR="005D0FF5" w:rsidRPr="00652107" w:rsidRDefault="005D0FF5">
            <w:pPr>
              <w:pStyle w:val="TableParagraph"/>
              <w:spacing w:before="97"/>
              <w:ind w:left="396"/>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32"/>
                <w:w w:val="90"/>
                <w:lang w:val="sq-AL"/>
              </w:rPr>
              <w:t xml:space="preserve"> </w:t>
            </w:r>
            <w:r w:rsidRPr="00652107">
              <w:rPr>
                <w:rFonts w:ascii="Times New Roman" w:hAnsi="Times New Roman" w:cs="Times New Roman"/>
                <w:w w:val="90"/>
                <w:lang w:val="sq-AL"/>
              </w:rPr>
              <w:t>Trigonometria.</w:t>
            </w:r>
          </w:p>
        </w:tc>
        <w:tc>
          <w:tcPr>
            <w:tcW w:w="850" w:type="dxa"/>
          </w:tcPr>
          <w:p w14:paraId="3761793C"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3174BCC1" w14:textId="77777777" w:rsidR="005D0FF5" w:rsidRPr="00652107" w:rsidRDefault="005D0FF5">
            <w:pPr>
              <w:pStyle w:val="TableParagraph"/>
              <w:spacing w:before="97"/>
              <w:ind w:right="317"/>
              <w:jc w:val="right"/>
              <w:rPr>
                <w:rFonts w:ascii="Times New Roman" w:hAnsi="Times New Roman" w:cs="Times New Roman"/>
                <w:lang w:val="sq-AL"/>
              </w:rPr>
            </w:pPr>
            <w:r w:rsidRPr="00652107">
              <w:rPr>
                <w:rFonts w:ascii="Times New Roman" w:hAnsi="Times New Roman" w:cs="Times New Roman"/>
                <w:w w:val="97"/>
                <w:lang w:val="sq-AL"/>
              </w:rPr>
              <w:t>2</w:t>
            </w:r>
          </w:p>
        </w:tc>
      </w:tr>
    </w:tbl>
    <w:p w14:paraId="6FEADF08" w14:textId="77777777" w:rsidR="005D0FF5" w:rsidRPr="00652107" w:rsidRDefault="005D0FF5">
      <w:pPr>
        <w:pStyle w:val="BodyText"/>
        <w:rPr>
          <w:rFonts w:ascii="Times New Roman" w:hAnsi="Times New Roman" w:cs="Times New Roman"/>
          <w:sz w:val="22"/>
          <w:szCs w:val="22"/>
          <w:lang w:val="sq-AL"/>
        </w:rPr>
      </w:pPr>
    </w:p>
    <w:p w14:paraId="207B27CD" w14:textId="77777777" w:rsidR="005D0FF5" w:rsidRPr="00652107" w:rsidRDefault="005D0FF5">
      <w:pPr>
        <w:pStyle w:val="BodyText"/>
        <w:tabs>
          <w:tab w:val="left" w:pos="1256"/>
        </w:tabs>
        <w:spacing w:before="102"/>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 xml:space="preserve">2. </w:t>
      </w:r>
      <w:r w:rsidRPr="00652107">
        <w:rPr>
          <w:rFonts w:ascii="Times New Roman" w:hAnsi="Times New Roman" w:cs="Times New Roman"/>
          <w:sz w:val="22"/>
          <w:szCs w:val="22"/>
          <w:lang w:val="sq-AL"/>
        </w:rPr>
        <w:tab/>
        <w:t>FIZIKA</w:t>
      </w:r>
    </w:p>
    <w:p w14:paraId="2FB29A8C" w14:textId="77777777" w:rsidR="005D0FF5" w:rsidRPr="00652107" w:rsidRDefault="005D0FF5">
      <w:pPr>
        <w:pStyle w:val="BodyText"/>
        <w:rPr>
          <w:rFonts w:ascii="Times New Roman" w:hAnsi="Times New Roman" w:cs="Times New Roman"/>
          <w:sz w:val="22"/>
          <w:szCs w:val="22"/>
          <w:lang w:val="sq-AL"/>
        </w:rPr>
      </w:pPr>
    </w:p>
    <w:p w14:paraId="71DFB3BD" w14:textId="77777777" w:rsidR="005D0FF5" w:rsidRPr="00652107" w:rsidRDefault="005D0FF5">
      <w:pPr>
        <w:pStyle w:val="BodyText"/>
        <w:spacing w:before="7"/>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5D0FF5" w:rsidRPr="00652107" w14:paraId="16588D98" w14:textId="77777777">
        <w:trPr>
          <w:trHeight w:val="327"/>
        </w:trPr>
        <w:tc>
          <w:tcPr>
            <w:tcW w:w="7478" w:type="dxa"/>
            <w:vMerge w:val="restart"/>
            <w:tcBorders>
              <w:left w:val="nil"/>
            </w:tcBorders>
          </w:tcPr>
          <w:p w14:paraId="2DFF536C" w14:textId="77777777" w:rsidR="005D0FF5" w:rsidRPr="00652107" w:rsidRDefault="005D0FF5">
            <w:pPr>
              <w:pStyle w:val="TableParagraph"/>
              <w:rPr>
                <w:rFonts w:ascii="Times New Roman" w:hAnsi="Times New Roman" w:cs="Times New Roman"/>
                <w:lang w:val="sq-AL"/>
              </w:rPr>
            </w:pPr>
          </w:p>
          <w:p w14:paraId="37301028" w14:textId="77777777" w:rsidR="005D0FF5" w:rsidRPr="00652107" w:rsidRDefault="005D0FF5">
            <w:pPr>
              <w:pStyle w:val="TableParagraph"/>
              <w:spacing w:before="7"/>
              <w:rPr>
                <w:rFonts w:ascii="Times New Roman" w:hAnsi="Times New Roman" w:cs="Times New Roman"/>
                <w:lang w:val="sq-AL"/>
              </w:rPr>
            </w:pPr>
          </w:p>
          <w:p w14:paraId="49E891AB" w14:textId="77777777" w:rsidR="005D0FF5" w:rsidRPr="00652107" w:rsidRDefault="005D0FF5">
            <w:pPr>
              <w:pStyle w:val="TableParagraph"/>
              <w:spacing w:before="1"/>
              <w:ind w:left="1029" w:right="1131"/>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2.</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FIZIKA</w:t>
            </w:r>
          </w:p>
        </w:tc>
        <w:tc>
          <w:tcPr>
            <w:tcW w:w="1705" w:type="dxa"/>
            <w:gridSpan w:val="2"/>
            <w:tcBorders>
              <w:right w:val="nil"/>
            </w:tcBorders>
          </w:tcPr>
          <w:p w14:paraId="7A291D5E" w14:textId="77777777" w:rsidR="005D0FF5" w:rsidRPr="00652107" w:rsidRDefault="005D0FF5">
            <w:pPr>
              <w:pStyle w:val="TableParagraph"/>
              <w:spacing w:before="66"/>
              <w:ind w:left="635" w:right="530"/>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72BCDB20" w14:textId="77777777">
        <w:trPr>
          <w:trHeight w:val="711"/>
        </w:trPr>
        <w:tc>
          <w:tcPr>
            <w:tcW w:w="7478" w:type="dxa"/>
            <w:vMerge/>
            <w:tcBorders>
              <w:top w:val="nil"/>
              <w:left w:val="nil"/>
            </w:tcBorders>
          </w:tcPr>
          <w:p w14:paraId="5E3CD02A" w14:textId="77777777" w:rsidR="005D0FF5" w:rsidRPr="00652107" w:rsidRDefault="005D0FF5">
            <w:pPr>
              <w:rPr>
                <w:rFonts w:ascii="Times New Roman" w:hAnsi="Times New Roman" w:cs="Times New Roman"/>
              </w:rPr>
            </w:pPr>
          </w:p>
        </w:tc>
        <w:tc>
          <w:tcPr>
            <w:tcW w:w="850" w:type="dxa"/>
          </w:tcPr>
          <w:p w14:paraId="5E0AD431" w14:textId="77777777" w:rsidR="005D0FF5" w:rsidRPr="00652107" w:rsidRDefault="005D0FF5">
            <w:pPr>
              <w:pStyle w:val="TableParagraph"/>
              <w:spacing w:before="168" w:line="230" w:lineRule="auto"/>
              <w:ind w:left="326" w:right="323" w:hanging="2"/>
              <w:rPr>
                <w:rFonts w:ascii="Times New Roman" w:hAnsi="Times New Roman" w:cs="Times New Roman"/>
                <w:lang w:val="sq-AL"/>
              </w:rPr>
            </w:pPr>
            <w:r w:rsidRPr="00652107">
              <w:rPr>
                <w:rFonts w:ascii="Times New Roman" w:hAnsi="Times New Roman" w:cs="Times New Roman"/>
                <w:lang w:val="sq-AL"/>
              </w:rPr>
              <w:t>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B3</w:t>
            </w:r>
          </w:p>
        </w:tc>
        <w:tc>
          <w:tcPr>
            <w:tcW w:w="855" w:type="dxa"/>
            <w:tcBorders>
              <w:right w:val="nil"/>
            </w:tcBorders>
          </w:tcPr>
          <w:p w14:paraId="607B3C15" w14:textId="77777777" w:rsidR="005D0FF5" w:rsidRPr="00652107" w:rsidRDefault="005D0FF5">
            <w:pPr>
              <w:pStyle w:val="TableParagraph"/>
              <w:spacing w:before="73" w:line="230" w:lineRule="auto"/>
              <w:ind w:left="345" w:right="236" w:firstLine="40"/>
              <w:jc w:val="both"/>
              <w:rPr>
                <w:rFonts w:ascii="Times New Roman" w:hAnsi="Times New Roman" w:cs="Times New Roman"/>
                <w:lang w:val="sq-AL"/>
              </w:rPr>
            </w:pPr>
            <w:r w:rsidRPr="00652107">
              <w:rPr>
                <w:rFonts w:ascii="Times New Roman" w:hAnsi="Times New Roman" w:cs="Times New Roman"/>
                <w:lang w:val="sq-AL"/>
              </w:rPr>
              <w:t>B1</w:t>
            </w:r>
            <w:r w:rsidRPr="00652107">
              <w:rPr>
                <w:rFonts w:ascii="Times New Roman" w:hAnsi="Times New Roman" w:cs="Times New Roman"/>
                <w:spacing w:val="-36"/>
                <w:lang w:val="sq-AL"/>
              </w:rPr>
              <w:t xml:space="preserve"> </w:t>
            </w:r>
            <w:r w:rsidRPr="00652107">
              <w:rPr>
                <w:rFonts w:ascii="Times New Roman" w:hAnsi="Times New Roman" w:cs="Times New Roman"/>
                <w:lang w:val="sq-AL"/>
              </w:rPr>
              <w:t>B2</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B2L</w:t>
            </w:r>
          </w:p>
        </w:tc>
      </w:tr>
      <w:tr w:rsidR="005D0FF5" w:rsidRPr="00652107" w14:paraId="04E9F1D5" w14:textId="77777777">
        <w:trPr>
          <w:trHeight w:val="343"/>
        </w:trPr>
        <w:tc>
          <w:tcPr>
            <w:tcW w:w="7478" w:type="dxa"/>
            <w:tcBorders>
              <w:left w:val="nil"/>
            </w:tcBorders>
          </w:tcPr>
          <w:p w14:paraId="522F513C" w14:textId="77777777" w:rsidR="005D0FF5" w:rsidRPr="00652107" w:rsidRDefault="005D0FF5" w:rsidP="002631A9">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lang w:val="sq-AL"/>
              </w:rPr>
              <w:t xml:space="preserve">2.1 </w:t>
            </w:r>
            <w:r w:rsidRPr="00652107">
              <w:rPr>
                <w:rFonts w:ascii="Times New Roman" w:hAnsi="Times New Roman" w:cs="Times New Roman"/>
                <w:lang w:val="sq-AL"/>
              </w:rPr>
              <w:tab/>
            </w:r>
            <w:r w:rsidRPr="00652107">
              <w:rPr>
                <w:rFonts w:ascii="Times New Roman" w:hAnsi="Times New Roman" w:cs="Times New Roman"/>
                <w:i/>
                <w:lang w:val="sq-AL"/>
              </w:rPr>
              <w:t>Lënda</w:t>
            </w:r>
          </w:p>
        </w:tc>
        <w:tc>
          <w:tcPr>
            <w:tcW w:w="850" w:type="dxa"/>
          </w:tcPr>
          <w:p w14:paraId="7C4C5950"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180B4F32"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35A0589" w14:textId="77777777">
        <w:trPr>
          <w:trHeight w:val="343"/>
        </w:trPr>
        <w:tc>
          <w:tcPr>
            <w:tcW w:w="7478" w:type="dxa"/>
            <w:tcBorders>
              <w:left w:val="nil"/>
            </w:tcBorders>
          </w:tcPr>
          <w:p w14:paraId="1DEF227E"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lang w:val="sq-AL"/>
              </w:rPr>
              <w:t xml:space="preserve">2.2 </w:t>
            </w:r>
            <w:r w:rsidRPr="00652107">
              <w:rPr>
                <w:rFonts w:ascii="Times New Roman" w:hAnsi="Times New Roman" w:cs="Times New Roman"/>
                <w:lang w:val="sq-AL"/>
              </w:rPr>
              <w:tab/>
            </w:r>
            <w:r w:rsidRPr="00652107">
              <w:rPr>
                <w:rFonts w:ascii="Times New Roman" w:hAnsi="Times New Roman" w:cs="Times New Roman"/>
                <w:i/>
                <w:lang w:val="sq-AL"/>
              </w:rPr>
              <w:t>Mekanika</w:t>
            </w:r>
          </w:p>
        </w:tc>
        <w:tc>
          <w:tcPr>
            <w:tcW w:w="850" w:type="dxa"/>
          </w:tcPr>
          <w:p w14:paraId="7A0AF265"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1101F67E" w14:textId="77777777" w:rsidR="005D0FF5" w:rsidRPr="00652107" w:rsidRDefault="005D0FF5">
            <w:pPr>
              <w:pStyle w:val="TableParagraph"/>
              <w:rPr>
                <w:rFonts w:ascii="Times New Roman" w:hAnsi="Times New Roman" w:cs="Times New Roman"/>
                <w:lang w:val="sq-AL"/>
              </w:rPr>
            </w:pPr>
          </w:p>
        </w:tc>
      </w:tr>
      <w:tr w:rsidR="005D0FF5" w:rsidRPr="00652107" w14:paraId="76F2CBDA" w14:textId="77777777">
        <w:trPr>
          <w:trHeight w:val="343"/>
        </w:trPr>
        <w:tc>
          <w:tcPr>
            <w:tcW w:w="7478" w:type="dxa"/>
            <w:tcBorders>
              <w:left w:val="nil"/>
            </w:tcBorders>
          </w:tcPr>
          <w:p w14:paraId="7F93105D" w14:textId="77777777" w:rsidR="005D0FF5" w:rsidRPr="00652107" w:rsidRDefault="005D0FF5">
            <w:pPr>
              <w:pStyle w:val="TableParagraph"/>
              <w:spacing w:before="63"/>
              <w:ind w:left="-1"/>
              <w:rPr>
                <w:rFonts w:ascii="Times New Roman" w:hAnsi="Times New Roman" w:cs="Times New Roman"/>
                <w:i/>
                <w:lang w:val="sq-AL"/>
              </w:rPr>
            </w:pPr>
            <w:r w:rsidRPr="00652107">
              <w:rPr>
                <w:rFonts w:ascii="Times New Roman" w:hAnsi="Times New Roman" w:cs="Times New Roman"/>
                <w:lang w:val="sq-AL"/>
              </w:rPr>
              <w:t>2.2.1</w:t>
            </w:r>
            <w:r w:rsidRPr="00652107">
              <w:rPr>
                <w:rFonts w:ascii="Times New Roman" w:hAnsi="Times New Roman" w:cs="Times New Roman"/>
                <w:spacing w:val="37"/>
                <w:lang w:val="sq-AL"/>
              </w:rPr>
              <w:t xml:space="preserve"> </w:t>
            </w:r>
            <w:r w:rsidRPr="00652107">
              <w:rPr>
                <w:rFonts w:ascii="Times New Roman" w:hAnsi="Times New Roman" w:cs="Times New Roman"/>
                <w:i/>
                <w:lang w:val="sq-AL"/>
              </w:rPr>
              <w:t>Statika</w:t>
            </w:r>
          </w:p>
        </w:tc>
        <w:tc>
          <w:tcPr>
            <w:tcW w:w="850" w:type="dxa"/>
          </w:tcPr>
          <w:p w14:paraId="47E7B772"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1F756D67"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F527324" w14:textId="77777777">
        <w:trPr>
          <w:trHeight w:val="343"/>
        </w:trPr>
        <w:tc>
          <w:tcPr>
            <w:tcW w:w="7478" w:type="dxa"/>
            <w:tcBorders>
              <w:left w:val="nil"/>
            </w:tcBorders>
          </w:tcPr>
          <w:p w14:paraId="5B835651" w14:textId="77777777" w:rsidR="005D0FF5" w:rsidRPr="00652107" w:rsidRDefault="005D0FF5">
            <w:pPr>
              <w:pStyle w:val="TableParagraph"/>
              <w:spacing w:before="62"/>
              <w:ind w:left="-1"/>
              <w:rPr>
                <w:rFonts w:ascii="Times New Roman" w:hAnsi="Times New Roman" w:cs="Times New Roman"/>
                <w:i/>
                <w:lang w:val="sq-AL"/>
              </w:rPr>
            </w:pPr>
            <w:r w:rsidRPr="00652107">
              <w:rPr>
                <w:rFonts w:ascii="Times New Roman" w:hAnsi="Times New Roman" w:cs="Times New Roman"/>
                <w:w w:val="95"/>
                <w:lang w:val="sq-AL"/>
              </w:rPr>
              <w:lastRenderedPageBreak/>
              <w:t>2.2.2</w:t>
            </w:r>
            <w:r w:rsidRPr="00652107">
              <w:rPr>
                <w:rFonts w:ascii="Times New Roman" w:hAnsi="Times New Roman" w:cs="Times New Roman"/>
                <w:spacing w:val="67"/>
                <w:lang w:val="sq-AL"/>
              </w:rPr>
              <w:t xml:space="preserve"> </w:t>
            </w:r>
            <w:r w:rsidRPr="00652107">
              <w:rPr>
                <w:rFonts w:ascii="Times New Roman" w:hAnsi="Times New Roman" w:cs="Times New Roman"/>
                <w:i/>
                <w:w w:val="95"/>
                <w:lang w:val="sq-AL"/>
              </w:rPr>
              <w:t>Kinetika</w:t>
            </w:r>
          </w:p>
        </w:tc>
        <w:tc>
          <w:tcPr>
            <w:tcW w:w="850" w:type="dxa"/>
          </w:tcPr>
          <w:p w14:paraId="58933F76" w14:textId="77777777" w:rsidR="005D0FF5" w:rsidRPr="00652107" w:rsidRDefault="005D0FF5">
            <w:pPr>
              <w:pStyle w:val="TableParagraph"/>
              <w:spacing w:before="62"/>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23F66A22" w14:textId="77777777" w:rsidR="005D0FF5" w:rsidRPr="00652107" w:rsidRDefault="005D0FF5">
            <w:pPr>
              <w:pStyle w:val="TableParagraph"/>
              <w:spacing w:before="62"/>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79AAEDF" w14:textId="77777777">
        <w:trPr>
          <w:trHeight w:val="343"/>
        </w:trPr>
        <w:tc>
          <w:tcPr>
            <w:tcW w:w="7478" w:type="dxa"/>
            <w:tcBorders>
              <w:left w:val="nil"/>
              <w:bottom w:val="nil"/>
            </w:tcBorders>
          </w:tcPr>
          <w:p w14:paraId="59180F48" w14:textId="77777777" w:rsidR="005D0FF5" w:rsidRPr="00652107" w:rsidRDefault="005D0FF5">
            <w:pPr>
              <w:pStyle w:val="TableParagraph"/>
              <w:spacing w:before="63"/>
              <w:ind w:left="-1"/>
              <w:rPr>
                <w:rFonts w:ascii="Times New Roman" w:hAnsi="Times New Roman" w:cs="Times New Roman"/>
                <w:i/>
                <w:lang w:val="sq-AL"/>
              </w:rPr>
            </w:pPr>
            <w:r w:rsidRPr="00652107">
              <w:rPr>
                <w:rFonts w:ascii="Times New Roman" w:hAnsi="Times New Roman" w:cs="Times New Roman"/>
                <w:w w:val="95"/>
                <w:lang w:val="sq-AL"/>
              </w:rPr>
              <w:t>2.2.3</w:t>
            </w:r>
            <w:r w:rsidRPr="00652107">
              <w:rPr>
                <w:rFonts w:ascii="Times New Roman" w:hAnsi="Times New Roman" w:cs="Times New Roman"/>
                <w:spacing w:val="80"/>
                <w:lang w:val="sq-AL"/>
              </w:rPr>
              <w:t xml:space="preserve"> </w:t>
            </w:r>
            <w:r w:rsidRPr="00652107">
              <w:rPr>
                <w:rFonts w:ascii="Times New Roman" w:hAnsi="Times New Roman" w:cs="Times New Roman"/>
                <w:i/>
                <w:w w:val="95"/>
                <w:lang w:val="sq-AL"/>
              </w:rPr>
              <w:t>Dinamika</w:t>
            </w:r>
          </w:p>
        </w:tc>
        <w:tc>
          <w:tcPr>
            <w:tcW w:w="850" w:type="dxa"/>
            <w:vMerge w:val="restart"/>
          </w:tcPr>
          <w:p w14:paraId="0B0F29E1" w14:textId="77777777" w:rsidR="005D0FF5" w:rsidRPr="00652107" w:rsidRDefault="005D0FF5">
            <w:pPr>
              <w:pStyle w:val="TableParagraph"/>
              <w:rPr>
                <w:rFonts w:ascii="Times New Roman" w:hAnsi="Times New Roman" w:cs="Times New Roman"/>
                <w:lang w:val="sq-AL"/>
              </w:rPr>
            </w:pPr>
          </w:p>
          <w:p w14:paraId="5FC665B8" w14:textId="77777777" w:rsidR="005D0FF5" w:rsidRPr="00652107" w:rsidRDefault="005D0FF5">
            <w:pPr>
              <w:pStyle w:val="TableParagraph"/>
              <w:spacing w:before="153"/>
              <w:rPr>
                <w:rFonts w:ascii="Times New Roman" w:hAnsi="Times New Roman" w:cs="Times New Roman"/>
                <w:lang w:val="sq-AL"/>
              </w:rPr>
            </w:pPr>
            <w:r w:rsidRPr="00652107">
              <w:rPr>
                <w:rFonts w:ascii="Times New Roman" w:hAnsi="Times New Roman" w:cs="Times New Roman"/>
                <w:w w:val="97"/>
                <w:lang w:val="sq-AL"/>
              </w:rPr>
              <w:t>1</w:t>
            </w:r>
          </w:p>
        </w:tc>
        <w:tc>
          <w:tcPr>
            <w:tcW w:w="855" w:type="dxa"/>
            <w:vMerge w:val="restart"/>
            <w:tcBorders>
              <w:right w:val="nil"/>
            </w:tcBorders>
          </w:tcPr>
          <w:p w14:paraId="59391A89" w14:textId="77777777" w:rsidR="005D0FF5" w:rsidRPr="00652107" w:rsidRDefault="005D0FF5">
            <w:pPr>
              <w:pStyle w:val="TableParagraph"/>
              <w:rPr>
                <w:rFonts w:ascii="Times New Roman" w:hAnsi="Times New Roman" w:cs="Times New Roman"/>
                <w:lang w:val="sq-AL"/>
              </w:rPr>
            </w:pPr>
          </w:p>
          <w:p w14:paraId="7EBBD9AD" w14:textId="77777777" w:rsidR="005D0FF5" w:rsidRPr="00652107" w:rsidRDefault="005D0FF5">
            <w:pPr>
              <w:pStyle w:val="TableParagraph"/>
              <w:spacing w:before="153"/>
              <w:ind w:left="106"/>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C54E80C" w14:textId="77777777">
        <w:trPr>
          <w:trHeight w:val="333"/>
        </w:trPr>
        <w:tc>
          <w:tcPr>
            <w:tcW w:w="7478" w:type="dxa"/>
            <w:tcBorders>
              <w:top w:val="nil"/>
              <w:left w:val="nil"/>
              <w:bottom w:val="nil"/>
            </w:tcBorders>
          </w:tcPr>
          <w:p w14:paraId="54335F93" w14:textId="77777777" w:rsidR="005D0FF5" w:rsidRPr="00652107" w:rsidRDefault="005D0FF5" w:rsidP="002631A9">
            <w:pPr>
              <w:pStyle w:val="TableParagraph"/>
              <w:spacing w:before="53"/>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9"/>
                <w:w w:val="90"/>
                <w:lang w:val="sq-AL"/>
              </w:rPr>
              <w:t xml:space="preserve"> </w:t>
            </w:r>
            <w:r w:rsidRPr="00652107">
              <w:rPr>
                <w:rFonts w:ascii="Times New Roman" w:hAnsi="Times New Roman" w:cs="Times New Roman"/>
                <w:w w:val="90"/>
                <w:lang w:val="sq-AL"/>
              </w:rPr>
              <w:t>Masa,</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forca</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energjia;</w:t>
            </w:r>
          </w:p>
        </w:tc>
        <w:tc>
          <w:tcPr>
            <w:tcW w:w="850" w:type="dxa"/>
            <w:vMerge/>
            <w:tcBorders>
              <w:top w:val="nil"/>
            </w:tcBorders>
          </w:tcPr>
          <w:p w14:paraId="51E67DF1" w14:textId="77777777" w:rsidR="005D0FF5" w:rsidRPr="00652107" w:rsidRDefault="005D0FF5">
            <w:pPr>
              <w:rPr>
                <w:rFonts w:ascii="Times New Roman" w:hAnsi="Times New Roman" w:cs="Times New Roman"/>
              </w:rPr>
            </w:pPr>
          </w:p>
        </w:tc>
        <w:tc>
          <w:tcPr>
            <w:tcW w:w="855" w:type="dxa"/>
            <w:vMerge/>
            <w:tcBorders>
              <w:top w:val="nil"/>
              <w:right w:val="nil"/>
            </w:tcBorders>
          </w:tcPr>
          <w:p w14:paraId="127A63D7" w14:textId="77777777" w:rsidR="005D0FF5" w:rsidRPr="00652107" w:rsidRDefault="005D0FF5">
            <w:pPr>
              <w:rPr>
                <w:rFonts w:ascii="Times New Roman" w:hAnsi="Times New Roman" w:cs="Times New Roman"/>
              </w:rPr>
            </w:pPr>
          </w:p>
        </w:tc>
      </w:tr>
      <w:tr w:rsidR="005D0FF5" w:rsidRPr="00652107" w14:paraId="300F112C" w14:textId="77777777">
        <w:trPr>
          <w:trHeight w:val="343"/>
        </w:trPr>
        <w:tc>
          <w:tcPr>
            <w:tcW w:w="7478" w:type="dxa"/>
            <w:tcBorders>
              <w:top w:val="nil"/>
              <w:left w:val="nil"/>
            </w:tcBorders>
          </w:tcPr>
          <w:p w14:paraId="6057165C" w14:textId="77777777" w:rsidR="005D0FF5" w:rsidRPr="00652107" w:rsidRDefault="005D0FF5">
            <w:pPr>
              <w:pStyle w:val="TableParagraph"/>
              <w:spacing w:before="63"/>
              <w:ind w:left="595"/>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Momenti</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ruajtjes</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e</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momentit.</w:t>
            </w:r>
          </w:p>
        </w:tc>
        <w:tc>
          <w:tcPr>
            <w:tcW w:w="850" w:type="dxa"/>
          </w:tcPr>
          <w:p w14:paraId="0801A6F6"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26ECF2F"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000F032" w14:textId="77777777">
        <w:trPr>
          <w:trHeight w:val="342"/>
        </w:trPr>
        <w:tc>
          <w:tcPr>
            <w:tcW w:w="7478" w:type="dxa"/>
            <w:tcBorders>
              <w:left w:val="nil"/>
              <w:bottom w:val="nil"/>
            </w:tcBorders>
          </w:tcPr>
          <w:p w14:paraId="4D128952" w14:textId="77777777" w:rsidR="005D0FF5" w:rsidRPr="00652107" w:rsidRDefault="005D0FF5">
            <w:pPr>
              <w:pStyle w:val="TableParagraph"/>
              <w:spacing w:before="62"/>
              <w:ind w:left="-1"/>
              <w:rPr>
                <w:rFonts w:ascii="Times New Roman" w:hAnsi="Times New Roman" w:cs="Times New Roman"/>
                <w:i/>
                <w:lang w:val="sq-AL"/>
              </w:rPr>
            </w:pPr>
            <w:r w:rsidRPr="00652107">
              <w:rPr>
                <w:rFonts w:ascii="Times New Roman" w:hAnsi="Times New Roman" w:cs="Times New Roman"/>
                <w:w w:val="90"/>
                <w:lang w:val="sq-AL"/>
              </w:rPr>
              <w:t>2.2.4</w:t>
            </w:r>
            <w:r w:rsidRPr="00652107">
              <w:rPr>
                <w:rFonts w:ascii="Times New Roman" w:hAnsi="Times New Roman" w:cs="Times New Roman"/>
                <w:spacing w:val="92"/>
                <w:lang w:val="sq-AL"/>
              </w:rPr>
              <w:t xml:space="preserve"> </w:t>
            </w:r>
            <w:r w:rsidRPr="00652107">
              <w:rPr>
                <w:rFonts w:ascii="Times New Roman" w:hAnsi="Times New Roman" w:cs="Times New Roman"/>
                <w:i/>
                <w:w w:val="90"/>
                <w:lang w:val="sq-AL"/>
              </w:rPr>
              <w:t>Dinamika e lëngjeve</w:t>
            </w:r>
          </w:p>
        </w:tc>
        <w:tc>
          <w:tcPr>
            <w:tcW w:w="850" w:type="dxa"/>
            <w:vMerge w:val="restart"/>
          </w:tcPr>
          <w:p w14:paraId="5B2ADB70" w14:textId="77777777" w:rsidR="005D0FF5" w:rsidRPr="00652107" w:rsidRDefault="005D0FF5">
            <w:pPr>
              <w:pStyle w:val="TableParagraph"/>
              <w:rPr>
                <w:rFonts w:ascii="Times New Roman" w:hAnsi="Times New Roman" w:cs="Times New Roman"/>
                <w:lang w:val="sq-AL"/>
              </w:rPr>
            </w:pPr>
          </w:p>
          <w:p w14:paraId="163150ED" w14:textId="77777777" w:rsidR="005D0FF5" w:rsidRPr="00652107" w:rsidRDefault="005D0FF5">
            <w:pPr>
              <w:pStyle w:val="TableParagraph"/>
              <w:spacing w:before="153"/>
              <w:rPr>
                <w:rFonts w:ascii="Times New Roman" w:hAnsi="Times New Roman" w:cs="Times New Roman"/>
                <w:lang w:val="sq-AL"/>
              </w:rPr>
            </w:pPr>
            <w:r w:rsidRPr="00652107">
              <w:rPr>
                <w:rFonts w:ascii="Times New Roman" w:hAnsi="Times New Roman" w:cs="Times New Roman"/>
                <w:w w:val="97"/>
                <w:lang w:val="sq-AL"/>
              </w:rPr>
              <w:t>2</w:t>
            </w:r>
          </w:p>
        </w:tc>
        <w:tc>
          <w:tcPr>
            <w:tcW w:w="855" w:type="dxa"/>
            <w:vMerge w:val="restart"/>
            <w:tcBorders>
              <w:right w:val="nil"/>
            </w:tcBorders>
          </w:tcPr>
          <w:p w14:paraId="7CFA4386" w14:textId="77777777" w:rsidR="005D0FF5" w:rsidRPr="00652107" w:rsidRDefault="005D0FF5">
            <w:pPr>
              <w:pStyle w:val="TableParagraph"/>
              <w:rPr>
                <w:rFonts w:ascii="Times New Roman" w:hAnsi="Times New Roman" w:cs="Times New Roman"/>
                <w:lang w:val="sq-AL"/>
              </w:rPr>
            </w:pPr>
          </w:p>
          <w:p w14:paraId="27FD6B0F" w14:textId="77777777" w:rsidR="005D0FF5" w:rsidRPr="00652107" w:rsidRDefault="005D0FF5">
            <w:pPr>
              <w:pStyle w:val="TableParagraph"/>
              <w:spacing w:before="153"/>
              <w:ind w:left="106"/>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76CCD35" w14:textId="77777777">
        <w:trPr>
          <w:trHeight w:val="334"/>
        </w:trPr>
        <w:tc>
          <w:tcPr>
            <w:tcW w:w="7478" w:type="dxa"/>
            <w:tcBorders>
              <w:top w:val="nil"/>
              <w:left w:val="nil"/>
              <w:bottom w:val="nil"/>
            </w:tcBorders>
          </w:tcPr>
          <w:p w14:paraId="7F0B8E85" w14:textId="77777777" w:rsidR="005D0FF5" w:rsidRPr="00652107" w:rsidRDefault="005D0FF5">
            <w:pPr>
              <w:pStyle w:val="TableParagraph"/>
              <w:spacing w:before="53"/>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1"/>
                <w:w w:val="90"/>
                <w:lang w:val="sq-AL"/>
              </w:rPr>
              <w:t xml:space="preserve"> </w:t>
            </w:r>
            <w:r w:rsidRPr="00652107">
              <w:rPr>
                <w:rFonts w:ascii="Times New Roman" w:hAnsi="Times New Roman" w:cs="Times New Roman"/>
                <w:w w:val="90"/>
                <w:lang w:val="sq-AL"/>
              </w:rPr>
              <w:t>Graviteti</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dendësia;</w:t>
            </w:r>
          </w:p>
        </w:tc>
        <w:tc>
          <w:tcPr>
            <w:tcW w:w="850" w:type="dxa"/>
            <w:vMerge/>
            <w:tcBorders>
              <w:top w:val="nil"/>
            </w:tcBorders>
          </w:tcPr>
          <w:p w14:paraId="796774C8" w14:textId="77777777" w:rsidR="005D0FF5" w:rsidRPr="00652107" w:rsidRDefault="005D0FF5">
            <w:pPr>
              <w:rPr>
                <w:rFonts w:ascii="Times New Roman" w:hAnsi="Times New Roman" w:cs="Times New Roman"/>
              </w:rPr>
            </w:pPr>
          </w:p>
        </w:tc>
        <w:tc>
          <w:tcPr>
            <w:tcW w:w="855" w:type="dxa"/>
            <w:vMerge/>
            <w:tcBorders>
              <w:top w:val="nil"/>
              <w:right w:val="nil"/>
            </w:tcBorders>
          </w:tcPr>
          <w:p w14:paraId="10F80F3A" w14:textId="77777777" w:rsidR="005D0FF5" w:rsidRPr="00652107" w:rsidRDefault="005D0FF5">
            <w:pPr>
              <w:rPr>
                <w:rFonts w:ascii="Times New Roman" w:hAnsi="Times New Roman" w:cs="Times New Roman"/>
              </w:rPr>
            </w:pPr>
          </w:p>
        </w:tc>
      </w:tr>
      <w:tr w:rsidR="005D0FF5" w:rsidRPr="00652107" w14:paraId="4FB58313" w14:textId="77777777">
        <w:trPr>
          <w:trHeight w:val="343"/>
        </w:trPr>
        <w:tc>
          <w:tcPr>
            <w:tcW w:w="7478" w:type="dxa"/>
            <w:tcBorders>
              <w:top w:val="nil"/>
              <w:left w:val="nil"/>
            </w:tcBorders>
          </w:tcPr>
          <w:p w14:paraId="44093961" w14:textId="77777777" w:rsidR="005D0FF5" w:rsidRPr="00652107" w:rsidRDefault="005D0FF5" w:rsidP="002631A9">
            <w:pPr>
              <w:pStyle w:val="TableParagraph"/>
              <w:spacing w:before="63"/>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40"/>
                <w:lang w:val="sq-AL"/>
              </w:rPr>
              <w:t xml:space="preserve"> </w:t>
            </w:r>
            <w:r w:rsidRPr="00652107">
              <w:rPr>
                <w:rFonts w:ascii="Times New Roman" w:hAnsi="Times New Roman" w:cs="Times New Roman"/>
                <w:w w:val="90"/>
                <w:lang w:val="sq-AL"/>
              </w:rPr>
              <w:t>Viskoziteti;</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kompresueshmëria</w:t>
            </w:r>
            <w:r w:rsidRPr="00652107">
              <w:rPr>
                <w:rFonts w:ascii="Times New Roman" w:hAnsi="Times New Roman" w:cs="Times New Roman"/>
                <w:spacing w:val="4"/>
                <w:w w:val="90"/>
                <w:lang w:val="sq-AL"/>
              </w:rPr>
              <w:t xml:space="preserve"> 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lëngjeve</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statike,</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dinamike,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presioni total.</w:t>
            </w:r>
          </w:p>
        </w:tc>
        <w:tc>
          <w:tcPr>
            <w:tcW w:w="850" w:type="dxa"/>
          </w:tcPr>
          <w:p w14:paraId="30EB10E3"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4F3955A"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58C1A97" w14:textId="77777777">
        <w:trPr>
          <w:trHeight w:val="343"/>
        </w:trPr>
        <w:tc>
          <w:tcPr>
            <w:tcW w:w="7478" w:type="dxa"/>
            <w:tcBorders>
              <w:left w:val="nil"/>
              <w:bottom w:val="nil"/>
            </w:tcBorders>
          </w:tcPr>
          <w:p w14:paraId="01724088"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lang w:val="sq-AL"/>
              </w:rPr>
              <w:t xml:space="preserve">2.3 </w:t>
            </w:r>
            <w:r w:rsidRPr="00652107">
              <w:rPr>
                <w:rFonts w:ascii="Times New Roman" w:hAnsi="Times New Roman" w:cs="Times New Roman"/>
                <w:lang w:val="sq-AL"/>
              </w:rPr>
              <w:tab/>
            </w:r>
            <w:r w:rsidRPr="00652107">
              <w:rPr>
                <w:rFonts w:ascii="Times New Roman" w:hAnsi="Times New Roman" w:cs="Times New Roman"/>
                <w:i/>
                <w:lang w:val="sq-AL"/>
              </w:rPr>
              <w:t>Termodinamika</w:t>
            </w:r>
          </w:p>
        </w:tc>
        <w:tc>
          <w:tcPr>
            <w:tcW w:w="850" w:type="dxa"/>
            <w:vMerge w:val="restart"/>
          </w:tcPr>
          <w:p w14:paraId="17223F9B" w14:textId="77777777" w:rsidR="005D0FF5" w:rsidRPr="00652107" w:rsidRDefault="005D0FF5">
            <w:pPr>
              <w:pStyle w:val="TableParagraph"/>
              <w:rPr>
                <w:rFonts w:ascii="Times New Roman" w:hAnsi="Times New Roman" w:cs="Times New Roman"/>
                <w:lang w:val="sq-AL"/>
              </w:rPr>
            </w:pPr>
          </w:p>
          <w:p w14:paraId="17EED882" w14:textId="77777777" w:rsidR="005D0FF5" w:rsidRPr="00652107" w:rsidRDefault="005D0FF5">
            <w:pPr>
              <w:pStyle w:val="TableParagraph"/>
              <w:spacing w:before="153"/>
              <w:rPr>
                <w:rFonts w:ascii="Times New Roman" w:hAnsi="Times New Roman" w:cs="Times New Roman"/>
                <w:lang w:val="sq-AL"/>
              </w:rPr>
            </w:pPr>
            <w:r w:rsidRPr="00652107">
              <w:rPr>
                <w:rFonts w:ascii="Times New Roman" w:hAnsi="Times New Roman" w:cs="Times New Roman"/>
                <w:w w:val="97"/>
                <w:lang w:val="sq-AL"/>
              </w:rPr>
              <w:t>2</w:t>
            </w:r>
          </w:p>
        </w:tc>
        <w:tc>
          <w:tcPr>
            <w:tcW w:w="855" w:type="dxa"/>
            <w:vMerge w:val="restart"/>
            <w:tcBorders>
              <w:right w:val="nil"/>
            </w:tcBorders>
          </w:tcPr>
          <w:p w14:paraId="40F49EDF" w14:textId="77777777" w:rsidR="005D0FF5" w:rsidRPr="00652107" w:rsidRDefault="005D0FF5">
            <w:pPr>
              <w:pStyle w:val="TableParagraph"/>
              <w:rPr>
                <w:rFonts w:ascii="Times New Roman" w:hAnsi="Times New Roman" w:cs="Times New Roman"/>
                <w:lang w:val="sq-AL"/>
              </w:rPr>
            </w:pPr>
          </w:p>
          <w:p w14:paraId="037FB695" w14:textId="77777777" w:rsidR="005D0FF5" w:rsidRPr="00652107" w:rsidRDefault="005D0FF5">
            <w:pPr>
              <w:pStyle w:val="TableParagraph"/>
              <w:spacing w:before="153"/>
              <w:ind w:left="106"/>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56A73BE" w14:textId="77777777">
        <w:trPr>
          <w:trHeight w:val="333"/>
        </w:trPr>
        <w:tc>
          <w:tcPr>
            <w:tcW w:w="7478" w:type="dxa"/>
            <w:tcBorders>
              <w:top w:val="nil"/>
              <w:left w:val="nil"/>
              <w:bottom w:val="nil"/>
            </w:tcBorders>
          </w:tcPr>
          <w:p w14:paraId="7AE4EFFD" w14:textId="77777777" w:rsidR="005D0FF5" w:rsidRPr="00652107" w:rsidRDefault="005D0FF5">
            <w:pPr>
              <w:pStyle w:val="TableParagraph"/>
              <w:spacing w:before="53"/>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Temperatura;</w:t>
            </w:r>
          </w:p>
        </w:tc>
        <w:tc>
          <w:tcPr>
            <w:tcW w:w="850" w:type="dxa"/>
            <w:vMerge/>
            <w:tcBorders>
              <w:top w:val="nil"/>
            </w:tcBorders>
          </w:tcPr>
          <w:p w14:paraId="3BD7B4A5" w14:textId="77777777" w:rsidR="005D0FF5" w:rsidRPr="00652107" w:rsidRDefault="005D0FF5">
            <w:pPr>
              <w:rPr>
                <w:rFonts w:ascii="Times New Roman" w:hAnsi="Times New Roman" w:cs="Times New Roman"/>
              </w:rPr>
            </w:pPr>
          </w:p>
        </w:tc>
        <w:tc>
          <w:tcPr>
            <w:tcW w:w="855" w:type="dxa"/>
            <w:vMerge/>
            <w:tcBorders>
              <w:top w:val="nil"/>
              <w:right w:val="nil"/>
            </w:tcBorders>
          </w:tcPr>
          <w:p w14:paraId="5D3A01F8" w14:textId="77777777" w:rsidR="005D0FF5" w:rsidRPr="00652107" w:rsidRDefault="005D0FF5">
            <w:pPr>
              <w:rPr>
                <w:rFonts w:ascii="Times New Roman" w:hAnsi="Times New Roman" w:cs="Times New Roman"/>
              </w:rPr>
            </w:pPr>
          </w:p>
        </w:tc>
      </w:tr>
      <w:tr w:rsidR="005D0FF5" w:rsidRPr="00652107" w14:paraId="6640C46F" w14:textId="77777777">
        <w:trPr>
          <w:trHeight w:val="343"/>
        </w:trPr>
        <w:tc>
          <w:tcPr>
            <w:tcW w:w="7478" w:type="dxa"/>
            <w:tcBorders>
              <w:top w:val="nil"/>
              <w:left w:val="nil"/>
            </w:tcBorders>
          </w:tcPr>
          <w:p w14:paraId="2FE70209" w14:textId="77777777" w:rsidR="005D0FF5" w:rsidRPr="00652107" w:rsidRDefault="005D0FF5">
            <w:pPr>
              <w:pStyle w:val="TableParagraph"/>
              <w:spacing w:before="63"/>
              <w:ind w:left="595"/>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Nxehtësia.</w:t>
            </w:r>
          </w:p>
        </w:tc>
        <w:tc>
          <w:tcPr>
            <w:tcW w:w="850" w:type="dxa"/>
          </w:tcPr>
          <w:p w14:paraId="4C45EE15"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1CB7B2A"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EE7B1FD" w14:textId="77777777">
        <w:trPr>
          <w:trHeight w:val="343"/>
        </w:trPr>
        <w:tc>
          <w:tcPr>
            <w:tcW w:w="7478" w:type="dxa"/>
            <w:tcBorders>
              <w:left w:val="nil"/>
            </w:tcBorders>
          </w:tcPr>
          <w:p w14:paraId="5DBCCFC8"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lang w:val="sq-AL"/>
              </w:rPr>
              <w:t xml:space="preserve">2.4 </w:t>
            </w:r>
            <w:r w:rsidRPr="00652107">
              <w:rPr>
                <w:rFonts w:ascii="Times New Roman" w:hAnsi="Times New Roman" w:cs="Times New Roman"/>
                <w:lang w:val="sq-AL"/>
              </w:rPr>
              <w:tab/>
            </w:r>
            <w:r w:rsidRPr="00652107">
              <w:rPr>
                <w:rFonts w:ascii="Times New Roman" w:hAnsi="Times New Roman" w:cs="Times New Roman"/>
                <w:i/>
                <w:w w:val="85"/>
                <w:lang w:val="sq-AL"/>
              </w:rPr>
              <w:t>Optika</w:t>
            </w:r>
            <w:r w:rsidRPr="00652107">
              <w:rPr>
                <w:rFonts w:ascii="Times New Roman" w:hAnsi="Times New Roman" w:cs="Times New Roman"/>
                <w:i/>
                <w:spacing w:val="15"/>
                <w:w w:val="85"/>
                <w:lang w:val="sq-AL"/>
              </w:rPr>
              <w:t xml:space="preserve"> </w:t>
            </w:r>
            <w:r w:rsidRPr="00652107">
              <w:rPr>
                <w:rFonts w:ascii="Times New Roman" w:hAnsi="Times New Roman" w:cs="Times New Roman"/>
                <w:i/>
                <w:w w:val="85"/>
                <w:lang w:val="sq-AL"/>
              </w:rPr>
              <w:t>(dritë)</w:t>
            </w:r>
          </w:p>
        </w:tc>
        <w:tc>
          <w:tcPr>
            <w:tcW w:w="850" w:type="dxa"/>
          </w:tcPr>
          <w:p w14:paraId="2F7C165B"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46726DB6"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F9EA47A" w14:textId="77777777">
        <w:trPr>
          <w:trHeight w:val="343"/>
        </w:trPr>
        <w:tc>
          <w:tcPr>
            <w:tcW w:w="7478" w:type="dxa"/>
            <w:tcBorders>
              <w:left w:val="nil"/>
            </w:tcBorders>
          </w:tcPr>
          <w:p w14:paraId="09A40CB5"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w w:val="95"/>
                <w:lang w:val="sq-AL"/>
              </w:rPr>
              <w:t xml:space="preserve">2.5 </w:t>
            </w:r>
            <w:r w:rsidRPr="00652107">
              <w:rPr>
                <w:rFonts w:ascii="Times New Roman" w:hAnsi="Times New Roman" w:cs="Times New Roman"/>
                <w:w w:val="95"/>
                <w:lang w:val="sq-AL"/>
              </w:rPr>
              <w:tab/>
            </w:r>
            <w:r w:rsidRPr="00652107">
              <w:rPr>
                <w:rFonts w:ascii="Times New Roman" w:hAnsi="Times New Roman" w:cs="Times New Roman"/>
                <w:i/>
                <w:w w:val="85"/>
                <w:lang w:val="sq-AL"/>
              </w:rPr>
              <w:t>Lëvizja e valës dhe zëri</w:t>
            </w:r>
          </w:p>
        </w:tc>
        <w:tc>
          <w:tcPr>
            <w:tcW w:w="850" w:type="dxa"/>
          </w:tcPr>
          <w:p w14:paraId="75882E67"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04691D88"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2</w:t>
            </w:r>
          </w:p>
        </w:tc>
      </w:tr>
    </w:tbl>
    <w:p w14:paraId="11C0C3B3" w14:textId="77777777" w:rsidR="005D0FF5" w:rsidRPr="00652107" w:rsidRDefault="005D0FF5">
      <w:pPr>
        <w:pStyle w:val="BodyText"/>
        <w:rPr>
          <w:rFonts w:ascii="Times New Roman" w:hAnsi="Times New Roman" w:cs="Times New Roman"/>
          <w:sz w:val="22"/>
          <w:szCs w:val="22"/>
          <w:lang w:val="sq-AL"/>
        </w:rPr>
      </w:pPr>
    </w:p>
    <w:p w14:paraId="2B2072DC" w14:textId="77777777" w:rsidR="005D0FF5" w:rsidRPr="00652107" w:rsidRDefault="005D0FF5">
      <w:pPr>
        <w:pStyle w:val="BodyText"/>
        <w:spacing w:before="3"/>
        <w:rPr>
          <w:rFonts w:ascii="Times New Roman" w:hAnsi="Times New Roman" w:cs="Times New Roman"/>
          <w:sz w:val="22"/>
          <w:szCs w:val="22"/>
          <w:lang w:val="sq-AL"/>
        </w:rPr>
      </w:pPr>
    </w:p>
    <w:p w14:paraId="16E32AAE" w14:textId="77777777" w:rsidR="005D0FF5" w:rsidRPr="00652107" w:rsidRDefault="005D0FF5">
      <w:pPr>
        <w:pStyle w:val="BodyText"/>
        <w:tabs>
          <w:tab w:val="left" w:pos="1256"/>
        </w:tabs>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 xml:space="preserve">3. </w:t>
      </w:r>
      <w:r w:rsidRPr="00652107">
        <w:rPr>
          <w:rFonts w:ascii="Times New Roman" w:hAnsi="Times New Roman" w:cs="Times New Roman"/>
          <w:sz w:val="22"/>
          <w:szCs w:val="22"/>
          <w:lang w:val="sq-AL"/>
        </w:rPr>
        <w:tab/>
      </w:r>
      <w:r w:rsidRPr="00652107">
        <w:rPr>
          <w:rFonts w:ascii="Times New Roman" w:hAnsi="Times New Roman" w:cs="Times New Roman"/>
          <w:w w:val="95"/>
          <w:sz w:val="22"/>
          <w:szCs w:val="22"/>
          <w:lang w:val="sq-AL"/>
        </w:rPr>
        <w:t>BAZAT E ELEKTRIKËS</w:t>
      </w:r>
    </w:p>
    <w:p w14:paraId="23E91700" w14:textId="77777777" w:rsidR="005D0FF5" w:rsidRPr="00652107" w:rsidRDefault="005D0FF5">
      <w:pPr>
        <w:pStyle w:val="BodyText"/>
        <w:spacing w:before="3" w:after="1"/>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5D0FF5" w:rsidRPr="00652107" w14:paraId="1413E5DE" w14:textId="77777777">
        <w:trPr>
          <w:trHeight w:val="299"/>
        </w:trPr>
        <w:tc>
          <w:tcPr>
            <w:tcW w:w="6628" w:type="dxa"/>
            <w:vMerge w:val="restart"/>
            <w:tcBorders>
              <w:left w:val="nil"/>
            </w:tcBorders>
          </w:tcPr>
          <w:p w14:paraId="402420E9" w14:textId="77777777" w:rsidR="005D0FF5" w:rsidRPr="00652107" w:rsidRDefault="005D0FF5">
            <w:pPr>
              <w:pStyle w:val="TableParagraph"/>
              <w:rPr>
                <w:rFonts w:ascii="Times New Roman" w:hAnsi="Times New Roman" w:cs="Times New Roman"/>
                <w:lang w:val="sq-AL"/>
              </w:rPr>
            </w:pPr>
          </w:p>
          <w:p w14:paraId="450F502E" w14:textId="77777777" w:rsidR="005D0FF5" w:rsidRPr="00652107" w:rsidRDefault="005D0FF5" w:rsidP="003D65F5">
            <w:pPr>
              <w:pStyle w:val="TableParagraph"/>
              <w:spacing w:before="167"/>
              <w:ind w:left="1737"/>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26"/>
                <w:w w:val="95"/>
                <w:lang w:val="sq-AL"/>
              </w:rPr>
              <w:t xml:space="preserve"> </w:t>
            </w:r>
            <w:r w:rsidRPr="00652107">
              <w:rPr>
                <w:rFonts w:ascii="Times New Roman" w:hAnsi="Times New Roman" w:cs="Times New Roman"/>
                <w:w w:val="95"/>
                <w:lang w:val="sq-AL"/>
              </w:rPr>
              <w:t>3.</w:t>
            </w:r>
            <w:r w:rsidRPr="00652107">
              <w:rPr>
                <w:rFonts w:ascii="Times New Roman" w:hAnsi="Times New Roman" w:cs="Times New Roman"/>
                <w:spacing w:val="25"/>
                <w:w w:val="95"/>
                <w:lang w:val="sq-AL"/>
              </w:rPr>
              <w:t xml:space="preserve"> </w:t>
            </w:r>
            <w:r w:rsidRPr="00652107">
              <w:rPr>
                <w:rFonts w:ascii="Times New Roman" w:hAnsi="Times New Roman" w:cs="Times New Roman"/>
                <w:w w:val="95"/>
                <w:lang w:val="sq-AL"/>
              </w:rPr>
              <w:t>BAZAT E ELEKTRIKËS</w:t>
            </w:r>
          </w:p>
        </w:tc>
        <w:tc>
          <w:tcPr>
            <w:tcW w:w="2558" w:type="dxa"/>
            <w:gridSpan w:val="3"/>
            <w:tcBorders>
              <w:right w:val="nil"/>
            </w:tcBorders>
          </w:tcPr>
          <w:p w14:paraId="7783BDC3" w14:textId="77777777" w:rsidR="005D0FF5" w:rsidRPr="00652107" w:rsidRDefault="005D0FF5">
            <w:pPr>
              <w:pStyle w:val="TableParagraph"/>
              <w:spacing w:before="66"/>
              <w:ind w:left="1065" w:right="964"/>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551C10D8" w14:textId="77777777">
        <w:trPr>
          <w:trHeight w:val="654"/>
        </w:trPr>
        <w:tc>
          <w:tcPr>
            <w:tcW w:w="6628" w:type="dxa"/>
            <w:vMerge/>
            <w:tcBorders>
              <w:top w:val="nil"/>
              <w:left w:val="nil"/>
            </w:tcBorders>
          </w:tcPr>
          <w:p w14:paraId="5A662B39" w14:textId="77777777" w:rsidR="005D0FF5" w:rsidRPr="00652107" w:rsidRDefault="005D0FF5">
            <w:pPr>
              <w:rPr>
                <w:rFonts w:ascii="Times New Roman" w:hAnsi="Times New Roman" w:cs="Times New Roman"/>
              </w:rPr>
            </w:pPr>
          </w:p>
        </w:tc>
        <w:tc>
          <w:tcPr>
            <w:tcW w:w="851" w:type="dxa"/>
          </w:tcPr>
          <w:p w14:paraId="1C94FEAE" w14:textId="77777777" w:rsidR="005D0FF5" w:rsidRPr="00652107" w:rsidRDefault="005D0FF5">
            <w:pPr>
              <w:pStyle w:val="TableParagraph"/>
              <w:spacing w:before="7"/>
              <w:rPr>
                <w:rFonts w:ascii="Times New Roman" w:hAnsi="Times New Roman" w:cs="Times New Roman"/>
                <w:lang w:val="sq-AL"/>
              </w:rPr>
            </w:pPr>
          </w:p>
          <w:p w14:paraId="1AFB0BF1"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106"/>
                <w:lang w:val="sq-AL"/>
              </w:rPr>
              <w:t>A</w:t>
            </w:r>
          </w:p>
        </w:tc>
        <w:tc>
          <w:tcPr>
            <w:tcW w:w="851" w:type="dxa"/>
          </w:tcPr>
          <w:p w14:paraId="2C05CEE7" w14:textId="77777777" w:rsidR="005D0FF5" w:rsidRPr="00652107" w:rsidRDefault="005D0FF5">
            <w:pPr>
              <w:pStyle w:val="TableParagraph"/>
              <w:spacing w:before="45" w:line="230" w:lineRule="auto"/>
              <w:ind w:left="284" w:right="285" w:firstLine="40"/>
              <w:jc w:val="both"/>
              <w:rPr>
                <w:rFonts w:ascii="Times New Roman" w:hAnsi="Times New Roman" w:cs="Times New Roman"/>
                <w:lang w:val="sq-AL"/>
              </w:rPr>
            </w:pPr>
            <w:r w:rsidRPr="00652107">
              <w:rPr>
                <w:rFonts w:ascii="Times New Roman" w:hAnsi="Times New Roman" w:cs="Times New Roman"/>
                <w:lang w:val="sq-AL"/>
              </w:rPr>
              <w:t>B1</w:t>
            </w:r>
            <w:r w:rsidRPr="00652107">
              <w:rPr>
                <w:rFonts w:ascii="Times New Roman" w:hAnsi="Times New Roman" w:cs="Times New Roman"/>
                <w:spacing w:val="-36"/>
                <w:lang w:val="sq-AL"/>
              </w:rPr>
              <w:t xml:space="preserve"> </w:t>
            </w:r>
            <w:r w:rsidRPr="00652107">
              <w:rPr>
                <w:rFonts w:ascii="Times New Roman" w:hAnsi="Times New Roman" w:cs="Times New Roman"/>
                <w:lang w:val="sq-AL"/>
              </w:rPr>
              <w:t>B2</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B2L</w:t>
            </w:r>
          </w:p>
        </w:tc>
        <w:tc>
          <w:tcPr>
            <w:tcW w:w="856" w:type="dxa"/>
            <w:tcBorders>
              <w:right w:val="nil"/>
            </w:tcBorders>
          </w:tcPr>
          <w:p w14:paraId="75DF5027" w14:textId="77777777" w:rsidR="005D0FF5" w:rsidRPr="00652107" w:rsidRDefault="005D0FF5">
            <w:pPr>
              <w:pStyle w:val="TableParagraph"/>
              <w:spacing w:before="7"/>
              <w:rPr>
                <w:rFonts w:ascii="Times New Roman" w:hAnsi="Times New Roman" w:cs="Times New Roman"/>
                <w:lang w:val="sq-AL"/>
              </w:rPr>
            </w:pPr>
          </w:p>
          <w:p w14:paraId="1312D903" w14:textId="77777777" w:rsidR="005D0FF5" w:rsidRPr="00652107" w:rsidRDefault="005D0FF5">
            <w:pPr>
              <w:pStyle w:val="TableParagraph"/>
              <w:ind w:right="279"/>
              <w:jc w:val="right"/>
              <w:rPr>
                <w:rFonts w:ascii="Times New Roman" w:hAnsi="Times New Roman" w:cs="Times New Roman"/>
                <w:lang w:val="sq-AL"/>
              </w:rPr>
            </w:pPr>
            <w:r w:rsidRPr="00652107">
              <w:rPr>
                <w:rFonts w:ascii="Times New Roman" w:hAnsi="Times New Roman" w:cs="Times New Roman"/>
                <w:lang w:val="sq-AL"/>
              </w:rPr>
              <w:t>B3</w:t>
            </w:r>
          </w:p>
        </w:tc>
      </w:tr>
      <w:tr w:rsidR="005D0FF5" w:rsidRPr="00652107" w14:paraId="54028FAC" w14:textId="77777777">
        <w:trPr>
          <w:trHeight w:val="286"/>
        </w:trPr>
        <w:tc>
          <w:tcPr>
            <w:tcW w:w="6628" w:type="dxa"/>
            <w:tcBorders>
              <w:left w:val="nil"/>
            </w:tcBorders>
          </w:tcPr>
          <w:p w14:paraId="30BF169F" w14:textId="77777777" w:rsidR="005D0FF5" w:rsidRPr="00652107" w:rsidRDefault="005D0FF5" w:rsidP="003D65F5">
            <w:pPr>
              <w:pStyle w:val="TableParagraph"/>
              <w:tabs>
                <w:tab w:val="left" w:pos="574"/>
              </w:tabs>
              <w:spacing w:before="34"/>
              <w:ind w:left="-1"/>
              <w:rPr>
                <w:rFonts w:ascii="Times New Roman" w:hAnsi="Times New Roman" w:cs="Times New Roman"/>
                <w:i/>
                <w:lang w:val="sq-AL"/>
              </w:rPr>
            </w:pPr>
            <w:r w:rsidRPr="00652107">
              <w:rPr>
                <w:rFonts w:ascii="Times New Roman" w:hAnsi="Times New Roman" w:cs="Times New Roman"/>
                <w:w w:val="95"/>
                <w:lang w:val="sq-AL"/>
              </w:rPr>
              <w:t xml:space="preserve">3.1 </w:t>
            </w:r>
            <w:r w:rsidRPr="00652107">
              <w:rPr>
                <w:rFonts w:ascii="Times New Roman" w:hAnsi="Times New Roman" w:cs="Times New Roman"/>
                <w:w w:val="95"/>
                <w:lang w:val="sq-AL"/>
              </w:rPr>
              <w:tab/>
            </w:r>
            <w:r w:rsidRPr="00652107">
              <w:rPr>
                <w:rFonts w:ascii="Times New Roman" w:hAnsi="Times New Roman" w:cs="Times New Roman"/>
                <w:i/>
                <w:w w:val="80"/>
                <w:lang w:val="sq-AL"/>
              </w:rPr>
              <w:t>Teoria e elektronit</w:t>
            </w:r>
          </w:p>
        </w:tc>
        <w:tc>
          <w:tcPr>
            <w:tcW w:w="851" w:type="dxa"/>
          </w:tcPr>
          <w:p w14:paraId="2DD397AC" w14:textId="77777777" w:rsidR="005D0FF5" w:rsidRPr="00652107" w:rsidRDefault="005D0FF5">
            <w:pPr>
              <w:pStyle w:val="TableParagraph"/>
              <w:spacing w:before="34"/>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296E6705" w14:textId="77777777" w:rsidR="005D0FF5" w:rsidRPr="00652107" w:rsidRDefault="005D0FF5">
            <w:pPr>
              <w:pStyle w:val="TableParagraph"/>
              <w:spacing w:before="34"/>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0B72F3E0" w14:textId="77777777" w:rsidR="005D0FF5" w:rsidRPr="00652107" w:rsidRDefault="005D0FF5">
            <w:pPr>
              <w:pStyle w:val="TableParagraph"/>
              <w:spacing w:before="34"/>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58AEA644" w14:textId="77777777">
        <w:trPr>
          <w:trHeight w:val="287"/>
        </w:trPr>
        <w:tc>
          <w:tcPr>
            <w:tcW w:w="6628" w:type="dxa"/>
            <w:tcBorders>
              <w:left w:val="nil"/>
            </w:tcBorders>
          </w:tcPr>
          <w:p w14:paraId="014E9547" w14:textId="77777777" w:rsidR="005D0FF5" w:rsidRPr="00652107" w:rsidRDefault="005D0FF5" w:rsidP="003D65F5">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w w:val="95"/>
                <w:lang w:val="sq-AL"/>
              </w:rPr>
              <w:t xml:space="preserve">3.2 </w:t>
            </w:r>
            <w:r w:rsidRPr="00652107">
              <w:rPr>
                <w:rFonts w:ascii="Times New Roman" w:hAnsi="Times New Roman" w:cs="Times New Roman"/>
                <w:w w:val="95"/>
                <w:lang w:val="sq-AL"/>
              </w:rPr>
              <w:tab/>
              <w:t>E</w:t>
            </w:r>
            <w:r w:rsidRPr="00652107">
              <w:rPr>
                <w:rFonts w:ascii="Times New Roman" w:hAnsi="Times New Roman" w:cs="Times New Roman"/>
                <w:i/>
                <w:w w:val="80"/>
                <w:lang w:val="sq-AL"/>
              </w:rPr>
              <w:t>lektriciteti statik</w:t>
            </w:r>
            <w:r w:rsidRPr="00652107">
              <w:rPr>
                <w:rFonts w:ascii="Times New Roman" w:hAnsi="Times New Roman" w:cs="Times New Roman"/>
                <w:i/>
                <w:spacing w:val="24"/>
                <w:w w:val="80"/>
                <w:lang w:val="sq-AL"/>
              </w:rPr>
              <w:t xml:space="preserve"> </w:t>
            </w:r>
            <w:r w:rsidRPr="00652107">
              <w:rPr>
                <w:rFonts w:ascii="Times New Roman" w:hAnsi="Times New Roman" w:cs="Times New Roman"/>
                <w:i/>
                <w:w w:val="80"/>
                <w:lang w:val="sq-AL"/>
              </w:rPr>
              <w:t>dhe</w:t>
            </w:r>
            <w:r w:rsidRPr="00652107">
              <w:rPr>
                <w:rFonts w:ascii="Times New Roman" w:hAnsi="Times New Roman" w:cs="Times New Roman"/>
                <w:i/>
                <w:spacing w:val="24"/>
                <w:w w:val="80"/>
                <w:lang w:val="sq-AL"/>
              </w:rPr>
              <w:t xml:space="preserve"> </w:t>
            </w:r>
            <w:r w:rsidRPr="00652107">
              <w:rPr>
                <w:rFonts w:ascii="Times New Roman" w:hAnsi="Times New Roman" w:cs="Times New Roman"/>
                <w:i/>
                <w:w w:val="80"/>
                <w:lang w:val="sq-AL"/>
              </w:rPr>
              <w:t>përçueshmëria</w:t>
            </w:r>
          </w:p>
        </w:tc>
        <w:tc>
          <w:tcPr>
            <w:tcW w:w="851" w:type="dxa"/>
          </w:tcPr>
          <w:p w14:paraId="3EC16576"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1C5E4134"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66F824F5"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A802831" w14:textId="77777777">
        <w:trPr>
          <w:trHeight w:val="286"/>
        </w:trPr>
        <w:tc>
          <w:tcPr>
            <w:tcW w:w="6628" w:type="dxa"/>
            <w:tcBorders>
              <w:left w:val="nil"/>
            </w:tcBorders>
          </w:tcPr>
          <w:p w14:paraId="3F2D61AF" w14:textId="77777777" w:rsidR="005D0FF5" w:rsidRPr="00652107" w:rsidRDefault="005D0FF5" w:rsidP="00EB4040">
            <w:pPr>
              <w:pStyle w:val="TableParagraph"/>
              <w:tabs>
                <w:tab w:val="left" w:pos="574"/>
              </w:tabs>
              <w:spacing w:before="34"/>
              <w:ind w:left="-1"/>
              <w:rPr>
                <w:rFonts w:ascii="Times New Roman" w:hAnsi="Times New Roman" w:cs="Times New Roman"/>
                <w:i/>
                <w:lang w:val="sq-AL"/>
              </w:rPr>
            </w:pPr>
            <w:r w:rsidRPr="00652107">
              <w:rPr>
                <w:rFonts w:ascii="Times New Roman" w:hAnsi="Times New Roman" w:cs="Times New Roman"/>
                <w:w w:val="95"/>
                <w:lang w:val="sq-AL"/>
              </w:rPr>
              <w:t xml:space="preserve">3.3 </w:t>
            </w:r>
            <w:r w:rsidRPr="00652107">
              <w:rPr>
                <w:rFonts w:ascii="Times New Roman" w:hAnsi="Times New Roman" w:cs="Times New Roman"/>
                <w:w w:val="95"/>
                <w:lang w:val="sq-AL"/>
              </w:rPr>
              <w:tab/>
            </w:r>
            <w:r w:rsidRPr="00652107">
              <w:rPr>
                <w:rFonts w:ascii="Times New Roman" w:hAnsi="Times New Roman" w:cs="Times New Roman"/>
                <w:i/>
                <w:w w:val="80"/>
                <w:lang w:val="sq-AL"/>
              </w:rPr>
              <w:t>Terminologjia elektrike</w:t>
            </w:r>
          </w:p>
        </w:tc>
        <w:tc>
          <w:tcPr>
            <w:tcW w:w="851" w:type="dxa"/>
          </w:tcPr>
          <w:p w14:paraId="4B094E64" w14:textId="77777777" w:rsidR="005D0FF5" w:rsidRPr="00652107" w:rsidRDefault="005D0FF5">
            <w:pPr>
              <w:pStyle w:val="TableParagraph"/>
              <w:spacing w:before="34"/>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3F1127AC" w14:textId="77777777" w:rsidR="005D0FF5" w:rsidRPr="00652107" w:rsidRDefault="005D0FF5">
            <w:pPr>
              <w:pStyle w:val="TableParagraph"/>
              <w:spacing w:before="34"/>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102BC70E" w14:textId="77777777" w:rsidR="005D0FF5" w:rsidRPr="00652107" w:rsidRDefault="005D0FF5">
            <w:pPr>
              <w:pStyle w:val="TableParagraph"/>
              <w:spacing w:before="34"/>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3CD8A8C" w14:textId="77777777">
        <w:trPr>
          <w:trHeight w:val="287"/>
        </w:trPr>
        <w:tc>
          <w:tcPr>
            <w:tcW w:w="6628" w:type="dxa"/>
            <w:tcBorders>
              <w:left w:val="nil"/>
            </w:tcBorders>
          </w:tcPr>
          <w:p w14:paraId="2192E447" w14:textId="77777777" w:rsidR="005D0FF5" w:rsidRPr="00652107" w:rsidRDefault="005D0FF5" w:rsidP="008B1B06">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w w:val="95"/>
                <w:lang w:val="sq-AL"/>
              </w:rPr>
              <w:t xml:space="preserve">3.4 </w:t>
            </w:r>
            <w:r w:rsidRPr="00652107">
              <w:rPr>
                <w:rFonts w:ascii="Times New Roman" w:hAnsi="Times New Roman" w:cs="Times New Roman"/>
                <w:w w:val="95"/>
                <w:lang w:val="sq-AL"/>
              </w:rPr>
              <w:tab/>
            </w:r>
            <w:r w:rsidRPr="00652107">
              <w:rPr>
                <w:rFonts w:ascii="Times New Roman" w:hAnsi="Times New Roman" w:cs="Times New Roman"/>
                <w:i/>
                <w:spacing w:val="-1"/>
                <w:w w:val="85"/>
                <w:lang w:val="sq-AL"/>
              </w:rPr>
              <w:t>Gjenerimi i</w:t>
            </w:r>
            <w:r w:rsidRPr="00652107">
              <w:rPr>
                <w:rFonts w:ascii="Times New Roman" w:hAnsi="Times New Roman" w:cs="Times New Roman"/>
                <w:i/>
                <w:spacing w:val="-4"/>
                <w:w w:val="85"/>
                <w:lang w:val="sq-AL"/>
              </w:rPr>
              <w:t xml:space="preserve"> </w:t>
            </w:r>
            <w:r w:rsidRPr="00652107">
              <w:rPr>
                <w:rFonts w:ascii="Times New Roman" w:hAnsi="Times New Roman" w:cs="Times New Roman"/>
                <w:i/>
                <w:w w:val="85"/>
                <w:lang w:val="sq-AL"/>
              </w:rPr>
              <w:t>elektricitetit</w:t>
            </w:r>
          </w:p>
        </w:tc>
        <w:tc>
          <w:tcPr>
            <w:tcW w:w="851" w:type="dxa"/>
          </w:tcPr>
          <w:p w14:paraId="1B4C30AB"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54F3BE6D"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25DD3F2E"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A1EA80A" w14:textId="77777777">
        <w:trPr>
          <w:trHeight w:val="286"/>
        </w:trPr>
        <w:tc>
          <w:tcPr>
            <w:tcW w:w="6628" w:type="dxa"/>
            <w:tcBorders>
              <w:left w:val="nil"/>
            </w:tcBorders>
          </w:tcPr>
          <w:p w14:paraId="6F48F798" w14:textId="77777777" w:rsidR="005D0FF5" w:rsidRPr="00652107" w:rsidRDefault="005D0FF5" w:rsidP="008B1B06">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lang w:val="sq-AL"/>
              </w:rPr>
              <w:t xml:space="preserve">3.5 </w:t>
            </w:r>
            <w:r w:rsidRPr="00652107">
              <w:rPr>
                <w:rFonts w:ascii="Times New Roman" w:hAnsi="Times New Roman" w:cs="Times New Roman"/>
                <w:lang w:val="sq-AL"/>
              </w:rPr>
              <w:tab/>
            </w:r>
            <w:r w:rsidRPr="00652107">
              <w:rPr>
                <w:rFonts w:ascii="Times New Roman" w:hAnsi="Times New Roman" w:cs="Times New Roman"/>
                <w:i/>
                <w:w w:val="85"/>
                <w:lang w:val="sq-AL"/>
              </w:rPr>
              <w:t>Burimet</w:t>
            </w:r>
            <w:r w:rsidRPr="00652107">
              <w:rPr>
                <w:rFonts w:ascii="Times New Roman" w:hAnsi="Times New Roman" w:cs="Times New Roman"/>
                <w:i/>
                <w:spacing w:val="7"/>
                <w:w w:val="85"/>
                <w:lang w:val="sq-AL"/>
              </w:rPr>
              <w:t xml:space="preserve"> </w:t>
            </w:r>
            <w:r w:rsidRPr="00652107">
              <w:rPr>
                <w:rFonts w:ascii="Times New Roman" w:hAnsi="Times New Roman" w:cs="Times New Roman"/>
                <w:i/>
                <w:w w:val="85"/>
                <w:lang w:val="sq-AL"/>
              </w:rPr>
              <w:t>e</w:t>
            </w:r>
            <w:r w:rsidRPr="00652107">
              <w:rPr>
                <w:rFonts w:ascii="Times New Roman" w:hAnsi="Times New Roman" w:cs="Times New Roman"/>
                <w:i/>
                <w:spacing w:val="8"/>
                <w:w w:val="85"/>
                <w:lang w:val="sq-AL"/>
              </w:rPr>
              <w:t xml:space="preserve"> </w:t>
            </w:r>
            <w:r w:rsidRPr="00652107">
              <w:rPr>
                <w:rFonts w:ascii="Times New Roman" w:hAnsi="Times New Roman" w:cs="Times New Roman"/>
                <w:i/>
                <w:w w:val="85"/>
                <w:lang w:val="sq-AL"/>
              </w:rPr>
              <w:t>rrymës direkte</w:t>
            </w:r>
          </w:p>
        </w:tc>
        <w:tc>
          <w:tcPr>
            <w:tcW w:w="851" w:type="dxa"/>
          </w:tcPr>
          <w:p w14:paraId="5D4F8125"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4E1A5D41"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64786745"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69CC160" w14:textId="77777777">
        <w:trPr>
          <w:trHeight w:val="286"/>
        </w:trPr>
        <w:tc>
          <w:tcPr>
            <w:tcW w:w="6628" w:type="dxa"/>
            <w:tcBorders>
              <w:left w:val="nil"/>
            </w:tcBorders>
          </w:tcPr>
          <w:p w14:paraId="05219002" w14:textId="77777777" w:rsidR="005D0FF5" w:rsidRPr="00652107" w:rsidRDefault="005D0FF5" w:rsidP="008B1B06">
            <w:pPr>
              <w:pStyle w:val="TableParagraph"/>
              <w:tabs>
                <w:tab w:val="left" w:pos="574"/>
              </w:tabs>
              <w:spacing w:before="34"/>
              <w:ind w:left="-1"/>
              <w:rPr>
                <w:rFonts w:ascii="Times New Roman" w:hAnsi="Times New Roman" w:cs="Times New Roman"/>
                <w:i/>
                <w:lang w:val="sq-AL"/>
              </w:rPr>
            </w:pPr>
            <w:r w:rsidRPr="00652107">
              <w:rPr>
                <w:rFonts w:ascii="Times New Roman" w:hAnsi="Times New Roman" w:cs="Times New Roman"/>
                <w:lang w:val="sq-AL"/>
              </w:rPr>
              <w:t xml:space="preserve">3.6 </w:t>
            </w:r>
            <w:r w:rsidRPr="00652107">
              <w:rPr>
                <w:rFonts w:ascii="Times New Roman" w:hAnsi="Times New Roman" w:cs="Times New Roman"/>
                <w:lang w:val="sq-AL"/>
              </w:rPr>
              <w:tab/>
            </w:r>
            <w:r w:rsidRPr="00652107">
              <w:rPr>
                <w:rFonts w:ascii="Times New Roman" w:hAnsi="Times New Roman" w:cs="Times New Roman"/>
                <w:i/>
                <w:w w:val="90"/>
                <w:lang w:val="sq-AL"/>
              </w:rPr>
              <w:t>Qarqet e rrymës direkte</w:t>
            </w:r>
          </w:p>
        </w:tc>
        <w:tc>
          <w:tcPr>
            <w:tcW w:w="851" w:type="dxa"/>
          </w:tcPr>
          <w:p w14:paraId="739E4051" w14:textId="77777777" w:rsidR="005D0FF5" w:rsidRPr="00652107" w:rsidRDefault="005D0FF5">
            <w:pPr>
              <w:pStyle w:val="TableParagraph"/>
              <w:spacing w:before="34"/>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191647FB" w14:textId="77777777" w:rsidR="005D0FF5" w:rsidRPr="00652107" w:rsidRDefault="005D0FF5">
            <w:pPr>
              <w:pStyle w:val="TableParagraph"/>
              <w:spacing w:before="34"/>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06D43909" w14:textId="77777777" w:rsidR="005D0FF5" w:rsidRPr="00652107" w:rsidRDefault="005D0FF5">
            <w:pPr>
              <w:pStyle w:val="TableParagraph"/>
              <w:spacing w:before="34"/>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3511FEC" w14:textId="77777777">
        <w:trPr>
          <w:trHeight w:val="286"/>
        </w:trPr>
        <w:tc>
          <w:tcPr>
            <w:tcW w:w="6628" w:type="dxa"/>
            <w:tcBorders>
              <w:left w:val="nil"/>
              <w:bottom w:val="nil"/>
            </w:tcBorders>
          </w:tcPr>
          <w:p w14:paraId="16B32EB5" w14:textId="77777777" w:rsidR="005D0FF5" w:rsidRPr="00652107" w:rsidRDefault="005D0FF5">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lang w:val="sq-AL"/>
              </w:rPr>
              <w:t xml:space="preserve">3.7 </w:t>
            </w:r>
            <w:r w:rsidRPr="00652107">
              <w:rPr>
                <w:rFonts w:ascii="Times New Roman" w:hAnsi="Times New Roman" w:cs="Times New Roman"/>
                <w:lang w:val="sq-AL"/>
              </w:rPr>
              <w:tab/>
            </w:r>
            <w:r w:rsidRPr="00652107">
              <w:rPr>
                <w:rFonts w:ascii="Times New Roman" w:hAnsi="Times New Roman" w:cs="Times New Roman"/>
                <w:i/>
                <w:lang w:val="sq-AL"/>
              </w:rPr>
              <w:t>Rezistenca/rezistorët</w:t>
            </w:r>
          </w:p>
        </w:tc>
        <w:tc>
          <w:tcPr>
            <w:tcW w:w="851" w:type="dxa"/>
            <w:vMerge w:val="restart"/>
          </w:tcPr>
          <w:p w14:paraId="73139D62" w14:textId="77777777" w:rsidR="005D0FF5" w:rsidRPr="00652107" w:rsidRDefault="005D0FF5">
            <w:pPr>
              <w:pStyle w:val="TableParagraph"/>
              <w:spacing w:before="10"/>
              <w:rPr>
                <w:rFonts w:ascii="Times New Roman" w:hAnsi="Times New Roman" w:cs="Times New Roman"/>
                <w:lang w:val="sq-AL"/>
              </w:rPr>
            </w:pPr>
          </w:p>
          <w:p w14:paraId="5289AB51"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vMerge w:val="restart"/>
          </w:tcPr>
          <w:p w14:paraId="067E1FDD" w14:textId="77777777" w:rsidR="005D0FF5" w:rsidRPr="00652107" w:rsidRDefault="005D0FF5">
            <w:pPr>
              <w:pStyle w:val="TableParagraph"/>
              <w:spacing w:before="10"/>
              <w:rPr>
                <w:rFonts w:ascii="Times New Roman" w:hAnsi="Times New Roman" w:cs="Times New Roman"/>
                <w:lang w:val="sq-AL"/>
              </w:rPr>
            </w:pPr>
          </w:p>
          <w:p w14:paraId="2F99282B"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7"/>
                <w:lang w:val="sq-AL"/>
              </w:rPr>
              <w:t>2</w:t>
            </w:r>
          </w:p>
        </w:tc>
        <w:tc>
          <w:tcPr>
            <w:tcW w:w="856" w:type="dxa"/>
            <w:vMerge w:val="restart"/>
            <w:tcBorders>
              <w:right w:val="nil"/>
            </w:tcBorders>
          </w:tcPr>
          <w:p w14:paraId="21A6CD05" w14:textId="77777777" w:rsidR="005D0FF5" w:rsidRPr="00652107" w:rsidRDefault="005D0FF5">
            <w:pPr>
              <w:pStyle w:val="TableParagraph"/>
              <w:spacing w:before="10"/>
              <w:rPr>
                <w:rFonts w:ascii="Times New Roman" w:hAnsi="Times New Roman" w:cs="Times New Roman"/>
                <w:lang w:val="sq-AL"/>
              </w:rPr>
            </w:pPr>
          </w:p>
          <w:p w14:paraId="1713F2AA" w14:textId="77777777" w:rsidR="005D0FF5" w:rsidRPr="00652107" w:rsidRDefault="005D0FF5">
            <w:pPr>
              <w:pStyle w:val="TableParagraph"/>
              <w:ind w:left="101"/>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835791C" w14:textId="77777777">
        <w:trPr>
          <w:trHeight w:val="276"/>
        </w:trPr>
        <w:tc>
          <w:tcPr>
            <w:tcW w:w="6628" w:type="dxa"/>
            <w:tcBorders>
              <w:top w:val="nil"/>
              <w:left w:val="nil"/>
              <w:bottom w:val="nil"/>
            </w:tcBorders>
          </w:tcPr>
          <w:p w14:paraId="0A429B78" w14:textId="77777777" w:rsidR="005D0FF5" w:rsidRPr="00652107" w:rsidRDefault="005D0FF5">
            <w:pPr>
              <w:pStyle w:val="TableParagraph"/>
              <w:spacing w:before="25"/>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Rezistenca;</w:t>
            </w:r>
          </w:p>
        </w:tc>
        <w:tc>
          <w:tcPr>
            <w:tcW w:w="851" w:type="dxa"/>
            <w:vMerge/>
            <w:tcBorders>
              <w:top w:val="nil"/>
            </w:tcBorders>
          </w:tcPr>
          <w:p w14:paraId="38531273" w14:textId="77777777" w:rsidR="005D0FF5" w:rsidRPr="00652107" w:rsidRDefault="005D0FF5">
            <w:pPr>
              <w:rPr>
                <w:rFonts w:ascii="Times New Roman" w:hAnsi="Times New Roman" w:cs="Times New Roman"/>
              </w:rPr>
            </w:pPr>
          </w:p>
        </w:tc>
        <w:tc>
          <w:tcPr>
            <w:tcW w:w="851" w:type="dxa"/>
            <w:vMerge/>
            <w:tcBorders>
              <w:top w:val="nil"/>
            </w:tcBorders>
          </w:tcPr>
          <w:p w14:paraId="65F7A708" w14:textId="77777777" w:rsidR="005D0FF5" w:rsidRPr="00652107" w:rsidRDefault="005D0FF5">
            <w:pPr>
              <w:rPr>
                <w:rFonts w:ascii="Times New Roman" w:hAnsi="Times New Roman" w:cs="Times New Roman"/>
              </w:rPr>
            </w:pPr>
          </w:p>
        </w:tc>
        <w:tc>
          <w:tcPr>
            <w:tcW w:w="856" w:type="dxa"/>
            <w:vMerge/>
            <w:tcBorders>
              <w:top w:val="nil"/>
              <w:right w:val="nil"/>
            </w:tcBorders>
          </w:tcPr>
          <w:p w14:paraId="68CFD544" w14:textId="77777777" w:rsidR="005D0FF5" w:rsidRPr="00652107" w:rsidRDefault="005D0FF5">
            <w:pPr>
              <w:rPr>
                <w:rFonts w:ascii="Times New Roman" w:hAnsi="Times New Roman" w:cs="Times New Roman"/>
              </w:rPr>
            </w:pPr>
          </w:p>
        </w:tc>
      </w:tr>
      <w:tr w:rsidR="005D0FF5" w:rsidRPr="00652107" w14:paraId="4591E6C1" w14:textId="77777777">
        <w:trPr>
          <w:trHeight w:val="286"/>
        </w:trPr>
        <w:tc>
          <w:tcPr>
            <w:tcW w:w="6628" w:type="dxa"/>
            <w:tcBorders>
              <w:top w:val="nil"/>
              <w:left w:val="nil"/>
            </w:tcBorders>
          </w:tcPr>
          <w:p w14:paraId="0673CDC4" w14:textId="77777777" w:rsidR="005D0FF5" w:rsidRPr="00652107" w:rsidRDefault="005D0FF5">
            <w:pPr>
              <w:pStyle w:val="TableParagraph"/>
              <w:spacing w:before="35"/>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Rezistorët.</w:t>
            </w:r>
          </w:p>
        </w:tc>
        <w:tc>
          <w:tcPr>
            <w:tcW w:w="851" w:type="dxa"/>
          </w:tcPr>
          <w:p w14:paraId="23A97A39"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37C2A204"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40CE4DF7" w14:textId="77777777" w:rsidR="005D0FF5" w:rsidRPr="00652107" w:rsidRDefault="005D0FF5">
            <w:pPr>
              <w:pStyle w:val="TableParagraph"/>
              <w:spacing w:before="35"/>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5E7745F5" w14:textId="77777777">
        <w:trPr>
          <w:trHeight w:val="287"/>
        </w:trPr>
        <w:tc>
          <w:tcPr>
            <w:tcW w:w="6628" w:type="dxa"/>
            <w:tcBorders>
              <w:left w:val="nil"/>
            </w:tcBorders>
          </w:tcPr>
          <w:p w14:paraId="094E54C8" w14:textId="77777777" w:rsidR="005D0FF5" w:rsidRPr="00652107" w:rsidRDefault="005D0FF5">
            <w:pPr>
              <w:pStyle w:val="TableParagraph"/>
              <w:tabs>
                <w:tab w:val="left" w:pos="574"/>
              </w:tabs>
              <w:spacing w:before="34"/>
              <w:ind w:left="-1"/>
              <w:rPr>
                <w:rFonts w:ascii="Times New Roman" w:hAnsi="Times New Roman" w:cs="Times New Roman"/>
                <w:i/>
                <w:lang w:val="sq-AL"/>
              </w:rPr>
            </w:pPr>
            <w:r w:rsidRPr="00652107">
              <w:rPr>
                <w:rFonts w:ascii="Times New Roman" w:hAnsi="Times New Roman" w:cs="Times New Roman"/>
                <w:lang w:val="sq-AL"/>
              </w:rPr>
              <w:t xml:space="preserve">3.8 </w:t>
            </w:r>
            <w:r w:rsidRPr="00652107">
              <w:rPr>
                <w:rFonts w:ascii="Times New Roman" w:hAnsi="Times New Roman" w:cs="Times New Roman"/>
                <w:lang w:val="sq-AL"/>
              </w:rPr>
              <w:tab/>
            </w:r>
            <w:r w:rsidRPr="00652107">
              <w:rPr>
                <w:rFonts w:ascii="Times New Roman" w:hAnsi="Times New Roman" w:cs="Times New Roman"/>
                <w:i/>
                <w:lang w:val="sq-AL"/>
              </w:rPr>
              <w:t>Fuqia</w:t>
            </w:r>
          </w:p>
        </w:tc>
        <w:tc>
          <w:tcPr>
            <w:tcW w:w="851" w:type="dxa"/>
          </w:tcPr>
          <w:p w14:paraId="1D1727E4" w14:textId="77777777" w:rsidR="005D0FF5" w:rsidRPr="00652107" w:rsidRDefault="005D0FF5">
            <w:pPr>
              <w:pStyle w:val="TableParagraph"/>
              <w:spacing w:before="34"/>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1C622840" w14:textId="77777777" w:rsidR="005D0FF5" w:rsidRPr="00652107" w:rsidRDefault="005D0FF5">
            <w:pPr>
              <w:pStyle w:val="TableParagraph"/>
              <w:spacing w:before="34"/>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7CAEF198" w14:textId="77777777" w:rsidR="005D0FF5" w:rsidRPr="00652107" w:rsidRDefault="005D0FF5">
            <w:pPr>
              <w:pStyle w:val="TableParagraph"/>
              <w:spacing w:before="34"/>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965AAC9" w14:textId="77777777">
        <w:trPr>
          <w:trHeight w:val="287"/>
        </w:trPr>
        <w:tc>
          <w:tcPr>
            <w:tcW w:w="6628" w:type="dxa"/>
            <w:tcBorders>
              <w:left w:val="nil"/>
            </w:tcBorders>
          </w:tcPr>
          <w:p w14:paraId="20C3BE05" w14:textId="77777777" w:rsidR="005D0FF5" w:rsidRPr="00652107" w:rsidRDefault="005D0FF5">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lang w:val="sq-AL"/>
              </w:rPr>
              <w:t xml:space="preserve">3.9 </w:t>
            </w:r>
            <w:r w:rsidRPr="00652107">
              <w:rPr>
                <w:rFonts w:ascii="Times New Roman" w:hAnsi="Times New Roman" w:cs="Times New Roman"/>
                <w:lang w:val="sq-AL"/>
              </w:rPr>
              <w:tab/>
            </w:r>
            <w:r w:rsidRPr="00652107">
              <w:rPr>
                <w:rFonts w:ascii="Times New Roman" w:hAnsi="Times New Roman" w:cs="Times New Roman"/>
                <w:i/>
                <w:lang w:val="sq-AL"/>
              </w:rPr>
              <w:t>Kapaciteti/kondensatori</w:t>
            </w:r>
          </w:p>
        </w:tc>
        <w:tc>
          <w:tcPr>
            <w:tcW w:w="851" w:type="dxa"/>
          </w:tcPr>
          <w:p w14:paraId="105D7C84"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6D7E9E5B"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2D8DF10F"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46C984B4" w14:textId="77777777">
        <w:trPr>
          <w:trHeight w:val="286"/>
        </w:trPr>
        <w:tc>
          <w:tcPr>
            <w:tcW w:w="6628" w:type="dxa"/>
            <w:tcBorders>
              <w:left w:val="nil"/>
              <w:bottom w:val="nil"/>
            </w:tcBorders>
          </w:tcPr>
          <w:p w14:paraId="0C55AECC" w14:textId="77777777" w:rsidR="005D0FF5" w:rsidRPr="00652107" w:rsidRDefault="005D0FF5">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lang w:val="sq-AL"/>
              </w:rPr>
              <w:t xml:space="preserve">3.10 </w:t>
            </w:r>
            <w:r w:rsidRPr="00652107">
              <w:rPr>
                <w:rFonts w:ascii="Times New Roman" w:hAnsi="Times New Roman" w:cs="Times New Roman"/>
                <w:lang w:val="sq-AL"/>
              </w:rPr>
              <w:tab/>
            </w:r>
            <w:r w:rsidRPr="00652107">
              <w:rPr>
                <w:rFonts w:ascii="Times New Roman" w:hAnsi="Times New Roman" w:cs="Times New Roman"/>
                <w:i/>
                <w:lang w:val="sq-AL"/>
              </w:rPr>
              <w:t>Magnetizmi</w:t>
            </w:r>
          </w:p>
        </w:tc>
        <w:tc>
          <w:tcPr>
            <w:tcW w:w="851" w:type="dxa"/>
            <w:vMerge w:val="restart"/>
          </w:tcPr>
          <w:p w14:paraId="4E1F906A" w14:textId="77777777" w:rsidR="005D0FF5" w:rsidRPr="00652107" w:rsidRDefault="005D0FF5">
            <w:pPr>
              <w:pStyle w:val="TableParagraph"/>
              <w:spacing w:before="9"/>
              <w:rPr>
                <w:rFonts w:ascii="Times New Roman" w:hAnsi="Times New Roman" w:cs="Times New Roman"/>
                <w:lang w:val="sq-AL"/>
              </w:rPr>
            </w:pPr>
          </w:p>
          <w:p w14:paraId="2BF41737" w14:textId="77777777" w:rsidR="005D0FF5" w:rsidRPr="00652107" w:rsidRDefault="005D0FF5">
            <w:pPr>
              <w:pStyle w:val="TableParagraph"/>
              <w:spacing w:before="1"/>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vMerge w:val="restart"/>
          </w:tcPr>
          <w:p w14:paraId="4E2B5140" w14:textId="77777777" w:rsidR="005D0FF5" w:rsidRPr="00652107" w:rsidRDefault="005D0FF5">
            <w:pPr>
              <w:pStyle w:val="TableParagraph"/>
              <w:spacing w:before="9"/>
              <w:rPr>
                <w:rFonts w:ascii="Times New Roman" w:hAnsi="Times New Roman" w:cs="Times New Roman"/>
                <w:lang w:val="sq-AL"/>
              </w:rPr>
            </w:pPr>
          </w:p>
          <w:p w14:paraId="6ED8EDE5" w14:textId="77777777" w:rsidR="005D0FF5" w:rsidRPr="00652107" w:rsidRDefault="005D0FF5">
            <w:pPr>
              <w:pStyle w:val="TableParagraph"/>
              <w:spacing w:before="1"/>
              <w:rPr>
                <w:rFonts w:ascii="Times New Roman" w:hAnsi="Times New Roman" w:cs="Times New Roman"/>
                <w:lang w:val="sq-AL"/>
              </w:rPr>
            </w:pPr>
            <w:r w:rsidRPr="00652107">
              <w:rPr>
                <w:rFonts w:ascii="Times New Roman" w:hAnsi="Times New Roman" w:cs="Times New Roman"/>
                <w:w w:val="97"/>
                <w:lang w:val="sq-AL"/>
              </w:rPr>
              <w:t>2</w:t>
            </w:r>
          </w:p>
        </w:tc>
        <w:tc>
          <w:tcPr>
            <w:tcW w:w="856" w:type="dxa"/>
            <w:vMerge w:val="restart"/>
            <w:tcBorders>
              <w:right w:val="nil"/>
            </w:tcBorders>
          </w:tcPr>
          <w:p w14:paraId="132B6EBE" w14:textId="77777777" w:rsidR="005D0FF5" w:rsidRPr="00652107" w:rsidRDefault="005D0FF5">
            <w:pPr>
              <w:pStyle w:val="TableParagraph"/>
              <w:spacing w:before="9"/>
              <w:rPr>
                <w:rFonts w:ascii="Times New Roman" w:hAnsi="Times New Roman" w:cs="Times New Roman"/>
                <w:lang w:val="sq-AL"/>
              </w:rPr>
            </w:pPr>
          </w:p>
          <w:p w14:paraId="04442EF1" w14:textId="77777777" w:rsidR="005D0FF5" w:rsidRPr="00652107" w:rsidRDefault="005D0FF5">
            <w:pPr>
              <w:pStyle w:val="TableParagraph"/>
              <w:spacing w:before="1"/>
              <w:ind w:left="101"/>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2E770063" w14:textId="77777777">
        <w:trPr>
          <w:trHeight w:val="276"/>
        </w:trPr>
        <w:tc>
          <w:tcPr>
            <w:tcW w:w="6628" w:type="dxa"/>
            <w:tcBorders>
              <w:top w:val="nil"/>
              <w:left w:val="nil"/>
              <w:bottom w:val="nil"/>
            </w:tcBorders>
          </w:tcPr>
          <w:p w14:paraId="3BF4CD39" w14:textId="77777777" w:rsidR="005D0FF5" w:rsidRPr="00652107" w:rsidRDefault="005D0FF5" w:rsidP="008B1B06">
            <w:pPr>
              <w:pStyle w:val="TableParagraph"/>
              <w:spacing w:before="25"/>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5"/>
                <w:lang w:val="sq-AL"/>
              </w:rPr>
              <w:t xml:space="preserve"> </w:t>
            </w:r>
            <w:r w:rsidRPr="00652107">
              <w:rPr>
                <w:rFonts w:ascii="Times New Roman" w:hAnsi="Times New Roman" w:cs="Times New Roman"/>
                <w:w w:val="90"/>
                <w:lang w:val="sq-AL"/>
              </w:rPr>
              <w:t>Teoria</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magnetizmit;</w:t>
            </w:r>
          </w:p>
        </w:tc>
        <w:tc>
          <w:tcPr>
            <w:tcW w:w="851" w:type="dxa"/>
            <w:vMerge/>
            <w:tcBorders>
              <w:top w:val="nil"/>
            </w:tcBorders>
          </w:tcPr>
          <w:p w14:paraId="3971E9C3" w14:textId="77777777" w:rsidR="005D0FF5" w:rsidRPr="00652107" w:rsidRDefault="005D0FF5">
            <w:pPr>
              <w:rPr>
                <w:rFonts w:ascii="Times New Roman" w:hAnsi="Times New Roman" w:cs="Times New Roman"/>
              </w:rPr>
            </w:pPr>
          </w:p>
        </w:tc>
        <w:tc>
          <w:tcPr>
            <w:tcW w:w="851" w:type="dxa"/>
            <w:vMerge/>
            <w:tcBorders>
              <w:top w:val="nil"/>
            </w:tcBorders>
          </w:tcPr>
          <w:p w14:paraId="6221A073" w14:textId="77777777" w:rsidR="005D0FF5" w:rsidRPr="00652107" w:rsidRDefault="005D0FF5">
            <w:pPr>
              <w:rPr>
                <w:rFonts w:ascii="Times New Roman" w:hAnsi="Times New Roman" w:cs="Times New Roman"/>
              </w:rPr>
            </w:pPr>
          </w:p>
        </w:tc>
        <w:tc>
          <w:tcPr>
            <w:tcW w:w="856" w:type="dxa"/>
            <w:vMerge/>
            <w:tcBorders>
              <w:top w:val="nil"/>
              <w:right w:val="nil"/>
            </w:tcBorders>
          </w:tcPr>
          <w:p w14:paraId="3F1547F9" w14:textId="77777777" w:rsidR="005D0FF5" w:rsidRPr="00652107" w:rsidRDefault="005D0FF5">
            <w:pPr>
              <w:rPr>
                <w:rFonts w:ascii="Times New Roman" w:hAnsi="Times New Roman" w:cs="Times New Roman"/>
              </w:rPr>
            </w:pPr>
          </w:p>
        </w:tc>
      </w:tr>
      <w:tr w:rsidR="005D0FF5" w:rsidRPr="00652107" w14:paraId="1E678A85" w14:textId="77777777">
        <w:trPr>
          <w:trHeight w:val="287"/>
        </w:trPr>
        <w:tc>
          <w:tcPr>
            <w:tcW w:w="6628" w:type="dxa"/>
            <w:tcBorders>
              <w:top w:val="nil"/>
              <w:left w:val="nil"/>
            </w:tcBorders>
          </w:tcPr>
          <w:p w14:paraId="2656A325" w14:textId="77777777" w:rsidR="005D0FF5" w:rsidRPr="00652107" w:rsidRDefault="005D0FF5" w:rsidP="008B1B06">
            <w:pPr>
              <w:pStyle w:val="TableParagraph"/>
              <w:spacing w:before="34"/>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41"/>
                <w:lang w:val="sq-AL"/>
              </w:rPr>
              <w:t xml:space="preserve"> </w:t>
            </w:r>
            <w:r w:rsidRPr="00652107">
              <w:rPr>
                <w:rFonts w:ascii="Times New Roman" w:hAnsi="Times New Roman" w:cs="Times New Roman"/>
                <w:w w:val="90"/>
                <w:lang w:val="sq-AL"/>
              </w:rPr>
              <w:t>Forca magnetomotore.</w:t>
            </w:r>
          </w:p>
        </w:tc>
        <w:tc>
          <w:tcPr>
            <w:tcW w:w="851" w:type="dxa"/>
          </w:tcPr>
          <w:p w14:paraId="64BD795D" w14:textId="77777777" w:rsidR="005D0FF5" w:rsidRPr="00652107" w:rsidRDefault="005D0FF5">
            <w:pPr>
              <w:pStyle w:val="TableParagraph"/>
              <w:spacing w:before="34"/>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53E5C418" w14:textId="77777777" w:rsidR="005D0FF5" w:rsidRPr="00652107" w:rsidRDefault="005D0FF5">
            <w:pPr>
              <w:pStyle w:val="TableParagraph"/>
              <w:spacing w:before="34"/>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30A0A85B" w14:textId="77777777" w:rsidR="005D0FF5" w:rsidRPr="00652107" w:rsidRDefault="005D0FF5">
            <w:pPr>
              <w:pStyle w:val="TableParagraph"/>
              <w:spacing w:before="34"/>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9147FEA" w14:textId="77777777">
        <w:trPr>
          <w:trHeight w:val="287"/>
        </w:trPr>
        <w:tc>
          <w:tcPr>
            <w:tcW w:w="6628" w:type="dxa"/>
            <w:tcBorders>
              <w:left w:val="nil"/>
            </w:tcBorders>
          </w:tcPr>
          <w:p w14:paraId="0539D388" w14:textId="77777777" w:rsidR="005D0FF5" w:rsidRPr="00652107" w:rsidRDefault="005D0FF5" w:rsidP="00C61346">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lang w:val="sq-AL"/>
              </w:rPr>
              <w:t xml:space="preserve">3.11 </w:t>
            </w:r>
            <w:r w:rsidRPr="00652107">
              <w:rPr>
                <w:rFonts w:ascii="Times New Roman" w:hAnsi="Times New Roman" w:cs="Times New Roman"/>
                <w:lang w:val="sq-AL"/>
              </w:rPr>
              <w:tab/>
            </w:r>
            <w:r w:rsidRPr="00652107">
              <w:rPr>
                <w:rFonts w:ascii="Times New Roman" w:hAnsi="Times New Roman" w:cs="Times New Roman"/>
                <w:i/>
                <w:lang w:val="sq-AL"/>
              </w:rPr>
              <w:t>Induktanca/induktorët</w:t>
            </w:r>
          </w:p>
        </w:tc>
        <w:tc>
          <w:tcPr>
            <w:tcW w:w="851" w:type="dxa"/>
          </w:tcPr>
          <w:p w14:paraId="1674B943"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16F4034D"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2A2F7126"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6DA32A2" w14:textId="77777777">
        <w:trPr>
          <w:trHeight w:val="286"/>
        </w:trPr>
        <w:tc>
          <w:tcPr>
            <w:tcW w:w="6628" w:type="dxa"/>
            <w:tcBorders>
              <w:left w:val="nil"/>
            </w:tcBorders>
          </w:tcPr>
          <w:p w14:paraId="227C2E4B" w14:textId="77777777" w:rsidR="005D0FF5" w:rsidRPr="00652107" w:rsidRDefault="005D0FF5" w:rsidP="0070093A">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lang w:val="sq-AL"/>
              </w:rPr>
              <w:t xml:space="preserve">3.12 </w:t>
            </w:r>
            <w:r w:rsidRPr="00652107">
              <w:rPr>
                <w:rFonts w:ascii="Times New Roman" w:hAnsi="Times New Roman" w:cs="Times New Roman"/>
                <w:lang w:val="sq-AL"/>
              </w:rPr>
              <w:tab/>
            </w:r>
            <w:r w:rsidRPr="00652107">
              <w:rPr>
                <w:rFonts w:ascii="Times New Roman" w:hAnsi="Times New Roman" w:cs="Times New Roman"/>
                <w:i/>
                <w:w w:val="85"/>
                <w:lang w:val="sq-AL"/>
              </w:rPr>
              <w:t>Teoria e motorit/gjeneratorit me rrymë direkte</w:t>
            </w:r>
          </w:p>
        </w:tc>
        <w:tc>
          <w:tcPr>
            <w:tcW w:w="851" w:type="dxa"/>
          </w:tcPr>
          <w:p w14:paraId="1108B782"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1674BBEA"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1759B0A4"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1FC1C97D" w14:textId="77777777">
        <w:trPr>
          <w:trHeight w:val="287"/>
        </w:trPr>
        <w:tc>
          <w:tcPr>
            <w:tcW w:w="6628" w:type="dxa"/>
            <w:tcBorders>
              <w:left w:val="nil"/>
            </w:tcBorders>
          </w:tcPr>
          <w:p w14:paraId="5BD54D63" w14:textId="77777777" w:rsidR="005D0FF5" w:rsidRPr="00652107" w:rsidRDefault="005D0FF5">
            <w:pPr>
              <w:pStyle w:val="TableParagraph"/>
              <w:tabs>
                <w:tab w:val="left" w:pos="574"/>
              </w:tabs>
              <w:spacing w:before="34"/>
              <w:ind w:left="-1"/>
              <w:rPr>
                <w:rFonts w:ascii="Times New Roman" w:hAnsi="Times New Roman" w:cs="Times New Roman"/>
                <w:i/>
                <w:lang w:val="sq-AL"/>
              </w:rPr>
            </w:pPr>
            <w:r w:rsidRPr="00652107">
              <w:rPr>
                <w:rFonts w:ascii="Times New Roman" w:hAnsi="Times New Roman" w:cs="Times New Roman"/>
                <w:lang w:val="sq-AL"/>
              </w:rPr>
              <w:t xml:space="preserve">3.13 </w:t>
            </w:r>
            <w:r w:rsidRPr="00652107">
              <w:rPr>
                <w:rFonts w:ascii="Times New Roman" w:hAnsi="Times New Roman" w:cs="Times New Roman"/>
                <w:lang w:val="sq-AL"/>
              </w:rPr>
              <w:tab/>
            </w:r>
            <w:r w:rsidRPr="00652107">
              <w:rPr>
                <w:rFonts w:ascii="Times New Roman" w:hAnsi="Times New Roman" w:cs="Times New Roman"/>
                <w:i/>
                <w:w w:val="90"/>
                <w:lang w:val="sq-AL"/>
              </w:rPr>
              <w:t>Teoria e rrymës alternative</w:t>
            </w:r>
          </w:p>
        </w:tc>
        <w:tc>
          <w:tcPr>
            <w:tcW w:w="851" w:type="dxa"/>
          </w:tcPr>
          <w:p w14:paraId="2106B552" w14:textId="77777777" w:rsidR="005D0FF5" w:rsidRPr="00652107" w:rsidRDefault="005D0FF5">
            <w:pPr>
              <w:pStyle w:val="TableParagraph"/>
              <w:spacing w:before="34"/>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1966C2EA" w14:textId="77777777" w:rsidR="005D0FF5" w:rsidRPr="00652107" w:rsidRDefault="005D0FF5">
            <w:pPr>
              <w:pStyle w:val="TableParagraph"/>
              <w:spacing w:before="34"/>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1650405C" w14:textId="77777777" w:rsidR="005D0FF5" w:rsidRPr="00652107" w:rsidRDefault="005D0FF5">
            <w:pPr>
              <w:pStyle w:val="TableParagraph"/>
              <w:spacing w:before="34"/>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57E0A64A" w14:textId="77777777">
        <w:trPr>
          <w:trHeight w:val="286"/>
        </w:trPr>
        <w:tc>
          <w:tcPr>
            <w:tcW w:w="6628" w:type="dxa"/>
            <w:tcBorders>
              <w:left w:val="nil"/>
            </w:tcBorders>
          </w:tcPr>
          <w:p w14:paraId="685B7F7F" w14:textId="77777777" w:rsidR="005D0FF5" w:rsidRPr="00652107" w:rsidRDefault="005D0FF5">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w w:val="95"/>
                <w:lang w:val="sq-AL"/>
              </w:rPr>
              <w:t xml:space="preserve">3.14 </w:t>
            </w:r>
            <w:r w:rsidRPr="00652107">
              <w:rPr>
                <w:rFonts w:ascii="Times New Roman" w:hAnsi="Times New Roman" w:cs="Times New Roman"/>
                <w:w w:val="95"/>
                <w:lang w:val="sq-AL"/>
              </w:rPr>
              <w:tab/>
            </w:r>
            <w:r w:rsidRPr="00652107">
              <w:rPr>
                <w:rFonts w:ascii="Times New Roman" w:hAnsi="Times New Roman" w:cs="Times New Roman"/>
                <w:i/>
                <w:w w:val="95"/>
                <w:lang w:val="sq-AL"/>
              </w:rPr>
              <w:t>Qarqet rezistente (R), kapacitore (C) dhe induktive (L).</w:t>
            </w:r>
          </w:p>
        </w:tc>
        <w:tc>
          <w:tcPr>
            <w:tcW w:w="851" w:type="dxa"/>
          </w:tcPr>
          <w:p w14:paraId="19372918"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74303E27"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79CD6676"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4B19A7A" w14:textId="77777777">
        <w:trPr>
          <w:trHeight w:val="286"/>
        </w:trPr>
        <w:tc>
          <w:tcPr>
            <w:tcW w:w="6628" w:type="dxa"/>
            <w:tcBorders>
              <w:left w:val="nil"/>
            </w:tcBorders>
          </w:tcPr>
          <w:p w14:paraId="60585499" w14:textId="77777777" w:rsidR="005D0FF5" w:rsidRPr="00652107" w:rsidRDefault="005D0FF5">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lang w:val="sq-AL"/>
              </w:rPr>
              <w:t xml:space="preserve">3.15 </w:t>
            </w:r>
            <w:r w:rsidRPr="00652107">
              <w:rPr>
                <w:rFonts w:ascii="Times New Roman" w:hAnsi="Times New Roman" w:cs="Times New Roman"/>
                <w:lang w:val="sq-AL"/>
              </w:rPr>
              <w:tab/>
            </w:r>
            <w:r w:rsidRPr="00652107">
              <w:rPr>
                <w:rFonts w:ascii="Times New Roman" w:hAnsi="Times New Roman" w:cs="Times New Roman"/>
                <w:i/>
                <w:lang w:val="sq-AL"/>
              </w:rPr>
              <w:t>Transformatorët</w:t>
            </w:r>
          </w:p>
        </w:tc>
        <w:tc>
          <w:tcPr>
            <w:tcW w:w="851" w:type="dxa"/>
          </w:tcPr>
          <w:p w14:paraId="37B26B1E"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52C42933"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4A6D786C"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2DB07D3" w14:textId="77777777">
        <w:trPr>
          <w:trHeight w:val="287"/>
        </w:trPr>
        <w:tc>
          <w:tcPr>
            <w:tcW w:w="6628" w:type="dxa"/>
            <w:tcBorders>
              <w:left w:val="nil"/>
            </w:tcBorders>
          </w:tcPr>
          <w:p w14:paraId="0C8032F5" w14:textId="77777777" w:rsidR="005D0FF5" w:rsidRPr="00652107" w:rsidRDefault="005D0FF5">
            <w:pPr>
              <w:pStyle w:val="TableParagraph"/>
              <w:tabs>
                <w:tab w:val="left" w:pos="574"/>
              </w:tabs>
              <w:spacing w:before="34"/>
              <w:ind w:left="-1"/>
              <w:rPr>
                <w:rFonts w:ascii="Times New Roman" w:hAnsi="Times New Roman" w:cs="Times New Roman"/>
                <w:i/>
                <w:lang w:val="sq-AL"/>
              </w:rPr>
            </w:pPr>
            <w:r w:rsidRPr="00652107">
              <w:rPr>
                <w:rFonts w:ascii="Times New Roman" w:hAnsi="Times New Roman" w:cs="Times New Roman"/>
                <w:lang w:val="sq-AL"/>
              </w:rPr>
              <w:t xml:space="preserve">3.16 </w:t>
            </w:r>
            <w:r w:rsidRPr="00652107">
              <w:rPr>
                <w:rFonts w:ascii="Times New Roman" w:hAnsi="Times New Roman" w:cs="Times New Roman"/>
                <w:lang w:val="sq-AL"/>
              </w:rPr>
              <w:tab/>
            </w:r>
            <w:r w:rsidRPr="00652107">
              <w:rPr>
                <w:rFonts w:ascii="Times New Roman" w:hAnsi="Times New Roman" w:cs="Times New Roman"/>
                <w:i/>
                <w:lang w:val="sq-AL"/>
              </w:rPr>
              <w:t>Filtrat</w:t>
            </w:r>
          </w:p>
        </w:tc>
        <w:tc>
          <w:tcPr>
            <w:tcW w:w="851" w:type="dxa"/>
          </w:tcPr>
          <w:p w14:paraId="2D2FA56A" w14:textId="77777777" w:rsidR="005D0FF5" w:rsidRPr="00652107" w:rsidRDefault="005D0FF5">
            <w:pPr>
              <w:pStyle w:val="TableParagraph"/>
              <w:spacing w:before="34"/>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17E9A721" w14:textId="77777777" w:rsidR="005D0FF5" w:rsidRPr="00652107" w:rsidRDefault="005D0FF5">
            <w:pPr>
              <w:pStyle w:val="TableParagraph"/>
              <w:spacing w:before="34"/>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79BD6BBC" w14:textId="77777777" w:rsidR="005D0FF5" w:rsidRPr="00652107" w:rsidRDefault="005D0FF5">
            <w:pPr>
              <w:pStyle w:val="TableParagraph"/>
              <w:spacing w:before="34"/>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1492CB1C" w14:textId="77777777">
        <w:trPr>
          <w:trHeight w:val="286"/>
        </w:trPr>
        <w:tc>
          <w:tcPr>
            <w:tcW w:w="6628" w:type="dxa"/>
            <w:tcBorders>
              <w:left w:val="nil"/>
            </w:tcBorders>
          </w:tcPr>
          <w:p w14:paraId="57C825A8" w14:textId="77777777" w:rsidR="005D0FF5" w:rsidRPr="00652107" w:rsidRDefault="005D0FF5">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lang w:val="sq-AL"/>
              </w:rPr>
              <w:t xml:space="preserve">3.17 </w:t>
            </w:r>
            <w:r w:rsidRPr="00652107">
              <w:rPr>
                <w:rFonts w:ascii="Times New Roman" w:hAnsi="Times New Roman" w:cs="Times New Roman"/>
                <w:lang w:val="sq-AL"/>
              </w:rPr>
              <w:tab/>
            </w:r>
            <w:r w:rsidRPr="00652107">
              <w:rPr>
                <w:rFonts w:ascii="Times New Roman" w:hAnsi="Times New Roman" w:cs="Times New Roman"/>
                <w:i/>
                <w:w w:val="85"/>
                <w:lang w:val="sq-AL"/>
              </w:rPr>
              <w:t>Gjeneratorët e rrymës direkte</w:t>
            </w:r>
          </w:p>
        </w:tc>
        <w:tc>
          <w:tcPr>
            <w:tcW w:w="851" w:type="dxa"/>
          </w:tcPr>
          <w:p w14:paraId="34598F8C"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6AE4CED0"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66DF0369"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011FA6E" w14:textId="77777777">
        <w:trPr>
          <w:trHeight w:val="315"/>
        </w:trPr>
        <w:tc>
          <w:tcPr>
            <w:tcW w:w="6628" w:type="dxa"/>
            <w:tcBorders>
              <w:left w:val="nil"/>
            </w:tcBorders>
          </w:tcPr>
          <w:p w14:paraId="5E869D3A" w14:textId="77777777" w:rsidR="005D0FF5" w:rsidRPr="00652107" w:rsidRDefault="005D0FF5">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lang w:val="sq-AL"/>
              </w:rPr>
              <w:t xml:space="preserve">3.18 </w:t>
            </w:r>
            <w:r w:rsidRPr="00652107">
              <w:rPr>
                <w:rFonts w:ascii="Times New Roman" w:hAnsi="Times New Roman" w:cs="Times New Roman"/>
                <w:lang w:val="sq-AL"/>
              </w:rPr>
              <w:tab/>
            </w:r>
            <w:r w:rsidRPr="00652107">
              <w:rPr>
                <w:rFonts w:ascii="Times New Roman" w:hAnsi="Times New Roman" w:cs="Times New Roman"/>
                <w:i/>
                <w:w w:val="85"/>
                <w:lang w:val="sq-AL"/>
              </w:rPr>
              <w:t>Gjeneratorët e rrymës alternative</w:t>
            </w:r>
          </w:p>
        </w:tc>
        <w:tc>
          <w:tcPr>
            <w:tcW w:w="851" w:type="dxa"/>
          </w:tcPr>
          <w:p w14:paraId="6D4AB2C7"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65B96E08"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15BF1EEC"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1</w:t>
            </w:r>
          </w:p>
        </w:tc>
      </w:tr>
    </w:tbl>
    <w:p w14:paraId="2CC13EBB" w14:textId="77777777" w:rsidR="005D0FF5" w:rsidRPr="00652107" w:rsidRDefault="005D0FF5">
      <w:pPr>
        <w:pStyle w:val="BodyText"/>
        <w:spacing w:before="8"/>
        <w:rPr>
          <w:rFonts w:ascii="Times New Roman" w:hAnsi="Times New Roman" w:cs="Times New Roman"/>
          <w:sz w:val="22"/>
          <w:szCs w:val="22"/>
          <w:lang w:val="sq-AL"/>
        </w:rPr>
      </w:pPr>
    </w:p>
    <w:p w14:paraId="0C904D93" w14:textId="77777777" w:rsidR="005D0FF5" w:rsidRPr="00652107" w:rsidRDefault="005D0FF5">
      <w:pPr>
        <w:pStyle w:val="BodyText"/>
        <w:tabs>
          <w:tab w:val="left" w:pos="1256"/>
        </w:tabs>
        <w:spacing w:before="1"/>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 xml:space="preserve">4. </w:t>
      </w:r>
      <w:r w:rsidRPr="00652107">
        <w:rPr>
          <w:rFonts w:ascii="Times New Roman" w:hAnsi="Times New Roman" w:cs="Times New Roman"/>
          <w:sz w:val="22"/>
          <w:szCs w:val="22"/>
          <w:lang w:val="sq-AL"/>
        </w:rPr>
        <w:tab/>
      </w:r>
      <w:r w:rsidRPr="00652107">
        <w:rPr>
          <w:rFonts w:ascii="Times New Roman" w:hAnsi="Times New Roman" w:cs="Times New Roman"/>
          <w:w w:val="95"/>
          <w:sz w:val="22"/>
          <w:szCs w:val="22"/>
          <w:lang w:val="sq-AL"/>
        </w:rPr>
        <w:t>BAZAT E ELEKTRONIKËS</w:t>
      </w:r>
      <w:r w:rsidRPr="00652107">
        <w:rPr>
          <w:rFonts w:ascii="Times New Roman" w:hAnsi="Times New Roman" w:cs="Times New Roman"/>
          <w:spacing w:val="14"/>
          <w:w w:val="95"/>
          <w:sz w:val="22"/>
          <w:szCs w:val="22"/>
          <w:lang w:val="sq-AL"/>
        </w:rPr>
        <w:t xml:space="preserve"> </w:t>
      </w:r>
    </w:p>
    <w:p w14:paraId="16FCB860" w14:textId="77777777" w:rsidR="005D0FF5" w:rsidRPr="00652107" w:rsidRDefault="005D0FF5">
      <w:pPr>
        <w:pStyle w:val="BodyText"/>
        <w:spacing w:before="2"/>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5D0FF5" w:rsidRPr="00652107" w14:paraId="23580A67" w14:textId="77777777">
        <w:trPr>
          <w:trHeight w:val="299"/>
        </w:trPr>
        <w:tc>
          <w:tcPr>
            <w:tcW w:w="6628" w:type="dxa"/>
            <w:vMerge w:val="restart"/>
            <w:tcBorders>
              <w:left w:val="nil"/>
            </w:tcBorders>
          </w:tcPr>
          <w:p w14:paraId="783A08A6" w14:textId="77777777" w:rsidR="005D0FF5" w:rsidRPr="00652107" w:rsidRDefault="005D0FF5">
            <w:pPr>
              <w:pStyle w:val="TableParagraph"/>
              <w:rPr>
                <w:rFonts w:ascii="Times New Roman" w:hAnsi="Times New Roman" w:cs="Times New Roman"/>
                <w:lang w:val="sq-AL"/>
              </w:rPr>
            </w:pPr>
          </w:p>
          <w:p w14:paraId="656AB6F9" w14:textId="77777777" w:rsidR="005D0FF5" w:rsidRPr="00652107" w:rsidRDefault="005D0FF5" w:rsidP="00CF5926">
            <w:pPr>
              <w:pStyle w:val="TableParagraph"/>
              <w:spacing w:before="1"/>
              <w:ind w:left="1679"/>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27"/>
                <w:w w:val="95"/>
                <w:lang w:val="sq-AL"/>
              </w:rPr>
              <w:t xml:space="preserve"> </w:t>
            </w:r>
            <w:r w:rsidRPr="00652107">
              <w:rPr>
                <w:rFonts w:ascii="Times New Roman" w:hAnsi="Times New Roman" w:cs="Times New Roman"/>
                <w:w w:val="95"/>
                <w:lang w:val="sq-AL"/>
              </w:rPr>
              <w:t>4.</w:t>
            </w:r>
            <w:r w:rsidRPr="00652107">
              <w:rPr>
                <w:rFonts w:ascii="Times New Roman" w:hAnsi="Times New Roman" w:cs="Times New Roman"/>
                <w:spacing w:val="27"/>
                <w:w w:val="95"/>
                <w:lang w:val="sq-AL"/>
              </w:rPr>
              <w:t xml:space="preserve"> </w:t>
            </w:r>
            <w:r w:rsidRPr="00652107">
              <w:rPr>
                <w:rFonts w:ascii="Times New Roman" w:hAnsi="Times New Roman" w:cs="Times New Roman"/>
                <w:w w:val="95"/>
                <w:lang w:val="sq-AL"/>
              </w:rPr>
              <w:t>BAZAT E ELEKTRONIKËS</w:t>
            </w:r>
            <w:r w:rsidRPr="00652107">
              <w:rPr>
                <w:rFonts w:ascii="Times New Roman" w:hAnsi="Times New Roman" w:cs="Times New Roman"/>
                <w:spacing w:val="27"/>
                <w:w w:val="95"/>
                <w:lang w:val="sq-AL"/>
              </w:rPr>
              <w:t xml:space="preserve"> </w:t>
            </w:r>
          </w:p>
        </w:tc>
        <w:tc>
          <w:tcPr>
            <w:tcW w:w="2558" w:type="dxa"/>
            <w:gridSpan w:val="3"/>
            <w:tcBorders>
              <w:right w:val="nil"/>
            </w:tcBorders>
          </w:tcPr>
          <w:p w14:paraId="49FA533C" w14:textId="77777777" w:rsidR="005D0FF5" w:rsidRPr="00652107" w:rsidRDefault="005D0FF5">
            <w:pPr>
              <w:pStyle w:val="TableParagraph"/>
              <w:spacing w:before="66"/>
              <w:ind w:left="1065" w:right="964"/>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11536E39" w14:textId="77777777">
        <w:trPr>
          <w:trHeight w:val="462"/>
        </w:trPr>
        <w:tc>
          <w:tcPr>
            <w:tcW w:w="6628" w:type="dxa"/>
            <w:vMerge/>
            <w:tcBorders>
              <w:top w:val="nil"/>
              <w:left w:val="nil"/>
            </w:tcBorders>
          </w:tcPr>
          <w:p w14:paraId="0393D096" w14:textId="77777777" w:rsidR="005D0FF5" w:rsidRPr="00652107" w:rsidRDefault="005D0FF5">
            <w:pPr>
              <w:rPr>
                <w:rFonts w:ascii="Times New Roman" w:hAnsi="Times New Roman" w:cs="Times New Roman"/>
              </w:rPr>
            </w:pPr>
          </w:p>
        </w:tc>
        <w:tc>
          <w:tcPr>
            <w:tcW w:w="851" w:type="dxa"/>
          </w:tcPr>
          <w:p w14:paraId="58B5C2B0" w14:textId="77777777" w:rsidR="005D0FF5" w:rsidRPr="00652107" w:rsidRDefault="005D0FF5">
            <w:pPr>
              <w:pStyle w:val="TableParagraph"/>
              <w:spacing w:before="134"/>
              <w:rPr>
                <w:rFonts w:ascii="Times New Roman" w:hAnsi="Times New Roman" w:cs="Times New Roman"/>
                <w:lang w:val="sq-AL"/>
              </w:rPr>
            </w:pPr>
            <w:r w:rsidRPr="00652107">
              <w:rPr>
                <w:rFonts w:ascii="Times New Roman" w:hAnsi="Times New Roman" w:cs="Times New Roman"/>
                <w:w w:val="106"/>
                <w:lang w:val="sq-AL"/>
              </w:rPr>
              <w:t>A</w:t>
            </w:r>
          </w:p>
        </w:tc>
        <w:tc>
          <w:tcPr>
            <w:tcW w:w="851" w:type="dxa"/>
          </w:tcPr>
          <w:p w14:paraId="4FFABC9E" w14:textId="77777777" w:rsidR="005D0FF5" w:rsidRPr="00652107" w:rsidRDefault="005D0FF5">
            <w:pPr>
              <w:pStyle w:val="TableParagraph"/>
              <w:spacing w:before="44" w:line="230" w:lineRule="auto"/>
              <w:ind w:left="325" w:right="325"/>
              <w:rPr>
                <w:rFonts w:ascii="Times New Roman" w:hAnsi="Times New Roman" w:cs="Times New Roman"/>
                <w:lang w:val="sq-AL"/>
              </w:rPr>
            </w:pPr>
            <w:r w:rsidRPr="00652107">
              <w:rPr>
                <w:rFonts w:ascii="Times New Roman" w:hAnsi="Times New Roman" w:cs="Times New Roman"/>
                <w:w w:val="90"/>
                <w:lang w:val="sq-AL"/>
              </w:rPr>
              <w:t>B1</w:t>
            </w:r>
            <w:r w:rsidRPr="00652107">
              <w:rPr>
                <w:rFonts w:ascii="Times New Roman" w:hAnsi="Times New Roman" w:cs="Times New Roman"/>
                <w:spacing w:val="-31"/>
                <w:w w:val="90"/>
                <w:lang w:val="sq-AL"/>
              </w:rPr>
              <w:t xml:space="preserve"> </w:t>
            </w:r>
            <w:r w:rsidRPr="00652107">
              <w:rPr>
                <w:rFonts w:ascii="Times New Roman" w:hAnsi="Times New Roman" w:cs="Times New Roman"/>
                <w:w w:val="90"/>
                <w:lang w:val="sq-AL"/>
              </w:rPr>
              <w:t>B3</w:t>
            </w:r>
          </w:p>
        </w:tc>
        <w:tc>
          <w:tcPr>
            <w:tcW w:w="856" w:type="dxa"/>
            <w:tcBorders>
              <w:right w:val="nil"/>
            </w:tcBorders>
          </w:tcPr>
          <w:p w14:paraId="6122DBB4" w14:textId="77777777" w:rsidR="005D0FF5" w:rsidRPr="00652107" w:rsidRDefault="005D0FF5">
            <w:pPr>
              <w:pStyle w:val="TableParagraph"/>
              <w:spacing w:before="44" w:line="230" w:lineRule="auto"/>
              <w:ind w:left="343" w:right="225" w:firstLine="40"/>
              <w:rPr>
                <w:rFonts w:ascii="Times New Roman" w:hAnsi="Times New Roman" w:cs="Times New Roman"/>
                <w:lang w:val="sq-AL"/>
              </w:rPr>
            </w:pPr>
            <w:r w:rsidRPr="00652107">
              <w:rPr>
                <w:rFonts w:ascii="Times New Roman" w:hAnsi="Times New Roman" w:cs="Times New Roman"/>
                <w:lang w:val="sq-AL"/>
              </w:rPr>
              <w:t>B2</w:t>
            </w:r>
            <w:r w:rsidRPr="00652107">
              <w:rPr>
                <w:rFonts w:ascii="Times New Roman" w:hAnsi="Times New Roman" w:cs="Times New Roman"/>
                <w:spacing w:val="-35"/>
                <w:lang w:val="sq-AL"/>
              </w:rPr>
              <w:t xml:space="preserve"> </w:t>
            </w:r>
            <w:r w:rsidRPr="00652107">
              <w:rPr>
                <w:rFonts w:ascii="Times New Roman" w:hAnsi="Times New Roman" w:cs="Times New Roman"/>
                <w:w w:val="90"/>
                <w:lang w:val="sq-AL"/>
              </w:rPr>
              <w:t>B2L</w:t>
            </w:r>
          </w:p>
        </w:tc>
      </w:tr>
      <w:tr w:rsidR="005D0FF5" w:rsidRPr="00652107" w14:paraId="22B50AA9" w14:textId="77777777">
        <w:trPr>
          <w:trHeight w:val="286"/>
        </w:trPr>
        <w:tc>
          <w:tcPr>
            <w:tcW w:w="6628" w:type="dxa"/>
            <w:tcBorders>
              <w:left w:val="nil"/>
            </w:tcBorders>
          </w:tcPr>
          <w:p w14:paraId="48B82E6A" w14:textId="77777777" w:rsidR="005D0FF5" w:rsidRPr="00652107" w:rsidRDefault="005D0FF5" w:rsidP="00084D1B">
            <w:pPr>
              <w:pStyle w:val="TableParagraph"/>
              <w:tabs>
                <w:tab w:val="left" w:pos="574"/>
              </w:tabs>
              <w:spacing w:before="35"/>
              <w:ind w:left="-1"/>
              <w:rPr>
                <w:rFonts w:ascii="Times New Roman" w:hAnsi="Times New Roman" w:cs="Times New Roman"/>
                <w:i/>
                <w:lang w:val="sq-AL"/>
              </w:rPr>
            </w:pPr>
            <w:r w:rsidRPr="00652107">
              <w:rPr>
                <w:rFonts w:ascii="Times New Roman" w:hAnsi="Times New Roman" w:cs="Times New Roman"/>
                <w:lang w:val="sq-AL"/>
              </w:rPr>
              <w:t xml:space="preserve">4.1 </w:t>
            </w:r>
            <w:r w:rsidRPr="00652107">
              <w:rPr>
                <w:rFonts w:ascii="Times New Roman" w:hAnsi="Times New Roman" w:cs="Times New Roman"/>
                <w:lang w:val="sq-AL"/>
              </w:rPr>
              <w:tab/>
            </w:r>
            <w:r w:rsidRPr="00652107">
              <w:rPr>
                <w:rFonts w:ascii="Times New Roman" w:hAnsi="Times New Roman" w:cs="Times New Roman"/>
                <w:i/>
                <w:lang w:val="sq-AL"/>
              </w:rPr>
              <w:t>Gjysmëpërçuesit</w:t>
            </w:r>
          </w:p>
        </w:tc>
        <w:tc>
          <w:tcPr>
            <w:tcW w:w="851" w:type="dxa"/>
          </w:tcPr>
          <w:p w14:paraId="5CD96AB4" w14:textId="77777777" w:rsidR="005D0FF5" w:rsidRPr="00652107" w:rsidRDefault="005D0FF5">
            <w:pPr>
              <w:pStyle w:val="TableParagraph"/>
              <w:rPr>
                <w:rFonts w:ascii="Times New Roman" w:hAnsi="Times New Roman" w:cs="Times New Roman"/>
                <w:lang w:val="sq-AL"/>
              </w:rPr>
            </w:pPr>
          </w:p>
        </w:tc>
        <w:tc>
          <w:tcPr>
            <w:tcW w:w="851" w:type="dxa"/>
          </w:tcPr>
          <w:p w14:paraId="1BDF5F33" w14:textId="77777777" w:rsidR="005D0FF5" w:rsidRPr="00652107" w:rsidRDefault="005D0FF5">
            <w:pPr>
              <w:pStyle w:val="TableParagraph"/>
              <w:rPr>
                <w:rFonts w:ascii="Times New Roman" w:hAnsi="Times New Roman" w:cs="Times New Roman"/>
                <w:lang w:val="sq-AL"/>
              </w:rPr>
            </w:pPr>
          </w:p>
        </w:tc>
        <w:tc>
          <w:tcPr>
            <w:tcW w:w="856" w:type="dxa"/>
            <w:tcBorders>
              <w:right w:val="nil"/>
            </w:tcBorders>
          </w:tcPr>
          <w:p w14:paraId="6353D8E7" w14:textId="77777777" w:rsidR="005D0FF5" w:rsidRPr="00652107" w:rsidRDefault="005D0FF5">
            <w:pPr>
              <w:pStyle w:val="TableParagraph"/>
              <w:rPr>
                <w:rFonts w:ascii="Times New Roman" w:hAnsi="Times New Roman" w:cs="Times New Roman"/>
                <w:lang w:val="sq-AL"/>
              </w:rPr>
            </w:pPr>
          </w:p>
        </w:tc>
      </w:tr>
      <w:tr w:rsidR="005D0FF5" w:rsidRPr="00652107" w14:paraId="55B558EA" w14:textId="77777777">
        <w:trPr>
          <w:trHeight w:val="578"/>
        </w:trPr>
        <w:tc>
          <w:tcPr>
            <w:tcW w:w="6628" w:type="dxa"/>
            <w:vMerge w:val="restart"/>
            <w:tcBorders>
              <w:left w:val="nil"/>
            </w:tcBorders>
          </w:tcPr>
          <w:p w14:paraId="1666A8B9" w14:textId="77777777" w:rsidR="005D0FF5" w:rsidRPr="00652107" w:rsidRDefault="005D0FF5" w:rsidP="005D0FF5">
            <w:pPr>
              <w:pStyle w:val="TableParagraph"/>
              <w:numPr>
                <w:ilvl w:val="2"/>
                <w:numId w:val="45"/>
              </w:numPr>
              <w:tabs>
                <w:tab w:val="left" w:pos="575"/>
              </w:tabs>
              <w:autoSpaceDE w:val="0"/>
              <w:autoSpaceDN w:val="0"/>
              <w:spacing w:before="35"/>
              <w:ind w:hanging="576"/>
              <w:jc w:val="center"/>
              <w:rPr>
                <w:rFonts w:ascii="Times New Roman" w:hAnsi="Times New Roman" w:cs="Times New Roman"/>
                <w:i/>
                <w:lang w:val="sq-AL"/>
              </w:rPr>
            </w:pPr>
            <w:r w:rsidRPr="00652107">
              <w:rPr>
                <w:rFonts w:ascii="Times New Roman" w:hAnsi="Times New Roman" w:cs="Times New Roman"/>
                <w:i/>
                <w:lang w:val="sq-AL"/>
              </w:rPr>
              <w:t>Diodat</w:t>
            </w:r>
          </w:p>
          <w:p w14:paraId="7B6384F0" w14:textId="77777777" w:rsidR="005D0FF5" w:rsidRPr="00652107" w:rsidRDefault="005D0FF5" w:rsidP="005D0FF5">
            <w:pPr>
              <w:pStyle w:val="TableParagraph"/>
              <w:numPr>
                <w:ilvl w:val="3"/>
                <w:numId w:val="45"/>
              </w:numPr>
              <w:tabs>
                <w:tab w:val="left" w:pos="891"/>
              </w:tabs>
              <w:autoSpaceDE w:val="0"/>
              <w:autoSpaceDN w:val="0"/>
              <w:spacing w:before="68"/>
              <w:ind w:hanging="296"/>
              <w:jc w:val="center"/>
              <w:rPr>
                <w:rFonts w:ascii="Times New Roman" w:hAnsi="Times New Roman" w:cs="Times New Roman"/>
                <w:lang w:val="sq-AL"/>
              </w:rPr>
            </w:pPr>
            <w:r w:rsidRPr="00652107">
              <w:rPr>
                <w:rFonts w:ascii="Times New Roman" w:hAnsi="Times New Roman" w:cs="Times New Roman"/>
                <w:w w:val="90"/>
                <w:lang w:val="sq-AL"/>
              </w:rPr>
              <w:t>Përshkrimi</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karakteristikat;</w:t>
            </w:r>
          </w:p>
          <w:p w14:paraId="33EFF32F" w14:textId="77777777" w:rsidR="005D0FF5" w:rsidRPr="00652107" w:rsidRDefault="005D0FF5" w:rsidP="005D0FF5">
            <w:pPr>
              <w:pStyle w:val="TableParagraph"/>
              <w:numPr>
                <w:ilvl w:val="3"/>
                <w:numId w:val="45"/>
              </w:numPr>
              <w:tabs>
                <w:tab w:val="left" w:pos="905"/>
              </w:tabs>
              <w:autoSpaceDE w:val="0"/>
              <w:autoSpaceDN w:val="0"/>
              <w:spacing w:before="79"/>
              <w:ind w:left="904" w:hanging="310"/>
              <w:jc w:val="center"/>
              <w:rPr>
                <w:rFonts w:ascii="Times New Roman" w:hAnsi="Times New Roman" w:cs="Times New Roman"/>
                <w:lang w:val="sq-AL"/>
              </w:rPr>
            </w:pPr>
            <w:r w:rsidRPr="00652107">
              <w:rPr>
                <w:rFonts w:ascii="Times New Roman" w:hAnsi="Times New Roman" w:cs="Times New Roman"/>
                <w:w w:val="95"/>
                <w:lang w:val="sq-AL"/>
              </w:rPr>
              <w:t>Operacioni</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funksionimi.</w:t>
            </w:r>
          </w:p>
        </w:tc>
        <w:tc>
          <w:tcPr>
            <w:tcW w:w="851" w:type="dxa"/>
          </w:tcPr>
          <w:p w14:paraId="17511FA1" w14:textId="77777777" w:rsidR="005D0FF5" w:rsidRPr="00652107" w:rsidRDefault="005D0FF5">
            <w:pPr>
              <w:pStyle w:val="TableParagraph"/>
              <w:spacing w:before="9"/>
              <w:rPr>
                <w:rFonts w:ascii="Times New Roman" w:hAnsi="Times New Roman" w:cs="Times New Roman"/>
                <w:lang w:val="sq-AL"/>
              </w:rPr>
            </w:pPr>
          </w:p>
          <w:p w14:paraId="1E3716E4"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4275F388" w14:textId="77777777" w:rsidR="005D0FF5" w:rsidRPr="00652107" w:rsidRDefault="005D0FF5">
            <w:pPr>
              <w:pStyle w:val="TableParagraph"/>
              <w:spacing w:before="9"/>
              <w:rPr>
                <w:rFonts w:ascii="Times New Roman" w:hAnsi="Times New Roman" w:cs="Times New Roman"/>
                <w:lang w:val="sq-AL"/>
              </w:rPr>
            </w:pPr>
          </w:p>
          <w:p w14:paraId="420C85EB"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757A5638" w14:textId="77777777" w:rsidR="005D0FF5" w:rsidRPr="00652107" w:rsidRDefault="005D0FF5">
            <w:pPr>
              <w:pStyle w:val="TableParagraph"/>
              <w:spacing w:before="9"/>
              <w:rPr>
                <w:rFonts w:ascii="Times New Roman" w:hAnsi="Times New Roman" w:cs="Times New Roman"/>
                <w:lang w:val="sq-AL"/>
              </w:rPr>
            </w:pPr>
          </w:p>
          <w:p w14:paraId="714A97FA" w14:textId="77777777" w:rsidR="005D0FF5" w:rsidRPr="00652107" w:rsidRDefault="005D0FF5">
            <w:pPr>
              <w:pStyle w:val="TableParagraph"/>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FED0F31" w14:textId="77777777">
        <w:trPr>
          <w:trHeight w:val="286"/>
        </w:trPr>
        <w:tc>
          <w:tcPr>
            <w:tcW w:w="6628" w:type="dxa"/>
            <w:vMerge/>
            <w:tcBorders>
              <w:top w:val="nil"/>
              <w:left w:val="nil"/>
            </w:tcBorders>
          </w:tcPr>
          <w:p w14:paraId="2920F608" w14:textId="77777777" w:rsidR="005D0FF5" w:rsidRPr="00652107" w:rsidRDefault="005D0FF5">
            <w:pPr>
              <w:rPr>
                <w:rFonts w:ascii="Times New Roman" w:hAnsi="Times New Roman" w:cs="Times New Roman"/>
              </w:rPr>
            </w:pPr>
          </w:p>
        </w:tc>
        <w:tc>
          <w:tcPr>
            <w:tcW w:w="851" w:type="dxa"/>
          </w:tcPr>
          <w:p w14:paraId="708B4F65" w14:textId="77777777" w:rsidR="005D0FF5" w:rsidRPr="00652107" w:rsidRDefault="005D0FF5">
            <w:pPr>
              <w:pStyle w:val="TableParagraph"/>
              <w:spacing w:before="34"/>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2B71C244" w14:textId="77777777" w:rsidR="005D0FF5" w:rsidRPr="00652107" w:rsidRDefault="005D0FF5">
            <w:pPr>
              <w:pStyle w:val="TableParagraph"/>
              <w:spacing w:before="34"/>
              <w:rPr>
                <w:rFonts w:ascii="Times New Roman" w:hAnsi="Times New Roman" w:cs="Times New Roman"/>
                <w:lang w:val="sq-AL"/>
              </w:rPr>
            </w:pPr>
            <w:r w:rsidRPr="00652107">
              <w:rPr>
                <w:rFonts w:ascii="Times New Roman" w:hAnsi="Times New Roman" w:cs="Times New Roman"/>
                <w:w w:val="95"/>
                <w:lang w:val="sq-AL"/>
              </w:rPr>
              <w:t>-</w:t>
            </w:r>
          </w:p>
        </w:tc>
        <w:tc>
          <w:tcPr>
            <w:tcW w:w="856" w:type="dxa"/>
            <w:tcBorders>
              <w:right w:val="nil"/>
            </w:tcBorders>
          </w:tcPr>
          <w:p w14:paraId="463665D2" w14:textId="77777777" w:rsidR="005D0FF5" w:rsidRPr="00652107" w:rsidRDefault="005D0FF5">
            <w:pPr>
              <w:pStyle w:val="TableParagraph"/>
              <w:spacing w:before="34"/>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8B4E070" w14:textId="77777777">
        <w:trPr>
          <w:trHeight w:val="578"/>
        </w:trPr>
        <w:tc>
          <w:tcPr>
            <w:tcW w:w="6628" w:type="dxa"/>
            <w:vMerge w:val="restart"/>
            <w:tcBorders>
              <w:left w:val="nil"/>
            </w:tcBorders>
          </w:tcPr>
          <w:p w14:paraId="346CA5D7" w14:textId="77777777" w:rsidR="005D0FF5" w:rsidRPr="00652107" w:rsidRDefault="005D0FF5" w:rsidP="005D0FF5">
            <w:pPr>
              <w:pStyle w:val="TableParagraph"/>
              <w:numPr>
                <w:ilvl w:val="2"/>
                <w:numId w:val="44"/>
              </w:numPr>
              <w:tabs>
                <w:tab w:val="left" w:pos="575"/>
              </w:tabs>
              <w:autoSpaceDE w:val="0"/>
              <w:autoSpaceDN w:val="0"/>
              <w:spacing w:before="35"/>
              <w:ind w:hanging="576"/>
              <w:jc w:val="center"/>
              <w:rPr>
                <w:rFonts w:ascii="Times New Roman" w:hAnsi="Times New Roman" w:cs="Times New Roman"/>
                <w:i/>
                <w:lang w:val="sq-AL"/>
              </w:rPr>
            </w:pPr>
            <w:r w:rsidRPr="00652107">
              <w:rPr>
                <w:rFonts w:ascii="Times New Roman" w:hAnsi="Times New Roman" w:cs="Times New Roman"/>
                <w:i/>
                <w:w w:val="95"/>
                <w:lang w:val="sq-AL"/>
              </w:rPr>
              <w:t>Transistorët</w:t>
            </w:r>
          </w:p>
          <w:p w14:paraId="4722F72E" w14:textId="77777777" w:rsidR="005D0FF5" w:rsidRPr="00652107" w:rsidRDefault="005D0FF5" w:rsidP="005D0FF5">
            <w:pPr>
              <w:pStyle w:val="TableParagraph"/>
              <w:numPr>
                <w:ilvl w:val="3"/>
                <w:numId w:val="44"/>
              </w:numPr>
              <w:tabs>
                <w:tab w:val="left" w:pos="891"/>
              </w:tabs>
              <w:autoSpaceDE w:val="0"/>
              <w:autoSpaceDN w:val="0"/>
              <w:spacing w:before="69"/>
              <w:ind w:hanging="296"/>
              <w:jc w:val="center"/>
              <w:rPr>
                <w:rFonts w:ascii="Times New Roman" w:hAnsi="Times New Roman" w:cs="Times New Roman"/>
                <w:lang w:val="sq-AL"/>
              </w:rPr>
            </w:pPr>
            <w:r w:rsidRPr="00652107">
              <w:rPr>
                <w:rFonts w:ascii="Times New Roman" w:hAnsi="Times New Roman" w:cs="Times New Roman"/>
                <w:w w:val="90"/>
                <w:lang w:val="sq-AL"/>
              </w:rPr>
              <w:t>Përshkrimi</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karakteristikat;</w:t>
            </w:r>
          </w:p>
          <w:p w14:paraId="237183E4" w14:textId="77777777" w:rsidR="005D0FF5" w:rsidRPr="00652107" w:rsidRDefault="005D0FF5" w:rsidP="005D0FF5">
            <w:pPr>
              <w:pStyle w:val="TableParagraph"/>
              <w:numPr>
                <w:ilvl w:val="3"/>
                <w:numId w:val="44"/>
              </w:numPr>
              <w:tabs>
                <w:tab w:val="left" w:pos="905"/>
              </w:tabs>
              <w:autoSpaceDE w:val="0"/>
              <w:autoSpaceDN w:val="0"/>
              <w:spacing w:before="78"/>
              <w:ind w:left="904" w:hanging="310"/>
              <w:jc w:val="center"/>
              <w:rPr>
                <w:rFonts w:ascii="Times New Roman" w:hAnsi="Times New Roman" w:cs="Times New Roman"/>
                <w:lang w:val="sq-AL"/>
              </w:rPr>
            </w:pPr>
            <w:r w:rsidRPr="00652107">
              <w:rPr>
                <w:rFonts w:ascii="Times New Roman" w:hAnsi="Times New Roman" w:cs="Times New Roman"/>
                <w:w w:val="90"/>
                <w:lang w:val="sq-AL"/>
              </w:rPr>
              <w:t>Ndërtimi</w:t>
            </w:r>
            <w:r w:rsidRPr="00652107">
              <w:rPr>
                <w:rFonts w:ascii="Times New Roman" w:hAnsi="Times New Roman" w:cs="Times New Roman"/>
                <w:spacing w:val="2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24"/>
                <w:w w:val="90"/>
                <w:lang w:val="sq-AL"/>
              </w:rPr>
              <w:t xml:space="preserve"> </w:t>
            </w:r>
            <w:r w:rsidRPr="00652107">
              <w:rPr>
                <w:rFonts w:ascii="Times New Roman" w:hAnsi="Times New Roman" w:cs="Times New Roman"/>
                <w:w w:val="90"/>
                <w:lang w:val="sq-AL"/>
              </w:rPr>
              <w:t>operimi.</w:t>
            </w:r>
          </w:p>
        </w:tc>
        <w:tc>
          <w:tcPr>
            <w:tcW w:w="851" w:type="dxa"/>
          </w:tcPr>
          <w:p w14:paraId="54DD960C" w14:textId="77777777" w:rsidR="005D0FF5" w:rsidRPr="00652107" w:rsidRDefault="005D0FF5">
            <w:pPr>
              <w:pStyle w:val="TableParagraph"/>
              <w:spacing w:before="10"/>
              <w:rPr>
                <w:rFonts w:ascii="Times New Roman" w:hAnsi="Times New Roman" w:cs="Times New Roman"/>
                <w:lang w:val="sq-AL"/>
              </w:rPr>
            </w:pPr>
          </w:p>
          <w:p w14:paraId="53D22A7E"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40B4FF56" w14:textId="77777777" w:rsidR="005D0FF5" w:rsidRPr="00652107" w:rsidRDefault="005D0FF5">
            <w:pPr>
              <w:pStyle w:val="TableParagraph"/>
              <w:spacing w:before="10"/>
              <w:rPr>
                <w:rFonts w:ascii="Times New Roman" w:hAnsi="Times New Roman" w:cs="Times New Roman"/>
                <w:lang w:val="sq-AL"/>
              </w:rPr>
            </w:pPr>
          </w:p>
          <w:p w14:paraId="7AB45EBB"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74A319A0" w14:textId="77777777" w:rsidR="005D0FF5" w:rsidRPr="00652107" w:rsidRDefault="005D0FF5">
            <w:pPr>
              <w:pStyle w:val="TableParagraph"/>
              <w:spacing w:before="10"/>
              <w:rPr>
                <w:rFonts w:ascii="Times New Roman" w:hAnsi="Times New Roman" w:cs="Times New Roman"/>
                <w:lang w:val="sq-AL"/>
              </w:rPr>
            </w:pPr>
          </w:p>
          <w:p w14:paraId="301B0C55" w14:textId="77777777" w:rsidR="005D0FF5" w:rsidRPr="00652107" w:rsidRDefault="005D0FF5">
            <w:pPr>
              <w:pStyle w:val="TableParagraph"/>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CFE6E11" w14:textId="77777777">
        <w:trPr>
          <w:trHeight w:val="286"/>
        </w:trPr>
        <w:tc>
          <w:tcPr>
            <w:tcW w:w="6628" w:type="dxa"/>
            <w:vMerge/>
            <w:tcBorders>
              <w:top w:val="nil"/>
              <w:left w:val="nil"/>
            </w:tcBorders>
          </w:tcPr>
          <w:p w14:paraId="6E12EE12" w14:textId="77777777" w:rsidR="005D0FF5" w:rsidRPr="00652107" w:rsidRDefault="005D0FF5">
            <w:pPr>
              <w:rPr>
                <w:rFonts w:ascii="Times New Roman" w:hAnsi="Times New Roman" w:cs="Times New Roman"/>
              </w:rPr>
            </w:pPr>
          </w:p>
        </w:tc>
        <w:tc>
          <w:tcPr>
            <w:tcW w:w="851" w:type="dxa"/>
          </w:tcPr>
          <w:p w14:paraId="67440A05"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384147CB"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5"/>
                <w:lang w:val="sq-AL"/>
              </w:rPr>
              <w:t>-</w:t>
            </w:r>
          </w:p>
        </w:tc>
        <w:tc>
          <w:tcPr>
            <w:tcW w:w="856" w:type="dxa"/>
            <w:tcBorders>
              <w:right w:val="nil"/>
            </w:tcBorders>
          </w:tcPr>
          <w:p w14:paraId="3B6C18C1"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49E57BB" w14:textId="77777777">
        <w:trPr>
          <w:trHeight w:val="287"/>
        </w:trPr>
        <w:tc>
          <w:tcPr>
            <w:tcW w:w="6628" w:type="dxa"/>
            <w:tcBorders>
              <w:left w:val="nil"/>
            </w:tcBorders>
          </w:tcPr>
          <w:p w14:paraId="07D166BC" w14:textId="77777777" w:rsidR="005D0FF5" w:rsidRPr="00652107" w:rsidRDefault="005D0FF5" w:rsidP="00084D1B">
            <w:pPr>
              <w:pStyle w:val="TableParagraph"/>
              <w:spacing w:before="34"/>
              <w:ind w:left="-1"/>
              <w:rPr>
                <w:rFonts w:ascii="Times New Roman" w:hAnsi="Times New Roman" w:cs="Times New Roman"/>
                <w:i/>
                <w:lang w:val="sq-AL"/>
              </w:rPr>
            </w:pPr>
            <w:r w:rsidRPr="00652107">
              <w:rPr>
                <w:rFonts w:ascii="Times New Roman" w:hAnsi="Times New Roman" w:cs="Times New Roman"/>
                <w:w w:val="85"/>
                <w:lang w:val="sq-AL"/>
              </w:rPr>
              <w:t>4.1.3</w:t>
            </w:r>
            <w:r w:rsidRPr="00652107">
              <w:rPr>
                <w:rFonts w:ascii="Times New Roman" w:hAnsi="Times New Roman" w:cs="Times New Roman"/>
                <w:spacing w:val="30"/>
                <w:lang w:val="sq-AL"/>
              </w:rPr>
              <w:t xml:space="preserve"> </w:t>
            </w:r>
            <w:r w:rsidRPr="00652107">
              <w:rPr>
                <w:rFonts w:ascii="Times New Roman" w:hAnsi="Times New Roman" w:cs="Times New Roman"/>
                <w:spacing w:val="32"/>
                <w:lang w:val="sq-AL"/>
              </w:rPr>
              <w:t xml:space="preserve"> </w:t>
            </w:r>
            <w:r w:rsidRPr="00652107">
              <w:rPr>
                <w:rFonts w:ascii="Times New Roman" w:hAnsi="Times New Roman" w:cs="Times New Roman"/>
                <w:i/>
                <w:w w:val="85"/>
                <w:lang w:val="sq-AL"/>
              </w:rPr>
              <w:t>Qarqet e integruara</w:t>
            </w:r>
          </w:p>
        </w:tc>
        <w:tc>
          <w:tcPr>
            <w:tcW w:w="851" w:type="dxa"/>
          </w:tcPr>
          <w:p w14:paraId="075EE4A3" w14:textId="77777777" w:rsidR="005D0FF5" w:rsidRPr="00652107" w:rsidRDefault="005D0FF5">
            <w:pPr>
              <w:pStyle w:val="TableParagraph"/>
              <w:rPr>
                <w:rFonts w:ascii="Times New Roman" w:hAnsi="Times New Roman" w:cs="Times New Roman"/>
                <w:lang w:val="sq-AL"/>
              </w:rPr>
            </w:pPr>
          </w:p>
        </w:tc>
        <w:tc>
          <w:tcPr>
            <w:tcW w:w="851" w:type="dxa"/>
          </w:tcPr>
          <w:p w14:paraId="5E75E661" w14:textId="77777777" w:rsidR="005D0FF5" w:rsidRPr="00652107" w:rsidRDefault="005D0FF5">
            <w:pPr>
              <w:pStyle w:val="TableParagraph"/>
              <w:rPr>
                <w:rFonts w:ascii="Times New Roman" w:hAnsi="Times New Roman" w:cs="Times New Roman"/>
                <w:lang w:val="sq-AL"/>
              </w:rPr>
            </w:pPr>
          </w:p>
        </w:tc>
        <w:tc>
          <w:tcPr>
            <w:tcW w:w="856" w:type="dxa"/>
            <w:tcBorders>
              <w:right w:val="nil"/>
            </w:tcBorders>
          </w:tcPr>
          <w:p w14:paraId="6C13F4AC" w14:textId="77777777" w:rsidR="005D0FF5" w:rsidRPr="00652107" w:rsidRDefault="005D0FF5">
            <w:pPr>
              <w:pStyle w:val="TableParagraph"/>
              <w:rPr>
                <w:rFonts w:ascii="Times New Roman" w:hAnsi="Times New Roman" w:cs="Times New Roman"/>
                <w:lang w:val="sq-AL"/>
              </w:rPr>
            </w:pPr>
          </w:p>
        </w:tc>
      </w:tr>
      <w:tr w:rsidR="005D0FF5" w:rsidRPr="00652107" w14:paraId="3E2F895A" w14:textId="77777777">
        <w:trPr>
          <w:trHeight w:val="286"/>
        </w:trPr>
        <w:tc>
          <w:tcPr>
            <w:tcW w:w="6628" w:type="dxa"/>
            <w:tcBorders>
              <w:left w:val="nil"/>
            </w:tcBorders>
          </w:tcPr>
          <w:p w14:paraId="5998747A" w14:textId="77777777" w:rsidR="005D0FF5" w:rsidRPr="00652107" w:rsidRDefault="005D0FF5" w:rsidP="00084D1B">
            <w:pPr>
              <w:pStyle w:val="TableParagraph"/>
              <w:spacing w:before="35"/>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1"/>
                <w:w w:val="90"/>
                <w:lang w:val="sq-AL"/>
              </w:rPr>
              <w:t xml:space="preserve"> P</w:t>
            </w:r>
            <w:r w:rsidRPr="00652107">
              <w:rPr>
                <w:rFonts w:ascii="Times New Roman" w:hAnsi="Times New Roman" w:cs="Times New Roman"/>
                <w:w w:val="90"/>
                <w:lang w:val="sq-AL"/>
              </w:rPr>
              <w:t>ërshkrimi bazë</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operimi;</w:t>
            </w:r>
          </w:p>
        </w:tc>
        <w:tc>
          <w:tcPr>
            <w:tcW w:w="851" w:type="dxa"/>
          </w:tcPr>
          <w:p w14:paraId="48B95A77"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09D06186"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1A3A0070"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35ABF6C" w14:textId="77777777">
        <w:trPr>
          <w:trHeight w:val="286"/>
        </w:trPr>
        <w:tc>
          <w:tcPr>
            <w:tcW w:w="6628" w:type="dxa"/>
            <w:tcBorders>
              <w:left w:val="nil"/>
            </w:tcBorders>
          </w:tcPr>
          <w:p w14:paraId="40B5122B" w14:textId="77777777" w:rsidR="005D0FF5" w:rsidRPr="00652107" w:rsidRDefault="005D0FF5">
            <w:pPr>
              <w:pStyle w:val="TableParagraph"/>
              <w:spacing w:before="35"/>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41"/>
                <w:lang w:val="sq-AL"/>
              </w:rPr>
              <w:t xml:space="preserve"> </w:t>
            </w:r>
            <w:r w:rsidRPr="00652107">
              <w:rPr>
                <w:rFonts w:ascii="Times New Roman" w:hAnsi="Times New Roman" w:cs="Times New Roman"/>
                <w:w w:val="90"/>
                <w:lang w:val="sq-AL"/>
              </w:rPr>
              <w:t>Përshkrimi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operimi.</w:t>
            </w:r>
          </w:p>
        </w:tc>
        <w:tc>
          <w:tcPr>
            <w:tcW w:w="851" w:type="dxa"/>
          </w:tcPr>
          <w:p w14:paraId="7D86D89B"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39309C1C"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5"/>
                <w:lang w:val="sq-AL"/>
              </w:rPr>
              <w:t>-</w:t>
            </w:r>
          </w:p>
        </w:tc>
        <w:tc>
          <w:tcPr>
            <w:tcW w:w="856" w:type="dxa"/>
            <w:tcBorders>
              <w:right w:val="nil"/>
            </w:tcBorders>
          </w:tcPr>
          <w:p w14:paraId="18E1A3EF"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3364725" w14:textId="77777777">
        <w:trPr>
          <w:trHeight w:val="286"/>
        </w:trPr>
        <w:tc>
          <w:tcPr>
            <w:tcW w:w="6628" w:type="dxa"/>
            <w:tcBorders>
              <w:left w:val="nil"/>
            </w:tcBorders>
          </w:tcPr>
          <w:p w14:paraId="6B6E6387" w14:textId="77777777" w:rsidR="005D0FF5" w:rsidRPr="00652107" w:rsidRDefault="005D0FF5" w:rsidP="00084D1B">
            <w:pPr>
              <w:pStyle w:val="TableParagraph"/>
              <w:tabs>
                <w:tab w:val="left" w:pos="574"/>
              </w:tabs>
              <w:spacing w:before="34"/>
              <w:ind w:left="-1"/>
              <w:rPr>
                <w:rFonts w:ascii="Times New Roman" w:hAnsi="Times New Roman" w:cs="Times New Roman"/>
                <w:i/>
                <w:lang w:val="sq-AL"/>
              </w:rPr>
            </w:pPr>
            <w:r w:rsidRPr="00652107">
              <w:rPr>
                <w:rFonts w:ascii="Times New Roman" w:hAnsi="Times New Roman" w:cs="Times New Roman"/>
                <w:w w:val="95"/>
                <w:lang w:val="sq-AL"/>
              </w:rPr>
              <w:t xml:space="preserve">4.2 </w:t>
            </w:r>
            <w:r w:rsidRPr="00652107">
              <w:rPr>
                <w:rFonts w:ascii="Times New Roman" w:hAnsi="Times New Roman" w:cs="Times New Roman"/>
                <w:w w:val="95"/>
                <w:lang w:val="sq-AL"/>
              </w:rPr>
              <w:tab/>
            </w:r>
            <w:r w:rsidRPr="00652107">
              <w:rPr>
                <w:rFonts w:ascii="Times New Roman" w:hAnsi="Times New Roman" w:cs="Times New Roman"/>
                <w:i/>
                <w:spacing w:val="-1"/>
                <w:w w:val="85"/>
                <w:lang w:val="sq-AL"/>
              </w:rPr>
              <w:t>Pllaka e qarkut të printuar</w:t>
            </w:r>
          </w:p>
        </w:tc>
        <w:tc>
          <w:tcPr>
            <w:tcW w:w="851" w:type="dxa"/>
          </w:tcPr>
          <w:p w14:paraId="04ED3552" w14:textId="77777777" w:rsidR="005D0FF5" w:rsidRPr="00652107" w:rsidRDefault="005D0FF5">
            <w:pPr>
              <w:pStyle w:val="TableParagraph"/>
              <w:spacing w:before="34"/>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1B234742" w14:textId="77777777" w:rsidR="005D0FF5" w:rsidRPr="00652107" w:rsidRDefault="005D0FF5">
            <w:pPr>
              <w:pStyle w:val="TableParagraph"/>
              <w:spacing w:before="34"/>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337178DB" w14:textId="77777777" w:rsidR="005D0FF5" w:rsidRPr="00652107" w:rsidRDefault="005D0FF5">
            <w:pPr>
              <w:pStyle w:val="TableParagraph"/>
              <w:spacing w:before="34"/>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185D0E7" w14:textId="77777777">
        <w:trPr>
          <w:trHeight w:val="578"/>
        </w:trPr>
        <w:tc>
          <w:tcPr>
            <w:tcW w:w="6628" w:type="dxa"/>
            <w:vMerge w:val="restart"/>
            <w:tcBorders>
              <w:left w:val="nil"/>
            </w:tcBorders>
          </w:tcPr>
          <w:p w14:paraId="74542B42" w14:textId="77777777" w:rsidR="005D0FF5" w:rsidRPr="00652107" w:rsidRDefault="005D0FF5" w:rsidP="005D0FF5">
            <w:pPr>
              <w:pStyle w:val="TableParagraph"/>
              <w:numPr>
                <w:ilvl w:val="1"/>
                <w:numId w:val="43"/>
              </w:numPr>
              <w:tabs>
                <w:tab w:val="left" w:pos="574"/>
                <w:tab w:val="left" w:pos="575"/>
              </w:tabs>
              <w:autoSpaceDE w:val="0"/>
              <w:autoSpaceDN w:val="0"/>
              <w:spacing w:before="35"/>
              <w:ind w:hanging="576"/>
              <w:jc w:val="center"/>
              <w:rPr>
                <w:rFonts w:ascii="Times New Roman" w:hAnsi="Times New Roman" w:cs="Times New Roman"/>
                <w:i/>
                <w:lang w:val="sq-AL"/>
              </w:rPr>
            </w:pPr>
            <w:r w:rsidRPr="00652107">
              <w:rPr>
                <w:rFonts w:ascii="Times New Roman" w:hAnsi="Times New Roman" w:cs="Times New Roman"/>
                <w:i/>
                <w:w w:val="95"/>
                <w:lang w:val="sq-AL"/>
              </w:rPr>
              <w:t>Servomekanizmat</w:t>
            </w:r>
          </w:p>
          <w:p w14:paraId="5C0C747E" w14:textId="77777777" w:rsidR="005D0FF5" w:rsidRPr="00652107" w:rsidRDefault="005D0FF5" w:rsidP="005D0FF5">
            <w:pPr>
              <w:pStyle w:val="TableParagraph"/>
              <w:numPr>
                <w:ilvl w:val="2"/>
                <w:numId w:val="43"/>
              </w:numPr>
              <w:tabs>
                <w:tab w:val="left" w:pos="891"/>
              </w:tabs>
              <w:autoSpaceDE w:val="0"/>
              <w:autoSpaceDN w:val="0"/>
              <w:spacing w:before="69"/>
              <w:ind w:hanging="296"/>
              <w:jc w:val="center"/>
              <w:rPr>
                <w:rFonts w:ascii="Times New Roman" w:hAnsi="Times New Roman" w:cs="Times New Roman"/>
                <w:lang w:val="sq-AL"/>
              </w:rPr>
            </w:pPr>
            <w:r w:rsidRPr="00652107">
              <w:rPr>
                <w:rFonts w:ascii="Times New Roman" w:hAnsi="Times New Roman" w:cs="Times New Roman"/>
                <w:lang w:val="sq-AL"/>
              </w:rPr>
              <w:t>Parimet;</w:t>
            </w:r>
          </w:p>
          <w:p w14:paraId="64DDE6CE" w14:textId="77777777" w:rsidR="005D0FF5" w:rsidRPr="00652107" w:rsidRDefault="005D0FF5" w:rsidP="005D0FF5">
            <w:pPr>
              <w:pStyle w:val="TableParagraph"/>
              <w:numPr>
                <w:ilvl w:val="2"/>
                <w:numId w:val="43"/>
              </w:numPr>
              <w:tabs>
                <w:tab w:val="left" w:pos="905"/>
              </w:tabs>
              <w:autoSpaceDE w:val="0"/>
              <w:autoSpaceDN w:val="0"/>
              <w:spacing w:before="78"/>
              <w:ind w:left="904" w:hanging="310"/>
              <w:jc w:val="center"/>
              <w:rPr>
                <w:rFonts w:ascii="Times New Roman" w:hAnsi="Times New Roman" w:cs="Times New Roman"/>
                <w:lang w:val="sq-AL"/>
              </w:rPr>
            </w:pPr>
            <w:r w:rsidRPr="00652107">
              <w:rPr>
                <w:rFonts w:ascii="Times New Roman" w:hAnsi="Times New Roman" w:cs="Times New Roman"/>
                <w:w w:val="90"/>
                <w:lang w:val="sq-AL"/>
              </w:rPr>
              <w:t>Ndërtimi,</w:t>
            </w:r>
            <w:r w:rsidRPr="00652107">
              <w:rPr>
                <w:rFonts w:ascii="Times New Roman" w:hAnsi="Times New Roman" w:cs="Times New Roman"/>
                <w:spacing w:val="22"/>
                <w:w w:val="90"/>
                <w:lang w:val="sq-AL"/>
              </w:rPr>
              <w:t xml:space="preserve"> </w:t>
            </w:r>
            <w:r w:rsidRPr="00652107">
              <w:rPr>
                <w:rFonts w:ascii="Times New Roman" w:hAnsi="Times New Roman" w:cs="Times New Roman"/>
                <w:w w:val="90"/>
                <w:lang w:val="sq-AL"/>
              </w:rPr>
              <w:t>operimi,</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përdorimi.</w:t>
            </w:r>
          </w:p>
        </w:tc>
        <w:tc>
          <w:tcPr>
            <w:tcW w:w="851" w:type="dxa"/>
          </w:tcPr>
          <w:p w14:paraId="2FEC4F4B" w14:textId="77777777" w:rsidR="005D0FF5" w:rsidRPr="00652107" w:rsidRDefault="005D0FF5">
            <w:pPr>
              <w:pStyle w:val="TableParagraph"/>
              <w:spacing w:before="10"/>
              <w:rPr>
                <w:rFonts w:ascii="Times New Roman" w:hAnsi="Times New Roman" w:cs="Times New Roman"/>
                <w:lang w:val="sq-AL"/>
              </w:rPr>
            </w:pPr>
          </w:p>
          <w:p w14:paraId="17AABDA6"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0C3A5523" w14:textId="77777777" w:rsidR="005D0FF5" w:rsidRPr="00652107" w:rsidRDefault="005D0FF5">
            <w:pPr>
              <w:pStyle w:val="TableParagraph"/>
              <w:spacing w:before="10"/>
              <w:rPr>
                <w:rFonts w:ascii="Times New Roman" w:hAnsi="Times New Roman" w:cs="Times New Roman"/>
                <w:lang w:val="sq-AL"/>
              </w:rPr>
            </w:pPr>
          </w:p>
          <w:p w14:paraId="34E0CC4C"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2F0A5C5F" w14:textId="77777777" w:rsidR="005D0FF5" w:rsidRPr="00652107" w:rsidRDefault="005D0FF5">
            <w:pPr>
              <w:pStyle w:val="TableParagraph"/>
              <w:spacing w:before="10"/>
              <w:rPr>
                <w:rFonts w:ascii="Times New Roman" w:hAnsi="Times New Roman" w:cs="Times New Roman"/>
                <w:lang w:val="sq-AL"/>
              </w:rPr>
            </w:pPr>
          </w:p>
          <w:p w14:paraId="3B867D68" w14:textId="77777777" w:rsidR="005D0FF5" w:rsidRPr="00652107" w:rsidRDefault="005D0FF5">
            <w:pPr>
              <w:pStyle w:val="TableParagraph"/>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7D42C9F" w14:textId="77777777">
        <w:trPr>
          <w:trHeight w:val="315"/>
        </w:trPr>
        <w:tc>
          <w:tcPr>
            <w:tcW w:w="6628" w:type="dxa"/>
            <w:vMerge/>
            <w:tcBorders>
              <w:top w:val="nil"/>
              <w:left w:val="nil"/>
            </w:tcBorders>
          </w:tcPr>
          <w:p w14:paraId="75AC0AC0" w14:textId="77777777" w:rsidR="005D0FF5" w:rsidRPr="00652107" w:rsidRDefault="005D0FF5">
            <w:pPr>
              <w:rPr>
                <w:rFonts w:ascii="Times New Roman" w:hAnsi="Times New Roman" w:cs="Times New Roman"/>
              </w:rPr>
            </w:pPr>
          </w:p>
        </w:tc>
        <w:tc>
          <w:tcPr>
            <w:tcW w:w="851" w:type="dxa"/>
          </w:tcPr>
          <w:p w14:paraId="642569F9" w14:textId="77777777" w:rsidR="005D0FF5" w:rsidRPr="00652107" w:rsidRDefault="005D0FF5">
            <w:pPr>
              <w:pStyle w:val="TableParagraph"/>
              <w:spacing w:before="35"/>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0A5F69F9" w14:textId="77777777" w:rsidR="005D0FF5" w:rsidRPr="00652107" w:rsidRDefault="005D0FF5">
            <w:pPr>
              <w:pStyle w:val="TableParagraph"/>
              <w:spacing w:before="35"/>
              <w:rPr>
                <w:rFonts w:ascii="Times New Roman" w:hAnsi="Times New Roman" w:cs="Times New Roman"/>
                <w:lang w:val="sq-AL"/>
              </w:rPr>
            </w:pPr>
            <w:r w:rsidRPr="00652107">
              <w:rPr>
                <w:rFonts w:ascii="Times New Roman" w:hAnsi="Times New Roman" w:cs="Times New Roman"/>
                <w:w w:val="95"/>
                <w:lang w:val="sq-AL"/>
              </w:rPr>
              <w:t>-</w:t>
            </w:r>
          </w:p>
        </w:tc>
        <w:tc>
          <w:tcPr>
            <w:tcW w:w="856" w:type="dxa"/>
            <w:tcBorders>
              <w:right w:val="nil"/>
            </w:tcBorders>
          </w:tcPr>
          <w:p w14:paraId="09713A3F" w14:textId="77777777" w:rsidR="005D0FF5" w:rsidRPr="00652107" w:rsidRDefault="005D0FF5">
            <w:pPr>
              <w:pStyle w:val="TableParagraph"/>
              <w:spacing w:before="35"/>
              <w:ind w:right="320"/>
              <w:jc w:val="right"/>
              <w:rPr>
                <w:rFonts w:ascii="Times New Roman" w:hAnsi="Times New Roman" w:cs="Times New Roman"/>
                <w:lang w:val="sq-AL"/>
              </w:rPr>
            </w:pPr>
            <w:r w:rsidRPr="00652107">
              <w:rPr>
                <w:rFonts w:ascii="Times New Roman" w:hAnsi="Times New Roman" w:cs="Times New Roman"/>
                <w:w w:val="97"/>
                <w:lang w:val="sq-AL"/>
              </w:rPr>
              <w:t>2</w:t>
            </w:r>
          </w:p>
        </w:tc>
      </w:tr>
    </w:tbl>
    <w:p w14:paraId="58371F1B" w14:textId="77777777" w:rsidR="005D0FF5" w:rsidRPr="00652107" w:rsidRDefault="005D0FF5">
      <w:pPr>
        <w:pStyle w:val="BodyText"/>
        <w:rPr>
          <w:rFonts w:ascii="Times New Roman" w:hAnsi="Times New Roman" w:cs="Times New Roman"/>
          <w:sz w:val="22"/>
          <w:szCs w:val="22"/>
          <w:lang w:val="sq-AL"/>
        </w:rPr>
      </w:pPr>
    </w:p>
    <w:p w14:paraId="55B1390F" w14:textId="77777777" w:rsidR="005D0FF5" w:rsidRPr="00652107" w:rsidRDefault="005D0FF5">
      <w:pPr>
        <w:pStyle w:val="BodyText"/>
        <w:spacing w:before="3"/>
        <w:rPr>
          <w:rFonts w:ascii="Times New Roman" w:hAnsi="Times New Roman" w:cs="Times New Roman"/>
          <w:sz w:val="22"/>
          <w:szCs w:val="22"/>
          <w:lang w:val="sq-AL"/>
        </w:rPr>
      </w:pPr>
    </w:p>
    <w:p w14:paraId="0AE6D4A9" w14:textId="77777777" w:rsidR="005D0FF5" w:rsidRPr="00652107" w:rsidRDefault="005D0FF5">
      <w:pPr>
        <w:pStyle w:val="BodyText"/>
        <w:tabs>
          <w:tab w:val="left" w:pos="1256"/>
        </w:tabs>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 xml:space="preserve">5. </w:t>
      </w:r>
      <w:r w:rsidRPr="00652107">
        <w:rPr>
          <w:rFonts w:ascii="Times New Roman" w:hAnsi="Times New Roman" w:cs="Times New Roman"/>
          <w:sz w:val="22"/>
          <w:szCs w:val="22"/>
          <w:lang w:val="sq-AL"/>
        </w:rPr>
        <w:tab/>
        <w:t>TEKNIKAT DIGJITALE/SISTEMET E INSTRUMENTEVE ELEKTRONIKE</w:t>
      </w:r>
    </w:p>
    <w:p w14:paraId="54791390" w14:textId="77777777" w:rsidR="005D0FF5" w:rsidRPr="00652107" w:rsidRDefault="005D0FF5">
      <w:pPr>
        <w:pStyle w:val="BodyText"/>
        <w:rPr>
          <w:rFonts w:ascii="Times New Roman" w:hAnsi="Times New Roman" w:cs="Times New Roman"/>
          <w:sz w:val="22"/>
          <w:szCs w:val="22"/>
          <w:lang w:val="sq-AL"/>
        </w:rPr>
      </w:pPr>
    </w:p>
    <w:p w14:paraId="43F04FAF" w14:textId="77777777" w:rsidR="005D0FF5" w:rsidRPr="00652107" w:rsidRDefault="005D0FF5">
      <w:pPr>
        <w:pStyle w:val="BodyText"/>
        <w:spacing w:before="7" w:after="1"/>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77"/>
        <w:gridCol w:w="850"/>
        <w:gridCol w:w="850"/>
        <w:gridCol w:w="850"/>
        <w:gridCol w:w="855"/>
      </w:tblGrid>
      <w:tr w:rsidR="005D0FF5" w:rsidRPr="00652107" w14:paraId="464F1AAD" w14:textId="77777777">
        <w:trPr>
          <w:trHeight w:val="384"/>
        </w:trPr>
        <w:tc>
          <w:tcPr>
            <w:tcW w:w="5777" w:type="dxa"/>
            <w:vMerge w:val="restart"/>
            <w:tcBorders>
              <w:left w:val="nil"/>
            </w:tcBorders>
          </w:tcPr>
          <w:p w14:paraId="752DB447" w14:textId="77777777" w:rsidR="005D0FF5" w:rsidRPr="00652107" w:rsidRDefault="005D0FF5">
            <w:pPr>
              <w:pStyle w:val="TableParagraph"/>
              <w:rPr>
                <w:rFonts w:ascii="Times New Roman" w:hAnsi="Times New Roman" w:cs="Times New Roman"/>
                <w:lang w:val="sq-AL"/>
              </w:rPr>
            </w:pPr>
          </w:p>
          <w:p w14:paraId="756A0179" w14:textId="77777777" w:rsidR="005D0FF5" w:rsidRPr="00652107" w:rsidRDefault="005D0FF5">
            <w:pPr>
              <w:pStyle w:val="TableParagraph"/>
              <w:spacing w:before="155"/>
              <w:ind w:left="241"/>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21"/>
                <w:w w:val="95"/>
                <w:lang w:val="sq-AL"/>
              </w:rPr>
              <w:t xml:space="preserve"> </w:t>
            </w:r>
            <w:r w:rsidRPr="00652107">
              <w:rPr>
                <w:rFonts w:ascii="Times New Roman" w:hAnsi="Times New Roman" w:cs="Times New Roman"/>
                <w:w w:val="95"/>
                <w:lang w:val="sq-AL"/>
              </w:rPr>
              <w:t>5.</w:t>
            </w:r>
            <w:r w:rsidRPr="00652107">
              <w:rPr>
                <w:rFonts w:ascii="Times New Roman" w:hAnsi="Times New Roman" w:cs="Times New Roman"/>
                <w:spacing w:val="19"/>
                <w:w w:val="95"/>
                <w:lang w:val="sq-AL"/>
              </w:rPr>
              <w:t xml:space="preserve"> </w:t>
            </w:r>
            <w:r w:rsidRPr="00652107">
              <w:rPr>
                <w:rFonts w:ascii="Times New Roman" w:hAnsi="Times New Roman" w:cs="Times New Roman"/>
                <w:lang w:val="sq-AL"/>
              </w:rPr>
              <w:t>TEKNIKAT DIGJITALE/SISTEMET E INSTRUMENTEVE ELEKTRONIKE</w:t>
            </w:r>
          </w:p>
        </w:tc>
        <w:tc>
          <w:tcPr>
            <w:tcW w:w="3405" w:type="dxa"/>
            <w:gridSpan w:val="4"/>
            <w:tcBorders>
              <w:right w:val="nil"/>
            </w:tcBorders>
          </w:tcPr>
          <w:p w14:paraId="7EC77E8E" w14:textId="77777777" w:rsidR="005D0FF5" w:rsidRPr="00652107" w:rsidRDefault="005D0FF5">
            <w:pPr>
              <w:pStyle w:val="TableParagraph"/>
              <w:spacing w:before="66"/>
              <w:ind w:left="1491" w:right="1385"/>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0C2047E1" w14:textId="77777777">
        <w:trPr>
          <w:trHeight w:val="632"/>
        </w:trPr>
        <w:tc>
          <w:tcPr>
            <w:tcW w:w="5777" w:type="dxa"/>
            <w:vMerge/>
            <w:tcBorders>
              <w:top w:val="nil"/>
              <w:left w:val="nil"/>
            </w:tcBorders>
          </w:tcPr>
          <w:p w14:paraId="63BF39E2" w14:textId="77777777" w:rsidR="005D0FF5" w:rsidRPr="00652107" w:rsidRDefault="005D0FF5">
            <w:pPr>
              <w:rPr>
                <w:rFonts w:ascii="Times New Roman" w:hAnsi="Times New Roman" w:cs="Times New Roman"/>
              </w:rPr>
            </w:pPr>
          </w:p>
        </w:tc>
        <w:tc>
          <w:tcPr>
            <w:tcW w:w="850" w:type="dxa"/>
          </w:tcPr>
          <w:p w14:paraId="3A1C878A" w14:textId="77777777" w:rsidR="005D0FF5" w:rsidRPr="00652107" w:rsidRDefault="005D0FF5">
            <w:pPr>
              <w:pStyle w:val="TableParagraph"/>
              <w:spacing w:before="7"/>
              <w:rPr>
                <w:rFonts w:ascii="Times New Roman" w:hAnsi="Times New Roman" w:cs="Times New Roman"/>
                <w:lang w:val="sq-AL"/>
              </w:rPr>
            </w:pPr>
          </w:p>
          <w:p w14:paraId="73889D4F" w14:textId="77777777" w:rsidR="005D0FF5" w:rsidRPr="00652107" w:rsidRDefault="005D0FF5">
            <w:pPr>
              <w:pStyle w:val="TableParagraph"/>
              <w:ind w:left="360"/>
              <w:rPr>
                <w:rFonts w:ascii="Times New Roman" w:hAnsi="Times New Roman" w:cs="Times New Roman"/>
                <w:lang w:val="sq-AL"/>
              </w:rPr>
            </w:pPr>
            <w:r w:rsidRPr="00652107">
              <w:rPr>
                <w:rFonts w:ascii="Times New Roman" w:hAnsi="Times New Roman" w:cs="Times New Roman"/>
                <w:w w:val="106"/>
                <w:lang w:val="sq-AL"/>
              </w:rPr>
              <w:t>A</w:t>
            </w:r>
          </w:p>
        </w:tc>
        <w:tc>
          <w:tcPr>
            <w:tcW w:w="850" w:type="dxa"/>
          </w:tcPr>
          <w:p w14:paraId="5B07DA48" w14:textId="77777777" w:rsidR="005D0FF5" w:rsidRPr="00652107" w:rsidRDefault="005D0FF5">
            <w:pPr>
              <w:pStyle w:val="TableParagraph"/>
              <w:spacing w:before="7"/>
              <w:rPr>
                <w:rFonts w:ascii="Times New Roman" w:hAnsi="Times New Roman" w:cs="Times New Roman"/>
                <w:lang w:val="sq-AL"/>
              </w:rPr>
            </w:pPr>
          </w:p>
          <w:p w14:paraId="574DDC4A" w14:textId="77777777" w:rsidR="005D0FF5" w:rsidRPr="00652107" w:rsidRDefault="005D0FF5">
            <w:pPr>
              <w:pStyle w:val="TableParagraph"/>
              <w:ind w:left="293" w:right="291"/>
              <w:rPr>
                <w:rFonts w:ascii="Times New Roman" w:hAnsi="Times New Roman" w:cs="Times New Roman"/>
                <w:lang w:val="sq-AL"/>
              </w:rPr>
            </w:pPr>
            <w:r w:rsidRPr="00652107">
              <w:rPr>
                <w:rFonts w:ascii="Times New Roman" w:hAnsi="Times New Roman" w:cs="Times New Roman"/>
                <w:lang w:val="sq-AL"/>
              </w:rPr>
              <w:t>B3</w:t>
            </w:r>
          </w:p>
        </w:tc>
        <w:tc>
          <w:tcPr>
            <w:tcW w:w="850" w:type="dxa"/>
          </w:tcPr>
          <w:p w14:paraId="6108DE72" w14:textId="77777777" w:rsidR="005D0FF5" w:rsidRPr="00652107" w:rsidRDefault="005D0FF5">
            <w:pPr>
              <w:pStyle w:val="TableParagraph"/>
              <w:spacing w:before="7"/>
              <w:rPr>
                <w:rFonts w:ascii="Times New Roman" w:hAnsi="Times New Roman" w:cs="Times New Roman"/>
                <w:lang w:val="sq-AL"/>
              </w:rPr>
            </w:pPr>
          </w:p>
          <w:p w14:paraId="2C4A93E8" w14:textId="77777777" w:rsidR="005D0FF5" w:rsidRPr="00652107" w:rsidRDefault="005D0FF5">
            <w:pPr>
              <w:pStyle w:val="TableParagraph"/>
              <w:ind w:left="293" w:right="291"/>
              <w:rPr>
                <w:rFonts w:ascii="Times New Roman" w:hAnsi="Times New Roman" w:cs="Times New Roman"/>
                <w:lang w:val="sq-AL"/>
              </w:rPr>
            </w:pPr>
            <w:r w:rsidRPr="00652107">
              <w:rPr>
                <w:rFonts w:ascii="Times New Roman" w:hAnsi="Times New Roman" w:cs="Times New Roman"/>
                <w:lang w:val="sq-AL"/>
              </w:rPr>
              <w:t>B1</w:t>
            </w:r>
          </w:p>
        </w:tc>
        <w:tc>
          <w:tcPr>
            <w:tcW w:w="855" w:type="dxa"/>
            <w:tcBorders>
              <w:right w:val="nil"/>
            </w:tcBorders>
          </w:tcPr>
          <w:p w14:paraId="4418F29D" w14:textId="77777777" w:rsidR="005D0FF5" w:rsidRPr="00652107" w:rsidRDefault="005D0FF5">
            <w:pPr>
              <w:pStyle w:val="TableParagraph"/>
              <w:spacing w:before="130" w:line="230" w:lineRule="auto"/>
              <w:ind w:left="346" w:right="221" w:firstLine="40"/>
              <w:rPr>
                <w:rFonts w:ascii="Times New Roman" w:hAnsi="Times New Roman" w:cs="Times New Roman"/>
                <w:lang w:val="sq-AL"/>
              </w:rPr>
            </w:pPr>
            <w:r w:rsidRPr="00652107">
              <w:rPr>
                <w:rFonts w:ascii="Times New Roman" w:hAnsi="Times New Roman" w:cs="Times New Roman"/>
                <w:lang w:val="sq-AL"/>
              </w:rPr>
              <w:t>B2</w:t>
            </w:r>
            <w:r w:rsidRPr="00652107">
              <w:rPr>
                <w:rFonts w:ascii="Times New Roman" w:hAnsi="Times New Roman" w:cs="Times New Roman"/>
                <w:spacing w:val="-35"/>
                <w:lang w:val="sq-AL"/>
              </w:rPr>
              <w:t xml:space="preserve"> </w:t>
            </w:r>
            <w:r w:rsidRPr="00652107">
              <w:rPr>
                <w:rFonts w:ascii="Times New Roman" w:hAnsi="Times New Roman" w:cs="Times New Roman"/>
                <w:w w:val="90"/>
                <w:lang w:val="sq-AL"/>
              </w:rPr>
              <w:t>B2L</w:t>
            </w:r>
          </w:p>
        </w:tc>
      </w:tr>
      <w:tr w:rsidR="005D0FF5" w:rsidRPr="00652107" w14:paraId="42F25FCE" w14:textId="77777777">
        <w:trPr>
          <w:trHeight w:val="457"/>
        </w:trPr>
        <w:tc>
          <w:tcPr>
            <w:tcW w:w="5777" w:type="dxa"/>
            <w:tcBorders>
              <w:left w:val="nil"/>
            </w:tcBorders>
          </w:tcPr>
          <w:p w14:paraId="4D724A38" w14:textId="77777777" w:rsidR="005D0FF5" w:rsidRPr="00652107" w:rsidRDefault="005D0FF5" w:rsidP="006D3EBB">
            <w:pPr>
              <w:pStyle w:val="TableParagraph"/>
              <w:tabs>
                <w:tab w:val="left" w:pos="574"/>
              </w:tabs>
              <w:spacing w:before="119"/>
              <w:ind w:left="-1"/>
              <w:rPr>
                <w:rFonts w:ascii="Times New Roman" w:hAnsi="Times New Roman" w:cs="Times New Roman"/>
                <w:i/>
                <w:lang w:val="sq-AL"/>
              </w:rPr>
            </w:pPr>
            <w:r w:rsidRPr="00652107">
              <w:rPr>
                <w:rFonts w:ascii="Times New Roman" w:hAnsi="Times New Roman" w:cs="Times New Roman"/>
                <w:w w:val="95"/>
                <w:lang w:val="sq-AL"/>
              </w:rPr>
              <w:t xml:space="preserve">5.1 </w:t>
            </w:r>
            <w:r w:rsidRPr="00652107">
              <w:rPr>
                <w:rFonts w:ascii="Times New Roman" w:hAnsi="Times New Roman" w:cs="Times New Roman"/>
                <w:w w:val="95"/>
                <w:lang w:val="sq-AL"/>
              </w:rPr>
              <w:tab/>
            </w:r>
            <w:r w:rsidRPr="00652107">
              <w:rPr>
                <w:rFonts w:ascii="Times New Roman" w:hAnsi="Times New Roman" w:cs="Times New Roman"/>
                <w:i/>
                <w:spacing w:val="-1"/>
                <w:w w:val="85"/>
                <w:lang w:val="sq-AL"/>
              </w:rPr>
              <w:t>Sistemet e instrumenteve elektronike</w:t>
            </w:r>
          </w:p>
        </w:tc>
        <w:tc>
          <w:tcPr>
            <w:tcW w:w="850" w:type="dxa"/>
          </w:tcPr>
          <w:p w14:paraId="34962B20" w14:textId="77777777" w:rsidR="005D0FF5" w:rsidRPr="00652107" w:rsidRDefault="005D0FF5">
            <w:pPr>
              <w:pStyle w:val="TableParagraph"/>
              <w:spacing w:before="119"/>
              <w:ind w:left="36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000129DE" w14:textId="77777777" w:rsidR="005D0FF5" w:rsidRPr="00652107" w:rsidRDefault="005D0FF5">
            <w:pPr>
              <w:pStyle w:val="TableParagraph"/>
              <w:spacing w:before="119"/>
              <w:ind w:left="1"/>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47AFE8D0" w14:textId="77777777" w:rsidR="005D0FF5" w:rsidRPr="00652107" w:rsidRDefault="005D0FF5">
            <w:pPr>
              <w:pStyle w:val="TableParagraph"/>
              <w:spacing w:before="119"/>
              <w:ind w:left="2"/>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2835220" w14:textId="77777777" w:rsidR="005D0FF5" w:rsidRPr="00652107" w:rsidRDefault="005D0FF5">
            <w:pPr>
              <w:pStyle w:val="TableParagraph"/>
              <w:spacing w:before="119"/>
              <w:ind w:right="316"/>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0F2BA95" w14:textId="77777777">
        <w:trPr>
          <w:trHeight w:val="457"/>
        </w:trPr>
        <w:tc>
          <w:tcPr>
            <w:tcW w:w="5777" w:type="dxa"/>
            <w:tcBorders>
              <w:left w:val="nil"/>
            </w:tcBorders>
          </w:tcPr>
          <w:p w14:paraId="675234EE" w14:textId="77777777" w:rsidR="005D0FF5" w:rsidRPr="00652107" w:rsidRDefault="005D0FF5">
            <w:pPr>
              <w:pStyle w:val="TableParagraph"/>
              <w:tabs>
                <w:tab w:val="left" w:pos="574"/>
              </w:tabs>
              <w:spacing w:before="120"/>
              <w:ind w:left="-1"/>
              <w:rPr>
                <w:rFonts w:ascii="Times New Roman" w:hAnsi="Times New Roman" w:cs="Times New Roman"/>
                <w:i/>
                <w:lang w:val="sq-AL"/>
              </w:rPr>
            </w:pPr>
            <w:r w:rsidRPr="00652107">
              <w:rPr>
                <w:rFonts w:ascii="Times New Roman" w:hAnsi="Times New Roman" w:cs="Times New Roman"/>
                <w:lang w:val="sq-AL"/>
              </w:rPr>
              <w:t xml:space="preserve">5.2 </w:t>
            </w:r>
            <w:r w:rsidRPr="00652107">
              <w:rPr>
                <w:rFonts w:ascii="Times New Roman" w:hAnsi="Times New Roman" w:cs="Times New Roman"/>
                <w:lang w:val="sq-AL"/>
              </w:rPr>
              <w:tab/>
            </w:r>
            <w:r w:rsidRPr="00652107">
              <w:rPr>
                <w:rFonts w:ascii="Times New Roman" w:hAnsi="Times New Roman" w:cs="Times New Roman"/>
                <w:i/>
                <w:w w:val="85"/>
                <w:lang w:val="sq-AL"/>
              </w:rPr>
              <w:t>Numërzimi</w:t>
            </w:r>
            <w:r w:rsidRPr="00652107">
              <w:rPr>
                <w:rFonts w:ascii="Times New Roman" w:hAnsi="Times New Roman" w:cs="Times New Roman"/>
                <w:i/>
                <w:spacing w:val="15"/>
                <w:w w:val="85"/>
                <w:lang w:val="sq-AL"/>
              </w:rPr>
              <w:t xml:space="preserve"> </w:t>
            </w:r>
            <w:r w:rsidRPr="00652107">
              <w:rPr>
                <w:rFonts w:ascii="Times New Roman" w:hAnsi="Times New Roman" w:cs="Times New Roman"/>
                <w:i/>
                <w:w w:val="85"/>
                <w:lang w:val="sq-AL"/>
              </w:rPr>
              <w:t>sistemeve</w:t>
            </w:r>
          </w:p>
        </w:tc>
        <w:tc>
          <w:tcPr>
            <w:tcW w:w="850" w:type="dxa"/>
          </w:tcPr>
          <w:p w14:paraId="57C57928" w14:textId="77777777" w:rsidR="005D0FF5" w:rsidRPr="00652107" w:rsidRDefault="005D0FF5">
            <w:pPr>
              <w:pStyle w:val="TableParagraph"/>
              <w:spacing w:before="120"/>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4DC5E68C" w14:textId="77777777" w:rsidR="005D0FF5" w:rsidRPr="00652107" w:rsidRDefault="005D0FF5">
            <w:pPr>
              <w:pStyle w:val="TableParagraph"/>
              <w:spacing w:before="120"/>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3C2A5BBB" w14:textId="77777777" w:rsidR="005D0FF5" w:rsidRPr="00652107" w:rsidRDefault="005D0FF5">
            <w:pPr>
              <w:pStyle w:val="TableParagraph"/>
              <w:spacing w:before="120"/>
              <w:ind w:left="2"/>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00DEABA" w14:textId="77777777" w:rsidR="005D0FF5" w:rsidRPr="00652107" w:rsidRDefault="005D0FF5">
            <w:pPr>
              <w:pStyle w:val="TableParagraph"/>
              <w:spacing w:before="120"/>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2191B0B" w14:textId="77777777">
        <w:trPr>
          <w:trHeight w:val="457"/>
        </w:trPr>
        <w:tc>
          <w:tcPr>
            <w:tcW w:w="5777" w:type="dxa"/>
            <w:tcBorders>
              <w:left w:val="nil"/>
            </w:tcBorders>
          </w:tcPr>
          <w:p w14:paraId="2AECDE3E" w14:textId="77777777" w:rsidR="005D0FF5" w:rsidRPr="00652107" w:rsidRDefault="005D0FF5" w:rsidP="006D3EBB">
            <w:pPr>
              <w:pStyle w:val="TableParagraph"/>
              <w:tabs>
                <w:tab w:val="left" w:pos="574"/>
              </w:tabs>
              <w:spacing w:before="120"/>
              <w:ind w:left="-1"/>
              <w:rPr>
                <w:rFonts w:ascii="Times New Roman" w:hAnsi="Times New Roman" w:cs="Times New Roman"/>
                <w:i/>
                <w:lang w:val="sq-AL"/>
              </w:rPr>
            </w:pPr>
            <w:r w:rsidRPr="00652107">
              <w:rPr>
                <w:rFonts w:ascii="Times New Roman" w:hAnsi="Times New Roman" w:cs="Times New Roman"/>
                <w:lang w:val="sq-AL"/>
              </w:rPr>
              <w:t xml:space="preserve">5.3 </w:t>
            </w:r>
            <w:r w:rsidRPr="00652107">
              <w:rPr>
                <w:rFonts w:ascii="Times New Roman" w:hAnsi="Times New Roman" w:cs="Times New Roman"/>
                <w:lang w:val="sq-AL"/>
              </w:rPr>
              <w:tab/>
            </w:r>
            <w:r w:rsidRPr="00652107">
              <w:rPr>
                <w:rFonts w:ascii="Times New Roman" w:hAnsi="Times New Roman" w:cs="Times New Roman"/>
                <w:i/>
                <w:w w:val="85"/>
                <w:lang w:val="sq-AL"/>
              </w:rPr>
              <w:t>Konvertimi i të dhënave</w:t>
            </w:r>
          </w:p>
        </w:tc>
        <w:tc>
          <w:tcPr>
            <w:tcW w:w="850" w:type="dxa"/>
          </w:tcPr>
          <w:p w14:paraId="5C16AA97" w14:textId="77777777" w:rsidR="005D0FF5" w:rsidRPr="00652107" w:rsidRDefault="005D0FF5">
            <w:pPr>
              <w:pStyle w:val="TableParagraph"/>
              <w:spacing w:before="120"/>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6C9B5A4A" w14:textId="77777777" w:rsidR="005D0FF5" w:rsidRPr="00652107" w:rsidRDefault="005D0FF5">
            <w:pPr>
              <w:pStyle w:val="TableParagraph"/>
              <w:spacing w:before="120"/>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1EE3B741" w14:textId="77777777" w:rsidR="005D0FF5" w:rsidRPr="00652107" w:rsidRDefault="005D0FF5">
            <w:pPr>
              <w:pStyle w:val="TableParagraph"/>
              <w:spacing w:before="120"/>
              <w:ind w:left="2"/>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20FA0185" w14:textId="77777777" w:rsidR="005D0FF5" w:rsidRPr="00652107" w:rsidRDefault="005D0FF5">
            <w:pPr>
              <w:pStyle w:val="TableParagraph"/>
              <w:spacing w:before="120"/>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44ED44D" w14:textId="77777777">
        <w:trPr>
          <w:trHeight w:val="457"/>
        </w:trPr>
        <w:tc>
          <w:tcPr>
            <w:tcW w:w="5777" w:type="dxa"/>
            <w:tcBorders>
              <w:left w:val="nil"/>
            </w:tcBorders>
          </w:tcPr>
          <w:p w14:paraId="082F32AA" w14:textId="77777777" w:rsidR="005D0FF5" w:rsidRPr="00652107" w:rsidRDefault="005D0FF5" w:rsidP="006D3EBB">
            <w:pPr>
              <w:pStyle w:val="TableParagraph"/>
              <w:tabs>
                <w:tab w:val="left" w:pos="574"/>
              </w:tabs>
              <w:spacing w:before="119"/>
              <w:ind w:left="-1"/>
              <w:rPr>
                <w:rFonts w:ascii="Times New Roman" w:hAnsi="Times New Roman" w:cs="Times New Roman"/>
                <w:i/>
                <w:lang w:val="sq-AL"/>
              </w:rPr>
            </w:pPr>
            <w:r w:rsidRPr="00652107">
              <w:rPr>
                <w:rFonts w:ascii="Times New Roman" w:hAnsi="Times New Roman" w:cs="Times New Roman"/>
                <w:lang w:val="sq-AL"/>
              </w:rPr>
              <w:t xml:space="preserve">5.4 </w:t>
            </w:r>
            <w:r w:rsidRPr="00652107">
              <w:rPr>
                <w:rFonts w:ascii="Times New Roman" w:hAnsi="Times New Roman" w:cs="Times New Roman"/>
                <w:lang w:val="sq-AL"/>
              </w:rPr>
              <w:tab/>
            </w:r>
            <w:r w:rsidRPr="00652107">
              <w:rPr>
                <w:rFonts w:ascii="Times New Roman" w:hAnsi="Times New Roman" w:cs="Times New Roman"/>
                <w:i/>
                <w:w w:val="90"/>
                <w:lang w:val="sq-AL"/>
              </w:rPr>
              <w:t>Transportimi i të dhënave</w:t>
            </w:r>
          </w:p>
        </w:tc>
        <w:tc>
          <w:tcPr>
            <w:tcW w:w="850" w:type="dxa"/>
          </w:tcPr>
          <w:p w14:paraId="15B76A0B" w14:textId="77777777" w:rsidR="005D0FF5" w:rsidRPr="00652107" w:rsidRDefault="005D0FF5">
            <w:pPr>
              <w:pStyle w:val="TableParagraph"/>
              <w:spacing w:before="119"/>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386BEA02" w14:textId="77777777" w:rsidR="005D0FF5" w:rsidRPr="00652107" w:rsidRDefault="005D0FF5">
            <w:pPr>
              <w:pStyle w:val="TableParagraph"/>
              <w:spacing w:before="119"/>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1EFD298B" w14:textId="77777777" w:rsidR="005D0FF5" w:rsidRPr="00652107" w:rsidRDefault="005D0FF5">
            <w:pPr>
              <w:pStyle w:val="TableParagraph"/>
              <w:spacing w:before="119"/>
              <w:ind w:left="2"/>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712F72AA" w14:textId="77777777" w:rsidR="005D0FF5" w:rsidRPr="00652107" w:rsidRDefault="005D0FF5">
            <w:pPr>
              <w:pStyle w:val="TableParagraph"/>
              <w:spacing w:before="119"/>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59C4094" w14:textId="77777777">
        <w:trPr>
          <w:trHeight w:val="456"/>
        </w:trPr>
        <w:tc>
          <w:tcPr>
            <w:tcW w:w="5777" w:type="dxa"/>
            <w:tcBorders>
              <w:left w:val="nil"/>
              <w:bottom w:val="nil"/>
            </w:tcBorders>
          </w:tcPr>
          <w:p w14:paraId="1F336138" w14:textId="77777777" w:rsidR="005D0FF5" w:rsidRPr="00652107" w:rsidRDefault="005D0FF5" w:rsidP="006D3EBB">
            <w:pPr>
              <w:pStyle w:val="TableParagraph"/>
              <w:tabs>
                <w:tab w:val="left" w:pos="574"/>
              </w:tabs>
              <w:spacing w:before="120"/>
              <w:ind w:left="-1"/>
              <w:rPr>
                <w:rFonts w:ascii="Times New Roman" w:hAnsi="Times New Roman" w:cs="Times New Roman"/>
                <w:i/>
                <w:lang w:val="sq-AL"/>
              </w:rPr>
            </w:pPr>
            <w:r w:rsidRPr="00652107">
              <w:rPr>
                <w:rFonts w:ascii="Times New Roman" w:hAnsi="Times New Roman" w:cs="Times New Roman"/>
                <w:w w:val="95"/>
                <w:lang w:val="sq-AL"/>
              </w:rPr>
              <w:t xml:space="preserve">5.5 </w:t>
            </w:r>
            <w:r w:rsidRPr="00652107">
              <w:rPr>
                <w:rFonts w:ascii="Times New Roman" w:hAnsi="Times New Roman" w:cs="Times New Roman"/>
                <w:w w:val="95"/>
                <w:lang w:val="sq-AL"/>
              </w:rPr>
              <w:tab/>
            </w:r>
            <w:r w:rsidRPr="00652107">
              <w:rPr>
                <w:rFonts w:ascii="Times New Roman" w:hAnsi="Times New Roman" w:cs="Times New Roman"/>
                <w:i/>
                <w:w w:val="85"/>
                <w:lang w:val="sq-AL"/>
              </w:rPr>
              <w:t>Qarqet logjike</w:t>
            </w:r>
          </w:p>
        </w:tc>
        <w:tc>
          <w:tcPr>
            <w:tcW w:w="850" w:type="dxa"/>
            <w:vMerge w:val="restart"/>
          </w:tcPr>
          <w:p w14:paraId="1125739E" w14:textId="77777777" w:rsidR="005D0FF5" w:rsidRPr="00652107" w:rsidRDefault="005D0FF5">
            <w:pPr>
              <w:pStyle w:val="TableParagraph"/>
              <w:rPr>
                <w:rFonts w:ascii="Times New Roman" w:hAnsi="Times New Roman" w:cs="Times New Roman"/>
                <w:lang w:val="sq-AL"/>
              </w:rPr>
            </w:pPr>
          </w:p>
          <w:p w14:paraId="64D138CE" w14:textId="77777777" w:rsidR="005D0FF5" w:rsidRPr="00652107" w:rsidRDefault="005D0FF5">
            <w:pPr>
              <w:pStyle w:val="TableParagraph"/>
              <w:spacing w:before="7"/>
              <w:rPr>
                <w:rFonts w:ascii="Times New Roman" w:hAnsi="Times New Roman" w:cs="Times New Roman"/>
                <w:lang w:val="sq-AL"/>
              </w:rPr>
            </w:pPr>
          </w:p>
          <w:p w14:paraId="497D30D2" w14:textId="77777777" w:rsidR="005D0FF5" w:rsidRPr="00652107" w:rsidRDefault="005D0FF5">
            <w:pPr>
              <w:pStyle w:val="TableParagraph"/>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vMerge w:val="restart"/>
          </w:tcPr>
          <w:p w14:paraId="62C6B709" w14:textId="77777777" w:rsidR="005D0FF5" w:rsidRPr="00652107" w:rsidRDefault="005D0FF5">
            <w:pPr>
              <w:pStyle w:val="TableParagraph"/>
              <w:rPr>
                <w:rFonts w:ascii="Times New Roman" w:hAnsi="Times New Roman" w:cs="Times New Roman"/>
                <w:lang w:val="sq-AL"/>
              </w:rPr>
            </w:pPr>
          </w:p>
          <w:p w14:paraId="7C68D0CC" w14:textId="77777777" w:rsidR="005D0FF5" w:rsidRPr="00652107" w:rsidRDefault="005D0FF5">
            <w:pPr>
              <w:pStyle w:val="TableParagraph"/>
              <w:spacing w:before="7"/>
              <w:rPr>
                <w:rFonts w:ascii="Times New Roman" w:hAnsi="Times New Roman" w:cs="Times New Roman"/>
                <w:lang w:val="sq-AL"/>
              </w:rPr>
            </w:pPr>
          </w:p>
          <w:p w14:paraId="5C1F1DF7" w14:textId="77777777" w:rsidR="005D0FF5" w:rsidRPr="00652107" w:rsidRDefault="005D0FF5">
            <w:pPr>
              <w:pStyle w:val="TableParagraph"/>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vMerge w:val="restart"/>
          </w:tcPr>
          <w:p w14:paraId="30CD7050" w14:textId="77777777" w:rsidR="005D0FF5" w:rsidRPr="00652107" w:rsidRDefault="005D0FF5">
            <w:pPr>
              <w:pStyle w:val="TableParagraph"/>
              <w:rPr>
                <w:rFonts w:ascii="Times New Roman" w:hAnsi="Times New Roman" w:cs="Times New Roman"/>
                <w:lang w:val="sq-AL"/>
              </w:rPr>
            </w:pPr>
          </w:p>
          <w:p w14:paraId="545A6FE6" w14:textId="77777777" w:rsidR="005D0FF5" w:rsidRPr="00652107" w:rsidRDefault="005D0FF5">
            <w:pPr>
              <w:pStyle w:val="TableParagraph"/>
              <w:spacing w:before="7"/>
              <w:rPr>
                <w:rFonts w:ascii="Times New Roman" w:hAnsi="Times New Roman" w:cs="Times New Roman"/>
                <w:lang w:val="sq-AL"/>
              </w:rPr>
            </w:pPr>
          </w:p>
          <w:p w14:paraId="2C83A54B" w14:textId="77777777" w:rsidR="005D0FF5" w:rsidRPr="00652107" w:rsidRDefault="005D0FF5">
            <w:pPr>
              <w:pStyle w:val="TableParagraph"/>
              <w:ind w:left="2"/>
              <w:rPr>
                <w:rFonts w:ascii="Times New Roman" w:hAnsi="Times New Roman" w:cs="Times New Roman"/>
                <w:lang w:val="sq-AL"/>
              </w:rPr>
            </w:pPr>
            <w:r w:rsidRPr="00652107">
              <w:rPr>
                <w:rFonts w:ascii="Times New Roman" w:hAnsi="Times New Roman" w:cs="Times New Roman"/>
                <w:w w:val="97"/>
                <w:lang w:val="sq-AL"/>
              </w:rPr>
              <w:t>2</w:t>
            </w:r>
          </w:p>
        </w:tc>
        <w:tc>
          <w:tcPr>
            <w:tcW w:w="855" w:type="dxa"/>
            <w:vMerge w:val="restart"/>
            <w:tcBorders>
              <w:right w:val="nil"/>
            </w:tcBorders>
          </w:tcPr>
          <w:p w14:paraId="516906D0" w14:textId="77777777" w:rsidR="005D0FF5" w:rsidRPr="00652107" w:rsidRDefault="005D0FF5">
            <w:pPr>
              <w:pStyle w:val="TableParagraph"/>
              <w:rPr>
                <w:rFonts w:ascii="Times New Roman" w:hAnsi="Times New Roman" w:cs="Times New Roman"/>
                <w:lang w:val="sq-AL"/>
              </w:rPr>
            </w:pPr>
          </w:p>
          <w:p w14:paraId="453727DD" w14:textId="77777777" w:rsidR="005D0FF5" w:rsidRPr="00652107" w:rsidRDefault="005D0FF5">
            <w:pPr>
              <w:pStyle w:val="TableParagraph"/>
              <w:spacing w:before="7"/>
              <w:rPr>
                <w:rFonts w:ascii="Times New Roman" w:hAnsi="Times New Roman" w:cs="Times New Roman"/>
                <w:lang w:val="sq-AL"/>
              </w:rPr>
            </w:pPr>
          </w:p>
          <w:p w14:paraId="70011C01" w14:textId="77777777" w:rsidR="005D0FF5" w:rsidRPr="00652107" w:rsidRDefault="005D0FF5">
            <w:pPr>
              <w:pStyle w:val="TableParagraph"/>
              <w:ind w:left="10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817BD90" w14:textId="77777777">
        <w:trPr>
          <w:trHeight w:val="446"/>
        </w:trPr>
        <w:tc>
          <w:tcPr>
            <w:tcW w:w="5777" w:type="dxa"/>
            <w:tcBorders>
              <w:top w:val="nil"/>
              <w:left w:val="nil"/>
              <w:bottom w:val="nil"/>
            </w:tcBorders>
          </w:tcPr>
          <w:p w14:paraId="06667577" w14:textId="77777777" w:rsidR="005D0FF5" w:rsidRPr="00652107" w:rsidRDefault="005D0FF5">
            <w:pPr>
              <w:pStyle w:val="TableParagraph"/>
              <w:spacing w:before="110"/>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6"/>
                <w:w w:val="90"/>
                <w:lang w:val="sq-AL"/>
              </w:rPr>
              <w:t xml:space="preserve"> </w:t>
            </w:r>
            <w:r w:rsidRPr="00652107">
              <w:rPr>
                <w:rFonts w:ascii="Times New Roman" w:hAnsi="Times New Roman" w:cs="Times New Roman"/>
                <w:w w:val="90"/>
                <w:lang w:val="sq-AL"/>
              </w:rPr>
              <w:t>Identifikimi</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aplikacionet;</w:t>
            </w:r>
          </w:p>
        </w:tc>
        <w:tc>
          <w:tcPr>
            <w:tcW w:w="850" w:type="dxa"/>
            <w:vMerge/>
            <w:tcBorders>
              <w:top w:val="nil"/>
            </w:tcBorders>
          </w:tcPr>
          <w:p w14:paraId="23B507E9" w14:textId="77777777" w:rsidR="005D0FF5" w:rsidRPr="00652107" w:rsidRDefault="005D0FF5">
            <w:pPr>
              <w:rPr>
                <w:rFonts w:ascii="Times New Roman" w:hAnsi="Times New Roman" w:cs="Times New Roman"/>
              </w:rPr>
            </w:pPr>
          </w:p>
        </w:tc>
        <w:tc>
          <w:tcPr>
            <w:tcW w:w="850" w:type="dxa"/>
            <w:vMerge/>
            <w:tcBorders>
              <w:top w:val="nil"/>
            </w:tcBorders>
          </w:tcPr>
          <w:p w14:paraId="72FD3987" w14:textId="77777777" w:rsidR="005D0FF5" w:rsidRPr="00652107" w:rsidRDefault="005D0FF5">
            <w:pPr>
              <w:rPr>
                <w:rFonts w:ascii="Times New Roman" w:hAnsi="Times New Roman" w:cs="Times New Roman"/>
              </w:rPr>
            </w:pPr>
          </w:p>
        </w:tc>
        <w:tc>
          <w:tcPr>
            <w:tcW w:w="850" w:type="dxa"/>
            <w:vMerge/>
            <w:tcBorders>
              <w:top w:val="nil"/>
            </w:tcBorders>
          </w:tcPr>
          <w:p w14:paraId="7794DF9C" w14:textId="77777777" w:rsidR="005D0FF5" w:rsidRPr="00652107" w:rsidRDefault="005D0FF5">
            <w:pPr>
              <w:rPr>
                <w:rFonts w:ascii="Times New Roman" w:hAnsi="Times New Roman" w:cs="Times New Roman"/>
              </w:rPr>
            </w:pPr>
          </w:p>
        </w:tc>
        <w:tc>
          <w:tcPr>
            <w:tcW w:w="855" w:type="dxa"/>
            <w:vMerge/>
            <w:tcBorders>
              <w:top w:val="nil"/>
              <w:right w:val="nil"/>
            </w:tcBorders>
          </w:tcPr>
          <w:p w14:paraId="25534F59" w14:textId="77777777" w:rsidR="005D0FF5" w:rsidRPr="00652107" w:rsidRDefault="005D0FF5">
            <w:pPr>
              <w:rPr>
                <w:rFonts w:ascii="Times New Roman" w:hAnsi="Times New Roman" w:cs="Times New Roman"/>
              </w:rPr>
            </w:pPr>
          </w:p>
        </w:tc>
      </w:tr>
      <w:tr w:rsidR="005D0FF5" w:rsidRPr="00652107" w14:paraId="7676DDBB" w14:textId="77777777">
        <w:trPr>
          <w:trHeight w:val="457"/>
        </w:trPr>
        <w:tc>
          <w:tcPr>
            <w:tcW w:w="5777" w:type="dxa"/>
            <w:tcBorders>
              <w:top w:val="nil"/>
              <w:left w:val="nil"/>
            </w:tcBorders>
          </w:tcPr>
          <w:p w14:paraId="11CFE195" w14:textId="77777777" w:rsidR="005D0FF5" w:rsidRPr="00652107" w:rsidRDefault="005D0FF5" w:rsidP="006D3EBB">
            <w:pPr>
              <w:pStyle w:val="TableParagraph"/>
              <w:spacing w:before="120"/>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Interpretimi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9"/>
                <w:w w:val="90"/>
                <w:lang w:val="sq-AL"/>
              </w:rPr>
              <w:t xml:space="preserve"> </w:t>
            </w:r>
            <w:r w:rsidRPr="00652107">
              <w:rPr>
                <w:rFonts w:ascii="Times New Roman" w:hAnsi="Times New Roman" w:cs="Times New Roman"/>
                <w:w w:val="90"/>
                <w:lang w:val="sq-AL"/>
              </w:rPr>
              <w:t>diagrameve logjike.</w:t>
            </w:r>
          </w:p>
        </w:tc>
        <w:tc>
          <w:tcPr>
            <w:tcW w:w="850" w:type="dxa"/>
          </w:tcPr>
          <w:p w14:paraId="6F0DC14E" w14:textId="77777777" w:rsidR="005D0FF5" w:rsidRPr="00652107" w:rsidRDefault="005D0FF5">
            <w:pPr>
              <w:pStyle w:val="TableParagraph"/>
              <w:spacing w:before="120"/>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7DBDC5AB" w14:textId="77777777" w:rsidR="005D0FF5" w:rsidRPr="00652107" w:rsidRDefault="005D0FF5">
            <w:pPr>
              <w:pStyle w:val="TableParagraph"/>
              <w:spacing w:before="120"/>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74552688" w14:textId="77777777" w:rsidR="005D0FF5" w:rsidRPr="00652107" w:rsidRDefault="005D0FF5">
            <w:pPr>
              <w:pStyle w:val="TableParagraph"/>
              <w:spacing w:before="120"/>
              <w:ind w:left="2"/>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01B42187" w14:textId="77777777" w:rsidR="005D0FF5" w:rsidRPr="00652107" w:rsidRDefault="005D0FF5">
            <w:pPr>
              <w:pStyle w:val="TableParagraph"/>
              <w:spacing w:before="120"/>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EAA3953" w14:textId="77777777">
        <w:trPr>
          <w:trHeight w:val="456"/>
        </w:trPr>
        <w:tc>
          <w:tcPr>
            <w:tcW w:w="5777" w:type="dxa"/>
            <w:tcBorders>
              <w:left w:val="nil"/>
              <w:bottom w:val="nil"/>
            </w:tcBorders>
          </w:tcPr>
          <w:p w14:paraId="492536C9" w14:textId="77777777" w:rsidR="005D0FF5" w:rsidRPr="00652107" w:rsidRDefault="005D0FF5" w:rsidP="00D44EBC">
            <w:pPr>
              <w:pStyle w:val="TableParagraph"/>
              <w:tabs>
                <w:tab w:val="left" w:pos="574"/>
              </w:tabs>
              <w:spacing w:before="119"/>
              <w:ind w:left="-1"/>
              <w:rPr>
                <w:rFonts w:ascii="Times New Roman" w:hAnsi="Times New Roman" w:cs="Times New Roman"/>
                <w:i/>
                <w:lang w:val="sq-AL"/>
              </w:rPr>
            </w:pPr>
            <w:r w:rsidRPr="00652107">
              <w:rPr>
                <w:rFonts w:ascii="Times New Roman" w:hAnsi="Times New Roman" w:cs="Times New Roman"/>
                <w:w w:val="95"/>
                <w:lang w:val="sq-AL"/>
              </w:rPr>
              <w:t xml:space="preserve">5.6 </w:t>
            </w:r>
            <w:r w:rsidRPr="00652107">
              <w:rPr>
                <w:rFonts w:ascii="Times New Roman" w:hAnsi="Times New Roman" w:cs="Times New Roman"/>
                <w:w w:val="95"/>
                <w:lang w:val="sq-AL"/>
              </w:rPr>
              <w:tab/>
            </w:r>
            <w:r w:rsidRPr="00652107">
              <w:rPr>
                <w:rFonts w:ascii="Times New Roman" w:hAnsi="Times New Roman" w:cs="Times New Roman"/>
                <w:i/>
                <w:w w:val="80"/>
                <w:lang w:val="sq-AL"/>
              </w:rPr>
              <w:t>Struktura bazike kompjuterike</w:t>
            </w:r>
          </w:p>
        </w:tc>
        <w:tc>
          <w:tcPr>
            <w:tcW w:w="850" w:type="dxa"/>
            <w:vMerge w:val="restart"/>
          </w:tcPr>
          <w:p w14:paraId="33B3A47F" w14:textId="77777777" w:rsidR="005D0FF5" w:rsidRPr="00652107" w:rsidRDefault="005D0FF5">
            <w:pPr>
              <w:pStyle w:val="TableParagraph"/>
              <w:rPr>
                <w:rFonts w:ascii="Times New Roman" w:hAnsi="Times New Roman" w:cs="Times New Roman"/>
                <w:lang w:val="sq-AL"/>
              </w:rPr>
            </w:pPr>
          </w:p>
          <w:p w14:paraId="0DBA700F" w14:textId="77777777" w:rsidR="005D0FF5" w:rsidRPr="00652107" w:rsidRDefault="005D0FF5">
            <w:pPr>
              <w:pStyle w:val="TableParagraph"/>
              <w:spacing w:before="6"/>
              <w:rPr>
                <w:rFonts w:ascii="Times New Roman" w:hAnsi="Times New Roman" w:cs="Times New Roman"/>
                <w:lang w:val="sq-AL"/>
              </w:rPr>
            </w:pPr>
          </w:p>
          <w:p w14:paraId="4469B3B5"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262012CD" w14:textId="77777777" w:rsidR="005D0FF5" w:rsidRPr="00652107" w:rsidRDefault="005D0FF5">
            <w:pPr>
              <w:pStyle w:val="TableParagraph"/>
              <w:rPr>
                <w:rFonts w:ascii="Times New Roman" w:hAnsi="Times New Roman" w:cs="Times New Roman"/>
                <w:lang w:val="sq-AL"/>
              </w:rPr>
            </w:pPr>
          </w:p>
          <w:p w14:paraId="377E1977" w14:textId="77777777" w:rsidR="005D0FF5" w:rsidRPr="00652107" w:rsidRDefault="005D0FF5">
            <w:pPr>
              <w:pStyle w:val="TableParagraph"/>
              <w:spacing w:before="6"/>
              <w:rPr>
                <w:rFonts w:ascii="Times New Roman" w:hAnsi="Times New Roman" w:cs="Times New Roman"/>
                <w:lang w:val="sq-AL"/>
              </w:rPr>
            </w:pPr>
          </w:p>
          <w:p w14:paraId="7BA3BFA5" w14:textId="77777777" w:rsidR="005D0FF5" w:rsidRPr="00652107" w:rsidRDefault="005D0FF5">
            <w:pPr>
              <w:pStyle w:val="TableParagraph"/>
              <w:ind w:left="1"/>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53FC1FD7" w14:textId="77777777" w:rsidR="005D0FF5" w:rsidRPr="00652107" w:rsidRDefault="005D0FF5">
            <w:pPr>
              <w:pStyle w:val="TableParagraph"/>
              <w:rPr>
                <w:rFonts w:ascii="Times New Roman" w:hAnsi="Times New Roman" w:cs="Times New Roman"/>
                <w:lang w:val="sq-AL"/>
              </w:rPr>
            </w:pPr>
          </w:p>
          <w:p w14:paraId="0A5E6189" w14:textId="77777777" w:rsidR="005D0FF5" w:rsidRPr="00652107" w:rsidRDefault="005D0FF5">
            <w:pPr>
              <w:pStyle w:val="TableParagraph"/>
              <w:spacing w:before="6"/>
              <w:rPr>
                <w:rFonts w:ascii="Times New Roman" w:hAnsi="Times New Roman" w:cs="Times New Roman"/>
                <w:lang w:val="sq-AL"/>
              </w:rPr>
            </w:pPr>
          </w:p>
          <w:p w14:paraId="61D083DB" w14:textId="77777777" w:rsidR="005D0FF5" w:rsidRPr="00652107" w:rsidRDefault="005D0FF5">
            <w:pPr>
              <w:pStyle w:val="TableParagraph"/>
              <w:ind w:left="2"/>
              <w:rPr>
                <w:rFonts w:ascii="Times New Roman" w:hAnsi="Times New Roman" w:cs="Times New Roman"/>
                <w:lang w:val="sq-AL"/>
              </w:rPr>
            </w:pPr>
            <w:r w:rsidRPr="00652107">
              <w:rPr>
                <w:rFonts w:ascii="Times New Roman" w:hAnsi="Times New Roman" w:cs="Times New Roman"/>
                <w:w w:val="97"/>
                <w:lang w:val="sq-AL"/>
              </w:rPr>
              <w:t>2</w:t>
            </w:r>
          </w:p>
        </w:tc>
        <w:tc>
          <w:tcPr>
            <w:tcW w:w="855" w:type="dxa"/>
            <w:vMerge w:val="restart"/>
            <w:tcBorders>
              <w:right w:val="nil"/>
            </w:tcBorders>
          </w:tcPr>
          <w:p w14:paraId="175F6684" w14:textId="77777777" w:rsidR="005D0FF5" w:rsidRPr="00652107" w:rsidRDefault="005D0FF5">
            <w:pPr>
              <w:pStyle w:val="TableParagraph"/>
              <w:rPr>
                <w:rFonts w:ascii="Times New Roman" w:hAnsi="Times New Roman" w:cs="Times New Roman"/>
                <w:lang w:val="sq-AL"/>
              </w:rPr>
            </w:pPr>
          </w:p>
          <w:p w14:paraId="41EC9664" w14:textId="77777777" w:rsidR="005D0FF5" w:rsidRPr="00652107" w:rsidRDefault="005D0FF5">
            <w:pPr>
              <w:pStyle w:val="TableParagraph"/>
              <w:spacing w:before="6"/>
              <w:rPr>
                <w:rFonts w:ascii="Times New Roman" w:hAnsi="Times New Roman" w:cs="Times New Roman"/>
                <w:lang w:val="sq-AL"/>
              </w:rPr>
            </w:pPr>
          </w:p>
          <w:p w14:paraId="2C525C43" w14:textId="77777777" w:rsidR="005D0FF5" w:rsidRPr="00652107" w:rsidRDefault="005D0FF5">
            <w:pPr>
              <w:pStyle w:val="TableParagraph"/>
              <w:ind w:left="10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E682527" w14:textId="77777777">
        <w:trPr>
          <w:trHeight w:val="447"/>
        </w:trPr>
        <w:tc>
          <w:tcPr>
            <w:tcW w:w="5777" w:type="dxa"/>
            <w:tcBorders>
              <w:top w:val="nil"/>
              <w:left w:val="nil"/>
              <w:bottom w:val="nil"/>
            </w:tcBorders>
          </w:tcPr>
          <w:p w14:paraId="13660DD5" w14:textId="77777777" w:rsidR="005D0FF5" w:rsidRPr="00652107" w:rsidRDefault="005D0FF5">
            <w:pPr>
              <w:pStyle w:val="TableParagraph"/>
              <w:spacing w:before="110"/>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52"/>
                <w:lang w:val="sq-AL"/>
              </w:rPr>
              <w:t xml:space="preserve"> </w:t>
            </w:r>
            <w:r w:rsidRPr="00652107">
              <w:rPr>
                <w:rFonts w:ascii="Times New Roman" w:hAnsi="Times New Roman" w:cs="Times New Roman"/>
                <w:w w:val="90"/>
                <w:lang w:val="sq-AL"/>
              </w:rPr>
              <w:t>Terminologjia dhe teknologjia kompjuterike;</w:t>
            </w:r>
          </w:p>
        </w:tc>
        <w:tc>
          <w:tcPr>
            <w:tcW w:w="850" w:type="dxa"/>
            <w:vMerge/>
            <w:tcBorders>
              <w:top w:val="nil"/>
            </w:tcBorders>
          </w:tcPr>
          <w:p w14:paraId="4D2D4E6A" w14:textId="77777777" w:rsidR="005D0FF5" w:rsidRPr="00652107" w:rsidRDefault="005D0FF5">
            <w:pPr>
              <w:rPr>
                <w:rFonts w:ascii="Times New Roman" w:hAnsi="Times New Roman" w:cs="Times New Roman"/>
              </w:rPr>
            </w:pPr>
          </w:p>
        </w:tc>
        <w:tc>
          <w:tcPr>
            <w:tcW w:w="850" w:type="dxa"/>
            <w:vMerge/>
            <w:tcBorders>
              <w:top w:val="nil"/>
            </w:tcBorders>
          </w:tcPr>
          <w:p w14:paraId="5E260E86" w14:textId="77777777" w:rsidR="005D0FF5" w:rsidRPr="00652107" w:rsidRDefault="005D0FF5">
            <w:pPr>
              <w:rPr>
                <w:rFonts w:ascii="Times New Roman" w:hAnsi="Times New Roman" w:cs="Times New Roman"/>
              </w:rPr>
            </w:pPr>
          </w:p>
        </w:tc>
        <w:tc>
          <w:tcPr>
            <w:tcW w:w="850" w:type="dxa"/>
            <w:vMerge/>
            <w:tcBorders>
              <w:top w:val="nil"/>
            </w:tcBorders>
          </w:tcPr>
          <w:p w14:paraId="75081899" w14:textId="77777777" w:rsidR="005D0FF5" w:rsidRPr="00652107" w:rsidRDefault="005D0FF5">
            <w:pPr>
              <w:rPr>
                <w:rFonts w:ascii="Times New Roman" w:hAnsi="Times New Roman" w:cs="Times New Roman"/>
              </w:rPr>
            </w:pPr>
          </w:p>
        </w:tc>
        <w:tc>
          <w:tcPr>
            <w:tcW w:w="855" w:type="dxa"/>
            <w:vMerge/>
            <w:tcBorders>
              <w:top w:val="nil"/>
              <w:right w:val="nil"/>
            </w:tcBorders>
          </w:tcPr>
          <w:p w14:paraId="52A49154" w14:textId="77777777" w:rsidR="005D0FF5" w:rsidRPr="00652107" w:rsidRDefault="005D0FF5">
            <w:pPr>
              <w:rPr>
                <w:rFonts w:ascii="Times New Roman" w:hAnsi="Times New Roman" w:cs="Times New Roman"/>
              </w:rPr>
            </w:pPr>
          </w:p>
        </w:tc>
      </w:tr>
      <w:tr w:rsidR="005D0FF5" w:rsidRPr="00652107" w14:paraId="708CE631" w14:textId="77777777">
        <w:trPr>
          <w:trHeight w:val="457"/>
        </w:trPr>
        <w:tc>
          <w:tcPr>
            <w:tcW w:w="5777" w:type="dxa"/>
            <w:tcBorders>
              <w:top w:val="nil"/>
              <w:left w:val="nil"/>
            </w:tcBorders>
          </w:tcPr>
          <w:p w14:paraId="4C65F048" w14:textId="77777777" w:rsidR="005D0FF5" w:rsidRPr="00652107" w:rsidRDefault="005D0FF5">
            <w:pPr>
              <w:pStyle w:val="TableParagraph"/>
              <w:spacing w:before="120"/>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43"/>
                <w:lang w:val="sq-AL"/>
              </w:rPr>
              <w:t xml:space="preserve"> </w:t>
            </w:r>
            <w:r w:rsidRPr="00652107">
              <w:rPr>
                <w:rFonts w:ascii="Times New Roman" w:hAnsi="Times New Roman" w:cs="Times New Roman"/>
                <w:w w:val="90"/>
                <w:lang w:val="sq-AL"/>
              </w:rPr>
              <w:t>Operimi kompjuterik.</w:t>
            </w:r>
          </w:p>
        </w:tc>
        <w:tc>
          <w:tcPr>
            <w:tcW w:w="850" w:type="dxa"/>
          </w:tcPr>
          <w:p w14:paraId="7DBFCCF3" w14:textId="77777777" w:rsidR="005D0FF5" w:rsidRPr="00652107" w:rsidRDefault="005D0FF5">
            <w:pPr>
              <w:pStyle w:val="TableParagraph"/>
              <w:spacing w:before="120"/>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42267B77" w14:textId="77777777" w:rsidR="005D0FF5" w:rsidRPr="00652107" w:rsidRDefault="005D0FF5">
            <w:pPr>
              <w:pStyle w:val="TableParagraph"/>
              <w:spacing w:before="120"/>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595B615D" w14:textId="77777777" w:rsidR="005D0FF5" w:rsidRPr="00652107" w:rsidRDefault="005D0FF5">
            <w:pPr>
              <w:pStyle w:val="TableParagraph"/>
              <w:spacing w:before="120"/>
              <w:ind w:left="2"/>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21B32486" w14:textId="77777777" w:rsidR="005D0FF5" w:rsidRPr="00652107" w:rsidRDefault="005D0FF5">
            <w:pPr>
              <w:pStyle w:val="TableParagraph"/>
              <w:spacing w:before="120"/>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6A670A2" w14:textId="77777777">
        <w:trPr>
          <w:trHeight w:val="457"/>
        </w:trPr>
        <w:tc>
          <w:tcPr>
            <w:tcW w:w="5777" w:type="dxa"/>
            <w:tcBorders>
              <w:left w:val="nil"/>
            </w:tcBorders>
          </w:tcPr>
          <w:p w14:paraId="6867EADF" w14:textId="77777777" w:rsidR="005D0FF5" w:rsidRPr="00652107" w:rsidRDefault="005D0FF5">
            <w:pPr>
              <w:pStyle w:val="TableParagraph"/>
              <w:tabs>
                <w:tab w:val="left" w:pos="574"/>
              </w:tabs>
              <w:spacing w:before="120"/>
              <w:ind w:left="-1"/>
              <w:rPr>
                <w:rFonts w:ascii="Times New Roman" w:hAnsi="Times New Roman" w:cs="Times New Roman"/>
                <w:i/>
                <w:lang w:val="sq-AL"/>
              </w:rPr>
            </w:pPr>
            <w:r w:rsidRPr="00652107">
              <w:rPr>
                <w:rFonts w:ascii="Times New Roman" w:hAnsi="Times New Roman" w:cs="Times New Roman"/>
                <w:lang w:val="sq-AL"/>
              </w:rPr>
              <w:t xml:space="preserve">5.7 </w:t>
            </w:r>
            <w:r w:rsidRPr="00652107">
              <w:rPr>
                <w:rFonts w:ascii="Times New Roman" w:hAnsi="Times New Roman" w:cs="Times New Roman"/>
                <w:lang w:val="sq-AL"/>
              </w:rPr>
              <w:tab/>
            </w:r>
            <w:r w:rsidRPr="00652107">
              <w:rPr>
                <w:rFonts w:ascii="Times New Roman" w:hAnsi="Times New Roman" w:cs="Times New Roman"/>
                <w:i/>
                <w:lang w:val="sq-AL"/>
              </w:rPr>
              <w:t>Mikroprocesorët</w:t>
            </w:r>
          </w:p>
        </w:tc>
        <w:tc>
          <w:tcPr>
            <w:tcW w:w="850" w:type="dxa"/>
          </w:tcPr>
          <w:p w14:paraId="75AA5DA0" w14:textId="77777777" w:rsidR="005D0FF5" w:rsidRPr="00652107" w:rsidRDefault="005D0FF5">
            <w:pPr>
              <w:pStyle w:val="TableParagraph"/>
              <w:spacing w:before="120"/>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23D6C38E" w14:textId="77777777" w:rsidR="005D0FF5" w:rsidRPr="00652107" w:rsidRDefault="005D0FF5">
            <w:pPr>
              <w:pStyle w:val="TableParagraph"/>
              <w:spacing w:before="120"/>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0118DEF4" w14:textId="77777777" w:rsidR="005D0FF5" w:rsidRPr="00652107" w:rsidRDefault="005D0FF5">
            <w:pPr>
              <w:pStyle w:val="TableParagraph"/>
              <w:spacing w:before="120"/>
              <w:ind w:left="2"/>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322DEB3E" w14:textId="77777777" w:rsidR="005D0FF5" w:rsidRPr="00652107" w:rsidRDefault="005D0FF5">
            <w:pPr>
              <w:pStyle w:val="TableParagraph"/>
              <w:spacing w:before="120"/>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0D60BF5" w14:textId="77777777">
        <w:trPr>
          <w:trHeight w:val="457"/>
        </w:trPr>
        <w:tc>
          <w:tcPr>
            <w:tcW w:w="5777" w:type="dxa"/>
            <w:tcBorders>
              <w:left w:val="nil"/>
            </w:tcBorders>
          </w:tcPr>
          <w:p w14:paraId="5A3BC44A" w14:textId="77777777" w:rsidR="005D0FF5" w:rsidRPr="00652107" w:rsidRDefault="005D0FF5" w:rsidP="00D44EBC">
            <w:pPr>
              <w:pStyle w:val="TableParagraph"/>
              <w:tabs>
                <w:tab w:val="left" w:pos="574"/>
              </w:tabs>
              <w:spacing w:before="119"/>
              <w:ind w:left="-1"/>
              <w:rPr>
                <w:rFonts w:ascii="Times New Roman" w:hAnsi="Times New Roman" w:cs="Times New Roman"/>
                <w:i/>
                <w:lang w:val="sq-AL"/>
              </w:rPr>
            </w:pPr>
            <w:r w:rsidRPr="00652107">
              <w:rPr>
                <w:rFonts w:ascii="Times New Roman" w:hAnsi="Times New Roman" w:cs="Times New Roman"/>
                <w:w w:val="95"/>
                <w:lang w:val="sq-AL"/>
              </w:rPr>
              <w:t xml:space="preserve">5.8 </w:t>
            </w:r>
            <w:r w:rsidRPr="00652107">
              <w:rPr>
                <w:rFonts w:ascii="Times New Roman" w:hAnsi="Times New Roman" w:cs="Times New Roman"/>
                <w:w w:val="95"/>
                <w:lang w:val="sq-AL"/>
              </w:rPr>
              <w:tab/>
            </w:r>
            <w:r w:rsidRPr="00652107">
              <w:rPr>
                <w:rFonts w:ascii="Times New Roman" w:hAnsi="Times New Roman" w:cs="Times New Roman"/>
                <w:i/>
                <w:w w:val="80"/>
                <w:lang w:val="sq-AL"/>
              </w:rPr>
              <w:t>Qarqet e integruara</w:t>
            </w:r>
          </w:p>
        </w:tc>
        <w:tc>
          <w:tcPr>
            <w:tcW w:w="850" w:type="dxa"/>
          </w:tcPr>
          <w:p w14:paraId="41E62D60" w14:textId="77777777" w:rsidR="005D0FF5" w:rsidRPr="00652107" w:rsidRDefault="005D0FF5">
            <w:pPr>
              <w:pStyle w:val="TableParagraph"/>
              <w:spacing w:before="119"/>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36679FFB" w14:textId="77777777" w:rsidR="005D0FF5" w:rsidRPr="00652107" w:rsidRDefault="005D0FF5">
            <w:pPr>
              <w:pStyle w:val="TableParagraph"/>
              <w:spacing w:before="119"/>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40712D6F" w14:textId="77777777" w:rsidR="005D0FF5" w:rsidRPr="00652107" w:rsidRDefault="005D0FF5">
            <w:pPr>
              <w:pStyle w:val="TableParagraph"/>
              <w:spacing w:before="119"/>
              <w:ind w:left="2"/>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50E8DF94" w14:textId="77777777" w:rsidR="005D0FF5" w:rsidRPr="00652107" w:rsidRDefault="005D0FF5">
            <w:pPr>
              <w:pStyle w:val="TableParagraph"/>
              <w:spacing w:before="119"/>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AA0D45D" w14:textId="77777777">
        <w:trPr>
          <w:trHeight w:val="457"/>
        </w:trPr>
        <w:tc>
          <w:tcPr>
            <w:tcW w:w="5777" w:type="dxa"/>
            <w:tcBorders>
              <w:left w:val="nil"/>
            </w:tcBorders>
          </w:tcPr>
          <w:p w14:paraId="7E956BA6" w14:textId="77777777" w:rsidR="005D0FF5" w:rsidRPr="00652107" w:rsidRDefault="005D0FF5">
            <w:pPr>
              <w:pStyle w:val="TableParagraph"/>
              <w:tabs>
                <w:tab w:val="left" w:pos="574"/>
              </w:tabs>
              <w:spacing w:before="120"/>
              <w:ind w:left="-1"/>
              <w:rPr>
                <w:rFonts w:ascii="Times New Roman" w:hAnsi="Times New Roman" w:cs="Times New Roman"/>
                <w:i/>
                <w:lang w:val="sq-AL"/>
              </w:rPr>
            </w:pPr>
            <w:r w:rsidRPr="00652107">
              <w:rPr>
                <w:rFonts w:ascii="Times New Roman" w:hAnsi="Times New Roman" w:cs="Times New Roman"/>
                <w:lang w:val="sq-AL"/>
              </w:rPr>
              <w:lastRenderedPageBreak/>
              <w:t xml:space="preserve">5.9 </w:t>
            </w:r>
            <w:r w:rsidRPr="00652107">
              <w:rPr>
                <w:rFonts w:ascii="Times New Roman" w:hAnsi="Times New Roman" w:cs="Times New Roman"/>
                <w:lang w:val="sq-AL"/>
              </w:rPr>
              <w:tab/>
            </w:r>
            <w:r w:rsidRPr="00652107">
              <w:rPr>
                <w:rFonts w:ascii="Times New Roman" w:hAnsi="Times New Roman" w:cs="Times New Roman"/>
                <w:i/>
                <w:lang w:val="sq-AL"/>
              </w:rPr>
              <w:t>Multipleksimi</w:t>
            </w:r>
          </w:p>
        </w:tc>
        <w:tc>
          <w:tcPr>
            <w:tcW w:w="850" w:type="dxa"/>
          </w:tcPr>
          <w:p w14:paraId="454FC19B" w14:textId="77777777" w:rsidR="005D0FF5" w:rsidRPr="00652107" w:rsidRDefault="005D0FF5">
            <w:pPr>
              <w:pStyle w:val="TableParagraph"/>
              <w:spacing w:before="120"/>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1FC32C5B" w14:textId="77777777" w:rsidR="005D0FF5" w:rsidRPr="00652107" w:rsidRDefault="005D0FF5">
            <w:pPr>
              <w:pStyle w:val="TableParagraph"/>
              <w:spacing w:before="120"/>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1D8958C1" w14:textId="77777777" w:rsidR="005D0FF5" w:rsidRPr="00652107" w:rsidRDefault="005D0FF5">
            <w:pPr>
              <w:pStyle w:val="TableParagraph"/>
              <w:spacing w:before="120"/>
              <w:ind w:left="2"/>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391EB8B5" w14:textId="77777777" w:rsidR="005D0FF5" w:rsidRPr="00652107" w:rsidRDefault="005D0FF5">
            <w:pPr>
              <w:pStyle w:val="TableParagraph"/>
              <w:spacing w:before="120"/>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DCAC5CF" w14:textId="77777777">
        <w:trPr>
          <w:trHeight w:val="457"/>
        </w:trPr>
        <w:tc>
          <w:tcPr>
            <w:tcW w:w="5777" w:type="dxa"/>
            <w:tcBorders>
              <w:left w:val="nil"/>
            </w:tcBorders>
          </w:tcPr>
          <w:p w14:paraId="36FFE11B" w14:textId="77777777" w:rsidR="005D0FF5" w:rsidRPr="00652107" w:rsidRDefault="005D0FF5" w:rsidP="00D44EBC">
            <w:pPr>
              <w:pStyle w:val="TableParagraph"/>
              <w:tabs>
                <w:tab w:val="left" w:pos="574"/>
              </w:tabs>
              <w:spacing w:before="120"/>
              <w:ind w:left="-1"/>
              <w:rPr>
                <w:rFonts w:ascii="Times New Roman" w:hAnsi="Times New Roman" w:cs="Times New Roman"/>
                <w:i/>
                <w:lang w:val="sq-AL"/>
              </w:rPr>
            </w:pPr>
            <w:r w:rsidRPr="00652107">
              <w:rPr>
                <w:rFonts w:ascii="Times New Roman" w:hAnsi="Times New Roman" w:cs="Times New Roman"/>
                <w:lang w:val="sq-AL"/>
              </w:rPr>
              <w:t xml:space="preserve">5.10 </w:t>
            </w:r>
            <w:r w:rsidRPr="00652107">
              <w:rPr>
                <w:rFonts w:ascii="Times New Roman" w:hAnsi="Times New Roman" w:cs="Times New Roman"/>
                <w:lang w:val="sq-AL"/>
              </w:rPr>
              <w:tab/>
            </w:r>
            <w:r w:rsidRPr="00652107">
              <w:rPr>
                <w:rFonts w:ascii="Times New Roman" w:hAnsi="Times New Roman" w:cs="Times New Roman"/>
                <w:i/>
                <w:w w:val="85"/>
                <w:lang w:val="sq-AL"/>
              </w:rPr>
              <w:t>Fibrat</w:t>
            </w:r>
            <w:r w:rsidRPr="00652107">
              <w:rPr>
                <w:rFonts w:ascii="Times New Roman" w:hAnsi="Times New Roman" w:cs="Times New Roman"/>
                <w:i/>
                <w:spacing w:val="-1"/>
                <w:w w:val="85"/>
                <w:lang w:val="sq-AL"/>
              </w:rPr>
              <w:t xml:space="preserve"> </w:t>
            </w:r>
            <w:r w:rsidRPr="00652107">
              <w:rPr>
                <w:rFonts w:ascii="Times New Roman" w:hAnsi="Times New Roman" w:cs="Times New Roman"/>
                <w:i/>
                <w:w w:val="85"/>
                <w:lang w:val="sq-AL"/>
              </w:rPr>
              <w:t>optik</w:t>
            </w:r>
          </w:p>
        </w:tc>
        <w:tc>
          <w:tcPr>
            <w:tcW w:w="850" w:type="dxa"/>
          </w:tcPr>
          <w:p w14:paraId="116BA32D" w14:textId="77777777" w:rsidR="005D0FF5" w:rsidRPr="00652107" w:rsidRDefault="005D0FF5">
            <w:pPr>
              <w:pStyle w:val="TableParagraph"/>
              <w:spacing w:before="120"/>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695FAB12" w14:textId="77777777" w:rsidR="005D0FF5" w:rsidRPr="00652107" w:rsidRDefault="005D0FF5">
            <w:pPr>
              <w:pStyle w:val="TableParagraph"/>
              <w:spacing w:before="120"/>
              <w:ind w:left="1"/>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1632B473" w14:textId="77777777" w:rsidR="005D0FF5" w:rsidRPr="00652107" w:rsidRDefault="005D0FF5">
            <w:pPr>
              <w:pStyle w:val="TableParagraph"/>
              <w:spacing w:before="120"/>
              <w:ind w:left="2"/>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2414A43" w14:textId="77777777" w:rsidR="005D0FF5" w:rsidRPr="00652107" w:rsidRDefault="005D0FF5">
            <w:pPr>
              <w:pStyle w:val="TableParagraph"/>
              <w:spacing w:before="120"/>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A6D4BB9" w14:textId="77777777">
        <w:trPr>
          <w:trHeight w:val="457"/>
        </w:trPr>
        <w:tc>
          <w:tcPr>
            <w:tcW w:w="5777" w:type="dxa"/>
            <w:tcBorders>
              <w:left w:val="nil"/>
            </w:tcBorders>
          </w:tcPr>
          <w:p w14:paraId="37134508" w14:textId="77777777" w:rsidR="005D0FF5" w:rsidRPr="00652107" w:rsidRDefault="005D0FF5" w:rsidP="00D44EBC">
            <w:pPr>
              <w:pStyle w:val="TableParagraph"/>
              <w:tabs>
                <w:tab w:val="left" w:pos="574"/>
              </w:tabs>
              <w:spacing w:before="119"/>
              <w:ind w:left="-1"/>
              <w:rPr>
                <w:rFonts w:ascii="Times New Roman" w:hAnsi="Times New Roman" w:cs="Times New Roman"/>
                <w:i/>
                <w:lang w:val="sq-AL"/>
              </w:rPr>
            </w:pPr>
            <w:r w:rsidRPr="00652107">
              <w:rPr>
                <w:rFonts w:ascii="Times New Roman" w:hAnsi="Times New Roman" w:cs="Times New Roman"/>
                <w:w w:val="95"/>
                <w:lang w:val="sq-AL"/>
              </w:rPr>
              <w:t xml:space="preserve">5.11 </w:t>
            </w:r>
            <w:r w:rsidRPr="00652107">
              <w:rPr>
                <w:rFonts w:ascii="Times New Roman" w:hAnsi="Times New Roman" w:cs="Times New Roman"/>
                <w:w w:val="95"/>
                <w:lang w:val="sq-AL"/>
              </w:rPr>
              <w:tab/>
            </w:r>
            <w:r w:rsidRPr="00652107">
              <w:rPr>
                <w:rFonts w:ascii="Times New Roman" w:hAnsi="Times New Roman" w:cs="Times New Roman"/>
                <w:i/>
                <w:spacing w:val="-1"/>
                <w:w w:val="85"/>
                <w:lang w:val="sq-AL"/>
              </w:rPr>
              <w:t>Ekranet elektronik</w:t>
            </w:r>
          </w:p>
        </w:tc>
        <w:tc>
          <w:tcPr>
            <w:tcW w:w="850" w:type="dxa"/>
          </w:tcPr>
          <w:p w14:paraId="794C0B89" w14:textId="77777777" w:rsidR="005D0FF5" w:rsidRPr="00652107" w:rsidRDefault="005D0FF5">
            <w:pPr>
              <w:pStyle w:val="TableParagraph"/>
              <w:spacing w:before="119"/>
              <w:ind w:left="36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7563797B" w14:textId="77777777" w:rsidR="005D0FF5" w:rsidRPr="00652107" w:rsidRDefault="005D0FF5">
            <w:pPr>
              <w:pStyle w:val="TableParagraph"/>
              <w:spacing w:before="119"/>
              <w:ind w:left="1"/>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0438677D" w14:textId="77777777" w:rsidR="005D0FF5" w:rsidRPr="00652107" w:rsidRDefault="005D0FF5">
            <w:pPr>
              <w:pStyle w:val="TableParagraph"/>
              <w:spacing w:before="119"/>
              <w:ind w:left="2"/>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02E6C702" w14:textId="77777777" w:rsidR="005D0FF5" w:rsidRPr="00652107" w:rsidRDefault="005D0FF5">
            <w:pPr>
              <w:pStyle w:val="TableParagraph"/>
              <w:spacing w:before="119"/>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35D77E4" w14:textId="77777777">
        <w:trPr>
          <w:trHeight w:val="457"/>
        </w:trPr>
        <w:tc>
          <w:tcPr>
            <w:tcW w:w="5777" w:type="dxa"/>
            <w:tcBorders>
              <w:left w:val="nil"/>
            </w:tcBorders>
          </w:tcPr>
          <w:p w14:paraId="7DFEFAA8" w14:textId="77777777" w:rsidR="005D0FF5" w:rsidRPr="00652107" w:rsidRDefault="005D0FF5" w:rsidP="00D44EBC">
            <w:pPr>
              <w:pStyle w:val="TableParagraph"/>
              <w:tabs>
                <w:tab w:val="left" w:pos="574"/>
              </w:tabs>
              <w:spacing w:before="120"/>
              <w:ind w:left="-1"/>
              <w:rPr>
                <w:rFonts w:ascii="Times New Roman" w:hAnsi="Times New Roman" w:cs="Times New Roman"/>
                <w:i/>
                <w:lang w:val="sq-AL"/>
              </w:rPr>
            </w:pPr>
            <w:r w:rsidRPr="00652107">
              <w:rPr>
                <w:rFonts w:ascii="Times New Roman" w:hAnsi="Times New Roman" w:cs="Times New Roman"/>
                <w:w w:val="95"/>
                <w:lang w:val="sq-AL"/>
              </w:rPr>
              <w:t xml:space="preserve">5.12 </w:t>
            </w:r>
            <w:r w:rsidRPr="00652107">
              <w:rPr>
                <w:rFonts w:ascii="Times New Roman" w:hAnsi="Times New Roman" w:cs="Times New Roman"/>
                <w:w w:val="95"/>
                <w:lang w:val="sq-AL"/>
              </w:rPr>
              <w:tab/>
            </w:r>
            <w:r w:rsidRPr="00652107">
              <w:rPr>
                <w:rFonts w:ascii="Times New Roman" w:hAnsi="Times New Roman" w:cs="Times New Roman"/>
                <w:i/>
                <w:w w:val="80"/>
                <w:lang w:val="sq-AL"/>
              </w:rPr>
              <w:t>Pajisjet e ndjeshme elektrostatike</w:t>
            </w:r>
          </w:p>
        </w:tc>
        <w:tc>
          <w:tcPr>
            <w:tcW w:w="850" w:type="dxa"/>
          </w:tcPr>
          <w:p w14:paraId="39E2F8F1" w14:textId="77777777" w:rsidR="005D0FF5" w:rsidRPr="00652107" w:rsidRDefault="005D0FF5">
            <w:pPr>
              <w:pStyle w:val="TableParagraph"/>
              <w:spacing w:before="120"/>
              <w:ind w:left="36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5374FD68" w14:textId="77777777" w:rsidR="005D0FF5" w:rsidRPr="00652107" w:rsidRDefault="005D0FF5">
            <w:pPr>
              <w:pStyle w:val="TableParagraph"/>
              <w:spacing w:before="120"/>
              <w:ind w:left="1"/>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4A2A600A" w14:textId="77777777" w:rsidR="005D0FF5" w:rsidRPr="00652107" w:rsidRDefault="005D0FF5">
            <w:pPr>
              <w:pStyle w:val="TableParagraph"/>
              <w:spacing w:before="120"/>
              <w:ind w:left="2"/>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56B330A1" w14:textId="77777777" w:rsidR="005D0FF5" w:rsidRPr="00652107" w:rsidRDefault="005D0FF5">
            <w:pPr>
              <w:pStyle w:val="TableParagraph"/>
              <w:spacing w:before="120"/>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9A68668" w14:textId="77777777">
        <w:trPr>
          <w:trHeight w:val="457"/>
        </w:trPr>
        <w:tc>
          <w:tcPr>
            <w:tcW w:w="5777" w:type="dxa"/>
            <w:tcBorders>
              <w:left w:val="nil"/>
            </w:tcBorders>
          </w:tcPr>
          <w:p w14:paraId="23CD32C8" w14:textId="77777777" w:rsidR="005D0FF5" w:rsidRPr="00652107" w:rsidRDefault="005D0FF5" w:rsidP="00D44EBC">
            <w:pPr>
              <w:pStyle w:val="TableParagraph"/>
              <w:tabs>
                <w:tab w:val="left" w:pos="574"/>
              </w:tabs>
              <w:spacing w:before="120"/>
              <w:ind w:left="-1"/>
              <w:rPr>
                <w:rFonts w:ascii="Times New Roman" w:hAnsi="Times New Roman" w:cs="Times New Roman"/>
                <w:i/>
                <w:lang w:val="sq-AL"/>
              </w:rPr>
            </w:pPr>
            <w:r w:rsidRPr="00652107">
              <w:rPr>
                <w:rFonts w:ascii="Times New Roman" w:hAnsi="Times New Roman" w:cs="Times New Roman"/>
                <w:w w:val="95"/>
                <w:lang w:val="sq-AL"/>
              </w:rPr>
              <w:t xml:space="preserve">5.13 </w:t>
            </w:r>
            <w:r w:rsidRPr="00652107">
              <w:rPr>
                <w:rFonts w:ascii="Times New Roman" w:hAnsi="Times New Roman" w:cs="Times New Roman"/>
                <w:w w:val="95"/>
                <w:lang w:val="sq-AL"/>
              </w:rPr>
              <w:tab/>
            </w:r>
            <w:r w:rsidRPr="00652107">
              <w:rPr>
                <w:rFonts w:ascii="Times New Roman" w:hAnsi="Times New Roman" w:cs="Times New Roman"/>
                <w:i/>
                <w:spacing w:val="-1"/>
                <w:w w:val="85"/>
                <w:lang w:val="sq-AL"/>
              </w:rPr>
              <w:t>Kontrolli i softuerit të menaxhimit</w:t>
            </w:r>
          </w:p>
        </w:tc>
        <w:tc>
          <w:tcPr>
            <w:tcW w:w="850" w:type="dxa"/>
          </w:tcPr>
          <w:p w14:paraId="1221EB0A" w14:textId="77777777" w:rsidR="005D0FF5" w:rsidRPr="00652107" w:rsidRDefault="005D0FF5">
            <w:pPr>
              <w:pStyle w:val="TableParagraph"/>
              <w:spacing w:before="120"/>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3A42A3F1" w14:textId="77777777" w:rsidR="005D0FF5" w:rsidRPr="00652107" w:rsidRDefault="005D0FF5">
            <w:pPr>
              <w:pStyle w:val="TableParagraph"/>
              <w:spacing w:before="120"/>
              <w:ind w:left="1"/>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29982F11" w14:textId="77777777" w:rsidR="005D0FF5" w:rsidRPr="00652107" w:rsidRDefault="005D0FF5">
            <w:pPr>
              <w:pStyle w:val="TableParagraph"/>
              <w:spacing w:before="120"/>
              <w:ind w:left="2"/>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4E5262D6" w14:textId="77777777" w:rsidR="005D0FF5" w:rsidRPr="00652107" w:rsidRDefault="005D0FF5">
            <w:pPr>
              <w:pStyle w:val="TableParagraph"/>
              <w:spacing w:before="120"/>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5EC6593" w14:textId="77777777">
        <w:trPr>
          <w:trHeight w:val="457"/>
        </w:trPr>
        <w:tc>
          <w:tcPr>
            <w:tcW w:w="5777" w:type="dxa"/>
            <w:tcBorders>
              <w:left w:val="nil"/>
            </w:tcBorders>
          </w:tcPr>
          <w:p w14:paraId="147F1562" w14:textId="77777777" w:rsidR="005D0FF5" w:rsidRPr="00652107" w:rsidRDefault="005D0FF5" w:rsidP="00D44EBC">
            <w:pPr>
              <w:pStyle w:val="TableParagraph"/>
              <w:tabs>
                <w:tab w:val="left" w:pos="574"/>
              </w:tabs>
              <w:spacing w:before="119"/>
              <w:ind w:left="-1"/>
              <w:rPr>
                <w:rFonts w:ascii="Times New Roman" w:hAnsi="Times New Roman" w:cs="Times New Roman"/>
                <w:i/>
                <w:lang w:val="sq-AL"/>
              </w:rPr>
            </w:pPr>
            <w:r w:rsidRPr="00652107">
              <w:rPr>
                <w:rFonts w:ascii="Times New Roman" w:hAnsi="Times New Roman" w:cs="Times New Roman"/>
                <w:w w:val="95"/>
                <w:lang w:val="sq-AL"/>
              </w:rPr>
              <w:t xml:space="preserve">5.14 </w:t>
            </w:r>
            <w:r w:rsidRPr="00652107">
              <w:rPr>
                <w:rFonts w:ascii="Times New Roman" w:hAnsi="Times New Roman" w:cs="Times New Roman"/>
                <w:w w:val="95"/>
                <w:lang w:val="sq-AL"/>
              </w:rPr>
              <w:tab/>
            </w:r>
            <w:r w:rsidRPr="00652107">
              <w:rPr>
                <w:rFonts w:ascii="Times New Roman" w:hAnsi="Times New Roman" w:cs="Times New Roman"/>
                <w:i/>
                <w:w w:val="80"/>
                <w:lang w:val="sq-AL"/>
              </w:rPr>
              <w:t>Mjedisi elektromagnetik</w:t>
            </w:r>
          </w:p>
        </w:tc>
        <w:tc>
          <w:tcPr>
            <w:tcW w:w="850" w:type="dxa"/>
          </w:tcPr>
          <w:p w14:paraId="6A63FCA8" w14:textId="77777777" w:rsidR="005D0FF5" w:rsidRPr="00652107" w:rsidRDefault="005D0FF5">
            <w:pPr>
              <w:pStyle w:val="TableParagraph"/>
              <w:spacing w:before="119"/>
              <w:ind w:left="326"/>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18E0B1BE" w14:textId="77777777" w:rsidR="005D0FF5" w:rsidRPr="00652107" w:rsidRDefault="005D0FF5">
            <w:pPr>
              <w:pStyle w:val="TableParagraph"/>
              <w:spacing w:before="119"/>
              <w:ind w:left="1"/>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7F0F9166" w14:textId="77777777" w:rsidR="005D0FF5" w:rsidRPr="00652107" w:rsidRDefault="005D0FF5">
            <w:pPr>
              <w:pStyle w:val="TableParagraph"/>
              <w:spacing w:before="119"/>
              <w:ind w:left="2"/>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1349EBEC" w14:textId="77777777" w:rsidR="005D0FF5" w:rsidRPr="00652107" w:rsidRDefault="005D0FF5">
            <w:pPr>
              <w:pStyle w:val="TableParagraph"/>
              <w:spacing w:before="119"/>
              <w:ind w:right="316"/>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9A14795" w14:textId="77777777">
        <w:trPr>
          <w:trHeight w:val="400"/>
        </w:trPr>
        <w:tc>
          <w:tcPr>
            <w:tcW w:w="5777" w:type="dxa"/>
            <w:tcBorders>
              <w:left w:val="nil"/>
            </w:tcBorders>
          </w:tcPr>
          <w:p w14:paraId="29016BA8" w14:textId="77777777" w:rsidR="005D0FF5" w:rsidRPr="00652107" w:rsidRDefault="005D0FF5" w:rsidP="00D44EBC">
            <w:pPr>
              <w:pStyle w:val="TableParagraph"/>
              <w:tabs>
                <w:tab w:val="left" w:pos="574"/>
              </w:tabs>
              <w:spacing w:before="120"/>
              <w:ind w:left="-1"/>
              <w:rPr>
                <w:rFonts w:ascii="Times New Roman" w:hAnsi="Times New Roman" w:cs="Times New Roman"/>
                <w:i/>
                <w:lang w:val="sq-AL"/>
              </w:rPr>
            </w:pPr>
            <w:r w:rsidRPr="00652107">
              <w:rPr>
                <w:rFonts w:ascii="Times New Roman" w:hAnsi="Times New Roman" w:cs="Times New Roman"/>
                <w:w w:val="90"/>
                <w:lang w:val="sq-AL"/>
              </w:rPr>
              <w:t xml:space="preserve">5.15 </w:t>
            </w:r>
            <w:r w:rsidRPr="00652107">
              <w:rPr>
                <w:rFonts w:ascii="Times New Roman" w:hAnsi="Times New Roman" w:cs="Times New Roman"/>
                <w:w w:val="90"/>
                <w:lang w:val="sq-AL"/>
              </w:rPr>
              <w:tab/>
            </w:r>
            <w:r w:rsidRPr="00652107">
              <w:rPr>
                <w:rFonts w:ascii="Times New Roman" w:hAnsi="Times New Roman" w:cs="Times New Roman"/>
                <w:i/>
                <w:w w:val="80"/>
                <w:lang w:val="sq-AL"/>
              </w:rPr>
              <w:t>Sisteme tipike elektronike/digjitale të mjeteve ajrore</w:t>
            </w:r>
          </w:p>
        </w:tc>
        <w:tc>
          <w:tcPr>
            <w:tcW w:w="850" w:type="dxa"/>
          </w:tcPr>
          <w:p w14:paraId="368BC8CD" w14:textId="77777777" w:rsidR="005D0FF5" w:rsidRPr="00652107" w:rsidRDefault="005D0FF5">
            <w:pPr>
              <w:pStyle w:val="TableParagraph"/>
              <w:spacing w:before="120"/>
              <w:ind w:left="36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2BA31FDD" w14:textId="77777777" w:rsidR="005D0FF5" w:rsidRPr="00652107" w:rsidRDefault="005D0FF5">
            <w:pPr>
              <w:pStyle w:val="TableParagraph"/>
              <w:spacing w:before="120"/>
              <w:ind w:left="1"/>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2C0A2E63" w14:textId="77777777" w:rsidR="005D0FF5" w:rsidRPr="00652107" w:rsidRDefault="005D0FF5">
            <w:pPr>
              <w:pStyle w:val="TableParagraph"/>
              <w:spacing w:before="120"/>
              <w:ind w:left="2"/>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1DA26249" w14:textId="77777777" w:rsidR="005D0FF5" w:rsidRPr="00652107" w:rsidRDefault="005D0FF5">
            <w:pPr>
              <w:pStyle w:val="TableParagraph"/>
              <w:spacing w:before="120"/>
              <w:ind w:right="316"/>
              <w:jc w:val="right"/>
              <w:rPr>
                <w:rFonts w:ascii="Times New Roman" w:hAnsi="Times New Roman" w:cs="Times New Roman"/>
                <w:lang w:val="sq-AL"/>
              </w:rPr>
            </w:pPr>
            <w:r w:rsidRPr="00652107">
              <w:rPr>
                <w:rFonts w:ascii="Times New Roman" w:hAnsi="Times New Roman" w:cs="Times New Roman"/>
                <w:w w:val="97"/>
                <w:lang w:val="sq-AL"/>
              </w:rPr>
              <w:t>1</w:t>
            </w:r>
          </w:p>
        </w:tc>
      </w:tr>
    </w:tbl>
    <w:p w14:paraId="1DD22663" w14:textId="77777777" w:rsidR="005D0FF5" w:rsidRDefault="005D0FF5">
      <w:pPr>
        <w:jc w:val="right"/>
        <w:rPr>
          <w:rFonts w:ascii="Times New Roman" w:hAnsi="Times New Roman" w:cs="Times New Roman"/>
        </w:rPr>
      </w:pPr>
    </w:p>
    <w:p w14:paraId="3FA96F3E" w14:textId="77777777" w:rsidR="005D0FF5" w:rsidRPr="00652107" w:rsidRDefault="005D0FF5" w:rsidP="00A14BA0">
      <w:pPr>
        <w:pStyle w:val="BodyText"/>
        <w:ind w:left="0"/>
        <w:rPr>
          <w:rFonts w:ascii="Times New Roman" w:hAnsi="Times New Roman" w:cs="Times New Roman"/>
          <w:sz w:val="22"/>
          <w:szCs w:val="22"/>
          <w:lang w:val="sq-AL"/>
        </w:rPr>
      </w:pPr>
    </w:p>
    <w:p w14:paraId="621D8346" w14:textId="77777777" w:rsidR="005D0FF5" w:rsidRPr="00652107" w:rsidRDefault="005D0FF5">
      <w:pPr>
        <w:pStyle w:val="BodyText"/>
        <w:spacing w:before="3"/>
        <w:rPr>
          <w:rFonts w:ascii="Times New Roman" w:hAnsi="Times New Roman" w:cs="Times New Roman"/>
          <w:sz w:val="22"/>
          <w:szCs w:val="22"/>
          <w:lang w:val="sq-AL"/>
        </w:rPr>
      </w:pPr>
    </w:p>
    <w:p w14:paraId="214207E5" w14:textId="77777777" w:rsidR="005D0FF5" w:rsidRPr="00652107" w:rsidRDefault="005D0FF5">
      <w:pPr>
        <w:pStyle w:val="BodyText"/>
        <w:tabs>
          <w:tab w:val="left" w:pos="1256"/>
        </w:tabs>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 xml:space="preserve">6. </w:t>
      </w:r>
      <w:r w:rsidRPr="00652107">
        <w:rPr>
          <w:rFonts w:ascii="Times New Roman" w:hAnsi="Times New Roman" w:cs="Times New Roman"/>
          <w:sz w:val="22"/>
          <w:szCs w:val="22"/>
          <w:lang w:val="sq-AL"/>
        </w:rPr>
        <w:tab/>
      </w:r>
      <w:r w:rsidRPr="00652107">
        <w:rPr>
          <w:rFonts w:ascii="Times New Roman" w:hAnsi="Times New Roman" w:cs="Times New Roman"/>
          <w:spacing w:val="-2"/>
          <w:sz w:val="22"/>
          <w:szCs w:val="22"/>
          <w:lang w:val="sq-AL"/>
        </w:rPr>
        <w:t>MATERIALET</w:t>
      </w:r>
      <w:r w:rsidRPr="00652107">
        <w:rPr>
          <w:rFonts w:ascii="Times New Roman" w:hAnsi="Times New Roman" w:cs="Times New Roman"/>
          <w:spacing w:val="-8"/>
          <w:sz w:val="22"/>
          <w:szCs w:val="22"/>
          <w:lang w:val="sq-AL"/>
        </w:rPr>
        <w:t xml:space="preserve"> </w:t>
      </w:r>
      <w:r w:rsidRPr="00652107">
        <w:rPr>
          <w:rFonts w:ascii="Times New Roman" w:hAnsi="Times New Roman" w:cs="Times New Roman"/>
          <w:spacing w:val="-2"/>
          <w:sz w:val="22"/>
          <w:szCs w:val="22"/>
          <w:lang w:val="sq-AL"/>
        </w:rPr>
        <w:t>DHE</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pacing w:val="-1"/>
          <w:sz w:val="22"/>
          <w:szCs w:val="22"/>
          <w:lang w:val="sq-AL"/>
        </w:rPr>
        <w:t>HARDUERI</w:t>
      </w:r>
    </w:p>
    <w:p w14:paraId="7D35B281" w14:textId="77777777" w:rsidR="005D0FF5" w:rsidRPr="00652107" w:rsidRDefault="005D0FF5">
      <w:pPr>
        <w:pStyle w:val="BodyText"/>
        <w:rPr>
          <w:rFonts w:ascii="Times New Roman" w:hAnsi="Times New Roman" w:cs="Times New Roman"/>
          <w:sz w:val="22"/>
          <w:szCs w:val="22"/>
          <w:lang w:val="sq-AL"/>
        </w:rPr>
      </w:pPr>
    </w:p>
    <w:p w14:paraId="100E08A9" w14:textId="77777777" w:rsidR="005D0FF5" w:rsidRPr="00652107" w:rsidRDefault="005D0FF5">
      <w:pPr>
        <w:pStyle w:val="BodyText"/>
        <w:spacing w:before="7" w:after="1"/>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5D0FF5" w:rsidRPr="00652107" w14:paraId="33B96203" w14:textId="77777777">
        <w:trPr>
          <w:trHeight w:val="327"/>
        </w:trPr>
        <w:tc>
          <w:tcPr>
            <w:tcW w:w="6628" w:type="dxa"/>
            <w:vMerge w:val="restart"/>
            <w:tcBorders>
              <w:left w:val="nil"/>
            </w:tcBorders>
          </w:tcPr>
          <w:p w14:paraId="056EF05F" w14:textId="77777777" w:rsidR="005D0FF5" w:rsidRPr="00652107" w:rsidRDefault="005D0FF5">
            <w:pPr>
              <w:pStyle w:val="TableParagraph"/>
              <w:spacing w:before="5"/>
              <w:rPr>
                <w:rFonts w:ascii="Times New Roman" w:hAnsi="Times New Roman" w:cs="Times New Roman"/>
                <w:lang w:val="sq-AL"/>
              </w:rPr>
            </w:pPr>
          </w:p>
          <w:p w14:paraId="0C08301A" w14:textId="77777777" w:rsidR="005D0FF5" w:rsidRPr="00652107" w:rsidRDefault="005D0FF5" w:rsidP="00F02B3A">
            <w:pPr>
              <w:pStyle w:val="TableParagraph"/>
              <w:ind w:left="1727"/>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MATERIALET</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DHE</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HARDUERI</w:t>
            </w:r>
          </w:p>
        </w:tc>
        <w:tc>
          <w:tcPr>
            <w:tcW w:w="2558" w:type="dxa"/>
            <w:gridSpan w:val="3"/>
            <w:tcBorders>
              <w:right w:val="nil"/>
            </w:tcBorders>
          </w:tcPr>
          <w:p w14:paraId="312A02C7" w14:textId="77777777" w:rsidR="005D0FF5" w:rsidRPr="00652107" w:rsidRDefault="005D0FF5">
            <w:pPr>
              <w:pStyle w:val="TableParagraph"/>
              <w:spacing w:before="66"/>
              <w:ind w:left="1065" w:right="964"/>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6626FA7F" w14:textId="77777777">
        <w:trPr>
          <w:trHeight w:val="519"/>
        </w:trPr>
        <w:tc>
          <w:tcPr>
            <w:tcW w:w="6628" w:type="dxa"/>
            <w:vMerge/>
            <w:tcBorders>
              <w:top w:val="nil"/>
              <w:left w:val="nil"/>
            </w:tcBorders>
          </w:tcPr>
          <w:p w14:paraId="69F1DF22" w14:textId="77777777" w:rsidR="005D0FF5" w:rsidRPr="00652107" w:rsidRDefault="005D0FF5">
            <w:pPr>
              <w:rPr>
                <w:rFonts w:ascii="Times New Roman" w:hAnsi="Times New Roman" w:cs="Times New Roman"/>
              </w:rPr>
            </w:pPr>
          </w:p>
        </w:tc>
        <w:tc>
          <w:tcPr>
            <w:tcW w:w="851" w:type="dxa"/>
          </w:tcPr>
          <w:p w14:paraId="7F0A1794" w14:textId="77777777" w:rsidR="005D0FF5" w:rsidRPr="00652107" w:rsidRDefault="005D0FF5">
            <w:pPr>
              <w:pStyle w:val="TableParagraph"/>
              <w:spacing w:before="162"/>
              <w:rPr>
                <w:rFonts w:ascii="Times New Roman" w:hAnsi="Times New Roman" w:cs="Times New Roman"/>
                <w:lang w:val="sq-AL"/>
              </w:rPr>
            </w:pPr>
            <w:r w:rsidRPr="00652107">
              <w:rPr>
                <w:rFonts w:ascii="Times New Roman" w:hAnsi="Times New Roman" w:cs="Times New Roman"/>
                <w:w w:val="106"/>
                <w:lang w:val="sq-AL"/>
              </w:rPr>
              <w:t>A</w:t>
            </w:r>
          </w:p>
        </w:tc>
        <w:tc>
          <w:tcPr>
            <w:tcW w:w="851" w:type="dxa"/>
          </w:tcPr>
          <w:p w14:paraId="41378F1D" w14:textId="77777777" w:rsidR="005D0FF5" w:rsidRPr="00652107" w:rsidRDefault="005D0FF5">
            <w:pPr>
              <w:pStyle w:val="TableParagraph"/>
              <w:spacing w:before="73" w:line="230" w:lineRule="auto"/>
              <w:ind w:left="325" w:right="325"/>
              <w:rPr>
                <w:rFonts w:ascii="Times New Roman" w:hAnsi="Times New Roman" w:cs="Times New Roman"/>
                <w:lang w:val="sq-AL"/>
              </w:rPr>
            </w:pPr>
            <w:r w:rsidRPr="00652107">
              <w:rPr>
                <w:rFonts w:ascii="Times New Roman" w:hAnsi="Times New Roman" w:cs="Times New Roman"/>
                <w:w w:val="90"/>
                <w:lang w:val="sq-AL"/>
              </w:rPr>
              <w:t>B1</w:t>
            </w:r>
            <w:r w:rsidRPr="00652107">
              <w:rPr>
                <w:rFonts w:ascii="Times New Roman" w:hAnsi="Times New Roman" w:cs="Times New Roman"/>
                <w:spacing w:val="-31"/>
                <w:w w:val="90"/>
                <w:lang w:val="sq-AL"/>
              </w:rPr>
              <w:t xml:space="preserve"> </w:t>
            </w:r>
            <w:r w:rsidRPr="00652107">
              <w:rPr>
                <w:rFonts w:ascii="Times New Roman" w:hAnsi="Times New Roman" w:cs="Times New Roman"/>
                <w:w w:val="90"/>
                <w:lang w:val="sq-AL"/>
              </w:rPr>
              <w:t>B3</w:t>
            </w:r>
          </w:p>
        </w:tc>
        <w:tc>
          <w:tcPr>
            <w:tcW w:w="856" w:type="dxa"/>
            <w:tcBorders>
              <w:right w:val="nil"/>
            </w:tcBorders>
          </w:tcPr>
          <w:p w14:paraId="0B7A193D" w14:textId="77777777" w:rsidR="005D0FF5" w:rsidRPr="00652107" w:rsidRDefault="005D0FF5">
            <w:pPr>
              <w:pStyle w:val="TableParagraph"/>
              <w:spacing w:before="73" w:line="230" w:lineRule="auto"/>
              <w:ind w:left="343" w:right="225" w:firstLine="40"/>
              <w:rPr>
                <w:rFonts w:ascii="Times New Roman" w:hAnsi="Times New Roman" w:cs="Times New Roman"/>
                <w:lang w:val="sq-AL"/>
              </w:rPr>
            </w:pPr>
            <w:r w:rsidRPr="00652107">
              <w:rPr>
                <w:rFonts w:ascii="Times New Roman" w:hAnsi="Times New Roman" w:cs="Times New Roman"/>
                <w:lang w:val="sq-AL"/>
              </w:rPr>
              <w:t>B2</w:t>
            </w:r>
            <w:r w:rsidRPr="00652107">
              <w:rPr>
                <w:rFonts w:ascii="Times New Roman" w:hAnsi="Times New Roman" w:cs="Times New Roman"/>
                <w:spacing w:val="-35"/>
                <w:lang w:val="sq-AL"/>
              </w:rPr>
              <w:t xml:space="preserve"> </w:t>
            </w:r>
            <w:r w:rsidRPr="00652107">
              <w:rPr>
                <w:rFonts w:ascii="Times New Roman" w:hAnsi="Times New Roman" w:cs="Times New Roman"/>
                <w:w w:val="90"/>
                <w:lang w:val="sq-AL"/>
              </w:rPr>
              <w:t>B2L</w:t>
            </w:r>
          </w:p>
        </w:tc>
      </w:tr>
      <w:tr w:rsidR="005D0FF5" w:rsidRPr="00652107" w14:paraId="199DB662" w14:textId="77777777">
        <w:trPr>
          <w:trHeight w:val="342"/>
        </w:trPr>
        <w:tc>
          <w:tcPr>
            <w:tcW w:w="6628" w:type="dxa"/>
            <w:tcBorders>
              <w:left w:val="nil"/>
              <w:bottom w:val="nil"/>
            </w:tcBorders>
          </w:tcPr>
          <w:p w14:paraId="0064C2F7" w14:textId="77777777" w:rsidR="005D0FF5" w:rsidRPr="00652107" w:rsidRDefault="005D0FF5" w:rsidP="00F02B3A">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w w:val="95"/>
                <w:lang w:val="sq-AL"/>
              </w:rPr>
              <w:t xml:space="preserve">6.1 </w:t>
            </w:r>
            <w:r w:rsidRPr="00652107">
              <w:rPr>
                <w:rFonts w:ascii="Times New Roman" w:hAnsi="Times New Roman" w:cs="Times New Roman"/>
                <w:w w:val="95"/>
                <w:lang w:val="sq-AL"/>
              </w:rPr>
              <w:tab/>
            </w:r>
            <w:r w:rsidRPr="00652107">
              <w:rPr>
                <w:rFonts w:ascii="Times New Roman" w:hAnsi="Times New Roman" w:cs="Times New Roman"/>
                <w:i/>
                <w:w w:val="85"/>
                <w:lang w:val="sq-AL"/>
              </w:rPr>
              <w:t>Materialet –ferrike të mjeteve ajrore</w:t>
            </w:r>
            <w:r w:rsidRPr="00652107">
              <w:rPr>
                <w:rFonts w:ascii="Times New Roman" w:hAnsi="Times New Roman" w:cs="Times New Roman"/>
                <w:i/>
                <w:spacing w:val="5"/>
                <w:w w:val="85"/>
                <w:lang w:val="sq-AL"/>
              </w:rPr>
              <w:t xml:space="preserve"> </w:t>
            </w:r>
          </w:p>
        </w:tc>
        <w:tc>
          <w:tcPr>
            <w:tcW w:w="851" w:type="dxa"/>
            <w:vMerge w:val="restart"/>
          </w:tcPr>
          <w:p w14:paraId="349835A1" w14:textId="77777777" w:rsidR="005D0FF5" w:rsidRPr="00652107" w:rsidRDefault="005D0FF5">
            <w:pPr>
              <w:pStyle w:val="TableParagraph"/>
              <w:rPr>
                <w:rFonts w:ascii="Times New Roman" w:hAnsi="Times New Roman" w:cs="Times New Roman"/>
                <w:lang w:val="sq-AL"/>
              </w:rPr>
            </w:pPr>
          </w:p>
          <w:p w14:paraId="4E4E284C" w14:textId="77777777" w:rsidR="005D0FF5" w:rsidRPr="00652107" w:rsidRDefault="005D0FF5">
            <w:pPr>
              <w:pStyle w:val="TableParagraph"/>
              <w:spacing w:before="153"/>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vMerge w:val="restart"/>
          </w:tcPr>
          <w:p w14:paraId="276CC66D" w14:textId="77777777" w:rsidR="005D0FF5" w:rsidRPr="00652107" w:rsidRDefault="005D0FF5">
            <w:pPr>
              <w:pStyle w:val="TableParagraph"/>
              <w:rPr>
                <w:rFonts w:ascii="Times New Roman" w:hAnsi="Times New Roman" w:cs="Times New Roman"/>
                <w:lang w:val="sq-AL"/>
              </w:rPr>
            </w:pPr>
          </w:p>
          <w:p w14:paraId="1304FCC5" w14:textId="77777777" w:rsidR="005D0FF5" w:rsidRPr="00652107" w:rsidRDefault="005D0FF5">
            <w:pPr>
              <w:pStyle w:val="TableParagraph"/>
              <w:spacing w:before="153"/>
              <w:rPr>
                <w:rFonts w:ascii="Times New Roman" w:hAnsi="Times New Roman" w:cs="Times New Roman"/>
                <w:lang w:val="sq-AL"/>
              </w:rPr>
            </w:pPr>
            <w:r w:rsidRPr="00652107">
              <w:rPr>
                <w:rFonts w:ascii="Times New Roman" w:hAnsi="Times New Roman" w:cs="Times New Roman"/>
                <w:w w:val="97"/>
                <w:lang w:val="sq-AL"/>
              </w:rPr>
              <w:t>2</w:t>
            </w:r>
          </w:p>
        </w:tc>
        <w:tc>
          <w:tcPr>
            <w:tcW w:w="856" w:type="dxa"/>
            <w:vMerge w:val="restart"/>
            <w:tcBorders>
              <w:right w:val="nil"/>
            </w:tcBorders>
          </w:tcPr>
          <w:p w14:paraId="4161DBBF" w14:textId="77777777" w:rsidR="005D0FF5" w:rsidRPr="00652107" w:rsidRDefault="005D0FF5">
            <w:pPr>
              <w:pStyle w:val="TableParagraph"/>
              <w:rPr>
                <w:rFonts w:ascii="Times New Roman" w:hAnsi="Times New Roman" w:cs="Times New Roman"/>
                <w:lang w:val="sq-AL"/>
              </w:rPr>
            </w:pPr>
          </w:p>
          <w:p w14:paraId="6238017B" w14:textId="77777777" w:rsidR="005D0FF5" w:rsidRPr="00652107" w:rsidRDefault="005D0FF5">
            <w:pPr>
              <w:pStyle w:val="TableParagraph"/>
              <w:spacing w:before="153"/>
              <w:ind w:left="101"/>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2D16803" w14:textId="77777777">
        <w:trPr>
          <w:trHeight w:val="333"/>
        </w:trPr>
        <w:tc>
          <w:tcPr>
            <w:tcW w:w="6628" w:type="dxa"/>
            <w:tcBorders>
              <w:top w:val="nil"/>
              <w:left w:val="nil"/>
              <w:bottom w:val="nil"/>
            </w:tcBorders>
          </w:tcPr>
          <w:p w14:paraId="526A9A41" w14:textId="77777777" w:rsidR="005D0FF5" w:rsidRPr="00652107" w:rsidRDefault="005D0FF5" w:rsidP="00F02B3A">
            <w:pPr>
              <w:pStyle w:val="TableParagraph"/>
              <w:spacing w:before="53"/>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7"/>
                <w:w w:val="90"/>
                <w:lang w:val="sq-AL"/>
              </w:rPr>
              <w:t xml:space="preserve"> </w:t>
            </w:r>
            <w:r w:rsidRPr="00652107">
              <w:rPr>
                <w:rFonts w:ascii="Times New Roman" w:hAnsi="Times New Roman" w:cs="Times New Roman"/>
                <w:w w:val="90"/>
                <w:lang w:val="sq-AL"/>
              </w:rPr>
              <w:t>aliazh</w:t>
            </w:r>
            <w:r w:rsidRPr="00652107">
              <w:rPr>
                <w:rFonts w:ascii="Times New Roman" w:hAnsi="Times New Roman" w:cs="Times New Roman"/>
                <w:spacing w:val="3"/>
                <w:w w:val="90"/>
                <w:lang w:val="sq-AL"/>
              </w:rPr>
              <w:t xml:space="preserve"> e </w:t>
            </w:r>
            <w:r w:rsidRPr="00652107">
              <w:rPr>
                <w:rFonts w:ascii="Times New Roman" w:hAnsi="Times New Roman" w:cs="Times New Roman"/>
                <w:w w:val="90"/>
                <w:lang w:val="sq-AL"/>
              </w:rPr>
              <w:t>çelikut</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të përdorura</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mjetet ajror;</w:t>
            </w:r>
          </w:p>
        </w:tc>
        <w:tc>
          <w:tcPr>
            <w:tcW w:w="851" w:type="dxa"/>
            <w:vMerge/>
            <w:tcBorders>
              <w:top w:val="nil"/>
            </w:tcBorders>
          </w:tcPr>
          <w:p w14:paraId="5EAC827C" w14:textId="77777777" w:rsidR="005D0FF5" w:rsidRPr="00652107" w:rsidRDefault="005D0FF5">
            <w:pPr>
              <w:rPr>
                <w:rFonts w:ascii="Times New Roman" w:hAnsi="Times New Roman" w:cs="Times New Roman"/>
              </w:rPr>
            </w:pPr>
          </w:p>
        </w:tc>
        <w:tc>
          <w:tcPr>
            <w:tcW w:w="851" w:type="dxa"/>
            <w:vMerge/>
            <w:tcBorders>
              <w:top w:val="nil"/>
            </w:tcBorders>
          </w:tcPr>
          <w:p w14:paraId="1B16A4D8" w14:textId="77777777" w:rsidR="005D0FF5" w:rsidRPr="00652107" w:rsidRDefault="005D0FF5">
            <w:pPr>
              <w:rPr>
                <w:rFonts w:ascii="Times New Roman" w:hAnsi="Times New Roman" w:cs="Times New Roman"/>
              </w:rPr>
            </w:pPr>
          </w:p>
        </w:tc>
        <w:tc>
          <w:tcPr>
            <w:tcW w:w="856" w:type="dxa"/>
            <w:vMerge/>
            <w:tcBorders>
              <w:top w:val="nil"/>
              <w:right w:val="nil"/>
            </w:tcBorders>
          </w:tcPr>
          <w:p w14:paraId="4EBEA51F" w14:textId="77777777" w:rsidR="005D0FF5" w:rsidRPr="00652107" w:rsidRDefault="005D0FF5">
            <w:pPr>
              <w:rPr>
                <w:rFonts w:ascii="Times New Roman" w:hAnsi="Times New Roman" w:cs="Times New Roman"/>
              </w:rPr>
            </w:pPr>
          </w:p>
        </w:tc>
      </w:tr>
      <w:tr w:rsidR="005D0FF5" w:rsidRPr="00652107" w14:paraId="468C979D" w14:textId="77777777">
        <w:trPr>
          <w:trHeight w:val="343"/>
        </w:trPr>
        <w:tc>
          <w:tcPr>
            <w:tcW w:w="6628" w:type="dxa"/>
            <w:tcBorders>
              <w:top w:val="nil"/>
              <w:left w:val="nil"/>
              <w:bottom w:val="nil"/>
            </w:tcBorders>
          </w:tcPr>
          <w:p w14:paraId="368FF516" w14:textId="77777777" w:rsidR="005D0FF5" w:rsidRPr="00652107" w:rsidRDefault="005D0FF5" w:rsidP="00F02B3A">
            <w:pPr>
              <w:pStyle w:val="TableParagraph"/>
              <w:spacing w:before="64"/>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2"/>
                <w:w w:val="90"/>
                <w:lang w:val="sq-AL"/>
              </w:rPr>
              <w:t xml:space="preserve"> </w:t>
            </w:r>
            <w:r w:rsidRPr="00652107">
              <w:rPr>
                <w:rFonts w:ascii="Times New Roman" w:hAnsi="Times New Roman" w:cs="Times New Roman"/>
                <w:w w:val="90"/>
                <w:lang w:val="sq-AL"/>
              </w:rPr>
              <w:t>Testimi i</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materialeve ferrike;</w:t>
            </w:r>
          </w:p>
        </w:tc>
        <w:tc>
          <w:tcPr>
            <w:tcW w:w="851" w:type="dxa"/>
          </w:tcPr>
          <w:p w14:paraId="4BBA1719" w14:textId="77777777" w:rsidR="005D0FF5" w:rsidRPr="00652107" w:rsidRDefault="005D0FF5">
            <w:pPr>
              <w:pStyle w:val="TableParagraph"/>
              <w:spacing w:before="64"/>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3D14FD36" w14:textId="77777777" w:rsidR="005D0FF5" w:rsidRPr="00652107" w:rsidRDefault="005D0FF5">
            <w:pPr>
              <w:pStyle w:val="TableParagraph"/>
              <w:spacing w:before="64"/>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6942E65E" w14:textId="77777777" w:rsidR="005D0FF5" w:rsidRPr="00652107" w:rsidRDefault="005D0FF5">
            <w:pPr>
              <w:pStyle w:val="TableParagraph"/>
              <w:spacing w:before="64"/>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185C63A" w14:textId="77777777">
        <w:trPr>
          <w:trHeight w:val="343"/>
        </w:trPr>
        <w:tc>
          <w:tcPr>
            <w:tcW w:w="6628" w:type="dxa"/>
            <w:tcBorders>
              <w:top w:val="nil"/>
              <w:left w:val="nil"/>
            </w:tcBorders>
          </w:tcPr>
          <w:p w14:paraId="1AA1385B" w14:textId="77777777" w:rsidR="005D0FF5" w:rsidRPr="00652107" w:rsidRDefault="005D0FF5" w:rsidP="00F02B3A">
            <w:pPr>
              <w:pStyle w:val="TableParagraph"/>
              <w:spacing w:before="63"/>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36"/>
                <w:w w:val="90"/>
                <w:lang w:val="sq-AL"/>
              </w:rPr>
              <w:t xml:space="preserve"> </w:t>
            </w:r>
            <w:r w:rsidRPr="00652107">
              <w:rPr>
                <w:rFonts w:ascii="Times New Roman" w:hAnsi="Times New Roman" w:cs="Times New Roman"/>
                <w:w w:val="90"/>
                <w:lang w:val="sq-AL"/>
              </w:rPr>
              <w:t>Procedurat e riparimit</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inspektimit.</w:t>
            </w:r>
          </w:p>
        </w:tc>
        <w:tc>
          <w:tcPr>
            <w:tcW w:w="851" w:type="dxa"/>
          </w:tcPr>
          <w:p w14:paraId="35FBB820"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14D37EE4"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10B7AD73"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1B0610EB" w14:textId="77777777">
        <w:trPr>
          <w:trHeight w:val="342"/>
        </w:trPr>
        <w:tc>
          <w:tcPr>
            <w:tcW w:w="6628" w:type="dxa"/>
            <w:tcBorders>
              <w:left w:val="nil"/>
              <w:bottom w:val="nil"/>
            </w:tcBorders>
          </w:tcPr>
          <w:p w14:paraId="34129AC7"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w w:val="95"/>
                <w:lang w:val="sq-AL"/>
              </w:rPr>
              <w:t xml:space="preserve">6.2 </w:t>
            </w:r>
            <w:r w:rsidRPr="00652107">
              <w:rPr>
                <w:rFonts w:ascii="Times New Roman" w:hAnsi="Times New Roman" w:cs="Times New Roman"/>
                <w:w w:val="95"/>
                <w:lang w:val="sq-AL"/>
              </w:rPr>
              <w:tab/>
            </w:r>
            <w:r w:rsidRPr="00652107">
              <w:rPr>
                <w:rFonts w:ascii="Times New Roman" w:hAnsi="Times New Roman" w:cs="Times New Roman"/>
                <w:i/>
                <w:w w:val="85"/>
                <w:lang w:val="sq-AL"/>
              </w:rPr>
              <w:t>Materialet –jo ferrike të mjeteve ajrore</w:t>
            </w:r>
          </w:p>
        </w:tc>
        <w:tc>
          <w:tcPr>
            <w:tcW w:w="851" w:type="dxa"/>
            <w:vMerge w:val="restart"/>
          </w:tcPr>
          <w:p w14:paraId="48C899F0" w14:textId="77777777" w:rsidR="005D0FF5" w:rsidRPr="00652107" w:rsidRDefault="005D0FF5">
            <w:pPr>
              <w:pStyle w:val="TableParagraph"/>
              <w:rPr>
                <w:rFonts w:ascii="Times New Roman" w:hAnsi="Times New Roman" w:cs="Times New Roman"/>
                <w:lang w:val="sq-AL"/>
              </w:rPr>
            </w:pPr>
          </w:p>
          <w:p w14:paraId="52C65744" w14:textId="77777777" w:rsidR="005D0FF5" w:rsidRPr="00652107" w:rsidRDefault="005D0FF5">
            <w:pPr>
              <w:pStyle w:val="TableParagraph"/>
              <w:spacing w:before="153"/>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vMerge w:val="restart"/>
          </w:tcPr>
          <w:p w14:paraId="1E0EA5B2" w14:textId="77777777" w:rsidR="005D0FF5" w:rsidRPr="00652107" w:rsidRDefault="005D0FF5">
            <w:pPr>
              <w:pStyle w:val="TableParagraph"/>
              <w:rPr>
                <w:rFonts w:ascii="Times New Roman" w:hAnsi="Times New Roman" w:cs="Times New Roman"/>
                <w:lang w:val="sq-AL"/>
              </w:rPr>
            </w:pPr>
          </w:p>
          <w:p w14:paraId="32F756E9" w14:textId="77777777" w:rsidR="005D0FF5" w:rsidRPr="00652107" w:rsidRDefault="005D0FF5">
            <w:pPr>
              <w:pStyle w:val="TableParagraph"/>
              <w:spacing w:before="153"/>
              <w:rPr>
                <w:rFonts w:ascii="Times New Roman" w:hAnsi="Times New Roman" w:cs="Times New Roman"/>
                <w:lang w:val="sq-AL"/>
              </w:rPr>
            </w:pPr>
            <w:r w:rsidRPr="00652107">
              <w:rPr>
                <w:rFonts w:ascii="Times New Roman" w:hAnsi="Times New Roman" w:cs="Times New Roman"/>
                <w:w w:val="97"/>
                <w:lang w:val="sq-AL"/>
              </w:rPr>
              <w:t>2</w:t>
            </w:r>
          </w:p>
        </w:tc>
        <w:tc>
          <w:tcPr>
            <w:tcW w:w="856" w:type="dxa"/>
            <w:vMerge w:val="restart"/>
            <w:tcBorders>
              <w:right w:val="nil"/>
            </w:tcBorders>
          </w:tcPr>
          <w:p w14:paraId="55CDF9CA" w14:textId="77777777" w:rsidR="005D0FF5" w:rsidRPr="00652107" w:rsidRDefault="005D0FF5">
            <w:pPr>
              <w:pStyle w:val="TableParagraph"/>
              <w:rPr>
                <w:rFonts w:ascii="Times New Roman" w:hAnsi="Times New Roman" w:cs="Times New Roman"/>
                <w:lang w:val="sq-AL"/>
              </w:rPr>
            </w:pPr>
          </w:p>
          <w:p w14:paraId="59F4AFB8" w14:textId="77777777" w:rsidR="005D0FF5" w:rsidRPr="00652107" w:rsidRDefault="005D0FF5">
            <w:pPr>
              <w:pStyle w:val="TableParagraph"/>
              <w:spacing w:before="153"/>
              <w:ind w:left="101"/>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D804A93" w14:textId="77777777">
        <w:trPr>
          <w:trHeight w:val="333"/>
        </w:trPr>
        <w:tc>
          <w:tcPr>
            <w:tcW w:w="6628" w:type="dxa"/>
            <w:tcBorders>
              <w:top w:val="nil"/>
              <w:left w:val="nil"/>
              <w:bottom w:val="nil"/>
            </w:tcBorders>
          </w:tcPr>
          <w:p w14:paraId="52C3D080" w14:textId="77777777" w:rsidR="005D0FF5" w:rsidRPr="00652107" w:rsidRDefault="005D0FF5">
            <w:pPr>
              <w:pStyle w:val="TableParagraph"/>
              <w:spacing w:before="53"/>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Karakteristikat;</w:t>
            </w:r>
          </w:p>
        </w:tc>
        <w:tc>
          <w:tcPr>
            <w:tcW w:w="851" w:type="dxa"/>
            <w:vMerge/>
            <w:tcBorders>
              <w:top w:val="nil"/>
            </w:tcBorders>
          </w:tcPr>
          <w:p w14:paraId="3D22A321" w14:textId="77777777" w:rsidR="005D0FF5" w:rsidRPr="00652107" w:rsidRDefault="005D0FF5">
            <w:pPr>
              <w:rPr>
                <w:rFonts w:ascii="Times New Roman" w:hAnsi="Times New Roman" w:cs="Times New Roman"/>
              </w:rPr>
            </w:pPr>
          </w:p>
        </w:tc>
        <w:tc>
          <w:tcPr>
            <w:tcW w:w="851" w:type="dxa"/>
            <w:vMerge/>
            <w:tcBorders>
              <w:top w:val="nil"/>
            </w:tcBorders>
          </w:tcPr>
          <w:p w14:paraId="74D900A7" w14:textId="77777777" w:rsidR="005D0FF5" w:rsidRPr="00652107" w:rsidRDefault="005D0FF5">
            <w:pPr>
              <w:rPr>
                <w:rFonts w:ascii="Times New Roman" w:hAnsi="Times New Roman" w:cs="Times New Roman"/>
              </w:rPr>
            </w:pPr>
          </w:p>
        </w:tc>
        <w:tc>
          <w:tcPr>
            <w:tcW w:w="856" w:type="dxa"/>
            <w:vMerge/>
            <w:tcBorders>
              <w:top w:val="nil"/>
              <w:right w:val="nil"/>
            </w:tcBorders>
          </w:tcPr>
          <w:p w14:paraId="43FAF470" w14:textId="77777777" w:rsidR="005D0FF5" w:rsidRPr="00652107" w:rsidRDefault="005D0FF5">
            <w:pPr>
              <w:rPr>
                <w:rFonts w:ascii="Times New Roman" w:hAnsi="Times New Roman" w:cs="Times New Roman"/>
              </w:rPr>
            </w:pPr>
          </w:p>
        </w:tc>
      </w:tr>
      <w:tr w:rsidR="005D0FF5" w:rsidRPr="00652107" w14:paraId="0D3C8103" w14:textId="77777777">
        <w:trPr>
          <w:trHeight w:val="343"/>
        </w:trPr>
        <w:tc>
          <w:tcPr>
            <w:tcW w:w="6628" w:type="dxa"/>
            <w:tcBorders>
              <w:top w:val="nil"/>
              <w:left w:val="nil"/>
              <w:bottom w:val="nil"/>
            </w:tcBorders>
          </w:tcPr>
          <w:p w14:paraId="0DB9B3BC" w14:textId="77777777" w:rsidR="005D0FF5" w:rsidRPr="00652107" w:rsidRDefault="005D0FF5">
            <w:pPr>
              <w:pStyle w:val="TableParagraph"/>
              <w:spacing w:before="64"/>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0"/>
                <w:w w:val="90"/>
                <w:lang w:val="sq-AL"/>
              </w:rPr>
              <w:t xml:space="preserve"> </w:t>
            </w:r>
            <w:r w:rsidRPr="00652107">
              <w:rPr>
                <w:rFonts w:ascii="Times New Roman" w:hAnsi="Times New Roman" w:cs="Times New Roman"/>
                <w:w w:val="90"/>
                <w:lang w:val="sq-AL"/>
              </w:rPr>
              <w:t>Testimi i</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materialeve jo-ferrike;</w:t>
            </w:r>
          </w:p>
        </w:tc>
        <w:tc>
          <w:tcPr>
            <w:tcW w:w="851" w:type="dxa"/>
          </w:tcPr>
          <w:p w14:paraId="2830EDF8" w14:textId="77777777" w:rsidR="005D0FF5" w:rsidRPr="00652107" w:rsidRDefault="005D0FF5">
            <w:pPr>
              <w:pStyle w:val="TableParagraph"/>
              <w:spacing w:before="64"/>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7825FF2F" w14:textId="77777777" w:rsidR="005D0FF5" w:rsidRPr="00652107" w:rsidRDefault="005D0FF5">
            <w:pPr>
              <w:pStyle w:val="TableParagraph"/>
              <w:spacing w:before="64"/>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64BBA1D6" w14:textId="77777777" w:rsidR="005D0FF5" w:rsidRPr="00652107" w:rsidRDefault="005D0FF5">
            <w:pPr>
              <w:pStyle w:val="TableParagraph"/>
              <w:spacing w:before="64"/>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17956673" w14:textId="77777777">
        <w:trPr>
          <w:trHeight w:val="343"/>
        </w:trPr>
        <w:tc>
          <w:tcPr>
            <w:tcW w:w="6628" w:type="dxa"/>
            <w:tcBorders>
              <w:top w:val="nil"/>
              <w:left w:val="nil"/>
            </w:tcBorders>
          </w:tcPr>
          <w:p w14:paraId="652E03A3" w14:textId="77777777" w:rsidR="005D0FF5" w:rsidRPr="00652107" w:rsidRDefault="005D0FF5">
            <w:pPr>
              <w:pStyle w:val="TableParagraph"/>
              <w:spacing w:before="63"/>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36"/>
                <w:w w:val="90"/>
                <w:lang w:val="sq-AL"/>
              </w:rPr>
              <w:t xml:space="preserve"> </w:t>
            </w:r>
            <w:r w:rsidRPr="00652107">
              <w:rPr>
                <w:rFonts w:ascii="Times New Roman" w:hAnsi="Times New Roman" w:cs="Times New Roman"/>
                <w:w w:val="90"/>
                <w:lang w:val="sq-AL"/>
              </w:rPr>
              <w:t>Procedurat e riparimit</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inspektimit.</w:t>
            </w:r>
          </w:p>
        </w:tc>
        <w:tc>
          <w:tcPr>
            <w:tcW w:w="851" w:type="dxa"/>
          </w:tcPr>
          <w:p w14:paraId="314E8338"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2C0CD09D"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02ABE5A4"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4895DBD3" w14:textId="77777777">
        <w:trPr>
          <w:trHeight w:val="342"/>
        </w:trPr>
        <w:tc>
          <w:tcPr>
            <w:tcW w:w="6628" w:type="dxa"/>
            <w:tcBorders>
              <w:left w:val="nil"/>
              <w:bottom w:val="nil"/>
            </w:tcBorders>
          </w:tcPr>
          <w:p w14:paraId="59880127" w14:textId="77777777" w:rsidR="005D0FF5" w:rsidRPr="00652107" w:rsidRDefault="005D0FF5" w:rsidP="00772F70">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w w:val="95"/>
                <w:lang w:val="sq-AL"/>
              </w:rPr>
              <w:t xml:space="preserve">6.3 </w:t>
            </w:r>
            <w:r w:rsidRPr="00652107">
              <w:rPr>
                <w:rFonts w:ascii="Times New Roman" w:hAnsi="Times New Roman" w:cs="Times New Roman"/>
                <w:w w:val="95"/>
                <w:lang w:val="sq-AL"/>
              </w:rPr>
              <w:tab/>
            </w:r>
            <w:r w:rsidRPr="00652107">
              <w:rPr>
                <w:rFonts w:ascii="Times New Roman" w:hAnsi="Times New Roman" w:cs="Times New Roman"/>
                <w:i/>
                <w:w w:val="85"/>
                <w:lang w:val="sq-AL"/>
              </w:rPr>
              <w:t>Materialet e përbëra dhe jo-metalike të mjeteve ajrore</w:t>
            </w:r>
          </w:p>
        </w:tc>
        <w:tc>
          <w:tcPr>
            <w:tcW w:w="851" w:type="dxa"/>
            <w:vMerge w:val="restart"/>
          </w:tcPr>
          <w:p w14:paraId="51A10890" w14:textId="77777777" w:rsidR="005D0FF5" w:rsidRPr="00652107" w:rsidRDefault="005D0FF5">
            <w:pPr>
              <w:pStyle w:val="TableParagraph"/>
              <w:rPr>
                <w:rFonts w:ascii="Times New Roman" w:hAnsi="Times New Roman" w:cs="Times New Roman"/>
                <w:lang w:val="sq-AL"/>
              </w:rPr>
            </w:pPr>
          </w:p>
          <w:p w14:paraId="29D25C86" w14:textId="77777777" w:rsidR="005D0FF5" w:rsidRPr="00652107" w:rsidRDefault="005D0FF5">
            <w:pPr>
              <w:pStyle w:val="TableParagraph"/>
              <w:rPr>
                <w:rFonts w:ascii="Times New Roman" w:hAnsi="Times New Roman" w:cs="Times New Roman"/>
                <w:lang w:val="sq-AL"/>
              </w:rPr>
            </w:pPr>
          </w:p>
          <w:p w14:paraId="06343CDA" w14:textId="77777777" w:rsidR="005D0FF5" w:rsidRPr="00652107" w:rsidRDefault="005D0FF5">
            <w:pPr>
              <w:pStyle w:val="TableParagraph"/>
              <w:spacing w:before="8"/>
              <w:rPr>
                <w:rFonts w:ascii="Times New Roman" w:hAnsi="Times New Roman" w:cs="Times New Roman"/>
                <w:lang w:val="sq-AL"/>
              </w:rPr>
            </w:pPr>
          </w:p>
          <w:p w14:paraId="1D0F2534" w14:textId="77777777" w:rsidR="005D0FF5" w:rsidRPr="00652107" w:rsidRDefault="005D0FF5">
            <w:pPr>
              <w:pStyle w:val="TableParagraph"/>
              <w:spacing w:before="1"/>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vMerge w:val="restart"/>
          </w:tcPr>
          <w:p w14:paraId="69130398" w14:textId="77777777" w:rsidR="005D0FF5" w:rsidRPr="00652107" w:rsidRDefault="005D0FF5">
            <w:pPr>
              <w:pStyle w:val="TableParagraph"/>
              <w:rPr>
                <w:rFonts w:ascii="Times New Roman" w:hAnsi="Times New Roman" w:cs="Times New Roman"/>
                <w:lang w:val="sq-AL"/>
              </w:rPr>
            </w:pPr>
          </w:p>
          <w:p w14:paraId="197DD7E8" w14:textId="77777777" w:rsidR="005D0FF5" w:rsidRPr="00652107" w:rsidRDefault="005D0FF5">
            <w:pPr>
              <w:pStyle w:val="TableParagraph"/>
              <w:rPr>
                <w:rFonts w:ascii="Times New Roman" w:hAnsi="Times New Roman" w:cs="Times New Roman"/>
                <w:lang w:val="sq-AL"/>
              </w:rPr>
            </w:pPr>
          </w:p>
          <w:p w14:paraId="0BD09229" w14:textId="77777777" w:rsidR="005D0FF5" w:rsidRPr="00652107" w:rsidRDefault="005D0FF5">
            <w:pPr>
              <w:pStyle w:val="TableParagraph"/>
              <w:spacing w:before="8"/>
              <w:rPr>
                <w:rFonts w:ascii="Times New Roman" w:hAnsi="Times New Roman" w:cs="Times New Roman"/>
                <w:lang w:val="sq-AL"/>
              </w:rPr>
            </w:pPr>
          </w:p>
          <w:p w14:paraId="5B83EF2F" w14:textId="77777777" w:rsidR="005D0FF5" w:rsidRPr="00652107" w:rsidRDefault="005D0FF5">
            <w:pPr>
              <w:pStyle w:val="TableParagraph"/>
              <w:spacing w:before="1"/>
              <w:rPr>
                <w:rFonts w:ascii="Times New Roman" w:hAnsi="Times New Roman" w:cs="Times New Roman"/>
                <w:lang w:val="sq-AL"/>
              </w:rPr>
            </w:pPr>
            <w:r w:rsidRPr="00652107">
              <w:rPr>
                <w:rFonts w:ascii="Times New Roman" w:hAnsi="Times New Roman" w:cs="Times New Roman"/>
                <w:w w:val="97"/>
                <w:lang w:val="sq-AL"/>
              </w:rPr>
              <w:t>2</w:t>
            </w:r>
          </w:p>
        </w:tc>
        <w:tc>
          <w:tcPr>
            <w:tcW w:w="856" w:type="dxa"/>
            <w:vMerge w:val="restart"/>
            <w:tcBorders>
              <w:right w:val="nil"/>
            </w:tcBorders>
          </w:tcPr>
          <w:p w14:paraId="6F7BB211" w14:textId="77777777" w:rsidR="005D0FF5" w:rsidRPr="00652107" w:rsidRDefault="005D0FF5">
            <w:pPr>
              <w:pStyle w:val="TableParagraph"/>
              <w:rPr>
                <w:rFonts w:ascii="Times New Roman" w:hAnsi="Times New Roman" w:cs="Times New Roman"/>
                <w:lang w:val="sq-AL"/>
              </w:rPr>
            </w:pPr>
          </w:p>
          <w:p w14:paraId="776B27C4" w14:textId="77777777" w:rsidR="005D0FF5" w:rsidRPr="00652107" w:rsidRDefault="005D0FF5">
            <w:pPr>
              <w:pStyle w:val="TableParagraph"/>
              <w:rPr>
                <w:rFonts w:ascii="Times New Roman" w:hAnsi="Times New Roman" w:cs="Times New Roman"/>
                <w:lang w:val="sq-AL"/>
              </w:rPr>
            </w:pPr>
          </w:p>
          <w:p w14:paraId="64E17220" w14:textId="77777777" w:rsidR="005D0FF5" w:rsidRPr="00652107" w:rsidRDefault="005D0FF5">
            <w:pPr>
              <w:pStyle w:val="TableParagraph"/>
              <w:spacing w:before="8"/>
              <w:rPr>
                <w:rFonts w:ascii="Times New Roman" w:hAnsi="Times New Roman" w:cs="Times New Roman"/>
                <w:lang w:val="sq-AL"/>
              </w:rPr>
            </w:pPr>
          </w:p>
          <w:p w14:paraId="37E4336E" w14:textId="77777777" w:rsidR="005D0FF5" w:rsidRPr="00652107" w:rsidRDefault="005D0FF5">
            <w:pPr>
              <w:pStyle w:val="TableParagraph"/>
              <w:spacing w:before="1"/>
              <w:ind w:left="101"/>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1648502" w14:textId="77777777">
        <w:trPr>
          <w:trHeight w:val="333"/>
        </w:trPr>
        <w:tc>
          <w:tcPr>
            <w:tcW w:w="6628" w:type="dxa"/>
            <w:tcBorders>
              <w:top w:val="nil"/>
              <w:left w:val="nil"/>
              <w:bottom w:val="nil"/>
            </w:tcBorders>
          </w:tcPr>
          <w:p w14:paraId="381F17D4" w14:textId="77777777" w:rsidR="005D0FF5" w:rsidRPr="00652107" w:rsidRDefault="005D0FF5">
            <w:pPr>
              <w:pStyle w:val="TableParagraph"/>
              <w:spacing w:before="53"/>
              <w:ind w:left="595"/>
              <w:rPr>
                <w:rFonts w:ascii="Times New Roman" w:hAnsi="Times New Roman" w:cs="Times New Roman"/>
                <w:i/>
                <w:lang w:val="sq-AL"/>
              </w:rPr>
            </w:pPr>
            <w:r w:rsidRPr="00652107">
              <w:rPr>
                <w:rFonts w:ascii="Times New Roman" w:hAnsi="Times New Roman" w:cs="Times New Roman"/>
                <w:w w:val="85"/>
                <w:lang w:val="sq-AL"/>
              </w:rPr>
              <w:t>6.3.1</w:t>
            </w:r>
            <w:r w:rsidRPr="00652107">
              <w:rPr>
                <w:rFonts w:ascii="Times New Roman" w:hAnsi="Times New Roman" w:cs="Times New Roman"/>
                <w:spacing w:val="36"/>
                <w:lang w:val="sq-AL"/>
              </w:rPr>
              <w:t xml:space="preserve"> </w:t>
            </w:r>
            <w:r w:rsidRPr="00652107">
              <w:rPr>
                <w:rFonts w:ascii="Times New Roman" w:hAnsi="Times New Roman" w:cs="Times New Roman"/>
                <w:spacing w:val="37"/>
                <w:lang w:val="sq-AL"/>
              </w:rPr>
              <w:t xml:space="preserve"> </w:t>
            </w:r>
            <w:r w:rsidRPr="00652107">
              <w:rPr>
                <w:rFonts w:ascii="Times New Roman" w:hAnsi="Times New Roman" w:cs="Times New Roman"/>
                <w:i/>
                <w:w w:val="85"/>
                <w:lang w:val="sq-AL"/>
              </w:rPr>
              <w:t>Materialet e përbëra dhe jo-metalike të ndryshme nga druri dhe pëlhura</w:t>
            </w:r>
          </w:p>
        </w:tc>
        <w:tc>
          <w:tcPr>
            <w:tcW w:w="851" w:type="dxa"/>
            <w:vMerge/>
            <w:tcBorders>
              <w:top w:val="nil"/>
            </w:tcBorders>
          </w:tcPr>
          <w:p w14:paraId="1BE1E241" w14:textId="77777777" w:rsidR="005D0FF5" w:rsidRPr="00652107" w:rsidRDefault="005D0FF5">
            <w:pPr>
              <w:rPr>
                <w:rFonts w:ascii="Times New Roman" w:hAnsi="Times New Roman" w:cs="Times New Roman"/>
              </w:rPr>
            </w:pPr>
          </w:p>
        </w:tc>
        <w:tc>
          <w:tcPr>
            <w:tcW w:w="851" w:type="dxa"/>
            <w:vMerge/>
            <w:tcBorders>
              <w:top w:val="nil"/>
            </w:tcBorders>
          </w:tcPr>
          <w:p w14:paraId="43B1A0F8" w14:textId="77777777" w:rsidR="005D0FF5" w:rsidRPr="00652107" w:rsidRDefault="005D0FF5">
            <w:pPr>
              <w:rPr>
                <w:rFonts w:ascii="Times New Roman" w:hAnsi="Times New Roman" w:cs="Times New Roman"/>
              </w:rPr>
            </w:pPr>
          </w:p>
        </w:tc>
        <w:tc>
          <w:tcPr>
            <w:tcW w:w="856" w:type="dxa"/>
            <w:vMerge/>
            <w:tcBorders>
              <w:top w:val="nil"/>
              <w:right w:val="nil"/>
            </w:tcBorders>
          </w:tcPr>
          <w:p w14:paraId="10791D44" w14:textId="77777777" w:rsidR="005D0FF5" w:rsidRPr="00652107" w:rsidRDefault="005D0FF5">
            <w:pPr>
              <w:rPr>
                <w:rFonts w:ascii="Times New Roman" w:hAnsi="Times New Roman" w:cs="Times New Roman"/>
              </w:rPr>
            </w:pPr>
          </w:p>
        </w:tc>
      </w:tr>
      <w:tr w:rsidR="005D0FF5" w:rsidRPr="00652107" w14:paraId="09D3AC95" w14:textId="77777777">
        <w:trPr>
          <w:trHeight w:val="333"/>
        </w:trPr>
        <w:tc>
          <w:tcPr>
            <w:tcW w:w="6628" w:type="dxa"/>
            <w:tcBorders>
              <w:top w:val="nil"/>
              <w:left w:val="nil"/>
              <w:bottom w:val="nil"/>
            </w:tcBorders>
          </w:tcPr>
          <w:p w14:paraId="584F6642" w14:textId="77777777" w:rsidR="005D0FF5" w:rsidRPr="00652107" w:rsidRDefault="005D0FF5">
            <w:pPr>
              <w:pStyle w:val="TableParagraph"/>
              <w:spacing w:before="53"/>
              <w:ind w:left="1162"/>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Karakteristikat;</w:t>
            </w:r>
          </w:p>
        </w:tc>
        <w:tc>
          <w:tcPr>
            <w:tcW w:w="851" w:type="dxa"/>
            <w:vMerge/>
            <w:tcBorders>
              <w:top w:val="nil"/>
            </w:tcBorders>
          </w:tcPr>
          <w:p w14:paraId="7912C538" w14:textId="77777777" w:rsidR="005D0FF5" w:rsidRPr="00652107" w:rsidRDefault="005D0FF5">
            <w:pPr>
              <w:rPr>
                <w:rFonts w:ascii="Times New Roman" w:hAnsi="Times New Roman" w:cs="Times New Roman"/>
              </w:rPr>
            </w:pPr>
          </w:p>
        </w:tc>
        <w:tc>
          <w:tcPr>
            <w:tcW w:w="851" w:type="dxa"/>
            <w:vMerge/>
            <w:tcBorders>
              <w:top w:val="nil"/>
            </w:tcBorders>
          </w:tcPr>
          <w:p w14:paraId="6024EDFA" w14:textId="77777777" w:rsidR="005D0FF5" w:rsidRPr="00652107" w:rsidRDefault="005D0FF5">
            <w:pPr>
              <w:rPr>
                <w:rFonts w:ascii="Times New Roman" w:hAnsi="Times New Roman" w:cs="Times New Roman"/>
              </w:rPr>
            </w:pPr>
          </w:p>
        </w:tc>
        <w:tc>
          <w:tcPr>
            <w:tcW w:w="856" w:type="dxa"/>
            <w:vMerge/>
            <w:tcBorders>
              <w:top w:val="nil"/>
              <w:right w:val="nil"/>
            </w:tcBorders>
          </w:tcPr>
          <w:p w14:paraId="03CA7ABF" w14:textId="77777777" w:rsidR="005D0FF5" w:rsidRPr="00652107" w:rsidRDefault="005D0FF5">
            <w:pPr>
              <w:rPr>
                <w:rFonts w:ascii="Times New Roman" w:hAnsi="Times New Roman" w:cs="Times New Roman"/>
              </w:rPr>
            </w:pPr>
          </w:p>
        </w:tc>
      </w:tr>
      <w:tr w:rsidR="005D0FF5" w:rsidRPr="00652107" w14:paraId="2FBBACEA" w14:textId="77777777">
        <w:trPr>
          <w:trHeight w:val="343"/>
        </w:trPr>
        <w:tc>
          <w:tcPr>
            <w:tcW w:w="6628" w:type="dxa"/>
            <w:tcBorders>
              <w:top w:val="nil"/>
              <w:left w:val="nil"/>
              <w:bottom w:val="nil"/>
            </w:tcBorders>
          </w:tcPr>
          <w:p w14:paraId="189096A4" w14:textId="77777777" w:rsidR="005D0FF5" w:rsidRPr="00652107" w:rsidRDefault="005D0FF5" w:rsidP="00772F70">
            <w:pPr>
              <w:pStyle w:val="TableParagraph"/>
              <w:spacing w:before="62"/>
              <w:ind w:left="1162"/>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4"/>
                <w:w w:val="90"/>
                <w:lang w:val="sq-AL"/>
              </w:rPr>
              <w:t xml:space="preserve"> </w:t>
            </w:r>
            <w:r w:rsidRPr="00652107">
              <w:rPr>
                <w:rFonts w:ascii="Times New Roman" w:hAnsi="Times New Roman" w:cs="Times New Roman"/>
                <w:w w:val="90"/>
                <w:lang w:val="sq-AL"/>
              </w:rPr>
              <w:t>Zbulimi</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i</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defekteve;</w:t>
            </w:r>
          </w:p>
        </w:tc>
        <w:tc>
          <w:tcPr>
            <w:tcW w:w="851" w:type="dxa"/>
          </w:tcPr>
          <w:p w14:paraId="7DEFC221" w14:textId="77777777" w:rsidR="005D0FF5" w:rsidRPr="00652107" w:rsidRDefault="005D0FF5">
            <w:pPr>
              <w:pStyle w:val="TableParagraph"/>
              <w:spacing w:before="62"/>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71F760CC" w14:textId="77777777" w:rsidR="005D0FF5" w:rsidRPr="00652107" w:rsidRDefault="005D0FF5">
            <w:pPr>
              <w:pStyle w:val="TableParagraph"/>
              <w:spacing w:before="6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3A497935" w14:textId="77777777" w:rsidR="005D0FF5" w:rsidRPr="00652107" w:rsidRDefault="005D0FF5">
            <w:pPr>
              <w:pStyle w:val="TableParagraph"/>
              <w:spacing w:before="6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314B832D" w14:textId="77777777">
        <w:trPr>
          <w:trHeight w:val="343"/>
        </w:trPr>
        <w:tc>
          <w:tcPr>
            <w:tcW w:w="6628" w:type="dxa"/>
            <w:tcBorders>
              <w:top w:val="nil"/>
              <w:left w:val="nil"/>
            </w:tcBorders>
          </w:tcPr>
          <w:p w14:paraId="4DE54B7F" w14:textId="77777777" w:rsidR="005D0FF5" w:rsidRPr="00652107" w:rsidRDefault="005D0FF5">
            <w:pPr>
              <w:pStyle w:val="TableParagraph"/>
              <w:spacing w:before="63"/>
              <w:ind w:left="1162"/>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35"/>
                <w:w w:val="90"/>
                <w:lang w:val="sq-AL"/>
              </w:rPr>
              <w:t xml:space="preserve"> </w:t>
            </w:r>
            <w:r w:rsidRPr="00652107">
              <w:rPr>
                <w:rFonts w:ascii="Times New Roman" w:hAnsi="Times New Roman" w:cs="Times New Roman"/>
                <w:w w:val="90"/>
                <w:lang w:val="sq-AL"/>
              </w:rPr>
              <w:t>Procedurat e riparimit</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inspektimit.</w:t>
            </w:r>
          </w:p>
        </w:tc>
        <w:tc>
          <w:tcPr>
            <w:tcW w:w="851" w:type="dxa"/>
          </w:tcPr>
          <w:p w14:paraId="708E33B5"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1A62882A"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510E6BD4"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2AE2DB1C" w14:textId="77777777">
        <w:trPr>
          <w:trHeight w:val="343"/>
        </w:trPr>
        <w:tc>
          <w:tcPr>
            <w:tcW w:w="6628" w:type="dxa"/>
            <w:tcBorders>
              <w:left w:val="nil"/>
            </w:tcBorders>
          </w:tcPr>
          <w:p w14:paraId="38F4230D" w14:textId="77777777" w:rsidR="005D0FF5" w:rsidRPr="00652107" w:rsidRDefault="005D0FF5" w:rsidP="00757E38">
            <w:pPr>
              <w:pStyle w:val="TableParagraph"/>
              <w:spacing w:before="63"/>
              <w:ind w:left="595"/>
              <w:rPr>
                <w:rFonts w:ascii="Times New Roman" w:hAnsi="Times New Roman" w:cs="Times New Roman"/>
                <w:i/>
                <w:lang w:val="sq-AL"/>
              </w:rPr>
            </w:pPr>
            <w:r w:rsidRPr="00652107">
              <w:rPr>
                <w:rFonts w:ascii="Times New Roman" w:hAnsi="Times New Roman" w:cs="Times New Roman"/>
                <w:w w:val="90"/>
                <w:lang w:val="sq-AL"/>
              </w:rPr>
              <w:t>6.3.2</w:t>
            </w:r>
            <w:r w:rsidRPr="00652107">
              <w:rPr>
                <w:rFonts w:ascii="Times New Roman" w:hAnsi="Times New Roman" w:cs="Times New Roman"/>
                <w:spacing w:val="24"/>
                <w:w w:val="90"/>
                <w:lang w:val="sq-AL"/>
              </w:rPr>
              <w:t xml:space="preserve"> S</w:t>
            </w:r>
            <w:r w:rsidRPr="00652107">
              <w:rPr>
                <w:rFonts w:ascii="Times New Roman" w:hAnsi="Times New Roman" w:cs="Times New Roman"/>
                <w:i/>
                <w:w w:val="90"/>
                <w:lang w:val="sq-AL"/>
              </w:rPr>
              <w:t>trukturat e drurit</w:t>
            </w:r>
          </w:p>
        </w:tc>
        <w:tc>
          <w:tcPr>
            <w:tcW w:w="851" w:type="dxa"/>
          </w:tcPr>
          <w:p w14:paraId="08F16B10"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30A50746"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4614E6B0" w14:textId="77777777" w:rsidR="005D0FF5" w:rsidRPr="00652107" w:rsidRDefault="005D0FF5">
            <w:pPr>
              <w:pStyle w:val="TableParagraph"/>
              <w:spacing w:before="63"/>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63569119" w14:textId="77777777">
        <w:trPr>
          <w:trHeight w:val="343"/>
        </w:trPr>
        <w:tc>
          <w:tcPr>
            <w:tcW w:w="6628" w:type="dxa"/>
            <w:tcBorders>
              <w:left w:val="nil"/>
            </w:tcBorders>
          </w:tcPr>
          <w:p w14:paraId="5BFC8D99" w14:textId="77777777" w:rsidR="005D0FF5" w:rsidRPr="00652107" w:rsidRDefault="005D0FF5" w:rsidP="00757E38">
            <w:pPr>
              <w:pStyle w:val="TableParagraph"/>
              <w:spacing w:before="62"/>
              <w:ind w:left="595"/>
              <w:rPr>
                <w:rFonts w:ascii="Times New Roman" w:hAnsi="Times New Roman" w:cs="Times New Roman"/>
                <w:i/>
                <w:lang w:val="sq-AL"/>
              </w:rPr>
            </w:pPr>
            <w:r w:rsidRPr="00652107">
              <w:rPr>
                <w:rFonts w:ascii="Times New Roman" w:hAnsi="Times New Roman" w:cs="Times New Roman"/>
                <w:w w:val="90"/>
                <w:lang w:val="sq-AL"/>
              </w:rPr>
              <w:t>6.3.3</w:t>
            </w:r>
            <w:r w:rsidRPr="00652107">
              <w:rPr>
                <w:rFonts w:ascii="Times New Roman" w:hAnsi="Times New Roman" w:cs="Times New Roman"/>
                <w:spacing w:val="35"/>
                <w:w w:val="90"/>
                <w:lang w:val="sq-AL"/>
              </w:rPr>
              <w:t xml:space="preserve"> </w:t>
            </w:r>
            <w:r w:rsidRPr="00652107">
              <w:rPr>
                <w:rFonts w:ascii="Times New Roman" w:hAnsi="Times New Roman" w:cs="Times New Roman"/>
                <w:i/>
                <w:w w:val="90"/>
                <w:lang w:val="sq-AL"/>
              </w:rPr>
              <w:t>Mbulesa prej pëlhure</w:t>
            </w:r>
          </w:p>
        </w:tc>
        <w:tc>
          <w:tcPr>
            <w:tcW w:w="851" w:type="dxa"/>
          </w:tcPr>
          <w:p w14:paraId="02D10AEA" w14:textId="77777777" w:rsidR="005D0FF5" w:rsidRPr="00652107" w:rsidRDefault="005D0FF5">
            <w:pPr>
              <w:pStyle w:val="TableParagraph"/>
              <w:spacing w:before="62"/>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289C6ECD" w14:textId="77777777" w:rsidR="005D0FF5" w:rsidRPr="00652107" w:rsidRDefault="005D0FF5">
            <w:pPr>
              <w:pStyle w:val="TableParagraph"/>
              <w:spacing w:before="62"/>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1453865E" w14:textId="77777777" w:rsidR="005D0FF5" w:rsidRPr="00652107" w:rsidRDefault="005D0FF5">
            <w:pPr>
              <w:pStyle w:val="TableParagraph"/>
              <w:spacing w:before="6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26FDE214" w14:textId="77777777">
        <w:trPr>
          <w:trHeight w:val="343"/>
        </w:trPr>
        <w:tc>
          <w:tcPr>
            <w:tcW w:w="6628" w:type="dxa"/>
            <w:tcBorders>
              <w:left w:val="nil"/>
              <w:bottom w:val="nil"/>
            </w:tcBorders>
          </w:tcPr>
          <w:p w14:paraId="0B095AD4"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lang w:val="sq-AL"/>
              </w:rPr>
              <w:t xml:space="preserve">6.4 </w:t>
            </w:r>
            <w:r w:rsidRPr="00652107">
              <w:rPr>
                <w:rFonts w:ascii="Times New Roman" w:hAnsi="Times New Roman" w:cs="Times New Roman"/>
                <w:lang w:val="sq-AL"/>
              </w:rPr>
              <w:tab/>
            </w:r>
            <w:r w:rsidRPr="00652107">
              <w:rPr>
                <w:rFonts w:ascii="Times New Roman" w:hAnsi="Times New Roman" w:cs="Times New Roman"/>
                <w:i/>
                <w:lang w:val="sq-AL"/>
              </w:rPr>
              <w:t>Korrozioni</w:t>
            </w:r>
          </w:p>
        </w:tc>
        <w:tc>
          <w:tcPr>
            <w:tcW w:w="851" w:type="dxa"/>
            <w:vMerge w:val="restart"/>
          </w:tcPr>
          <w:p w14:paraId="00EE3C54" w14:textId="77777777" w:rsidR="005D0FF5" w:rsidRPr="00652107" w:rsidRDefault="005D0FF5">
            <w:pPr>
              <w:pStyle w:val="TableParagraph"/>
              <w:rPr>
                <w:rFonts w:ascii="Times New Roman" w:hAnsi="Times New Roman" w:cs="Times New Roman"/>
                <w:lang w:val="sq-AL"/>
              </w:rPr>
            </w:pPr>
          </w:p>
          <w:p w14:paraId="4E8D16AA" w14:textId="77777777" w:rsidR="005D0FF5" w:rsidRPr="00652107" w:rsidRDefault="005D0FF5">
            <w:pPr>
              <w:pStyle w:val="TableParagraph"/>
              <w:spacing w:before="153"/>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vMerge w:val="restart"/>
          </w:tcPr>
          <w:p w14:paraId="15AB61C9" w14:textId="77777777" w:rsidR="005D0FF5" w:rsidRPr="00652107" w:rsidRDefault="005D0FF5">
            <w:pPr>
              <w:pStyle w:val="TableParagraph"/>
              <w:rPr>
                <w:rFonts w:ascii="Times New Roman" w:hAnsi="Times New Roman" w:cs="Times New Roman"/>
                <w:lang w:val="sq-AL"/>
              </w:rPr>
            </w:pPr>
          </w:p>
          <w:p w14:paraId="6AD31BC8" w14:textId="77777777" w:rsidR="005D0FF5" w:rsidRPr="00652107" w:rsidRDefault="005D0FF5">
            <w:pPr>
              <w:pStyle w:val="TableParagraph"/>
              <w:spacing w:before="153"/>
              <w:rPr>
                <w:rFonts w:ascii="Times New Roman" w:hAnsi="Times New Roman" w:cs="Times New Roman"/>
                <w:lang w:val="sq-AL"/>
              </w:rPr>
            </w:pPr>
            <w:r w:rsidRPr="00652107">
              <w:rPr>
                <w:rFonts w:ascii="Times New Roman" w:hAnsi="Times New Roman" w:cs="Times New Roman"/>
                <w:w w:val="97"/>
                <w:lang w:val="sq-AL"/>
              </w:rPr>
              <w:t>1</w:t>
            </w:r>
          </w:p>
        </w:tc>
        <w:tc>
          <w:tcPr>
            <w:tcW w:w="856" w:type="dxa"/>
            <w:vMerge w:val="restart"/>
            <w:tcBorders>
              <w:right w:val="nil"/>
            </w:tcBorders>
          </w:tcPr>
          <w:p w14:paraId="3FDDB799" w14:textId="77777777" w:rsidR="005D0FF5" w:rsidRPr="00652107" w:rsidRDefault="005D0FF5">
            <w:pPr>
              <w:pStyle w:val="TableParagraph"/>
              <w:rPr>
                <w:rFonts w:ascii="Times New Roman" w:hAnsi="Times New Roman" w:cs="Times New Roman"/>
                <w:lang w:val="sq-AL"/>
              </w:rPr>
            </w:pPr>
          </w:p>
          <w:p w14:paraId="37D950CF" w14:textId="77777777" w:rsidR="005D0FF5" w:rsidRPr="00652107" w:rsidRDefault="005D0FF5">
            <w:pPr>
              <w:pStyle w:val="TableParagraph"/>
              <w:spacing w:before="153"/>
              <w:ind w:left="101"/>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7B14253" w14:textId="77777777">
        <w:trPr>
          <w:trHeight w:val="333"/>
        </w:trPr>
        <w:tc>
          <w:tcPr>
            <w:tcW w:w="6628" w:type="dxa"/>
            <w:tcBorders>
              <w:top w:val="nil"/>
              <w:left w:val="nil"/>
              <w:bottom w:val="nil"/>
            </w:tcBorders>
          </w:tcPr>
          <w:p w14:paraId="74D6DAAD" w14:textId="77777777" w:rsidR="005D0FF5" w:rsidRPr="00652107" w:rsidRDefault="005D0FF5" w:rsidP="005D0FF5">
            <w:pPr>
              <w:pStyle w:val="TableParagraph"/>
              <w:numPr>
                <w:ilvl w:val="0"/>
                <w:numId w:val="49"/>
              </w:numPr>
              <w:autoSpaceDE w:val="0"/>
              <w:autoSpaceDN w:val="0"/>
              <w:spacing w:before="53"/>
              <w:rPr>
                <w:rFonts w:ascii="Times New Roman" w:hAnsi="Times New Roman" w:cs="Times New Roman"/>
                <w:lang w:val="sq-AL"/>
              </w:rPr>
            </w:pPr>
            <w:r w:rsidRPr="00652107">
              <w:rPr>
                <w:rFonts w:ascii="Times New Roman" w:hAnsi="Times New Roman" w:cs="Times New Roman"/>
                <w:w w:val="90"/>
                <w:lang w:val="sq-AL"/>
              </w:rPr>
              <w:t>Bazat kimike;</w:t>
            </w:r>
          </w:p>
        </w:tc>
        <w:tc>
          <w:tcPr>
            <w:tcW w:w="851" w:type="dxa"/>
            <w:vMerge/>
            <w:tcBorders>
              <w:top w:val="nil"/>
            </w:tcBorders>
          </w:tcPr>
          <w:p w14:paraId="71900EA3" w14:textId="77777777" w:rsidR="005D0FF5" w:rsidRPr="00652107" w:rsidRDefault="005D0FF5">
            <w:pPr>
              <w:rPr>
                <w:rFonts w:ascii="Times New Roman" w:hAnsi="Times New Roman" w:cs="Times New Roman"/>
              </w:rPr>
            </w:pPr>
          </w:p>
        </w:tc>
        <w:tc>
          <w:tcPr>
            <w:tcW w:w="851" w:type="dxa"/>
            <w:vMerge/>
            <w:tcBorders>
              <w:top w:val="nil"/>
            </w:tcBorders>
          </w:tcPr>
          <w:p w14:paraId="3E8E83B8" w14:textId="77777777" w:rsidR="005D0FF5" w:rsidRPr="00652107" w:rsidRDefault="005D0FF5">
            <w:pPr>
              <w:rPr>
                <w:rFonts w:ascii="Times New Roman" w:hAnsi="Times New Roman" w:cs="Times New Roman"/>
              </w:rPr>
            </w:pPr>
          </w:p>
        </w:tc>
        <w:tc>
          <w:tcPr>
            <w:tcW w:w="856" w:type="dxa"/>
            <w:vMerge/>
            <w:tcBorders>
              <w:top w:val="nil"/>
              <w:right w:val="nil"/>
            </w:tcBorders>
          </w:tcPr>
          <w:p w14:paraId="7C5FF119" w14:textId="77777777" w:rsidR="005D0FF5" w:rsidRPr="00652107" w:rsidRDefault="005D0FF5">
            <w:pPr>
              <w:rPr>
                <w:rFonts w:ascii="Times New Roman" w:hAnsi="Times New Roman" w:cs="Times New Roman"/>
              </w:rPr>
            </w:pPr>
          </w:p>
        </w:tc>
      </w:tr>
      <w:tr w:rsidR="005D0FF5" w:rsidRPr="00652107" w14:paraId="03441CC6" w14:textId="77777777">
        <w:trPr>
          <w:trHeight w:val="343"/>
        </w:trPr>
        <w:tc>
          <w:tcPr>
            <w:tcW w:w="6628" w:type="dxa"/>
            <w:tcBorders>
              <w:top w:val="nil"/>
              <w:left w:val="nil"/>
            </w:tcBorders>
          </w:tcPr>
          <w:p w14:paraId="364A0F8B" w14:textId="77777777" w:rsidR="005D0FF5" w:rsidRPr="00652107" w:rsidRDefault="005D0FF5">
            <w:pPr>
              <w:pStyle w:val="TableParagraph"/>
              <w:spacing w:before="63"/>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6"/>
                <w:w w:val="90"/>
                <w:lang w:val="sq-AL"/>
              </w:rPr>
              <w:t xml:space="preserve"> </w:t>
            </w:r>
            <w:r w:rsidRPr="00652107">
              <w:rPr>
                <w:rFonts w:ascii="Times New Roman" w:hAnsi="Times New Roman" w:cs="Times New Roman"/>
                <w:w w:val="90"/>
                <w:lang w:val="sq-AL"/>
              </w:rPr>
              <w:t>Llojet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korrozionit.</w:t>
            </w:r>
          </w:p>
        </w:tc>
        <w:tc>
          <w:tcPr>
            <w:tcW w:w="851" w:type="dxa"/>
          </w:tcPr>
          <w:p w14:paraId="52431379"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tcPr>
          <w:p w14:paraId="724EE9D6"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3</w:t>
            </w:r>
          </w:p>
        </w:tc>
        <w:tc>
          <w:tcPr>
            <w:tcW w:w="856" w:type="dxa"/>
            <w:tcBorders>
              <w:right w:val="nil"/>
            </w:tcBorders>
          </w:tcPr>
          <w:p w14:paraId="586DB1A0"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29B1737" w14:textId="77777777">
        <w:trPr>
          <w:trHeight w:val="343"/>
        </w:trPr>
        <w:tc>
          <w:tcPr>
            <w:tcW w:w="6628" w:type="dxa"/>
            <w:tcBorders>
              <w:left w:val="nil"/>
            </w:tcBorders>
          </w:tcPr>
          <w:p w14:paraId="67107CA4" w14:textId="77777777" w:rsidR="005D0FF5" w:rsidRPr="00652107" w:rsidRDefault="005D0FF5">
            <w:pPr>
              <w:pStyle w:val="TableParagraph"/>
              <w:tabs>
                <w:tab w:val="left" w:pos="574"/>
              </w:tabs>
              <w:spacing w:before="62"/>
              <w:ind w:left="-1"/>
              <w:rPr>
                <w:rFonts w:ascii="Times New Roman" w:hAnsi="Times New Roman" w:cs="Times New Roman"/>
                <w:i/>
                <w:lang w:val="sq-AL"/>
              </w:rPr>
            </w:pPr>
            <w:r w:rsidRPr="00652107">
              <w:rPr>
                <w:rFonts w:ascii="Times New Roman" w:hAnsi="Times New Roman" w:cs="Times New Roman"/>
                <w:lang w:val="sq-AL"/>
              </w:rPr>
              <w:t xml:space="preserve">6.5 </w:t>
            </w:r>
            <w:r w:rsidRPr="00652107">
              <w:rPr>
                <w:rFonts w:ascii="Times New Roman" w:hAnsi="Times New Roman" w:cs="Times New Roman"/>
                <w:lang w:val="sq-AL"/>
              </w:rPr>
              <w:tab/>
            </w:r>
            <w:r w:rsidRPr="00652107">
              <w:rPr>
                <w:rFonts w:ascii="Times New Roman" w:hAnsi="Times New Roman" w:cs="Times New Roman"/>
                <w:i/>
                <w:lang w:val="sq-AL"/>
              </w:rPr>
              <w:t>Mbërthyeset</w:t>
            </w:r>
          </w:p>
        </w:tc>
        <w:tc>
          <w:tcPr>
            <w:tcW w:w="851" w:type="dxa"/>
          </w:tcPr>
          <w:p w14:paraId="7E8A9FEE" w14:textId="77777777" w:rsidR="005D0FF5" w:rsidRPr="00652107" w:rsidRDefault="005D0FF5">
            <w:pPr>
              <w:pStyle w:val="TableParagraph"/>
              <w:rPr>
                <w:rFonts w:ascii="Times New Roman" w:hAnsi="Times New Roman" w:cs="Times New Roman"/>
                <w:lang w:val="sq-AL"/>
              </w:rPr>
            </w:pPr>
          </w:p>
        </w:tc>
        <w:tc>
          <w:tcPr>
            <w:tcW w:w="851" w:type="dxa"/>
          </w:tcPr>
          <w:p w14:paraId="27266413" w14:textId="77777777" w:rsidR="005D0FF5" w:rsidRPr="00652107" w:rsidRDefault="005D0FF5">
            <w:pPr>
              <w:pStyle w:val="TableParagraph"/>
              <w:rPr>
                <w:rFonts w:ascii="Times New Roman" w:hAnsi="Times New Roman" w:cs="Times New Roman"/>
                <w:lang w:val="sq-AL"/>
              </w:rPr>
            </w:pPr>
          </w:p>
        </w:tc>
        <w:tc>
          <w:tcPr>
            <w:tcW w:w="856" w:type="dxa"/>
            <w:tcBorders>
              <w:right w:val="nil"/>
            </w:tcBorders>
          </w:tcPr>
          <w:p w14:paraId="06D9F510" w14:textId="77777777" w:rsidR="005D0FF5" w:rsidRPr="00652107" w:rsidRDefault="005D0FF5">
            <w:pPr>
              <w:pStyle w:val="TableParagraph"/>
              <w:rPr>
                <w:rFonts w:ascii="Times New Roman" w:hAnsi="Times New Roman" w:cs="Times New Roman"/>
                <w:lang w:val="sq-AL"/>
              </w:rPr>
            </w:pPr>
          </w:p>
        </w:tc>
      </w:tr>
      <w:tr w:rsidR="005D0FF5" w:rsidRPr="00652107" w14:paraId="71793C8C" w14:textId="77777777">
        <w:trPr>
          <w:trHeight w:val="343"/>
        </w:trPr>
        <w:tc>
          <w:tcPr>
            <w:tcW w:w="6628" w:type="dxa"/>
            <w:tcBorders>
              <w:left w:val="nil"/>
            </w:tcBorders>
          </w:tcPr>
          <w:p w14:paraId="42D67FDB" w14:textId="77777777" w:rsidR="005D0FF5" w:rsidRPr="00652107" w:rsidRDefault="005D0FF5" w:rsidP="00757E38">
            <w:pPr>
              <w:pStyle w:val="TableParagraph"/>
              <w:spacing w:before="63"/>
              <w:ind w:left="595"/>
              <w:rPr>
                <w:rFonts w:ascii="Times New Roman" w:hAnsi="Times New Roman" w:cs="Times New Roman"/>
                <w:i/>
                <w:lang w:val="sq-AL"/>
              </w:rPr>
            </w:pPr>
            <w:r w:rsidRPr="00652107">
              <w:rPr>
                <w:rFonts w:ascii="Times New Roman" w:hAnsi="Times New Roman" w:cs="Times New Roman"/>
                <w:w w:val="90"/>
                <w:lang w:val="sq-AL"/>
              </w:rPr>
              <w:t>6.5.1</w:t>
            </w:r>
            <w:r w:rsidRPr="00652107">
              <w:rPr>
                <w:rFonts w:ascii="Times New Roman" w:hAnsi="Times New Roman" w:cs="Times New Roman"/>
                <w:spacing w:val="36"/>
                <w:w w:val="90"/>
                <w:lang w:val="sq-AL"/>
              </w:rPr>
              <w:t xml:space="preserve"> </w:t>
            </w:r>
            <w:r w:rsidRPr="00652107">
              <w:rPr>
                <w:rFonts w:ascii="Times New Roman" w:hAnsi="Times New Roman" w:cs="Times New Roman"/>
                <w:i/>
                <w:w w:val="90"/>
                <w:lang w:val="sq-AL"/>
              </w:rPr>
              <w:t>Fijet e vidhës</w:t>
            </w:r>
          </w:p>
        </w:tc>
        <w:tc>
          <w:tcPr>
            <w:tcW w:w="851" w:type="dxa"/>
          </w:tcPr>
          <w:p w14:paraId="39F3DD89"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tcPr>
          <w:p w14:paraId="5B86969A"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554C76DF"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E9545EF" w14:textId="77777777">
        <w:trPr>
          <w:trHeight w:val="343"/>
        </w:trPr>
        <w:tc>
          <w:tcPr>
            <w:tcW w:w="6628" w:type="dxa"/>
            <w:tcBorders>
              <w:left w:val="nil"/>
            </w:tcBorders>
          </w:tcPr>
          <w:p w14:paraId="5314CA82" w14:textId="77777777" w:rsidR="005D0FF5" w:rsidRPr="00652107" w:rsidRDefault="005D0FF5">
            <w:pPr>
              <w:pStyle w:val="TableParagraph"/>
              <w:spacing w:before="63"/>
              <w:ind w:left="595"/>
              <w:rPr>
                <w:rFonts w:ascii="Times New Roman" w:hAnsi="Times New Roman" w:cs="Times New Roman"/>
                <w:i/>
                <w:lang w:val="sq-AL"/>
              </w:rPr>
            </w:pPr>
            <w:r w:rsidRPr="00652107">
              <w:rPr>
                <w:rFonts w:ascii="Times New Roman" w:hAnsi="Times New Roman" w:cs="Times New Roman"/>
                <w:w w:val="90"/>
                <w:lang w:val="sq-AL"/>
              </w:rPr>
              <w:t>6.5.2</w:t>
            </w:r>
            <w:r w:rsidRPr="00652107">
              <w:rPr>
                <w:rFonts w:ascii="Times New Roman" w:hAnsi="Times New Roman" w:cs="Times New Roman"/>
                <w:spacing w:val="76"/>
                <w:lang w:val="sq-AL"/>
              </w:rPr>
              <w:t xml:space="preserve"> </w:t>
            </w:r>
            <w:r w:rsidRPr="00652107">
              <w:rPr>
                <w:rFonts w:ascii="Times New Roman" w:hAnsi="Times New Roman" w:cs="Times New Roman"/>
                <w:i/>
                <w:w w:val="90"/>
                <w:lang w:val="sq-AL"/>
              </w:rPr>
              <w:t>Bulonat, kokat e gozhdës,</w:t>
            </w:r>
            <w:r w:rsidRPr="00652107">
              <w:rPr>
                <w:rFonts w:ascii="Times New Roman" w:hAnsi="Times New Roman" w:cs="Times New Roman"/>
                <w:i/>
                <w:spacing w:val="1"/>
                <w:w w:val="90"/>
                <w:lang w:val="sq-AL"/>
              </w:rPr>
              <w:t xml:space="preserve"> </w:t>
            </w:r>
            <w:r w:rsidRPr="00652107">
              <w:rPr>
                <w:rFonts w:ascii="Times New Roman" w:hAnsi="Times New Roman" w:cs="Times New Roman"/>
                <w:i/>
                <w:w w:val="90"/>
                <w:lang w:val="sq-AL"/>
              </w:rPr>
              <w:t>dhe vidat</w:t>
            </w:r>
          </w:p>
        </w:tc>
        <w:tc>
          <w:tcPr>
            <w:tcW w:w="851" w:type="dxa"/>
          </w:tcPr>
          <w:p w14:paraId="5FA9BC9C"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tcPr>
          <w:p w14:paraId="0DB58F48"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09467222"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A93653F" w14:textId="77777777">
        <w:trPr>
          <w:trHeight w:val="343"/>
        </w:trPr>
        <w:tc>
          <w:tcPr>
            <w:tcW w:w="6628" w:type="dxa"/>
            <w:tcBorders>
              <w:left w:val="nil"/>
            </w:tcBorders>
          </w:tcPr>
          <w:p w14:paraId="6FA8DBE1" w14:textId="77777777" w:rsidR="005D0FF5" w:rsidRPr="00652107" w:rsidRDefault="005D0FF5">
            <w:pPr>
              <w:pStyle w:val="TableParagraph"/>
              <w:spacing w:before="62"/>
              <w:ind w:left="595"/>
              <w:rPr>
                <w:rFonts w:ascii="Times New Roman" w:hAnsi="Times New Roman" w:cs="Times New Roman"/>
                <w:i/>
                <w:lang w:val="sq-AL"/>
              </w:rPr>
            </w:pPr>
            <w:r w:rsidRPr="00652107">
              <w:rPr>
                <w:rFonts w:ascii="Times New Roman" w:hAnsi="Times New Roman" w:cs="Times New Roman"/>
                <w:w w:val="90"/>
                <w:lang w:val="sq-AL"/>
              </w:rPr>
              <w:t>6.5.3</w:t>
            </w:r>
            <w:r w:rsidRPr="00652107">
              <w:rPr>
                <w:rFonts w:ascii="Times New Roman" w:hAnsi="Times New Roman" w:cs="Times New Roman"/>
                <w:spacing w:val="75"/>
                <w:lang w:val="sq-AL"/>
              </w:rPr>
              <w:t xml:space="preserve"> </w:t>
            </w:r>
            <w:r w:rsidRPr="00652107">
              <w:rPr>
                <w:rFonts w:ascii="Times New Roman" w:hAnsi="Times New Roman" w:cs="Times New Roman"/>
                <w:i/>
                <w:w w:val="90"/>
                <w:lang w:val="sq-AL"/>
              </w:rPr>
              <w:t>Pajisja mbyllëse/e kyçjes</w:t>
            </w:r>
          </w:p>
        </w:tc>
        <w:tc>
          <w:tcPr>
            <w:tcW w:w="851" w:type="dxa"/>
          </w:tcPr>
          <w:p w14:paraId="3C0842E5" w14:textId="77777777" w:rsidR="005D0FF5" w:rsidRPr="00652107" w:rsidRDefault="005D0FF5">
            <w:pPr>
              <w:pStyle w:val="TableParagraph"/>
              <w:spacing w:before="62"/>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tcPr>
          <w:p w14:paraId="23FB2448" w14:textId="77777777" w:rsidR="005D0FF5" w:rsidRPr="00652107" w:rsidRDefault="005D0FF5">
            <w:pPr>
              <w:pStyle w:val="TableParagraph"/>
              <w:spacing w:before="6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74ABB6DE" w14:textId="77777777" w:rsidR="005D0FF5" w:rsidRPr="00652107" w:rsidRDefault="005D0FF5">
            <w:pPr>
              <w:pStyle w:val="TableParagraph"/>
              <w:spacing w:before="62"/>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5481567" w14:textId="77777777">
        <w:trPr>
          <w:trHeight w:val="343"/>
        </w:trPr>
        <w:tc>
          <w:tcPr>
            <w:tcW w:w="6628" w:type="dxa"/>
            <w:tcBorders>
              <w:left w:val="nil"/>
            </w:tcBorders>
          </w:tcPr>
          <w:p w14:paraId="03A012CF" w14:textId="77777777" w:rsidR="005D0FF5" w:rsidRPr="00652107" w:rsidRDefault="005D0FF5" w:rsidP="00B63098">
            <w:pPr>
              <w:pStyle w:val="TableParagraph"/>
              <w:spacing w:before="63"/>
              <w:ind w:left="595"/>
              <w:rPr>
                <w:rFonts w:ascii="Times New Roman" w:hAnsi="Times New Roman" w:cs="Times New Roman"/>
                <w:i/>
                <w:lang w:val="sq-AL"/>
              </w:rPr>
            </w:pPr>
            <w:r w:rsidRPr="00652107">
              <w:rPr>
                <w:rFonts w:ascii="Times New Roman" w:hAnsi="Times New Roman" w:cs="Times New Roman"/>
                <w:w w:val="90"/>
                <w:lang w:val="sq-AL"/>
              </w:rPr>
              <w:t>6.5.4</w:t>
            </w:r>
            <w:r w:rsidRPr="00652107">
              <w:rPr>
                <w:rFonts w:ascii="Times New Roman" w:hAnsi="Times New Roman" w:cs="Times New Roman"/>
                <w:spacing w:val="84"/>
                <w:lang w:val="sq-AL"/>
              </w:rPr>
              <w:t xml:space="preserve"> </w:t>
            </w:r>
            <w:r w:rsidRPr="00652107">
              <w:rPr>
                <w:rFonts w:ascii="Times New Roman" w:hAnsi="Times New Roman" w:cs="Times New Roman"/>
                <w:i/>
                <w:w w:val="90"/>
                <w:lang w:val="sq-AL"/>
              </w:rPr>
              <w:t>Mbërthyeset(Ribatinat) e mjetit ajror</w:t>
            </w:r>
          </w:p>
        </w:tc>
        <w:tc>
          <w:tcPr>
            <w:tcW w:w="851" w:type="dxa"/>
          </w:tcPr>
          <w:p w14:paraId="2EFE387C"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69C9CA1B"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7D5B5E92"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9974A48" w14:textId="77777777">
        <w:trPr>
          <w:trHeight w:val="342"/>
        </w:trPr>
        <w:tc>
          <w:tcPr>
            <w:tcW w:w="6628" w:type="dxa"/>
            <w:tcBorders>
              <w:left w:val="nil"/>
              <w:bottom w:val="nil"/>
            </w:tcBorders>
          </w:tcPr>
          <w:p w14:paraId="2969EEC1"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w w:val="95"/>
                <w:lang w:val="sq-AL"/>
              </w:rPr>
              <w:lastRenderedPageBreak/>
              <w:t xml:space="preserve">6.6 </w:t>
            </w:r>
            <w:r w:rsidRPr="00652107">
              <w:rPr>
                <w:rFonts w:ascii="Times New Roman" w:hAnsi="Times New Roman" w:cs="Times New Roman"/>
                <w:w w:val="95"/>
                <w:lang w:val="sq-AL"/>
              </w:rPr>
              <w:tab/>
            </w:r>
            <w:r w:rsidRPr="00652107">
              <w:rPr>
                <w:rFonts w:ascii="Times New Roman" w:hAnsi="Times New Roman" w:cs="Times New Roman"/>
                <w:i/>
                <w:w w:val="85"/>
                <w:lang w:val="sq-AL"/>
              </w:rPr>
              <w:t>Tuba</w:t>
            </w:r>
            <w:r w:rsidRPr="00652107">
              <w:rPr>
                <w:rFonts w:ascii="Times New Roman" w:hAnsi="Times New Roman" w:cs="Times New Roman"/>
                <w:i/>
                <w:spacing w:val="10"/>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10"/>
                <w:w w:val="85"/>
                <w:lang w:val="sq-AL"/>
              </w:rPr>
              <w:t xml:space="preserve"> </w:t>
            </w:r>
            <w:r w:rsidRPr="00652107">
              <w:rPr>
                <w:rFonts w:ascii="Times New Roman" w:hAnsi="Times New Roman" w:cs="Times New Roman"/>
                <w:i/>
                <w:w w:val="85"/>
                <w:lang w:val="sq-AL"/>
              </w:rPr>
              <w:t>bashkuesit</w:t>
            </w:r>
          </w:p>
        </w:tc>
        <w:tc>
          <w:tcPr>
            <w:tcW w:w="851" w:type="dxa"/>
            <w:vMerge w:val="restart"/>
          </w:tcPr>
          <w:p w14:paraId="5FF92FE3" w14:textId="77777777" w:rsidR="005D0FF5" w:rsidRPr="00652107" w:rsidRDefault="005D0FF5">
            <w:pPr>
              <w:pStyle w:val="TableParagraph"/>
              <w:rPr>
                <w:rFonts w:ascii="Times New Roman" w:hAnsi="Times New Roman" w:cs="Times New Roman"/>
                <w:lang w:val="sq-AL"/>
              </w:rPr>
            </w:pPr>
          </w:p>
          <w:p w14:paraId="75AF0622" w14:textId="77777777" w:rsidR="005D0FF5" w:rsidRPr="00652107" w:rsidRDefault="005D0FF5">
            <w:pPr>
              <w:pStyle w:val="TableParagraph"/>
              <w:spacing w:before="153"/>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vMerge w:val="restart"/>
          </w:tcPr>
          <w:p w14:paraId="568B2B0E" w14:textId="77777777" w:rsidR="005D0FF5" w:rsidRPr="00652107" w:rsidRDefault="005D0FF5">
            <w:pPr>
              <w:pStyle w:val="TableParagraph"/>
              <w:rPr>
                <w:rFonts w:ascii="Times New Roman" w:hAnsi="Times New Roman" w:cs="Times New Roman"/>
                <w:lang w:val="sq-AL"/>
              </w:rPr>
            </w:pPr>
          </w:p>
          <w:p w14:paraId="33FF96B9" w14:textId="77777777" w:rsidR="005D0FF5" w:rsidRPr="00652107" w:rsidRDefault="005D0FF5">
            <w:pPr>
              <w:pStyle w:val="TableParagraph"/>
              <w:spacing w:before="153"/>
              <w:rPr>
                <w:rFonts w:ascii="Times New Roman" w:hAnsi="Times New Roman" w:cs="Times New Roman"/>
                <w:lang w:val="sq-AL"/>
              </w:rPr>
            </w:pPr>
            <w:r w:rsidRPr="00652107">
              <w:rPr>
                <w:rFonts w:ascii="Times New Roman" w:hAnsi="Times New Roman" w:cs="Times New Roman"/>
                <w:w w:val="97"/>
                <w:lang w:val="sq-AL"/>
              </w:rPr>
              <w:t>2</w:t>
            </w:r>
          </w:p>
        </w:tc>
        <w:tc>
          <w:tcPr>
            <w:tcW w:w="856" w:type="dxa"/>
            <w:vMerge w:val="restart"/>
            <w:tcBorders>
              <w:right w:val="nil"/>
            </w:tcBorders>
          </w:tcPr>
          <w:p w14:paraId="6F45FA7D" w14:textId="77777777" w:rsidR="005D0FF5" w:rsidRPr="00652107" w:rsidRDefault="005D0FF5">
            <w:pPr>
              <w:pStyle w:val="TableParagraph"/>
              <w:rPr>
                <w:rFonts w:ascii="Times New Roman" w:hAnsi="Times New Roman" w:cs="Times New Roman"/>
                <w:lang w:val="sq-AL"/>
              </w:rPr>
            </w:pPr>
          </w:p>
          <w:p w14:paraId="6AA791F5" w14:textId="77777777" w:rsidR="005D0FF5" w:rsidRPr="00652107" w:rsidRDefault="005D0FF5">
            <w:pPr>
              <w:pStyle w:val="TableParagraph"/>
              <w:spacing w:before="153"/>
              <w:ind w:left="101"/>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130A256" w14:textId="77777777">
        <w:trPr>
          <w:trHeight w:val="333"/>
        </w:trPr>
        <w:tc>
          <w:tcPr>
            <w:tcW w:w="6628" w:type="dxa"/>
            <w:tcBorders>
              <w:top w:val="nil"/>
              <w:left w:val="nil"/>
              <w:bottom w:val="nil"/>
            </w:tcBorders>
          </w:tcPr>
          <w:p w14:paraId="7C0983AB" w14:textId="77777777" w:rsidR="005D0FF5" w:rsidRPr="00652107" w:rsidRDefault="005D0FF5">
            <w:pPr>
              <w:pStyle w:val="TableParagraph"/>
              <w:spacing w:before="53"/>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Identifikimi;</w:t>
            </w:r>
          </w:p>
        </w:tc>
        <w:tc>
          <w:tcPr>
            <w:tcW w:w="851" w:type="dxa"/>
            <w:vMerge/>
            <w:tcBorders>
              <w:top w:val="nil"/>
            </w:tcBorders>
          </w:tcPr>
          <w:p w14:paraId="140D3D52" w14:textId="77777777" w:rsidR="005D0FF5" w:rsidRPr="00652107" w:rsidRDefault="005D0FF5">
            <w:pPr>
              <w:rPr>
                <w:rFonts w:ascii="Times New Roman" w:hAnsi="Times New Roman" w:cs="Times New Roman"/>
              </w:rPr>
            </w:pPr>
          </w:p>
        </w:tc>
        <w:tc>
          <w:tcPr>
            <w:tcW w:w="851" w:type="dxa"/>
            <w:vMerge/>
            <w:tcBorders>
              <w:top w:val="nil"/>
            </w:tcBorders>
          </w:tcPr>
          <w:p w14:paraId="5AF6328D" w14:textId="77777777" w:rsidR="005D0FF5" w:rsidRPr="00652107" w:rsidRDefault="005D0FF5">
            <w:pPr>
              <w:rPr>
                <w:rFonts w:ascii="Times New Roman" w:hAnsi="Times New Roman" w:cs="Times New Roman"/>
              </w:rPr>
            </w:pPr>
          </w:p>
        </w:tc>
        <w:tc>
          <w:tcPr>
            <w:tcW w:w="856" w:type="dxa"/>
            <w:vMerge/>
            <w:tcBorders>
              <w:top w:val="nil"/>
              <w:right w:val="nil"/>
            </w:tcBorders>
          </w:tcPr>
          <w:p w14:paraId="31FE3B2B" w14:textId="77777777" w:rsidR="005D0FF5" w:rsidRPr="00652107" w:rsidRDefault="005D0FF5">
            <w:pPr>
              <w:rPr>
                <w:rFonts w:ascii="Times New Roman" w:hAnsi="Times New Roman" w:cs="Times New Roman"/>
              </w:rPr>
            </w:pPr>
          </w:p>
        </w:tc>
      </w:tr>
      <w:tr w:rsidR="005D0FF5" w:rsidRPr="00652107" w14:paraId="4A133D97" w14:textId="77777777">
        <w:trPr>
          <w:trHeight w:val="343"/>
        </w:trPr>
        <w:tc>
          <w:tcPr>
            <w:tcW w:w="6628" w:type="dxa"/>
            <w:tcBorders>
              <w:top w:val="nil"/>
              <w:left w:val="nil"/>
            </w:tcBorders>
          </w:tcPr>
          <w:p w14:paraId="41D07C2F" w14:textId="77777777" w:rsidR="005D0FF5" w:rsidRPr="00652107" w:rsidRDefault="005D0FF5">
            <w:pPr>
              <w:pStyle w:val="TableParagraph"/>
              <w:spacing w:before="62"/>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5"/>
                <w:w w:val="90"/>
                <w:lang w:val="sq-AL"/>
              </w:rPr>
              <w:t xml:space="preserve"> </w:t>
            </w:r>
            <w:r w:rsidRPr="00652107">
              <w:rPr>
                <w:rFonts w:ascii="Times New Roman" w:hAnsi="Times New Roman" w:cs="Times New Roman"/>
                <w:w w:val="90"/>
                <w:lang w:val="sq-AL"/>
              </w:rPr>
              <w:t>Bashkuesit standard.</w:t>
            </w:r>
          </w:p>
        </w:tc>
        <w:tc>
          <w:tcPr>
            <w:tcW w:w="851" w:type="dxa"/>
          </w:tcPr>
          <w:p w14:paraId="7638E0BA" w14:textId="77777777" w:rsidR="005D0FF5" w:rsidRPr="00652107" w:rsidRDefault="005D0FF5">
            <w:pPr>
              <w:pStyle w:val="TableParagraph"/>
              <w:spacing w:before="62"/>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tcPr>
          <w:p w14:paraId="7F123A13" w14:textId="77777777" w:rsidR="005D0FF5" w:rsidRPr="00652107" w:rsidRDefault="005D0FF5">
            <w:pPr>
              <w:pStyle w:val="TableParagraph"/>
              <w:spacing w:before="6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794AEA81" w14:textId="77777777" w:rsidR="005D0FF5" w:rsidRPr="00652107" w:rsidRDefault="005D0FF5">
            <w:pPr>
              <w:pStyle w:val="TableParagraph"/>
              <w:spacing w:before="62"/>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29206ED" w14:textId="77777777">
        <w:trPr>
          <w:trHeight w:val="343"/>
        </w:trPr>
        <w:tc>
          <w:tcPr>
            <w:tcW w:w="6628" w:type="dxa"/>
            <w:tcBorders>
              <w:left w:val="nil"/>
            </w:tcBorders>
          </w:tcPr>
          <w:p w14:paraId="5F2EA4E4" w14:textId="77777777" w:rsidR="005D0FF5" w:rsidRPr="00652107" w:rsidRDefault="005D0FF5" w:rsidP="00242AC1">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lang w:val="sq-AL"/>
              </w:rPr>
              <w:t xml:space="preserve">6.7 </w:t>
            </w:r>
            <w:r w:rsidRPr="00652107">
              <w:rPr>
                <w:rFonts w:ascii="Times New Roman" w:hAnsi="Times New Roman" w:cs="Times New Roman"/>
                <w:lang w:val="sq-AL"/>
              </w:rPr>
              <w:tab/>
            </w:r>
            <w:r w:rsidRPr="00652107">
              <w:rPr>
                <w:rFonts w:ascii="Times New Roman" w:hAnsi="Times New Roman" w:cs="Times New Roman"/>
                <w:i/>
                <w:lang w:val="sq-AL"/>
              </w:rPr>
              <w:t>Spiralet</w:t>
            </w:r>
          </w:p>
        </w:tc>
        <w:tc>
          <w:tcPr>
            <w:tcW w:w="851" w:type="dxa"/>
          </w:tcPr>
          <w:p w14:paraId="1B78B345"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00821BE3"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1A748153"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7B7A4D4" w14:textId="77777777">
        <w:trPr>
          <w:trHeight w:val="343"/>
        </w:trPr>
        <w:tc>
          <w:tcPr>
            <w:tcW w:w="6628" w:type="dxa"/>
            <w:tcBorders>
              <w:left w:val="nil"/>
            </w:tcBorders>
          </w:tcPr>
          <w:p w14:paraId="372072CD"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lang w:val="sq-AL"/>
              </w:rPr>
              <w:t xml:space="preserve">6.8 </w:t>
            </w:r>
            <w:r w:rsidRPr="00652107">
              <w:rPr>
                <w:rFonts w:ascii="Times New Roman" w:hAnsi="Times New Roman" w:cs="Times New Roman"/>
                <w:lang w:val="sq-AL"/>
              </w:rPr>
              <w:tab/>
            </w:r>
            <w:r w:rsidRPr="00652107">
              <w:rPr>
                <w:rFonts w:ascii="Times New Roman" w:hAnsi="Times New Roman" w:cs="Times New Roman"/>
                <w:i/>
                <w:lang w:val="sq-AL"/>
              </w:rPr>
              <w:t>Kushinetat</w:t>
            </w:r>
          </w:p>
        </w:tc>
        <w:tc>
          <w:tcPr>
            <w:tcW w:w="851" w:type="dxa"/>
          </w:tcPr>
          <w:p w14:paraId="72E0E33F"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387AECF6"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5EE1639F"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31F384C" w14:textId="77777777">
        <w:trPr>
          <w:trHeight w:val="343"/>
        </w:trPr>
        <w:tc>
          <w:tcPr>
            <w:tcW w:w="6628" w:type="dxa"/>
            <w:tcBorders>
              <w:left w:val="nil"/>
            </w:tcBorders>
          </w:tcPr>
          <w:p w14:paraId="2B3B193B" w14:textId="77777777" w:rsidR="005D0FF5" w:rsidRPr="00652107" w:rsidRDefault="005D0FF5">
            <w:pPr>
              <w:pStyle w:val="TableParagraph"/>
              <w:tabs>
                <w:tab w:val="left" w:pos="574"/>
              </w:tabs>
              <w:spacing w:before="62"/>
              <w:ind w:left="-1"/>
              <w:rPr>
                <w:rFonts w:ascii="Times New Roman" w:hAnsi="Times New Roman" w:cs="Times New Roman"/>
                <w:i/>
                <w:lang w:val="sq-AL"/>
              </w:rPr>
            </w:pPr>
            <w:r w:rsidRPr="00652107">
              <w:rPr>
                <w:rFonts w:ascii="Times New Roman" w:hAnsi="Times New Roman" w:cs="Times New Roman"/>
                <w:lang w:val="sq-AL"/>
              </w:rPr>
              <w:t xml:space="preserve">6.9 </w:t>
            </w:r>
            <w:r w:rsidRPr="00652107">
              <w:rPr>
                <w:rFonts w:ascii="Times New Roman" w:hAnsi="Times New Roman" w:cs="Times New Roman"/>
                <w:lang w:val="sq-AL"/>
              </w:rPr>
              <w:tab/>
            </w:r>
            <w:r w:rsidRPr="00652107">
              <w:rPr>
                <w:rFonts w:ascii="Times New Roman" w:hAnsi="Times New Roman" w:cs="Times New Roman"/>
                <w:i/>
                <w:lang w:val="sq-AL"/>
              </w:rPr>
              <w:t>Transmisionet</w:t>
            </w:r>
          </w:p>
        </w:tc>
        <w:tc>
          <w:tcPr>
            <w:tcW w:w="851" w:type="dxa"/>
          </w:tcPr>
          <w:p w14:paraId="1543B976" w14:textId="77777777" w:rsidR="005D0FF5" w:rsidRPr="00652107" w:rsidRDefault="005D0FF5">
            <w:pPr>
              <w:pStyle w:val="TableParagraph"/>
              <w:spacing w:before="62"/>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622EB337" w14:textId="77777777" w:rsidR="005D0FF5" w:rsidRPr="00652107" w:rsidRDefault="005D0FF5">
            <w:pPr>
              <w:pStyle w:val="TableParagraph"/>
              <w:spacing w:before="6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349E2C88" w14:textId="77777777" w:rsidR="005D0FF5" w:rsidRPr="00652107" w:rsidRDefault="005D0FF5">
            <w:pPr>
              <w:pStyle w:val="TableParagraph"/>
              <w:spacing w:before="62"/>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F43C6C3" w14:textId="77777777">
        <w:trPr>
          <w:trHeight w:val="343"/>
        </w:trPr>
        <w:tc>
          <w:tcPr>
            <w:tcW w:w="6628" w:type="dxa"/>
            <w:tcBorders>
              <w:left w:val="nil"/>
            </w:tcBorders>
          </w:tcPr>
          <w:p w14:paraId="4FBF7BBF" w14:textId="77777777" w:rsidR="005D0FF5" w:rsidRPr="00652107" w:rsidRDefault="005D0FF5" w:rsidP="00242AC1">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w w:val="95"/>
                <w:lang w:val="sq-AL"/>
              </w:rPr>
              <w:t xml:space="preserve">6.10 </w:t>
            </w:r>
            <w:r w:rsidRPr="00652107">
              <w:rPr>
                <w:rFonts w:ascii="Times New Roman" w:hAnsi="Times New Roman" w:cs="Times New Roman"/>
                <w:w w:val="95"/>
                <w:lang w:val="sq-AL"/>
              </w:rPr>
              <w:tab/>
            </w:r>
            <w:r w:rsidRPr="00652107">
              <w:rPr>
                <w:rFonts w:ascii="Times New Roman" w:hAnsi="Times New Roman" w:cs="Times New Roman"/>
                <w:i/>
                <w:w w:val="85"/>
                <w:lang w:val="sq-AL"/>
              </w:rPr>
              <w:t>Kabllot e kontrollit</w:t>
            </w:r>
          </w:p>
        </w:tc>
        <w:tc>
          <w:tcPr>
            <w:tcW w:w="851" w:type="dxa"/>
          </w:tcPr>
          <w:p w14:paraId="7FFB3ACE"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640BEAAB"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38368973"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7421F12" w14:textId="77777777">
        <w:trPr>
          <w:trHeight w:val="343"/>
        </w:trPr>
        <w:tc>
          <w:tcPr>
            <w:tcW w:w="6628" w:type="dxa"/>
            <w:tcBorders>
              <w:left w:val="nil"/>
            </w:tcBorders>
          </w:tcPr>
          <w:p w14:paraId="062CF358"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w w:val="90"/>
                <w:lang w:val="sq-AL"/>
              </w:rPr>
              <w:t xml:space="preserve">6.11 </w:t>
            </w:r>
            <w:r w:rsidRPr="00652107">
              <w:rPr>
                <w:rFonts w:ascii="Times New Roman" w:hAnsi="Times New Roman" w:cs="Times New Roman"/>
                <w:w w:val="90"/>
                <w:lang w:val="sq-AL"/>
              </w:rPr>
              <w:tab/>
            </w:r>
            <w:r w:rsidRPr="00652107">
              <w:rPr>
                <w:rFonts w:ascii="Times New Roman" w:hAnsi="Times New Roman" w:cs="Times New Roman"/>
                <w:i/>
                <w:w w:val="80"/>
                <w:lang w:val="sq-AL"/>
              </w:rPr>
              <w:t>Kabllot</w:t>
            </w:r>
            <w:r w:rsidRPr="00652107">
              <w:rPr>
                <w:rFonts w:ascii="Times New Roman" w:hAnsi="Times New Roman" w:cs="Times New Roman"/>
                <w:i/>
                <w:spacing w:val="20"/>
                <w:w w:val="80"/>
                <w:lang w:val="sq-AL"/>
              </w:rPr>
              <w:t xml:space="preserve"> </w:t>
            </w:r>
            <w:r w:rsidRPr="00652107">
              <w:rPr>
                <w:rFonts w:ascii="Times New Roman" w:hAnsi="Times New Roman" w:cs="Times New Roman"/>
                <w:i/>
                <w:w w:val="80"/>
                <w:lang w:val="sq-AL"/>
              </w:rPr>
              <w:t>dhe</w:t>
            </w:r>
            <w:r w:rsidRPr="00652107">
              <w:rPr>
                <w:rFonts w:ascii="Times New Roman" w:hAnsi="Times New Roman" w:cs="Times New Roman"/>
                <w:i/>
                <w:spacing w:val="20"/>
                <w:w w:val="80"/>
                <w:lang w:val="sq-AL"/>
              </w:rPr>
              <w:t xml:space="preserve"> </w:t>
            </w:r>
            <w:r w:rsidRPr="00652107">
              <w:rPr>
                <w:rFonts w:ascii="Times New Roman" w:hAnsi="Times New Roman" w:cs="Times New Roman"/>
                <w:i/>
                <w:w w:val="80"/>
                <w:lang w:val="sq-AL"/>
              </w:rPr>
              <w:t>lidhësit elektrik</w:t>
            </w:r>
          </w:p>
        </w:tc>
        <w:tc>
          <w:tcPr>
            <w:tcW w:w="851" w:type="dxa"/>
          </w:tcPr>
          <w:p w14:paraId="05803BE8" w14:textId="77777777" w:rsidR="005D0FF5" w:rsidRPr="00652107" w:rsidRDefault="005D0FF5">
            <w:pPr>
              <w:pStyle w:val="TableParagraph"/>
              <w:spacing w:before="63"/>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2386EAF4"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09F06AE9" w14:textId="77777777" w:rsidR="005D0FF5" w:rsidRPr="00652107" w:rsidRDefault="005D0FF5">
            <w:pPr>
              <w:pStyle w:val="TableParagraph"/>
              <w:spacing w:before="63"/>
              <w:ind w:right="320"/>
              <w:jc w:val="right"/>
              <w:rPr>
                <w:rFonts w:ascii="Times New Roman" w:hAnsi="Times New Roman" w:cs="Times New Roman"/>
                <w:lang w:val="sq-AL"/>
              </w:rPr>
            </w:pPr>
            <w:r w:rsidRPr="00652107">
              <w:rPr>
                <w:rFonts w:ascii="Times New Roman" w:hAnsi="Times New Roman" w:cs="Times New Roman"/>
                <w:w w:val="97"/>
                <w:lang w:val="sq-AL"/>
              </w:rPr>
              <w:t>2</w:t>
            </w:r>
          </w:p>
        </w:tc>
      </w:tr>
    </w:tbl>
    <w:p w14:paraId="44BDDDBF" w14:textId="77777777" w:rsidR="005D0FF5" w:rsidRPr="00652107" w:rsidRDefault="005D0FF5" w:rsidP="00A14BA0">
      <w:pPr>
        <w:pStyle w:val="BodyText"/>
        <w:ind w:left="0"/>
        <w:rPr>
          <w:rFonts w:ascii="Times New Roman" w:hAnsi="Times New Roman" w:cs="Times New Roman"/>
          <w:sz w:val="22"/>
          <w:szCs w:val="22"/>
          <w:lang w:val="sq-AL"/>
        </w:rPr>
      </w:pPr>
    </w:p>
    <w:p w14:paraId="42F0B171" w14:textId="77777777" w:rsidR="005D0FF5" w:rsidRPr="00652107" w:rsidRDefault="005D0FF5">
      <w:pPr>
        <w:pStyle w:val="BodyText"/>
        <w:spacing w:before="3"/>
        <w:rPr>
          <w:rFonts w:ascii="Times New Roman" w:hAnsi="Times New Roman" w:cs="Times New Roman"/>
          <w:sz w:val="22"/>
          <w:szCs w:val="22"/>
          <w:lang w:val="sq-AL"/>
        </w:rPr>
      </w:pPr>
    </w:p>
    <w:p w14:paraId="26D419B7" w14:textId="77777777" w:rsidR="005D0FF5" w:rsidRPr="00652107" w:rsidRDefault="005D0FF5">
      <w:pPr>
        <w:pStyle w:val="BodyText"/>
        <w:tabs>
          <w:tab w:val="left" w:pos="1256"/>
        </w:tabs>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 xml:space="preserve">7. </w:t>
      </w:r>
      <w:r w:rsidRPr="00652107">
        <w:rPr>
          <w:rFonts w:ascii="Times New Roman" w:hAnsi="Times New Roman" w:cs="Times New Roman"/>
          <w:sz w:val="22"/>
          <w:szCs w:val="22"/>
          <w:lang w:val="sq-AL"/>
        </w:rPr>
        <w:tab/>
      </w:r>
      <w:r w:rsidRPr="00652107">
        <w:rPr>
          <w:rFonts w:ascii="Times New Roman" w:hAnsi="Times New Roman" w:cs="Times New Roman"/>
          <w:w w:val="95"/>
          <w:sz w:val="22"/>
          <w:szCs w:val="22"/>
          <w:lang w:val="sq-AL"/>
        </w:rPr>
        <w:t>PRAKTIKAT E MIRËMBAJTJES</w:t>
      </w:r>
    </w:p>
    <w:p w14:paraId="31EB36E8" w14:textId="77777777" w:rsidR="005D0FF5" w:rsidRPr="00652107" w:rsidRDefault="005D0FF5">
      <w:pPr>
        <w:pStyle w:val="BodyText"/>
        <w:spacing w:before="3" w:after="1"/>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5D0FF5" w:rsidRPr="00652107" w14:paraId="5CE8B363" w14:textId="77777777">
        <w:trPr>
          <w:trHeight w:val="316"/>
        </w:trPr>
        <w:tc>
          <w:tcPr>
            <w:tcW w:w="6628" w:type="dxa"/>
            <w:vMerge w:val="restart"/>
            <w:tcBorders>
              <w:left w:val="nil"/>
            </w:tcBorders>
          </w:tcPr>
          <w:p w14:paraId="27A62951" w14:textId="77777777" w:rsidR="005D0FF5" w:rsidRPr="00652107" w:rsidRDefault="005D0FF5">
            <w:pPr>
              <w:pStyle w:val="TableParagraph"/>
              <w:spacing w:before="5"/>
              <w:rPr>
                <w:rFonts w:ascii="Times New Roman" w:hAnsi="Times New Roman" w:cs="Times New Roman"/>
                <w:lang w:val="sq-AL"/>
              </w:rPr>
            </w:pPr>
          </w:p>
          <w:p w14:paraId="2C8BC365" w14:textId="77777777" w:rsidR="005D0FF5" w:rsidRPr="00652107" w:rsidRDefault="005D0FF5" w:rsidP="001131E6">
            <w:pPr>
              <w:pStyle w:val="BodyText"/>
              <w:tabs>
                <w:tab w:val="left" w:pos="1256"/>
              </w:tabs>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 xml:space="preserve">                             MODULI</w:t>
            </w:r>
            <w:r w:rsidRPr="00652107">
              <w:rPr>
                <w:rFonts w:ascii="Times New Roman" w:hAnsi="Times New Roman" w:cs="Times New Roman"/>
                <w:spacing w:val="28"/>
                <w:w w:val="95"/>
                <w:sz w:val="22"/>
                <w:szCs w:val="22"/>
                <w:lang w:val="sq-AL"/>
              </w:rPr>
              <w:t xml:space="preserve"> </w:t>
            </w:r>
            <w:r w:rsidRPr="00652107">
              <w:rPr>
                <w:rFonts w:ascii="Times New Roman" w:hAnsi="Times New Roman" w:cs="Times New Roman"/>
                <w:w w:val="95"/>
                <w:sz w:val="22"/>
                <w:szCs w:val="22"/>
                <w:lang w:val="sq-AL"/>
              </w:rPr>
              <w:t>7.</w:t>
            </w:r>
            <w:r w:rsidRPr="00652107">
              <w:rPr>
                <w:rFonts w:ascii="Times New Roman" w:hAnsi="Times New Roman" w:cs="Times New Roman"/>
                <w:spacing w:val="30"/>
                <w:w w:val="95"/>
                <w:sz w:val="22"/>
                <w:szCs w:val="22"/>
                <w:lang w:val="sq-AL"/>
              </w:rPr>
              <w:t xml:space="preserve"> </w:t>
            </w:r>
            <w:r w:rsidRPr="00652107">
              <w:rPr>
                <w:rFonts w:ascii="Times New Roman" w:hAnsi="Times New Roman" w:cs="Times New Roman"/>
                <w:w w:val="95"/>
                <w:sz w:val="22"/>
                <w:szCs w:val="22"/>
                <w:lang w:val="sq-AL"/>
              </w:rPr>
              <w:t>PRAKTIKAT E MIRËMBAJTJES</w:t>
            </w:r>
          </w:p>
          <w:p w14:paraId="08D3D1A9" w14:textId="77777777" w:rsidR="005D0FF5" w:rsidRPr="00652107" w:rsidRDefault="005D0FF5">
            <w:pPr>
              <w:pStyle w:val="TableParagraph"/>
              <w:ind w:left="1836"/>
              <w:rPr>
                <w:rFonts w:ascii="Times New Roman" w:hAnsi="Times New Roman" w:cs="Times New Roman"/>
                <w:lang w:val="sq-AL"/>
              </w:rPr>
            </w:pPr>
          </w:p>
        </w:tc>
        <w:tc>
          <w:tcPr>
            <w:tcW w:w="2558" w:type="dxa"/>
            <w:gridSpan w:val="3"/>
            <w:tcBorders>
              <w:right w:val="nil"/>
            </w:tcBorders>
          </w:tcPr>
          <w:p w14:paraId="411EFD50" w14:textId="77777777" w:rsidR="005D0FF5" w:rsidRPr="00652107" w:rsidRDefault="005D0FF5">
            <w:pPr>
              <w:pStyle w:val="TableParagraph"/>
              <w:spacing w:before="66"/>
              <w:ind w:left="1065" w:right="964"/>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290F9C7C" w14:textId="77777777">
        <w:trPr>
          <w:trHeight w:val="496"/>
        </w:trPr>
        <w:tc>
          <w:tcPr>
            <w:tcW w:w="6628" w:type="dxa"/>
            <w:vMerge/>
            <w:tcBorders>
              <w:top w:val="nil"/>
              <w:left w:val="nil"/>
            </w:tcBorders>
          </w:tcPr>
          <w:p w14:paraId="6636C82F" w14:textId="77777777" w:rsidR="005D0FF5" w:rsidRPr="00652107" w:rsidRDefault="005D0FF5">
            <w:pPr>
              <w:rPr>
                <w:rFonts w:ascii="Times New Roman" w:hAnsi="Times New Roman" w:cs="Times New Roman"/>
              </w:rPr>
            </w:pPr>
          </w:p>
        </w:tc>
        <w:tc>
          <w:tcPr>
            <w:tcW w:w="851" w:type="dxa"/>
          </w:tcPr>
          <w:p w14:paraId="5EAAB081" w14:textId="77777777" w:rsidR="005D0FF5" w:rsidRPr="00652107" w:rsidRDefault="005D0FF5">
            <w:pPr>
              <w:pStyle w:val="TableParagraph"/>
              <w:spacing w:before="150"/>
              <w:rPr>
                <w:rFonts w:ascii="Times New Roman" w:hAnsi="Times New Roman" w:cs="Times New Roman"/>
                <w:lang w:val="sq-AL"/>
              </w:rPr>
            </w:pPr>
            <w:r w:rsidRPr="00652107">
              <w:rPr>
                <w:rFonts w:ascii="Times New Roman" w:hAnsi="Times New Roman" w:cs="Times New Roman"/>
                <w:w w:val="106"/>
                <w:lang w:val="sq-AL"/>
              </w:rPr>
              <w:t>A</w:t>
            </w:r>
          </w:p>
        </w:tc>
        <w:tc>
          <w:tcPr>
            <w:tcW w:w="851" w:type="dxa"/>
          </w:tcPr>
          <w:p w14:paraId="55422140" w14:textId="77777777" w:rsidR="005D0FF5" w:rsidRPr="00652107" w:rsidRDefault="005D0FF5">
            <w:pPr>
              <w:pStyle w:val="TableParagraph"/>
              <w:spacing w:before="62" w:line="230" w:lineRule="auto"/>
              <w:ind w:left="325" w:right="325"/>
              <w:rPr>
                <w:rFonts w:ascii="Times New Roman" w:hAnsi="Times New Roman" w:cs="Times New Roman"/>
                <w:lang w:val="sq-AL"/>
              </w:rPr>
            </w:pPr>
            <w:r w:rsidRPr="00652107">
              <w:rPr>
                <w:rFonts w:ascii="Times New Roman" w:hAnsi="Times New Roman" w:cs="Times New Roman"/>
                <w:w w:val="90"/>
                <w:lang w:val="sq-AL"/>
              </w:rPr>
              <w:t>B1</w:t>
            </w:r>
            <w:r w:rsidRPr="00652107">
              <w:rPr>
                <w:rFonts w:ascii="Times New Roman" w:hAnsi="Times New Roman" w:cs="Times New Roman"/>
                <w:spacing w:val="-31"/>
                <w:w w:val="90"/>
                <w:lang w:val="sq-AL"/>
              </w:rPr>
              <w:t xml:space="preserve"> </w:t>
            </w:r>
            <w:r w:rsidRPr="00652107">
              <w:rPr>
                <w:rFonts w:ascii="Times New Roman" w:hAnsi="Times New Roman" w:cs="Times New Roman"/>
                <w:w w:val="90"/>
                <w:lang w:val="sq-AL"/>
              </w:rPr>
              <w:t>B3</w:t>
            </w:r>
          </w:p>
        </w:tc>
        <w:tc>
          <w:tcPr>
            <w:tcW w:w="856" w:type="dxa"/>
            <w:tcBorders>
              <w:right w:val="nil"/>
            </w:tcBorders>
          </w:tcPr>
          <w:p w14:paraId="65026CAA" w14:textId="77777777" w:rsidR="005D0FF5" w:rsidRPr="00652107" w:rsidRDefault="005D0FF5">
            <w:pPr>
              <w:pStyle w:val="TableParagraph"/>
              <w:spacing w:before="62" w:line="230" w:lineRule="auto"/>
              <w:ind w:left="343" w:right="225" w:firstLine="40"/>
              <w:rPr>
                <w:rFonts w:ascii="Times New Roman" w:hAnsi="Times New Roman" w:cs="Times New Roman"/>
                <w:lang w:val="sq-AL"/>
              </w:rPr>
            </w:pPr>
            <w:r w:rsidRPr="00652107">
              <w:rPr>
                <w:rFonts w:ascii="Times New Roman" w:hAnsi="Times New Roman" w:cs="Times New Roman"/>
                <w:lang w:val="sq-AL"/>
              </w:rPr>
              <w:t>B2</w:t>
            </w:r>
            <w:r w:rsidRPr="00652107">
              <w:rPr>
                <w:rFonts w:ascii="Times New Roman" w:hAnsi="Times New Roman" w:cs="Times New Roman"/>
                <w:spacing w:val="-35"/>
                <w:lang w:val="sq-AL"/>
              </w:rPr>
              <w:t xml:space="preserve"> </w:t>
            </w:r>
            <w:r w:rsidRPr="00652107">
              <w:rPr>
                <w:rFonts w:ascii="Times New Roman" w:hAnsi="Times New Roman" w:cs="Times New Roman"/>
                <w:w w:val="90"/>
                <w:lang w:val="sq-AL"/>
              </w:rPr>
              <w:t>B2L</w:t>
            </w:r>
          </w:p>
        </w:tc>
      </w:tr>
      <w:tr w:rsidR="005D0FF5" w:rsidRPr="00652107" w14:paraId="65EB358E" w14:textId="77777777">
        <w:trPr>
          <w:trHeight w:val="361"/>
        </w:trPr>
        <w:tc>
          <w:tcPr>
            <w:tcW w:w="6628" w:type="dxa"/>
            <w:tcBorders>
              <w:left w:val="nil"/>
            </w:tcBorders>
          </w:tcPr>
          <w:p w14:paraId="56F31C02" w14:textId="77777777" w:rsidR="005D0FF5" w:rsidRPr="00652107" w:rsidRDefault="005D0FF5">
            <w:pPr>
              <w:pStyle w:val="TableParagraph"/>
              <w:tabs>
                <w:tab w:val="left" w:pos="574"/>
              </w:tabs>
              <w:spacing w:before="51"/>
              <w:ind w:left="-1"/>
              <w:rPr>
                <w:rFonts w:ascii="Times New Roman" w:hAnsi="Times New Roman" w:cs="Times New Roman"/>
                <w:i/>
                <w:lang w:val="sq-AL"/>
              </w:rPr>
            </w:pPr>
            <w:r w:rsidRPr="00652107">
              <w:rPr>
                <w:rFonts w:ascii="Times New Roman" w:hAnsi="Times New Roman" w:cs="Times New Roman"/>
                <w:w w:val="95"/>
                <w:lang w:val="sq-AL"/>
              </w:rPr>
              <w:t xml:space="preserve">7.1 </w:t>
            </w:r>
            <w:r w:rsidRPr="00652107">
              <w:rPr>
                <w:rFonts w:ascii="Times New Roman" w:hAnsi="Times New Roman" w:cs="Times New Roman"/>
                <w:w w:val="95"/>
                <w:lang w:val="sq-AL"/>
              </w:rPr>
              <w:tab/>
            </w:r>
            <w:r w:rsidRPr="00652107">
              <w:rPr>
                <w:rFonts w:ascii="Times New Roman" w:hAnsi="Times New Roman" w:cs="Times New Roman"/>
                <w:i/>
                <w:w w:val="85"/>
                <w:lang w:val="sq-AL"/>
              </w:rPr>
              <w:t xml:space="preserve">Masat e sigurisë </w:t>
            </w:r>
            <w:r w:rsidRPr="00652107">
              <w:rPr>
                <w:rFonts w:ascii="Times New Roman" w:hAnsi="Times New Roman" w:cs="Times New Roman"/>
                <w:i/>
                <w:spacing w:val="-1"/>
                <w:w w:val="85"/>
                <w:lang w:val="sq-AL"/>
              </w:rPr>
              <w:t xml:space="preserve"> </w:t>
            </w:r>
            <w:r w:rsidRPr="00652107">
              <w:rPr>
                <w:rFonts w:ascii="Times New Roman" w:hAnsi="Times New Roman" w:cs="Times New Roman"/>
                <w:i/>
                <w:w w:val="85"/>
                <w:lang w:val="sq-AL"/>
              </w:rPr>
              <w:t>-</w:t>
            </w:r>
            <w:r w:rsidRPr="00652107">
              <w:rPr>
                <w:rFonts w:ascii="Times New Roman" w:hAnsi="Times New Roman" w:cs="Times New Roman"/>
                <w:i/>
                <w:spacing w:val="-2"/>
                <w:w w:val="85"/>
                <w:lang w:val="sq-AL"/>
              </w:rPr>
              <w:t xml:space="preserve"> </w:t>
            </w:r>
            <w:r w:rsidRPr="00652107">
              <w:rPr>
                <w:rFonts w:ascii="Times New Roman" w:hAnsi="Times New Roman" w:cs="Times New Roman"/>
                <w:i/>
                <w:w w:val="85"/>
                <w:lang w:val="sq-AL"/>
              </w:rPr>
              <w:t>mjeti ajror</w:t>
            </w:r>
            <w:r w:rsidRPr="00652107">
              <w:rPr>
                <w:rFonts w:ascii="Times New Roman" w:hAnsi="Times New Roman" w:cs="Times New Roman"/>
                <w:i/>
                <w:spacing w:val="-1"/>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1"/>
                <w:w w:val="85"/>
                <w:lang w:val="sq-AL"/>
              </w:rPr>
              <w:t xml:space="preserve"> </w:t>
            </w:r>
            <w:r w:rsidRPr="00652107">
              <w:rPr>
                <w:rFonts w:ascii="Times New Roman" w:hAnsi="Times New Roman" w:cs="Times New Roman"/>
                <w:i/>
                <w:w w:val="85"/>
                <w:lang w:val="sq-AL"/>
              </w:rPr>
              <w:t>punëtoria</w:t>
            </w:r>
          </w:p>
        </w:tc>
        <w:tc>
          <w:tcPr>
            <w:tcW w:w="851" w:type="dxa"/>
          </w:tcPr>
          <w:p w14:paraId="47866632" w14:textId="77777777" w:rsidR="005D0FF5" w:rsidRPr="00652107" w:rsidRDefault="005D0FF5">
            <w:pPr>
              <w:pStyle w:val="TableParagraph"/>
              <w:spacing w:before="51"/>
              <w:ind w:right="1"/>
              <w:rPr>
                <w:rFonts w:ascii="Times New Roman" w:hAnsi="Times New Roman" w:cs="Times New Roman"/>
                <w:lang w:val="sq-AL"/>
              </w:rPr>
            </w:pPr>
            <w:r w:rsidRPr="00652107">
              <w:rPr>
                <w:rFonts w:ascii="Times New Roman" w:hAnsi="Times New Roman" w:cs="Times New Roman"/>
                <w:w w:val="97"/>
                <w:lang w:val="sq-AL"/>
              </w:rPr>
              <w:t>3</w:t>
            </w:r>
          </w:p>
        </w:tc>
        <w:tc>
          <w:tcPr>
            <w:tcW w:w="851" w:type="dxa"/>
          </w:tcPr>
          <w:p w14:paraId="0A0B7478"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97"/>
                <w:lang w:val="sq-AL"/>
              </w:rPr>
              <w:t>3</w:t>
            </w:r>
          </w:p>
        </w:tc>
        <w:tc>
          <w:tcPr>
            <w:tcW w:w="856" w:type="dxa"/>
            <w:tcBorders>
              <w:right w:val="nil"/>
            </w:tcBorders>
          </w:tcPr>
          <w:p w14:paraId="747FCD13" w14:textId="77777777" w:rsidR="005D0FF5" w:rsidRPr="00652107" w:rsidRDefault="005D0FF5">
            <w:pPr>
              <w:pStyle w:val="TableParagraph"/>
              <w:spacing w:before="51"/>
              <w:ind w:right="320"/>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7EECE762" w14:textId="77777777">
        <w:trPr>
          <w:trHeight w:val="361"/>
        </w:trPr>
        <w:tc>
          <w:tcPr>
            <w:tcW w:w="6628" w:type="dxa"/>
            <w:tcBorders>
              <w:left w:val="nil"/>
            </w:tcBorders>
          </w:tcPr>
          <w:p w14:paraId="0B7278E8" w14:textId="77777777" w:rsidR="005D0FF5" w:rsidRPr="00652107" w:rsidRDefault="005D0FF5">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w w:val="95"/>
                <w:lang w:val="sq-AL"/>
              </w:rPr>
              <w:t xml:space="preserve">7.2 </w:t>
            </w:r>
            <w:r w:rsidRPr="00652107">
              <w:rPr>
                <w:rFonts w:ascii="Times New Roman" w:hAnsi="Times New Roman" w:cs="Times New Roman"/>
                <w:w w:val="95"/>
                <w:lang w:val="sq-AL"/>
              </w:rPr>
              <w:tab/>
            </w:r>
            <w:r w:rsidRPr="00652107">
              <w:rPr>
                <w:rFonts w:ascii="Times New Roman" w:hAnsi="Times New Roman" w:cs="Times New Roman"/>
                <w:i/>
                <w:spacing w:val="-1"/>
                <w:w w:val="85"/>
                <w:lang w:val="sq-AL"/>
              </w:rPr>
              <w:t>Praktikat e punëtorisë</w:t>
            </w:r>
          </w:p>
        </w:tc>
        <w:tc>
          <w:tcPr>
            <w:tcW w:w="851" w:type="dxa"/>
          </w:tcPr>
          <w:p w14:paraId="41951A79"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3</w:t>
            </w:r>
          </w:p>
        </w:tc>
        <w:tc>
          <w:tcPr>
            <w:tcW w:w="851" w:type="dxa"/>
          </w:tcPr>
          <w:p w14:paraId="102564A8"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3</w:t>
            </w:r>
          </w:p>
        </w:tc>
        <w:tc>
          <w:tcPr>
            <w:tcW w:w="856" w:type="dxa"/>
            <w:tcBorders>
              <w:right w:val="nil"/>
            </w:tcBorders>
          </w:tcPr>
          <w:p w14:paraId="05934C90" w14:textId="77777777" w:rsidR="005D0FF5" w:rsidRPr="00652107" w:rsidRDefault="005D0FF5">
            <w:pPr>
              <w:pStyle w:val="TableParagraph"/>
              <w:spacing w:before="52"/>
              <w:ind w:right="320"/>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0D0A1AAC" w14:textId="77777777">
        <w:trPr>
          <w:trHeight w:val="361"/>
        </w:trPr>
        <w:tc>
          <w:tcPr>
            <w:tcW w:w="6628" w:type="dxa"/>
            <w:tcBorders>
              <w:left w:val="nil"/>
            </w:tcBorders>
          </w:tcPr>
          <w:p w14:paraId="617587D8" w14:textId="77777777" w:rsidR="005D0FF5" w:rsidRPr="00652107" w:rsidRDefault="005D0FF5">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lang w:val="sq-AL"/>
              </w:rPr>
              <w:t xml:space="preserve">7.3 </w:t>
            </w:r>
            <w:r w:rsidRPr="00652107">
              <w:rPr>
                <w:rFonts w:ascii="Times New Roman" w:hAnsi="Times New Roman" w:cs="Times New Roman"/>
                <w:lang w:val="sq-AL"/>
              </w:rPr>
              <w:tab/>
            </w:r>
            <w:r w:rsidRPr="00652107">
              <w:rPr>
                <w:rFonts w:ascii="Times New Roman" w:hAnsi="Times New Roman" w:cs="Times New Roman"/>
                <w:i/>
                <w:lang w:val="sq-AL"/>
              </w:rPr>
              <w:t>Mjetet</w:t>
            </w:r>
          </w:p>
        </w:tc>
        <w:tc>
          <w:tcPr>
            <w:tcW w:w="851" w:type="dxa"/>
          </w:tcPr>
          <w:p w14:paraId="74E96360"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3</w:t>
            </w:r>
          </w:p>
        </w:tc>
        <w:tc>
          <w:tcPr>
            <w:tcW w:w="851" w:type="dxa"/>
          </w:tcPr>
          <w:p w14:paraId="38964805"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3</w:t>
            </w:r>
          </w:p>
        </w:tc>
        <w:tc>
          <w:tcPr>
            <w:tcW w:w="856" w:type="dxa"/>
            <w:tcBorders>
              <w:right w:val="nil"/>
            </w:tcBorders>
          </w:tcPr>
          <w:p w14:paraId="7855C240" w14:textId="77777777" w:rsidR="005D0FF5" w:rsidRPr="00652107" w:rsidRDefault="005D0FF5">
            <w:pPr>
              <w:pStyle w:val="TableParagraph"/>
              <w:spacing w:before="52"/>
              <w:ind w:right="320"/>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7BBB219F" w14:textId="77777777">
        <w:trPr>
          <w:trHeight w:val="361"/>
        </w:trPr>
        <w:tc>
          <w:tcPr>
            <w:tcW w:w="6628" w:type="dxa"/>
            <w:tcBorders>
              <w:left w:val="nil"/>
            </w:tcBorders>
          </w:tcPr>
          <w:p w14:paraId="57ADF10E" w14:textId="77777777" w:rsidR="005D0FF5" w:rsidRPr="00652107" w:rsidRDefault="005D0FF5">
            <w:pPr>
              <w:pStyle w:val="TableParagraph"/>
              <w:tabs>
                <w:tab w:val="left" w:pos="574"/>
              </w:tabs>
              <w:spacing w:before="51"/>
              <w:ind w:left="-1"/>
              <w:rPr>
                <w:rFonts w:ascii="Times New Roman" w:hAnsi="Times New Roman" w:cs="Times New Roman"/>
                <w:i/>
                <w:lang w:val="sq-AL"/>
              </w:rPr>
            </w:pPr>
            <w:r w:rsidRPr="00652107">
              <w:rPr>
                <w:rFonts w:ascii="Times New Roman" w:hAnsi="Times New Roman" w:cs="Times New Roman"/>
                <w:lang w:val="sq-AL"/>
              </w:rPr>
              <w:t xml:space="preserve">7.4 </w:t>
            </w:r>
            <w:r w:rsidRPr="00652107">
              <w:rPr>
                <w:rFonts w:ascii="Times New Roman" w:hAnsi="Times New Roman" w:cs="Times New Roman"/>
                <w:lang w:val="sq-AL"/>
              </w:rPr>
              <w:tab/>
            </w:r>
            <w:r w:rsidRPr="00652107">
              <w:rPr>
                <w:rFonts w:ascii="Times New Roman" w:hAnsi="Times New Roman" w:cs="Times New Roman"/>
                <w:i/>
                <w:lang w:val="sq-AL"/>
              </w:rPr>
              <w:t>(e rezervuar)</w:t>
            </w:r>
          </w:p>
        </w:tc>
        <w:tc>
          <w:tcPr>
            <w:tcW w:w="851" w:type="dxa"/>
          </w:tcPr>
          <w:p w14:paraId="4705853F" w14:textId="77777777" w:rsidR="005D0FF5" w:rsidRPr="00652107" w:rsidRDefault="005D0FF5">
            <w:pPr>
              <w:pStyle w:val="TableParagraph"/>
              <w:spacing w:before="51"/>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39D58F97"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95"/>
                <w:lang w:val="sq-AL"/>
              </w:rPr>
              <w:t>-</w:t>
            </w:r>
          </w:p>
        </w:tc>
        <w:tc>
          <w:tcPr>
            <w:tcW w:w="856" w:type="dxa"/>
            <w:tcBorders>
              <w:right w:val="nil"/>
            </w:tcBorders>
          </w:tcPr>
          <w:p w14:paraId="50F25531" w14:textId="77777777" w:rsidR="005D0FF5" w:rsidRPr="00652107" w:rsidRDefault="005D0FF5">
            <w:pPr>
              <w:pStyle w:val="TableParagraph"/>
              <w:spacing w:before="51"/>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31318C87" w14:textId="77777777">
        <w:trPr>
          <w:trHeight w:val="361"/>
        </w:trPr>
        <w:tc>
          <w:tcPr>
            <w:tcW w:w="6628" w:type="dxa"/>
            <w:tcBorders>
              <w:left w:val="nil"/>
            </w:tcBorders>
          </w:tcPr>
          <w:p w14:paraId="5505D562" w14:textId="77777777" w:rsidR="005D0FF5" w:rsidRPr="00652107" w:rsidRDefault="005D0FF5">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w w:val="95"/>
                <w:lang w:val="sq-AL"/>
              </w:rPr>
              <w:t xml:space="preserve">7.5 </w:t>
            </w:r>
            <w:r w:rsidRPr="00652107">
              <w:rPr>
                <w:rFonts w:ascii="Times New Roman" w:hAnsi="Times New Roman" w:cs="Times New Roman"/>
                <w:w w:val="95"/>
                <w:lang w:val="sq-AL"/>
              </w:rPr>
              <w:tab/>
            </w:r>
            <w:r w:rsidRPr="00652107">
              <w:rPr>
                <w:rFonts w:ascii="Times New Roman" w:hAnsi="Times New Roman" w:cs="Times New Roman"/>
                <w:i/>
                <w:w w:val="85"/>
                <w:lang w:val="sq-AL"/>
              </w:rPr>
              <w:t>Vizatime, diagramet</w:t>
            </w:r>
            <w:r w:rsidRPr="00652107">
              <w:rPr>
                <w:rFonts w:ascii="Times New Roman" w:hAnsi="Times New Roman" w:cs="Times New Roman"/>
                <w:i/>
                <w:spacing w:val="1"/>
                <w:w w:val="85"/>
                <w:lang w:val="sq-AL"/>
              </w:rPr>
              <w:t xml:space="preserve"> </w:t>
            </w:r>
            <w:r w:rsidRPr="00652107">
              <w:rPr>
                <w:rFonts w:ascii="Times New Roman" w:hAnsi="Times New Roman" w:cs="Times New Roman"/>
                <w:i/>
                <w:w w:val="85"/>
                <w:lang w:val="sq-AL"/>
              </w:rPr>
              <w:t>dhe standardet inxhinierike</w:t>
            </w:r>
          </w:p>
        </w:tc>
        <w:tc>
          <w:tcPr>
            <w:tcW w:w="851" w:type="dxa"/>
          </w:tcPr>
          <w:p w14:paraId="5BD7FDEC"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0835211A"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7943982A" w14:textId="77777777" w:rsidR="005D0FF5" w:rsidRPr="00652107" w:rsidRDefault="005D0FF5">
            <w:pPr>
              <w:pStyle w:val="TableParagraph"/>
              <w:spacing w:before="52"/>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D46F0ED" w14:textId="77777777">
        <w:trPr>
          <w:trHeight w:val="361"/>
        </w:trPr>
        <w:tc>
          <w:tcPr>
            <w:tcW w:w="6628" w:type="dxa"/>
            <w:tcBorders>
              <w:left w:val="nil"/>
            </w:tcBorders>
          </w:tcPr>
          <w:p w14:paraId="54E8E7E4" w14:textId="77777777" w:rsidR="005D0FF5" w:rsidRPr="00652107" w:rsidRDefault="005D0FF5" w:rsidP="008A22CC">
            <w:pPr>
              <w:pStyle w:val="TableParagraph"/>
              <w:tabs>
                <w:tab w:val="left" w:pos="574"/>
              </w:tabs>
              <w:spacing w:before="51"/>
              <w:ind w:left="-1"/>
              <w:rPr>
                <w:rFonts w:ascii="Times New Roman" w:hAnsi="Times New Roman" w:cs="Times New Roman"/>
                <w:i/>
                <w:lang w:val="sq-AL"/>
              </w:rPr>
            </w:pPr>
            <w:r w:rsidRPr="00652107">
              <w:rPr>
                <w:rFonts w:ascii="Times New Roman" w:hAnsi="Times New Roman" w:cs="Times New Roman"/>
                <w:w w:val="95"/>
                <w:lang w:val="sq-AL"/>
              </w:rPr>
              <w:t xml:space="preserve">7.6 </w:t>
            </w:r>
            <w:r w:rsidRPr="00652107">
              <w:rPr>
                <w:rFonts w:ascii="Times New Roman" w:hAnsi="Times New Roman" w:cs="Times New Roman"/>
                <w:w w:val="95"/>
                <w:lang w:val="sq-AL"/>
              </w:rPr>
              <w:tab/>
            </w:r>
            <w:r w:rsidRPr="00652107">
              <w:rPr>
                <w:rFonts w:ascii="Times New Roman" w:hAnsi="Times New Roman" w:cs="Times New Roman"/>
                <w:i/>
                <w:spacing w:val="-1"/>
                <w:w w:val="85"/>
                <w:lang w:val="sq-AL"/>
              </w:rPr>
              <w:t>Përshtatjet</w:t>
            </w:r>
            <w:r w:rsidRPr="00652107">
              <w:rPr>
                <w:rFonts w:ascii="Times New Roman" w:hAnsi="Times New Roman" w:cs="Times New Roman"/>
                <w:i/>
                <w:spacing w:val="-3"/>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4"/>
                <w:w w:val="85"/>
                <w:lang w:val="sq-AL"/>
              </w:rPr>
              <w:t xml:space="preserve"> hapësirat</w:t>
            </w:r>
          </w:p>
        </w:tc>
        <w:tc>
          <w:tcPr>
            <w:tcW w:w="851" w:type="dxa"/>
          </w:tcPr>
          <w:p w14:paraId="0614EF4C" w14:textId="77777777" w:rsidR="005D0FF5" w:rsidRPr="00652107" w:rsidRDefault="005D0FF5">
            <w:pPr>
              <w:pStyle w:val="TableParagraph"/>
              <w:spacing w:before="51"/>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6C2CE570"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116AE7AF" w14:textId="77777777" w:rsidR="005D0FF5" w:rsidRPr="00652107" w:rsidRDefault="005D0FF5">
            <w:pPr>
              <w:pStyle w:val="TableParagraph"/>
              <w:spacing w:before="51"/>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91049FA" w14:textId="77777777">
        <w:trPr>
          <w:trHeight w:val="361"/>
        </w:trPr>
        <w:tc>
          <w:tcPr>
            <w:tcW w:w="6628" w:type="dxa"/>
            <w:tcBorders>
              <w:left w:val="nil"/>
            </w:tcBorders>
          </w:tcPr>
          <w:p w14:paraId="35959176" w14:textId="77777777" w:rsidR="005D0FF5" w:rsidRPr="00652107" w:rsidRDefault="005D0FF5">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w w:val="95"/>
                <w:lang w:val="sq-AL"/>
              </w:rPr>
              <w:t xml:space="preserve">7.7 </w:t>
            </w:r>
            <w:r w:rsidRPr="00652107">
              <w:rPr>
                <w:rFonts w:ascii="Times New Roman" w:hAnsi="Times New Roman" w:cs="Times New Roman"/>
                <w:w w:val="95"/>
                <w:lang w:val="sq-AL"/>
              </w:rPr>
              <w:tab/>
            </w:r>
            <w:r w:rsidRPr="00652107">
              <w:rPr>
                <w:rFonts w:ascii="Times New Roman" w:hAnsi="Times New Roman" w:cs="Times New Roman"/>
                <w:i/>
                <w:w w:val="85"/>
                <w:lang w:val="sq-AL"/>
              </w:rPr>
              <w:t>Sistemi i ndërlidhjes së instalimeve elektrike (EWIS)</w:t>
            </w:r>
          </w:p>
        </w:tc>
        <w:tc>
          <w:tcPr>
            <w:tcW w:w="851" w:type="dxa"/>
          </w:tcPr>
          <w:p w14:paraId="45FA1BC8"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27089F2D"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3</w:t>
            </w:r>
          </w:p>
        </w:tc>
        <w:tc>
          <w:tcPr>
            <w:tcW w:w="856" w:type="dxa"/>
            <w:tcBorders>
              <w:right w:val="nil"/>
            </w:tcBorders>
          </w:tcPr>
          <w:p w14:paraId="10CF3AD2" w14:textId="77777777" w:rsidR="005D0FF5" w:rsidRPr="00652107" w:rsidRDefault="005D0FF5">
            <w:pPr>
              <w:pStyle w:val="TableParagraph"/>
              <w:spacing w:before="52"/>
              <w:ind w:right="320"/>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3C1B228E" w14:textId="77777777">
        <w:trPr>
          <w:trHeight w:val="361"/>
        </w:trPr>
        <w:tc>
          <w:tcPr>
            <w:tcW w:w="6628" w:type="dxa"/>
            <w:tcBorders>
              <w:left w:val="nil"/>
            </w:tcBorders>
          </w:tcPr>
          <w:p w14:paraId="00F2E4CD" w14:textId="77777777" w:rsidR="005D0FF5" w:rsidRPr="00652107" w:rsidRDefault="005D0FF5" w:rsidP="005E3FAF">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lang w:val="sq-AL"/>
              </w:rPr>
              <w:t xml:space="preserve">7.8 </w:t>
            </w:r>
            <w:r w:rsidRPr="00652107">
              <w:rPr>
                <w:rFonts w:ascii="Times New Roman" w:hAnsi="Times New Roman" w:cs="Times New Roman"/>
                <w:lang w:val="sq-AL"/>
              </w:rPr>
              <w:tab/>
            </w:r>
            <w:r w:rsidRPr="00652107">
              <w:rPr>
                <w:rFonts w:ascii="Times New Roman" w:hAnsi="Times New Roman" w:cs="Times New Roman"/>
                <w:i/>
                <w:lang w:val="sq-AL"/>
              </w:rPr>
              <w:t>Vendosja e mbërthyeseve(ribatinave)</w:t>
            </w:r>
          </w:p>
        </w:tc>
        <w:tc>
          <w:tcPr>
            <w:tcW w:w="851" w:type="dxa"/>
          </w:tcPr>
          <w:p w14:paraId="01402C06"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15E5815B"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20A02E40" w14:textId="77777777" w:rsidR="005D0FF5" w:rsidRPr="00652107" w:rsidRDefault="005D0FF5">
            <w:pPr>
              <w:pStyle w:val="TableParagraph"/>
              <w:spacing w:before="5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7E051181" w14:textId="77777777">
        <w:trPr>
          <w:trHeight w:val="361"/>
        </w:trPr>
        <w:tc>
          <w:tcPr>
            <w:tcW w:w="6628" w:type="dxa"/>
            <w:tcBorders>
              <w:left w:val="nil"/>
            </w:tcBorders>
          </w:tcPr>
          <w:p w14:paraId="780986D9" w14:textId="77777777" w:rsidR="005D0FF5" w:rsidRPr="00652107" w:rsidRDefault="005D0FF5">
            <w:pPr>
              <w:pStyle w:val="TableParagraph"/>
              <w:tabs>
                <w:tab w:val="left" w:pos="574"/>
              </w:tabs>
              <w:spacing w:before="51"/>
              <w:ind w:left="-1"/>
              <w:rPr>
                <w:rFonts w:ascii="Times New Roman" w:hAnsi="Times New Roman" w:cs="Times New Roman"/>
                <w:i/>
                <w:lang w:val="sq-AL"/>
              </w:rPr>
            </w:pPr>
            <w:r w:rsidRPr="00652107">
              <w:rPr>
                <w:rFonts w:ascii="Times New Roman" w:hAnsi="Times New Roman" w:cs="Times New Roman"/>
                <w:lang w:val="sq-AL"/>
              </w:rPr>
              <w:t xml:space="preserve">7.9 </w:t>
            </w:r>
            <w:r w:rsidRPr="00652107">
              <w:rPr>
                <w:rFonts w:ascii="Times New Roman" w:hAnsi="Times New Roman" w:cs="Times New Roman"/>
                <w:lang w:val="sq-AL"/>
              </w:rPr>
              <w:tab/>
            </w:r>
            <w:r w:rsidRPr="00652107">
              <w:rPr>
                <w:rFonts w:ascii="Times New Roman" w:hAnsi="Times New Roman" w:cs="Times New Roman"/>
                <w:i/>
                <w:w w:val="85"/>
                <w:lang w:val="sq-AL"/>
              </w:rPr>
              <w:t>Tuba</w:t>
            </w:r>
            <w:r w:rsidRPr="00652107">
              <w:rPr>
                <w:rFonts w:ascii="Times New Roman" w:hAnsi="Times New Roman" w:cs="Times New Roman"/>
                <w:i/>
                <w:spacing w:val="5"/>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5"/>
                <w:w w:val="85"/>
                <w:lang w:val="sq-AL"/>
              </w:rPr>
              <w:t xml:space="preserve"> </w:t>
            </w:r>
            <w:r w:rsidRPr="00652107">
              <w:rPr>
                <w:rFonts w:ascii="Times New Roman" w:hAnsi="Times New Roman" w:cs="Times New Roman"/>
                <w:i/>
                <w:w w:val="85"/>
                <w:lang w:val="sq-AL"/>
              </w:rPr>
              <w:t>zorrët</w:t>
            </w:r>
          </w:p>
        </w:tc>
        <w:tc>
          <w:tcPr>
            <w:tcW w:w="851" w:type="dxa"/>
          </w:tcPr>
          <w:p w14:paraId="20873283" w14:textId="77777777" w:rsidR="005D0FF5" w:rsidRPr="00652107" w:rsidRDefault="005D0FF5">
            <w:pPr>
              <w:pStyle w:val="TableParagraph"/>
              <w:spacing w:before="51"/>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7DA992D8"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6D735EB4" w14:textId="77777777" w:rsidR="005D0FF5" w:rsidRPr="00652107" w:rsidRDefault="005D0FF5">
            <w:pPr>
              <w:pStyle w:val="TableParagraph"/>
              <w:spacing w:before="51"/>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3B71D9F6" w14:textId="77777777">
        <w:trPr>
          <w:trHeight w:val="361"/>
        </w:trPr>
        <w:tc>
          <w:tcPr>
            <w:tcW w:w="6628" w:type="dxa"/>
            <w:tcBorders>
              <w:left w:val="nil"/>
            </w:tcBorders>
          </w:tcPr>
          <w:p w14:paraId="237D7448" w14:textId="77777777" w:rsidR="005D0FF5" w:rsidRPr="00652107" w:rsidRDefault="005D0FF5">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lang w:val="sq-AL"/>
              </w:rPr>
              <w:t xml:space="preserve">7.10 </w:t>
            </w:r>
            <w:r w:rsidRPr="00652107">
              <w:rPr>
                <w:rFonts w:ascii="Times New Roman" w:hAnsi="Times New Roman" w:cs="Times New Roman"/>
                <w:lang w:val="sq-AL"/>
              </w:rPr>
              <w:tab/>
            </w:r>
            <w:r w:rsidRPr="00652107">
              <w:rPr>
                <w:rFonts w:ascii="Times New Roman" w:hAnsi="Times New Roman" w:cs="Times New Roman"/>
                <w:i/>
                <w:lang w:val="sq-AL"/>
              </w:rPr>
              <w:t>Spiralet</w:t>
            </w:r>
          </w:p>
        </w:tc>
        <w:tc>
          <w:tcPr>
            <w:tcW w:w="851" w:type="dxa"/>
          </w:tcPr>
          <w:p w14:paraId="1EE2AFB9"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797BFD35"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24ADD284" w14:textId="77777777" w:rsidR="005D0FF5" w:rsidRPr="00652107" w:rsidRDefault="005D0FF5">
            <w:pPr>
              <w:pStyle w:val="TableParagraph"/>
              <w:spacing w:before="5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EE9DFF3" w14:textId="77777777">
        <w:trPr>
          <w:trHeight w:val="361"/>
        </w:trPr>
        <w:tc>
          <w:tcPr>
            <w:tcW w:w="6628" w:type="dxa"/>
            <w:tcBorders>
              <w:left w:val="nil"/>
            </w:tcBorders>
          </w:tcPr>
          <w:p w14:paraId="19C37B33" w14:textId="77777777" w:rsidR="005D0FF5" w:rsidRPr="00652107" w:rsidRDefault="005D0FF5">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lang w:val="sq-AL"/>
              </w:rPr>
              <w:t xml:space="preserve">7.11 </w:t>
            </w:r>
            <w:r w:rsidRPr="00652107">
              <w:rPr>
                <w:rFonts w:ascii="Times New Roman" w:hAnsi="Times New Roman" w:cs="Times New Roman"/>
                <w:lang w:val="sq-AL"/>
              </w:rPr>
              <w:tab/>
            </w:r>
            <w:r w:rsidRPr="00652107">
              <w:rPr>
                <w:rFonts w:ascii="Times New Roman" w:hAnsi="Times New Roman" w:cs="Times New Roman"/>
                <w:i/>
                <w:lang w:val="sq-AL"/>
              </w:rPr>
              <w:t>Kushinetat</w:t>
            </w:r>
          </w:p>
        </w:tc>
        <w:tc>
          <w:tcPr>
            <w:tcW w:w="851" w:type="dxa"/>
          </w:tcPr>
          <w:p w14:paraId="7B5A1C48"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4AFBDE4E"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3B8C42C2" w14:textId="77777777" w:rsidR="005D0FF5" w:rsidRPr="00652107" w:rsidRDefault="005D0FF5">
            <w:pPr>
              <w:pStyle w:val="TableParagraph"/>
              <w:spacing w:before="5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32372F3" w14:textId="77777777">
        <w:trPr>
          <w:trHeight w:val="361"/>
        </w:trPr>
        <w:tc>
          <w:tcPr>
            <w:tcW w:w="6628" w:type="dxa"/>
            <w:tcBorders>
              <w:left w:val="nil"/>
            </w:tcBorders>
          </w:tcPr>
          <w:p w14:paraId="3D412E17" w14:textId="77777777" w:rsidR="005D0FF5" w:rsidRPr="00652107" w:rsidRDefault="005D0FF5">
            <w:pPr>
              <w:pStyle w:val="TableParagraph"/>
              <w:tabs>
                <w:tab w:val="left" w:pos="574"/>
              </w:tabs>
              <w:spacing w:before="51"/>
              <w:ind w:left="-1"/>
              <w:rPr>
                <w:rFonts w:ascii="Times New Roman" w:hAnsi="Times New Roman" w:cs="Times New Roman"/>
                <w:i/>
                <w:lang w:val="sq-AL"/>
              </w:rPr>
            </w:pPr>
            <w:r w:rsidRPr="00652107">
              <w:rPr>
                <w:rFonts w:ascii="Times New Roman" w:hAnsi="Times New Roman" w:cs="Times New Roman"/>
                <w:lang w:val="sq-AL"/>
              </w:rPr>
              <w:t xml:space="preserve">7.12 </w:t>
            </w:r>
            <w:r w:rsidRPr="00652107">
              <w:rPr>
                <w:rFonts w:ascii="Times New Roman" w:hAnsi="Times New Roman" w:cs="Times New Roman"/>
                <w:lang w:val="sq-AL"/>
              </w:rPr>
              <w:tab/>
            </w:r>
            <w:r w:rsidRPr="00652107">
              <w:rPr>
                <w:rFonts w:ascii="Times New Roman" w:hAnsi="Times New Roman" w:cs="Times New Roman"/>
                <w:i/>
                <w:lang w:val="sq-AL"/>
              </w:rPr>
              <w:t>Transmisionet</w:t>
            </w:r>
          </w:p>
        </w:tc>
        <w:tc>
          <w:tcPr>
            <w:tcW w:w="851" w:type="dxa"/>
          </w:tcPr>
          <w:p w14:paraId="089206C5" w14:textId="77777777" w:rsidR="005D0FF5" w:rsidRPr="00652107" w:rsidRDefault="005D0FF5">
            <w:pPr>
              <w:pStyle w:val="TableParagraph"/>
              <w:spacing w:before="51"/>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651A61F2"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402C6B76" w14:textId="77777777" w:rsidR="005D0FF5" w:rsidRPr="00652107" w:rsidRDefault="005D0FF5">
            <w:pPr>
              <w:pStyle w:val="TableParagraph"/>
              <w:spacing w:before="51"/>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5ACC0352" w14:textId="77777777">
        <w:trPr>
          <w:trHeight w:val="361"/>
        </w:trPr>
        <w:tc>
          <w:tcPr>
            <w:tcW w:w="6628" w:type="dxa"/>
            <w:tcBorders>
              <w:left w:val="nil"/>
            </w:tcBorders>
          </w:tcPr>
          <w:p w14:paraId="01FD8908" w14:textId="77777777" w:rsidR="005D0FF5" w:rsidRPr="00652107" w:rsidRDefault="005D0FF5">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w w:val="95"/>
                <w:lang w:val="sq-AL"/>
              </w:rPr>
              <w:t xml:space="preserve">7.13 </w:t>
            </w:r>
            <w:r w:rsidRPr="00652107">
              <w:rPr>
                <w:rFonts w:ascii="Times New Roman" w:hAnsi="Times New Roman" w:cs="Times New Roman"/>
                <w:w w:val="95"/>
                <w:lang w:val="sq-AL"/>
              </w:rPr>
              <w:tab/>
            </w:r>
            <w:r w:rsidRPr="00652107">
              <w:rPr>
                <w:rFonts w:ascii="Times New Roman" w:hAnsi="Times New Roman" w:cs="Times New Roman"/>
                <w:i/>
                <w:w w:val="85"/>
                <w:lang w:val="sq-AL"/>
              </w:rPr>
              <w:t>Kabllot e kontrollit</w:t>
            </w:r>
          </w:p>
        </w:tc>
        <w:tc>
          <w:tcPr>
            <w:tcW w:w="851" w:type="dxa"/>
          </w:tcPr>
          <w:p w14:paraId="767EA696"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73C9BF8C"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1DC6482F" w14:textId="77777777" w:rsidR="005D0FF5" w:rsidRPr="00652107" w:rsidRDefault="005D0FF5">
            <w:pPr>
              <w:pStyle w:val="TableParagraph"/>
              <w:spacing w:before="5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43AA4DB0" w14:textId="77777777">
        <w:trPr>
          <w:trHeight w:val="361"/>
        </w:trPr>
        <w:tc>
          <w:tcPr>
            <w:tcW w:w="6628" w:type="dxa"/>
            <w:tcBorders>
              <w:left w:val="nil"/>
            </w:tcBorders>
          </w:tcPr>
          <w:p w14:paraId="5FA84F3B" w14:textId="77777777" w:rsidR="005D0FF5" w:rsidRPr="00652107" w:rsidRDefault="005D0FF5" w:rsidP="008A22CC">
            <w:pPr>
              <w:pStyle w:val="TableParagraph"/>
              <w:tabs>
                <w:tab w:val="left" w:pos="1283"/>
              </w:tabs>
              <w:spacing w:before="51"/>
              <w:ind w:left="595"/>
              <w:rPr>
                <w:rFonts w:ascii="Times New Roman" w:hAnsi="Times New Roman" w:cs="Times New Roman"/>
                <w:i/>
                <w:lang w:val="sq-AL"/>
              </w:rPr>
            </w:pPr>
            <w:r w:rsidRPr="00652107">
              <w:rPr>
                <w:rFonts w:ascii="Times New Roman" w:hAnsi="Times New Roman" w:cs="Times New Roman"/>
                <w:lang w:val="sq-AL"/>
              </w:rPr>
              <w:t xml:space="preserve">7.14 </w:t>
            </w:r>
            <w:r w:rsidRPr="00652107">
              <w:rPr>
                <w:rFonts w:ascii="Times New Roman" w:hAnsi="Times New Roman" w:cs="Times New Roman"/>
                <w:lang w:val="sq-AL"/>
              </w:rPr>
              <w:tab/>
            </w:r>
            <w:r w:rsidRPr="00652107">
              <w:rPr>
                <w:rFonts w:ascii="Times New Roman" w:hAnsi="Times New Roman" w:cs="Times New Roman"/>
                <w:i/>
                <w:w w:val="85"/>
                <w:lang w:val="sq-AL"/>
              </w:rPr>
              <w:t>Trajtimi i materialit</w:t>
            </w:r>
          </w:p>
        </w:tc>
        <w:tc>
          <w:tcPr>
            <w:tcW w:w="851" w:type="dxa"/>
          </w:tcPr>
          <w:p w14:paraId="56F48098" w14:textId="77777777" w:rsidR="005D0FF5" w:rsidRPr="00652107" w:rsidRDefault="005D0FF5">
            <w:pPr>
              <w:pStyle w:val="TableParagraph"/>
              <w:rPr>
                <w:rFonts w:ascii="Times New Roman" w:hAnsi="Times New Roman" w:cs="Times New Roman"/>
                <w:lang w:val="sq-AL"/>
              </w:rPr>
            </w:pPr>
          </w:p>
        </w:tc>
        <w:tc>
          <w:tcPr>
            <w:tcW w:w="851" w:type="dxa"/>
          </w:tcPr>
          <w:p w14:paraId="7CF63237" w14:textId="77777777" w:rsidR="005D0FF5" w:rsidRPr="00652107" w:rsidRDefault="005D0FF5">
            <w:pPr>
              <w:pStyle w:val="TableParagraph"/>
              <w:rPr>
                <w:rFonts w:ascii="Times New Roman" w:hAnsi="Times New Roman" w:cs="Times New Roman"/>
                <w:lang w:val="sq-AL"/>
              </w:rPr>
            </w:pPr>
          </w:p>
        </w:tc>
        <w:tc>
          <w:tcPr>
            <w:tcW w:w="856" w:type="dxa"/>
            <w:tcBorders>
              <w:right w:val="nil"/>
            </w:tcBorders>
          </w:tcPr>
          <w:p w14:paraId="0BF15082" w14:textId="77777777" w:rsidR="005D0FF5" w:rsidRPr="00652107" w:rsidRDefault="005D0FF5">
            <w:pPr>
              <w:pStyle w:val="TableParagraph"/>
              <w:rPr>
                <w:rFonts w:ascii="Times New Roman" w:hAnsi="Times New Roman" w:cs="Times New Roman"/>
                <w:lang w:val="sq-AL"/>
              </w:rPr>
            </w:pPr>
          </w:p>
        </w:tc>
      </w:tr>
      <w:tr w:rsidR="005D0FF5" w:rsidRPr="00652107" w14:paraId="5886E0D3" w14:textId="77777777">
        <w:trPr>
          <w:trHeight w:val="361"/>
        </w:trPr>
        <w:tc>
          <w:tcPr>
            <w:tcW w:w="6628" w:type="dxa"/>
            <w:tcBorders>
              <w:left w:val="nil"/>
            </w:tcBorders>
          </w:tcPr>
          <w:p w14:paraId="77733732" w14:textId="77777777" w:rsidR="005D0FF5" w:rsidRPr="00652107" w:rsidRDefault="005D0FF5">
            <w:pPr>
              <w:pStyle w:val="TableParagraph"/>
              <w:spacing w:before="52"/>
              <w:ind w:left="595"/>
              <w:rPr>
                <w:rFonts w:ascii="Times New Roman" w:hAnsi="Times New Roman" w:cs="Times New Roman"/>
                <w:i/>
                <w:lang w:val="sq-AL"/>
              </w:rPr>
            </w:pPr>
            <w:r w:rsidRPr="00652107">
              <w:rPr>
                <w:rFonts w:ascii="Times New Roman" w:hAnsi="Times New Roman" w:cs="Times New Roman"/>
                <w:w w:val="95"/>
                <w:lang w:val="sq-AL"/>
              </w:rPr>
              <w:t>7.14.1</w:t>
            </w:r>
            <w:r w:rsidRPr="00652107">
              <w:rPr>
                <w:rFonts w:ascii="Times New Roman" w:hAnsi="Times New Roman" w:cs="Times New Roman"/>
                <w:spacing w:val="64"/>
                <w:lang w:val="sq-AL"/>
              </w:rPr>
              <w:t xml:space="preserve">  </w:t>
            </w:r>
            <w:r w:rsidRPr="00652107">
              <w:rPr>
                <w:rFonts w:ascii="Times New Roman" w:hAnsi="Times New Roman" w:cs="Times New Roman"/>
                <w:i/>
                <w:w w:val="85"/>
                <w:lang w:val="sq-AL"/>
              </w:rPr>
              <w:t>Fletëzat</w:t>
            </w:r>
            <w:r w:rsidRPr="00652107">
              <w:rPr>
                <w:rFonts w:ascii="Times New Roman" w:hAnsi="Times New Roman" w:cs="Times New Roman"/>
                <w:i/>
                <w:spacing w:val="5"/>
                <w:w w:val="85"/>
                <w:lang w:val="sq-AL"/>
              </w:rPr>
              <w:t xml:space="preserve"> </w:t>
            </w:r>
            <w:r w:rsidRPr="00652107">
              <w:rPr>
                <w:rFonts w:ascii="Times New Roman" w:hAnsi="Times New Roman" w:cs="Times New Roman"/>
                <w:i/>
                <w:w w:val="85"/>
                <w:lang w:val="sq-AL"/>
              </w:rPr>
              <w:t>metalike</w:t>
            </w:r>
          </w:p>
        </w:tc>
        <w:tc>
          <w:tcPr>
            <w:tcW w:w="851" w:type="dxa"/>
          </w:tcPr>
          <w:p w14:paraId="1A196656"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5B77BDBE"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1BB70D53" w14:textId="77777777" w:rsidR="005D0FF5" w:rsidRPr="00652107" w:rsidRDefault="005D0FF5">
            <w:pPr>
              <w:pStyle w:val="TableParagraph"/>
              <w:spacing w:before="5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90914D2" w14:textId="77777777">
        <w:trPr>
          <w:trHeight w:val="361"/>
        </w:trPr>
        <w:tc>
          <w:tcPr>
            <w:tcW w:w="6628" w:type="dxa"/>
            <w:tcBorders>
              <w:left w:val="nil"/>
            </w:tcBorders>
          </w:tcPr>
          <w:p w14:paraId="496BD6EB" w14:textId="77777777" w:rsidR="005D0FF5" w:rsidRPr="00652107" w:rsidRDefault="005D0FF5" w:rsidP="008A22CC">
            <w:pPr>
              <w:pStyle w:val="TableParagraph"/>
              <w:spacing w:before="52"/>
              <w:ind w:left="595"/>
              <w:rPr>
                <w:rFonts w:ascii="Times New Roman" w:hAnsi="Times New Roman" w:cs="Times New Roman"/>
                <w:i/>
                <w:lang w:val="sq-AL"/>
              </w:rPr>
            </w:pPr>
            <w:r w:rsidRPr="00652107">
              <w:rPr>
                <w:rFonts w:ascii="Times New Roman" w:hAnsi="Times New Roman" w:cs="Times New Roman"/>
                <w:w w:val="95"/>
                <w:lang w:val="sq-AL"/>
              </w:rPr>
              <w:t>7.14.2</w:t>
            </w:r>
            <w:r w:rsidRPr="00652107">
              <w:rPr>
                <w:rFonts w:ascii="Times New Roman" w:hAnsi="Times New Roman" w:cs="Times New Roman"/>
                <w:spacing w:val="64"/>
                <w:lang w:val="sq-AL"/>
              </w:rPr>
              <w:t xml:space="preserve">  </w:t>
            </w:r>
            <w:r w:rsidRPr="00652107">
              <w:rPr>
                <w:rFonts w:ascii="Times New Roman" w:hAnsi="Times New Roman" w:cs="Times New Roman"/>
                <w:i/>
                <w:w w:val="85"/>
                <w:lang w:val="sq-AL"/>
              </w:rPr>
              <w:t>Të përbëra dhe jo-metalike</w:t>
            </w:r>
          </w:p>
        </w:tc>
        <w:tc>
          <w:tcPr>
            <w:tcW w:w="851" w:type="dxa"/>
          </w:tcPr>
          <w:p w14:paraId="4920CE29"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0A91DE1A"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190251CE" w14:textId="77777777" w:rsidR="005D0FF5" w:rsidRPr="00652107" w:rsidRDefault="005D0FF5">
            <w:pPr>
              <w:pStyle w:val="TableParagraph"/>
              <w:spacing w:before="5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5934145D" w14:textId="77777777">
        <w:trPr>
          <w:trHeight w:val="361"/>
        </w:trPr>
        <w:tc>
          <w:tcPr>
            <w:tcW w:w="6628" w:type="dxa"/>
            <w:tcBorders>
              <w:left w:val="nil"/>
            </w:tcBorders>
          </w:tcPr>
          <w:p w14:paraId="3C706C9E" w14:textId="77777777" w:rsidR="005D0FF5" w:rsidRPr="00652107" w:rsidRDefault="005D0FF5" w:rsidP="008A22CC">
            <w:pPr>
              <w:pStyle w:val="TableParagraph"/>
              <w:spacing w:before="51"/>
              <w:ind w:left="595"/>
              <w:rPr>
                <w:rFonts w:ascii="Times New Roman" w:hAnsi="Times New Roman" w:cs="Times New Roman"/>
                <w:i/>
                <w:lang w:val="sq-AL"/>
              </w:rPr>
            </w:pPr>
            <w:r w:rsidRPr="00652107">
              <w:rPr>
                <w:rFonts w:ascii="Times New Roman" w:hAnsi="Times New Roman" w:cs="Times New Roman"/>
                <w:w w:val="95"/>
                <w:lang w:val="sq-AL"/>
              </w:rPr>
              <w:t>7.14.3</w:t>
            </w:r>
            <w:r w:rsidRPr="00652107">
              <w:rPr>
                <w:rFonts w:ascii="Times New Roman" w:hAnsi="Times New Roman" w:cs="Times New Roman"/>
                <w:spacing w:val="64"/>
                <w:lang w:val="sq-AL"/>
              </w:rPr>
              <w:t xml:space="preserve">  </w:t>
            </w:r>
            <w:r w:rsidRPr="00652107">
              <w:rPr>
                <w:rFonts w:ascii="Times New Roman" w:hAnsi="Times New Roman" w:cs="Times New Roman"/>
                <w:i/>
                <w:w w:val="85"/>
                <w:lang w:val="sq-AL"/>
              </w:rPr>
              <w:t>Prodhimi aditiv</w:t>
            </w:r>
          </w:p>
        </w:tc>
        <w:tc>
          <w:tcPr>
            <w:tcW w:w="851" w:type="dxa"/>
          </w:tcPr>
          <w:p w14:paraId="4003C94F" w14:textId="77777777" w:rsidR="005D0FF5" w:rsidRPr="00652107" w:rsidRDefault="005D0FF5">
            <w:pPr>
              <w:pStyle w:val="TableParagraph"/>
              <w:spacing w:before="51"/>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6C4EA25B"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1FB761EA" w14:textId="77777777" w:rsidR="005D0FF5" w:rsidRPr="00652107" w:rsidRDefault="005D0FF5">
            <w:pPr>
              <w:pStyle w:val="TableParagraph"/>
              <w:spacing w:before="51"/>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68A414C" w14:textId="77777777">
        <w:trPr>
          <w:trHeight w:val="361"/>
        </w:trPr>
        <w:tc>
          <w:tcPr>
            <w:tcW w:w="6628" w:type="dxa"/>
            <w:tcBorders>
              <w:left w:val="nil"/>
            </w:tcBorders>
          </w:tcPr>
          <w:p w14:paraId="3DFE2321" w14:textId="77777777" w:rsidR="005D0FF5" w:rsidRPr="00652107" w:rsidRDefault="005D0FF5">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lang w:val="sq-AL"/>
              </w:rPr>
              <w:t xml:space="preserve">7.15 </w:t>
            </w:r>
            <w:r w:rsidRPr="00652107">
              <w:rPr>
                <w:rFonts w:ascii="Times New Roman" w:hAnsi="Times New Roman" w:cs="Times New Roman"/>
                <w:lang w:val="sq-AL"/>
              </w:rPr>
              <w:tab/>
            </w:r>
            <w:r w:rsidRPr="00652107">
              <w:rPr>
                <w:rFonts w:ascii="Times New Roman" w:hAnsi="Times New Roman" w:cs="Times New Roman"/>
                <w:i/>
                <w:lang w:val="sq-AL"/>
              </w:rPr>
              <w:t>(e rezervuar)</w:t>
            </w:r>
          </w:p>
        </w:tc>
        <w:tc>
          <w:tcPr>
            <w:tcW w:w="851" w:type="dxa"/>
          </w:tcPr>
          <w:p w14:paraId="59967FAE"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7DAD161E"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5"/>
                <w:lang w:val="sq-AL"/>
              </w:rPr>
              <w:t>-</w:t>
            </w:r>
          </w:p>
        </w:tc>
        <w:tc>
          <w:tcPr>
            <w:tcW w:w="856" w:type="dxa"/>
            <w:tcBorders>
              <w:right w:val="nil"/>
            </w:tcBorders>
          </w:tcPr>
          <w:p w14:paraId="743669EB" w14:textId="77777777" w:rsidR="005D0FF5" w:rsidRPr="00652107" w:rsidRDefault="005D0FF5">
            <w:pPr>
              <w:pStyle w:val="TableParagraph"/>
              <w:spacing w:before="5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4C3EF363" w14:textId="77777777">
        <w:trPr>
          <w:trHeight w:val="340"/>
        </w:trPr>
        <w:tc>
          <w:tcPr>
            <w:tcW w:w="6628" w:type="dxa"/>
            <w:tcBorders>
              <w:left w:val="nil"/>
              <w:bottom w:val="nil"/>
            </w:tcBorders>
          </w:tcPr>
          <w:p w14:paraId="60F7F439" w14:textId="77777777" w:rsidR="005D0FF5" w:rsidRPr="00652107" w:rsidRDefault="005D0FF5" w:rsidP="008A22CC">
            <w:pPr>
              <w:pStyle w:val="TableParagraph"/>
              <w:tabs>
                <w:tab w:val="left" w:pos="574"/>
              </w:tabs>
              <w:spacing w:before="51"/>
              <w:ind w:left="-1"/>
              <w:rPr>
                <w:rFonts w:ascii="Times New Roman" w:hAnsi="Times New Roman" w:cs="Times New Roman"/>
                <w:i/>
                <w:lang w:val="sq-AL"/>
              </w:rPr>
            </w:pPr>
            <w:r w:rsidRPr="00652107">
              <w:rPr>
                <w:rFonts w:ascii="Times New Roman" w:hAnsi="Times New Roman" w:cs="Times New Roman"/>
                <w:w w:val="95"/>
                <w:lang w:val="sq-AL"/>
              </w:rPr>
              <w:t xml:space="preserve">7.16 </w:t>
            </w:r>
            <w:r w:rsidRPr="00652107">
              <w:rPr>
                <w:rFonts w:ascii="Times New Roman" w:hAnsi="Times New Roman" w:cs="Times New Roman"/>
                <w:w w:val="95"/>
                <w:lang w:val="sq-AL"/>
              </w:rPr>
              <w:tab/>
            </w:r>
            <w:r w:rsidRPr="00652107">
              <w:rPr>
                <w:rFonts w:ascii="Times New Roman" w:hAnsi="Times New Roman" w:cs="Times New Roman"/>
                <w:i/>
                <w:w w:val="85"/>
                <w:lang w:val="sq-AL"/>
              </w:rPr>
              <w:t>Pesha</w:t>
            </w:r>
            <w:r w:rsidRPr="00652107">
              <w:rPr>
                <w:rFonts w:ascii="Times New Roman" w:hAnsi="Times New Roman" w:cs="Times New Roman"/>
                <w:i/>
                <w:spacing w:val="3"/>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2"/>
                <w:w w:val="85"/>
                <w:lang w:val="sq-AL"/>
              </w:rPr>
              <w:t xml:space="preserve"> </w:t>
            </w:r>
            <w:r w:rsidRPr="00652107">
              <w:rPr>
                <w:rFonts w:ascii="Times New Roman" w:hAnsi="Times New Roman" w:cs="Times New Roman"/>
                <w:i/>
                <w:w w:val="85"/>
                <w:lang w:val="sq-AL"/>
              </w:rPr>
              <w:t>ekuilibri i mjetit ajror</w:t>
            </w:r>
          </w:p>
        </w:tc>
        <w:tc>
          <w:tcPr>
            <w:tcW w:w="851" w:type="dxa"/>
            <w:vMerge w:val="restart"/>
          </w:tcPr>
          <w:p w14:paraId="236112F7" w14:textId="77777777" w:rsidR="005D0FF5" w:rsidRPr="00652107" w:rsidRDefault="005D0FF5">
            <w:pPr>
              <w:pStyle w:val="TableParagraph"/>
              <w:rPr>
                <w:rFonts w:ascii="Times New Roman" w:hAnsi="Times New Roman" w:cs="Times New Roman"/>
                <w:lang w:val="sq-AL"/>
              </w:rPr>
            </w:pPr>
          </w:p>
          <w:p w14:paraId="5E21428E" w14:textId="77777777" w:rsidR="005D0FF5" w:rsidRPr="00652107" w:rsidRDefault="005D0FF5">
            <w:pPr>
              <w:pStyle w:val="TableParagraph"/>
              <w:spacing w:before="160"/>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vMerge w:val="restart"/>
          </w:tcPr>
          <w:p w14:paraId="3D031D99" w14:textId="77777777" w:rsidR="005D0FF5" w:rsidRPr="00652107" w:rsidRDefault="005D0FF5">
            <w:pPr>
              <w:pStyle w:val="TableParagraph"/>
              <w:rPr>
                <w:rFonts w:ascii="Times New Roman" w:hAnsi="Times New Roman" w:cs="Times New Roman"/>
                <w:lang w:val="sq-AL"/>
              </w:rPr>
            </w:pPr>
          </w:p>
          <w:p w14:paraId="3B935285" w14:textId="77777777" w:rsidR="005D0FF5" w:rsidRPr="00652107" w:rsidRDefault="005D0FF5">
            <w:pPr>
              <w:pStyle w:val="TableParagraph"/>
              <w:spacing w:before="160"/>
              <w:rPr>
                <w:rFonts w:ascii="Times New Roman" w:hAnsi="Times New Roman" w:cs="Times New Roman"/>
                <w:lang w:val="sq-AL"/>
              </w:rPr>
            </w:pPr>
            <w:r w:rsidRPr="00652107">
              <w:rPr>
                <w:rFonts w:ascii="Times New Roman" w:hAnsi="Times New Roman" w:cs="Times New Roman"/>
                <w:w w:val="97"/>
                <w:lang w:val="sq-AL"/>
              </w:rPr>
              <w:t>2</w:t>
            </w:r>
          </w:p>
        </w:tc>
        <w:tc>
          <w:tcPr>
            <w:tcW w:w="856" w:type="dxa"/>
            <w:vMerge w:val="restart"/>
            <w:tcBorders>
              <w:right w:val="nil"/>
            </w:tcBorders>
          </w:tcPr>
          <w:p w14:paraId="1DD18D4A" w14:textId="77777777" w:rsidR="005D0FF5" w:rsidRPr="00652107" w:rsidRDefault="005D0FF5">
            <w:pPr>
              <w:pStyle w:val="TableParagraph"/>
              <w:rPr>
                <w:rFonts w:ascii="Times New Roman" w:hAnsi="Times New Roman" w:cs="Times New Roman"/>
                <w:lang w:val="sq-AL"/>
              </w:rPr>
            </w:pPr>
          </w:p>
          <w:p w14:paraId="0B26029D" w14:textId="77777777" w:rsidR="005D0FF5" w:rsidRPr="00652107" w:rsidRDefault="005D0FF5">
            <w:pPr>
              <w:pStyle w:val="TableParagraph"/>
              <w:spacing w:before="160"/>
              <w:ind w:left="101"/>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5409AAF" w14:textId="77777777">
        <w:trPr>
          <w:trHeight w:val="372"/>
        </w:trPr>
        <w:tc>
          <w:tcPr>
            <w:tcW w:w="6628" w:type="dxa"/>
            <w:tcBorders>
              <w:top w:val="nil"/>
              <w:left w:val="nil"/>
              <w:bottom w:val="nil"/>
            </w:tcBorders>
          </w:tcPr>
          <w:p w14:paraId="260BF934" w14:textId="77777777" w:rsidR="005D0FF5" w:rsidRPr="00652107" w:rsidRDefault="005D0FF5" w:rsidP="008A22CC">
            <w:pPr>
              <w:pStyle w:val="TableParagraph"/>
              <w:spacing w:before="62"/>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8"/>
                <w:w w:val="90"/>
                <w:lang w:val="sq-AL"/>
              </w:rPr>
              <w:t xml:space="preserve"> L</w:t>
            </w:r>
            <w:r w:rsidRPr="00652107">
              <w:rPr>
                <w:rFonts w:ascii="Times New Roman" w:hAnsi="Times New Roman" w:cs="Times New Roman"/>
                <w:w w:val="90"/>
                <w:lang w:val="sq-AL"/>
              </w:rPr>
              <w:t>logaritja e qendrës së gravitetit;</w:t>
            </w:r>
          </w:p>
        </w:tc>
        <w:tc>
          <w:tcPr>
            <w:tcW w:w="851" w:type="dxa"/>
            <w:vMerge/>
            <w:tcBorders>
              <w:top w:val="nil"/>
            </w:tcBorders>
          </w:tcPr>
          <w:p w14:paraId="34640A5F" w14:textId="77777777" w:rsidR="005D0FF5" w:rsidRPr="00652107" w:rsidRDefault="005D0FF5">
            <w:pPr>
              <w:rPr>
                <w:rFonts w:ascii="Times New Roman" w:hAnsi="Times New Roman" w:cs="Times New Roman"/>
              </w:rPr>
            </w:pPr>
          </w:p>
        </w:tc>
        <w:tc>
          <w:tcPr>
            <w:tcW w:w="851" w:type="dxa"/>
            <w:vMerge/>
            <w:tcBorders>
              <w:top w:val="nil"/>
            </w:tcBorders>
          </w:tcPr>
          <w:p w14:paraId="7CEEA71D" w14:textId="77777777" w:rsidR="005D0FF5" w:rsidRPr="00652107" w:rsidRDefault="005D0FF5">
            <w:pPr>
              <w:rPr>
                <w:rFonts w:ascii="Times New Roman" w:hAnsi="Times New Roman" w:cs="Times New Roman"/>
              </w:rPr>
            </w:pPr>
          </w:p>
        </w:tc>
        <w:tc>
          <w:tcPr>
            <w:tcW w:w="856" w:type="dxa"/>
            <w:vMerge/>
            <w:tcBorders>
              <w:top w:val="nil"/>
              <w:right w:val="nil"/>
            </w:tcBorders>
          </w:tcPr>
          <w:p w14:paraId="6A8E041C" w14:textId="77777777" w:rsidR="005D0FF5" w:rsidRPr="00652107" w:rsidRDefault="005D0FF5">
            <w:pPr>
              <w:rPr>
                <w:rFonts w:ascii="Times New Roman" w:hAnsi="Times New Roman" w:cs="Times New Roman"/>
              </w:rPr>
            </w:pPr>
          </w:p>
        </w:tc>
      </w:tr>
      <w:tr w:rsidR="005D0FF5" w:rsidRPr="00652107" w14:paraId="599A205D" w14:textId="77777777">
        <w:trPr>
          <w:trHeight w:val="361"/>
        </w:trPr>
        <w:tc>
          <w:tcPr>
            <w:tcW w:w="6628" w:type="dxa"/>
            <w:tcBorders>
              <w:top w:val="nil"/>
              <w:left w:val="nil"/>
            </w:tcBorders>
          </w:tcPr>
          <w:p w14:paraId="7A7B16B8" w14:textId="77777777" w:rsidR="005D0FF5" w:rsidRPr="00652107" w:rsidRDefault="005D0FF5" w:rsidP="008A22CC">
            <w:pPr>
              <w:pStyle w:val="TableParagraph"/>
              <w:spacing w:before="52"/>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9"/>
                <w:lang w:val="sq-AL"/>
              </w:rPr>
              <w:t xml:space="preserve"> </w:t>
            </w:r>
            <w:r w:rsidRPr="00652107">
              <w:rPr>
                <w:rFonts w:ascii="Times New Roman" w:hAnsi="Times New Roman" w:cs="Times New Roman"/>
                <w:w w:val="90"/>
                <w:lang w:val="sq-AL"/>
              </w:rPr>
              <w:t>Peshimi i mjeti ajror.</w:t>
            </w:r>
          </w:p>
        </w:tc>
        <w:tc>
          <w:tcPr>
            <w:tcW w:w="851" w:type="dxa"/>
          </w:tcPr>
          <w:p w14:paraId="5F23874E"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710A9BEA"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3F0C6561" w14:textId="77777777" w:rsidR="005D0FF5" w:rsidRPr="00652107" w:rsidRDefault="005D0FF5">
            <w:pPr>
              <w:pStyle w:val="TableParagraph"/>
              <w:spacing w:before="5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12DA182E" w14:textId="77777777">
        <w:trPr>
          <w:trHeight w:val="361"/>
        </w:trPr>
        <w:tc>
          <w:tcPr>
            <w:tcW w:w="6628" w:type="dxa"/>
            <w:tcBorders>
              <w:left w:val="nil"/>
            </w:tcBorders>
          </w:tcPr>
          <w:p w14:paraId="08D87FBB" w14:textId="77777777" w:rsidR="005D0FF5" w:rsidRPr="00652107" w:rsidRDefault="005D0FF5" w:rsidP="00081E26">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w w:val="95"/>
                <w:lang w:val="sq-AL"/>
              </w:rPr>
              <w:t xml:space="preserve">7.17 </w:t>
            </w:r>
            <w:r w:rsidRPr="00652107">
              <w:rPr>
                <w:rFonts w:ascii="Times New Roman" w:hAnsi="Times New Roman" w:cs="Times New Roman"/>
                <w:w w:val="95"/>
                <w:lang w:val="sq-AL"/>
              </w:rPr>
              <w:tab/>
            </w:r>
            <w:r w:rsidRPr="00652107">
              <w:rPr>
                <w:rFonts w:ascii="Times New Roman" w:hAnsi="Times New Roman" w:cs="Times New Roman"/>
                <w:i/>
                <w:w w:val="85"/>
                <w:lang w:val="sq-AL"/>
              </w:rPr>
              <w:t>Trajtimi dhe</w:t>
            </w:r>
            <w:r w:rsidRPr="00652107">
              <w:rPr>
                <w:rFonts w:ascii="Times New Roman" w:hAnsi="Times New Roman" w:cs="Times New Roman"/>
                <w:i/>
                <w:spacing w:val="4"/>
                <w:w w:val="85"/>
                <w:lang w:val="sq-AL"/>
              </w:rPr>
              <w:t xml:space="preserve"> </w:t>
            </w:r>
            <w:r w:rsidRPr="00652107">
              <w:rPr>
                <w:rFonts w:ascii="Times New Roman" w:hAnsi="Times New Roman" w:cs="Times New Roman"/>
                <w:i/>
                <w:w w:val="85"/>
                <w:lang w:val="sq-AL"/>
              </w:rPr>
              <w:t>magazinimi i mjetit ajror</w:t>
            </w:r>
          </w:p>
        </w:tc>
        <w:tc>
          <w:tcPr>
            <w:tcW w:w="851" w:type="dxa"/>
          </w:tcPr>
          <w:p w14:paraId="74A8EAA5"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tcPr>
          <w:p w14:paraId="0F3EA13F"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70BCB78A" w14:textId="77777777" w:rsidR="005D0FF5" w:rsidRPr="00652107" w:rsidRDefault="005D0FF5">
            <w:pPr>
              <w:pStyle w:val="TableParagraph"/>
              <w:spacing w:before="52"/>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00B1DA7" w14:textId="77777777">
        <w:trPr>
          <w:trHeight w:val="340"/>
        </w:trPr>
        <w:tc>
          <w:tcPr>
            <w:tcW w:w="6628" w:type="dxa"/>
            <w:tcBorders>
              <w:left w:val="nil"/>
              <w:bottom w:val="nil"/>
            </w:tcBorders>
          </w:tcPr>
          <w:p w14:paraId="53DE57AE" w14:textId="77777777" w:rsidR="005D0FF5" w:rsidRPr="00652107" w:rsidRDefault="005D0FF5" w:rsidP="00081E26">
            <w:pPr>
              <w:pStyle w:val="TableParagraph"/>
              <w:tabs>
                <w:tab w:val="left" w:pos="574"/>
              </w:tabs>
              <w:spacing w:before="51"/>
              <w:ind w:left="-1"/>
              <w:rPr>
                <w:rFonts w:ascii="Times New Roman" w:hAnsi="Times New Roman" w:cs="Times New Roman"/>
                <w:i/>
                <w:lang w:val="sq-AL"/>
              </w:rPr>
            </w:pPr>
            <w:r w:rsidRPr="00652107">
              <w:rPr>
                <w:rFonts w:ascii="Times New Roman" w:hAnsi="Times New Roman" w:cs="Times New Roman"/>
                <w:w w:val="95"/>
                <w:lang w:val="sq-AL"/>
              </w:rPr>
              <w:t xml:space="preserve">7.18 </w:t>
            </w:r>
            <w:r w:rsidRPr="00652107">
              <w:rPr>
                <w:rFonts w:ascii="Times New Roman" w:hAnsi="Times New Roman" w:cs="Times New Roman"/>
                <w:w w:val="95"/>
                <w:lang w:val="sq-AL"/>
              </w:rPr>
              <w:tab/>
            </w:r>
            <w:r w:rsidRPr="00652107">
              <w:rPr>
                <w:rFonts w:ascii="Times New Roman" w:hAnsi="Times New Roman" w:cs="Times New Roman"/>
                <w:i/>
                <w:w w:val="85"/>
                <w:lang w:val="sq-AL"/>
              </w:rPr>
              <w:t>Çmontimi,</w:t>
            </w:r>
            <w:r w:rsidRPr="00652107">
              <w:rPr>
                <w:rFonts w:ascii="Times New Roman" w:hAnsi="Times New Roman" w:cs="Times New Roman"/>
                <w:i/>
                <w:spacing w:val="5"/>
                <w:w w:val="85"/>
                <w:lang w:val="sq-AL"/>
              </w:rPr>
              <w:t xml:space="preserve"> </w:t>
            </w:r>
            <w:r w:rsidRPr="00652107">
              <w:rPr>
                <w:rFonts w:ascii="Times New Roman" w:hAnsi="Times New Roman" w:cs="Times New Roman"/>
                <w:i/>
                <w:w w:val="85"/>
                <w:lang w:val="sq-AL"/>
              </w:rPr>
              <w:t>inspektimi,</w:t>
            </w:r>
            <w:r w:rsidRPr="00652107">
              <w:rPr>
                <w:rFonts w:ascii="Times New Roman" w:hAnsi="Times New Roman" w:cs="Times New Roman"/>
                <w:i/>
                <w:spacing w:val="4"/>
                <w:w w:val="85"/>
                <w:lang w:val="sq-AL"/>
              </w:rPr>
              <w:t xml:space="preserve"> </w:t>
            </w:r>
            <w:r w:rsidRPr="00652107">
              <w:rPr>
                <w:rFonts w:ascii="Times New Roman" w:hAnsi="Times New Roman" w:cs="Times New Roman"/>
                <w:i/>
                <w:w w:val="85"/>
                <w:lang w:val="sq-AL"/>
              </w:rPr>
              <w:t>riparimi</w:t>
            </w:r>
            <w:r w:rsidRPr="00652107">
              <w:rPr>
                <w:rFonts w:ascii="Times New Roman" w:hAnsi="Times New Roman" w:cs="Times New Roman"/>
                <w:i/>
                <w:spacing w:val="3"/>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4"/>
                <w:w w:val="85"/>
                <w:lang w:val="sq-AL"/>
              </w:rPr>
              <w:t xml:space="preserve"> teknikat e </w:t>
            </w:r>
            <w:r w:rsidRPr="00652107">
              <w:rPr>
                <w:rFonts w:ascii="Times New Roman" w:hAnsi="Times New Roman" w:cs="Times New Roman"/>
                <w:i/>
                <w:w w:val="85"/>
                <w:lang w:val="sq-AL"/>
              </w:rPr>
              <w:t>montimit</w:t>
            </w:r>
            <w:r w:rsidRPr="00652107">
              <w:rPr>
                <w:rFonts w:ascii="Times New Roman" w:hAnsi="Times New Roman" w:cs="Times New Roman"/>
                <w:i/>
                <w:spacing w:val="5"/>
                <w:w w:val="85"/>
                <w:lang w:val="sq-AL"/>
              </w:rPr>
              <w:t xml:space="preserve"> </w:t>
            </w:r>
          </w:p>
        </w:tc>
        <w:tc>
          <w:tcPr>
            <w:tcW w:w="851" w:type="dxa"/>
            <w:vMerge w:val="restart"/>
          </w:tcPr>
          <w:p w14:paraId="13D6862E" w14:textId="77777777" w:rsidR="005D0FF5" w:rsidRPr="00652107" w:rsidRDefault="005D0FF5">
            <w:pPr>
              <w:pStyle w:val="TableParagraph"/>
              <w:rPr>
                <w:rFonts w:ascii="Times New Roman" w:hAnsi="Times New Roman" w:cs="Times New Roman"/>
                <w:lang w:val="sq-AL"/>
              </w:rPr>
            </w:pPr>
          </w:p>
          <w:p w14:paraId="27E64FA1" w14:textId="77777777" w:rsidR="005D0FF5" w:rsidRPr="00652107" w:rsidRDefault="005D0FF5">
            <w:pPr>
              <w:pStyle w:val="TableParagraph"/>
              <w:spacing w:before="160"/>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vMerge w:val="restart"/>
          </w:tcPr>
          <w:p w14:paraId="4989A0D0" w14:textId="77777777" w:rsidR="005D0FF5" w:rsidRPr="00652107" w:rsidRDefault="005D0FF5">
            <w:pPr>
              <w:pStyle w:val="TableParagraph"/>
              <w:rPr>
                <w:rFonts w:ascii="Times New Roman" w:hAnsi="Times New Roman" w:cs="Times New Roman"/>
                <w:lang w:val="sq-AL"/>
              </w:rPr>
            </w:pPr>
          </w:p>
          <w:p w14:paraId="3FEB36C9" w14:textId="77777777" w:rsidR="005D0FF5" w:rsidRPr="00652107" w:rsidRDefault="005D0FF5">
            <w:pPr>
              <w:pStyle w:val="TableParagraph"/>
              <w:spacing w:before="160"/>
              <w:rPr>
                <w:rFonts w:ascii="Times New Roman" w:hAnsi="Times New Roman" w:cs="Times New Roman"/>
                <w:lang w:val="sq-AL"/>
              </w:rPr>
            </w:pPr>
            <w:r w:rsidRPr="00652107">
              <w:rPr>
                <w:rFonts w:ascii="Times New Roman" w:hAnsi="Times New Roman" w:cs="Times New Roman"/>
                <w:w w:val="97"/>
                <w:lang w:val="sq-AL"/>
              </w:rPr>
              <w:t>3</w:t>
            </w:r>
          </w:p>
        </w:tc>
        <w:tc>
          <w:tcPr>
            <w:tcW w:w="856" w:type="dxa"/>
            <w:vMerge w:val="restart"/>
            <w:tcBorders>
              <w:right w:val="nil"/>
            </w:tcBorders>
          </w:tcPr>
          <w:p w14:paraId="3DA19416" w14:textId="77777777" w:rsidR="005D0FF5" w:rsidRPr="00652107" w:rsidRDefault="005D0FF5">
            <w:pPr>
              <w:pStyle w:val="TableParagraph"/>
              <w:rPr>
                <w:rFonts w:ascii="Times New Roman" w:hAnsi="Times New Roman" w:cs="Times New Roman"/>
                <w:lang w:val="sq-AL"/>
              </w:rPr>
            </w:pPr>
          </w:p>
          <w:p w14:paraId="7ABAEC60" w14:textId="77777777" w:rsidR="005D0FF5" w:rsidRPr="00652107" w:rsidRDefault="005D0FF5">
            <w:pPr>
              <w:pStyle w:val="TableParagraph"/>
              <w:spacing w:before="160"/>
              <w:ind w:left="101"/>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080E2D65" w14:textId="77777777">
        <w:trPr>
          <w:trHeight w:val="372"/>
        </w:trPr>
        <w:tc>
          <w:tcPr>
            <w:tcW w:w="6628" w:type="dxa"/>
            <w:tcBorders>
              <w:top w:val="nil"/>
              <w:left w:val="nil"/>
              <w:bottom w:val="nil"/>
            </w:tcBorders>
          </w:tcPr>
          <w:p w14:paraId="757D7664" w14:textId="77777777" w:rsidR="005D0FF5" w:rsidRPr="00652107" w:rsidRDefault="005D0FF5" w:rsidP="00081E26">
            <w:pPr>
              <w:pStyle w:val="TableParagraph"/>
              <w:spacing w:before="62"/>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9"/>
                <w:w w:val="90"/>
                <w:lang w:val="sq-AL"/>
              </w:rPr>
              <w:t xml:space="preserve"> </w:t>
            </w:r>
            <w:r w:rsidRPr="00652107">
              <w:rPr>
                <w:rFonts w:ascii="Times New Roman" w:hAnsi="Times New Roman" w:cs="Times New Roman"/>
                <w:w w:val="90"/>
                <w:lang w:val="sq-AL"/>
              </w:rPr>
              <w:t>Llojet</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defekteve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dhe teknikat e inspektimit vizual;</w:t>
            </w:r>
          </w:p>
        </w:tc>
        <w:tc>
          <w:tcPr>
            <w:tcW w:w="851" w:type="dxa"/>
            <w:vMerge/>
            <w:tcBorders>
              <w:top w:val="nil"/>
            </w:tcBorders>
          </w:tcPr>
          <w:p w14:paraId="6933DBBA" w14:textId="77777777" w:rsidR="005D0FF5" w:rsidRPr="00652107" w:rsidRDefault="005D0FF5">
            <w:pPr>
              <w:rPr>
                <w:rFonts w:ascii="Times New Roman" w:hAnsi="Times New Roman" w:cs="Times New Roman"/>
              </w:rPr>
            </w:pPr>
          </w:p>
        </w:tc>
        <w:tc>
          <w:tcPr>
            <w:tcW w:w="851" w:type="dxa"/>
            <w:vMerge/>
            <w:tcBorders>
              <w:top w:val="nil"/>
            </w:tcBorders>
          </w:tcPr>
          <w:p w14:paraId="05816316" w14:textId="77777777" w:rsidR="005D0FF5" w:rsidRPr="00652107" w:rsidRDefault="005D0FF5">
            <w:pPr>
              <w:rPr>
                <w:rFonts w:ascii="Times New Roman" w:hAnsi="Times New Roman" w:cs="Times New Roman"/>
              </w:rPr>
            </w:pPr>
          </w:p>
        </w:tc>
        <w:tc>
          <w:tcPr>
            <w:tcW w:w="856" w:type="dxa"/>
            <w:vMerge/>
            <w:tcBorders>
              <w:top w:val="nil"/>
              <w:right w:val="nil"/>
            </w:tcBorders>
          </w:tcPr>
          <w:p w14:paraId="4FC307C7" w14:textId="77777777" w:rsidR="005D0FF5" w:rsidRPr="00652107" w:rsidRDefault="005D0FF5">
            <w:pPr>
              <w:rPr>
                <w:rFonts w:ascii="Times New Roman" w:hAnsi="Times New Roman" w:cs="Times New Roman"/>
              </w:rPr>
            </w:pPr>
          </w:p>
        </w:tc>
      </w:tr>
      <w:tr w:rsidR="005D0FF5" w:rsidRPr="00652107" w14:paraId="1A35BD76" w14:textId="77777777">
        <w:trPr>
          <w:trHeight w:val="361"/>
        </w:trPr>
        <w:tc>
          <w:tcPr>
            <w:tcW w:w="6628" w:type="dxa"/>
            <w:tcBorders>
              <w:top w:val="nil"/>
              <w:left w:val="nil"/>
              <w:bottom w:val="nil"/>
            </w:tcBorders>
          </w:tcPr>
          <w:p w14:paraId="22F035D6" w14:textId="77777777" w:rsidR="005D0FF5" w:rsidRPr="00652107" w:rsidRDefault="005D0FF5" w:rsidP="00081E26">
            <w:pPr>
              <w:pStyle w:val="TableParagraph"/>
              <w:spacing w:before="52"/>
              <w:ind w:left="595"/>
              <w:rPr>
                <w:rFonts w:ascii="Times New Roman" w:hAnsi="Times New Roman" w:cs="Times New Roman"/>
                <w:lang w:val="sq-AL"/>
              </w:rPr>
            </w:pPr>
            <w:r w:rsidRPr="00652107">
              <w:rPr>
                <w:rFonts w:ascii="Times New Roman" w:hAnsi="Times New Roman" w:cs="Times New Roman"/>
                <w:w w:val="90"/>
                <w:lang w:val="sq-AL"/>
              </w:rPr>
              <w:lastRenderedPageBreak/>
              <w:t>(b) Metodat 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riparimit të përgjithshëm</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w:t>
            </w:r>
            <w:r w:rsidRPr="00652107">
              <w:rPr>
                <w:rFonts w:ascii="Times New Roman" w:hAnsi="Times New Roman" w:cs="Times New Roman"/>
                <w:spacing w:val="6"/>
                <w:w w:val="90"/>
                <w:lang w:val="sq-AL"/>
              </w:rPr>
              <w:t xml:space="preserve"> Manuali i </w:t>
            </w:r>
            <w:r w:rsidRPr="00652107">
              <w:rPr>
                <w:rFonts w:ascii="Times New Roman" w:hAnsi="Times New Roman" w:cs="Times New Roman"/>
                <w:w w:val="90"/>
                <w:lang w:val="sq-AL"/>
              </w:rPr>
              <w:t>riparimit strukturor;</w:t>
            </w:r>
          </w:p>
        </w:tc>
        <w:tc>
          <w:tcPr>
            <w:tcW w:w="851" w:type="dxa"/>
          </w:tcPr>
          <w:p w14:paraId="744E2AC8"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75CC24E7"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33B0A1A3" w14:textId="77777777" w:rsidR="005D0FF5" w:rsidRPr="00652107" w:rsidRDefault="005D0FF5">
            <w:pPr>
              <w:pStyle w:val="TableParagraph"/>
              <w:spacing w:before="5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979BE47" w14:textId="77777777">
        <w:trPr>
          <w:trHeight w:val="361"/>
        </w:trPr>
        <w:tc>
          <w:tcPr>
            <w:tcW w:w="6628" w:type="dxa"/>
            <w:tcBorders>
              <w:top w:val="nil"/>
              <w:left w:val="nil"/>
              <w:bottom w:val="nil"/>
            </w:tcBorders>
          </w:tcPr>
          <w:p w14:paraId="1AB22A24" w14:textId="77777777" w:rsidR="005D0FF5" w:rsidRPr="00652107" w:rsidRDefault="005D0FF5" w:rsidP="00081E26">
            <w:pPr>
              <w:pStyle w:val="TableParagraph"/>
              <w:spacing w:before="52"/>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38"/>
                <w:w w:val="90"/>
                <w:lang w:val="sq-AL"/>
              </w:rPr>
              <w:t xml:space="preserve"> </w:t>
            </w:r>
            <w:r w:rsidRPr="00652107">
              <w:rPr>
                <w:rFonts w:ascii="Times New Roman" w:hAnsi="Times New Roman" w:cs="Times New Roman"/>
                <w:w w:val="90"/>
                <w:lang w:val="sq-AL"/>
              </w:rPr>
              <w:t>Teknikat e inspektimit jo-destruktiv;</w:t>
            </w:r>
          </w:p>
        </w:tc>
        <w:tc>
          <w:tcPr>
            <w:tcW w:w="851" w:type="dxa"/>
          </w:tcPr>
          <w:p w14:paraId="40076B7D"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77B36E07"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3990F7A8" w14:textId="77777777" w:rsidR="005D0FF5" w:rsidRPr="00652107" w:rsidRDefault="005D0FF5">
            <w:pPr>
              <w:pStyle w:val="TableParagraph"/>
              <w:spacing w:before="52"/>
              <w:ind w:right="320"/>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5ED9A8F1" w14:textId="77777777">
        <w:trPr>
          <w:trHeight w:val="361"/>
        </w:trPr>
        <w:tc>
          <w:tcPr>
            <w:tcW w:w="6628" w:type="dxa"/>
            <w:tcBorders>
              <w:top w:val="nil"/>
              <w:left w:val="nil"/>
              <w:bottom w:val="nil"/>
            </w:tcBorders>
          </w:tcPr>
          <w:p w14:paraId="1E855FE5" w14:textId="77777777" w:rsidR="005D0FF5" w:rsidRPr="00652107" w:rsidRDefault="005D0FF5" w:rsidP="00081E26">
            <w:pPr>
              <w:pStyle w:val="TableParagraph"/>
              <w:spacing w:before="51"/>
              <w:ind w:left="595"/>
              <w:rPr>
                <w:rFonts w:ascii="Times New Roman" w:hAnsi="Times New Roman" w:cs="Times New Roman"/>
                <w:lang w:val="sq-AL"/>
              </w:rPr>
            </w:pPr>
            <w:r w:rsidRPr="00652107">
              <w:rPr>
                <w:rFonts w:ascii="Times New Roman" w:hAnsi="Times New Roman" w:cs="Times New Roman"/>
                <w:w w:val="90"/>
                <w:lang w:val="sq-AL"/>
              </w:rPr>
              <w:t>(d)</w:t>
            </w:r>
            <w:r w:rsidRPr="00652107">
              <w:rPr>
                <w:rFonts w:ascii="Times New Roman" w:hAnsi="Times New Roman" w:cs="Times New Roman"/>
                <w:spacing w:val="27"/>
                <w:w w:val="90"/>
                <w:lang w:val="sq-AL"/>
              </w:rPr>
              <w:t xml:space="preserve"> </w:t>
            </w:r>
            <w:r w:rsidRPr="00652107">
              <w:rPr>
                <w:rFonts w:ascii="Times New Roman" w:hAnsi="Times New Roman" w:cs="Times New Roman"/>
                <w:w w:val="90"/>
                <w:lang w:val="sq-AL"/>
              </w:rPr>
              <w:t>Teknikat e çmontimit dhe</w:t>
            </w:r>
            <w:r w:rsidRPr="00652107">
              <w:rPr>
                <w:rFonts w:ascii="Times New Roman" w:hAnsi="Times New Roman" w:cs="Times New Roman"/>
                <w:spacing w:val="2"/>
                <w:w w:val="90"/>
                <w:lang w:val="sq-AL"/>
              </w:rPr>
              <w:t xml:space="preserve"> </w:t>
            </w:r>
            <w:r w:rsidRPr="00652107">
              <w:rPr>
                <w:rFonts w:ascii="Times New Roman" w:hAnsi="Times New Roman" w:cs="Times New Roman"/>
                <w:spacing w:val="3"/>
                <w:w w:val="90"/>
                <w:lang w:val="sq-AL"/>
              </w:rPr>
              <w:t xml:space="preserve"> e </w:t>
            </w:r>
            <w:r w:rsidRPr="00652107">
              <w:rPr>
                <w:rFonts w:ascii="Times New Roman" w:hAnsi="Times New Roman" w:cs="Times New Roman"/>
                <w:w w:val="90"/>
                <w:lang w:val="sq-AL"/>
              </w:rPr>
              <w:t>montimit të serishëm;</w:t>
            </w:r>
          </w:p>
        </w:tc>
        <w:tc>
          <w:tcPr>
            <w:tcW w:w="851" w:type="dxa"/>
          </w:tcPr>
          <w:p w14:paraId="7DBC8D35" w14:textId="77777777" w:rsidR="005D0FF5" w:rsidRPr="00652107" w:rsidRDefault="005D0FF5">
            <w:pPr>
              <w:pStyle w:val="TableParagraph"/>
              <w:spacing w:before="51"/>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tcPr>
          <w:p w14:paraId="45823339"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2EF3ED0C" w14:textId="77777777" w:rsidR="005D0FF5" w:rsidRPr="00652107" w:rsidRDefault="005D0FF5">
            <w:pPr>
              <w:pStyle w:val="TableParagraph"/>
              <w:spacing w:before="51"/>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E61CC27" w14:textId="77777777">
        <w:trPr>
          <w:trHeight w:val="361"/>
        </w:trPr>
        <w:tc>
          <w:tcPr>
            <w:tcW w:w="6628" w:type="dxa"/>
            <w:tcBorders>
              <w:top w:val="nil"/>
              <w:left w:val="nil"/>
            </w:tcBorders>
          </w:tcPr>
          <w:p w14:paraId="5F331F9B" w14:textId="77777777" w:rsidR="005D0FF5" w:rsidRPr="00652107" w:rsidRDefault="005D0FF5" w:rsidP="00081E26">
            <w:pPr>
              <w:pStyle w:val="TableParagraph"/>
              <w:spacing w:before="52"/>
              <w:ind w:left="595"/>
              <w:rPr>
                <w:rFonts w:ascii="Times New Roman" w:hAnsi="Times New Roman" w:cs="Times New Roman"/>
                <w:lang w:val="sq-AL"/>
              </w:rPr>
            </w:pPr>
            <w:r w:rsidRPr="00652107">
              <w:rPr>
                <w:rFonts w:ascii="Times New Roman" w:hAnsi="Times New Roman" w:cs="Times New Roman"/>
                <w:w w:val="90"/>
                <w:lang w:val="sq-AL"/>
              </w:rPr>
              <w:t>(e)</w:t>
            </w:r>
            <w:r w:rsidRPr="00652107">
              <w:rPr>
                <w:rFonts w:ascii="Times New Roman" w:hAnsi="Times New Roman" w:cs="Times New Roman"/>
                <w:spacing w:val="33"/>
                <w:w w:val="90"/>
                <w:lang w:val="sq-AL"/>
              </w:rPr>
              <w:t xml:space="preserve"> </w:t>
            </w:r>
            <w:r w:rsidRPr="00652107">
              <w:rPr>
                <w:rFonts w:ascii="Times New Roman" w:hAnsi="Times New Roman" w:cs="Times New Roman"/>
                <w:w w:val="90"/>
                <w:lang w:val="sq-AL"/>
              </w:rPr>
              <w:t>Teknikat për zgjidhjen e problemeve.</w:t>
            </w:r>
          </w:p>
        </w:tc>
        <w:tc>
          <w:tcPr>
            <w:tcW w:w="851" w:type="dxa"/>
          </w:tcPr>
          <w:p w14:paraId="47507964"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5"/>
                <w:lang w:val="sq-AL"/>
              </w:rPr>
              <w:t>-</w:t>
            </w:r>
          </w:p>
        </w:tc>
        <w:tc>
          <w:tcPr>
            <w:tcW w:w="851" w:type="dxa"/>
          </w:tcPr>
          <w:p w14:paraId="754DC35F"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434D0FBE" w14:textId="77777777" w:rsidR="005D0FF5" w:rsidRPr="00652107" w:rsidRDefault="005D0FF5">
            <w:pPr>
              <w:pStyle w:val="TableParagraph"/>
              <w:spacing w:before="52"/>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9F493BD" w14:textId="77777777">
        <w:trPr>
          <w:trHeight w:val="340"/>
        </w:trPr>
        <w:tc>
          <w:tcPr>
            <w:tcW w:w="6628" w:type="dxa"/>
            <w:tcBorders>
              <w:left w:val="nil"/>
              <w:bottom w:val="nil"/>
            </w:tcBorders>
          </w:tcPr>
          <w:p w14:paraId="08E1F619" w14:textId="77777777" w:rsidR="005D0FF5" w:rsidRPr="00652107" w:rsidRDefault="005D0FF5" w:rsidP="00081E26">
            <w:pPr>
              <w:pStyle w:val="TableParagraph"/>
              <w:tabs>
                <w:tab w:val="left" w:pos="574"/>
              </w:tabs>
              <w:spacing w:before="51"/>
              <w:ind w:left="-1"/>
              <w:rPr>
                <w:rFonts w:ascii="Times New Roman" w:hAnsi="Times New Roman" w:cs="Times New Roman"/>
                <w:i/>
                <w:lang w:val="sq-AL"/>
              </w:rPr>
            </w:pPr>
            <w:r w:rsidRPr="00652107">
              <w:rPr>
                <w:rFonts w:ascii="Times New Roman" w:hAnsi="Times New Roman" w:cs="Times New Roman"/>
                <w:lang w:val="sq-AL"/>
              </w:rPr>
              <w:t xml:space="preserve">7.19 </w:t>
            </w:r>
            <w:r w:rsidRPr="00652107">
              <w:rPr>
                <w:rFonts w:ascii="Times New Roman" w:hAnsi="Times New Roman" w:cs="Times New Roman"/>
                <w:lang w:val="sq-AL"/>
              </w:rPr>
              <w:tab/>
            </w:r>
            <w:r w:rsidRPr="00652107">
              <w:rPr>
                <w:rFonts w:ascii="Times New Roman" w:hAnsi="Times New Roman" w:cs="Times New Roman"/>
                <w:i/>
                <w:w w:val="85"/>
                <w:lang w:val="sq-AL"/>
              </w:rPr>
              <w:t>Ngjarjet jonormale</w:t>
            </w:r>
          </w:p>
        </w:tc>
        <w:tc>
          <w:tcPr>
            <w:tcW w:w="851" w:type="dxa"/>
            <w:vMerge w:val="restart"/>
          </w:tcPr>
          <w:p w14:paraId="5FAACF5B" w14:textId="77777777" w:rsidR="005D0FF5" w:rsidRPr="00652107" w:rsidRDefault="005D0FF5">
            <w:pPr>
              <w:pStyle w:val="TableParagraph"/>
              <w:rPr>
                <w:rFonts w:ascii="Times New Roman" w:hAnsi="Times New Roman" w:cs="Times New Roman"/>
                <w:lang w:val="sq-AL"/>
              </w:rPr>
            </w:pPr>
          </w:p>
          <w:p w14:paraId="36E1D1B1" w14:textId="77777777" w:rsidR="005D0FF5" w:rsidRPr="00652107" w:rsidRDefault="005D0FF5">
            <w:pPr>
              <w:pStyle w:val="TableParagraph"/>
              <w:spacing w:before="160"/>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vMerge w:val="restart"/>
          </w:tcPr>
          <w:p w14:paraId="103641E7" w14:textId="77777777" w:rsidR="005D0FF5" w:rsidRPr="00652107" w:rsidRDefault="005D0FF5">
            <w:pPr>
              <w:pStyle w:val="TableParagraph"/>
              <w:rPr>
                <w:rFonts w:ascii="Times New Roman" w:hAnsi="Times New Roman" w:cs="Times New Roman"/>
                <w:lang w:val="sq-AL"/>
              </w:rPr>
            </w:pPr>
          </w:p>
          <w:p w14:paraId="0C8B0327" w14:textId="77777777" w:rsidR="005D0FF5" w:rsidRPr="00652107" w:rsidRDefault="005D0FF5">
            <w:pPr>
              <w:pStyle w:val="TableParagraph"/>
              <w:spacing w:before="160"/>
              <w:rPr>
                <w:rFonts w:ascii="Times New Roman" w:hAnsi="Times New Roman" w:cs="Times New Roman"/>
                <w:lang w:val="sq-AL"/>
              </w:rPr>
            </w:pPr>
            <w:r w:rsidRPr="00652107">
              <w:rPr>
                <w:rFonts w:ascii="Times New Roman" w:hAnsi="Times New Roman" w:cs="Times New Roman"/>
                <w:w w:val="97"/>
                <w:lang w:val="sq-AL"/>
              </w:rPr>
              <w:t>2</w:t>
            </w:r>
          </w:p>
        </w:tc>
        <w:tc>
          <w:tcPr>
            <w:tcW w:w="856" w:type="dxa"/>
            <w:vMerge w:val="restart"/>
            <w:tcBorders>
              <w:right w:val="nil"/>
            </w:tcBorders>
          </w:tcPr>
          <w:p w14:paraId="4C04A68A" w14:textId="77777777" w:rsidR="005D0FF5" w:rsidRPr="00652107" w:rsidRDefault="005D0FF5">
            <w:pPr>
              <w:pStyle w:val="TableParagraph"/>
              <w:rPr>
                <w:rFonts w:ascii="Times New Roman" w:hAnsi="Times New Roman" w:cs="Times New Roman"/>
                <w:lang w:val="sq-AL"/>
              </w:rPr>
            </w:pPr>
          </w:p>
          <w:p w14:paraId="6975DEE3" w14:textId="77777777" w:rsidR="005D0FF5" w:rsidRPr="00652107" w:rsidRDefault="005D0FF5">
            <w:pPr>
              <w:pStyle w:val="TableParagraph"/>
              <w:spacing w:before="160"/>
              <w:ind w:left="101"/>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3318FF2" w14:textId="77777777">
        <w:trPr>
          <w:trHeight w:val="372"/>
        </w:trPr>
        <w:tc>
          <w:tcPr>
            <w:tcW w:w="6628" w:type="dxa"/>
            <w:tcBorders>
              <w:top w:val="nil"/>
              <w:left w:val="nil"/>
              <w:bottom w:val="nil"/>
            </w:tcBorders>
          </w:tcPr>
          <w:p w14:paraId="66D49B5D" w14:textId="77777777" w:rsidR="005D0FF5" w:rsidRPr="00652107" w:rsidRDefault="005D0FF5" w:rsidP="00081E26">
            <w:pPr>
              <w:pStyle w:val="TableParagraph"/>
              <w:spacing w:before="62"/>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7"/>
                <w:lang w:val="sq-AL"/>
              </w:rPr>
              <w:t xml:space="preserve"> </w:t>
            </w:r>
            <w:r w:rsidRPr="00652107">
              <w:rPr>
                <w:rFonts w:ascii="Times New Roman" w:hAnsi="Times New Roman" w:cs="Times New Roman"/>
                <w:w w:val="90"/>
                <w:lang w:val="sq-AL"/>
              </w:rPr>
              <w:t>Inspektimet</w:t>
            </w:r>
            <w:r w:rsidRPr="00652107">
              <w:rPr>
                <w:rFonts w:ascii="Times New Roman" w:hAnsi="Times New Roman" w:cs="Times New Roman"/>
                <w:spacing w:val="10"/>
                <w:w w:val="90"/>
                <w:lang w:val="sq-AL"/>
              </w:rPr>
              <w:t xml:space="preserve"> pas goditjeve nga</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rrufeja</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dhe penetrimi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HIRF</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penetrimi;</w:t>
            </w:r>
          </w:p>
        </w:tc>
        <w:tc>
          <w:tcPr>
            <w:tcW w:w="851" w:type="dxa"/>
            <w:vMerge/>
            <w:tcBorders>
              <w:top w:val="nil"/>
            </w:tcBorders>
          </w:tcPr>
          <w:p w14:paraId="05593999" w14:textId="77777777" w:rsidR="005D0FF5" w:rsidRPr="00652107" w:rsidRDefault="005D0FF5">
            <w:pPr>
              <w:rPr>
                <w:rFonts w:ascii="Times New Roman" w:hAnsi="Times New Roman" w:cs="Times New Roman"/>
              </w:rPr>
            </w:pPr>
          </w:p>
        </w:tc>
        <w:tc>
          <w:tcPr>
            <w:tcW w:w="851" w:type="dxa"/>
            <w:vMerge/>
            <w:tcBorders>
              <w:top w:val="nil"/>
            </w:tcBorders>
          </w:tcPr>
          <w:p w14:paraId="4B034AE5" w14:textId="77777777" w:rsidR="005D0FF5" w:rsidRPr="00652107" w:rsidRDefault="005D0FF5">
            <w:pPr>
              <w:rPr>
                <w:rFonts w:ascii="Times New Roman" w:hAnsi="Times New Roman" w:cs="Times New Roman"/>
              </w:rPr>
            </w:pPr>
          </w:p>
        </w:tc>
        <w:tc>
          <w:tcPr>
            <w:tcW w:w="856" w:type="dxa"/>
            <w:vMerge/>
            <w:tcBorders>
              <w:top w:val="nil"/>
              <w:right w:val="nil"/>
            </w:tcBorders>
          </w:tcPr>
          <w:p w14:paraId="585D0264" w14:textId="77777777" w:rsidR="005D0FF5" w:rsidRPr="00652107" w:rsidRDefault="005D0FF5">
            <w:pPr>
              <w:rPr>
                <w:rFonts w:ascii="Times New Roman" w:hAnsi="Times New Roman" w:cs="Times New Roman"/>
              </w:rPr>
            </w:pPr>
          </w:p>
        </w:tc>
      </w:tr>
      <w:tr w:rsidR="005D0FF5" w:rsidRPr="00652107" w14:paraId="0596349B" w14:textId="77777777">
        <w:trPr>
          <w:trHeight w:val="575"/>
        </w:trPr>
        <w:tc>
          <w:tcPr>
            <w:tcW w:w="6628" w:type="dxa"/>
            <w:tcBorders>
              <w:top w:val="nil"/>
              <w:left w:val="nil"/>
            </w:tcBorders>
          </w:tcPr>
          <w:p w14:paraId="1F6BF3AF" w14:textId="77777777" w:rsidR="005D0FF5" w:rsidRPr="00652107" w:rsidRDefault="005D0FF5" w:rsidP="00081E26">
            <w:pPr>
              <w:pStyle w:val="TableParagraph"/>
              <w:spacing w:before="59" w:line="230" w:lineRule="auto"/>
              <w:ind w:left="904" w:right="93" w:hanging="310"/>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35"/>
                <w:w w:val="95"/>
                <w:lang w:val="sq-AL"/>
              </w:rPr>
              <w:t xml:space="preserve"> </w:t>
            </w:r>
            <w:r w:rsidRPr="00652107">
              <w:rPr>
                <w:rFonts w:ascii="Times New Roman" w:hAnsi="Times New Roman" w:cs="Times New Roman"/>
                <w:w w:val="95"/>
                <w:lang w:val="sq-AL"/>
              </w:rPr>
              <w:t>Inspektimet</w:t>
            </w:r>
            <w:r w:rsidRPr="00652107">
              <w:rPr>
                <w:rFonts w:ascii="Times New Roman" w:hAnsi="Times New Roman" w:cs="Times New Roman"/>
                <w:spacing w:val="7"/>
                <w:w w:val="95"/>
                <w:lang w:val="sq-AL"/>
              </w:rPr>
              <w:t xml:space="preserve"> pas ngjarjeve </w:t>
            </w:r>
            <w:r w:rsidRPr="00652107">
              <w:rPr>
                <w:rFonts w:ascii="Times New Roman" w:hAnsi="Times New Roman" w:cs="Times New Roman"/>
                <w:w w:val="95"/>
                <w:lang w:val="sq-AL"/>
              </w:rPr>
              <w:t>jonormale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të tilla</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uljet e rënda</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fluturimi</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përmes</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turbulencave.</w:t>
            </w:r>
          </w:p>
        </w:tc>
        <w:tc>
          <w:tcPr>
            <w:tcW w:w="851" w:type="dxa"/>
          </w:tcPr>
          <w:p w14:paraId="0B703FF8"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2</w:t>
            </w:r>
          </w:p>
        </w:tc>
        <w:tc>
          <w:tcPr>
            <w:tcW w:w="851" w:type="dxa"/>
          </w:tcPr>
          <w:p w14:paraId="6C52CAD5"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3F3C40FE" w14:textId="77777777" w:rsidR="005D0FF5" w:rsidRPr="00652107" w:rsidRDefault="005D0FF5">
            <w:pPr>
              <w:pStyle w:val="TableParagraph"/>
              <w:spacing w:before="52"/>
              <w:ind w:right="280"/>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53373EA5" w14:textId="77777777">
        <w:trPr>
          <w:trHeight w:val="361"/>
        </w:trPr>
        <w:tc>
          <w:tcPr>
            <w:tcW w:w="6628" w:type="dxa"/>
            <w:tcBorders>
              <w:left w:val="nil"/>
            </w:tcBorders>
          </w:tcPr>
          <w:p w14:paraId="6E6CDA19" w14:textId="77777777" w:rsidR="005D0FF5" w:rsidRPr="00652107" w:rsidRDefault="005D0FF5">
            <w:pPr>
              <w:pStyle w:val="TableParagraph"/>
              <w:tabs>
                <w:tab w:val="left" w:pos="574"/>
              </w:tabs>
              <w:spacing w:before="52"/>
              <w:ind w:left="-1"/>
              <w:rPr>
                <w:rFonts w:ascii="Times New Roman" w:hAnsi="Times New Roman" w:cs="Times New Roman"/>
                <w:i/>
                <w:lang w:val="sq-AL"/>
              </w:rPr>
            </w:pPr>
            <w:r w:rsidRPr="00652107">
              <w:rPr>
                <w:rFonts w:ascii="Times New Roman" w:hAnsi="Times New Roman" w:cs="Times New Roman"/>
                <w:w w:val="95"/>
                <w:lang w:val="sq-AL"/>
              </w:rPr>
              <w:t xml:space="preserve">7.20 </w:t>
            </w:r>
            <w:r w:rsidRPr="00652107">
              <w:rPr>
                <w:rFonts w:ascii="Times New Roman" w:hAnsi="Times New Roman" w:cs="Times New Roman"/>
                <w:w w:val="95"/>
                <w:lang w:val="sq-AL"/>
              </w:rPr>
              <w:tab/>
            </w:r>
            <w:r w:rsidRPr="00652107">
              <w:rPr>
                <w:rFonts w:ascii="Times New Roman" w:hAnsi="Times New Roman" w:cs="Times New Roman"/>
                <w:i/>
                <w:w w:val="80"/>
                <w:lang w:val="sq-AL"/>
              </w:rPr>
              <w:t>Procedurat e mirëmbajtjes</w:t>
            </w:r>
          </w:p>
        </w:tc>
        <w:tc>
          <w:tcPr>
            <w:tcW w:w="851" w:type="dxa"/>
          </w:tcPr>
          <w:p w14:paraId="60F7EF56" w14:textId="77777777" w:rsidR="005D0FF5" w:rsidRPr="00652107" w:rsidRDefault="005D0FF5">
            <w:pPr>
              <w:pStyle w:val="TableParagraph"/>
              <w:spacing w:before="52"/>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22A592A2"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44F702E7" w14:textId="77777777" w:rsidR="005D0FF5" w:rsidRPr="00652107" w:rsidRDefault="005D0FF5">
            <w:pPr>
              <w:pStyle w:val="TableParagraph"/>
              <w:spacing w:before="52"/>
              <w:ind w:right="320"/>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8907184" w14:textId="77777777">
        <w:trPr>
          <w:trHeight w:val="373"/>
        </w:trPr>
        <w:tc>
          <w:tcPr>
            <w:tcW w:w="6628" w:type="dxa"/>
            <w:tcBorders>
              <w:left w:val="nil"/>
            </w:tcBorders>
          </w:tcPr>
          <w:p w14:paraId="096B1AE8" w14:textId="77777777" w:rsidR="005D0FF5" w:rsidRPr="00652107" w:rsidRDefault="005D0FF5">
            <w:pPr>
              <w:pStyle w:val="TableParagraph"/>
              <w:tabs>
                <w:tab w:val="left" w:pos="574"/>
              </w:tabs>
              <w:spacing w:before="51"/>
              <w:ind w:left="-1"/>
              <w:rPr>
                <w:rFonts w:ascii="Times New Roman" w:hAnsi="Times New Roman" w:cs="Times New Roman"/>
                <w:i/>
                <w:lang w:val="sq-AL"/>
              </w:rPr>
            </w:pPr>
            <w:r w:rsidRPr="00652107">
              <w:rPr>
                <w:rFonts w:ascii="Times New Roman" w:hAnsi="Times New Roman" w:cs="Times New Roman"/>
                <w:w w:val="95"/>
                <w:lang w:val="sq-AL"/>
              </w:rPr>
              <w:t xml:space="preserve">7.21 </w:t>
            </w:r>
            <w:r w:rsidRPr="00652107">
              <w:rPr>
                <w:rFonts w:ascii="Times New Roman" w:hAnsi="Times New Roman" w:cs="Times New Roman"/>
                <w:w w:val="95"/>
                <w:lang w:val="sq-AL"/>
              </w:rPr>
              <w:tab/>
            </w:r>
            <w:r w:rsidRPr="00652107">
              <w:rPr>
                <w:rFonts w:ascii="Times New Roman" w:hAnsi="Times New Roman" w:cs="Times New Roman"/>
                <w:i/>
                <w:w w:val="85"/>
                <w:lang w:val="sq-AL"/>
              </w:rPr>
              <w:t>Dokumentacioni</w:t>
            </w:r>
            <w:r w:rsidRPr="00652107">
              <w:rPr>
                <w:rFonts w:ascii="Times New Roman" w:hAnsi="Times New Roman" w:cs="Times New Roman"/>
                <w:i/>
                <w:spacing w:val="17"/>
                <w:w w:val="85"/>
                <w:lang w:val="sq-AL"/>
              </w:rPr>
              <w:t xml:space="preserve"> </w:t>
            </w:r>
            <w:r w:rsidRPr="00652107">
              <w:rPr>
                <w:rFonts w:ascii="Times New Roman" w:hAnsi="Times New Roman" w:cs="Times New Roman"/>
                <w:i/>
                <w:w w:val="85"/>
                <w:lang w:val="sq-AL"/>
              </w:rPr>
              <w:t>&amp;</w:t>
            </w:r>
            <w:r w:rsidRPr="00652107">
              <w:rPr>
                <w:rFonts w:ascii="Times New Roman" w:hAnsi="Times New Roman" w:cs="Times New Roman"/>
                <w:i/>
                <w:spacing w:val="16"/>
                <w:w w:val="85"/>
                <w:lang w:val="sq-AL"/>
              </w:rPr>
              <w:t xml:space="preserve"> </w:t>
            </w:r>
            <w:r w:rsidRPr="00652107">
              <w:rPr>
                <w:rFonts w:ascii="Times New Roman" w:hAnsi="Times New Roman" w:cs="Times New Roman"/>
                <w:i/>
                <w:w w:val="85"/>
                <w:lang w:val="sq-AL"/>
              </w:rPr>
              <w:t>komunikimi</w:t>
            </w:r>
          </w:p>
        </w:tc>
        <w:tc>
          <w:tcPr>
            <w:tcW w:w="851" w:type="dxa"/>
          </w:tcPr>
          <w:p w14:paraId="6CF3FD63" w14:textId="77777777" w:rsidR="005D0FF5" w:rsidRPr="00652107" w:rsidRDefault="005D0FF5">
            <w:pPr>
              <w:pStyle w:val="TableParagraph"/>
              <w:spacing w:before="51"/>
              <w:ind w:right="1"/>
              <w:rPr>
                <w:rFonts w:ascii="Times New Roman" w:hAnsi="Times New Roman" w:cs="Times New Roman"/>
                <w:lang w:val="sq-AL"/>
              </w:rPr>
            </w:pPr>
            <w:r w:rsidRPr="00652107">
              <w:rPr>
                <w:rFonts w:ascii="Times New Roman" w:hAnsi="Times New Roman" w:cs="Times New Roman"/>
                <w:w w:val="97"/>
                <w:lang w:val="sq-AL"/>
              </w:rPr>
              <w:t>1</w:t>
            </w:r>
          </w:p>
        </w:tc>
        <w:tc>
          <w:tcPr>
            <w:tcW w:w="851" w:type="dxa"/>
          </w:tcPr>
          <w:p w14:paraId="674CA743"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02B9AF8D" w14:textId="77777777" w:rsidR="005D0FF5" w:rsidRPr="00652107" w:rsidRDefault="005D0FF5">
            <w:pPr>
              <w:pStyle w:val="TableParagraph"/>
              <w:spacing w:before="51"/>
              <w:ind w:right="320"/>
              <w:jc w:val="right"/>
              <w:rPr>
                <w:rFonts w:ascii="Times New Roman" w:hAnsi="Times New Roman" w:cs="Times New Roman"/>
                <w:lang w:val="sq-AL"/>
              </w:rPr>
            </w:pPr>
            <w:r w:rsidRPr="00652107">
              <w:rPr>
                <w:rFonts w:ascii="Times New Roman" w:hAnsi="Times New Roman" w:cs="Times New Roman"/>
                <w:w w:val="97"/>
                <w:lang w:val="sq-AL"/>
              </w:rPr>
              <w:t>2</w:t>
            </w:r>
          </w:p>
        </w:tc>
      </w:tr>
    </w:tbl>
    <w:p w14:paraId="020B9CF6" w14:textId="77777777" w:rsidR="005D0FF5" w:rsidRPr="00652107" w:rsidRDefault="005D0FF5" w:rsidP="00B94358">
      <w:pPr>
        <w:pStyle w:val="BodyText"/>
        <w:spacing w:before="3"/>
        <w:ind w:left="0"/>
        <w:rPr>
          <w:rFonts w:ascii="Times New Roman" w:hAnsi="Times New Roman" w:cs="Times New Roman"/>
          <w:sz w:val="22"/>
          <w:szCs w:val="22"/>
          <w:lang w:val="sq-AL"/>
        </w:rPr>
      </w:pPr>
    </w:p>
    <w:p w14:paraId="12912E9C" w14:textId="77777777" w:rsidR="005D0FF5" w:rsidRPr="00652107" w:rsidRDefault="005D0FF5">
      <w:pPr>
        <w:pStyle w:val="BodyText"/>
        <w:tabs>
          <w:tab w:val="left" w:pos="1256"/>
        </w:tabs>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 xml:space="preserve">8. </w:t>
      </w:r>
      <w:r w:rsidRPr="00652107">
        <w:rPr>
          <w:rFonts w:ascii="Times New Roman" w:hAnsi="Times New Roman" w:cs="Times New Roman"/>
          <w:sz w:val="22"/>
          <w:szCs w:val="22"/>
          <w:lang w:val="sq-AL"/>
        </w:rPr>
        <w:tab/>
        <w:t>AERODINAMIKA THEMELORE</w:t>
      </w:r>
    </w:p>
    <w:p w14:paraId="66B5D4B6" w14:textId="77777777" w:rsidR="005D0FF5" w:rsidRPr="00652107" w:rsidRDefault="005D0FF5">
      <w:pPr>
        <w:pStyle w:val="BodyText"/>
        <w:spacing w:before="3" w:after="1"/>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5D0FF5" w:rsidRPr="00652107" w14:paraId="21EE6F01" w14:textId="77777777">
        <w:trPr>
          <w:trHeight w:val="310"/>
        </w:trPr>
        <w:tc>
          <w:tcPr>
            <w:tcW w:w="7478" w:type="dxa"/>
            <w:vMerge w:val="restart"/>
            <w:tcBorders>
              <w:left w:val="nil"/>
            </w:tcBorders>
          </w:tcPr>
          <w:p w14:paraId="68AE4A3E" w14:textId="77777777" w:rsidR="005D0FF5" w:rsidRPr="00652107" w:rsidRDefault="005D0FF5">
            <w:pPr>
              <w:pStyle w:val="TableParagraph"/>
              <w:rPr>
                <w:rFonts w:ascii="Times New Roman" w:hAnsi="Times New Roman" w:cs="Times New Roman"/>
                <w:lang w:val="sq-AL"/>
              </w:rPr>
            </w:pPr>
          </w:p>
          <w:p w14:paraId="01631D98" w14:textId="77777777" w:rsidR="005D0FF5" w:rsidRPr="00652107" w:rsidRDefault="005D0FF5">
            <w:pPr>
              <w:pStyle w:val="TableParagraph"/>
              <w:spacing w:before="178"/>
              <w:ind w:left="1029" w:right="1131"/>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7"/>
                <w:lang w:val="sq-AL"/>
              </w:rPr>
              <w:t xml:space="preserve"> </w:t>
            </w:r>
            <w:r w:rsidRPr="00652107">
              <w:rPr>
                <w:rFonts w:ascii="Times New Roman" w:hAnsi="Times New Roman" w:cs="Times New Roman"/>
                <w:lang w:val="sq-AL"/>
              </w:rPr>
              <w:t>8.</w:t>
            </w:r>
            <w:r w:rsidRPr="00652107">
              <w:rPr>
                <w:rFonts w:ascii="Times New Roman" w:hAnsi="Times New Roman" w:cs="Times New Roman"/>
                <w:spacing w:val="7"/>
                <w:lang w:val="sq-AL"/>
              </w:rPr>
              <w:t xml:space="preserve"> </w:t>
            </w:r>
            <w:r w:rsidRPr="00652107">
              <w:rPr>
                <w:rFonts w:ascii="Times New Roman" w:hAnsi="Times New Roman" w:cs="Times New Roman"/>
                <w:lang w:val="sq-AL"/>
              </w:rPr>
              <w:t>AERODINAMIKA THEMELORE</w:t>
            </w:r>
          </w:p>
        </w:tc>
        <w:tc>
          <w:tcPr>
            <w:tcW w:w="1705" w:type="dxa"/>
            <w:gridSpan w:val="2"/>
            <w:tcBorders>
              <w:right w:val="nil"/>
            </w:tcBorders>
          </w:tcPr>
          <w:p w14:paraId="5273075D" w14:textId="77777777" w:rsidR="005D0FF5" w:rsidRPr="00652107" w:rsidRDefault="005D0FF5">
            <w:pPr>
              <w:pStyle w:val="TableParagraph"/>
              <w:spacing w:before="66"/>
              <w:ind w:left="635" w:right="530"/>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31B7D63C" w14:textId="77777777">
        <w:trPr>
          <w:trHeight w:val="677"/>
        </w:trPr>
        <w:tc>
          <w:tcPr>
            <w:tcW w:w="7478" w:type="dxa"/>
            <w:vMerge/>
            <w:tcBorders>
              <w:top w:val="nil"/>
              <w:left w:val="nil"/>
            </w:tcBorders>
          </w:tcPr>
          <w:p w14:paraId="53252DBD" w14:textId="77777777" w:rsidR="005D0FF5" w:rsidRPr="00652107" w:rsidRDefault="005D0FF5">
            <w:pPr>
              <w:rPr>
                <w:rFonts w:ascii="Times New Roman" w:hAnsi="Times New Roman" w:cs="Times New Roman"/>
              </w:rPr>
            </w:pPr>
          </w:p>
        </w:tc>
        <w:tc>
          <w:tcPr>
            <w:tcW w:w="850" w:type="dxa"/>
          </w:tcPr>
          <w:p w14:paraId="54588439" w14:textId="77777777" w:rsidR="005D0FF5" w:rsidRPr="00652107" w:rsidRDefault="005D0FF5">
            <w:pPr>
              <w:pStyle w:val="TableParagraph"/>
              <w:spacing w:before="149" w:line="232" w:lineRule="auto"/>
              <w:ind w:left="326" w:right="323" w:hanging="2"/>
              <w:rPr>
                <w:rFonts w:ascii="Times New Roman" w:hAnsi="Times New Roman" w:cs="Times New Roman"/>
                <w:lang w:val="sq-AL"/>
              </w:rPr>
            </w:pPr>
            <w:r w:rsidRPr="00652107">
              <w:rPr>
                <w:rFonts w:ascii="Times New Roman" w:hAnsi="Times New Roman" w:cs="Times New Roman"/>
                <w:lang w:val="sq-AL"/>
              </w:rPr>
              <w:t>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B3</w:t>
            </w:r>
          </w:p>
        </w:tc>
        <w:tc>
          <w:tcPr>
            <w:tcW w:w="855" w:type="dxa"/>
            <w:tcBorders>
              <w:right w:val="nil"/>
            </w:tcBorders>
          </w:tcPr>
          <w:p w14:paraId="62D5735E" w14:textId="77777777" w:rsidR="005D0FF5" w:rsidRPr="00652107" w:rsidRDefault="005D0FF5">
            <w:pPr>
              <w:pStyle w:val="TableParagraph"/>
              <w:spacing w:before="56" w:line="230" w:lineRule="auto"/>
              <w:ind w:left="345" w:right="236" w:firstLine="40"/>
              <w:jc w:val="both"/>
              <w:rPr>
                <w:rFonts w:ascii="Times New Roman" w:hAnsi="Times New Roman" w:cs="Times New Roman"/>
                <w:lang w:val="sq-AL"/>
              </w:rPr>
            </w:pPr>
            <w:r w:rsidRPr="00652107">
              <w:rPr>
                <w:rFonts w:ascii="Times New Roman" w:hAnsi="Times New Roman" w:cs="Times New Roman"/>
                <w:lang w:val="sq-AL"/>
              </w:rPr>
              <w:t>B1</w:t>
            </w:r>
            <w:r w:rsidRPr="00652107">
              <w:rPr>
                <w:rFonts w:ascii="Times New Roman" w:hAnsi="Times New Roman" w:cs="Times New Roman"/>
                <w:spacing w:val="-36"/>
                <w:lang w:val="sq-AL"/>
              </w:rPr>
              <w:t xml:space="preserve"> </w:t>
            </w:r>
            <w:r w:rsidRPr="00652107">
              <w:rPr>
                <w:rFonts w:ascii="Times New Roman" w:hAnsi="Times New Roman" w:cs="Times New Roman"/>
                <w:lang w:val="sq-AL"/>
              </w:rPr>
              <w:t>B2</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B2L</w:t>
            </w:r>
          </w:p>
        </w:tc>
      </w:tr>
      <w:tr w:rsidR="005D0FF5" w:rsidRPr="00652107" w14:paraId="04150EDD" w14:textId="77777777">
        <w:trPr>
          <w:trHeight w:val="308"/>
        </w:trPr>
        <w:tc>
          <w:tcPr>
            <w:tcW w:w="7478" w:type="dxa"/>
            <w:tcBorders>
              <w:left w:val="nil"/>
              <w:bottom w:val="nil"/>
            </w:tcBorders>
          </w:tcPr>
          <w:p w14:paraId="74A283A6" w14:textId="77777777" w:rsidR="005D0FF5" w:rsidRPr="00652107" w:rsidRDefault="005D0FF5">
            <w:pPr>
              <w:pStyle w:val="TableParagraph"/>
              <w:tabs>
                <w:tab w:val="left" w:pos="659"/>
              </w:tabs>
              <w:spacing w:before="45"/>
              <w:ind w:left="-1"/>
              <w:rPr>
                <w:rFonts w:ascii="Times New Roman" w:hAnsi="Times New Roman" w:cs="Times New Roman"/>
                <w:i/>
                <w:lang w:val="sq-AL"/>
              </w:rPr>
            </w:pPr>
            <w:r w:rsidRPr="00652107">
              <w:rPr>
                <w:rFonts w:ascii="Times New Roman" w:hAnsi="Times New Roman" w:cs="Times New Roman"/>
                <w:w w:val="95"/>
                <w:lang w:val="sq-AL"/>
              </w:rPr>
              <w:t xml:space="preserve">8.1 </w:t>
            </w:r>
            <w:r w:rsidRPr="00652107">
              <w:rPr>
                <w:rFonts w:ascii="Times New Roman" w:hAnsi="Times New Roman" w:cs="Times New Roman"/>
                <w:w w:val="95"/>
                <w:lang w:val="sq-AL"/>
              </w:rPr>
              <w:tab/>
            </w:r>
            <w:r w:rsidRPr="00652107">
              <w:rPr>
                <w:rFonts w:ascii="Times New Roman" w:hAnsi="Times New Roman" w:cs="Times New Roman"/>
                <w:i/>
                <w:w w:val="85"/>
                <w:lang w:val="sq-AL"/>
              </w:rPr>
              <w:t>Fizika</w:t>
            </w:r>
            <w:r w:rsidRPr="00652107">
              <w:rPr>
                <w:rFonts w:ascii="Times New Roman" w:hAnsi="Times New Roman" w:cs="Times New Roman"/>
                <w:i/>
                <w:spacing w:val="1"/>
                <w:w w:val="85"/>
                <w:lang w:val="sq-AL"/>
              </w:rPr>
              <w:t xml:space="preserve"> </w:t>
            </w:r>
            <w:r w:rsidRPr="00652107">
              <w:rPr>
                <w:rFonts w:ascii="Times New Roman" w:hAnsi="Times New Roman" w:cs="Times New Roman"/>
                <w:i/>
                <w:w w:val="85"/>
                <w:lang w:val="sq-AL"/>
              </w:rPr>
              <w:t>e</w:t>
            </w:r>
            <w:r w:rsidRPr="00652107">
              <w:rPr>
                <w:rFonts w:ascii="Times New Roman" w:hAnsi="Times New Roman" w:cs="Times New Roman"/>
                <w:i/>
                <w:spacing w:val="4"/>
                <w:w w:val="85"/>
                <w:lang w:val="sq-AL"/>
              </w:rPr>
              <w:t xml:space="preserve"> </w:t>
            </w:r>
            <w:r w:rsidRPr="00652107">
              <w:rPr>
                <w:rFonts w:ascii="Times New Roman" w:hAnsi="Times New Roman" w:cs="Times New Roman"/>
                <w:i/>
                <w:w w:val="85"/>
                <w:lang w:val="sq-AL"/>
              </w:rPr>
              <w:t>atmosferës</w:t>
            </w:r>
          </w:p>
        </w:tc>
        <w:tc>
          <w:tcPr>
            <w:tcW w:w="850" w:type="dxa"/>
            <w:vMerge w:val="restart"/>
          </w:tcPr>
          <w:p w14:paraId="19A17EED" w14:textId="77777777" w:rsidR="005D0FF5" w:rsidRPr="00652107" w:rsidRDefault="005D0FF5">
            <w:pPr>
              <w:pStyle w:val="TableParagraph"/>
              <w:spacing w:before="45"/>
              <w:rPr>
                <w:rFonts w:ascii="Times New Roman" w:hAnsi="Times New Roman" w:cs="Times New Roman"/>
                <w:lang w:val="sq-AL"/>
              </w:rPr>
            </w:pPr>
            <w:r w:rsidRPr="00652107">
              <w:rPr>
                <w:rFonts w:ascii="Times New Roman" w:hAnsi="Times New Roman" w:cs="Times New Roman"/>
                <w:w w:val="97"/>
                <w:lang w:val="sq-AL"/>
              </w:rPr>
              <w:t>1</w:t>
            </w:r>
          </w:p>
        </w:tc>
        <w:tc>
          <w:tcPr>
            <w:tcW w:w="855" w:type="dxa"/>
            <w:vMerge w:val="restart"/>
            <w:tcBorders>
              <w:right w:val="nil"/>
            </w:tcBorders>
          </w:tcPr>
          <w:p w14:paraId="638F1B3E" w14:textId="77777777" w:rsidR="005D0FF5" w:rsidRPr="00652107" w:rsidRDefault="005D0FF5">
            <w:pPr>
              <w:pStyle w:val="TableParagraph"/>
              <w:spacing w:before="45"/>
              <w:ind w:left="106"/>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60E291F" w14:textId="77777777">
        <w:trPr>
          <w:trHeight w:val="300"/>
        </w:trPr>
        <w:tc>
          <w:tcPr>
            <w:tcW w:w="7478" w:type="dxa"/>
            <w:tcBorders>
              <w:top w:val="nil"/>
              <w:left w:val="nil"/>
            </w:tcBorders>
          </w:tcPr>
          <w:p w14:paraId="36E7F8FF" w14:textId="77777777" w:rsidR="005D0FF5" w:rsidRPr="00652107" w:rsidRDefault="005D0FF5" w:rsidP="00A47058">
            <w:pPr>
              <w:pStyle w:val="TableParagraph"/>
              <w:spacing w:before="36"/>
              <w:ind w:left="680"/>
              <w:rPr>
                <w:rFonts w:ascii="Times New Roman" w:hAnsi="Times New Roman" w:cs="Times New Roman"/>
                <w:lang w:val="sq-AL"/>
              </w:rPr>
            </w:pPr>
            <w:r w:rsidRPr="00652107">
              <w:rPr>
                <w:rFonts w:ascii="Times New Roman" w:hAnsi="Times New Roman" w:cs="Times New Roman"/>
                <w:w w:val="90"/>
                <w:lang w:val="sq-AL"/>
              </w:rPr>
              <w:t>Standardet Ndërkombëtare të</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Atmosferës</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(ISA),</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zbatimi</w:t>
            </w:r>
            <w:r w:rsidRPr="00652107">
              <w:rPr>
                <w:rFonts w:ascii="Times New Roman" w:hAnsi="Times New Roman" w:cs="Times New Roman"/>
                <w:spacing w:val="17"/>
                <w:w w:val="90"/>
                <w:lang w:val="sq-AL"/>
              </w:rPr>
              <w:t xml:space="preserve"> në</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aerodinamikë</w:t>
            </w:r>
          </w:p>
        </w:tc>
        <w:tc>
          <w:tcPr>
            <w:tcW w:w="850" w:type="dxa"/>
            <w:vMerge/>
            <w:tcBorders>
              <w:top w:val="nil"/>
            </w:tcBorders>
          </w:tcPr>
          <w:p w14:paraId="7C4817C3" w14:textId="77777777" w:rsidR="005D0FF5" w:rsidRPr="00652107" w:rsidRDefault="005D0FF5">
            <w:pPr>
              <w:rPr>
                <w:rFonts w:ascii="Times New Roman" w:hAnsi="Times New Roman" w:cs="Times New Roman"/>
              </w:rPr>
            </w:pPr>
          </w:p>
        </w:tc>
        <w:tc>
          <w:tcPr>
            <w:tcW w:w="855" w:type="dxa"/>
            <w:vMerge/>
            <w:tcBorders>
              <w:top w:val="nil"/>
              <w:right w:val="nil"/>
            </w:tcBorders>
          </w:tcPr>
          <w:p w14:paraId="74C49ED4" w14:textId="77777777" w:rsidR="005D0FF5" w:rsidRPr="00652107" w:rsidRDefault="005D0FF5">
            <w:pPr>
              <w:rPr>
                <w:rFonts w:ascii="Times New Roman" w:hAnsi="Times New Roman" w:cs="Times New Roman"/>
              </w:rPr>
            </w:pPr>
          </w:p>
        </w:tc>
      </w:tr>
      <w:tr w:rsidR="005D0FF5" w:rsidRPr="00652107" w14:paraId="01FDE14B" w14:textId="77777777">
        <w:trPr>
          <w:trHeight w:val="309"/>
        </w:trPr>
        <w:tc>
          <w:tcPr>
            <w:tcW w:w="7478" w:type="dxa"/>
            <w:tcBorders>
              <w:left w:val="nil"/>
            </w:tcBorders>
          </w:tcPr>
          <w:p w14:paraId="584C58B6" w14:textId="77777777" w:rsidR="005D0FF5" w:rsidRPr="00652107" w:rsidRDefault="005D0FF5">
            <w:pPr>
              <w:pStyle w:val="TableParagraph"/>
              <w:tabs>
                <w:tab w:val="left" w:pos="659"/>
              </w:tabs>
              <w:spacing w:before="46"/>
              <w:ind w:left="-1"/>
              <w:rPr>
                <w:rFonts w:ascii="Times New Roman" w:hAnsi="Times New Roman" w:cs="Times New Roman"/>
                <w:i/>
                <w:lang w:val="sq-AL"/>
              </w:rPr>
            </w:pPr>
            <w:r w:rsidRPr="00652107">
              <w:rPr>
                <w:rFonts w:ascii="Times New Roman" w:hAnsi="Times New Roman" w:cs="Times New Roman"/>
                <w:lang w:val="sq-AL"/>
              </w:rPr>
              <w:t xml:space="preserve">8.2 </w:t>
            </w:r>
            <w:r w:rsidRPr="00652107">
              <w:rPr>
                <w:rFonts w:ascii="Times New Roman" w:hAnsi="Times New Roman" w:cs="Times New Roman"/>
                <w:lang w:val="sq-AL"/>
              </w:rPr>
              <w:tab/>
            </w:r>
            <w:r w:rsidRPr="00652107">
              <w:rPr>
                <w:rFonts w:ascii="Times New Roman" w:hAnsi="Times New Roman" w:cs="Times New Roman"/>
                <w:i/>
                <w:lang w:val="sq-AL"/>
              </w:rPr>
              <w:t>Aerodinamika</w:t>
            </w:r>
          </w:p>
        </w:tc>
        <w:tc>
          <w:tcPr>
            <w:tcW w:w="850" w:type="dxa"/>
          </w:tcPr>
          <w:p w14:paraId="03F41EC7"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74D77E8" w14:textId="77777777" w:rsidR="005D0FF5" w:rsidRPr="00652107" w:rsidRDefault="005D0FF5">
            <w:pPr>
              <w:pStyle w:val="TableParagraph"/>
              <w:spacing w:before="46"/>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43BD983" w14:textId="77777777">
        <w:trPr>
          <w:trHeight w:val="309"/>
        </w:trPr>
        <w:tc>
          <w:tcPr>
            <w:tcW w:w="7478" w:type="dxa"/>
            <w:tcBorders>
              <w:left w:val="nil"/>
            </w:tcBorders>
          </w:tcPr>
          <w:p w14:paraId="03B89DD7" w14:textId="77777777" w:rsidR="005D0FF5" w:rsidRPr="00652107" w:rsidRDefault="005D0FF5">
            <w:pPr>
              <w:pStyle w:val="TableParagraph"/>
              <w:tabs>
                <w:tab w:val="left" w:pos="659"/>
              </w:tabs>
              <w:spacing w:before="46"/>
              <w:ind w:left="-1"/>
              <w:rPr>
                <w:rFonts w:ascii="Times New Roman" w:hAnsi="Times New Roman" w:cs="Times New Roman"/>
                <w:i/>
                <w:lang w:val="sq-AL"/>
              </w:rPr>
            </w:pPr>
            <w:r w:rsidRPr="00652107">
              <w:rPr>
                <w:rFonts w:ascii="Times New Roman" w:hAnsi="Times New Roman" w:cs="Times New Roman"/>
                <w:w w:val="95"/>
                <w:lang w:val="sq-AL"/>
              </w:rPr>
              <w:t xml:space="preserve">8.3 </w:t>
            </w:r>
            <w:r w:rsidRPr="00652107">
              <w:rPr>
                <w:rFonts w:ascii="Times New Roman" w:hAnsi="Times New Roman" w:cs="Times New Roman"/>
                <w:w w:val="95"/>
                <w:lang w:val="sq-AL"/>
              </w:rPr>
              <w:tab/>
            </w:r>
            <w:r w:rsidRPr="00652107">
              <w:rPr>
                <w:rFonts w:ascii="Times New Roman" w:hAnsi="Times New Roman" w:cs="Times New Roman"/>
                <w:i/>
                <w:w w:val="85"/>
                <w:lang w:val="sq-AL"/>
              </w:rPr>
              <w:t>Teoria</w:t>
            </w:r>
            <w:r w:rsidRPr="00652107">
              <w:rPr>
                <w:rFonts w:ascii="Times New Roman" w:hAnsi="Times New Roman" w:cs="Times New Roman"/>
                <w:i/>
                <w:spacing w:val="11"/>
                <w:w w:val="85"/>
                <w:lang w:val="sq-AL"/>
              </w:rPr>
              <w:t xml:space="preserve"> </w:t>
            </w:r>
            <w:r w:rsidRPr="00652107">
              <w:rPr>
                <w:rFonts w:ascii="Times New Roman" w:hAnsi="Times New Roman" w:cs="Times New Roman"/>
                <w:i/>
                <w:w w:val="85"/>
                <w:lang w:val="sq-AL"/>
              </w:rPr>
              <w:t>e</w:t>
            </w:r>
            <w:r w:rsidRPr="00652107">
              <w:rPr>
                <w:rFonts w:ascii="Times New Roman" w:hAnsi="Times New Roman" w:cs="Times New Roman"/>
                <w:i/>
                <w:spacing w:val="16"/>
                <w:w w:val="85"/>
                <w:lang w:val="sq-AL"/>
              </w:rPr>
              <w:t xml:space="preserve"> </w:t>
            </w:r>
            <w:r w:rsidRPr="00652107">
              <w:rPr>
                <w:rFonts w:ascii="Times New Roman" w:hAnsi="Times New Roman" w:cs="Times New Roman"/>
                <w:i/>
                <w:w w:val="85"/>
                <w:lang w:val="sq-AL"/>
              </w:rPr>
              <w:t>fluturimit</w:t>
            </w:r>
          </w:p>
        </w:tc>
        <w:tc>
          <w:tcPr>
            <w:tcW w:w="850" w:type="dxa"/>
          </w:tcPr>
          <w:p w14:paraId="5C8BFF4C"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01CDEE4E" w14:textId="77777777" w:rsidR="005D0FF5" w:rsidRPr="00652107" w:rsidRDefault="005D0FF5">
            <w:pPr>
              <w:pStyle w:val="TableParagraph"/>
              <w:spacing w:before="46"/>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FC17078" w14:textId="77777777">
        <w:trPr>
          <w:trHeight w:val="309"/>
        </w:trPr>
        <w:tc>
          <w:tcPr>
            <w:tcW w:w="7478" w:type="dxa"/>
            <w:tcBorders>
              <w:left w:val="nil"/>
            </w:tcBorders>
          </w:tcPr>
          <w:p w14:paraId="171452C2" w14:textId="77777777" w:rsidR="005D0FF5" w:rsidRPr="00652107" w:rsidRDefault="005D0FF5" w:rsidP="00A47058">
            <w:pPr>
              <w:pStyle w:val="TableParagraph"/>
              <w:tabs>
                <w:tab w:val="left" w:pos="659"/>
              </w:tabs>
              <w:spacing w:before="45"/>
              <w:ind w:left="-1"/>
              <w:rPr>
                <w:rFonts w:ascii="Times New Roman" w:hAnsi="Times New Roman" w:cs="Times New Roman"/>
                <w:i/>
                <w:lang w:val="sq-AL"/>
              </w:rPr>
            </w:pPr>
            <w:r w:rsidRPr="00652107">
              <w:rPr>
                <w:rFonts w:ascii="Times New Roman" w:hAnsi="Times New Roman" w:cs="Times New Roman"/>
                <w:lang w:val="sq-AL"/>
              </w:rPr>
              <w:t xml:space="preserve">8.4 </w:t>
            </w:r>
            <w:r w:rsidRPr="00652107">
              <w:rPr>
                <w:rFonts w:ascii="Times New Roman" w:hAnsi="Times New Roman" w:cs="Times New Roman"/>
                <w:lang w:val="sq-AL"/>
              </w:rPr>
              <w:tab/>
            </w:r>
            <w:r w:rsidRPr="00652107">
              <w:rPr>
                <w:rFonts w:ascii="Times New Roman" w:hAnsi="Times New Roman" w:cs="Times New Roman"/>
                <w:i/>
                <w:w w:val="85"/>
                <w:lang w:val="sq-AL"/>
              </w:rPr>
              <w:t>Rrjedhja e ajri me shpejtësi të lartë</w:t>
            </w:r>
          </w:p>
        </w:tc>
        <w:tc>
          <w:tcPr>
            <w:tcW w:w="850" w:type="dxa"/>
          </w:tcPr>
          <w:p w14:paraId="01B790A1" w14:textId="77777777" w:rsidR="005D0FF5" w:rsidRPr="00652107" w:rsidRDefault="005D0FF5">
            <w:pPr>
              <w:pStyle w:val="TableParagraph"/>
              <w:spacing w:before="45"/>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7A343425" w14:textId="77777777" w:rsidR="005D0FF5" w:rsidRPr="00652107" w:rsidRDefault="005D0FF5">
            <w:pPr>
              <w:pStyle w:val="TableParagraph"/>
              <w:spacing w:before="45"/>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10596FF" w14:textId="77777777">
        <w:trPr>
          <w:trHeight w:val="326"/>
        </w:trPr>
        <w:tc>
          <w:tcPr>
            <w:tcW w:w="7478" w:type="dxa"/>
            <w:tcBorders>
              <w:left w:val="nil"/>
            </w:tcBorders>
          </w:tcPr>
          <w:p w14:paraId="7B049444" w14:textId="77777777" w:rsidR="005D0FF5" w:rsidRPr="00652107" w:rsidRDefault="005D0FF5">
            <w:pPr>
              <w:pStyle w:val="TableParagraph"/>
              <w:tabs>
                <w:tab w:val="left" w:pos="659"/>
              </w:tabs>
              <w:spacing w:before="46"/>
              <w:ind w:left="-1"/>
              <w:rPr>
                <w:rFonts w:ascii="Times New Roman" w:hAnsi="Times New Roman" w:cs="Times New Roman"/>
                <w:i/>
                <w:lang w:val="sq-AL"/>
              </w:rPr>
            </w:pPr>
            <w:r w:rsidRPr="00652107">
              <w:rPr>
                <w:rFonts w:ascii="Times New Roman" w:hAnsi="Times New Roman" w:cs="Times New Roman"/>
                <w:w w:val="95"/>
                <w:lang w:val="sq-AL"/>
              </w:rPr>
              <w:t xml:space="preserve">8.5 </w:t>
            </w:r>
            <w:r w:rsidRPr="00652107">
              <w:rPr>
                <w:rFonts w:ascii="Times New Roman" w:hAnsi="Times New Roman" w:cs="Times New Roman"/>
                <w:w w:val="95"/>
                <w:lang w:val="sq-AL"/>
              </w:rPr>
              <w:tab/>
            </w:r>
            <w:r w:rsidRPr="00652107">
              <w:rPr>
                <w:rFonts w:ascii="Times New Roman" w:hAnsi="Times New Roman" w:cs="Times New Roman"/>
                <w:i/>
                <w:w w:val="85"/>
                <w:lang w:val="sq-AL"/>
              </w:rPr>
              <w:t>Stabiliteti</w:t>
            </w:r>
            <w:r w:rsidRPr="00652107">
              <w:rPr>
                <w:rFonts w:ascii="Times New Roman" w:hAnsi="Times New Roman" w:cs="Times New Roman"/>
                <w:i/>
                <w:spacing w:val="6"/>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8"/>
                <w:w w:val="85"/>
                <w:lang w:val="sq-AL"/>
              </w:rPr>
              <w:t xml:space="preserve"> </w:t>
            </w:r>
            <w:r w:rsidRPr="00652107">
              <w:rPr>
                <w:rFonts w:ascii="Times New Roman" w:hAnsi="Times New Roman" w:cs="Times New Roman"/>
                <w:i/>
                <w:w w:val="85"/>
                <w:lang w:val="sq-AL"/>
              </w:rPr>
              <w:t>dinamika e fluturimit</w:t>
            </w:r>
          </w:p>
        </w:tc>
        <w:tc>
          <w:tcPr>
            <w:tcW w:w="850" w:type="dxa"/>
          </w:tcPr>
          <w:p w14:paraId="79B8EB63"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62B2A61" w14:textId="77777777" w:rsidR="005D0FF5" w:rsidRPr="00652107" w:rsidRDefault="005D0FF5">
            <w:pPr>
              <w:pStyle w:val="TableParagraph"/>
              <w:spacing w:before="46"/>
              <w:ind w:right="317"/>
              <w:jc w:val="right"/>
              <w:rPr>
                <w:rFonts w:ascii="Times New Roman" w:hAnsi="Times New Roman" w:cs="Times New Roman"/>
                <w:lang w:val="sq-AL"/>
              </w:rPr>
            </w:pPr>
            <w:r w:rsidRPr="00652107">
              <w:rPr>
                <w:rFonts w:ascii="Times New Roman" w:hAnsi="Times New Roman" w:cs="Times New Roman"/>
                <w:w w:val="97"/>
                <w:lang w:val="sq-AL"/>
              </w:rPr>
              <w:t>2</w:t>
            </w:r>
          </w:p>
        </w:tc>
      </w:tr>
    </w:tbl>
    <w:p w14:paraId="4E7E5A40" w14:textId="77777777" w:rsidR="005D0FF5" w:rsidRPr="00652107" w:rsidRDefault="005D0FF5">
      <w:pPr>
        <w:pStyle w:val="BodyText"/>
        <w:rPr>
          <w:rFonts w:ascii="Times New Roman" w:hAnsi="Times New Roman" w:cs="Times New Roman"/>
          <w:sz w:val="22"/>
          <w:szCs w:val="22"/>
          <w:lang w:val="sq-AL"/>
        </w:rPr>
      </w:pPr>
    </w:p>
    <w:p w14:paraId="60592A22" w14:textId="77777777" w:rsidR="005D0FF5" w:rsidRPr="00652107" w:rsidRDefault="005D0FF5">
      <w:pPr>
        <w:pStyle w:val="BodyText"/>
        <w:spacing w:before="6"/>
        <w:rPr>
          <w:rFonts w:ascii="Times New Roman" w:hAnsi="Times New Roman" w:cs="Times New Roman"/>
          <w:sz w:val="22"/>
          <w:szCs w:val="22"/>
          <w:lang w:val="sq-AL"/>
        </w:rPr>
      </w:pPr>
    </w:p>
    <w:p w14:paraId="57B23A55" w14:textId="77777777" w:rsidR="005D0FF5" w:rsidRPr="00652107" w:rsidRDefault="005D0FF5">
      <w:pPr>
        <w:pStyle w:val="BodyText"/>
        <w:tabs>
          <w:tab w:val="left" w:pos="1256"/>
        </w:tabs>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 xml:space="preserve">9. </w:t>
      </w:r>
      <w:r w:rsidRPr="00652107">
        <w:rPr>
          <w:rFonts w:ascii="Times New Roman" w:hAnsi="Times New Roman" w:cs="Times New Roman"/>
          <w:sz w:val="22"/>
          <w:szCs w:val="22"/>
          <w:lang w:val="sq-AL"/>
        </w:rPr>
        <w:tab/>
        <w:t>FAKTORËT NJERËZOR</w:t>
      </w:r>
    </w:p>
    <w:p w14:paraId="6B74C2DE" w14:textId="77777777" w:rsidR="005D0FF5" w:rsidRPr="00652107" w:rsidRDefault="005D0FF5">
      <w:pPr>
        <w:pStyle w:val="BodyText"/>
        <w:spacing w:before="3"/>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7502FA74" w14:textId="77777777">
        <w:trPr>
          <w:trHeight w:val="310"/>
        </w:trPr>
        <w:tc>
          <w:tcPr>
            <w:tcW w:w="8329" w:type="dxa"/>
            <w:vMerge w:val="restart"/>
            <w:tcBorders>
              <w:left w:val="nil"/>
            </w:tcBorders>
          </w:tcPr>
          <w:p w14:paraId="79649F61" w14:textId="77777777" w:rsidR="005D0FF5" w:rsidRPr="00652107" w:rsidRDefault="005D0FF5">
            <w:pPr>
              <w:pStyle w:val="TableParagraph"/>
              <w:spacing w:before="9"/>
              <w:rPr>
                <w:rFonts w:ascii="Times New Roman" w:hAnsi="Times New Roman" w:cs="Times New Roman"/>
                <w:lang w:val="sq-AL"/>
              </w:rPr>
            </w:pPr>
          </w:p>
          <w:p w14:paraId="24433943" w14:textId="77777777" w:rsidR="005D0FF5" w:rsidRPr="00652107" w:rsidRDefault="005D0FF5" w:rsidP="0094602A">
            <w:pPr>
              <w:pStyle w:val="TableParagraph"/>
              <w:spacing w:before="1"/>
              <w:ind w:left="1013" w:right="1105"/>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8"/>
                <w:lang w:val="sq-AL"/>
              </w:rPr>
              <w:t xml:space="preserve"> </w:t>
            </w:r>
            <w:r w:rsidRPr="00652107">
              <w:rPr>
                <w:rFonts w:ascii="Times New Roman" w:hAnsi="Times New Roman" w:cs="Times New Roman"/>
                <w:lang w:val="sq-AL"/>
              </w:rPr>
              <w:t>9.</w:t>
            </w:r>
            <w:r w:rsidRPr="00652107">
              <w:rPr>
                <w:rFonts w:ascii="Times New Roman" w:hAnsi="Times New Roman" w:cs="Times New Roman"/>
                <w:spacing w:val="9"/>
                <w:lang w:val="sq-AL"/>
              </w:rPr>
              <w:t xml:space="preserve">  </w:t>
            </w:r>
            <w:r w:rsidRPr="00652107">
              <w:rPr>
                <w:rFonts w:ascii="Times New Roman" w:hAnsi="Times New Roman" w:cs="Times New Roman"/>
                <w:lang w:val="sq-AL"/>
              </w:rPr>
              <w:t>FAKTORËT NJERËZOR</w:t>
            </w:r>
          </w:p>
        </w:tc>
        <w:tc>
          <w:tcPr>
            <w:tcW w:w="856" w:type="dxa"/>
            <w:tcBorders>
              <w:right w:val="nil"/>
            </w:tcBorders>
          </w:tcPr>
          <w:p w14:paraId="41F87DE8" w14:textId="77777777" w:rsidR="005D0FF5" w:rsidRPr="00652107" w:rsidRDefault="005D0FF5">
            <w:pPr>
              <w:pStyle w:val="TableParagraph"/>
              <w:spacing w:before="66"/>
              <w:ind w:left="220" w:right="107"/>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21FB84D0" w14:textId="77777777">
        <w:trPr>
          <w:trHeight w:val="293"/>
        </w:trPr>
        <w:tc>
          <w:tcPr>
            <w:tcW w:w="8329" w:type="dxa"/>
            <w:vMerge/>
            <w:tcBorders>
              <w:top w:val="nil"/>
              <w:left w:val="nil"/>
            </w:tcBorders>
          </w:tcPr>
          <w:p w14:paraId="0E4F37CB" w14:textId="77777777" w:rsidR="005D0FF5" w:rsidRPr="00652107" w:rsidRDefault="005D0FF5">
            <w:pPr>
              <w:rPr>
                <w:rFonts w:ascii="Times New Roman" w:hAnsi="Times New Roman" w:cs="Times New Roman"/>
              </w:rPr>
            </w:pPr>
          </w:p>
        </w:tc>
        <w:tc>
          <w:tcPr>
            <w:tcW w:w="856" w:type="dxa"/>
            <w:tcBorders>
              <w:right w:val="nil"/>
            </w:tcBorders>
          </w:tcPr>
          <w:p w14:paraId="101C1FC5" w14:textId="77777777" w:rsidR="005D0FF5" w:rsidRPr="00652107" w:rsidRDefault="005D0FF5">
            <w:pPr>
              <w:pStyle w:val="TableParagraph"/>
              <w:spacing w:before="49"/>
              <w:ind w:left="220" w:right="106"/>
              <w:rPr>
                <w:rFonts w:ascii="Times New Roman" w:hAnsi="Times New Roman" w:cs="Times New Roman"/>
                <w:lang w:val="sq-AL"/>
              </w:rPr>
            </w:pPr>
            <w:r w:rsidRPr="00652107">
              <w:rPr>
                <w:rFonts w:ascii="Times New Roman" w:hAnsi="Times New Roman" w:cs="Times New Roman"/>
                <w:lang w:val="sq-AL"/>
              </w:rPr>
              <w:t>TE GJITHA</w:t>
            </w:r>
          </w:p>
        </w:tc>
      </w:tr>
      <w:tr w:rsidR="005D0FF5" w:rsidRPr="00652107" w14:paraId="3BF0E78A" w14:textId="77777777">
        <w:trPr>
          <w:trHeight w:val="309"/>
        </w:trPr>
        <w:tc>
          <w:tcPr>
            <w:tcW w:w="8329" w:type="dxa"/>
            <w:tcBorders>
              <w:left w:val="nil"/>
            </w:tcBorders>
          </w:tcPr>
          <w:p w14:paraId="4922D489" w14:textId="77777777" w:rsidR="005D0FF5" w:rsidRPr="00652107" w:rsidRDefault="005D0FF5">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lang w:val="sq-AL"/>
              </w:rPr>
              <w:t xml:space="preserve">9.1 </w:t>
            </w:r>
            <w:r w:rsidRPr="00652107">
              <w:rPr>
                <w:rFonts w:ascii="Times New Roman" w:hAnsi="Times New Roman" w:cs="Times New Roman"/>
                <w:lang w:val="sq-AL"/>
              </w:rPr>
              <w:tab/>
            </w:r>
            <w:r w:rsidRPr="00652107">
              <w:rPr>
                <w:rFonts w:ascii="Times New Roman" w:hAnsi="Times New Roman" w:cs="Times New Roman"/>
                <w:i/>
                <w:lang w:val="sq-AL"/>
              </w:rPr>
              <w:t>Të përgjithshme</w:t>
            </w:r>
          </w:p>
        </w:tc>
        <w:tc>
          <w:tcPr>
            <w:tcW w:w="856" w:type="dxa"/>
            <w:tcBorders>
              <w:right w:val="nil"/>
            </w:tcBorders>
          </w:tcPr>
          <w:p w14:paraId="584075B8" w14:textId="77777777" w:rsidR="005D0FF5" w:rsidRPr="00652107" w:rsidRDefault="005D0FF5">
            <w:pPr>
              <w:pStyle w:val="TableParagraph"/>
              <w:spacing w:before="46"/>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85DE764" w14:textId="77777777">
        <w:trPr>
          <w:trHeight w:val="309"/>
        </w:trPr>
        <w:tc>
          <w:tcPr>
            <w:tcW w:w="8329" w:type="dxa"/>
            <w:tcBorders>
              <w:left w:val="nil"/>
            </w:tcBorders>
          </w:tcPr>
          <w:p w14:paraId="23EF6EDA" w14:textId="77777777" w:rsidR="005D0FF5" w:rsidRPr="00652107" w:rsidRDefault="005D0FF5" w:rsidP="0094602A">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5"/>
                <w:lang w:val="sq-AL"/>
              </w:rPr>
              <w:t xml:space="preserve">9.2 </w:t>
            </w:r>
            <w:r w:rsidRPr="00652107">
              <w:rPr>
                <w:rFonts w:ascii="Times New Roman" w:hAnsi="Times New Roman" w:cs="Times New Roman"/>
                <w:w w:val="95"/>
                <w:lang w:val="sq-AL"/>
              </w:rPr>
              <w:tab/>
            </w:r>
            <w:r w:rsidRPr="00652107">
              <w:rPr>
                <w:rFonts w:ascii="Times New Roman" w:hAnsi="Times New Roman" w:cs="Times New Roman"/>
                <w:i/>
                <w:w w:val="85"/>
                <w:lang w:val="sq-AL"/>
              </w:rPr>
              <w:t>Performanca</w:t>
            </w:r>
            <w:r w:rsidRPr="00652107">
              <w:rPr>
                <w:rFonts w:ascii="Times New Roman" w:hAnsi="Times New Roman" w:cs="Times New Roman"/>
                <w:i/>
                <w:spacing w:val="11"/>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11"/>
                <w:w w:val="85"/>
                <w:lang w:val="sq-AL"/>
              </w:rPr>
              <w:t xml:space="preserve"> </w:t>
            </w:r>
            <w:r w:rsidRPr="00652107">
              <w:rPr>
                <w:rFonts w:ascii="Times New Roman" w:hAnsi="Times New Roman" w:cs="Times New Roman"/>
                <w:i/>
                <w:w w:val="85"/>
                <w:lang w:val="sq-AL"/>
              </w:rPr>
              <w:t>kufizimet njerëzore</w:t>
            </w:r>
          </w:p>
        </w:tc>
        <w:tc>
          <w:tcPr>
            <w:tcW w:w="856" w:type="dxa"/>
            <w:tcBorders>
              <w:right w:val="nil"/>
            </w:tcBorders>
          </w:tcPr>
          <w:p w14:paraId="337C733E" w14:textId="77777777" w:rsidR="005D0FF5" w:rsidRPr="00652107" w:rsidRDefault="005D0FF5">
            <w:pPr>
              <w:pStyle w:val="TableParagraph"/>
              <w:spacing w:before="46"/>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ABDE1AB" w14:textId="77777777">
        <w:trPr>
          <w:trHeight w:val="309"/>
        </w:trPr>
        <w:tc>
          <w:tcPr>
            <w:tcW w:w="8329" w:type="dxa"/>
            <w:tcBorders>
              <w:left w:val="nil"/>
            </w:tcBorders>
          </w:tcPr>
          <w:p w14:paraId="5582C74F" w14:textId="77777777" w:rsidR="005D0FF5" w:rsidRPr="00652107" w:rsidRDefault="005D0FF5" w:rsidP="0094602A">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5"/>
                <w:lang w:val="sq-AL"/>
              </w:rPr>
              <w:t xml:space="preserve">9.3 </w:t>
            </w:r>
            <w:r w:rsidRPr="00652107">
              <w:rPr>
                <w:rFonts w:ascii="Times New Roman" w:hAnsi="Times New Roman" w:cs="Times New Roman"/>
                <w:w w:val="95"/>
                <w:lang w:val="sq-AL"/>
              </w:rPr>
              <w:tab/>
            </w:r>
            <w:r w:rsidRPr="00652107">
              <w:rPr>
                <w:rFonts w:ascii="Times New Roman" w:hAnsi="Times New Roman" w:cs="Times New Roman"/>
                <w:i/>
                <w:w w:val="85"/>
                <w:lang w:val="sq-AL"/>
              </w:rPr>
              <w:t>Psikologjia sociale</w:t>
            </w:r>
          </w:p>
        </w:tc>
        <w:tc>
          <w:tcPr>
            <w:tcW w:w="856" w:type="dxa"/>
            <w:tcBorders>
              <w:right w:val="nil"/>
            </w:tcBorders>
          </w:tcPr>
          <w:p w14:paraId="152515B1" w14:textId="77777777" w:rsidR="005D0FF5" w:rsidRPr="00652107" w:rsidRDefault="005D0FF5">
            <w:pPr>
              <w:pStyle w:val="TableParagraph"/>
              <w:spacing w:before="46"/>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43FCC37" w14:textId="77777777">
        <w:trPr>
          <w:trHeight w:val="309"/>
        </w:trPr>
        <w:tc>
          <w:tcPr>
            <w:tcW w:w="8329" w:type="dxa"/>
            <w:tcBorders>
              <w:left w:val="nil"/>
            </w:tcBorders>
          </w:tcPr>
          <w:p w14:paraId="71874A10" w14:textId="77777777" w:rsidR="005D0FF5" w:rsidRPr="00652107" w:rsidRDefault="005D0FF5" w:rsidP="0094602A">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0"/>
                <w:lang w:val="sq-AL"/>
              </w:rPr>
              <w:t xml:space="preserve">9.4 </w:t>
            </w:r>
            <w:r w:rsidRPr="00652107">
              <w:rPr>
                <w:rFonts w:ascii="Times New Roman" w:hAnsi="Times New Roman" w:cs="Times New Roman"/>
                <w:w w:val="90"/>
                <w:lang w:val="sq-AL"/>
              </w:rPr>
              <w:tab/>
            </w:r>
            <w:r w:rsidRPr="00652107">
              <w:rPr>
                <w:rFonts w:ascii="Times New Roman" w:hAnsi="Times New Roman" w:cs="Times New Roman"/>
                <w:i/>
                <w:w w:val="80"/>
                <w:lang w:val="sq-AL"/>
              </w:rPr>
              <w:t>Faktorët</w:t>
            </w:r>
            <w:r w:rsidRPr="00652107">
              <w:rPr>
                <w:rFonts w:ascii="Times New Roman" w:hAnsi="Times New Roman" w:cs="Times New Roman"/>
                <w:i/>
                <w:spacing w:val="19"/>
                <w:w w:val="80"/>
                <w:lang w:val="sq-AL"/>
              </w:rPr>
              <w:t xml:space="preserve"> që</w:t>
            </w:r>
            <w:r w:rsidRPr="00652107">
              <w:rPr>
                <w:rFonts w:ascii="Times New Roman" w:hAnsi="Times New Roman" w:cs="Times New Roman"/>
                <w:i/>
                <w:spacing w:val="20"/>
                <w:w w:val="80"/>
                <w:lang w:val="sq-AL"/>
              </w:rPr>
              <w:t xml:space="preserve"> </w:t>
            </w:r>
            <w:r w:rsidRPr="00652107">
              <w:rPr>
                <w:rFonts w:ascii="Times New Roman" w:hAnsi="Times New Roman" w:cs="Times New Roman"/>
                <w:i/>
                <w:w w:val="80"/>
                <w:lang w:val="sq-AL"/>
              </w:rPr>
              <w:t>ndikojnë në</w:t>
            </w:r>
            <w:r w:rsidRPr="00652107">
              <w:rPr>
                <w:rFonts w:ascii="Times New Roman" w:hAnsi="Times New Roman" w:cs="Times New Roman"/>
                <w:i/>
                <w:spacing w:val="19"/>
                <w:w w:val="80"/>
                <w:lang w:val="sq-AL"/>
              </w:rPr>
              <w:t xml:space="preserve"> </w:t>
            </w:r>
            <w:r w:rsidRPr="00652107">
              <w:rPr>
                <w:rFonts w:ascii="Times New Roman" w:hAnsi="Times New Roman" w:cs="Times New Roman"/>
                <w:i/>
                <w:w w:val="80"/>
                <w:lang w:val="sq-AL"/>
              </w:rPr>
              <w:t>performancë</w:t>
            </w:r>
          </w:p>
        </w:tc>
        <w:tc>
          <w:tcPr>
            <w:tcW w:w="856" w:type="dxa"/>
            <w:tcBorders>
              <w:right w:val="nil"/>
            </w:tcBorders>
          </w:tcPr>
          <w:p w14:paraId="6E314C0F" w14:textId="77777777" w:rsidR="005D0FF5" w:rsidRPr="00652107" w:rsidRDefault="005D0FF5">
            <w:pPr>
              <w:pStyle w:val="TableParagraph"/>
              <w:spacing w:before="46"/>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48CBDDB" w14:textId="77777777">
        <w:trPr>
          <w:trHeight w:val="309"/>
        </w:trPr>
        <w:tc>
          <w:tcPr>
            <w:tcW w:w="8329" w:type="dxa"/>
            <w:tcBorders>
              <w:left w:val="nil"/>
            </w:tcBorders>
          </w:tcPr>
          <w:p w14:paraId="4E8A420E" w14:textId="77777777" w:rsidR="005D0FF5" w:rsidRPr="00652107" w:rsidRDefault="005D0FF5" w:rsidP="0094602A">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5"/>
                <w:lang w:val="sq-AL"/>
              </w:rPr>
              <w:t xml:space="preserve">9.5 </w:t>
            </w:r>
            <w:r w:rsidRPr="00652107">
              <w:rPr>
                <w:rFonts w:ascii="Times New Roman" w:hAnsi="Times New Roman" w:cs="Times New Roman"/>
                <w:w w:val="95"/>
                <w:lang w:val="sq-AL"/>
              </w:rPr>
              <w:tab/>
            </w:r>
            <w:r w:rsidRPr="00652107">
              <w:rPr>
                <w:rFonts w:ascii="Times New Roman" w:hAnsi="Times New Roman" w:cs="Times New Roman"/>
                <w:i/>
                <w:w w:val="85"/>
                <w:lang w:val="sq-AL"/>
              </w:rPr>
              <w:t>Mjedisi fizik</w:t>
            </w:r>
          </w:p>
        </w:tc>
        <w:tc>
          <w:tcPr>
            <w:tcW w:w="856" w:type="dxa"/>
            <w:tcBorders>
              <w:right w:val="nil"/>
            </w:tcBorders>
          </w:tcPr>
          <w:p w14:paraId="2914F877" w14:textId="77777777" w:rsidR="005D0FF5" w:rsidRPr="00652107" w:rsidRDefault="005D0FF5">
            <w:pPr>
              <w:pStyle w:val="TableParagraph"/>
              <w:spacing w:before="46"/>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5E9EA603" w14:textId="77777777">
        <w:trPr>
          <w:trHeight w:val="309"/>
        </w:trPr>
        <w:tc>
          <w:tcPr>
            <w:tcW w:w="8329" w:type="dxa"/>
            <w:tcBorders>
              <w:left w:val="nil"/>
            </w:tcBorders>
          </w:tcPr>
          <w:p w14:paraId="465C3F1E" w14:textId="77777777" w:rsidR="005D0FF5" w:rsidRPr="00652107" w:rsidRDefault="005D0FF5">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lang w:val="sq-AL"/>
              </w:rPr>
              <w:t xml:space="preserve">9.6 </w:t>
            </w:r>
            <w:r w:rsidRPr="00652107">
              <w:rPr>
                <w:rFonts w:ascii="Times New Roman" w:hAnsi="Times New Roman" w:cs="Times New Roman"/>
                <w:lang w:val="sq-AL"/>
              </w:rPr>
              <w:tab/>
            </w:r>
            <w:r w:rsidRPr="00652107">
              <w:rPr>
                <w:rFonts w:ascii="Times New Roman" w:hAnsi="Times New Roman" w:cs="Times New Roman"/>
                <w:i/>
                <w:lang w:val="sq-AL"/>
              </w:rPr>
              <w:t>Detyrat</w:t>
            </w:r>
          </w:p>
        </w:tc>
        <w:tc>
          <w:tcPr>
            <w:tcW w:w="856" w:type="dxa"/>
            <w:tcBorders>
              <w:right w:val="nil"/>
            </w:tcBorders>
          </w:tcPr>
          <w:p w14:paraId="5BEE4374" w14:textId="77777777" w:rsidR="005D0FF5" w:rsidRPr="00652107" w:rsidRDefault="005D0FF5">
            <w:pPr>
              <w:pStyle w:val="TableParagraph"/>
              <w:spacing w:before="46"/>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40B2C601" w14:textId="77777777">
        <w:trPr>
          <w:trHeight w:val="309"/>
        </w:trPr>
        <w:tc>
          <w:tcPr>
            <w:tcW w:w="8329" w:type="dxa"/>
            <w:tcBorders>
              <w:left w:val="nil"/>
            </w:tcBorders>
          </w:tcPr>
          <w:p w14:paraId="07539803" w14:textId="77777777" w:rsidR="005D0FF5" w:rsidRPr="00652107" w:rsidRDefault="005D0FF5">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lang w:val="sq-AL"/>
              </w:rPr>
              <w:t xml:space="preserve">9.7 </w:t>
            </w:r>
            <w:r w:rsidRPr="00652107">
              <w:rPr>
                <w:rFonts w:ascii="Times New Roman" w:hAnsi="Times New Roman" w:cs="Times New Roman"/>
                <w:lang w:val="sq-AL"/>
              </w:rPr>
              <w:tab/>
            </w:r>
            <w:r w:rsidRPr="00652107">
              <w:rPr>
                <w:rFonts w:ascii="Times New Roman" w:hAnsi="Times New Roman" w:cs="Times New Roman"/>
                <w:i/>
                <w:lang w:val="sq-AL"/>
              </w:rPr>
              <w:t>Komunikimi</w:t>
            </w:r>
          </w:p>
        </w:tc>
        <w:tc>
          <w:tcPr>
            <w:tcW w:w="856" w:type="dxa"/>
            <w:tcBorders>
              <w:right w:val="nil"/>
            </w:tcBorders>
          </w:tcPr>
          <w:p w14:paraId="2CFB532E" w14:textId="77777777" w:rsidR="005D0FF5" w:rsidRPr="00652107" w:rsidRDefault="005D0FF5">
            <w:pPr>
              <w:pStyle w:val="TableParagraph"/>
              <w:spacing w:before="46"/>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FB8F9FD" w14:textId="77777777">
        <w:trPr>
          <w:trHeight w:val="309"/>
        </w:trPr>
        <w:tc>
          <w:tcPr>
            <w:tcW w:w="8329" w:type="dxa"/>
            <w:tcBorders>
              <w:left w:val="nil"/>
            </w:tcBorders>
          </w:tcPr>
          <w:p w14:paraId="2562FA58" w14:textId="77777777" w:rsidR="005D0FF5" w:rsidRPr="00652107" w:rsidRDefault="005D0FF5">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lang w:val="sq-AL"/>
              </w:rPr>
              <w:t xml:space="preserve">9.8 </w:t>
            </w:r>
            <w:r w:rsidRPr="00652107">
              <w:rPr>
                <w:rFonts w:ascii="Times New Roman" w:hAnsi="Times New Roman" w:cs="Times New Roman"/>
                <w:lang w:val="sq-AL"/>
              </w:rPr>
              <w:tab/>
            </w:r>
            <w:r w:rsidRPr="00652107">
              <w:rPr>
                <w:rFonts w:ascii="Times New Roman" w:hAnsi="Times New Roman" w:cs="Times New Roman"/>
                <w:i/>
                <w:w w:val="85"/>
                <w:lang w:val="sq-AL"/>
              </w:rPr>
              <w:t>Gabimet njerëzore</w:t>
            </w:r>
          </w:p>
        </w:tc>
        <w:tc>
          <w:tcPr>
            <w:tcW w:w="856" w:type="dxa"/>
            <w:tcBorders>
              <w:right w:val="nil"/>
            </w:tcBorders>
          </w:tcPr>
          <w:p w14:paraId="612ABD9C" w14:textId="77777777" w:rsidR="005D0FF5" w:rsidRPr="00652107" w:rsidRDefault="005D0FF5">
            <w:pPr>
              <w:pStyle w:val="TableParagraph"/>
              <w:spacing w:before="46"/>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CEF01FE" w14:textId="77777777">
        <w:trPr>
          <w:trHeight w:val="309"/>
        </w:trPr>
        <w:tc>
          <w:tcPr>
            <w:tcW w:w="8329" w:type="dxa"/>
            <w:tcBorders>
              <w:left w:val="nil"/>
            </w:tcBorders>
          </w:tcPr>
          <w:p w14:paraId="365B4377" w14:textId="77777777" w:rsidR="005D0FF5" w:rsidRPr="00652107" w:rsidRDefault="005D0FF5" w:rsidP="0094602A">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5"/>
                <w:lang w:val="sq-AL"/>
              </w:rPr>
              <w:t xml:space="preserve">9.9 </w:t>
            </w:r>
            <w:r w:rsidRPr="00652107">
              <w:rPr>
                <w:rFonts w:ascii="Times New Roman" w:hAnsi="Times New Roman" w:cs="Times New Roman"/>
                <w:w w:val="95"/>
                <w:lang w:val="sq-AL"/>
              </w:rPr>
              <w:tab/>
            </w:r>
            <w:r w:rsidRPr="00652107">
              <w:rPr>
                <w:rFonts w:ascii="Times New Roman" w:hAnsi="Times New Roman" w:cs="Times New Roman"/>
                <w:i/>
                <w:w w:val="85"/>
                <w:lang w:val="sq-AL"/>
              </w:rPr>
              <w:t>Menaxhimi i sigurisë</w:t>
            </w:r>
          </w:p>
        </w:tc>
        <w:tc>
          <w:tcPr>
            <w:tcW w:w="856" w:type="dxa"/>
            <w:tcBorders>
              <w:right w:val="nil"/>
            </w:tcBorders>
          </w:tcPr>
          <w:p w14:paraId="6637FCED" w14:textId="77777777" w:rsidR="005D0FF5" w:rsidRPr="00652107" w:rsidRDefault="005D0FF5">
            <w:pPr>
              <w:pStyle w:val="TableParagraph"/>
              <w:spacing w:before="46"/>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11BDE5F" w14:textId="77777777">
        <w:trPr>
          <w:trHeight w:val="326"/>
        </w:trPr>
        <w:tc>
          <w:tcPr>
            <w:tcW w:w="8329" w:type="dxa"/>
            <w:tcBorders>
              <w:left w:val="nil"/>
            </w:tcBorders>
          </w:tcPr>
          <w:p w14:paraId="482C2458" w14:textId="77777777" w:rsidR="005D0FF5" w:rsidRPr="00652107" w:rsidRDefault="005D0FF5" w:rsidP="0094602A">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5"/>
                <w:lang w:val="sq-AL"/>
              </w:rPr>
              <w:t xml:space="preserve">9.10 </w:t>
            </w:r>
            <w:r w:rsidRPr="00652107">
              <w:rPr>
                <w:rFonts w:ascii="Times New Roman" w:hAnsi="Times New Roman" w:cs="Times New Roman"/>
                <w:w w:val="95"/>
                <w:lang w:val="sq-AL"/>
              </w:rPr>
              <w:tab/>
            </w:r>
            <w:r w:rsidRPr="00652107">
              <w:rPr>
                <w:rFonts w:ascii="Times New Roman" w:hAnsi="Times New Roman" w:cs="Times New Roman"/>
                <w:i/>
                <w:w w:val="85"/>
                <w:lang w:val="sq-AL"/>
              </w:rPr>
              <w:t>“Duzina e pistë”(12 faktorët më të zakonshëm  te gabimeve njerëzore!) dhe zbutja e rrezikut</w:t>
            </w:r>
          </w:p>
        </w:tc>
        <w:tc>
          <w:tcPr>
            <w:tcW w:w="856" w:type="dxa"/>
            <w:tcBorders>
              <w:right w:val="nil"/>
            </w:tcBorders>
          </w:tcPr>
          <w:p w14:paraId="607B3136" w14:textId="77777777" w:rsidR="005D0FF5" w:rsidRPr="00652107" w:rsidRDefault="005D0FF5">
            <w:pPr>
              <w:pStyle w:val="TableParagraph"/>
              <w:spacing w:before="46"/>
              <w:ind w:left="113"/>
              <w:rPr>
                <w:rFonts w:ascii="Times New Roman" w:hAnsi="Times New Roman" w:cs="Times New Roman"/>
                <w:lang w:val="sq-AL"/>
              </w:rPr>
            </w:pPr>
            <w:r w:rsidRPr="00652107">
              <w:rPr>
                <w:rFonts w:ascii="Times New Roman" w:hAnsi="Times New Roman" w:cs="Times New Roman"/>
                <w:w w:val="97"/>
                <w:lang w:val="sq-AL"/>
              </w:rPr>
              <w:t>2</w:t>
            </w:r>
          </w:p>
        </w:tc>
      </w:tr>
    </w:tbl>
    <w:p w14:paraId="552EE915" w14:textId="77777777" w:rsidR="005D0FF5" w:rsidRPr="00652107" w:rsidRDefault="005D0FF5">
      <w:pPr>
        <w:pStyle w:val="BodyText"/>
        <w:rPr>
          <w:rFonts w:ascii="Times New Roman" w:hAnsi="Times New Roman" w:cs="Times New Roman"/>
          <w:sz w:val="22"/>
          <w:szCs w:val="22"/>
          <w:lang w:val="sq-AL"/>
        </w:rPr>
      </w:pPr>
    </w:p>
    <w:p w14:paraId="03B0AD2A" w14:textId="77777777" w:rsidR="005D0FF5" w:rsidRPr="00652107" w:rsidRDefault="005D0FF5">
      <w:pPr>
        <w:pStyle w:val="BodyText"/>
        <w:spacing w:before="6"/>
        <w:rPr>
          <w:rFonts w:ascii="Times New Roman" w:hAnsi="Times New Roman" w:cs="Times New Roman"/>
          <w:sz w:val="22"/>
          <w:szCs w:val="22"/>
          <w:lang w:val="sq-AL"/>
        </w:rPr>
      </w:pPr>
    </w:p>
    <w:p w14:paraId="2BEFD244" w14:textId="77777777" w:rsidR="005D0FF5" w:rsidRPr="00652107" w:rsidRDefault="005D0FF5">
      <w:pPr>
        <w:pStyle w:val="BodyText"/>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8"/>
          <w:sz w:val="22"/>
          <w:szCs w:val="22"/>
          <w:lang w:val="sq-AL"/>
        </w:rPr>
        <w:t xml:space="preserve"> </w:t>
      </w:r>
      <w:r w:rsidRPr="00652107">
        <w:rPr>
          <w:rFonts w:ascii="Times New Roman" w:hAnsi="Times New Roman" w:cs="Times New Roman"/>
          <w:sz w:val="22"/>
          <w:szCs w:val="22"/>
          <w:lang w:val="sq-AL"/>
        </w:rPr>
        <w:t>10.</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LEGJISLACIONI I AVIACIONIT</w:t>
      </w:r>
    </w:p>
    <w:p w14:paraId="2A624269" w14:textId="77777777" w:rsidR="005D0FF5" w:rsidRPr="00652107" w:rsidRDefault="005D0FF5">
      <w:pPr>
        <w:pStyle w:val="BodyText"/>
        <w:spacing w:before="3"/>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5D0FF5" w:rsidRPr="00652107" w14:paraId="21490E55" w14:textId="77777777">
        <w:trPr>
          <w:trHeight w:val="310"/>
        </w:trPr>
        <w:tc>
          <w:tcPr>
            <w:tcW w:w="7478" w:type="dxa"/>
            <w:vMerge w:val="restart"/>
            <w:tcBorders>
              <w:left w:val="nil"/>
            </w:tcBorders>
          </w:tcPr>
          <w:p w14:paraId="169A8978" w14:textId="77777777" w:rsidR="005D0FF5" w:rsidRPr="00652107" w:rsidRDefault="005D0FF5">
            <w:pPr>
              <w:pStyle w:val="TableParagraph"/>
              <w:rPr>
                <w:rFonts w:ascii="Times New Roman" w:hAnsi="Times New Roman" w:cs="Times New Roman"/>
                <w:lang w:val="sq-AL"/>
              </w:rPr>
            </w:pPr>
          </w:p>
          <w:p w14:paraId="41987378" w14:textId="77777777" w:rsidR="005D0FF5" w:rsidRPr="00652107" w:rsidRDefault="005D0FF5">
            <w:pPr>
              <w:pStyle w:val="TableParagraph"/>
              <w:spacing w:before="4"/>
              <w:rPr>
                <w:rFonts w:ascii="Times New Roman" w:hAnsi="Times New Roman" w:cs="Times New Roman"/>
                <w:lang w:val="sq-AL"/>
              </w:rPr>
            </w:pPr>
          </w:p>
          <w:p w14:paraId="1092A940" w14:textId="77777777" w:rsidR="005D0FF5" w:rsidRPr="00652107" w:rsidRDefault="005D0FF5">
            <w:pPr>
              <w:pStyle w:val="TableParagraph"/>
              <w:ind w:left="1029" w:right="1120"/>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10.</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LEGJISLACIONI I AVIACIONIT</w:t>
            </w:r>
          </w:p>
        </w:tc>
        <w:tc>
          <w:tcPr>
            <w:tcW w:w="1705" w:type="dxa"/>
            <w:gridSpan w:val="2"/>
            <w:tcBorders>
              <w:right w:val="nil"/>
            </w:tcBorders>
          </w:tcPr>
          <w:p w14:paraId="6573A9E1" w14:textId="77777777" w:rsidR="005D0FF5" w:rsidRPr="00652107" w:rsidRDefault="005D0FF5">
            <w:pPr>
              <w:pStyle w:val="TableParagraph"/>
              <w:spacing w:before="66"/>
              <w:ind w:left="640" w:right="525"/>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1635C55D" w14:textId="77777777">
        <w:trPr>
          <w:trHeight w:val="869"/>
        </w:trPr>
        <w:tc>
          <w:tcPr>
            <w:tcW w:w="7478" w:type="dxa"/>
            <w:vMerge/>
            <w:tcBorders>
              <w:top w:val="nil"/>
              <w:left w:val="nil"/>
            </w:tcBorders>
          </w:tcPr>
          <w:p w14:paraId="0AB79472" w14:textId="77777777" w:rsidR="005D0FF5" w:rsidRPr="00652107" w:rsidRDefault="005D0FF5">
            <w:pPr>
              <w:rPr>
                <w:rFonts w:ascii="Times New Roman" w:hAnsi="Times New Roman" w:cs="Times New Roman"/>
              </w:rPr>
            </w:pPr>
          </w:p>
        </w:tc>
        <w:tc>
          <w:tcPr>
            <w:tcW w:w="850" w:type="dxa"/>
          </w:tcPr>
          <w:p w14:paraId="3FC68A6B" w14:textId="77777777" w:rsidR="005D0FF5" w:rsidRPr="00652107" w:rsidRDefault="005D0FF5">
            <w:pPr>
              <w:pStyle w:val="TableParagraph"/>
              <w:spacing w:before="8"/>
              <w:rPr>
                <w:rFonts w:ascii="Times New Roman" w:hAnsi="Times New Roman" w:cs="Times New Roman"/>
                <w:lang w:val="sq-AL"/>
              </w:rPr>
            </w:pPr>
          </w:p>
          <w:p w14:paraId="3EB8FCC5" w14:textId="77777777" w:rsidR="005D0FF5" w:rsidRPr="00652107" w:rsidRDefault="005D0FF5">
            <w:pPr>
              <w:pStyle w:val="TableParagraph"/>
              <w:ind w:left="10"/>
              <w:rPr>
                <w:rFonts w:ascii="Times New Roman" w:hAnsi="Times New Roman" w:cs="Times New Roman"/>
                <w:lang w:val="sq-AL"/>
              </w:rPr>
            </w:pPr>
            <w:r w:rsidRPr="00652107">
              <w:rPr>
                <w:rFonts w:ascii="Times New Roman" w:hAnsi="Times New Roman" w:cs="Times New Roman"/>
                <w:w w:val="106"/>
                <w:lang w:val="sq-AL"/>
              </w:rPr>
              <w:t>A</w:t>
            </w:r>
          </w:p>
        </w:tc>
        <w:tc>
          <w:tcPr>
            <w:tcW w:w="855" w:type="dxa"/>
            <w:tcBorders>
              <w:right w:val="nil"/>
            </w:tcBorders>
          </w:tcPr>
          <w:p w14:paraId="59C5D97F" w14:textId="77777777" w:rsidR="005D0FF5" w:rsidRPr="00652107" w:rsidRDefault="005D0FF5">
            <w:pPr>
              <w:pStyle w:val="TableParagraph"/>
              <w:spacing w:before="55" w:line="230" w:lineRule="auto"/>
              <w:ind w:left="350" w:right="231" w:firstLine="40"/>
              <w:jc w:val="both"/>
              <w:rPr>
                <w:rFonts w:ascii="Times New Roman" w:hAnsi="Times New Roman" w:cs="Times New Roman"/>
                <w:lang w:val="sq-AL"/>
              </w:rPr>
            </w:pPr>
            <w:r w:rsidRPr="00652107">
              <w:rPr>
                <w:rFonts w:ascii="Times New Roman" w:hAnsi="Times New Roman" w:cs="Times New Roman"/>
                <w:lang w:val="sq-AL"/>
              </w:rPr>
              <w:t>B1</w:t>
            </w:r>
            <w:r w:rsidRPr="00652107">
              <w:rPr>
                <w:rFonts w:ascii="Times New Roman" w:hAnsi="Times New Roman" w:cs="Times New Roman"/>
                <w:spacing w:val="-36"/>
                <w:lang w:val="sq-AL"/>
              </w:rPr>
              <w:t xml:space="preserve"> </w:t>
            </w:r>
            <w:r w:rsidRPr="00652107">
              <w:rPr>
                <w:rFonts w:ascii="Times New Roman" w:hAnsi="Times New Roman" w:cs="Times New Roman"/>
                <w:lang w:val="sq-AL"/>
              </w:rPr>
              <w:t>B2</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B2L</w:t>
            </w:r>
            <w:r w:rsidRPr="00652107">
              <w:rPr>
                <w:rFonts w:ascii="Times New Roman" w:hAnsi="Times New Roman" w:cs="Times New Roman"/>
                <w:spacing w:val="-32"/>
                <w:w w:val="90"/>
                <w:lang w:val="sq-AL"/>
              </w:rPr>
              <w:t xml:space="preserve"> </w:t>
            </w:r>
            <w:r w:rsidRPr="00652107">
              <w:rPr>
                <w:rFonts w:ascii="Times New Roman" w:hAnsi="Times New Roman" w:cs="Times New Roman"/>
                <w:lang w:val="sq-AL"/>
              </w:rPr>
              <w:t>B3</w:t>
            </w:r>
          </w:p>
        </w:tc>
      </w:tr>
      <w:tr w:rsidR="005D0FF5" w:rsidRPr="00652107" w14:paraId="23AECDA6" w14:textId="77777777">
        <w:trPr>
          <w:trHeight w:val="309"/>
        </w:trPr>
        <w:tc>
          <w:tcPr>
            <w:tcW w:w="7478" w:type="dxa"/>
            <w:tcBorders>
              <w:left w:val="nil"/>
            </w:tcBorders>
          </w:tcPr>
          <w:p w14:paraId="27E14DAA" w14:textId="77777777" w:rsidR="005D0FF5" w:rsidRPr="00652107" w:rsidRDefault="005D0FF5" w:rsidP="005518F9">
            <w:pPr>
              <w:pStyle w:val="TableParagraph"/>
              <w:tabs>
                <w:tab w:val="left" w:pos="665"/>
              </w:tabs>
              <w:spacing w:before="45"/>
              <w:ind w:left="5"/>
              <w:rPr>
                <w:rFonts w:ascii="Times New Roman" w:hAnsi="Times New Roman" w:cs="Times New Roman"/>
                <w:i/>
                <w:lang w:val="sq-AL"/>
              </w:rPr>
            </w:pPr>
            <w:r w:rsidRPr="00652107">
              <w:rPr>
                <w:rFonts w:ascii="Times New Roman" w:hAnsi="Times New Roman" w:cs="Times New Roman"/>
                <w:w w:val="95"/>
                <w:lang w:val="sq-AL"/>
              </w:rPr>
              <w:t xml:space="preserve">10.1 </w:t>
            </w:r>
            <w:r w:rsidRPr="00652107">
              <w:rPr>
                <w:rFonts w:ascii="Times New Roman" w:hAnsi="Times New Roman" w:cs="Times New Roman"/>
                <w:w w:val="95"/>
                <w:lang w:val="sq-AL"/>
              </w:rPr>
              <w:tab/>
            </w:r>
            <w:r w:rsidRPr="00652107">
              <w:rPr>
                <w:rFonts w:ascii="Times New Roman" w:hAnsi="Times New Roman" w:cs="Times New Roman"/>
                <w:i/>
                <w:w w:val="85"/>
                <w:lang w:val="sq-AL"/>
              </w:rPr>
              <w:t>Korniza Rregullatore</w:t>
            </w:r>
          </w:p>
        </w:tc>
        <w:tc>
          <w:tcPr>
            <w:tcW w:w="850" w:type="dxa"/>
          </w:tcPr>
          <w:p w14:paraId="096D342D" w14:textId="77777777" w:rsidR="005D0FF5" w:rsidRPr="00652107" w:rsidRDefault="005D0FF5">
            <w:pPr>
              <w:pStyle w:val="TableParagraph"/>
              <w:spacing w:before="45"/>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D77456A" w14:textId="77777777" w:rsidR="005D0FF5" w:rsidRPr="00652107" w:rsidRDefault="005D0FF5">
            <w:pPr>
              <w:pStyle w:val="TableParagraph"/>
              <w:spacing w:before="45"/>
              <w:ind w:right="312"/>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0CC20D5" w14:textId="77777777">
        <w:trPr>
          <w:trHeight w:val="309"/>
        </w:trPr>
        <w:tc>
          <w:tcPr>
            <w:tcW w:w="7478" w:type="dxa"/>
            <w:tcBorders>
              <w:left w:val="nil"/>
            </w:tcBorders>
          </w:tcPr>
          <w:p w14:paraId="0414207E" w14:textId="77777777" w:rsidR="005D0FF5" w:rsidRPr="00652107" w:rsidRDefault="005D0FF5" w:rsidP="005518F9">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5"/>
                <w:lang w:val="sq-AL"/>
              </w:rPr>
              <w:t xml:space="preserve">10.2 </w:t>
            </w:r>
            <w:r w:rsidRPr="00652107">
              <w:rPr>
                <w:rFonts w:ascii="Times New Roman" w:hAnsi="Times New Roman" w:cs="Times New Roman"/>
                <w:w w:val="95"/>
                <w:lang w:val="sq-AL"/>
              </w:rPr>
              <w:tab/>
            </w:r>
            <w:r w:rsidRPr="00652107">
              <w:rPr>
                <w:rFonts w:ascii="Times New Roman" w:hAnsi="Times New Roman" w:cs="Times New Roman"/>
                <w:i/>
                <w:w w:val="85"/>
                <w:lang w:val="sq-AL"/>
              </w:rPr>
              <w:t>Certifikimi i</w:t>
            </w:r>
            <w:r w:rsidRPr="00652107">
              <w:rPr>
                <w:rFonts w:ascii="Times New Roman" w:hAnsi="Times New Roman" w:cs="Times New Roman"/>
                <w:i/>
                <w:spacing w:val="9"/>
                <w:w w:val="85"/>
                <w:lang w:val="sq-AL"/>
              </w:rPr>
              <w:t xml:space="preserve"> </w:t>
            </w:r>
            <w:r w:rsidRPr="00652107">
              <w:rPr>
                <w:rFonts w:ascii="Times New Roman" w:hAnsi="Times New Roman" w:cs="Times New Roman"/>
                <w:i/>
                <w:w w:val="85"/>
                <w:lang w:val="sq-AL"/>
              </w:rPr>
              <w:t>stafit</w:t>
            </w:r>
            <w:r w:rsidRPr="00652107">
              <w:rPr>
                <w:rFonts w:ascii="Times New Roman" w:hAnsi="Times New Roman" w:cs="Times New Roman"/>
                <w:i/>
                <w:spacing w:val="9"/>
                <w:w w:val="85"/>
                <w:lang w:val="sq-AL"/>
              </w:rPr>
              <w:t xml:space="preserve"> </w:t>
            </w:r>
            <w:r w:rsidRPr="00652107">
              <w:rPr>
                <w:rFonts w:ascii="Times New Roman" w:hAnsi="Times New Roman" w:cs="Times New Roman"/>
                <w:i/>
                <w:w w:val="85"/>
                <w:lang w:val="sq-AL"/>
              </w:rPr>
              <w:t>–</w:t>
            </w:r>
            <w:r w:rsidRPr="00652107">
              <w:rPr>
                <w:rFonts w:ascii="Times New Roman" w:hAnsi="Times New Roman" w:cs="Times New Roman"/>
                <w:i/>
                <w:spacing w:val="9"/>
                <w:w w:val="85"/>
                <w:lang w:val="sq-AL"/>
              </w:rPr>
              <w:t xml:space="preserve"> </w:t>
            </w:r>
            <w:r w:rsidRPr="00652107">
              <w:rPr>
                <w:rFonts w:ascii="Times New Roman" w:hAnsi="Times New Roman" w:cs="Times New Roman"/>
                <w:i/>
                <w:w w:val="85"/>
                <w:lang w:val="sq-AL"/>
              </w:rPr>
              <w:t>mirëmbajtja</w:t>
            </w:r>
          </w:p>
        </w:tc>
        <w:tc>
          <w:tcPr>
            <w:tcW w:w="850" w:type="dxa"/>
          </w:tcPr>
          <w:p w14:paraId="132F2452" w14:textId="77777777" w:rsidR="005D0FF5" w:rsidRPr="00652107" w:rsidRDefault="005D0FF5">
            <w:pPr>
              <w:pStyle w:val="TableParagraph"/>
              <w:spacing w:before="46"/>
              <w:ind w:left="10"/>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12910727" w14:textId="77777777" w:rsidR="005D0FF5" w:rsidRPr="00652107" w:rsidRDefault="005D0FF5">
            <w:pPr>
              <w:pStyle w:val="TableParagraph"/>
              <w:spacing w:before="46"/>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8A19896" w14:textId="77777777">
        <w:trPr>
          <w:trHeight w:val="309"/>
        </w:trPr>
        <w:tc>
          <w:tcPr>
            <w:tcW w:w="7478" w:type="dxa"/>
            <w:tcBorders>
              <w:left w:val="nil"/>
            </w:tcBorders>
          </w:tcPr>
          <w:p w14:paraId="12147807" w14:textId="77777777" w:rsidR="005D0FF5" w:rsidRPr="00652107" w:rsidRDefault="005D0FF5" w:rsidP="005518F9">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5"/>
                <w:lang w:val="sq-AL"/>
              </w:rPr>
              <w:t xml:space="preserve">10.3 </w:t>
            </w:r>
            <w:r w:rsidRPr="00652107">
              <w:rPr>
                <w:rFonts w:ascii="Times New Roman" w:hAnsi="Times New Roman" w:cs="Times New Roman"/>
                <w:w w:val="95"/>
                <w:lang w:val="sq-AL"/>
              </w:rPr>
              <w:tab/>
            </w:r>
            <w:r w:rsidRPr="00652107">
              <w:rPr>
                <w:rFonts w:ascii="Times New Roman" w:hAnsi="Times New Roman" w:cs="Times New Roman"/>
                <w:i/>
                <w:spacing w:val="2"/>
                <w:w w:val="85"/>
                <w:lang w:val="sq-AL"/>
              </w:rPr>
              <w:t xml:space="preserve"> Organizatat e miratuara të </w:t>
            </w:r>
            <w:r w:rsidRPr="00652107">
              <w:rPr>
                <w:rFonts w:ascii="Times New Roman" w:hAnsi="Times New Roman" w:cs="Times New Roman"/>
                <w:i/>
                <w:w w:val="85"/>
                <w:lang w:val="sq-AL"/>
              </w:rPr>
              <w:t>mirëmbajtjes</w:t>
            </w:r>
          </w:p>
        </w:tc>
        <w:tc>
          <w:tcPr>
            <w:tcW w:w="850" w:type="dxa"/>
          </w:tcPr>
          <w:p w14:paraId="364D668E" w14:textId="77777777" w:rsidR="005D0FF5" w:rsidRPr="00652107" w:rsidRDefault="005D0FF5">
            <w:pPr>
              <w:pStyle w:val="TableParagraph"/>
              <w:spacing w:before="46"/>
              <w:ind w:left="10"/>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52643066" w14:textId="77777777" w:rsidR="005D0FF5" w:rsidRPr="00652107" w:rsidRDefault="005D0FF5">
            <w:pPr>
              <w:pStyle w:val="TableParagraph"/>
              <w:spacing w:before="46"/>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D374EB3" w14:textId="77777777">
        <w:trPr>
          <w:trHeight w:val="309"/>
        </w:trPr>
        <w:tc>
          <w:tcPr>
            <w:tcW w:w="7478" w:type="dxa"/>
            <w:tcBorders>
              <w:left w:val="nil"/>
            </w:tcBorders>
          </w:tcPr>
          <w:p w14:paraId="1A67A309" w14:textId="77777777" w:rsidR="005D0FF5" w:rsidRPr="00652107" w:rsidRDefault="005D0FF5" w:rsidP="005518F9">
            <w:pPr>
              <w:pStyle w:val="TableParagraph"/>
              <w:tabs>
                <w:tab w:val="left" w:pos="665"/>
              </w:tabs>
              <w:spacing w:before="45"/>
              <w:ind w:left="5"/>
              <w:rPr>
                <w:rFonts w:ascii="Times New Roman" w:hAnsi="Times New Roman" w:cs="Times New Roman"/>
                <w:i/>
                <w:lang w:val="sq-AL"/>
              </w:rPr>
            </w:pPr>
            <w:r w:rsidRPr="00652107">
              <w:rPr>
                <w:rFonts w:ascii="Times New Roman" w:hAnsi="Times New Roman" w:cs="Times New Roman"/>
                <w:w w:val="95"/>
                <w:lang w:val="sq-AL"/>
              </w:rPr>
              <w:t xml:space="preserve">10.4 </w:t>
            </w:r>
            <w:r w:rsidRPr="00652107">
              <w:rPr>
                <w:rFonts w:ascii="Times New Roman" w:hAnsi="Times New Roman" w:cs="Times New Roman"/>
                <w:w w:val="95"/>
                <w:lang w:val="sq-AL"/>
              </w:rPr>
              <w:tab/>
            </w:r>
            <w:r w:rsidRPr="00652107">
              <w:rPr>
                <w:rFonts w:ascii="Times New Roman" w:hAnsi="Times New Roman" w:cs="Times New Roman"/>
                <w:i/>
                <w:w w:val="85"/>
                <w:lang w:val="sq-AL"/>
              </w:rPr>
              <w:t>Certifikimi i pavarur i</w:t>
            </w:r>
            <w:r w:rsidRPr="00652107">
              <w:rPr>
                <w:rFonts w:ascii="Times New Roman" w:hAnsi="Times New Roman" w:cs="Times New Roman"/>
                <w:i/>
                <w:spacing w:val="-4"/>
                <w:w w:val="85"/>
                <w:lang w:val="sq-AL"/>
              </w:rPr>
              <w:t xml:space="preserve"> </w:t>
            </w:r>
            <w:r w:rsidRPr="00652107">
              <w:rPr>
                <w:rFonts w:ascii="Times New Roman" w:hAnsi="Times New Roman" w:cs="Times New Roman"/>
                <w:i/>
                <w:w w:val="85"/>
                <w:lang w:val="sq-AL"/>
              </w:rPr>
              <w:t>stafit</w:t>
            </w:r>
          </w:p>
        </w:tc>
        <w:tc>
          <w:tcPr>
            <w:tcW w:w="850" w:type="dxa"/>
          </w:tcPr>
          <w:p w14:paraId="14E6635E" w14:textId="77777777" w:rsidR="005D0FF5" w:rsidRPr="00652107" w:rsidRDefault="005D0FF5">
            <w:pPr>
              <w:pStyle w:val="TableParagraph"/>
              <w:spacing w:before="45"/>
              <w:ind w:left="11"/>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657ED17B" w14:textId="77777777" w:rsidR="005D0FF5" w:rsidRPr="00652107" w:rsidRDefault="005D0FF5">
            <w:pPr>
              <w:pStyle w:val="TableParagraph"/>
              <w:spacing w:before="45"/>
              <w:ind w:right="312"/>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17CA9715" w14:textId="77777777">
        <w:trPr>
          <w:trHeight w:val="309"/>
        </w:trPr>
        <w:tc>
          <w:tcPr>
            <w:tcW w:w="7478" w:type="dxa"/>
            <w:tcBorders>
              <w:left w:val="nil"/>
            </w:tcBorders>
          </w:tcPr>
          <w:p w14:paraId="5DD2FBE6" w14:textId="77777777" w:rsidR="005D0FF5" w:rsidRPr="00652107" w:rsidRDefault="005D0FF5">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lang w:val="sq-AL"/>
              </w:rPr>
              <w:t xml:space="preserve">10.5 </w:t>
            </w:r>
            <w:r w:rsidRPr="00652107">
              <w:rPr>
                <w:rFonts w:ascii="Times New Roman" w:hAnsi="Times New Roman" w:cs="Times New Roman"/>
                <w:lang w:val="sq-AL"/>
              </w:rPr>
              <w:tab/>
            </w:r>
            <w:r w:rsidRPr="00652107">
              <w:rPr>
                <w:rFonts w:ascii="Times New Roman" w:hAnsi="Times New Roman" w:cs="Times New Roman"/>
                <w:i/>
                <w:w w:val="85"/>
                <w:lang w:val="sq-AL"/>
              </w:rPr>
              <w:t>Operacionet ajrore</w:t>
            </w:r>
          </w:p>
        </w:tc>
        <w:tc>
          <w:tcPr>
            <w:tcW w:w="850" w:type="dxa"/>
          </w:tcPr>
          <w:p w14:paraId="02167C5A" w14:textId="77777777" w:rsidR="005D0FF5" w:rsidRPr="00652107" w:rsidRDefault="005D0FF5">
            <w:pPr>
              <w:pStyle w:val="TableParagraph"/>
              <w:spacing w:before="46"/>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3AD3B59" w14:textId="77777777" w:rsidR="005D0FF5" w:rsidRPr="00652107" w:rsidRDefault="005D0FF5">
            <w:pPr>
              <w:pStyle w:val="TableParagraph"/>
              <w:spacing w:before="46"/>
              <w:ind w:right="312"/>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56F44804" w14:textId="77777777">
        <w:trPr>
          <w:trHeight w:val="309"/>
        </w:trPr>
        <w:tc>
          <w:tcPr>
            <w:tcW w:w="7478" w:type="dxa"/>
            <w:tcBorders>
              <w:left w:val="nil"/>
            </w:tcBorders>
          </w:tcPr>
          <w:p w14:paraId="5212D1A0" w14:textId="77777777" w:rsidR="005D0FF5" w:rsidRPr="00652107" w:rsidRDefault="005D0FF5" w:rsidP="005518F9">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5"/>
                <w:lang w:val="sq-AL"/>
              </w:rPr>
              <w:t xml:space="preserve">10.6 </w:t>
            </w:r>
            <w:r w:rsidRPr="00652107">
              <w:rPr>
                <w:rFonts w:ascii="Times New Roman" w:hAnsi="Times New Roman" w:cs="Times New Roman"/>
                <w:w w:val="95"/>
                <w:lang w:val="sq-AL"/>
              </w:rPr>
              <w:tab/>
            </w:r>
            <w:r w:rsidRPr="00652107">
              <w:rPr>
                <w:rFonts w:ascii="Times New Roman" w:hAnsi="Times New Roman" w:cs="Times New Roman"/>
                <w:i/>
                <w:w w:val="85"/>
                <w:lang w:val="sq-AL"/>
              </w:rPr>
              <w:t>Certifikimi,</w:t>
            </w:r>
            <w:r w:rsidRPr="00652107">
              <w:rPr>
                <w:rFonts w:ascii="Times New Roman" w:hAnsi="Times New Roman" w:cs="Times New Roman"/>
                <w:i/>
                <w:spacing w:val="3"/>
                <w:w w:val="85"/>
                <w:lang w:val="sq-AL"/>
              </w:rPr>
              <w:t xml:space="preserve"> </w:t>
            </w:r>
            <w:r w:rsidRPr="00652107">
              <w:rPr>
                <w:rFonts w:ascii="Times New Roman" w:hAnsi="Times New Roman" w:cs="Times New Roman"/>
                <w:i/>
                <w:w w:val="85"/>
                <w:lang w:val="sq-AL"/>
              </w:rPr>
              <w:t>pjesët,</w:t>
            </w:r>
            <w:r w:rsidRPr="00652107">
              <w:rPr>
                <w:rFonts w:ascii="Times New Roman" w:hAnsi="Times New Roman" w:cs="Times New Roman"/>
                <w:i/>
                <w:spacing w:val="3"/>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2"/>
                <w:w w:val="85"/>
                <w:lang w:val="sq-AL"/>
              </w:rPr>
              <w:t xml:space="preserve"> pajisjet e mjetit ajror</w:t>
            </w:r>
          </w:p>
        </w:tc>
        <w:tc>
          <w:tcPr>
            <w:tcW w:w="850" w:type="dxa"/>
          </w:tcPr>
          <w:p w14:paraId="3700CE87" w14:textId="77777777" w:rsidR="005D0FF5" w:rsidRPr="00652107" w:rsidRDefault="005D0FF5">
            <w:pPr>
              <w:pStyle w:val="TableParagraph"/>
              <w:spacing w:before="46"/>
              <w:ind w:left="10"/>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34FFDDFF" w14:textId="77777777" w:rsidR="005D0FF5" w:rsidRPr="00652107" w:rsidRDefault="005D0FF5">
            <w:pPr>
              <w:pStyle w:val="TableParagraph"/>
              <w:spacing w:before="46"/>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1AD6C53" w14:textId="77777777">
        <w:trPr>
          <w:trHeight w:val="309"/>
        </w:trPr>
        <w:tc>
          <w:tcPr>
            <w:tcW w:w="7478" w:type="dxa"/>
            <w:tcBorders>
              <w:left w:val="nil"/>
            </w:tcBorders>
          </w:tcPr>
          <w:p w14:paraId="747BAD1F" w14:textId="77777777" w:rsidR="005D0FF5" w:rsidRPr="00652107" w:rsidRDefault="005D0FF5">
            <w:pPr>
              <w:pStyle w:val="TableParagraph"/>
              <w:tabs>
                <w:tab w:val="left" w:pos="665"/>
              </w:tabs>
              <w:spacing w:before="45"/>
              <w:ind w:left="5"/>
              <w:rPr>
                <w:rFonts w:ascii="Times New Roman" w:hAnsi="Times New Roman" w:cs="Times New Roman"/>
                <w:i/>
                <w:lang w:val="sq-AL"/>
              </w:rPr>
            </w:pPr>
            <w:r w:rsidRPr="00652107">
              <w:rPr>
                <w:rFonts w:ascii="Times New Roman" w:hAnsi="Times New Roman" w:cs="Times New Roman"/>
                <w:lang w:val="sq-AL"/>
              </w:rPr>
              <w:t xml:space="preserve">10.7 </w:t>
            </w:r>
            <w:r w:rsidRPr="00652107">
              <w:rPr>
                <w:rFonts w:ascii="Times New Roman" w:hAnsi="Times New Roman" w:cs="Times New Roman"/>
                <w:lang w:val="sq-AL"/>
              </w:rPr>
              <w:tab/>
            </w:r>
            <w:r w:rsidRPr="00652107">
              <w:rPr>
                <w:rFonts w:ascii="Times New Roman" w:hAnsi="Times New Roman" w:cs="Times New Roman"/>
                <w:i/>
                <w:w w:val="85"/>
                <w:lang w:val="sq-AL"/>
              </w:rPr>
              <w:t>Vlefshmëria e vazhduar për fluturim</w:t>
            </w:r>
          </w:p>
        </w:tc>
        <w:tc>
          <w:tcPr>
            <w:tcW w:w="850" w:type="dxa"/>
          </w:tcPr>
          <w:p w14:paraId="47AD7F23" w14:textId="77777777" w:rsidR="005D0FF5" w:rsidRPr="00652107" w:rsidRDefault="005D0FF5">
            <w:pPr>
              <w:pStyle w:val="TableParagraph"/>
              <w:spacing w:before="45"/>
              <w:ind w:left="10"/>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65F34BBD" w14:textId="77777777" w:rsidR="005D0FF5" w:rsidRPr="00652107" w:rsidRDefault="005D0FF5">
            <w:pPr>
              <w:pStyle w:val="TableParagraph"/>
              <w:spacing w:before="45"/>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E12D341" w14:textId="77777777">
        <w:trPr>
          <w:trHeight w:val="309"/>
        </w:trPr>
        <w:tc>
          <w:tcPr>
            <w:tcW w:w="7478" w:type="dxa"/>
            <w:tcBorders>
              <w:left w:val="nil"/>
            </w:tcBorders>
          </w:tcPr>
          <w:p w14:paraId="35217DC0" w14:textId="77777777" w:rsidR="005D0FF5" w:rsidRPr="00652107" w:rsidRDefault="005D0FF5" w:rsidP="00D83096">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5"/>
                <w:lang w:val="sq-AL"/>
              </w:rPr>
              <w:t xml:space="preserve">10.8 </w:t>
            </w:r>
            <w:r w:rsidRPr="00652107">
              <w:rPr>
                <w:rFonts w:ascii="Times New Roman" w:hAnsi="Times New Roman" w:cs="Times New Roman"/>
                <w:w w:val="95"/>
                <w:lang w:val="sq-AL"/>
              </w:rPr>
              <w:tab/>
            </w:r>
            <w:r w:rsidRPr="00652107">
              <w:rPr>
                <w:rFonts w:ascii="Times New Roman" w:hAnsi="Times New Roman" w:cs="Times New Roman"/>
                <w:i/>
                <w:w w:val="85"/>
                <w:lang w:val="sq-AL"/>
              </w:rPr>
              <w:t>Parimet e mbikëqyrjes</w:t>
            </w:r>
            <w:r w:rsidRPr="00652107">
              <w:rPr>
                <w:rFonts w:ascii="Times New Roman" w:hAnsi="Times New Roman" w:cs="Times New Roman"/>
                <w:i/>
                <w:spacing w:val="7"/>
                <w:w w:val="85"/>
                <w:lang w:val="sq-AL"/>
              </w:rPr>
              <w:t xml:space="preserve">  </w:t>
            </w:r>
            <w:r w:rsidRPr="00652107">
              <w:rPr>
                <w:rFonts w:ascii="Times New Roman" w:hAnsi="Times New Roman" w:cs="Times New Roman"/>
                <w:i/>
                <w:w w:val="85"/>
                <w:lang w:val="sq-AL"/>
              </w:rPr>
              <w:t>në  vlefshmërinë e vazhduar</w:t>
            </w:r>
            <w:r w:rsidRPr="00652107">
              <w:rPr>
                <w:rFonts w:ascii="Times New Roman" w:hAnsi="Times New Roman" w:cs="Times New Roman"/>
                <w:i/>
                <w:spacing w:val="1"/>
                <w:w w:val="85"/>
                <w:lang w:val="sq-AL"/>
              </w:rPr>
              <w:t xml:space="preserve"> ajrore</w:t>
            </w:r>
          </w:p>
        </w:tc>
        <w:tc>
          <w:tcPr>
            <w:tcW w:w="850" w:type="dxa"/>
          </w:tcPr>
          <w:p w14:paraId="60E2012B" w14:textId="77777777" w:rsidR="005D0FF5" w:rsidRPr="00652107" w:rsidRDefault="005D0FF5">
            <w:pPr>
              <w:pStyle w:val="TableParagraph"/>
              <w:spacing w:before="46"/>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5953C754" w14:textId="77777777" w:rsidR="005D0FF5" w:rsidRPr="00652107" w:rsidRDefault="005D0FF5">
            <w:pPr>
              <w:pStyle w:val="TableParagraph"/>
              <w:spacing w:before="46"/>
              <w:ind w:right="312"/>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893A997" w14:textId="77777777">
        <w:trPr>
          <w:trHeight w:val="522"/>
        </w:trPr>
        <w:tc>
          <w:tcPr>
            <w:tcW w:w="7478" w:type="dxa"/>
            <w:tcBorders>
              <w:left w:val="nil"/>
            </w:tcBorders>
          </w:tcPr>
          <w:p w14:paraId="333F5A7A" w14:textId="77777777" w:rsidR="005D0FF5" w:rsidRPr="00652107" w:rsidRDefault="005D0FF5" w:rsidP="00404564">
            <w:pPr>
              <w:pStyle w:val="TableParagraph"/>
              <w:tabs>
                <w:tab w:val="left" w:pos="665"/>
              </w:tabs>
              <w:spacing w:before="53" w:line="230" w:lineRule="auto"/>
              <w:ind w:left="665" w:right="96" w:hanging="660"/>
              <w:rPr>
                <w:rFonts w:ascii="Times New Roman" w:hAnsi="Times New Roman" w:cs="Times New Roman"/>
                <w:i/>
                <w:lang w:val="sq-AL"/>
              </w:rPr>
            </w:pPr>
            <w:r w:rsidRPr="00652107">
              <w:rPr>
                <w:rFonts w:ascii="Times New Roman" w:hAnsi="Times New Roman" w:cs="Times New Roman"/>
                <w:w w:val="95"/>
                <w:lang w:val="sq-AL"/>
              </w:rPr>
              <w:t xml:space="preserve">10.9 </w:t>
            </w:r>
            <w:r w:rsidRPr="00652107">
              <w:rPr>
                <w:rFonts w:ascii="Times New Roman" w:hAnsi="Times New Roman" w:cs="Times New Roman"/>
                <w:w w:val="95"/>
                <w:lang w:val="sq-AL"/>
              </w:rPr>
              <w:tab/>
            </w:r>
            <w:r w:rsidRPr="00652107">
              <w:rPr>
                <w:rFonts w:ascii="Times New Roman" w:hAnsi="Times New Roman" w:cs="Times New Roman"/>
                <w:i/>
                <w:w w:val="90"/>
                <w:lang w:val="sq-AL"/>
              </w:rPr>
              <w:t>Mirëmbajtja</w:t>
            </w:r>
            <w:r w:rsidRPr="00652107">
              <w:rPr>
                <w:rFonts w:ascii="Times New Roman" w:hAnsi="Times New Roman" w:cs="Times New Roman"/>
                <w:i/>
                <w:spacing w:val="26"/>
                <w:w w:val="90"/>
                <w:lang w:val="sq-AL"/>
              </w:rPr>
              <w:t xml:space="preserve"> </w:t>
            </w:r>
            <w:r w:rsidRPr="00652107">
              <w:rPr>
                <w:rFonts w:ascii="Times New Roman" w:hAnsi="Times New Roman" w:cs="Times New Roman"/>
                <w:i/>
                <w:w w:val="90"/>
                <w:lang w:val="sq-AL"/>
              </w:rPr>
              <w:t>dhe</w:t>
            </w:r>
            <w:r w:rsidRPr="00652107">
              <w:rPr>
                <w:rFonts w:ascii="Times New Roman" w:hAnsi="Times New Roman" w:cs="Times New Roman"/>
                <w:i/>
                <w:spacing w:val="27"/>
                <w:w w:val="90"/>
                <w:lang w:val="sq-AL"/>
              </w:rPr>
              <w:t xml:space="preserve"> </w:t>
            </w:r>
            <w:r w:rsidRPr="00652107">
              <w:rPr>
                <w:rFonts w:ascii="Times New Roman" w:hAnsi="Times New Roman" w:cs="Times New Roman"/>
                <w:i/>
                <w:w w:val="90"/>
                <w:lang w:val="sq-AL"/>
              </w:rPr>
              <w:t>certifikimi</w:t>
            </w:r>
            <w:r w:rsidRPr="00652107">
              <w:rPr>
                <w:rFonts w:ascii="Times New Roman" w:hAnsi="Times New Roman" w:cs="Times New Roman"/>
                <w:i/>
                <w:spacing w:val="26"/>
                <w:w w:val="90"/>
                <w:lang w:val="sq-AL"/>
              </w:rPr>
              <w:t xml:space="preserve"> </w:t>
            </w:r>
            <w:r w:rsidRPr="00652107">
              <w:rPr>
                <w:rFonts w:ascii="Times New Roman" w:hAnsi="Times New Roman" w:cs="Times New Roman"/>
                <w:i/>
                <w:w w:val="90"/>
                <w:lang w:val="sq-AL"/>
              </w:rPr>
              <w:t>përtej rregulloreve</w:t>
            </w:r>
            <w:r w:rsidRPr="00652107">
              <w:rPr>
                <w:rFonts w:ascii="Times New Roman" w:hAnsi="Times New Roman" w:cs="Times New Roman"/>
                <w:i/>
                <w:spacing w:val="28"/>
                <w:w w:val="90"/>
                <w:lang w:val="sq-AL"/>
              </w:rPr>
              <w:t xml:space="preserve"> </w:t>
            </w:r>
            <w:r w:rsidRPr="00652107">
              <w:rPr>
                <w:rFonts w:ascii="Times New Roman" w:hAnsi="Times New Roman" w:cs="Times New Roman"/>
                <w:i/>
                <w:w w:val="90"/>
                <w:lang w:val="sq-AL"/>
              </w:rPr>
              <w:t>aktuale të</w:t>
            </w:r>
            <w:r w:rsidRPr="00652107">
              <w:rPr>
                <w:rFonts w:ascii="Times New Roman" w:hAnsi="Times New Roman" w:cs="Times New Roman"/>
                <w:i/>
                <w:spacing w:val="27"/>
                <w:w w:val="90"/>
                <w:lang w:val="sq-AL"/>
              </w:rPr>
              <w:t xml:space="preserve"> </w:t>
            </w:r>
            <w:r w:rsidRPr="00652107">
              <w:rPr>
                <w:rFonts w:ascii="Times New Roman" w:hAnsi="Times New Roman" w:cs="Times New Roman"/>
                <w:i/>
                <w:w w:val="90"/>
                <w:lang w:val="sq-AL"/>
              </w:rPr>
              <w:t>BE-së</w:t>
            </w:r>
            <w:r w:rsidRPr="00652107">
              <w:rPr>
                <w:rFonts w:ascii="Times New Roman" w:hAnsi="Times New Roman" w:cs="Times New Roman"/>
                <w:i/>
                <w:spacing w:val="27"/>
                <w:w w:val="90"/>
                <w:lang w:val="sq-AL"/>
              </w:rPr>
              <w:t xml:space="preserve"> </w:t>
            </w:r>
            <w:r w:rsidRPr="00652107">
              <w:rPr>
                <w:rFonts w:ascii="Times New Roman" w:hAnsi="Times New Roman" w:cs="Times New Roman"/>
                <w:i/>
                <w:w w:val="90"/>
                <w:lang w:val="sq-AL"/>
              </w:rPr>
              <w:t>rregulloret</w:t>
            </w:r>
            <w:r w:rsidRPr="00652107">
              <w:rPr>
                <w:rFonts w:ascii="Times New Roman" w:hAnsi="Times New Roman" w:cs="Times New Roman"/>
                <w:i/>
                <w:spacing w:val="26"/>
                <w:w w:val="90"/>
                <w:lang w:val="sq-AL"/>
              </w:rPr>
              <w:t xml:space="preserve"> </w:t>
            </w:r>
            <w:r w:rsidRPr="00652107">
              <w:rPr>
                <w:rFonts w:ascii="Times New Roman" w:hAnsi="Times New Roman" w:cs="Times New Roman"/>
                <w:i/>
                <w:w w:val="90"/>
                <w:lang w:val="sq-AL"/>
              </w:rPr>
              <w:t>(nëse</w:t>
            </w:r>
            <w:r w:rsidRPr="00652107">
              <w:rPr>
                <w:rFonts w:ascii="Times New Roman" w:hAnsi="Times New Roman" w:cs="Times New Roman"/>
                <w:i/>
                <w:spacing w:val="27"/>
                <w:w w:val="90"/>
                <w:lang w:val="sq-AL"/>
              </w:rPr>
              <w:t xml:space="preserve"> nuk zëvendësohen </w:t>
            </w:r>
            <w:r w:rsidRPr="00652107">
              <w:rPr>
                <w:rFonts w:ascii="Times New Roman" w:hAnsi="Times New Roman" w:cs="Times New Roman"/>
                <w:i/>
                <w:w w:val="90"/>
                <w:lang w:val="sq-AL"/>
              </w:rPr>
              <w:t>nga kërkesat e</w:t>
            </w:r>
            <w:r w:rsidRPr="00652107">
              <w:rPr>
                <w:rFonts w:ascii="Times New Roman" w:hAnsi="Times New Roman" w:cs="Times New Roman"/>
                <w:i/>
                <w:spacing w:val="28"/>
                <w:w w:val="90"/>
                <w:lang w:val="sq-AL"/>
              </w:rPr>
              <w:t xml:space="preserve"> </w:t>
            </w:r>
            <w:r w:rsidRPr="00652107">
              <w:rPr>
                <w:rFonts w:ascii="Times New Roman" w:hAnsi="Times New Roman" w:cs="Times New Roman"/>
                <w:i/>
                <w:w w:val="90"/>
                <w:lang w:val="sq-AL"/>
              </w:rPr>
              <w:t>BE-së</w:t>
            </w:r>
            <w:r w:rsidRPr="00652107">
              <w:rPr>
                <w:rFonts w:ascii="Times New Roman" w:hAnsi="Times New Roman" w:cs="Times New Roman"/>
                <w:i/>
                <w:w w:val="95"/>
                <w:lang w:val="sq-AL"/>
              </w:rPr>
              <w:t>)</w:t>
            </w:r>
          </w:p>
        </w:tc>
        <w:tc>
          <w:tcPr>
            <w:tcW w:w="850" w:type="dxa"/>
          </w:tcPr>
          <w:p w14:paraId="207EC986" w14:textId="77777777" w:rsidR="005D0FF5" w:rsidRPr="00652107" w:rsidRDefault="005D0FF5">
            <w:pPr>
              <w:pStyle w:val="TableParagraph"/>
              <w:spacing w:before="46"/>
              <w:ind w:left="11"/>
              <w:rPr>
                <w:rFonts w:ascii="Times New Roman" w:hAnsi="Times New Roman" w:cs="Times New Roman"/>
                <w:lang w:val="sq-AL"/>
              </w:rPr>
            </w:pPr>
            <w:r w:rsidRPr="00652107">
              <w:rPr>
                <w:rFonts w:ascii="Times New Roman" w:hAnsi="Times New Roman" w:cs="Times New Roman"/>
                <w:w w:val="91"/>
                <w:lang w:val="sq-AL"/>
              </w:rPr>
              <w:t>-</w:t>
            </w:r>
          </w:p>
        </w:tc>
        <w:tc>
          <w:tcPr>
            <w:tcW w:w="855" w:type="dxa"/>
            <w:tcBorders>
              <w:right w:val="nil"/>
            </w:tcBorders>
          </w:tcPr>
          <w:p w14:paraId="3B05CCEE" w14:textId="77777777" w:rsidR="005D0FF5" w:rsidRPr="00652107" w:rsidRDefault="005D0FF5">
            <w:pPr>
              <w:pStyle w:val="TableParagraph"/>
              <w:spacing w:before="46"/>
              <w:ind w:right="312"/>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4617A52" w14:textId="77777777">
        <w:trPr>
          <w:trHeight w:val="326"/>
        </w:trPr>
        <w:tc>
          <w:tcPr>
            <w:tcW w:w="7478" w:type="dxa"/>
            <w:tcBorders>
              <w:left w:val="nil"/>
            </w:tcBorders>
          </w:tcPr>
          <w:p w14:paraId="03DDEB9D" w14:textId="77777777" w:rsidR="005D0FF5" w:rsidRPr="00652107" w:rsidRDefault="005D0FF5" w:rsidP="00404564">
            <w:pPr>
              <w:pStyle w:val="TableParagraph"/>
              <w:tabs>
                <w:tab w:val="left" w:pos="665"/>
              </w:tabs>
              <w:spacing w:before="46"/>
              <w:ind w:left="5"/>
              <w:rPr>
                <w:rFonts w:ascii="Times New Roman" w:hAnsi="Times New Roman" w:cs="Times New Roman"/>
                <w:i/>
                <w:lang w:val="sq-AL"/>
              </w:rPr>
            </w:pPr>
            <w:r w:rsidRPr="00652107">
              <w:rPr>
                <w:rFonts w:ascii="Times New Roman" w:hAnsi="Times New Roman" w:cs="Times New Roman"/>
                <w:w w:val="95"/>
                <w:lang w:val="sq-AL"/>
              </w:rPr>
              <w:t xml:space="preserve">10.10 </w:t>
            </w:r>
            <w:r w:rsidRPr="00652107">
              <w:rPr>
                <w:rFonts w:ascii="Times New Roman" w:hAnsi="Times New Roman" w:cs="Times New Roman"/>
                <w:w w:val="95"/>
                <w:lang w:val="sq-AL"/>
              </w:rPr>
              <w:tab/>
            </w:r>
            <w:r w:rsidRPr="00652107">
              <w:rPr>
                <w:rFonts w:ascii="Times New Roman" w:hAnsi="Times New Roman" w:cs="Times New Roman"/>
                <w:i/>
                <w:w w:val="85"/>
                <w:lang w:val="sq-AL"/>
              </w:rPr>
              <w:t>Siguria kibernetike</w:t>
            </w:r>
            <w:r w:rsidRPr="00652107">
              <w:rPr>
                <w:rFonts w:ascii="Times New Roman" w:hAnsi="Times New Roman" w:cs="Times New Roman"/>
                <w:i/>
                <w:spacing w:val="-3"/>
                <w:w w:val="85"/>
                <w:lang w:val="sq-AL"/>
              </w:rPr>
              <w:t xml:space="preserve"> </w:t>
            </w:r>
            <w:r w:rsidRPr="00652107">
              <w:rPr>
                <w:rFonts w:ascii="Times New Roman" w:hAnsi="Times New Roman" w:cs="Times New Roman"/>
                <w:i/>
                <w:w w:val="85"/>
                <w:lang w:val="sq-AL"/>
              </w:rPr>
              <w:t>në mirëmbajtjen e aviacionit</w:t>
            </w:r>
          </w:p>
        </w:tc>
        <w:tc>
          <w:tcPr>
            <w:tcW w:w="850" w:type="dxa"/>
          </w:tcPr>
          <w:p w14:paraId="73A48CC5" w14:textId="77777777" w:rsidR="005D0FF5" w:rsidRPr="00652107" w:rsidRDefault="005D0FF5">
            <w:pPr>
              <w:pStyle w:val="TableParagraph"/>
              <w:spacing w:before="46"/>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0AB95E40" w14:textId="77777777" w:rsidR="005D0FF5" w:rsidRPr="00652107" w:rsidRDefault="005D0FF5">
            <w:pPr>
              <w:pStyle w:val="TableParagraph"/>
              <w:spacing w:before="46"/>
              <w:ind w:right="312"/>
              <w:jc w:val="right"/>
              <w:rPr>
                <w:rFonts w:ascii="Times New Roman" w:hAnsi="Times New Roman" w:cs="Times New Roman"/>
                <w:lang w:val="sq-AL"/>
              </w:rPr>
            </w:pPr>
            <w:r w:rsidRPr="00652107">
              <w:rPr>
                <w:rFonts w:ascii="Times New Roman" w:hAnsi="Times New Roman" w:cs="Times New Roman"/>
                <w:w w:val="97"/>
                <w:lang w:val="sq-AL"/>
              </w:rPr>
              <w:t>1</w:t>
            </w:r>
          </w:p>
        </w:tc>
      </w:tr>
    </w:tbl>
    <w:p w14:paraId="6A5AD1E0" w14:textId="77777777" w:rsidR="005D0FF5" w:rsidRDefault="005D0FF5">
      <w:pPr>
        <w:jc w:val="right"/>
        <w:rPr>
          <w:rFonts w:ascii="Times New Roman" w:hAnsi="Times New Roman" w:cs="Times New Roman"/>
        </w:rPr>
      </w:pPr>
    </w:p>
    <w:p w14:paraId="539BD930" w14:textId="7999F6C6" w:rsidR="005D0FF5" w:rsidRPr="00652107" w:rsidRDefault="00652107" w:rsidP="00652107">
      <w:pPr>
        <w:tabs>
          <w:tab w:val="left" w:pos="2993"/>
        </w:tabs>
        <w:rPr>
          <w:rFonts w:ascii="Times New Roman" w:hAnsi="Times New Roman" w:cs="Times New Roman"/>
        </w:rPr>
      </w:pPr>
      <w:r>
        <w:rPr>
          <w:rFonts w:ascii="Times New Roman" w:hAnsi="Times New Roman" w:cs="Times New Roman"/>
        </w:rPr>
        <w:tab/>
      </w:r>
    </w:p>
    <w:p w14:paraId="1CE7DBC9" w14:textId="77777777" w:rsidR="005D0FF5" w:rsidRPr="00652107" w:rsidRDefault="005D0FF5">
      <w:pPr>
        <w:pStyle w:val="BodyText"/>
        <w:ind w:left="120"/>
        <w:rPr>
          <w:rFonts w:ascii="Times New Roman" w:hAnsi="Times New Roman" w:cs="Times New Roman"/>
          <w:sz w:val="22"/>
          <w:szCs w:val="22"/>
          <w:lang w:val="sq-AL"/>
        </w:rPr>
      </w:pPr>
      <w:r w:rsidRPr="00652107">
        <w:rPr>
          <w:rFonts w:ascii="Times New Roman" w:hAnsi="Times New Roman" w:cs="Times New Roman"/>
          <w:spacing w:val="-1"/>
          <w:sz w:val="22"/>
          <w:szCs w:val="22"/>
          <w:lang w:val="sq-AL"/>
        </w:rPr>
        <w:t>MODULI</w:t>
      </w:r>
      <w:r w:rsidRPr="00652107">
        <w:rPr>
          <w:rFonts w:ascii="Times New Roman" w:hAnsi="Times New Roman" w:cs="Times New Roman"/>
          <w:spacing w:val="-10"/>
          <w:sz w:val="22"/>
          <w:szCs w:val="22"/>
          <w:lang w:val="sq-AL"/>
        </w:rPr>
        <w:t xml:space="preserve"> </w:t>
      </w:r>
      <w:r w:rsidRPr="00652107">
        <w:rPr>
          <w:rFonts w:ascii="Times New Roman" w:hAnsi="Times New Roman" w:cs="Times New Roman"/>
          <w:spacing w:val="-1"/>
          <w:sz w:val="22"/>
          <w:szCs w:val="22"/>
          <w:lang w:val="sq-AL"/>
        </w:rPr>
        <w:t>11.</w:t>
      </w:r>
      <w:r w:rsidRPr="00652107">
        <w:rPr>
          <w:rFonts w:ascii="Times New Roman" w:hAnsi="Times New Roman" w:cs="Times New Roman"/>
          <w:spacing w:val="39"/>
          <w:sz w:val="22"/>
          <w:szCs w:val="22"/>
          <w:lang w:val="sq-AL"/>
        </w:rPr>
        <w:t xml:space="preserve"> </w:t>
      </w:r>
      <w:r w:rsidRPr="00652107">
        <w:rPr>
          <w:rFonts w:ascii="Times New Roman" w:hAnsi="Times New Roman" w:cs="Times New Roman"/>
          <w:sz w:val="22"/>
          <w:szCs w:val="22"/>
          <w:lang w:val="sq-AL"/>
        </w:rPr>
        <w:t>AERODINAMIKA, STRUKTURA DHE SISTEMET E AEROPLANIT</w:t>
      </w:r>
    </w:p>
    <w:p w14:paraId="05E75D3A" w14:textId="77777777" w:rsidR="005D0FF5" w:rsidRPr="00652107" w:rsidRDefault="005D0FF5">
      <w:pPr>
        <w:pStyle w:val="BodyText"/>
        <w:spacing w:before="3" w:after="1"/>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7"/>
        <w:gridCol w:w="850"/>
        <w:gridCol w:w="850"/>
        <w:gridCol w:w="793"/>
        <w:gridCol w:w="793"/>
        <w:gridCol w:w="798"/>
      </w:tblGrid>
      <w:tr w:rsidR="005D0FF5" w:rsidRPr="00652107" w14:paraId="4B8C7F86" w14:textId="77777777">
        <w:trPr>
          <w:trHeight w:val="310"/>
        </w:trPr>
        <w:tc>
          <w:tcPr>
            <w:tcW w:w="5097" w:type="dxa"/>
            <w:vMerge w:val="restart"/>
            <w:tcBorders>
              <w:left w:val="nil"/>
            </w:tcBorders>
          </w:tcPr>
          <w:p w14:paraId="17F03E2F" w14:textId="77777777" w:rsidR="005D0FF5" w:rsidRPr="00652107" w:rsidRDefault="005D0FF5">
            <w:pPr>
              <w:pStyle w:val="TableParagraph"/>
              <w:spacing w:before="131" w:line="230" w:lineRule="auto"/>
              <w:ind w:left="2171" w:right="289" w:hanging="1968"/>
              <w:rPr>
                <w:rFonts w:ascii="Times New Roman" w:hAnsi="Times New Roman" w:cs="Times New Roman"/>
                <w:lang w:val="sq-AL"/>
              </w:rPr>
            </w:pPr>
            <w:r w:rsidRPr="00652107">
              <w:rPr>
                <w:rFonts w:ascii="Times New Roman" w:hAnsi="Times New Roman" w:cs="Times New Roman"/>
                <w:spacing w:val="-1"/>
                <w:lang w:val="sq-AL"/>
              </w:rPr>
              <w:t xml:space="preserve">MODULI 11. </w:t>
            </w:r>
            <w:r w:rsidRPr="00652107">
              <w:rPr>
                <w:rFonts w:ascii="Times New Roman" w:hAnsi="Times New Roman" w:cs="Times New Roman"/>
                <w:lang w:val="sq-AL"/>
              </w:rPr>
              <w:t>AERODINAMIKA, STRUKTURA DHE SISTEMET E AEROPLANIT</w:t>
            </w:r>
          </w:p>
        </w:tc>
        <w:tc>
          <w:tcPr>
            <w:tcW w:w="4084" w:type="dxa"/>
            <w:gridSpan w:val="5"/>
            <w:tcBorders>
              <w:right w:val="nil"/>
            </w:tcBorders>
          </w:tcPr>
          <w:p w14:paraId="768E48D1" w14:textId="77777777" w:rsidR="005D0FF5" w:rsidRPr="00652107" w:rsidRDefault="005D0FF5">
            <w:pPr>
              <w:pStyle w:val="TableParagraph"/>
              <w:spacing w:before="66"/>
              <w:ind w:left="1826" w:right="1719"/>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5723C3BB" w14:textId="77777777">
        <w:trPr>
          <w:trHeight w:val="293"/>
        </w:trPr>
        <w:tc>
          <w:tcPr>
            <w:tcW w:w="5097" w:type="dxa"/>
            <w:vMerge/>
            <w:tcBorders>
              <w:top w:val="nil"/>
              <w:left w:val="nil"/>
            </w:tcBorders>
          </w:tcPr>
          <w:p w14:paraId="68050C6C" w14:textId="77777777" w:rsidR="005D0FF5" w:rsidRPr="00652107" w:rsidRDefault="005D0FF5">
            <w:pPr>
              <w:rPr>
                <w:rFonts w:ascii="Times New Roman" w:hAnsi="Times New Roman" w:cs="Times New Roman"/>
              </w:rPr>
            </w:pPr>
          </w:p>
        </w:tc>
        <w:tc>
          <w:tcPr>
            <w:tcW w:w="850" w:type="dxa"/>
          </w:tcPr>
          <w:p w14:paraId="24BA75C9" w14:textId="77777777" w:rsidR="005D0FF5" w:rsidRPr="00652107" w:rsidRDefault="005D0FF5">
            <w:pPr>
              <w:pStyle w:val="TableParagraph"/>
              <w:spacing w:before="49"/>
              <w:ind w:left="291" w:right="291"/>
              <w:rPr>
                <w:rFonts w:ascii="Times New Roman" w:hAnsi="Times New Roman" w:cs="Times New Roman"/>
                <w:lang w:val="sq-AL"/>
              </w:rPr>
            </w:pPr>
            <w:r w:rsidRPr="00652107">
              <w:rPr>
                <w:rFonts w:ascii="Times New Roman" w:hAnsi="Times New Roman" w:cs="Times New Roman"/>
                <w:lang w:val="sq-AL"/>
              </w:rPr>
              <w:t>A1</w:t>
            </w:r>
          </w:p>
        </w:tc>
        <w:tc>
          <w:tcPr>
            <w:tcW w:w="850" w:type="dxa"/>
          </w:tcPr>
          <w:p w14:paraId="20455EBD" w14:textId="77777777" w:rsidR="005D0FF5" w:rsidRPr="00652107" w:rsidRDefault="005D0FF5">
            <w:pPr>
              <w:pStyle w:val="TableParagraph"/>
              <w:spacing w:before="49"/>
              <w:ind w:right="313"/>
              <w:jc w:val="right"/>
              <w:rPr>
                <w:rFonts w:ascii="Times New Roman" w:hAnsi="Times New Roman" w:cs="Times New Roman"/>
                <w:lang w:val="sq-AL"/>
              </w:rPr>
            </w:pPr>
            <w:r w:rsidRPr="00652107">
              <w:rPr>
                <w:rFonts w:ascii="Times New Roman" w:hAnsi="Times New Roman" w:cs="Times New Roman"/>
                <w:lang w:val="sq-AL"/>
              </w:rPr>
              <w:t>A2</w:t>
            </w:r>
          </w:p>
        </w:tc>
        <w:tc>
          <w:tcPr>
            <w:tcW w:w="793" w:type="dxa"/>
          </w:tcPr>
          <w:p w14:paraId="20502D69" w14:textId="77777777" w:rsidR="005D0FF5" w:rsidRPr="00652107" w:rsidRDefault="005D0FF5">
            <w:pPr>
              <w:pStyle w:val="TableParagraph"/>
              <w:spacing w:before="49"/>
              <w:ind w:right="231"/>
              <w:jc w:val="right"/>
              <w:rPr>
                <w:rFonts w:ascii="Times New Roman" w:hAnsi="Times New Roman" w:cs="Times New Roman"/>
                <w:lang w:val="sq-AL"/>
              </w:rPr>
            </w:pPr>
            <w:r w:rsidRPr="00652107">
              <w:rPr>
                <w:rFonts w:ascii="Times New Roman" w:hAnsi="Times New Roman" w:cs="Times New Roman"/>
                <w:lang w:val="sq-AL"/>
              </w:rPr>
              <w:t>B1.1</w:t>
            </w:r>
          </w:p>
        </w:tc>
        <w:tc>
          <w:tcPr>
            <w:tcW w:w="793" w:type="dxa"/>
          </w:tcPr>
          <w:p w14:paraId="3EEAEA30" w14:textId="77777777" w:rsidR="005D0FF5" w:rsidRPr="00652107" w:rsidRDefault="005D0FF5">
            <w:pPr>
              <w:pStyle w:val="TableParagraph"/>
              <w:spacing w:before="49"/>
              <w:ind w:right="230"/>
              <w:jc w:val="right"/>
              <w:rPr>
                <w:rFonts w:ascii="Times New Roman" w:hAnsi="Times New Roman" w:cs="Times New Roman"/>
                <w:lang w:val="sq-AL"/>
              </w:rPr>
            </w:pPr>
            <w:r w:rsidRPr="00652107">
              <w:rPr>
                <w:rFonts w:ascii="Times New Roman" w:hAnsi="Times New Roman" w:cs="Times New Roman"/>
                <w:lang w:val="sq-AL"/>
              </w:rPr>
              <w:t>B1.2</w:t>
            </w:r>
          </w:p>
        </w:tc>
        <w:tc>
          <w:tcPr>
            <w:tcW w:w="798" w:type="dxa"/>
            <w:tcBorders>
              <w:right w:val="nil"/>
            </w:tcBorders>
          </w:tcPr>
          <w:p w14:paraId="5527137F" w14:textId="77777777" w:rsidR="005D0FF5" w:rsidRPr="00652107" w:rsidRDefault="005D0FF5">
            <w:pPr>
              <w:pStyle w:val="TableParagraph"/>
              <w:spacing w:before="49"/>
              <w:ind w:left="331" w:right="221"/>
              <w:rPr>
                <w:rFonts w:ascii="Times New Roman" w:hAnsi="Times New Roman" w:cs="Times New Roman"/>
                <w:lang w:val="sq-AL"/>
              </w:rPr>
            </w:pPr>
            <w:r w:rsidRPr="00652107">
              <w:rPr>
                <w:rFonts w:ascii="Times New Roman" w:hAnsi="Times New Roman" w:cs="Times New Roman"/>
                <w:lang w:val="sq-AL"/>
              </w:rPr>
              <w:t>B3</w:t>
            </w:r>
          </w:p>
        </w:tc>
      </w:tr>
      <w:tr w:rsidR="005D0FF5" w:rsidRPr="00652107" w14:paraId="0CD247EE" w14:textId="77777777">
        <w:trPr>
          <w:trHeight w:val="355"/>
        </w:trPr>
        <w:tc>
          <w:tcPr>
            <w:tcW w:w="5097" w:type="dxa"/>
            <w:tcBorders>
              <w:left w:val="nil"/>
              <w:bottom w:val="nil"/>
            </w:tcBorders>
          </w:tcPr>
          <w:p w14:paraId="1218B98C" w14:textId="77777777" w:rsidR="005D0FF5" w:rsidRPr="00652107" w:rsidRDefault="005D0FF5">
            <w:pPr>
              <w:pStyle w:val="TableParagraph"/>
              <w:tabs>
                <w:tab w:val="left" w:pos="574"/>
              </w:tabs>
              <w:spacing w:before="46"/>
              <w:ind w:left="-1"/>
              <w:rPr>
                <w:rFonts w:ascii="Times New Roman" w:hAnsi="Times New Roman" w:cs="Times New Roman"/>
                <w:i/>
                <w:lang w:val="sq-AL"/>
              </w:rPr>
            </w:pPr>
            <w:r w:rsidRPr="00652107">
              <w:rPr>
                <w:rFonts w:ascii="Times New Roman" w:hAnsi="Times New Roman" w:cs="Times New Roman"/>
                <w:lang w:val="sq-AL"/>
              </w:rPr>
              <w:t xml:space="preserve">11.1 </w:t>
            </w:r>
            <w:r w:rsidRPr="00652107">
              <w:rPr>
                <w:rFonts w:ascii="Times New Roman" w:hAnsi="Times New Roman" w:cs="Times New Roman"/>
                <w:lang w:val="sq-AL"/>
              </w:rPr>
              <w:tab/>
            </w:r>
            <w:r w:rsidRPr="00652107">
              <w:rPr>
                <w:rFonts w:ascii="Times New Roman" w:hAnsi="Times New Roman" w:cs="Times New Roman"/>
                <w:i/>
                <w:w w:val="85"/>
                <w:lang w:val="sq-AL"/>
              </w:rPr>
              <w:t>Teoria</w:t>
            </w:r>
            <w:r w:rsidRPr="00652107">
              <w:rPr>
                <w:rFonts w:ascii="Times New Roman" w:hAnsi="Times New Roman" w:cs="Times New Roman"/>
                <w:i/>
                <w:spacing w:val="11"/>
                <w:w w:val="85"/>
                <w:lang w:val="sq-AL"/>
              </w:rPr>
              <w:t xml:space="preserve"> </w:t>
            </w:r>
            <w:r w:rsidRPr="00652107">
              <w:rPr>
                <w:rFonts w:ascii="Times New Roman" w:hAnsi="Times New Roman" w:cs="Times New Roman"/>
                <w:i/>
                <w:w w:val="85"/>
                <w:lang w:val="sq-AL"/>
              </w:rPr>
              <w:t>e</w:t>
            </w:r>
            <w:r w:rsidRPr="00652107">
              <w:rPr>
                <w:rFonts w:ascii="Times New Roman" w:hAnsi="Times New Roman" w:cs="Times New Roman"/>
                <w:i/>
                <w:spacing w:val="16"/>
                <w:w w:val="85"/>
                <w:lang w:val="sq-AL"/>
              </w:rPr>
              <w:t xml:space="preserve"> </w:t>
            </w:r>
            <w:r w:rsidRPr="00652107">
              <w:rPr>
                <w:rFonts w:ascii="Times New Roman" w:hAnsi="Times New Roman" w:cs="Times New Roman"/>
                <w:i/>
                <w:w w:val="85"/>
                <w:lang w:val="sq-AL"/>
              </w:rPr>
              <w:t>fluturimit</w:t>
            </w:r>
          </w:p>
        </w:tc>
        <w:tc>
          <w:tcPr>
            <w:tcW w:w="850" w:type="dxa"/>
            <w:vMerge w:val="restart"/>
          </w:tcPr>
          <w:p w14:paraId="5992F6D1" w14:textId="77777777" w:rsidR="005D0FF5" w:rsidRPr="00652107" w:rsidRDefault="005D0FF5">
            <w:pPr>
              <w:pStyle w:val="TableParagraph"/>
              <w:rPr>
                <w:rFonts w:ascii="Times New Roman" w:hAnsi="Times New Roman" w:cs="Times New Roman"/>
                <w:lang w:val="sq-AL"/>
              </w:rPr>
            </w:pPr>
          </w:p>
          <w:p w14:paraId="76138A49" w14:textId="77777777" w:rsidR="005D0FF5" w:rsidRPr="00652107" w:rsidRDefault="005D0FF5">
            <w:pPr>
              <w:pStyle w:val="TableParagraph"/>
              <w:spacing w:before="194"/>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66AD14F8" w14:textId="77777777" w:rsidR="005D0FF5" w:rsidRPr="00652107" w:rsidRDefault="005D0FF5">
            <w:pPr>
              <w:pStyle w:val="TableParagraph"/>
              <w:rPr>
                <w:rFonts w:ascii="Times New Roman" w:hAnsi="Times New Roman" w:cs="Times New Roman"/>
                <w:lang w:val="sq-AL"/>
              </w:rPr>
            </w:pPr>
          </w:p>
          <w:p w14:paraId="190A5114" w14:textId="77777777" w:rsidR="005D0FF5" w:rsidRPr="00652107" w:rsidRDefault="005D0FF5">
            <w:pPr>
              <w:pStyle w:val="TableParagraph"/>
              <w:spacing w:before="194"/>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3BD51DB8" w14:textId="77777777" w:rsidR="005D0FF5" w:rsidRPr="00652107" w:rsidRDefault="005D0FF5">
            <w:pPr>
              <w:pStyle w:val="TableParagraph"/>
              <w:rPr>
                <w:rFonts w:ascii="Times New Roman" w:hAnsi="Times New Roman" w:cs="Times New Roman"/>
                <w:lang w:val="sq-AL"/>
              </w:rPr>
            </w:pPr>
          </w:p>
          <w:p w14:paraId="79E1F12F" w14:textId="77777777" w:rsidR="005D0FF5" w:rsidRPr="00652107" w:rsidRDefault="005D0FF5">
            <w:pPr>
              <w:pStyle w:val="TableParagraph"/>
              <w:spacing w:before="194"/>
              <w:ind w:left="1"/>
              <w:rPr>
                <w:rFonts w:ascii="Times New Roman" w:hAnsi="Times New Roman" w:cs="Times New Roman"/>
                <w:lang w:val="sq-AL"/>
              </w:rPr>
            </w:pPr>
            <w:r w:rsidRPr="00652107">
              <w:rPr>
                <w:rFonts w:ascii="Times New Roman" w:hAnsi="Times New Roman" w:cs="Times New Roman"/>
                <w:w w:val="97"/>
                <w:lang w:val="sq-AL"/>
              </w:rPr>
              <w:t>2</w:t>
            </w:r>
          </w:p>
        </w:tc>
        <w:tc>
          <w:tcPr>
            <w:tcW w:w="793" w:type="dxa"/>
            <w:vMerge w:val="restart"/>
          </w:tcPr>
          <w:p w14:paraId="6BEE9401" w14:textId="77777777" w:rsidR="005D0FF5" w:rsidRPr="00652107" w:rsidRDefault="005D0FF5">
            <w:pPr>
              <w:pStyle w:val="TableParagraph"/>
              <w:rPr>
                <w:rFonts w:ascii="Times New Roman" w:hAnsi="Times New Roman" w:cs="Times New Roman"/>
                <w:lang w:val="sq-AL"/>
              </w:rPr>
            </w:pPr>
          </w:p>
          <w:p w14:paraId="3AB0D4FD" w14:textId="77777777" w:rsidR="005D0FF5" w:rsidRPr="00652107" w:rsidRDefault="005D0FF5">
            <w:pPr>
              <w:pStyle w:val="TableParagraph"/>
              <w:spacing w:before="194"/>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vMerge w:val="restart"/>
            <w:tcBorders>
              <w:right w:val="nil"/>
            </w:tcBorders>
          </w:tcPr>
          <w:p w14:paraId="2CE7B3AB" w14:textId="77777777" w:rsidR="005D0FF5" w:rsidRPr="00652107" w:rsidRDefault="005D0FF5">
            <w:pPr>
              <w:pStyle w:val="TableParagraph"/>
              <w:rPr>
                <w:rFonts w:ascii="Times New Roman" w:hAnsi="Times New Roman" w:cs="Times New Roman"/>
                <w:lang w:val="sq-AL"/>
              </w:rPr>
            </w:pPr>
          </w:p>
          <w:p w14:paraId="4FE48515" w14:textId="77777777" w:rsidR="005D0FF5" w:rsidRPr="00652107" w:rsidRDefault="005D0FF5">
            <w:pPr>
              <w:pStyle w:val="TableParagraph"/>
              <w:spacing w:before="194"/>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5EF7F596" w14:textId="77777777">
        <w:trPr>
          <w:trHeight w:val="437"/>
        </w:trPr>
        <w:tc>
          <w:tcPr>
            <w:tcW w:w="5097" w:type="dxa"/>
            <w:tcBorders>
              <w:top w:val="nil"/>
              <w:left w:val="nil"/>
              <w:bottom w:val="nil"/>
            </w:tcBorders>
          </w:tcPr>
          <w:p w14:paraId="7A1E2C01" w14:textId="77777777" w:rsidR="005D0FF5" w:rsidRPr="00652107" w:rsidRDefault="005D0FF5" w:rsidP="00D74572">
            <w:pPr>
              <w:pStyle w:val="TableParagraph"/>
              <w:spacing w:before="82"/>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45"/>
                <w:lang w:val="sq-AL"/>
              </w:rPr>
              <w:t xml:space="preserve"> </w:t>
            </w:r>
            <w:r w:rsidRPr="00652107">
              <w:rPr>
                <w:rFonts w:ascii="Times New Roman" w:hAnsi="Times New Roman" w:cs="Times New Roman"/>
                <w:w w:val="90"/>
                <w:lang w:val="sq-AL"/>
              </w:rPr>
              <w:t>Aerodinamika e aeroplanit</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kontrollet e fluturimit;</w:t>
            </w:r>
          </w:p>
        </w:tc>
        <w:tc>
          <w:tcPr>
            <w:tcW w:w="850" w:type="dxa"/>
            <w:vMerge/>
            <w:tcBorders>
              <w:top w:val="nil"/>
            </w:tcBorders>
          </w:tcPr>
          <w:p w14:paraId="728B2B8E" w14:textId="77777777" w:rsidR="005D0FF5" w:rsidRPr="00652107" w:rsidRDefault="005D0FF5">
            <w:pPr>
              <w:rPr>
                <w:rFonts w:ascii="Times New Roman" w:hAnsi="Times New Roman" w:cs="Times New Roman"/>
              </w:rPr>
            </w:pPr>
          </w:p>
        </w:tc>
        <w:tc>
          <w:tcPr>
            <w:tcW w:w="850" w:type="dxa"/>
            <w:vMerge/>
            <w:tcBorders>
              <w:top w:val="nil"/>
            </w:tcBorders>
          </w:tcPr>
          <w:p w14:paraId="6012D6E7" w14:textId="77777777" w:rsidR="005D0FF5" w:rsidRPr="00652107" w:rsidRDefault="005D0FF5">
            <w:pPr>
              <w:rPr>
                <w:rFonts w:ascii="Times New Roman" w:hAnsi="Times New Roman" w:cs="Times New Roman"/>
              </w:rPr>
            </w:pPr>
          </w:p>
        </w:tc>
        <w:tc>
          <w:tcPr>
            <w:tcW w:w="793" w:type="dxa"/>
            <w:vMerge/>
            <w:tcBorders>
              <w:top w:val="nil"/>
            </w:tcBorders>
          </w:tcPr>
          <w:p w14:paraId="4DCB408C" w14:textId="77777777" w:rsidR="005D0FF5" w:rsidRPr="00652107" w:rsidRDefault="005D0FF5">
            <w:pPr>
              <w:rPr>
                <w:rFonts w:ascii="Times New Roman" w:hAnsi="Times New Roman" w:cs="Times New Roman"/>
              </w:rPr>
            </w:pPr>
          </w:p>
        </w:tc>
        <w:tc>
          <w:tcPr>
            <w:tcW w:w="793" w:type="dxa"/>
            <w:vMerge/>
            <w:tcBorders>
              <w:top w:val="nil"/>
            </w:tcBorders>
          </w:tcPr>
          <w:p w14:paraId="09781287" w14:textId="77777777" w:rsidR="005D0FF5" w:rsidRPr="00652107" w:rsidRDefault="005D0FF5">
            <w:pPr>
              <w:rPr>
                <w:rFonts w:ascii="Times New Roman" w:hAnsi="Times New Roman" w:cs="Times New Roman"/>
              </w:rPr>
            </w:pPr>
          </w:p>
        </w:tc>
        <w:tc>
          <w:tcPr>
            <w:tcW w:w="798" w:type="dxa"/>
            <w:vMerge/>
            <w:tcBorders>
              <w:top w:val="nil"/>
              <w:right w:val="nil"/>
            </w:tcBorders>
          </w:tcPr>
          <w:p w14:paraId="5E6B8C73" w14:textId="77777777" w:rsidR="005D0FF5" w:rsidRPr="00652107" w:rsidRDefault="005D0FF5">
            <w:pPr>
              <w:rPr>
                <w:rFonts w:ascii="Times New Roman" w:hAnsi="Times New Roman" w:cs="Times New Roman"/>
              </w:rPr>
            </w:pPr>
          </w:p>
        </w:tc>
      </w:tr>
      <w:tr w:rsidR="005D0FF5" w:rsidRPr="00652107" w14:paraId="4F158E4A" w14:textId="77777777">
        <w:trPr>
          <w:trHeight w:val="401"/>
        </w:trPr>
        <w:tc>
          <w:tcPr>
            <w:tcW w:w="5097" w:type="dxa"/>
            <w:tcBorders>
              <w:top w:val="nil"/>
              <w:left w:val="nil"/>
            </w:tcBorders>
          </w:tcPr>
          <w:p w14:paraId="69956537" w14:textId="77777777" w:rsidR="005D0FF5" w:rsidRPr="00652107" w:rsidRDefault="005D0FF5" w:rsidP="00D74572">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9"/>
                <w:lang w:val="sq-AL"/>
              </w:rPr>
              <w:t xml:space="preserve"> </w:t>
            </w:r>
            <w:r w:rsidRPr="00652107">
              <w:rPr>
                <w:rFonts w:ascii="Times New Roman" w:hAnsi="Times New Roman" w:cs="Times New Roman"/>
                <w:w w:val="90"/>
                <w:lang w:val="sq-AL"/>
              </w:rPr>
              <w:t xml:space="preserve">Aeroplani, pajisjet e </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tjera</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aerodinamike.</w:t>
            </w:r>
          </w:p>
        </w:tc>
        <w:tc>
          <w:tcPr>
            <w:tcW w:w="850" w:type="dxa"/>
          </w:tcPr>
          <w:p w14:paraId="2358D423"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21CEFE6F"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1D03B940"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32E68652"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tcBorders>
              <w:right w:val="nil"/>
            </w:tcBorders>
          </w:tcPr>
          <w:p w14:paraId="50BBC8DC"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477B1A0D" w14:textId="77777777">
        <w:trPr>
          <w:trHeight w:val="354"/>
        </w:trPr>
        <w:tc>
          <w:tcPr>
            <w:tcW w:w="5097" w:type="dxa"/>
            <w:tcBorders>
              <w:left w:val="nil"/>
              <w:bottom w:val="nil"/>
            </w:tcBorders>
          </w:tcPr>
          <w:p w14:paraId="09009C14" w14:textId="77777777" w:rsidR="005D0FF5" w:rsidRPr="00652107" w:rsidRDefault="005D0FF5" w:rsidP="00D74572">
            <w:pPr>
              <w:pStyle w:val="TableParagraph"/>
              <w:tabs>
                <w:tab w:val="left" w:pos="574"/>
              </w:tabs>
              <w:spacing w:before="45"/>
              <w:ind w:left="-1"/>
              <w:rPr>
                <w:rFonts w:ascii="Times New Roman" w:hAnsi="Times New Roman" w:cs="Times New Roman"/>
                <w:b/>
                <w:i/>
                <w:lang w:val="sq-AL"/>
              </w:rPr>
            </w:pPr>
            <w:r w:rsidRPr="00652107">
              <w:rPr>
                <w:rFonts w:ascii="Times New Roman" w:hAnsi="Times New Roman" w:cs="Times New Roman"/>
                <w:lang w:val="sq-AL"/>
              </w:rPr>
              <w:t xml:space="preserve">11.2 </w:t>
            </w:r>
            <w:r w:rsidRPr="00652107">
              <w:rPr>
                <w:rFonts w:ascii="Times New Roman" w:hAnsi="Times New Roman" w:cs="Times New Roman"/>
                <w:i/>
                <w:lang w:val="sq-AL"/>
              </w:rPr>
              <w:t>Strukturat e kornizës ajrore</w:t>
            </w:r>
            <w:r w:rsidRPr="00652107">
              <w:rPr>
                <w:rFonts w:ascii="Times New Roman" w:hAnsi="Times New Roman" w:cs="Times New Roman"/>
                <w:i/>
                <w:spacing w:val="22"/>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11"/>
                <w:w w:val="85"/>
                <w:lang w:val="sq-AL"/>
              </w:rPr>
              <w:t xml:space="preserve"> </w:t>
            </w:r>
            <w:r w:rsidRPr="00652107">
              <w:rPr>
                <w:rFonts w:ascii="Times New Roman" w:hAnsi="Times New Roman" w:cs="Times New Roman"/>
                <w:b/>
                <w:i/>
                <w:w w:val="85"/>
                <w:lang w:val="sq-AL"/>
              </w:rPr>
              <w:t>51)</w:t>
            </w:r>
          </w:p>
        </w:tc>
        <w:tc>
          <w:tcPr>
            <w:tcW w:w="850" w:type="dxa"/>
            <w:vMerge w:val="restart"/>
          </w:tcPr>
          <w:p w14:paraId="77707405" w14:textId="77777777" w:rsidR="005D0FF5" w:rsidRPr="00652107" w:rsidRDefault="005D0FF5">
            <w:pPr>
              <w:pStyle w:val="TableParagraph"/>
              <w:rPr>
                <w:rFonts w:ascii="Times New Roman" w:hAnsi="Times New Roman" w:cs="Times New Roman"/>
                <w:lang w:val="sq-AL"/>
              </w:rPr>
            </w:pPr>
          </w:p>
          <w:p w14:paraId="301FCBF8" w14:textId="77777777" w:rsidR="005D0FF5" w:rsidRPr="00652107" w:rsidRDefault="005D0FF5">
            <w:pPr>
              <w:pStyle w:val="TableParagraph"/>
              <w:spacing w:before="193"/>
              <w:rPr>
                <w:rFonts w:ascii="Times New Roman" w:hAnsi="Times New Roman" w:cs="Times New Roman"/>
                <w:lang w:val="sq-AL"/>
              </w:rPr>
            </w:pPr>
            <w:r w:rsidRPr="00652107">
              <w:rPr>
                <w:rFonts w:ascii="Times New Roman" w:hAnsi="Times New Roman" w:cs="Times New Roman"/>
                <w:w w:val="97"/>
                <w:lang w:val="sq-AL"/>
              </w:rPr>
              <w:t>2</w:t>
            </w:r>
          </w:p>
        </w:tc>
        <w:tc>
          <w:tcPr>
            <w:tcW w:w="850" w:type="dxa"/>
            <w:vMerge w:val="restart"/>
          </w:tcPr>
          <w:p w14:paraId="4EE0AF27" w14:textId="77777777" w:rsidR="005D0FF5" w:rsidRPr="00652107" w:rsidRDefault="005D0FF5">
            <w:pPr>
              <w:pStyle w:val="TableParagraph"/>
              <w:rPr>
                <w:rFonts w:ascii="Times New Roman" w:hAnsi="Times New Roman" w:cs="Times New Roman"/>
                <w:lang w:val="sq-AL"/>
              </w:rPr>
            </w:pPr>
          </w:p>
          <w:p w14:paraId="1CAC3EA4" w14:textId="77777777" w:rsidR="005D0FF5" w:rsidRPr="00652107" w:rsidRDefault="005D0FF5">
            <w:pPr>
              <w:pStyle w:val="TableParagraph"/>
              <w:spacing w:before="193"/>
              <w:rPr>
                <w:rFonts w:ascii="Times New Roman" w:hAnsi="Times New Roman" w:cs="Times New Roman"/>
                <w:lang w:val="sq-AL"/>
              </w:rPr>
            </w:pPr>
            <w:r w:rsidRPr="00652107">
              <w:rPr>
                <w:rFonts w:ascii="Times New Roman" w:hAnsi="Times New Roman" w:cs="Times New Roman"/>
                <w:w w:val="97"/>
                <w:lang w:val="sq-AL"/>
              </w:rPr>
              <w:t>2</w:t>
            </w:r>
          </w:p>
        </w:tc>
        <w:tc>
          <w:tcPr>
            <w:tcW w:w="793" w:type="dxa"/>
            <w:vMerge w:val="restart"/>
          </w:tcPr>
          <w:p w14:paraId="16EBDA65" w14:textId="77777777" w:rsidR="005D0FF5" w:rsidRPr="00652107" w:rsidRDefault="005D0FF5">
            <w:pPr>
              <w:pStyle w:val="TableParagraph"/>
              <w:rPr>
                <w:rFonts w:ascii="Times New Roman" w:hAnsi="Times New Roman" w:cs="Times New Roman"/>
                <w:lang w:val="sq-AL"/>
              </w:rPr>
            </w:pPr>
          </w:p>
          <w:p w14:paraId="71260CBC" w14:textId="77777777" w:rsidR="005D0FF5" w:rsidRPr="00652107" w:rsidRDefault="005D0FF5">
            <w:pPr>
              <w:pStyle w:val="TableParagraph"/>
              <w:spacing w:before="193"/>
              <w:ind w:left="1"/>
              <w:rPr>
                <w:rFonts w:ascii="Times New Roman" w:hAnsi="Times New Roman" w:cs="Times New Roman"/>
                <w:lang w:val="sq-AL"/>
              </w:rPr>
            </w:pPr>
            <w:r w:rsidRPr="00652107">
              <w:rPr>
                <w:rFonts w:ascii="Times New Roman" w:hAnsi="Times New Roman" w:cs="Times New Roman"/>
                <w:w w:val="97"/>
                <w:lang w:val="sq-AL"/>
              </w:rPr>
              <w:t>2</w:t>
            </w:r>
          </w:p>
        </w:tc>
        <w:tc>
          <w:tcPr>
            <w:tcW w:w="793" w:type="dxa"/>
            <w:vMerge w:val="restart"/>
          </w:tcPr>
          <w:p w14:paraId="5BC38367" w14:textId="77777777" w:rsidR="005D0FF5" w:rsidRPr="00652107" w:rsidRDefault="005D0FF5">
            <w:pPr>
              <w:pStyle w:val="TableParagraph"/>
              <w:rPr>
                <w:rFonts w:ascii="Times New Roman" w:hAnsi="Times New Roman" w:cs="Times New Roman"/>
                <w:lang w:val="sq-AL"/>
              </w:rPr>
            </w:pPr>
          </w:p>
          <w:p w14:paraId="7694F10A" w14:textId="77777777" w:rsidR="005D0FF5" w:rsidRPr="00652107" w:rsidRDefault="005D0FF5">
            <w:pPr>
              <w:pStyle w:val="TableParagraph"/>
              <w:spacing w:before="193"/>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vMerge w:val="restart"/>
            <w:tcBorders>
              <w:right w:val="nil"/>
            </w:tcBorders>
          </w:tcPr>
          <w:p w14:paraId="4AEFF8AE" w14:textId="77777777" w:rsidR="005D0FF5" w:rsidRPr="00652107" w:rsidRDefault="005D0FF5">
            <w:pPr>
              <w:pStyle w:val="TableParagraph"/>
              <w:rPr>
                <w:rFonts w:ascii="Times New Roman" w:hAnsi="Times New Roman" w:cs="Times New Roman"/>
                <w:lang w:val="sq-AL"/>
              </w:rPr>
            </w:pPr>
          </w:p>
          <w:p w14:paraId="7324025A" w14:textId="77777777" w:rsidR="005D0FF5" w:rsidRPr="00652107" w:rsidRDefault="005D0FF5">
            <w:pPr>
              <w:pStyle w:val="TableParagraph"/>
              <w:spacing w:before="193"/>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995F90F" w14:textId="77777777">
        <w:trPr>
          <w:trHeight w:val="437"/>
        </w:trPr>
        <w:tc>
          <w:tcPr>
            <w:tcW w:w="5097" w:type="dxa"/>
            <w:tcBorders>
              <w:top w:val="nil"/>
              <w:left w:val="nil"/>
              <w:bottom w:val="nil"/>
            </w:tcBorders>
          </w:tcPr>
          <w:p w14:paraId="58A3392A" w14:textId="77777777" w:rsidR="005D0FF5" w:rsidRPr="00652107" w:rsidRDefault="005D0FF5">
            <w:pPr>
              <w:pStyle w:val="TableParagraph"/>
              <w:spacing w:before="82"/>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2"/>
                <w:w w:val="90"/>
                <w:lang w:val="sq-AL"/>
              </w:rPr>
              <w:t xml:space="preserve"> </w:t>
            </w:r>
            <w:r w:rsidRPr="00652107">
              <w:rPr>
                <w:rFonts w:ascii="Times New Roman" w:hAnsi="Times New Roman" w:cs="Times New Roman"/>
                <w:w w:val="90"/>
                <w:lang w:val="sq-AL"/>
              </w:rPr>
              <w:t>Konceptet e përgjithshme;</w:t>
            </w:r>
          </w:p>
        </w:tc>
        <w:tc>
          <w:tcPr>
            <w:tcW w:w="850" w:type="dxa"/>
            <w:vMerge/>
            <w:tcBorders>
              <w:top w:val="nil"/>
            </w:tcBorders>
          </w:tcPr>
          <w:p w14:paraId="08D4F54D" w14:textId="77777777" w:rsidR="005D0FF5" w:rsidRPr="00652107" w:rsidRDefault="005D0FF5">
            <w:pPr>
              <w:rPr>
                <w:rFonts w:ascii="Times New Roman" w:hAnsi="Times New Roman" w:cs="Times New Roman"/>
              </w:rPr>
            </w:pPr>
          </w:p>
        </w:tc>
        <w:tc>
          <w:tcPr>
            <w:tcW w:w="850" w:type="dxa"/>
            <w:vMerge/>
            <w:tcBorders>
              <w:top w:val="nil"/>
            </w:tcBorders>
          </w:tcPr>
          <w:p w14:paraId="6CD333CE" w14:textId="77777777" w:rsidR="005D0FF5" w:rsidRPr="00652107" w:rsidRDefault="005D0FF5">
            <w:pPr>
              <w:rPr>
                <w:rFonts w:ascii="Times New Roman" w:hAnsi="Times New Roman" w:cs="Times New Roman"/>
              </w:rPr>
            </w:pPr>
          </w:p>
        </w:tc>
        <w:tc>
          <w:tcPr>
            <w:tcW w:w="793" w:type="dxa"/>
            <w:vMerge/>
            <w:tcBorders>
              <w:top w:val="nil"/>
            </w:tcBorders>
          </w:tcPr>
          <w:p w14:paraId="7D7765CF" w14:textId="77777777" w:rsidR="005D0FF5" w:rsidRPr="00652107" w:rsidRDefault="005D0FF5">
            <w:pPr>
              <w:rPr>
                <w:rFonts w:ascii="Times New Roman" w:hAnsi="Times New Roman" w:cs="Times New Roman"/>
              </w:rPr>
            </w:pPr>
          </w:p>
        </w:tc>
        <w:tc>
          <w:tcPr>
            <w:tcW w:w="793" w:type="dxa"/>
            <w:vMerge/>
            <w:tcBorders>
              <w:top w:val="nil"/>
            </w:tcBorders>
          </w:tcPr>
          <w:p w14:paraId="6889BFB1" w14:textId="77777777" w:rsidR="005D0FF5" w:rsidRPr="00652107" w:rsidRDefault="005D0FF5">
            <w:pPr>
              <w:rPr>
                <w:rFonts w:ascii="Times New Roman" w:hAnsi="Times New Roman" w:cs="Times New Roman"/>
              </w:rPr>
            </w:pPr>
          </w:p>
        </w:tc>
        <w:tc>
          <w:tcPr>
            <w:tcW w:w="798" w:type="dxa"/>
            <w:vMerge/>
            <w:tcBorders>
              <w:top w:val="nil"/>
              <w:right w:val="nil"/>
            </w:tcBorders>
          </w:tcPr>
          <w:p w14:paraId="078BCF22" w14:textId="77777777" w:rsidR="005D0FF5" w:rsidRPr="00652107" w:rsidRDefault="005D0FF5">
            <w:pPr>
              <w:rPr>
                <w:rFonts w:ascii="Times New Roman" w:hAnsi="Times New Roman" w:cs="Times New Roman"/>
              </w:rPr>
            </w:pPr>
          </w:p>
        </w:tc>
      </w:tr>
      <w:tr w:rsidR="005D0FF5" w:rsidRPr="00652107" w14:paraId="63B751A6" w14:textId="77777777">
        <w:trPr>
          <w:trHeight w:val="401"/>
        </w:trPr>
        <w:tc>
          <w:tcPr>
            <w:tcW w:w="5097" w:type="dxa"/>
            <w:tcBorders>
              <w:top w:val="nil"/>
              <w:left w:val="nil"/>
              <w:bottom w:val="nil"/>
            </w:tcBorders>
          </w:tcPr>
          <w:p w14:paraId="298086A6" w14:textId="77777777" w:rsidR="005D0FF5" w:rsidRPr="00652107" w:rsidRDefault="005D0FF5" w:rsidP="00D74572">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8"/>
                <w:w w:val="90"/>
                <w:lang w:val="sq-AL"/>
              </w:rPr>
              <w:t xml:space="preserve"> </w:t>
            </w:r>
            <w:r w:rsidRPr="00652107">
              <w:rPr>
                <w:rFonts w:ascii="Times New Roman" w:hAnsi="Times New Roman" w:cs="Times New Roman"/>
                <w:w w:val="90"/>
                <w:lang w:val="sq-AL"/>
              </w:rPr>
              <w:t>Kërkesat e vlefshmërisë ajrore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për</w:t>
            </w:r>
            <w:r w:rsidRPr="00652107">
              <w:rPr>
                <w:rFonts w:ascii="Times New Roman" w:hAnsi="Times New Roman" w:cs="Times New Roman"/>
                <w:spacing w:val="3"/>
                <w:w w:val="90"/>
                <w:lang w:val="sq-AL"/>
              </w:rPr>
              <w:t xml:space="preserve"> forcën </w:t>
            </w:r>
            <w:r w:rsidRPr="00652107">
              <w:rPr>
                <w:rFonts w:ascii="Times New Roman" w:hAnsi="Times New Roman" w:cs="Times New Roman"/>
                <w:w w:val="90"/>
                <w:lang w:val="sq-AL"/>
              </w:rPr>
              <w:t>strukturore;</w:t>
            </w:r>
          </w:p>
        </w:tc>
        <w:tc>
          <w:tcPr>
            <w:tcW w:w="850" w:type="dxa"/>
          </w:tcPr>
          <w:p w14:paraId="42BA4BBF"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2</w:t>
            </w:r>
          </w:p>
        </w:tc>
        <w:tc>
          <w:tcPr>
            <w:tcW w:w="850" w:type="dxa"/>
          </w:tcPr>
          <w:p w14:paraId="7FF8B620"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036FDE5E"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75B26F9F"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tcBorders>
              <w:right w:val="nil"/>
            </w:tcBorders>
          </w:tcPr>
          <w:p w14:paraId="59711ECC"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2852FA5" w14:textId="77777777">
        <w:trPr>
          <w:trHeight w:val="401"/>
        </w:trPr>
        <w:tc>
          <w:tcPr>
            <w:tcW w:w="5097" w:type="dxa"/>
            <w:tcBorders>
              <w:top w:val="nil"/>
              <w:left w:val="nil"/>
            </w:tcBorders>
          </w:tcPr>
          <w:p w14:paraId="0AC42978" w14:textId="77777777" w:rsidR="005D0FF5" w:rsidRPr="00652107" w:rsidRDefault="005D0FF5" w:rsidP="00D74572">
            <w:pPr>
              <w:pStyle w:val="TableParagraph"/>
              <w:spacing w:before="46"/>
              <w:ind w:left="595"/>
              <w:rPr>
                <w:rFonts w:ascii="Times New Roman" w:hAnsi="Times New Roman" w:cs="Times New Roman"/>
                <w:lang w:val="sq-AL"/>
              </w:rPr>
            </w:pPr>
            <w:r w:rsidRPr="00652107">
              <w:rPr>
                <w:rFonts w:ascii="Times New Roman" w:hAnsi="Times New Roman" w:cs="Times New Roman"/>
                <w:w w:val="95"/>
                <w:lang w:val="sq-AL"/>
              </w:rPr>
              <w:t>(c)</w:t>
            </w:r>
            <w:r w:rsidRPr="00652107">
              <w:rPr>
                <w:rFonts w:ascii="Times New Roman" w:hAnsi="Times New Roman" w:cs="Times New Roman"/>
                <w:spacing w:val="38"/>
                <w:w w:val="95"/>
                <w:lang w:val="sq-AL"/>
              </w:rPr>
              <w:t xml:space="preserve"> </w:t>
            </w:r>
            <w:r w:rsidRPr="00652107">
              <w:rPr>
                <w:rFonts w:ascii="Times New Roman" w:hAnsi="Times New Roman" w:cs="Times New Roman"/>
                <w:spacing w:val="-9"/>
                <w:w w:val="95"/>
                <w:lang w:val="sq-AL"/>
              </w:rPr>
              <w:t>M</w:t>
            </w:r>
            <w:r w:rsidRPr="00652107">
              <w:rPr>
                <w:rFonts w:ascii="Times New Roman" w:hAnsi="Times New Roman" w:cs="Times New Roman"/>
                <w:w w:val="95"/>
                <w:lang w:val="sq-AL"/>
              </w:rPr>
              <w:t>etodat e konstruksionit.</w:t>
            </w:r>
          </w:p>
        </w:tc>
        <w:tc>
          <w:tcPr>
            <w:tcW w:w="850" w:type="dxa"/>
          </w:tcPr>
          <w:p w14:paraId="2277A41B"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62DF6C89"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30539D9C"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12D23B59"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tcBorders>
              <w:right w:val="nil"/>
            </w:tcBorders>
          </w:tcPr>
          <w:p w14:paraId="263B785C"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8A8310D" w14:textId="77777777">
        <w:trPr>
          <w:trHeight w:val="354"/>
        </w:trPr>
        <w:tc>
          <w:tcPr>
            <w:tcW w:w="5097" w:type="dxa"/>
            <w:tcBorders>
              <w:left w:val="nil"/>
              <w:bottom w:val="nil"/>
            </w:tcBorders>
          </w:tcPr>
          <w:p w14:paraId="5A81BF0E" w14:textId="77777777" w:rsidR="005D0FF5" w:rsidRPr="00652107" w:rsidRDefault="005D0FF5">
            <w:pPr>
              <w:pStyle w:val="TableParagraph"/>
              <w:tabs>
                <w:tab w:val="left" w:pos="574"/>
              </w:tabs>
              <w:spacing w:before="46"/>
              <w:ind w:left="-1"/>
              <w:rPr>
                <w:rFonts w:ascii="Times New Roman" w:hAnsi="Times New Roman" w:cs="Times New Roman"/>
                <w:i/>
                <w:lang w:val="sq-AL"/>
              </w:rPr>
            </w:pPr>
            <w:r w:rsidRPr="00652107">
              <w:rPr>
                <w:rFonts w:ascii="Times New Roman" w:hAnsi="Times New Roman" w:cs="Times New Roman"/>
                <w:lang w:val="sq-AL"/>
              </w:rPr>
              <w:t xml:space="preserve">11.3 </w:t>
            </w:r>
            <w:r w:rsidRPr="00652107">
              <w:rPr>
                <w:rFonts w:ascii="Times New Roman" w:hAnsi="Times New Roman" w:cs="Times New Roman"/>
                <w:lang w:val="sq-AL"/>
              </w:rPr>
              <w:tab/>
            </w:r>
            <w:r w:rsidRPr="00652107">
              <w:rPr>
                <w:rFonts w:ascii="Times New Roman" w:hAnsi="Times New Roman" w:cs="Times New Roman"/>
                <w:i/>
                <w:w w:val="85"/>
                <w:lang w:val="sq-AL"/>
              </w:rPr>
              <w:t>Strukturat e kornizës ajrore</w:t>
            </w:r>
            <w:r w:rsidRPr="00652107">
              <w:rPr>
                <w:rFonts w:ascii="Times New Roman" w:hAnsi="Times New Roman" w:cs="Times New Roman"/>
                <w:i/>
                <w:spacing w:val="-1"/>
                <w:w w:val="85"/>
                <w:lang w:val="sq-AL"/>
              </w:rPr>
              <w:t xml:space="preserve"> </w:t>
            </w:r>
            <w:r w:rsidRPr="00652107">
              <w:rPr>
                <w:rFonts w:ascii="Times New Roman" w:hAnsi="Times New Roman" w:cs="Times New Roman"/>
                <w:i/>
                <w:w w:val="85"/>
                <w:lang w:val="sq-AL"/>
              </w:rPr>
              <w:t>– aeroplanët</w:t>
            </w:r>
          </w:p>
        </w:tc>
        <w:tc>
          <w:tcPr>
            <w:tcW w:w="850" w:type="dxa"/>
            <w:vMerge w:val="restart"/>
          </w:tcPr>
          <w:p w14:paraId="3E8B6E6D" w14:textId="77777777" w:rsidR="005D0FF5" w:rsidRPr="00652107" w:rsidRDefault="005D0FF5">
            <w:pPr>
              <w:pStyle w:val="TableParagraph"/>
              <w:rPr>
                <w:rFonts w:ascii="Times New Roman" w:hAnsi="Times New Roman" w:cs="Times New Roman"/>
                <w:lang w:val="sq-AL"/>
              </w:rPr>
            </w:pPr>
          </w:p>
          <w:p w14:paraId="06182C7C" w14:textId="77777777" w:rsidR="005D0FF5" w:rsidRPr="00652107" w:rsidRDefault="005D0FF5">
            <w:pPr>
              <w:pStyle w:val="TableParagraph"/>
              <w:spacing w:before="194"/>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686F3F33" w14:textId="77777777" w:rsidR="005D0FF5" w:rsidRPr="00652107" w:rsidRDefault="005D0FF5">
            <w:pPr>
              <w:pStyle w:val="TableParagraph"/>
              <w:rPr>
                <w:rFonts w:ascii="Times New Roman" w:hAnsi="Times New Roman" w:cs="Times New Roman"/>
                <w:lang w:val="sq-AL"/>
              </w:rPr>
            </w:pPr>
          </w:p>
          <w:p w14:paraId="0ED88389" w14:textId="77777777" w:rsidR="005D0FF5" w:rsidRPr="00652107" w:rsidRDefault="005D0FF5">
            <w:pPr>
              <w:pStyle w:val="TableParagraph"/>
              <w:spacing w:before="194"/>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233AE9DA" w14:textId="77777777" w:rsidR="005D0FF5" w:rsidRPr="00652107" w:rsidRDefault="005D0FF5">
            <w:pPr>
              <w:pStyle w:val="TableParagraph"/>
              <w:rPr>
                <w:rFonts w:ascii="Times New Roman" w:hAnsi="Times New Roman" w:cs="Times New Roman"/>
                <w:lang w:val="sq-AL"/>
              </w:rPr>
            </w:pPr>
          </w:p>
          <w:p w14:paraId="262A03D3" w14:textId="77777777" w:rsidR="005D0FF5" w:rsidRPr="00652107" w:rsidRDefault="005D0FF5">
            <w:pPr>
              <w:pStyle w:val="TableParagraph"/>
              <w:spacing w:before="194"/>
              <w:ind w:left="1"/>
              <w:rPr>
                <w:rFonts w:ascii="Times New Roman" w:hAnsi="Times New Roman" w:cs="Times New Roman"/>
                <w:lang w:val="sq-AL"/>
              </w:rPr>
            </w:pPr>
            <w:r w:rsidRPr="00652107">
              <w:rPr>
                <w:rFonts w:ascii="Times New Roman" w:hAnsi="Times New Roman" w:cs="Times New Roman"/>
                <w:w w:val="97"/>
                <w:lang w:val="sq-AL"/>
              </w:rPr>
              <w:t>2</w:t>
            </w:r>
          </w:p>
        </w:tc>
        <w:tc>
          <w:tcPr>
            <w:tcW w:w="793" w:type="dxa"/>
            <w:vMerge w:val="restart"/>
          </w:tcPr>
          <w:p w14:paraId="34E16EE6" w14:textId="77777777" w:rsidR="005D0FF5" w:rsidRPr="00652107" w:rsidRDefault="005D0FF5">
            <w:pPr>
              <w:pStyle w:val="TableParagraph"/>
              <w:rPr>
                <w:rFonts w:ascii="Times New Roman" w:hAnsi="Times New Roman" w:cs="Times New Roman"/>
                <w:lang w:val="sq-AL"/>
              </w:rPr>
            </w:pPr>
          </w:p>
          <w:p w14:paraId="47683EB4" w14:textId="77777777" w:rsidR="005D0FF5" w:rsidRPr="00652107" w:rsidRDefault="005D0FF5">
            <w:pPr>
              <w:pStyle w:val="TableParagraph"/>
              <w:spacing w:before="194"/>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vMerge w:val="restart"/>
            <w:tcBorders>
              <w:right w:val="nil"/>
            </w:tcBorders>
          </w:tcPr>
          <w:p w14:paraId="053A4E5E" w14:textId="77777777" w:rsidR="005D0FF5" w:rsidRPr="00652107" w:rsidRDefault="005D0FF5">
            <w:pPr>
              <w:pStyle w:val="TableParagraph"/>
              <w:rPr>
                <w:rFonts w:ascii="Times New Roman" w:hAnsi="Times New Roman" w:cs="Times New Roman"/>
                <w:lang w:val="sq-AL"/>
              </w:rPr>
            </w:pPr>
          </w:p>
          <w:p w14:paraId="28DD30DC" w14:textId="77777777" w:rsidR="005D0FF5" w:rsidRPr="00652107" w:rsidRDefault="005D0FF5">
            <w:pPr>
              <w:pStyle w:val="TableParagraph"/>
              <w:spacing w:before="194"/>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322CC4B" w14:textId="77777777">
        <w:trPr>
          <w:trHeight w:val="390"/>
        </w:trPr>
        <w:tc>
          <w:tcPr>
            <w:tcW w:w="5097" w:type="dxa"/>
            <w:tcBorders>
              <w:top w:val="nil"/>
              <w:left w:val="nil"/>
              <w:bottom w:val="nil"/>
            </w:tcBorders>
          </w:tcPr>
          <w:p w14:paraId="776EA459" w14:textId="77777777" w:rsidR="005D0FF5" w:rsidRPr="00652107" w:rsidRDefault="005D0FF5" w:rsidP="00D74572">
            <w:pPr>
              <w:pStyle w:val="TableParagraph"/>
              <w:spacing w:before="82"/>
              <w:ind w:left="595"/>
              <w:rPr>
                <w:rFonts w:ascii="Times New Roman" w:hAnsi="Times New Roman" w:cs="Times New Roman"/>
                <w:lang w:val="sq-AL"/>
              </w:rPr>
            </w:pPr>
            <w:r w:rsidRPr="00652107">
              <w:rPr>
                <w:rFonts w:ascii="Times New Roman" w:hAnsi="Times New Roman" w:cs="Times New Roman"/>
                <w:w w:val="85"/>
                <w:lang w:val="sq-AL"/>
              </w:rPr>
              <w:t>11.3.1</w:t>
            </w:r>
            <w:r w:rsidRPr="00652107">
              <w:rPr>
                <w:rFonts w:ascii="Times New Roman" w:hAnsi="Times New Roman" w:cs="Times New Roman"/>
                <w:spacing w:val="35"/>
                <w:lang w:val="sq-AL"/>
              </w:rPr>
              <w:t xml:space="preserve"> </w:t>
            </w:r>
            <w:r w:rsidRPr="00652107">
              <w:rPr>
                <w:rFonts w:ascii="Times New Roman" w:hAnsi="Times New Roman" w:cs="Times New Roman"/>
                <w:spacing w:val="36"/>
                <w:lang w:val="sq-AL"/>
              </w:rPr>
              <w:t xml:space="preserve"> </w:t>
            </w:r>
            <w:r w:rsidRPr="00652107">
              <w:rPr>
                <w:rFonts w:ascii="Times New Roman" w:hAnsi="Times New Roman" w:cs="Times New Roman"/>
                <w:i/>
                <w:w w:val="85"/>
                <w:lang w:val="sq-AL"/>
              </w:rPr>
              <w:t>Trupi, dyert,</w:t>
            </w:r>
            <w:r w:rsidRPr="00652107">
              <w:rPr>
                <w:rFonts w:ascii="Times New Roman" w:hAnsi="Times New Roman" w:cs="Times New Roman"/>
                <w:i/>
                <w:spacing w:val="26"/>
                <w:w w:val="85"/>
                <w:lang w:val="sq-AL"/>
              </w:rPr>
              <w:t xml:space="preserve"> dhe </w:t>
            </w:r>
            <w:r w:rsidRPr="00652107">
              <w:rPr>
                <w:rFonts w:ascii="Times New Roman" w:hAnsi="Times New Roman" w:cs="Times New Roman"/>
                <w:i/>
                <w:w w:val="85"/>
                <w:lang w:val="sq-AL"/>
              </w:rPr>
              <w:t>dritaret e mjetit ajror</w:t>
            </w:r>
            <w:r w:rsidRPr="00652107">
              <w:rPr>
                <w:rFonts w:ascii="Times New Roman" w:hAnsi="Times New Roman" w:cs="Times New Roman"/>
                <w:i/>
                <w:spacing w:val="26"/>
                <w:w w:val="85"/>
                <w:lang w:val="sq-AL"/>
              </w:rPr>
              <w:t xml:space="preserve"> </w:t>
            </w:r>
            <w:r w:rsidRPr="00652107">
              <w:rPr>
                <w:rFonts w:ascii="Times New Roman" w:hAnsi="Times New Roman" w:cs="Times New Roman"/>
                <w:i/>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16"/>
                <w:w w:val="85"/>
                <w:lang w:val="sq-AL"/>
              </w:rPr>
              <w:t xml:space="preserve"> </w:t>
            </w:r>
            <w:r w:rsidRPr="00652107">
              <w:rPr>
                <w:rFonts w:ascii="Times New Roman" w:hAnsi="Times New Roman" w:cs="Times New Roman"/>
                <w:b/>
                <w:i/>
                <w:w w:val="85"/>
                <w:lang w:val="sq-AL"/>
              </w:rPr>
              <w:t xml:space="preserve">52/53/56 </w:t>
            </w:r>
            <w:r w:rsidRPr="00652107">
              <w:rPr>
                <w:rFonts w:ascii="Times New Roman" w:hAnsi="Times New Roman" w:cs="Times New Roman"/>
                <w:w w:val="85"/>
                <w:lang w:val="sq-AL"/>
              </w:rPr>
              <w:t>)</w:t>
            </w:r>
          </w:p>
        </w:tc>
        <w:tc>
          <w:tcPr>
            <w:tcW w:w="850" w:type="dxa"/>
            <w:vMerge/>
            <w:tcBorders>
              <w:top w:val="nil"/>
            </w:tcBorders>
          </w:tcPr>
          <w:p w14:paraId="6AA3E85C" w14:textId="77777777" w:rsidR="005D0FF5" w:rsidRPr="00652107" w:rsidRDefault="005D0FF5">
            <w:pPr>
              <w:rPr>
                <w:rFonts w:ascii="Times New Roman" w:hAnsi="Times New Roman" w:cs="Times New Roman"/>
              </w:rPr>
            </w:pPr>
          </w:p>
        </w:tc>
        <w:tc>
          <w:tcPr>
            <w:tcW w:w="850" w:type="dxa"/>
            <w:vMerge/>
            <w:tcBorders>
              <w:top w:val="nil"/>
            </w:tcBorders>
          </w:tcPr>
          <w:p w14:paraId="2D15FF58" w14:textId="77777777" w:rsidR="005D0FF5" w:rsidRPr="00652107" w:rsidRDefault="005D0FF5">
            <w:pPr>
              <w:rPr>
                <w:rFonts w:ascii="Times New Roman" w:hAnsi="Times New Roman" w:cs="Times New Roman"/>
              </w:rPr>
            </w:pPr>
          </w:p>
        </w:tc>
        <w:tc>
          <w:tcPr>
            <w:tcW w:w="793" w:type="dxa"/>
            <w:vMerge/>
            <w:tcBorders>
              <w:top w:val="nil"/>
            </w:tcBorders>
          </w:tcPr>
          <w:p w14:paraId="3FF1985A" w14:textId="77777777" w:rsidR="005D0FF5" w:rsidRPr="00652107" w:rsidRDefault="005D0FF5">
            <w:pPr>
              <w:rPr>
                <w:rFonts w:ascii="Times New Roman" w:hAnsi="Times New Roman" w:cs="Times New Roman"/>
              </w:rPr>
            </w:pPr>
          </w:p>
        </w:tc>
        <w:tc>
          <w:tcPr>
            <w:tcW w:w="793" w:type="dxa"/>
            <w:vMerge/>
            <w:tcBorders>
              <w:top w:val="nil"/>
            </w:tcBorders>
          </w:tcPr>
          <w:p w14:paraId="326E962E" w14:textId="77777777" w:rsidR="005D0FF5" w:rsidRPr="00652107" w:rsidRDefault="005D0FF5">
            <w:pPr>
              <w:rPr>
                <w:rFonts w:ascii="Times New Roman" w:hAnsi="Times New Roman" w:cs="Times New Roman"/>
              </w:rPr>
            </w:pPr>
          </w:p>
        </w:tc>
        <w:tc>
          <w:tcPr>
            <w:tcW w:w="798" w:type="dxa"/>
            <w:vMerge/>
            <w:tcBorders>
              <w:top w:val="nil"/>
              <w:right w:val="nil"/>
            </w:tcBorders>
          </w:tcPr>
          <w:p w14:paraId="57842240" w14:textId="77777777" w:rsidR="005D0FF5" w:rsidRPr="00652107" w:rsidRDefault="005D0FF5">
            <w:pPr>
              <w:rPr>
                <w:rFonts w:ascii="Times New Roman" w:hAnsi="Times New Roman" w:cs="Times New Roman"/>
              </w:rPr>
            </w:pPr>
          </w:p>
        </w:tc>
      </w:tr>
      <w:tr w:rsidR="005D0FF5" w:rsidRPr="00652107" w14:paraId="36D40458" w14:textId="77777777">
        <w:trPr>
          <w:trHeight w:val="426"/>
        </w:trPr>
        <w:tc>
          <w:tcPr>
            <w:tcW w:w="5097" w:type="dxa"/>
            <w:tcBorders>
              <w:top w:val="nil"/>
              <w:left w:val="nil"/>
              <w:bottom w:val="nil"/>
            </w:tcBorders>
          </w:tcPr>
          <w:p w14:paraId="690400F5" w14:textId="77777777" w:rsidR="005D0FF5" w:rsidRPr="00652107" w:rsidRDefault="005D0FF5" w:rsidP="005D0FF5">
            <w:pPr>
              <w:pStyle w:val="TableParagraph"/>
              <w:numPr>
                <w:ilvl w:val="0"/>
                <w:numId w:val="50"/>
              </w:numPr>
              <w:autoSpaceDE w:val="0"/>
              <w:autoSpaceDN w:val="0"/>
              <w:spacing w:before="82"/>
              <w:rPr>
                <w:rFonts w:ascii="Times New Roman" w:hAnsi="Times New Roman" w:cs="Times New Roman"/>
                <w:lang w:val="sq-AL"/>
              </w:rPr>
            </w:pPr>
            <w:r w:rsidRPr="00652107">
              <w:rPr>
                <w:rFonts w:ascii="Times New Roman" w:hAnsi="Times New Roman" w:cs="Times New Roman"/>
                <w:w w:val="90"/>
                <w:lang w:val="sq-AL"/>
              </w:rPr>
              <w:t>Parimet e ndërtimit;</w:t>
            </w:r>
          </w:p>
        </w:tc>
        <w:tc>
          <w:tcPr>
            <w:tcW w:w="850" w:type="dxa"/>
            <w:vMerge/>
            <w:tcBorders>
              <w:top w:val="nil"/>
            </w:tcBorders>
          </w:tcPr>
          <w:p w14:paraId="59A59B2F" w14:textId="77777777" w:rsidR="005D0FF5" w:rsidRPr="00652107" w:rsidRDefault="005D0FF5">
            <w:pPr>
              <w:rPr>
                <w:rFonts w:ascii="Times New Roman" w:hAnsi="Times New Roman" w:cs="Times New Roman"/>
              </w:rPr>
            </w:pPr>
          </w:p>
        </w:tc>
        <w:tc>
          <w:tcPr>
            <w:tcW w:w="850" w:type="dxa"/>
            <w:vMerge/>
            <w:tcBorders>
              <w:top w:val="nil"/>
            </w:tcBorders>
          </w:tcPr>
          <w:p w14:paraId="413F454C" w14:textId="77777777" w:rsidR="005D0FF5" w:rsidRPr="00652107" w:rsidRDefault="005D0FF5">
            <w:pPr>
              <w:rPr>
                <w:rFonts w:ascii="Times New Roman" w:hAnsi="Times New Roman" w:cs="Times New Roman"/>
              </w:rPr>
            </w:pPr>
          </w:p>
        </w:tc>
        <w:tc>
          <w:tcPr>
            <w:tcW w:w="793" w:type="dxa"/>
            <w:vMerge/>
            <w:tcBorders>
              <w:top w:val="nil"/>
            </w:tcBorders>
          </w:tcPr>
          <w:p w14:paraId="33524BAD" w14:textId="77777777" w:rsidR="005D0FF5" w:rsidRPr="00652107" w:rsidRDefault="005D0FF5">
            <w:pPr>
              <w:rPr>
                <w:rFonts w:ascii="Times New Roman" w:hAnsi="Times New Roman" w:cs="Times New Roman"/>
              </w:rPr>
            </w:pPr>
          </w:p>
        </w:tc>
        <w:tc>
          <w:tcPr>
            <w:tcW w:w="793" w:type="dxa"/>
            <w:vMerge/>
            <w:tcBorders>
              <w:top w:val="nil"/>
            </w:tcBorders>
          </w:tcPr>
          <w:p w14:paraId="772E083B" w14:textId="77777777" w:rsidR="005D0FF5" w:rsidRPr="00652107" w:rsidRDefault="005D0FF5">
            <w:pPr>
              <w:rPr>
                <w:rFonts w:ascii="Times New Roman" w:hAnsi="Times New Roman" w:cs="Times New Roman"/>
              </w:rPr>
            </w:pPr>
          </w:p>
        </w:tc>
        <w:tc>
          <w:tcPr>
            <w:tcW w:w="798" w:type="dxa"/>
            <w:vMerge/>
            <w:tcBorders>
              <w:top w:val="nil"/>
              <w:right w:val="nil"/>
            </w:tcBorders>
          </w:tcPr>
          <w:p w14:paraId="3BFEBE36" w14:textId="77777777" w:rsidR="005D0FF5" w:rsidRPr="00652107" w:rsidRDefault="005D0FF5">
            <w:pPr>
              <w:rPr>
                <w:rFonts w:ascii="Times New Roman" w:hAnsi="Times New Roman" w:cs="Times New Roman"/>
              </w:rPr>
            </w:pPr>
          </w:p>
        </w:tc>
      </w:tr>
      <w:tr w:rsidR="005D0FF5" w:rsidRPr="00652107" w14:paraId="2F599B26" w14:textId="77777777">
        <w:trPr>
          <w:trHeight w:val="401"/>
        </w:trPr>
        <w:tc>
          <w:tcPr>
            <w:tcW w:w="5097" w:type="dxa"/>
            <w:tcBorders>
              <w:top w:val="nil"/>
              <w:left w:val="nil"/>
            </w:tcBorders>
          </w:tcPr>
          <w:p w14:paraId="7EB77EEE" w14:textId="77777777" w:rsidR="005D0FF5" w:rsidRPr="00652107" w:rsidRDefault="005D0FF5" w:rsidP="00D74572">
            <w:pPr>
              <w:pStyle w:val="TableParagraph"/>
              <w:spacing w:before="46"/>
              <w:ind w:left="1218"/>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7"/>
                <w:w w:val="90"/>
                <w:lang w:val="sq-AL"/>
              </w:rPr>
              <w:t xml:space="preserve">  </w:t>
            </w:r>
            <w:r w:rsidRPr="00652107">
              <w:rPr>
                <w:rFonts w:ascii="Times New Roman" w:hAnsi="Times New Roman" w:cs="Times New Roman"/>
                <w:w w:val="90"/>
                <w:lang w:val="sq-AL"/>
              </w:rPr>
              <w:t>Pajisjet tërheqëse ajrore;</w:t>
            </w:r>
          </w:p>
        </w:tc>
        <w:tc>
          <w:tcPr>
            <w:tcW w:w="850" w:type="dxa"/>
          </w:tcPr>
          <w:p w14:paraId="608D5DEE"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2A595BD6"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4124FB8E"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42D3561F"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1</w:t>
            </w:r>
          </w:p>
        </w:tc>
        <w:tc>
          <w:tcPr>
            <w:tcW w:w="798" w:type="dxa"/>
            <w:tcBorders>
              <w:right w:val="nil"/>
            </w:tcBorders>
          </w:tcPr>
          <w:p w14:paraId="409BAD71"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7BD061A" w14:textId="77777777">
        <w:trPr>
          <w:trHeight w:val="401"/>
        </w:trPr>
        <w:tc>
          <w:tcPr>
            <w:tcW w:w="5097" w:type="dxa"/>
            <w:tcBorders>
              <w:left w:val="nil"/>
            </w:tcBorders>
          </w:tcPr>
          <w:p w14:paraId="1BA1C524" w14:textId="77777777" w:rsidR="005D0FF5" w:rsidRPr="00652107" w:rsidRDefault="005D0FF5">
            <w:pPr>
              <w:pStyle w:val="TableParagraph"/>
              <w:spacing w:before="46"/>
              <w:ind w:left="1218"/>
              <w:rPr>
                <w:rFonts w:ascii="Times New Roman" w:hAnsi="Times New Roman" w:cs="Times New Roman"/>
                <w:lang w:val="sq-AL"/>
              </w:rPr>
            </w:pPr>
            <w:r w:rsidRPr="00652107">
              <w:rPr>
                <w:rFonts w:ascii="Times New Roman" w:hAnsi="Times New Roman" w:cs="Times New Roman"/>
                <w:w w:val="95"/>
                <w:lang w:val="sq-AL"/>
              </w:rPr>
              <w:t>(c)</w:t>
            </w:r>
            <w:r w:rsidRPr="00652107">
              <w:rPr>
                <w:rFonts w:ascii="Times New Roman" w:hAnsi="Times New Roman" w:cs="Times New Roman"/>
                <w:spacing w:val="13"/>
                <w:w w:val="95"/>
                <w:lang w:val="sq-AL"/>
              </w:rPr>
              <w:t xml:space="preserve"> </w:t>
            </w:r>
            <w:r w:rsidRPr="00652107">
              <w:rPr>
                <w:rFonts w:ascii="Times New Roman" w:hAnsi="Times New Roman" w:cs="Times New Roman"/>
                <w:w w:val="95"/>
                <w:lang w:val="sq-AL"/>
              </w:rPr>
              <w:t>Dyert.</w:t>
            </w:r>
          </w:p>
        </w:tc>
        <w:tc>
          <w:tcPr>
            <w:tcW w:w="850" w:type="dxa"/>
          </w:tcPr>
          <w:p w14:paraId="2814C2BB"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3F7F52CE"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12987EA2"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7F3EBF80"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1</w:t>
            </w:r>
          </w:p>
        </w:tc>
        <w:tc>
          <w:tcPr>
            <w:tcW w:w="798" w:type="dxa"/>
            <w:tcBorders>
              <w:right w:val="nil"/>
            </w:tcBorders>
          </w:tcPr>
          <w:p w14:paraId="2545899D" w14:textId="77777777" w:rsidR="005D0FF5" w:rsidRPr="00652107" w:rsidRDefault="005D0FF5">
            <w:pPr>
              <w:pStyle w:val="TableParagraph"/>
              <w:spacing w:before="46"/>
              <w:ind w:left="108"/>
              <w:rPr>
                <w:rFonts w:ascii="Times New Roman" w:hAnsi="Times New Roman" w:cs="Times New Roman"/>
                <w:lang w:val="sq-AL"/>
              </w:rPr>
            </w:pPr>
            <w:r w:rsidRPr="00652107">
              <w:rPr>
                <w:rFonts w:ascii="Times New Roman" w:hAnsi="Times New Roman" w:cs="Times New Roman"/>
                <w:w w:val="91"/>
                <w:lang w:val="sq-AL"/>
              </w:rPr>
              <w:t>-</w:t>
            </w:r>
          </w:p>
        </w:tc>
      </w:tr>
      <w:tr w:rsidR="005D0FF5" w:rsidRPr="00652107" w14:paraId="2093279B" w14:textId="77777777">
        <w:trPr>
          <w:trHeight w:val="401"/>
        </w:trPr>
        <w:tc>
          <w:tcPr>
            <w:tcW w:w="5097" w:type="dxa"/>
            <w:tcBorders>
              <w:left w:val="nil"/>
            </w:tcBorders>
          </w:tcPr>
          <w:p w14:paraId="29A00AE2"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5"/>
                <w:lang w:val="sq-AL"/>
              </w:rPr>
              <w:t>11.3.2</w:t>
            </w:r>
            <w:r w:rsidRPr="00652107">
              <w:rPr>
                <w:rFonts w:ascii="Times New Roman" w:hAnsi="Times New Roman" w:cs="Times New Roman"/>
                <w:spacing w:val="53"/>
                <w:lang w:val="sq-AL"/>
              </w:rPr>
              <w:t xml:space="preserve"> </w:t>
            </w:r>
            <w:r w:rsidRPr="00652107">
              <w:rPr>
                <w:rFonts w:ascii="Times New Roman" w:hAnsi="Times New Roman" w:cs="Times New Roman"/>
                <w:i/>
                <w:w w:val="95"/>
                <w:lang w:val="sq-AL"/>
              </w:rPr>
              <w:t>Krahët</w:t>
            </w:r>
            <w:r w:rsidRPr="00652107">
              <w:rPr>
                <w:rFonts w:ascii="Times New Roman" w:hAnsi="Times New Roman" w:cs="Times New Roman"/>
                <w:i/>
                <w:spacing w:val="4"/>
                <w:w w:val="95"/>
                <w:lang w:val="sq-AL"/>
              </w:rPr>
              <w:t xml:space="preserve"> </w:t>
            </w:r>
            <w:r w:rsidRPr="00652107">
              <w:rPr>
                <w:rFonts w:ascii="Times New Roman" w:hAnsi="Times New Roman" w:cs="Times New Roman"/>
                <w:i/>
                <w:w w:val="95"/>
                <w:lang w:val="sq-AL"/>
              </w:rPr>
              <w:t xml:space="preserve">( </w:t>
            </w:r>
            <w:r w:rsidRPr="00652107">
              <w:rPr>
                <w:rFonts w:ascii="Times New Roman" w:hAnsi="Times New Roman" w:cs="Times New Roman"/>
                <w:b/>
                <w:i/>
                <w:w w:val="95"/>
                <w:lang w:val="sq-AL"/>
              </w:rPr>
              <w:t>ATA</w:t>
            </w:r>
            <w:r w:rsidRPr="00652107">
              <w:rPr>
                <w:rFonts w:ascii="Times New Roman" w:hAnsi="Times New Roman" w:cs="Times New Roman"/>
                <w:b/>
                <w:i/>
                <w:spacing w:val="-10"/>
                <w:w w:val="95"/>
                <w:lang w:val="sq-AL"/>
              </w:rPr>
              <w:t xml:space="preserve"> </w:t>
            </w:r>
            <w:r w:rsidRPr="00652107">
              <w:rPr>
                <w:rFonts w:ascii="Times New Roman" w:hAnsi="Times New Roman" w:cs="Times New Roman"/>
                <w:b/>
                <w:i/>
                <w:w w:val="95"/>
                <w:lang w:val="sq-AL"/>
              </w:rPr>
              <w:t xml:space="preserve">57 </w:t>
            </w:r>
            <w:r w:rsidRPr="00652107">
              <w:rPr>
                <w:rFonts w:ascii="Times New Roman" w:hAnsi="Times New Roman" w:cs="Times New Roman"/>
                <w:w w:val="95"/>
                <w:lang w:val="sq-AL"/>
              </w:rPr>
              <w:t>)</w:t>
            </w:r>
          </w:p>
        </w:tc>
        <w:tc>
          <w:tcPr>
            <w:tcW w:w="850" w:type="dxa"/>
          </w:tcPr>
          <w:p w14:paraId="7BCE4841"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33B6E2BF"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0A257A0E"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5AC81532"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tcBorders>
              <w:right w:val="nil"/>
            </w:tcBorders>
          </w:tcPr>
          <w:p w14:paraId="48E1FC26"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1DD7E990" w14:textId="77777777">
        <w:trPr>
          <w:trHeight w:val="401"/>
        </w:trPr>
        <w:tc>
          <w:tcPr>
            <w:tcW w:w="5097" w:type="dxa"/>
            <w:tcBorders>
              <w:left w:val="nil"/>
            </w:tcBorders>
          </w:tcPr>
          <w:p w14:paraId="48632B11"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11.3.3</w:t>
            </w:r>
            <w:r w:rsidRPr="00652107">
              <w:rPr>
                <w:rFonts w:ascii="Times New Roman" w:hAnsi="Times New Roman" w:cs="Times New Roman"/>
                <w:spacing w:val="73"/>
                <w:lang w:val="sq-AL"/>
              </w:rPr>
              <w:t xml:space="preserve"> </w:t>
            </w:r>
            <w:r w:rsidRPr="00652107">
              <w:rPr>
                <w:rFonts w:ascii="Times New Roman" w:hAnsi="Times New Roman" w:cs="Times New Roman"/>
                <w:i/>
                <w:w w:val="90"/>
                <w:lang w:val="sq-AL"/>
              </w:rPr>
              <w:t>Stabilizuesit</w:t>
            </w:r>
            <w:r w:rsidRPr="00652107">
              <w:rPr>
                <w:rFonts w:ascii="Times New Roman" w:hAnsi="Times New Roman" w:cs="Times New Roman"/>
                <w:i/>
                <w:spacing w:val="11"/>
                <w:w w:val="90"/>
                <w:lang w:val="sq-AL"/>
              </w:rPr>
              <w:t xml:space="preserve"> </w:t>
            </w:r>
            <w:r w:rsidRPr="00652107">
              <w:rPr>
                <w:rFonts w:ascii="Times New Roman" w:hAnsi="Times New Roman" w:cs="Times New Roman"/>
                <w:i/>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2"/>
                <w:w w:val="90"/>
                <w:lang w:val="sq-AL"/>
              </w:rPr>
              <w:t xml:space="preserve"> </w:t>
            </w:r>
            <w:r w:rsidRPr="00652107">
              <w:rPr>
                <w:rFonts w:ascii="Times New Roman" w:hAnsi="Times New Roman" w:cs="Times New Roman"/>
                <w:b/>
                <w:i/>
                <w:w w:val="90"/>
                <w:lang w:val="sq-AL"/>
              </w:rPr>
              <w:t xml:space="preserve">55 </w:t>
            </w:r>
            <w:r w:rsidRPr="00652107">
              <w:rPr>
                <w:rFonts w:ascii="Times New Roman" w:hAnsi="Times New Roman" w:cs="Times New Roman"/>
                <w:w w:val="90"/>
                <w:lang w:val="sq-AL"/>
              </w:rPr>
              <w:t>)</w:t>
            </w:r>
          </w:p>
        </w:tc>
        <w:tc>
          <w:tcPr>
            <w:tcW w:w="850" w:type="dxa"/>
          </w:tcPr>
          <w:p w14:paraId="1F780923"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5B035503"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29E13101"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3F21AFD5"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tcBorders>
              <w:right w:val="nil"/>
            </w:tcBorders>
          </w:tcPr>
          <w:p w14:paraId="0A634843"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5A4EF7DB" w14:textId="77777777">
        <w:trPr>
          <w:trHeight w:val="401"/>
        </w:trPr>
        <w:tc>
          <w:tcPr>
            <w:tcW w:w="5097" w:type="dxa"/>
            <w:tcBorders>
              <w:left w:val="nil"/>
            </w:tcBorders>
          </w:tcPr>
          <w:p w14:paraId="7F280E21" w14:textId="77777777" w:rsidR="005D0FF5" w:rsidRPr="00652107" w:rsidRDefault="005D0FF5" w:rsidP="00C5132E">
            <w:pPr>
              <w:pStyle w:val="TableParagraph"/>
              <w:spacing w:before="46"/>
              <w:ind w:left="595"/>
              <w:rPr>
                <w:rFonts w:ascii="Times New Roman" w:hAnsi="Times New Roman" w:cs="Times New Roman"/>
                <w:lang w:val="sq-AL"/>
              </w:rPr>
            </w:pPr>
            <w:r w:rsidRPr="00652107">
              <w:rPr>
                <w:rFonts w:ascii="Times New Roman" w:hAnsi="Times New Roman" w:cs="Times New Roman"/>
                <w:w w:val="85"/>
                <w:lang w:val="sq-AL"/>
              </w:rPr>
              <w:lastRenderedPageBreak/>
              <w:t>11.3.4</w:t>
            </w:r>
            <w:r w:rsidRPr="00652107">
              <w:rPr>
                <w:rFonts w:ascii="Times New Roman" w:hAnsi="Times New Roman" w:cs="Times New Roman"/>
                <w:spacing w:val="99"/>
                <w:lang w:val="sq-AL"/>
              </w:rPr>
              <w:t xml:space="preserve"> </w:t>
            </w:r>
            <w:r w:rsidRPr="00652107">
              <w:rPr>
                <w:rFonts w:ascii="Times New Roman" w:hAnsi="Times New Roman" w:cs="Times New Roman"/>
                <w:i/>
                <w:w w:val="85"/>
                <w:lang w:val="sq-AL"/>
              </w:rPr>
              <w:t>Sipërfaqet e</w:t>
            </w:r>
            <w:r w:rsidRPr="00652107">
              <w:rPr>
                <w:rFonts w:ascii="Times New Roman" w:hAnsi="Times New Roman" w:cs="Times New Roman"/>
                <w:i/>
                <w:spacing w:val="21"/>
                <w:w w:val="85"/>
                <w:lang w:val="sq-AL"/>
              </w:rPr>
              <w:t xml:space="preserve"> </w:t>
            </w:r>
            <w:r w:rsidRPr="00652107">
              <w:rPr>
                <w:rFonts w:ascii="Times New Roman" w:hAnsi="Times New Roman" w:cs="Times New Roman"/>
                <w:i/>
                <w:w w:val="85"/>
                <w:lang w:val="sq-AL"/>
              </w:rPr>
              <w:t>kontrollit të fluturimit</w:t>
            </w:r>
            <w:r w:rsidRPr="00652107">
              <w:rPr>
                <w:rFonts w:ascii="Times New Roman" w:hAnsi="Times New Roman" w:cs="Times New Roman"/>
                <w:i/>
                <w:spacing w:val="23"/>
                <w:w w:val="85"/>
                <w:lang w:val="sq-AL"/>
              </w:rPr>
              <w:t xml:space="preserve"> </w:t>
            </w:r>
            <w:r w:rsidRPr="00652107">
              <w:rPr>
                <w:rFonts w:ascii="Times New Roman" w:hAnsi="Times New Roman" w:cs="Times New Roman"/>
                <w:i/>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10"/>
                <w:w w:val="85"/>
                <w:lang w:val="sq-AL"/>
              </w:rPr>
              <w:t xml:space="preserve"> </w:t>
            </w:r>
            <w:r w:rsidRPr="00652107">
              <w:rPr>
                <w:rFonts w:ascii="Times New Roman" w:hAnsi="Times New Roman" w:cs="Times New Roman"/>
                <w:b/>
                <w:i/>
                <w:w w:val="85"/>
                <w:lang w:val="sq-AL"/>
              </w:rPr>
              <w:t xml:space="preserve">55/57 </w:t>
            </w:r>
            <w:r w:rsidRPr="00652107">
              <w:rPr>
                <w:rFonts w:ascii="Times New Roman" w:hAnsi="Times New Roman" w:cs="Times New Roman"/>
                <w:w w:val="85"/>
                <w:lang w:val="sq-AL"/>
              </w:rPr>
              <w:t>)</w:t>
            </w:r>
          </w:p>
        </w:tc>
        <w:tc>
          <w:tcPr>
            <w:tcW w:w="850" w:type="dxa"/>
          </w:tcPr>
          <w:p w14:paraId="3EB2F981"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731AAAE5"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611AF5A5"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624EAEDB"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tcBorders>
              <w:right w:val="nil"/>
            </w:tcBorders>
          </w:tcPr>
          <w:p w14:paraId="7F96E152"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134A6FEF" w14:textId="77777777">
        <w:trPr>
          <w:trHeight w:val="401"/>
        </w:trPr>
        <w:tc>
          <w:tcPr>
            <w:tcW w:w="5097" w:type="dxa"/>
            <w:tcBorders>
              <w:left w:val="nil"/>
            </w:tcBorders>
          </w:tcPr>
          <w:p w14:paraId="22876A25" w14:textId="77777777" w:rsidR="005D0FF5" w:rsidRPr="00652107" w:rsidRDefault="005D0FF5" w:rsidP="00C5132E">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11.3.5</w:t>
            </w:r>
            <w:r w:rsidRPr="00652107">
              <w:rPr>
                <w:rFonts w:ascii="Times New Roman" w:hAnsi="Times New Roman" w:cs="Times New Roman"/>
                <w:spacing w:val="59"/>
                <w:lang w:val="sq-AL"/>
              </w:rPr>
              <w:t xml:space="preserve"> </w:t>
            </w:r>
            <w:r w:rsidRPr="00652107">
              <w:rPr>
                <w:rFonts w:ascii="Times New Roman" w:hAnsi="Times New Roman" w:cs="Times New Roman"/>
                <w:i/>
                <w:w w:val="90"/>
                <w:lang w:val="sq-AL"/>
              </w:rPr>
              <w:t xml:space="preserve">Dhoma e motorit/kulla e drejtimit( </w:t>
            </w:r>
            <w:r w:rsidRPr="00652107">
              <w:rPr>
                <w:rFonts w:ascii="Times New Roman" w:hAnsi="Times New Roman" w:cs="Times New Roman"/>
                <w:b/>
                <w:i/>
                <w:w w:val="90"/>
                <w:lang w:val="sq-AL"/>
              </w:rPr>
              <w:t>ATA</w:t>
            </w:r>
            <w:r w:rsidRPr="00652107">
              <w:rPr>
                <w:rFonts w:ascii="Times New Roman" w:hAnsi="Times New Roman" w:cs="Times New Roman"/>
                <w:b/>
                <w:i/>
                <w:spacing w:val="-6"/>
                <w:w w:val="90"/>
                <w:lang w:val="sq-AL"/>
              </w:rPr>
              <w:t xml:space="preserve"> </w:t>
            </w:r>
            <w:r w:rsidRPr="00652107">
              <w:rPr>
                <w:rFonts w:ascii="Times New Roman" w:hAnsi="Times New Roman" w:cs="Times New Roman"/>
                <w:b/>
                <w:i/>
                <w:w w:val="90"/>
                <w:lang w:val="sq-AL"/>
              </w:rPr>
              <w:t xml:space="preserve">54 </w:t>
            </w:r>
            <w:r w:rsidRPr="00652107">
              <w:rPr>
                <w:rFonts w:ascii="Times New Roman" w:hAnsi="Times New Roman" w:cs="Times New Roman"/>
                <w:w w:val="90"/>
                <w:lang w:val="sq-AL"/>
              </w:rPr>
              <w:t>)</w:t>
            </w:r>
          </w:p>
        </w:tc>
        <w:tc>
          <w:tcPr>
            <w:tcW w:w="850" w:type="dxa"/>
          </w:tcPr>
          <w:p w14:paraId="3FFFE243"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5697EF7E"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1DCB95BC"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263C026C"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tcBorders>
              <w:right w:val="nil"/>
            </w:tcBorders>
          </w:tcPr>
          <w:p w14:paraId="6735BAC1"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7267C40" w14:textId="77777777">
        <w:trPr>
          <w:trHeight w:val="354"/>
        </w:trPr>
        <w:tc>
          <w:tcPr>
            <w:tcW w:w="5097" w:type="dxa"/>
            <w:tcBorders>
              <w:left w:val="nil"/>
              <w:bottom w:val="nil"/>
            </w:tcBorders>
          </w:tcPr>
          <w:p w14:paraId="29B4D3EE" w14:textId="77777777" w:rsidR="005D0FF5" w:rsidRPr="00652107" w:rsidRDefault="005D0FF5" w:rsidP="00C5132E">
            <w:pPr>
              <w:pStyle w:val="TableParagraph"/>
              <w:tabs>
                <w:tab w:val="left" w:pos="574"/>
              </w:tabs>
              <w:spacing w:before="45"/>
              <w:ind w:left="-1"/>
              <w:rPr>
                <w:rFonts w:ascii="Times New Roman" w:hAnsi="Times New Roman" w:cs="Times New Roman"/>
                <w:lang w:val="sq-AL"/>
              </w:rPr>
            </w:pPr>
            <w:r w:rsidRPr="00652107">
              <w:rPr>
                <w:rFonts w:ascii="Times New Roman" w:hAnsi="Times New Roman" w:cs="Times New Roman"/>
                <w:lang w:val="sq-AL"/>
              </w:rPr>
              <w:t xml:space="preserve">11.4 </w:t>
            </w:r>
            <w:r w:rsidRPr="00652107">
              <w:rPr>
                <w:rFonts w:ascii="Times New Roman" w:hAnsi="Times New Roman" w:cs="Times New Roman"/>
                <w:lang w:val="sq-AL"/>
              </w:rPr>
              <w:tab/>
            </w:r>
            <w:r w:rsidRPr="00652107">
              <w:rPr>
                <w:rFonts w:ascii="Times New Roman" w:hAnsi="Times New Roman" w:cs="Times New Roman"/>
                <w:i/>
                <w:w w:val="85"/>
                <w:lang w:val="sq-AL"/>
              </w:rPr>
              <w:t>Kondicionimi i ajrit</w:t>
            </w:r>
            <w:r w:rsidRPr="00652107">
              <w:rPr>
                <w:rFonts w:ascii="Times New Roman" w:hAnsi="Times New Roman" w:cs="Times New Roman"/>
                <w:i/>
                <w:spacing w:val="12"/>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17"/>
                <w:w w:val="85"/>
                <w:lang w:val="sq-AL"/>
              </w:rPr>
              <w:t xml:space="preserve"> </w:t>
            </w:r>
            <w:r w:rsidRPr="00652107">
              <w:rPr>
                <w:rFonts w:ascii="Times New Roman" w:hAnsi="Times New Roman" w:cs="Times New Roman"/>
                <w:i/>
                <w:w w:val="85"/>
                <w:lang w:val="sq-AL"/>
              </w:rPr>
              <w:t>presioni i kabinës</w:t>
            </w:r>
            <w:r w:rsidRPr="00652107">
              <w:rPr>
                <w:rFonts w:ascii="Times New Roman" w:hAnsi="Times New Roman" w:cs="Times New Roman"/>
                <w:i/>
                <w:spacing w:val="19"/>
                <w:w w:val="85"/>
                <w:lang w:val="sq-AL"/>
              </w:rPr>
              <w:t xml:space="preserve"> </w:t>
            </w:r>
            <w:r w:rsidRPr="00652107">
              <w:rPr>
                <w:rFonts w:ascii="Times New Roman" w:hAnsi="Times New Roman" w:cs="Times New Roman"/>
                <w:i/>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6"/>
                <w:w w:val="85"/>
                <w:lang w:val="sq-AL"/>
              </w:rPr>
              <w:t xml:space="preserve"> </w:t>
            </w:r>
            <w:r w:rsidRPr="00652107">
              <w:rPr>
                <w:rFonts w:ascii="Times New Roman" w:hAnsi="Times New Roman" w:cs="Times New Roman"/>
                <w:b/>
                <w:i/>
                <w:w w:val="85"/>
                <w:lang w:val="sq-AL"/>
              </w:rPr>
              <w:t xml:space="preserve">21 </w:t>
            </w:r>
            <w:r w:rsidRPr="00652107">
              <w:rPr>
                <w:rFonts w:ascii="Times New Roman" w:hAnsi="Times New Roman" w:cs="Times New Roman"/>
                <w:w w:val="85"/>
                <w:lang w:val="sq-AL"/>
              </w:rPr>
              <w:t>)</w:t>
            </w:r>
          </w:p>
        </w:tc>
        <w:tc>
          <w:tcPr>
            <w:tcW w:w="850" w:type="dxa"/>
            <w:vMerge w:val="restart"/>
          </w:tcPr>
          <w:p w14:paraId="19331C78" w14:textId="77777777" w:rsidR="005D0FF5" w:rsidRPr="00652107" w:rsidRDefault="005D0FF5">
            <w:pPr>
              <w:pStyle w:val="TableParagraph"/>
              <w:rPr>
                <w:rFonts w:ascii="Times New Roman" w:hAnsi="Times New Roman" w:cs="Times New Roman"/>
                <w:lang w:val="sq-AL"/>
              </w:rPr>
            </w:pPr>
          </w:p>
          <w:p w14:paraId="58D7D440" w14:textId="77777777" w:rsidR="005D0FF5" w:rsidRPr="00652107" w:rsidRDefault="005D0FF5">
            <w:pPr>
              <w:pStyle w:val="TableParagraph"/>
              <w:spacing w:before="193"/>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6AF67EFA" w14:textId="77777777" w:rsidR="005D0FF5" w:rsidRPr="00652107" w:rsidRDefault="005D0FF5">
            <w:pPr>
              <w:pStyle w:val="TableParagraph"/>
              <w:rPr>
                <w:rFonts w:ascii="Times New Roman" w:hAnsi="Times New Roman" w:cs="Times New Roman"/>
                <w:lang w:val="sq-AL"/>
              </w:rPr>
            </w:pPr>
          </w:p>
          <w:p w14:paraId="0D7233F6" w14:textId="77777777" w:rsidR="005D0FF5" w:rsidRPr="00652107" w:rsidRDefault="005D0FF5">
            <w:pPr>
              <w:pStyle w:val="TableParagraph"/>
              <w:spacing w:before="193"/>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714010A6" w14:textId="77777777" w:rsidR="005D0FF5" w:rsidRPr="00652107" w:rsidRDefault="005D0FF5">
            <w:pPr>
              <w:pStyle w:val="TableParagraph"/>
              <w:rPr>
                <w:rFonts w:ascii="Times New Roman" w:hAnsi="Times New Roman" w:cs="Times New Roman"/>
                <w:lang w:val="sq-AL"/>
              </w:rPr>
            </w:pPr>
          </w:p>
          <w:p w14:paraId="41CB978E" w14:textId="77777777" w:rsidR="005D0FF5" w:rsidRPr="00652107" w:rsidRDefault="005D0FF5">
            <w:pPr>
              <w:pStyle w:val="TableParagraph"/>
              <w:spacing w:before="193"/>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vMerge w:val="restart"/>
          </w:tcPr>
          <w:p w14:paraId="3A82081D" w14:textId="77777777" w:rsidR="005D0FF5" w:rsidRPr="00652107" w:rsidRDefault="005D0FF5">
            <w:pPr>
              <w:pStyle w:val="TableParagraph"/>
              <w:rPr>
                <w:rFonts w:ascii="Times New Roman" w:hAnsi="Times New Roman" w:cs="Times New Roman"/>
                <w:lang w:val="sq-AL"/>
              </w:rPr>
            </w:pPr>
          </w:p>
          <w:p w14:paraId="297E1F19" w14:textId="77777777" w:rsidR="005D0FF5" w:rsidRPr="00652107" w:rsidRDefault="005D0FF5">
            <w:pPr>
              <w:pStyle w:val="TableParagraph"/>
              <w:spacing w:before="193"/>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vMerge w:val="restart"/>
            <w:tcBorders>
              <w:right w:val="nil"/>
            </w:tcBorders>
          </w:tcPr>
          <w:p w14:paraId="667BBE66" w14:textId="77777777" w:rsidR="005D0FF5" w:rsidRPr="00652107" w:rsidRDefault="005D0FF5">
            <w:pPr>
              <w:pStyle w:val="TableParagraph"/>
              <w:rPr>
                <w:rFonts w:ascii="Times New Roman" w:hAnsi="Times New Roman" w:cs="Times New Roman"/>
                <w:lang w:val="sq-AL"/>
              </w:rPr>
            </w:pPr>
          </w:p>
          <w:p w14:paraId="3444315D" w14:textId="77777777" w:rsidR="005D0FF5" w:rsidRPr="00652107" w:rsidRDefault="005D0FF5">
            <w:pPr>
              <w:pStyle w:val="TableParagraph"/>
              <w:spacing w:before="193"/>
              <w:ind w:left="359"/>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2240A1DB" w14:textId="77777777">
        <w:trPr>
          <w:trHeight w:val="437"/>
        </w:trPr>
        <w:tc>
          <w:tcPr>
            <w:tcW w:w="5097" w:type="dxa"/>
            <w:tcBorders>
              <w:top w:val="nil"/>
              <w:left w:val="nil"/>
            </w:tcBorders>
          </w:tcPr>
          <w:p w14:paraId="5A797751" w14:textId="77777777" w:rsidR="005D0FF5" w:rsidRPr="00652107" w:rsidRDefault="005D0FF5">
            <w:pPr>
              <w:pStyle w:val="TableParagraph"/>
              <w:spacing w:before="82"/>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Presioni;</w:t>
            </w:r>
          </w:p>
        </w:tc>
        <w:tc>
          <w:tcPr>
            <w:tcW w:w="850" w:type="dxa"/>
            <w:vMerge/>
            <w:tcBorders>
              <w:top w:val="nil"/>
            </w:tcBorders>
          </w:tcPr>
          <w:p w14:paraId="00E356FD" w14:textId="77777777" w:rsidR="005D0FF5" w:rsidRPr="00652107" w:rsidRDefault="005D0FF5">
            <w:pPr>
              <w:rPr>
                <w:rFonts w:ascii="Times New Roman" w:hAnsi="Times New Roman" w:cs="Times New Roman"/>
              </w:rPr>
            </w:pPr>
          </w:p>
        </w:tc>
        <w:tc>
          <w:tcPr>
            <w:tcW w:w="850" w:type="dxa"/>
            <w:vMerge/>
            <w:tcBorders>
              <w:top w:val="nil"/>
            </w:tcBorders>
          </w:tcPr>
          <w:p w14:paraId="2C8CE55A" w14:textId="77777777" w:rsidR="005D0FF5" w:rsidRPr="00652107" w:rsidRDefault="005D0FF5">
            <w:pPr>
              <w:rPr>
                <w:rFonts w:ascii="Times New Roman" w:hAnsi="Times New Roman" w:cs="Times New Roman"/>
              </w:rPr>
            </w:pPr>
          </w:p>
        </w:tc>
        <w:tc>
          <w:tcPr>
            <w:tcW w:w="793" w:type="dxa"/>
            <w:vMerge/>
            <w:tcBorders>
              <w:top w:val="nil"/>
            </w:tcBorders>
          </w:tcPr>
          <w:p w14:paraId="34478570" w14:textId="77777777" w:rsidR="005D0FF5" w:rsidRPr="00652107" w:rsidRDefault="005D0FF5">
            <w:pPr>
              <w:rPr>
                <w:rFonts w:ascii="Times New Roman" w:hAnsi="Times New Roman" w:cs="Times New Roman"/>
              </w:rPr>
            </w:pPr>
          </w:p>
        </w:tc>
        <w:tc>
          <w:tcPr>
            <w:tcW w:w="793" w:type="dxa"/>
            <w:vMerge/>
            <w:tcBorders>
              <w:top w:val="nil"/>
            </w:tcBorders>
          </w:tcPr>
          <w:p w14:paraId="36D6F391" w14:textId="77777777" w:rsidR="005D0FF5" w:rsidRPr="00652107" w:rsidRDefault="005D0FF5">
            <w:pPr>
              <w:rPr>
                <w:rFonts w:ascii="Times New Roman" w:hAnsi="Times New Roman" w:cs="Times New Roman"/>
              </w:rPr>
            </w:pPr>
          </w:p>
        </w:tc>
        <w:tc>
          <w:tcPr>
            <w:tcW w:w="798" w:type="dxa"/>
            <w:vMerge/>
            <w:tcBorders>
              <w:top w:val="nil"/>
              <w:right w:val="nil"/>
            </w:tcBorders>
          </w:tcPr>
          <w:p w14:paraId="6F4AC3A6" w14:textId="77777777" w:rsidR="005D0FF5" w:rsidRPr="00652107" w:rsidRDefault="005D0FF5">
            <w:pPr>
              <w:rPr>
                <w:rFonts w:ascii="Times New Roman" w:hAnsi="Times New Roman" w:cs="Times New Roman"/>
              </w:rPr>
            </w:pPr>
          </w:p>
        </w:tc>
      </w:tr>
      <w:tr w:rsidR="005D0FF5" w:rsidRPr="00652107" w14:paraId="71A3F2CD" w14:textId="77777777">
        <w:trPr>
          <w:trHeight w:val="401"/>
        </w:trPr>
        <w:tc>
          <w:tcPr>
            <w:tcW w:w="5097" w:type="dxa"/>
            <w:tcBorders>
              <w:left w:val="nil"/>
            </w:tcBorders>
          </w:tcPr>
          <w:p w14:paraId="248E0D6D" w14:textId="77777777" w:rsidR="005D0FF5" w:rsidRPr="00652107" w:rsidRDefault="005D0FF5" w:rsidP="00C5132E">
            <w:pPr>
              <w:pStyle w:val="TableParagraph"/>
              <w:spacing w:before="46"/>
              <w:ind w:left="595"/>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4"/>
                <w:w w:val="95"/>
                <w:lang w:val="sq-AL"/>
              </w:rPr>
              <w:t xml:space="preserve"> F</w:t>
            </w:r>
            <w:r w:rsidRPr="00652107">
              <w:rPr>
                <w:rFonts w:ascii="Times New Roman" w:hAnsi="Times New Roman" w:cs="Times New Roman"/>
                <w:w w:val="95"/>
                <w:lang w:val="sq-AL"/>
              </w:rPr>
              <w:t>urnizimi i ajrit;</w:t>
            </w:r>
          </w:p>
        </w:tc>
        <w:tc>
          <w:tcPr>
            <w:tcW w:w="850" w:type="dxa"/>
          </w:tcPr>
          <w:p w14:paraId="78A5D148"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0C5AAA53" w14:textId="77777777" w:rsidR="005D0FF5" w:rsidRPr="00652107" w:rsidRDefault="005D0FF5">
            <w:pPr>
              <w:pStyle w:val="TableParagraph"/>
              <w:spacing w:before="46"/>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0D44ECAD"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28385701" w14:textId="77777777" w:rsidR="005D0FF5" w:rsidRPr="00652107" w:rsidRDefault="005D0FF5">
            <w:pPr>
              <w:pStyle w:val="TableParagraph"/>
              <w:spacing w:before="46"/>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146E9702"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4FB63E5B" w14:textId="77777777">
        <w:trPr>
          <w:trHeight w:val="401"/>
        </w:trPr>
        <w:tc>
          <w:tcPr>
            <w:tcW w:w="5097" w:type="dxa"/>
            <w:tcBorders>
              <w:left w:val="nil"/>
            </w:tcBorders>
          </w:tcPr>
          <w:p w14:paraId="39A6A2D3"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5"/>
                <w:lang w:val="sq-AL"/>
              </w:rPr>
              <w:t>(c)</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Kondicionimi i ajrit;</w:t>
            </w:r>
          </w:p>
        </w:tc>
        <w:tc>
          <w:tcPr>
            <w:tcW w:w="850" w:type="dxa"/>
          </w:tcPr>
          <w:p w14:paraId="48C15856"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3C66B35C" w14:textId="77777777" w:rsidR="005D0FF5" w:rsidRPr="00652107" w:rsidRDefault="005D0FF5">
            <w:pPr>
              <w:pStyle w:val="TableParagraph"/>
              <w:spacing w:before="46"/>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4AFB9B46"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3180B7E1" w14:textId="77777777" w:rsidR="005D0FF5" w:rsidRPr="00652107" w:rsidRDefault="005D0FF5">
            <w:pPr>
              <w:pStyle w:val="TableParagraph"/>
              <w:spacing w:before="46"/>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321AF859"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5D243016" w14:textId="77777777">
        <w:trPr>
          <w:trHeight w:val="401"/>
        </w:trPr>
        <w:tc>
          <w:tcPr>
            <w:tcW w:w="5097" w:type="dxa"/>
            <w:tcBorders>
              <w:left w:val="nil"/>
            </w:tcBorders>
          </w:tcPr>
          <w:p w14:paraId="1D83029A" w14:textId="77777777" w:rsidR="005D0FF5" w:rsidRPr="00652107" w:rsidRDefault="005D0FF5" w:rsidP="00B374DD">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(d)  Pajisjet e sigurisë</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paralajmërimit;</w:t>
            </w:r>
          </w:p>
        </w:tc>
        <w:tc>
          <w:tcPr>
            <w:tcW w:w="850" w:type="dxa"/>
          </w:tcPr>
          <w:p w14:paraId="460783BE"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2955F9E6"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6260B948"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33B0D8FF"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22818050"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3F5ADA0" w14:textId="77777777">
        <w:trPr>
          <w:trHeight w:val="401"/>
        </w:trPr>
        <w:tc>
          <w:tcPr>
            <w:tcW w:w="5097" w:type="dxa"/>
            <w:tcBorders>
              <w:left w:val="nil"/>
            </w:tcBorders>
          </w:tcPr>
          <w:p w14:paraId="5055B094" w14:textId="77777777" w:rsidR="005D0FF5" w:rsidRPr="00652107" w:rsidRDefault="005D0FF5" w:rsidP="00C5132E">
            <w:pPr>
              <w:pStyle w:val="TableParagraph"/>
              <w:spacing w:before="45"/>
              <w:ind w:left="595"/>
              <w:rPr>
                <w:rFonts w:ascii="Times New Roman" w:hAnsi="Times New Roman" w:cs="Times New Roman"/>
                <w:lang w:val="sq-AL"/>
              </w:rPr>
            </w:pPr>
            <w:r w:rsidRPr="00652107">
              <w:rPr>
                <w:rFonts w:ascii="Times New Roman" w:hAnsi="Times New Roman" w:cs="Times New Roman"/>
                <w:w w:val="90"/>
                <w:lang w:val="sq-AL"/>
              </w:rPr>
              <w:t>(e)</w:t>
            </w:r>
            <w:r w:rsidRPr="00652107">
              <w:rPr>
                <w:rFonts w:ascii="Times New Roman" w:hAnsi="Times New Roman" w:cs="Times New Roman"/>
                <w:spacing w:val="35"/>
                <w:w w:val="90"/>
                <w:lang w:val="sq-AL"/>
              </w:rPr>
              <w:t xml:space="preserve"> </w:t>
            </w:r>
            <w:r w:rsidRPr="00652107">
              <w:rPr>
                <w:rFonts w:ascii="Times New Roman" w:hAnsi="Times New Roman" w:cs="Times New Roman"/>
                <w:w w:val="90"/>
                <w:lang w:val="sq-AL"/>
              </w:rPr>
              <w:t>Sistemi i ngrohjes</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ventilimit.</w:t>
            </w:r>
          </w:p>
        </w:tc>
        <w:tc>
          <w:tcPr>
            <w:tcW w:w="850" w:type="dxa"/>
          </w:tcPr>
          <w:p w14:paraId="02640FE3" w14:textId="77777777" w:rsidR="005D0FF5" w:rsidRPr="00652107" w:rsidRDefault="005D0FF5">
            <w:pPr>
              <w:pStyle w:val="TableParagraph"/>
              <w:spacing w:before="45"/>
              <w:rPr>
                <w:rFonts w:ascii="Times New Roman" w:hAnsi="Times New Roman" w:cs="Times New Roman"/>
                <w:lang w:val="sq-AL"/>
              </w:rPr>
            </w:pPr>
            <w:r w:rsidRPr="00652107">
              <w:rPr>
                <w:rFonts w:ascii="Times New Roman" w:hAnsi="Times New Roman" w:cs="Times New Roman"/>
                <w:w w:val="95"/>
                <w:lang w:val="sq-AL"/>
              </w:rPr>
              <w:t>-</w:t>
            </w:r>
          </w:p>
        </w:tc>
        <w:tc>
          <w:tcPr>
            <w:tcW w:w="850" w:type="dxa"/>
          </w:tcPr>
          <w:p w14:paraId="53C21D14" w14:textId="77777777" w:rsidR="005D0FF5" w:rsidRPr="00652107" w:rsidRDefault="005D0FF5">
            <w:pPr>
              <w:pStyle w:val="TableParagraph"/>
              <w:spacing w:before="45"/>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58E26926" w14:textId="77777777" w:rsidR="005D0FF5" w:rsidRPr="00652107" w:rsidRDefault="005D0FF5">
            <w:pPr>
              <w:pStyle w:val="TableParagraph"/>
              <w:spacing w:before="45"/>
              <w:ind w:right="294"/>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00E8C255" w14:textId="77777777" w:rsidR="005D0FF5" w:rsidRPr="00652107" w:rsidRDefault="005D0FF5">
            <w:pPr>
              <w:pStyle w:val="TableParagraph"/>
              <w:spacing w:before="45"/>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7C73DD17" w14:textId="77777777" w:rsidR="005D0FF5" w:rsidRPr="00652107" w:rsidRDefault="005D0FF5">
            <w:pPr>
              <w:pStyle w:val="TableParagraph"/>
              <w:spacing w:before="45"/>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46C90AD1" w14:textId="77777777">
        <w:trPr>
          <w:trHeight w:val="355"/>
        </w:trPr>
        <w:tc>
          <w:tcPr>
            <w:tcW w:w="5097" w:type="dxa"/>
            <w:tcBorders>
              <w:left w:val="nil"/>
              <w:bottom w:val="nil"/>
            </w:tcBorders>
          </w:tcPr>
          <w:p w14:paraId="0312924B" w14:textId="77777777" w:rsidR="005D0FF5" w:rsidRPr="00652107" w:rsidRDefault="005D0FF5" w:rsidP="0024451F">
            <w:pPr>
              <w:pStyle w:val="TableParagraph"/>
              <w:tabs>
                <w:tab w:val="left" w:pos="574"/>
              </w:tabs>
              <w:spacing w:before="46"/>
              <w:ind w:left="-1"/>
              <w:rPr>
                <w:rFonts w:ascii="Times New Roman" w:hAnsi="Times New Roman" w:cs="Times New Roman"/>
                <w:i/>
                <w:lang w:val="sq-AL"/>
              </w:rPr>
            </w:pPr>
            <w:r w:rsidRPr="00652107">
              <w:rPr>
                <w:rFonts w:ascii="Times New Roman" w:hAnsi="Times New Roman" w:cs="Times New Roman"/>
                <w:w w:val="95"/>
                <w:lang w:val="sq-AL"/>
              </w:rPr>
              <w:t xml:space="preserve">11.5 </w:t>
            </w:r>
            <w:r w:rsidRPr="00652107">
              <w:rPr>
                <w:rFonts w:ascii="Times New Roman" w:hAnsi="Times New Roman" w:cs="Times New Roman"/>
                <w:w w:val="95"/>
                <w:lang w:val="sq-AL"/>
              </w:rPr>
              <w:tab/>
            </w:r>
            <w:r w:rsidRPr="00652107">
              <w:rPr>
                <w:rFonts w:ascii="Times New Roman" w:hAnsi="Times New Roman" w:cs="Times New Roman"/>
                <w:i/>
                <w:w w:val="80"/>
                <w:lang w:val="sq-AL"/>
              </w:rPr>
              <w:t>Instrumentet/sistemet avionike</w:t>
            </w:r>
          </w:p>
        </w:tc>
        <w:tc>
          <w:tcPr>
            <w:tcW w:w="850" w:type="dxa"/>
            <w:vMerge w:val="restart"/>
          </w:tcPr>
          <w:p w14:paraId="7A82FF70" w14:textId="77777777" w:rsidR="005D0FF5" w:rsidRPr="00652107" w:rsidRDefault="005D0FF5">
            <w:pPr>
              <w:pStyle w:val="TableParagraph"/>
              <w:rPr>
                <w:rFonts w:ascii="Times New Roman" w:hAnsi="Times New Roman" w:cs="Times New Roman"/>
                <w:lang w:val="sq-AL"/>
              </w:rPr>
            </w:pPr>
          </w:p>
          <w:p w14:paraId="0E8E74BD" w14:textId="77777777" w:rsidR="005D0FF5" w:rsidRPr="00652107" w:rsidRDefault="005D0FF5">
            <w:pPr>
              <w:pStyle w:val="TableParagraph"/>
              <w:spacing w:before="194"/>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0A21233F" w14:textId="77777777" w:rsidR="005D0FF5" w:rsidRPr="00652107" w:rsidRDefault="005D0FF5">
            <w:pPr>
              <w:pStyle w:val="TableParagraph"/>
              <w:rPr>
                <w:rFonts w:ascii="Times New Roman" w:hAnsi="Times New Roman" w:cs="Times New Roman"/>
                <w:lang w:val="sq-AL"/>
              </w:rPr>
            </w:pPr>
          </w:p>
          <w:p w14:paraId="3451DE49" w14:textId="77777777" w:rsidR="005D0FF5" w:rsidRPr="00652107" w:rsidRDefault="005D0FF5">
            <w:pPr>
              <w:pStyle w:val="TableParagraph"/>
              <w:spacing w:before="194"/>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43C96B6A" w14:textId="77777777" w:rsidR="005D0FF5" w:rsidRPr="00652107" w:rsidRDefault="005D0FF5">
            <w:pPr>
              <w:pStyle w:val="TableParagraph"/>
              <w:rPr>
                <w:rFonts w:ascii="Times New Roman" w:hAnsi="Times New Roman" w:cs="Times New Roman"/>
                <w:lang w:val="sq-AL"/>
              </w:rPr>
            </w:pPr>
          </w:p>
          <w:p w14:paraId="212A93A2" w14:textId="77777777" w:rsidR="005D0FF5" w:rsidRPr="00652107" w:rsidRDefault="005D0FF5">
            <w:pPr>
              <w:pStyle w:val="TableParagraph"/>
              <w:spacing w:before="194"/>
              <w:ind w:left="1"/>
              <w:rPr>
                <w:rFonts w:ascii="Times New Roman" w:hAnsi="Times New Roman" w:cs="Times New Roman"/>
                <w:lang w:val="sq-AL"/>
              </w:rPr>
            </w:pPr>
            <w:r w:rsidRPr="00652107">
              <w:rPr>
                <w:rFonts w:ascii="Times New Roman" w:hAnsi="Times New Roman" w:cs="Times New Roman"/>
                <w:w w:val="97"/>
                <w:lang w:val="sq-AL"/>
              </w:rPr>
              <w:t>2</w:t>
            </w:r>
          </w:p>
        </w:tc>
        <w:tc>
          <w:tcPr>
            <w:tcW w:w="793" w:type="dxa"/>
            <w:vMerge w:val="restart"/>
          </w:tcPr>
          <w:p w14:paraId="796E6452" w14:textId="77777777" w:rsidR="005D0FF5" w:rsidRPr="00652107" w:rsidRDefault="005D0FF5">
            <w:pPr>
              <w:pStyle w:val="TableParagraph"/>
              <w:rPr>
                <w:rFonts w:ascii="Times New Roman" w:hAnsi="Times New Roman" w:cs="Times New Roman"/>
                <w:lang w:val="sq-AL"/>
              </w:rPr>
            </w:pPr>
          </w:p>
          <w:p w14:paraId="1B0BA004" w14:textId="77777777" w:rsidR="005D0FF5" w:rsidRPr="00652107" w:rsidRDefault="005D0FF5">
            <w:pPr>
              <w:pStyle w:val="TableParagraph"/>
              <w:spacing w:before="194"/>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vMerge w:val="restart"/>
            <w:tcBorders>
              <w:right w:val="nil"/>
            </w:tcBorders>
          </w:tcPr>
          <w:p w14:paraId="2806879B" w14:textId="77777777" w:rsidR="005D0FF5" w:rsidRPr="00652107" w:rsidRDefault="005D0FF5">
            <w:pPr>
              <w:pStyle w:val="TableParagraph"/>
              <w:rPr>
                <w:rFonts w:ascii="Times New Roman" w:hAnsi="Times New Roman" w:cs="Times New Roman"/>
                <w:lang w:val="sq-AL"/>
              </w:rPr>
            </w:pPr>
          </w:p>
          <w:p w14:paraId="1D8D0A18" w14:textId="77777777" w:rsidR="005D0FF5" w:rsidRPr="00652107" w:rsidRDefault="005D0FF5">
            <w:pPr>
              <w:pStyle w:val="TableParagraph"/>
              <w:spacing w:before="194"/>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CE9CE8A" w14:textId="77777777">
        <w:trPr>
          <w:trHeight w:val="436"/>
        </w:trPr>
        <w:tc>
          <w:tcPr>
            <w:tcW w:w="5097" w:type="dxa"/>
            <w:tcBorders>
              <w:top w:val="nil"/>
              <w:left w:val="nil"/>
            </w:tcBorders>
          </w:tcPr>
          <w:p w14:paraId="29B0D46F" w14:textId="77777777" w:rsidR="005D0FF5" w:rsidRPr="00652107" w:rsidRDefault="005D0FF5" w:rsidP="0024451F">
            <w:pPr>
              <w:pStyle w:val="TableParagraph"/>
              <w:spacing w:before="82"/>
              <w:ind w:left="595"/>
              <w:rPr>
                <w:rFonts w:ascii="Times New Roman" w:hAnsi="Times New Roman" w:cs="Times New Roman"/>
                <w:lang w:val="sq-AL"/>
              </w:rPr>
            </w:pPr>
            <w:r w:rsidRPr="00652107">
              <w:rPr>
                <w:rFonts w:ascii="Times New Roman" w:hAnsi="Times New Roman" w:cs="Times New Roman"/>
                <w:w w:val="90"/>
                <w:lang w:val="sq-AL"/>
              </w:rPr>
              <w:t>11.5.1</w:t>
            </w:r>
            <w:r w:rsidRPr="00652107">
              <w:rPr>
                <w:rFonts w:ascii="Times New Roman" w:hAnsi="Times New Roman" w:cs="Times New Roman"/>
                <w:spacing w:val="51"/>
                <w:lang w:val="sq-AL"/>
              </w:rPr>
              <w:t xml:space="preserve"> </w:t>
            </w:r>
            <w:r w:rsidRPr="00652107">
              <w:rPr>
                <w:rFonts w:ascii="Times New Roman" w:hAnsi="Times New Roman" w:cs="Times New Roman"/>
                <w:i/>
                <w:w w:val="90"/>
                <w:lang w:val="sq-AL"/>
              </w:rPr>
              <w:t>Sistemet e instrumenteve</w:t>
            </w:r>
            <w:r w:rsidRPr="00652107">
              <w:rPr>
                <w:rFonts w:ascii="Times New Roman" w:hAnsi="Times New Roman" w:cs="Times New Roman"/>
                <w:i/>
                <w:spacing w:val="5"/>
                <w:w w:val="90"/>
                <w:lang w:val="sq-AL"/>
              </w:rPr>
              <w:t xml:space="preserve"> </w:t>
            </w:r>
            <w:r w:rsidRPr="00652107">
              <w:rPr>
                <w:rFonts w:ascii="Times New Roman" w:hAnsi="Times New Roman" w:cs="Times New Roman"/>
                <w:i/>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9"/>
                <w:w w:val="90"/>
                <w:lang w:val="sq-AL"/>
              </w:rPr>
              <w:t xml:space="preserve"> </w:t>
            </w:r>
            <w:r w:rsidRPr="00652107">
              <w:rPr>
                <w:rFonts w:ascii="Times New Roman" w:hAnsi="Times New Roman" w:cs="Times New Roman"/>
                <w:b/>
                <w:i/>
                <w:w w:val="90"/>
                <w:lang w:val="sq-AL"/>
              </w:rPr>
              <w:t xml:space="preserve">31 </w:t>
            </w:r>
            <w:r w:rsidRPr="00652107">
              <w:rPr>
                <w:rFonts w:ascii="Times New Roman" w:hAnsi="Times New Roman" w:cs="Times New Roman"/>
                <w:w w:val="90"/>
                <w:lang w:val="sq-AL"/>
              </w:rPr>
              <w:t>)</w:t>
            </w:r>
          </w:p>
        </w:tc>
        <w:tc>
          <w:tcPr>
            <w:tcW w:w="850" w:type="dxa"/>
            <w:vMerge/>
            <w:tcBorders>
              <w:top w:val="nil"/>
            </w:tcBorders>
          </w:tcPr>
          <w:p w14:paraId="7FD27E5D" w14:textId="77777777" w:rsidR="005D0FF5" w:rsidRPr="00652107" w:rsidRDefault="005D0FF5">
            <w:pPr>
              <w:rPr>
                <w:rFonts w:ascii="Times New Roman" w:hAnsi="Times New Roman" w:cs="Times New Roman"/>
              </w:rPr>
            </w:pPr>
          </w:p>
        </w:tc>
        <w:tc>
          <w:tcPr>
            <w:tcW w:w="850" w:type="dxa"/>
            <w:vMerge/>
            <w:tcBorders>
              <w:top w:val="nil"/>
            </w:tcBorders>
          </w:tcPr>
          <w:p w14:paraId="4946A009" w14:textId="77777777" w:rsidR="005D0FF5" w:rsidRPr="00652107" w:rsidRDefault="005D0FF5">
            <w:pPr>
              <w:rPr>
                <w:rFonts w:ascii="Times New Roman" w:hAnsi="Times New Roman" w:cs="Times New Roman"/>
              </w:rPr>
            </w:pPr>
          </w:p>
        </w:tc>
        <w:tc>
          <w:tcPr>
            <w:tcW w:w="793" w:type="dxa"/>
            <w:vMerge/>
            <w:tcBorders>
              <w:top w:val="nil"/>
            </w:tcBorders>
          </w:tcPr>
          <w:p w14:paraId="357642A0" w14:textId="77777777" w:rsidR="005D0FF5" w:rsidRPr="00652107" w:rsidRDefault="005D0FF5">
            <w:pPr>
              <w:rPr>
                <w:rFonts w:ascii="Times New Roman" w:hAnsi="Times New Roman" w:cs="Times New Roman"/>
              </w:rPr>
            </w:pPr>
          </w:p>
        </w:tc>
        <w:tc>
          <w:tcPr>
            <w:tcW w:w="793" w:type="dxa"/>
            <w:vMerge/>
            <w:tcBorders>
              <w:top w:val="nil"/>
            </w:tcBorders>
          </w:tcPr>
          <w:p w14:paraId="14E6C74C" w14:textId="77777777" w:rsidR="005D0FF5" w:rsidRPr="00652107" w:rsidRDefault="005D0FF5">
            <w:pPr>
              <w:rPr>
                <w:rFonts w:ascii="Times New Roman" w:hAnsi="Times New Roman" w:cs="Times New Roman"/>
              </w:rPr>
            </w:pPr>
          </w:p>
        </w:tc>
        <w:tc>
          <w:tcPr>
            <w:tcW w:w="798" w:type="dxa"/>
            <w:vMerge/>
            <w:tcBorders>
              <w:top w:val="nil"/>
              <w:right w:val="nil"/>
            </w:tcBorders>
          </w:tcPr>
          <w:p w14:paraId="747879E9" w14:textId="77777777" w:rsidR="005D0FF5" w:rsidRPr="00652107" w:rsidRDefault="005D0FF5">
            <w:pPr>
              <w:rPr>
                <w:rFonts w:ascii="Times New Roman" w:hAnsi="Times New Roman" w:cs="Times New Roman"/>
              </w:rPr>
            </w:pPr>
          </w:p>
        </w:tc>
      </w:tr>
      <w:tr w:rsidR="005D0FF5" w:rsidRPr="00652107" w14:paraId="478E77F8" w14:textId="77777777">
        <w:trPr>
          <w:trHeight w:val="355"/>
        </w:trPr>
        <w:tc>
          <w:tcPr>
            <w:tcW w:w="5097" w:type="dxa"/>
            <w:tcBorders>
              <w:left w:val="nil"/>
              <w:bottom w:val="nil"/>
            </w:tcBorders>
          </w:tcPr>
          <w:p w14:paraId="40A55761" w14:textId="77777777" w:rsidR="005D0FF5" w:rsidRPr="00652107" w:rsidRDefault="005D0FF5" w:rsidP="001B588C">
            <w:pPr>
              <w:pStyle w:val="TableParagraph"/>
              <w:spacing w:before="46"/>
              <w:ind w:left="595"/>
              <w:rPr>
                <w:rFonts w:ascii="Times New Roman" w:hAnsi="Times New Roman" w:cs="Times New Roman"/>
                <w:i/>
                <w:lang w:val="sq-AL"/>
              </w:rPr>
            </w:pPr>
            <w:r w:rsidRPr="00652107">
              <w:rPr>
                <w:rFonts w:ascii="Times New Roman" w:hAnsi="Times New Roman" w:cs="Times New Roman"/>
                <w:w w:val="90"/>
                <w:lang w:val="sq-AL"/>
              </w:rPr>
              <w:t>11.5.2</w:t>
            </w:r>
            <w:r w:rsidRPr="00652107">
              <w:rPr>
                <w:rFonts w:ascii="Times New Roman" w:hAnsi="Times New Roman" w:cs="Times New Roman"/>
                <w:spacing w:val="55"/>
                <w:lang w:val="sq-AL"/>
              </w:rPr>
              <w:t xml:space="preserve"> </w:t>
            </w:r>
            <w:r w:rsidRPr="00652107">
              <w:rPr>
                <w:rFonts w:ascii="Times New Roman" w:hAnsi="Times New Roman" w:cs="Times New Roman"/>
                <w:i/>
                <w:w w:val="90"/>
                <w:lang w:val="sq-AL"/>
              </w:rPr>
              <w:t>Sistemet e pajisjeve të avionit</w:t>
            </w:r>
          </w:p>
        </w:tc>
        <w:tc>
          <w:tcPr>
            <w:tcW w:w="850" w:type="dxa"/>
            <w:vMerge w:val="restart"/>
          </w:tcPr>
          <w:p w14:paraId="2215F683"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3F9EC400"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48D2079F"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3C7B2D83"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1</w:t>
            </w:r>
          </w:p>
        </w:tc>
        <w:tc>
          <w:tcPr>
            <w:tcW w:w="798" w:type="dxa"/>
            <w:vMerge w:val="restart"/>
            <w:tcBorders>
              <w:right w:val="nil"/>
            </w:tcBorders>
          </w:tcPr>
          <w:p w14:paraId="5C8DD0C2"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5EFCCA7" w14:textId="77777777">
        <w:trPr>
          <w:trHeight w:val="1076"/>
        </w:trPr>
        <w:tc>
          <w:tcPr>
            <w:tcW w:w="5097" w:type="dxa"/>
            <w:tcBorders>
              <w:top w:val="nil"/>
              <w:left w:val="nil"/>
            </w:tcBorders>
          </w:tcPr>
          <w:p w14:paraId="3F9D4899" w14:textId="77777777" w:rsidR="005D0FF5" w:rsidRPr="00652107" w:rsidRDefault="005D0FF5">
            <w:pPr>
              <w:pStyle w:val="TableParagraph"/>
              <w:spacing w:before="89" w:line="230" w:lineRule="auto"/>
              <w:ind w:left="1218" w:right="146"/>
              <w:rPr>
                <w:rFonts w:ascii="Times New Roman" w:hAnsi="Times New Roman" w:cs="Times New Roman"/>
                <w:lang w:val="sq-AL"/>
              </w:rPr>
            </w:pPr>
            <w:r w:rsidRPr="00652107">
              <w:rPr>
                <w:rFonts w:ascii="Times New Roman" w:hAnsi="Times New Roman" w:cs="Times New Roman"/>
                <w:w w:val="90"/>
                <w:lang w:val="sq-AL"/>
              </w:rPr>
              <w:t>Bazat</w:t>
            </w:r>
            <w:r w:rsidRPr="00652107">
              <w:rPr>
                <w:rFonts w:ascii="Times New Roman" w:hAnsi="Times New Roman" w:cs="Times New Roman"/>
                <w:spacing w:val="10"/>
                <w:w w:val="90"/>
                <w:lang w:val="sq-AL"/>
              </w:rPr>
              <w:t xml:space="preserve"> dhe struktura e</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sistemit</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operimi 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w:t>
            </w:r>
            <w:r w:rsidRPr="00652107">
              <w:rPr>
                <w:rFonts w:ascii="Times New Roman" w:hAnsi="Times New Roman" w:cs="Times New Roman"/>
                <w:spacing w:val="-35"/>
                <w:w w:val="90"/>
                <w:lang w:val="sq-AL"/>
              </w:rPr>
              <w:t xml:space="preserve"> </w:t>
            </w:r>
            <w:r w:rsidRPr="00652107">
              <w:rPr>
                <w:rFonts w:ascii="Times New Roman" w:hAnsi="Times New Roman" w:cs="Times New Roman"/>
                <w:lang w:val="sq-AL"/>
              </w:rPr>
              <w:t>Fluturimit automatik</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 xml:space="preserve">( </w:t>
            </w:r>
            <w:r w:rsidRPr="00652107">
              <w:rPr>
                <w:rFonts w:ascii="Times New Roman" w:hAnsi="Times New Roman" w:cs="Times New Roman"/>
                <w:b/>
                <w:lang w:val="sq-AL"/>
              </w:rPr>
              <w:t>ATA</w:t>
            </w:r>
            <w:r w:rsidRPr="00652107">
              <w:rPr>
                <w:rFonts w:ascii="Times New Roman" w:hAnsi="Times New Roman" w:cs="Times New Roman"/>
                <w:b/>
                <w:spacing w:val="1"/>
                <w:lang w:val="sq-AL"/>
              </w:rPr>
              <w:t xml:space="preserve"> </w:t>
            </w:r>
            <w:r w:rsidRPr="00652107">
              <w:rPr>
                <w:rFonts w:ascii="Times New Roman" w:hAnsi="Times New Roman" w:cs="Times New Roman"/>
                <w:b/>
                <w:lang w:val="sq-AL"/>
              </w:rPr>
              <w:t xml:space="preserve">22 </w:t>
            </w:r>
            <w:r w:rsidRPr="00652107">
              <w:rPr>
                <w:rFonts w:ascii="Times New Roman" w:hAnsi="Times New Roman" w:cs="Times New Roman"/>
                <w:lang w:val="sq-AL"/>
              </w:rPr>
              <w:t>);</w:t>
            </w:r>
          </w:p>
          <w:p w14:paraId="0FF6F7D1" w14:textId="77777777" w:rsidR="005D0FF5" w:rsidRPr="00652107" w:rsidRDefault="005D0FF5">
            <w:pPr>
              <w:pStyle w:val="TableParagraph"/>
              <w:spacing w:line="230" w:lineRule="auto"/>
              <w:ind w:left="1218" w:right="967"/>
              <w:rPr>
                <w:rFonts w:ascii="Times New Roman" w:hAnsi="Times New Roman" w:cs="Times New Roman"/>
                <w:spacing w:val="1"/>
                <w:w w:val="95"/>
                <w:lang w:val="sq-AL"/>
              </w:rPr>
            </w:pPr>
            <w:r w:rsidRPr="00652107">
              <w:rPr>
                <w:rFonts w:ascii="Times New Roman" w:hAnsi="Times New Roman" w:cs="Times New Roman"/>
                <w:w w:val="95"/>
                <w:lang w:val="sq-AL"/>
              </w:rPr>
              <w:t xml:space="preserve">Komunikimit ( </w:t>
            </w:r>
            <w:r w:rsidRPr="00652107">
              <w:rPr>
                <w:rFonts w:ascii="Times New Roman" w:hAnsi="Times New Roman" w:cs="Times New Roman"/>
                <w:b/>
                <w:w w:val="95"/>
                <w:lang w:val="sq-AL"/>
              </w:rPr>
              <w:t xml:space="preserve">ATA 23 </w:t>
            </w:r>
            <w:r w:rsidRPr="00652107">
              <w:rPr>
                <w:rFonts w:ascii="Times New Roman" w:hAnsi="Times New Roman" w:cs="Times New Roman"/>
                <w:w w:val="95"/>
                <w:lang w:val="sq-AL"/>
              </w:rPr>
              <w:t>);</w:t>
            </w:r>
            <w:r w:rsidRPr="00652107">
              <w:rPr>
                <w:rFonts w:ascii="Times New Roman" w:hAnsi="Times New Roman" w:cs="Times New Roman"/>
                <w:spacing w:val="1"/>
                <w:w w:val="95"/>
                <w:lang w:val="sq-AL"/>
              </w:rPr>
              <w:t xml:space="preserve"> </w:t>
            </w:r>
          </w:p>
          <w:p w14:paraId="108DC56D" w14:textId="77777777" w:rsidR="005D0FF5" w:rsidRPr="00652107" w:rsidRDefault="005D0FF5" w:rsidP="001B588C">
            <w:pPr>
              <w:pStyle w:val="TableParagraph"/>
              <w:spacing w:line="230" w:lineRule="auto"/>
              <w:ind w:left="1218" w:right="967"/>
              <w:rPr>
                <w:rFonts w:ascii="Times New Roman" w:hAnsi="Times New Roman" w:cs="Times New Roman"/>
                <w:lang w:val="sq-AL"/>
              </w:rPr>
            </w:pPr>
            <w:r w:rsidRPr="00652107">
              <w:rPr>
                <w:rFonts w:ascii="Times New Roman" w:hAnsi="Times New Roman" w:cs="Times New Roman"/>
                <w:spacing w:val="1"/>
                <w:w w:val="95"/>
                <w:lang w:val="sq-AL"/>
              </w:rPr>
              <w:t>Sistemit të n</w:t>
            </w:r>
            <w:r w:rsidRPr="00652107">
              <w:rPr>
                <w:rFonts w:ascii="Times New Roman" w:hAnsi="Times New Roman" w:cs="Times New Roman"/>
                <w:w w:val="90"/>
                <w:lang w:val="sq-AL"/>
              </w:rPr>
              <w:t xml:space="preserve">avigimit ( </w:t>
            </w:r>
            <w:r w:rsidRPr="00652107">
              <w:rPr>
                <w:rFonts w:ascii="Times New Roman" w:hAnsi="Times New Roman" w:cs="Times New Roman"/>
                <w:b/>
                <w:w w:val="90"/>
                <w:lang w:val="sq-AL"/>
              </w:rPr>
              <w:t>ATA</w:t>
            </w:r>
            <w:r w:rsidRPr="00652107">
              <w:rPr>
                <w:rFonts w:ascii="Times New Roman" w:hAnsi="Times New Roman" w:cs="Times New Roman"/>
                <w:b/>
                <w:spacing w:val="15"/>
                <w:w w:val="90"/>
                <w:lang w:val="sq-AL"/>
              </w:rPr>
              <w:t xml:space="preserve"> </w:t>
            </w:r>
            <w:r w:rsidRPr="00652107">
              <w:rPr>
                <w:rFonts w:ascii="Times New Roman" w:hAnsi="Times New Roman" w:cs="Times New Roman"/>
                <w:b/>
                <w:w w:val="90"/>
                <w:lang w:val="sq-AL"/>
              </w:rPr>
              <w:t xml:space="preserve">34 </w:t>
            </w:r>
            <w:r w:rsidRPr="00652107">
              <w:rPr>
                <w:rFonts w:ascii="Times New Roman" w:hAnsi="Times New Roman" w:cs="Times New Roman"/>
                <w:w w:val="90"/>
                <w:lang w:val="sq-AL"/>
              </w:rPr>
              <w:t>).</w:t>
            </w:r>
          </w:p>
        </w:tc>
        <w:tc>
          <w:tcPr>
            <w:tcW w:w="850" w:type="dxa"/>
            <w:vMerge/>
            <w:tcBorders>
              <w:top w:val="nil"/>
            </w:tcBorders>
          </w:tcPr>
          <w:p w14:paraId="29DB986D" w14:textId="77777777" w:rsidR="005D0FF5" w:rsidRPr="00652107" w:rsidRDefault="005D0FF5">
            <w:pPr>
              <w:rPr>
                <w:rFonts w:ascii="Times New Roman" w:hAnsi="Times New Roman" w:cs="Times New Roman"/>
              </w:rPr>
            </w:pPr>
          </w:p>
        </w:tc>
        <w:tc>
          <w:tcPr>
            <w:tcW w:w="850" w:type="dxa"/>
            <w:vMerge/>
            <w:tcBorders>
              <w:top w:val="nil"/>
            </w:tcBorders>
          </w:tcPr>
          <w:p w14:paraId="68735F6B" w14:textId="77777777" w:rsidR="005D0FF5" w:rsidRPr="00652107" w:rsidRDefault="005D0FF5">
            <w:pPr>
              <w:rPr>
                <w:rFonts w:ascii="Times New Roman" w:hAnsi="Times New Roman" w:cs="Times New Roman"/>
              </w:rPr>
            </w:pPr>
          </w:p>
        </w:tc>
        <w:tc>
          <w:tcPr>
            <w:tcW w:w="793" w:type="dxa"/>
            <w:vMerge/>
            <w:tcBorders>
              <w:top w:val="nil"/>
            </w:tcBorders>
          </w:tcPr>
          <w:p w14:paraId="2D207333" w14:textId="77777777" w:rsidR="005D0FF5" w:rsidRPr="00652107" w:rsidRDefault="005D0FF5">
            <w:pPr>
              <w:rPr>
                <w:rFonts w:ascii="Times New Roman" w:hAnsi="Times New Roman" w:cs="Times New Roman"/>
              </w:rPr>
            </w:pPr>
          </w:p>
        </w:tc>
        <w:tc>
          <w:tcPr>
            <w:tcW w:w="793" w:type="dxa"/>
            <w:vMerge/>
            <w:tcBorders>
              <w:top w:val="nil"/>
            </w:tcBorders>
          </w:tcPr>
          <w:p w14:paraId="50F03182" w14:textId="77777777" w:rsidR="005D0FF5" w:rsidRPr="00652107" w:rsidRDefault="005D0FF5">
            <w:pPr>
              <w:rPr>
                <w:rFonts w:ascii="Times New Roman" w:hAnsi="Times New Roman" w:cs="Times New Roman"/>
              </w:rPr>
            </w:pPr>
          </w:p>
        </w:tc>
        <w:tc>
          <w:tcPr>
            <w:tcW w:w="798" w:type="dxa"/>
            <w:vMerge/>
            <w:tcBorders>
              <w:top w:val="nil"/>
              <w:right w:val="nil"/>
            </w:tcBorders>
          </w:tcPr>
          <w:p w14:paraId="29A83B18" w14:textId="77777777" w:rsidR="005D0FF5" w:rsidRPr="00652107" w:rsidRDefault="005D0FF5">
            <w:pPr>
              <w:rPr>
                <w:rFonts w:ascii="Times New Roman" w:hAnsi="Times New Roman" w:cs="Times New Roman"/>
              </w:rPr>
            </w:pPr>
          </w:p>
        </w:tc>
      </w:tr>
      <w:tr w:rsidR="005D0FF5" w:rsidRPr="00652107" w14:paraId="2DA35998" w14:textId="77777777">
        <w:trPr>
          <w:trHeight w:val="401"/>
        </w:trPr>
        <w:tc>
          <w:tcPr>
            <w:tcW w:w="5097" w:type="dxa"/>
            <w:tcBorders>
              <w:left w:val="nil"/>
            </w:tcBorders>
          </w:tcPr>
          <w:p w14:paraId="4B8B00B4" w14:textId="77777777" w:rsidR="005D0FF5" w:rsidRPr="00652107" w:rsidRDefault="005D0FF5" w:rsidP="0024451F">
            <w:pPr>
              <w:pStyle w:val="TableParagraph"/>
              <w:tabs>
                <w:tab w:val="left" w:pos="574"/>
              </w:tabs>
              <w:spacing w:before="46"/>
              <w:ind w:left="-1"/>
              <w:rPr>
                <w:rFonts w:ascii="Times New Roman" w:hAnsi="Times New Roman" w:cs="Times New Roman"/>
                <w:lang w:val="sq-AL"/>
              </w:rPr>
            </w:pPr>
            <w:r w:rsidRPr="00652107">
              <w:rPr>
                <w:rFonts w:ascii="Times New Roman" w:hAnsi="Times New Roman" w:cs="Times New Roman"/>
                <w:lang w:val="sq-AL"/>
              </w:rPr>
              <w:t xml:space="preserve">11.6 </w:t>
            </w:r>
            <w:r w:rsidRPr="00652107">
              <w:rPr>
                <w:rFonts w:ascii="Times New Roman" w:hAnsi="Times New Roman" w:cs="Times New Roman"/>
                <w:lang w:val="sq-AL"/>
              </w:rPr>
              <w:tab/>
            </w:r>
            <w:r w:rsidRPr="00652107">
              <w:rPr>
                <w:rFonts w:ascii="Times New Roman" w:hAnsi="Times New Roman" w:cs="Times New Roman"/>
                <w:i/>
                <w:w w:val="85"/>
                <w:lang w:val="sq-AL"/>
              </w:rPr>
              <w:t>Energjia Elektrike</w:t>
            </w:r>
            <w:r w:rsidRPr="00652107">
              <w:rPr>
                <w:rFonts w:ascii="Times New Roman" w:hAnsi="Times New Roman" w:cs="Times New Roman"/>
                <w:i/>
                <w:spacing w:val="12"/>
                <w:w w:val="85"/>
                <w:lang w:val="sq-AL"/>
              </w:rPr>
              <w:t xml:space="preserve"> </w:t>
            </w:r>
            <w:r w:rsidRPr="00652107">
              <w:rPr>
                <w:rFonts w:ascii="Times New Roman" w:hAnsi="Times New Roman" w:cs="Times New Roman"/>
                <w:i/>
                <w:w w:val="85"/>
                <w:lang w:val="sq-AL"/>
              </w:rPr>
              <w:t xml:space="preserve">( </w:t>
            </w:r>
            <w:r w:rsidRPr="00652107">
              <w:rPr>
                <w:rFonts w:ascii="Times New Roman" w:hAnsi="Times New Roman" w:cs="Times New Roman"/>
                <w:b/>
                <w:i/>
                <w:w w:val="85"/>
                <w:lang w:val="sq-AL"/>
              </w:rPr>
              <w:t xml:space="preserve">ATA 24 </w:t>
            </w:r>
            <w:r w:rsidRPr="00652107">
              <w:rPr>
                <w:rFonts w:ascii="Times New Roman" w:hAnsi="Times New Roman" w:cs="Times New Roman"/>
                <w:w w:val="85"/>
                <w:lang w:val="sq-AL"/>
              </w:rPr>
              <w:t>)</w:t>
            </w:r>
          </w:p>
        </w:tc>
        <w:tc>
          <w:tcPr>
            <w:tcW w:w="850" w:type="dxa"/>
          </w:tcPr>
          <w:p w14:paraId="2EA6D1A8"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50C5F2D2"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5501457E"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2CD3DF7F"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5731D41E"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73D38C9E" w14:textId="77777777">
        <w:trPr>
          <w:trHeight w:val="354"/>
        </w:trPr>
        <w:tc>
          <w:tcPr>
            <w:tcW w:w="5097" w:type="dxa"/>
            <w:tcBorders>
              <w:left w:val="nil"/>
              <w:bottom w:val="nil"/>
            </w:tcBorders>
          </w:tcPr>
          <w:p w14:paraId="6EB0D5C3" w14:textId="77777777" w:rsidR="005D0FF5" w:rsidRPr="00652107" w:rsidRDefault="005D0FF5">
            <w:pPr>
              <w:pStyle w:val="TableParagraph"/>
              <w:tabs>
                <w:tab w:val="left" w:pos="574"/>
              </w:tabs>
              <w:spacing w:before="45"/>
              <w:ind w:left="-1"/>
              <w:rPr>
                <w:rFonts w:ascii="Times New Roman" w:hAnsi="Times New Roman" w:cs="Times New Roman"/>
                <w:b/>
                <w:i/>
                <w:lang w:val="sq-AL"/>
              </w:rPr>
            </w:pPr>
            <w:r w:rsidRPr="00652107">
              <w:rPr>
                <w:rFonts w:ascii="Times New Roman" w:hAnsi="Times New Roman" w:cs="Times New Roman"/>
                <w:lang w:val="sq-AL"/>
              </w:rPr>
              <w:t xml:space="preserve">11.7 </w:t>
            </w:r>
            <w:r w:rsidRPr="00652107">
              <w:rPr>
                <w:rFonts w:ascii="Times New Roman" w:hAnsi="Times New Roman" w:cs="Times New Roman"/>
                <w:lang w:val="sq-AL"/>
              </w:rPr>
              <w:tab/>
            </w:r>
            <w:r w:rsidRPr="00652107">
              <w:rPr>
                <w:rFonts w:ascii="Times New Roman" w:hAnsi="Times New Roman" w:cs="Times New Roman"/>
                <w:i/>
                <w:w w:val="85"/>
                <w:lang w:val="sq-AL"/>
              </w:rPr>
              <w:t>Pajisjet</w:t>
            </w:r>
            <w:r w:rsidRPr="00652107">
              <w:rPr>
                <w:rFonts w:ascii="Times New Roman" w:hAnsi="Times New Roman" w:cs="Times New Roman"/>
                <w:i/>
                <w:spacing w:val="28"/>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27"/>
                <w:w w:val="85"/>
                <w:lang w:val="sq-AL"/>
              </w:rPr>
              <w:t xml:space="preserve"> </w:t>
            </w:r>
            <w:r w:rsidRPr="00652107">
              <w:rPr>
                <w:rFonts w:ascii="Times New Roman" w:hAnsi="Times New Roman" w:cs="Times New Roman"/>
                <w:i/>
                <w:w w:val="85"/>
                <w:lang w:val="sq-AL"/>
              </w:rPr>
              <w:t>instalimet</w:t>
            </w:r>
            <w:r w:rsidRPr="00652107">
              <w:rPr>
                <w:rFonts w:ascii="Times New Roman" w:hAnsi="Times New Roman" w:cs="Times New Roman"/>
                <w:i/>
                <w:spacing w:val="29"/>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16"/>
                <w:w w:val="85"/>
                <w:lang w:val="sq-AL"/>
              </w:rPr>
              <w:t xml:space="preserve"> </w:t>
            </w:r>
            <w:r w:rsidRPr="00652107">
              <w:rPr>
                <w:rFonts w:ascii="Times New Roman" w:hAnsi="Times New Roman" w:cs="Times New Roman"/>
                <w:b/>
                <w:i/>
                <w:w w:val="85"/>
                <w:lang w:val="sq-AL"/>
              </w:rPr>
              <w:t>25)</w:t>
            </w:r>
          </w:p>
        </w:tc>
        <w:tc>
          <w:tcPr>
            <w:tcW w:w="850" w:type="dxa"/>
            <w:vMerge w:val="restart"/>
          </w:tcPr>
          <w:p w14:paraId="110586DD" w14:textId="77777777" w:rsidR="005D0FF5" w:rsidRPr="00652107" w:rsidRDefault="005D0FF5">
            <w:pPr>
              <w:pStyle w:val="TableParagraph"/>
              <w:rPr>
                <w:rFonts w:ascii="Times New Roman" w:hAnsi="Times New Roman" w:cs="Times New Roman"/>
                <w:lang w:val="sq-AL"/>
              </w:rPr>
            </w:pPr>
          </w:p>
          <w:p w14:paraId="1C138ADA" w14:textId="77777777" w:rsidR="005D0FF5" w:rsidRPr="00652107" w:rsidRDefault="005D0FF5">
            <w:pPr>
              <w:pStyle w:val="TableParagraph"/>
              <w:spacing w:before="193"/>
              <w:rPr>
                <w:rFonts w:ascii="Times New Roman" w:hAnsi="Times New Roman" w:cs="Times New Roman"/>
                <w:lang w:val="sq-AL"/>
              </w:rPr>
            </w:pPr>
            <w:r w:rsidRPr="00652107">
              <w:rPr>
                <w:rFonts w:ascii="Times New Roman" w:hAnsi="Times New Roman" w:cs="Times New Roman"/>
                <w:w w:val="97"/>
                <w:lang w:val="sq-AL"/>
              </w:rPr>
              <w:t>2</w:t>
            </w:r>
          </w:p>
        </w:tc>
        <w:tc>
          <w:tcPr>
            <w:tcW w:w="850" w:type="dxa"/>
            <w:vMerge w:val="restart"/>
          </w:tcPr>
          <w:p w14:paraId="34C29A5F" w14:textId="77777777" w:rsidR="005D0FF5" w:rsidRPr="00652107" w:rsidRDefault="005D0FF5">
            <w:pPr>
              <w:pStyle w:val="TableParagraph"/>
              <w:rPr>
                <w:rFonts w:ascii="Times New Roman" w:hAnsi="Times New Roman" w:cs="Times New Roman"/>
                <w:lang w:val="sq-AL"/>
              </w:rPr>
            </w:pPr>
          </w:p>
          <w:p w14:paraId="28A90BCD" w14:textId="77777777" w:rsidR="005D0FF5" w:rsidRPr="00652107" w:rsidRDefault="005D0FF5">
            <w:pPr>
              <w:pStyle w:val="TableParagraph"/>
              <w:spacing w:before="193"/>
              <w:rPr>
                <w:rFonts w:ascii="Times New Roman" w:hAnsi="Times New Roman" w:cs="Times New Roman"/>
                <w:lang w:val="sq-AL"/>
              </w:rPr>
            </w:pPr>
            <w:r w:rsidRPr="00652107">
              <w:rPr>
                <w:rFonts w:ascii="Times New Roman" w:hAnsi="Times New Roman" w:cs="Times New Roman"/>
                <w:w w:val="97"/>
                <w:lang w:val="sq-AL"/>
              </w:rPr>
              <w:t>2</w:t>
            </w:r>
          </w:p>
        </w:tc>
        <w:tc>
          <w:tcPr>
            <w:tcW w:w="793" w:type="dxa"/>
            <w:vMerge w:val="restart"/>
          </w:tcPr>
          <w:p w14:paraId="7836706A" w14:textId="77777777" w:rsidR="005D0FF5" w:rsidRPr="00652107" w:rsidRDefault="005D0FF5">
            <w:pPr>
              <w:pStyle w:val="TableParagraph"/>
              <w:rPr>
                <w:rFonts w:ascii="Times New Roman" w:hAnsi="Times New Roman" w:cs="Times New Roman"/>
                <w:lang w:val="sq-AL"/>
              </w:rPr>
            </w:pPr>
          </w:p>
          <w:p w14:paraId="5B839482" w14:textId="77777777" w:rsidR="005D0FF5" w:rsidRPr="00652107" w:rsidRDefault="005D0FF5">
            <w:pPr>
              <w:pStyle w:val="TableParagraph"/>
              <w:spacing w:before="193"/>
              <w:ind w:left="1"/>
              <w:rPr>
                <w:rFonts w:ascii="Times New Roman" w:hAnsi="Times New Roman" w:cs="Times New Roman"/>
                <w:lang w:val="sq-AL"/>
              </w:rPr>
            </w:pPr>
            <w:r w:rsidRPr="00652107">
              <w:rPr>
                <w:rFonts w:ascii="Times New Roman" w:hAnsi="Times New Roman" w:cs="Times New Roman"/>
                <w:w w:val="97"/>
                <w:lang w:val="sq-AL"/>
              </w:rPr>
              <w:t>2</w:t>
            </w:r>
          </w:p>
        </w:tc>
        <w:tc>
          <w:tcPr>
            <w:tcW w:w="793" w:type="dxa"/>
            <w:vMerge w:val="restart"/>
          </w:tcPr>
          <w:p w14:paraId="61E51EC2" w14:textId="77777777" w:rsidR="005D0FF5" w:rsidRPr="00652107" w:rsidRDefault="005D0FF5">
            <w:pPr>
              <w:pStyle w:val="TableParagraph"/>
              <w:rPr>
                <w:rFonts w:ascii="Times New Roman" w:hAnsi="Times New Roman" w:cs="Times New Roman"/>
                <w:lang w:val="sq-AL"/>
              </w:rPr>
            </w:pPr>
          </w:p>
          <w:p w14:paraId="2DD9E905" w14:textId="77777777" w:rsidR="005D0FF5" w:rsidRPr="00652107" w:rsidRDefault="005D0FF5">
            <w:pPr>
              <w:pStyle w:val="TableParagraph"/>
              <w:spacing w:before="193"/>
              <w:ind w:left="3"/>
              <w:rPr>
                <w:rFonts w:ascii="Times New Roman" w:hAnsi="Times New Roman" w:cs="Times New Roman"/>
                <w:lang w:val="sq-AL"/>
              </w:rPr>
            </w:pPr>
            <w:r w:rsidRPr="00652107">
              <w:rPr>
                <w:rFonts w:ascii="Times New Roman" w:hAnsi="Times New Roman" w:cs="Times New Roman"/>
                <w:w w:val="97"/>
                <w:lang w:val="sq-AL"/>
              </w:rPr>
              <w:t>2</w:t>
            </w:r>
          </w:p>
        </w:tc>
        <w:tc>
          <w:tcPr>
            <w:tcW w:w="798" w:type="dxa"/>
            <w:vMerge w:val="restart"/>
            <w:tcBorders>
              <w:right w:val="nil"/>
            </w:tcBorders>
          </w:tcPr>
          <w:p w14:paraId="1BCD37EA" w14:textId="77777777" w:rsidR="005D0FF5" w:rsidRPr="00652107" w:rsidRDefault="005D0FF5">
            <w:pPr>
              <w:pStyle w:val="TableParagraph"/>
              <w:rPr>
                <w:rFonts w:ascii="Times New Roman" w:hAnsi="Times New Roman" w:cs="Times New Roman"/>
                <w:lang w:val="sq-AL"/>
              </w:rPr>
            </w:pPr>
          </w:p>
          <w:p w14:paraId="2AE6D058" w14:textId="77777777" w:rsidR="005D0FF5" w:rsidRPr="00652107" w:rsidRDefault="005D0FF5">
            <w:pPr>
              <w:pStyle w:val="TableParagraph"/>
              <w:spacing w:before="193"/>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1E0F024" w14:textId="77777777">
        <w:trPr>
          <w:trHeight w:val="437"/>
        </w:trPr>
        <w:tc>
          <w:tcPr>
            <w:tcW w:w="5097" w:type="dxa"/>
            <w:tcBorders>
              <w:top w:val="nil"/>
              <w:left w:val="nil"/>
              <w:bottom w:val="nil"/>
            </w:tcBorders>
          </w:tcPr>
          <w:p w14:paraId="15C682A3" w14:textId="77777777" w:rsidR="005D0FF5" w:rsidRPr="00652107" w:rsidRDefault="005D0FF5">
            <w:pPr>
              <w:pStyle w:val="TableParagraph"/>
              <w:spacing w:before="82"/>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0"/>
                <w:w w:val="90"/>
                <w:lang w:val="sq-AL"/>
              </w:rPr>
              <w:t xml:space="preserve"> </w:t>
            </w:r>
            <w:r w:rsidRPr="00652107">
              <w:rPr>
                <w:rFonts w:ascii="Times New Roman" w:hAnsi="Times New Roman" w:cs="Times New Roman"/>
                <w:w w:val="90"/>
                <w:lang w:val="sq-AL"/>
              </w:rPr>
              <w:t>Pajisjet për emergjenca;</w:t>
            </w:r>
          </w:p>
        </w:tc>
        <w:tc>
          <w:tcPr>
            <w:tcW w:w="850" w:type="dxa"/>
            <w:vMerge/>
            <w:tcBorders>
              <w:top w:val="nil"/>
            </w:tcBorders>
          </w:tcPr>
          <w:p w14:paraId="7B8E56CA" w14:textId="77777777" w:rsidR="005D0FF5" w:rsidRPr="00652107" w:rsidRDefault="005D0FF5">
            <w:pPr>
              <w:rPr>
                <w:rFonts w:ascii="Times New Roman" w:hAnsi="Times New Roman" w:cs="Times New Roman"/>
              </w:rPr>
            </w:pPr>
          </w:p>
        </w:tc>
        <w:tc>
          <w:tcPr>
            <w:tcW w:w="850" w:type="dxa"/>
            <w:vMerge/>
            <w:tcBorders>
              <w:top w:val="nil"/>
            </w:tcBorders>
          </w:tcPr>
          <w:p w14:paraId="1EA490B3" w14:textId="77777777" w:rsidR="005D0FF5" w:rsidRPr="00652107" w:rsidRDefault="005D0FF5">
            <w:pPr>
              <w:rPr>
                <w:rFonts w:ascii="Times New Roman" w:hAnsi="Times New Roman" w:cs="Times New Roman"/>
              </w:rPr>
            </w:pPr>
          </w:p>
        </w:tc>
        <w:tc>
          <w:tcPr>
            <w:tcW w:w="793" w:type="dxa"/>
            <w:vMerge/>
            <w:tcBorders>
              <w:top w:val="nil"/>
            </w:tcBorders>
          </w:tcPr>
          <w:p w14:paraId="2A4FECAF" w14:textId="77777777" w:rsidR="005D0FF5" w:rsidRPr="00652107" w:rsidRDefault="005D0FF5">
            <w:pPr>
              <w:rPr>
                <w:rFonts w:ascii="Times New Roman" w:hAnsi="Times New Roman" w:cs="Times New Roman"/>
              </w:rPr>
            </w:pPr>
          </w:p>
        </w:tc>
        <w:tc>
          <w:tcPr>
            <w:tcW w:w="793" w:type="dxa"/>
            <w:vMerge/>
            <w:tcBorders>
              <w:top w:val="nil"/>
            </w:tcBorders>
          </w:tcPr>
          <w:p w14:paraId="5737BE41" w14:textId="77777777" w:rsidR="005D0FF5" w:rsidRPr="00652107" w:rsidRDefault="005D0FF5">
            <w:pPr>
              <w:rPr>
                <w:rFonts w:ascii="Times New Roman" w:hAnsi="Times New Roman" w:cs="Times New Roman"/>
              </w:rPr>
            </w:pPr>
          </w:p>
        </w:tc>
        <w:tc>
          <w:tcPr>
            <w:tcW w:w="798" w:type="dxa"/>
            <w:vMerge/>
            <w:tcBorders>
              <w:top w:val="nil"/>
              <w:right w:val="nil"/>
            </w:tcBorders>
          </w:tcPr>
          <w:p w14:paraId="108AA4CC" w14:textId="77777777" w:rsidR="005D0FF5" w:rsidRPr="00652107" w:rsidRDefault="005D0FF5">
            <w:pPr>
              <w:rPr>
                <w:rFonts w:ascii="Times New Roman" w:hAnsi="Times New Roman" w:cs="Times New Roman"/>
              </w:rPr>
            </w:pPr>
          </w:p>
        </w:tc>
      </w:tr>
      <w:tr w:rsidR="005D0FF5" w:rsidRPr="00652107" w14:paraId="6A41F2C4" w14:textId="77777777">
        <w:trPr>
          <w:trHeight w:val="401"/>
        </w:trPr>
        <w:tc>
          <w:tcPr>
            <w:tcW w:w="5097" w:type="dxa"/>
            <w:tcBorders>
              <w:top w:val="nil"/>
              <w:left w:val="nil"/>
            </w:tcBorders>
          </w:tcPr>
          <w:p w14:paraId="1D695A3D" w14:textId="77777777" w:rsidR="005D0FF5" w:rsidRPr="00652107" w:rsidRDefault="005D0FF5" w:rsidP="0024451F">
            <w:pPr>
              <w:pStyle w:val="TableParagraph"/>
              <w:spacing w:before="46"/>
              <w:ind w:left="595"/>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2"/>
                <w:w w:val="95"/>
                <w:lang w:val="sq-AL"/>
              </w:rPr>
              <w:t xml:space="preserve"> Struktura e k</w:t>
            </w:r>
            <w:r w:rsidRPr="00652107">
              <w:rPr>
                <w:rFonts w:ascii="Times New Roman" w:hAnsi="Times New Roman" w:cs="Times New Roman"/>
                <w:w w:val="95"/>
                <w:lang w:val="sq-AL"/>
              </w:rPr>
              <w:t>abinës</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ngarkesës.</w:t>
            </w:r>
          </w:p>
        </w:tc>
        <w:tc>
          <w:tcPr>
            <w:tcW w:w="850" w:type="dxa"/>
          </w:tcPr>
          <w:p w14:paraId="6DB7A2BC"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38EAF890"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294E864E" w14:textId="77777777" w:rsidR="005D0FF5" w:rsidRPr="00652107" w:rsidRDefault="005D0FF5">
            <w:pPr>
              <w:pStyle w:val="TableParagraph"/>
              <w:spacing w:before="46"/>
              <w:ind w:right="335"/>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44831795"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1</w:t>
            </w:r>
          </w:p>
        </w:tc>
        <w:tc>
          <w:tcPr>
            <w:tcW w:w="798" w:type="dxa"/>
            <w:tcBorders>
              <w:right w:val="nil"/>
            </w:tcBorders>
          </w:tcPr>
          <w:p w14:paraId="742C8046"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bl>
    <w:p w14:paraId="33CB9633" w14:textId="21F15AFB" w:rsidR="00652107" w:rsidRDefault="00652107" w:rsidP="00652107">
      <w:pPr>
        <w:tabs>
          <w:tab w:val="left" w:pos="5798"/>
        </w:tabs>
        <w:rPr>
          <w:rFonts w:ascii="Times New Roman" w:hAnsi="Times New Roman" w:cs="Times New Roman"/>
        </w:rPr>
      </w:pPr>
    </w:p>
    <w:p w14:paraId="6BE710A9" w14:textId="77777777" w:rsidR="005D0FF5" w:rsidRPr="00652107" w:rsidRDefault="005D0FF5" w:rsidP="00652107">
      <w:pPr>
        <w:pStyle w:val="BodyText"/>
        <w:ind w:left="0"/>
        <w:rPr>
          <w:rFonts w:ascii="Times New Roman" w:hAnsi="Times New Roman" w:cs="Times New Roman"/>
          <w:sz w:val="22"/>
          <w:szCs w:val="22"/>
          <w:lang w:val="sq-AL"/>
        </w:rPr>
      </w:pPr>
      <w:r w:rsidRPr="00652107">
        <w:rPr>
          <w:rFonts w:ascii="Times New Roman" w:hAnsi="Times New Roman" w:cs="Times New Roman"/>
          <w:noProof/>
          <w:sz w:val="22"/>
          <w:szCs w:val="22"/>
        </w:rPr>
        <mc:AlternateContent>
          <mc:Choice Requires="wps">
            <w:drawing>
              <wp:anchor distT="0" distB="0" distL="114300" distR="114300" simplePos="0" relativeHeight="251660288" behindDoc="1" locked="0" layoutInCell="1" allowOverlap="1" wp14:anchorId="29B842A1" wp14:editId="1CE0E6FE">
                <wp:simplePos x="0" y="0"/>
                <wp:positionH relativeFrom="page">
                  <wp:posOffset>539750</wp:posOffset>
                </wp:positionH>
                <wp:positionV relativeFrom="page">
                  <wp:posOffset>819785</wp:posOffset>
                </wp:positionV>
                <wp:extent cx="6480175" cy="6350"/>
                <wp:effectExtent l="0" t="0" r="0" b="0"/>
                <wp:wrapNone/>
                <wp:docPr id="1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458EC" id="Rectangle 25" o:spid="_x0000_s1026" style="position:absolute;margin-left:42.5pt;margin-top:64.55pt;width:510.2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1A77264C" w14:textId="77777777" w:rsidR="005D0FF5" w:rsidRPr="00652107" w:rsidRDefault="005D0FF5">
      <w:pPr>
        <w:pStyle w:val="BodyText"/>
        <w:rPr>
          <w:rFonts w:ascii="Times New Roman" w:hAnsi="Times New Roman" w:cs="Times New Roman"/>
          <w:sz w:val="22"/>
          <w:szCs w:val="22"/>
          <w:lang w:val="sq-AL"/>
        </w:rPr>
      </w:pPr>
    </w:p>
    <w:p w14:paraId="6804F1AC" w14:textId="77777777" w:rsidR="005D0FF5" w:rsidRPr="00652107" w:rsidRDefault="005D0FF5">
      <w:pPr>
        <w:pStyle w:val="BodyText"/>
        <w:spacing w:before="3"/>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7"/>
        <w:gridCol w:w="850"/>
        <w:gridCol w:w="850"/>
        <w:gridCol w:w="793"/>
        <w:gridCol w:w="793"/>
        <w:gridCol w:w="798"/>
      </w:tblGrid>
      <w:tr w:rsidR="005D0FF5" w:rsidRPr="00652107" w14:paraId="34758718" w14:textId="77777777">
        <w:trPr>
          <w:trHeight w:val="302"/>
        </w:trPr>
        <w:tc>
          <w:tcPr>
            <w:tcW w:w="5097" w:type="dxa"/>
            <w:vMerge w:val="restart"/>
            <w:tcBorders>
              <w:left w:val="nil"/>
            </w:tcBorders>
          </w:tcPr>
          <w:p w14:paraId="20B838F1" w14:textId="77777777" w:rsidR="005D0FF5" w:rsidRPr="00652107" w:rsidRDefault="005D0FF5" w:rsidP="00AA7502">
            <w:pPr>
              <w:pStyle w:val="BodyText"/>
              <w:ind w:left="120"/>
              <w:rPr>
                <w:rFonts w:ascii="Times New Roman" w:hAnsi="Times New Roman" w:cs="Times New Roman"/>
                <w:sz w:val="22"/>
                <w:szCs w:val="22"/>
                <w:lang w:val="sq-AL"/>
              </w:rPr>
            </w:pPr>
            <w:r w:rsidRPr="00652107">
              <w:rPr>
                <w:rFonts w:ascii="Times New Roman" w:hAnsi="Times New Roman" w:cs="Times New Roman"/>
                <w:spacing w:val="-1"/>
                <w:sz w:val="22"/>
                <w:szCs w:val="22"/>
                <w:lang w:val="sq-AL"/>
              </w:rPr>
              <w:t xml:space="preserve">MODULI 11. </w:t>
            </w:r>
            <w:r w:rsidRPr="00652107">
              <w:rPr>
                <w:rFonts w:ascii="Times New Roman" w:hAnsi="Times New Roman" w:cs="Times New Roman"/>
                <w:sz w:val="22"/>
                <w:szCs w:val="22"/>
                <w:lang w:val="sq-AL"/>
              </w:rPr>
              <w:t>AERODINAMIKA, STRUKTURA DHE SISTEMET E AEROPLANIT</w:t>
            </w:r>
          </w:p>
        </w:tc>
        <w:tc>
          <w:tcPr>
            <w:tcW w:w="4084" w:type="dxa"/>
            <w:gridSpan w:val="5"/>
            <w:tcBorders>
              <w:right w:val="nil"/>
            </w:tcBorders>
          </w:tcPr>
          <w:p w14:paraId="566D26C7" w14:textId="77777777" w:rsidR="005D0FF5" w:rsidRPr="00652107" w:rsidRDefault="005D0FF5">
            <w:pPr>
              <w:pStyle w:val="TableParagraph"/>
              <w:spacing w:before="58"/>
              <w:ind w:left="1826" w:right="1719"/>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24DB8BE5" w14:textId="77777777">
        <w:trPr>
          <w:trHeight w:val="285"/>
        </w:trPr>
        <w:tc>
          <w:tcPr>
            <w:tcW w:w="5097" w:type="dxa"/>
            <w:vMerge/>
            <w:tcBorders>
              <w:top w:val="nil"/>
              <w:left w:val="nil"/>
            </w:tcBorders>
          </w:tcPr>
          <w:p w14:paraId="1BCC85A7" w14:textId="77777777" w:rsidR="005D0FF5" w:rsidRPr="00652107" w:rsidRDefault="005D0FF5">
            <w:pPr>
              <w:rPr>
                <w:rFonts w:ascii="Times New Roman" w:hAnsi="Times New Roman" w:cs="Times New Roman"/>
              </w:rPr>
            </w:pPr>
          </w:p>
        </w:tc>
        <w:tc>
          <w:tcPr>
            <w:tcW w:w="850" w:type="dxa"/>
          </w:tcPr>
          <w:p w14:paraId="10301AA8" w14:textId="77777777" w:rsidR="005D0FF5" w:rsidRPr="00652107" w:rsidRDefault="005D0FF5">
            <w:pPr>
              <w:pStyle w:val="TableParagraph"/>
              <w:spacing w:before="40"/>
              <w:ind w:left="291" w:right="291"/>
              <w:rPr>
                <w:rFonts w:ascii="Times New Roman" w:hAnsi="Times New Roman" w:cs="Times New Roman"/>
                <w:lang w:val="sq-AL"/>
              </w:rPr>
            </w:pPr>
            <w:r w:rsidRPr="00652107">
              <w:rPr>
                <w:rFonts w:ascii="Times New Roman" w:hAnsi="Times New Roman" w:cs="Times New Roman"/>
                <w:lang w:val="sq-AL"/>
              </w:rPr>
              <w:t>A1</w:t>
            </w:r>
          </w:p>
        </w:tc>
        <w:tc>
          <w:tcPr>
            <w:tcW w:w="850" w:type="dxa"/>
          </w:tcPr>
          <w:p w14:paraId="207B6158" w14:textId="77777777" w:rsidR="005D0FF5" w:rsidRPr="00652107" w:rsidRDefault="005D0FF5">
            <w:pPr>
              <w:pStyle w:val="TableParagraph"/>
              <w:spacing w:before="40"/>
              <w:ind w:right="313"/>
              <w:jc w:val="right"/>
              <w:rPr>
                <w:rFonts w:ascii="Times New Roman" w:hAnsi="Times New Roman" w:cs="Times New Roman"/>
                <w:lang w:val="sq-AL"/>
              </w:rPr>
            </w:pPr>
            <w:r w:rsidRPr="00652107">
              <w:rPr>
                <w:rFonts w:ascii="Times New Roman" w:hAnsi="Times New Roman" w:cs="Times New Roman"/>
                <w:lang w:val="sq-AL"/>
              </w:rPr>
              <w:t>A2</w:t>
            </w:r>
          </w:p>
        </w:tc>
        <w:tc>
          <w:tcPr>
            <w:tcW w:w="793" w:type="dxa"/>
          </w:tcPr>
          <w:p w14:paraId="38523D4B" w14:textId="77777777" w:rsidR="005D0FF5" w:rsidRPr="00652107" w:rsidRDefault="005D0FF5">
            <w:pPr>
              <w:pStyle w:val="TableParagraph"/>
              <w:spacing w:before="40"/>
              <w:ind w:left="200" w:right="199"/>
              <w:rPr>
                <w:rFonts w:ascii="Times New Roman" w:hAnsi="Times New Roman" w:cs="Times New Roman"/>
                <w:lang w:val="sq-AL"/>
              </w:rPr>
            </w:pPr>
            <w:r w:rsidRPr="00652107">
              <w:rPr>
                <w:rFonts w:ascii="Times New Roman" w:hAnsi="Times New Roman" w:cs="Times New Roman"/>
                <w:lang w:val="sq-AL"/>
              </w:rPr>
              <w:t>B1.1</w:t>
            </w:r>
          </w:p>
        </w:tc>
        <w:tc>
          <w:tcPr>
            <w:tcW w:w="793" w:type="dxa"/>
          </w:tcPr>
          <w:p w14:paraId="4606354C" w14:textId="77777777" w:rsidR="005D0FF5" w:rsidRPr="00652107" w:rsidRDefault="005D0FF5">
            <w:pPr>
              <w:pStyle w:val="TableParagraph"/>
              <w:spacing w:before="40"/>
              <w:ind w:right="230"/>
              <w:jc w:val="right"/>
              <w:rPr>
                <w:rFonts w:ascii="Times New Roman" w:hAnsi="Times New Roman" w:cs="Times New Roman"/>
                <w:lang w:val="sq-AL"/>
              </w:rPr>
            </w:pPr>
            <w:r w:rsidRPr="00652107">
              <w:rPr>
                <w:rFonts w:ascii="Times New Roman" w:hAnsi="Times New Roman" w:cs="Times New Roman"/>
                <w:lang w:val="sq-AL"/>
              </w:rPr>
              <w:t>B1.2</w:t>
            </w:r>
          </w:p>
        </w:tc>
        <w:tc>
          <w:tcPr>
            <w:tcW w:w="798" w:type="dxa"/>
            <w:tcBorders>
              <w:right w:val="nil"/>
            </w:tcBorders>
          </w:tcPr>
          <w:p w14:paraId="77377049" w14:textId="77777777" w:rsidR="005D0FF5" w:rsidRPr="00652107" w:rsidRDefault="005D0FF5">
            <w:pPr>
              <w:pStyle w:val="TableParagraph"/>
              <w:spacing w:before="40"/>
              <w:ind w:left="331" w:right="221"/>
              <w:rPr>
                <w:rFonts w:ascii="Times New Roman" w:hAnsi="Times New Roman" w:cs="Times New Roman"/>
                <w:lang w:val="sq-AL"/>
              </w:rPr>
            </w:pPr>
            <w:r w:rsidRPr="00652107">
              <w:rPr>
                <w:rFonts w:ascii="Times New Roman" w:hAnsi="Times New Roman" w:cs="Times New Roman"/>
                <w:lang w:val="sq-AL"/>
              </w:rPr>
              <w:t>B3</w:t>
            </w:r>
          </w:p>
        </w:tc>
      </w:tr>
      <w:tr w:rsidR="005D0FF5" w:rsidRPr="00652107" w14:paraId="6DEC01A7" w14:textId="77777777">
        <w:trPr>
          <w:trHeight w:val="321"/>
        </w:trPr>
        <w:tc>
          <w:tcPr>
            <w:tcW w:w="5097" w:type="dxa"/>
            <w:tcBorders>
              <w:left w:val="nil"/>
              <w:bottom w:val="nil"/>
            </w:tcBorders>
          </w:tcPr>
          <w:p w14:paraId="15928EE9" w14:textId="77777777" w:rsidR="005D0FF5" w:rsidRPr="00652107" w:rsidRDefault="005D0FF5" w:rsidP="00C01A82">
            <w:pPr>
              <w:pStyle w:val="TableParagraph"/>
              <w:tabs>
                <w:tab w:val="left" w:pos="574"/>
              </w:tabs>
              <w:spacing w:before="46"/>
              <w:ind w:left="-1"/>
              <w:rPr>
                <w:rFonts w:ascii="Times New Roman" w:hAnsi="Times New Roman" w:cs="Times New Roman"/>
                <w:b/>
                <w:i/>
                <w:lang w:val="sq-AL"/>
              </w:rPr>
            </w:pPr>
            <w:r w:rsidRPr="00652107">
              <w:rPr>
                <w:rFonts w:ascii="Times New Roman" w:hAnsi="Times New Roman" w:cs="Times New Roman"/>
                <w:lang w:val="sq-AL"/>
              </w:rPr>
              <w:t xml:space="preserve">11.8 </w:t>
            </w:r>
            <w:r w:rsidRPr="00652107">
              <w:rPr>
                <w:rFonts w:ascii="Times New Roman" w:hAnsi="Times New Roman" w:cs="Times New Roman"/>
                <w:lang w:val="sq-AL"/>
              </w:rPr>
              <w:tab/>
            </w:r>
            <w:r w:rsidRPr="00652107">
              <w:rPr>
                <w:rFonts w:ascii="Times New Roman" w:hAnsi="Times New Roman" w:cs="Times New Roman"/>
                <w:i/>
                <w:w w:val="85"/>
                <w:lang w:val="sq-AL"/>
              </w:rPr>
              <w:t>Mbrojtja nga zjarri</w:t>
            </w:r>
            <w:r w:rsidRPr="00652107">
              <w:rPr>
                <w:rFonts w:ascii="Times New Roman" w:hAnsi="Times New Roman" w:cs="Times New Roman"/>
                <w:i/>
                <w:spacing w:val="19"/>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9"/>
                <w:w w:val="85"/>
                <w:lang w:val="sq-AL"/>
              </w:rPr>
              <w:t xml:space="preserve"> </w:t>
            </w:r>
            <w:r w:rsidRPr="00652107">
              <w:rPr>
                <w:rFonts w:ascii="Times New Roman" w:hAnsi="Times New Roman" w:cs="Times New Roman"/>
                <w:b/>
                <w:i/>
                <w:w w:val="85"/>
                <w:lang w:val="sq-AL"/>
              </w:rPr>
              <w:t>26)</w:t>
            </w:r>
          </w:p>
        </w:tc>
        <w:tc>
          <w:tcPr>
            <w:tcW w:w="850" w:type="dxa"/>
            <w:vMerge w:val="restart"/>
          </w:tcPr>
          <w:p w14:paraId="32813565" w14:textId="77777777" w:rsidR="005D0FF5" w:rsidRPr="00652107" w:rsidRDefault="005D0FF5">
            <w:pPr>
              <w:pStyle w:val="TableParagraph"/>
              <w:spacing w:before="10"/>
              <w:rPr>
                <w:rFonts w:ascii="Times New Roman" w:hAnsi="Times New Roman" w:cs="Times New Roman"/>
                <w:lang w:val="sq-AL"/>
              </w:rPr>
            </w:pPr>
          </w:p>
          <w:p w14:paraId="21EA38BD"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318F645B" w14:textId="77777777" w:rsidR="005D0FF5" w:rsidRPr="00652107" w:rsidRDefault="005D0FF5">
            <w:pPr>
              <w:pStyle w:val="TableParagraph"/>
              <w:spacing w:before="10"/>
              <w:rPr>
                <w:rFonts w:ascii="Times New Roman" w:hAnsi="Times New Roman" w:cs="Times New Roman"/>
                <w:lang w:val="sq-AL"/>
              </w:rPr>
            </w:pPr>
          </w:p>
          <w:p w14:paraId="6509CBA7"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43D6A248" w14:textId="77777777" w:rsidR="005D0FF5" w:rsidRPr="00652107" w:rsidRDefault="005D0FF5">
            <w:pPr>
              <w:pStyle w:val="TableParagraph"/>
              <w:spacing w:before="10"/>
              <w:rPr>
                <w:rFonts w:ascii="Times New Roman" w:hAnsi="Times New Roman" w:cs="Times New Roman"/>
                <w:lang w:val="sq-AL"/>
              </w:rPr>
            </w:pPr>
          </w:p>
          <w:p w14:paraId="1C1C6B1E" w14:textId="77777777" w:rsidR="005D0FF5" w:rsidRPr="00652107" w:rsidRDefault="005D0FF5">
            <w:pPr>
              <w:pStyle w:val="TableParagraph"/>
              <w:ind w:left="1"/>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094611E7" w14:textId="77777777" w:rsidR="005D0FF5" w:rsidRPr="00652107" w:rsidRDefault="005D0FF5">
            <w:pPr>
              <w:pStyle w:val="TableParagraph"/>
              <w:spacing w:before="10"/>
              <w:rPr>
                <w:rFonts w:ascii="Times New Roman" w:hAnsi="Times New Roman" w:cs="Times New Roman"/>
                <w:lang w:val="sq-AL"/>
              </w:rPr>
            </w:pPr>
          </w:p>
          <w:p w14:paraId="602980A4" w14:textId="77777777" w:rsidR="005D0FF5" w:rsidRPr="00652107" w:rsidRDefault="005D0FF5">
            <w:pPr>
              <w:pStyle w:val="TableParagraph"/>
              <w:ind w:left="3"/>
              <w:rPr>
                <w:rFonts w:ascii="Times New Roman" w:hAnsi="Times New Roman" w:cs="Times New Roman"/>
                <w:lang w:val="sq-AL"/>
              </w:rPr>
            </w:pPr>
            <w:r w:rsidRPr="00652107">
              <w:rPr>
                <w:rFonts w:ascii="Times New Roman" w:hAnsi="Times New Roman" w:cs="Times New Roman"/>
                <w:w w:val="97"/>
                <w:lang w:val="sq-AL"/>
              </w:rPr>
              <w:t>1</w:t>
            </w:r>
          </w:p>
        </w:tc>
        <w:tc>
          <w:tcPr>
            <w:tcW w:w="798" w:type="dxa"/>
            <w:vMerge w:val="restart"/>
            <w:tcBorders>
              <w:right w:val="nil"/>
            </w:tcBorders>
          </w:tcPr>
          <w:p w14:paraId="3338F67C" w14:textId="77777777" w:rsidR="005D0FF5" w:rsidRPr="00652107" w:rsidRDefault="005D0FF5">
            <w:pPr>
              <w:pStyle w:val="TableParagraph"/>
              <w:spacing w:before="10"/>
              <w:rPr>
                <w:rFonts w:ascii="Times New Roman" w:hAnsi="Times New Roman" w:cs="Times New Roman"/>
                <w:lang w:val="sq-AL"/>
              </w:rPr>
            </w:pPr>
          </w:p>
          <w:p w14:paraId="2B54C3E5" w14:textId="77777777" w:rsidR="005D0FF5" w:rsidRPr="00652107" w:rsidRDefault="005D0FF5">
            <w:pPr>
              <w:pStyle w:val="TableParagraph"/>
              <w:ind w:left="359"/>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5004B26D" w14:textId="77777777">
        <w:trPr>
          <w:trHeight w:val="539"/>
        </w:trPr>
        <w:tc>
          <w:tcPr>
            <w:tcW w:w="5097" w:type="dxa"/>
            <w:tcBorders>
              <w:top w:val="nil"/>
              <w:left w:val="nil"/>
              <w:bottom w:val="nil"/>
            </w:tcBorders>
          </w:tcPr>
          <w:p w14:paraId="12085F3A" w14:textId="77777777" w:rsidR="005D0FF5" w:rsidRPr="00652107" w:rsidRDefault="005D0FF5" w:rsidP="003C594D">
            <w:pPr>
              <w:pStyle w:val="TableParagraph"/>
              <w:spacing w:before="56" w:line="230" w:lineRule="auto"/>
              <w:ind w:left="890" w:hanging="2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2"/>
                <w:w w:val="90"/>
                <w:lang w:val="sq-AL"/>
              </w:rPr>
              <w:t xml:space="preserve"> </w:t>
            </w:r>
            <w:r w:rsidRPr="00652107">
              <w:rPr>
                <w:rFonts w:ascii="Times New Roman" w:hAnsi="Times New Roman" w:cs="Times New Roman"/>
                <w:w w:val="90"/>
                <w:lang w:val="sq-AL"/>
              </w:rPr>
              <w:t>Sistemet për zbulimin e zjarrit</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tymit</w:t>
            </w:r>
            <w:r w:rsidRPr="00652107">
              <w:rPr>
                <w:rFonts w:ascii="Times New Roman" w:hAnsi="Times New Roman" w:cs="Times New Roman"/>
                <w:spacing w:val="3"/>
                <w:w w:val="90"/>
                <w:lang w:val="sq-AL"/>
              </w:rPr>
              <w:t xml:space="preserve"> </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 sistemet për</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shuarjen e zjarrit</w:t>
            </w:r>
            <w:r w:rsidRPr="00652107">
              <w:rPr>
                <w:rFonts w:ascii="Times New Roman" w:hAnsi="Times New Roman" w:cs="Times New Roman"/>
                <w:lang w:val="sq-AL"/>
              </w:rPr>
              <w:t>;</w:t>
            </w:r>
          </w:p>
        </w:tc>
        <w:tc>
          <w:tcPr>
            <w:tcW w:w="850" w:type="dxa"/>
            <w:vMerge/>
            <w:tcBorders>
              <w:top w:val="nil"/>
            </w:tcBorders>
          </w:tcPr>
          <w:p w14:paraId="6639FBC6" w14:textId="77777777" w:rsidR="005D0FF5" w:rsidRPr="00652107" w:rsidRDefault="005D0FF5">
            <w:pPr>
              <w:rPr>
                <w:rFonts w:ascii="Times New Roman" w:hAnsi="Times New Roman" w:cs="Times New Roman"/>
              </w:rPr>
            </w:pPr>
          </w:p>
        </w:tc>
        <w:tc>
          <w:tcPr>
            <w:tcW w:w="850" w:type="dxa"/>
            <w:vMerge/>
            <w:tcBorders>
              <w:top w:val="nil"/>
            </w:tcBorders>
          </w:tcPr>
          <w:p w14:paraId="597CD49D" w14:textId="77777777" w:rsidR="005D0FF5" w:rsidRPr="00652107" w:rsidRDefault="005D0FF5">
            <w:pPr>
              <w:rPr>
                <w:rFonts w:ascii="Times New Roman" w:hAnsi="Times New Roman" w:cs="Times New Roman"/>
              </w:rPr>
            </w:pPr>
          </w:p>
        </w:tc>
        <w:tc>
          <w:tcPr>
            <w:tcW w:w="793" w:type="dxa"/>
            <w:vMerge/>
            <w:tcBorders>
              <w:top w:val="nil"/>
            </w:tcBorders>
          </w:tcPr>
          <w:p w14:paraId="24F56447" w14:textId="77777777" w:rsidR="005D0FF5" w:rsidRPr="00652107" w:rsidRDefault="005D0FF5">
            <w:pPr>
              <w:rPr>
                <w:rFonts w:ascii="Times New Roman" w:hAnsi="Times New Roman" w:cs="Times New Roman"/>
              </w:rPr>
            </w:pPr>
          </w:p>
        </w:tc>
        <w:tc>
          <w:tcPr>
            <w:tcW w:w="793" w:type="dxa"/>
            <w:vMerge/>
            <w:tcBorders>
              <w:top w:val="nil"/>
            </w:tcBorders>
          </w:tcPr>
          <w:p w14:paraId="7514B814" w14:textId="77777777" w:rsidR="005D0FF5" w:rsidRPr="00652107" w:rsidRDefault="005D0FF5">
            <w:pPr>
              <w:rPr>
                <w:rFonts w:ascii="Times New Roman" w:hAnsi="Times New Roman" w:cs="Times New Roman"/>
              </w:rPr>
            </w:pPr>
          </w:p>
        </w:tc>
        <w:tc>
          <w:tcPr>
            <w:tcW w:w="798" w:type="dxa"/>
            <w:vMerge/>
            <w:tcBorders>
              <w:top w:val="nil"/>
              <w:right w:val="nil"/>
            </w:tcBorders>
          </w:tcPr>
          <w:p w14:paraId="36E6D1A0" w14:textId="77777777" w:rsidR="005D0FF5" w:rsidRPr="00652107" w:rsidRDefault="005D0FF5">
            <w:pPr>
              <w:rPr>
                <w:rFonts w:ascii="Times New Roman" w:hAnsi="Times New Roman" w:cs="Times New Roman"/>
              </w:rPr>
            </w:pPr>
          </w:p>
        </w:tc>
      </w:tr>
      <w:tr w:rsidR="005D0FF5" w:rsidRPr="00652107" w14:paraId="0A7F2FAA" w14:textId="77777777">
        <w:trPr>
          <w:trHeight w:val="334"/>
        </w:trPr>
        <w:tc>
          <w:tcPr>
            <w:tcW w:w="5097" w:type="dxa"/>
            <w:tcBorders>
              <w:top w:val="nil"/>
              <w:left w:val="nil"/>
            </w:tcBorders>
          </w:tcPr>
          <w:p w14:paraId="5F3DEE7D" w14:textId="77777777" w:rsidR="005D0FF5" w:rsidRPr="00652107" w:rsidRDefault="005D0FF5" w:rsidP="00C273A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Zjarrfikësja portative.</w:t>
            </w:r>
          </w:p>
        </w:tc>
        <w:tc>
          <w:tcPr>
            <w:tcW w:w="850" w:type="dxa"/>
          </w:tcPr>
          <w:p w14:paraId="65F32B04"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3CC63117"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1A5603C5"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70DB49D2"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1</w:t>
            </w:r>
          </w:p>
        </w:tc>
        <w:tc>
          <w:tcPr>
            <w:tcW w:w="798" w:type="dxa"/>
            <w:tcBorders>
              <w:right w:val="nil"/>
            </w:tcBorders>
          </w:tcPr>
          <w:p w14:paraId="27ABF267"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17405384" w14:textId="77777777">
        <w:trPr>
          <w:trHeight w:val="321"/>
        </w:trPr>
        <w:tc>
          <w:tcPr>
            <w:tcW w:w="5097" w:type="dxa"/>
            <w:tcBorders>
              <w:left w:val="nil"/>
              <w:bottom w:val="nil"/>
            </w:tcBorders>
          </w:tcPr>
          <w:p w14:paraId="4C5442DB" w14:textId="77777777" w:rsidR="005D0FF5" w:rsidRPr="00652107" w:rsidRDefault="005D0FF5" w:rsidP="00C01A82">
            <w:pPr>
              <w:pStyle w:val="TableParagraph"/>
              <w:tabs>
                <w:tab w:val="left" w:pos="574"/>
              </w:tabs>
              <w:spacing w:before="46"/>
              <w:ind w:left="-1"/>
              <w:rPr>
                <w:rFonts w:ascii="Times New Roman" w:hAnsi="Times New Roman" w:cs="Times New Roman"/>
                <w:b/>
                <w:i/>
                <w:lang w:val="sq-AL"/>
              </w:rPr>
            </w:pPr>
            <w:r w:rsidRPr="00652107">
              <w:rPr>
                <w:rFonts w:ascii="Times New Roman" w:hAnsi="Times New Roman" w:cs="Times New Roman"/>
                <w:lang w:val="sq-AL"/>
              </w:rPr>
              <w:t xml:space="preserve">11.9 </w:t>
            </w:r>
            <w:r w:rsidRPr="00652107">
              <w:rPr>
                <w:rFonts w:ascii="Times New Roman" w:hAnsi="Times New Roman" w:cs="Times New Roman"/>
                <w:lang w:val="sq-AL"/>
              </w:rPr>
              <w:tab/>
            </w:r>
            <w:r w:rsidRPr="00652107">
              <w:rPr>
                <w:rFonts w:ascii="Times New Roman" w:hAnsi="Times New Roman" w:cs="Times New Roman"/>
                <w:i/>
                <w:w w:val="90"/>
                <w:lang w:val="sq-AL"/>
              </w:rPr>
              <w:t>Kontrollet e fluturimit</w:t>
            </w:r>
            <w:r w:rsidRPr="00652107">
              <w:rPr>
                <w:rFonts w:ascii="Times New Roman" w:hAnsi="Times New Roman" w:cs="Times New Roman"/>
                <w:i/>
                <w:spacing w:val="3"/>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9"/>
                <w:w w:val="90"/>
                <w:lang w:val="sq-AL"/>
              </w:rPr>
              <w:t xml:space="preserve"> </w:t>
            </w:r>
            <w:r w:rsidRPr="00652107">
              <w:rPr>
                <w:rFonts w:ascii="Times New Roman" w:hAnsi="Times New Roman" w:cs="Times New Roman"/>
                <w:b/>
                <w:i/>
                <w:w w:val="90"/>
                <w:lang w:val="sq-AL"/>
              </w:rPr>
              <w:t>27)</w:t>
            </w:r>
          </w:p>
        </w:tc>
        <w:tc>
          <w:tcPr>
            <w:tcW w:w="850" w:type="dxa"/>
            <w:vMerge w:val="restart"/>
          </w:tcPr>
          <w:p w14:paraId="5795AAF1"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23CBC229"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5AE453DE"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vMerge w:val="restart"/>
          </w:tcPr>
          <w:p w14:paraId="0472559A"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vMerge w:val="restart"/>
            <w:tcBorders>
              <w:right w:val="nil"/>
            </w:tcBorders>
          </w:tcPr>
          <w:p w14:paraId="314AA247"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3308521" w14:textId="77777777">
        <w:trPr>
          <w:trHeight w:val="326"/>
        </w:trPr>
        <w:tc>
          <w:tcPr>
            <w:tcW w:w="5097" w:type="dxa"/>
            <w:tcBorders>
              <w:top w:val="nil"/>
              <w:left w:val="nil"/>
              <w:bottom w:val="nil"/>
            </w:tcBorders>
          </w:tcPr>
          <w:p w14:paraId="19D09AA4" w14:textId="77777777" w:rsidR="005D0FF5" w:rsidRPr="00652107" w:rsidRDefault="005D0FF5" w:rsidP="005D0FF5">
            <w:pPr>
              <w:pStyle w:val="TableParagraph"/>
              <w:numPr>
                <w:ilvl w:val="0"/>
                <w:numId w:val="51"/>
              </w:numPr>
              <w:autoSpaceDE w:val="0"/>
              <w:autoSpaceDN w:val="0"/>
              <w:spacing w:before="48"/>
              <w:rPr>
                <w:rFonts w:ascii="Times New Roman" w:hAnsi="Times New Roman" w:cs="Times New Roman"/>
                <w:lang w:val="sq-AL"/>
              </w:rPr>
            </w:pPr>
            <w:r w:rsidRPr="00652107">
              <w:rPr>
                <w:rFonts w:ascii="Times New Roman" w:hAnsi="Times New Roman" w:cs="Times New Roman"/>
                <w:spacing w:val="9"/>
                <w:w w:val="90"/>
                <w:lang w:val="sq-AL"/>
              </w:rPr>
              <w:t xml:space="preserve">Kontrollet primare </w:t>
            </w:r>
            <w:r w:rsidRPr="00652107">
              <w:rPr>
                <w:rFonts w:ascii="Times New Roman" w:hAnsi="Times New Roman" w:cs="Times New Roman"/>
                <w:w w:val="90"/>
                <w:lang w:val="sq-AL"/>
              </w:rPr>
              <w:t>dhe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dytësore 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fluturimit;</w:t>
            </w:r>
          </w:p>
        </w:tc>
        <w:tc>
          <w:tcPr>
            <w:tcW w:w="850" w:type="dxa"/>
            <w:vMerge/>
            <w:tcBorders>
              <w:top w:val="nil"/>
            </w:tcBorders>
          </w:tcPr>
          <w:p w14:paraId="72C93514" w14:textId="77777777" w:rsidR="005D0FF5" w:rsidRPr="00652107" w:rsidRDefault="005D0FF5">
            <w:pPr>
              <w:rPr>
                <w:rFonts w:ascii="Times New Roman" w:hAnsi="Times New Roman" w:cs="Times New Roman"/>
              </w:rPr>
            </w:pPr>
          </w:p>
        </w:tc>
        <w:tc>
          <w:tcPr>
            <w:tcW w:w="850" w:type="dxa"/>
            <w:vMerge/>
            <w:tcBorders>
              <w:top w:val="nil"/>
            </w:tcBorders>
          </w:tcPr>
          <w:p w14:paraId="2C06469D" w14:textId="77777777" w:rsidR="005D0FF5" w:rsidRPr="00652107" w:rsidRDefault="005D0FF5">
            <w:pPr>
              <w:rPr>
                <w:rFonts w:ascii="Times New Roman" w:hAnsi="Times New Roman" w:cs="Times New Roman"/>
              </w:rPr>
            </w:pPr>
          </w:p>
        </w:tc>
        <w:tc>
          <w:tcPr>
            <w:tcW w:w="793" w:type="dxa"/>
            <w:vMerge/>
            <w:tcBorders>
              <w:top w:val="nil"/>
            </w:tcBorders>
          </w:tcPr>
          <w:p w14:paraId="07CFC2BD" w14:textId="77777777" w:rsidR="005D0FF5" w:rsidRPr="00652107" w:rsidRDefault="005D0FF5">
            <w:pPr>
              <w:rPr>
                <w:rFonts w:ascii="Times New Roman" w:hAnsi="Times New Roman" w:cs="Times New Roman"/>
              </w:rPr>
            </w:pPr>
          </w:p>
        </w:tc>
        <w:tc>
          <w:tcPr>
            <w:tcW w:w="793" w:type="dxa"/>
            <w:vMerge/>
            <w:tcBorders>
              <w:top w:val="nil"/>
            </w:tcBorders>
          </w:tcPr>
          <w:p w14:paraId="486E8DFF" w14:textId="77777777" w:rsidR="005D0FF5" w:rsidRPr="00652107" w:rsidRDefault="005D0FF5">
            <w:pPr>
              <w:rPr>
                <w:rFonts w:ascii="Times New Roman" w:hAnsi="Times New Roman" w:cs="Times New Roman"/>
              </w:rPr>
            </w:pPr>
          </w:p>
        </w:tc>
        <w:tc>
          <w:tcPr>
            <w:tcW w:w="798" w:type="dxa"/>
            <w:vMerge/>
            <w:tcBorders>
              <w:top w:val="nil"/>
              <w:right w:val="nil"/>
            </w:tcBorders>
          </w:tcPr>
          <w:p w14:paraId="544A5876" w14:textId="77777777" w:rsidR="005D0FF5" w:rsidRPr="00652107" w:rsidRDefault="005D0FF5">
            <w:pPr>
              <w:rPr>
                <w:rFonts w:ascii="Times New Roman" w:hAnsi="Times New Roman" w:cs="Times New Roman"/>
              </w:rPr>
            </w:pPr>
          </w:p>
        </w:tc>
      </w:tr>
      <w:tr w:rsidR="005D0FF5" w:rsidRPr="00652107" w14:paraId="78C25196" w14:textId="77777777">
        <w:trPr>
          <w:trHeight w:val="334"/>
        </w:trPr>
        <w:tc>
          <w:tcPr>
            <w:tcW w:w="5097" w:type="dxa"/>
            <w:tcBorders>
              <w:top w:val="nil"/>
              <w:left w:val="nil"/>
              <w:bottom w:val="nil"/>
            </w:tcBorders>
          </w:tcPr>
          <w:p w14:paraId="377009CC"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41"/>
                <w:lang w:val="sq-AL"/>
              </w:rPr>
              <w:t xml:space="preserve"> </w:t>
            </w:r>
            <w:r w:rsidRPr="00652107">
              <w:rPr>
                <w:rFonts w:ascii="Times New Roman" w:hAnsi="Times New Roman" w:cs="Times New Roman"/>
                <w:w w:val="90"/>
                <w:lang w:val="sq-AL"/>
              </w:rPr>
              <w:t>Aktivizimi</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mbrojtja;</w:t>
            </w:r>
          </w:p>
        </w:tc>
        <w:tc>
          <w:tcPr>
            <w:tcW w:w="850" w:type="dxa"/>
          </w:tcPr>
          <w:p w14:paraId="6034A389"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5E72A319" w14:textId="77777777" w:rsidR="005D0FF5" w:rsidRPr="00652107" w:rsidRDefault="005D0FF5">
            <w:pPr>
              <w:pStyle w:val="TableParagraph"/>
              <w:spacing w:before="46"/>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6EE7D83C"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4F5F740D" w14:textId="77777777" w:rsidR="005D0FF5" w:rsidRPr="00652107" w:rsidRDefault="005D0FF5">
            <w:pPr>
              <w:pStyle w:val="TableParagraph"/>
              <w:spacing w:before="46"/>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1BF3F31D"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72D402EC" w14:textId="77777777">
        <w:trPr>
          <w:trHeight w:val="334"/>
        </w:trPr>
        <w:tc>
          <w:tcPr>
            <w:tcW w:w="5097" w:type="dxa"/>
            <w:tcBorders>
              <w:top w:val="nil"/>
              <w:left w:val="nil"/>
              <w:bottom w:val="nil"/>
            </w:tcBorders>
          </w:tcPr>
          <w:p w14:paraId="51C0CE38" w14:textId="77777777" w:rsidR="005D0FF5" w:rsidRPr="00652107" w:rsidRDefault="005D0FF5">
            <w:pPr>
              <w:pStyle w:val="TableParagraph"/>
              <w:spacing w:before="45"/>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31"/>
                <w:w w:val="90"/>
                <w:lang w:val="sq-AL"/>
              </w:rPr>
              <w:t xml:space="preserve"> </w:t>
            </w:r>
            <w:r w:rsidRPr="00652107">
              <w:rPr>
                <w:rFonts w:ascii="Times New Roman" w:hAnsi="Times New Roman" w:cs="Times New Roman"/>
                <w:w w:val="90"/>
                <w:lang w:val="sq-AL"/>
              </w:rPr>
              <w:t>Sistemi</w:t>
            </w:r>
            <w:r w:rsidRPr="00652107">
              <w:rPr>
                <w:rFonts w:ascii="Times New Roman" w:hAnsi="Times New Roman" w:cs="Times New Roman"/>
                <w:spacing w:val="5"/>
                <w:w w:val="90"/>
                <w:lang w:val="sq-AL"/>
              </w:rPr>
              <w:t xml:space="preserve"> i </w:t>
            </w:r>
            <w:r w:rsidRPr="00652107">
              <w:rPr>
                <w:rFonts w:ascii="Times New Roman" w:hAnsi="Times New Roman" w:cs="Times New Roman"/>
                <w:w w:val="90"/>
                <w:lang w:val="sq-AL"/>
              </w:rPr>
              <w:t>operimit;</w:t>
            </w:r>
          </w:p>
        </w:tc>
        <w:tc>
          <w:tcPr>
            <w:tcW w:w="850" w:type="dxa"/>
          </w:tcPr>
          <w:p w14:paraId="6CB41561" w14:textId="77777777" w:rsidR="005D0FF5" w:rsidRPr="00652107" w:rsidRDefault="005D0FF5">
            <w:pPr>
              <w:pStyle w:val="TableParagraph"/>
              <w:spacing w:before="45"/>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53A51EAD" w14:textId="77777777" w:rsidR="005D0FF5" w:rsidRPr="00652107" w:rsidRDefault="005D0FF5">
            <w:pPr>
              <w:pStyle w:val="TableParagraph"/>
              <w:spacing w:before="45"/>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0096B72E" w14:textId="77777777" w:rsidR="005D0FF5" w:rsidRPr="00652107" w:rsidRDefault="005D0FF5">
            <w:pPr>
              <w:pStyle w:val="TableParagraph"/>
              <w:spacing w:before="45"/>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30FE1B81" w14:textId="77777777" w:rsidR="005D0FF5" w:rsidRPr="00652107" w:rsidRDefault="005D0FF5">
            <w:pPr>
              <w:pStyle w:val="TableParagraph"/>
              <w:spacing w:before="45"/>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1F71FBC2" w14:textId="77777777" w:rsidR="005D0FF5" w:rsidRPr="00652107" w:rsidRDefault="005D0FF5">
            <w:pPr>
              <w:pStyle w:val="TableParagraph"/>
              <w:spacing w:before="45"/>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176F6FF1" w14:textId="77777777">
        <w:trPr>
          <w:trHeight w:val="334"/>
        </w:trPr>
        <w:tc>
          <w:tcPr>
            <w:tcW w:w="5097" w:type="dxa"/>
            <w:tcBorders>
              <w:top w:val="nil"/>
              <w:left w:val="nil"/>
            </w:tcBorders>
          </w:tcPr>
          <w:p w14:paraId="4A811E31"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(d)</w:t>
            </w:r>
            <w:r w:rsidRPr="00652107">
              <w:rPr>
                <w:rFonts w:ascii="Times New Roman" w:hAnsi="Times New Roman" w:cs="Times New Roman"/>
                <w:spacing w:val="36"/>
                <w:lang w:val="sq-AL"/>
              </w:rPr>
              <w:t xml:space="preserve"> </w:t>
            </w:r>
            <w:r w:rsidRPr="00652107">
              <w:rPr>
                <w:rFonts w:ascii="Times New Roman" w:hAnsi="Times New Roman" w:cs="Times New Roman"/>
                <w:w w:val="90"/>
                <w:lang w:val="sq-AL"/>
              </w:rPr>
              <w:t>Balancimi</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manipulimi.</w:t>
            </w:r>
          </w:p>
        </w:tc>
        <w:tc>
          <w:tcPr>
            <w:tcW w:w="850" w:type="dxa"/>
          </w:tcPr>
          <w:p w14:paraId="5670292C"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27E861FD"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1903FB0F"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48C32140"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00DF73F0"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5B6B35D" w14:textId="77777777">
        <w:trPr>
          <w:trHeight w:val="321"/>
        </w:trPr>
        <w:tc>
          <w:tcPr>
            <w:tcW w:w="5097" w:type="dxa"/>
            <w:tcBorders>
              <w:left w:val="nil"/>
              <w:bottom w:val="nil"/>
            </w:tcBorders>
          </w:tcPr>
          <w:p w14:paraId="29263B68" w14:textId="77777777" w:rsidR="005D0FF5" w:rsidRPr="00652107" w:rsidRDefault="005D0FF5" w:rsidP="00C01A82">
            <w:pPr>
              <w:pStyle w:val="TableParagraph"/>
              <w:spacing w:before="46"/>
              <w:ind w:left="-1"/>
              <w:rPr>
                <w:rFonts w:ascii="Times New Roman" w:hAnsi="Times New Roman" w:cs="Times New Roman"/>
                <w:b/>
                <w:i/>
                <w:lang w:val="sq-AL"/>
              </w:rPr>
            </w:pPr>
            <w:r w:rsidRPr="00652107">
              <w:rPr>
                <w:rFonts w:ascii="Times New Roman" w:hAnsi="Times New Roman" w:cs="Times New Roman"/>
                <w:w w:val="90"/>
                <w:lang w:val="sq-AL"/>
              </w:rPr>
              <w:t>11.10</w:t>
            </w:r>
            <w:r w:rsidRPr="00652107">
              <w:rPr>
                <w:rFonts w:ascii="Times New Roman" w:hAnsi="Times New Roman" w:cs="Times New Roman"/>
                <w:spacing w:val="64"/>
                <w:lang w:val="sq-AL"/>
              </w:rPr>
              <w:t xml:space="preserve"> </w:t>
            </w:r>
            <w:r w:rsidRPr="00652107">
              <w:rPr>
                <w:rFonts w:ascii="Times New Roman" w:hAnsi="Times New Roman" w:cs="Times New Roman"/>
                <w:i/>
                <w:w w:val="90"/>
                <w:lang w:val="sq-AL"/>
              </w:rPr>
              <w:t>Sistemet e karburanteve</w:t>
            </w:r>
            <w:r w:rsidRPr="00652107">
              <w:rPr>
                <w:rFonts w:ascii="Times New Roman" w:hAnsi="Times New Roman" w:cs="Times New Roman"/>
                <w:i/>
                <w:spacing w:val="13"/>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28,</w:t>
            </w:r>
            <w:r w:rsidRPr="00652107">
              <w:rPr>
                <w:rFonts w:ascii="Times New Roman" w:hAnsi="Times New Roman" w:cs="Times New Roman"/>
                <w:b/>
                <w:i/>
                <w:spacing w:val="2"/>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47)</w:t>
            </w:r>
          </w:p>
        </w:tc>
        <w:tc>
          <w:tcPr>
            <w:tcW w:w="850" w:type="dxa"/>
            <w:vMerge w:val="restart"/>
          </w:tcPr>
          <w:p w14:paraId="3AC1D55E"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39234B68"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1A10A542"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vMerge w:val="restart"/>
          </w:tcPr>
          <w:p w14:paraId="0BA08B9A"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vMerge w:val="restart"/>
            <w:tcBorders>
              <w:right w:val="nil"/>
            </w:tcBorders>
          </w:tcPr>
          <w:p w14:paraId="29185662"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207E88DC" w14:textId="77777777">
        <w:trPr>
          <w:trHeight w:val="337"/>
        </w:trPr>
        <w:tc>
          <w:tcPr>
            <w:tcW w:w="5097" w:type="dxa"/>
            <w:tcBorders>
              <w:top w:val="nil"/>
              <w:left w:val="nil"/>
            </w:tcBorders>
          </w:tcPr>
          <w:p w14:paraId="6D0BAE61" w14:textId="77777777" w:rsidR="005D0FF5" w:rsidRPr="00652107" w:rsidRDefault="005D0FF5">
            <w:pPr>
              <w:pStyle w:val="TableParagraph"/>
              <w:spacing w:before="48"/>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Struktura e sistemeve;</w:t>
            </w:r>
          </w:p>
        </w:tc>
        <w:tc>
          <w:tcPr>
            <w:tcW w:w="850" w:type="dxa"/>
            <w:vMerge/>
            <w:tcBorders>
              <w:top w:val="nil"/>
            </w:tcBorders>
          </w:tcPr>
          <w:p w14:paraId="742DB6E5" w14:textId="77777777" w:rsidR="005D0FF5" w:rsidRPr="00652107" w:rsidRDefault="005D0FF5">
            <w:pPr>
              <w:rPr>
                <w:rFonts w:ascii="Times New Roman" w:hAnsi="Times New Roman" w:cs="Times New Roman"/>
              </w:rPr>
            </w:pPr>
          </w:p>
        </w:tc>
        <w:tc>
          <w:tcPr>
            <w:tcW w:w="850" w:type="dxa"/>
            <w:vMerge/>
            <w:tcBorders>
              <w:top w:val="nil"/>
            </w:tcBorders>
          </w:tcPr>
          <w:p w14:paraId="18CE728B" w14:textId="77777777" w:rsidR="005D0FF5" w:rsidRPr="00652107" w:rsidRDefault="005D0FF5">
            <w:pPr>
              <w:rPr>
                <w:rFonts w:ascii="Times New Roman" w:hAnsi="Times New Roman" w:cs="Times New Roman"/>
              </w:rPr>
            </w:pPr>
          </w:p>
        </w:tc>
        <w:tc>
          <w:tcPr>
            <w:tcW w:w="793" w:type="dxa"/>
            <w:vMerge/>
            <w:tcBorders>
              <w:top w:val="nil"/>
            </w:tcBorders>
          </w:tcPr>
          <w:p w14:paraId="430D0202" w14:textId="77777777" w:rsidR="005D0FF5" w:rsidRPr="00652107" w:rsidRDefault="005D0FF5">
            <w:pPr>
              <w:rPr>
                <w:rFonts w:ascii="Times New Roman" w:hAnsi="Times New Roman" w:cs="Times New Roman"/>
              </w:rPr>
            </w:pPr>
          </w:p>
        </w:tc>
        <w:tc>
          <w:tcPr>
            <w:tcW w:w="793" w:type="dxa"/>
            <w:vMerge/>
            <w:tcBorders>
              <w:top w:val="nil"/>
            </w:tcBorders>
          </w:tcPr>
          <w:p w14:paraId="6512D374" w14:textId="77777777" w:rsidR="005D0FF5" w:rsidRPr="00652107" w:rsidRDefault="005D0FF5">
            <w:pPr>
              <w:rPr>
                <w:rFonts w:ascii="Times New Roman" w:hAnsi="Times New Roman" w:cs="Times New Roman"/>
              </w:rPr>
            </w:pPr>
          </w:p>
        </w:tc>
        <w:tc>
          <w:tcPr>
            <w:tcW w:w="798" w:type="dxa"/>
            <w:vMerge/>
            <w:tcBorders>
              <w:top w:val="nil"/>
              <w:right w:val="nil"/>
            </w:tcBorders>
          </w:tcPr>
          <w:p w14:paraId="1E46E2FB" w14:textId="77777777" w:rsidR="005D0FF5" w:rsidRPr="00652107" w:rsidRDefault="005D0FF5">
            <w:pPr>
              <w:rPr>
                <w:rFonts w:ascii="Times New Roman" w:hAnsi="Times New Roman" w:cs="Times New Roman"/>
              </w:rPr>
            </w:pPr>
          </w:p>
        </w:tc>
      </w:tr>
      <w:tr w:rsidR="005D0FF5" w:rsidRPr="00652107" w14:paraId="16692C27" w14:textId="77777777">
        <w:trPr>
          <w:trHeight w:val="334"/>
        </w:trPr>
        <w:tc>
          <w:tcPr>
            <w:tcW w:w="5097" w:type="dxa"/>
            <w:tcBorders>
              <w:left w:val="nil"/>
            </w:tcBorders>
          </w:tcPr>
          <w:p w14:paraId="315512F3" w14:textId="77777777" w:rsidR="005D0FF5" w:rsidRPr="00652107" w:rsidRDefault="005D0FF5">
            <w:pPr>
              <w:pStyle w:val="TableParagraph"/>
              <w:spacing w:before="45"/>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6"/>
                <w:w w:val="90"/>
                <w:lang w:val="sq-AL"/>
              </w:rPr>
              <w:t xml:space="preserve"> </w:t>
            </w:r>
            <w:r w:rsidRPr="00652107">
              <w:rPr>
                <w:rFonts w:ascii="Times New Roman" w:hAnsi="Times New Roman" w:cs="Times New Roman"/>
                <w:w w:val="90"/>
                <w:lang w:val="sq-AL"/>
              </w:rPr>
              <w:t>Trajtimi i karburantit;</w:t>
            </w:r>
          </w:p>
        </w:tc>
        <w:tc>
          <w:tcPr>
            <w:tcW w:w="850" w:type="dxa"/>
          </w:tcPr>
          <w:p w14:paraId="27C4C281" w14:textId="77777777" w:rsidR="005D0FF5" w:rsidRPr="00652107" w:rsidRDefault="005D0FF5">
            <w:pPr>
              <w:pStyle w:val="TableParagraph"/>
              <w:spacing w:before="45"/>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42669A9E" w14:textId="77777777" w:rsidR="005D0FF5" w:rsidRPr="00652107" w:rsidRDefault="005D0FF5">
            <w:pPr>
              <w:pStyle w:val="TableParagraph"/>
              <w:spacing w:before="45"/>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75466B5F" w14:textId="77777777" w:rsidR="005D0FF5" w:rsidRPr="00652107" w:rsidRDefault="005D0FF5">
            <w:pPr>
              <w:pStyle w:val="TableParagraph"/>
              <w:spacing w:before="45"/>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299222C2" w14:textId="77777777" w:rsidR="005D0FF5" w:rsidRPr="00652107" w:rsidRDefault="005D0FF5">
            <w:pPr>
              <w:pStyle w:val="TableParagraph"/>
              <w:spacing w:before="45"/>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664C4112" w14:textId="77777777" w:rsidR="005D0FF5" w:rsidRPr="00652107" w:rsidRDefault="005D0FF5">
            <w:pPr>
              <w:pStyle w:val="TableParagraph"/>
              <w:spacing w:before="45"/>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7197F85" w14:textId="77777777">
        <w:trPr>
          <w:trHeight w:val="334"/>
        </w:trPr>
        <w:tc>
          <w:tcPr>
            <w:tcW w:w="5097" w:type="dxa"/>
            <w:tcBorders>
              <w:left w:val="nil"/>
            </w:tcBorders>
          </w:tcPr>
          <w:p w14:paraId="5BCF9B20"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37"/>
                <w:w w:val="90"/>
                <w:lang w:val="sq-AL"/>
              </w:rPr>
              <w:t xml:space="preserve"> </w:t>
            </w:r>
            <w:r w:rsidRPr="00652107">
              <w:rPr>
                <w:rFonts w:ascii="Times New Roman" w:hAnsi="Times New Roman" w:cs="Times New Roman"/>
                <w:w w:val="90"/>
                <w:lang w:val="sq-AL"/>
              </w:rPr>
              <w:t>Indikacionet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paralajmërimet;</w:t>
            </w:r>
          </w:p>
        </w:tc>
        <w:tc>
          <w:tcPr>
            <w:tcW w:w="850" w:type="dxa"/>
          </w:tcPr>
          <w:p w14:paraId="467EF4FD"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0F896A00"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25B43E8B"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0ED02B59"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631BA86E"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4E4B8382" w14:textId="77777777">
        <w:trPr>
          <w:trHeight w:val="334"/>
        </w:trPr>
        <w:tc>
          <w:tcPr>
            <w:tcW w:w="5097" w:type="dxa"/>
            <w:tcBorders>
              <w:left w:val="nil"/>
            </w:tcBorders>
          </w:tcPr>
          <w:p w14:paraId="683DD8F2" w14:textId="77777777" w:rsidR="005D0FF5" w:rsidRPr="00652107" w:rsidRDefault="005D0FF5" w:rsidP="00C01A82">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(d)</w:t>
            </w:r>
            <w:r w:rsidRPr="00652107">
              <w:rPr>
                <w:rFonts w:ascii="Times New Roman" w:hAnsi="Times New Roman" w:cs="Times New Roman"/>
                <w:spacing w:val="19"/>
                <w:w w:val="90"/>
                <w:lang w:val="sq-AL"/>
              </w:rPr>
              <w:t xml:space="preserve"> </w:t>
            </w:r>
            <w:r w:rsidRPr="00652107">
              <w:rPr>
                <w:rFonts w:ascii="Times New Roman" w:hAnsi="Times New Roman" w:cs="Times New Roman"/>
                <w:w w:val="90"/>
                <w:lang w:val="sq-AL"/>
              </w:rPr>
              <w:t>Sistemet speciale;</w:t>
            </w:r>
          </w:p>
        </w:tc>
        <w:tc>
          <w:tcPr>
            <w:tcW w:w="850" w:type="dxa"/>
          </w:tcPr>
          <w:p w14:paraId="27B8AEA2"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731033D9" w14:textId="77777777" w:rsidR="005D0FF5" w:rsidRPr="00652107" w:rsidRDefault="005D0FF5">
            <w:pPr>
              <w:pStyle w:val="TableParagraph"/>
              <w:spacing w:before="46"/>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4FA1F21C"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12D1F3C4" w14:textId="77777777" w:rsidR="005D0FF5" w:rsidRPr="00652107" w:rsidRDefault="005D0FF5">
            <w:pPr>
              <w:pStyle w:val="TableParagraph"/>
              <w:spacing w:before="46"/>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1B8166A5"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29AAFC6" w14:textId="77777777">
        <w:trPr>
          <w:trHeight w:val="334"/>
        </w:trPr>
        <w:tc>
          <w:tcPr>
            <w:tcW w:w="5097" w:type="dxa"/>
            <w:tcBorders>
              <w:left w:val="nil"/>
            </w:tcBorders>
          </w:tcPr>
          <w:p w14:paraId="4200FB93"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(e)</w:t>
            </w:r>
            <w:r w:rsidRPr="00652107">
              <w:rPr>
                <w:rFonts w:ascii="Times New Roman" w:hAnsi="Times New Roman" w:cs="Times New Roman"/>
                <w:spacing w:val="27"/>
                <w:w w:val="90"/>
                <w:lang w:val="sq-AL"/>
              </w:rPr>
              <w:t xml:space="preserve"> </w:t>
            </w:r>
            <w:r w:rsidRPr="00652107">
              <w:rPr>
                <w:rFonts w:ascii="Times New Roman" w:hAnsi="Times New Roman" w:cs="Times New Roman"/>
                <w:w w:val="90"/>
                <w:lang w:val="sq-AL"/>
              </w:rPr>
              <w:t>Balancimi.</w:t>
            </w:r>
          </w:p>
        </w:tc>
        <w:tc>
          <w:tcPr>
            <w:tcW w:w="850" w:type="dxa"/>
          </w:tcPr>
          <w:p w14:paraId="3AC01F14"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77751296" w14:textId="77777777" w:rsidR="005D0FF5" w:rsidRPr="00652107" w:rsidRDefault="005D0FF5">
            <w:pPr>
              <w:pStyle w:val="TableParagraph"/>
              <w:spacing w:before="46"/>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6156F9E7"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60BE0508" w14:textId="77777777" w:rsidR="005D0FF5" w:rsidRPr="00652107" w:rsidRDefault="005D0FF5">
            <w:pPr>
              <w:pStyle w:val="TableParagraph"/>
              <w:spacing w:before="46"/>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74D3F63E"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BA30CF4" w14:textId="77777777">
        <w:trPr>
          <w:trHeight w:val="321"/>
        </w:trPr>
        <w:tc>
          <w:tcPr>
            <w:tcW w:w="5097" w:type="dxa"/>
            <w:tcBorders>
              <w:left w:val="nil"/>
              <w:bottom w:val="nil"/>
            </w:tcBorders>
          </w:tcPr>
          <w:p w14:paraId="0355ED2A" w14:textId="77777777" w:rsidR="005D0FF5" w:rsidRPr="00652107" w:rsidRDefault="005D0FF5" w:rsidP="00C01A82">
            <w:pPr>
              <w:pStyle w:val="TableParagraph"/>
              <w:spacing w:before="46"/>
              <w:ind w:left="-1"/>
              <w:rPr>
                <w:rFonts w:ascii="Times New Roman" w:hAnsi="Times New Roman" w:cs="Times New Roman"/>
                <w:b/>
                <w:i/>
                <w:lang w:val="sq-AL"/>
              </w:rPr>
            </w:pPr>
            <w:r w:rsidRPr="00652107">
              <w:rPr>
                <w:rFonts w:ascii="Times New Roman" w:hAnsi="Times New Roman" w:cs="Times New Roman"/>
                <w:w w:val="90"/>
                <w:lang w:val="sq-AL"/>
              </w:rPr>
              <w:lastRenderedPageBreak/>
              <w:t>11.11</w:t>
            </w:r>
            <w:r w:rsidRPr="00652107">
              <w:rPr>
                <w:rFonts w:ascii="Times New Roman" w:hAnsi="Times New Roman" w:cs="Times New Roman"/>
                <w:spacing w:val="48"/>
                <w:lang w:val="sq-AL"/>
              </w:rPr>
              <w:t xml:space="preserve"> </w:t>
            </w:r>
            <w:r w:rsidRPr="00652107">
              <w:rPr>
                <w:rFonts w:ascii="Times New Roman" w:hAnsi="Times New Roman" w:cs="Times New Roman"/>
                <w:i/>
                <w:w w:val="90"/>
                <w:lang w:val="sq-AL"/>
              </w:rPr>
              <w:t>Fuqia hidraulike</w:t>
            </w:r>
            <w:r w:rsidRPr="00652107">
              <w:rPr>
                <w:rFonts w:ascii="Times New Roman" w:hAnsi="Times New Roman" w:cs="Times New Roman"/>
                <w:i/>
                <w:spacing w:val="8"/>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5"/>
                <w:w w:val="90"/>
                <w:lang w:val="sq-AL"/>
              </w:rPr>
              <w:t xml:space="preserve"> </w:t>
            </w:r>
            <w:r w:rsidRPr="00652107">
              <w:rPr>
                <w:rFonts w:ascii="Times New Roman" w:hAnsi="Times New Roman" w:cs="Times New Roman"/>
                <w:b/>
                <w:i/>
                <w:w w:val="90"/>
                <w:lang w:val="sq-AL"/>
              </w:rPr>
              <w:t>29)</w:t>
            </w:r>
          </w:p>
        </w:tc>
        <w:tc>
          <w:tcPr>
            <w:tcW w:w="850" w:type="dxa"/>
            <w:vMerge w:val="restart"/>
          </w:tcPr>
          <w:p w14:paraId="12781A83"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249DCB2F"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548893BF"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vMerge w:val="restart"/>
          </w:tcPr>
          <w:p w14:paraId="1698ED91"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vMerge w:val="restart"/>
            <w:tcBorders>
              <w:right w:val="nil"/>
            </w:tcBorders>
          </w:tcPr>
          <w:p w14:paraId="03DE8BBA"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2B86DB2" w14:textId="77777777">
        <w:trPr>
          <w:trHeight w:val="336"/>
        </w:trPr>
        <w:tc>
          <w:tcPr>
            <w:tcW w:w="5097" w:type="dxa"/>
            <w:tcBorders>
              <w:top w:val="nil"/>
              <w:left w:val="nil"/>
            </w:tcBorders>
          </w:tcPr>
          <w:p w14:paraId="0934B0D4" w14:textId="77777777" w:rsidR="005D0FF5" w:rsidRPr="00652107" w:rsidRDefault="005D0FF5">
            <w:pPr>
              <w:pStyle w:val="TableParagraph"/>
              <w:spacing w:before="48"/>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6"/>
                <w:w w:val="90"/>
                <w:lang w:val="sq-AL"/>
              </w:rPr>
              <w:t xml:space="preserve"> </w:t>
            </w:r>
            <w:r w:rsidRPr="00652107">
              <w:rPr>
                <w:rFonts w:ascii="Times New Roman" w:hAnsi="Times New Roman" w:cs="Times New Roman"/>
                <w:w w:val="90"/>
                <w:lang w:val="sq-AL"/>
              </w:rPr>
              <w:t>Përshkrimi i sistemit;</w:t>
            </w:r>
          </w:p>
        </w:tc>
        <w:tc>
          <w:tcPr>
            <w:tcW w:w="850" w:type="dxa"/>
            <w:vMerge/>
            <w:tcBorders>
              <w:top w:val="nil"/>
            </w:tcBorders>
          </w:tcPr>
          <w:p w14:paraId="457073BB" w14:textId="77777777" w:rsidR="005D0FF5" w:rsidRPr="00652107" w:rsidRDefault="005D0FF5">
            <w:pPr>
              <w:rPr>
                <w:rFonts w:ascii="Times New Roman" w:hAnsi="Times New Roman" w:cs="Times New Roman"/>
              </w:rPr>
            </w:pPr>
          </w:p>
        </w:tc>
        <w:tc>
          <w:tcPr>
            <w:tcW w:w="850" w:type="dxa"/>
            <w:vMerge/>
            <w:tcBorders>
              <w:top w:val="nil"/>
            </w:tcBorders>
          </w:tcPr>
          <w:p w14:paraId="0614A80D" w14:textId="77777777" w:rsidR="005D0FF5" w:rsidRPr="00652107" w:rsidRDefault="005D0FF5">
            <w:pPr>
              <w:rPr>
                <w:rFonts w:ascii="Times New Roman" w:hAnsi="Times New Roman" w:cs="Times New Roman"/>
              </w:rPr>
            </w:pPr>
          </w:p>
        </w:tc>
        <w:tc>
          <w:tcPr>
            <w:tcW w:w="793" w:type="dxa"/>
            <w:vMerge/>
            <w:tcBorders>
              <w:top w:val="nil"/>
            </w:tcBorders>
          </w:tcPr>
          <w:p w14:paraId="617FA967" w14:textId="77777777" w:rsidR="005D0FF5" w:rsidRPr="00652107" w:rsidRDefault="005D0FF5">
            <w:pPr>
              <w:rPr>
                <w:rFonts w:ascii="Times New Roman" w:hAnsi="Times New Roman" w:cs="Times New Roman"/>
              </w:rPr>
            </w:pPr>
          </w:p>
        </w:tc>
        <w:tc>
          <w:tcPr>
            <w:tcW w:w="793" w:type="dxa"/>
            <w:vMerge/>
            <w:tcBorders>
              <w:top w:val="nil"/>
            </w:tcBorders>
          </w:tcPr>
          <w:p w14:paraId="7992B479" w14:textId="77777777" w:rsidR="005D0FF5" w:rsidRPr="00652107" w:rsidRDefault="005D0FF5">
            <w:pPr>
              <w:rPr>
                <w:rFonts w:ascii="Times New Roman" w:hAnsi="Times New Roman" w:cs="Times New Roman"/>
              </w:rPr>
            </w:pPr>
          </w:p>
        </w:tc>
        <w:tc>
          <w:tcPr>
            <w:tcW w:w="798" w:type="dxa"/>
            <w:vMerge/>
            <w:tcBorders>
              <w:top w:val="nil"/>
              <w:right w:val="nil"/>
            </w:tcBorders>
          </w:tcPr>
          <w:p w14:paraId="0C2280EB" w14:textId="77777777" w:rsidR="005D0FF5" w:rsidRPr="00652107" w:rsidRDefault="005D0FF5">
            <w:pPr>
              <w:rPr>
                <w:rFonts w:ascii="Times New Roman" w:hAnsi="Times New Roman" w:cs="Times New Roman"/>
              </w:rPr>
            </w:pPr>
          </w:p>
        </w:tc>
      </w:tr>
      <w:tr w:rsidR="005D0FF5" w:rsidRPr="00652107" w14:paraId="6DDD9348" w14:textId="77777777">
        <w:trPr>
          <w:trHeight w:val="334"/>
        </w:trPr>
        <w:tc>
          <w:tcPr>
            <w:tcW w:w="5097" w:type="dxa"/>
            <w:tcBorders>
              <w:left w:val="nil"/>
            </w:tcBorders>
          </w:tcPr>
          <w:p w14:paraId="18551398"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Operimi i sistemit</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(1);</w:t>
            </w:r>
          </w:p>
        </w:tc>
        <w:tc>
          <w:tcPr>
            <w:tcW w:w="850" w:type="dxa"/>
          </w:tcPr>
          <w:p w14:paraId="12DD5E1A"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516FC18B"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4760D0E1"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683A2A57"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1A774D4F"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6A75078" w14:textId="77777777">
        <w:trPr>
          <w:trHeight w:val="334"/>
        </w:trPr>
        <w:tc>
          <w:tcPr>
            <w:tcW w:w="5097" w:type="dxa"/>
            <w:tcBorders>
              <w:left w:val="nil"/>
            </w:tcBorders>
          </w:tcPr>
          <w:p w14:paraId="68682B36" w14:textId="77777777" w:rsidR="005D0FF5" w:rsidRPr="00652107" w:rsidRDefault="005D0FF5" w:rsidP="00C01A82">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27"/>
                <w:w w:val="90"/>
                <w:lang w:val="sq-AL"/>
              </w:rPr>
              <w:t xml:space="preserve"> </w:t>
            </w:r>
            <w:r w:rsidRPr="00652107">
              <w:rPr>
                <w:rFonts w:ascii="Times New Roman" w:hAnsi="Times New Roman" w:cs="Times New Roman"/>
                <w:w w:val="90"/>
                <w:lang w:val="sq-AL"/>
              </w:rPr>
              <w:t>Operimi i sistemit</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(2).</w:t>
            </w:r>
          </w:p>
        </w:tc>
        <w:tc>
          <w:tcPr>
            <w:tcW w:w="850" w:type="dxa"/>
          </w:tcPr>
          <w:p w14:paraId="7F4EB2C5"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092D2EF3" w14:textId="77777777" w:rsidR="005D0FF5" w:rsidRPr="00652107" w:rsidRDefault="005D0FF5">
            <w:pPr>
              <w:pStyle w:val="TableParagraph"/>
              <w:spacing w:before="46"/>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256ECBAA"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2687F2C1" w14:textId="77777777" w:rsidR="005D0FF5" w:rsidRPr="00652107" w:rsidRDefault="005D0FF5">
            <w:pPr>
              <w:pStyle w:val="TableParagraph"/>
              <w:spacing w:before="46"/>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4878A038"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1F487A13" w14:textId="77777777">
        <w:trPr>
          <w:trHeight w:val="321"/>
        </w:trPr>
        <w:tc>
          <w:tcPr>
            <w:tcW w:w="5097" w:type="dxa"/>
            <w:tcBorders>
              <w:left w:val="nil"/>
              <w:bottom w:val="nil"/>
            </w:tcBorders>
          </w:tcPr>
          <w:p w14:paraId="6BC6FA69" w14:textId="77777777" w:rsidR="005D0FF5" w:rsidRPr="00652107" w:rsidRDefault="005D0FF5" w:rsidP="0043157A">
            <w:pPr>
              <w:pStyle w:val="TableParagraph"/>
              <w:spacing w:before="46"/>
              <w:ind w:left="-1"/>
              <w:rPr>
                <w:rFonts w:ascii="Times New Roman" w:hAnsi="Times New Roman" w:cs="Times New Roman"/>
                <w:b/>
                <w:i/>
                <w:lang w:val="sq-AL"/>
              </w:rPr>
            </w:pPr>
            <w:r w:rsidRPr="00652107">
              <w:rPr>
                <w:rFonts w:ascii="Times New Roman" w:hAnsi="Times New Roman" w:cs="Times New Roman"/>
                <w:w w:val="85"/>
                <w:lang w:val="sq-AL"/>
              </w:rPr>
              <w:t>11.12</w:t>
            </w:r>
            <w:r w:rsidRPr="00652107">
              <w:rPr>
                <w:rFonts w:ascii="Times New Roman" w:hAnsi="Times New Roman" w:cs="Times New Roman"/>
                <w:spacing w:val="75"/>
                <w:lang w:val="sq-AL"/>
              </w:rPr>
              <w:t xml:space="preserve"> </w:t>
            </w:r>
            <w:r w:rsidRPr="00652107">
              <w:rPr>
                <w:rFonts w:ascii="Times New Roman" w:hAnsi="Times New Roman" w:cs="Times New Roman"/>
                <w:i/>
                <w:w w:val="85"/>
                <w:lang w:val="sq-AL"/>
              </w:rPr>
              <w:t>Mbrojtja nga akulli</w:t>
            </w:r>
            <w:r w:rsidRPr="00652107">
              <w:rPr>
                <w:rFonts w:ascii="Times New Roman" w:hAnsi="Times New Roman" w:cs="Times New Roman"/>
                <w:i/>
                <w:spacing w:val="19"/>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21"/>
                <w:w w:val="85"/>
                <w:lang w:val="sq-AL"/>
              </w:rPr>
              <w:t xml:space="preserve"> </w:t>
            </w:r>
            <w:r w:rsidRPr="00652107">
              <w:rPr>
                <w:rFonts w:ascii="Times New Roman" w:hAnsi="Times New Roman" w:cs="Times New Roman"/>
                <w:i/>
                <w:w w:val="85"/>
                <w:lang w:val="sq-AL"/>
              </w:rPr>
              <w:t>shiu</w:t>
            </w:r>
            <w:r w:rsidRPr="00652107">
              <w:rPr>
                <w:rFonts w:ascii="Times New Roman" w:hAnsi="Times New Roman" w:cs="Times New Roman"/>
                <w:i/>
                <w:spacing w:val="19"/>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8"/>
                <w:w w:val="85"/>
                <w:lang w:val="sq-AL"/>
              </w:rPr>
              <w:t xml:space="preserve"> </w:t>
            </w:r>
            <w:r w:rsidRPr="00652107">
              <w:rPr>
                <w:rFonts w:ascii="Times New Roman" w:hAnsi="Times New Roman" w:cs="Times New Roman"/>
                <w:b/>
                <w:i/>
                <w:w w:val="85"/>
                <w:lang w:val="sq-AL"/>
              </w:rPr>
              <w:t>30)</w:t>
            </w:r>
          </w:p>
        </w:tc>
        <w:tc>
          <w:tcPr>
            <w:tcW w:w="850" w:type="dxa"/>
            <w:vMerge w:val="restart"/>
          </w:tcPr>
          <w:p w14:paraId="4B8180C9"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vMerge w:val="restart"/>
          </w:tcPr>
          <w:p w14:paraId="42367590"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793" w:type="dxa"/>
            <w:vMerge w:val="restart"/>
          </w:tcPr>
          <w:p w14:paraId="3E48E749"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vMerge w:val="restart"/>
          </w:tcPr>
          <w:p w14:paraId="0DDDAA6C"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vMerge w:val="restart"/>
            <w:tcBorders>
              <w:right w:val="nil"/>
            </w:tcBorders>
          </w:tcPr>
          <w:p w14:paraId="0BDFAEFB"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FA7F0AF" w14:textId="77777777">
        <w:trPr>
          <w:trHeight w:val="326"/>
        </w:trPr>
        <w:tc>
          <w:tcPr>
            <w:tcW w:w="5097" w:type="dxa"/>
            <w:tcBorders>
              <w:top w:val="nil"/>
              <w:left w:val="nil"/>
              <w:bottom w:val="nil"/>
            </w:tcBorders>
          </w:tcPr>
          <w:p w14:paraId="3A7FE8CB" w14:textId="77777777" w:rsidR="005D0FF5" w:rsidRPr="00652107" w:rsidRDefault="005D0FF5">
            <w:pPr>
              <w:pStyle w:val="TableParagraph"/>
              <w:spacing w:before="48"/>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Parimet;</w:t>
            </w:r>
          </w:p>
        </w:tc>
        <w:tc>
          <w:tcPr>
            <w:tcW w:w="850" w:type="dxa"/>
            <w:vMerge/>
            <w:tcBorders>
              <w:top w:val="nil"/>
            </w:tcBorders>
          </w:tcPr>
          <w:p w14:paraId="58128EEF" w14:textId="77777777" w:rsidR="005D0FF5" w:rsidRPr="00652107" w:rsidRDefault="005D0FF5">
            <w:pPr>
              <w:rPr>
                <w:rFonts w:ascii="Times New Roman" w:hAnsi="Times New Roman" w:cs="Times New Roman"/>
              </w:rPr>
            </w:pPr>
          </w:p>
        </w:tc>
        <w:tc>
          <w:tcPr>
            <w:tcW w:w="850" w:type="dxa"/>
            <w:vMerge/>
            <w:tcBorders>
              <w:top w:val="nil"/>
            </w:tcBorders>
          </w:tcPr>
          <w:p w14:paraId="5B0242D6" w14:textId="77777777" w:rsidR="005D0FF5" w:rsidRPr="00652107" w:rsidRDefault="005D0FF5">
            <w:pPr>
              <w:rPr>
                <w:rFonts w:ascii="Times New Roman" w:hAnsi="Times New Roman" w:cs="Times New Roman"/>
              </w:rPr>
            </w:pPr>
          </w:p>
        </w:tc>
        <w:tc>
          <w:tcPr>
            <w:tcW w:w="793" w:type="dxa"/>
            <w:vMerge/>
            <w:tcBorders>
              <w:top w:val="nil"/>
            </w:tcBorders>
          </w:tcPr>
          <w:p w14:paraId="00CAE7AF" w14:textId="77777777" w:rsidR="005D0FF5" w:rsidRPr="00652107" w:rsidRDefault="005D0FF5">
            <w:pPr>
              <w:rPr>
                <w:rFonts w:ascii="Times New Roman" w:hAnsi="Times New Roman" w:cs="Times New Roman"/>
              </w:rPr>
            </w:pPr>
          </w:p>
        </w:tc>
        <w:tc>
          <w:tcPr>
            <w:tcW w:w="793" w:type="dxa"/>
            <w:vMerge/>
            <w:tcBorders>
              <w:top w:val="nil"/>
            </w:tcBorders>
          </w:tcPr>
          <w:p w14:paraId="0326D32F" w14:textId="77777777" w:rsidR="005D0FF5" w:rsidRPr="00652107" w:rsidRDefault="005D0FF5">
            <w:pPr>
              <w:rPr>
                <w:rFonts w:ascii="Times New Roman" w:hAnsi="Times New Roman" w:cs="Times New Roman"/>
              </w:rPr>
            </w:pPr>
          </w:p>
        </w:tc>
        <w:tc>
          <w:tcPr>
            <w:tcW w:w="798" w:type="dxa"/>
            <w:vMerge/>
            <w:tcBorders>
              <w:top w:val="nil"/>
              <w:right w:val="nil"/>
            </w:tcBorders>
          </w:tcPr>
          <w:p w14:paraId="038064CE" w14:textId="77777777" w:rsidR="005D0FF5" w:rsidRPr="00652107" w:rsidRDefault="005D0FF5">
            <w:pPr>
              <w:rPr>
                <w:rFonts w:ascii="Times New Roman" w:hAnsi="Times New Roman" w:cs="Times New Roman"/>
              </w:rPr>
            </w:pPr>
          </w:p>
        </w:tc>
      </w:tr>
      <w:tr w:rsidR="005D0FF5" w:rsidRPr="00652107" w14:paraId="1AD5F12F" w14:textId="77777777">
        <w:trPr>
          <w:trHeight w:val="334"/>
        </w:trPr>
        <w:tc>
          <w:tcPr>
            <w:tcW w:w="5097" w:type="dxa"/>
            <w:tcBorders>
              <w:top w:val="nil"/>
              <w:left w:val="nil"/>
            </w:tcBorders>
          </w:tcPr>
          <w:p w14:paraId="18C963D5" w14:textId="77777777" w:rsidR="005D0FF5" w:rsidRPr="00652107" w:rsidRDefault="005D0FF5" w:rsidP="00A20569">
            <w:pPr>
              <w:pStyle w:val="TableParagraph"/>
              <w:spacing w:before="46"/>
              <w:ind w:left="595"/>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38"/>
                <w:w w:val="95"/>
                <w:lang w:val="sq-AL"/>
              </w:rPr>
              <w:t xml:space="preserve"> </w:t>
            </w:r>
            <w:r w:rsidRPr="00652107">
              <w:rPr>
                <w:rFonts w:ascii="Times New Roman" w:hAnsi="Times New Roman" w:cs="Times New Roman"/>
                <w:w w:val="95"/>
                <w:lang w:val="sq-AL"/>
              </w:rPr>
              <w:t>Largimi i akullit;</w:t>
            </w:r>
          </w:p>
        </w:tc>
        <w:tc>
          <w:tcPr>
            <w:tcW w:w="850" w:type="dxa"/>
          </w:tcPr>
          <w:p w14:paraId="01079F4D"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1C76F3F0"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1A79030D"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2F76C5EE"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7A940021"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CF3CBEA" w14:textId="77777777">
        <w:trPr>
          <w:trHeight w:val="334"/>
        </w:trPr>
        <w:tc>
          <w:tcPr>
            <w:tcW w:w="5097" w:type="dxa"/>
            <w:tcBorders>
              <w:left w:val="nil"/>
            </w:tcBorders>
          </w:tcPr>
          <w:p w14:paraId="1C924542" w14:textId="77777777" w:rsidR="005D0FF5" w:rsidRPr="00652107" w:rsidRDefault="005D0FF5" w:rsidP="0043157A">
            <w:pPr>
              <w:pStyle w:val="TableParagraph"/>
              <w:spacing w:before="46"/>
              <w:ind w:left="595"/>
              <w:rPr>
                <w:rFonts w:ascii="Times New Roman" w:hAnsi="Times New Roman" w:cs="Times New Roman"/>
                <w:lang w:val="sq-AL"/>
              </w:rPr>
            </w:pPr>
            <w:r w:rsidRPr="00652107">
              <w:rPr>
                <w:rFonts w:ascii="Times New Roman" w:hAnsi="Times New Roman" w:cs="Times New Roman"/>
                <w:w w:val="95"/>
                <w:lang w:val="sq-AL"/>
              </w:rPr>
              <w:t>(c)</w:t>
            </w:r>
            <w:r w:rsidRPr="00652107">
              <w:rPr>
                <w:rFonts w:ascii="Times New Roman" w:hAnsi="Times New Roman" w:cs="Times New Roman"/>
                <w:spacing w:val="4"/>
                <w:w w:val="95"/>
                <w:lang w:val="sq-AL"/>
              </w:rPr>
              <w:t xml:space="preserve"> Mjetet k</w:t>
            </w:r>
            <w:r w:rsidRPr="00652107">
              <w:rPr>
                <w:rFonts w:ascii="Times New Roman" w:hAnsi="Times New Roman" w:cs="Times New Roman"/>
                <w:w w:val="95"/>
                <w:lang w:val="sq-AL"/>
              </w:rPr>
              <w:t>undër akullit;</w:t>
            </w:r>
          </w:p>
        </w:tc>
        <w:tc>
          <w:tcPr>
            <w:tcW w:w="850" w:type="dxa"/>
          </w:tcPr>
          <w:p w14:paraId="3277BCC2"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369138C4" w14:textId="77777777" w:rsidR="005D0FF5" w:rsidRPr="00652107" w:rsidRDefault="005D0FF5">
            <w:pPr>
              <w:pStyle w:val="TableParagraph"/>
              <w:spacing w:before="46"/>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7C3B8C51"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13830CD2" w14:textId="77777777" w:rsidR="005D0FF5" w:rsidRPr="00652107" w:rsidRDefault="005D0FF5">
            <w:pPr>
              <w:pStyle w:val="TableParagraph"/>
              <w:spacing w:before="46"/>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258F7E7A"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4A0137C2" w14:textId="77777777">
        <w:trPr>
          <w:trHeight w:val="334"/>
        </w:trPr>
        <w:tc>
          <w:tcPr>
            <w:tcW w:w="5097" w:type="dxa"/>
            <w:tcBorders>
              <w:left w:val="nil"/>
            </w:tcBorders>
          </w:tcPr>
          <w:p w14:paraId="7FE28F52"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(d)</w:t>
            </w:r>
            <w:r w:rsidRPr="00652107">
              <w:rPr>
                <w:rFonts w:ascii="Times New Roman" w:hAnsi="Times New Roman" w:cs="Times New Roman"/>
                <w:spacing w:val="21"/>
                <w:w w:val="90"/>
                <w:lang w:val="sq-AL"/>
              </w:rPr>
              <w:t xml:space="preserve"> </w:t>
            </w:r>
            <w:r w:rsidRPr="00652107">
              <w:rPr>
                <w:rFonts w:ascii="Times New Roman" w:hAnsi="Times New Roman" w:cs="Times New Roman"/>
                <w:w w:val="90"/>
                <w:lang w:val="sq-AL"/>
              </w:rPr>
              <w:t>Fshirëset;</w:t>
            </w:r>
          </w:p>
        </w:tc>
        <w:tc>
          <w:tcPr>
            <w:tcW w:w="850" w:type="dxa"/>
          </w:tcPr>
          <w:p w14:paraId="31A12949"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0EB9AFF6"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04A02D10"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0FED773D"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24040A05"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4A43CA2F" w14:textId="77777777">
        <w:trPr>
          <w:trHeight w:val="334"/>
        </w:trPr>
        <w:tc>
          <w:tcPr>
            <w:tcW w:w="5097" w:type="dxa"/>
            <w:tcBorders>
              <w:left w:val="nil"/>
            </w:tcBorders>
          </w:tcPr>
          <w:p w14:paraId="2BC4F46E" w14:textId="77777777" w:rsidR="005D0FF5" w:rsidRPr="00652107" w:rsidRDefault="005D0FF5" w:rsidP="0043157A">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(e)</w:t>
            </w:r>
            <w:r w:rsidRPr="00652107">
              <w:rPr>
                <w:rFonts w:ascii="Times New Roman" w:hAnsi="Times New Roman" w:cs="Times New Roman"/>
                <w:spacing w:val="20"/>
                <w:w w:val="90"/>
                <w:lang w:val="sq-AL"/>
              </w:rPr>
              <w:t xml:space="preserve"> S</w:t>
            </w:r>
            <w:r w:rsidRPr="00652107">
              <w:rPr>
                <w:rFonts w:ascii="Times New Roman" w:hAnsi="Times New Roman" w:cs="Times New Roman"/>
                <w:w w:val="90"/>
                <w:lang w:val="sq-AL"/>
              </w:rPr>
              <w:t>istemet e  zmbrapsjes së shiut</w:t>
            </w:r>
          </w:p>
        </w:tc>
        <w:tc>
          <w:tcPr>
            <w:tcW w:w="850" w:type="dxa"/>
          </w:tcPr>
          <w:p w14:paraId="3DE1E977"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1EC65B57" w14:textId="77777777" w:rsidR="005D0FF5" w:rsidRPr="00652107" w:rsidRDefault="005D0FF5">
            <w:pPr>
              <w:pStyle w:val="TableParagraph"/>
              <w:spacing w:before="46"/>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3AAADBAB"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47B9F867" w14:textId="77777777" w:rsidR="005D0FF5" w:rsidRPr="00652107" w:rsidRDefault="005D0FF5">
            <w:pPr>
              <w:pStyle w:val="TableParagraph"/>
              <w:spacing w:before="46"/>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447B539F"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72BF9D3" w14:textId="77777777">
        <w:trPr>
          <w:trHeight w:val="321"/>
        </w:trPr>
        <w:tc>
          <w:tcPr>
            <w:tcW w:w="5097" w:type="dxa"/>
            <w:tcBorders>
              <w:left w:val="nil"/>
              <w:bottom w:val="nil"/>
            </w:tcBorders>
          </w:tcPr>
          <w:p w14:paraId="25B05B98" w14:textId="77777777" w:rsidR="005D0FF5" w:rsidRPr="00652107" w:rsidRDefault="005D0FF5" w:rsidP="0043157A">
            <w:pPr>
              <w:pStyle w:val="TableParagraph"/>
              <w:spacing w:before="46"/>
              <w:ind w:left="-1"/>
              <w:rPr>
                <w:rFonts w:ascii="Times New Roman" w:hAnsi="Times New Roman" w:cs="Times New Roman"/>
                <w:b/>
                <w:i/>
                <w:lang w:val="sq-AL"/>
              </w:rPr>
            </w:pPr>
            <w:r w:rsidRPr="00652107">
              <w:rPr>
                <w:rFonts w:ascii="Times New Roman" w:hAnsi="Times New Roman" w:cs="Times New Roman"/>
                <w:w w:val="90"/>
                <w:lang w:val="sq-AL"/>
              </w:rPr>
              <w:t>11.13</w:t>
            </w:r>
            <w:r w:rsidRPr="00652107">
              <w:rPr>
                <w:rFonts w:ascii="Times New Roman" w:hAnsi="Times New Roman" w:cs="Times New Roman"/>
                <w:spacing w:val="57"/>
                <w:lang w:val="sq-AL"/>
              </w:rPr>
              <w:t xml:space="preserve"> </w:t>
            </w:r>
            <w:r w:rsidRPr="00652107">
              <w:rPr>
                <w:rFonts w:ascii="Times New Roman" w:hAnsi="Times New Roman" w:cs="Times New Roman"/>
                <w:i/>
                <w:w w:val="90"/>
                <w:lang w:val="sq-AL"/>
              </w:rPr>
              <w:t>Pajisjet e uljes</w:t>
            </w:r>
            <w:r w:rsidRPr="00652107">
              <w:rPr>
                <w:rFonts w:ascii="Times New Roman" w:hAnsi="Times New Roman" w:cs="Times New Roman"/>
                <w:i/>
                <w:spacing w:val="9"/>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32)</w:t>
            </w:r>
          </w:p>
        </w:tc>
        <w:tc>
          <w:tcPr>
            <w:tcW w:w="850" w:type="dxa"/>
            <w:vMerge w:val="restart"/>
          </w:tcPr>
          <w:p w14:paraId="79B6ACFC"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2</w:t>
            </w:r>
          </w:p>
        </w:tc>
        <w:tc>
          <w:tcPr>
            <w:tcW w:w="850" w:type="dxa"/>
            <w:vMerge w:val="restart"/>
          </w:tcPr>
          <w:p w14:paraId="7017266C"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2</w:t>
            </w:r>
          </w:p>
        </w:tc>
        <w:tc>
          <w:tcPr>
            <w:tcW w:w="793" w:type="dxa"/>
            <w:vMerge w:val="restart"/>
          </w:tcPr>
          <w:p w14:paraId="4329E636"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vMerge w:val="restart"/>
          </w:tcPr>
          <w:p w14:paraId="39716B87"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vMerge w:val="restart"/>
            <w:tcBorders>
              <w:right w:val="nil"/>
            </w:tcBorders>
          </w:tcPr>
          <w:p w14:paraId="4F36DF93"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C54CE7E" w14:textId="77777777">
        <w:trPr>
          <w:trHeight w:val="337"/>
        </w:trPr>
        <w:tc>
          <w:tcPr>
            <w:tcW w:w="5097" w:type="dxa"/>
            <w:tcBorders>
              <w:top w:val="nil"/>
              <w:left w:val="nil"/>
            </w:tcBorders>
          </w:tcPr>
          <w:p w14:paraId="3D1BCAF3" w14:textId="77777777" w:rsidR="005D0FF5" w:rsidRPr="00652107" w:rsidRDefault="005D0FF5">
            <w:pPr>
              <w:pStyle w:val="TableParagraph"/>
              <w:spacing w:before="48"/>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0"/>
                <w:w w:val="90"/>
                <w:lang w:val="sq-AL"/>
              </w:rPr>
              <w:t xml:space="preserve"> </w:t>
            </w:r>
            <w:r w:rsidRPr="00652107">
              <w:rPr>
                <w:rFonts w:ascii="Times New Roman" w:hAnsi="Times New Roman" w:cs="Times New Roman"/>
                <w:w w:val="90"/>
                <w:lang w:val="sq-AL"/>
              </w:rPr>
              <w:t>Përshkrimi;</w:t>
            </w:r>
          </w:p>
        </w:tc>
        <w:tc>
          <w:tcPr>
            <w:tcW w:w="850" w:type="dxa"/>
            <w:vMerge/>
            <w:tcBorders>
              <w:top w:val="nil"/>
            </w:tcBorders>
          </w:tcPr>
          <w:p w14:paraId="6E45A810" w14:textId="77777777" w:rsidR="005D0FF5" w:rsidRPr="00652107" w:rsidRDefault="005D0FF5">
            <w:pPr>
              <w:rPr>
                <w:rFonts w:ascii="Times New Roman" w:hAnsi="Times New Roman" w:cs="Times New Roman"/>
              </w:rPr>
            </w:pPr>
          </w:p>
        </w:tc>
        <w:tc>
          <w:tcPr>
            <w:tcW w:w="850" w:type="dxa"/>
            <w:vMerge/>
            <w:tcBorders>
              <w:top w:val="nil"/>
            </w:tcBorders>
          </w:tcPr>
          <w:p w14:paraId="014D5B36" w14:textId="77777777" w:rsidR="005D0FF5" w:rsidRPr="00652107" w:rsidRDefault="005D0FF5">
            <w:pPr>
              <w:rPr>
                <w:rFonts w:ascii="Times New Roman" w:hAnsi="Times New Roman" w:cs="Times New Roman"/>
              </w:rPr>
            </w:pPr>
          </w:p>
        </w:tc>
        <w:tc>
          <w:tcPr>
            <w:tcW w:w="793" w:type="dxa"/>
            <w:vMerge/>
            <w:tcBorders>
              <w:top w:val="nil"/>
            </w:tcBorders>
          </w:tcPr>
          <w:p w14:paraId="0FB0E197" w14:textId="77777777" w:rsidR="005D0FF5" w:rsidRPr="00652107" w:rsidRDefault="005D0FF5">
            <w:pPr>
              <w:rPr>
                <w:rFonts w:ascii="Times New Roman" w:hAnsi="Times New Roman" w:cs="Times New Roman"/>
              </w:rPr>
            </w:pPr>
          </w:p>
        </w:tc>
        <w:tc>
          <w:tcPr>
            <w:tcW w:w="793" w:type="dxa"/>
            <w:vMerge/>
            <w:tcBorders>
              <w:top w:val="nil"/>
            </w:tcBorders>
          </w:tcPr>
          <w:p w14:paraId="0FCB0F76" w14:textId="77777777" w:rsidR="005D0FF5" w:rsidRPr="00652107" w:rsidRDefault="005D0FF5">
            <w:pPr>
              <w:rPr>
                <w:rFonts w:ascii="Times New Roman" w:hAnsi="Times New Roman" w:cs="Times New Roman"/>
              </w:rPr>
            </w:pPr>
          </w:p>
        </w:tc>
        <w:tc>
          <w:tcPr>
            <w:tcW w:w="798" w:type="dxa"/>
            <w:vMerge/>
            <w:tcBorders>
              <w:top w:val="nil"/>
              <w:right w:val="nil"/>
            </w:tcBorders>
          </w:tcPr>
          <w:p w14:paraId="7C1CEA48" w14:textId="77777777" w:rsidR="005D0FF5" w:rsidRPr="00652107" w:rsidRDefault="005D0FF5">
            <w:pPr>
              <w:rPr>
                <w:rFonts w:ascii="Times New Roman" w:hAnsi="Times New Roman" w:cs="Times New Roman"/>
              </w:rPr>
            </w:pPr>
          </w:p>
        </w:tc>
      </w:tr>
      <w:tr w:rsidR="005D0FF5" w:rsidRPr="00652107" w14:paraId="4324B83F" w14:textId="77777777">
        <w:trPr>
          <w:trHeight w:val="334"/>
        </w:trPr>
        <w:tc>
          <w:tcPr>
            <w:tcW w:w="5097" w:type="dxa"/>
            <w:tcBorders>
              <w:left w:val="nil"/>
            </w:tcBorders>
          </w:tcPr>
          <w:p w14:paraId="5C82A372"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2"/>
                <w:w w:val="90"/>
                <w:lang w:val="sq-AL"/>
              </w:rPr>
              <w:t xml:space="preserve"> </w:t>
            </w:r>
            <w:r w:rsidRPr="00652107">
              <w:rPr>
                <w:rFonts w:ascii="Times New Roman" w:hAnsi="Times New Roman" w:cs="Times New Roman"/>
                <w:w w:val="90"/>
                <w:lang w:val="sq-AL"/>
              </w:rPr>
              <w:t>Operimi i sistemit;</w:t>
            </w:r>
          </w:p>
        </w:tc>
        <w:tc>
          <w:tcPr>
            <w:tcW w:w="850" w:type="dxa"/>
          </w:tcPr>
          <w:p w14:paraId="1AC52701"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2</w:t>
            </w:r>
          </w:p>
        </w:tc>
        <w:tc>
          <w:tcPr>
            <w:tcW w:w="850" w:type="dxa"/>
          </w:tcPr>
          <w:p w14:paraId="18761BFF"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061CB5D2"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1677E4E6"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10951A75"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6C82134" w14:textId="77777777">
        <w:trPr>
          <w:trHeight w:val="334"/>
        </w:trPr>
        <w:tc>
          <w:tcPr>
            <w:tcW w:w="5097" w:type="dxa"/>
            <w:tcBorders>
              <w:left w:val="nil"/>
            </w:tcBorders>
          </w:tcPr>
          <w:p w14:paraId="72BD1623" w14:textId="77777777" w:rsidR="005D0FF5" w:rsidRPr="00652107" w:rsidRDefault="005D0FF5" w:rsidP="0043157A">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36"/>
                <w:w w:val="90"/>
                <w:lang w:val="sq-AL"/>
              </w:rPr>
              <w:t xml:space="preserve"> </w:t>
            </w:r>
            <w:r w:rsidRPr="00652107">
              <w:rPr>
                <w:rFonts w:ascii="Times New Roman" w:hAnsi="Times New Roman" w:cs="Times New Roman"/>
                <w:w w:val="90"/>
                <w:lang w:val="sq-AL"/>
              </w:rPr>
              <w:t>Ndjeshmëria ajër-tokë;</w:t>
            </w:r>
          </w:p>
        </w:tc>
        <w:tc>
          <w:tcPr>
            <w:tcW w:w="850" w:type="dxa"/>
          </w:tcPr>
          <w:p w14:paraId="5B0720F8"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2</w:t>
            </w:r>
          </w:p>
        </w:tc>
        <w:tc>
          <w:tcPr>
            <w:tcW w:w="850" w:type="dxa"/>
          </w:tcPr>
          <w:p w14:paraId="3B88A56F" w14:textId="77777777" w:rsidR="005D0FF5" w:rsidRPr="00652107" w:rsidRDefault="005D0FF5">
            <w:pPr>
              <w:pStyle w:val="TableParagraph"/>
              <w:spacing w:before="46"/>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043F56EA"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0CF5FC58" w14:textId="77777777" w:rsidR="005D0FF5" w:rsidRPr="00652107" w:rsidRDefault="005D0FF5">
            <w:pPr>
              <w:pStyle w:val="TableParagraph"/>
              <w:spacing w:before="46"/>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53DE6B53"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2F190468" w14:textId="77777777">
        <w:trPr>
          <w:trHeight w:val="334"/>
        </w:trPr>
        <w:tc>
          <w:tcPr>
            <w:tcW w:w="5097" w:type="dxa"/>
            <w:tcBorders>
              <w:left w:val="nil"/>
            </w:tcBorders>
          </w:tcPr>
          <w:p w14:paraId="16AE7766" w14:textId="77777777" w:rsidR="005D0FF5" w:rsidRPr="00652107" w:rsidRDefault="005D0FF5" w:rsidP="0043157A">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(d)</w:t>
            </w:r>
            <w:r w:rsidRPr="00652107">
              <w:rPr>
                <w:rFonts w:ascii="Times New Roman" w:hAnsi="Times New Roman" w:cs="Times New Roman"/>
                <w:spacing w:val="26"/>
                <w:w w:val="90"/>
                <w:lang w:val="sq-AL"/>
              </w:rPr>
              <w:t xml:space="preserve"> </w:t>
            </w:r>
            <w:r w:rsidRPr="00652107">
              <w:rPr>
                <w:rFonts w:ascii="Times New Roman" w:hAnsi="Times New Roman" w:cs="Times New Roman"/>
                <w:w w:val="90"/>
                <w:lang w:val="sq-AL"/>
              </w:rPr>
              <w:t>Mbrojtja e  bishtit.</w:t>
            </w:r>
          </w:p>
        </w:tc>
        <w:tc>
          <w:tcPr>
            <w:tcW w:w="850" w:type="dxa"/>
          </w:tcPr>
          <w:p w14:paraId="3E273DAD"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2</w:t>
            </w:r>
          </w:p>
        </w:tc>
        <w:tc>
          <w:tcPr>
            <w:tcW w:w="850" w:type="dxa"/>
          </w:tcPr>
          <w:p w14:paraId="0275E37A"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7FA479B0"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63DD41E2"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3A357011"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0A8298B" w14:textId="77777777">
        <w:trPr>
          <w:trHeight w:val="334"/>
        </w:trPr>
        <w:tc>
          <w:tcPr>
            <w:tcW w:w="5097" w:type="dxa"/>
            <w:tcBorders>
              <w:left w:val="nil"/>
            </w:tcBorders>
          </w:tcPr>
          <w:p w14:paraId="6DCAE784" w14:textId="77777777" w:rsidR="005D0FF5" w:rsidRPr="00652107" w:rsidRDefault="005D0FF5">
            <w:pPr>
              <w:pStyle w:val="TableParagraph"/>
              <w:spacing w:before="46"/>
              <w:ind w:left="-1"/>
              <w:rPr>
                <w:rFonts w:ascii="Times New Roman" w:hAnsi="Times New Roman" w:cs="Times New Roman"/>
                <w:b/>
                <w:i/>
                <w:lang w:val="sq-AL"/>
              </w:rPr>
            </w:pPr>
            <w:r w:rsidRPr="00652107">
              <w:rPr>
                <w:rFonts w:ascii="Times New Roman" w:hAnsi="Times New Roman" w:cs="Times New Roman"/>
                <w:w w:val="95"/>
                <w:lang w:val="sq-AL"/>
              </w:rPr>
              <w:t>11.14</w:t>
            </w:r>
            <w:r w:rsidRPr="00652107">
              <w:rPr>
                <w:rFonts w:ascii="Times New Roman" w:hAnsi="Times New Roman" w:cs="Times New Roman"/>
                <w:spacing w:val="1"/>
                <w:w w:val="95"/>
                <w:lang w:val="sq-AL"/>
              </w:rPr>
              <w:t xml:space="preserve"> </w:t>
            </w:r>
            <w:r w:rsidRPr="00652107">
              <w:rPr>
                <w:rFonts w:ascii="Times New Roman" w:hAnsi="Times New Roman" w:cs="Times New Roman"/>
                <w:i/>
                <w:w w:val="95"/>
                <w:lang w:val="sq-AL"/>
              </w:rPr>
              <w:t>Dritat</w:t>
            </w:r>
            <w:r w:rsidRPr="00652107">
              <w:rPr>
                <w:rFonts w:ascii="Times New Roman" w:hAnsi="Times New Roman" w:cs="Times New Roman"/>
                <w:i/>
                <w:spacing w:val="3"/>
                <w:w w:val="95"/>
                <w:lang w:val="sq-AL"/>
              </w:rPr>
              <w:t xml:space="preserve"> </w:t>
            </w:r>
            <w:r w:rsidRPr="00652107">
              <w:rPr>
                <w:rFonts w:ascii="Times New Roman" w:hAnsi="Times New Roman" w:cs="Times New Roman"/>
                <w:b/>
                <w:i/>
                <w:w w:val="95"/>
                <w:lang w:val="sq-AL"/>
              </w:rPr>
              <w:t>(ATA</w:t>
            </w:r>
            <w:r w:rsidRPr="00652107">
              <w:rPr>
                <w:rFonts w:ascii="Times New Roman" w:hAnsi="Times New Roman" w:cs="Times New Roman"/>
                <w:b/>
                <w:i/>
                <w:spacing w:val="-10"/>
                <w:w w:val="95"/>
                <w:lang w:val="sq-AL"/>
              </w:rPr>
              <w:t xml:space="preserve"> </w:t>
            </w:r>
            <w:r w:rsidRPr="00652107">
              <w:rPr>
                <w:rFonts w:ascii="Times New Roman" w:hAnsi="Times New Roman" w:cs="Times New Roman"/>
                <w:b/>
                <w:i/>
                <w:w w:val="95"/>
                <w:lang w:val="sq-AL"/>
              </w:rPr>
              <w:t>33)</w:t>
            </w:r>
          </w:p>
        </w:tc>
        <w:tc>
          <w:tcPr>
            <w:tcW w:w="850" w:type="dxa"/>
          </w:tcPr>
          <w:p w14:paraId="1C2095B6"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2</w:t>
            </w:r>
          </w:p>
        </w:tc>
        <w:tc>
          <w:tcPr>
            <w:tcW w:w="850" w:type="dxa"/>
          </w:tcPr>
          <w:p w14:paraId="291C2A2E"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388AEFFE"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4525AF7A"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51C9AABE"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696450E" w14:textId="77777777">
        <w:trPr>
          <w:trHeight w:val="334"/>
        </w:trPr>
        <w:tc>
          <w:tcPr>
            <w:tcW w:w="5097" w:type="dxa"/>
            <w:tcBorders>
              <w:left w:val="nil"/>
            </w:tcBorders>
          </w:tcPr>
          <w:p w14:paraId="0E4E9044" w14:textId="77777777" w:rsidR="005D0FF5" w:rsidRPr="00652107" w:rsidRDefault="005D0FF5">
            <w:pPr>
              <w:pStyle w:val="TableParagraph"/>
              <w:spacing w:before="46"/>
              <w:ind w:left="-1"/>
              <w:rPr>
                <w:rFonts w:ascii="Times New Roman" w:hAnsi="Times New Roman" w:cs="Times New Roman"/>
                <w:b/>
                <w:i/>
                <w:lang w:val="sq-AL"/>
              </w:rPr>
            </w:pPr>
            <w:r w:rsidRPr="00652107">
              <w:rPr>
                <w:rFonts w:ascii="Times New Roman" w:hAnsi="Times New Roman" w:cs="Times New Roman"/>
                <w:w w:val="95"/>
                <w:lang w:val="sq-AL"/>
              </w:rPr>
              <w:t>11.15</w:t>
            </w:r>
            <w:r w:rsidRPr="00652107">
              <w:rPr>
                <w:rFonts w:ascii="Times New Roman" w:hAnsi="Times New Roman" w:cs="Times New Roman"/>
                <w:spacing w:val="48"/>
                <w:lang w:val="sq-AL"/>
              </w:rPr>
              <w:t xml:space="preserve"> </w:t>
            </w:r>
            <w:r w:rsidRPr="00652107">
              <w:rPr>
                <w:rFonts w:ascii="Times New Roman" w:hAnsi="Times New Roman" w:cs="Times New Roman"/>
                <w:i/>
                <w:w w:val="95"/>
                <w:lang w:val="sq-AL"/>
              </w:rPr>
              <w:t>Oksigjeni</w:t>
            </w:r>
            <w:r w:rsidRPr="00652107">
              <w:rPr>
                <w:rFonts w:ascii="Times New Roman" w:hAnsi="Times New Roman" w:cs="Times New Roman"/>
                <w:i/>
                <w:spacing w:val="8"/>
                <w:w w:val="95"/>
                <w:lang w:val="sq-AL"/>
              </w:rPr>
              <w:t xml:space="preserve"> </w:t>
            </w:r>
            <w:r w:rsidRPr="00652107">
              <w:rPr>
                <w:rFonts w:ascii="Times New Roman" w:hAnsi="Times New Roman" w:cs="Times New Roman"/>
                <w:b/>
                <w:i/>
                <w:w w:val="95"/>
                <w:lang w:val="sq-AL"/>
              </w:rPr>
              <w:t>(ATA</w:t>
            </w:r>
            <w:r w:rsidRPr="00652107">
              <w:rPr>
                <w:rFonts w:ascii="Times New Roman" w:hAnsi="Times New Roman" w:cs="Times New Roman"/>
                <w:b/>
                <w:i/>
                <w:spacing w:val="-7"/>
                <w:w w:val="95"/>
                <w:lang w:val="sq-AL"/>
              </w:rPr>
              <w:t xml:space="preserve"> </w:t>
            </w:r>
            <w:r w:rsidRPr="00652107">
              <w:rPr>
                <w:rFonts w:ascii="Times New Roman" w:hAnsi="Times New Roman" w:cs="Times New Roman"/>
                <w:b/>
                <w:i/>
                <w:w w:val="95"/>
                <w:lang w:val="sq-AL"/>
              </w:rPr>
              <w:t>35)</w:t>
            </w:r>
          </w:p>
        </w:tc>
        <w:tc>
          <w:tcPr>
            <w:tcW w:w="850" w:type="dxa"/>
          </w:tcPr>
          <w:p w14:paraId="77014137"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062FC3E2"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717A73F7"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01BFB3C9"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3260CC9C"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4AE5FE5" w14:textId="77777777">
        <w:trPr>
          <w:trHeight w:val="334"/>
        </w:trPr>
        <w:tc>
          <w:tcPr>
            <w:tcW w:w="5097" w:type="dxa"/>
            <w:tcBorders>
              <w:left w:val="nil"/>
            </w:tcBorders>
          </w:tcPr>
          <w:p w14:paraId="0DE40667" w14:textId="77777777" w:rsidR="005D0FF5" w:rsidRPr="00652107" w:rsidRDefault="005D0FF5" w:rsidP="00EA2044">
            <w:pPr>
              <w:pStyle w:val="TableParagraph"/>
              <w:spacing w:before="45"/>
              <w:ind w:left="-1"/>
              <w:rPr>
                <w:rFonts w:ascii="Times New Roman" w:hAnsi="Times New Roman" w:cs="Times New Roman"/>
                <w:b/>
                <w:i/>
                <w:lang w:val="sq-AL"/>
              </w:rPr>
            </w:pPr>
            <w:r w:rsidRPr="00652107">
              <w:rPr>
                <w:rFonts w:ascii="Times New Roman" w:hAnsi="Times New Roman" w:cs="Times New Roman"/>
                <w:spacing w:val="-1"/>
                <w:w w:val="90"/>
                <w:lang w:val="sq-AL"/>
              </w:rPr>
              <w:t>11.16</w:t>
            </w:r>
            <w:r w:rsidRPr="00652107">
              <w:rPr>
                <w:rFonts w:ascii="Times New Roman" w:hAnsi="Times New Roman" w:cs="Times New Roman"/>
                <w:spacing w:val="41"/>
                <w:lang w:val="sq-AL"/>
              </w:rPr>
              <w:t xml:space="preserve"> </w:t>
            </w:r>
            <w:r w:rsidRPr="00652107">
              <w:rPr>
                <w:rFonts w:ascii="Times New Roman" w:hAnsi="Times New Roman" w:cs="Times New Roman"/>
                <w:i/>
                <w:w w:val="90"/>
                <w:lang w:val="sq-AL"/>
              </w:rPr>
              <w:t>Pneumatikët/vakumi</w:t>
            </w:r>
            <w:r w:rsidRPr="00652107">
              <w:rPr>
                <w:rFonts w:ascii="Times New Roman" w:hAnsi="Times New Roman" w:cs="Times New Roman"/>
                <w:i/>
                <w:spacing w:val="6"/>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9"/>
                <w:w w:val="90"/>
                <w:lang w:val="sq-AL"/>
              </w:rPr>
              <w:t xml:space="preserve"> </w:t>
            </w:r>
            <w:r w:rsidRPr="00652107">
              <w:rPr>
                <w:rFonts w:ascii="Times New Roman" w:hAnsi="Times New Roman" w:cs="Times New Roman"/>
                <w:b/>
                <w:i/>
                <w:w w:val="90"/>
                <w:lang w:val="sq-AL"/>
              </w:rPr>
              <w:t>36)</w:t>
            </w:r>
          </w:p>
        </w:tc>
        <w:tc>
          <w:tcPr>
            <w:tcW w:w="850" w:type="dxa"/>
          </w:tcPr>
          <w:p w14:paraId="7FD64880" w14:textId="77777777" w:rsidR="005D0FF5" w:rsidRPr="00652107" w:rsidRDefault="005D0FF5">
            <w:pPr>
              <w:pStyle w:val="TableParagraph"/>
              <w:rPr>
                <w:rFonts w:ascii="Times New Roman" w:hAnsi="Times New Roman" w:cs="Times New Roman"/>
                <w:lang w:val="sq-AL"/>
              </w:rPr>
            </w:pPr>
          </w:p>
        </w:tc>
        <w:tc>
          <w:tcPr>
            <w:tcW w:w="850" w:type="dxa"/>
          </w:tcPr>
          <w:p w14:paraId="5AA84159" w14:textId="77777777" w:rsidR="005D0FF5" w:rsidRPr="00652107" w:rsidRDefault="005D0FF5">
            <w:pPr>
              <w:pStyle w:val="TableParagraph"/>
              <w:rPr>
                <w:rFonts w:ascii="Times New Roman" w:hAnsi="Times New Roman" w:cs="Times New Roman"/>
                <w:lang w:val="sq-AL"/>
              </w:rPr>
            </w:pPr>
          </w:p>
        </w:tc>
        <w:tc>
          <w:tcPr>
            <w:tcW w:w="793" w:type="dxa"/>
          </w:tcPr>
          <w:p w14:paraId="03DFCE13" w14:textId="77777777" w:rsidR="005D0FF5" w:rsidRPr="00652107" w:rsidRDefault="005D0FF5">
            <w:pPr>
              <w:pStyle w:val="TableParagraph"/>
              <w:rPr>
                <w:rFonts w:ascii="Times New Roman" w:hAnsi="Times New Roman" w:cs="Times New Roman"/>
                <w:lang w:val="sq-AL"/>
              </w:rPr>
            </w:pPr>
          </w:p>
        </w:tc>
        <w:tc>
          <w:tcPr>
            <w:tcW w:w="793" w:type="dxa"/>
          </w:tcPr>
          <w:p w14:paraId="3BF1611B" w14:textId="77777777" w:rsidR="005D0FF5" w:rsidRPr="00652107" w:rsidRDefault="005D0FF5">
            <w:pPr>
              <w:pStyle w:val="TableParagraph"/>
              <w:rPr>
                <w:rFonts w:ascii="Times New Roman" w:hAnsi="Times New Roman" w:cs="Times New Roman"/>
                <w:lang w:val="sq-AL"/>
              </w:rPr>
            </w:pPr>
          </w:p>
        </w:tc>
        <w:tc>
          <w:tcPr>
            <w:tcW w:w="798" w:type="dxa"/>
            <w:tcBorders>
              <w:right w:val="nil"/>
            </w:tcBorders>
          </w:tcPr>
          <w:p w14:paraId="3627171C" w14:textId="77777777" w:rsidR="005D0FF5" w:rsidRPr="00652107" w:rsidRDefault="005D0FF5">
            <w:pPr>
              <w:pStyle w:val="TableParagraph"/>
              <w:rPr>
                <w:rFonts w:ascii="Times New Roman" w:hAnsi="Times New Roman" w:cs="Times New Roman"/>
                <w:lang w:val="sq-AL"/>
              </w:rPr>
            </w:pPr>
          </w:p>
        </w:tc>
      </w:tr>
      <w:tr w:rsidR="005D0FF5" w:rsidRPr="00652107" w14:paraId="785350FA" w14:textId="77777777">
        <w:trPr>
          <w:trHeight w:val="334"/>
        </w:trPr>
        <w:tc>
          <w:tcPr>
            <w:tcW w:w="5097" w:type="dxa"/>
            <w:tcBorders>
              <w:left w:val="nil"/>
            </w:tcBorders>
          </w:tcPr>
          <w:p w14:paraId="00A19C0D"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Sistemet;</w:t>
            </w:r>
          </w:p>
        </w:tc>
        <w:tc>
          <w:tcPr>
            <w:tcW w:w="850" w:type="dxa"/>
          </w:tcPr>
          <w:p w14:paraId="52EC599E"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5036D365"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6258BC8E"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01467EE3"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087E8224"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58131D1" w14:textId="77777777">
        <w:trPr>
          <w:trHeight w:val="334"/>
        </w:trPr>
        <w:tc>
          <w:tcPr>
            <w:tcW w:w="5097" w:type="dxa"/>
            <w:tcBorders>
              <w:left w:val="nil"/>
            </w:tcBorders>
          </w:tcPr>
          <w:p w14:paraId="2F56917A"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36"/>
                <w:w w:val="95"/>
                <w:lang w:val="sq-AL"/>
              </w:rPr>
              <w:t xml:space="preserve"> </w:t>
            </w:r>
            <w:r w:rsidRPr="00652107">
              <w:rPr>
                <w:rFonts w:ascii="Times New Roman" w:hAnsi="Times New Roman" w:cs="Times New Roman"/>
                <w:w w:val="95"/>
                <w:lang w:val="sq-AL"/>
              </w:rPr>
              <w:t>Pompat.</w:t>
            </w:r>
          </w:p>
        </w:tc>
        <w:tc>
          <w:tcPr>
            <w:tcW w:w="850" w:type="dxa"/>
          </w:tcPr>
          <w:p w14:paraId="2717C0ED"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55510223"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1</w:t>
            </w:r>
          </w:p>
        </w:tc>
        <w:tc>
          <w:tcPr>
            <w:tcW w:w="793" w:type="dxa"/>
          </w:tcPr>
          <w:p w14:paraId="1FCBE1D7"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6BA3C8DF"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055E1611"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E640B54" w14:textId="77777777">
        <w:trPr>
          <w:trHeight w:val="334"/>
        </w:trPr>
        <w:tc>
          <w:tcPr>
            <w:tcW w:w="5097" w:type="dxa"/>
            <w:tcBorders>
              <w:left w:val="nil"/>
            </w:tcBorders>
          </w:tcPr>
          <w:p w14:paraId="4860D5C6" w14:textId="77777777" w:rsidR="005D0FF5" w:rsidRPr="00652107" w:rsidRDefault="005D0FF5">
            <w:pPr>
              <w:pStyle w:val="TableParagraph"/>
              <w:spacing w:before="45"/>
              <w:ind w:left="-1"/>
              <w:rPr>
                <w:rFonts w:ascii="Times New Roman" w:hAnsi="Times New Roman" w:cs="Times New Roman"/>
                <w:b/>
                <w:i/>
                <w:lang w:val="sq-AL"/>
              </w:rPr>
            </w:pPr>
            <w:r w:rsidRPr="00652107">
              <w:rPr>
                <w:rFonts w:ascii="Times New Roman" w:hAnsi="Times New Roman" w:cs="Times New Roman"/>
                <w:w w:val="90"/>
                <w:lang w:val="sq-AL"/>
              </w:rPr>
              <w:t>11.17</w:t>
            </w:r>
            <w:r w:rsidRPr="00652107">
              <w:rPr>
                <w:rFonts w:ascii="Times New Roman" w:hAnsi="Times New Roman" w:cs="Times New Roman"/>
                <w:spacing w:val="40"/>
                <w:lang w:val="sq-AL"/>
              </w:rPr>
              <w:t xml:space="preserve"> </w:t>
            </w:r>
            <w:r w:rsidRPr="00652107">
              <w:rPr>
                <w:rFonts w:ascii="Times New Roman" w:hAnsi="Times New Roman" w:cs="Times New Roman"/>
                <w:i/>
                <w:w w:val="90"/>
                <w:lang w:val="sq-AL"/>
              </w:rPr>
              <w:t>Uji/mbeturinat</w:t>
            </w:r>
            <w:r w:rsidRPr="00652107">
              <w:rPr>
                <w:rFonts w:ascii="Times New Roman" w:hAnsi="Times New Roman" w:cs="Times New Roman"/>
                <w:i/>
                <w:spacing w:val="5"/>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8"/>
                <w:w w:val="90"/>
                <w:lang w:val="sq-AL"/>
              </w:rPr>
              <w:t xml:space="preserve"> </w:t>
            </w:r>
            <w:r w:rsidRPr="00652107">
              <w:rPr>
                <w:rFonts w:ascii="Times New Roman" w:hAnsi="Times New Roman" w:cs="Times New Roman"/>
                <w:b/>
                <w:i/>
                <w:w w:val="90"/>
                <w:lang w:val="sq-AL"/>
              </w:rPr>
              <w:t>38)</w:t>
            </w:r>
          </w:p>
        </w:tc>
        <w:tc>
          <w:tcPr>
            <w:tcW w:w="850" w:type="dxa"/>
          </w:tcPr>
          <w:p w14:paraId="45F5E545" w14:textId="77777777" w:rsidR="005D0FF5" w:rsidRPr="00652107" w:rsidRDefault="005D0FF5">
            <w:pPr>
              <w:pStyle w:val="TableParagraph"/>
              <w:rPr>
                <w:rFonts w:ascii="Times New Roman" w:hAnsi="Times New Roman" w:cs="Times New Roman"/>
                <w:lang w:val="sq-AL"/>
              </w:rPr>
            </w:pPr>
          </w:p>
        </w:tc>
        <w:tc>
          <w:tcPr>
            <w:tcW w:w="850" w:type="dxa"/>
          </w:tcPr>
          <w:p w14:paraId="056967D4" w14:textId="77777777" w:rsidR="005D0FF5" w:rsidRPr="00652107" w:rsidRDefault="005D0FF5">
            <w:pPr>
              <w:pStyle w:val="TableParagraph"/>
              <w:rPr>
                <w:rFonts w:ascii="Times New Roman" w:hAnsi="Times New Roman" w:cs="Times New Roman"/>
                <w:lang w:val="sq-AL"/>
              </w:rPr>
            </w:pPr>
          </w:p>
        </w:tc>
        <w:tc>
          <w:tcPr>
            <w:tcW w:w="793" w:type="dxa"/>
          </w:tcPr>
          <w:p w14:paraId="37C0E8BD" w14:textId="77777777" w:rsidR="005D0FF5" w:rsidRPr="00652107" w:rsidRDefault="005D0FF5">
            <w:pPr>
              <w:pStyle w:val="TableParagraph"/>
              <w:rPr>
                <w:rFonts w:ascii="Times New Roman" w:hAnsi="Times New Roman" w:cs="Times New Roman"/>
                <w:lang w:val="sq-AL"/>
              </w:rPr>
            </w:pPr>
          </w:p>
        </w:tc>
        <w:tc>
          <w:tcPr>
            <w:tcW w:w="793" w:type="dxa"/>
          </w:tcPr>
          <w:p w14:paraId="7EAD6164" w14:textId="77777777" w:rsidR="005D0FF5" w:rsidRPr="00652107" w:rsidRDefault="005D0FF5">
            <w:pPr>
              <w:pStyle w:val="TableParagraph"/>
              <w:rPr>
                <w:rFonts w:ascii="Times New Roman" w:hAnsi="Times New Roman" w:cs="Times New Roman"/>
                <w:lang w:val="sq-AL"/>
              </w:rPr>
            </w:pPr>
          </w:p>
        </w:tc>
        <w:tc>
          <w:tcPr>
            <w:tcW w:w="798" w:type="dxa"/>
            <w:tcBorders>
              <w:right w:val="nil"/>
            </w:tcBorders>
          </w:tcPr>
          <w:p w14:paraId="5C7E2526" w14:textId="77777777" w:rsidR="005D0FF5" w:rsidRPr="00652107" w:rsidRDefault="005D0FF5">
            <w:pPr>
              <w:pStyle w:val="TableParagraph"/>
              <w:rPr>
                <w:rFonts w:ascii="Times New Roman" w:hAnsi="Times New Roman" w:cs="Times New Roman"/>
                <w:lang w:val="sq-AL"/>
              </w:rPr>
            </w:pPr>
          </w:p>
        </w:tc>
      </w:tr>
      <w:tr w:rsidR="005D0FF5" w:rsidRPr="00652107" w14:paraId="12005D17" w14:textId="77777777">
        <w:trPr>
          <w:trHeight w:val="334"/>
        </w:trPr>
        <w:tc>
          <w:tcPr>
            <w:tcW w:w="5097" w:type="dxa"/>
            <w:tcBorders>
              <w:left w:val="nil"/>
            </w:tcBorders>
          </w:tcPr>
          <w:p w14:paraId="0F137E45"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Sistemet;</w:t>
            </w:r>
          </w:p>
        </w:tc>
        <w:tc>
          <w:tcPr>
            <w:tcW w:w="850" w:type="dxa"/>
          </w:tcPr>
          <w:p w14:paraId="79DFCE24"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2</w:t>
            </w:r>
          </w:p>
        </w:tc>
        <w:tc>
          <w:tcPr>
            <w:tcW w:w="850" w:type="dxa"/>
          </w:tcPr>
          <w:p w14:paraId="19F43A4F"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496DACA9"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0F859F92"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14476528"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BAF9B49" w14:textId="77777777">
        <w:trPr>
          <w:trHeight w:val="334"/>
        </w:trPr>
        <w:tc>
          <w:tcPr>
            <w:tcW w:w="5097" w:type="dxa"/>
            <w:tcBorders>
              <w:left w:val="nil"/>
            </w:tcBorders>
          </w:tcPr>
          <w:p w14:paraId="32FFFF9E" w14:textId="77777777" w:rsidR="005D0FF5" w:rsidRPr="00652107" w:rsidRDefault="005D0FF5">
            <w:pPr>
              <w:pStyle w:val="TableParagraph"/>
              <w:spacing w:before="46"/>
              <w:ind w:left="595"/>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Korrozioni.</w:t>
            </w:r>
          </w:p>
        </w:tc>
        <w:tc>
          <w:tcPr>
            <w:tcW w:w="850" w:type="dxa"/>
          </w:tcPr>
          <w:p w14:paraId="21FE1615"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2</w:t>
            </w:r>
          </w:p>
        </w:tc>
        <w:tc>
          <w:tcPr>
            <w:tcW w:w="850" w:type="dxa"/>
          </w:tcPr>
          <w:p w14:paraId="2BA1FA9F" w14:textId="77777777" w:rsidR="005D0FF5" w:rsidRPr="00652107" w:rsidRDefault="005D0FF5">
            <w:pPr>
              <w:pStyle w:val="TableParagraph"/>
              <w:spacing w:before="46"/>
              <w:ind w:right="364"/>
              <w:jc w:val="right"/>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00187B2F"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3</w:t>
            </w:r>
          </w:p>
        </w:tc>
        <w:tc>
          <w:tcPr>
            <w:tcW w:w="793" w:type="dxa"/>
          </w:tcPr>
          <w:p w14:paraId="463A703F" w14:textId="77777777" w:rsidR="005D0FF5" w:rsidRPr="00652107" w:rsidRDefault="005D0FF5">
            <w:pPr>
              <w:pStyle w:val="TableParagraph"/>
              <w:spacing w:before="46"/>
              <w:ind w:left="3"/>
              <w:rPr>
                <w:rFonts w:ascii="Times New Roman" w:hAnsi="Times New Roman" w:cs="Times New Roman"/>
                <w:lang w:val="sq-AL"/>
              </w:rPr>
            </w:pPr>
            <w:r w:rsidRPr="00652107">
              <w:rPr>
                <w:rFonts w:ascii="Times New Roman" w:hAnsi="Times New Roman" w:cs="Times New Roman"/>
                <w:w w:val="97"/>
                <w:lang w:val="sq-AL"/>
              </w:rPr>
              <w:t>3</w:t>
            </w:r>
          </w:p>
        </w:tc>
        <w:tc>
          <w:tcPr>
            <w:tcW w:w="798" w:type="dxa"/>
            <w:tcBorders>
              <w:right w:val="nil"/>
            </w:tcBorders>
          </w:tcPr>
          <w:p w14:paraId="4AF1073D" w14:textId="77777777" w:rsidR="005D0FF5" w:rsidRPr="00652107" w:rsidRDefault="005D0FF5">
            <w:pPr>
              <w:pStyle w:val="TableParagraph"/>
              <w:spacing w:before="46"/>
              <w:ind w:left="109"/>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58E3BA4" w14:textId="77777777">
        <w:trPr>
          <w:trHeight w:val="334"/>
        </w:trPr>
        <w:tc>
          <w:tcPr>
            <w:tcW w:w="5097" w:type="dxa"/>
            <w:tcBorders>
              <w:left w:val="nil"/>
            </w:tcBorders>
          </w:tcPr>
          <w:p w14:paraId="3AE4F71E" w14:textId="77777777" w:rsidR="005D0FF5" w:rsidRPr="00652107" w:rsidRDefault="005D0FF5" w:rsidP="00EA2044">
            <w:pPr>
              <w:pStyle w:val="TableParagraph"/>
              <w:spacing w:before="46"/>
              <w:ind w:left="-1"/>
              <w:rPr>
                <w:rFonts w:ascii="Times New Roman" w:hAnsi="Times New Roman" w:cs="Times New Roman"/>
                <w:b/>
                <w:i/>
                <w:lang w:val="sq-AL"/>
              </w:rPr>
            </w:pPr>
            <w:r w:rsidRPr="00652107">
              <w:rPr>
                <w:rFonts w:ascii="Times New Roman" w:hAnsi="Times New Roman" w:cs="Times New Roman"/>
                <w:w w:val="90"/>
                <w:lang w:val="sq-AL"/>
              </w:rPr>
              <w:t>11.18</w:t>
            </w:r>
            <w:r w:rsidRPr="00652107">
              <w:rPr>
                <w:rFonts w:ascii="Times New Roman" w:hAnsi="Times New Roman" w:cs="Times New Roman"/>
                <w:spacing w:val="37"/>
                <w:lang w:val="sq-AL"/>
              </w:rPr>
              <w:t xml:space="preserve"> </w:t>
            </w:r>
            <w:r w:rsidRPr="00652107">
              <w:rPr>
                <w:rFonts w:ascii="Times New Roman" w:hAnsi="Times New Roman" w:cs="Times New Roman"/>
                <w:i/>
                <w:w w:val="90"/>
                <w:lang w:val="sq-AL"/>
              </w:rPr>
              <w:t xml:space="preserve">Sistemet e </w:t>
            </w:r>
            <w:r w:rsidRPr="00652107">
              <w:rPr>
                <w:rFonts w:ascii="Times New Roman" w:hAnsi="Times New Roman" w:cs="Times New Roman"/>
                <w:i/>
                <w:spacing w:val="5"/>
                <w:w w:val="90"/>
                <w:lang w:val="sq-AL"/>
              </w:rPr>
              <w:t xml:space="preserve"> </w:t>
            </w:r>
            <w:r w:rsidRPr="00652107">
              <w:rPr>
                <w:rFonts w:ascii="Times New Roman" w:hAnsi="Times New Roman" w:cs="Times New Roman"/>
                <w:i/>
                <w:w w:val="90"/>
                <w:lang w:val="sq-AL"/>
              </w:rPr>
              <w:t>mirëmbajtjes në bord</w:t>
            </w:r>
            <w:r w:rsidRPr="00652107">
              <w:rPr>
                <w:rFonts w:ascii="Times New Roman" w:hAnsi="Times New Roman" w:cs="Times New Roman"/>
                <w:i/>
                <w:spacing w:val="5"/>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8"/>
                <w:w w:val="90"/>
                <w:lang w:val="sq-AL"/>
              </w:rPr>
              <w:t xml:space="preserve"> </w:t>
            </w:r>
            <w:r w:rsidRPr="00652107">
              <w:rPr>
                <w:rFonts w:ascii="Times New Roman" w:hAnsi="Times New Roman" w:cs="Times New Roman"/>
                <w:b/>
                <w:i/>
                <w:w w:val="90"/>
                <w:lang w:val="sq-AL"/>
              </w:rPr>
              <w:t>45)</w:t>
            </w:r>
          </w:p>
        </w:tc>
        <w:tc>
          <w:tcPr>
            <w:tcW w:w="850" w:type="dxa"/>
          </w:tcPr>
          <w:p w14:paraId="7CE90B31" w14:textId="77777777" w:rsidR="005D0FF5" w:rsidRPr="00652107" w:rsidRDefault="005D0FF5">
            <w:pPr>
              <w:pStyle w:val="TableParagraph"/>
              <w:spacing w:before="46"/>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135F5A14" w14:textId="77777777" w:rsidR="005D0FF5" w:rsidRPr="00652107" w:rsidRDefault="005D0FF5">
            <w:pPr>
              <w:pStyle w:val="TableParagraph"/>
              <w:spacing w:before="46"/>
              <w:ind w:right="323"/>
              <w:jc w:val="right"/>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4C0F6DBB" w14:textId="77777777" w:rsidR="005D0FF5" w:rsidRPr="00652107" w:rsidRDefault="005D0FF5">
            <w:pPr>
              <w:pStyle w:val="TableParagraph"/>
              <w:spacing w:before="46"/>
              <w:ind w:left="1"/>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06F18F2E" w14:textId="77777777" w:rsidR="005D0FF5" w:rsidRPr="00652107" w:rsidRDefault="005D0FF5">
            <w:pPr>
              <w:pStyle w:val="TableParagraph"/>
              <w:spacing w:before="46"/>
              <w:ind w:right="293"/>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7C0E8EEE" w14:textId="77777777" w:rsidR="005D0FF5" w:rsidRPr="00652107" w:rsidRDefault="005D0FF5">
            <w:pPr>
              <w:pStyle w:val="TableParagraph"/>
              <w:spacing w:before="46"/>
              <w:ind w:left="110"/>
              <w:rPr>
                <w:rFonts w:ascii="Times New Roman" w:hAnsi="Times New Roman" w:cs="Times New Roman"/>
                <w:lang w:val="sq-AL"/>
              </w:rPr>
            </w:pPr>
            <w:r w:rsidRPr="00652107">
              <w:rPr>
                <w:rFonts w:ascii="Times New Roman" w:hAnsi="Times New Roman" w:cs="Times New Roman"/>
                <w:w w:val="95"/>
                <w:lang w:val="sq-AL"/>
              </w:rPr>
              <w:t>-</w:t>
            </w:r>
          </w:p>
        </w:tc>
      </w:tr>
    </w:tbl>
    <w:p w14:paraId="1133555A" w14:textId="77777777" w:rsidR="005D0FF5" w:rsidRDefault="005D0FF5">
      <w:pPr>
        <w:rPr>
          <w:rFonts w:ascii="Times New Roman" w:hAnsi="Times New Roman" w:cs="Times New Roman"/>
        </w:rPr>
      </w:pPr>
    </w:p>
    <w:p w14:paraId="3CAB1DAD" w14:textId="77777777" w:rsidR="005D0FF5" w:rsidRPr="00652107" w:rsidRDefault="005D0FF5">
      <w:pPr>
        <w:pStyle w:val="BodyText"/>
        <w:rPr>
          <w:rFonts w:ascii="Times New Roman" w:hAnsi="Times New Roman" w:cs="Times New Roman"/>
          <w:sz w:val="22"/>
          <w:szCs w:val="22"/>
          <w:lang w:val="sq-AL"/>
        </w:rPr>
      </w:pPr>
    </w:p>
    <w:p w14:paraId="0B9E5157" w14:textId="77777777" w:rsidR="005D0FF5" w:rsidRPr="00652107" w:rsidRDefault="005D0FF5">
      <w:pPr>
        <w:pStyle w:val="BodyText"/>
        <w:spacing w:before="9"/>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7"/>
        <w:gridCol w:w="850"/>
        <w:gridCol w:w="850"/>
        <w:gridCol w:w="793"/>
        <w:gridCol w:w="793"/>
        <w:gridCol w:w="798"/>
      </w:tblGrid>
      <w:tr w:rsidR="005D0FF5" w:rsidRPr="00652107" w14:paraId="75252E7F" w14:textId="77777777">
        <w:trPr>
          <w:trHeight w:val="302"/>
        </w:trPr>
        <w:tc>
          <w:tcPr>
            <w:tcW w:w="5097" w:type="dxa"/>
            <w:vMerge w:val="restart"/>
            <w:tcBorders>
              <w:left w:val="nil"/>
            </w:tcBorders>
          </w:tcPr>
          <w:p w14:paraId="53A321C3" w14:textId="77777777" w:rsidR="005D0FF5" w:rsidRPr="00652107" w:rsidRDefault="005D0FF5">
            <w:pPr>
              <w:pStyle w:val="TableParagraph"/>
              <w:spacing w:before="116" w:line="232" w:lineRule="auto"/>
              <w:ind w:left="2176" w:right="284" w:hanging="1968"/>
              <w:rPr>
                <w:rFonts w:ascii="Times New Roman" w:hAnsi="Times New Roman" w:cs="Times New Roman"/>
                <w:lang w:val="sq-AL"/>
              </w:rPr>
            </w:pPr>
            <w:r w:rsidRPr="00652107">
              <w:rPr>
                <w:rFonts w:ascii="Times New Roman" w:hAnsi="Times New Roman" w:cs="Times New Roman"/>
                <w:spacing w:val="-1"/>
                <w:lang w:val="sq-AL"/>
              </w:rPr>
              <w:t xml:space="preserve">MODULI 11. </w:t>
            </w:r>
            <w:r w:rsidRPr="00652107">
              <w:rPr>
                <w:rFonts w:ascii="Times New Roman" w:hAnsi="Times New Roman" w:cs="Times New Roman"/>
                <w:lang w:val="sq-AL"/>
              </w:rPr>
              <w:t>AERODINAMIKA, STRUKTURA DHE  SISTEMET E AEROPLANIT</w:t>
            </w:r>
          </w:p>
        </w:tc>
        <w:tc>
          <w:tcPr>
            <w:tcW w:w="4084" w:type="dxa"/>
            <w:gridSpan w:val="5"/>
            <w:tcBorders>
              <w:right w:val="nil"/>
            </w:tcBorders>
          </w:tcPr>
          <w:p w14:paraId="345327A8" w14:textId="77777777" w:rsidR="005D0FF5" w:rsidRPr="00652107" w:rsidRDefault="005D0FF5">
            <w:pPr>
              <w:pStyle w:val="TableParagraph"/>
              <w:spacing w:before="58"/>
              <w:ind w:left="1831" w:right="1714"/>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2D85F324" w14:textId="77777777">
        <w:trPr>
          <w:trHeight w:val="285"/>
        </w:trPr>
        <w:tc>
          <w:tcPr>
            <w:tcW w:w="5097" w:type="dxa"/>
            <w:vMerge/>
            <w:tcBorders>
              <w:top w:val="nil"/>
              <w:left w:val="nil"/>
            </w:tcBorders>
          </w:tcPr>
          <w:p w14:paraId="2E75AF81" w14:textId="77777777" w:rsidR="005D0FF5" w:rsidRPr="00652107" w:rsidRDefault="005D0FF5">
            <w:pPr>
              <w:rPr>
                <w:rFonts w:ascii="Times New Roman" w:hAnsi="Times New Roman" w:cs="Times New Roman"/>
              </w:rPr>
            </w:pPr>
          </w:p>
        </w:tc>
        <w:tc>
          <w:tcPr>
            <w:tcW w:w="850" w:type="dxa"/>
          </w:tcPr>
          <w:p w14:paraId="73DABAF5" w14:textId="77777777" w:rsidR="005D0FF5" w:rsidRPr="00652107" w:rsidRDefault="005D0FF5">
            <w:pPr>
              <w:pStyle w:val="TableParagraph"/>
              <w:spacing w:before="40"/>
              <w:ind w:left="297" w:right="287"/>
              <w:rPr>
                <w:rFonts w:ascii="Times New Roman" w:hAnsi="Times New Roman" w:cs="Times New Roman"/>
                <w:lang w:val="sq-AL"/>
              </w:rPr>
            </w:pPr>
            <w:r w:rsidRPr="00652107">
              <w:rPr>
                <w:rFonts w:ascii="Times New Roman" w:hAnsi="Times New Roman" w:cs="Times New Roman"/>
                <w:lang w:val="sq-AL"/>
              </w:rPr>
              <w:t>A1</w:t>
            </w:r>
          </w:p>
        </w:tc>
        <w:tc>
          <w:tcPr>
            <w:tcW w:w="850" w:type="dxa"/>
          </w:tcPr>
          <w:p w14:paraId="294333B4" w14:textId="77777777" w:rsidR="005D0FF5" w:rsidRPr="00652107" w:rsidRDefault="005D0FF5">
            <w:pPr>
              <w:pStyle w:val="TableParagraph"/>
              <w:spacing w:before="40"/>
              <w:ind w:left="297" w:right="286"/>
              <w:rPr>
                <w:rFonts w:ascii="Times New Roman" w:hAnsi="Times New Roman" w:cs="Times New Roman"/>
                <w:lang w:val="sq-AL"/>
              </w:rPr>
            </w:pPr>
            <w:r w:rsidRPr="00652107">
              <w:rPr>
                <w:rFonts w:ascii="Times New Roman" w:hAnsi="Times New Roman" w:cs="Times New Roman"/>
                <w:lang w:val="sq-AL"/>
              </w:rPr>
              <w:t>A2</w:t>
            </w:r>
          </w:p>
        </w:tc>
        <w:tc>
          <w:tcPr>
            <w:tcW w:w="793" w:type="dxa"/>
          </w:tcPr>
          <w:p w14:paraId="12234D0C" w14:textId="77777777" w:rsidR="005D0FF5" w:rsidRPr="00652107" w:rsidRDefault="005D0FF5">
            <w:pPr>
              <w:pStyle w:val="TableParagraph"/>
              <w:spacing w:before="40"/>
              <w:ind w:left="205" w:right="193"/>
              <w:rPr>
                <w:rFonts w:ascii="Times New Roman" w:hAnsi="Times New Roman" w:cs="Times New Roman"/>
                <w:lang w:val="sq-AL"/>
              </w:rPr>
            </w:pPr>
            <w:r w:rsidRPr="00652107">
              <w:rPr>
                <w:rFonts w:ascii="Times New Roman" w:hAnsi="Times New Roman" w:cs="Times New Roman"/>
                <w:lang w:val="sq-AL"/>
              </w:rPr>
              <w:t>B1.1</w:t>
            </w:r>
          </w:p>
        </w:tc>
        <w:tc>
          <w:tcPr>
            <w:tcW w:w="793" w:type="dxa"/>
          </w:tcPr>
          <w:p w14:paraId="6F4F71DD" w14:textId="77777777" w:rsidR="005D0FF5" w:rsidRPr="00652107" w:rsidRDefault="005D0FF5">
            <w:pPr>
              <w:pStyle w:val="TableParagraph"/>
              <w:spacing w:before="40"/>
              <w:ind w:right="225"/>
              <w:jc w:val="right"/>
              <w:rPr>
                <w:rFonts w:ascii="Times New Roman" w:hAnsi="Times New Roman" w:cs="Times New Roman"/>
                <w:lang w:val="sq-AL"/>
              </w:rPr>
            </w:pPr>
            <w:r w:rsidRPr="00652107">
              <w:rPr>
                <w:rFonts w:ascii="Times New Roman" w:hAnsi="Times New Roman" w:cs="Times New Roman"/>
                <w:lang w:val="sq-AL"/>
              </w:rPr>
              <w:t>B1.2</w:t>
            </w:r>
          </w:p>
        </w:tc>
        <w:tc>
          <w:tcPr>
            <w:tcW w:w="798" w:type="dxa"/>
            <w:tcBorders>
              <w:right w:val="nil"/>
            </w:tcBorders>
          </w:tcPr>
          <w:p w14:paraId="55D02771" w14:textId="77777777" w:rsidR="005D0FF5" w:rsidRPr="00652107" w:rsidRDefault="005D0FF5">
            <w:pPr>
              <w:pStyle w:val="TableParagraph"/>
              <w:spacing w:before="40"/>
              <w:ind w:right="241"/>
              <w:jc w:val="right"/>
              <w:rPr>
                <w:rFonts w:ascii="Times New Roman" w:hAnsi="Times New Roman" w:cs="Times New Roman"/>
                <w:lang w:val="sq-AL"/>
              </w:rPr>
            </w:pPr>
            <w:r w:rsidRPr="00652107">
              <w:rPr>
                <w:rFonts w:ascii="Times New Roman" w:hAnsi="Times New Roman" w:cs="Times New Roman"/>
                <w:lang w:val="sq-AL"/>
              </w:rPr>
              <w:t>B3</w:t>
            </w:r>
          </w:p>
        </w:tc>
      </w:tr>
      <w:tr w:rsidR="005D0FF5" w:rsidRPr="00652107" w14:paraId="61DA33C4" w14:textId="77777777">
        <w:trPr>
          <w:trHeight w:val="309"/>
        </w:trPr>
        <w:tc>
          <w:tcPr>
            <w:tcW w:w="5097" w:type="dxa"/>
            <w:tcBorders>
              <w:left w:val="nil"/>
            </w:tcBorders>
          </w:tcPr>
          <w:p w14:paraId="06CD84CC" w14:textId="77777777" w:rsidR="005D0FF5" w:rsidRPr="00652107" w:rsidRDefault="005D0FF5" w:rsidP="00372B95">
            <w:pPr>
              <w:pStyle w:val="TableParagraph"/>
              <w:spacing w:before="46"/>
              <w:ind w:left="5"/>
              <w:rPr>
                <w:rFonts w:ascii="Times New Roman" w:hAnsi="Times New Roman" w:cs="Times New Roman"/>
                <w:b/>
                <w:i/>
                <w:lang w:val="sq-AL"/>
              </w:rPr>
            </w:pPr>
            <w:r w:rsidRPr="00652107">
              <w:rPr>
                <w:rFonts w:ascii="Times New Roman" w:hAnsi="Times New Roman" w:cs="Times New Roman"/>
                <w:w w:val="85"/>
                <w:lang w:val="sq-AL"/>
              </w:rPr>
              <w:t>11.19</w:t>
            </w:r>
            <w:r w:rsidRPr="00652107">
              <w:rPr>
                <w:rFonts w:ascii="Times New Roman" w:hAnsi="Times New Roman" w:cs="Times New Roman"/>
                <w:spacing w:val="81"/>
                <w:lang w:val="sq-AL"/>
              </w:rPr>
              <w:t xml:space="preserve"> </w:t>
            </w:r>
            <w:r w:rsidRPr="00652107">
              <w:rPr>
                <w:rFonts w:ascii="Times New Roman" w:hAnsi="Times New Roman" w:cs="Times New Roman"/>
                <w:i/>
                <w:w w:val="85"/>
                <w:lang w:val="sq-AL"/>
              </w:rPr>
              <w:t xml:space="preserve">Pajisjet modulare të integruara të  avionëve </w:t>
            </w:r>
            <w:r w:rsidRPr="00652107">
              <w:rPr>
                <w:rFonts w:ascii="Times New Roman" w:hAnsi="Times New Roman" w:cs="Times New Roman"/>
                <w:b/>
                <w:i/>
                <w:w w:val="85"/>
                <w:lang w:val="sq-AL"/>
              </w:rPr>
              <w:t>(ATA</w:t>
            </w:r>
            <w:r w:rsidRPr="00652107">
              <w:rPr>
                <w:rFonts w:ascii="Times New Roman" w:hAnsi="Times New Roman" w:cs="Times New Roman"/>
                <w:b/>
                <w:i/>
                <w:spacing w:val="10"/>
                <w:w w:val="85"/>
                <w:lang w:val="sq-AL"/>
              </w:rPr>
              <w:t xml:space="preserve"> </w:t>
            </w:r>
            <w:r w:rsidRPr="00652107">
              <w:rPr>
                <w:rFonts w:ascii="Times New Roman" w:hAnsi="Times New Roman" w:cs="Times New Roman"/>
                <w:b/>
                <w:i/>
                <w:w w:val="85"/>
                <w:lang w:val="sq-AL"/>
              </w:rPr>
              <w:t>42)</w:t>
            </w:r>
          </w:p>
        </w:tc>
        <w:tc>
          <w:tcPr>
            <w:tcW w:w="850" w:type="dxa"/>
          </w:tcPr>
          <w:p w14:paraId="156C3BFC" w14:textId="77777777" w:rsidR="005D0FF5" w:rsidRPr="00652107" w:rsidRDefault="005D0FF5">
            <w:pPr>
              <w:pStyle w:val="TableParagraph"/>
              <w:rPr>
                <w:rFonts w:ascii="Times New Roman" w:hAnsi="Times New Roman" w:cs="Times New Roman"/>
                <w:lang w:val="sq-AL"/>
              </w:rPr>
            </w:pPr>
          </w:p>
        </w:tc>
        <w:tc>
          <w:tcPr>
            <w:tcW w:w="850" w:type="dxa"/>
          </w:tcPr>
          <w:p w14:paraId="7445FD06" w14:textId="77777777" w:rsidR="005D0FF5" w:rsidRPr="00652107" w:rsidRDefault="005D0FF5">
            <w:pPr>
              <w:pStyle w:val="TableParagraph"/>
              <w:rPr>
                <w:rFonts w:ascii="Times New Roman" w:hAnsi="Times New Roman" w:cs="Times New Roman"/>
                <w:lang w:val="sq-AL"/>
              </w:rPr>
            </w:pPr>
          </w:p>
        </w:tc>
        <w:tc>
          <w:tcPr>
            <w:tcW w:w="793" w:type="dxa"/>
          </w:tcPr>
          <w:p w14:paraId="3C08BE26" w14:textId="77777777" w:rsidR="005D0FF5" w:rsidRPr="00652107" w:rsidRDefault="005D0FF5">
            <w:pPr>
              <w:pStyle w:val="TableParagraph"/>
              <w:rPr>
                <w:rFonts w:ascii="Times New Roman" w:hAnsi="Times New Roman" w:cs="Times New Roman"/>
                <w:lang w:val="sq-AL"/>
              </w:rPr>
            </w:pPr>
          </w:p>
        </w:tc>
        <w:tc>
          <w:tcPr>
            <w:tcW w:w="793" w:type="dxa"/>
          </w:tcPr>
          <w:p w14:paraId="36739218" w14:textId="77777777" w:rsidR="005D0FF5" w:rsidRPr="00652107" w:rsidRDefault="005D0FF5">
            <w:pPr>
              <w:pStyle w:val="TableParagraph"/>
              <w:rPr>
                <w:rFonts w:ascii="Times New Roman" w:hAnsi="Times New Roman" w:cs="Times New Roman"/>
                <w:lang w:val="sq-AL"/>
              </w:rPr>
            </w:pPr>
          </w:p>
        </w:tc>
        <w:tc>
          <w:tcPr>
            <w:tcW w:w="798" w:type="dxa"/>
            <w:tcBorders>
              <w:right w:val="nil"/>
            </w:tcBorders>
          </w:tcPr>
          <w:p w14:paraId="0AB877D7" w14:textId="77777777" w:rsidR="005D0FF5" w:rsidRPr="00652107" w:rsidRDefault="005D0FF5">
            <w:pPr>
              <w:pStyle w:val="TableParagraph"/>
              <w:rPr>
                <w:rFonts w:ascii="Times New Roman" w:hAnsi="Times New Roman" w:cs="Times New Roman"/>
                <w:lang w:val="sq-AL"/>
              </w:rPr>
            </w:pPr>
          </w:p>
        </w:tc>
      </w:tr>
      <w:tr w:rsidR="005D0FF5" w:rsidRPr="00652107" w14:paraId="7509F4E8" w14:textId="77777777">
        <w:trPr>
          <w:trHeight w:val="309"/>
        </w:trPr>
        <w:tc>
          <w:tcPr>
            <w:tcW w:w="5097" w:type="dxa"/>
            <w:tcBorders>
              <w:left w:val="nil"/>
            </w:tcBorders>
          </w:tcPr>
          <w:p w14:paraId="0B00DD0B" w14:textId="77777777" w:rsidR="005D0FF5" w:rsidRPr="00652107" w:rsidRDefault="005D0FF5" w:rsidP="002F5C82">
            <w:pPr>
              <w:pStyle w:val="TableParagraph"/>
              <w:spacing w:before="46"/>
              <w:ind w:left="600"/>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7"/>
                <w:w w:val="90"/>
                <w:lang w:val="sq-AL"/>
              </w:rPr>
              <w:t xml:space="preserve"> </w:t>
            </w:r>
            <w:r w:rsidRPr="00652107">
              <w:rPr>
                <w:rFonts w:ascii="Times New Roman" w:hAnsi="Times New Roman" w:cs="Times New Roman"/>
                <w:w w:val="90"/>
                <w:lang w:val="sq-AL"/>
              </w:rPr>
              <w:t>Përshkrimi i përgjithshëm i sistemit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teoria;</w:t>
            </w:r>
          </w:p>
        </w:tc>
        <w:tc>
          <w:tcPr>
            <w:tcW w:w="850" w:type="dxa"/>
          </w:tcPr>
          <w:p w14:paraId="3B2CA59F" w14:textId="77777777" w:rsidR="005D0FF5" w:rsidRPr="00652107" w:rsidRDefault="005D0FF5">
            <w:pPr>
              <w:pStyle w:val="TableParagraph"/>
              <w:spacing w:before="46"/>
              <w:ind w:left="10"/>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3ADA8833" w14:textId="77777777" w:rsidR="005D0FF5" w:rsidRPr="00652107" w:rsidRDefault="005D0FF5">
            <w:pPr>
              <w:pStyle w:val="TableParagraph"/>
              <w:spacing w:before="46"/>
              <w:ind w:left="11"/>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6CA7D248" w14:textId="77777777" w:rsidR="005D0FF5" w:rsidRPr="00652107" w:rsidRDefault="005D0FF5">
            <w:pPr>
              <w:pStyle w:val="TableParagraph"/>
              <w:spacing w:before="46"/>
              <w:ind w:left="12"/>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7D3B187A" w14:textId="77777777" w:rsidR="005D0FF5" w:rsidRPr="00652107" w:rsidRDefault="005D0FF5">
            <w:pPr>
              <w:pStyle w:val="TableParagraph"/>
              <w:spacing w:before="46"/>
              <w:ind w:right="288"/>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5F26F821" w14:textId="77777777" w:rsidR="005D0FF5" w:rsidRPr="00652107" w:rsidRDefault="005D0FF5">
            <w:pPr>
              <w:pStyle w:val="TableParagraph"/>
              <w:spacing w:before="46"/>
              <w:ind w:right="241"/>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4B8A0E3A" w14:textId="77777777">
        <w:trPr>
          <w:trHeight w:val="309"/>
        </w:trPr>
        <w:tc>
          <w:tcPr>
            <w:tcW w:w="5097" w:type="dxa"/>
            <w:tcBorders>
              <w:left w:val="nil"/>
            </w:tcBorders>
          </w:tcPr>
          <w:p w14:paraId="1A057034" w14:textId="77777777" w:rsidR="005D0FF5" w:rsidRPr="00652107" w:rsidRDefault="005D0FF5" w:rsidP="002F5C82">
            <w:pPr>
              <w:pStyle w:val="TableParagraph"/>
              <w:spacing w:before="47"/>
              <w:ind w:left="600"/>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4"/>
                <w:w w:val="90"/>
                <w:lang w:val="sq-AL"/>
              </w:rPr>
              <w:t xml:space="preserve"> </w:t>
            </w:r>
            <w:r w:rsidRPr="00652107">
              <w:rPr>
                <w:rFonts w:ascii="Times New Roman" w:hAnsi="Times New Roman" w:cs="Times New Roman"/>
                <w:w w:val="90"/>
                <w:lang w:val="sq-AL"/>
              </w:rPr>
              <w:t>Strukturat tipike të sistemeve.</w:t>
            </w:r>
          </w:p>
        </w:tc>
        <w:tc>
          <w:tcPr>
            <w:tcW w:w="850" w:type="dxa"/>
          </w:tcPr>
          <w:p w14:paraId="5DAE418C" w14:textId="77777777" w:rsidR="005D0FF5" w:rsidRPr="00652107" w:rsidRDefault="005D0FF5">
            <w:pPr>
              <w:pStyle w:val="TableParagraph"/>
              <w:spacing w:before="47"/>
              <w:ind w:left="10"/>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01157CB8" w14:textId="77777777" w:rsidR="005D0FF5" w:rsidRPr="00652107" w:rsidRDefault="005D0FF5">
            <w:pPr>
              <w:pStyle w:val="TableParagraph"/>
              <w:spacing w:before="47"/>
              <w:ind w:left="11"/>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305E3EB1" w14:textId="77777777" w:rsidR="005D0FF5" w:rsidRPr="00652107" w:rsidRDefault="005D0FF5">
            <w:pPr>
              <w:pStyle w:val="TableParagraph"/>
              <w:spacing w:before="47"/>
              <w:ind w:left="12"/>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2A97C759" w14:textId="77777777" w:rsidR="005D0FF5" w:rsidRPr="00652107" w:rsidRDefault="005D0FF5">
            <w:pPr>
              <w:pStyle w:val="TableParagraph"/>
              <w:spacing w:before="47"/>
              <w:ind w:right="288"/>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1BC76568" w14:textId="77777777" w:rsidR="005D0FF5" w:rsidRPr="00652107" w:rsidRDefault="005D0FF5">
            <w:pPr>
              <w:pStyle w:val="TableParagraph"/>
              <w:spacing w:before="47"/>
              <w:ind w:right="241"/>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5B80B847" w14:textId="77777777">
        <w:trPr>
          <w:trHeight w:val="309"/>
        </w:trPr>
        <w:tc>
          <w:tcPr>
            <w:tcW w:w="5097" w:type="dxa"/>
            <w:tcBorders>
              <w:left w:val="nil"/>
            </w:tcBorders>
          </w:tcPr>
          <w:p w14:paraId="0A509530" w14:textId="77777777" w:rsidR="005D0FF5" w:rsidRPr="00652107" w:rsidRDefault="005D0FF5" w:rsidP="002F5C82">
            <w:pPr>
              <w:pStyle w:val="TableParagraph"/>
              <w:spacing w:before="46"/>
              <w:ind w:left="5"/>
              <w:rPr>
                <w:rFonts w:ascii="Times New Roman" w:hAnsi="Times New Roman" w:cs="Times New Roman"/>
                <w:b/>
                <w:i/>
                <w:lang w:val="sq-AL"/>
              </w:rPr>
            </w:pPr>
            <w:r w:rsidRPr="00652107">
              <w:rPr>
                <w:rFonts w:ascii="Times New Roman" w:hAnsi="Times New Roman" w:cs="Times New Roman"/>
                <w:w w:val="90"/>
                <w:lang w:val="sq-AL"/>
              </w:rPr>
              <w:t>11.20</w:t>
            </w:r>
            <w:r w:rsidRPr="00652107">
              <w:rPr>
                <w:rFonts w:ascii="Times New Roman" w:hAnsi="Times New Roman" w:cs="Times New Roman"/>
                <w:spacing w:val="62"/>
                <w:lang w:val="sq-AL"/>
              </w:rPr>
              <w:t xml:space="preserve"> </w:t>
            </w:r>
            <w:r w:rsidRPr="00652107">
              <w:rPr>
                <w:rFonts w:ascii="Times New Roman" w:hAnsi="Times New Roman" w:cs="Times New Roman"/>
                <w:i/>
                <w:w w:val="90"/>
                <w:lang w:val="sq-AL"/>
              </w:rPr>
              <w:t>Sistemet e kabinave</w:t>
            </w:r>
            <w:r w:rsidRPr="00652107">
              <w:rPr>
                <w:rFonts w:ascii="Times New Roman" w:hAnsi="Times New Roman" w:cs="Times New Roman"/>
                <w:i/>
                <w:spacing w:val="14"/>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44)</w:t>
            </w:r>
          </w:p>
        </w:tc>
        <w:tc>
          <w:tcPr>
            <w:tcW w:w="850" w:type="dxa"/>
          </w:tcPr>
          <w:p w14:paraId="50780098" w14:textId="77777777" w:rsidR="005D0FF5" w:rsidRPr="00652107" w:rsidRDefault="005D0FF5">
            <w:pPr>
              <w:pStyle w:val="TableParagraph"/>
              <w:spacing w:before="46"/>
              <w:ind w:left="10"/>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26BB9CDD" w14:textId="77777777" w:rsidR="005D0FF5" w:rsidRPr="00652107" w:rsidRDefault="005D0FF5">
            <w:pPr>
              <w:pStyle w:val="TableParagraph"/>
              <w:spacing w:before="46"/>
              <w:ind w:left="11"/>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067D955E" w14:textId="77777777" w:rsidR="005D0FF5" w:rsidRPr="00652107" w:rsidRDefault="005D0FF5">
            <w:pPr>
              <w:pStyle w:val="TableParagraph"/>
              <w:spacing w:before="46"/>
              <w:ind w:left="12"/>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1AD7EAC7" w14:textId="77777777" w:rsidR="005D0FF5" w:rsidRPr="00652107" w:rsidRDefault="005D0FF5">
            <w:pPr>
              <w:pStyle w:val="TableParagraph"/>
              <w:spacing w:before="46"/>
              <w:ind w:right="288"/>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68568D89" w14:textId="77777777" w:rsidR="005D0FF5" w:rsidRPr="00652107" w:rsidRDefault="005D0FF5">
            <w:pPr>
              <w:pStyle w:val="TableParagraph"/>
              <w:spacing w:before="46"/>
              <w:ind w:right="241"/>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7813551E" w14:textId="77777777">
        <w:trPr>
          <w:trHeight w:val="326"/>
        </w:trPr>
        <w:tc>
          <w:tcPr>
            <w:tcW w:w="5097" w:type="dxa"/>
            <w:tcBorders>
              <w:left w:val="nil"/>
            </w:tcBorders>
          </w:tcPr>
          <w:p w14:paraId="742A7121" w14:textId="77777777" w:rsidR="005D0FF5" w:rsidRPr="00652107" w:rsidRDefault="005D0FF5" w:rsidP="002F5C82">
            <w:pPr>
              <w:pStyle w:val="TableParagraph"/>
              <w:spacing w:before="46"/>
              <w:ind w:left="5"/>
              <w:rPr>
                <w:rFonts w:ascii="Times New Roman" w:hAnsi="Times New Roman" w:cs="Times New Roman"/>
                <w:b/>
                <w:i/>
                <w:lang w:val="sq-AL"/>
              </w:rPr>
            </w:pPr>
            <w:r w:rsidRPr="00652107">
              <w:rPr>
                <w:rFonts w:ascii="Times New Roman" w:hAnsi="Times New Roman" w:cs="Times New Roman"/>
                <w:w w:val="90"/>
                <w:lang w:val="sq-AL"/>
              </w:rPr>
              <w:t>11.21</w:t>
            </w:r>
            <w:r w:rsidRPr="00652107">
              <w:rPr>
                <w:rFonts w:ascii="Times New Roman" w:hAnsi="Times New Roman" w:cs="Times New Roman"/>
                <w:spacing w:val="45"/>
                <w:lang w:val="sq-AL"/>
              </w:rPr>
              <w:t xml:space="preserve"> </w:t>
            </w:r>
            <w:r w:rsidRPr="00652107">
              <w:rPr>
                <w:rFonts w:ascii="Times New Roman" w:hAnsi="Times New Roman" w:cs="Times New Roman"/>
                <w:i/>
                <w:w w:val="90"/>
                <w:lang w:val="sq-AL"/>
              </w:rPr>
              <w:t>Sistemet e informacionit</w:t>
            </w:r>
            <w:r w:rsidRPr="00652107">
              <w:rPr>
                <w:rFonts w:ascii="Times New Roman" w:hAnsi="Times New Roman" w:cs="Times New Roman"/>
                <w:i/>
                <w:spacing w:val="9"/>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5"/>
                <w:w w:val="90"/>
                <w:lang w:val="sq-AL"/>
              </w:rPr>
              <w:t xml:space="preserve"> </w:t>
            </w:r>
            <w:r w:rsidRPr="00652107">
              <w:rPr>
                <w:rFonts w:ascii="Times New Roman" w:hAnsi="Times New Roman" w:cs="Times New Roman"/>
                <w:b/>
                <w:i/>
                <w:w w:val="90"/>
                <w:lang w:val="sq-AL"/>
              </w:rPr>
              <w:t>46)</w:t>
            </w:r>
          </w:p>
        </w:tc>
        <w:tc>
          <w:tcPr>
            <w:tcW w:w="850" w:type="dxa"/>
          </w:tcPr>
          <w:p w14:paraId="1B42EA10" w14:textId="77777777" w:rsidR="005D0FF5" w:rsidRPr="00652107" w:rsidRDefault="005D0FF5">
            <w:pPr>
              <w:pStyle w:val="TableParagraph"/>
              <w:spacing w:before="46"/>
              <w:ind w:left="10"/>
              <w:rPr>
                <w:rFonts w:ascii="Times New Roman" w:hAnsi="Times New Roman" w:cs="Times New Roman"/>
                <w:lang w:val="sq-AL"/>
              </w:rPr>
            </w:pPr>
            <w:r w:rsidRPr="00652107">
              <w:rPr>
                <w:rFonts w:ascii="Times New Roman" w:hAnsi="Times New Roman" w:cs="Times New Roman"/>
                <w:w w:val="97"/>
                <w:lang w:val="sq-AL"/>
              </w:rPr>
              <w:t>1</w:t>
            </w:r>
          </w:p>
        </w:tc>
        <w:tc>
          <w:tcPr>
            <w:tcW w:w="850" w:type="dxa"/>
          </w:tcPr>
          <w:p w14:paraId="711A3104" w14:textId="77777777" w:rsidR="005D0FF5" w:rsidRPr="00652107" w:rsidRDefault="005D0FF5">
            <w:pPr>
              <w:pStyle w:val="TableParagraph"/>
              <w:spacing w:before="46"/>
              <w:ind w:left="11"/>
              <w:rPr>
                <w:rFonts w:ascii="Times New Roman" w:hAnsi="Times New Roman" w:cs="Times New Roman"/>
                <w:lang w:val="sq-AL"/>
              </w:rPr>
            </w:pPr>
            <w:r w:rsidRPr="00652107">
              <w:rPr>
                <w:rFonts w:ascii="Times New Roman" w:hAnsi="Times New Roman" w:cs="Times New Roman"/>
                <w:w w:val="95"/>
                <w:lang w:val="sq-AL"/>
              </w:rPr>
              <w:t>-</w:t>
            </w:r>
          </w:p>
        </w:tc>
        <w:tc>
          <w:tcPr>
            <w:tcW w:w="793" w:type="dxa"/>
          </w:tcPr>
          <w:p w14:paraId="14D7520E" w14:textId="77777777" w:rsidR="005D0FF5" w:rsidRPr="00652107" w:rsidRDefault="005D0FF5">
            <w:pPr>
              <w:pStyle w:val="TableParagraph"/>
              <w:spacing w:before="46"/>
              <w:ind w:left="12"/>
              <w:rPr>
                <w:rFonts w:ascii="Times New Roman" w:hAnsi="Times New Roman" w:cs="Times New Roman"/>
                <w:lang w:val="sq-AL"/>
              </w:rPr>
            </w:pPr>
            <w:r w:rsidRPr="00652107">
              <w:rPr>
                <w:rFonts w:ascii="Times New Roman" w:hAnsi="Times New Roman" w:cs="Times New Roman"/>
                <w:w w:val="97"/>
                <w:lang w:val="sq-AL"/>
              </w:rPr>
              <w:t>2</w:t>
            </w:r>
          </w:p>
        </w:tc>
        <w:tc>
          <w:tcPr>
            <w:tcW w:w="793" w:type="dxa"/>
          </w:tcPr>
          <w:p w14:paraId="23739045" w14:textId="77777777" w:rsidR="005D0FF5" w:rsidRPr="00652107" w:rsidRDefault="005D0FF5">
            <w:pPr>
              <w:pStyle w:val="TableParagraph"/>
              <w:spacing w:before="46"/>
              <w:ind w:right="288"/>
              <w:jc w:val="right"/>
              <w:rPr>
                <w:rFonts w:ascii="Times New Roman" w:hAnsi="Times New Roman" w:cs="Times New Roman"/>
                <w:lang w:val="sq-AL"/>
              </w:rPr>
            </w:pPr>
            <w:r w:rsidRPr="00652107">
              <w:rPr>
                <w:rFonts w:ascii="Times New Roman" w:hAnsi="Times New Roman" w:cs="Times New Roman"/>
                <w:w w:val="95"/>
                <w:lang w:val="sq-AL"/>
              </w:rPr>
              <w:t>-</w:t>
            </w:r>
          </w:p>
        </w:tc>
        <w:tc>
          <w:tcPr>
            <w:tcW w:w="798" w:type="dxa"/>
            <w:tcBorders>
              <w:right w:val="nil"/>
            </w:tcBorders>
          </w:tcPr>
          <w:p w14:paraId="23726EDA" w14:textId="77777777" w:rsidR="005D0FF5" w:rsidRPr="00652107" w:rsidRDefault="005D0FF5">
            <w:pPr>
              <w:pStyle w:val="TableParagraph"/>
              <w:spacing w:before="46"/>
              <w:ind w:right="241"/>
              <w:jc w:val="right"/>
              <w:rPr>
                <w:rFonts w:ascii="Times New Roman" w:hAnsi="Times New Roman" w:cs="Times New Roman"/>
                <w:lang w:val="sq-AL"/>
              </w:rPr>
            </w:pPr>
            <w:r w:rsidRPr="00652107">
              <w:rPr>
                <w:rFonts w:ascii="Times New Roman" w:hAnsi="Times New Roman" w:cs="Times New Roman"/>
                <w:w w:val="95"/>
                <w:lang w:val="sq-AL"/>
              </w:rPr>
              <w:t>-</w:t>
            </w:r>
          </w:p>
        </w:tc>
      </w:tr>
    </w:tbl>
    <w:p w14:paraId="18B55B62" w14:textId="77777777" w:rsidR="005D0FF5" w:rsidRPr="00652107" w:rsidRDefault="005D0FF5">
      <w:pPr>
        <w:pStyle w:val="BodyText"/>
        <w:rPr>
          <w:rFonts w:ascii="Times New Roman" w:hAnsi="Times New Roman" w:cs="Times New Roman"/>
          <w:sz w:val="22"/>
          <w:szCs w:val="22"/>
          <w:lang w:val="sq-AL"/>
        </w:rPr>
      </w:pPr>
    </w:p>
    <w:p w14:paraId="007F7F45" w14:textId="77777777" w:rsidR="005D0FF5" w:rsidRPr="00652107" w:rsidRDefault="005D0FF5">
      <w:pPr>
        <w:pStyle w:val="BodyText"/>
        <w:spacing w:before="4"/>
        <w:rPr>
          <w:rFonts w:ascii="Times New Roman" w:hAnsi="Times New Roman" w:cs="Times New Roman"/>
          <w:sz w:val="22"/>
          <w:szCs w:val="22"/>
          <w:lang w:val="sq-AL"/>
        </w:rPr>
      </w:pPr>
    </w:p>
    <w:p w14:paraId="3642242D" w14:textId="77777777" w:rsidR="005D0FF5" w:rsidRPr="00652107" w:rsidRDefault="005D0FF5">
      <w:pPr>
        <w:pStyle w:val="BodyText"/>
        <w:spacing w:before="102"/>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MODULI</w:t>
      </w:r>
      <w:r w:rsidRPr="00652107">
        <w:rPr>
          <w:rFonts w:ascii="Times New Roman" w:hAnsi="Times New Roman" w:cs="Times New Roman"/>
          <w:spacing w:val="19"/>
          <w:w w:val="95"/>
          <w:sz w:val="22"/>
          <w:szCs w:val="22"/>
          <w:lang w:val="sq-AL"/>
        </w:rPr>
        <w:t xml:space="preserve"> </w:t>
      </w:r>
      <w:r w:rsidRPr="00652107">
        <w:rPr>
          <w:rFonts w:ascii="Times New Roman" w:hAnsi="Times New Roman" w:cs="Times New Roman"/>
          <w:w w:val="95"/>
          <w:sz w:val="22"/>
          <w:szCs w:val="22"/>
          <w:lang w:val="sq-AL"/>
        </w:rPr>
        <w:t>12.</w:t>
      </w:r>
      <w:r w:rsidRPr="00652107">
        <w:rPr>
          <w:rFonts w:ascii="Times New Roman" w:hAnsi="Times New Roman" w:cs="Times New Roman"/>
          <w:spacing w:val="66"/>
          <w:sz w:val="22"/>
          <w:szCs w:val="22"/>
          <w:lang w:val="sq-AL"/>
        </w:rPr>
        <w:t xml:space="preserve"> </w:t>
      </w:r>
      <w:r w:rsidRPr="00652107">
        <w:rPr>
          <w:rFonts w:ascii="Times New Roman" w:hAnsi="Times New Roman" w:cs="Times New Roman"/>
          <w:sz w:val="22"/>
          <w:szCs w:val="22"/>
          <w:lang w:val="sq-AL"/>
        </w:rPr>
        <w:t>AERODINAMIKA, STRUKTURA DHE SISTEMET E HELIKOPTERIT</w:t>
      </w:r>
    </w:p>
    <w:p w14:paraId="2272AF56" w14:textId="77777777" w:rsidR="005D0FF5" w:rsidRPr="00652107" w:rsidRDefault="005D0FF5">
      <w:pPr>
        <w:pStyle w:val="BodyText"/>
        <w:spacing w:before="2" w:after="1"/>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5"/>
        <w:gridCol w:w="853"/>
        <w:gridCol w:w="856"/>
      </w:tblGrid>
      <w:tr w:rsidR="005D0FF5" w:rsidRPr="00652107" w14:paraId="10397669" w14:textId="77777777">
        <w:trPr>
          <w:trHeight w:val="327"/>
        </w:trPr>
        <w:tc>
          <w:tcPr>
            <w:tcW w:w="7475" w:type="dxa"/>
            <w:vMerge w:val="restart"/>
            <w:tcBorders>
              <w:left w:val="nil"/>
            </w:tcBorders>
          </w:tcPr>
          <w:p w14:paraId="24BD4525" w14:textId="77777777" w:rsidR="005D0FF5" w:rsidRPr="00652107" w:rsidRDefault="005D0FF5">
            <w:pPr>
              <w:pStyle w:val="TableParagraph"/>
              <w:spacing w:before="5"/>
              <w:rPr>
                <w:rFonts w:ascii="Times New Roman" w:hAnsi="Times New Roman" w:cs="Times New Roman"/>
                <w:lang w:val="sq-AL"/>
              </w:rPr>
            </w:pPr>
          </w:p>
          <w:p w14:paraId="0C125A30" w14:textId="77777777" w:rsidR="005D0FF5" w:rsidRPr="00652107" w:rsidRDefault="005D0FF5">
            <w:pPr>
              <w:pStyle w:val="TableParagraph"/>
              <w:ind w:left="1029" w:right="1128"/>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31"/>
                <w:w w:val="95"/>
                <w:lang w:val="sq-AL"/>
              </w:rPr>
              <w:t xml:space="preserve"> </w:t>
            </w:r>
            <w:r w:rsidRPr="00652107">
              <w:rPr>
                <w:rFonts w:ascii="Times New Roman" w:hAnsi="Times New Roman" w:cs="Times New Roman"/>
                <w:w w:val="95"/>
                <w:lang w:val="sq-AL"/>
              </w:rPr>
              <w:t>12</w:t>
            </w:r>
            <w:r w:rsidRPr="00652107">
              <w:rPr>
                <w:rFonts w:ascii="Times New Roman" w:hAnsi="Times New Roman" w:cs="Times New Roman"/>
                <w:lang w:val="sq-AL"/>
              </w:rPr>
              <w:t xml:space="preserve"> AERODINAMIKA, STRUKTURA DHE SISTEMET E HELIKOPTERIT</w:t>
            </w:r>
          </w:p>
        </w:tc>
        <w:tc>
          <w:tcPr>
            <w:tcW w:w="1709" w:type="dxa"/>
            <w:gridSpan w:val="2"/>
            <w:tcBorders>
              <w:right w:val="nil"/>
            </w:tcBorders>
          </w:tcPr>
          <w:p w14:paraId="371A8A53" w14:textId="77777777" w:rsidR="005D0FF5" w:rsidRPr="00652107" w:rsidRDefault="005D0FF5">
            <w:pPr>
              <w:pStyle w:val="TableParagraph"/>
              <w:spacing w:before="66"/>
              <w:ind w:left="643" w:right="53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61BD9B5B" w14:textId="77777777">
        <w:trPr>
          <w:trHeight w:val="519"/>
        </w:trPr>
        <w:tc>
          <w:tcPr>
            <w:tcW w:w="7475" w:type="dxa"/>
            <w:vMerge/>
            <w:tcBorders>
              <w:top w:val="nil"/>
              <w:left w:val="nil"/>
            </w:tcBorders>
          </w:tcPr>
          <w:p w14:paraId="07804EF9" w14:textId="77777777" w:rsidR="005D0FF5" w:rsidRPr="00652107" w:rsidRDefault="005D0FF5">
            <w:pPr>
              <w:rPr>
                <w:rFonts w:ascii="Times New Roman" w:hAnsi="Times New Roman" w:cs="Times New Roman"/>
              </w:rPr>
            </w:pPr>
          </w:p>
        </w:tc>
        <w:tc>
          <w:tcPr>
            <w:tcW w:w="853" w:type="dxa"/>
          </w:tcPr>
          <w:p w14:paraId="60625C1B" w14:textId="77777777" w:rsidR="005D0FF5" w:rsidRPr="00652107" w:rsidRDefault="005D0FF5">
            <w:pPr>
              <w:pStyle w:val="TableParagraph"/>
              <w:spacing w:before="72" w:line="230" w:lineRule="auto"/>
              <w:ind w:left="318" w:right="313"/>
              <w:rPr>
                <w:rFonts w:ascii="Times New Roman" w:hAnsi="Times New Roman" w:cs="Times New Roman"/>
                <w:lang w:val="sq-AL"/>
              </w:rPr>
            </w:pPr>
            <w:r w:rsidRPr="00652107">
              <w:rPr>
                <w:rFonts w:ascii="Times New Roman" w:hAnsi="Times New Roman" w:cs="Times New Roman"/>
                <w:lang w:val="sq-AL"/>
              </w:rPr>
              <w:t>A3</w:t>
            </w:r>
            <w:r w:rsidRPr="00652107">
              <w:rPr>
                <w:rFonts w:ascii="Times New Roman" w:hAnsi="Times New Roman" w:cs="Times New Roman"/>
                <w:spacing w:val="-35"/>
                <w:lang w:val="sq-AL"/>
              </w:rPr>
              <w:t xml:space="preserve"> </w:t>
            </w:r>
            <w:r w:rsidRPr="00652107">
              <w:rPr>
                <w:rFonts w:ascii="Times New Roman" w:hAnsi="Times New Roman" w:cs="Times New Roman"/>
                <w:lang w:val="sq-AL"/>
              </w:rPr>
              <w:t>A4</w:t>
            </w:r>
          </w:p>
        </w:tc>
        <w:tc>
          <w:tcPr>
            <w:tcW w:w="856" w:type="dxa"/>
            <w:tcBorders>
              <w:right w:val="nil"/>
            </w:tcBorders>
          </w:tcPr>
          <w:p w14:paraId="387453BF" w14:textId="77777777" w:rsidR="005D0FF5" w:rsidRPr="00652107" w:rsidRDefault="005D0FF5">
            <w:pPr>
              <w:pStyle w:val="TableParagraph"/>
              <w:spacing w:before="72" w:line="230" w:lineRule="auto"/>
              <w:ind w:left="321" w:right="196"/>
              <w:rPr>
                <w:rFonts w:ascii="Times New Roman" w:hAnsi="Times New Roman" w:cs="Times New Roman"/>
                <w:lang w:val="sq-AL"/>
              </w:rPr>
            </w:pPr>
            <w:r w:rsidRPr="00652107">
              <w:rPr>
                <w:rFonts w:ascii="Times New Roman" w:hAnsi="Times New Roman" w:cs="Times New Roman"/>
                <w:w w:val="95"/>
                <w:lang w:val="sq-AL"/>
              </w:rPr>
              <w:t>B1.3</w:t>
            </w:r>
            <w:r w:rsidRPr="00652107">
              <w:rPr>
                <w:rFonts w:ascii="Times New Roman" w:hAnsi="Times New Roman" w:cs="Times New Roman"/>
                <w:spacing w:val="-34"/>
                <w:w w:val="95"/>
                <w:lang w:val="sq-AL"/>
              </w:rPr>
              <w:t xml:space="preserve"> </w:t>
            </w:r>
            <w:r w:rsidRPr="00652107">
              <w:rPr>
                <w:rFonts w:ascii="Times New Roman" w:hAnsi="Times New Roman" w:cs="Times New Roman"/>
                <w:w w:val="95"/>
                <w:lang w:val="sq-AL"/>
              </w:rPr>
              <w:t>B1.4</w:t>
            </w:r>
          </w:p>
        </w:tc>
      </w:tr>
      <w:tr w:rsidR="005D0FF5" w:rsidRPr="00652107" w14:paraId="1D04C511" w14:textId="77777777">
        <w:trPr>
          <w:trHeight w:val="343"/>
        </w:trPr>
        <w:tc>
          <w:tcPr>
            <w:tcW w:w="7475" w:type="dxa"/>
            <w:tcBorders>
              <w:left w:val="nil"/>
            </w:tcBorders>
          </w:tcPr>
          <w:p w14:paraId="41FDCB26" w14:textId="77777777" w:rsidR="005D0FF5" w:rsidRPr="00652107" w:rsidRDefault="005D0FF5" w:rsidP="001B588C">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w w:val="95"/>
                <w:lang w:val="sq-AL"/>
              </w:rPr>
              <w:lastRenderedPageBreak/>
              <w:t xml:space="preserve">12.1 </w:t>
            </w:r>
            <w:r w:rsidRPr="00652107">
              <w:rPr>
                <w:rFonts w:ascii="Times New Roman" w:hAnsi="Times New Roman" w:cs="Times New Roman"/>
                <w:w w:val="95"/>
                <w:lang w:val="sq-AL"/>
              </w:rPr>
              <w:tab/>
            </w:r>
            <w:r w:rsidRPr="00652107">
              <w:rPr>
                <w:rFonts w:ascii="Times New Roman" w:hAnsi="Times New Roman" w:cs="Times New Roman"/>
                <w:i/>
                <w:w w:val="85"/>
                <w:lang w:val="sq-AL"/>
              </w:rPr>
              <w:t>Teoria</w:t>
            </w:r>
            <w:r w:rsidRPr="00652107">
              <w:rPr>
                <w:rFonts w:ascii="Times New Roman" w:hAnsi="Times New Roman" w:cs="Times New Roman"/>
                <w:i/>
                <w:spacing w:val="5"/>
                <w:w w:val="85"/>
                <w:lang w:val="sq-AL"/>
              </w:rPr>
              <w:t xml:space="preserve"> </w:t>
            </w:r>
            <w:r w:rsidRPr="00652107">
              <w:rPr>
                <w:rFonts w:ascii="Times New Roman" w:hAnsi="Times New Roman" w:cs="Times New Roman"/>
                <w:i/>
                <w:w w:val="85"/>
                <w:lang w:val="sq-AL"/>
              </w:rPr>
              <w:t>e</w:t>
            </w:r>
            <w:r w:rsidRPr="00652107">
              <w:rPr>
                <w:rFonts w:ascii="Times New Roman" w:hAnsi="Times New Roman" w:cs="Times New Roman"/>
                <w:i/>
                <w:spacing w:val="9"/>
                <w:w w:val="85"/>
                <w:lang w:val="sq-AL"/>
              </w:rPr>
              <w:t xml:space="preserve"> </w:t>
            </w:r>
            <w:r w:rsidRPr="00652107">
              <w:rPr>
                <w:rFonts w:ascii="Times New Roman" w:hAnsi="Times New Roman" w:cs="Times New Roman"/>
                <w:i/>
                <w:w w:val="85"/>
                <w:lang w:val="sq-AL"/>
              </w:rPr>
              <w:t>fluturimi</w:t>
            </w:r>
            <w:r w:rsidRPr="00652107">
              <w:rPr>
                <w:rFonts w:ascii="Times New Roman" w:hAnsi="Times New Roman" w:cs="Times New Roman"/>
                <w:i/>
                <w:spacing w:val="7"/>
                <w:w w:val="85"/>
                <w:lang w:val="sq-AL"/>
              </w:rPr>
              <w:t xml:space="preserve"> </w:t>
            </w:r>
            <w:r w:rsidRPr="00652107">
              <w:rPr>
                <w:rFonts w:ascii="Times New Roman" w:hAnsi="Times New Roman" w:cs="Times New Roman"/>
                <w:i/>
                <w:w w:val="85"/>
                <w:lang w:val="sq-AL"/>
              </w:rPr>
              <w:t>-</w:t>
            </w:r>
            <w:r w:rsidRPr="00652107">
              <w:rPr>
                <w:rFonts w:ascii="Times New Roman" w:hAnsi="Times New Roman" w:cs="Times New Roman"/>
                <w:i/>
                <w:spacing w:val="7"/>
                <w:w w:val="85"/>
                <w:lang w:val="sq-AL"/>
              </w:rPr>
              <w:t xml:space="preserve"> </w:t>
            </w:r>
            <w:r w:rsidRPr="00652107">
              <w:rPr>
                <w:rFonts w:ascii="Times New Roman" w:hAnsi="Times New Roman" w:cs="Times New Roman"/>
                <w:i/>
                <w:spacing w:val="1"/>
                <w:w w:val="85"/>
                <w:lang w:val="sq-AL"/>
              </w:rPr>
              <w:t xml:space="preserve"> </w:t>
            </w:r>
            <w:r w:rsidRPr="00652107">
              <w:rPr>
                <w:rFonts w:ascii="Times New Roman" w:hAnsi="Times New Roman" w:cs="Times New Roman"/>
                <w:i/>
                <w:w w:val="85"/>
                <w:lang w:val="sq-AL"/>
              </w:rPr>
              <w:t>aerodinamika e krahëve rrotullues</w:t>
            </w:r>
          </w:p>
        </w:tc>
        <w:tc>
          <w:tcPr>
            <w:tcW w:w="853" w:type="dxa"/>
          </w:tcPr>
          <w:p w14:paraId="40674985"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557C4F8D" w14:textId="77777777" w:rsidR="005D0FF5" w:rsidRPr="00652107" w:rsidRDefault="005D0FF5">
            <w:pPr>
              <w:pStyle w:val="TableParagraph"/>
              <w:spacing w:before="63"/>
              <w:ind w:right="318"/>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011201D" w14:textId="77777777">
        <w:trPr>
          <w:trHeight w:val="343"/>
        </w:trPr>
        <w:tc>
          <w:tcPr>
            <w:tcW w:w="7475" w:type="dxa"/>
            <w:tcBorders>
              <w:left w:val="nil"/>
            </w:tcBorders>
          </w:tcPr>
          <w:p w14:paraId="5B08E5C8" w14:textId="77777777" w:rsidR="005D0FF5" w:rsidRPr="00652107" w:rsidRDefault="005D0FF5" w:rsidP="001B588C">
            <w:pPr>
              <w:pStyle w:val="TableParagraph"/>
              <w:tabs>
                <w:tab w:val="left" w:pos="574"/>
              </w:tabs>
              <w:spacing w:before="63"/>
              <w:ind w:left="-1"/>
              <w:rPr>
                <w:rFonts w:ascii="Times New Roman" w:hAnsi="Times New Roman" w:cs="Times New Roman"/>
                <w:b/>
                <w:i/>
                <w:lang w:val="sq-AL"/>
              </w:rPr>
            </w:pPr>
            <w:r w:rsidRPr="00652107">
              <w:rPr>
                <w:rFonts w:ascii="Times New Roman" w:hAnsi="Times New Roman" w:cs="Times New Roman"/>
                <w:lang w:val="sq-AL"/>
              </w:rPr>
              <w:t xml:space="preserve">12.2 </w:t>
            </w:r>
            <w:r w:rsidRPr="00652107">
              <w:rPr>
                <w:rFonts w:ascii="Times New Roman" w:hAnsi="Times New Roman" w:cs="Times New Roman"/>
                <w:lang w:val="sq-AL"/>
              </w:rPr>
              <w:tab/>
            </w:r>
            <w:r w:rsidRPr="00652107">
              <w:rPr>
                <w:rFonts w:ascii="Times New Roman" w:hAnsi="Times New Roman" w:cs="Times New Roman"/>
                <w:i/>
                <w:w w:val="85"/>
                <w:lang w:val="sq-AL"/>
              </w:rPr>
              <w:t>Sistemet e kontrollit të fluturimit</w:t>
            </w:r>
            <w:r w:rsidRPr="00652107">
              <w:rPr>
                <w:rFonts w:ascii="Times New Roman" w:hAnsi="Times New Roman" w:cs="Times New Roman"/>
                <w:i/>
                <w:spacing w:val="22"/>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10"/>
                <w:w w:val="85"/>
                <w:lang w:val="sq-AL"/>
              </w:rPr>
              <w:t xml:space="preserve"> </w:t>
            </w:r>
            <w:r w:rsidRPr="00652107">
              <w:rPr>
                <w:rFonts w:ascii="Times New Roman" w:hAnsi="Times New Roman" w:cs="Times New Roman"/>
                <w:b/>
                <w:i/>
                <w:w w:val="85"/>
                <w:lang w:val="sq-AL"/>
              </w:rPr>
              <w:t>67)</w:t>
            </w:r>
          </w:p>
        </w:tc>
        <w:tc>
          <w:tcPr>
            <w:tcW w:w="853" w:type="dxa"/>
          </w:tcPr>
          <w:p w14:paraId="7F6403DE"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2</w:t>
            </w:r>
          </w:p>
        </w:tc>
        <w:tc>
          <w:tcPr>
            <w:tcW w:w="856" w:type="dxa"/>
            <w:tcBorders>
              <w:right w:val="nil"/>
            </w:tcBorders>
          </w:tcPr>
          <w:p w14:paraId="3AF5502A" w14:textId="77777777" w:rsidR="005D0FF5" w:rsidRPr="00652107" w:rsidRDefault="005D0FF5">
            <w:pPr>
              <w:pStyle w:val="TableParagraph"/>
              <w:spacing w:before="63"/>
              <w:ind w:right="31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2EFEFB92" w14:textId="77777777">
        <w:trPr>
          <w:trHeight w:val="343"/>
        </w:trPr>
        <w:tc>
          <w:tcPr>
            <w:tcW w:w="7475" w:type="dxa"/>
            <w:tcBorders>
              <w:left w:val="nil"/>
            </w:tcBorders>
          </w:tcPr>
          <w:p w14:paraId="5C09F5F7" w14:textId="77777777" w:rsidR="005D0FF5" w:rsidRPr="00652107" w:rsidRDefault="005D0FF5">
            <w:pPr>
              <w:pStyle w:val="TableParagraph"/>
              <w:tabs>
                <w:tab w:val="left" w:pos="574"/>
              </w:tabs>
              <w:spacing w:before="62"/>
              <w:ind w:left="-1"/>
              <w:rPr>
                <w:rFonts w:ascii="Times New Roman" w:hAnsi="Times New Roman" w:cs="Times New Roman"/>
                <w:b/>
                <w:i/>
                <w:lang w:val="sq-AL"/>
              </w:rPr>
            </w:pPr>
            <w:r w:rsidRPr="00652107">
              <w:rPr>
                <w:rFonts w:ascii="Times New Roman" w:hAnsi="Times New Roman" w:cs="Times New Roman"/>
                <w:lang w:val="sq-AL"/>
              </w:rPr>
              <w:t xml:space="preserve">12.3 </w:t>
            </w:r>
            <w:r w:rsidRPr="00652107">
              <w:rPr>
                <w:rFonts w:ascii="Times New Roman" w:hAnsi="Times New Roman" w:cs="Times New Roman"/>
                <w:lang w:val="sq-AL"/>
              </w:rPr>
              <w:tab/>
            </w:r>
            <w:r w:rsidRPr="00652107">
              <w:rPr>
                <w:rFonts w:ascii="Times New Roman" w:hAnsi="Times New Roman" w:cs="Times New Roman"/>
                <w:i/>
                <w:w w:val="85"/>
                <w:lang w:val="sq-AL"/>
              </w:rPr>
              <w:t xml:space="preserve">Gjurmimi i tehut dhe analiza e dridhjeve </w:t>
            </w:r>
            <w:r w:rsidRPr="00652107">
              <w:rPr>
                <w:rFonts w:ascii="Times New Roman" w:hAnsi="Times New Roman" w:cs="Times New Roman"/>
                <w:b/>
                <w:i/>
                <w:w w:val="85"/>
                <w:lang w:val="sq-AL"/>
              </w:rPr>
              <w:t>(ATA</w:t>
            </w:r>
            <w:r w:rsidRPr="00652107">
              <w:rPr>
                <w:rFonts w:ascii="Times New Roman" w:hAnsi="Times New Roman" w:cs="Times New Roman"/>
                <w:b/>
                <w:i/>
                <w:spacing w:val="3"/>
                <w:w w:val="85"/>
                <w:lang w:val="sq-AL"/>
              </w:rPr>
              <w:t xml:space="preserve"> </w:t>
            </w:r>
            <w:r w:rsidRPr="00652107">
              <w:rPr>
                <w:rFonts w:ascii="Times New Roman" w:hAnsi="Times New Roman" w:cs="Times New Roman"/>
                <w:b/>
                <w:i/>
                <w:w w:val="85"/>
                <w:lang w:val="sq-AL"/>
              </w:rPr>
              <w:t>18)</w:t>
            </w:r>
          </w:p>
        </w:tc>
        <w:tc>
          <w:tcPr>
            <w:tcW w:w="853" w:type="dxa"/>
          </w:tcPr>
          <w:p w14:paraId="052DE145" w14:textId="77777777" w:rsidR="005D0FF5" w:rsidRPr="00652107" w:rsidRDefault="005D0FF5">
            <w:pPr>
              <w:pStyle w:val="TableParagraph"/>
              <w:spacing w:before="62"/>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4C27D40E" w14:textId="77777777" w:rsidR="005D0FF5" w:rsidRPr="00652107" w:rsidRDefault="005D0FF5">
            <w:pPr>
              <w:pStyle w:val="TableParagraph"/>
              <w:spacing w:before="62"/>
              <w:ind w:right="31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3AE96A11" w14:textId="77777777">
        <w:trPr>
          <w:trHeight w:val="343"/>
        </w:trPr>
        <w:tc>
          <w:tcPr>
            <w:tcW w:w="7475" w:type="dxa"/>
            <w:tcBorders>
              <w:left w:val="nil"/>
            </w:tcBorders>
          </w:tcPr>
          <w:p w14:paraId="0705EBC1"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lang w:val="sq-AL"/>
              </w:rPr>
              <w:t xml:space="preserve">12.4 </w:t>
            </w:r>
            <w:r w:rsidRPr="00652107">
              <w:rPr>
                <w:rFonts w:ascii="Times New Roman" w:hAnsi="Times New Roman" w:cs="Times New Roman"/>
                <w:lang w:val="sq-AL"/>
              </w:rPr>
              <w:tab/>
            </w:r>
            <w:r w:rsidRPr="00652107">
              <w:rPr>
                <w:rFonts w:ascii="Times New Roman" w:hAnsi="Times New Roman" w:cs="Times New Roman"/>
                <w:i/>
                <w:lang w:val="sq-AL"/>
              </w:rPr>
              <w:t>Transmisionet</w:t>
            </w:r>
          </w:p>
        </w:tc>
        <w:tc>
          <w:tcPr>
            <w:tcW w:w="853" w:type="dxa"/>
          </w:tcPr>
          <w:p w14:paraId="09320B2E"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5FE3A2CD" w14:textId="77777777" w:rsidR="005D0FF5" w:rsidRPr="00652107" w:rsidRDefault="005D0FF5">
            <w:pPr>
              <w:pStyle w:val="TableParagraph"/>
              <w:spacing w:before="63"/>
              <w:ind w:right="31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2DC3F74C" w14:textId="77777777">
        <w:trPr>
          <w:trHeight w:val="342"/>
        </w:trPr>
        <w:tc>
          <w:tcPr>
            <w:tcW w:w="7475" w:type="dxa"/>
            <w:tcBorders>
              <w:left w:val="nil"/>
              <w:bottom w:val="nil"/>
            </w:tcBorders>
          </w:tcPr>
          <w:p w14:paraId="2796CE9E" w14:textId="77777777" w:rsidR="005D0FF5" w:rsidRPr="00652107" w:rsidRDefault="005D0FF5">
            <w:pPr>
              <w:pStyle w:val="TableParagraph"/>
              <w:tabs>
                <w:tab w:val="left" w:pos="574"/>
              </w:tabs>
              <w:spacing w:before="63"/>
              <w:ind w:left="-1"/>
              <w:rPr>
                <w:rFonts w:ascii="Times New Roman" w:hAnsi="Times New Roman" w:cs="Times New Roman"/>
                <w:b/>
                <w:i/>
                <w:lang w:val="sq-AL"/>
              </w:rPr>
            </w:pPr>
            <w:r w:rsidRPr="00652107">
              <w:rPr>
                <w:rFonts w:ascii="Times New Roman" w:hAnsi="Times New Roman" w:cs="Times New Roman"/>
                <w:lang w:val="sq-AL"/>
              </w:rPr>
              <w:t xml:space="preserve">12.5 </w:t>
            </w:r>
            <w:r w:rsidRPr="00652107">
              <w:rPr>
                <w:rFonts w:ascii="Times New Roman" w:hAnsi="Times New Roman" w:cs="Times New Roman"/>
                <w:lang w:val="sq-AL"/>
              </w:rPr>
              <w:tab/>
            </w:r>
            <w:r w:rsidRPr="00652107">
              <w:rPr>
                <w:rFonts w:ascii="Times New Roman" w:hAnsi="Times New Roman" w:cs="Times New Roman"/>
                <w:i/>
                <w:w w:val="85"/>
                <w:lang w:val="sq-AL"/>
              </w:rPr>
              <w:t>Strukturat e kornizës ajrore</w:t>
            </w:r>
            <w:r w:rsidRPr="00652107">
              <w:rPr>
                <w:rFonts w:ascii="Times New Roman" w:hAnsi="Times New Roman" w:cs="Times New Roman"/>
                <w:i/>
                <w:spacing w:val="-1"/>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11"/>
                <w:w w:val="85"/>
                <w:lang w:val="sq-AL"/>
              </w:rPr>
              <w:t xml:space="preserve"> </w:t>
            </w:r>
            <w:r w:rsidRPr="00652107">
              <w:rPr>
                <w:rFonts w:ascii="Times New Roman" w:hAnsi="Times New Roman" w:cs="Times New Roman"/>
                <w:b/>
                <w:i/>
                <w:w w:val="85"/>
                <w:lang w:val="sq-AL"/>
              </w:rPr>
              <w:t>51)</w:t>
            </w:r>
          </w:p>
        </w:tc>
        <w:tc>
          <w:tcPr>
            <w:tcW w:w="853" w:type="dxa"/>
            <w:vMerge w:val="restart"/>
          </w:tcPr>
          <w:p w14:paraId="5F813EF7" w14:textId="77777777" w:rsidR="005D0FF5" w:rsidRPr="00652107" w:rsidRDefault="005D0FF5">
            <w:pPr>
              <w:pStyle w:val="TableParagraph"/>
              <w:rPr>
                <w:rFonts w:ascii="Times New Roman" w:hAnsi="Times New Roman" w:cs="Times New Roman"/>
                <w:lang w:val="sq-AL"/>
              </w:rPr>
            </w:pPr>
          </w:p>
          <w:p w14:paraId="7C597314" w14:textId="77777777" w:rsidR="005D0FF5" w:rsidRPr="00652107" w:rsidRDefault="005D0FF5">
            <w:pPr>
              <w:pStyle w:val="TableParagraph"/>
              <w:spacing w:before="153"/>
              <w:ind w:left="3"/>
              <w:rPr>
                <w:rFonts w:ascii="Times New Roman" w:hAnsi="Times New Roman" w:cs="Times New Roman"/>
                <w:lang w:val="sq-AL"/>
              </w:rPr>
            </w:pPr>
            <w:r w:rsidRPr="00652107">
              <w:rPr>
                <w:rFonts w:ascii="Times New Roman" w:hAnsi="Times New Roman" w:cs="Times New Roman"/>
                <w:w w:val="97"/>
                <w:lang w:val="sq-AL"/>
              </w:rPr>
              <w:t>2</w:t>
            </w:r>
          </w:p>
        </w:tc>
        <w:tc>
          <w:tcPr>
            <w:tcW w:w="856" w:type="dxa"/>
            <w:vMerge w:val="restart"/>
            <w:tcBorders>
              <w:right w:val="nil"/>
            </w:tcBorders>
          </w:tcPr>
          <w:p w14:paraId="0EA0AEF2" w14:textId="77777777" w:rsidR="005D0FF5" w:rsidRPr="00652107" w:rsidRDefault="005D0FF5">
            <w:pPr>
              <w:pStyle w:val="TableParagraph"/>
              <w:rPr>
                <w:rFonts w:ascii="Times New Roman" w:hAnsi="Times New Roman" w:cs="Times New Roman"/>
                <w:lang w:val="sq-AL"/>
              </w:rPr>
            </w:pPr>
          </w:p>
          <w:p w14:paraId="456423F3" w14:textId="77777777" w:rsidR="005D0FF5" w:rsidRPr="00652107" w:rsidRDefault="005D0FF5">
            <w:pPr>
              <w:pStyle w:val="TableParagraph"/>
              <w:spacing w:before="153"/>
              <w:ind w:left="105"/>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8127C72" w14:textId="77777777">
        <w:trPr>
          <w:trHeight w:val="333"/>
        </w:trPr>
        <w:tc>
          <w:tcPr>
            <w:tcW w:w="7475" w:type="dxa"/>
            <w:tcBorders>
              <w:top w:val="nil"/>
              <w:left w:val="nil"/>
              <w:bottom w:val="nil"/>
            </w:tcBorders>
          </w:tcPr>
          <w:p w14:paraId="51F2E62A" w14:textId="77777777" w:rsidR="005D0FF5" w:rsidRPr="00652107" w:rsidRDefault="005D0FF5">
            <w:pPr>
              <w:pStyle w:val="TableParagraph"/>
              <w:spacing w:before="53"/>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5"/>
                <w:w w:val="90"/>
                <w:lang w:val="sq-AL"/>
              </w:rPr>
              <w:t xml:space="preserve"> </w:t>
            </w:r>
            <w:r w:rsidRPr="00652107">
              <w:rPr>
                <w:rFonts w:ascii="Times New Roman" w:hAnsi="Times New Roman" w:cs="Times New Roman"/>
                <w:w w:val="90"/>
                <w:lang w:val="sq-AL"/>
              </w:rPr>
              <w:t>Koncepti i përgjithshëm;</w:t>
            </w:r>
          </w:p>
        </w:tc>
        <w:tc>
          <w:tcPr>
            <w:tcW w:w="853" w:type="dxa"/>
            <w:vMerge/>
            <w:tcBorders>
              <w:top w:val="nil"/>
            </w:tcBorders>
          </w:tcPr>
          <w:p w14:paraId="6E74C501" w14:textId="77777777" w:rsidR="005D0FF5" w:rsidRPr="00652107" w:rsidRDefault="005D0FF5">
            <w:pPr>
              <w:rPr>
                <w:rFonts w:ascii="Times New Roman" w:hAnsi="Times New Roman" w:cs="Times New Roman"/>
              </w:rPr>
            </w:pPr>
          </w:p>
        </w:tc>
        <w:tc>
          <w:tcPr>
            <w:tcW w:w="856" w:type="dxa"/>
            <w:vMerge/>
            <w:tcBorders>
              <w:top w:val="nil"/>
              <w:right w:val="nil"/>
            </w:tcBorders>
          </w:tcPr>
          <w:p w14:paraId="10B698D9" w14:textId="77777777" w:rsidR="005D0FF5" w:rsidRPr="00652107" w:rsidRDefault="005D0FF5">
            <w:pPr>
              <w:rPr>
                <w:rFonts w:ascii="Times New Roman" w:hAnsi="Times New Roman" w:cs="Times New Roman"/>
              </w:rPr>
            </w:pPr>
          </w:p>
        </w:tc>
      </w:tr>
      <w:tr w:rsidR="005D0FF5" w:rsidRPr="00652107" w14:paraId="2DBA11F9" w14:textId="77777777">
        <w:trPr>
          <w:trHeight w:val="343"/>
        </w:trPr>
        <w:tc>
          <w:tcPr>
            <w:tcW w:w="7475" w:type="dxa"/>
            <w:tcBorders>
              <w:top w:val="nil"/>
              <w:left w:val="nil"/>
            </w:tcBorders>
          </w:tcPr>
          <w:p w14:paraId="083D036D" w14:textId="77777777" w:rsidR="005D0FF5" w:rsidRPr="00652107" w:rsidRDefault="005D0FF5" w:rsidP="001B588C">
            <w:pPr>
              <w:pStyle w:val="TableParagraph"/>
              <w:spacing w:before="62"/>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47"/>
                <w:lang w:val="sq-AL"/>
              </w:rPr>
              <w:t xml:space="preserve"> </w:t>
            </w:r>
            <w:r w:rsidRPr="00652107">
              <w:rPr>
                <w:rFonts w:ascii="Times New Roman" w:hAnsi="Times New Roman" w:cs="Times New Roman"/>
                <w:w w:val="90"/>
                <w:lang w:val="sq-AL"/>
              </w:rPr>
              <w:t>Metodat</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e konstruksionit</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elementeve kryesore.</w:t>
            </w:r>
          </w:p>
        </w:tc>
        <w:tc>
          <w:tcPr>
            <w:tcW w:w="853" w:type="dxa"/>
          </w:tcPr>
          <w:p w14:paraId="27B91031" w14:textId="77777777" w:rsidR="005D0FF5" w:rsidRPr="00652107" w:rsidRDefault="005D0FF5">
            <w:pPr>
              <w:pStyle w:val="TableParagraph"/>
              <w:spacing w:before="62"/>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01AEE5FF" w14:textId="77777777" w:rsidR="005D0FF5" w:rsidRPr="00652107" w:rsidRDefault="005D0FF5">
            <w:pPr>
              <w:pStyle w:val="TableParagraph"/>
              <w:spacing w:before="62"/>
              <w:ind w:right="318"/>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61775CB" w14:textId="77777777">
        <w:trPr>
          <w:trHeight w:val="343"/>
        </w:trPr>
        <w:tc>
          <w:tcPr>
            <w:tcW w:w="7475" w:type="dxa"/>
            <w:tcBorders>
              <w:left w:val="nil"/>
            </w:tcBorders>
          </w:tcPr>
          <w:p w14:paraId="565048FC" w14:textId="77777777" w:rsidR="005D0FF5" w:rsidRPr="00652107" w:rsidRDefault="005D0FF5">
            <w:pPr>
              <w:pStyle w:val="TableParagraph"/>
              <w:tabs>
                <w:tab w:val="left" w:pos="574"/>
              </w:tabs>
              <w:spacing w:before="63"/>
              <w:ind w:left="-1"/>
              <w:rPr>
                <w:rFonts w:ascii="Times New Roman" w:hAnsi="Times New Roman" w:cs="Times New Roman"/>
                <w:b/>
                <w:i/>
                <w:lang w:val="sq-AL"/>
              </w:rPr>
            </w:pPr>
            <w:r w:rsidRPr="00652107">
              <w:rPr>
                <w:rFonts w:ascii="Times New Roman" w:hAnsi="Times New Roman" w:cs="Times New Roman"/>
                <w:lang w:val="sq-AL"/>
              </w:rPr>
              <w:t xml:space="preserve">12.6 </w:t>
            </w:r>
            <w:r w:rsidRPr="00652107">
              <w:rPr>
                <w:rFonts w:ascii="Times New Roman" w:hAnsi="Times New Roman" w:cs="Times New Roman"/>
                <w:lang w:val="sq-AL"/>
              </w:rPr>
              <w:tab/>
            </w:r>
            <w:r w:rsidRPr="00652107">
              <w:rPr>
                <w:rFonts w:ascii="Times New Roman" w:hAnsi="Times New Roman" w:cs="Times New Roman"/>
                <w:i/>
                <w:w w:val="85"/>
                <w:lang w:val="sq-AL"/>
              </w:rPr>
              <w:t>Kondicionimi i ajrit</w:t>
            </w:r>
            <w:r w:rsidRPr="00652107">
              <w:rPr>
                <w:rFonts w:ascii="Times New Roman" w:hAnsi="Times New Roman" w:cs="Times New Roman"/>
                <w:i/>
                <w:spacing w:val="12"/>
                <w:w w:val="85"/>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21)</w:t>
            </w:r>
          </w:p>
        </w:tc>
        <w:tc>
          <w:tcPr>
            <w:tcW w:w="853" w:type="dxa"/>
          </w:tcPr>
          <w:p w14:paraId="610CDFFC" w14:textId="77777777" w:rsidR="005D0FF5" w:rsidRPr="00652107" w:rsidRDefault="005D0FF5">
            <w:pPr>
              <w:pStyle w:val="TableParagraph"/>
              <w:rPr>
                <w:rFonts w:ascii="Times New Roman" w:hAnsi="Times New Roman" w:cs="Times New Roman"/>
                <w:lang w:val="sq-AL"/>
              </w:rPr>
            </w:pPr>
          </w:p>
        </w:tc>
        <w:tc>
          <w:tcPr>
            <w:tcW w:w="856" w:type="dxa"/>
            <w:tcBorders>
              <w:right w:val="nil"/>
            </w:tcBorders>
          </w:tcPr>
          <w:p w14:paraId="45F9AABA" w14:textId="77777777" w:rsidR="005D0FF5" w:rsidRPr="00652107" w:rsidRDefault="005D0FF5">
            <w:pPr>
              <w:pStyle w:val="TableParagraph"/>
              <w:rPr>
                <w:rFonts w:ascii="Times New Roman" w:hAnsi="Times New Roman" w:cs="Times New Roman"/>
                <w:lang w:val="sq-AL"/>
              </w:rPr>
            </w:pPr>
          </w:p>
        </w:tc>
      </w:tr>
      <w:tr w:rsidR="005D0FF5" w:rsidRPr="00652107" w14:paraId="24A835BF" w14:textId="77777777">
        <w:trPr>
          <w:trHeight w:val="343"/>
        </w:trPr>
        <w:tc>
          <w:tcPr>
            <w:tcW w:w="7475" w:type="dxa"/>
            <w:tcBorders>
              <w:left w:val="nil"/>
            </w:tcBorders>
          </w:tcPr>
          <w:p w14:paraId="1D0EA685" w14:textId="77777777" w:rsidR="005D0FF5" w:rsidRPr="00652107" w:rsidRDefault="005D0FF5">
            <w:pPr>
              <w:pStyle w:val="TableParagraph"/>
              <w:spacing w:before="63"/>
              <w:ind w:left="595"/>
              <w:rPr>
                <w:rFonts w:ascii="Times New Roman" w:hAnsi="Times New Roman" w:cs="Times New Roman"/>
                <w:i/>
                <w:lang w:val="sq-AL"/>
              </w:rPr>
            </w:pPr>
            <w:r w:rsidRPr="00652107">
              <w:rPr>
                <w:rFonts w:ascii="Times New Roman" w:hAnsi="Times New Roman" w:cs="Times New Roman"/>
                <w:w w:val="95"/>
                <w:lang w:val="sq-AL"/>
              </w:rPr>
              <w:t>12.6.1</w:t>
            </w:r>
            <w:r w:rsidRPr="00652107">
              <w:rPr>
                <w:rFonts w:ascii="Times New Roman" w:hAnsi="Times New Roman" w:cs="Times New Roman"/>
                <w:spacing w:val="42"/>
                <w:lang w:val="sq-AL"/>
              </w:rPr>
              <w:t xml:space="preserve"> </w:t>
            </w:r>
            <w:r w:rsidRPr="00652107">
              <w:rPr>
                <w:rFonts w:ascii="Times New Roman" w:hAnsi="Times New Roman" w:cs="Times New Roman"/>
                <w:i/>
                <w:w w:val="95"/>
                <w:lang w:val="sq-AL"/>
              </w:rPr>
              <w:t>Furnizimi me ajër</w:t>
            </w:r>
          </w:p>
        </w:tc>
        <w:tc>
          <w:tcPr>
            <w:tcW w:w="853" w:type="dxa"/>
          </w:tcPr>
          <w:p w14:paraId="5616F184"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493C2D71" w14:textId="77777777" w:rsidR="005D0FF5" w:rsidRPr="00652107" w:rsidRDefault="005D0FF5">
            <w:pPr>
              <w:pStyle w:val="TableParagraph"/>
              <w:spacing w:before="63"/>
              <w:ind w:right="318"/>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E39A6A0" w14:textId="77777777">
        <w:trPr>
          <w:trHeight w:val="343"/>
        </w:trPr>
        <w:tc>
          <w:tcPr>
            <w:tcW w:w="7475" w:type="dxa"/>
            <w:tcBorders>
              <w:left w:val="nil"/>
            </w:tcBorders>
          </w:tcPr>
          <w:p w14:paraId="6422B73A" w14:textId="77777777" w:rsidR="005D0FF5" w:rsidRPr="00652107" w:rsidRDefault="005D0FF5">
            <w:pPr>
              <w:pStyle w:val="TableParagraph"/>
              <w:spacing w:before="63"/>
              <w:ind w:left="595"/>
              <w:rPr>
                <w:rFonts w:ascii="Times New Roman" w:hAnsi="Times New Roman" w:cs="Times New Roman"/>
                <w:i/>
                <w:lang w:val="sq-AL"/>
              </w:rPr>
            </w:pPr>
            <w:r w:rsidRPr="00652107">
              <w:rPr>
                <w:rFonts w:ascii="Times New Roman" w:hAnsi="Times New Roman" w:cs="Times New Roman"/>
                <w:w w:val="90"/>
                <w:lang w:val="sq-AL"/>
              </w:rPr>
              <w:t>12.6.2</w:t>
            </w:r>
            <w:r w:rsidRPr="00652107">
              <w:rPr>
                <w:rFonts w:ascii="Times New Roman" w:hAnsi="Times New Roman" w:cs="Times New Roman"/>
                <w:spacing w:val="66"/>
                <w:lang w:val="sq-AL"/>
              </w:rPr>
              <w:t xml:space="preserve"> </w:t>
            </w:r>
            <w:r w:rsidRPr="00652107">
              <w:rPr>
                <w:rFonts w:ascii="Times New Roman" w:hAnsi="Times New Roman" w:cs="Times New Roman"/>
                <w:i/>
                <w:w w:val="85"/>
                <w:lang w:val="sq-AL"/>
              </w:rPr>
              <w:t>Kondicionimi i ajrit</w:t>
            </w:r>
          </w:p>
        </w:tc>
        <w:tc>
          <w:tcPr>
            <w:tcW w:w="853" w:type="dxa"/>
          </w:tcPr>
          <w:p w14:paraId="22DC19EB"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70DB0AC9" w14:textId="77777777" w:rsidR="005D0FF5" w:rsidRPr="00652107" w:rsidRDefault="005D0FF5">
            <w:pPr>
              <w:pStyle w:val="TableParagraph"/>
              <w:spacing w:before="63"/>
              <w:ind w:right="31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2D4BC00E" w14:textId="77777777">
        <w:trPr>
          <w:trHeight w:val="343"/>
        </w:trPr>
        <w:tc>
          <w:tcPr>
            <w:tcW w:w="7475" w:type="dxa"/>
            <w:tcBorders>
              <w:left w:val="nil"/>
              <w:bottom w:val="nil"/>
            </w:tcBorders>
          </w:tcPr>
          <w:p w14:paraId="24BA074B" w14:textId="77777777" w:rsidR="005D0FF5" w:rsidRPr="00652107" w:rsidRDefault="005D0FF5">
            <w:pPr>
              <w:pStyle w:val="TableParagraph"/>
              <w:tabs>
                <w:tab w:val="left" w:pos="574"/>
              </w:tabs>
              <w:spacing w:before="63"/>
              <w:ind w:left="-1"/>
              <w:rPr>
                <w:rFonts w:ascii="Times New Roman" w:hAnsi="Times New Roman" w:cs="Times New Roman"/>
                <w:i/>
                <w:lang w:val="sq-AL"/>
              </w:rPr>
            </w:pPr>
            <w:r w:rsidRPr="00652107">
              <w:rPr>
                <w:rFonts w:ascii="Times New Roman" w:hAnsi="Times New Roman" w:cs="Times New Roman"/>
                <w:w w:val="95"/>
                <w:lang w:val="sq-AL"/>
              </w:rPr>
              <w:t xml:space="preserve">12.7 </w:t>
            </w:r>
            <w:r w:rsidRPr="00652107">
              <w:rPr>
                <w:rFonts w:ascii="Times New Roman" w:hAnsi="Times New Roman" w:cs="Times New Roman"/>
                <w:w w:val="95"/>
                <w:lang w:val="sq-AL"/>
              </w:rPr>
              <w:tab/>
            </w:r>
            <w:r w:rsidRPr="00652107">
              <w:rPr>
                <w:rFonts w:ascii="Times New Roman" w:hAnsi="Times New Roman" w:cs="Times New Roman"/>
                <w:i/>
                <w:w w:val="80"/>
                <w:lang w:val="sq-AL"/>
              </w:rPr>
              <w:t>Instrumentet/</w:t>
            </w:r>
            <w:r w:rsidRPr="00652107">
              <w:rPr>
                <w:rFonts w:ascii="Times New Roman" w:hAnsi="Times New Roman" w:cs="Times New Roman"/>
                <w:i/>
                <w:w w:val="90"/>
                <w:lang w:val="sq-AL"/>
              </w:rPr>
              <w:t>sistemet e pajisjeve të avionit</w:t>
            </w:r>
          </w:p>
        </w:tc>
        <w:tc>
          <w:tcPr>
            <w:tcW w:w="853" w:type="dxa"/>
            <w:vMerge w:val="restart"/>
          </w:tcPr>
          <w:p w14:paraId="0FB68072" w14:textId="77777777" w:rsidR="005D0FF5" w:rsidRPr="00652107" w:rsidRDefault="005D0FF5">
            <w:pPr>
              <w:pStyle w:val="TableParagraph"/>
              <w:rPr>
                <w:rFonts w:ascii="Times New Roman" w:hAnsi="Times New Roman" w:cs="Times New Roman"/>
                <w:lang w:val="sq-AL"/>
              </w:rPr>
            </w:pPr>
          </w:p>
          <w:p w14:paraId="676A51BB" w14:textId="77777777" w:rsidR="005D0FF5" w:rsidRPr="00652107" w:rsidRDefault="005D0FF5">
            <w:pPr>
              <w:pStyle w:val="TableParagraph"/>
              <w:spacing w:before="15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vMerge w:val="restart"/>
            <w:tcBorders>
              <w:right w:val="nil"/>
            </w:tcBorders>
          </w:tcPr>
          <w:p w14:paraId="74CE553D" w14:textId="77777777" w:rsidR="005D0FF5" w:rsidRPr="00652107" w:rsidRDefault="005D0FF5">
            <w:pPr>
              <w:pStyle w:val="TableParagraph"/>
              <w:rPr>
                <w:rFonts w:ascii="Times New Roman" w:hAnsi="Times New Roman" w:cs="Times New Roman"/>
                <w:lang w:val="sq-AL"/>
              </w:rPr>
            </w:pPr>
          </w:p>
          <w:p w14:paraId="2AA8EAFD" w14:textId="77777777" w:rsidR="005D0FF5" w:rsidRPr="00652107" w:rsidRDefault="005D0FF5">
            <w:pPr>
              <w:pStyle w:val="TableParagraph"/>
              <w:spacing w:before="153"/>
              <w:ind w:left="105"/>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8011068" w14:textId="77777777">
        <w:trPr>
          <w:trHeight w:val="333"/>
        </w:trPr>
        <w:tc>
          <w:tcPr>
            <w:tcW w:w="7475" w:type="dxa"/>
            <w:tcBorders>
              <w:top w:val="nil"/>
              <w:left w:val="nil"/>
            </w:tcBorders>
          </w:tcPr>
          <w:p w14:paraId="4E13B240" w14:textId="77777777" w:rsidR="005D0FF5" w:rsidRPr="00652107" w:rsidRDefault="005D0FF5" w:rsidP="001B588C">
            <w:pPr>
              <w:pStyle w:val="TableParagraph"/>
              <w:spacing w:before="53"/>
              <w:ind w:left="595"/>
              <w:rPr>
                <w:rFonts w:ascii="Times New Roman" w:hAnsi="Times New Roman" w:cs="Times New Roman"/>
                <w:b/>
                <w:i/>
                <w:lang w:val="sq-AL"/>
              </w:rPr>
            </w:pPr>
            <w:r w:rsidRPr="00652107">
              <w:rPr>
                <w:rFonts w:ascii="Times New Roman" w:hAnsi="Times New Roman" w:cs="Times New Roman"/>
                <w:w w:val="90"/>
                <w:lang w:val="sq-AL"/>
              </w:rPr>
              <w:t>12.7.1</w:t>
            </w:r>
            <w:r w:rsidRPr="00652107">
              <w:rPr>
                <w:rFonts w:ascii="Times New Roman" w:hAnsi="Times New Roman" w:cs="Times New Roman"/>
                <w:spacing w:val="61"/>
                <w:lang w:val="sq-AL"/>
              </w:rPr>
              <w:t xml:space="preserve"> </w:t>
            </w:r>
            <w:r w:rsidRPr="00652107">
              <w:rPr>
                <w:rFonts w:ascii="Times New Roman" w:hAnsi="Times New Roman" w:cs="Times New Roman"/>
                <w:i/>
                <w:w w:val="90"/>
                <w:lang w:val="sq-AL"/>
              </w:rPr>
              <w:t>Sistemet e instrumenteve</w:t>
            </w:r>
            <w:r w:rsidRPr="00652107">
              <w:rPr>
                <w:rFonts w:ascii="Times New Roman" w:hAnsi="Times New Roman" w:cs="Times New Roman"/>
                <w:i/>
                <w:spacing w:val="9"/>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5"/>
                <w:w w:val="90"/>
                <w:lang w:val="sq-AL"/>
              </w:rPr>
              <w:t xml:space="preserve"> </w:t>
            </w:r>
            <w:r w:rsidRPr="00652107">
              <w:rPr>
                <w:rFonts w:ascii="Times New Roman" w:hAnsi="Times New Roman" w:cs="Times New Roman"/>
                <w:b/>
                <w:i/>
                <w:w w:val="90"/>
                <w:lang w:val="sq-AL"/>
              </w:rPr>
              <w:t>31)</w:t>
            </w:r>
          </w:p>
        </w:tc>
        <w:tc>
          <w:tcPr>
            <w:tcW w:w="853" w:type="dxa"/>
            <w:vMerge/>
            <w:tcBorders>
              <w:top w:val="nil"/>
            </w:tcBorders>
          </w:tcPr>
          <w:p w14:paraId="64AA20EE" w14:textId="77777777" w:rsidR="005D0FF5" w:rsidRPr="00652107" w:rsidRDefault="005D0FF5">
            <w:pPr>
              <w:rPr>
                <w:rFonts w:ascii="Times New Roman" w:hAnsi="Times New Roman" w:cs="Times New Roman"/>
              </w:rPr>
            </w:pPr>
          </w:p>
        </w:tc>
        <w:tc>
          <w:tcPr>
            <w:tcW w:w="856" w:type="dxa"/>
            <w:vMerge/>
            <w:tcBorders>
              <w:top w:val="nil"/>
              <w:right w:val="nil"/>
            </w:tcBorders>
          </w:tcPr>
          <w:p w14:paraId="6DBE48F0" w14:textId="77777777" w:rsidR="005D0FF5" w:rsidRPr="00652107" w:rsidRDefault="005D0FF5">
            <w:pPr>
              <w:rPr>
                <w:rFonts w:ascii="Times New Roman" w:hAnsi="Times New Roman" w:cs="Times New Roman"/>
              </w:rPr>
            </w:pPr>
          </w:p>
        </w:tc>
      </w:tr>
      <w:tr w:rsidR="005D0FF5" w:rsidRPr="00652107" w14:paraId="210439BF" w14:textId="77777777">
        <w:trPr>
          <w:trHeight w:val="342"/>
        </w:trPr>
        <w:tc>
          <w:tcPr>
            <w:tcW w:w="7475" w:type="dxa"/>
            <w:tcBorders>
              <w:left w:val="nil"/>
              <w:bottom w:val="nil"/>
            </w:tcBorders>
          </w:tcPr>
          <w:p w14:paraId="1BDF2AF1" w14:textId="77777777" w:rsidR="005D0FF5" w:rsidRPr="00652107" w:rsidRDefault="005D0FF5">
            <w:pPr>
              <w:pStyle w:val="TableParagraph"/>
              <w:spacing w:before="63"/>
              <w:ind w:left="595"/>
              <w:rPr>
                <w:rFonts w:ascii="Times New Roman" w:hAnsi="Times New Roman" w:cs="Times New Roman"/>
                <w:i/>
                <w:lang w:val="sq-AL"/>
              </w:rPr>
            </w:pPr>
            <w:r w:rsidRPr="00652107">
              <w:rPr>
                <w:rFonts w:ascii="Times New Roman" w:hAnsi="Times New Roman" w:cs="Times New Roman"/>
                <w:w w:val="90"/>
                <w:lang w:val="sq-AL"/>
              </w:rPr>
              <w:t>12.7.2</w:t>
            </w:r>
            <w:r w:rsidRPr="00652107">
              <w:rPr>
                <w:rFonts w:ascii="Times New Roman" w:hAnsi="Times New Roman" w:cs="Times New Roman"/>
                <w:spacing w:val="55"/>
                <w:lang w:val="sq-AL"/>
              </w:rPr>
              <w:t xml:space="preserve"> </w:t>
            </w:r>
            <w:r w:rsidRPr="00652107">
              <w:rPr>
                <w:rFonts w:ascii="Times New Roman" w:hAnsi="Times New Roman" w:cs="Times New Roman"/>
                <w:i/>
                <w:w w:val="90"/>
                <w:lang w:val="sq-AL"/>
              </w:rPr>
              <w:t>Sistemet e pajisjeve të avionit</w:t>
            </w:r>
          </w:p>
        </w:tc>
        <w:tc>
          <w:tcPr>
            <w:tcW w:w="853" w:type="dxa"/>
            <w:vMerge w:val="restart"/>
          </w:tcPr>
          <w:p w14:paraId="5B7F2C20"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vMerge w:val="restart"/>
            <w:tcBorders>
              <w:right w:val="nil"/>
            </w:tcBorders>
          </w:tcPr>
          <w:p w14:paraId="38CCB9E4" w14:textId="77777777" w:rsidR="005D0FF5" w:rsidRPr="00652107" w:rsidRDefault="005D0FF5">
            <w:pPr>
              <w:pStyle w:val="TableParagraph"/>
              <w:spacing w:before="63"/>
              <w:ind w:left="105"/>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0A45A81" w14:textId="77777777">
        <w:trPr>
          <w:trHeight w:val="1293"/>
        </w:trPr>
        <w:tc>
          <w:tcPr>
            <w:tcW w:w="7475" w:type="dxa"/>
            <w:tcBorders>
              <w:top w:val="nil"/>
              <w:left w:val="nil"/>
            </w:tcBorders>
          </w:tcPr>
          <w:p w14:paraId="3A2806AA" w14:textId="77777777" w:rsidR="005D0FF5" w:rsidRPr="00652107" w:rsidRDefault="005D0FF5" w:rsidP="001B588C">
            <w:pPr>
              <w:pStyle w:val="TableParagraph"/>
              <w:spacing w:before="89" w:line="230" w:lineRule="auto"/>
              <w:ind w:left="1218" w:right="146"/>
              <w:rPr>
                <w:rFonts w:ascii="Times New Roman" w:hAnsi="Times New Roman" w:cs="Times New Roman"/>
                <w:spacing w:val="-35"/>
                <w:w w:val="90"/>
                <w:lang w:val="sq-AL"/>
              </w:rPr>
            </w:pPr>
            <w:r w:rsidRPr="00652107">
              <w:rPr>
                <w:rFonts w:ascii="Times New Roman" w:hAnsi="Times New Roman" w:cs="Times New Roman"/>
                <w:w w:val="90"/>
                <w:lang w:val="sq-AL"/>
              </w:rPr>
              <w:t>Bazat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2"/>
                <w:w w:val="90"/>
                <w:lang w:val="sq-AL"/>
              </w:rPr>
              <w:t xml:space="preserve"> strukturave të </w:t>
            </w:r>
            <w:r w:rsidRPr="00652107">
              <w:rPr>
                <w:rFonts w:ascii="Times New Roman" w:hAnsi="Times New Roman" w:cs="Times New Roman"/>
                <w:w w:val="90"/>
                <w:lang w:val="sq-AL"/>
              </w:rPr>
              <w:t>sistemit</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operimi i:</w:t>
            </w:r>
            <w:r w:rsidRPr="00652107">
              <w:rPr>
                <w:rFonts w:ascii="Times New Roman" w:hAnsi="Times New Roman" w:cs="Times New Roman"/>
                <w:spacing w:val="-35"/>
                <w:w w:val="90"/>
                <w:lang w:val="sq-AL"/>
              </w:rPr>
              <w:t xml:space="preserve"> </w:t>
            </w:r>
          </w:p>
          <w:p w14:paraId="2C947D07" w14:textId="77777777" w:rsidR="005D0FF5" w:rsidRPr="00652107" w:rsidRDefault="005D0FF5" w:rsidP="001B588C">
            <w:pPr>
              <w:pStyle w:val="TableParagraph"/>
              <w:spacing w:before="89" w:line="230" w:lineRule="auto"/>
              <w:ind w:left="1218" w:right="146"/>
              <w:rPr>
                <w:rFonts w:ascii="Times New Roman" w:hAnsi="Times New Roman" w:cs="Times New Roman"/>
                <w:lang w:val="sq-AL"/>
              </w:rPr>
            </w:pPr>
            <w:r w:rsidRPr="00652107">
              <w:rPr>
                <w:rFonts w:ascii="Times New Roman" w:hAnsi="Times New Roman" w:cs="Times New Roman"/>
                <w:lang w:val="sq-AL"/>
              </w:rPr>
              <w:t>Fluturimit automatik</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 xml:space="preserve">( </w:t>
            </w:r>
            <w:r w:rsidRPr="00652107">
              <w:rPr>
                <w:rFonts w:ascii="Times New Roman" w:hAnsi="Times New Roman" w:cs="Times New Roman"/>
                <w:b/>
                <w:lang w:val="sq-AL"/>
              </w:rPr>
              <w:t>ATA</w:t>
            </w:r>
            <w:r w:rsidRPr="00652107">
              <w:rPr>
                <w:rFonts w:ascii="Times New Roman" w:hAnsi="Times New Roman" w:cs="Times New Roman"/>
                <w:b/>
                <w:spacing w:val="1"/>
                <w:lang w:val="sq-AL"/>
              </w:rPr>
              <w:t xml:space="preserve"> </w:t>
            </w:r>
            <w:r w:rsidRPr="00652107">
              <w:rPr>
                <w:rFonts w:ascii="Times New Roman" w:hAnsi="Times New Roman" w:cs="Times New Roman"/>
                <w:b/>
                <w:lang w:val="sq-AL"/>
              </w:rPr>
              <w:t xml:space="preserve">22 </w:t>
            </w:r>
            <w:r w:rsidRPr="00652107">
              <w:rPr>
                <w:rFonts w:ascii="Times New Roman" w:hAnsi="Times New Roman" w:cs="Times New Roman"/>
                <w:lang w:val="sq-AL"/>
              </w:rPr>
              <w:t>);</w:t>
            </w:r>
          </w:p>
          <w:p w14:paraId="578D4424" w14:textId="77777777" w:rsidR="005D0FF5" w:rsidRPr="00652107" w:rsidRDefault="005D0FF5" w:rsidP="001B588C">
            <w:pPr>
              <w:pStyle w:val="TableParagraph"/>
              <w:spacing w:line="230" w:lineRule="auto"/>
              <w:ind w:left="1218" w:right="967"/>
              <w:rPr>
                <w:rFonts w:ascii="Times New Roman" w:hAnsi="Times New Roman" w:cs="Times New Roman"/>
                <w:spacing w:val="1"/>
                <w:w w:val="95"/>
                <w:lang w:val="sq-AL"/>
              </w:rPr>
            </w:pPr>
            <w:r w:rsidRPr="00652107">
              <w:rPr>
                <w:rFonts w:ascii="Times New Roman" w:hAnsi="Times New Roman" w:cs="Times New Roman"/>
                <w:w w:val="95"/>
                <w:lang w:val="sq-AL"/>
              </w:rPr>
              <w:t xml:space="preserve">Komunikimit ( </w:t>
            </w:r>
            <w:r w:rsidRPr="00652107">
              <w:rPr>
                <w:rFonts w:ascii="Times New Roman" w:hAnsi="Times New Roman" w:cs="Times New Roman"/>
                <w:b/>
                <w:w w:val="95"/>
                <w:lang w:val="sq-AL"/>
              </w:rPr>
              <w:t xml:space="preserve">ATA 23 </w:t>
            </w:r>
            <w:r w:rsidRPr="00652107">
              <w:rPr>
                <w:rFonts w:ascii="Times New Roman" w:hAnsi="Times New Roman" w:cs="Times New Roman"/>
                <w:w w:val="95"/>
                <w:lang w:val="sq-AL"/>
              </w:rPr>
              <w:t>);</w:t>
            </w:r>
            <w:r w:rsidRPr="00652107">
              <w:rPr>
                <w:rFonts w:ascii="Times New Roman" w:hAnsi="Times New Roman" w:cs="Times New Roman"/>
                <w:spacing w:val="1"/>
                <w:w w:val="95"/>
                <w:lang w:val="sq-AL"/>
              </w:rPr>
              <w:t xml:space="preserve"> </w:t>
            </w:r>
          </w:p>
          <w:p w14:paraId="617C07AC" w14:textId="77777777" w:rsidR="005D0FF5" w:rsidRPr="00652107" w:rsidRDefault="005D0FF5" w:rsidP="001B588C">
            <w:pPr>
              <w:pStyle w:val="TableParagraph"/>
              <w:spacing w:line="230" w:lineRule="auto"/>
              <w:ind w:left="1218" w:right="967"/>
              <w:rPr>
                <w:rFonts w:ascii="Times New Roman" w:hAnsi="Times New Roman" w:cs="Times New Roman"/>
                <w:spacing w:val="1"/>
                <w:w w:val="95"/>
                <w:lang w:val="sq-AL"/>
              </w:rPr>
            </w:pPr>
            <w:r w:rsidRPr="00652107">
              <w:rPr>
                <w:rFonts w:ascii="Times New Roman" w:hAnsi="Times New Roman" w:cs="Times New Roman"/>
                <w:spacing w:val="1"/>
                <w:w w:val="95"/>
                <w:lang w:val="sq-AL"/>
              </w:rPr>
              <w:t>Sistemit të n</w:t>
            </w:r>
            <w:r w:rsidRPr="00652107">
              <w:rPr>
                <w:rFonts w:ascii="Times New Roman" w:hAnsi="Times New Roman" w:cs="Times New Roman"/>
                <w:w w:val="90"/>
                <w:lang w:val="sq-AL"/>
              </w:rPr>
              <w:t xml:space="preserve">avigimit ( </w:t>
            </w:r>
            <w:r w:rsidRPr="00652107">
              <w:rPr>
                <w:rFonts w:ascii="Times New Roman" w:hAnsi="Times New Roman" w:cs="Times New Roman"/>
                <w:b/>
                <w:w w:val="90"/>
                <w:lang w:val="sq-AL"/>
              </w:rPr>
              <w:t>ATA</w:t>
            </w:r>
            <w:r w:rsidRPr="00652107">
              <w:rPr>
                <w:rFonts w:ascii="Times New Roman" w:hAnsi="Times New Roman" w:cs="Times New Roman"/>
                <w:b/>
                <w:spacing w:val="15"/>
                <w:w w:val="90"/>
                <w:lang w:val="sq-AL"/>
              </w:rPr>
              <w:t xml:space="preserve"> </w:t>
            </w:r>
            <w:r w:rsidRPr="00652107">
              <w:rPr>
                <w:rFonts w:ascii="Times New Roman" w:hAnsi="Times New Roman" w:cs="Times New Roman"/>
                <w:b/>
                <w:w w:val="90"/>
                <w:lang w:val="sq-AL"/>
              </w:rPr>
              <w:t xml:space="preserve">34) </w:t>
            </w:r>
            <w:r w:rsidRPr="00652107">
              <w:rPr>
                <w:rFonts w:ascii="Times New Roman" w:hAnsi="Times New Roman" w:cs="Times New Roman"/>
                <w:w w:val="90"/>
                <w:lang w:val="sq-AL"/>
              </w:rPr>
              <w:t>.</w:t>
            </w:r>
          </w:p>
        </w:tc>
        <w:tc>
          <w:tcPr>
            <w:tcW w:w="853" w:type="dxa"/>
            <w:vMerge/>
            <w:tcBorders>
              <w:top w:val="nil"/>
            </w:tcBorders>
          </w:tcPr>
          <w:p w14:paraId="6E3F2F38" w14:textId="77777777" w:rsidR="005D0FF5" w:rsidRPr="00652107" w:rsidRDefault="005D0FF5">
            <w:pPr>
              <w:rPr>
                <w:rFonts w:ascii="Times New Roman" w:hAnsi="Times New Roman" w:cs="Times New Roman"/>
              </w:rPr>
            </w:pPr>
          </w:p>
        </w:tc>
        <w:tc>
          <w:tcPr>
            <w:tcW w:w="856" w:type="dxa"/>
            <w:vMerge/>
            <w:tcBorders>
              <w:top w:val="nil"/>
              <w:right w:val="nil"/>
            </w:tcBorders>
          </w:tcPr>
          <w:p w14:paraId="09035A1A" w14:textId="77777777" w:rsidR="005D0FF5" w:rsidRPr="00652107" w:rsidRDefault="005D0FF5">
            <w:pPr>
              <w:rPr>
                <w:rFonts w:ascii="Times New Roman" w:hAnsi="Times New Roman" w:cs="Times New Roman"/>
              </w:rPr>
            </w:pPr>
          </w:p>
        </w:tc>
      </w:tr>
      <w:tr w:rsidR="005D0FF5" w:rsidRPr="00652107" w14:paraId="76C96A1E" w14:textId="77777777">
        <w:trPr>
          <w:trHeight w:val="343"/>
        </w:trPr>
        <w:tc>
          <w:tcPr>
            <w:tcW w:w="7475" w:type="dxa"/>
            <w:tcBorders>
              <w:left w:val="nil"/>
            </w:tcBorders>
          </w:tcPr>
          <w:p w14:paraId="1C30F682" w14:textId="77777777" w:rsidR="005D0FF5" w:rsidRPr="00652107" w:rsidRDefault="005D0FF5" w:rsidP="0077310D">
            <w:pPr>
              <w:pStyle w:val="TableParagraph"/>
              <w:tabs>
                <w:tab w:val="left" w:pos="574"/>
              </w:tabs>
              <w:spacing w:before="63"/>
              <w:ind w:left="-1"/>
              <w:rPr>
                <w:rFonts w:ascii="Times New Roman" w:hAnsi="Times New Roman" w:cs="Times New Roman"/>
                <w:b/>
                <w:i/>
                <w:lang w:val="sq-AL"/>
              </w:rPr>
            </w:pPr>
            <w:r w:rsidRPr="00652107">
              <w:rPr>
                <w:rFonts w:ascii="Times New Roman" w:hAnsi="Times New Roman" w:cs="Times New Roman"/>
                <w:lang w:val="sq-AL"/>
              </w:rPr>
              <w:t xml:space="preserve">12.8 </w:t>
            </w:r>
            <w:r w:rsidRPr="00652107">
              <w:rPr>
                <w:rFonts w:ascii="Times New Roman" w:hAnsi="Times New Roman" w:cs="Times New Roman"/>
                <w:lang w:val="sq-AL"/>
              </w:rPr>
              <w:tab/>
            </w:r>
            <w:r w:rsidRPr="00652107">
              <w:rPr>
                <w:rFonts w:ascii="Times New Roman" w:hAnsi="Times New Roman" w:cs="Times New Roman"/>
                <w:i/>
                <w:w w:val="85"/>
                <w:lang w:val="sq-AL"/>
              </w:rPr>
              <w:t>Energjia Elektrike</w:t>
            </w:r>
            <w:r w:rsidRPr="00652107">
              <w:rPr>
                <w:rFonts w:ascii="Times New Roman" w:hAnsi="Times New Roman" w:cs="Times New Roman"/>
                <w:i/>
                <w:spacing w:val="17"/>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7"/>
                <w:w w:val="85"/>
                <w:lang w:val="sq-AL"/>
              </w:rPr>
              <w:t xml:space="preserve"> </w:t>
            </w:r>
            <w:r w:rsidRPr="00652107">
              <w:rPr>
                <w:rFonts w:ascii="Times New Roman" w:hAnsi="Times New Roman" w:cs="Times New Roman"/>
                <w:b/>
                <w:i/>
                <w:w w:val="85"/>
                <w:lang w:val="sq-AL"/>
              </w:rPr>
              <w:t>24)</w:t>
            </w:r>
          </w:p>
        </w:tc>
        <w:tc>
          <w:tcPr>
            <w:tcW w:w="853" w:type="dxa"/>
          </w:tcPr>
          <w:p w14:paraId="1D6DA56E"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12703C63" w14:textId="77777777" w:rsidR="005D0FF5" w:rsidRPr="00652107" w:rsidRDefault="005D0FF5">
            <w:pPr>
              <w:pStyle w:val="TableParagraph"/>
              <w:spacing w:before="63"/>
              <w:ind w:right="31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0A3E09A7" w14:textId="77777777">
        <w:trPr>
          <w:trHeight w:val="343"/>
        </w:trPr>
        <w:tc>
          <w:tcPr>
            <w:tcW w:w="7475" w:type="dxa"/>
            <w:tcBorders>
              <w:left w:val="nil"/>
              <w:bottom w:val="nil"/>
            </w:tcBorders>
          </w:tcPr>
          <w:p w14:paraId="27F8FE08" w14:textId="77777777" w:rsidR="005D0FF5" w:rsidRPr="00652107" w:rsidRDefault="005D0FF5" w:rsidP="003F0536">
            <w:pPr>
              <w:pStyle w:val="TableParagraph"/>
              <w:tabs>
                <w:tab w:val="left" w:pos="574"/>
              </w:tabs>
              <w:spacing w:before="63"/>
              <w:ind w:left="-1"/>
              <w:rPr>
                <w:rFonts w:ascii="Times New Roman" w:hAnsi="Times New Roman" w:cs="Times New Roman"/>
                <w:b/>
                <w:i/>
                <w:lang w:val="sq-AL"/>
              </w:rPr>
            </w:pPr>
            <w:r w:rsidRPr="00652107">
              <w:rPr>
                <w:rFonts w:ascii="Times New Roman" w:hAnsi="Times New Roman" w:cs="Times New Roman"/>
                <w:lang w:val="sq-AL"/>
              </w:rPr>
              <w:t xml:space="preserve">12.9 </w:t>
            </w:r>
            <w:r w:rsidRPr="00652107">
              <w:rPr>
                <w:rFonts w:ascii="Times New Roman" w:hAnsi="Times New Roman" w:cs="Times New Roman"/>
                <w:lang w:val="sq-AL"/>
              </w:rPr>
              <w:tab/>
            </w:r>
            <w:r w:rsidRPr="00652107">
              <w:rPr>
                <w:rFonts w:ascii="Times New Roman" w:hAnsi="Times New Roman" w:cs="Times New Roman"/>
                <w:i/>
                <w:w w:val="85"/>
                <w:lang w:val="sq-AL"/>
              </w:rPr>
              <w:t>Pajisjet</w:t>
            </w:r>
            <w:r w:rsidRPr="00652107">
              <w:rPr>
                <w:rFonts w:ascii="Times New Roman" w:hAnsi="Times New Roman" w:cs="Times New Roman"/>
                <w:i/>
                <w:spacing w:val="29"/>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28"/>
                <w:w w:val="85"/>
                <w:lang w:val="sq-AL"/>
              </w:rPr>
              <w:t xml:space="preserve"> </w:t>
            </w:r>
            <w:r w:rsidRPr="00652107">
              <w:rPr>
                <w:rFonts w:ascii="Times New Roman" w:hAnsi="Times New Roman" w:cs="Times New Roman"/>
                <w:i/>
                <w:w w:val="85"/>
                <w:lang w:val="sq-AL"/>
              </w:rPr>
              <w:t>Instalimet</w:t>
            </w:r>
            <w:r w:rsidRPr="00652107">
              <w:rPr>
                <w:rFonts w:ascii="Times New Roman" w:hAnsi="Times New Roman" w:cs="Times New Roman"/>
                <w:i/>
                <w:spacing w:val="28"/>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16"/>
                <w:w w:val="85"/>
                <w:lang w:val="sq-AL"/>
              </w:rPr>
              <w:t xml:space="preserve"> </w:t>
            </w:r>
            <w:r w:rsidRPr="00652107">
              <w:rPr>
                <w:rFonts w:ascii="Times New Roman" w:hAnsi="Times New Roman" w:cs="Times New Roman"/>
                <w:b/>
                <w:i/>
                <w:w w:val="85"/>
                <w:lang w:val="sq-AL"/>
              </w:rPr>
              <w:t>25)</w:t>
            </w:r>
          </w:p>
        </w:tc>
        <w:tc>
          <w:tcPr>
            <w:tcW w:w="853" w:type="dxa"/>
            <w:vMerge w:val="restart"/>
          </w:tcPr>
          <w:p w14:paraId="16363992" w14:textId="77777777" w:rsidR="005D0FF5" w:rsidRPr="00652107" w:rsidRDefault="005D0FF5">
            <w:pPr>
              <w:pStyle w:val="TableParagraph"/>
              <w:rPr>
                <w:rFonts w:ascii="Times New Roman" w:hAnsi="Times New Roman" w:cs="Times New Roman"/>
                <w:lang w:val="sq-AL"/>
              </w:rPr>
            </w:pPr>
          </w:p>
          <w:p w14:paraId="394B6683" w14:textId="77777777" w:rsidR="005D0FF5" w:rsidRPr="00652107" w:rsidRDefault="005D0FF5">
            <w:pPr>
              <w:pStyle w:val="TableParagraph"/>
              <w:spacing w:before="153"/>
              <w:ind w:left="3"/>
              <w:rPr>
                <w:rFonts w:ascii="Times New Roman" w:hAnsi="Times New Roman" w:cs="Times New Roman"/>
                <w:lang w:val="sq-AL"/>
              </w:rPr>
            </w:pPr>
            <w:r w:rsidRPr="00652107">
              <w:rPr>
                <w:rFonts w:ascii="Times New Roman" w:hAnsi="Times New Roman" w:cs="Times New Roman"/>
                <w:w w:val="97"/>
                <w:lang w:val="sq-AL"/>
              </w:rPr>
              <w:t>2</w:t>
            </w:r>
          </w:p>
        </w:tc>
        <w:tc>
          <w:tcPr>
            <w:tcW w:w="856" w:type="dxa"/>
            <w:vMerge w:val="restart"/>
            <w:tcBorders>
              <w:right w:val="nil"/>
            </w:tcBorders>
          </w:tcPr>
          <w:p w14:paraId="1CA88C94" w14:textId="77777777" w:rsidR="005D0FF5" w:rsidRPr="00652107" w:rsidRDefault="005D0FF5">
            <w:pPr>
              <w:pStyle w:val="TableParagraph"/>
              <w:rPr>
                <w:rFonts w:ascii="Times New Roman" w:hAnsi="Times New Roman" w:cs="Times New Roman"/>
                <w:lang w:val="sq-AL"/>
              </w:rPr>
            </w:pPr>
          </w:p>
          <w:p w14:paraId="0925CD34" w14:textId="77777777" w:rsidR="005D0FF5" w:rsidRPr="00652107" w:rsidRDefault="005D0FF5">
            <w:pPr>
              <w:pStyle w:val="TableParagraph"/>
              <w:spacing w:before="153"/>
              <w:ind w:left="105"/>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BBEC433" w14:textId="77777777">
        <w:trPr>
          <w:trHeight w:val="749"/>
        </w:trPr>
        <w:tc>
          <w:tcPr>
            <w:tcW w:w="7475" w:type="dxa"/>
            <w:tcBorders>
              <w:top w:val="nil"/>
              <w:left w:val="nil"/>
              <w:bottom w:val="nil"/>
            </w:tcBorders>
          </w:tcPr>
          <w:p w14:paraId="09050345" w14:textId="77777777" w:rsidR="005D0FF5" w:rsidRPr="00652107" w:rsidRDefault="005D0FF5" w:rsidP="005D0FF5">
            <w:pPr>
              <w:pStyle w:val="TableParagraph"/>
              <w:numPr>
                <w:ilvl w:val="0"/>
                <w:numId w:val="52"/>
              </w:numPr>
              <w:autoSpaceDE w:val="0"/>
              <w:autoSpaceDN w:val="0"/>
              <w:spacing w:before="60" w:line="230" w:lineRule="auto"/>
              <w:ind w:right="4581"/>
              <w:rPr>
                <w:rFonts w:ascii="Times New Roman" w:hAnsi="Times New Roman" w:cs="Times New Roman"/>
                <w:spacing w:val="1"/>
                <w:w w:val="90"/>
                <w:lang w:val="sq-AL"/>
              </w:rPr>
            </w:pPr>
            <w:r w:rsidRPr="00652107">
              <w:rPr>
                <w:rFonts w:ascii="Times New Roman" w:hAnsi="Times New Roman" w:cs="Times New Roman"/>
                <w:w w:val="90"/>
                <w:lang w:val="sq-AL"/>
              </w:rPr>
              <w:t>pajisjet emergjente;</w:t>
            </w:r>
            <w:r w:rsidRPr="00652107">
              <w:rPr>
                <w:rFonts w:ascii="Times New Roman" w:hAnsi="Times New Roman" w:cs="Times New Roman"/>
                <w:spacing w:val="1"/>
                <w:w w:val="90"/>
                <w:lang w:val="sq-AL"/>
              </w:rPr>
              <w:t xml:space="preserve"> </w:t>
            </w:r>
          </w:p>
          <w:p w14:paraId="205B1901" w14:textId="77777777" w:rsidR="005D0FF5" w:rsidRPr="00652107" w:rsidRDefault="005D0FF5" w:rsidP="003E0386">
            <w:pPr>
              <w:pStyle w:val="TableParagraph"/>
              <w:spacing w:before="60" w:line="230" w:lineRule="auto"/>
              <w:ind w:left="954" w:right="4581"/>
              <w:rPr>
                <w:rFonts w:ascii="Times New Roman" w:hAnsi="Times New Roman" w:cs="Times New Roman"/>
                <w:lang w:val="sq-AL"/>
              </w:rPr>
            </w:pPr>
            <w:r w:rsidRPr="00652107">
              <w:rPr>
                <w:rFonts w:ascii="Times New Roman" w:hAnsi="Times New Roman" w:cs="Times New Roman"/>
                <w:w w:val="90"/>
                <w:lang w:val="sq-AL"/>
              </w:rPr>
              <w:t>Ulëset, sistemet lidhëse dhe rripat;</w:t>
            </w:r>
            <w:r w:rsidRPr="00652107">
              <w:rPr>
                <w:rFonts w:ascii="Times New Roman" w:hAnsi="Times New Roman" w:cs="Times New Roman"/>
                <w:spacing w:val="-35"/>
                <w:w w:val="90"/>
                <w:lang w:val="sq-AL"/>
              </w:rPr>
              <w:t xml:space="preserve"> </w:t>
            </w:r>
            <w:r w:rsidRPr="00652107">
              <w:rPr>
                <w:rFonts w:ascii="Times New Roman" w:hAnsi="Times New Roman" w:cs="Times New Roman"/>
                <w:lang w:val="sq-AL"/>
              </w:rPr>
              <w:t>Sistemet ngritëse;</w:t>
            </w:r>
          </w:p>
        </w:tc>
        <w:tc>
          <w:tcPr>
            <w:tcW w:w="853" w:type="dxa"/>
            <w:vMerge/>
            <w:tcBorders>
              <w:top w:val="nil"/>
            </w:tcBorders>
          </w:tcPr>
          <w:p w14:paraId="61DAF1E9" w14:textId="77777777" w:rsidR="005D0FF5" w:rsidRPr="00652107" w:rsidRDefault="005D0FF5">
            <w:pPr>
              <w:rPr>
                <w:rFonts w:ascii="Times New Roman" w:hAnsi="Times New Roman" w:cs="Times New Roman"/>
              </w:rPr>
            </w:pPr>
          </w:p>
        </w:tc>
        <w:tc>
          <w:tcPr>
            <w:tcW w:w="856" w:type="dxa"/>
            <w:vMerge/>
            <w:tcBorders>
              <w:top w:val="nil"/>
              <w:right w:val="nil"/>
            </w:tcBorders>
          </w:tcPr>
          <w:p w14:paraId="277F5A7A" w14:textId="77777777" w:rsidR="005D0FF5" w:rsidRPr="00652107" w:rsidRDefault="005D0FF5">
            <w:pPr>
              <w:rPr>
                <w:rFonts w:ascii="Times New Roman" w:hAnsi="Times New Roman" w:cs="Times New Roman"/>
              </w:rPr>
            </w:pPr>
          </w:p>
        </w:tc>
      </w:tr>
      <w:tr w:rsidR="005D0FF5" w:rsidRPr="00652107" w14:paraId="509CCFE4" w14:textId="77777777">
        <w:trPr>
          <w:trHeight w:val="983"/>
        </w:trPr>
        <w:tc>
          <w:tcPr>
            <w:tcW w:w="7475" w:type="dxa"/>
            <w:tcBorders>
              <w:top w:val="nil"/>
              <w:left w:val="nil"/>
            </w:tcBorders>
          </w:tcPr>
          <w:p w14:paraId="4079B61D" w14:textId="77777777" w:rsidR="005D0FF5" w:rsidRPr="00652107" w:rsidRDefault="005D0FF5" w:rsidP="005D0FF5">
            <w:pPr>
              <w:pStyle w:val="TableParagraph"/>
              <w:numPr>
                <w:ilvl w:val="0"/>
                <w:numId w:val="52"/>
              </w:numPr>
              <w:autoSpaceDE w:val="0"/>
              <w:autoSpaceDN w:val="0"/>
              <w:spacing w:before="70" w:line="230" w:lineRule="auto"/>
              <w:ind w:right="4355"/>
              <w:rPr>
                <w:rFonts w:ascii="Times New Roman" w:hAnsi="Times New Roman" w:cs="Times New Roman"/>
                <w:lang w:val="sq-AL"/>
              </w:rPr>
            </w:pPr>
            <w:r w:rsidRPr="00652107">
              <w:rPr>
                <w:rFonts w:ascii="Times New Roman" w:hAnsi="Times New Roman" w:cs="Times New Roman"/>
                <w:w w:val="90"/>
                <w:lang w:val="sq-AL"/>
              </w:rPr>
              <w:t>Sistemet e flotacionit emergjent;</w:t>
            </w:r>
            <w:r w:rsidRPr="00652107">
              <w:rPr>
                <w:rFonts w:ascii="Times New Roman" w:hAnsi="Times New Roman" w:cs="Times New Roman"/>
                <w:spacing w:val="1"/>
                <w:w w:val="90"/>
                <w:lang w:val="sq-AL"/>
              </w:rPr>
              <w:t xml:space="preserve"> Struktura/Plani</w:t>
            </w:r>
            <w:r w:rsidRPr="00652107">
              <w:rPr>
                <w:rFonts w:ascii="Times New Roman" w:hAnsi="Times New Roman" w:cs="Times New Roman"/>
                <w:w w:val="90"/>
                <w:lang w:val="sq-AL"/>
              </w:rPr>
              <w:t xml:space="preserve"> i kabinës, ruajtja e  ngarkesave; Plani i</w:t>
            </w:r>
            <w:r w:rsidRPr="00652107">
              <w:rPr>
                <w:rFonts w:ascii="Times New Roman" w:hAnsi="Times New Roman" w:cs="Times New Roman"/>
                <w:spacing w:val="1"/>
                <w:w w:val="90"/>
                <w:lang w:val="sq-AL"/>
              </w:rPr>
              <w:t xml:space="preserve"> </w:t>
            </w:r>
            <w:r w:rsidRPr="00652107">
              <w:rPr>
                <w:rFonts w:ascii="Times New Roman" w:hAnsi="Times New Roman" w:cs="Times New Roman"/>
                <w:lang w:val="sq-AL"/>
              </w:rPr>
              <w:t>pajisjeve;</w:t>
            </w:r>
          </w:p>
          <w:p w14:paraId="184C4B5B" w14:textId="77777777" w:rsidR="005D0FF5" w:rsidRPr="00652107" w:rsidRDefault="005D0FF5">
            <w:pPr>
              <w:pStyle w:val="TableParagraph"/>
              <w:spacing w:line="213" w:lineRule="exact"/>
              <w:ind w:left="895"/>
              <w:jc w:val="both"/>
              <w:rPr>
                <w:rFonts w:ascii="Times New Roman" w:hAnsi="Times New Roman" w:cs="Times New Roman"/>
                <w:lang w:val="sq-AL"/>
              </w:rPr>
            </w:pPr>
            <w:r w:rsidRPr="00652107">
              <w:rPr>
                <w:rFonts w:ascii="Times New Roman" w:hAnsi="Times New Roman" w:cs="Times New Roman"/>
                <w:w w:val="90"/>
                <w:lang w:val="sq-AL"/>
              </w:rPr>
              <w:t>Instalimi për furnizimin e kabinës.</w:t>
            </w:r>
          </w:p>
        </w:tc>
        <w:tc>
          <w:tcPr>
            <w:tcW w:w="853" w:type="dxa"/>
          </w:tcPr>
          <w:p w14:paraId="41F3AD36"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3C48D193" w14:textId="77777777" w:rsidR="005D0FF5" w:rsidRPr="00652107" w:rsidRDefault="005D0FF5">
            <w:pPr>
              <w:pStyle w:val="TableParagraph"/>
              <w:spacing w:before="63"/>
              <w:ind w:right="318"/>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4FE62395" w14:textId="77777777">
        <w:trPr>
          <w:trHeight w:val="343"/>
        </w:trPr>
        <w:tc>
          <w:tcPr>
            <w:tcW w:w="7475" w:type="dxa"/>
            <w:tcBorders>
              <w:left w:val="nil"/>
            </w:tcBorders>
          </w:tcPr>
          <w:p w14:paraId="2AE02F5A" w14:textId="77777777" w:rsidR="005D0FF5" w:rsidRPr="00652107" w:rsidRDefault="005D0FF5" w:rsidP="003C594D">
            <w:pPr>
              <w:pStyle w:val="TableParagraph"/>
              <w:spacing w:before="63"/>
              <w:ind w:left="-1"/>
              <w:rPr>
                <w:rFonts w:ascii="Times New Roman" w:hAnsi="Times New Roman" w:cs="Times New Roman"/>
                <w:b/>
                <w:i/>
                <w:lang w:val="sq-AL"/>
              </w:rPr>
            </w:pPr>
            <w:r w:rsidRPr="00652107">
              <w:rPr>
                <w:rFonts w:ascii="Times New Roman" w:hAnsi="Times New Roman" w:cs="Times New Roman"/>
                <w:w w:val="90"/>
                <w:lang w:val="sq-AL"/>
              </w:rPr>
              <w:t>12.10</w:t>
            </w:r>
            <w:r w:rsidRPr="00652107">
              <w:rPr>
                <w:rFonts w:ascii="Times New Roman" w:hAnsi="Times New Roman" w:cs="Times New Roman"/>
                <w:spacing w:val="43"/>
                <w:lang w:val="sq-AL"/>
              </w:rPr>
              <w:t xml:space="preserve"> </w:t>
            </w:r>
            <w:r w:rsidRPr="00652107">
              <w:rPr>
                <w:rFonts w:ascii="Times New Roman" w:hAnsi="Times New Roman" w:cs="Times New Roman"/>
                <w:i/>
                <w:w w:val="90"/>
                <w:lang w:val="sq-AL"/>
              </w:rPr>
              <w:t>Mbrojtja nga zjarri</w:t>
            </w:r>
            <w:r w:rsidRPr="00652107">
              <w:rPr>
                <w:rFonts w:ascii="Times New Roman" w:hAnsi="Times New Roman" w:cs="Times New Roman"/>
                <w:i/>
                <w:spacing w:val="7"/>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7"/>
                <w:w w:val="90"/>
                <w:lang w:val="sq-AL"/>
              </w:rPr>
              <w:t xml:space="preserve"> </w:t>
            </w:r>
            <w:r w:rsidRPr="00652107">
              <w:rPr>
                <w:rFonts w:ascii="Times New Roman" w:hAnsi="Times New Roman" w:cs="Times New Roman"/>
                <w:b/>
                <w:i/>
                <w:w w:val="90"/>
                <w:lang w:val="sq-AL"/>
              </w:rPr>
              <w:t>26)</w:t>
            </w:r>
          </w:p>
        </w:tc>
        <w:tc>
          <w:tcPr>
            <w:tcW w:w="853" w:type="dxa"/>
            <w:vMerge w:val="restart"/>
          </w:tcPr>
          <w:p w14:paraId="75855B25"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vMerge w:val="restart"/>
            <w:tcBorders>
              <w:right w:val="nil"/>
            </w:tcBorders>
          </w:tcPr>
          <w:p w14:paraId="18069746" w14:textId="77777777" w:rsidR="005D0FF5" w:rsidRPr="00652107" w:rsidRDefault="005D0FF5">
            <w:pPr>
              <w:pStyle w:val="TableParagraph"/>
              <w:spacing w:before="63"/>
              <w:ind w:left="105"/>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497837B5" w14:textId="77777777">
        <w:trPr>
          <w:trHeight w:val="343"/>
        </w:trPr>
        <w:tc>
          <w:tcPr>
            <w:tcW w:w="7475" w:type="dxa"/>
            <w:tcBorders>
              <w:left w:val="nil"/>
            </w:tcBorders>
          </w:tcPr>
          <w:p w14:paraId="4AEFEC16" w14:textId="77777777" w:rsidR="005D0FF5" w:rsidRPr="00652107" w:rsidRDefault="005D0FF5">
            <w:pPr>
              <w:pStyle w:val="TableParagraph"/>
              <w:spacing w:before="63"/>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8"/>
                <w:w w:val="90"/>
                <w:lang w:val="sq-AL"/>
              </w:rPr>
              <w:t xml:space="preserve"> </w:t>
            </w:r>
            <w:r w:rsidRPr="00652107">
              <w:rPr>
                <w:rFonts w:ascii="Times New Roman" w:hAnsi="Times New Roman" w:cs="Times New Roman"/>
                <w:w w:val="90"/>
                <w:lang w:val="sq-AL"/>
              </w:rPr>
              <w:t>Sistemet për zbulimin e zjarrit</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tymit</w:t>
            </w:r>
            <w:r w:rsidRPr="00652107">
              <w:rPr>
                <w:rFonts w:ascii="Times New Roman" w:hAnsi="Times New Roman" w:cs="Times New Roman"/>
                <w:spacing w:val="3"/>
                <w:w w:val="90"/>
                <w:lang w:val="sq-AL"/>
              </w:rPr>
              <w:t xml:space="preserve"> </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 sistemet për</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shuarjen e zjarrit;</w:t>
            </w:r>
          </w:p>
        </w:tc>
        <w:tc>
          <w:tcPr>
            <w:tcW w:w="853" w:type="dxa"/>
            <w:vMerge/>
            <w:tcBorders>
              <w:top w:val="nil"/>
            </w:tcBorders>
          </w:tcPr>
          <w:p w14:paraId="7140E37A" w14:textId="77777777" w:rsidR="005D0FF5" w:rsidRPr="00652107" w:rsidRDefault="005D0FF5">
            <w:pPr>
              <w:rPr>
                <w:rFonts w:ascii="Times New Roman" w:hAnsi="Times New Roman" w:cs="Times New Roman"/>
              </w:rPr>
            </w:pPr>
          </w:p>
        </w:tc>
        <w:tc>
          <w:tcPr>
            <w:tcW w:w="856" w:type="dxa"/>
            <w:vMerge/>
            <w:tcBorders>
              <w:top w:val="nil"/>
              <w:right w:val="nil"/>
            </w:tcBorders>
          </w:tcPr>
          <w:p w14:paraId="6163B734" w14:textId="77777777" w:rsidR="005D0FF5" w:rsidRPr="00652107" w:rsidRDefault="005D0FF5">
            <w:pPr>
              <w:rPr>
                <w:rFonts w:ascii="Times New Roman" w:hAnsi="Times New Roman" w:cs="Times New Roman"/>
              </w:rPr>
            </w:pPr>
          </w:p>
        </w:tc>
      </w:tr>
      <w:tr w:rsidR="005D0FF5" w:rsidRPr="00652107" w14:paraId="1617A973" w14:textId="77777777">
        <w:trPr>
          <w:trHeight w:val="343"/>
        </w:trPr>
        <w:tc>
          <w:tcPr>
            <w:tcW w:w="7475" w:type="dxa"/>
            <w:tcBorders>
              <w:left w:val="nil"/>
            </w:tcBorders>
          </w:tcPr>
          <w:p w14:paraId="23FDF139" w14:textId="77777777" w:rsidR="005D0FF5" w:rsidRPr="00652107" w:rsidRDefault="005D0FF5" w:rsidP="005D0FF5">
            <w:pPr>
              <w:pStyle w:val="TableParagraph"/>
              <w:numPr>
                <w:ilvl w:val="0"/>
                <w:numId w:val="52"/>
              </w:numPr>
              <w:autoSpaceDE w:val="0"/>
              <w:autoSpaceDN w:val="0"/>
              <w:spacing w:before="63"/>
              <w:rPr>
                <w:rFonts w:ascii="Times New Roman" w:hAnsi="Times New Roman" w:cs="Times New Roman"/>
                <w:lang w:val="sq-AL"/>
              </w:rPr>
            </w:pPr>
            <w:r w:rsidRPr="00652107">
              <w:rPr>
                <w:rFonts w:ascii="Times New Roman" w:hAnsi="Times New Roman" w:cs="Times New Roman"/>
                <w:w w:val="90"/>
                <w:lang w:val="sq-AL"/>
              </w:rPr>
              <w:t>Zjarrfikëset portative.</w:t>
            </w:r>
          </w:p>
        </w:tc>
        <w:tc>
          <w:tcPr>
            <w:tcW w:w="853" w:type="dxa"/>
          </w:tcPr>
          <w:p w14:paraId="601BE2B5"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28D53324" w14:textId="77777777" w:rsidR="005D0FF5" w:rsidRPr="00652107" w:rsidRDefault="005D0FF5">
            <w:pPr>
              <w:pStyle w:val="TableParagraph"/>
              <w:spacing w:before="63"/>
              <w:ind w:right="318"/>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1E7EC056" w14:textId="77777777">
        <w:trPr>
          <w:trHeight w:val="343"/>
        </w:trPr>
        <w:tc>
          <w:tcPr>
            <w:tcW w:w="7475" w:type="dxa"/>
            <w:tcBorders>
              <w:left w:val="nil"/>
            </w:tcBorders>
          </w:tcPr>
          <w:p w14:paraId="24CC4B30" w14:textId="77777777" w:rsidR="005D0FF5" w:rsidRPr="00652107" w:rsidRDefault="005D0FF5">
            <w:pPr>
              <w:pStyle w:val="TableParagraph"/>
              <w:spacing w:before="63"/>
              <w:ind w:left="-1"/>
              <w:rPr>
                <w:rFonts w:ascii="Times New Roman" w:hAnsi="Times New Roman" w:cs="Times New Roman"/>
                <w:b/>
                <w:i/>
                <w:lang w:val="sq-AL"/>
              </w:rPr>
            </w:pPr>
            <w:r w:rsidRPr="00652107">
              <w:rPr>
                <w:rFonts w:ascii="Times New Roman" w:hAnsi="Times New Roman" w:cs="Times New Roman"/>
                <w:w w:val="90"/>
                <w:lang w:val="sq-AL"/>
              </w:rPr>
              <w:t>12.11</w:t>
            </w:r>
            <w:r w:rsidRPr="00652107">
              <w:rPr>
                <w:rFonts w:ascii="Times New Roman" w:hAnsi="Times New Roman" w:cs="Times New Roman"/>
                <w:spacing w:val="61"/>
                <w:lang w:val="sq-AL"/>
              </w:rPr>
              <w:t xml:space="preserve"> </w:t>
            </w:r>
            <w:r w:rsidRPr="00652107">
              <w:rPr>
                <w:rFonts w:ascii="Times New Roman" w:hAnsi="Times New Roman" w:cs="Times New Roman"/>
                <w:i/>
                <w:w w:val="90"/>
                <w:lang w:val="sq-AL"/>
              </w:rPr>
              <w:t>Sistemet e karburantit</w:t>
            </w:r>
            <w:r w:rsidRPr="00652107">
              <w:rPr>
                <w:rFonts w:ascii="Times New Roman" w:hAnsi="Times New Roman" w:cs="Times New Roman"/>
                <w:i/>
                <w:spacing w:val="13"/>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28)</w:t>
            </w:r>
          </w:p>
        </w:tc>
        <w:tc>
          <w:tcPr>
            <w:tcW w:w="853" w:type="dxa"/>
          </w:tcPr>
          <w:p w14:paraId="4C6D42EF" w14:textId="77777777" w:rsidR="005D0FF5" w:rsidRPr="00652107" w:rsidRDefault="005D0FF5">
            <w:pPr>
              <w:pStyle w:val="TableParagraph"/>
              <w:spacing w:before="63"/>
              <w:ind w:left="3"/>
              <w:rPr>
                <w:rFonts w:ascii="Times New Roman" w:hAnsi="Times New Roman" w:cs="Times New Roman"/>
                <w:lang w:val="sq-AL"/>
              </w:rPr>
            </w:pPr>
            <w:r w:rsidRPr="00652107">
              <w:rPr>
                <w:rFonts w:ascii="Times New Roman" w:hAnsi="Times New Roman" w:cs="Times New Roman"/>
                <w:w w:val="97"/>
                <w:lang w:val="sq-AL"/>
              </w:rPr>
              <w:t>1</w:t>
            </w:r>
          </w:p>
        </w:tc>
        <w:tc>
          <w:tcPr>
            <w:tcW w:w="856" w:type="dxa"/>
            <w:tcBorders>
              <w:right w:val="nil"/>
            </w:tcBorders>
          </w:tcPr>
          <w:p w14:paraId="16ADA424" w14:textId="77777777" w:rsidR="005D0FF5" w:rsidRPr="00652107" w:rsidRDefault="005D0FF5">
            <w:pPr>
              <w:pStyle w:val="TableParagraph"/>
              <w:spacing w:before="63"/>
              <w:ind w:right="318"/>
              <w:jc w:val="right"/>
              <w:rPr>
                <w:rFonts w:ascii="Times New Roman" w:hAnsi="Times New Roman" w:cs="Times New Roman"/>
                <w:lang w:val="sq-AL"/>
              </w:rPr>
            </w:pPr>
            <w:r w:rsidRPr="00652107">
              <w:rPr>
                <w:rFonts w:ascii="Times New Roman" w:hAnsi="Times New Roman" w:cs="Times New Roman"/>
                <w:w w:val="97"/>
                <w:lang w:val="sq-AL"/>
              </w:rPr>
              <w:t>3</w:t>
            </w:r>
          </w:p>
        </w:tc>
      </w:tr>
    </w:tbl>
    <w:p w14:paraId="7FA5731D" w14:textId="77777777" w:rsidR="005D0FF5" w:rsidRPr="00652107" w:rsidRDefault="005D0FF5">
      <w:pPr>
        <w:jc w:val="right"/>
        <w:rPr>
          <w:rFonts w:ascii="Times New Roman" w:hAnsi="Times New Roman" w:cs="Times New Roman"/>
        </w:rPr>
        <w:sectPr w:rsidR="005D0FF5" w:rsidRPr="00652107" w:rsidSect="005D0FF5">
          <w:headerReference w:type="even" r:id="rId11"/>
          <w:headerReference w:type="default" r:id="rId12"/>
          <w:pgSz w:w="11910" w:h="16840"/>
          <w:pgMar w:top="1134" w:right="1134" w:bottom="284" w:left="1134" w:header="982" w:footer="0" w:gutter="0"/>
          <w:cols w:space="720"/>
        </w:sectPr>
      </w:pPr>
    </w:p>
    <w:p w14:paraId="093E1181" w14:textId="77777777" w:rsidR="005D0FF5" w:rsidRPr="00652107" w:rsidRDefault="005D0FF5">
      <w:pPr>
        <w:pStyle w:val="BodyText"/>
        <w:rPr>
          <w:rFonts w:ascii="Times New Roman" w:hAnsi="Times New Roman" w:cs="Times New Roman"/>
          <w:sz w:val="22"/>
          <w:szCs w:val="22"/>
          <w:lang w:val="sq-AL"/>
        </w:rPr>
      </w:pPr>
    </w:p>
    <w:p w14:paraId="2D323FFB" w14:textId="77777777" w:rsidR="005D0FF5" w:rsidRPr="00652107" w:rsidRDefault="005D0FF5">
      <w:pPr>
        <w:pStyle w:val="BodyText"/>
        <w:spacing w:before="9"/>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5D0FF5" w:rsidRPr="00652107" w14:paraId="656231FE" w14:textId="77777777">
        <w:trPr>
          <w:trHeight w:val="319"/>
        </w:trPr>
        <w:tc>
          <w:tcPr>
            <w:tcW w:w="7478" w:type="dxa"/>
            <w:vMerge w:val="restart"/>
            <w:tcBorders>
              <w:left w:val="nil"/>
            </w:tcBorders>
          </w:tcPr>
          <w:p w14:paraId="7BCD49E9" w14:textId="77777777" w:rsidR="005D0FF5" w:rsidRPr="00652107" w:rsidRDefault="005D0FF5">
            <w:pPr>
              <w:pStyle w:val="TableParagraph"/>
              <w:spacing w:before="4"/>
              <w:rPr>
                <w:rFonts w:ascii="Times New Roman" w:hAnsi="Times New Roman" w:cs="Times New Roman"/>
                <w:lang w:val="sq-AL"/>
              </w:rPr>
            </w:pPr>
          </w:p>
          <w:p w14:paraId="0D9965A9" w14:textId="77777777" w:rsidR="005D0FF5" w:rsidRPr="00652107" w:rsidRDefault="005D0FF5">
            <w:pPr>
              <w:pStyle w:val="TableParagraph"/>
              <w:ind w:left="1029" w:right="1131"/>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31"/>
                <w:w w:val="95"/>
                <w:lang w:val="sq-AL"/>
              </w:rPr>
              <w:t xml:space="preserve"> </w:t>
            </w:r>
            <w:r w:rsidRPr="00652107">
              <w:rPr>
                <w:rFonts w:ascii="Times New Roman" w:hAnsi="Times New Roman" w:cs="Times New Roman"/>
                <w:w w:val="95"/>
                <w:lang w:val="sq-AL"/>
              </w:rPr>
              <w:t>12.</w:t>
            </w:r>
            <w:r w:rsidRPr="00652107">
              <w:rPr>
                <w:rFonts w:ascii="Times New Roman" w:hAnsi="Times New Roman" w:cs="Times New Roman"/>
                <w:spacing w:val="31"/>
                <w:w w:val="95"/>
                <w:lang w:val="sq-AL"/>
              </w:rPr>
              <w:t xml:space="preserve"> </w:t>
            </w:r>
            <w:r w:rsidRPr="00652107">
              <w:rPr>
                <w:rFonts w:ascii="Times New Roman" w:hAnsi="Times New Roman" w:cs="Times New Roman"/>
                <w:lang w:val="sq-AL"/>
              </w:rPr>
              <w:t>AERODINAMIKA, STRUKTURA DHE SISTEMET E HELIKOPTERIT</w:t>
            </w:r>
          </w:p>
        </w:tc>
        <w:tc>
          <w:tcPr>
            <w:tcW w:w="1705" w:type="dxa"/>
            <w:gridSpan w:val="2"/>
            <w:tcBorders>
              <w:right w:val="nil"/>
            </w:tcBorders>
          </w:tcPr>
          <w:p w14:paraId="50DDBB2B" w14:textId="77777777" w:rsidR="005D0FF5" w:rsidRPr="00652107" w:rsidRDefault="005D0FF5">
            <w:pPr>
              <w:pStyle w:val="TableParagraph"/>
              <w:spacing w:before="58"/>
              <w:ind w:left="635" w:right="530"/>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17CC8958" w14:textId="77777777">
        <w:trPr>
          <w:trHeight w:val="512"/>
        </w:trPr>
        <w:tc>
          <w:tcPr>
            <w:tcW w:w="7478" w:type="dxa"/>
            <w:vMerge/>
            <w:tcBorders>
              <w:top w:val="nil"/>
              <w:left w:val="nil"/>
            </w:tcBorders>
          </w:tcPr>
          <w:p w14:paraId="0324C128" w14:textId="77777777" w:rsidR="005D0FF5" w:rsidRPr="00652107" w:rsidRDefault="005D0FF5">
            <w:pPr>
              <w:rPr>
                <w:rFonts w:ascii="Times New Roman" w:hAnsi="Times New Roman" w:cs="Times New Roman"/>
              </w:rPr>
            </w:pPr>
          </w:p>
        </w:tc>
        <w:tc>
          <w:tcPr>
            <w:tcW w:w="850" w:type="dxa"/>
          </w:tcPr>
          <w:p w14:paraId="3412D3E1" w14:textId="77777777" w:rsidR="005D0FF5" w:rsidRPr="00652107" w:rsidRDefault="005D0FF5">
            <w:pPr>
              <w:pStyle w:val="TableParagraph"/>
              <w:spacing w:before="66" w:line="230" w:lineRule="auto"/>
              <w:ind w:left="293" w:right="291"/>
              <w:rPr>
                <w:rFonts w:ascii="Times New Roman" w:hAnsi="Times New Roman" w:cs="Times New Roman"/>
                <w:lang w:val="sq-AL"/>
              </w:rPr>
            </w:pPr>
            <w:r w:rsidRPr="00652107">
              <w:rPr>
                <w:rFonts w:ascii="Times New Roman" w:hAnsi="Times New Roman" w:cs="Times New Roman"/>
                <w:lang w:val="sq-AL"/>
              </w:rPr>
              <w:t>A3</w:t>
            </w:r>
            <w:r w:rsidRPr="00652107">
              <w:rPr>
                <w:rFonts w:ascii="Times New Roman" w:hAnsi="Times New Roman" w:cs="Times New Roman"/>
                <w:spacing w:val="-35"/>
                <w:lang w:val="sq-AL"/>
              </w:rPr>
              <w:t xml:space="preserve"> </w:t>
            </w:r>
            <w:r w:rsidRPr="00652107">
              <w:rPr>
                <w:rFonts w:ascii="Times New Roman" w:hAnsi="Times New Roman" w:cs="Times New Roman"/>
                <w:lang w:val="sq-AL"/>
              </w:rPr>
              <w:t>A4</w:t>
            </w:r>
          </w:p>
        </w:tc>
        <w:tc>
          <w:tcPr>
            <w:tcW w:w="855" w:type="dxa"/>
            <w:tcBorders>
              <w:right w:val="nil"/>
            </w:tcBorders>
          </w:tcPr>
          <w:p w14:paraId="515728FE" w14:textId="77777777" w:rsidR="005D0FF5" w:rsidRPr="00652107" w:rsidRDefault="005D0FF5">
            <w:pPr>
              <w:pStyle w:val="TableParagraph"/>
              <w:spacing w:before="66" w:line="230" w:lineRule="auto"/>
              <w:ind w:left="321" w:right="195"/>
              <w:rPr>
                <w:rFonts w:ascii="Times New Roman" w:hAnsi="Times New Roman" w:cs="Times New Roman"/>
                <w:lang w:val="sq-AL"/>
              </w:rPr>
            </w:pPr>
            <w:r w:rsidRPr="00652107">
              <w:rPr>
                <w:rFonts w:ascii="Times New Roman" w:hAnsi="Times New Roman" w:cs="Times New Roman"/>
                <w:w w:val="95"/>
                <w:lang w:val="sq-AL"/>
              </w:rPr>
              <w:t>B1.3</w:t>
            </w:r>
            <w:r w:rsidRPr="00652107">
              <w:rPr>
                <w:rFonts w:ascii="Times New Roman" w:hAnsi="Times New Roman" w:cs="Times New Roman"/>
                <w:spacing w:val="-34"/>
                <w:w w:val="95"/>
                <w:lang w:val="sq-AL"/>
              </w:rPr>
              <w:t xml:space="preserve"> </w:t>
            </w:r>
            <w:r w:rsidRPr="00652107">
              <w:rPr>
                <w:rFonts w:ascii="Times New Roman" w:hAnsi="Times New Roman" w:cs="Times New Roman"/>
                <w:w w:val="95"/>
                <w:lang w:val="sq-AL"/>
              </w:rPr>
              <w:t>B1.4</w:t>
            </w:r>
          </w:p>
        </w:tc>
      </w:tr>
      <w:tr w:rsidR="005D0FF5" w:rsidRPr="00652107" w14:paraId="610BEFC3" w14:textId="77777777">
        <w:trPr>
          <w:trHeight w:val="343"/>
        </w:trPr>
        <w:tc>
          <w:tcPr>
            <w:tcW w:w="7478" w:type="dxa"/>
            <w:tcBorders>
              <w:left w:val="nil"/>
            </w:tcBorders>
          </w:tcPr>
          <w:p w14:paraId="1CBDAC1E" w14:textId="77777777" w:rsidR="005D0FF5" w:rsidRPr="00652107" w:rsidRDefault="005D0FF5" w:rsidP="0048075A">
            <w:pPr>
              <w:pStyle w:val="TableParagraph"/>
              <w:spacing w:before="64"/>
              <w:ind w:left="-1"/>
              <w:rPr>
                <w:rFonts w:ascii="Times New Roman" w:hAnsi="Times New Roman" w:cs="Times New Roman"/>
                <w:b/>
                <w:i/>
                <w:lang w:val="sq-AL"/>
              </w:rPr>
            </w:pPr>
            <w:r w:rsidRPr="00652107">
              <w:rPr>
                <w:rFonts w:ascii="Times New Roman" w:hAnsi="Times New Roman" w:cs="Times New Roman"/>
                <w:w w:val="90"/>
                <w:lang w:val="sq-AL"/>
              </w:rPr>
              <w:t>12.12</w:t>
            </w:r>
            <w:r w:rsidRPr="00652107">
              <w:rPr>
                <w:rFonts w:ascii="Times New Roman" w:hAnsi="Times New Roman" w:cs="Times New Roman"/>
                <w:spacing w:val="48"/>
                <w:lang w:val="sq-AL"/>
              </w:rPr>
              <w:t xml:space="preserve"> </w:t>
            </w:r>
            <w:r w:rsidRPr="00652107">
              <w:rPr>
                <w:rFonts w:ascii="Times New Roman" w:hAnsi="Times New Roman" w:cs="Times New Roman"/>
                <w:i/>
                <w:w w:val="90"/>
                <w:lang w:val="sq-AL"/>
              </w:rPr>
              <w:t>Fuqia hidraulike</w:t>
            </w:r>
            <w:r w:rsidRPr="00652107">
              <w:rPr>
                <w:rFonts w:ascii="Times New Roman" w:hAnsi="Times New Roman" w:cs="Times New Roman"/>
                <w:i/>
                <w:spacing w:val="8"/>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6"/>
                <w:w w:val="90"/>
                <w:lang w:val="sq-AL"/>
              </w:rPr>
              <w:t xml:space="preserve"> </w:t>
            </w:r>
            <w:r w:rsidRPr="00652107">
              <w:rPr>
                <w:rFonts w:ascii="Times New Roman" w:hAnsi="Times New Roman" w:cs="Times New Roman"/>
                <w:b/>
                <w:i/>
                <w:w w:val="90"/>
                <w:lang w:val="sq-AL"/>
              </w:rPr>
              <w:t>29)</w:t>
            </w:r>
          </w:p>
        </w:tc>
        <w:tc>
          <w:tcPr>
            <w:tcW w:w="850" w:type="dxa"/>
          </w:tcPr>
          <w:p w14:paraId="3380C8C0" w14:textId="77777777" w:rsidR="005D0FF5" w:rsidRPr="00652107" w:rsidRDefault="005D0FF5">
            <w:pPr>
              <w:pStyle w:val="TableParagraph"/>
              <w:spacing w:before="64"/>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6EA23D06" w14:textId="77777777" w:rsidR="005D0FF5" w:rsidRPr="00652107" w:rsidRDefault="005D0FF5">
            <w:pPr>
              <w:pStyle w:val="TableParagraph"/>
              <w:spacing w:before="64"/>
              <w:ind w:right="317"/>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18C69632" w14:textId="77777777">
        <w:trPr>
          <w:trHeight w:val="343"/>
        </w:trPr>
        <w:tc>
          <w:tcPr>
            <w:tcW w:w="7478" w:type="dxa"/>
            <w:tcBorders>
              <w:left w:val="nil"/>
            </w:tcBorders>
          </w:tcPr>
          <w:p w14:paraId="21F9EAED" w14:textId="77777777" w:rsidR="005D0FF5" w:rsidRPr="00652107" w:rsidRDefault="005D0FF5">
            <w:pPr>
              <w:pStyle w:val="TableParagraph"/>
              <w:spacing w:before="63"/>
              <w:ind w:left="-1"/>
              <w:rPr>
                <w:rFonts w:ascii="Times New Roman" w:hAnsi="Times New Roman" w:cs="Times New Roman"/>
                <w:b/>
                <w:i/>
                <w:lang w:val="sq-AL"/>
              </w:rPr>
            </w:pPr>
            <w:r w:rsidRPr="00652107">
              <w:rPr>
                <w:rFonts w:ascii="Times New Roman" w:hAnsi="Times New Roman" w:cs="Times New Roman"/>
                <w:w w:val="90"/>
                <w:lang w:val="sq-AL"/>
              </w:rPr>
              <w:t>12.13</w:t>
            </w:r>
            <w:r w:rsidRPr="00652107">
              <w:rPr>
                <w:rFonts w:ascii="Times New Roman" w:hAnsi="Times New Roman" w:cs="Times New Roman"/>
                <w:spacing w:val="41"/>
                <w:lang w:val="sq-AL"/>
              </w:rPr>
              <w:t xml:space="preserve"> </w:t>
            </w:r>
            <w:r w:rsidRPr="00652107">
              <w:rPr>
                <w:rFonts w:ascii="Times New Roman" w:hAnsi="Times New Roman" w:cs="Times New Roman"/>
                <w:i/>
                <w:w w:val="85"/>
                <w:lang w:val="sq-AL"/>
              </w:rPr>
              <w:t>Mbrojtja nga akulli</w:t>
            </w:r>
            <w:r w:rsidRPr="00652107">
              <w:rPr>
                <w:rFonts w:ascii="Times New Roman" w:hAnsi="Times New Roman" w:cs="Times New Roman"/>
                <w:i/>
                <w:spacing w:val="19"/>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21"/>
                <w:w w:val="85"/>
                <w:lang w:val="sq-AL"/>
              </w:rPr>
              <w:t xml:space="preserve"> </w:t>
            </w:r>
            <w:r w:rsidRPr="00652107">
              <w:rPr>
                <w:rFonts w:ascii="Times New Roman" w:hAnsi="Times New Roman" w:cs="Times New Roman"/>
                <w:i/>
                <w:w w:val="85"/>
                <w:lang w:val="sq-AL"/>
              </w:rPr>
              <w:t>shiu</w:t>
            </w:r>
            <w:r w:rsidRPr="00652107">
              <w:rPr>
                <w:rFonts w:ascii="Times New Roman" w:hAnsi="Times New Roman" w:cs="Times New Roman"/>
                <w:i/>
                <w:spacing w:val="19"/>
                <w:w w:val="85"/>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7"/>
                <w:w w:val="90"/>
                <w:lang w:val="sq-AL"/>
              </w:rPr>
              <w:t xml:space="preserve"> </w:t>
            </w:r>
            <w:r w:rsidRPr="00652107">
              <w:rPr>
                <w:rFonts w:ascii="Times New Roman" w:hAnsi="Times New Roman" w:cs="Times New Roman"/>
                <w:b/>
                <w:i/>
                <w:w w:val="90"/>
                <w:lang w:val="sq-AL"/>
              </w:rPr>
              <w:t>30)</w:t>
            </w:r>
          </w:p>
        </w:tc>
        <w:tc>
          <w:tcPr>
            <w:tcW w:w="850" w:type="dxa"/>
          </w:tcPr>
          <w:p w14:paraId="0BB64CD5"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6BAE4CD6"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48286B4F" w14:textId="77777777">
        <w:trPr>
          <w:trHeight w:val="556"/>
        </w:trPr>
        <w:tc>
          <w:tcPr>
            <w:tcW w:w="7478" w:type="dxa"/>
            <w:tcBorders>
              <w:left w:val="nil"/>
            </w:tcBorders>
          </w:tcPr>
          <w:p w14:paraId="157CB7BC" w14:textId="77777777" w:rsidR="005D0FF5" w:rsidRPr="00652107" w:rsidRDefault="005D0FF5">
            <w:pPr>
              <w:pStyle w:val="TableParagraph"/>
              <w:spacing w:before="63" w:line="218" w:lineRule="exact"/>
              <w:ind w:left="-1"/>
              <w:rPr>
                <w:rFonts w:ascii="Times New Roman" w:hAnsi="Times New Roman" w:cs="Times New Roman"/>
                <w:b/>
                <w:i/>
                <w:lang w:val="sq-AL"/>
              </w:rPr>
            </w:pPr>
            <w:r w:rsidRPr="00652107">
              <w:rPr>
                <w:rFonts w:ascii="Times New Roman" w:hAnsi="Times New Roman" w:cs="Times New Roman"/>
                <w:w w:val="90"/>
                <w:lang w:val="sq-AL"/>
              </w:rPr>
              <w:t>12.14</w:t>
            </w:r>
            <w:r w:rsidRPr="00652107">
              <w:rPr>
                <w:rFonts w:ascii="Times New Roman" w:hAnsi="Times New Roman" w:cs="Times New Roman"/>
                <w:spacing w:val="67"/>
                <w:lang w:val="sq-AL"/>
              </w:rPr>
              <w:t xml:space="preserve"> </w:t>
            </w:r>
            <w:r w:rsidRPr="00652107">
              <w:rPr>
                <w:rFonts w:ascii="Times New Roman" w:hAnsi="Times New Roman" w:cs="Times New Roman"/>
                <w:i/>
                <w:w w:val="90"/>
                <w:lang w:val="sq-AL"/>
              </w:rPr>
              <w:t>Pajisjet e uljes</w:t>
            </w:r>
            <w:r w:rsidRPr="00652107">
              <w:rPr>
                <w:rFonts w:ascii="Times New Roman" w:hAnsi="Times New Roman" w:cs="Times New Roman"/>
                <w:i/>
                <w:spacing w:val="9"/>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32)</w:t>
            </w:r>
          </w:p>
          <w:p w14:paraId="6CA16A48" w14:textId="77777777" w:rsidR="005D0FF5" w:rsidRPr="00652107" w:rsidRDefault="005D0FF5" w:rsidP="0048075A">
            <w:pPr>
              <w:pStyle w:val="TableParagraph"/>
              <w:spacing w:line="218" w:lineRule="exact"/>
              <w:ind w:left="566"/>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4"/>
                <w:w w:val="90"/>
                <w:lang w:val="sq-AL"/>
              </w:rPr>
              <w:t xml:space="preserve"> </w:t>
            </w:r>
            <w:r w:rsidRPr="00652107">
              <w:rPr>
                <w:rFonts w:ascii="Times New Roman" w:hAnsi="Times New Roman" w:cs="Times New Roman"/>
                <w:w w:val="90"/>
                <w:lang w:val="sq-AL"/>
              </w:rPr>
              <w:t>Përshkrimi i sistemit dhe operimi;</w:t>
            </w:r>
          </w:p>
        </w:tc>
        <w:tc>
          <w:tcPr>
            <w:tcW w:w="850" w:type="dxa"/>
          </w:tcPr>
          <w:p w14:paraId="077734D6"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03329FC8"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5FB3CC12" w14:textId="77777777">
        <w:trPr>
          <w:trHeight w:val="343"/>
        </w:trPr>
        <w:tc>
          <w:tcPr>
            <w:tcW w:w="7478" w:type="dxa"/>
            <w:tcBorders>
              <w:left w:val="nil"/>
            </w:tcBorders>
          </w:tcPr>
          <w:p w14:paraId="51A9A39F" w14:textId="77777777" w:rsidR="005D0FF5" w:rsidRPr="00652107" w:rsidRDefault="005D0FF5">
            <w:pPr>
              <w:pStyle w:val="TableParagraph"/>
              <w:spacing w:before="63"/>
              <w:ind w:left="566"/>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Senzorët.</w:t>
            </w:r>
          </w:p>
        </w:tc>
        <w:tc>
          <w:tcPr>
            <w:tcW w:w="850" w:type="dxa"/>
          </w:tcPr>
          <w:p w14:paraId="73F6E725"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620E7538"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6D700089" w14:textId="77777777">
        <w:trPr>
          <w:trHeight w:val="343"/>
        </w:trPr>
        <w:tc>
          <w:tcPr>
            <w:tcW w:w="7478" w:type="dxa"/>
            <w:tcBorders>
              <w:left w:val="nil"/>
            </w:tcBorders>
          </w:tcPr>
          <w:p w14:paraId="0FA8A981" w14:textId="77777777" w:rsidR="005D0FF5" w:rsidRPr="00652107" w:rsidRDefault="005D0FF5">
            <w:pPr>
              <w:pStyle w:val="TableParagraph"/>
              <w:spacing w:before="63"/>
              <w:ind w:left="-1"/>
              <w:rPr>
                <w:rFonts w:ascii="Times New Roman" w:hAnsi="Times New Roman" w:cs="Times New Roman"/>
                <w:b/>
                <w:i/>
                <w:lang w:val="sq-AL"/>
              </w:rPr>
            </w:pPr>
            <w:r w:rsidRPr="00652107">
              <w:rPr>
                <w:rFonts w:ascii="Times New Roman" w:hAnsi="Times New Roman" w:cs="Times New Roman"/>
                <w:w w:val="95"/>
                <w:lang w:val="sq-AL"/>
              </w:rPr>
              <w:t>12.15</w:t>
            </w:r>
            <w:r w:rsidRPr="00652107">
              <w:rPr>
                <w:rFonts w:ascii="Times New Roman" w:hAnsi="Times New Roman" w:cs="Times New Roman"/>
                <w:spacing w:val="1"/>
                <w:w w:val="95"/>
                <w:lang w:val="sq-AL"/>
              </w:rPr>
              <w:t xml:space="preserve"> </w:t>
            </w:r>
            <w:r w:rsidRPr="00652107">
              <w:rPr>
                <w:rFonts w:ascii="Times New Roman" w:hAnsi="Times New Roman" w:cs="Times New Roman"/>
                <w:i/>
                <w:w w:val="95"/>
                <w:lang w:val="sq-AL"/>
              </w:rPr>
              <w:t>Dritat</w:t>
            </w:r>
            <w:r w:rsidRPr="00652107">
              <w:rPr>
                <w:rFonts w:ascii="Times New Roman" w:hAnsi="Times New Roman" w:cs="Times New Roman"/>
                <w:i/>
                <w:spacing w:val="3"/>
                <w:w w:val="95"/>
                <w:lang w:val="sq-AL"/>
              </w:rPr>
              <w:t xml:space="preserve"> </w:t>
            </w:r>
            <w:r w:rsidRPr="00652107">
              <w:rPr>
                <w:rFonts w:ascii="Times New Roman" w:hAnsi="Times New Roman" w:cs="Times New Roman"/>
                <w:b/>
                <w:i/>
                <w:w w:val="95"/>
                <w:lang w:val="sq-AL"/>
              </w:rPr>
              <w:t>(ATA</w:t>
            </w:r>
            <w:r w:rsidRPr="00652107">
              <w:rPr>
                <w:rFonts w:ascii="Times New Roman" w:hAnsi="Times New Roman" w:cs="Times New Roman"/>
                <w:b/>
                <w:i/>
                <w:spacing w:val="-10"/>
                <w:w w:val="95"/>
                <w:lang w:val="sq-AL"/>
              </w:rPr>
              <w:t xml:space="preserve"> </w:t>
            </w:r>
            <w:r w:rsidRPr="00652107">
              <w:rPr>
                <w:rFonts w:ascii="Times New Roman" w:hAnsi="Times New Roman" w:cs="Times New Roman"/>
                <w:b/>
                <w:i/>
                <w:w w:val="95"/>
                <w:lang w:val="sq-AL"/>
              </w:rPr>
              <w:t>33)</w:t>
            </w:r>
          </w:p>
        </w:tc>
        <w:tc>
          <w:tcPr>
            <w:tcW w:w="850" w:type="dxa"/>
          </w:tcPr>
          <w:p w14:paraId="547B80F8"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210F9265"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2AB6C1DD" w14:textId="77777777">
        <w:trPr>
          <w:trHeight w:val="343"/>
        </w:trPr>
        <w:tc>
          <w:tcPr>
            <w:tcW w:w="7478" w:type="dxa"/>
            <w:tcBorders>
              <w:left w:val="nil"/>
            </w:tcBorders>
          </w:tcPr>
          <w:p w14:paraId="7CD16B6C" w14:textId="77777777" w:rsidR="005D0FF5" w:rsidRPr="00652107" w:rsidRDefault="005D0FF5">
            <w:pPr>
              <w:pStyle w:val="TableParagraph"/>
              <w:spacing w:before="63"/>
              <w:ind w:left="-1"/>
              <w:rPr>
                <w:rFonts w:ascii="Times New Roman" w:hAnsi="Times New Roman" w:cs="Times New Roman"/>
                <w:i/>
                <w:lang w:val="sq-AL"/>
              </w:rPr>
            </w:pPr>
            <w:r w:rsidRPr="00652107">
              <w:rPr>
                <w:rFonts w:ascii="Times New Roman" w:hAnsi="Times New Roman" w:cs="Times New Roman"/>
                <w:w w:val="90"/>
                <w:lang w:val="sq-AL"/>
              </w:rPr>
              <w:t>12.16</w:t>
            </w:r>
            <w:r w:rsidRPr="00652107">
              <w:rPr>
                <w:rFonts w:ascii="Times New Roman" w:hAnsi="Times New Roman" w:cs="Times New Roman"/>
                <w:spacing w:val="22"/>
                <w:w w:val="90"/>
                <w:lang w:val="sq-AL"/>
              </w:rPr>
              <w:t xml:space="preserve"> </w:t>
            </w:r>
            <w:r w:rsidRPr="00652107">
              <w:rPr>
                <w:rFonts w:ascii="Times New Roman" w:hAnsi="Times New Roman" w:cs="Times New Roman"/>
                <w:i/>
                <w:w w:val="90"/>
                <w:lang w:val="sq-AL"/>
              </w:rPr>
              <w:t>(e rezervuar)</w:t>
            </w:r>
          </w:p>
        </w:tc>
        <w:tc>
          <w:tcPr>
            <w:tcW w:w="850" w:type="dxa"/>
          </w:tcPr>
          <w:p w14:paraId="0912FE8E"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38BC4BDA"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25D19359" w14:textId="77777777">
        <w:trPr>
          <w:trHeight w:val="343"/>
        </w:trPr>
        <w:tc>
          <w:tcPr>
            <w:tcW w:w="7478" w:type="dxa"/>
            <w:tcBorders>
              <w:left w:val="nil"/>
            </w:tcBorders>
          </w:tcPr>
          <w:p w14:paraId="403802B1" w14:textId="77777777" w:rsidR="005D0FF5" w:rsidRPr="00652107" w:rsidRDefault="005D0FF5">
            <w:pPr>
              <w:pStyle w:val="TableParagraph"/>
              <w:spacing w:before="63"/>
              <w:ind w:left="-1"/>
              <w:rPr>
                <w:rFonts w:ascii="Times New Roman" w:hAnsi="Times New Roman" w:cs="Times New Roman"/>
                <w:b/>
                <w:i/>
                <w:lang w:val="sq-AL"/>
              </w:rPr>
            </w:pPr>
            <w:r w:rsidRPr="00652107">
              <w:rPr>
                <w:rFonts w:ascii="Times New Roman" w:hAnsi="Times New Roman" w:cs="Times New Roman"/>
                <w:w w:val="90"/>
                <w:lang w:val="sq-AL"/>
              </w:rPr>
              <w:t>12.17</w:t>
            </w:r>
            <w:r w:rsidRPr="00652107">
              <w:rPr>
                <w:rFonts w:ascii="Times New Roman" w:hAnsi="Times New Roman" w:cs="Times New Roman"/>
                <w:spacing w:val="43"/>
                <w:lang w:val="sq-AL"/>
              </w:rPr>
              <w:t xml:space="preserve"> </w:t>
            </w:r>
            <w:r w:rsidRPr="00652107">
              <w:rPr>
                <w:rFonts w:ascii="Times New Roman" w:hAnsi="Times New Roman" w:cs="Times New Roman"/>
                <w:i/>
                <w:w w:val="85"/>
                <w:lang w:val="sq-AL"/>
              </w:rPr>
              <w:t xml:space="preserve">Pajisjet modulare të integruara të  avionëve </w:t>
            </w:r>
            <w:r w:rsidRPr="00652107">
              <w:rPr>
                <w:rFonts w:ascii="Times New Roman" w:hAnsi="Times New Roman" w:cs="Times New Roman"/>
                <w:b/>
                <w:i/>
                <w:w w:val="90"/>
                <w:lang w:val="sq-AL"/>
              </w:rPr>
              <w:t>(ATA</w:t>
            </w:r>
            <w:r w:rsidRPr="00652107">
              <w:rPr>
                <w:rFonts w:ascii="Times New Roman" w:hAnsi="Times New Roman" w:cs="Times New Roman"/>
                <w:b/>
                <w:i/>
                <w:spacing w:val="-7"/>
                <w:w w:val="90"/>
                <w:lang w:val="sq-AL"/>
              </w:rPr>
              <w:t xml:space="preserve"> </w:t>
            </w:r>
            <w:r w:rsidRPr="00652107">
              <w:rPr>
                <w:rFonts w:ascii="Times New Roman" w:hAnsi="Times New Roman" w:cs="Times New Roman"/>
                <w:b/>
                <w:i/>
                <w:w w:val="90"/>
                <w:lang w:val="sq-AL"/>
              </w:rPr>
              <w:t>42)</w:t>
            </w:r>
          </w:p>
        </w:tc>
        <w:tc>
          <w:tcPr>
            <w:tcW w:w="850" w:type="dxa"/>
          </w:tcPr>
          <w:p w14:paraId="3FCC1E1D"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14AC01E6" w14:textId="77777777" w:rsidR="005D0FF5" w:rsidRPr="00652107" w:rsidRDefault="005D0FF5">
            <w:pPr>
              <w:pStyle w:val="TableParagraph"/>
              <w:rPr>
                <w:rFonts w:ascii="Times New Roman" w:hAnsi="Times New Roman" w:cs="Times New Roman"/>
                <w:lang w:val="sq-AL"/>
              </w:rPr>
            </w:pPr>
          </w:p>
        </w:tc>
      </w:tr>
      <w:tr w:rsidR="005D0FF5" w:rsidRPr="00652107" w14:paraId="7BFE9DF2" w14:textId="77777777">
        <w:trPr>
          <w:trHeight w:val="343"/>
        </w:trPr>
        <w:tc>
          <w:tcPr>
            <w:tcW w:w="7478" w:type="dxa"/>
            <w:tcBorders>
              <w:left w:val="nil"/>
            </w:tcBorders>
          </w:tcPr>
          <w:p w14:paraId="740E790C" w14:textId="77777777" w:rsidR="005D0FF5" w:rsidRPr="00652107" w:rsidRDefault="005D0FF5" w:rsidP="0048075A">
            <w:pPr>
              <w:pStyle w:val="TableParagraph"/>
              <w:spacing w:before="63"/>
              <w:ind w:left="566"/>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7"/>
                <w:w w:val="90"/>
                <w:lang w:val="sq-AL"/>
              </w:rPr>
              <w:t xml:space="preserve"> </w:t>
            </w:r>
            <w:r w:rsidRPr="00652107">
              <w:rPr>
                <w:rFonts w:ascii="Times New Roman" w:hAnsi="Times New Roman" w:cs="Times New Roman"/>
                <w:w w:val="90"/>
                <w:lang w:val="sq-AL"/>
              </w:rPr>
              <w:t>Përshkrimi i përgjithshëm</w:t>
            </w:r>
            <w:r w:rsidRPr="00652107">
              <w:rPr>
                <w:rFonts w:ascii="Times New Roman" w:hAnsi="Times New Roman" w:cs="Times New Roman"/>
                <w:spacing w:val="7"/>
                <w:w w:val="90"/>
                <w:lang w:val="sq-AL"/>
              </w:rPr>
              <w:t xml:space="preserve"> i </w:t>
            </w:r>
            <w:r w:rsidRPr="00652107">
              <w:rPr>
                <w:rFonts w:ascii="Times New Roman" w:hAnsi="Times New Roman" w:cs="Times New Roman"/>
                <w:w w:val="90"/>
                <w:lang w:val="sq-AL"/>
              </w:rPr>
              <w:t>sistemit</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teoria</w:t>
            </w:r>
          </w:p>
        </w:tc>
        <w:tc>
          <w:tcPr>
            <w:tcW w:w="850" w:type="dxa"/>
          </w:tcPr>
          <w:p w14:paraId="6A46B8A5"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6267260"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174E6B1" w14:textId="77777777">
        <w:trPr>
          <w:trHeight w:val="343"/>
        </w:trPr>
        <w:tc>
          <w:tcPr>
            <w:tcW w:w="7478" w:type="dxa"/>
            <w:tcBorders>
              <w:left w:val="nil"/>
            </w:tcBorders>
          </w:tcPr>
          <w:p w14:paraId="71FE3B48" w14:textId="77777777" w:rsidR="005D0FF5" w:rsidRPr="00652107" w:rsidRDefault="005D0FF5">
            <w:pPr>
              <w:pStyle w:val="TableParagraph"/>
              <w:spacing w:before="63"/>
              <w:ind w:left="566"/>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1"/>
                <w:w w:val="90"/>
                <w:lang w:val="sq-AL"/>
              </w:rPr>
              <w:t xml:space="preserve"> </w:t>
            </w:r>
            <w:r w:rsidRPr="00652107">
              <w:rPr>
                <w:rFonts w:ascii="Times New Roman" w:hAnsi="Times New Roman" w:cs="Times New Roman"/>
                <w:w w:val="90"/>
                <w:lang w:val="sq-AL"/>
              </w:rPr>
              <w:t>Strukturat tipike të sistemeve</w:t>
            </w:r>
          </w:p>
        </w:tc>
        <w:tc>
          <w:tcPr>
            <w:tcW w:w="850" w:type="dxa"/>
          </w:tcPr>
          <w:p w14:paraId="4135286D"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2F5CAD66"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581023C" w14:textId="77777777">
        <w:trPr>
          <w:trHeight w:val="343"/>
        </w:trPr>
        <w:tc>
          <w:tcPr>
            <w:tcW w:w="7478" w:type="dxa"/>
            <w:tcBorders>
              <w:left w:val="nil"/>
              <w:bottom w:val="nil"/>
            </w:tcBorders>
          </w:tcPr>
          <w:p w14:paraId="4CC2D676" w14:textId="77777777" w:rsidR="005D0FF5" w:rsidRPr="00652107" w:rsidRDefault="005D0FF5">
            <w:pPr>
              <w:pStyle w:val="TableParagraph"/>
              <w:spacing w:before="63"/>
              <w:ind w:left="-1"/>
              <w:rPr>
                <w:rFonts w:ascii="Times New Roman" w:hAnsi="Times New Roman" w:cs="Times New Roman"/>
                <w:b/>
                <w:i/>
                <w:lang w:val="sq-AL"/>
              </w:rPr>
            </w:pPr>
            <w:r w:rsidRPr="00652107">
              <w:rPr>
                <w:rFonts w:ascii="Times New Roman" w:hAnsi="Times New Roman" w:cs="Times New Roman"/>
                <w:w w:val="90"/>
                <w:lang w:val="sq-AL"/>
              </w:rPr>
              <w:t>12.18</w:t>
            </w:r>
            <w:r w:rsidRPr="00652107">
              <w:rPr>
                <w:rFonts w:ascii="Times New Roman" w:hAnsi="Times New Roman" w:cs="Times New Roman"/>
                <w:spacing w:val="51"/>
                <w:lang w:val="sq-AL"/>
              </w:rPr>
              <w:t xml:space="preserve"> </w:t>
            </w:r>
            <w:r w:rsidRPr="00652107">
              <w:rPr>
                <w:rFonts w:ascii="Times New Roman" w:hAnsi="Times New Roman" w:cs="Times New Roman"/>
                <w:i/>
                <w:w w:val="90"/>
                <w:lang w:val="sq-AL"/>
              </w:rPr>
              <w:t xml:space="preserve">Sistemet e </w:t>
            </w:r>
            <w:r w:rsidRPr="00652107">
              <w:rPr>
                <w:rFonts w:ascii="Times New Roman" w:hAnsi="Times New Roman" w:cs="Times New Roman"/>
                <w:i/>
                <w:spacing w:val="5"/>
                <w:w w:val="90"/>
                <w:lang w:val="sq-AL"/>
              </w:rPr>
              <w:t xml:space="preserve"> </w:t>
            </w:r>
            <w:r w:rsidRPr="00652107">
              <w:rPr>
                <w:rFonts w:ascii="Times New Roman" w:hAnsi="Times New Roman" w:cs="Times New Roman"/>
                <w:i/>
                <w:w w:val="90"/>
                <w:lang w:val="sq-AL"/>
              </w:rPr>
              <w:t>mirëmbajtjes në bord</w:t>
            </w:r>
            <w:r w:rsidRPr="00652107">
              <w:rPr>
                <w:rFonts w:ascii="Times New Roman" w:hAnsi="Times New Roman" w:cs="Times New Roman"/>
                <w:i/>
                <w:spacing w:val="5"/>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3"/>
                <w:w w:val="90"/>
                <w:lang w:val="sq-AL"/>
              </w:rPr>
              <w:t xml:space="preserve"> </w:t>
            </w:r>
            <w:r w:rsidRPr="00652107">
              <w:rPr>
                <w:rFonts w:ascii="Times New Roman" w:hAnsi="Times New Roman" w:cs="Times New Roman"/>
                <w:b/>
                <w:i/>
                <w:w w:val="90"/>
                <w:lang w:val="sq-AL"/>
              </w:rPr>
              <w:t>45)</w:t>
            </w:r>
          </w:p>
        </w:tc>
        <w:tc>
          <w:tcPr>
            <w:tcW w:w="850" w:type="dxa"/>
            <w:vMerge w:val="restart"/>
          </w:tcPr>
          <w:p w14:paraId="69AA559D"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5" w:type="dxa"/>
            <w:vMerge w:val="restart"/>
            <w:tcBorders>
              <w:right w:val="nil"/>
            </w:tcBorders>
          </w:tcPr>
          <w:p w14:paraId="46A365B1" w14:textId="77777777" w:rsidR="005D0FF5" w:rsidRPr="00652107" w:rsidRDefault="005D0FF5">
            <w:pPr>
              <w:pStyle w:val="TableParagraph"/>
              <w:spacing w:before="63"/>
              <w:ind w:left="106"/>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16940F4" w14:textId="77777777">
        <w:trPr>
          <w:trHeight w:val="759"/>
        </w:trPr>
        <w:tc>
          <w:tcPr>
            <w:tcW w:w="7478" w:type="dxa"/>
            <w:tcBorders>
              <w:top w:val="nil"/>
              <w:left w:val="nil"/>
            </w:tcBorders>
          </w:tcPr>
          <w:p w14:paraId="413F5D7C" w14:textId="77777777" w:rsidR="005D0FF5" w:rsidRPr="00652107" w:rsidRDefault="005D0FF5" w:rsidP="0048075A">
            <w:pPr>
              <w:pStyle w:val="TableParagraph"/>
              <w:spacing w:before="60" w:line="230" w:lineRule="auto"/>
              <w:ind w:left="595" w:right="3646"/>
              <w:rPr>
                <w:rFonts w:ascii="Times New Roman" w:hAnsi="Times New Roman" w:cs="Times New Roman"/>
                <w:lang w:val="sq-AL"/>
              </w:rPr>
            </w:pPr>
            <w:r w:rsidRPr="00652107">
              <w:rPr>
                <w:rFonts w:ascii="Times New Roman" w:hAnsi="Times New Roman" w:cs="Times New Roman"/>
                <w:w w:val="90"/>
                <w:lang w:val="sq-AL"/>
              </w:rPr>
              <w:t>Kompjuterët e mirëmbajtës qendrore;</w:t>
            </w:r>
            <w:r w:rsidRPr="00652107">
              <w:rPr>
                <w:rFonts w:ascii="Times New Roman" w:hAnsi="Times New Roman" w:cs="Times New Roman"/>
                <w:spacing w:val="-34"/>
                <w:w w:val="90"/>
                <w:lang w:val="sq-AL"/>
              </w:rPr>
              <w:t xml:space="preserve">  </w:t>
            </w:r>
            <w:r w:rsidRPr="00652107">
              <w:rPr>
                <w:rFonts w:ascii="Times New Roman" w:hAnsi="Times New Roman" w:cs="Times New Roman"/>
                <w:lang w:val="sq-AL"/>
              </w:rPr>
              <w:t xml:space="preserve">Sistemi i ngarkimit të </w:t>
            </w:r>
            <w:proofErr w:type="spellStart"/>
            <w:r w:rsidRPr="00652107">
              <w:rPr>
                <w:rFonts w:ascii="Times New Roman" w:hAnsi="Times New Roman" w:cs="Times New Roman"/>
                <w:lang w:val="sq-AL"/>
              </w:rPr>
              <w:t>të</w:t>
            </w:r>
            <w:proofErr w:type="spellEnd"/>
            <w:r w:rsidRPr="00652107">
              <w:rPr>
                <w:rFonts w:ascii="Times New Roman" w:hAnsi="Times New Roman" w:cs="Times New Roman"/>
                <w:lang w:val="sq-AL"/>
              </w:rPr>
              <w:t xml:space="preserve"> dhënave;</w:t>
            </w:r>
          </w:p>
          <w:p w14:paraId="36F245E6" w14:textId="77777777" w:rsidR="005D0FF5" w:rsidRPr="00652107" w:rsidRDefault="005D0FF5" w:rsidP="0048075A">
            <w:pPr>
              <w:pStyle w:val="TableParagraph"/>
              <w:spacing w:line="214" w:lineRule="exact"/>
              <w:ind w:left="595"/>
              <w:rPr>
                <w:rFonts w:ascii="Times New Roman" w:hAnsi="Times New Roman" w:cs="Times New Roman"/>
                <w:lang w:val="sq-AL"/>
              </w:rPr>
            </w:pPr>
            <w:r w:rsidRPr="00652107">
              <w:rPr>
                <w:rFonts w:ascii="Times New Roman" w:hAnsi="Times New Roman" w:cs="Times New Roman"/>
                <w:w w:val="90"/>
                <w:lang w:val="sq-AL"/>
              </w:rPr>
              <w:t>Sistemi i bibliotekës elektronike.</w:t>
            </w:r>
          </w:p>
        </w:tc>
        <w:tc>
          <w:tcPr>
            <w:tcW w:w="850" w:type="dxa"/>
            <w:vMerge/>
            <w:tcBorders>
              <w:top w:val="nil"/>
            </w:tcBorders>
          </w:tcPr>
          <w:p w14:paraId="077058F5" w14:textId="77777777" w:rsidR="005D0FF5" w:rsidRPr="00652107" w:rsidRDefault="005D0FF5">
            <w:pPr>
              <w:rPr>
                <w:rFonts w:ascii="Times New Roman" w:hAnsi="Times New Roman" w:cs="Times New Roman"/>
              </w:rPr>
            </w:pPr>
          </w:p>
        </w:tc>
        <w:tc>
          <w:tcPr>
            <w:tcW w:w="855" w:type="dxa"/>
            <w:vMerge/>
            <w:tcBorders>
              <w:top w:val="nil"/>
              <w:right w:val="nil"/>
            </w:tcBorders>
          </w:tcPr>
          <w:p w14:paraId="7C115EA8" w14:textId="77777777" w:rsidR="005D0FF5" w:rsidRPr="00652107" w:rsidRDefault="005D0FF5">
            <w:pPr>
              <w:rPr>
                <w:rFonts w:ascii="Times New Roman" w:hAnsi="Times New Roman" w:cs="Times New Roman"/>
              </w:rPr>
            </w:pPr>
          </w:p>
        </w:tc>
      </w:tr>
      <w:tr w:rsidR="005D0FF5" w:rsidRPr="00652107" w14:paraId="3F533097" w14:textId="77777777">
        <w:trPr>
          <w:trHeight w:val="343"/>
        </w:trPr>
        <w:tc>
          <w:tcPr>
            <w:tcW w:w="7478" w:type="dxa"/>
            <w:tcBorders>
              <w:left w:val="nil"/>
            </w:tcBorders>
          </w:tcPr>
          <w:p w14:paraId="7DED9618" w14:textId="77777777" w:rsidR="005D0FF5" w:rsidRPr="00652107" w:rsidRDefault="005D0FF5">
            <w:pPr>
              <w:pStyle w:val="TableParagraph"/>
              <w:spacing w:before="63"/>
              <w:ind w:left="-1"/>
              <w:rPr>
                <w:rFonts w:ascii="Times New Roman" w:hAnsi="Times New Roman" w:cs="Times New Roman"/>
                <w:b/>
                <w:i/>
                <w:lang w:val="sq-AL"/>
              </w:rPr>
            </w:pPr>
            <w:r w:rsidRPr="00652107">
              <w:rPr>
                <w:rFonts w:ascii="Times New Roman" w:hAnsi="Times New Roman" w:cs="Times New Roman"/>
                <w:w w:val="90"/>
                <w:lang w:val="sq-AL"/>
              </w:rPr>
              <w:t>12.19</w:t>
            </w:r>
            <w:r w:rsidRPr="00652107">
              <w:rPr>
                <w:rFonts w:ascii="Times New Roman" w:hAnsi="Times New Roman" w:cs="Times New Roman"/>
                <w:spacing w:val="52"/>
                <w:lang w:val="sq-AL"/>
              </w:rPr>
              <w:t xml:space="preserve"> </w:t>
            </w:r>
            <w:r w:rsidRPr="00652107">
              <w:rPr>
                <w:rFonts w:ascii="Times New Roman" w:hAnsi="Times New Roman" w:cs="Times New Roman"/>
                <w:i/>
                <w:w w:val="90"/>
                <w:lang w:val="sq-AL"/>
              </w:rPr>
              <w:t>Sistemet e informacionit</w:t>
            </w:r>
            <w:r w:rsidRPr="00652107">
              <w:rPr>
                <w:rFonts w:ascii="Times New Roman" w:hAnsi="Times New Roman" w:cs="Times New Roman"/>
                <w:i/>
                <w:spacing w:val="9"/>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4"/>
                <w:w w:val="90"/>
                <w:lang w:val="sq-AL"/>
              </w:rPr>
              <w:t xml:space="preserve"> </w:t>
            </w:r>
            <w:r w:rsidRPr="00652107">
              <w:rPr>
                <w:rFonts w:ascii="Times New Roman" w:hAnsi="Times New Roman" w:cs="Times New Roman"/>
                <w:b/>
                <w:i/>
                <w:w w:val="90"/>
                <w:lang w:val="sq-AL"/>
              </w:rPr>
              <w:t>46)</w:t>
            </w:r>
          </w:p>
        </w:tc>
        <w:tc>
          <w:tcPr>
            <w:tcW w:w="850" w:type="dxa"/>
          </w:tcPr>
          <w:p w14:paraId="1EA42589"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1A40B457" w14:textId="77777777" w:rsidR="005D0FF5" w:rsidRPr="00652107" w:rsidRDefault="005D0FF5">
            <w:pPr>
              <w:pStyle w:val="TableParagraph"/>
              <w:spacing w:before="63"/>
              <w:ind w:right="317"/>
              <w:jc w:val="right"/>
              <w:rPr>
                <w:rFonts w:ascii="Times New Roman" w:hAnsi="Times New Roman" w:cs="Times New Roman"/>
                <w:lang w:val="sq-AL"/>
              </w:rPr>
            </w:pPr>
            <w:r w:rsidRPr="00652107">
              <w:rPr>
                <w:rFonts w:ascii="Times New Roman" w:hAnsi="Times New Roman" w:cs="Times New Roman"/>
                <w:w w:val="97"/>
                <w:lang w:val="sq-AL"/>
              </w:rPr>
              <w:t>2</w:t>
            </w:r>
          </w:p>
        </w:tc>
      </w:tr>
    </w:tbl>
    <w:p w14:paraId="757BF987" w14:textId="77777777" w:rsidR="005D0FF5" w:rsidRPr="00652107" w:rsidRDefault="005D0FF5">
      <w:pPr>
        <w:pStyle w:val="BodyText"/>
        <w:rPr>
          <w:rFonts w:ascii="Times New Roman" w:hAnsi="Times New Roman" w:cs="Times New Roman"/>
          <w:sz w:val="22"/>
          <w:szCs w:val="22"/>
          <w:lang w:val="sq-AL"/>
        </w:rPr>
      </w:pPr>
    </w:p>
    <w:p w14:paraId="6FA922FB" w14:textId="77777777" w:rsidR="005D0FF5" w:rsidRPr="00652107" w:rsidRDefault="005D0FF5" w:rsidP="00341802">
      <w:pPr>
        <w:pStyle w:val="BodyText"/>
        <w:ind w:left="0"/>
        <w:rPr>
          <w:rFonts w:ascii="Times New Roman" w:hAnsi="Times New Roman" w:cs="Times New Roman"/>
          <w:sz w:val="22"/>
          <w:szCs w:val="22"/>
          <w:lang w:val="sq-AL"/>
        </w:rPr>
      </w:pPr>
    </w:p>
    <w:p w14:paraId="46AFE939" w14:textId="77777777" w:rsidR="005D0FF5" w:rsidRPr="00652107" w:rsidRDefault="005D0FF5">
      <w:pPr>
        <w:pStyle w:val="BodyText"/>
        <w:spacing w:before="9"/>
        <w:rPr>
          <w:rFonts w:ascii="Times New Roman" w:hAnsi="Times New Roman" w:cs="Times New Roman"/>
          <w:sz w:val="22"/>
          <w:szCs w:val="22"/>
          <w:lang w:val="sq-AL"/>
        </w:rPr>
      </w:pPr>
    </w:p>
    <w:p w14:paraId="65931B3A" w14:textId="77777777" w:rsidR="005D0FF5" w:rsidRPr="00652107" w:rsidRDefault="005D0FF5">
      <w:pPr>
        <w:pStyle w:val="BodyText"/>
        <w:spacing w:before="102"/>
        <w:ind w:left="120"/>
        <w:rPr>
          <w:rFonts w:ascii="Times New Roman" w:hAnsi="Times New Roman" w:cs="Times New Roman"/>
          <w:sz w:val="22"/>
          <w:szCs w:val="22"/>
          <w:lang w:val="sq-AL"/>
        </w:rPr>
      </w:pPr>
      <w:r w:rsidRPr="00652107">
        <w:rPr>
          <w:rFonts w:ascii="Times New Roman" w:hAnsi="Times New Roman" w:cs="Times New Roman"/>
          <w:spacing w:val="-1"/>
          <w:sz w:val="22"/>
          <w:szCs w:val="22"/>
          <w:lang w:val="sq-AL"/>
        </w:rPr>
        <w:t>MODULI</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pacing w:val="-1"/>
          <w:sz w:val="22"/>
          <w:szCs w:val="22"/>
          <w:lang w:val="sq-AL"/>
        </w:rPr>
        <w:t>13.</w:t>
      </w:r>
      <w:r w:rsidRPr="00652107">
        <w:rPr>
          <w:rFonts w:ascii="Times New Roman" w:hAnsi="Times New Roman" w:cs="Times New Roman"/>
          <w:spacing w:val="9"/>
          <w:sz w:val="22"/>
          <w:szCs w:val="22"/>
          <w:lang w:val="sq-AL"/>
        </w:rPr>
        <w:t xml:space="preserve"> </w:t>
      </w:r>
      <w:r w:rsidRPr="00652107">
        <w:rPr>
          <w:rFonts w:ascii="Times New Roman" w:hAnsi="Times New Roman" w:cs="Times New Roman"/>
          <w:sz w:val="22"/>
          <w:szCs w:val="22"/>
          <w:lang w:val="sq-AL"/>
        </w:rPr>
        <w:t>AERODINAMIKA, STRUKTURA DHE SISTEMET E MJETIT AJROR</w:t>
      </w:r>
    </w:p>
    <w:p w14:paraId="57887302" w14:textId="77777777" w:rsidR="005D0FF5" w:rsidRPr="00652107" w:rsidRDefault="005D0FF5">
      <w:pPr>
        <w:pStyle w:val="BodyText"/>
        <w:rPr>
          <w:rFonts w:ascii="Times New Roman" w:hAnsi="Times New Roman" w:cs="Times New Roman"/>
          <w:sz w:val="22"/>
          <w:szCs w:val="22"/>
          <w:lang w:val="sq-AL"/>
        </w:rPr>
      </w:pPr>
    </w:p>
    <w:p w14:paraId="28B105FE" w14:textId="77777777" w:rsidR="005D0FF5" w:rsidRPr="00652107" w:rsidRDefault="005D0FF5">
      <w:pPr>
        <w:pStyle w:val="BodyText"/>
        <w:spacing w:before="190"/>
        <w:ind w:left="120"/>
        <w:rPr>
          <w:rFonts w:ascii="Times New Roman" w:hAnsi="Times New Roman" w:cs="Times New Roman"/>
          <w:sz w:val="22"/>
          <w:szCs w:val="22"/>
          <w:lang w:val="sq-AL"/>
        </w:rPr>
      </w:pPr>
      <w:r w:rsidRPr="00652107">
        <w:rPr>
          <w:rFonts w:ascii="Times New Roman" w:hAnsi="Times New Roman" w:cs="Times New Roman"/>
          <w:w w:val="90"/>
          <w:sz w:val="22"/>
          <w:szCs w:val="22"/>
          <w:lang w:val="sq-AL"/>
        </w:rPr>
        <w:t>K/N:</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Komunikimi</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&amp;</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Navigacioni;</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Ins.:</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Instrumente;</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F/A:</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Fluturimi automatik;</w:t>
      </w:r>
      <w:r w:rsidRPr="00652107">
        <w:rPr>
          <w:rFonts w:ascii="Times New Roman" w:hAnsi="Times New Roman" w:cs="Times New Roman"/>
          <w:spacing w:val="19"/>
          <w:w w:val="90"/>
          <w:sz w:val="22"/>
          <w:szCs w:val="22"/>
          <w:lang w:val="sq-AL"/>
        </w:rPr>
        <w:t xml:space="preserve"> Mbik</w:t>
      </w:r>
      <w:r w:rsidRPr="00652107">
        <w:rPr>
          <w:rFonts w:ascii="Times New Roman" w:hAnsi="Times New Roman" w:cs="Times New Roman"/>
          <w:w w:val="90"/>
          <w:sz w:val="22"/>
          <w:szCs w:val="22"/>
          <w:lang w:val="sq-AL"/>
        </w:rPr>
        <w:t>.:</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Mbikëqyrja;</w:t>
      </w:r>
      <w:r w:rsidRPr="00652107">
        <w:rPr>
          <w:rFonts w:ascii="Times New Roman" w:hAnsi="Times New Roman" w:cs="Times New Roman"/>
          <w:spacing w:val="18"/>
          <w:w w:val="90"/>
          <w:sz w:val="22"/>
          <w:szCs w:val="22"/>
          <w:lang w:val="sq-AL"/>
        </w:rPr>
        <w:t xml:space="preserve"> S</w:t>
      </w:r>
      <w:r w:rsidRPr="00652107">
        <w:rPr>
          <w:rFonts w:ascii="Times New Roman" w:hAnsi="Times New Roman" w:cs="Times New Roman"/>
          <w:w w:val="90"/>
          <w:sz w:val="22"/>
          <w:szCs w:val="22"/>
          <w:lang w:val="sq-AL"/>
        </w:rPr>
        <w:t>/K:</w:t>
      </w:r>
      <w:r w:rsidRPr="00652107">
        <w:rPr>
          <w:rFonts w:ascii="Times New Roman" w:hAnsi="Times New Roman" w:cs="Times New Roman"/>
          <w:spacing w:val="17"/>
          <w:w w:val="90"/>
          <w:sz w:val="22"/>
          <w:szCs w:val="22"/>
          <w:lang w:val="sq-AL"/>
        </w:rPr>
        <w:t xml:space="preserve"> Sistemet </w:t>
      </w:r>
      <w:r w:rsidRPr="00652107">
        <w:rPr>
          <w:rFonts w:ascii="Times New Roman" w:hAnsi="Times New Roman" w:cs="Times New Roman"/>
          <w:w w:val="90"/>
          <w:sz w:val="22"/>
          <w:szCs w:val="22"/>
          <w:lang w:val="sq-AL"/>
        </w:rPr>
        <w:t>&amp;</w:t>
      </w:r>
      <w:r w:rsidRPr="00652107">
        <w:rPr>
          <w:rFonts w:ascii="Times New Roman" w:hAnsi="Times New Roman" w:cs="Times New Roman"/>
          <w:spacing w:val="19"/>
          <w:w w:val="90"/>
          <w:sz w:val="22"/>
          <w:szCs w:val="22"/>
          <w:lang w:val="sq-AL"/>
        </w:rPr>
        <w:t xml:space="preserve"> Korniza Ajrore</w:t>
      </w:r>
    </w:p>
    <w:p w14:paraId="2A3FBB30" w14:textId="77777777" w:rsidR="005D0FF5" w:rsidRPr="00652107" w:rsidRDefault="005D0FF5">
      <w:pPr>
        <w:pStyle w:val="BodyText"/>
        <w:spacing w:before="6"/>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7"/>
        <w:gridCol w:w="681"/>
        <w:gridCol w:w="681"/>
        <w:gridCol w:w="681"/>
        <w:gridCol w:w="681"/>
        <w:gridCol w:w="681"/>
        <w:gridCol w:w="681"/>
        <w:gridCol w:w="819"/>
      </w:tblGrid>
      <w:tr w:rsidR="005D0FF5" w:rsidRPr="00652107" w14:paraId="736593BD" w14:textId="77777777" w:rsidTr="000D1FE1">
        <w:trPr>
          <w:trHeight w:val="361"/>
        </w:trPr>
        <w:tc>
          <w:tcPr>
            <w:tcW w:w="4417" w:type="dxa"/>
            <w:vMerge w:val="restart"/>
            <w:tcBorders>
              <w:left w:val="nil"/>
            </w:tcBorders>
          </w:tcPr>
          <w:p w14:paraId="69FCF913" w14:textId="77777777" w:rsidR="005D0FF5" w:rsidRPr="00652107" w:rsidRDefault="005D0FF5">
            <w:pPr>
              <w:pStyle w:val="TableParagraph"/>
              <w:spacing w:before="8"/>
              <w:rPr>
                <w:rFonts w:ascii="Times New Roman" w:hAnsi="Times New Roman" w:cs="Times New Roman"/>
                <w:lang w:val="sq-AL"/>
              </w:rPr>
            </w:pPr>
          </w:p>
          <w:p w14:paraId="28EC4989" w14:textId="77777777" w:rsidR="005D0FF5" w:rsidRPr="00652107" w:rsidRDefault="005D0FF5" w:rsidP="005D1B5B">
            <w:pPr>
              <w:pStyle w:val="TableParagraph"/>
              <w:spacing w:line="230" w:lineRule="auto"/>
              <w:ind w:left="1312" w:right="236" w:hanging="1312"/>
              <w:rPr>
                <w:rFonts w:ascii="Times New Roman" w:hAnsi="Times New Roman" w:cs="Times New Roman"/>
                <w:lang w:val="sq-AL"/>
              </w:rPr>
            </w:pPr>
            <w:r w:rsidRPr="00652107">
              <w:rPr>
                <w:rFonts w:ascii="Times New Roman" w:hAnsi="Times New Roman" w:cs="Times New Roman"/>
                <w:spacing w:val="-1"/>
                <w:lang w:val="sq-AL"/>
              </w:rPr>
              <w:t xml:space="preserve">MODULI 13.  </w:t>
            </w:r>
            <w:r w:rsidRPr="00652107">
              <w:rPr>
                <w:rFonts w:ascii="Times New Roman" w:hAnsi="Times New Roman" w:cs="Times New Roman"/>
                <w:lang w:val="sq-AL"/>
              </w:rPr>
              <w:t>AERODINAMIKA, STRUKTURA DHE  SISTEMET E MJETIT AJROR</w:t>
            </w:r>
          </w:p>
        </w:tc>
        <w:tc>
          <w:tcPr>
            <w:tcW w:w="4905" w:type="dxa"/>
            <w:gridSpan w:val="7"/>
            <w:tcBorders>
              <w:right w:val="nil"/>
            </w:tcBorders>
          </w:tcPr>
          <w:p w14:paraId="0BCDDB5F" w14:textId="77777777" w:rsidR="005D0FF5" w:rsidRPr="00652107" w:rsidRDefault="005D0FF5">
            <w:pPr>
              <w:pStyle w:val="TableParagraph"/>
              <w:spacing w:before="66"/>
              <w:ind w:left="2170" w:right="2072"/>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1CD2A237" w14:textId="77777777" w:rsidTr="000D1FE1">
        <w:trPr>
          <w:trHeight w:val="587"/>
        </w:trPr>
        <w:tc>
          <w:tcPr>
            <w:tcW w:w="4417" w:type="dxa"/>
            <w:vMerge/>
            <w:tcBorders>
              <w:top w:val="nil"/>
              <w:left w:val="nil"/>
            </w:tcBorders>
          </w:tcPr>
          <w:p w14:paraId="1AE1BDC3" w14:textId="77777777" w:rsidR="005D0FF5" w:rsidRPr="00652107" w:rsidRDefault="005D0FF5">
            <w:pPr>
              <w:rPr>
                <w:rFonts w:ascii="Times New Roman" w:hAnsi="Times New Roman" w:cs="Times New Roman"/>
              </w:rPr>
            </w:pPr>
          </w:p>
        </w:tc>
        <w:tc>
          <w:tcPr>
            <w:tcW w:w="681" w:type="dxa"/>
          </w:tcPr>
          <w:p w14:paraId="61399E4E" w14:textId="77777777" w:rsidR="005D0FF5" w:rsidRPr="00652107" w:rsidRDefault="005D0FF5">
            <w:pPr>
              <w:pStyle w:val="TableParagraph"/>
              <w:spacing w:before="8"/>
              <w:rPr>
                <w:rFonts w:ascii="Times New Roman" w:hAnsi="Times New Roman" w:cs="Times New Roman"/>
                <w:lang w:val="sq-AL"/>
              </w:rPr>
            </w:pPr>
          </w:p>
          <w:p w14:paraId="7A7B0693" w14:textId="77777777" w:rsidR="005D0FF5" w:rsidRPr="00652107" w:rsidRDefault="005D0FF5">
            <w:pPr>
              <w:pStyle w:val="TableParagraph"/>
              <w:spacing w:before="1"/>
              <w:ind w:left="241"/>
              <w:rPr>
                <w:rFonts w:ascii="Times New Roman" w:hAnsi="Times New Roman" w:cs="Times New Roman"/>
                <w:lang w:val="sq-AL"/>
              </w:rPr>
            </w:pPr>
            <w:r w:rsidRPr="00652107">
              <w:rPr>
                <w:rFonts w:ascii="Times New Roman" w:hAnsi="Times New Roman" w:cs="Times New Roman"/>
                <w:lang w:val="sq-AL"/>
              </w:rPr>
              <w:t>B2</w:t>
            </w:r>
          </w:p>
        </w:tc>
        <w:tc>
          <w:tcPr>
            <w:tcW w:w="681" w:type="dxa"/>
          </w:tcPr>
          <w:p w14:paraId="5CB8395A" w14:textId="77777777" w:rsidR="005D0FF5" w:rsidRPr="00652107" w:rsidRDefault="005D0FF5">
            <w:pPr>
              <w:pStyle w:val="TableParagraph"/>
              <w:spacing w:before="100" w:line="195" w:lineRule="exact"/>
              <w:ind w:left="199"/>
              <w:rPr>
                <w:rFonts w:ascii="Times New Roman" w:hAnsi="Times New Roman" w:cs="Times New Roman"/>
                <w:lang w:val="sq-AL"/>
              </w:rPr>
            </w:pPr>
            <w:r w:rsidRPr="00652107">
              <w:rPr>
                <w:rFonts w:ascii="Times New Roman" w:hAnsi="Times New Roman" w:cs="Times New Roman"/>
                <w:lang w:val="sq-AL"/>
              </w:rPr>
              <w:t>B2L</w:t>
            </w:r>
          </w:p>
          <w:p w14:paraId="227D0697" w14:textId="77777777" w:rsidR="005D0FF5" w:rsidRPr="00652107" w:rsidRDefault="005D0FF5">
            <w:pPr>
              <w:pStyle w:val="TableParagraph"/>
              <w:spacing w:line="195" w:lineRule="exact"/>
              <w:ind w:left="162"/>
              <w:rPr>
                <w:rFonts w:ascii="Times New Roman" w:hAnsi="Times New Roman" w:cs="Times New Roman"/>
                <w:lang w:val="sq-AL"/>
              </w:rPr>
            </w:pPr>
            <w:r w:rsidRPr="00652107">
              <w:rPr>
                <w:rFonts w:ascii="Times New Roman" w:hAnsi="Times New Roman" w:cs="Times New Roman"/>
                <w:lang w:val="sq-AL"/>
              </w:rPr>
              <w:t>Bazik</w:t>
            </w:r>
          </w:p>
        </w:tc>
        <w:tc>
          <w:tcPr>
            <w:tcW w:w="681" w:type="dxa"/>
          </w:tcPr>
          <w:p w14:paraId="3172A0FA" w14:textId="77777777" w:rsidR="005D0FF5" w:rsidRPr="00652107" w:rsidRDefault="005D0FF5">
            <w:pPr>
              <w:pStyle w:val="TableParagraph"/>
              <w:spacing w:before="100" w:line="195" w:lineRule="exact"/>
              <w:ind w:left="199"/>
              <w:rPr>
                <w:rFonts w:ascii="Times New Roman" w:hAnsi="Times New Roman" w:cs="Times New Roman"/>
                <w:lang w:val="sq-AL"/>
              </w:rPr>
            </w:pPr>
            <w:r w:rsidRPr="00652107">
              <w:rPr>
                <w:rFonts w:ascii="Times New Roman" w:hAnsi="Times New Roman" w:cs="Times New Roman"/>
                <w:lang w:val="sq-AL"/>
              </w:rPr>
              <w:t>B2L</w:t>
            </w:r>
          </w:p>
          <w:p w14:paraId="159673A9" w14:textId="77777777" w:rsidR="005D0FF5" w:rsidRPr="00652107" w:rsidRDefault="005D0FF5">
            <w:pPr>
              <w:pStyle w:val="TableParagraph"/>
              <w:spacing w:line="195" w:lineRule="exact"/>
              <w:ind w:left="199"/>
              <w:rPr>
                <w:rFonts w:ascii="Times New Roman" w:hAnsi="Times New Roman" w:cs="Times New Roman"/>
                <w:lang w:val="sq-AL"/>
              </w:rPr>
            </w:pPr>
            <w:r w:rsidRPr="00652107">
              <w:rPr>
                <w:rFonts w:ascii="Times New Roman" w:hAnsi="Times New Roman" w:cs="Times New Roman"/>
                <w:lang w:val="sq-AL"/>
              </w:rPr>
              <w:t>K/N</w:t>
            </w:r>
          </w:p>
        </w:tc>
        <w:tc>
          <w:tcPr>
            <w:tcW w:w="681" w:type="dxa"/>
          </w:tcPr>
          <w:p w14:paraId="47DFCFE5" w14:textId="77777777" w:rsidR="005D0FF5" w:rsidRPr="00652107" w:rsidRDefault="005D0FF5">
            <w:pPr>
              <w:pStyle w:val="TableParagraph"/>
              <w:spacing w:before="100" w:line="195" w:lineRule="exact"/>
              <w:ind w:left="198"/>
              <w:rPr>
                <w:rFonts w:ascii="Times New Roman" w:hAnsi="Times New Roman" w:cs="Times New Roman"/>
                <w:lang w:val="sq-AL"/>
              </w:rPr>
            </w:pPr>
            <w:r w:rsidRPr="00652107">
              <w:rPr>
                <w:rFonts w:ascii="Times New Roman" w:hAnsi="Times New Roman" w:cs="Times New Roman"/>
                <w:lang w:val="sq-AL"/>
              </w:rPr>
              <w:t>B2L</w:t>
            </w:r>
          </w:p>
          <w:p w14:paraId="70375230" w14:textId="77777777" w:rsidR="005D0FF5" w:rsidRPr="00652107" w:rsidRDefault="005D0FF5">
            <w:pPr>
              <w:pStyle w:val="TableParagraph"/>
              <w:spacing w:line="195" w:lineRule="exact"/>
              <w:ind w:left="213"/>
              <w:rPr>
                <w:rFonts w:ascii="Times New Roman" w:hAnsi="Times New Roman" w:cs="Times New Roman"/>
                <w:lang w:val="sq-AL"/>
              </w:rPr>
            </w:pPr>
            <w:r w:rsidRPr="00652107">
              <w:rPr>
                <w:rFonts w:ascii="Times New Roman" w:hAnsi="Times New Roman" w:cs="Times New Roman"/>
                <w:lang w:val="sq-AL"/>
              </w:rPr>
              <w:t>Ins.</w:t>
            </w:r>
          </w:p>
        </w:tc>
        <w:tc>
          <w:tcPr>
            <w:tcW w:w="681" w:type="dxa"/>
          </w:tcPr>
          <w:p w14:paraId="1558FF04" w14:textId="77777777" w:rsidR="005D0FF5" w:rsidRPr="00652107" w:rsidRDefault="005D0FF5">
            <w:pPr>
              <w:pStyle w:val="TableParagraph"/>
              <w:spacing w:before="100" w:line="195" w:lineRule="exact"/>
              <w:ind w:left="197"/>
              <w:rPr>
                <w:rFonts w:ascii="Times New Roman" w:hAnsi="Times New Roman" w:cs="Times New Roman"/>
                <w:lang w:val="sq-AL"/>
              </w:rPr>
            </w:pPr>
            <w:r w:rsidRPr="00652107">
              <w:rPr>
                <w:rFonts w:ascii="Times New Roman" w:hAnsi="Times New Roman" w:cs="Times New Roman"/>
                <w:lang w:val="sq-AL"/>
              </w:rPr>
              <w:t>B2L</w:t>
            </w:r>
          </w:p>
          <w:p w14:paraId="123BEE6F" w14:textId="77777777" w:rsidR="005D0FF5" w:rsidRPr="00652107" w:rsidRDefault="005D0FF5" w:rsidP="00A4457C">
            <w:pPr>
              <w:pStyle w:val="TableParagraph"/>
              <w:spacing w:line="195" w:lineRule="exact"/>
              <w:ind w:left="211"/>
              <w:rPr>
                <w:rFonts w:ascii="Times New Roman" w:hAnsi="Times New Roman" w:cs="Times New Roman"/>
                <w:lang w:val="sq-AL"/>
              </w:rPr>
            </w:pPr>
            <w:r w:rsidRPr="00652107">
              <w:rPr>
                <w:rFonts w:ascii="Times New Roman" w:hAnsi="Times New Roman" w:cs="Times New Roman"/>
                <w:w w:val="95"/>
                <w:lang w:val="sq-AL"/>
              </w:rPr>
              <w:t>F/A</w:t>
            </w:r>
          </w:p>
        </w:tc>
        <w:tc>
          <w:tcPr>
            <w:tcW w:w="681" w:type="dxa"/>
          </w:tcPr>
          <w:p w14:paraId="2036D1B9" w14:textId="77777777" w:rsidR="005D0FF5" w:rsidRPr="00652107" w:rsidRDefault="005D0FF5">
            <w:pPr>
              <w:pStyle w:val="TableParagraph"/>
              <w:spacing w:before="100" w:line="195" w:lineRule="exact"/>
              <w:ind w:left="197"/>
              <w:rPr>
                <w:rFonts w:ascii="Times New Roman" w:hAnsi="Times New Roman" w:cs="Times New Roman"/>
                <w:lang w:val="sq-AL"/>
              </w:rPr>
            </w:pPr>
            <w:r w:rsidRPr="00652107">
              <w:rPr>
                <w:rFonts w:ascii="Times New Roman" w:hAnsi="Times New Roman" w:cs="Times New Roman"/>
                <w:lang w:val="sq-AL"/>
              </w:rPr>
              <w:t>B2L</w:t>
            </w:r>
          </w:p>
          <w:p w14:paraId="72185EED" w14:textId="77777777" w:rsidR="005D0FF5" w:rsidRPr="00652107" w:rsidRDefault="005D0FF5">
            <w:pPr>
              <w:pStyle w:val="TableParagraph"/>
              <w:spacing w:line="195" w:lineRule="exact"/>
              <w:ind w:left="200"/>
              <w:rPr>
                <w:rFonts w:ascii="Times New Roman" w:hAnsi="Times New Roman" w:cs="Times New Roman"/>
                <w:lang w:val="sq-AL"/>
              </w:rPr>
            </w:pPr>
            <w:r w:rsidRPr="00652107">
              <w:rPr>
                <w:rFonts w:ascii="Times New Roman" w:hAnsi="Times New Roman" w:cs="Times New Roman"/>
                <w:lang w:val="sq-AL"/>
              </w:rPr>
              <w:t>Mbik.</w:t>
            </w:r>
          </w:p>
        </w:tc>
        <w:tc>
          <w:tcPr>
            <w:tcW w:w="819" w:type="dxa"/>
            <w:tcBorders>
              <w:right w:val="nil"/>
            </w:tcBorders>
          </w:tcPr>
          <w:p w14:paraId="2BFE9732" w14:textId="77777777" w:rsidR="005D0FF5" w:rsidRPr="00652107" w:rsidRDefault="005D0FF5">
            <w:pPr>
              <w:pStyle w:val="TableParagraph"/>
              <w:spacing w:before="100" w:line="195" w:lineRule="exact"/>
              <w:ind w:left="255"/>
              <w:rPr>
                <w:rFonts w:ascii="Times New Roman" w:hAnsi="Times New Roman" w:cs="Times New Roman"/>
                <w:lang w:val="sq-AL"/>
              </w:rPr>
            </w:pPr>
            <w:r w:rsidRPr="00652107">
              <w:rPr>
                <w:rFonts w:ascii="Times New Roman" w:hAnsi="Times New Roman" w:cs="Times New Roman"/>
                <w:lang w:val="sq-AL"/>
              </w:rPr>
              <w:t>B2L</w:t>
            </w:r>
          </w:p>
          <w:p w14:paraId="60FB1E9F" w14:textId="77777777" w:rsidR="005D0FF5" w:rsidRPr="00652107" w:rsidRDefault="005D0FF5" w:rsidP="00A4457C">
            <w:pPr>
              <w:pStyle w:val="TableParagraph"/>
              <w:spacing w:line="195" w:lineRule="exact"/>
              <w:ind w:left="265"/>
              <w:rPr>
                <w:rFonts w:ascii="Times New Roman" w:hAnsi="Times New Roman" w:cs="Times New Roman"/>
                <w:lang w:val="sq-AL"/>
              </w:rPr>
            </w:pPr>
            <w:r w:rsidRPr="00652107">
              <w:rPr>
                <w:rFonts w:ascii="Times New Roman" w:hAnsi="Times New Roman" w:cs="Times New Roman"/>
                <w:lang w:val="sq-AL"/>
              </w:rPr>
              <w:t>S/K</w:t>
            </w:r>
          </w:p>
        </w:tc>
      </w:tr>
      <w:tr w:rsidR="005D0FF5" w:rsidRPr="00652107" w14:paraId="3094926D" w14:textId="77777777" w:rsidTr="000D1FE1">
        <w:trPr>
          <w:trHeight w:val="411"/>
        </w:trPr>
        <w:tc>
          <w:tcPr>
            <w:tcW w:w="4417" w:type="dxa"/>
            <w:tcBorders>
              <w:left w:val="nil"/>
              <w:bottom w:val="nil"/>
            </w:tcBorders>
          </w:tcPr>
          <w:p w14:paraId="57A5D366" w14:textId="77777777" w:rsidR="005D0FF5" w:rsidRPr="00652107" w:rsidRDefault="005D0FF5">
            <w:pPr>
              <w:pStyle w:val="TableParagraph"/>
              <w:tabs>
                <w:tab w:val="left" w:pos="603"/>
              </w:tabs>
              <w:spacing w:before="97"/>
              <w:ind w:left="-1"/>
              <w:rPr>
                <w:rFonts w:ascii="Times New Roman" w:hAnsi="Times New Roman" w:cs="Times New Roman"/>
                <w:i/>
                <w:lang w:val="sq-AL"/>
              </w:rPr>
            </w:pPr>
            <w:r w:rsidRPr="00652107">
              <w:rPr>
                <w:rFonts w:ascii="Times New Roman" w:hAnsi="Times New Roman" w:cs="Times New Roman"/>
                <w:lang w:val="sq-AL"/>
              </w:rPr>
              <w:t xml:space="preserve">13.1 </w:t>
            </w:r>
            <w:r w:rsidRPr="00652107">
              <w:rPr>
                <w:rFonts w:ascii="Times New Roman" w:hAnsi="Times New Roman" w:cs="Times New Roman"/>
                <w:lang w:val="sq-AL"/>
              </w:rPr>
              <w:tab/>
            </w:r>
            <w:r w:rsidRPr="00652107">
              <w:rPr>
                <w:rFonts w:ascii="Times New Roman" w:hAnsi="Times New Roman" w:cs="Times New Roman"/>
                <w:i/>
                <w:w w:val="85"/>
                <w:lang w:val="sq-AL"/>
              </w:rPr>
              <w:t>Teoria</w:t>
            </w:r>
            <w:r w:rsidRPr="00652107">
              <w:rPr>
                <w:rFonts w:ascii="Times New Roman" w:hAnsi="Times New Roman" w:cs="Times New Roman"/>
                <w:i/>
                <w:spacing w:val="8"/>
                <w:w w:val="85"/>
                <w:lang w:val="sq-AL"/>
              </w:rPr>
              <w:t xml:space="preserve"> </w:t>
            </w:r>
            <w:r w:rsidRPr="00652107">
              <w:rPr>
                <w:rFonts w:ascii="Times New Roman" w:hAnsi="Times New Roman" w:cs="Times New Roman"/>
                <w:i/>
                <w:w w:val="85"/>
                <w:lang w:val="sq-AL"/>
              </w:rPr>
              <w:t>e</w:t>
            </w:r>
            <w:r w:rsidRPr="00652107">
              <w:rPr>
                <w:rFonts w:ascii="Times New Roman" w:hAnsi="Times New Roman" w:cs="Times New Roman"/>
                <w:i/>
                <w:spacing w:val="11"/>
                <w:w w:val="85"/>
                <w:lang w:val="sq-AL"/>
              </w:rPr>
              <w:t xml:space="preserve"> </w:t>
            </w:r>
            <w:r w:rsidRPr="00652107">
              <w:rPr>
                <w:rFonts w:ascii="Times New Roman" w:hAnsi="Times New Roman" w:cs="Times New Roman"/>
                <w:i/>
                <w:w w:val="85"/>
                <w:lang w:val="sq-AL"/>
              </w:rPr>
              <w:t>Fluturimit</w:t>
            </w:r>
          </w:p>
        </w:tc>
        <w:tc>
          <w:tcPr>
            <w:tcW w:w="681" w:type="dxa"/>
            <w:vMerge w:val="restart"/>
          </w:tcPr>
          <w:p w14:paraId="0FABCB78" w14:textId="77777777" w:rsidR="005D0FF5" w:rsidRPr="00652107" w:rsidRDefault="005D0FF5">
            <w:pPr>
              <w:pStyle w:val="TableParagraph"/>
              <w:rPr>
                <w:rFonts w:ascii="Times New Roman" w:hAnsi="Times New Roman" w:cs="Times New Roman"/>
                <w:lang w:val="sq-AL"/>
              </w:rPr>
            </w:pPr>
          </w:p>
          <w:p w14:paraId="4CA98526" w14:textId="77777777" w:rsidR="005D0FF5" w:rsidRPr="00652107" w:rsidRDefault="005D0FF5">
            <w:pPr>
              <w:pStyle w:val="TableParagraph"/>
              <w:spacing w:before="9"/>
              <w:rPr>
                <w:rFonts w:ascii="Times New Roman" w:hAnsi="Times New Roman" w:cs="Times New Roman"/>
                <w:lang w:val="sq-AL"/>
              </w:rPr>
            </w:pPr>
          </w:p>
          <w:p w14:paraId="1E65D262"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7"/>
                <w:lang w:val="sq-AL"/>
              </w:rPr>
              <w:t>1</w:t>
            </w:r>
          </w:p>
        </w:tc>
        <w:tc>
          <w:tcPr>
            <w:tcW w:w="681" w:type="dxa"/>
            <w:vMerge w:val="restart"/>
          </w:tcPr>
          <w:p w14:paraId="4344A955" w14:textId="77777777" w:rsidR="005D0FF5" w:rsidRPr="00652107" w:rsidRDefault="005D0FF5">
            <w:pPr>
              <w:pStyle w:val="TableParagraph"/>
              <w:rPr>
                <w:rFonts w:ascii="Times New Roman" w:hAnsi="Times New Roman" w:cs="Times New Roman"/>
                <w:lang w:val="sq-AL"/>
              </w:rPr>
            </w:pPr>
          </w:p>
          <w:p w14:paraId="3C20F068" w14:textId="77777777" w:rsidR="005D0FF5" w:rsidRPr="00652107" w:rsidRDefault="005D0FF5">
            <w:pPr>
              <w:pStyle w:val="TableParagraph"/>
              <w:spacing w:before="9"/>
              <w:rPr>
                <w:rFonts w:ascii="Times New Roman" w:hAnsi="Times New Roman" w:cs="Times New Roman"/>
                <w:lang w:val="sq-AL"/>
              </w:rPr>
            </w:pPr>
          </w:p>
          <w:p w14:paraId="56B3870B"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7"/>
                <w:lang w:val="sq-AL"/>
              </w:rPr>
              <w:t>1</w:t>
            </w:r>
          </w:p>
        </w:tc>
        <w:tc>
          <w:tcPr>
            <w:tcW w:w="681" w:type="dxa"/>
            <w:vMerge w:val="restart"/>
          </w:tcPr>
          <w:p w14:paraId="405092DA" w14:textId="77777777" w:rsidR="005D0FF5" w:rsidRPr="00652107" w:rsidRDefault="005D0FF5">
            <w:pPr>
              <w:pStyle w:val="TableParagraph"/>
              <w:rPr>
                <w:rFonts w:ascii="Times New Roman" w:hAnsi="Times New Roman" w:cs="Times New Roman"/>
                <w:lang w:val="sq-AL"/>
              </w:rPr>
            </w:pPr>
          </w:p>
          <w:p w14:paraId="6E1E9793" w14:textId="77777777" w:rsidR="005D0FF5" w:rsidRPr="00652107" w:rsidRDefault="005D0FF5">
            <w:pPr>
              <w:pStyle w:val="TableParagraph"/>
              <w:spacing w:before="9"/>
              <w:rPr>
                <w:rFonts w:ascii="Times New Roman" w:hAnsi="Times New Roman" w:cs="Times New Roman"/>
                <w:lang w:val="sq-AL"/>
              </w:rPr>
            </w:pPr>
          </w:p>
          <w:p w14:paraId="26A9CF33"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5B7EA779" w14:textId="77777777" w:rsidR="005D0FF5" w:rsidRPr="00652107" w:rsidRDefault="005D0FF5">
            <w:pPr>
              <w:pStyle w:val="TableParagraph"/>
              <w:rPr>
                <w:rFonts w:ascii="Times New Roman" w:hAnsi="Times New Roman" w:cs="Times New Roman"/>
                <w:lang w:val="sq-AL"/>
              </w:rPr>
            </w:pPr>
          </w:p>
          <w:p w14:paraId="24EBC5E5" w14:textId="77777777" w:rsidR="005D0FF5" w:rsidRPr="00652107" w:rsidRDefault="005D0FF5">
            <w:pPr>
              <w:pStyle w:val="TableParagraph"/>
              <w:spacing w:before="9"/>
              <w:rPr>
                <w:rFonts w:ascii="Times New Roman" w:hAnsi="Times New Roman" w:cs="Times New Roman"/>
                <w:lang w:val="sq-AL"/>
              </w:rPr>
            </w:pPr>
          </w:p>
          <w:p w14:paraId="04139C1D" w14:textId="77777777" w:rsidR="005D0FF5" w:rsidRPr="00652107" w:rsidRDefault="005D0FF5">
            <w:pPr>
              <w:pStyle w:val="TableParagraph"/>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7F58C7AB" w14:textId="77777777" w:rsidR="005D0FF5" w:rsidRPr="00652107" w:rsidRDefault="005D0FF5">
            <w:pPr>
              <w:pStyle w:val="TableParagraph"/>
              <w:rPr>
                <w:rFonts w:ascii="Times New Roman" w:hAnsi="Times New Roman" w:cs="Times New Roman"/>
                <w:lang w:val="sq-AL"/>
              </w:rPr>
            </w:pPr>
          </w:p>
          <w:p w14:paraId="0BF0E1BC" w14:textId="77777777" w:rsidR="005D0FF5" w:rsidRPr="00652107" w:rsidRDefault="005D0FF5">
            <w:pPr>
              <w:pStyle w:val="TableParagraph"/>
              <w:spacing w:before="9"/>
              <w:rPr>
                <w:rFonts w:ascii="Times New Roman" w:hAnsi="Times New Roman" w:cs="Times New Roman"/>
                <w:lang w:val="sq-AL"/>
              </w:rPr>
            </w:pPr>
          </w:p>
          <w:p w14:paraId="3310B174" w14:textId="77777777" w:rsidR="005D0FF5" w:rsidRPr="00652107" w:rsidRDefault="005D0FF5">
            <w:pPr>
              <w:pStyle w:val="TableParagraph"/>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227485E9" w14:textId="77777777" w:rsidR="005D0FF5" w:rsidRPr="00652107" w:rsidRDefault="005D0FF5">
            <w:pPr>
              <w:pStyle w:val="TableParagraph"/>
              <w:rPr>
                <w:rFonts w:ascii="Times New Roman" w:hAnsi="Times New Roman" w:cs="Times New Roman"/>
                <w:lang w:val="sq-AL"/>
              </w:rPr>
            </w:pPr>
          </w:p>
          <w:p w14:paraId="6B41FC28" w14:textId="77777777" w:rsidR="005D0FF5" w:rsidRPr="00652107" w:rsidRDefault="005D0FF5">
            <w:pPr>
              <w:pStyle w:val="TableParagraph"/>
              <w:spacing w:before="9"/>
              <w:rPr>
                <w:rFonts w:ascii="Times New Roman" w:hAnsi="Times New Roman" w:cs="Times New Roman"/>
                <w:lang w:val="sq-AL"/>
              </w:rPr>
            </w:pPr>
          </w:p>
          <w:p w14:paraId="5D73736E" w14:textId="77777777" w:rsidR="005D0FF5" w:rsidRPr="00652107" w:rsidRDefault="005D0FF5">
            <w:pPr>
              <w:pStyle w:val="TableParagraph"/>
              <w:ind w:right="6"/>
              <w:rPr>
                <w:rFonts w:ascii="Times New Roman" w:hAnsi="Times New Roman" w:cs="Times New Roman"/>
                <w:lang w:val="sq-AL"/>
              </w:rPr>
            </w:pPr>
            <w:r w:rsidRPr="00652107">
              <w:rPr>
                <w:rFonts w:ascii="Times New Roman" w:hAnsi="Times New Roman" w:cs="Times New Roman"/>
                <w:w w:val="95"/>
                <w:lang w:val="sq-AL"/>
              </w:rPr>
              <w:t>-</w:t>
            </w:r>
          </w:p>
        </w:tc>
        <w:tc>
          <w:tcPr>
            <w:tcW w:w="819" w:type="dxa"/>
            <w:vMerge w:val="restart"/>
            <w:tcBorders>
              <w:right w:val="nil"/>
            </w:tcBorders>
          </w:tcPr>
          <w:p w14:paraId="31202831" w14:textId="77777777" w:rsidR="005D0FF5" w:rsidRPr="00652107" w:rsidRDefault="005D0FF5">
            <w:pPr>
              <w:pStyle w:val="TableParagraph"/>
              <w:rPr>
                <w:rFonts w:ascii="Times New Roman" w:hAnsi="Times New Roman" w:cs="Times New Roman"/>
                <w:lang w:val="sq-AL"/>
              </w:rPr>
            </w:pPr>
          </w:p>
          <w:p w14:paraId="39B2A27D" w14:textId="77777777" w:rsidR="005D0FF5" w:rsidRPr="00652107" w:rsidRDefault="005D0FF5">
            <w:pPr>
              <w:pStyle w:val="TableParagraph"/>
              <w:spacing w:before="9"/>
              <w:rPr>
                <w:rFonts w:ascii="Times New Roman" w:hAnsi="Times New Roman" w:cs="Times New Roman"/>
                <w:lang w:val="sq-AL"/>
              </w:rPr>
            </w:pPr>
          </w:p>
          <w:p w14:paraId="15106237" w14:textId="77777777" w:rsidR="005D0FF5" w:rsidRPr="00652107" w:rsidRDefault="005D0FF5">
            <w:pPr>
              <w:pStyle w:val="TableParagraph"/>
              <w:ind w:left="296"/>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43144405" w14:textId="77777777" w:rsidTr="000D1FE1">
        <w:trPr>
          <w:trHeight w:val="401"/>
        </w:trPr>
        <w:tc>
          <w:tcPr>
            <w:tcW w:w="4417" w:type="dxa"/>
            <w:tcBorders>
              <w:top w:val="nil"/>
              <w:left w:val="nil"/>
              <w:bottom w:val="nil"/>
            </w:tcBorders>
          </w:tcPr>
          <w:p w14:paraId="4EC22D26" w14:textId="77777777" w:rsidR="005D0FF5" w:rsidRPr="00652107" w:rsidRDefault="005D0FF5" w:rsidP="00426F39">
            <w:pPr>
              <w:pStyle w:val="TableParagraph"/>
              <w:spacing w:before="87"/>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49"/>
                <w:lang w:val="sq-AL"/>
              </w:rPr>
              <w:t xml:space="preserve"> </w:t>
            </w:r>
            <w:r w:rsidRPr="00652107">
              <w:rPr>
                <w:rFonts w:ascii="Times New Roman" w:hAnsi="Times New Roman" w:cs="Times New Roman"/>
                <w:w w:val="90"/>
                <w:lang w:val="sq-AL"/>
              </w:rPr>
              <w:t>Aerodinamika</w:t>
            </w:r>
            <w:r w:rsidRPr="00652107">
              <w:rPr>
                <w:rFonts w:ascii="Times New Roman" w:hAnsi="Times New Roman" w:cs="Times New Roman"/>
                <w:spacing w:val="9"/>
                <w:w w:val="90"/>
                <w:lang w:val="sq-AL"/>
              </w:rPr>
              <w:t xml:space="preserve"> e Aeroplanit </w:t>
            </w:r>
            <w:r w:rsidRPr="00652107">
              <w:rPr>
                <w:rFonts w:ascii="Times New Roman" w:hAnsi="Times New Roman" w:cs="Times New Roman"/>
                <w:w w:val="90"/>
                <w:lang w:val="sq-AL"/>
              </w:rPr>
              <w:t>dhe Kontrollet 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Fluturimit;</w:t>
            </w:r>
          </w:p>
        </w:tc>
        <w:tc>
          <w:tcPr>
            <w:tcW w:w="681" w:type="dxa"/>
            <w:vMerge/>
            <w:tcBorders>
              <w:top w:val="nil"/>
            </w:tcBorders>
          </w:tcPr>
          <w:p w14:paraId="0A4AE493" w14:textId="77777777" w:rsidR="005D0FF5" w:rsidRPr="00652107" w:rsidRDefault="005D0FF5">
            <w:pPr>
              <w:rPr>
                <w:rFonts w:ascii="Times New Roman" w:hAnsi="Times New Roman" w:cs="Times New Roman"/>
              </w:rPr>
            </w:pPr>
          </w:p>
        </w:tc>
        <w:tc>
          <w:tcPr>
            <w:tcW w:w="681" w:type="dxa"/>
            <w:vMerge/>
            <w:tcBorders>
              <w:top w:val="nil"/>
            </w:tcBorders>
          </w:tcPr>
          <w:p w14:paraId="762F7FBD" w14:textId="77777777" w:rsidR="005D0FF5" w:rsidRPr="00652107" w:rsidRDefault="005D0FF5">
            <w:pPr>
              <w:rPr>
                <w:rFonts w:ascii="Times New Roman" w:hAnsi="Times New Roman" w:cs="Times New Roman"/>
              </w:rPr>
            </w:pPr>
          </w:p>
        </w:tc>
        <w:tc>
          <w:tcPr>
            <w:tcW w:w="681" w:type="dxa"/>
            <w:vMerge/>
            <w:tcBorders>
              <w:top w:val="nil"/>
            </w:tcBorders>
          </w:tcPr>
          <w:p w14:paraId="17447989" w14:textId="77777777" w:rsidR="005D0FF5" w:rsidRPr="00652107" w:rsidRDefault="005D0FF5">
            <w:pPr>
              <w:rPr>
                <w:rFonts w:ascii="Times New Roman" w:hAnsi="Times New Roman" w:cs="Times New Roman"/>
              </w:rPr>
            </w:pPr>
          </w:p>
        </w:tc>
        <w:tc>
          <w:tcPr>
            <w:tcW w:w="681" w:type="dxa"/>
            <w:vMerge/>
            <w:tcBorders>
              <w:top w:val="nil"/>
            </w:tcBorders>
          </w:tcPr>
          <w:p w14:paraId="38F74A9F" w14:textId="77777777" w:rsidR="005D0FF5" w:rsidRPr="00652107" w:rsidRDefault="005D0FF5">
            <w:pPr>
              <w:rPr>
                <w:rFonts w:ascii="Times New Roman" w:hAnsi="Times New Roman" w:cs="Times New Roman"/>
              </w:rPr>
            </w:pPr>
          </w:p>
        </w:tc>
        <w:tc>
          <w:tcPr>
            <w:tcW w:w="681" w:type="dxa"/>
            <w:vMerge/>
            <w:tcBorders>
              <w:top w:val="nil"/>
            </w:tcBorders>
          </w:tcPr>
          <w:p w14:paraId="01F6850A" w14:textId="77777777" w:rsidR="005D0FF5" w:rsidRPr="00652107" w:rsidRDefault="005D0FF5">
            <w:pPr>
              <w:rPr>
                <w:rFonts w:ascii="Times New Roman" w:hAnsi="Times New Roman" w:cs="Times New Roman"/>
              </w:rPr>
            </w:pPr>
          </w:p>
        </w:tc>
        <w:tc>
          <w:tcPr>
            <w:tcW w:w="681" w:type="dxa"/>
            <w:vMerge/>
            <w:tcBorders>
              <w:top w:val="nil"/>
            </w:tcBorders>
          </w:tcPr>
          <w:p w14:paraId="695A8ADA" w14:textId="77777777" w:rsidR="005D0FF5" w:rsidRPr="00652107" w:rsidRDefault="005D0FF5">
            <w:pPr>
              <w:rPr>
                <w:rFonts w:ascii="Times New Roman" w:hAnsi="Times New Roman" w:cs="Times New Roman"/>
              </w:rPr>
            </w:pPr>
          </w:p>
        </w:tc>
        <w:tc>
          <w:tcPr>
            <w:tcW w:w="819" w:type="dxa"/>
            <w:vMerge/>
            <w:tcBorders>
              <w:top w:val="nil"/>
              <w:right w:val="nil"/>
            </w:tcBorders>
          </w:tcPr>
          <w:p w14:paraId="518DAC35" w14:textId="77777777" w:rsidR="005D0FF5" w:rsidRPr="00652107" w:rsidRDefault="005D0FF5">
            <w:pPr>
              <w:rPr>
                <w:rFonts w:ascii="Times New Roman" w:hAnsi="Times New Roman" w:cs="Times New Roman"/>
              </w:rPr>
            </w:pPr>
          </w:p>
        </w:tc>
      </w:tr>
      <w:tr w:rsidR="005D0FF5" w:rsidRPr="00652107" w14:paraId="730F8C0D" w14:textId="77777777" w:rsidTr="000D1FE1">
        <w:trPr>
          <w:trHeight w:val="411"/>
        </w:trPr>
        <w:tc>
          <w:tcPr>
            <w:tcW w:w="4417" w:type="dxa"/>
            <w:tcBorders>
              <w:top w:val="nil"/>
              <w:left w:val="nil"/>
            </w:tcBorders>
          </w:tcPr>
          <w:p w14:paraId="7B825AB1" w14:textId="77777777" w:rsidR="005D0FF5" w:rsidRPr="00652107" w:rsidRDefault="005D0FF5" w:rsidP="00426F39">
            <w:pPr>
              <w:pStyle w:val="TableParagraph"/>
              <w:spacing w:before="97"/>
              <w:ind w:left="595"/>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39"/>
                <w:w w:val="95"/>
                <w:lang w:val="sq-AL"/>
              </w:rPr>
              <w:t xml:space="preserve"> </w:t>
            </w:r>
            <w:r w:rsidRPr="00652107">
              <w:rPr>
                <w:rFonts w:ascii="Times New Roman" w:hAnsi="Times New Roman" w:cs="Times New Roman"/>
                <w:w w:val="95"/>
                <w:lang w:val="sq-AL"/>
              </w:rPr>
              <w:t>Aerodinamika e Krahëve Rrotullues.</w:t>
            </w:r>
          </w:p>
        </w:tc>
        <w:tc>
          <w:tcPr>
            <w:tcW w:w="681" w:type="dxa"/>
          </w:tcPr>
          <w:p w14:paraId="52DE2133"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1</w:t>
            </w:r>
          </w:p>
        </w:tc>
        <w:tc>
          <w:tcPr>
            <w:tcW w:w="681" w:type="dxa"/>
          </w:tcPr>
          <w:p w14:paraId="2EAC86C2"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7"/>
                <w:lang w:val="sq-AL"/>
              </w:rPr>
              <w:t>1</w:t>
            </w:r>
          </w:p>
        </w:tc>
        <w:tc>
          <w:tcPr>
            <w:tcW w:w="681" w:type="dxa"/>
          </w:tcPr>
          <w:p w14:paraId="2BBA832A" w14:textId="77777777" w:rsidR="005D0FF5" w:rsidRPr="00652107" w:rsidRDefault="005D0FF5">
            <w:pPr>
              <w:pStyle w:val="TableParagraph"/>
              <w:spacing w:before="97"/>
              <w:ind w:left="239"/>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D46AF10"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BB6B343"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B07B886"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819" w:type="dxa"/>
            <w:tcBorders>
              <w:right w:val="nil"/>
            </w:tcBorders>
          </w:tcPr>
          <w:p w14:paraId="723EECCE"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58F7957" w14:textId="77777777" w:rsidTr="000D1FE1">
        <w:trPr>
          <w:trHeight w:val="410"/>
        </w:trPr>
        <w:tc>
          <w:tcPr>
            <w:tcW w:w="4417" w:type="dxa"/>
            <w:tcBorders>
              <w:left w:val="nil"/>
              <w:bottom w:val="nil"/>
            </w:tcBorders>
          </w:tcPr>
          <w:p w14:paraId="367CBA3F" w14:textId="77777777" w:rsidR="005D0FF5" w:rsidRPr="00652107" w:rsidRDefault="005D0FF5" w:rsidP="00FD7547">
            <w:pPr>
              <w:pStyle w:val="TableParagraph"/>
              <w:tabs>
                <w:tab w:val="left" w:pos="603"/>
              </w:tabs>
              <w:spacing w:before="96"/>
              <w:ind w:left="-1"/>
              <w:rPr>
                <w:rFonts w:ascii="Times New Roman" w:hAnsi="Times New Roman" w:cs="Times New Roman"/>
                <w:b/>
                <w:i/>
                <w:lang w:val="sq-AL"/>
              </w:rPr>
            </w:pPr>
            <w:r w:rsidRPr="00652107">
              <w:rPr>
                <w:rFonts w:ascii="Times New Roman" w:hAnsi="Times New Roman" w:cs="Times New Roman"/>
                <w:lang w:val="sq-AL"/>
              </w:rPr>
              <w:t xml:space="preserve">13.2 </w:t>
            </w:r>
            <w:r w:rsidRPr="00652107">
              <w:rPr>
                <w:rFonts w:ascii="Times New Roman" w:hAnsi="Times New Roman" w:cs="Times New Roman"/>
                <w:lang w:val="sq-AL"/>
              </w:rPr>
              <w:tab/>
            </w:r>
            <w:r w:rsidRPr="00652107">
              <w:rPr>
                <w:rFonts w:ascii="Times New Roman" w:hAnsi="Times New Roman" w:cs="Times New Roman"/>
                <w:i/>
                <w:w w:val="85"/>
                <w:lang w:val="sq-AL"/>
              </w:rPr>
              <w:t>Strukturat</w:t>
            </w:r>
            <w:r w:rsidRPr="00652107">
              <w:rPr>
                <w:rFonts w:ascii="Times New Roman" w:hAnsi="Times New Roman" w:cs="Times New Roman"/>
                <w:i/>
                <w:spacing w:val="18"/>
                <w:w w:val="85"/>
                <w:lang w:val="sq-AL"/>
              </w:rPr>
              <w:t xml:space="preserve"> </w:t>
            </w:r>
            <w:r w:rsidRPr="00652107">
              <w:rPr>
                <w:rFonts w:ascii="Times New Roman" w:hAnsi="Times New Roman" w:cs="Times New Roman"/>
                <w:i/>
                <w:w w:val="85"/>
                <w:lang w:val="sq-AL"/>
              </w:rPr>
              <w:t>–</w:t>
            </w:r>
            <w:r w:rsidRPr="00652107">
              <w:rPr>
                <w:rFonts w:ascii="Times New Roman" w:hAnsi="Times New Roman" w:cs="Times New Roman"/>
                <w:i/>
                <w:spacing w:val="22"/>
                <w:w w:val="85"/>
                <w:lang w:val="sq-AL"/>
              </w:rPr>
              <w:t xml:space="preserve"> </w:t>
            </w:r>
            <w:r w:rsidRPr="00652107">
              <w:rPr>
                <w:rFonts w:ascii="Times New Roman" w:hAnsi="Times New Roman" w:cs="Times New Roman"/>
                <w:i/>
                <w:w w:val="85"/>
                <w:lang w:val="sq-AL"/>
              </w:rPr>
              <w:t>Konceptet e Përgjithshme</w:t>
            </w:r>
            <w:r w:rsidRPr="00652107">
              <w:rPr>
                <w:rFonts w:ascii="Times New Roman" w:hAnsi="Times New Roman" w:cs="Times New Roman"/>
                <w:i/>
                <w:spacing w:val="22"/>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10"/>
                <w:w w:val="85"/>
                <w:lang w:val="sq-AL"/>
              </w:rPr>
              <w:t xml:space="preserve"> </w:t>
            </w:r>
            <w:r w:rsidRPr="00652107">
              <w:rPr>
                <w:rFonts w:ascii="Times New Roman" w:hAnsi="Times New Roman" w:cs="Times New Roman"/>
                <w:b/>
                <w:i/>
                <w:w w:val="85"/>
                <w:lang w:val="sq-AL"/>
              </w:rPr>
              <w:t>51)</w:t>
            </w:r>
          </w:p>
        </w:tc>
        <w:tc>
          <w:tcPr>
            <w:tcW w:w="681" w:type="dxa"/>
            <w:vMerge w:val="restart"/>
          </w:tcPr>
          <w:p w14:paraId="6A01CF89" w14:textId="77777777" w:rsidR="005D0FF5" w:rsidRPr="00652107" w:rsidRDefault="005D0FF5">
            <w:pPr>
              <w:pStyle w:val="TableParagraph"/>
              <w:rPr>
                <w:rFonts w:ascii="Times New Roman" w:hAnsi="Times New Roman" w:cs="Times New Roman"/>
                <w:lang w:val="sq-AL"/>
              </w:rPr>
            </w:pPr>
          </w:p>
          <w:p w14:paraId="6283B400" w14:textId="77777777" w:rsidR="005D0FF5" w:rsidRPr="00652107" w:rsidRDefault="005D0FF5">
            <w:pPr>
              <w:pStyle w:val="TableParagraph"/>
              <w:spacing w:before="8"/>
              <w:rPr>
                <w:rFonts w:ascii="Times New Roman" w:hAnsi="Times New Roman" w:cs="Times New Roman"/>
                <w:lang w:val="sq-AL"/>
              </w:rPr>
            </w:pPr>
          </w:p>
          <w:p w14:paraId="719D6027"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7"/>
                <w:lang w:val="sq-AL"/>
              </w:rPr>
              <w:t>2</w:t>
            </w:r>
          </w:p>
        </w:tc>
        <w:tc>
          <w:tcPr>
            <w:tcW w:w="681" w:type="dxa"/>
            <w:vMerge w:val="restart"/>
          </w:tcPr>
          <w:p w14:paraId="3D7EB78C" w14:textId="77777777" w:rsidR="005D0FF5" w:rsidRPr="00652107" w:rsidRDefault="005D0FF5">
            <w:pPr>
              <w:pStyle w:val="TableParagraph"/>
              <w:rPr>
                <w:rFonts w:ascii="Times New Roman" w:hAnsi="Times New Roman" w:cs="Times New Roman"/>
                <w:lang w:val="sq-AL"/>
              </w:rPr>
            </w:pPr>
          </w:p>
          <w:p w14:paraId="4154479B" w14:textId="77777777" w:rsidR="005D0FF5" w:rsidRPr="00652107" w:rsidRDefault="005D0FF5">
            <w:pPr>
              <w:pStyle w:val="TableParagraph"/>
              <w:spacing w:before="8"/>
              <w:rPr>
                <w:rFonts w:ascii="Times New Roman" w:hAnsi="Times New Roman" w:cs="Times New Roman"/>
                <w:lang w:val="sq-AL"/>
              </w:rPr>
            </w:pPr>
          </w:p>
          <w:p w14:paraId="594BE5AA"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7"/>
                <w:lang w:val="sq-AL"/>
              </w:rPr>
              <w:t>2</w:t>
            </w:r>
          </w:p>
        </w:tc>
        <w:tc>
          <w:tcPr>
            <w:tcW w:w="681" w:type="dxa"/>
            <w:vMerge w:val="restart"/>
          </w:tcPr>
          <w:p w14:paraId="4FB69B39" w14:textId="77777777" w:rsidR="005D0FF5" w:rsidRPr="00652107" w:rsidRDefault="005D0FF5">
            <w:pPr>
              <w:pStyle w:val="TableParagraph"/>
              <w:rPr>
                <w:rFonts w:ascii="Times New Roman" w:hAnsi="Times New Roman" w:cs="Times New Roman"/>
                <w:lang w:val="sq-AL"/>
              </w:rPr>
            </w:pPr>
          </w:p>
          <w:p w14:paraId="2B6DCC33" w14:textId="77777777" w:rsidR="005D0FF5" w:rsidRPr="00652107" w:rsidRDefault="005D0FF5">
            <w:pPr>
              <w:pStyle w:val="TableParagraph"/>
              <w:spacing w:before="8"/>
              <w:rPr>
                <w:rFonts w:ascii="Times New Roman" w:hAnsi="Times New Roman" w:cs="Times New Roman"/>
                <w:lang w:val="sq-AL"/>
              </w:rPr>
            </w:pPr>
          </w:p>
          <w:p w14:paraId="2E3F88FC"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5676F7D3" w14:textId="77777777" w:rsidR="005D0FF5" w:rsidRPr="00652107" w:rsidRDefault="005D0FF5">
            <w:pPr>
              <w:pStyle w:val="TableParagraph"/>
              <w:rPr>
                <w:rFonts w:ascii="Times New Roman" w:hAnsi="Times New Roman" w:cs="Times New Roman"/>
                <w:lang w:val="sq-AL"/>
              </w:rPr>
            </w:pPr>
          </w:p>
          <w:p w14:paraId="2D0E300C" w14:textId="77777777" w:rsidR="005D0FF5" w:rsidRPr="00652107" w:rsidRDefault="005D0FF5">
            <w:pPr>
              <w:pStyle w:val="TableParagraph"/>
              <w:spacing w:before="8"/>
              <w:rPr>
                <w:rFonts w:ascii="Times New Roman" w:hAnsi="Times New Roman" w:cs="Times New Roman"/>
                <w:lang w:val="sq-AL"/>
              </w:rPr>
            </w:pPr>
          </w:p>
          <w:p w14:paraId="14560066" w14:textId="77777777" w:rsidR="005D0FF5" w:rsidRPr="00652107" w:rsidRDefault="005D0FF5">
            <w:pPr>
              <w:pStyle w:val="TableParagraph"/>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4259F9D5" w14:textId="77777777" w:rsidR="005D0FF5" w:rsidRPr="00652107" w:rsidRDefault="005D0FF5">
            <w:pPr>
              <w:pStyle w:val="TableParagraph"/>
              <w:rPr>
                <w:rFonts w:ascii="Times New Roman" w:hAnsi="Times New Roman" w:cs="Times New Roman"/>
                <w:lang w:val="sq-AL"/>
              </w:rPr>
            </w:pPr>
          </w:p>
          <w:p w14:paraId="10D243BD" w14:textId="77777777" w:rsidR="005D0FF5" w:rsidRPr="00652107" w:rsidRDefault="005D0FF5">
            <w:pPr>
              <w:pStyle w:val="TableParagraph"/>
              <w:spacing w:before="8"/>
              <w:rPr>
                <w:rFonts w:ascii="Times New Roman" w:hAnsi="Times New Roman" w:cs="Times New Roman"/>
                <w:lang w:val="sq-AL"/>
              </w:rPr>
            </w:pPr>
          </w:p>
          <w:p w14:paraId="6D7D5797" w14:textId="77777777" w:rsidR="005D0FF5" w:rsidRPr="00652107" w:rsidRDefault="005D0FF5">
            <w:pPr>
              <w:pStyle w:val="TableParagraph"/>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7C9622F4" w14:textId="77777777" w:rsidR="005D0FF5" w:rsidRPr="00652107" w:rsidRDefault="005D0FF5">
            <w:pPr>
              <w:pStyle w:val="TableParagraph"/>
              <w:rPr>
                <w:rFonts w:ascii="Times New Roman" w:hAnsi="Times New Roman" w:cs="Times New Roman"/>
                <w:lang w:val="sq-AL"/>
              </w:rPr>
            </w:pPr>
          </w:p>
          <w:p w14:paraId="26C7E872" w14:textId="77777777" w:rsidR="005D0FF5" w:rsidRPr="00652107" w:rsidRDefault="005D0FF5">
            <w:pPr>
              <w:pStyle w:val="TableParagraph"/>
              <w:spacing w:before="8"/>
              <w:rPr>
                <w:rFonts w:ascii="Times New Roman" w:hAnsi="Times New Roman" w:cs="Times New Roman"/>
                <w:lang w:val="sq-AL"/>
              </w:rPr>
            </w:pPr>
          </w:p>
          <w:p w14:paraId="5E2D365A" w14:textId="77777777" w:rsidR="005D0FF5" w:rsidRPr="00652107" w:rsidRDefault="005D0FF5">
            <w:pPr>
              <w:pStyle w:val="TableParagraph"/>
              <w:ind w:right="6"/>
              <w:rPr>
                <w:rFonts w:ascii="Times New Roman" w:hAnsi="Times New Roman" w:cs="Times New Roman"/>
                <w:lang w:val="sq-AL"/>
              </w:rPr>
            </w:pPr>
            <w:r w:rsidRPr="00652107">
              <w:rPr>
                <w:rFonts w:ascii="Times New Roman" w:hAnsi="Times New Roman" w:cs="Times New Roman"/>
                <w:w w:val="95"/>
                <w:lang w:val="sq-AL"/>
              </w:rPr>
              <w:t>-</w:t>
            </w:r>
          </w:p>
        </w:tc>
        <w:tc>
          <w:tcPr>
            <w:tcW w:w="819" w:type="dxa"/>
            <w:vMerge w:val="restart"/>
            <w:tcBorders>
              <w:right w:val="nil"/>
            </w:tcBorders>
          </w:tcPr>
          <w:p w14:paraId="078B0BD7" w14:textId="77777777" w:rsidR="005D0FF5" w:rsidRPr="00652107" w:rsidRDefault="005D0FF5">
            <w:pPr>
              <w:pStyle w:val="TableParagraph"/>
              <w:rPr>
                <w:rFonts w:ascii="Times New Roman" w:hAnsi="Times New Roman" w:cs="Times New Roman"/>
                <w:lang w:val="sq-AL"/>
              </w:rPr>
            </w:pPr>
          </w:p>
          <w:p w14:paraId="7C51F538" w14:textId="77777777" w:rsidR="005D0FF5" w:rsidRPr="00652107" w:rsidRDefault="005D0FF5">
            <w:pPr>
              <w:pStyle w:val="TableParagraph"/>
              <w:spacing w:before="8"/>
              <w:rPr>
                <w:rFonts w:ascii="Times New Roman" w:hAnsi="Times New Roman" w:cs="Times New Roman"/>
                <w:lang w:val="sq-AL"/>
              </w:rPr>
            </w:pPr>
          </w:p>
          <w:p w14:paraId="6F39556F" w14:textId="77777777" w:rsidR="005D0FF5" w:rsidRPr="00652107" w:rsidRDefault="005D0FF5">
            <w:pPr>
              <w:pStyle w:val="TableParagraph"/>
              <w:ind w:left="296"/>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71365F9" w14:textId="77777777" w:rsidTr="000D1FE1">
        <w:trPr>
          <w:trHeight w:val="402"/>
        </w:trPr>
        <w:tc>
          <w:tcPr>
            <w:tcW w:w="4417" w:type="dxa"/>
            <w:tcBorders>
              <w:top w:val="nil"/>
              <w:left w:val="nil"/>
              <w:bottom w:val="nil"/>
            </w:tcBorders>
          </w:tcPr>
          <w:p w14:paraId="6C2EB560" w14:textId="77777777" w:rsidR="005D0FF5" w:rsidRPr="00652107" w:rsidRDefault="005D0FF5" w:rsidP="00FD7547">
            <w:pPr>
              <w:pStyle w:val="TableParagraph"/>
              <w:spacing w:before="87"/>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5"/>
                <w:w w:val="90"/>
                <w:lang w:val="sq-AL"/>
              </w:rPr>
              <w:t xml:space="preserve"> </w:t>
            </w:r>
            <w:r w:rsidRPr="00652107">
              <w:rPr>
                <w:rFonts w:ascii="Times New Roman" w:hAnsi="Times New Roman" w:cs="Times New Roman"/>
                <w:w w:val="90"/>
                <w:lang w:val="sq-AL"/>
              </w:rPr>
              <w:t>Koncepti i përgjithshëm;</w:t>
            </w:r>
          </w:p>
        </w:tc>
        <w:tc>
          <w:tcPr>
            <w:tcW w:w="681" w:type="dxa"/>
            <w:vMerge/>
            <w:tcBorders>
              <w:top w:val="nil"/>
            </w:tcBorders>
          </w:tcPr>
          <w:p w14:paraId="56F11B9C" w14:textId="77777777" w:rsidR="005D0FF5" w:rsidRPr="00652107" w:rsidRDefault="005D0FF5">
            <w:pPr>
              <w:rPr>
                <w:rFonts w:ascii="Times New Roman" w:hAnsi="Times New Roman" w:cs="Times New Roman"/>
              </w:rPr>
            </w:pPr>
          </w:p>
        </w:tc>
        <w:tc>
          <w:tcPr>
            <w:tcW w:w="681" w:type="dxa"/>
            <w:vMerge/>
            <w:tcBorders>
              <w:top w:val="nil"/>
            </w:tcBorders>
          </w:tcPr>
          <w:p w14:paraId="7ABD13B3" w14:textId="77777777" w:rsidR="005D0FF5" w:rsidRPr="00652107" w:rsidRDefault="005D0FF5">
            <w:pPr>
              <w:rPr>
                <w:rFonts w:ascii="Times New Roman" w:hAnsi="Times New Roman" w:cs="Times New Roman"/>
              </w:rPr>
            </w:pPr>
          </w:p>
        </w:tc>
        <w:tc>
          <w:tcPr>
            <w:tcW w:w="681" w:type="dxa"/>
            <w:vMerge/>
            <w:tcBorders>
              <w:top w:val="nil"/>
            </w:tcBorders>
          </w:tcPr>
          <w:p w14:paraId="42A9A6AC" w14:textId="77777777" w:rsidR="005D0FF5" w:rsidRPr="00652107" w:rsidRDefault="005D0FF5">
            <w:pPr>
              <w:rPr>
                <w:rFonts w:ascii="Times New Roman" w:hAnsi="Times New Roman" w:cs="Times New Roman"/>
              </w:rPr>
            </w:pPr>
          </w:p>
        </w:tc>
        <w:tc>
          <w:tcPr>
            <w:tcW w:w="681" w:type="dxa"/>
            <w:vMerge/>
            <w:tcBorders>
              <w:top w:val="nil"/>
            </w:tcBorders>
          </w:tcPr>
          <w:p w14:paraId="016BFD03" w14:textId="77777777" w:rsidR="005D0FF5" w:rsidRPr="00652107" w:rsidRDefault="005D0FF5">
            <w:pPr>
              <w:rPr>
                <w:rFonts w:ascii="Times New Roman" w:hAnsi="Times New Roman" w:cs="Times New Roman"/>
              </w:rPr>
            </w:pPr>
          </w:p>
        </w:tc>
        <w:tc>
          <w:tcPr>
            <w:tcW w:w="681" w:type="dxa"/>
            <w:vMerge/>
            <w:tcBorders>
              <w:top w:val="nil"/>
            </w:tcBorders>
          </w:tcPr>
          <w:p w14:paraId="26D61E7A" w14:textId="77777777" w:rsidR="005D0FF5" w:rsidRPr="00652107" w:rsidRDefault="005D0FF5">
            <w:pPr>
              <w:rPr>
                <w:rFonts w:ascii="Times New Roman" w:hAnsi="Times New Roman" w:cs="Times New Roman"/>
              </w:rPr>
            </w:pPr>
          </w:p>
        </w:tc>
        <w:tc>
          <w:tcPr>
            <w:tcW w:w="681" w:type="dxa"/>
            <w:vMerge/>
            <w:tcBorders>
              <w:top w:val="nil"/>
            </w:tcBorders>
          </w:tcPr>
          <w:p w14:paraId="7F5C059C" w14:textId="77777777" w:rsidR="005D0FF5" w:rsidRPr="00652107" w:rsidRDefault="005D0FF5">
            <w:pPr>
              <w:rPr>
                <w:rFonts w:ascii="Times New Roman" w:hAnsi="Times New Roman" w:cs="Times New Roman"/>
              </w:rPr>
            </w:pPr>
          </w:p>
        </w:tc>
        <w:tc>
          <w:tcPr>
            <w:tcW w:w="819" w:type="dxa"/>
            <w:vMerge/>
            <w:tcBorders>
              <w:top w:val="nil"/>
              <w:right w:val="nil"/>
            </w:tcBorders>
          </w:tcPr>
          <w:p w14:paraId="08502E78" w14:textId="77777777" w:rsidR="005D0FF5" w:rsidRPr="00652107" w:rsidRDefault="005D0FF5">
            <w:pPr>
              <w:rPr>
                <w:rFonts w:ascii="Times New Roman" w:hAnsi="Times New Roman" w:cs="Times New Roman"/>
              </w:rPr>
            </w:pPr>
          </w:p>
        </w:tc>
      </w:tr>
      <w:tr w:rsidR="005D0FF5" w:rsidRPr="00652107" w14:paraId="02CDCB8B" w14:textId="77777777" w:rsidTr="000D1FE1">
        <w:trPr>
          <w:trHeight w:val="411"/>
        </w:trPr>
        <w:tc>
          <w:tcPr>
            <w:tcW w:w="4417" w:type="dxa"/>
            <w:tcBorders>
              <w:top w:val="nil"/>
              <w:left w:val="nil"/>
            </w:tcBorders>
          </w:tcPr>
          <w:p w14:paraId="0E3BB3AA" w14:textId="77777777" w:rsidR="005D0FF5" w:rsidRPr="00652107" w:rsidRDefault="005D0FF5" w:rsidP="00FD7547">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5"/>
                <w:w w:val="90"/>
                <w:lang w:val="sq-AL"/>
              </w:rPr>
              <w:t xml:space="preserve"> </w:t>
            </w:r>
            <w:r w:rsidRPr="00652107">
              <w:rPr>
                <w:rFonts w:ascii="Times New Roman" w:hAnsi="Times New Roman" w:cs="Times New Roman"/>
                <w:w w:val="90"/>
                <w:lang w:val="sq-AL"/>
              </w:rPr>
              <w:t>Bazat</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sistemeve strukturore;</w:t>
            </w:r>
          </w:p>
        </w:tc>
        <w:tc>
          <w:tcPr>
            <w:tcW w:w="681" w:type="dxa"/>
          </w:tcPr>
          <w:p w14:paraId="236828B2"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1</w:t>
            </w:r>
          </w:p>
        </w:tc>
        <w:tc>
          <w:tcPr>
            <w:tcW w:w="681" w:type="dxa"/>
          </w:tcPr>
          <w:p w14:paraId="6DEE0762"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7"/>
                <w:lang w:val="sq-AL"/>
              </w:rPr>
              <w:t>1</w:t>
            </w:r>
          </w:p>
        </w:tc>
        <w:tc>
          <w:tcPr>
            <w:tcW w:w="681" w:type="dxa"/>
          </w:tcPr>
          <w:p w14:paraId="5F9E28D2" w14:textId="77777777" w:rsidR="005D0FF5" w:rsidRPr="00652107" w:rsidRDefault="005D0FF5">
            <w:pPr>
              <w:pStyle w:val="TableParagraph"/>
              <w:spacing w:before="97"/>
              <w:ind w:left="239"/>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190E19F"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E2C68BA"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8BA8ADA"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819" w:type="dxa"/>
            <w:tcBorders>
              <w:right w:val="nil"/>
            </w:tcBorders>
          </w:tcPr>
          <w:p w14:paraId="376D9A86"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51E5B7EB" w14:textId="77777777" w:rsidTr="000D1FE1">
        <w:trPr>
          <w:trHeight w:val="411"/>
        </w:trPr>
        <w:tc>
          <w:tcPr>
            <w:tcW w:w="4417" w:type="dxa"/>
            <w:tcBorders>
              <w:left w:val="nil"/>
              <w:bottom w:val="nil"/>
            </w:tcBorders>
          </w:tcPr>
          <w:p w14:paraId="2C064433" w14:textId="77777777" w:rsidR="005D0FF5" w:rsidRPr="00652107" w:rsidRDefault="005D0FF5">
            <w:pPr>
              <w:pStyle w:val="TableParagraph"/>
              <w:tabs>
                <w:tab w:val="left" w:pos="603"/>
              </w:tabs>
              <w:spacing w:before="97"/>
              <w:ind w:left="-1"/>
              <w:rPr>
                <w:rFonts w:ascii="Times New Roman" w:hAnsi="Times New Roman" w:cs="Times New Roman"/>
                <w:b/>
                <w:i/>
                <w:lang w:val="sq-AL"/>
              </w:rPr>
            </w:pPr>
            <w:r w:rsidRPr="00652107">
              <w:rPr>
                <w:rFonts w:ascii="Times New Roman" w:hAnsi="Times New Roman" w:cs="Times New Roman"/>
                <w:lang w:val="sq-AL"/>
              </w:rPr>
              <w:t xml:space="preserve">13.3 </w:t>
            </w:r>
            <w:r w:rsidRPr="00652107">
              <w:rPr>
                <w:rFonts w:ascii="Times New Roman" w:hAnsi="Times New Roman" w:cs="Times New Roman"/>
                <w:lang w:val="sq-AL"/>
              </w:rPr>
              <w:tab/>
            </w:r>
            <w:r w:rsidRPr="00652107">
              <w:rPr>
                <w:rFonts w:ascii="Times New Roman" w:hAnsi="Times New Roman" w:cs="Times New Roman"/>
                <w:i/>
                <w:w w:val="90"/>
                <w:lang w:val="sq-AL"/>
              </w:rPr>
              <w:t>Fluturim automatik</w:t>
            </w:r>
            <w:r w:rsidRPr="00652107">
              <w:rPr>
                <w:rFonts w:ascii="Times New Roman" w:hAnsi="Times New Roman" w:cs="Times New Roman"/>
                <w:i/>
                <w:spacing w:val="25"/>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3"/>
                <w:w w:val="90"/>
                <w:lang w:val="sq-AL"/>
              </w:rPr>
              <w:t xml:space="preserve"> </w:t>
            </w:r>
            <w:r w:rsidRPr="00652107">
              <w:rPr>
                <w:rFonts w:ascii="Times New Roman" w:hAnsi="Times New Roman" w:cs="Times New Roman"/>
                <w:b/>
                <w:i/>
                <w:w w:val="90"/>
                <w:lang w:val="sq-AL"/>
              </w:rPr>
              <w:t>22)</w:t>
            </w:r>
          </w:p>
        </w:tc>
        <w:tc>
          <w:tcPr>
            <w:tcW w:w="681" w:type="dxa"/>
          </w:tcPr>
          <w:p w14:paraId="077334EC" w14:textId="77777777" w:rsidR="005D0FF5" w:rsidRPr="00652107" w:rsidRDefault="005D0FF5">
            <w:pPr>
              <w:pStyle w:val="TableParagraph"/>
              <w:rPr>
                <w:rFonts w:ascii="Times New Roman" w:hAnsi="Times New Roman" w:cs="Times New Roman"/>
                <w:lang w:val="sq-AL"/>
              </w:rPr>
            </w:pPr>
          </w:p>
        </w:tc>
        <w:tc>
          <w:tcPr>
            <w:tcW w:w="681" w:type="dxa"/>
          </w:tcPr>
          <w:p w14:paraId="69C1E46D" w14:textId="77777777" w:rsidR="005D0FF5" w:rsidRPr="00652107" w:rsidRDefault="005D0FF5">
            <w:pPr>
              <w:pStyle w:val="TableParagraph"/>
              <w:rPr>
                <w:rFonts w:ascii="Times New Roman" w:hAnsi="Times New Roman" w:cs="Times New Roman"/>
                <w:lang w:val="sq-AL"/>
              </w:rPr>
            </w:pPr>
          </w:p>
        </w:tc>
        <w:tc>
          <w:tcPr>
            <w:tcW w:w="681" w:type="dxa"/>
          </w:tcPr>
          <w:p w14:paraId="4E650742" w14:textId="77777777" w:rsidR="005D0FF5" w:rsidRPr="00652107" w:rsidRDefault="005D0FF5">
            <w:pPr>
              <w:pStyle w:val="TableParagraph"/>
              <w:rPr>
                <w:rFonts w:ascii="Times New Roman" w:hAnsi="Times New Roman" w:cs="Times New Roman"/>
                <w:lang w:val="sq-AL"/>
              </w:rPr>
            </w:pPr>
          </w:p>
        </w:tc>
        <w:tc>
          <w:tcPr>
            <w:tcW w:w="681" w:type="dxa"/>
          </w:tcPr>
          <w:p w14:paraId="14D44AC4" w14:textId="77777777" w:rsidR="005D0FF5" w:rsidRPr="00652107" w:rsidRDefault="005D0FF5">
            <w:pPr>
              <w:pStyle w:val="TableParagraph"/>
              <w:rPr>
                <w:rFonts w:ascii="Times New Roman" w:hAnsi="Times New Roman" w:cs="Times New Roman"/>
                <w:lang w:val="sq-AL"/>
              </w:rPr>
            </w:pPr>
          </w:p>
        </w:tc>
        <w:tc>
          <w:tcPr>
            <w:tcW w:w="681" w:type="dxa"/>
          </w:tcPr>
          <w:p w14:paraId="2F45083D" w14:textId="77777777" w:rsidR="005D0FF5" w:rsidRPr="00652107" w:rsidRDefault="005D0FF5">
            <w:pPr>
              <w:pStyle w:val="TableParagraph"/>
              <w:rPr>
                <w:rFonts w:ascii="Times New Roman" w:hAnsi="Times New Roman" w:cs="Times New Roman"/>
                <w:lang w:val="sq-AL"/>
              </w:rPr>
            </w:pPr>
          </w:p>
        </w:tc>
        <w:tc>
          <w:tcPr>
            <w:tcW w:w="681" w:type="dxa"/>
          </w:tcPr>
          <w:p w14:paraId="0659C722" w14:textId="77777777" w:rsidR="005D0FF5" w:rsidRPr="00652107" w:rsidRDefault="005D0FF5">
            <w:pPr>
              <w:pStyle w:val="TableParagraph"/>
              <w:rPr>
                <w:rFonts w:ascii="Times New Roman" w:hAnsi="Times New Roman" w:cs="Times New Roman"/>
                <w:lang w:val="sq-AL"/>
              </w:rPr>
            </w:pPr>
          </w:p>
        </w:tc>
        <w:tc>
          <w:tcPr>
            <w:tcW w:w="819" w:type="dxa"/>
            <w:tcBorders>
              <w:right w:val="nil"/>
            </w:tcBorders>
          </w:tcPr>
          <w:p w14:paraId="3D3914F4" w14:textId="77777777" w:rsidR="005D0FF5" w:rsidRPr="00652107" w:rsidRDefault="005D0FF5">
            <w:pPr>
              <w:pStyle w:val="TableParagraph"/>
              <w:rPr>
                <w:rFonts w:ascii="Times New Roman" w:hAnsi="Times New Roman" w:cs="Times New Roman"/>
                <w:lang w:val="sq-AL"/>
              </w:rPr>
            </w:pPr>
          </w:p>
        </w:tc>
      </w:tr>
      <w:tr w:rsidR="005D0FF5" w:rsidRPr="00652107" w14:paraId="6AA9F2CA" w14:textId="77777777" w:rsidTr="000D1FE1">
        <w:trPr>
          <w:trHeight w:val="411"/>
        </w:trPr>
        <w:tc>
          <w:tcPr>
            <w:tcW w:w="4417" w:type="dxa"/>
            <w:tcBorders>
              <w:top w:val="nil"/>
              <w:left w:val="nil"/>
              <w:bottom w:val="nil"/>
            </w:tcBorders>
          </w:tcPr>
          <w:p w14:paraId="74CDA60F" w14:textId="77777777" w:rsidR="005D0FF5" w:rsidRPr="00652107" w:rsidRDefault="005D0FF5" w:rsidP="00FD7547">
            <w:pPr>
              <w:pStyle w:val="TableParagraph"/>
              <w:spacing w:before="96"/>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44"/>
                <w:lang w:val="sq-AL"/>
              </w:rPr>
              <w:t xml:space="preserve"> </w:t>
            </w:r>
            <w:r w:rsidRPr="00652107">
              <w:rPr>
                <w:rFonts w:ascii="Times New Roman" w:hAnsi="Times New Roman" w:cs="Times New Roman"/>
                <w:w w:val="90"/>
                <w:lang w:val="sq-AL"/>
              </w:rPr>
              <w:t>Bazat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9"/>
                <w:w w:val="90"/>
                <w:lang w:val="sq-AL"/>
              </w:rPr>
              <w:t xml:space="preserve"> kontrollit të </w:t>
            </w:r>
            <w:r w:rsidRPr="00652107">
              <w:rPr>
                <w:rFonts w:ascii="Times New Roman" w:hAnsi="Times New Roman" w:cs="Times New Roman"/>
                <w:w w:val="90"/>
                <w:lang w:val="sq-AL"/>
              </w:rPr>
              <w:t>fluturimit automatik;</w:t>
            </w:r>
          </w:p>
        </w:tc>
        <w:tc>
          <w:tcPr>
            <w:tcW w:w="681" w:type="dxa"/>
          </w:tcPr>
          <w:p w14:paraId="106878AD" w14:textId="77777777" w:rsidR="005D0FF5" w:rsidRPr="00652107" w:rsidRDefault="005D0FF5">
            <w:pPr>
              <w:pStyle w:val="TableParagraph"/>
              <w:spacing w:before="96"/>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12EA35A1" w14:textId="77777777" w:rsidR="005D0FF5" w:rsidRPr="00652107" w:rsidRDefault="005D0FF5">
            <w:pPr>
              <w:pStyle w:val="TableParagraph"/>
              <w:spacing w:before="96"/>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E181E7B" w14:textId="77777777" w:rsidR="005D0FF5" w:rsidRPr="00652107" w:rsidRDefault="005D0FF5">
            <w:pPr>
              <w:pStyle w:val="TableParagraph"/>
              <w:spacing w:before="96"/>
              <w:ind w:left="239"/>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E5628FA" w14:textId="77777777" w:rsidR="005D0FF5" w:rsidRPr="00652107" w:rsidRDefault="005D0FF5">
            <w:pPr>
              <w:pStyle w:val="TableParagraph"/>
              <w:spacing w:before="96"/>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A6EE5ED" w14:textId="77777777" w:rsidR="005D0FF5" w:rsidRPr="00652107" w:rsidRDefault="005D0FF5">
            <w:pPr>
              <w:pStyle w:val="TableParagraph"/>
              <w:spacing w:before="96"/>
              <w:ind w:left="278"/>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5B77662D" w14:textId="77777777" w:rsidR="005D0FF5" w:rsidRPr="00652107" w:rsidRDefault="005D0FF5">
            <w:pPr>
              <w:pStyle w:val="TableParagraph"/>
              <w:spacing w:before="96"/>
              <w:ind w:right="6"/>
              <w:rPr>
                <w:rFonts w:ascii="Times New Roman" w:hAnsi="Times New Roman" w:cs="Times New Roman"/>
                <w:lang w:val="sq-AL"/>
              </w:rPr>
            </w:pPr>
            <w:r w:rsidRPr="00652107">
              <w:rPr>
                <w:rFonts w:ascii="Times New Roman" w:hAnsi="Times New Roman" w:cs="Times New Roman"/>
                <w:w w:val="95"/>
                <w:lang w:val="sq-AL"/>
              </w:rPr>
              <w:t>-</w:t>
            </w:r>
          </w:p>
        </w:tc>
        <w:tc>
          <w:tcPr>
            <w:tcW w:w="819" w:type="dxa"/>
            <w:tcBorders>
              <w:right w:val="nil"/>
            </w:tcBorders>
          </w:tcPr>
          <w:p w14:paraId="0E97A537" w14:textId="77777777" w:rsidR="005D0FF5" w:rsidRPr="00652107" w:rsidRDefault="005D0FF5">
            <w:pPr>
              <w:pStyle w:val="TableParagraph"/>
              <w:spacing w:before="96"/>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4A7A7F72" w14:textId="77777777" w:rsidTr="000D1FE1">
        <w:trPr>
          <w:trHeight w:val="624"/>
        </w:trPr>
        <w:tc>
          <w:tcPr>
            <w:tcW w:w="4417" w:type="dxa"/>
            <w:tcBorders>
              <w:top w:val="nil"/>
              <w:left w:val="nil"/>
            </w:tcBorders>
          </w:tcPr>
          <w:p w14:paraId="14D417FC" w14:textId="77777777" w:rsidR="005D0FF5" w:rsidRPr="00652107" w:rsidRDefault="005D0FF5" w:rsidP="00FD7547">
            <w:pPr>
              <w:pStyle w:val="TableParagraph"/>
              <w:spacing w:before="104" w:line="230" w:lineRule="auto"/>
              <w:ind w:left="904" w:right="89" w:hanging="310"/>
              <w:rPr>
                <w:rFonts w:ascii="Times New Roman" w:hAnsi="Times New Roman" w:cs="Times New Roman"/>
                <w:lang w:val="sq-AL"/>
              </w:rPr>
            </w:pPr>
            <w:r w:rsidRPr="00652107">
              <w:rPr>
                <w:rFonts w:ascii="Times New Roman" w:hAnsi="Times New Roman" w:cs="Times New Roman"/>
                <w:spacing w:val="-1"/>
                <w:w w:val="95"/>
                <w:lang w:val="sq-AL"/>
              </w:rPr>
              <w:lastRenderedPageBreak/>
              <w:t>(b)</w:t>
            </w:r>
            <w:r w:rsidRPr="00652107">
              <w:rPr>
                <w:rFonts w:ascii="Times New Roman" w:hAnsi="Times New Roman" w:cs="Times New Roman"/>
                <w:spacing w:val="34"/>
                <w:w w:val="95"/>
                <w:lang w:val="sq-AL"/>
              </w:rPr>
              <w:t xml:space="preserve"> </w:t>
            </w:r>
            <w:r w:rsidRPr="00652107">
              <w:rPr>
                <w:rFonts w:ascii="Times New Roman" w:hAnsi="Times New Roman" w:cs="Times New Roman"/>
                <w:spacing w:val="-1"/>
                <w:w w:val="95"/>
                <w:lang w:val="sq-AL"/>
              </w:rPr>
              <w:t>Sistemet automatike të kontrollit fuqisë së motorëve</w:t>
            </w:r>
            <w:r w:rsidRPr="00652107">
              <w:rPr>
                <w:rFonts w:ascii="Times New Roman" w:hAnsi="Times New Roman" w:cs="Times New Roman"/>
                <w:spacing w:val="10"/>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9"/>
                <w:w w:val="95"/>
                <w:lang w:val="sq-AL"/>
              </w:rPr>
              <w:t xml:space="preserve"> sistemet </w:t>
            </w:r>
            <w:r w:rsidRPr="00652107">
              <w:rPr>
                <w:rFonts w:ascii="Times New Roman" w:hAnsi="Times New Roman" w:cs="Times New Roman"/>
                <w:w w:val="95"/>
                <w:lang w:val="sq-AL"/>
              </w:rPr>
              <w:t>automatike të</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uljes</w:t>
            </w:r>
            <w:r w:rsidRPr="00652107">
              <w:rPr>
                <w:rFonts w:ascii="Times New Roman" w:hAnsi="Times New Roman" w:cs="Times New Roman"/>
                <w:lang w:val="sq-AL"/>
              </w:rPr>
              <w:t>.</w:t>
            </w:r>
          </w:p>
        </w:tc>
        <w:tc>
          <w:tcPr>
            <w:tcW w:w="681" w:type="dxa"/>
          </w:tcPr>
          <w:p w14:paraId="27A8E7E7"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15D55C17"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53AA9A9" w14:textId="77777777" w:rsidR="005D0FF5" w:rsidRPr="00652107" w:rsidRDefault="005D0FF5">
            <w:pPr>
              <w:pStyle w:val="TableParagraph"/>
              <w:spacing w:before="97"/>
              <w:ind w:left="239"/>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68B80ED"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0DDD758" w14:textId="77777777" w:rsidR="005D0FF5" w:rsidRPr="00652107" w:rsidRDefault="005D0FF5">
            <w:pPr>
              <w:pStyle w:val="TableParagraph"/>
              <w:spacing w:before="97"/>
              <w:ind w:left="278"/>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699B1D3D"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819" w:type="dxa"/>
            <w:tcBorders>
              <w:right w:val="nil"/>
            </w:tcBorders>
          </w:tcPr>
          <w:p w14:paraId="7EBD97EE"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2DC1D2D" w14:textId="77777777" w:rsidTr="000D1FE1">
        <w:trPr>
          <w:trHeight w:val="411"/>
        </w:trPr>
        <w:tc>
          <w:tcPr>
            <w:tcW w:w="4417" w:type="dxa"/>
            <w:tcBorders>
              <w:left w:val="nil"/>
              <w:bottom w:val="nil"/>
            </w:tcBorders>
          </w:tcPr>
          <w:p w14:paraId="5878072A" w14:textId="77777777" w:rsidR="005D0FF5" w:rsidRPr="00652107" w:rsidRDefault="005D0FF5">
            <w:pPr>
              <w:pStyle w:val="TableParagraph"/>
              <w:tabs>
                <w:tab w:val="left" w:pos="603"/>
              </w:tabs>
              <w:spacing w:before="97"/>
              <w:ind w:left="-1"/>
              <w:rPr>
                <w:rFonts w:ascii="Times New Roman" w:hAnsi="Times New Roman" w:cs="Times New Roman"/>
                <w:b/>
                <w:i/>
                <w:lang w:val="sq-AL"/>
              </w:rPr>
            </w:pPr>
            <w:r w:rsidRPr="00652107">
              <w:rPr>
                <w:rFonts w:ascii="Times New Roman" w:hAnsi="Times New Roman" w:cs="Times New Roman"/>
                <w:lang w:val="sq-AL"/>
              </w:rPr>
              <w:t xml:space="preserve">13.4 </w:t>
            </w:r>
            <w:r w:rsidRPr="00652107">
              <w:rPr>
                <w:rFonts w:ascii="Times New Roman" w:hAnsi="Times New Roman" w:cs="Times New Roman"/>
                <w:lang w:val="sq-AL"/>
              </w:rPr>
              <w:tab/>
            </w:r>
            <w:r w:rsidRPr="00652107">
              <w:rPr>
                <w:rFonts w:ascii="Times New Roman" w:hAnsi="Times New Roman" w:cs="Times New Roman"/>
                <w:i/>
                <w:spacing w:val="-1"/>
                <w:w w:val="90"/>
                <w:lang w:val="sq-AL"/>
              </w:rPr>
              <w:t>Komunikimi/Navigimi</w:t>
            </w:r>
            <w:r w:rsidRPr="00652107">
              <w:rPr>
                <w:rFonts w:ascii="Times New Roman" w:hAnsi="Times New Roman" w:cs="Times New Roman"/>
                <w:i/>
                <w:spacing w:val="7"/>
                <w:w w:val="90"/>
                <w:lang w:val="sq-AL"/>
              </w:rPr>
              <w:t xml:space="preserve"> </w:t>
            </w:r>
            <w:r w:rsidRPr="00652107">
              <w:rPr>
                <w:rFonts w:ascii="Times New Roman" w:hAnsi="Times New Roman" w:cs="Times New Roman"/>
                <w:b/>
                <w:i/>
                <w:spacing w:val="-1"/>
                <w:w w:val="90"/>
                <w:lang w:val="sq-AL"/>
              </w:rPr>
              <w:t>(ATA</w:t>
            </w:r>
            <w:r w:rsidRPr="00652107">
              <w:rPr>
                <w:rFonts w:ascii="Times New Roman" w:hAnsi="Times New Roman" w:cs="Times New Roman"/>
                <w:b/>
                <w:i/>
                <w:spacing w:val="-7"/>
                <w:w w:val="90"/>
                <w:lang w:val="sq-AL"/>
              </w:rPr>
              <w:t xml:space="preserve"> </w:t>
            </w:r>
            <w:r w:rsidRPr="00652107">
              <w:rPr>
                <w:rFonts w:ascii="Times New Roman" w:hAnsi="Times New Roman" w:cs="Times New Roman"/>
                <w:b/>
                <w:i/>
                <w:spacing w:val="-1"/>
                <w:w w:val="90"/>
                <w:lang w:val="sq-AL"/>
              </w:rPr>
              <w:t>23/34)</w:t>
            </w:r>
          </w:p>
        </w:tc>
        <w:tc>
          <w:tcPr>
            <w:tcW w:w="681" w:type="dxa"/>
          </w:tcPr>
          <w:p w14:paraId="0FB7AC6E" w14:textId="77777777" w:rsidR="005D0FF5" w:rsidRPr="00652107" w:rsidRDefault="005D0FF5">
            <w:pPr>
              <w:pStyle w:val="TableParagraph"/>
              <w:rPr>
                <w:rFonts w:ascii="Times New Roman" w:hAnsi="Times New Roman" w:cs="Times New Roman"/>
                <w:lang w:val="sq-AL"/>
              </w:rPr>
            </w:pPr>
          </w:p>
        </w:tc>
        <w:tc>
          <w:tcPr>
            <w:tcW w:w="681" w:type="dxa"/>
          </w:tcPr>
          <w:p w14:paraId="145EA718" w14:textId="77777777" w:rsidR="005D0FF5" w:rsidRPr="00652107" w:rsidRDefault="005D0FF5">
            <w:pPr>
              <w:pStyle w:val="TableParagraph"/>
              <w:rPr>
                <w:rFonts w:ascii="Times New Roman" w:hAnsi="Times New Roman" w:cs="Times New Roman"/>
                <w:lang w:val="sq-AL"/>
              </w:rPr>
            </w:pPr>
          </w:p>
        </w:tc>
        <w:tc>
          <w:tcPr>
            <w:tcW w:w="681" w:type="dxa"/>
          </w:tcPr>
          <w:p w14:paraId="0E3D00DD" w14:textId="77777777" w:rsidR="005D0FF5" w:rsidRPr="00652107" w:rsidRDefault="005D0FF5">
            <w:pPr>
              <w:pStyle w:val="TableParagraph"/>
              <w:rPr>
                <w:rFonts w:ascii="Times New Roman" w:hAnsi="Times New Roman" w:cs="Times New Roman"/>
                <w:lang w:val="sq-AL"/>
              </w:rPr>
            </w:pPr>
          </w:p>
        </w:tc>
        <w:tc>
          <w:tcPr>
            <w:tcW w:w="681" w:type="dxa"/>
          </w:tcPr>
          <w:p w14:paraId="5556DA27" w14:textId="77777777" w:rsidR="005D0FF5" w:rsidRPr="00652107" w:rsidRDefault="005D0FF5">
            <w:pPr>
              <w:pStyle w:val="TableParagraph"/>
              <w:rPr>
                <w:rFonts w:ascii="Times New Roman" w:hAnsi="Times New Roman" w:cs="Times New Roman"/>
                <w:lang w:val="sq-AL"/>
              </w:rPr>
            </w:pPr>
          </w:p>
        </w:tc>
        <w:tc>
          <w:tcPr>
            <w:tcW w:w="681" w:type="dxa"/>
          </w:tcPr>
          <w:p w14:paraId="7FFBE906" w14:textId="77777777" w:rsidR="005D0FF5" w:rsidRPr="00652107" w:rsidRDefault="005D0FF5">
            <w:pPr>
              <w:pStyle w:val="TableParagraph"/>
              <w:rPr>
                <w:rFonts w:ascii="Times New Roman" w:hAnsi="Times New Roman" w:cs="Times New Roman"/>
                <w:lang w:val="sq-AL"/>
              </w:rPr>
            </w:pPr>
          </w:p>
        </w:tc>
        <w:tc>
          <w:tcPr>
            <w:tcW w:w="681" w:type="dxa"/>
          </w:tcPr>
          <w:p w14:paraId="7E2789BB" w14:textId="77777777" w:rsidR="005D0FF5" w:rsidRPr="00652107" w:rsidRDefault="005D0FF5">
            <w:pPr>
              <w:pStyle w:val="TableParagraph"/>
              <w:rPr>
                <w:rFonts w:ascii="Times New Roman" w:hAnsi="Times New Roman" w:cs="Times New Roman"/>
                <w:lang w:val="sq-AL"/>
              </w:rPr>
            </w:pPr>
          </w:p>
        </w:tc>
        <w:tc>
          <w:tcPr>
            <w:tcW w:w="819" w:type="dxa"/>
            <w:tcBorders>
              <w:right w:val="nil"/>
            </w:tcBorders>
          </w:tcPr>
          <w:p w14:paraId="4DDBC331" w14:textId="77777777" w:rsidR="005D0FF5" w:rsidRPr="00652107" w:rsidRDefault="005D0FF5">
            <w:pPr>
              <w:pStyle w:val="TableParagraph"/>
              <w:rPr>
                <w:rFonts w:ascii="Times New Roman" w:hAnsi="Times New Roman" w:cs="Times New Roman"/>
                <w:lang w:val="sq-AL"/>
              </w:rPr>
            </w:pPr>
          </w:p>
        </w:tc>
      </w:tr>
      <w:tr w:rsidR="005D0FF5" w:rsidRPr="00652107" w14:paraId="11DF3670" w14:textId="77777777" w:rsidTr="000D1FE1">
        <w:trPr>
          <w:trHeight w:val="624"/>
        </w:trPr>
        <w:tc>
          <w:tcPr>
            <w:tcW w:w="4417" w:type="dxa"/>
            <w:tcBorders>
              <w:top w:val="nil"/>
              <w:left w:val="nil"/>
            </w:tcBorders>
          </w:tcPr>
          <w:p w14:paraId="5157E9D0" w14:textId="77777777" w:rsidR="005D0FF5" w:rsidRPr="00652107" w:rsidRDefault="005D0FF5">
            <w:pPr>
              <w:pStyle w:val="TableParagraph"/>
              <w:spacing w:before="105" w:line="230" w:lineRule="auto"/>
              <w:ind w:left="890" w:hanging="2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Bazat</w:t>
            </w:r>
            <w:r w:rsidRPr="00652107">
              <w:rPr>
                <w:rFonts w:ascii="Times New Roman" w:hAnsi="Times New Roman" w:cs="Times New Roman"/>
                <w:spacing w:val="19"/>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9"/>
                <w:w w:val="90"/>
                <w:lang w:val="sq-AL"/>
              </w:rPr>
              <w:t xml:space="preserve"> sistemeve të </w:t>
            </w:r>
            <w:r w:rsidRPr="00652107">
              <w:rPr>
                <w:rFonts w:ascii="Times New Roman" w:hAnsi="Times New Roman" w:cs="Times New Roman"/>
                <w:w w:val="90"/>
                <w:lang w:val="sq-AL"/>
              </w:rPr>
              <w:t>komunikimit</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9"/>
                <w:w w:val="90"/>
                <w:lang w:val="sq-AL"/>
              </w:rPr>
              <w:t xml:space="preserve"> </w:t>
            </w:r>
            <w:r w:rsidRPr="00652107">
              <w:rPr>
                <w:rFonts w:ascii="Times New Roman" w:hAnsi="Times New Roman" w:cs="Times New Roman"/>
                <w:w w:val="90"/>
                <w:lang w:val="sq-AL"/>
              </w:rPr>
              <w:t>navigimit</w:t>
            </w:r>
            <w:r w:rsidRPr="00652107">
              <w:rPr>
                <w:rFonts w:ascii="Times New Roman" w:hAnsi="Times New Roman" w:cs="Times New Roman"/>
                <w:lang w:val="sq-AL"/>
              </w:rPr>
              <w:t>;</w:t>
            </w:r>
          </w:p>
        </w:tc>
        <w:tc>
          <w:tcPr>
            <w:tcW w:w="681" w:type="dxa"/>
          </w:tcPr>
          <w:p w14:paraId="34B1BFAF"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2213755E"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F8A53FD" w14:textId="77777777" w:rsidR="005D0FF5" w:rsidRPr="00652107" w:rsidRDefault="005D0FF5">
            <w:pPr>
              <w:pStyle w:val="TableParagraph"/>
              <w:spacing w:before="97"/>
              <w:ind w:left="279"/>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58C4FDA1"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842F8D6"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C50DA12"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819" w:type="dxa"/>
            <w:tcBorders>
              <w:right w:val="nil"/>
            </w:tcBorders>
          </w:tcPr>
          <w:p w14:paraId="24CAC473"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bl>
    <w:p w14:paraId="00C4F388" w14:textId="77777777" w:rsidR="00341802" w:rsidRDefault="00341802" w:rsidP="00341802">
      <w:pPr>
        <w:rPr>
          <w:rFonts w:ascii="Times New Roman" w:hAnsi="Times New Roman" w:cs="Times New Roman"/>
        </w:rPr>
      </w:pPr>
    </w:p>
    <w:p w14:paraId="73F71BEA" w14:textId="77777777" w:rsidR="005D0FF5" w:rsidRPr="00652107" w:rsidRDefault="005D0FF5">
      <w:pPr>
        <w:pStyle w:val="BodyText"/>
        <w:rPr>
          <w:rFonts w:ascii="Times New Roman" w:hAnsi="Times New Roman" w:cs="Times New Roman"/>
          <w:sz w:val="22"/>
          <w:szCs w:val="22"/>
          <w:lang w:val="sq-AL"/>
        </w:rPr>
      </w:pPr>
      <w:r w:rsidRPr="00652107">
        <w:rPr>
          <w:rFonts w:ascii="Times New Roman" w:hAnsi="Times New Roman" w:cs="Times New Roman"/>
          <w:noProof/>
          <w:sz w:val="22"/>
          <w:szCs w:val="22"/>
        </w:rPr>
        <mc:AlternateContent>
          <mc:Choice Requires="wps">
            <w:drawing>
              <wp:anchor distT="0" distB="0" distL="114300" distR="114300" simplePos="0" relativeHeight="251661312" behindDoc="1" locked="0" layoutInCell="1" allowOverlap="1" wp14:anchorId="7B0A6334" wp14:editId="588CC64A">
                <wp:simplePos x="0" y="0"/>
                <wp:positionH relativeFrom="page">
                  <wp:posOffset>539750</wp:posOffset>
                </wp:positionH>
                <wp:positionV relativeFrom="page">
                  <wp:posOffset>819785</wp:posOffset>
                </wp:positionV>
                <wp:extent cx="6480175" cy="6350"/>
                <wp:effectExtent l="0" t="0" r="0" b="0"/>
                <wp:wrapNone/>
                <wp:docPr id="1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49031" id="Rectangle 24" o:spid="_x0000_s1026" style="position:absolute;margin-left:42.5pt;margin-top:64.55pt;width:510.2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69F6E7C7" w14:textId="77777777" w:rsidR="005D0FF5" w:rsidRPr="00652107" w:rsidRDefault="005D0FF5">
      <w:pPr>
        <w:pStyle w:val="BodyText"/>
        <w:rPr>
          <w:rFonts w:ascii="Times New Roman" w:hAnsi="Times New Roman" w:cs="Times New Roman"/>
          <w:sz w:val="22"/>
          <w:szCs w:val="22"/>
          <w:lang w:val="sq-AL"/>
        </w:rPr>
      </w:pPr>
    </w:p>
    <w:p w14:paraId="40269C3A" w14:textId="77777777" w:rsidR="005D0FF5" w:rsidRPr="00652107" w:rsidRDefault="005D0FF5">
      <w:pPr>
        <w:pStyle w:val="BodyText"/>
        <w:spacing w:before="3"/>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7"/>
        <w:gridCol w:w="681"/>
        <w:gridCol w:w="681"/>
        <w:gridCol w:w="681"/>
        <w:gridCol w:w="681"/>
        <w:gridCol w:w="681"/>
        <w:gridCol w:w="681"/>
        <w:gridCol w:w="686"/>
      </w:tblGrid>
      <w:tr w:rsidR="005D0FF5" w:rsidRPr="00652107" w14:paraId="6E9D948B" w14:textId="77777777">
        <w:trPr>
          <w:trHeight w:val="353"/>
        </w:trPr>
        <w:tc>
          <w:tcPr>
            <w:tcW w:w="4417" w:type="dxa"/>
            <w:vMerge w:val="restart"/>
            <w:tcBorders>
              <w:left w:val="nil"/>
            </w:tcBorders>
          </w:tcPr>
          <w:p w14:paraId="24443C3B" w14:textId="77777777" w:rsidR="005D0FF5" w:rsidRPr="00652107" w:rsidRDefault="005D0FF5">
            <w:pPr>
              <w:pStyle w:val="TableParagraph"/>
              <w:spacing w:before="8"/>
              <w:rPr>
                <w:rFonts w:ascii="Times New Roman" w:hAnsi="Times New Roman" w:cs="Times New Roman"/>
                <w:lang w:val="sq-AL"/>
              </w:rPr>
            </w:pPr>
          </w:p>
          <w:p w14:paraId="68C77122" w14:textId="77777777" w:rsidR="005D0FF5" w:rsidRPr="00652107" w:rsidRDefault="005D0FF5">
            <w:pPr>
              <w:pStyle w:val="TableParagraph"/>
              <w:spacing w:line="230" w:lineRule="auto"/>
              <w:ind w:left="1630" w:right="236" w:hanging="1488"/>
              <w:rPr>
                <w:rFonts w:ascii="Times New Roman" w:hAnsi="Times New Roman" w:cs="Times New Roman"/>
                <w:lang w:val="sq-AL"/>
              </w:rPr>
            </w:pPr>
            <w:r w:rsidRPr="00652107">
              <w:rPr>
                <w:rFonts w:ascii="Times New Roman" w:hAnsi="Times New Roman" w:cs="Times New Roman"/>
                <w:spacing w:val="-1"/>
                <w:lang w:val="sq-AL"/>
              </w:rPr>
              <w:t xml:space="preserve">MODULI 13.       </w:t>
            </w:r>
            <w:r w:rsidRPr="00652107">
              <w:rPr>
                <w:rFonts w:ascii="Times New Roman" w:hAnsi="Times New Roman" w:cs="Times New Roman"/>
                <w:lang w:val="sq-AL"/>
              </w:rPr>
              <w:t>AERODINAMIKA, STRUKTURA DHE  SISTEMET E MJETIT AJROR</w:t>
            </w:r>
          </w:p>
        </w:tc>
        <w:tc>
          <w:tcPr>
            <w:tcW w:w="4772" w:type="dxa"/>
            <w:gridSpan w:val="7"/>
            <w:tcBorders>
              <w:right w:val="nil"/>
            </w:tcBorders>
          </w:tcPr>
          <w:p w14:paraId="464C0D0D" w14:textId="77777777" w:rsidR="005D0FF5" w:rsidRPr="00652107" w:rsidRDefault="005D0FF5">
            <w:pPr>
              <w:pStyle w:val="TableParagraph"/>
              <w:spacing w:before="58"/>
              <w:ind w:left="2170" w:right="2072"/>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19950009" w14:textId="77777777">
        <w:trPr>
          <w:trHeight w:val="580"/>
        </w:trPr>
        <w:tc>
          <w:tcPr>
            <w:tcW w:w="4417" w:type="dxa"/>
            <w:vMerge/>
            <w:tcBorders>
              <w:top w:val="nil"/>
              <w:left w:val="nil"/>
            </w:tcBorders>
          </w:tcPr>
          <w:p w14:paraId="2E589D1F" w14:textId="77777777" w:rsidR="005D0FF5" w:rsidRPr="00652107" w:rsidRDefault="005D0FF5">
            <w:pPr>
              <w:rPr>
                <w:rFonts w:ascii="Times New Roman" w:hAnsi="Times New Roman" w:cs="Times New Roman"/>
              </w:rPr>
            </w:pPr>
          </w:p>
        </w:tc>
        <w:tc>
          <w:tcPr>
            <w:tcW w:w="681" w:type="dxa"/>
          </w:tcPr>
          <w:p w14:paraId="18907539" w14:textId="77777777" w:rsidR="005D0FF5" w:rsidRPr="00652107" w:rsidRDefault="005D0FF5">
            <w:pPr>
              <w:pStyle w:val="TableParagraph"/>
              <w:spacing w:before="1"/>
              <w:rPr>
                <w:rFonts w:ascii="Times New Roman" w:hAnsi="Times New Roman" w:cs="Times New Roman"/>
                <w:lang w:val="sq-AL"/>
              </w:rPr>
            </w:pPr>
          </w:p>
          <w:p w14:paraId="78EDBFB4" w14:textId="77777777" w:rsidR="005D0FF5" w:rsidRPr="00652107" w:rsidRDefault="005D0FF5">
            <w:pPr>
              <w:pStyle w:val="TableParagraph"/>
              <w:ind w:left="241"/>
              <w:rPr>
                <w:rFonts w:ascii="Times New Roman" w:hAnsi="Times New Roman" w:cs="Times New Roman"/>
                <w:lang w:val="sq-AL"/>
              </w:rPr>
            </w:pPr>
            <w:r w:rsidRPr="00652107">
              <w:rPr>
                <w:rFonts w:ascii="Times New Roman" w:hAnsi="Times New Roman" w:cs="Times New Roman"/>
                <w:lang w:val="sq-AL"/>
              </w:rPr>
              <w:t>B2</w:t>
            </w:r>
          </w:p>
        </w:tc>
        <w:tc>
          <w:tcPr>
            <w:tcW w:w="681" w:type="dxa"/>
          </w:tcPr>
          <w:p w14:paraId="53E05ED7" w14:textId="77777777" w:rsidR="005D0FF5" w:rsidRPr="00652107" w:rsidRDefault="005D0FF5">
            <w:pPr>
              <w:pStyle w:val="TableParagraph"/>
              <w:spacing w:before="92" w:line="195" w:lineRule="exact"/>
              <w:ind w:left="199"/>
              <w:rPr>
                <w:rFonts w:ascii="Times New Roman" w:hAnsi="Times New Roman" w:cs="Times New Roman"/>
                <w:lang w:val="sq-AL"/>
              </w:rPr>
            </w:pPr>
            <w:r w:rsidRPr="00652107">
              <w:rPr>
                <w:rFonts w:ascii="Times New Roman" w:hAnsi="Times New Roman" w:cs="Times New Roman"/>
                <w:lang w:val="sq-AL"/>
              </w:rPr>
              <w:t>B2L</w:t>
            </w:r>
          </w:p>
          <w:p w14:paraId="61A34116" w14:textId="77777777" w:rsidR="005D0FF5" w:rsidRPr="00652107" w:rsidRDefault="005D0FF5">
            <w:pPr>
              <w:pStyle w:val="TableParagraph"/>
              <w:spacing w:line="195" w:lineRule="exact"/>
              <w:ind w:left="162"/>
              <w:rPr>
                <w:rFonts w:ascii="Times New Roman" w:hAnsi="Times New Roman" w:cs="Times New Roman"/>
                <w:lang w:val="sq-AL"/>
              </w:rPr>
            </w:pPr>
            <w:r w:rsidRPr="00652107">
              <w:rPr>
                <w:rFonts w:ascii="Times New Roman" w:hAnsi="Times New Roman" w:cs="Times New Roman"/>
                <w:lang w:val="sq-AL"/>
              </w:rPr>
              <w:t>Bazik</w:t>
            </w:r>
          </w:p>
        </w:tc>
        <w:tc>
          <w:tcPr>
            <w:tcW w:w="681" w:type="dxa"/>
          </w:tcPr>
          <w:p w14:paraId="4F04C0CF" w14:textId="77777777" w:rsidR="005D0FF5" w:rsidRPr="00652107" w:rsidRDefault="005D0FF5">
            <w:pPr>
              <w:pStyle w:val="TableParagraph"/>
              <w:spacing w:before="93" w:line="195" w:lineRule="exact"/>
              <w:ind w:left="199"/>
              <w:rPr>
                <w:rFonts w:ascii="Times New Roman" w:hAnsi="Times New Roman" w:cs="Times New Roman"/>
                <w:lang w:val="sq-AL"/>
              </w:rPr>
            </w:pPr>
            <w:r w:rsidRPr="00652107">
              <w:rPr>
                <w:rFonts w:ascii="Times New Roman" w:hAnsi="Times New Roman" w:cs="Times New Roman"/>
                <w:lang w:val="sq-AL"/>
              </w:rPr>
              <w:t>B2L</w:t>
            </w:r>
          </w:p>
          <w:p w14:paraId="04659A8C" w14:textId="77777777" w:rsidR="005D0FF5" w:rsidRPr="00652107" w:rsidRDefault="005D0FF5">
            <w:pPr>
              <w:pStyle w:val="TableParagraph"/>
              <w:spacing w:line="195" w:lineRule="exact"/>
              <w:ind w:left="199"/>
              <w:rPr>
                <w:rFonts w:ascii="Times New Roman" w:hAnsi="Times New Roman" w:cs="Times New Roman"/>
                <w:lang w:val="sq-AL"/>
              </w:rPr>
            </w:pPr>
            <w:r w:rsidRPr="00652107">
              <w:rPr>
                <w:rFonts w:ascii="Times New Roman" w:hAnsi="Times New Roman" w:cs="Times New Roman"/>
                <w:lang w:val="sq-AL"/>
              </w:rPr>
              <w:t>K/N</w:t>
            </w:r>
          </w:p>
        </w:tc>
        <w:tc>
          <w:tcPr>
            <w:tcW w:w="681" w:type="dxa"/>
          </w:tcPr>
          <w:p w14:paraId="48E69C10" w14:textId="77777777" w:rsidR="005D0FF5" w:rsidRPr="00652107" w:rsidRDefault="005D0FF5">
            <w:pPr>
              <w:pStyle w:val="TableParagraph"/>
              <w:spacing w:before="93" w:line="195" w:lineRule="exact"/>
              <w:ind w:left="198"/>
              <w:rPr>
                <w:rFonts w:ascii="Times New Roman" w:hAnsi="Times New Roman" w:cs="Times New Roman"/>
                <w:lang w:val="sq-AL"/>
              </w:rPr>
            </w:pPr>
            <w:r w:rsidRPr="00652107">
              <w:rPr>
                <w:rFonts w:ascii="Times New Roman" w:hAnsi="Times New Roman" w:cs="Times New Roman"/>
                <w:lang w:val="sq-AL"/>
              </w:rPr>
              <w:t>B2L</w:t>
            </w:r>
          </w:p>
          <w:p w14:paraId="51FDFC49" w14:textId="77777777" w:rsidR="005D0FF5" w:rsidRPr="00652107" w:rsidRDefault="005D0FF5">
            <w:pPr>
              <w:pStyle w:val="TableParagraph"/>
              <w:spacing w:line="195" w:lineRule="exact"/>
              <w:ind w:left="213"/>
              <w:rPr>
                <w:rFonts w:ascii="Times New Roman" w:hAnsi="Times New Roman" w:cs="Times New Roman"/>
                <w:lang w:val="sq-AL"/>
              </w:rPr>
            </w:pPr>
            <w:r w:rsidRPr="00652107">
              <w:rPr>
                <w:rFonts w:ascii="Times New Roman" w:hAnsi="Times New Roman" w:cs="Times New Roman"/>
                <w:lang w:val="sq-AL"/>
              </w:rPr>
              <w:t>Ins.</w:t>
            </w:r>
          </w:p>
        </w:tc>
        <w:tc>
          <w:tcPr>
            <w:tcW w:w="681" w:type="dxa"/>
          </w:tcPr>
          <w:p w14:paraId="17C45AA2" w14:textId="77777777" w:rsidR="005D0FF5" w:rsidRPr="00652107" w:rsidRDefault="005D0FF5">
            <w:pPr>
              <w:pStyle w:val="TableParagraph"/>
              <w:spacing w:before="93" w:line="195" w:lineRule="exact"/>
              <w:ind w:left="197"/>
              <w:rPr>
                <w:rFonts w:ascii="Times New Roman" w:hAnsi="Times New Roman" w:cs="Times New Roman"/>
                <w:lang w:val="sq-AL"/>
              </w:rPr>
            </w:pPr>
            <w:r w:rsidRPr="00652107">
              <w:rPr>
                <w:rFonts w:ascii="Times New Roman" w:hAnsi="Times New Roman" w:cs="Times New Roman"/>
                <w:lang w:val="sq-AL"/>
              </w:rPr>
              <w:t>B2L</w:t>
            </w:r>
          </w:p>
          <w:p w14:paraId="62D5B1B8" w14:textId="77777777" w:rsidR="005D0FF5" w:rsidRPr="00652107" w:rsidRDefault="005D0FF5" w:rsidP="000D1FE1">
            <w:pPr>
              <w:pStyle w:val="TableParagraph"/>
              <w:spacing w:line="195" w:lineRule="exact"/>
              <w:ind w:left="211"/>
              <w:rPr>
                <w:rFonts w:ascii="Times New Roman" w:hAnsi="Times New Roman" w:cs="Times New Roman"/>
                <w:lang w:val="sq-AL"/>
              </w:rPr>
            </w:pPr>
            <w:r w:rsidRPr="00652107">
              <w:rPr>
                <w:rFonts w:ascii="Times New Roman" w:hAnsi="Times New Roman" w:cs="Times New Roman"/>
                <w:w w:val="95"/>
                <w:lang w:val="sq-AL"/>
              </w:rPr>
              <w:t>F/A</w:t>
            </w:r>
          </w:p>
        </w:tc>
        <w:tc>
          <w:tcPr>
            <w:tcW w:w="681" w:type="dxa"/>
          </w:tcPr>
          <w:p w14:paraId="3B0FDAE0" w14:textId="77777777" w:rsidR="005D0FF5" w:rsidRPr="00652107" w:rsidRDefault="005D0FF5">
            <w:pPr>
              <w:pStyle w:val="TableParagraph"/>
              <w:spacing w:before="93" w:line="195" w:lineRule="exact"/>
              <w:ind w:left="197"/>
              <w:rPr>
                <w:rFonts w:ascii="Times New Roman" w:hAnsi="Times New Roman" w:cs="Times New Roman"/>
                <w:lang w:val="sq-AL"/>
              </w:rPr>
            </w:pPr>
            <w:r w:rsidRPr="00652107">
              <w:rPr>
                <w:rFonts w:ascii="Times New Roman" w:hAnsi="Times New Roman" w:cs="Times New Roman"/>
                <w:lang w:val="sq-AL"/>
              </w:rPr>
              <w:t>B2L</w:t>
            </w:r>
          </w:p>
          <w:p w14:paraId="6A4CA6F4" w14:textId="77777777" w:rsidR="005D0FF5" w:rsidRPr="00652107" w:rsidRDefault="005D0FF5">
            <w:pPr>
              <w:pStyle w:val="TableParagraph"/>
              <w:spacing w:line="195" w:lineRule="exact"/>
              <w:ind w:left="200"/>
              <w:rPr>
                <w:rFonts w:ascii="Times New Roman" w:hAnsi="Times New Roman" w:cs="Times New Roman"/>
                <w:lang w:val="sq-AL"/>
              </w:rPr>
            </w:pPr>
            <w:r w:rsidRPr="00652107">
              <w:rPr>
                <w:rFonts w:ascii="Times New Roman" w:hAnsi="Times New Roman" w:cs="Times New Roman"/>
                <w:lang w:val="sq-AL"/>
              </w:rPr>
              <w:t>Mbik.</w:t>
            </w:r>
          </w:p>
        </w:tc>
        <w:tc>
          <w:tcPr>
            <w:tcW w:w="686" w:type="dxa"/>
            <w:tcBorders>
              <w:right w:val="nil"/>
            </w:tcBorders>
          </w:tcPr>
          <w:p w14:paraId="19ADC7D8" w14:textId="77777777" w:rsidR="005D0FF5" w:rsidRPr="00652107" w:rsidRDefault="005D0FF5">
            <w:pPr>
              <w:pStyle w:val="TableParagraph"/>
              <w:spacing w:before="93" w:line="195" w:lineRule="exact"/>
              <w:ind w:left="255"/>
              <w:rPr>
                <w:rFonts w:ascii="Times New Roman" w:hAnsi="Times New Roman" w:cs="Times New Roman"/>
                <w:lang w:val="sq-AL"/>
              </w:rPr>
            </w:pPr>
            <w:r w:rsidRPr="00652107">
              <w:rPr>
                <w:rFonts w:ascii="Times New Roman" w:hAnsi="Times New Roman" w:cs="Times New Roman"/>
                <w:lang w:val="sq-AL"/>
              </w:rPr>
              <w:t>B2L</w:t>
            </w:r>
          </w:p>
          <w:p w14:paraId="3AD85DD8" w14:textId="77777777" w:rsidR="005D0FF5" w:rsidRPr="00652107" w:rsidRDefault="005D0FF5">
            <w:pPr>
              <w:pStyle w:val="TableParagraph"/>
              <w:spacing w:line="195" w:lineRule="exact"/>
              <w:ind w:left="265"/>
              <w:rPr>
                <w:rFonts w:ascii="Times New Roman" w:hAnsi="Times New Roman" w:cs="Times New Roman"/>
                <w:lang w:val="sq-AL"/>
              </w:rPr>
            </w:pPr>
            <w:r w:rsidRPr="00652107">
              <w:rPr>
                <w:rFonts w:ascii="Times New Roman" w:hAnsi="Times New Roman" w:cs="Times New Roman"/>
                <w:lang w:val="sq-AL"/>
              </w:rPr>
              <w:t>S/K</w:t>
            </w:r>
          </w:p>
        </w:tc>
      </w:tr>
      <w:tr w:rsidR="005D0FF5" w:rsidRPr="00652107" w14:paraId="63B34C2B" w14:textId="77777777">
        <w:trPr>
          <w:trHeight w:val="422"/>
        </w:trPr>
        <w:tc>
          <w:tcPr>
            <w:tcW w:w="4417" w:type="dxa"/>
            <w:tcBorders>
              <w:left w:val="nil"/>
            </w:tcBorders>
          </w:tcPr>
          <w:p w14:paraId="042F2793" w14:textId="77777777" w:rsidR="005D0FF5" w:rsidRPr="00652107" w:rsidRDefault="005D0FF5" w:rsidP="002139E6">
            <w:pPr>
              <w:pStyle w:val="TableParagraph"/>
              <w:spacing w:before="98"/>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0"/>
                <w:w w:val="90"/>
                <w:lang w:val="sq-AL"/>
              </w:rPr>
              <w:t xml:space="preserve"> </w:t>
            </w:r>
            <w:r w:rsidRPr="00652107">
              <w:rPr>
                <w:rFonts w:ascii="Times New Roman" w:hAnsi="Times New Roman" w:cs="Times New Roman"/>
                <w:w w:val="90"/>
                <w:lang w:val="sq-AL"/>
              </w:rPr>
              <w:t>Bazat</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sistemeve të survejimit të mjetit ajror.</w:t>
            </w:r>
          </w:p>
        </w:tc>
        <w:tc>
          <w:tcPr>
            <w:tcW w:w="681" w:type="dxa"/>
          </w:tcPr>
          <w:p w14:paraId="200DDEC3" w14:textId="77777777" w:rsidR="005D0FF5" w:rsidRPr="00652107" w:rsidRDefault="005D0FF5">
            <w:pPr>
              <w:pStyle w:val="TableParagraph"/>
              <w:spacing w:before="98"/>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4F27A6B2" w14:textId="77777777" w:rsidR="005D0FF5" w:rsidRPr="00652107" w:rsidRDefault="005D0FF5">
            <w:pPr>
              <w:pStyle w:val="TableParagraph"/>
              <w:spacing w:before="9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F32DBEC" w14:textId="77777777" w:rsidR="005D0FF5" w:rsidRPr="00652107" w:rsidRDefault="005D0FF5">
            <w:pPr>
              <w:pStyle w:val="TableParagraph"/>
              <w:spacing w:before="98"/>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D2BBDBC" w14:textId="77777777" w:rsidR="005D0FF5" w:rsidRPr="00652107" w:rsidRDefault="005D0FF5">
            <w:pPr>
              <w:pStyle w:val="TableParagraph"/>
              <w:spacing w:before="98"/>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21A9656" w14:textId="77777777" w:rsidR="005D0FF5" w:rsidRPr="00652107" w:rsidRDefault="005D0FF5">
            <w:pPr>
              <w:pStyle w:val="TableParagraph"/>
              <w:spacing w:before="98"/>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1062E32" w14:textId="77777777" w:rsidR="005D0FF5" w:rsidRPr="00652107" w:rsidRDefault="005D0FF5">
            <w:pPr>
              <w:pStyle w:val="TableParagraph"/>
              <w:spacing w:before="98"/>
              <w:ind w:right="6"/>
              <w:rPr>
                <w:rFonts w:ascii="Times New Roman" w:hAnsi="Times New Roman" w:cs="Times New Roman"/>
                <w:lang w:val="sq-AL"/>
              </w:rPr>
            </w:pPr>
            <w:r w:rsidRPr="00652107">
              <w:rPr>
                <w:rFonts w:ascii="Times New Roman" w:hAnsi="Times New Roman" w:cs="Times New Roman"/>
                <w:w w:val="97"/>
                <w:lang w:val="sq-AL"/>
              </w:rPr>
              <w:t>3</w:t>
            </w:r>
          </w:p>
        </w:tc>
        <w:tc>
          <w:tcPr>
            <w:tcW w:w="686" w:type="dxa"/>
            <w:tcBorders>
              <w:right w:val="nil"/>
            </w:tcBorders>
          </w:tcPr>
          <w:p w14:paraId="2526FC8C" w14:textId="77777777" w:rsidR="005D0FF5" w:rsidRPr="00652107" w:rsidRDefault="005D0FF5">
            <w:pPr>
              <w:pStyle w:val="TableParagraph"/>
              <w:spacing w:before="98"/>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1197E115" w14:textId="77777777">
        <w:trPr>
          <w:trHeight w:val="422"/>
        </w:trPr>
        <w:tc>
          <w:tcPr>
            <w:tcW w:w="4417" w:type="dxa"/>
            <w:tcBorders>
              <w:left w:val="nil"/>
            </w:tcBorders>
          </w:tcPr>
          <w:p w14:paraId="707DE822" w14:textId="77777777" w:rsidR="005D0FF5" w:rsidRPr="00652107" w:rsidRDefault="005D0FF5" w:rsidP="002139E6">
            <w:pPr>
              <w:pStyle w:val="TableParagraph"/>
              <w:tabs>
                <w:tab w:val="left" w:pos="603"/>
              </w:tabs>
              <w:spacing w:before="97"/>
              <w:rPr>
                <w:rFonts w:ascii="Times New Roman" w:hAnsi="Times New Roman" w:cs="Times New Roman"/>
                <w:b/>
                <w:i/>
                <w:lang w:val="sq-AL"/>
              </w:rPr>
            </w:pPr>
            <w:r w:rsidRPr="00652107">
              <w:rPr>
                <w:rFonts w:ascii="Times New Roman" w:hAnsi="Times New Roman" w:cs="Times New Roman"/>
                <w:lang w:val="sq-AL"/>
              </w:rPr>
              <w:t xml:space="preserve">13.5 </w:t>
            </w:r>
            <w:r w:rsidRPr="00652107">
              <w:rPr>
                <w:rFonts w:ascii="Times New Roman" w:hAnsi="Times New Roman" w:cs="Times New Roman"/>
                <w:lang w:val="sq-AL"/>
              </w:rPr>
              <w:tab/>
            </w:r>
            <w:r w:rsidRPr="00652107">
              <w:rPr>
                <w:rFonts w:ascii="Times New Roman" w:hAnsi="Times New Roman" w:cs="Times New Roman"/>
                <w:i/>
                <w:w w:val="85"/>
                <w:lang w:val="sq-AL"/>
              </w:rPr>
              <w:t>Energjia elektrike</w:t>
            </w:r>
            <w:r w:rsidRPr="00652107">
              <w:rPr>
                <w:rFonts w:ascii="Times New Roman" w:hAnsi="Times New Roman" w:cs="Times New Roman"/>
                <w:i/>
                <w:spacing w:val="18"/>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6"/>
                <w:w w:val="85"/>
                <w:lang w:val="sq-AL"/>
              </w:rPr>
              <w:t xml:space="preserve"> </w:t>
            </w:r>
            <w:r w:rsidRPr="00652107">
              <w:rPr>
                <w:rFonts w:ascii="Times New Roman" w:hAnsi="Times New Roman" w:cs="Times New Roman"/>
                <w:b/>
                <w:i/>
                <w:w w:val="85"/>
                <w:lang w:val="sq-AL"/>
              </w:rPr>
              <w:t>24)</w:t>
            </w:r>
          </w:p>
        </w:tc>
        <w:tc>
          <w:tcPr>
            <w:tcW w:w="681" w:type="dxa"/>
          </w:tcPr>
          <w:p w14:paraId="293F4A60"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7C151F9C"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516AA29A"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2ECBC66"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F044F59"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364EF4F"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023DA2B6"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3855C4F5" w14:textId="77777777">
        <w:trPr>
          <w:trHeight w:val="422"/>
        </w:trPr>
        <w:tc>
          <w:tcPr>
            <w:tcW w:w="4417" w:type="dxa"/>
            <w:tcBorders>
              <w:left w:val="nil"/>
            </w:tcBorders>
          </w:tcPr>
          <w:p w14:paraId="0AA2A89E" w14:textId="77777777" w:rsidR="005D0FF5" w:rsidRPr="00652107" w:rsidRDefault="005D0FF5" w:rsidP="002139E6">
            <w:pPr>
              <w:pStyle w:val="TableParagraph"/>
              <w:tabs>
                <w:tab w:val="left" w:pos="603"/>
              </w:tabs>
              <w:spacing w:before="97"/>
              <w:rPr>
                <w:rFonts w:ascii="Times New Roman" w:hAnsi="Times New Roman" w:cs="Times New Roman"/>
                <w:b/>
                <w:i/>
                <w:lang w:val="sq-AL"/>
              </w:rPr>
            </w:pPr>
            <w:r w:rsidRPr="00652107">
              <w:rPr>
                <w:rFonts w:ascii="Times New Roman" w:hAnsi="Times New Roman" w:cs="Times New Roman"/>
                <w:lang w:val="sq-AL"/>
              </w:rPr>
              <w:t xml:space="preserve">13.6 </w:t>
            </w:r>
            <w:r w:rsidRPr="00652107">
              <w:rPr>
                <w:rFonts w:ascii="Times New Roman" w:hAnsi="Times New Roman" w:cs="Times New Roman"/>
                <w:lang w:val="sq-AL"/>
              </w:rPr>
              <w:tab/>
            </w:r>
            <w:r w:rsidRPr="00652107">
              <w:rPr>
                <w:rFonts w:ascii="Times New Roman" w:hAnsi="Times New Roman" w:cs="Times New Roman"/>
                <w:i/>
                <w:w w:val="85"/>
                <w:lang w:val="sq-AL"/>
              </w:rPr>
              <w:t>Pajisjet</w:t>
            </w:r>
            <w:r w:rsidRPr="00652107">
              <w:rPr>
                <w:rFonts w:ascii="Times New Roman" w:hAnsi="Times New Roman" w:cs="Times New Roman"/>
                <w:i/>
                <w:spacing w:val="28"/>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27"/>
                <w:w w:val="85"/>
                <w:lang w:val="sq-AL"/>
              </w:rPr>
              <w:t xml:space="preserve"> </w:t>
            </w:r>
            <w:r w:rsidRPr="00652107">
              <w:rPr>
                <w:rFonts w:ascii="Times New Roman" w:hAnsi="Times New Roman" w:cs="Times New Roman"/>
                <w:i/>
                <w:w w:val="85"/>
                <w:lang w:val="sq-AL"/>
              </w:rPr>
              <w:t>instalimet</w:t>
            </w:r>
            <w:r w:rsidRPr="00652107">
              <w:rPr>
                <w:rFonts w:ascii="Times New Roman" w:hAnsi="Times New Roman" w:cs="Times New Roman"/>
                <w:i/>
                <w:spacing w:val="29"/>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16"/>
                <w:w w:val="85"/>
                <w:lang w:val="sq-AL"/>
              </w:rPr>
              <w:t xml:space="preserve"> </w:t>
            </w:r>
            <w:r w:rsidRPr="00652107">
              <w:rPr>
                <w:rFonts w:ascii="Times New Roman" w:hAnsi="Times New Roman" w:cs="Times New Roman"/>
                <w:b/>
                <w:i/>
                <w:w w:val="85"/>
                <w:lang w:val="sq-AL"/>
              </w:rPr>
              <w:t>25)</w:t>
            </w:r>
          </w:p>
        </w:tc>
        <w:tc>
          <w:tcPr>
            <w:tcW w:w="681" w:type="dxa"/>
          </w:tcPr>
          <w:p w14:paraId="1D2B728B"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26D5FA5E"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9F2A0A4"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C09B221"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B03943F"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35B2341"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3A6463CF"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5B3ED86E" w14:textId="77777777">
        <w:trPr>
          <w:trHeight w:val="416"/>
        </w:trPr>
        <w:tc>
          <w:tcPr>
            <w:tcW w:w="4417" w:type="dxa"/>
            <w:tcBorders>
              <w:left w:val="nil"/>
              <w:bottom w:val="nil"/>
            </w:tcBorders>
          </w:tcPr>
          <w:p w14:paraId="4D71ACCA" w14:textId="77777777" w:rsidR="005D0FF5" w:rsidRPr="00652107" w:rsidRDefault="005D0FF5" w:rsidP="002139E6">
            <w:pPr>
              <w:pStyle w:val="TableParagraph"/>
              <w:tabs>
                <w:tab w:val="left" w:pos="603"/>
              </w:tabs>
              <w:spacing w:before="97"/>
              <w:rPr>
                <w:rFonts w:ascii="Times New Roman" w:hAnsi="Times New Roman" w:cs="Times New Roman"/>
                <w:i/>
                <w:lang w:val="sq-AL"/>
              </w:rPr>
            </w:pPr>
            <w:r w:rsidRPr="00652107">
              <w:rPr>
                <w:rFonts w:ascii="Times New Roman" w:hAnsi="Times New Roman" w:cs="Times New Roman"/>
                <w:w w:val="95"/>
                <w:lang w:val="sq-AL"/>
              </w:rPr>
              <w:t xml:space="preserve">13.7 </w:t>
            </w:r>
            <w:r w:rsidRPr="00652107">
              <w:rPr>
                <w:rFonts w:ascii="Times New Roman" w:hAnsi="Times New Roman" w:cs="Times New Roman"/>
                <w:w w:val="95"/>
                <w:lang w:val="sq-AL"/>
              </w:rPr>
              <w:tab/>
            </w:r>
            <w:r w:rsidRPr="00652107">
              <w:rPr>
                <w:rFonts w:ascii="Times New Roman" w:hAnsi="Times New Roman" w:cs="Times New Roman"/>
                <w:i/>
                <w:w w:val="85"/>
                <w:lang w:val="sq-AL"/>
              </w:rPr>
              <w:t>Kontrollet e fluturimit</w:t>
            </w:r>
          </w:p>
        </w:tc>
        <w:tc>
          <w:tcPr>
            <w:tcW w:w="681" w:type="dxa"/>
            <w:vMerge w:val="restart"/>
          </w:tcPr>
          <w:p w14:paraId="1CFEADA8" w14:textId="77777777" w:rsidR="005D0FF5" w:rsidRPr="00652107" w:rsidRDefault="005D0FF5">
            <w:pPr>
              <w:pStyle w:val="TableParagraph"/>
              <w:rPr>
                <w:rFonts w:ascii="Times New Roman" w:hAnsi="Times New Roman" w:cs="Times New Roman"/>
                <w:lang w:val="sq-AL"/>
              </w:rPr>
            </w:pPr>
          </w:p>
          <w:p w14:paraId="7158CB90" w14:textId="77777777" w:rsidR="005D0FF5" w:rsidRPr="00652107" w:rsidRDefault="005D0FF5">
            <w:pPr>
              <w:pStyle w:val="TableParagraph"/>
              <w:spacing w:before="8"/>
              <w:rPr>
                <w:rFonts w:ascii="Times New Roman" w:hAnsi="Times New Roman" w:cs="Times New Roman"/>
                <w:lang w:val="sq-AL"/>
              </w:rPr>
            </w:pPr>
          </w:p>
          <w:p w14:paraId="768642BA"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7"/>
                <w:lang w:val="sq-AL"/>
              </w:rPr>
              <w:t>2</w:t>
            </w:r>
          </w:p>
        </w:tc>
        <w:tc>
          <w:tcPr>
            <w:tcW w:w="681" w:type="dxa"/>
            <w:vMerge w:val="restart"/>
          </w:tcPr>
          <w:p w14:paraId="17BADDAC" w14:textId="77777777" w:rsidR="005D0FF5" w:rsidRPr="00652107" w:rsidRDefault="005D0FF5">
            <w:pPr>
              <w:pStyle w:val="TableParagraph"/>
              <w:rPr>
                <w:rFonts w:ascii="Times New Roman" w:hAnsi="Times New Roman" w:cs="Times New Roman"/>
                <w:lang w:val="sq-AL"/>
              </w:rPr>
            </w:pPr>
          </w:p>
          <w:p w14:paraId="76D6CBF3" w14:textId="77777777" w:rsidR="005D0FF5" w:rsidRPr="00652107" w:rsidRDefault="005D0FF5">
            <w:pPr>
              <w:pStyle w:val="TableParagraph"/>
              <w:spacing w:before="8"/>
              <w:rPr>
                <w:rFonts w:ascii="Times New Roman" w:hAnsi="Times New Roman" w:cs="Times New Roman"/>
                <w:lang w:val="sq-AL"/>
              </w:rPr>
            </w:pPr>
          </w:p>
          <w:p w14:paraId="295B1986"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26EEE10E" w14:textId="77777777" w:rsidR="005D0FF5" w:rsidRPr="00652107" w:rsidRDefault="005D0FF5">
            <w:pPr>
              <w:pStyle w:val="TableParagraph"/>
              <w:rPr>
                <w:rFonts w:ascii="Times New Roman" w:hAnsi="Times New Roman" w:cs="Times New Roman"/>
                <w:lang w:val="sq-AL"/>
              </w:rPr>
            </w:pPr>
          </w:p>
          <w:p w14:paraId="353C927B" w14:textId="77777777" w:rsidR="005D0FF5" w:rsidRPr="00652107" w:rsidRDefault="005D0FF5">
            <w:pPr>
              <w:pStyle w:val="TableParagraph"/>
              <w:spacing w:before="8"/>
              <w:rPr>
                <w:rFonts w:ascii="Times New Roman" w:hAnsi="Times New Roman" w:cs="Times New Roman"/>
                <w:lang w:val="sq-AL"/>
              </w:rPr>
            </w:pPr>
          </w:p>
          <w:p w14:paraId="6FCC3B98"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091717EE" w14:textId="77777777" w:rsidR="005D0FF5" w:rsidRPr="00652107" w:rsidRDefault="005D0FF5">
            <w:pPr>
              <w:pStyle w:val="TableParagraph"/>
              <w:rPr>
                <w:rFonts w:ascii="Times New Roman" w:hAnsi="Times New Roman" w:cs="Times New Roman"/>
                <w:lang w:val="sq-AL"/>
              </w:rPr>
            </w:pPr>
          </w:p>
          <w:p w14:paraId="55FDB38A" w14:textId="77777777" w:rsidR="005D0FF5" w:rsidRPr="00652107" w:rsidRDefault="005D0FF5">
            <w:pPr>
              <w:pStyle w:val="TableParagraph"/>
              <w:spacing w:before="8"/>
              <w:rPr>
                <w:rFonts w:ascii="Times New Roman" w:hAnsi="Times New Roman" w:cs="Times New Roman"/>
                <w:lang w:val="sq-AL"/>
              </w:rPr>
            </w:pPr>
          </w:p>
          <w:p w14:paraId="00DDAA2D" w14:textId="77777777" w:rsidR="005D0FF5" w:rsidRPr="00652107" w:rsidRDefault="005D0FF5">
            <w:pPr>
              <w:pStyle w:val="TableParagraph"/>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52D6292F" w14:textId="77777777" w:rsidR="005D0FF5" w:rsidRPr="00652107" w:rsidRDefault="005D0FF5">
            <w:pPr>
              <w:pStyle w:val="TableParagraph"/>
              <w:rPr>
                <w:rFonts w:ascii="Times New Roman" w:hAnsi="Times New Roman" w:cs="Times New Roman"/>
                <w:lang w:val="sq-AL"/>
              </w:rPr>
            </w:pPr>
          </w:p>
          <w:p w14:paraId="7CF6C9B0" w14:textId="77777777" w:rsidR="005D0FF5" w:rsidRPr="00652107" w:rsidRDefault="005D0FF5">
            <w:pPr>
              <w:pStyle w:val="TableParagraph"/>
              <w:spacing w:before="8"/>
              <w:rPr>
                <w:rFonts w:ascii="Times New Roman" w:hAnsi="Times New Roman" w:cs="Times New Roman"/>
                <w:lang w:val="sq-AL"/>
              </w:rPr>
            </w:pPr>
          </w:p>
          <w:p w14:paraId="22A45389" w14:textId="77777777" w:rsidR="005D0FF5" w:rsidRPr="00652107" w:rsidRDefault="005D0FF5">
            <w:pPr>
              <w:pStyle w:val="TableParagraph"/>
              <w:ind w:right="5"/>
              <w:rPr>
                <w:rFonts w:ascii="Times New Roman" w:hAnsi="Times New Roman" w:cs="Times New Roman"/>
                <w:lang w:val="sq-AL"/>
              </w:rPr>
            </w:pPr>
            <w:r w:rsidRPr="00652107">
              <w:rPr>
                <w:rFonts w:ascii="Times New Roman" w:hAnsi="Times New Roman" w:cs="Times New Roman"/>
                <w:w w:val="97"/>
                <w:lang w:val="sq-AL"/>
              </w:rPr>
              <w:t>2</w:t>
            </w:r>
          </w:p>
        </w:tc>
        <w:tc>
          <w:tcPr>
            <w:tcW w:w="681" w:type="dxa"/>
            <w:vMerge w:val="restart"/>
          </w:tcPr>
          <w:p w14:paraId="15256625" w14:textId="77777777" w:rsidR="005D0FF5" w:rsidRPr="00652107" w:rsidRDefault="005D0FF5">
            <w:pPr>
              <w:pStyle w:val="TableParagraph"/>
              <w:rPr>
                <w:rFonts w:ascii="Times New Roman" w:hAnsi="Times New Roman" w:cs="Times New Roman"/>
                <w:lang w:val="sq-AL"/>
              </w:rPr>
            </w:pPr>
          </w:p>
          <w:p w14:paraId="56CC55D5" w14:textId="77777777" w:rsidR="005D0FF5" w:rsidRPr="00652107" w:rsidRDefault="005D0FF5">
            <w:pPr>
              <w:pStyle w:val="TableParagraph"/>
              <w:spacing w:before="8"/>
              <w:rPr>
                <w:rFonts w:ascii="Times New Roman" w:hAnsi="Times New Roman" w:cs="Times New Roman"/>
                <w:lang w:val="sq-AL"/>
              </w:rPr>
            </w:pPr>
          </w:p>
          <w:p w14:paraId="7805B5A6" w14:textId="77777777" w:rsidR="005D0FF5" w:rsidRPr="00652107" w:rsidRDefault="005D0FF5">
            <w:pPr>
              <w:pStyle w:val="TableParagraph"/>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vMerge w:val="restart"/>
            <w:tcBorders>
              <w:right w:val="nil"/>
            </w:tcBorders>
          </w:tcPr>
          <w:p w14:paraId="0E16A961" w14:textId="77777777" w:rsidR="005D0FF5" w:rsidRPr="00652107" w:rsidRDefault="005D0FF5">
            <w:pPr>
              <w:pStyle w:val="TableParagraph"/>
              <w:rPr>
                <w:rFonts w:ascii="Times New Roman" w:hAnsi="Times New Roman" w:cs="Times New Roman"/>
                <w:lang w:val="sq-AL"/>
              </w:rPr>
            </w:pPr>
          </w:p>
          <w:p w14:paraId="166C9C52" w14:textId="77777777" w:rsidR="005D0FF5" w:rsidRPr="00652107" w:rsidRDefault="005D0FF5">
            <w:pPr>
              <w:pStyle w:val="TableParagraph"/>
              <w:spacing w:before="8"/>
              <w:rPr>
                <w:rFonts w:ascii="Times New Roman" w:hAnsi="Times New Roman" w:cs="Times New Roman"/>
                <w:lang w:val="sq-AL"/>
              </w:rPr>
            </w:pPr>
          </w:p>
          <w:p w14:paraId="5FB5C476" w14:textId="77777777" w:rsidR="005D0FF5" w:rsidRPr="00652107" w:rsidRDefault="005D0FF5">
            <w:pPr>
              <w:pStyle w:val="TableParagraph"/>
              <w:ind w:left="296"/>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4362DF27" w14:textId="77777777">
        <w:trPr>
          <w:trHeight w:val="620"/>
        </w:trPr>
        <w:tc>
          <w:tcPr>
            <w:tcW w:w="4417" w:type="dxa"/>
            <w:tcBorders>
              <w:top w:val="nil"/>
              <w:left w:val="nil"/>
              <w:bottom w:val="nil"/>
            </w:tcBorders>
          </w:tcPr>
          <w:p w14:paraId="1501CD94" w14:textId="77777777" w:rsidR="005D0FF5" w:rsidRPr="00652107" w:rsidRDefault="005D0FF5">
            <w:pPr>
              <w:pStyle w:val="TableParagraph"/>
              <w:spacing w:before="99" w:line="230" w:lineRule="auto"/>
              <w:ind w:left="890" w:hanging="295"/>
              <w:rPr>
                <w:rFonts w:ascii="Times New Roman" w:hAnsi="Times New Roman" w:cs="Times New Roman"/>
                <w:lang w:val="sq-AL"/>
              </w:rPr>
            </w:pPr>
            <w:r w:rsidRPr="00652107">
              <w:rPr>
                <w:rFonts w:ascii="Times New Roman" w:hAnsi="Times New Roman" w:cs="Times New Roman"/>
                <w:w w:val="95"/>
                <w:lang w:val="sq-AL"/>
              </w:rPr>
              <w:t>(a)</w:t>
            </w:r>
            <w:r w:rsidRPr="00652107">
              <w:rPr>
                <w:rFonts w:ascii="Times New Roman" w:hAnsi="Times New Roman" w:cs="Times New Roman"/>
                <w:spacing w:val="5"/>
                <w:w w:val="95"/>
                <w:lang w:val="sq-AL"/>
              </w:rPr>
              <w:t xml:space="preserve"> </w:t>
            </w:r>
            <w:r w:rsidRPr="00652107">
              <w:rPr>
                <w:rFonts w:ascii="Times New Roman" w:hAnsi="Times New Roman" w:cs="Times New Roman"/>
                <w:spacing w:val="9"/>
                <w:w w:val="90"/>
                <w:lang w:val="sq-AL"/>
              </w:rPr>
              <w:t xml:space="preserve">Kontrollet primare </w:t>
            </w:r>
            <w:r w:rsidRPr="00652107">
              <w:rPr>
                <w:rFonts w:ascii="Times New Roman" w:hAnsi="Times New Roman" w:cs="Times New Roman"/>
                <w:w w:val="90"/>
                <w:lang w:val="sq-AL"/>
              </w:rPr>
              <w:t>dhe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dytësore 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fluturimit</w:t>
            </w:r>
            <w:r w:rsidRPr="00652107">
              <w:rPr>
                <w:rFonts w:ascii="Times New Roman" w:hAnsi="Times New Roman" w:cs="Times New Roman"/>
                <w:b/>
                <w:i/>
                <w:w w:val="95"/>
                <w:lang w:val="sq-AL"/>
              </w:rPr>
              <w:t xml:space="preserve"> (ATA</w:t>
            </w:r>
            <w:r w:rsidRPr="00652107">
              <w:rPr>
                <w:rFonts w:ascii="Times New Roman" w:hAnsi="Times New Roman" w:cs="Times New Roman"/>
                <w:b/>
                <w:i/>
                <w:spacing w:val="-52"/>
                <w:w w:val="95"/>
                <w:lang w:val="sq-AL"/>
              </w:rPr>
              <w:t xml:space="preserve"> </w:t>
            </w:r>
            <w:r w:rsidRPr="00652107">
              <w:rPr>
                <w:rFonts w:ascii="Times New Roman" w:hAnsi="Times New Roman" w:cs="Times New Roman"/>
                <w:b/>
                <w:i/>
                <w:lang w:val="sq-AL"/>
              </w:rPr>
              <w:t xml:space="preserve">27) </w:t>
            </w:r>
            <w:r w:rsidRPr="00652107">
              <w:rPr>
                <w:rFonts w:ascii="Times New Roman" w:hAnsi="Times New Roman" w:cs="Times New Roman"/>
                <w:lang w:val="sq-AL"/>
              </w:rPr>
              <w:t>;</w:t>
            </w:r>
          </w:p>
        </w:tc>
        <w:tc>
          <w:tcPr>
            <w:tcW w:w="681" w:type="dxa"/>
            <w:vMerge/>
            <w:tcBorders>
              <w:top w:val="nil"/>
            </w:tcBorders>
          </w:tcPr>
          <w:p w14:paraId="01386389" w14:textId="77777777" w:rsidR="005D0FF5" w:rsidRPr="00652107" w:rsidRDefault="005D0FF5">
            <w:pPr>
              <w:rPr>
                <w:rFonts w:ascii="Times New Roman" w:hAnsi="Times New Roman" w:cs="Times New Roman"/>
              </w:rPr>
            </w:pPr>
          </w:p>
        </w:tc>
        <w:tc>
          <w:tcPr>
            <w:tcW w:w="681" w:type="dxa"/>
            <w:vMerge/>
            <w:tcBorders>
              <w:top w:val="nil"/>
            </w:tcBorders>
          </w:tcPr>
          <w:p w14:paraId="6B4F3E28" w14:textId="77777777" w:rsidR="005D0FF5" w:rsidRPr="00652107" w:rsidRDefault="005D0FF5">
            <w:pPr>
              <w:rPr>
                <w:rFonts w:ascii="Times New Roman" w:hAnsi="Times New Roman" w:cs="Times New Roman"/>
              </w:rPr>
            </w:pPr>
          </w:p>
        </w:tc>
        <w:tc>
          <w:tcPr>
            <w:tcW w:w="681" w:type="dxa"/>
            <w:vMerge/>
            <w:tcBorders>
              <w:top w:val="nil"/>
            </w:tcBorders>
          </w:tcPr>
          <w:p w14:paraId="5A1077FF" w14:textId="77777777" w:rsidR="005D0FF5" w:rsidRPr="00652107" w:rsidRDefault="005D0FF5">
            <w:pPr>
              <w:rPr>
                <w:rFonts w:ascii="Times New Roman" w:hAnsi="Times New Roman" w:cs="Times New Roman"/>
              </w:rPr>
            </w:pPr>
          </w:p>
        </w:tc>
        <w:tc>
          <w:tcPr>
            <w:tcW w:w="681" w:type="dxa"/>
            <w:vMerge/>
            <w:tcBorders>
              <w:top w:val="nil"/>
            </w:tcBorders>
          </w:tcPr>
          <w:p w14:paraId="44D85391" w14:textId="77777777" w:rsidR="005D0FF5" w:rsidRPr="00652107" w:rsidRDefault="005D0FF5">
            <w:pPr>
              <w:rPr>
                <w:rFonts w:ascii="Times New Roman" w:hAnsi="Times New Roman" w:cs="Times New Roman"/>
              </w:rPr>
            </w:pPr>
          </w:p>
        </w:tc>
        <w:tc>
          <w:tcPr>
            <w:tcW w:w="681" w:type="dxa"/>
            <w:vMerge/>
            <w:tcBorders>
              <w:top w:val="nil"/>
            </w:tcBorders>
          </w:tcPr>
          <w:p w14:paraId="3A0ACB07" w14:textId="77777777" w:rsidR="005D0FF5" w:rsidRPr="00652107" w:rsidRDefault="005D0FF5">
            <w:pPr>
              <w:rPr>
                <w:rFonts w:ascii="Times New Roman" w:hAnsi="Times New Roman" w:cs="Times New Roman"/>
              </w:rPr>
            </w:pPr>
          </w:p>
        </w:tc>
        <w:tc>
          <w:tcPr>
            <w:tcW w:w="681" w:type="dxa"/>
            <w:vMerge/>
            <w:tcBorders>
              <w:top w:val="nil"/>
            </w:tcBorders>
          </w:tcPr>
          <w:p w14:paraId="4B1B8DDB" w14:textId="77777777" w:rsidR="005D0FF5" w:rsidRPr="00652107" w:rsidRDefault="005D0FF5">
            <w:pPr>
              <w:rPr>
                <w:rFonts w:ascii="Times New Roman" w:hAnsi="Times New Roman" w:cs="Times New Roman"/>
              </w:rPr>
            </w:pPr>
          </w:p>
        </w:tc>
        <w:tc>
          <w:tcPr>
            <w:tcW w:w="686" w:type="dxa"/>
            <w:vMerge/>
            <w:tcBorders>
              <w:top w:val="nil"/>
              <w:right w:val="nil"/>
            </w:tcBorders>
          </w:tcPr>
          <w:p w14:paraId="7B1DDAE1" w14:textId="77777777" w:rsidR="005D0FF5" w:rsidRPr="00652107" w:rsidRDefault="005D0FF5">
            <w:pPr>
              <w:rPr>
                <w:rFonts w:ascii="Times New Roman" w:hAnsi="Times New Roman" w:cs="Times New Roman"/>
              </w:rPr>
            </w:pPr>
          </w:p>
        </w:tc>
      </w:tr>
      <w:tr w:rsidR="005D0FF5" w:rsidRPr="00652107" w14:paraId="308CCB99" w14:textId="77777777">
        <w:trPr>
          <w:trHeight w:val="422"/>
        </w:trPr>
        <w:tc>
          <w:tcPr>
            <w:tcW w:w="4417" w:type="dxa"/>
            <w:tcBorders>
              <w:top w:val="nil"/>
              <w:left w:val="nil"/>
              <w:bottom w:val="nil"/>
            </w:tcBorders>
          </w:tcPr>
          <w:p w14:paraId="4317A6EC" w14:textId="77777777" w:rsidR="005D0FF5" w:rsidRPr="00652107" w:rsidRDefault="005D0FF5">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41"/>
                <w:lang w:val="sq-AL"/>
              </w:rPr>
              <w:t xml:space="preserve"> </w:t>
            </w:r>
            <w:r w:rsidRPr="00652107">
              <w:rPr>
                <w:rFonts w:ascii="Times New Roman" w:hAnsi="Times New Roman" w:cs="Times New Roman"/>
                <w:w w:val="90"/>
                <w:lang w:val="sq-AL"/>
              </w:rPr>
              <w:t>Aktivizimi</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mbrojtja;</w:t>
            </w:r>
          </w:p>
        </w:tc>
        <w:tc>
          <w:tcPr>
            <w:tcW w:w="681" w:type="dxa"/>
          </w:tcPr>
          <w:p w14:paraId="7D6B77B5"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2</w:t>
            </w:r>
          </w:p>
        </w:tc>
        <w:tc>
          <w:tcPr>
            <w:tcW w:w="681" w:type="dxa"/>
          </w:tcPr>
          <w:p w14:paraId="1EDC6200"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7A86E99"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3A799D4"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FC54756" w14:textId="77777777" w:rsidR="005D0FF5" w:rsidRPr="00652107" w:rsidRDefault="005D0FF5">
            <w:pPr>
              <w:pStyle w:val="TableParagraph"/>
              <w:spacing w:before="97"/>
              <w:ind w:left="278"/>
              <w:rPr>
                <w:rFonts w:ascii="Times New Roman" w:hAnsi="Times New Roman" w:cs="Times New Roman"/>
                <w:lang w:val="sq-AL"/>
              </w:rPr>
            </w:pPr>
            <w:r w:rsidRPr="00652107">
              <w:rPr>
                <w:rFonts w:ascii="Times New Roman" w:hAnsi="Times New Roman" w:cs="Times New Roman"/>
                <w:w w:val="97"/>
                <w:lang w:val="sq-AL"/>
              </w:rPr>
              <w:t>2</w:t>
            </w:r>
          </w:p>
        </w:tc>
        <w:tc>
          <w:tcPr>
            <w:tcW w:w="681" w:type="dxa"/>
          </w:tcPr>
          <w:p w14:paraId="3E4E889B"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65DB7E65"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7315B69B" w14:textId="77777777">
        <w:trPr>
          <w:trHeight w:val="422"/>
        </w:trPr>
        <w:tc>
          <w:tcPr>
            <w:tcW w:w="4417" w:type="dxa"/>
            <w:tcBorders>
              <w:top w:val="nil"/>
              <w:left w:val="nil"/>
              <w:bottom w:val="nil"/>
            </w:tcBorders>
          </w:tcPr>
          <w:p w14:paraId="246B7D6F" w14:textId="77777777" w:rsidR="005D0FF5" w:rsidRPr="00652107" w:rsidRDefault="005D0FF5">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31"/>
                <w:w w:val="90"/>
                <w:lang w:val="sq-AL"/>
              </w:rPr>
              <w:t xml:space="preserve"> </w:t>
            </w:r>
            <w:r w:rsidRPr="00652107">
              <w:rPr>
                <w:rFonts w:ascii="Times New Roman" w:hAnsi="Times New Roman" w:cs="Times New Roman"/>
                <w:w w:val="90"/>
                <w:lang w:val="sq-AL"/>
              </w:rPr>
              <w:t>Sistemi</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operacion;</w:t>
            </w:r>
          </w:p>
        </w:tc>
        <w:tc>
          <w:tcPr>
            <w:tcW w:w="681" w:type="dxa"/>
          </w:tcPr>
          <w:p w14:paraId="4AB7BE6D"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061130CC"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C89A360"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74D8C98"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5175A37" w14:textId="77777777" w:rsidR="005D0FF5" w:rsidRPr="00652107" w:rsidRDefault="005D0FF5">
            <w:pPr>
              <w:pStyle w:val="TableParagraph"/>
              <w:spacing w:before="97"/>
              <w:ind w:left="278"/>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4BECD642"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57E4797E"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10464F49" w14:textId="77777777">
        <w:trPr>
          <w:trHeight w:val="422"/>
        </w:trPr>
        <w:tc>
          <w:tcPr>
            <w:tcW w:w="4417" w:type="dxa"/>
            <w:tcBorders>
              <w:top w:val="nil"/>
              <w:left w:val="nil"/>
            </w:tcBorders>
          </w:tcPr>
          <w:p w14:paraId="230B3E5D" w14:textId="77777777" w:rsidR="005D0FF5" w:rsidRPr="00652107" w:rsidRDefault="005D0FF5" w:rsidP="008F76A2">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(d)</w:t>
            </w:r>
            <w:r w:rsidRPr="00652107">
              <w:rPr>
                <w:rFonts w:ascii="Times New Roman" w:hAnsi="Times New Roman" w:cs="Times New Roman"/>
                <w:spacing w:val="59"/>
                <w:lang w:val="sq-AL"/>
              </w:rPr>
              <w:t xml:space="preserve"> </w:t>
            </w:r>
            <w:r w:rsidRPr="00652107">
              <w:rPr>
                <w:rFonts w:ascii="Times New Roman" w:hAnsi="Times New Roman" w:cs="Times New Roman"/>
                <w:w w:val="90"/>
                <w:lang w:val="sq-AL"/>
              </w:rPr>
              <w:t>Kontrollet e fluturimit të fluturakes me rotor (</w:t>
            </w:r>
            <w:r w:rsidRPr="00652107">
              <w:rPr>
                <w:rFonts w:ascii="Times New Roman" w:hAnsi="Times New Roman" w:cs="Times New Roman"/>
                <w:b/>
                <w:i/>
                <w:w w:val="90"/>
                <w:lang w:val="sq-AL"/>
              </w:rPr>
              <w:t>ATA</w:t>
            </w:r>
            <w:r w:rsidRPr="00652107">
              <w:rPr>
                <w:rFonts w:ascii="Times New Roman" w:hAnsi="Times New Roman" w:cs="Times New Roman"/>
                <w:b/>
                <w:i/>
                <w:spacing w:val="4"/>
                <w:w w:val="90"/>
                <w:lang w:val="sq-AL"/>
              </w:rPr>
              <w:t xml:space="preserve"> </w:t>
            </w:r>
            <w:r w:rsidRPr="00652107">
              <w:rPr>
                <w:rFonts w:ascii="Times New Roman" w:hAnsi="Times New Roman" w:cs="Times New Roman"/>
                <w:b/>
                <w:i/>
                <w:w w:val="90"/>
                <w:lang w:val="sq-AL"/>
              </w:rPr>
              <w:t xml:space="preserve">67) </w:t>
            </w:r>
            <w:r w:rsidRPr="00652107">
              <w:rPr>
                <w:rFonts w:ascii="Times New Roman" w:hAnsi="Times New Roman" w:cs="Times New Roman"/>
                <w:w w:val="90"/>
                <w:lang w:val="sq-AL"/>
              </w:rPr>
              <w:t>.</w:t>
            </w:r>
          </w:p>
        </w:tc>
        <w:tc>
          <w:tcPr>
            <w:tcW w:w="681" w:type="dxa"/>
          </w:tcPr>
          <w:p w14:paraId="0164388D"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2</w:t>
            </w:r>
          </w:p>
        </w:tc>
        <w:tc>
          <w:tcPr>
            <w:tcW w:w="681" w:type="dxa"/>
          </w:tcPr>
          <w:p w14:paraId="7CDA26A0"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808CB2D"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46756E3"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B7D1EA0" w14:textId="77777777" w:rsidR="005D0FF5" w:rsidRPr="00652107" w:rsidRDefault="005D0FF5">
            <w:pPr>
              <w:pStyle w:val="TableParagraph"/>
              <w:spacing w:before="97"/>
              <w:ind w:left="278"/>
              <w:rPr>
                <w:rFonts w:ascii="Times New Roman" w:hAnsi="Times New Roman" w:cs="Times New Roman"/>
                <w:lang w:val="sq-AL"/>
              </w:rPr>
            </w:pPr>
            <w:r w:rsidRPr="00652107">
              <w:rPr>
                <w:rFonts w:ascii="Times New Roman" w:hAnsi="Times New Roman" w:cs="Times New Roman"/>
                <w:w w:val="97"/>
                <w:lang w:val="sq-AL"/>
              </w:rPr>
              <w:t>2</w:t>
            </w:r>
          </w:p>
        </w:tc>
        <w:tc>
          <w:tcPr>
            <w:tcW w:w="681" w:type="dxa"/>
          </w:tcPr>
          <w:p w14:paraId="3A0CCA00"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17AE2ECE"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7FD4CC21" w14:textId="77777777">
        <w:trPr>
          <w:trHeight w:val="422"/>
        </w:trPr>
        <w:tc>
          <w:tcPr>
            <w:tcW w:w="4417" w:type="dxa"/>
            <w:tcBorders>
              <w:left w:val="nil"/>
            </w:tcBorders>
          </w:tcPr>
          <w:p w14:paraId="745C4AB4" w14:textId="77777777" w:rsidR="005D0FF5" w:rsidRPr="00652107" w:rsidRDefault="005D0FF5">
            <w:pPr>
              <w:pStyle w:val="TableParagraph"/>
              <w:tabs>
                <w:tab w:val="left" w:pos="603"/>
              </w:tabs>
              <w:spacing w:before="97"/>
              <w:rPr>
                <w:rFonts w:ascii="Times New Roman" w:hAnsi="Times New Roman" w:cs="Times New Roman"/>
                <w:b/>
                <w:i/>
                <w:lang w:val="sq-AL"/>
              </w:rPr>
            </w:pPr>
            <w:r w:rsidRPr="00652107">
              <w:rPr>
                <w:rFonts w:ascii="Times New Roman" w:hAnsi="Times New Roman" w:cs="Times New Roman"/>
                <w:lang w:val="sq-AL"/>
              </w:rPr>
              <w:t xml:space="preserve">13.8 </w:t>
            </w:r>
            <w:r w:rsidRPr="00652107">
              <w:rPr>
                <w:rFonts w:ascii="Times New Roman" w:hAnsi="Times New Roman" w:cs="Times New Roman"/>
                <w:lang w:val="sq-AL"/>
              </w:rPr>
              <w:tab/>
            </w:r>
            <w:r w:rsidRPr="00652107">
              <w:rPr>
                <w:rFonts w:ascii="Times New Roman" w:hAnsi="Times New Roman" w:cs="Times New Roman"/>
                <w:i/>
                <w:w w:val="90"/>
                <w:lang w:val="sq-AL"/>
              </w:rPr>
              <w:t>Instrumentet</w:t>
            </w:r>
            <w:r w:rsidRPr="00652107">
              <w:rPr>
                <w:rFonts w:ascii="Times New Roman" w:hAnsi="Times New Roman" w:cs="Times New Roman"/>
                <w:i/>
                <w:spacing w:val="8"/>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5"/>
                <w:w w:val="90"/>
                <w:lang w:val="sq-AL"/>
              </w:rPr>
              <w:t xml:space="preserve"> </w:t>
            </w:r>
            <w:r w:rsidRPr="00652107">
              <w:rPr>
                <w:rFonts w:ascii="Times New Roman" w:hAnsi="Times New Roman" w:cs="Times New Roman"/>
                <w:b/>
                <w:i/>
                <w:w w:val="90"/>
                <w:lang w:val="sq-AL"/>
              </w:rPr>
              <w:t>31)</w:t>
            </w:r>
          </w:p>
        </w:tc>
        <w:tc>
          <w:tcPr>
            <w:tcW w:w="681" w:type="dxa"/>
          </w:tcPr>
          <w:p w14:paraId="13AADB85"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1CB4482C"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B418511"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B9AC926"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6C2386D3"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9F84C8E"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359DBFD3"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2A574C2B" w14:textId="77777777">
        <w:trPr>
          <w:trHeight w:val="422"/>
        </w:trPr>
        <w:tc>
          <w:tcPr>
            <w:tcW w:w="4417" w:type="dxa"/>
            <w:tcBorders>
              <w:left w:val="nil"/>
            </w:tcBorders>
          </w:tcPr>
          <w:p w14:paraId="21A7FCF6" w14:textId="77777777" w:rsidR="005D0FF5" w:rsidRPr="00652107" w:rsidRDefault="005D0FF5">
            <w:pPr>
              <w:pStyle w:val="TableParagraph"/>
              <w:tabs>
                <w:tab w:val="left" w:pos="603"/>
              </w:tabs>
              <w:spacing w:before="97"/>
              <w:rPr>
                <w:rFonts w:ascii="Times New Roman" w:hAnsi="Times New Roman" w:cs="Times New Roman"/>
                <w:b/>
                <w:i/>
                <w:lang w:val="sq-AL"/>
              </w:rPr>
            </w:pPr>
            <w:r w:rsidRPr="00652107">
              <w:rPr>
                <w:rFonts w:ascii="Times New Roman" w:hAnsi="Times New Roman" w:cs="Times New Roman"/>
                <w:lang w:val="sq-AL"/>
              </w:rPr>
              <w:t xml:space="preserve">13.9 </w:t>
            </w:r>
            <w:r w:rsidRPr="00652107">
              <w:rPr>
                <w:rFonts w:ascii="Times New Roman" w:hAnsi="Times New Roman" w:cs="Times New Roman"/>
                <w:lang w:val="sq-AL"/>
              </w:rPr>
              <w:tab/>
            </w:r>
            <w:r w:rsidRPr="00652107">
              <w:rPr>
                <w:rFonts w:ascii="Times New Roman" w:hAnsi="Times New Roman" w:cs="Times New Roman"/>
                <w:i/>
                <w:w w:val="90"/>
                <w:lang w:val="sq-AL"/>
              </w:rPr>
              <w:t>Dritat</w:t>
            </w:r>
            <w:r w:rsidRPr="00652107">
              <w:rPr>
                <w:rFonts w:ascii="Times New Roman" w:hAnsi="Times New Roman" w:cs="Times New Roman"/>
                <w:i/>
                <w:spacing w:val="17"/>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6"/>
                <w:w w:val="90"/>
                <w:lang w:val="sq-AL"/>
              </w:rPr>
              <w:t xml:space="preserve"> </w:t>
            </w:r>
            <w:r w:rsidRPr="00652107">
              <w:rPr>
                <w:rFonts w:ascii="Times New Roman" w:hAnsi="Times New Roman" w:cs="Times New Roman"/>
                <w:b/>
                <w:i/>
                <w:w w:val="90"/>
                <w:lang w:val="sq-AL"/>
              </w:rPr>
              <w:t>33)</w:t>
            </w:r>
          </w:p>
        </w:tc>
        <w:tc>
          <w:tcPr>
            <w:tcW w:w="681" w:type="dxa"/>
          </w:tcPr>
          <w:p w14:paraId="44A01D4B"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4D909B5D"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3FA525D0"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DA86D09"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16BCF42"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FFADA6A"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7599DA44"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1C94E892" w14:textId="77777777">
        <w:trPr>
          <w:trHeight w:val="422"/>
        </w:trPr>
        <w:tc>
          <w:tcPr>
            <w:tcW w:w="4417" w:type="dxa"/>
            <w:tcBorders>
              <w:left w:val="nil"/>
            </w:tcBorders>
          </w:tcPr>
          <w:p w14:paraId="7211C73D" w14:textId="77777777" w:rsidR="005D0FF5" w:rsidRPr="00652107" w:rsidRDefault="005D0FF5">
            <w:pPr>
              <w:pStyle w:val="TableParagraph"/>
              <w:spacing w:before="97"/>
              <w:rPr>
                <w:rFonts w:ascii="Times New Roman" w:hAnsi="Times New Roman" w:cs="Times New Roman"/>
                <w:b/>
                <w:i/>
                <w:lang w:val="sq-AL"/>
              </w:rPr>
            </w:pPr>
            <w:r w:rsidRPr="00652107">
              <w:rPr>
                <w:rFonts w:ascii="Times New Roman" w:hAnsi="Times New Roman" w:cs="Times New Roman"/>
                <w:w w:val="90"/>
                <w:lang w:val="sq-AL"/>
              </w:rPr>
              <w:t>13.10</w:t>
            </w:r>
            <w:r w:rsidRPr="00652107">
              <w:rPr>
                <w:rFonts w:ascii="Times New Roman" w:hAnsi="Times New Roman" w:cs="Times New Roman"/>
                <w:spacing w:val="66"/>
                <w:lang w:val="sq-AL"/>
              </w:rPr>
              <w:t xml:space="preserve"> </w:t>
            </w:r>
            <w:r w:rsidRPr="00652107">
              <w:rPr>
                <w:rFonts w:ascii="Times New Roman" w:hAnsi="Times New Roman" w:cs="Times New Roman"/>
                <w:i/>
                <w:w w:val="90"/>
                <w:lang w:val="sq-AL"/>
              </w:rPr>
              <w:t xml:space="preserve">Sistemet e </w:t>
            </w:r>
            <w:r w:rsidRPr="00652107">
              <w:rPr>
                <w:rFonts w:ascii="Times New Roman" w:hAnsi="Times New Roman" w:cs="Times New Roman"/>
                <w:i/>
                <w:spacing w:val="5"/>
                <w:w w:val="90"/>
                <w:lang w:val="sq-AL"/>
              </w:rPr>
              <w:t xml:space="preserve"> </w:t>
            </w:r>
            <w:r w:rsidRPr="00652107">
              <w:rPr>
                <w:rFonts w:ascii="Times New Roman" w:hAnsi="Times New Roman" w:cs="Times New Roman"/>
                <w:i/>
                <w:w w:val="90"/>
                <w:lang w:val="sq-AL"/>
              </w:rPr>
              <w:t>mirëmbajtjes në bord</w:t>
            </w:r>
            <w:r w:rsidRPr="00652107">
              <w:rPr>
                <w:rFonts w:ascii="Times New Roman" w:hAnsi="Times New Roman" w:cs="Times New Roman"/>
                <w:i/>
                <w:spacing w:val="5"/>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8"/>
                <w:w w:val="90"/>
                <w:lang w:val="sq-AL"/>
              </w:rPr>
              <w:t xml:space="preserve"> </w:t>
            </w:r>
            <w:r w:rsidRPr="00652107">
              <w:rPr>
                <w:rFonts w:ascii="Times New Roman" w:hAnsi="Times New Roman" w:cs="Times New Roman"/>
                <w:b/>
                <w:i/>
                <w:w w:val="90"/>
                <w:lang w:val="sq-AL"/>
              </w:rPr>
              <w:t>45)</w:t>
            </w:r>
          </w:p>
        </w:tc>
        <w:tc>
          <w:tcPr>
            <w:tcW w:w="681" w:type="dxa"/>
          </w:tcPr>
          <w:p w14:paraId="2F156327"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62898989"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16E39B7"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CA8FF5E"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A59837A"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715C05A"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48811F27" w14:textId="77777777" w:rsidR="005D0FF5" w:rsidRPr="00652107" w:rsidRDefault="005D0FF5">
            <w:pPr>
              <w:pStyle w:val="TableParagraph"/>
              <w:spacing w:before="97"/>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E628FBD" w14:textId="77777777">
        <w:trPr>
          <w:trHeight w:val="422"/>
        </w:trPr>
        <w:tc>
          <w:tcPr>
            <w:tcW w:w="4417" w:type="dxa"/>
            <w:tcBorders>
              <w:left w:val="nil"/>
            </w:tcBorders>
          </w:tcPr>
          <w:p w14:paraId="17AAF4DF" w14:textId="77777777" w:rsidR="005D0FF5" w:rsidRPr="00652107" w:rsidRDefault="005D0FF5">
            <w:pPr>
              <w:pStyle w:val="TableParagraph"/>
              <w:spacing w:before="96"/>
              <w:rPr>
                <w:rFonts w:ascii="Times New Roman" w:hAnsi="Times New Roman" w:cs="Times New Roman"/>
                <w:b/>
                <w:i/>
                <w:lang w:val="sq-AL"/>
              </w:rPr>
            </w:pPr>
            <w:r w:rsidRPr="00652107">
              <w:rPr>
                <w:rFonts w:ascii="Times New Roman" w:hAnsi="Times New Roman" w:cs="Times New Roman"/>
                <w:w w:val="85"/>
                <w:lang w:val="sq-AL"/>
              </w:rPr>
              <w:t>13.11</w:t>
            </w:r>
            <w:r w:rsidRPr="00652107">
              <w:rPr>
                <w:rFonts w:ascii="Times New Roman" w:hAnsi="Times New Roman" w:cs="Times New Roman"/>
                <w:spacing w:val="39"/>
                <w:lang w:val="sq-AL"/>
              </w:rPr>
              <w:t xml:space="preserve"> </w:t>
            </w:r>
            <w:r w:rsidRPr="00652107">
              <w:rPr>
                <w:rFonts w:ascii="Times New Roman" w:hAnsi="Times New Roman" w:cs="Times New Roman"/>
                <w:spacing w:val="40"/>
                <w:lang w:val="sq-AL"/>
              </w:rPr>
              <w:t xml:space="preserve"> </w:t>
            </w:r>
            <w:r w:rsidRPr="00652107">
              <w:rPr>
                <w:rFonts w:ascii="Times New Roman" w:hAnsi="Times New Roman" w:cs="Times New Roman"/>
                <w:i/>
                <w:w w:val="85"/>
                <w:lang w:val="sq-AL"/>
              </w:rPr>
              <w:t>Kondicionimi i ajrit</w:t>
            </w:r>
            <w:r w:rsidRPr="00652107">
              <w:rPr>
                <w:rFonts w:ascii="Times New Roman" w:hAnsi="Times New Roman" w:cs="Times New Roman"/>
                <w:i/>
                <w:spacing w:val="12"/>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17"/>
                <w:w w:val="85"/>
                <w:lang w:val="sq-AL"/>
              </w:rPr>
              <w:t xml:space="preserve"> </w:t>
            </w:r>
            <w:r w:rsidRPr="00652107">
              <w:rPr>
                <w:rFonts w:ascii="Times New Roman" w:hAnsi="Times New Roman" w:cs="Times New Roman"/>
                <w:i/>
                <w:w w:val="85"/>
                <w:lang w:val="sq-AL"/>
              </w:rPr>
              <w:t>presioni i kabinës</w:t>
            </w:r>
            <w:r w:rsidRPr="00652107">
              <w:rPr>
                <w:rFonts w:ascii="Times New Roman" w:hAnsi="Times New Roman" w:cs="Times New Roman"/>
                <w:i/>
                <w:spacing w:val="19"/>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12"/>
                <w:w w:val="85"/>
                <w:lang w:val="sq-AL"/>
              </w:rPr>
              <w:t xml:space="preserve"> </w:t>
            </w:r>
            <w:r w:rsidRPr="00652107">
              <w:rPr>
                <w:rFonts w:ascii="Times New Roman" w:hAnsi="Times New Roman" w:cs="Times New Roman"/>
                <w:b/>
                <w:i/>
                <w:w w:val="85"/>
                <w:lang w:val="sq-AL"/>
              </w:rPr>
              <w:t>21)</w:t>
            </w:r>
          </w:p>
        </w:tc>
        <w:tc>
          <w:tcPr>
            <w:tcW w:w="681" w:type="dxa"/>
          </w:tcPr>
          <w:p w14:paraId="1480BB99" w14:textId="77777777" w:rsidR="005D0FF5" w:rsidRPr="00652107" w:rsidRDefault="005D0FF5">
            <w:pPr>
              <w:pStyle w:val="TableParagraph"/>
              <w:rPr>
                <w:rFonts w:ascii="Times New Roman" w:hAnsi="Times New Roman" w:cs="Times New Roman"/>
                <w:lang w:val="sq-AL"/>
              </w:rPr>
            </w:pPr>
          </w:p>
        </w:tc>
        <w:tc>
          <w:tcPr>
            <w:tcW w:w="681" w:type="dxa"/>
          </w:tcPr>
          <w:p w14:paraId="29A992FB" w14:textId="77777777" w:rsidR="005D0FF5" w:rsidRPr="00652107" w:rsidRDefault="005D0FF5">
            <w:pPr>
              <w:pStyle w:val="TableParagraph"/>
              <w:rPr>
                <w:rFonts w:ascii="Times New Roman" w:hAnsi="Times New Roman" w:cs="Times New Roman"/>
                <w:lang w:val="sq-AL"/>
              </w:rPr>
            </w:pPr>
          </w:p>
        </w:tc>
        <w:tc>
          <w:tcPr>
            <w:tcW w:w="681" w:type="dxa"/>
          </w:tcPr>
          <w:p w14:paraId="69787C13" w14:textId="77777777" w:rsidR="005D0FF5" w:rsidRPr="00652107" w:rsidRDefault="005D0FF5">
            <w:pPr>
              <w:pStyle w:val="TableParagraph"/>
              <w:rPr>
                <w:rFonts w:ascii="Times New Roman" w:hAnsi="Times New Roman" w:cs="Times New Roman"/>
                <w:lang w:val="sq-AL"/>
              </w:rPr>
            </w:pPr>
          </w:p>
        </w:tc>
        <w:tc>
          <w:tcPr>
            <w:tcW w:w="681" w:type="dxa"/>
          </w:tcPr>
          <w:p w14:paraId="4E3CDD63" w14:textId="77777777" w:rsidR="005D0FF5" w:rsidRPr="00652107" w:rsidRDefault="005D0FF5">
            <w:pPr>
              <w:pStyle w:val="TableParagraph"/>
              <w:rPr>
                <w:rFonts w:ascii="Times New Roman" w:hAnsi="Times New Roman" w:cs="Times New Roman"/>
                <w:lang w:val="sq-AL"/>
              </w:rPr>
            </w:pPr>
          </w:p>
        </w:tc>
        <w:tc>
          <w:tcPr>
            <w:tcW w:w="681" w:type="dxa"/>
          </w:tcPr>
          <w:p w14:paraId="1005FBCE" w14:textId="77777777" w:rsidR="005D0FF5" w:rsidRPr="00652107" w:rsidRDefault="005D0FF5">
            <w:pPr>
              <w:pStyle w:val="TableParagraph"/>
              <w:rPr>
                <w:rFonts w:ascii="Times New Roman" w:hAnsi="Times New Roman" w:cs="Times New Roman"/>
                <w:lang w:val="sq-AL"/>
              </w:rPr>
            </w:pPr>
          </w:p>
        </w:tc>
        <w:tc>
          <w:tcPr>
            <w:tcW w:w="681" w:type="dxa"/>
          </w:tcPr>
          <w:p w14:paraId="5099C356" w14:textId="77777777" w:rsidR="005D0FF5" w:rsidRPr="00652107" w:rsidRDefault="005D0FF5">
            <w:pPr>
              <w:pStyle w:val="TableParagraph"/>
              <w:rPr>
                <w:rFonts w:ascii="Times New Roman" w:hAnsi="Times New Roman" w:cs="Times New Roman"/>
                <w:lang w:val="sq-AL"/>
              </w:rPr>
            </w:pPr>
          </w:p>
        </w:tc>
        <w:tc>
          <w:tcPr>
            <w:tcW w:w="686" w:type="dxa"/>
            <w:tcBorders>
              <w:right w:val="nil"/>
            </w:tcBorders>
          </w:tcPr>
          <w:p w14:paraId="35E7883E" w14:textId="77777777" w:rsidR="005D0FF5" w:rsidRPr="00652107" w:rsidRDefault="005D0FF5">
            <w:pPr>
              <w:pStyle w:val="TableParagraph"/>
              <w:rPr>
                <w:rFonts w:ascii="Times New Roman" w:hAnsi="Times New Roman" w:cs="Times New Roman"/>
                <w:lang w:val="sq-AL"/>
              </w:rPr>
            </w:pPr>
          </w:p>
        </w:tc>
      </w:tr>
      <w:tr w:rsidR="005D0FF5" w:rsidRPr="00652107" w14:paraId="7E1F87C9" w14:textId="77777777">
        <w:trPr>
          <w:trHeight w:val="422"/>
        </w:trPr>
        <w:tc>
          <w:tcPr>
            <w:tcW w:w="4417" w:type="dxa"/>
            <w:tcBorders>
              <w:left w:val="nil"/>
            </w:tcBorders>
          </w:tcPr>
          <w:p w14:paraId="7630F7A2" w14:textId="77777777" w:rsidR="005D0FF5" w:rsidRPr="00652107" w:rsidRDefault="005D0FF5">
            <w:pPr>
              <w:pStyle w:val="TableParagraph"/>
              <w:spacing w:before="96"/>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Presioni;</w:t>
            </w:r>
          </w:p>
        </w:tc>
        <w:tc>
          <w:tcPr>
            <w:tcW w:w="681" w:type="dxa"/>
          </w:tcPr>
          <w:p w14:paraId="4F9907F9" w14:textId="77777777" w:rsidR="005D0FF5" w:rsidRPr="00652107" w:rsidRDefault="005D0FF5">
            <w:pPr>
              <w:pStyle w:val="TableParagraph"/>
              <w:spacing w:before="96"/>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3CD3BAB1" w14:textId="77777777" w:rsidR="005D0FF5" w:rsidRPr="00652107" w:rsidRDefault="005D0FF5">
            <w:pPr>
              <w:pStyle w:val="TableParagraph"/>
              <w:spacing w:before="96"/>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1ADECF9" w14:textId="77777777" w:rsidR="005D0FF5" w:rsidRPr="00652107" w:rsidRDefault="005D0FF5">
            <w:pPr>
              <w:pStyle w:val="TableParagraph"/>
              <w:spacing w:before="96"/>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868C9AD" w14:textId="77777777" w:rsidR="005D0FF5" w:rsidRPr="00652107" w:rsidRDefault="005D0FF5">
            <w:pPr>
              <w:pStyle w:val="TableParagraph"/>
              <w:spacing w:before="96"/>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70DB4AF" w14:textId="77777777" w:rsidR="005D0FF5" w:rsidRPr="00652107" w:rsidRDefault="005D0FF5">
            <w:pPr>
              <w:pStyle w:val="TableParagraph"/>
              <w:spacing w:before="96"/>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3D97850" w14:textId="77777777" w:rsidR="005D0FF5" w:rsidRPr="00652107" w:rsidRDefault="005D0FF5">
            <w:pPr>
              <w:pStyle w:val="TableParagraph"/>
              <w:spacing w:before="96"/>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08E96DA2" w14:textId="77777777" w:rsidR="005D0FF5" w:rsidRPr="00652107" w:rsidRDefault="005D0FF5">
            <w:pPr>
              <w:pStyle w:val="TableParagraph"/>
              <w:spacing w:before="96"/>
              <w:ind w:right="23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7866237A" w14:textId="77777777">
        <w:trPr>
          <w:trHeight w:val="422"/>
        </w:trPr>
        <w:tc>
          <w:tcPr>
            <w:tcW w:w="4417" w:type="dxa"/>
            <w:tcBorders>
              <w:left w:val="nil"/>
            </w:tcBorders>
          </w:tcPr>
          <w:p w14:paraId="1AA9231B" w14:textId="77777777" w:rsidR="005D0FF5" w:rsidRPr="00652107" w:rsidRDefault="005D0FF5">
            <w:pPr>
              <w:pStyle w:val="TableParagraph"/>
              <w:spacing w:before="97"/>
              <w:ind w:left="595"/>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4"/>
                <w:w w:val="95"/>
                <w:lang w:val="sq-AL"/>
              </w:rPr>
              <w:t xml:space="preserve"> F</w:t>
            </w:r>
            <w:r w:rsidRPr="00652107">
              <w:rPr>
                <w:rFonts w:ascii="Times New Roman" w:hAnsi="Times New Roman" w:cs="Times New Roman"/>
                <w:w w:val="95"/>
                <w:lang w:val="sq-AL"/>
              </w:rPr>
              <w:t>urnizimi i ajrit;</w:t>
            </w:r>
          </w:p>
        </w:tc>
        <w:tc>
          <w:tcPr>
            <w:tcW w:w="681" w:type="dxa"/>
          </w:tcPr>
          <w:p w14:paraId="65B48AAA"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1</w:t>
            </w:r>
          </w:p>
        </w:tc>
        <w:tc>
          <w:tcPr>
            <w:tcW w:w="681" w:type="dxa"/>
          </w:tcPr>
          <w:p w14:paraId="5A387D03"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420D373"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A5CCA2E"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4C513AA"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7902923"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20870F64" w14:textId="77777777" w:rsidR="005D0FF5" w:rsidRPr="00652107" w:rsidRDefault="005D0FF5">
            <w:pPr>
              <w:pStyle w:val="TableParagraph"/>
              <w:spacing w:before="97"/>
              <w:ind w:right="238"/>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150DE1CF" w14:textId="77777777">
        <w:trPr>
          <w:trHeight w:val="422"/>
        </w:trPr>
        <w:tc>
          <w:tcPr>
            <w:tcW w:w="4417" w:type="dxa"/>
            <w:tcBorders>
              <w:left w:val="nil"/>
            </w:tcBorders>
          </w:tcPr>
          <w:p w14:paraId="016BE959" w14:textId="77777777" w:rsidR="005D0FF5" w:rsidRPr="00652107" w:rsidRDefault="005D0FF5">
            <w:pPr>
              <w:pStyle w:val="TableParagraph"/>
              <w:spacing w:before="97"/>
              <w:ind w:left="595"/>
              <w:rPr>
                <w:rFonts w:ascii="Times New Roman" w:hAnsi="Times New Roman" w:cs="Times New Roman"/>
                <w:lang w:val="sq-AL"/>
              </w:rPr>
            </w:pPr>
            <w:r w:rsidRPr="00652107">
              <w:rPr>
                <w:rFonts w:ascii="Times New Roman" w:hAnsi="Times New Roman" w:cs="Times New Roman"/>
                <w:w w:val="95"/>
                <w:lang w:val="sq-AL"/>
              </w:rPr>
              <w:t>(c)</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Kondicionimi i ajrit;</w:t>
            </w:r>
          </w:p>
        </w:tc>
        <w:tc>
          <w:tcPr>
            <w:tcW w:w="681" w:type="dxa"/>
          </w:tcPr>
          <w:p w14:paraId="23E3AFB5"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70D88B51"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E65A297"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C1B5C56"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0B23526"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FADA77A"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73FEE7C2" w14:textId="77777777" w:rsidR="005D0FF5" w:rsidRPr="00652107" w:rsidRDefault="005D0FF5">
            <w:pPr>
              <w:pStyle w:val="TableParagraph"/>
              <w:spacing w:before="97"/>
              <w:ind w:right="23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28872775" w14:textId="77777777">
        <w:trPr>
          <w:trHeight w:val="422"/>
        </w:trPr>
        <w:tc>
          <w:tcPr>
            <w:tcW w:w="4417" w:type="dxa"/>
            <w:tcBorders>
              <w:left w:val="nil"/>
            </w:tcBorders>
          </w:tcPr>
          <w:p w14:paraId="509C7E11" w14:textId="77777777" w:rsidR="005D0FF5" w:rsidRPr="00652107" w:rsidRDefault="005D0FF5">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(d)</w:t>
            </w:r>
            <w:r w:rsidRPr="00652107">
              <w:rPr>
                <w:rFonts w:ascii="Times New Roman" w:hAnsi="Times New Roman" w:cs="Times New Roman"/>
                <w:spacing w:val="32"/>
                <w:w w:val="90"/>
                <w:lang w:val="sq-AL"/>
              </w:rPr>
              <w:t xml:space="preserve"> </w:t>
            </w:r>
            <w:r w:rsidRPr="00652107">
              <w:rPr>
                <w:rFonts w:ascii="Times New Roman" w:hAnsi="Times New Roman" w:cs="Times New Roman"/>
                <w:w w:val="90"/>
                <w:lang w:val="sq-AL"/>
              </w:rPr>
              <w:t>Pajisjet e sigurisë</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paralajmërimit.</w:t>
            </w:r>
          </w:p>
        </w:tc>
        <w:tc>
          <w:tcPr>
            <w:tcW w:w="681" w:type="dxa"/>
          </w:tcPr>
          <w:p w14:paraId="1E9D310A"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0F6EFE77"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024C6B1"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DE73544"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9F337AF"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2AC2772"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2171DF10" w14:textId="77777777" w:rsidR="005D0FF5" w:rsidRPr="00652107" w:rsidRDefault="005D0FF5">
            <w:pPr>
              <w:pStyle w:val="TableParagraph"/>
              <w:spacing w:before="97"/>
              <w:ind w:right="23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1F4C7132" w14:textId="77777777">
        <w:trPr>
          <w:trHeight w:val="416"/>
        </w:trPr>
        <w:tc>
          <w:tcPr>
            <w:tcW w:w="4417" w:type="dxa"/>
            <w:tcBorders>
              <w:left w:val="nil"/>
              <w:bottom w:val="nil"/>
            </w:tcBorders>
          </w:tcPr>
          <w:p w14:paraId="64017849" w14:textId="77777777" w:rsidR="005D0FF5" w:rsidRPr="00652107" w:rsidRDefault="005D0FF5">
            <w:pPr>
              <w:pStyle w:val="TableParagraph"/>
              <w:spacing w:before="97"/>
              <w:rPr>
                <w:rFonts w:ascii="Times New Roman" w:hAnsi="Times New Roman" w:cs="Times New Roman"/>
                <w:b/>
                <w:i/>
                <w:lang w:val="sq-AL"/>
              </w:rPr>
            </w:pPr>
            <w:r w:rsidRPr="00652107">
              <w:rPr>
                <w:rFonts w:ascii="Times New Roman" w:hAnsi="Times New Roman" w:cs="Times New Roman"/>
                <w:w w:val="90"/>
                <w:lang w:val="sq-AL"/>
              </w:rPr>
              <w:t>13.12</w:t>
            </w:r>
            <w:r w:rsidRPr="00652107">
              <w:rPr>
                <w:rFonts w:ascii="Times New Roman" w:hAnsi="Times New Roman" w:cs="Times New Roman"/>
                <w:spacing w:val="70"/>
                <w:lang w:val="sq-AL"/>
              </w:rPr>
              <w:t xml:space="preserve"> </w:t>
            </w:r>
            <w:r w:rsidRPr="00652107">
              <w:rPr>
                <w:rFonts w:ascii="Times New Roman" w:hAnsi="Times New Roman" w:cs="Times New Roman"/>
                <w:i/>
                <w:w w:val="85"/>
                <w:lang w:val="sq-AL"/>
              </w:rPr>
              <w:t>Mbrojtja nga zjarri</w:t>
            </w:r>
            <w:r w:rsidRPr="00652107">
              <w:rPr>
                <w:rFonts w:ascii="Times New Roman" w:hAnsi="Times New Roman" w:cs="Times New Roman"/>
                <w:i/>
                <w:spacing w:val="19"/>
                <w:w w:val="85"/>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6"/>
                <w:w w:val="90"/>
                <w:lang w:val="sq-AL"/>
              </w:rPr>
              <w:t xml:space="preserve"> </w:t>
            </w:r>
            <w:r w:rsidRPr="00652107">
              <w:rPr>
                <w:rFonts w:ascii="Times New Roman" w:hAnsi="Times New Roman" w:cs="Times New Roman"/>
                <w:b/>
                <w:i/>
                <w:w w:val="90"/>
                <w:lang w:val="sq-AL"/>
              </w:rPr>
              <w:t>26)</w:t>
            </w:r>
          </w:p>
        </w:tc>
        <w:tc>
          <w:tcPr>
            <w:tcW w:w="681" w:type="dxa"/>
            <w:vMerge w:val="restart"/>
          </w:tcPr>
          <w:p w14:paraId="27707EFC" w14:textId="77777777" w:rsidR="005D0FF5" w:rsidRPr="00652107" w:rsidRDefault="005D0FF5">
            <w:pPr>
              <w:pStyle w:val="TableParagraph"/>
              <w:rPr>
                <w:rFonts w:ascii="Times New Roman" w:hAnsi="Times New Roman" w:cs="Times New Roman"/>
                <w:lang w:val="sq-AL"/>
              </w:rPr>
            </w:pPr>
          </w:p>
          <w:p w14:paraId="21C443B2" w14:textId="77777777" w:rsidR="005D0FF5" w:rsidRPr="00652107" w:rsidRDefault="005D0FF5">
            <w:pPr>
              <w:pStyle w:val="TableParagraph"/>
              <w:spacing w:before="8"/>
              <w:rPr>
                <w:rFonts w:ascii="Times New Roman" w:hAnsi="Times New Roman" w:cs="Times New Roman"/>
                <w:lang w:val="sq-AL"/>
              </w:rPr>
            </w:pPr>
          </w:p>
          <w:p w14:paraId="0165B558"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7"/>
                <w:lang w:val="sq-AL"/>
              </w:rPr>
              <w:t>3</w:t>
            </w:r>
          </w:p>
        </w:tc>
        <w:tc>
          <w:tcPr>
            <w:tcW w:w="681" w:type="dxa"/>
            <w:vMerge w:val="restart"/>
          </w:tcPr>
          <w:p w14:paraId="35EAB4DB" w14:textId="77777777" w:rsidR="005D0FF5" w:rsidRPr="00652107" w:rsidRDefault="005D0FF5">
            <w:pPr>
              <w:pStyle w:val="TableParagraph"/>
              <w:rPr>
                <w:rFonts w:ascii="Times New Roman" w:hAnsi="Times New Roman" w:cs="Times New Roman"/>
                <w:lang w:val="sq-AL"/>
              </w:rPr>
            </w:pPr>
          </w:p>
          <w:p w14:paraId="0828FEC5" w14:textId="77777777" w:rsidR="005D0FF5" w:rsidRPr="00652107" w:rsidRDefault="005D0FF5">
            <w:pPr>
              <w:pStyle w:val="TableParagraph"/>
              <w:spacing w:before="8"/>
              <w:rPr>
                <w:rFonts w:ascii="Times New Roman" w:hAnsi="Times New Roman" w:cs="Times New Roman"/>
                <w:lang w:val="sq-AL"/>
              </w:rPr>
            </w:pPr>
          </w:p>
          <w:p w14:paraId="27C275E7"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6A31EA72" w14:textId="77777777" w:rsidR="005D0FF5" w:rsidRPr="00652107" w:rsidRDefault="005D0FF5">
            <w:pPr>
              <w:pStyle w:val="TableParagraph"/>
              <w:rPr>
                <w:rFonts w:ascii="Times New Roman" w:hAnsi="Times New Roman" w:cs="Times New Roman"/>
                <w:lang w:val="sq-AL"/>
              </w:rPr>
            </w:pPr>
          </w:p>
          <w:p w14:paraId="17FBF4DA" w14:textId="77777777" w:rsidR="005D0FF5" w:rsidRPr="00652107" w:rsidRDefault="005D0FF5">
            <w:pPr>
              <w:pStyle w:val="TableParagraph"/>
              <w:spacing w:before="8"/>
              <w:rPr>
                <w:rFonts w:ascii="Times New Roman" w:hAnsi="Times New Roman" w:cs="Times New Roman"/>
                <w:lang w:val="sq-AL"/>
              </w:rPr>
            </w:pPr>
          </w:p>
          <w:p w14:paraId="37ED1614"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1D74D0AA" w14:textId="77777777" w:rsidR="005D0FF5" w:rsidRPr="00652107" w:rsidRDefault="005D0FF5">
            <w:pPr>
              <w:pStyle w:val="TableParagraph"/>
              <w:rPr>
                <w:rFonts w:ascii="Times New Roman" w:hAnsi="Times New Roman" w:cs="Times New Roman"/>
                <w:lang w:val="sq-AL"/>
              </w:rPr>
            </w:pPr>
          </w:p>
          <w:p w14:paraId="2575C39B" w14:textId="77777777" w:rsidR="005D0FF5" w:rsidRPr="00652107" w:rsidRDefault="005D0FF5">
            <w:pPr>
              <w:pStyle w:val="TableParagraph"/>
              <w:spacing w:before="8"/>
              <w:rPr>
                <w:rFonts w:ascii="Times New Roman" w:hAnsi="Times New Roman" w:cs="Times New Roman"/>
                <w:lang w:val="sq-AL"/>
              </w:rPr>
            </w:pPr>
          </w:p>
          <w:p w14:paraId="31DDCD7A" w14:textId="77777777" w:rsidR="005D0FF5" w:rsidRPr="00652107" w:rsidRDefault="005D0FF5">
            <w:pPr>
              <w:pStyle w:val="TableParagraph"/>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252095B1" w14:textId="77777777" w:rsidR="005D0FF5" w:rsidRPr="00652107" w:rsidRDefault="005D0FF5">
            <w:pPr>
              <w:pStyle w:val="TableParagraph"/>
              <w:rPr>
                <w:rFonts w:ascii="Times New Roman" w:hAnsi="Times New Roman" w:cs="Times New Roman"/>
                <w:lang w:val="sq-AL"/>
              </w:rPr>
            </w:pPr>
          </w:p>
          <w:p w14:paraId="6E1B6F01" w14:textId="77777777" w:rsidR="005D0FF5" w:rsidRPr="00652107" w:rsidRDefault="005D0FF5">
            <w:pPr>
              <w:pStyle w:val="TableParagraph"/>
              <w:spacing w:before="8"/>
              <w:rPr>
                <w:rFonts w:ascii="Times New Roman" w:hAnsi="Times New Roman" w:cs="Times New Roman"/>
                <w:lang w:val="sq-AL"/>
              </w:rPr>
            </w:pPr>
          </w:p>
          <w:p w14:paraId="2D7E730C" w14:textId="77777777" w:rsidR="005D0FF5" w:rsidRPr="00652107" w:rsidRDefault="005D0FF5">
            <w:pPr>
              <w:pStyle w:val="TableParagraph"/>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67106C99" w14:textId="77777777" w:rsidR="005D0FF5" w:rsidRPr="00652107" w:rsidRDefault="005D0FF5">
            <w:pPr>
              <w:pStyle w:val="TableParagraph"/>
              <w:rPr>
                <w:rFonts w:ascii="Times New Roman" w:hAnsi="Times New Roman" w:cs="Times New Roman"/>
                <w:lang w:val="sq-AL"/>
              </w:rPr>
            </w:pPr>
          </w:p>
          <w:p w14:paraId="7C23103B" w14:textId="77777777" w:rsidR="005D0FF5" w:rsidRPr="00652107" w:rsidRDefault="005D0FF5">
            <w:pPr>
              <w:pStyle w:val="TableParagraph"/>
              <w:spacing w:before="8"/>
              <w:rPr>
                <w:rFonts w:ascii="Times New Roman" w:hAnsi="Times New Roman" w:cs="Times New Roman"/>
                <w:lang w:val="sq-AL"/>
              </w:rPr>
            </w:pPr>
          </w:p>
          <w:p w14:paraId="6832A1CA" w14:textId="77777777" w:rsidR="005D0FF5" w:rsidRPr="00652107" w:rsidRDefault="005D0FF5">
            <w:pPr>
              <w:pStyle w:val="TableParagraph"/>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vMerge w:val="restart"/>
            <w:tcBorders>
              <w:right w:val="nil"/>
            </w:tcBorders>
          </w:tcPr>
          <w:p w14:paraId="7975B40C" w14:textId="77777777" w:rsidR="005D0FF5" w:rsidRPr="00652107" w:rsidRDefault="005D0FF5">
            <w:pPr>
              <w:pStyle w:val="TableParagraph"/>
              <w:rPr>
                <w:rFonts w:ascii="Times New Roman" w:hAnsi="Times New Roman" w:cs="Times New Roman"/>
                <w:lang w:val="sq-AL"/>
              </w:rPr>
            </w:pPr>
          </w:p>
          <w:p w14:paraId="33891F41" w14:textId="77777777" w:rsidR="005D0FF5" w:rsidRPr="00652107" w:rsidRDefault="005D0FF5">
            <w:pPr>
              <w:pStyle w:val="TableParagraph"/>
              <w:spacing w:before="8"/>
              <w:rPr>
                <w:rFonts w:ascii="Times New Roman" w:hAnsi="Times New Roman" w:cs="Times New Roman"/>
                <w:lang w:val="sq-AL"/>
              </w:rPr>
            </w:pPr>
          </w:p>
          <w:p w14:paraId="2E80D3DC" w14:textId="77777777" w:rsidR="005D0FF5" w:rsidRPr="00652107" w:rsidRDefault="005D0FF5">
            <w:pPr>
              <w:pStyle w:val="TableParagraph"/>
              <w:ind w:left="95"/>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661547BE" w14:textId="77777777">
        <w:trPr>
          <w:trHeight w:val="620"/>
        </w:trPr>
        <w:tc>
          <w:tcPr>
            <w:tcW w:w="4417" w:type="dxa"/>
            <w:tcBorders>
              <w:top w:val="nil"/>
              <w:left w:val="nil"/>
              <w:bottom w:val="nil"/>
            </w:tcBorders>
          </w:tcPr>
          <w:p w14:paraId="529F4F93" w14:textId="77777777" w:rsidR="005D0FF5" w:rsidRPr="00652107" w:rsidRDefault="005D0FF5">
            <w:pPr>
              <w:pStyle w:val="TableParagraph"/>
              <w:spacing w:before="99" w:line="230" w:lineRule="auto"/>
              <w:ind w:left="890" w:hanging="2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7"/>
                <w:w w:val="90"/>
                <w:lang w:val="sq-AL"/>
              </w:rPr>
              <w:t xml:space="preserve"> </w:t>
            </w:r>
            <w:r w:rsidRPr="00652107">
              <w:rPr>
                <w:rFonts w:ascii="Times New Roman" w:hAnsi="Times New Roman" w:cs="Times New Roman"/>
                <w:w w:val="90"/>
                <w:lang w:val="sq-AL"/>
              </w:rPr>
              <w:t>Sistemet për zbulimin e zjarrit</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tymit</w:t>
            </w:r>
            <w:r w:rsidRPr="00652107">
              <w:rPr>
                <w:rFonts w:ascii="Times New Roman" w:hAnsi="Times New Roman" w:cs="Times New Roman"/>
                <w:spacing w:val="3"/>
                <w:w w:val="90"/>
                <w:lang w:val="sq-AL"/>
              </w:rPr>
              <w:t xml:space="preserve"> </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 sistemet për</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shuarjen e zjarrit</w:t>
            </w:r>
            <w:r w:rsidRPr="00652107">
              <w:rPr>
                <w:rFonts w:ascii="Times New Roman" w:hAnsi="Times New Roman" w:cs="Times New Roman"/>
                <w:lang w:val="sq-AL"/>
              </w:rPr>
              <w:t>;</w:t>
            </w:r>
          </w:p>
        </w:tc>
        <w:tc>
          <w:tcPr>
            <w:tcW w:w="681" w:type="dxa"/>
            <w:vMerge/>
            <w:tcBorders>
              <w:top w:val="nil"/>
            </w:tcBorders>
          </w:tcPr>
          <w:p w14:paraId="44BC8E06" w14:textId="77777777" w:rsidR="005D0FF5" w:rsidRPr="00652107" w:rsidRDefault="005D0FF5">
            <w:pPr>
              <w:rPr>
                <w:rFonts w:ascii="Times New Roman" w:hAnsi="Times New Roman" w:cs="Times New Roman"/>
              </w:rPr>
            </w:pPr>
          </w:p>
        </w:tc>
        <w:tc>
          <w:tcPr>
            <w:tcW w:w="681" w:type="dxa"/>
            <w:vMerge/>
            <w:tcBorders>
              <w:top w:val="nil"/>
            </w:tcBorders>
          </w:tcPr>
          <w:p w14:paraId="10A14AEF" w14:textId="77777777" w:rsidR="005D0FF5" w:rsidRPr="00652107" w:rsidRDefault="005D0FF5">
            <w:pPr>
              <w:rPr>
                <w:rFonts w:ascii="Times New Roman" w:hAnsi="Times New Roman" w:cs="Times New Roman"/>
              </w:rPr>
            </w:pPr>
          </w:p>
        </w:tc>
        <w:tc>
          <w:tcPr>
            <w:tcW w:w="681" w:type="dxa"/>
            <w:vMerge/>
            <w:tcBorders>
              <w:top w:val="nil"/>
            </w:tcBorders>
          </w:tcPr>
          <w:p w14:paraId="16C462A2" w14:textId="77777777" w:rsidR="005D0FF5" w:rsidRPr="00652107" w:rsidRDefault="005D0FF5">
            <w:pPr>
              <w:rPr>
                <w:rFonts w:ascii="Times New Roman" w:hAnsi="Times New Roman" w:cs="Times New Roman"/>
              </w:rPr>
            </w:pPr>
          </w:p>
        </w:tc>
        <w:tc>
          <w:tcPr>
            <w:tcW w:w="681" w:type="dxa"/>
            <w:vMerge/>
            <w:tcBorders>
              <w:top w:val="nil"/>
            </w:tcBorders>
          </w:tcPr>
          <w:p w14:paraId="07088FFC" w14:textId="77777777" w:rsidR="005D0FF5" w:rsidRPr="00652107" w:rsidRDefault="005D0FF5">
            <w:pPr>
              <w:rPr>
                <w:rFonts w:ascii="Times New Roman" w:hAnsi="Times New Roman" w:cs="Times New Roman"/>
              </w:rPr>
            </w:pPr>
          </w:p>
        </w:tc>
        <w:tc>
          <w:tcPr>
            <w:tcW w:w="681" w:type="dxa"/>
            <w:vMerge/>
            <w:tcBorders>
              <w:top w:val="nil"/>
            </w:tcBorders>
          </w:tcPr>
          <w:p w14:paraId="6E8873B0" w14:textId="77777777" w:rsidR="005D0FF5" w:rsidRPr="00652107" w:rsidRDefault="005D0FF5">
            <w:pPr>
              <w:rPr>
                <w:rFonts w:ascii="Times New Roman" w:hAnsi="Times New Roman" w:cs="Times New Roman"/>
              </w:rPr>
            </w:pPr>
          </w:p>
        </w:tc>
        <w:tc>
          <w:tcPr>
            <w:tcW w:w="681" w:type="dxa"/>
            <w:vMerge/>
            <w:tcBorders>
              <w:top w:val="nil"/>
            </w:tcBorders>
          </w:tcPr>
          <w:p w14:paraId="03CB092C" w14:textId="77777777" w:rsidR="005D0FF5" w:rsidRPr="00652107" w:rsidRDefault="005D0FF5">
            <w:pPr>
              <w:rPr>
                <w:rFonts w:ascii="Times New Roman" w:hAnsi="Times New Roman" w:cs="Times New Roman"/>
              </w:rPr>
            </w:pPr>
          </w:p>
        </w:tc>
        <w:tc>
          <w:tcPr>
            <w:tcW w:w="686" w:type="dxa"/>
            <w:vMerge/>
            <w:tcBorders>
              <w:top w:val="nil"/>
              <w:right w:val="nil"/>
            </w:tcBorders>
          </w:tcPr>
          <w:p w14:paraId="1F2B958F" w14:textId="77777777" w:rsidR="005D0FF5" w:rsidRPr="00652107" w:rsidRDefault="005D0FF5">
            <w:pPr>
              <w:rPr>
                <w:rFonts w:ascii="Times New Roman" w:hAnsi="Times New Roman" w:cs="Times New Roman"/>
              </w:rPr>
            </w:pPr>
          </w:p>
        </w:tc>
      </w:tr>
      <w:tr w:rsidR="005D0FF5" w:rsidRPr="00652107" w14:paraId="51BB748F" w14:textId="77777777">
        <w:trPr>
          <w:trHeight w:val="422"/>
        </w:trPr>
        <w:tc>
          <w:tcPr>
            <w:tcW w:w="4417" w:type="dxa"/>
            <w:tcBorders>
              <w:top w:val="nil"/>
              <w:left w:val="nil"/>
            </w:tcBorders>
          </w:tcPr>
          <w:p w14:paraId="596E3816" w14:textId="77777777" w:rsidR="005D0FF5" w:rsidRPr="00652107" w:rsidRDefault="005D0FF5">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Zjarrfikësja portative.</w:t>
            </w:r>
          </w:p>
        </w:tc>
        <w:tc>
          <w:tcPr>
            <w:tcW w:w="681" w:type="dxa"/>
          </w:tcPr>
          <w:p w14:paraId="746A8BB1"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1</w:t>
            </w:r>
          </w:p>
        </w:tc>
        <w:tc>
          <w:tcPr>
            <w:tcW w:w="681" w:type="dxa"/>
          </w:tcPr>
          <w:p w14:paraId="367DEE20"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8251FF6"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347EE24"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987C9BF"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9538917"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24BF15FE" w14:textId="77777777" w:rsidR="005D0FF5" w:rsidRPr="00652107" w:rsidRDefault="005D0FF5">
            <w:pPr>
              <w:pStyle w:val="TableParagraph"/>
              <w:spacing w:before="97"/>
              <w:ind w:right="238"/>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7EE8172" w14:textId="77777777">
        <w:trPr>
          <w:trHeight w:val="416"/>
        </w:trPr>
        <w:tc>
          <w:tcPr>
            <w:tcW w:w="4417" w:type="dxa"/>
            <w:tcBorders>
              <w:left w:val="nil"/>
              <w:bottom w:val="nil"/>
            </w:tcBorders>
          </w:tcPr>
          <w:p w14:paraId="1F737023" w14:textId="77777777" w:rsidR="005D0FF5" w:rsidRPr="00652107" w:rsidRDefault="005D0FF5">
            <w:pPr>
              <w:pStyle w:val="TableParagraph"/>
              <w:spacing w:before="97"/>
              <w:rPr>
                <w:rFonts w:ascii="Times New Roman" w:hAnsi="Times New Roman" w:cs="Times New Roman"/>
                <w:b/>
                <w:i/>
                <w:lang w:val="sq-AL"/>
              </w:rPr>
            </w:pPr>
            <w:r w:rsidRPr="00652107">
              <w:rPr>
                <w:rFonts w:ascii="Times New Roman" w:hAnsi="Times New Roman" w:cs="Times New Roman"/>
                <w:w w:val="90"/>
                <w:lang w:val="sq-AL"/>
              </w:rPr>
              <w:t>13.13</w:t>
            </w:r>
            <w:r w:rsidRPr="00652107">
              <w:rPr>
                <w:rFonts w:ascii="Times New Roman" w:hAnsi="Times New Roman" w:cs="Times New Roman"/>
                <w:spacing w:val="96"/>
                <w:lang w:val="sq-AL"/>
              </w:rPr>
              <w:t xml:space="preserve"> </w:t>
            </w:r>
            <w:r w:rsidRPr="00652107">
              <w:rPr>
                <w:rFonts w:ascii="Times New Roman" w:hAnsi="Times New Roman" w:cs="Times New Roman"/>
                <w:i/>
                <w:w w:val="90"/>
                <w:lang w:val="sq-AL"/>
              </w:rPr>
              <w:t>Sistemet e karburantit</w:t>
            </w:r>
            <w:r w:rsidRPr="00652107">
              <w:rPr>
                <w:rFonts w:ascii="Times New Roman" w:hAnsi="Times New Roman" w:cs="Times New Roman"/>
                <w:i/>
                <w:spacing w:val="13"/>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28,</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47)</w:t>
            </w:r>
          </w:p>
        </w:tc>
        <w:tc>
          <w:tcPr>
            <w:tcW w:w="681" w:type="dxa"/>
            <w:vMerge w:val="restart"/>
          </w:tcPr>
          <w:p w14:paraId="2AA1AE8E" w14:textId="77777777" w:rsidR="005D0FF5" w:rsidRPr="00652107" w:rsidRDefault="005D0FF5">
            <w:pPr>
              <w:pStyle w:val="TableParagraph"/>
              <w:rPr>
                <w:rFonts w:ascii="Times New Roman" w:hAnsi="Times New Roman" w:cs="Times New Roman"/>
                <w:lang w:val="sq-AL"/>
              </w:rPr>
            </w:pPr>
          </w:p>
          <w:p w14:paraId="17B24E23" w14:textId="77777777" w:rsidR="005D0FF5" w:rsidRPr="00652107" w:rsidRDefault="005D0FF5">
            <w:pPr>
              <w:pStyle w:val="TableParagraph"/>
              <w:spacing w:before="8"/>
              <w:rPr>
                <w:rFonts w:ascii="Times New Roman" w:hAnsi="Times New Roman" w:cs="Times New Roman"/>
                <w:lang w:val="sq-AL"/>
              </w:rPr>
            </w:pPr>
          </w:p>
          <w:p w14:paraId="2E6C524F"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7"/>
                <w:lang w:val="sq-AL"/>
              </w:rPr>
              <w:t>1</w:t>
            </w:r>
          </w:p>
        </w:tc>
        <w:tc>
          <w:tcPr>
            <w:tcW w:w="681" w:type="dxa"/>
            <w:vMerge w:val="restart"/>
          </w:tcPr>
          <w:p w14:paraId="0C9E6004" w14:textId="77777777" w:rsidR="005D0FF5" w:rsidRPr="00652107" w:rsidRDefault="005D0FF5">
            <w:pPr>
              <w:pStyle w:val="TableParagraph"/>
              <w:rPr>
                <w:rFonts w:ascii="Times New Roman" w:hAnsi="Times New Roman" w:cs="Times New Roman"/>
                <w:lang w:val="sq-AL"/>
              </w:rPr>
            </w:pPr>
          </w:p>
          <w:p w14:paraId="32D63F96" w14:textId="77777777" w:rsidR="005D0FF5" w:rsidRPr="00652107" w:rsidRDefault="005D0FF5">
            <w:pPr>
              <w:pStyle w:val="TableParagraph"/>
              <w:spacing w:before="8"/>
              <w:rPr>
                <w:rFonts w:ascii="Times New Roman" w:hAnsi="Times New Roman" w:cs="Times New Roman"/>
                <w:lang w:val="sq-AL"/>
              </w:rPr>
            </w:pPr>
          </w:p>
          <w:p w14:paraId="605237EE"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4D388884" w14:textId="77777777" w:rsidR="005D0FF5" w:rsidRPr="00652107" w:rsidRDefault="005D0FF5">
            <w:pPr>
              <w:pStyle w:val="TableParagraph"/>
              <w:rPr>
                <w:rFonts w:ascii="Times New Roman" w:hAnsi="Times New Roman" w:cs="Times New Roman"/>
                <w:lang w:val="sq-AL"/>
              </w:rPr>
            </w:pPr>
          </w:p>
          <w:p w14:paraId="0CDA0EBE" w14:textId="77777777" w:rsidR="005D0FF5" w:rsidRPr="00652107" w:rsidRDefault="005D0FF5">
            <w:pPr>
              <w:pStyle w:val="TableParagraph"/>
              <w:spacing w:before="8"/>
              <w:rPr>
                <w:rFonts w:ascii="Times New Roman" w:hAnsi="Times New Roman" w:cs="Times New Roman"/>
                <w:lang w:val="sq-AL"/>
              </w:rPr>
            </w:pPr>
          </w:p>
          <w:p w14:paraId="247439E2"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19DD690C" w14:textId="77777777" w:rsidR="005D0FF5" w:rsidRPr="00652107" w:rsidRDefault="005D0FF5">
            <w:pPr>
              <w:pStyle w:val="TableParagraph"/>
              <w:rPr>
                <w:rFonts w:ascii="Times New Roman" w:hAnsi="Times New Roman" w:cs="Times New Roman"/>
                <w:lang w:val="sq-AL"/>
              </w:rPr>
            </w:pPr>
          </w:p>
          <w:p w14:paraId="5E13B1F2" w14:textId="77777777" w:rsidR="005D0FF5" w:rsidRPr="00652107" w:rsidRDefault="005D0FF5">
            <w:pPr>
              <w:pStyle w:val="TableParagraph"/>
              <w:spacing w:before="8"/>
              <w:rPr>
                <w:rFonts w:ascii="Times New Roman" w:hAnsi="Times New Roman" w:cs="Times New Roman"/>
                <w:lang w:val="sq-AL"/>
              </w:rPr>
            </w:pPr>
          </w:p>
          <w:p w14:paraId="349E80C8" w14:textId="77777777" w:rsidR="005D0FF5" w:rsidRPr="00652107" w:rsidRDefault="005D0FF5">
            <w:pPr>
              <w:pStyle w:val="TableParagraph"/>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3FBF59C3" w14:textId="77777777" w:rsidR="005D0FF5" w:rsidRPr="00652107" w:rsidRDefault="005D0FF5">
            <w:pPr>
              <w:pStyle w:val="TableParagraph"/>
              <w:rPr>
                <w:rFonts w:ascii="Times New Roman" w:hAnsi="Times New Roman" w:cs="Times New Roman"/>
                <w:lang w:val="sq-AL"/>
              </w:rPr>
            </w:pPr>
          </w:p>
          <w:p w14:paraId="2AE37744" w14:textId="77777777" w:rsidR="005D0FF5" w:rsidRPr="00652107" w:rsidRDefault="005D0FF5">
            <w:pPr>
              <w:pStyle w:val="TableParagraph"/>
              <w:spacing w:before="8"/>
              <w:rPr>
                <w:rFonts w:ascii="Times New Roman" w:hAnsi="Times New Roman" w:cs="Times New Roman"/>
                <w:lang w:val="sq-AL"/>
              </w:rPr>
            </w:pPr>
          </w:p>
          <w:p w14:paraId="736334FB" w14:textId="77777777" w:rsidR="005D0FF5" w:rsidRPr="00652107" w:rsidRDefault="005D0FF5">
            <w:pPr>
              <w:pStyle w:val="TableParagraph"/>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3FF473C0" w14:textId="77777777" w:rsidR="005D0FF5" w:rsidRPr="00652107" w:rsidRDefault="005D0FF5">
            <w:pPr>
              <w:pStyle w:val="TableParagraph"/>
              <w:rPr>
                <w:rFonts w:ascii="Times New Roman" w:hAnsi="Times New Roman" w:cs="Times New Roman"/>
                <w:lang w:val="sq-AL"/>
              </w:rPr>
            </w:pPr>
          </w:p>
          <w:p w14:paraId="20095C40" w14:textId="77777777" w:rsidR="005D0FF5" w:rsidRPr="00652107" w:rsidRDefault="005D0FF5">
            <w:pPr>
              <w:pStyle w:val="TableParagraph"/>
              <w:spacing w:before="8"/>
              <w:rPr>
                <w:rFonts w:ascii="Times New Roman" w:hAnsi="Times New Roman" w:cs="Times New Roman"/>
                <w:lang w:val="sq-AL"/>
              </w:rPr>
            </w:pPr>
          </w:p>
          <w:p w14:paraId="2224D260" w14:textId="77777777" w:rsidR="005D0FF5" w:rsidRPr="00652107" w:rsidRDefault="005D0FF5">
            <w:pPr>
              <w:pStyle w:val="TableParagraph"/>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vMerge w:val="restart"/>
            <w:tcBorders>
              <w:right w:val="nil"/>
            </w:tcBorders>
          </w:tcPr>
          <w:p w14:paraId="79A77F85" w14:textId="77777777" w:rsidR="005D0FF5" w:rsidRPr="00652107" w:rsidRDefault="005D0FF5">
            <w:pPr>
              <w:pStyle w:val="TableParagraph"/>
              <w:rPr>
                <w:rFonts w:ascii="Times New Roman" w:hAnsi="Times New Roman" w:cs="Times New Roman"/>
                <w:lang w:val="sq-AL"/>
              </w:rPr>
            </w:pPr>
          </w:p>
          <w:p w14:paraId="29D3F892" w14:textId="77777777" w:rsidR="005D0FF5" w:rsidRPr="00652107" w:rsidRDefault="005D0FF5">
            <w:pPr>
              <w:pStyle w:val="TableParagraph"/>
              <w:spacing w:before="8"/>
              <w:rPr>
                <w:rFonts w:ascii="Times New Roman" w:hAnsi="Times New Roman" w:cs="Times New Roman"/>
                <w:lang w:val="sq-AL"/>
              </w:rPr>
            </w:pPr>
          </w:p>
          <w:p w14:paraId="43F3B834" w14:textId="77777777" w:rsidR="005D0FF5" w:rsidRPr="00652107" w:rsidRDefault="005D0FF5">
            <w:pPr>
              <w:pStyle w:val="TableParagraph"/>
              <w:ind w:left="95"/>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11042DD" w14:textId="77777777">
        <w:trPr>
          <w:trHeight w:val="418"/>
        </w:trPr>
        <w:tc>
          <w:tcPr>
            <w:tcW w:w="4417" w:type="dxa"/>
            <w:tcBorders>
              <w:top w:val="nil"/>
              <w:left w:val="nil"/>
              <w:bottom w:val="nil"/>
            </w:tcBorders>
          </w:tcPr>
          <w:p w14:paraId="13E8FB76" w14:textId="77777777" w:rsidR="005D0FF5" w:rsidRPr="00652107" w:rsidRDefault="005D0FF5" w:rsidP="008E300D">
            <w:pPr>
              <w:pStyle w:val="TableParagraph"/>
              <w:spacing w:before="93"/>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5"/>
                <w:w w:val="90"/>
                <w:lang w:val="sq-AL"/>
              </w:rPr>
              <w:t xml:space="preserve"> </w:t>
            </w:r>
            <w:r w:rsidRPr="00652107">
              <w:rPr>
                <w:rFonts w:ascii="Times New Roman" w:hAnsi="Times New Roman" w:cs="Times New Roman"/>
                <w:w w:val="90"/>
                <w:lang w:val="sq-AL"/>
              </w:rPr>
              <w:t>Struktura/Plani i sistemit;</w:t>
            </w:r>
          </w:p>
        </w:tc>
        <w:tc>
          <w:tcPr>
            <w:tcW w:w="681" w:type="dxa"/>
            <w:vMerge/>
            <w:tcBorders>
              <w:top w:val="nil"/>
            </w:tcBorders>
          </w:tcPr>
          <w:p w14:paraId="6C0399E2" w14:textId="77777777" w:rsidR="005D0FF5" w:rsidRPr="00652107" w:rsidRDefault="005D0FF5">
            <w:pPr>
              <w:rPr>
                <w:rFonts w:ascii="Times New Roman" w:hAnsi="Times New Roman" w:cs="Times New Roman"/>
              </w:rPr>
            </w:pPr>
          </w:p>
        </w:tc>
        <w:tc>
          <w:tcPr>
            <w:tcW w:w="681" w:type="dxa"/>
            <w:vMerge/>
            <w:tcBorders>
              <w:top w:val="nil"/>
            </w:tcBorders>
          </w:tcPr>
          <w:p w14:paraId="61335FE5" w14:textId="77777777" w:rsidR="005D0FF5" w:rsidRPr="00652107" w:rsidRDefault="005D0FF5">
            <w:pPr>
              <w:rPr>
                <w:rFonts w:ascii="Times New Roman" w:hAnsi="Times New Roman" w:cs="Times New Roman"/>
              </w:rPr>
            </w:pPr>
          </w:p>
        </w:tc>
        <w:tc>
          <w:tcPr>
            <w:tcW w:w="681" w:type="dxa"/>
            <w:vMerge/>
            <w:tcBorders>
              <w:top w:val="nil"/>
            </w:tcBorders>
          </w:tcPr>
          <w:p w14:paraId="0AF2CA82" w14:textId="77777777" w:rsidR="005D0FF5" w:rsidRPr="00652107" w:rsidRDefault="005D0FF5">
            <w:pPr>
              <w:rPr>
                <w:rFonts w:ascii="Times New Roman" w:hAnsi="Times New Roman" w:cs="Times New Roman"/>
              </w:rPr>
            </w:pPr>
          </w:p>
        </w:tc>
        <w:tc>
          <w:tcPr>
            <w:tcW w:w="681" w:type="dxa"/>
            <w:vMerge/>
            <w:tcBorders>
              <w:top w:val="nil"/>
            </w:tcBorders>
          </w:tcPr>
          <w:p w14:paraId="1F4F8970" w14:textId="77777777" w:rsidR="005D0FF5" w:rsidRPr="00652107" w:rsidRDefault="005D0FF5">
            <w:pPr>
              <w:rPr>
                <w:rFonts w:ascii="Times New Roman" w:hAnsi="Times New Roman" w:cs="Times New Roman"/>
              </w:rPr>
            </w:pPr>
          </w:p>
        </w:tc>
        <w:tc>
          <w:tcPr>
            <w:tcW w:w="681" w:type="dxa"/>
            <w:vMerge/>
            <w:tcBorders>
              <w:top w:val="nil"/>
            </w:tcBorders>
          </w:tcPr>
          <w:p w14:paraId="4958479B" w14:textId="77777777" w:rsidR="005D0FF5" w:rsidRPr="00652107" w:rsidRDefault="005D0FF5">
            <w:pPr>
              <w:rPr>
                <w:rFonts w:ascii="Times New Roman" w:hAnsi="Times New Roman" w:cs="Times New Roman"/>
              </w:rPr>
            </w:pPr>
          </w:p>
        </w:tc>
        <w:tc>
          <w:tcPr>
            <w:tcW w:w="681" w:type="dxa"/>
            <w:vMerge/>
            <w:tcBorders>
              <w:top w:val="nil"/>
            </w:tcBorders>
          </w:tcPr>
          <w:p w14:paraId="5ABFEECE" w14:textId="77777777" w:rsidR="005D0FF5" w:rsidRPr="00652107" w:rsidRDefault="005D0FF5">
            <w:pPr>
              <w:rPr>
                <w:rFonts w:ascii="Times New Roman" w:hAnsi="Times New Roman" w:cs="Times New Roman"/>
              </w:rPr>
            </w:pPr>
          </w:p>
        </w:tc>
        <w:tc>
          <w:tcPr>
            <w:tcW w:w="686" w:type="dxa"/>
            <w:vMerge/>
            <w:tcBorders>
              <w:top w:val="nil"/>
              <w:right w:val="nil"/>
            </w:tcBorders>
          </w:tcPr>
          <w:p w14:paraId="10394B73" w14:textId="77777777" w:rsidR="005D0FF5" w:rsidRPr="00652107" w:rsidRDefault="005D0FF5">
            <w:pPr>
              <w:rPr>
                <w:rFonts w:ascii="Times New Roman" w:hAnsi="Times New Roman" w:cs="Times New Roman"/>
              </w:rPr>
            </w:pPr>
          </w:p>
        </w:tc>
      </w:tr>
      <w:tr w:rsidR="005D0FF5" w:rsidRPr="00652107" w14:paraId="098A00CA" w14:textId="77777777">
        <w:trPr>
          <w:trHeight w:val="422"/>
        </w:trPr>
        <w:tc>
          <w:tcPr>
            <w:tcW w:w="4417" w:type="dxa"/>
            <w:tcBorders>
              <w:top w:val="nil"/>
              <w:left w:val="nil"/>
              <w:bottom w:val="nil"/>
            </w:tcBorders>
          </w:tcPr>
          <w:p w14:paraId="67E1C1B8" w14:textId="77777777" w:rsidR="005D0FF5" w:rsidRPr="00652107" w:rsidRDefault="005D0FF5" w:rsidP="008E300D">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lastRenderedPageBreak/>
              <w:t>(b)</w:t>
            </w:r>
            <w:r w:rsidRPr="00652107">
              <w:rPr>
                <w:rFonts w:ascii="Times New Roman" w:hAnsi="Times New Roman" w:cs="Times New Roman"/>
                <w:spacing w:val="26"/>
                <w:w w:val="90"/>
                <w:lang w:val="sq-AL"/>
              </w:rPr>
              <w:t xml:space="preserve"> </w:t>
            </w:r>
            <w:r w:rsidRPr="00652107">
              <w:rPr>
                <w:rFonts w:ascii="Times New Roman" w:hAnsi="Times New Roman" w:cs="Times New Roman"/>
                <w:w w:val="90"/>
                <w:lang w:val="sq-AL"/>
              </w:rPr>
              <w:t>Trajtimi i karburantit;</w:t>
            </w:r>
          </w:p>
        </w:tc>
        <w:tc>
          <w:tcPr>
            <w:tcW w:w="681" w:type="dxa"/>
          </w:tcPr>
          <w:p w14:paraId="5AD19AD7"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2</w:t>
            </w:r>
          </w:p>
        </w:tc>
        <w:tc>
          <w:tcPr>
            <w:tcW w:w="681" w:type="dxa"/>
          </w:tcPr>
          <w:p w14:paraId="362E1E18"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2455F74"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A6BABB9"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FA7B617"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001810D"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24C08A65" w14:textId="77777777" w:rsidR="005D0FF5" w:rsidRPr="00652107" w:rsidRDefault="005D0FF5">
            <w:pPr>
              <w:pStyle w:val="TableParagraph"/>
              <w:spacing w:before="97"/>
              <w:ind w:right="238"/>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AABE458" w14:textId="77777777">
        <w:trPr>
          <w:trHeight w:val="422"/>
        </w:trPr>
        <w:tc>
          <w:tcPr>
            <w:tcW w:w="4417" w:type="dxa"/>
            <w:tcBorders>
              <w:top w:val="nil"/>
              <w:left w:val="nil"/>
              <w:bottom w:val="nil"/>
            </w:tcBorders>
          </w:tcPr>
          <w:p w14:paraId="0E4CEC6C" w14:textId="77777777" w:rsidR="005D0FF5" w:rsidRPr="00652107" w:rsidRDefault="005D0FF5">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34"/>
                <w:w w:val="90"/>
                <w:lang w:val="sq-AL"/>
              </w:rPr>
              <w:t xml:space="preserve"> </w:t>
            </w:r>
            <w:r w:rsidRPr="00652107">
              <w:rPr>
                <w:rFonts w:ascii="Times New Roman" w:hAnsi="Times New Roman" w:cs="Times New Roman"/>
                <w:w w:val="90"/>
                <w:lang w:val="sq-AL"/>
              </w:rPr>
              <w:t>Indikacionet</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paralajmërimet;</w:t>
            </w:r>
          </w:p>
        </w:tc>
        <w:tc>
          <w:tcPr>
            <w:tcW w:w="681" w:type="dxa"/>
          </w:tcPr>
          <w:p w14:paraId="3816B710"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5A79B3C2"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9F1F63E"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280570E"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0988635"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6617C17"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44E25A38" w14:textId="77777777" w:rsidR="005D0FF5" w:rsidRPr="00652107" w:rsidRDefault="005D0FF5">
            <w:pPr>
              <w:pStyle w:val="TableParagraph"/>
              <w:spacing w:before="97"/>
              <w:ind w:right="23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3DA1BF67" w14:textId="77777777">
        <w:trPr>
          <w:trHeight w:val="422"/>
        </w:trPr>
        <w:tc>
          <w:tcPr>
            <w:tcW w:w="4417" w:type="dxa"/>
            <w:tcBorders>
              <w:top w:val="nil"/>
              <w:left w:val="nil"/>
              <w:bottom w:val="nil"/>
            </w:tcBorders>
          </w:tcPr>
          <w:p w14:paraId="6F63E12D" w14:textId="77777777" w:rsidR="005D0FF5" w:rsidRPr="00652107" w:rsidRDefault="005D0FF5">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(d)</w:t>
            </w:r>
            <w:r w:rsidRPr="00652107">
              <w:rPr>
                <w:rFonts w:ascii="Times New Roman" w:hAnsi="Times New Roman" w:cs="Times New Roman"/>
                <w:spacing w:val="19"/>
                <w:w w:val="90"/>
                <w:lang w:val="sq-AL"/>
              </w:rPr>
              <w:t xml:space="preserve"> </w:t>
            </w:r>
            <w:r w:rsidRPr="00652107">
              <w:rPr>
                <w:rFonts w:ascii="Times New Roman" w:hAnsi="Times New Roman" w:cs="Times New Roman"/>
                <w:w w:val="90"/>
                <w:lang w:val="sq-AL"/>
              </w:rPr>
              <w:t>Sistemet speciale;</w:t>
            </w:r>
          </w:p>
        </w:tc>
        <w:tc>
          <w:tcPr>
            <w:tcW w:w="681" w:type="dxa"/>
          </w:tcPr>
          <w:p w14:paraId="65C27A0D"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1</w:t>
            </w:r>
          </w:p>
        </w:tc>
        <w:tc>
          <w:tcPr>
            <w:tcW w:w="681" w:type="dxa"/>
          </w:tcPr>
          <w:p w14:paraId="70D1248E"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27441A4"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106F356"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2B22460"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72A538F"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5DD4893D" w14:textId="77777777" w:rsidR="005D0FF5" w:rsidRPr="00652107" w:rsidRDefault="005D0FF5">
            <w:pPr>
              <w:pStyle w:val="TableParagraph"/>
              <w:spacing w:before="97"/>
              <w:ind w:right="238"/>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47307473" w14:textId="77777777">
        <w:trPr>
          <w:trHeight w:val="422"/>
        </w:trPr>
        <w:tc>
          <w:tcPr>
            <w:tcW w:w="4417" w:type="dxa"/>
            <w:tcBorders>
              <w:top w:val="nil"/>
              <w:left w:val="nil"/>
            </w:tcBorders>
          </w:tcPr>
          <w:p w14:paraId="0138AEE2" w14:textId="77777777" w:rsidR="005D0FF5" w:rsidRPr="00652107" w:rsidRDefault="005D0FF5">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(e)</w:t>
            </w:r>
            <w:r w:rsidRPr="00652107">
              <w:rPr>
                <w:rFonts w:ascii="Times New Roman" w:hAnsi="Times New Roman" w:cs="Times New Roman"/>
                <w:spacing w:val="27"/>
                <w:w w:val="90"/>
                <w:lang w:val="sq-AL"/>
              </w:rPr>
              <w:t xml:space="preserve"> </w:t>
            </w:r>
            <w:r w:rsidRPr="00652107">
              <w:rPr>
                <w:rFonts w:ascii="Times New Roman" w:hAnsi="Times New Roman" w:cs="Times New Roman"/>
                <w:w w:val="90"/>
                <w:lang w:val="sq-AL"/>
              </w:rPr>
              <w:t>Balancimi.</w:t>
            </w:r>
          </w:p>
        </w:tc>
        <w:tc>
          <w:tcPr>
            <w:tcW w:w="681" w:type="dxa"/>
          </w:tcPr>
          <w:p w14:paraId="7699CD1E"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055F00DF"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8B12B87"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FDF9C95"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086BEFF"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C59FF53"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63A4DFF4" w14:textId="77777777" w:rsidR="005D0FF5" w:rsidRPr="00652107" w:rsidRDefault="005D0FF5">
            <w:pPr>
              <w:pStyle w:val="TableParagraph"/>
              <w:spacing w:before="97"/>
              <w:ind w:right="23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29037C43" w14:textId="77777777">
        <w:trPr>
          <w:trHeight w:val="416"/>
        </w:trPr>
        <w:tc>
          <w:tcPr>
            <w:tcW w:w="4417" w:type="dxa"/>
            <w:tcBorders>
              <w:left w:val="nil"/>
              <w:bottom w:val="nil"/>
            </w:tcBorders>
          </w:tcPr>
          <w:p w14:paraId="28F02D54" w14:textId="77777777" w:rsidR="005D0FF5" w:rsidRPr="00652107" w:rsidRDefault="005D0FF5">
            <w:pPr>
              <w:pStyle w:val="TableParagraph"/>
              <w:spacing w:before="97"/>
              <w:rPr>
                <w:rFonts w:ascii="Times New Roman" w:hAnsi="Times New Roman" w:cs="Times New Roman"/>
                <w:b/>
                <w:i/>
                <w:lang w:val="sq-AL"/>
              </w:rPr>
            </w:pPr>
            <w:r w:rsidRPr="00652107">
              <w:rPr>
                <w:rFonts w:ascii="Times New Roman" w:hAnsi="Times New Roman" w:cs="Times New Roman"/>
                <w:w w:val="90"/>
                <w:lang w:val="sq-AL"/>
              </w:rPr>
              <w:t>13.14</w:t>
            </w:r>
            <w:r w:rsidRPr="00652107">
              <w:rPr>
                <w:rFonts w:ascii="Times New Roman" w:hAnsi="Times New Roman" w:cs="Times New Roman"/>
                <w:spacing w:val="39"/>
                <w:lang w:val="sq-AL"/>
              </w:rPr>
              <w:t xml:space="preserve"> </w:t>
            </w:r>
            <w:r w:rsidRPr="00652107">
              <w:rPr>
                <w:rFonts w:ascii="Times New Roman" w:hAnsi="Times New Roman" w:cs="Times New Roman"/>
                <w:i/>
                <w:w w:val="90"/>
                <w:lang w:val="sq-AL"/>
              </w:rPr>
              <w:t>Fuqia hidraulike</w:t>
            </w:r>
            <w:r w:rsidRPr="00652107">
              <w:rPr>
                <w:rFonts w:ascii="Times New Roman" w:hAnsi="Times New Roman" w:cs="Times New Roman"/>
                <w:i/>
                <w:spacing w:val="8"/>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5"/>
                <w:w w:val="90"/>
                <w:lang w:val="sq-AL"/>
              </w:rPr>
              <w:t xml:space="preserve"> </w:t>
            </w:r>
            <w:r w:rsidRPr="00652107">
              <w:rPr>
                <w:rFonts w:ascii="Times New Roman" w:hAnsi="Times New Roman" w:cs="Times New Roman"/>
                <w:b/>
                <w:i/>
                <w:w w:val="90"/>
                <w:lang w:val="sq-AL"/>
              </w:rPr>
              <w:t>29)</w:t>
            </w:r>
          </w:p>
        </w:tc>
        <w:tc>
          <w:tcPr>
            <w:tcW w:w="681" w:type="dxa"/>
            <w:vMerge w:val="restart"/>
          </w:tcPr>
          <w:p w14:paraId="2107C948" w14:textId="77777777" w:rsidR="005D0FF5" w:rsidRPr="00652107" w:rsidRDefault="005D0FF5">
            <w:pPr>
              <w:pStyle w:val="TableParagraph"/>
              <w:rPr>
                <w:rFonts w:ascii="Times New Roman" w:hAnsi="Times New Roman" w:cs="Times New Roman"/>
                <w:lang w:val="sq-AL"/>
              </w:rPr>
            </w:pPr>
          </w:p>
          <w:p w14:paraId="42C199DC" w14:textId="77777777" w:rsidR="005D0FF5" w:rsidRPr="00652107" w:rsidRDefault="005D0FF5">
            <w:pPr>
              <w:pStyle w:val="TableParagraph"/>
              <w:spacing w:before="8"/>
              <w:rPr>
                <w:rFonts w:ascii="Times New Roman" w:hAnsi="Times New Roman" w:cs="Times New Roman"/>
                <w:lang w:val="sq-AL"/>
              </w:rPr>
            </w:pPr>
          </w:p>
          <w:p w14:paraId="18386A6F"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7"/>
                <w:lang w:val="sq-AL"/>
              </w:rPr>
              <w:t>1</w:t>
            </w:r>
          </w:p>
        </w:tc>
        <w:tc>
          <w:tcPr>
            <w:tcW w:w="681" w:type="dxa"/>
            <w:vMerge w:val="restart"/>
          </w:tcPr>
          <w:p w14:paraId="4757F22D" w14:textId="77777777" w:rsidR="005D0FF5" w:rsidRPr="00652107" w:rsidRDefault="005D0FF5">
            <w:pPr>
              <w:pStyle w:val="TableParagraph"/>
              <w:rPr>
                <w:rFonts w:ascii="Times New Roman" w:hAnsi="Times New Roman" w:cs="Times New Roman"/>
                <w:lang w:val="sq-AL"/>
              </w:rPr>
            </w:pPr>
          </w:p>
          <w:p w14:paraId="13F277A0" w14:textId="77777777" w:rsidR="005D0FF5" w:rsidRPr="00652107" w:rsidRDefault="005D0FF5">
            <w:pPr>
              <w:pStyle w:val="TableParagraph"/>
              <w:spacing w:before="8"/>
              <w:rPr>
                <w:rFonts w:ascii="Times New Roman" w:hAnsi="Times New Roman" w:cs="Times New Roman"/>
                <w:lang w:val="sq-AL"/>
              </w:rPr>
            </w:pPr>
          </w:p>
          <w:p w14:paraId="57E3EF58" w14:textId="77777777" w:rsidR="005D0FF5" w:rsidRPr="00652107" w:rsidRDefault="005D0FF5">
            <w:pPr>
              <w:pStyle w:val="TableParagraph"/>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5E61E1FA" w14:textId="77777777" w:rsidR="005D0FF5" w:rsidRPr="00652107" w:rsidRDefault="005D0FF5">
            <w:pPr>
              <w:pStyle w:val="TableParagraph"/>
              <w:rPr>
                <w:rFonts w:ascii="Times New Roman" w:hAnsi="Times New Roman" w:cs="Times New Roman"/>
                <w:lang w:val="sq-AL"/>
              </w:rPr>
            </w:pPr>
          </w:p>
          <w:p w14:paraId="6C2719F2" w14:textId="77777777" w:rsidR="005D0FF5" w:rsidRPr="00652107" w:rsidRDefault="005D0FF5">
            <w:pPr>
              <w:pStyle w:val="TableParagraph"/>
              <w:spacing w:before="8"/>
              <w:rPr>
                <w:rFonts w:ascii="Times New Roman" w:hAnsi="Times New Roman" w:cs="Times New Roman"/>
                <w:lang w:val="sq-AL"/>
              </w:rPr>
            </w:pPr>
          </w:p>
          <w:p w14:paraId="331B48DC" w14:textId="77777777" w:rsidR="005D0FF5" w:rsidRPr="00652107" w:rsidRDefault="005D0FF5">
            <w:pPr>
              <w:pStyle w:val="TableParagraph"/>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38C6E1C9" w14:textId="77777777" w:rsidR="005D0FF5" w:rsidRPr="00652107" w:rsidRDefault="005D0FF5">
            <w:pPr>
              <w:pStyle w:val="TableParagraph"/>
              <w:rPr>
                <w:rFonts w:ascii="Times New Roman" w:hAnsi="Times New Roman" w:cs="Times New Roman"/>
                <w:lang w:val="sq-AL"/>
              </w:rPr>
            </w:pPr>
          </w:p>
          <w:p w14:paraId="40D0A8E5" w14:textId="77777777" w:rsidR="005D0FF5" w:rsidRPr="00652107" w:rsidRDefault="005D0FF5">
            <w:pPr>
              <w:pStyle w:val="TableParagraph"/>
              <w:spacing w:before="8"/>
              <w:rPr>
                <w:rFonts w:ascii="Times New Roman" w:hAnsi="Times New Roman" w:cs="Times New Roman"/>
                <w:lang w:val="sq-AL"/>
              </w:rPr>
            </w:pPr>
          </w:p>
          <w:p w14:paraId="1FEC40F8" w14:textId="77777777" w:rsidR="005D0FF5" w:rsidRPr="00652107" w:rsidRDefault="005D0FF5">
            <w:pPr>
              <w:pStyle w:val="TableParagraph"/>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45853386" w14:textId="77777777" w:rsidR="005D0FF5" w:rsidRPr="00652107" w:rsidRDefault="005D0FF5">
            <w:pPr>
              <w:pStyle w:val="TableParagraph"/>
              <w:rPr>
                <w:rFonts w:ascii="Times New Roman" w:hAnsi="Times New Roman" w:cs="Times New Roman"/>
                <w:lang w:val="sq-AL"/>
              </w:rPr>
            </w:pPr>
          </w:p>
          <w:p w14:paraId="221675D2" w14:textId="77777777" w:rsidR="005D0FF5" w:rsidRPr="00652107" w:rsidRDefault="005D0FF5">
            <w:pPr>
              <w:pStyle w:val="TableParagraph"/>
              <w:spacing w:before="8"/>
              <w:rPr>
                <w:rFonts w:ascii="Times New Roman" w:hAnsi="Times New Roman" w:cs="Times New Roman"/>
                <w:lang w:val="sq-AL"/>
              </w:rPr>
            </w:pPr>
          </w:p>
          <w:p w14:paraId="52B2C078" w14:textId="77777777" w:rsidR="005D0FF5" w:rsidRPr="00652107" w:rsidRDefault="005D0FF5">
            <w:pPr>
              <w:pStyle w:val="TableParagraph"/>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2E8EAADD" w14:textId="77777777" w:rsidR="005D0FF5" w:rsidRPr="00652107" w:rsidRDefault="005D0FF5">
            <w:pPr>
              <w:pStyle w:val="TableParagraph"/>
              <w:rPr>
                <w:rFonts w:ascii="Times New Roman" w:hAnsi="Times New Roman" w:cs="Times New Roman"/>
                <w:lang w:val="sq-AL"/>
              </w:rPr>
            </w:pPr>
          </w:p>
          <w:p w14:paraId="323DB003" w14:textId="77777777" w:rsidR="005D0FF5" w:rsidRPr="00652107" w:rsidRDefault="005D0FF5">
            <w:pPr>
              <w:pStyle w:val="TableParagraph"/>
              <w:spacing w:before="8"/>
              <w:rPr>
                <w:rFonts w:ascii="Times New Roman" w:hAnsi="Times New Roman" w:cs="Times New Roman"/>
                <w:lang w:val="sq-AL"/>
              </w:rPr>
            </w:pPr>
          </w:p>
          <w:p w14:paraId="039620C3" w14:textId="77777777" w:rsidR="005D0FF5" w:rsidRPr="00652107" w:rsidRDefault="005D0FF5">
            <w:pPr>
              <w:pStyle w:val="TableParagraph"/>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vMerge w:val="restart"/>
            <w:tcBorders>
              <w:right w:val="nil"/>
            </w:tcBorders>
          </w:tcPr>
          <w:p w14:paraId="317378C3" w14:textId="77777777" w:rsidR="005D0FF5" w:rsidRPr="00652107" w:rsidRDefault="005D0FF5">
            <w:pPr>
              <w:pStyle w:val="TableParagraph"/>
              <w:rPr>
                <w:rFonts w:ascii="Times New Roman" w:hAnsi="Times New Roman" w:cs="Times New Roman"/>
                <w:lang w:val="sq-AL"/>
              </w:rPr>
            </w:pPr>
          </w:p>
          <w:p w14:paraId="35EC92DA" w14:textId="77777777" w:rsidR="005D0FF5" w:rsidRPr="00652107" w:rsidRDefault="005D0FF5">
            <w:pPr>
              <w:pStyle w:val="TableParagraph"/>
              <w:spacing w:before="8"/>
              <w:rPr>
                <w:rFonts w:ascii="Times New Roman" w:hAnsi="Times New Roman" w:cs="Times New Roman"/>
                <w:lang w:val="sq-AL"/>
              </w:rPr>
            </w:pPr>
          </w:p>
          <w:p w14:paraId="4FCA9002" w14:textId="77777777" w:rsidR="005D0FF5" w:rsidRPr="00652107" w:rsidRDefault="005D0FF5">
            <w:pPr>
              <w:pStyle w:val="TableParagraph"/>
              <w:ind w:left="95"/>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671059C" w14:textId="77777777">
        <w:trPr>
          <w:trHeight w:val="418"/>
        </w:trPr>
        <w:tc>
          <w:tcPr>
            <w:tcW w:w="4417" w:type="dxa"/>
            <w:tcBorders>
              <w:top w:val="nil"/>
              <w:left w:val="nil"/>
              <w:bottom w:val="nil"/>
            </w:tcBorders>
          </w:tcPr>
          <w:p w14:paraId="05C2E086" w14:textId="77777777" w:rsidR="005D0FF5" w:rsidRPr="00652107" w:rsidRDefault="005D0FF5">
            <w:pPr>
              <w:pStyle w:val="TableParagraph"/>
              <w:spacing w:before="93"/>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25"/>
                <w:w w:val="90"/>
                <w:lang w:val="sq-AL"/>
              </w:rPr>
              <w:t xml:space="preserve"> </w:t>
            </w:r>
            <w:r w:rsidRPr="00652107">
              <w:rPr>
                <w:rFonts w:ascii="Times New Roman" w:hAnsi="Times New Roman" w:cs="Times New Roman"/>
                <w:w w:val="90"/>
                <w:lang w:val="sq-AL"/>
              </w:rPr>
              <w:t>Struktura/Plani i sistemit;</w:t>
            </w:r>
          </w:p>
        </w:tc>
        <w:tc>
          <w:tcPr>
            <w:tcW w:w="681" w:type="dxa"/>
            <w:vMerge/>
            <w:tcBorders>
              <w:top w:val="nil"/>
            </w:tcBorders>
          </w:tcPr>
          <w:p w14:paraId="202C216A" w14:textId="77777777" w:rsidR="005D0FF5" w:rsidRPr="00652107" w:rsidRDefault="005D0FF5">
            <w:pPr>
              <w:rPr>
                <w:rFonts w:ascii="Times New Roman" w:hAnsi="Times New Roman" w:cs="Times New Roman"/>
              </w:rPr>
            </w:pPr>
          </w:p>
        </w:tc>
        <w:tc>
          <w:tcPr>
            <w:tcW w:w="681" w:type="dxa"/>
            <w:vMerge/>
            <w:tcBorders>
              <w:top w:val="nil"/>
            </w:tcBorders>
          </w:tcPr>
          <w:p w14:paraId="580AA3D7" w14:textId="77777777" w:rsidR="005D0FF5" w:rsidRPr="00652107" w:rsidRDefault="005D0FF5">
            <w:pPr>
              <w:rPr>
                <w:rFonts w:ascii="Times New Roman" w:hAnsi="Times New Roman" w:cs="Times New Roman"/>
              </w:rPr>
            </w:pPr>
          </w:p>
        </w:tc>
        <w:tc>
          <w:tcPr>
            <w:tcW w:w="681" w:type="dxa"/>
            <w:vMerge/>
            <w:tcBorders>
              <w:top w:val="nil"/>
            </w:tcBorders>
          </w:tcPr>
          <w:p w14:paraId="2B3C621F" w14:textId="77777777" w:rsidR="005D0FF5" w:rsidRPr="00652107" w:rsidRDefault="005D0FF5">
            <w:pPr>
              <w:rPr>
                <w:rFonts w:ascii="Times New Roman" w:hAnsi="Times New Roman" w:cs="Times New Roman"/>
              </w:rPr>
            </w:pPr>
          </w:p>
        </w:tc>
        <w:tc>
          <w:tcPr>
            <w:tcW w:w="681" w:type="dxa"/>
            <w:vMerge/>
            <w:tcBorders>
              <w:top w:val="nil"/>
            </w:tcBorders>
          </w:tcPr>
          <w:p w14:paraId="468D1222" w14:textId="77777777" w:rsidR="005D0FF5" w:rsidRPr="00652107" w:rsidRDefault="005D0FF5">
            <w:pPr>
              <w:rPr>
                <w:rFonts w:ascii="Times New Roman" w:hAnsi="Times New Roman" w:cs="Times New Roman"/>
              </w:rPr>
            </w:pPr>
          </w:p>
        </w:tc>
        <w:tc>
          <w:tcPr>
            <w:tcW w:w="681" w:type="dxa"/>
            <w:vMerge/>
            <w:tcBorders>
              <w:top w:val="nil"/>
            </w:tcBorders>
          </w:tcPr>
          <w:p w14:paraId="2CFD7825" w14:textId="77777777" w:rsidR="005D0FF5" w:rsidRPr="00652107" w:rsidRDefault="005D0FF5">
            <w:pPr>
              <w:rPr>
                <w:rFonts w:ascii="Times New Roman" w:hAnsi="Times New Roman" w:cs="Times New Roman"/>
              </w:rPr>
            </w:pPr>
          </w:p>
        </w:tc>
        <w:tc>
          <w:tcPr>
            <w:tcW w:w="681" w:type="dxa"/>
            <w:vMerge/>
            <w:tcBorders>
              <w:top w:val="nil"/>
            </w:tcBorders>
          </w:tcPr>
          <w:p w14:paraId="12F6FC76" w14:textId="77777777" w:rsidR="005D0FF5" w:rsidRPr="00652107" w:rsidRDefault="005D0FF5">
            <w:pPr>
              <w:rPr>
                <w:rFonts w:ascii="Times New Roman" w:hAnsi="Times New Roman" w:cs="Times New Roman"/>
              </w:rPr>
            </w:pPr>
          </w:p>
        </w:tc>
        <w:tc>
          <w:tcPr>
            <w:tcW w:w="686" w:type="dxa"/>
            <w:vMerge/>
            <w:tcBorders>
              <w:top w:val="nil"/>
              <w:right w:val="nil"/>
            </w:tcBorders>
          </w:tcPr>
          <w:p w14:paraId="283FE641" w14:textId="77777777" w:rsidR="005D0FF5" w:rsidRPr="00652107" w:rsidRDefault="005D0FF5">
            <w:pPr>
              <w:rPr>
                <w:rFonts w:ascii="Times New Roman" w:hAnsi="Times New Roman" w:cs="Times New Roman"/>
              </w:rPr>
            </w:pPr>
          </w:p>
        </w:tc>
      </w:tr>
      <w:tr w:rsidR="005D0FF5" w:rsidRPr="00652107" w14:paraId="70B2E836" w14:textId="77777777">
        <w:trPr>
          <w:trHeight w:val="422"/>
        </w:trPr>
        <w:tc>
          <w:tcPr>
            <w:tcW w:w="4417" w:type="dxa"/>
            <w:tcBorders>
              <w:top w:val="nil"/>
              <w:left w:val="nil"/>
              <w:bottom w:val="nil"/>
            </w:tcBorders>
          </w:tcPr>
          <w:p w14:paraId="28F0FBC7" w14:textId="77777777" w:rsidR="005D0FF5" w:rsidRPr="00652107" w:rsidRDefault="005D0FF5" w:rsidP="008E300D">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Operimi i sistemit</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(1);</w:t>
            </w:r>
          </w:p>
        </w:tc>
        <w:tc>
          <w:tcPr>
            <w:tcW w:w="681" w:type="dxa"/>
          </w:tcPr>
          <w:p w14:paraId="3FF7CD6C"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209070B1"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0400293"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2AFBE29"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B1EEEED"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CC0F79A"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41E7B260" w14:textId="77777777" w:rsidR="005D0FF5" w:rsidRPr="00652107" w:rsidRDefault="005D0FF5">
            <w:pPr>
              <w:pStyle w:val="TableParagraph"/>
              <w:spacing w:before="97"/>
              <w:ind w:right="23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03DDF764" w14:textId="77777777">
        <w:trPr>
          <w:trHeight w:val="422"/>
        </w:trPr>
        <w:tc>
          <w:tcPr>
            <w:tcW w:w="4417" w:type="dxa"/>
            <w:tcBorders>
              <w:top w:val="nil"/>
              <w:left w:val="nil"/>
            </w:tcBorders>
          </w:tcPr>
          <w:p w14:paraId="1A834992" w14:textId="77777777" w:rsidR="005D0FF5" w:rsidRPr="00652107" w:rsidRDefault="005D0FF5">
            <w:pPr>
              <w:pStyle w:val="TableParagraph"/>
              <w:spacing w:before="97"/>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27"/>
                <w:w w:val="90"/>
                <w:lang w:val="sq-AL"/>
              </w:rPr>
              <w:t xml:space="preserve"> </w:t>
            </w:r>
            <w:r w:rsidRPr="00652107">
              <w:rPr>
                <w:rFonts w:ascii="Times New Roman" w:hAnsi="Times New Roman" w:cs="Times New Roman"/>
                <w:w w:val="90"/>
                <w:lang w:val="sq-AL"/>
              </w:rPr>
              <w:t>Operimi i sistemit</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(2).</w:t>
            </w:r>
          </w:p>
        </w:tc>
        <w:tc>
          <w:tcPr>
            <w:tcW w:w="681" w:type="dxa"/>
          </w:tcPr>
          <w:p w14:paraId="39AA1385" w14:textId="77777777" w:rsidR="005D0FF5" w:rsidRPr="00652107" w:rsidRDefault="005D0FF5">
            <w:pPr>
              <w:pStyle w:val="TableParagraph"/>
              <w:spacing w:before="97"/>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4CBBB8F8" w14:textId="77777777" w:rsidR="005D0FF5" w:rsidRPr="00652107" w:rsidRDefault="005D0FF5">
            <w:pPr>
              <w:pStyle w:val="TableParagraph"/>
              <w:spacing w:before="97"/>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8B3F243" w14:textId="77777777" w:rsidR="005D0FF5" w:rsidRPr="00652107" w:rsidRDefault="005D0FF5">
            <w:pPr>
              <w:pStyle w:val="TableParagraph"/>
              <w:spacing w:before="9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A61CAF6" w14:textId="77777777" w:rsidR="005D0FF5" w:rsidRPr="00652107" w:rsidRDefault="005D0FF5">
            <w:pPr>
              <w:pStyle w:val="TableParagraph"/>
              <w:spacing w:before="9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4B3F1F1" w14:textId="77777777" w:rsidR="005D0FF5" w:rsidRPr="00652107" w:rsidRDefault="005D0FF5">
            <w:pPr>
              <w:pStyle w:val="TableParagraph"/>
              <w:spacing w:before="97"/>
              <w:ind w:left="238"/>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6559BB1" w14:textId="77777777" w:rsidR="005D0FF5" w:rsidRPr="00652107" w:rsidRDefault="005D0FF5">
            <w:pPr>
              <w:pStyle w:val="TableParagraph"/>
              <w:spacing w:before="9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7D42B9C7" w14:textId="77777777" w:rsidR="005D0FF5" w:rsidRPr="00652107" w:rsidRDefault="005D0FF5">
            <w:pPr>
              <w:pStyle w:val="TableParagraph"/>
              <w:spacing w:before="97"/>
              <w:ind w:right="238"/>
              <w:jc w:val="right"/>
              <w:rPr>
                <w:rFonts w:ascii="Times New Roman" w:hAnsi="Times New Roman" w:cs="Times New Roman"/>
                <w:lang w:val="sq-AL"/>
              </w:rPr>
            </w:pPr>
            <w:r w:rsidRPr="00652107">
              <w:rPr>
                <w:rFonts w:ascii="Times New Roman" w:hAnsi="Times New Roman" w:cs="Times New Roman"/>
                <w:w w:val="97"/>
                <w:lang w:val="sq-AL"/>
              </w:rPr>
              <w:t>3</w:t>
            </w:r>
          </w:p>
        </w:tc>
      </w:tr>
    </w:tbl>
    <w:p w14:paraId="404F4419" w14:textId="77777777" w:rsidR="005D0FF5" w:rsidRPr="00652107" w:rsidRDefault="005D0FF5">
      <w:pPr>
        <w:pStyle w:val="BodyText"/>
        <w:rPr>
          <w:rFonts w:ascii="Times New Roman" w:hAnsi="Times New Roman" w:cs="Times New Roman"/>
          <w:sz w:val="22"/>
          <w:szCs w:val="22"/>
          <w:lang w:val="sq-AL"/>
        </w:rPr>
      </w:pPr>
    </w:p>
    <w:p w14:paraId="3BF43DA3" w14:textId="77777777" w:rsidR="005D0FF5" w:rsidRPr="00652107" w:rsidRDefault="005D0FF5">
      <w:pPr>
        <w:pStyle w:val="BodyText"/>
        <w:spacing w:before="9"/>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7"/>
        <w:gridCol w:w="681"/>
        <w:gridCol w:w="681"/>
        <w:gridCol w:w="681"/>
        <w:gridCol w:w="681"/>
        <w:gridCol w:w="681"/>
        <w:gridCol w:w="681"/>
        <w:gridCol w:w="686"/>
      </w:tblGrid>
      <w:tr w:rsidR="005D0FF5" w:rsidRPr="00652107" w14:paraId="490E7018" w14:textId="77777777">
        <w:trPr>
          <w:trHeight w:val="353"/>
        </w:trPr>
        <w:tc>
          <w:tcPr>
            <w:tcW w:w="4417" w:type="dxa"/>
            <w:vMerge w:val="restart"/>
            <w:tcBorders>
              <w:left w:val="nil"/>
            </w:tcBorders>
          </w:tcPr>
          <w:p w14:paraId="23ED65CA" w14:textId="77777777" w:rsidR="005D0FF5" w:rsidRPr="00652107" w:rsidRDefault="005D0FF5">
            <w:pPr>
              <w:pStyle w:val="TableParagraph"/>
              <w:spacing w:before="8"/>
              <w:rPr>
                <w:rFonts w:ascii="Times New Roman" w:hAnsi="Times New Roman" w:cs="Times New Roman"/>
                <w:lang w:val="sq-AL"/>
              </w:rPr>
            </w:pPr>
          </w:p>
          <w:p w14:paraId="6566CC79" w14:textId="77777777" w:rsidR="005D0FF5" w:rsidRPr="00652107" w:rsidRDefault="005D0FF5">
            <w:pPr>
              <w:pStyle w:val="TableParagraph"/>
              <w:spacing w:line="230" w:lineRule="auto"/>
              <w:ind w:left="1630" w:right="236" w:hanging="1488"/>
              <w:rPr>
                <w:rFonts w:ascii="Times New Roman" w:hAnsi="Times New Roman" w:cs="Times New Roman"/>
                <w:lang w:val="sq-AL"/>
              </w:rPr>
            </w:pPr>
            <w:r w:rsidRPr="00652107">
              <w:rPr>
                <w:rFonts w:ascii="Times New Roman" w:hAnsi="Times New Roman" w:cs="Times New Roman"/>
                <w:spacing w:val="-1"/>
                <w:lang w:val="sq-AL"/>
              </w:rPr>
              <w:t xml:space="preserve">MODULI 13.        </w:t>
            </w:r>
            <w:r w:rsidRPr="00652107">
              <w:rPr>
                <w:rFonts w:ascii="Times New Roman" w:hAnsi="Times New Roman" w:cs="Times New Roman"/>
                <w:lang w:val="sq-AL"/>
              </w:rPr>
              <w:t>AERODINAMIKA, STRUKTURA DHE  SISTEMET E MJETIT AJROR</w:t>
            </w:r>
          </w:p>
        </w:tc>
        <w:tc>
          <w:tcPr>
            <w:tcW w:w="4772" w:type="dxa"/>
            <w:gridSpan w:val="7"/>
            <w:tcBorders>
              <w:right w:val="nil"/>
            </w:tcBorders>
          </w:tcPr>
          <w:p w14:paraId="33BF32D9" w14:textId="77777777" w:rsidR="005D0FF5" w:rsidRPr="00652107" w:rsidRDefault="005D0FF5">
            <w:pPr>
              <w:pStyle w:val="TableParagraph"/>
              <w:spacing w:before="58"/>
              <w:ind w:left="2170" w:right="2072"/>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138C83D1" w14:textId="77777777">
        <w:trPr>
          <w:trHeight w:val="580"/>
        </w:trPr>
        <w:tc>
          <w:tcPr>
            <w:tcW w:w="4417" w:type="dxa"/>
            <w:vMerge/>
            <w:tcBorders>
              <w:top w:val="nil"/>
              <w:left w:val="nil"/>
            </w:tcBorders>
          </w:tcPr>
          <w:p w14:paraId="49EF2A93" w14:textId="77777777" w:rsidR="005D0FF5" w:rsidRPr="00652107" w:rsidRDefault="005D0FF5">
            <w:pPr>
              <w:rPr>
                <w:rFonts w:ascii="Times New Roman" w:hAnsi="Times New Roman" w:cs="Times New Roman"/>
              </w:rPr>
            </w:pPr>
          </w:p>
        </w:tc>
        <w:tc>
          <w:tcPr>
            <w:tcW w:w="681" w:type="dxa"/>
          </w:tcPr>
          <w:p w14:paraId="77412BC8" w14:textId="77777777" w:rsidR="005D0FF5" w:rsidRPr="00652107" w:rsidRDefault="005D0FF5">
            <w:pPr>
              <w:pStyle w:val="TableParagraph"/>
              <w:spacing w:before="1"/>
              <w:rPr>
                <w:rFonts w:ascii="Times New Roman" w:hAnsi="Times New Roman" w:cs="Times New Roman"/>
                <w:lang w:val="sq-AL"/>
              </w:rPr>
            </w:pPr>
          </w:p>
          <w:p w14:paraId="1A398474" w14:textId="77777777" w:rsidR="005D0FF5" w:rsidRPr="00652107" w:rsidRDefault="005D0FF5">
            <w:pPr>
              <w:pStyle w:val="TableParagraph"/>
              <w:ind w:left="241"/>
              <w:rPr>
                <w:rFonts w:ascii="Times New Roman" w:hAnsi="Times New Roman" w:cs="Times New Roman"/>
                <w:lang w:val="sq-AL"/>
              </w:rPr>
            </w:pPr>
            <w:r w:rsidRPr="00652107">
              <w:rPr>
                <w:rFonts w:ascii="Times New Roman" w:hAnsi="Times New Roman" w:cs="Times New Roman"/>
                <w:lang w:val="sq-AL"/>
              </w:rPr>
              <w:t>B2</w:t>
            </w:r>
          </w:p>
        </w:tc>
        <w:tc>
          <w:tcPr>
            <w:tcW w:w="681" w:type="dxa"/>
          </w:tcPr>
          <w:p w14:paraId="2B9B2617" w14:textId="77777777" w:rsidR="005D0FF5" w:rsidRPr="00652107" w:rsidRDefault="005D0FF5">
            <w:pPr>
              <w:pStyle w:val="TableParagraph"/>
              <w:spacing w:before="92" w:line="195" w:lineRule="exact"/>
              <w:ind w:left="199"/>
              <w:rPr>
                <w:rFonts w:ascii="Times New Roman" w:hAnsi="Times New Roman" w:cs="Times New Roman"/>
                <w:lang w:val="sq-AL"/>
              </w:rPr>
            </w:pPr>
            <w:r w:rsidRPr="00652107">
              <w:rPr>
                <w:rFonts w:ascii="Times New Roman" w:hAnsi="Times New Roman" w:cs="Times New Roman"/>
                <w:lang w:val="sq-AL"/>
              </w:rPr>
              <w:t>B2L</w:t>
            </w:r>
          </w:p>
          <w:p w14:paraId="7A1112EC" w14:textId="77777777" w:rsidR="005D0FF5" w:rsidRPr="00652107" w:rsidRDefault="005D0FF5">
            <w:pPr>
              <w:pStyle w:val="TableParagraph"/>
              <w:spacing w:line="195" w:lineRule="exact"/>
              <w:ind w:left="162"/>
              <w:rPr>
                <w:rFonts w:ascii="Times New Roman" w:hAnsi="Times New Roman" w:cs="Times New Roman"/>
                <w:lang w:val="sq-AL"/>
              </w:rPr>
            </w:pPr>
            <w:r w:rsidRPr="00652107">
              <w:rPr>
                <w:rFonts w:ascii="Times New Roman" w:hAnsi="Times New Roman" w:cs="Times New Roman"/>
                <w:lang w:val="sq-AL"/>
              </w:rPr>
              <w:t>Bazik</w:t>
            </w:r>
          </w:p>
        </w:tc>
        <w:tc>
          <w:tcPr>
            <w:tcW w:w="681" w:type="dxa"/>
          </w:tcPr>
          <w:p w14:paraId="7C0FEE61" w14:textId="77777777" w:rsidR="005D0FF5" w:rsidRPr="00652107" w:rsidRDefault="005D0FF5">
            <w:pPr>
              <w:pStyle w:val="TableParagraph"/>
              <w:spacing w:before="93" w:line="195" w:lineRule="exact"/>
              <w:ind w:left="199"/>
              <w:rPr>
                <w:rFonts w:ascii="Times New Roman" w:hAnsi="Times New Roman" w:cs="Times New Roman"/>
                <w:lang w:val="sq-AL"/>
              </w:rPr>
            </w:pPr>
            <w:r w:rsidRPr="00652107">
              <w:rPr>
                <w:rFonts w:ascii="Times New Roman" w:hAnsi="Times New Roman" w:cs="Times New Roman"/>
                <w:lang w:val="sq-AL"/>
              </w:rPr>
              <w:t>B2L</w:t>
            </w:r>
          </w:p>
          <w:p w14:paraId="0A38E8D1" w14:textId="77777777" w:rsidR="005D0FF5" w:rsidRPr="00652107" w:rsidRDefault="005D0FF5">
            <w:pPr>
              <w:pStyle w:val="TableParagraph"/>
              <w:spacing w:line="195" w:lineRule="exact"/>
              <w:ind w:left="199"/>
              <w:rPr>
                <w:rFonts w:ascii="Times New Roman" w:hAnsi="Times New Roman" w:cs="Times New Roman"/>
                <w:lang w:val="sq-AL"/>
              </w:rPr>
            </w:pPr>
            <w:r w:rsidRPr="00652107">
              <w:rPr>
                <w:rFonts w:ascii="Times New Roman" w:hAnsi="Times New Roman" w:cs="Times New Roman"/>
                <w:lang w:val="sq-AL"/>
              </w:rPr>
              <w:t>K/N</w:t>
            </w:r>
          </w:p>
        </w:tc>
        <w:tc>
          <w:tcPr>
            <w:tcW w:w="681" w:type="dxa"/>
          </w:tcPr>
          <w:p w14:paraId="44484ADB" w14:textId="77777777" w:rsidR="005D0FF5" w:rsidRPr="00652107" w:rsidRDefault="005D0FF5">
            <w:pPr>
              <w:pStyle w:val="TableParagraph"/>
              <w:spacing w:before="93" w:line="195" w:lineRule="exact"/>
              <w:ind w:left="198"/>
              <w:rPr>
                <w:rFonts w:ascii="Times New Roman" w:hAnsi="Times New Roman" w:cs="Times New Roman"/>
                <w:lang w:val="sq-AL"/>
              </w:rPr>
            </w:pPr>
            <w:r w:rsidRPr="00652107">
              <w:rPr>
                <w:rFonts w:ascii="Times New Roman" w:hAnsi="Times New Roman" w:cs="Times New Roman"/>
                <w:lang w:val="sq-AL"/>
              </w:rPr>
              <w:t>B2L</w:t>
            </w:r>
          </w:p>
          <w:p w14:paraId="246C7E7D" w14:textId="77777777" w:rsidR="005D0FF5" w:rsidRPr="00652107" w:rsidRDefault="005D0FF5">
            <w:pPr>
              <w:pStyle w:val="TableParagraph"/>
              <w:spacing w:line="195" w:lineRule="exact"/>
              <w:ind w:left="213"/>
              <w:rPr>
                <w:rFonts w:ascii="Times New Roman" w:hAnsi="Times New Roman" w:cs="Times New Roman"/>
                <w:lang w:val="sq-AL"/>
              </w:rPr>
            </w:pPr>
            <w:r w:rsidRPr="00652107">
              <w:rPr>
                <w:rFonts w:ascii="Times New Roman" w:hAnsi="Times New Roman" w:cs="Times New Roman"/>
                <w:lang w:val="sq-AL"/>
              </w:rPr>
              <w:t>Ins.</w:t>
            </w:r>
          </w:p>
        </w:tc>
        <w:tc>
          <w:tcPr>
            <w:tcW w:w="681" w:type="dxa"/>
          </w:tcPr>
          <w:p w14:paraId="713D4D76" w14:textId="77777777" w:rsidR="005D0FF5" w:rsidRPr="00652107" w:rsidRDefault="005D0FF5">
            <w:pPr>
              <w:pStyle w:val="TableParagraph"/>
              <w:spacing w:before="93" w:line="195" w:lineRule="exact"/>
              <w:ind w:left="197"/>
              <w:rPr>
                <w:rFonts w:ascii="Times New Roman" w:hAnsi="Times New Roman" w:cs="Times New Roman"/>
                <w:lang w:val="sq-AL"/>
              </w:rPr>
            </w:pPr>
            <w:r w:rsidRPr="00652107">
              <w:rPr>
                <w:rFonts w:ascii="Times New Roman" w:hAnsi="Times New Roman" w:cs="Times New Roman"/>
                <w:lang w:val="sq-AL"/>
              </w:rPr>
              <w:t>B2L</w:t>
            </w:r>
          </w:p>
          <w:p w14:paraId="57D18FB7" w14:textId="77777777" w:rsidR="005D0FF5" w:rsidRPr="00652107" w:rsidRDefault="005D0FF5" w:rsidP="001D6F5F">
            <w:pPr>
              <w:pStyle w:val="TableParagraph"/>
              <w:spacing w:line="195" w:lineRule="exact"/>
              <w:ind w:left="211"/>
              <w:rPr>
                <w:rFonts w:ascii="Times New Roman" w:hAnsi="Times New Roman" w:cs="Times New Roman"/>
                <w:lang w:val="sq-AL"/>
              </w:rPr>
            </w:pPr>
            <w:r w:rsidRPr="00652107">
              <w:rPr>
                <w:rFonts w:ascii="Times New Roman" w:hAnsi="Times New Roman" w:cs="Times New Roman"/>
                <w:w w:val="95"/>
                <w:lang w:val="sq-AL"/>
              </w:rPr>
              <w:t>F/A</w:t>
            </w:r>
          </w:p>
        </w:tc>
        <w:tc>
          <w:tcPr>
            <w:tcW w:w="681" w:type="dxa"/>
          </w:tcPr>
          <w:p w14:paraId="1D835665" w14:textId="77777777" w:rsidR="005D0FF5" w:rsidRPr="00652107" w:rsidRDefault="005D0FF5">
            <w:pPr>
              <w:pStyle w:val="TableParagraph"/>
              <w:spacing w:before="93" w:line="195" w:lineRule="exact"/>
              <w:ind w:left="197"/>
              <w:rPr>
                <w:rFonts w:ascii="Times New Roman" w:hAnsi="Times New Roman" w:cs="Times New Roman"/>
                <w:lang w:val="sq-AL"/>
              </w:rPr>
            </w:pPr>
            <w:r w:rsidRPr="00652107">
              <w:rPr>
                <w:rFonts w:ascii="Times New Roman" w:hAnsi="Times New Roman" w:cs="Times New Roman"/>
                <w:lang w:val="sq-AL"/>
              </w:rPr>
              <w:t>B2L</w:t>
            </w:r>
          </w:p>
          <w:p w14:paraId="52961E48" w14:textId="77777777" w:rsidR="005D0FF5" w:rsidRPr="00652107" w:rsidRDefault="005D0FF5">
            <w:pPr>
              <w:pStyle w:val="TableParagraph"/>
              <w:spacing w:line="195" w:lineRule="exact"/>
              <w:ind w:left="200"/>
              <w:rPr>
                <w:rFonts w:ascii="Times New Roman" w:hAnsi="Times New Roman" w:cs="Times New Roman"/>
                <w:lang w:val="sq-AL"/>
              </w:rPr>
            </w:pPr>
            <w:r w:rsidRPr="00652107">
              <w:rPr>
                <w:rFonts w:ascii="Times New Roman" w:hAnsi="Times New Roman" w:cs="Times New Roman"/>
                <w:lang w:val="sq-AL"/>
              </w:rPr>
              <w:t>Mbik.</w:t>
            </w:r>
          </w:p>
        </w:tc>
        <w:tc>
          <w:tcPr>
            <w:tcW w:w="686" w:type="dxa"/>
            <w:tcBorders>
              <w:right w:val="nil"/>
            </w:tcBorders>
          </w:tcPr>
          <w:p w14:paraId="641495D5" w14:textId="77777777" w:rsidR="005D0FF5" w:rsidRPr="00652107" w:rsidRDefault="005D0FF5">
            <w:pPr>
              <w:pStyle w:val="TableParagraph"/>
              <w:spacing w:before="93" w:line="195" w:lineRule="exact"/>
              <w:ind w:left="255"/>
              <w:rPr>
                <w:rFonts w:ascii="Times New Roman" w:hAnsi="Times New Roman" w:cs="Times New Roman"/>
                <w:lang w:val="sq-AL"/>
              </w:rPr>
            </w:pPr>
            <w:r w:rsidRPr="00652107">
              <w:rPr>
                <w:rFonts w:ascii="Times New Roman" w:hAnsi="Times New Roman" w:cs="Times New Roman"/>
                <w:lang w:val="sq-AL"/>
              </w:rPr>
              <w:t>B2L</w:t>
            </w:r>
          </w:p>
          <w:p w14:paraId="04C4F8E1" w14:textId="77777777" w:rsidR="005D0FF5" w:rsidRPr="00652107" w:rsidRDefault="005D0FF5" w:rsidP="001D6F5F">
            <w:pPr>
              <w:pStyle w:val="TableParagraph"/>
              <w:spacing w:line="195" w:lineRule="exact"/>
              <w:ind w:left="265"/>
              <w:rPr>
                <w:rFonts w:ascii="Times New Roman" w:hAnsi="Times New Roman" w:cs="Times New Roman"/>
                <w:lang w:val="sq-AL"/>
              </w:rPr>
            </w:pPr>
            <w:r w:rsidRPr="00652107">
              <w:rPr>
                <w:rFonts w:ascii="Times New Roman" w:hAnsi="Times New Roman" w:cs="Times New Roman"/>
                <w:lang w:val="sq-AL"/>
              </w:rPr>
              <w:t>S/K</w:t>
            </w:r>
          </w:p>
        </w:tc>
      </w:tr>
      <w:tr w:rsidR="005D0FF5" w:rsidRPr="00652107" w14:paraId="6233FF32" w14:textId="77777777">
        <w:trPr>
          <w:trHeight w:val="365"/>
        </w:trPr>
        <w:tc>
          <w:tcPr>
            <w:tcW w:w="4417" w:type="dxa"/>
            <w:tcBorders>
              <w:left w:val="nil"/>
              <w:bottom w:val="nil"/>
            </w:tcBorders>
          </w:tcPr>
          <w:p w14:paraId="10A9A59F" w14:textId="77777777" w:rsidR="005D0FF5" w:rsidRPr="00652107" w:rsidRDefault="005D0FF5">
            <w:pPr>
              <w:pStyle w:val="TableParagraph"/>
              <w:spacing w:before="75"/>
              <w:ind w:left="-1"/>
              <w:rPr>
                <w:rFonts w:ascii="Times New Roman" w:hAnsi="Times New Roman" w:cs="Times New Roman"/>
                <w:b/>
                <w:i/>
                <w:lang w:val="sq-AL"/>
              </w:rPr>
            </w:pPr>
            <w:r w:rsidRPr="00652107">
              <w:rPr>
                <w:rFonts w:ascii="Times New Roman" w:hAnsi="Times New Roman" w:cs="Times New Roman"/>
                <w:w w:val="85"/>
                <w:lang w:val="sq-AL"/>
              </w:rPr>
              <w:t>13.15</w:t>
            </w:r>
            <w:r w:rsidRPr="00652107">
              <w:rPr>
                <w:rFonts w:ascii="Times New Roman" w:hAnsi="Times New Roman" w:cs="Times New Roman"/>
                <w:spacing w:val="32"/>
                <w:lang w:val="sq-AL"/>
              </w:rPr>
              <w:t xml:space="preserve"> </w:t>
            </w:r>
            <w:r w:rsidRPr="00652107">
              <w:rPr>
                <w:rFonts w:ascii="Times New Roman" w:hAnsi="Times New Roman" w:cs="Times New Roman"/>
                <w:spacing w:val="34"/>
                <w:lang w:val="sq-AL"/>
              </w:rPr>
              <w:t xml:space="preserve"> </w:t>
            </w:r>
            <w:r w:rsidRPr="00652107">
              <w:rPr>
                <w:rFonts w:ascii="Times New Roman" w:hAnsi="Times New Roman" w:cs="Times New Roman"/>
                <w:i/>
                <w:w w:val="85"/>
                <w:lang w:val="sq-AL"/>
              </w:rPr>
              <w:t>Mbrojtja nga akulli</w:t>
            </w:r>
            <w:r w:rsidRPr="00652107">
              <w:rPr>
                <w:rFonts w:ascii="Times New Roman" w:hAnsi="Times New Roman" w:cs="Times New Roman"/>
                <w:i/>
                <w:spacing w:val="19"/>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21"/>
                <w:w w:val="85"/>
                <w:lang w:val="sq-AL"/>
              </w:rPr>
              <w:t xml:space="preserve"> </w:t>
            </w:r>
            <w:r w:rsidRPr="00652107">
              <w:rPr>
                <w:rFonts w:ascii="Times New Roman" w:hAnsi="Times New Roman" w:cs="Times New Roman"/>
                <w:i/>
                <w:w w:val="85"/>
                <w:lang w:val="sq-AL"/>
              </w:rPr>
              <w:t>shiu</w:t>
            </w:r>
            <w:r w:rsidRPr="00652107">
              <w:rPr>
                <w:rFonts w:ascii="Times New Roman" w:hAnsi="Times New Roman" w:cs="Times New Roman"/>
                <w:i/>
                <w:spacing w:val="19"/>
                <w:w w:val="85"/>
                <w:lang w:val="sq-AL"/>
              </w:rPr>
              <w:t xml:space="preserve"> </w:t>
            </w:r>
            <w:r w:rsidRPr="00652107">
              <w:rPr>
                <w:rFonts w:ascii="Times New Roman" w:hAnsi="Times New Roman" w:cs="Times New Roman"/>
                <w:b/>
                <w:i/>
                <w:w w:val="85"/>
                <w:lang w:val="sq-AL"/>
              </w:rPr>
              <w:t>(ATA</w:t>
            </w:r>
            <w:r w:rsidRPr="00652107">
              <w:rPr>
                <w:rFonts w:ascii="Times New Roman" w:hAnsi="Times New Roman" w:cs="Times New Roman"/>
                <w:b/>
                <w:i/>
                <w:spacing w:val="7"/>
                <w:w w:val="85"/>
                <w:lang w:val="sq-AL"/>
              </w:rPr>
              <w:t xml:space="preserve"> </w:t>
            </w:r>
            <w:r w:rsidRPr="00652107">
              <w:rPr>
                <w:rFonts w:ascii="Times New Roman" w:hAnsi="Times New Roman" w:cs="Times New Roman"/>
                <w:b/>
                <w:i/>
                <w:w w:val="85"/>
                <w:lang w:val="sq-AL"/>
              </w:rPr>
              <w:t>30)</w:t>
            </w:r>
          </w:p>
        </w:tc>
        <w:tc>
          <w:tcPr>
            <w:tcW w:w="681" w:type="dxa"/>
            <w:vMerge w:val="restart"/>
          </w:tcPr>
          <w:p w14:paraId="57437D2E" w14:textId="77777777" w:rsidR="005D0FF5" w:rsidRPr="00652107" w:rsidRDefault="005D0FF5">
            <w:pPr>
              <w:pStyle w:val="TableParagraph"/>
              <w:rPr>
                <w:rFonts w:ascii="Times New Roman" w:hAnsi="Times New Roman" w:cs="Times New Roman"/>
                <w:lang w:val="sq-AL"/>
              </w:rPr>
            </w:pPr>
          </w:p>
          <w:p w14:paraId="5326454C" w14:textId="77777777" w:rsidR="005D0FF5" w:rsidRPr="00652107" w:rsidRDefault="005D0FF5">
            <w:pPr>
              <w:pStyle w:val="TableParagraph"/>
              <w:spacing w:before="187"/>
              <w:ind w:right="1"/>
              <w:rPr>
                <w:rFonts w:ascii="Times New Roman" w:hAnsi="Times New Roman" w:cs="Times New Roman"/>
                <w:lang w:val="sq-AL"/>
              </w:rPr>
            </w:pPr>
            <w:r w:rsidRPr="00652107">
              <w:rPr>
                <w:rFonts w:ascii="Times New Roman" w:hAnsi="Times New Roman" w:cs="Times New Roman"/>
                <w:w w:val="97"/>
                <w:lang w:val="sq-AL"/>
              </w:rPr>
              <w:t>2</w:t>
            </w:r>
          </w:p>
        </w:tc>
        <w:tc>
          <w:tcPr>
            <w:tcW w:w="681" w:type="dxa"/>
            <w:vMerge w:val="restart"/>
          </w:tcPr>
          <w:p w14:paraId="7E3D4A8C" w14:textId="77777777" w:rsidR="005D0FF5" w:rsidRPr="00652107" w:rsidRDefault="005D0FF5">
            <w:pPr>
              <w:pStyle w:val="TableParagraph"/>
              <w:rPr>
                <w:rFonts w:ascii="Times New Roman" w:hAnsi="Times New Roman" w:cs="Times New Roman"/>
                <w:lang w:val="sq-AL"/>
              </w:rPr>
            </w:pPr>
          </w:p>
          <w:p w14:paraId="1061EA2D" w14:textId="77777777" w:rsidR="005D0FF5" w:rsidRPr="00652107" w:rsidRDefault="005D0FF5">
            <w:pPr>
              <w:pStyle w:val="TableParagraph"/>
              <w:spacing w:before="187"/>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17618A01" w14:textId="77777777" w:rsidR="005D0FF5" w:rsidRPr="00652107" w:rsidRDefault="005D0FF5">
            <w:pPr>
              <w:pStyle w:val="TableParagraph"/>
              <w:rPr>
                <w:rFonts w:ascii="Times New Roman" w:hAnsi="Times New Roman" w:cs="Times New Roman"/>
                <w:lang w:val="sq-AL"/>
              </w:rPr>
            </w:pPr>
          </w:p>
          <w:p w14:paraId="13F8110C" w14:textId="77777777" w:rsidR="005D0FF5" w:rsidRPr="00652107" w:rsidRDefault="005D0FF5">
            <w:pPr>
              <w:pStyle w:val="TableParagraph"/>
              <w:spacing w:before="18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2EB2B42E" w14:textId="77777777" w:rsidR="005D0FF5" w:rsidRPr="00652107" w:rsidRDefault="005D0FF5">
            <w:pPr>
              <w:pStyle w:val="TableParagraph"/>
              <w:rPr>
                <w:rFonts w:ascii="Times New Roman" w:hAnsi="Times New Roman" w:cs="Times New Roman"/>
                <w:lang w:val="sq-AL"/>
              </w:rPr>
            </w:pPr>
          </w:p>
          <w:p w14:paraId="18B712BE" w14:textId="77777777" w:rsidR="005D0FF5" w:rsidRPr="00652107" w:rsidRDefault="005D0FF5">
            <w:pPr>
              <w:pStyle w:val="TableParagraph"/>
              <w:spacing w:before="18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4256C82F" w14:textId="77777777" w:rsidR="005D0FF5" w:rsidRPr="00652107" w:rsidRDefault="005D0FF5">
            <w:pPr>
              <w:pStyle w:val="TableParagraph"/>
              <w:rPr>
                <w:rFonts w:ascii="Times New Roman" w:hAnsi="Times New Roman" w:cs="Times New Roman"/>
                <w:lang w:val="sq-AL"/>
              </w:rPr>
            </w:pPr>
          </w:p>
          <w:p w14:paraId="164A7FA7" w14:textId="77777777" w:rsidR="005D0FF5" w:rsidRPr="00652107" w:rsidRDefault="005D0FF5">
            <w:pPr>
              <w:pStyle w:val="TableParagraph"/>
              <w:spacing w:before="187"/>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430FF592" w14:textId="77777777" w:rsidR="005D0FF5" w:rsidRPr="00652107" w:rsidRDefault="005D0FF5">
            <w:pPr>
              <w:pStyle w:val="TableParagraph"/>
              <w:rPr>
                <w:rFonts w:ascii="Times New Roman" w:hAnsi="Times New Roman" w:cs="Times New Roman"/>
                <w:lang w:val="sq-AL"/>
              </w:rPr>
            </w:pPr>
          </w:p>
          <w:p w14:paraId="564CBBF4" w14:textId="77777777" w:rsidR="005D0FF5" w:rsidRPr="00652107" w:rsidRDefault="005D0FF5">
            <w:pPr>
              <w:pStyle w:val="TableParagraph"/>
              <w:spacing w:before="18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vMerge w:val="restart"/>
            <w:tcBorders>
              <w:right w:val="nil"/>
            </w:tcBorders>
          </w:tcPr>
          <w:p w14:paraId="58D35848" w14:textId="77777777" w:rsidR="005D0FF5" w:rsidRPr="00652107" w:rsidRDefault="005D0FF5">
            <w:pPr>
              <w:pStyle w:val="TableParagraph"/>
              <w:rPr>
                <w:rFonts w:ascii="Times New Roman" w:hAnsi="Times New Roman" w:cs="Times New Roman"/>
                <w:lang w:val="sq-AL"/>
              </w:rPr>
            </w:pPr>
          </w:p>
          <w:p w14:paraId="3EEE976D" w14:textId="77777777" w:rsidR="005D0FF5" w:rsidRPr="00652107" w:rsidRDefault="005D0FF5">
            <w:pPr>
              <w:pStyle w:val="TableParagraph"/>
              <w:spacing w:before="187"/>
              <w:ind w:left="95"/>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6D4DE35" w14:textId="77777777">
        <w:trPr>
          <w:trHeight w:val="356"/>
        </w:trPr>
        <w:tc>
          <w:tcPr>
            <w:tcW w:w="4417" w:type="dxa"/>
            <w:tcBorders>
              <w:top w:val="nil"/>
              <w:left w:val="nil"/>
              <w:bottom w:val="nil"/>
            </w:tcBorders>
          </w:tcPr>
          <w:p w14:paraId="7FD20FC1" w14:textId="77777777" w:rsidR="005D0FF5" w:rsidRPr="00652107" w:rsidRDefault="005D0FF5">
            <w:pPr>
              <w:pStyle w:val="TableParagraph"/>
              <w:spacing w:before="64"/>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Parimet;</w:t>
            </w:r>
          </w:p>
        </w:tc>
        <w:tc>
          <w:tcPr>
            <w:tcW w:w="681" w:type="dxa"/>
            <w:vMerge/>
            <w:tcBorders>
              <w:top w:val="nil"/>
            </w:tcBorders>
          </w:tcPr>
          <w:p w14:paraId="38B36336" w14:textId="77777777" w:rsidR="005D0FF5" w:rsidRPr="00652107" w:rsidRDefault="005D0FF5">
            <w:pPr>
              <w:rPr>
                <w:rFonts w:ascii="Times New Roman" w:hAnsi="Times New Roman" w:cs="Times New Roman"/>
              </w:rPr>
            </w:pPr>
          </w:p>
        </w:tc>
        <w:tc>
          <w:tcPr>
            <w:tcW w:w="681" w:type="dxa"/>
            <w:vMerge/>
            <w:tcBorders>
              <w:top w:val="nil"/>
            </w:tcBorders>
          </w:tcPr>
          <w:p w14:paraId="54F1F172" w14:textId="77777777" w:rsidR="005D0FF5" w:rsidRPr="00652107" w:rsidRDefault="005D0FF5">
            <w:pPr>
              <w:rPr>
                <w:rFonts w:ascii="Times New Roman" w:hAnsi="Times New Roman" w:cs="Times New Roman"/>
              </w:rPr>
            </w:pPr>
          </w:p>
        </w:tc>
        <w:tc>
          <w:tcPr>
            <w:tcW w:w="681" w:type="dxa"/>
            <w:vMerge/>
            <w:tcBorders>
              <w:top w:val="nil"/>
            </w:tcBorders>
          </w:tcPr>
          <w:p w14:paraId="60C892A8" w14:textId="77777777" w:rsidR="005D0FF5" w:rsidRPr="00652107" w:rsidRDefault="005D0FF5">
            <w:pPr>
              <w:rPr>
                <w:rFonts w:ascii="Times New Roman" w:hAnsi="Times New Roman" w:cs="Times New Roman"/>
              </w:rPr>
            </w:pPr>
          </w:p>
        </w:tc>
        <w:tc>
          <w:tcPr>
            <w:tcW w:w="681" w:type="dxa"/>
            <w:vMerge/>
            <w:tcBorders>
              <w:top w:val="nil"/>
            </w:tcBorders>
          </w:tcPr>
          <w:p w14:paraId="09AF149F" w14:textId="77777777" w:rsidR="005D0FF5" w:rsidRPr="00652107" w:rsidRDefault="005D0FF5">
            <w:pPr>
              <w:rPr>
                <w:rFonts w:ascii="Times New Roman" w:hAnsi="Times New Roman" w:cs="Times New Roman"/>
              </w:rPr>
            </w:pPr>
          </w:p>
        </w:tc>
        <w:tc>
          <w:tcPr>
            <w:tcW w:w="681" w:type="dxa"/>
            <w:vMerge/>
            <w:tcBorders>
              <w:top w:val="nil"/>
            </w:tcBorders>
          </w:tcPr>
          <w:p w14:paraId="1CB6C638" w14:textId="77777777" w:rsidR="005D0FF5" w:rsidRPr="00652107" w:rsidRDefault="005D0FF5">
            <w:pPr>
              <w:rPr>
                <w:rFonts w:ascii="Times New Roman" w:hAnsi="Times New Roman" w:cs="Times New Roman"/>
              </w:rPr>
            </w:pPr>
          </w:p>
        </w:tc>
        <w:tc>
          <w:tcPr>
            <w:tcW w:w="681" w:type="dxa"/>
            <w:vMerge/>
            <w:tcBorders>
              <w:top w:val="nil"/>
            </w:tcBorders>
          </w:tcPr>
          <w:p w14:paraId="2ADF1D80" w14:textId="77777777" w:rsidR="005D0FF5" w:rsidRPr="00652107" w:rsidRDefault="005D0FF5">
            <w:pPr>
              <w:rPr>
                <w:rFonts w:ascii="Times New Roman" w:hAnsi="Times New Roman" w:cs="Times New Roman"/>
              </w:rPr>
            </w:pPr>
          </w:p>
        </w:tc>
        <w:tc>
          <w:tcPr>
            <w:tcW w:w="686" w:type="dxa"/>
            <w:vMerge/>
            <w:tcBorders>
              <w:top w:val="nil"/>
              <w:right w:val="nil"/>
            </w:tcBorders>
          </w:tcPr>
          <w:p w14:paraId="4C7B7218" w14:textId="77777777" w:rsidR="005D0FF5" w:rsidRPr="00652107" w:rsidRDefault="005D0FF5">
            <w:pPr>
              <w:rPr>
                <w:rFonts w:ascii="Times New Roman" w:hAnsi="Times New Roman" w:cs="Times New Roman"/>
              </w:rPr>
            </w:pPr>
          </w:p>
        </w:tc>
      </w:tr>
      <w:tr w:rsidR="005D0FF5" w:rsidRPr="00652107" w14:paraId="2EEC5854" w14:textId="77777777">
        <w:trPr>
          <w:trHeight w:val="366"/>
        </w:trPr>
        <w:tc>
          <w:tcPr>
            <w:tcW w:w="4417" w:type="dxa"/>
            <w:tcBorders>
              <w:top w:val="nil"/>
              <w:left w:val="nil"/>
              <w:bottom w:val="nil"/>
            </w:tcBorders>
          </w:tcPr>
          <w:p w14:paraId="1F5D68C7" w14:textId="77777777" w:rsidR="005D0FF5" w:rsidRPr="00652107" w:rsidRDefault="005D0FF5" w:rsidP="000D1FE1">
            <w:pPr>
              <w:pStyle w:val="TableParagraph"/>
              <w:spacing w:before="75"/>
              <w:ind w:left="595"/>
              <w:rPr>
                <w:rFonts w:ascii="Times New Roman" w:hAnsi="Times New Roman" w:cs="Times New Roman"/>
                <w:lang w:val="sq-AL"/>
              </w:rPr>
            </w:pPr>
            <w:r w:rsidRPr="00652107">
              <w:rPr>
                <w:rFonts w:ascii="Times New Roman" w:hAnsi="Times New Roman" w:cs="Times New Roman"/>
                <w:w w:val="95"/>
                <w:lang w:val="sq-AL"/>
              </w:rPr>
              <w:t>(b)</w:t>
            </w:r>
            <w:r w:rsidRPr="00652107">
              <w:rPr>
                <w:rFonts w:ascii="Times New Roman" w:hAnsi="Times New Roman" w:cs="Times New Roman"/>
                <w:spacing w:val="38"/>
                <w:w w:val="95"/>
                <w:lang w:val="sq-AL"/>
              </w:rPr>
              <w:t xml:space="preserve"> </w:t>
            </w:r>
            <w:r w:rsidRPr="00652107">
              <w:rPr>
                <w:rFonts w:ascii="Times New Roman" w:hAnsi="Times New Roman" w:cs="Times New Roman"/>
                <w:w w:val="95"/>
                <w:lang w:val="sq-AL"/>
              </w:rPr>
              <w:t>Largimi i  akullit;</w:t>
            </w:r>
          </w:p>
        </w:tc>
        <w:tc>
          <w:tcPr>
            <w:tcW w:w="681" w:type="dxa"/>
          </w:tcPr>
          <w:p w14:paraId="5D8965BF" w14:textId="77777777" w:rsidR="005D0FF5" w:rsidRPr="00652107" w:rsidRDefault="005D0FF5">
            <w:pPr>
              <w:pStyle w:val="TableParagraph"/>
              <w:spacing w:before="75"/>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7B1126DA" w14:textId="77777777" w:rsidR="005D0FF5" w:rsidRPr="00652107" w:rsidRDefault="005D0FF5">
            <w:pPr>
              <w:pStyle w:val="TableParagraph"/>
              <w:spacing w:before="75"/>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C0C6A8F" w14:textId="77777777" w:rsidR="005D0FF5" w:rsidRPr="00652107" w:rsidRDefault="005D0FF5">
            <w:pPr>
              <w:pStyle w:val="TableParagraph"/>
              <w:spacing w:before="75"/>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360E968" w14:textId="77777777" w:rsidR="005D0FF5" w:rsidRPr="00652107" w:rsidRDefault="005D0FF5">
            <w:pPr>
              <w:pStyle w:val="TableParagraph"/>
              <w:spacing w:before="75"/>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7E7257B" w14:textId="77777777" w:rsidR="005D0FF5" w:rsidRPr="00652107" w:rsidRDefault="005D0FF5">
            <w:pPr>
              <w:pStyle w:val="TableParagraph"/>
              <w:spacing w:before="75"/>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995AC57" w14:textId="77777777" w:rsidR="005D0FF5" w:rsidRPr="00652107" w:rsidRDefault="005D0FF5">
            <w:pPr>
              <w:pStyle w:val="TableParagraph"/>
              <w:spacing w:before="75"/>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1E01321E" w14:textId="77777777" w:rsidR="005D0FF5" w:rsidRPr="00652107" w:rsidRDefault="005D0FF5">
            <w:pPr>
              <w:pStyle w:val="TableParagraph"/>
              <w:spacing w:before="75"/>
              <w:ind w:right="23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7E234DE0" w14:textId="77777777">
        <w:trPr>
          <w:trHeight w:val="366"/>
        </w:trPr>
        <w:tc>
          <w:tcPr>
            <w:tcW w:w="4417" w:type="dxa"/>
            <w:tcBorders>
              <w:top w:val="nil"/>
              <w:left w:val="nil"/>
              <w:bottom w:val="nil"/>
            </w:tcBorders>
          </w:tcPr>
          <w:p w14:paraId="3C056788" w14:textId="77777777" w:rsidR="005D0FF5" w:rsidRPr="00652107" w:rsidRDefault="005D0FF5">
            <w:pPr>
              <w:pStyle w:val="TableParagraph"/>
              <w:spacing w:before="74"/>
              <w:ind w:left="595"/>
              <w:rPr>
                <w:rFonts w:ascii="Times New Roman" w:hAnsi="Times New Roman" w:cs="Times New Roman"/>
                <w:lang w:val="sq-AL"/>
              </w:rPr>
            </w:pPr>
            <w:r w:rsidRPr="00652107">
              <w:rPr>
                <w:rFonts w:ascii="Times New Roman" w:hAnsi="Times New Roman" w:cs="Times New Roman"/>
                <w:w w:val="95"/>
                <w:lang w:val="sq-AL"/>
              </w:rPr>
              <w:t>(c)</w:t>
            </w:r>
            <w:r w:rsidRPr="00652107">
              <w:rPr>
                <w:rFonts w:ascii="Times New Roman" w:hAnsi="Times New Roman" w:cs="Times New Roman"/>
                <w:spacing w:val="4"/>
                <w:w w:val="95"/>
                <w:lang w:val="sq-AL"/>
              </w:rPr>
              <w:t xml:space="preserve"> Mjetet k</w:t>
            </w:r>
            <w:r w:rsidRPr="00652107">
              <w:rPr>
                <w:rFonts w:ascii="Times New Roman" w:hAnsi="Times New Roman" w:cs="Times New Roman"/>
                <w:w w:val="95"/>
                <w:lang w:val="sq-AL"/>
              </w:rPr>
              <w:t>undër akullit;</w:t>
            </w:r>
          </w:p>
        </w:tc>
        <w:tc>
          <w:tcPr>
            <w:tcW w:w="681" w:type="dxa"/>
          </w:tcPr>
          <w:p w14:paraId="36619E27" w14:textId="77777777" w:rsidR="005D0FF5" w:rsidRPr="00652107" w:rsidRDefault="005D0FF5">
            <w:pPr>
              <w:pStyle w:val="TableParagraph"/>
              <w:spacing w:before="74"/>
              <w:ind w:left="280"/>
              <w:rPr>
                <w:rFonts w:ascii="Times New Roman" w:hAnsi="Times New Roman" w:cs="Times New Roman"/>
                <w:lang w:val="sq-AL"/>
              </w:rPr>
            </w:pPr>
            <w:r w:rsidRPr="00652107">
              <w:rPr>
                <w:rFonts w:ascii="Times New Roman" w:hAnsi="Times New Roman" w:cs="Times New Roman"/>
                <w:w w:val="97"/>
                <w:lang w:val="sq-AL"/>
              </w:rPr>
              <w:t>2</w:t>
            </w:r>
          </w:p>
        </w:tc>
        <w:tc>
          <w:tcPr>
            <w:tcW w:w="681" w:type="dxa"/>
          </w:tcPr>
          <w:p w14:paraId="59FD1E86" w14:textId="77777777" w:rsidR="005D0FF5" w:rsidRPr="00652107" w:rsidRDefault="005D0FF5">
            <w:pPr>
              <w:pStyle w:val="TableParagraph"/>
              <w:spacing w:before="7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E88EB25" w14:textId="77777777" w:rsidR="005D0FF5" w:rsidRPr="00652107" w:rsidRDefault="005D0FF5">
            <w:pPr>
              <w:pStyle w:val="TableParagraph"/>
              <w:spacing w:before="74"/>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5B1DCEF" w14:textId="77777777" w:rsidR="005D0FF5" w:rsidRPr="00652107" w:rsidRDefault="005D0FF5">
            <w:pPr>
              <w:pStyle w:val="TableParagraph"/>
              <w:spacing w:before="74"/>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3758547" w14:textId="77777777" w:rsidR="005D0FF5" w:rsidRPr="00652107" w:rsidRDefault="005D0FF5">
            <w:pPr>
              <w:pStyle w:val="TableParagraph"/>
              <w:spacing w:before="74"/>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E86E76F" w14:textId="77777777" w:rsidR="005D0FF5" w:rsidRPr="00652107" w:rsidRDefault="005D0FF5">
            <w:pPr>
              <w:pStyle w:val="TableParagraph"/>
              <w:spacing w:before="74"/>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786963B7" w14:textId="77777777" w:rsidR="005D0FF5" w:rsidRPr="00652107" w:rsidRDefault="005D0FF5">
            <w:pPr>
              <w:pStyle w:val="TableParagraph"/>
              <w:spacing w:before="74"/>
              <w:ind w:right="238"/>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AFC0DBC" w14:textId="77777777">
        <w:trPr>
          <w:trHeight w:val="366"/>
        </w:trPr>
        <w:tc>
          <w:tcPr>
            <w:tcW w:w="4417" w:type="dxa"/>
            <w:tcBorders>
              <w:top w:val="nil"/>
              <w:left w:val="nil"/>
              <w:bottom w:val="nil"/>
            </w:tcBorders>
          </w:tcPr>
          <w:p w14:paraId="2B6F87E2" w14:textId="77777777" w:rsidR="005D0FF5" w:rsidRPr="00652107" w:rsidRDefault="005D0FF5" w:rsidP="000D1FE1">
            <w:pPr>
              <w:pStyle w:val="TableParagraph"/>
              <w:spacing w:before="74"/>
              <w:ind w:left="595"/>
              <w:rPr>
                <w:rFonts w:ascii="Times New Roman" w:hAnsi="Times New Roman" w:cs="Times New Roman"/>
                <w:lang w:val="sq-AL"/>
              </w:rPr>
            </w:pPr>
            <w:r w:rsidRPr="00652107">
              <w:rPr>
                <w:rFonts w:ascii="Times New Roman" w:hAnsi="Times New Roman" w:cs="Times New Roman"/>
                <w:w w:val="90"/>
                <w:lang w:val="sq-AL"/>
              </w:rPr>
              <w:t>(d)</w:t>
            </w:r>
            <w:r w:rsidRPr="00652107">
              <w:rPr>
                <w:rFonts w:ascii="Times New Roman" w:hAnsi="Times New Roman" w:cs="Times New Roman"/>
                <w:spacing w:val="22"/>
                <w:w w:val="90"/>
                <w:lang w:val="sq-AL"/>
              </w:rPr>
              <w:t xml:space="preserve"> </w:t>
            </w:r>
            <w:r w:rsidRPr="00652107">
              <w:rPr>
                <w:rFonts w:ascii="Times New Roman" w:hAnsi="Times New Roman" w:cs="Times New Roman"/>
                <w:w w:val="90"/>
                <w:lang w:val="sq-AL"/>
              </w:rPr>
              <w:t>Sistemet Fshirëse;</w:t>
            </w:r>
          </w:p>
        </w:tc>
        <w:tc>
          <w:tcPr>
            <w:tcW w:w="681" w:type="dxa"/>
          </w:tcPr>
          <w:p w14:paraId="70BCA62A" w14:textId="77777777" w:rsidR="005D0FF5" w:rsidRPr="00652107" w:rsidRDefault="005D0FF5">
            <w:pPr>
              <w:pStyle w:val="TableParagraph"/>
              <w:spacing w:before="74"/>
              <w:ind w:left="280"/>
              <w:rPr>
                <w:rFonts w:ascii="Times New Roman" w:hAnsi="Times New Roman" w:cs="Times New Roman"/>
                <w:lang w:val="sq-AL"/>
              </w:rPr>
            </w:pPr>
            <w:r w:rsidRPr="00652107">
              <w:rPr>
                <w:rFonts w:ascii="Times New Roman" w:hAnsi="Times New Roman" w:cs="Times New Roman"/>
                <w:w w:val="97"/>
                <w:lang w:val="sq-AL"/>
              </w:rPr>
              <w:t>1</w:t>
            </w:r>
          </w:p>
        </w:tc>
        <w:tc>
          <w:tcPr>
            <w:tcW w:w="681" w:type="dxa"/>
          </w:tcPr>
          <w:p w14:paraId="103F9AE3" w14:textId="77777777" w:rsidR="005D0FF5" w:rsidRPr="00652107" w:rsidRDefault="005D0FF5">
            <w:pPr>
              <w:pStyle w:val="TableParagraph"/>
              <w:spacing w:before="7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325B33B" w14:textId="77777777" w:rsidR="005D0FF5" w:rsidRPr="00652107" w:rsidRDefault="005D0FF5">
            <w:pPr>
              <w:pStyle w:val="TableParagraph"/>
              <w:spacing w:before="74"/>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859C431" w14:textId="77777777" w:rsidR="005D0FF5" w:rsidRPr="00652107" w:rsidRDefault="005D0FF5">
            <w:pPr>
              <w:pStyle w:val="TableParagraph"/>
              <w:spacing w:before="74"/>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6C832B0" w14:textId="77777777" w:rsidR="005D0FF5" w:rsidRPr="00652107" w:rsidRDefault="005D0FF5">
            <w:pPr>
              <w:pStyle w:val="TableParagraph"/>
              <w:spacing w:before="74"/>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94D6E30" w14:textId="77777777" w:rsidR="005D0FF5" w:rsidRPr="00652107" w:rsidRDefault="005D0FF5">
            <w:pPr>
              <w:pStyle w:val="TableParagraph"/>
              <w:spacing w:before="74"/>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2A892924" w14:textId="77777777" w:rsidR="005D0FF5" w:rsidRPr="00652107" w:rsidRDefault="005D0FF5">
            <w:pPr>
              <w:pStyle w:val="TableParagraph"/>
              <w:spacing w:before="74"/>
              <w:ind w:right="238"/>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D29BD6F" w14:textId="77777777">
        <w:trPr>
          <w:trHeight w:val="366"/>
        </w:trPr>
        <w:tc>
          <w:tcPr>
            <w:tcW w:w="4417" w:type="dxa"/>
            <w:tcBorders>
              <w:top w:val="nil"/>
              <w:left w:val="nil"/>
            </w:tcBorders>
          </w:tcPr>
          <w:p w14:paraId="62A7E652" w14:textId="77777777" w:rsidR="005D0FF5" w:rsidRPr="00652107" w:rsidRDefault="005D0FF5">
            <w:pPr>
              <w:pStyle w:val="TableParagraph"/>
              <w:spacing w:before="74"/>
              <w:ind w:left="595"/>
              <w:rPr>
                <w:rFonts w:ascii="Times New Roman" w:hAnsi="Times New Roman" w:cs="Times New Roman"/>
                <w:lang w:val="sq-AL"/>
              </w:rPr>
            </w:pPr>
            <w:r w:rsidRPr="00652107">
              <w:rPr>
                <w:rFonts w:ascii="Times New Roman" w:hAnsi="Times New Roman" w:cs="Times New Roman"/>
                <w:w w:val="90"/>
                <w:lang w:val="sq-AL"/>
              </w:rPr>
              <w:t>(e)</w:t>
            </w:r>
            <w:r w:rsidRPr="00652107">
              <w:rPr>
                <w:rFonts w:ascii="Times New Roman" w:hAnsi="Times New Roman" w:cs="Times New Roman"/>
                <w:spacing w:val="24"/>
                <w:w w:val="90"/>
                <w:lang w:val="sq-AL"/>
              </w:rPr>
              <w:t xml:space="preserve"> </w:t>
            </w:r>
            <w:r w:rsidRPr="00652107">
              <w:rPr>
                <w:rFonts w:ascii="Times New Roman" w:hAnsi="Times New Roman" w:cs="Times New Roman"/>
                <w:spacing w:val="20"/>
                <w:w w:val="90"/>
                <w:lang w:val="sq-AL"/>
              </w:rPr>
              <w:t>S</w:t>
            </w:r>
            <w:r w:rsidRPr="00652107">
              <w:rPr>
                <w:rFonts w:ascii="Times New Roman" w:hAnsi="Times New Roman" w:cs="Times New Roman"/>
                <w:w w:val="90"/>
                <w:lang w:val="sq-AL"/>
              </w:rPr>
              <w:t>istemet e  zmbrapsjes së shiut.</w:t>
            </w:r>
          </w:p>
        </w:tc>
        <w:tc>
          <w:tcPr>
            <w:tcW w:w="681" w:type="dxa"/>
          </w:tcPr>
          <w:p w14:paraId="5E3BCFE6" w14:textId="77777777" w:rsidR="005D0FF5" w:rsidRPr="00652107" w:rsidRDefault="005D0FF5">
            <w:pPr>
              <w:pStyle w:val="TableParagraph"/>
              <w:spacing w:before="74"/>
              <w:ind w:left="280"/>
              <w:rPr>
                <w:rFonts w:ascii="Times New Roman" w:hAnsi="Times New Roman" w:cs="Times New Roman"/>
                <w:lang w:val="sq-AL"/>
              </w:rPr>
            </w:pPr>
            <w:r w:rsidRPr="00652107">
              <w:rPr>
                <w:rFonts w:ascii="Times New Roman" w:hAnsi="Times New Roman" w:cs="Times New Roman"/>
                <w:w w:val="97"/>
                <w:lang w:val="sq-AL"/>
              </w:rPr>
              <w:t>1</w:t>
            </w:r>
          </w:p>
        </w:tc>
        <w:tc>
          <w:tcPr>
            <w:tcW w:w="681" w:type="dxa"/>
          </w:tcPr>
          <w:p w14:paraId="37A38AEA" w14:textId="77777777" w:rsidR="005D0FF5" w:rsidRPr="00652107" w:rsidRDefault="005D0FF5">
            <w:pPr>
              <w:pStyle w:val="TableParagraph"/>
              <w:spacing w:before="7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814FD1D" w14:textId="77777777" w:rsidR="005D0FF5" w:rsidRPr="00652107" w:rsidRDefault="005D0FF5">
            <w:pPr>
              <w:pStyle w:val="TableParagraph"/>
              <w:spacing w:before="74"/>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83F0DA9" w14:textId="77777777" w:rsidR="005D0FF5" w:rsidRPr="00652107" w:rsidRDefault="005D0FF5">
            <w:pPr>
              <w:pStyle w:val="TableParagraph"/>
              <w:spacing w:before="74"/>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5FBFB37" w14:textId="77777777" w:rsidR="005D0FF5" w:rsidRPr="00652107" w:rsidRDefault="005D0FF5">
            <w:pPr>
              <w:pStyle w:val="TableParagraph"/>
              <w:spacing w:before="74"/>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EE13955" w14:textId="77777777" w:rsidR="005D0FF5" w:rsidRPr="00652107" w:rsidRDefault="005D0FF5">
            <w:pPr>
              <w:pStyle w:val="TableParagraph"/>
              <w:spacing w:before="74"/>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31614F3E" w14:textId="77777777" w:rsidR="005D0FF5" w:rsidRPr="00652107" w:rsidRDefault="005D0FF5">
            <w:pPr>
              <w:pStyle w:val="TableParagraph"/>
              <w:spacing w:before="74"/>
              <w:ind w:right="238"/>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DC4163A" w14:textId="77777777">
        <w:trPr>
          <w:trHeight w:val="365"/>
        </w:trPr>
        <w:tc>
          <w:tcPr>
            <w:tcW w:w="4417" w:type="dxa"/>
            <w:tcBorders>
              <w:left w:val="nil"/>
              <w:bottom w:val="nil"/>
            </w:tcBorders>
          </w:tcPr>
          <w:p w14:paraId="45554934" w14:textId="77777777" w:rsidR="005D0FF5" w:rsidRPr="00652107" w:rsidRDefault="005D0FF5">
            <w:pPr>
              <w:pStyle w:val="TableParagraph"/>
              <w:spacing w:before="74"/>
              <w:ind w:left="-1"/>
              <w:rPr>
                <w:rFonts w:ascii="Times New Roman" w:hAnsi="Times New Roman" w:cs="Times New Roman"/>
                <w:b/>
                <w:i/>
                <w:lang w:val="sq-AL"/>
              </w:rPr>
            </w:pPr>
            <w:r w:rsidRPr="00652107">
              <w:rPr>
                <w:rFonts w:ascii="Times New Roman" w:hAnsi="Times New Roman" w:cs="Times New Roman"/>
                <w:w w:val="90"/>
                <w:lang w:val="sq-AL"/>
              </w:rPr>
              <w:t>13.16</w:t>
            </w:r>
            <w:r w:rsidRPr="00652107">
              <w:rPr>
                <w:rFonts w:ascii="Times New Roman" w:hAnsi="Times New Roman" w:cs="Times New Roman"/>
                <w:spacing w:val="87"/>
                <w:lang w:val="sq-AL"/>
              </w:rPr>
              <w:t xml:space="preserve"> </w:t>
            </w:r>
            <w:r w:rsidRPr="00652107">
              <w:rPr>
                <w:rFonts w:ascii="Times New Roman" w:hAnsi="Times New Roman" w:cs="Times New Roman"/>
                <w:i/>
                <w:w w:val="90"/>
                <w:lang w:val="sq-AL"/>
              </w:rPr>
              <w:t>Pajisjet e uljes</w:t>
            </w:r>
            <w:r w:rsidRPr="00652107">
              <w:rPr>
                <w:rFonts w:ascii="Times New Roman" w:hAnsi="Times New Roman" w:cs="Times New Roman"/>
                <w:i/>
                <w:spacing w:val="9"/>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2"/>
                <w:w w:val="90"/>
                <w:lang w:val="sq-AL"/>
              </w:rPr>
              <w:t xml:space="preserve"> </w:t>
            </w:r>
            <w:r w:rsidRPr="00652107">
              <w:rPr>
                <w:rFonts w:ascii="Times New Roman" w:hAnsi="Times New Roman" w:cs="Times New Roman"/>
                <w:b/>
                <w:i/>
                <w:w w:val="90"/>
                <w:lang w:val="sq-AL"/>
              </w:rPr>
              <w:t>32)</w:t>
            </w:r>
          </w:p>
        </w:tc>
        <w:tc>
          <w:tcPr>
            <w:tcW w:w="681" w:type="dxa"/>
            <w:vMerge w:val="restart"/>
          </w:tcPr>
          <w:p w14:paraId="73E62FB9" w14:textId="77777777" w:rsidR="005D0FF5" w:rsidRPr="00652107" w:rsidRDefault="005D0FF5">
            <w:pPr>
              <w:pStyle w:val="TableParagraph"/>
              <w:rPr>
                <w:rFonts w:ascii="Times New Roman" w:hAnsi="Times New Roman" w:cs="Times New Roman"/>
                <w:lang w:val="sq-AL"/>
              </w:rPr>
            </w:pPr>
          </w:p>
          <w:p w14:paraId="60C1B242" w14:textId="77777777" w:rsidR="005D0FF5" w:rsidRPr="00652107" w:rsidRDefault="005D0FF5">
            <w:pPr>
              <w:pStyle w:val="TableParagraph"/>
              <w:spacing w:before="187"/>
              <w:ind w:right="1"/>
              <w:rPr>
                <w:rFonts w:ascii="Times New Roman" w:hAnsi="Times New Roman" w:cs="Times New Roman"/>
                <w:lang w:val="sq-AL"/>
              </w:rPr>
            </w:pPr>
            <w:r w:rsidRPr="00652107">
              <w:rPr>
                <w:rFonts w:ascii="Times New Roman" w:hAnsi="Times New Roman" w:cs="Times New Roman"/>
                <w:w w:val="97"/>
                <w:lang w:val="sq-AL"/>
              </w:rPr>
              <w:t>1</w:t>
            </w:r>
          </w:p>
        </w:tc>
        <w:tc>
          <w:tcPr>
            <w:tcW w:w="681" w:type="dxa"/>
            <w:vMerge w:val="restart"/>
          </w:tcPr>
          <w:p w14:paraId="01E0771B" w14:textId="77777777" w:rsidR="005D0FF5" w:rsidRPr="00652107" w:rsidRDefault="005D0FF5">
            <w:pPr>
              <w:pStyle w:val="TableParagraph"/>
              <w:rPr>
                <w:rFonts w:ascii="Times New Roman" w:hAnsi="Times New Roman" w:cs="Times New Roman"/>
                <w:lang w:val="sq-AL"/>
              </w:rPr>
            </w:pPr>
          </w:p>
          <w:p w14:paraId="1B45F438" w14:textId="77777777" w:rsidR="005D0FF5" w:rsidRPr="00652107" w:rsidRDefault="005D0FF5">
            <w:pPr>
              <w:pStyle w:val="TableParagraph"/>
              <w:spacing w:before="187"/>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65B6BEAB" w14:textId="77777777" w:rsidR="005D0FF5" w:rsidRPr="00652107" w:rsidRDefault="005D0FF5">
            <w:pPr>
              <w:pStyle w:val="TableParagraph"/>
              <w:rPr>
                <w:rFonts w:ascii="Times New Roman" w:hAnsi="Times New Roman" w:cs="Times New Roman"/>
                <w:lang w:val="sq-AL"/>
              </w:rPr>
            </w:pPr>
          </w:p>
          <w:p w14:paraId="2EBD8B0D" w14:textId="77777777" w:rsidR="005D0FF5" w:rsidRPr="00652107" w:rsidRDefault="005D0FF5">
            <w:pPr>
              <w:pStyle w:val="TableParagraph"/>
              <w:spacing w:before="187"/>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388C3EE6" w14:textId="77777777" w:rsidR="005D0FF5" w:rsidRPr="00652107" w:rsidRDefault="005D0FF5">
            <w:pPr>
              <w:pStyle w:val="TableParagraph"/>
              <w:rPr>
                <w:rFonts w:ascii="Times New Roman" w:hAnsi="Times New Roman" w:cs="Times New Roman"/>
                <w:lang w:val="sq-AL"/>
              </w:rPr>
            </w:pPr>
          </w:p>
          <w:p w14:paraId="7755DAD6" w14:textId="77777777" w:rsidR="005D0FF5" w:rsidRPr="00652107" w:rsidRDefault="005D0FF5">
            <w:pPr>
              <w:pStyle w:val="TableParagraph"/>
              <w:spacing w:before="187"/>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33B9496A" w14:textId="77777777" w:rsidR="005D0FF5" w:rsidRPr="00652107" w:rsidRDefault="005D0FF5">
            <w:pPr>
              <w:pStyle w:val="TableParagraph"/>
              <w:rPr>
                <w:rFonts w:ascii="Times New Roman" w:hAnsi="Times New Roman" w:cs="Times New Roman"/>
                <w:lang w:val="sq-AL"/>
              </w:rPr>
            </w:pPr>
          </w:p>
          <w:p w14:paraId="66424325" w14:textId="77777777" w:rsidR="005D0FF5" w:rsidRPr="00652107" w:rsidRDefault="005D0FF5">
            <w:pPr>
              <w:pStyle w:val="TableParagraph"/>
              <w:spacing w:before="187"/>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vMerge w:val="restart"/>
          </w:tcPr>
          <w:p w14:paraId="1716C1E7" w14:textId="77777777" w:rsidR="005D0FF5" w:rsidRPr="00652107" w:rsidRDefault="005D0FF5">
            <w:pPr>
              <w:pStyle w:val="TableParagraph"/>
              <w:rPr>
                <w:rFonts w:ascii="Times New Roman" w:hAnsi="Times New Roman" w:cs="Times New Roman"/>
                <w:lang w:val="sq-AL"/>
              </w:rPr>
            </w:pPr>
          </w:p>
          <w:p w14:paraId="5F197E21" w14:textId="77777777" w:rsidR="005D0FF5" w:rsidRPr="00652107" w:rsidRDefault="005D0FF5">
            <w:pPr>
              <w:pStyle w:val="TableParagraph"/>
              <w:spacing w:before="187"/>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vMerge w:val="restart"/>
            <w:tcBorders>
              <w:right w:val="nil"/>
            </w:tcBorders>
          </w:tcPr>
          <w:p w14:paraId="70088F34" w14:textId="77777777" w:rsidR="005D0FF5" w:rsidRPr="00652107" w:rsidRDefault="005D0FF5">
            <w:pPr>
              <w:pStyle w:val="TableParagraph"/>
              <w:rPr>
                <w:rFonts w:ascii="Times New Roman" w:hAnsi="Times New Roman" w:cs="Times New Roman"/>
                <w:lang w:val="sq-AL"/>
              </w:rPr>
            </w:pPr>
          </w:p>
          <w:p w14:paraId="136AA838" w14:textId="77777777" w:rsidR="005D0FF5" w:rsidRPr="00652107" w:rsidRDefault="005D0FF5">
            <w:pPr>
              <w:pStyle w:val="TableParagraph"/>
              <w:spacing w:before="187"/>
              <w:ind w:left="95"/>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6268294" w14:textId="77777777">
        <w:trPr>
          <w:trHeight w:val="356"/>
        </w:trPr>
        <w:tc>
          <w:tcPr>
            <w:tcW w:w="4417" w:type="dxa"/>
            <w:tcBorders>
              <w:top w:val="nil"/>
              <w:left w:val="nil"/>
              <w:bottom w:val="nil"/>
            </w:tcBorders>
          </w:tcPr>
          <w:p w14:paraId="66959D83" w14:textId="77777777" w:rsidR="005D0FF5" w:rsidRPr="00652107" w:rsidRDefault="005D0FF5">
            <w:pPr>
              <w:pStyle w:val="TableParagraph"/>
              <w:spacing w:before="64"/>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0"/>
                <w:w w:val="90"/>
                <w:lang w:val="sq-AL"/>
              </w:rPr>
              <w:t xml:space="preserve"> </w:t>
            </w:r>
            <w:r w:rsidRPr="00652107">
              <w:rPr>
                <w:rFonts w:ascii="Times New Roman" w:hAnsi="Times New Roman" w:cs="Times New Roman"/>
                <w:w w:val="90"/>
                <w:lang w:val="sq-AL"/>
              </w:rPr>
              <w:t>Përshkrimi;</w:t>
            </w:r>
          </w:p>
        </w:tc>
        <w:tc>
          <w:tcPr>
            <w:tcW w:w="681" w:type="dxa"/>
            <w:vMerge/>
            <w:tcBorders>
              <w:top w:val="nil"/>
            </w:tcBorders>
          </w:tcPr>
          <w:p w14:paraId="14C8A0E8" w14:textId="77777777" w:rsidR="005D0FF5" w:rsidRPr="00652107" w:rsidRDefault="005D0FF5">
            <w:pPr>
              <w:rPr>
                <w:rFonts w:ascii="Times New Roman" w:hAnsi="Times New Roman" w:cs="Times New Roman"/>
              </w:rPr>
            </w:pPr>
          </w:p>
        </w:tc>
        <w:tc>
          <w:tcPr>
            <w:tcW w:w="681" w:type="dxa"/>
            <w:vMerge/>
            <w:tcBorders>
              <w:top w:val="nil"/>
            </w:tcBorders>
          </w:tcPr>
          <w:p w14:paraId="6FD1907D" w14:textId="77777777" w:rsidR="005D0FF5" w:rsidRPr="00652107" w:rsidRDefault="005D0FF5">
            <w:pPr>
              <w:rPr>
                <w:rFonts w:ascii="Times New Roman" w:hAnsi="Times New Roman" w:cs="Times New Roman"/>
              </w:rPr>
            </w:pPr>
          </w:p>
        </w:tc>
        <w:tc>
          <w:tcPr>
            <w:tcW w:w="681" w:type="dxa"/>
            <w:vMerge/>
            <w:tcBorders>
              <w:top w:val="nil"/>
            </w:tcBorders>
          </w:tcPr>
          <w:p w14:paraId="55A0EBB1" w14:textId="77777777" w:rsidR="005D0FF5" w:rsidRPr="00652107" w:rsidRDefault="005D0FF5">
            <w:pPr>
              <w:rPr>
                <w:rFonts w:ascii="Times New Roman" w:hAnsi="Times New Roman" w:cs="Times New Roman"/>
              </w:rPr>
            </w:pPr>
          </w:p>
        </w:tc>
        <w:tc>
          <w:tcPr>
            <w:tcW w:w="681" w:type="dxa"/>
            <w:vMerge/>
            <w:tcBorders>
              <w:top w:val="nil"/>
            </w:tcBorders>
          </w:tcPr>
          <w:p w14:paraId="197ECEE1" w14:textId="77777777" w:rsidR="005D0FF5" w:rsidRPr="00652107" w:rsidRDefault="005D0FF5">
            <w:pPr>
              <w:rPr>
                <w:rFonts w:ascii="Times New Roman" w:hAnsi="Times New Roman" w:cs="Times New Roman"/>
              </w:rPr>
            </w:pPr>
          </w:p>
        </w:tc>
        <w:tc>
          <w:tcPr>
            <w:tcW w:w="681" w:type="dxa"/>
            <w:vMerge/>
            <w:tcBorders>
              <w:top w:val="nil"/>
            </w:tcBorders>
          </w:tcPr>
          <w:p w14:paraId="30D33E98" w14:textId="77777777" w:rsidR="005D0FF5" w:rsidRPr="00652107" w:rsidRDefault="005D0FF5">
            <w:pPr>
              <w:rPr>
                <w:rFonts w:ascii="Times New Roman" w:hAnsi="Times New Roman" w:cs="Times New Roman"/>
              </w:rPr>
            </w:pPr>
          </w:p>
        </w:tc>
        <w:tc>
          <w:tcPr>
            <w:tcW w:w="681" w:type="dxa"/>
            <w:vMerge/>
            <w:tcBorders>
              <w:top w:val="nil"/>
            </w:tcBorders>
          </w:tcPr>
          <w:p w14:paraId="3315112E" w14:textId="77777777" w:rsidR="005D0FF5" w:rsidRPr="00652107" w:rsidRDefault="005D0FF5">
            <w:pPr>
              <w:rPr>
                <w:rFonts w:ascii="Times New Roman" w:hAnsi="Times New Roman" w:cs="Times New Roman"/>
              </w:rPr>
            </w:pPr>
          </w:p>
        </w:tc>
        <w:tc>
          <w:tcPr>
            <w:tcW w:w="686" w:type="dxa"/>
            <w:vMerge/>
            <w:tcBorders>
              <w:top w:val="nil"/>
              <w:right w:val="nil"/>
            </w:tcBorders>
          </w:tcPr>
          <w:p w14:paraId="4A40E1E2" w14:textId="77777777" w:rsidR="005D0FF5" w:rsidRPr="00652107" w:rsidRDefault="005D0FF5">
            <w:pPr>
              <w:rPr>
                <w:rFonts w:ascii="Times New Roman" w:hAnsi="Times New Roman" w:cs="Times New Roman"/>
              </w:rPr>
            </w:pPr>
          </w:p>
        </w:tc>
      </w:tr>
      <w:tr w:rsidR="005D0FF5" w:rsidRPr="00652107" w14:paraId="5F0953C4" w14:textId="77777777">
        <w:trPr>
          <w:trHeight w:val="366"/>
        </w:trPr>
        <w:tc>
          <w:tcPr>
            <w:tcW w:w="4417" w:type="dxa"/>
            <w:tcBorders>
              <w:top w:val="nil"/>
              <w:left w:val="nil"/>
              <w:bottom w:val="nil"/>
            </w:tcBorders>
          </w:tcPr>
          <w:p w14:paraId="7E6C3BAF" w14:textId="77777777" w:rsidR="005D0FF5" w:rsidRPr="00652107" w:rsidRDefault="005D0FF5">
            <w:pPr>
              <w:pStyle w:val="TableParagraph"/>
              <w:spacing w:before="74"/>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2"/>
                <w:w w:val="90"/>
                <w:lang w:val="sq-AL"/>
              </w:rPr>
              <w:t xml:space="preserve"> </w:t>
            </w:r>
            <w:r w:rsidRPr="00652107">
              <w:rPr>
                <w:rFonts w:ascii="Times New Roman" w:hAnsi="Times New Roman" w:cs="Times New Roman"/>
                <w:w w:val="90"/>
                <w:lang w:val="sq-AL"/>
              </w:rPr>
              <w:t>Sistemi;</w:t>
            </w:r>
          </w:p>
        </w:tc>
        <w:tc>
          <w:tcPr>
            <w:tcW w:w="681" w:type="dxa"/>
          </w:tcPr>
          <w:p w14:paraId="193A9333" w14:textId="77777777" w:rsidR="005D0FF5" w:rsidRPr="00652107" w:rsidRDefault="005D0FF5">
            <w:pPr>
              <w:pStyle w:val="TableParagraph"/>
              <w:spacing w:before="74"/>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772DD148" w14:textId="77777777" w:rsidR="005D0FF5" w:rsidRPr="00652107" w:rsidRDefault="005D0FF5">
            <w:pPr>
              <w:pStyle w:val="TableParagraph"/>
              <w:spacing w:before="7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3C2BB7B" w14:textId="77777777" w:rsidR="005D0FF5" w:rsidRPr="00652107" w:rsidRDefault="005D0FF5">
            <w:pPr>
              <w:pStyle w:val="TableParagraph"/>
              <w:spacing w:before="74"/>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09F2F21" w14:textId="77777777" w:rsidR="005D0FF5" w:rsidRPr="00652107" w:rsidRDefault="005D0FF5">
            <w:pPr>
              <w:pStyle w:val="TableParagraph"/>
              <w:spacing w:before="74"/>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5DFEFD7" w14:textId="77777777" w:rsidR="005D0FF5" w:rsidRPr="00652107" w:rsidRDefault="005D0FF5">
            <w:pPr>
              <w:pStyle w:val="TableParagraph"/>
              <w:spacing w:before="74"/>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B00BF54" w14:textId="77777777" w:rsidR="005D0FF5" w:rsidRPr="00652107" w:rsidRDefault="005D0FF5">
            <w:pPr>
              <w:pStyle w:val="TableParagraph"/>
              <w:spacing w:before="74"/>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66B8EA81" w14:textId="77777777" w:rsidR="005D0FF5" w:rsidRPr="00652107" w:rsidRDefault="005D0FF5">
            <w:pPr>
              <w:pStyle w:val="TableParagraph"/>
              <w:spacing w:before="74"/>
              <w:ind w:right="23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51B4A26D" w14:textId="77777777">
        <w:trPr>
          <w:trHeight w:val="366"/>
        </w:trPr>
        <w:tc>
          <w:tcPr>
            <w:tcW w:w="4417" w:type="dxa"/>
            <w:tcBorders>
              <w:top w:val="nil"/>
              <w:left w:val="nil"/>
            </w:tcBorders>
          </w:tcPr>
          <w:p w14:paraId="03DF7E8B" w14:textId="77777777" w:rsidR="005D0FF5" w:rsidRPr="00652107" w:rsidRDefault="005D0FF5" w:rsidP="001D6F5F">
            <w:pPr>
              <w:pStyle w:val="TableParagraph"/>
              <w:spacing w:before="75"/>
              <w:ind w:left="595"/>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42"/>
                <w:lang w:val="sq-AL"/>
              </w:rPr>
              <w:t xml:space="preserve"> </w:t>
            </w:r>
            <w:r w:rsidRPr="00652107">
              <w:rPr>
                <w:rFonts w:ascii="Times New Roman" w:hAnsi="Times New Roman" w:cs="Times New Roman"/>
                <w:w w:val="90"/>
                <w:lang w:val="sq-AL"/>
              </w:rPr>
              <w:t>Ndjeshmëria ajër-tokë.</w:t>
            </w:r>
          </w:p>
        </w:tc>
        <w:tc>
          <w:tcPr>
            <w:tcW w:w="681" w:type="dxa"/>
          </w:tcPr>
          <w:p w14:paraId="30064309" w14:textId="77777777" w:rsidR="005D0FF5" w:rsidRPr="00652107" w:rsidRDefault="005D0FF5">
            <w:pPr>
              <w:pStyle w:val="TableParagraph"/>
              <w:spacing w:before="75"/>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7B466E02" w14:textId="77777777" w:rsidR="005D0FF5" w:rsidRPr="00652107" w:rsidRDefault="005D0FF5">
            <w:pPr>
              <w:pStyle w:val="TableParagraph"/>
              <w:spacing w:before="75"/>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7F73657" w14:textId="77777777" w:rsidR="005D0FF5" w:rsidRPr="00652107" w:rsidRDefault="005D0FF5">
            <w:pPr>
              <w:pStyle w:val="TableParagraph"/>
              <w:spacing w:before="75"/>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1EC8BEF" w14:textId="77777777" w:rsidR="005D0FF5" w:rsidRPr="00652107" w:rsidRDefault="005D0FF5">
            <w:pPr>
              <w:pStyle w:val="TableParagraph"/>
              <w:spacing w:before="75"/>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AC131FB" w14:textId="77777777" w:rsidR="005D0FF5" w:rsidRPr="00652107" w:rsidRDefault="005D0FF5">
            <w:pPr>
              <w:pStyle w:val="TableParagraph"/>
              <w:spacing w:before="75"/>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0A74213" w14:textId="77777777" w:rsidR="005D0FF5" w:rsidRPr="00652107" w:rsidRDefault="005D0FF5">
            <w:pPr>
              <w:pStyle w:val="TableParagraph"/>
              <w:spacing w:before="75"/>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3B9EAF37" w14:textId="77777777" w:rsidR="005D0FF5" w:rsidRPr="00652107" w:rsidRDefault="005D0FF5">
            <w:pPr>
              <w:pStyle w:val="TableParagraph"/>
              <w:spacing w:before="75"/>
              <w:ind w:right="23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4D6561DD" w14:textId="77777777">
        <w:trPr>
          <w:trHeight w:val="366"/>
        </w:trPr>
        <w:tc>
          <w:tcPr>
            <w:tcW w:w="4417" w:type="dxa"/>
            <w:tcBorders>
              <w:left w:val="nil"/>
            </w:tcBorders>
          </w:tcPr>
          <w:p w14:paraId="19C81A73" w14:textId="77777777" w:rsidR="005D0FF5" w:rsidRPr="00652107" w:rsidRDefault="005D0FF5">
            <w:pPr>
              <w:pStyle w:val="TableParagraph"/>
              <w:spacing w:before="74"/>
              <w:ind w:left="-1"/>
              <w:rPr>
                <w:rFonts w:ascii="Times New Roman" w:hAnsi="Times New Roman" w:cs="Times New Roman"/>
                <w:b/>
                <w:i/>
                <w:lang w:val="sq-AL"/>
              </w:rPr>
            </w:pPr>
            <w:r w:rsidRPr="00652107">
              <w:rPr>
                <w:rFonts w:ascii="Times New Roman" w:hAnsi="Times New Roman" w:cs="Times New Roman"/>
                <w:w w:val="95"/>
                <w:lang w:val="sq-AL"/>
              </w:rPr>
              <w:t>13.17</w:t>
            </w:r>
            <w:r w:rsidRPr="00652107">
              <w:rPr>
                <w:rFonts w:ascii="Times New Roman" w:hAnsi="Times New Roman" w:cs="Times New Roman"/>
                <w:spacing w:val="78"/>
                <w:lang w:val="sq-AL"/>
              </w:rPr>
              <w:t xml:space="preserve"> </w:t>
            </w:r>
            <w:r w:rsidRPr="00652107">
              <w:rPr>
                <w:rFonts w:ascii="Times New Roman" w:hAnsi="Times New Roman" w:cs="Times New Roman"/>
                <w:i/>
                <w:w w:val="95"/>
                <w:lang w:val="sq-AL"/>
              </w:rPr>
              <w:t>Oksigjeni</w:t>
            </w:r>
            <w:r w:rsidRPr="00652107">
              <w:rPr>
                <w:rFonts w:ascii="Times New Roman" w:hAnsi="Times New Roman" w:cs="Times New Roman"/>
                <w:i/>
                <w:spacing w:val="8"/>
                <w:w w:val="95"/>
                <w:lang w:val="sq-AL"/>
              </w:rPr>
              <w:t xml:space="preserve"> </w:t>
            </w:r>
            <w:r w:rsidRPr="00652107">
              <w:rPr>
                <w:rFonts w:ascii="Times New Roman" w:hAnsi="Times New Roman" w:cs="Times New Roman"/>
                <w:b/>
                <w:i/>
                <w:w w:val="95"/>
                <w:lang w:val="sq-AL"/>
              </w:rPr>
              <w:t>(ATA</w:t>
            </w:r>
            <w:r w:rsidRPr="00652107">
              <w:rPr>
                <w:rFonts w:ascii="Times New Roman" w:hAnsi="Times New Roman" w:cs="Times New Roman"/>
                <w:b/>
                <w:i/>
                <w:spacing w:val="-8"/>
                <w:w w:val="95"/>
                <w:lang w:val="sq-AL"/>
              </w:rPr>
              <w:t xml:space="preserve"> </w:t>
            </w:r>
            <w:r w:rsidRPr="00652107">
              <w:rPr>
                <w:rFonts w:ascii="Times New Roman" w:hAnsi="Times New Roman" w:cs="Times New Roman"/>
                <w:b/>
                <w:i/>
                <w:w w:val="95"/>
                <w:lang w:val="sq-AL"/>
              </w:rPr>
              <w:t>35)</w:t>
            </w:r>
          </w:p>
        </w:tc>
        <w:tc>
          <w:tcPr>
            <w:tcW w:w="681" w:type="dxa"/>
          </w:tcPr>
          <w:p w14:paraId="2CAB6201" w14:textId="77777777" w:rsidR="005D0FF5" w:rsidRPr="00652107" w:rsidRDefault="005D0FF5">
            <w:pPr>
              <w:pStyle w:val="TableParagraph"/>
              <w:spacing w:before="74"/>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45DB8AFE" w14:textId="77777777" w:rsidR="005D0FF5" w:rsidRPr="00652107" w:rsidRDefault="005D0FF5">
            <w:pPr>
              <w:pStyle w:val="TableParagraph"/>
              <w:spacing w:before="7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27008D2" w14:textId="77777777" w:rsidR="005D0FF5" w:rsidRPr="00652107" w:rsidRDefault="005D0FF5">
            <w:pPr>
              <w:pStyle w:val="TableParagraph"/>
              <w:spacing w:before="74"/>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F0F0BE5" w14:textId="77777777" w:rsidR="005D0FF5" w:rsidRPr="00652107" w:rsidRDefault="005D0FF5">
            <w:pPr>
              <w:pStyle w:val="TableParagraph"/>
              <w:spacing w:before="74"/>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F484575" w14:textId="77777777" w:rsidR="005D0FF5" w:rsidRPr="00652107" w:rsidRDefault="005D0FF5">
            <w:pPr>
              <w:pStyle w:val="TableParagraph"/>
              <w:spacing w:before="74"/>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29D5753" w14:textId="77777777" w:rsidR="005D0FF5" w:rsidRPr="00652107" w:rsidRDefault="005D0FF5">
            <w:pPr>
              <w:pStyle w:val="TableParagraph"/>
              <w:spacing w:before="74"/>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692BB902" w14:textId="77777777" w:rsidR="005D0FF5" w:rsidRPr="00652107" w:rsidRDefault="005D0FF5">
            <w:pPr>
              <w:pStyle w:val="TableParagraph"/>
              <w:spacing w:before="74"/>
              <w:ind w:right="238"/>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077BCE59" w14:textId="77777777">
        <w:trPr>
          <w:trHeight w:val="366"/>
        </w:trPr>
        <w:tc>
          <w:tcPr>
            <w:tcW w:w="4417" w:type="dxa"/>
            <w:tcBorders>
              <w:left w:val="nil"/>
            </w:tcBorders>
          </w:tcPr>
          <w:p w14:paraId="4568277D" w14:textId="77777777" w:rsidR="005D0FF5" w:rsidRPr="00652107" w:rsidRDefault="005D0FF5" w:rsidP="00DB2C5D">
            <w:pPr>
              <w:pStyle w:val="TableParagraph"/>
              <w:spacing w:before="74"/>
              <w:ind w:left="-1"/>
              <w:rPr>
                <w:rFonts w:ascii="Times New Roman" w:hAnsi="Times New Roman" w:cs="Times New Roman"/>
                <w:b/>
                <w:i/>
                <w:lang w:val="sq-AL"/>
              </w:rPr>
            </w:pPr>
            <w:r w:rsidRPr="00652107">
              <w:rPr>
                <w:rFonts w:ascii="Times New Roman" w:hAnsi="Times New Roman" w:cs="Times New Roman"/>
                <w:spacing w:val="-1"/>
                <w:w w:val="90"/>
                <w:lang w:val="sq-AL"/>
              </w:rPr>
              <w:t>13.18</w:t>
            </w:r>
            <w:r w:rsidRPr="00652107">
              <w:rPr>
                <w:rFonts w:ascii="Times New Roman" w:hAnsi="Times New Roman" w:cs="Times New Roman"/>
                <w:spacing w:val="69"/>
                <w:lang w:val="sq-AL"/>
              </w:rPr>
              <w:t xml:space="preserve"> </w:t>
            </w:r>
            <w:r w:rsidRPr="00652107">
              <w:rPr>
                <w:rFonts w:ascii="Times New Roman" w:hAnsi="Times New Roman" w:cs="Times New Roman"/>
                <w:i/>
                <w:w w:val="90"/>
                <w:lang w:val="sq-AL"/>
              </w:rPr>
              <w:t>Pneumatikët/vakumi</w:t>
            </w:r>
            <w:r w:rsidRPr="00652107">
              <w:rPr>
                <w:rFonts w:ascii="Times New Roman" w:hAnsi="Times New Roman" w:cs="Times New Roman"/>
                <w:i/>
                <w:spacing w:val="6"/>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8"/>
                <w:w w:val="90"/>
                <w:lang w:val="sq-AL"/>
              </w:rPr>
              <w:t xml:space="preserve"> </w:t>
            </w:r>
            <w:r w:rsidRPr="00652107">
              <w:rPr>
                <w:rFonts w:ascii="Times New Roman" w:hAnsi="Times New Roman" w:cs="Times New Roman"/>
                <w:b/>
                <w:i/>
                <w:w w:val="90"/>
                <w:lang w:val="sq-AL"/>
              </w:rPr>
              <w:t>36)</w:t>
            </w:r>
          </w:p>
        </w:tc>
        <w:tc>
          <w:tcPr>
            <w:tcW w:w="681" w:type="dxa"/>
          </w:tcPr>
          <w:p w14:paraId="47BFB5D6" w14:textId="77777777" w:rsidR="005D0FF5" w:rsidRPr="00652107" w:rsidRDefault="005D0FF5">
            <w:pPr>
              <w:pStyle w:val="TableParagraph"/>
              <w:spacing w:before="74"/>
              <w:ind w:left="280"/>
              <w:rPr>
                <w:rFonts w:ascii="Times New Roman" w:hAnsi="Times New Roman" w:cs="Times New Roman"/>
                <w:lang w:val="sq-AL"/>
              </w:rPr>
            </w:pPr>
            <w:r w:rsidRPr="00652107">
              <w:rPr>
                <w:rFonts w:ascii="Times New Roman" w:hAnsi="Times New Roman" w:cs="Times New Roman"/>
                <w:w w:val="97"/>
                <w:lang w:val="sq-AL"/>
              </w:rPr>
              <w:t>2</w:t>
            </w:r>
          </w:p>
        </w:tc>
        <w:tc>
          <w:tcPr>
            <w:tcW w:w="681" w:type="dxa"/>
          </w:tcPr>
          <w:p w14:paraId="20AF9AE6" w14:textId="77777777" w:rsidR="005D0FF5" w:rsidRPr="00652107" w:rsidRDefault="005D0FF5">
            <w:pPr>
              <w:pStyle w:val="TableParagraph"/>
              <w:rPr>
                <w:rFonts w:ascii="Times New Roman" w:hAnsi="Times New Roman" w:cs="Times New Roman"/>
                <w:lang w:val="sq-AL"/>
              </w:rPr>
            </w:pPr>
          </w:p>
        </w:tc>
        <w:tc>
          <w:tcPr>
            <w:tcW w:w="681" w:type="dxa"/>
          </w:tcPr>
          <w:p w14:paraId="0BD64053" w14:textId="77777777" w:rsidR="005D0FF5" w:rsidRPr="00652107" w:rsidRDefault="005D0FF5">
            <w:pPr>
              <w:pStyle w:val="TableParagraph"/>
              <w:spacing w:before="74"/>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56E70AB" w14:textId="77777777" w:rsidR="005D0FF5" w:rsidRPr="00652107" w:rsidRDefault="005D0FF5">
            <w:pPr>
              <w:pStyle w:val="TableParagraph"/>
              <w:spacing w:before="74"/>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8E512A8" w14:textId="77777777" w:rsidR="005D0FF5" w:rsidRPr="00652107" w:rsidRDefault="005D0FF5">
            <w:pPr>
              <w:pStyle w:val="TableParagraph"/>
              <w:spacing w:before="74"/>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7099C43" w14:textId="77777777" w:rsidR="005D0FF5" w:rsidRPr="00652107" w:rsidRDefault="005D0FF5">
            <w:pPr>
              <w:pStyle w:val="TableParagraph"/>
              <w:spacing w:before="74"/>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06BC7908" w14:textId="77777777" w:rsidR="005D0FF5" w:rsidRPr="00652107" w:rsidRDefault="005D0FF5">
            <w:pPr>
              <w:pStyle w:val="TableParagraph"/>
              <w:spacing w:before="74"/>
              <w:ind w:right="238"/>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FCF601F" w14:textId="77777777">
        <w:trPr>
          <w:trHeight w:val="366"/>
        </w:trPr>
        <w:tc>
          <w:tcPr>
            <w:tcW w:w="4417" w:type="dxa"/>
            <w:tcBorders>
              <w:left w:val="nil"/>
            </w:tcBorders>
          </w:tcPr>
          <w:p w14:paraId="33A7E6C7" w14:textId="77777777" w:rsidR="005D0FF5" w:rsidRPr="00652107" w:rsidRDefault="005D0FF5">
            <w:pPr>
              <w:pStyle w:val="TableParagraph"/>
              <w:spacing w:before="74"/>
              <w:ind w:left="-1"/>
              <w:rPr>
                <w:rFonts w:ascii="Times New Roman" w:hAnsi="Times New Roman" w:cs="Times New Roman"/>
                <w:b/>
                <w:i/>
                <w:lang w:val="sq-AL"/>
              </w:rPr>
            </w:pPr>
            <w:r w:rsidRPr="00652107">
              <w:rPr>
                <w:rFonts w:ascii="Times New Roman" w:hAnsi="Times New Roman" w:cs="Times New Roman"/>
                <w:w w:val="90"/>
                <w:lang w:val="sq-AL"/>
              </w:rPr>
              <w:t>13.19</w:t>
            </w:r>
            <w:r w:rsidRPr="00652107">
              <w:rPr>
                <w:rFonts w:ascii="Times New Roman" w:hAnsi="Times New Roman" w:cs="Times New Roman"/>
                <w:spacing w:val="68"/>
                <w:lang w:val="sq-AL"/>
              </w:rPr>
              <w:t xml:space="preserve"> </w:t>
            </w:r>
            <w:r w:rsidRPr="00652107">
              <w:rPr>
                <w:rFonts w:ascii="Times New Roman" w:hAnsi="Times New Roman" w:cs="Times New Roman"/>
                <w:i/>
                <w:w w:val="90"/>
                <w:lang w:val="sq-AL"/>
              </w:rPr>
              <w:t>Uji/mbeturinat</w:t>
            </w:r>
            <w:r w:rsidRPr="00652107">
              <w:rPr>
                <w:rFonts w:ascii="Times New Roman" w:hAnsi="Times New Roman" w:cs="Times New Roman"/>
                <w:i/>
                <w:spacing w:val="5"/>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7"/>
                <w:w w:val="90"/>
                <w:lang w:val="sq-AL"/>
              </w:rPr>
              <w:t xml:space="preserve"> </w:t>
            </w:r>
            <w:r w:rsidRPr="00652107">
              <w:rPr>
                <w:rFonts w:ascii="Times New Roman" w:hAnsi="Times New Roman" w:cs="Times New Roman"/>
                <w:b/>
                <w:i/>
                <w:w w:val="90"/>
                <w:lang w:val="sq-AL"/>
              </w:rPr>
              <w:t>38)</w:t>
            </w:r>
          </w:p>
        </w:tc>
        <w:tc>
          <w:tcPr>
            <w:tcW w:w="681" w:type="dxa"/>
          </w:tcPr>
          <w:p w14:paraId="4B4D2DD8" w14:textId="77777777" w:rsidR="005D0FF5" w:rsidRPr="00652107" w:rsidRDefault="005D0FF5">
            <w:pPr>
              <w:pStyle w:val="TableParagraph"/>
              <w:spacing w:before="74"/>
              <w:ind w:left="280"/>
              <w:rPr>
                <w:rFonts w:ascii="Times New Roman" w:hAnsi="Times New Roman" w:cs="Times New Roman"/>
                <w:lang w:val="sq-AL"/>
              </w:rPr>
            </w:pPr>
            <w:r w:rsidRPr="00652107">
              <w:rPr>
                <w:rFonts w:ascii="Times New Roman" w:hAnsi="Times New Roman" w:cs="Times New Roman"/>
                <w:w w:val="97"/>
                <w:lang w:val="sq-AL"/>
              </w:rPr>
              <w:t>2</w:t>
            </w:r>
          </w:p>
        </w:tc>
        <w:tc>
          <w:tcPr>
            <w:tcW w:w="681" w:type="dxa"/>
          </w:tcPr>
          <w:p w14:paraId="6AE4913B" w14:textId="77777777" w:rsidR="005D0FF5" w:rsidRPr="00652107" w:rsidRDefault="005D0FF5">
            <w:pPr>
              <w:pStyle w:val="TableParagraph"/>
              <w:spacing w:before="7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DA47580" w14:textId="77777777" w:rsidR="005D0FF5" w:rsidRPr="00652107" w:rsidRDefault="005D0FF5">
            <w:pPr>
              <w:pStyle w:val="TableParagraph"/>
              <w:spacing w:before="74"/>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93C8D17" w14:textId="77777777" w:rsidR="005D0FF5" w:rsidRPr="00652107" w:rsidRDefault="005D0FF5">
            <w:pPr>
              <w:pStyle w:val="TableParagraph"/>
              <w:spacing w:before="74"/>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2FD59CF" w14:textId="77777777" w:rsidR="005D0FF5" w:rsidRPr="00652107" w:rsidRDefault="005D0FF5">
            <w:pPr>
              <w:pStyle w:val="TableParagraph"/>
              <w:spacing w:before="74"/>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C6B4BB6" w14:textId="77777777" w:rsidR="005D0FF5" w:rsidRPr="00652107" w:rsidRDefault="005D0FF5">
            <w:pPr>
              <w:pStyle w:val="TableParagraph"/>
              <w:spacing w:before="74"/>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3B448C83" w14:textId="77777777" w:rsidR="005D0FF5" w:rsidRPr="00652107" w:rsidRDefault="005D0FF5">
            <w:pPr>
              <w:pStyle w:val="TableParagraph"/>
              <w:spacing w:before="74"/>
              <w:ind w:right="238"/>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417FC89" w14:textId="77777777">
        <w:trPr>
          <w:trHeight w:val="366"/>
        </w:trPr>
        <w:tc>
          <w:tcPr>
            <w:tcW w:w="4417" w:type="dxa"/>
            <w:tcBorders>
              <w:left w:val="nil"/>
            </w:tcBorders>
          </w:tcPr>
          <w:p w14:paraId="61A759A1" w14:textId="77777777" w:rsidR="005D0FF5" w:rsidRPr="00652107" w:rsidRDefault="005D0FF5">
            <w:pPr>
              <w:pStyle w:val="TableParagraph"/>
              <w:spacing w:before="74"/>
              <w:ind w:left="-1"/>
              <w:rPr>
                <w:rFonts w:ascii="Times New Roman" w:hAnsi="Times New Roman" w:cs="Times New Roman"/>
                <w:b/>
                <w:i/>
                <w:lang w:val="sq-AL"/>
              </w:rPr>
            </w:pPr>
            <w:r w:rsidRPr="00652107">
              <w:rPr>
                <w:rFonts w:ascii="Times New Roman" w:hAnsi="Times New Roman" w:cs="Times New Roman"/>
                <w:w w:val="85"/>
                <w:lang w:val="sq-AL"/>
              </w:rPr>
              <w:t>13.20</w:t>
            </w:r>
            <w:r w:rsidRPr="00652107">
              <w:rPr>
                <w:rFonts w:ascii="Times New Roman" w:hAnsi="Times New Roman" w:cs="Times New Roman"/>
                <w:spacing w:val="36"/>
                <w:lang w:val="sq-AL"/>
              </w:rPr>
              <w:t xml:space="preserve"> </w:t>
            </w:r>
            <w:r w:rsidRPr="00652107">
              <w:rPr>
                <w:rFonts w:ascii="Times New Roman" w:hAnsi="Times New Roman" w:cs="Times New Roman"/>
                <w:spacing w:val="37"/>
                <w:lang w:val="sq-AL"/>
              </w:rPr>
              <w:t xml:space="preserve"> </w:t>
            </w:r>
            <w:r w:rsidRPr="00652107">
              <w:rPr>
                <w:rFonts w:ascii="Times New Roman" w:hAnsi="Times New Roman" w:cs="Times New Roman"/>
                <w:i/>
                <w:w w:val="85"/>
                <w:lang w:val="sq-AL"/>
              </w:rPr>
              <w:t xml:space="preserve">Pajisjet modulare të integruara të  avionëve </w:t>
            </w:r>
            <w:r w:rsidRPr="00652107">
              <w:rPr>
                <w:rFonts w:ascii="Times New Roman" w:hAnsi="Times New Roman" w:cs="Times New Roman"/>
                <w:b/>
                <w:i/>
                <w:w w:val="85"/>
                <w:lang w:val="sq-AL"/>
              </w:rPr>
              <w:t>(ATA</w:t>
            </w:r>
            <w:r w:rsidRPr="00652107">
              <w:rPr>
                <w:rFonts w:ascii="Times New Roman" w:hAnsi="Times New Roman" w:cs="Times New Roman"/>
                <w:b/>
                <w:i/>
                <w:spacing w:val="9"/>
                <w:w w:val="85"/>
                <w:lang w:val="sq-AL"/>
              </w:rPr>
              <w:t xml:space="preserve"> </w:t>
            </w:r>
            <w:r w:rsidRPr="00652107">
              <w:rPr>
                <w:rFonts w:ascii="Times New Roman" w:hAnsi="Times New Roman" w:cs="Times New Roman"/>
                <w:b/>
                <w:i/>
                <w:w w:val="85"/>
                <w:lang w:val="sq-AL"/>
              </w:rPr>
              <w:t>42)</w:t>
            </w:r>
          </w:p>
        </w:tc>
        <w:tc>
          <w:tcPr>
            <w:tcW w:w="681" w:type="dxa"/>
          </w:tcPr>
          <w:p w14:paraId="6C26638E" w14:textId="77777777" w:rsidR="005D0FF5" w:rsidRPr="00652107" w:rsidRDefault="005D0FF5">
            <w:pPr>
              <w:pStyle w:val="TableParagraph"/>
              <w:rPr>
                <w:rFonts w:ascii="Times New Roman" w:hAnsi="Times New Roman" w:cs="Times New Roman"/>
                <w:lang w:val="sq-AL"/>
              </w:rPr>
            </w:pPr>
          </w:p>
        </w:tc>
        <w:tc>
          <w:tcPr>
            <w:tcW w:w="681" w:type="dxa"/>
          </w:tcPr>
          <w:p w14:paraId="17C63846" w14:textId="77777777" w:rsidR="005D0FF5" w:rsidRPr="00652107" w:rsidRDefault="005D0FF5">
            <w:pPr>
              <w:pStyle w:val="TableParagraph"/>
              <w:rPr>
                <w:rFonts w:ascii="Times New Roman" w:hAnsi="Times New Roman" w:cs="Times New Roman"/>
                <w:lang w:val="sq-AL"/>
              </w:rPr>
            </w:pPr>
          </w:p>
        </w:tc>
        <w:tc>
          <w:tcPr>
            <w:tcW w:w="681" w:type="dxa"/>
          </w:tcPr>
          <w:p w14:paraId="2A69884F" w14:textId="77777777" w:rsidR="005D0FF5" w:rsidRPr="00652107" w:rsidRDefault="005D0FF5">
            <w:pPr>
              <w:pStyle w:val="TableParagraph"/>
              <w:spacing w:before="74"/>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D9EFEFD" w14:textId="77777777" w:rsidR="005D0FF5" w:rsidRPr="00652107" w:rsidRDefault="005D0FF5">
            <w:pPr>
              <w:pStyle w:val="TableParagraph"/>
              <w:spacing w:before="74"/>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7A903E8" w14:textId="77777777" w:rsidR="005D0FF5" w:rsidRPr="00652107" w:rsidRDefault="005D0FF5">
            <w:pPr>
              <w:pStyle w:val="TableParagraph"/>
              <w:spacing w:before="74"/>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3A07A683" w14:textId="77777777" w:rsidR="005D0FF5" w:rsidRPr="00652107" w:rsidRDefault="005D0FF5">
            <w:pPr>
              <w:pStyle w:val="TableParagraph"/>
              <w:spacing w:before="74"/>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528BB127" w14:textId="77777777" w:rsidR="005D0FF5" w:rsidRPr="00652107" w:rsidRDefault="005D0FF5">
            <w:pPr>
              <w:pStyle w:val="TableParagraph"/>
              <w:spacing w:before="74"/>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067FACF8" w14:textId="77777777">
        <w:trPr>
          <w:trHeight w:val="366"/>
        </w:trPr>
        <w:tc>
          <w:tcPr>
            <w:tcW w:w="4417" w:type="dxa"/>
            <w:tcBorders>
              <w:left w:val="nil"/>
            </w:tcBorders>
          </w:tcPr>
          <w:p w14:paraId="373FE5AB" w14:textId="77777777" w:rsidR="005D0FF5" w:rsidRPr="00652107" w:rsidRDefault="005D0FF5">
            <w:pPr>
              <w:pStyle w:val="TableParagraph"/>
              <w:spacing w:before="75"/>
              <w:ind w:left="595"/>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37"/>
                <w:w w:val="90"/>
                <w:lang w:val="sq-AL"/>
              </w:rPr>
              <w:t xml:space="preserve"> </w:t>
            </w:r>
            <w:r w:rsidRPr="00652107">
              <w:rPr>
                <w:rFonts w:ascii="Times New Roman" w:hAnsi="Times New Roman" w:cs="Times New Roman"/>
                <w:w w:val="90"/>
                <w:lang w:val="sq-AL"/>
              </w:rPr>
              <w:t>Përshkrimi i përgjithshëm i sistemit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teoria;</w:t>
            </w:r>
          </w:p>
        </w:tc>
        <w:tc>
          <w:tcPr>
            <w:tcW w:w="681" w:type="dxa"/>
          </w:tcPr>
          <w:p w14:paraId="295A990E" w14:textId="77777777" w:rsidR="005D0FF5" w:rsidRPr="00652107" w:rsidRDefault="005D0FF5">
            <w:pPr>
              <w:pStyle w:val="TableParagraph"/>
              <w:spacing w:before="75"/>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13AE6FF3" w14:textId="77777777" w:rsidR="005D0FF5" w:rsidRPr="00652107" w:rsidRDefault="005D0FF5">
            <w:pPr>
              <w:pStyle w:val="TableParagraph"/>
              <w:spacing w:before="75"/>
              <w:rPr>
                <w:rFonts w:ascii="Times New Roman" w:hAnsi="Times New Roman" w:cs="Times New Roman"/>
                <w:lang w:val="sq-AL"/>
              </w:rPr>
            </w:pPr>
            <w:r w:rsidRPr="00652107">
              <w:rPr>
                <w:rFonts w:ascii="Times New Roman" w:hAnsi="Times New Roman" w:cs="Times New Roman"/>
                <w:w w:val="91"/>
                <w:lang w:val="sq-AL"/>
              </w:rPr>
              <w:t>-</w:t>
            </w:r>
          </w:p>
        </w:tc>
        <w:tc>
          <w:tcPr>
            <w:tcW w:w="681" w:type="dxa"/>
          </w:tcPr>
          <w:p w14:paraId="26098A28" w14:textId="77777777" w:rsidR="005D0FF5" w:rsidRPr="00652107" w:rsidRDefault="005D0FF5">
            <w:pPr>
              <w:pStyle w:val="TableParagraph"/>
              <w:spacing w:before="75"/>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705E1F1" w14:textId="77777777" w:rsidR="005D0FF5" w:rsidRPr="00652107" w:rsidRDefault="005D0FF5">
            <w:pPr>
              <w:pStyle w:val="TableParagraph"/>
              <w:spacing w:before="75"/>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17B9CA59" w14:textId="77777777" w:rsidR="005D0FF5" w:rsidRPr="00652107" w:rsidRDefault="005D0FF5">
            <w:pPr>
              <w:pStyle w:val="TableParagraph"/>
              <w:spacing w:before="75"/>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D946C1B" w14:textId="77777777" w:rsidR="005D0FF5" w:rsidRPr="00652107" w:rsidRDefault="005D0FF5">
            <w:pPr>
              <w:pStyle w:val="TableParagraph"/>
              <w:spacing w:before="75"/>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5204355A" w14:textId="77777777" w:rsidR="005D0FF5" w:rsidRPr="00652107" w:rsidRDefault="005D0FF5">
            <w:pPr>
              <w:pStyle w:val="TableParagraph"/>
              <w:spacing w:before="75"/>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51AADAB1" w14:textId="77777777">
        <w:trPr>
          <w:trHeight w:val="366"/>
        </w:trPr>
        <w:tc>
          <w:tcPr>
            <w:tcW w:w="4417" w:type="dxa"/>
            <w:tcBorders>
              <w:left w:val="nil"/>
            </w:tcBorders>
          </w:tcPr>
          <w:p w14:paraId="6B1B4F74" w14:textId="77777777" w:rsidR="005D0FF5" w:rsidRPr="00652107" w:rsidRDefault="005D0FF5">
            <w:pPr>
              <w:pStyle w:val="TableParagraph"/>
              <w:spacing w:before="74"/>
              <w:ind w:left="595"/>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24"/>
                <w:w w:val="90"/>
                <w:lang w:val="sq-AL"/>
              </w:rPr>
              <w:t xml:space="preserve"> </w:t>
            </w:r>
            <w:r w:rsidRPr="00652107">
              <w:rPr>
                <w:rFonts w:ascii="Times New Roman" w:hAnsi="Times New Roman" w:cs="Times New Roman"/>
                <w:w w:val="90"/>
                <w:lang w:val="sq-AL"/>
              </w:rPr>
              <w:t>Strukturat tipike të sistemeve.</w:t>
            </w:r>
          </w:p>
        </w:tc>
        <w:tc>
          <w:tcPr>
            <w:tcW w:w="681" w:type="dxa"/>
          </w:tcPr>
          <w:p w14:paraId="11C3F92C" w14:textId="77777777" w:rsidR="005D0FF5" w:rsidRPr="00652107" w:rsidRDefault="005D0FF5">
            <w:pPr>
              <w:pStyle w:val="TableParagraph"/>
              <w:spacing w:before="74"/>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263AD358" w14:textId="77777777" w:rsidR="005D0FF5" w:rsidRPr="00652107" w:rsidRDefault="005D0FF5">
            <w:pPr>
              <w:pStyle w:val="TableParagraph"/>
              <w:spacing w:before="74"/>
              <w:rPr>
                <w:rFonts w:ascii="Times New Roman" w:hAnsi="Times New Roman" w:cs="Times New Roman"/>
                <w:lang w:val="sq-AL"/>
              </w:rPr>
            </w:pPr>
            <w:r w:rsidRPr="00652107">
              <w:rPr>
                <w:rFonts w:ascii="Times New Roman" w:hAnsi="Times New Roman" w:cs="Times New Roman"/>
                <w:w w:val="91"/>
                <w:lang w:val="sq-AL"/>
              </w:rPr>
              <w:t>-</w:t>
            </w:r>
          </w:p>
        </w:tc>
        <w:tc>
          <w:tcPr>
            <w:tcW w:w="681" w:type="dxa"/>
          </w:tcPr>
          <w:p w14:paraId="39CA9FF3" w14:textId="77777777" w:rsidR="005D0FF5" w:rsidRPr="00652107" w:rsidRDefault="005D0FF5">
            <w:pPr>
              <w:pStyle w:val="TableParagraph"/>
              <w:spacing w:before="74"/>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2D6703F9" w14:textId="77777777" w:rsidR="005D0FF5" w:rsidRPr="00652107" w:rsidRDefault="005D0FF5">
            <w:pPr>
              <w:pStyle w:val="TableParagraph"/>
              <w:spacing w:before="74"/>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4102100" w14:textId="77777777" w:rsidR="005D0FF5" w:rsidRPr="00652107" w:rsidRDefault="005D0FF5">
            <w:pPr>
              <w:pStyle w:val="TableParagraph"/>
              <w:spacing w:before="74"/>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59CEEA05" w14:textId="77777777" w:rsidR="005D0FF5" w:rsidRPr="00652107" w:rsidRDefault="005D0FF5">
            <w:pPr>
              <w:pStyle w:val="TableParagraph"/>
              <w:spacing w:before="74"/>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71F4A6AB" w14:textId="77777777" w:rsidR="005D0FF5" w:rsidRPr="00652107" w:rsidRDefault="005D0FF5">
            <w:pPr>
              <w:pStyle w:val="TableParagraph"/>
              <w:spacing w:before="74"/>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68509C71" w14:textId="77777777">
        <w:trPr>
          <w:trHeight w:val="366"/>
        </w:trPr>
        <w:tc>
          <w:tcPr>
            <w:tcW w:w="4417" w:type="dxa"/>
            <w:tcBorders>
              <w:left w:val="nil"/>
            </w:tcBorders>
          </w:tcPr>
          <w:p w14:paraId="229499C9" w14:textId="77777777" w:rsidR="005D0FF5" w:rsidRPr="00652107" w:rsidRDefault="005D0FF5">
            <w:pPr>
              <w:pStyle w:val="TableParagraph"/>
              <w:spacing w:before="74"/>
              <w:ind w:left="-1"/>
              <w:rPr>
                <w:rFonts w:ascii="Times New Roman" w:hAnsi="Times New Roman" w:cs="Times New Roman"/>
                <w:b/>
                <w:i/>
                <w:lang w:val="sq-AL"/>
              </w:rPr>
            </w:pPr>
            <w:r w:rsidRPr="00652107">
              <w:rPr>
                <w:rFonts w:ascii="Times New Roman" w:hAnsi="Times New Roman" w:cs="Times New Roman"/>
                <w:w w:val="90"/>
                <w:lang w:val="sq-AL"/>
              </w:rPr>
              <w:t>13.21</w:t>
            </w:r>
            <w:r w:rsidRPr="00652107">
              <w:rPr>
                <w:rFonts w:ascii="Times New Roman" w:hAnsi="Times New Roman" w:cs="Times New Roman"/>
                <w:spacing w:val="93"/>
                <w:lang w:val="sq-AL"/>
              </w:rPr>
              <w:t xml:space="preserve"> </w:t>
            </w:r>
            <w:r w:rsidRPr="00652107">
              <w:rPr>
                <w:rFonts w:ascii="Times New Roman" w:hAnsi="Times New Roman" w:cs="Times New Roman"/>
                <w:i/>
                <w:w w:val="90"/>
                <w:lang w:val="sq-AL"/>
              </w:rPr>
              <w:t>Sistemet e kabinave</w:t>
            </w:r>
            <w:r w:rsidRPr="00652107">
              <w:rPr>
                <w:rFonts w:ascii="Times New Roman" w:hAnsi="Times New Roman" w:cs="Times New Roman"/>
                <w:i/>
                <w:spacing w:val="14"/>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1"/>
                <w:w w:val="90"/>
                <w:lang w:val="sq-AL"/>
              </w:rPr>
              <w:t xml:space="preserve"> </w:t>
            </w:r>
            <w:r w:rsidRPr="00652107">
              <w:rPr>
                <w:rFonts w:ascii="Times New Roman" w:hAnsi="Times New Roman" w:cs="Times New Roman"/>
                <w:b/>
                <w:i/>
                <w:w w:val="90"/>
                <w:lang w:val="sq-AL"/>
              </w:rPr>
              <w:t>44)</w:t>
            </w:r>
          </w:p>
        </w:tc>
        <w:tc>
          <w:tcPr>
            <w:tcW w:w="681" w:type="dxa"/>
          </w:tcPr>
          <w:p w14:paraId="39DC738F" w14:textId="77777777" w:rsidR="005D0FF5" w:rsidRPr="00652107" w:rsidRDefault="005D0FF5">
            <w:pPr>
              <w:pStyle w:val="TableParagraph"/>
              <w:spacing w:before="74"/>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594A0FFC" w14:textId="77777777" w:rsidR="005D0FF5" w:rsidRPr="00652107" w:rsidRDefault="005D0FF5">
            <w:pPr>
              <w:pStyle w:val="TableParagraph"/>
              <w:spacing w:before="7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09542AFD" w14:textId="77777777" w:rsidR="005D0FF5" w:rsidRPr="00652107" w:rsidRDefault="005D0FF5">
            <w:pPr>
              <w:pStyle w:val="TableParagraph"/>
              <w:spacing w:before="74"/>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D01E9B9" w14:textId="77777777" w:rsidR="005D0FF5" w:rsidRPr="00652107" w:rsidRDefault="005D0FF5">
            <w:pPr>
              <w:pStyle w:val="TableParagraph"/>
              <w:spacing w:before="74"/>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D7058CA" w14:textId="77777777" w:rsidR="005D0FF5" w:rsidRPr="00652107" w:rsidRDefault="005D0FF5">
            <w:pPr>
              <w:pStyle w:val="TableParagraph"/>
              <w:spacing w:before="74"/>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A0B1D83" w14:textId="77777777" w:rsidR="005D0FF5" w:rsidRPr="00652107" w:rsidRDefault="005D0FF5">
            <w:pPr>
              <w:pStyle w:val="TableParagraph"/>
              <w:spacing w:before="74"/>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47782C84" w14:textId="77777777" w:rsidR="005D0FF5" w:rsidRPr="00652107" w:rsidRDefault="005D0FF5">
            <w:pPr>
              <w:pStyle w:val="TableParagraph"/>
              <w:spacing w:before="74"/>
              <w:ind w:right="198"/>
              <w:jc w:val="right"/>
              <w:rPr>
                <w:rFonts w:ascii="Times New Roman" w:hAnsi="Times New Roman" w:cs="Times New Roman"/>
                <w:lang w:val="sq-AL"/>
              </w:rPr>
            </w:pPr>
            <w:r w:rsidRPr="00652107">
              <w:rPr>
                <w:rFonts w:ascii="Times New Roman" w:hAnsi="Times New Roman" w:cs="Times New Roman"/>
                <w:w w:val="95"/>
                <w:lang w:val="sq-AL"/>
              </w:rPr>
              <w:t>-</w:t>
            </w:r>
          </w:p>
        </w:tc>
      </w:tr>
      <w:tr w:rsidR="005D0FF5" w:rsidRPr="00652107" w14:paraId="43C82857" w14:textId="77777777">
        <w:trPr>
          <w:trHeight w:val="355"/>
        </w:trPr>
        <w:tc>
          <w:tcPr>
            <w:tcW w:w="4417" w:type="dxa"/>
            <w:tcBorders>
              <w:left w:val="nil"/>
            </w:tcBorders>
          </w:tcPr>
          <w:p w14:paraId="778E88BE" w14:textId="77777777" w:rsidR="005D0FF5" w:rsidRPr="00652107" w:rsidRDefault="005D0FF5">
            <w:pPr>
              <w:pStyle w:val="TableParagraph"/>
              <w:spacing w:before="75"/>
              <w:ind w:left="-1"/>
              <w:rPr>
                <w:rFonts w:ascii="Times New Roman" w:hAnsi="Times New Roman" w:cs="Times New Roman"/>
                <w:b/>
                <w:i/>
                <w:lang w:val="sq-AL"/>
              </w:rPr>
            </w:pPr>
            <w:r w:rsidRPr="00652107">
              <w:rPr>
                <w:rFonts w:ascii="Times New Roman" w:hAnsi="Times New Roman" w:cs="Times New Roman"/>
                <w:w w:val="90"/>
                <w:lang w:val="sq-AL"/>
              </w:rPr>
              <w:t>13.22</w:t>
            </w:r>
            <w:r w:rsidRPr="00652107">
              <w:rPr>
                <w:rFonts w:ascii="Times New Roman" w:hAnsi="Times New Roman" w:cs="Times New Roman"/>
                <w:spacing w:val="75"/>
                <w:lang w:val="sq-AL"/>
              </w:rPr>
              <w:t xml:space="preserve"> </w:t>
            </w:r>
            <w:r w:rsidRPr="00652107">
              <w:rPr>
                <w:rFonts w:ascii="Times New Roman" w:hAnsi="Times New Roman" w:cs="Times New Roman"/>
                <w:i/>
                <w:w w:val="90"/>
                <w:lang w:val="sq-AL"/>
              </w:rPr>
              <w:t>Sistemet e informacionit</w:t>
            </w:r>
            <w:r w:rsidRPr="00652107">
              <w:rPr>
                <w:rFonts w:ascii="Times New Roman" w:hAnsi="Times New Roman" w:cs="Times New Roman"/>
                <w:i/>
                <w:spacing w:val="9"/>
                <w:w w:val="90"/>
                <w:lang w:val="sq-AL"/>
              </w:rPr>
              <w:t xml:space="preserve"> </w:t>
            </w:r>
            <w:r w:rsidRPr="00652107">
              <w:rPr>
                <w:rFonts w:ascii="Times New Roman" w:hAnsi="Times New Roman" w:cs="Times New Roman"/>
                <w:b/>
                <w:i/>
                <w:w w:val="90"/>
                <w:lang w:val="sq-AL"/>
              </w:rPr>
              <w:t>(ATA</w:t>
            </w:r>
            <w:r w:rsidRPr="00652107">
              <w:rPr>
                <w:rFonts w:ascii="Times New Roman" w:hAnsi="Times New Roman" w:cs="Times New Roman"/>
                <w:b/>
                <w:i/>
                <w:spacing w:val="-5"/>
                <w:w w:val="90"/>
                <w:lang w:val="sq-AL"/>
              </w:rPr>
              <w:t xml:space="preserve"> </w:t>
            </w:r>
            <w:r w:rsidRPr="00652107">
              <w:rPr>
                <w:rFonts w:ascii="Times New Roman" w:hAnsi="Times New Roman" w:cs="Times New Roman"/>
                <w:b/>
                <w:i/>
                <w:w w:val="90"/>
                <w:lang w:val="sq-AL"/>
              </w:rPr>
              <w:t>46)</w:t>
            </w:r>
          </w:p>
        </w:tc>
        <w:tc>
          <w:tcPr>
            <w:tcW w:w="681" w:type="dxa"/>
          </w:tcPr>
          <w:p w14:paraId="3220DE3B" w14:textId="77777777" w:rsidR="005D0FF5" w:rsidRPr="00652107" w:rsidRDefault="005D0FF5">
            <w:pPr>
              <w:pStyle w:val="TableParagraph"/>
              <w:spacing w:before="75"/>
              <w:ind w:left="280"/>
              <w:rPr>
                <w:rFonts w:ascii="Times New Roman" w:hAnsi="Times New Roman" w:cs="Times New Roman"/>
                <w:lang w:val="sq-AL"/>
              </w:rPr>
            </w:pPr>
            <w:r w:rsidRPr="00652107">
              <w:rPr>
                <w:rFonts w:ascii="Times New Roman" w:hAnsi="Times New Roman" w:cs="Times New Roman"/>
                <w:w w:val="97"/>
                <w:lang w:val="sq-AL"/>
              </w:rPr>
              <w:t>3</w:t>
            </w:r>
          </w:p>
        </w:tc>
        <w:tc>
          <w:tcPr>
            <w:tcW w:w="681" w:type="dxa"/>
          </w:tcPr>
          <w:p w14:paraId="31FA44FE" w14:textId="77777777" w:rsidR="005D0FF5" w:rsidRPr="00652107" w:rsidRDefault="005D0FF5">
            <w:pPr>
              <w:pStyle w:val="TableParagraph"/>
              <w:spacing w:before="75"/>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693589A8" w14:textId="77777777" w:rsidR="005D0FF5" w:rsidRPr="00652107" w:rsidRDefault="005D0FF5">
            <w:pPr>
              <w:pStyle w:val="TableParagraph"/>
              <w:spacing w:before="75"/>
              <w:ind w:right="1"/>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45EED383" w14:textId="77777777" w:rsidR="005D0FF5" w:rsidRPr="00652107" w:rsidRDefault="005D0FF5">
            <w:pPr>
              <w:pStyle w:val="TableParagraph"/>
              <w:spacing w:before="75"/>
              <w:ind w:right="3"/>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6352E7D" w14:textId="77777777" w:rsidR="005D0FF5" w:rsidRPr="00652107" w:rsidRDefault="005D0FF5">
            <w:pPr>
              <w:pStyle w:val="TableParagraph"/>
              <w:spacing w:before="75"/>
              <w:ind w:right="4"/>
              <w:rPr>
                <w:rFonts w:ascii="Times New Roman" w:hAnsi="Times New Roman" w:cs="Times New Roman"/>
                <w:lang w:val="sq-AL"/>
              </w:rPr>
            </w:pPr>
            <w:r w:rsidRPr="00652107">
              <w:rPr>
                <w:rFonts w:ascii="Times New Roman" w:hAnsi="Times New Roman" w:cs="Times New Roman"/>
                <w:w w:val="95"/>
                <w:lang w:val="sq-AL"/>
              </w:rPr>
              <w:t>-</w:t>
            </w:r>
          </w:p>
        </w:tc>
        <w:tc>
          <w:tcPr>
            <w:tcW w:w="681" w:type="dxa"/>
          </w:tcPr>
          <w:p w14:paraId="714572CF" w14:textId="77777777" w:rsidR="005D0FF5" w:rsidRPr="00652107" w:rsidRDefault="005D0FF5">
            <w:pPr>
              <w:pStyle w:val="TableParagraph"/>
              <w:spacing w:before="75"/>
              <w:ind w:right="6"/>
              <w:rPr>
                <w:rFonts w:ascii="Times New Roman" w:hAnsi="Times New Roman" w:cs="Times New Roman"/>
                <w:lang w:val="sq-AL"/>
              </w:rPr>
            </w:pPr>
            <w:r w:rsidRPr="00652107">
              <w:rPr>
                <w:rFonts w:ascii="Times New Roman" w:hAnsi="Times New Roman" w:cs="Times New Roman"/>
                <w:w w:val="95"/>
                <w:lang w:val="sq-AL"/>
              </w:rPr>
              <w:t>-</w:t>
            </w:r>
          </w:p>
        </w:tc>
        <w:tc>
          <w:tcPr>
            <w:tcW w:w="686" w:type="dxa"/>
            <w:tcBorders>
              <w:right w:val="nil"/>
            </w:tcBorders>
          </w:tcPr>
          <w:p w14:paraId="105263B7" w14:textId="77777777" w:rsidR="005D0FF5" w:rsidRPr="00652107" w:rsidRDefault="005D0FF5">
            <w:pPr>
              <w:pStyle w:val="TableParagraph"/>
              <w:spacing w:before="75"/>
              <w:ind w:right="198"/>
              <w:jc w:val="right"/>
              <w:rPr>
                <w:rFonts w:ascii="Times New Roman" w:hAnsi="Times New Roman" w:cs="Times New Roman"/>
                <w:lang w:val="sq-AL"/>
              </w:rPr>
            </w:pPr>
            <w:r w:rsidRPr="00652107">
              <w:rPr>
                <w:rFonts w:ascii="Times New Roman" w:hAnsi="Times New Roman" w:cs="Times New Roman"/>
                <w:w w:val="95"/>
                <w:lang w:val="sq-AL"/>
              </w:rPr>
              <w:t>-</w:t>
            </w:r>
          </w:p>
        </w:tc>
      </w:tr>
    </w:tbl>
    <w:p w14:paraId="70C068AB" w14:textId="77777777" w:rsidR="005D0FF5" w:rsidRPr="00652107" w:rsidRDefault="005D0FF5">
      <w:pPr>
        <w:pStyle w:val="BodyText"/>
        <w:rPr>
          <w:rFonts w:ascii="Times New Roman" w:hAnsi="Times New Roman" w:cs="Times New Roman"/>
          <w:sz w:val="22"/>
          <w:szCs w:val="22"/>
          <w:lang w:val="sq-AL"/>
        </w:rPr>
      </w:pPr>
    </w:p>
    <w:p w14:paraId="207C6AE0" w14:textId="77777777" w:rsidR="005D0FF5" w:rsidRPr="00652107" w:rsidRDefault="005D0FF5">
      <w:pPr>
        <w:pStyle w:val="BodyText"/>
        <w:spacing w:before="6"/>
        <w:rPr>
          <w:rFonts w:ascii="Times New Roman" w:hAnsi="Times New Roman" w:cs="Times New Roman"/>
          <w:sz w:val="22"/>
          <w:szCs w:val="22"/>
          <w:lang w:val="sq-AL"/>
        </w:rPr>
      </w:pPr>
    </w:p>
    <w:p w14:paraId="601CC580" w14:textId="77777777" w:rsidR="005D0FF5" w:rsidRPr="00652107" w:rsidRDefault="005D0FF5">
      <w:pPr>
        <w:pStyle w:val="BodyText"/>
        <w:spacing w:before="102"/>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sz w:val="22"/>
          <w:szCs w:val="22"/>
          <w:lang w:val="sq-AL"/>
        </w:rPr>
        <w:t>14.</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SISTEMI SHTYTËS</w:t>
      </w:r>
    </w:p>
    <w:p w14:paraId="4AD1AD32" w14:textId="77777777" w:rsidR="005D0FF5" w:rsidRPr="00652107" w:rsidRDefault="005D0FF5">
      <w:pPr>
        <w:pStyle w:val="BodyText"/>
        <w:spacing w:before="2" w:after="1"/>
        <w:rPr>
          <w:rFonts w:ascii="Times New Roman" w:hAnsi="Times New Roman" w:cs="Times New Roman"/>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95"/>
        <w:gridCol w:w="1990"/>
      </w:tblGrid>
      <w:tr w:rsidR="005D0FF5" w:rsidRPr="00652107" w14:paraId="500010C1" w14:textId="77777777">
        <w:trPr>
          <w:trHeight w:val="361"/>
        </w:trPr>
        <w:tc>
          <w:tcPr>
            <w:tcW w:w="7195" w:type="dxa"/>
            <w:vMerge w:val="restart"/>
            <w:tcBorders>
              <w:left w:val="nil"/>
            </w:tcBorders>
          </w:tcPr>
          <w:p w14:paraId="68EE2E01" w14:textId="77777777" w:rsidR="005D0FF5" w:rsidRPr="00652107" w:rsidRDefault="005D0FF5">
            <w:pPr>
              <w:pStyle w:val="TableParagraph"/>
              <w:rPr>
                <w:rFonts w:ascii="Times New Roman" w:hAnsi="Times New Roman" w:cs="Times New Roman"/>
                <w:lang w:val="sq-AL"/>
              </w:rPr>
            </w:pPr>
          </w:p>
          <w:p w14:paraId="1467CA36" w14:textId="77777777" w:rsidR="005D0FF5" w:rsidRPr="00652107" w:rsidRDefault="005D0FF5">
            <w:pPr>
              <w:pStyle w:val="TableParagraph"/>
              <w:spacing w:before="6"/>
              <w:rPr>
                <w:rFonts w:ascii="Times New Roman" w:hAnsi="Times New Roman" w:cs="Times New Roman"/>
                <w:lang w:val="sq-AL"/>
              </w:rPr>
            </w:pPr>
          </w:p>
          <w:p w14:paraId="6CC53808" w14:textId="77777777" w:rsidR="005D0FF5" w:rsidRPr="00652107" w:rsidRDefault="005D0FF5" w:rsidP="00F004C2">
            <w:pPr>
              <w:pStyle w:val="TableParagraph"/>
              <w:spacing w:before="1"/>
              <w:ind w:left="2554" w:right="2283"/>
              <w:rPr>
                <w:rFonts w:ascii="Times New Roman" w:hAnsi="Times New Roman" w:cs="Times New Roman"/>
                <w:lang w:val="sq-AL"/>
              </w:rPr>
            </w:pPr>
            <w:r w:rsidRPr="00652107">
              <w:rPr>
                <w:rFonts w:ascii="Times New Roman" w:hAnsi="Times New Roman" w:cs="Times New Roman"/>
                <w:lang w:val="sq-AL"/>
              </w:rPr>
              <w:lastRenderedPageBreak/>
              <w:t>MODULI</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14. SISTEMI SHTYTËS</w:t>
            </w:r>
          </w:p>
        </w:tc>
        <w:tc>
          <w:tcPr>
            <w:tcW w:w="1990" w:type="dxa"/>
            <w:tcBorders>
              <w:right w:val="nil"/>
            </w:tcBorders>
          </w:tcPr>
          <w:p w14:paraId="65037082" w14:textId="77777777" w:rsidR="005D0FF5" w:rsidRPr="00652107" w:rsidRDefault="005D0FF5">
            <w:pPr>
              <w:pStyle w:val="TableParagraph"/>
              <w:spacing w:before="66"/>
              <w:ind w:left="781" w:right="679"/>
              <w:rPr>
                <w:rFonts w:ascii="Times New Roman" w:hAnsi="Times New Roman" w:cs="Times New Roman"/>
                <w:lang w:val="sq-AL"/>
              </w:rPr>
            </w:pPr>
            <w:r w:rsidRPr="00652107">
              <w:rPr>
                <w:rFonts w:ascii="Times New Roman" w:hAnsi="Times New Roman" w:cs="Times New Roman"/>
                <w:lang w:val="sq-AL"/>
              </w:rPr>
              <w:lastRenderedPageBreak/>
              <w:t>NIVELI</w:t>
            </w:r>
          </w:p>
        </w:tc>
      </w:tr>
      <w:tr w:rsidR="005D0FF5" w:rsidRPr="00652107" w14:paraId="3F058624" w14:textId="77777777">
        <w:trPr>
          <w:trHeight w:val="779"/>
        </w:trPr>
        <w:tc>
          <w:tcPr>
            <w:tcW w:w="7195" w:type="dxa"/>
            <w:vMerge/>
            <w:tcBorders>
              <w:top w:val="nil"/>
              <w:left w:val="nil"/>
            </w:tcBorders>
          </w:tcPr>
          <w:p w14:paraId="2D8F9AAD" w14:textId="77777777" w:rsidR="005D0FF5" w:rsidRPr="00652107" w:rsidRDefault="005D0FF5">
            <w:pPr>
              <w:rPr>
                <w:rFonts w:ascii="Times New Roman" w:hAnsi="Times New Roman" w:cs="Times New Roman"/>
              </w:rPr>
            </w:pPr>
          </w:p>
        </w:tc>
        <w:tc>
          <w:tcPr>
            <w:tcW w:w="1990" w:type="dxa"/>
            <w:tcBorders>
              <w:right w:val="nil"/>
            </w:tcBorders>
          </w:tcPr>
          <w:p w14:paraId="792D9B29" w14:textId="77777777" w:rsidR="005D0FF5" w:rsidRPr="00652107" w:rsidRDefault="005D0FF5">
            <w:pPr>
              <w:pStyle w:val="TableParagraph"/>
              <w:spacing w:before="100" w:line="196" w:lineRule="exact"/>
              <w:ind w:left="781" w:right="677"/>
              <w:rPr>
                <w:rFonts w:ascii="Times New Roman" w:hAnsi="Times New Roman" w:cs="Times New Roman"/>
                <w:lang w:val="sq-AL"/>
              </w:rPr>
            </w:pPr>
            <w:r w:rsidRPr="00652107">
              <w:rPr>
                <w:rFonts w:ascii="Times New Roman" w:hAnsi="Times New Roman" w:cs="Times New Roman"/>
                <w:lang w:val="sq-AL"/>
              </w:rPr>
              <w:t>B2</w:t>
            </w:r>
          </w:p>
          <w:p w14:paraId="65A67C90" w14:textId="77777777" w:rsidR="005D0FF5" w:rsidRPr="00652107" w:rsidRDefault="005D0FF5" w:rsidP="00A974FE">
            <w:pPr>
              <w:pStyle w:val="TableParagraph"/>
              <w:spacing w:before="3" w:line="230" w:lineRule="auto"/>
              <w:ind w:left="597" w:right="87"/>
              <w:rPr>
                <w:rFonts w:ascii="Times New Roman" w:hAnsi="Times New Roman" w:cs="Times New Roman"/>
                <w:lang w:val="sq-AL"/>
              </w:rPr>
            </w:pPr>
            <w:r w:rsidRPr="00652107">
              <w:rPr>
                <w:rFonts w:ascii="Times New Roman" w:hAnsi="Times New Roman" w:cs="Times New Roman"/>
                <w:lang w:val="sq-AL"/>
              </w:rPr>
              <w:t xml:space="preserve">B2L Instrumentet </w:t>
            </w:r>
            <w:r w:rsidRPr="00652107">
              <w:rPr>
                <w:rFonts w:ascii="Times New Roman" w:hAnsi="Times New Roman" w:cs="Times New Roman"/>
                <w:spacing w:val="-1"/>
                <w:w w:val="95"/>
                <w:lang w:val="sq-AL"/>
              </w:rPr>
              <w:t>B2L</w:t>
            </w:r>
            <w:r w:rsidRPr="00652107">
              <w:rPr>
                <w:rFonts w:ascii="Times New Roman" w:hAnsi="Times New Roman" w:cs="Times New Roman"/>
                <w:spacing w:val="3"/>
                <w:w w:val="95"/>
                <w:lang w:val="sq-AL"/>
              </w:rPr>
              <w:t xml:space="preserve"> </w:t>
            </w:r>
            <w:r w:rsidRPr="00652107">
              <w:rPr>
                <w:rFonts w:ascii="Times New Roman" w:hAnsi="Times New Roman" w:cs="Times New Roman"/>
                <w:spacing w:val="-1"/>
                <w:w w:val="95"/>
                <w:lang w:val="sq-AL"/>
              </w:rPr>
              <w:t>Korniza ajrore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&amp;  Sistemet</w:t>
            </w:r>
          </w:p>
        </w:tc>
      </w:tr>
      <w:tr w:rsidR="005D0FF5" w:rsidRPr="00652107" w14:paraId="688E8023" w14:textId="77777777">
        <w:trPr>
          <w:trHeight w:val="410"/>
        </w:trPr>
        <w:tc>
          <w:tcPr>
            <w:tcW w:w="7195" w:type="dxa"/>
            <w:tcBorders>
              <w:left w:val="nil"/>
              <w:bottom w:val="nil"/>
            </w:tcBorders>
          </w:tcPr>
          <w:p w14:paraId="51F7E726" w14:textId="77777777" w:rsidR="005D0FF5" w:rsidRPr="00652107" w:rsidRDefault="005D0FF5">
            <w:pPr>
              <w:pStyle w:val="TableParagraph"/>
              <w:tabs>
                <w:tab w:val="left" w:pos="574"/>
              </w:tabs>
              <w:spacing w:before="97"/>
              <w:ind w:left="-1"/>
              <w:rPr>
                <w:rFonts w:ascii="Times New Roman" w:hAnsi="Times New Roman" w:cs="Times New Roman"/>
                <w:i/>
                <w:lang w:val="sq-AL"/>
              </w:rPr>
            </w:pPr>
            <w:r w:rsidRPr="00652107">
              <w:rPr>
                <w:rFonts w:ascii="Times New Roman" w:hAnsi="Times New Roman" w:cs="Times New Roman"/>
                <w:lang w:val="sq-AL"/>
              </w:rPr>
              <w:t xml:space="preserve">14.1 </w:t>
            </w:r>
            <w:r w:rsidRPr="00652107">
              <w:rPr>
                <w:rFonts w:ascii="Times New Roman" w:hAnsi="Times New Roman" w:cs="Times New Roman"/>
                <w:lang w:val="sq-AL"/>
              </w:rPr>
              <w:tab/>
            </w:r>
            <w:r w:rsidRPr="00652107">
              <w:rPr>
                <w:rFonts w:ascii="Times New Roman" w:hAnsi="Times New Roman" w:cs="Times New Roman"/>
                <w:i/>
                <w:lang w:val="sq-AL"/>
              </w:rPr>
              <w:t>Motorët</w:t>
            </w:r>
          </w:p>
        </w:tc>
        <w:tc>
          <w:tcPr>
            <w:tcW w:w="1990" w:type="dxa"/>
            <w:vMerge w:val="restart"/>
            <w:tcBorders>
              <w:right w:val="nil"/>
            </w:tcBorders>
          </w:tcPr>
          <w:p w14:paraId="2E6B6F01" w14:textId="77777777" w:rsidR="005D0FF5" w:rsidRPr="00652107" w:rsidRDefault="005D0FF5">
            <w:pPr>
              <w:pStyle w:val="TableParagraph"/>
              <w:rPr>
                <w:rFonts w:ascii="Times New Roman" w:hAnsi="Times New Roman" w:cs="Times New Roman"/>
                <w:lang w:val="sq-AL"/>
              </w:rPr>
            </w:pPr>
          </w:p>
          <w:p w14:paraId="6A8E36CD" w14:textId="77777777" w:rsidR="005D0FF5" w:rsidRPr="00652107" w:rsidRDefault="005D0FF5">
            <w:pPr>
              <w:pStyle w:val="TableParagraph"/>
              <w:spacing w:before="9"/>
              <w:rPr>
                <w:rFonts w:ascii="Times New Roman" w:hAnsi="Times New Roman" w:cs="Times New Roman"/>
                <w:lang w:val="sq-AL"/>
              </w:rPr>
            </w:pPr>
          </w:p>
          <w:p w14:paraId="6CD95493" w14:textId="77777777" w:rsidR="005D0FF5" w:rsidRPr="00652107" w:rsidRDefault="005D0FF5">
            <w:pPr>
              <w:pStyle w:val="TableParagraph"/>
              <w:ind w:left="10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6B8F262" w14:textId="77777777">
        <w:trPr>
          <w:trHeight w:val="401"/>
        </w:trPr>
        <w:tc>
          <w:tcPr>
            <w:tcW w:w="7195" w:type="dxa"/>
            <w:tcBorders>
              <w:top w:val="nil"/>
              <w:left w:val="nil"/>
              <w:bottom w:val="nil"/>
            </w:tcBorders>
          </w:tcPr>
          <w:p w14:paraId="3DD6BEEB" w14:textId="77777777" w:rsidR="005D0FF5" w:rsidRPr="00652107" w:rsidRDefault="005D0FF5" w:rsidP="002F4D34">
            <w:pPr>
              <w:pStyle w:val="TableParagraph"/>
              <w:spacing w:before="87"/>
              <w:ind w:left="566"/>
              <w:rPr>
                <w:rFonts w:ascii="Times New Roman" w:hAnsi="Times New Roman" w:cs="Times New Roman"/>
                <w:lang w:val="sq-AL"/>
              </w:rPr>
            </w:pPr>
            <w:r w:rsidRPr="00652107">
              <w:rPr>
                <w:rFonts w:ascii="Times New Roman" w:hAnsi="Times New Roman" w:cs="Times New Roman"/>
                <w:w w:val="90"/>
                <w:lang w:val="sq-AL"/>
              </w:rPr>
              <w:t>(a)</w:t>
            </w:r>
            <w:r w:rsidRPr="00652107">
              <w:rPr>
                <w:rFonts w:ascii="Times New Roman" w:hAnsi="Times New Roman" w:cs="Times New Roman"/>
                <w:spacing w:val="15"/>
                <w:w w:val="90"/>
                <w:lang w:val="sq-AL"/>
              </w:rPr>
              <w:t xml:space="preserve"> M</w:t>
            </w:r>
            <w:r w:rsidRPr="00652107">
              <w:rPr>
                <w:rFonts w:ascii="Times New Roman" w:hAnsi="Times New Roman" w:cs="Times New Roman"/>
                <w:w w:val="90"/>
                <w:lang w:val="sq-AL"/>
              </w:rPr>
              <w:t>otorët me turbinë;</w:t>
            </w:r>
          </w:p>
        </w:tc>
        <w:tc>
          <w:tcPr>
            <w:tcW w:w="1990" w:type="dxa"/>
            <w:vMerge/>
            <w:tcBorders>
              <w:top w:val="nil"/>
              <w:right w:val="nil"/>
            </w:tcBorders>
          </w:tcPr>
          <w:p w14:paraId="72670F0A" w14:textId="77777777" w:rsidR="005D0FF5" w:rsidRPr="00652107" w:rsidRDefault="005D0FF5">
            <w:pPr>
              <w:rPr>
                <w:rFonts w:ascii="Times New Roman" w:hAnsi="Times New Roman" w:cs="Times New Roman"/>
              </w:rPr>
            </w:pPr>
          </w:p>
        </w:tc>
      </w:tr>
      <w:tr w:rsidR="005D0FF5" w:rsidRPr="00652107" w14:paraId="2E629253" w14:textId="77777777">
        <w:trPr>
          <w:trHeight w:val="411"/>
        </w:trPr>
        <w:tc>
          <w:tcPr>
            <w:tcW w:w="7195" w:type="dxa"/>
            <w:tcBorders>
              <w:top w:val="nil"/>
              <w:left w:val="nil"/>
              <w:bottom w:val="nil"/>
            </w:tcBorders>
          </w:tcPr>
          <w:p w14:paraId="30378E44" w14:textId="77777777" w:rsidR="005D0FF5" w:rsidRPr="00652107" w:rsidRDefault="005D0FF5" w:rsidP="006B28EB">
            <w:pPr>
              <w:pStyle w:val="TableParagraph"/>
              <w:spacing w:before="98"/>
              <w:ind w:left="566"/>
              <w:rPr>
                <w:rFonts w:ascii="Times New Roman" w:hAnsi="Times New Roman" w:cs="Times New Roman"/>
                <w:lang w:val="sq-AL"/>
              </w:rPr>
            </w:pPr>
            <w:r w:rsidRPr="00652107">
              <w:rPr>
                <w:rFonts w:ascii="Times New Roman" w:hAnsi="Times New Roman" w:cs="Times New Roman"/>
                <w:w w:val="90"/>
                <w:lang w:val="sq-AL"/>
              </w:rPr>
              <w:t>(b)</w:t>
            </w:r>
            <w:r w:rsidRPr="00652107">
              <w:rPr>
                <w:rFonts w:ascii="Times New Roman" w:hAnsi="Times New Roman" w:cs="Times New Roman"/>
                <w:spacing w:val="34"/>
                <w:w w:val="90"/>
                <w:lang w:val="sq-AL"/>
              </w:rPr>
              <w:t xml:space="preserve"> </w:t>
            </w:r>
            <w:r w:rsidRPr="00652107">
              <w:rPr>
                <w:rFonts w:ascii="Times New Roman" w:hAnsi="Times New Roman" w:cs="Times New Roman"/>
                <w:w w:val="90"/>
                <w:lang w:val="sq-AL"/>
              </w:rPr>
              <w:t>Njësitë e energjisë ndihmëse (APU);</w:t>
            </w:r>
          </w:p>
        </w:tc>
        <w:tc>
          <w:tcPr>
            <w:tcW w:w="1990" w:type="dxa"/>
            <w:tcBorders>
              <w:right w:val="nil"/>
            </w:tcBorders>
          </w:tcPr>
          <w:p w14:paraId="5E59997F" w14:textId="77777777" w:rsidR="005D0FF5" w:rsidRPr="00652107" w:rsidRDefault="005D0FF5">
            <w:pPr>
              <w:pStyle w:val="TableParagraph"/>
              <w:spacing w:before="98"/>
              <w:ind w:left="10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26E9387F" w14:textId="77777777">
        <w:trPr>
          <w:trHeight w:val="411"/>
        </w:trPr>
        <w:tc>
          <w:tcPr>
            <w:tcW w:w="7195" w:type="dxa"/>
            <w:tcBorders>
              <w:top w:val="nil"/>
              <w:left w:val="nil"/>
              <w:bottom w:val="nil"/>
            </w:tcBorders>
          </w:tcPr>
          <w:p w14:paraId="1694574B" w14:textId="77777777" w:rsidR="005D0FF5" w:rsidRPr="00652107" w:rsidRDefault="005D0FF5">
            <w:pPr>
              <w:pStyle w:val="TableParagraph"/>
              <w:spacing w:before="97"/>
              <w:ind w:left="566"/>
              <w:rPr>
                <w:rFonts w:ascii="Times New Roman" w:hAnsi="Times New Roman" w:cs="Times New Roman"/>
                <w:lang w:val="sq-AL"/>
              </w:rPr>
            </w:pPr>
            <w:r w:rsidRPr="00652107">
              <w:rPr>
                <w:rFonts w:ascii="Times New Roman" w:hAnsi="Times New Roman" w:cs="Times New Roman"/>
                <w:w w:val="90"/>
                <w:lang w:val="sq-AL"/>
              </w:rPr>
              <w:t>(c)</w:t>
            </w:r>
            <w:r w:rsidRPr="00652107">
              <w:rPr>
                <w:rFonts w:ascii="Times New Roman" w:hAnsi="Times New Roman" w:cs="Times New Roman"/>
                <w:spacing w:val="22"/>
                <w:w w:val="90"/>
                <w:lang w:val="sq-AL"/>
              </w:rPr>
              <w:t xml:space="preserve"> </w:t>
            </w:r>
            <w:r w:rsidRPr="00652107">
              <w:rPr>
                <w:rFonts w:ascii="Times New Roman" w:hAnsi="Times New Roman" w:cs="Times New Roman"/>
                <w:w w:val="90"/>
                <w:lang w:val="sq-AL"/>
              </w:rPr>
              <w:t>Motorët me piston;</w:t>
            </w:r>
          </w:p>
        </w:tc>
        <w:tc>
          <w:tcPr>
            <w:tcW w:w="1990" w:type="dxa"/>
            <w:tcBorders>
              <w:right w:val="nil"/>
            </w:tcBorders>
          </w:tcPr>
          <w:p w14:paraId="53E58341" w14:textId="77777777" w:rsidR="005D0FF5" w:rsidRPr="00652107" w:rsidRDefault="005D0FF5">
            <w:pPr>
              <w:pStyle w:val="TableParagraph"/>
              <w:spacing w:before="97"/>
              <w:ind w:left="10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893BF0A" w14:textId="77777777">
        <w:trPr>
          <w:trHeight w:val="411"/>
        </w:trPr>
        <w:tc>
          <w:tcPr>
            <w:tcW w:w="7195" w:type="dxa"/>
            <w:tcBorders>
              <w:top w:val="nil"/>
              <w:left w:val="nil"/>
              <w:bottom w:val="nil"/>
            </w:tcBorders>
          </w:tcPr>
          <w:p w14:paraId="5C29187B" w14:textId="77777777" w:rsidR="005D0FF5" w:rsidRPr="00652107" w:rsidRDefault="005D0FF5" w:rsidP="002F4D34">
            <w:pPr>
              <w:pStyle w:val="TableParagraph"/>
              <w:spacing w:before="97"/>
              <w:ind w:left="566"/>
              <w:rPr>
                <w:rFonts w:ascii="Times New Roman" w:hAnsi="Times New Roman" w:cs="Times New Roman"/>
                <w:lang w:val="sq-AL"/>
              </w:rPr>
            </w:pPr>
            <w:r w:rsidRPr="00652107">
              <w:rPr>
                <w:rFonts w:ascii="Times New Roman" w:hAnsi="Times New Roman" w:cs="Times New Roman"/>
                <w:w w:val="90"/>
                <w:lang w:val="sq-AL"/>
              </w:rPr>
              <w:t>(d)</w:t>
            </w:r>
            <w:r w:rsidRPr="00652107">
              <w:rPr>
                <w:rFonts w:ascii="Times New Roman" w:hAnsi="Times New Roman" w:cs="Times New Roman"/>
                <w:spacing w:val="26"/>
                <w:w w:val="90"/>
                <w:lang w:val="sq-AL"/>
              </w:rPr>
              <w:t xml:space="preserve"> </w:t>
            </w:r>
            <w:r w:rsidRPr="00652107">
              <w:rPr>
                <w:rFonts w:ascii="Times New Roman" w:hAnsi="Times New Roman" w:cs="Times New Roman"/>
                <w:w w:val="90"/>
                <w:lang w:val="sq-AL"/>
              </w:rPr>
              <w:t>Motori elektrik</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hibrid;</w:t>
            </w:r>
          </w:p>
        </w:tc>
        <w:tc>
          <w:tcPr>
            <w:tcW w:w="1990" w:type="dxa"/>
            <w:tcBorders>
              <w:right w:val="nil"/>
            </w:tcBorders>
          </w:tcPr>
          <w:p w14:paraId="2F9D174D" w14:textId="77777777" w:rsidR="005D0FF5" w:rsidRPr="00652107" w:rsidRDefault="005D0FF5">
            <w:pPr>
              <w:pStyle w:val="TableParagraph"/>
              <w:spacing w:before="97"/>
              <w:ind w:left="10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D776645" w14:textId="77777777">
        <w:trPr>
          <w:trHeight w:val="411"/>
        </w:trPr>
        <w:tc>
          <w:tcPr>
            <w:tcW w:w="7195" w:type="dxa"/>
            <w:tcBorders>
              <w:top w:val="nil"/>
              <w:left w:val="nil"/>
            </w:tcBorders>
          </w:tcPr>
          <w:p w14:paraId="1714A2D9" w14:textId="77777777" w:rsidR="005D0FF5" w:rsidRPr="00652107" w:rsidRDefault="005D0FF5" w:rsidP="0082454A">
            <w:pPr>
              <w:pStyle w:val="TableParagraph"/>
              <w:spacing w:before="97"/>
              <w:ind w:left="566"/>
              <w:rPr>
                <w:rFonts w:ascii="Times New Roman" w:hAnsi="Times New Roman" w:cs="Times New Roman"/>
                <w:lang w:val="sq-AL"/>
              </w:rPr>
            </w:pPr>
            <w:r w:rsidRPr="00652107">
              <w:rPr>
                <w:rFonts w:ascii="Times New Roman" w:hAnsi="Times New Roman" w:cs="Times New Roman"/>
                <w:w w:val="90"/>
                <w:lang w:val="sq-AL"/>
              </w:rPr>
              <w:t>(e)</w:t>
            </w:r>
            <w:r w:rsidRPr="00652107">
              <w:rPr>
                <w:rFonts w:ascii="Times New Roman" w:hAnsi="Times New Roman" w:cs="Times New Roman"/>
                <w:spacing w:val="35"/>
                <w:w w:val="90"/>
                <w:lang w:val="sq-AL"/>
              </w:rPr>
              <w:t xml:space="preserve"> </w:t>
            </w:r>
            <w:r w:rsidRPr="00652107">
              <w:rPr>
                <w:rFonts w:ascii="Times New Roman" w:hAnsi="Times New Roman" w:cs="Times New Roman"/>
                <w:w w:val="90"/>
                <w:lang w:val="sq-AL"/>
              </w:rPr>
              <w:t>Kontrolli i motorit.</w:t>
            </w:r>
          </w:p>
        </w:tc>
        <w:tc>
          <w:tcPr>
            <w:tcW w:w="1990" w:type="dxa"/>
            <w:tcBorders>
              <w:right w:val="nil"/>
            </w:tcBorders>
          </w:tcPr>
          <w:p w14:paraId="0DB82BDD" w14:textId="77777777" w:rsidR="005D0FF5" w:rsidRPr="00652107" w:rsidRDefault="005D0FF5">
            <w:pPr>
              <w:pStyle w:val="TableParagraph"/>
              <w:spacing w:before="97"/>
              <w:ind w:left="10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09DAAC4" w14:textId="77777777">
        <w:trPr>
          <w:trHeight w:val="411"/>
        </w:trPr>
        <w:tc>
          <w:tcPr>
            <w:tcW w:w="7195" w:type="dxa"/>
            <w:tcBorders>
              <w:left w:val="nil"/>
            </w:tcBorders>
          </w:tcPr>
          <w:p w14:paraId="189B4C9F" w14:textId="77777777" w:rsidR="005D0FF5" w:rsidRPr="00652107" w:rsidRDefault="005D0FF5" w:rsidP="0082454A">
            <w:pPr>
              <w:pStyle w:val="TableParagraph"/>
              <w:tabs>
                <w:tab w:val="left" w:pos="574"/>
              </w:tabs>
              <w:spacing w:before="97"/>
              <w:ind w:left="-1"/>
              <w:rPr>
                <w:rFonts w:ascii="Times New Roman" w:hAnsi="Times New Roman" w:cs="Times New Roman"/>
                <w:i/>
                <w:lang w:val="sq-AL"/>
              </w:rPr>
            </w:pPr>
            <w:r w:rsidRPr="00652107">
              <w:rPr>
                <w:rFonts w:ascii="Times New Roman" w:hAnsi="Times New Roman" w:cs="Times New Roman"/>
                <w:w w:val="95"/>
                <w:lang w:val="sq-AL"/>
              </w:rPr>
              <w:t xml:space="preserve">14.2 </w:t>
            </w:r>
            <w:r w:rsidRPr="00652107">
              <w:rPr>
                <w:rFonts w:ascii="Times New Roman" w:hAnsi="Times New Roman" w:cs="Times New Roman"/>
                <w:w w:val="95"/>
                <w:lang w:val="sq-AL"/>
              </w:rPr>
              <w:tab/>
            </w:r>
            <w:r w:rsidRPr="00652107">
              <w:rPr>
                <w:rFonts w:ascii="Times New Roman" w:hAnsi="Times New Roman" w:cs="Times New Roman"/>
                <w:i/>
                <w:w w:val="80"/>
                <w:lang w:val="sq-AL"/>
              </w:rPr>
              <w:t>Sistemet indikative elektrike/elektronike të motorit</w:t>
            </w:r>
          </w:p>
        </w:tc>
        <w:tc>
          <w:tcPr>
            <w:tcW w:w="1990" w:type="dxa"/>
            <w:tcBorders>
              <w:right w:val="nil"/>
            </w:tcBorders>
          </w:tcPr>
          <w:p w14:paraId="18D72470" w14:textId="77777777" w:rsidR="005D0FF5" w:rsidRPr="00652107" w:rsidRDefault="005D0FF5">
            <w:pPr>
              <w:pStyle w:val="TableParagraph"/>
              <w:spacing w:before="97"/>
              <w:ind w:left="10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F531468" w14:textId="77777777">
        <w:trPr>
          <w:trHeight w:val="411"/>
        </w:trPr>
        <w:tc>
          <w:tcPr>
            <w:tcW w:w="7195" w:type="dxa"/>
            <w:tcBorders>
              <w:left w:val="nil"/>
            </w:tcBorders>
          </w:tcPr>
          <w:p w14:paraId="0BACDF06" w14:textId="77777777" w:rsidR="005D0FF5" w:rsidRPr="00652107" w:rsidRDefault="005D0FF5" w:rsidP="0082454A">
            <w:pPr>
              <w:pStyle w:val="TableParagraph"/>
              <w:tabs>
                <w:tab w:val="left" w:pos="574"/>
              </w:tabs>
              <w:spacing w:before="97"/>
              <w:ind w:left="-1"/>
              <w:rPr>
                <w:rFonts w:ascii="Times New Roman" w:hAnsi="Times New Roman" w:cs="Times New Roman"/>
                <w:i/>
                <w:lang w:val="sq-AL"/>
              </w:rPr>
            </w:pPr>
            <w:r w:rsidRPr="00652107">
              <w:rPr>
                <w:rFonts w:ascii="Times New Roman" w:hAnsi="Times New Roman" w:cs="Times New Roman"/>
                <w:w w:val="95"/>
                <w:lang w:val="sq-AL"/>
              </w:rPr>
              <w:t xml:space="preserve">14.3 </w:t>
            </w:r>
            <w:r w:rsidRPr="00652107">
              <w:rPr>
                <w:rFonts w:ascii="Times New Roman" w:hAnsi="Times New Roman" w:cs="Times New Roman"/>
                <w:w w:val="95"/>
                <w:lang w:val="sq-AL"/>
              </w:rPr>
              <w:tab/>
            </w:r>
            <w:r w:rsidRPr="00652107">
              <w:rPr>
                <w:rFonts w:ascii="Times New Roman" w:hAnsi="Times New Roman" w:cs="Times New Roman"/>
                <w:i/>
                <w:spacing w:val="-1"/>
                <w:w w:val="85"/>
                <w:lang w:val="sq-AL"/>
              </w:rPr>
              <w:t>Sistemet e helikës</w:t>
            </w:r>
          </w:p>
        </w:tc>
        <w:tc>
          <w:tcPr>
            <w:tcW w:w="1990" w:type="dxa"/>
            <w:tcBorders>
              <w:right w:val="nil"/>
            </w:tcBorders>
          </w:tcPr>
          <w:p w14:paraId="01F4970A" w14:textId="77777777" w:rsidR="005D0FF5" w:rsidRPr="00652107" w:rsidRDefault="005D0FF5">
            <w:pPr>
              <w:pStyle w:val="TableParagraph"/>
              <w:spacing w:before="97"/>
              <w:ind w:left="10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F632B7A" w14:textId="77777777">
        <w:trPr>
          <w:trHeight w:val="377"/>
        </w:trPr>
        <w:tc>
          <w:tcPr>
            <w:tcW w:w="7195" w:type="dxa"/>
            <w:tcBorders>
              <w:left w:val="nil"/>
            </w:tcBorders>
          </w:tcPr>
          <w:p w14:paraId="51428EFB" w14:textId="77777777" w:rsidR="005D0FF5" w:rsidRPr="00652107" w:rsidRDefault="005D0FF5" w:rsidP="0082454A">
            <w:pPr>
              <w:pStyle w:val="TableParagraph"/>
              <w:tabs>
                <w:tab w:val="left" w:pos="574"/>
              </w:tabs>
              <w:spacing w:before="97"/>
              <w:ind w:left="-1"/>
              <w:rPr>
                <w:rFonts w:ascii="Times New Roman" w:hAnsi="Times New Roman" w:cs="Times New Roman"/>
                <w:i/>
                <w:lang w:val="sq-AL"/>
              </w:rPr>
            </w:pPr>
            <w:r w:rsidRPr="00652107">
              <w:rPr>
                <w:rFonts w:ascii="Times New Roman" w:hAnsi="Times New Roman" w:cs="Times New Roman"/>
                <w:w w:val="95"/>
                <w:lang w:val="sq-AL"/>
              </w:rPr>
              <w:t xml:space="preserve">14.4 </w:t>
            </w:r>
            <w:r w:rsidRPr="00652107">
              <w:rPr>
                <w:rFonts w:ascii="Times New Roman" w:hAnsi="Times New Roman" w:cs="Times New Roman"/>
                <w:w w:val="95"/>
                <w:lang w:val="sq-AL"/>
              </w:rPr>
              <w:tab/>
            </w:r>
            <w:r w:rsidRPr="00652107">
              <w:rPr>
                <w:rFonts w:ascii="Times New Roman" w:hAnsi="Times New Roman" w:cs="Times New Roman"/>
                <w:i/>
                <w:w w:val="85"/>
                <w:lang w:val="sq-AL"/>
              </w:rPr>
              <w:t>Sistemet për nisjen dhe ndezjen e mjetit ajror</w:t>
            </w:r>
          </w:p>
        </w:tc>
        <w:tc>
          <w:tcPr>
            <w:tcW w:w="1990" w:type="dxa"/>
            <w:tcBorders>
              <w:right w:val="nil"/>
            </w:tcBorders>
          </w:tcPr>
          <w:p w14:paraId="017422AE" w14:textId="77777777" w:rsidR="005D0FF5" w:rsidRPr="00652107" w:rsidRDefault="005D0FF5">
            <w:pPr>
              <w:pStyle w:val="TableParagraph"/>
              <w:spacing w:before="97"/>
              <w:ind w:left="103"/>
              <w:rPr>
                <w:rFonts w:ascii="Times New Roman" w:hAnsi="Times New Roman" w:cs="Times New Roman"/>
                <w:lang w:val="sq-AL"/>
              </w:rPr>
            </w:pPr>
            <w:r w:rsidRPr="00652107">
              <w:rPr>
                <w:rFonts w:ascii="Times New Roman" w:hAnsi="Times New Roman" w:cs="Times New Roman"/>
                <w:w w:val="97"/>
                <w:lang w:val="sq-AL"/>
              </w:rPr>
              <w:t>2</w:t>
            </w:r>
          </w:p>
        </w:tc>
      </w:tr>
    </w:tbl>
    <w:p w14:paraId="44B6C2C8" w14:textId="77777777" w:rsidR="005D0FF5" w:rsidRPr="00652107" w:rsidRDefault="005D0FF5">
      <w:pPr>
        <w:pStyle w:val="BodyText"/>
        <w:rPr>
          <w:rFonts w:ascii="Times New Roman" w:hAnsi="Times New Roman" w:cs="Times New Roman"/>
          <w:sz w:val="22"/>
          <w:szCs w:val="22"/>
          <w:lang w:val="sq-AL"/>
        </w:rPr>
      </w:pPr>
    </w:p>
    <w:p w14:paraId="325B489A" w14:textId="77777777" w:rsidR="005D0FF5" w:rsidRPr="00652107" w:rsidRDefault="005D0FF5">
      <w:pPr>
        <w:pStyle w:val="BodyText"/>
        <w:spacing w:before="3"/>
        <w:rPr>
          <w:rFonts w:ascii="Times New Roman" w:hAnsi="Times New Roman" w:cs="Times New Roman"/>
          <w:sz w:val="22"/>
          <w:szCs w:val="22"/>
          <w:lang w:val="sq-AL"/>
        </w:rPr>
      </w:pPr>
    </w:p>
    <w:p w14:paraId="72FCFC88" w14:textId="77777777" w:rsidR="005D0FF5" w:rsidRPr="00652107" w:rsidRDefault="005D0FF5">
      <w:pPr>
        <w:pStyle w:val="BodyText"/>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8"/>
          <w:sz w:val="22"/>
          <w:szCs w:val="22"/>
          <w:lang w:val="sq-AL"/>
        </w:rPr>
        <w:t xml:space="preserve"> </w:t>
      </w:r>
      <w:r w:rsidRPr="00652107">
        <w:rPr>
          <w:rFonts w:ascii="Times New Roman" w:hAnsi="Times New Roman" w:cs="Times New Roman"/>
          <w:sz w:val="22"/>
          <w:szCs w:val="22"/>
          <w:lang w:val="sq-AL"/>
        </w:rPr>
        <w:t>15.</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MOTORI ME TURBINË ME GAZ</w:t>
      </w:r>
    </w:p>
    <w:p w14:paraId="6E70DD46" w14:textId="77777777" w:rsidR="005D0FF5" w:rsidRPr="00652107" w:rsidRDefault="005D0FF5">
      <w:pPr>
        <w:pStyle w:val="BodyText"/>
        <w:spacing w:before="3" w:after="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5D0FF5" w:rsidRPr="00652107" w14:paraId="778D1648" w14:textId="77777777">
        <w:trPr>
          <w:trHeight w:val="327"/>
        </w:trPr>
        <w:tc>
          <w:tcPr>
            <w:tcW w:w="7478" w:type="dxa"/>
            <w:vMerge w:val="restart"/>
            <w:tcBorders>
              <w:left w:val="nil"/>
            </w:tcBorders>
          </w:tcPr>
          <w:p w14:paraId="7AE5A79C" w14:textId="77777777" w:rsidR="005D0FF5" w:rsidRPr="00652107" w:rsidRDefault="005D0FF5">
            <w:pPr>
              <w:pStyle w:val="TableParagraph"/>
              <w:spacing w:before="5"/>
              <w:rPr>
                <w:rFonts w:ascii="Times New Roman" w:hAnsi="Times New Roman" w:cs="Times New Roman"/>
                <w:lang w:val="sq-AL"/>
              </w:rPr>
            </w:pPr>
          </w:p>
          <w:p w14:paraId="575BFC23" w14:textId="77777777" w:rsidR="005D0FF5" w:rsidRPr="00652107" w:rsidRDefault="005D0FF5" w:rsidP="00554491">
            <w:pPr>
              <w:pStyle w:val="BodyText"/>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 xml:space="preserve">                                             MODULI 15.</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MOTORI ME TURBINË ME GAZ</w:t>
            </w:r>
          </w:p>
          <w:p w14:paraId="7EE4BD47" w14:textId="77777777" w:rsidR="005D0FF5" w:rsidRPr="00652107" w:rsidRDefault="005D0FF5">
            <w:pPr>
              <w:pStyle w:val="TableParagraph"/>
              <w:ind w:left="1029" w:right="1120"/>
              <w:rPr>
                <w:rFonts w:ascii="Times New Roman" w:hAnsi="Times New Roman" w:cs="Times New Roman"/>
                <w:lang w:val="sq-AL"/>
              </w:rPr>
            </w:pPr>
          </w:p>
        </w:tc>
        <w:tc>
          <w:tcPr>
            <w:tcW w:w="1705" w:type="dxa"/>
            <w:gridSpan w:val="2"/>
            <w:tcBorders>
              <w:right w:val="nil"/>
            </w:tcBorders>
          </w:tcPr>
          <w:p w14:paraId="283E4295" w14:textId="77777777" w:rsidR="005D0FF5" w:rsidRPr="00652107" w:rsidRDefault="005D0FF5">
            <w:pPr>
              <w:pStyle w:val="TableParagraph"/>
              <w:spacing w:before="66"/>
              <w:ind w:left="640" w:right="525"/>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00EFE0D1" w14:textId="77777777">
        <w:trPr>
          <w:trHeight w:val="519"/>
        </w:trPr>
        <w:tc>
          <w:tcPr>
            <w:tcW w:w="7478" w:type="dxa"/>
            <w:vMerge/>
            <w:tcBorders>
              <w:top w:val="nil"/>
              <w:left w:val="nil"/>
            </w:tcBorders>
          </w:tcPr>
          <w:p w14:paraId="7A9CC549" w14:textId="77777777" w:rsidR="005D0FF5" w:rsidRPr="00652107" w:rsidRDefault="005D0FF5">
            <w:pPr>
              <w:rPr>
                <w:rFonts w:ascii="Times New Roman" w:hAnsi="Times New Roman" w:cs="Times New Roman"/>
              </w:rPr>
            </w:pPr>
          </w:p>
        </w:tc>
        <w:tc>
          <w:tcPr>
            <w:tcW w:w="850" w:type="dxa"/>
          </w:tcPr>
          <w:p w14:paraId="6B49688B" w14:textId="77777777" w:rsidR="005D0FF5" w:rsidRPr="00652107" w:rsidRDefault="005D0FF5">
            <w:pPr>
              <w:pStyle w:val="TableParagraph"/>
              <w:spacing w:before="73" w:line="230" w:lineRule="auto"/>
              <w:ind w:left="297" w:right="285"/>
              <w:rPr>
                <w:rFonts w:ascii="Times New Roman" w:hAnsi="Times New Roman" w:cs="Times New Roman"/>
                <w:lang w:val="sq-AL"/>
              </w:rPr>
            </w:pPr>
            <w:r w:rsidRPr="00652107">
              <w:rPr>
                <w:rFonts w:ascii="Times New Roman" w:hAnsi="Times New Roman" w:cs="Times New Roman"/>
                <w:lang w:val="sq-AL"/>
              </w:rPr>
              <w:t>A1</w:t>
            </w:r>
            <w:r w:rsidRPr="00652107">
              <w:rPr>
                <w:rFonts w:ascii="Times New Roman" w:hAnsi="Times New Roman" w:cs="Times New Roman"/>
                <w:spacing w:val="-35"/>
                <w:lang w:val="sq-AL"/>
              </w:rPr>
              <w:t xml:space="preserve"> </w:t>
            </w:r>
            <w:r w:rsidRPr="00652107">
              <w:rPr>
                <w:rFonts w:ascii="Times New Roman" w:hAnsi="Times New Roman" w:cs="Times New Roman"/>
                <w:lang w:val="sq-AL"/>
              </w:rPr>
              <w:t>A3</w:t>
            </w:r>
          </w:p>
        </w:tc>
        <w:tc>
          <w:tcPr>
            <w:tcW w:w="855" w:type="dxa"/>
            <w:tcBorders>
              <w:right w:val="nil"/>
            </w:tcBorders>
          </w:tcPr>
          <w:p w14:paraId="7A3C9367" w14:textId="77777777" w:rsidR="005D0FF5" w:rsidRPr="00652107" w:rsidRDefault="005D0FF5">
            <w:pPr>
              <w:pStyle w:val="TableParagraph"/>
              <w:spacing w:before="73" w:line="230" w:lineRule="auto"/>
              <w:ind w:left="326" w:right="190"/>
              <w:rPr>
                <w:rFonts w:ascii="Times New Roman" w:hAnsi="Times New Roman" w:cs="Times New Roman"/>
                <w:lang w:val="sq-AL"/>
              </w:rPr>
            </w:pPr>
            <w:r w:rsidRPr="00652107">
              <w:rPr>
                <w:rFonts w:ascii="Times New Roman" w:hAnsi="Times New Roman" w:cs="Times New Roman"/>
                <w:w w:val="95"/>
                <w:lang w:val="sq-AL"/>
              </w:rPr>
              <w:t>B1.1</w:t>
            </w:r>
            <w:r w:rsidRPr="00652107">
              <w:rPr>
                <w:rFonts w:ascii="Times New Roman" w:hAnsi="Times New Roman" w:cs="Times New Roman"/>
                <w:spacing w:val="-34"/>
                <w:w w:val="95"/>
                <w:lang w:val="sq-AL"/>
              </w:rPr>
              <w:t xml:space="preserve"> </w:t>
            </w:r>
            <w:r w:rsidRPr="00652107">
              <w:rPr>
                <w:rFonts w:ascii="Times New Roman" w:hAnsi="Times New Roman" w:cs="Times New Roman"/>
                <w:w w:val="95"/>
                <w:lang w:val="sq-AL"/>
              </w:rPr>
              <w:t>B1.3</w:t>
            </w:r>
          </w:p>
        </w:tc>
      </w:tr>
      <w:tr w:rsidR="005D0FF5" w:rsidRPr="00652107" w14:paraId="79547626" w14:textId="77777777">
        <w:trPr>
          <w:trHeight w:val="343"/>
        </w:trPr>
        <w:tc>
          <w:tcPr>
            <w:tcW w:w="7478" w:type="dxa"/>
            <w:tcBorders>
              <w:left w:val="nil"/>
            </w:tcBorders>
          </w:tcPr>
          <w:p w14:paraId="0D9051EC" w14:textId="77777777" w:rsidR="005D0FF5" w:rsidRPr="00652107" w:rsidRDefault="005D0FF5">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lang w:val="sq-AL"/>
              </w:rPr>
              <w:t xml:space="preserve">15.1 </w:t>
            </w:r>
            <w:r w:rsidRPr="00652107">
              <w:rPr>
                <w:rFonts w:ascii="Times New Roman" w:hAnsi="Times New Roman" w:cs="Times New Roman"/>
                <w:lang w:val="sq-AL"/>
              </w:rPr>
              <w:tab/>
            </w:r>
            <w:r w:rsidRPr="00652107">
              <w:rPr>
                <w:rFonts w:ascii="Times New Roman" w:hAnsi="Times New Roman" w:cs="Times New Roman"/>
                <w:i/>
                <w:lang w:val="sq-AL"/>
              </w:rPr>
              <w:t>Bazat</w:t>
            </w:r>
          </w:p>
        </w:tc>
        <w:tc>
          <w:tcPr>
            <w:tcW w:w="850" w:type="dxa"/>
          </w:tcPr>
          <w:p w14:paraId="74A393B6"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266B5AD"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FEA090A" w14:textId="77777777">
        <w:trPr>
          <w:trHeight w:val="343"/>
        </w:trPr>
        <w:tc>
          <w:tcPr>
            <w:tcW w:w="7478" w:type="dxa"/>
            <w:tcBorders>
              <w:left w:val="nil"/>
            </w:tcBorders>
          </w:tcPr>
          <w:p w14:paraId="38459ADF" w14:textId="77777777" w:rsidR="005D0FF5" w:rsidRPr="00652107" w:rsidRDefault="005D0FF5" w:rsidP="006B28EB">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15.2 </w:t>
            </w:r>
            <w:r w:rsidRPr="00652107">
              <w:rPr>
                <w:rFonts w:ascii="Times New Roman" w:hAnsi="Times New Roman" w:cs="Times New Roman"/>
                <w:w w:val="95"/>
                <w:lang w:val="sq-AL"/>
              </w:rPr>
              <w:tab/>
            </w:r>
            <w:r w:rsidRPr="00652107">
              <w:rPr>
                <w:rFonts w:ascii="Times New Roman" w:hAnsi="Times New Roman" w:cs="Times New Roman"/>
                <w:i/>
                <w:w w:val="85"/>
                <w:lang w:val="sq-AL"/>
              </w:rPr>
              <w:t>Performanca e motorit</w:t>
            </w:r>
          </w:p>
        </w:tc>
        <w:tc>
          <w:tcPr>
            <w:tcW w:w="850" w:type="dxa"/>
          </w:tcPr>
          <w:p w14:paraId="61533BA5" w14:textId="77777777" w:rsidR="005D0FF5" w:rsidRPr="00652107" w:rsidRDefault="005D0FF5">
            <w:pPr>
              <w:pStyle w:val="TableParagraph"/>
              <w:spacing w:before="63"/>
              <w:ind w:left="11"/>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51241297"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5F69BCE" w14:textId="77777777">
        <w:trPr>
          <w:trHeight w:val="343"/>
        </w:trPr>
        <w:tc>
          <w:tcPr>
            <w:tcW w:w="7478" w:type="dxa"/>
            <w:tcBorders>
              <w:left w:val="nil"/>
            </w:tcBorders>
          </w:tcPr>
          <w:p w14:paraId="0069AAD7" w14:textId="77777777" w:rsidR="005D0FF5" w:rsidRPr="00652107" w:rsidRDefault="005D0FF5">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lang w:val="sq-AL"/>
              </w:rPr>
              <w:t xml:space="preserve">15.3 </w:t>
            </w:r>
            <w:r w:rsidRPr="00652107">
              <w:rPr>
                <w:rFonts w:ascii="Times New Roman" w:hAnsi="Times New Roman" w:cs="Times New Roman"/>
                <w:lang w:val="sq-AL"/>
              </w:rPr>
              <w:tab/>
            </w:r>
            <w:r w:rsidRPr="00652107">
              <w:rPr>
                <w:rFonts w:ascii="Times New Roman" w:hAnsi="Times New Roman" w:cs="Times New Roman"/>
                <w:i/>
                <w:lang w:val="sq-AL"/>
              </w:rPr>
              <w:t>Hyrja</w:t>
            </w:r>
          </w:p>
        </w:tc>
        <w:tc>
          <w:tcPr>
            <w:tcW w:w="850" w:type="dxa"/>
          </w:tcPr>
          <w:p w14:paraId="70CBA44A"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4F6A8ED7"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1BD7F7D" w14:textId="77777777">
        <w:trPr>
          <w:trHeight w:val="343"/>
        </w:trPr>
        <w:tc>
          <w:tcPr>
            <w:tcW w:w="7478" w:type="dxa"/>
            <w:tcBorders>
              <w:left w:val="nil"/>
            </w:tcBorders>
          </w:tcPr>
          <w:p w14:paraId="20C4158A" w14:textId="77777777" w:rsidR="005D0FF5" w:rsidRPr="00652107" w:rsidRDefault="005D0FF5">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lang w:val="sq-AL"/>
              </w:rPr>
              <w:t xml:space="preserve">15.4 </w:t>
            </w:r>
            <w:r w:rsidRPr="00652107">
              <w:rPr>
                <w:rFonts w:ascii="Times New Roman" w:hAnsi="Times New Roman" w:cs="Times New Roman"/>
                <w:lang w:val="sq-AL"/>
              </w:rPr>
              <w:tab/>
            </w:r>
            <w:r w:rsidRPr="00652107">
              <w:rPr>
                <w:rFonts w:ascii="Times New Roman" w:hAnsi="Times New Roman" w:cs="Times New Roman"/>
                <w:i/>
                <w:lang w:val="sq-AL"/>
              </w:rPr>
              <w:t>Kompresorët</w:t>
            </w:r>
          </w:p>
        </w:tc>
        <w:tc>
          <w:tcPr>
            <w:tcW w:w="850" w:type="dxa"/>
          </w:tcPr>
          <w:p w14:paraId="1D7B1199"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155ED27B"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237285F" w14:textId="77777777">
        <w:trPr>
          <w:trHeight w:val="343"/>
        </w:trPr>
        <w:tc>
          <w:tcPr>
            <w:tcW w:w="7478" w:type="dxa"/>
            <w:tcBorders>
              <w:left w:val="nil"/>
            </w:tcBorders>
          </w:tcPr>
          <w:p w14:paraId="0DD0D134" w14:textId="77777777" w:rsidR="005D0FF5" w:rsidRPr="00652107" w:rsidRDefault="005D0FF5" w:rsidP="006B28EB">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15.5 </w:t>
            </w:r>
            <w:r w:rsidRPr="00652107">
              <w:rPr>
                <w:rFonts w:ascii="Times New Roman" w:hAnsi="Times New Roman" w:cs="Times New Roman"/>
                <w:w w:val="95"/>
                <w:lang w:val="sq-AL"/>
              </w:rPr>
              <w:tab/>
            </w:r>
            <w:r w:rsidRPr="00652107">
              <w:rPr>
                <w:rFonts w:ascii="Times New Roman" w:hAnsi="Times New Roman" w:cs="Times New Roman"/>
                <w:i/>
                <w:w w:val="85"/>
                <w:lang w:val="sq-AL"/>
              </w:rPr>
              <w:t>Seksioni i djegies</w:t>
            </w:r>
          </w:p>
        </w:tc>
        <w:tc>
          <w:tcPr>
            <w:tcW w:w="850" w:type="dxa"/>
          </w:tcPr>
          <w:p w14:paraId="1EF675DC"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701434B6"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B9B4A40" w14:textId="77777777">
        <w:trPr>
          <w:trHeight w:val="343"/>
        </w:trPr>
        <w:tc>
          <w:tcPr>
            <w:tcW w:w="7478" w:type="dxa"/>
            <w:tcBorders>
              <w:left w:val="nil"/>
            </w:tcBorders>
          </w:tcPr>
          <w:p w14:paraId="2914A0E6" w14:textId="77777777" w:rsidR="005D0FF5" w:rsidRPr="00652107" w:rsidRDefault="005D0FF5">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15.6 </w:t>
            </w:r>
            <w:r w:rsidRPr="00652107">
              <w:rPr>
                <w:rFonts w:ascii="Times New Roman" w:hAnsi="Times New Roman" w:cs="Times New Roman"/>
                <w:w w:val="95"/>
                <w:lang w:val="sq-AL"/>
              </w:rPr>
              <w:tab/>
            </w:r>
            <w:r w:rsidRPr="00652107">
              <w:rPr>
                <w:rFonts w:ascii="Times New Roman" w:hAnsi="Times New Roman" w:cs="Times New Roman"/>
                <w:i/>
                <w:spacing w:val="-1"/>
                <w:w w:val="85"/>
                <w:lang w:val="sq-AL"/>
              </w:rPr>
              <w:t>S</w:t>
            </w:r>
            <w:r w:rsidRPr="00652107">
              <w:rPr>
                <w:rFonts w:ascii="Times New Roman" w:hAnsi="Times New Roman" w:cs="Times New Roman"/>
                <w:i/>
                <w:w w:val="85"/>
                <w:lang w:val="sq-AL"/>
              </w:rPr>
              <w:t>eksioni i turbinës</w:t>
            </w:r>
          </w:p>
        </w:tc>
        <w:tc>
          <w:tcPr>
            <w:tcW w:w="850" w:type="dxa"/>
          </w:tcPr>
          <w:p w14:paraId="176D6FF9"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2</w:t>
            </w:r>
          </w:p>
        </w:tc>
        <w:tc>
          <w:tcPr>
            <w:tcW w:w="855" w:type="dxa"/>
            <w:tcBorders>
              <w:right w:val="nil"/>
            </w:tcBorders>
          </w:tcPr>
          <w:p w14:paraId="5C6D63D2"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2DA5211" w14:textId="77777777">
        <w:trPr>
          <w:trHeight w:val="343"/>
        </w:trPr>
        <w:tc>
          <w:tcPr>
            <w:tcW w:w="7478" w:type="dxa"/>
            <w:tcBorders>
              <w:left w:val="nil"/>
            </w:tcBorders>
          </w:tcPr>
          <w:p w14:paraId="3F7C66B8" w14:textId="77777777" w:rsidR="005D0FF5" w:rsidRPr="00652107" w:rsidRDefault="005D0FF5" w:rsidP="006B28EB">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lang w:val="sq-AL"/>
              </w:rPr>
              <w:t xml:space="preserve">15.7 </w:t>
            </w:r>
            <w:r w:rsidRPr="00652107">
              <w:rPr>
                <w:rFonts w:ascii="Times New Roman" w:hAnsi="Times New Roman" w:cs="Times New Roman"/>
                <w:lang w:val="sq-AL"/>
              </w:rPr>
              <w:tab/>
            </w:r>
            <w:r w:rsidRPr="00652107">
              <w:rPr>
                <w:rFonts w:ascii="Times New Roman" w:hAnsi="Times New Roman" w:cs="Times New Roman"/>
                <w:i/>
                <w:lang w:val="sq-AL"/>
              </w:rPr>
              <w:t>Tubi shkarkimit</w:t>
            </w:r>
          </w:p>
        </w:tc>
        <w:tc>
          <w:tcPr>
            <w:tcW w:w="850" w:type="dxa"/>
          </w:tcPr>
          <w:p w14:paraId="227D8939"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5060428"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466D14C" w14:textId="77777777">
        <w:trPr>
          <w:trHeight w:val="343"/>
        </w:trPr>
        <w:tc>
          <w:tcPr>
            <w:tcW w:w="7478" w:type="dxa"/>
            <w:tcBorders>
              <w:left w:val="nil"/>
            </w:tcBorders>
          </w:tcPr>
          <w:p w14:paraId="5C8B205A" w14:textId="77777777" w:rsidR="005D0FF5" w:rsidRPr="00652107" w:rsidRDefault="005D0FF5">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15.8 </w:t>
            </w:r>
            <w:r w:rsidRPr="00652107">
              <w:rPr>
                <w:rFonts w:ascii="Times New Roman" w:hAnsi="Times New Roman" w:cs="Times New Roman"/>
                <w:w w:val="95"/>
                <w:lang w:val="sq-AL"/>
              </w:rPr>
              <w:tab/>
            </w:r>
            <w:r w:rsidRPr="00652107">
              <w:rPr>
                <w:rFonts w:ascii="Times New Roman" w:hAnsi="Times New Roman" w:cs="Times New Roman"/>
                <w:i/>
                <w:w w:val="85"/>
                <w:lang w:val="sq-AL"/>
              </w:rPr>
              <w:t>Kushinetat</w:t>
            </w:r>
            <w:r w:rsidRPr="00652107">
              <w:rPr>
                <w:rFonts w:ascii="Times New Roman" w:hAnsi="Times New Roman" w:cs="Times New Roman"/>
                <w:i/>
                <w:spacing w:val="5"/>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4"/>
                <w:w w:val="85"/>
                <w:lang w:val="sq-AL"/>
              </w:rPr>
              <w:t xml:space="preserve"> </w:t>
            </w:r>
            <w:r w:rsidRPr="00652107">
              <w:rPr>
                <w:rFonts w:ascii="Times New Roman" w:hAnsi="Times New Roman" w:cs="Times New Roman"/>
                <w:i/>
                <w:w w:val="85"/>
                <w:lang w:val="sq-AL"/>
              </w:rPr>
              <w:t>izolimet</w:t>
            </w:r>
          </w:p>
        </w:tc>
        <w:tc>
          <w:tcPr>
            <w:tcW w:w="850" w:type="dxa"/>
          </w:tcPr>
          <w:p w14:paraId="60651627" w14:textId="77777777" w:rsidR="005D0FF5" w:rsidRPr="00652107" w:rsidRDefault="005D0FF5">
            <w:pPr>
              <w:pStyle w:val="TableParagraph"/>
              <w:spacing w:before="63"/>
              <w:ind w:left="11"/>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210FC0DE"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FED0097" w14:textId="77777777">
        <w:trPr>
          <w:trHeight w:val="343"/>
        </w:trPr>
        <w:tc>
          <w:tcPr>
            <w:tcW w:w="7478" w:type="dxa"/>
            <w:tcBorders>
              <w:left w:val="nil"/>
            </w:tcBorders>
          </w:tcPr>
          <w:p w14:paraId="277849D8" w14:textId="77777777" w:rsidR="005D0FF5" w:rsidRPr="00652107" w:rsidRDefault="005D0FF5">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15.9 </w:t>
            </w:r>
            <w:r w:rsidRPr="00652107">
              <w:rPr>
                <w:rFonts w:ascii="Times New Roman" w:hAnsi="Times New Roman" w:cs="Times New Roman"/>
                <w:w w:val="95"/>
                <w:lang w:val="sq-AL"/>
              </w:rPr>
              <w:tab/>
            </w:r>
            <w:r w:rsidRPr="00652107">
              <w:rPr>
                <w:rFonts w:ascii="Times New Roman" w:hAnsi="Times New Roman" w:cs="Times New Roman"/>
                <w:i/>
                <w:w w:val="85"/>
                <w:lang w:val="sq-AL"/>
              </w:rPr>
              <w:t>Lubrifikantët</w:t>
            </w:r>
            <w:r w:rsidRPr="00652107">
              <w:rPr>
                <w:rFonts w:ascii="Times New Roman" w:hAnsi="Times New Roman" w:cs="Times New Roman"/>
                <w:i/>
                <w:spacing w:val="5"/>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5"/>
                <w:w w:val="85"/>
                <w:lang w:val="sq-AL"/>
              </w:rPr>
              <w:t xml:space="preserve"> </w:t>
            </w:r>
            <w:r w:rsidRPr="00652107">
              <w:rPr>
                <w:rFonts w:ascii="Times New Roman" w:hAnsi="Times New Roman" w:cs="Times New Roman"/>
                <w:i/>
                <w:w w:val="85"/>
                <w:lang w:val="sq-AL"/>
              </w:rPr>
              <w:t>karburantet</w:t>
            </w:r>
          </w:p>
        </w:tc>
        <w:tc>
          <w:tcPr>
            <w:tcW w:w="850" w:type="dxa"/>
          </w:tcPr>
          <w:p w14:paraId="4CB5B969"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7296D818"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482FD22" w14:textId="77777777">
        <w:trPr>
          <w:trHeight w:val="343"/>
        </w:trPr>
        <w:tc>
          <w:tcPr>
            <w:tcW w:w="7478" w:type="dxa"/>
            <w:tcBorders>
              <w:left w:val="nil"/>
            </w:tcBorders>
          </w:tcPr>
          <w:p w14:paraId="623C5BAC" w14:textId="77777777" w:rsidR="005D0FF5" w:rsidRPr="00652107" w:rsidRDefault="005D0FF5" w:rsidP="006B28EB">
            <w:pPr>
              <w:pStyle w:val="TableParagraph"/>
              <w:spacing w:before="63"/>
              <w:ind w:left="5"/>
              <w:rPr>
                <w:rFonts w:ascii="Times New Roman" w:hAnsi="Times New Roman" w:cs="Times New Roman"/>
                <w:i/>
                <w:lang w:val="sq-AL"/>
              </w:rPr>
            </w:pPr>
            <w:r w:rsidRPr="00652107">
              <w:rPr>
                <w:rFonts w:ascii="Times New Roman" w:hAnsi="Times New Roman" w:cs="Times New Roman"/>
                <w:w w:val="90"/>
                <w:lang w:val="sq-AL"/>
              </w:rPr>
              <w:t>15.10</w:t>
            </w:r>
            <w:r w:rsidRPr="00652107">
              <w:rPr>
                <w:rFonts w:ascii="Times New Roman" w:hAnsi="Times New Roman" w:cs="Times New Roman"/>
                <w:spacing w:val="5"/>
                <w:w w:val="90"/>
                <w:lang w:val="sq-AL"/>
              </w:rPr>
              <w:t xml:space="preserve">    S</w:t>
            </w:r>
            <w:r w:rsidRPr="00652107">
              <w:rPr>
                <w:rFonts w:ascii="Times New Roman" w:hAnsi="Times New Roman" w:cs="Times New Roman"/>
                <w:i/>
                <w:w w:val="90"/>
                <w:lang w:val="sq-AL"/>
              </w:rPr>
              <w:t>istemet e lubrifikantëve</w:t>
            </w:r>
          </w:p>
        </w:tc>
        <w:tc>
          <w:tcPr>
            <w:tcW w:w="850" w:type="dxa"/>
          </w:tcPr>
          <w:p w14:paraId="4095C5E1"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CD50DE6"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A6985D9" w14:textId="77777777">
        <w:trPr>
          <w:trHeight w:val="343"/>
        </w:trPr>
        <w:tc>
          <w:tcPr>
            <w:tcW w:w="7478" w:type="dxa"/>
            <w:tcBorders>
              <w:left w:val="nil"/>
            </w:tcBorders>
          </w:tcPr>
          <w:p w14:paraId="5035CD41" w14:textId="77777777" w:rsidR="005D0FF5" w:rsidRPr="00652107" w:rsidRDefault="005D0FF5" w:rsidP="006B28EB">
            <w:pPr>
              <w:pStyle w:val="TableParagraph"/>
              <w:spacing w:before="63"/>
              <w:ind w:left="5"/>
              <w:rPr>
                <w:rFonts w:ascii="Times New Roman" w:hAnsi="Times New Roman" w:cs="Times New Roman"/>
                <w:i/>
                <w:lang w:val="sq-AL"/>
              </w:rPr>
            </w:pPr>
            <w:r w:rsidRPr="00652107">
              <w:rPr>
                <w:rFonts w:ascii="Times New Roman" w:hAnsi="Times New Roman" w:cs="Times New Roman"/>
                <w:w w:val="90"/>
                <w:lang w:val="sq-AL"/>
              </w:rPr>
              <w:t>15.11</w:t>
            </w:r>
            <w:r w:rsidRPr="00652107">
              <w:rPr>
                <w:rFonts w:ascii="Times New Roman" w:hAnsi="Times New Roman" w:cs="Times New Roman"/>
                <w:spacing w:val="58"/>
                <w:lang w:val="sq-AL"/>
              </w:rPr>
              <w:t xml:space="preserve">  </w:t>
            </w:r>
            <w:r w:rsidRPr="00652107">
              <w:rPr>
                <w:rFonts w:ascii="Times New Roman" w:hAnsi="Times New Roman" w:cs="Times New Roman"/>
                <w:spacing w:val="5"/>
                <w:w w:val="90"/>
                <w:lang w:val="sq-AL"/>
              </w:rPr>
              <w:t>S</w:t>
            </w:r>
            <w:r w:rsidRPr="00652107">
              <w:rPr>
                <w:rFonts w:ascii="Times New Roman" w:hAnsi="Times New Roman" w:cs="Times New Roman"/>
                <w:i/>
                <w:w w:val="90"/>
                <w:lang w:val="sq-AL"/>
              </w:rPr>
              <w:t>istemet e karburantit</w:t>
            </w:r>
          </w:p>
        </w:tc>
        <w:tc>
          <w:tcPr>
            <w:tcW w:w="850" w:type="dxa"/>
          </w:tcPr>
          <w:p w14:paraId="3B101087"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7256E3AE"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BB44435" w14:textId="77777777">
        <w:trPr>
          <w:trHeight w:val="343"/>
        </w:trPr>
        <w:tc>
          <w:tcPr>
            <w:tcW w:w="7478" w:type="dxa"/>
            <w:tcBorders>
              <w:left w:val="nil"/>
            </w:tcBorders>
          </w:tcPr>
          <w:p w14:paraId="0D407E39" w14:textId="77777777" w:rsidR="005D0FF5" w:rsidRPr="00652107" w:rsidRDefault="005D0FF5" w:rsidP="006B28EB">
            <w:pPr>
              <w:pStyle w:val="TableParagraph"/>
              <w:spacing w:before="63"/>
              <w:ind w:left="5"/>
              <w:rPr>
                <w:rFonts w:ascii="Times New Roman" w:hAnsi="Times New Roman" w:cs="Times New Roman"/>
                <w:i/>
                <w:lang w:val="sq-AL"/>
              </w:rPr>
            </w:pPr>
            <w:r w:rsidRPr="00652107">
              <w:rPr>
                <w:rFonts w:ascii="Times New Roman" w:hAnsi="Times New Roman" w:cs="Times New Roman"/>
                <w:w w:val="95"/>
                <w:lang w:val="sq-AL"/>
              </w:rPr>
              <w:t>15.12</w:t>
            </w:r>
            <w:r w:rsidRPr="00652107">
              <w:rPr>
                <w:rFonts w:ascii="Times New Roman" w:hAnsi="Times New Roman" w:cs="Times New Roman"/>
                <w:spacing w:val="40"/>
                <w:w w:val="95"/>
                <w:lang w:val="sq-AL"/>
              </w:rPr>
              <w:t xml:space="preserve">  </w:t>
            </w:r>
            <w:r w:rsidRPr="00652107">
              <w:rPr>
                <w:rFonts w:ascii="Times New Roman" w:hAnsi="Times New Roman" w:cs="Times New Roman"/>
                <w:spacing w:val="5"/>
                <w:w w:val="90"/>
                <w:lang w:val="sq-AL"/>
              </w:rPr>
              <w:t>S</w:t>
            </w:r>
            <w:r w:rsidRPr="00652107">
              <w:rPr>
                <w:rFonts w:ascii="Times New Roman" w:hAnsi="Times New Roman" w:cs="Times New Roman"/>
                <w:i/>
                <w:w w:val="90"/>
                <w:lang w:val="sq-AL"/>
              </w:rPr>
              <w:t>istemet e ajrit</w:t>
            </w:r>
          </w:p>
        </w:tc>
        <w:tc>
          <w:tcPr>
            <w:tcW w:w="850" w:type="dxa"/>
          </w:tcPr>
          <w:p w14:paraId="7E370082"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1F1B7716"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AABB0C9" w14:textId="77777777">
        <w:trPr>
          <w:trHeight w:val="343"/>
        </w:trPr>
        <w:tc>
          <w:tcPr>
            <w:tcW w:w="7478" w:type="dxa"/>
            <w:tcBorders>
              <w:left w:val="nil"/>
            </w:tcBorders>
          </w:tcPr>
          <w:p w14:paraId="4DA98E74" w14:textId="77777777" w:rsidR="005D0FF5" w:rsidRPr="00652107" w:rsidRDefault="005D0FF5">
            <w:pPr>
              <w:pStyle w:val="TableParagraph"/>
              <w:spacing w:before="62"/>
              <w:ind w:left="5"/>
              <w:rPr>
                <w:rFonts w:ascii="Times New Roman" w:hAnsi="Times New Roman" w:cs="Times New Roman"/>
                <w:i/>
                <w:lang w:val="sq-AL"/>
              </w:rPr>
            </w:pPr>
            <w:r w:rsidRPr="00652107">
              <w:rPr>
                <w:rFonts w:ascii="Times New Roman" w:hAnsi="Times New Roman" w:cs="Times New Roman"/>
                <w:w w:val="85"/>
                <w:lang w:val="sq-AL"/>
              </w:rPr>
              <w:t>15.13</w:t>
            </w:r>
            <w:r w:rsidRPr="00652107">
              <w:rPr>
                <w:rFonts w:ascii="Times New Roman" w:hAnsi="Times New Roman" w:cs="Times New Roman"/>
                <w:spacing w:val="29"/>
                <w:lang w:val="sq-AL"/>
              </w:rPr>
              <w:t xml:space="preserve"> </w:t>
            </w:r>
            <w:r w:rsidRPr="00652107">
              <w:rPr>
                <w:rFonts w:ascii="Times New Roman" w:hAnsi="Times New Roman" w:cs="Times New Roman"/>
                <w:spacing w:val="31"/>
                <w:lang w:val="sq-AL"/>
              </w:rPr>
              <w:t xml:space="preserve"> </w:t>
            </w:r>
            <w:r w:rsidRPr="00652107">
              <w:rPr>
                <w:rFonts w:ascii="Times New Roman" w:hAnsi="Times New Roman" w:cs="Times New Roman"/>
                <w:i/>
                <w:w w:val="85"/>
                <w:lang w:val="sq-AL"/>
              </w:rPr>
              <w:t>Sistemet për nisjen dhe ndezjen e mjetit ajror</w:t>
            </w:r>
          </w:p>
        </w:tc>
        <w:tc>
          <w:tcPr>
            <w:tcW w:w="850" w:type="dxa"/>
          </w:tcPr>
          <w:p w14:paraId="7CCAD2E0" w14:textId="77777777" w:rsidR="005D0FF5" w:rsidRPr="00652107" w:rsidRDefault="005D0FF5">
            <w:pPr>
              <w:pStyle w:val="TableParagraph"/>
              <w:spacing w:before="62"/>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0C08DA4F" w14:textId="77777777" w:rsidR="005D0FF5" w:rsidRPr="00652107" w:rsidRDefault="005D0FF5">
            <w:pPr>
              <w:pStyle w:val="TableParagraph"/>
              <w:spacing w:before="62"/>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3DF2A5A" w14:textId="77777777">
        <w:trPr>
          <w:trHeight w:val="343"/>
        </w:trPr>
        <w:tc>
          <w:tcPr>
            <w:tcW w:w="7478" w:type="dxa"/>
            <w:tcBorders>
              <w:left w:val="nil"/>
            </w:tcBorders>
          </w:tcPr>
          <w:p w14:paraId="37A9EFAE" w14:textId="77777777" w:rsidR="005D0FF5" w:rsidRPr="00652107" w:rsidRDefault="005D0FF5" w:rsidP="006B28EB">
            <w:pPr>
              <w:pStyle w:val="TableParagraph"/>
              <w:spacing w:before="63"/>
              <w:ind w:left="5"/>
              <w:rPr>
                <w:rFonts w:ascii="Times New Roman" w:hAnsi="Times New Roman" w:cs="Times New Roman"/>
                <w:i/>
                <w:lang w:val="sq-AL"/>
              </w:rPr>
            </w:pPr>
            <w:r w:rsidRPr="00652107">
              <w:rPr>
                <w:rFonts w:ascii="Times New Roman" w:hAnsi="Times New Roman" w:cs="Times New Roman"/>
                <w:w w:val="90"/>
                <w:lang w:val="sq-AL"/>
              </w:rPr>
              <w:t>15.14</w:t>
            </w:r>
            <w:r w:rsidRPr="00652107">
              <w:rPr>
                <w:rFonts w:ascii="Times New Roman" w:hAnsi="Times New Roman" w:cs="Times New Roman"/>
                <w:spacing w:val="2"/>
                <w:w w:val="90"/>
                <w:lang w:val="sq-AL"/>
              </w:rPr>
              <w:t xml:space="preserve"> </w:t>
            </w:r>
            <w:r w:rsidRPr="00652107">
              <w:rPr>
                <w:rFonts w:ascii="Times New Roman" w:hAnsi="Times New Roman" w:cs="Times New Roman"/>
                <w:i/>
                <w:w w:val="90"/>
                <w:lang w:val="sq-AL"/>
              </w:rPr>
              <w:t xml:space="preserve"> Sistemet indikative të motorit</w:t>
            </w:r>
          </w:p>
        </w:tc>
        <w:tc>
          <w:tcPr>
            <w:tcW w:w="850" w:type="dxa"/>
          </w:tcPr>
          <w:p w14:paraId="0D5CA5D4"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65271A9"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2518354" w14:textId="77777777">
        <w:trPr>
          <w:trHeight w:val="343"/>
        </w:trPr>
        <w:tc>
          <w:tcPr>
            <w:tcW w:w="7478" w:type="dxa"/>
            <w:tcBorders>
              <w:left w:val="nil"/>
            </w:tcBorders>
          </w:tcPr>
          <w:p w14:paraId="73687CE2" w14:textId="77777777" w:rsidR="005D0FF5" w:rsidRPr="00652107" w:rsidRDefault="005D0FF5" w:rsidP="006B28EB">
            <w:pPr>
              <w:pStyle w:val="TableParagraph"/>
              <w:spacing w:before="63"/>
              <w:ind w:left="5"/>
              <w:rPr>
                <w:rFonts w:ascii="Times New Roman" w:hAnsi="Times New Roman" w:cs="Times New Roman"/>
                <w:i/>
                <w:lang w:val="sq-AL"/>
              </w:rPr>
            </w:pPr>
            <w:r w:rsidRPr="00652107">
              <w:rPr>
                <w:rFonts w:ascii="Times New Roman" w:hAnsi="Times New Roman" w:cs="Times New Roman"/>
                <w:w w:val="85"/>
                <w:lang w:val="sq-AL"/>
              </w:rPr>
              <w:t>15.15</w:t>
            </w:r>
            <w:r w:rsidRPr="00652107">
              <w:rPr>
                <w:rFonts w:ascii="Times New Roman" w:hAnsi="Times New Roman" w:cs="Times New Roman"/>
                <w:spacing w:val="90"/>
                <w:lang w:val="sq-AL"/>
              </w:rPr>
              <w:t xml:space="preserve"> </w:t>
            </w:r>
            <w:r w:rsidRPr="00652107">
              <w:rPr>
                <w:rFonts w:ascii="Times New Roman" w:hAnsi="Times New Roman" w:cs="Times New Roman"/>
                <w:i/>
                <w:w w:val="85"/>
                <w:lang w:val="sq-AL"/>
              </w:rPr>
              <w:t>Konstruksionet alternative të turbinës</w:t>
            </w:r>
          </w:p>
        </w:tc>
        <w:tc>
          <w:tcPr>
            <w:tcW w:w="850" w:type="dxa"/>
          </w:tcPr>
          <w:p w14:paraId="0A8BE12B" w14:textId="77777777" w:rsidR="005D0FF5" w:rsidRPr="00652107" w:rsidRDefault="005D0FF5">
            <w:pPr>
              <w:pStyle w:val="TableParagraph"/>
              <w:spacing w:before="63"/>
              <w:ind w:left="11"/>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3349D3DD"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4EAB9AA" w14:textId="77777777">
        <w:trPr>
          <w:trHeight w:val="343"/>
        </w:trPr>
        <w:tc>
          <w:tcPr>
            <w:tcW w:w="7478" w:type="dxa"/>
            <w:tcBorders>
              <w:left w:val="nil"/>
            </w:tcBorders>
          </w:tcPr>
          <w:p w14:paraId="7C27F046" w14:textId="77777777" w:rsidR="005D0FF5" w:rsidRPr="00652107" w:rsidRDefault="005D0FF5" w:rsidP="006B28EB">
            <w:pPr>
              <w:pStyle w:val="TableParagraph"/>
              <w:spacing w:before="62"/>
              <w:ind w:left="5"/>
              <w:rPr>
                <w:rFonts w:ascii="Times New Roman" w:hAnsi="Times New Roman" w:cs="Times New Roman"/>
                <w:i/>
                <w:lang w:val="sq-AL"/>
              </w:rPr>
            </w:pPr>
            <w:r w:rsidRPr="00652107">
              <w:rPr>
                <w:rFonts w:ascii="Times New Roman" w:hAnsi="Times New Roman" w:cs="Times New Roman"/>
                <w:w w:val="90"/>
                <w:lang w:val="sq-AL"/>
              </w:rPr>
              <w:t>15.16</w:t>
            </w:r>
            <w:r w:rsidRPr="00652107">
              <w:rPr>
                <w:rFonts w:ascii="Times New Roman" w:hAnsi="Times New Roman" w:cs="Times New Roman"/>
                <w:spacing w:val="38"/>
                <w:w w:val="90"/>
                <w:lang w:val="sq-AL"/>
              </w:rPr>
              <w:t xml:space="preserve"> </w:t>
            </w:r>
            <w:r w:rsidRPr="00652107">
              <w:rPr>
                <w:rFonts w:ascii="Times New Roman" w:hAnsi="Times New Roman" w:cs="Times New Roman"/>
                <w:i/>
                <w:w w:val="90"/>
                <w:lang w:val="sq-AL"/>
              </w:rPr>
              <w:t>Motorët me turbo-helikë</w:t>
            </w:r>
          </w:p>
        </w:tc>
        <w:tc>
          <w:tcPr>
            <w:tcW w:w="850" w:type="dxa"/>
          </w:tcPr>
          <w:p w14:paraId="2339A791" w14:textId="77777777" w:rsidR="005D0FF5" w:rsidRPr="00652107" w:rsidRDefault="005D0FF5">
            <w:pPr>
              <w:pStyle w:val="TableParagraph"/>
              <w:spacing w:before="62"/>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75DE1C25" w14:textId="77777777" w:rsidR="005D0FF5" w:rsidRPr="00652107" w:rsidRDefault="005D0FF5">
            <w:pPr>
              <w:pStyle w:val="TableParagraph"/>
              <w:spacing w:before="62"/>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C86F6C5" w14:textId="77777777">
        <w:trPr>
          <w:trHeight w:val="343"/>
        </w:trPr>
        <w:tc>
          <w:tcPr>
            <w:tcW w:w="7478" w:type="dxa"/>
            <w:tcBorders>
              <w:left w:val="nil"/>
            </w:tcBorders>
          </w:tcPr>
          <w:p w14:paraId="1BE1A346" w14:textId="77777777" w:rsidR="005D0FF5" w:rsidRPr="00652107" w:rsidRDefault="005D0FF5" w:rsidP="006B28EB">
            <w:pPr>
              <w:pStyle w:val="TableParagraph"/>
              <w:spacing w:before="63"/>
              <w:ind w:left="5"/>
              <w:rPr>
                <w:rFonts w:ascii="Times New Roman" w:hAnsi="Times New Roman" w:cs="Times New Roman"/>
                <w:i/>
                <w:lang w:val="sq-AL"/>
              </w:rPr>
            </w:pPr>
            <w:r w:rsidRPr="00652107">
              <w:rPr>
                <w:rFonts w:ascii="Times New Roman" w:hAnsi="Times New Roman" w:cs="Times New Roman"/>
                <w:w w:val="90"/>
                <w:lang w:val="sq-AL"/>
              </w:rPr>
              <w:t>15.17</w:t>
            </w:r>
            <w:r w:rsidRPr="00652107">
              <w:rPr>
                <w:rFonts w:ascii="Times New Roman" w:hAnsi="Times New Roman" w:cs="Times New Roman"/>
                <w:spacing w:val="4"/>
                <w:w w:val="90"/>
                <w:lang w:val="sq-AL"/>
              </w:rPr>
              <w:t xml:space="preserve">  </w:t>
            </w:r>
            <w:r w:rsidRPr="00652107">
              <w:rPr>
                <w:rFonts w:ascii="Times New Roman" w:hAnsi="Times New Roman" w:cs="Times New Roman"/>
                <w:i/>
                <w:w w:val="90"/>
                <w:lang w:val="sq-AL"/>
              </w:rPr>
              <w:t>Motorët me bosht turbo</w:t>
            </w:r>
          </w:p>
        </w:tc>
        <w:tc>
          <w:tcPr>
            <w:tcW w:w="850" w:type="dxa"/>
          </w:tcPr>
          <w:p w14:paraId="3A417937"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7CD40313"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A2A7B79" w14:textId="77777777">
        <w:trPr>
          <w:trHeight w:val="343"/>
        </w:trPr>
        <w:tc>
          <w:tcPr>
            <w:tcW w:w="7478" w:type="dxa"/>
            <w:tcBorders>
              <w:left w:val="nil"/>
            </w:tcBorders>
          </w:tcPr>
          <w:p w14:paraId="10B5E1F9" w14:textId="77777777" w:rsidR="005D0FF5" w:rsidRPr="00652107" w:rsidRDefault="005D0FF5" w:rsidP="006B28EB">
            <w:pPr>
              <w:pStyle w:val="TableParagraph"/>
              <w:spacing w:before="63"/>
              <w:ind w:left="5"/>
              <w:rPr>
                <w:rFonts w:ascii="Times New Roman" w:hAnsi="Times New Roman" w:cs="Times New Roman"/>
                <w:i/>
                <w:lang w:val="sq-AL"/>
              </w:rPr>
            </w:pPr>
            <w:r w:rsidRPr="00652107">
              <w:rPr>
                <w:rFonts w:ascii="Times New Roman" w:hAnsi="Times New Roman" w:cs="Times New Roman"/>
                <w:w w:val="90"/>
                <w:lang w:val="sq-AL"/>
              </w:rPr>
              <w:t>15.18</w:t>
            </w:r>
            <w:r w:rsidRPr="00652107">
              <w:rPr>
                <w:rFonts w:ascii="Times New Roman" w:hAnsi="Times New Roman" w:cs="Times New Roman"/>
                <w:spacing w:val="76"/>
                <w:lang w:val="sq-AL"/>
              </w:rPr>
              <w:t xml:space="preserve"> </w:t>
            </w:r>
            <w:r w:rsidRPr="00652107">
              <w:rPr>
                <w:rFonts w:ascii="Times New Roman" w:hAnsi="Times New Roman" w:cs="Times New Roman"/>
                <w:i/>
                <w:w w:val="90"/>
                <w:lang w:val="sq-AL"/>
              </w:rPr>
              <w:t>Njësitë e energjisë ndihmëse</w:t>
            </w:r>
            <w:r w:rsidRPr="00652107">
              <w:rPr>
                <w:rFonts w:ascii="Times New Roman" w:hAnsi="Times New Roman" w:cs="Times New Roman"/>
                <w:i/>
                <w:spacing w:val="9"/>
                <w:w w:val="90"/>
                <w:lang w:val="sq-AL"/>
              </w:rPr>
              <w:t xml:space="preserve"> </w:t>
            </w:r>
            <w:r w:rsidRPr="00652107">
              <w:rPr>
                <w:rFonts w:ascii="Times New Roman" w:hAnsi="Times New Roman" w:cs="Times New Roman"/>
                <w:i/>
                <w:w w:val="90"/>
                <w:lang w:val="sq-AL"/>
              </w:rPr>
              <w:t>(APU-të)</w:t>
            </w:r>
          </w:p>
        </w:tc>
        <w:tc>
          <w:tcPr>
            <w:tcW w:w="850" w:type="dxa"/>
          </w:tcPr>
          <w:p w14:paraId="2CAAD16B"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030C60C"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B4231B7" w14:textId="77777777">
        <w:trPr>
          <w:trHeight w:val="343"/>
        </w:trPr>
        <w:tc>
          <w:tcPr>
            <w:tcW w:w="7478" w:type="dxa"/>
            <w:tcBorders>
              <w:left w:val="nil"/>
            </w:tcBorders>
          </w:tcPr>
          <w:p w14:paraId="2ACFA4E1" w14:textId="77777777" w:rsidR="005D0FF5" w:rsidRPr="00652107" w:rsidRDefault="005D0FF5" w:rsidP="001D5D56">
            <w:pPr>
              <w:pStyle w:val="TableParagraph"/>
              <w:spacing w:before="62"/>
              <w:ind w:left="5"/>
              <w:rPr>
                <w:rFonts w:ascii="Times New Roman" w:hAnsi="Times New Roman" w:cs="Times New Roman"/>
                <w:i/>
                <w:lang w:val="sq-AL"/>
              </w:rPr>
            </w:pPr>
            <w:r w:rsidRPr="00652107">
              <w:rPr>
                <w:rFonts w:ascii="Times New Roman" w:hAnsi="Times New Roman" w:cs="Times New Roman"/>
                <w:w w:val="90"/>
                <w:lang w:val="sq-AL"/>
              </w:rPr>
              <w:t>15.19</w:t>
            </w:r>
            <w:r w:rsidRPr="00652107">
              <w:rPr>
                <w:rFonts w:ascii="Times New Roman" w:hAnsi="Times New Roman" w:cs="Times New Roman"/>
                <w:spacing w:val="1"/>
                <w:w w:val="90"/>
                <w:lang w:val="sq-AL"/>
              </w:rPr>
              <w:t xml:space="preserve"> </w:t>
            </w:r>
            <w:r w:rsidRPr="00652107">
              <w:rPr>
                <w:rFonts w:ascii="Times New Roman" w:hAnsi="Times New Roman" w:cs="Times New Roman"/>
                <w:i/>
                <w:w w:val="90"/>
                <w:lang w:val="sq-AL"/>
              </w:rPr>
              <w:t xml:space="preserve"> Instalimi i centralit të energjisë</w:t>
            </w:r>
          </w:p>
        </w:tc>
        <w:tc>
          <w:tcPr>
            <w:tcW w:w="850" w:type="dxa"/>
          </w:tcPr>
          <w:p w14:paraId="7AF50FFF" w14:textId="77777777" w:rsidR="005D0FF5" w:rsidRPr="00652107" w:rsidRDefault="005D0FF5">
            <w:pPr>
              <w:pStyle w:val="TableParagraph"/>
              <w:spacing w:before="62"/>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267395AF" w14:textId="77777777" w:rsidR="005D0FF5" w:rsidRPr="00652107" w:rsidRDefault="005D0FF5">
            <w:pPr>
              <w:pStyle w:val="TableParagraph"/>
              <w:spacing w:before="62"/>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81C55D2" w14:textId="77777777">
        <w:trPr>
          <w:trHeight w:val="343"/>
        </w:trPr>
        <w:tc>
          <w:tcPr>
            <w:tcW w:w="7478" w:type="dxa"/>
            <w:tcBorders>
              <w:left w:val="nil"/>
            </w:tcBorders>
          </w:tcPr>
          <w:p w14:paraId="757A1CD5" w14:textId="77777777" w:rsidR="005D0FF5" w:rsidRPr="00652107" w:rsidRDefault="005D0FF5" w:rsidP="00501484">
            <w:pPr>
              <w:pStyle w:val="TableParagraph"/>
              <w:spacing w:before="63"/>
              <w:ind w:left="5"/>
              <w:rPr>
                <w:rFonts w:ascii="Times New Roman" w:hAnsi="Times New Roman" w:cs="Times New Roman"/>
                <w:i/>
                <w:lang w:val="sq-AL"/>
              </w:rPr>
            </w:pPr>
            <w:r w:rsidRPr="00652107">
              <w:rPr>
                <w:rFonts w:ascii="Times New Roman" w:hAnsi="Times New Roman" w:cs="Times New Roman"/>
                <w:w w:val="85"/>
                <w:lang w:val="sq-AL"/>
              </w:rPr>
              <w:lastRenderedPageBreak/>
              <w:t>15.20</w:t>
            </w:r>
            <w:r w:rsidRPr="00652107">
              <w:rPr>
                <w:rFonts w:ascii="Times New Roman" w:hAnsi="Times New Roman" w:cs="Times New Roman"/>
                <w:spacing w:val="77"/>
                <w:lang w:val="sq-AL"/>
              </w:rPr>
              <w:t xml:space="preserve"> </w:t>
            </w:r>
            <w:r w:rsidRPr="00652107">
              <w:rPr>
                <w:rFonts w:ascii="Times New Roman" w:hAnsi="Times New Roman" w:cs="Times New Roman"/>
                <w:i/>
                <w:w w:val="85"/>
                <w:lang w:val="sq-AL"/>
              </w:rPr>
              <w:t>Sistemet e mbrojtjes nga zjarri</w:t>
            </w:r>
          </w:p>
        </w:tc>
        <w:tc>
          <w:tcPr>
            <w:tcW w:w="850" w:type="dxa"/>
          </w:tcPr>
          <w:p w14:paraId="68B11209"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6C0DCA72"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9171D45" w14:textId="77777777">
        <w:trPr>
          <w:trHeight w:val="343"/>
        </w:trPr>
        <w:tc>
          <w:tcPr>
            <w:tcW w:w="7478" w:type="dxa"/>
            <w:tcBorders>
              <w:left w:val="nil"/>
            </w:tcBorders>
          </w:tcPr>
          <w:p w14:paraId="22155466" w14:textId="77777777" w:rsidR="005D0FF5" w:rsidRPr="00652107" w:rsidRDefault="005D0FF5" w:rsidP="00501484">
            <w:pPr>
              <w:pStyle w:val="TableParagraph"/>
              <w:spacing w:before="63"/>
              <w:ind w:left="5"/>
              <w:rPr>
                <w:rFonts w:ascii="Times New Roman" w:hAnsi="Times New Roman" w:cs="Times New Roman"/>
                <w:i/>
                <w:lang w:val="sq-AL"/>
              </w:rPr>
            </w:pPr>
            <w:r w:rsidRPr="00652107">
              <w:rPr>
                <w:rFonts w:ascii="Times New Roman" w:hAnsi="Times New Roman" w:cs="Times New Roman"/>
                <w:w w:val="85"/>
                <w:lang w:val="sq-AL"/>
              </w:rPr>
              <w:t>15.21</w:t>
            </w:r>
            <w:r w:rsidRPr="00652107">
              <w:rPr>
                <w:rFonts w:ascii="Times New Roman" w:hAnsi="Times New Roman" w:cs="Times New Roman"/>
                <w:spacing w:val="89"/>
                <w:lang w:val="sq-AL"/>
              </w:rPr>
              <w:t xml:space="preserve"> </w:t>
            </w:r>
            <w:r w:rsidRPr="00652107">
              <w:rPr>
                <w:rFonts w:ascii="Times New Roman" w:hAnsi="Times New Roman" w:cs="Times New Roman"/>
                <w:i/>
                <w:w w:val="85"/>
                <w:lang w:val="sq-AL"/>
              </w:rPr>
              <w:t>Monitorimi i motorit dhe operimi në terren</w:t>
            </w:r>
          </w:p>
        </w:tc>
        <w:tc>
          <w:tcPr>
            <w:tcW w:w="850" w:type="dxa"/>
          </w:tcPr>
          <w:p w14:paraId="2753913E"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BF7B63D"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276AE1DD" w14:textId="77777777">
        <w:trPr>
          <w:trHeight w:val="343"/>
        </w:trPr>
        <w:tc>
          <w:tcPr>
            <w:tcW w:w="7478" w:type="dxa"/>
            <w:tcBorders>
              <w:left w:val="nil"/>
            </w:tcBorders>
          </w:tcPr>
          <w:p w14:paraId="06CADB7A" w14:textId="77777777" w:rsidR="005D0FF5" w:rsidRPr="00652107" w:rsidRDefault="005D0FF5" w:rsidP="00501484">
            <w:pPr>
              <w:pStyle w:val="TableParagraph"/>
              <w:spacing w:before="62"/>
              <w:ind w:left="5"/>
              <w:rPr>
                <w:rFonts w:ascii="Times New Roman" w:hAnsi="Times New Roman" w:cs="Times New Roman"/>
                <w:i/>
                <w:lang w:val="sq-AL"/>
              </w:rPr>
            </w:pPr>
            <w:r w:rsidRPr="00652107">
              <w:rPr>
                <w:rFonts w:ascii="Times New Roman" w:hAnsi="Times New Roman" w:cs="Times New Roman"/>
                <w:w w:val="85"/>
                <w:lang w:val="sq-AL"/>
              </w:rPr>
              <w:t>15.22</w:t>
            </w:r>
            <w:r w:rsidRPr="00652107">
              <w:rPr>
                <w:rFonts w:ascii="Times New Roman" w:hAnsi="Times New Roman" w:cs="Times New Roman"/>
                <w:spacing w:val="70"/>
                <w:lang w:val="sq-AL"/>
              </w:rPr>
              <w:t xml:space="preserve"> </w:t>
            </w:r>
            <w:r w:rsidRPr="00652107">
              <w:rPr>
                <w:rFonts w:ascii="Times New Roman" w:hAnsi="Times New Roman" w:cs="Times New Roman"/>
                <w:i/>
                <w:w w:val="85"/>
                <w:lang w:val="sq-AL"/>
              </w:rPr>
              <w:t>Magazinimi dhe ruajtja e motorit</w:t>
            </w:r>
          </w:p>
        </w:tc>
        <w:tc>
          <w:tcPr>
            <w:tcW w:w="850" w:type="dxa"/>
          </w:tcPr>
          <w:p w14:paraId="2F529117" w14:textId="77777777" w:rsidR="005D0FF5" w:rsidRPr="00652107" w:rsidRDefault="005D0FF5">
            <w:pPr>
              <w:pStyle w:val="TableParagraph"/>
              <w:spacing w:before="62"/>
              <w:ind w:left="11"/>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0D94FAEC" w14:textId="77777777" w:rsidR="005D0FF5" w:rsidRPr="00652107" w:rsidRDefault="005D0FF5">
            <w:pPr>
              <w:pStyle w:val="TableParagraph"/>
              <w:spacing w:before="62"/>
              <w:ind w:right="312"/>
              <w:jc w:val="right"/>
              <w:rPr>
                <w:rFonts w:ascii="Times New Roman" w:hAnsi="Times New Roman" w:cs="Times New Roman"/>
                <w:lang w:val="sq-AL"/>
              </w:rPr>
            </w:pPr>
            <w:r w:rsidRPr="00652107">
              <w:rPr>
                <w:rFonts w:ascii="Times New Roman" w:hAnsi="Times New Roman" w:cs="Times New Roman"/>
                <w:w w:val="97"/>
                <w:lang w:val="sq-AL"/>
              </w:rPr>
              <w:t>2</w:t>
            </w:r>
          </w:p>
        </w:tc>
      </w:tr>
    </w:tbl>
    <w:p w14:paraId="4A67A29E" w14:textId="77777777" w:rsidR="005D0FF5" w:rsidRPr="00652107" w:rsidRDefault="005D0FF5">
      <w:pPr>
        <w:pStyle w:val="BodyText"/>
        <w:spacing w:before="8"/>
        <w:rPr>
          <w:rFonts w:ascii="Times New Roman" w:hAnsi="Times New Roman" w:cs="Times New Roman"/>
          <w:sz w:val="22"/>
          <w:szCs w:val="22"/>
          <w:lang w:val="sq-AL"/>
        </w:rPr>
      </w:pPr>
    </w:p>
    <w:p w14:paraId="04D65E3F" w14:textId="77777777" w:rsidR="005D0FF5" w:rsidRPr="00652107" w:rsidRDefault="005D0FF5">
      <w:pPr>
        <w:pStyle w:val="BodyText"/>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9"/>
          <w:sz w:val="22"/>
          <w:szCs w:val="22"/>
          <w:lang w:val="sq-AL"/>
        </w:rPr>
        <w:t xml:space="preserve"> </w:t>
      </w:r>
      <w:r w:rsidRPr="00652107">
        <w:rPr>
          <w:rFonts w:ascii="Times New Roman" w:hAnsi="Times New Roman" w:cs="Times New Roman"/>
          <w:sz w:val="22"/>
          <w:szCs w:val="22"/>
          <w:lang w:val="sq-AL"/>
        </w:rPr>
        <w:t>16. MOTORI ME PISTON</w:t>
      </w:r>
    </w:p>
    <w:p w14:paraId="2EEA3802" w14:textId="77777777" w:rsidR="005D0FF5" w:rsidRPr="00652107" w:rsidRDefault="005D0FF5">
      <w:pPr>
        <w:pStyle w:val="BodyText"/>
        <w:rPr>
          <w:rFonts w:ascii="Times New Roman" w:hAnsi="Times New Roman" w:cs="Times New Roman"/>
          <w:sz w:val="22"/>
          <w:szCs w:val="22"/>
          <w:lang w:val="sq-AL"/>
        </w:rPr>
      </w:pPr>
    </w:p>
    <w:p w14:paraId="6A736324" w14:textId="77777777" w:rsidR="005D0FF5" w:rsidRPr="00652107" w:rsidRDefault="005D0FF5">
      <w:pPr>
        <w:pStyle w:val="BodyText"/>
        <w:spacing w:before="7"/>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5D0FF5" w:rsidRPr="00652107" w14:paraId="3D9A7BE0" w14:textId="77777777">
        <w:trPr>
          <w:trHeight w:val="327"/>
        </w:trPr>
        <w:tc>
          <w:tcPr>
            <w:tcW w:w="7478" w:type="dxa"/>
            <w:vMerge w:val="restart"/>
            <w:tcBorders>
              <w:left w:val="nil"/>
            </w:tcBorders>
          </w:tcPr>
          <w:p w14:paraId="67AF41AE" w14:textId="77777777" w:rsidR="005D0FF5" w:rsidRPr="00652107" w:rsidRDefault="005D0FF5">
            <w:pPr>
              <w:pStyle w:val="TableParagraph"/>
              <w:rPr>
                <w:rFonts w:ascii="Times New Roman" w:hAnsi="Times New Roman" w:cs="Times New Roman"/>
                <w:lang w:val="sq-AL"/>
              </w:rPr>
            </w:pPr>
          </w:p>
          <w:p w14:paraId="497795BD" w14:textId="77777777" w:rsidR="005D0FF5" w:rsidRPr="00652107" w:rsidRDefault="005D0FF5">
            <w:pPr>
              <w:pStyle w:val="TableParagraph"/>
              <w:spacing w:before="6"/>
              <w:rPr>
                <w:rFonts w:ascii="Times New Roman" w:hAnsi="Times New Roman" w:cs="Times New Roman"/>
                <w:lang w:val="sq-AL"/>
              </w:rPr>
            </w:pPr>
          </w:p>
          <w:p w14:paraId="0BB85239" w14:textId="77777777" w:rsidR="005D0FF5" w:rsidRPr="00652107" w:rsidRDefault="005D0FF5" w:rsidP="00EE27FD">
            <w:pPr>
              <w:pStyle w:val="BodyText"/>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 xml:space="preserve">                                                         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16.</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MOTORI ME PISTON</w:t>
            </w:r>
          </w:p>
          <w:p w14:paraId="39371106" w14:textId="77777777" w:rsidR="005D0FF5" w:rsidRPr="00652107" w:rsidRDefault="005D0FF5">
            <w:pPr>
              <w:pStyle w:val="TableParagraph"/>
              <w:spacing w:before="1"/>
              <w:ind w:left="1029" w:right="1120"/>
              <w:rPr>
                <w:rFonts w:ascii="Times New Roman" w:hAnsi="Times New Roman" w:cs="Times New Roman"/>
                <w:lang w:val="sq-AL"/>
              </w:rPr>
            </w:pPr>
          </w:p>
        </w:tc>
        <w:tc>
          <w:tcPr>
            <w:tcW w:w="1705" w:type="dxa"/>
            <w:gridSpan w:val="2"/>
            <w:tcBorders>
              <w:right w:val="nil"/>
            </w:tcBorders>
          </w:tcPr>
          <w:p w14:paraId="1094F57D" w14:textId="77777777" w:rsidR="005D0FF5" w:rsidRPr="00652107" w:rsidRDefault="005D0FF5">
            <w:pPr>
              <w:pStyle w:val="TableParagraph"/>
              <w:spacing w:before="66"/>
              <w:ind w:left="640" w:right="525"/>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68D4970F" w14:textId="77777777">
        <w:trPr>
          <w:trHeight w:val="711"/>
        </w:trPr>
        <w:tc>
          <w:tcPr>
            <w:tcW w:w="7478" w:type="dxa"/>
            <w:vMerge/>
            <w:tcBorders>
              <w:top w:val="nil"/>
              <w:left w:val="nil"/>
            </w:tcBorders>
          </w:tcPr>
          <w:p w14:paraId="6A8F1471" w14:textId="77777777" w:rsidR="005D0FF5" w:rsidRPr="00652107" w:rsidRDefault="005D0FF5">
            <w:pPr>
              <w:rPr>
                <w:rFonts w:ascii="Times New Roman" w:hAnsi="Times New Roman" w:cs="Times New Roman"/>
              </w:rPr>
            </w:pPr>
          </w:p>
        </w:tc>
        <w:tc>
          <w:tcPr>
            <w:tcW w:w="850" w:type="dxa"/>
          </w:tcPr>
          <w:p w14:paraId="0E102B9D" w14:textId="77777777" w:rsidR="005D0FF5" w:rsidRPr="00652107" w:rsidRDefault="005D0FF5">
            <w:pPr>
              <w:pStyle w:val="TableParagraph"/>
              <w:spacing w:before="168" w:line="230" w:lineRule="auto"/>
              <w:ind w:left="297" w:right="285"/>
              <w:rPr>
                <w:rFonts w:ascii="Times New Roman" w:hAnsi="Times New Roman" w:cs="Times New Roman"/>
                <w:lang w:val="sq-AL"/>
              </w:rPr>
            </w:pPr>
            <w:r w:rsidRPr="00652107">
              <w:rPr>
                <w:rFonts w:ascii="Times New Roman" w:hAnsi="Times New Roman" w:cs="Times New Roman"/>
                <w:lang w:val="sq-AL"/>
              </w:rPr>
              <w:t>A2</w:t>
            </w:r>
            <w:r w:rsidRPr="00652107">
              <w:rPr>
                <w:rFonts w:ascii="Times New Roman" w:hAnsi="Times New Roman" w:cs="Times New Roman"/>
                <w:spacing w:val="-35"/>
                <w:lang w:val="sq-AL"/>
              </w:rPr>
              <w:t xml:space="preserve"> </w:t>
            </w:r>
            <w:r w:rsidRPr="00652107">
              <w:rPr>
                <w:rFonts w:ascii="Times New Roman" w:hAnsi="Times New Roman" w:cs="Times New Roman"/>
                <w:lang w:val="sq-AL"/>
              </w:rPr>
              <w:t>A4</w:t>
            </w:r>
          </w:p>
        </w:tc>
        <w:tc>
          <w:tcPr>
            <w:tcW w:w="855" w:type="dxa"/>
            <w:tcBorders>
              <w:right w:val="nil"/>
            </w:tcBorders>
          </w:tcPr>
          <w:p w14:paraId="1D65E37B" w14:textId="77777777" w:rsidR="005D0FF5" w:rsidRPr="00652107" w:rsidRDefault="005D0FF5">
            <w:pPr>
              <w:pStyle w:val="TableParagraph"/>
              <w:spacing w:before="72" w:line="230" w:lineRule="auto"/>
              <w:ind w:left="326" w:right="208"/>
              <w:jc w:val="both"/>
              <w:rPr>
                <w:rFonts w:ascii="Times New Roman" w:hAnsi="Times New Roman" w:cs="Times New Roman"/>
                <w:lang w:val="sq-AL"/>
              </w:rPr>
            </w:pPr>
            <w:r w:rsidRPr="00652107">
              <w:rPr>
                <w:rFonts w:ascii="Times New Roman" w:hAnsi="Times New Roman" w:cs="Times New Roman"/>
                <w:w w:val="95"/>
                <w:lang w:val="sq-AL"/>
              </w:rPr>
              <w:t>B1.2</w:t>
            </w:r>
            <w:r w:rsidRPr="00652107">
              <w:rPr>
                <w:rFonts w:ascii="Times New Roman" w:hAnsi="Times New Roman" w:cs="Times New Roman"/>
                <w:spacing w:val="-34"/>
                <w:w w:val="95"/>
                <w:lang w:val="sq-AL"/>
              </w:rPr>
              <w:t xml:space="preserve"> </w:t>
            </w:r>
            <w:r w:rsidRPr="00652107">
              <w:rPr>
                <w:rFonts w:ascii="Times New Roman" w:hAnsi="Times New Roman" w:cs="Times New Roman"/>
                <w:w w:val="95"/>
                <w:lang w:val="sq-AL"/>
              </w:rPr>
              <w:t>B1.4</w:t>
            </w:r>
            <w:r w:rsidRPr="00652107">
              <w:rPr>
                <w:rFonts w:ascii="Times New Roman" w:hAnsi="Times New Roman" w:cs="Times New Roman"/>
                <w:spacing w:val="-34"/>
                <w:w w:val="95"/>
                <w:lang w:val="sq-AL"/>
              </w:rPr>
              <w:t xml:space="preserve"> </w:t>
            </w:r>
            <w:r w:rsidRPr="00652107">
              <w:rPr>
                <w:rFonts w:ascii="Times New Roman" w:hAnsi="Times New Roman" w:cs="Times New Roman"/>
                <w:lang w:val="sq-AL"/>
              </w:rPr>
              <w:t>B3</w:t>
            </w:r>
          </w:p>
        </w:tc>
      </w:tr>
      <w:tr w:rsidR="005D0FF5" w:rsidRPr="00652107" w14:paraId="178D49D7" w14:textId="77777777">
        <w:trPr>
          <w:trHeight w:val="343"/>
        </w:trPr>
        <w:tc>
          <w:tcPr>
            <w:tcW w:w="7478" w:type="dxa"/>
            <w:tcBorders>
              <w:left w:val="nil"/>
            </w:tcBorders>
          </w:tcPr>
          <w:p w14:paraId="3EB40F30" w14:textId="77777777" w:rsidR="005D0FF5" w:rsidRPr="00652107" w:rsidRDefault="005D0FF5">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lang w:val="sq-AL"/>
              </w:rPr>
              <w:t xml:space="preserve">16.1 </w:t>
            </w:r>
            <w:r w:rsidRPr="00652107">
              <w:rPr>
                <w:rFonts w:ascii="Times New Roman" w:hAnsi="Times New Roman" w:cs="Times New Roman"/>
                <w:lang w:val="sq-AL"/>
              </w:rPr>
              <w:tab/>
            </w:r>
            <w:r w:rsidRPr="00652107">
              <w:rPr>
                <w:rFonts w:ascii="Times New Roman" w:hAnsi="Times New Roman" w:cs="Times New Roman"/>
                <w:i/>
                <w:lang w:val="sq-AL"/>
              </w:rPr>
              <w:t>Bazat</w:t>
            </w:r>
          </w:p>
        </w:tc>
        <w:tc>
          <w:tcPr>
            <w:tcW w:w="850" w:type="dxa"/>
          </w:tcPr>
          <w:p w14:paraId="1CB77E21"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66E7BB9"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9118CDF" w14:textId="77777777">
        <w:trPr>
          <w:trHeight w:val="343"/>
        </w:trPr>
        <w:tc>
          <w:tcPr>
            <w:tcW w:w="7478" w:type="dxa"/>
            <w:tcBorders>
              <w:left w:val="nil"/>
            </w:tcBorders>
          </w:tcPr>
          <w:p w14:paraId="22568A95" w14:textId="77777777" w:rsidR="005D0FF5" w:rsidRPr="00652107" w:rsidRDefault="005D0FF5">
            <w:pPr>
              <w:pStyle w:val="TableParagraph"/>
              <w:tabs>
                <w:tab w:val="left" w:pos="608"/>
              </w:tabs>
              <w:spacing w:before="64"/>
              <w:ind w:left="5"/>
              <w:rPr>
                <w:rFonts w:ascii="Times New Roman" w:hAnsi="Times New Roman" w:cs="Times New Roman"/>
                <w:i/>
                <w:lang w:val="sq-AL"/>
              </w:rPr>
            </w:pPr>
            <w:r w:rsidRPr="00652107">
              <w:rPr>
                <w:rFonts w:ascii="Times New Roman" w:hAnsi="Times New Roman" w:cs="Times New Roman"/>
                <w:w w:val="95"/>
                <w:lang w:val="sq-AL"/>
              </w:rPr>
              <w:t xml:space="preserve">16.2 </w:t>
            </w:r>
            <w:r w:rsidRPr="00652107">
              <w:rPr>
                <w:rFonts w:ascii="Times New Roman" w:hAnsi="Times New Roman" w:cs="Times New Roman"/>
                <w:w w:val="95"/>
                <w:lang w:val="sq-AL"/>
              </w:rPr>
              <w:tab/>
            </w:r>
            <w:r w:rsidRPr="00652107">
              <w:rPr>
                <w:rFonts w:ascii="Times New Roman" w:hAnsi="Times New Roman" w:cs="Times New Roman"/>
                <w:i/>
                <w:w w:val="85"/>
                <w:lang w:val="sq-AL"/>
              </w:rPr>
              <w:t>Performanca e motorit</w:t>
            </w:r>
          </w:p>
        </w:tc>
        <w:tc>
          <w:tcPr>
            <w:tcW w:w="850" w:type="dxa"/>
          </w:tcPr>
          <w:p w14:paraId="6D0F48EC" w14:textId="77777777" w:rsidR="005D0FF5" w:rsidRPr="00652107" w:rsidRDefault="005D0FF5">
            <w:pPr>
              <w:pStyle w:val="TableParagraph"/>
              <w:spacing w:before="64"/>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7E6D7AEB" w14:textId="77777777" w:rsidR="005D0FF5" w:rsidRPr="00652107" w:rsidRDefault="005D0FF5">
            <w:pPr>
              <w:pStyle w:val="TableParagraph"/>
              <w:spacing w:before="64"/>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0D11926" w14:textId="77777777">
        <w:trPr>
          <w:trHeight w:val="343"/>
        </w:trPr>
        <w:tc>
          <w:tcPr>
            <w:tcW w:w="7478" w:type="dxa"/>
            <w:tcBorders>
              <w:left w:val="nil"/>
            </w:tcBorders>
          </w:tcPr>
          <w:p w14:paraId="41561876" w14:textId="77777777" w:rsidR="005D0FF5" w:rsidRPr="00652107" w:rsidRDefault="005D0FF5" w:rsidP="008329CF">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16.3 </w:t>
            </w:r>
            <w:r w:rsidRPr="00652107">
              <w:rPr>
                <w:rFonts w:ascii="Times New Roman" w:hAnsi="Times New Roman" w:cs="Times New Roman"/>
                <w:w w:val="95"/>
                <w:lang w:val="sq-AL"/>
              </w:rPr>
              <w:tab/>
            </w:r>
            <w:r w:rsidRPr="00652107">
              <w:rPr>
                <w:rFonts w:ascii="Times New Roman" w:hAnsi="Times New Roman" w:cs="Times New Roman"/>
                <w:i/>
                <w:w w:val="85"/>
                <w:lang w:val="sq-AL"/>
              </w:rPr>
              <w:t>Konstruksioni i motorit</w:t>
            </w:r>
          </w:p>
        </w:tc>
        <w:tc>
          <w:tcPr>
            <w:tcW w:w="850" w:type="dxa"/>
          </w:tcPr>
          <w:p w14:paraId="1EF52B5B"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E8CF649"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A487DE7" w14:textId="77777777">
        <w:trPr>
          <w:trHeight w:val="343"/>
        </w:trPr>
        <w:tc>
          <w:tcPr>
            <w:tcW w:w="7478" w:type="dxa"/>
            <w:tcBorders>
              <w:left w:val="nil"/>
            </w:tcBorders>
          </w:tcPr>
          <w:p w14:paraId="30BE9D59" w14:textId="77777777" w:rsidR="005D0FF5" w:rsidRPr="00652107" w:rsidRDefault="005D0FF5" w:rsidP="008329CF">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16.4 </w:t>
            </w:r>
            <w:r w:rsidRPr="00652107">
              <w:rPr>
                <w:rFonts w:ascii="Times New Roman" w:hAnsi="Times New Roman" w:cs="Times New Roman"/>
                <w:w w:val="95"/>
                <w:lang w:val="sq-AL"/>
              </w:rPr>
              <w:tab/>
            </w:r>
            <w:r w:rsidRPr="00652107">
              <w:rPr>
                <w:rFonts w:ascii="Times New Roman" w:hAnsi="Times New Roman" w:cs="Times New Roman"/>
                <w:i/>
                <w:w w:val="85"/>
                <w:lang w:val="sq-AL"/>
              </w:rPr>
              <w:t>Sistemet e karburantit të motorit</w:t>
            </w:r>
          </w:p>
        </w:tc>
        <w:tc>
          <w:tcPr>
            <w:tcW w:w="850" w:type="dxa"/>
          </w:tcPr>
          <w:p w14:paraId="1BA7314E"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781B4C3B" w14:textId="77777777" w:rsidR="005D0FF5" w:rsidRPr="00652107" w:rsidRDefault="005D0FF5">
            <w:pPr>
              <w:pStyle w:val="TableParagraph"/>
              <w:rPr>
                <w:rFonts w:ascii="Times New Roman" w:hAnsi="Times New Roman" w:cs="Times New Roman"/>
                <w:lang w:val="sq-AL"/>
              </w:rPr>
            </w:pPr>
          </w:p>
        </w:tc>
      </w:tr>
      <w:tr w:rsidR="005D0FF5" w:rsidRPr="00652107" w14:paraId="05F48D54" w14:textId="77777777">
        <w:trPr>
          <w:trHeight w:val="343"/>
        </w:trPr>
        <w:tc>
          <w:tcPr>
            <w:tcW w:w="7478" w:type="dxa"/>
            <w:tcBorders>
              <w:left w:val="nil"/>
            </w:tcBorders>
          </w:tcPr>
          <w:p w14:paraId="5A12D42B" w14:textId="77777777" w:rsidR="005D0FF5" w:rsidRPr="00652107" w:rsidRDefault="005D0FF5">
            <w:pPr>
              <w:pStyle w:val="TableParagraph"/>
              <w:spacing w:before="63"/>
              <w:ind w:left="600"/>
              <w:rPr>
                <w:rFonts w:ascii="Times New Roman" w:hAnsi="Times New Roman" w:cs="Times New Roman"/>
                <w:i/>
                <w:lang w:val="sq-AL"/>
              </w:rPr>
            </w:pPr>
            <w:r w:rsidRPr="00652107">
              <w:rPr>
                <w:rFonts w:ascii="Times New Roman" w:hAnsi="Times New Roman" w:cs="Times New Roman"/>
                <w:w w:val="90"/>
                <w:lang w:val="sq-AL"/>
              </w:rPr>
              <w:t>16.4.1</w:t>
            </w:r>
            <w:r w:rsidRPr="00652107">
              <w:rPr>
                <w:rFonts w:ascii="Times New Roman" w:hAnsi="Times New Roman" w:cs="Times New Roman"/>
                <w:spacing w:val="11"/>
                <w:w w:val="90"/>
                <w:lang w:val="sq-AL"/>
              </w:rPr>
              <w:t xml:space="preserve"> </w:t>
            </w:r>
            <w:r w:rsidRPr="00652107">
              <w:rPr>
                <w:rFonts w:ascii="Times New Roman" w:hAnsi="Times New Roman" w:cs="Times New Roman"/>
                <w:i/>
                <w:w w:val="90"/>
                <w:lang w:val="sq-AL"/>
              </w:rPr>
              <w:t>Karburatorët</w:t>
            </w:r>
          </w:p>
        </w:tc>
        <w:tc>
          <w:tcPr>
            <w:tcW w:w="850" w:type="dxa"/>
          </w:tcPr>
          <w:p w14:paraId="1F6259E1"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1B1EC191"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18F003D" w14:textId="77777777">
        <w:trPr>
          <w:trHeight w:val="343"/>
        </w:trPr>
        <w:tc>
          <w:tcPr>
            <w:tcW w:w="7478" w:type="dxa"/>
            <w:tcBorders>
              <w:left w:val="nil"/>
            </w:tcBorders>
          </w:tcPr>
          <w:p w14:paraId="11DE8518" w14:textId="77777777" w:rsidR="005D0FF5" w:rsidRPr="00652107" w:rsidRDefault="005D0FF5" w:rsidP="008329CF">
            <w:pPr>
              <w:pStyle w:val="TableParagraph"/>
              <w:spacing w:before="63"/>
              <w:ind w:left="600"/>
              <w:rPr>
                <w:rFonts w:ascii="Times New Roman" w:hAnsi="Times New Roman" w:cs="Times New Roman"/>
                <w:i/>
                <w:lang w:val="sq-AL"/>
              </w:rPr>
            </w:pPr>
            <w:r w:rsidRPr="00652107">
              <w:rPr>
                <w:rFonts w:ascii="Times New Roman" w:hAnsi="Times New Roman" w:cs="Times New Roman"/>
                <w:w w:val="90"/>
                <w:lang w:val="sq-AL"/>
              </w:rPr>
              <w:t>16.4.2</w:t>
            </w:r>
            <w:r w:rsidRPr="00652107">
              <w:rPr>
                <w:rFonts w:ascii="Times New Roman" w:hAnsi="Times New Roman" w:cs="Times New Roman"/>
                <w:spacing w:val="9"/>
                <w:w w:val="90"/>
                <w:lang w:val="sq-AL"/>
              </w:rPr>
              <w:t xml:space="preserve"> </w:t>
            </w:r>
            <w:r w:rsidRPr="00652107">
              <w:rPr>
                <w:rFonts w:ascii="Times New Roman" w:hAnsi="Times New Roman" w:cs="Times New Roman"/>
                <w:i/>
                <w:w w:val="90"/>
                <w:lang w:val="sq-AL"/>
              </w:rPr>
              <w:t>Sistemet e injektimit të karburantit</w:t>
            </w:r>
          </w:p>
        </w:tc>
        <w:tc>
          <w:tcPr>
            <w:tcW w:w="850" w:type="dxa"/>
          </w:tcPr>
          <w:p w14:paraId="20A49854"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6574813D"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E543816" w14:textId="77777777">
        <w:trPr>
          <w:trHeight w:val="343"/>
        </w:trPr>
        <w:tc>
          <w:tcPr>
            <w:tcW w:w="7478" w:type="dxa"/>
            <w:tcBorders>
              <w:left w:val="nil"/>
            </w:tcBorders>
          </w:tcPr>
          <w:p w14:paraId="26090066" w14:textId="77777777" w:rsidR="005D0FF5" w:rsidRPr="00652107" w:rsidRDefault="005D0FF5" w:rsidP="008329CF">
            <w:pPr>
              <w:pStyle w:val="TableParagraph"/>
              <w:spacing w:before="63"/>
              <w:ind w:left="600"/>
              <w:rPr>
                <w:rFonts w:ascii="Times New Roman" w:hAnsi="Times New Roman" w:cs="Times New Roman"/>
                <w:i/>
                <w:lang w:val="sq-AL"/>
              </w:rPr>
            </w:pPr>
            <w:r w:rsidRPr="00652107">
              <w:rPr>
                <w:rFonts w:ascii="Times New Roman" w:hAnsi="Times New Roman" w:cs="Times New Roman"/>
                <w:w w:val="85"/>
                <w:lang w:val="sq-AL"/>
              </w:rPr>
              <w:t>16.4.3</w:t>
            </w:r>
            <w:r w:rsidRPr="00652107">
              <w:rPr>
                <w:rFonts w:ascii="Times New Roman" w:hAnsi="Times New Roman" w:cs="Times New Roman"/>
                <w:spacing w:val="37"/>
                <w:lang w:val="sq-AL"/>
              </w:rPr>
              <w:t xml:space="preserve"> </w:t>
            </w:r>
            <w:r w:rsidRPr="00652107">
              <w:rPr>
                <w:rFonts w:ascii="Times New Roman" w:hAnsi="Times New Roman" w:cs="Times New Roman"/>
                <w:i/>
                <w:w w:val="85"/>
                <w:lang w:val="sq-AL"/>
              </w:rPr>
              <w:t>Kontrolli elektronik i motorit</w:t>
            </w:r>
          </w:p>
        </w:tc>
        <w:tc>
          <w:tcPr>
            <w:tcW w:w="850" w:type="dxa"/>
          </w:tcPr>
          <w:p w14:paraId="42611389"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21373761"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104A0F3" w14:textId="77777777">
        <w:trPr>
          <w:trHeight w:val="343"/>
        </w:trPr>
        <w:tc>
          <w:tcPr>
            <w:tcW w:w="7478" w:type="dxa"/>
            <w:tcBorders>
              <w:left w:val="nil"/>
            </w:tcBorders>
          </w:tcPr>
          <w:p w14:paraId="5FF89881" w14:textId="77777777" w:rsidR="005D0FF5" w:rsidRPr="00652107" w:rsidRDefault="005D0FF5">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16.5 </w:t>
            </w:r>
            <w:r w:rsidRPr="00652107">
              <w:rPr>
                <w:rFonts w:ascii="Times New Roman" w:hAnsi="Times New Roman" w:cs="Times New Roman"/>
                <w:w w:val="95"/>
                <w:lang w:val="sq-AL"/>
              </w:rPr>
              <w:tab/>
            </w:r>
            <w:r w:rsidRPr="00652107">
              <w:rPr>
                <w:rFonts w:ascii="Times New Roman" w:hAnsi="Times New Roman" w:cs="Times New Roman"/>
                <w:i/>
                <w:w w:val="85"/>
                <w:lang w:val="sq-AL"/>
              </w:rPr>
              <w:t>Sistemet për nisjen dhe ndezjen e mjetit ajror</w:t>
            </w:r>
          </w:p>
        </w:tc>
        <w:tc>
          <w:tcPr>
            <w:tcW w:w="850" w:type="dxa"/>
          </w:tcPr>
          <w:p w14:paraId="5EFF7802"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09ABDB31"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bl>
    <w:p w14:paraId="678849B8" w14:textId="77777777" w:rsidR="005D0FF5" w:rsidRDefault="005D0FF5">
      <w:pPr>
        <w:jc w:val="right"/>
        <w:rPr>
          <w:rFonts w:ascii="Times New Roman" w:hAnsi="Times New Roman" w:cs="Times New Roman"/>
        </w:rPr>
      </w:pPr>
    </w:p>
    <w:p w14:paraId="7CCBE9E3" w14:textId="77777777" w:rsidR="005D0FF5" w:rsidRPr="00652107" w:rsidRDefault="005D0FF5">
      <w:pPr>
        <w:pStyle w:val="BodyText"/>
        <w:rPr>
          <w:rFonts w:ascii="Times New Roman" w:hAnsi="Times New Roman" w:cs="Times New Roman"/>
          <w:sz w:val="22"/>
          <w:szCs w:val="22"/>
          <w:lang w:val="sq-AL"/>
        </w:rPr>
      </w:pPr>
    </w:p>
    <w:p w14:paraId="35D89909" w14:textId="77777777" w:rsidR="005D0FF5" w:rsidRPr="00652107" w:rsidRDefault="005D0FF5">
      <w:pPr>
        <w:pStyle w:val="BodyText"/>
        <w:spacing w:before="9"/>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5D0FF5" w:rsidRPr="00652107" w14:paraId="6E152A8F" w14:textId="77777777">
        <w:trPr>
          <w:trHeight w:val="319"/>
        </w:trPr>
        <w:tc>
          <w:tcPr>
            <w:tcW w:w="7478" w:type="dxa"/>
            <w:vMerge w:val="restart"/>
            <w:tcBorders>
              <w:left w:val="nil"/>
            </w:tcBorders>
          </w:tcPr>
          <w:p w14:paraId="5173B394" w14:textId="77777777" w:rsidR="005D0FF5" w:rsidRPr="00652107" w:rsidRDefault="005D0FF5">
            <w:pPr>
              <w:pStyle w:val="TableParagraph"/>
              <w:rPr>
                <w:rFonts w:ascii="Times New Roman" w:hAnsi="Times New Roman" w:cs="Times New Roman"/>
                <w:lang w:val="sq-AL"/>
              </w:rPr>
            </w:pPr>
          </w:p>
          <w:p w14:paraId="5EBD0F47" w14:textId="77777777" w:rsidR="005D0FF5" w:rsidRPr="00652107" w:rsidRDefault="005D0FF5">
            <w:pPr>
              <w:pStyle w:val="TableParagraph"/>
              <w:spacing w:before="7"/>
              <w:rPr>
                <w:rFonts w:ascii="Times New Roman" w:hAnsi="Times New Roman" w:cs="Times New Roman"/>
                <w:lang w:val="sq-AL"/>
              </w:rPr>
            </w:pPr>
          </w:p>
          <w:p w14:paraId="160000D2" w14:textId="77777777" w:rsidR="005D0FF5" w:rsidRPr="00652107" w:rsidRDefault="005D0FF5" w:rsidP="008329CF">
            <w:pPr>
              <w:pStyle w:val="BodyText"/>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 xml:space="preserve">                                                    MODULI</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16.</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MOTORI ME PISTON</w:t>
            </w:r>
          </w:p>
          <w:p w14:paraId="192C2C97" w14:textId="77777777" w:rsidR="005D0FF5" w:rsidRPr="00652107" w:rsidRDefault="005D0FF5">
            <w:pPr>
              <w:pStyle w:val="TableParagraph"/>
              <w:ind w:left="1029" w:right="1120"/>
              <w:rPr>
                <w:rFonts w:ascii="Times New Roman" w:hAnsi="Times New Roman" w:cs="Times New Roman"/>
                <w:lang w:val="sq-AL"/>
              </w:rPr>
            </w:pPr>
          </w:p>
        </w:tc>
        <w:tc>
          <w:tcPr>
            <w:tcW w:w="1705" w:type="dxa"/>
            <w:gridSpan w:val="2"/>
            <w:tcBorders>
              <w:right w:val="nil"/>
            </w:tcBorders>
          </w:tcPr>
          <w:p w14:paraId="4EB76E74" w14:textId="77777777" w:rsidR="005D0FF5" w:rsidRPr="00652107" w:rsidRDefault="005D0FF5">
            <w:pPr>
              <w:pStyle w:val="TableParagraph"/>
              <w:spacing w:before="58"/>
              <w:ind w:left="640" w:right="525"/>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29B13A21" w14:textId="77777777">
        <w:trPr>
          <w:trHeight w:val="704"/>
        </w:trPr>
        <w:tc>
          <w:tcPr>
            <w:tcW w:w="7478" w:type="dxa"/>
            <w:vMerge/>
            <w:tcBorders>
              <w:top w:val="nil"/>
              <w:left w:val="nil"/>
            </w:tcBorders>
          </w:tcPr>
          <w:p w14:paraId="3D0EA8A9" w14:textId="77777777" w:rsidR="005D0FF5" w:rsidRPr="00652107" w:rsidRDefault="005D0FF5">
            <w:pPr>
              <w:rPr>
                <w:rFonts w:ascii="Times New Roman" w:hAnsi="Times New Roman" w:cs="Times New Roman"/>
              </w:rPr>
            </w:pPr>
          </w:p>
        </w:tc>
        <w:tc>
          <w:tcPr>
            <w:tcW w:w="850" w:type="dxa"/>
          </w:tcPr>
          <w:p w14:paraId="766926D8" w14:textId="77777777" w:rsidR="005D0FF5" w:rsidRPr="00652107" w:rsidRDefault="005D0FF5">
            <w:pPr>
              <w:pStyle w:val="TableParagraph"/>
              <w:spacing w:before="162" w:line="230" w:lineRule="auto"/>
              <w:ind w:left="297" w:right="285"/>
              <w:rPr>
                <w:rFonts w:ascii="Times New Roman" w:hAnsi="Times New Roman" w:cs="Times New Roman"/>
                <w:lang w:val="sq-AL"/>
              </w:rPr>
            </w:pPr>
            <w:r w:rsidRPr="00652107">
              <w:rPr>
                <w:rFonts w:ascii="Times New Roman" w:hAnsi="Times New Roman" w:cs="Times New Roman"/>
                <w:lang w:val="sq-AL"/>
              </w:rPr>
              <w:t>A2</w:t>
            </w:r>
            <w:r w:rsidRPr="00652107">
              <w:rPr>
                <w:rFonts w:ascii="Times New Roman" w:hAnsi="Times New Roman" w:cs="Times New Roman"/>
                <w:spacing w:val="-35"/>
                <w:lang w:val="sq-AL"/>
              </w:rPr>
              <w:t xml:space="preserve"> </w:t>
            </w:r>
            <w:r w:rsidRPr="00652107">
              <w:rPr>
                <w:rFonts w:ascii="Times New Roman" w:hAnsi="Times New Roman" w:cs="Times New Roman"/>
                <w:lang w:val="sq-AL"/>
              </w:rPr>
              <w:t>A4</w:t>
            </w:r>
          </w:p>
        </w:tc>
        <w:tc>
          <w:tcPr>
            <w:tcW w:w="855" w:type="dxa"/>
            <w:tcBorders>
              <w:right w:val="nil"/>
            </w:tcBorders>
          </w:tcPr>
          <w:p w14:paraId="3B04294D" w14:textId="77777777" w:rsidR="005D0FF5" w:rsidRPr="00652107" w:rsidRDefault="005D0FF5">
            <w:pPr>
              <w:pStyle w:val="TableParagraph"/>
              <w:spacing w:before="66" w:line="230" w:lineRule="auto"/>
              <w:ind w:left="326" w:right="208"/>
              <w:jc w:val="both"/>
              <w:rPr>
                <w:rFonts w:ascii="Times New Roman" w:hAnsi="Times New Roman" w:cs="Times New Roman"/>
                <w:lang w:val="sq-AL"/>
              </w:rPr>
            </w:pPr>
            <w:r w:rsidRPr="00652107">
              <w:rPr>
                <w:rFonts w:ascii="Times New Roman" w:hAnsi="Times New Roman" w:cs="Times New Roman"/>
                <w:w w:val="95"/>
                <w:lang w:val="sq-AL"/>
              </w:rPr>
              <w:t>B1.2</w:t>
            </w:r>
            <w:r w:rsidRPr="00652107">
              <w:rPr>
                <w:rFonts w:ascii="Times New Roman" w:hAnsi="Times New Roman" w:cs="Times New Roman"/>
                <w:spacing w:val="-34"/>
                <w:w w:val="95"/>
                <w:lang w:val="sq-AL"/>
              </w:rPr>
              <w:t xml:space="preserve"> </w:t>
            </w:r>
            <w:r w:rsidRPr="00652107">
              <w:rPr>
                <w:rFonts w:ascii="Times New Roman" w:hAnsi="Times New Roman" w:cs="Times New Roman"/>
                <w:w w:val="95"/>
                <w:lang w:val="sq-AL"/>
              </w:rPr>
              <w:t>B1.4</w:t>
            </w:r>
            <w:r w:rsidRPr="00652107">
              <w:rPr>
                <w:rFonts w:ascii="Times New Roman" w:hAnsi="Times New Roman" w:cs="Times New Roman"/>
                <w:spacing w:val="-34"/>
                <w:w w:val="95"/>
                <w:lang w:val="sq-AL"/>
              </w:rPr>
              <w:t xml:space="preserve"> </w:t>
            </w:r>
            <w:r w:rsidRPr="00652107">
              <w:rPr>
                <w:rFonts w:ascii="Times New Roman" w:hAnsi="Times New Roman" w:cs="Times New Roman"/>
                <w:lang w:val="sq-AL"/>
              </w:rPr>
              <w:t>B3</w:t>
            </w:r>
          </w:p>
        </w:tc>
      </w:tr>
      <w:tr w:rsidR="005D0FF5" w:rsidRPr="00652107" w14:paraId="6D378C2F" w14:textId="77777777">
        <w:trPr>
          <w:trHeight w:val="343"/>
        </w:trPr>
        <w:tc>
          <w:tcPr>
            <w:tcW w:w="7478" w:type="dxa"/>
            <w:tcBorders>
              <w:left w:val="nil"/>
            </w:tcBorders>
          </w:tcPr>
          <w:p w14:paraId="0F0FBE96" w14:textId="77777777" w:rsidR="005D0FF5" w:rsidRPr="00652107" w:rsidRDefault="005D0FF5" w:rsidP="008329CF">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16.6 </w:t>
            </w:r>
            <w:r w:rsidRPr="00652107">
              <w:rPr>
                <w:rFonts w:ascii="Times New Roman" w:hAnsi="Times New Roman" w:cs="Times New Roman"/>
                <w:w w:val="95"/>
                <w:lang w:val="sq-AL"/>
              </w:rPr>
              <w:tab/>
            </w:r>
            <w:r w:rsidRPr="00652107">
              <w:rPr>
                <w:rFonts w:ascii="Times New Roman" w:hAnsi="Times New Roman" w:cs="Times New Roman"/>
                <w:i/>
                <w:w w:val="85"/>
                <w:lang w:val="sq-AL"/>
              </w:rPr>
              <w:t>Sistemet e induksionit, tubit shkarkues</w:t>
            </w:r>
            <w:r w:rsidRPr="00652107">
              <w:rPr>
                <w:rFonts w:ascii="Times New Roman" w:hAnsi="Times New Roman" w:cs="Times New Roman"/>
                <w:i/>
                <w:spacing w:val="6"/>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8"/>
                <w:w w:val="85"/>
                <w:lang w:val="sq-AL"/>
              </w:rPr>
              <w:t xml:space="preserve"> </w:t>
            </w:r>
            <w:r w:rsidRPr="00652107">
              <w:rPr>
                <w:rFonts w:ascii="Times New Roman" w:hAnsi="Times New Roman" w:cs="Times New Roman"/>
                <w:i/>
                <w:w w:val="85"/>
                <w:lang w:val="sq-AL"/>
              </w:rPr>
              <w:t>ftohjes</w:t>
            </w:r>
          </w:p>
        </w:tc>
        <w:tc>
          <w:tcPr>
            <w:tcW w:w="850" w:type="dxa"/>
          </w:tcPr>
          <w:p w14:paraId="6A0F359D"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6488BFEB"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1B5F2A4" w14:textId="77777777">
        <w:trPr>
          <w:trHeight w:val="343"/>
        </w:trPr>
        <w:tc>
          <w:tcPr>
            <w:tcW w:w="7478" w:type="dxa"/>
            <w:tcBorders>
              <w:left w:val="nil"/>
            </w:tcBorders>
          </w:tcPr>
          <w:p w14:paraId="0709E3E9" w14:textId="77777777" w:rsidR="005D0FF5" w:rsidRPr="00652107" w:rsidRDefault="005D0FF5" w:rsidP="008329CF">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lang w:val="sq-AL"/>
              </w:rPr>
              <w:t xml:space="preserve">16.7 </w:t>
            </w:r>
            <w:r w:rsidRPr="00652107">
              <w:rPr>
                <w:rFonts w:ascii="Times New Roman" w:hAnsi="Times New Roman" w:cs="Times New Roman"/>
                <w:lang w:val="sq-AL"/>
              </w:rPr>
              <w:tab/>
            </w:r>
            <w:r w:rsidRPr="00652107">
              <w:rPr>
                <w:rFonts w:ascii="Times New Roman" w:hAnsi="Times New Roman" w:cs="Times New Roman"/>
                <w:i/>
                <w:lang w:val="sq-AL"/>
              </w:rPr>
              <w:t>Mbushja e veçantë/turbo mbushja</w:t>
            </w:r>
          </w:p>
        </w:tc>
        <w:tc>
          <w:tcPr>
            <w:tcW w:w="850" w:type="dxa"/>
          </w:tcPr>
          <w:p w14:paraId="21790670"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AF8B148"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30A09DF" w14:textId="77777777">
        <w:trPr>
          <w:trHeight w:val="343"/>
        </w:trPr>
        <w:tc>
          <w:tcPr>
            <w:tcW w:w="7478" w:type="dxa"/>
            <w:tcBorders>
              <w:left w:val="nil"/>
            </w:tcBorders>
          </w:tcPr>
          <w:p w14:paraId="6C2A7576" w14:textId="77777777" w:rsidR="005D0FF5" w:rsidRPr="00652107" w:rsidRDefault="005D0FF5">
            <w:pPr>
              <w:pStyle w:val="TableParagraph"/>
              <w:tabs>
                <w:tab w:val="left" w:pos="608"/>
              </w:tabs>
              <w:spacing w:before="62"/>
              <w:ind w:left="5"/>
              <w:rPr>
                <w:rFonts w:ascii="Times New Roman" w:hAnsi="Times New Roman" w:cs="Times New Roman"/>
                <w:i/>
                <w:lang w:val="sq-AL"/>
              </w:rPr>
            </w:pPr>
            <w:r w:rsidRPr="00652107">
              <w:rPr>
                <w:rFonts w:ascii="Times New Roman" w:hAnsi="Times New Roman" w:cs="Times New Roman"/>
                <w:w w:val="95"/>
                <w:lang w:val="sq-AL"/>
              </w:rPr>
              <w:t xml:space="preserve">16.8 </w:t>
            </w:r>
            <w:r w:rsidRPr="00652107">
              <w:rPr>
                <w:rFonts w:ascii="Times New Roman" w:hAnsi="Times New Roman" w:cs="Times New Roman"/>
                <w:w w:val="95"/>
                <w:lang w:val="sq-AL"/>
              </w:rPr>
              <w:tab/>
            </w:r>
            <w:r w:rsidRPr="00652107">
              <w:rPr>
                <w:rFonts w:ascii="Times New Roman" w:hAnsi="Times New Roman" w:cs="Times New Roman"/>
                <w:i/>
                <w:w w:val="85"/>
                <w:lang w:val="sq-AL"/>
              </w:rPr>
              <w:t>Lubrifikantët</w:t>
            </w:r>
            <w:r w:rsidRPr="00652107">
              <w:rPr>
                <w:rFonts w:ascii="Times New Roman" w:hAnsi="Times New Roman" w:cs="Times New Roman"/>
                <w:i/>
                <w:spacing w:val="5"/>
                <w:w w:val="85"/>
                <w:lang w:val="sq-AL"/>
              </w:rPr>
              <w:t xml:space="preserve"> </w:t>
            </w:r>
            <w:r w:rsidRPr="00652107">
              <w:rPr>
                <w:rFonts w:ascii="Times New Roman" w:hAnsi="Times New Roman" w:cs="Times New Roman"/>
                <w:i/>
                <w:w w:val="85"/>
                <w:lang w:val="sq-AL"/>
              </w:rPr>
              <w:t>dhe</w:t>
            </w:r>
            <w:r w:rsidRPr="00652107">
              <w:rPr>
                <w:rFonts w:ascii="Times New Roman" w:hAnsi="Times New Roman" w:cs="Times New Roman"/>
                <w:i/>
                <w:spacing w:val="5"/>
                <w:w w:val="85"/>
                <w:lang w:val="sq-AL"/>
              </w:rPr>
              <w:t xml:space="preserve"> </w:t>
            </w:r>
            <w:r w:rsidRPr="00652107">
              <w:rPr>
                <w:rFonts w:ascii="Times New Roman" w:hAnsi="Times New Roman" w:cs="Times New Roman"/>
                <w:i/>
                <w:w w:val="85"/>
                <w:lang w:val="sq-AL"/>
              </w:rPr>
              <w:t>karburantet</w:t>
            </w:r>
          </w:p>
        </w:tc>
        <w:tc>
          <w:tcPr>
            <w:tcW w:w="850" w:type="dxa"/>
          </w:tcPr>
          <w:p w14:paraId="33E921AF" w14:textId="77777777" w:rsidR="005D0FF5" w:rsidRPr="00652107" w:rsidRDefault="005D0FF5">
            <w:pPr>
              <w:pStyle w:val="TableParagraph"/>
              <w:spacing w:before="62"/>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11BE0D1F" w14:textId="77777777" w:rsidR="005D0FF5" w:rsidRPr="00652107" w:rsidRDefault="005D0FF5">
            <w:pPr>
              <w:pStyle w:val="TableParagraph"/>
              <w:spacing w:before="62"/>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ED77F40" w14:textId="77777777">
        <w:trPr>
          <w:trHeight w:val="343"/>
        </w:trPr>
        <w:tc>
          <w:tcPr>
            <w:tcW w:w="7478" w:type="dxa"/>
            <w:tcBorders>
              <w:left w:val="nil"/>
            </w:tcBorders>
          </w:tcPr>
          <w:p w14:paraId="73297EE9" w14:textId="77777777" w:rsidR="005D0FF5" w:rsidRPr="00652107" w:rsidRDefault="005D0FF5">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16.9 </w:t>
            </w:r>
            <w:r w:rsidRPr="00652107">
              <w:rPr>
                <w:rFonts w:ascii="Times New Roman" w:hAnsi="Times New Roman" w:cs="Times New Roman"/>
                <w:w w:val="95"/>
                <w:lang w:val="sq-AL"/>
              </w:rPr>
              <w:tab/>
            </w:r>
            <w:r w:rsidRPr="00652107">
              <w:rPr>
                <w:rFonts w:ascii="Times New Roman" w:hAnsi="Times New Roman" w:cs="Times New Roman"/>
                <w:spacing w:val="5"/>
                <w:w w:val="90"/>
                <w:lang w:val="sq-AL"/>
              </w:rPr>
              <w:t>S</w:t>
            </w:r>
            <w:r w:rsidRPr="00652107">
              <w:rPr>
                <w:rFonts w:ascii="Times New Roman" w:hAnsi="Times New Roman" w:cs="Times New Roman"/>
                <w:i/>
                <w:w w:val="90"/>
                <w:lang w:val="sq-AL"/>
              </w:rPr>
              <w:t>istemet e lubrifikantëve</w:t>
            </w:r>
          </w:p>
        </w:tc>
        <w:tc>
          <w:tcPr>
            <w:tcW w:w="850" w:type="dxa"/>
          </w:tcPr>
          <w:p w14:paraId="19F694C0"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23B55701"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4388D69" w14:textId="77777777">
        <w:trPr>
          <w:trHeight w:val="343"/>
        </w:trPr>
        <w:tc>
          <w:tcPr>
            <w:tcW w:w="7478" w:type="dxa"/>
            <w:tcBorders>
              <w:left w:val="nil"/>
            </w:tcBorders>
          </w:tcPr>
          <w:p w14:paraId="2C39BBCD" w14:textId="77777777" w:rsidR="005D0FF5" w:rsidRPr="00652107" w:rsidRDefault="005D0FF5">
            <w:pPr>
              <w:pStyle w:val="TableParagraph"/>
              <w:spacing w:before="63"/>
              <w:ind w:left="5"/>
              <w:rPr>
                <w:rFonts w:ascii="Times New Roman" w:hAnsi="Times New Roman" w:cs="Times New Roman"/>
                <w:i/>
                <w:lang w:val="sq-AL"/>
              </w:rPr>
            </w:pPr>
            <w:r w:rsidRPr="00652107">
              <w:rPr>
                <w:rFonts w:ascii="Times New Roman" w:hAnsi="Times New Roman" w:cs="Times New Roman"/>
                <w:w w:val="90"/>
                <w:lang w:val="sq-AL"/>
              </w:rPr>
              <w:t>16.10</w:t>
            </w:r>
            <w:r w:rsidRPr="00652107">
              <w:rPr>
                <w:rFonts w:ascii="Times New Roman" w:hAnsi="Times New Roman" w:cs="Times New Roman"/>
                <w:spacing w:val="2"/>
                <w:w w:val="90"/>
                <w:lang w:val="sq-AL"/>
              </w:rPr>
              <w:t xml:space="preserve">     </w:t>
            </w:r>
            <w:r w:rsidRPr="00652107">
              <w:rPr>
                <w:rFonts w:ascii="Times New Roman" w:hAnsi="Times New Roman" w:cs="Times New Roman"/>
                <w:i/>
                <w:w w:val="90"/>
                <w:lang w:val="sq-AL"/>
              </w:rPr>
              <w:t>Sistemet indikative të motorit</w:t>
            </w:r>
          </w:p>
        </w:tc>
        <w:tc>
          <w:tcPr>
            <w:tcW w:w="850" w:type="dxa"/>
          </w:tcPr>
          <w:p w14:paraId="3DE6838F"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4F51E7DB"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B652DB1" w14:textId="77777777">
        <w:trPr>
          <w:trHeight w:val="343"/>
        </w:trPr>
        <w:tc>
          <w:tcPr>
            <w:tcW w:w="7478" w:type="dxa"/>
            <w:tcBorders>
              <w:left w:val="nil"/>
            </w:tcBorders>
          </w:tcPr>
          <w:p w14:paraId="5895A83F" w14:textId="77777777" w:rsidR="005D0FF5" w:rsidRPr="00652107" w:rsidRDefault="005D0FF5">
            <w:pPr>
              <w:pStyle w:val="TableParagraph"/>
              <w:spacing w:before="62"/>
              <w:ind w:left="5"/>
              <w:rPr>
                <w:rFonts w:ascii="Times New Roman" w:hAnsi="Times New Roman" w:cs="Times New Roman"/>
                <w:i/>
                <w:lang w:val="sq-AL"/>
              </w:rPr>
            </w:pPr>
            <w:r w:rsidRPr="00652107">
              <w:rPr>
                <w:rFonts w:ascii="Times New Roman" w:hAnsi="Times New Roman" w:cs="Times New Roman"/>
                <w:w w:val="90"/>
                <w:lang w:val="sq-AL"/>
              </w:rPr>
              <w:t>16.11</w:t>
            </w:r>
            <w:r w:rsidRPr="00652107">
              <w:rPr>
                <w:rFonts w:ascii="Times New Roman" w:hAnsi="Times New Roman" w:cs="Times New Roman"/>
                <w:spacing w:val="1"/>
                <w:w w:val="90"/>
                <w:lang w:val="sq-AL"/>
              </w:rPr>
              <w:t xml:space="preserve">     </w:t>
            </w:r>
            <w:r w:rsidRPr="00652107">
              <w:rPr>
                <w:rFonts w:ascii="Times New Roman" w:hAnsi="Times New Roman" w:cs="Times New Roman"/>
                <w:i/>
                <w:w w:val="90"/>
                <w:lang w:val="sq-AL"/>
              </w:rPr>
              <w:t>Instalimi i centralit të energjisë</w:t>
            </w:r>
          </w:p>
        </w:tc>
        <w:tc>
          <w:tcPr>
            <w:tcW w:w="850" w:type="dxa"/>
          </w:tcPr>
          <w:p w14:paraId="00644E16" w14:textId="77777777" w:rsidR="005D0FF5" w:rsidRPr="00652107" w:rsidRDefault="005D0FF5">
            <w:pPr>
              <w:pStyle w:val="TableParagraph"/>
              <w:spacing w:before="62"/>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23144343" w14:textId="77777777" w:rsidR="005D0FF5" w:rsidRPr="00652107" w:rsidRDefault="005D0FF5">
            <w:pPr>
              <w:pStyle w:val="TableParagraph"/>
              <w:spacing w:before="62"/>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5ADD9C4" w14:textId="77777777">
        <w:trPr>
          <w:trHeight w:val="343"/>
        </w:trPr>
        <w:tc>
          <w:tcPr>
            <w:tcW w:w="7478" w:type="dxa"/>
            <w:tcBorders>
              <w:left w:val="nil"/>
            </w:tcBorders>
          </w:tcPr>
          <w:p w14:paraId="5396CB0C" w14:textId="77777777" w:rsidR="005D0FF5" w:rsidRPr="00652107" w:rsidRDefault="005D0FF5">
            <w:pPr>
              <w:pStyle w:val="TableParagraph"/>
              <w:spacing w:before="63"/>
              <w:ind w:left="5"/>
              <w:rPr>
                <w:rFonts w:ascii="Times New Roman" w:hAnsi="Times New Roman" w:cs="Times New Roman"/>
                <w:i/>
                <w:lang w:val="sq-AL"/>
              </w:rPr>
            </w:pPr>
            <w:r w:rsidRPr="00652107">
              <w:rPr>
                <w:rFonts w:ascii="Times New Roman" w:hAnsi="Times New Roman" w:cs="Times New Roman"/>
                <w:w w:val="85"/>
                <w:lang w:val="sq-AL"/>
              </w:rPr>
              <w:t>16.12</w:t>
            </w:r>
            <w:r w:rsidRPr="00652107">
              <w:rPr>
                <w:rFonts w:ascii="Times New Roman" w:hAnsi="Times New Roman" w:cs="Times New Roman"/>
                <w:spacing w:val="89"/>
                <w:lang w:val="sq-AL"/>
              </w:rPr>
              <w:t xml:space="preserve">  </w:t>
            </w:r>
            <w:r w:rsidRPr="00652107">
              <w:rPr>
                <w:rFonts w:ascii="Times New Roman" w:hAnsi="Times New Roman" w:cs="Times New Roman"/>
                <w:i/>
                <w:w w:val="85"/>
                <w:lang w:val="sq-AL"/>
              </w:rPr>
              <w:t>Monitorimi i motorit dhe operimi në terren</w:t>
            </w:r>
          </w:p>
        </w:tc>
        <w:tc>
          <w:tcPr>
            <w:tcW w:w="850" w:type="dxa"/>
          </w:tcPr>
          <w:p w14:paraId="5AF86CD7"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07745A03"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2211E9FC" w14:textId="77777777">
        <w:trPr>
          <w:trHeight w:val="343"/>
        </w:trPr>
        <w:tc>
          <w:tcPr>
            <w:tcW w:w="7478" w:type="dxa"/>
            <w:tcBorders>
              <w:left w:val="nil"/>
            </w:tcBorders>
          </w:tcPr>
          <w:p w14:paraId="49880247" w14:textId="77777777" w:rsidR="005D0FF5" w:rsidRPr="00652107" w:rsidRDefault="005D0FF5">
            <w:pPr>
              <w:pStyle w:val="TableParagraph"/>
              <w:spacing w:before="63"/>
              <w:ind w:left="5"/>
              <w:rPr>
                <w:rFonts w:ascii="Times New Roman" w:hAnsi="Times New Roman" w:cs="Times New Roman"/>
                <w:i/>
                <w:lang w:val="sq-AL"/>
              </w:rPr>
            </w:pPr>
            <w:r w:rsidRPr="00652107">
              <w:rPr>
                <w:rFonts w:ascii="Times New Roman" w:hAnsi="Times New Roman" w:cs="Times New Roman"/>
                <w:w w:val="85"/>
                <w:lang w:val="sq-AL"/>
              </w:rPr>
              <w:t>16.13</w:t>
            </w:r>
            <w:r w:rsidRPr="00652107">
              <w:rPr>
                <w:rFonts w:ascii="Times New Roman" w:hAnsi="Times New Roman" w:cs="Times New Roman"/>
                <w:spacing w:val="70"/>
                <w:lang w:val="sq-AL"/>
              </w:rPr>
              <w:t xml:space="preserve">  </w:t>
            </w:r>
            <w:r w:rsidRPr="00652107">
              <w:rPr>
                <w:rFonts w:ascii="Times New Roman" w:hAnsi="Times New Roman" w:cs="Times New Roman"/>
                <w:i/>
                <w:w w:val="85"/>
                <w:lang w:val="sq-AL"/>
              </w:rPr>
              <w:t>Magazinimi dhe ruajtja e motorit</w:t>
            </w:r>
          </w:p>
        </w:tc>
        <w:tc>
          <w:tcPr>
            <w:tcW w:w="850" w:type="dxa"/>
          </w:tcPr>
          <w:p w14:paraId="01CC41FA" w14:textId="77777777" w:rsidR="005D0FF5" w:rsidRPr="00652107" w:rsidRDefault="005D0FF5">
            <w:pPr>
              <w:pStyle w:val="TableParagraph"/>
              <w:spacing w:before="63"/>
              <w:ind w:left="11"/>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140BC1AE"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2D5DAA2" w14:textId="77777777">
        <w:trPr>
          <w:trHeight w:val="343"/>
        </w:trPr>
        <w:tc>
          <w:tcPr>
            <w:tcW w:w="7478" w:type="dxa"/>
            <w:tcBorders>
              <w:left w:val="nil"/>
            </w:tcBorders>
          </w:tcPr>
          <w:p w14:paraId="244A34C0" w14:textId="77777777" w:rsidR="005D0FF5" w:rsidRPr="00652107" w:rsidRDefault="005D0FF5" w:rsidP="00E250FE">
            <w:pPr>
              <w:pStyle w:val="TableParagraph"/>
              <w:spacing w:before="63"/>
              <w:ind w:left="5"/>
              <w:rPr>
                <w:rFonts w:ascii="Times New Roman" w:hAnsi="Times New Roman" w:cs="Times New Roman"/>
                <w:i/>
                <w:lang w:val="sq-AL"/>
              </w:rPr>
            </w:pPr>
            <w:r w:rsidRPr="00652107">
              <w:rPr>
                <w:rFonts w:ascii="Times New Roman" w:hAnsi="Times New Roman" w:cs="Times New Roman"/>
                <w:w w:val="85"/>
                <w:lang w:val="sq-AL"/>
              </w:rPr>
              <w:t>16.14</w:t>
            </w:r>
            <w:r w:rsidRPr="00652107">
              <w:rPr>
                <w:rFonts w:ascii="Times New Roman" w:hAnsi="Times New Roman" w:cs="Times New Roman"/>
                <w:spacing w:val="90"/>
                <w:lang w:val="sq-AL"/>
              </w:rPr>
              <w:t xml:space="preserve">  </w:t>
            </w:r>
            <w:r w:rsidRPr="00652107">
              <w:rPr>
                <w:rFonts w:ascii="Times New Roman" w:hAnsi="Times New Roman" w:cs="Times New Roman"/>
                <w:i/>
                <w:w w:val="85"/>
                <w:lang w:val="sq-AL"/>
              </w:rPr>
              <w:t>Konstruksionet alternative të motorit me piston</w:t>
            </w:r>
          </w:p>
        </w:tc>
        <w:tc>
          <w:tcPr>
            <w:tcW w:w="850" w:type="dxa"/>
          </w:tcPr>
          <w:p w14:paraId="4DD6792C"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7F37B81"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1</w:t>
            </w:r>
          </w:p>
        </w:tc>
      </w:tr>
    </w:tbl>
    <w:p w14:paraId="3131395E" w14:textId="77777777" w:rsidR="005D0FF5" w:rsidRPr="00652107" w:rsidRDefault="005D0FF5">
      <w:pPr>
        <w:pStyle w:val="BodyText"/>
        <w:rPr>
          <w:rFonts w:ascii="Times New Roman" w:hAnsi="Times New Roman" w:cs="Times New Roman"/>
          <w:sz w:val="22"/>
          <w:szCs w:val="22"/>
          <w:lang w:val="sq-AL"/>
        </w:rPr>
      </w:pPr>
    </w:p>
    <w:p w14:paraId="48728DAF" w14:textId="77777777" w:rsidR="005D0FF5" w:rsidRPr="00652107" w:rsidRDefault="005D0FF5">
      <w:pPr>
        <w:pStyle w:val="BodyText"/>
        <w:spacing w:before="7"/>
        <w:rPr>
          <w:rFonts w:ascii="Times New Roman" w:hAnsi="Times New Roman" w:cs="Times New Roman"/>
          <w:sz w:val="22"/>
          <w:szCs w:val="22"/>
          <w:lang w:val="sq-AL"/>
        </w:rPr>
      </w:pPr>
    </w:p>
    <w:p w14:paraId="6DB257CD" w14:textId="77777777" w:rsidR="005D0FF5" w:rsidRPr="00652107" w:rsidRDefault="005D0FF5">
      <w:pPr>
        <w:pStyle w:val="BodyText"/>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MODULI</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17.</w:t>
      </w:r>
      <w:r w:rsidRPr="00652107">
        <w:rPr>
          <w:rFonts w:ascii="Times New Roman" w:hAnsi="Times New Roman" w:cs="Times New Roman"/>
          <w:spacing w:val="33"/>
          <w:w w:val="95"/>
          <w:sz w:val="22"/>
          <w:szCs w:val="22"/>
          <w:lang w:val="sq-AL"/>
        </w:rPr>
        <w:t xml:space="preserve"> </w:t>
      </w:r>
      <w:r w:rsidRPr="00652107">
        <w:rPr>
          <w:rFonts w:ascii="Times New Roman" w:hAnsi="Times New Roman" w:cs="Times New Roman"/>
          <w:w w:val="95"/>
          <w:sz w:val="22"/>
          <w:szCs w:val="22"/>
          <w:lang w:val="sq-AL"/>
        </w:rPr>
        <w:t>HELIKA</w:t>
      </w:r>
    </w:p>
    <w:p w14:paraId="6DDF3C85" w14:textId="77777777" w:rsidR="005D0FF5" w:rsidRPr="00652107" w:rsidRDefault="005D0FF5">
      <w:pPr>
        <w:pStyle w:val="BodyText"/>
        <w:rPr>
          <w:rFonts w:ascii="Times New Roman" w:hAnsi="Times New Roman" w:cs="Times New Roman"/>
          <w:sz w:val="22"/>
          <w:szCs w:val="22"/>
          <w:lang w:val="sq-AL"/>
        </w:rPr>
      </w:pPr>
    </w:p>
    <w:p w14:paraId="2821ADA2" w14:textId="77777777" w:rsidR="005D0FF5" w:rsidRPr="00652107" w:rsidRDefault="005D0FF5">
      <w:pPr>
        <w:pStyle w:val="BodyText"/>
        <w:spacing w:before="7"/>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5D0FF5" w:rsidRPr="00652107" w14:paraId="36E13198" w14:textId="77777777">
        <w:trPr>
          <w:trHeight w:val="327"/>
        </w:trPr>
        <w:tc>
          <w:tcPr>
            <w:tcW w:w="7478" w:type="dxa"/>
            <w:vMerge w:val="restart"/>
            <w:tcBorders>
              <w:left w:val="nil"/>
            </w:tcBorders>
          </w:tcPr>
          <w:p w14:paraId="2F0EE84F" w14:textId="77777777" w:rsidR="005D0FF5" w:rsidRPr="00652107" w:rsidRDefault="005D0FF5">
            <w:pPr>
              <w:pStyle w:val="TableParagraph"/>
              <w:rPr>
                <w:rFonts w:ascii="Times New Roman" w:hAnsi="Times New Roman" w:cs="Times New Roman"/>
                <w:lang w:val="sq-AL"/>
              </w:rPr>
            </w:pPr>
          </w:p>
          <w:p w14:paraId="69F2EAF9" w14:textId="77777777" w:rsidR="005D0FF5" w:rsidRPr="00652107" w:rsidRDefault="005D0FF5">
            <w:pPr>
              <w:pStyle w:val="TableParagraph"/>
              <w:spacing w:before="7"/>
              <w:rPr>
                <w:rFonts w:ascii="Times New Roman" w:hAnsi="Times New Roman" w:cs="Times New Roman"/>
                <w:lang w:val="sq-AL"/>
              </w:rPr>
            </w:pPr>
          </w:p>
          <w:p w14:paraId="272D4F37" w14:textId="77777777" w:rsidR="005D0FF5" w:rsidRPr="00652107" w:rsidRDefault="005D0FF5">
            <w:pPr>
              <w:pStyle w:val="TableParagraph"/>
              <w:ind w:left="1029" w:right="1121"/>
              <w:rPr>
                <w:rFonts w:ascii="Times New Roman" w:hAnsi="Times New Roman" w:cs="Times New Roman"/>
                <w:lang w:val="sq-AL"/>
              </w:rPr>
            </w:pPr>
            <w:r w:rsidRPr="00652107">
              <w:rPr>
                <w:rFonts w:ascii="Times New Roman" w:hAnsi="Times New Roman" w:cs="Times New Roman"/>
                <w:w w:val="95"/>
                <w:lang w:val="sq-AL"/>
              </w:rPr>
              <w:lastRenderedPageBreak/>
              <w:t>MODULI</w:t>
            </w:r>
            <w:r w:rsidRPr="00652107">
              <w:rPr>
                <w:rFonts w:ascii="Times New Roman" w:hAnsi="Times New Roman" w:cs="Times New Roman"/>
                <w:spacing w:val="15"/>
                <w:w w:val="95"/>
                <w:lang w:val="sq-AL"/>
              </w:rPr>
              <w:t xml:space="preserve"> </w:t>
            </w:r>
            <w:r w:rsidRPr="00652107">
              <w:rPr>
                <w:rFonts w:ascii="Times New Roman" w:hAnsi="Times New Roman" w:cs="Times New Roman"/>
                <w:w w:val="95"/>
                <w:lang w:val="sq-AL"/>
              </w:rPr>
              <w:t>17.</w:t>
            </w:r>
            <w:r w:rsidRPr="00652107">
              <w:rPr>
                <w:rFonts w:ascii="Times New Roman" w:hAnsi="Times New Roman" w:cs="Times New Roman"/>
                <w:spacing w:val="16"/>
                <w:w w:val="95"/>
                <w:lang w:val="sq-AL"/>
              </w:rPr>
              <w:t xml:space="preserve"> </w:t>
            </w:r>
            <w:r w:rsidRPr="00652107">
              <w:rPr>
                <w:rFonts w:ascii="Times New Roman" w:hAnsi="Times New Roman" w:cs="Times New Roman"/>
                <w:w w:val="95"/>
                <w:lang w:val="sq-AL"/>
              </w:rPr>
              <w:t>HELIKA</w:t>
            </w:r>
          </w:p>
        </w:tc>
        <w:tc>
          <w:tcPr>
            <w:tcW w:w="1705" w:type="dxa"/>
            <w:gridSpan w:val="2"/>
            <w:tcBorders>
              <w:right w:val="nil"/>
            </w:tcBorders>
          </w:tcPr>
          <w:p w14:paraId="1044B505" w14:textId="77777777" w:rsidR="005D0FF5" w:rsidRPr="00652107" w:rsidRDefault="005D0FF5">
            <w:pPr>
              <w:pStyle w:val="TableParagraph"/>
              <w:spacing w:before="66"/>
              <w:ind w:left="640" w:right="525"/>
              <w:rPr>
                <w:rFonts w:ascii="Times New Roman" w:hAnsi="Times New Roman" w:cs="Times New Roman"/>
                <w:lang w:val="sq-AL"/>
              </w:rPr>
            </w:pPr>
            <w:r w:rsidRPr="00652107">
              <w:rPr>
                <w:rFonts w:ascii="Times New Roman" w:hAnsi="Times New Roman" w:cs="Times New Roman"/>
                <w:lang w:val="sq-AL"/>
              </w:rPr>
              <w:lastRenderedPageBreak/>
              <w:t>NIVELI</w:t>
            </w:r>
          </w:p>
        </w:tc>
      </w:tr>
      <w:tr w:rsidR="005D0FF5" w:rsidRPr="00652107" w14:paraId="527EC384" w14:textId="77777777">
        <w:trPr>
          <w:trHeight w:val="711"/>
        </w:trPr>
        <w:tc>
          <w:tcPr>
            <w:tcW w:w="7478" w:type="dxa"/>
            <w:vMerge/>
            <w:tcBorders>
              <w:top w:val="nil"/>
              <w:left w:val="nil"/>
            </w:tcBorders>
          </w:tcPr>
          <w:p w14:paraId="78387792" w14:textId="77777777" w:rsidR="005D0FF5" w:rsidRPr="00652107" w:rsidRDefault="005D0FF5">
            <w:pPr>
              <w:rPr>
                <w:rFonts w:ascii="Times New Roman" w:hAnsi="Times New Roman" w:cs="Times New Roman"/>
              </w:rPr>
            </w:pPr>
          </w:p>
        </w:tc>
        <w:tc>
          <w:tcPr>
            <w:tcW w:w="850" w:type="dxa"/>
          </w:tcPr>
          <w:p w14:paraId="295016B3" w14:textId="77777777" w:rsidR="005D0FF5" w:rsidRPr="00652107" w:rsidRDefault="005D0FF5">
            <w:pPr>
              <w:pStyle w:val="TableParagraph"/>
              <w:spacing w:before="168" w:line="230" w:lineRule="auto"/>
              <w:ind w:left="297" w:right="285"/>
              <w:rPr>
                <w:rFonts w:ascii="Times New Roman" w:hAnsi="Times New Roman" w:cs="Times New Roman"/>
                <w:lang w:val="sq-AL"/>
              </w:rPr>
            </w:pPr>
            <w:r w:rsidRPr="00652107">
              <w:rPr>
                <w:rFonts w:ascii="Times New Roman" w:hAnsi="Times New Roman" w:cs="Times New Roman"/>
                <w:lang w:val="sq-AL"/>
              </w:rPr>
              <w:t>A1</w:t>
            </w:r>
            <w:r w:rsidRPr="00652107">
              <w:rPr>
                <w:rFonts w:ascii="Times New Roman" w:hAnsi="Times New Roman" w:cs="Times New Roman"/>
                <w:spacing w:val="-35"/>
                <w:lang w:val="sq-AL"/>
              </w:rPr>
              <w:t xml:space="preserve"> </w:t>
            </w:r>
            <w:r w:rsidRPr="00652107">
              <w:rPr>
                <w:rFonts w:ascii="Times New Roman" w:hAnsi="Times New Roman" w:cs="Times New Roman"/>
                <w:lang w:val="sq-AL"/>
              </w:rPr>
              <w:t>A2</w:t>
            </w:r>
          </w:p>
        </w:tc>
        <w:tc>
          <w:tcPr>
            <w:tcW w:w="855" w:type="dxa"/>
            <w:tcBorders>
              <w:right w:val="nil"/>
            </w:tcBorders>
          </w:tcPr>
          <w:p w14:paraId="008391D8" w14:textId="77777777" w:rsidR="005D0FF5" w:rsidRPr="00652107" w:rsidRDefault="005D0FF5">
            <w:pPr>
              <w:pStyle w:val="TableParagraph"/>
              <w:spacing w:before="73" w:line="230" w:lineRule="auto"/>
              <w:ind w:left="326" w:right="208"/>
              <w:jc w:val="both"/>
              <w:rPr>
                <w:rFonts w:ascii="Times New Roman" w:hAnsi="Times New Roman" w:cs="Times New Roman"/>
                <w:lang w:val="sq-AL"/>
              </w:rPr>
            </w:pPr>
            <w:r w:rsidRPr="00652107">
              <w:rPr>
                <w:rFonts w:ascii="Times New Roman" w:hAnsi="Times New Roman" w:cs="Times New Roman"/>
                <w:w w:val="95"/>
                <w:lang w:val="sq-AL"/>
              </w:rPr>
              <w:t>B1.1</w:t>
            </w:r>
            <w:r w:rsidRPr="00652107">
              <w:rPr>
                <w:rFonts w:ascii="Times New Roman" w:hAnsi="Times New Roman" w:cs="Times New Roman"/>
                <w:spacing w:val="-34"/>
                <w:w w:val="95"/>
                <w:lang w:val="sq-AL"/>
              </w:rPr>
              <w:t xml:space="preserve"> </w:t>
            </w:r>
            <w:r w:rsidRPr="00652107">
              <w:rPr>
                <w:rFonts w:ascii="Times New Roman" w:hAnsi="Times New Roman" w:cs="Times New Roman"/>
                <w:w w:val="95"/>
                <w:lang w:val="sq-AL"/>
              </w:rPr>
              <w:t>B1.2</w:t>
            </w:r>
            <w:r w:rsidRPr="00652107">
              <w:rPr>
                <w:rFonts w:ascii="Times New Roman" w:hAnsi="Times New Roman" w:cs="Times New Roman"/>
                <w:spacing w:val="-34"/>
                <w:w w:val="95"/>
                <w:lang w:val="sq-AL"/>
              </w:rPr>
              <w:t xml:space="preserve"> </w:t>
            </w:r>
            <w:r w:rsidRPr="00652107">
              <w:rPr>
                <w:rFonts w:ascii="Times New Roman" w:hAnsi="Times New Roman" w:cs="Times New Roman"/>
                <w:lang w:val="sq-AL"/>
              </w:rPr>
              <w:t>B3</w:t>
            </w:r>
          </w:p>
        </w:tc>
      </w:tr>
      <w:tr w:rsidR="005D0FF5" w:rsidRPr="00652107" w14:paraId="7C4A2B0C" w14:textId="77777777">
        <w:trPr>
          <w:trHeight w:val="343"/>
        </w:trPr>
        <w:tc>
          <w:tcPr>
            <w:tcW w:w="7478" w:type="dxa"/>
            <w:tcBorders>
              <w:left w:val="nil"/>
            </w:tcBorders>
          </w:tcPr>
          <w:p w14:paraId="641F73B2" w14:textId="77777777" w:rsidR="005D0FF5" w:rsidRPr="00652107" w:rsidRDefault="005D0FF5">
            <w:pPr>
              <w:pStyle w:val="TableParagraph"/>
              <w:tabs>
                <w:tab w:val="left" w:pos="608"/>
              </w:tabs>
              <w:spacing w:before="62"/>
              <w:ind w:left="5"/>
              <w:rPr>
                <w:rFonts w:ascii="Times New Roman" w:hAnsi="Times New Roman" w:cs="Times New Roman"/>
                <w:i/>
                <w:lang w:val="sq-AL"/>
              </w:rPr>
            </w:pPr>
            <w:r w:rsidRPr="00652107">
              <w:rPr>
                <w:rFonts w:ascii="Times New Roman" w:hAnsi="Times New Roman" w:cs="Times New Roman"/>
                <w:lang w:val="sq-AL"/>
              </w:rPr>
              <w:t xml:space="preserve">17.1 </w:t>
            </w:r>
            <w:r w:rsidRPr="00652107">
              <w:rPr>
                <w:rFonts w:ascii="Times New Roman" w:hAnsi="Times New Roman" w:cs="Times New Roman"/>
                <w:lang w:val="sq-AL"/>
              </w:rPr>
              <w:tab/>
            </w:r>
            <w:r w:rsidRPr="00652107">
              <w:rPr>
                <w:rFonts w:ascii="Times New Roman" w:hAnsi="Times New Roman" w:cs="Times New Roman"/>
                <w:i/>
                <w:lang w:val="sq-AL"/>
              </w:rPr>
              <w:t>Bazat</w:t>
            </w:r>
          </w:p>
        </w:tc>
        <w:tc>
          <w:tcPr>
            <w:tcW w:w="850" w:type="dxa"/>
          </w:tcPr>
          <w:p w14:paraId="25A669AE" w14:textId="77777777" w:rsidR="005D0FF5" w:rsidRPr="00652107" w:rsidRDefault="005D0FF5">
            <w:pPr>
              <w:pStyle w:val="TableParagraph"/>
              <w:spacing w:before="62"/>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7C30EEE8" w14:textId="77777777" w:rsidR="005D0FF5" w:rsidRPr="00652107" w:rsidRDefault="005D0FF5">
            <w:pPr>
              <w:pStyle w:val="TableParagraph"/>
              <w:spacing w:before="62"/>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01B5E03" w14:textId="77777777">
        <w:trPr>
          <w:trHeight w:val="343"/>
        </w:trPr>
        <w:tc>
          <w:tcPr>
            <w:tcW w:w="7478" w:type="dxa"/>
            <w:tcBorders>
              <w:left w:val="nil"/>
            </w:tcBorders>
          </w:tcPr>
          <w:p w14:paraId="4462536F" w14:textId="77777777" w:rsidR="005D0FF5" w:rsidRPr="00652107" w:rsidRDefault="005D0FF5" w:rsidP="0085080E">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17.2 </w:t>
            </w:r>
            <w:r w:rsidRPr="00652107">
              <w:rPr>
                <w:rFonts w:ascii="Times New Roman" w:hAnsi="Times New Roman" w:cs="Times New Roman"/>
                <w:w w:val="95"/>
                <w:lang w:val="sq-AL"/>
              </w:rPr>
              <w:tab/>
            </w:r>
            <w:r w:rsidRPr="00652107">
              <w:rPr>
                <w:rFonts w:ascii="Times New Roman" w:hAnsi="Times New Roman" w:cs="Times New Roman"/>
                <w:i/>
                <w:w w:val="80"/>
                <w:lang w:val="sq-AL"/>
              </w:rPr>
              <w:t>Konstruksioni i helikës</w:t>
            </w:r>
            <w:r w:rsidRPr="00652107">
              <w:rPr>
                <w:rFonts w:ascii="Times New Roman" w:hAnsi="Times New Roman" w:cs="Times New Roman"/>
                <w:i/>
                <w:spacing w:val="22"/>
                <w:w w:val="80"/>
                <w:lang w:val="sq-AL"/>
              </w:rPr>
              <w:t xml:space="preserve"> </w:t>
            </w:r>
          </w:p>
        </w:tc>
        <w:tc>
          <w:tcPr>
            <w:tcW w:w="850" w:type="dxa"/>
          </w:tcPr>
          <w:p w14:paraId="0B27AEB5"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0C660004"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E948F01" w14:textId="77777777">
        <w:trPr>
          <w:trHeight w:val="343"/>
        </w:trPr>
        <w:tc>
          <w:tcPr>
            <w:tcW w:w="7478" w:type="dxa"/>
            <w:tcBorders>
              <w:left w:val="nil"/>
            </w:tcBorders>
          </w:tcPr>
          <w:p w14:paraId="74F27AA5" w14:textId="77777777" w:rsidR="005D0FF5" w:rsidRPr="00652107" w:rsidRDefault="005D0FF5" w:rsidP="0085080E">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17.3 </w:t>
            </w:r>
            <w:r w:rsidRPr="00652107">
              <w:rPr>
                <w:rFonts w:ascii="Times New Roman" w:hAnsi="Times New Roman" w:cs="Times New Roman"/>
                <w:w w:val="95"/>
                <w:lang w:val="sq-AL"/>
              </w:rPr>
              <w:tab/>
            </w:r>
            <w:r w:rsidRPr="00652107">
              <w:rPr>
                <w:rFonts w:ascii="Times New Roman" w:hAnsi="Times New Roman" w:cs="Times New Roman"/>
                <w:i/>
                <w:w w:val="85"/>
                <w:lang w:val="sq-AL"/>
              </w:rPr>
              <w:t>Kontrolli i fushës së</w:t>
            </w:r>
            <w:r w:rsidRPr="00652107">
              <w:rPr>
                <w:rFonts w:ascii="Times New Roman" w:hAnsi="Times New Roman" w:cs="Times New Roman"/>
                <w:i/>
                <w:spacing w:val="-1"/>
                <w:w w:val="85"/>
                <w:lang w:val="sq-AL"/>
              </w:rPr>
              <w:t xml:space="preserve"> helikës</w:t>
            </w:r>
            <w:r w:rsidRPr="00652107">
              <w:rPr>
                <w:rFonts w:ascii="Times New Roman" w:hAnsi="Times New Roman" w:cs="Times New Roman"/>
                <w:i/>
                <w:spacing w:val="-3"/>
                <w:w w:val="85"/>
                <w:lang w:val="sq-AL"/>
              </w:rPr>
              <w:t xml:space="preserve"> </w:t>
            </w:r>
          </w:p>
        </w:tc>
        <w:tc>
          <w:tcPr>
            <w:tcW w:w="850" w:type="dxa"/>
          </w:tcPr>
          <w:p w14:paraId="1557F8D1"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6AF11A8D"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3FFE2EA" w14:textId="77777777">
        <w:trPr>
          <w:trHeight w:val="343"/>
        </w:trPr>
        <w:tc>
          <w:tcPr>
            <w:tcW w:w="7478" w:type="dxa"/>
            <w:tcBorders>
              <w:left w:val="nil"/>
            </w:tcBorders>
          </w:tcPr>
          <w:p w14:paraId="643EF5E6" w14:textId="77777777" w:rsidR="005D0FF5" w:rsidRPr="00652107" w:rsidRDefault="005D0FF5" w:rsidP="0085080E">
            <w:pPr>
              <w:pStyle w:val="TableParagraph"/>
              <w:tabs>
                <w:tab w:val="left" w:pos="608"/>
              </w:tabs>
              <w:spacing w:before="62"/>
              <w:ind w:left="5"/>
              <w:rPr>
                <w:rFonts w:ascii="Times New Roman" w:hAnsi="Times New Roman" w:cs="Times New Roman"/>
                <w:i/>
                <w:lang w:val="sq-AL"/>
              </w:rPr>
            </w:pPr>
            <w:r w:rsidRPr="00652107">
              <w:rPr>
                <w:rFonts w:ascii="Times New Roman" w:hAnsi="Times New Roman" w:cs="Times New Roman"/>
                <w:w w:val="95"/>
                <w:lang w:val="sq-AL"/>
              </w:rPr>
              <w:t xml:space="preserve">17.4 </w:t>
            </w:r>
            <w:r w:rsidRPr="00652107">
              <w:rPr>
                <w:rFonts w:ascii="Times New Roman" w:hAnsi="Times New Roman" w:cs="Times New Roman"/>
                <w:w w:val="95"/>
                <w:lang w:val="sq-AL"/>
              </w:rPr>
              <w:tab/>
            </w:r>
            <w:r w:rsidRPr="00652107">
              <w:rPr>
                <w:rFonts w:ascii="Times New Roman" w:hAnsi="Times New Roman" w:cs="Times New Roman"/>
                <w:i/>
                <w:spacing w:val="-1"/>
                <w:w w:val="85"/>
                <w:lang w:val="sq-AL"/>
              </w:rPr>
              <w:t>Sinkronizimi i helikës</w:t>
            </w:r>
          </w:p>
        </w:tc>
        <w:tc>
          <w:tcPr>
            <w:tcW w:w="850" w:type="dxa"/>
          </w:tcPr>
          <w:p w14:paraId="5E6C5EE8" w14:textId="77777777" w:rsidR="005D0FF5" w:rsidRPr="00652107" w:rsidRDefault="005D0FF5">
            <w:pPr>
              <w:pStyle w:val="TableParagraph"/>
              <w:spacing w:before="62"/>
              <w:ind w:left="11"/>
              <w:rPr>
                <w:rFonts w:ascii="Times New Roman" w:hAnsi="Times New Roman" w:cs="Times New Roman"/>
                <w:lang w:val="sq-AL"/>
              </w:rPr>
            </w:pPr>
            <w:r w:rsidRPr="00652107">
              <w:rPr>
                <w:rFonts w:ascii="Times New Roman" w:hAnsi="Times New Roman" w:cs="Times New Roman"/>
                <w:w w:val="95"/>
                <w:lang w:val="sq-AL"/>
              </w:rPr>
              <w:t>-</w:t>
            </w:r>
          </w:p>
        </w:tc>
        <w:tc>
          <w:tcPr>
            <w:tcW w:w="855" w:type="dxa"/>
            <w:tcBorders>
              <w:right w:val="nil"/>
            </w:tcBorders>
          </w:tcPr>
          <w:p w14:paraId="7E81C8C3" w14:textId="77777777" w:rsidR="005D0FF5" w:rsidRPr="00652107" w:rsidRDefault="005D0FF5">
            <w:pPr>
              <w:pStyle w:val="TableParagraph"/>
              <w:spacing w:before="62"/>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C5B7DE6" w14:textId="77777777">
        <w:trPr>
          <w:trHeight w:val="343"/>
        </w:trPr>
        <w:tc>
          <w:tcPr>
            <w:tcW w:w="7478" w:type="dxa"/>
            <w:tcBorders>
              <w:left w:val="nil"/>
            </w:tcBorders>
          </w:tcPr>
          <w:p w14:paraId="1AB11170" w14:textId="77777777" w:rsidR="005D0FF5" w:rsidRPr="00652107" w:rsidRDefault="005D0FF5" w:rsidP="0085080E">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17.5 </w:t>
            </w:r>
            <w:r w:rsidRPr="00652107">
              <w:rPr>
                <w:rFonts w:ascii="Times New Roman" w:hAnsi="Times New Roman" w:cs="Times New Roman"/>
                <w:w w:val="95"/>
                <w:lang w:val="sq-AL"/>
              </w:rPr>
              <w:tab/>
            </w:r>
            <w:r w:rsidRPr="00652107">
              <w:rPr>
                <w:rFonts w:ascii="Times New Roman" w:hAnsi="Times New Roman" w:cs="Times New Roman"/>
                <w:i/>
                <w:w w:val="80"/>
                <w:lang w:val="sq-AL"/>
              </w:rPr>
              <w:t>Mbrojtja e helikës nga akulli</w:t>
            </w:r>
          </w:p>
        </w:tc>
        <w:tc>
          <w:tcPr>
            <w:tcW w:w="850" w:type="dxa"/>
          </w:tcPr>
          <w:p w14:paraId="15F6B4C8"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34820DE3"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9046F55" w14:textId="77777777">
        <w:trPr>
          <w:trHeight w:val="343"/>
        </w:trPr>
        <w:tc>
          <w:tcPr>
            <w:tcW w:w="7478" w:type="dxa"/>
            <w:tcBorders>
              <w:left w:val="nil"/>
            </w:tcBorders>
          </w:tcPr>
          <w:p w14:paraId="5CF9E8D9" w14:textId="77777777" w:rsidR="005D0FF5" w:rsidRPr="00652107" w:rsidRDefault="005D0FF5" w:rsidP="0085080E">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5"/>
                <w:lang w:val="sq-AL"/>
              </w:rPr>
              <w:t xml:space="preserve">17.6 </w:t>
            </w:r>
            <w:r w:rsidRPr="00652107">
              <w:rPr>
                <w:rFonts w:ascii="Times New Roman" w:hAnsi="Times New Roman" w:cs="Times New Roman"/>
                <w:w w:val="95"/>
                <w:lang w:val="sq-AL"/>
              </w:rPr>
              <w:tab/>
            </w:r>
            <w:r w:rsidRPr="00652107">
              <w:rPr>
                <w:rFonts w:ascii="Times New Roman" w:hAnsi="Times New Roman" w:cs="Times New Roman"/>
                <w:i/>
                <w:w w:val="80"/>
                <w:lang w:val="sq-AL"/>
              </w:rPr>
              <w:t>Mirëmbajtja e helikës</w:t>
            </w:r>
          </w:p>
        </w:tc>
        <w:tc>
          <w:tcPr>
            <w:tcW w:w="850" w:type="dxa"/>
          </w:tcPr>
          <w:p w14:paraId="7A66B641"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516ACB41" w14:textId="77777777" w:rsidR="005D0FF5" w:rsidRPr="00652107" w:rsidRDefault="005D0FF5">
            <w:pPr>
              <w:pStyle w:val="TableParagraph"/>
              <w:spacing w:before="63"/>
              <w:ind w:right="312"/>
              <w:jc w:val="right"/>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3CBEDDE8" w14:textId="77777777">
        <w:trPr>
          <w:trHeight w:val="343"/>
        </w:trPr>
        <w:tc>
          <w:tcPr>
            <w:tcW w:w="7478" w:type="dxa"/>
            <w:tcBorders>
              <w:left w:val="nil"/>
            </w:tcBorders>
          </w:tcPr>
          <w:p w14:paraId="0A2FC6E1" w14:textId="77777777" w:rsidR="005D0FF5" w:rsidRPr="00652107" w:rsidRDefault="005D0FF5">
            <w:pPr>
              <w:pStyle w:val="TableParagraph"/>
              <w:tabs>
                <w:tab w:val="left" w:pos="608"/>
              </w:tabs>
              <w:spacing w:before="63"/>
              <w:ind w:left="5"/>
              <w:rPr>
                <w:rFonts w:ascii="Times New Roman" w:hAnsi="Times New Roman" w:cs="Times New Roman"/>
                <w:i/>
                <w:lang w:val="sq-AL"/>
              </w:rPr>
            </w:pPr>
            <w:r w:rsidRPr="00652107">
              <w:rPr>
                <w:rFonts w:ascii="Times New Roman" w:hAnsi="Times New Roman" w:cs="Times New Roman"/>
                <w:w w:val="90"/>
                <w:lang w:val="sq-AL"/>
              </w:rPr>
              <w:t xml:space="preserve">17.7 </w:t>
            </w:r>
            <w:r w:rsidRPr="00652107">
              <w:rPr>
                <w:rFonts w:ascii="Times New Roman" w:hAnsi="Times New Roman" w:cs="Times New Roman"/>
                <w:w w:val="90"/>
                <w:lang w:val="sq-AL"/>
              </w:rPr>
              <w:tab/>
            </w:r>
            <w:r w:rsidRPr="00652107">
              <w:rPr>
                <w:rFonts w:ascii="Times New Roman" w:hAnsi="Times New Roman" w:cs="Times New Roman"/>
                <w:i/>
                <w:w w:val="85"/>
                <w:lang w:val="sq-AL"/>
              </w:rPr>
              <w:t>Magazinimi dhe ruajtja e helikës</w:t>
            </w:r>
          </w:p>
        </w:tc>
        <w:tc>
          <w:tcPr>
            <w:tcW w:w="850" w:type="dxa"/>
          </w:tcPr>
          <w:p w14:paraId="65ED65A6"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1</w:t>
            </w:r>
          </w:p>
        </w:tc>
        <w:tc>
          <w:tcPr>
            <w:tcW w:w="855" w:type="dxa"/>
            <w:tcBorders>
              <w:right w:val="nil"/>
            </w:tcBorders>
          </w:tcPr>
          <w:p w14:paraId="5F618F2F" w14:textId="77777777" w:rsidR="005D0FF5" w:rsidRPr="00652107" w:rsidRDefault="005D0FF5">
            <w:pPr>
              <w:pStyle w:val="TableParagraph"/>
              <w:spacing w:before="63"/>
              <w:ind w:right="295"/>
              <w:jc w:val="right"/>
              <w:rPr>
                <w:rFonts w:ascii="Times New Roman" w:hAnsi="Times New Roman" w:cs="Times New Roman"/>
                <w:lang w:val="sq-AL"/>
              </w:rPr>
            </w:pPr>
            <w:r w:rsidRPr="00652107">
              <w:rPr>
                <w:rFonts w:ascii="Times New Roman" w:hAnsi="Times New Roman" w:cs="Times New Roman"/>
                <w:lang w:val="sq-AL"/>
              </w:rPr>
              <w:t>2'</w:t>
            </w:r>
          </w:p>
        </w:tc>
      </w:tr>
    </w:tbl>
    <w:p w14:paraId="0153F356" w14:textId="77777777" w:rsidR="005D0FF5" w:rsidRPr="00652107" w:rsidRDefault="005D0FF5">
      <w:pPr>
        <w:pStyle w:val="BodyText"/>
        <w:spacing w:before="8"/>
        <w:rPr>
          <w:rFonts w:ascii="Times New Roman" w:hAnsi="Times New Roman" w:cs="Times New Roman"/>
          <w:sz w:val="22"/>
          <w:szCs w:val="22"/>
          <w:lang w:val="sq-AL"/>
        </w:rPr>
      </w:pPr>
    </w:p>
    <w:p w14:paraId="0CAAECDB" w14:textId="77777777" w:rsidR="005D0FF5" w:rsidRPr="00652107" w:rsidRDefault="005D0FF5" w:rsidP="005D0FF5">
      <w:pPr>
        <w:pStyle w:val="ListParagraph"/>
        <w:numPr>
          <w:ilvl w:val="1"/>
          <w:numId w:val="47"/>
        </w:numPr>
        <w:tabs>
          <w:tab w:val="left" w:pos="849"/>
        </w:tabs>
        <w:autoSpaceDE w:val="0"/>
        <w:autoSpaceDN w:val="0"/>
        <w:spacing w:before="102" w:line="408" w:lineRule="auto"/>
        <w:ind w:right="6292"/>
        <w:jc w:val="both"/>
        <w:rPr>
          <w:rFonts w:ascii="Times New Roman" w:hAnsi="Times New Roman" w:cs="Times New Roman"/>
          <w:b/>
          <w:lang w:val="sq-AL"/>
        </w:rPr>
      </w:pPr>
      <w:r w:rsidRPr="00652107">
        <w:rPr>
          <w:rFonts w:ascii="Times New Roman" w:hAnsi="Times New Roman" w:cs="Times New Roman"/>
          <w:spacing w:val="-1"/>
          <w:w w:val="95"/>
          <w:lang w:val="sq-AL"/>
        </w:rPr>
        <w:t>Është shtuar pika</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3</w:t>
      </w:r>
      <w:r w:rsidRPr="00652107">
        <w:rPr>
          <w:rFonts w:ascii="Times New Roman" w:hAnsi="Times New Roman" w:cs="Times New Roman"/>
          <w:spacing w:val="-7"/>
          <w:w w:val="95"/>
          <w:lang w:val="sq-AL"/>
        </w:rPr>
        <w:t xml:space="preserve"> në vijim</w:t>
      </w:r>
      <w:r w:rsidRPr="00652107">
        <w:rPr>
          <w:rFonts w:ascii="Times New Roman" w:hAnsi="Times New Roman" w:cs="Times New Roman"/>
          <w:spacing w:val="-1"/>
          <w:w w:val="95"/>
          <w:lang w:val="sq-AL"/>
        </w:rPr>
        <w:t>:</w:t>
      </w:r>
      <w:r w:rsidRPr="00652107">
        <w:rPr>
          <w:rFonts w:ascii="Times New Roman" w:hAnsi="Times New Roman" w:cs="Times New Roman"/>
          <w:spacing w:val="-37"/>
          <w:w w:val="95"/>
          <w:lang w:val="sq-AL"/>
        </w:rPr>
        <w:t xml:space="preserve"> </w:t>
      </w:r>
      <w:r w:rsidRPr="00652107">
        <w:rPr>
          <w:rFonts w:ascii="Times New Roman" w:hAnsi="Times New Roman" w:cs="Times New Roman"/>
          <w:w w:val="95"/>
          <w:lang w:val="sq-AL"/>
        </w:rPr>
        <w:t>'3.</w:t>
      </w:r>
      <w:r w:rsidRPr="00652107">
        <w:rPr>
          <w:rFonts w:ascii="Times New Roman" w:hAnsi="Times New Roman" w:cs="Times New Roman"/>
          <w:spacing w:val="12"/>
          <w:w w:val="95"/>
          <w:lang w:val="sq-AL"/>
        </w:rPr>
        <w:t xml:space="preserve"> </w:t>
      </w:r>
      <w:r w:rsidRPr="00652107">
        <w:rPr>
          <w:rFonts w:ascii="Times New Roman" w:hAnsi="Times New Roman" w:cs="Times New Roman"/>
          <w:b/>
          <w:w w:val="95"/>
          <w:lang w:val="sq-AL"/>
        </w:rPr>
        <w:t>Metodat e trajnimit bazik</w:t>
      </w:r>
    </w:p>
    <w:p w14:paraId="144D5365" w14:textId="77777777" w:rsidR="005D0FF5" w:rsidRPr="00652107" w:rsidRDefault="005D0FF5">
      <w:pPr>
        <w:pStyle w:val="BodyText"/>
        <w:spacing w:before="6" w:line="230" w:lineRule="auto"/>
        <w:ind w:left="1138"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Një metodë e përshtatshme trajnimi, apo kombinim metodash, do të përcaktohet për tërë  kursin ose për</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secilën prej moduleve ose nën-moduleve të tij, që lidhet me fushëveprimin dhe objektivat e secilës fazë të trajnimit dhe që merr</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në</w:t>
      </w:r>
      <w:r w:rsidRPr="00652107">
        <w:rPr>
          <w:rFonts w:ascii="Times New Roman" w:hAnsi="Times New Roman" w:cs="Times New Roman"/>
          <w:spacing w:val="-8"/>
          <w:sz w:val="22"/>
          <w:szCs w:val="22"/>
          <w:lang w:val="sq-AL"/>
        </w:rPr>
        <w:t xml:space="preserve"> </w:t>
      </w:r>
      <w:r w:rsidRPr="00652107">
        <w:rPr>
          <w:rFonts w:ascii="Times New Roman" w:hAnsi="Times New Roman" w:cs="Times New Roman"/>
          <w:sz w:val="22"/>
          <w:szCs w:val="22"/>
          <w:lang w:val="sq-AL"/>
        </w:rPr>
        <w:t>konsideratë</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sz w:val="22"/>
          <w:szCs w:val="22"/>
          <w:lang w:val="sq-AL"/>
        </w:rPr>
        <w:t>përfitimet</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dhe</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kufizimet</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e</w:t>
      </w:r>
      <w:r w:rsidRPr="00652107">
        <w:rPr>
          <w:rFonts w:ascii="Times New Roman" w:hAnsi="Times New Roman" w:cs="Times New Roman"/>
          <w:spacing w:val="-3"/>
          <w:sz w:val="22"/>
          <w:szCs w:val="22"/>
          <w:lang w:val="sq-AL"/>
        </w:rPr>
        <w:t xml:space="preserve"> m</w:t>
      </w:r>
      <w:r w:rsidRPr="00652107">
        <w:rPr>
          <w:rFonts w:ascii="Times New Roman" w:hAnsi="Times New Roman" w:cs="Times New Roman"/>
          <w:sz w:val="22"/>
          <w:szCs w:val="22"/>
          <w:lang w:val="sq-AL"/>
        </w:rPr>
        <w:t>etodave trajnuese në dispozicion.</w:t>
      </w:r>
    </w:p>
    <w:p w14:paraId="758513C1" w14:textId="77777777" w:rsidR="005D0FF5" w:rsidRPr="00652107" w:rsidRDefault="005D0FF5">
      <w:pPr>
        <w:pStyle w:val="BodyText"/>
        <w:spacing w:before="163" w:line="230" w:lineRule="auto"/>
        <w:ind w:left="1138"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 xml:space="preserve">Metoda të trajnimit të bazuar në multimedia (TBM) mund të përdoren për të arritur objektivat e trajnimit qoftë në një mjedis të kontrolluar në mënyre </w:t>
      </w:r>
      <w:r w:rsidRPr="00652107">
        <w:rPr>
          <w:rFonts w:ascii="Times New Roman" w:hAnsi="Times New Roman" w:cs="Times New Roman"/>
          <w:sz w:val="22"/>
          <w:szCs w:val="22"/>
          <w:lang w:val="sq-AL"/>
        </w:rPr>
        <w:t>fizike</w:t>
      </w:r>
      <w:r w:rsidRPr="00652107">
        <w:rPr>
          <w:rFonts w:ascii="Times New Roman" w:hAnsi="Times New Roman" w:cs="Times New Roman"/>
          <w:spacing w:val="-4"/>
          <w:sz w:val="22"/>
          <w:szCs w:val="22"/>
          <w:lang w:val="sq-AL"/>
        </w:rPr>
        <w:t xml:space="preserve"> apo</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në një mjedis të kontrolluar në mënyrë virtuale.';</w:t>
      </w:r>
    </w:p>
    <w:p w14:paraId="0D53D54E" w14:textId="77777777" w:rsidR="005D0FF5" w:rsidRPr="00652107" w:rsidRDefault="005D0FF5" w:rsidP="005D0FF5">
      <w:pPr>
        <w:pStyle w:val="ListParagraph"/>
        <w:numPr>
          <w:ilvl w:val="0"/>
          <w:numId w:val="47"/>
        </w:numPr>
        <w:tabs>
          <w:tab w:val="left" w:pos="540"/>
        </w:tabs>
        <w:autoSpaceDE w:val="0"/>
        <w:autoSpaceDN w:val="0"/>
        <w:spacing w:before="156"/>
        <w:ind w:hanging="420"/>
        <w:rPr>
          <w:rFonts w:ascii="Times New Roman" w:hAnsi="Times New Roman" w:cs="Times New Roman"/>
          <w:lang w:val="sq-AL"/>
        </w:rPr>
      </w:pPr>
      <w:r w:rsidRPr="00652107">
        <w:rPr>
          <w:rFonts w:ascii="Times New Roman" w:hAnsi="Times New Roman" w:cs="Times New Roman"/>
          <w:w w:val="90"/>
          <w:lang w:val="sq-AL"/>
        </w:rPr>
        <w:t>Shtesa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II</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ndryshuar</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vijon:</w:t>
      </w:r>
    </w:p>
    <w:p w14:paraId="642AC8B5" w14:textId="77777777" w:rsidR="005D0FF5" w:rsidRPr="00652107" w:rsidRDefault="005D0FF5" w:rsidP="005D0FF5">
      <w:pPr>
        <w:pStyle w:val="ListParagraph"/>
        <w:numPr>
          <w:ilvl w:val="1"/>
          <w:numId w:val="47"/>
        </w:numPr>
        <w:tabs>
          <w:tab w:val="left" w:pos="849"/>
        </w:tabs>
        <w:autoSpaceDE w:val="0"/>
        <w:autoSpaceDN w:val="0"/>
        <w:spacing w:before="156"/>
        <w:rPr>
          <w:rFonts w:ascii="Times New Roman" w:hAnsi="Times New Roman" w:cs="Times New Roman"/>
          <w:lang w:val="sq-AL"/>
        </w:rPr>
      </w:pPr>
      <w:r w:rsidRPr="00652107">
        <w:rPr>
          <w:rFonts w:ascii="Times New Roman" w:hAnsi="Times New Roman" w:cs="Times New Roman"/>
          <w:w w:val="95"/>
          <w:lang w:val="sq-AL"/>
        </w:rPr>
        <w:t>pika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1.4</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zëvendësuar me këtë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në vijim:</w:t>
      </w:r>
    </w:p>
    <w:p w14:paraId="5862AA82" w14:textId="77777777" w:rsidR="005D0FF5" w:rsidRPr="00652107" w:rsidRDefault="005D0FF5">
      <w:pPr>
        <w:pStyle w:val="BodyText"/>
        <w:spacing w:before="162" w:line="230" w:lineRule="auto"/>
        <w:ind w:left="1282" w:right="119" w:hanging="435"/>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'1.4.</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Pyetje të përshtatshme të eseve do të hartohen dhe vlerësohen me përdorimin e plan programit të njohurive në Shtesën I</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sz w:val="22"/>
          <w:szCs w:val="22"/>
          <w:lang w:val="sq-AL"/>
        </w:rPr>
        <w:t>Moduli</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7.';</w:t>
      </w:r>
    </w:p>
    <w:p w14:paraId="5C342680" w14:textId="77777777" w:rsidR="005D0FF5" w:rsidRPr="00652107" w:rsidRDefault="005D0FF5" w:rsidP="005D0FF5">
      <w:pPr>
        <w:pStyle w:val="ListParagraph"/>
        <w:numPr>
          <w:ilvl w:val="1"/>
          <w:numId w:val="47"/>
        </w:numPr>
        <w:tabs>
          <w:tab w:val="left" w:pos="849"/>
        </w:tabs>
        <w:autoSpaceDE w:val="0"/>
        <w:autoSpaceDN w:val="0"/>
        <w:spacing w:before="156"/>
        <w:rPr>
          <w:rFonts w:ascii="Times New Roman" w:hAnsi="Times New Roman" w:cs="Times New Roman"/>
          <w:lang w:val="sq-AL"/>
        </w:rPr>
      </w:pPr>
      <w:r w:rsidRPr="00652107">
        <w:rPr>
          <w:rFonts w:ascii="Times New Roman" w:hAnsi="Times New Roman" w:cs="Times New Roman"/>
          <w:w w:val="95"/>
          <w:lang w:val="sq-AL"/>
        </w:rPr>
        <w:t>pikat</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1.11,</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1.12</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1.13</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janë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me këto në vijim:</w:t>
      </w:r>
    </w:p>
    <w:p w14:paraId="57B5DE35" w14:textId="77777777" w:rsidR="005D0FF5" w:rsidRPr="00652107" w:rsidRDefault="005D0FF5">
      <w:pPr>
        <w:pStyle w:val="BodyText"/>
        <w:spacing w:before="162" w:line="230" w:lineRule="auto"/>
        <w:ind w:left="1351" w:right="117" w:hanging="504"/>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'1.11</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Një kandidat nuk mund t’i nënshtrohet ekzaminimit sërish më herët se 90 ditë pas datës së dështimit</w:t>
      </w:r>
      <w:r w:rsidRPr="00652107">
        <w:rPr>
          <w:rFonts w:ascii="Times New Roman" w:hAnsi="Times New Roman" w:cs="Times New Roman"/>
          <w:spacing w:val="1"/>
          <w:w w:val="95"/>
          <w:sz w:val="22"/>
          <w:szCs w:val="22"/>
          <w:lang w:val="sq-AL"/>
        </w:rPr>
        <w:t xml:space="preserve"> në </w:t>
      </w:r>
      <w:r w:rsidRPr="00652107">
        <w:rPr>
          <w:rFonts w:ascii="Times New Roman" w:hAnsi="Times New Roman" w:cs="Times New Roman"/>
          <w:w w:val="95"/>
          <w:sz w:val="22"/>
          <w:szCs w:val="22"/>
          <w:lang w:val="sq-AL"/>
        </w:rPr>
        <w:t xml:space="preserve">ekzaminimin në atë modul, me përjashtim të rastit kur një organizate trajnuese për mirëmbajtje e miratuar </w:t>
      </w:r>
      <w:r w:rsidRPr="00652107">
        <w:rPr>
          <w:rFonts w:ascii="Times New Roman" w:hAnsi="Times New Roman" w:cs="Times New Roman"/>
          <w:w w:val="90"/>
          <w:sz w:val="22"/>
          <w:szCs w:val="22"/>
          <w:lang w:val="sq-AL"/>
        </w:rPr>
        <w:t>në përputhje me Shtojcën IV (Pjesa-147) ofron një kurs rikualifikimi të përshtatur për lëndët e dështuara</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të</w:t>
      </w:r>
      <w:r w:rsidRPr="00652107">
        <w:rPr>
          <w:rFonts w:ascii="Times New Roman" w:hAnsi="Times New Roman" w:cs="Times New Roman"/>
          <w:spacing w:val="-4"/>
          <w:sz w:val="22"/>
          <w:szCs w:val="22"/>
          <w:lang w:val="sq-AL"/>
        </w:rPr>
        <w:t xml:space="preserve"> një</w:t>
      </w:r>
      <w:r w:rsidRPr="00652107">
        <w:rPr>
          <w:rFonts w:ascii="Times New Roman" w:hAnsi="Times New Roman" w:cs="Times New Roman"/>
          <w:sz w:val="22"/>
          <w:szCs w:val="22"/>
          <w:lang w:val="sq-AL"/>
        </w:rPr>
        <w:t xml:space="preserve"> moduli të veçantë; kandidati mund t’i nënshtrohet</w:t>
      </w:r>
      <w:r w:rsidRPr="00652107">
        <w:rPr>
          <w:rFonts w:ascii="Times New Roman" w:hAnsi="Times New Roman" w:cs="Times New Roman"/>
          <w:spacing w:val="-4"/>
          <w:sz w:val="22"/>
          <w:szCs w:val="22"/>
          <w:lang w:val="sq-AL"/>
        </w:rPr>
        <w:t xml:space="preserve"> modulit të</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dështuar</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pas</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30</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ditëve.</w:t>
      </w:r>
    </w:p>
    <w:p w14:paraId="4BA280B4" w14:textId="77777777" w:rsidR="005D0FF5" w:rsidRPr="00652107" w:rsidRDefault="005D0FF5" w:rsidP="00341802">
      <w:pPr>
        <w:pStyle w:val="BodyText"/>
        <w:ind w:left="0"/>
        <w:rPr>
          <w:rFonts w:ascii="Times New Roman" w:hAnsi="Times New Roman" w:cs="Times New Roman"/>
          <w:sz w:val="22"/>
          <w:szCs w:val="22"/>
          <w:lang w:val="sq-AL"/>
        </w:rPr>
      </w:pPr>
    </w:p>
    <w:p w14:paraId="343048BE" w14:textId="77777777" w:rsidR="005D0FF5" w:rsidRPr="00652107" w:rsidRDefault="005D0FF5">
      <w:pPr>
        <w:pStyle w:val="BodyText"/>
        <w:spacing w:before="10"/>
        <w:rPr>
          <w:rFonts w:ascii="Times New Roman" w:hAnsi="Times New Roman" w:cs="Times New Roman"/>
          <w:sz w:val="22"/>
          <w:szCs w:val="22"/>
          <w:lang w:val="sq-AL"/>
        </w:rPr>
      </w:pPr>
    </w:p>
    <w:p w14:paraId="3B636236" w14:textId="77777777" w:rsidR="005D0FF5" w:rsidRPr="00652107" w:rsidRDefault="005D0FF5" w:rsidP="005D0FF5">
      <w:pPr>
        <w:pStyle w:val="ListParagraph"/>
        <w:numPr>
          <w:ilvl w:val="1"/>
          <w:numId w:val="42"/>
        </w:numPr>
        <w:tabs>
          <w:tab w:val="left" w:pos="1352"/>
        </w:tabs>
        <w:autoSpaceDE w:val="0"/>
        <w:autoSpaceDN w:val="0"/>
        <w:spacing w:before="1" w:line="230" w:lineRule="auto"/>
        <w:ind w:right="119"/>
        <w:rPr>
          <w:rFonts w:ascii="Times New Roman" w:hAnsi="Times New Roman" w:cs="Times New Roman"/>
          <w:lang w:val="sq-AL"/>
        </w:rPr>
      </w:pPr>
      <w:r w:rsidRPr="00652107">
        <w:rPr>
          <w:rFonts w:ascii="Times New Roman" w:hAnsi="Times New Roman" w:cs="Times New Roman"/>
          <w:spacing w:val="-1"/>
          <w:w w:val="95"/>
          <w:lang w:val="sq-AL"/>
        </w:rPr>
        <w:t>Ekzaminimet e njohurive bazike me një kohë maksimale të lejuar prej më shumë se 90 apo më shumë se 180 minutave mund të ndahen në dy ose tri ekzaminimet të pjesshme, në mënyrë përkatëse</w:t>
      </w:r>
      <w:r w:rsidRPr="00652107">
        <w:rPr>
          <w:rFonts w:ascii="Times New Roman" w:hAnsi="Times New Roman" w:cs="Times New Roman"/>
          <w:lang w:val="sq-AL"/>
        </w:rPr>
        <w:t>.</w:t>
      </w:r>
    </w:p>
    <w:p w14:paraId="6EBB8C81" w14:textId="77777777" w:rsidR="005D0FF5" w:rsidRPr="00652107" w:rsidRDefault="005D0FF5">
      <w:pPr>
        <w:pStyle w:val="BodyText"/>
        <w:spacing w:before="171"/>
        <w:ind w:left="1351"/>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Secili</w:t>
      </w:r>
      <w:r w:rsidRPr="00652107">
        <w:rPr>
          <w:rFonts w:ascii="Times New Roman" w:hAnsi="Times New Roman" w:cs="Times New Roman"/>
          <w:spacing w:val="8"/>
          <w:w w:val="90"/>
          <w:sz w:val="22"/>
          <w:szCs w:val="22"/>
          <w:lang w:val="sq-AL"/>
        </w:rPr>
        <w:t xml:space="preserve"> ekzaminim i</w:t>
      </w:r>
      <w:r w:rsidRPr="00652107">
        <w:rPr>
          <w:rFonts w:ascii="Times New Roman" w:hAnsi="Times New Roman" w:cs="Times New Roman"/>
          <w:w w:val="90"/>
          <w:sz w:val="22"/>
          <w:szCs w:val="22"/>
          <w:lang w:val="sq-AL"/>
        </w:rPr>
        <w:t xml:space="preserve"> pjesshëm</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do të:</w:t>
      </w:r>
    </w:p>
    <w:p w14:paraId="2C0A175E" w14:textId="77777777" w:rsidR="005D0FF5" w:rsidRPr="00652107" w:rsidRDefault="005D0FF5" w:rsidP="005D0FF5">
      <w:pPr>
        <w:pStyle w:val="ListParagraph"/>
        <w:numPr>
          <w:ilvl w:val="0"/>
          <w:numId w:val="41"/>
        </w:numPr>
        <w:tabs>
          <w:tab w:val="left" w:pos="1663"/>
        </w:tabs>
        <w:autoSpaceDE w:val="0"/>
        <w:autoSpaceDN w:val="0"/>
        <w:spacing w:before="177" w:line="230" w:lineRule="auto"/>
        <w:ind w:right="118"/>
        <w:jc w:val="both"/>
        <w:rPr>
          <w:rFonts w:ascii="Times New Roman" w:hAnsi="Times New Roman" w:cs="Times New Roman"/>
          <w:lang w:val="sq-AL"/>
        </w:rPr>
      </w:pPr>
      <w:r w:rsidRPr="00652107">
        <w:rPr>
          <w:rFonts w:ascii="Times New Roman" w:hAnsi="Times New Roman" w:cs="Times New Roman"/>
          <w:w w:val="95"/>
          <w:lang w:val="sq-AL"/>
        </w:rPr>
        <w:t>të jetë plotësues në raport me ekzaminimin apo ekzaminimet e tjera të pjesshme të cilave kandidati u nënshtrohet, duke siguruar që kombinimi</w:t>
      </w:r>
      <w:r w:rsidRPr="00652107">
        <w:rPr>
          <w:rFonts w:ascii="Times New Roman" w:hAnsi="Times New Roman" w:cs="Times New Roman"/>
          <w:spacing w:val="-4"/>
          <w:w w:val="95"/>
          <w:lang w:val="sq-AL"/>
        </w:rPr>
        <w:t xml:space="preserve"> i</w:t>
      </w:r>
      <w:r w:rsidRPr="00652107">
        <w:rPr>
          <w:rFonts w:ascii="Times New Roman" w:hAnsi="Times New Roman" w:cs="Times New Roman"/>
          <w:spacing w:val="-3"/>
          <w:w w:val="95"/>
          <w:lang w:val="sq-AL"/>
        </w:rPr>
        <w:t xml:space="preserve"> ekzaminimeve të</w:t>
      </w:r>
      <w:r w:rsidRPr="00652107">
        <w:rPr>
          <w:rFonts w:ascii="Times New Roman" w:hAnsi="Times New Roman" w:cs="Times New Roman"/>
          <w:w w:val="95"/>
          <w:lang w:val="sq-AL"/>
        </w:rPr>
        <w:t xml:space="preserve"> pjesshme</w:t>
      </w:r>
      <w:r w:rsidRPr="00652107">
        <w:rPr>
          <w:rFonts w:ascii="Times New Roman" w:hAnsi="Times New Roman" w:cs="Times New Roman"/>
          <w:spacing w:val="-2"/>
          <w:w w:val="95"/>
          <w:lang w:val="sq-AL"/>
        </w:rPr>
        <w:t xml:space="preserve"> p</w:t>
      </w:r>
      <w:r w:rsidRPr="00652107">
        <w:rPr>
          <w:rFonts w:ascii="Times New Roman" w:hAnsi="Times New Roman" w:cs="Times New Roman"/>
          <w:w w:val="95"/>
          <w:lang w:val="sq-AL"/>
        </w:rPr>
        <w:t>ërmbush kërkesat e</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ekzaminimit</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për</w:t>
      </w:r>
      <w:r w:rsidRPr="00652107">
        <w:rPr>
          <w:rFonts w:ascii="Times New Roman" w:hAnsi="Times New Roman" w:cs="Times New Roman"/>
          <w:spacing w:val="1"/>
          <w:w w:val="95"/>
          <w:lang w:val="sq-AL"/>
        </w:rPr>
        <w:t xml:space="preserve"> a</w:t>
      </w:r>
      <w:r w:rsidRPr="00652107">
        <w:rPr>
          <w:rFonts w:ascii="Times New Roman" w:hAnsi="Times New Roman" w:cs="Times New Roman"/>
          <w:w w:val="95"/>
          <w:lang w:val="sq-AL"/>
        </w:rPr>
        <w:t>të</w:t>
      </w:r>
      <w:r w:rsidRPr="00652107">
        <w:rPr>
          <w:rFonts w:ascii="Times New Roman" w:hAnsi="Times New Roman" w:cs="Times New Roman"/>
          <w:spacing w:val="-2"/>
          <w:w w:val="95"/>
          <w:lang w:val="sq-AL"/>
        </w:rPr>
        <w:t xml:space="preserve"> </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modul të lëndës;</w:t>
      </w:r>
    </w:p>
    <w:p w14:paraId="1A2F3736" w14:textId="77777777" w:rsidR="005D0FF5" w:rsidRPr="00652107" w:rsidRDefault="005D0FF5" w:rsidP="005D0FF5">
      <w:pPr>
        <w:pStyle w:val="ListParagraph"/>
        <w:numPr>
          <w:ilvl w:val="0"/>
          <w:numId w:val="41"/>
        </w:numPr>
        <w:tabs>
          <w:tab w:val="left" w:pos="1663"/>
        </w:tabs>
        <w:autoSpaceDE w:val="0"/>
        <w:autoSpaceDN w:val="0"/>
        <w:spacing w:before="171"/>
        <w:ind w:hanging="312"/>
        <w:rPr>
          <w:rFonts w:ascii="Times New Roman" w:hAnsi="Times New Roman" w:cs="Times New Roman"/>
          <w:lang w:val="sq-AL"/>
        </w:rPr>
      </w:pPr>
      <w:r w:rsidRPr="00652107">
        <w:rPr>
          <w:rFonts w:ascii="Times New Roman" w:hAnsi="Times New Roman" w:cs="Times New Roman"/>
          <w:w w:val="90"/>
          <w:lang w:val="sq-AL"/>
        </w:rPr>
        <w:t>të jetë</w:t>
      </w:r>
      <w:r w:rsidRPr="00652107">
        <w:rPr>
          <w:rFonts w:ascii="Times New Roman" w:hAnsi="Times New Roman" w:cs="Times New Roman"/>
          <w:spacing w:val="9"/>
          <w:w w:val="90"/>
          <w:lang w:val="sq-AL"/>
        </w:rPr>
        <w:t xml:space="preserve"> me kohe të</w:t>
      </w:r>
      <w:r w:rsidRPr="00652107">
        <w:rPr>
          <w:rFonts w:ascii="Times New Roman" w:hAnsi="Times New Roman" w:cs="Times New Roman"/>
          <w:w w:val="90"/>
          <w:lang w:val="sq-AL"/>
        </w:rPr>
        <w:t xml:space="preserve"> ngjashme 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lejuar;</w:t>
      </w:r>
    </w:p>
    <w:p w14:paraId="2065BFBA" w14:textId="77777777" w:rsidR="005D0FF5" w:rsidRPr="00652107" w:rsidRDefault="005D0FF5" w:rsidP="005D0FF5">
      <w:pPr>
        <w:pStyle w:val="ListParagraph"/>
        <w:numPr>
          <w:ilvl w:val="0"/>
          <w:numId w:val="41"/>
        </w:numPr>
        <w:tabs>
          <w:tab w:val="left" w:pos="1663"/>
        </w:tabs>
        <w:autoSpaceDE w:val="0"/>
        <w:autoSpaceDN w:val="0"/>
        <w:spacing w:before="169"/>
        <w:ind w:hanging="312"/>
        <w:rPr>
          <w:rFonts w:ascii="Times New Roman" w:hAnsi="Times New Roman" w:cs="Times New Roman"/>
          <w:lang w:val="sq-AL"/>
        </w:rPr>
      </w:pPr>
      <w:r w:rsidRPr="00652107">
        <w:rPr>
          <w:rFonts w:ascii="Times New Roman" w:hAnsi="Times New Roman" w:cs="Times New Roman"/>
          <w:w w:val="90"/>
          <w:lang w:val="sq-AL"/>
        </w:rPr>
        <w:t>të kalohet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me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75</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ose</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më shumë</w:t>
      </w:r>
      <w:r w:rsidRPr="00652107">
        <w:rPr>
          <w:rFonts w:ascii="Times New Roman" w:hAnsi="Times New Roman" w:cs="Times New Roman"/>
          <w:spacing w:val="8"/>
          <w:w w:val="90"/>
          <w:lang w:val="sq-AL"/>
        </w:rPr>
        <w:t xml:space="preserve"> përgjigje të sakta në </w:t>
      </w:r>
      <w:r w:rsidRPr="00652107">
        <w:rPr>
          <w:rFonts w:ascii="Times New Roman" w:hAnsi="Times New Roman" w:cs="Times New Roman"/>
          <w:w w:val="90"/>
          <w:lang w:val="sq-AL"/>
        </w:rPr>
        <w:t>pyetje;</w:t>
      </w:r>
    </w:p>
    <w:p w14:paraId="7A790361" w14:textId="77777777" w:rsidR="005D0FF5" w:rsidRPr="00652107" w:rsidRDefault="005D0FF5" w:rsidP="005D0FF5">
      <w:pPr>
        <w:pStyle w:val="ListParagraph"/>
        <w:numPr>
          <w:ilvl w:val="0"/>
          <w:numId w:val="41"/>
        </w:numPr>
        <w:tabs>
          <w:tab w:val="left" w:pos="1663"/>
        </w:tabs>
        <w:autoSpaceDE w:val="0"/>
        <w:autoSpaceDN w:val="0"/>
        <w:spacing w:before="170"/>
        <w:ind w:hanging="312"/>
        <w:rPr>
          <w:rFonts w:ascii="Times New Roman" w:hAnsi="Times New Roman" w:cs="Times New Roman"/>
          <w:lang w:val="sq-AL"/>
        </w:rPr>
      </w:pPr>
      <w:r w:rsidRPr="00652107">
        <w:rPr>
          <w:rFonts w:ascii="Times New Roman" w:hAnsi="Times New Roman" w:cs="Times New Roman"/>
          <w:spacing w:val="-1"/>
          <w:w w:val="95"/>
          <w:lang w:val="sq-AL"/>
        </w:rPr>
        <w:t>përmbajë</w:t>
      </w:r>
      <w:r w:rsidRPr="00652107">
        <w:rPr>
          <w:rFonts w:ascii="Times New Roman" w:hAnsi="Times New Roman" w:cs="Times New Roman"/>
          <w:spacing w:val="-8"/>
          <w:w w:val="95"/>
          <w:lang w:val="sq-AL"/>
        </w:rPr>
        <w:t xml:space="preserve"> një</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numër</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e</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pyetjesh</w:t>
      </w:r>
      <w:r w:rsidRPr="00652107">
        <w:rPr>
          <w:rFonts w:ascii="Times New Roman" w:hAnsi="Times New Roman" w:cs="Times New Roman"/>
          <w:spacing w:val="-5"/>
          <w:w w:val="95"/>
          <w:lang w:val="sq-AL"/>
        </w:rPr>
        <w:t xml:space="preserve"> që</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shumëfishi</w:t>
      </w:r>
      <w:r w:rsidRPr="00652107">
        <w:rPr>
          <w:rFonts w:ascii="Times New Roman" w:hAnsi="Times New Roman" w:cs="Times New Roman"/>
          <w:spacing w:val="-6"/>
          <w:w w:val="95"/>
          <w:lang w:val="sq-AL"/>
        </w:rPr>
        <w:t xml:space="preserve"> i numrit katër</w:t>
      </w:r>
      <w:r w:rsidRPr="00652107">
        <w:rPr>
          <w:rFonts w:ascii="Times New Roman" w:hAnsi="Times New Roman" w:cs="Times New Roman"/>
          <w:w w:val="95"/>
          <w:lang w:val="sq-AL"/>
        </w:rPr>
        <w:t>;</w:t>
      </w:r>
    </w:p>
    <w:p w14:paraId="0F83A504" w14:textId="77777777" w:rsidR="005D0FF5" w:rsidRPr="00652107" w:rsidRDefault="005D0FF5" w:rsidP="005D0FF5">
      <w:pPr>
        <w:pStyle w:val="ListParagraph"/>
        <w:numPr>
          <w:ilvl w:val="0"/>
          <w:numId w:val="41"/>
        </w:numPr>
        <w:tabs>
          <w:tab w:val="left" w:pos="1663"/>
        </w:tabs>
        <w:autoSpaceDE w:val="0"/>
        <w:autoSpaceDN w:val="0"/>
        <w:spacing w:before="177"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renditet në të njëjtën certifikatë të njohjes të lëshuar pasi që ekzaminimi i fundit i pjesshëm të jetë kaluar me sukses. Ajo certifikatë e njohjes do të ketë të renditura datat dhe rezultatet e ekzaminimeve të pjesshme – pa</w:t>
      </w:r>
      <w:r w:rsidRPr="00652107">
        <w:rPr>
          <w:rFonts w:ascii="Times New Roman" w:hAnsi="Times New Roman" w:cs="Times New Roman"/>
          <w:spacing w:val="1"/>
          <w:w w:val="90"/>
          <w:lang w:val="sq-AL"/>
        </w:rPr>
        <w:t xml:space="preserve"> dhënë </w:t>
      </w:r>
      <w:r w:rsidRPr="00652107">
        <w:rPr>
          <w:rFonts w:ascii="Times New Roman" w:hAnsi="Times New Roman" w:cs="Times New Roman"/>
          <w:lang w:val="sq-AL"/>
        </w:rPr>
        <w:t>mesataren</w:t>
      </w:r>
      <w:r w:rsidRPr="00652107">
        <w:rPr>
          <w:rFonts w:ascii="Times New Roman" w:hAnsi="Times New Roman" w:cs="Times New Roman"/>
          <w:spacing w:val="2"/>
          <w:lang w:val="sq-AL"/>
        </w:rPr>
        <w:t xml:space="preserve"> e </w:t>
      </w:r>
      <w:r w:rsidRPr="00652107">
        <w:rPr>
          <w:rFonts w:ascii="Times New Roman" w:hAnsi="Times New Roman" w:cs="Times New Roman"/>
          <w:lang w:val="sq-AL"/>
        </w:rPr>
        <w:t>rezultateve;</w:t>
      </w:r>
    </w:p>
    <w:p w14:paraId="485E38D5" w14:textId="77777777" w:rsidR="005D0FF5" w:rsidRPr="00652107" w:rsidRDefault="005D0FF5" w:rsidP="005D0FF5">
      <w:pPr>
        <w:pStyle w:val="ListParagraph"/>
        <w:numPr>
          <w:ilvl w:val="0"/>
          <w:numId w:val="41"/>
        </w:numPr>
        <w:tabs>
          <w:tab w:val="left" w:pos="1663"/>
        </w:tabs>
        <w:autoSpaceDE w:val="0"/>
        <w:autoSpaceDN w:val="0"/>
        <w:spacing w:before="178"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lastRenderedPageBreak/>
        <w:t>secilit ekzaminim të pjesshëm kandidati do t’i nënshtrohet brenda organizatës së njëjtë, duke ndjekur dispozitat normale për t’iu nënshtruar serish ekzaminimeve të dështuara</w:t>
      </w:r>
      <w:r w:rsidRPr="00652107">
        <w:rPr>
          <w:rFonts w:ascii="Times New Roman" w:hAnsi="Times New Roman" w:cs="Times New Roman"/>
          <w:lang w:val="sq-AL"/>
        </w:rPr>
        <w:t>.</w:t>
      </w:r>
    </w:p>
    <w:p w14:paraId="61B72DED" w14:textId="77777777" w:rsidR="005D0FF5" w:rsidRPr="00652107" w:rsidRDefault="005D0FF5" w:rsidP="005D0FF5">
      <w:pPr>
        <w:pStyle w:val="ListParagraph"/>
        <w:numPr>
          <w:ilvl w:val="1"/>
          <w:numId w:val="42"/>
        </w:numPr>
        <w:tabs>
          <w:tab w:val="left" w:pos="1352"/>
        </w:tabs>
        <w:autoSpaceDE w:val="0"/>
        <w:autoSpaceDN w:val="0"/>
        <w:spacing w:before="170"/>
        <w:rPr>
          <w:rFonts w:ascii="Times New Roman" w:hAnsi="Times New Roman" w:cs="Times New Roman"/>
          <w:lang w:val="sq-AL"/>
        </w:rPr>
      </w:pPr>
      <w:r w:rsidRPr="00652107">
        <w:rPr>
          <w:rFonts w:ascii="Times New Roman" w:hAnsi="Times New Roman" w:cs="Times New Roman"/>
          <w:w w:val="90"/>
          <w:lang w:val="sq-AL"/>
        </w:rPr>
        <w:t>Numri</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maksimal</w:t>
      </w:r>
      <w:r w:rsidRPr="00652107">
        <w:rPr>
          <w:rFonts w:ascii="Times New Roman" w:hAnsi="Times New Roman" w:cs="Times New Roman"/>
          <w:spacing w:val="16"/>
          <w:w w:val="90"/>
          <w:lang w:val="sq-AL"/>
        </w:rPr>
        <w:t xml:space="preserve"> i tentimeve</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për</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secilin</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ekzaminim</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tre</w:t>
      </w:r>
      <w:r w:rsidRPr="00652107">
        <w:rPr>
          <w:rFonts w:ascii="Times New Roman" w:hAnsi="Times New Roman" w:cs="Times New Roman"/>
          <w:spacing w:val="17"/>
          <w:w w:val="90"/>
          <w:lang w:val="sq-AL"/>
        </w:rPr>
        <w:t xml:space="preserve"> brenda periudhës </w:t>
      </w:r>
      <w:r w:rsidRPr="00652107">
        <w:rPr>
          <w:rFonts w:ascii="Times New Roman" w:hAnsi="Times New Roman" w:cs="Times New Roman"/>
          <w:w w:val="90"/>
          <w:lang w:val="sq-AL"/>
        </w:rPr>
        <w:t>12-mujore.</w:t>
      </w:r>
    </w:p>
    <w:p w14:paraId="4B69C22D" w14:textId="77777777" w:rsidR="005D0FF5" w:rsidRPr="00652107" w:rsidRDefault="005D0FF5">
      <w:pPr>
        <w:pStyle w:val="BodyText"/>
        <w:spacing w:before="177" w:line="230" w:lineRule="auto"/>
        <w:ind w:left="1351" w:right="11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Aplikanti</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ofrojë në</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një deklaratë me shkrim për</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organizatën e miratuar trajnuese për mirëmbajtje</w:t>
      </w:r>
      <w:r w:rsidRPr="00652107">
        <w:rPr>
          <w:rFonts w:ascii="Times New Roman" w:hAnsi="Times New Roman" w:cs="Times New Roman"/>
          <w:spacing w:val="34"/>
          <w:sz w:val="22"/>
          <w:szCs w:val="22"/>
          <w:lang w:val="sq-AL"/>
        </w:rPr>
        <w:t xml:space="preserve"> </w:t>
      </w:r>
      <w:r w:rsidRPr="00652107">
        <w:rPr>
          <w:rFonts w:ascii="Times New Roman" w:hAnsi="Times New Roman" w:cs="Times New Roman"/>
          <w:w w:val="90"/>
          <w:sz w:val="22"/>
          <w:szCs w:val="22"/>
          <w:lang w:val="sq-AL"/>
        </w:rPr>
        <w:t>ose</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5"/>
          <w:sz w:val="22"/>
          <w:szCs w:val="22"/>
          <w:lang w:val="sq-AL"/>
        </w:rPr>
        <w:t>autoritetin kompetent tek i cili ai aplikon për ekzaminim, me numrin dhe datat e tentimeve</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0"/>
          <w:sz w:val="22"/>
          <w:szCs w:val="22"/>
          <w:lang w:val="sq-AL"/>
        </w:rPr>
        <w:t>gjatë periudhës 12 mujore para ekzaminimit, dhe organizatën ose autoritetin kompetent ku</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ato tentativa janë bërë. Organizata e miratuar trajnuese për mirëmbajtje ose autoriteti kompetent është</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5"/>
          <w:sz w:val="22"/>
          <w:szCs w:val="22"/>
          <w:lang w:val="sq-AL"/>
        </w:rPr>
        <w:t>përgjegjës</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për kontrollin e</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numrit të</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tentimeve</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brenda kornizës së zbatueshme kohore.';</w:t>
      </w:r>
    </w:p>
    <w:p w14:paraId="334B1376" w14:textId="77777777" w:rsidR="005D0FF5" w:rsidRPr="00652107" w:rsidRDefault="005D0FF5" w:rsidP="005D0FF5">
      <w:pPr>
        <w:pStyle w:val="ListParagraph"/>
        <w:numPr>
          <w:ilvl w:val="0"/>
          <w:numId w:val="40"/>
        </w:numPr>
        <w:tabs>
          <w:tab w:val="left" w:pos="849"/>
        </w:tabs>
        <w:autoSpaceDE w:val="0"/>
        <w:autoSpaceDN w:val="0"/>
        <w:spacing w:before="171"/>
        <w:rPr>
          <w:rFonts w:ascii="Times New Roman" w:hAnsi="Times New Roman" w:cs="Times New Roman"/>
          <w:lang w:val="sq-AL"/>
        </w:rPr>
      </w:pPr>
      <w:r w:rsidRPr="00652107">
        <w:rPr>
          <w:rFonts w:ascii="Times New Roman" w:hAnsi="Times New Roman" w:cs="Times New Roman"/>
          <w:w w:val="95"/>
          <w:lang w:val="sq-AL"/>
        </w:rPr>
        <w:t>është</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shtuar pika në vijim</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1.14:</w:t>
      </w:r>
    </w:p>
    <w:p w14:paraId="62366AE9" w14:textId="77777777" w:rsidR="005D0FF5" w:rsidRPr="00652107" w:rsidRDefault="005D0FF5">
      <w:pPr>
        <w:pStyle w:val="BodyText"/>
        <w:spacing w:before="177" w:line="230" w:lineRule="auto"/>
        <w:ind w:left="1342" w:hanging="495"/>
        <w:rPr>
          <w:rFonts w:ascii="Times New Roman" w:hAnsi="Times New Roman" w:cs="Times New Roman"/>
          <w:sz w:val="22"/>
          <w:szCs w:val="22"/>
          <w:lang w:val="sq-AL"/>
        </w:rPr>
      </w:pPr>
      <w:r w:rsidRPr="00652107">
        <w:rPr>
          <w:rFonts w:ascii="Times New Roman" w:hAnsi="Times New Roman" w:cs="Times New Roman"/>
          <w:w w:val="90"/>
          <w:sz w:val="22"/>
          <w:szCs w:val="22"/>
          <w:lang w:val="sq-AL"/>
        </w:rPr>
        <w:t>'1.14</w:t>
      </w:r>
      <w:r w:rsidRPr="00652107">
        <w:rPr>
          <w:rFonts w:ascii="Times New Roman" w:hAnsi="Times New Roman" w:cs="Times New Roman"/>
          <w:spacing w:val="7"/>
          <w:w w:val="90"/>
          <w:sz w:val="22"/>
          <w:szCs w:val="22"/>
          <w:lang w:val="sq-AL"/>
        </w:rPr>
        <w:t xml:space="preserve"> </w:t>
      </w:r>
      <w:r w:rsidRPr="00652107">
        <w:rPr>
          <w:rFonts w:ascii="Times New Roman" w:hAnsi="Times New Roman" w:cs="Times New Roman"/>
          <w:w w:val="90"/>
          <w:sz w:val="22"/>
          <w:szCs w:val="22"/>
          <w:lang w:val="sq-AL"/>
        </w:rPr>
        <w:t>Përderisa</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pranohet</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se</w:t>
      </w:r>
      <w:r w:rsidRPr="00652107">
        <w:rPr>
          <w:rFonts w:ascii="Times New Roman" w:hAnsi="Times New Roman" w:cs="Times New Roman"/>
          <w:spacing w:val="11"/>
          <w:w w:val="90"/>
          <w:sz w:val="22"/>
          <w:szCs w:val="22"/>
          <w:lang w:val="sq-AL"/>
        </w:rPr>
        <w:t xml:space="preserve"> lënda</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e</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pyetjeve</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mund</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të jetë</w:t>
      </w:r>
      <w:r w:rsidRPr="00652107">
        <w:rPr>
          <w:rFonts w:ascii="Times New Roman" w:hAnsi="Times New Roman" w:cs="Times New Roman"/>
          <w:spacing w:val="11"/>
          <w:w w:val="90"/>
          <w:sz w:val="22"/>
          <w:szCs w:val="22"/>
          <w:lang w:val="sq-AL"/>
        </w:rPr>
        <w:t xml:space="preserve"> e</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njëjtë,</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pyetjet</w:t>
      </w:r>
      <w:r w:rsidRPr="00652107">
        <w:rPr>
          <w:rFonts w:ascii="Times New Roman" w:hAnsi="Times New Roman" w:cs="Times New Roman"/>
          <w:spacing w:val="12"/>
          <w:w w:val="90"/>
          <w:sz w:val="22"/>
          <w:szCs w:val="22"/>
          <w:lang w:val="sq-AL"/>
        </w:rPr>
        <w:t xml:space="preserve"> e</w:t>
      </w:r>
      <w:r w:rsidRPr="00652107">
        <w:rPr>
          <w:rFonts w:ascii="Times New Roman" w:hAnsi="Times New Roman" w:cs="Times New Roman"/>
          <w:w w:val="90"/>
          <w:sz w:val="22"/>
          <w:szCs w:val="22"/>
          <w:lang w:val="sq-AL"/>
        </w:rPr>
        <w:t xml:space="preserve"> përdorura</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si</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pjesë</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e</w:t>
      </w:r>
      <w:r w:rsidRPr="00652107">
        <w:rPr>
          <w:rFonts w:ascii="Times New Roman" w:hAnsi="Times New Roman" w:cs="Times New Roman"/>
          <w:spacing w:val="-2"/>
          <w:sz w:val="22"/>
          <w:szCs w:val="22"/>
          <w:lang w:val="sq-AL"/>
        </w:rPr>
        <w:t xml:space="preserve"> programit të </w:t>
      </w:r>
      <w:proofErr w:type="spellStart"/>
      <w:r w:rsidRPr="00652107">
        <w:rPr>
          <w:rFonts w:ascii="Times New Roman" w:hAnsi="Times New Roman" w:cs="Times New Roman"/>
          <w:spacing w:val="-2"/>
          <w:sz w:val="22"/>
          <w:szCs w:val="22"/>
          <w:lang w:val="sq-AL"/>
        </w:rPr>
        <w:t>të</w:t>
      </w:r>
      <w:proofErr w:type="spellEnd"/>
      <w:r w:rsidRPr="00652107">
        <w:rPr>
          <w:rFonts w:ascii="Times New Roman" w:hAnsi="Times New Roman" w:cs="Times New Roman"/>
          <w:spacing w:val="-2"/>
          <w:sz w:val="22"/>
          <w:szCs w:val="22"/>
          <w:lang w:val="sq-AL"/>
        </w:rPr>
        <w:t xml:space="preserve"> mësuarit të </w:t>
      </w:r>
      <w:r w:rsidRPr="00652107">
        <w:rPr>
          <w:rFonts w:ascii="Times New Roman" w:hAnsi="Times New Roman" w:cs="Times New Roman"/>
          <w:sz w:val="22"/>
          <w:szCs w:val="22"/>
          <w:lang w:val="sq-AL"/>
        </w:rPr>
        <w:t>TBM-së</w:t>
      </w:r>
      <w:r w:rsidRPr="00652107">
        <w:rPr>
          <w:rFonts w:ascii="Times New Roman" w:hAnsi="Times New Roman" w:cs="Times New Roman"/>
          <w:spacing w:val="-2"/>
          <w:sz w:val="22"/>
          <w:szCs w:val="22"/>
          <w:lang w:val="sq-AL"/>
        </w:rPr>
        <w:t xml:space="preserve"> nuk</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do të</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përdoren</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në</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ekzaminime.';</w:t>
      </w:r>
    </w:p>
    <w:p w14:paraId="5CB04CB4" w14:textId="77777777" w:rsidR="005D0FF5" w:rsidRPr="00652107" w:rsidRDefault="005D0FF5" w:rsidP="005D0FF5">
      <w:pPr>
        <w:pStyle w:val="ListParagraph"/>
        <w:numPr>
          <w:ilvl w:val="0"/>
          <w:numId w:val="40"/>
        </w:numPr>
        <w:tabs>
          <w:tab w:val="left" w:pos="849"/>
        </w:tabs>
        <w:autoSpaceDE w:val="0"/>
        <w:autoSpaceDN w:val="0"/>
        <w:spacing w:before="171"/>
        <w:rPr>
          <w:rFonts w:ascii="Times New Roman" w:hAnsi="Times New Roman" w:cs="Times New Roman"/>
          <w:lang w:val="sq-AL"/>
        </w:rPr>
      </w:pPr>
      <w:r w:rsidRPr="00652107">
        <w:rPr>
          <w:rFonts w:ascii="Times New Roman" w:hAnsi="Times New Roman" w:cs="Times New Roman"/>
          <w:w w:val="95"/>
          <w:lang w:val="sq-AL"/>
        </w:rPr>
        <w:t>pika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2.</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6"/>
          <w:w w:val="95"/>
          <w:lang w:val="sq-AL"/>
        </w:rPr>
        <w:t xml:space="preserve"> me</w:t>
      </w:r>
      <w:r w:rsidRPr="00652107">
        <w:rPr>
          <w:rFonts w:ascii="Times New Roman" w:hAnsi="Times New Roman" w:cs="Times New Roman"/>
          <w:spacing w:val="-8"/>
          <w:w w:val="95"/>
          <w:lang w:val="sq-AL"/>
        </w:rPr>
        <w:t xml:space="preserve"> këto</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në vijim:</w:t>
      </w:r>
    </w:p>
    <w:p w14:paraId="727B69FB" w14:textId="77777777" w:rsidR="005D0FF5" w:rsidRPr="00652107" w:rsidRDefault="005D0FF5">
      <w:pPr>
        <w:pStyle w:val="Heading1"/>
        <w:spacing w:before="170"/>
        <w:ind w:left="848"/>
        <w:rPr>
          <w:rFonts w:ascii="Times New Roman" w:hAnsi="Times New Roman" w:cs="Times New Roman"/>
          <w:sz w:val="22"/>
          <w:szCs w:val="22"/>
          <w:lang w:val="sq-AL"/>
        </w:rPr>
      </w:pPr>
      <w:r w:rsidRPr="00652107">
        <w:rPr>
          <w:rFonts w:ascii="Times New Roman" w:hAnsi="Times New Roman" w:cs="Times New Roman"/>
          <w:b w:val="0"/>
          <w:w w:val="95"/>
          <w:sz w:val="22"/>
          <w:szCs w:val="22"/>
          <w:lang w:val="sq-AL"/>
        </w:rPr>
        <w:t>'2.</w:t>
      </w:r>
      <w:r w:rsidRPr="00652107">
        <w:rPr>
          <w:rFonts w:ascii="Times New Roman" w:hAnsi="Times New Roman" w:cs="Times New Roman"/>
          <w:b w:val="0"/>
          <w:spacing w:val="15"/>
          <w:w w:val="95"/>
          <w:sz w:val="22"/>
          <w:szCs w:val="22"/>
          <w:lang w:val="sq-AL"/>
        </w:rPr>
        <w:t xml:space="preserve"> </w:t>
      </w:r>
      <w:r w:rsidRPr="00652107">
        <w:rPr>
          <w:rFonts w:ascii="Times New Roman" w:hAnsi="Times New Roman" w:cs="Times New Roman"/>
          <w:w w:val="95"/>
          <w:sz w:val="22"/>
          <w:szCs w:val="22"/>
          <w:lang w:val="sq-AL"/>
        </w:rPr>
        <w:t>Numri</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i</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pyetjeve</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për një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modul</w:t>
      </w:r>
    </w:p>
    <w:p w14:paraId="039DC52A" w14:textId="77777777" w:rsidR="005D0FF5" w:rsidRPr="00652107" w:rsidRDefault="005D0FF5" w:rsidP="005D0FF5">
      <w:pPr>
        <w:pStyle w:val="ListParagraph"/>
        <w:numPr>
          <w:ilvl w:val="1"/>
          <w:numId w:val="39"/>
        </w:numPr>
        <w:tabs>
          <w:tab w:val="left" w:pos="1360"/>
          <w:tab w:val="left" w:pos="1362"/>
        </w:tabs>
        <w:autoSpaceDE w:val="0"/>
        <w:autoSpaceDN w:val="0"/>
        <w:spacing w:before="168"/>
        <w:ind w:hanging="505"/>
        <w:rPr>
          <w:rFonts w:ascii="Times New Roman" w:hAnsi="Times New Roman" w:cs="Times New Roman"/>
          <w:lang w:val="sq-AL"/>
        </w:rPr>
      </w:pPr>
      <w:r w:rsidRPr="00652107">
        <w:rPr>
          <w:rFonts w:ascii="Times New Roman" w:hAnsi="Times New Roman" w:cs="Times New Roman"/>
          <w:spacing w:val="-1"/>
          <w:lang w:val="sq-AL"/>
        </w:rPr>
        <w:t>MODULI</w:t>
      </w:r>
      <w:r w:rsidRPr="00652107">
        <w:rPr>
          <w:rFonts w:ascii="Times New Roman" w:hAnsi="Times New Roman" w:cs="Times New Roman"/>
          <w:spacing w:val="-8"/>
          <w:lang w:val="sq-AL"/>
        </w:rPr>
        <w:t xml:space="preserve"> </w:t>
      </w:r>
      <w:r w:rsidRPr="00652107">
        <w:rPr>
          <w:rFonts w:ascii="Times New Roman" w:hAnsi="Times New Roman" w:cs="Times New Roman"/>
          <w:spacing w:val="-1"/>
          <w:lang w:val="sq-AL"/>
        </w:rPr>
        <w:t>1</w:t>
      </w:r>
      <w:r w:rsidRPr="00652107">
        <w:rPr>
          <w:rFonts w:ascii="Times New Roman" w:hAnsi="Times New Roman" w:cs="Times New Roman"/>
          <w:spacing w:val="-7"/>
          <w:lang w:val="sq-AL"/>
        </w:rPr>
        <w:t xml:space="preserve"> </w:t>
      </w:r>
      <w:r w:rsidRPr="00652107">
        <w:rPr>
          <w:rFonts w:ascii="Times New Roman" w:hAnsi="Times New Roman" w:cs="Times New Roman"/>
          <w:spacing w:val="-1"/>
          <w:lang w:val="sq-AL"/>
        </w:rPr>
        <w:t>-</w:t>
      </w:r>
      <w:r w:rsidRPr="00652107">
        <w:rPr>
          <w:rFonts w:ascii="Times New Roman" w:hAnsi="Times New Roman" w:cs="Times New Roman"/>
          <w:spacing w:val="-8"/>
          <w:lang w:val="sq-AL"/>
        </w:rPr>
        <w:t xml:space="preserve"> </w:t>
      </w:r>
      <w:r w:rsidRPr="00652107">
        <w:rPr>
          <w:rFonts w:ascii="Times New Roman" w:hAnsi="Times New Roman" w:cs="Times New Roman"/>
          <w:spacing w:val="-1"/>
          <w:lang w:val="sq-AL"/>
        </w:rPr>
        <w:t>MATEMATIKA</w:t>
      </w:r>
    </w:p>
    <w:p w14:paraId="56A17CDA" w14:textId="77777777" w:rsidR="005D0FF5" w:rsidRPr="00652107" w:rsidRDefault="005D0FF5" w:rsidP="004C44D1">
      <w:pPr>
        <w:pStyle w:val="BodyText"/>
        <w:tabs>
          <w:tab w:val="left" w:pos="6480"/>
        </w:tabs>
        <w:spacing w:before="170" w:line="422" w:lineRule="auto"/>
        <w:ind w:left="1361" w:right="2442"/>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Kategoria</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spacing w:val="-1"/>
          <w:w w:val="95"/>
          <w:sz w:val="22"/>
          <w:szCs w:val="22"/>
          <w:lang w:val="sq-AL"/>
        </w:rPr>
        <w:t>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16</w:t>
      </w:r>
      <w:r w:rsidRPr="00652107">
        <w:rPr>
          <w:rFonts w:ascii="Times New Roman" w:hAnsi="Times New Roman" w:cs="Times New Roman"/>
          <w:spacing w:val="-7"/>
          <w:w w:val="95"/>
          <w:sz w:val="22"/>
          <w:szCs w:val="22"/>
          <w:lang w:val="sq-AL"/>
        </w:rPr>
        <w:t xml:space="preserve"> pyetje </w:t>
      </w:r>
      <w:r w:rsidRPr="00652107">
        <w:rPr>
          <w:rFonts w:ascii="Times New Roman" w:hAnsi="Times New Roman" w:cs="Times New Roman"/>
          <w:spacing w:val="-1"/>
          <w:w w:val="95"/>
          <w:sz w:val="22"/>
          <w:szCs w:val="22"/>
          <w:lang w:val="sq-AL"/>
        </w:rPr>
        <w:t>me zgjedhje të shumëfishtë,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z w:val="22"/>
          <w:szCs w:val="22"/>
          <w:lang w:val="sq-AL"/>
        </w:rPr>
        <w:t>Koha e lejuar: 20 minuta.</w:t>
      </w:r>
    </w:p>
    <w:p w14:paraId="0C3F9190" w14:textId="77777777" w:rsidR="005D0FF5" w:rsidRPr="00652107" w:rsidRDefault="005D0FF5" w:rsidP="003C16C9">
      <w:pPr>
        <w:pStyle w:val="BodyText"/>
        <w:tabs>
          <w:tab w:val="left" w:pos="7470"/>
          <w:tab w:val="left" w:pos="8370"/>
        </w:tabs>
        <w:spacing w:before="1" w:line="422" w:lineRule="auto"/>
        <w:ind w:left="1361" w:right="1362"/>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Kategoria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B1,</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B2,</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B2L</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dhe</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B3:</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32</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me zgjedhje të shumëfishtë,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40</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7DBFF708" w14:textId="77777777" w:rsidR="005D0FF5" w:rsidRPr="00652107" w:rsidRDefault="005D0FF5" w:rsidP="005D0FF5">
      <w:pPr>
        <w:pStyle w:val="ListParagraph"/>
        <w:numPr>
          <w:ilvl w:val="1"/>
          <w:numId w:val="39"/>
        </w:numPr>
        <w:tabs>
          <w:tab w:val="left" w:pos="1360"/>
          <w:tab w:val="left" w:pos="1362"/>
        </w:tabs>
        <w:autoSpaceDE w:val="0"/>
        <w:autoSpaceDN w:val="0"/>
        <w:ind w:hanging="505"/>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7"/>
          <w:lang w:val="sq-AL"/>
        </w:rPr>
        <w:t xml:space="preserve"> </w:t>
      </w:r>
      <w:r w:rsidRPr="00652107">
        <w:rPr>
          <w:rFonts w:ascii="Times New Roman" w:hAnsi="Times New Roman" w:cs="Times New Roman"/>
          <w:lang w:val="sq-AL"/>
        </w:rPr>
        <w:t>2</w:t>
      </w:r>
      <w:r w:rsidRPr="00652107">
        <w:rPr>
          <w:rFonts w:ascii="Times New Roman" w:hAnsi="Times New Roman" w:cs="Times New Roman"/>
          <w:spacing w:val="-7"/>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7"/>
          <w:lang w:val="sq-AL"/>
        </w:rPr>
        <w:t xml:space="preserve"> </w:t>
      </w:r>
      <w:r w:rsidRPr="00652107">
        <w:rPr>
          <w:rFonts w:ascii="Times New Roman" w:hAnsi="Times New Roman" w:cs="Times New Roman"/>
          <w:lang w:val="sq-AL"/>
        </w:rPr>
        <w:t>FIZIKA</w:t>
      </w:r>
    </w:p>
    <w:p w14:paraId="4874F72D" w14:textId="77777777" w:rsidR="005D0FF5" w:rsidRPr="00652107" w:rsidRDefault="005D0FF5" w:rsidP="00301F5F">
      <w:pPr>
        <w:pStyle w:val="BodyText"/>
        <w:spacing w:before="169" w:line="422" w:lineRule="auto"/>
        <w:ind w:left="1361" w:right="912"/>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Kategoria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A</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dhe</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B3:</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32</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7"/>
          <w:w w:val="95"/>
          <w:sz w:val="22"/>
          <w:szCs w:val="22"/>
          <w:lang w:val="sq-AL"/>
        </w:rPr>
        <w:t>pyetje</w:t>
      </w:r>
      <w:r w:rsidRPr="00652107">
        <w:rPr>
          <w:rFonts w:ascii="Times New Roman" w:hAnsi="Times New Roman" w:cs="Times New Roman"/>
          <w:spacing w:val="-1"/>
          <w:w w:val="95"/>
          <w:sz w:val="22"/>
          <w:szCs w:val="22"/>
          <w:lang w:val="sq-AL"/>
        </w:rPr>
        <w:t xml:space="preserve"> me zgjedhje të shumëfishtë,</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nuk ka pyetje nuk ka pyetje nga esejet</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40</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4A3B4A32" w14:textId="77777777" w:rsidR="005D0FF5" w:rsidRPr="00652107" w:rsidRDefault="005D0FF5" w:rsidP="00301F5F">
      <w:pPr>
        <w:pStyle w:val="BodyText"/>
        <w:tabs>
          <w:tab w:val="left" w:pos="8190"/>
        </w:tabs>
        <w:spacing w:line="422" w:lineRule="auto"/>
        <w:ind w:left="1361" w:right="145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B1,</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B2</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B2L:</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52</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spacing w:val="-7"/>
          <w:w w:val="95"/>
          <w:sz w:val="22"/>
          <w:szCs w:val="22"/>
          <w:lang w:val="sq-AL"/>
        </w:rPr>
        <w:t>pyetje</w:t>
      </w:r>
      <w:r w:rsidRPr="00652107">
        <w:rPr>
          <w:rFonts w:ascii="Times New Roman" w:hAnsi="Times New Roman" w:cs="Times New Roman"/>
          <w:w w:val="90"/>
          <w:sz w:val="22"/>
          <w:szCs w:val="22"/>
          <w:lang w:val="sq-AL"/>
        </w:rPr>
        <w:t xml:space="preserve"> me zgjedhje të shumëfishtë,</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4"/>
          <w:w w:val="90"/>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65</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5F9A39A0" w14:textId="77777777" w:rsidR="005D0FF5" w:rsidRPr="00652107" w:rsidRDefault="005D0FF5" w:rsidP="005D0FF5">
      <w:pPr>
        <w:pStyle w:val="ListParagraph"/>
        <w:numPr>
          <w:ilvl w:val="1"/>
          <w:numId w:val="39"/>
        </w:numPr>
        <w:tabs>
          <w:tab w:val="left" w:pos="1360"/>
          <w:tab w:val="left" w:pos="1362"/>
        </w:tabs>
        <w:autoSpaceDE w:val="0"/>
        <w:autoSpaceDN w:val="0"/>
        <w:spacing w:before="1" w:line="422" w:lineRule="auto"/>
        <w:ind w:right="4199"/>
        <w:rPr>
          <w:rFonts w:ascii="Times New Roman" w:hAnsi="Times New Roman" w:cs="Times New Roman"/>
          <w:lang w:val="sq-AL"/>
        </w:rPr>
      </w:pPr>
      <w:r w:rsidRPr="00652107">
        <w:rPr>
          <w:rFonts w:ascii="Times New Roman" w:hAnsi="Times New Roman" w:cs="Times New Roman"/>
          <w:lang w:val="sq-AL"/>
        </w:rPr>
        <w:t>MODULI 3 – BAZAT E ELEKTRIKËS</w:t>
      </w:r>
      <w:r w:rsidRPr="00652107">
        <w:rPr>
          <w:rFonts w:ascii="Times New Roman" w:hAnsi="Times New Roman" w:cs="Times New Roman"/>
          <w:spacing w:val="1"/>
          <w:lang w:val="sq-AL"/>
        </w:rPr>
        <w:t xml:space="preserve"> </w:t>
      </w:r>
    </w:p>
    <w:p w14:paraId="3AA1AAAF" w14:textId="77777777" w:rsidR="005D0FF5" w:rsidRPr="00652107" w:rsidRDefault="005D0FF5" w:rsidP="003C16C9">
      <w:pPr>
        <w:pStyle w:val="ListParagraph"/>
        <w:tabs>
          <w:tab w:val="left" w:pos="1360"/>
          <w:tab w:val="left" w:pos="1362"/>
        </w:tabs>
        <w:spacing w:before="1" w:line="422" w:lineRule="auto"/>
        <w:ind w:left="1361" w:right="2262"/>
        <w:rPr>
          <w:rFonts w:ascii="Times New Roman" w:hAnsi="Times New Roman" w:cs="Times New Roman"/>
          <w:w w:val="95"/>
          <w:lang w:val="sq-AL"/>
        </w:rPr>
      </w:pPr>
      <w:r w:rsidRPr="00652107">
        <w:rPr>
          <w:rFonts w:ascii="Times New Roman" w:hAnsi="Times New Roman" w:cs="Times New Roman"/>
          <w:spacing w:val="-1"/>
          <w:w w:val="95"/>
          <w:lang w:val="sq-AL"/>
        </w:rPr>
        <w:t>Kategoria</w:t>
      </w:r>
      <w:r w:rsidRPr="00652107">
        <w:rPr>
          <w:rFonts w:ascii="Times New Roman" w:hAnsi="Times New Roman" w:cs="Times New Roman"/>
          <w:spacing w:val="-8"/>
          <w:w w:val="95"/>
          <w:lang w:val="sq-AL"/>
        </w:rPr>
        <w:t xml:space="preserve"> </w:t>
      </w:r>
      <w:r w:rsidRPr="00652107">
        <w:rPr>
          <w:rFonts w:ascii="Times New Roman" w:hAnsi="Times New Roman" w:cs="Times New Roman"/>
          <w:spacing w:val="-1"/>
          <w:w w:val="95"/>
          <w:lang w:val="sq-AL"/>
        </w:rPr>
        <w:t>A:</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20</w:t>
      </w:r>
      <w:r w:rsidRPr="00652107">
        <w:rPr>
          <w:rFonts w:ascii="Times New Roman" w:hAnsi="Times New Roman" w:cs="Times New Roman"/>
          <w:spacing w:val="-7"/>
          <w:w w:val="95"/>
          <w:lang w:val="sq-AL"/>
        </w:rPr>
        <w:t xml:space="preserve"> pyetje</w:t>
      </w:r>
      <w:r w:rsidRPr="00652107">
        <w:rPr>
          <w:rFonts w:ascii="Times New Roman" w:hAnsi="Times New Roman" w:cs="Times New Roman"/>
          <w:spacing w:val="-1"/>
          <w:w w:val="95"/>
          <w:lang w:val="sq-AL"/>
        </w:rPr>
        <w:t xml:space="preserve"> me zgjedhje të shumëfishtë,</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nuk ka pyetje nga esejet.</w:t>
      </w:r>
      <w:r w:rsidRPr="00652107">
        <w:rPr>
          <w:rFonts w:ascii="Times New Roman" w:hAnsi="Times New Roman" w:cs="Times New Roman"/>
          <w:w w:val="95"/>
          <w:lang w:val="sq-AL"/>
        </w:rPr>
        <w:t xml:space="preserve"> </w:t>
      </w:r>
    </w:p>
    <w:p w14:paraId="671DC334" w14:textId="77777777" w:rsidR="005D0FF5" w:rsidRPr="00652107" w:rsidRDefault="005D0FF5" w:rsidP="003C16C9">
      <w:pPr>
        <w:pStyle w:val="ListParagraph"/>
        <w:tabs>
          <w:tab w:val="left" w:pos="1360"/>
          <w:tab w:val="left" w:pos="1362"/>
        </w:tabs>
        <w:spacing w:before="1" w:line="422" w:lineRule="auto"/>
        <w:ind w:left="1361" w:right="2262"/>
        <w:rPr>
          <w:rFonts w:ascii="Times New Roman" w:hAnsi="Times New Roman" w:cs="Times New Roman"/>
          <w:lang w:val="sq-AL"/>
        </w:rPr>
      </w:pP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Koha e lejuar: 25 minuta.</w:t>
      </w:r>
    </w:p>
    <w:p w14:paraId="7BD6949A" w14:textId="77777777" w:rsidR="005D0FF5" w:rsidRPr="00652107" w:rsidRDefault="005D0FF5" w:rsidP="00301F5F">
      <w:pPr>
        <w:pStyle w:val="BodyText"/>
        <w:spacing w:line="422" w:lineRule="auto"/>
        <w:ind w:left="1361" w:right="244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B3:</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24 pyetje</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me zgjedhje të shumëfishtë,</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 xml:space="preserve"> </w:t>
      </w:r>
      <w:r w:rsidRPr="00652107">
        <w:rPr>
          <w:rFonts w:ascii="Times New Roman" w:hAnsi="Times New Roman" w:cs="Times New Roman"/>
          <w:sz w:val="22"/>
          <w:szCs w:val="22"/>
          <w:lang w:val="sq-AL"/>
        </w:rPr>
        <w:t>Koha e lejuar: 30 minuta.</w:t>
      </w:r>
    </w:p>
    <w:p w14:paraId="58268163" w14:textId="43811A0E" w:rsidR="005D0FF5" w:rsidRPr="00652107" w:rsidRDefault="005D0FF5" w:rsidP="00A14BA0">
      <w:pPr>
        <w:pStyle w:val="BodyText"/>
        <w:tabs>
          <w:tab w:val="left" w:pos="7560"/>
          <w:tab w:val="left" w:pos="7650"/>
        </w:tabs>
        <w:spacing w:line="422" w:lineRule="auto"/>
        <w:ind w:left="1361" w:right="145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B1,</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B2</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B2L:</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52</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spacing w:val="-7"/>
          <w:w w:val="95"/>
          <w:sz w:val="22"/>
          <w:szCs w:val="22"/>
          <w:lang w:val="sq-AL"/>
        </w:rPr>
        <w:t>pyetje</w:t>
      </w:r>
      <w:r w:rsidRPr="00652107">
        <w:rPr>
          <w:rFonts w:ascii="Times New Roman" w:hAnsi="Times New Roman" w:cs="Times New Roman"/>
          <w:w w:val="90"/>
          <w:sz w:val="22"/>
          <w:szCs w:val="22"/>
          <w:lang w:val="sq-AL"/>
        </w:rPr>
        <w:t xml:space="preserve"> me zgjedhje të shumëfishtë,</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4"/>
          <w:w w:val="90"/>
          <w:sz w:val="22"/>
          <w:szCs w:val="22"/>
          <w:lang w:val="sq-AL"/>
        </w:rPr>
        <w:t xml:space="preserve"> </w:t>
      </w:r>
      <w:r w:rsidRPr="00652107">
        <w:rPr>
          <w:rFonts w:ascii="Times New Roman" w:hAnsi="Times New Roman" w:cs="Times New Roman"/>
          <w:sz w:val="22"/>
          <w:szCs w:val="22"/>
          <w:lang w:val="sq-AL"/>
        </w:rPr>
        <w:t>Koha</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lejohet:</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65</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583E9186" w14:textId="77777777" w:rsidR="005D0FF5" w:rsidRPr="00652107" w:rsidRDefault="005D0FF5">
      <w:pPr>
        <w:pStyle w:val="BodyText"/>
        <w:spacing w:before="3"/>
        <w:rPr>
          <w:rFonts w:ascii="Times New Roman" w:hAnsi="Times New Roman" w:cs="Times New Roman"/>
          <w:sz w:val="22"/>
          <w:szCs w:val="22"/>
          <w:lang w:val="sq-AL"/>
        </w:rPr>
      </w:pPr>
    </w:p>
    <w:p w14:paraId="7361A45C" w14:textId="77777777" w:rsidR="005D0FF5" w:rsidRPr="00652107" w:rsidRDefault="005D0FF5" w:rsidP="005D0FF5">
      <w:pPr>
        <w:pStyle w:val="ListParagraph"/>
        <w:numPr>
          <w:ilvl w:val="1"/>
          <w:numId w:val="39"/>
        </w:numPr>
        <w:tabs>
          <w:tab w:val="left" w:pos="1360"/>
          <w:tab w:val="left" w:pos="1362"/>
        </w:tabs>
        <w:autoSpaceDE w:val="0"/>
        <w:autoSpaceDN w:val="0"/>
        <w:ind w:hanging="505"/>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18"/>
          <w:w w:val="95"/>
          <w:lang w:val="sq-AL"/>
        </w:rPr>
        <w:t xml:space="preserve"> </w:t>
      </w:r>
      <w:r w:rsidRPr="00652107">
        <w:rPr>
          <w:rFonts w:ascii="Times New Roman" w:hAnsi="Times New Roman" w:cs="Times New Roman"/>
          <w:w w:val="95"/>
          <w:lang w:val="sq-AL"/>
        </w:rPr>
        <w:t>4</w:t>
      </w:r>
      <w:r w:rsidRPr="00652107">
        <w:rPr>
          <w:rFonts w:ascii="Times New Roman" w:hAnsi="Times New Roman" w:cs="Times New Roman"/>
          <w:spacing w:val="18"/>
          <w:w w:val="95"/>
          <w:lang w:val="sq-AL"/>
        </w:rPr>
        <w:t xml:space="preserve"> </w:t>
      </w:r>
      <w:r w:rsidRPr="00652107">
        <w:rPr>
          <w:rFonts w:ascii="Times New Roman" w:hAnsi="Times New Roman" w:cs="Times New Roman"/>
          <w:w w:val="95"/>
          <w:lang w:val="sq-AL"/>
        </w:rPr>
        <w:t>— BAZAT E ELEKTRONIKËS</w:t>
      </w:r>
    </w:p>
    <w:p w14:paraId="03EB3FBB" w14:textId="77777777" w:rsidR="005D0FF5" w:rsidRPr="00652107" w:rsidRDefault="005D0FF5" w:rsidP="002972E0">
      <w:pPr>
        <w:pStyle w:val="BodyText"/>
        <w:tabs>
          <w:tab w:val="left" w:pos="7920"/>
        </w:tabs>
        <w:spacing w:before="126" w:line="374" w:lineRule="auto"/>
        <w:ind w:left="1361" w:right="190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B1</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B3:</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20</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spacing w:val="-7"/>
          <w:w w:val="95"/>
          <w:sz w:val="22"/>
          <w:szCs w:val="22"/>
          <w:lang w:val="sq-AL"/>
        </w:rPr>
        <w:t>pyetje</w:t>
      </w:r>
      <w:r w:rsidRPr="00652107">
        <w:rPr>
          <w:rFonts w:ascii="Times New Roman" w:hAnsi="Times New Roman" w:cs="Times New Roman"/>
          <w:w w:val="90"/>
          <w:sz w:val="22"/>
          <w:szCs w:val="22"/>
          <w:lang w:val="sq-AL"/>
        </w:rPr>
        <w:t xml:space="preserve"> me zgjedhje të shumëfishtë,</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25</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72F8A865" w14:textId="77777777" w:rsidR="005D0FF5" w:rsidRPr="00652107" w:rsidRDefault="005D0FF5" w:rsidP="008E46E0">
      <w:pPr>
        <w:pStyle w:val="BodyText"/>
        <w:tabs>
          <w:tab w:val="left" w:pos="7650"/>
        </w:tabs>
        <w:spacing w:line="374" w:lineRule="auto"/>
        <w:ind w:left="1361" w:right="217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B2</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B2L:</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40</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me zgjedhje të shumëfishtë,</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50</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48612520" w14:textId="77777777" w:rsidR="005D0FF5" w:rsidRPr="00652107" w:rsidRDefault="005D0FF5" w:rsidP="005D0FF5">
      <w:pPr>
        <w:pStyle w:val="ListParagraph"/>
        <w:numPr>
          <w:ilvl w:val="1"/>
          <w:numId w:val="39"/>
        </w:numPr>
        <w:tabs>
          <w:tab w:val="left" w:pos="1360"/>
          <w:tab w:val="left" w:pos="1362"/>
        </w:tabs>
        <w:autoSpaceDE w:val="0"/>
        <w:autoSpaceDN w:val="0"/>
        <w:spacing w:line="374" w:lineRule="auto"/>
        <w:ind w:right="1362"/>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11"/>
          <w:w w:val="95"/>
          <w:lang w:val="sq-AL"/>
        </w:rPr>
        <w:t xml:space="preserve"> </w:t>
      </w:r>
      <w:r w:rsidRPr="00652107">
        <w:rPr>
          <w:rFonts w:ascii="Times New Roman" w:hAnsi="Times New Roman" w:cs="Times New Roman"/>
          <w:w w:val="95"/>
          <w:lang w:val="sq-AL"/>
        </w:rPr>
        <w:t>5</w:t>
      </w:r>
      <w:r w:rsidRPr="00652107">
        <w:rPr>
          <w:rFonts w:ascii="Times New Roman" w:hAnsi="Times New Roman" w:cs="Times New Roman"/>
          <w:spacing w:val="11"/>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12"/>
          <w:w w:val="95"/>
          <w:lang w:val="sq-AL"/>
        </w:rPr>
        <w:t xml:space="preserve"> </w:t>
      </w:r>
      <w:r w:rsidRPr="00652107">
        <w:rPr>
          <w:rFonts w:ascii="Times New Roman" w:hAnsi="Times New Roman" w:cs="Times New Roman"/>
          <w:lang w:val="sq-AL"/>
        </w:rPr>
        <w:t xml:space="preserve">TEKNIKAT DIGJITALE/SISTEMET E INSTRUMENTEVE </w:t>
      </w:r>
      <w:r w:rsidRPr="00652107">
        <w:rPr>
          <w:rFonts w:ascii="Times New Roman" w:hAnsi="Times New Roman" w:cs="Times New Roman"/>
          <w:lang w:val="sq-AL"/>
        </w:rPr>
        <w:lastRenderedPageBreak/>
        <w:t xml:space="preserve">ELEKTRONIKE </w:t>
      </w:r>
    </w:p>
    <w:p w14:paraId="51DA0EF8" w14:textId="77777777" w:rsidR="005D0FF5" w:rsidRPr="00652107" w:rsidRDefault="005D0FF5" w:rsidP="00DA3CF5">
      <w:pPr>
        <w:pStyle w:val="ListParagraph"/>
        <w:tabs>
          <w:tab w:val="left" w:pos="1360"/>
          <w:tab w:val="left" w:pos="1362"/>
        </w:tabs>
        <w:spacing w:line="374" w:lineRule="auto"/>
        <w:ind w:left="1361" w:right="1362"/>
        <w:rPr>
          <w:rFonts w:ascii="Times New Roman" w:hAnsi="Times New Roman" w:cs="Times New Roman"/>
          <w:lang w:val="sq-AL"/>
        </w:rPr>
      </w:pPr>
      <w:r w:rsidRPr="00652107">
        <w:rPr>
          <w:rFonts w:ascii="Times New Roman" w:hAnsi="Times New Roman" w:cs="Times New Roman"/>
          <w:lang w:val="sq-AL"/>
        </w:rPr>
        <w:t>Kategoria</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A</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dhe</w:t>
      </w:r>
      <w:r w:rsidRPr="00652107">
        <w:rPr>
          <w:rFonts w:ascii="Times New Roman" w:hAnsi="Times New Roman" w:cs="Times New Roman"/>
          <w:spacing w:val="-6"/>
          <w:lang w:val="sq-AL"/>
        </w:rPr>
        <w:t xml:space="preserve"> </w:t>
      </w:r>
      <w:r w:rsidRPr="00652107">
        <w:rPr>
          <w:rFonts w:ascii="Times New Roman" w:hAnsi="Times New Roman" w:cs="Times New Roman"/>
          <w:lang w:val="sq-AL"/>
        </w:rPr>
        <w:t>B3:</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20</w:t>
      </w:r>
      <w:r w:rsidRPr="00652107">
        <w:rPr>
          <w:rFonts w:ascii="Times New Roman" w:hAnsi="Times New Roman" w:cs="Times New Roman"/>
          <w:spacing w:val="-5"/>
          <w:lang w:val="sq-AL"/>
        </w:rPr>
        <w:t xml:space="preserve"> </w:t>
      </w:r>
      <w:r w:rsidRPr="00652107">
        <w:rPr>
          <w:rFonts w:ascii="Times New Roman" w:hAnsi="Times New Roman" w:cs="Times New Roman"/>
          <w:spacing w:val="-7"/>
          <w:w w:val="95"/>
          <w:lang w:val="sq-AL"/>
        </w:rPr>
        <w:t>pyetje</w:t>
      </w:r>
      <w:r w:rsidRPr="00652107">
        <w:rPr>
          <w:rFonts w:ascii="Times New Roman" w:hAnsi="Times New Roman" w:cs="Times New Roman"/>
          <w:lang w:val="sq-AL"/>
        </w:rPr>
        <w:t xml:space="preserve"> me zgjedhje të shumëfishtë,</w:t>
      </w:r>
      <w:r w:rsidRPr="00652107">
        <w:rPr>
          <w:rFonts w:ascii="Times New Roman" w:hAnsi="Times New Roman" w:cs="Times New Roman"/>
          <w:spacing w:val="-5"/>
          <w:lang w:val="sq-AL"/>
        </w:rPr>
        <w:t xml:space="preserve"> </w:t>
      </w:r>
      <w:r w:rsidRPr="00652107">
        <w:rPr>
          <w:rFonts w:ascii="Times New Roman" w:hAnsi="Times New Roman" w:cs="Times New Roman"/>
          <w:spacing w:val="-1"/>
          <w:w w:val="95"/>
          <w:lang w:val="sq-AL"/>
        </w:rPr>
        <w:t>nuk ka pyetje nga esejet</w:t>
      </w:r>
      <w:r w:rsidRPr="00652107">
        <w:rPr>
          <w:rFonts w:ascii="Times New Roman" w:hAnsi="Times New Roman" w:cs="Times New Roman"/>
          <w:lang w:val="sq-AL"/>
        </w:rPr>
        <w:t>.</w:t>
      </w:r>
    </w:p>
    <w:p w14:paraId="357D31D6" w14:textId="77777777" w:rsidR="005D0FF5" w:rsidRPr="00652107" w:rsidRDefault="005D0FF5">
      <w:pPr>
        <w:pStyle w:val="BodyText"/>
        <w:ind w:left="1361"/>
        <w:rPr>
          <w:rFonts w:ascii="Times New Roman" w:hAnsi="Times New Roman" w:cs="Times New Roman"/>
          <w:sz w:val="22"/>
          <w:szCs w:val="22"/>
          <w:lang w:val="sq-AL"/>
        </w:rPr>
      </w:pPr>
      <w:r w:rsidRPr="00652107">
        <w:rPr>
          <w:rFonts w:ascii="Times New Roman" w:hAnsi="Times New Roman" w:cs="Times New Roman"/>
          <w:sz w:val="22"/>
          <w:szCs w:val="22"/>
          <w:lang w:val="sq-AL"/>
        </w:rPr>
        <w:t>Koha e lejuar</w:t>
      </w:r>
      <w:r w:rsidRPr="00652107">
        <w:rPr>
          <w:rFonts w:ascii="Times New Roman" w:hAnsi="Times New Roman" w:cs="Times New Roman"/>
          <w:w w:val="90"/>
          <w:sz w:val="22"/>
          <w:szCs w:val="22"/>
          <w:lang w:val="sq-AL"/>
        </w:rPr>
        <w:t>:</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25</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minuta.</w:t>
      </w:r>
    </w:p>
    <w:p w14:paraId="1EEDAE3E" w14:textId="77777777" w:rsidR="005D0FF5" w:rsidRPr="00652107" w:rsidRDefault="005D0FF5" w:rsidP="00D45B3F">
      <w:pPr>
        <w:pStyle w:val="BodyText"/>
        <w:spacing w:before="125" w:line="374" w:lineRule="auto"/>
        <w:ind w:left="1361" w:right="235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B1:</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40</w:t>
      </w:r>
      <w:r w:rsidRPr="00652107">
        <w:rPr>
          <w:rFonts w:ascii="Times New Roman" w:hAnsi="Times New Roman" w:cs="Times New Roman"/>
          <w:spacing w:val="-7"/>
          <w:w w:val="95"/>
          <w:sz w:val="22"/>
          <w:szCs w:val="22"/>
          <w:lang w:val="sq-AL"/>
        </w:rPr>
        <w:t xml:space="preserve"> pyetje</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me zgjedhje të shumëfishtë,</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 50 minuta.</w:t>
      </w:r>
    </w:p>
    <w:p w14:paraId="1F424FA6" w14:textId="77777777" w:rsidR="005D0FF5" w:rsidRPr="00652107" w:rsidRDefault="005D0FF5" w:rsidP="00D45B3F">
      <w:pPr>
        <w:pStyle w:val="BodyText"/>
        <w:spacing w:line="374" w:lineRule="auto"/>
        <w:ind w:left="1361" w:right="172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B2</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B2L:</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72</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7"/>
          <w:w w:val="95"/>
          <w:sz w:val="22"/>
          <w:szCs w:val="22"/>
          <w:lang w:val="sq-AL"/>
        </w:rPr>
        <w:t>pyetje</w:t>
      </w:r>
      <w:r w:rsidRPr="00652107">
        <w:rPr>
          <w:rFonts w:ascii="Times New Roman" w:hAnsi="Times New Roman" w:cs="Times New Roman"/>
          <w:w w:val="90"/>
          <w:sz w:val="22"/>
          <w:szCs w:val="22"/>
          <w:lang w:val="sq-AL"/>
        </w:rPr>
        <w:t xml:space="preserve"> me zgjedhje të shumëfishtë,</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90</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4DF665F3" w14:textId="77777777" w:rsidR="005D0FF5" w:rsidRPr="00652107" w:rsidRDefault="005D0FF5" w:rsidP="005D0FF5">
      <w:pPr>
        <w:pStyle w:val="ListParagraph"/>
        <w:numPr>
          <w:ilvl w:val="1"/>
          <w:numId w:val="39"/>
        </w:numPr>
        <w:tabs>
          <w:tab w:val="left" w:pos="1360"/>
          <w:tab w:val="left" w:pos="1362"/>
        </w:tabs>
        <w:autoSpaceDE w:val="0"/>
        <w:autoSpaceDN w:val="0"/>
        <w:spacing w:line="374" w:lineRule="auto"/>
        <w:ind w:right="4199"/>
        <w:rPr>
          <w:rFonts w:ascii="Times New Roman" w:hAnsi="Times New Roman" w:cs="Times New Roman"/>
          <w:lang w:val="sq-AL"/>
        </w:rPr>
      </w:pPr>
      <w:r w:rsidRPr="00652107">
        <w:rPr>
          <w:rFonts w:ascii="Times New Roman" w:hAnsi="Times New Roman" w:cs="Times New Roman"/>
          <w:lang w:val="sq-AL"/>
        </w:rPr>
        <w:t>MODULI 6 – MATERIALET</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DHE</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HARDUERI</w:t>
      </w:r>
      <w:r w:rsidRPr="00652107">
        <w:rPr>
          <w:rFonts w:ascii="Times New Roman" w:hAnsi="Times New Roman" w:cs="Times New Roman"/>
          <w:spacing w:val="-1"/>
          <w:w w:val="95"/>
          <w:lang w:val="sq-AL"/>
        </w:rPr>
        <w:t xml:space="preserve"> </w:t>
      </w:r>
    </w:p>
    <w:p w14:paraId="00B20288" w14:textId="77777777" w:rsidR="005D0FF5" w:rsidRPr="00652107" w:rsidRDefault="005D0FF5" w:rsidP="00D45B3F">
      <w:pPr>
        <w:pStyle w:val="ListParagraph"/>
        <w:tabs>
          <w:tab w:val="left" w:pos="1360"/>
          <w:tab w:val="left" w:pos="1362"/>
          <w:tab w:val="left" w:pos="6750"/>
          <w:tab w:val="left" w:pos="7110"/>
          <w:tab w:val="left" w:pos="7560"/>
        </w:tabs>
        <w:spacing w:line="374" w:lineRule="auto"/>
        <w:ind w:left="1361" w:right="1722"/>
        <w:rPr>
          <w:rFonts w:ascii="Times New Roman" w:hAnsi="Times New Roman" w:cs="Times New Roman"/>
          <w:w w:val="95"/>
          <w:lang w:val="sq-AL"/>
        </w:rPr>
      </w:pPr>
      <w:r w:rsidRPr="00652107">
        <w:rPr>
          <w:rFonts w:ascii="Times New Roman" w:hAnsi="Times New Roman" w:cs="Times New Roman"/>
          <w:spacing w:val="-1"/>
          <w:w w:val="95"/>
          <w:lang w:val="sq-AL"/>
        </w:rPr>
        <w:t>Kategoria</w:t>
      </w:r>
      <w:r w:rsidRPr="00652107">
        <w:rPr>
          <w:rFonts w:ascii="Times New Roman" w:hAnsi="Times New Roman" w:cs="Times New Roman"/>
          <w:spacing w:val="-8"/>
          <w:w w:val="95"/>
          <w:lang w:val="sq-AL"/>
        </w:rPr>
        <w:t xml:space="preserve"> </w:t>
      </w:r>
      <w:r w:rsidRPr="00652107">
        <w:rPr>
          <w:rFonts w:ascii="Times New Roman" w:hAnsi="Times New Roman" w:cs="Times New Roman"/>
          <w:spacing w:val="-1"/>
          <w:w w:val="95"/>
          <w:lang w:val="sq-AL"/>
        </w:rPr>
        <w:t>A:</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 xml:space="preserve">52 </w:t>
      </w:r>
      <w:r w:rsidRPr="00652107">
        <w:rPr>
          <w:rFonts w:ascii="Times New Roman" w:hAnsi="Times New Roman" w:cs="Times New Roman"/>
          <w:spacing w:val="-7"/>
          <w:w w:val="95"/>
          <w:lang w:val="sq-AL"/>
        </w:rPr>
        <w:t xml:space="preserve">pyetje </w:t>
      </w:r>
      <w:r w:rsidRPr="00652107">
        <w:rPr>
          <w:rFonts w:ascii="Times New Roman" w:hAnsi="Times New Roman" w:cs="Times New Roman"/>
          <w:spacing w:val="-1"/>
          <w:w w:val="95"/>
          <w:lang w:val="sq-AL"/>
        </w:rPr>
        <w:t>me zgjedhje të shumëfishtë,</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nuk ka pyetje nga esejet</w:t>
      </w:r>
      <w:r w:rsidRPr="00652107">
        <w:rPr>
          <w:rFonts w:ascii="Times New Roman" w:hAnsi="Times New Roman" w:cs="Times New Roman"/>
          <w:w w:val="95"/>
          <w:lang w:val="sq-AL"/>
        </w:rPr>
        <w:t>.</w:t>
      </w:r>
    </w:p>
    <w:p w14:paraId="4817DA6C" w14:textId="77777777" w:rsidR="005D0FF5" w:rsidRPr="00652107" w:rsidRDefault="005D0FF5" w:rsidP="00D45B3F">
      <w:pPr>
        <w:pStyle w:val="ListParagraph"/>
        <w:tabs>
          <w:tab w:val="left" w:pos="1360"/>
          <w:tab w:val="left" w:pos="1362"/>
          <w:tab w:val="left" w:pos="6750"/>
          <w:tab w:val="left" w:pos="7110"/>
          <w:tab w:val="left" w:pos="7560"/>
        </w:tabs>
        <w:spacing w:line="374" w:lineRule="auto"/>
        <w:ind w:left="1361" w:right="1722"/>
        <w:rPr>
          <w:rFonts w:ascii="Times New Roman" w:hAnsi="Times New Roman" w:cs="Times New Roman"/>
          <w:lang w:val="sq-AL"/>
        </w:rPr>
      </w:pP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Koha e lejuar: 65 minuta.</w:t>
      </w:r>
    </w:p>
    <w:p w14:paraId="562331DB" w14:textId="77777777" w:rsidR="005D0FF5" w:rsidRPr="00652107" w:rsidRDefault="005D0FF5" w:rsidP="00D45B3F">
      <w:pPr>
        <w:pStyle w:val="BodyText"/>
        <w:tabs>
          <w:tab w:val="left" w:pos="7560"/>
          <w:tab w:val="left" w:pos="7650"/>
        </w:tabs>
        <w:spacing w:before="1" w:line="374" w:lineRule="auto"/>
        <w:ind w:left="1361" w:right="244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B1</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B3:</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80</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me zgjedhje të shumëfishtë,</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100</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1F3C94F3" w14:textId="77777777" w:rsidR="005D0FF5" w:rsidRPr="00652107" w:rsidRDefault="005D0FF5" w:rsidP="00DA3CF5">
      <w:pPr>
        <w:pStyle w:val="BodyText"/>
        <w:spacing w:line="374" w:lineRule="auto"/>
        <w:ind w:left="1361" w:right="181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B2</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B2L:</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 xml:space="preserve">60 </w:t>
      </w:r>
      <w:r w:rsidRPr="00652107">
        <w:rPr>
          <w:rFonts w:ascii="Times New Roman" w:hAnsi="Times New Roman" w:cs="Times New Roman"/>
          <w:spacing w:val="-7"/>
          <w:w w:val="95"/>
          <w:sz w:val="22"/>
          <w:szCs w:val="22"/>
          <w:lang w:val="sq-AL"/>
        </w:rPr>
        <w:t>pyetje</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me zgjedhje të shumëfishtë,</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75</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722AE173" w14:textId="77777777" w:rsidR="005D0FF5" w:rsidRPr="00652107" w:rsidRDefault="005D0FF5" w:rsidP="005D0FF5">
      <w:pPr>
        <w:pStyle w:val="ListParagraph"/>
        <w:numPr>
          <w:ilvl w:val="1"/>
          <w:numId w:val="39"/>
        </w:numPr>
        <w:tabs>
          <w:tab w:val="left" w:pos="1360"/>
          <w:tab w:val="left" w:pos="1362"/>
        </w:tabs>
        <w:autoSpaceDE w:val="0"/>
        <w:autoSpaceDN w:val="0"/>
        <w:ind w:hanging="505"/>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16"/>
          <w:w w:val="95"/>
          <w:lang w:val="sq-AL"/>
        </w:rPr>
        <w:t xml:space="preserve"> </w:t>
      </w:r>
      <w:r w:rsidRPr="00652107">
        <w:rPr>
          <w:rFonts w:ascii="Times New Roman" w:hAnsi="Times New Roman" w:cs="Times New Roman"/>
          <w:w w:val="95"/>
          <w:lang w:val="sq-AL"/>
        </w:rPr>
        <w:t>7</w:t>
      </w:r>
      <w:r w:rsidRPr="00652107">
        <w:rPr>
          <w:rFonts w:ascii="Times New Roman" w:hAnsi="Times New Roman" w:cs="Times New Roman"/>
          <w:spacing w:val="17"/>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17"/>
          <w:w w:val="95"/>
          <w:lang w:val="sq-AL"/>
        </w:rPr>
        <w:t xml:space="preserve"> </w:t>
      </w:r>
      <w:r w:rsidRPr="00652107">
        <w:rPr>
          <w:rFonts w:ascii="Times New Roman" w:hAnsi="Times New Roman" w:cs="Times New Roman"/>
          <w:w w:val="95"/>
          <w:lang w:val="sq-AL"/>
        </w:rPr>
        <w:t>PRAKTIKAT E MIRËMBAJTJES</w:t>
      </w:r>
    </w:p>
    <w:p w14:paraId="7217FB4D" w14:textId="77777777" w:rsidR="005D0FF5" w:rsidRPr="00652107" w:rsidRDefault="005D0FF5" w:rsidP="00070191">
      <w:pPr>
        <w:pStyle w:val="BodyText"/>
        <w:spacing w:before="124" w:line="374" w:lineRule="auto"/>
        <w:ind w:left="1361" w:right="2172"/>
        <w:rPr>
          <w:rFonts w:ascii="Times New Roman" w:hAnsi="Times New Roman" w:cs="Times New Roman"/>
          <w:spacing w:val="-1"/>
          <w:w w:val="95"/>
          <w:sz w:val="22"/>
          <w:szCs w:val="22"/>
          <w:lang w:val="sq-AL"/>
        </w:rPr>
      </w:pPr>
      <w:r w:rsidRPr="00652107">
        <w:rPr>
          <w:rFonts w:ascii="Times New Roman" w:hAnsi="Times New Roman" w:cs="Times New Roman"/>
          <w:spacing w:val="-1"/>
          <w:w w:val="95"/>
          <w:sz w:val="22"/>
          <w:szCs w:val="22"/>
          <w:lang w:val="sq-AL"/>
        </w:rPr>
        <w:t>Kategoria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A:</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 xml:space="preserve">76 </w:t>
      </w:r>
      <w:r w:rsidRPr="00652107">
        <w:rPr>
          <w:rFonts w:ascii="Times New Roman" w:hAnsi="Times New Roman" w:cs="Times New Roman"/>
          <w:spacing w:val="-7"/>
          <w:w w:val="95"/>
          <w:sz w:val="22"/>
          <w:szCs w:val="22"/>
          <w:lang w:val="sq-AL"/>
        </w:rPr>
        <w:t>pyetje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me zgjedhje të shumëfishtë</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dhe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2</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pyetje nga esejet.</w:t>
      </w:r>
    </w:p>
    <w:p w14:paraId="1D10A300" w14:textId="77777777" w:rsidR="005D0FF5" w:rsidRPr="00652107" w:rsidRDefault="005D0FF5" w:rsidP="00070191">
      <w:pPr>
        <w:pStyle w:val="BodyText"/>
        <w:spacing w:before="124" w:line="374" w:lineRule="auto"/>
        <w:ind w:left="1361" w:right="2172"/>
        <w:rPr>
          <w:rFonts w:ascii="Times New Roman" w:hAnsi="Times New Roman" w:cs="Times New Roman"/>
          <w:spacing w:val="-1"/>
          <w:w w:val="95"/>
          <w:sz w:val="22"/>
          <w:szCs w:val="22"/>
          <w:lang w:val="sq-AL"/>
        </w:rPr>
      </w:pP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sz w:val="22"/>
          <w:szCs w:val="22"/>
          <w:lang w:val="sq-AL"/>
        </w:rPr>
        <w:t>95</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sz w:val="22"/>
          <w:szCs w:val="22"/>
          <w:lang w:val="sq-AL"/>
        </w:rPr>
        <w:t>minuta</w:t>
      </w:r>
      <w:r w:rsidRPr="00652107">
        <w:rPr>
          <w:rFonts w:ascii="Times New Roman" w:hAnsi="Times New Roman" w:cs="Times New Roman"/>
          <w:spacing w:val="-9"/>
          <w:sz w:val="22"/>
          <w:szCs w:val="22"/>
          <w:lang w:val="sq-AL"/>
        </w:rPr>
        <w:t xml:space="preserve"> </w:t>
      </w:r>
      <w:r w:rsidRPr="00652107">
        <w:rPr>
          <w:rFonts w:ascii="Times New Roman" w:hAnsi="Times New Roman" w:cs="Times New Roman"/>
          <w:sz w:val="22"/>
          <w:szCs w:val="22"/>
          <w:lang w:val="sq-AL"/>
        </w:rPr>
        <w:t>plus</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sz w:val="22"/>
          <w:szCs w:val="22"/>
          <w:lang w:val="sq-AL"/>
        </w:rPr>
        <w:t>40</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sz w:val="22"/>
          <w:szCs w:val="22"/>
          <w:lang w:val="sq-AL"/>
        </w:rPr>
        <w:t>minuta.</w:t>
      </w:r>
    </w:p>
    <w:p w14:paraId="2249EB61" w14:textId="77777777" w:rsidR="005D0FF5" w:rsidRPr="00652107" w:rsidRDefault="005D0FF5" w:rsidP="00455882">
      <w:pPr>
        <w:pStyle w:val="BodyText"/>
        <w:spacing w:before="1" w:line="374" w:lineRule="auto"/>
        <w:ind w:left="1361" w:right="1632"/>
        <w:rPr>
          <w:rFonts w:ascii="Times New Roman" w:hAnsi="Times New Roman" w:cs="Times New Roman"/>
          <w:w w:val="90"/>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B1</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B3:</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80</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7"/>
          <w:w w:val="95"/>
          <w:sz w:val="22"/>
          <w:szCs w:val="22"/>
          <w:lang w:val="sq-AL"/>
        </w:rPr>
        <w:t>pyetje</w:t>
      </w:r>
      <w:r w:rsidRPr="00652107">
        <w:rPr>
          <w:rFonts w:ascii="Times New Roman" w:hAnsi="Times New Roman" w:cs="Times New Roman"/>
          <w:w w:val="90"/>
          <w:sz w:val="22"/>
          <w:szCs w:val="22"/>
          <w:lang w:val="sq-AL"/>
        </w:rPr>
        <w:t xml:space="preserve"> me zgjedhje të shumëfishtë</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1"/>
          <w:w w:val="95"/>
          <w:sz w:val="22"/>
          <w:szCs w:val="22"/>
          <w:lang w:val="sq-AL"/>
        </w:rPr>
        <w:t>2</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pyetje nga esejet</w:t>
      </w:r>
      <w:r w:rsidRPr="00652107">
        <w:rPr>
          <w:rFonts w:ascii="Times New Roman" w:hAnsi="Times New Roman" w:cs="Times New Roman"/>
          <w:w w:val="90"/>
          <w:sz w:val="22"/>
          <w:szCs w:val="22"/>
          <w:lang w:val="sq-AL"/>
        </w:rPr>
        <w:t>.</w:t>
      </w:r>
    </w:p>
    <w:p w14:paraId="08D79A72" w14:textId="77777777" w:rsidR="005D0FF5" w:rsidRPr="00652107" w:rsidRDefault="005D0FF5" w:rsidP="00455882">
      <w:pPr>
        <w:pStyle w:val="BodyText"/>
        <w:spacing w:before="1" w:line="374" w:lineRule="auto"/>
        <w:ind w:left="1361" w:right="1632"/>
        <w:rPr>
          <w:rFonts w:ascii="Times New Roman" w:hAnsi="Times New Roman" w:cs="Times New Roman"/>
          <w:sz w:val="22"/>
          <w:szCs w:val="22"/>
          <w:lang w:val="sq-AL"/>
        </w:rPr>
      </w:pP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100</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minuta</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plus</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40</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minuta.</w:t>
      </w:r>
    </w:p>
    <w:p w14:paraId="524CAF5A" w14:textId="77777777" w:rsidR="005D0FF5" w:rsidRPr="00652107" w:rsidRDefault="005D0FF5" w:rsidP="00455882">
      <w:pPr>
        <w:pStyle w:val="BodyText"/>
        <w:spacing w:line="374" w:lineRule="auto"/>
        <w:ind w:left="1361" w:right="181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B2</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B2L:</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60 pyetje</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me zgjedhje të shumëfishtë</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1"/>
          <w:w w:val="95"/>
          <w:sz w:val="22"/>
          <w:szCs w:val="22"/>
          <w:lang w:val="sq-AL"/>
        </w:rPr>
        <w:t>2</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75</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plus</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40</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minuta.</w:t>
      </w:r>
    </w:p>
    <w:p w14:paraId="62EFE26A" w14:textId="77777777" w:rsidR="005D0FF5" w:rsidRPr="00652107" w:rsidRDefault="005D0FF5" w:rsidP="005D0FF5">
      <w:pPr>
        <w:pStyle w:val="ListParagraph"/>
        <w:numPr>
          <w:ilvl w:val="1"/>
          <w:numId w:val="39"/>
        </w:numPr>
        <w:tabs>
          <w:tab w:val="left" w:pos="1360"/>
          <w:tab w:val="left" w:pos="1362"/>
        </w:tabs>
        <w:autoSpaceDE w:val="0"/>
        <w:autoSpaceDN w:val="0"/>
        <w:ind w:hanging="505"/>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8</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AERODINAMIKA THEMELORE</w:t>
      </w:r>
    </w:p>
    <w:p w14:paraId="27CDEABB" w14:textId="77777777" w:rsidR="005D0FF5" w:rsidRPr="00652107" w:rsidRDefault="005D0FF5" w:rsidP="00186D76">
      <w:pPr>
        <w:pStyle w:val="BodyText"/>
        <w:tabs>
          <w:tab w:val="left" w:pos="8820"/>
        </w:tabs>
        <w:spacing w:before="125" w:line="374" w:lineRule="auto"/>
        <w:ind w:left="1361" w:right="822"/>
        <w:rPr>
          <w:rFonts w:ascii="Times New Roman" w:hAnsi="Times New Roman" w:cs="Times New Roman"/>
          <w:sz w:val="22"/>
          <w:szCs w:val="22"/>
          <w:lang w:val="sq-AL"/>
        </w:rPr>
      </w:pPr>
      <w:r w:rsidRPr="00652107">
        <w:rPr>
          <w:rFonts w:ascii="Times New Roman" w:hAnsi="Times New Roman" w:cs="Times New Roman"/>
          <w:w w:val="95"/>
          <w:sz w:val="22"/>
          <w:szCs w:val="22"/>
          <w:lang w:val="sq-AL"/>
        </w:rPr>
        <w:t>Kategoria</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A,</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B3,</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B1,</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B2</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dhe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B2L:</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24 pyetje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me zgjedhje të shumëfishtë,</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30</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21B2C2D4" w14:textId="77777777" w:rsidR="005D0FF5" w:rsidRPr="00652107" w:rsidRDefault="005D0FF5" w:rsidP="005D0FF5">
      <w:pPr>
        <w:pStyle w:val="ListParagraph"/>
        <w:numPr>
          <w:ilvl w:val="1"/>
          <w:numId w:val="39"/>
        </w:numPr>
        <w:tabs>
          <w:tab w:val="left" w:pos="1360"/>
          <w:tab w:val="left" w:pos="1362"/>
        </w:tabs>
        <w:autoSpaceDE w:val="0"/>
        <w:autoSpaceDN w:val="0"/>
        <w:ind w:hanging="505"/>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9</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FAKTORËT NJERËZOR</w:t>
      </w:r>
    </w:p>
    <w:p w14:paraId="61E91003" w14:textId="77777777" w:rsidR="005D0FF5" w:rsidRPr="00652107" w:rsidRDefault="005D0FF5" w:rsidP="00B47E88">
      <w:pPr>
        <w:pStyle w:val="BodyText"/>
        <w:spacing w:before="125" w:line="374" w:lineRule="auto"/>
        <w:ind w:left="1361" w:right="192"/>
        <w:rPr>
          <w:rFonts w:ascii="Times New Roman" w:hAnsi="Times New Roman" w:cs="Times New Roman"/>
          <w:w w:val="95"/>
          <w:sz w:val="22"/>
          <w:szCs w:val="22"/>
          <w:lang w:val="sq-AL"/>
        </w:rPr>
      </w:pPr>
      <w:r w:rsidRPr="00652107">
        <w:rPr>
          <w:rFonts w:ascii="Times New Roman" w:hAnsi="Times New Roman" w:cs="Times New Roman"/>
          <w:w w:val="95"/>
          <w:sz w:val="22"/>
          <w:szCs w:val="22"/>
          <w:lang w:val="sq-AL"/>
        </w:rPr>
        <w:t>Kategoria</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A,</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B1,</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B3,</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B2</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dhe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B2L:</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28</w:t>
      </w:r>
      <w:r w:rsidRPr="00652107">
        <w:rPr>
          <w:rFonts w:ascii="Times New Roman" w:hAnsi="Times New Roman" w:cs="Times New Roman"/>
          <w:spacing w:val="-6"/>
          <w:w w:val="95"/>
          <w:sz w:val="22"/>
          <w:szCs w:val="22"/>
          <w:lang w:val="sq-AL"/>
        </w:rPr>
        <w:t xml:space="preserve"> pyetje </w:t>
      </w:r>
      <w:r w:rsidRPr="00652107">
        <w:rPr>
          <w:rFonts w:ascii="Times New Roman" w:hAnsi="Times New Roman" w:cs="Times New Roman"/>
          <w:w w:val="95"/>
          <w:sz w:val="22"/>
          <w:szCs w:val="22"/>
          <w:lang w:val="sq-AL"/>
        </w:rPr>
        <w:t>me zgjedhje të shumëfishtë,</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p>
    <w:p w14:paraId="45182A7E" w14:textId="77777777" w:rsidR="005D0FF5" w:rsidRPr="00652107" w:rsidRDefault="005D0FF5" w:rsidP="00B47E88">
      <w:pPr>
        <w:pStyle w:val="BodyText"/>
        <w:spacing w:before="125" w:line="374" w:lineRule="auto"/>
        <w:ind w:left="1361" w:right="192"/>
        <w:rPr>
          <w:rFonts w:ascii="Times New Roman" w:hAnsi="Times New Roman" w:cs="Times New Roman"/>
          <w:sz w:val="22"/>
          <w:szCs w:val="22"/>
          <w:lang w:val="sq-AL"/>
        </w:rPr>
      </w:pP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35</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4B22F0B9" w14:textId="77777777" w:rsidR="005D0FF5" w:rsidRPr="00652107" w:rsidRDefault="005D0FF5" w:rsidP="005D0FF5">
      <w:pPr>
        <w:pStyle w:val="ListParagraph"/>
        <w:numPr>
          <w:ilvl w:val="1"/>
          <w:numId w:val="39"/>
        </w:numPr>
        <w:tabs>
          <w:tab w:val="left" w:pos="1362"/>
        </w:tabs>
        <w:autoSpaceDE w:val="0"/>
        <w:autoSpaceDN w:val="0"/>
        <w:ind w:hanging="505"/>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10"/>
          <w:lang w:val="sq-AL"/>
        </w:rPr>
        <w:t xml:space="preserve"> </w:t>
      </w:r>
      <w:r w:rsidRPr="00652107">
        <w:rPr>
          <w:rFonts w:ascii="Times New Roman" w:hAnsi="Times New Roman" w:cs="Times New Roman"/>
          <w:lang w:val="sq-AL"/>
        </w:rPr>
        <w:t>10</w:t>
      </w:r>
      <w:r w:rsidRPr="00652107">
        <w:rPr>
          <w:rFonts w:ascii="Times New Roman" w:hAnsi="Times New Roman" w:cs="Times New Roman"/>
          <w:spacing w:val="-10"/>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10"/>
          <w:lang w:val="sq-AL"/>
        </w:rPr>
        <w:t xml:space="preserve"> </w:t>
      </w:r>
      <w:r w:rsidRPr="00652107">
        <w:rPr>
          <w:rFonts w:ascii="Times New Roman" w:hAnsi="Times New Roman" w:cs="Times New Roman"/>
          <w:lang w:val="sq-AL"/>
        </w:rPr>
        <w:t>LEGJISLACIONI I AVIACIONIT</w:t>
      </w:r>
    </w:p>
    <w:p w14:paraId="1679D7F4" w14:textId="77777777" w:rsidR="005D0FF5" w:rsidRPr="00652107" w:rsidRDefault="005D0FF5" w:rsidP="008B4C75">
      <w:pPr>
        <w:pStyle w:val="BodyText"/>
        <w:spacing w:before="125" w:line="374" w:lineRule="auto"/>
        <w:ind w:left="1361" w:right="2532"/>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Kategoria</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spacing w:val="-1"/>
          <w:w w:val="95"/>
          <w:sz w:val="22"/>
          <w:szCs w:val="22"/>
          <w:lang w:val="sq-AL"/>
        </w:rPr>
        <w:t>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32</w:t>
      </w:r>
      <w:r w:rsidRPr="00652107">
        <w:rPr>
          <w:rFonts w:ascii="Times New Roman" w:hAnsi="Times New Roman" w:cs="Times New Roman"/>
          <w:spacing w:val="-7"/>
          <w:w w:val="95"/>
          <w:sz w:val="22"/>
          <w:szCs w:val="22"/>
          <w:lang w:val="sq-AL"/>
        </w:rPr>
        <w:t xml:space="preserve"> pyetje </w:t>
      </w:r>
      <w:r w:rsidRPr="00652107">
        <w:rPr>
          <w:rFonts w:ascii="Times New Roman" w:hAnsi="Times New Roman" w:cs="Times New Roman"/>
          <w:spacing w:val="-1"/>
          <w:w w:val="95"/>
          <w:sz w:val="22"/>
          <w:szCs w:val="22"/>
          <w:lang w:val="sq-AL"/>
        </w:rPr>
        <w:t>me zgjedhje të shumëfishtë,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 40 minuta.</w:t>
      </w:r>
    </w:p>
    <w:p w14:paraId="5B5E70F3" w14:textId="77777777" w:rsidR="005D0FF5" w:rsidRPr="00652107" w:rsidRDefault="005D0FF5" w:rsidP="008B4C75">
      <w:pPr>
        <w:pStyle w:val="BodyText"/>
        <w:spacing w:line="374" w:lineRule="auto"/>
        <w:ind w:left="1361" w:right="1182"/>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Kategoria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B1,</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B3,</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B2</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dhe</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B2L:</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44 pyetje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me zgjedhje të shumëfishtë,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55</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511FF4CA" w14:textId="77777777" w:rsidR="005D0FF5" w:rsidRPr="00652107" w:rsidRDefault="005D0FF5" w:rsidP="005D0FF5">
      <w:pPr>
        <w:pStyle w:val="ListParagraph"/>
        <w:numPr>
          <w:ilvl w:val="1"/>
          <w:numId w:val="39"/>
        </w:numPr>
        <w:tabs>
          <w:tab w:val="left" w:pos="1362"/>
        </w:tabs>
        <w:autoSpaceDE w:val="0"/>
        <w:autoSpaceDN w:val="0"/>
        <w:spacing w:line="374" w:lineRule="auto"/>
        <w:ind w:right="1272"/>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29"/>
          <w:w w:val="95"/>
          <w:lang w:val="sq-AL"/>
        </w:rPr>
        <w:t xml:space="preserve"> </w:t>
      </w:r>
      <w:r w:rsidRPr="00652107">
        <w:rPr>
          <w:rFonts w:ascii="Times New Roman" w:hAnsi="Times New Roman" w:cs="Times New Roman"/>
          <w:w w:val="95"/>
          <w:lang w:val="sq-AL"/>
        </w:rPr>
        <w:t>11</w:t>
      </w:r>
      <w:r w:rsidRPr="00652107">
        <w:rPr>
          <w:rFonts w:ascii="Times New Roman" w:hAnsi="Times New Roman" w:cs="Times New Roman"/>
          <w:spacing w:val="30"/>
          <w:w w:val="95"/>
          <w:lang w:val="sq-AL"/>
        </w:rPr>
        <w:t xml:space="preserve"> - </w:t>
      </w:r>
      <w:r w:rsidRPr="00652107">
        <w:rPr>
          <w:rFonts w:ascii="Times New Roman" w:hAnsi="Times New Roman" w:cs="Times New Roman"/>
          <w:lang w:val="sq-AL"/>
        </w:rPr>
        <w:t xml:space="preserve">AERODINAMIKA, STRUKTURA DHE  SISTEMET E </w:t>
      </w:r>
      <w:r w:rsidRPr="00652107">
        <w:rPr>
          <w:rFonts w:ascii="Times New Roman" w:hAnsi="Times New Roman" w:cs="Times New Roman"/>
          <w:lang w:val="sq-AL"/>
        </w:rPr>
        <w:lastRenderedPageBreak/>
        <w:t xml:space="preserve">AEROPLANIT </w:t>
      </w:r>
    </w:p>
    <w:p w14:paraId="51FED368" w14:textId="77777777" w:rsidR="005D0FF5" w:rsidRPr="00652107" w:rsidRDefault="005D0FF5" w:rsidP="00F93F31">
      <w:pPr>
        <w:pStyle w:val="ListParagraph"/>
        <w:tabs>
          <w:tab w:val="left" w:pos="1362"/>
        </w:tabs>
        <w:spacing w:line="374" w:lineRule="auto"/>
        <w:ind w:left="1361" w:right="1272"/>
        <w:rPr>
          <w:rFonts w:ascii="Times New Roman" w:hAnsi="Times New Roman" w:cs="Times New Roman"/>
          <w:lang w:val="sq-AL"/>
        </w:rPr>
      </w:pPr>
      <w:r w:rsidRPr="00652107">
        <w:rPr>
          <w:rFonts w:ascii="Times New Roman" w:hAnsi="Times New Roman" w:cs="Times New Roman"/>
          <w:lang w:val="sq-AL"/>
        </w:rPr>
        <w:t>Kategoria</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A1:</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108 pyetje</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me zgjedhje të shumëfishtë,</w:t>
      </w:r>
      <w:r w:rsidRPr="00652107">
        <w:rPr>
          <w:rFonts w:ascii="Times New Roman" w:hAnsi="Times New Roman" w:cs="Times New Roman"/>
          <w:spacing w:val="-5"/>
          <w:lang w:val="sq-AL"/>
        </w:rPr>
        <w:t xml:space="preserve"> </w:t>
      </w:r>
      <w:r w:rsidRPr="00652107">
        <w:rPr>
          <w:rFonts w:ascii="Times New Roman" w:hAnsi="Times New Roman" w:cs="Times New Roman"/>
          <w:spacing w:val="-1"/>
          <w:w w:val="95"/>
          <w:lang w:val="sq-AL"/>
        </w:rPr>
        <w:t>nuk ka pyetje nga esejet</w:t>
      </w:r>
      <w:r w:rsidRPr="00652107">
        <w:rPr>
          <w:rFonts w:ascii="Times New Roman" w:hAnsi="Times New Roman" w:cs="Times New Roman"/>
          <w:lang w:val="sq-AL"/>
        </w:rPr>
        <w:t>.</w:t>
      </w:r>
    </w:p>
    <w:p w14:paraId="38011772" w14:textId="77777777" w:rsidR="005D0FF5" w:rsidRPr="00652107" w:rsidRDefault="005D0FF5">
      <w:pPr>
        <w:pStyle w:val="BodyText"/>
        <w:ind w:left="1361"/>
        <w:rPr>
          <w:rFonts w:ascii="Times New Roman" w:hAnsi="Times New Roman" w:cs="Times New Roman"/>
          <w:sz w:val="22"/>
          <w:szCs w:val="22"/>
          <w:lang w:val="sq-AL"/>
        </w:rPr>
      </w:pPr>
      <w:r w:rsidRPr="00652107">
        <w:rPr>
          <w:rFonts w:ascii="Times New Roman" w:hAnsi="Times New Roman" w:cs="Times New Roman"/>
          <w:sz w:val="22"/>
          <w:szCs w:val="22"/>
          <w:lang w:val="sq-AL"/>
        </w:rPr>
        <w:t>Koha e lejuar</w:t>
      </w:r>
      <w:r w:rsidRPr="00652107">
        <w:rPr>
          <w:rFonts w:ascii="Times New Roman" w:hAnsi="Times New Roman" w:cs="Times New Roman"/>
          <w:spacing w:val="-1"/>
          <w:w w:val="95"/>
          <w:sz w:val="22"/>
          <w:szCs w:val="22"/>
          <w:lang w:val="sq-AL"/>
        </w:rPr>
        <w:t>:</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135</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minuta.</w:t>
      </w:r>
    </w:p>
    <w:p w14:paraId="1CED4203" w14:textId="77777777" w:rsidR="005D0FF5" w:rsidRPr="00652107" w:rsidRDefault="005D0FF5">
      <w:pPr>
        <w:pStyle w:val="BodyText"/>
        <w:spacing w:before="125"/>
        <w:ind w:left="1361"/>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Kategoria</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spacing w:val="-1"/>
          <w:w w:val="95"/>
          <w:sz w:val="22"/>
          <w:szCs w:val="22"/>
          <w:lang w:val="sq-AL"/>
        </w:rPr>
        <w:t>A2:</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 xml:space="preserve">72 </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pyetje me zgjedhje të shumëfishtë,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p>
    <w:p w14:paraId="053356F1" w14:textId="77777777" w:rsidR="005D0FF5" w:rsidRPr="00652107" w:rsidRDefault="005D0FF5">
      <w:pPr>
        <w:pStyle w:val="BodyText"/>
        <w:rPr>
          <w:rFonts w:ascii="Times New Roman" w:hAnsi="Times New Roman" w:cs="Times New Roman"/>
          <w:sz w:val="22"/>
          <w:szCs w:val="22"/>
          <w:lang w:val="sq-AL"/>
        </w:rPr>
      </w:pPr>
    </w:p>
    <w:p w14:paraId="1D9B0091" w14:textId="77777777" w:rsidR="005D0FF5" w:rsidRPr="00652107" w:rsidRDefault="005D0FF5">
      <w:pPr>
        <w:pStyle w:val="BodyText"/>
        <w:spacing w:before="3"/>
        <w:rPr>
          <w:rFonts w:ascii="Times New Roman" w:hAnsi="Times New Roman" w:cs="Times New Roman"/>
          <w:sz w:val="22"/>
          <w:szCs w:val="22"/>
          <w:lang w:val="sq-AL"/>
        </w:rPr>
      </w:pPr>
    </w:p>
    <w:p w14:paraId="5E718A2C" w14:textId="77777777" w:rsidR="005D0FF5" w:rsidRPr="00652107" w:rsidRDefault="005D0FF5">
      <w:pPr>
        <w:pStyle w:val="BodyText"/>
        <w:ind w:left="1361"/>
        <w:rPr>
          <w:rFonts w:ascii="Times New Roman" w:hAnsi="Times New Roman" w:cs="Times New Roman"/>
          <w:sz w:val="22"/>
          <w:szCs w:val="22"/>
          <w:lang w:val="sq-AL"/>
        </w:rPr>
      </w:pPr>
      <w:r w:rsidRPr="00652107">
        <w:rPr>
          <w:rFonts w:ascii="Times New Roman" w:hAnsi="Times New Roman" w:cs="Times New Roman"/>
          <w:sz w:val="22"/>
          <w:szCs w:val="22"/>
          <w:lang w:val="sq-AL"/>
        </w:rPr>
        <w:t>Koha e lejuar</w:t>
      </w:r>
      <w:r w:rsidRPr="00652107">
        <w:rPr>
          <w:rFonts w:ascii="Times New Roman" w:hAnsi="Times New Roman" w:cs="Times New Roman"/>
          <w:w w:val="90"/>
          <w:sz w:val="22"/>
          <w:szCs w:val="22"/>
          <w:lang w:val="sq-AL"/>
        </w:rPr>
        <w:t>:</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90</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minuta.</w:t>
      </w:r>
    </w:p>
    <w:p w14:paraId="44CEAF79" w14:textId="77777777" w:rsidR="005D0FF5" w:rsidRPr="00652107" w:rsidRDefault="005D0FF5" w:rsidP="00ED7D21">
      <w:pPr>
        <w:pStyle w:val="BodyText"/>
        <w:tabs>
          <w:tab w:val="left" w:pos="7380"/>
        </w:tabs>
        <w:spacing w:before="164" w:line="417" w:lineRule="auto"/>
        <w:ind w:left="1361" w:right="217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B1.1:</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140</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sz w:val="22"/>
          <w:szCs w:val="22"/>
          <w:lang w:val="sq-AL"/>
        </w:rPr>
        <w:t>pyetje</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me zgjedhje të shumëfishtë,</w:t>
      </w:r>
      <w:r w:rsidRPr="00652107">
        <w:rPr>
          <w:rFonts w:ascii="Times New Roman" w:hAnsi="Times New Roman" w:cs="Times New Roman"/>
          <w:spacing w:val="21"/>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 175</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482E879A" w14:textId="77777777" w:rsidR="005D0FF5" w:rsidRPr="00652107" w:rsidRDefault="005D0FF5" w:rsidP="00ED7D21">
      <w:pPr>
        <w:pStyle w:val="BodyText"/>
        <w:spacing w:line="417" w:lineRule="auto"/>
        <w:ind w:left="1361" w:right="217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B1.2:</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100</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sz w:val="22"/>
          <w:szCs w:val="22"/>
          <w:lang w:val="sq-AL"/>
        </w:rPr>
        <w:t>pyetje</w:t>
      </w:r>
      <w:r w:rsidRPr="00652107">
        <w:rPr>
          <w:rFonts w:ascii="Times New Roman" w:hAnsi="Times New Roman" w:cs="Times New Roman"/>
          <w:w w:val="90"/>
          <w:sz w:val="22"/>
          <w:szCs w:val="22"/>
          <w:lang w:val="sq-AL"/>
        </w:rPr>
        <w:t xml:space="preserve"> me zgjedhje të shumëfishtë,</w:t>
      </w:r>
      <w:r w:rsidRPr="00652107">
        <w:rPr>
          <w:rFonts w:ascii="Times New Roman" w:hAnsi="Times New Roman" w:cs="Times New Roman"/>
          <w:spacing w:val="21"/>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 125</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3C150632" w14:textId="77777777" w:rsidR="005D0FF5" w:rsidRPr="00652107" w:rsidRDefault="005D0FF5" w:rsidP="00ED7D21">
      <w:pPr>
        <w:pStyle w:val="BodyText"/>
        <w:spacing w:line="417" w:lineRule="auto"/>
        <w:ind w:left="1361" w:right="217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B3:</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 xml:space="preserve">60 </w:t>
      </w:r>
      <w:r w:rsidRPr="00652107">
        <w:rPr>
          <w:rFonts w:ascii="Times New Roman" w:hAnsi="Times New Roman" w:cs="Times New Roman"/>
          <w:sz w:val="22"/>
          <w:szCs w:val="22"/>
          <w:lang w:val="sq-AL"/>
        </w:rPr>
        <w:t>pyetje</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me zgjedhje të shumëfishtë,</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 75 minuta.</w:t>
      </w:r>
    </w:p>
    <w:p w14:paraId="0D9B918C" w14:textId="77777777" w:rsidR="005D0FF5" w:rsidRPr="00652107" w:rsidRDefault="005D0FF5" w:rsidP="005D0FF5">
      <w:pPr>
        <w:pStyle w:val="ListParagraph"/>
        <w:numPr>
          <w:ilvl w:val="1"/>
          <w:numId w:val="39"/>
        </w:numPr>
        <w:tabs>
          <w:tab w:val="left" w:pos="1362"/>
        </w:tabs>
        <w:autoSpaceDE w:val="0"/>
        <w:autoSpaceDN w:val="0"/>
        <w:spacing w:line="417" w:lineRule="auto"/>
        <w:ind w:right="1272"/>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21"/>
          <w:w w:val="95"/>
          <w:lang w:val="sq-AL"/>
        </w:rPr>
        <w:t xml:space="preserve"> </w:t>
      </w:r>
      <w:r w:rsidRPr="00652107">
        <w:rPr>
          <w:rFonts w:ascii="Times New Roman" w:hAnsi="Times New Roman" w:cs="Times New Roman"/>
          <w:w w:val="95"/>
          <w:lang w:val="sq-AL"/>
        </w:rPr>
        <w:t>12</w:t>
      </w:r>
      <w:r w:rsidRPr="00652107">
        <w:rPr>
          <w:rFonts w:ascii="Times New Roman" w:hAnsi="Times New Roman" w:cs="Times New Roman"/>
          <w:spacing w:val="21"/>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22"/>
          <w:w w:val="95"/>
          <w:lang w:val="sq-AL"/>
        </w:rPr>
        <w:t xml:space="preserve"> </w:t>
      </w:r>
      <w:r w:rsidRPr="00652107">
        <w:rPr>
          <w:rFonts w:ascii="Times New Roman" w:hAnsi="Times New Roman" w:cs="Times New Roman"/>
          <w:lang w:val="sq-AL"/>
        </w:rPr>
        <w:t>AERODINAMIKA, STRUKTURA DHE SISTEMET E HELIKOPTERIT</w:t>
      </w:r>
      <w:r w:rsidRPr="00652107">
        <w:rPr>
          <w:rFonts w:ascii="Times New Roman" w:hAnsi="Times New Roman" w:cs="Times New Roman"/>
          <w:w w:val="95"/>
          <w:lang w:val="sq-AL"/>
        </w:rPr>
        <w:t>:</w:t>
      </w:r>
      <w:r w:rsidRPr="00652107">
        <w:rPr>
          <w:rFonts w:ascii="Times New Roman" w:hAnsi="Times New Roman" w:cs="Times New Roman"/>
          <w:spacing w:val="-36"/>
          <w:w w:val="95"/>
          <w:lang w:val="sq-AL"/>
        </w:rPr>
        <w:t xml:space="preserve"> </w:t>
      </w:r>
    </w:p>
    <w:p w14:paraId="242B521F" w14:textId="77777777" w:rsidR="005D0FF5" w:rsidRPr="00652107" w:rsidRDefault="005D0FF5" w:rsidP="00ED7D21">
      <w:pPr>
        <w:pStyle w:val="ListParagraph"/>
        <w:tabs>
          <w:tab w:val="left" w:pos="1362"/>
        </w:tabs>
        <w:spacing w:line="417" w:lineRule="auto"/>
        <w:ind w:left="1361" w:right="1272"/>
        <w:rPr>
          <w:rFonts w:ascii="Times New Roman" w:hAnsi="Times New Roman" w:cs="Times New Roman"/>
          <w:lang w:val="sq-AL"/>
        </w:rPr>
      </w:pPr>
      <w:r w:rsidRPr="00652107">
        <w:rPr>
          <w:rFonts w:ascii="Times New Roman" w:hAnsi="Times New Roman" w:cs="Times New Roman"/>
          <w:lang w:val="sq-AL"/>
        </w:rPr>
        <w:t>Kategoria</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A:</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100 pyetje</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me zgjedhje të shumëfishtë,</w:t>
      </w:r>
      <w:r w:rsidRPr="00652107">
        <w:rPr>
          <w:rFonts w:ascii="Times New Roman" w:hAnsi="Times New Roman" w:cs="Times New Roman"/>
          <w:spacing w:val="-2"/>
          <w:lang w:val="sq-AL"/>
        </w:rPr>
        <w:t xml:space="preserve"> </w:t>
      </w:r>
      <w:r w:rsidRPr="00652107">
        <w:rPr>
          <w:rFonts w:ascii="Times New Roman" w:hAnsi="Times New Roman" w:cs="Times New Roman"/>
          <w:spacing w:val="-1"/>
          <w:w w:val="95"/>
          <w:lang w:val="sq-AL"/>
        </w:rPr>
        <w:t>nuk ka pyetje nga esejet</w:t>
      </w:r>
      <w:r w:rsidRPr="00652107">
        <w:rPr>
          <w:rFonts w:ascii="Times New Roman" w:hAnsi="Times New Roman" w:cs="Times New Roman"/>
          <w:lang w:val="sq-AL"/>
        </w:rPr>
        <w:t>.</w:t>
      </w:r>
    </w:p>
    <w:p w14:paraId="2CFA33D3" w14:textId="77777777" w:rsidR="005D0FF5" w:rsidRPr="00652107" w:rsidRDefault="005D0FF5">
      <w:pPr>
        <w:pStyle w:val="BodyText"/>
        <w:spacing w:line="221" w:lineRule="exact"/>
        <w:ind w:left="1361"/>
        <w:rPr>
          <w:rFonts w:ascii="Times New Roman" w:hAnsi="Times New Roman" w:cs="Times New Roman"/>
          <w:sz w:val="22"/>
          <w:szCs w:val="22"/>
          <w:lang w:val="sq-AL"/>
        </w:rPr>
      </w:pPr>
      <w:r w:rsidRPr="00652107">
        <w:rPr>
          <w:rFonts w:ascii="Times New Roman" w:hAnsi="Times New Roman" w:cs="Times New Roman"/>
          <w:sz w:val="22"/>
          <w:szCs w:val="22"/>
          <w:lang w:val="sq-AL"/>
        </w:rPr>
        <w:t>Koha e lejuar</w:t>
      </w:r>
      <w:r w:rsidRPr="00652107">
        <w:rPr>
          <w:rFonts w:ascii="Times New Roman" w:hAnsi="Times New Roman" w:cs="Times New Roman"/>
          <w:w w:val="90"/>
          <w:sz w:val="22"/>
          <w:szCs w:val="22"/>
          <w:lang w:val="sq-AL"/>
        </w:rPr>
        <w:t>:</w:t>
      </w:r>
      <w:r w:rsidRPr="00652107">
        <w:rPr>
          <w:rFonts w:ascii="Times New Roman" w:hAnsi="Times New Roman" w:cs="Times New Roman"/>
          <w:spacing w:val="21"/>
          <w:w w:val="90"/>
          <w:sz w:val="22"/>
          <w:szCs w:val="22"/>
          <w:lang w:val="sq-AL"/>
        </w:rPr>
        <w:t xml:space="preserve"> </w:t>
      </w:r>
      <w:r w:rsidRPr="00652107">
        <w:rPr>
          <w:rFonts w:ascii="Times New Roman" w:hAnsi="Times New Roman" w:cs="Times New Roman"/>
          <w:w w:val="90"/>
          <w:sz w:val="22"/>
          <w:szCs w:val="22"/>
          <w:lang w:val="sq-AL"/>
        </w:rPr>
        <w:t>125</w:t>
      </w:r>
      <w:r w:rsidRPr="00652107">
        <w:rPr>
          <w:rFonts w:ascii="Times New Roman" w:hAnsi="Times New Roman" w:cs="Times New Roman"/>
          <w:spacing w:val="22"/>
          <w:w w:val="90"/>
          <w:sz w:val="22"/>
          <w:szCs w:val="22"/>
          <w:lang w:val="sq-AL"/>
        </w:rPr>
        <w:t xml:space="preserve"> </w:t>
      </w:r>
      <w:r w:rsidRPr="00652107">
        <w:rPr>
          <w:rFonts w:ascii="Times New Roman" w:hAnsi="Times New Roman" w:cs="Times New Roman"/>
          <w:w w:val="90"/>
          <w:sz w:val="22"/>
          <w:szCs w:val="22"/>
          <w:lang w:val="sq-AL"/>
        </w:rPr>
        <w:t>minuta.</w:t>
      </w:r>
    </w:p>
    <w:p w14:paraId="15A2E0D9" w14:textId="77777777" w:rsidR="005D0FF5" w:rsidRPr="00652107" w:rsidRDefault="005D0FF5" w:rsidP="00ED7D21">
      <w:pPr>
        <w:pStyle w:val="BodyText"/>
        <w:spacing w:before="160" w:line="417" w:lineRule="auto"/>
        <w:ind w:left="1361" w:right="1362"/>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Kategoria</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B1.3</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spacing w:val="-1"/>
          <w:w w:val="95"/>
          <w:sz w:val="22"/>
          <w:szCs w:val="22"/>
          <w:lang w:val="sq-AL"/>
        </w:rPr>
        <w:t>dhe</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spacing w:val="-1"/>
          <w:w w:val="95"/>
          <w:sz w:val="22"/>
          <w:szCs w:val="22"/>
          <w:lang w:val="sq-AL"/>
        </w:rPr>
        <w:t>B1.4:</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128</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sz w:val="22"/>
          <w:szCs w:val="22"/>
          <w:lang w:val="sq-AL"/>
        </w:rPr>
        <w:t>pyetje</w:t>
      </w:r>
      <w:r w:rsidRPr="00652107">
        <w:rPr>
          <w:rFonts w:ascii="Times New Roman" w:hAnsi="Times New Roman" w:cs="Times New Roman"/>
          <w:spacing w:val="-1"/>
          <w:w w:val="95"/>
          <w:sz w:val="22"/>
          <w:szCs w:val="22"/>
          <w:lang w:val="sq-AL"/>
        </w:rPr>
        <w:t xml:space="preserve"> me zgjedhje të shumëfishtë,</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160</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2498AB57" w14:textId="77777777" w:rsidR="005D0FF5" w:rsidRPr="00652107" w:rsidRDefault="005D0FF5" w:rsidP="005D0FF5">
      <w:pPr>
        <w:pStyle w:val="ListParagraph"/>
        <w:numPr>
          <w:ilvl w:val="1"/>
          <w:numId w:val="39"/>
        </w:numPr>
        <w:tabs>
          <w:tab w:val="left" w:pos="1362"/>
        </w:tabs>
        <w:autoSpaceDE w:val="0"/>
        <w:autoSpaceDN w:val="0"/>
        <w:spacing w:line="417" w:lineRule="auto"/>
        <w:ind w:right="1722"/>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26"/>
          <w:w w:val="95"/>
          <w:lang w:val="sq-AL"/>
        </w:rPr>
        <w:t xml:space="preserve"> </w:t>
      </w:r>
      <w:r w:rsidRPr="00652107">
        <w:rPr>
          <w:rFonts w:ascii="Times New Roman" w:hAnsi="Times New Roman" w:cs="Times New Roman"/>
          <w:w w:val="95"/>
          <w:lang w:val="sq-AL"/>
        </w:rPr>
        <w:t>13</w:t>
      </w:r>
      <w:r w:rsidRPr="00652107">
        <w:rPr>
          <w:rFonts w:ascii="Times New Roman" w:hAnsi="Times New Roman" w:cs="Times New Roman"/>
          <w:spacing w:val="27"/>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27"/>
          <w:w w:val="95"/>
          <w:lang w:val="sq-AL"/>
        </w:rPr>
        <w:t xml:space="preserve"> </w:t>
      </w:r>
      <w:r w:rsidRPr="00652107">
        <w:rPr>
          <w:rFonts w:ascii="Times New Roman" w:hAnsi="Times New Roman" w:cs="Times New Roman"/>
          <w:lang w:val="sq-AL"/>
        </w:rPr>
        <w:t>AERODINAMIKA, STRUKTURA DHE SISTEMET E MJETIT AJROR Kategoria</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B2:</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188</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pyetje me zgjedhje të shumëfishtë,</w:t>
      </w:r>
      <w:r w:rsidRPr="00652107">
        <w:rPr>
          <w:rFonts w:ascii="Times New Roman" w:hAnsi="Times New Roman" w:cs="Times New Roman"/>
          <w:spacing w:val="-4"/>
          <w:lang w:val="sq-AL"/>
        </w:rPr>
        <w:t xml:space="preserve"> </w:t>
      </w:r>
      <w:r w:rsidRPr="00652107">
        <w:rPr>
          <w:rFonts w:ascii="Times New Roman" w:hAnsi="Times New Roman" w:cs="Times New Roman"/>
          <w:spacing w:val="-1"/>
          <w:w w:val="95"/>
          <w:lang w:val="sq-AL"/>
        </w:rPr>
        <w:t>nuk ka pyetje nga esejet</w:t>
      </w:r>
      <w:r w:rsidRPr="00652107">
        <w:rPr>
          <w:rFonts w:ascii="Times New Roman" w:hAnsi="Times New Roman" w:cs="Times New Roman"/>
          <w:lang w:val="sq-AL"/>
        </w:rPr>
        <w:t>.</w:t>
      </w:r>
    </w:p>
    <w:p w14:paraId="0FF1FF87" w14:textId="77777777" w:rsidR="005D0FF5" w:rsidRPr="00652107" w:rsidRDefault="005D0FF5">
      <w:pPr>
        <w:pStyle w:val="BodyText"/>
        <w:spacing w:line="417" w:lineRule="auto"/>
        <w:ind w:left="1361" w:right="5294"/>
        <w:rPr>
          <w:rFonts w:ascii="Times New Roman" w:hAnsi="Times New Roman" w:cs="Times New Roman"/>
          <w:sz w:val="22"/>
          <w:szCs w:val="22"/>
          <w:lang w:val="sq-AL"/>
        </w:rPr>
      </w:pPr>
      <w:r w:rsidRPr="00652107">
        <w:rPr>
          <w:rFonts w:ascii="Times New Roman" w:hAnsi="Times New Roman" w:cs="Times New Roman"/>
          <w:sz w:val="22"/>
          <w:szCs w:val="22"/>
          <w:lang w:val="sq-AL"/>
        </w:rPr>
        <w:t>Koha e lejuar</w:t>
      </w:r>
      <w:r w:rsidRPr="00652107">
        <w:rPr>
          <w:rFonts w:ascii="Times New Roman" w:hAnsi="Times New Roman" w:cs="Times New Roman"/>
          <w:w w:val="90"/>
          <w:sz w:val="22"/>
          <w:szCs w:val="22"/>
          <w:lang w:val="sq-AL"/>
        </w:rPr>
        <w:t>:</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235</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minuta.</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Kategoria B2L:</w:t>
      </w:r>
    </w:p>
    <w:p w14:paraId="51E48621" w14:textId="77777777" w:rsidR="005D0FF5" w:rsidRPr="00652107" w:rsidRDefault="005D0FF5">
      <w:pPr>
        <w:pStyle w:val="BodyText"/>
        <w:spacing w:before="1"/>
        <w:rPr>
          <w:rFonts w:ascii="Times New Roman" w:hAnsi="Times New Roman" w:cs="Times New Roman"/>
          <w:sz w:val="22"/>
          <w:szCs w:val="22"/>
          <w:lang w:val="sq-AL"/>
        </w:rPr>
      </w:pPr>
    </w:p>
    <w:tbl>
      <w:tblPr>
        <w:tblW w:w="0" w:type="auto"/>
        <w:tblInd w:w="1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0"/>
        <w:gridCol w:w="1701"/>
        <w:gridCol w:w="1706"/>
      </w:tblGrid>
      <w:tr w:rsidR="005D0FF5" w:rsidRPr="00652107" w14:paraId="6E1BBF31" w14:textId="77777777">
        <w:trPr>
          <w:trHeight w:val="519"/>
        </w:trPr>
        <w:tc>
          <w:tcPr>
            <w:tcW w:w="4530" w:type="dxa"/>
            <w:tcBorders>
              <w:left w:val="nil"/>
            </w:tcBorders>
          </w:tcPr>
          <w:p w14:paraId="46FA80A5" w14:textId="77777777" w:rsidR="005D0FF5" w:rsidRPr="00652107" w:rsidRDefault="005D0FF5" w:rsidP="007529C0">
            <w:pPr>
              <w:pStyle w:val="TableParagraph"/>
              <w:spacing w:before="162"/>
              <w:ind w:right="1827"/>
              <w:rPr>
                <w:rFonts w:ascii="Times New Roman" w:hAnsi="Times New Roman" w:cs="Times New Roman"/>
                <w:lang w:val="sq-AL"/>
              </w:rPr>
            </w:pPr>
            <w:r w:rsidRPr="00652107">
              <w:rPr>
                <w:rFonts w:ascii="Times New Roman" w:hAnsi="Times New Roman" w:cs="Times New Roman"/>
                <w:w w:val="90"/>
                <w:lang w:val="sq-AL"/>
              </w:rPr>
              <w:t xml:space="preserve">                               Sistemi</w:t>
            </w:r>
            <w:r w:rsidRPr="00652107">
              <w:rPr>
                <w:rFonts w:ascii="Times New Roman" w:hAnsi="Times New Roman" w:cs="Times New Roman"/>
                <w:spacing w:val="20"/>
                <w:w w:val="90"/>
                <w:lang w:val="sq-AL"/>
              </w:rPr>
              <w:t xml:space="preserve"> i klasifikimit</w:t>
            </w:r>
          </w:p>
        </w:tc>
        <w:tc>
          <w:tcPr>
            <w:tcW w:w="1701" w:type="dxa"/>
          </w:tcPr>
          <w:p w14:paraId="13261FEC" w14:textId="77777777" w:rsidR="005D0FF5" w:rsidRPr="00652107" w:rsidRDefault="005D0FF5">
            <w:pPr>
              <w:pStyle w:val="TableParagraph"/>
              <w:spacing w:before="73" w:line="230" w:lineRule="auto"/>
              <w:ind w:left="289" w:right="126" w:hanging="146"/>
              <w:rPr>
                <w:rFonts w:ascii="Times New Roman" w:hAnsi="Times New Roman" w:cs="Times New Roman"/>
                <w:lang w:val="sq-AL"/>
              </w:rPr>
            </w:pPr>
            <w:r w:rsidRPr="00652107">
              <w:rPr>
                <w:rFonts w:ascii="Times New Roman" w:hAnsi="Times New Roman" w:cs="Times New Roman"/>
                <w:spacing w:val="-1"/>
                <w:w w:val="95"/>
                <w:lang w:val="sq-AL"/>
              </w:rPr>
              <w:t>Numri i pyetjeve me zgjedhje të shumëfishtë</w:t>
            </w:r>
          </w:p>
        </w:tc>
        <w:tc>
          <w:tcPr>
            <w:tcW w:w="1706" w:type="dxa"/>
            <w:tcBorders>
              <w:right w:val="nil"/>
            </w:tcBorders>
          </w:tcPr>
          <w:p w14:paraId="38A35C61" w14:textId="77777777" w:rsidR="005D0FF5" w:rsidRPr="00652107" w:rsidRDefault="005D0FF5" w:rsidP="000A1229">
            <w:pPr>
              <w:pStyle w:val="TableParagraph"/>
              <w:spacing w:before="73" w:line="230" w:lineRule="auto"/>
              <w:ind w:left="617" w:right="214" w:hanging="283"/>
              <w:rPr>
                <w:rFonts w:ascii="Times New Roman" w:hAnsi="Times New Roman" w:cs="Times New Roman"/>
                <w:lang w:val="sq-AL"/>
              </w:rPr>
            </w:pPr>
            <w:r w:rsidRPr="00652107">
              <w:rPr>
                <w:rFonts w:ascii="Times New Roman" w:hAnsi="Times New Roman" w:cs="Times New Roman"/>
                <w:w w:val="90"/>
                <w:lang w:val="sq-AL"/>
              </w:rPr>
              <w:t xml:space="preserve">     Koha</w:t>
            </w:r>
            <w:r w:rsidRPr="00652107">
              <w:rPr>
                <w:rFonts w:ascii="Times New Roman" w:hAnsi="Times New Roman" w:cs="Times New Roman"/>
                <w:spacing w:val="12"/>
                <w:w w:val="90"/>
                <w:lang w:val="sq-AL"/>
              </w:rPr>
              <w:t xml:space="preserve"> e </w:t>
            </w:r>
            <w:r w:rsidRPr="00652107">
              <w:rPr>
                <w:rFonts w:ascii="Times New Roman" w:hAnsi="Times New Roman" w:cs="Times New Roman"/>
                <w:w w:val="90"/>
                <w:lang w:val="sq-AL"/>
              </w:rPr>
              <w:t>lejuar</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31"/>
                <w:w w:val="90"/>
                <w:lang w:val="sq-AL"/>
              </w:rPr>
              <w:t xml:space="preserve"> </w:t>
            </w:r>
            <w:r w:rsidRPr="00652107">
              <w:rPr>
                <w:rFonts w:ascii="Times New Roman" w:hAnsi="Times New Roman" w:cs="Times New Roman"/>
                <w:lang w:val="sq-AL"/>
              </w:rPr>
              <w:t>minuta)</w:t>
            </w:r>
          </w:p>
        </w:tc>
      </w:tr>
      <w:tr w:rsidR="005D0FF5" w:rsidRPr="00652107" w14:paraId="1EAE92C3" w14:textId="77777777">
        <w:trPr>
          <w:trHeight w:val="556"/>
        </w:trPr>
        <w:tc>
          <w:tcPr>
            <w:tcW w:w="4530" w:type="dxa"/>
            <w:tcBorders>
              <w:left w:val="nil"/>
            </w:tcBorders>
          </w:tcPr>
          <w:p w14:paraId="39829F5B" w14:textId="77777777" w:rsidR="005D0FF5" w:rsidRPr="00652107" w:rsidRDefault="005D0FF5">
            <w:pPr>
              <w:pStyle w:val="TableParagraph"/>
              <w:spacing w:before="63" w:line="218" w:lineRule="exact"/>
              <w:ind w:left="5"/>
              <w:rPr>
                <w:rFonts w:ascii="Times New Roman" w:hAnsi="Times New Roman" w:cs="Times New Roman"/>
                <w:lang w:val="sq-AL"/>
              </w:rPr>
            </w:pPr>
            <w:r w:rsidRPr="00652107">
              <w:rPr>
                <w:rFonts w:ascii="Times New Roman" w:hAnsi="Times New Roman" w:cs="Times New Roman"/>
                <w:w w:val="90"/>
                <w:lang w:val="sq-AL"/>
              </w:rPr>
              <w:t>Kërkesat bazike</w:t>
            </w:r>
          </w:p>
          <w:p w14:paraId="632836E8" w14:textId="77777777" w:rsidR="005D0FF5" w:rsidRPr="00652107" w:rsidRDefault="005D0FF5">
            <w:pPr>
              <w:pStyle w:val="TableParagraph"/>
              <w:spacing w:line="218" w:lineRule="exact"/>
              <w:ind w:left="5"/>
              <w:rPr>
                <w:rFonts w:ascii="Times New Roman" w:hAnsi="Times New Roman" w:cs="Times New Roman"/>
                <w:lang w:val="sq-AL"/>
              </w:rPr>
            </w:pPr>
            <w:r w:rsidRPr="00652107">
              <w:rPr>
                <w:rFonts w:ascii="Times New Roman" w:hAnsi="Times New Roman" w:cs="Times New Roman"/>
                <w:w w:val="95"/>
                <w:lang w:val="sq-AL"/>
              </w:rPr>
              <w:t>(Nën-modulet</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13.1,</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13.2,</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13.5</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13.9)</w:t>
            </w:r>
          </w:p>
        </w:tc>
        <w:tc>
          <w:tcPr>
            <w:tcW w:w="1701" w:type="dxa"/>
          </w:tcPr>
          <w:p w14:paraId="18CF3BC0" w14:textId="77777777" w:rsidR="005D0FF5" w:rsidRPr="00652107" w:rsidRDefault="005D0FF5">
            <w:pPr>
              <w:pStyle w:val="TableParagraph"/>
              <w:spacing w:before="63"/>
              <w:ind w:left="722" w:right="712"/>
              <w:rPr>
                <w:rFonts w:ascii="Times New Roman" w:hAnsi="Times New Roman" w:cs="Times New Roman"/>
                <w:lang w:val="sq-AL"/>
              </w:rPr>
            </w:pPr>
            <w:r w:rsidRPr="00652107">
              <w:rPr>
                <w:rFonts w:ascii="Times New Roman" w:hAnsi="Times New Roman" w:cs="Times New Roman"/>
                <w:lang w:val="sq-AL"/>
              </w:rPr>
              <w:t>32</w:t>
            </w:r>
          </w:p>
        </w:tc>
        <w:tc>
          <w:tcPr>
            <w:tcW w:w="1706" w:type="dxa"/>
            <w:tcBorders>
              <w:right w:val="nil"/>
            </w:tcBorders>
          </w:tcPr>
          <w:p w14:paraId="6133E394" w14:textId="77777777" w:rsidR="005D0FF5" w:rsidRPr="00652107" w:rsidRDefault="005D0FF5">
            <w:pPr>
              <w:pStyle w:val="TableParagraph"/>
              <w:spacing w:before="63"/>
              <w:ind w:right="687"/>
              <w:jc w:val="right"/>
              <w:rPr>
                <w:rFonts w:ascii="Times New Roman" w:hAnsi="Times New Roman" w:cs="Times New Roman"/>
                <w:lang w:val="sq-AL"/>
              </w:rPr>
            </w:pPr>
            <w:r w:rsidRPr="00652107">
              <w:rPr>
                <w:rFonts w:ascii="Times New Roman" w:hAnsi="Times New Roman" w:cs="Times New Roman"/>
                <w:lang w:val="sq-AL"/>
              </w:rPr>
              <w:t>40</w:t>
            </w:r>
          </w:p>
        </w:tc>
      </w:tr>
      <w:tr w:rsidR="005D0FF5" w:rsidRPr="00652107" w14:paraId="65AF4C55" w14:textId="77777777">
        <w:trPr>
          <w:trHeight w:val="556"/>
        </w:trPr>
        <w:tc>
          <w:tcPr>
            <w:tcW w:w="4530" w:type="dxa"/>
            <w:tcBorders>
              <w:left w:val="nil"/>
            </w:tcBorders>
          </w:tcPr>
          <w:p w14:paraId="2A410F32" w14:textId="77777777" w:rsidR="005D0FF5" w:rsidRPr="00652107" w:rsidRDefault="005D0FF5">
            <w:pPr>
              <w:pStyle w:val="TableParagraph"/>
              <w:spacing w:before="63" w:line="218" w:lineRule="exact"/>
              <w:ind w:left="5"/>
              <w:rPr>
                <w:rFonts w:ascii="Times New Roman" w:hAnsi="Times New Roman" w:cs="Times New Roman"/>
                <w:lang w:val="sq-AL"/>
              </w:rPr>
            </w:pPr>
            <w:r w:rsidRPr="00652107">
              <w:rPr>
                <w:rFonts w:ascii="Times New Roman" w:hAnsi="Times New Roman" w:cs="Times New Roman"/>
                <w:lang w:val="sq-AL"/>
              </w:rPr>
              <w:t>KOM/NAV</w:t>
            </w:r>
          </w:p>
          <w:p w14:paraId="1CF0A82A" w14:textId="77777777" w:rsidR="005D0FF5" w:rsidRPr="00652107" w:rsidRDefault="005D0FF5">
            <w:pPr>
              <w:pStyle w:val="TableParagraph"/>
              <w:spacing w:line="218" w:lineRule="exact"/>
              <w:ind w:left="5"/>
              <w:rPr>
                <w:rFonts w:ascii="Times New Roman" w:hAnsi="Times New Roman" w:cs="Times New Roman"/>
                <w:lang w:val="sq-AL"/>
              </w:rPr>
            </w:pPr>
            <w:r w:rsidRPr="00652107">
              <w:rPr>
                <w:rFonts w:ascii="Times New Roman" w:hAnsi="Times New Roman" w:cs="Times New Roman"/>
                <w:w w:val="90"/>
                <w:lang w:val="sq-AL"/>
              </w:rPr>
              <w:t>(Nën-moduli</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13.4 (a))</w:t>
            </w:r>
          </w:p>
        </w:tc>
        <w:tc>
          <w:tcPr>
            <w:tcW w:w="1701" w:type="dxa"/>
          </w:tcPr>
          <w:p w14:paraId="5770132C" w14:textId="77777777" w:rsidR="005D0FF5" w:rsidRPr="00652107" w:rsidRDefault="005D0FF5">
            <w:pPr>
              <w:pStyle w:val="TableParagraph"/>
              <w:spacing w:before="63"/>
              <w:ind w:left="722" w:right="712"/>
              <w:rPr>
                <w:rFonts w:ascii="Times New Roman" w:hAnsi="Times New Roman" w:cs="Times New Roman"/>
                <w:lang w:val="sq-AL"/>
              </w:rPr>
            </w:pPr>
            <w:r w:rsidRPr="00652107">
              <w:rPr>
                <w:rFonts w:ascii="Times New Roman" w:hAnsi="Times New Roman" w:cs="Times New Roman"/>
                <w:lang w:val="sq-AL"/>
              </w:rPr>
              <w:t>24</w:t>
            </w:r>
          </w:p>
        </w:tc>
        <w:tc>
          <w:tcPr>
            <w:tcW w:w="1706" w:type="dxa"/>
            <w:tcBorders>
              <w:right w:val="nil"/>
            </w:tcBorders>
          </w:tcPr>
          <w:p w14:paraId="019C5681" w14:textId="77777777" w:rsidR="005D0FF5" w:rsidRPr="00652107" w:rsidRDefault="005D0FF5">
            <w:pPr>
              <w:pStyle w:val="TableParagraph"/>
              <w:spacing w:before="63"/>
              <w:ind w:right="687"/>
              <w:jc w:val="right"/>
              <w:rPr>
                <w:rFonts w:ascii="Times New Roman" w:hAnsi="Times New Roman" w:cs="Times New Roman"/>
                <w:lang w:val="sq-AL"/>
              </w:rPr>
            </w:pPr>
            <w:r w:rsidRPr="00652107">
              <w:rPr>
                <w:rFonts w:ascii="Times New Roman" w:hAnsi="Times New Roman" w:cs="Times New Roman"/>
                <w:lang w:val="sq-AL"/>
              </w:rPr>
              <w:t>30</w:t>
            </w:r>
          </w:p>
        </w:tc>
      </w:tr>
      <w:tr w:rsidR="005D0FF5" w:rsidRPr="00652107" w14:paraId="36FACF16" w14:textId="77777777">
        <w:trPr>
          <w:trHeight w:val="556"/>
        </w:trPr>
        <w:tc>
          <w:tcPr>
            <w:tcW w:w="4530" w:type="dxa"/>
            <w:tcBorders>
              <w:left w:val="nil"/>
            </w:tcBorders>
          </w:tcPr>
          <w:p w14:paraId="11103EF0" w14:textId="77777777" w:rsidR="005D0FF5" w:rsidRPr="00652107" w:rsidRDefault="005D0FF5">
            <w:pPr>
              <w:pStyle w:val="TableParagraph"/>
              <w:spacing w:before="63" w:line="218" w:lineRule="exact"/>
              <w:ind w:left="5"/>
              <w:rPr>
                <w:rFonts w:ascii="Times New Roman" w:hAnsi="Times New Roman" w:cs="Times New Roman"/>
                <w:lang w:val="sq-AL"/>
              </w:rPr>
            </w:pPr>
            <w:r w:rsidRPr="00652107">
              <w:rPr>
                <w:rFonts w:ascii="Times New Roman" w:hAnsi="Times New Roman" w:cs="Times New Roman"/>
                <w:lang w:val="sq-AL"/>
              </w:rPr>
              <w:t>INSTRUMENTET</w:t>
            </w:r>
          </w:p>
          <w:p w14:paraId="374B24E6" w14:textId="77777777" w:rsidR="005D0FF5" w:rsidRPr="00652107" w:rsidRDefault="005D0FF5">
            <w:pPr>
              <w:pStyle w:val="TableParagraph"/>
              <w:spacing w:line="218" w:lineRule="exact"/>
              <w:ind w:left="5"/>
              <w:rPr>
                <w:rFonts w:ascii="Times New Roman" w:hAnsi="Times New Roman" w:cs="Times New Roman"/>
                <w:lang w:val="sq-AL"/>
              </w:rPr>
            </w:pPr>
            <w:r w:rsidRPr="00652107">
              <w:rPr>
                <w:rFonts w:ascii="Times New Roman" w:hAnsi="Times New Roman" w:cs="Times New Roman"/>
                <w:w w:val="90"/>
                <w:lang w:val="sq-AL"/>
              </w:rPr>
              <w:t>(Nën-modul</w:t>
            </w:r>
            <w:r w:rsidRPr="00652107">
              <w:rPr>
                <w:rFonts w:ascii="Times New Roman" w:hAnsi="Times New Roman" w:cs="Times New Roman"/>
                <w:spacing w:val="19"/>
                <w:w w:val="90"/>
                <w:lang w:val="sq-AL"/>
              </w:rPr>
              <w:t xml:space="preserve"> </w:t>
            </w:r>
            <w:r w:rsidRPr="00652107">
              <w:rPr>
                <w:rFonts w:ascii="Times New Roman" w:hAnsi="Times New Roman" w:cs="Times New Roman"/>
                <w:w w:val="90"/>
                <w:lang w:val="sq-AL"/>
              </w:rPr>
              <w:t>13.8)</w:t>
            </w:r>
          </w:p>
        </w:tc>
        <w:tc>
          <w:tcPr>
            <w:tcW w:w="1701" w:type="dxa"/>
          </w:tcPr>
          <w:p w14:paraId="58D36FBC" w14:textId="77777777" w:rsidR="005D0FF5" w:rsidRPr="00652107" w:rsidRDefault="005D0FF5">
            <w:pPr>
              <w:pStyle w:val="TableParagraph"/>
              <w:spacing w:before="63"/>
              <w:ind w:left="722" w:right="712"/>
              <w:rPr>
                <w:rFonts w:ascii="Times New Roman" w:hAnsi="Times New Roman" w:cs="Times New Roman"/>
                <w:lang w:val="sq-AL"/>
              </w:rPr>
            </w:pPr>
            <w:r w:rsidRPr="00652107">
              <w:rPr>
                <w:rFonts w:ascii="Times New Roman" w:hAnsi="Times New Roman" w:cs="Times New Roman"/>
                <w:lang w:val="sq-AL"/>
              </w:rPr>
              <w:t>20</w:t>
            </w:r>
          </w:p>
        </w:tc>
        <w:tc>
          <w:tcPr>
            <w:tcW w:w="1706" w:type="dxa"/>
            <w:tcBorders>
              <w:right w:val="nil"/>
            </w:tcBorders>
          </w:tcPr>
          <w:p w14:paraId="42725384" w14:textId="77777777" w:rsidR="005D0FF5" w:rsidRPr="00652107" w:rsidRDefault="005D0FF5">
            <w:pPr>
              <w:pStyle w:val="TableParagraph"/>
              <w:spacing w:before="63"/>
              <w:ind w:right="687"/>
              <w:jc w:val="right"/>
              <w:rPr>
                <w:rFonts w:ascii="Times New Roman" w:hAnsi="Times New Roman" w:cs="Times New Roman"/>
                <w:lang w:val="sq-AL"/>
              </w:rPr>
            </w:pPr>
            <w:r w:rsidRPr="00652107">
              <w:rPr>
                <w:rFonts w:ascii="Times New Roman" w:hAnsi="Times New Roman" w:cs="Times New Roman"/>
                <w:lang w:val="sq-AL"/>
              </w:rPr>
              <w:t>25</w:t>
            </w:r>
          </w:p>
        </w:tc>
      </w:tr>
      <w:tr w:rsidR="005D0FF5" w:rsidRPr="00652107" w14:paraId="3584E128" w14:textId="77777777">
        <w:trPr>
          <w:trHeight w:val="556"/>
        </w:trPr>
        <w:tc>
          <w:tcPr>
            <w:tcW w:w="4530" w:type="dxa"/>
            <w:tcBorders>
              <w:left w:val="nil"/>
            </w:tcBorders>
          </w:tcPr>
          <w:p w14:paraId="4EE75A8E" w14:textId="77777777" w:rsidR="005D0FF5" w:rsidRPr="00652107" w:rsidRDefault="005D0FF5">
            <w:pPr>
              <w:pStyle w:val="TableParagraph"/>
              <w:spacing w:before="63" w:line="218" w:lineRule="exact"/>
              <w:ind w:left="5"/>
              <w:rPr>
                <w:rFonts w:ascii="Times New Roman" w:hAnsi="Times New Roman" w:cs="Times New Roman"/>
                <w:lang w:val="sq-AL"/>
              </w:rPr>
            </w:pPr>
            <w:r w:rsidRPr="00652107">
              <w:rPr>
                <w:rFonts w:ascii="Times New Roman" w:hAnsi="Times New Roman" w:cs="Times New Roman"/>
                <w:lang w:val="sq-AL"/>
              </w:rPr>
              <w:t>FLUTURIMI AUTOMATIK</w:t>
            </w:r>
          </w:p>
          <w:p w14:paraId="1C89D214" w14:textId="77777777" w:rsidR="005D0FF5" w:rsidRPr="00652107" w:rsidRDefault="005D0FF5">
            <w:pPr>
              <w:pStyle w:val="TableParagraph"/>
              <w:spacing w:line="218" w:lineRule="exact"/>
              <w:ind w:left="5"/>
              <w:rPr>
                <w:rFonts w:ascii="Times New Roman" w:hAnsi="Times New Roman" w:cs="Times New Roman"/>
                <w:lang w:val="sq-AL"/>
              </w:rPr>
            </w:pPr>
            <w:r w:rsidRPr="00652107">
              <w:rPr>
                <w:rFonts w:ascii="Times New Roman" w:hAnsi="Times New Roman" w:cs="Times New Roman"/>
                <w:w w:val="95"/>
                <w:lang w:val="sq-AL"/>
              </w:rPr>
              <w:t>(Nën-modulet</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13.3</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13.7)</w:t>
            </w:r>
          </w:p>
        </w:tc>
        <w:tc>
          <w:tcPr>
            <w:tcW w:w="1701" w:type="dxa"/>
          </w:tcPr>
          <w:p w14:paraId="6E4D1098" w14:textId="77777777" w:rsidR="005D0FF5" w:rsidRPr="00652107" w:rsidRDefault="005D0FF5">
            <w:pPr>
              <w:pStyle w:val="TableParagraph"/>
              <w:spacing w:before="63"/>
              <w:ind w:left="722" w:right="712"/>
              <w:rPr>
                <w:rFonts w:ascii="Times New Roman" w:hAnsi="Times New Roman" w:cs="Times New Roman"/>
                <w:lang w:val="sq-AL"/>
              </w:rPr>
            </w:pPr>
            <w:r w:rsidRPr="00652107">
              <w:rPr>
                <w:rFonts w:ascii="Times New Roman" w:hAnsi="Times New Roman" w:cs="Times New Roman"/>
                <w:lang w:val="sq-AL"/>
              </w:rPr>
              <w:t>28</w:t>
            </w:r>
          </w:p>
        </w:tc>
        <w:tc>
          <w:tcPr>
            <w:tcW w:w="1706" w:type="dxa"/>
            <w:tcBorders>
              <w:right w:val="nil"/>
            </w:tcBorders>
          </w:tcPr>
          <w:p w14:paraId="1D82946D" w14:textId="77777777" w:rsidR="005D0FF5" w:rsidRPr="00652107" w:rsidRDefault="005D0FF5">
            <w:pPr>
              <w:pStyle w:val="TableParagraph"/>
              <w:spacing w:before="63"/>
              <w:ind w:right="687"/>
              <w:jc w:val="right"/>
              <w:rPr>
                <w:rFonts w:ascii="Times New Roman" w:hAnsi="Times New Roman" w:cs="Times New Roman"/>
                <w:lang w:val="sq-AL"/>
              </w:rPr>
            </w:pPr>
            <w:r w:rsidRPr="00652107">
              <w:rPr>
                <w:rFonts w:ascii="Times New Roman" w:hAnsi="Times New Roman" w:cs="Times New Roman"/>
                <w:lang w:val="sq-AL"/>
              </w:rPr>
              <w:t>35</w:t>
            </w:r>
          </w:p>
        </w:tc>
      </w:tr>
      <w:tr w:rsidR="005D0FF5" w:rsidRPr="00652107" w14:paraId="70DFCE85" w14:textId="77777777">
        <w:trPr>
          <w:trHeight w:val="556"/>
        </w:trPr>
        <w:tc>
          <w:tcPr>
            <w:tcW w:w="4530" w:type="dxa"/>
            <w:tcBorders>
              <w:left w:val="nil"/>
            </w:tcBorders>
          </w:tcPr>
          <w:p w14:paraId="45BE80EA" w14:textId="77777777" w:rsidR="005D0FF5" w:rsidRPr="00652107" w:rsidRDefault="005D0FF5">
            <w:pPr>
              <w:pStyle w:val="TableParagraph"/>
              <w:spacing w:before="63" w:line="218" w:lineRule="exact"/>
              <w:ind w:left="5"/>
              <w:rPr>
                <w:rFonts w:ascii="Times New Roman" w:hAnsi="Times New Roman" w:cs="Times New Roman"/>
                <w:lang w:val="sq-AL"/>
              </w:rPr>
            </w:pPr>
            <w:r w:rsidRPr="00652107">
              <w:rPr>
                <w:rFonts w:ascii="Times New Roman" w:hAnsi="Times New Roman" w:cs="Times New Roman"/>
                <w:lang w:val="sq-AL"/>
              </w:rPr>
              <w:t>MBIKËQYRJA</w:t>
            </w:r>
          </w:p>
          <w:p w14:paraId="3864727E" w14:textId="77777777" w:rsidR="005D0FF5" w:rsidRPr="00652107" w:rsidRDefault="005D0FF5">
            <w:pPr>
              <w:pStyle w:val="TableParagraph"/>
              <w:spacing w:line="218" w:lineRule="exact"/>
              <w:ind w:left="5"/>
              <w:rPr>
                <w:rFonts w:ascii="Times New Roman" w:hAnsi="Times New Roman" w:cs="Times New Roman"/>
                <w:lang w:val="sq-AL"/>
              </w:rPr>
            </w:pPr>
            <w:r w:rsidRPr="00652107">
              <w:rPr>
                <w:rFonts w:ascii="Times New Roman" w:hAnsi="Times New Roman" w:cs="Times New Roman"/>
                <w:w w:val="90"/>
                <w:lang w:val="sq-AL"/>
              </w:rPr>
              <w:t>(Nën-moduli</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13.4 (b))</w:t>
            </w:r>
          </w:p>
        </w:tc>
        <w:tc>
          <w:tcPr>
            <w:tcW w:w="1701" w:type="dxa"/>
          </w:tcPr>
          <w:p w14:paraId="00890B51" w14:textId="77777777" w:rsidR="005D0FF5" w:rsidRPr="00652107" w:rsidRDefault="005D0FF5">
            <w:pPr>
              <w:pStyle w:val="TableParagraph"/>
              <w:spacing w:before="63"/>
              <w:ind w:left="722" w:right="712"/>
              <w:rPr>
                <w:rFonts w:ascii="Times New Roman" w:hAnsi="Times New Roman" w:cs="Times New Roman"/>
                <w:lang w:val="sq-AL"/>
              </w:rPr>
            </w:pPr>
            <w:r w:rsidRPr="00652107">
              <w:rPr>
                <w:rFonts w:ascii="Times New Roman" w:hAnsi="Times New Roman" w:cs="Times New Roman"/>
                <w:lang w:val="sq-AL"/>
              </w:rPr>
              <w:t>20</w:t>
            </w:r>
          </w:p>
        </w:tc>
        <w:tc>
          <w:tcPr>
            <w:tcW w:w="1706" w:type="dxa"/>
            <w:tcBorders>
              <w:right w:val="nil"/>
            </w:tcBorders>
          </w:tcPr>
          <w:p w14:paraId="2483D71A" w14:textId="77777777" w:rsidR="005D0FF5" w:rsidRPr="00652107" w:rsidRDefault="005D0FF5">
            <w:pPr>
              <w:pStyle w:val="TableParagraph"/>
              <w:spacing w:before="63"/>
              <w:ind w:right="687"/>
              <w:jc w:val="right"/>
              <w:rPr>
                <w:rFonts w:ascii="Times New Roman" w:hAnsi="Times New Roman" w:cs="Times New Roman"/>
                <w:lang w:val="sq-AL"/>
              </w:rPr>
            </w:pPr>
            <w:r w:rsidRPr="00652107">
              <w:rPr>
                <w:rFonts w:ascii="Times New Roman" w:hAnsi="Times New Roman" w:cs="Times New Roman"/>
                <w:lang w:val="sq-AL"/>
              </w:rPr>
              <w:t>25</w:t>
            </w:r>
          </w:p>
        </w:tc>
      </w:tr>
      <w:tr w:rsidR="005D0FF5" w:rsidRPr="00652107" w14:paraId="7F3139B8" w14:textId="77777777">
        <w:trPr>
          <w:trHeight w:val="556"/>
        </w:trPr>
        <w:tc>
          <w:tcPr>
            <w:tcW w:w="4530" w:type="dxa"/>
            <w:tcBorders>
              <w:left w:val="nil"/>
            </w:tcBorders>
          </w:tcPr>
          <w:p w14:paraId="5502B3FF" w14:textId="77777777" w:rsidR="005D0FF5" w:rsidRPr="00652107" w:rsidRDefault="005D0FF5">
            <w:pPr>
              <w:pStyle w:val="TableParagraph"/>
              <w:spacing w:before="63" w:line="218" w:lineRule="exact"/>
              <w:ind w:left="5"/>
              <w:rPr>
                <w:rFonts w:ascii="Times New Roman" w:hAnsi="Times New Roman" w:cs="Times New Roman"/>
                <w:lang w:val="sq-AL"/>
              </w:rPr>
            </w:pPr>
            <w:r w:rsidRPr="00652107">
              <w:rPr>
                <w:rFonts w:ascii="Times New Roman" w:hAnsi="Times New Roman" w:cs="Times New Roman"/>
                <w:w w:val="95"/>
                <w:lang w:val="sq-AL"/>
              </w:rPr>
              <w:t>SISTEMET E KORNIZËS AJRORE</w:t>
            </w:r>
          </w:p>
          <w:p w14:paraId="63C0209D" w14:textId="77777777" w:rsidR="005D0FF5" w:rsidRPr="00652107" w:rsidRDefault="005D0FF5" w:rsidP="006B04EC">
            <w:pPr>
              <w:pStyle w:val="TableParagraph"/>
              <w:spacing w:line="218" w:lineRule="exact"/>
              <w:ind w:left="5"/>
              <w:rPr>
                <w:rFonts w:ascii="Times New Roman" w:hAnsi="Times New Roman" w:cs="Times New Roman"/>
                <w:lang w:val="sq-AL"/>
              </w:rPr>
            </w:pPr>
            <w:r w:rsidRPr="00652107">
              <w:rPr>
                <w:rFonts w:ascii="Times New Roman" w:hAnsi="Times New Roman" w:cs="Times New Roman"/>
                <w:w w:val="95"/>
                <w:lang w:val="sq-AL"/>
              </w:rPr>
              <w:t>(Nën-modulet</w:t>
            </w:r>
            <w:r w:rsidRPr="00652107">
              <w:rPr>
                <w:rFonts w:ascii="Times New Roman" w:hAnsi="Times New Roman" w:cs="Times New Roman"/>
                <w:spacing w:val="-3"/>
                <w:w w:val="95"/>
                <w:lang w:val="sq-AL"/>
              </w:rPr>
              <w:t xml:space="preserve"> nga </w:t>
            </w:r>
            <w:r w:rsidRPr="00652107">
              <w:rPr>
                <w:rFonts w:ascii="Times New Roman" w:hAnsi="Times New Roman" w:cs="Times New Roman"/>
                <w:w w:val="95"/>
                <w:lang w:val="sq-AL"/>
              </w:rPr>
              <w:t>13.11</w:t>
            </w:r>
            <w:r w:rsidRPr="00652107">
              <w:rPr>
                <w:rFonts w:ascii="Times New Roman" w:hAnsi="Times New Roman" w:cs="Times New Roman"/>
                <w:spacing w:val="-4"/>
                <w:w w:val="95"/>
                <w:lang w:val="sq-AL"/>
              </w:rPr>
              <w:t xml:space="preserve"> deri në </w:t>
            </w:r>
            <w:r w:rsidRPr="00652107">
              <w:rPr>
                <w:rFonts w:ascii="Times New Roman" w:hAnsi="Times New Roman" w:cs="Times New Roman"/>
                <w:w w:val="95"/>
                <w:lang w:val="sq-AL"/>
              </w:rPr>
              <w:t>13.19)</w:t>
            </w:r>
          </w:p>
        </w:tc>
        <w:tc>
          <w:tcPr>
            <w:tcW w:w="1701" w:type="dxa"/>
          </w:tcPr>
          <w:p w14:paraId="5CB02537" w14:textId="77777777" w:rsidR="005D0FF5" w:rsidRPr="00652107" w:rsidRDefault="005D0FF5">
            <w:pPr>
              <w:pStyle w:val="TableParagraph"/>
              <w:spacing w:before="63"/>
              <w:ind w:left="722" w:right="712"/>
              <w:rPr>
                <w:rFonts w:ascii="Times New Roman" w:hAnsi="Times New Roman" w:cs="Times New Roman"/>
                <w:lang w:val="sq-AL"/>
              </w:rPr>
            </w:pPr>
            <w:r w:rsidRPr="00652107">
              <w:rPr>
                <w:rFonts w:ascii="Times New Roman" w:hAnsi="Times New Roman" w:cs="Times New Roman"/>
                <w:lang w:val="sq-AL"/>
              </w:rPr>
              <w:t>52</w:t>
            </w:r>
          </w:p>
        </w:tc>
        <w:tc>
          <w:tcPr>
            <w:tcW w:w="1706" w:type="dxa"/>
            <w:tcBorders>
              <w:right w:val="nil"/>
            </w:tcBorders>
          </w:tcPr>
          <w:p w14:paraId="6C908452" w14:textId="77777777" w:rsidR="005D0FF5" w:rsidRPr="00652107" w:rsidRDefault="005D0FF5">
            <w:pPr>
              <w:pStyle w:val="TableParagraph"/>
              <w:spacing w:before="63"/>
              <w:ind w:right="687"/>
              <w:jc w:val="right"/>
              <w:rPr>
                <w:rFonts w:ascii="Times New Roman" w:hAnsi="Times New Roman" w:cs="Times New Roman"/>
                <w:lang w:val="sq-AL"/>
              </w:rPr>
            </w:pPr>
            <w:r w:rsidRPr="00652107">
              <w:rPr>
                <w:rFonts w:ascii="Times New Roman" w:hAnsi="Times New Roman" w:cs="Times New Roman"/>
                <w:lang w:val="sq-AL"/>
              </w:rPr>
              <w:t>65</w:t>
            </w:r>
          </w:p>
        </w:tc>
      </w:tr>
    </w:tbl>
    <w:p w14:paraId="1E803278" w14:textId="77777777" w:rsidR="005D0FF5" w:rsidRDefault="005D0FF5">
      <w:pPr>
        <w:pStyle w:val="BodyText"/>
        <w:spacing w:before="2"/>
        <w:rPr>
          <w:rFonts w:ascii="Times New Roman" w:hAnsi="Times New Roman" w:cs="Times New Roman"/>
          <w:sz w:val="22"/>
          <w:szCs w:val="22"/>
          <w:lang w:val="sq-AL"/>
        </w:rPr>
      </w:pPr>
    </w:p>
    <w:p w14:paraId="60726EBD" w14:textId="77777777" w:rsidR="00A14BA0" w:rsidRPr="00652107" w:rsidRDefault="00A14BA0">
      <w:pPr>
        <w:pStyle w:val="BodyText"/>
        <w:spacing w:before="2"/>
        <w:rPr>
          <w:rFonts w:ascii="Times New Roman" w:hAnsi="Times New Roman" w:cs="Times New Roman"/>
          <w:sz w:val="22"/>
          <w:szCs w:val="22"/>
          <w:lang w:val="sq-AL"/>
        </w:rPr>
      </w:pPr>
    </w:p>
    <w:p w14:paraId="371CEB5A" w14:textId="77777777" w:rsidR="005D0FF5" w:rsidRPr="00652107" w:rsidRDefault="005D0FF5" w:rsidP="005D0FF5">
      <w:pPr>
        <w:pStyle w:val="ListParagraph"/>
        <w:numPr>
          <w:ilvl w:val="1"/>
          <w:numId w:val="39"/>
        </w:numPr>
        <w:tabs>
          <w:tab w:val="left" w:pos="1362"/>
        </w:tabs>
        <w:autoSpaceDE w:val="0"/>
        <w:autoSpaceDN w:val="0"/>
        <w:spacing w:before="1"/>
        <w:ind w:hanging="505"/>
        <w:rPr>
          <w:rFonts w:ascii="Times New Roman" w:hAnsi="Times New Roman" w:cs="Times New Roman"/>
          <w:lang w:val="sq-AL"/>
        </w:rPr>
      </w:pPr>
      <w:r w:rsidRPr="00652107">
        <w:rPr>
          <w:rFonts w:ascii="Times New Roman" w:hAnsi="Times New Roman" w:cs="Times New Roman"/>
          <w:lang w:val="sq-AL"/>
        </w:rPr>
        <w:lastRenderedPageBreak/>
        <w:t>MODULI</w:t>
      </w:r>
      <w:r w:rsidRPr="00652107">
        <w:rPr>
          <w:rFonts w:ascii="Times New Roman" w:hAnsi="Times New Roman" w:cs="Times New Roman"/>
          <w:spacing w:val="-9"/>
          <w:lang w:val="sq-AL"/>
        </w:rPr>
        <w:t xml:space="preserve"> </w:t>
      </w:r>
      <w:r w:rsidRPr="00652107">
        <w:rPr>
          <w:rFonts w:ascii="Times New Roman" w:hAnsi="Times New Roman" w:cs="Times New Roman"/>
          <w:lang w:val="sq-AL"/>
        </w:rPr>
        <w:t>14</w:t>
      </w:r>
      <w:r w:rsidRPr="00652107">
        <w:rPr>
          <w:rFonts w:ascii="Times New Roman" w:hAnsi="Times New Roman" w:cs="Times New Roman"/>
          <w:spacing w:val="-9"/>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9"/>
          <w:lang w:val="sq-AL"/>
        </w:rPr>
        <w:t xml:space="preserve"> </w:t>
      </w:r>
      <w:r w:rsidRPr="00652107">
        <w:rPr>
          <w:rFonts w:ascii="Times New Roman" w:hAnsi="Times New Roman" w:cs="Times New Roman"/>
          <w:lang w:val="sq-AL"/>
        </w:rPr>
        <w:t>SISTEMI SHTYTËS</w:t>
      </w:r>
    </w:p>
    <w:p w14:paraId="6B7DB9A7" w14:textId="77777777" w:rsidR="005D0FF5" w:rsidRPr="00652107" w:rsidRDefault="005D0FF5" w:rsidP="006B04EC">
      <w:pPr>
        <w:pStyle w:val="BodyText"/>
        <w:spacing w:before="163" w:line="417" w:lineRule="auto"/>
        <w:ind w:left="1361" w:right="172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B2</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B2L:</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32 pyetje</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me zgjedhje të shumëfishtë,</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40</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51483354" w14:textId="77777777" w:rsidR="005D0FF5" w:rsidRPr="00652107" w:rsidRDefault="005D0FF5">
      <w:pPr>
        <w:pStyle w:val="BodyText"/>
        <w:spacing w:before="6" w:line="230" w:lineRule="auto"/>
        <w:ind w:left="1361" w:right="111"/>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SHËNIM:</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Ekzaminimi</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B2L</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për</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Moduli</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14</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është</w:t>
      </w:r>
      <w:r w:rsidRPr="00652107">
        <w:rPr>
          <w:rFonts w:ascii="Times New Roman" w:hAnsi="Times New Roman" w:cs="Times New Roman"/>
          <w:spacing w:val="-7"/>
          <w:w w:val="95"/>
          <w:sz w:val="22"/>
          <w:szCs w:val="22"/>
          <w:lang w:val="sq-AL"/>
        </w:rPr>
        <w:t xml:space="preserve"> i</w:t>
      </w:r>
      <w:r w:rsidRPr="00652107">
        <w:rPr>
          <w:rFonts w:ascii="Times New Roman" w:hAnsi="Times New Roman" w:cs="Times New Roman"/>
          <w:w w:val="95"/>
          <w:sz w:val="22"/>
          <w:szCs w:val="22"/>
          <w:lang w:val="sq-AL"/>
        </w:rPr>
        <w:t xml:space="preserve"> zbatueshëm vetëm</w:t>
      </w:r>
      <w:r w:rsidRPr="00652107">
        <w:rPr>
          <w:rFonts w:ascii="Times New Roman" w:hAnsi="Times New Roman" w:cs="Times New Roman"/>
          <w:spacing w:val="-6"/>
          <w:w w:val="95"/>
          <w:sz w:val="22"/>
          <w:szCs w:val="22"/>
          <w:lang w:val="sq-AL"/>
        </w:rPr>
        <w:t xml:space="preserve"> p</w:t>
      </w:r>
      <w:r w:rsidRPr="00652107">
        <w:rPr>
          <w:rFonts w:ascii="Times New Roman" w:hAnsi="Times New Roman" w:cs="Times New Roman"/>
          <w:w w:val="95"/>
          <w:sz w:val="22"/>
          <w:szCs w:val="22"/>
          <w:lang w:val="sq-AL"/>
        </w:rPr>
        <w:t>ër</w:t>
      </w:r>
      <w:r w:rsidRPr="00652107">
        <w:rPr>
          <w:rFonts w:ascii="Times New Roman" w:hAnsi="Times New Roman" w:cs="Times New Roman"/>
          <w:spacing w:val="-7"/>
          <w:w w:val="95"/>
          <w:sz w:val="22"/>
          <w:szCs w:val="22"/>
          <w:lang w:val="sq-AL"/>
        </w:rPr>
        <w:t xml:space="preserve"> klasifikimet e </w:t>
      </w:r>
      <w:r w:rsidRPr="00652107">
        <w:rPr>
          <w:rFonts w:ascii="Times New Roman" w:hAnsi="Times New Roman" w:cs="Times New Roman"/>
          <w:w w:val="95"/>
          <w:sz w:val="22"/>
          <w:szCs w:val="22"/>
          <w:lang w:val="sq-AL"/>
        </w:rPr>
        <w:t>‘Instrumenteve’</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dhe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‘Sistemeve të Kornizës Ajrore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Sistemet’</w:t>
      </w:r>
      <w:r w:rsidRPr="00652107">
        <w:rPr>
          <w:rFonts w:ascii="Times New Roman" w:hAnsi="Times New Roman" w:cs="Times New Roman"/>
          <w:sz w:val="22"/>
          <w:szCs w:val="22"/>
          <w:lang w:val="sq-AL"/>
        </w:rPr>
        <w:t xml:space="preserve">. </w:t>
      </w:r>
    </w:p>
    <w:p w14:paraId="59E5FA80" w14:textId="77777777" w:rsidR="005D0FF5" w:rsidRPr="00652107" w:rsidRDefault="005D0FF5" w:rsidP="005D0FF5">
      <w:pPr>
        <w:pStyle w:val="ListParagraph"/>
        <w:numPr>
          <w:ilvl w:val="1"/>
          <w:numId w:val="39"/>
        </w:numPr>
        <w:tabs>
          <w:tab w:val="left" w:pos="1362"/>
        </w:tabs>
        <w:autoSpaceDE w:val="0"/>
        <w:autoSpaceDN w:val="0"/>
        <w:spacing w:before="166"/>
        <w:ind w:hanging="505"/>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10"/>
          <w:lang w:val="sq-AL"/>
        </w:rPr>
        <w:t xml:space="preserve"> </w:t>
      </w:r>
      <w:r w:rsidRPr="00652107">
        <w:rPr>
          <w:rFonts w:ascii="Times New Roman" w:hAnsi="Times New Roman" w:cs="Times New Roman"/>
          <w:lang w:val="sq-AL"/>
        </w:rPr>
        <w:t>15</w:t>
      </w:r>
      <w:r w:rsidRPr="00652107">
        <w:rPr>
          <w:rFonts w:ascii="Times New Roman" w:hAnsi="Times New Roman" w:cs="Times New Roman"/>
          <w:spacing w:val="-9"/>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10"/>
          <w:lang w:val="sq-AL"/>
        </w:rPr>
        <w:t xml:space="preserve"> </w:t>
      </w:r>
      <w:r w:rsidRPr="00652107">
        <w:rPr>
          <w:rFonts w:ascii="Times New Roman" w:hAnsi="Times New Roman" w:cs="Times New Roman"/>
          <w:lang w:val="sq-AL"/>
        </w:rPr>
        <w:t>MOTORI ME TURBINË ME GAZ</w:t>
      </w:r>
    </w:p>
    <w:p w14:paraId="66C7EA4C" w14:textId="77777777" w:rsidR="005D0FF5" w:rsidRPr="00652107" w:rsidRDefault="005D0FF5" w:rsidP="006327B0">
      <w:pPr>
        <w:pStyle w:val="BodyText"/>
        <w:tabs>
          <w:tab w:val="left" w:pos="7920"/>
        </w:tabs>
        <w:spacing w:before="164" w:line="417" w:lineRule="auto"/>
        <w:ind w:left="1361" w:right="1632"/>
        <w:rPr>
          <w:rFonts w:ascii="Times New Roman" w:hAnsi="Times New Roman" w:cs="Times New Roman"/>
          <w:sz w:val="22"/>
          <w:szCs w:val="22"/>
          <w:lang w:val="sq-AL"/>
        </w:rPr>
      </w:pPr>
      <w:r w:rsidRPr="00652107">
        <w:rPr>
          <w:rFonts w:ascii="Times New Roman" w:hAnsi="Times New Roman" w:cs="Times New Roman"/>
          <w:w w:val="95"/>
          <w:sz w:val="22"/>
          <w:szCs w:val="22"/>
          <w:lang w:val="sq-AL"/>
        </w:rPr>
        <w:t>Kategoria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A1</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dhe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A3:</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60</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0"/>
          <w:sz w:val="22"/>
          <w:szCs w:val="22"/>
          <w:lang w:val="sq-AL"/>
        </w:rPr>
        <w:t>pyetje</w:t>
      </w:r>
      <w:r w:rsidRPr="00652107">
        <w:rPr>
          <w:rFonts w:ascii="Times New Roman" w:hAnsi="Times New Roman" w:cs="Times New Roman"/>
          <w:w w:val="95"/>
          <w:sz w:val="22"/>
          <w:szCs w:val="22"/>
          <w:lang w:val="sq-AL"/>
        </w:rPr>
        <w:t xml:space="preserve"> me zgjedhje të shumëfishtë,</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75</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1E7451BC" w14:textId="77777777" w:rsidR="005D0FF5" w:rsidRPr="00652107" w:rsidRDefault="005D0FF5" w:rsidP="00AF283E">
      <w:pPr>
        <w:pStyle w:val="BodyText"/>
        <w:spacing w:line="417" w:lineRule="auto"/>
        <w:ind w:left="1361" w:right="1452"/>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B1.1</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B1.3:</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92 pyetje</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me zgjedhje të shumëfishtë,</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115</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42DC327D" w14:textId="77777777" w:rsidR="005D0FF5" w:rsidRPr="00652107" w:rsidRDefault="005D0FF5">
      <w:pPr>
        <w:pStyle w:val="BodyText"/>
        <w:rPr>
          <w:rFonts w:ascii="Times New Roman" w:hAnsi="Times New Roman" w:cs="Times New Roman"/>
          <w:sz w:val="22"/>
          <w:szCs w:val="22"/>
          <w:lang w:val="sq-AL"/>
        </w:rPr>
      </w:pPr>
    </w:p>
    <w:p w14:paraId="1489C266" w14:textId="77777777" w:rsidR="005D0FF5" w:rsidRPr="00652107" w:rsidRDefault="005D0FF5">
      <w:pPr>
        <w:pStyle w:val="BodyText"/>
        <w:spacing w:before="3"/>
        <w:rPr>
          <w:rFonts w:ascii="Times New Roman" w:hAnsi="Times New Roman" w:cs="Times New Roman"/>
          <w:sz w:val="22"/>
          <w:szCs w:val="22"/>
          <w:lang w:val="sq-AL"/>
        </w:rPr>
      </w:pPr>
    </w:p>
    <w:p w14:paraId="03F3867F" w14:textId="77777777" w:rsidR="005D0FF5" w:rsidRPr="00652107" w:rsidRDefault="005D0FF5" w:rsidP="005D0FF5">
      <w:pPr>
        <w:pStyle w:val="ListParagraph"/>
        <w:numPr>
          <w:ilvl w:val="1"/>
          <w:numId w:val="39"/>
        </w:numPr>
        <w:tabs>
          <w:tab w:val="left" w:pos="1362"/>
        </w:tabs>
        <w:autoSpaceDE w:val="0"/>
        <w:autoSpaceDN w:val="0"/>
        <w:ind w:hanging="505"/>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13"/>
          <w:w w:val="95"/>
          <w:lang w:val="sq-AL"/>
        </w:rPr>
        <w:t xml:space="preserve"> </w:t>
      </w:r>
      <w:r w:rsidRPr="00652107">
        <w:rPr>
          <w:rFonts w:ascii="Times New Roman" w:hAnsi="Times New Roman" w:cs="Times New Roman"/>
          <w:w w:val="95"/>
          <w:lang w:val="sq-AL"/>
        </w:rPr>
        <w:t>16</w:t>
      </w:r>
      <w:r w:rsidRPr="00652107">
        <w:rPr>
          <w:rFonts w:ascii="Times New Roman" w:hAnsi="Times New Roman" w:cs="Times New Roman"/>
          <w:spacing w:val="13"/>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14"/>
          <w:w w:val="95"/>
          <w:lang w:val="sq-AL"/>
        </w:rPr>
        <w:t xml:space="preserve"> </w:t>
      </w:r>
      <w:r w:rsidRPr="00652107">
        <w:rPr>
          <w:rFonts w:ascii="Times New Roman" w:hAnsi="Times New Roman" w:cs="Times New Roman"/>
          <w:lang w:val="sq-AL"/>
        </w:rPr>
        <w:t>MOTORI ME PISTON</w:t>
      </w:r>
    </w:p>
    <w:p w14:paraId="307B5588" w14:textId="77777777" w:rsidR="005D0FF5" w:rsidRPr="00652107" w:rsidRDefault="005D0FF5">
      <w:pPr>
        <w:pStyle w:val="BodyText"/>
        <w:spacing w:before="2"/>
        <w:rPr>
          <w:rFonts w:ascii="Times New Roman" w:hAnsi="Times New Roman" w:cs="Times New Roman"/>
          <w:sz w:val="22"/>
          <w:szCs w:val="22"/>
          <w:lang w:val="sq-AL"/>
        </w:rPr>
      </w:pPr>
    </w:p>
    <w:p w14:paraId="068D205F" w14:textId="77777777" w:rsidR="005D0FF5" w:rsidRPr="00652107" w:rsidRDefault="005D0FF5" w:rsidP="00147C81">
      <w:pPr>
        <w:pStyle w:val="BodyText"/>
        <w:spacing w:line="496" w:lineRule="auto"/>
        <w:ind w:left="1361" w:right="1902"/>
        <w:rPr>
          <w:rFonts w:ascii="Times New Roman" w:hAnsi="Times New Roman" w:cs="Times New Roman"/>
          <w:sz w:val="22"/>
          <w:szCs w:val="22"/>
          <w:lang w:val="sq-AL"/>
        </w:rPr>
      </w:pPr>
      <w:r w:rsidRPr="00652107">
        <w:rPr>
          <w:rFonts w:ascii="Times New Roman" w:hAnsi="Times New Roman" w:cs="Times New Roman"/>
          <w:w w:val="95"/>
          <w:sz w:val="22"/>
          <w:szCs w:val="22"/>
          <w:lang w:val="sq-AL"/>
        </w:rPr>
        <w:t>Kategoria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A2</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dhe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A4:</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52</w:t>
      </w:r>
      <w:r w:rsidRPr="00652107">
        <w:rPr>
          <w:rFonts w:ascii="Times New Roman" w:hAnsi="Times New Roman" w:cs="Times New Roman"/>
          <w:spacing w:val="-7"/>
          <w:w w:val="95"/>
          <w:sz w:val="22"/>
          <w:szCs w:val="22"/>
          <w:lang w:val="sq-AL"/>
        </w:rPr>
        <w:t xml:space="preserve"> pyetje </w:t>
      </w:r>
      <w:r w:rsidRPr="00652107">
        <w:rPr>
          <w:rFonts w:ascii="Times New Roman" w:hAnsi="Times New Roman" w:cs="Times New Roman"/>
          <w:w w:val="95"/>
          <w:sz w:val="22"/>
          <w:szCs w:val="22"/>
          <w:lang w:val="sq-AL"/>
        </w:rPr>
        <w:t>me zgjedhje të shumëfishtë,</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65</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6F1F8771" w14:textId="77777777" w:rsidR="005D0FF5" w:rsidRPr="00652107" w:rsidRDefault="005D0FF5" w:rsidP="00AF283E">
      <w:pPr>
        <w:pStyle w:val="BodyText"/>
        <w:spacing w:line="494" w:lineRule="auto"/>
        <w:ind w:left="1361" w:right="1722"/>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Kategoria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B3,</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B1.2</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dhe</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B1.4:</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76</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me zgjedhje të shumëfishtë,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95</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279BFD54" w14:textId="77777777" w:rsidR="005D0FF5" w:rsidRPr="00652107" w:rsidRDefault="005D0FF5" w:rsidP="005D0FF5">
      <w:pPr>
        <w:pStyle w:val="ListParagraph"/>
        <w:numPr>
          <w:ilvl w:val="1"/>
          <w:numId w:val="39"/>
        </w:numPr>
        <w:tabs>
          <w:tab w:val="left" w:pos="1362"/>
        </w:tabs>
        <w:autoSpaceDE w:val="0"/>
        <w:autoSpaceDN w:val="0"/>
        <w:ind w:hanging="505"/>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17</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HELIKA</w:t>
      </w:r>
    </w:p>
    <w:p w14:paraId="26523BFC" w14:textId="77777777" w:rsidR="005D0FF5" w:rsidRPr="00652107" w:rsidRDefault="005D0FF5">
      <w:pPr>
        <w:pStyle w:val="BodyText"/>
        <w:rPr>
          <w:rFonts w:ascii="Times New Roman" w:hAnsi="Times New Roman" w:cs="Times New Roman"/>
          <w:sz w:val="22"/>
          <w:szCs w:val="22"/>
          <w:lang w:val="sq-AL"/>
        </w:rPr>
      </w:pPr>
    </w:p>
    <w:p w14:paraId="3BD3FC6D" w14:textId="77777777" w:rsidR="005D0FF5" w:rsidRPr="00652107" w:rsidRDefault="005D0FF5" w:rsidP="00AF283E">
      <w:pPr>
        <w:pStyle w:val="BodyText"/>
        <w:spacing w:line="494" w:lineRule="auto"/>
        <w:ind w:left="1361" w:right="1542"/>
        <w:rPr>
          <w:rFonts w:ascii="Times New Roman" w:hAnsi="Times New Roman" w:cs="Times New Roman"/>
          <w:sz w:val="22"/>
          <w:szCs w:val="22"/>
          <w:lang w:val="sq-AL"/>
        </w:rPr>
      </w:pPr>
      <w:r w:rsidRPr="00652107">
        <w:rPr>
          <w:rFonts w:ascii="Times New Roman" w:hAnsi="Times New Roman" w:cs="Times New Roman"/>
          <w:w w:val="95"/>
          <w:sz w:val="22"/>
          <w:szCs w:val="22"/>
          <w:lang w:val="sq-AL"/>
        </w:rPr>
        <w:t>Kategoria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A1</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dhe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A2:</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 xml:space="preserve">20 </w:t>
      </w:r>
      <w:r w:rsidRPr="00652107">
        <w:rPr>
          <w:rFonts w:ascii="Times New Roman" w:hAnsi="Times New Roman" w:cs="Times New Roman"/>
          <w:spacing w:val="-7"/>
          <w:w w:val="95"/>
          <w:sz w:val="22"/>
          <w:szCs w:val="22"/>
          <w:lang w:val="sq-AL"/>
        </w:rPr>
        <w:t xml:space="preserve">pyetje </w:t>
      </w:r>
      <w:r w:rsidRPr="00652107">
        <w:rPr>
          <w:rFonts w:ascii="Times New Roman" w:hAnsi="Times New Roman" w:cs="Times New Roman"/>
          <w:w w:val="95"/>
          <w:sz w:val="22"/>
          <w:szCs w:val="22"/>
          <w:lang w:val="sq-AL"/>
        </w:rPr>
        <w:t>me zgjedhje të shumëfishtë,</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25</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4E87BF2F" w14:textId="77777777" w:rsidR="005D0FF5" w:rsidRPr="00652107" w:rsidRDefault="005D0FF5" w:rsidP="002F31BC">
      <w:pPr>
        <w:pStyle w:val="BodyText"/>
        <w:spacing w:before="1" w:line="494" w:lineRule="auto"/>
        <w:ind w:left="1361" w:right="1272"/>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Kategoria</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B3,</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B1.1</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spacing w:val="-1"/>
          <w:w w:val="95"/>
          <w:sz w:val="22"/>
          <w:szCs w:val="22"/>
          <w:lang w:val="sq-AL"/>
        </w:rPr>
        <w:t>dhe</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B1.2:</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32</w:t>
      </w:r>
      <w:r w:rsidRPr="00652107">
        <w:rPr>
          <w:rFonts w:ascii="Times New Roman" w:hAnsi="Times New Roman" w:cs="Times New Roman"/>
          <w:spacing w:val="-6"/>
          <w:w w:val="95"/>
          <w:sz w:val="22"/>
          <w:szCs w:val="22"/>
          <w:lang w:val="sq-AL"/>
        </w:rPr>
        <w:t xml:space="preserve"> pyetje </w:t>
      </w:r>
      <w:r w:rsidRPr="00652107">
        <w:rPr>
          <w:rFonts w:ascii="Times New Roman" w:hAnsi="Times New Roman" w:cs="Times New Roman"/>
          <w:w w:val="95"/>
          <w:sz w:val="22"/>
          <w:szCs w:val="22"/>
          <w:lang w:val="sq-AL"/>
        </w:rPr>
        <w:t>me zgjedhje të shumëfishtë,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pacing w:val="-1"/>
          <w:w w:val="95"/>
          <w:sz w:val="22"/>
          <w:szCs w:val="22"/>
          <w:lang w:val="sq-AL"/>
        </w:rPr>
        <w:t>nuk ka pyetje nga esejet</w:t>
      </w:r>
      <w:r w:rsidRPr="00652107">
        <w:rPr>
          <w:rFonts w:ascii="Times New Roman" w:hAnsi="Times New Roman" w:cs="Times New Roman"/>
          <w:w w:val="95"/>
          <w:sz w:val="22"/>
          <w:szCs w:val="22"/>
          <w:lang w:val="sq-AL"/>
        </w:rPr>
        <w: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40</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minuta.';</w:t>
      </w:r>
    </w:p>
    <w:p w14:paraId="48BE42E5" w14:textId="77777777" w:rsidR="005D0FF5" w:rsidRPr="00652107" w:rsidRDefault="005D0FF5" w:rsidP="005D0FF5">
      <w:pPr>
        <w:pStyle w:val="ListParagraph"/>
        <w:numPr>
          <w:ilvl w:val="0"/>
          <w:numId w:val="47"/>
        </w:numPr>
        <w:tabs>
          <w:tab w:val="left" w:pos="540"/>
        </w:tabs>
        <w:autoSpaceDE w:val="0"/>
        <w:autoSpaceDN w:val="0"/>
        <w:spacing w:before="1"/>
        <w:ind w:hanging="420"/>
        <w:rPr>
          <w:rFonts w:ascii="Times New Roman" w:hAnsi="Times New Roman" w:cs="Times New Roman"/>
          <w:lang w:val="sq-AL"/>
        </w:rPr>
      </w:pPr>
      <w:r w:rsidRPr="00652107">
        <w:rPr>
          <w:rFonts w:ascii="Times New Roman" w:hAnsi="Times New Roman" w:cs="Times New Roman"/>
          <w:w w:val="90"/>
          <w:lang w:val="sq-AL"/>
        </w:rPr>
        <w:t>Shtesa</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III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ndryshuar</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vijon:</w:t>
      </w:r>
    </w:p>
    <w:p w14:paraId="46191658" w14:textId="77777777" w:rsidR="005D0FF5" w:rsidRPr="00652107" w:rsidRDefault="005D0FF5">
      <w:pPr>
        <w:pStyle w:val="BodyText"/>
        <w:spacing w:before="2"/>
        <w:rPr>
          <w:rFonts w:ascii="Times New Roman" w:hAnsi="Times New Roman" w:cs="Times New Roman"/>
          <w:sz w:val="22"/>
          <w:szCs w:val="22"/>
          <w:lang w:val="sq-AL"/>
        </w:rPr>
      </w:pPr>
    </w:p>
    <w:p w14:paraId="4B7B0EED" w14:textId="77777777" w:rsidR="005D0FF5" w:rsidRPr="00652107" w:rsidRDefault="005D0FF5" w:rsidP="005D0FF5">
      <w:pPr>
        <w:pStyle w:val="ListParagraph"/>
        <w:numPr>
          <w:ilvl w:val="1"/>
          <w:numId w:val="47"/>
        </w:numPr>
        <w:tabs>
          <w:tab w:val="left" w:pos="906"/>
        </w:tabs>
        <w:autoSpaceDE w:val="0"/>
        <w:autoSpaceDN w:val="0"/>
        <w:ind w:left="905" w:hanging="367"/>
        <w:rPr>
          <w:rFonts w:ascii="Times New Roman" w:hAnsi="Times New Roman" w:cs="Times New Roman"/>
          <w:lang w:val="sq-AL"/>
        </w:rPr>
      </w:pPr>
      <w:r w:rsidRPr="00652107">
        <w:rPr>
          <w:rFonts w:ascii="Times New Roman" w:hAnsi="Times New Roman" w:cs="Times New Roman"/>
          <w:w w:val="90"/>
          <w:lang w:val="sq-AL"/>
        </w:rPr>
        <w:t>titulli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zëvendësuar me këtë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vijim:</w:t>
      </w:r>
    </w:p>
    <w:p w14:paraId="4AF87596" w14:textId="77777777" w:rsidR="005D0FF5" w:rsidRPr="00652107" w:rsidRDefault="005D0FF5">
      <w:pPr>
        <w:pStyle w:val="BodyText"/>
        <w:spacing w:before="2"/>
        <w:rPr>
          <w:rFonts w:ascii="Times New Roman" w:hAnsi="Times New Roman" w:cs="Times New Roman"/>
          <w:sz w:val="22"/>
          <w:szCs w:val="22"/>
          <w:lang w:val="sq-AL"/>
        </w:rPr>
      </w:pPr>
    </w:p>
    <w:p w14:paraId="38C3CD04" w14:textId="77777777" w:rsidR="005D0FF5" w:rsidRPr="00652107" w:rsidRDefault="005D0FF5" w:rsidP="003366AA">
      <w:pPr>
        <w:pStyle w:val="BodyText"/>
        <w:ind w:right="1002"/>
        <w:jc w:val="right"/>
        <w:rPr>
          <w:rFonts w:ascii="Times New Roman" w:hAnsi="Times New Roman" w:cs="Times New Roman"/>
          <w:sz w:val="22"/>
          <w:szCs w:val="22"/>
          <w:lang w:val="sq-AL"/>
        </w:rPr>
      </w:pPr>
      <w:r w:rsidRPr="00652107">
        <w:rPr>
          <w:rFonts w:ascii="Times New Roman" w:hAnsi="Times New Roman" w:cs="Times New Roman"/>
          <w:w w:val="90"/>
          <w:sz w:val="22"/>
          <w:szCs w:val="22"/>
          <w:lang w:val="sq-AL"/>
        </w:rPr>
        <w:t xml:space="preserve">             'Shtesa</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III</w:t>
      </w:r>
      <w:r w:rsidRPr="00652107">
        <w:rPr>
          <w:rFonts w:ascii="Times New Roman" w:hAnsi="Times New Roman" w:cs="Times New Roman"/>
          <w:spacing w:val="12"/>
          <w:w w:val="90"/>
          <w:sz w:val="22"/>
          <w:szCs w:val="22"/>
          <w:lang w:val="sq-AL"/>
        </w:rPr>
        <w:t xml:space="preserve"> Trajnimi mbi </w:t>
      </w:r>
      <w:r w:rsidRPr="00652107">
        <w:rPr>
          <w:rFonts w:ascii="Times New Roman" w:hAnsi="Times New Roman" w:cs="Times New Roman"/>
          <w:w w:val="90"/>
          <w:sz w:val="22"/>
          <w:szCs w:val="22"/>
          <w:lang w:val="sq-AL"/>
        </w:rPr>
        <w:t>Mjetin ajror</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3"/>
          <w:w w:val="90"/>
          <w:sz w:val="22"/>
          <w:szCs w:val="22"/>
          <w:lang w:val="sq-AL"/>
        </w:rPr>
        <w:t xml:space="preserve"> standardi i</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vlerësimit të llojit</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trajnimi në vend të punës</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(TVP)';</w:t>
      </w:r>
    </w:p>
    <w:p w14:paraId="4A9CDDE8" w14:textId="77777777" w:rsidR="005D0FF5" w:rsidRPr="00652107" w:rsidRDefault="005D0FF5">
      <w:pPr>
        <w:pStyle w:val="BodyText"/>
        <w:spacing w:before="3"/>
        <w:rPr>
          <w:rFonts w:ascii="Times New Roman" w:hAnsi="Times New Roman" w:cs="Times New Roman"/>
          <w:sz w:val="22"/>
          <w:szCs w:val="22"/>
          <w:lang w:val="sq-AL"/>
        </w:rPr>
      </w:pPr>
    </w:p>
    <w:p w14:paraId="7EF9E3BF" w14:textId="77777777" w:rsidR="005D0FF5" w:rsidRPr="00652107" w:rsidRDefault="005D0FF5" w:rsidP="005D0FF5">
      <w:pPr>
        <w:pStyle w:val="ListParagraph"/>
        <w:numPr>
          <w:ilvl w:val="1"/>
          <w:numId w:val="47"/>
        </w:numPr>
        <w:tabs>
          <w:tab w:val="left" w:pos="906"/>
        </w:tabs>
        <w:autoSpaceDE w:val="0"/>
        <w:autoSpaceDN w:val="0"/>
        <w:ind w:left="905" w:hanging="367"/>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1.(a)(ii)</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zëvendësuar me këtë në vijim:</w:t>
      </w:r>
    </w:p>
    <w:p w14:paraId="53A307C1" w14:textId="77777777" w:rsidR="005D0FF5" w:rsidRPr="00652107" w:rsidRDefault="005D0FF5">
      <w:pPr>
        <w:pStyle w:val="BodyText"/>
        <w:spacing w:before="9"/>
        <w:rPr>
          <w:rFonts w:ascii="Times New Roman" w:hAnsi="Times New Roman" w:cs="Times New Roman"/>
          <w:sz w:val="22"/>
          <w:szCs w:val="22"/>
          <w:lang w:val="sq-AL"/>
        </w:rPr>
      </w:pPr>
    </w:p>
    <w:p w14:paraId="306D4A36" w14:textId="77777777" w:rsidR="005D0FF5" w:rsidRPr="00652107" w:rsidRDefault="005D0FF5">
      <w:pPr>
        <w:pStyle w:val="BodyText"/>
        <w:spacing w:line="230" w:lineRule="auto"/>
        <w:ind w:left="1245" w:hanging="341"/>
        <w:rPr>
          <w:rFonts w:ascii="Times New Roman" w:hAnsi="Times New Roman" w:cs="Times New Roman"/>
          <w:sz w:val="22"/>
          <w:szCs w:val="22"/>
          <w:lang w:val="sq-AL"/>
        </w:rPr>
      </w:pPr>
      <w:r w:rsidRPr="00652107">
        <w:rPr>
          <w:rFonts w:ascii="Times New Roman" w:hAnsi="Times New Roman" w:cs="Times New Roman"/>
          <w:w w:val="90"/>
          <w:sz w:val="22"/>
          <w:szCs w:val="22"/>
          <w:lang w:val="sq-AL"/>
        </w:rPr>
        <w:t>'(ii)</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11"/>
          <w:w w:val="90"/>
          <w:sz w:val="22"/>
          <w:szCs w:val="22"/>
          <w:lang w:val="sq-AL"/>
        </w:rPr>
        <w:t xml:space="preserve"> jetë në </w:t>
      </w:r>
      <w:r w:rsidRPr="00652107">
        <w:rPr>
          <w:rFonts w:ascii="Times New Roman" w:hAnsi="Times New Roman" w:cs="Times New Roman"/>
          <w:w w:val="90"/>
          <w:sz w:val="22"/>
          <w:szCs w:val="22"/>
          <w:lang w:val="sq-AL"/>
        </w:rPr>
        <w:t>pajtueshmëri</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me</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standardin e paraqitur</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në</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pikën</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3.1</w:t>
      </w:r>
      <w:r w:rsidRPr="00652107">
        <w:rPr>
          <w:rFonts w:ascii="Times New Roman" w:hAnsi="Times New Roman" w:cs="Times New Roman"/>
          <w:spacing w:val="12"/>
          <w:w w:val="90"/>
          <w:sz w:val="22"/>
          <w:szCs w:val="22"/>
          <w:lang w:val="sq-AL"/>
        </w:rPr>
        <w:t xml:space="preserve"> të</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kësaj</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Shtese</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nëse ekzistojnë,</w:t>
      </w:r>
      <w:r w:rsidRPr="00652107">
        <w:rPr>
          <w:rFonts w:ascii="Times New Roman" w:hAnsi="Times New Roman" w:cs="Times New Roman"/>
          <w:spacing w:val="12"/>
          <w:w w:val="90"/>
          <w:sz w:val="22"/>
          <w:szCs w:val="22"/>
          <w:lang w:val="sq-AL"/>
        </w:rPr>
        <w:t xml:space="preserve"> me </w:t>
      </w:r>
      <w:r w:rsidRPr="00652107">
        <w:rPr>
          <w:rFonts w:ascii="Times New Roman" w:hAnsi="Times New Roman" w:cs="Times New Roman"/>
          <w:w w:val="90"/>
          <w:sz w:val="22"/>
          <w:szCs w:val="22"/>
          <w:lang w:val="sq-AL"/>
        </w:rPr>
        <w:t>elementet</w:t>
      </w:r>
      <w:r w:rsidRPr="00652107">
        <w:rPr>
          <w:rFonts w:ascii="Times New Roman" w:hAnsi="Times New Roman" w:cs="Times New Roman"/>
          <w:spacing w:val="11"/>
          <w:w w:val="90"/>
          <w:sz w:val="22"/>
          <w:szCs w:val="22"/>
          <w:lang w:val="sq-AL"/>
        </w:rPr>
        <w:t xml:space="preserve"> e</w:t>
      </w:r>
      <w:r w:rsidRPr="00652107">
        <w:rPr>
          <w:rFonts w:ascii="Times New Roman" w:hAnsi="Times New Roman" w:cs="Times New Roman"/>
          <w:w w:val="90"/>
          <w:sz w:val="22"/>
          <w:szCs w:val="22"/>
          <w:lang w:val="sq-AL"/>
        </w:rPr>
        <w:t xml:space="preserve"> definuara në </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w w:val="95"/>
          <w:sz w:val="22"/>
          <w:szCs w:val="22"/>
          <w:lang w:val="sq-AL"/>
        </w:rPr>
        <w:t>të</w:t>
      </w:r>
      <w:r w:rsidRPr="00652107">
        <w:rPr>
          <w:rFonts w:ascii="Times New Roman" w:hAnsi="Times New Roman" w:cs="Times New Roman"/>
          <w:spacing w:val="-8"/>
          <w:w w:val="95"/>
          <w:sz w:val="22"/>
          <w:szCs w:val="22"/>
          <w:lang w:val="sq-AL"/>
        </w:rPr>
        <w:t xml:space="preserve"> dhënat e </w:t>
      </w:r>
      <w:r w:rsidRPr="00652107">
        <w:rPr>
          <w:rFonts w:ascii="Times New Roman" w:hAnsi="Times New Roman" w:cs="Times New Roman"/>
          <w:w w:val="95"/>
          <w:sz w:val="22"/>
          <w:szCs w:val="22"/>
          <w:lang w:val="sq-AL"/>
        </w:rPr>
        <w:t>përshtatshmërisë</w:t>
      </w:r>
      <w:r w:rsidRPr="00652107">
        <w:rPr>
          <w:rFonts w:ascii="Times New Roman" w:hAnsi="Times New Roman" w:cs="Times New Roman"/>
          <w:spacing w:val="-7"/>
          <w:w w:val="95"/>
          <w:sz w:val="22"/>
          <w:szCs w:val="22"/>
          <w:lang w:val="sq-AL"/>
        </w:rPr>
        <w:t xml:space="preserve"> operative</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(DhPO)</w:t>
      </w:r>
      <w:r w:rsidRPr="00652107">
        <w:rPr>
          <w:rFonts w:ascii="Times New Roman" w:hAnsi="Times New Roman" w:cs="Times New Roman"/>
          <w:spacing w:val="-8"/>
          <w:w w:val="95"/>
          <w:sz w:val="22"/>
          <w:szCs w:val="22"/>
          <w:lang w:val="sq-AL"/>
        </w:rPr>
        <w:t xml:space="preserve"> të përcaktuara </w:t>
      </w:r>
      <w:r w:rsidRPr="00652107">
        <w:rPr>
          <w:rFonts w:ascii="Times New Roman" w:hAnsi="Times New Roman" w:cs="Times New Roman"/>
          <w:w w:val="95"/>
          <w:sz w:val="22"/>
          <w:szCs w:val="22"/>
          <w:lang w:val="sq-AL"/>
        </w:rPr>
        <w:t>në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përputhje</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me</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Rregulloren</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(AAC)</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Nr.</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06/2015.';</w:t>
      </w:r>
    </w:p>
    <w:p w14:paraId="6BC4BDF3" w14:textId="77777777" w:rsidR="005D0FF5" w:rsidRPr="00652107" w:rsidRDefault="005D0FF5">
      <w:pPr>
        <w:pStyle w:val="BodyText"/>
        <w:spacing w:before="4"/>
        <w:rPr>
          <w:rFonts w:ascii="Times New Roman" w:hAnsi="Times New Roman" w:cs="Times New Roman"/>
          <w:sz w:val="22"/>
          <w:szCs w:val="22"/>
          <w:lang w:val="sq-AL"/>
        </w:rPr>
      </w:pPr>
    </w:p>
    <w:p w14:paraId="75B8064A" w14:textId="77777777" w:rsidR="005D0FF5" w:rsidRPr="00652107" w:rsidRDefault="005D0FF5" w:rsidP="005D0FF5">
      <w:pPr>
        <w:pStyle w:val="ListParagraph"/>
        <w:numPr>
          <w:ilvl w:val="1"/>
          <w:numId w:val="47"/>
        </w:numPr>
        <w:tabs>
          <w:tab w:val="left" w:pos="906"/>
        </w:tabs>
        <w:autoSpaceDE w:val="0"/>
        <w:autoSpaceDN w:val="0"/>
        <w:ind w:left="905" w:hanging="367"/>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1.(b)(ii)</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zëvendësuar me këtë në vijim:</w:t>
      </w:r>
    </w:p>
    <w:p w14:paraId="2FD63E31" w14:textId="77777777" w:rsidR="005D0FF5" w:rsidRPr="00652107" w:rsidRDefault="005D0FF5">
      <w:pPr>
        <w:pStyle w:val="BodyText"/>
        <w:spacing w:before="9"/>
        <w:rPr>
          <w:rFonts w:ascii="Times New Roman" w:hAnsi="Times New Roman" w:cs="Times New Roman"/>
          <w:sz w:val="22"/>
          <w:szCs w:val="22"/>
          <w:lang w:val="sq-AL"/>
        </w:rPr>
      </w:pPr>
    </w:p>
    <w:p w14:paraId="491CBAA3" w14:textId="77777777" w:rsidR="005D0FF5" w:rsidRPr="00652107" w:rsidRDefault="005D0FF5">
      <w:pPr>
        <w:pStyle w:val="BodyText"/>
        <w:spacing w:line="230" w:lineRule="auto"/>
        <w:ind w:left="1245" w:hanging="341"/>
        <w:rPr>
          <w:rFonts w:ascii="Times New Roman" w:hAnsi="Times New Roman" w:cs="Times New Roman"/>
          <w:sz w:val="22"/>
          <w:szCs w:val="22"/>
          <w:lang w:val="sq-AL"/>
        </w:rPr>
      </w:pPr>
      <w:r w:rsidRPr="00652107">
        <w:rPr>
          <w:rFonts w:ascii="Times New Roman" w:hAnsi="Times New Roman" w:cs="Times New Roman"/>
          <w:w w:val="90"/>
          <w:sz w:val="22"/>
          <w:szCs w:val="22"/>
          <w:lang w:val="sq-AL"/>
        </w:rPr>
        <w:t>'(ii)</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11"/>
          <w:w w:val="90"/>
          <w:sz w:val="22"/>
          <w:szCs w:val="22"/>
          <w:lang w:val="sq-AL"/>
        </w:rPr>
        <w:t xml:space="preserve"> jetë në </w:t>
      </w:r>
      <w:r w:rsidRPr="00652107">
        <w:rPr>
          <w:rFonts w:ascii="Times New Roman" w:hAnsi="Times New Roman" w:cs="Times New Roman"/>
          <w:w w:val="90"/>
          <w:sz w:val="22"/>
          <w:szCs w:val="22"/>
          <w:lang w:val="sq-AL"/>
        </w:rPr>
        <w:t>pajtueshmëri</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me</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standardin në pikën</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3.2</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të kësaj</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Shtese</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nëse</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ekzistojnë, me</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elementet</w:t>
      </w:r>
      <w:r w:rsidRPr="00652107">
        <w:rPr>
          <w:rFonts w:ascii="Times New Roman" w:hAnsi="Times New Roman" w:cs="Times New Roman"/>
          <w:spacing w:val="11"/>
          <w:w w:val="90"/>
          <w:sz w:val="22"/>
          <w:szCs w:val="22"/>
          <w:lang w:val="sq-AL"/>
        </w:rPr>
        <w:t xml:space="preserve"> e</w:t>
      </w:r>
      <w:r w:rsidRPr="00652107">
        <w:rPr>
          <w:rFonts w:ascii="Times New Roman" w:hAnsi="Times New Roman" w:cs="Times New Roman"/>
          <w:w w:val="90"/>
          <w:sz w:val="22"/>
          <w:szCs w:val="22"/>
          <w:lang w:val="sq-AL"/>
        </w:rPr>
        <w:t xml:space="preserve"> definuara</w:t>
      </w:r>
      <w:r w:rsidRPr="00652107">
        <w:rPr>
          <w:rFonts w:ascii="Times New Roman" w:hAnsi="Times New Roman" w:cs="Times New Roman"/>
          <w:spacing w:val="11"/>
          <w:w w:val="90"/>
          <w:sz w:val="22"/>
          <w:szCs w:val="22"/>
          <w:lang w:val="sq-AL"/>
        </w:rPr>
        <w:t xml:space="preserve"> </w:t>
      </w:r>
      <w:bookmarkStart w:id="2" w:name="_Hlk180067494"/>
      <w:r w:rsidRPr="00652107">
        <w:rPr>
          <w:rFonts w:ascii="Times New Roman" w:hAnsi="Times New Roman" w:cs="Times New Roman"/>
          <w:w w:val="90"/>
          <w:sz w:val="22"/>
          <w:szCs w:val="22"/>
          <w:lang w:val="sq-AL"/>
        </w:rPr>
        <w:t>në</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w w:val="95"/>
          <w:sz w:val="22"/>
          <w:szCs w:val="22"/>
          <w:lang w:val="sq-AL"/>
        </w:rPr>
        <w:t xml:space="preserve"> DhPO-në</w:t>
      </w:r>
      <w:r w:rsidRPr="00652107">
        <w:rPr>
          <w:rFonts w:ascii="Times New Roman" w:hAnsi="Times New Roman" w:cs="Times New Roman"/>
          <w:spacing w:val="-8"/>
          <w:w w:val="95"/>
          <w:sz w:val="22"/>
          <w:szCs w:val="22"/>
          <w:lang w:val="sq-AL"/>
        </w:rPr>
        <w:t xml:space="preserve"> e përcaktuar </w:t>
      </w:r>
      <w:r w:rsidRPr="00652107">
        <w:rPr>
          <w:rFonts w:ascii="Times New Roman" w:hAnsi="Times New Roman" w:cs="Times New Roman"/>
          <w:w w:val="95"/>
          <w:sz w:val="22"/>
          <w:szCs w:val="22"/>
          <w:lang w:val="sq-AL"/>
        </w:rPr>
        <w:t>në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përputhje</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me</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Rregullore</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(AAC)</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Nr.</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06/2015</w:t>
      </w:r>
      <w:bookmarkEnd w:id="2"/>
      <w:r w:rsidRPr="00652107">
        <w:rPr>
          <w:rFonts w:ascii="Times New Roman" w:hAnsi="Times New Roman" w:cs="Times New Roman"/>
          <w:sz w:val="22"/>
          <w:szCs w:val="22"/>
          <w:lang w:val="sq-AL"/>
        </w:rPr>
        <w:t>.';</w:t>
      </w:r>
    </w:p>
    <w:p w14:paraId="6E30DB13" w14:textId="77777777" w:rsidR="005D0FF5" w:rsidRPr="00652107" w:rsidRDefault="005D0FF5">
      <w:pPr>
        <w:pStyle w:val="BodyText"/>
        <w:spacing w:before="4"/>
        <w:rPr>
          <w:rFonts w:ascii="Times New Roman" w:hAnsi="Times New Roman" w:cs="Times New Roman"/>
          <w:sz w:val="22"/>
          <w:szCs w:val="22"/>
          <w:lang w:val="sq-AL"/>
        </w:rPr>
      </w:pPr>
    </w:p>
    <w:p w14:paraId="63515C44" w14:textId="77777777" w:rsidR="005D0FF5" w:rsidRPr="00652107" w:rsidRDefault="005D0FF5" w:rsidP="005D0FF5">
      <w:pPr>
        <w:pStyle w:val="ListParagraph"/>
        <w:numPr>
          <w:ilvl w:val="1"/>
          <w:numId w:val="47"/>
        </w:numPr>
        <w:tabs>
          <w:tab w:val="left" w:pos="906"/>
        </w:tabs>
        <w:autoSpaceDE w:val="0"/>
        <w:autoSpaceDN w:val="0"/>
        <w:spacing w:before="1"/>
        <w:ind w:left="905" w:hanging="367"/>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1.(b)(iv)</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zëvendësuar me këtë në vijim:</w:t>
      </w:r>
    </w:p>
    <w:p w14:paraId="434D79FD" w14:textId="77777777" w:rsidR="005D0FF5" w:rsidRPr="00652107" w:rsidRDefault="005D0FF5">
      <w:pPr>
        <w:pStyle w:val="BodyText"/>
        <w:spacing w:before="9"/>
        <w:rPr>
          <w:rFonts w:ascii="Times New Roman" w:hAnsi="Times New Roman" w:cs="Times New Roman"/>
          <w:sz w:val="22"/>
          <w:szCs w:val="22"/>
          <w:lang w:val="sq-AL"/>
        </w:rPr>
      </w:pPr>
    </w:p>
    <w:p w14:paraId="0E4DBE39" w14:textId="77777777" w:rsidR="005D0FF5" w:rsidRPr="00652107" w:rsidRDefault="005D0FF5">
      <w:pPr>
        <w:pStyle w:val="BodyText"/>
        <w:spacing w:line="230" w:lineRule="auto"/>
        <w:ind w:left="1286" w:right="111" w:hanging="381"/>
        <w:rPr>
          <w:rFonts w:ascii="Times New Roman" w:hAnsi="Times New Roman" w:cs="Times New Roman"/>
          <w:sz w:val="22"/>
          <w:szCs w:val="22"/>
          <w:lang w:val="sq-AL"/>
        </w:rPr>
      </w:pPr>
      <w:r w:rsidRPr="00652107">
        <w:rPr>
          <w:rFonts w:ascii="Times New Roman" w:hAnsi="Times New Roman" w:cs="Times New Roman"/>
          <w:w w:val="95"/>
          <w:sz w:val="22"/>
          <w:szCs w:val="22"/>
          <w:lang w:val="sq-AL"/>
        </w:rPr>
        <w:t>'(iv)</w:t>
      </w:r>
      <w:r w:rsidRPr="00652107">
        <w:rPr>
          <w:rFonts w:ascii="Times New Roman" w:hAnsi="Times New Roman" w:cs="Times New Roman"/>
          <w:spacing w:val="35"/>
          <w:w w:val="95"/>
          <w:sz w:val="22"/>
          <w:szCs w:val="22"/>
          <w:lang w:val="sq-AL"/>
        </w:rPr>
        <w:t xml:space="preserve"> </w:t>
      </w:r>
      <w:r w:rsidRPr="00652107">
        <w:rPr>
          <w:rFonts w:ascii="Times New Roman" w:hAnsi="Times New Roman" w:cs="Times New Roman"/>
          <w:w w:val="95"/>
          <w:sz w:val="22"/>
          <w:szCs w:val="22"/>
          <w:lang w:val="sq-AL"/>
        </w:rPr>
        <w:t>Do të</w:t>
      </w:r>
      <w:r w:rsidRPr="00652107">
        <w:rPr>
          <w:rFonts w:ascii="Times New Roman" w:hAnsi="Times New Roman" w:cs="Times New Roman"/>
          <w:spacing w:val="21"/>
          <w:w w:val="95"/>
          <w:sz w:val="22"/>
          <w:szCs w:val="22"/>
          <w:lang w:val="sq-AL"/>
        </w:rPr>
        <w:t xml:space="preserve"> </w:t>
      </w:r>
      <w:r w:rsidRPr="00652107">
        <w:rPr>
          <w:rFonts w:ascii="Times New Roman" w:hAnsi="Times New Roman" w:cs="Times New Roman"/>
          <w:w w:val="95"/>
          <w:sz w:val="22"/>
          <w:szCs w:val="22"/>
          <w:lang w:val="sq-AL"/>
        </w:rPr>
        <w:t>përfshijë</w:t>
      </w:r>
      <w:r w:rsidRPr="00652107">
        <w:rPr>
          <w:rFonts w:ascii="Times New Roman" w:hAnsi="Times New Roman" w:cs="Times New Roman"/>
          <w:spacing w:val="22"/>
          <w:w w:val="95"/>
          <w:sz w:val="22"/>
          <w:szCs w:val="22"/>
          <w:lang w:val="sq-AL"/>
        </w:rPr>
        <w:t xml:space="preserve"> </w:t>
      </w:r>
      <w:r w:rsidRPr="00652107">
        <w:rPr>
          <w:rFonts w:ascii="Times New Roman" w:hAnsi="Times New Roman" w:cs="Times New Roman"/>
          <w:w w:val="95"/>
          <w:sz w:val="22"/>
          <w:szCs w:val="22"/>
          <w:lang w:val="sq-AL"/>
        </w:rPr>
        <w:t>demonstrimet</w:t>
      </w:r>
      <w:r w:rsidRPr="00652107">
        <w:rPr>
          <w:rFonts w:ascii="Times New Roman" w:hAnsi="Times New Roman" w:cs="Times New Roman"/>
          <w:spacing w:val="21"/>
          <w:w w:val="95"/>
          <w:sz w:val="22"/>
          <w:szCs w:val="22"/>
          <w:lang w:val="sq-AL"/>
        </w:rPr>
        <w:t xml:space="preserve"> me</w:t>
      </w:r>
      <w:r w:rsidRPr="00652107">
        <w:rPr>
          <w:rFonts w:ascii="Times New Roman" w:hAnsi="Times New Roman" w:cs="Times New Roman"/>
          <w:w w:val="95"/>
          <w:sz w:val="22"/>
          <w:szCs w:val="22"/>
          <w:lang w:val="sq-AL"/>
        </w:rPr>
        <w:t xml:space="preserve"> përdorimin e</w:t>
      </w:r>
      <w:r w:rsidRPr="00652107">
        <w:rPr>
          <w:rFonts w:ascii="Times New Roman" w:hAnsi="Times New Roman" w:cs="Times New Roman"/>
          <w:spacing w:val="21"/>
          <w:w w:val="95"/>
          <w:sz w:val="22"/>
          <w:szCs w:val="22"/>
          <w:lang w:val="sq-AL"/>
        </w:rPr>
        <w:t xml:space="preserve"> </w:t>
      </w:r>
      <w:r w:rsidRPr="00652107">
        <w:rPr>
          <w:rFonts w:ascii="Times New Roman" w:hAnsi="Times New Roman" w:cs="Times New Roman"/>
          <w:w w:val="95"/>
          <w:sz w:val="22"/>
          <w:szCs w:val="22"/>
          <w:lang w:val="sq-AL"/>
        </w:rPr>
        <w:t>pajisjeve,</w:t>
      </w:r>
      <w:r w:rsidRPr="00652107">
        <w:rPr>
          <w:rFonts w:ascii="Times New Roman" w:hAnsi="Times New Roman" w:cs="Times New Roman"/>
          <w:spacing w:val="21"/>
          <w:w w:val="95"/>
          <w:sz w:val="22"/>
          <w:szCs w:val="22"/>
          <w:lang w:val="sq-AL"/>
        </w:rPr>
        <w:t xml:space="preserve"> </w:t>
      </w:r>
      <w:r w:rsidRPr="00652107">
        <w:rPr>
          <w:rFonts w:ascii="Times New Roman" w:hAnsi="Times New Roman" w:cs="Times New Roman"/>
          <w:w w:val="95"/>
          <w:sz w:val="22"/>
          <w:szCs w:val="22"/>
          <w:lang w:val="sq-AL"/>
        </w:rPr>
        <w:t>komponentëve,</w:t>
      </w:r>
      <w:r w:rsidRPr="00652107">
        <w:rPr>
          <w:rFonts w:ascii="Times New Roman" w:hAnsi="Times New Roman" w:cs="Times New Roman"/>
          <w:spacing w:val="20"/>
          <w:w w:val="95"/>
          <w:sz w:val="22"/>
          <w:szCs w:val="22"/>
          <w:lang w:val="sq-AL"/>
        </w:rPr>
        <w:t xml:space="preserve"> pajisjeve simuluese të trajnimit të</w:t>
      </w:r>
      <w:r w:rsidRPr="00652107">
        <w:rPr>
          <w:rFonts w:ascii="Times New Roman" w:hAnsi="Times New Roman" w:cs="Times New Roman"/>
          <w:w w:val="95"/>
          <w:sz w:val="22"/>
          <w:szCs w:val="22"/>
          <w:lang w:val="sq-AL"/>
        </w:rPr>
        <w:t xml:space="preserve"> mirëmbajtjes</w:t>
      </w:r>
      <w:r w:rsidRPr="00652107">
        <w:rPr>
          <w:rFonts w:ascii="Times New Roman" w:hAnsi="Times New Roman" w:cs="Times New Roman"/>
          <w:sz w:val="22"/>
          <w:szCs w:val="22"/>
          <w:lang w:val="sq-AL"/>
        </w:rPr>
        <w:t>(PTSM-të),</w:t>
      </w:r>
      <w:r w:rsidRPr="00652107">
        <w:rPr>
          <w:rFonts w:ascii="Times New Roman" w:hAnsi="Times New Roman" w:cs="Times New Roman"/>
          <w:spacing w:val="-4"/>
          <w:sz w:val="22"/>
          <w:szCs w:val="22"/>
          <w:lang w:val="sq-AL"/>
        </w:rPr>
        <w:t xml:space="preserve"> pajisjeve  </w:t>
      </w:r>
      <w:r w:rsidRPr="00652107">
        <w:rPr>
          <w:rFonts w:ascii="Times New Roman" w:hAnsi="Times New Roman" w:cs="Times New Roman"/>
          <w:sz w:val="22"/>
          <w:szCs w:val="22"/>
          <w:lang w:val="sq-AL"/>
        </w:rPr>
        <w:t>trajnuese të mirëmbajtjes</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(PTM),</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ose me mjete ajrore reale.';</w:t>
      </w:r>
    </w:p>
    <w:p w14:paraId="578745FB" w14:textId="77777777" w:rsidR="005D0FF5" w:rsidRPr="00652107" w:rsidRDefault="005D0FF5">
      <w:pPr>
        <w:pStyle w:val="BodyText"/>
        <w:spacing w:before="5"/>
        <w:rPr>
          <w:rFonts w:ascii="Times New Roman" w:hAnsi="Times New Roman" w:cs="Times New Roman"/>
          <w:sz w:val="22"/>
          <w:szCs w:val="22"/>
          <w:lang w:val="sq-AL"/>
        </w:rPr>
      </w:pPr>
    </w:p>
    <w:p w14:paraId="7B948DA4" w14:textId="77777777" w:rsidR="005D0FF5" w:rsidRPr="00652107" w:rsidRDefault="005D0FF5" w:rsidP="005D0FF5">
      <w:pPr>
        <w:pStyle w:val="ListParagraph"/>
        <w:numPr>
          <w:ilvl w:val="1"/>
          <w:numId w:val="47"/>
        </w:numPr>
        <w:tabs>
          <w:tab w:val="left" w:pos="906"/>
        </w:tabs>
        <w:autoSpaceDE w:val="0"/>
        <w:autoSpaceDN w:val="0"/>
        <w:ind w:left="905" w:hanging="367"/>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1.(c)(i)</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zëvendësuar si vijon:</w:t>
      </w:r>
    </w:p>
    <w:p w14:paraId="0D0AB628" w14:textId="77777777" w:rsidR="005D0FF5" w:rsidRPr="00652107" w:rsidRDefault="005D0FF5">
      <w:pPr>
        <w:pStyle w:val="BodyText"/>
        <w:spacing w:before="2"/>
        <w:rPr>
          <w:rFonts w:ascii="Times New Roman" w:hAnsi="Times New Roman" w:cs="Times New Roman"/>
          <w:sz w:val="22"/>
          <w:szCs w:val="22"/>
          <w:lang w:val="sq-AL"/>
        </w:rPr>
      </w:pPr>
    </w:p>
    <w:p w14:paraId="6EFACD75" w14:textId="77777777" w:rsidR="005D0FF5" w:rsidRPr="00652107" w:rsidRDefault="005D0FF5" w:rsidP="002E674E">
      <w:pPr>
        <w:pStyle w:val="BodyText"/>
        <w:tabs>
          <w:tab w:val="left" w:pos="8730"/>
          <w:tab w:val="left" w:pos="8820"/>
        </w:tabs>
        <w:ind w:right="732"/>
        <w:jc w:val="right"/>
        <w:rPr>
          <w:rFonts w:ascii="Times New Roman" w:hAnsi="Times New Roman" w:cs="Times New Roman"/>
          <w:sz w:val="22"/>
          <w:szCs w:val="22"/>
          <w:lang w:val="sq-AL"/>
        </w:rPr>
      </w:pPr>
      <w:r w:rsidRPr="00652107">
        <w:rPr>
          <w:rFonts w:ascii="Times New Roman" w:hAnsi="Times New Roman" w:cs="Times New Roman"/>
          <w:w w:val="90"/>
          <w:sz w:val="22"/>
          <w:szCs w:val="22"/>
          <w:lang w:val="sq-AL"/>
        </w:rPr>
        <w:t xml:space="preserve">         '(i)</w:t>
      </w:r>
      <w:r w:rsidRPr="00652107">
        <w:rPr>
          <w:rFonts w:ascii="Times New Roman" w:hAnsi="Times New Roman" w:cs="Times New Roman"/>
          <w:spacing w:val="30"/>
          <w:w w:val="90"/>
          <w:sz w:val="22"/>
          <w:szCs w:val="22"/>
          <w:lang w:val="sq-AL"/>
        </w:rPr>
        <w:t xml:space="preserve"> </w:t>
      </w:r>
      <w:r w:rsidRPr="00652107">
        <w:rPr>
          <w:rFonts w:ascii="Times New Roman" w:hAnsi="Times New Roman" w:cs="Times New Roman"/>
          <w:w w:val="90"/>
          <w:sz w:val="22"/>
          <w:szCs w:val="22"/>
          <w:lang w:val="sq-AL"/>
        </w:rPr>
        <w:t>Trajnimi për diferencat</w:t>
      </w:r>
      <w:r w:rsidRPr="00652107">
        <w:rPr>
          <w:rFonts w:ascii="Times New Roman" w:hAnsi="Times New Roman" w:cs="Times New Roman"/>
          <w:spacing w:val="5"/>
          <w:w w:val="90"/>
          <w:sz w:val="22"/>
          <w:szCs w:val="22"/>
          <w:lang w:val="sq-AL"/>
        </w:rPr>
        <w:t xml:space="preserve"> </w:t>
      </w:r>
      <w:r w:rsidRPr="00652107">
        <w:rPr>
          <w:rFonts w:ascii="Times New Roman" w:hAnsi="Times New Roman" w:cs="Times New Roman"/>
          <w:w w:val="90"/>
          <w:sz w:val="22"/>
          <w:szCs w:val="22"/>
          <w:lang w:val="sq-AL"/>
        </w:rPr>
        <w:t>është</w:t>
      </w:r>
      <w:r w:rsidRPr="00652107">
        <w:rPr>
          <w:rFonts w:ascii="Times New Roman" w:hAnsi="Times New Roman" w:cs="Times New Roman"/>
          <w:spacing w:val="5"/>
          <w:w w:val="90"/>
          <w:sz w:val="22"/>
          <w:szCs w:val="22"/>
          <w:lang w:val="sq-AL"/>
        </w:rPr>
        <w:t xml:space="preserve"> </w:t>
      </w:r>
      <w:r w:rsidRPr="00652107">
        <w:rPr>
          <w:rFonts w:ascii="Times New Roman" w:hAnsi="Times New Roman" w:cs="Times New Roman"/>
          <w:w w:val="90"/>
          <w:sz w:val="22"/>
          <w:szCs w:val="22"/>
          <w:lang w:val="sq-AL"/>
        </w:rPr>
        <w:t>trajnimi</w:t>
      </w:r>
      <w:r w:rsidRPr="00652107">
        <w:rPr>
          <w:rFonts w:ascii="Times New Roman" w:hAnsi="Times New Roman" w:cs="Times New Roman"/>
          <w:spacing w:val="4"/>
          <w:w w:val="90"/>
          <w:sz w:val="22"/>
          <w:szCs w:val="22"/>
          <w:lang w:val="sq-AL"/>
        </w:rPr>
        <w:t xml:space="preserve"> i cili </w:t>
      </w:r>
      <w:r w:rsidRPr="00652107">
        <w:rPr>
          <w:rFonts w:ascii="Times New Roman" w:hAnsi="Times New Roman" w:cs="Times New Roman"/>
          <w:w w:val="90"/>
          <w:sz w:val="22"/>
          <w:szCs w:val="22"/>
          <w:lang w:val="sq-AL"/>
        </w:rPr>
        <w:t>kërkohet</w:t>
      </w:r>
      <w:r w:rsidRPr="00652107">
        <w:rPr>
          <w:rFonts w:ascii="Times New Roman" w:hAnsi="Times New Roman" w:cs="Times New Roman"/>
          <w:spacing w:val="5"/>
          <w:w w:val="90"/>
          <w:sz w:val="22"/>
          <w:szCs w:val="22"/>
          <w:lang w:val="sq-AL"/>
        </w:rPr>
        <w:t xml:space="preserve"> për të mbuluar</w:t>
      </w:r>
      <w:r w:rsidRPr="00652107">
        <w:rPr>
          <w:rFonts w:ascii="Times New Roman" w:hAnsi="Times New Roman" w:cs="Times New Roman"/>
          <w:spacing w:val="3"/>
          <w:w w:val="90"/>
          <w:sz w:val="22"/>
          <w:szCs w:val="22"/>
          <w:lang w:val="sq-AL"/>
        </w:rPr>
        <w:t xml:space="preserve"> </w:t>
      </w:r>
      <w:r w:rsidRPr="00652107">
        <w:rPr>
          <w:rFonts w:ascii="Times New Roman" w:hAnsi="Times New Roman" w:cs="Times New Roman"/>
          <w:w w:val="90"/>
          <w:sz w:val="22"/>
          <w:szCs w:val="22"/>
          <w:lang w:val="sq-AL"/>
        </w:rPr>
        <w:t>dallimet</w:t>
      </w:r>
      <w:r w:rsidRPr="00652107">
        <w:rPr>
          <w:rFonts w:ascii="Times New Roman" w:hAnsi="Times New Roman" w:cs="Times New Roman"/>
          <w:spacing w:val="3"/>
          <w:w w:val="90"/>
          <w:sz w:val="22"/>
          <w:szCs w:val="22"/>
          <w:lang w:val="sq-AL"/>
        </w:rPr>
        <w:t xml:space="preserve"> </w:t>
      </w:r>
      <w:r w:rsidRPr="00652107">
        <w:rPr>
          <w:rFonts w:ascii="Times New Roman" w:hAnsi="Times New Roman" w:cs="Times New Roman"/>
          <w:w w:val="90"/>
          <w:sz w:val="22"/>
          <w:szCs w:val="22"/>
          <w:lang w:val="sq-AL"/>
        </w:rPr>
        <w:t>ndërmjet trajnimeve:</w:t>
      </w:r>
    </w:p>
    <w:p w14:paraId="26A8F2CC" w14:textId="77777777" w:rsidR="005D0FF5" w:rsidRPr="00652107" w:rsidRDefault="005D0FF5">
      <w:pPr>
        <w:pStyle w:val="BodyText"/>
        <w:spacing w:before="2"/>
        <w:rPr>
          <w:rFonts w:ascii="Times New Roman" w:hAnsi="Times New Roman" w:cs="Times New Roman"/>
          <w:sz w:val="22"/>
          <w:szCs w:val="22"/>
          <w:lang w:val="sq-AL"/>
        </w:rPr>
      </w:pPr>
    </w:p>
    <w:p w14:paraId="3A77482A" w14:textId="77777777" w:rsidR="005D0FF5" w:rsidRPr="00652107" w:rsidRDefault="005D0FF5" w:rsidP="005D0FF5">
      <w:pPr>
        <w:pStyle w:val="ListParagraph"/>
        <w:numPr>
          <w:ilvl w:val="0"/>
          <w:numId w:val="38"/>
        </w:numPr>
        <w:tabs>
          <w:tab w:val="left" w:pos="1509"/>
        </w:tabs>
        <w:autoSpaceDE w:val="0"/>
        <w:autoSpaceDN w:val="0"/>
        <w:rPr>
          <w:rFonts w:ascii="Times New Roman" w:hAnsi="Times New Roman" w:cs="Times New Roman"/>
          <w:lang w:val="sq-AL"/>
        </w:rPr>
      </w:pPr>
      <w:r w:rsidRPr="00652107">
        <w:rPr>
          <w:rFonts w:ascii="Times New Roman" w:hAnsi="Times New Roman" w:cs="Times New Roman"/>
          <w:w w:val="90"/>
          <w:lang w:val="sq-AL"/>
        </w:rPr>
        <w:t xml:space="preserve">dy klasifikime të ndryshme të llojit të mjetit ajror të </w:t>
      </w:r>
      <w:proofErr w:type="spellStart"/>
      <w:r w:rsidRPr="00652107">
        <w:rPr>
          <w:rFonts w:ascii="Times New Roman" w:hAnsi="Times New Roman" w:cs="Times New Roman"/>
          <w:w w:val="90"/>
          <w:lang w:val="sq-AL"/>
        </w:rPr>
        <w:t>të</w:t>
      </w:r>
      <w:proofErr w:type="spellEnd"/>
      <w:r w:rsidRPr="00652107">
        <w:rPr>
          <w:rFonts w:ascii="Times New Roman" w:hAnsi="Times New Roman" w:cs="Times New Roman"/>
          <w:w w:val="90"/>
          <w:lang w:val="sq-AL"/>
        </w:rPr>
        <w:t xml:space="preserve"> njëjtit prodhues siç përcaktohet nga Agjencia;</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ose</w:t>
      </w:r>
    </w:p>
    <w:p w14:paraId="0D1834C0" w14:textId="77777777" w:rsidR="005D0FF5" w:rsidRPr="00652107" w:rsidRDefault="005D0FF5">
      <w:pPr>
        <w:pStyle w:val="BodyText"/>
        <w:spacing w:before="2"/>
        <w:rPr>
          <w:rFonts w:ascii="Times New Roman" w:hAnsi="Times New Roman" w:cs="Times New Roman"/>
          <w:sz w:val="22"/>
          <w:szCs w:val="22"/>
          <w:lang w:val="sq-AL"/>
        </w:rPr>
      </w:pPr>
    </w:p>
    <w:p w14:paraId="74AC53C8" w14:textId="77777777" w:rsidR="005D0FF5" w:rsidRPr="00652107" w:rsidRDefault="005D0FF5" w:rsidP="005D0FF5">
      <w:pPr>
        <w:pStyle w:val="ListParagraph"/>
        <w:numPr>
          <w:ilvl w:val="0"/>
          <w:numId w:val="38"/>
        </w:numPr>
        <w:tabs>
          <w:tab w:val="left" w:pos="1509"/>
        </w:tabs>
        <w:autoSpaceDE w:val="0"/>
        <w:autoSpaceDN w:val="0"/>
        <w:rPr>
          <w:rFonts w:ascii="Times New Roman" w:hAnsi="Times New Roman" w:cs="Times New Roman"/>
          <w:lang w:val="sq-AL"/>
        </w:rPr>
      </w:pPr>
      <w:r w:rsidRPr="00652107">
        <w:rPr>
          <w:rFonts w:ascii="Times New Roman" w:hAnsi="Times New Roman" w:cs="Times New Roman"/>
          <w:w w:val="90"/>
          <w:lang w:val="sq-AL"/>
        </w:rPr>
        <w:t>dy kategori të ndryshme të licencës në lidhje me të njëjtin klasifikim të llojit mjetit ajror.';</w:t>
      </w:r>
    </w:p>
    <w:p w14:paraId="12171C0A" w14:textId="77777777" w:rsidR="005D0FF5" w:rsidRPr="00652107" w:rsidRDefault="005D0FF5">
      <w:pPr>
        <w:pStyle w:val="BodyText"/>
        <w:spacing w:before="2"/>
        <w:rPr>
          <w:rFonts w:ascii="Times New Roman" w:hAnsi="Times New Roman" w:cs="Times New Roman"/>
          <w:sz w:val="22"/>
          <w:szCs w:val="22"/>
          <w:lang w:val="sq-AL"/>
        </w:rPr>
      </w:pPr>
    </w:p>
    <w:p w14:paraId="1B9B7331" w14:textId="77777777" w:rsidR="005D0FF5" w:rsidRPr="00652107" w:rsidRDefault="005D0FF5" w:rsidP="005D0FF5">
      <w:pPr>
        <w:pStyle w:val="ListParagraph"/>
        <w:numPr>
          <w:ilvl w:val="1"/>
          <w:numId w:val="47"/>
        </w:numPr>
        <w:tabs>
          <w:tab w:val="left" w:pos="905"/>
          <w:tab w:val="left" w:pos="906"/>
        </w:tabs>
        <w:autoSpaceDE w:val="0"/>
        <w:autoSpaceDN w:val="0"/>
        <w:ind w:left="905" w:hanging="367"/>
        <w:rPr>
          <w:rFonts w:ascii="Times New Roman" w:hAnsi="Times New Roman" w:cs="Times New Roman"/>
          <w:lang w:val="sq-AL"/>
        </w:rPr>
      </w:pPr>
      <w:r w:rsidRPr="00652107">
        <w:rPr>
          <w:rFonts w:ascii="Times New Roman" w:hAnsi="Times New Roman" w:cs="Times New Roman"/>
          <w:w w:val="90"/>
          <w:lang w:val="sq-AL"/>
        </w:rPr>
        <w:t>pika në vijim</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1.(c)(iv)</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shtuar:</w:t>
      </w:r>
    </w:p>
    <w:p w14:paraId="359EE42F" w14:textId="77777777" w:rsidR="005D0FF5" w:rsidRPr="00652107" w:rsidRDefault="005D0FF5">
      <w:pPr>
        <w:pStyle w:val="BodyText"/>
        <w:spacing w:before="9"/>
        <w:rPr>
          <w:rFonts w:ascii="Times New Roman" w:hAnsi="Times New Roman" w:cs="Times New Roman"/>
          <w:sz w:val="22"/>
          <w:szCs w:val="22"/>
          <w:lang w:val="sq-AL"/>
        </w:rPr>
      </w:pPr>
    </w:p>
    <w:p w14:paraId="2BA4C08F" w14:textId="77777777" w:rsidR="005D0FF5" w:rsidRPr="00652107" w:rsidRDefault="005D0FF5">
      <w:pPr>
        <w:pStyle w:val="BodyText"/>
        <w:spacing w:line="230" w:lineRule="auto"/>
        <w:ind w:left="1286" w:hanging="381"/>
        <w:rPr>
          <w:rFonts w:ascii="Times New Roman" w:hAnsi="Times New Roman" w:cs="Times New Roman"/>
          <w:sz w:val="22"/>
          <w:szCs w:val="22"/>
          <w:lang w:val="sq-AL"/>
        </w:rPr>
      </w:pPr>
      <w:r w:rsidRPr="00652107">
        <w:rPr>
          <w:rFonts w:ascii="Times New Roman" w:hAnsi="Times New Roman" w:cs="Times New Roman"/>
          <w:w w:val="90"/>
          <w:sz w:val="22"/>
          <w:szCs w:val="22"/>
          <w:lang w:val="sq-AL"/>
        </w:rPr>
        <w:t>'(iv)</w:t>
      </w:r>
      <w:r w:rsidRPr="00652107">
        <w:rPr>
          <w:rFonts w:ascii="Times New Roman" w:hAnsi="Times New Roman" w:cs="Times New Roman"/>
          <w:spacing w:val="36"/>
          <w:w w:val="90"/>
          <w:sz w:val="22"/>
          <w:szCs w:val="22"/>
          <w:lang w:val="sq-AL"/>
        </w:rPr>
        <w:t xml:space="preserve"> </w:t>
      </w:r>
      <w:r w:rsidRPr="00652107">
        <w:rPr>
          <w:rFonts w:ascii="Times New Roman" w:hAnsi="Times New Roman" w:cs="Times New Roman"/>
          <w:w w:val="90"/>
          <w:sz w:val="22"/>
          <w:szCs w:val="22"/>
          <w:lang w:val="sq-AL"/>
        </w:rPr>
        <w:t>Trajnimi për diferencat</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ketë</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filluar</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përfunduar</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brenda</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3</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viteve</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që i paraprijnë</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aplikimit</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për</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klasifikimin e llojit të ri</w:t>
      </w:r>
      <w:r w:rsidRPr="00652107">
        <w:rPr>
          <w:rFonts w:ascii="Times New Roman" w:hAnsi="Times New Roman" w:cs="Times New Roman"/>
          <w:spacing w:val="-10"/>
          <w:sz w:val="22"/>
          <w:szCs w:val="22"/>
          <w:lang w:val="sq-AL"/>
        </w:rPr>
        <w:t xml:space="preserve"> </w:t>
      </w:r>
      <w:r w:rsidRPr="00652107">
        <w:rPr>
          <w:rFonts w:ascii="Times New Roman" w:hAnsi="Times New Roman" w:cs="Times New Roman"/>
          <w:sz w:val="22"/>
          <w:szCs w:val="22"/>
          <w:lang w:val="sq-AL"/>
        </w:rPr>
        <w:t>në</w:t>
      </w:r>
      <w:r w:rsidRPr="00652107">
        <w:rPr>
          <w:rFonts w:ascii="Times New Roman" w:hAnsi="Times New Roman" w:cs="Times New Roman"/>
          <w:spacing w:val="-10"/>
          <w:sz w:val="22"/>
          <w:szCs w:val="22"/>
          <w:lang w:val="sq-AL"/>
        </w:rPr>
        <w:t xml:space="preserve"> </w:t>
      </w:r>
      <w:r w:rsidRPr="00652107">
        <w:rPr>
          <w:rFonts w:ascii="Times New Roman" w:hAnsi="Times New Roman" w:cs="Times New Roman"/>
          <w:sz w:val="22"/>
          <w:szCs w:val="22"/>
          <w:lang w:val="sq-AL"/>
        </w:rPr>
        <w:t>kategorinë e njëjtë</w:t>
      </w:r>
      <w:r w:rsidRPr="00652107">
        <w:rPr>
          <w:rFonts w:ascii="Times New Roman" w:hAnsi="Times New Roman" w:cs="Times New Roman"/>
          <w:spacing w:val="-10"/>
          <w:sz w:val="22"/>
          <w:szCs w:val="22"/>
          <w:lang w:val="sq-AL"/>
        </w:rPr>
        <w:t xml:space="preserve"> </w:t>
      </w:r>
      <w:r w:rsidRPr="00652107">
        <w:rPr>
          <w:rFonts w:ascii="Times New Roman" w:hAnsi="Times New Roman" w:cs="Times New Roman"/>
          <w:sz w:val="22"/>
          <w:szCs w:val="22"/>
          <w:lang w:val="sq-AL"/>
        </w:rPr>
        <w:t>(rasti</w:t>
      </w:r>
      <w:r w:rsidRPr="00652107">
        <w:rPr>
          <w:rFonts w:ascii="Times New Roman" w:hAnsi="Times New Roman" w:cs="Times New Roman"/>
          <w:spacing w:val="-10"/>
          <w:sz w:val="22"/>
          <w:szCs w:val="22"/>
          <w:lang w:val="sq-AL"/>
        </w:rPr>
        <w:t xml:space="preserve"> </w:t>
      </w:r>
      <w:r w:rsidRPr="00652107">
        <w:rPr>
          <w:rFonts w:ascii="Times New Roman" w:hAnsi="Times New Roman" w:cs="Times New Roman"/>
          <w:sz w:val="22"/>
          <w:szCs w:val="22"/>
          <w:lang w:val="sq-AL"/>
        </w:rPr>
        <w:t>(a))</w:t>
      </w:r>
      <w:r w:rsidRPr="00652107">
        <w:rPr>
          <w:rFonts w:ascii="Times New Roman" w:hAnsi="Times New Roman" w:cs="Times New Roman"/>
          <w:spacing w:val="-10"/>
          <w:sz w:val="22"/>
          <w:szCs w:val="22"/>
          <w:lang w:val="sq-AL"/>
        </w:rPr>
        <w:t xml:space="preserve"> apo</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sz w:val="22"/>
          <w:szCs w:val="22"/>
          <w:lang w:val="sq-AL"/>
        </w:rPr>
        <w:t>në</w:t>
      </w:r>
      <w:r w:rsidRPr="00652107">
        <w:rPr>
          <w:rFonts w:ascii="Times New Roman" w:hAnsi="Times New Roman" w:cs="Times New Roman"/>
          <w:spacing w:val="-10"/>
          <w:sz w:val="22"/>
          <w:szCs w:val="22"/>
          <w:lang w:val="sq-AL"/>
        </w:rPr>
        <w:t xml:space="preserve"> </w:t>
      </w:r>
      <w:r w:rsidRPr="00652107">
        <w:rPr>
          <w:rFonts w:ascii="Times New Roman" w:hAnsi="Times New Roman" w:cs="Times New Roman"/>
          <w:sz w:val="22"/>
          <w:szCs w:val="22"/>
          <w:lang w:val="sq-AL"/>
        </w:rPr>
        <w:t>një kategori tjetër</w:t>
      </w:r>
      <w:r w:rsidRPr="00652107">
        <w:rPr>
          <w:rFonts w:ascii="Times New Roman" w:hAnsi="Times New Roman" w:cs="Times New Roman"/>
          <w:spacing w:val="-9"/>
          <w:sz w:val="22"/>
          <w:szCs w:val="22"/>
          <w:lang w:val="sq-AL"/>
        </w:rPr>
        <w:t xml:space="preserve"> </w:t>
      </w:r>
      <w:r w:rsidRPr="00652107">
        <w:rPr>
          <w:rFonts w:ascii="Times New Roman" w:hAnsi="Times New Roman" w:cs="Times New Roman"/>
          <w:sz w:val="22"/>
          <w:szCs w:val="22"/>
          <w:lang w:val="sq-AL"/>
        </w:rPr>
        <w:t>(rasti</w:t>
      </w:r>
      <w:r w:rsidRPr="00652107">
        <w:rPr>
          <w:rFonts w:ascii="Times New Roman" w:hAnsi="Times New Roman" w:cs="Times New Roman"/>
          <w:spacing w:val="-11"/>
          <w:sz w:val="22"/>
          <w:szCs w:val="22"/>
          <w:lang w:val="sq-AL"/>
        </w:rPr>
        <w:t xml:space="preserve"> </w:t>
      </w:r>
      <w:r w:rsidRPr="00652107">
        <w:rPr>
          <w:rFonts w:ascii="Times New Roman" w:hAnsi="Times New Roman" w:cs="Times New Roman"/>
          <w:sz w:val="22"/>
          <w:szCs w:val="22"/>
          <w:lang w:val="sq-AL"/>
        </w:rPr>
        <w:t>(b)).';</w:t>
      </w:r>
    </w:p>
    <w:p w14:paraId="6A7BED7C" w14:textId="77777777" w:rsidR="005D0FF5" w:rsidRPr="00652107" w:rsidRDefault="005D0FF5">
      <w:pPr>
        <w:pStyle w:val="BodyText"/>
        <w:spacing w:before="4"/>
        <w:rPr>
          <w:rFonts w:ascii="Times New Roman" w:hAnsi="Times New Roman" w:cs="Times New Roman"/>
          <w:sz w:val="22"/>
          <w:szCs w:val="22"/>
          <w:lang w:val="sq-AL"/>
        </w:rPr>
      </w:pPr>
    </w:p>
    <w:p w14:paraId="2F52AF73" w14:textId="77777777" w:rsidR="005D0FF5" w:rsidRPr="00652107" w:rsidRDefault="005D0FF5" w:rsidP="005D0FF5">
      <w:pPr>
        <w:pStyle w:val="ListParagraph"/>
        <w:numPr>
          <w:ilvl w:val="1"/>
          <w:numId w:val="47"/>
        </w:numPr>
        <w:tabs>
          <w:tab w:val="left" w:pos="906"/>
        </w:tabs>
        <w:autoSpaceDE w:val="0"/>
        <w:autoSpaceDN w:val="0"/>
        <w:ind w:left="905" w:hanging="367"/>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pikën</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3,</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paragrafët në vijim</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janë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shtuar</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pas</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paragrafit të parë:</w:t>
      </w:r>
    </w:p>
    <w:p w14:paraId="12219CDB" w14:textId="77777777" w:rsidR="005D0FF5" w:rsidRPr="00652107" w:rsidRDefault="005D0FF5">
      <w:pPr>
        <w:pStyle w:val="BodyText"/>
        <w:spacing w:before="9"/>
        <w:rPr>
          <w:rFonts w:ascii="Times New Roman" w:hAnsi="Times New Roman" w:cs="Times New Roman"/>
          <w:sz w:val="22"/>
          <w:szCs w:val="22"/>
          <w:lang w:val="sq-AL"/>
        </w:rPr>
      </w:pPr>
    </w:p>
    <w:p w14:paraId="2E8B3B60" w14:textId="77777777" w:rsidR="005D0FF5" w:rsidRPr="00652107" w:rsidRDefault="005D0FF5">
      <w:pPr>
        <w:pStyle w:val="BodyText"/>
        <w:spacing w:before="1" w:line="230" w:lineRule="auto"/>
        <w:ind w:left="905" w:right="117"/>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‘Një metodë e përshtatshme trajnimi, apo kombinim metodash, do të përcaktohet për tërë  kursin ose për</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secilën prej pjesëve të tij, që lidhet me fushëveprimin dhe objektivat e secilës fazë trajnimi dhe të merr</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në</w:t>
      </w:r>
      <w:r w:rsidRPr="00652107">
        <w:rPr>
          <w:rFonts w:ascii="Times New Roman" w:hAnsi="Times New Roman" w:cs="Times New Roman"/>
          <w:spacing w:val="-8"/>
          <w:sz w:val="22"/>
          <w:szCs w:val="22"/>
          <w:lang w:val="sq-AL"/>
        </w:rPr>
        <w:t xml:space="preserve"> </w:t>
      </w:r>
      <w:r w:rsidRPr="00652107">
        <w:rPr>
          <w:rFonts w:ascii="Times New Roman" w:hAnsi="Times New Roman" w:cs="Times New Roman"/>
          <w:sz w:val="22"/>
          <w:szCs w:val="22"/>
          <w:lang w:val="sq-AL"/>
        </w:rPr>
        <w:t>konsideratë</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sz w:val="22"/>
          <w:szCs w:val="22"/>
          <w:lang w:val="sq-AL"/>
        </w:rPr>
        <w:t>përfitimet</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dhe</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kufizimet</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e</w:t>
      </w:r>
      <w:r w:rsidRPr="00652107">
        <w:rPr>
          <w:rFonts w:ascii="Times New Roman" w:hAnsi="Times New Roman" w:cs="Times New Roman"/>
          <w:spacing w:val="-3"/>
          <w:sz w:val="22"/>
          <w:szCs w:val="22"/>
          <w:lang w:val="sq-AL"/>
        </w:rPr>
        <w:t xml:space="preserve"> m</w:t>
      </w:r>
      <w:r w:rsidRPr="00652107">
        <w:rPr>
          <w:rFonts w:ascii="Times New Roman" w:hAnsi="Times New Roman" w:cs="Times New Roman"/>
          <w:sz w:val="22"/>
          <w:szCs w:val="22"/>
          <w:lang w:val="sq-AL"/>
        </w:rPr>
        <w:t>etodave trajnuese në dispozicion.</w:t>
      </w:r>
    </w:p>
    <w:p w14:paraId="2E71A619" w14:textId="77777777" w:rsidR="005D0FF5" w:rsidRPr="00652107" w:rsidRDefault="005D0FF5">
      <w:pPr>
        <w:pStyle w:val="BodyText"/>
        <w:spacing w:before="1"/>
        <w:rPr>
          <w:rFonts w:ascii="Times New Roman" w:hAnsi="Times New Roman" w:cs="Times New Roman"/>
          <w:sz w:val="22"/>
          <w:szCs w:val="22"/>
          <w:lang w:val="sq-AL"/>
        </w:rPr>
      </w:pPr>
    </w:p>
    <w:p w14:paraId="58FDC6DA" w14:textId="77777777" w:rsidR="005D0FF5" w:rsidRPr="00652107" w:rsidRDefault="005D0FF5">
      <w:pPr>
        <w:pStyle w:val="BodyText"/>
        <w:spacing w:line="230" w:lineRule="auto"/>
        <w:ind w:left="914"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 xml:space="preserve">Metoda të trajnimit të bazuar në multimedia (TBM) mund të përdoren për të arritur objektivat e trajnimit qoftë në një mjedis të kontrolluar në mënyre </w:t>
      </w:r>
      <w:r w:rsidRPr="00652107">
        <w:rPr>
          <w:rFonts w:ascii="Times New Roman" w:hAnsi="Times New Roman" w:cs="Times New Roman"/>
          <w:sz w:val="22"/>
          <w:szCs w:val="22"/>
          <w:lang w:val="sq-AL"/>
        </w:rPr>
        <w:t>fizike</w:t>
      </w:r>
      <w:r w:rsidRPr="00652107">
        <w:rPr>
          <w:rFonts w:ascii="Times New Roman" w:hAnsi="Times New Roman" w:cs="Times New Roman"/>
          <w:spacing w:val="-4"/>
          <w:sz w:val="22"/>
          <w:szCs w:val="22"/>
          <w:lang w:val="sq-AL"/>
        </w:rPr>
        <w:t xml:space="preserve"> apo</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në një mjedis të kontrolluar në mënyrë virtuale.';</w:t>
      </w:r>
    </w:p>
    <w:p w14:paraId="31060EF8" w14:textId="77777777" w:rsidR="005D0FF5" w:rsidRPr="00652107" w:rsidRDefault="005D0FF5">
      <w:pPr>
        <w:pStyle w:val="BodyText"/>
        <w:spacing w:before="3"/>
        <w:rPr>
          <w:rFonts w:ascii="Times New Roman" w:hAnsi="Times New Roman" w:cs="Times New Roman"/>
          <w:sz w:val="22"/>
          <w:szCs w:val="22"/>
          <w:lang w:val="sq-AL"/>
        </w:rPr>
      </w:pPr>
    </w:p>
    <w:p w14:paraId="5079076D" w14:textId="77777777" w:rsidR="005D0FF5" w:rsidRPr="00652107" w:rsidRDefault="005D0FF5" w:rsidP="005D0FF5">
      <w:pPr>
        <w:pStyle w:val="ListParagraph"/>
        <w:numPr>
          <w:ilvl w:val="1"/>
          <w:numId w:val="47"/>
        </w:numPr>
        <w:tabs>
          <w:tab w:val="left" w:pos="906"/>
        </w:tabs>
        <w:autoSpaceDE w:val="0"/>
        <w:autoSpaceDN w:val="0"/>
        <w:spacing w:line="448" w:lineRule="auto"/>
        <w:ind w:left="905" w:right="4733" w:hanging="367"/>
        <w:jc w:val="both"/>
        <w:rPr>
          <w:rFonts w:ascii="Times New Roman" w:hAnsi="Times New Roman" w:cs="Times New Roman"/>
          <w:lang w:val="sq-AL"/>
        </w:rPr>
      </w:pPr>
      <w:r w:rsidRPr="00652107">
        <w:rPr>
          <w:rFonts w:ascii="Times New Roman" w:hAnsi="Times New Roman" w:cs="Times New Roman"/>
          <w:w w:val="90"/>
          <w:lang w:val="sq-AL"/>
        </w:rPr>
        <w:t>në pikën 3.1, pika (a) është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zëvendësuar me sa vijon:</w:t>
      </w:r>
      <w:r w:rsidRPr="00652107">
        <w:rPr>
          <w:rFonts w:ascii="Times New Roman" w:hAnsi="Times New Roman" w:cs="Times New Roman"/>
          <w:spacing w:val="1"/>
          <w:w w:val="90"/>
          <w:lang w:val="sq-AL"/>
        </w:rPr>
        <w:t xml:space="preserve"> </w:t>
      </w:r>
      <w:r w:rsidRPr="00652107">
        <w:rPr>
          <w:rFonts w:ascii="Times New Roman" w:hAnsi="Times New Roman" w:cs="Times New Roman"/>
          <w:lang w:val="sq-AL"/>
        </w:rPr>
        <w:t>'(a)</w:t>
      </w:r>
      <w:r w:rsidRPr="00652107">
        <w:rPr>
          <w:rFonts w:ascii="Times New Roman" w:hAnsi="Times New Roman" w:cs="Times New Roman"/>
          <w:spacing w:val="25"/>
          <w:lang w:val="sq-AL"/>
        </w:rPr>
        <w:t xml:space="preserve"> </w:t>
      </w:r>
      <w:r w:rsidRPr="00652107">
        <w:rPr>
          <w:rFonts w:ascii="Times New Roman" w:hAnsi="Times New Roman" w:cs="Times New Roman"/>
          <w:lang w:val="sq-AL"/>
        </w:rPr>
        <w:t>Objektivi:</w:t>
      </w:r>
    </w:p>
    <w:p w14:paraId="4E1EB770" w14:textId="77777777" w:rsidR="005D0FF5" w:rsidRPr="00652107" w:rsidRDefault="005D0FF5">
      <w:pPr>
        <w:pStyle w:val="BodyText"/>
        <w:spacing w:before="6" w:line="230" w:lineRule="auto"/>
        <w:ind w:left="1232" w:right="118"/>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Pas përfundimit të një kursi trajnimi teorik, studenti do të jetë në gjendje të demonstrojë, në nivelet e identifikuara në plan-programin e Shtesës III, njohuritë e detajuara teorike të sistemeve, strukturës, operimit, mirëmbajtjes, riparimit dhe zgjidhjes së problemeve të mjetit ajror në përputhje me të dhënat e mirëmbajtjes. Studenti do të jetë në gjendje të demonstrojë përdorimin e manualeve dhe procedurave të miratuara, përfshirë njohuritë për inspektimet dhe kufizimet relevante</w:t>
      </w:r>
      <w:r w:rsidRPr="00652107">
        <w:rPr>
          <w:rFonts w:ascii="Times New Roman" w:hAnsi="Times New Roman" w:cs="Times New Roman"/>
          <w:sz w:val="22"/>
          <w:szCs w:val="22"/>
          <w:lang w:val="sq-AL"/>
        </w:rPr>
        <w:t>.';</w:t>
      </w:r>
    </w:p>
    <w:p w14:paraId="0B703189" w14:textId="77777777" w:rsidR="005D0FF5" w:rsidRPr="00652107" w:rsidRDefault="005D0FF5" w:rsidP="005D0FF5">
      <w:pPr>
        <w:pStyle w:val="ListParagraph"/>
        <w:numPr>
          <w:ilvl w:val="1"/>
          <w:numId w:val="47"/>
        </w:numPr>
        <w:tabs>
          <w:tab w:val="left" w:pos="906"/>
        </w:tabs>
        <w:autoSpaceDE w:val="0"/>
        <w:autoSpaceDN w:val="0"/>
        <w:spacing w:before="195" w:line="446" w:lineRule="auto"/>
        <w:ind w:left="905" w:right="3601" w:hanging="367"/>
        <w:jc w:val="both"/>
        <w:rPr>
          <w:rFonts w:ascii="Times New Roman" w:hAnsi="Times New Roman" w:cs="Times New Roman"/>
          <w:lang w:val="sq-AL"/>
        </w:rPr>
      </w:pPr>
      <w:r w:rsidRPr="00652107">
        <w:rPr>
          <w:rFonts w:ascii="Times New Roman" w:hAnsi="Times New Roman" w:cs="Times New Roman"/>
          <w:w w:val="90"/>
          <w:lang w:val="sq-AL"/>
        </w:rPr>
        <w:t>në pikën 3.1.(d), paragrafi i katërt është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zëvendësuar si vijon:</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kësaj,</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kursi</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duhet</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përshkruajnë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justifikoj</w:t>
      </w:r>
      <w:r w:rsidRPr="00652107">
        <w:rPr>
          <w:rFonts w:ascii="Times New Roman" w:hAnsi="Times New Roman" w:cs="Times New Roman"/>
          <w:spacing w:val="9"/>
          <w:w w:val="90"/>
          <w:lang w:val="sq-AL"/>
        </w:rPr>
        <w:t xml:space="preserve"> si</w:t>
      </w:r>
      <w:r w:rsidRPr="00652107">
        <w:rPr>
          <w:rFonts w:ascii="Times New Roman" w:hAnsi="Times New Roman" w:cs="Times New Roman"/>
          <w:spacing w:val="11"/>
          <w:w w:val="90"/>
          <w:lang w:val="sq-AL"/>
        </w:rPr>
        <w:t xml:space="preserve"> në </w:t>
      </w:r>
      <w:r w:rsidRPr="00652107">
        <w:rPr>
          <w:rFonts w:ascii="Times New Roman" w:hAnsi="Times New Roman" w:cs="Times New Roman"/>
          <w:w w:val="90"/>
          <w:lang w:val="sq-AL"/>
        </w:rPr>
        <w:t>vijim:</w:t>
      </w:r>
    </w:p>
    <w:p w14:paraId="6A29132F" w14:textId="77777777" w:rsidR="005D0FF5" w:rsidRPr="00652107" w:rsidRDefault="005D0FF5" w:rsidP="005D0FF5">
      <w:pPr>
        <w:pStyle w:val="ListParagraph"/>
        <w:numPr>
          <w:ilvl w:val="0"/>
          <w:numId w:val="37"/>
        </w:numPr>
        <w:tabs>
          <w:tab w:val="left" w:pos="1189"/>
        </w:tabs>
        <w:autoSpaceDE w:val="0"/>
        <w:autoSpaceDN w:val="0"/>
        <w:spacing w:before="9" w:line="230" w:lineRule="auto"/>
        <w:ind w:right="119"/>
        <w:jc w:val="both"/>
        <w:rPr>
          <w:rFonts w:ascii="Times New Roman" w:hAnsi="Times New Roman" w:cs="Times New Roman"/>
          <w:lang w:val="sq-AL"/>
        </w:rPr>
      </w:pPr>
      <w:r w:rsidRPr="00652107">
        <w:rPr>
          <w:rFonts w:ascii="Times New Roman" w:hAnsi="Times New Roman" w:cs="Times New Roman"/>
          <w:w w:val="95"/>
          <w:lang w:val="sq-AL"/>
        </w:rPr>
        <w:t>Praninë minimale fizike dhe/ose virtuale në klasë që kërkohet nga pjesëmarrësi i kursit, për të përmbushur</w:t>
      </w:r>
      <w:r w:rsidRPr="00652107">
        <w:rPr>
          <w:rFonts w:ascii="Times New Roman" w:hAnsi="Times New Roman" w:cs="Times New Roman"/>
          <w:spacing w:val="1"/>
          <w:w w:val="95"/>
          <w:lang w:val="sq-AL"/>
        </w:rPr>
        <w:t xml:space="preserve"> </w:t>
      </w:r>
      <w:r w:rsidRPr="00652107">
        <w:rPr>
          <w:rFonts w:ascii="Times New Roman" w:hAnsi="Times New Roman" w:cs="Times New Roman"/>
          <w:lang w:val="sq-AL"/>
        </w:rPr>
        <w:t>objektivat</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e</w:t>
      </w:r>
      <w:r w:rsidRPr="00652107">
        <w:rPr>
          <w:rFonts w:ascii="Times New Roman" w:hAnsi="Times New Roman" w:cs="Times New Roman"/>
          <w:spacing w:val="7"/>
          <w:lang w:val="sq-AL"/>
        </w:rPr>
        <w:t xml:space="preserve"> </w:t>
      </w:r>
      <w:r w:rsidRPr="00652107">
        <w:rPr>
          <w:rFonts w:ascii="Times New Roman" w:hAnsi="Times New Roman" w:cs="Times New Roman"/>
          <w:lang w:val="sq-AL"/>
        </w:rPr>
        <w:t>kursit.</w:t>
      </w:r>
    </w:p>
    <w:p w14:paraId="44D1D7AD" w14:textId="77777777" w:rsidR="005D0FF5" w:rsidRPr="00652107" w:rsidRDefault="005D0FF5">
      <w:pPr>
        <w:pStyle w:val="BodyText"/>
        <w:spacing w:before="3"/>
        <w:rPr>
          <w:rFonts w:ascii="Times New Roman" w:hAnsi="Times New Roman" w:cs="Times New Roman"/>
          <w:sz w:val="22"/>
          <w:szCs w:val="22"/>
          <w:lang w:val="sq-AL"/>
        </w:rPr>
      </w:pPr>
    </w:p>
    <w:p w14:paraId="414BED60" w14:textId="77777777" w:rsidR="005D0FF5" w:rsidRPr="00652107" w:rsidRDefault="005D0FF5" w:rsidP="005D0FF5">
      <w:pPr>
        <w:pStyle w:val="ListParagraph"/>
        <w:numPr>
          <w:ilvl w:val="0"/>
          <w:numId w:val="37"/>
        </w:numPr>
        <w:tabs>
          <w:tab w:val="left" w:pos="1189"/>
        </w:tabs>
        <w:autoSpaceDE w:val="0"/>
        <w:autoSpaceDN w:val="0"/>
        <w:spacing w:line="230" w:lineRule="auto"/>
        <w:ind w:right="119"/>
        <w:jc w:val="both"/>
        <w:rPr>
          <w:rFonts w:ascii="Times New Roman" w:hAnsi="Times New Roman" w:cs="Times New Roman"/>
          <w:lang w:val="sq-AL"/>
        </w:rPr>
      </w:pPr>
      <w:r w:rsidRPr="00652107">
        <w:rPr>
          <w:rFonts w:ascii="Times New Roman" w:hAnsi="Times New Roman" w:cs="Times New Roman"/>
          <w:w w:val="95"/>
          <w:lang w:val="sq-AL"/>
        </w:rPr>
        <w:t>Numrin maksimal të orëve të trajnimit fizik dhe/ose virtual në klasë për një ditë, duke marrë parasysh parimet</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pedagogjike dhe faktorët njerëzorë.';</w:t>
      </w:r>
    </w:p>
    <w:p w14:paraId="18DE5A70" w14:textId="77777777" w:rsidR="005D0FF5" w:rsidRPr="00652107" w:rsidRDefault="005D0FF5" w:rsidP="005D0FF5">
      <w:pPr>
        <w:pStyle w:val="ListParagraph"/>
        <w:numPr>
          <w:ilvl w:val="1"/>
          <w:numId w:val="47"/>
        </w:numPr>
        <w:tabs>
          <w:tab w:val="left" w:pos="905"/>
          <w:tab w:val="left" w:pos="906"/>
        </w:tabs>
        <w:autoSpaceDE w:val="0"/>
        <w:autoSpaceDN w:val="0"/>
        <w:spacing w:before="195"/>
        <w:ind w:left="905" w:hanging="367"/>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3.1.(e)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i ndryshuar</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vijon:</w:t>
      </w:r>
    </w:p>
    <w:p w14:paraId="25403702" w14:textId="77777777" w:rsidR="005D0FF5" w:rsidRPr="00652107" w:rsidRDefault="005D0FF5" w:rsidP="005D0FF5">
      <w:pPr>
        <w:pStyle w:val="ListParagraph"/>
        <w:numPr>
          <w:ilvl w:val="0"/>
          <w:numId w:val="36"/>
        </w:numPr>
        <w:tabs>
          <w:tab w:val="left" w:pos="1214"/>
        </w:tabs>
        <w:autoSpaceDE w:val="0"/>
        <w:autoSpaceDN w:val="0"/>
        <w:spacing w:before="192"/>
        <w:rPr>
          <w:rFonts w:ascii="Times New Roman" w:hAnsi="Times New Roman" w:cs="Times New Roman"/>
          <w:lang w:val="sq-AL"/>
        </w:rPr>
      </w:pPr>
      <w:r w:rsidRPr="00652107">
        <w:rPr>
          <w:rFonts w:ascii="Times New Roman" w:hAnsi="Times New Roman" w:cs="Times New Roman"/>
          <w:w w:val="90"/>
          <w:lang w:val="sq-AL"/>
        </w:rPr>
        <w:t>paragrafi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shtuar</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pas</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paragrafit të dytë:</w:t>
      </w:r>
    </w:p>
    <w:p w14:paraId="2B8B03AC" w14:textId="77777777" w:rsidR="005D0FF5" w:rsidRPr="00652107" w:rsidRDefault="005D0FF5">
      <w:pPr>
        <w:pStyle w:val="BodyText"/>
        <w:rPr>
          <w:rFonts w:ascii="Times New Roman" w:hAnsi="Times New Roman" w:cs="Times New Roman"/>
          <w:sz w:val="22"/>
          <w:szCs w:val="22"/>
          <w:lang w:val="sq-AL"/>
        </w:rPr>
      </w:pPr>
    </w:p>
    <w:p w14:paraId="0F189CF4" w14:textId="77777777" w:rsidR="005D0FF5" w:rsidRPr="00652107" w:rsidRDefault="005D0FF5">
      <w:pPr>
        <w:pStyle w:val="BodyText"/>
        <w:spacing w:line="230" w:lineRule="auto"/>
        <w:ind w:left="1213"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'Nëse ekziston, planprogrami minimal i të dhënave të përshtatshmërisë operative (DhPO), i përcaktuar në përputhje me</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Rregulloren</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w w:val="95"/>
          <w:sz w:val="22"/>
          <w:szCs w:val="22"/>
          <w:lang w:val="sq-AL"/>
        </w:rPr>
        <w:t>(AAC)</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Nr.</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06/2015</w:t>
      </w:r>
      <w:r w:rsidRPr="00652107">
        <w:rPr>
          <w:rFonts w:ascii="Times New Roman" w:hAnsi="Times New Roman" w:cs="Times New Roman"/>
          <w:sz w:val="22"/>
          <w:szCs w:val="22"/>
          <w:lang w:val="sq-AL"/>
        </w:rPr>
        <w:t>,</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do të përfshihet.';</w:t>
      </w:r>
    </w:p>
    <w:p w14:paraId="3E49EA59" w14:textId="77777777" w:rsidR="005D0FF5" w:rsidRPr="00652107" w:rsidRDefault="005D0FF5" w:rsidP="005D0FF5">
      <w:pPr>
        <w:pStyle w:val="ListParagraph"/>
        <w:numPr>
          <w:ilvl w:val="0"/>
          <w:numId w:val="36"/>
        </w:numPr>
        <w:tabs>
          <w:tab w:val="left" w:pos="1214"/>
        </w:tabs>
        <w:autoSpaceDE w:val="0"/>
        <w:autoSpaceDN w:val="0"/>
        <w:spacing w:before="196"/>
        <w:rPr>
          <w:rFonts w:ascii="Times New Roman" w:hAnsi="Times New Roman" w:cs="Times New Roman"/>
          <w:lang w:val="sq-AL"/>
        </w:rPr>
      </w:pPr>
      <w:r w:rsidRPr="00652107">
        <w:rPr>
          <w:rFonts w:ascii="Times New Roman" w:hAnsi="Times New Roman" w:cs="Times New Roman"/>
          <w:w w:val="90"/>
          <w:lang w:val="sq-AL"/>
        </w:rPr>
        <w:t>tabela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ndryshuar</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vijon:</w:t>
      </w:r>
    </w:p>
    <w:p w14:paraId="34B02A88" w14:textId="77777777" w:rsidR="005D0FF5" w:rsidRPr="00652107" w:rsidRDefault="005D0FF5" w:rsidP="005D0FF5">
      <w:pPr>
        <w:pStyle w:val="ListParagraph"/>
        <w:numPr>
          <w:ilvl w:val="1"/>
          <w:numId w:val="36"/>
        </w:numPr>
        <w:tabs>
          <w:tab w:val="left" w:pos="1498"/>
        </w:tabs>
        <w:autoSpaceDE w:val="0"/>
        <w:autoSpaceDN w:val="0"/>
        <w:spacing w:before="192"/>
        <w:ind w:hanging="285"/>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nivelin</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‘Strukturat e kornizës ajrore',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kapitulli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'27 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Sipërfaqet e Kontrollit të Fluturimit (i tëri)'</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fshirë;</w:t>
      </w:r>
    </w:p>
    <w:p w14:paraId="655C60D8" w14:textId="77777777" w:rsidR="005D0FF5" w:rsidRPr="00652107" w:rsidRDefault="005D0FF5" w:rsidP="005D0FF5">
      <w:pPr>
        <w:pStyle w:val="ListParagraph"/>
        <w:numPr>
          <w:ilvl w:val="1"/>
          <w:numId w:val="36"/>
        </w:numPr>
        <w:tabs>
          <w:tab w:val="left" w:pos="1498"/>
        </w:tabs>
        <w:autoSpaceDE w:val="0"/>
        <w:autoSpaceDN w:val="0"/>
        <w:spacing w:before="192"/>
        <w:ind w:hanging="285"/>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nivelin</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Sistemet e kornizës ajrore',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kapitulli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47 në vijim</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futur</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pas</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kapitullit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46:</w:t>
      </w:r>
    </w:p>
    <w:p w14:paraId="23FC3C93" w14:textId="77777777" w:rsidR="005D0FF5" w:rsidRPr="00652107" w:rsidRDefault="005D0FF5">
      <w:pPr>
        <w:pStyle w:val="BodyText"/>
        <w:spacing w:before="7"/>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56"/>
        <w:gridCol w:w="680"/>
        <w:gridCol w:w="680"/>
        <w:gridCol w:w="680"/>
        <w:gridCol w:w="680"/>
        <w:gridCol w:w="680"/>
        <w:gridCol w:w="680"/>
        <w:gridCol w:w="680"/>
        <w:gridCol w:w="680"/>
        <w:gridCol w:w="685"/>
      </w:tblGrid>
      <w:tr w:rsidR="005D0FF5" w:rsidRPr="00652107" w14:paraId="161CC17C" w14:textId="77777777">
        <w:trPr>
          <w:trHeight w:val="343"/>
        </w:trPr>
        <w:tc>
          <w:tcPr>
            <w:tcW w:w="3056" w:type="dxa"/>
            <w:tcBorders>
              <w:left w:val="nil"/>
            </w:tcBorders>
          </w:tcPr>
          <w:p w14:paraId="1EACA1C8" w14:textId="77777777" w:rsidR="005D0FF5" w:rsidRPr="00652107" w:rsidRDefault="005D0FF5" w:rsidP="00512F44">
            <w:pPr>
              <w:pStyle w:val="TableParagraph"/>
              <w:tabs>
                <w:tab w:val="left" w:pos="474"/>
              </w:tabs>
              <w:spacing w:before="63"/>
              <w:ind w:left="5"/>
              <w:rPr>
                <w:rFonts w:ascii="Times New Roman" w:hAnsi="Times New Roman" w:cs="Times New Roman"/>
                <w:lang w:val="sq-AL"/>
              </w:rPr>
            </w:pPr>
            <w:r w:rsidRPr="00652107">
              <w:rPr>
                <w:rFonts w:ascii="Times New Roman" w:hAnsi="Times New Roman" w:cs="Times New Roman"/>
                <w:lang w:val="sq-AL"/>
              </w:rPr>
              <w:t xml:space="preserve">'47 </w:t>
            </w:r>
            <w:r w:rsidRPr="00652107">
              <w:rPr>
                <w:rFonts w:ascii="Times New Roman" w:hAnsi="Times New Roman" w:cs="Times New Roman"/>
                <w:lang w:val="sq-AL"/>
              </w:rPr>
              <w:tab/>
            </w:r>
            <w:r w:rsidRPr="00652107">
              <w:rPr>
                <w:rFonts w:ascii="Times New Roman" w:hAnsi="Times New Roman" w:cs="Times New Roman"/>
                <w:w w:val="90"/>
                <w:lang w:val="sq-AL"/>
              </w:rPr>
              <w:t>Sistemi për gjenerimin e Azotit</w:t>
            </w:r>
          </w:p>
        </w:tc>
        <w:tc>
          <w:tcPr>
            <w:tcW w:w="680" w:type="dxa"/>
          </w:tcPr>
          <w:p w14:paraId="5FC728FB"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3</w:t>
            </w:r>
          </w:p>
        </w:tc>
        <w:tc>
          <w:tcPr>
            <w:tcW w:w="680" w:type="dxa"/>
          </w:tcPr>
          <w:p w14:paraId="767C0F47" w14:textId="77777777" w:rsidR="005D0FF5" w:rsidRPr="00652107" w:rsidRDefault="005D0FF5">
            <w:pPr>
              <w:pStyle w:val="TableParagraph"/>
              <w:spacing w:before="63"/>
              <w:ind w:left="11"/>
              <w:rPr>
                <w:rFonts w:ascii="Times New Roman" w:hAnsi="Times New Roman" w:cs="Times New Roman"/>
                <w:lang w:val="sq-AL"/>
              </w:rPr>
            </w:pPr>
            <w:r w:rsidRPr="00652107">
              <w:rPr>
                <w:rFonts w:ascii="Times New Roman" w:hAnsi="Times New Roman" w:cs="Times New Roman"/>
                <w:w w:val="97"/>
                <w:lang w:val="sq-AL"/>
              </w:rPr>
              <w:t>1</w:t>
            </w:r>
          </w:p>
        </w:tc>
        <w:tc>
          <w:tcPr>
            <w:tcW w:w="680" w:type="dxa"/>
          </w:tcPr>
          <w:p w14:paraId="10631ECB" w14:textId="77777777" w:rsidR="005D0FF5" w:rsidRPr="00652107" w:rsidRDefault="005D0FF5">
            <w:pPr>
              <w:pStyle w:val="TableParagraph"/>
              <w:spacing w:before="63"/>
              <w:ind w:left="11"/>
              <w:rPr>
                <w:rFonts w:ascii="Times New Roman" w:hAnsi="Times New Roman" w:cs="Times New Roman"/>
                <w:lang w:val="sq-AL"/>
              </w:rPr>
            </w:pPr>
            <w:r w:rsidRPr="00652107">
              <w:rPr>
                <w:rFonts w:ascii="Times New Roman" w:hAnsi="Times New Roman" w:cs="Times New Roman"/>
                <w:w w:val="97"/>
                <w:lang w:val="sq-AL"/>
              </w:rPr>
              <w:t>3</w:t>
            </w:r>
          </w:p>
        </w:tc>
        <w:tc>
          <w:tcPr>
            <w:tcW w:w="680" w:type="dxa"/>
          </w:tcPr>
          <w:p w14:paraId="45A0F8EF" w14:textId="77777777" w:rsidR="005D0FF5" w:rsidRPr="00652107" w:rsidRDefault="005D0FF5">
            <w:pPr>
              <w:pStyle w:val="TableParagraph"/>
              <w:spacing w:before="63"/>
              <w:ind w:left="12"/>
              <w:rPr>
                <w:rFonts w:ascii="Times New Roman" w:hAnsi="Times New Roman" w:cs="Times New Roman"/>
                <w:lang w:val="sq-AL"/>
              </w:rPr>
            </w:pPr>
            <w:r w:rsidRPr="00652107">
              <w:rPr>
                <w:rFonts w:ascii="Times New Roman" w:hAnsi="Times New Roman" w:cs="Times New Roman"/>
                <w:w w:val="97"/>
                <w:lang w:val="sq-AL"/>
              </w:rPr>
              <w:t>1</w:t>
            </w:r>
          </w:p>
        </w:tc>
        <w:tc>
          <w:tcPr>
            <w:tcW w:w="680" w:type="dxa"/>
          </w:tcPr>
          <w:p w14:paraId="4B7AC297" w14:textId="77777777" w:rsidR="005D0FF5" w:rsidRPr="00652107" w:rsidRDefault="005D0FF5">
            <w:pPr>
              <w:pStyle w:val="TableParagraph"/>
              <w:spacing w:before="63"/>
              <w:ind w:left="13"/>
              <w:rPr>
                <w:rFonts w:ascii="Times New Roman" w:hAnsi="Times New Roman" w:cs="Times New Roman"/>
                <w:lang w:val="sq-AL"/>
              </w:rPr>
            </w:pPr>
            <w:r w:rsidRPr="00652107">
              <w:rPr>
                <w:rFonts w:ascii="Times New Roman" w:hAnsi="Times New Roman" w:cs="Times New Roman"/>
                <w:w w:val="95"/>
                <w:lang w:val="sq-AL"/>
              </w:rPr>
              <w:t>-</w:t>
            </w:r>
          </w:p>
        </w:tc>
        <w:tc>
          <w:tcPr>
            <w:tcW w:w="680" w:type="dxa"/>
          </w:tcPr>
          <w:p w14:paraId="3F87E58F" w14:textId="77777777" w:rsidR="005D0FF5" w:rsidRPr="00652107" w:rsidRDefault="005D0FF5">
            <w:pPr>
              <w:pStyle w:val="TableParagraph"/>
              <w:spacing w:before="63"/>
              <w:ind w:left="14"/>
              <w:rPr>
                <w:rFonts w:ascii="Times New Roman" w:hAnsi="Times New Roman" w:cs="Times New Roman"/>
                <w:lang w:val="sq-AL"/>
              </w:rPr>
            </w:pPr>
            <w:r w:rsidRPr="00652107">
              <w:rPr>
                <w:rFonts w:ascii="Times New Roman" w:hAnsi="Times New Roman" w:cs="Times New Roman"/>
                <w:w w:val="95"/>
                <w:lang w:val="sq-AL"/>
              </w:rPr>
              <w:t>-</w:t>
            </w:r>
          </w:p>
        </w:tc>
        <w:tc>
          <w:tcPr>
            <w:tcW w:w="680" w:type="dxa"/>
          </w:tcPr>
          <w:p w14:paraId="5B7E7C75" w14:textId="77777777" w:rsidR="005D0FF5" w:rsidRPr="00652107" w:rsidRDefault="005D0FF5">
            <w:pPr>
              <w:pStyle w:val="TableParagraph"/>
              <w:spacing w:before="63"/>
              <w:ind w:left="14"/>
              <w:rPr>
                <w:rFonts w:ascii="Times New Roman" w:hAnsi="Times New Roman" w:cs="Times New Roman"/>
                <w:lang w:val="sq-AL"/>
              </w:rPr>
            </w:pPr>
            <w:r w:rsidRPr="00652107">
              <w:rPr>
                <w:rFonts w:ascii="Times New Roman" w:hAnsi="Times New Roman" w:cs="Times New Roman"/>
                <w:w w:val="95"/>
                <w:lang w:val="sq-AL"/>
              </w:rPr>
              <w:t>-</w:t>
            </w:r>
          </w:p>
        </w:tc>
        <w:tc>
          <w:tcPr>
            <w:tcW w:w="680" w:type="dxa"/>
          </w:tcPr>
          <w:p w14:paraId="1E7988B8" w14:textId="77777777" w:rsidR="005D0FF5" w:rsidRPr="00652107" w:rsidRDefault="005D0FF5">
            <w:pPr>
              <w:pStyle w:val="TableParagraph"/>
              <w:spacing w:before="63"/>
              <w:ind w:left="15"/>
              <w:rPr>
                <w:rFonts w:ascii="Times New Roman" w:hAnsi="Times New Roman" w:cs="Times New Roman"/>
                <w:lang w:val="sq-AL"/>
              </w:rPr>
            </w:pPr>
            <w:r w:rsidRPr="00652107">
              <w:rPr>
                <w:rFonts w:ascii="Times New Roman" w:hAnsi="Times New Roman" w:cs="Times New Roman"/>
                <w:w w:val="95"/>
                <w:lang w:val="sq-AL"/>
              </w:rPr>
              <w:t>-</w:t>
            </w:r>
          </w:p>
        </w:tc>
        <w:tc>
          <w:tcPr>
            <w:tcW w:w="685" w:type="dxa"/>
            <w:tcBorders>
              <w:right w:val="nil"/>
            </w:tcBorders>
          </w:tcPr>
          <w:p w14:paraId="377ECA1E" w14:textId="77777777" w:rsidR="005D0FF5" w:rsidRPr="00652107" w:rsidRDefault="005D0FF5">
            <w:pPr>
              <w:pStyle w:val="TableParagraph"/>
              <w:spacing w:before="63"/>
              <w:ind w:left="332"/>
              <w:rPr>
                <w:rFonts w:ascii="Times New Roman" w:hAnsi="Times New Roman" w:cs="Times New Roman"/>
                <w:lang w:val="sq-AL"/>
              </w:rPr>
            </w:pPr>
            <w:r w:rsidRPr="00652107">
              <w:rPr>
                <w:rFonts w:ascii="Times New Roman" w:hAnsi="Times New Roman" w:cs="Times New Roman"/>
                <w:lang w:val="sq-AL"/>
              </w:rPr>
              <w:t>2'</w:t>
            </w:r>
          </w:p>
        </w:tc>
      </w:tr>
    </w:tbl>
    <w:p w14:paraId="68376AB1" w14:textId="77777777" w:rsidR="005D0FF5" w:rsidRPr="00652107" w:rsidRDefault="005D0FF5">
      <w:pPr>
        <w:pStyle w:val="BodyText"/>
        <w:rPr>
          <w:rFonts w:ascii="Times New Roman" w:hAnsi="Times New Roman" w:cs="Times New Roman"/>
          <w:sz w:val="22"/>
          <w:szCs w:val="22"/>
          <w:lang w:val="sq-AL"/>
        </w:rPr>
      </w:pPr>
    </w:p>
    <w:p w14:paraId="3104EE6E" w14:textId="77777777" w:rsidR="005D0FF5" w:rsidRPr="00652107" w:rsidRDefault="005D0FF5" w:rsidP="005D0FF5">
      <w:pPr>
        <w:pStyle w:val="ListParagraph"/>
        <w:numPr>
          <w:ilvl w:val="1"/>
          <w:numId w:val="36"/>
        </w:numPr>
        <w:tabs>
          <w:tab w:val="left" w:pos="1498"/>
        </w:tabs>
        <w:autoSpaceDE w:val="0"/>
        <w:autoSpaceDN w:val="0"/>
        <w:spacing w:before="132" w:line="230" w:lineRule="auto"/>
        <w:ind w:right="117"/>
        <w:rPr>
          <w:rFonts w:ascii="Times New Roman" w:hAnsi="Times New Roman" w:cs="Times New Roman"/>
          <w:lang w:val="sq-AL"/>
        </w:rPr>
      </w:pPr>
      <w:r w:rsidRPr="00652107">
        <w:rPr>
          <w:rFonts w:ascii="Times New Roman" w:hAnsi="Times New Roman" w:cs="Times New Roman"/>
          <w:w w:val="95"/>
          <w:lang w:val="sq-AL"/>
        </w:rPr>
        <w:t>në</w:t>
      </w:r>
      <w:r w:rsidRPr="00652107">
        <w:rPr>
          <w:rFonts w:ascii="Times New Roman" w:hAnsi="Times New Roman" w:cs="Times New Roman"/>
          <w:spacing w:val="14"/>
          <w:w w:val="95"/>
          <w:lang w:val="sq-AL"/>
        </w:rPr>
        <w:t xml:space="preserve"> </w:t>
      </w:r>
      <w:r w:rsidRPr="00652107">
        <w:rPr>
          <w:rFonts w:ascii="Times New Roman" w:hAnsi="Times New Roman" w:cs="Times New Roman"/>
          <w:w w:val="95"/>
          <w:lang w:val="sq-AL"/>
        </w:rPr>
        <w:t>nivelin</w:t>
      </w:r>
      <w:r w:rsidRPr="00652107">
        <w:rPr>
          <w:rFonts w:ascii="Times New Roman" w:hAnsi="Times New Roman" w:cs="Times New Roman"/>
          <w:spacing w:val="14"/>
          <w:w w:val="95"/>
          <w:lang w:val="sq-AL"/>
        </w:rPr>
        <w:t xml:space="preserve"> ‘</w:t>
      </w:r>
      <w:r w:rsidRPr="00652107">
        <w:rPr>
          <w:rFonts w:ascii="Times New Roman" w:hAnsi="Times New Roman" w:cs="Times New Roman"/>
          <w:w w:val="90"/>
          <w:lang w:val="sq-AL"/>
        </w:rPr>
        <w:t>Sistemet e kornizës ajrore</w:t>
      </w:r>
      <w:r w:rsidRPr="00652107">
        <w:rPr>
          <w:rFonts w:ascii="Times New Roman" w:hAnsi="Times New Roman" w:cs="Times New Roman"/>
          <w:w w:val="95"/>
          <w:lang w:val="sq-AL"/>
        </w:rPr>
        <w:t>',</w:t>
      </w:r>
      <w:r w:rsidRPr="00652107">
        <w:rPr>
          <w:rFonts w:ascii="Times New Roman" w:hAnsi="Times New Roman" w:cs="Times New Roman"/>
          <w:spacing w:val="12"/>
          <w:w w:val="95"/>
          <w:lang w:val="sq-AL"/>
        </w:rPr>
        <w:t xml:space="preserve"> </w:t>
      </w:r>
      <w:r w:rsidRPr="00652107">
        <w:rPr>
          <w:rFonts w:ascii="Times New Roman" w:hAnsi="Times New Roman" w:cs="Times New Roman"/>
          <w:w w:val="95"/>
          <w:lang w:val="sq-AL"/>
        </w:rPr>
        <w:t>kapitulli</w:t>
      </w:r>
      <w:r w:rsidRPr="00652107">
        <w:rPr>
          <w:rFonts w:ascii="Times New Roman" w:hAnsi="Times New Roman" w:cs="Times New Roman"/>
          <w:spacing w:val="15"/>
          <w:w w:val="95"/>
          <w:lang w:val="sq-AL"/>
        </w:rPr>
        <w:t xml:space="preserve"> </w:t>
      </w:r>
      <w:r w:rsidRPr="00652107">
        <w:rPr>
          <w:rFonts w:ascii="Times New Roman" w:hAnsi="Times New Roman" w:cs="Times New Roman"/>
          <w:w w:val="95"/>
          <w:lang w:val="sq-AL"/>
        </w:rPr>
        <w:t>në vijim</w:t>
      </w:r>
      <w:r w:rsidRPr="00652107">
        <w:rPr>
          <w:rFonts w:ascii="Times New Roman" w:hAnsi="Times New Roman" w:cs="Times New Roman"/>
          <w:spacing w:val="15"/>
          <w:w w:val="95"/>
          <w:lang w:val="sq-AL"/>
        </w:rPr>
        <w:t xml:space="preserve"> </w:t>
      </w:r>
      <w:r w:rsidRPr="00652107">
        <w:rPr>
          <w:rFonts w:ascii="Times New Roman" w:hAnsi="Times New Roman" w:cs="Times New Roman"/>
          <w:w w:val="95"/>
          <w:lang w:val="sq-AL"/>
        </w:rPr>
        <w:t>'55/57</w:t>
      </w:r>
      <w:r w:rsidRPr="00652107">
        <w:rPr>
          <w:rFonts w:ascii="Times New Roman" w:hAnsi="Times New Roman" w:cs="Times New Roman"/>
          <w:spacing w:val="15"/>
          <w:w w:val="95"/>
          <w:lang w:val="sq-AL"/>
        </w:rPr>
        <w:t xml:space="preserve"> </w:t>
      </w:r>
      <w:r w:rsidRPr="00652107">
        <w:rPr>
          <w:rFonts w:ascii="Times New Roman" w:hAnsi="Times New Roman" w:cs="Times New Roman"/>
          <w:w w:val="90"/>
          <w:lang w:val="sq-AL"/>
        </w:rPr>
        <w:t xml:space="preserve">Sipërfaqet e Kontrollit të Fluturimit </w:t>
      </w:r>
      <w:r w:rsidRPr="00652107">
        <w:rPr>
          <w:rFonts w:ascii="Times New Roman" w:hAnsi="Times New Roman" w:cs="Times New Roman"/>
          <w:w w:val="95"/>
          <w:lang w:val="sq-AL"/>
        </w:rPr>
        <w:t xml:space="preserve">(i tëri)’ </w:t>
      </w:r>
      <w:r w:rsidRPr="00652107">
        <w:rPr>
          <w:rFonts w:ascii="Times New Roman" w:hAnsi="Times New Roman" w:cs="Times New Roman"/>
          <w:spacing w:val="14"/>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14"/>
          <w:w w:val="95"/>
          <w:lang w:val="sq-AL"/>
        </w:rPr>
        <w:t xml:space="preserve"> </w:t>
      </w:r>
      <w:r w:rsidRPr="00652107">
        <w:rPr>
          <w:rFonts w:ascii="Times New Roman" w:hAnsi="Times New Roman" w:cs="Times New Roman"/>
          <w:w w:val="95"/>
          <w:lang w:val="sq-AL"/>
        </w:rPr>
        <w:t>shtuar</w:t>
      </w:r>
      <w:r w:rsidRPr="00652107">
        <w:rPr>
          <w:rFonts w:ascii="Times New Roman" w:hAnsi="Times New Roman" w:cs="Times New Roman"/>
          <w:spacing w:val="15"/>
          <w:w w:val="95"/>
          <w:lang w:val="sq-AL"/>
        </w:rPr>
        <w:t xml:space="preserve"> </w:t>
      </w:r>
      <w:r w:rsidRPr="00652107">
        <w:rPr>
          <w:rFonts w:ascii="Times New Roman" w:hAnsi="Times New Roman" w:cs="Times New Roman"/>
          <w:w w:val="95"/>
          <w:lang w:val="sq-AL"/>
        </w:rPr>
        <w:t>pas</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kapitullit</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50:</w:t>
      </w:r>
    </w:p>
    <w:p w14:paraId="253BBB8B" w14:textId="77777777" w:rsidR="005D0FF5" w:rsidRPr="00652107" w:rsidRDefault="005D0FF5">
      <w:pPr>
        <w:pStyle w:val="BodyText"/>
        <w:spacing w:before="8"/>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56"/>
        <w:gridCol w:w="680"/>
        <w:gridCol w:w="680"/>
        <w:gridCol w:w="680"/>
        <w:gridCol w:w="680"/>
        <w:gridCol w:w="680"/>
        <w:gridCol w:w="680"/>
        <w:gridCol w:w="680"/>
        <w:gridCol w:w="680"/>
        <w:gridCol w:w="685"/>
      </w:tblGrid>
      <w:tr w:rsidR="005D0FF5" w:rsidRPr="00652107" w14:paraId="1BC954EB" w14:textId="77777777">
        <w:trPr>
          <w:trHeight w:val="343"/>
        </w:trPr>
        <w:tc>
          <w:tcPr>
            <w:tcW w:w="3056" w:type="dxa"/>
            <w:tcBorders>
              <w:left w:val="nil"/>
            </w:tcBorders>
          </w:tcPr>
          <w:p w14:paraId="7F968534" w14:textId="77777777" w:rsidR="005D0FF5" w:rsidRPr="00652107" w:rsidRDefault="005D0FF5" w:rsidP="00512F44">
            <w:pPr>
              <w:pStyle w:val="TableParagraph"/>
              <w:spacing w:before="63"/>
              <w:ind w:left="5"/>
              <w:rPr>
                <w:rFonts w:ascii="Times New Roman" w:hAnsi="Times New Roman" w:cs="Times New Roman"/>
                <w:lang w:val="sq-AL"/>
              </w:rPr>
            </w:pPr>
            <w:r w:rsidRPr="00652107">
              <w:rPr>
                <w:rFonts w:ascii="Times New Roman" w:hAnsi="Times New Roman" w:cs="Times New Roman"/>
                <w:w w:val="90"/>
                <w:lang w:val="sq-AL"/>
              </w:rPr>
              <w:t>'55/57</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Sipërfaqet e Kontrollit të Fluturimit (të gjitha)</w:t>
            </w:r>
          </w:p>
        </w:tc>
        <w:tc>
          <w:tcPr>
            <w:tcW w:w="680" w:type="dxa"/>
          </w:tcPr>
          <w:p w14:paraId="4C81278E"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97"/>
                <w:lang w:val="sq-AL"/>
              </w:rPr>
              <w:t>3</w:t>
            </w:r>
          </w:p>
        </w:tc>
        <w:tc>
          <w:tcPr>
            <w:tcW w:w="680" w:type="dxa"/>
          </w:tcPr>
          <w:p w14:paraId="11D7629B" w14:textId="77777777" w:rsidR="005D0FF5" w:rsidRPr="00652107" w:rsidRDefault="005D0FF5">
            <w:pPr>
              <w:pStyle w:val="TableParagraph"/>
              <w:spacing w:before="63"/>
              <w:ind w:left="11"/>
              <w:rPr>
                <w:rFonts w:ascii="Times New Roman" w:hAnsi="Times New Roman" w:cs="Times New Roman"/>
                <w:lang w:val="sq-AL"/>
              </w:rPr>
            </w:pPr>
            <w:r w:rsidRPr="00652107">
              <w:rPr>
                <w:rFonts w:ascii="Times New Roman" w:hAnsi="Times New Roman" w:cs="Times New Roman"/>
                <w:w w:val="97"/>
                <w:lang w:val="sq-AL"/>
              </w:rPr>
              <w:t>1</w:t>
            </w:r>
          </w:p>
        </w:tc>
        <w:tc>
          <w:tcPr>
            <w:tcW w:w="680" w:type="dxa"/>
          </w:tcPr>
          <w:p w14:paraId="0EEE9CFE" w14:textId="77777777" w:rsidR="005D0FF5" w:rsidRPr="00652107" w:rsidRDefault="005D0FF5">
            <w:pPr>
              <w:pStyle w:val="TableParagraph"/>
              <w:spacing w:before="63"/>
              <w:ind w:left="11"/>
              <w:rPr>
                <w:rFonts w:ascii="Times New Roman" w:hAnsi="Times New Roman" w:cs="Times New Roman"/>
                <w:lang w:val="sq-AL"/>
              </w:rPr>
            </w:pPr>
            <w:r w:rsidRPr="00652107">
              <w:rPr>
                <w:rFonts w:ascii="Times New Roman" w:hAnsi="Times New Roman" w:cs="Times New Roman"/>
                <w:w w:val="97"/>
                <w:lang w:val="sq-AL"/>
              </w:rPr>
              <w:t>3</w:t>
            </w:r>
          </w:p>
        </w:tc>
        <w:tc>
          <w:tcPr>
            <w:tcW w:w="680" w:type="dxa"/>
          </w:tcPr>
          <w:p w14:paraId="73097717" w14:textId="77777777" w:rsidR="005D0FF5" w:rsidRPr="00652107" w:rsidRDefault="005D0FF5">
            <w:pPr>
              <w:pStyle w:val="TableParagraph"/>
              <w:spacing w:before="63"/>
              <w:ind w:left="12"/>
              <w:rPr>
                <w:rFonts w:ascii="Times New Roman" w:hAnsi="Times New Roman" w:cs="Times New Roman"/>
                <w:lang w:val="sq-AL"/>
              </w:rPr>
            </w:pPr>
            <w:r w:rsidRPr="00652107">
              <w:rPr>
                <w:rFonts w:ascii="Times New Roman" w:hAnsi="Times New Roman" w:cs="Times New Roman"/>
                <w:w w:val="97"/>
                <w:lang w:val="sq-AL"/>
              </w:rPr>
              <w:t>1</w:t>
            </w:r>
          </w:p>
        </w:tc>
        <w:tc>
          <w:tcPr>
            <w:tcW w:w="680" w:type="dxa"/>
          </w:tcPr>
          <w:p w14:paraId="4D2A9DBF" w14:textId="77777777" w:rsidR="005D0FF5" w:rsidRPr="00652107" w:rsidRDefault="005D0FF5">
            <w:pPr>
              <w:pStyle w:val="TableParagraph"/>
              <w:spacing w:before="63"/>
              <w:ind w:left="13"/>
              <w:rPr>
                <w:rFonts w:ascii="Times New Roman" w:hAnsi="Times New Roman" w:cs="Times New Roman"/>
                <w:lang w:val="sq-AL"/>
              </w:rPr>
            </w:pPr>
            <w:r w:rsidRPr="00652107">
              <w:rPr>
                <w:rFonts w:ascii="Times New Roman" w:hAnsi="Times New Roman" w:cs="Times New Roman"/>
                <w:w w:val="95"/>
                <w:lang w:val="sq-AL"/>
              </w:rPr>
              <w:t>-</w:t>
            </w:r>
          </w:p>
        </w:tc>
        <w:tc>
          <w:tcPr>
            <w:tcW w:w="680" w:type="dxa"/>
          </w:tcPr>
          <w:p w14:paraId="76F293E8" w14:textId="77777777" w:rsidR="005D0FF5" w:rsidRPr="00652107" w:rsidRDefault="005D0FF5">
            <w:pPr>
              <w:pStyle w:val="TableParagraph"/>
              <w:spacing w:before="63"/>
              <w:ind w:left="14"/>
              <w:rPr>
                <w:rFonts w:ascii="Times New Roman" w:hAnsi="Times New Roman" w:cs="Times New Roman"/>
                <w:lang w:val="sq-AL"/>
              </w:rPr>
            </w:pPr>
            <w:r w:rsidRPr="00652107">
              <w:rPr>
                <w:rFonts w:ascii="Times New Roman" w:hAnsi="Times New Roman" w:cs="Times New Roman"/>
                <w:w w:val="95"/>
                <w:lang w:val="sq-AL"/>
              </w:rPr>
              <w:t>-</w:t>
            </w:r>
          </w:p>
        </w:tc>
        <w:tc>
          <w:tcPr>
            <w:tcW w:w="680" w:type="dxa"/>
          </w:tcPr>
          <w:p w14:paraId="53211E38" w14:textId="77777777" w:rsidR="005D0FF5" w:rsidRPr="00652107" w:rsidRDefault="005D0FF5">
            <w:pPr>
              <w:pStyle w:val="TableParagraph"/>
              <w:spacing w:before="63"/>
              <w:ind w:left="14"/>
              <w:rPr>
                <w:rFonts w:ascii="Times New Roman" w:hAnsi="Times New Roman" w:cs="Times New Roman"/>
                <w:lang w:val="sq-AL"/>
              </w:rPr>
            </w:pPr>
            <w:r w:rsidRPr="00652107">
              <w:rPr>
                <w:rFonts w:ascii="Times New Roman" w:hAnsi="Times New Roman" w:cs="Times New Roman"/>
                <w:w w:val="95"/>
                <w:lang w:val="sq-AL"/>
              </w:rPr>
              <w:t>-</w:t>
            </w:r>
          </w:p>
        </w:tc>
        <w:tc>
          <w:tcPr>
            <w:tcW w:w="680" w:type="dxa"/>
          </w:tcPr>
          <w:p w14:paraId="38913CC3" w14:textId="77777777" w:rsidR="005D0FF5" w:rsidRPr="00652107" w:rsidRDefault="005D0FF5">
            <w:pPr>
              <w:pStyle w:val="TableParagraph"/>
              <w:spacing w:before="63"/>
              <w:ind w:left="15"/>
              <w:rPr>
                <w:rFonts w:ascii="Times New Roman" w:hAnsi="Times New Roman" w:cs="Times New Roman"/>
                <w:lang w:val="sq-AL"/>
              </w:rPr>
            </w:pPr>
            <w:r w:rsidRPr="00652107">
              <w:rPr>
                <w:rFonts w:ascii="Times New Roman" w:hAnsi="Times New Roman" w:cs="Times New Roman"/>
                <w:w w:val="95"/>
                <w:lang w:val="sq-AL"/>
              </w:rPr>
              <w:t>-</w:t>
            </w:r>
          </w:p>
        </w:tc>
        <w:tc>
          <w:tcPr>
            <w:tcW w:w="685" w:type="dxa"/>
            <w:tcBorders>
              <w:right w:val="nil"/>
            </w:tcBorders>
          </w:tcPr>
          <w:p w14:paraId="36D4C654" w14:textId="77777777" w:rsidR="005D0FF5" w:rsidRPr="00652107" w:rsidRDefault="005D0FF5">
            <w:pPr>
              <w:pStyle w:val="TableParagraph"/>
              <w:spacing w:before="63"/>
              <w:ind w:left="332"/>
              <w:rPr>
                <w:rFonts w:ascii="Times New Roman" w:hAnsi="Times New Roman" w:cs="Times New Roman"/>
                <w:lang w:val="sq-AL"/>
              </w:rPr>
            </w:pPr>
            <w:r w:rsidRPr="00652107">
              <w:rPr>
                <w:rFonts w:ascii="Times New Roman" w:hAnsi="Times New Roman" w:cs="Times New Roman"/>
                <w:lang w:val="sq-AL"/>
              </w:rPr>
              <w:t>1'</w:t>
            </w:r>
          </w:p>
        </w:tc>
      </w:tr>
    </w:tbl>
    <w:p w14:paraId="15CB6B07" w14:textId="77777777" w:rsidR="005D0FF5" w:rsidRPr="00652107" w:rsidRDefault="005D0FF5">
      <w:pPr>
        <w:pStyle w:val="BodyText"/>
        <w:spacing w:before="7"/>
        <w:rPr>
          <w:rFonts w:ascii="Times New Roman" w:hAnsi="Times New Roman" w:cs="Times New Roman"/>
          <w:sz w:val="22"/>
          <w:szCs w:val="22"/>
          <w:lang w:val="sq-AL"/>
        </w:rPr>
      </w:pPr>
    </w:p>
    <w:p w14:paraId="37D5B31A" w14:textId="77777777" w:rsidR="005D0FF5" w:rsidRPr="00652107" w:rsidRDefault="005D0FF5" w:rsidP="005D0FF5">
      <w:pPr>
        <w:pStyle w:val="ListParagraph"/>
        <w:numPr>
          <w:ilvl w:val="1"/>
          <w:numId w:val="47"/>
        </w:numPr>
        <w:tabs>
          <w:tab w:val="left" w:pos="906"/>
        </w:tabs>
        <w:autoSpaceDE w:val="0"/>
        <w:autoSpaceDN w:val="0"/>
        <w:ind w:left="905" w:hanging="367"/>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3.1.(f)</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fshirë;</w:t>
      </w:r>
    </w:p>
    <w:p w14:paraId="1C44B1D5" w14:textId="77777777" w:rsidR="005D0FF5" w:rsidRPr="00652107" w:rsidRDefault="005D0FF5" w:rsidP="005D0FF5">
      <w:pPr>
        <w:pStyle w:val="ListParagraph"/>
        <w:numPr>
          <w:ilvl w:val="1"/>
          <w:numId w:val="47"/>
        </w:numPr>
        <w:tabs>
          <w:tab w:val="left" w:pos="905"/>
          <w:tab w:val="left" w:pos="906"/>
        </w:tabs>
        <w:autoSpaceDE w:val="0"/>
        <w:autoSpaceDN w:val="0"/>
        <w:spacing w:before="192"/>
        <w:ind w:left="905" w:hanging="367"/>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3.2.(b)</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ndryshuar</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vijon:</w:t>
      </w:r>
    </w:p>
    <w:p w14:paraId="1266F380" w14:textId="77777777" w:rsidR="005D0FF5" w:rsidRPr="00652107" w:rsidRDefault="005D0FF5" w:rsidP="005D0FF5">
      <w:pPr>
        <w:pStyle w:val="ListParagraph"/>
        <w:numPr>
          <w:ilvl w:val="0"/>
          <w:numId w:val="35"/>
        </w:numPr>
        <w:tabs>
          <w:tab w:val="left" w:pos="1214"/>
        </w:tabs>
        <w:autoSpaceDE w:val="0"/>
        <w:autoSpaceDN w:val="0"/>
        <w:spacing w:before="194"/>
        <w:rPr>
          <w:rFonts w:ascii="Times New Roman" w:hAnsi="Times New Roman" w:cs="Times New Roman"/>
          <w:lang w:val="sq-AL"/>
        </w:rPr>
      </w:pPr>
      <w:r w:rsidRPr="00652107">
        <w:rPr>
          <w:rFonts w:ascii="Times New Roman" w:hAnsi="Times New Roman" w:cs="Times New Roman"/>
          <w:w w:val="90"/>
          <w:lang w:val="sq-AL"/>
        </w:rPr>
        <w:t>paragrafi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futur</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ndërmjet paragrafit 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tretë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9"/>
          <w:w w:val="90"/>
          <w:lang w:val="sq-AL"/>
        </w:rPr>
        <w:t xml:space="preserve"> të</w:t>
      </w:r>
      <w:r w:rsidRPr="00652107">
        <w:rPr>
          <w:rFonts w:ascii="Times New Roman" w:hAnsi="Times New Roman" w:cs="Times New Roman"/>
          <w:w w:val="90"/>
          <w:lang w:val="sq-AL"/>
        </w:rPr>
        <w:t xml:space="preserve"> katërt:</w:t>
      </w:r>
    </w:p>
    <w:p w14:paraId="1298350B" w14:textId="77777777" w:rsidR="005D0FF5" w:rsidRPr="00652107" w:rsidRDefault="005D0FF5">
      <w:pPr>
        <w:pStyle w:val="BodyText"/>
        <w:rPr>
          <w:rFonts w:ascii="Times New Roman" w:hAnsi="Times New Roman" w:cs="Times New Roman"/>
          <w:sz w:val="22"/>
          <w:szCs w:val="22"/>
          <w:lang w:val="sq-AL"/>
        </w:rPr>
      </w:pPr>
    </w:p>
    <w:p w14:paraId="74379BAB" w14:textId="77777777" w:rsidR="005D0FF5" w:rsidRPr="00652107" w:rsidRDefault="005D0FF5">
      <w:pPr>
        <w:pStyle w:val="BodyText"/>
        <w:spacing w:line="230" w:lineRule="auto"/>
        <w:ind w:left="1213" w:right="118"/>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 xml:space="preserve">'Nëse ekziston, lista minimale e detyrave praktike të </w:t>
      </w:r>
      <w:proofErr w:type="spellStart"/>
      <w:r w:rsidRPr="00652107">
        <w:rPr>
          <w:rFonts w:ascii="Times New Roman" w:hAnsi="Times New Roman" w:cs="Times New Roman"/>
          <w:w w:val="95"/>
          <w:sz w:val="22"/>
          <w:szCs w:val="22"/>
          <w:lang w:val="sq-AL"/>
        </w:rPr>
        <w:t>të</w:t>
      </w:r>
      <w:proofErr w:type="spellEnd"/>
      <w:r w:rsidRPr="00652107">
        <w:rPr>
          <w:rFonts w:ascii="Times New Roman" w:hAnsi="Times New Roman" w:cs="Times New Roman"/>
          <w:w w:val="95"/>
          <w:sz w:val="22"/>
          <w:szCs w:val="22"/>
          <w:lang w:val="sq-AL"/>
        </w:rPr>
        <w:t xml:space="preserve"> dhënave të përshtatshmërisë operative (DhPO), e përcaktuar në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përputhje</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me</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Rregullore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(AAC)</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Nr.</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06/2015,</w:t>
      </w:r>
      <w:r w:rsidRPr="00652107">
        <w:rPr>
          <w:rFonts w:ascii="Times New Roman" w:hAnsi="Times New Roman" w:cs="Times New Roman"/>
          <w:spacing w:val="-6"/>
          <w:w w:val="95"/>
          <w:sz w:val="22"/>
          <w:szCs w:val="22"/>
          <w:lang w:val="sq-AL"/>
        </w:rPr>
        <w:t xml:space="preserve"> ajo </w:t>
      </w:r>
      <w:r w:rsidRPr="00652107">
        <w:rPr>
          <w:rFonts w:ascii="Times New Roman" w:hAnsi="Times New Roman" w:cs="Times New Roman"/>
          <w:w w:val="95"/>
          <w:sz w:val="22"/>
          <w:szCs w:val="22"/>
          <w:lang w:val="sq-AL"/>
        </w:rPr>
        <w:t>do 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jetë</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pjesë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e</w:t>
      </w:r>
      <w:r w:rsidRPr="00652107">
        <w:rPr>
          <w:rFonts w:ascii="Times New Roman" w:hAnsi="Times New Roman" w:cs="Times New Roman"/>
          <w:spacing w:val="-4"/>
          <w:w w:val="95"/>
          <w:sz w:val="22"/>
          <w:szCs w:val="22"/>
          <w:lang w:val="sq-AL"/>
        </w:rPr>
        <w:t xml:space="preserve"> elementeve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praktike</w:t>
      </w:r>
      <w:r w:rsidRPr="00652107">
        <w:rPr>
          <w:rFonts w:ascii="Times New Roman" w:hAnsi="Times New Roman" w:cs="Times New Roman"/>
          <w:spacing w:val="-7"/>
          <w:w w:val="95"/>
          <w:sz w:val="22"/>
          <w:szCs w:val="22"/>
          <w:lang w:val="sq-AL"/>
        </w:rPr>
        <w:t xml:space="preserve"> që duhen </w:t>
      </w:r>
      <w:r w:rsidRPr="00652107">
        <w:rPr>
          <w:rFonts w:ascii="Times New Roman" w:hAnsi="Times New Roman" w:cs="Times New Roman"/>
          <w:w w:val="95"/>
          <w:sz w:val="22"/>
          <w:szCs w:val="22"/>
          <w:lang w:val="sq-AL"/>
        </w:rPr>
        <w:t>zgjedhur.';</w:t>
      </w:r>
    </w:p>
    <w:p w14:paraId="145BE390" w14:textId="77777777" w:rsidR="005D0FF5" w:rsidRPr="00652107" w:rsidRDefault="005D0FF5" w:rsidP="005D0FF5">
      <w:pPr>
        <w:pStyle w:val="ListParagraph"/>
        <w:numPr>
          <w:ilvl w:val="0"/>
          <w:numId w:val="35"/>
        </w:numPr>
        <w:tabs>
          <w:tab w:val="left" w:pos="1214"/>
        </w:tabs>
        <w:autoSpaceDE w:val="0"/>
        <w:autoSpaceDN w:val="0"/>
        <w:spacing w:before="194"/>
        <w:rPr>
          <w:rFonts w:ascii="Times New Roman" w:hAnsi="Times New Roman" w:cs="Times New Roman"/>
          <w:lang w:val="sq-AL"/>
        </w:rPr>
      </w:pPr>
      <w:r w:rsidRPr="00652107">
        <w:rPr>
          <w:rFonts w:ascii="Times New Roman" w:hAnsi="Times New Roman" w:cs="Times New Roman"/>
          <w:w w:val="90"/>
          <w:lang w:val="sq-AL"/>
        </w:rPr>
        <w:t>tabela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i ndryshuar</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vijon:</w:t>
      </w:r>
    </w:p>
    <w:p w14:paraId="2435C948" w14:textId="77777777" w:rsidR="005D0FF5" w:rsidRPr="00652107" w:rsidRDefault="005D0FF5" w:rsidP="005D0FF5">
      <w:pPr>
        <w:pStyle w:val="ListParagraph"/>
        <w:numPr>
          <w:ilvl w:val="1"/>
          <w:numId w:val="35"/>
        </w:numPr>
        <w:tabs>
          <w:tab w:val="left" w:pos="1498"/>
        </w:tabs>
        <w:autoSpaceDE w:val="0"/>
        <w:autoSpaceDN w:val="0"/>
        <w:spacing w:before="193"/>
        <w:ind w:hanging="285"/>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nivelin</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Strukturat e kornizës ajrore',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kapitulli</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'27 A</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Sipërfaqet e Kontrollit të Fluturimit'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fshirë;</w:t>
      </w:r>
    </w:p>
    <w:p w14:paraId="3E778AF3" w14:textId="77777777" w:rsidR="005D0FF5" w:rsidRPr="00652107" w:rsidRDefault="005D0FF5" w:rsidP="005D0FF5">
      <w:pPr>
        <w:pStyle w:val="ListParagraph"/>
        <w:numPr>
          <w:ilvl w:val="1"/>
          <w:numId w:val="35"/>
        </w:numPr>
        <w:tabs>
          <w:tab w:val="left" w:pos="1498"/>
        </w:tabs>
        <w:autoSpaceDE w:val="0"/>
        <w:autoSpaceDN w:val="0"/>
        <w:spacing w:before="193"/>
        <w:ind w:hanging="285"/>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nivelin</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Sistemet e kornizës ajrore',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kapitulli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47</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futur</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pas</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kapitullit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46:</w:t>
      </w:r>
    </w:p>
    <w:p w14:paraId="0B1A642C" w14:textId="77777777" w:rsidR="005D0FF5" w:rsidRPr="00652107" w:rsidRDefault="005D0FF5">
      <w:pPr>
        <w:pStyle w:val="BodyText"/>
        <w:spacing w:before="6" w:after="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850"/>
        <w:gridCol w:w="567"/>
        <w:gridCol w:w="567"/>
        <w:gridCol w:w="567"/>
        <w:gridCol w:w="567"/>
        <w:gridCol w:w="567"/>
        <w:gridCol w:w="567"/>
        <w:gridCol w:w="567"/>
        <w:gridCol w:w="567"/>
        <w:gridCol w:w="567"/>
        <w:gridCol w:w="572"/>
      </w:tblGrid>
      <w:tr w:rsidR="005D0FF5" w:rsidRPr="00652107" w14:paraId="15E1F977" w14:textId="77777777">
        <w:trPr>
          <w:trHeight w:val="343"/>
        </w:trPr>
        <w:tc>
          <w:tcPr>
            <w:tcW w:w="2659" w:type="dxa"/>
            <w:tcBorders>
              <w:left w:val="nil"/>
            </w:tcBorders>
          </w:tcPr>
          <w:p w14:paraId="0E81A1F0" w14:textId="77777777" w:rsidR="005D0FF5" w:rsidRPr="00652107" w:rsidRDefault="005D0FF5">
            <w:pPr>
              <w:pStyle w:val="TableParagraph"/>
              <w:tabs>
                <w:tab w:val="left" w:pos="474"/>
              </w:tabs>
              <w:spacing w:before="63"/>
              <w:ind w:left="5"/>
              <w:rPr>
                <w:rFonts w:ascii="Times New Roman" w:hAnsi="Times New Roman" w:cs="Times New Roman"/>
                <w:lang w:val="sq-AL"/>
              </w:rPr>
            </w:pPr>
            <w:r w:rsidRPr="00652107">
              <w:rPr>
                <w:rFonts w:ascii="Times New Roman" w:hAnsi="Times New Roman" w:cs="Times New Roman"/>
                <w:lang w:val="sq-AL"/>
              </w:rPr>
              <w:t xml:space="preserve">'47 </w:t>
            </w:r>
            <w:r w:rsidRPr="00652107">
              <w:rPr>
                <w:rFonts w:ascii="Times New Roman" w:hAnsi="Times New Roman" w:cs="Times New Roman"/>
                <w:lang w:val="sq-AL"/>
              </w:rPr>
              <w:tab/>
            </w:r>
            <w:r w:rsidRPr="00652107">
              <w:rPr>
                <w:rFonts w:ascii="Times New Roman" w:hAnsi="Times New Roman" w:cs="Times New Roman"/>
                <w:w w:val="90"/>
                <w:lang w:val="sq-AL"/>
              </w:rPr>
              <w:t>Sistemi për gjenerimin e Azotit</w:t>
            </w:r>
          </w:p>
        </w:tc>
        <w:tc>
          <w:tcPr>
            <w:tcW w:w="850" w:type="dxa"/>
          </w:tcPr>
          <w:p w14:paraId="1E2E1F46" w14:textId="77777777" w:rsidR="005D0FF5" w:rsidRPr="00652107" w:rsidRDefault="005D0FF5">
            <w:pPr>
              <w:pStyle w:val="TableParagraph"/>
              <w:spacing w:before="63"/>
              <w:ind w:left="280"/>
              <w:rPr>
                <w:rFonts w:ascii="Times New Roman" w:hAnsi="Times New Roman" w:cs="Times New Roman"/>
                <w:lang w:val="sq-AL"/>
              </w:rPr>
            </w:pPr>
            <w:r w:rsidRPr="00652107">
              <w:rPr>
                <w:rFonts w:ascii="Times New Roman" w:hAnsi="Times New Roman" w:cs="Times New Roman"/>
                <w:lang w:val="sq-AL"/>
              </w:rPr>
              <w:t>X/X</w:t>
            </w:r>
          </w:p>
        </w:tc>
        <w:tc>
          <w:tcPr>
            <w:tcW w:w="567" w:type="dxa"/>
          </w:tcPr>
          <w:p w14:paraId="6A7284E9" w14:textId="77777777" w:rsidR="005D0FF5" w:rsidRPr="00652107" w:rsidRDefault="005D0FF5">
            <w:pPr>
              <w:pStyle w:val="TableParagraph"/>
              <w:spacing w:before="63"/>
              <w:ind w:left="11"/>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4661DF99"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33CBBB36"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29D9DD29"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26063FDE"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58CCF68C"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4A1B3CF7"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67" w:type="dxa"/>
          </w:tcPr>
          <w:p w14:paraId="11FE9CFC"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67" w:type="dxa"/>
          </w:tcPr>
          <w:p w14:paraId="6FD92D6F"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72" w:type="dxa"/>
            <w:tcBorders>
              <w:right w:val="nil"/>
            </w:tcBorders>
          </w:tcPr>
          <w:p w14:paraId="79B0FCDF" w14:textId="77777777" w:rsidR="005D0FF5" w:rsidRPr="00652107" w:rsidRDefault="005D0FF5">
            <w:pPr>
              <w:pStyle w:val="TableParagraph"/>
              <w:spacing w:before="63"/>
              <w:ind w:left="266"/>
              <w:rPr>
                <w:rFonts w:ascii="Times New Roman" w:hAnsi="Times New Roman" w:cs="Times New Roman"/>
                <w:lang w:val="sq-AL"/>
              </w:rPr>
            </w:pPr>
            <w:r w:rsidRPr="00652107">
              <w:rPr>
                <w:rFonts w:ascii="Times New Roman" w:hAnsi="Times New Roman" w:cs="Times New Roman"/>
                <w:lang w:val="sq-AL"/>
              </w:rPr>
              <w:t>X'</w:t>
            </w:r>
          </w:p>
        </w:tc>
      </w:tr>
    </w:tbl>
    <w:p w14:paraId="192C06DA" w14:textId="77777777" w:rsidR="005D0FF5" w:rsidRPr="00652107" w:rsidRDefault="005D0FF5">
      <w:pPr>
        <w:pStyle w:val="BodyText"/>
        <w:spacing w:before="7"/>
        <w:rPr>
          <w:rFonts w:ascii="Times New Roman" w:hAnsi="Times New Roman" w:cs="Times New Roman"/>
          <w:sz w:val="22"/>
          <w:szCs w:val="22"/>
          <w:lang w:val="sq-AL"/>
        </w:rPr>
      </w:pPr>
    </w:p>
    <w:p w14:paraId="490F8AA6" w14:textId="77777777" w:rsidR="005D0FF5" w:rsidRPr="00652107" w:rsidRDefault="005D0FF5" w:rsidP="005D0FF5">
      <w:pPr>
        <w:pStyle w:val="ListParagraph"/>
        <w:numPr>
          <w:ilvl w:val="1"/>
          <w:numId w:val="35"/>
        </w:numPr>
        <w:tabs>
          <w:tab w:val="left" w:pos="1498"/>
        </w:tabs>
        <w:autoSpaceDE w:val="0"/>
        <w:autoSpaceDN w:val="0"/>
        <w:ind w:hanging="285"/>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nivelin</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Sistemet e kornizës ajrore', kapitulli</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'55/57</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Sipërfaqet e Kontrollit të Fluturimit'</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shtuar</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pas</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kapitullit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50:</w:t>
      </w:r>
    </w:p>
    <w:p w14:paraId="7446D7A5" w14:textId="77777777" w:rsidR="005D0FF5" w:rsidRPr="00652107" w:rsidRDefault="005D0FF5">
      <w:pPr>
        <w:pStyle w:val="BodyText"/>
        <w:spacing w:before="7"/>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850"/>
        <w:gridCol w:w="567"/>
        <w:gridCol w:w="567"/>
        <w:gridCol w:w="567"/>
        <w:gridCol w:w="567"/>
        <w:gridCol w:w="567"/>
        <w:gridCol w:w="567"/>
        <w:gridCol w:w="567"/>
        <w:gridCol w:w="567"/>
        <w:gridCol w:w="567"/>
        <w:gridCol w:w="572"/>
      </w:tblGrid>
      <w:tr w:rsidR="005D0FF5" w:rsidRPr="00652107" w14:paraId="05090BBF" w14:textId="77777777">
        <w:trPr>
          <w:trHeight w:val="343"/>
        </w:trPr>
        <w:tc>
          <w:tcPr>
            <w:tcW w:w="2659" w:type="dxa"/>
            <w:tcBorders>
              <w:left w:val="nil"/>
            </w:tcBorders>
          </w:tcPr>
          <w:p w14:paraId="5CCBD0DF" w14:textId="77777777" w:rsidR="005D0FF5" w:rsidRPr="00652107" w:rsidRDefault="005D0FF5">
            <w:pPr>
              <w:pStyle w:val="TableParagraph"/>
              <w:spacing w:before="63"/>
              <w:ind w:left="5"/>
              <w:rPr>
                <w:rFonts w:ascii="Times New Roman" w:hAnsi="Times New Roman" w:cs="Times New Roman"/>
                <w:lang w:val="sq-AL"/>
              </w:rPr>
            </w:pPr>
            <w:r w:rsidRPr="00652107">
              <w:rPr>
                <w:rFonts w:ascii="Times New Roman" w:hAnsi="Times New Roman" w:cs="Times New Roman"/>
                <w:w w:val="90"/>
                <w:lang w:val="sq-AL"/>
              </w:rPr>
              <w:t>'55/57</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Sipërfaqet e Kontrollit të Fluturimit</w:t>
            </w:r>
          </w:p>
        </w:tc>
        <w:tc>
          <w:tcPr>
            <w:tcW w:w="850" w:type="dxa"/>
          </w:tcPr>
          <w:p w14:paraId="1218E5A3" w14:textId="77777777" w:rsidR="005D0FF5" w:rsidRPr="00652107" w:rsidRDefault="005D0FF5">
            <w:pPr>
              <w:pStyle w:val="TableParagraph"/>
              <w:spacing w:before="63"/>
              <w:ind w:left="246"/>
              <w:rPr>
                <w:rFonts w:ascii="Times New Roman" w:hAnsi="Times New Roman" w:cs="Times New Roman"/>
                <w:lang w:val="sq-AL"/>
              </w:rPr>
            </w:pPr>
            <w:r w:rsidRPr="00652107">
              <w:rPr>
                <w:rFonts w:ascii="Times New Roman" w:hAnsi="Times New Roman" w:cs="Times New Roman"/>
                <w:lang w:val="sq-AL"/>
              </w:rPr>
              <w:t>X/-</w:t>
            </w:r>
          </w:p>
        </w:tc>
        <w:tc>
          <w:tcPr>
            <w:tcW w:w="567" w:type="dxa"/>
          </w:tcPr>
          <w:p w14:paraId="602E63E6"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67" w:type="dxa"/>
          </w:tcPr>
          <w:p w14:paraId="6EBB458B"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67" w:type="dxa"/>
          </w:tcPr>
          <w:p w14:paraId="2167E148"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67" w:type="dxa"/>
          </w:tcPr>
          <w:p w14:paraId="293A3D55"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67" w:type="dxa"/>
          </w:tcPr>
          <w:p w14:paraId="3A4FA5DE" w14:textId="77777777" w:rsidR="005D0FF5" w:rsidRPr="00652107" w:rsidRDefault="005D0FF5">
            <w:pPr>
              <w:pStyle w:val="TableParagraph"/>
              <w:spacing w:before="63"/>
              <w:ind w:left="10"/>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1C9B1423"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67" w:type="dxa"/>
          </w:tcPr>
          <w:p w14:paraId="04603811"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67" w:type="dxa"/>
          </w:tcPr>
          <w:p w14:paraId="7A53A43C"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67" w:type="dxa"/>
          </w:tcPr>
          <w:p w14:paraId="75D09D9C" w14:textId="77777777" w:rsidR="005D0FF5" w:rsidRPr="00652107" w:rsidRDefault="005D0FF5">
            <w:pPr>
              <w:pStyle w:val="TableParagraph"/>
              <w:spacing w:before="63"/>
              <w:ind w:left="190"/>
              <w:rPr>
                <w:rFonts w:ascii="Times New Roman" w:hAnsi="Times New Roman" w:cs="Times New Roman"/>
                <w:lang w:val="sq-AL"/>
              </w:rPr>
            </w:pPr>
            <w:r w:rsidRPr="00652107">
              <w:rPr>
                <w:rFonts w:ascii="Times New Roman" w:hAnsi="Times New Roman" w:cs="Times New Roman"/>
                <w:w w:val="95"/>
                <w:lang w:val="sq-AL"/>
              </w:rPr>
              <w:t>-</w:t>
            </w:r>
          </w:p>
        </w:tc>
        <w:tc>
          <w:tcPr>
            <w:tcW w:w="572" w:type="dxa"/>
            <w:tcBorders>
              <w:right w:val="nil"/>
            </w:tcBorders>
          </w:tcPr>
          <w:p w14:paraId="5F3B67C6" w14:textId="77777777" w:rsidR="005D0FF5" w:rsidRPr="00652107" w:rsidRDefault="005D0FF5">
            <w:pPr>
              <w:pStyle w:val="TableParagraph"/>
              <w:spacing w:before="63"/>
              <w:ind w:left="232"/>
              <w:rPr>
                <w:rFonts w:ascii="Times New Roman" w:hAnsi="Times New Roman" w:cs="Times New Roman"/>
                <w:lang w:val="sq-AL"/>
              </w:rPr>
            </w:pPr>
            <w:r w:rsidRPr="00652107">
              <w:rPr>
                <w:rFonts w:ascii="Times New Roman" w:hAnsi="Times New Roman" w:cs="Times New Roman"/>
                <w:lang w:val="sq-AL"/>
              </w:rPr>
              <w:t>-'</w:t>
            </w:r>
          </w:p>
        </w:tc>
      </w:tr>
    </w:tbl>
    <w:p w14:paraId="729AF130" w14:textId="77777777" w:rsidR="005D0FF5" w:rsidRPr="00652107" w:rsidRDefault="005D0FF5" w:rsidP="005D0FF5">
      <w:pPr>
        <w:pStyle w:val="ListParagraph"/>
        <w:numPr>
          <w:ilvl w:val="1"/>
          <w:numId w:val="47"/>
        </w:numPr>
        <w:tabs>
          <w:tab w:val="left" w:pos="906"/>
        </w:tabs>
        <w:autoSpaceDE w:val="0"/>
        <w:autoSpaceDN w:val="0"/>
        <w:ind w:left="905" w:hanging="367"/>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4.1.(f)</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zëvendësuar si vijon:</w:t>
      </w:r>
    </w:p>
    <w:p w14:paraId="3D23A072" w14:textId="77777777" w:rsidR="005D0FF5" w:rsidRPr="00652107" w:rsidRDefault="005D0FF5">
      <w:pPr>
        <w:pStyle w:val="BodyText"/>
        <w:spacing w:before="2"/>
        <w:rPr>
          <w:rFonts w:ascii="Times New Roman" w:hAnsi="Times New Roman" w:cs="Times New Roman"/>
          <w:sz w:val="22"/>
          <w:szCs w:val="22"/>
          <w:lang w:val="sq-AL"/>
        </w:rPr>
      </w:pPr>
    </w:p>
    <w:p w14:paraId="1ACEFF5F" w14:textId="77777777" w:rsidR="005D0FF5" w:rsidRPr="00652107" w:rsidRDefault="005D0FF5">
      <w:pPr>
        <w:pStyle w:val="BodyText"/>
        <w:spacing w:line="230" w:lineRule="auto"/>
        <w:ind w:left="1205" w:hanging="301"/>
        <w:rPr>
          <w:rFonts w:ascii="Times New Roman" w:hAnsi="Times New Roman" w:cs="Times New Roman"/>
          <w:sz w:val="22"/>
          <w:szCs w:val="22"/>
          <w:lang w:val="sq-AL"/>
        </w:rPr>
      </w:pPr>
      <w:r w:rsidRPr="00652107">
        <w:rPr>
          <w:rFonts w:ascii="Times New Roman" w:hAnsi="Times New Roman" w:cs="Times New Roman"/>
          <w:w w:val="95"/>
          <w:sz w:val="22"/>
          <w:szCs w:val="22"/>
          <w:lang w:val="sq-AL"/>
        </w:rPr>
        <w:t>'(f)</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Numri i pyetjeve duhet të jetë së paku një pyetje për një orë të trajnimit. Numri i pyetjeve për secilin kapitull dhe nivel duhet të jetë proporcional me</w:t>
      </w:r>
      <w:r w:rsidRPr="00652107">
        <w:rPr>
          <w:rFonts w:ascii="Times New Roman" w:hAnsi="Times New Roman" w:cs="Times New Roman"/>
          <w:sz w:val="22"/>
          <w:szCs w:val="22"/>
          <w:lang w:val="sq-AL"/>
        </w:rPr>
        <w:t>:</w:t>
      </w:r>
    </w:p>
    <w:p w14:paraId="12279DB5" w14:textId="77777777" w:rsidR="005D0FF5" w:rsidRPr="00652107" w:rsidRDefault="005D0FF5">
      <w:pPr>
        <w:pStyle w:val="BodyText"/>
        <w:spacing w:before="9"/>
        <w:rPr>
          <w:rFonts w:ascii="Times New Roman" w:hAnsi="Times New Roman" w:cs="Times New Roman"/>
          <w:sz w:val="22"/>
          <w:szCs w:val="22"/>
          <w:lang w:val="sq-AL"/>
        </w:rPr>
      </w:pPr>
    </w:p>
    <w:p w14:paraId="14D9D317" w14:textId="77777777" w:rsidR="005D0FF5" w:rsidRPr="00652107" w:rsidRDefault="005D0FF5" w:rsidP="005D0FF5">
      <w:pPr>
        <w:pStyle w:val="ListParagraph"/>
        <w:numPr>
          <w:ilvl w:val="0"/>
          <w:numId w:val="34"/>
        </w:numPr>
        <w:tabs>
          <w:tab w:val="left" w:pos="1490"/>
        </w:tabs>
        <w:autoSpaceDE w:val="0"/>
        <w:autoSpaceDN w:val="0"/>
        <w:ind w:hanging="285"/>
        <w:rPr>
          <w:rFonts w:ascii="Times New Roman" w:hAnsi="Times New Roman" w:cs="Times New Roman"/>
          <w:lang w:val="sq-AL"/>
        </w:rPr>
      </w:pPr>
      <w:r w:rsidRPr="00652107">
        <w:rPr>
          <w:rFonts w:ascii="Times New Roman" w:hAnsi="Times New Roman" w:cs="Times New Roman"/>
          <w:w w:val="90"/>
          <w:lang w:val="sq-AL"/>
        </w:rPr>
        <w:t>orët</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efektive 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trajnimit</w:t>
      </w:r>
      <w:r w:rsidRPr="00652107">
        <w:rPr>
          <w:rFonts w:ascii="Times New Roman" w:hAnsi="Times New Roman" w:cs="Times New Roman"/>
          <w:spacing w:val="9"/>
          <w:w w:val="90"/>
          <w:lang w:val="sq-AL"/>
        </w:rPr>
        <w:t xml:space="preserve"> t</w:t>
      </w:r>
      <w:r w:rsidRPr="00652107">
        <w:rPr>
          <w:rFonts w:ascii="Times New Roman" w:hAnsi="Times New Roman" w:cs="Times New Roman"/>
          <w:w w:val="90"/>
          <w:lang w:val="sq-AL"/>
        </w:rPr>
        <w: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shpenzuara</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mësimdhënie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7"/>
          <w:w w:val="90"/>
          <w:lang w:val="sq-AL"/>
        </w:rPr>
        <w:t xml:space="preserve"> atë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kapitulli</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nivel;</w:t>
      </w:r>
      <w:r w:rsidRPr="00652107">
        <w:rPr>
          <w:rFonts w:ascii="Times New Roman" w:hAnsi="Times New Roman" w:cs="Times New Roman"/>
          <w:spacing w:val="8"/>
          <w:w w:val="90"/>
          <w:lang w:val="sq-AL"/>
        </w:rPr>
        <w:t xml:space="preserve"> apo</w:t>
      </w:r>
    </w:p>
    <w:p w14:paraId="0383E4E3" w14:textId="77777777" w:rsidR="005D0FF5" w:rsidRPr="00652107" w:rsidRDefault="005D0FF5">
      <w:pPr>
        <w:pStyle w:val="BodyText"/>
        <w:spacing w:before="5"/>
        <w:rPr>
          <w:rFonts w:ascii="Times New Roman" w:hAnsi="Times New Roman" w:cs="Times New Roman"/>
          <w:sz w:val="22"/>
          <w:szCs w:val="22"/>
          <w:lang w:val="sq-AL"/>
        </w:rPr>
      </w:pPr>
    </w:p>
    <w:p w14:paraId="75F08F89" w14:textId="77777777" w:rsidR="005D0FF5" w:rsidRPr="00652107" w:rsidRDefault="005D0FF5" w:rsidP="005D0FF5">
      <w:pPr>
        <w:pStyle w:val="ListParagraph"/>
        <w:numPr>
          <w:ilvl w:val="0"/>
          <w:numId w:val="34"/>
        </w:numPr>
        <w:tabs>
          <w:tab w:val="left" w:pos="1490"/>
        </w:tabs>
        <w:autoSpaceDE w:val="0"/>
        <w:autoSpaceDN w:val="0"/>
        <w:ind w:hanging="285"/>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rastin metodave që kanë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në qendër studentin,</w:t>
      </w:r>
      <w:r w:rsidRPr="00652107">
        <w:rPr>
          <w:rFonts w:ascii="Times New Roman" w:hAnsi="Times New Roman" w:cs="Times New Roman"/>
          <w:spacing w:val="10"/>
          <w:w w:val="90"/>
          <w:lang w:val="sq-AL"/>
        </w:rPr>
        <w:t xml:space="preserve"> me kohën mesatare të </w:t>
      </w:r>
      <w:r w:rsidRPr="00652107">
        <w:rPr>
          <w:rFonts w:ascii="Times New Roman" w:hAnsi="Times New Roman" w:cs="Times New Roman"/>
          <w:w w:val="90"/>
          <w:lang w:val="sq-AL"/>
        </w:rPr>
        <w:t>parashikuar</w:t>
      </w:r>
      <w:r w:rsidRPr="00652107">
        <w:rPr>
          <w:rFonts w:ascii="Times New Roman" w:hAnsi="Times New Roman" w:cs="Times New Roman"/>
          <w:spacing w:val="8"/>
          <w:w w:val="90"/>
          <w:lang w:val="sq-AL"/>
        </w:rPr>
        <w:t xml:space="preserve"> </w:t>
      </w:r>
      <w:r w:rsidRPr="00652107">
        <w:rPr>
          <w:rFonts w:ascii="Times New Roman" w:hAnsi="Times New Roman" w:cs="Times New Roman"/>
          <w:spacing w:val="9"/>
          <w:w w:val="90"/>
          <w:lang w:val="sq-AL"/>
        </w:rPr>
        <w:t>p</w:t>
      </w:r>
      <w:r w:rsidRPr="00652107">
        <w:rPr>
          <w:rFonts w:ascii="Times New Roman" w:hAnsi="Times New Roman" w:cs="Times New Roman"/>
          <w:w w:val="90"/>
          <w:lang w:val="sq-AL"/>
        </w:rPr>
        <w:t>ër</w:t>
      </w:r>
      <w:r w:rsidRPr="00652107">
        <w:rPr>
          <w:rFonts w:ascii="Times New Roman" w:hAnsi="Times New Roman" w:cs="Times New Roman"/>
          <w:spacing w:val="11"/>
          <w:w w:val="90"/>
          <w:lang w:val="sq-AL"/>
        </w:rPr>
        <w:t xml:space="preserve"> kryerjen</w:t>
      </w:r>
      <w:r w:rsidRPr="00652107">
        <w:rPr>
          <w:rFonts w:ascii="Times New Roman" w:hAnsi="Times New Roman" w:cs="Times New Roman"/>
          <w:spacing w:val="10"/>
          <w:w w:val="90"/>
          <w:lang w:val="sq-AL"/>
        </w:rPr>
        <w:t xml:space="preserve"> e </w:t>
      </w:r>
      <w:r w:rsidRPr="00652107">
        <w:rPr>
          <w:rFonts w:ascii="Times New Roman" w:hAnsi="Times New Roman" w:cs="Times New Roman"/>
          <w:w w:val="90"/>
          <w:lang w:val="sq-AL"/>
        </w:rPr>
        <w:t>trajnimit;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dhe</w:t>
      </w:r>
    </w:p>
    <w:p w14:paraId="28BF6804" w14:textId="77777777" w:rsidR="005D0FF5" w:rsidRPr="00652107" w:rsidRDefault="005D0FF5">
      <w:pPr>
        <w:pStyle w:val="BodyText"/>
        <w:spacing w:before="7"/>
        <w:rPr>
          <w:rFonts w:ascii="Times New Roman" w:hAnsi="Times New Roman" w:cs="Times New Roman"/>
          <w:sz w:val="22"/>
          <w:szCs w:val="22"/>
          <w:lang w:val="sq-AL"/>
        </w:rPr>
      </w:pPr>
    </w:p>
    <w:p w14:paraId="520634FF" w14:textId="77777777" w:rsidR="005D0FF5" w:rsidRPr="00652107" w:rsidRDefault="005D0FF5" w:rsidP="005D0FF5">
      <w:pPr>
        <w:pStyle w:val="ListParagraph"/>
        <w:numPr>
          <w:ilvl w:val="0"/>
          <w:numId w:val="34"/>
        </w:numPr>
        <w:tabs>
          <w:tab w:val="left" w:pos="1490"/>
        </w:tabs>
        <w:autoSpaceDE w:val="0"/>
        <w:autoSpaceDN w:val="0"/>
        <w:ind w:hanging="285"/>
        <w:rPr>
          <w:rFonts w:ascii="Times New Roman" w:hAnsi="Times New Roman" w:cs="Times New Roman"/>
          <w:lang w:val="sq-AL"/>
        </w:rPr>
      </w:pPr>
      <w:r w:rsidRPr="00652107">
        <w:rPr>
          <w:rFonts w:ascii="Times New Roman" w:hAnsi="Times New Roman" w:cs="Times New Roman"/>
          <w:w w:val="90"/>
          <w:lang w:val="sq-AL"/>
        </w:rPr>
        <w:t>objektivat e të</w:t>
      </w:r>
      <w:r w:rsidRPr="00652107">
        <w:rPr>
          <w:rFonts w:ascii="Times New Roman" w:hAnsi="Times New Roman" w:cs="Times New Roman"/>
          <w:spacing w:val="8"/>
          <w:w w:val="90"/>
          <w:lang w:val="sq-AL"/>
        </w:rPr>
        <w:t xml:space="preserve"> </w:t>
      </w:r>
      <w:proofErr w:type="spellStart"/>
      <w:r w:rsidRPr="00652107">
        <w:rPr>
          <w:rFonts w:ascii="Times New Roman" w:hAnsi="Times New Roman" w:cs="Times New Roman"/>
          <w:w w:val="90"/>
          <w:lang w:val="sq-AL"/>
        </w:rPr>
        <w:t>të</w:t>
      </w:r>
      <w:proofErr w:type="spellEnd"/>
      <w:r w:rsidRPr="00652107">
        <w:rPr>
          <w:rFonts w:ascii="Times New Roman" w:hAnsi="Times New Roman" w:cs="Times New Roman"/>
          <w:w w:val="90"/>
          <w:lang w:val="sq-AL"/>
        </w:rPr>
        <w:t xml:space="preserve"> mësuarit</w:t>
      </w:r>
      <w:r w:rsidRPr="00652107">
        <w:rPr>
          <w:rFonts w:ascii="Times New Roman" w:hAnsi="Times New Roman" w:cs="Times New Roman"/>
          <w:spacing w:val="9"/>
          <w:w w:val="90"/>
          <w:lang w:val="sq-AL"/>
        </w:rPr>
        <w:t xml:space="preserve"> siç</w:t>
      </w:r>
      <w:r w:rsidRPr="00652107">
        <w:rPr>
          <w:rFonts w:ascii="Times New Roman" w:hAnsi="Times New Roman" w:cs="Times New Roman"/>
          <w:spacing w:val="8"/>
          <w:w w:val="90"/>
          <w:lang w:val="sq-AL"/>
        </w:rPr>
        <w:t xml:space="preserve"> dalin nga analiza e </w:t>
      </w:r>
      <w:r w:rsidRPr="00652107">
        <w:rPr>
          <w:rFonts w:ascii="Times New Roman" w:hAnsi="Times New Roman" w:cs="Times New Roman"/>
          <w:w w:val="90"/>
          <w:lang w:val="sq-AL"/>
        </w:rPr>
        <w:t>nevojave</w:t>
      </w:r>
      <w:r w:rsidRPr="00652107">
        <w:rPr>
          <w:rFonts w:ascii="Times New Roman" w:hAnsi="Times New Roman" w:cs="Times New Roman"/>
          <w:spacing w:val="9"/>
          <w:w w:val="90"/>
          <w:lang w:val="sq-AL"/>
        </w:rPr>
        <w:t xml:space="preserve"> të trajnimit</w:t>
      </w:r>
      <w:r w:rsidRPr="00652107">
        <w:rPr>
          <w:rFonts w:ascii="Times New Roman" w:hAnsi="Times New Roman" w:cs="Times New Roman"/>
          <w:w w:val="90"/>
          <w:lang w:val="sq-AL"/>
        </w:rPr>
        <w:t>.</w:t>
      </w:r>
    </w:p>
    <w:p w14:paraId="532C08C8" w14:textId="77777777" w:rsidR="005D0FF5" w:rsidRPr="00652107" w:rsidRDefault="005D0FF5">
      <w:pPr>
        <w:pStyle w:val="BodyText"/>
        <w:spacing w:before="6"/>
        <w:rPr>
          <w:rFonts w:ascii="Times New Roman" w:hAnsi="Times New Roman" w:cs="Times New Roman"/>
          <w:sz w:val="22"/>
          <w:szCs w:val="22"/>
          <w:lang w:val="sq-AL"/>
        </w:rPr>
      </w:pPr>
    </w:p>
    <w:p w14:paraId="5B59BAF2" w14:textId="77777777" w:rsidR="005D0FF5" w:rsidRPr="00652107" w:rsidRDefault="005D0FF5">
      <w:pPr>
        <w:pStyle w:val="BodyText"/>
        <w:ind w:left="1205"/>
        <w:rPr>
          <w:rFonts w:ascii="Times New Roman" w:hAnsi="Times New Roman" w:cs="Times New Roman"/>
          <w:sz w:val="22"/>
          <w:szCs w:val="22"/>
          <w:lang w:val="sq-AL"/>
        </w:rPr>
      </w:pPr>
      <w:r w:rsidRPr="00652107">
        <w:rPr>
          <w:rFonts w:ascii="Times New Roman" w:hAnsi="Times New Roman" w:cs="Times New Roman"/>
          <w:w w:val="90"/>
          <w:sz w:val="22"/>
          <w:szCs w:val="22"/>
          <w:lang w:val="sq-AL"/>
        </w:rPr>
        <w:t>Autoriteti kompetent</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vlerësojë</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numrin</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nivelin</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e</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pyetjeve</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kur</w:t>
      </w:r>
      <w:r w:rsidRPr="00652107">
        <w:rPr>
          <w:rFonts w:ascii="Times New Roman" w:hAnsi="Times New Roman" w:cs="Times New Roman"/>
          <w:spacing w:val="10"/>
          <w:w w:val="90"/>
          <w:sz w:val="22"/>
          <w:szCs w:val="22"/>
          <w:lang w:val="sq-AL"/>
        </w:rPr>
        <w:t xml:space="preserve"> e</w:t>
      </w:r>
      <w:r w:rsidRPr="00652107">
        <w:rPr>
          <w:rFonts w:ascii="Times New Roman" w:hAnsi="Times New Roman" w:cs="Times New Roman"/>
          <w:w w:val="90"/>
          <w:sz w:val="22"/>
          <w:szCs w:val="22"/>
          <w:lang w:val="sq-AL"/>
        </w:rPr>
        <w:t xml:space="preserve"> miraton</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kursin.';</w:t>
      </w:r>
    </w:p>
    <w:p w14:paraId="1C65AB09" w14:textId="77777777" w:rsidR="005D0FF5" w:rsidRPr="00652107" w:rsidRDefault="005D0FF5">
      <w:pPr>
        <w:pStyle w:val="BodyText"/>
        <w:spacing w:before="6"/>
        <w:rPr>
          <w:rFonts w:ascii="Times New Roman" w:hAnsi="Times New Roman" w:cs="Times New Roman"/>
          <w:sz w:val="22"/>
          <w:szCs w:val="22"/>
          <w:lang w:val="sq-AL"/>
        </w:rPr>
      </w:pPr>
    </w:p>
    <w:p w14:paraId="035F38F0" w14:textId="77777777" w:rsidR="005D0FF5" w:rsidRPr="00652107" w:rsidRDefault="005D0FF5" w:rsidP="005D0FF5">
      <w:pPr>
        <w:pStyle w:val="ListParagraph"/>
        <w:numPr>
          <w:ilvl w:val="1"/>
          <w:numId w:val="47"/>
        </w:numPr>
        <w:tabs>
          <w:tab w:val="left" w:pos="906"/>
        </w:tabs>
        <w:autoSpaceDE w:val="0"/>
        <w:autoSpaceDN w:val="0"/>
        <w:ind w:left="905" w:hanging="367"/>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4.1.(j)</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shtuar:</w:t>
      </w:r>
    </w:p>
    <w:p w14:paraId="7717F94B" w14:textId="77777777" w:rsidR="005D0FF5" w:rsidRPr="00652107" w:rsidRDefault="005D0FF5">
      <w:pPr>
        <w:pStyle w:val="BodyText"/>
        <w:spacing w:before="2"/>
        <w:rPr>
          <w:rFonts w:ascii="Times New Roman" w:hAnsi="Times New Roman" w:cs="Times New Roman"/>
          <w:sz w:val="22"/>
          <w:szCs w:val="22"/>
          <w:lang w:val="sq-AL"/>
        </w:rPr>
      </w:pPr>
    </w:p>
    <w:p w14:paraId="6DC3B598" w14:textId="77777777" w:rsidR="005D0FF5" w:rsidRPr="00652107" w:rsidRDefault="005D0FF5">
      <w:pPr>
        <w:pStyle w:val="BodyText"/>
        <w:spacing w:line="230" w:lineRule="auto"/>
        <w:ind w:left="1196" w:right="113" w:hanging="292"/>
        <w:rPr>
          <w:rFonts w:ascii="Times New Roman" w:hAnsi="Times New Roman" w:cs="Times New Roman"/>
          <w:sz w:val="22"/>
          <w:szCs w:val="22"/>
          <w:lang w:val="sq-AL"/>
        </w:rPr>
      </w:pPr>
      <w:r w:rsidRPr="00652107">
        <w:rPr>
          <w:rFonts w:ascii="Times New Roman" w:hAnsi="Times New Roman" w:cs="Times New Roman"/>
          <w:spacing w:val="-1"/>
          <w:w w:val="95"/>
          <w:sz w:val="22"/>
          <w:szCs w:val="22"/>
          <w:lang w:val="sq-AL"/>
        </w:rPr>
        <w:t>'(j)</w:t>
      </w:r>
      <w:r w:rsidRPr="00652107">
        <w:rPr>
          <w:rFonts w:ascii="Times New Roman" w:hAnsi="Times New Roman" w:cs="Times New Roman"/>
          <w:spacing w:val="33"/>
          <w:w w:val="95"/>
          <w:sz w:val="22"/>
          <w:szCs w:val="22"/>
          <w:lang w:val="sq-AL"/>
        </w:rPr>
        <w:t xml:space="preserve"> </w:t>
      </w:r>
      <w:r w:rsidRPr="00652107">
        <w:rPr>
          <w:rFonts w:ascii="Times New Roman" w:hAnsi="Times New Roman" w:cs="Times New Roman"/>
          <w:w w:val="90"/>
          <w:sz w:val="22"/>
          <w:szCs w:val="22"/>
          <w:lang w:val="sq-AL"/>
        </w:rPr>
        <w:t>Përderisa</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pranohet</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se</w:t>
      </w:r>
      <w:r w:rsidRPr="00652107">
        <w:rPr>
          <w:rFonts w:ascii="Times New Roman" w:hAnsi="Times New Roman" w:cs="Times New Roman"/>
          <w:spacing w:val="11"/>
          <w:w w:val="90"/>
          <w:sz w:val="22"/>
          <w:szCs w:val="22"/>
          <w:lang w:val="sq-AL"/>
        </w:rPr>
        <w:t xml:space="preserve"> lënda</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e</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pyetjeve</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mund</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të jetë</w:t>
      </w:r>
      <w:r w:rsidRPr="00652107">
        <w:rPr>
          <w:rFonts w:ascii="Times New Roman" w:hAnsi="Times New Roman" w:cs="Times New Roman"/>
          <w:spacing w:val="11"/>
          <w:w w:val="90"/>
          <w:sz w:val="22"/>
          <w:szCs w:val="22"/>
          <w:lang w:val="sq-AL"/>
        </w:rPr>
        <w:t xml:space="preserve"> e</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njëjtë,</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pyetjet</w:t>
      </w:r>
      <w:r w:rsidRPr="00652107">
        <w:rPr>
          <w:rFonts w:ascii="Times New Roman" w:hAnsi="Times New Roman" w:cs="Times New Roman"/>
          <w:spacing w:val="12"/>
          <w:w w:val="90"/>
          <w:sz w:val="22"/>
          <w:szCs w:val="22"/>
          <w:lang w:val="sq-AL"/>
        </w:rPr>
        <w:t xml:space="preserve"> e</w:t>
      </w:r>
      <w:r w:rsidRPr="00652107">
        <w:rPr>
          <w:rFonts w:ascii="Times New Roman" w:hAnsi="Times New Roman" w:cs="Times New Roman"/>
          <w:w w:val="90"/>
          <w:sz w:val="22"/>
          <w:szCs w:val="22"/>
          <w:lang w:val="sq-AL"/>
        </w:rPr>
        <w:t xml:space="preserve"> përdorura</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si</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pjesë</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e</w:t>
      </w:r>
      <w:r w:rsidRPr="00652107">
        <w:rPr>
          <w:rFonts w:ascii="Times New Roman" w:hAnsi="Times New Roman" w:cs="Times New Roman"/>
          <w:spacing w:val="-2"/>
          <w:sz w:val="22"/>
          <w:szCs w:val="22"/>
          <w:lang w:val="sq-AL"/>
        </w:rPr>
        <w:t xml:space="preserve"> programit të </w:t>
      </w:r>
      <w:proofErr w:type="spellStart"/>
      <w:r w:rsidRPr="00652107">
        <w:rPr>
          <w:rFonts w:ascii="Times New Roman" w:hAnsi="Times New Roman" w:cs="Times New Roman"/>
          <w:spacing w:val="-2"/>
          <w:sz w:val="22"/>
          <w:szCs w:val="22"/>
          <w:lang w:val="sq-AL"/>
        </w:rPr>
        <w:t>të</w:t>
      </w:r>
      <w:proofErr w:type="spellEnd"/>
      <w:r w:rsidRPr="00652107">
        <w:rPr>
          <w:rFonts w:ascii="Times New Roman" w:hAnsi="Times New Roman" w:cs="Times New Roman"/>
          <w:spacing w:val="-2"/>
          <w:sz w:val="22"/>
          <w:szCs w:val="22"/>
          <w:lang w:val="sq-AL"/>
        </w:rPr>
        <w:t xml:space="preserve"> mësuarit të </w:t>
      </w:r>
      <w:r w:rsidRPr="00652107">
        <w:rPr>
          <w:rFonts w:ascii="Times New Roman" w:hAnsi="Times New Roman" w:cs="Times New Roman"/>
          <w:sz w:val="22"/>
          <w:szCs w:val="22"/>
          <w:lang w:val="sq-AL"/>
        </w:rPr>
        <w:t>TBM-së</w:t>
      </w:r>
      <w:r w:rsidRPr="00652107">
        <w:rPr>
          <w:rFonts w:ascii="Times New Roman" w:hAnsi="Times New Roman" w:cs="Times New Roman"/>
          <w:spacing w:val="-2"/>
          <w:sz w:val="22"/>
          <w:szCs w:val="22"/>
          <w:lang w:val="sq-AL"/>
        </w:rPr>
        <w:t xml:space="preserve"> nuk</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do të</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përdoren</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në</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ekzaminime.';</w:t>
      </w:r>
    </w:p>
    <w:p w14:paraId="081A7219" w14:textId="77777777" w:rsidR="005D0FF5" w:rsidRPr="00652107" w:rsidRDefault="005D0FF5">
      <w:pPr>
        <w:pStyle w:val="BodyText"/>
        <w:spacing w:before="8"/>
        <w:rPr>
          <w:rFonts w:ascii="Times New Roman" w:hAnsi="Times New Roman" w:cs="Times New Roman"/>
          <w:sz w:val="22"/>
          <w:szCs w:val="22"/>
          <w:lang w:val="sq-AL"/>
        </w:rPr>
      </w:pPr>
    </w:p>
    <w:p w14:paraId="7997CF84" w14:textId="77777777" w:rsidR="005D0FF5" w:rsidRPr="00652107" w:rsidRDefault="005D0FF5" w:rsidP="005D0FF5">
      <w:pPr>
        <w:pStyle w:val="ListParagraph"/>
        <w:numPr>
          <w:ilvl w:val="1"/>
          <w:numId w:val="47"/>
        </w:numPr>
        <w:tabs>
          <w:tab w:val="left" w:pos="906"/>
        </w:tabs>
        <w:autoSpaceDE w:val="0"/>
        <w:autoSpaceDN w:val="0"/>
        <w:ind w:left="905" w:hanging="367"/>
        <w:rPr>
          <w:rFonts w:ascii="Times New Roman" w:hAnsi="Times New Roman" w:cs="Times New Roman"/>
          <w:lang w:val="sq-AL"/>
        </w:rPr>
      </w:pPr>
      <w:r w:rsidRPr="00652107">
        <w:rPr>
          <w:rFonts w:ascii="Times New Roman" w:hAnsi="Times New Roman" w:cs="Times New Roman"/>
          <w:w w:val="90"/>
          <w:lang w:val="sq-AL"/>
        </w:rPr>
        <w:t>pikat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5</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6</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janë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10"/>
          <w:w w:val="90"/>
          <w:lang w:val="sq-AL"/>
        </w:rPr>
        <w:t xml:space="preserve"> me këto</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në vijim:</w:t>
      </w:r>
    </w:p>
    <w:p w14:paraId="50010220" w14:textId="77777777" w:rsidR="005D0FF5" w:rsidRPr="00652107" w:rsidRDefault="005D0FF5">
      <w:pPr>
        <w:pStyle w:val="BodyText"/>
        <w:spacing w:before="6"/>
        <w:rPr>
          <w:rFonts w:ascii="Times New Roman" w:hAnsi="Times New Roman" w:cs="Times New Roman"/>
          <w:sz w:val="22"/>
          <w:szCs w:val="22"/>
          <w:lang w:val="sq-AL"/>
        </w:rPr>
      </w:pPr>
    </w:p>
    <w:p w14:paraId="51BB532D" w14:textId="77777777" w:rsidR="005D0FF5" w:rsidRPr="00652107" w:rsidRDefault="005D0FF5">
      <w:pPr>
        <w:pStyle w:val="Heading1"/>
        <w:ind w:left="905"/>
        <w:rPr>
          <w:rFonts w:ascii="Times New Roman" w:hAnsi="Times New Roman" w:cs="Times New Roman"/>
          <w:sz w:val="22"/>
          <w:szCs w:val="22"/>
          <w:lang w:val="sq-AL"/>
        </w:rPr>
      </w:pPr>
      <w:r w:rsidRPr="00652107">
        <w:rPr>
          <w:rFonts w:ascii="Times New Roman" w:hAnsi="Times New Roman" w:cs="Times New Roman"/>
          <w:b w:val="0"/>
          <w:w w:val="95"/>
          <w:sz w:val="22"/>
          <w:szCs w:val="22"/>
          <w:lang w:val="sq-AL"/>
        </w:rPr>
        <w:t>'5.</w:t>
      </w:r>
      <w:r w:rsidRPr="00652107">
        <w:rPr>
          <w:rFonts w:ascii="Times New Roman" w:hAnsi="Times New Roman" w:cs="Times New Roman"/>
          <w:b w:val="0"/>
          <w:spacing w:val="8"/>
          <w:w w:val="95"/>
          <w:sz w:val="22"/>
          <w:szCs w:val="22"/>
          <w:lang w:val="sq-AL"/>
        </w:rPr>
        <w:t xml:space="preserve"> </w:t>
      </w:r>
      <w:r w:rsidRPr="00652107">
        <w:rPr>
          <w:rFonts w:ascii="Times New Roman" w:hAnsi="Times New Roman" w:cs="Times New Roman"/>
          <w:w w:val="95"/>
          <w:sz w:val="22"/>
          <w:szCs w:val="22"/>
          <w:lang w:val="sq-AL"/>
        </w:rPr>
        <w:t>Standardi për vlerësimin e llojit të mjetit ajror të Grupit 2 dhe Grupit 3</w:t>
      </w:r>
    </w:p>
    <w:p w14:paraId="1A72BF1D" w14:textId="77777777" w:rsidR="005D0FF5" w:rsidRPr="00652107" w:rsidRDefault="005D0FF5">
      <w:pPr>
        <w:pStyle w:val="BodyText"/>
        <w:spacing w:before="2"/>
        <w:rPr>
          <w:rFonts w:ascii="Times New Roman" w:hAnsi="Times New Roman" w:cs="Times New Roman"/>
          <w:b/>
          <w:sz w:val="22"/>
          <w:szCs w:val="22"/>
          <w:lang w:val="sq-AL"/>
        </w:rPr>
      </w:pPr>
    </w:p>
    <w:p w14:paraId="3F1A863D" w14:textId="77777777" w:rsidR="005D0FF5" w:rsidRPr="00652107" w:rsidRDefault="005D0FF5" w:rsidP="00307EDD">
      <w:pPr>
        <w:pStyle w:val="BodyText"/>
        <w:spacing w:line="230" w:lineRule="auto"/>
        <w:ind w:left="1195" w:right="118"/>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lastRenderedPageBreak/>
        <w:t>Vlerësimi i llojit në lidhje me mjetin ajror të  Grupit 2 ose Grupit 3 do të zhvillohet nga organizatat trajnuese e miratuara në mënyrë të duhur në përputhje me Shtojcën IV (Pjesa-147) ose nga autoriteti kompetent.</w:t>
      </w:r>
    </w:p>
    <w:p w14:paraId="779CAFAB" w14:textId="77777777" w:rsidR="005D0FF5" w:rsidRPr="00652107" w:rsidRDefault="005D0FF5">
      <w:pPr>
        <w:pStyle w:val="BodyText"/>
        <w:spacing w:before="4"/>
        <w:rPr>
          <w:rFonts w:ascii="Times New Roman" w:hAnsi="Times New Roman" w:cs="Times New Roman"/>
          <w:sz w:val="22"/>
          <w:szCs w:val="22"/>
          <w:lang w:val="sq-AL"/>
        </w:rPr>
      </w:pPr>
    </w:p>
    <w:p w14:paraId="510C2756" w14:textId="77777777" w:rsidR="005D0FF5" w:rsidRPr="00652107" w:rsidRDefault="005D0FF5">
      <w:pPr>
        <w:pStyle w:val="BodyText"/>
        <w:spacing w:line="230" w:lineRule="auto"/>
        <w:ind w:left="1195" w:right="115"/>
        <w:rPr>
          <w:rFonts w:ascii="Times New Roman" w:hAnsi="Times New Roman" w:cs="Times New Roman"/>
          <w:sz w:val="22"/>
          <w:szCs w:val="22"/>
          <w:lang w:val="sq-AL"/>
        </w:rPr>
      </w:pPr>
      <w:r w:rsidRPr="00652107">
        <w:rPr>
          <w:rFonts w:ascii="Times New Roman" w:hAnsi="Times New Roman" w:cs="Times New Roman"/>
          <w:w w:val="95"/>
          <w:sz w:val="22"/>
          <w:szCs w:val="22"/>
          <w:lang w:val="sq-AL"/>
        </w:rPr>
        <w:t>Vlerësimi</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do të</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përbëhet</w:t>
      </w:r>
      <w:r w:rsidRPr="00652107">
        <w:rPr>
          <w:rFonts w:ascii="Times New Roman" w:hAnsi="Times New Roman" w:cs="Times New Roman"/>
          <w:spacing w:val="6"/>
          <w:w w:val="95"/>
          <w:sz w:val="22"/>
          <w:szCs w:val="22"/>
          <w:lang w:val="sq-AL"/>
        </w:rPr>
        <w:t xml:space="preserve"> nga vlerësimi </w:t>
      </w:r>
      <w:r w:rsidRPr="00652107">
        <w:rPr>
          <w:rFonts w:ascii="Times New Roman" w:hAnsi="Times New Roman" w:cs="Times New Roman"/>
          <w:w w:val="95"/>
          <w:sz w:val="22"/>
          <w:szCs w:val="22"/>
          <w:lang w:val="sq-AL"/>
        </w:rPr>
        <w:t>praktik</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dhe ekzaminimi</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gojor</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dhe do të jetë në</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pajtueshmëri</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me</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sz w:val="22"/>
          <w:szCs w:val="22"/>
          <w:lang w:val="sq-AL"/>
        </w:rPr>
        <w:t>kërkesat në vijim:</w:t>
      </w:r>
    </w:p>
    <w:p w14:paraId="5A4DDD97" w14:textId="77777777" w:rsidR="005D0FF5" w:rsidRPr="00652107" w:rsidRDefault="005D0FF5">
      <w:pPr>
        <w:pStyle w:val="BodyText"/>
        <w:spacing w:before="4"/>
        <w:rPr>
          <w:rFonts w:ascii="Times New Roman" w:hAnsi="Times New Roman" w:cs="Times New Roman"/>
          <w:sz w:val="22"/>
          <w:szCs w:val="22"/>
          <w:lang w:val="sq-AL"/>
        </w:rPr>
      </w:pPr>
    </w:p>
    <w:p w14:paraId="783AD167" w14:textId="77777777" w:rsidR="005D0FF5" w:rsidRPr="00652107" w:rsidRDefault="005D0FF5" w:rsidP="005D0FF5">
      <w:pPr>
        <w:pStyle w:val="ListParagraph"/>
        <w:numPr>
          <w:ilvl w:val="0"/>
          <w:numId w:val="33"/>
        </w:numPr>
        <w:tabs>
          <w:tab w:val="left" w:pos="1506"/>
        </w:tabs>
        <w:autoSpaceDE w:val="0"/>
        <w:autoSpaceDN w:val="0"/>
        <w:spacing w:line="230" w:lineRule="auto"/>
        <w:ind w:right="121"/>
        <w:rPr>
          <w:rFonts w:ascii="Times New Roman" w:hAnsi="Times New Roman" w:cs="Times New Roman"/>
          <w:lang w:val="sq-AL"/>
        </w:rPr>
      </w:pPr>
      <w:r w:rsidRPr="00652107">
        <w:rPr>
          <w:rFonts w:ascii="Times New Roman" w:hAnsi="Times New Roman" w:cs="Times New Roman"/>
          <w:w w:val="90"/>
          <w:lang w:val="sq-AL"/>
        </w:rPr>
        <w:t>Vlerësimi</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praktik</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do 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përcaktojë kompetencat 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kandidatit</w:t>
      </w:r>
      <w:r w:rsidRPr="00652107">
        <w:rPr>
          <w:rFonts w:ascii="Times New Roman" w:hAnsi="Times New Roman" w:cs="Times New Roman"/>
          <w:spacing w:val="7"/>
          <w:w w:val="90"/>
          <w:lang w:val="sq-AL"/>
        </w:rPr>
        <w:t xml:space="preserve"> për</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kryerjen e detyrave 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mirëmbajtjes</w:t>
      </w:r>
      <w:r w:rsidRPr="00652107">
        <w:rPr>
          <w:rFonts w:ascii="Times New Roman" w:hAnsi="Times New Roman" w:cs="Times New Roman"/>
          <w:spacing w:val="-35"/>
          <w:w w:val="90"/>
          <w:lang w:val="sq-AL"/>
        </w:rPr>
        <w:t xml:space="preserve"> </w:t>
      </w:r>
      <w:r w:rsidRPr="00652107">
        <w:rPr>
          <w:rFonts w:ascii="Times New Roman" w:hAnsi="Times New Roman" w:cs="Times New Roman"/>
          <w:lang w:val="sq-AL"/>
        </w:rPr>
        <w:t>të zbatueshme</w:t>
      </w:r>
      <w:r w:rsidRPr="00652107">
        <w:rPr>
          <w:rFonts w:ascii="Times New Roman" w:hAnsi="Times New Roman" w:cs="Times New Roman"/>
          <w:spacing w:val="1"/>
          <w:lang w:val="sq-AL"/>
        </w:rPr>
        <w:t xml:space="preserve"> për llojin e </w:t>
      </w:r>
      <w:r w:rsidRPr="00652107">
        <w:rPr>
          <w:rFonts w:ascii="Times New Roman" w:hAnsi="Times New Roman" w:cs="Times New Roman"/>
          <w:lang w:val="sq-AL"/>
        </w:rPr>
        <w:t xml:space="preserve"> veçantë të</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mjetit ajror.</w:t>
      </w:r>
    </w:p>
    <w:p w14:paraId="03805DAC" w14:textId="77777777" w:rsidR="005D0FF5" w:rsidRPr="00652107" w:rsidRDefault="005D0FF5">
      <w:pPr>
        <w:pStyle w:val="BodyText"/>
        <w:spacing w:before="4"/>
        <w:rPr>
          <w:rFonts w:ascii="Times New Roman" w:hAnsi="Times New Roman" w:cs="Times New Roman"/>
          <w:sz w:val="22"/>
          <w:szCs w:val="22"/>
          <w:lang w:val="sq-AL"/>
        </w:rPr>
      </w:pPr>
    </w:p>
    <w:p w14:paraId="6E964FB2" w14:textId="77777777" w:rsidR="005D0FF5" w:rsidRPr="00652107" w:rsidRDefault="005D0FF5" w:rsidP="005D0FF5">
      <w:pPr>
        <w:pStyle w:val="ListParagraph"/>
        <w:numPr>
          <w:ilvl w:val="0"/>
          <w:numId w:val="33"/>
        </w:numPr>
        <w:tabs>
          <w:tab w:val="left" w:pos="1506"/>
        </w:tabs>
        <w:autoSpaceDE w:val="0"/>
        <w:autoSpaceDN w:val="0"/>
        <w:spacing w:line="230" w:lineRule="auto"/>
        <w:ind w:right="119"/>
        <w:rPr>
          <w:rFonts w:ascii="Times New Roman" w:hAnsi="Times New Roman" w:cs="Times New Roman"/>
          <w:lang w:val="sq-AL"/>
        </w:rPr>
      </w:pPr>
      <w:r w:rsidRPr="00652107">
        <w:rPr>
          <w:rFonts w:ascii="Times New Roman" w:hAnsi="Times New Roman" w:cs="Times New Roman"/>
          <w:w w:val="95"/>
          <w:lang w:val="sq-AL"/>
        </w:rPr>
        <w:t>Ekzaminimi</w:t>
      </w:r>
      <w:r w:rsidRPr="00652107">
        <w:rPr>
          <w:rFonts w:ascii="Times New Roman" w:hAnsi="Times New Roman" w:cs="Times New Roman"/>
          <w:spacing w:val="22"/>
          <w:w w:val="95"/>
          <w:lang w:val="sq-AL"/>
        </w:rPr>
        <w:t xml:space="preserve"> </w:t>
      </w:r>
      <w:r w:rsidRPr="00652107">
        <w:rPr>
          <w:rFonts w:ascii="Times New Roman" w:hAnsi="Times New Roman" w:cs="Times New Roman"/>
          <w:w w:val="95"/>
          <w:lang w:val="sq-AL"/>
        </w:rPr>
        <w:t>gojor</w:t>
      </w:r>
      <w:r w:rsidRPr="00652107">
        <w:rPr>
          <w:rFonts w:ascii="Times New Roman" w:hAnsi="Times New Roman" w:cs="Times New Roman"/>
          <w:spacing w:val="23"/>
          <w:w w:val="95"/>
          <w:lang w:val="sq-AL"/>
        </w:rPr>
        <w:t xml:space="preserve"> </w:t>
      </w:r>
      <w:r w:rsidRPr="00652107">
        <w:rPr>
          <w:rFonts w:ascii="Times New Roman" w:hAnsi="Times New Roman" w:cs="Times New Roman"/>
          <w:w w:val="95"/>
          <w:lang w:val="sq-AL"/>
        </w:rPr>
        <w:t>do të</w:t>
      </w:r>
      <w:r w:rsidRPr="00652107">
        <w:rPr>
          <w:rFonts w:ascii="Times New Roman" w:hAnsi="Times New Roman" w:cs="Times New Roman"/>
          <w:spacing w:val="23"/>
          <w:w w:val="95"/>
          <w:lang w:val="sq-AL"/>
        </w:rPr>
        <w:t xml:space="preserve"> zhvillohet mbi bazën e</w:t>
      </w:r>
      <w:r w:rsidRPr="00652107">
        <w:rPr>
          <w:rFonts w:ascii="Times New Roman" w:hAnsi="Times New Roman" w:cs="Times New Roman"/>
          <w:spacing w:val="24"/>
          <w:w w:val="95"/>
          <w:lang w:val="sq-AL"/>
        </w:rPr>
        <w:t xml:space="preserve"> një</w:t>
      </w:r>
      <w:r w:rsidRPr="00652107">
        <w:rPr>
          <w:rFonts w:ascii="Times New Roman" w:hAnsi="Times New Roman" w:cs="Times New Roman"/>
          <w:spacing w:val="23"/>
          <w:w w:val="95"/>
          <w:lang w:val="sq-AL"/>
        </w:rPr>
        <w:t xml:space="preserve"> </w:t>
      </w:r>
      <w:r w:rsidRPr="00652107">
        <w:rPr>
          <w:rFonts w:ascii="Times New Roman" w:hAnsi="Times New Roman" w:cs="Times New Roman"/>
          <w:w w:val="95"/>
          <w:lang w:val="sq-AL"/>
        </w:rPr>
        <w:t>mostre</w:t>
      </w:r>
      <w:r w:rsidRPr="00652107">
        <w:rPr>
          <w:rFonts w:ascii="Times New Roman" w:hAnsi="Times New Roman" w:cs="Times New Roman"/>
          <w:spacing w:val="23"/>
          <w:w w:val="95"/>
          <w:lang w:val="sq-AL"/>
        </w:rPr>
        <w:t xml:space="preserve"> të </w:t>
      </w:r>
      <w:r w:rsidRPr="00652107">
        <w:rPr>
          <w:rFonts w:ascii="Times New Roman" w:hAnsi="Times New Roman" w:cs="Times New Roman"/>
          <w:w w:val="95"/>
          <w:lang w:val="sq-AL"/>
        </w:rPr>
        <w:t>kapitujve të nxjerrë</w:t>
      </w:r>
      <w:r w:rsidRPr="00652107">
        <w:rPr>
          <w:rFonts w:ascii="Times New Roman" w:hAnsi="Times New Roman" w:cs="Times New Roman"/>
          <w:spacing w:val="24"/>
          <w:w w:val="95"/>
          <w:lang w:val="sq-AL"/>
        </w:rPr>
        <w:t xml:space="preserve"> </w:t>
      </w:r>
      <w:r w:rsidRPr="00652107">
        <w:rPr>
          <w:rFonts w:ascii="Times New Roman" w:hAnsi="Times New Roman" w:cs="Times New Roman"/>
          <w:w w:val="95"/>
          <w:lang w:val="sq-AL"/>
        </w:rPr>
        <w:t>nga</w:t>
      </w:r>
      <w:r w:rsidRPr="00652107">
        <w:rPr>
          <w:rFonts w:ascii="Times New Roman" w:hAnsi="Times New Roman" w:cs="Times New Roman"/>
          <w:spacing w:val="22"/>
          <w:w w:val="95"/>
          <w:lang w:val="sq-AL"/>
        </w:rPr>
        <w:t xml:space="preserve"> </w:t>
      </w:r>
      <w:r w:rsidRPr="00652107">
        <w:rPr>
          <w:rFonts w:ascii="Times New Roman" w:hAnsi="Times New Roman" w:cs="Times New Roman"/>
          <w:w w:val="95"/>
          <w:lang w:val="sq-AL"/>
        </w:rPr>
        <w:t>pika</w:t>
      </w:r>
      <w:r w:rsidRPr="00652107">
        <w:rPr>
          <w:rFonts w:ascii="Times New Roman" w:hAnsi="Times New Roman" w:cs="Times New Roman"/>
          <w:spacing w:val="23"/>
          <w:w w:val="95"/>
          <w:lang w:val="sq-AL"/>
        </w:rPr>
        <w:t xml:space="preserve"> </w:t>
      </w:r>
      <w:r w:rsidRPr="00652107">
        <w:rPr>
          <w:rFonts w:ascii="Times New Roman" w:hAnsi="Times New Roman" w:cs="Times New Roman"/>
          <w:w w:val="95"/>
          <w:lang w:val="sq-AL"/>
        </w:rPr>
        <w:t>3.</w:t>
      </w:r>
      <w:r w:rsidRPr="00652107">
        <w:rPr>
          <w:rFonts w:ascii="Times New Roman" w:hAnsi="Times New Roman" w:cs="Times New Roman"/>
          <w:spacing w:val="23"/>
          <w:w w:val="95"/>
          <w:lang w:val="sq-AL"/>
        </w:rPr>
        <w:t xml:space="preserve"> ‘</w:t>
      </w:r>
      <w:r w:rsidRPr="00652107">
        <w:rPr>
          <w:rFonts w:ascii="Times New Roman" w:hAnsi="Times New Roman" w:cs="Times New Roman"/>
          <w:w w:val="95"/>
          <w:lang w:val="sq-AL"/>
        </w:rPr>
        <w:t>Standardi i trajnimit për llojin e mjetit ajror’</w:t>
      </w:r>
      <w:r w:rsidRPr="00652107">
        <w:rPr>
          <w:rFonts w:ascii="Times New Roman" w:hAnsi="Times New Roman" w:cs="Times New Roman"/>
          <w:lang w:val="sq-AL"/>
        </w:rPr>
        <w:t>, në nivelin e treguar</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në</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pikën</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3.1.(e).</w:t>
      </w:r>
    </w:p>
    <w:p w14:paraId="177C530E" w14:textId="77777777" w:rsidR="005D0FF5" w:rsidRPr="00652107" w:rsidRDefault="005D0FF5">
      <w:pPr>
        <w:pStyle w:val="BodyText"/>
        <w:spacing w:before="9"/>
        <w:rPr>
          <w:rFonts w:ascii="Times New Roman" w:hAnsi="Times New Roman" w:cs="Times New Roman"/>
          <w:sz w:val="22"/>
          <w:szCs w:val="22"/>
          <w:lang w:val="sq-AL"/>
        </w:rPr>
      </w:pPr>
    </w:p>
    <w:p w14:paraId="178B0F70" w14:textId="77777777" w:rsidR="005D0FF5" w:rsidRPr="00652107" w:rsidRDefault="005D0FF5" w:rsidP="005D0FF5">
      <w:pPr>
        <w:pStyle w:val="ListParagraph"/>
        <w:numPr>
          <w:ilvl w:val="0"/>
          <w:numId w:val="33"/>
        </w:numPr>
        <w:tabs>
          <w:tab w:val="left" w:pos="1506"/>
        </w:tabs>
        <w:autoSpaceDE w:val="0"/>
        <w:autoSpaceDN w:val="0"/>
        <w:ind w:hanging="311"/>
        <w:rPr>
          <w:rFonts w:ascii="Times New Roman" w:hAnsi="Times New Roman" w:cs="Times New Roman"/>
          <w:lang w:val="sq-AL"/>
        </w:rPr>
      </w:pPr>
      <w:r w:rsidRPr="00652107">
        <w:rPr>
          <w:rFonts w:ascii="Times New Roman" w:hAnsi="Times New Roman" w:cs="Times New Roman"/>
          <w:w w:val="90"/>
          <w:lang w:val="sq-AL"/>
        </w:rPr>
        <w:t>Që te dyja,</w:t>
      </w:r>
      <w:r w:rsidRPr="00652107">
        <w:rPr>
          <w:rFonts w:ascii="Times New Roman" w:hAnsi="Times New Roman" w:cs="Times New Roman"/>
          <w:spacing w:val="8"/>
          <w:w w:val="90"/>
          <w:lang w:val="sq-AL"/>
        </w:rPr>
        <w:t xml:space="preserve"> edhe </w:t>
      </w:r>
      <w:r w:rsidRPr="00652107">
        <w:rPr>
          <w:rFonts w:ascii="Times New Roman" w:hAnsi="Times New Roman" w:cs="Times New Roman"/>
          <w:w w:val="90"/>
          <w:lang w:val="sq-AL"/>
        </w:rPr>
        <w:t>ekzaminimet gojore edhe vlerësimet</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praktike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do 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sigurojnë</w:t>
      </w:r>
      <w:r w:rsidRPr="00652107">
        <w:rPr>
          <w:rFonts w:ascii="Times New Roman" w:hAnsi="Times New Roman" w:cs="Times New Roman"/>
          <w:spacing w:val="9"/>
          <w:w w:val="90"/>
          <w:lang w:val="sq-AL"/>
        </w:rPr>
        <w:t xml:space="preserve"> q</w:t>
      </w:r>
      <w:r w:rsidRPr="00652107">
        <w:rPr>
          <w:rFonts w:ascii="Times New Roman" w:hAnsi="Times New Roman" w:cs="Times New Roman"/>
          <w:w w:val="90"/>
          <w:lang w:val="sq-AL"/>
        </w:rPr>
        <w:t>ë objektivat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janë</w:t>
      </w:r>
      <w:r w:rsidRPr="00652107">
        <w:rPr>
          <w:rFonts w:ascii="Times New Roman" w:hAnsi="Times New Roman" w:cs="Times New Roman"/>
          <w:spacing w:val="10"/>
          <w:w w:val="90"/>
          <w:lang w:val="sq-AL"/>
        </w:rPr>
        <w:t xml:space="preserve"> përmbushur</w:t>
      </w:r>
      <w:r w:rsidRPr="00652107">
        <w:rPr>
          <w:rFonts w:ascii="Times New Roman" w:hAnsi="Times New Roman" w:cs="Times New Roman"/>
          <w:w w:val="90"/>
          <w:lang w:val="sq-AL"/>
        </w:rPr>
        <w:t>:</w:t>
      </w:r>
    </w:p>
    <w:p w14:paraId="4CDBFCE0" w14:textId="77777777" w:rsidR="005D0FF5" w:rsidRPr="00652107" w:rsidRDefault="005D0FF5">
      <w:pPr>
        <w:pStyle w:val="BodyText"/>
        <w:spacing w:before="5"/>
        <w:rPr>
          <w:rFonts w:ascii="Times New Roman" w:hAnsi="Times New Roman" w:cs="Times New Roman"/>
          <w:sz w:val="22"/>
          <w:szCs w:val="22"/>
          <w:lang w:val="sq-AL"/>
        </w:rPr>
      </w:pPr>
    </w:p>
    <w:p w14:paraId="2E80F844" w14:textId="77777777" w:rsidR="005D0FF5" w:rsidRPr="00652107" w:rsidRDefault="005D0FF5" w:rsidP="005D0FF5">
      <w:pPr>
        <w:pStyle w:val="ListParagraph"/>
        <w:numPr>
          <w:ilvl w:val="1"/>
          <w:numId w:val="33"/>
        </w:numPr>
        <w:tabs>
          <w:tab w:val="left" w:pos="1763"/>
        </w:tabs>
        <w:autoSpaceDE w:val="0"/>
        <w:autoSpaceDN w:val="0"/>
        <w:rPr>
          <w:rFonts w:ascii="Times New Roman" w:hAnsi="Times New Roman" w:cs="Times New Roman"/>
          <w:lang w:val="sq-AL"/>
        </w:rPr>
      </w:pPr>
      <w:r w:rsidRPr="00652107">
        <w:rPr>
          <w:rFonts w:ascii="Times New Roman" w:hAnsi="Times New Roman" w:cs="Times New Roman"/>
          <w:w w:val="90"/>
          <w:lang w:val="sq-AL"/>
        </w:rPr>
        <w:t>të diskutojnë si duhet</w:t>
      </w:r>
      <w:r w:rsidRPr="00652107">
        <w:rPr>
          <w:rFonts w:ascii="Times New Roman" w:hAnsi="Times New Roman" w:cs="Times New Roman"/>
          <w:spacing w:val="7"/>
          <w:w w:val="90"/>
          <w:lang w:val="sq-AL"/>
        </w:rPr>
        <w:t xml:space="preserve"> në</w:t>
      </w:r>
      <w:r w:rsidRPr="00652107">
        <w:rPr>
          <w:rFonts w:ascii="Times New Roman" w:hAnsi="Times New Roman" w:cs="Times New Roman"/>
          <w:spacing w:val="8"/>
          <w:w w:val="90"/>
          <w:lang w:val="sq-AL"/>
        </w:rPr>
        <w:t xml:space="preserve"> mirë</w:t>
      </w:r>
      <w:r w:rsidRPr="00652107">
        <w:rPr>
          <w:rFonts w:ascii="Times New Roman" w:hAnsi="Times New Roman" w:cs="Times New Roman"/>
          <w:w w:val="90"/>
          <w:lang w:val="sq-AL"/>
        </w:rPr>
        <w:t>besim</w:t>
      </w:r>
      <w:r w:rsidRPr="00652107">
        <w:rPr>
          <w:rFonts w:ascii="Times New Roman" w:hAnsi="Times New Roman" w:cs="Times New Roman"/>
          <w:spacing w:val="7"/>
          <w:w w:val="90"/>
          <w:lang w:val="sq-AL"/>
        </w:rPr>
        <w:t xml:space="preserve">  llojin e </w:t>
      </w:r>
      <w:r w:rsidRPr="00652107">
        <w:rPr>
          <w:rFonts w:ascii="Times New Roman" w:hAnsi="Times New Roman" w:cs="Times New Roman"/>
          <w:w w:val="90"/>
          <w:lang w:val="sq-AL"/>
        </w:rPr>
        <w:t>mjetit ajror</w:t>
      </w:r>
      <w:r w:rsidRPr="00652107">
        <w:rPr>
          <w:rFonts w:ascii="Times New Roman" w:hAnsi="Times New Roman" w:cs="Times New Roman"/>
          <w:spacing w:val="7"/>
          <w:w w:val="90"/>
          <w:lang w:val="sq-AL"/>
        </w:rPr>
        <w:t xml:space="preserve"> dhe </w:t>
      </w:r>
      <w:r w:rsidRPr="00652107">
        <w:rPr>
          <w:rFonts w:ascii="Times New Roman" w:hAnsi="Times New Roman" w:cs="Times New Roman"/>
          <w:w w:val="90"/>
          <w:lang w:val="sq-AL"/>
        </w:rPr>
        <w:t>sistemet e tij;</w:t>
      </w:r>
    </w:p>
    <w:p w14:paraId="24C108D8" w14:textId="77777777" w:rsidR="005D0FF5" w:rsidRPr="00652107" w:rsidRDefault="005D0FF5">
      <w:pPr>
        <w:pStyle w:val="BodyText"/>
        <w:spacing w:before="2"/>
        <w:rPr>
          <w:rFonts w:ascii="Times New Roman" w:hAnsi="Times New Roman" w:cs="Times New Roman"/>
          <w:sz w:val="22"/>
          <w:szCs w:val="22"/>
          <w:lang w:val="sq-AL"/>
        </w:rPr>
      </w:pPr>
    </w:p>
    <w:p w14:paraId="1C7D0C87" w14:textId="77777777" w:rsidR="005D0FF5" w:rsidRPr="00652107" w:rsidRDefault="005D0FF5" w:rsidP="005D0FF5">
      <w:pPr>
        <w:pStyle w:val="ListParagraph"/>
        <w:numPr>
          <w:ilvl w:val="1"/>
          <w:numId w:val="33"/>
        </w:numPr>
        <w:tabs>
          <w:tab w:val="left" w:pos="1763"/>
        </w:tabs>
        <w:autoSpaceDE w:val="0"/>
        <w:autoSpaceDN w:val="0"/>
        <w:spacing w:line="230" w:lineRule="auto"/>
        <w:ind w:right="116"/>
        <w:jc w:val="both"/>
        <w:rPr>
          <w:rFonts w:ascii="Times New Roman" w:hAnsi="Times New Roman" w:cs="Times New Roman"/>
          <w:lang w:val="sq-AL"/>
        </w:rPr>
      </w:pPr>
      <w:r w:rsidRPr="00652107">
        <w:rPr>
          <w:rFonts w:ascii="Times New Roman" w:hAnsi="Times New Roman" w:cs="Times New Roman"/>
          <w:w w:val="95"/>
          <w:lang w:val="sq-AL"/>
        </w:rPr>
        <w:t>garantojnë  kryerjen e sigurt të mirëmbajtjes, inspektimeve dhe punës rutinore sipas manualit të mirëmbajtjes dhe udhëzimeve dhe detyrave të tjera relevante, siç është e përshtatshme për llojin e mjetit ajror, për shembull, zgjidhja e problemeve, riparimet, rregullimet, zëvendësimet, manipulimet dhe kontrollet funksionale si funksionimi i motorit, etj., nëse kërkohen</w:t>
      </w:r>
      <w:r w:rsidRPr="00652107">
        <w:rPr>
          <w:rFonts w:ascii="Times New Roman" w:hAnsi="Times New Roman" w:cs="Times New Roman"/>
          <w:lang w:val="sq-AL"/>
        </w:rPr>
        <w:t>;.</w:t>
      </w:r>
    </w:p>
    <w:p w14:paraId="04566A84" w14:textId="77777777" w:rsidR="005D0FF5" w:rsidRPr="00652107" w:rsidRDefault="005D0FF5">
      <w:pPr>
        <w:pStyle w:val="BodyText"/>
        <w:spacing w:before="11"/>
        <w:rPr>
          <w:rFonts w:ascii="Times New Roman" w:hAnsi="Times New Roman" w:cs="Times New Roman"/>
          <w:sz w:val="22"/>
          <w:szCs w:val="22"/>
          <w:lang w:val="sq-AL"/>
        </w:rPr>
      </w:pPr>
    </w:p>
    <w:p w14:paraId="02410AC5" w14:textId="77777777" w:rsidR="005D0FF5" w:rsidRPr="00652107" w:rsidRDefault="005D0FF5" w:rsidP="005D0FF5">
      <w:pPr>
        <w:pStyle w:val="ListParagraph"/>
        <w:numPr>
          <w:ilvl w:val="1"/>
          <w:numId w:val="33"/>
        </w:numPr>
        <w:tabs>
          <w:tab w:val="left" w:pos="1763"/>
        </w:tabs>
        <w:autoSpaceDE w:val="0"/>
        <w:autoSpaceDN w:val="0"/>
        <w:rPr>
          <w:rFonts w:ascii="Times New Roman" w:hAnsi="Times New Roman" w:cs="Times New Roman"/>
          <w:lang w:val="sq-AL"/>
        </w:rPr>
      </w:pPr>
      <w:r w:rsidRPr="00652107">
        <w:rPr>
          <w:rFonts w:ascii="Times New Roman" w:hAnsi="Times New Roman" w:cs="Times New Roman"/>
          <w:w w:val="90"/>
          <w:lang w:val="sq-AL"/>
        </w:rPr>
        <w:t>përdorimi korrekt</w:t>
      </w:r>
      <w:r w:rsidRPr="00652107">
        <w:rPr>
          <w:rFonts w:ascii="Times New Roman" w:hAnsi="Times New Roman" w:cs="Times New Roman"/>
          <w:spacing w:val="9"/>
          <w:w w:val="90"/>
          <w:lang w:val="sq-AL"/>
        </w:rPr>
        <w:t xml:space="preserve"> i</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të gjithë literaturës</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teknike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dokumentacionit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për</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mjetin ajror;</w:t>
      </w:r>
    </w:p>
    <w:p w14:paraId="1446DF9E" w14:textId="77777777" w:rsidR="005D0FF5" w:rsidRPr="00652107" w:rsidRDefault="005D0FF5">
      <w:pPr>
        <w:pStyle w:val="BodyText"/>
        <w:spacing w:before="10"/>
        <w:rPr>
          <w:rFonts w:ascii="Times New Roman" w:hAnsi="Times New Roman" w:cs="Times New Roman"/>
          <w:sz w:val="22"/>
          <w:szCs w:val="22"/>
          <w:lang w:val="sq-AL"/>
        </w:rPr>
      </w:pPr>
    </w:p>
    <w:p w14:paraId="7DFD5EC7" w14:textId="77777777" w:rsidR="005D0FF5" w:rsidRPr="00652107" w:rsidRDefault="005D0FF5" w:rsidP="005D0FF5">
      <w:pPr>
        <w:pStyle w:val="ListParagraph"/>
        <w:numPr>
          <w:ilvl w:val="1"/>
          <w:numId w:val="33"/>
        </w:numPr>
        <w:tabs>
          <w:tab w:val="left" w:pos="1763"/>
        </w:tabs>
        <w:autoSpaceDE w:val="0"/>
        <w:autoSpaceDN w:val="0"/>
        <w:spacing w:before="1" w:line="232" w:lineRule="auto"/>
        <w:ind w:right="119"/>
        <w:jc w:val="both"/>
        <w:rPr>
          <w:rFonts w:ascii="Times New Roman" w:hAnsi="Times New Roman" w:cs="Times New Roman"/>
          <w:lang w:val="sq-AL"/>
        </w:rPr>
      </w:pPr>
      <w:r w:rsidRPr="00652107">
        <w:rPr>
          <w:rFonts w:ascii="Times New Roman" w:hAnsi="Times New Roman" w:cs="Times New Roman"/>
          <w:w w:val="90"/>
          <w:lang w:val="sq-AL"/>
        </w:rPr>
        <w:t>përdorimi korrekt i veglave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speciale/të veçanta</w:t>
      </w:r>
      <w:r w:rsidRPr="00652107">
        <w:rPr>
          <w:rFonts w:ascii="Times New Roman" w:hAnsi="Times New Roman" w:cs="Times New Roman"/>
          <w:spacing w:val="1"/>
          <w:w w:val="90"/>
          <w:lang w:val="sq-AL"/>
        </w:rPr>
        <w:t xml:space="preserve"> të</w:t>
      </w:r>
      <w:r w:rsidRPr="00652107">
        <w:rPr>
          <w:rFonts w:ascii="Times New Roman" w:hAnsi="Times New Roman" w:cs="Times New Roman"/>
          <w:w w:val="90"/>
          <w:lang w:val="sq-AL"/>
        </w:rPr>
        <w:t xml:space="preserve"> punës</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pajisjeve testuese,</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heqja</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zëvendësimi</w:t>
      </w:r>
      <w:r w:rsidRPr="00652107">
        <w:rPr>
          <w:rFonts w:ascii="Times New Roman" w:hAnsi="Times New Roman" w:cs="Times New Roman"/>
          <w:spacing w:val="1"/>
          <w:w w:val="90"/>
          <w:lang w:val="sq-AL"/>
        </w:rPr>
        <w:t xml:space="preserve"> i </w:t>
      </w:r>
      <w:r w:rsidRPr="00652107">
        <w:rPr>
          <w:rFonts w:ascii="Times New Roman" w:hAnsi="Times New Roman" w:cs="Times New Roman"/>
          <w:w w:val="95"/>
          <w:lang w:val="sq-AL"/>
        </w:rPr>
        <w:t>komponentëve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dhe moduleve unike</w:t>
      </w:r>
      <w:r w:rsidRPr="00652107">
        <w:rPr>
          <w:rFonts w:ascii="Times New Roman" w:hAnsi="Times New Roman" w:cs="Times New Roman"/>
          <w:spacing w:val="-1"/>
          <w:w w:val="95"/>
          <w:lang w:val="sq-AL"/>
        </w:rPr>
        <w:t xml:space="preserve"> për </w:t>
      </w:r>
      <w:r w:rsidRPr="00652107">
        <w:rPr>
          <w:rFonts w:ascii="Times New Roman" w:hAnsi="Times New Roman" w:cs="Times New Roman"/>
          <w:w w:val="95"/>
          <w:lang w:val="sq-AL"/>
        </w:rPr>
        <w:t>llojin, përfshirë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çfarëdo aktiviteti të</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mirëmbajtjes në krahë.</w:t>
      </w:r>
    </w:p>
    <w:p w14:paraId="7C29F9D7" w14:textId="77777777" w:rsidR="005D0FF5" w:rsidRPr="00652107" w:rsidRDefault="005D0FF5">
      <w:pPr>
        <w:pStyle w:val="BodyText"/>
        <w:spacing w:before="5"/>
        <w:rPr>
          <w:rFonts w:ascii="Times New Roman" w:hAnsi="Times New Roman" w:cs="Times New Roman"/>
          <w:sz w:val="22"/>
          <w:szCs w:val="22"/>
          <w:lang w:val="sq-AL"/>
        </w:rPr>
      </w:pPr>
    </w:p>
    <w:p w14:paraId="7162AF8E" w14:textId="77777777" w:rsidR="005D0FF5" w:rsidRPr="00652107" w:rsidRDefault="005D0FF5" w:rsidP="005D0FF5">
      <w:pPr>
        <w:pStyle w:val="ListParagraph"/>
        <w:numPr>
          <w:ilvl w:val="0"/>
          <w:numId w:val="33"/>
        </w:numPr>
        <w:tabs>
          <w:tab w:val="left" w:pos="1506"/>
        </w:tabs>
        <w:autoSpaceDE w:val="0"/>
        <w:autoSpaceDN w:val="0"/>
        <w:spacing w:before="1"/>
        <w:ind w:hanging="311"/>
        <w:rPr>
          <w:rFonts w:ascii="Times New Roman" w:hAnsi="Times New Roman" w:cs="Times New Roman"/>
          <w:lang w:val="sq-AL"/>
        </w:rPr>
      </w:pPr>
      <w:r w:rsidRPr="00652107">
        <w:rPr>
          <w:rFonts w:ascii="Times New Roman" w:hAnsi="Times New Roman" w:cs="Times New Roman"/>
          <w:w w:val="90"/>
          <w:lang w:val="sq-AL"/>
        </w:rPr>
        <w:t>Kushtet</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zbatohen</w:t>
      </w:r>
      <w:r w:rsidRPr="00652107">
        <w:rPr>
          <w:rFonts w:ascii="Times New Roman" w:hAnsi="Times New Roman" w:cs="Times New Roman"/>
          <w:spacing w:val="14"/>
          <w:w w:val="90"/>
          <w:lang w:val="sq-AL"/>
        </w:rPr>
        <w:t xml:space="preserve"> për vlerësimin e </w:t>
      </w:r>
      <w:r w:rsidRPr="00652107">
        <w:rPr>
          <w:rFonts w:ascii="Times New Roman" w:hAnsi="Times New Roman" w:cs="Times New Roman"/>
          <w:w w:val="90"/>
          <w:lang w:val="sq-AL"/>
        </w:rPr>
        <w:t>llojit:</w:t>
      </w:r>
    </w:p>
    <w:p w14:paraId="71F5BD90" w14:textId="77777777" w:rsidR="005D0FF5" w:rsidRPr="00652107" w:rsidRDefault="005D0FF5">
      <w:pPr>
        <w:pStyle w:val="BodyText"/>
        <w:spacing w:before="1"/>
        <w:rPr>
          <w:rFonts w:ascii="Times New Roman" w:hAnsi="Times New Roman" w:cs="Times New Roman"/>
          <w:sz w:val="22"/>
          <w:szCs w:val="22"/>
          <w:lang w:val="sq-AL"/>
        </w:rPr>
      </w:pPr>
    </w:p>
    <w:p w14:paraId="7B763B90" w14:textId="77777777" w:rsidR="005D0FF5" w:rsidRPr="00652107" w:rsidRDefault="005D0FF5" w:rsidP="005D0FF5">
      <w:pPr>
        <w:pStyle w:val="ListParagraph"/>
        <w:numPr>
          <w:ilvl w:val="1"/>
          <w:numId w:val="33"/>
        </w:numPr>
        <w:tabs>
          <w:tab w:val="left" w:pos="1763"/>
        </w:tabs>
        <w:autoSpaceDE w:val="0"/>
        <w:autoSpaceDN w:val="0"/>
        <w:spacing w:before="1" w:line="230" w:lineRule="auto"/>
        <w:ind w:right="119"/>
        <w:jc w:val="both"/>
        <w:rPr>
          <w:rFonts w:ascii="Times New Roman" w:hAnsi="Times New Roman" w:cs="Times New Roman"/>
          <w:lang w:val="sq-AL"/>
        </w:rPr>
      </w:pPr>
      <w:r w:rsidRPr="00652107">
        <w:rPr>
          <w:rFonts w:ascii="Times New Roman" w:hAnsi="Times New Roman" w:cs="Times New Roman"/>
          <w:w w:val="95"/>
          <w:lang w:val="sq-AL"/>
        </w:rPr>
        <w:t>Numri maksimal i tentimeve për çdo ekzaminim është tre brenda një periudhë 12-mujore. Një periudhë pritjeje</w:t>
      </w:r>
      <w:r w:rsidRPr="00652107">
        <w:rPr>
          <w:rFonts w:ascii="Times New Roman" w:hAnsi="Times New Roman" w:cs="Times New Roman"/>
          <w:spacing w:val="1"/>
          <w:w w:val="95"/>
          <w:lang w:val="sq-AL"/>
        </w:rPr>
        <w:t xml:space="preserve"> prej</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30</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ditësh</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kërkohet</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pas</w:t>
      </w:r>
      <w:r w:rsidRPr="00652107">
        <w:rPr>
          <w:rFonts w:ascii="Times New Roman" w:hAnsi="Times New Roman" w:cs="Times New Roman"/>
          <w:spacing w:val="-1"/>
          <w:w w:val="95"/>
          <w:lang w:val="sq-AL"/>
        </w:rPr>
        <w:t xml:space="preserve"> tentimit të parë të</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dështuar</w:t>
      </w:r>
      <w:r w:rsidRPr="00652107">
        <w:rPr>
          <w:rFonts w:ascii="Times New Roman" w:hAnsi="Times New Roman" w:cs="Times New Roman"/>
          <w:spacing w:val="-5"/>
          <w:w w:val="95"/>
          <w:lang w:val="sq-AL"/>
        </w:rPr>
        <w:t xml:space="preserve"> </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brenda</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një grupi,</w:t>
      </w:r>
      <w:r w:rsidRPr="00652107">
        <w:rPr>
          <w:rFonts w:ascii="Times New Roman" w:hAnsi="Times New Roman" w:cs="Times New Roman"/>
          <w:spacing w:val="-5"/>
          <w:w w:val="95"/>
          <w:lang w:val="sq-AL"/>
        </w:rPr>
        <w:t xml:space="preserve"> ndërsa</w:t>
      </w:r>
      <w:r w:rsidRPr="00652107">
        <w:rPr>
          <w:rFonts w:ascii="Times New Roman" w:hAnsi="Times New Roman" w:cs="Times New Roman"/>
          <w:w w:val="95"/>
          <w:lang w:val="sq-AL"/>
        </w:rPr>
        <w:t xml:space="preserve"> pas tentimit të dytë të dështuar kërkohet një periudhë pritjeje</w:t>
      </w:r>
      <w:r w:rsidRPr="00652107">
        <w:rPr>
          <w:rFonts w:ascii="Times New Roman" w:hAnsi="Times New Roman" w:cs="Times New Roman"/>
          <w:spacing w:val="-4"/>
          <w:w w:val="95"/>
          <w:lang w:val="sq-AL"/>
        </w:rPr>
        <w:t xml:space="preserve"> prej</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60</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ditësh.</w:t>
      </w:r>
    </w:p>
    <w:p w14:paraId="01D80611" w14:textId="77777777" w:rsidR="005D0FF5" w:rsidRPr="00652107" w:rsidRDefault="005D0FF5">
      <w:pPr>
        <w:pStyle w:val="BodyText"/>
        <w:spacing w:before="4"/>
        <w:rPr>
          <w:rFonts w:ascii="Times New Roman" w:hAnsi="Times New Roman" w:cs="Times New Roman"/>
          <w:sz w:val="22"/>
          <w:szCs w:val="22"/>
          <w:lang w:val="sq-AL"/>
        </w:rPr>
      </w:pPr>
    </w:p>
    <w:p w14:paraId="576D6C4D" w14:textId="77777777" w:rsidR="005D0FF5" w:rsidRDefault="005D0FF5">
      <w:pPr>
        <w:pStyle w:val="BodyText"/>
        <w:spacing w:line="230" w:lineRule="auto"/>
        <w:ind w:left="1762" w:right="118"/>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Aplikanti do t'ia konfirmojë me shkrim organizatës së trajnimit të mirëmbajtjes ose autoritetit kompetent</w:t>
      </w:r>
      <w:r w:rsidRPr="00652107">
        <w:rPr>
          <w:rFonts w:ascii="Times New Roman" w:hAnsi="Times New Roman" w:cs="Times New Roman"/>
          <w:spacing w:val="1"/>
          <w:w w:val="95"/>
          <w:sz w:val="22"/>
          <w:szCs w:val="22"/>
          <w:lang w:val="sq-AL"/>
        </w:rPr>
        <w:t xml:space="preserve"> ku</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spacing w:val="-1"/>
          <w:w w:val="95"/>
          <w:sz w:val="22"/>
          <w:szCs w:val="22"/>
          <w:lang w:val="sq-AL"/>
        </w:rPr>
        <w:t>ata</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spacing w:val="-1"/>
          <w:w w:val="95"/>
          <w:sz w:val="22"/>
          <w:szCs w:val="22"/>
          <w:lang w:val="sq-AL"/>
        </w:rPr>
        <w:t>aplikojnë</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spacing w:val="-1"/>
          <w:w w:val="95"/>
          <w:sz w:val="22"/>
          <w:szCs w:val="22"/>
          <w:lang w:val="sq-AL"/>
        </w:rPr>
        <w:t>për</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spacing w:val="-1"/>
          <w:w w:val="95"/>
          <w:sz w:val="22"/>
          <w:szCs w:val="22"/>
          <w:lang w:val="sq-AL"/>
        </w:rPr>
        <w:t>një</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spacing w:val="-1"/>
          <w:w w:val="95"/>
          <w:sz w:val="22"/>
          <w:szCs w:val="22"/>
          <w:lang w:val="sq-AL"/>
        </w:rPr>
        <w:t>ekzaminim,</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numrin,</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w w:val="95"/>
          <w:sz w:val="22"/>
          <w:szCs w:val="22"/>
          <w:lang w:val="sq-AL"/>
        </w:rPr>
        <w:t>dhe</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datat</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w w:val="95"/>
          <w:sz w:val="22"/>
          <w:szCs w:val="22"/>
          <w:lang w:val="sq-AL"/>
        </w:rPr>
        <w:t>e</w:t>
      </w:r>
      <w:r w:rsidRPr="00652107">
        <w:rPr>
          <w:rFonts w:ascii="Times New Roman" w:hAnsi="Times New Roman" w:cs="Times New Roman"/>
          <w:spacing w:val="-5"/>
          <w:w w:val="95"/>
          <w:sz w:val="22"/>
          <w:szCs w:val="22"/>
          <w:lang w:val="sq-AL"/>
        </w:rPr>
        <w:t xml:space="preserve"> tentimeve</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w w:val="95"/>
          <w:sz w:val="22"/>
          <w:szCs w:val="22"/>
          <w:lang w:val="sq-AL"/>
        </w:rPr>
        <w:t>gjatë</w:t>
      </w:r>
      <w:r w:rsidRPr="00652107">
        <w:rPr>
          <w:rFonts w:ascii="Times New Roman" w:hAnsi="Times New Roman" w:cs="Times New Roman"/>
          <w:spacing w:val="-4"/>
          <w:w w:val="95"/>
          <w:sz w:val="22"/>
          <w:szCs w:val="22"/>
          <w:lang w:val="sq-AL"/>
        </w:rPr>
        <w:t xml:space="preserve"> periudhës s</w:t>
      </w:r>
      <w:r w:rsidRPr="00652107">
        <w:rPr>
          <w:rFonts w:ascii="Times New Roman" w:hAnsi="Times New Roman" w:cs="Times New Roman"/>
          <w:w w:val="95"/>
          <w:sz w:val="22"/>
          <w:szCs w:val="22"/>
          <w:lang w:val="sq-AL"/>
        </w:rPr>
        <w:t>ë</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w w:val="95"/>
          <w:sz w:val="22"/>
          <w:szCs w:val="22"/>
          <w:lang w:val="sq-AL"/>
        </w:rPr>
        <w:t xml:space="preserve"> fundit</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w w:val="90"/>
          <w:sz w:val="22"/>
          <w:szCs w:val="22"/>
          <w:lang w:val="sq-AL"/>
        </w:rPr>
        <w:t>12-mujore dhe organizatën e trajnimit të mirëmbajtjes apo autoritetin kompetent ku këto</w:t>
      </w:r>
      <w:r w:rsidRPr="00652107">
        <w:rPr>
          <w:rFonts w:ascii="Times New Roman" w:hAnsi="Times New Roman" w:cs="Times New Roman"/>
          <w:spacing w:val="1"/>
          <w:w w:val="90"/>
          <w:sz w:val="22"/>
          <w:szCs w:val="22"/>
          <w:lang w:val="sq-AL"/>
        </w:rPr>
        <w:t xml:space="preserve"> tentime janë b</w:t>
      </w:r>
      <w:r w:rsidRPr="00652107">
        <w:rPr>
          <w:rFonts w:ascii="Times New Roman" w:hAnsi="Times New Roman" w:cs="Times New Roman"/>
          <w:w w:val="90"/>
          <w:sz w:val="22"/>
          <w:szCs w:val="22"/>
          <w:lang w:val="sq-AL"/>
        </w:rPr>
        <w:t>ërë. Organizata e trajnimit për mirëmbajtje apo autoriteti kompetent është përgjegjës</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për</w:t>
      </w:r>
      <w:r w:rsidRPr="00652107">
        <w:rPr>
          <w:rFonts w:ascii="Times New Roman" w:hAnsi="Times New Roman" w:cs="Times New Roman"/>
          <w:spacing w:val="-5"/>
          <w:sz w:val="22"/>
          <w:szCs w:val="22"/>
          <w:lang w:val="sq-AL"/>
        </w:rPr>
        <w:t xml:space="preserve"> të</w:t>
      </w:r>
      <w:r w:rsidRPr="00652107">
        <w:rPr>
          <w:rFonts w:ascii="Times New Roman" w:hAnsi="Times New Roman" w:cs="Times New Roman"/>
          <w:sz w:val="22"/>
          <w:szCs w:val="22"/>
          <w:lang w:val="sq-AL"/>
        </w:rPr>
        <w:t xml:space="preserve"> kontrolluar</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numrin e tentimeve</w:t>
      </w:r>
      <w:r w:rsidRPr="00652107">
        <w:rPr>
          <w:rFonts w:ascii="Times New Roman" w:hAnsi="Times New Roman" w:cs="Times New Roman"/>
          <w:spacing w:val="-7"/>
          <w:sz w:val="22"/>
          <w:szCs w:val="22"/>
          <w:lang w:val="sq-AL"/>
        </w:rPr>
        <w:t xml:space="preserve"> </w:t>
      </w:r>
      <w:r w:rsidRPr="00652107">
        <w:rPr>
          <w:rFonts w:ascii="Times New Roman" w:hAnsi="Times New Roman" w:cs="Times New Roman"/>
          <w:w w:val="95"/>
          <w:sz w:val="22"/>
          <w:szCs w:val="22"/>
          <w:lang w:val="sq-AL"/>
        </w:rPr>
        <w:t>brenda kornizës së zbatueshme kohore</w:t>
      </w:r>
      <w:r w:rsidRPr="00652107">
        <w:rPr>
          <w:rFonts w:ascii="Times New Roman" w:hAnsi="Times New Roman" w:cs="Times New Roman"/>
          <w:sz w:val="22"/>
          <w:szCs w:val="22"/>
          <w:lang w:val="sq-AL"/>
        </w:rPr>
        <w:t>.</w:t>
      </w:r>
    </w:p>
    <w:p w14:paraId="5FC1D69B" w14:textId="77777777" w:rsidR="00A14BA0" w:rsidRPr="00652107" w:rsidRDefault="00A14BA0">
      <w:pPr>
        <w:pStyle w:val="BodyText"/>
        <w:spacing w:line="230" w:lineRule="auto"/>
        <w:ind w:left="1762" w:right="118"/>
        <w:jc w:val="both"/>
        <w:rPr>
          <w:rFonts w:ascii="Times New Roman" w:hAnsi="Times New Roman" w:cs="Times New Roman"/>
          <w:sz w:val="22"/>
          <w:szCs w:val="22"/>
          <w:lang w:val="sq-AL"/>
        </w:rPr>
      </w:pPr>
    </w:p>
    <w:p w14:paraId="165994F8" w14:textId="77777777" w:rsidR="005D0FF5" w:rsidRPr="00652107" w:rsidRDefault="005D0FF5" w:rsidP="005D0FF5">
      <w:pPr>
        <w:pStyle w:val="ListParagraph"/>
        <w:numPr>
          <w:ilvl w:val="1"/>
          <w:numId w:val="33"/>
        </w:numPr>
        <w:tabs>
          <w:tab w:val="left" w:pos="1763"/>
        </w:tabs>
        <w:autoSpaceDE w:val="0"/>
        <w:autoSpaceDN w:val="0"/>
        <w:spacing w:line="232" w:lineRule="auto"/>
        <w:ind w:right="118"/>
        <w:jc w:val="both"/>
        <w:rPr>
          <w:rFonts w:ascii="Times New Roman" w:hAnsi="Times New Roman" w:cs="Times New Roman"/>
          <w:lang w:val="sq-AL"/>
        </w:rPr>
      </w:pPr>
      <w:r w:rsidRPr="00652107">
        <w:rPr>
          <w:rFonts w:ascii="Times New Roman" w:hAnsi="Times New Roman" w:cs="Times New Roman"/>
          <w:w w:val="90"/>
          <w:lang w:val="sq-AL"/>
        </w:rPr>
        <w:t>Vlerësimi i llojit do të jetë</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kaluar, dhe përvoja praktike e kërkuar do të jetë</w:t>
      </w:r>
      <w:r w:rsidRPr="00652107">
        <w:rPr>
          <w:rFonts w:ascii="Times New Roman" w:hAnsi="Times New Roman" w:cs="Times New Roman"/>
          <w:spacing w:val="33"/>
          <w:lang w:val="sq-AL"/>
        </w:rPr>
        <w:t xml:space="preserve"> kryer</w:t>
      </w:r>
      <w:r w:rsidRPr="00652107">
        <w:rPr>
          <w:rFonts w:ascii="Times New Roman" w:hAnsi="Times New Roman" w:cs="Times New Roman"/>
          <w:w w:val="90"/>
          <w:lang w:val="sq-AL"/>
        </w:rPr>
        <w:t xml:space="preserve"> brenda</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3</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vjetëve</w:t>
      </w:r>
      <w:r w:rsidRPr="00652107">
        <w:rPr>
          <w:rFonts w:ascii="Times New Roman" w:hAnsi="Times New Roman" w:cs="Times New Roman"/>
          <w:spacing w:val="11"/>
          <w:w w:val="90"/>
          <w:lang w:val="sq-AL"/>
        </w:rPr>
        <w:t xml:space="preserve"> që  i </w:t>
      </w:r>
      <w:r w:rsidRPr="00652107">
        <w:rPr>
          <w:rFonts w:ascii="Times New Roman" w:hAnsi="Times New Roman" w:cs="Times New Roman"/>
          <w:w w:val="90"/>
          <w:lang w:val="sq-AL"/>
        </w:rPr>
        <w:t>paraprijnë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aplikimit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për</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miratimin e klasifikimit</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në licencën</w:t>
      </w:r>
      <w:r w:rsidRPr="00652107">
        <w:rPr>
          <w:rFonts w:ascii="Times New Roman" w:hAnsi="Times New Roman" w:cs="Times New Roman"/>
          <w:spacing w:val="11"/>
          <w:w w:val="90"/>
          <w:lang w:val="sq-AL"/>
        </w:rPr>
        <w:t xml:space="preserve"> e </w:t>
      </w:r>
      <w:r w:rsidRPr="00652107">
        <w:rPr>
          <w:rFonts w:ascii="Times New Roman" w:hAnsi="Times New Roman" w:cs="Times New Roman"/>
          <w:w w:val="90"/>
          <w:lang w:val="sq-AL"/>
        </w:rPr>
        <w:t>mirëmbajtjes së mjetit ajror.</w:t>
      </w:r>
    </w:p>
    <w:p w14:paraId="05B4AC83" w14:textId="77777777" w:rsidR="005D0FF5" w:rsidRPr="00652107" w:rsidRDefault="005D0FF5">
      <w:pPr>
        <w:pStyle w:val="BodyText"/>
        <w:spacing w:before="2"/>
        <w:rPr>
          <w:rFonts w:ascii="Times New Roman" w:hAnsi="Times New Roman" w:cs="Times New Roman"/>
          <w:sz w:val="22"/>
          <w:szCs w:val="22"/>
          <w:lang w:val="sq-AL"/>
        </w:rPr>
      </w:pPr>
    </w:p>
    <w:p w14:paraId="7F4ADCD3" w14:textId="77777777" w:rsidR="005D0FF5" w:rsidRPr="00652107" w:rsidRDefault="005D0FF5" w:rsidP="005D0FF5">
      <w:pPr>
        <w:pStyle w:val="ListParagraph"/>
        <w:numPr>
          <w:ilvl w:val="1"/>
          <w:numId w:val="33"/>
        </w:numPr>
        <w:tabs>
          <w:tab w:val="left" w:pos="1763"/>
        </w:tabs>
        <w:autoSpaceDE w:val="0"/>
        <w:autoSpaceDN w:val="0"/>
        <w:spacing w:line="230" w:lineRule="auto"/>
        <w:ind w:right="119"/>
        <w:jc w:val="both"/>
        <w:rPr>
          <w:rFonts w:ascii="Times New Roman" w:hAnsi="Times New Roman" w:cs="Times New Roman"/>
          <w:lang w:val="sq-AL"/>
        </w:rPr>
      </w:pPr>
      <w:r w:rsidRPr="00652107">
        <w:rPr>
          <w:rFonts w:ascii="Times New Roman" w:hAnsi="Times New Roman" w:cs="Times New Roman"/>
          <w:w w:val="90"/>
          <w:lang w:val="sq-AL"/>
        </w:rPr>
        <w:t>Vlerësimi i llojit do të kryhet me të paktën një ekzaminues të pranishëm. Ekzaminuesi(ët) nuk duhet të kenë</w:t>
      </w:r>
      <w:r w:rsidRPr="00652107">
        <w:rPr>
          <w:rFonts w:ascii="Times New Roman" w:hAnsi="Times New Roman" w:cs="Times New Roman"/>
          <w:spacing w:val="1"/>
          <w:w w:val="90"/>
          <w:lang w:val="sq-AL"/>
        </w:rPr>
        <w:t xml:space="preserve"> </w:t>
      </w:r>
      <w:r w:rsidRPr="00652107">
        <w:rPr>
          <w:rFonts w:ascii="Times New Roman" w:hAnsi="Times New Roman" w:cs="Times New Roman"/>
          <w:lang w:val="sq-AL"/>
        </w:rPr>
        <w:t>qenë</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të përfshirë</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në</w:t>
      </w:r>
      <w:r w:rsidRPr="00652107">
        <w:rPr>
          <w:rFonts w:ascii="Times New Roman" w:hAnsi="Times New Roman" w:cs="Times New Roman"/>
          <w:spacing w:val="1"/>
          <w:lang w:val="sq-AL"/>
        </w:rPr>
        <w:t xml:space="preserve"> trajnimin e</w:t>
      </w:r>
      <w:r w:rsidRPr="00652107">
        <w:rPr>
          <w:rFonts w:ascii="Times New Roman" w:hAnsi="Times New Roman" w:cs="Times New Roman"/>
          <w:lang w:val="sq-AL"/>
        </w:rPr>
        <w:t xml:space="preserve"> aplikantit.</w:t>
      </w:r>
    </w:p>
    <w:p w14:paraId="7606968A" w14:textId="77777777" w:rsidR="005D0FF5" w:rsidRPr="00652107" w:rsidRDefault="005D0FF5">
      <w:pPr>
        <w:pStyle w:val="BodyText"/>
        <w:spacing w:before="4"/>
        <w:rPr>
          <w:rFonts w:ascii="Times New Roman" w:hAnsi="Times New Roman" w:cs="Times New Roman"/>
          <w:sz w:val="22"/>
          <w:szCs w:val="22"/>
          <w:lang w:val="sq-AL"/>
        </w:rPr>
      </w:pPr>
    </w:p>
    <w:p w14:paraId="75CA3121" w14:textId="77777777" w:rsidR="005D0FF5" w:rsidRPr="00652107" w:rsidRDefault="005D0FF5" w:rsidP="005D0FF5">
      <w:pPr>
        <w:pStyle w:val="ListParagraph"/>
        <w:numPr>
          <w:ilvl w:val="0"/>
          <w:numId w:val="33"/>
        </w:numPr>
        <w:tabs>
          <w:tab w:val="left" w:pos="1506"/>
        </w:tabs>
        <w:autoSpaceDE w:val="0"/>
        <w:autoSpaceDN w:val="0"/>
        <w:spacing w:line="230" w:lineRule="auto"/>
        <w:ind w:right="116"/>
        <w:rPr>
          <w:rFonts w:ascii="Times New Roman" w:hAnsi="Times New Roman" w:cs="Times New Roman"/>
          <w:lang w:val="sq-AL"/>
        </w:rPr>
      </w:pPr>
      <w:r w:rsidRPr="00652107">
        <w:rPr>
          <w:rFonts w:ascii="Times New Roman" w:hAnsi="Times New Roman" w:cs="Times New Roman"/>
          <w:w w:val="90"/>
          <w:lang w:val="sq-AL"/>
        </w:rPr>
        <w:t xml:space="preserve">Një raport me shkrim </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 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nënshkruar</w:t>
      </w:r>
      <w:r w:rsidRPr="00652107">
        <w:rPr>
          <w:rFonts w:ascii="Times New Roman" w:hAnsi="Times New Roman" w:cs="Times New Roman"/>
          <w:spacing w:val="12"/>
          <w:w w:val="90"/>
          <w:lang w:val="sq-AL"/>
        </w:rPr>
        <w:t xml:space="preserve"> </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do të</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përgatitet dhe t’i vihet</w:t>
      </w:r>
      <w:r w:rsidRPr="00652107">
        <w:rPr>
          <w:rFonts w:ascii="Times New Roman" w:hAnsi="Times New Roman" w:cs="Times New Roman"/>
          <w:spacing w:val="11"/>
          <w:w w:val="90"/>
          <w:lang w:val="sq-AL"/>
        </w:rPr>
        <w:t xml:space="preserve"> </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në dispozicion</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kandidatit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nga ana e</w:t>
      </w:r>
      <w:r w:rsidRPr="00652107">
        <w:rPr>
          <w:rFonts w:ascii="Times New Roman" w:hAnsi="Times New Roman" w:cs="Times New Roman"/>
          <w:spacing w:val="10"/>
          <w:w w:val="90"/>
          <w:lang w:val="sq-AL"/>
        </w:rPr>
        <w:t xml:space="preserve"> </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ekzaminuesit(ëve)</w:t>
      </w:r>
      <w:r w:rsidRPr="00652107">
        <w:rPr>
          <w:rFonts w:ascii="Times New Roman" w:hAnsi="Times New Roman" w:cs="Times New Roman"/>
          <w:spacing w:val="11"/>
          <w:w w:val="90"/>
          <w:lang w:val="sq-AL"/>
        </w:rPr>
        <w:t xml:space="preserve">  për të </w:t>
      </w:r>
      <w:r w:rsidRPr="00652107">
        <w:rPr>
          <w:rFonts w:ascii="Times New Roman" w:hAnsi="Times New Roman" w:cs="Times New Roman"/>
          <w:spacing w:val="-34"/>
          <w:w w:val="90"/>
          <w:lang w:val="sq-AL"/>
        </w:rPr>
        <w:t xml:space="preserve"> </w:t>
      </w:r>
      <w:r w:rsidRPr="00652107">
        <w:rPr>
          <w:rFonts w:ascii="Times New Roman" w:hAnsi="Times New Roman" w:cs="Times New Roman"/>
          <w:lang w:val="sq-AL"/>
        </w:rPr>
        <w:t>shpjeguar pse</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kandidati</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ka kaluar apo ka</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dështuar.</w:t>
      </w:r>
    </w:p>
    <w:p w14:paraId="68CBA8B6" w14:textId="77777777" w:rsidR="005D0FF5" w:rsidRPr="00652107" w:rsidRDefault="005D0FF5">
      <w:pPr>
        <w:pStyle w:val="BodyText"/>
        <w:spacing w:before="9"/>
        <w:rPr>
          <w:rFonts w:ascii="Times New Roman" w:hAnsi="Times New Roman" w:cs="Times New Roman"/>
          <w:sz w:val="22"/>
          <w:szCs w:val="22"/>
          <w:lang w:val="sq-AL"/>
        </w:rPr>
      </w:pPr>
    </w:p>
    <w:p w14:paraId="68143358" w14:textId="77777777" w:rsidR="005D0FF5" w:rsidRPr="00652107" w:rsidRDefault="005D0FF5" w:rsidP="005D0FF5">
      <w:pPr>
        <w:pStyle w:val="Heading1"/>
        <w:numPr>
          <w:ilvl w:val="3"/>
          <w:numId w:val="48"/>
        </w:numPr>
        <w:tabs>
          <w:tab w:val="left" w:pos="1196"/>
        </w:tabs>
        <w:autoSpaceDE w:val="0"/>
        <w:autoSpaceDN w:val="0"/>
        <w:ind w:left="1195"/>
        <w:rPr>
          <w:rFonts w:ascii="Times New Roman" w:hAnsi="Times New Roman" w:cs="Times New Roman"/>
          <w:sz w:val="22"/>
          <w:szCs w:val="22"/>
          <w:lang w:val="sq-AL"/>
        </w:rPr>
      </w:pPr>
      <w:r w:rsidRPr="00652107">
        <w:rPr>
          <w:rFonts w:ascii="Times New Roman" w:hAnsi="Times New Roman" w:cs="Times New Roman"/>
          <w:w w:val="95"/>
          <w:sz w:val="22"/>
          <w:szCs w:val="22"/>
          <w:lang w:val="sq-AL"/>
        </w:rPr>
        <w:t>Trajnimi në Vend të Punës</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(TVP)</w:t>
      </w:r>
    </w:p>
    <w:p w14:paraId="6A02A004" w14:textId="77777777" w:rsidR="005D0FF5" w:rsidRPr="00652107" w:rsidRDefault="005D0FF5">
      <w:pPr>
        <w:pStyle w:val="BodyText"/>
        <w:spacing w:before="5"/>
        <w:rPr>
          <w:rFonts w:ascii="Times New Roman" w:hAnsi="Times New Roman" w:cs="Times New Roman"/>
          <w:b/>
          <w:sz w:val="22"/>
          <w:szCs w:val="22"/>
          <w:lang w:val="sq-AL"/>
        </w:rPr>
      </w:pPr>
    </w:p>
    <w:p w14:paraId="01C1AC9F" w14:textId="77777777" w:rsidR="005D0FF5" w:rsidRPr="00652107" w:rsidRDefault="005D0FF5" w:rsidP="005D0FF5">
      <w:pPr>
        <w:pStyle w:val="ListParagraph"/>
        <w:numPr>
          <w:ilvl w:val="1"/>
          <w:numId w:val="32"/>
        </w:numPr>
        <w:tabs>
          <w:tab w:val="left" w:pos="1555"/>
        </w:tabs>
        <w:autoSpaceDE w:val="0"/>
        <w:autoSpaceDN w:val="0"/>
        <w:rPr>
          <w:rFonts w:ascii="Times New Roman" w:hAnsi="Times New Roman" w:cs="Times New Roman"/>
          <w:lang w:val="sq-AL"/>
        </w:rPr>
      </w:pPr>
      <w:r w:rsidRPr="00652107">
        <w:rPr>
          <w:rFonts w:ascii="Times New Roman" w:hAnsi="Times New Roman" w:cs="Times New Roman"/>
          <w:lang w:val="sq-AL"/>
        </w:rPr>
        <w:t>Të përgjithshme</w:t>
      </w:r>
    </w:p>
    <w:p w14:paraId="7E080A34" w14:textId="77777777" w:rsidR="005D0FF5" w:rsidRPr="00652107" w:rsidRDefault="005D0FF5">
      <w:pPr>
        <w:pStyle w:val="BodyText"/>
        <w:spacing w:before="2"/>
        <w:rPr>
          <w:rFonts w:ascii="Times New Roman" w:hAnsi="Times New Roman" w:cs="Times New Roman"/>
          <w:sz w:val="22"/>
          <w:szCs w:val="22"/>
          <w:lang w:val="sq-AL"/>
        </w:rPr>
      </w:pPr>
    </w:p>
    <w:p w14:paraId="157C60CF" w14:textId="77777777" w:rsidR="005D0FF5" w:rsidRPr="00652107" w:rsidRDefault="005D0FF5">
      <w:pPr>
        <w:pStyle w:val="BodyText"/>
        <w:spacing w:line="230" w:lineRule="auto"/>
        <w:ind w:left="1554" w:right="11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TVP është trajnimi që aplikantit i jepet për një lloj të caktuar të mjetit ajror në një vend pune të vërtetë, ku ai ka mundësinë të mësojë praktikat më të mira të mirëmbajtjes dhe procedurat e duhura të lëshimit në shërbim. TVP-të duhet të jetë në pajtueshmëri me kërkesat e mëposhtme</w:t>
      </w:r>
      <w:r w:rsidRPr="00652107">
        <w:rPr>
          <w:rFonts w:ascii="Times New Roman" w:hAnsi="Times New Roman" w:cs="Times New Roman"/>
          <w:sz w:val="22"/>
          <w:szCs w:val="22"/>
          <w:lang w:val="sq-AL"/>
        </w:rPr>
        <w:t>:</w:t>
      </w:r>
    </w:p>
    <w:p w14:paraId="5F9AAF9A" w14:textId="77777777" w:rsidR="005D0FF5" w:rsidRPr="00652107" w:rsidRDefault="005D0FF5">
      <w:pPr>
        <w:pStyle w:val="BodyText"/>
        <w:spacing w:before="3"/>
        <w:rPr>
          <w:rFonts w:ascii="Times New Roman" w:hAnsi="Times New Roman" w:cs="Times New Roman"/>
          <w:sz w:val="22"/>
          <w:szCs w:val="22"/>
          <w:lang w:val="sq-AL"/>
        </w:rPr>
      </w:pPr>
    </w:p>
    <w:p w14:paraId="4C4F8EF2" w14:textId="77777777" w:rsidR="005D0FF5" w:rsidRPr="00652107" w:rsidRDefault="005D0FF5" w:rsidP="005D0FF5">
      <w:pPr>
        <w:pStyle w:val="ListParagraph"/>
        <w:numPr>
          <w:ilvl w:val="2"/>
          <w:numId w:val="32"/>
        </w:numPr>
        <w:tabs>
          <w:tab w:val="left" w:pos="1865"/>
        </w:tabs>
        <w:autoSpaceDE w:val="0"/>
        <w:autoSpaceDN w:val="0"/>
        <w:spacing w:line="232" w:lineRule="auto"/>
        <w:ind w:right="118"/>
        <w:jc w:val="both"/>
        <w:rPr>
          <w:rFonts w:ascii="Times New Roman" w:hAnsi="Times New Roman" w:cs="Times New Roman"/>
          <w:lang w:val="sq-AL"/>
        </w:rPr>
      </w:pPr>
      <w:r w:rsidRPr="00652107">
        <w:rPr>
          <w:rFonts w:ascii="Times New Roman" w:hAnsi="Times New Roman" w:cs="Times New Roman"/>
          <w:w w:val="95"/>
          <w:lang w:val="sq-AL"/>
        </w:rPr>
        <w:t>Lista e detyrave dhe programit të TVP-së do të pranohet nga autoriteti kompetent i cili ka lëshuar licencën e mirëmbajtjes përpara fillimit të trajnimit TVP</w:t>
      </w:r>
      <w:r w:rsidRPr="00652107">
        <w:rPr>
          <w:rFonts w:ascii="Times New Roman" w:hAnsi="Times New Roman" w:cs="Times New Roman"/>
          <w:lang w:val="sq-AL"/>
        </w:rPr>
        <w:t>.</w:t>
      </w:r>
    </w:p>
    <w:p w14:paraId="232BB840" w14:textId="77777777" w:rsidR="005D0FF5" w:rsidRPr="00652107" w:rsidRDefault="005D0FF5">
      <w:pPr>
        <w:pStyle w:val="BodyText"/>
        <w:rPr>
          <w:rFonts w:ascii="Times New Roman" w:hAnsi="Times New Roman" w:cs="Times New Roman"/>
          <w:sz w:val="22"/>
          <w:szCs w:val="22"/>
          <w:lang w:val="sq-AL"/>
        </w:rPr>
      </w:pPr>
    </w:p>
    <w:p w14:paraId="5F483D06" w14:textId="77777777" w:rsidR="005D0FF5" w:rsidRPr="00652107" w:rsidRDefault="005D0FF5" w:rsidP="005D0FF5">
      <w:pPr>
        <w:pStyle w:val="ListParagraph"/>
        <w:numPr>
          <w:ilvl w:val="2"/>
          <w:numId w:val="32"/>
        </w:numPr>
        <w:tabs>
          <w:tab w:val="left" w:pos="1865"/>
        </w:tabs>
        <w:autoSpaceDE w:val="0"/>
        <w:autoSpaceDN w:val="0"/>
        <w:spacing w:line="232" w:lineRule="auto"/>
        <w:ind w:right="116"/>
        <w:jc w:val="both"/>
        <w:rPr>
          <w:rFonts w:ascii="Times New Roman" w:hAnsi="Times New Roman" w:cs="Times New Roman"/>
          <w:lang w:val="sq-AL"/>
        </w:rPr>
      </w:pPr>
      <w:r w:rsidRPr="00652107">
        <w:rPr>
          <w:rFonts w:ascii="Times New Roman" w:hAnsi="Times New Roman" w:cs="Times New Roman"/>
          <w:w w:val="95"/>
          <w:lang w:val="sq-AL"/>
        </w:rPr>
        <w:t xml:space="preserve">TVP do të zhvillohet në një ose më shumë organizata të mirëmbajtjes të miratuara si duhet </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sipas kësaj Rregulloreje për mirëmbajtjen e atij lloji të mjetit ajrori. Një nga ato organizata</w:t>
      </w:r>
      <w:r w:rsidRPr="00652107">
        <w:rPr>
          <w:rFonts w:ascii="Times New Roman" w:hAnsi="Times New Roman" w:cs="Times New Roman"/>
          <w:spacing w:val="1"/>
          <w:w w:val="95"/>
          <w:lang w:val="sq-AL"/>
        </w:rPr>
        <w:t xml:space="preserve"> </w:t>
      </w:r>
      <w:r w:rsidRPr="00652107">
        <w:rPr>
          <w:rFonts w:ascii="Times New Roman" w:hAnsi="Times New Roman" w:cs="Times New Roman"/>
          <w:lang w:val="sq-AL"/>
        </w:rPr>
        <w:t>do ta</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kontrollojë</w:t>
      </w:r>
      <w:r w:rsidRPr="00652107">
        <w:rPr>
          <w:rFonts w:ascii="Times New Roman" w:hAnsi="Times New Roman" w:cs="Times New Roman"/>
          <w:spacing w:val="2"/>
          <w:lang w:val="sq-AL"/>
        </w:rPr>
        <w:t xml:space="preserve"> </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TVP-në.</w:t>
      </w:r>
    </w:p>
    <w:p w14:paraId="7159FDD9" w14:textId="77777777" w:rsidR="005D0FF5" w:rsidRPr="00652107" w:rsidRDefault="005D0FF5">
      <w:pPr>
        <w:pStyle w:val="BodyText"/>
        <w:spacing w:before="10"/>
        <w:rPr>
          <w:rFonts w:ascii="Times New Roman" w:hAnsi="Times New Roman" w:cs="Times New Roman"/>
          <w:sz w:val="22"/>
          <w:szCs w:val="22"/>
          <w:lang w:val="sq-AL"/>
        </w:rPr>
      </w:pPr>
    </w:p>
    <w:p w14:paraId="246C528A" w14:textId="77777777" w:rsidR="005D0FF5" w:rsidRPr="00652107" w:rsidRDefault="005D0FF5" w:rsidP="005D0FF5">
      <w:pPr>
        <w:pStyle w:val="ListParagraph"/>
        <w:numPr>
          <w:ilvl w:val="2"/>
          <w:numId w:val="32"/>
        </w:numPr>
        <w:tabs>
          <w:tab w:val="left" w:pos="1865"/>
        </w:tabs>
        <w:autoSpaceDE w:val="0"/>
        <w:autoSpaceDN w:val="0"/>
        <w:spacing w:before="1" w:line="232" w:lineRule="auto"/>
        <w:ind w:right="118"/>
        <w:jc w:val="both"/>
        <w:rPr>
          <w:rFonts w:ascii="Times New Roman" w:hAnsi="Times New Roman" w:cs="Times New Roman"/>
          <w:lang w:val="sq-AL"/>
        </w:rPr>
      </w:pPr>
      <w:r w:rsidRPr="00652107">
        <w:rPr>
          <w:rFonts w:ascii="Times New Roman" w:hAnsi="Times New Roman" w:cs="Times New Roman"/>
          <w:w w:val="90"/>
          <w:lang w:val="sq-AL"/>
        </w:rPr>
        <w:t>Aplikanti</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do të</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posedojë</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një licencë të kategorisë A,</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B</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ose L5</w:t>
      </w:r>
      <w:r w:rsidRPr="00652107">
        <w:rPr>
          <w:rFonts w:ascii="Times New Roman" w:hAnsi="Times New Roman" w:cs="Times New Roman"/>
          <w:spacing w:val="33"/>
          <w:lang w:val="sq-AL"/>
        </w:rPr>
        <w:t xml:space="preserve"> </w:t>
      </w:r>
      <w:r w:rsidRPr="00652107">
        <w:rPr>
          <w:rFonts w:ascii="Times New Roman" w:hAnsi="Times New Roman" w:cs="Times New Roman"/>
          <w:w w:val="90"/>
          <w:lang w:val="sq-AL"/>
        </w:rPr>
        <w:t>përpara</w:t>
      </w:r>
      <w:r w:rsidRPr="00652107">
        <w:rPr>
          <w:rFonts w:ascii="Times New Roman" w:hAnsi="Times New Roman" w:cs="Times New Roman"/>
          <w:spacing w:val="34"/>
          <w:lang w:val="sq-AL"/>
        </w:rPr>
        <w:t xml:space="preserve"> se t’i</w:t>
      </w:r>
      <w:r w:rsidRPr="00652107">
        <w:rPr>
          <w:rFonts w:ascii="Times New Roman" w:hAnsi="Times New Roman" w:cs="Times New Roman"/>
          <w:w w:val="90"/>
          <w:lang w:val="sq-AL"/>
        </w:rPr>
        <w:t xml:space="preserve"> nënshtrohet</w:t>
      </w:r>
      <w:r w:rsidRPr="00652107">
        <w:rPr>
          <w:rFonts w:ascii="Times New Roman" w:hAnsi="Times New Roman" w:cs="Times New Roman"/>
          <w:spacing w:val="33"/>
          <w:lang w:val="sq-AL"/>
        </w:rPr>
        <w:t xml:space="preserve"> </w:t>
      </w:r>
      <w:r w:rsidRPr="00652107">
        <w:rPr>
          <w:rFonts w:ascii="Times New Roman" w:hAnsi="Times New Roman" w:cs="Times New Roman"/>
          <w:w w:val="90"/>
          <w:lang w:val="sq-AL"/>
        </w:rPr>
        <w:t>TVP-së ose do të</w:t>
      </w:r>
      <w:r w:rsidRPr="00652107">
        <w:rPr>
          <w:rFonts w:ascii="Times New Roman" w:hAnsi="Times New Roman" w:cs="Times New Roman"/>
          <w:spacing w:val="34"/>
          <w:lang w:val="sq-AL"/>
        </w:rPr>
        <w:t xml:space="preserve"> </w:t>
      </w:r>
      <w:r w:rsidRPr="00652107">
        <w:rPr>
          <w:rFonts w:ascii="Times New Roman" w:hAnsi="Times New Roman" w:cs="Times New Roman"/>
          <w:w w:val="90"/>
          <w:lang w:val="sq-AL"/>
        </w:rPr>
        <w:t>ketë</w:t>
      </w:r>
      <w:r w:rsidRPr="00652107">
        <w:rPr>
          <w:rFonts w:ascii="Times New Roman" w:hAnsi="Times New Roman" w:cs="Times New Roman"/>
          <w:spacing w:val="33"/>
          <w:lang w:val="sq-AL"/>
        </w:rPr>
        <w:t xml:space="preserve"> kryer </w:t>
      </w:r>
      <w:r w:rsidRPr="00652107">
        <w:rPr>
          <w:rFonts w:ascii="Times New Roman" w:hAnsi="Times New Roman" w:cs="Times New Roman"/>
          <w:w w:val="90"/>
          <w:lang w:val="sq-AL"/>
        </w:rPr>
        <w:t>trajnimin e tipit teorik dhe të ketë grumbulluar të paktën 50% të kërkesës së përvojës bazike (pikë</w:t>
      </w:r>
      <w:r w:rsidRPr="00652107">
        <w:rPr>
          <w:rFonts w:ascii="Times New Roman" w:hAnsi="Times New Roman" w:cs="Times New Roman"/>
          <w:spacing w:val="1"/>
          <w:w w:val="90"/>
          <w:lang w:val="sq-AL"/>
        </w:rPr>
        <w:t xml:space="preserve"> </w:t>
      </w:r>
      <w:r w:rsidRPr="00652107">
        <w:rPr>
          <w:rFonts w:ascii="Times New Roman" w:hAnsi="Times New Roman" w:cs="Times New Roman"/>
          <w:lang w:val="sq-AL"/>
        </w:rPr>
        <w:t>66.A.30)</w:t>
      </w:r>
      <w:r w:rsidRPr="00652107">
        <w:rPr>
          <w:rFonts w:ascii="Times New Roman" w:hAnsi="Times New Roman" w:cs="Times New Roman"/>
          <w:spacing w:val="-4"/>
          <w:lang w:val="sq-AL"/>
        </w:rPr>
        <w:t xml:space="preserve"> për sa i përket </w:t>
      </w:r>
      <w:r w:rsidRPr="00652107">
        <w:rPr>
          <w:rFonts w:ascii="Times New Roman" w:hAnsi="Times New Roman" w:cs="Times New Roman"/>
          <w:lang w:val="sq-AL"/>
        </w:rPr>
        <w:t>kategorisë</w:t>
      </w:r>
      <w:r w:rsidRPr="00652107">
        <w:rPr>
          <w:rFonts w:ascii="Times New Roman" w:hAnsi="Times New Roman" w:cs="Times New Roman"/>
          <w:spacing w:val="-8"/>
          <w:lang w:val="sq-AL"/>
        </w:rPr>
        <w:t xml:space="preserve"> së</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mjetit ajror</w:t>
      </w:r>
      <w:r w:rsidRPr="00652107">
        <w:rPr>
          <w:rFonts w:ascii="Times New Roman" w:hAnsi="Times New Roman" w:cs="Times New Roman"/>
          <w:spacing w:val="-4"/>
          <w:lang w:val="sq-AL"/>
        </w:rPr>
        <w:t xml:space="preserve"> për të cilin ai ose ajo </w:t>
      </w:r>
      <w:r w:rsidRPr="00652107">
        <w:rPr>
          <w:rFonts w:ascii="Times New Roman" w:hAnsi="Times New Roman" w:cs="Times New Roman"/>
          <w:lang w:val="sq-AL"/>
        </w:rPr>
        <w:t>është</w:t>
      </w:r>
      <w:r w:rsidRPr="00652107">
        <w:rPr>
          <w:rFonts w:ascii="Times New Roman" w:hAnsi="Times New Roman" w:cs="Times New Roman"/>
          <w:spacing w:val="-3"/>
          <w:lang w:val="sq-AL"/>
        </w:rPr>
        <w:t xml:space="preserve"> tr</w:t>
      </w:r>
      <w:r w:rsidRPr="00652107">
        <w:rPr>
          <w:rFonts w:ascii="Times New Roman" w:hAnsi="Times New Roman" w:cs="Times New Roman"/>
          <w:lang w:val="sq-AL"/>
        </w:rPr>
        <w:t>ajnuar.</w:t>
      </w:r>
    </w:p>
    <w:p w14:paraId="6AA73067" w14:textId="77777777" w:rsidR="005D0FF5" w:rsidRPr="00652107" w:rsidRDefault="005D0FF5">
      <w:pPr>
        <w:pStyle w:val="BodyText"/>
        <w:spacing w:before="10"/>
        <w:rPr>
          <w:rFonts w:ascii="Times New Roman" w:hAnsi="Times New Roman" w:cs="Times New Roman"/>
          <w:sz w:val="22"/>
          <w:szCs w:val="22"/>
          <w:lang w:val="sq-AL"/>
        </w:rPr>
      </w:pPr>
    </w:p>
    <w:p w14:paraId="2AF8C912" w14:textId="77777777" w:rsidR="005D0FF5" w:rsidRPr="00652107" w:rsidRDefault="005D0FF5" w:rsidP="005D0FF5">
      <w:pPr>
        <w:pStyle w:val="ListParagraph"/>
        <w:numPr>
          <w:ilvl w:val="2"/>
          <w:numId w:val="32"/>
        </w:numPr>
        <w:tabs>
          <w:tab w:val="left" w:pos="1865"/>
        </w:tabs>
        <w:autoSpaceDE w:val="0"/>
        <w:autoSpaceDN w:val="0"/>
        <w:spacing w:line="232" w:lineRule="auto"/>
        <w:ind w:right="118"/>
        <w:jc w:val="both"/>
        <w:rPr>
          <w:rFonts w:ascii="Times New Roman" w:hAnsi="Times New Roman" w:cs="Times New Roman"/>
          <w:lang w:val="sq-AL"/>
        </w:rPr>
      </w:pPr>
      <w:r w:rsidRPr="00652107">
        <w:rPr>
          <w:rFonts w:ascii="Times New Roman" w:hAnsi="Times New Roman" w:cs="Times New Roman"/>
          <w:w w:val="90"/>
          <w:lang w:val="sq-AL"/>
        </w:rPr>
        <w:t>Aplikanti do të fillojë dhe kryejë  TVP-në brenda 3 viteve përpara aplikimit për miratimin e klasifikimit të llojit të parë. Të paktën 50% e detyrave të TVP-së do të zhvillohen pasi të ketë përfunduar trajnimi përkatës teorik i llojit të mjetit ajror</w:t>
      </w:r>
      <w:r w:rsidRPr="00652107">
        <w:rPr>
          <w:rFonts w:ascii="Times New Roman" w:hAnsi="Times New Roman" w:cs="Times New Roman"/>
          <w:lang w:val="sq-AL"/>
        </w:rPr>
        <w:t>.</w:t>
      </w:r>
    </w:p>
    <w:p w14:paraId="25466F5D" w14:textId="77777777" w:rsidR="005D0FF5" w:rsidRPr="00652107" w:rsidRDefault="005D0FF5">
      <w:pPr>
        <w:pStyle w:val="BodyText"/>
        <w:spacing w:before="11"/>
        <w:rPr>
          <w:rFonts w:ascii="Times New Roman" w:hAnsi="Times New Roman" w:cs="Times New Roman"/>
          <w:sz w:val="22"/>
          <w:szCs w:val="22"/>
          <w:lang w:val="sq-AL"/>
        </w:rPr>
      </w:pPr>
    </w:p>
    <w:p w14:paraId="1A2B02A0" w14:textId="77777777" w:rsidR="005D0FF5" w:rsidRPr="00652107" w:rsidRDefault="005D0FF5" w:rsidP="005D0FF5">
      <w:pPr>
        <w:pStyle w:val="ListParagraph"/>
        <w:numPr>
          <w:ilvl w:val="2"/>
          <w:numId w:val="32"/>
        </w:numPr>
        <w:tabs>
          <w:tab w:val="left" w:pos="1865"/>
        </w:tabs>
        <w:autoSpaceDE w:val="0"/>
        <w:autoSpaceDN w:val="0"/>
        <w:spacing w:line="232" w:lineRule="auto"/>
        <w:ind w:right="118"/>
        <w:jc w:val="both"/>
        <w:rPr>
          <w:rFonts w:ascii="Times New Roman" w:hAnsi="Times New Roman" w:cs="Times New Roman"/>
          <w:lang w:val="sq-AL"/>
        </w:rPr>
      </w:pPr>
      <w:r w:rsidRPr="00652107">
        <w:rPr>
          <w:rFonts w:ascii="Times New Roman" w:hAnsi="Times New Roman" w:cs="Times New Roman"/>
          <w:w w:val="95"/>
          <w:lang w:val="sq-AL"/>
        </w:rPr>
        <w:t>Aplikanti do t'i nënshtrohet TVP-së nën mentorimin e një mentori ose mentorëve të kualifikuar, mbi bazën e mbikëqyrjes një-për-një, gjatë së cilës kohë mentorët verifikojnë njohuritë teknike, shkathtësitë dhe përgjegjësitë e një stafi tipik certifikues. Gjatë TVP-së, mentorët transmetojnë tek aplikanti njohurinë gjithashtu edhe përvojën, duke ofruar këshilla, mbështetje dhe udhëzimet e nevojshme</w:t>
      </w:r>
      <w:r w:rsidRPr="00652107">
        <w:rPr>
          <w:rFonts w:ascii="Times New Roman" w:hAnsi="Times New Roman" w:cs="Times New Roman"/>
          <w:w w:val="90"/>
          <w:lang w:val="sq-AL"/>
        </w:rPr>
        <w:t>.</w:t>
      </w:r>
    </w:p>
    <w:p w14:paraId="7F1084AB" w14:textId="77777777" w:rsidR="005D0FF5" w:rsidRPr="00652107" w:rsidRDefault="005D0FF5">
      <w:pPr>
        <w:pStyle w:val="BodyText"/>
        <w:spacing w:before="10"/>
        <w:rPr>
          <w:rFonts w:ascii="Times New Roman" w:hAnsi="Times New Roman" w:cs="Times New Roman"/>
          <w:sz w:val="22"/>
          <w:szCs w:val="22"/>
          <w:lang w:val="sq-AL"/>
        </w:rPr>
      </w:pPr>
    </w:p>
    <w:p w14:paraId="37BE9E71" w14:textId="77777777" w:rsidR="005D0FF5" w:rsidRPr="00652107" w:rsidRDefault="005D0FF5" w:rsidP="005D0FF5">
      <w:pPr>
        <w:pStyle w:val="ListParagraph"/>
        <w:numPr>
          <w:ilvl w:val="2"/>
          <w:numId w:val="32"/>
        </w:numPr>
        <w:tabs>
          <w:tab w:val="left" w:pos="1865"/>
        </w:tabs>
        <w:autoSpaceDE w:val="0"/>
        <w:autoSpaceDN w:val="0"/>
        <w:spacing w:line="232" w:lineRule="auto"/>
        <w:ind w:right="118"/>
        <w:jc w:val="both"/>
        <w:rPr>
          <w:rFonts w:ascii="Times New Roman" w:hAnsi="Times New Roman" w:cs="Times New Roman"/>
          <w:lang w:val="sq-AL"/>
        </w:rPr>
      </w:pPr>
      <w:r w:rsidRPr="00652107">
        <w:rPr>
          <w:rFonts w:ascii="Times New Roman" w:hAnsi="Times New Roman" w:cs="Times New Roman"/>
          <w:w w:val="95"/>
          <w:lang w:val="sq-AL"/>
        </w:rPr>
        <w:t>Çdo detyrë do të nënshkruhet nga aplikanti dhe do t'i referohet një kartele pune/flete pune, etj. Mentorët duhet të verifikojnë dhe firmosin detyrat e kryera gjatë TVP-së, sepse ata do të marrin përsipër përgjegjësinë për detyrat në mbështetje të stafit apo nivelin e stafit certifikues, siç është e aplikueshme, varësisht nga të procedura e lëshimit në shërbim</w:t>
      </w:r>
      <w:r w:rsidRPr="00652107">
        <w:rPr>
          <w:rFonts w:ascii="Times New Roman" w:hAnsi="Times New Roman" w:cs="Times New Roman"/>
          <w:lang w:val="sq-AL"/>
        </w:rPr>
        <w:t>.</w:t>
      </w:r>
    </w:p>
    <w:p w14:paraId="26D11484" w14:textId="77777777" w:rsidR="005D0FF5" w:rsidRPr="00652107" w:rsidRDefault="005D0FF5">
      <w:pPr>
        <w:pStyle w:val="BodyText"/>
        <w:spacing w:before="9"/>
        <w:rPr>
          <w:rFonts w:ascii="Times New Roman" w:hAnsi="Times New Roman" w:cs="Times New Roman"/>
          <w:sz w:val="22"/>
          <w:szCs w:val="22"/>
          <w:lang w:val="sq-AL"/>
        </w:rPr>
      </w:pPr>
    </w:p>
    <w:p w14:paraId="3E0CE006" w14:textId="77777777" w:rsidR="005D0FF5" w:rsidRPr="00652107" w:rsidRDefault="005D0FF5" w:rsidP="005D0FF5">
      <w:pPr>
        <w:pStyle w:val="ListParagraph"/>
        <w:numPr>
          <w:ilvl w:val="2"/>
          <w:numId w:val="32"/>
        </w:numPr>
        <w:tabs>
          <w:tab w:val="left" w:pos="1865"/>
        </w:tabs>
        <w:autoSpaceDE w:val="0"/>
        <w:autoSpaceDN w:val="0"/>
        <w:spacing w:line="232" w:lineRule="auto"/>
        <w:ind w:right="119"/>
        <w:jc w:val="both"/>
        <w:rPr>
          <w:rFonts w:ascii="Times New Roman" w:hAnsi="Times New Roman" w:cs="Times New Roman"/>
          <w:lang w:val="sq-AL"/>
        </w:rPr>
      </w:pPr>
      <w:r w:rsidRPr="00652107">
        <w:rPr>
          <w:rFonts w:ascii="Times New Roman" w:hAnsi="Times New Roman" w:cs="Times New Roman"/>
          <w:w w:val="95"/>
          <w:lang w:val="sq-AL"/>
        </w:rPr>
        <w:t>Me përfundimin me rezultat të kënaqshëm të programit të TVP-së, mentorët do të lëshojnë një rekomandim</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për</w:t>
      </w:r>
      <w:r w:rsidRPr="00652107">
        <w:rPr>
          <w:rFonts w:ascii="Times New Roman" w:hAnsi="Times New Roman" w:cs="Times New Roman"/>
          <w:spacing w:val="3"/>
          <w:w w:val="95"/>
          <w:lang w:val="sq-AL"/>
        </w:rPr>
        <w:t xml:space="preserve">  vlerësimin përfundimtar</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të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aplikantit që do të</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zhvillohet</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nga</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vlerësuesit e caktuar.</w:t>
      </w:r>
    </w:p>
    <w:p w14:paraId="0EFB1861" w14:textId="77777777" w:rsidR="005D0FF5" w:rsidRPr="00652107" w:rsidRDefault="005D0FF5">
      <w:pPr>
        <w:pStyle w:val="BodyText"/>
        <w:spacing w:before="6"/>
        <w:rPr>
          <w:rFonts w:ascii="Times New Roman" w:hAnsi="Times New Roman" w:cs="Times New Roman"/>
          <w:sz w:val="22"/>
          <w:szCs w:val="22"/>
          <w:lang w:val="sq-AL"/>
        </w:rPr>
      </w:pPr>
    </w:p>
    <w:p w14:paraId="51E2FEAE" w14:textId="77777777" w:rsidR="005D0FF5" w:rsidRPr="00652107" w:rsidRDefault="005D0FF5" w:rsidP="005D0FF5">
      <w:pPr>
        <w:pStyle w:val="ListParagraph"/>
        <w:numPr>
          <w:ilvl w:val="1"/>
          <w:numId w:val="32"/>
        </w:numPr>
        <w:tabs>
          <w:tab w:val="left" w:pos="1555"/>
        </w:tabs>
        <w:autoSpaceDE w:val="0"/>
        <w:autoSpaceDN w:val="0"/>
        <w:rPr>
          <w:rFonts w:ascii="Times New Roman" w:hAnsi="Times New Roman" w:cs="Times New Roman"/>
          <w:lang w:val="sq-AL"/>
        </w:rPr>
      </w:pPr>
      <w:r w:rsidRPr="00652107">
        <w:rPr>
          <w:rFonts w:ascii="Times New Roman" w:hAnsi="Times New Roman" w:cs="Times New Roman"/>
          <w:w w:val="95"/>
          <w:lang w:val="sq-AL"/>
        </w:rPr>
        <w:t>Përmbajtja e TVP-së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6"/>
          <w:w w:val="95"/>
          <w:lang w:val="sq-AL"/>
        </w:rPr>
        <w:t xml:space="preserve"> regjistri i TVP-së </w:t>
      </w:r>
    </w:p>
    <w:p w14:paraId="0C5130F5" w14:textId="77777777" w:rsidR="005D0FF5" w:rsidRPr="00652107" w:rsidRDefault="005D0FF5">
      <w:pPr>
        <w:pStyle w:val="BodyText"/>
        <w:spacing w:before="2"/>
        <w:rPr>
          <w:rFonts w:ascii="Times New Roman" w:hAnsi="Times New Roman" w:cs="Times New Roman"/>
          <w:sz w:val="22"/>
          <w:szCs w:val="22"/>
          <w:lang w:val="sq-AL"/>
        </w:rPr>
      </w:pPr>
    </w:p>
    <w:p w14:paraId="21CFCF05" w14:textId="77777777" w:rsidR="005D0FF5" w:rsidRPr="00652107" w:rsidRDefault="005D0FF5">
      <w:pPr>
        <w:pStyle w:val="BodyText"/>
        <w:spacing w:line="230" w:lineRule="auto"/>
        <w:ind w:left="1554" w:right="119"/>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TVP do të përfshijë një sërë aktivitetesh dhe detyrash</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përfaqësuese të</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klasifikimit të llojit, sistemeve,</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5"/>
          <w:sz w:val="22"/>
          <w:szCs w:val="22"/>
          <w:lang w:val="sq-AL"/>
        </w:rPr>
        <w:t>dhe kategorisë së licencës së mjetit ajror për të cilat është aplikuar dhe mund të mbulojë</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më shumë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se sa</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një kategori të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licencës.</w:t>
      </w:r>
    </w:p>
    <w:p w14:paraId="3C45A625" w14:textId="77777777" w:rsidR="005D0FF5" w:rsidRPr="00652107" w:rsidRDefault="005D0FF5">
      <w:pPr>
        <w:pStyle w:val="BodyText"/>
        <w:ind w:left="1554"/>
        <w:jc w:val="both"/>
        <w:rPr>
          <w:rFonts w:ascii="Times New Roman" w:hAnsi="Times New Roman" w:cs="Times New Roman"/>
          <w:w w:val="90"/>
          <w:sz w:val="22"/>
          <w:szCs w:val="22"/>
          <w:lang w:val="sq-AL"/>
        </w:rPr>
      </w:pPr>
    </w:p>
    <w:p w14:paraId="57039D2D" w14:textId="77777777" w:rsidR="005D0FF5" w:rsidRPr="00652107" w:rsidRDefault="005D0FF5">
      <w:pPr>
        <w:pStyle w:val="BodyText"/>
        <w:ind w:left="1554"/>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TVP</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dokumentohet</w:t>
      </w:r>
      <w:r w:rsidRPr="00652107">
        <w:rPr>
          <w:rFonts w:ascii="Times New Roman" w:hAnsi="Times New Roman" w:cs="Times New Roman"/>
          <w:spacing w:val="21"/>
          <w:w w:val="90"/>
          <w:sz w:val="22"/>
          <w:szCs w:val="22"/>
          <w:lang w:val="sq-AL"/>
        </w:rPr>
        <w:t xml:space="preserve"> </w:t>
      </w:r>
      <w:r w:rsidRPr="00652107">
        <w:rPr>
          <w:rFonts w:ascii="Times New Roman" w:hAnsi="Times New Roman" w:cs="Times New Roman"/>
          <w:w w:val="90"/>
          <w:sz w:val="22"/>
          <w:szCs w:val="22"/>
          <w:lang w:val="sq-AL"/>
        </w:rPr>
        <w:t>në</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një</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regjistër të TVP-së në të cilin</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raportohet si vijon:</w:t>
      </w:r>
    </w:p>
    <w:p w14:paraId="40B1A8FB" w14:textId="77777777" w:rsidR="005D0FF5" w:rsidRPr="00652107" w:rsidRDefault="005D0FF5">
      <w:pPr>
        <w:pStyle w:val="BodyText"/>
        <w:spacing w:before="5"/>
        <w:rPr>
          <w:rFonts w:ascii="Times New Roman" w:hAnsi="Times New Roman" w:cs="Times New Roman"/>
          <w:sz w:val="22"/>
          <w:szCs w:val="22"/>
          <w:lang w:val="sq-AL"/>
        </w:rPr>
      </w:pPr>
    </w:p>
    <w:p w14:paraId="7AAC72A8" w14:textId="77777777" w:rsidR="005D0FF5" w:rsidRPr="00652107" w:rsidRDefault="005D0FF5" w:rsidP="005D0FF5">
      <w:pPr>
        <w:pStyle w:val="ListParagraph"/>
        <w:numPr>
          <w:ilvl w:val="2"/>
          <w:numId w:val="32"/>
        </w:numPr>
        <w:tabs>
          <w:tab w:val="left" w:pos="1865"/>
        </w:tabs>
        <w:autoSpaceDE w:val="0"/>
        <w:autoSpaceDN w:val="0"/>
        <w:ind w:hanging="311"/>
        <w:rPr>
          <w:rFonts w:ascii="Times New Roman" w:hAnsi="Times New Roman" w:cs="Times New Roman"/>
          <w:lang w:val="sq-AL"/>
        </w:rPr>
      </w:pPr>
      <w:r w:rsidRPr="00652107">
        <w:rPr>
          <w:rFonts w:ascii="Times New Roman" w:hAnsi="Times New Roman" w:cs="Times New Roman"/>
          <w:w w:val="95"/>
          <w:lang w:val="sq-AL"/>
        </w:rPr>
        <w:t>emri</w:t>
      </w:r>
      <w:r w:rsidRPr="00652107">
        <w:rPr>
          <w:rFonts w:ascii="Times New Roman" w:hAnsi="Times New Roman" w:cs="Times New Roman"/>
          <w:spacing w:val="-7"/>
          <w:w w:val="95"/>
          <w:lang w:val="sq-AL"/>
        </w:rPr>
        <w:t xml:space="preserve"> i</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aplikantit;</w:t>
      </w:r>
    </w:p>
    <w:p w14:paraId="44B79031" w14:textId="77777777" w:rsidR="005D0FF5" w:rsidRPr="00652107" w:rsidRDefault="005D0FF5">
      <w:pPr>
        <w:pStyle w:val="BodyText"/>
        <w:spacing w:before="7"/>
        <w:rPr>
          <w:rFonts w:ascii="Times New Roman" w:hAnsi="Times New Roman" w:cs="Times New Roman"/>
          <w:sz w:val="22"/>
          <w:szCs w:val="22"/>
          <w:lang w:val="sq-AL"/>
        </w:rPr>
      </w:pPr>
    </w:p>
    <w:p w14:paraId="512376B3" w14:textId="77777777" w:rsidR="005D0FF5" w:rsidRPr="00652107" w:rsidRDefault="005D0FF5" w:rsidP="005D0FF5">
      <w:pPr>
        <w:pStyle w:val="ListParagraph"/>
        <w:numPr>
          <w:ilvl w:val="2"/>
          <w:numId w:val="32"/>
        </w:numPr>
        <w:tabs>
          <w:tab w:val="left" w:pos="1865"/>
        </w:tabs>
        <w:autoSpaceDE w:val="0"/>
        <w:autoSpaceDN w:val="0"/>
        <w:ind w:hanging="311"/>
        <w:rPr>
          <w:rFonts w:ascii="Times New Roman" w:hAnsi="Times New Roman" w:cs="Times New Roman"/>
          <w:lang w:val="sq-AL"/>
        </w:rPr>
      </w:pPr>
      <w:r w:rsidRPr="00652107">
        <w:rPr>
          <w:rFonts w:ascii="Times New Roman" w:hAnsi="Times New Roman" w:cs="Times New Roman"/>
          <w:w w:val="95"/>
          <w:lang w:val="sq-AL"/>
        </w:rPr>
        <w:t>data</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lindjes</w:t>
      </w:r>
      <w:r w:rsidRPr="00652107">
        <w:rPr>
          <w:rFonts w:ascii="Times New Roman" w:hAnsi="Times New Roman" w:cs="Times New Roman"/>
          <w:spacing w:val="-6"/>
          <w:w w:val="95"/>
          <w:lang w:val="sq-AL"/>
        </w:rPr>
        <w:t xml:space="preserve"> s</w:t>
      </w:r>
      <w:r w:rsidRPr="00652107">
        <w:rPr>
          <w:rFonts w:ascii="Times New Roman" w:hAnsi="Times New Roman" w:cs="Times New Roman"/>
          <w:w w:val="95"/>
          <w:lang w:val="sq-AL"/>
        </w:rPr>
        <w: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aplikantit;</w:t>
      </w:r>
    </w:p>
    <w:p w14:paraId="588D9521" w14:textId="77777777" w:rsidR="005D0FF5" w:rsidRPr="00652107" w:rsidRDefault="005D0FF5">
      <w:pPr>
        <w:pStyle w:val="BodyText"/>
        <w:spacing w:before="5"/>
        <w:rPr>
          <w:rFonts w:ascii="Times New Roman" w:hAnsi="Times New Roman" w:cs="Times New Roman"/>
          <w:sz w:val="22"/>
          <w:szCs w:val="22"/>
          <w:lang w:val="sq-AL"/>
        </w:rPr>
      </w:pPr>
    </w:p>
    <w:p w14:paraId="4A9F069A" w14:textId="77777777" w:rsidR="005D0FF5" w:rsidRPr="00652107" w:rsidRDefault="005D0FF5" w:rsidP="005D0FF5">
      <w:pPr>
        <w:pStyle w:val="ListParagraph"/>
        <w:numPr>
          <w:ilvl w:val="2"/>
          <w:numId w:val="32"/>
        </w:numPr>
        <w:tabs>
          <w:tab w:val="left" w:pos="1865"/>
        </w:tabs>
        <w:autoSpaceDE w:val="0"/>
        <w:autoSpaceDN w:val="0"/>
        <w:ind w:hanging="311"/>
        <w:rPr>
          <w:rFonts w:ascii="Times New Roman" w:hAnsi="Times New Roman" w:cs="Times New Roman"/>
          <w:lang w:val="sq-AL"/>
        </w:rPr>
      </w:pPr>
      <w:r w:rsidRPr="00652107">
        <w:rPr>
          <w:rFonts w:ascii="Times New Roman" w:hAnsi="Times New Roman" w:cs="Times New Roman"/>
          <w:w w:val="90"/>
          <w:lang w:val="sq-AL"/>
        </w:rPr>
        <w:t>organizata(t) e miratuar(a) për</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mirëmbajtje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ku</w:t>
      </w:r>
      <w:r w:rsidRPr="00652107">
        <w:rPr>
          <w:rFonts w:ascii="Times New Roman" w:hAnsi="Times New Roman" w:cs="Times New Roman"/>
          <w:spacing w:val="9"/>
          <w:w w:val="90"/>
          <w:lang w:val="sq-AL"/>
        </w:rPr>
        <w:t xml:space="preserve"> TVP</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është kryer;</w:t>
      </w:r>
    </w:p>
    <w:p w14:paraId="463F4DB7" w14:textId="77777777" w:rsidR="005D0FF5" w:rsidRPr="00652107" w:rsidRDefault="005D0FF5">
      <w:pPr>
        <w:pStyle w:val="BodyText"/>
        <w:spacing w:before="3"/>
        <w:rPr>
          <w:rFonts w:ascii="Times New Roman" w:hAnsi="Times New Roman" w:cs="Times New Roman"/>
          <w:sz w:val="22"/>
          <w:szCs w:val="22"/>
          <w:lang w:val="sq-AL"/>
        </w:rPr>
      </w:pPr>
    </w:p>
    <w:p w14:paraId="0595417F" w14:textId="77777777" w:rsidR="005D0FF5" w:rsidRPr="00652107" w:rsidRDefault="005D0FF5" w:rsidP="005D0FF5">
      <w:pPr>
        <w:pStyle w:val="ListParagraph"/>
        <w:numPr>
          <w:ilvl w:val="2"/>
          <w:numId w:val="32"/>
        </w:numPr>
        <w:tabs>
          <w:tab w:val="left" w:pos="1865"/>
        </w:tabs>
        <w:autoSpaceDE w:val="0"/>
        <w:autoSpaceDN w:val="0"/>
        <w:ind w:hanging="311"/>
        <w:rPr>
          <w:rFonts w:ascii="Times New Roman" w:hAnsi="Times New Roman" w:cs="Times New Roman"/>
          <w:lang w:val="sq-AL"/>
        </w:rPr>
      </w:pPr>
      <w:r w:rsidRPr="00652107">
        <w:rPr>
          <w:rFonts w:ascii="Times New Roman" w:hAnsi="Times New Roman" w:cs="Times New Roman"/>
          <w:w w:val="90"/>
          <w:lang w:val="sq-AL"/>
        </w:rPr>
        <w:t>klasifikimi i mjetit ajror</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dhe kategoritë 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licencave për të cilat</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aplikuar;</w:t>
      </w:r>
    </w:p>
    <w:p w14:paraId="49FE5AB6" w14:textId="77777777" w:rsidR="005D0FF5" w:rsidRPr="00652107" w:rsidRDefault="005D0FF5">
      <w:pPr>
        <w:pStyle w:val="BodyText"/>
        <w:spacing w:before="9"/>
        <w:rPr>
          <w:rFonts w:ascii="Times New Roman" w:hAnsi="Times New Roman" w:cs="Times New Roman"/>
          <w:sz w:val="22"/>
          <w:szCs w:val="22"/>
          <w:lang w:val="sq-AL"/>
        </w:rPr>
      </w:pPr>
    </w:p>
    <w:p w14:paraId="3DEACD16" w14:textId="77777777" w:rsidR="005D0FF5" w:rsidRPr="00652107" w:rsidRDefault="005D0FF5" w:rsidP="005D0FF5">
      <w:pPr>
        <w:pStyle w:val="ListParagraph"/>
        <w:numPr>
          <w:ilvl w:val="2"/>
          <w:numId w:val="32"/>
        </w:numPr>
        <w:tabs>
          <w:tab w:val="left" w:pos="1865"/>
        </w:tabs>
        <w:autoSpaceDE w:val="0"/>
        <w:autoSpaceDN w:val="0"/>
        <w:ind w:hanging="311"/>
        <w:rPr>
          <w:rFonts w:ascii="Times New Roman" w:hAnsi="Times New Roman" w:cs="Times New Roman"/>
          <w:lang w:val="sq-AL"/>
        </w:rPr>
      </w:pPr>
      <w:r w:rsidRPr="00652107">
        <w:rPr>
          <w:rFonts w:ascii="Times New Roman" w:hAnsi="Times New Roman" w:cs="Times New Roman"/>
          <w:w w:val="90"/>
          <w:lang w:val="sq-AL"/>
        </w:rPr>
        <w:t>lista</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detyrat,</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duke përfshirë:</w:t>
      </w:r>
    </w:p>
    <w:p w14:paraId="73CA9E14" w14:textId="77777777" w:rsidR="005D0FF5" w:rsidRPr="00652107" w:rsidRDefault="005D0FF5">
      <w:pPr>
        <w:pStyle w:val="BodyText"/>
        <w:spacing w:before="8"/>
        <w:rPr>
          <w:rFonts w:ascii="Times New Roman" w:hAnsi="Times New Roman" w:cs="Times New Roman"/>
          <w:sz w:val="22"/>
          <w:szCs w:val="22"/>
          <w:lang w:val="sq-AL"/>
        </w:rPr>
      </w:pPr>
    </w:p>
    <w:p w14:paraId="3F1F6458" w14:textId="77777777" w:rsidR="005D0FF5" w:rsidRPr="00652107" w:rsidRDefault="005D0FF5" w:rsidP="005D0FF5">
      <w:pPr>
        <w:pStyle w:val="ListParagraph"/>
        <w:numPr>
          <w:ilvl w:val="3"/>
          <w:numId w:val="32"/>
        </w:numPr>
        <w:tabs>
          <w:tab w:val="left" w:pos="2219"/>
          <w:tab w:val="left" w:pos="2220"/>
        </w:tabs>
        <w:autoSpaceDE w:val="0"/>
        <w:autoSpaceDN w:val="0"/>
        <w:ind w:hanging="356"/>
        <w:rPr>
          <w:rFonts w:ascii="Times New Roman" w:hAnsi="Times New Roman" w:cs="Times New Roman"/>
          <w:lang w:val="sq-AL"/>
        </w:rPr>
      </w:pPr>
      <w:r w:rsidRPr="00652107">
        <w:rPr>
          <w:rFonts w:ascii="Times New Roman" w:hAnsi="Times New Roman" w:cs="Times New Roman"/>
          <w:w w:val="90"/>
          <w:lang w:val="sq-AL"/>
        </w:rPr>
        <w:t>përshkrimin e detyrës;</w:t>
      </w:r>
    </w:p>
    <w:p w14:paraId="32596035" w14:textId="77777777" w:rsidR="005D0FF5" w:rsidRPr="00652107" w:rsidRDefault="005D0FF5">
      <w:pPr>
        <w:pStyle w:val="BodyText"/>
        <w:spacing w:before="7"/>
        <w:rPr>
          <w:rFonts w:ascii="Times New Roman" w:hAnsi="Times New Roman" w:cs="Times New Roman"/>
          <w:sz w:val="22"/>
          <w:szCs w:val="22"/>
          <w:lang w:val="sq-AL"/>
        </w:rPr>
      </w:pPr>
    </w:p>
    <w:p w14:paraId="29CC9BBC" w14:textId="77777777" w:rsidR="005D0FF5" w:rsidRPr="00652107" w:rsidRDefault="005D0FF5" w:rsidP="005D0FF5">
      <w:pPr>
        <w:pStyle w:val="ListParagraph"/>
        <w:numPr>
          <w:ilvl w:val="3"/>
          <w:numId w:val="32"/>
        </w:numPr>
        <w:tabs>
          <w:tab w:val="left" w:pos="2220"/>
        </w:tabs>
        <w:autoSpaceDE w:val="0"/>
        <w:autoSpaceDN w:val="0"/>
        <w:ind w:hanging="356"/>
        <w:rPr>
          <w:rFonts w:ascii="Times New Roman" w:hAnsi="Times New Roman" w:cs="Times New Roman"/>
          <w:lang w:val="sq-AL"/>
        </w:rPr>
      </w:pPr>
      <w:r w:rsidRPr="00652107">
        <w:rPr>
          <w:rFonts w:ascii="Times New Roman" w:hAnsi="Times New Roman" w:cs="Times New Roman"/>
          <w:w w:val="90"/>
          <w:lang w:val="sq-AL"/>
        </w:rPr>
        <w:t>referencë</w:t>
      </w:r>
      <w:r w:rsidRPr="00652107">
        <w:rPr>
          <w:rFonts w:ascii="Times New Roman" w:hAnsi="Times New Roman" w:cs="Times New Roman"/>
          <w:spacing w:val="2"/>
          <w:w w:val="90"/>
          <w:lang w:val="sq-AL"/>
        </w:rPr>
        <w:t xml:space="preserve"> në kartelën e</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punës/urdhrin për  punë/regjistrin teknologjik të mjetit ajror,</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etj.;</w:t>
      </w:r>
    </w:p>
    <w:p w14:paraId="297F43E7" w14:textId="77777777" w:rsidR="005D0FF5" w:rsidRPr="00652107" w:rsidRDefault="005D0FF5">
      <w:pPr>
        <w:pStyle w:val="BodyText"/>
        <w:spacing w:before="9"/>
        <w:rPr>
          <w:rFonts w:ascii="Times New Roman" w:hAnsi="Times New Roman" w:cs="Times New Roman"/>
          <w:sz w:val="22"/>
          <w:szCs w:val="22"/>
          <w:lang w:val="sq-AL"/>
        </w:rPr>
      </w:pPr>
    </w:p>
    <w:p w14:paraId="125CCF22" w14:textId="77777777" w:rsidR="005D0FF5" w:rsidRPr="00652107" w:rsidRDefault="005D0FF5" w:rsidP="005D0FF5">
      <w:pPr>
        <w:pStyle w:val="ListParagraph"/>
        <w:numPr>
          <w:ilvl w:val="3"/>
          <w:numId w:val="32"/>
        </w:numPr>
        <w:tabs>
          <w:tab w:val="left" w:pos="2220"/>
        </w:tabs>
        <w:autoSpaceDE w:val="0"/>
        <w:autoSpaceDN w:val="0"/>
        <w:ind w:hanging="356"/>
        <w:rPr>
          <w:rFonts w:ascii="Times New Roman" w:hAnsi="Times New Roman" w:cs="Times New Roman"/>
          <w:lang w:val="sq-AL"/>
        </w:rPr>
      </w:pPr>
      <w:r w:rsidRPr="00652107">
        <w:rPr>
          <w:rFonts w:ascii="Times New Roman" w:hAnsi="Times New Roman" w:cs="Times New Roman"/>
          <w:w w:val="95"/>
          <w:lang w:val="sq-AL"/>
        </w:rPr>
        <w:t>lokacionin</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e kryerjes së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detyrës;</w:t>
      </w:r>
    </w:p>
    <w:p w14:paraId="0D831981" w14:textId="77777777" w:rsidR="005D0FF5" w:rsidRPr="00652107" w:rsidRDefault="005D0FF5">
      <w:pPr>
        <w:pStyle w:val="BodyText"/>
        <w:spacing w:before="8"/>
        <w:rPr>
          <w:rFonts w:ascii="Times New Roman" w:hAnsi="Times New Roman" w:cs="Times New Roman"/>
          <w:sz w:val="22"/>
          <w:szCs w:val="22"/>
          <w:lang w:val="sq-AL"/>
        </w:rPr>
      </w:pPr>
    </w:p>
    <w:p w14:paraId="79762EA5" w14:textId="77777777" w:rsidR="005D0FF5" w:rsidRPr="00652107" w:rsidRDefault="005D0FF5" w:rsidP="005D0FF5">
      <w:pPr>
        <w:pStyle w:val="ListParagraph"/>
        <w:numPr>
          <w:ilvl w:val="3"/>
          <w:numId w:val="32"/>
        </w:numPr>
        <w:tabs>
          <w:tab w:val="left" w:pos="2220"/>
        </w:tabs>
        <w:autoSpaceDE w:val="0"/>
        <w:autoSpaceDN w:val="0"/>
        <w:ind w:hanging="356"/>
        <w:rPr>
          <w:rFonts w:ascii="Times New Roman" w:hAnsi="Times New Roman" w:cs="Times New Roman"/>
          <w:lang w:val="sq-AL"/>
        </w:rPr>
      </w:pPr>
      <w:r w:rsidRPr="00652107">
        <w:rPr>
          <w:rFonts w:ascii="Times New Roman" w:hAnsi="Times New Roman" w:cs="Times New Roman"/>
          <w:spacing w:val="-1"/>
          <w:w w:val="95"/>
          <w:lang w:val="sq-AL"/>
        </w:rPr>
        <w:t>datën e kryerjes së</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detyrës;</w:t>
      </w:r>
    </w:p>
    <w:p w14:paraId="45E86667" w14:textId="77777777" w:rsidR="005D0FF5" w:rsidRPr="00652107" w:rsidRDefault="005D0FF5">
      <w:pPr>
        <w:pStyle w:val="BodyText"/>
        <w:spacing w:before="7"/>
        <w:rPr>
          <w:rFonts w:ascii="Times New Roman" w:hAnsi="Times New Roman" w:cs="Times New Roman"/>
          <w:sz w:val="22"/>
          <w:szCs w:val="22"/>
          <w:lang w:val="sq-AL"/>
        </w:rPr>
      </w:pPr>
    </w:p>
    <w:p w14:paraId="7FAD5DFF" w14:textId="77777777" w:rsidR="005D0FF5" w:rsidRPr="00652107" w:rsidRDefault="005D0FF5" w:rsidP="005D0FF5">
      <w:pPr>
        <w:pStyle w:val="ListParagraph"/>
        <w:numPr>
          <w:ilvl w:val="3"/>
          <w:numId w:val="32"/>
        </w:numPr>
        <w:tabs>
          <w:tab w:val="left" w:pos="2220"/>
        </w:tabs>
        <w:autoSpaceDE w:val="0"/>
        <w:autoSpaceDN w:val="0"/>
        <w:spacing w:before="1"/>
        <w:ind w:hanging="356"/>
        <w:rPr>
          <w:rFonts w:ascii="Times New Roman" w:hAnsi="Times New Roman" w:cs="Times New Roman"/>
          <w:lang w:val="sq-AL"/>
        </w:rPr>
      </w:pPr>
      <w:r w:rsidRPr="00652107">
        <w:rPr>
          <w:rFonts w:ascii="Times New Roman" w:hAnsi="Times New Roman" w:cs="Times New Roman"/>
          <w:w w:val="85"/>
          <w:lang w:val="sq-AL"/>
        </w:rPr>
        <w:t>regjistrimin(et) e mjetit ajror.</w:t>
      </w:r>
    </w:p>
    <w:p w14:paraId="38FC0503" w14:textId="77777777" w:rsidR="005D0FF5" w:rsidRPr="00652107" w:rsidRDefault="005D0FF5">
      <w:pPr>
        <w:pStyle w:val="BodyText"/>
        <w:spacing w:before="8"/>
        <w:rPr>
          <w:rFonts w:ascii="Times New Roman" w:hAnsi="Times New Roman" w:cs="Times New Roman"/>
          <w:sz w:val="22"/>
          <w:szCs w:val="22"/>
          <w:lang w:val="sq-AL"/>
        </w:rPr>
      </w:pPr>
    </w:p>
    <w:p w14:paraId="375903DB" w14:textId="77777777" w:rsidR="005D0FF5" w:rsidRPr="00652107" w:rsidRDefault="005D0FF5" w:rsidP="005D0FF5">
      <w:pPr>
        <w:pStyle w:val="ListParagraph"/>
        <w:numPr>
          <w:ilvl w:val="2"/>
          <w:numId w:val="32"/>
        </w:numPr>
        <w:tabs>
          <w:tab w:val="left" w:pos="1865"/>
        </w:tabs>
        <w:autoSpaceDE w:val="0"/>
        <w:autoSpaceDN w:val="0"/>
        <w:ind w:hanging="311"/>
        <w:rPr>
          <w:rFonts w:ascii="Times New Roman" w:hAnsi="Times New Roman" w:cs="Times New Roman"/>
          <w:lang w:val="sq-AL"/>
        </w:rPr>
      </w:pPr>
      <w:r w:rsidRPr="00652107">
        <w:rPr>
          <w:rFonts w:ascii="Times New Roman" w:hAnsi="Times New Roman" w:cs="Times New Roman"/>
          <w:w w:val="90"/>
          <w:lang w:val="sq-AL"/>
        </w:rPr>
        <w:t>emrat</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mentorëve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(përfshirë</w:t>
      </w:r>
      <w:r w:rsidRPr="00652107">
        <w:rPr>
          <w:rFonts w:ascii="Times New Roman" w:hAnsi="Times New Roman" w:cs="Times New Roman"/>
          <w:spacing w:val="6"/>
          <w:w w:val="90"/>
          <w:lang w:val="sq-AL"/>
        </w:rPr>
        <w:t xml:space="preserve"> numrin e </w:t>
      </w:r>
      <w:r w:rsidRPr="00652107">
        <w:rPr>
          <w:rFonts w:ascii="Times New Roman" w:hAnsi="Times New Roman" w:cs="Times New Roman"/>
          <w:w w:val="90"/>
          <w:lang w:val="sq-AL"/>
        </w:rPr>
        <w:t>licencës,</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nëse është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i aplikueshëm);</w:t>
      </w:r>
    </w:p>
    <w:p w14:paraId="6CF5B223" w14:textId="77777777" w:rsidR="005D0FF5" w:rsidRPr="00652107" w:rsidRDefault="005D0FF5">
      <w:pPr>
        <w:pStyle w:val="BodyText"/>
        <w:spacing w:before="7"/>
        <w:rPr>
          <w:rFonts w:ascii="Times New Roman" w:hAnsi="Times New Roman" w:cs="Times New Roman"/>
          <w:sz w:val="22"/>
          <w:szCs w:val="22"/>
          <w:lang w:val="sq-AL"/>
        </w:rPr>
      </w:pPr>
    </w:p>
    <w:p w14:paraId="28BFD0CB" w14:textId="77777777" w:rsidR="005D0FF5" w:rsidRPr="00652107" w:rsidRDefault="005D0FF5" w:rsidP="005D0FF5">
      <w:pPr>
        <w:pStyle w:val="ListParagraph"/>
        <w:numPr>
          <w:ilvl w:val="2"/>
          <w:numId w:val="32"/>
        </w:numPr>
        <w:tabs>
          <w:tab w:val="left" w:pos="1865"/>
        </w:tabs>
        <w:autoSpaceDE w:val="0"/>
        <w:autoSpaceDN w:val="0"/>
        <w:ind w:hanging="311"/>
        <w:rPr>
          <w:rFonts w:ascii="Times New Roman" w:hAnsi="Times New Roman" w:cs="Times New Roman"/>
          <w:lang w:val="sq-AL"/>
        </w:rPr>
      </w:pPr>
      <w:r w:rsidRPr="00652107">
        <w:rPr>
          <w:rFonts w:ascii="Times New Roman" w:hAnsi="Times New Roman" w:cs="Times New Roman"/>
          <w:spacing w:val="11"/>
          <w:w w:val="90"/>
          <w:lang w:val="sq-AL"/>
        </w:rPr>
        <w:t xml:space="preserve">një rekomandim të </w:t>
      </w:r>
      <w:r w:rsidRPr="00652107">
        <w:rPr>
          <w:rFonts w:ascii="Times New Roman" w:hAnsi="Times New Roman" w:cs="Times New Roman"/>
          <w:w w:val="90"/>
          <w:lang w:val="sq-AL"/>
        </w:rPr>
        <w:t>nënshkruar nga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mentorët</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për vlerësimin e njëpasnjëshëm</w:t>
      </w:r>
      <w:r w:rsidRPr="00652107">
        <w:rPr>
          <w:rFonts w:ascii="Times New Roman" w:hAnsi="Times New Roman" w:cs="Times New Roman"/>
          <w:spacing w:val="18"/>
          <w:w w:val="90"/>
          <w:lang w:val="sq-AL"/>
        </w:rPr>
        <w:t xml:space="preserve"> përfundimtar</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aplikantit.</w:t>
      </w:r>
    </w:p>
    <w:p w14:paraId="61B9BAC2" w14:textId="77777777" w:rsidR="005D0FF5" w:rsidRPr="00652107" w:rsidRDefault="005D0FF5">
      <w:pPr>
        <w:pStyle w:val="BodyText"/>
        <w:spacing w:before="8"/>
        <w:rPr>
          <w:rFonts w:ascii="Times New Roman" w:hAnsi="Times New Roman" w:cs="Times New Roman"/>
          <w:sz w:val="22"/>
          <w:szCs w:val="22"/>
          <w:lang w:val="sq-AL"/>
        </w:rPr>
      </w:pPr>
    </w:p>
    <w:p w14:paraId="2D3E9B77" w14:textId="77777777" w:rsidR="005D0FF5" w:rsidRPr="00652107" w:rsidRDefault="005D0FF5" w:rsidP="00341802">
      <w:pPr>
        <w:pStyle w:val="ListParagraph"/>
        <w:numPr>
          <w:ilvl w:val="1"/>
          <w:numId w:val="32"/>
        </w:numPr>
        <w:tabs>
          <w:tab w:val="left" w:pos="1555"/>
        </w:tabs>
        <w:autoSpaceDE w:val="0"/>
        <w:autoSpaceDN w:val="0"/>
        <w:spacing w:before="1"/>
        <w:ind w:right="5142" w:hanging="1555"/>
        <w:jc w:val="right"/>
        <w:rPr>
          <w:rFonts w:ascii="Times New Roman" w:hAnsi="Times New Roman" w:cs="Times New Roman"/>
          <w:lang w:val="sq-AL"/>
        </w:rPr>
      </w:pPr>
      <w:r w:rsidRPr="00652107">
        <w:rPr>
          <w:rFonts w:ascii="Times New Roman" w:hAnsi="Times New Roman" w:cs="Times New Roman"/>
          <w:w w:val="90"/>
          <w:lang w:val="sq-AL"/>
        </w:rPr>
        <w:t>Vlerësimi përfundimtar</w:t>
      </w:r>
      <w:r w:rsidRPr="00652107">
        <w:rPr>
          <w:rFonts w:ascii="Times New Roman" w:hAnsi="Times New Roman" w:cs="Times New Roman"/>
          <w:spacing w:val="6"/>
          <w:w w:val="90"/>
          <w:lang w:val="sq-AL"/>
        </w:rPr>
        <w:t xml:space="preserve"> i</w:t>
      </w:r>
      <w:r w:rsidRPr="00652107">
        <w:rPr>
          <w:rFonts w:ascii="Times New Roman" w:hAnsi="Times New Roman" w:cs="Times New Roman"/>
          <w:spacing w:val="8"/>
          <w:w w:val="90"/>
          <w:lang w:val="sq-AL"/>
        </w:rPr>
        <w:t xml:space="preserve"> </w:t>
      </w:r>
      <w:proofErr w:type="spellStart"/>
      <w:r w:rsidRPr="00652107">
        <w:rPr>
          <w:rFonts w:ascii="Times New Roman" w:hAnsi="Times New Roman" w:cs="Times New Roman"/>
          <w:w w:val="90"/>
          <w:lang w:val="sq-AL"/>
        </w:rPr>
        <w:t>aplikantit</w:t>
      </w:r>
      <w:proofErr w:type="spellEnd"/>
    </w:p>
    <w:p w14:paraId="55DEE8CA" w14:textId="77777777" w:rsidR="005D0FF5" w:rsidRPr="00652107" w:rsidRDefault="005D0FF5">
      <w:pPr>
        <w:pStyle w:val="BodyText"/>
        <w:spacing w:before="3"/>
        <w:rPr>
          <w:rFonts w:ascii="Times New Roman" w:hAnsi="Times New Roman" w:cs="Times New Roman"/>
          <w:sz w:val="22"/>
          <w:szCs w:val="22"/>
          <w:lang w:val="sq-AL"/>
        </w:rPr>
      </w:pPr>
    </w:p>
    <w:p w14:paraId="63956EF0" w14:textId="77777777" w:rsidR="005D0FF5" w:rsidRPr="00652107" w:rsidRDefault="005D0FF5">
      <w:pPr>
        <w:pStyle w:val="BodyText"/>
        <w:spacing w:line="230" w:lineRule="auto"/>
        <w:ind w:left="1554" w:right="119"/>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Vlerësimi përfundimtar i aplikantit mund të kryhet vetëm pasi të jetë plotësuar regjistri i TVP-së dhe mentorët të kenë nënshkruar rekomandimin e ndërlidhur.</w:t>
      </w:r>
    </w:p>
    <w:p w14:paraId="76CDDA0E" w14:textId="77777777" w:rsidR="005D0FF5" w:rsidRPr="00652107" w:rsidRDefault="005D0FF5">
      <w:pPr>
        <w:pStyle w:val="BodyText"/>
        <w:spacing w:before="6"/>
        <w:rPr>
          <w:rFonts w:ascii="Times New Roman" w:hAnsi="Times New Roman" w:cs="Times New Roman"/>
          <w:sz w:val="22"/>
          <w:szCs w:val="22"/>
          <w:lang w:val="sq-AL"/>
        </w:rPr>
      </w:pPr>
    </w:p>
    <w:p w14:paraId="5233485E" w14:textId="77777777" w:rsidR="005D0FF5" w:rsidRPr="00652107" w:rsidRDefault="005D0FF5">
      <w:pPr>
        <w:pStyle w:val="BodyText"/>
        <w:spacing w:before="1" w:line="230" w:lineRule="auto"/>
        <w:ind w:left="1554" w:right="118"/>
        <w:jc w:val="both"/>
        <w:rPr>
          <w:rFonts w:ascii="Times New Roman" w:hAnsi="Times New Roman" w:cs="Times New Roman"/>
          <w:w w:val="90"/>
          <w:sz w:val="22"/>
          <w:szCs w:val="22"/>
          <w:lang w:val="sq-AL"/>
        </w:rPr>
      </w:pPr>
      <w:r w:rsidRPr="00652107">
        <w:rPr>
          <w:rFonts w:ascii="Times New Roman" w:hAnsi="Times New Roman" w:cs="Times New Roman"/>
          <w:w w:val="90"/>
          <w:sz w:val="22"/>
          <w:szCs w:val="22"/>
          <w:lang w:val="sq-AL"/>
        </w:rPr>
        <w:t xml:space="preserve">Vlerësuesi(ët) e caktuar të cilët e kryejnë vlerësimin përfundimtar do ta njoftojnë autoritetin licencues për datën e vlerësimit kohë më herët për të mundësuar një pjesëmarrje të mundshme të autoritetit të njëjtë </w:t>
      </w:r>
    </w:p>
    <w:p w14:paraId="146C0C9A" w14:textId="77777777" w:rsidR="005D0FF5" w:rsidRPr="00652107" w:rsidRDefault="005D0FF5">
      <w:pPr>
        <w:pStyle w:val="BodyText"/>
        <w:spacing w:before="1" w:line="230" w:lineRule="auto"/>
        <w:ind w:left="1554" w:right="118"/>
        <w:jc w:val="both"/>
        <w:rPr>
          <w:rFonts w:ascii="Times New Roman" w:hAnsi="Times New Roman" w:cs="Times New Roman"/>
          <w:w w:val="90"/>
          <w:sz w:val="22"/>
          <w:szCs w:val="22"/>
          <w:lang w:val="sq-AL"/>
        </w:rPr>
      </w:pPr>
    </w:p>
    <w:p w14:paraId="102C2A3E" w14:textId="77777777" w:rsidR="005D0FF5" w:rsidRPr="00652107" w:rsidRDefault="005D0FF5">
      <w:pPr>
        <w:pStyle w:val="BodyText"/>
        <w:spacing w:before="1" w:line="230" w:lineRule="auto"/>
        <w:ind w:left="1554"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Objektivi i vlerësimit përfundimtar është të verifikohet nëse aplikanti ka njohuri të mjaftueshme teknike si</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 xml:space="preserve"> dhe shkathtësitë dhe qëndrimin e duhur dhe se ai apo ajo është kompetent/e për të punuar në mënyrë të pavarur si </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staf certifikues i vlerësimit</w:t>
      </w:r>
      <w:r w:rsidRPr="00652107">
        <w:rPr>
          <w:rFonts w:ascii="Times New Roman" w:hAnsi="Times New Roman" w:cs="Times New Roman"/>
          <w:spacing w:val="-3"/>
          <w:sz w:val="22"/>
          <w:szCs w:val="22"/>
          <w:lang w:val="sq-AL"/>
        </w:rPr>
        <w:t xml:space="preserve"> t</w:t>
      </w:r>
      <w:r w:rsidRPr="00652107">
        <w:rPr>
          <w:rFonts w:ascii="Times New Roman" w:hAnsi="Times New Roman" w:cs="Times New Roman"/>
          <w:sz w:val="22"/>
          <w:szCs w:val="22"/>
          <w:lang w:val="sq-AL"/>
        </w:rPr>
        <w:t>ë  llojit të një mjeti të caktuar ajror.</w:t>
      </w:r>
    </w:p>
    <w:p w14:paraId="095D4C24" w14:textId="77777777" w:rsidR="005D0FF5" w:rsidRPr="00652107" w:rsidRDefault="005D0FF5">
      <w:pPr>
        <w:pStyle w:val="BodyText"/>
        <w:spacing w:before="10"/>
        <w:rPr>
          <w:rFonts w:ascii="Times New Roman" w:hAnsi="Times New Roman" w:cs="Times New Roman"/>
          <w:sz w:val="22"/>
          <w:szCs w:val="22"/>
          <w:lang w:val="sq-AL"/>
        </w:rPr>
      </w:pPr>
    </w:p>
    <w:p w14:paraId="5B3EBCB8" w14:textId="77777777" w:rsidR="005D0FF5" w:rsidRPr="00652107" w:rsidRDefault="005D0FF5">
      <w:pPr>
        <w:pStyle w:val="BodyText"/>
        <w:spacing w:before="1"/>
        <w:ind w:left="1554"/>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Vlerësimi përfundimtar</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ketë</w:t>
      </w:r>
      <w:r w:rsidRPr="00652107">
        <w:rPr>
          <w:rFonts w:ascii="Times New Roman" w:hAnsi="Times New Roman" w:cs="Times New Roman"/>
          <w:spacing w:val="12"/>
          <w:w w:val="90"/>
          <w:sz w:val="22"/>
          <w:szCs w:val="22"/>
          <w:lang w:val="sq-AL"/>
        </w:rPr>
        <w:t xml:space="preserve"> një kohëzgjatje</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minimale</w:t>
      </w:r>
      <w:r w:rsidRPr="00652107">
        <w:rPr>
          <w:rFonts w:ascii="Times New Roman" w:hAnsi="Times New Roman" w:cs="Times New Roman"/>
          <w:spacing w:val="13"/>
          <w:w w:val="90"/>
          <w:sz w:val="22"/>
          <w:szCs w:val="22"/>
          <w:lang w:val="sq-AL"/>
        </w:rPr>
        <w:t xml:space="preserve"> prej një</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dite të punës.</w:t>
      </w:r>
    </w:p>
    <w:p w14:paraId="10DACF2A" w14:textId="77777777" w:rsidR="005D0FF5" w:rsidRPr="00652107" w:rsidRDefault="005D0FF5">
      <w:pPr>
        <w:pStyle w:val="BodyText"/>
        <w:spacing w:before="7"/>
        <w:rPr>
          <w:rFonts w:ascii="Times New Roman" w:hAnsi="Times New Roman" w:cs="Times New Roman"/>
          <w:sz w:val="22"/>
          <w:szCs w:val="22"/>
          <w:lang w:val="sq-AL"/>
        </w:rPr>
      </w:pPr>
    </w:p>
    <w:p w14:paraId="354A3C73" w14:textId="77777777" w:rsidR="005D0FF5" w:rsidRPr="00652107" w:rsidRDefault="005D0FF5" w:rsidP="005D0FF5">
      <w:pPr>
        <w:pStyle w:val="ListParagraph"/>
        <w:numPr>
          <w:ilvl w:val="2"/>
          <w:numId w:val="32"/>
        </w:numPr>
        <w:tabs>
          <w:tab w:val="left" w:pos="310"/>
        </w:tabs>
        <w:autoSpaceDE w:val="0"/>
        <w:autoSpaceDN w:val="0"/>
        <w:ind w:right="5400" w:hanging="1865"/>
        <w:jc w:val="right"/>
        <w:rPr>
          <w:rFonts w:ascii="Times New Roman" w:hAnsi="Times New Roman" w:cs="Times New Roman"/>
          <w:lang w:val="sq-AL"/>
        </w:rPr>
      </w:pPr>
      <w:r w:rsidRPr="00652107">
        <w:rPr>
          <w:rFonts w:ascii="Times New Roman" w:hAnsi="Times New Roman" w:cs="Times New Roman"/>
          <w:w w:val="90"/>
          <w:lang w:val="sq-AL"/>
        </w:rPr>
        <w:t>Vlerësimi do të dëshmojë:</w:t>
      </w:r>
    </w:p>
    <w:p w14:paraId="7BFDD879" w14:textId="77777777" w:rsidR="005D0FF5" w:rsidRPr="00652107" w:rsidRDefault="005D0FF5">
      <w:pPr>
        <w:pStyle w:val="BodyText"/>
        <w:spacing w:before="8"/>
        <w:rPr>
          <w:rFonts w:ascii="Times New Roman" w:hAnsi="Times New Roman" w:cs="Times New Roman"/>
          <w:sz w:val="22"/>
          <w:szCs w:val="22"/>
          <w:lang w:val="sq-AL"/>
        </w:rPr>
      </w:pPr>
    </w:p>
    <w:p w14:paraId="54668BD9" w14:textId="77777777" w:rsidR="005D0FF5" w:rsidRPr="00652107" w:rsidRDefault="005D0FF5" w:rsidP="005D0FF5">
      <w:pPr>
        <w:pStyle w:val="ListParagraph"/>
        <w:numPr>
          <w:ilvl w:val="0"/>
          <w:numId w:val="31"/>
        </w:numPr>
        <w:tabs>
          <w:tab w:val="left" w:pos="2181"/>
        </w:tabs>
        <w:autoSpaceDE w:val="0"/>
        <w:autoSpaceDN w:val="0"/>
        <w:jc w:val="both"/>
        <w:rPr>
          <w:rFonts w:ascii="Times New Roman" w:hAnsi="Times New Roman" w:cs="Times New Roman"/>
          <w:lang w:val="sq-AL"/>
        </w:rPr>
      </w:pPr>
      <w:r w:rsidRPr="00652107">
        <w:rPr>
          <w:rFonts w:ascii="Times New Roman" w:hAnsi="Times New Roman" w:cs="Times New Roman"/>
          <w:w w:val="90"/>
          <w:lang w:val="sq-AL"/>
        </w:rPr>
        <w:t>njohurinë e përgjithshme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teknike</w:t>
      </w:r>
      <w:r w:rsidRPr="00652107">
        <w:rPr>
          <w:rFonts w:ascii="Times New Roman" w:hAnsi="Times New Roman" w:cs="Times New Roman"/>
          <w:spacing w:val="5"/>
          <w:w w:val="90"/>
          <w:lang w:val="sq-AL"/>
        </w:rPr>
        <w:t xml:space="preserve"> që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kërkohet</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për kategorinë e</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veçantë</w:t>
      </w:r>
      <w:r w:rsidRPr="00652107">
        <w:rPr>
          <w:rFonts w:ascii="Times New Roman" w:hAnsi="Times New Roman" w:cs="Times New Roman"/>
          <w:spacing w:val="8"/>
          <w:w w:val="90"/>
          <w:lang w:val="sq-AL"/>
        </w:rPr>
        <w:t xml:space="preserve"> të </w:t>
      </w:r>
      <w:r w:rsidRPr="00652107">
        <w:rPr>
          <w:rFonts w:ascii="Times New Roman" w:hAnsi="Times New Roman" w:cs="Times New Roman"/>
          <w:w w:val="90"/>
          <w:lang w:val="sq-AL"/>
        </w:rPr>
        <w:t>licencës;</w:t>
      </w:r>
    </w:p>
    <w:p w14:paraId="7D0FE144" w14:textId="77777777" w:rsidR="005D0FF5" w:rsidRPr="00652107" w:rsidRDefault="005D0FF5" w:rsidP="00D33866">
      <w:pPr>
        <w:pStyle w:val="BodyText"/>
        <w:spacing w:before="9"/>
        <w:jc w:val="both"/>
        <w:rPr>
          <w:rFonts w:ascii="Times New Roman" w:hAnsi="Times New Roman" w:cs="Times New Roman"/>
          <w:sz w:val="22"/>
          <w:szCs w:val="22"/>
          <w:lang w:val="sq-AL"/>
        </w:rPr>
      </w:pPr>
    </w:p>
    <w:p w14:paraId="6541DAF2" w14:textId="77777777" w:rsidR="005D0FF5" w:rsidRPr="00652107" w:rsidRDefault="005D0FF5" w:rsidP="005D0FF5">
      <w:pPr>
        <w:pStyle w:val="ListParagraph"/>
        <w:numPr>
          <w:ilvl w:val="0"/>
          <w:numId w:val="31"/>
        </w:numPr>
        <w:tabs>
          <w:tab w:val="left" w:pos="2181"/>
        </w:tabs>
        <w:autoSpaceDE w:val="0"/>
        <w:autoSpaceDN w:val="0"/>
        <w:jc w:val="both"/>
        <w:rPr>
          <w:rFonts w:ascii="Times New Roman" w:hAnsi="Times New Roman" w:cs="Times New Roman"/>
          <w:lang w:val="sq-AL"/>
        </w:rPr>
      </w:pPr>
      <w:r w:rsidRPr="00652107">
        <w:rPr>
          <w:rFonts w:ascii="Times New Roman" w:hAnsi="Times New Roman" w:cs="Times New Roman"/>
          <w:spacing w:val="10"/>
          <w:w w:val="90"/>
          <w:lang w:val="sq-AL"/>
        </w:rPr>
        <w:t xml:space="preserve"> njohurinë </w:t>
      </w:r>
      <w:r w:rsidRPr="00652107">
        <w:rPr>
          <w:rFonts w:ascii="Times New Roman" w:hAnsi="Times New Roman" w:cs="Times New Roman"/>
          <w:w w:val="90"/>
          <w:lang w:val="sq-AL"/>
        </w:rPr>
        <w:t>specifike për llojin e mjetit ajror</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9"/>
          <w:w w:val="90"/>
          <w:lang w:val="sq-AL"/>
        </w:rPr>
        <w:t xml:space="preserve"> shkathtë</w:t>
      </w:r>
      <w:r w:rsidRPr="00652107">
        <w:rPr>
          <w:rFonts w:ascii="Times New Roman" w:hAnsi="Times New Roman" w:cs="Times New Roman"/>
          <w:w w:val="90"/>
          <w:lang w:val="sq-AL"/>
        </w:rPr>
        <w:t>sitë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për kategorinë e</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veçantë</w:t>
      </w:r>
      <w:r w:rsidRPr="00652107">
        <w:rPr>
          <w:rFonts w:ascii="Times New Roman" w:hAnsi="Times New Roman" w:cs="Times New Roman"/>
          <w:spacing w:val="8"/>
          <w:w w:val="90"/>
          <w:lang w:val="sq-AL"/>
        </w:rPr>
        <w:t xml:space="preserve"> të </w:t>
      </w:r>
      <w:r w:rsidRPr="00652107">
        <w:rPr>
          <w:rFonts w:ascii="Times New Roman" w:hAnsi="Times New Roman" w:cs="Times New Roman"/>
          <w:w w:val="90"/>
          <w:lang w:val="sq-AL"/>
        </w:rPr>
        <w:t>licencës;</w:t>
      </w:r>
    </w:p>
    <w:p w14:paraId="2A796FD3" w14:textId="77777777" w:rsidR="005D0FF5" w:rsidRPr="00652107" w:rsidRDefault="005D0FF5" w:rsidP="00D33866">
      <w:pPr>
        <w:pStyle w:val="BodyText"/>
        <w:spacing w:before="7"/>
        <w:jc w:val="both"/>
        <w:rPr>
          <w:rFonts w:ascii="Times New Roman" w:hAnsi="Times New Roman" w:cs="Times New Roman"/>
          <w:sz w:val="22"/>
          <w:szCs w:val="22"/>
          <w:lang w:val="sq-AL"/>
        </w:rPr>
      </w:pPr>
    </w:p>
    <w:p w14:paraId="0FC3B970" w14:textId="77777777" w:rsidR="005D0FF5" w:rsidRPr="00652107" w:rsidRDefault="005D0FF5" w:rsidP="005D0FF5">
      <w:pPr>
        <w:pStyle w:val="ListParagraph"/>
        <w:numPr>
          <w:ilvl w:val="0"/>
          <w:numId w:val="31"/>
        </w:numPr>
        <w:tabs>
          <w:tab w:val="left" w:pos="2181"/>
        </w:tabs>
        <w:autoSpaceDE w:val="0"/>
        <w:autoSpaceDN w:val="0"/>
        <w:jc w:val="both"/>
        <w:rPr>
          <w:rFonts w:ascii="Times New Roman" w:hAnsi="Times New Roman" w:cs="Times New Roman"/>
          <w:lang w:val="sq-AL"/>
        </w:rPr>
      </w:pPr>
      <w:r w:rsidRPr="00652107">
        <w:rPr>
          <w:rFonts w:ascii="Times New Roman" w:hAnsi="Times New Roman" w:cs="Times New Roman"/>
          <w:w w:val="90"/>
          <w:lang w:val="sq-AL"/>
        </w:rPr>
        <w:t>të kuptuarit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3"/>
          <w:w w:val="90"/>
          <w:lang w:val="sq-AL"/>
        </w:rPr>
        <w:t xml:space="preserve"> privilegjeve </w:t>
      </w:r>
      <w:r w:rsidRPr="00652107">
        <w:rPr>
          <w:rFonts w:ascii="Times New Roman" w:hAnsi="Times New Roman" w:cs="Times New Roman"/>
          <w:w w:val="90"/>
          <w:lang w:val="sq-AL"/>
        </w:rPr>
        <w:t>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licencës</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relevante</w:t>
      </w:r>
      <w:r w:rsidRPr="00652107">
        <w:rPr>
          <w:rFonts w:ascii="Times New Roman" w:hAnsi="Times New Roman" w:cs="Times New Roman"/>
          <w:spacing w:val="8"/>
          <w:w w:val="90"/>
          <w:lang w:val="sq-AL"/>
        </w:rPr>
        <w:t xml:space="preserve"> p</w:t>
      </w:r>
      <w:r w:rsidRPr="00652107">
        <w:rPr>
          <w:rFonts w:ascii="Times New Roman" w:hAnsi="Times New Roman" w:cs="Times New Roman"/>
          <w:w w:val="90"/>
          <w:lang w:val="sq-AL"/>
        </w:rPr>
        <w:t>ër</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mjetin ajror</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dhe kategorinë</w:t>
      </w:r>
      <w:r w:rsidRPr="00652107">
        <w:rPr>
          <w:rFonts w:ascii="Times New Roman" w:hAnsi="Times New Roman" w:cs="Times New Roman"/>
          <w:spacing w:val="8"/>
          <w:w w:val="90"/>
          <w:lang w:val="sq-AL"/>
        </w:rPr>
        <w:t xml:space="preserve"> 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licencës;</w:t>
      </w:r>
    </w:p>
    <w:p w14:paraId="62ADB19C" w14:textId="77777777" w:rsidR="005D0FF5" w:rsidRPr="00652107" w:rsidRDefault="005D0FF5" w:rsidP="00D33866">
      <w:pPr>
        <w:pStyle w:val="BodyText"/>
        <w:spacing w:before="4"/>
        <w:jc w:val="both"/>
        <w:rPr>
          <w:rFonts w:ascii="Times New Roman" w:hAnsi="Times New Roman" w:cs="Times New Roman"/>
          <w:sz w:val="22"/>
          <w:szCs w:val="22"/>
          <w:lang w:val="sq-AL"/>
        </w:rPr>
      </w:pPr>
    </w:p>
    <w:p w14:paraId="3C83A927" w14:textId="77777777" w:rsidR="005D0FF5" w:rsidRPr="00652107" w:rsidRDefault="005D0FF5" w:rsidP="005D0FF5">
      <w:pPr>
        <w:pStyle w:val="ListParagraph"/>
        <w:numPr>
          <w:ilvl w:val="0"/>
          <w:numId w:val="31"/>
        </w:numPr>
        <w:tabs>
          <w:tab w:val="left" w:pos="2181"/>
        </w:tabs>
        <w:autoSpaceDE w:val="0"/>
        <w:autoSpaceDN w:val="0"/>
        <w:spacing w:line="230" w:lineRule="auto"/>
        <w:ind w:right="119"/>
        <w:jc w:val="both"/>
        <w:rPr>
          <w:rFonts w:ascii="Times New Roman" w:hAnsi="Times New Roman" w:cs="Times New Roman"/>
          <w:lang w:val="sq-AL"/>
        </w:rPr>
      </w:pPr>
      <w:r w:rsidRPr="00652107">
        <w:rPr>
          <w:rFonts w:ascii="Times New Roman" w:hAnsi="Times New Roman" w:cs="Times New Roman"/>
          <w:w w:val="90"/>
          <w:lang w:val="sq-AL"/>
        </w:rPr>
        <w:t>sjelljen e përshtatshme</w:t>
      </w:r>
      <w:r w:rsidRPr="00652107">
        <w:rPr>
          <w:rFonts w:ascii="Times New Roman" w:hAnsi="Times New Roman" w:cs="Times New Roman"/>
          <w:spacing w:val="27"/>
          <w:w w:val="90"/>
          <w:lang w:val="sq-AL"/>
        </w:rPr>
        <w:t xml:space="preserve"> </w:t>
      </w:r>
      <w:r w:rsidRPr="00652107">
        <w:rPr>
          <w:rFonts w:ascii="Times New Roman" w:hAnsi="Times New Roman" w:cs="Times New Roman"/>
          <w:w w:val="90"/>
          <w:lang w:val="sq-AL"/>
        </w:rPr>
        <w:t>dhe qëndrimin e</w:t>
      </w:r>
      <w:r w:rsidRPr="00652107">
        <w:rPr>
          <w:rFonts w:ascii="Times New Roman" w:hAnsi="Times New Roman" w:cs="Times New Roman"/>
          <w:spacing w:val="30"/>
          <w:w w:val="90"/>
          <w:lang w:val="sq-AL"/>
        </w:rPr>
        <w:t xml:space="preserve"> </w:t>
      </w:r>
      <w:r w:rsidRPr="00652107">
        <w:rPr>
          <w:rFonts w:ascii="Times New Roman" w:hAnsi="Times New Roman" w:cs="Times New Roman"/>
          <w:w w:val="90"/>
          <w:lang w:val="sq-AL"/>
        </w:rPr>
        <w:t>sigurisë së</w:t>
      </w:r>
      <w:r w:rsidRPr="00652107">
        <w:rPr>
          <w:rFonts w:ascii="Times New Roman" w:hAnsi="Times New Roman" w:cs="Times New Roman"/>
          <w:spacing w:val="34"/>
          <w:w w:val="90"/>
          <w:lang w:val="sq-AL"/>
        </w:rPr>
        <w:t xml:space="preserve"> </w:t>
      </w:r>
      <w:r w:rsidRPr="00652107">
        <w:rPr>
          <w:rFonts w:ascii="Times New Roman" w:hAnsi="Times New Roman" w:cs="Times New Roman"/>
          <w:w w:val="90"/>
          <w:lang w:val="sq-AL"/>
        </w:rPr>
        <w:t>aplikantit</w:t>
      </w:r>
      <w:r w:rsidRPr="00652107">
        <w:rPr>
          <w:rFonts w:ascii="Times New Roman" w:hAnsi="Times New Roman" w:cs="Times New Roman"/>
          <w:spacing w:val="30"/>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28"/>
          <w:w w:val="90"/>
          <w:lang w:val="sq-AL"/>
        </w:rPr>
        <w:t xml:space="preserve"> </w:t>
      </w:r>
      <w:r w:rsidRPr="00652107">
        <w:rPr>
          <w:rFonts w:ascii="Times New Roman" w:hAnsi="Times New Roman" w:cs="Times New Roman"/>
          <w:w w:val="90"/>
          <w:lang w:val="sq-AL"/>
        </w:rPr>
        <w:t>lidhje</w:t>
      </w:r>
      <w:r w:rsidRPr="00652107">
        <w:rPr>
          <w:rFonts w:ascii="Times New Roman" w:hAnsi="Times New Roman" w:cs="Times New Roman"/>
          <w:spacing w:val="29"/>
          <w:w w:val="90"/>
          <w:lang w:val="sq-AL"/>
        </w:rPr>
        <w:t xml:space="preserve"> me mjedisin</w:t>
      </w:r>
      <w:r w:rsidRPr="00652107">
        <w:rPr>
          <w:rFonts w:ascii="Times New Roman" w:hAnsi="Times New Roman" w:cs="Times New Roman"/>
          <w:spacing w:val="27"/>
          <w:w w:val="90"/>
          <w:lang w:val="sq-AL"/>
        </w:rPr>
        <w:t xml:space="preserve"> e </w:t>
      </w:r>
      <w:r w:rsidRPr="00652107">
        <w:rPr>
          <w:rFonts w:ascii="Times New Roman" w:hAnsi="Times New Roman" w:cs="Times New Roman"/>
          <w:w w:val="90"/>
          <w:lang w:val="sq-AL"/>
        </w:rPr>
        <w:t>mirëmbajtjes</w:t>
      </w:r>
      <w:r w:rsidRPr="00652107">
        <w:rPr>
          <w:rFonts w:ascii="Times New Roman" w:hAnsi="Times New Roman" w:cs="Times New Roman"/>
          <w:lang w:val="sq-AL"/>
        </w:rPr>
        <w:t>.</w:t>
      </w:r>
    </w:p>
    <w:p w14:paraId="21FD2432" w14:textId="77777777" w:rsidR="005D0FF5" w:rsidRPr="00652107" w:rsidRDefault="005D0FF5">
      <w:pPr>
        <w:pStyle w:val="BodyText"/>
        <w:spacing w:before="10"/>
        <w:rPr>
          <w:rFonts w:ascii="Times New Roman" w:hAnsi="Times New Roman" w:cs="Times New Roman"/>
          <w:sz w:val="22"/>
          <w:szCs w:val="22"/>
          <w:lang w:val="sq-AL"/>
        </w:rPr>
      </w:pPr>
    </w:p>
    <w:p w14:paraId="076262A4" w14:textId="77777777" w:rsidR="005D0FF5" w:rsidRPr="00652107" w:rsidRDefault="005D0FF5" w:rsidP="005D0FF5">
      <w:pPr>
        <w:pStyle w:val="ListParagraph"/>
        <w:numPr>
          <w:ilvl w:val="2"/>
          <w:numId w:val="32"/>
        </w:numPr>
        <w:tabs>
          <w:tab w:val="left" w:pos="1865"/>
        </w:tabs>
        <w:autoSpaceDE w:val="0"/>
        <w:autoSpaceDN w:val="0"/>
        <w:ind w:hanging="311"/>
        <w:rPr>
          <w:rFonts w:ascii="Times New Roman" w:hAnsi="Times New Roman" w:cs="Times New Roman"/>
          <w:lang w:val="sq-AL"/>
        </w:rPr>
      </w:pPr>
      <w:r w:rsidRPr="00652107">
        <w:rPr>
          <w:rFonts w:ascii="Times New Roman" w:hAnsi="Times New Roman" w:cs="Times New Roman"/>
          <w:w w:val="90"/>
          <w:lang w:val="sq-AL"/>
        </w:rPr>
        <w:t>Vlerësimi</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do të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regjistrohet</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13"/>
          <w:w w:val="90"/>
          <w:lang w:val="sq-AL"/>
        </w:rPr>
        <w:t xml:space="preserve"> një </w:t>
      </w:r>
      <w:r w:rsidRPr="00652107">
        <w:rPr>
          <w:rFonts w:ascii="Times New Roman" w:hAnsi="Times New Roman" w:cs="Times New Roman"/>
          <w:w w:val="90"/>
          <w:lang w:val="sq-AL"/>
        </w:rPr>
        <w:t>raporti</w:t>
      </w:r>
      <w:r w:rsidRPr="00652107">
        <w:rPr>
          <w:rFonts w:ascii="Times New Roman" w:hAnsi="Times New Roman" w:cs="Times New Roman"/>
          <w:spacing w:val="11"/>
          <w:w w:val="90"/>
          <w:lang w:val="sq-AL"/>
        </w:rPr>
        <w:t xml:space="preserve"> i cili e</w:t>
      </w:r>
      <w:r w:rsidRPr="00652107">
        <w:rPr>
          <w:rFonts w:ascii="Times New Roman" w:hAnsi="Times New Roman" w:cs="Times New Roman"/>
          <w:w w:val="90"/>
          <w:lang w:val="sq-AL"/>
        </w:rPr>
        <w:t xml:space="preserve"> përmban</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informacionin në vijim:</w:t>
      </w:r>
    </w:p>
    <w:p w14:paraId="646EE433" w14:textId="77777777" w:rsidR="005D0FF5" w:rsidRPr="00652107" w:rsidRDefault="005D0FF5">
      <w:pPr>
        <w:pStyle w:val="BodyText"/>
        <w:spacing w:before="9"/>
        <w:rPr>
          <w:rFonts w:ascii="Times New Roman" w:hAnsi="Times New Roman" w:cs="Times New Roman"/>
          <w:sz w:val="22"/>
          <w:szCs w:val="22"/>
          <w:lang w:val="sq-AL"/>
        </w:rPr>
      </w:pPr>
    </w:p>
    <w:p w14:paraId="0D356254" w14:textId="77777777" w:rsidR="005D0FF5" w:rsidRPr="00652107" w:rsidRDefault="005D0FF5" w:rsidP="005D0FF5">
      <w:pPr>
        <w:pStyle w:val="ListParagraph"/>
        <w:numPr>
          <w:ilvl w:val="0"/>
          <w:numId w:val="30"/>
        </w:numPr>
        <w:tabs>
          <w:tab w:val="left" w:pos="2181"/>
        </w:tabs>
        <w:autoSpaceDE w:val="0"/>
        <w:autoSpaceDN w:val="0"/>
        <w:rPr>
          <w:rFonts w:ascii="Times New Roman" w:hAnsi="Times New Roman" w:cs="Times New Roman"/>
          <w:lang w:val="sq-AL"/>
        </w:rPr>
      </w:pPr>
      <w:r w:rsidRPr="00652107">
        <w:rPr>
          <w:rFonts w:ascii="Times New Roman" w:hAnsi="Times New Roman" w:cs="Times New Roman"/>
          <w:w w:val="90"/>
          <w:lang w:val="sq-AL"/>
        </w:rPr>
        <w:t>të dhënat identifikuese</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aplikantit;</w:t>
      </w:r>
    </w:p>
    <w:p w14:paraId="5409F646" w14:textId="77777777" w:rsidR="005D0FF5" w:rsidRPr="00652107" w:rsidRDefault="005D0FF5">
      <w:pPr>
        <w:pStyle w:val="BodyText"/>
        <w:spacing w:before="7"/>
        <w:rPr>
          <w:rFonts w:ascii="Times New Roman" w:hAnsi="Times New Roman" w:cs="Times New Roman"/>
          <w:sz w:val="22"/>
          <w:szCs w:val="22"/>
          <w:lang w:val="sq-AL"/>
        </w:rPr>
      </w:pPr>
    </w:p>
    <w:p w14:paraId="1D39B964" w14:textId="77777777" w:rsidR="005D0FF5" w:rsidRPr="00652107" w:rsidRDefault="005D0FF5" w:rsidP="005D0FF5">
      <w:pPr>
        <w:pStyle w:val="ListParagraph"/>
        <w:numPr>
          <w:ilvl w:val="0"/>
          <w:numId w:val="30"/>
        </w:numPr>
        <w:tabs>
          <w:tab w:val="left" w:pos="2181"/>
        </w:tabs>
        <w:autoSpaceDE w:val="0"/>
        <w:autoSpaceDN w:val="0"/>
        <w:rPr>
          <w:rFonts w:ascii="Times New Roman" w:hAnsi="Times New Roman" w:cs="Times New Roman"/>
          <w:lang w:val="sq-AL"/>
        </w:rPr>
      </w:pPr>
      <w:r w:rsidRPr="00652107">
        <w:rPr>
          <w:rFonts w:ascii="Times New Roman" w:hAnsi="Times New Roman" w:cs="Times New Roman"/>
          <w:w w:val="90"/>
          <w:lang w:val="sq-AL"/>
        </w:rPr>
        <w:t>të dhënat identifikuese</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vlerësuesit(ve);</w:t>
      </w:r>
    </w:p>
    <w:p w14:paraId="4A8A02A0" w14:textId="77777777" w:rsidR="005D0FF5" w:rsidRPr="00652107" w:rsidRDefault="005D0FF5">
      <w:pPr>
        <w:pStyle w:val="BodyText"/>
        <w:spacing w:before="8"/>
        <w:rPr>
          <w:rFonts w:ascii="Times New Roman" w:hAnsi="Times New Roman" w:cs="Times New Roman"/>
          <w:sz w:val="22"/>
          <w:szCs w:val="22"/>
          <w:lang w:val="sq-AL"/>
        </w:rPr>
      </w:pPr>
    </w:p>
    <w:p w14:paraId="2B93910A" w14:textId="77777777" w:rsidR="005D0FF5" w:rsidRPr="00652107" w:rsidRDefault="005D0FF5" w:rsidP="005D0FF5">
      <w:pPr>
        <w:pStyle w:val="ListParagraph"/>
        <w:numPr>
          <w:ilvl w:val="0"/>
          <w:numId w:val="30"/>
        </w:numPr>
        <w:tabs>
          <w:tab w:val="left" w:pos="2181"/>
        </w:tabs>
        <w:autoSpaceDE w:val="0"/>
        <w:autoSpaceDN w:val="0"/>
        <w:spacing w:before="1"/>
        <w:rPr>
          <w:rFonts w:ascii="Times New Roman" w:hAnsi="Times New Roman" w:cs="Times New Roman"/>
          <w:lang w:val="sq-AL"/>
        </w:rPr>
      </w:pPr>
      <w:r w:rsidRPr="00652107">
        <w:rPr>
          <w:rFonts w:ascii="Times New Roman" w:hAnsi="Times New Roman" w:cs="Times New Roman"/>
          <w:w w:val="90"/>
          <w:lang w:val="sq-AL"/>
        </w:rPr>
        <w:t>datën</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kornizën kohore</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vlerësimit;</w:t>
      </w:r>
    </w:p>
    <w:p w14:paraId="572FE919" w14:textId="77777777" w:rsidR="005D0FF5" w:rsidRPr="00652107" w:rsidRDefault="005D0FF5">
      <w:pPr>
        <w:pStyle w:val="BodyText"/>
        <w:spacing w:before="7"/>
        <w:rPr>
          <w:rFonts w:ascii="Times New Roman" w:hAnsi="Times New Roman" w:cs="Times New Roman"/>
          <w:sz w:val="22"/>
          <w:szCs w:val="22"/>
          <w:lang w:val="sq-AL"/>
        </w:rPr>
      </w:pPr>
    </w:p>
    <w:p w14:paraId="640E5453" w14:textId="77777777" w:rsidR="005D0FF5" w:rsidRPr="00652107" w:rsidRDefault="005D0FF5" w:rsidP="005D0FF5">
      <w:pPr>
        <w:pStyle w:val="ListParagraph"/>
        <w:numPr>
          <w:ilvl w:val="0"/>
          <w:numId w:val="30"/>
        </w:numPr>
        <w:tabs>
          <w:tab w:val="left" w:pos="2181"/>
        </w:tabs>
        <w:autoSpaceDE w:val="0"/>
        <w:autoSpaceDN w:val="0"/>
        <w:rPr>
          <w:rFonts w:ascii="Times New Roman" w:hAnsi="Times New Roman" w:cs="Times New Roman"/>
          <w:lang w:val="sq-AL"/>
        </w:rPr>
      </w:pPr>
      <w:r w:rsidRPr="00652107">
        <w:rPr>
          <w:rFonts w:ascii="Times New Roman" w:hAnsi="Times New Roman" w:cs="Times New Roman"/>
          <w:w w:val="90"/>
          <w:lang w:val="sq-AL"/>
        </w:rPr>
        <w:t>përmbajtjen</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vlerësimit;</w:t>
      </w:r>
    </w:p>
    <w:p w14:paraId="14C5D1BE" w14:textId="77777777" w:rsidR="005D0FF5" w:rsidRPr="00652107" w:rsidRDefault="005D0FF5">
      <w:pPr>
        <w:pStyle w:val="BodyText"/>
        <w:spacing w:before="8"/>
        <w:rPr>
          <w:rFonts w:ascii="Times New Roman" w:hAnsi="Times New Roman" w:cs="Times New Roman"/>
          <w:sz w:val="22"/>
          <w:szCs w:val="22"/>
          <w:lang w:val="sq-AL"/>
        </w:rPr>
      </w:pPr>
    </w:p>
    <w:p w14:paraId="040C147C" w14:textId="77777777" w:rsidR="005D0FF5" w:rsidRPr="00652107" w:rsidRDefault="005D0FF5" w:rsidP="005D0FF5">
      <w:pPr>
        <w:pStyle w:val="ListParagraph"/>
        <w:numPr>
          <w:ilvl w:val="0"/>
          <w:numId w:val="30"/>
        </w:numPr>
        <w:tabs>
          <w:tab w:val="left" w:pos="2181"/>
        </w:tabs>
        <w:autoSpaceDE w:val="0"/>
        <w:autoSpaceDN w:val="0"/>
        <w:rPr>
          <w:rFonts w:ascii="Times New Roman" w:hAnsi="Times New Roman" w:cs="Times New Roman"/>
          <w:lang w:val="sq-AL"/>
        </w:rPr>
      </w:pPr>
      <w:r w:rsidRPr="00652107">
        <w:rPr>
          <w:rFonts w:ascii="Times New Roman" w:hAnsi="Times New Roman" w:cs="Times New Roman"/>
          <w:w w:val="90"/>
          <w:lang w:val="sq-AL"/>
        </w:rPr>
        <w:t>rezultatin</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vlerësimit: Kaloi</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ose Dështoi.</w:t>
      </w:r>
    </w:p>
    <w:p w14:paraId="5E7A7DD6" w14:textId="77777777" w:rsidR="005D0FF5" w:rsidRPr="00652107" w:rsidRDefault="005D0FF5">
      <w:pPr>
        <w:pStyle w:val="BodyText"/>
        <w:spacing w:before="8"/>
        <w:rPr>
          <w:rFonts w:ascii="Times New Roman" w:hAnsi="Times New Roman" w:cs="Times New Roman"/>
          <w:sz w:val="22"/>
          <w:szCs w:val="22"/>
          <w:lang w:val="sq-AL"/>
        </w:rPr>
      </w:pPr>
    </w:p>
    <w:p w14:paraId="1C3A5BB4" w14:textId="77777777" w:rsidR="005D0FF5" w:rsidRPr="00652107" w:rsidRDefault="005D0FF5" w:rsidP="005D0FF5">
      <w:pPr>
        <w:pStyle w:val="ListParagraph"/>
        <w:numPr>
          <w:ilvl w:val="0"/>
          <w:numId w:val="30"/>
        </w:numPr>
        <w:tabs>
          <w:tab w:val="left" w:pos="2181"/>
        </w:tabs>
        <w:autoSpaceDE w:val="0"/>
        <w:autoSpaceDN w:val="0"/>
        <w:spacing w:before="1"/>
        <w:rPr>
          <w:rFonts w:ascii="Times New Roman" w:hAnsi="Times New Roman" w:cs="Times New Roman"/>
          <w:lang w:val="sq-AL"/>
        </w:rPr>
      </w:pPr>
      <w:r w:rsidRPr="00652107">
        <w:rPr>
          <w:rFonts w:ascii="Times New Roman" w:hAnsi="Times New Roman" w:cs="Times New Roman"/>
          <w:w w:val="90"/>
          <w:lang w:val="sq-AL"/>
        </w:rPr>
        <w:t>Nënshkrimin/et</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vlerësuesit(ve),</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kandidatit</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nëse</w:t>
      </w:r>
      <w:r w:rsidRPr="00652107">
        <w:rPr>
          <w:rFonts w:ascii="Times New Roman" w:hAnsi="Times New Roman" w:cs="Times New Roman"/>
          <w:spacing w:val="2"/>
          <w:w w:val="90"/>
          <w:lang w:val="sq-AL"/>
        </w:rPr>
        <w:t xml:space="preserve"> është e</w:t>
      </w:r>
      <w:r w:rsidRPr="00652107">
        <w:rPr>
          <w:rFonts w:ascii="Times New Roman" w:hAnsi="Times New Roman" w:cs="Times New Roman"/>
          <w:w w:val="90"/>
          <w:lang w:val="sq-AL"/>
        </w:rPr>
        <w:t xml:space="preserve"> aplikueshme,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3"/>
          <w:w w:val="90"/>
          <w:lang w:val="sq-AL"/>
        </w:rPr>
        <w:t xml:space="preserve"> vëzhguesit/ve </w:t>
      </w:r>
      <w:r w:rsidRPr="00652107">
        <w:rPr>
          <w:rFonts w:ascii="Times New Roman" w:hAnsi="Times New Roman" w:cs="Times New Roman"/>
          <w:w w:val="90"/>
          <w:lang w:val="sq-AL"/>
        </w:rPr>
        <w:t>të pavarur.</w:t>
      </w:r>
    </w:p>
    <w:p w14:paraId="05DCBD85" w14:textId="77777777" w:rsidR="005D0FF5" w:rsidRPr="00652107" w:rsidRDefault="005D0FF5">
      <w:pPr>
        <w:pStyle w:val="BodyText"/>
        <w:spacing w:before="2"/>
        <w:rPr>
          <w:rFonts w:ascii="Times New Roman" w:hAnsi="Times New Roman" w:cs="Times New Roman"/>
          <w:sz w:val="22"/>
          <w:szCs w:val="22"/>
          <w:lang w:val="sq-AL"/>
        </w:rPr>
      </w:pPr>
    </w:p>
    <w:p w14:paraId="005F427B" w14:textId="77777777" w:rsidR="005D0FF5" w:rsidRPr="00652107" w:rsidRDefault="005D0FF5" w:rsidP="005D0FF5">
      <w:pPr>
        <w:pStyle w:val="ListParagraph"/>
        <w:numPr>
          <w:ilvl w:val="2"/>
          <w:numId w:val="32"/>
        </w:numPr>
        <w:tabs>
          <w:tab w:val="left" w:pos="1865"/>
        </w:tabs>
        <w:autoSpaceDE w:val="0"/>
        <w:autoSpaceDN w:val="0"/>
        <w:spacing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 xml:space="preserve">Një vlerësim i dështuar mund të ri-kryhet pas 3 muajve apo, nëse është marrë trajnim shtesë dhe </w:t>
      </w:r>
      <w:r w:rsidRPr="00652107">
        <w:rPr>
          <w:rFonts w:ascii="Times New Roman" w:hAnsi="Times New Roman" w:cs="Times New Roman"/>
          <w:spacing w:val="1"/>
          <w:w w:val="90"/>
          <w:lang w:val="sq-AL"/>
        </w:rPr>
        <w:t xml:space="preserve"> </w:t>
      </w:r>
      <w:r w:rsidRPr="00652107">
        <w:rPr>
          <w:rFonts w:ascii="Times New Roman" w:hAnsi="Times New Roman" w:cs="Times New Roman"/>
          <w:w w:val="95"/>
          <w:lang w:val="sq-AL"/>
        </w:rPr>
        <w:t>është bërë një rekomandimi i ri nga ana e mentorëve, më herët se 3 muaj nëse bihet dakord nga</w:t>
      </w:r>
      <w:r w:rsidRPr="00652107">
        <w:rPr>
          <w:rFonts w:ascii="Times New Roman" w:hAnsi="Times New Roman" w:cs="Times New Roman"/>
          <w:spacing w:val="1"/>
          <w:w w:val="95"/>
          <w:lang w:val="sq-AL"/>
        </w:rPr>
        <w:t xml:space="preserve"> </w:t>
      </w:r>
      <w:r w:rsidRPr="00652107">
        <w:rPr>
          <w:rFonts w:ascii="Times New Roman" w:hAnsi="Times New Roman" w:cs="Times New Roman"/>
          <w:spacing w:val="-1"/>
          <w:w w:val="95"/>
          <w:lang w:val="sq-AL"/>
        </w:rPr>
        <w:t>vlerësuesi(it). Pas</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tri tentimeve të dështuara,</w:t>
      </w:r>
      <w:r w:rsidRPr="00652107">
        <w:rPr>
          <w:rFonts w:ascii="Times New Roman" w:hAnsi="Times New Roman" w:cs="Times New Roman"/>
          <w:spacing w:val="-2"/>
          <w:w w:val="95"/>
          <w:lang w:val="sq-AL"/>
        </w:rPr>
        <w:t xml:space="preserve"> një TVP i</w:t>
      </w:r>
      <w:r w:rsidRPr="00652107">
        <w:rPr>
          <w:rFonts w:ascii="Times New Roman" w:hAnsi="Times New Roman" w:cs="Times New Roman"/>
          <w:w w:val="95"/>
          <w:lang w:val="sq-AL"/>
        </w:rPr>
        <w:t xml:space="preserve"> plotë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do të përsëritet.</w:t>
      </w:r>
    </w:p>
    <w:p w14:paraId="6ECB3B65" w14:textId="77777777" w:rsidR="005D0FF5" w:rsidRPr="00652107" w:rsidRDefault="005D0FF5">
      <w:pPr>
        <w:pStyle w:val="BodyText"/>
        <w:rPr>
          <w:rFonts w:ascii="Times New Roman" w:hAnsi="Times New Roman" w:cs="Times New Roman"/>
          <w:sz w:val="22"/>
          <w:szCs w:val="22"/>
          <w:lang w:val="sq-AL"/>
        </w:rPr>
      </w:pPr>
    </w:p>
    <w:p w14:paraId="05B29173" w14:textId="77777777" w:rsidR="005D0FF5" w:rsidRPr="00652107" w:rsidRDefault="005D0FF5">
      <w:pPr>
        <w:pStyle w:val="BodyText"/>
        <w:spacing w:before="3"/>
        <w:rPr>
          <w:rFonts w:ascii="Times New Roman" w:hAnsi="Times New Roman" w:cs="Times New Roman"/>
          <w:sz w:val="22"/>
          <w:szCs w:val="22"/>
          <w:lang w:val="sq-AL"/>
        </w:rPr>
      </w:pPr>
    </w:p>
    <w:p w14:paraId="2E8290B7" w14:textId="77777777" w:rsidR="005D0FF5" w:rsidRPr="00652107" w:rsidRDefault="005D0FF5" w:rsidP="005D0FF5">
      <w:pPr>
        <w:pStyle w:val="ListParagraph"/>
        <w:numPr>
          <w:ilvl w:val="1"/>
          <w:numId w:val="32"/>
        </w:numPr>
        <w:tabs>
          <w:tab w:val="left" w:pos="1555"/>
        </w:tabs>
        <w:autoSpaceDE w:val="0"/>
        <w:autoSpaceDN w:val="0"/>
        <w:rPr>
          <w:rFonts w:ascii="Times New Roman" w:hAnsi="Times New Roman" w:cs="Times New Roman"/>
          <w:lang w:val="sq-AL"/>
        </w:rPr>
      </w:pPr>
      <w:r w:rsidRPr="00652107">
        <w:rPr>
          <w:rFonts w:ascii="Times New Roman" w:hAnsi="Times New Roman" w:cs="Times New Roman"/>
          <w:w w:val="90"/>
          <w:lang w:val="sq-AL"/>
        </w:rPr>
        <w:t>Kërkesat</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për</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mentorët</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vlerësuesit</w:t>
      </w:r>
    </w:p>
    <w:p w14:paraId="61F68F33" w14:textId="77777777" w:rsidR="005D0FF5" w:rsidRPr="00652107" w:rsidRDefault="005D0FF5">
      <w:pPr>
        <w:pStyle w:val="BodyText"/>
        <w:spacing w:before="177"/>
        <w:ind w:left="1554"/>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Mentorët</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vlerësuesit</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janë staf i</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mirëmbajtjes</w:t>
      </w:r>
      <w:r w:rsidRPr="00652107">
        <w:rPr>
          <w:rFonts w:ascii="Times New Roman" w:hAnsi="Times New Roman" w:cs="Times New Roman"/>
          <w:spacing w:val="9"/>
          <w:w w:val="90"/>
          <w:sz w:val="22"/>
          <w:szCs w:val="22"/>
          <w:lang w:val="sq-AL"/>
        </w:rPr>
        <w:t xml:space="preserve"> me </w:t>
      </w:r>
      <w:r w:rsidRPr="00652107">
        <w:rPr>
          <w:rFonts w:ascii="Times New Roman" w:hAnsi="Times New Roman" w:cs="Times New Roman"/>
          <w:w w:val="90"/>
          <w:sz w:val="22"/>
          <w:szCs w:val="22"/>
          <w:lang w:val="sq-AL"/>
        </w:rPr>
        <w:t>kualifikimet si vijon:</w:t>
      </w:r>
    </w:p>
    <w:p w14:paraId="4AE085BF" w14:textId="77777777" w:rsidR="005D0FF5" w:rsidRPr="00652107" w:rsidRDefault="005D0FF5" w:rsidP="005D0FF5">
      <w:pPr>
        <w:pStyle w:val="ListParagraph"/>
        <w:numPr>
          <w:ilvl w:val="0"/>
          <w:numId w:val="29"/>
        </w:numPr>
        <w:tabs>
          <w:tab w:val="left" w:pos="1863"/>
        </w:tabs>
        <w:autoSpaceDE w:val="0"/>
        <w:autoSpaceDN w:val="0"/>
        <w:spacing w:before="176"/>
        <w:ind w:hanging="309"/>
        <w:rPr>
          <w:rFonts w:ascii="Times New Roman" w:hAnsi="Times New Roman" w:cs="Times New Roman"/>
          <w:lang w:val="sq-AL"/>
        </w:rPr>
      </w:pPr>
      <w:r w:rsidRPr="00652107">
        <w:rPr>
          <w:rFonts w:ascii="Times New Roman" w:hAnsi="Times New Roman" w:cs="Times New Roman"/>
          <w:lang w:val="sq-AL"/>
        </w:rPr>
        <w:t>Mentorët:</w:t>
      </w:r>
    </w:p>
    <w:p w14:paraId="2277D1A5" w14:textId="77777777" w:rsidR="005D0FF5" w:rsidRPr="00652107" w:rsidRDefault="005D0FF5" w:rsidP="005D0FF5">
      <w:pPr>
        <w:pStyle w:val="ListParagraph"/>
        <w:numPr>
          <w:ilvl w:val="1"/>
          <w:numId w:val="29"/>
        </w:numPr>
        <w:tabs>
          <w:tab w:val="left" w:pos="2146"/>
        </w:tabs>
        <w:autoSpaceDE w:val="0"/>
        <w:autoSpaceDN w:val="0"/>
        <w:spacing w:before="183"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lastRenderedPageBreak/>
        <w:t>posedojnë një licencë të vlefshme për mirëmbajtjen e mjet ajrorit (LMMA) të lëshuar në përputhje me këtë Shtojcë apo një licencë të  vlefshme</w:t>
      </w:r>
      <w:r w:rsidRPr="00652107">
        <w:rPr>
          <w:rFonts w:ascii="Times New Roman" w:hAnsi="Times New Roman" w:cs="Times New Roman"/>
          <w:spacing w:val="1"/>
          <w:w w:val="90"/>
          <w:lang w:val="sq-AL"/>
        </w:rPr>
        <w:t xml:space="preserve"> </w:t>
      </w:r>
      <w:r w:rsidRPr="00652107">
        <w:rPr>
          <w:rFonts w:ascii="Times New Roman" w:hAnsi="Times New Roman" w:cs="Times New Roman"/>
          <w:spacing w:val="-1"/>
          <w:lang w:val="sq-AL"/>
        </w:rPr>
        <w:t xml:space="preserve">dhe </w:t>
      </w:r>
      <w:r w:rsidRPr="00652107">
        <w:rPr>
          <w:rFonts w:ascii="Times New Roman" w:hAnsi="Times New Roman" w:cs="Times New Roman"/>
          <w:lang w:val="sq-AL"/>
        </w:rPr>
        <w:t>plotësisht në përputhje me Shtesën 1 LMMA të ICAO , e në pajtim me Shtesën IV të Shtojcës II</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(Pjesa-145),</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e cila</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është</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e pranueshme</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për</w:t>
      </w:r>
      <w:r w:rsidRPr="00652107">
        <w:rPr>
          <w:rFonts w:ascii="Times New Roman" w:hAnsi="Times New Roman" w:cs="Times New Roman"/>
          <w:spacing w:val="-5"/>
          <w:lang w:val="sq-AL"/>
        </w:rPr>
        <w:t xml:space="preserve"> autoritetin </w:t>
      </w:r>
      <w:r w:rsidRPr="00652107">
        <w:rPr>
          <w:rFonts w:ascii="Times New Roman" w:hAnsi="Times New Roman" w:cs="Times New Roman"/>
          <w:lang w:val="sq-AL"/>
        </w:rPr>
        <w:t>kompetent;</w:t>
      </w:r>
    </w:p>
    <w:p w14:paraId="69B277F0" w14:textId="77777777" w:rsidR="005D0FF5" w:rsidRPr="00652107" w:rsidRDefault="005D0FF5" w:rsidP="005D0FF5">
      <w:pPr>
        <w:pStyle w:val="ListParagraph"/>
        <w:numPr>
          <w:ilvl w:val="1"/>
          <w:numId w:val="29"/>
        </w:numPr>
        <w:tabs>
          <w:tab w:val="left" w:pos="2146"/>
        </w:tabs>
        <w:autoSpaceDE w:val="0"/>
        <w:autoSpaceDN w:val="0"/>
        <w:spacing w:before="185" w:line="230" w:lineRule="auto"/>
        <w:ind w:right="116"/>
        <w:jc w:val="both"/>
        <w:rPr>
          <w:rFonts w:ascii="Times New Roman" w:hAnsi="Times New Roman" w:cs="Times New Roman"/>
          <w:lang w:val="sq-AL"/>
        </w:rPr>
      </w:pPr>
      <w:r w:rsidRPr="00652107">
        <w:rPr>
          <w:rFonts w:ascii="Times New Roman" w:hAnsi="Times New Roman" w:cs="Times New Roman"/>
          <w:w w:val="95"/>
          <w:lang w:val="sq-AL"/>
        </w:rPr>
        <w:t xml:space="preserve"> kanë mbajtur, për të paktën 1 vit, një LMMA në të njëjtën kategori, në krahasim me atë për të cilën TVP është duke u mentoruar, që mbështetet me një klasifikim të llojit të përshtatshëm për të ushtruar privilegjet në mjetin e ndërlidhur ajror</w:t>
      </w:r>
      <w:r w:rsidRPr="00652107">
        <w:rPr>
          <w:rFonts w:ascii="Times New Roman" w:hAnsi="Times New Roman" w:cs="Times New Roman"/>
          <w:lang w:val="sq-AL"/>
        </w:rPr>
        <w:t>;</w:t>
      </w:r>
    </w:p>
    <w:p w14:paraId="7EB01996" w14:textId="77777777" w:rsidR="005D0FF5" w:rsidRPr="00652107" w:rsidRDefault="005D0FF5" w:rsidP="005D0FF5">
      <w:pPr>
        <w:pStyle w:val="ListParagraph"/>
        <w:numPr>
          <w:ilvl w:val="1"/>
          <w:numId w:val="29"/>
        </w:numPr>
        <w:tabs>
          <w:tab w:val="left" w:pos="2146"/>
        </w:tabs>
        <w:autoSpaceDE w:val="0"/>
        <w:autoSpaceDN w:val="0"/>
        <w:spacing w:before="185"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kanë</w:t>
      </w:r>
      <w:r w:rsidRPr="00652107">
        <w:rPr>
          <w:rFonts w:ascii="Times New Roman" w:hAnsi="Times New Roman" w:cs="Times New Roman"/>
          <w:spacing w:val="14"/>
          <w:w w:val="90"/>
          <w:lang w:val="sq-AL"/>
        </w:rPr>
        <w:t xml:space="preserve"> privilegjet për lirim</w:t>
      </w:r>
      <w:r w:rsidRPr="00652107">
        <w:rPr>
          <w:rFonts w:ascii="Times New Roman" w:hAnsi="Times New Roman" w:cs="Times New Roman"/>
          <w:w w:val="90"/>
          <w:lang w:val="sq-AL"/>
        </w:rPr>
        <w:t xml:space="preserve"> apo</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nënshkrim</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14"/>
          <w:w w:val="90"/>
          <w:lang w:val="sq-AL"/>
        </w:rPr>
        <w:t xml:space="preserve"> organizatën e </w:t>
      </w:r>
      <w:r w:rsidRPr="00652107">
        <w:rPr>
          <w:rFonts w:ascii="Times New Roman" w:hAnsi="Times New Roman" w:cs="Times New Roman"/>
          <w:w w:val="90"/>
          <w:lang w:val="sq-AL"/>
        </w:rPr>
        <w:t>mirëmbajtjes</w:t>
      </w:r>
      <w:r w:rsidRPr="00652107">
        <w:rPr>
          <w:rFonts w:ascii="Times New Roman" w:hAnsi="Times New Roman" w:cs="Times New Roman"/>
          <w:spacing w:val="15"/>
          <w:w w:val="90"/>
          <w:lang w:val="sq-AL"/>
        </w:rPr>
        <w:t xml:space="preserve"> </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ku</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TVP</w:t>
      </w:r>
      <w:r w:rsidRPr="00652107">
        <w:rPr>
          <w:rFonts w:ascii="Times New Roman" w:hAnsi="Times New Roman" w:cs="Times New Roman"/>
          <w:spacing w:val="-35"/>
          <w:w w:val="90"/>
          <w:lang w:val="sq-AL"/>
        </w:rPr>
        <w:t xml:space="preserve"> </w:t>
      </w:r>
      <w:r w:rsidRPr="00652107">
        <w:rPr>
          <w:rFonts w:ascii="Times New Roman" w:hAnsi="Times New Roman" w:cs="Times New Roman"/>
          <w:lang w:val="sq-AL"/>
        </w:rPr>
        <w:t>është</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kryer;</w:t>
      </w:r>
    </w:p>
    <w:p w14:paraId="44D282CF" w14:textId="77777777" w:rsidR="005D0FF5" w:rsidRPr="00652107" w:rsidRDefault="005D0FF5" w:rsidP="005D0FF5">
      <w:pPr>
        <w:pStyle w:val="ListParagraph"/>
        <w:numPr>
          <w:ilvl w:val="1"/>
          <w:numId w:val="29"/>
        </w:numPr>
        <w:tabs>
          <w:tab w:val="left" w:pos="2146"/>
        </w:tabs>
        <w:autoSpaceDE w:val="0"/>
        <w:autoSpaceDN w:val="0"/>
        <w:spacing w:before="185"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kanë përvojë në trajnimin e personave të tjerë (si p.sh. të qenit instruktorë praktikant, instruktorë në</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përputhje me Shtojcën IV (Pjesa-147), pasi të kenë ndjekur kurse për trajnimin e trajnerëve ose të posedojnë ndonjë</w:t>
      </w:r>
      <w:r w:rsidRPr="00652107">
        <w:rPr>
          <w:rFonts w:ascii="Times New Roman" w:hAnsi="Times New Roman" w:cs="Times New Roman"/>
          <w:spacing w:val="1"/>
          <w:w w:val="90"/>
          <w:lang w:val="sq-AL"/>
        </w:rPr>
        <w:t xml:space="preserve"> </w:t>
      </w:r>
      <w:r w:rsidRPr="00652107">
        <w:rPr>
          <w:rFonts w:ascii="Times New Roman" w:hAnsi="Times New Roman" w:cs="Times New Roman"/>
          <w:w w:val="95"/>
          <w:lang w:val="sq-AL"/>
        </w:rPr>
        <w:t xml:space="preserve">kualifikim tjetër të krahasueshëm kombëtar, ose të kenë një trajnim për ta bërë këtë, i cili është i pranueshëm për autoritetin </w:t>
      </w:r>
      <w:r w:rsidRPr="00652107">
        <w:rPr>
          <w:rFonts w:ascii="Times New Roman" w:hAnsi="Times New Roman" w:cs="Times New Roman"/>
          <w:lang w:val="sq-AL"/>
        </w:rPr>
        <w:t>kompetent).</w:t>
      </w:r>
    </w:p>
    <w:p w14:paraId="5AF107A7" w14:textId="77777777" w:rsidR="005D0FF5" w:rsidRPr="00652107" w:rsidRDefault="005D0FF5" w:rsidP="005D0FF5">
      <w:pPr>
        <w:pStyle w:val="ListParagraph"/>
        <w:numPr>
          <w:ilvl w:val="0"/>
          <w:numId w:val="29"/>
        </w:numPr>
        <w:tabs>
          <w:tab w:val="left" w:pos="1863"/>
        </w:tabs>
        <w:autoSpaceDE w:val="0"/>
        <w:autoSpaceDN w:val="0"/>
        <w:spacing w:before="178"/>
        <w:ind w:hanging="309"/>
        <w:rPr>
          <w:rFonts w:ascii="Times New Roman" w:hAnsi="Times New Roman" w:cs="Times New Roman"/>
          <w:lang w:val="sq-AL"/>
        </w:rPr>
      </w:pPr>
      <w:r w:rsidRPr="00652107">
        <w:rPr>
          <w:rFonts w:ascii="Times New Roman" w:hAnsi="Times New Roman" w:cs="Times New Roman"/>
          <w:w w:val="90"/>
          <w:lang w:val="sq-AL"/>
        </w:rPr>
        <w:t>Vlerësuesit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vlerësimit përfundimtar:</w:t>
      </w:r>
    </w:p>
    <w:p w14:paraId="6BBF844E" w14:textId="77777777" w:rsidR="005D0FF5" w:rsidRPr="00652107" w:rsidRDefault="005D0FF5" w:rsidP="005D0FF5">
      <w:pPr>
        <w:pStyle w:val="ListParagraph"/>
        <w:numPr>
          <w:ilvl w:val="1"/>
          <w:numId w:val="29"/>
        </w:numPr>
        <w:tabs>
          <w:tab w:val="left" w:pos="2146"/>
        </w:tabs>
        <w:autoSpaceDE w:val="0"/>
        <w:autoSpaceDN w:val="0"/>
        <w:spacing w:before="183" w:line="230" w:lineRule="auto"/>
        <w:ind w:right="116"/>
        <w:jc w:val="both"/>
        <w:rPr>
          <w:rFonts w:ascii="Times New Roman" w:hAnsi="Times New Roman" w:cs="Times New Roman"/>
          <w:lang w:val="sq-AL"/>
        </w:rPr>
      </w:pPr>
      <w:r w:rsidRPr="00652107">
        <w:rPr>
          <w:rFonts w:ascii="Times New Roman" w:hAnsi="Times New Roman" w:cs="Times New Roman"/>
          <w:w w:val="90"/>
          <w:lang w:val="sq-AL"/>
        </w:rPr>
        <w:t>mbajnë një LMMA të vlefshme të lëshuar në përputhje me këtë Shtojcë apo një LMMA plotësisht në pajtim me Shtesën 1 ICAO, e</w:t>
      </w:r>
      <w:r w:rsidRPr="00652107">
        <w:rPr>
          <w:rFonts w:ascii="Times New Roman" w:hAnsi="Times New Roman" w:cs="Times New Roman"/>
          <w:w w:val="95"/>
          <w:lang w:val="sq-AL"/>
        </w:rPr>
        <w:t xml:space="preserve">  me Shtesën IV të Shtojcës II (Pjesa-145), e cila është e pranueshme për</w:t>
      </w:r>
      <w:r w:rsidRPr="00652107">
        <w:rPr>
          <w:rFonts w:ascii="Times New Roman" w:hAnsi="Times New Roman" w:cs="Times New Roman"/>
          <w:spacing w:val="1"/>
          <w:w w:val="95"/>
          <w:lang w:val="sq-AL"/>
        </w:rPr>
        <w:t xml:space="preserve"> autoritetin</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kompetent;</w:t>
      </w:r>
    </w:p>
    <w:p w14:paraId="2D43A118" w14:textId="77777777" w:rsidR="005D0FF5" w:rsidRPr="00652107" w:rsidRDefault="005D0FF5" w:rsidP="005D0FF5">
      <w:pPr>
        <w:pStyle w:val="ListParagraph"/>
        <w:numPr>
          <w:ilvl w:val="1"/>
          <w:numId w:val="29"/>
        </w:numPr>
        <w:tabs>
          <w:tab w:val="left" w:pos="2146"/>
        </w:tabs>
        <w:autoSpaceDE w:val="0"/>
        <w:autoSpaceDN w:val="0"/>
        <w:spacing w:before="185"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kanë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mbajtur,</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për</w:t>
      </w:r>
      <w:r w:rsidRPr="00652107">
        <w:rPr>
          <w:rFonts w:ascii="Times New Roman" w:hAnsi="Times New Roman" w:cs="Times New Roman"/>
          <w:spacing w:val="11"/>
          <w:w w:val="90"/>
          <w:lang w:val="sq-AL"/>
        </w:rPr>
        <w:t xml:space="preserve"> t</w:t>
      </w:r>
      <w:r w:rsidRPr="00652107">
        <w:rPr>
          <w:rFonts w:ascii="Times New Roman" w:hAnsi="Times New Roman" w:cs="Times New Roman"/>
          <w:w w:val="90"/>
          <w:lang w:val="sq-AL"/>
        </w:rPr>
        <w:t>ë paktën</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3</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vite,</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një</w:t>
      </w:r>
      <w:r w:rsidRPr="00652107">
        <w:rPr>
          <w:rFonts w:ascii="Times New Roman" w:hAnsi="Times New Roman" w:cs="Times New Roman"/>
          <w:spacing w:val="12"/>
          <w:w w:val="90"/>
          <w:lang w:val="sq-AL"/>
        </w:rPr>
        <w:t xml:space="preserve"> LMMA</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njëjtën</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kategori,</w:t>
      </w:r>
      <w:r w:rsidRPr="00652107">
        <w:rPr>
          <w:rFonts w:ascii="Times New Roman" w:hAnsi="Times New Roman" w:cs="Times New Roman"/>
          <w:spacing w:val="11"/>
          <w:w w:val="90"/>
          <w:lang w:val="sq-AL"/>
        </w:rPr>
        <w:t xml:space="preserve"> në </w:t>
      </w:r>
      <w:r w:rsidRPr="00652107">
        <w:rPr>
          <w:rFonts w:ascii="Times New Roman" w:hAnsi="Times New Roman" w:cs="Times New Roman"/>
          <w:w w:val="90"/>
          <w:lang w:val="sq-AL"/>
        </w:rPr>
        <w:t>krahasim me atë</w:t>
      </w:r>
      <w:r w:rsidRPr="00652107">
        <w:rPr>
          <w:rFonts w:ascii="Times New Roman" w:hAnsi="Times New Roman" w:cs="Times New Roman"/>
          <w:spacing w:val="12"/>
          <w:w w:val="90"/>
          <w:lang w:val="sq-AL"/>
        </w:rPr>
        <w:t xml:space="preserve"> </w:t>
      </w:r>
      <w:r w:rsidRPr="00652107">
        <w:rPr>
          <w:rFonts w:ascii="Times New Roman" w:hAnsi="Times New Roman" w:cs="Times New Roman"/>
          <w:spacing w:val="-1"/>
          <w:w w:val="95"/>
          <w:lang w:val="sq-AL"/>
        </w:rPr>
        <w:t>për</w:t>
      </w:r>
      <w:r w:rsidRPr="00652107">
        <w:rPr>
          <w:rFonts w:ascii="Times New Roman" w:hAnsi="Times New Roman" w:cs="Times New Roman"/>
          <w:spacing w:val="-4"/>
          <w:w w:val="95"/>
          <w:lang w:val="sq-AL"/>
        </w:rPr>
        <w:t xml:space="preserve"> të</w:t>
      </w:r>
      <w:r w:rsidRPr="00652107">
        <w:rPr>
          <w:rFonts w:ascii="Times New Roman" w:hAnsi="Times New Roman" w:cs="Times New Roman"/>
          <w:w w:val="95"/>
          <w:lang w:val="sq-AL"/>
        </w:rPr>
        <w:t xml:space="preserve"> cilën</w:t>
      </w:r>
      <w:r w:rsidRPr="00652107">
        <w:rPr>
          <w:rFonts w:ascii="Times New Roman" w:hAnsi="Times New Roman" w:cs="Times New Roman"/>
          <w:spacing w:val="-8"/>
          <w:w w:val="95"/>
          <w:lang w:val="sq-AL"/>
        </w:rPr>
        <w:t xml:space="preserve"> TVP-ja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duke u vlerësuar,</w:t>
      </w:r>
      <w:r w:rsidRPr="00652107">
        <w:rPr>
          <w:rFonts w:ascii="Times New Roman" w:hAnsi="Times New Roman" w:cs="Times New Roman"/>
          <w:spacing w:val="-7"/>
          <w:w w:val="95"/>
          <w:lang w:val="sq-AL"/>
        </w:rPr>
        <w:t xml:space="preserve"> e </w:t>
      </w:r>
      <w:r w:rsidRPr="00652107">
        <w:rPr>
          <w:rFonts w:ascii="Times New Roman" w:hAnsi="Times New Roman" w:cs="Times New Roman"/>
          <w:w w:val="95"/>
          <w:lang w:val="sq-AL"/>
        </w:rPr>
        <w:t>mbështetur</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me</w:t>
      </w:r>
      <w:r w:rsidRPr="00652107">
        <w:rPr>
          <w:rFonts w:ascii="Times New Roman" w:hAnsi="Times New Roman" w:cs="Times New Roman"/>
          <w:spacing w:val="-7"/>
          <w:w w:val="95"/>
          <w:lang w:val="sq-AL"/>
        </w:rPr>
        <w:t xml:space="preserve"> klasifikimin e</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njëjtë</w:t>
      </w:r>
      <w:r w:rsidRPr="00652107">
        <w:rPr>
          <w:rFonts w:ascii="Times New Roman" w:hAnsi="Times New Roman" w:cs="Times New Roman"/>
          <w:spacing w:val="-6"/>
          <w:w w:val="95"/>
          <w:lang w:val="sq-AL"/>
        </w:rPr>
        <w:t xml:space="preserve"> apo</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të ngjashëm</w:t>
      </w:r>
      <w:r w:rsidRPr="00652107">
        <w:rPr>
          <w:rFonts w:ascii="Times New Roman" w:hAnsi="Times New Roman" w:cs="Times New Roman"/>
          <w:spacing w:val="-7"/>
          <w:w w:val="95"/>
          <w:lang w:val="sq-AL"/>
        </w:rPr>
        <w:t xml:space="preserve"> të </w:t>
      </w:r>
      <w:r w:rsidRPr="00652107">
        <w:rPr>
          <w:rFonts w:ascii="Times New Roman" w:hAnsi="Times New Roman" w:cs="Times New Roman"/>
          <w:w w:val="95"/>
          <w:lang w:val="sq-AL"/>
        </w:rPr>
        <w:t>mjetit ajror;</w:t>
      </w:r>
    </w:p>
    <w:p w14:paraId="1687D9D5" w14:textId="77777777" w:rsidR="005D0FF5" w:rsidRPr="00652107" w:rsidRDefault="005D0FF5" w:rsidP="005D0FF5">
      <w:pPr>
        <w:pStyle w:val="ListParagraph"/>
        <w:numPr>
          <w:ilvl w:val="1"/>
          <w:numId w:val="29"/>
        </w:numPr>
        <w:tabs>
          <w:tab w:val="left" w:pos="2146"/>
        </w:tabs>
        <w:autoSpaceDE w:val="0"/>
        <w:autoSpaceDN w:val="0"/>
        <w:spacing w:before="185" w:line="230" w:lineRule="auto"/>
        <w:ind w:right="116"/>
        <w:jc w:val="both"/>
        <w:rPr>
          <w:rFonts w:ascii="Times New Roman" w:hAnsi="Times New Roman" w:cs="Times New Roman"/>
          <w:lang w:val="sq-AL"/>
        </w:rPr>
      </w:pPr>
      <w:r w:rsidRPr="00652107">
        <w:rPr>
          <w:rFonts w:ascii="Times New Roman" w:hAnsi="Times New Roman" w:cs="Times New Roman"/>
          <w:w w:val="90"/>
          <w:lang w:val="sq-AL"/>
        </w:rPr>
        <w:t>kanë përvojën dhe/apo kanë marrë trajnime për vlerësimin e të tjerëve (si p.sh. t të qenit instruktorë praktikant</w:t>
      </w:r>
      <w:r w:rsidRPr="00652107">
        <w:rPr>
          <w:rFonts w:ascii="Times New Roman" w:hAnsi="Times New Roman" w:cs="Times New Roman"/>
          <w:w w:val="95"/>
          <w:lang w:val="sq-AL"/>
        </w:rPr>
        <w:t>, ekzaminues në përputhje me Shtojcën IV (Pjesa-147), pasi të kenë ndjekur kurse për trajnimin 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trajnerëve,</w:t>
      </w:r>
      <w:r w:rsidRPr="00652107">
        <w:rPr>
          <w:rFonts w:ascii="Times New Roman" w:hAnsi="Times New Roman" w:cs="Times New Roman"/>
          <w:spacing w:val="-1"/>
          <w:w w:val="95"/>
          <w:lang w:val="sq-AL"/>
        </w:rPr>
        <w:t xml:space="preserve"> </w:t>
      </w:r>
      <w:r w:rsidRPr="00652107">
        <w:rPr>
          <w:rFonts w:ascii="Times New Roman" w:hAnsi="Times New Roman" w:cs="Times New Roman"/>
          <w:w w:val="90"/>
          <w:lang w:val="sq-AL"/>
        </w:rPr>
        <w:t>ose të posedojnë ndonjë</w:t>
      </w:r>
      <w:r w:rsidRPr="00652107">
        <w:rPr>
          <w:rFonts w:ascii="Times New Roman" w:hAnsi="Times New Roman" w:cs="Times New Roman"/>
          <w:spacing w:val="1"/>
          <w:w w:val="90"/>
          <w:lang w:val="sq-AL"/>
        </w:rPr>
        <w:t xml:space="preserve"> </w:t>
      </w:r>
      <w:r w:rsidRPr="00652107">
        <w:rPr>
          <w:rFonts w:ascii="Times New Roman" w:hAnsi="Times New Roman" w:cs="Times New Roman"/>
          <w:w w:val="95"/>
          <w:lang w:val="sq-AL"/>
        </w:rPr>
        <w:t xml:space="preserve">kualifikim tjetër të krahasueshëm kombëtar, ose të kenë një trajnim për ta bërë këtë, i cili është i pranueshëm për autoritetin </w:t>
      </w:r>
      <w:r w:rsidRPr="00652107">
        <w:rPr>
          <w:rFonts w:ascii="Times New Roman" w:hAnsi="Times New Roman" w:cs="Times New Roman"/>
          <w:lang w:val="sq-AL"/>
        </w:rPr>
        <w:t>kompetent);</w:t>
      </w:r>
    </w:p>
    <w:p w14:paraId="74BC781F" w14:textId="77777777" w:rsidR="005D0FF5" w:rsidRPr="00652107" w:rsidRDefault="005D0FF5" w:rsidP="005D0FF5">
      <w:pPr>
        <w:pStyle w:val="ListParagraph"/>
        <w:numPr>
          <w:ilvl w:val="1"/>
          <w:numId w:val="29"/>
        </w:numPr>
        <w:tabs>
          <w:tab w:val="left" w:pos="2146"/>
        </w:tabs>
        <w:autoSpaceDE w:val="0"/>
        <w:autoSpaceDN w:val="0"/>
        <w:spacing w:before="185" w:line="230" w:lineRule="auto"/>
        <w:ind w:right="118"/>
        <w:jc w:val="both"/>
        <w:rPr>
          <w:rFonts w:ascii="Times New Roman" w:hAnsi="Times New Roman" w:cs="Times New Roman"/>
          <w:lang w:val="sq-AL"/>
        </w:rPr>
      </w:pPr>
      <w:r w:rsidRPr="00652107">
        <w:rPr>
          <w:rFonts w:ascii="Times New Roman" w:hAnsi="Times New Roman" w:cs="Times New Roman"/>
          <w:w w:val="95"/>
          <w:lang w:val="sq-AL"/>
        </w:rPr>
        <w:t>nuk duhet të kenë qenë përfshirë si mentor i aplikantit në TVP; kur vlerësuesi ka</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marrë pjesë në kryerjen e TVP-së, atëherë një vëzhgues i pavarur do të jetë i pranishëm gjatë</w:t>
      </w:r>
      <w:r w:rsidRPr="00652107">
        <w:rPr>
          <w:rFonts w:ascii="Times New Roman" w:hAnsi="Times New Roman" w:cs="Times New Roman"/>
          <w:spacing w:val="-37"/>
          <w:w w:val="95"/>
          <w:lang w:val="sq-AL"/>
        </w:rPr>
        <w:t xml:space="preserve"> </w:t>
      </w:r>
      <w:r w:rsidRPr="00652107">
        <w:rPr>
          <w:rFonts w:ascii="Times New Roman" w:hAnsi="Times New Roman" w:cs="Times New Roman"/>
          <w:spacing w:val="-10"/>
          <w:lang w:val="sq-AL"/>
        </w:rPr>
        <w:t xml:space="preserve"> </w:t>
      </w:r>
      <w:r w:rsidRPr="00652107">
        <w:rPr>
          <w:rFonts w:ascii="Times New Roman" w:hAnsi="Times New Roman" w:cs="Times New Roman"/>
          <w:lang w:val="sq-AL"/>
        </w:rPr>
        <w:t>vlerësimit të TVP-së.</w:t>
      </w:r>
    </w:p>
    <w:p w14:paraId="7D5942DB" w14:textId="77777777" w:rsidR="005D0FF5" w:rsidRPr="00652107" w:rsidRDefault="005D0FF5" w:rsidP="005D0FF5">
      <w:pPr>
        <w:pStyle w:val="ListParagraph"/>
        <w:numPr>
          <w:ilvl w:val="1"/>
          <w:numId w:val="32"/>
        </w:numPr>
        <w:tabs>
          <w:tab w:val="left" w:pos="1555"/>
        </w:tabs>
        <w:autoSpaceDE w:val="0"/>
        <w:autoSpaceDN w:val="0"/>
        <w:spacing w:before="178"/>
        <w:rPr>
          <w:rFonts w:ascii="Times New Roman" w:hAnsi="Times New Roman" w:cs="Times New Roman"/>
          <w:lang w:val="sq-AL"/>
        </w:rPr>
      </w:pPr>
      <w:r w:rsidRPr="00652107">
        <w:rPr>
          <w:rFonts w:ascii="Times New Roman" w:hAnsi="Times New Roman" w:cs="Times New Roman"/>
          <w:w w:val="90"/>
          <w:lang w:val="sq-AL"/>
        </w:rPr>
        <w:t>Dokumentacioni</w:t>
      </w:r>
      <w:r w:rsidRPr="00652107">
        <w:rPr>
          <w:rFonts w:ascii="Times New Roman" w:hAnsi="Times New Roman" w:cs="Times New Roman"/>
          <w:spacing w:val="20"/>
          <w:w w:val="90"/>
          <w:lang w:val="sq-AL"/>
        </w:rPr>
        <w:t xml:space="preserve"> </w:t>
      </w:r>
      <w:r w:rsidRPr="00652107">
        <w:rPr>
          <w:rFonts w:ascii="Times New Roman" w:hAnsi="Times New Roman" w:cs="Times New Roman"/>
          <w:w w:val="90"/>
          <w:lang w:val="sq-AL"/>
        </w:rPr>
        <w:t>dhe shënimet e TVP-së</w:t>
      </w:r>
      <w:r w:rsidRPr="00652107">
        <w:rPr>
          <w:rFonts w:ascii="Times New Roman" w:hAnsi="Times New Roman" w:cs="Times New Roman"/>
          <w:spacing w:val="22"/>
          <w:w w:val="90"/>
          <w:lang w:val="sq-AL"/>
        </w:rPr>
        <w:t xml:space="preserve"> </w:t>
      </w:r>
    </w:p>
    <w:p w14:paraId="6466C6AA" w14:textId="77777777" w:rsidR="005D0FF5" w:rsidRPr="00652107" w:rsidRDefault="005D0FF5">
      <w:pPr>
        <w:pStyle w:val="BodyText"/>
        <w:spacing w:before="184" w:line="230" w:lineRule="auto"/>
        <w:ind w:left="1554" w:right="119"/>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Kryerja me rezultat të  kënaqshëm e TVP-së do t'i vërtetohet aplikantit me raportin e  vlerësimit përfundimtar</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dhe</w:t>
      </w:r>
      <w:r w:rsidRPr="00652107">
        <w:rPr>
          <w:rFonts w:ascii="Times New Roman" w:hAnsi="Times New Roman" w:cs="Times New Roman"/>
          <w:spacing w:val="3"/>
          <w:sz w:val="22"/>
          <w:szCs w:val="22"/>
          <w:lang w:val="sq-AL"/>
        </w:rPr>
        <w:t xml:space="preserve"> regjistrin e TVP-së</w:t>
      </w:r>
      <w:r w:rsidRPr="00652107">
        <w:rPr>
          <w:rFonts w:ascii="Times New Roman" w:hAnsi="Times New Roman" w:cs="Times New Roman"/>
          <w:sz w:val="22"/>
          <w:szCs w:val="22"/>
          <w:lang w:val="sq-AL"/>
        </w:rPr>
        <w:t>.</w:t>
      </w:r>
    </w:p>
    <w:p w14:paraId="55E05261" w14:textId="77777777" w:rsidR="005D0FF5" w:rsidRPr="00652107" w:rsidRDefault="005D0FF5">
      <w:pPr>
        <w:pStyle w:val="BodyText"/>
        <w:spacing w:before="184" w:line="230" w:lineRule="auto"/>
        <w:ind w:left="1554"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Dokumentacioni i TVP-së do t'i jepet autoritetit kompetent për të mbështetur aplikimin për</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çështje</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ose</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ndryshim</w:t>
      </w:r>
      <w:r w:rsidRPr="00652107">
        <w:rPr>
          <w:rFonts w:ascii="Times New Roman" w:hAnsi="Times New Roman" w:cs="Times New Roman"/>
          <w:spacing w:val="-8"/>
          <w:sz w:val="22"/>
          <w:szCs w:val="22"/>
          <w:lang w:val="sq-AL"/>
        </w:rPr>
        <w:t xml:space="preserve"> </w:t>
      </w:r>
      <w:r w:rsidRPr="00652107">
        <w:rPr>
          <w:rFonts w:ascii="Times New Roman" w:hAnsi="Times New Roman" w:cs="Times New Roman"/>
          <w:sz w:val="22"/>
          <w:szCs w:val="22"/>
          <w:lang w:val="sq-AL"/>
        </w:rPr>
        <w:t>të</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licencës</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siç paraqitet në</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Seksionin</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B,</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Nën-pjesa</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B,</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e</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kësaj</w:t>
      </w:r>
      <w:r w:rsidRPr="00652107">
        <w:rPr>
          <w:rFonts w:ascii="Times New Roman" w:hAnsi="Times New Roman" w:cs="Times New Roman"/>
          <w:spacing w:val="-5"/>
          <w:sz w:val="22"/>
          <w:szCs w:val="22"/>
          <w:lang w:val="sq-AL"/>
        </w:rPr>
        <w:t xml:space="preserve"> Shtojce</w:t>
      </w:r>
      <w:r w:rsidRPr="00652107">
        <w:rPr>
          <w:rFonts w:ascii="Times New Roman" w:hAnsi="Times New Roman" w:cs="Times New Roman"/>
          <w:sz w:val="22"/>
          <w:szCs w:val="22"/>
          <w:lang w:val="sq-AL"/>
        </w:rPr>
        <w:t>.</w:t>
      </w:r>
    </w:p>
    <w:p w14:paraId="19C53F4A" w14:textId="77777777" w:rsidR="005D0FF5" w:rsidRPr="00652107" w:rsidRDefault="005D0FF5">
      <w:pPr>
        <w:pStyle w:val="BodyText"/>
        <w:spacing w:before="185" w:line="230" w:lineRule="auto"/>
        <w:ind w:left="1554" w:right="119"/>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Të dhënat e dokumentacionit të TVP-së do të mbahen nga organizata e mirëmbajtjes ku kryhet TVP-ja</w:t>
      </w:r>
      <w:r w:rsidRPr="00652107">
        <w:rPr>
          <w:rFonts w:ascii="Times New Roman" w:hAnsi="Times New Roman" w:cs="Times New Roman"/>
          <w:w w:val="90"/>
          <w:sz w:val="22"/>
          <w:szCs w:val="22"/>
          <w:lang w:val="sq-AL"/>
        </w:rPr>
        <w:t>, në përputhje me procedurat e rëna dakord me autoritetin kompetent të organizatës së mirëmbajtjes</w:t>
      </w:r>
      <w:r w:rsidRPr="00652107">
        <w:rPr>
          <w:rFonts w:ascii="Times New Roman" w:hAnsi="Times New Roman" w:cs="Times New Roman"/>
          <w:sz w:val="22"/>
          <w:szCs w:val="22"/>
          <w:lang w:val="sq-AL"/>
        </w:rPr>
        <w:t>.';</w:t>
      </w:r>
    </w:p>
    <w:p w14:paraId="3F19AA83" w14:textId="77777777" w:rsidR="005D0FF5" w:rsidRPr="00652107" w:rsidRDefault="005D0FF5" w:rsidP="005D0FF5">
      <w:pPr>
        <w:pStyle w:val="ListParagraph"/>
        <w:numPr>
          <w:ilvl w:val="0"/>
          <w:numId w:val="47"/>
        </w:numPr>
        <w:tabs>
          <w:tab w:val="left" w:pos="540"/>
        </w:tabs>
        <w:autoSpaceDE w:val="0"/>
        <w:autoSpaceDN w:val="0"/>
        <w:spacing w:before="178"/>
        <w:ind w:hanging="420"/>
        <w:rPr>
          <w:rFonts w:ascii="Times New Roman" w:hAnsi="Times New Roman" w:cs="Times New Roman"/>
          <w:lang w:val="sq-AL"/>
        </w:rPr>
      </w:pPr>
      <w:r w:rsidRPr="00652107">
        <w:rPr>
          <w:rFonts w:ascii="Times New Roman" w:hAnsi="Times New Roman" w:cs="Times New Roman"/>
          <w:spacing w:val="-1"/>
          <w:w w:val="95"/>
          <w:lang w:val="sq-AL"/>
        </w:rPr>
        <w:t>Shtesa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IV</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me këtë në vijim:</w:t>
      </w:r>
    </w:p>
    <w:p w14:paraId="56AF3902" w14:textId="77777777" w:rsidR="005D0FF5" w:rsidRDefault="005D0FF5">
      <w:pPr>
        <w:pStyle w:val="BodyText"/>
        <w:spacing w:before="3"/>
        <w:rPr>
          <w:rFonts w:ascii="Times New Roman" w:hAnsi="Times New Roman" w:cs="Times New Roman"/>
          <w:sz w:val="22"/>
          <w:szCs w:val="22"/>
          <w:lang w:val="sq-AL"/>
        </w:rPr>
      </w:pPr>
    </w:p>
    <w:p w14:paraId="48E70FDC" w14:textId="77777777" w:rsidR="00A14BA0" w:rsidRPr="00652107" w:rsidRDefault="00A14BA0">
      <w:pPr>
        <w:pStyle w:val="BodyText"/>
        <w:spacing w:before="3"/>
        <w:rPr>
          <w:rFonts w:ascii="Times New Roman" w:hAnsi="Times New Roman" w:cs="Times New Roman"/>
          <w:sz w:val="22"/>
          <w:szCs w:val="22"/>
          <w:lang w:val="sq-AL"/>
        </w:rPr>
      </w:pPr>
    </w:p>
    <w:p w14:paraId="1B2ADE44" w14:textId="77777777" w:rsidR="005D0FF5" w:rsidRPr="00652107" w:rsidRDefault="005D0FF5">
      <w:pPr>
        <w:ind w:left="1636" w:right="1155"/>
        <w:jc w:val="center"/>
        <w:rPr>
          <w:rFonts w:ascii="Times New Roman" w:hAnsi="Times New Roman" w:cs="Times New Roman"/>
          <w:i/>
        </w:rPr>
      </w:pPr>
      <w:r w:rsidRPr="00652107">
        <w:rPr>
          <w:rFonts w:ascii="Times New Roman" w:hAnsi="Times New Roman" w:cs="Times New Roman"/>
          <w:w w:val="90"/>
        </w:rPr>
        <w:t xml:space="preserve">' </w:t>
      </w:r>
      <w:r w:rsidRPr="00652107">
        <w:rPr>
          <w:rFonts w:ascii="Times New Roman" w:hAnsi="Times New Roman" w:cs="Times New Roman"/>
          <w:i/>
          <w:w w:val="90"/>
        </w:rPr>
        <w:t>Shtojca</w:t>
      </w:r>
      <w:r w:rsidRPr="00652107">
        <w:rPr>
          <w:rFonts w:ascii="Times New Roman" w:hAnsi="Times New Roman" w:cs="Times New Roman"/>
          <w:i/>
          <w:spacing w:val="5"/>
          <w:w w:val="90"/>
        </w:rPr>
        <w:t xml:space="preserve"> </w:t>
      </w:r>
      <w:r w:rsidRPr="00652107">
        <w:rPr>
          <w:rFonts w:ascii="Times New Roman" w:hAnsi="Times New Roman" w:cs="Times New Roman"/>
          <w:i/>
          <w:w w:val="90"/>
        </w:rPr>
        <w:t>IV</w:t>
      </w:r>
    </w:p>
    <w:p w14:paraId="569D96B1" w14:textId="77777777" w:rsidR="005D0FF5" w:rsidRPr="00652107" w:rsidRDefault="005D0FF5">
      <w:pPr>
        <w:pStyle w:val="BodyText"/>
        <w:rPr>
          <w:rFonts w:ascii="Times New Roman" w:hAnsi="Times New Roman" w:cs="Times New Roman"/>
          <w:i/>
          <w:sz w:val="22"/>
          <w:szCs w:val="22"/>
          <w:lang w:val="sq-AL"/>
        </w:rPr>
      </w:pPr>
    </w:p>
    <w:p w14:paraId="76AAE2C8" w14:textId="77777777" w:rsidR="005D0FF5" w:rsidRPr="00652107" w:rsidRDefault="005D0FF5">
      <w:pPr>
        <w:pStyle w:val="BodyText"/>
        <w:spacing w:before="8"/>
        <w:rPr>
          <w:rFonts w:ascii="Times New Roman" w:hAnsi="Times New Roman" w:cs="Times New Roman"/>
          <w:i/>
          <w:sz w:val="22"/>
          <w:szCs w:val="22"/>
          <w:lang w:val="sq-AL"/>
        </w:rPr>
      </w:pPr>
    </w:p>
    <w:p w14:paraId="14CB14BC" w14:textId="77777777" w:rsidR="005D0FF5" w:rsidRPr="00652107" w:rsidRDefault="005D0FF5">
      <w:pPr>
        <w:pStyle w:val="Heading1"/>
        <w:spacing w:line="230" w:lineRule="auto"/>
        <w:ind w:left="2836" w:hanging="1967"/>
        <w:rPr>
          <w:rFonts w:ascii="Times New Roman" w:hAnsi="Times New Roman" w:cs="Times New Roman"/>
          <w:sz w:val="22"/>
          <w:szCs w:val="22"/>
          <w:lang w:val="sq-AL"/>
        </w:rPr>
      </w:pPr>
      <w:r w:rsidRPr="00652107">
        <w:rPr>
          <w:rFonts w:ascii="Times New Roman" w:hAnsi="Times New Roman" w:cs="Times New Roman"/>
          <w:w w:val="90"/>
          <w:sz w:val="22"/>
          <w:szCs w:val="22"/>
          <w:lang w:val="sq-AL"/>
        </w:rPr>
        <w:t>Përvoja</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7"/>
          <w:w w:val="90"/>
          <w:sz w:val="22"/>
          <w:szCs w:val="22"/>
          <w:lang w:val="sq-AL"/>
        </w:rPr>
        <w:t xml:space="preserve"> modulet e njohurisë </w:t>
      </w:r>
      <w:r w:rsidRPr="00652107">
        <w:rPr>
          <w:rFonts w:ascii="Times New Roman" w:hAnsi="Times New Roman" w:cs="Times New Roman"/>
          <w:w w:val="90"/>
          <w:sz w:val="22"/>
          <w:szCs w:val="22"/>
          <w:lang w:val="sq-AL"/>
        </w:rPr>
        <w:t>bazike</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ose</w:t>
      </w:r>
      <w:r w:rsidRPr="00652107">
        <w:rPr>
          <w:rFonts w:ascii="Times New Roman" w:hAnsi="Times New Roman" w:cs="Times New Roman"/>
          <w:spacing w:val="21"/>
          <w:w w:val="90"/>
          <w:sz w:val="22"/>
          <w:szCs w:val="22"/>
          <w:lang w:val="sq-AL"/>
        </w:rPr>
        <w:t xml:space="preserve"> modulet e</w:t>
      </w:r>
      <w:r w:rsidRPr="00652107">
        <w:rPr>
          <w:rFonts w:ascii="Times New Roman" w:hAnsi="Times New Roman" w:cs="Times New Roman"/>
          <w:w w:val="90"/>
          <w:sz w:val="22"/>
          <w:szCs w:val="22"/>
          <w:lang w:val="sq-AL"/>
        </w:rPr>
        <w:t xml:space="preserve"> pjesshëm</w:t>
      </w:r>
      <w:r w:rsidRPr="00652107">
        <w:rPr>
          <w:rFonts w:ascii="Times New Roman" w:hAnsi="Times New Roman" w:cs="Times New Roman"/>
          <w:spacing w:val="17"/>
          <w:w w:val="90"/>
          <w:sz w:val="22"/>
          <w:szCs w:val="22"/>
          <w:lang w:val="sq-AL"/>
        </w:rPr>
        <w:t xml:space="preserve"> që</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kërkohen</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për</w:t>
      </w:r>
      <w:r w:rsidRPr="00652107">
        <w:rPr>
          <w:rFonts w:ascii="Times New Roman" w:hAnsi="Times New Roman" w:cs="Times New Roman"/>
          <w:spacing w:val="17"/>
          <w:w w:val="90"/>
          <w:sz w:val="22"/>
          <w:szCs w:val="22"/>
          <w:lang w:val="sq-AL"/>
        </w:rPr>
        <w:t xml:space="preserve"> t</w:t>
      </w:r>
      <w:r w:rsidRPr="00652107">
        <w:rPr>
          <w:rFonts w:ascii="Times New Roman" w:hAnsi="Times New Roman" w:cs="Times New Roman"/>
          <w:w w:val="90"/>
          <w:sz w:val="22"/>
          <w:szCs w:val="22"/>
          <w:lang w:val="sq-AL"/>
        </w:rPr>
        <w:t>ë vazhduar</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një licencë të mirëmbajtjes</w:t>
      </w:r>
      <w:r w:rsidRPr="00652107">
        <w:rPr>
          <w:rFonts w:ascii="Times New Roman" w:hAnsi="Times New Roman" w:cs="Times New Roman"/>
          <w:spacing w:val="18"/>
          <w:w w:val="90"/>
          <w:sz w:val="22"/>
          <w:szCs w:val="22"/>
          <w:lang w:val="sq-AL"/>
        </w:rPr>
        <w:t xml:space="preserve"> së </w:t>
      </w:r>
      <w:r w:rsidRPr="00652107">
        <w:rPr>
          <w:rFonts w:ascii="Times New Roman" w:hAnsi="Times New Roman" w:cs="Times New Roman"/>
          <w:w w:val="90"/>
          <w:sz w:val="22"/>
          <w:szCs w:val="22"/>
          <w:lang w:val="sq-AL"/>
        </w:rPr>
        <w:t>mjetit ajror</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sipas</w:t>
      </w:r>
      <w:r w:rsidRPr="00652107">
        <w:rPr>
          <w:rFonts w:ascii="Times New Roman" w:hAnsi="Times New Roman" w:cs="Times New Roman"/>
          <w:spacing w:val="-4"/>
          <w:sz w:val="22"/>
          <w:szCs w:val="22"/>
          <w:lang w:val="sq-AL"/>
        </w:rPr>
        <w:t xml:space="preserve"> Shtesës</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III</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(Pjesa-66)</w:t>
      </w:r>
    </w:p>
    <w:p w14:paraId="4DE7305C" w14:textId="77777777" w:rsidR="005D0FF5" w:rsidRPr="00652107" w:rsidRDefault="005D0FF5">
      <w:pPr>
        <w:pStyle w:val="BodyText"/>
        <w:spacing w:before="9"/>
        <w:rPr>
          <w:rFonts w:ascii="Times New Roman" w:hAnsi="Times New Roman" w:cs="Times New Roman"/>
          <w:b/>
          <w:sz w:val="22"/>
          <w:szCs w:val="22"/>
          <w:lang w:val="sq-AL"/>
        </w:rPr>
      </w:pPr>
    </w:p>
    <w:p w14:paraId="39371EE0" w14:textId="77777777" w:rsidR="005D0FF5" w:rsidRPr="00652107" w:rsidRDefault="005D0FF5" w:rsidP="005D0FF5">
      <w:pPr>
        <w:pStyle w:val="ListParagraph"/>
        <w:numPr>
          <w:ilvl w:val="0"/>
          <w:numId w:val="28"/>
        </w:numPr>
        <w:tabs>
          <w:tab w:val="left" w:pos="824"/>
        </w:tabs>
        <w:autoSpaceDE w:val="0"/>
        <w:autoSpaceDN w:val="0"/>
        <w:spacing w:before="1"/>
        <w:jc w:val="left"/>
        <w:rPr>
          <w:rFonts w:ascii="Times New Roman" w:hAnsi="Times New Roman" w:cs="Times New Roman"/>
          <w:lang w:val="sq-AL"/>
        </w:rPr>
      </w:pPr>
      <w:r w:rsidRPr="00652107">
        <w:rPr>
          <w:rFonts w:ascii="Times New Roman" w:hAnsi="Times New Roman" w:cs="Times New Roman"/>
          <w:w w:val="90"/>
          <w:lang w:val="sq-AL"/>
        </w:rPr>
        <w:t>Kërkesat për përvojë</w:t>
      </w:r>
    </w:p>
    <w:p w14:paraId="12A84EF8" w14:textId="77777777" w:rsidR="005D0FF5" w:rsidRPr="00652107" w:rsidRDefault="005D0FF5">
      <w:pPr>
        <w:pStyle w:val="BodyText"/>
        <w:spacing w:before="183" w:line="230" w:lineRule="auto"/>
        <w:ind w:left="545"/>
        <w:rPr>
          <w:rFonts w:ascii="Times New Roman" w:hAnsi="Times New Roman" w:cs="Times New Roman"/>
          <w:sz w:val="22"/>
          <w:szCs w:val="22"/>
          <w:lang w:val="sq-AL"/>
        </w:rPr>
      </w:pPr>
      <w:r w:rsidRPr="00652107">
        <w:rPr>
          <w:rFonts w:ascii="Times New Roman" w:hAnsi="Times New Roman" w:cs="Times New Roman"/>
          <w:w w:val="90"/>
          <w:sz w:val="22"/>
          <w:szCs w:val="22"/>
          <w:lang w:val="sq-AL"/>
        </w:rPr>
        <w:t>Tabela</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A</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më poshtë</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paraqet</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kërkesat e përvojës,</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në</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muaj,</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për</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shtimin e</w:t>
      </w:r>
      <w:r w:rsidRPr="00652107">
        <w:rPr>
          <w:rFonts w:ascii="Times New Roman" w:hAnsi="Times New Roman" w:cs="Times New Roman"/>
          <w:spacing w:val="16"/>
          <w:w w:val="90"/>
          <w:sz w:val="22"/>
          <w:szCs w:val="22"/>
          <w:lang w:val="sq-AL"/>
        </w:rPr>
        <w:t xml:space="preserve"> një </w:t>
      </w:r>
      <w:r w:rsidRPr="00652107">
        <w:rPr>
          <w:rFonts w:ascii="Times New Roman" w:hAnsi="Times New Roman" w:cs="Times New Roman"/>
          <w:w w:val="90"/>
          <w:sz w:val="22"/>
          <w:szCs w:val="22"/>
          <w:lang w:val="sq-AL"/>
        </w:rPr>
        <w:t>kategorie</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ose</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nënkategorie të re</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te</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licencës</w:t>
      </w:r>
      <w:r w:rsidRPr="00652107">
        <w:rPr>
          <w:rFonts w:ascii="Times New Roman" w:hAnsi="Times New Roman" w:cs="Times New Roman"/>
          <w:spacing w:val="-34"/>
          <w:w w:val="90"/>
          <w:sz w:val="22"/>
          <w:szCs w:val="22"/>
          <w:lang w:val="sq-AL"/>
        </w:rPr>
        <w:t xml:space="preserve"> </w:t>
      </w:r>
      <w:r w:rsidRPr="00652107">
        <w:rPr>
          <w:rFonts w:ascii="Times New Roman" w:hAnsi="Times New Roman" w:cs="Times New Roman"/>
          <w:sz w:val="22"/>
          <w:szCs w:val="22"/>
          <w:lang w:val="sq-AL"/>
        </w:rPr>
        <w:t>së dhënë</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në</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pajtim me</w:t>
      </w:r>
      <w:r w:rsidRPr="00652107">
        <w:rPr>
          <w:rFonts w:ascii="Times New Roman" w:hAnsi="Times New Roman" w:cs="Times New Roman"/>
          <w:spacing w:val="1"/>
          <w:sz w:val="22"/>
          <w:szCs w:val="22"/>
          <w:lang w:val="sq-AL"/>
        </w:rPr>
        <w:t xml:space="preserve"> Shtojcën </w:t>
      </w:r>
      <w:r w:rsidRPr="00652107">
        <w:rPr>
          <w:rFonts w:ascii="Times New Roman" w:hAnsi="Times New Roman" w:cs="Times New Roman"/>
          <w:sz w:val="22"/>
          <w:szCs w:val="22"/>
          <w:lang w:val="sq-AL"/>
        </w:rPr>
        <w:t>III</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(Pjesa-66).</w:t>
      </w:r>
    </w:p>
    <w:p w14:paraId="5DEA4088" w14:textId="77777777" w:rsidR="005D0FF5" w:rsidRPr="00652107" w:rsidRDefault="005D0FF5" w:rsidP="00FC160D">
      <w:pPr>
        <w:pStyle w:val="BodyText"/>
        <w:spacing w:before="185" w:line="230" w:lineRule="auto"/>
        <w:ind w:left="545" w:right="114"/>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lastRenderedPageBreak/>
        <w:t>Kërkesat e përvojës mund të reduktohen për 50 % nëse aplikanti ka kryer një kurs trajnimi bazik të miratuar të Pjesës 147 i cili është relevant për një nën-kategori të veçantë</w:t>
      </w:r>
      <w:r w:rsidRPr="00652107">
        <w:rPr>
          <w:rFonts w:ascii="Times New Roman" w:hAnsi="Times New Roman" w:cs="Times New Roman"/>
          <w:sz w:val="22"/>
          <w:szCs w:val="22"/>
          <w:lang w:val="sq-AL"/>
        </w:rPr>
        <w:t>.</w:t>
      </w:r>
    </w:p>
    <w:p w14:paraId="544D6397" w14:textId="77777777" w:rsidR="005D0FF5" w:rsidRPr="00652107" w:rsidRDefault="005D0FF5">
      <w:pPr>
        <w:pStyle w:val="BodyText"/>
        <w:rPr>
          <w:rFonts w:ascii="Times New Roman" w:hAnsi="Times New Roman" w:cs="Times New Roman"/>
          <w:sz w:val="22"/>
          <w:szCs w:val="22"/>
          <w:lang w:val="sq-AL"/>
        </w:rPr>
      </w:pPr>
    </w:p>
    <w:p w14:paraId="37F280AE" w14:textId="77777777" w:rsidR="005D0FF5" w:rsidRPr="00652107" w:rsidRDefault="005D0FF5">
      <w:pPr>
        <w:pStyle w:val="BodyText"/>
        <w:spacing w:before="3"/>
        <w:rPr>
          <w:rFonts w:ascii="Times New Roman" w:hAnsi="Times New Roman" w:cs="Times New Roman"/>
          <w:sz w:val="22"/>
          <w:szCs w:val="22"/>
          <w:lang w:val="sq-AL"/>
        </w:rPr>
      </w:pPr>
    </w:p>
    <w:p w14:paraId="6D3F7178" w14:textId="77777777" w:rsidR="005D0FF5" w:rsidRPr="00652107" w:rsidRDefault="005D0FF5">
      <w:pPr>
        <w:ind w:left="1636" w:right="1212"/>
        <w:jc w:val="center"/>
        <w:rPr>
          <w:rFonts w:ascii="Times New Roman" w:hAnsi="Times New Roman" w:cs="Times New Roman"/>
          <w:i/>
        </w:rPr>
      </w:pPr>
      <w:r w:rsidRPr="00652107">
        <w:rPr>
          <w:rFonts w:ascii="Times New Roman" w:hAnsi="Times New Roman" w:cs="Times New Roman"/>
          <w:i/>
          <w:spacing w:val="-2"/>
          <w:w w:val="95"/>
        </w:rPr>
        <w:t>Tabela</w:t>
      </w:r>
      <w:r w:rsidRPr="00652107">
        <w:rPr>
          <w:rFonts w:ascii="Times New Roman" w:hAnsi="Times New Roman" w:cs="Times New Roman"/>
          <w:i/>
          <w:spacing w:val="-6"/>
          <w:w w:val="95"/>
        </w:rPr>
        <w:t xml:space="preserve"> </w:t>
      </w:r>
      <w:r w:rsidRPr="00652107">
        <w:rPr>
          <w:rFonts w:ascii="Times New Roman" w:hAnsi="Times New Roman" w:cs="Times New Roman"/>
          <w:i/>
          <w:spacing w:val="-1"/>
          <w:w w:val="95"/>
        </w:rPr>
        <w:t>A</w:t>
      </w:r>
    </w:p>
    <w:p w14:paraId="35F0F5C4" w14:textId="77777777" w:rsidR="005D0FF5" w:rsidRPr="00652107" w:rsidRDefault="005D0FF5">
      <w:pPr>
        <w:pStyle w:val="BodyText"/>
        <w:spacing w:before="7" w:after="1"/>
        <w:rPr>
          <w:rFonts w:ascii="Times New Roman" w:hAnsi="Times New Roman" w:cs="Times New Roman"/>
          <w:i/>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5"/>
        <w:gridCol w:w="510"/>
        <w:gridCol w:w="510"/>
        <w:gridCol w:w="510"/>
        <w:gridCol w:w="510"/>
        <w:gridCol w:w="510"/>
        <w:gridCol w:w="510"/>
        <w:gridCol w:w="510"/>
        <w:gridCol w:w="510"/>
        <w:gridCol w:w="510"/>
        <w:gridCol w:w="510"/>
        <w:gridCol w:w="538"/>
        <w:gridCol w:w="538"/>
        <w:gridCol w:w="538"/>
        <w:gridCol w:w="538"/>
        <w:gridCol w:w="538"/>
        <w:gridCol w:w="543"/>
      </w:tblGrid>
      <w:tr w:rsidR="005D0FF5" w:rsidRPr="00652107" w14:paraId="2BFB1C48" w14:textId="77777777">
        <w:trPr>
          <w:trHeight w:val="518"/>
        </w:trPr>
        <w:tc>
          <w:tcPr>
            <w:tcW w:w="845" w:type="dxa"/>
            <w:tcBorders>
              <w:left w:val="nil"/>
            </w:tcBorders>
          </w:tcPr>
          <w:p w14:paraId="78112CB4" w14:textId="77777777" w:rsidR="005D0FF5" w:rsidRPr="00652107" w:rsidRDefault="005D0FF5">
            <w:pPr>
              <w:pStyle w:val="TableParagraph"/>
              <w:spacing w:before="72" w:line="235" w:lineRule="auto"/>
              <w:ind w:left="198" w:right="271" w:firstLine="83"/>
              <w:rPr>
                <w:rFonts w:ascii="Times New Roman" w:hAnsi="Times New Roman" w:cs="Times New Roman"/>
                <w:lang w:val="sq-AL"/>
              </w:rPr>
            </w:pPr>
            <w:r w:rsidRPr="00652107">
              <w:rPr>
                <w:rFonts w:ascii="Times New Roman" w:hAnsi="Times New Roman" w:cs="Times New Roman"/>
                <w:lang w:val="sq-AL"/>
              </w:rPr>
              <w:t>Tek:</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Nga:</w:t>
            </w:r>
          </w:p>
        </w:tc>
        <w:tc>
          <w:tcPr>
            <w:tcW w:w="510" w:type="dxa"/>
          </w:tcPr>
          <w:p w14:paraId="45ECE0B0" w14:textId="77777777" w:rsidR="005D0FF5" w:rsidRPr="00652107" w:rsidRDefault="005D0FF5">
            <w:pPr>
              <w:pStyle w:val="TableParagraph"/>
              <w:spacing w:before="156"/>
              <w:ind w:left="163"/>
              <w:rPr>
                <w:rFonts w:ascii="Times New Roman" w:hAnsi="Times New Roman" w:cs="Times New Roman"/>
                <w:lang w:val="sq-AL"/>
              </w:rPr>
            </w:pPr>
            <w:r w:rsidRPr="00652107">
              <w:rPr>
                <w:rFonts w:ascii="Times New Roman" w:hAnsi="Times New Roman" w:cs="Times New Roman"/>
                <w:lang w:val="sq-AL"/>
              </w:rPr>
              <w:t>A1</w:t>
            </w:r>
          </w:p>
        </w:tc>
        <w:tc>
          <w:tcPr>
            <w:tcW w:w="510" w:type="dxa"/>
          </w:tcPr>
          <w:p w14:paraId="2B749DF9" w14:textId="77777777" w:rsidR="005D0FF5" w:rsidRPr="00652107" w:rsidRDefault="005D0FF5">
            <w:pPr>
              <w:pStyle w:val="TableParagraph"/>
              <w:spacing w:before="156"/>
              <w:ind w:left="88" w:right="76"/>
              <w:rPr>
                <w:rFonts w:ascii="Times New Roman" w:hAnsi="Times New Roman" w:cs="Times New Roman"/>
                <w:lang w:val="sq-AL"/>
              </w:rPr>
            </w:pPr>
            <w:r w:rsidRPr="00652107">
              <w:rPr>
                <w:rFonts w:ascii="Times New Roman" w:hAnsi="Times New Roman" w:cs="Times New Roman"/>
                <w:lang w:val="sq-AL"/>
              </w:rPr>
              <w:t>A2</w:t>
            </w:r>
          </w:p>
        </w:tc>
        <w:tc>
          <w:tcPr>
            <w:tcW w:w="510" w:type="dxa"/>
          </w:tcPr>
          <w:p w14:paraId="33DD31B9" w14:textId="77777777" w:rsidR="005D0FF5" w:rsidRPr="00652107" w:rsidRDefault="005D0FF5">
            <w:pPr>
              <w:pStyle w:val="TableParagraph"/>
              <w:spacing w:before="156"/>
              <w:ind w:left="163"/>
              <w:rPr>
                <w:rFonts w:ascii="Times New Roman" w:hAnsi="Times New Roman" w:cs="Times New Roman"/>
                <w:lang w:val="sq-AL"/>
              </w:rPr>
            </w:pPr>
            <w:r w:rsidRPr="00652107">
              <w:rPr>
                <w:rFonts w:ascii="Times New Roman" w:hAnsi="Times New Roman" w:cs="Times New Roman"/>
                <w:lang w:val="sq-AL"/>
              </w:rPr>
              <w:t>A3</w:t>
            </w:r>
          </w:p>
        </w:tc>
        <w:tc>
          <w:tcPr>
            <w:tcW w:w="510" w:type="dxa"/>
          </w:tcPr>
          <w:p w14:paraId="47C95EFF" w14:textId="77777777" w:rsidR="005D0FF5" w:rsidRPr="00652107" w:rsidRDefault="005D0FF5">
            <w:pPr>
              <w:pStyle w:val="TableParagraph"/>
              <w:spacing w:before="156"/>
              <w:ind w:left="88" w:right="76"/>
              <w:rPr>
                <w:rFonts w:ascii="Times New Roman" w:hAnsi="Times New Roman" w:cs="Times New Roman"/>
                <w:lang w:val="sq-AL"/>
              </w:rPr>
            </w:pPr>
            <w:r w:rsidRPr="00652107">
              <w:rPr>
                <w:rFonts w:ascii="Times New Roman" w:hAnsi="Times New Roman" w:cs="Times New Roman"/>
                <w:lang w:val="sq-AL"/>
              </w:rPr>
              <w:t>A4</w:t>
            </w:r>
          </w:p>
        </w:tc>
        <w:tc>
          <w:tcPr>
            <w:tcW w:w="510" w:type="dxa"/>
          </w:tcPr>
          <w:p w14:paraId="134E3FD8" w14:textId="77777777" w:rsidR="005D0FF5" w:rsidRPr="00652107" w:rsidRDefault="005D0FF5">
            <w:pPr>
              <w:pStyle w:val="TableParagraph"/>
              <w:spacing w:before="156"/>
              <w:ind w:left="88" w:right="76"/>
              <w:rPr>
                <w:rFonts w:ascii="Times New Roman" w:hAnsi="Times New Roman" w:cs="Times New Roman"/>
                <w:lang w:val="sq-AL"/>
              </w:rPr>
            </w:pPr>
            <w:r w:rsidRPr="00652107">
              <w:rPr>
                <w:rFonts w:ascii="Times New Roman" w:hAnsi="Times New Roman" w:cs="Times New Roman"/>
                <w:lang w:val="sq-AL"/>
              </w:rPr>
              <w:t>B1.1</w:t>
            </w:r>
          </w:p>
        </w:tc>
        <w:tc>
          <w:tcPr>
            <w:tcW w:w="510" w:type="dxa"/>
          </w:tcPr>
          <w:p w14:paraId="3BF407D4" w14:textId="77777777" w:rsidR="005D0FF5" w:rsidRPr="00652107" w:rsidRDefault="005D0FF5">
            <w:pPr>
              <w:pStyle w:val="TableParagraph"/>
              <w:spacing w:before="156"/>
              <w:ind w:left="88" w:right="76"/>
              <w:rPr>
                <w:rFonts w:ascii="Times New Roman" w:hAnsi="Times New Roman" w:cs="Times New Roman"/>
                <w:lang w:val="sq-AL"/>
              </w:rPr>
            </w:pPr>
            <w:r w:rsidRPr="00652107">
              <w:rPr>
                <w:rFonts w:ascii="Times New Roman" w:hAnsi="Times New Roman" w:cs="Times New Roman"/>
                <w:lang w:val="sq-AL"/>
              </w:rPr>
              <w:t>B1.2</w:t>
            </w:r>
          </w:p>
        </w:tc>
        <w:tc>
          <w:tcPr>
            <w:tcW w:w="510" w:type="dxa"/>
          </w:tcPr>
          <w:p w14:paraId="1BDD1900" w14:textId="77777777" w:rsidR="005D0FF5" w:rsidRPr="00652107" w:rsidRDefault="005D0FF5">
            <w:pPr>
              <w:pStyle w:val="TableParagraph"/>
              <w:spacing w:before="156"/>
              <w:ind w:right="101"/>
              <w:jc w:val="right"/>
              <w:rPr>
                <w:rFonts w:ascii="Times New Roman" w:hAnsi="Times New Roman" w:cs="Times New Roman"/>
                <w:lang w:val="sq-AL"/>
              </w:rPr>
            </w:pPr>
            <w:r w:rsidRPr="00652107">
              <w:rPr>
                <w:rFonts w:ascii="Times New Roman" w:hAnsi="Times New Roman" w:cs="Times New Roman"/>
                <w:lang w:val="sq-AL"/>
              </w:rPr>
              <w:t>B1.3</w:t>
            </w:r>
          </w:p>
        </w:tc>
        <w:tc>
          <w:tcPr>
            <w:tcW w:w="510" w:type="dxa"/>
          </w:tcPr>
          <w:p w14:paraId="0C14C555" w14:textId="77777777" w:rsidR="005D0FF5" w:rsidRPr="00652107" w:rsidRDefault="005D0FF5">
            <w:pPr>
              <w:pStyle w:val="TableParagraph"/>
              <w:spacing w:before="156"/>
              <w:ind w:left="89" w:right="76"/>
              <w:rPr>
                <w:rFonts w:ascii="Times New Roman" w:hAnsi="Times New Roman" w:cs="Times New Roman"/>
                <w:lang w:val="sq-AL"/>
              </w:rPr>
            </w:pPr>
            <w:r w:rsidRPr="00652107">
              <w:rPr>
                <w:rFonts w:ascii="Times New Roman" w:hAnsi="Times New Roman" w:cs="Times New Roman"/>
                <w:lang w:val="sq-AL"/>
              </w:rPr>
              <w:t>B1.4</w:t>
            </w:r>
          </w:p>
        </w:tc>
        <w:tc>
          <w:tcPr>
            <w:tcW w:w="510" w:type="dxa"/>
          </w:tcPr>
          <w:p w14:paraId="13E3076D" w14:textId="77777777" w:rsidR="005D0FF5" w:rsidRPr="00652107" w:rsidRDefault="005D0FF5">
            <w:pPr>
              <w:pStyle w:val="TableParagraph"/>
              <w:spacing w:before="156"/>
              <w:ind w:left="89" w:right="75"/>
              <w:rPr>
                <w:rFonts w:ascii="Times New Roman" w:hAnsi="Times New Roman" w:cs="Times New Roman"/>
                <w:lang w:val="sq-AL"/>
              </w:rPr>
            </w:pPr>
            <w:r w:rsidRPr="00652107">
              <w:rPr>
                <w:rFonts w:ascii="Times New Roman" w:hAnsi="Times New Roman" w:cs="Times New Roman"/>
                <w:lang w:val="sq-AL"/>
              </w:rPr>
              <w:t>B2</w:t>
            </w:r>
          </w:p>
        </w:tc>
        <w:tc>
          <w:tcPr>
            <w:tcW w:w="510" w:type="dxa"/>
          </w:tcPr>
          <w:p w14:paraId="07A0A742" w14:textId="77777777" w:rsidR="005D0FF5" w:rsidRPr="00652107" w:rsidRDefault="005D0FF5">
            <w:pPr>
              <w:pStyle w:val="TableParagraph"/>
              <w:spacing w:before="156"/>
              <w:ind w:left="89" w:right="74"/>
              <w:rPr>
                <w:rFonts w:ascii="Times New Roman" w:hAnsi="Times New Roman" w:cs="Times New Roman"/>
                <w:lang w:val="sq-AL"/>
              </w:rPr>
            </w:pPr>
            <w:r w:rsidRPr="00652107">
              <w:rPr>
                <w:rFonts w:ascii="Times New Roman" w:hAnsi="Times New Roman" w:cs="Times New Roman"/>
                <w:lang w:val="sq-AL"/>
              </w:rPr>
              <w:t>B2L</w:t>
            </w:r>
          </w:p>
        </w:tc>
        <w:tc>
          <w:tcPr>
            <w:tcW w:w="538" w:type="dxa"/>
          </w:tcPr>
          <w:p w14:paraId="393D4D78" w14:textId="77777777" w:rsidR="005D0FF5" w:rsidRPr="00652107" w:rsidRDefault="005D0FF5">
            <w:pPr>
              <w:pStyle w:val="TableParagraph"/>
              <w:spacing w:before="156"/>
              <w:ind w:left="99" w:right="83"/>
              <w:rPr>
                <w:rFonts w:ascii="Times New Roman" w:hAnsi="Times New Roman" w:cs="Times New Roman"/>
                <w:lang w:val="sq-AL"/>
              </w:rPr>
            </w:pPr>
            <w:r w:rsidRPr="00652107">
              <w:rPr>
                <w:rFonts w:ascii="Times New Roman" w:hAnsi="Times New Roman" w:cs="Times New Roman"/>
                <w:lang w:val="sq-AL"/>
              </w:rPr>
              <w:t>B3</w:t>
            </w:r>
          </w:p>
        </w:tc>
        <w:tc>
          <w:tcPr>
            <w:tcW w:w="538" w:type="dxa"/>
          </w:tcPr>
          <w:p w14:paraId="7FD1BACC" w14:textId="77777777" w:rsidR="005D0FF5" w:rsidRPr="00652107" w:rsidRDefault="005D0FF5">
            <w:pPr>
              <w:pStyle w:val="TableParagraph"/>
              <w:spacing w:before="156"/>
              <w:ind w:left="100" w:right="83"/>
              <w:rPr>
                <w:rFonts w:ascii="Times New Roman" w:hAnsi="Times New Roman" w:cs="Times New Roman"/>
                <w:lang w:val="sq-AL"/>
              </w:rPr>
            </w:pPr>
            <w:r w:rsidRPr="00652107">
              <w:rPr>
                <w:rFonts w:ascii="Times New Roman" w:hAnsi="Times New Roman" w:cs="Times New Roman"/>
                <w:lang w:val="sq-AL"/>
              </w:rPr>
              <w:t>L1</w:t>
            </w:r>
          </w:p>
        </w:tc>
        <w:tc>
          <w:tcPr>
            <w:tcW w:w="538" w:type="dxa"/>
          </w:tcPr>
          <w:p w14:paraId="2BF82BE2" w14:textId="77777777" w:rsidR="005D0FF5" w:rsidRPr="00652107" w:rsidRDefault="005D0FF5">
            <w:pPr>
              <w:pStyle w:val="TableParagraph"/>
              <w:spacing w:before="156"/>
              <w:ind w:right="174"/>
              <w:jc w:val="right"/>
              <w:rPr>
                <w:rFonts w:ascii="Times New Roman" w:hAnsi="Times New Roman" w:cs="Times New Roman"/>
                <w:lang w:val="sq-AL"/>
              </w:rPr>
            </w:pPr>
            <w:r w:rsidRPr="00652107">
              <w:rPr>
                <w:rFonts w:ascii="Times New Roman" w:hAnsi="Times New Roman" w:cs="Times New Roman"/>
                <w:lang w:val="sq-AL"/>
              </w:rPr>
              <w:t>L2</w:t>
            </w:r>
          </w:p>
        </w:tc>
        <w:tc>
          <w:tcPr>
            <w:tcW w:w="538" w:type="dxa"/>
          </w:tcPr>
          <w:p w14:paraId="6AB835AC" w14:textId="77777777" w:rsidR="005D0FF5" w:rsidRPr="00652107" w:rsidRDefault="005D0FF5">
            <w:pPr>
              <w:pStyle w:val="TableParagraph"/>
              <w:spacing w:before="156"/>
              <w:ind w:left="195"/>
              <w:rPr>
                <w:rFonts w:ascii="Times New Roman" w:hAnsi="Times New Roman" w:cs="Times New Roman"/>
                <w:lang w:val="sq-AL"/>
              </w:rPr>
            </w:pPr>
            <w:r w:rsidRPr="00652107">
              <w:rPr>
                <w:rFonts w:ascii="Times New Roman" w:hAnsi="Times New Roman" w:cs="Times New Roman"/>
                <w:lang w:val="sq-AL"/>
              </w:rPr>
              <w:t>L3</w:t>
            </w:r>
          </w:p>
        </w:tc>
        <w:tc>
          <w:tcPr>
            <w:tcW w:w="538" w:type="dxa"/>
          </w:tcPr>
          <w:p w14:paraId="37EFE6A5" w14:textId="77777777" w:rsidR="005D0FF5" w:rsidRPr="00652107" w:rsidRDefault="005D0FF5">
            <w:pPr>
              <w:pStyle w:val="TableParagraph"/>
              <w:spacing w:before="156"/>
              <w:ind w:left="102" w:right="81"/>
              <w:rPr>
                <w:rFonts w:ascii="Times New Roman" w:hAnsi="Times New Roman" w:cs="Times New Roman"/>
                <w:lang w:val="sq-AL"/>
              </w:rPr>
            </w:pPr>
            <w:r w:rsidRPr="00652107">
              <w:rPr>
                <w:rFonts w:ascii="Times New Roman" w:hAnsi="Times New Roman" w:cs="Times New Roman"/>
                <w:lang w:val="sq-AL"/>
              </w:rPr>
              <w:t>L4</w:t>
            </w:r>
          </w:p>
        </w:tc>
        <w:tc>
          <w:tcPr>
            <w:tcW w:w="543" w:type="dxa"/>
            <w:tcBorders>
              <w:right w:val="nil"/>
            </w:tcBorders>
          </w:tcPr>
          <w:p w14:paraId="097015A5" w14:textId="77777777" w:rsidR="005D0FF5" w:rsidRPr="00652107" w:rsidRDefault="005D0FF5">
            <w:pPr>
              <w:pStyle w:val="TableParagraph"/>
              <w:spacing w:before="156"/>
              <w:ind w:left="163" w:right="36"/>
              <w:rPr>
                <w:rFonts w:ascii="Times New Roman" w:hAnsi="Times New Roman" w:cs="Times New Roman"/>
                <w:lang w:val="sq-AL"/>
              </w:rPr>
            </w:pPr>
            <w:r w:rsidRPr="00652107">
              <w:rPr>
                <w:rFonts w:ascii="Times New Roman" w:hAnsi="Times New Roman" w:cs="Times New Roman"/>
                <w:lang w:val="sq-AL"/>
              </w:rPr>
              <w:t>L5</w:t>
            </w:r>
          </w:p>
        </w:tc>
      </w:tr>
      <w:tr w:rsidR="005D0FF5" w:rsidRPr="00652107" w14:paraId="61ACAD6E" w14:textId="77777777">
        <w:trPr>
          <w:trHeight w:val="396"/>
        </w:trPr>
        <w:tc>
          <w:tcPr>
            <w:tcW w:w="845" w:type="dxa"/>
            <w:tcBorders>
              <w:left w:val="nil"/>
            </w:tcBorders>
          </w:tcPr>
          <w:p w14:paraId="5B78B89E" w14:textId="77777777" w:rsidR="005D0FF5" w:rsidRPr="00652107" w:rsidRDefault="005D0FF5">
            <w:pPr>
              <w:pStyle w:val="TableParagraph"/>
              <w:spacing w:before="101"/>
              <w:ind w:left="268"/>
              <w:rPr>
                <w:rFonts w:ascii="Times New Roman" w:hAnsi="Times New Roman" w:cs="Times New Roman"/>
                <w:lang w:val="sq-AL"/>
              </w:rPr>
            </w:pPr>
            <w:r w:rsidRPr="00652107">
              <w:rPr>
                <w:rFonts w:ascii="Times New Roman" w:hAnsi="Times New Roman" w:cs="Times New Roman"/>
                <w:w w:val="105"/>
                <w:lang w:val="sq-AL"/>
              </w:rPr>
              <w:t>A1</w:t>
            </w:r>
          </w:p>
        </w:tc>
        <w:tc>
          <w:tcPr>
            <w:tcW w:w="510" w:type="dxa"/>
          </w:tcPr>
          <w:p w14:paraId="414F63A9" w14:textId="77777777" w:rsidR="005D0FF5" w:rsidRPr="00652107" w:rsidRDefault="005D0FF5">
            <w:pPr>
              <w:pStyle w:val="TableParagraph"/>
              <w:spacing w:before="101"/>
              <w:ind w:left="171"/>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1DAF1134" w14:textId="77777777" w:rsidR="005D0FF5" w:rsidRPr="00652107" w:rsidRDefault="005D0FF5">
            <w:pPr>
              <w:pStyle w:val="TableParagraph"/>
              <w:spacing w:before="101"/>
              <w:ind w:left="11"/>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6033C451"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3CFF3BC1"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26A43D45"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05CF57F6" w14:textId="77777777" w:rsidR="005D0FF5" w:rsidRPr="00652107" w:rsidRDefault="005D0FF5">
            <w:pPr>
              <w:pStyle w:val="TableParagraph"/>
              <w:spacing w:before="101"/>
              <w:ind w:left="13"/>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7E6E2E50"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63F3AADF"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15EF17F0"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10760D62"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1BEC2F1D" w14:textId="77777777" w:rsidR="005D0FF5" w:rsidRPr="00652107" w:rsidRDefault="005D0FF5">
            <w:pPr>
              <w:pStyle w:val="TableParagraph"/>
              <w:spacing w:before="101"/>
              <w:ind w:left="15"/>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4ED81C17" w14:textId="77777777" w:rsidR="005D0FF5" w:rsidRPr="00652107" w:rsidRDefault="005D0FF5">
            <w:pPr>
              <w:pStyle w:val="TableParagraph"/>
              <w:spacing w:before="101"/>
              <w:ind w:left="100" w:right="83"/>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53BA6CCE" w14:textId="77777777" w:rsidR="005D0FF5" w:rsidRPr="00652107" w:rsidRDefault="005D0FF5">
            <w:pPr>
              <w:pStyle w:val="TableParagraph"/>
              <w:spacing w:before="101"/>
              <w:ind w:right="158"/>
              <w:jc w:val="right"/>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31ECFB7F" w14:textId="77777777" w:rsidR="005D0FF5" w:rsidRPr="00652107" w:rsidRDefault="005D0FF5">
            <w:pPr>
              <w:pStyle w:val="TableParagraph"/>
              <w:spacing w:before="101"/>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6B78F6C0"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1A9F05C2"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24</w:t>
            </w:r>
          </w:p>
        </w:tc>
      </w:tr>
      <w:tr w:rsidR="005D0FF5" w:rsidRPr="00652107" w14:paraId="465D3A0F" w14:textId="77777777">
        <w:trPr>
          <w:trHeight w:val="396"/>
        </w:trPr>
        <w:tc>
          <w:tcPr>
            <w:tcW w:w="845" w:type="dxa"/>
            <w:tcBorders>
              <w:left w:val="nil"/>
            </w:tcBorders>
          </w:tcPr>
          <w:p w14:paraId="38863984" w14:textId="77777777" w:rsidR="005D0FF5" w:rsidRPr="00652107" w:rsidRDefault="005D0FF5">
            <w:pPr>
              <w:pStyle w:val="TableParagraph"/>
              <w:spacing w:before="101"/>
              <w:ind w:left="268"/>
              <w:rPr>
                <w:rFonts w:ascii="Times New Roman" w:hAnsi="Times New Roman" w:cs="Times New Roman"/>
                <w:lang w:val="sq-AL"/>
              </w:rPr>
            </w:pPr>
            <w:r w:rsidRPr="00652107">
              <w:rPr>
                <w:rFonts w:ascii="Times New Roman" w:hAnsi="Times New Roman" w:cs="Times New Roman"/>
                <w:w w:val="105"/>
                <w:lang w:val="sq-AL"/>
              </w:rPr>
              <w:t>A2</w:t>
            </w:r>
          </w:p>
        </w:tc>
        <w:tc>
          <w:tcPr>
            <w:tcW w:w="510" w:type="dxa"/>
          </w:tcPr>
          <w:p w14:paraId="10594DA7"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4D04CB32" w14:textId="77777777" w:rsidR="005D0FF5" w:rsidRPr="00652107" w:rsidRDefault="005D0FF5">
            <w:pPr>
              <w:pStyle w:val="TableParagraph"/>
              <w:spacing w:before="101"/>
              <w:ind w:left="10"/>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4BF41A99"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6EAD4CD3"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0969346A"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240C806E" w14:textId="77777777" w:rsidR="005D0FF5" w:rsidRPr="00652107" w:rsidRDefault="005D0FF5">
            <w:pPr>
              <w:pStyle w:val="TableParagraph"/>
              <w:spacing w:before="101"/>
              <w:ind w:left="13"/>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0EA7BF1A"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545AF254"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400F6EF6"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2B20A32B"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1E206D42" w14:textId="77777777" w:rsidR="005D0FF5" w:rsidRPr="00652107" w:rsidRDefault="005D0FF5">
            <w:pPr>
              <w:pStyle w:val="TableParagraph"/>
              <w:spacing w:before="101"/>
              <w:ind w:left="15"/>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5D0C3F23" w14:textId="77777777" w:rsidR="005D0FF5" w:rsidRPr="00652107" w:rsidRDefault="005D0FF5">
            <w:pPr>
              <w:pStyle w:val="TableParagraph"/>
              <w:spacing w:before="101"/>
              <w:ind w:left="100" w:right="83"/>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39DF0A77" w14:textId="77777777" w:rsidR="005D0FF5" w:rsidRPr="00652107" w:rsidRDefault="005D0FF5">
            <w:pPr>
              <w:pStyle w:val="TableParagraph"/>
              <w:spacing w:before="101"/>
              <w:ind w:right="158"/>
              <w:jc w:val="right"/>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3CA14E86" w14:textId="77777777" w:rsidR="005D0FF5" w:rsidRPr="00652107" w:rsidRDefault="005D0FF5">
            <w:pPr>
              <w:pStyle w:val="TableParagraph"/>
              <w:spacing w:before="101"/>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134E359C"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3A6B6DBA"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24</w:t>
            </w:r>
          </w:p>
        </w:tc>
      </w:tr>
      <w:tr w:rsidR="005D0FF5" w:rsidRPr="00652107" w14:paraId="41261FBF" w14:textId="77777777">
        <w:trPr>
          <w:trHeight w:val="396"/>
        </w:trPr>
        <w:tc>
          <w:tcPr>
            <w:tcW w:w="845" w:type="dxa"/>
            <w:tcBorders>
              <w:left w:val="nil"/>
            </w:tcBorders>
          </w:tcPr>
          <w:p w14:paraId="018921DA" w14:textId="77777777" w:rsidR="005D0FF5" w:rsidRPr="00652107" w:rsidRDefault="005D0FF5">
            <w:pPr>
              <w:pStyle w:val="TableParagraph"/>
              <w:spacing w:before="101"/>
              <w:ind w:left="268"/>
              <w:rPr>
                <w:rFonts w:ascii="Times New Roman" w:hAnsi="Times New Roman" w:cs="Times New Roman"/>
                <w:lang w:val="sq-AL"/>
              </w:rPr>
            </w:pPr>
            <w:r w:rsidRPr="00652107">
              <w:rPr>
                <w:rFonts w:ascii="Times New Roman" w:hAnsi="Times New Roman" w:cs="Times New Roman"/>
                <w:w w:val="105"/>
                <w:lang w:val="sq-AL"/>
              </w:rPr>
              <w:t>A3</w:t>
            </w:r>
          </w:p>
        </w:tc>
        <w:tc>
          <w:tcPr>
            <w:tcW w:w="510" w:type="dxa"/>
          </w:tcPr>
          <w:p w14:paraId="04E457DB"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470B0DC1" w14:textId="77777777" w:rsidR="005D0FF5" w:rsidRPr="00652107" w:rsidRDefault="005D0FF5">
            <w:pPr>
              <w:pStyle w:val="TableParagraph"/>
              <w:spacing w:before="101"/>
              <w:ind w:left="11"/>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0E1B75FF" w14:textId="77777777" w:rsidR="005D0FF5" w:rsidRPr="00652107" w:rsidRDefault="005D0FF5">
            <w:pPr>
              <w:pStyle w:val="TableParagraph"/>
              <w:spacing w:before="101"/>
              <w:ind w:left="171"/>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4E8A79CC"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316F6FDC"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1B232237" w14:textId="77777777" w:rsidR="005D0FF5" w:rsidRPr="00652107" w:rsidRDefault="005D0FF5">
            <w:pPr>
              <w:pStyle w:val="TableParagraph"/>
              <w:spacing w:before="101"/>
              <w:ind w:left="88"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2DE462E9"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2DB350B3" w14:textId="77777777" w:rsidR="005D0FF5" w:rsidRPr="00652107" w:rsidRDefault="005D0FF5">
            <w:pPr>
              <w:pStyle w:val="TableParagraph"/>
              <w:spacing w:before="101"/>
              <w:ind w:left="14"/>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532BA484"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4C532C5A"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2DD94EB7" w14:textId="77777777" w:rsidR="005D0FF5" w:rsidRPr="00652107" w:rsidRDefault="005D0FF5">
            <w:pPr>
              <w:pStyle w:val="TableParagraph"/>
              <w:spacing w:before="101"/>
              <w:ind w:left="99" w:right="83"/>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04AD8A0A" w14:textId="77777777" w:rsidR="005D0FF5" w:rsidRPr="00652107" w:rsidRDefault="005D0FF5">
            <w:pPr>
              <w:pStyle w:val="TableParagraph"/>
              <w:spacing w:before="101"/>
              <w:ind w:left="100" w:right="83"/>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10956705" w14:textId="77777777" w:rsidR="005D0FF5" w:rsidRPr="00652107" w:rsidRDefault="005D0FF5">
            <w:pPr>
              <w:pStyle w:val="TableParagraph"/>
              <w:spacing w:before="101"/>
              <w:ind w:right="158"/>
              <w:jc w:val="right"/>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4E9DE5EF" w14:textId="77777777" w:rsidR="005D0FF5" w:rsidRPr="00652107" w:rsidRDefault="005D0FF5">
            <w:pPr>
              <w:pStyle w:val="TableParagraph"/>
              <w:spacing w:before="101"/>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1A8AE7BB"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5DE8A59B"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24</w:t>
            </w:r>
          </w:p>
        </w:tc>
      </w:tr>
      <w:tr w:rsidR="005D0FF5" w:rsidRPr="00652107" w14:paraId="3413BBE6" w14:textId="77777777">
        <w:trPr>
          <w:trHeight w:val="396"/>
        </w:trPr>
        <w:tc>
          <w:tcPr>
            <w:tcW w:w="845" w:type="dxa"/>
            <w:tcBorders>
              <w:left w:val="nil"/>
            </w:tcBorders>
          </w:tcPr>
          <w:p w14:paraId="6E9CC690" w14:textId="77777777" w:rsidR="005D0FF5" w:rsidRPr="00652107" w:rsidRDefault="005D0FF5">
            <w:pPr>
              <w:pStyle w:val="TableParagraph"/>
              <w:spacing w:before="101"/>
              <w:ind w:left="268"/>
              <w:rPr>
                <w:rFonts w:ascii="Times New Roman" w:hAnsi="Times New Roman" w:cs="Times New Roman"/>
                <w:lang w:val="sq-AL"/>
              </w:rPr>
            </w:pPr>
            <w:r w:rsidRPr="00652107">
              <w:rPr>
                <w:rFonts w:ascii="Times New Roman" w:hAnsi="Times New Roman" w:cs="Times New Roman"/>
                <w:w w:val="105"/>
                <w:lang w:val="sq-AL"/>
              </w:rPr>
              <w:t>A4</w:t>
            </w:r>
          </w:p>
        </w:tc>
        <w:tc>
          <w:tcPr>
            <w:tcW w:w="510" w:type="dxa"/>
          </w:tcPr>
          <w:p w14:paraId="0F7A7CE6"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69163D52" w14:textId="77777777" w:rsidR="005D0FF5" w:rsidRPr="00652107" w:rsidRDefault="005D0FF5">
            <w:pPr>
              <w:pStyle w:val="TableParagraph"/>
              <w:spacing w:before="101"/>
              <w:ind w:left="11"/>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153B74B8"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24F968F9" w14:textId="77777777" w:rsidR="005D0FF5" w:rsidRPr="00652107" w:rsidRDefault="005D0FF5">
            <w:pPr>
              <w:pStyle w:val="TableParagraph"/>
              <w:spacing w:before="101"/>
              <w:ind w:left="11"/>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0F3CDFCB"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2D621F3A" w14:textId="77777777" w:rsidR="005D0FF5" w:rsidRPr="00652107" w:rsidRDefault="005D0FF5">
            <w:pPr>
              <w:pStyle w:val="TableParagraph"/>
              <w:spacing w:before="101"/>
              <w:ind w:left="88"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2854BB8E"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55ABF500" w14:textId="77777777" w:rsidR="005D0FF5" w:rsidRPr="00652107" w:rsidRDefault="005D0FF5">
            <w:pPr>
              <w:pStyle w:val="TableParagraph"/>
              <w:spacing w:before="101"/>
              <w:ind w:left="14"/>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40E2E69A"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5BB58779"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5E1B0B84" w14:textId="77777777" w:rsidR="005D0FF5" w:rsidRPr="00652107" w:rsidRDefault="005D0FF5">
            <w:pPr>
              <w:pStyle w:val="TableParagraph"/>
              <w:spacing w:before="101"/>
              <w:ind w:left="99" w:right="83"/>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4E95A9A2" w14:textId="77777777" w:rsidR="005D0FF5" w:rsidRPr="00652107" w:rsidRDefault="005D0FF5">
            <w:pPr>
              <w:pStyle w:val="TableParagraph"/>
              <w:spacing w:before="101"/>
              <w:ind w:left="100" w:right="83"/>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5E998E28" w14:textId="77777777" w:rsidR="005D0FF5" w:rsidRPr="00652107" w:rsidRDefault="005D0FF5">
            <w:pPr>
              <w:pStyle w:val="TableParagraph"/>
              <w:spacing w:before="101"/>
              <w:ind w:right="158"/>
              <w:jc w:val="right"/>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43EF7A5C" w14:textId="77777777" w:rsidR="005D0FF5" w:rsidRPr="00652107" w:rsidRDefault="005D0FF5">
            <w:pPr>
              <w:pStyle w:val="TableParagraph"/>
              <w:spacing w:before="101"/>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5535EF7E"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113186F9"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24</w:t>
            </w:r>
          </w:p>
        </w:tc>
      </w:tr>
      <w:tr w:rsidR="005D0FF5" w:rsidRPr="00652107" w14:paraId="2F24DB48" w14:textId="77777777">
        <w:trPr>
          <w:trHeight w:val="396"/>
        </w:trPr>
        <w:tc>
          <w:tcPr>
            <w:tcW w:w="845" w:type="dxa"/>
            <w:tcBorders>
              <w:left w:val="nil"/>
            </w:tcBorders>
          </w:tcPr>
          <w:p w14:paraId="741C3E4B" w14:textId="77777777" w:rsidR="005D0FF5" w:rsidRPr="00652107" w:rsidRDefault="005D0FF5">
            <w:pPr>
              <w:pStyle w:val="TableParagraph"/>
              <w:spacing w:before="101"/>
              <w:ind w:left="215"/>
              <w:rPr>
                <w:rFonts w:ascii="Times New Roman" w:hAnsi="Times New Roman" w:cs="Times New Roman"/>
                <w:lang w:val="sq-AL"/>
              </w:rPr>
            </w:pPr>
            <w:r w:rsidRPr="00652107">
              <w:rPr>
                <w:rFonts w:ascii="Times New Roman" w:hAnsi="Times New Roman" w:cs="Times New Roman"/>
                <w:lang w:val="sq-AL"/>
              </w:rPr>
              <w:t>B1.1</w:t>
            </w:r>
          </w:p>
        </w:tc>
        <w:tc>
          <w:tcPr>
            <w:tcW w:w="510" w:type="dxa"/>
          </w:tcPr>
          <w:p w14:paraId="7A8EB7FB" w14:textId="77777777" w:rsidR="005D0FF5" w:rsidRPr="00652107" w:rsidRDefault="005D0FF5">
            <w:pPr>
              <w:pStyle w:val="TableParagraph"/>
              <w:spacing w:before="101"/>
              <w:ind w:left="171"/>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50351863" w14:textId="77777777" w:rsidR="005D0FF5" w:rsidRPr="00652107" w:rsidRDefault="005D0FF5">
            <w:pPr>
              <w:pStyle w:val="TableParagraph"/>
              <w:spacing w:before="101"/>
              <w:ind w:left="11"/>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1FF55FB7"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2365A97A"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0E23776E"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01A95CBB" w14:textId="77777777" w:rsidR="005D0FF5" w:rsidRPr="00652107" w:rsidRDefault="005D0FF5">
            <w:pPr>
              <w:pStyle w:val="TableParagraph"/>
              <w:spacing w:before="101"/>
              <w:ind w:left="13"/>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59571406" w14:textId="77777777" w:rsidR="005D0FF5" w:rsidRPr="00652107" w:rsidRDefault="005D0FF5">
            <w:pPr>
              <w:pStyle w:val="TableParagraph"/>
              <w:spacing w:before="101"/>
              <w:ind w:right="192"/>
              <w:jc w:val="right"/>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7CA81CD1" w14:textId="77777777" w:rsidR="005D0FF5" w:rsidRPr="00652107" w:rsidRDefault="005D0FF5">
            <w:pPr>
              <w:pStyle w:val="TableParagraph"/>
              <w:spacing w:before="101"/>
              <w:ind w:left="14"/>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58668625"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70351BF8"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407EF3D4" w14:textId="77777777" w:rsidR="005D0FF5" w:rsidRPr="00652107" w:rsidRDefault="005D0FF5">
            <w:pPr>
              <w:pStyle w:val="TableParagraph"/>
              <w:spacing w:before="101"/>
              <w:ind w:left="15"/>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615CD3DF" w14:textId="77777777" w:rsidR="005D0FF5" w:rsidRPr="00652107" w:rsidRDefault="005D0FF5">
            <w:pPr>
              <w:pStyle w:val="TableParagraph"/>
              <w:spacing w:before="101"/>
              <w:ind w:left="16"/>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4138F345" w14:textId="77777777" w:rsidR="005D0FF5" w:rsidRPr="00652107" w:rsidRDefault="005D0FF5">
            <w:pPr>
              <w:pStyle w:val="TableParagraph"/>
              <w:spacing w:before="101"/>
              <w:ind w:right="204"/>
              <w:jc w:val="right"/>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40D96F10" w14:textId="77777777" w:rsidR="005D0FF5" w:rsidRPr="00652107" w:rsidRDefault="005D0FF5">
            <w:pPr>
              <w:pStyle w:val="TableParagraph"/>
              <w:spacing w:before="101"/>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7086A036"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77BD2AEE"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12</w:t>
            </w:r>
          </w:p>
        </w:tc>
      </w:tr>
      <w:tr w:rsidR="005D0FF5" w:rsidRPr="00652107" w14:paraId="0788A841" w14:textId="77777777">
        <w:trPr>
          <w:trHeight w:val="396"/>
        </w:trPr>
        <w:tc>
          <w:tcPr>
            <w:tcW w:w="845" w:type="dxa"/>
            <w:tcBorders>
              <w:left w:val="nil"/>
            </w:tcBorders>
          </w:tcPr>
          <w:p w14:paraId="33FD2582" w14:textId="77777777" w:rsidR="005D0FF5" w:rsidRPr="00652107" w:rsidRDefault="005D0FF5">
            <w:pPr>
              <w:pStyle w:val="TableParagraph"/>
              <w:spacing w:before="101"/>
              <w:ind w:left="215"/>
              <w:rPr>
                <w:rFonts w:ascii="Times New Roman" w:hAnsi="Times New Roman" w:cs="Times New Roman"/>
                <w:lang w:val="sq-AL"/>
              </w:rPr>
            </w:pPr>
            <w:r w:rsidRPr="00652107">
              <w:rPr>
                <w:rFonts w:ascii="Times New Roman" w:hAnsi="Times New Roman" w:cs="Times New Roman"/>
                <w:lang w:val="sq-AL"/>
              </w:rPr>
              <w:t>B1.2</w:t>
            </w:r>
          </w:p>
        </w:tc>
        <w:tc>
          <w:tcPr>
            <w:tcW w:w="510" w:type="dxa"/>
          </w:tcPr>
          <w:p w14:paraId="1194C997"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140665C6" w14:textId="77777777" w:rsidR="005D0FF5" w:rsidRPr="00652107" w:rsidRDefault="005D0FF5">
            <w:pPr>
              <w:pStyle w:val="TableParagraph"/>
              <w:spacing w:before="101"/>
              <w:ind w:left="10"/>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547B0E15"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0FD81B77"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70A263EB"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20E01759"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4FEC773D"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3DA74B0F" w14:textId="77777777" w:rsidR="005D0FF5" w:rsidRPr="00652107" w:rsidRDefault="005D0FF5">
            <w:pPr>
              <w:pStyle w:val="TableParagraph"/>
              <w:spacing w:before="101"/>
              <w:ind w:left="14"/>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55F74781"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0A7EFD87"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44D0D978" w14:textId="77777777" w:rsidR="005D0FF5" w:rsidRPr="00652107" w:rsidRDefault="005D0FF5">
            <w:pPr>
              <w:pStyle w:val="TableParagraph"/>
              <w:spacing w:before="101"/>
              <w:ind w:left="16"/>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1B3397A1" w14:textId="77777777" w:rsidR="005D0FF5" w:rsidRPr="00652107" w:rsidRDefault="005D0FF5">
            <w:pPr>
              <w:pStyle w:val="TableParagraph"/>
              <w:spacing w:before="101"/>
              <w:ind w:left="17"/>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254CB675" w14:textId="77777777" w:rsidR="005D0FF5" w:rsidRPr="00652107" w:rsidRDefault="005D0FF5">
            <w:pPr>
              <w:pStyle w:val="TableParagraph"/>
              <w:spacing w:before="101"/>
              <w:ind w:right="168"/>
              <w:jc w:val="right"/>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0B007E79" w14:textId="77777777" w:rsidR="005D0FF5" w:rsidRPr="00652107" w:rsidRDefault="005D0FF5">
            <w:pPr>
              <w:pStyle w:val="TableParagraph"/>
              <w:spacing w:before="101"/>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2D00A4E0"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0CC1F2B4"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12</w:t>
            </w:r>
          </w:p>
        </w:tc>
      </w:tr>
      <w:tr w:rsidR="005D0FF5" w:rsidRPr="00652107" w14:paraId="54A21BBC" w14:textId="77777777">
        <w:trPr>
          <w:trHeight w:val="396"/>
        </w:trPr>
        <w:tc>
          <w:tcPr>
            <w:tcW w:w="845" w:type="dxa"/>
            <w:tcBorders>
              <w:left w:val="nil"/>
            </w:tcBorders>
          </w:tcPr>
          <w:p w14:paraId="20AB7652" w14:textId="77777777" w:rsidR="005D0FF5" w:rsidRPr="00652107" w:rsidRDefault="005D0FF5">
            <w:pPr>
              <w:pStyle w:val="TableParagraph"/>
              <w:spacing w:before="101"/>
              <w:ind w:left="215"/>
              <w:rPr>
                <w:rFonts w:ascii="Times New Roman" w:hAnsi="Times New Roman" w:cs="Times New Roman"/>
                <w:lang w:val="sq-AL"/>
              </w:rPr>
            </w:pPr>
            <w:r w:rsidRPr="00652107">
              <w:rPr>
                <w:rFonts w:ascii="Times New Roman" w:hAnsi="Times New Roman" w:cs="Times New Roman"/>
                <w:lang w:val="sq-AL"/>
              </w:rPr>
              <w:t>B1.3</w:t>
            </w:r>
          </w:p>
        </w:tc>
        <w:tc>
          <w:tcPr>
            <w:tcW w:w="510" w:type="dxa"/>
          </w:tcPr>
          <w:p w14:paraId="6CE6DDCF"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6FD84CFA" w14:textId="77777777" w:rsidR="005D0FF5" w:rsidRPr="00652107" w:rsidRDefault="005D0FF5">
            <w:pPr>
              <w:pStyle w:val="TableParagraph"/>
              <w:spacing w:before="101"/>
              <w:ind w:left="11"/>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580DF98C" w14:textId="77777777" w:rsidR="005D0FF5" w:rsidRPr="00652107" w:rsidRDefault="005D0FF5">
            <w:pPr>
              <w:pStyle w:val="TableParagraph"/>
              <w:spacing w:before="101"/>
              <w:ind w:left="171"/>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2B2B4AE6"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36E527A1" w14:textId="77777777" w:rsidR="005D0FF5" w:rsidRPr="00652107" w:rsidRDefault="005D0FF5">
            <w:pPr>
              <w:pStyle w:val="TableParagraph"/>
              <w:spacing w:before="101"/>
              <w:ind w:left="13"/>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102E2FAC" w14:textId="77777777" w:rsidR="005D0FF5" w:rsidRPr="00652107" w:rsidRDefault="005D0FF5">
            <w:pPr>
              <w:pStyle w:val="TableParagraph"/>
              <w:spacing w:before="101"/>
              <w:ind w:left="13"/>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56E78757" w14:textId="77777777" w:rsidR="005D0FF5" w:rsidRPr="00652107" w:rsidRDefault="005D0FF5">
            <w:pPr>
              <w:pStyle w:val="TableParagraph"/>
              <w:spacing w:before="101"/>
              <w:ind w:right="157"/>
              <w:jc w:val="right"/>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0B3FF4BE" w14:textId="77777777" w:rsidR="005D0FF5" w:rsidRPr="00652107" w:rsidRDefault="005D0FF5">
            <w:pPr>
              <w:pStyle w:val="TableParagraph"/>
              <w:spacing w:before="101"/>
              <w:ind w:left="14"/>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2F9CD239"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2E39AD33"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75B644DB" w14:textId="77777777" w:rsidR="005D0FF5" w:rsidRPr="00652107" w:rsidRDefault="005D0FF5">
            <w:pPr>
              <w:pStyle w:val="TableParagraph"/>
              <w:spacing w:before="101"/>
              <w:ind w:left="15"/>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6C7C82C3" w14:textId="77777777" w:rsidR="005D0FF5" w:rsidRPr="00652107" w:rsidRDefault="005D0FF5">
            <w:pPr>
              <w:pStyle w:val="TableParagraph"/>
              <w:spacing w:before="101"/>
              <w:ind w:left="16"/>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7FB160C2" w14:textId="77777777" w:rsidR="005D0FF5" w:rsidRPr="00652107" w:rsidRDefault="005D0FF5">
            <w:pPr>
              <w:pStyle w:val="TableParagraph"/>
              <w:spacing w:before="101"/>
              <w:ind w:right="204"/>
              <w:jc w:val="right"/>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52D9DE4C" w14:textId="77777777" w:rsidR="005D0FF5" w:rsidRPr="00652107" w:rsidRDefault="005D0FF5">
            <w:pPr>
              <w:pStyle w:val="TableParagraph"/>
              <w:spacing w:before="101"/>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0B31F223"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1622EB1B"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12</w:t>
            </w:r>
          </w:p>
        </w:tc>
      </w:tr>
      <w:tr w:rsidR="005D0FF5" w:rsidRPr="00652107" w14:paraId="62534072" w14:textId="77777777">
        <w:trPr>
          <w:trHeight w:val="396"/>
        </w:trPr>
        <w:tc>
          <w:tcPr>
            <w:tcW w:w="845" w:type="dxa"/>
            <w:tcBorders>
              <w:left w:val="nil"/>
            </w:tcBorders>
          </w:tcPr>
          <w:p w14:paraId="6A0EEC96" w14:textId="77777777" w:rsidR="005D0FF5" w:rsidRPr="00652107" w:rsidRDefault="005D0FF5">
            <w:pPr>
              <w:pStyle w:val="TableParagraph"/>
              <w:spacing w:before="100"/>
              <w:ind w:left="215"/>
              <w:rPr>
                <w:rFonts w:ascii="Times New Roman" w:hAnsi="Times New Roman" w:cs="Times New Roman"/>
                <w:lang w:val="sq-AL"/>
              </w:rPr>
            </w:pPr>
            <w:r w:rsidRPr="00652107">
              <w:rPr>
                <w:rFonts w:ascii="Times New Roman" w:hAnsi="Times New Roman" w:cs="Times New Roman"/>
                <w:lang w:val="sq-AL"/>
              </w:rPr>
              <w:t>B1.4</w:t>
            </w:r>
          </w:p>
        </w:tc>
        <w:tc>
          <w:tcPr>
            <w:tcW w:w="510" w:type="dxa"/>
          </w:tcPr>
          <w:p w14:paraId="599728E8" w14:textId="77777777" w:rsidR="005D0FF5" w:rsidRPr="00652107" w:rsidRDefault="005D0FF5">
            <w:pPr>
              <w:pStyle w:val="TableParagraph"/>
              <w:spacing w:before="100"/>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17093422" w14:textId="77777777" w:rsidR="005D0FF5" w:rsidRPr="00652107" w:rsidRDefault="005D0FF5">
            <w:pPr>
              <w:pStyle w:val="TableParagraph"/>
              <w:spacing w:before="100"/>
              <w:ind w:left="11"/>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5721CCC0" w14:textId="77777777" w:rsidR="005D0FF5" w:rsidRPr="00652107" w:rsidRDefault="005D0FF5">
            <w:pPr>
              <w:pStyle w:val="TableParagraph"/>
              <w:spacing w:before="100"/>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46B8B7C5" w14:textId="77777777" w:rsidR="005D0FF5" w:rsidRPr="00652107" w:rsidRDefault="005D0FF5">
            <w:pPr>
              <w:pStyle w:val="TableParagraph"/>
              <w:spacing w:before="100"/>
              <w:ind w:left="11"/>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376EC820" w14:textId="77777777" w:rsidR="005D0FF5" w:rsidRPr="00652107" w:rsidRDefault="005D0FF5">
            <w:pPr>
              <w:pStyle w:val="TableParagraph"/>
              <w:spacing w:before="100"/>
              <w:ind w:left="87"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30003903" w14:textId="77777777" w:rsidR="005D0FF5" w:rsidRPr="00652107" w:rsidRDefault="005D0FF5">
            <w:pPr>
              <w:pStyle w:val="TableParagraph"/>
              <w:spacing w:before="100"/>
              <w:ind w:left="13"/>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1397E336" w14:textId="77777777" w:rsidR="005D0FF5" w:rsidRPr="00652107" w:rsidRDefault="005D0FF5">
            <w:pPr>
              <w:pStyle w:val="TableParagraph"/>
              <w:spacing w:before="100"/>
              <w:ind w:right="147"/>
              <w:jc w:val="right"/>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44F44E28" w14:textId="77777777" w:rsidR="005D0FF5" w:rsidRPr="00652107" w:rsidRDefault="005D0FF5">
            <w:pPr>
              <w:pStyle w:val="TableParagraph"/>
              <w:spacing w:before="100"/>
              <w:ind w:left="13"/>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6B672F91" w14:textId="77777777" w:rsidR="005D0FF5" w:rsidRPr="00652107" w:rsidRDefault="005D0FF5">
            <w:pPr>
              <w:pStyle w:val="TableParagraph"/>
              <w:spacing w:before="100"/>
              <w:ind w:left="89"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7098C21D" w14:textId="77777777" w:rsidR="005D0FF5" w:rsidRPr="00652107" w:rsidRDefault="005D0FF5">
            <w:pPr>
              <w:pStyle w:val="TableParagraph"/>
              <w:spacing w:before="100"/>
              <w:ind w:left="89" w:right="75"/>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2F5BB6DE" w14:textId="77777777" w:rsidR="005D0FF5" w:rsidRPr="00652107" w:rsidRDefault="005D0FF5">
            <w:pPr>
              <w:pStyle w:val="TableParagraph"/>
              <w:spacing w:before="100"/>
              <w:ind w:left="15"/>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6C831E84" w14:textId="77777777" w:rsidR="005D0FF5" w:rsidRPr="00652107" w:rsidRDefault="005D0FF5">
            <w:pPr>
              <w:pStyle w:val="TableParagraph"/>
              <w:spacing w:before="100"/>
              <w:ind w:left="16"/>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7D368CCF" w14:textId="77777777" w:rsidR="005D0FF5" w:rsidRPr="00652107" w:rsidRDefault="005D0FF5">
            <w:pPr>
              <w:pStyle w:val="TableParagraph"/>
              <w:spacing w:before="100"/>
              <w:ind w:right="204"/>
              <w:jc w:val="right"/>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30C4DFE7" w14:textId="77777777" w:rsidR="005D0FF5" w:rsidRPr="00652107" w:rsidRDefault="005D0FF5">
            <w:pPr>
              <w:pStyle w:val="TableParagraph"/>
              <w:spacing w:before="100"/>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0BCE80C1" w14:textId="77777777" w:rsidR="005D0FF5" w:rsidRPr="00652107" w:rsidRDefault="005D0FF5">
            <w:pPr>
              <w:pStyle w:val="TableParagraph"/>
              <w:spacing w:before="100"/>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0C2E2BCE" w14:textId="77777777" w:rsidR="005D0FF5" w:rsidRPr="00652107" w:rsidRDefault="005D0FF5">
            <w:pPr>
              <w:pStyle w:val="TableParagraph"/>
              <w:spacing w:before="100"/>
              <w:ind w:left="163" w:right="36"/>
              <w:rPr>
                <w:rFonts w:ascii="Times New Roman" w:hAnsi="Times New Roman" w:cs="Times New Roman"/>
                <w:lang w:val="sq-AL"/>
              </w:rPr>
            </w:pPr>
            <w:r w:rsidRPr="00652107">
              <w:rPr>
                <w:rFonts w:ascii="Times New Roman" w:hAnsi="Times New Roman" w:cs="Times New Roman"/>
                <w:lang w:val="sq-AL"/>
              </w:rPr>
              <w:t>12</w:t>
            </w:r>
          </w:p>
        </w:tc>
      </w:tr>
      <w:tr w:rsidR="005D0FF5" w:rsidRPr="00652107" w14:paraId="287ED1AC" w14:textId="77777777">
        <w:trPr>
          <w:trHeight w:val="396"/>
        </w:trPr>
        <w:tc>
          <w:tcPr>
            <w:tcW w:w="845" w:type="dxa"/>
            <w:tcBorders>
              <w:left w:val="nil"/>
            </w:tcBorders>
          </w:tcPr>
          <w:p w14:paraId="2EDC419D" w14:textId="77777777" w:rsidR="005D0FF5" w:rsidRPr="00652107" w:rsidRDefault="005D0FF5">
            <w:pPr>
              <w:pStyle w:val="TableParagraph"/>
              <w:spacing w:before="101"/>
              <w:ind w:left="279"/>
              <w:rPr>
                <w:rFonts w:ascii="Times New Roman" w:hAnsi="Times New Roman" w:cs="Times New Roman"/>
                <w:lang w:val="sq-AL"/>
              </w:rPr>
            </w:pPr>
            <w:r w:rsidRPr="00652107">
              <w:rPr>
                <w:rFonts w:ascii="Times New Roman" w:hAnsi="Times New Roman" w:cs="Times New Roman"/>
                <w:lang w:val="sq-AL"/>
              </w:rPr>
              <w:t>B2</w:t>
            </w:r>
          </w:p>
        </w:tc>
        <w:tc>
          <w:tcPr>
            <w:tcW w:w="510" w:type="dxa"/>
          </w:tcPr>
          <w:p w14:paraId="52CDE299"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3F7AFB1F" w14:textId="77777777" w:rsidR="005D0FF5" w:rsidRPr="00652107" w:rsidRDefault="005D0FF5">
            <w:pPr>
              <w:pStyle w:val="TableParagraph"/>
              <w:spacing w:before="101"/>
              <w:ind w:left="11"/>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6C00B18C"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71A8272A"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5AF37842"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49595B83" w14:textId="77777777" w:rsidR="005D0FF5" w:rsidRPr="00652107" w:rsidRDefault="005D0FF5">
            <w:pPr>
              <w:pStyle w:val="TableParagraph"/>
              <w:spacing w:before="101"/>
              <w:ind w:left="88"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04187AC6"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3A2AAAAA"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11E20018" w14:textId="77777777" w:rsidR="005D0FF5" w:rsidRPr="00652107" w:rsidRDefault="005D0FF5">
            <w:pPr>
              <w:pStyle w:val="TableParagraph"/>
              <w:spacing w:before="101"/>
              <w:ind w:left="14"/>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262A655F" w14:textId="77777777" w:rsidR="005D0FF5" w:rsidRPr="00652107" w:rsidRDefault="005D0FF5">
            <w:pPr>
              <w:pStyle w:val="TableParagraph"/>
              <w:spacing w:before="101"/>
              <w:ind w:left="14"/>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437FC062" w14:textId="77777777" w:rsidR="005D0FF5" w:rsidRPr="00652107" w:rsidRDefault="005D0FF5">
            <w:pPr>
              <w:pStyle w:val="TableParagraph"/>
              <w:spacing w:before="101"/>
              <w:ind w:left="99" w:right="83"/>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17044566" w14:textId="77777777" w:rsidR="005D0FF5" w:rsidRPr="00652107" w:rsidRDefault="005D0FF5">
            <w:pPr>
              <w:pStyle w:val="TableParagraph"/>
              <w:spacing w:before="101"/>
              <w:ind w:left="16"/>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19E70CB5" w14:textId="77777777" w:rsidR="005D0FF5" w:rsidRPr="00652107" w:rsidRDefault="005D0FF5">
            <w:pPr>
              <w:pStyle w:val="TableParagraph"/>
              <w:spacing w:before="101"/>
              <w:ind w:right="204"/>
              <w:jc w:val="right"/>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4FDF4D80" w14:textId="77777777" w:rsidR="005D0FF5" w:rsidRPr="00652107" w:rsidRDefault="005D0FF5">
            <w:pPr>
              <w:pStyle w:val="TableParagraph"/>
              <w:spacing w:before="101"/>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44AD07DC"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3D134D07"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24</w:t>
            </w:r>
          </w:p>
        </w:tc>
      </w:tr>
      <w:tr w:rsidR="005D0FF5" w:rsidRPr="00652107" w14:paraId="2C83C9D2" w14:textId="77777777">
        <w:trPr>
          <w:trHeight w:val="396"/>
        </w:trPr>
        <w:tc>
          <w:tcPr>
            <w:tcW w:w="845" w:type="dxa"/>
            <w:tcBorders>
              <w:left w:val="nil"/>
            </w:tcBorders>
          </w:tcPr>
          <w:p w14:paraId="243E7BF1" w14:textId="77777777" w:rsidR="005D0FF5" w:rsidRPr="00652107" w:rsidRDefault="005D0FF5">
            <w:pPr>
              <w:pStyle w:val="TableParagraph"/>
              <w:spacing w:before="101"/>
              <w:ind w:left="238"/>
              <w:rPr>
                <w:rFonts w:ascii="Times New Roman" w:hAnsi="Times New Roman" w:cs="Times New Roman"/>
                <w:lang w:val="sq-AL"/>
              </w:rPr>
            </w:pPr>
            <w:r w:rsidRPr="00652107">
              <w:rPr>
                <w:rFonts w:ascii="Times New Roman" w:hAnsi="Times New Roman" w:cs="Times New Roman"/>
                <w:lang w:val="sq-AL"/>
              </w:rPr>
              <w:t>B2L</w:t>
            </w:r>
          </w:p>
        </w:tc>
        <w:tc>
          <w:tcPr>
            <w:tcW w:w="510" w:type="dxa"/>
          </w:tcPr>
          <w:p w14:paraId="0C2598D5"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1964D369" w14:textId="77777777" w:rsidR="005D0FF5" w:rsidRPr="00652107" w:rsidRDefault="005D0FF5">
            <w:pPr>
              <w:pStyle w:val="TableParagraph"/>
              <w:spacing w:before="101"/>
              <w:ind w:left="11"/>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4C0F272E"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7C5EE6D9"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5FCB1C8C"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0E1321AC" w14:textId="77777777" w:rsidR="005D0FF5" w:rsidRPr="00652107" w:rsidRDefault="005D0FF5">
            <w:pPr>
              <w:pStyle w:val="TableParagraph"/>
              <w:spacing w:before="101"/>
              <w:ind w:left="88"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0EFF6BCD"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77D7404E"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17CAF051"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5F721031" w14:textId="77777777" w:rsidR="005D0FF5" w:rsidRPr="00652107" w:rsidRDefault="005D0FF5">
            <w:pPr>
              <w:pStyle w:val="TableParagraph"/>
              <w:spacing w:before="101"/>
              <w:ind w:left="14"/>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35E40D8E" w14:textId="77777777" w:rsidR="005D0FF5" w:rsidRPr="00652107" w:rsidRDefault="005D0FF5">
            <w:pPr>
              <w:pStyle w:val="TableParagraph"/>
              <w:spacing w:before="101"/>
              <w:ind w:left="99" w:right="83"/>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08E8CDB1" w14:textId="77777777" w:rsidR="005D0FF5" w:rsidRPr="00652107" w:rsidRDefault="005D0FF5">
            <w:pPr>
              <w:pStyle w:val="TableParagraph"/>
              <w:spacing w:before="101"/>
              <w:ind w:left="16"/>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6627AF41" w14:textId="77777777" w:rsidR="005D0FF5" w:rsidRPr="00652107" w:rsidRDefault="005D0FF5">
            <w:pPr>
              <w:pStyle w:val="TableParagraph"/>
              <w:spacing w:before="101"/>
              <w:ind w:right="204"/>
              <w:jc w:val="right"/>
              <w:rPr>
                <w:rFonts w:ascii="Times New Roman" w:hAnsi="Times New Roman" w:cs="Times New Roman"/>
                <w:lang w:val="sq-AL"/>
              </w:rPr>
            </w:pPr>
            <w:r w:rsidRPr="00652107">
              <w:rPr>
                <w:rFonts w:ascii="Times New Roman" w:hAnsi="Times New Roman" w:cs="Times New Roman"/>
                <w:w w:val="97"/>
                <w:lang w:val="sq-AL"/>
              </w:rPr>
              <w:t>6</w:t>
            </w:r>
          </w:p>
        </w:tc>
        <w:tc>
          <w:tcPr>
            <w:tcW w:w="538" w:type="dxa"/>
          </w:tcPr>
          <w:p w14:paraId="1B7B340C" w14:textId="77777777" w:rsidR="005D0FF5" w:rsidRPr="00652107" w:rsidRDefault="005D0FF5">
            <w:pPr>
              <w:pStyle w:val="TableParagraph"/>
              <w:spacing w:before="101"/>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60886542"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6BA177F4"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24</w:t>
            </w:r>
          </w:p>
        </w:tc>
      </w:tr>
      <w:tr w:rsidR="005D0FF5" w:rsidRPr="00652107" w14:paraId="1AFB2D8C" w14:textId="77777777">
        <w:trPr>
          <w:trHeight w:val="396"/>
        </w:trPr>
        <w:tc>
          <w:tcPr>
            <w:tcW w:w="845" w:type="dxa"/>
            <w:tcBorders>
              <w:left w:val="nil"/>
            </w:tcBorders>
          </w:tcPr>
          <w:p w14:paraId="56E252A2" w14:textId="77777777" w:rsidR="005D0FF5" w:rsidRPr="00652107" w:rsidRDefault="005D0FF5">
            <w:pPr>
              <w:pStyle w:val="TableParagraph"/>
              <w:spacing w:before="101"/>
              <w:ind w:left="279"/>
              <w:rPr>
                <w:rFonts w:ascii="Times New Roman" w:hAnsi="Times New Roman" w:cs="Times New Roman"/>
                <w:lang w:val="sq-AL"/>
              </w:rPr>
            </w:pPr>
            <w:r w:rsidRPr="00652107">
              <w:rPr>
                <w:rFonts w:ascii="Times New Roman" w:hAnsi="Times New Roman" w:cs="Times New Roman"/>
                <w:lang w:val="sq-AL"/>
              </w:rPr>
              <w:t>B3</w:t>
            </w:r>
          </w:p>
        </w:tc>
        <w:tc>
          <w:tcPr>
            <w:tcW w:w="510" w:type="dxa"/>
          </w:tcPr>
          <w:p w14:paraId="4388E66B"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75FC8157" w14:textId="77777777" w:rsidR="005D0FF5" w:rsidRPr="00652107" w:rsidRDefault="005D0FF5">
            <w:pPr>
              <w:pStyle w:val="TableParagraph"/>
              <w:spacing w:before="101"/>
              <w:ind w:left="10"/>
              <w:rPr>
                <w:rFonts w:ascii="Times New Roman" w:hAnsi="Times New Roman" w:cs="Times New Roman"/>
                <w:lang w:val="sq-AL"/>
              </w:rPr>
            </w:pPr>
            <w:r w:rsidRPr="00652107">
              <w:rPr>
                <w:rFonts w:ascii="Times New Roman" w:hAnsi="Times New Roman" w:cs="Times New Roman"/>
                <w:w w:val="96"/>
                <w:lang w:val="sq-AL"/>
              </w:rPr>
              <w:t>-</w:t>
            </w:r>
          </w:p>
        </w:tc>
        <w:tc>
          <w:tcPr>
            <w:tcW w:w="510" w:type="dxa"/>
          </w:tcPr>
          <w:p w14:paraId="72FAEB13" w14:textId="77777777" w:rsidR="005D0FF5" w:rsidRPr="00652107" w:rsidRDefault="005D0FF5">
            <w:pPr>
              <w:pStyle w:val="TableParagraph"/>
              <w:spacing w:before="101"/>
              <w:ind w:left="207"/>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1F193D80" w14:textId="77777777" w:rsidR="005D0FF5" w:rsidRPr="00652107" w:rsidRDefault="005D0FF5">
            <w:pPr>
              <w:pStyle w:val="TableParagraph"/>
              <w:spacing w:before="101"/>
              <w:ind w:left="12"/>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26592C3F"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46033112" w14:textId="77777777" w:rsidR="005D0FF5" w:rsidRPr="00652107" w:rsidRDefault="005D0FF5">
            <w:pPr>
              <w:pStyle w:val="TableParagraph"/>
              <w:spacing w:before="101"/>
              <w:ind w:left="13"/>
              <w:rPr>
                <w:rFonts w:ascii="Times New Roman" w:hAnsi="Times New Roman" w:cs="Times New Roman"/>
                <w:lang w:val="sq-AL"/>
              </w:rPr>
            </w:pPr>
            <w:r w:rsidRPr="00652107">
              <w:rPr>
                <w:rFonts w:ascii="Times New Roman" w:hAnsi="Times New Roman" w:cs="Times New Roman"/>
                <w:w w:val="97"/>
                <w:lang w:val="sq-AL"/>
              </w:rPr>
              <w:t>6</w:t>
            </w:r>
          </w:p>
        </w:tc>
        <w:tc>
          <w:tcPr>
            <w:tcW w:w="510" w:type="dxa"/>
          </w:tcPr>
          <w:p w14:paraId="037E649F"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22E6DC83"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0DA662A3"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4322C0E9"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274F7F3E" w14:textId="77777777" w:rsidR="005D0FF5" w:rsidRPr="00652107" w:rsidRDefault="005D0FF5">
            <w:pPr>
              <w:pStyle w:val="TableParagraph"/>
              <w:spacing w:before="101"/>
              <w:ind w:left="16"/>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2FD123C6" w14:textId="77777777" w:rsidR="005D0FF5" w:rsidRPr="00652107" w:rsidRDefault="005D0FF5">
            <w:pPr>
              <w:pStyle w:val="TableParagraph"/>
              <w:spacing w:before="101"/>
              <w:ind w:left="17"/>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055629E4" w14:textId="77777777" w:rsidR="005D0FF5" w:rsidRPr="00652107" w:rsidRDefault="005D0FF5">
            <w:pPr>
              <w:pStyle w:val="TableParagraph"/>
              <w:spacing w:before="101"/>
              <w:ind w:right="168"/>
              <w:jc w:val="right"/>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5591C3D4" w14:textId="77777777" w:rsidR="005D0FF5" w:rsidRPr="00652107" w:rsidRDefault="005D0FF5">
            <w:pPr>
              <w:pStyle w:val="TableParagraph"/>
              <w:spacing w:before="101"/>
              <w:ind w:left="179"/>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5412781A"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p>
        </w:tc>
        <w:tc>
          <w:tcPr>
            <w:tcW w:w="543" w:type="dxa"/>
            <w:tcBorders>
              <w:right w:val="nil"/>
            </w:tcBorders>
          </w:tcPr>
          <w:p w14:paraId="63966059"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12</w:t>
            </w:r>
          </w:p>
        </w:tc>
      </w:tr>
      <w:tr w:rsidR="005D0FF5" w:rsidRPr="00652107" w14:paraId="0B3483EE" w14:textId="77777777">
        <w:trPr>
          <w:trHeight w:val="396"/>
        </w:trPr>
        <w:tc>
          <w:tcPr>
            <w:tcW w:w="845" w:type="dxa"/>
            <w:tcBorders>
              <w:left w:val="nil"/>
            </w:tcBorders>
          </w:tcPr>
          <w:p w14:paraId="310F06F6" w14:textId="77777777" w:rsidR="005D0FF5" w:rsidRPr="00652107" w:rsidRDefault="005D0FF5">
            <w:pPr>
              <w:pStyle w:val="TableParagraph"/>
              <w:spacing w:before="101"/>
              <w:ind w:left="285"/>
              <w:rPr>
                <w:rFonts w:ascii="Times New Roman" w:hAnsi="Times New Roman" w:cs="Times New Roman"/>
                <w:lang w:val="sq-AL"/>
              </w:rPr>
            </w:pPr>
            <w:r w:rsidRPr="00652107">
              <w:rPr>
                <w:rFonts w:ascii="Times New Roman" w:hAnsi="Times New Roman" w:cs="Times New Roman"/>
                <w:lang w:val="sq-AL"/>
              </w:rPr>
              <w:t>L1</w:t>
            </w:r>
          </w:p>
        </w:tc>
        <w:tc>
          <w:tcPr>
            <w:tcW w:w="510" w:type="dxa"/>
          </w:tcPr>
          <w:p w14:paraId="288AE090" w14:textId="77777777" w:rsidR="005D0FF5" w:rsidRPr="00652107" w:rsidRDefault="005D0FF5">
            <w:pPr>
              <w:pStyle w:val="TableParagraph"/>
              <w:spacing w:before="101"/>
              <w:ind w:left="160"/>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72D5BBF1" w14:textId="77777777" w:rsidR="005D0FF5" w:rsidRPr="00652107" w:rsidRDefault="005D0FF5">
            <w:pPr>
              <w:pStyle w:val="TableParagraph"/>
              <w:spacing w:before="101"/>
              <w:ind w:left="86"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0C97FF45" w14:textId="77777777" w:rsidR="005D0FF5" w:rsidRPr="00652107" w:rsidRDefault="005D0FF5">
            <w:pPr>
              <w:pStyle w:val="TableParagraph"/>
              <w:spacing w:before="101"/>
              <w:ind w:left="161"/>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3E28B124"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3A2078F6"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36</w:t>
            </w:r>
          </w:p>
        </w:tc>
        <w:tc>
          <w:tcPr>
            <w:tcW w:w="510" w:type="dxa"/>
          </w:tcPr>
          <w:p w14:paraId="0ACD48C4" w14:textId="77777777" w:rsidR="005D0FF5" w:rsidRPr="00652107" w:rsidRDefault="005D0FF5">
            <w:pPr>
              <w:pStyle w:val="TableParagraph"/>
              <w:spacing w:before="101"/>
              <w:ind w:left="88"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006D410D"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36</w:t>
            </w:r>
          </w:p>
        </w:tc>
        <w:tc>
          <w:tcPr>
            <w:tcW w:w="510" w:type="dxa"/>
          </w:tcPr>
          <w:p w14:paraId="7A654BE3"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1B1D3E33"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36</w:t>
            </w:r>
          </w:p>
        </w:tc>
        <w:tc>
          <w:tcPr>
            <w:tcW w:w="510" w:type="dxa"/>
          </w:tcPr>
          <w:p w14:paraId="4BE7FDC6"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24</w:t>
            </w:r>
          </w:p>
        </w:tc>
        <w:tc>
          <w:tcPr>
            <w:tcW w:w="538" w:type="dxa"/>
          </w:tcPr>
          <w:p w14:paraId="1DFF6734" w14:textId="77777777" w:rsidR="005D0FF5" w:rsidRPr="00652107" w:rsidRDefault="005D0FF5">
            <w:pPr>
              <w:pStyle w:val="TableParagraph"/>
              <w:spacing w:before="101"/>
              <w:ind w:left="99" w:right="83"/>
              <w:rPr>
                <w:rFonts w:ascii="Times New Roman" w:hAnsi="Times New Roman" w:cs="Times New Roman"/>
                <w:lang w:val="sq-AL"/>
              </w:rPr>
            </w:pPr>
            <w:r w:rsidRPr="00652107">
              <w:rPr>
                <w:rFonts w:ascii="Times New Roman" w:hAnsi="Times New Roman" w:cs="Times New Roman"/>
                <w:lang w:val="sq-AL"/>
              </w:rPr>
              <w:t>24</w:t>
            </w:r>
          </w:p>
        </w:tc>
        <w:tc>
          <w:tcPr>
            <w:tcW w:w="538" w:type="dxa"/>
          </w:tcPr>
          <w:p w14:paraId="6A26FA4C" w14:textId="77777777" w:rsidR="005D0FF5" w:rsidRPr="00652107" w:rsidRDefault="005D0FF5">
            <w:pPr>
              <w:pStyle w:val="TableParagraph"/>
              <w:spacing w:before="101"/>
              <w:ind w:left="17"/>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745D2F97" w14:textId="77777777" w:rsidR="005D0FF5" w:rsidRPr="00652107" w:rsidRDefault="005D0FF5">
            <w:pPr>
              <w:pStyle w:val="TableParagraph"/>
              <w:spacing w:before="101"/>
              <w:ind w:right="150"/>
              <w:jc w:val="right"/>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1"/>
                <w:lang w:val="sq-AL"/>
              </w:rPr>
              <w:t xml:space="preserve"> </w:t>
            </w:r>
            <w:hyperlink w:anchor="_bookmark13" w:history="1">
              <w:r w:rsidRPr="00652107">
                <w:rPr>
                  <w:rFonts w:ascii="Times New Roman" w:hAnsi="Times New Roman" w:cs="Times New Roman"/>
                  <w:lang w:val="sq-AL"/>
                </w:rPr>
                <w:t>*</w:t>
              </w:r>
            </w:hyperlink>
          </w:p>
        </w:tc>
        <w:tc>
          <w:tcPr>
            <w:tcW w:w="538" w:type="dxa"/>
          </w:tcPr>
          <w:p w14:paraId="35F7A8F8" w14:textId="77777777" w:rsidR="005D0FF5" w:rsidRPr="00652107" w:rsidRDefault="005D0FF5">
            <w:pPr>
              <w:pStyle w:val="TableParagraph"/>
              <w:spacing w:before="101"/>
              <w:ind w:left="126"/>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c>
          <w:tcPr>
            <w:tcW w:w="538" w:type="dxa"/>
          </w:tcPr>
          <w:p w14:paraId="791A0855"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c>
          <w:tcPr>
            <w:tcW w:w="543" w:type="dxa"/>
            <w:tcBorders>
              <w:right w:val="nil"/>
            </w:tcBorders>
          </w:tcPr>
          <w:p w14:paraId="76BEA7B3"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24</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r>
      <w:tr w:rsidR="005D0FF5" w:rsidRPr="00652107" w14:paraId="5D7DC221" w14:textId="77777777">
        <w:trPr>
          <w:trHeight w:val="396"/>
        </w:trPr>
        <w:tc>
          <w:tcPr>
            <w:tcW w:w="845" w:type="dxa"/>
            <w:tcBorders>
              <w:left w:val="nil"/>
            </w:tcBorders>
          </w:tcPr>
          <w:p w14:paraId="78B5E559" w14:textId="77777777" w:rsidR="005D0FF5" w:rsidRPr="00652107" w:rsidRDefault="005D0FF5">
            <w:pPr>
              <w:pStyle w:val="TableParagraph"/>
              <w:spacing w:before="101"/>
              <w:ind w:left="285"/>
              <w:rPr>
                <w:rFonts w:ascii="Times New Roman" w:hAnsi="Times New Roman" w:cs="Times New Roman"/>
                <w:lang w:val="sq-AL"/>
              </w:rPr>
            </w:pPr>
            <w:r w:rsidRPr="00652107">
              <w:rPr>
                <w:rFonts w:ascii="Times New Roman" w:hAnsi="Times New Roman" w:cs="Times New Roman"/>
                <w:lang w:val="sq-AL"/>
              </w:rPr>
              <w:t>L2</w:t>
            </w:r>
          </w:p>
        </w:tc>
        <w:tc>
          <w:tcPr>
            <w:tcW w:w="510" w:type="dxa"/>
          </w:tcPr>
          <w:p w14:paraId="752C87C2" w14:textId="77777777" w:rsidR="005D0FF5" w:rsidRPr="00652107" w:rsidRDefault="005D0FF5">
            <w:pPr>
              <w:pStyle w:val="TableParagraph"/>
              <w:spacing w:before="101"/>
              <w:ind w:left="160"/>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48610434" w14:textId="77777777" w:rsidR="005D0FF5" w:rsidRPr="00652107" w:rsidRDefault="005D0FF5">
            <w:pPr>
              <w:pStyle w:val="TableParagraph"/>
              <w:spacing w:before="101"/>
              <w:ind w:left="86"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4CEB19EE" w14:textId="77777777" w:rsidR="005D0FF5" w:rsidRPr="00652107" w:rsidRDefault="005D0FF5">
            <w:pPr>
              <w:pStyle w:val="TableParagraph"/>
              <w:spacing w:before="101"/>
              <w:ind w:left="161"/>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724E8D89"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4A98A4F3"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36</w:t>
            </w:r>
          </w:p>
        </w:tc>
        <w:tc>
          <w:tcPr>
            <w:tcW w:w="510" w:type="dxa"/>
          </w:tcPr>
          <w:p w14:paraId="5CFCD292" w14:textId="77777777" w:rsidR="005D0FF5" w:rsidRPr="00652107" w:rsidRDefault="005D0FF5">
            <w:pPr>
              <w:pStyle w:val="TableParagraph"/>
              <w:spacing w:before="101"/>
              <w:ind w:left="88" w:right="76"/>
              <w:rPr>
                <w:rFonts w:ascii="Times New Roman" w:hAnsi="Times New Roman" w:cs="Times New Roman"/>
                <w:lang w:val="sq-AL"/>
              </w:rPr>
            </w:pPr>
            <w:r w:rsidRPr="00652107">
              <w:rPr>
                <w:rFonts w:ascii="Times New Roman" w:hAnsi="Times New Roman" w:cs="Times New Roman"/>
                <w:lang w:val="sq-AL"/>
              </w:rPr>
              <w:t>12</w:t>
            </w:r>
          </w:p>
        </w:tc>
        <w:tc>
          <w:tcPr>
            <w:tcW w:w="510" w:type="dxa"/>
          </w:tcPr>
          <w:p w14:paraId="6A271223"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36</w:t>
            </w:r>
          </w:p>
        </w:tc>
        <w:tc>
          <w:tcPr>
            <w:tcW w:w="510" w:type="dxa"/>
          </w:tcPr>
          <w:p w14:paraId="77EFC684"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449FB52E"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36</w:t>
            </w:r>
          </w:p>
        </w:tc>
        <w:tc>
          <w:tcPr>
            <w:tcW w:w="510" w:type="dxa"/>
          </w:tcPr>
          <w:p w14:paraId="3DF69009"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24</w:t>
            </w:r>
          </w:p>
        </w:tc>
        <w:tc>
          <w:tcPr>
            <w:tcW w:w="538" w:type="dxa"/>
          </w:tcPr>
          <w:p w14:paraId="37007972" w14:textId="77777777" w:rsidR="005D0FF5" w:rsidRPr="00652107" w:rsidRDefault="005D0FF5">
            <w:pPr>
              <w:pStyle w:val="TableParagraph"/>
              <w:spacing w:before="101"/>
              <w:ind w:left="99" w:right="83"/>
              <w:rPr>
                <w:rFonts w:ascii="Times New Roman" w:hAnsi="Times New Roman" w:cs="Times New Roman"/>
                <w:lang w:val="sq-AL"/>
              </w:rPr>
            </w:pPr>
            <w:r w:rsidRPr="00652107">
              <w:rPr>
                <w:rFonts w:ascii="Times New Roman" w:hAnsi="Times New Roman" w:cs="Times New Roman"/>
                <w:lang w:val="sq-AL"/>
              </w:rPr>
              <w:t>12</w:t>
            </w:r>
          </w:p>
        </w:tc>
        <w:tc>
          <w:tcPr>
            <w:tcW w:w="538" w:type="dxa"/>
          </w:tcPr>
          <w:p w14:paraId="283FCB87" w14:textId="77777777" w:rsidR="005D0FF5" w:rsidRPr="00652107" w:rsidRDefault="005D0FF5">
            <w:pPr>
              <w:pStyle w:val="TableParagraph"/>
              <w:spacing w:before="101"/>
              <w:ind w:left="17"/>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326FCDF7" w14:textId="77777777" w:rsidR="005D0FF5" w:rsidRPr="00652107" w:rsidRDefault="005D0FF5">
            <w:pPr>
              <w:pStyle w:val="TableParagraph"/>
              <w:spacing w:before="101"/>
              <w:ind w:right="168"/>
              <w:jc w:val="right"/>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063D40FE" w14:textId="77777777" w:rsidR="005D0FF5" w:rsidRPr="00652107" w:rsidRDefault="005D0FF5">
            <w:pPr>
              <w:pStyle w:val="TableParagraph"/>
              <w:spacing w:before="101"/>
              <w:ind w:left="126"/>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c>
          <w:tcPr>
            <w:tcW w:w="538" w:type="dxa"/>
          </w:tcPr>
          <w:p w14:paraId="76F315F4" w14:textId="77777777" w:rsidR="005D0FF5" w:rsidRPr="00652107" w:rsidRDefault="005D0FF5">
            <w:pPr>
              <w:pStyle w:val="TableParagraph"/>
              <w:spacing w:before="101"/>
              <w:ind w:left="102" w:right="82"/>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c>
          <w:tcPr>
            <w:tcW w:w="543" w:type="dxa"/>
            <w:tcBorders>
              <w:right w:val="nil"/>
            </w:tcBorders>
          </w:tcPr>
          <w:p w14:paraId="669E2EFE"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24</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r>
      <w:tr w:rsidR="005D0FF5" w:rsidRPr="00652107" w14:paraId="42BA545F" w14:textId="77777777">
        <w:trPr>
          <w:trHeight w:val="396"/>
        </w:trPr>
        <w:tc>
          <w:tcPr>
            <w:tcW w:w="845" w:type="dxa"/>
            <w:tcBorders>
              <w:left w:val="nil"/>
            </w:tcBorders>
          </w:tcPr>
          <w:p w14:paraId="3C8D4F7E" w14:textId="77777777" w:rsidR="005D0FF5" w:rsidRPr="00652107" w:rsidRDefault="005D0FF5">
            <w:pPr>
              <w:pStyle w:val="TableParagraph"/>
              <w:spacing w:before="100"/>
              <w:ind w:left="285"/>
              <w:rPr>
                <w:rFonts w:ascii="Times New Roman" w:hAnsi="Times New Roman" w:cs="Times New Roman"/>
                <w:lang w:val="sq-AL"/>
              </w:rPr>
            </w:pPr>
            <w:r w:rsidRPr="00652107">
              <w:rPr>
                <w:rFonts w:ascii="Times New Roman" w:hAnsi="Times New Roman" w:cs="Times New Roman"/>
                <w:lang w:val="sq-AL"/>
              </w:rPr>
              <w:t>L3</w:t>
            </w:r>
          </w:p>
        </w:tc>
        <w:tc>
          <w:tcPr>
            <w:tcW w:w="510" w:type="dxa"/>
          </w:tcPr>
          <w:p w14:paraId="142F7702" w14:textId="77777777" w:rsidR="005D0FF5" w:rsidRPr="00652107" w:rsidRDefault="005D0FF5">
            <w:pPr>
              <w:pStyle w:val="TableParagraph"/>
              <w:spacing w:before="100"/>
              <w:ind w:left="160"/>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7BF54038" w14:textId="77777777" w:rsidR="005D0FF5" w:rsidRPr="00652107" w:rsidRDefault="005D0FF5">
            <w:pPr>
              <w:pStyle w:val="TableParagraph"/>
              <w:spacing w:before="100"/>
              <w:ind w:left="86" w:right="76"/>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0AADA2E7" w14:textId="77777777" w:rsidR="005D0FF5" w:rsidRPr="00652107" w:rsidRDefault="005D0FF5">
            <w:pPr>
              <w:pStyle w:val="TableParagraph"/>
              <w:spacing w:before="100"/>
              <w:ind w:left="161"/>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424F2374" w14:textId="77777777" w:rsidR="005D0FF5" w:rsidRPr="00652107" w:rsidRDefault="005D0FF5">
            <w:pPr>
              <w:pStyle w:val="TableParagraph"/>
              <w:spacing w:before="100"/>
              <w:ind w:left="87" w:right="76"/>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710FE112" w14:textId="77777777" w:rsidR="005D0FF5" w:rsidRPr="00652107" w:rsidRDefault="005D0FF5">
            <w:pPr>
              <w:pStyle w:val="TableParagraph"/>
              <w:spacing w:before="100"/>
              <w:ind w:left="87" w:right="76"/>
              <w:rPr>
                <w:rFonts w:ascii="Times New Roman" w:hAnsi="Times New Roman" w:cs="Times New Roman"/>
                <w:lang w:val="sq-AL"/>
              </w:rPr>
            </w:pPr>
            <w:r w:rsidRPr="00652107">
              <w:rPr>
                <w:rFonts w:ascii="Times New Roman" w:hAnsi="Times New Roman" w:cs="Times New Roman"/>
                <w:lang w:val="sq-AL"/>
              </w:rPr>
              <w:t>48</w:t>
            </w:r>
          </w:p>
        </w:tc>
        <w:tc>
          <w:tcPr>
            <w:tcW w:w="510" w:type="dxa"/>
          </w:tcPr>
          <w:p w14:paraId="093A57C5" w14:textId="77777777" w:rsidR="005D0FF5" w:rsidRPr="00652107" w:rsidRDefault="005D0FF5">
            <w:pPr>
              <w:pStyle w:val="TableParagraph"/>
              <w:spacing w:before="100"/>
              <w:ind w:left="88" w:right="76"/>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1E45C728" w14:textId="77777777" w:rsidR="005D0FF5" w:rsidRPr="00652107" w:rsidRDefault="005D0FF5">
            <w:pPr>
              <w:pStyle w:val="TableParagraph"/>
              <w:spacing w:before="100"/>
              <w:ind w:right="147"/>
              <w:jc w:val="right"/>
              <w:rPr>
                <w:rFonts w:ascii="Times New Roman" w:hAnsi="Times New Roman" w:cs="Times New Roman"/>
                <w:lang w:val="sq-AL"/>
              </w:rPr>
            </w:pPr>
            <w:r w:rsidRPr="00652107">
              <w:rPr>
                <w:rFonts w:ascii="Times New Roman" w:hAnsi="Times New Roman" w:cs="Times New Roman"/>
                <w:lang w:val="sq-AL"/>
              </w:rPr>
              <w:t>48</w:t>
            </w:r>
          </w:p>
        </w:tc>
        <w:tc>
          <w:tcPr>
            <w:tcW w:w="510" w:type="dxa"/>
          </w:tcPr>
          <w:p w14:paraId="75F611E9" w14:textId="77777777" w:rsidR="005D0FF5" w:rsidRPr="00652107" w:rsidRDefault="005D0FF5">
            <w:pPr>
              <w:pStyle w:val="TableParagraph"/>
              <w:spacing w:before="100"/>
              <w:ind w:left="89" w:right="76"/>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7C1A0350" w14:textId="77777777" w:rsidR="005D0FF5" w:rsidRPr="00652107" w:rsidRDefault="005D0FF5">
            <w:pPr>
              <w:pStyle w:val="TableParagraph"/>
              <w:spacing w:before="100"/>
              <w:ind w:left="89" w:right="76"/>
              <w:rPr>
                <w:rFonts w:ascii="Times New Roman" w:hAnsi="Times New Roman" w:cs="Times New Roman"/>
                <w:lang w:val="sq-AL"/>
              </w:rPr>
            </w:pPr>
            <w:r w:rsidRPr="00652107">
              <w:rPr>
                <w:rFonts w:ascii="Times New Roman" w:hAnsi="Times New Roman" w:cs="Times New Roman"/>
                <w:lang w:val="sq-AL"/>
              </w:rPr>
              <w:t>48</w:t>
            </w:r>
          </w:p>
        </w:tc>
        <w:tc>
          <w:tcPr>
            <w:tcW w:w="510" w:type="dxa"/>
          </w:tcPr>
          <w:p w14:paraId="0CFE1504" w14:textId="77777777" w:rsidR="005D0FF5" w:rsidRPr="00652107" w:rsidRDefault="005D0FF5">
            <w:pPr>
              <w:pStyle w:val="TableParagraph"/>
              <w:spacing w:before="100"/>
              <w:ind w:left="89" w:right="75"/>
              <w:rPr>
                <w:rFonts w:ascii="Times New Roman" w:hAnsi="Times New Roman" w:cs="Times New Roman"/>
                <w:lang w:val="sq-AL"/>
              </w:rPr>
            </w:pPr>
            <w:r w:rsidRPr="00652107">
              <w:rPr>
                <w:rFonts w:ascii="Times New Roman" w:hAnsi="Times New Roman" w:cs="Times New Roman"/>
                <w:lang w:val="sq-AL"/>
              </w:rPr>
              <w:t>30</w:t>
            </w:r>
          </w:p>
        </w:tc>
        <w:tc>
          <w:tcPr>
            <w:tcW w:w="538" w:type="dxa"/>
          </w:tcPr>
          <w:p w14:paraId="0A790529" w14:textId="77777777" w:rsidR="005D0FF5" w:rsidRPr="00652107" w:rsidRDefault="005D0FF5">
            <w:pPr>
              <w:pStyle w:val="TableParagraph"/>
              <w:spacing w:before="100"/>
              <w:ind w:left="99" w:right="83"/>
              <w:rPr>
                <w:rFonts w:ascii="Times New Roman" w:hAnsi="Times New Roman" w:cs="Times New Roman"/>
                <w:lang w:val="sq-AL"/>
              </w:rPr>
            </w:pPr>
            <w:r w:rsidRPr="00652107">
              <w:rPr>
                <w:rFonts w:ascii="Times New Roman" w:hAnsi="Times New Roman" w:cs="Times New Roman"/>
                <w:lang w:val="sq-AL"/>
              </w:rPr>
              <w:t>30</w:t>
            </w:r>
          </w:p>
        </w:tc>
        <w:tc>
          <w:tcPr>
            <w:tcW w:w="538" w:type="dxa"/>
          </w:tcPr>
          <w:p w14:paraId="5FC7AD0A" w14:textId="77777777" w:rsidR="005D0FF5" w:rsidRPr="00652107" w:rsidRDefault="005D0FF5">
            <w:pPr>
              <w:pStyle w:val="TableParagraph"/>
              <w:spacing w:before="100"/>
              <w:ind w:left="100" w:right="83"/>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c>
          <w:tcPr>
            <w:tcW w:w="538" w:type="dxa"/>
          </w:tcPr>
          <w:p w14:paraId="0A464CDA" w14:textId="77777777" w:rsidR="005D0FF5" w:rsidRPr="00652107" w:rsidRDefault="005D0FF5">
            <w:pPr>
              <w:pStyle w:val="TableParagraph"/>
              <w:spacing w:before="100"/>
              <w:ind w:right="105"/>
              <w:jc w:val="right"/>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c>
          <w:tcPr>
            <w:tcW w:w="538" w:type="dxa"/>
          </w:tcPr>
          <w:p w14:paraId="45FEF01B" w14:textId="77777777" w:rsidR="005D0FF5" w:rsidRPr="00652107" w:rsidRDefault="005D0FF5">
            <w:pPr>
              <w:pStyle w:val="TableParagraph"/>
              <w:spacing w:before="100"/>
              <w:ind w:left="189"/>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604E1C64" w14:textId="77777777" w:rsidR="005D0FF5" w:rsidRPr="00652107" w:rsidRDefault="005D0FF5">
            <w:pPr>
              <w:pStyle w:val="TableParagraph"/>
              <w:spacing w:before="100"/>
              <w:ind w:left="102" w:right="82"/>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1"/>
                <w:lang w:val="sq-AL"/>
              </w:rPr>
              <w:t xml:space="preserve"> </w:t>
            </w:r>
            <w:hyperlink w:anchor="_bookmark13" w:history="1">
              <w:r w:rsidRPr="00652107">
                <w:rPr>
                  <w:rFonts w:ascii="Times New Roman" w:hAnsi="Times New Roman" w:cs="Times New Roman"/>
                  <w:lang w:val="sq-AL"/>
                </w:rPr>
                <w:t>*</w:t>
              </w:r>
            </w:hyperlink>
          </w:p>
        </w:tc>
        <w:tc>
          <w:tcPr>
            <w:tcW w:w="543" w:type="dxa"/>
            <w:tcBorders>
              <w:right w:val="nil"/>
            </w:tcBorders>
          </w:tcPr>
          <w:p w14:paraId="2FA40757" w14:textId="77777777" w:rsidR="005D0FF5" w:rsidRPr="00652107" w:rsidRDefault="005D0FF5">
            <w:pPr>
              <w:pStyle w:val="TableParagraph"/>
              <w:spacing w:before="100"/>
              <w:ind w:left="163" w:right="36"/>
              <w:rPr>
                <w:rFonts w:ascii="Times New Roman" w:hAnsi="Times New Roman" w:cs="Times New Roman"/>
                <w:lang w:val="sq-AL"/>
              </w:rPr>
            </w:pPr>
            <w:r w:rsidRPr="00652107">
              <w:rPr>
                <w:rFonts w:ascii="Times New Roman" w:hAnsi="Times New Roman" w:cs="Times New Roman"/>
                <w:lang w:val="sq-AL"/>
              </w:rPr>
              <w:t>24</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r>
      <w:tr w:rsidR="005D0FF5" w:rsidRPr="00652107" w14:paraId="25EB6305" w14:textId="77777777">
        <w:trPr>
          <w:trHeight w:val="396"/>
        </w:trPr>
        <w:tc>
          <w:tcPr>
            <w:tcW w:w="845" w:type="dxa"/>
            <w:tcBorders>
              <w:left w:val="nil"/>
            </w:tcBorders>
          </w:tcPr>
          <w:p w14:paraId="01438A18" w14:textId="77777777" w:rsidR="005D0FF5" w:rsidRPr="00652107" w:rsidRDefault="005D0FF5">
            <w:pPr>
              <w:pStyle w:val="TableParagraph"/>
              <w:spacing w:before="101"/>
              <w:ind w:left="285"/>
              <w:rPr>
                <w:rFonts w:ascii="Times New Roman" w:hAnsi="Times New Roman" w:cs="Times New Roman"/>
                <w:lang w:val="sq-AL"/>
              </w:rPr>
            </w:pPr>
            <w:r w:rsidRPr="00652107">
              <w:rPr>
                <w:rFonts w:ascii="Times New Roman" w:hAnsi="Times New Roman" w:cs="Times New Roman"/>
                <w:lang w:val="sq-AL"/>
              </w:rPr>
              <w:t>L4</w:t>
            </w:r>
          </w:p>
        </w:tc>
        <w:tc>
          <w:tcPr>
            <w:tcW w:w="510" w:type="dxa"/>
          </w:tcPr>
          <w:p w14:paraId="17157C6F" w14:textId="77777777" w:rsidR="005D0FF5" w:rsidRPr="00652107" w:rsidRDefault="005D0FF5">
            <w:pPr>
              <w:pStyle w:val="TableParagraph"/>
              <w:spacing w:before="101"/>
              <w:ind w:left="160"/>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2E536D44" w14:textId="77777777" w:rsidR="005D0FF5" w:rsidRPr="00652107" w:rsidRDefault="005D0FF5">
            <w:pPr>
              <w:pStyle w:val="TableParagraph"/>
              <w:spacing w:before="101"/>
              <w:ind w:left="86" w:right="76"/>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51939EDC" w14:textId="77777777" w:rsidR="005D0FF5" w:rsidRPr="00652107" w:rsidRDefault="005D0FF5">
            <w:pPr>
              <w:pStyle w:val="TableParagraph"/>
              <w:spacing w:before="101"/>
              <w:ind w:left="161"/>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27423541"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3201B9CF"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48</w:t>
            </w:r>
          </w:p>
        </w:tc>
        <w:tc>
          <w:tcPr>
            <w:tcW w:w="510" w:type="dxa"/>
          </w:tcPr>
          <w:p w14:paraId="074200B6" w14:textId="77777777" w:rsidR="005D0FF5" w:rsidRPr="00652107" w:rsidRDefault="005D0FF5">
            <w:pPr>
              <w:pStyle w:val="TableParagraph"/>
              <w:spacing w:before="101"/>
              <w:ind w:left="88" w:right="76"/>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0A21F6AD"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48</w:t>
            </w:r>
          </w:p>
        </w:tc>
        <w:tc>
          <w:tcPr>
            <w:tcW w:w="510" w:type="dxa"/>
          </w:tcPr>
          <w:p w14:paraId="5400F2EF"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30</w:t>
            </w:r>
          </w:p>
        </w:tc>
        <w:tc>
          <w:tcPr>
            <w:tcW w:w="510" w:type="dxa"/>
          </w:tcPr>
          <w:p w14:paraId="43749B7B"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48</w:t>
            </w:r>
          </w:p>
        </w:tc>
        <w:tc>
          <w:tcPr>
            <w:tcW w:w="510" w:type="dxa"/>
          </w:tcPr>
          <w:p w14:paraId="6B7DA3A9"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30</w:t>
            </w:r>
          </w:p>
        </w:tc>
        <w:tc>
          <w:tcPr>
            <w:tcW w:w="538" w:type="dxa"/>
          </w:tcPr>
          <w:p w14:paraId="4DFC6C66" w14:textId="77777777" w:rsidR="005D0FF5" w:rsidRPr="00652107" w:rsidRDefault="005D0FF5">
            <w:pPr>
              <w:pStyle w:val="TableParagraph"/>
              <w:spacing w:before="101"/>
              <w:ind w:left="99" w:right="83"/>
              <w:rPr>
                <w:rFonts w:ascii="Times New Roman" w:hAnsi="Times New Roman" w:cs="Times New Roman"/>
                <w:lang w:val="sq-AL"/>
              </w:rPr>
            </w:pPr>
            <w:r w:rsidRPr="00652107">
              <w:rPr>
                <w:rFonts w:ascii="Times New Roman" w:hAnsi="Times New Roman" w:cs="Times New Roman"/>
                <w:lang w:val="sq-AL"/>
              </w:rPr>
              <w:t>30</w:t>
            </w:r>
          </w:p>
        </w:tc>
        <w:tc>
          <w:tcPr>
            <w:tcW w:w="538" w:type="dxa"/>
          </w:tcPr>
          <w:p w14:paraId="67D7755F" w14:textId="77777777" w:rsidR="005D0FF5" w:rsidRPr="00652107" w:rsidRDefault="005D0FF5">
            <w:pPr>
              <w:pStyle w:val="TableParagraph"/>
              <w:spacing w:before="101"/>
              <w:ind w:left="100" w:right="83"/>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c>
          <w:tcPr>
            <w:tcW w:w="538" w:type="dxa"/>
          </w:tcPr>
          <w:p w14:paraId="4FBEA211" w14:textId="77777777" w:rsidR="005D0FF5" w:rsidRPr="00652107" w:rsidRDefault="005D0FF5">
            <w:pPr>
              <w:pStyle w:val="TableParagraph"/>
              <w:spacing w:before="101"/>
              <w:ind w:right="105"/>
              <w:jc w:val="right"/>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c>
          <w:tcPr>
            <w:tcW w:w="538" w:type="dxa"/>
          </w:tcPr>
          <w:p w14:paraId="5F5C36DF" w14:textId="77777777" w:rsidR="005D0FF5" w:rsidRPr="00652107" w:rsidRDefault="005D0FF5">
            <w:pPr>
              <w:pStyle w:val="TableParagraph"/>
              <w:spacing w:before="101"/>
              <w:ind w:left="189"/>
              <w:rPr>
                <w:rFonts w:ascii="Times New Roman" w:hAnsi="Times New Roman" w:cs="Times New Roman"/>
                <w:lang w:val="sq-AL"/>
              </w:rPr>
            </w:pPr>
            <w:r w:rsidRPr="00652107">
              <w:rPr>
                <w:rFonts w:ascii="Times New Roman" w:hAnsi="Times New Roman" w:cs="Times New Roman"/>
                <w:w w:val="96"/>
                <w:lang w:val="sq-AL"/>
              </w:rPr>
              <w:t>-</w:t>
            </w:r>
          </w:p>
        </w:tc>
        <w:tc>
          <w:tcPr>
            <w:tcW w:w="538" w:type="dxa"/>
          </w:tcPr>
          <w:p w14:paraId="6FB1FAE6" w14:textId="77777777" w:rsidR="005D0FF5" w:rsidRPr="00652107" w:rsidRDefault="005D0FF5">
            <w:pPr>
              <w:pStyle w:val="TableParagraph"/>
              <w:spacing w:before="101"/>
              <w:ind w:left="21"/>
              <w:rPr>
                <w:rFonts w:ascii="Times New Roman" w:hAnsi="Times New Roman" w:cs="Times New Roman"/>
                <w:lang w:val="sq-AL"/>
              </w:rPr>
            </w:pPr>
            <w:r w:rsidRPr="00652107">
              <w:rPr>
                <w:rFonts w:ascii="Times New Roman" w:hAnsi="Times New Roman" w:cs="Times New Roman"/>
                <w:w w:val="96"/>
                <w:lang w:val="sq-AL"/>
              </w:rPr>
              <w:t>-</w:t>
            </w:r>
          </w:p>
        </w:tc>
        <w:tc>
          <w:tcPr>
            <w:tcW w:w="543" w:type="dxa"/>
            <w:tcBorders>
              <w:right w:val="nil"/>
            </w:tcBorders>
          </w:tcPr>
          <w:p w14:paraId="19F34D5B" w14:textId="77777777" w:rsidR="005D0FF5" w:rsidRPr="00652107" w:rsidRDefault="005D0FF5">
            <w:pPr>
              <w:pStyle w:val="TableParagraph"/>
              <w:spacing w:before="101"/>
              <w:ind w:left="163" w:right="36"/>
              <w:rPr>
                <w:rFonts w:ascii="Times New Roman" w:hAnsi="Times New Roman" w:cs="Times New Roman"/>
                <w:lang w:val="sq-AL"/>
              </w:rPr>
            </w:pPr>
            <w:r w:rsidRPr="00652107">
              <w:rPr>
                <w:rFonts w:ascii="Times New Roman" w:hAnsi="Times New Roman" w:cs="Times New Roman"/>
                <w:lang w:val="sq-AL"/>
              </w:rPr>
              <w:t>24</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r>
      <w:tr w:rsidR="005D0FF5" w:rsidRPr="00652107" w14:paraId="3C596142" w14:textId="77777777">
        <w:trPr>
          <w:trHeight w:val="396"/>
        </w:trPr>
        <w:tc>
          <w:tcPr>
            <w:tcW w:w="845" w:type="dxa"/>
            <w:tcBorders>
              <w:left w:val="nil"/>
            </w:tcBorders>
          </w:tcPr>
          <w:p w14:paraId="52426AD1" w14:textId="77777777" w:rsidR="005D0FF5" w:rsidRPr="00652107" w:rsidRDefault="005D0FF5">
            <w:pPr>
              <w:pStyle w:val="TableParagraph"/>
              <w:spacing w:before="101"/>
              <w:ind w:left="285"/>
              <w:rPr>
                <w:rFonts w:ascii="Times New Roman" w:hAnsi="Times New Roman" w:cs="Times New Roman"/>
                <w:lang w:val="sq-AL"/>
              </w:rPr>
            </w:pPr>
            <w:r w:rsidRPr="00652107">
              <w:rPr>
                <w:rFonts w:ascii="Times New Roman" w:hAnsi="Times New Roman" w:cs="Times New Roman"/>
                <w:lang w:val="sq-AL"/>
              </w:rPr>
              <w:t>L5</w:t>
            </w:r>
          </w:p>
        </w:tc>
        <w:tc>
          <w:tcPr>
            <w:tcW w:w="510" w:type="dxa"/>
          </w:tcPr>
          <w:p w14:paraId="5908B003" w14:textId="77777777" w:rsidR="005D0FF5" w:rsidRPr="00652107" w:rsidRDefault="005D0FF5">
            <w:pPr>
              <w:pStyle w:val="TableParagraph"/>
              <w:spacing w:before="101"/>
              <w:ind w:left="160"/>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3D5545FF" w14:textId="77777777" w:rsidR="005D0FF5" w:rsidRPr="00652107" w:rsidRDefault="005D0FF5">
            <w:pPr>
              <w:pStyle w:val="TableParagraph"/>
              <w:spacing w:before="101"/>
              <w:ind w:left="86"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0B6B187D" w14:textId="77777777" w:rsidR="005D0FF5" w:rsidRPr="00652107" w:rsidRDefault="005D0FF5">
            <w:pPr>
              <w:pStyle w:val="TableParagraph"/>
              <w:spacing w:before="101"/>
              <w:ind w:left="161"/>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26972683"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0FAD44C9" w14:textId="77777777" w:rsidR="005D0FF5" w:rsidRPr="00652107" w:rsidRDefault="005D0FF5">
            <w:pPr>
              <w:pStyle w:val="TableParagraph"/>
              <w:spacing w:before="101"/>
              <w:ind w:left="87" w:right="76"/>
              <w:rPr>
                <w:rFonts w:ascii="Times New Roman" w:hAnsi="Times New Roman" w:cs="Times New Roman"/>
                <w:lang w:val="sq-AL"/>
              </w:rPr>
            </w:pPr>
            <w:r w:rsidRPr="00652107">
              <w:rPr>
                <w:rFonts w:ascii="Times New Roman" w:hAnsi="Times New Roman" w:cs="Times New Roman"/>
                <w:lang w:val="sq-AL"/>
              </w:rPr>
              <w:t>36</w:t>
            </w:r>
          </w:p>
        </w:tc>
        <w:tc>
          <w:tcPr>
            <w:tcW w:w="510" w:type="dxa"/>
          </w:tcPr>
          <w:p w14:paraId="05349AA8" w14:textId="77777777" w:rsidR="005D0FF5" w:rsidRPr="00652107" w:rsidRDefault="005D0FF5">
            <w:pPr>
              <w:pStyle w:val="TableParagraph"/>
              <w:spacing w:before="101"/>
              <w:ind w:left="88"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4E1DC505" w14:textId="77777777" w:rsidR="005D0FF5" w:rsidRPr="00652107" w:rsidRDefault="005D0FF5">
            <w:pPr>
              <w:pStyle w:val="TableParagraph"/>
              <w:spacing w:before="101"/>
              <w:ind w:right="147"/>
              <w:jc w:val="right"/>
              <w:rPr>
                <w:rFonts w:ascii="Times New Roman" w:hAnsi="Times New Roman" w:cs="Times New Roman"/>
                <w:lang w:val="sq-AL"/>
              </w:rPr>
            </w:pPr>
            <w:r w:rsidRPr="00652107">
              <w:rPr>
                <w:rFonts w:ascii="Times New Roman" w:hAnsi="Times New Roman" w:cs="Times New Roman"/>
                <w:lang w:val="sq-AL"/>
              </w:rPr>
              <w:t>36</w:t>
            </w:r>
          </w:p>
        </w:tc>
        <w:tc>
          <w:tcPr>
            <w:tcW w:w="510" w:type="dxa"/>
          </w:tcPr>
          <w:p w14:paraId="671C2E2D"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24</w:t>
            </w:r>
          </w:p>
        </w:tc>
        <w:tc>
          <w:tcPr>
            <w:tcW w:w="510" w:type="dxa"/>
          </w:tcPr>
          <w:p w14:paraId="3F245AA0" w14:textId="77777777" w:rsidR="005D0FF5" w:rsidRPr="00652107" w:rsidRDefault="005D0FF5">
            <w:pPr>
              <w:pStyle w:val="TableParagraph"/>
              <w:spacing w:before="101"/>
              <w:ind w:left="89" w:right="76"/>
              <w:rPr>
                <w:rFonts w:ascii="Times New Roman" w:hAnsi="Times New Roman" w:cs="Times New Roman"/>
                <w:lang w:val="sq-AL"/>
              </w:rPr>
            </w:pPr>
            <w:r w:rsidRPr="00652107">
              <w:rPr>
                <w:rFonts w:ascii="Times New Roman" w:hAnsi="Times New Roman" w:cs="Times New Roman"/>
                <w:lang w:val="sq-AL"/>
              </w:rPr>
              <w:t>36</w:t>
            </w:r>
          </w:p>
        </w:tc>
        <w:tc>
          <w:tcPr>
            <w:tcW w:w="510" w:type="dxa"/>
          </w:tcPr>
          <w:p w14:paraId="70B583A3" w14:textId="77777777" w:rsidR="005D0FF5" w:rsidRPr="00652107" w:rsidRDefault="005D0FF5">
            <w:pPr>
              <w:pStyle w:val="TableParagraph"/>
              <w:spacing w:before="101"/>
              <w:ind w:left="89" w:right="75"/>
              <w:rPr>
                <w:rFonts w:ascii="Times New Roman" w:hAnsi="Times New Roman" w:cs="Times New Roman"/>
                <w:lang w:val="sq-AL"/>
              </w:rPr>
            </w:pPr>
            <w:r w:rsidRPr="00652107">
              <w:rPr>
                <w:rFonts w:ascii="Times New Roman" w:hAnsi="Times New Roman" w:cs="Times New Roman"/>
                <w:lang w:val="sq-AL"/>
              </w:rPr>
              <w:t>24</w:t>
            </w:r>
          </w:p>
        </w:tc>
        <w:tc>
          <w:tcPr>
            <w:tcW w:w="538" w:type="dxa"/>
          </w:tcPr>
          <w:p w14:paraId="7E880A68" w14:textId="77777777" w:rsidR="005D0FF5" w:rsidRPr="00652107" w:rsidRDefault="005D0FF5">
            <w:pPr>
              <w:pStyle w:val="TableParagraph"/>
              <w:spacing w:before="101"/>
              <w:ind w:left="99" w:right="83"/>
              <w:rPr>
                <w:rFonts w:ascii="Times New Roman" w:hAnsi="Times New Roman" w:cs="Times New Roman"/>
                <w:lang w:val="sq-AL"/>
              </w:rPr>
            </w:pPr>
            <w:r w:rsidRPr="00652107">
              <w:rPr>
                <w:rFonts w:ascii="Times New Roman" w:hAnsi="Times New Roman" w:cs="Times New Roman"/>
                <w:lang w:val="sq-AL"/>
              </w:rPr>
              <w:t>24</w:t>
            </w:r>
          </w:p>
        </w:tc>
        <w:tc>
          <w:tcPr>
            <w:tcW w:w="538" w:type="dxa"/>
          </w:tcPr>
          <w:p w14:paraId="44044446" w14:textId="77777777" w:rsidR="005D0FF5" w:rsidRPr="00652107" w:rsidRDefault="005D0FF5">
            <w:pPr>
              <w:pStyle w:val="TableParagraph"/>
              <w:spacing w:before="101"/>
              <w:ind w:left="100" w:right="83"/>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c>
          <w:tcPr>
            <w:tcW w:w="538" w:type="dxa"/>
          </w:tcPr>
          <w:p w14:paraId="72BBFB15" w14:textId="77777777" w:rsidR="005D0FF5" w:rsidRPr="00652107" w:rsidRDefault="005D0FF5">
            <w:pPr>
              <w:pStyle w:val="TableParagraph"/>
              <w:spacing w:before="101"/>
              <w:ind w:right="105"/>
              <w:jc w:val="right"/>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3"/>
                <w:lang w:val="sq-AL"/>
              </w:rPr>
              <w:t xml:space="preserve"> </w:t>
            </w:r>
            <w:hyperlink w:anchor="_bookmark13" w:history="1">
              <w:r w:rsidRPr="00652107">
                <w:rPr>
                  <w:rFonts w:ascii="Times New Roman" w:hAnsi="Times New Roman" w:cs="Times New Roman"/>
                  <w:lang w:val="sq-AL"/>
                </w:rPr>
                <w:t>*</w:t>
              </w:r>
            </w:hyperlink>
          </w:p>
        </w:tc>
        <w:tc>
          <w:tcPr>
            <w:tcW w:w="538" w:type="dxa"/>
          </w:tcPr>
          <w:p w14:paraId="309C43AD" w14:textId="77777777" w:rsidR="005D0FF5" w:rsidRPr="00652107" w:rsidRDefault="005D0FF5">
            <w:pPr>
              <w:pStyle w:val="TableParagraph"/>
              <w:spacing w:before="101"/>
              <w:ind w:left="126"/>
              <w:rPr>
                <w:rFonts w:ascii="Times New Roman" w:hAnsi="Times New Roman" w:cs="Times New Roman"/>
                <w:lang w:val="sq-AL"/>
              </w:rPr>
            </w:pPr>
            <w:bookmarkStart w:id="3" w:name="_bookmark12"/>
            <w:bookmarkEnd w:id="3"/>
            <w:r w:rsidRPr="00652107">
              <w:rPr>
                <w:rFonts w:ascii="Times New Roman" w:hAnsi="Times New Roman" w:cs="Times New Roman"/>
                <w:w w:val="95"/>
                <w:lang w:val="sq-AL"/>
              </w:rPr>
              <w:t>12</w:t>
            </w:r>
            <w:r w:rsidRPr="00652107">
              <w:rPr>
                <w:rFonts w:ascii="Times New Roman" w:hAnsi="Times New Roman" w:cs="Times New Roman"/>
                <w:spacing w:val="5"/>
                <w:w w:val="95"/>
                <w:lang w:val="sq-AL"/>
              </w:rPr>
              <w:t xml:space="preserve"> </w:t>
            </w:r>
            <w:hyperlink w:anchor="_bookmark13" w:history="1">
              <w:r w:rsidRPr="00652107">
                <w:rPr>
                  <w:rFonts w:ascii="Times New Roman" w:hAnsi="Times New Roman" w:cs="Times New Roman"/>
                  <w:w w:val="95"/>
                  <w:lang w:val="sq-AL"/>
                </w:rPr>
                <w:t>*</w:t>
              </w:r>
            </w:hyperlink>
          </w:p>
        </w:tc>
        <w:tc>
          <w:tcPr>
            <w:tcW w:w="538" w:type="dxa"/>
          </w:tcPr>
          <w:p w14:paraId="75DCFED0" w14:textId="77777777" w:rsidR="005D0FF5" w:rsidRPr="00652107" w:rsidRDefault="005D0FF5">
            <w:pPr>
              <w:pStyle w:val="TableParagraph"/>
              <w:spacing w:before="101"/>
              <w:ind w:left="21"/>
              <w:rPr>
                <w:rFonts w:ascii="Times New Roman" w:hAnsi="Times New Roman" w:cs="Times New Roman"/>
                <w:lang w:val="sq-AL"/>
              </w:rPr>
            </w:pPr>
            <w:r w:rsidRPr="00652107">
              <w:rPr>
                <w:rFonts w:ascii="Times New Roman" w:hAnsi="Times New Roman" w:cs="Times New Roman"/>
                <w:w w:val="96"/>
                <w:lang w:val="sq-AL"/>
              </w:rPr>
              <w:t>-</w:t>
            </w:r>
          </w:p>
        </w:tc>
        <w:tc>
          <w:tcPr>
            <w:tcW w:w="543" w:type="dxa"/>
            <w:tcBorders>
              <w:right w:val="nil"/>
            </w:tcBorders>
          </w:tcPr>
          <w:p w14:paraId="3A286FE4" w14:textId="77777777" w:rsidR="005D0FF5" w:rsidRPr="00652107" w:rsidRDefault="005D0FF5">
            <w:pPr>
              <w:pStyle w:val="TableParagraph"/>
              <w:spacing w:before="101"/>
              <w:ind w:left="125"/>
              <w:rPr>
                <w:rFonts w:ascii="Times New Roman" w:hAnsi="Times New Roman" w:cs="Times New Roman"/>
                <w:lang w:val="sq-AL"/>
              </w:rPr>
            </w:pPr>
            <w:r w:rsidRPr="00652107">
              <w:rPr>
                <w:rFonts w:ascii="Times New Roman" w:hAnsi="Times New Roman" w:cs="Times New Roman"/>
                <w:w w:val="96"/>
                <w:lang w:val="sq-AL"/>
              </w:rPr>
              <w:t>-</w:t>
            </w:r>
          </w:p>
        </w:tc>
      </w:tr>
    </w:tbl>
    <w:p w14:paraId="4BF4FC3D" w14:textId="77777777" w:rsidR="005D0FF5" w:rsidRPr="00652107" w:rsidRDefault="005D0FF5">
      <w:pPr>
        <w:spacing w:before="109" w:line="235" w:lineRule="auto"/>
        <w:ind w:left="234" w:right="118" w:hanging="114"/>
        <w:jc w:val="both"/>
        <w:rPr>
          <w:rFonts w:ascii="Times New Roman" w:hAnsi="Times New Roman" w:cs="Times New Roman"/>
        </w:rPr>
      </w:pPr>
      <w:r w:rsidRPr="00652107">
        <w:rPr>
          <w:rFonts w:ascii="Times New Roman" w:hAnsi="Times New Roman" w:cs="Times New Roman"/>
          <w:noProof/>
        </w:rPr>
        <mc:AlternateContent>
          <mc:Choice Requires="wps">
            <w:drawing>
              <wp:anchor distT="0" distB="0" distL="0" distR="0" simplePos="0" relativeHeight="251666432" behindDoc="1" locked="0" layoutInCell="1" allowOverlap="1" wp14:anchorId="2B9FDD3A" wp14:editId="2EF6B377">
                <wp:simplePos x="0" y="0"/>
                <wp:positionH relativeFrom="page">
                  <wp:posOffset>864235</wp:posOffset>
                </wp:positionH>
                <wp:positionV relativeFrom="paragraph">
                  <wp:posOffset>441325</wp:posOffset>
                </wp:positionV>
                <wp:extent cx="5831840" cy="6985"/>
                <wp:effectExtent l="0" t="0" r="0" b="0"/>
                <wp:wrapTopAndBottom/>
                <wp:docPr id="1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BAB4D" id="Rectangle 23" o:spid="_x0000_s1026" style="position:absolute;margin-left:68.05pt;margin-top:34.75pt;width:459.2pt;height:.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4c4wEAALMDAAAOAAAAZHJzL2Uyb0RvYy54bWysU8Fu2zAMvQ/YPwi6L46zpEuNOEWRosOA&#10;bh3Q7QMUWbaFyaJGKnG6rx+lpGmw3Yb5IIgi+cj3SK9uDoMTe4NkwdeynEylMF5DY31Xy+/f7t8t&#10;paCofKMceFPLZ0PyZv32zWoMlZlBD64xKBjEUzWGWvYxhqooSPdmUDSBYDw7W8BBRTaxKxpUI6MP&#10;rphNp1fFCNgEBG2I+PXu6JTrjN+2RsfHtiUThasl9xbzifncprNYr1TVoQq91ac21D90MSjruegZ&#10;6k5FJXZo/4IarEYgaONEw1BA21ptMgdmU07/YPPUq2AyFxaHwlkm+n+w+sv+KXzF1DqFB9A/SHjY&#10;9Mp35hYRxt6ohsuVSahiDFSdE5JBnCq242doeLRqFyFrcGhxSIDMThyy1M9nqc0hCs2Pi+X7cjnn&#10;iWj2XV0vF7mAql5yA1L8aGAQ6VJL5EFmbLV/oJh6UdVLSO4dnG3urXPZwG67cSj2Kg09fyd0ugxz&#10;PgV7SGlHxPSSSSZeaYWo2kLzzBwRjpvDm86XHvCXFCNvTS3p506hkcJ98qzTdTlPpGI25osPMzbw&#10;0rO99CivGaqWUYrjdROPq7kLaLueK5WZtIdb1ra1mfhrV6dmeTOyHqctTqt3aeeo139t/RsAAP//&#10;AwBQSwMEFAAGAAgAAAAhAMl15jXfAAAACgEAAA8AAABkcnMvZG93bnJldi54bWxMj8FOwzAMhu9I&#10;vENkJG4s2VjLVppODIkjEhsc2C1tTFutcUqTbYWnxzuNm3/50+/P+Wp0nTjiEFpPGqYTBQKp8ral&#10;WsPH+8vdAkSIhqzpPKGGHwywKq6vcpNZf6INHrexFlxCITMamhj7TMpQNehMmPgeiXdffnAmchxq&#10;aQdz4nLXyZlSqXSmJb7QmB6fG6z224PTsF4u1t9vc3r93ZQ73H2W+2Q2KK1vb8anRxARx3iB4azP&#10;6lCwU+kPZIPoON+nU0Y1pMsExBlQyZynUsODSkEWufz/QvEHAAD//wMAUEsBAi0AFAAGAAgAAAAh&#10;ALaDOJL+AAAA4QEAABMAAAAAAAAAAAAAAAAAAAAAAFtDb250ZW50X1R5cGVzXS54bWxQSwECLQAU&#10;AAYACAAAACEAOP0h/9YAAACUAQAACwAAAAAAAAAAAAAAAAAvAQAAX3JlbHMvLnJlbHNQSwECLQAU&#10;AAYACAAAACEAX2LeHOMBAACzAwAADgAAAAAAAAAAAAAAAAAuAgAAZHJzL2Uyb0RvYy54bWxQSwEC&#10;LQAUAAYACAAAACEAyXXmNd8AAAAKAQAADwAAAAAAAAAAAAAAAAA9BAAAZHJzL2Rvd25yZXYueG1s&#10;UEsFBgAAAAAEAAQA8wAAAEkFAAAAAA==&#10;" fillcolor="black" stroked="f">
                <w10:wrap type="topAndBottom" anchorx="page"/>
              </v:rect>
            </w:pict>
          </mc:Fallback>
        </mc:AlternateContent>
      </w:r>
      <w:bookmarkStart w:id="4" w:name="_bookmark13"/>
      <w:bookmarkEnd w:id="4"/>
      <w:r w:rsidRPr="00652107">
        <w:rPr>
          <w:rFonts w:ascii="Times New Roman" w:hAnsi="Times New Roman" w:cs="Times New Roman"/>
        </w:rPr>
        <w:fldChar w:fldCharType="begin"/>
      </w:r>
      <w:r w:rsidRPr="00652107">
        <w:rPr>
          <w:rFonts w:ascii="Times New Roman" w:hAnsi="Times New Roman" w:cs="Times New Roman"/>
        </w:rPr>
        <w:instrText xml:space="preserve"> HYPERLINK \l "_bookmark12" </w:instrText>
      </w:r>
      <w:r w:rsidRPr="00652107">
        <w:rPr>
          <w:rFonts w:ascii="Times New Roman" w:hAnsi="Times New Roman" w:cs="Times New Roman"/>
        </w:rPr>
      </w:r>
      <w:r w:rsidRPr="00652107">
        <w:rPr>
          <w:rFonts w:ascii="Times New Roman" w:hAnsi="Times New Roman" w:cs="Times New Roman"/>
        </w:rPr>
        <w:fldChar w:fldCharType="separate"/>
      </w:r>
      <w:r w:rsidRPr="00652107">
        <w:rPr>
          <w:rFonts w:ascii="Times New Roman" w:hAnsi="Times New Roman" w:cs="Times New Roman"/>
          <w:w w:val="95"/>
        </w:rPr>
        <w:t xml:space="preserve">* </w:t>
      </w:r>
      <w:r w:rsidRPr="00652107">
        <w:rPr>
          <w:rFonts w:ascii="Times New Roman" w:hAnsi="Times New Roman" w:cs="Times New Roman"/>
          <w:w w:val="95"/>
        </w:rPr>
        <w:fldChar w:fldCharType="end"/>
      </w:r>
      <w:r w:rsidRPr="00652107">
        <w:rPr>
          <w:rFonts w:ascii="Times New Roman" w:hAnsi="Times New Roman" w:cs="Times New Roman"/>
          <w:w w:val="95"/>
        </w:rPr>
        <w:t>Përvoja mund të reduktohet për 50%, por duke lejuar një licencë me kufizime, p.sh. një licencë e miratuar me përjashtimin e 'detyrave komplekse të mirëmbajtjes</w:t>
      </w:r>
      <w:r w:rsidRPr="00652107">
        <w:rPr>
          <w:rFonts w:ascii="Times New Roman" w:hAnsi="Times New Roman" w:cs="Times New Roman"/>
          <w:spacing w:val="1"/>
          <w:w w:val="95"/>
        </w:rPr>
        <w:t xml:space="preserve"> t</w:t>
      </w:r>
      <w:r w:rsidRPr="00652107">
        <w:rPr>
          <w:rFonts w:ascii="Times New Roman" w:hAnsi="Times New Roman" w:cs="Times New Roman"/>
          <w:w w:val="90"/>
        </w:rPr>
        <w:t>ë parapara</w:t>
      </w:r>
      <w:r w:rsidRPr="00652107">
        <w:rPr>
          <w:rFonts w:ascii="Times New Roman" w:hAnsi="Times New Roman" w:cs="Times New Roman"/>
          <w:spacing w:val="15"/>
          <w:w w:val="90"/>
        </w:rPr>
        <w:t xml:space="preserve"> </w:t>
      </w:r>
      <w:r w:rsidRPr="00652107">
        <w:rPr>
          <w:rFonts w:ascii="Times New Roman" w:hAnsi="Times New Roman" w:cs="Times New Roman"/>
          <w:w w:val="90"/>
        </w:rPr>
        <w:t>në</w:t>
      </w:r>
      <w:r w:rsidRPr="00652107">
        <w:rPr>
          <w:rFonts w:ascii="Times New Roman" w:hAnsi="Times New Roman" w:cs="Times New Roman"/>
          <w:spacing w:val="12"/>
          <w:w w:val="90"/>
        </w:rPr>
        <w:t xml:space="preserve"> </w:t>
      </w:r>
      <w:r w:rsidRPr="00652107">
        <w:rPr>
          <w:rFonts w:ascii="Times New Roman" w:hAnsi="Times New Roman" w:cs="Times New Roman"/>
          <w:w w:val="90"/>
        </w:rPr>
        <w:t>Shtesën</w:t>
      </w:r>
      <w:r w:rsidRPr="00652107">
        <w:rPr>
          <w:rFonts w:ascii="Times New Roman" w:hAnsi="Times New Roman" w:cs="Times New Roman"/>
          <w:spacing w:val="12"/>
          <w:w w:val="90"/>
        </w:rPr>
        <w:t xml:space="preserve"> </w:t>
      </w:r>
      <w:r w:rsidRPr="00652107">
        <w:rPr>
          <w:rFonts w:ascii="Times New Roman" w:hAnsi="Times New Roman" w:cs="Times New Roman"/>
          <w:w w:val="90"/>
        </w:rPr>
        <w:t>VII</w:t>
      </w:r>
      <w:r w:rsidRPr="00652107">
        <w:rPr>
          <w:rFonts w:ascii="Times New Roman" w:hAnsi="Times New Roman" w:cs="Times New Roman"/>
          <w:spacing w:val="12"/>
          <w:w w:val="90"/>
        </w:rPr>
        <w:t xml:space="preserve"> </w:t>
      </w:r>
      <w:r w:rsidRPr="00652107">
        <w:rPr>
          <w:rFonts w:ascii="Times New Roman" w:hAnsi="Times New Roman" w:cs="Times New Roman"/>
          <w:w w:val="90"/>
        </w:rPr>
        <w:t>te</w:t>
      </w:r>
      <w:r w:rsidRPr="00652107">
        <w:rPr>
          <w:rFonts w:ascii="Times New Roman" w:hAnsi="Times New Roman" w:cs="Times New Roman"/>
          <w:spacing w:val="10"/>
          <w:w w:val="90"/>
        </w:rPr>
        <w:t xml:space="preserve"> Shtojcës</w:t>
      </w:r>
      <w:r w:rsidRPr="00652107">
        <w:rPr>
          <w:rFonts w:ascii="Times New Roman" w:hAnsi="Times New Roman" w:cs="Times New Roman"/>
          <w:spacing w:val="12"/>
          <w:w w:val="90"/>
        </w:rPr>
        <w:t xml:space="preserve"> </w:t>
      </w:r>
      <w:r w:rsidRPr="00652107">
        <w:rPr>
          <w:rFonts w:ascii="Times New Roman" w:hAnsi="Times New Roman" w:cs="Times New Roman"/>
          <w:w w:val="90"/>
        </w:rPr>
        <w:t>I</w:t>
      </w:r>
      <w:r w:rsidRPr="00652107">
        <w:rPr>
          <w:rFonts w:ascii="Times New Roman" w:hAnsi="Times New Roman" w:cs="Times New Roman"/>
          <w:spacing w:val="13"/>
          <w:w w:val="90"/>
        </w:rPr>
        <w:t xml:space="preserve"> </w:t>
      </w:r>
      <w:r w:rsidRPr="00652107">
        <w:rPr>
          <w:rFonts w:ascii="Times New Roman" w:hAnsi="Times New Roman" w:cs="Times New Roman"/>
          <w:w w:val="90"/>
        </w:rPr>
        <w:t>(Pjesa-M),</w:t>
      </w:r>
      <w:r w:rsidRPr="00652107">
        <w:rPr>
          <w:rFonts w:ascii="Times New Roman" w:hAnsi="Times New Roman" w:cs="Times New Roman"/>
          <w:spacing w:val="12"/>
          <w:w w:val="90"/>
        </w:rPr>
        <w:t xml:space="preserve"> </w:t>
      </w:r>
      <w:r w:rsidRPr="00652107">
        <w:rPr>
          <w:rFonts w:ascii="Times New Roman" w:hAnsi="Times New Roman" w:cs="Times New Roman"/>
          <w:w w:val="90"/>
        </w:rPr>
        <w:t>ndryshimet standarde të parapara</w:t>
      </w:r>
      <w:r w:rsidRPr="00652107">
        <w:rPr>
          <w:rFonts w:ascii="Times New Roman" w:hAnsi="Times New Roman" w:cs="Times New Roman"/>
          <w:spacing w:val="11"/>
          <w:w w:val="90"/>
        </w:rPr>
        <w:t xml:space="preserve"> </w:t>
      </w:r>
      <w:r w:rsidRPr="00652107">
        <w:rPr>
          <w:rFonts w:ascii="Times New Roman" w:hAnsi="Times New Roman" w:cs="Times New Roman"/>
          <w:w w:val="90"/>
        </w:rPr>
        <w:t>në</w:t>
      </w:r>
      <w:r w:rsidRPr="00652107">
        <w:rPr>
          <w:rFonts w:ascii="Times New Roman" w:hAnsi="Times New Roman" w:cs="Times New Roman"/>
          <w:spacing w:val="10"/>
          <w:w w:val="90"/>
        </w:rPr>
        <w:t xml:space="preserve"> </w:t>
      </w:r>
      <w:r w:rsidRPr="00652107">
        <w:rPr>
          <w:rFonts w:ascii="Times New Roman" w:hAnsi="Times New Roman" w:cs="Times New Roman"/>
          <w:w w:val="90"/>
        </w:rPr>
        <w:t>pikën</w:t>
      </w:r>
      <w:r w:rsidRPr="00652107">
        <w:rPr>
          <w:rFonts w:ascii="Times New Roman" w:hAnsi="Times New Roman" w:cs="Times New Roman"/>
          <w:spacing w:val="11"/>
          <w:w w:val="90"/>
        </w:rPr>
        <w:t xml:space="preserve"> </w:t>
      </w:r>
      <w:r w:rsidRPr="00652107">
        <w:rPr>
          <w:rFonts w:ascii="Times New Roman" w:hAnsi="Times New Roman" w:cs="Times New Roman"/>
          <w:w w:val="90"/>
        </w:rPr>
        <w:t>21.A.90B</w:t>
      </w:r>
      <w:r w:rsidRPr="00652107">
        <w:rPr>
          <w:rFonts w:ascii="Times New Roman" w:hAnsi="Times New Roman" w:cs="Times New Roman"/>
          <w:spacing w:val="13"/>
          <w:w w:val="90"/>
        </w:rPr>
        <w:t xml:space="preserve"> të Shtojcës</w:t>
      </w:r>
      <w:r w:rsidRPr="00652107">
        <w:rPr>
          <w:rFonts w:ascii="Times New Roman" w:hAnsi="Times New Roman" w:cs="Times New Roman"/>
          <w:spacing w:val="12"/>
          <w:w w:val="90"/>
        </w:rPr>
        <w:t xml:space="preserve"> </w:t>
      </w:r>
      <w:r w:rsidRPr="00652107">
        <w:rPr>
          <w:rFonts w:ascii="Times New Roman" w:hAnsi="Times New Roman" w:cs="Times New Roman"/>
          <w:w w:val="90"/>
        </w:rPr>
        <w:t>I</w:t>
      </w:r>
      <w:r w:rsidRPr="00652107">
        <w:rPr>
          <w:rFonts w:ascii="Times New Roman" w:hAnsi="Times New Roman" w:cs="Times New Roman"/>
          <w:spacing w:val="13"/>
          <w:w w:val="90"/>
        </w:rPr>
        <w:t xml:space="preserve"> </w:t>
      </w:r>
      <w:r w:rsidRPr="00652107">
        <w:rPr>
          <w:rFonts w:ascii="Times New Roman" w:hAnsi="Times New Roman" w:cs="Times New Roman"/>
          <w:w w:val="90"/>
        </w:rPr>
        <w:t>(Pjesa</w:t>
      </w:r>
      <w:r w:rsidRPr="00652107">
        <w:rPr>
          <w:rFonts w:ascii="Times New Roman" w:hAnsi="Times New Roman" w:cs="Times New Roman"/>
          <w:spacing w:val="12"/>
          <w:w w:val="90"/>
        </w:rPr>
        <w:t xml:space="preserve"> </w:t>
      </w:r>
      <w:r w:rsidRPr="00652107">
        <w:rPr>
          <w:rFonts w:ascii="Times New Roman" w:hAnsi="Times New Roman" w:cs="Times New Roman"/>
          <w:w w:val="90"/>
        </w:rPr>
        <w:t>21)</w:t>
      </w:r>
      <w:r w:rsidRPr="00652107">
        <w:rPr>
          <w:rFonts w:ascii="Times New Roman" w:hAnsi="Times New Roman" w:cs="Times New Roman"/>
          <w:spacing w:val="11"/>
          <w:w w:val="90"/>
        </w:rPr>
        <w:t xml:space="preserve"> </w:t>
      </w:r>
      <w:r w:rsidRPr="00652107">
        <w:rPr>
          <w:rFonts w:ascii="Times New Roman" w:hAnsi="Times New Roman" w:cs="Times New Roman"/>
          <w:w w:val="90"/>
        </w:rPr>
        <w:t>të</w:t>
      </w:r>
      <w:r w:rsidRPr="00652107">
        <w:rPr>
          <w:rFonts w:ascii="Times New Roman" w:hAnsi="Times New Roman" w:cs="Times New Roman"/>
          <w:spacing w:val="10"/>
          <w:w w:val="90"/>
        </w:rPr>
        <w:t xml:space="preserve"> </w:t>
      </w:r>
      <w:r w:rsidRPr="00652107">
        <w:rPr>
          <w:rFonts w:ascii="Times New Roman" w:hAnsi="Times New Roman" w:cs="Times New Roman"/>
          <w:w w:val="90"/>
        </w:rPr>
        <w:t>Rregullores</w:t>
      </w:r>
      <w:r w:rsidRPr="00652107">
        <w:rPr>
          <w:rFonts w:ascii="Times New Roman" w:hAnsi="Times New Roman" w:cs="Times New Roman"/>
          <w:spacing w:val="12"/>
          <w:w w:val="90"/>
        </w:rPr>
        <w:t xml:space="preserve"> </w:t>
      </w:r>
      <w:r w:rsidRPr="00652107">
        <w:rPr>
          <w:rFonts w:ascii="Times New Roman" w:hAnsi="Times New Roman" w:cs="Times New Roman"/>
          <w:w w:val="90"/>
        </w:rPr>
        <w:t>(AAC) Nr. 06/2015,</w:t>
      </w:r>
      <w:r w:rsidRPr="00652107">
        <w:rPr>
          <w:rFonts w:ascii="Times New Roman" w:hAnsi="Times New Roman" w:cs="Times New Roman"/>
          <w:spacing w:val="1"/>
          <w:w w:val="90"/>
        </w:rPr>
        <w:t xml:space="preserve"> </w:t>
      </w:r>
      <w:r w:rsidRPr="00652107">
        <w:rPr>
          <w:rFonts w:ascii="Times New Roman" w:hAnsi="Times New Roman" w:cs="Times New Roman"/>
        </w:rPr>
        <w:t>dhe</w:t>
      </w:r>
      <w:r w:rsidRPr="00652107">
        <w:rPr>
          <w:rFonts w:ascii="Times New Roman" w:hAnsi="Times New Roman" w:cs="Times New Roman"/>
          <w:spacing w:val="-4"/>
        </w:rPr>
        <w:t xml:space="preserve">  </w:t>
      </w:r>
      <w:r w:rsidRPr="00652107">
        <w:rPr>
          <w:rFonts w:ascii="Times New Roman" w:hAnsi="Times New Roman" w:cs="Times New Roman"/>
        </w:rPr>
        <w:t>riparimet standarde</w:t>
      </w:r>
      <w:r w:rsidRPr="00652107">
        <w:rPr>
          <w:rFonts w:ascii="Times New Roman" w:hAnsi="Times New Roman" w:cs="Times New Roman"/>
          <w:spacing w:val="-3"/>
        </w:rPr>
        <w:t xml:space="preserve"> t</w:t>
      </w:r>
      <w:r w:rsidRPr="00652107">
        <w:rPr>
          <w:rFonts w:ascii="Times New Roman" w:hAnsi="Times New Roman" w:cs="Times New Roman"/>
        </w:rPr>
        <w:t xml:space="preserve">ë parapara </w:t>
      </w:r>
      <w:r w:rsidRPr="00652107">
        <w:rPr>
          <w:rFonts w:ascii="Times New Roman" w:hAnsi="Times New Roman" w:cs="Times New Roman"/>
          <w:spacing w:val="-2"/>
        </w:rPr>
        <w:t xml:space="preserve"> </w:t>
      </w:r>
      <w:r w:rsidRPr="00652107">
        <w:rPr>
          <w:rFonts w:ascii="Times New Roman" w:hAnsi="Times New Roman" w:cs="Times New Roman"/>
        </w:rPr>
        <w:t>në</w:t>
      </w:r>
      <w:r w:rsidRPr="00652107">
        <w:rPr>
          <w:rFonts w:ascii="Times New Roman" w:hAnsi="Times New Roman" w:cs="Times New Roman"/>
          <w:spacing w:val="-4"/>
        </w:rPr>
        <w:t xml:space="preserve"> </w:t>
      </w:r>
      <w:r w:rsidRPr="00652107">
        <w:rPr>
          <w:rFonts w:ascii="Times New Roman" w:hAnsi="Times New Roman" w:cs="Times New Roman"/>
        </w:rPr>
        <w:t>pikën</w:t>
      </w:r>
      <w:r w:rsidRPr="00652107">
        <w:rPr>
          <w:rFonts w:ascii="Times New Roman" w:hAnsi="Times New Roman" w:cs="Times New Roman"/>
          <w:spacing w:val="-4"/>
        </w:rPr>
        <w:t xml:space="preserve"> </w:t>
      </w:r>
      <w:r w:rsidRPr="00652107">
        <w:rPr>
          <w:rFonts w:ascii="Times New Roman" w:hAnsi="Times New Roman" w:cs="Times New Roman"/>
        </w:rPr>
        <w:t>21.A.431B</w:t>
      </w:r>
      <w:r w:rsidRPr="00652107">
        <w:rPr>
          <w:rFonts w:ascii="Times New Roman" w:hAnsi="Times New Roman" w:cs="Times New Roman"/>
          <w:spacing w:val="-2"/>
        </w:rPr>
        <w:t xml:space="preserve"> të Shtojcës</w:t>
      </w:r>
      <w:r w:rsidRPr="00652107">
        <w:rPr>
          <w:rFonts w:ascii="Times New Roman" w:hAnsi="Times New Roman" w:cs="Times New Roman"/>
          <w:spacing w:val="-4"/>
        </w:rPr>
        <w:t xml:space="preserve"> </w:t>
      </w:r>
      <w:r w:rsidRPr="00652107">
        <w:rPr>
          <w:rFonts w:ascii="Times New Roman" w:hAnsi="Times New Roman" w:cs="Times New Roman"/>
          <w:spacing w:val="-3"/>
        </w:rPr>
        <w:t xml:space="preserve"> </w:t>
      </w:r>
      <w:r w:rsidRPr="00652107">
        <w:rPr>
          <w:rFonts w:ascii="Times New Roman" w:hAnsi="Times New Roman" w:cs="Times New Roman"/>
        </w:rPr>
        <w:t>I</w:t>
      </w:r>
      <w:r w:rsidRPr="00652107">
        <w:rPr>
          <w:rFonts w:ascii="Times New Roman" w:hAnsi="Times New Roman" w:cs="Times New Roman"/>
          <w:spacing w:val="-4"/>
        </w:rPr>
        <w:t xml:space="preserve"> </w:t>
      </w:r>
      <w:r w:rsidRPr="00652107">
        <w:rPr>
          <w:rFonts w:ascii="Times New Roman" w:hAnsi="Times New Roman" w:cs="Times New Roman"/>
        </w:rPr>
        <w:t>(Pjesa</w:t>
      </w:r>
      <w:r w:rsidRPr="00652107">
        <w:rPr>
          <w:rFonts w:ascii="Times New Roman" w:hAnsi="Times New Roman" w:cs="Times New Roman"/>
          <w:spacing w:val="-3"/>
        </w:rPr>
        <w:t xml:space="preserve"> </w:t>
      </w:r>
      <w:r w:rsidRPr="00652107">
        <w:rPr>
          <w:rFonts w:ascii="Times New Roman" w:hAnsi="Times New Roman" w:cs="Times New Roman"/>
        </w:rPr>
        <w:t>21)</w:t>
      </w:r>
      <w:r w:rsidRPr="00652107">
        <w:rPr>
          <w:rFonts w:ascii="Times New Roman" w:hAnsi="Times New Roman" w:cs="Times New Roman"/>
          <w:spacing w:val="-3"/>
        </w:rPr>
        <w:t xml:space="preserve"> </w:t>
      </w:r>
      <w:r w:rsidRPr="00652107">
        <w:rPr>
          <w:rFonts w:ascii="Times New Roman" w:hAnsi="Times New Roman" w:cs="Times New Roman"/>
        </w:rPr>
        <w:t>të</w:t>
      </w:r>
      <w:r w:rsidRPr="00652107">
        <w:rPr>
          <w:rFonts w:ascii="Times New Roman" w:hAnsi="Times New Roman" w:cs="Times New Roman"/>
          <w:spacing w:val="-4"/>
        </w:rPr>
        <w:t xml:space="preserve"> </w:t>
      </w:r>
      <w:r w:rsidRPr="00652107">
        <w:rPr>
          <w:rFonts w:ascii="Times New Roman" w:hAnsi="Times New Roman" w:cs="Times New Roman"/>
        </w:rPr>
        <w:t>Rregullores</w:t>
      </w:r>
      <w:r w:rsidRPr="00652107">
        <w:rPr>
          <w:rFonts w:ascii="Times New Roman" w:hAnsi="Times New Roman" w:cs="Times New Roman"/>
          <w:spacing w:val="-4"/>
        </w:rPr>
        <w:t xml:space="preserve"> </w:t>
      </w:r>
      <w:r w:rsidRPr="00652107">
        <w:rPr>
          <w:rFonts w:ascii="Times New Roman" w:hAnsi="Times New Roman" w:cs="Times New Roman"/>
        </w:rPr>
        <w:t>(AAC) Nr. 06/2015'.</w:t>
      </w:r>
    </w:p>
    <w:p w14:paraId="107D9325" w14:textId="77777777" w:rsidR="005D0FF5" w:rsidRPr="00652107" w:rsidRDefault="005D0FF5">
      <w:pPr>
        <w:pStyle w:val="BodyText"/>
        <w:rPr>
          <w:rFonts w:ascii="Times New Roman" w:hAnsi="Times New Roman" w:cs="Times New Roman"/>
          <w:sz w:val="22"/>
          <w:szCs w:val="22"/>
          <w:lang w:val="sq-AL"/>
        </w:rPr>
      </w:pPr>
    </w:p>
    <w:p w14:paraId="3C82A3E5" w14:textId="77777777" w:rsidR="005D0FF5" w:rsidRPr="00652107" w:rsidRDefault="005D0FF5" w:rsidP="005D0FF5">
      <w:pPr>
        <w:pStyle w:val="ListParagraph"/>
        <w:numPr>
          <w:ilvl w:val="0"/>
          <w:numId w:val="28"/>
        </w:numPr>
        <w:tabs>
          <w:tab w:val="left" w:pos="1001"/>
        </w:tabs>
        <w:autoSpaceDE w:val="0"/>
        <w:autoSpaceDN w:val="0"/>
        <w:spacing w:before="125"/>
        <w:ind w:left="1000" w:hanging="286"/>
        <w:jc w:val="both"/>
        <w:rPr>
          <w:rFonts w:ascii="Times New Roman" w:hAnsi="Times New Roman" w:cs="Times New Roman"/>
          <w:lang w:val="sq-AL"/>
        </w:rPr>
      </w:pPr>
      <w:r w:rsidRPr="00652107">
        <w:rPr>
          <w:rFonts w:ascii="Times New Roman" w:hAnsi="Times New Roman" w:cs="Times New Roman"/>
          <w:w w:val="90"/>
          <w:lang w:val="sq-AL"/>
        </w:rPr>
        <w:t>Modulet</w:t>
      </w:r>
      <w:r w:rsidRPr="00652107">
        <w:rPr>
          <w:rFonts w:ascii="Times New Roman" w:hAnsi="Times New Roman" w:cs="Times New Roman"/>
          <w:spacing w:val="11"/>
          <w:w w:val="90"/>
          <w:lang w:val="sq-AL"/>
        </w:rPr>
        <w:t xml:space="preserve"> e njohurisë bazike apo modulet </w:t>
      </w:r>
      <w:r w:rsidRPr="00652107">
        <w:rPr>
          <w:rFonts w:ascii="Times New Roman" w:hAnsi="Times New Roman" w:cs="Times New Roman"/>
          <w:w w:val="90"/>
          <w:lang w:val="sq-AL"/>
        </w:rPr>
        <w:t>e pjesshëm</w:t>
      </w:r>
      <w:r w:rsidRPr="00652107">
        <w:rPr>
          <w:rFonts w:ascii="Times New Roman" w:hAnsi="Times New Roman" w:cs="Times New Roman"/>
          <w:spacing w:val="9"/>
          <w:w w:val="90"/>
          <w:lang w:val="sq-AL"/>
        </w:rPr>
        <w:t xml:space="preserve"> që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kërkohen</w:t>
      </w:r>
    </w:p>
    <w:p w14:paraId="7AD65D88" w14:textId="77777777" w:rsidR="005D0FF5" w:rsidRPr="00652107" w:rsidRDefault="005D0FF5">
      <w:pPr>
        <w:pStyle w:val="BodyText"/>
        <w:spacing w:before="104" w:line="230" w:lineRule="auto"/>
        <w:ind w:left="715" w:right="119"/>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 xml:space="preserve">Qëllimi i kësaj tabele është të përshkruajë ekzaminimet e kërkuara për të shtuar një kategori/nënkategori të  LMMA-së së </w:t>
      </w:r>
      <w:r w:rsidRPr="00652107">
        <w:rPr>
          <w:rFonts w:ascii="Times New Roman" w:hAnsi="Times New Roman" w:cs="Times New Roman"/>
          <w:sz w:val="22"/>
          <w:szCs w:val="22"/>
          <w:lang w:val="sq-AL"/>
        </w:rPr>
        <w:t>dhënë</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në</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përputhje</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me</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këtë</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Shtojcë.</w:t>
      </w:r>
    </w:p>
    <w:p w14:paraId="0CCF2657" w14:textId="77777777" w:rsidR="005D0FF5" w:rsidRPr="00652107" w:rsidRDefault="005D0FF5">
      <w:pPr>
        <w:pStyle w:val="BodyText"/>
        <w:spacing w:before="107" w:line="230" w:lineRule="auto"/>
        <w:ind w:left="715" w:right="118"/>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Plan programet e përgatitura në përputhje me Shtesën I dhe Shtesën VII kërkojnë nivele të ndryshme njohurish për kategori të ndryshme licencash brenda një moduli; andaj, ekzistojnë ekzaminime shtesë të zbatueshme për module të caktuara për mbajtësit e licencës të cilët dëshirojnë të vazhdojnë një LMMA të dhënë në pajtim me këtë Shtojcë për të përfshirë një kategori/nën-kategori tjetër dhe një analizë e modulit do të kryhet për të përcaktuar lëndët të cilat mungojnë ose janë kaluar në një nivel më të ulët</w:t>
      </w:r>
      <w:r w:rsidRPr="00652107">
        <w:rPr>
          <w:rFonts w:ascii="Times New Roman" w:hAnsi="Times New Roman" w:cs="Times New Roman"/>
          <w:sz w:val="22"/>
          <w:szCs w:val="22"/>
          <w:lang w:val="sq-AL"/>
        </w:rPr>
        <w:t>.</w:t>
      </w:r>
    </w:p>
    <w:p w14:paraId="01FE9BDF" w14:textId="77777777" w:rsidR="005D0FF5" w:rsidRPr="00652107" w:rsidRDefault="005D0FF5">
      <w:pPr>
        <w:spacing w:line="230" w:lineRule="auto"/>
        <w:jc w:val="both"/>
        <w:rPr>
          <w:rFonts w:ascii="Times New Roman" w:hAnsi="Times New Roman" w:cs="Times New Roman"/>
        </w:rPr>
        <w:sectPr w:rsidR="005D0FF5" w:rsidRPr="00652107" w:rsidSect="005D0FF5">
          <w:headerReference w:type="even" r:id="rId13"/>
          <w:headerReference w:type="default" r:id="rId14"/>
          <w:pgSz w:w="11910" w:h="16840"/>
          <w:pgMar w:top="1134" w:right="1134" w:bottom="284" w:left="1134" w:header="982" w:footer="0" w:gutter="0"/>
          <w:cols w:space="720"/>
        </w:sectPr>
      </w:pPr>
    </w:p>
    <w:p w14:paraId="1FAE5956" w14:textId="77777777" w:rsidR="005D0FF5" w:rsidRPr="00652107" w:rsidRDefault="005D0FF5">
      <w:pPr>
        <w:spacing w:before="72"/>
        <w:ind w:left="7195" w:right="6495"/>
        <w:jc w:val="center"/>
        <w:rPr>
          <w:rFonts w:ascii="Times New Roman" w:hAnsi="Times New Roman" w:cs="Times New Roman"/>
          <w:i/>
        </w:rPr>
      </w:pPr>
      <w:r w:rsidRPr="00652107">
        <w:rPr>
          <w:rFonts w:ascii="Times New Roman" w:hAnsi="Times New Roman" w:cs="Times New Roman"/>
          <w:i/>
          <w:spacing w:val="-1"/>
          <w:w w:val="90"/>
        </w:rPr>
        <w:lastRenderedPageBreak/>
        <w:t>Tabela</w:t>
      </w:r>
      <w:r w:rsidRPr="00652107">
        <w:rPr>
          <w:rFonts w:ascii="Times New Roman" w:hAnsi="Times New Roman" w:cs="Times New Roman"/>
          <w:i/>
          <w:spacing w:val="-6"/>
          <w:w w:val="90"/>
        </w:rPr>
        <w:t xml:space="preserve"> </w:t>
      </w:r>
      <w:r w:rsidRPr="00652107">
        <w:rPr>
          <w:rFonts w:ascii="Times New Roman" w:hAnsi="Times New Roman" w:cs="Times New Roman"/>
          <w:i/>
          <w:spacing w:val="-1"/>
          <w:w w:val="90"/>
        </w:rPr>
        <w:t>B</w:t>
      </w:r>
    </w:p>
    <w:p w14:paraId="7EA5E8DF" w14:textId="77777777" w:rsidR="005D0FF5" w:rsidRPr="00652107" w:rsidRDefault="005D0FF5">
      <w:pPr>
        <w:pStyle w:val="BodyText"/>
        <w:spacing w:before="7"/>
        <w:rPr>
          <w:rFonts w:ascii="Times New Roman" w:hAnsi="Times New Roman" w:cs="Times New Roman"/>
          <w:i/>
          <w:sz w:val="22"/>
          <w:szCs w:val="22"/>
          <w:lang w:val="sq-AL"/>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2"/>
        <w:gridCol w:w="652"/>
        <w:gridCol w:w="652"/>
        <w:gridCol w:w="652"/>
        <w:gridCol w:w="652"/>
        <w:gridCol w:w="652"/>
        <w:gridCol w:w="680"/>
        <w:gridCol w:w="680"/>
        <w:gridCol w:w="680"/>
        <w:gridCol w:w="680"/>
        <w:gridCol w:w="680"/>
        <w:gridCol w:w="680"/>
        <w:gridCol w:w="680"/>
        <w:gridCol w:w="680"/>
        <w:gridCol w:w="680"/>
        <w:gridCol w:w="680"/>
        <w:gridCol w:w="680"/>
        <w:gridCol w:w="680"/>
        <w:gridCol w:w="680"/>
        <w:gridCol w:w="680"/>
        <w:gridCol w:w="788"/>
      </w:tblGrid>
      <w:tr w:rsidR="005D0FF5" w:rsidRPr="00652107" w14:paraId="5847BAA7" w14:textId="77777777" w:rsidTr="006279AF">
        <w:trPr>
          <w:trHeight w:val="448"/>
        </w:trPr>
        <w:tc>
          <w:tcPr>
            <w:tcW w:w="562" w:type="dxa"/>
            <w:tcBorders>
              <w:left w:val="nil"/>
            </w:tcBorders>
          </w:tcPr>
          <w:p w14:paraId="3DE39F6F" w14:textId="77777777" w:rsidR="005D0FF5" w:rsidRPr="00652107" w:rsidRDefault="005D0FF5" w:rsidP="008D48FC">
            <w:pPr>
              <w:pStyle w:val="TableParagraph"/>
              <w:spacing w:before="74"/>
              <w:ind w:left="94" w:right="22" w:firstLine="71"/>
              <w:rPr>
                <w:rFonts w:ascii="Times New Roman" w:hAnsi="Times New Roman" w:cs="Times New Roman"/>
                <w:w w:val="90"/>
                <w:lang w:val="sq-AL"/>
              </w:rPr>
            </w:pPr>
            <w:r w:rsidRPr="00652107">
              <w:rPr>
                <w:rFonts w:ascii="Times New Roman" w:hAnsi="Times New Roman" w:cs="Times New Roman"/>
                <w:w w:val="90"/>
                <w:lang w:val="sq-AL"/>
              </w:rPr>
              <w:t>Deri në</w:t>
            </w:r>
          </w:p>
          <w:p w14:paraId="606838DE" w14:textId="77777777" w:rsidR="005D0FF5" w:rsidRPr="00652107" w:rsidRDefault="005D0FF5" w:rsidP="008D48FC">
            <w:pPr>
              <w:pStyle w:val="TableParagraph"/>
              <w:spacing w:before="74"/>
              <w:ind w:left="94" w:right="22" w:firstLine="71"/>
              <w:rPr>
                <w:rFonts w:ascii="Times New Roman" w:hAnsi="Times New Roman" w:cs="Times New Roman"/>
                <w:lang w:val="sq-AL"/>
              </w:rPr>
            </w:pPr>
            <w:r w:rsidRPr="00652107">
              <w:rPr>
                <w:rFonts w:ascii="Times New Roman" w:hAnsi="Times New Roman" w:cs="Times New Roman"/>
                <w:w w:val="90"/>
                <w:lang w:val="sq-AL"/>
              </w:rPr>
              <w:t>Nga</w:t>
            </w:r>
          </w:p>
        </w:tc>
        <w:tc>
          <w:tcPr>
            <w:tcW w:w="652" w:type="dxa"/>
          </w:tcPr>
          <w:p w14:paraId="195A8ACC" w14:textId="77777777" w:rsidR="005D0FF5" w:rsidRPr="00652107" w:rsidRDefault="005D0FF5" w:rsidP="00522A20">
            <w:pPr>
              <w:pStyle w:val="TableParagraph"/>
              <w:spacing w:before="8"/>
              <w:rPr>
                <w:rFonts w:ascii="Times New Roman" w:hAnsi="Times New Roman" w:cs="Times New Roman"/>
                <w:i/>
                <w:lang w:val="sq-AL"/>
              </w:rPr>
            </w:pPr>
          </w:p>
          <w:p w14:paraId="418B6809" w14:textId="77777777" w:rsidR="005D0FF5" w:rsidRPr="00652107" w:rsidRDefault="005D0FF5" w:rsidP="00522A20">
            <w:pPr>
              <w:pStyle w:val="TableParagraph"/>
              <w:ind w:left="89" w:right="80"/>
              <w:rPr>
                <w:rFonts w:ascii="Times New Roman" w:hAnsi="Times New Roman" w:cs="Times New Roman"/>
                <w:lang w:val="sq-AL"/>
              </w:rPr>
            </w:pPr>
            <w:r w:rsidRPr="00652107">
              <w:rPr>
                <w:rFonts w:ascii="Times New Roman" w:hAnsi="Times New Roman" w:cs="Times New Roman"/>
                <w:lang w:val="sq-AL"/>
              </w:rPr>
              <w:t>A1</w:t>
            </w:r>
          </w:p>
        </w:tc>
        <w:tc>
          <w:tcPr>
            <w:tcW w:w="652" w:type="dxa"/>
          </w:tcPr>
          <w:p w14:paraId="1C22F664" w14:textId="77777777" w:rsidR="005D0FF5" w:rsidRPr="00652107" w:rsidRDefault="005D0FF5" w:rsidP="00522A20">
            <w:pPr>
              <w:pStyle w:val="TableParagraph"/>
              <w:spacing w:before="8"/>
              <w:rPr>
                <w:rFonts w:ascii="Times New Roman" w:hAnsi="Times New Roman" w:cs="Times New Roman"/>
                <w:i/>
                <w:lang w:val="sq-AL"/>
              </w:rPr>
            </w:pPr>
          </w:p>
          <w:p w14:paraId="04531AFF" w14:textId="77777777" w:rsidR="005D0FF5" w:rsidRPr="00652107" w:rsidRDefault="005D0FF5" w:rsidP="00522A20">
            <w:pPr>
              <w:pStyle w:val="TableParagraph"/>
              <w:ind w:left="88" w:right="80"/>
              <w:rPr>
                <w:rFonts w:ascii="Times New Roman" w:hAnsi="Times New Roman" w:cs="Times New Roman"/>
                <w:lang w:val="sq-AL"/>
              </w:rPr>
            </w:pPr>
            <w:r w:rsidRPr="00652107">
              <w:rPr>
                <w:rFonts w:ascii="Times New Roman" w:hAnsi="Times New Roman" w:cs="Times New Roman"/>
                <w:lang w:val="sq-AL"/>
              </w:rPr>
              <w:t>A2</w:t>
            </w:r>
          </w:p>
        </w:tc>
        <w:tc>
          <w:tcPr>
            <w:tcW w:w="652" w:type="dxa"/>
          </w:tcPr>
          <w:p w14:paraId="033F52C0" w14:textId="77777777" w:rsidR="005D0FF5" w:rsidRPr="00652107" w:rsidRDefault="005D0FF5" w:rsidP="00522A20">
            <w:pPr>
              <w:pStyle w:val="TableParagraph"/>
              <w:spacing w:before="8"/>
              <w:rPr>
                <w:rFonts w:ascii="Times New Roman" w:hAnsi="Times New Roman" w:cs="Times New Roman"/>
                <w:i/>
                <w:lang w:val="sq-AL"/>
              </w:rPr>
            </w:pPr>
          </w:p>
          <w:p w14:paraId="2F564660" w14:textId="77777777" w:rsidR="005D0FF5" w:rsidRPr="00652107" w:rsidRDefault="005D0FF5" w:rsidP="00522A20">
            <w:pPr>
              <w:pStyle w:val="TableParagraph"/>
              <w:ind w:left="88" w:right="80"/>
              <w:rPr>
                <w:rFonts w:ascii="Times New Roman" w:hAnsi="Times New Roman" w:cs="Times New Roman"/>
                <w:lang w:val="sq-AL"/>
              </w:rPr>
            </w:pPr>
            <w:r w:rsidRPr="00652107">
              <w:rPr>
                <w:rFonts w:ascii="Times New Roman" w:hAnsi="Times New Roman" w:cs="Times New Roman"/>
                <w:lang w:val="sq-AL"/>
              </w:rPr>
              <w:t>A3</w:t>
            </w:r>
          </w:p>
        </w:tc>
        <w:tc>
          <w:tcPr>
            <w:tcW w:w="652" w:type="dxa"/>
          </w:tcPr>
          <w:p w14:paraId="1BD69451" w14:textId="77777777" w:rsidR="005D0FF5" w:rsidRPr="00652107" w:rsidRDefault="005D0FF5" w:rsidP="00522A20">
            <w:pPr>
              <w:pStyle w:val="TableParagraph"/>
              <w:spacing w:before="8"/>
              <w:rPr>
                <w:rFonts w:ascii="Times New Roman" w:hAnsi="Times New Roman" w:cs="Times New Roman"/>
                <w:i/>
                <w:lang w:val="sq-AL"/>
              </w:rPr>
            </w:pPr>
          </w:p>
          <w:p w14:paraId="12049DD4" w14:textId="77777777" w:rsidR="005D0FF5" w:rsidRPr="00652107" w:rsidRDefault="005D0FF5" w:rsidP="00522A20">
            <w:pPr>
              <w:pStyle w:val="TableParagraph"/>
              <w:ind w:left="88" w:right="80"/>
              <w:rPr>
                <w:rFonts w:ascii="Times New Roman" w:hAnsi="Times New Roman" w:cs="Times New Roman"/>
                <w:lang w:val="sq-AL"/>
              </w:rPr>
            </w:pPr>
            <w:r w:rsidRPr="00652107">
              <w:rPr>
                <w:rFonts w:ascii="Times New Roman" w:hAnsi="Times New Roman" w:cs="Times New Roman"/>
                <w:lang w:val="sq-AL"/>
              </w:rPr>
              <w:t>A4</w:t>
            </w:r>
          </w:p>
        </w:tc>
        <w:tc>
          <w:tcPr>
            <w:tcW w:w="652" w:type="dxa"/>
          </w:tcPr>
          <w:p w14:paraId="56277C8C" w14:textId="77777777" w:rsidR="005D0FF5" w:rsidRPr="00652107" w:rsidRDefault="005D0FF5" w:rsidP="00522A20">
            <w:pPr>
              <w:pStyle w:val="TableParagraph"/>
              <w:spacing w:before="8"/>
              <w:rPr>
                <w:rFonts w:ascii="Times New Roman" w:hAnsi="Times New Roman" w:cs="Times New Roman"/>
                <w:i/>
                <w:lang w:val="sq-AL"/>
              </w:rPr>
            </w:pPr>
          </w:p>
          <w:p w14:paraId="43E1D8FB" w14:textId="77777777" w:rsidR="005D0FF5" w:rsidRPr="00652107" w:rsidRDefault="005D0FF5" w:rsidP="00522A20">
            <w:pPr>
              <w:pStyle w:val="TableParagraph"/>
              <w:ind w:right="193"/>
              <w:jc w:val="right"/>
              <w:rPr>
                <w:rFonts w:ascii="Times New Roman" w:hAnsi="Times New Roman" w:cs="Times New Roman"/>
                <w:lang w:val="sq-AL"/>
              </w:rPr>
            </w:pPr>
            <w:r w:rsidRPr="00652107">
              <w:rPr>
                <w:rFonts w:ascii="Times New Roman" w:hAnsi="Times New Roman" w:cs="Times New Roman"/>
                <w:lang w:val="sq-AL"/>
              </w:rPr>
              <w:t>B1.1</w:t>
            </w:r>
          </w:p>
        </w:tc>
        <w:tc>
          <w:tcPr>
            <w:tcW w:w="680" w:type="dxa"/>
          </w:tcPr>
          <w:p w14:paraId="4A4DF205" w14:textId="77777777" w:rsidR="005D0FF5" w:rsidRPr="00652107" w:rsidRDefault="005D0FF5" w:rsidP="00522A20">
            <w:pPr>
              <w:pStyle w:val="TableParagraph"/>
              <w:spacing w:before="8"/>
              <w:rPr>
                <w:rFonts w:ascii="Times New Roman" w:hAnsi="Times New Roman" w:cs="Times New Roman"/>
                <w:i/>
                <w:lang w:val="sq-AL"/>
              </w:rPr>
            </w:pPr>
          </w:p>
          <w:p w14:paraId="2B4A85AE" w14:textId="77777777" w:rsidR="005D0FF5" w:rsidRPr="00652107" w:rsidRDefault="005D0FF5" w:rsidP="00522A20">
            <w:pPr>
              <w:pStyle w:val="TableParagraph"/>
              <w:ind w:left="76" w:right="67"/>
              <w:rPr>
                <w:rFonts w:ascii="Times New Roman" w:hAnsi="Times New Roman" w:cs="Times New Roman"/>
                <w:lang w:val="sq-AL"/>
              </w:rPr>
            </w:pPr>
            <w:r w:rsidRPr="00652107">
              <w:rPr>
                <w:rFonts w:ascii="Times New Roman" w:hAnsi="Times New Roman" w:cs="Times New Roman"/>
                <w:lang w:val="sq-AL"/>
              </w:rPr>
              <w:t>B1.2</w:t>
            </w:r>
          </w:p>
        </w:tc>
        <w:tc>
          <w:tcPr>
            <w:tcW w:w="680" w:type="dxa"/>
          </w:tcPr>
          <w:p w14:paraId="64F73236" w14:textId="77777777" w:rsidR="005D0FF5" w:rsidRPr="00652107" w:rsidRDefault="005D0FF5" w:rsidP="00522A20">
            <w:pPr>
              <w:pStyle w:val="TableParagraph"/>
              <w:spacing w:before="8"/>
              <w:rPr>
                <w:rFonts w:ascii="Times New Roman" w:hAnsi="Times New Roman" w:cs="Times New Roman"/>
                <w:i/>
                <w:lang w:val="sq-AL"/>
              </w:rPr>
            </w:pPr>
          </w:p>
          <w:p w14:paraId="7A4E1ED3" w14:textId="77777777" w:rsidR="005D0FF5" w:rsidRPr="00652107" w:rsidRDefault="005D0FF5" w:rsidP="00522A20">
            <w:pPr>
              <w:pStyle w:val="TableParagraph"/>
              <w:ind w:left="76" w:right="67"/>
              <w:rPr>
                <w:rFonts w:ascii="Times New Roman" w:hAnsi="Times New Roman" w:cs="Times New Roman"/>
                <w:lang w:val="sq-AL"/>
              </w:rPr>
            </w:pPr>
            <w:r w:rsidRPr="00652107">
              <w:rPr>
                <w:rFonts w:ascii="Times New Roman" w:hAnsi="Times New Roman" w:cs="Times New Roman"/>
                <w:lang w:val="sq-AL"/>
              </w:rPr>
              <w:t>B1.3</w:t>
            </w:r>
          </w:p>
        </w:tc>
        <w:tc>
          <w:tcPr>
            <w:tcW w:w="680" w:type="dxa"/>
          </w:tcPr>
          <w:p w14:paraId="2201835C" w14:textId="77777777" w:rsidR="005D0FF5" w:rsidRPr="00652107" w:rsidRDefault="005D0FF5" w:rsidP="00522A20">
            <w:pPr>
              <w:pStyle w:val="TableParagraph"/>
              <w:spacing w:before="8"/>
              <w:rPr>
                <w:rFonts w:ascii="Times New Roman" w:hAnsi="Times New Roman" w:cs="Times New Roman"/>
                <w:i/>
                <w:lang w:val="sq-AL"/>
              </w:rPr>
            </w:pPr>
          </w:p>
          <w:p w14:paraId="2F1919E5" w14:textId="77777777" w:rsidR="005D0FF5" w:rsidRPr="00652107" w:rsidRDefault="005D0FF5" w:rsidP="00522A20">
            <w:pPr>
              <w:pStyle w:val="TableParagraph"/>
              <w:ind w:left="77" w:right="67"/>
              <w:rPr>
                <w:rFonts w:ascii="Times New Roman" w:hAnsi="Times New Roman" w:cs="Times New Roman"/>
                <w:lang w:val="sq-AL"/>
              </w:rPr>
            </w:pPr>
            <w:r w:rsidRPr="00652107">
              <w:rPr>
                <w:rFonts w:ascii="Times New Roman" w:hAnsi="Times New Roman" w:cs="Times New Roman"/>
                <w:lang w:val="sq-AL"/>
              </w:rPr>
              <w:t>B1.4</w:t>
            </w:r>
          </w:p>
        </w:tc>
        <w:tc>
          <w:tcPr>
            <w:tcW w:w="680" w:type="dxa"/>
          </w:tcPr>
          <w:p w14:paraId="710325E1" w14:textId="77777777" w:rsidR="005D0FF5" w:rsidRPr="00652107" w:rsidRDefault="005D0FF5" w:rsidP="00522A20">
            <w:pPr>
              <w:pStyle w:val="TableParagraph"/>
              <w:spacing w:before="8"/>
              <w:rPr>
                <w:rFonts w:ascii="Times New Roman" w:hAnsi="Times New Roman" w:cs="Times New Roman"/>
                <w:i/>
                <w:lang w:val="sq-AL"/>
              </w:rPr>
            </w:pPr>
          </w:p>
          <w:p w14:paraId="20D111B7" w14:textId="77777777" w:rsidR="005D0FF5" w:rsidRPr="00652107" w:rsidRDefault="005D0FF5" w:rsidP="00522A20">
            <w:pPr>
              <w:pStyle w:val="TableParagraph"/>
              <w:ind w:left="78" w:right="67"/>
              <w:rPr>
                <w:rFonts w:ascii="Times New Roman" w:hAnsi="Times New Roman" w:cs="Times New Roman"/>
                <w:lang w:val="sq-AL"/>
              </w:rPr>
            </w:pPr>
            <w:r w:rsidRPr="00652107">
              <w:rPr>
                <w:rFonts w:ascii="Times New Roman" w:hAnsi="Times New Roman" w:cs="Times New Roman"/>
                <w:lang w:val="sq-AL"/>
              </w:rPr>
              <w:t>B2</w:t>
            </w:r>
          </w:p>
        </w:tc>
        <w:tc>
          <w:tcPr>
            <w:tcW w:w="680" w:type="dxa"/>
          </w:tcPr>
          <w:p w14:paraId="0FA15F64" w14:textId="77777777" w:rsidR="005D0FF5" w:rsidRPr="00652107" w:rsidRDefault="005D0FF5" w:rsidP="00522A20">
            <w:pPr>
              <w:pStyle w:val="TableParagraph"/>
              <w:spacing w:before="8"/>
              <w:rPr>
                <w:rFonts w:ascii="Times New Roman" w:hAnsi="Times New Roman" w:cs="Times New Roman"/>
                <w:i/>
                <w:lang w:val="sq-AL"/>
              </w:rPr>
            </w:pPr>
          </w:p>
          <w:p w14:paraId="3CD544DD" w14:textId="77777777" w:rsidR="005D0FF5" w:rsidRPr="00652107" w:rsidRDefault="005D0FF5" w:rsidP="00522A20">
            <w:pPr>
              <w:pStyle w:val="TableParagraph"/>
              <w:ind w:right="224"/>
              <w:jc w:val="right"/>
              <w:rPr>
                <w:rFonts w:ascii="Times New Roman" w:hAnsi="Times New Roman" w:cs="Times New Roman"/>
                <w:lang w:val="sq-AL"/>
              </w:rPr>
            </w:pPr>
            <w:r w:rsidRPr="00652107">
              <w:rPr>
                <w:rFonts w:ascii="Times New Roman" w:hAnsi="Times New Roman" w:cs="Times New Roman"/>
                <w:lang w:val="sq-AL"/>
              </w:rPr>
              <w:t>B2L</w:t>
            </w:r>
          </w:p>
        </w:tc>
        <w:tc>
          <w:tcPr>
            <w:tcW w:w="680" w:type="dxa"/>
          </w:tcPr>
          <w:p w14:paraId="5CBF9B57" w14:textId="77777777" w:rsidR="005D0FF5" w:rsidRPr="00652107" w:rsidRDefault="005D0FF5" w:rsidP="00522A20">
            <w:pPr>
              <w:pStyle w:val="TableParagraph"/>
              <w:spacing w:before="8"/>
              <w:rPr>
                <w:rFonts w:ascii="Times New Roman" w:hAnsi="Times New Roman" w:cs="Times New Roman"/>
                <w:i/>
                <w:lang w:val="sq-AL"/>
              </w:rPr>
            </w:pPr>
          </w:p>
          <w:p w14:paraId="3DB73644" w14:textId="77777777" w:rsidR="005D0FF5" w:rsidRPr="00652107" w:rsidRDefault="005D0FF5" w:rsidP="00522A20">
            <w:pPr>
              <w:pStyle w:val="TableParagraph"/>
              <w:ind w:left="79" w:right="67"/>
              <w:rPr>
                <w:rFonts w:ascii="Times New Roman" w:hAnsi="Times New Roman" w:cs="Times New Roman"/>
                <w:lang w:val="sq-AL"/>
              </w:rPr>
            </w:pPr>
            <w:r w:rsidRPr="00652107">
              <w:rPr>
                <w:rFonts w:ascii="Times New Roman" w:hAnsi="Times New Roman" w:cs="Times New Roman"/>
                <w:lang w:val="sq-AL"/>
              </w:rPr>
              <w:t>B3</w:t>
            </w:r>
          </w:p>
        </w:tc>
        <w:tc>
          <w:tcPr>
            <w:tcW w:w="680" w:type="dxa"/>
          </w:tcPr>
          <w:p w14:paraId="38A9AA7E" w14:textId="77777777" w:rsidR="005D0FF5" w:rsidRPr="00652107" w:rsidRDefault="005D0FF5" w:rsidP="00522A20">
            <w:pPr>
              <w:pStyle w:val="TableParagraph"/>
              <w:spacing w:before="8"/>
              <w:rPr>
                <w:rFonts w:ascii="Times New Roman" w:hAnsi="Times New Roman" w:cs="Times New Roman"/>
                <w:i/>
                <w:lang w:val="sq-AL"/>
              </w:rPr>
            </w:pPr>
          </w:p>
          <w:p w14:paraId="5FFE6ACE" w14:textId="77777777" w:rsidR="005D0FF5" w:rsidRPr="00652107" w:rsidRDefault="005D0FF5" w:rsidP="00522A20">
            <w:pPr>
              <w:pStyle w:val="TableParagraph"/>
              <w:ind w:left="80" w:right="67"/>
              <w:rPr>
                <w:rFonts w:ascii="Times New Roman" w:hAnsi="Times New Roman" w:cs="Times New Roman"/>
                <w:lang w:val="sq-AL"/>
              </w:rPr>
            </w:pPr>
            <w:r w:rsidRPr="00652107">
              <w:rPr>
                <w:rFonts w:ascii="Times New Roman" w:hAnsi="Times New Roman" w:cs="Times New Roman"/>
                <w:lang w:val="sq-AL"/>
              </w:rPr>
              <w:t>L1C</w:t>
            </w:r>
          </w:p>
        </w:tc>
        <w:tc>
          <w:tcPr>
            <w:tcW w:w="680" w:type="dxa"/>
          </w:tcPr>
          <w:p w14:paraId="3E54422B" w14:textId="77777777" w:rsidR="005D0FF5" w:rsidRPr="00652107" w:rsidRDefault="005D0FF5" w:rsidP="00522A20">
            <w:pPr>
              <w:pStyle w:val="TableParagraph"/>
              <w:spacing w:before="8"/>
              <w:rPr>
                <w:rFonts w:ascii="Times New Roman" w:hAnsi="Times New Roman" w:cs="Times New Roman"/>
                <w:i/>
                <w:lang w:val="sq-AL"/>
              </w:rPr>
            </w:pPr>
          </w:p>
          <w:p w14:paraId="417B4396" w14:textId="77777777" w:rsidR="005D0FF5" w:rsidRPr="00652107" w:rsidRDefault="005D0FF5" w:rsidP="00522A20">
            <w:pPr>
              <w:pStyle w:val="TableParagraph"/>
              <w:ind w:left="81" w:right="67"/>
              <w:rPr>
                <w:rFonts w:ascii="Times New Roman" w:hAnsi="Times New Roman" w:cs="Times New Roman"/>
                <w:lang w:val="sq-AL"/>
              </w:rPr>
            </w:pPr>
            <w:r w:rsidRPr="00652107">
              <w:rPr>
                <w:rFonts w:ascii="Times New Roman" w:hAnsi="Times New Roman" w:cs="Times New Roman"/>
                <w:lang w:val="sq-AL"/>
              </w:rPr>
              <w:t>L1</w:t>
            </w:r>
          </w:p>
        </w:tc>
        <w:tc>
          <w:tcPr>
            <w:tcW w:w="680" w:type="dxa"/>
          </w:tcPr>
          <w:p w14:paraId="30DCB4C6" w14:textId="77777777" w:rsidR="005D0FF5" w:rsidRPr="00652107" w:rsidRDefault="005D0FF5" w:rsidP="00522A20">
            <w:pPr>
              <w:pStyle w:val="TableParagraph"/>
              <w:spacing w:before="8"/>
              <w:rPr>
                <w:rFonts w:ascii="Times New Roman" w:hAnsi="Times New Roman" w:cs="Times New Roman"/>
                <w:i/>
                <w:lang w:val="sq-AL"/>
              </w:rPr>
            </w:pPr>
          </w:p>
          <w:p w14:paraId="1E0FDD42" w14:textId="77777777" w:rsidR="005D0FF5" w:rsidRPr="00652107" w:rsidRDefault="005D0FF5" w:rsidP="00522A20">
            <w:pPr>
              <w:pStyle w:val="TableParagraph"/>
              <w:ind w:left="81" w:right="67"/>
              <w:rPr>
                <w:rFonts w:ascii="Times New Roman" w:hAnsi="Times New Roman" w:cs="Times New Roman"/>
                <w:lang w:val="sq-AL"/>
              </w:rPr>
            </w:pPr>
            <w:r w:rsidRPr="00652107">
              <w:rPr>
                <w:rFonts w:ascii="Times New Roman" w:hAnsi="Times New Roman" w:cs="Times New Roman"/>
                <w:lang w:val="sq-AL"/>
              </w:rPr>
              <w:t>L2C</w:t>
            </w:r>
          </w:p>
        </w:tc>
        <w:tc>
          <w:tcPr>
            <w:tcW w:w="680" w:type="dxa"/>
          </w:tcPr>
          <w:p w14:paraId="61A7F1D5" w14:textId="77777777" w:rsidR="005D0FF5" w:rsidRPr="00652107" w:rsidRDefault="005D0FF5" w:rsidP="00522A20">
            <w:pPr>
              <w:pStyle w:val="TableParagraph"/>
              <w:spacing w:before="8"/>
              <w:rPr>
                <w:rFonts w:ascii="Times New Roman" w:hAnsi="Times New Roman" w:cs="Times New Roman"/>
                <w:i/>
                <w:lang w:val="sq-AL"/>
              </w:rPr>
            </w:pPr>
          </w:p>
          <w:p w14:paraId="02F575D0" w14:textId="77777777" w:rsidR="005D0FF5" w:rsidRPr="00652107" w:rsidRDefault="005D0FF5" w:rsidP="00522A20">
            <w:pPr>
              <w:pStyle w:val="TableParagraph"/>
              <w:ind w:left="83" w:right="67"/>
              <w:rPr>
                <w:rFonts w:ascii="Times New Roman" w:hAnsi="Times New Roman" w:cs="Times New Roman"/>
                <w:lang w:val="sq-AL"/>
              </w:rPr>
            </w:pPr>
            <w:r w:rsidRPr="00652107">
              <w:rPr>
                <w:rFonts w:ascii="Times New Roman" w:hAnsi="Times New Roman" w:cs="Times New Roman"/>
                <w:lang w:val="sq-AL"/>
              </w:rPr>
              <w:t>L2</w:t>
            </w:r>
          </w:p>
        </w:tc>
        <w:tc>
          <w:tcPr>
            <w:tcW w:w="680" w:type="dxa"/>
          </w:tcPr>
          <w:p w14:paraId="1DB56297" w14:textId="77777777" w:rsidR="005D0FF5" w:rsidRPr="00652107" w:rsidRDefault="005D0FF5" w:rsidP="00522A20">
            <w:pPr>
              <w:pStyle w:val="TableParagraph"/>
              <w:spacing w:before="8"/>
              <w:rPr>
                <w:rFonts w:ascii="Times New Roman" w:hAnsi="Times New Roman" w:cs="Times New Roman"/>
                <w:i/>
                <w:lang w:val="sq-AL"/>
              </w:rPr>
            </w:pPr>
          </w:p>
          <w:p w14:paraId="5293ECE9" w14:textId="77777777" w:rsidR="005D0FF5" w:rsidRPr="00652107" w:rsidRDefault="005D0FF5" w:rsidP="00522A20">
            <w:pPr>
              <w:pStyle w:val="TableParagraph"/>
              <w:ind w:left="83" w:right="67"/>
              <w:rPr>
                <w:rFonts w:ascii="Times New Roman" w:hAnsi="Times New Roman" w:cs="Times New Roman"/>
                <w:lang w:val="sq-AL"/>
              </w:rPr>
            </w:pPr>
            <w:r w:rsidRPr="00652107">
              <w:rPr>
                <w:rFonts w:ascii="Times New Roman" w:hAnsi="Times New Roman" w:cs="Times New Roman"/>
                <w:lang w:val="sq-AL"/>
              </w:rPr>
              <w:t>L3H</w:t>
            </w:r>
          </w:p>
        </w:tc>
        <w:tc>
          <w:tcPr>
            <w:tcW w:w="680" w:type="dxa"/>
          </w:tcPr>
          <w:p w14:paraId="0FF47E04" w14:textId="77777777" w:rsidR="005D0FF5" w:rsidRPr="00652107" w:rsidRDefault="005D0FF5" w:rsidP="00522A20">
            <w:pPr>
              <w:pStyle w:val="TableParagraph"/>
              <w:spacing w:before="8"/>
              <w:rPr>
                <w:rFonts w:ascii="Times New Roman" w:hAnsi="Times New Roman" w:cs="Times New Roman"/>
                <w:i/>
                <w:lang w:val="sq-AL"/>
              </w:rPr>
            </w:pPr>
          </w:p>
          <w:p w14:paraId="31930AFD" w14:textId="77777777" w:rsidR="005D0FF5" w:rsidRPr="00652107" w:rsidRDefault="005D0FF5" w:rsidP="00522A20">
            <w:pPr>
              <w:pStyle w:val="TableParagraph"/>
              <w:ind w:left="232"/>
              <w:rPr>
                <w:rFonts w:ascii="Times New Roman" w:hAnsi="Times New Roman" w:cs="Times New Roman"/>
                <w:lang w:val="sq-AL"/>
              </w:rPr>
            </w:pPr>
            <w:r w:rsidRPr="00652107">
              <w:rPr>
                <w:rFonts w:ascii="Times New Roman" w:hAnsi="Times New Roman" w:cs="Times New Roman"/>
                <w:lang w:val="sq-AL"/>
              </w:rPr>
              <w:t>L3G</w:t>
            </w:r>
          </w:p>
        </w:tc>
        <w:tc>
          <w:tcPr>
            <w:tcW w:w="680" w:type="dxa"/>
          </w:tcPr>
          <w:p w14:paraId="711953D7" w14:textId="77777777" w:rsidR="005D0FF5" w:rsidRPr="00652107" w:rsidRDefault="005D0FF5" w:rsidP="00522A20">
            <w:pPr>
              <w:pStyle w:val="TableParagraph"/>
              <w:spacing w:before="8"/>
              <w:rPr>
                <w:rFonts w:ascii="Times New Roman" w:hAnsi="Times New Roman" w:cs="Times New Roman"/>
                <w:i/>
                <w:lang w:val="sq-AL"/>
              </w:rPr>
            </w:pPr>
          </w:p>
          <w:p w14:paraId="73B24754" w14:textId="77777777" w:rsidR="005D0FF5" w:rsidRPr="00652107" w:rsidRDefault="005D0FF5" w:rsidP="00522A20">
            <w:pPr>
              <w:pStyle w:val="TableParagraph"/>
              <w:ind w:left="83" w:right="66"/>
              <w:rPr>
                <w:rFonts w:ascii="Times New Roman" w:hAnsi="Times New Roman" w:cs="Times New Roman"/>
                <w:lang w:val="sq-AL"/>
              </w:rPr>
            </w:pPr>
            <w:r w:rsidRPr="00652107">
              <w:rPr>
                <w:rFonts w:ascii="Times New Roman" w:hAnsi="Times New Roman" w:cs="Times New Roman"/>
                <w:lang w:val="sq-AL"/>
              </w:rPr>
              <w:t>L4H</w:t>
            </w:r>
          </w:p>
        </w:tc>
        <w:tc>
          <w:tcPr>
            <w:tcW w:w="680" w:type="dxa"/>
          </w:tcPr>
          <w:p w14:paraId="196754D5" w14:textId="77777777" w:rsidR="005D0FF5" w:rsidRPr="00652107" w:rsidRDefault="005D0FF5" w:rsidP="00522A20">
            <w:pPr>
              <w:pStyle w:val="TableParagraph"/>
              <w:spacing w:before="8"/>
              <w:rPr>
                <w:rFonts w:ascii="Times New Roman" w:hAnsi="Times New Roman" w:cs="Times New Roman"/>
                <w:i/>
                <w:lang w:val="sq-AL"/>
              </w:rPr>
            </w:pPr>
          </w:p>
          <w:p w14:paraId="2C2E37D6" w14:textId="77777777" w:rsidR="005D0FF5" w:rsidRPr="00652107" w:rsidRDefault="005D0FF5" w:rsidP="00522A20">
            <w:pPr>
              <w:pStyle w:val="TableParagraph"/>
              <w:ind w:left="233"/>
              <w:rPr>
                <w:rFonts w:ascii="Times New Roman" w:hAnsi="Times New Roman" w:cs="Times New Roman"/>
                <w:lang w:val="sq-AL"/>
              </w:rPr>
            </w:pPr>
            <w:r w:rsidRPr="00652107">
              <w:rPr>
                <w:rFonts w:ascii="Times New Roman" w:hAnsi="Times New Roman" w:cs="Times New Roman"/>
                <w:lang w:val="sq-AL"/>
              </w:rPr>
              <w:t>L4G</w:t>
            </w:r>
          </w:p>
        </w:tc>
        <w:tc>
          <w:tcPr>
            <w:tcW w:w="788" w:type="dxa"/>
            <w:tcBorders>
              <w:right w:val="nil"/>
            </w:tcBorders>
          </w:tcPr>
          <w:p w14:paraId="0420D906" w14:textId="77777777" w:rsidR="005D0FF5" w:rsidRPr="00652107" w:rsidRDefault="005D0FF5" w:rsidP="00522A20">
            <w:pPr>
              <w:pStyle w:val="TableParagraph"/>
              <w:spacing w:before="8"/>
              <w:rPr>
                <w:rFonts w:ascii="Times New Roman" w:hAnsi="Times New Roman" w:cs="Times New Roman"/>
                <w:i/>
                <w:lang w:val="sq-AL"/>
              </w:rPr>
            </w:pPr>
          </w:p>
          <w:p w14:paraId="7B326B35" w14:textId="77777777" w:rsidR="005D0FF5" w:rsidRPr="00652107" w:rsidRDefault="005D0FF5" w:rsidP="00522A20">
            <w:pPr>
              <w:pStyle w:val="TableParagraph"/>
              <w:ind w:left="334"/>
              <w:rPr>
                <w:rFonts w:ascii="Times New Roman" w:hAnsi="Times New Roman" w:cs="Times New Roman"/>
                <w:lang w:val="sq-AL"/>
              </w:rPr>
            </w:pPr>
            <w:r w:rsidRPr="00652107">
              <w:rPr>
                <w:rFonts w:ascii="Times New Roman" w:hAnsi="Times New Roman" w:cs="Times New Roman"/>
                <w:lang w:val="sq-AL"/>
              </w:rPr>
              <w:t>L5</w:t>
            </w:r>
          </w:p>
        </w:tc>
      </w:tr>
      <w:tr w:rsidR="005D0FF5" w:rsidRPr="00652107" w14:paraId="6F4DD94A" w14:textId="77777777" w:rsidTr="006279AF">
        <w:trPr>
          <w:trHeight w:val="882"/>
        </w:trPr>
        <w:tc>
          <w:tcPr>
            <w:tcW w:w="562" w:type="dxa"/>
            <w:tcBorders>
              <w:left w:val="nil"/>
            </w:tcBorders>
          </w:tcPr>
          <w:p w14:paraId="52D06FCF" w14:textId="77777777" w:rsidR="005D0FF5" w:rsidRPr="00652107" w:rsidRDefault="005D0FF5" w:rsidP="00522A20">
            <w:pPr>
              <w:pStyle w:val="TableParagraph"/>
              <w:spacing w:before="8"/>
              <w:rPr>
                <w:rFonts w:ascii="Times New Roman" w:hAnsi="Times New Roman" w:cs="Times New Roman"/>
                <w:i/>
                <w:lang w:val="sq-AL"/>
              </w:rPr>
            </w:pPr>
          </w:p>
          <w:p w14:paraId="215E3B8E" w14:textId="77777777" w:rsidR="005D0FF5" w:rsidRPr="00652107" w:rsidRDefault="005D0FF5" w:rsidP="00522A20">
            <w:pPr>
              <w:pStyle w:val="TableParagraph"/>
              <w:ind w:right="231"/>
              <w:jc w:val="right"/>
              <w:rPr>
                <w:rFonts w:ascii="Times New Roman" w:hAnsi="Times New Roman" w:cs="Times New Roman"/>
                <w:lang w:val="sq-AL"/>
              </w:rPr>
            </w:pPr>
            <w:r w:rsidRPr="00652107">
              <w:rPr>
                <w:rFonts w:ascii="Times New Roman" w:hAnsi="Times New Roman" w:cs="Times New Roman"/>
                <w:lang w:val="sq-AL"/>
              </w:rPr>
              <w:t>A1</w:t>
            </w:r>
          </w:p>
        </w:tc>
        <w:tc>
          <w:tcPr>
            <w:tcW w:w="652" w:type="dxa"/>
          </w:tcPr>
          <w:p w14:paraId="371F8AE2" w14:textId="77777777" w:rsidR="005D0FF5" w:rsidRPr="00652107" w:rsidRDefault="005D0FF5" w:rsidP="00522A20">
            <w:pPr>
              <w:pStyle w:val="TableParagraph"/>
              <w:spacing w:before="8"/>
              <w:rPr>
                <w:rFonts w:ascii="Times New Roman" w:hAnsi="Times New Roman" w:cs="Times New Roman"/>
                <w:i/>
                <w:lang w:val="sq-AL"/>
              </w:rPr>
            </w:pPr>
          </w:p>
          <w:p w14:paraId="501FC0D7" w14:textId="77777777" w:rsidR="005D0FF5" w:rsidRPr="00652107" w:rsidRDefault="005D0FF5" w:rsidP="00522A20">
            <w:pPr>
              <w:pStyle w:val="TableParagraph"/>
              <w:ind w:left="89" w:right="79"/>
              <w:rPr>
                <w:rFonts w:ascii="Times New Roman" w:hAnsi="Times New Roman" w:cs="Times New Roman"/>
                <w:lang w:val="sq-AL"/>
              </w:rPr>
            </w:pPr>
            <w:r w:rsidRPr="00652107">
              <w:rPr>
                <w:rFonts w:ascii="Times New Roman" w:hAnsi="Times New Roman" w:cs="Times New Roman"/>
                <w:lang w:val="sq-AL"/>
              </w:rPr>
              <w:t>Asnjë</w:t>
            </w:r>
          </w:p>
        </w:tc>
        <w:tc>
          <w:tcPr>
            <w:tcW w:w="652" w:type="dxa"/>
          </w:tcPr>
          <w:p w14:paraId="6D35CF8B" w14:textId="77777777" w:rsidR="005D0FF5" w:rsidRPr="00652107" w:rsidRDefault="005D0FF5" w:rsidP="00522A20">
            <w:pPr>
              <w:pStyle w:val="TableParagraph"/>
              <w:spacing w:before="8"/>
              <w:rPr>
                <w:rFonts w:ascii="Times New Roman" w:hAnsi="Times New Roman" w:cs="Times New Roman"/>
                <w:i/>
                <w:lang w:val="sq-AL"/>
              </w:rPr>
            </w:pPr>
          </w:p>
          <w:p w14:paraId="446806B9" w14:textId="77777777" w:rsidR="005D0FF5" w:rsidRPr="00652107" w:rsidRDefault="005D0FF5" w:rsidP="00522A20">
            <w:pPr>
              <w:pStyle w:val="TableParagraph"/>
              <w:ind w:left="88" w:right="80"/>
              <w:rPr>
                <w:rFonts w:ascii="Times New Roman" w:hAnsi="Times New Roman" w:cs="Times New Roman"/>
                <w:lang w:val="sq-AL"/>
              </w:rPr>
            </w:pPr>
            <w:r w:rsidRPr="00652107">
              <w:rPr>
                <w:rFonts w:ascii="Times New Roman" w:hAnsi="Times New Roman" w:cs="Times New Roman"/>
                <w:lang w:val="sq-AL"/>
              </w:rPr>
              <w:t>16.</w:t>
            </w:r>
          </w:p>
        </w:tc>
        <w:tc>
          <w:tcPr>
            <w:tcW w:w="652" w:type="dxa"/>
          </w:tcPr>
          <w:p w14:paraId="65D6D187" w14:textId="77777777" w:rsidR="005D0FF5" w:rsidRPr="00652107" w:rsidRDefault="005D0FF5" w:rsidP="00522A20">
            <w:pPr>
              <w:pStyle w:val="TableParagraph"/>
              <w:spacing w:before="8"/>
              <w:rPr>
                <w:rFonts w:ascii="Times New Roman" w:hAnsi="Times New Roman" w:cs="Times New Roman"/>
                <w:i/>
                <w:lang w:val="sq-AL"/>
              </w:rPr>
            </w:pPr>
          </w:p>
          <w:p w14:paraId="7D311E93" w14:textId="77777777" w:rsidR="005D0FF5" w:rsidRPr="00652107" w:rsidRDefault="005D0FF5" w:rsidP="00522A20">
            <w:pPr>
              <w:pStyle w:val="TableParagraph"/>
              <w:ind w:left="88" w:right="80"/>
              <w:rPr>
                <w:rFonts w:ascii="Times New Roman" w:hAnsi="Times New Roman" w:cs="Times New Roman"/>
                <w:lang w:val="sq-AL"/>
              </w:rPr>
            </w:pPr>
            <w:r w:rsidRPr="00652107">
              <w:rPr>
                <w:rFonts w:ascii="Times New Roman" w:hAnsi="Times New Roman" w:cs="Times New Roman"/>
                <w:lang w:val="sq-AL"/>
              </w:rPr>
              <w:t>12.</w:t>
            </w:r>
          </w:p>
        </w:tc>
        <w:tc>
          <w:tcPr>
            <w:tcW w:w="652" w:type="dxa"/>
          </w:tcPr>
          <w:p w14:paraId="606EFB3D" w14:textId="77777777" w:rsidR="005D0FF5" w:rsidRPr="00652107" w:rsidRDefault="005D0FF5" w:rsidP="00522A20">
            <w:pPr>
              <w:pStyle w:val="TableParagraph"/>
              <w:spacing w:before="8"/>
              <w:rPr>
                <w:rFonts w:ascii="Times New Roman" w:hAnsi="Times New Roman" w:cs="Times New Roman"/>
                <w:i/>
                <w:lang w:val="sq-AL"/>
              </w:rPr>
            </w:pPr>
          </w:p>
          <w:p w14:paraId="1CA94D85" w14:textId="77777777" w:rsidR="005D0FF5" w:rsidRPr="00652107" w:rsidRDefault="005D0FF5" w:rsidP="00522A20">
            <w:pPr>
              <w:pStyle w:val="TableParagraph"/>
              <w:ind w:left="89" w:right="80"/>
              <w:rPr>
                <w:rFonts w:ascii="Times New Roman" w:hAnsi="Times New Roman" w:cs="Times New Roman"/>
                <w:lang w:val="sq-AL"/>
              </w:rPr>
            </w:pPr>
            <w:r w:rsidRPr="00652107">
              <w:rPr>
                <w:rFonts w:ascii="Times New Roman" w:hAnsi="Times New Roman" w:cs="Times New Roman"/>
                <w:lang w:val="sq-AL"/>
              </w:rPr>
              <w:t>12, 16.</w:t>
            </w:r>
          </w:p>
        </w:tc>
        <w:tc>
          <w:tcPr>
            <w:tcW w:w="652" w:type="dxa"/>
          </w:tcPr>
          <w:p w14:paraId="260FB28C" w14:textId="77777777" w:rsidR="005D0FF5" w:rsidRPr="00652107" w:rsidRDefault="005D0FF5" w:rsidP="006279AF">
            <w:pPr>
              <w:pStyle w:val="TableParagraph"/>
              <w:spacing w:before="73" w:line="235" w:lineRule="auto"/>
              <w:ind w:left="134"/>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4341666C" w14:textId="77777777" w:rsidR="005D0FF5" w:rsidRPr="00652107" w:rsidRDefault="005D0FF5">
            <w:pPr>
              <w:rPr>
                <w:rFonts w:ascii="Times New Roman" w:hAnsi="Times New Roman" w:cs="Times New Roman"/>
              </w:rPr>
            </w:pPr>
          </w:p>
          <w:p w14:paraId="3F03149A"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Të </w:t>
            </w:r>
          </w:p>
          <w:p w14:paraId="743A29D7" w14:textId="77777777" w:rsidR="005D0FF5" w:rsidRPr="00652107" w:rsidRDefault="005D0FF5">
            <w:pPr>
              <w:rPr>
                <w:rFonts w:ascii="Times New Roman" w:hAnsi="Times New Roman" w:cs="Times New Roman"/>
              </w:rPr>
            </w:pPr>
            <w:r w:rsidRPr="00652107">
              <w:rPr>
                <w:rFonts w:ascii="Times New Roman" w:hAnsi="Times New Roman" w:cs="Times New Roman"/>
              </w:rPr>
              <w:t>gjitha</w:t>
            </w:r>
            <w:r w:rsidRPr="00652107">
              <w:rPr>
                <w:rFonts w:ascii="Times New Roman" w:hAnsi="Times New Roman" w:cs="Times New Roman"/>
                <w:spacing w:val="1"/>
              </w:rPr>
              <w:t xml:space="preserve">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9.</w:t>
            </w:r>
          </w:p>
        </w:tc>
        <w:tc>
          <w:tcPr>
            <w:tcW w:w="680" w:type="dxa"/>
          </w:tcPr>
          <w:p w14:paraId="76640B66" w14:textId="77777777" w:rsidR="005D0FF5" w:rsidRPr="00652107" w:rsidRDefault="005D0FF5">
            <w:pPr>
              <w:rPr>
                <w:rFonts w:ascii="Times New Roman" w:hAnsi="Times New Roman" w:cs="Times New Roman"/>
              </w:rPr>
            </w:pPr>
          </w:p>
          <w:p w14:paraId="77163047" w14:textId="77777777" w:rsidR="005D0FF5" w:rsidRPr="00652107" w:rsidRDefault="005D0FF5">
            <w:pPr>
              <w:rPr>
                <w:rFonts w:ascii="Times New Roman" w:hAnsi="Times New Roman" w:cs="Times New Roman"/>
              </w:rPr>
            </w:pPr>
            <w:r w:rsidRPr="00652107">
              <w:rPr>
                <w:rFonts w:ascii="Times New Roman" w:hAnsi="Times New Roman" w:cs="Times New Roman"/>
              </w:rPr>
              <w:t>Të</w:t>
            </w:r>
          </w:p>
          <w:p w14:paraId="2947071C"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 gjitha</w:t>
            </w:r>
            <w:r w:rsidRPr="00652107">
              <w:rPr>
                <w:rFonts w:ascii="Times New Roman" w:hAnsi="Times New Roman" w:cs="Times New Roman"/>
                <w:spacing w:val="1"/>
              </w:rPr>
              <w:t xml:space="preserve">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9.</w:t>
            </w:r>
          </w:p>
        </w:tc>
        <w:tc>
          <w:tcPr>
            <w:tcW w:w="680" w:type="dxa"/>
          </w:tcPr>
          <w:p w14:paraId="24E885A1" w14:textId="77777777" w:rsidR="005D0FF5" w:rsidRPr="00652107" w:rsidRDefault="005D0FF5">
            <w:pPr>
              <w:rPr>
                <w:rFonts w:ascii="Times New Roman" w:hAnsi="Times New Roman" w:cs="Times New Roman"/>
              </w:rPr>
            </w:pPr>
          </w:p>
          <w:p w14:paraId="075B3DC5"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Të </w:t>
            </w:r>
          </w:p>
          <w:p w14:paraId="525D5E98" w14:textId="77777777" w:rsidR="005D0FF5" w:rsidRPr="00652107" w:rsidRDefault="005D0FF5">
            <w:pPr>
              <w:rPr>
                <w:rFonts w:ascii="Times New Roman" w:hAnsi="Times New Roman" w:cs="Times New Roman"/>
              </w:rPr>
            </w:pPr>
            <w:r w:rsidRPr="00652107">
              <w:rPr>
                <w:rFonts w:ascii="Times New Roman" w:hAnsi="Times New Roman" w:cs="Times New Roman"/>
              </w:rPr>
              <w:t>gjitha</w:t>
            </w:r>
            <w:r w:rsidRPr="00652107">
              <w:rPr>
                <w:rFonts w:ascii="Times New Roman" w:hAnsi="Times New Roman" w:cs="Times New Roman"/>
                <w:spacing w:val="1"/>
              </w:rPr>
              <w:t xml:space="preserve">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9.</w:t>
            </w:r>
          </w:p>
        </w:tc>
        <w:tc>
          <w:tcPr>
            <w:tcW w:w="680" w:type="dxa"/>
          </w:tcPr>
          <w:p w14:paraId="6302D79D" w14:textId="77777777" w:rsidR="005D0FF5" w:rsidRPr="00652107" w:rsidRDefault="005D0FF5">
            <w:pPr>
              <w:rPr>
                <w:rFonts w:ascii="Times New Roman" w:hAnsi="Times New Roman" w:cs="Times New Roman"/>
              </w:rPr>
            </w:pPr>
          </w:p>
          <w:p w14:paraId="7F169F89"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Të </w:t>
            </w:r>
          </w:p>
          <w:p w14:paraId="21F3547D" w14:textId="77777777" w:rsidR="005D0FF5" w:rsidRPr="00652107" w:rsidRDefault="005D0FF5">
            <w:pPr>
              <w:rPr>
                <w:rFonts w:ascii="Times New Roman" w:hAnsi="Times New Roman" w:cs="Times New Roman"/>
              </w:rPr>
            </w:pPr>
            <w:r w:rsidRPr="00652107">
              <w:rPr>
                <w:rFonts w:ascii="Times New Roman" w:hAnsi="Times New Roman" w:cs="Times New Roman"/>
              </w:rPr>
              <w:t>gjitha</w:t>
            </w:r>
            <w:r w:rsidRPr="00652107">
              <w:rPr>
                <w:rFonts w:ascii="Times New Roman" w:hAnsi="Times New Roman" w:cs="Times New Roman"/>
                <w:spacing w:val="1"/>
              </w:rPr>
              <w:t xml:space="preserve">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9.</w:t>
            </w:r>
          </w:p>
        </w:tc>
        <w:tc>
          <w:tcPr>
            <w:tcW w:w="680" w:type="dxa"/>
          </w:tcPr>
          <w:p w14:paraId="0EFD13DC" w14:textId="77777777" w:rsidR="005D0FF5" w:rsidRPr="00652107" w:rsidRDefault="005D0FF5">
            <w:pPr>
              <w:rPr>
                <w:rFonts w:ascii="Times New Roman" w:hAnsi="Times New Roman" w:cs="Times New Roman"/>
              </w:rPr>
            </w:pPr>
          </w:p>
          <w:p w14:paraId="1DEF873C"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Të </w:t>
            </w:r>
          </w:p>
          <w:p w14:paraId="0923D800" w14:textId="77777777" w:rsidR="005D0FF5" w:rsidRPr="00652107" w:rsidRDefault="005D0FF5">
            <w:pPr>
              <w:rPr>
                <w:rFonts w:ascii="Times New Roman" w:hAnsi="Times New Roman" w:cs="Times New Roman"/>
              </w:rPr>
            </w:pPr>
            <w:r w:rsidRPr="00652107">
              <w:rPr>
                <w:rFonts w:ascii="Times New Roman" w:hAnsi="Times New Roman" w:cs="Times New Roman"/>
              </w:rPr>
              <w:t>gjitha</w:t>
            </w:r>
            <w:r w:rsidRPr="00652107">
              <w:rPr>
                <w:rFonts w:ascii="Times New Roman" w:hAnsi="Times New Roman" w:cs="Times New Roman"/>
                <w:spacing w:val="1"/>
              </w:rPr>
              <w:t xml:space="preserve">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9.</w:t>
            </w:r>
          </w:p>
        </w:tc>
        <w:tc>
          <w:tcPr>
            <w:tcW w:w="680" w:type="dxa"/>
          </w:tcPr>
          <w:p w14:paraId="3F222B40" w14:textId="77777777" w:rsidR="005D0FF5" w:rsidRPr="00652107" w:rsidRDefault="005D0FF5" w:rsidP="00522A20">
            <w:pPr>
              <w:pStyle w:val="TableParagraph"/>
              <w:spacing w:before="73" w:line="235" w:lineRule="auto"/>
              <w:ind w:left="132" w:right="114" w:firstLine="120"/>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5"/>
                <w:lang w:val="sq-AL"/>
              </w:rPr>
              <w:t>përveç</w:t>
            </w:r>
            <w:r w:rsidRPr="00652107">
              <w:rPr>
                <w:rFonts w:ascii="Times New Roman" w:hAnsi="Times New Roman" w:cs="Times New Roman"/>
                <w:spacing w:val="-29"/>
                <w:w w:val="95"/>
                <w:lang w:val="sq-AL"/>
              </w:rPr>
              <w:t xml:space="preserve"> </w:t>
            </w:r>
            <w:r w:rsidRPr="00652107">
              <w:rPr>
                <w:rFonts w:ascii="Times New Roman" w:hAnsi="Times New Roman" w:cs="Times New Roman"/>
                <w:lang w:val="sq-AL"/>
              </w:rPr>
              <w:t>2,</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8,</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9.</w:t>
            </w:r>
          </w:p>
        </w:tc>
        <w:tc>
          <w:tcPr>
            <w:tcW w:w="680" w:type="dxa"/>
          </w:tcPr>
          <w:p w14:paraId="1CE21962" w14:textId="77777777" w:rsidR="005D0FF5" w:rsidRPr="00652107" w:rsidRDefault="005D0FF5" w:rsidP="006279AF">
            <w:pPr>
              <w:pStyle w:val="TableParagraph"/>
              <w:spacing w:before="73" w:line="235" w:lineRule="auto"/>
              <w:ind w:left="18" w:right="135"/>
              <w:rPr>
                <w:rFonts w:ascii="Times New Roman" w:hAnsi="Times New Roman" w:cs="Times New Roman"/>
                <w:lang w:val="sq-AL"/>
              </w:rPr>
            </w:pPr>
            <w:r w:rsidRPr="00652107">
              <w:rPr>
                <w:rFonts w:ascii="Times New Roman" w:hAnsi="Times New Roman" w:cs="Times New Roman"/>
                <w:lang w:val="sq-AL"/>
              </w:rPr>
              <w:t xml:space="preserve">Të gjitha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28F483FE" w14:textId="77777777" w:rsidR="005D0FF5" w:rsidRPr="00652107" w:rsidRDefault="005D0FF5">
            <w:pPr>
              <w:rPr>
                <w:rFonts w:ascii="Times New Roman" w:hAnsi="Times New Roman" w:cs="Times New Roman"/>
              </w:rPr>
            </w:pPr>
          </w:p>
          <w:p w14:paraId="47787460" w14:textId="77777777" w:rsidR="005D0FF5" w:rsidRPr="00652107" w:rsidRDefault="005D0FF5">
            <w:pPr>
              <w:rPr>
                <w:rFonts w:ascii="Times New Roman" w:hAnsi="Times New Roman" w:cs="Times New Roman"/>
              </w:rPr>
            </w:pPr>
            <w:r w:rsidRPr="00652107">
              <w:rPr>
                <w:rFonts w:ascii="Times New Roman" w:hAnsi="Times New Roman" w:cs="Times New Roman"/>
              </w:rPr>
              <w:t>Të</w:t>
            </w:r>
          </w:p>
          <w:p w14:paraId="73155D31"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 gjitha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2L.</w:t>
            </w:r>
          </w:p>
        </w:tc>
        <w:tc>
          <w:tcPr>
            <w:tcW w:w="680" w:type="dxa"/>
          </w:tcPr>
          <w:p w14:paraId="15A5043C" w14:textId="77777777" w:rsidR="005D0FF5" w:rsidRPr="00652107" w:rsidRDefault="005D0FF5">
            <w:pPr>
              <w:rPr>
                <w:rFonts w:ascii="Times New Roman" w:hAnsi="Times New Roman" w:cs="Times New Roman"/>
              </w:rPr>
            </w:pPr>
          </w:p>
          <w:p w14:paraId="76A026C5"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Të </w:t>
            </w:r>
          </w:p>
          <w:p w14:paraId="78FC3D83"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gjitha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2L.</w:t>
            </w:r>
          </w:p>
        </w:tc>
        <w:tc>
          <w:tcPr>
            <w:tcW w:w="680" w:type="dxa"/>
          </w:tcPr>
          <w:p w14:paraId="7FD0C4CB" w14:textId="77777777" w:rsidR="005D0FF5" w:rsidRPr="00652107" w:rsidRDefault="005D0FF5">
            <w:pPr>
              <w:rPr>
                <w:rFonts w:ascii="Times New Roman" w:hAnsi="Times New Roman" w:cs="Times New Roman"/>
              </w:rPr>
            </w:pPr>
          </w:p>
          <w:p w14:paraId="071AA9D8"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Të </w:t>
            </w:r>
          </w:p>
          <w:p w14:paraId="24F26DF4"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gjitha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2L.</w:t>
            </w:r>
          </w:p>
        </w:tc>
        <w:tc>
          <w:tcPr>
            <w:tcW w:w="680" w:type="dxa"/>
          </w:tcPr>
          <w:p w14:paraId="0371031C" w14:textId="77777777" w:rsidR="005D0FF5" w:rsidRPr="00652107" w:rsidRDefault="005D0FF5">
            <w:pPr>
              <w:rPr>
                <w:rFonts w:ascii="Times New Roman" w:hAnsi="Times New Roman" w:cs="Times New Roman"/>
              </w:rPr>
            </w:pPr>
          </w:p>
          <w:p w14:paraId="2190F801"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Të </w:t>
            </w:r>
          </w:p>
          <w:p w14:paraId="518705FE"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gjitha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2L.</w:t>
            </w:r>
          </w:p>
        </w:tc>
        <w:tc>
          <w:tcPr>
            <w:tcW w:w="680" w:type="dxa"/>
          </w:tcPr>
          <w:p w14:paraId="43FDD3FD" w14:textId="77777777" w:rsidR="005D0FF5" w:rsidRPr="00652107" w:rsidRDefault="005D0FF5">
            <w:pPr>
              <w:rPr>
                <w:rFonts w:ascii="Times New Roman" w:hAnsi="Times New Roman" w:cs="Times New Roman"/>
              </w:rPr>
            </w:pPr>
          </w:p>
          <w:p w14:paraId="7BBA6E44"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Të </w:t>
            </w:r>
          </w:p>
          <w:p w14:paraId="3A253358"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gjitha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2L.</w:t>
            </w:r>
          </w:p>
        </w:tc>
        <w:tc>
          <w:tcPr>
            <w:tcW w:w="680" w:type="dxa"/>
          </w:tcPr>
          <w:p w14:paraId="402F8E8F" w14:textId="77777777" w:rsidR="005D0FF5" w:rsidRPr="00652107" w:rsidRDefault="005D0FF5">
            <w:pPr>
              <w:rPr>
                <w:rFonts w:ascii="Times New Roman" w:hAnsi="Times New Roman" w:cs="Times New Roman"/>
              </w:rPr>
            </w:pPr>
          </w:p>
          <w:p w14:paraId="7B7CEABF" w14:textId="77777777" w:rsidR="005D0FF5" w:rsidRPr="00652107" w:rsidRDefault="005D0FF5">
            <w:pPr>
              <w:rPr>
                <w:rFonts w:ascii="Times New Roman" w:hAnsi="Times New Roman" w:cs="Times New Roman"/>
              </w:rPr>
            </w:pPr>
            <w:r w:rsidRPr="00652107">
              <w:rPr>
                <w:rFonts w:ascii="Times New Roman" w:hAnsi="Times New Roman" w:cs="Times New Roman"/>
              </w:rPr>
              <w:t>Të</w:t>
            </w:r>
          </w:p>
          <w:p w14:paraId="0246A9AF"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 gjitha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2L.</w:t>
            </w:r>
          </w:p>
        </w:tc>
        <w:tc>
          <w:tcPr>
            <w:tcW w:w="680" w:type="dxa"/>
          </w:tcPr>
          <w:p w14:paraId="6BE861A2" w14:textId="77777777" w:rsidR="005D0FF5" w:rsidRPr="00652107" w:rsidRDefault="005D0FF5">
            <w:pPr>
              <w:rPr>
                <w:rFonts w:ascii="Times New Roman" w:hAnsi="Times New Roman" w:cs="Times New Roman"/>
              </w:rPr>
            </w:pPr>
          </w:p>
          <w:p w14:paraId="4CF6737F" w14:textId="77777777" w:rsidR="005D0FF5" w:rsidRPr="00652107" w:rsidRDefault="005D0FF5">
            <w:pPr>
              <w:rPr>
                <w:rFonts w:ascii="Times New Roman" w:hAnsi="Times New Roman" w:cs="Times New Roman"/>
              </w:rPr>
            </w:pPr>
            <w:r w:rsidRPr="00652107">
              <w:rPr>
                <w:rFonts w:ascii="Times New Roman" w:hAnsi="Times New Roman" w:cs="Times New Roman"/>
              </w:rPr>
              <w:t>Të</w:t>
            </w:r>
          </w:p>
          <w:p w14:paraId="25B9B26B" w14:textId="77777777" w:rsidR="005D0FF5" w:rsidRPr="00652107" w:rsidRDefault="005D0FF5">
            <w:pPr>
              <w:rPr>
                <w:rFonts w:ascii="Times New Roman" w:hAnsi="Times New Roman" w:cs="Times New Roman"/>
              </w:rPr>
            </w:pPr>
            <w:r w:rsidRPr="00652107">
              <w:rPr>
                <w:rFonts w:ascii="Times New Roman" w:hAnsi="Times New Roman" w:cs="Times New Roman"/>
              </w:rPr>
              <w:t xml:space="preserve"> gjitha </w:t>
            </w:r>
            <w:r w:rsidRPr="00652107">
              <w:rPr>
                <w:rFonts w:ascii="Times New Roman" w:hAnsi="Times New Roman" w:cs="Times New Roman"/>
                <w:w w:val="90"/>
              </w:rPr>
              <w:t>përveç</w:t>
            </w:r>
            <w:r w:rsidRPr="00652107">
              <w:rPr>
                <w:rFonts w:ascii="Times New Roman" w:hAnsi="Times New Roman" w:cs="Times New Roman"/>
                <w:spacing w:val="-28"/>
                <w:w w:val="90"/>
              </w:rPr>
              <w:t xml:space="preserve">                </w:t>
            </w:r>
            <w:r w:rsidRPr="00652107">
              <w:rPr>
                <w:rFonts w:ascii="Times New Roman" w:hAnsi="Times New Roman" w:cs="Times New Roman"/>
              </w:rPr>
              <w:t>2L.</w:t>
            </w:r>
          </w:p>
        </w:tc>
        <w:tc>
          <w:tcPr>
            <w:tcW w:w="788" w:type="dxa"/>
            <w:tcBorders>
              <w:right w:val="nil"/>
            </w:tcBorders>
          </w:tcPr>
          <w:p w14:paraId="5FFE8032" w14:textId="77777777" w:rsidR="005D0FF5" w:rsidRPr="00652107" w:rsidRDefault="005D0FF5" w:rsidP="006279AF">
            <w:pPr>
              <w:jc w:val="center"/>
              <w:rPr>
                <w:rFonts w:ascii="Times New Roman" w:hAnsi="Times New Roman" w:cs="Times New Roman"/>
              </w:rPr>
            </w:pPr>
          </w:p>
          <w:p w14:paraId="4188E963" w14:textId="77777777" w:rsidR="005D0FF5" w:rsidRPr="00652107" w:rsidRDefault="005D0FF5" w:rsidP="006279AF">
            <w:pPr>
              <w:pStyle w:val="BodyText"/>
              <w:rPr>
                <w:rFonts w:ascii="Times New Roman" w:hAnsi="Times New Roman" w:cs="Times New Roman"/>
                <w:sz w:val="22"/>
                <w:szCs w:val="22"/>
                <w:lang w:val="sq-AL"/>
              </w:rPr>
            </w:pPr>
            <w:r w:rsidRPr="00652107">
              <w:rPr>
                <w:rFonts w:ascii="Times New Roman" w:hAnsi="Times New Roman" w:cs="Times New Roman"/>
                <w:sz w:val="22"/>
                <w:szCs w:val="22"/>
                <w:lang w:val="sq-AL"/>
              </w:rPr>
              <w:t>Të</w:t>
            </w:r>
          </w:p>
          <w:p w14:paraId="3C6E5208" w14:textId="77777777" w:rsidR="005D0FF5" w:rsidRPr="00652107" w:rsidRDefault="005D0FF5" w:rsidP="006279AF">
            <w:pPr>
              <w:pStyle w:val="BodyText"/>
              <w:rPr>
                <w:rFonts w:ascii="Times New Roman" w:hAnsi="Times New Roman" w:cs="Times New Roman"/>
                <w:sz w:val="22"/>
                <w:szCs w:val="22"/>
                <w:lang w:val="sq-AL"/>
              </w:rPr>
            </w:pPr>
            <w:r w:rsidRPr="00652107">
              <w:rPr>
                <w:rFonts w:ascii="Times New Roman" w:hAnsi="Times New Roman" w:cs="Times New Roman"/>
                <w:sz w:val="22"/>
                <w:szCs w:val="22"/>
                <w:lang w:val="sq-AL"/>
              </w:rPr>
              <w:t>gjitha</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w w:val="90"/>
                <w:sz w:val="22"/>
                <w:szCs w:val="22"/>
                <w:lang w:val="sq-AL"/>
              </w:rPr>
              <w:t>përveç</w:t>
            </w:r>
            <w:r w:rsidRPr="00652107">
              <w:rPr>
                <w:rFonts w:ascii="Times New Roman" w:hAnsi="Times New Roman" w:cs="Times New Roman"/>
                <w:spacing w:val="-28"/>
                <w:w w:val="90"/>
                <w:sz w:val="22"/>
                <w:szCs w:val="22"/>
                <w:lang w:val="sq-AL"/>
              </w:rPr>
              <w:t xml:space="preserve"> </w:t>
            </w:r>
            <w:r w:rsidRPr="00652107">
              <w:rPr>
                <w:rFonts w:ascii="Times New Roman" w:hAnsi="Times New Roman" w:cs="Times New Roman"/>
                <w:sz w:val="22"/>
                <w:szCs w:val="22"/>
                <w:lang w:val="sq-AL"/>
              </w:rPr>
              <w:t>9.</w:t>
            </w:r>
          </w:p>
        </w:tc>
      </w:tr>
      <w:tr w:rsidR="005D0FF5" w:rsidRPr="00652107" w14:paraId="4C8ACBB4" w14:textId="77777777" w:rsidTr="006279AF">
        <w:trPr>
          <w:trHeight w:val="882"/>
        </w:trPr>
        <w:tc>
          <w:tcPr>
            <w:tcW w:w="562" w:type="dxa"/>
            <w:tcBorders>
              <w:left w:val="nil"/>
            </w:tcBorders>
          </w:tcPr>
          <w:p w14:paraId="1895EAAA" w14:textId="77777777" w:rsidR="005D0FF5" w:rsidRPr="00652107" w:rsidRDefault="005D0FF5" w:rsidP="00522A20">
            <w:pPr>
              <w:pStyle w:val="TableParagraph"/>
              <w:spacing w:before="9"/>
              <w:rPr>
                <w:rFonts w:ascii="Times New Roman" w:hAnsi="Times New Roman" w:cs="Times New Roman"/>
                <w:i/>
                <w:lang w:val="sq-AL"/>
              </w:rPr>
            </w:pPr>
          </w:p>
          <w:p w14:paraId="4A583C1F" w14:textId="77777777" w:rsidR="005D0FF5" w:rsidRPr="00652107" w:rsidRDefault="005D0FF5" w:rsidP="00522A20">
            <w:pPr>
              <w:pStyle w:val="TableParagraph"/>
              <w:ind w:right="231"/>
              <w:jc w:val="right"/>
              <w:rPr>
                <w:rFonts w:ascii="Times New Roman" w:hAnsi="Times New Roman" w:cs="Times New Roman"/>
                <w:lang w:val="sq-AL"/>
              </w:rPr>
            </w:pPr>
            <w:r w:rsidRPr="00652107">
              <w:rPr>
                <w:rFonts w:ascii="Times New Roman" w:hAnsi="Times New Roman" w:cs="Times New Roman"/>
                <w:lang w:val="sq-AL"/>
              </w:rPr>
              <w:t>A2</w:t>
            </w:r>
          </w:p>
        </w:tc>
        <w:tc>
          <w:tcPr>
            <w:tcW w:w="652" w:type="dxa"/>
          </w:tcPr>
          <w:p w14:paraId="36074C3A" w14:textId="77777777" w:rsidR="005D0FF5" w:rsidRPr="00652107" w:rsidRDefault="005D0FF5" w:rsidP="00522A20">
            <w:pPr>
              <w:pStyle w:val="TableParagraph"/>
              <w:spacing w:before="9"/>
              <w:rPr>
                <w:rFonts w:ascii="Times New Roman" w:hAnsi="Times New Roman" w:cs="Times New Roman"/>
                <w:i/>
                <w:lang w:val="sq-AL"/>
              </w:rPr>
            </w:pPr>
          </w:p>
          <w:p w14:paraId="5104142D" w14:textId="77777777" w:rsidR="005D0FF5" w:rsidRPr="00652107" w:rsidRDefault="005D0FF5" w:rsidP="00522A20">
            <w:pPr>
              <w:pStyle w:val="TableParagraph"/>
              <w:ind w:left="89" w:right="79"/>
              <w:rPr>
                <w:rFonts w:ascii="Times New Roman" w:hAnsi="Times New Roman" w:cs="Times New Roman"/>
                <w:lang w:val="sq-AL"/>
              </w:rPr>
            </w:pPr>
            <w:r w:rsidRPr="00652107">
              <w:rPr>
                <w:rFonts w:ascii="Times New Roman" w:hAnsi="Times New Roman" w:cs="Times New Roman"/>
                <w:lang w:val="sq-AL"/>
              </w:rPr>
              <w:t>11, 15.</w:t>
            </w:r>
          </w:p>
        </w:tc>
        <w:tc>
          <w:tcPr>
            <w:tcW w:w="652" w:type="dxa"/>
          </w:tcPr>
          <w:p w14:paraId="2486EAA6" w14:textId="77777777" w:rsidR="005D0FF5" w:rsidRPr="00652107" w:rsidRDefault="005D0FF5" w:rsidP="00522A20">
            <w:pPr>
              <w:pStyle w:val="TableParagraph"/>
              <w:spacing w:before="9"/>
              <w:rPr>
                <w:rFonts w:ascii="Times New Roman" w:hAnsi="Times New Roman" w:cs="Times New Roman"/>
                <w:i/>
                <w:lang w:val="sq-AL"/>
              </w:rPr>
            </w:pPr>
          </w:p>
          <w:p w14:paraId="66E4B626" w14:textId="77777777" w:rsidR="005D0FF5" w:rsidRPr="00652107" w:rsidRDefault="005D0FF5" w:rsidP="00522A20">
            <w:pPr>
              <w:pStyle w:val="TableParagraph"/>
              <w:ind w:right="151"/>
              <w:jc w:val="right"/>
              <w:rPr>
                <w:rFonts w:ascii="Times New Roman" w:hAnsi="Times New Roman" w:cs="Times New Roman"/>
                <w:lang w:val="sq-AL"/>
              </w:rPr>
            </w:pPr>
            <w:r w:rsidRPr="00652107">
              <w:rPr>
                <w:rFonts w:ascii="Times New Roman" w:hAnsi="Times New Roman" w:cs="Times New Roman"/>
                <w:lang w:val="sq-AL"/>
              </w:rPr>
              <w:t>Asnjë</w:t>
            </w:r>
          </w:p>
        </w:tc>
        <w:tc>
          <w:tcPr>
            <w:tcW w:w="652" w:type="dxa"/>
          </w:tcPr>
          <w:p w14:paraId="6F2CB375" w14:textId="77777777" w:rsidR="005D0FF5" w:rsidRPr="00652107" w:rsidRDefault="005D0FF5" w:rsidP="00522A20">
            <w:pPr>
              <w:pStyle w:val="TableParagraph"/>
              <w:spacing w:before="9"/>
              <w:rPr>
                <w:rFonts w:ascii="Times New Roman" w:hAnsi="Times New Roman" w:cs="Times New Roman"/>
                <w:i/>
                <w:lang w:val="sq-AL"/>
              </w:rPr>
            </w:pPr>
          </w:p>
          <w:p w14:paraId="20ED7FAC" w14:textId="77777777" w:rsidR="005D0FF5" w:rsidRPr="00652107" w:rsidRDefault="005D0FF5" w:rsidP="00522A20">
            <w:pPr>
              <w:pStyle w:val="TableParagraph"/>
              <w:ind w:left="111"/>
              <w:rPr>
                <w:rFonts w:ascii="Times New Roman" w:hAnsi="Times New Roman" w:cs="Times New Roman"/>
                <w:lang w:val="sq-AL"/>
              </w:rPr>
            </w:pPr>
            <w:r w:rsidRPr="00652107">
              <w:rPr>
                <w:rFonts w:ascii="Times New Roman" w:hAnsi="Times New Roman" w:cs="Times New Roman"/>
                <w:lang w:val="sq-AL"/>
              </w:rPr>
              <w:t>12, 15.</w:t>
            </w:r>
          </w:p>
        </w:tc>
        <w:tc>
          <w:tcPr>
            <w:tcW w:w="652" w:type="dxa"/>
          </w:tcPr>
          <w:p w14:paraId="5247C02D" w14:textId="77777777" w:rsidR="005D0FF5" w:rsidRPr="00652107" w:rsidRDefault="005D0FF5" w:rsidP="00522A20">
            <w:pPr>
              <w:pStyle w:val="TableParagraph"/>
              <w:spacing w:before="9"/>
              <w:rPr>
                <w:rFonts w:ascii="Times New Roman" w:hAnsi="Times New Roman" w:cs="Times New Roman"/>
                <w:i/>
                <w:lang w:val="sq-AL"/>
              </w:rPr>
            </w:pPr>
          </w:p>
          <w:p w14:paraId="25A45E42" w14:textId="77777777" w:rsidR="005D0FF5" w:rsidRPr="00652107" w:rsidRDefault="005D0FF5" w:rsidP="00522A20">
            <w:pPr>
              <w:pStyle w:val="TableParagraph"/>
              <w:ind w:left="88" w:right="80"/>
              <w:rPr>
                <w:rFonts w:ascii="Times New Roman" w:hAnsi="Times New Roman" w:cs="Times New Roman"/>
                <w:lang w:val="sq-AL"/>
              </w:rPr>
            </w:pPr>
            <w:r w:rsidRPr="00652107">
              <w:rPr>
                <w:rFonts w:ascii="Times New Roman" w:hAnsi="Times New Roman" w:cs="Times New Roman"/>
                <w:lang w:val="sq-AL"/>
              </w:rPr>
              <w:t>12.</w:t>
            </w:r>
          </w:p>
        </w:tc>
        <w:tc>
          <w:tcPr>
            <w:tcW w:w="652" w:type="dxa"/>
          </w:tcPr>
          <w:p w14:paraId="2DC0D0A3" w14:textId="77777777" w:rsidR="005D0FF5" w:rsidRPr="00652107" w:rsidRDefault="005D0FF5" w:rsidP="006279AF">
            <w:pPr>
              <w:pStyle w:val="TableParagraph"/>
              <w:spacing w:before="74" w:line="235" w:lineRule="auto"/>
              <w:ind w:left="134" w:right="42"/>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5910BBB4" w14:textId="77777777" w:rsidR="005D0FF5" w:rsidRPr="00652107" w:rsidRDefault="005D0FF5" w:rsidP="006279AF">
            <w:pPr>
              <w:pStyle w:val="TableParagraph"/>
              <w:spacing w:before="74" w:line="235" w:lineRule="auto"/>
              <w:ind w:left="148" w:right="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71FDD4F6" w14:textId="77777777" w:rsidR="005D0FF5" w:rsidRPr="00652107" w:rsidRDefault="005D0FF5" w:rsidP="006279AF">
            <w:pPr>
              <w:pStyle w:val="TableParagraph"/>
              <w:spacing w:before="74" w:line="235" w:lineRule="auto"/>
              <w:ind w:left="149" w:right="5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9.</w:t>
            </w:r>
          </w:p>
        </w:tc>
        <w:tc>
          <w:tcPr>
            <w:tcW w:w="680" w:type="dxa"/>
          </w:tcPr>
          <w:p w14:paraId="31DFC2C6" w14:textId="77777777" w:rsidR="005D0FF5" w:rsidRPr="00652107" w:rsidRDefault="005D0FF5" w:rsidP="006279AF">
            <w:pPr>
              <w:pStyle w:val="TableParagraph"/>
              <w:spacing w:before="74" w:line="235" w:lineRule="auto"/>
              <w:ind w:left="149" w:right="1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704004DC" w14:textId="77777777" w:rsidR="005D0FF5" w:rsidRPr="00652107" w:rsidRDefault="005D0FF5" w:rsidP="006279AF">
            <w:pPr>
              <w:pStyle w:val="TableParagraph"/>
              <w:spacing w:before="74" w:line="235" w:lineRule="auto"/>
              <w:ind w:left="149"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63077171" w14:textId="77777777" w:rsidR="005D0FF5" w:rsidRPr="00652107" w:rsidRDefault="005D0FF5" w:rsidP="006279AF">
            <w:pPr>
              <w:pStyle w:val="TableParagraph"/>
              <w:spacing w:before="74" w:line="235" w:lineRule="auto"/>
              <w:ind w:left="150"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9.</w:t>
            </w:r>
          </w:p>
        </w:tc>
        <w:tc>
          <w:tcPr>
            <w:tcW w:w="680" w:type="dxa"/>
          </w:tcPr>
          <w:p w14:paraId="2F97F044" w14:textId="77777777" w:rsidR="005D0FF5" w:rsidRPr="00652107" w:rsidRDefault="005D0FF5" w:rsidP="00522A20">
            <w:pPr>
              <w:pStyle w:val="TableParagraph"/>
              <w:spacing w:before="74" w:line="235" w:lineRule="auto"/>
              <w:ind w:left="132" w:right="114" w:firstLine="120"/>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5"/>
                <w:lang w:val="sq-AL"/>
              </w:rPr>
              <w:t>përveç</w:t>
            </w:r>
            <w:r w:rsidRPr="00652107">
              <w:rPr>
                <w:rFonts w:ascii="Times New Roman" w:hAnsi="Times New Roman" w:cs="Times New Roman"/>
                <w:spacing w:val="-29"/>
                <w:w w:val="95"/>
                <w:lang w:val="sq-AL"/>
              </w:rPr>
              <w:t xml:space="preserve"> </w:t>
            </w:r>
            <w:r w:rsidRPr="00652107">
              <w:rPr>
                <w:rFonts w:ascii="Times New Roman" w:hAnsi="Times New Roman" w:cs="Times New Roman"/>
                <w:lang w:val="sq-AL"/>
              </w:rPr>
              <w:t>2,</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8,</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9.</w:t>
            </w:r>
          </w:p>
        </w:tc>
        <w:tc>
          <w:tcPr>
            <w:tcW w:w="680" w:type="dxa"/>
          </w:tcPr>
          <w:p w14:paraId="72E92FF9" w14:textId="77777777" w:rsidR="005D0FF5" w:rsidRPr="00652107" w:rsidRDefault="005D0FF5" w:rsidP="006279AF">
            <w:pPr>
              <w:pStyle w:val="TableParagraph"/>
              <w:spacing w:before="74" w:line="235" w:lineRule="auto"/>
              <w:ind w:left="150" w:right="3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76E26A66" w14:textId="77777777" w:rsidR="005D0FF5" w:rsidRPr="00652107" w:rsidRDefault="005D0FF5" w:rsidP="006279AF">
            <w:pPr>
              <w:pStyle w:val="TableParagraph"/>
              <w:spacing w:before="74" w:line="235" w:lineRule="auto"/>
              <w:ind w:left="151" w:right="-8"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2L.</w:t>
            </w:r>
          </w:p>
        </w:tc>
        <w:tc>
          <w:tcPr>
            <w:tcW w:w="680" w:type="dxa"/>
          </w:tcPr>
          <w:p w14:paraId="6718D080" w14:textId="77777777" w:rsidR="005D0FF5" w:rsidRPr="00652107" w:rsidRDefault="005D0FF5" w:rsidP="006279AF">
            <w:pPr>
              <w:pStyle w:val="TableParagraph"/>
              <w:spacing w:before="74" w:line="235" w:lineRule="auto"/>
              <w:ind w:left="151" w:right="4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2L.</w:t>
            </w:r>
          </w:p>
        </w:tc>
        <w:tc>
          <w:tcPr>
            <w:tcW w:w="680" w:type="dxa"/>
          </w:tcPr>
          <w:p w14:paraId="3E03ABAC" w14:textId="77777777" w:rsidR="005D0FF5" w:rsidRPr="00652107" w:rsidRDefault="005D0FF5" w:rsidP="006279AF">
            <w:pPr>
              <w:pStyle w:val="TableParagraph"/>
              <w:spacing w:before="74" w:line="235" w:lineRule="auto"/>
              <w:ind w:left="48" w:right="134"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2DDDB1EA" w14:textId="77777777" w:rsidR="005D0FF5" w:rsidRPr="00652107" w:rsidRDefault="005D0FF5" w:rsidP="006279AF">
            <w:pPr>
              <w:pStyle w:val="TableParagraph"/>
              <w:tabs>
                <w:tab w:val="left" w:pos="680"/>
              </w:tabs>
              <w:spacing w:before="74" w:line="235" w:lineRule="auto"/>
              <w:ind w:left="151"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2CFF1BFA" w14:textId="77777777" w:rsidR="005D0FF5" w:rsidRPr="00652107" w:rsidRDefault="005D0FF5" w:rsidP="006279AF">
            <w:pPr>
              <w:pStyle w:val="TableParagraph"/>
              <w:spacing w:before="74" w:line="235" w:lineRule="auto"/>
              <w:ind w:left="15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2L.</w:t>
            </w:r>
          </w:p>
        </w:tc>
        <w:tc>
          <w:tcPr>
            <w:tcW w:w="680" w:type="dxa"/>
          </w:tcPr>
          <w:p w14:paraId="51E1019D" w14:textId="77777777" w:rsidR="005D0FF5" w:rsidRPr="00652107" w:rsidRDefault="005D0FF5" w:rsidP="006279AF">
            <w:pPr>
              <w:pStyle w:val="TableParagraph"/>
              <w:spacing w:before="74" w:line="235" w:lineRule="auto"/>
              <w:ind w:left="15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4007BBED" w14:textId="77777777" w:rsidR="005D0FF5" w:rsidRPr="00652107" w:rsidRDefault="005D0FF5" w:rsidP="00986AE0">
            <w:pPr>
              <w:pStyle w:val="TableParagraph"/>
              <w:spacing w:before="74" w:line="235" w:lineRule="auto"/>
              <w:ind w:left="15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788" w:type="dxa"/>
            <w:tcBorders>
              <w:right w:val="nil"/>
            </w:tcBorders>
          </w:tcPr>
          <w:p w14:paraId="03C14F6A" w14:textId="77777777" w:rsidR="005D0FF5" w:rsidRPr="00652107" w:rsidRDefault="005D0FF5" w:rsidP="00986AE0">
            <w:pPr>
              <w:pStyle w:val="TableParagraph"/>
              <w:rPr>
                <w:rFonts w:ascii="Times New Roman" w:hAnsi="Times New Roman" w:cs="Times New Roman"/>
                <w:lang w:val="sq-AL"/>
              </w:rPr>
            </w:pPr>
            <w:r w:rsidRPr="00652107">
              <w:rPr>
                <w:rFonts w:ascii="Times New Roman" w:hAnsi="Times New Roman" w:cs="Times New Roman"/>
                <w:lang w:val="sq-AL"/>
              </w:rPr>
              <w:t>Të</w:t>
            </w:r>
          </w:p>
          <w:p w14:paraId="2A104098" w14:textId="77777777" w:rsidR="005D0FF5" w:rsidRPr="00652107" w:rsidRDefault="005D0FF5" w:rsidP="00986AE0">
            <w:pPr>
              <w:pStyle w:val="TableParagraph"/>
              <w:rPr>
                <w:rFonts w:ascii="Times New Roman" w:hAnsi="Times New Roman" w:cs="Times New Roman"/>
                <w:lang w:val="sq-AL"/>
              </w:rPr>
            </w:pPr>
            <w:r w:rsidRPr="00652107">
              <w:rPr>
                <w:rFonts w:ascii="Times New Roman" w:hAnsi="Times New Roman" w:cs="Times New Roman"/>
                <w:lang w:val="sq-AL"/>
              </w:rPr>
              <w:t>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r>
      <w:tr w:rsidR="005D0FF5" w:rsidRPr="00652107" w14:paraId="257725AA" w14:textId="77777777" w:rsidTr="006279AF">
        <w:trPr>
          <w:trHeight w:val="882"/>
        </w:trPr>
        <w:tc>
          <w:tcPr>
            <w:tcW w:w="562" w:type="dxa"/>
            <w:tcBorders>
              <w:left w:val="nil"/>
            </w:tcBorders>
          </w:tcPr>
          <w:p w14:paraId="03B592FC" w14:textId="77777777" w:rsidR="005D0FF5" w:rsidRPr="00652107" w:rsidRDefault="005D0FF5" w:rsidP="00522A20">
            <w:pPr>
              <w:pStyle w:val="TableParagraph"/>
              <w:spacing w:before="8"/>
              <w:rPr>
                <w:rFonts w:ascii="Times New Roman" w:hAnsi="Times New Roman" w:cs="Times New Roman"/>
                <w:i/>
                <w:lang w:val="sq-AL"/>
              </w:rPr>
            </w:pPr>
          </w:p>
          <w:p w14:paraId="67D471CF" w14:textId="77777777" w:rsidR="005D0FF5" w:rsidRPr="00652107" w:rsidRDefault="005D0FF5" w:rsidP="00522A20">
            <w:pPr>
              <w:pStyle w:val="TableParagraph"/>
              <w:ind w:right="231"/>
              <w:jc w:val="right"/>
              <w:rPr>
                <w:rFonts w:ascii="Times New Roman" w:hAnsi="Times New Roman" w:cs="Times New Roman"/>
                <w:lang w:val="sq-AL"/>
              </w:rPr>
            </w:pPr>
            <w:r w:rsidRPr="00652107">
              <w:rPr>
                <w:rFonts w:ascii="Times New Roman" w:hAnsi="Times New Roman" w:cs="Times New Roman"/>
                <w:lang w:val="sq-AL"/>
              </w:rPr>
              <w:t>A3</w:t>
            </w:r>
          </w:p>
        </w:tc>
        <w:tc>
          <w:tcPr>
            <w:tcW w:w="652" w:type="dxa"/>
          </w:tcPr>
          <w:p w14:paraId="5C1F0F1A" w14:textId="77777777" w:rsidR="005D0FF5" w:rsidRPr="00652107" w:rsidRDefault="005D0FF5" w:rsidP="00522A20">
            <w:pPr>
              <w:pStyle w:val="TableParagraph"/>
              <w:spacing w:before="8"/>
              <w:rPr>
                <w:rFonts w:ascii="Times New Roman" w:hAnsi="Times New Roman" w:cs="Times New Roman"/>
                <w:i/>
                <w:lang w:val="sq-AL"/>
              </w:rPr>
            </w:pPr>
          </w:p>
          <w:p w14:paraId="2E9350C8" w14:textId="77777777" w:rsidR="005D0FF5" w:rsidRPr="00652107" w:rsidRDefault="005D0FF5" w:rsidP="00522A20">
            <w:pPr>
              <w:pStyle w:val="TableParagraph"/>
              <w:ind w:left="89" w:right="79"/>
              <w:rPr>
                <w:rFonts w:ascii="Times New Roman" w:hAnsi="Times New Roman" w:cs="Times New Roman"/>
                <w:lang w:val="sq-AL"/>
              </w:rPr>
            </w:pPr>
            <w:r w:rsidRPr="00652107">
              <w:rPr>
                <w:rFonts w:ascii="Times New Roman" w:hAnsi="Times New Roman" w:cs="Times New Roman"/>
                <w:lang w:val="sq-AL"/>
              </w:rPr>
              <w:t>11, 17.</w:t>
            </w:r>
          </w:p>
        </w:tc>
        <w:tc>
          <w:tcPr>
            <w:tcW w:w="652" w:type="dxa"/>
          </w:tcPr>
          <w:p w14:paraId="648ED78E" w14:textId="77777777" w:rsidR="005D0FF5" w:rsidRPr="00652107" w:rsidRDefault="005D0FF5" w:rsidP="00522A20">
            <w:pPr>
              <w:pStyle w:val="TableParagraph"/>
              <w:spacing w:before="156" w:line="174" w:lineRule="exact"/>
              <w:ind w:left="89" w:right="79"/>
              <w:rPr>
                <w:rFonts w:ascii="Times New Roman" w:hAnsi="Times New Roman" w:cs="Times New Roman"/>
                <w:lang w:val="sq-AL"/>
              </w:rPr>
            </w:pPr>
            <w:r w:rsidRPr="00652107">
              <w:rPr>
                <w:rFonts w:ascii="Times New Roman" w:hAnsi="Times New Roman" w:cs="Times New Roman"/>
                <w:lang w:val="sq-AL"/>
              </w:rPr>
              <w:t>11, 16,</w:t>
            </w:r>
          </w:p>
          <w:p w14:paraId="56F046B0" w14:textId="77777777" w:rsidR="005D0FF5" w:rsidRPr="00652107" w:rsidRDefault="005D0FF5" w:rsidP="00522A20">
            <w:pPr>
              <w:pStyle w:val="TableParagraph"/>
              <w:spacing w:line="174" w:lineRule="exact"/>
              <w:ind w:left="88" w:right="80"/>
              <w:rPr>
                <w:rFonts w:ascii="Times New Roman" w:hAnsi="Times New Roman" w:cs="Times New Roman"/>
                <w:lang w:val="sq-AL"/>
              </w:rPr>
            </w:pPr>
            <w:r w:rsidRPr="00652107">
              <w:rPr>
                <w:rFonts w:ascii="Times New Roman" w:hAnsi="Times New Roman" w:cs="Times New Roman"/>
                <w:lang w:val="sq-AL"/>
              </w:rPr>
              <w:t>17.</w:t>
            </w:r>
          </w:p>
        </w:tc>
        <w:tc>
          <w:tcPr>
            <w:tcW w:w="652" w:type="dxa"/>
          </w:tcPr>
          <w:p w14:paraId="5AD4C18D" w14:textId="77777777" w:rsidR="005D0FF5" w:rsidRPr="00652107" w:rsidRDefault="005D0FF5" w:rsidP="00522A20">
            <w:pPr>
              <w:pStyle w:val="TableParagraph"/>
              <w:spacing w:before="8"/>
              <w:rPr>
                <w:rFonts w:ascii="Times New Roman" w:hAnsi="Times New Roman" w:cs="Times New Roman"/>
                <w:i/>
                <w:lang w:val="sq-AL"/>
              </w:rPr>
            </w:pPr>
          </w:p>
          <w:p w14:paraId="2F12227A" w14:textId="77777777" w:rsidR="005D0FF5" w:rsidRPr="00652107" w:rsidRDefault="005D0FF5" w:rsidP="00522A20">
            <w:pPr>
              <w:pStyle w:val="TableParagraph"/>
              <w:ind w:left="163"/>
              <w:rPr>
                <w:rFonts w:ascii="Times New Roman" w:hAnsi="Times New Roman" w:cs="Times New Roman"/>
                <w:lang w:val="sq-AL"/>
              </w:rPr>
            </w:pPr>
            <w:r w:rsidRPr="00652107">
              <w:rPr>
                <w:rFonts w:ascii="Times New Roman" w:hAnsi="Times New Roman" w:cs="Times New Roman"/>
                <w:lang w:val="sq-AL"/>
              </w:rPr>
              <w:t>Asnjë</w:t>
            </w:r>
          </w:p>
        </w:tc>
        <w:tc>
          <w:tcPr>
            <w:tcW w:w="652" w:type="dxa"/>
          </w:tcPr>
          <w:p w14:paraId="65C17D82" w14:textId="77777777" w:rsidR="005D0FF5" w:rsidRPr="00652107" w:rsidRDefault="005D0FF5" w:rsidP="00522A20">
            <w:pPr>
              <w:pStyle w:val="TableParagraph"/>
              <w:spacing w:before="8"/>
              <w:rPr>
                <w:rFonts w:ascii="Times New Roman" w:hAnsi="Times New Roman" w:cs="Times New Roman"/>
                <w:i/>
                <w:lang w:val="sq-AL"/>
              </w:rPr>
            </w:pPr>
          </w:p>
          <w:p w14:paraId="4AF8C03D" w14:textId="77777777" w:rsidR="005D0FF5" w:rsidRPr="00652107" w:rsidRDefault="005D0FF5" w:rsidP="00522A20">
            <w:pPr>
              <w:pStyle w:val="TableParagraph"/>
              <w:ind w:left="88" w:right="80"/>
              <w:rPr>
                <w:rFonts w:ascii="Times New Roman" w:hAnsi="Times New Roman" w:cs="Times New Roman"/>
                <w:lang w:val="sq-AL"/>
              </w:rPr>
            </w:pPr>
            <w:r w:rsidRPr="00652107">
              <w:rPr>
                <w:rFonts w:ascii="Times New Roman" w:hAnsi="Times New Roman" w:cs="Times New Roman"/>
                <w:lang w:val="sq-AL"/>
              </w:rPr>
              <w:t>16.</w:t>
            </w:r>
          </w:p>
        </w:tc>
        <w:tc>
          <w:tcPr>
            <w:tcW w:w="652" w:type="dxa"/>
          </w:tcPr>
          <w:p w14:paraId="43F3C019" w14:textId="77777777" w:rsidR="005D0FF5" w:rsidRPr="00652107" w:rsidRDefault="005D0FF5" w:rsidP="00986AE0">
            <w:pPr>
              <w:pStyle w:val="TableParagraph"/>
              <w:spacing w:before="73" w:line="235" w:lineRule="auto"/>
              <w:ind w:left="134" w:right="42"/>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791D540C" w14:textId="77777777" w:rsidR="005D0FF5" w:rsidRPr="00652107" w:rsidRDefault="005D0FF5" w:rsidP="00986AE0">
            <w:pPr>
              <w:pStyle w:val="TableParagraph"/>
              <w:spacing w:before="73" w:line="235" w:lineRule="auto"/>
              <w:ind w:left="148" w:right="2" w:firstLine="1"/>
              <w:rPr>
                <w:rFonts w:ascii="Times New Roman" w:hAnsi="Times New Roman" w:cs="Times New Roman"/>
                <w:spacing w:val="-28"/>
                <w:w w:val="90"/>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p>
          <w:p w14:paraId="752E4FCF" w14:textId="77777777" w:rsidR="005D0FF5" w:rsidRPr="00652107" w:rsidRDefault="005D0FF5" w:rsidP="00986AE0">
            <w:pPr>
              <w:pStyle w:val="TableParagraph"/>
              <w:spacing w:before="73" w:line="235" w:lineRule="auto"/>
              <w:ind w:left="148" w:right="2" w:firstLine="1"/>
              <w:rPr>
                <w:rFonts w:ascii="Times New Roman" w:hAnsi="Times New Roman" w:cs="Times New Roman"/>
                <w:lang w:val="sq-AL"/>
              </w:rPr>
            </w:pPr>
            <w:r w:rsidRPr="00652107">
              <w:rPr>
                <w:rFonts w:ascii="Times New Roman" w:hAnsi="Times New Roman" w:cs="Times New Roman"/>
                <w:lang w:val="sq-AL"/>
              </w:rPr>
              <w:t>9.</w:t>
            </w:r>
          </w:p>
        </w:tc>
        <w:tc>
          <w:tcPr>
            <w:tcW w:w="680" w:type="dxa"/>
          </w:tcPr>
          <w:p w14:paraId="0CB8B75B" w14:textId="77777777" w:rsidR="005D0FF5" w:rsidRPr="00652107" w:rsidRDefault="005D0FF5" w:rsidP="00986AE0">
            <w:pPr>
              <w:pStyle w:val="TableParagraph"/>
              <w:spacing w:before="73" w:line="235" w:lineRule="auto"/>
              <w:ind w:left="149"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9.</w:t>
            </w:r>
          </w:p>
        </w:tc>
        <w:tc>
          <w:tcPr>
            <w:tcW w:w="680" w:type="dxa"/>
          </w:tcPr>
          <w:p w14:paraId="255EDAFA" w14:textId="77777777" w:rsidR="005D0FF5" w:rsidRPr="00652107" w:rsidRDefault="005D0FF5" w:rsidP="00986AE0">
            <w:pPr>
              <w:pStyle w:val="TableParagraph"/>
              <w:spacing w:before="73" w:line="235" w:lineRule="auto"/>
              <w:ind w:left="149" w:right="1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43037625" w14:textId="77777777" w:rsidR="005D0FF5" w:rsidRPr="00652107" w:rsidRDefault="005D0FF5" w:rsidP="00986AE0">
            <w:pPr>
              <w:pStyle w:val="TableParagraph"/>
              <w:spacing w:before="73" w:line="235" w:lineRule="auto"/>
              <w:ind w:left="149"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76D854A9" w14:textId="77777777" w:rsidR="005D0FF5" w:rsidRPr="00652107" w:rsidRDefault="005D0FF5" w:rsidP="00986AE0">
            <w:pPr>
              <w:pStyle w:val="TableParagraph"/>
              <w:spacing w:before="73" w:line="235" w:lineRule="auto"/>
              <w:ind w:left="150" w:right="2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9.</w:t>
            </w:r>
          </w:p>
        </w:tc>
        <w:tc>
          <w:tcPr>
            <w:tcW w:w="680" w:type="dxa"/>
          </w:tcPr>
          <w:p w14:paraId="6434D4D3" w14:textId="77777777" w:rsidR="005D0FF5" w:rsidRPr="00652107" w:rsidRDefault="005D0FF5" w:rsidP="00522A20">
            <w:pPr>
              <w:pStyle w:val="TableParagraph"/>
              <w:spacing w:before="73" w:line="235" w:lineRule="auto"/>
              <w:ind w:left="132" w:right="114" w:firstLine="120"/>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5"/>
                <w:lang w:val="sq-AL"/>
              </w:rPr>
              <w:t>përveç</w:t>
            </w:r>
            <w:r w:rsidRPr="00652107">
              <w:rPr>
                <w:rFonts w:ascii="Times New Roman" w:hAnsi="Times New Roman" w:cs="Times New Roman"/>
                <w:spacing w:val="-29"/>
                <w:w w:val="95"/>
                <w:lang w:val="sq-AL"/>
              </w:rPr>
              <w:t xml:space="preserve"> </w:t>
            </w:r>
            <w:r w:rsidRPr="00652107">
              <w:rPr>
                <w:rFonts w:ascii="Times New Roman" w:hAnsi="Times New Roman" w:cs="Times New Roman"/>
                <w:lang w:val="sq-AL"/>
              </w:rPr>
              <w:t>2,</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8,</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9.</w:t>
            </w:r>
          </w:p>
        </w:tc>
        <w:tc>
          <w:tcPr>
            <w:tcW w:w="680" w:type="dxa"/>
          </w:tcPr>
          <w:p w14:paraId="59D57F30" w14:textId="77777777" w:rsidR="005D0FF5" w:rsidRPr="00652107" w:rsidRDefault="005D0FF5" w:rsidP="00986AE0">
            <w:pPr>
              <w:pStyle w:val="TableParagraph"/>
              <w:spacing w:before="73" w:line="235" w:lineRule="auto"/>
              <w:ind w:left="150"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6E7D3AC9" w14:textId="77777777" w:rsidR="005D0FF5" w:rsidRPr="00652107" w:rsidRDefault="005D0FF5" w:rsidP="00986AE0">
            <w:pPr>
              <w:pStyle w:val="TableParagraph"/>
              <w:spacing w:before="73" w:line="235" w:lineRule="auto"/>
              <w:ind w:left="151" w:right="-8"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2L.</w:t>
            </w:r>
          </w:p>
        </w:tc>
        <w:tc>
          <w:tcPr>
            <w:tcW w:w="680" w:type="dxa"/>
          </w:tcPr>
          <w:p w14:paraId="554535DE" w14:textId="77777777" w:rsidR="005D0FF5" w:rsidRPr="00652107" w:rsidRDefault="005D0FF5" w:rsidP="00986AE0">
            <w:pPr>
              <w:pStyle w:val="TableParagraph"/>
              <w:spacing w:before="73" w:line="235" w:lineRule="auto"/>
              <w:ind w:left="151"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2L.</w:t>
            </w:r>
          </w:p>
        </w:tc>
        <w:tc>
          <w:tcPr>
            <w:tcW w:w="680" w:type="dxa"/>
          </w:tcPr>
          <w:p w14:paraId="5B30616F" w14:textId="77777777" w:rsidR="005D0FF5" w:rsidRPr="00652107" w:rsidRDefault="005D0FF5" w:rsidP="00986AE0">
            <w:pPr>
              <w:pStyle w:val="TableParagraph"/>
              <w:spacing w:before="73" w:line="235" w:lineRule="auto"/>
              <w:ind w:left="151" w:right="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6A16CCB8" w14:textId="77777777" w:rsidR="005D0FF5" w:rsidRPr="00652107" w:rsidRDefault="005D0FF5" w:rsidP="00986AE0">
            <w:pPr>
              <w:pStyle w:val="TableParagraph"/>
              <w:spacing w:before="73" w:line="235" w:lineRule="auto"/>
              <w:ind w:left="151" w:right="-38"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07B8902E" w14:textId="77777777" w:rsidR="005D0FF5" w:rsidRPr="00652107" w:rsidRDefault="005D0FF5" w:rsidP="00986AE0">
            <w:pPr>
              <w:pStyle w:val="TableParagraph"/>
              <w:spacing w:before="73" w:line="235" w:lineRule="auto"/>
              <w:ind w:left="152" w:right="1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2L.</w:t>
            </w:r>
          </w:p>
        </w:tc>
        <w:tc>
          <w:tcPr>
            <w:tcW w:w="680" w:type="dxa"/>
          </w:tcPr>
          <w:p w14:paraId="4E7FE650" w14:textId="77777777" w:rsidR="005D0FF5" w:rsidRPr="00652107" w:rsidRDefault="005D0FF5" w:rsidP="00986AE0">
            <w:pPr>
              <w:pStyle w:val="TableParagraph"/>
              <w:tabs>
                <w:tab w:val="left" w:pos="680"/>
              </w:tabs>
              <w:spacing w:before="73" w:line="235" w:lineRule="auto"/>
              <w:ind w:left="15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1BB36E58" w14:textId="77777777" w:rsidR="005D0FF5" w:rsidRPr="00652107" w:rsidRDefault="005D0FF5" w:rsidP="00986AE0">
            <w:pPr>
              <w:pStyle w:val="TableParagraph"/>
              <w:tabs>
                <w:tab w:val="left" w:pos="680"/>
              </w:tabs>
              <w:spacing w:before="73" w:line="235" w:lineRule="auto"/>
              <w:ind w:left="152" w:right="2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788" w:type="dxa"/>
            <w:tcBorders>
              <w:right w:val="nil"/>
            </w:tcBorders>
          </w:tcPr>
          <w:p w14:paraId="4D9CF34B" w14:textId="77777777" w:rsidR="005D0FF5" w:rsidRPr="00652107" w:rsidRDefault="005D0FF5" w:rsidP="00986AE0">
            <w:pPr>
              <w:pStyle w:val="TableParagraph"/>
              <w:rPr>
                <w:rFonts w:ascii="Times New Roman" w:hAnsi="Times New Roman" w:cs="Times New Roman"/>
                <w:lang w:val="sq-AL"/>
              </w:rPr>
            </w:pPr>
          </w:p>
          <w:p w14:paraId="192E6F79" w14:textId="77777777" w:rsidR="005D0FF5" w:rsidRPr="00652107" w:rsidRDefault="005D0FF5" w:rsidP="00986AE0">
            <w:pPr>
              <w:pStyle w:val="TableParagraph"/>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r>
      <w:tr w:rsidR="005D0FF5" w:rsidRPr="00652107" w14:paraId="4A892BF7" w14:textId="77777777" w:rsidTr="006279AF">
        <w:trPr>
          <w:trHeight w:val="882"/>
        </w:trPr>
        <w:tc>
          <w:tcPr>
            <w:tcW w:w="562" w:type="dxa"/>
            <w:tcBorders>
              <w:left w:val="nil"/>
            </w:tcBorders>
          </w:tcPr>
          <w:p w14:paraId="66ECA0C7" w14:textId="77777777" w:rsidR="005D0FF5" w:rsidRPr="00652107" w:rsidRDefault="005D0FF5" w:rsidP="00522A20">
            <w:pPr>
              <w:pStyle w:val="TableParagraph"/>
              <w:spacing w:before="7"/>
              <w:rPr>
                <w:rFonts w:ascii="Times New Roman" w:hAnsi="Times New Roman" w:cs="Times New Roman"/>
                <w:i/>
                <w:lang w:val="sq-AL"/>
              </w:rPr>
            </w:pPr>
          </w:p>
          <w:p w14:paraId="1EE0F113" w14:textId="77777777" w:rsidR="005D0FF5" w:rsidRPr="00652107" w:rsidRDefault="005D0FF5" w:rsidP="008D48FC">
            <w:pPr>
              <w:pStyle w:val="TableParagraph"/>
              <w:spacing w:before="1"/>
              <w:ind w:right="112"/>
              <w:jc w:val="right"/>
              <w:rPr>
                <w:rFonts w:ascii="Times New Roman" w:hAnsi="Times New Roman" w:cs="Times New Roman"/>
                <w:lang w:val="sq-AL"/>
              </w:rPr>
            </w:pPr>
            <w:r w:rsidRPr="00652107">
              <w:rPr>
                <w:rFonts w:ascii="Times New Roman" w:hAnsi="Times New Roman" w:cs="Times New Roman"/>
                <w:lang w:val="sq-AL"/>
              </w:rPr>
              <w:t>A4</w:t>
            </w:r>
          </w:p>
        </w:tc>
        <w:tc>
          <w:tcPr>
            <w:tcW w:w="652" w:type="dxa"/>
          </w:tcPr>
          <w:p w14:paraId="368D2644" w14:textId="77777777" w:rsidR="005D0FF5" w:rsidRPr="00652107" w:rsidRDefault="005D0FF5" w:rsidP="00522A20">
            <w:pPr>
              <w:pStyle w:val="TableParagraph"/>
              <w:spacing w:before="157" w:line="174" w:lineRule="exact"/>
              <w:ind w:left="89" w:right="79"/>
              <w:rPr>
                <w:rFonts w:ascii="Times New Roman" w:hAnsi="Times New Roman" w:cs="Times New Roman"/>
                <w:lang w:val="sq-AL"/>
              </w:rPr>
            </w:pPr>
            <w:r w:rsidRPr="00652107">
              <w:rPr>
                <w:rFonts w:ascii="Times New Roman" w:hAnsi="Times New Roman" w:cs="Times New Roman"/>
                <w:lang w:val="sq-AL"/>
              </w:rPr>
              <w:t>11, 15,</w:t>
            </w:r>
          </w:p>
          <w:p w14:paraId="6001D9AA" w14:textId="77777777" w:rsidR="005D0FF5" w:rsidRPr="00652107" w:rsidRDefault="005D0FF5" w:rsidP="00522A20">
            <w:pPr>
              <w:pStyle w:val="TableParagraph"/>
              <w:spacing w:line="174" w:lineRule="exact"/>
              <w:ind w:left="89" w:right="80"/>
              <w:rPr>
                <w:rFonts w:ascii="Times New Roman" w:hAnsi="Times New Roman" w:cs="Times New Roman"/>
                <w:lang w:val="sq-AL"/>
              </w:rPr>
            </w:pPr>
            <w:r w:rsidRPr="00652107">
              <w:rPr>
                <w:rFonts w:ascii="Times New Roman" w:hAnsi="Times New Roman" w:cs="Times New Roman"/>
                <w:lang w:val="sq-AL"/>
              </w:rPr>
              <w:t>17.</w:t>
            </w:r>
          </w:p>
        </w:tc>
        <w:tc>
          <w:tcPr>
            <w:tcW w:w="652" w:type="dxa"/>
          </w:tcPr>
          <w:p w14:paraId="42083C3A" w14:textId="77777777" w:rsidR="005D0FF5" w:rsidRPr="00652107" w:rsidRDefault="005D0FF5" w:rsidP="00522A20">
            <w:pPr>
              <w:pStyle w:val="TableParagraph"/>
              <w:spacing w:before="7"/>
              <w:rPr>
                <w:rFonts w:ascii="Times New Roman" w:hAnsi="Times New Roman" w:cs="Times New Roman"/>
                <w:i/>
                <w:lang w:val="sq-AL"/>
              </w:rPr>
            </w:pPr>
          </w:p>
          <w:p w14:paraId="50FB655F" w14:textId="77777777" w:rsidR="005D0FF5" w:rsidRPr="00652107" w:rsidRDefault="005D0FF5" w:rsidP="00522A20">
            <w:pPr>
              <w:pStyle w:val="TableParagraph"/>
              <w:spacing w:before="1"/>
              <w:ind w:right="99"/>
              <w:jc w:val="right"/>
              <w:rPr>
                <w:rFonts w:ascii="Times New Roman" w:hAnsi="Times New Roman" w:cs="Times New Roman"/>
                <w:lang w:val="sq-AL"/>
              </w:rPr>
            </w:pPr>
            <w:r w:rsidRPr="00652107">
              <w:rPr>
                <w:rFonts w:ascii="Times New Roman" w:hAnsi="Times New Roman" w:cs="Times New Roman"/>
                <w:lang w:val="sq-AL"/>
              </w:rPr>
              <w:t>11, 17.</w:t>
            </w:r>
          </w:p>
        </w:tc>
        <w:tc>
          <w:tcPr>
            <w:tcW w:w="652" w:type="dxa"/>
          </w:tcPr>
          <w:p w14:paraId="576CC15B" w14:textId="77777777" w:rsidR="005D0FF5" w:rsidRPr="00652107" w:rsidRDefault="005D0FF5" w:rsidP="00522A20">
            <w:pPr>
              <w:pStyle w:val="TableParagraph"/>
              <w:spacing w:before="7"/>
              <w:rPr>
                <w:rFonts w:ascii="Times New Roman" w:hAnsi="Times New Roman" w:cs="Times New Roman"/>
                <w:i/>
                <w:lang w:val="sq-AL"/>
              </w:rPr>
            </w:pPr>
          </w:p>
          <w:p w14:paraId="0242A3B8" w14:textId="77777777" w:rsidR="005D0FF5" w:rsidRPr="00652107" w:rsidRDefault="005D0FF5" w:rsidP="00522A20">
            <w:pPr>
              <w:pStyle w:val="TableParagraph"/>
              <w:spacing w:before="1"/>
              <w:ind w:left="88" w:right="80"/>
              <w:rPr>
                <w:rFonts w:ascii="Times New Roman" w:hAnsi="Times New Roman" w:cs="Times New Roman"/>
                <w:lang w:val="sq-AL"/>
              </w:rPr>
            </w:pPr>
            <w:r w:rsidRPr="00652107">
              <w:rPr>
                <w:rFonts w:ascii="Times New Roman" w:hAnsi="Times New Roman" w:cs="Times New Roman"/>
                <w:lang w:val="sq-AL"/>
              </w:rPr>
              <w:t>15.</w:t>
            </w:r>
          </w:p>
        </w:tc>
        <w:tc>
          <w:tcPr>
            <w:tcW w:w="652" w:type="dxa"/>
          </w:tcPr>
          <w:p w14:paraId="518F6D49" w14:textId="77777777" w:rsidR="005D0FF5" w:rsidRPr="00652107" w:rsidRDefault="005D0FF5" w:rsidP="00522A20">
            <w:pPr>
              <w:pStyle w:val="TableParagraph"/>
              <w:spacing w:before="7"/>
              <w:rPr>
                <w:rFonts w:ascii="Times New Roman" w:hAnsi="Times New Roman" w:cs="Times New Roman"/>
                <w:i/>
                <w:lang w:val="sq-AL"/>
              </w:rPr>
            </w:pPr>
          </w:p>
          <w:p w14:paraId="06606025" w14:textId="77777777" w:rsidR="005D0FF5" w:rsidRPr="00652107" w:rsidRDefault="005D0FF5" w:rsidP="00522A20">
            <w:pPr>
              <w:pStyle w:val="TableParagraph"/>
              <w:spacing w:before="1"/>
              <w:ind w:left="89" w:right="80"/>
              <w:rPr>
                <w:rFonts w:ascii="Times New Roman" w:hAnsi="Times New Roman" w:cs="Times New Roman"/>
                <w:lang w:val="sq-AL"/>
              </w:rPr>
            </w:pPr>
            <w:r w:rsidRPr="00652107">
              <w:rPr>
                <w:rFonts w:ascii="Times New Roman" w:hAnsi="Times New Roman" w:cs="Times New Roman"/>
                <w:lang w:val="sq-AL"/>
              </w:rPr>
              <w:t>Asnjë</w:t>
            </w:r>
          </w:p>
        </w:tc>
        <w:tc>
          <w:tcPr>
            <w:tcW w:w="652" w:type="dxa"/>
          </w:tcPr>
          <w:p w14:paraId="3A550EA9" w14:textId="77777777" w:rsidR="005D0FF5" w:rsidRPr="00652107" w:rsidRDefault="005D0FF5" w:rsidP="00500B3E">
            <w:pPr>
              <w:pStyle w:val="TableParagraph"/>
              <w:spacing w:before="74" w:line="235" w:lineRule="auto"/>
              <w:ind w:left="134"/>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6C202B1B" w14:textId="77777777" w:rsidR="005D0FF5" w:rsidRPr="00652107" w:rsidRDefault="005D0FF5" w:rsidP="00500B3E">
            <w:pPr>
              <w:pStyle w:val="TableParagraph"/>
              <w:spacing w:before="74" w:line="235" w:lineRule="auto"/>
              <w:ind w:left="148" w:right="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2922901D" w14:textId="77777777" w:rsidR="005D0FF5" w:rsidRPr="00652107" w:rsidRDefault="005D0FF5" w:rsidP="00500B3E">
            <w:pPr>
              <w:pStyle w:val="TableParagraph"/>
              <w:spacing w:before="74" w:line="235" w:lineRule="auto"/>
              <w:ind w:left="149" w:right="5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9.</w:t>
            </w:r>
          </w:p>
        </w:tc>
        <w:tc>
          <w:tcPr>
            <w:tcW w:w="680" w:type="dxa"/>
          </w:tcPr>
          <w:p w14:paraId="2DFF7231" w14:textId="77777777" w:rsidR="005D0FF5" w:rsidRPr="00652107" w:rsidRDefault="005D0FF5" w:rsidP="00500B3E">
            <w:pPr>
              <w:pStyle w:val="TableParagraph"/>
              <w:spacing w:before="74" w:line="235" w:lineRule="auto"/>
              <w:ind w:left="149" w:right="1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3BCC8A7B" w14:textId="77777777" w:rsidR="005D0FF5" w:rsidRPr="00652107" w:rsidRDefault="005D0FF5" w:rsidP="00500B3E">
            <w:pPr>
              <w:pStyle w:val="TableParagraph"/>
              <w:tabs>
                <w:tab w:val="left" w:pos="680"/>
              </w:tabs>
              <w:spacing w:before="74" w:line="235" w:lineRule="auto"/>
              <w:ind w:left="149" w:right="-28"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c>
          <w:tcPr>
            <w:tcW w:w="680" w:type="dxa"/>
          </w:tcPr>
          <w:p w14:paraId="30E971DE" w14:textId="77777777" w:rsidR="005D0FF5" w:rsidRPr="00652107" w:rsidRDefault="005D0FF5" w:rsidP="00500B3E">
            <w:pPr>
              <w:pStyle w:val="TableParagraph"/>
              <w:spacing w:before="74" w:line="235" w:lineRule="auto"/>
              <w:ind w:left="150"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9.</w:t>
            </w:r>
          </w:p>
        </w:tc>
        <w:tc>
          <w:tcPr>
            <w:tcW w:w="680" w:type="dxa"/>
          </w:tcPr>
          <w:p w14:paraId="06C21BAE" w14:textId="77777777" w:rsidR="005D0FF5" w:rsidRPr="00652107" w:rsidRDefault="005D0FF5" w:rsidP="00522A20">
            <w:pPr>
              <w:pStyle w:val="TableParagraph"/>
              <w:spacing w:before="74" w:line="235" w:lineRule="auto"/>
              <w:ind w:left="132" w:right="114" w:firstLine="120"/>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5"/>
                <w:lang w:val="sq-AL"/>
              </w:rPr>
              <w:t>përveç</w:t>
            </w:r>
            <w:r w:rsidRPr="00652107">
              <w:rPr>
                <w:rFonts w:ascii="Times New Roman" w:hAnsi="Times New Roman" w:cs="Times New Roman"/>
                <w:spacing w:val="-29"/>
                <w:w w:val="95"/>
                <w:lang w:val="sq-AL"/>
              </w:rPr>
              <w:t xml:space="preserve"> </w:t>
            </w:r>
            <w:r w:rsidRPr="00652107">
              <w:rPr>
                <w:rFonts w:ascii="Times New Roman" w:hAnsi="Times New Roman" w:cs="Times New Roman"/>
                <w:lang w:val="sq-AL"/>
              </w:rPr>
              <w:t>2,</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8,</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9.</w:t>
            </w:r>
          </w:p>
        </w:tc>
        <w:tc>
          <w:tcPr>
            <w:tcW w:w="680" w:type="dxa"/>
          </w:tcPr>
          <w:p w14:paraId="5FACA75E" w14:textId="77777777" w:rsidR="005D0FF5" w:rsidRPr="00652107" w:rsidRDefault="005D0FF5" w:rsidP="00500B3E">
            <w:pPr>
              <w:pStyle w:val="TableParagraph"/>
              <w:spacing w:before="74" w:line="235" w:lineRule="auto"/>
              <w:ind w:left="150"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7D9DB416" w14:textId="77777777" w:rsidR="005D0FF5" w:rsidRPr="00652107" w:rsidRDefault="005D0FF5" w:rsidP="00500B3E">
            <w:pPr>
              <w:pStyle w:val="TableParagraph"/>
              <w:spacing w:before="74" w:line="235" w:lineRule="auto"/>
              <w:ind w:left="151" w:right="-8"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2L.</w:t>
            </w:r>
          </w:p>
        </w:tc>
        <w:tc>
          <w:tcPr>
            <w:tcW w:w="680" w:type="dxa"/>
          </w:tcPr>
          <w:p w14:paraId="2612A242" w14:textId="77777777" w:rsidR="005D0FF5" w:rsidRPr="00652107" w:rsidRDefault="005D0FF5" w:rsidP="00500B3E">
            <w:pPr>
              <w:pStyle w:val="TableParagraph"/>
              <w:spacing w:before="74" w:line="235" w:lineRule="auto"/>
              <w:ind w:left="151"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2L.</w:t>
            </w:r>
          </w:p>
        </w:tc>
        <w:tc>
          <w:tcPr>
            <w:tcW w:w="680" w:type="dxa"/>
          </w:tcPr>
          <w:p w14:paraId="33E797F7" w14:textId="77777777" w:rsidR="005D0FF5" w:rsidRPr="00652107" w:rsidRDefault="005D0FF5" w:rsidP="00500B3E">
            <w:pPr>
              <w:pStyle w:val="TableParagraph"/>
              <w:spacing w:before="74" w:line="235" w:lineRule="auto"/>
              <w:ind w:left="151" w:right="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56BDBE57" w14:textId="77777777" w:rsidR="005D0FF5" w:rsidRPr="00652107" w:rsidRDefault="005D0FF5" w:rsidP="00500B3E">
            <w:pPr>
              <w:pStyle w:val="TableParagraph"/>
              <w:spacing w:before="74" w:line="235" w:lineRule="auto"/>
              <w:ind w:left="151"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483BE0C1" w14:textId="77777777" w:rsidR="005D0FF5" w:rsidRPr="00652107" w:rsidRDefault="005D0FF5" w:rsidP="00500B3E">
            <w:pPr>
              <w:pStyle w:val="TableParagraph"/>
              <w:spacing w:before="74" w:line="235" w:lineRule="auto"/>
              <w:ind w:left="152" w:right="1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w w:val="87"/>
                <w:lang w:val="sq-AL"/>
              </w:rPr>
              <w:t xml:space="preserve"> </w:t>
            </w:r>
            <w:r w:rsidRPr="00652107">
              <w:rPr>
                <w:rFonts w:ascii="Times New Roman" w:hAnsi="Times New Roman" w:cs="Times New Roman"/>
                <w:lang w:val="sq-AL"/>
              </w:rPr>
              <w:t>2L.</w:t>
            </w:r>
          </w:p>
        </w:tc>
        <w:tc>
          <w:tcPr>
            <w:tcW w:w="680" w:type="dxa"/>
          </w:tcPr>
          <w:p w14:paraId="3C2A1B17" w14:textId="77777777" w:rsidR="005D0FF5" w:rsidRPr="00652107" w:rsidRDefault="005D0FF5" w:rsidP="00500B3E">
            <w:pPr>
              <w:pStyle w:val="TableParagraph"/>
              <w:spacing w:before="74" w:line="235" w:lineRule="auto"/>
              <w:ind w:left="15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680" w:type="dxa"/>
          </w:tcPr>
          <w:p w14:paraId="365E0611" w14:textId="77777777" w:rsidR="005D0FF5" w:rsidRPr="00652107" w:rsidRDefault="005D0FF5" w:rsidP="00500B3E">
            <w:pPr>
              <w:pStyle w:val="TableParagraph"/>
              <w:tabs>
                <w:tab w:val="left" w:pos="658"/>
              </w:tabs>
              <w:spacing w:before="74" w:line="235" w:lineRule="auto"/>
              <w:ind w:left="152" w:right="22" w:firstLine="1"/>
              <w:rPr>
                <w:rFonts w:ascii="Times New Roman" w:hAnsi="Times New Roman" w:cs="Times New Roman"/>
                <w:lang w:val="sq-AL"/>
              </w:rPr>
            </w:pPr>
            <w:r w:rsidRPr="00652107">
              <w:rPr>
                <w:rFonts w:ascii="Times New Roman" w:hAnsi="Times New Roman" w:cs="Times New Roman"/>
                <w:lang w:val="sq-AL"/>
              </w:rPr>
              <w:t>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2L.</w:t>
            </w:r>
          </w:p>
        </w:tc>
        <w:tc>
          <w:tcPr>
            <w:tcW w:w="788" w:type="dxa"/>
            <w:tcBorders>
              <w:right w:val="nil"/>
            </w:tcBorders>
          </w:tcPr>
          <w:p w14:paraId="501B834E" w14:textId="77777777" w:rsidR="005D0FF5" w:rsidRPr="00652107" w:rsidRDefault="005D0FF5" w:rsidP="00522A20">
            <w:pPr>
              <w:pStyle w:val="TableParagraph"/>
              <w:spacing w:before="161" w:line="232" w:lineRule="auto"/>
              <w:ind w:left="343" w:right="-23" w:hanging="231"/>
              <w:rPr>
                <w:rFonts w:ascii="Times New Roman" w:hAnsi="Times New Roman" w:cs="Times New Roman"/>
                <w:lang w:val="sq-AL"/>
              </w:rPr>
            </w:pPr>
            <w:r w:rsidRPr="00652107">
              <w:rPr>
                <w:rFonts w:ascii="Times New Roman" w:hAnsi="Times New Roman" w:cs="Times New Roman"/>
                <w:lang w:val="sq-AL"/>
              </w:rPr>
              <w:t xml:space="preserve">     Të gjitha</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përveç</w:t>
            </w:r>
            <w:r w:rsidRPr="00652107">
              <w:rPr>
                <w:rFonts w:ascii="Times New Roman" w:hAnsi="Times New Roman" w:cs="Times New Roman"/>
                <w:spacing w:val="-28"/>
                <w:w w:val="90"/>
                <w:lang w:val="sq-AL"/>
              </w:rPr>
              <w:t xml:space="preserve"> </w:t>
            </w:r>
            <w:r w:rsidRPr="00652107">
              <w:rPr>
                <w:rFonts w:ascii="Times New Roman" w:hAnsi="Times New Roman" w:cs="Times New Roman"/>
                <w:lang w:val="sq-AL"/>
              </w:rPr>
              <w:t>9.</w:t>
            </w:r>
          </w:p>
        </w:tc>
      </w:tr>
      <w:tr w:rsidR="005D0FF5" w:rsidRPr="00652107" w14:paraId="4C86105D" w14:textId="77777777" w:rsidTr="006279AF">
        <w:trPr>
          <w:trHeight w:val="882"/>
        </w:trPr>
        <w:tc>
          <w:tcPr>
            <w:tcW w:w="562" w:type="dxa"/>
            <w:tcBorders>
              <w:left w:val="nil"/>
            </w:tcBorders>
          </w:tcPr>
          <w:p w14:paraId="0B687A66" w14:textId="77777777" w:rsidR="005D0FF5" w:rsidRPr="00652107" w:rsidRDefault="005D0FF5" w:rsidP="00522A20">
            <w:pPr>
              <w:pStyle w:val="TableParagraph"/>
              <w:spacing w:before="8"/>
              <w:rPr>
                <w:rFonts w:ascii="Times New Roman" w:hAnsi="Times New Roman" w:cs="Times New Roman"/>
                <w:i/>
                <w:lang w:val="sq-AL"/>
              </w:rPr>
            </w:pPr>
          </w:p>
          <w:p w14:paraId="422C6276" w14:textId="77777777" w:rsidR="005D0FF5" w:rsidRPr="00652107" w:rsidRDefault="005D0FF5" w:rsidP="00522A20">
            <w:pPr>
              <w:pStyle w:val="TableParagraph"/>
              <w:ind w:right="184"/>
              <w:jc w:val="right"/>
              <w:rPr>
                <w:rFonts w:ascii="Times New Roman" w:hAnsi="Times New Roman" w:cs="Times New Roman"/>
                <w:lang w:val="sq-AL"/>
              </w:rPr>
            </w:pPr>
            <w:r w:rsidRPr="00652107">
              <w:rPr>
                <w:rFonts w:ascii="Times New Roman" w:hAnsi="Times New Roman" w:cs="Times New Roman"/>
                <w:lang w:val="sq-AL"/>
              </w:rPr>
              <w:t>B1.1</w:t>
            </w:r>
          </w:p>
        </w:tc>
        <w:tc>
          <w:tcPr>
            <w:tcW w:w="652" w:type="dxa"/>
          </w:tcPr>
          <w:p w14:paraId="3BCA26AE" w14:textId="77777777" w:rsidR="005D0FF5" w:rsidRPr="00652107" w:rsidRDefault="005D0FF5" w:rsidP="00522A20">
            <w:pPr>
              <w:pStyle w:val="TableParagraph"/>
              <w:spacing w:before="8"/>
              <w:rPr>
                <w:rFonts w:ascii="Times New Roman" w:hAnsi="Times New Roman" w:cs="Times New Roman"/>
                <w:i/>
                <w:lang w:val="sq-AL"/>
              </w:rPr>
            </w:pPr>
          </w:p>
          <w:p w14:paraId="553AA492" w14:textId="77777777" w:rsidR="005D0FF5" w:rsidRPr="00652107" w:rsidRDefault="005D0FF5" w:rsidP="00522A20">
            <w:pPr>
              <w:pStyle w:val="TableParagraph"/>
              <w:ind w:left="89" w:right="79"/>
              <w:rPr>
                <w:rFonts w:ascii="Times New Roman" w:hAnsi="Times New Roman" w:cs="Times New Roman"/>
                <w:lang w:val="sq-AL"/>
              </w:rPr>
            </w:pPr>
            <w:r w:rsidRPr="00652107">
              <w:rPr>
                <w:rFonts w:ascii="Times New Roman" w:hAnsi="Times New Roman" w:cs="Times New Roman"/>
                <w:lang w:val="sq-AL"/>
              </w:rPr>
              <w:t>Asnjë</w:t>
            </w:r>
          </w:p>
        </w:tc>
        <w:tc>
          <w:tcPr>
            <w:tcW w:w="652" w:type="dxa"/>
          </w:tcPr>
          <w:p w14:paraId="45C85A31" w14:textId="77777777" w:rsidR="005D0FF5" w:rsidRPr="00652107" w:rsidRDefault="005D0FF5" w:rsidP="00522A20">
            <w:pPr>
              <w:pStyle w:val="TableParagraph"/>
              <w:spacing w:before="8"/>
              <w:rPr>
                <w:rFonts w:ascii="Times New Roman" w:hAnsi="Times New Roman" w:cs="Times New Roman"/>
                <w:i/>
                <w:lang w:val="sq-AL"/>
              </w:rPr>
            </w:pPr>
          </w:p>
          <w:p w14:paraId="3238EBE2" w14:textId="77777777" w:rsidR="005D0FF5" w:rsidRPr="00652107" w:rsidRDefault="005D0FF5" w:rsidP="00522A20">
            <w:pPr>
              <w:pStyle w:val="TableParagraph"/>
              <w:ind w:left="88" w:right="80"/>
              <w:rPr>
                <w:rFonts w:ascii="Times New Roman" w:hAnsi="Times New Roman" w:cs="Times New Roman"/>
                <w:lang w:val="sq-AL"/>
              </w:rPr>
            </w:pPr>
            <w:r w:rsidRPr="00652107">
              <w:rPr>
                <w:rFonts w:ascii="Times New Roman" w:hAnsi="Times New Roman" w:cs="Times New Roman"/>
                <w:lang w:val="sq-AL"/>
              </w:rPr>
              <w:t>16.</w:t>
            </w:r>
          </w:p>
        </w:tc>
        <w:tc>
          <w:tcPr>
            <w:tcW w:w="652" w:type="dxa"/>
          </w:tcPr>
          <w:p w14:paraId="4CBE0E06" w14:textId="77777777" w:rsidR="005D0FF5" w:rsidRPr="00652107" w:rsidRDefault="005D0FF5" w:rsidP="00522A20">
            <w:pPr>
              <w:pStyle w:val="TableParagraph"/>
              <w:spacing w:before="8"/>
              <w:rPr>
                <w:rFonts w:ascii="Times New Roman" w:hAnsi="Times New Roman" w:cs="Times New Roman"/>
                <w:i/>
                <w:lang w:val="sq-AL"/>
              </w:rPr>
            </w:pPr>
          </w:p>
          <w:p w14:paraId="322CDC9D" w14:textId="77777777" w:rsidR="005D0FF5" w:rsidRPr="00652107" w:rsidRDefault="005D0FF5" w:rsidP="00522A20">
            <w:pPr>
              <w:pStyle w:val="TableParagraph"/>
              <w:ind w:left="88" w:right="80"/>
              <w:rPr>
                <w:rFonts w:ascii="Times New Roman" w:hAnsi="Times New Roman" w:cs="Times New Roman"/>
                <w:lang w:val="sq-AL"/>
              </w:rPr>
            </w:pPr>
            <w:r w:rsidRPr="00652107">
              <w:rPr>
                <w:rFonts w:ascii="Times New Roman" w:hAnsi="Times New Roman" w:cs="Times New Roman"/>
                <w:lang w:val="sq-AL"/>
              </w:rPr>
              <w:t>12.</w:t>
            </w:r>
          </w:p>
        </w:tc>
        <w:tc>
          <w:tcPr>
            <w:tcW w:w="652" w:type="dxa"/>
          </w:tcPr>
          <w:p w14:paraId="7E18441B" w14:textId="77777777" w:rsidR="005D0FF5" w:rsidRPr="00652107" w:rsidRDefault="005D0FF5" w:rsidP="00522A20">
            <w:pPr>
              <w:pStyle w:val="TableParagraph"/>
              <w:spacing w:before="8"/>
              <w:rPr>
                <w:rFonts w:ascii="Times New Roman" w:hAnsi="Times New Roman" w:cs="Times New Roman"/>
                <w:i/>
                <w:lang w:val="sq-AL"/>
              </w:rPr>
            </w:pPr>
          </w:p>
          <w:p w14:paraId="03F9AE2F" w14:textId="77777777" w:rsidR="005D0FF5" w:rsidRPr="00652107" w:rsidRDefault="005D0FF5" w:rsidP="00522A20">
            <w:pPr>
              <w:pStyle w:val="TableParagraph"/>
              <w:ind w:left="89" w:right="80"/>
              <w:rPr>
                <w:rFonts w:ascii="Times New Roman" w:hAnsi="Times New Roman" w:cs="Times New Roman"/>
                <w:lang w:val="sq-AL"/>
              </w:rPr>
            </w:pPr>
            <w:r w:rsidRPr="00652107">
              <w:rPr>
                <w:rFonts w:ascii="Times New Roman" w:hAnsi="Times New Roman" w:cs="Times New Roman"/>
                <w:lang w:val="sq-AL"/>
              </w:rPr>
              <w:t>12, 16.</w:t>
            </w:r>
          </w:p>
        </w:tc>
        <w:tc>
          <w:tcPr>
            <w:tcW w:w="652" w:type="dxa"/>
          </w:tcPr>
          <w:p w14:paraId="1C9BE39E" w14:textId="77777777" w:rsidR="005D0FF5" w:rsidRPr="00652107" w:rsidRDefault="005D0FF5" w:rsidP="00522A20">
            <w:pPr>
              <w:pStyle w:val="TableParagraph"/>
              <w:spacing w:before="8"/>
              <w:rPr>
                <w:rFonts w:ascii="Times New Roman" w:hAnsi="Times New Roman" w:cs="Times New Roman"/>
                <w:i/>
                <w:lang w:val="sq-AL"/>
              </w:rPr>
            </w:pPr>
          </w:p>
          <w:p w14:paraId="2377F420" w14:textId="77777777" w:rsidR="005D0FF5" w:rsidRPr="00652107" w:rsidRDefault="005D0FF5" w:rsidP="00522A20">
            <w:pPr>
              <w:pStyle w:val="TableParagraph"/>
              <w:ind w:right="151"/>
              <w:jc w:val="right"/>
              <w:rPr>
                <w:rFonts w:ascii="Times New Roman" w:hAnsi="Times New Roman" w:cs="Times New Roman"/>
                <w:lang w:val="sq-AL"/>
              </w:rPr>
            </w:pPr>
            <w:r w:rsidRPr="00652107">
              <w:rPr>
                <w:rFonts w:ascii="Times New Roman" w:hAnsi="Times New Roman" w:cs="Times New Roman"/>
                <w:lang w:val="sq-AL"/>
              </w:rPr>
              <w:t>Asnjë</w:t>
            </w:r>
          </w:p>
        </w:tc>
        <w:tc>
          <w:tcPr>
            <w:tcW w:w="680" w:type="dxa"/>
          </w:tcPr>
          <w:p w14:paraId="4BDD2D4A" w14:textId="77777777" w:rsidR="005D0FF5" w:rsidRPr="00652107" w:rsidRDefault="005D0FF5" w:rsidP="00522A20">
            <w:pPr>
              <w:pStyle w:val="TableParagraph"/>
              <w:spacing w:before="8"/>
              <w:rPr>
                <w:rFonts w:ascii="Times New Roman" w:hAnsi="Times New Roman" w:cs="Times New Roman"/>
                <w:i/>
                <w:lang w:val="sq-AL"/>
              </w:rPr>
            </w:pPr>
          </w:p>
          <w:p w14:paraId="7F1F5C86" w14:textId="77777777" w:rsidR="005D0FF5" w:rsidRPr="00652107" w:rsidRDefault="005D0FF5" w:rsidP="00522A20">
            <w:pPr>
              <w:pStyle w:val="TableParagraph"/>
              <w:ind w:left="77" w:right="67"/>
              <w:rPr>
                <w:rFonts w:ascii="Times New Roman" w:hAnsi="Times New Roman" w:cs="Times New Roman"/>
                <w:lang w:val="sq-AL"/>
              </w:rPr>
            </w:pPr>
            <w:r w:rsidRPr="00652107">
              <w:rPr>
                <w:rFonts w:ascii="Times New Roman" w:hAnsi="Times New Roman" w:cs="Times New Roman"/>
                <w:lang w:val="sq-AL"/>
              </w:rPr>
              <w:t>16.</w:t>
            </w:r>
          </w:p>
        </w:tc>
        <w:tc>
          <w:tcPr>
            <w:tcW w:w="680" w:type="dxa"/>
          </w:tcPr>
          <w:p w14:paraId="712D8F6A" w14:textId="77777777" w:rsidR="005D0FF5" w:rsidRPr="00652107" w:rsidRDefault="005D0FF5" w:rsidP="00522A20">
            <w:pPr>
              <w:pStyle w:val="TableParagraph"/>
              <w:spacing w:before="8"/>
              <w:rPr>
                <w:rFonts w:ascii="Times New Roman" w:hAnsi="Times New Roman" w:cs="Times New Roman"/>
                <w:i/>
                <w:lang w:val="sq-AL"/>
              </w:rPr>
            </w:pPr>
          </w:p>
          <w:p w14:paraId="7BE3D6C1" w14:textId="77777777" w:rsidR="005D0FF5" w:rsidRPr="00652107" w:rsidRDefault="005D0FF5" w:rsidP="00522A20">
            <w:pPr>
              <w:pStyle w:val="TableParagraph"/>
              <w:ind w:left="77" w:right="67"/>
              <w:rPr>
                <w:rFonts w:ascii="Times New Roman" w:hAnsi="Times New Roman" w:cs="Times New Roman"/>
                <w:lang w:val="sq-AL"/>
              </w:rPr>
            </w:pPr>
            <w:r w:rsidRPr="00652107">
              <w:rPr>
                <w:rFonts w:ascii="Times New Roman" w:hAnsi="Times New Roman" w:cs="Times New Roman"/>
                <w:lang w:val="sq-AL"/>
              </w:rPr>
              <w:t>12.</w:t>
            </w:r>
          </w:p>
        </w:tc>
        <w:tc>
          <w:tcPr>
            <w:tcW w:w="680" w:type="dxa"/>
          </w:tcPr>
          <w:p w14:paraId="6EB2B70D" w14:textId="77777777" w:rsidR="005D0FF5" w:rsidRPr="00652107" w:rsidRDefault="005D0FF5" w:rsidP="00522A20">
            <w:pPr>
              <w:pStyle w:val="TableParagraph"/>
              <w:spacing w:before="8"/>
              <w:rPr>
                <w:rFonts w:ascii="Times New Roman" w:hAnsi="Times New Roman" w:cs="Times New Roman"/>
                <w:i/>
                <w:lang w:val="sq-AL"/>
              </w:rPr>
            </w:pPr>
          </w:p>
          <w:p w14:paraId="59256130" w14:textId="77777777" w:rsidR="005D0FF5" w:rsidRPr="00652107" w:rsidRDefault="005D0FF5" w:rsidP="00522A20">
            <w:pPr>
              <w:pStyle w:val="TableParagraph"/>
              <w:ind w:left="77" w:right="67"/>
              <w:rPr>
                <w:rFonts w:ascii="Times New Roman" w:hAnsi="Times New Roman" w:cs="Times New Roman"/>
                <w:lang w:val="sq-AL"/>
              </w:rPr>
            </w:pPr>
            <w:r w:rsidRPr="00652107">
              <w:rPr>
                <w:rFonts w:ascii="Times New Roman" w:hAnsi="Times New Roman" w:cs="Times New Roman"/>
                <w:lang w:val="sq-AL"/>
              </w:rPr>
              <w:t>12, 16.</w:t>
            </w:r>
          </w:p>
        </w:tc>
        <w:tc>
          <w:tcPr>
            <w:tcW w:w="680" w:type="dxa"/>
          </w:tcPr>
          <w:p w14:paraId="0A0E44D5" w14:textId="77777777" w:rsidR="005D0FF5" w:rsidRPr="00652107" w:rsidRDefault="005D0FF5" w:rsidP="00522A20">
            <w:pPr>
              <w:pStyle w:val="TableParagraph"/>
              <w:spacing w:before="156" w:line="174" w:lineRule="exact"/>
              <w:ind w:left="206"/>
              <w:rPr>
                <w:rFonts w:ascii="Times New Roman" w:hAnsi="Times New Roman" w:cs="Times New Roman"/>
                <w:lang w:val="sq-AL"/>
              </w:rPr>
            </w:pPr>
            <w:r w:rsidRPr="00652107">
              <w:rPr>
                <w:rFonts w:ascii="Times New Roman" w:hAnsi="Times New Roman" w:cs="Times New Roman"/>
                <w:lang w:val="sq-AL"/>
              </w:rPr>
              <w:t>4,</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5,</w:t>
            </w:r>
          </w:p>
          <w:p w14:paraId="6073636A" w14:textId="77777777" w:rsidR="005D0FF5" w:rsidRPr="00652107" w:rsidRDefault="005D0FF5" w:rsidP="00522A20">
            <w:pPr>
              <w:pStyle w:val="TableParagraph"/>
              <w:spacing w:line="174" w:lineRule="exact"/>
              <w:ind w:left="161"/>
              <w:rPr>
                <w:rFonts w:ascii="Times New Roman" w:hAnsi="Times New Roman" w:cs="Times New Roman"/>
                <w:lang w:val="sq-AL"/>
              </w:rPr>
            </w:pPr>
            <w:r w:rsidRPr="00652107">
              <w:rPr>
                <w:rFonts w:ascii="Times New Roman" w:hAnsi="Times New Roman" w:cs="Times New Roman"/>
                <w:lang w:val="sq-AL"/>
              </w:rPr>
              <w:t>13,14</w:t>
            </w:r>
          </w:p>
        </w:tc>
        <w:tc>
          <w:tcPr>
            <w:tcW w:w="680" w:type="dxa"/>
          </w:tcPr>
          <w:p w14:paraId="45B9B0A6" w14:textId="77777777" w:rsidR="005D0FF5" w:rsidRPr="00652107" w:rsidRDefault="005D0FF5" w:rsidP="00522A20">
            <w:pPr>
              <w:pStyle w:val="TableParagraph"/>
              <w:spacing w:before="70" w:line="174" w:lineRule="exact"/>
              <w:ind w:left="206"/>
              <w:rPr>
                <w:rFonts w:ascii="Times New Roman" w:hAnsi="Times New Roman" w:cs="Times New Roman"/>
                <w:lang w:val="sq-AL"/>
              </w:rPr>
            </w:pPr>
            <w:r w:rsidRPr="00652107">
              <w:rPr>
                <w:rFonts w:ascii="Times New Roman" w:hAnsi="Times New Roman" w:cs="Times New Roman"/>
                <w:lang w:val="sq-AL"/>
              </w:rPr>
              <w:t>4,</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5,</w:t>
            </w:r>
          </w:p>
          <w:p w14:paraId="7FBAB3A8" w14:textId="77777777" w:rsidR="005D0FF5" w:rsidRPr="00652107" w:rsidRDefault="005D0FF5" w:rsidP="00522A20">
            <w:pPr>
              <w:pStyle w:val="TableParagraph"/>
              <w:spacing w:line="172" w:lineRule="exact"/>
              <w:ind w:left="151"/>
              <w:rPr>
                <w:rFonts w:ascii="Times New Roman" w:hAnsi="Times New Roman" w:cs="Times New Roman"/>
                <w:lang w:val="sq-AL"/>
              </w:rPr>
            </w:pPr>
            <w:r w:rsidRPr="00652107">
              <w:rPr>
                <w:rFonts w:ascii="Times New Roman" w:hAnsi="Times New Roman" w:cs="Times New Roman"/>
                <w:lang w:val="sq-AL"/>
              </w:rPr>
              <w:t>13 SQ,</w:t>
            </w:r>
          </w:p>
          <w:p w14:paraId="388B2EB1" w14:textId="77777777" w:rsidR="005D0FF5" w:rsidRPr="00652107" w:rsidRDefault="005D0FF5" w:rsidP="00522A20">
            <w:pPr>
              <w:pStyle w:val="TableParagraph"/>
              <w:spacing w:line="174" w:lineRule="exact"/>
              <w:ind w:left="168"/>
              <w:rPr>
                <w:rFonts w:ascii="Times New Roman" w:hAnsi="Times New Roman" w:cs="Times New Roman"/>
                <w:lang w:val="sq-AL"/>
              </w:rPr>
            </w:pPr>
            <w:r w:rsidRPr="00652107">
              <w:rPr>
                <w:rFonts w:ascii="Times New Roman" w:hAnsi="Times New Roman" w:cs="Times New Roman"/>
                <w:lang w:val="sq-AL"/>
              </w:rPr>
              <w:t>14 SQ</w:t>
            </w:r>
          </w:p>
        </w:tc>
        <w:tc>
          <w:tcPr>
            <w:tcW w:w="680" w:type="dxa"/>
          </w:tcPr>
          <w:p w14:paraId="4E8AFD1D" w14:textId="77777777" w:rsidR="005D0FF5" w:rsidRPr="00652107" w:rsidRDefault="005D0FF5" w:rsidP="00522A20">
            <w:pPr>
              <w:pStyle w:val="TableParagraph"/>
              <w:spacing w:before="8"/>
              <w:rPr>
                <w:rFonts w:ascii="Times New Roman" w:hAnsi="Times New Roman" w:cs="Times New Roman"/>
                <w:i/>
                <w:lang w:val="sq-AL"/>
              </w:rPr>
            </w:pPr>
          </w:p>
          <w:p w14:paraId="451D1FF2" w14:textId="77777777" w:rsidR="005D0FF5" w:rsidRPr="00652107" w:rsidRDefault="005D0FF5" w:rsidP="00522A20">
            <w:pPr>
              <w:pStyle w:val="TableParagraph"/>
              <w:ind w:left="80" w:right="67"/>
              <w:rPr>
                <w:rFonts w:ascii="Times New Roman" w:hAnsi="Times New Roman" w:cs="Times New Roman"/>
                <w:lang w:val="sq-AL"/>
              </w:rPr>
            </w:pPr>
            <w:r w:rsidRPr="00652107">
              <w:rPr>
                <w:rFonts w:ascii="Times New Roman" w:hAnsi="Times New Roman" w:cs="Times New Roman"/>
                <w:lang w:val="sq-AL"/>
              </w:rPr>
              <w:t>16.</w:t>
            </w:r>
          </w:p>
        </w:tc>
        <w:tc>
          <w:tcPr>
            <w:tcW w:w="680" w:type="dxa"/>
          </w:tcPr>
          <w:p w14:paraId="095F5BA9" w14:textId="77777777" w:rsidR="005D0FF5" w:rsidRPr="00652107" w:rsidRDefault="005D0FF5" w:rsidP="00522A20">
            <w:pPr>
              <w:pStyle w:val="TableParagraph"/>
              <w:spacing w:before="8"/>
              <w:rPr>
                <w:rFonts w:ascii="Times New Roman" w:hAnsi="Times New Roman" w:cs="Times New Roman"/>
                <w:i/>
                <w:lang w:val="sq-AL"/>
              </w:rPr>
            </w:pPr>
          </w:p>
          <w:p w14:paraId="2A4C2695" w14:textId="77777777" w:rsidR="005D0FF5" w:rsidRPr="00652107" w:rsidRDefault="005D0FF5" w:rsidP="00522A20">
            <w:pPr>
              <w:pStyle w:val="TableParagraph"/>
              <w:ind w:left="80" w:right="67"/>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4670E0D8" w14:textId="77777777" w:rsidR="005D0FF5" w:rsidRPr="00652107" w:rsidRDefault="005D0FF5" w:rsidP="00522A20">
            <w:pPr>
              <w:pStyle w:val="TableParagraph"/>
              <w:spacing w:before="8"/>
              <w:rPr>
                <w:rFonts w:ascii="Times New Roman" w:hAnsi="Times New Roman" w:cs="Times New Roman"/>
                <w:i/>
                <w:lang w:val="sq-AL"/>
              </w:rPr>
            </w:pPr>
          </w:p>
          <w:p w14:paraId="736E9994" w14:textId="77777777" w:rsidR="005D0FF5" w:rsidRPr="00652107" w:rsidRDefault="005D0FF5" w:rsidP="00392171">
            <w:pPr>
              <w:pStyle w:val="TableParagraph"/>
              <w:ind w:left="80" w:right="67"/>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7506BE2B" w14:textId="77777777" w:rsidR="005D0FF5" w:rsidRPr="00652107" w:rsidRDefault="005D0FF5" w:rsidP="00522A20">
            <w:pPr>
              <w:pStyle w:val="TableParagraph"/>
              <w:spacing w:before="156" w:line="174" w:lineRule="exact"/>
              <w:ind w:left="189"/>
              <w:rPr>
                <w:rFonts w:ascii="Times New Roman" w:hAnsi="Times New Roman" w:cs="Times New Roman"/>
                <w:lang w:val="sq-AL"/>
              </w:rPr>
            </w:pPr>
            <w:r w:rsidRPr="00652107">
              <w:rPr>
                <w:rFonts w:ascii="Times New Roman" w:hAnsi="Times New Roman" w:cs="Times New Roman"/>
                <w:lang w:val="sq-AL"/>
              </w:rPr>
              <w:t>8L**,</w:t>
            </w:r>
          </w:p>
          <w:p w14:paraId="1EBA7E1F" w14:textId="77777777" w:rsidR="005D0FF5" w:rsidRPr="00652107" w:rsidRDefault="005D0FF5" w:rsidP="00392171">
            <w:pPr>
              <w:pStyle w:val="TableParagraph"/>
              <w:spacing w:line="174" w:lineRule="exact"/>
              <w:ind w:left="206"/>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73852088" w14:textId="77777777" w:rsidR="005D0FF5" w:rsidRPr="00652107" w:rsidRDefault="005D0FF5" w:rsidP="00522A20">
            <w:pPr>
              <w:pStyle w:val="TableParagraph"/>
              <w:spacing w:before="156" w:line="174" w:lineRule="exact"/>
              <w:ind w:left="190"/>
              <w:rPr>
                <w:rFonts w:ascii="Times New Roman" w:hAnsi="Times New Roman" w:cs="Times New Roman"/>
                <w:lang w:val="sq-AL"/>
              </w:rPr>
            </w:pPr>
            <w:r w:rsidRPr="00652107">
              <w:rPr>
                <w:rFonts w:ascii="Times New Roman" w:hAnsi="Times New Roman" w:cs="Times New Roman"/>
                <w:lang w:val="sq-AL"/>
              </w:rPr>
              <w:t>8L**,</w:t>
            </w:r>
          </w:p>
          <w:p w14:paraId="553E073A" w14:textId="77777777" w:rsidR="005D0FF5" w:rsidRPr="00652107" w:rsidRDefault="005D0FF5" w:rsidP="00392171">
            <w:pPr>
              <w:pStyle w:val="TableParagraph"/>
              <w:spacing w:line="174" w:lineRule="exact"/>
              <w:ind w:left="207"/>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47A825CB" w14:textId="77777777" w:rsidR="005D0FF5" w:rsidRPr="00652107" w:rsidRDefault="005D0FF5" w:rsidP="00522A20">
            <w:pPr>
              <w:pStyle w:val="TableParagraph"/>
              <w:spacing w:before="8"/>
              <w:rPr>
                <w:rFonts w:ascii="Times New Roman" w:hAnsi="Times New Roman" w:cs="Times New Roman"/>
                <w:i/>
                <w:lang w:val="sq-AL"/>
              </w:rPr>
            </w:pPr>
          </w:p>
          <w:p w14:paraId="18BEC1E7" w14:textId="77777777" w:rsidR="005D0FF5" w:rsidRPr="00652107" w:rsidRDefault="005D0FF5" w:rsidP="00392171">
            <w:pPr>
              <w:pStyle w:val="TableParagraph"/>
              <w:ind w:left="83" w:right="67"/>
              <w:rPr>
                <w:rFonts w:ascii="Times New Roman" w:hAnsi="Times New Roman" w:cs="Times New Roman"/>
                <w:lang w:val="sq-AL"/>
              </w:rPr>
            </w:pPr>
            <w:r w:rsidRPr="00652107">
              <w:rPr>
                <w:rFonts w:ascii="Times New Roman" w:hAnsi="Times New Roman" w:cs="Times New Roman"/>
                <w:lang w:val="sq-AL"/>
              </w:rPr>
              <w:t>9L.</w:t>
            </w:r>
          </w:p>
        </w:tc>
        <w:tc>
          <w:tcPr>
            <w:tcW w:w="680" w:type="dxa"/>
          </w:tcPr>
          <w:p w14:paraId="692176A2" w14:textId="77777777" w:rsidR="005D0FF5" w:rsidRPr="00652107" w:rsidRDefault="005D0FF5" w:rsidP="00522A20">
            <w:pPr>
              <w:pStyle w:val="TableParagraph"/>
              <w:spacing w:before="8"/>
              <w:rPr>
                <w:rFonts w:ascii="Times New Roman" w:hAnsi="Times New Roman" w:cs="Times New Roman"/>
                <w:i/>
                <w:lang w:val="sq-AL"/>
              </w:rPr>
            </w:pPr>
          </w:p>
          <w:p w14:paraId="43D11C23" w14:textId="77777777" w:rsidR="005D0FF5" w:rsidRPr="00652107" w:rsidRDefault="005D0FF5" w:rsidP="00522A20">
            <w:pPr>
              <w:pStyle w:val="TableParagraph"/>
              <w:ind w:left="207"/>
              <w:rPr>
                <w:rFonts w:ascii="Times New Roman" w:hAnsi="Times New Roman" w:cs="Times New Roman"/>
                <w:lang w:val="sq-AL"/>
              </w:rPr>
            </w:pPr>
            <w:r w:rsidRPr="00652107">
              <w:rPr>
                <w:rFonts w:ascii="Times New Roman" w:hAnsi="Times New Roman" w:cs="Times New Roman"/>
                <w:lang w:val="sq-AL"/>
              </w:rPr>
              <w:t>10L.</w:t>
            </w:r>
          </w:p>
        </w:tc>
        <w:tc>
          <w:tcPr>
            <w:tcW w:w="680" w:type="dxa"/>
          </w:tcPr>
          <w:p w14:paraId="48314B26" w14:textId="77777777" w:rsidR="005D0FF5" w:rsidRPr="00652107" w:rsidRDefault="005D0FF5" w:rsidP="00522A20">
            <w:pPr>
              <w:pStyle w:val="TableParagraph"/>
              <w:spacing w:before="8"/>
              <w:rPr>
                <w:rFonts w:ascii="Times New Roman" w:hAnsi="Times New Roman" w:cs="Times New Roman"/>
                <w:i/>
                <w:lang w:val="sq-AL"/>
              </w:rPr>
            </w:pPr>
          </w:p>
          <w:p w14:paraId="261CC1E1" w14:textId="77777777" w:rsidR="005D0FF5" w:rsidRPr="00652107" w:rsidRDefault="005D0FF5" w:rsidP="00392171">
            <w:pPr>
              <w:pStyle w:val="TableParagraph"/>
              <w:ind w:left="83" w:right="65"/>
              <w:rPr>
                <w:rFonts w:ascii="Times New Roman" w:hAnsi="Times New Roman" w:cs="Times New Roman"/>
                <w:lang w:val="sq-AL"/>
              </w:rPr>
            </w:pPr>
            <w:r w:rsidRPr="00652107">
              <w:rPr>
                <w:rFonts w:ascii="Times New Roman" w:hAnsi="Times New Roman" w:cs="Times New Roman"/>
                <w:lang w:val="sq-AL"/>
              </w:rPr>
              <w:t>9L, 11L.</w:t>
            </w:r>
          </w:p>
        </w:tc>
        <w:tc>
          <w:tcPr>
            <w:tcW w:w="680" w:type="dxa"/>
          </w:tcPr>
          <w:p w14:paraId="38469CBF" w14:textId="77777777" w:rsidR="005D0FF5" w:rsidRPr="00652107" w:rsidRDefault="005D0FF5" w:rsidP="00522A20">
            <w:pPr>
              <w:pStyle w:val="TableParagraph"/>
              <w:spacing w:before="156" w:line="174" w:lineRule="exact"/>
              <w:ind w:left="208"/>
              <w:rPr>
                <w:rFonts w:ascii="Times New Roman" w:hAnsi="Times New Roman" w:cs="Times New Roman"/>
                <w:lang w:val="sq-AL"/>
              </w:rPr>
            </w:pPr>
            <w:r w:rsidRPr="00652107">
              <w:rPr>
                <w:rFonts w:ascii="Times New Roman" w:hAnsi="Times New Roman" w:cs="Times New Roman"/>
                <w:lang w:val="sq-AL"/>
              </w:rPr>
              <w:t>10L,</w:t>
            </w:r>
          </w:p>
          <w:p w14:paraId="07F81439" w14:textId="77777777" w:rsidR="005D0FF5" w:rsidRPr="00652107" w:rsidRDefault="005D0FF5" w:rsidP="00392171">
            <w:pPr>
              <w:pStyle w:val="TableParagraph"/>
              <w:spacing w:line="174" w:lineRule="exact"/>
              <w:ind w:left="208"/>
              <w:rPr>
                <w:rFonts w:ascii="Times New Roman" w:hAnsi="Times New Roman" w:cs="Times New Roman"/>
                <w:lang w:val="sq-AL"/>
              </w:rPr>
            </w:pPr>
            <w:r w:rsidRPr="00652107">
              <w:rPr>
                <w:rFonts w:ascii="Times New Roman" w:hAnsi="Times New Roman" w:cs="Times New Roman"/>
                <w:lang w:val="sq-AL"/>
              </w:rPr>
              <w:t>11L.</w:t>
            </w:r>
          </w:p>
        </w:tc>
        <w:tc>
          <w:tcPr>
            <w:tcW w:w="788" w:type="dxa"/>
            <w:tcBorders>
              <w:right w:val="nil"/>
            </w:tcBorders>
          </w:tcPr>
          <w:p w14:paraId="532C7119" w14:textId="77777777" w:rsidR="005D0FF5" w:rsidRPr="00652107" w:rsidRDefault="005D0FF5" w:rsidP="00522A20">
            <w:pPr>
              <w:pStyle w:val="TableParagraph"/>
              <w:spacing w:before="70" w:line="174" w:lineRule="exact"/>
              <w:ind w:left="123"/>
              <w:rPr>
                <w:rFonts w:ascii="Times New Roman" w:hAnsi="Times New Roman" w:cs="Times New Roman"/>
                <w:lang w:val="sq-AL"/>
              </w:rPr>
            </w:pPr>
            <w:r w:rsidRPr="00652107">
              <w:rPr>
                <w:rFonts w:ascii="Times New Roman" w:hAnsi="Times New Roman" w:cs="Times New Roman"/>
                <w:lang w:val="sq-AL"/>
              </w:rPr>
              <w:t>8L**,</w:t>
            </w:r>
          </w:p>
          <w:p w14:paraId="6AFBB43B" w14:textId="77777777" w:rsidR="005D0FF5" w:rsidRPr="00652107" w:rsidRDefault="005D0FF5" w:rsidP="00522A20">
            <w:pPr>
              <w:pStyle w:val="TableParagraph"/>
              <w:spacing w:line="172" w:lineRule="exact"/>
              <w:ind w:left="122"/>
              <w:rPr>
                <w:rFonts w:ascii="Times New Roman" w:hAnsi="Times New Roman" w:cs="Times New Roman"/>
                <w:lang w:val="sq-AL"/>
              </w:rPr>
            </w:pPr>
            <w:r w:rsidRPr="00652107">
              <w:rPr>
                <w:rFonts w:ascii="Times New Roman" w:hAnsi="Times New Roman" w:cs="Times New Roman"/>
                <w:lang w:val="sq-AL"/>
              </w:rPr>
              <w:t>10 L, 11, -</w:t>
            </w:r>
          </w:p>
          <w:p w14:paraId="553E27B4" w14:textId="77777777" w:rsidR="005D0FF5" w:rsidRPr="00652107" w:rsidRDefault="005D0FF5" w:rsidP="00522A20">
            <w:pPr>
              <w:pStyle w:val="TableParagraph"/>
              <w:spacing w:line="174" w:lineRule="exact"/>
              <w:ind w:left="123"/>
              <w:rPr>
                <w:rFonts w:ascii="Times New Roman" w:hAnsi="Times New Roman" w:cs="Times New Roman"/>
                <w:lang w:val="sq-AL"/>
              </w:rPr>
            </w:pPr>
            <w:r w:rsidRPr="00652107">
              <w:rPr>
                <w:rFonts w:ascii="Times New Roman" w:hAnsi="Times New Roman" w:cs="Times New Roman"/>
                <w:lang w:val="sq-AL"/>
              </w:rPr>
              <w:t>12L.</w:t>
            </w:r>
          </w:p>
        </w:tc>
      </w:tr>
      <w:tr w:rsidR="005D0FF5" w:rsidRPr="00652107" w14:paraId="16758076" w14:textId="77777777" w:rsidTr="006279AF">
        <w:trPr>
          <w:trHeight w:val="882"/>
        </w:trPr>
        <w:tc>
          <w:tcPr>
            <w:tcW w:w="562" w:type="dxa"/>
            <w:tcBorders>
              <w:left w:val="nil"/>
            </w:tcBorders>
          </w:tcPr>
          <w:p w14:paraId="4E2E8FCF" w14:textId="77777777" w:rsidR="005D0FF5" w:rsidRPr="00652107" w:rsidRDefault="005D0FF5" w:rsidP="00522A20">
            <w:pPr>
              <w:pStyle w:val="TableParagraph"/>
              <w:spacing w:before="7"/>
              <w:rPr>
                <w:rFonts w:ascii="Times New Roman" w:hAnsi="Times New Roman" w:cs="Times New Roman"/>
                <w:i/>
                <w:lang w:val="sq-AL"/>
              </w:rPr>
            </w:pPr>
          </w:p>
          <w:p w14:paraId="6B4FD1BC" w14:textId="77777777" w:rsidR="005D0FF5" w:rsidRPr="00652107" w:rsidRDefault="005D0FF5" w:rsidP="00522A20">
            <w:pPr>
              <w:pStyle w:val="TableParagraph"/>
              <w:spacing w:before="1"/>
              <w:ind w:right="184"/>
              <w:jc w:val="right"/>
              <w:rPr>
                <w:rFonts w:ascii="Times New Roman" w:hAnsi="Times New Roman" w:cs="Times New Roman"/>
                <w:lang w:val="sq-AL"/>
              </w:rPr>
            </w:pPr>
            <w:r w:rsidRPr="00652107">
              <w:rPr>
                <w:rFonts w:ascii="Times New Roman" w:hAnsi="Times New Roman" w:cs="Times New Roman"/>
                <w:lang w:val="sq-AL"/>
              </w:rPr>
              <w:t>B1.2</w:t>
            </w:r>
          </w:p>
        </w:tc>
        <w:tc>
          <w:tcPr>
            <w:tcW w:w="652" w:type="dxa"/>
          </w:tcPr>
          <w:p w14:paraId="702E1BD2" w14:textId="77777777" w:rsidR="005D0FF5" w:rsidRPr="00652107" w:rsidRDefault="005D0FF5" w:rsidP="00522A20">
            <w:pPr>
              <w:pStyle w:val="TableParagraph"/>
              <w:spacing w:before="70"/>
              <w:ind w:left="89" w:right="79"/>
              <w:rPr>
                <w:rFonts w:ascii="Times New Roman" w:hAnsi="Times New Roman" w:cs="Times New Roman"/>
                <w:lang w:val="sq-AL"/>
              </w:rPr>
            </w:pPr>
            <w:r w:rsidRPr="00652107">
              <w:rPr>
                <w:rFonts w:ascii="Times New Roman" w:hAnsi="Times New Roman" w:cs="Times New Roman"/>
                <w:lang w:val="sq-AL"/>
              </w:rPr>
              <w:t>11,15.</w:t>
            </w:r>
          </w:p>
        </w:tc>
        <w:tc>
          <w:tcPr>
            <w:tcW w:w="652" w:type="dxa"/>
          </w:tcPr>
          <w:p w14:paraId="33EE3150" w14:textId="77777777" w:rsidR="005D0FF5" w:rsidRPr="00652107" w:rsidRDefault="005D0FF5" w:rsidP="00522A20">
            <w:pPr>
              <w:pStyle w:val="TableParagraph"/>
              <w:spacing w:before="7"/>
              <w:rPr>
                <w:rFonts w:ascii="Times New Roman" w:hAnsi="Times New Roman" w:cs="Times New Roman"/>
                <w:i/>
                <w:lang w:val="sq-AL"/>
              </w:rPr>
            </w:pPr>
          </w:p>
          <w:p w14:paraId="53E6A4CD" w14:textId="77777777" w:rsidR="005D0FF5" w:rsidRPr="00652107" w:rsidRDefault="005D0FF5" w:rsidP="00522A20">
            <w:pPr>
              <w:pStyle w:val="TableParagraph"/>
              <w:spacing w:before="1"/>
              <w:ind w:right="151"/>
              <w:jc w:val="right"/>
              <w:rPr>
                <w:rFonts w:ascii="Times New Roman" w:hAnsi="Times New Roman" w:cs="Times New Roman"/>
                <w:lang w:val="sq-AL"/>
              </w:rPr>
            </w:pPr>
            <w:r w:rsidRPr="00652107">
              <w:rPr>
                <w:rFonts w:ascii="Times New Roman" w:hAnsi="Times New Roman" w:cs="Times New Roman"/>
                <w:lang w:val="sq-AL"/>
              </w:rPr>
              <w:t>Asnjë</w:t>
            </w:r>
          </w:p>
        </w:tc>
        <w:tc>
          <w:tcPr>
            <w:tcW w:w="652" w:type="dxa"/>
          </w:tcPr>
          <w:p w14:paraId="524D2509" w14:textId="77777777" w:rsidR="005D0FF5" w:rsidRPr="00652107" w:rsidRDefault="005D0FF5" w:rsidP="00522A20">
            <w:pPr>
              <w:pStyle w:val="TableParagraph"/>
              <w:spacing w:before="7"/>
              <w:rPr>
                <w:rFonts w:ascii="Times New Roman" w:hAnsi="Times New Roman" w:cs="Times New Roman"/>
                <w:i/>
                <w:lang w:val="sq-AL"/>
              </w:rPr>
            </w:pPr>
          </w:p>
          <w:p w14:paraId="7492BEEE" w14:textId="77777777" w:rsidR="005D0FF5" w:rsidRPr="00652107" w:rsidRDefault="005D0FF5" w:rsidP="00522A20">
            <w:pPr>
              <w:pStyle w:val="TableParagraph"/>
              <w:spacing w:before="1"/>
              <w:ind w:left="111"/>
              <w:rPr>
                <w:rFonts w:ascii="Times New Roman" w:hAnsi="Times New Roman" w:cs="Times New Roman"/>
                <w:lang w:val="sq-AL"/>
              </w:rPr>
            </w:pPr>
            <w:r w:rsidRPr="00652107">
              <w:rPr>
                <w:rFonts w:ascii="Times New Roman" w:hAnsi="Times New Roman" w:cs="Times New Roman"/>
                <w:lang w:val="sq-AL"/>
              </w:rPr>
              <w:t>12, 15.</w:t>
            </w:r>
          </w:p>
        </w:tc>
        <w:tc>
          <w:tcPr>
            <w:tcW w:w="652" w:type="dxa"/>
          </w:tcPr>
          <w:p w14:paraId="3CB3A98C" w14:textId="77777777" w:rsidR="005D0FF5" w:rsidRPr="00652107" w:rsidRDefault="005D0FF5" w:rsidP="00522A20">
            <w:pPr>
              <w:pStyle w:val="TableParagraph"/>
              <w:spacing w:before="7"/>
              <w:rPr>
                <w:rFonts w:ascii="Times New Roman" w:hAnsi="Times New Roman" w:cs="Times New Roman"/>
                <w:i/>
                <w:lang w:val="sq-AL"/>
              </w:rPr>
            </w:pPr>
          </w:p>
          <w:p w14:paraId="537C27B7" w14:textId="77777777" w:rsidR="005D0FF5" w:rsidRPr="00652107" w:rsidRDefault="005D0FF5" w:rsidP="00522A20">
            <w:pPr>
              <w:pStyle w:val="TableParagraph"/>
              <w:spacing w:before="1"/>
              <w:ind w:left="88" w:right="80"/>
              <w:rPr>
                <w:rFonts w:ascii="Times New Roman" w:hAnsi="Times New Roman" w:cs="Times New Roman"/>
                <w:lang w:val="sq-AL"/>
              </w:rPr>
            </w:pPr>
            <w:r w:rsidRPr="00652107">
              <w:rPr>
                <w:rFonts w:ascii="Times New Roman" w:hAnsi="Times New Roman" w:cs="Times New Roman"/>
                <w:lang w:val="sq-AL"/>
              </w:rPr>
              <w:t>12.</w:t>
            </w:r>
          </w:p>
        </w:tc>
        <w:tc>
          <w:tcPr>
            <w:tcW w:w="652" w:type="dxa"/>
          </w:tcPr>
          <w:p w14:paraId="5D0C78BC" w14:textId="77777777" w:rsidR="005D0FF5" w:rsidRPr="00652107" w:rsidRDefault="005D0FF5" w:rsidP="00522A20">
            <w:pPr>
              <w:pStyle w:val="TableParagraph"/>
              <w:spacing w:before="7"/>
              <w:rPr>
                <w:rFonts w:ascii="Times New Roman" w:hAnsi="Times New Roman" w:cs="Times New Roman"/>
                <w:i/>
                <w:lang w:val="sq-AL"/>
              </w:rPr>
            </w:pPr>
          </w:p>
          <w:p w14:paraId="4280BBA8" w14:textId="77777777" w:rsidR="005D0FF5" w:rsidRPr="00652107" w:rsidRDefault="005D0FF5" w:rsidP="00522A20">
            <w:pPr>
              <w:pStyle w:val="TableParagraph"/>
              <w:spacing w:before="1"/>
              <w:ind w:right="99"/>
              <w:jc w:val="right"/>
              <w:rPr>
                <w:rFonts w:ascii="Times New Roman" w:hAnsi="Times New Roman" w:cs="Times New Roman"/>
                <w:lang w:val="sq-AL"/>
              </w:rPr>
            </w:pPr>
            <w:r w:rsidRPr="00652107">
              <w:rPr>
                <w:rFonts w:ascii="Times New Roman" w:hAnsi="Times New Roman" w:cs="Times New Roman"/>
                <w:lang w:val="sq-AL"/>
              </w:rPr>
              <w:t>11, 15.</w:t>
            </w:r>
          </w:p>
        </w:tc>
        <w:tc>
          <w:tcPr>
            <w:tcW w:w="680" w:type="dxa"/>
          </w:tcPr>
          <w:p w14:paraId="5FAC036E" w14:textId="77777777" w:rsidR="005D0FF5" w:rsidRPr="00652107" w:rsidRDefault="005D0FF5" w:rsidP="00522A20">
            <w:pPr>
              <w:pStyle w:val="TableParagraph"/>
              <w:spacing w:before="7"/>
              <w:rPr>
                <w:rFonts w:ascii="Times New Roman" w:hAnsi="Times New Roman" w:cs="Times New Roman"/>
                <w:i/>
                <w:lang w:val="sq-AL"/>
              </w:rPr>
            </w:pPr>
          </w:p>
          <w:p w14:paraId="650C8646" w14:textId="77777777" w:rsidR="005D0FF5" w:rsidRPr="00652107" w:rsidRDefault="005D0FF5" w:rsidP="00522A20">
            <w:pPr>
              <w:pStyle w:val="TableParagraph"/>
              <w:spacing w:before="1"/>
              <w:ind w:left="75" w:right="67"/>
              <w:rPr>
                <w:rFonts w:ascii="Times New Roman" w:hAnsi="Times New Roman" w:cs="Times New Roman"/>
                <w:lang w:val="sq-AL"/>
              </w:rPr>
            </w:pPr>
            <w:r w:rsidRPr="00652107">
              <w:rPr>
                <w:rFonts w:ascii="Times New Roman" w:hAnsi="Times New Roman" w:cs="Times New Roman"/>
                <w:lang w:val="sq-AL"/>
              </w:rPr>
              <w:t>Asnjë</w:t>
            </w:r>
          </w:p>
        </w:tc>
        <w:tc>
          <w:tcPr>
            <w:tcW w:w="680" w:type="dxa"/>
          </w:tcPr>
          <w:p w14:paraId="2C881A2D" w14:textId="77777777" w:rsidR="005D0FF5" w:rsidRPr="00652107" w:rsidRDefault="005D0FF5" w:rsidP="00522A20">
            <w:pPr>
              <w:pStyle w:val="TableParagraph"/>
              <w:spacing w:before="7"/>
              <w:rPr>
                <w:rFonts w:ascii="Times New Roman" w:hAnsi="Times New Roman" w:cs="Times New Roman"/>
                <w:i/>
                <w:lang w:val="sq-AL"/>
              </w:rPr>
            </w:pPr>
          </w:p>
          <w:p w14:paraId="7C60F5A7" w14:textId="77777777" w:rsidR="005D0FF5" w:rsidRPr="00652107" w:rsidRDefault="005D0FF5" w:rsidP="00522A20">
            <w:pPr>
              <w:pStyle w:val="TableParagraph"/>
              <w:spacing w:before="1"/>
              <w:ind w:left="76" w:right="67"/>
              <w:rPr>
                <w:rFonts w:ascii="Times New Roman" w:hAnsi="Times New Roman" w:cs="Times New Roman"/>
                <w:lang w:val="sq-AL"/>
              </w:rPr>
            </w:pPr>
            <w:r w:rsidRPr="00652107">
              <w:rPr>
                <w:rFonts w:ascii="Times New Roman" w:hAnsi="Times New Roman" w:cs="Times New Roman"/>
                <w:lang w:val="sq-AL"/>
              </w:rPr>
              <w:t>12, 15.</w:t>
            </w:r>
          </w:p>
        </w:tc>
        <w:tc>
          <w:tcPr>
            <w:tcW w:w="680" w:type="dxa"/>
          </w:tcPr>
          <w:p w14:paraId="2EBD088C" w14:textId="77777777" w:rsidR="005D0FF5" w:rsidRPr="00652107" w:rsidRDefault="005D0FF5" w:rsidP="00522A20">
            <w:pPr>
              <w:pStyle w:val="TableParagraph"/>
              <w:spacing w:before="7"/>
              <w:rPr>
                <w:rFonts w:ascii="Times New Roman" w:hAnsi="Times New Roman" w:cs="Times New Roman"/>
                <w:i/>
                <w:lang w:val="sq-AL"/>
              </w:rPr>
            </w:pPr>
          </w:p>
          <w:p w14:paraId="24FDA686" w14:textId="77777777" w:rsidR="005D0FF5" w:rsidRPr="00652107" w:rsidRDefault="005D0FF5" w:rsidP="00522A20">
            <w:pPr>
              <w:pStyle w:val="TableParagraph"/>
              <w:spacing w:before="1"/>
              <w:ind w:left="78" w:right="67"/>
              <w:rPr>
                <w:rFonts w:ascii="Times New Roman" w:hAnsi="Times New Roman" w:cs="Times New Roman"/>
                <w:lang w:val="sq-AL"/>
              </w:rPr>
            </w:pPr>
            <w:r w:rsidRPr="00652107">
              <w:rPr>
                <w:rFonts w:ascii="Times New Roman" w:hAnsi="Times New Roman" w:cs="Times New Roman"/>
                <w:lang w:val="sq-AL"/>
              </w:rPr>
              <w:t>12.</w:t>
            </w:r>
          </w:p>
        </w:tc>
        <w:tc>
          <w:tcPr>
            <w:tcW w:w="680" w:type="dxa"/>
          </w:tcPr>
          <w:p w14:paraId="31EA16FB" w14:textId="77777777" w:rsidR="005D0FF5" w:rsidRPr="00652107" w:rsidRDefault="005D0FF5" w:rsidP="00522A20">
            <w:pPr>
              <w:pStyle w:val="TableParagraph"/>
              <w:spacing w:before="70" w:line="174" w:lineRule="exact"/>
              <w:ind w:left="77" w:right="67"/>
              <w:rPr>
                <w:rFonts w:ascii="Times New Roman" w:hAnsi="Times New Roman" w:cs="Times New Roman"/>
                <w:lang w:val="sq-AL"/>
              </w:rPr>
            </w:pPr>
            <w:r w:rsidRPr="00652107">
              <w:rPr>
                <w:rFonts w:ascii="Times New Roman" w:hAnsi="Times New Roman" w:cs="Times New Roman"/>
                <w:lang w:val="sq-AL"/>
              </w:rPr>
              <w:t>4,</w:t>
            </w:r>
          </w:p>
          <w:p w14:paraId="7C806CC7" w14:textId="77777777" w:rsidR="005D0FF5" w:rsidRPr="00652107" w:rsidRDefault="005D0FF5" w:rsidP="00522A20">
            <w:pPr>
              <w:pStyle w:val="TableParagraph"/>
              <w:spacing w:line="172" w:lineRule="exact"/>
              <w:ind w:left="77" w:right="67"/>
              <w:rPr>
                <w:rFonts w:ascii="Times New Roman" w:hAnsi="Times New Roman" w:cs="Times New Roman"/>
                <w:lang w:val="sq-AL"/>
              </w:rPr>
            </w:pPr>
            <w:r w:rsidRPr="00652107">
              <w:rPr>
                <w:rFonts w:ascii="Times New Roman" w:hAnsi="Times New Roman" w:cs="Times New Roman"/>
                <w:lang w:val="sq-AL"/>
              </w:rPr>
              <w:t>5,13,1-</w:t>
            </w:r>
          </w:p>
          <w:p w14:paraId="65DA0713" w14:textId="77777777" w:rsidR="005D0FF5" w:rsidRPr="00652107" w:rsidRDefault="005D0FF5" w:rsidP="00522A20">
            <w:pPr>
              <w:pStyle w:val="TableParagraph"/>
              <w:spacing w:line="174" w:lineRule="exact"/>
              <w:ind w:left="12"/>
              <w:rPr>
                <w:rFonts w:ascii="Times New Roman" w:hAnsi="Times New Roman" w:cs="Times New Roman"/>
                <w:lang w:val="sq-AL"/>
              </w:rPr>
            </w:pPr>
            <w:r w:rsidRPr="00652107">
              <w:rPr>
                <w:rFonts w:ascii="Times New Roman" w:hAnsi="Times New Roman" w:cs="Times New Roman"/>
                <w:w w:val="96"/>
                <w:lang w:val="sq-AL"/>
              </w:rPr>
              <w:t>4</w:t>
            </w:r>
          </w:p>
        </w:tc>
        <w:tc>
          <w:tcPr>
            <w:tcW w:w="680" w:type="dxa"/>
          </w:tcPr>
          <w:p w14:paraId="784E5C9C" w14:textId="77777777" w:rsidR="005D0FF5" w:rsidRPr="00652107" w:rsidRDefault="005D0FF5" w:rsidP="00522A20">
            <w:pPr>
              <w:pStyle w:val="TableParagraph"/>
              <w:spacing w:before="70" w:line="174" w:lineRule="exact"/>
              <w:ind w:left="206"/>
              <w:rPr>
                <w:rFonts w:ascii="Times New Roman" w:hAnsi="Times New Roman" w:cs="Times New Roman"/>
                <w:lang w:val="sq-AL"/>
              </w:rPr>
            </w:pPr>
            <w:r w:rsidRPr="00652107">
              <w:rPr>
                <w:rFonts w:ascii="Times New Roman" w:hAnsi="Times New Roman" w:cs="Times New Roman"/>
                <w:lang w:val="sq-AL"/>
              </w:rPr>
              <w:t>4,</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5,</w:t>
            </w:r>
          </w:p>
          <w:p w14:paraId="7143BE69" w14:textId="77777777" w:rsidR="005D0FF5" w:rsidRPr="00652107" w:rsidRDefault="005D0FF5" w:rsidP="00522A20">
            <w:pPr>
              <w:pStyle w:val="TableParagraph"/>
              <w:spacing w:line="172" w:lineRule="exact"/>
              <w:ind w:left="151"/>
              <w:rPr>
                <w:rFonts w:ascii="Times New Roman" w:hAnsi="Times New Roman" w:cs="Times New Roman"/>
                <w:lang w:val="sq-AL"/>
              </w:rPr>
            </w:pPr>
            <w:r w:rsidRPr="00652107">
              <w:rPr>
                <w:rFonts w:ascii="Times New Roman" w:hAnsi="Times New Roman" w:cs="Times New Roman"/>
                <w:lang w:val="sq-AL"/>
              </w:rPr>
              <w:t>13 SQ.</w:t>
            </w:r>
          </w:p>
          <w:p w14:paraId="4EECB828" w14:textId="019E6FA3" w:rsidR="005D0FF5" w:rsidRPr="00652107" w:rsidRDefault="00341802" w:rsidP="00341802">
            <w:pPr>
              <w:pStyle w:val="TableParagraph"/>
              <w:spacing w:line="174" w:lineRule="exact"/>
              <w:ind w:left="34" w:right="-77"/>
              <w:rPr>
                <w:rFonts w:ascii="Times New Roman" w:hAnsi="Times New Roman" w:cs="Times New Roman"/>
                <w:lang w:val="sq-AL"/>
              </w:rPr>
            </w:pPr>
            <w:r>
              <w:rPr>
                <w:rFonts w:ascii="Times New Roman" w:hAnsi="Times New Roman" w:cs="Times New Roman"/>
                <w:lang w:val="sq-AL"/>
              </w:rPr>
              <w:t>1</w:t>
            </w:r>
            <w:r w:rsidR="005D0FF5" w:rsidRPr="00652107">
              <w:rPr>
                <w:rFonts w:ascii="Times New Roman" w:hAnsi="Times New Roman" w:cs="Times New Roman"/>
                <w:lang w:val="sq-AL"/>
              </w:rPr>
              <w:t>4SQ</w:t>
            </w:r>
          </w:p>
        </w:tc>
        <w:tc>
          <w:tcPr>
            <w:tcW w:w="680" w:type="dxa"/>
          </w:tcPr>
          <w:p w14:paraId="6A61B3AA" w14:textId="77777777" w:rsidR="005D0FF5" w:rsidRPr="00652107" w:rsidRDefault="005D0FF5" w:rsidP="00522A20">
            <w:pPr>
              <w:pStyle w:val="TableParagraph"/>
              <w:spacing w:before="7"/>
              <w:rPr>
                <w:rFonts w:ascii="Times New Roman" w:hAnsi="Times New Roman" w:cs="Times New Roman"/>
                <w:i/>
                <w:lang w:val="sq-AL"/>
              </w:rPr>
            </w:pPr>
          </w:p>
          <w:p w14:paraId="4136787E" w14:textId="77777777" w:rsidR="005D0FF5" w:rsidRPr="00652107" w:rsidRDefault="005D0FF5" w:rsidP="00522A20">
            <w:pPr>
              <w:pStyle w:val="TableParagraph"/>
              <w:spacing w:before="1"/>
              <w:ind w:left="79" w:right="67"/>
              <w:rPr>
                <w:rFonts w:ascii="Times New Roman" w:hAnsi="Times New Roman" w:cs="Times New Roman"/>
                <w:lang w:val="sq-AL"/>
              </w:rPr>
            </w:pPr>
            <w:r w:rsidRPr="00652107">
              <w:rPr>
                <w:rFonts w:ascii="Times New Roman" w:hAnsi="Times New Roman" w:cs="Times New Roman"/>
                <w:lang w:val="sq-AL"/>
              </w:rPr>
              <w:t>Asnjë</w:t>
            </w:r>
          </w:p>
        </w:tc>
        <w:tc>
          <w:tcPr>
            <w:tcW w:w="680" w:type="dxa"/>
          </w:tcPr>
          <w:p w14:paraId="61B95DA7" w14:textId="77777777" w:rsidR="005D0FF5" w:rsidRPr="00652107" w:rsidRDefault="005D0FF5" w:rsidP="00522A20">
            <w:pPr>
              <w:pStyle w:val="TableParagraph"/>
              <w:spacing w:before="7"/>
              <w:rPr>
                <w:rFonts w:ascii="Times New Roman" w:hAnsi="Times New Roman" w:cs="Times New Roman"/>
                <w:i/>
                <w:lang w:val="sq-AL"/>
              </w:rPr>
            </w:pPr>
          </w:p>
          <w:p w14:paraId="1F4AAE61" w14:textId="77777777" w:rsidR="005D0FF5" w:rsidRPr="00652107" w:rsidRDefault="005D0FF5" w:rsidP="00522A20">
            <w:pPr>
              <w:pStyle w:val="TableParagraph"/>
              <w:spacing w:before="1"/>
              <w:ind w:left="80" w:right="67"/>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0F10897F" w14:textId="77777777" w:rsidR="005D0FF5" w:rsidRPr="00652107" w:rsidRDefault="005D0FF5" w:rsidP="00522A20">
            <w:pPr>
              <w:pStyle w:val="TableParagraph"/>
              <w:spacing w:before="7"/>
              <w:rPr>
                <w:rFonts w:ascii="Times New Roman" w:hAnsi="Times New Roman" w:cs="Times New Roman"/>
                <w:i/>
                <w:lang w:val="sq-AL"/>
              </w:rPr>
            </w:pPr>
          </w:p>
          <w:p w14:paraId="087780D7" w14:textId="77777777" w:rsidR="005D0FF5" w:rsidRPr="00652107" w:rsidRDefault="005D0FF5" w:rsidP="00392171">
            <w:pPr>
              <w:pStyle w:val="TableParagraph"/>
              <w:spacing w:before="1"/>
              <w:ind w:left="80" w:right="67"/>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6B967851" w14:textId="77777777" w:rsidR="005D0FF5" w:rsidRPr="00652107" w:rsidRDefault="005D0FF5" w:rsidP="00522A20">
            <w:pPr>
              <w:pStyle w:val="TableParagraph"/>
              <w:spacing w:before="156" w:line="174" w:lineRule="exact"/>
              <w:ind w:left="218"/>
              <w:rPr>
                <w:rFonts w:ascii="Times New Roman" w:hAnsi="Times New Roman" w:cs="Times New Roman"/>
                <w:lang w:val="sq-AL"/>
              </w:rPr>
            </w:pPr>
            <w:r w:rsidRPr="00652107">
              <w:rPr>
                <w:rFonts w:ascii="Times New Roman" w:hAnsi="Times New Roman" w:cs="Times New Roman"/>
                <w:lang w:val="sq-AL"/>
              </w:rPr>
              <w:t>8L*,</w:t>
            </w:r>
          </w:p>
          <w:p w14:paraId="0692AED2" w14:textId="77777777" w:rsidR="005D0FF5" w:rsidRPr="00652107" w:rsidRDefault="005D0FF5" w:rsidP="00392171">
            <w:pPr>
              <w:pStyle w:val="TableParagraph"/>
              <w:spacing w:line="174" w:lineRule="exact"/>
              <w:ind w:left="206"/>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44495746" w14:textId="77777777" w:rsidR="005D0FF5" w:rsidRPr="00652107" w:rsidRDefault="005D0FF5" w:rsidP="00522A20">
            <w:pPr>
              <w:pStyle w:val="TableParagraph"/>
              <w:spacing w:before="156" w:line="174" w:lineRule="exact"/>
              <w:ind w:left="218"/>
              <w:rPr>
                <w:rFonts w:ascii="Times New Roman" w:hAnsi="Times New Roman" w:cs="Times New Roman"/>
                <w:lang w:val="sq-AL"/>
              </w:rPr>
            </w:pPr>
            <w:r w:rsidRPr="00652107">
              <w:rPr>
                <w:rFonts w:ascii="Times New Roman" w:hAnsi="Times New Roman" w:cs="Times New Roman"/>
                <w:lang w:val="sq-AL"/>
              </w:rPr>
              <w:t>8L*,</w:t>
            </w:r>
          </w:p>
          <w:p w14:paraId="4CA5FFFB" w14:textId="77777777" w:rsidR="005D0FF5" w:rsidRPr="00652107" w:rsidRDefault="005D0FF5" w:rsidP="00392171">
            <w:pPr>
              <w:pStyle w:val="TableParagraph"/>
              <w:spacing w:line="174" w:lineRule="exact"/>
              <w:ind w:left="207"/>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175A1B13" w14:textId="77777777" w:rsidR="005D0FF5" w:rsidRPr="00652107" w:rsidRDefault="005D0FF5" w:rsidP="00522A20">
            <w:pPr>
              <w:pStyle w:val="TableParagraph"/>
              <w:spacing w:before="7"/>
              <w:rPr>
                <w:rFonts w:ascii="Times New Roman" w:hAnsi="Times New Roman" w:cs="Times New Roman"/>
                <w:i/>
                <w:lang w:val="sq-AL"/>
              </w:rPr>
            </w:pPr>
          </w:p>
          <w:p w14:paraId="76CD680A" w14:textId="77777777" w:rsidR="005D0FF5" w:rsidRPr="00652107" w:rsidRDefault="005D0FF5" w:rsidP="00392171">
            <w:pPr>
              <w:pStyle w:val="TableParagraph"/>
              <w:spacing w:before="1"/>
              <w:ind w:left="83" w:right="67"/>
              <w:rPr>
                <w:rFonts w:ascii="Times New Roman" w:hAnsi="Times New Roman" w:cs="Times New Roman"/>
                <w:lang w:val="sq-AL"/>
              </w:rPr>
            </w:pPr>
            <w:r w:rsidRPr="00652107">
              <w:rPr>
                <w:rFonts w:ascii="Times New Roman" w:hAnsi="Times New Roman" w:cs="Times New Roman"/>
                <w:lang w:val="sq-AL"/>
              </w:rPr>
              <w:t>9L.</w:t>
            </w:r>
          </w:p>
        </w:tc>
        <w:tc>
          <w:tcPr>
            <w:tcW w:w="680" w:type="dxa"/>
          </w:tcPr>
          <w:p w14:paraId="411D340E" w14:textId="77777777" w:rsidR="005D0FF5" w:rsidRPr="00652107" w:rsidRDefault="005D0FF5" w:rsidP="00522A20">
            <w:pPr>
              <w:pStyle w:val="TableParagraph"/>
              <w:spacing w:before="7"/>
              <w:rPr>
                <w:rFonts w:ascii="Times New Roman" w:hAnsi="Times New Roman" w:cs="Times New Roman"/>
                <w:i/>
                <w:lang w:val="sq-AL"/>
              </w:rPr>
            </w:pPr>
          </w:p>
          <w:p w14:paraId="1862D0A2" w14:textId="77777777" w:rsidR="005D0FF5" w:rsidRPr="00652107" w:rsidRDefault="005D0FF5" w:rsidP="00522A20">
            <w:pPr>
              <w:pStyle w:val="TableParagraph"/>
              <w:spacing w:before="1"/>
              <w:ind w:left="207"/>
              <w:rPr>
                <w:rFonts w:ascii="Times New Roman" w:hAnsi="Times New Roman" w:cs="Times New Roman"/>
                <w:lang w:val="sq-AL"/>
              </w:rPr>
            </w:pPr>
            <w:r w:rsidRPr="00652107">
              <w:rPr>
                <w:rFonts w:ascii="Times New Roman" w:hAnsi="Times New Roman" w:cs="Times New Roman"/>
                <w:lang w:val="sq-AL"/>
              </w:rPr>
              <w:t>10L.</w:t>
            </w:r>
          </w:p>
        </w:tc>
        <w:tc>
          <w:tcPr>
            <w:tcW w:w="680" w:type="dxa"/>
          </w:tcPr>
          <w:p w14:paraId="21EA9EA3" w14:textId="77777777" w:rsidR="005D0FF5" w:rsidRPr="00652107" w:rsidRDefault="005D0FF5" w:rsidP="00522A20">
            <w:pPr>
              <w:pStyle w:val="TableParagraph"/>
              <w:spacing w:before="7"/>
              <w:rPr>
                <w:rFonts w:ascii="Times New Roman" w:hAnsi="Times New Roman" w:cs="Times New Roman"/>
                <w:i/>
                <w:lang w:val="sq-AL"/>
              </w:rPr>
            </w:pPr>
          </w:p>
          <w:p w14:paraId="40D48724" w14:textId="77777777" w:rsidR="005D0FF5" w:rsidRPr="00652107" w:rsidRDefault="005D0FF5" w:rsidP="00392171">
            <w:pPr>
              <w:pStyle w:val="TableParagraph"/>
              <w:spacing w:before="1"/>
              <w:ind w:left="83" w:right="65"/>
              <w:rPr>
                <w:rFonts w:ascii="Times New Roman" w:hAnsi="Times New Roman" w:cs="Times New Roman"/>
                <w:lang w:val="sq-AL"/>
              </w:rPr>
            </w:pPr>
            <w:r w:rsidRPr="00652107">
              <w:rPr>
                <w:rFonts w:ascii="Times New Roman" w:hAnsi="Times New Roman" w:cs="Times New Roman"/>
                <w:lang w:val="sq-AL"/>
              </w:rPr>
              <w:t>9L, 11L.</w:t>
            </w:r>
          </w:p>
        </w:tc>
        <w:tc>
          <w:tcPr>
            <w:tcW w:w="680" w:type="dxa"/>
          </w:tcPr>
          <w:p w14:paraId="34514533" w14:textId="77777777" w:rsidR="005D0FF5" w:rsidRPr="00652107" w:rsidRDefault="005D0FF5" w:rsidP="00522A20">
            <w:pPr>
              <w:pStyle w:val="TableParagraph"/>
              <w:spacing w:before="156" w:line="174" w:lineRule="exact"/>
              <w:ind w:left="208"/>
              <w:rPr>
                <w:rFonts w:ascii="Times New Roman" w:hAnsi="Times New Roman" w:cs="Times New Roman"/>
                <w:lang w:val="sq-AL"/>
              </w:rPr>
            </w:pPr>
            <w:r w:rsidRPr="00652107">
              <w:rPr>
                <w:rFonts w:ascii="Times New Roman" w:hAnsi="Times New Roman" w:cs="Times New Roman"/>
                <w:lang w:val="sq-AL"/>
              </w:rPr>
              <w:t>10L,</w:t>
            </w:r>
          </w:p>
          <w:p w14:paraId="2CD87631" w14:textId="77777777" w:rsidR="005D0FF5" w:rsidRPr="00652107" w:rsidRDefault="005D0FF5" w:rsidP="00522A20">
            <w:pPr>
              <w:pStyle w:val="TableParagraph"/>
              <w:spacing w:line="174" w:lineRule="exact"/>
              <w:ind w:left="208"/>
              <w:rPr>
                <w:rFonts w:ascii="Times New Roman" w:hAnsi="Times New Roman" w:cs="Times New Roman"/>
                <w:lang w:val="sq-AL"/>
              </w:rPr>
            </w:pPr>
            <w:r w:rsidRPr="00652107">
              <w:rPr>
                <w:rFonts w:ascii="Times New Roman" w:hAnsi="Times New Roman" w:cs="Times New Roman"/>
                <w:lang w:val="sq-AL"/>
              </w:rPr>
              <w:t>11L.</w:t>
            </w:r>
          </w:p>
        </w:tc>
        <w:tc>
          <w:tcPr>
            <w:tcW w:w="788" w:type="dxa"/>
            <w:tcBorders>
              <w:right w:val="nil"/>
            </w:tcBorders>
          </w:tcPr>
          <w:p w14:paraId="073B0647" w14:textId="77777777" w:rsidR="005D0FF5" w:rsidRPr="00652107" w:rsidRDefault="005D0FF5" w:rsidP="00522A20">
            <w:pPr>
              <w:pStyle w:val="TableParagraph"/>
              <w:spacing w:before="70" w:line="174" w:lineRule="exact"/>
              <w:ind w:left="123"/>
              <w:rPr>
                <w:rFonts w:ascii="Times New Roman" w:hAnsi="Times New Roman" w:cs="Times New Roman"/>
                <w:lang w:val="sq-AL"/>
              </w:rPr>
            </w:pPr>
            <w:r w:rsidRPr="00652107">
              <w:rPr>
                <w:rFonts w:ascii="Times New Roman" w:hAnsi="Times New Roman" w:cs="Times New Roman"/>
                <w:lang w:val="sq-AL"/>
              </w:rPr>
              <w:t>8L*,</w:t>
            </w:r>
          </w:p>
          <w:p w14:paraId="7E6C886A" w14:textId="77777777" w:rsidR="005D0FF5" w:rsidRPr="00652107" w:rsidRDefault="005D0FF5" w:rsidP="00522A20">
            <w:pPr>
              <w:pStyle w:val="TableParagraph"/>
              <w:spacing w:line="172" w:lineRule="exact"/>
              <w:ind w:left="122"/>
              <w:rPr>
                <w:rFonts w:ascii="Times New Roman" w:hAnsi="Times New Roman" w:cs="Times New Roman"/>
                <w:lang w:val="sq-AL"/>
              </w:rPr>
            </w:pPr>
            <w:r w:rsidRPr="00652107">
              <w:rPr>
                <w:rFonts w:ascii="Times New Roman" w:hAnsi="Times New Roman" w:cs="Times New Roman"/>
                <w:lang w:val="sq-AL"/>
              </w:rPr>
              <w:t>10 L, 11, -</w:t>
            </w:r>
          </w:p>
          <w:p w14:paraId="24BA344F" w14:textId="77777777" w:rsidR="005D0FF5" w:rsidRPr="00652107" w:rsidRDefault="005D0FF5" w:rsidP="00522A20">
            <w:pPr>
              <w:pStyle w:val="TableParagraph"/>
              <w:spacing w:line="174" w:lineRule="exact"/>
              <w:ind w:left="123"/>
              <w:rPr>
                <w:rFonts w:ascii="Times New Roman" w:hAnsi="Times New Roman" w:cs="Times New Roman"/>
                <w:lang w:val="sq-AL"/>
              </w:rPr>
            </w:pPr>
            <w:r w:rsidRPr="00652107">
              <w:rPr>
                <w:rFonts w:ascii="Times New Roman" w:hAnsi="Times New Roman" w:cs="Times New Roman"/>
                <w:lang w:val="sq-AL"/>
              </w:rPr>
              <w:t>12L.</w:t>
            </w:r>
          </w:p>
        </w:tc>
      </w:tr>
      <w:tr w:rsidR="005D0FF5" w:rsidRPr="00652107" w14:paraId="3F488E96" w14:textId="77777777" w:rsidTr="006279AF">
        <w:trPr>
          <w:trHeight w:val="882"/>
        </w:trPr>
        <w:tc>
          <w:tcPr>
            <w:tcW w:w="562" w:type="dxa"/>
            <w:tcBorders>
              <w:left w:val="nil"/>
            </w:tcBorders>
          </w:tcPr>
          <w:p w14:paraId="34CDE677" w14:textId="77777777" w:rsidR="005D0FF5" w:rsidRPr="00652107" w:rsidRDefault="005D0FF5" w:rsidP="00522A20">
            <w:pPr>
              <w:pStyle w:val="TableParagraph"/>
              <w:spacing w:before="8"/>
              <w:rPr>
                <w:rFonts w:ascii="Times New Roman" w:hAnsi="Times New Roman" w:cs="Times New Roman"/>
                <w:i/>
                <w:lang w:val="sq-AL"/>
              </w:rPr>
            </w:pPr>
          </w:p>
          <w:p w14:paraId="5A0F3487" w14:textId="77777777" w:rsidR="005D0FF5" w:rsidRPr="00652107" w:rsidRDefault="005D0FF5" w:rsidP="00522A20">
            <w:pPr>
              <w:pStyle w:val="TableParagraph"/>
              <w:ind w:right="184"/>
              <w:jc w:val="right"/>
              <w:rPr>
                <w:rFonts w:ascii="Times New Roman" w:hAnsi="Times New Roman" w:cs="Times New Roman"/>
                <w:lang w:val="sq-AL"/>
              </w:rPr>
            </w:pPr>
            <w:r w:rsidRPr="00652107">
              <w:rPr>
                <w:rFonts w:ascii="Times New Roman" w:hAnsi="Times New Roman" w:cs="Times New Roman"/>
                <w:lang w:val="sq-AL"/>
              </w:rPr>
              <w:t>B1.3</w:t>
            </w:r>
          </w:p>
        </w:tc>
        <w:tc>
          <w:tcPr>
            <w:tcW w:w="652" w:type="dxa"/>
          </w:tcPr>
          <w:p w14:paraId="145EFBF5" w14:textId="77777777" w:rsidR="005D0FF5" w:rsidRPr="00652107" w:rsidRDefault="005D0FF5" w:rsidP="00522A20">
            <w:pPr>
              <w:pStyle w:val="TableParagraph"/>
              <w:spacing w:before="8"/>
              <w:rPr>
                <w:rFonts w:ascii="Times New Roman" w:hAnsi="Times New Roman" w:cs="Times New Roman"/>
                <w:i/>
                <w:lang w:val="sq-AL"/>
              </w:rPr>
            </w:pPr>
          </w:p>
          <w:p w14:paraId="1AF4A279" w14:textId="77777777" w:rsidR="005D0FF5" w:rsidRPr="00652107" w:rsidRDefault="005D0FF5" w:rsidP="00522A20">
            <w:pPr>
              <w:pStyle w:val="TableParagraph"/>
              <w:ind w:left="89" w:right="79"/>
              <w:rPr>
                <w:rFonts w:ascii="Times New Roman" w:hAnsi="Times New Roman" w:cs="Times New Roman"/>
                <w:lang w:val="sq-AL"/>
              </w:rPr>
            </w:pPr>
            <w:r w:rsidRPr="00652107">
              <w:rPr>
                <w:rFonts w:ascii="Times New Roman" w:hAnsi="Times New Roman" w:cs="Times New Roman"/>
                <w:lang w:val="sq-AL"/>
              </w:rPr>
              <w:t>11, 17.</w:t>
            </w:r>
          </w:p>
        </w:tc>
        <w:tc>
          <w:tcPr>
            <w:tcW w:w="652" w:type="dxa"/>
          </w:tcPr>
          <w:p w14:paraId="3609C5D6" w14:textId="77777777" w:rsidR="005D0FF5" w:rsidRPr="00652107" w:rsidRDefault="005D0FF5" w:rsidP="00522A20">
            <w:pPr>
              <w:pStyle w:val="TableParagraph"/>
              <w:spacing w:before="157" w:line="174" w:lineRule="exact"/>
              <w:ind w:left="89" w:right="79"/>
              <w:rPr>
                <w:rFonts w:ascii="Times New Roman" w:hAnsi="Times New Roman" w:cs="Times New Roman"/>
                <w:lang w:val="sq-AL"/>
              </w:rPr>
            </w:pPr>
            <w:r w:rsidRPr="00652107">
              <w:rPr>
                <w:rFonts w:ascii="Times New Roman" w:hAnsi="Times New Roman" w:cs="Times New Roman"/>
                <w:lang w:val="sq-AL"/>
              </w:rPr>
              <w:t>11, 16,</w:t>
            </w:r>
          </w:p>
          <w:p w14:paraId="2FF78054" w14:textId="77777777" w:rsidR="005D0FF5" w:rsidRPr="00652107" w:rsidRDefault="005D0FF5" w:rsidP="00522A20">
            <w:pPr>
              <w:pStyle w:val="TableParagraph"/>
              <w:spacing w:line="174" w:lineRule="exact"/>
              <w:ind w:left="88" w:right="80"/>
              <w:rPr>
                <w:rFonts w:ascii="Times New Roman" w:hAnsi="Times New Roman" w:cs="Times New Roman"/>
                <w:lang w:val="sq-AL"/>
              </w:rPr>
            </w:pPr>
            <w:r w:rsidRPr="00652107">
              <w:rPr>
                <w:rFonts w:ascii="Times New Roman" w:hAnsi="Times New Roman" w:cs="Times New Roman"/>
                <w:lang w:val="sq-AL"/>
              </w:rPr>
              <w:t>17.</w:t>
            </w:r>
          </w:p>
        </w:tc>
        <w:tc>
          <w:tcPr>
            <w:tcW w:w="652" w:type="dxa"/>
          </w:tcPr>
          <w:p w14:paraId="4502EB56" w14:textId="77777777" w:rsidR="005D0FF5" w:rsidRPr="00652107" w:rsidRDefault="005D0FF5" w:rsidP="00522A20">
            <w:pPr>
              <w:pStyle w:val="TableParagraph"/>
              <w:spacing w:before="8"/>
              <w:rPr>
                <w:rFonts w:ascii="Times New Roman" w:hAnsi="Times New Roman" w:cs="Times New Roman"/>
                <w:i/>
                <w:lang w:val="sq-AL"/>
              </w:rPr>
            </w:pPr>
          </w:p>
          <w:p w14:paraId="1C0B0D66" w14:textId="77777777" w:rsidR="005D0FF5" w:rsidRPr="00652107" w:rsidRDefault="005D0FF5" w:rsidP="00522A20">
            <w:pPr>
              <w:pStyle w:val="TableParagraph"/>
              <w:ind w:left="163"/>
              <w:rPr>
                <w:rFonts w:ascii="Times New Roman" w:hAnsi="Times New Roman" w:cs="Times New Roman"/>
                <w:lang w:val="sq-AL"/>
              </w:rPr>
            </w:pPr>
            <w:r w:rsidRPr="00652107">
              <w:rPr>
                <w:rFonts w:ascii="Times New Roman" w:hAnsi="Times New Roman" w:cs="Times New Roman"/>
                <w:lang w:val="sq-AL"/>
              </w:rPr>
              <w:t>Asnjë</w:t>
            </w:r>
          </w:p>
        </w:tc>
        <w:tc>
          <w:tcPr>
            <w:tcW w:w="652" w:type="dxa"/>
          </w:tcPr>
          <w:p w14:paraId="6F0DBCA5" w14:textId="77777777" w:rsidR="005D0FF5" w:rsidRPr="00652107" w:rsidRDefault="005D0FF5" w:rsidP="00522A20">
            <w:pPr>
              <w:pStyle w:val="TableParagraph"/>
              <w:spacing w:before="8"/>
              <w:rPr>
                <w:rFonts w:ascii="Times New Roman" w:hAnsi="Times New Roman" w:cs="Times New Roman"/>
                <w:i/>
                <w:lang w:val="sq-AL"/>
              </w:rPr>
            </w:pPr>
          </w:p>
          <w:p w14:paraId="7D0B07CA" w14:textId="77777777" w:rsidR="005D0FF5" w:rsidRPr="00652107" w:rsidRDefault="005D0FF5" w:rsidP="00522A20">
            <w:pPr>
              <w:pStyle w:val="TableParagraph"/>
              <w:ind w:left="88" w:right="80"/>
              <w:rPr>
                <w:rFonts w:ascii="Times New Roman" w:hAnsi="Times New Roman" w:cs="Times New Roman"/>
                <w:lang w:val="sq-AL"/>
              </w:rPr>
            </w:pPr>
            <w:r w:rsidRPr="00652107">
              <w:rPr>
                <w:rFonts w:ascii="Times New Roman" w:hAnsi="Times New Roman" w:cs="Times New Roman"/>
                <w:lang w:val="sq-AL"/>
              </w:rPr>
              <w:t>16.</w:t>
            </w:r>
          </w:p>
        </w:tc>
        <w:tc>
          <w:tcPr>
            <w:tcW w:w="652" w:type="dxa"/>
          </w:tcPr>
          <w:p w14:paraId="2B36C858" w14:textId="77777777" w:rsidR="005D0FF5" w:rsidRPr="00652107" w:rsidRDefault="005D0FF5" w:rsidP="00522A20">
            <w:pPr>
              <w:pStyle w:val="TableParagraph"/>
              <w:spacing w:before="8"/>
              <w:rPr>
                <w:rFonts w:ascii="Times New Roman" w:hAnsi="Times New Roman" w:cs="Times New Roman"/>
                <w:i/>
                <w:lang w:val="sq-AL"/>
              </w:rPr>
            </w:pPr>
          </w:p>
          <w:p w14:paraId="6FB0AA76" w14:textId="77777777" w:rsidR="005D0FF5" w:rsidRPr="00652107" w:rsidRDefault="005D0FF5" w:rsidP="00522A20">
            <w:pPr>
              <w:pStyle w:val="TableParagraph"/>
              <w:ind w:right="99"/>
              <w:jc w:val="right"/>
              <w:rPr>
                <w:rFonts w:ascii="Times New Roman" w:hAnsi="Times New Roman" w:cs="Times New Roman"/>
                <w:lang w:val="sq-AL"/>
              </w:rPr>
            </w:pPr>
            <w:r w:rsidRPr="00652107">
              <w:rPr>
                <w:rFonts w:ascii="Times New Roman" w:hAnsi="Times New Roman" w:cs="Times New Roman"/>
                <w:lang w:val="sq-AL"/>
              </w:rPr>
              <w:t>11, 17.</w:t>
            </w:r>
          </w:p>
        </w:tc>
        <w:tc>
          <w:tcPr>
            <w:tcW w:w="680" w:type="dxa"/>
          </w:tcPr>
          <w:p w14:paraId="6788708B" w14:textId="77777777" w:rsidR="005D0FF5" w:rsidRPr="00652107" w:rsidRDefault="005D0FF5" w:rsidP="00522A20">
            <w:pPr>
              <w:pStyle w:val="TableParagraph"/>
              <w:spacing w:before="157" w:line="174" w:lineRule="exact"/>
              <w:ind w:left="76" w:right="67"/>
              <w:rPr>
                <w:rFonts w:ascii="Times New Roman" w:hAnsi="Times New Roman" w:cs="Times New Roman"/>
                <w:lang w:val="sq-AL"/>
              </w:rPr>
            </w:pPr>
            <w:r w:rsidRPr="00652107">
              <w:rPr>
                <w:rFonts w:ascii="Times New Roman" w:hAnsi="Times New Roman" w:cs="Times New Roman"/>
                <w:lang w:val="sq-AL"/>
              </w:rPr>
              <w:t>11, 16,</w:t>
            </w:r>
          </w:p>
          <w:p w14:paraId="7852721D" w14:textId="77777777" w:rsidR="005D0FF5" w:rsidRPr="00652107" w:rsidRDefault="005D0FF5" w:rsidP="00522A20">
            <w:pPr>
              <w:pStyle w:val="TableParagraph"/>
              <w:spacing w:line="174" w:lineRule="exact"/>
              <w:ind w:left="77" w:right="67"/>
              <w:rPr>
                <w:rFonts w:ascii="Times New Roman" w:hAnsi="Times New Roman" w:cs="Times New Roman"/>
                <w:lang w:val="sq-AL"/>
              </w:rPr>
            </w:pPr>
            <w:r w:rsidRPr="00652107">
              <w:rPr>
                <w:rFonts w:ascii="Times New Roman" w:hAnsi="Times New Roman" w:cs="Times New Roman"/>
                <w:lang w:val="sq-AL"/>
              </w:rPr>
              <w:t>17.</w:t>
            </w:r>
          </w:p>
        </w:tc>
        <w:tc>
          <w:tcPr>
            <w:tcW w:w="680" w:type="dxa"/>
          </w:tcPr>
          <w:p w14:paraId="0DF0B8C7" w14:textId="77777777" w:rsidR="005D0FF5" w:rsidRPr="00652107" w:rsidRDefault="005D0FF5" w:rsidP="00522A20">
            <w:pPr>
              <w:pStyle w:val="TableParagraph"/>
              <w:spacing w:before="8"/>
              <w:rPr>
                <w:rFonts w:ascii="Times New Roman" w:hAnsi="Times New Roman" w:cs="Times New Roman"/>
                <w:i/>
                <w:lang w:val="sq-AL"/>
              </w:rPr>
            </w:pPr>
          </w:p>
          <w:p w14:paraId="66ED4FAE" w14:textId="77777777" w:rsidR="005D0FF5" w:rsidRPr="00652107" w:rsidRDefault="005D0FF5" w:rsidP="00522A20">
            <w:pPr>
              <w:pStyle w:val="TableParagraph"/>
              <w:ind w:left="76" w:right="67"/>
              <w:rPr>
                <w:rFonts w:ascii="Times New Roman" w:hAnsi="Times New Roman" w:cs="Times New Roman"/>
                <w:lang w:val="sq-AL"/>
              </w:rPr>
            </w:pPr>
            <w:r w:rsidRPr="00652107">
              <w:rPr>
                <w:rFonts w:ascii="Times New Roman" w:hAnsi="Times New Roman" w:cs="Times New Roman"/>
                <w:lang w:val="sq-AL"/>
              </w:rPr>
              <w:t>Asnjë</w:t>
            </w:r>
          </w:p>
        </w:tc>
        <w:tc>
          <w:tcPr>
            <w:tcW w:w="680" w:type="dxa"/>
          </w:tcPr>
          <w:p w14:paraId="3916B88D" w14:textId="77777777" w:rsidR="005D0FF5" w:rsidRPr="00652107" w:rsidRDefault="005D0FF5" w:rsidP="00522A20">
            <w:pPr>
              <w:pStyle w:val="TableParagraph"/>
              <w:spacing w:before="8"/>
              <w:rPr>
                <w:rFonts w:ascii="Times New Roman" w:hAnsi="Times New Roman" w:cs="Times New Roman"/>
                <w:i/>
                <w:lang w:val="sq-AL"/>
              </w:rPr>
            </w:pPr>
          </w:p>
          <w:p w14:paraId="37B2DA1B" w14:textId="77777777" w:rsidR="005D0FF5" w:rsidRPr="00652107" w:rsidRDefault="005D0FF5" w:rsidP="00522A20">
            <w:pPr>
              <w:pStyle w:val="TableParagraph"/>
              <w:ind w:left="78" w:right="67"/>
              <w:rPr>
                <w:rFonts w:ascii="Times New Roman" w:hAnsi="Times New Roman" w:cs="Times New Roman"/>
                <w:lang w:val="sq-AL"/>
              </w:rPr>
            </w:pPr>
            <w:r w:rsidRPr="00652107">
              <w:rPr>
                <w:rFonts w:ascii="Times New Roman" w:hAnsi="Times New Roman" w:cs="Times New Roman"/>
                <w:lang w:val="sq-AL"/>
              </w:rPr>
              <w:t>16.</w:t>
            </w:r>
          </w:p>
        </w:tc>
        <w:tc>
          <w:tcPr>
            <w:tcW w:w="680" w:type="dxa"/>
          </w:tcPr>
          <w:p w14:paraId="63661253" w14:textId="77777777" w:rsidR="005D0FF5" w:rsidRPr="00652107" w:rsidRDefault="005D0FF5" w:rsidP="00522A20">
            <w:pPr>
              <w:pStyle w:val="TableParagraph"/>
              <w:spacing w:before="70" w:line="174" w:lineRule="exact"/>
              <w:ind w:left="77" w:right="67"/>
              <w:rPr>
                <w:rFonts w:ascii="Times New Roman" w:hAnsi="Times New Roman" w:cs="Times New Roman"/>
                <w:lang w:val="sq-AL"/>
              </w:rPr>
            </w:pPr>
            <w:r w:rsidRPr="00652107">
              <w:rPr>
                <w:rFonts w:ascii="Times New Roman" w:hAnsi="Times New Roman" w:cs="Times New Roman"/>
                <w:lang w:val="sq-AL"/>
              </w:rPr>
              <w:t>4,</w:t>
            </w:r>
          </w:p>
          <w:p w14:paraId="5DD9F628" w14:textId="77777777" w:rsidR="005D0FF5" w:rsidRPr="00652107" w:rsidRDefault="005D0FF5" w:rsidP="00522A20">
            <w:pPr>
              <w:pStyle w:val="TableParagraph"/>
              <w:spacing w:line="172" w:lineRule="exact"/>
              <w:ind w:left="77" w:right="67"/>
              <w:rPr>
                <w:rFonts w:ascii="Times New Roman" w:hAnsi="Times New Roman" w:cs="Times New Roman"/>
                <w:lang w:val="sq-AL"/>
              </w:rPr>
            </w:pPr>
            <w:r w:rsidRPr="00652107">
              <w:rPr>
                <w:rFonts w:ascii="Times New Roman" w:hAnsi="Times New Roman" w:cs="Times New Roman"/>
                <w:lang w:val="sq-AL"/>
              </w:rPr>
              <w:t>5,13,1-</w:t>
            </w:r>
          </w:p>
          <w:p w14:paraId="0DC54DFA" w14:textId="77777777" w:rsidR="005D0FF5" w:rsidRPr="00652107" w:rsidRDefault="005D0FF5" w:rsidP="00522A20">
            <w:pPr>
              <w:pStyle w:val="TableParagraph"/>
              <w:spacing w:line="174" w:lineRule="exact"/>
              <w:ind w:left="12"/>
              <w:rPr>
                <w:rFonts w:ascii="Times New Roman" w:hAnsi="Times New Roman" w:cs="Times New Roman"/>
                <w:lang w:val="sq-AL"/>
              </w:rPr>
            </w:pPr>
            <w:r w:rsidRPr="00652107">
              <w:rPr>
                <w:rFonts w:ascii="Times New Roman" w:hAnsi="Times New Roman" w:cs="Times New Roman"/>
                <w:w w:val="96"/>
                <w:lang w:val="sq-AL"/>
              </w:rPr>
              <w:t>4</w:t>
            </w:r>
          </w:p>
        </w:tc>
        <w:tc>
          <w:tcPr>
            <w:tcW w:w="680" w:type="dxa"/>
          </w:tcPr>
          <w:p w14:paraId="654D2372" w14:textId="77777777" w:rsidR="005D0FF5" w:rsidRPr="00652107" w:rsidRDefault="005D0FF5" w:rsidP="00522A20">
            <w:pPr>
              <w:pStyle w:val="TableParagraph"/>
              <w:spacing w:before="70" w:line="174" w:lineRule="exact"/>
              <w:ind w:left="206"/>
              <w:rPr>
                <w:rFonts w:ascii="Times New Roman" w:hAnsi="Times New Roman" w:cs="Times New Roman"/>
                <w:lang w:val="sq-AL"/>
              </w:rPr>
            </w:pPr>
            <w:r w:rsidRPr="00652107">
              <w:rPr>
                <w:rFonts w:ascii="Times New Roman" w:hAnsi="Times New Roman" w:cs="Times New Roman"/>
                <w:lang w:val="sq-AL"/>
              </w:rPr>
              <w:t>4,</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5,</w:t>
            </w:r>
          </w:p>
          <w:p w14:paraId="5B55AC05" w14:textId="77777777" w:rsidR="005D0FF5" w:rsidRPr="00652107" w:rsidRDefault="005D0FF5" w:rsidP="00522A20">
            <w:pPr>
              <w:pStyle w:val="TableParagraph"/>
              <w:spacing w:line="172" w:lineRule="exact"/>
              <w:ind w:left="151"/>
              <w:rPr>
                <w:rFonts w:ascii="Times New Roman" w:hAnsi="Times New Roman" w:cs="Times New Roman"/>
                <w:lang w:val="sq-AL"/>
              </w:rPr>
            </w:pPr>
            <w:r w:rsidRPr="00652107">
              <w:rPr>
                <w:rFonts w:ascii="Times New Roman" w:hAnsi="Times New Roman" w:cs="Times New Roman"/>
                <w:lang w:val="sq-AL"/>
              </w:rPr>
              <w:t>13 SQ.</w:t>
            </w:r>
          </w:p>
          <w:p w14:paraId="00B53355" w14:textId="77777777" w:rsidR="005D0FF5" w:rsidRPr="00652107" w:rsidRDefault="005D0FF5" w:rsidP="00522A20">
            <w:pPr>
              <w:pStyle w:val="TableParagraph"/>
              <w:spacing w:line="174" w:lineRule="exact"/>
              <w:ind w:left="168"/>
              <w:rPr>
                <w:rFonts w:ascii="Times New Roman" w:hAnsi="Times New Roman" w:cs="Times New Roman"/>
                <w:lang w:val="sq-AL"/>
              </w:rPr>
            </w:pPr>
            <w:r w:rsidRPr="00652107">
              <w:rPr>
                <w:rFonts w:ascii="Times New Roman" w:hAnsi="Times New Roman" w:cs="Times New Roman"/>
                <w:lang w:val="sq-AL"/>
              </w:rPr>
              <w:t>14 SQ</w:t>
            </w:r>
          </w:p>
        </w:tc>
        <w:tc>
          <w:tcPr>
            <w:tcW w:w="680" w:type="dxa"/>
          </w:tcPr>
          <w:p w14:paraId="427EEC7D" w14:textId="77777777" w:rsidR="005D0FF5" w:rsidRPr="00652107" w:rsidRDefault="005D0FF5" w:rsidP="00522A20">
            <w:pPr>
              <w:pStyle w:val="TableParagraph"/>
              <w:spacing w:before="157" w:line="174" w:lineRule="exact"/>
              <w:ind w:left="79" w:right="67"/>
              <w:rPr>
                <w:rFonts w:ascii="Times New Roman" w:hAnsi="Times New Roman" w:cs="Times New Roman"/>
                <w:lang w:val="sq-AL"/>
              </w:rPr>
            </w:pPr>
            <w:r w:rsidRPr="00652107">
              <w:rPr>
                <w:rFonts w:ascii="Times New Roman" w:hAnsi="Times New Roman" w:cs="Times New Roman"/>
                <w:lang w:val="sq-AL"/>
              </w:rPr>
              <w:t>11, 16,</w:t>
            </w:r>
          </w:p>
          <w:p w14:paraId="1A43627D" w14:textId="77777777" w:rsidR="005D0FF5" w:rsidRPr="00652107" w:rsidRDefault="005D0FF5" w:rsidP="00522A20">
            <w:pPr>
              <w:pStyle w:val="TableParagraph"/>
              <w:spacing w:line="174" w:lineRule="exact"/>
              <w:ind w:left="80" w:right="67"/>
              <w:rPr>
                <w:rFonts w:ascii="Times New Roman" w:hAnsi="Times New Roman" w:cs="Times New Roman"/>
                <w:lang w:val="sq-AL"/>
              </w:rPr>
            </w:pPr>
            <w:r w:rsidRPr="00652107">
              <w:rPr>
                <w:rFonts w:ascii="Times New Roman" w:hAnsi="Times New Roman" w:cs="Times New Roman"/>
                <w:lang w:val="sq-AL"/>
              </w:rPr>
              <w:t>17.</w:t>
            </w:r>
          </w:p>
        </w:tc>
        <w:tc>
          <w:tcPr>
            <w:tcW w:w="680" w:type="dxa"/>
          </w:tcPr>
          <w:p w14:paraId="262603A5" w14:textId="77777777" w:rsidR="005D0FF5" w:rsidRPr="00652107" w:rsidRDefault="005D0FF5" w:rsidP="00522A20">
            <w:pPr>
              <w:pStyle w:val="TableParagraph"/>
              <w:spacing w:before="8"/>
              <w:rPr>
                <w:rFonts w:ascii="Times New Roman" w:hAnsi="Times New Roman" w:cs="Times New Roman"/>
                <w:i/>
                <w:lang w:val="sq-AL"/>
              </w:rPr>
            </w:pPr>
          </w:p>
          <w:p w14:paraId="1B668731" w14:textId="77777777" w:rsidR="005D0FF5" w:rsidRPr="00652107" w:rsidRDefault="005D0FF5" w:rsidP="00A55F6E">
            <w:pPr>
              <w:pStyle w:val="TableParagraph"/>
              <w:ind w:left="81" w:right="67"/>
              <w:rPr>
                <w:rFonts w:ascii="Times New Roman" w:hAnsi="Times New Roman" w:cs="Times New Roman"/>
                <w:lang w:val="sq-AL"/>
              </w:rPr>
            </w:pPr>
            <w:r w:rsidRPr="00652107">
              <w:rPr>
                <w:rFonts w:ascii="Times New Roman" w:hAnsi="Times New Roman" w:cs="Times New Roman"/>
                <w:lang w:val="sq-AL"/>
              </w:rPr>
              <w:t>7L,12L.</w:t>
            </w:r>
          </w:p>
        </w:tc>
        <w:tc>
          <w:tcPr>
            <w:tcW w:w="680" w:type="dxa"/>
          </w:tcPr>
          <w:p w14:paraId="475D29C2" w14:textId="77777777" w:rsidR="005D0FF5" w:rsidRPr="00652107" w:rsidRDefault="005D0FF5" w:rsidP="00522A20">
            <w:pPr>
              <w:pStyle w:val="TableParagraph"/>
              <w:spacing w:before="8"/>
              <w:rPr>
                <w:rFonts w:ascii="Times New Roman" w:hAnsi="Times New Roman" w:cs="Times New Roman"/>
                <w:i/>
                <w:lang w:val="sq-AL"/>
              </w:rPr>
            </w:pPr>
          </w:p>
          <w:p w14:paraId="5C17D1D7" w14:textId="77777777" w:rsidR="005D0FF5" w:rsidRPr="00652107" w:rsidRDefault="005D0FF5" w:rsidP="00522A20">
            <w:pPr>
              <w:pStyle w:val="TableParagraph"/>
              <w:ind w:left="81" w:right="67"/>
              <w:rPr>
                <w:rFonts w:ascii="Times New Roman" w:hAnsi="Times New Roman" w:cs="Times New Roman"/>
                <w:lang w:val="sq-AL"/>
              </w:rPr>
            </w:pPr>
            <w:r w:rsidRPr="00652107">
              <w:rPr>
                <w:rFonts w:ascii="Times New Roman" w:hAnsi="Times New Roman" w:cs="Times New Roman"/>
                <w:lang w:val="sq-AL"/>
              </w:rPr>
              <w:t>7L,12L..</w:t>
            </w:r>
          </w:p>
        </w:tc>
        <w:tc>
          <w:tcPr>
            <w:tcW w:w="680" w:type="dxa"/>
          </w:tcPr>
          <w:p w14:paraId="18DA0132" w14:textId="77777777" w:rsidR="005D0FF5" w:rsidRPr="00652107" w:rsidRDefault="005D0FF5" w:rsidP="00522A20">
            <w:pPr>
              <w:pStyle w:val="TableParagraph"/>
              <w:spacing w:before="73" w:line="235" w:lineRule="auto"/>
              <w:ind w:left="127" w:right="109" w:hanging="2"/>
              <w:rPr>
                <w:rFonts w:ascii="Times New Roman" w:hAnsi="Times New Roman" w:cs="Times New Roman"/>
                <w:lang w:val="sq-AL"/>
              </w:rPr>
            </w:pPr>
            <w:r w:rsidRPr="00652107">
              <w:rPr>
                <w:rFonts w:ascii="Times New Roman" w:hAnsi="Times New Roman" w:cs="Times New Roman"/>
                <w:lang w:val="sq-AL"/>
              </w:rPr>
              <w:t>7L,8-</w:t>
            </w:r>
            <w:r w:rsidRPr="00652107">
              <w:rPr>
                <w:rFonts w:ascii="Times New Roman" w:hAnsi="Times New Roman" w:cs="Times New Roman"/>
                <w:spacing w:val="1"/>
                <w:lang w:val="sq-AL"/>
              </w:rPr>
              <w:t xml:space="preserve"> </w:t>
            </w:r>
            <w:r w:rsidRPr="00652107">
              <w:rPr>
                <w:rFonts w:ascii="Times New Roman" w:hAnsi="Times New Roman" w:cs="Times New Roman"/>
                <w:spacing w:val="-1"/>
                <w:w w:val="95"/>
                <w:lang w:val="sq-AL"/>
              </w:rPr>
              <w:t>L**, 12-</w:t>
            </w:r>
            <w:r w:rsidRPr="00652107">
              <w:rPr>
                <w:rFonts w:ascii="Times New Roman" w:hAnsi="Times New Roman" w:cs="Times New Roman"/>
                <w:spacing w:val="-29"/>
                <w:w w:val="95"/>
                <w:lang w:val="sq-AL"/>
              </w:rPr>
              <w:t xml:space="preserve"> </w:t>
            </w:r>
            <w:r w:rsidRPr="00652107">
              <w:rPr>
                <w:rFonts w:ascii="Times New Roman" w:hAnsi="Times New Roman" w:cs="Times New Roman"/>
                <w:lang w:val="sq-AL"/>
              </w:rPr>
              <w:t>L.</w:t>
            </w:r>
          </w:p>
        </w:tc>
        <w:tc>
          <w:tcPr>
            <w:tcW w:w="680" w:type="dxa"/>
          </w:tcPr>
          <w:p w14:paraId="7E6C97B4" w14:textId="77777777" w:rsidR="005D0FF5" w:rsidRPr="00652107" w:rsidRDefault="005D0FF5" w:rsidP="00522A20">
            <w:pPr>
              <w:pStyle w:val="TableParagraph"/>
              <w:spacing w:before="73" w:line="235" w:lineRule="auto"/>
              <w:ind w:left="127" w:right="109" w:hanging="2"/>
              <w:rPr>
                <w:rFonts w:ascii="Times New Roman" w:hAnsi="Times New Roman" w:cs="Times New Roman"/>
                <w:lang w:val="sq-AL"/>
              </w:rPr>
            </w:pPr>
            <w:r w:rsidRPr="00652107">
              <w:rPr>
                <w:rFonts w:ascii="Times New Roman" w:hAnsi="Times New Roman" w:cs="Times New Roman"/>
                <w:lang w:val="sq-AL"/>
              </w:rPr>
              <w:t>7L,8-</w:t>
            </w:r>
            <w:r w:rsidRPr="00652107">
              <w:rPr>
                <w:rFonts w:ascii="Times New Roman" w:hAnsi="Times New Roman" w:cs="Times New Roman"/>
                <w:spacing w:val="1"/>
                <w:lang w:val="sq-AL"/>
              </w:rPr>
              <w:t xml:space="preserve"> </w:t>
            </w:r>
            <w:r w:rsidRPr="00652107">
              <w:rPr>
                <w:rFonts w:ascii="Times New Roman" w:hAnsi="Times New Roman" w:cs="Times New Roman"/>
                <w:spacing w:val="-1"/>
                <w:w w:val="95"/>
                <w:lang w:val="sq-AL"/>
              </w:rPr>
              <w:t>L**, 12-</w:t>
            </w:r>
            <w:r w:rsidRPr="00652107">
              <w:rPr>
                <w:rFonts w:ascii="Times New Roman" w:hAnsi="Times New Roman" w:cs="Times New Roman"/>
                <w:spacing w:val="-29"/>
                <w:w w:val="95"/>
                <w:lang w:val="sq-AL"/>
              </w:rPr>
              <w:t xml:space="preserve"> </w:t>
            </w:r>
            <w:r w:rsidRPr="00652107">
              <w:rPr>
                <w:rFonts w:ascii="Times New Roman" w:hAnsi="Times New Roman" w:cs="Times New Roman"/>
                <w:lang w:val="sq-AL"/>
              </w:rPr>
              <w:t xml:space="preserve">L. </w:t>
            </w:r>
          </w:p>
        </w:tc>
        <w:tc>
          <w:tcPr>
            <w:tcW w:w="680" w:type="dxa"/>
          </w:tcPr>
          <w:p w14:paraId="2704CB9A" w14:textId="77777777" w:rsidR="005D0FF5" w:rsidRPr="00652107" w:rsidRDefault="005D0FF5" w:rsidP="00522A20">
            <w:pPr>
              <w:pStyle w:val="TableParagraph"/>
              <w:spacing w:before="8"/>
              <w:rPr>
                <w:rFonts w:ascii="Times New Roman" w:hAnsi="Times New Roman" w:cs="Times New Roman"/>
                <w:i/>
                <w:lang w:val="sq-AL"/>
              </w:rPr>
            </w:pPr>
          </w:p>
          <w:p w14:paraId="7E03AC7B" w14:textId="77777777" w:rsidR="005D0FF5" w:rsidRPr="00652107" w:rsidRDefault="005D0FF5" w:rsidP="00522A20">
            <w:pPr>
              <w:pStyle w:val="TableParagraph"/>
              <w:ind w:left="83" w:right="67"/>
              <w:rPr>
                <w:rFonts w:ascii="Times New Roman" w:hAnsi="Times New Roman" w:cs="Times New Roman"/>
                <w:lang w:val="sq-AL"/>
              </w:rPr>
            </w:pPr>
            <w:r w:rsidRPr="00652107">
              <w:rPr>
                <w:rFonts w:ascii="Times New Roman" w:hAnsi="Times New Roman" w:cs="Times New Roman"/>
                <w:lang w:val="sq-AL"/>
              </w:rPr>
              <w:t>9L.</w:t>
            </w:r>
          </w:p>
        </w:tc>
        <w:tc>
          <w:tcPr>
            <w:tcW w:w="680" w:type="dxa"/>
          </w:tcPr>
          <w:p w14:paraId="6DFCED35" w14:textId="77777777" w:rsidR="005D0FF5" w:rsidRPr="00652107" w:rsidRDefault="005D0FF5" w:rsidP="00522A20">
            <w:pPr>
              <w:pStyle w:val="TableParagraph"/>
              <w:spacing w:before="8"/>
              <w:rPr>
                <w:rFonts w:ascii="Times New Roman" w:hAnsi="Times New Roman" w:cs="Times New Roman"/>
                <w:i/>
                <w:lang w:val="sq-AL"/>
              </w:rPr>
            </w:pPr>
          </w:p>
          <w:p w14:paraId="1B24F448" w14:textId="77777777" w:rsidR="005D0FF5" w:rsidRPr="00652107" w:rsidRDefault="005D0FF5" w:rsidP="00522A20">
            <w:pPr>
              <w:pStyle w:val="TableParagraph"/>
              <w:ind w:left="207"/>
              <w:rPr>
                <w:rFonts w:ascii="Times New Roman" w:hAnsi="Times New Roman" w:cs="Times New Roman"/>
                <w:lang w:val="sq-AL"/>
              </w:rPr>
            </w:pPr>
            <w:r w:rsidRPr="00652107">
              <w:rPr>
                <w:rFonts w:ascii="Times New Roman" w:hAnsi="Times New Roman" w:cs="Times New Roman"/>
                <w:lang w:val="sq-AL"/>
              </w:rPr>
              <w:t>10L.</w:t>
            </w:r>
          </w:p>
        </w:tc>
        <w:tc>
          <w:tcPr>
            <w:tcW w:w="680" w:type="dxa"/>
          </w:tcPr>
          <w:p w14:paraId="73BC2287" w14:textId="77777777" w:rsidR="005D0FF5" w:rsidRPr="00652107" w:rsidRDefault="005D0FF5" w:rsidP="00522A20">
            <w:pPr>
              <w:pStyle w:val="TableParagraph"/>
              <w:spacing w:before="8"/>
              <w:rPr>
                <w:rFonts w:ascii="Times New Roman" w:hAnsi="Times New Roman" w:cs="Times New Roman"/>
                <w:i/>
                <w:lang w:val="sq-AL"/>
              </w:rPr>
            </w:pPr>
          </w:p>
          <w:p w14:paraId="138593F9" w14:textId="77777777" w:rsidR="005D0FF5" w:rsidRPr="00652107" w:rsidRDefault="005D0FF5" w:rsidP="00A55F6E">
            <w:pPr>
              <w:pStyle w:val="TableParagraph"/>
              <w:ind w:left="83" w:right="65"/>
              <w:rPr>
                <w:rFonts w:ascii="Times New Roman" w:hAnsi="Times New Roman" w:cs="Times New Roman"/>
                <w:lang w:val="sq-AL"/>
              </w:rPr>
            </w:pPr>
            <w:r w:rsidRPr="00652107">
              <w:rPr>
                <w:rFonts w:ascii="Times New Roman" w:hAnsi="Times New Roman" w:cs="Times New Roman"/>
                <w:lang w:val="sq-AL"/>
              </w:rPr>
              <w:t>9L,11L.</w:t>
            </w:r>
          </w:p>
        </w:tc>
        <w:tc>
          <w:tcPr>
            <w:tcW w:w="680" w:type="dxa"/>
          </w:tcPr>
          <w:p w14:paraId="068A85E9" w14:textId="77777777" w:rsidR="005D0FF5" w:rsidRPr="00652107" w:rsidRDefault="005D0FF5" w:rsidP="00522A20">
            <w:pPr>
              <w:pStyle w:val="TableParagraph"/>
              <w:spacing w:before="157" w:line="174" w:lineRule="exact"/>
              <w:ind w:left="208"/>
              <w:rPr>
                <w:rFonts w:ascii="Times New Roman" w:hAnsi="Times New Roman" w:cs="Times New Roman"/>
                <w:lang w:val="sq-AL"/>
              </w:rPr>
            </w:pPr>
            <w:r w:rsidRPr="00652107">
              <w:rPr>
                <w:rFonts w:ascii="Times New Roman" w:hAnsi="Times New Roman" w:cs="Times New Roman"/>
                <w:lang w:val="sq-AL"/>
              </w:rPr>
              <w:t>10 L,</w:t>
            </w:r>
          </w:p>
          <w:p w14:paraId="0B3FF5F1" w14:textId="77777777" w:rsidR="005D0FF5" w:rsidRPr="00652107" w:rsidRDefault="005D0FF5" w:rsidP="00A55F6E">
            <w:pPr>
              <w:pStyle w:val="TableParagraph"/>
              <w:spacing w:line="174" w:lineRule="exact"/>
              <w:ind w:left="208"/>
              <w:rPr>
                <w:rFonts w:ascii="Times New Roman" w:hAnsi="Times New Roman" w:cs="Times New Roman"/>
                <w:lang w:val="sq-AL"/>
              </w:rPr>
            </w:pPr>
            <w:r w:rsidRPr="00652107">
              <w:rPr>
                <w:rFonts w:ascii="Times New Roman" w:hAnsi="Times New Roman" w:cs="Times New Roman"/>
                <w:lang w:val="sq-AL"/>
              </w:rPr>
              <w:t>11L.</w:t>
            </w:r>
          </w:p>
        </w:tc>
        <w:tc>
          <w:tcPr>
            <w:tcW w:w="788" w:type="dxa"/>
            <w:tcBorders>
              <w:right w:val="nil"/>
            </w:tcBorders>
          </w:tcPr>
          <w:p w14:paraId="2FCADE2B" w14:textId="77777777" w:rsidR="005D0FF5" w:rsidRPr="00652107" w:rsidRDefault="005D0FF5" w:rsidP="00522A20">
            <w:pPr>
              <w:pStyle w:val="TableParagraph"/>
              <w:spacing w:before="70" w:line="174" w:lineRule="exact"/>
              <w:ind w:left="123"/>
              <w:rPr>
                <w:rFonts w:ascii="Times New Roman" w:hAnsi="Times New Roman" w:cs="Times New Roman"/>
                <w:lang w:val="sq-AL"/>
              </w:rPr>
            </w:pPr>
            <w:r w:rsidRPr="00652107">
              <w:rPr>
                <w:rFonts w:ascii="Times New Roman" w:hAnsi="Times New Roman" w:cs="Times New Roman"/>
                <w:lang w:val="sq-AL"/>
              </w:rPr>
              <w:t>8 litra **,</w:t>
            </w:r>
          </w:p>
          <w:p w14:paraId="14B9D344" w14:textId="77777777" w:rsidR="005D0FF5" w:rsidRPr="00652107" w:rsidRDefault="005D0FF5" w:rsidP="00522A20">
            <w:pPr>
              <w:pStyle w:val="TableParagraph"/>
              <w:spacing w:line="172" w:lineRule="exact"/>
              <w:ind w:left="122"/>
              <w:rPr>
                <w:rFonts w:ascii="Times New Roman" w:hAnsi="Times New Roman" w:cs="Times New Roman"/>
                <w:lang w:val="sq-AL"/>
              </w:rPr>
            </w:pPr>
            <w:r w:rsidRPr="00652107">
              <w:rPr>
                <w:rFonts w:ascii="Times New Roman" w:hAnsi="Times New Roman" w:cs="Times New Roman"/>
                <w:lang w:val="sq-AL"/>
              </w:rPr>
              <w:t>10 L, 11, -</w:t>
            </w:r>
          </w:p>
          <w:p w14:paraId="37EAA1A8" w14:textId="77777777" w:rsidR="005D0FF5" w:rsidRPr="00652107" w:rsidRDefault="005D0FF5" w:rsidP="00522A20">
            <w:pPr>
              <w:pStyle w:val="TableParagraph"/>
              <w:spacing w:line="174" w:lineRule="exact"/>
              <w:ind w:left="123"/>
              <w:rPr>
                <w:rFonts w:ascii="Times New Roman" w:hAnsi="Times New Roman" w:cs="Times New Roman"/>
                <w:lang w:val="sq-AL"/>
              </w:rPr>
            </w:pPr>
            <w:r w:rsidRPr="00652107">
              <w:rPr>
                <w:rFonts w:ascii="Times New Roman" w:hAnsi="Times New Roman" w:cs="Times New Roman"/>
                <w:lang w:val="sq-AL"/>
              </w:rPr>
              <w:t>12L.</w:t>
            </w:r>
          </w:p>
        </w:tc>
      </w:tr>
      <w:tr w:rsidR="005D0FF5" w:rsidRPr="00652107" w14:paraId="2E66A600" w14:textId="77777777" w:rsidTr="006279AF">
        <w:trPr>
          <w:trHeight w:val="882"/>
        </w:trPr>
        <w:tc>
          <w:tcPr>
            <w:tcW w:w="562" w:type="dxa"/>
            <w:tcBorders>
              <w:left w:val="nil"/>
            </w:tcBorders>
          </w:tcPr>
          <w:p w14:paraId="5D92E130" w14:textId="77777777" w:rsidR="005D0FF5" w:rsidRPr="00652107" w:rsidRDefault="005D0FF5" w:rsidP="00522A20">
            <w:pPr>
              <w:pStyle w:val="TableParagraph"/>
              <w:spacing w:before="7"/>
              <w:rPr>
                <w:rFonts w:ascii="Times New Roman" w:hAnsi="Times New Roman" w:cs="Times New Roman"/>
                <w:i/>
                <w:lang w:val="sq-AL"/>
              </w:rPr>
            </w:pPr>
          </w:p>
          <w:p w14:paraId="66D5E054" w14:textId="77777777" w:rsidR="005D0FF5" w:rsidRPr="00652107" w:rsidRDefault="005D0FF5" w:rsidP="00522A20">
            <w:pPr>
              <w:pStyle w:val="TableParagraph"/>
              <w:spacing w:before="1"/>
              <w:ind w:right="184"/>
              <w:jc w:val="right"/>
              <w:rPr>
                <w:rFonts w:ascii="Times New Roman" w:hAnsi="Times New Roman" w:cs="Times New Roman"/>
                <w:lang w:val="sq-AL"/>
              </w:rPr>
            </w:pPr>
            <w:r w:rsidRPr="00652107">
              <w:rPr>
                <w:rFonts w:ascii="Times New Roman" w:hAnsi="Times New Roman" w:cs="Times New Roman"/>
                <w:lang w:val="sq-AL"/>
              </w:rPr>
              <w:t>B1.4</w:t>
            </w:r>
          </w:p>
        </w:tc>
        <w:tc>
          <w:tcPr>
            <w:tcW w:w="652" w:type="dxa"/>
          </w:tcPr>
          <w:p w14:paraId="360BD3F4" w14:textId="77777777" w:rsidR="005D0FF5" w:rsidRPr="00652107" w:rsidRDefault="005D0FF5" w:rsidP="00522A20">
            <w:pPr>
              <w:pStyle w:val="TableParagraph"/>
              <w:spacing w:before="156" w:line="174" w:lineRule="exact"/>
              <w:ind w:left="89" w:right="79"/>
              <w:rPr>
                <w:rFonts w:ascii="Times New Roman" w:hAnsi="Times New Roman" w:cs="Times New Roman"/>
                <w:lang w:val="sq-AL"/>
              </w:rPr>
            </w:pPr>
            <w:r w:rsidRPr="00652107">
              <w:rPr>
                <w:rFonts w:ascii="Times New Roman" w:hAnsi="Times New Roman" w:cs="Times New Roman"/>
                <w:lang w:val="sq-AL"/>
              </w:rPr>
              <w:t>11, 15,</w:t>
            </w:r>
          </w:p>
          <w:p w14:paraId="7ECEFE85" w14:textId="77777777" w:rsidR="005D0FF5" w:rsidRPr="00652107" w:rsidRDefault="005D0FF5" w:rsidP="00522A20">
            <w:pPr>
              <w:pStyle w:val="TableParagraph"/>
              <w:spacing w:line="174" w:lineRule="exact"/>
              <w:ind w:left="89" w:right="80"/>
              <w:rPr>
                <w:rFonts w:ascii="Times New Roman" w:hAnsi="Times New Roman" w:cs="Times New Roman"/>
                <w:lang w:val="sq-AL"/>
              </w:rPr>
            </w:pPr>
            <w:r w:rsidRPr="00652107">
              <w:rPr>
                <w:rFonts w:ascii="Times New Roman" w:hAnsi="Times New Roman" w:cs="Times New Roman"/>
                <w:lang w:val="sq-AL"/>
              </w:rPr>
              <w:t>17.</w:t>
            </w:r>
          </w:p>
        </w:tc>
        <w:tc>
          <w:tcPr>
            <w:tcW w:w="652" w:type="dxa"/>
          </w:tcPr>
          <w:p w14:paraId="66072E13" w14:textId="77777777" w:rsidR="005D0FF5" w:rsidRPr="00652107" w:rsidRDefault="005D0FF5" w:rsidP="00522A20">
            <w:pPr>
              <w:pStyle w:val="TableParagraph"/>
              <w:spacing w:before="7"/>
              <w:rPr>
                <w:rFonts w:ascii="Times New Roman" w:hAnsi="Times New Roman" w:cs="Times New Roman"/>
                <w:i/>
                <w:lang w:val="sq-AL"/>
              </w:rPr>
            </w:pPr>
          </w:p>
          <w:p w14:paraId="3C7F6F30" w14:textId="77777777" w:rsidR="005D0FF5" w:rsidRPr="00652107" w:rsidRDefault="005D0FF5" w:rsidP="00522A20">
            <w:pPr>
              <w:pStyle w:val="TableParagraph"/>
              <w:spacing w:before="1"/>
              <w:ind w:right="99"/>
              <w:jc w:val="right"/>
              <w:rPr>
                <w:rFonts w:ascii="Times New Roman" w:hAnsi="Times New Roman" w:cs="Times New Roman"/>
                <w:lang w:val="sq-AL"/>
              </w:rPr>
            </w:pPr>
            <w:r w:rsidRPr="00652107">
              <w:rPr>
                <w:rFonts w:ascii="Times New Roman" w:hAnsi="Times New Roman" w:cs="Times New Roman"/>
                <w:lang w:val="sq-AL"/>
              </w:rPr>
              <w:t>11, 17.</w:t>
            </w:r>
          </w:p>
        </w:tc>
        <w:tc>
          <w:tcPr>
            <w:tcW w:w="652" w:type="dxa"/>
          </w:tcPr>
          <w:p w14:paraId="7FD94792" w14:textId="77777777" w:rsidR="005D0FF5" w:rsidRPr="00652107" w:rsidRDefault="005D0FF5" w:rsidP="00522A20">
            <w:pPr>
              <w:pStyle w:val="TableParagraph"/>
              <w:spacing w:before="7"/>
              <w:rPr>
                <w:rFonts w:ascii="Times New Roman" w:hAnsi="Times New Roman" w:cs="Times New Roman"/>
                <w:i/>
                <w:lang w:val="sq-AL"/>
              </w:rPr>
            </w:pPr>
          </w:p>
          <w:p w14:paraId="4D9BA2A6" w14:textId="77777777" w:rsidR="005D0FF5" w:rsidRPr="00652107" w:rsidRDefault="005D0FF5" w:rsidP="00522A20">
            <w:pPr>
              <w:pStyle w:val="TableParagraph"/>
              <w:spacing w:before="1"/>
              <w:ind w:left="88" w:right="80"/>
              <w:rPr>
                <w:rFonts w:ascii="Times New Roman" w:hAnsi="Times New Roman" w:cs="Times New Roman"/>
                <w:lang w:val="sq-AL"/>
              </w:rPr>
            </w:pPr>
            <w:r w:rsidRPr="00652107">
              <w:rPr>
                <w:rFonts w:ascii="Times New Roman" w:hAnsi="Times New Roman" w:cs="Times New Roman"/>
                <w:lang w:val="sq-AL"/>
              </w:rPr>
              <w:t>15.</w:t>
            </w:r>
          </w:p>
        </w:tc>
        <w:tc>
          <w:tcPr>
            <w:tcW w:w="652" w:type="dxa"/>
          </w:tcPr>
          <w:p w14:paraId="66BBA8D2" w14:textId="77777777" w:rsidR="005D0FF5" w:rsidRPr="00652107" w:rsidRDefault="005D0FF5" w:rsidP="00522A20">
            <w:pPr>
              <w:pStyle w:val="TableParagraph"/>
              <w:spacing w:before="7"/>
              <w:rPr>
                <w:rFonts w:ascii="Times New Roman" w:hAnsi="Times New Roman" w:cs="Times New Roman"/>
                <w:i/>
                <w:lang w:val="sq-AL"/>
              </w:rPr>
            </w:pPr>
          </w:p>
          <w:p w14:paraId="48487D6B" w14:textId="77777777" w:rsidR="005D0FF5" w:rsidRPr="00652107" w:rsidRDefault="005D0FF5" w:rsidP="00522A20">
            <w:pPr>
              <w:pStyle w:val="TableParagraph"/>
              <w:spacing w:before="1"/>
              <w:ind w:left="89" w:right="80"/>
              <w:rPr>
                <w:rFonts w:ascii="Times New Roman" w:hAnsi="Times New Roman" w:cs="Times New Roman"/>
                <w:lang w:val="sq-AL"/>
              </w:rPr>
            </w:pPr>
            <w:r w:rsidRPr="00652107">
              <w:rPr>
                <w:rFonts w:ascii="Times New Roman" w:hAnsi="Times New Roman" w:cs="Times New Roman"/>
                <w:lang w:val="sq-AL"/>
              </w:rPr>
              <w:t>Asnjë</w:t>
            </w:r>
          </w:p>
        </w:tc>
        <w:tc>
          <w:tcPr>
            <w:tcW w:w="652" w:type="dxa"/>
          </w:tcPr>
          <w:p w14:paraId="200058C0" w14:textId="77777777" w:rsidR="005D0FF5" w:rsidRPr="00652107" w:rsidRDefault="005D0FF5" w:rsidP="00522A20">
            <w:pPr>
              <w:pStyle w:val="TableParagraph"/>
              <w:spacing w:before="156" w:line="174" w:lineRule="exact"/>
              <w:ind w:left="89" w:right="80"/>
              <w:rPr>
                <w:rFonts w:ascii="Times New Roman" w:hAnsi="Times New Roman" w:cs="Times New Roman"/>
                <w:lang w:val="sq-AL"/>
              </w:rPr>
            </w:pPr>
            <w:r w:rsidRPr="00652107">
              <w:rPr>
                <w:rFonts w:ascii="Times New Roman" w:hAnsi="Times New Roman" w:cs="Times New Roman"/>
                <w:lang w:val="sq-AL"/>
              </w:rPr>
              <w:t>11, 15,</w:t>
            </w:r>
          </w:p>
          <w:p w14:paraId="48598049" w14:textId="77777777" w:rsidR="005D0FF5" w:rsidRPr="00652107" w:rsidRDefault="005D0FF5" w:rsidP="00522A20">
            <w:pPr>
              <w:pStyle w:val="TableParagraph"/>
              <w:spacing w:line="174" w:lineRule="exact"/>
              <w:ind w:left="88" w:right="80"/>
              <w:rPr>
                <w:rFonts w:ascii="Times New Roman" w:hAnsi="Times New Roman" w:cs="Times New Roman"/>
                <w:lang w:val="sq-AL"/>
              </w:rPr>
            </w:pPr>
            <w:r w:rsidRPr="00652107">
              <w:rPr>
                <w:rFonts w:ascii="Times New Roman" w:hAnsi="Times New Roman" w:cs="Times New Roman"/>
                <w:lang w:val="sq-AL"/>
              </w:rPr>
              <w:t>17.</w:t>
            </w:r>
          </w:p>
        </w:tc>
        <w:tc>
          <w:tcPr>
            <w:tcW w:w="680" w:type="dxa"/>
          </w:tcPr>
          <w:p w14:paraId="2C9B55C0" w14:textId="77777777" w:rsidR="005D0FF5" w:rsidRPr="00652107" w:rsidRDefault="005D0FF5" w:rsidP="00522A20">
            <w:pPr>
              <w:pStyle w:val="TableParagraph"/>
              <w:spacing w:before="7"/>
              <w:rPr>
                <w:rFonts w:ascii="Times New Roman" w:hAnsi="Times New Roman" w:cs="Times New Roman"/>
                <w:i/>
                <w:lang w:val="sq-AL"/>
              </w:rPr>
            </w:pPr>
          </w:p>
          <w:p w14:paraId="5E35696F" w14:textId="77777777" w:rsidR="005D0FF5" w:rsidRPr="00652107" w:rsidRDefault="005D0FF5" w:rsidP="00522A20">
            <w:pPr>
              <w:pStyle w:val="TableParagraph"/>
              <w:spacing w:before="1"/>
              <w:ind w:left="75" w:right="67"/>
              <w:rPr>
                <w:rFonts w:ascii="Times New Roman" w:hAnsi="Times New Roman" w:cs="Times New Roman"/>
                <w:lang w:val="sq-AL"/>
              </w:rPr>
            </w:pPr>
            <w:r w:rsidRPr="00652107">
              <w:rPr>
                <w:rFonts w:ascii="Times New Roman" w:hAnsi="Times New Roman" w:cs="Times New Roman"/>
                <w:lang w:val="sq-AL"/>
              </w:rPr>
              <w:t>11, 17.</w:t>
            </w:r>
          </w:p>
        </w:tc>
        <w:tc>
          <w:tcPr>
            <w:tcW w:w="680" w:type="dxa"/>
          </w:tcPr>
          <w:p w14:paraId="421ABA7D" w14:textId="77777777" w:rsidR="005D0FF5" w:rsidRPr="00652107" w:rsidRDefault="005D0FF5" w:rsidP="00522A20">
            <w:pPr>
              <w:pStyle w:val="TableParagraph"/>
              <w:spacing w:before="7"/>
              <w:rPr>
                <w:rFonts w:ascii="Times New Roman" w:hAnsi="Times New Roman" w:cs="Times New Roman"/>
                <w:i/>
                <w:lang w:val="sq-AL"/>
              </w:rPr>
            </w:pPr>
          </w:p>
          <w:p w14:paraId="16712E38" w14:textId="77777777" w:rsidR="005D0FF5" w:rsidRPr="00652107" w:rsidRDefault="005D0FF5" w:rsidP="00522A20">
            <w:pPr>
              <w:pStyle w:val="TableParagraph"/>
              <w:spacing w:before="1"/>
              <w:ind w:left="77" w:right="67"/>
              <w:rPr>
                <w:rFonts w:ascii="Times New Roman" w:hAnsi="Times New Roman" w:cs="Times New Roman"/>
                <w:lang w:val="sq-AL"/>
              </w:rPr>
            </w:pPr>
            <w:r w:rsidRPr="00652107">
              <w:rPr>
                <w:rFonts w:ascii="Times New Roman" w:hAnsi="Times New Roman" w:cs="Times New Roman"/>
                <w:lang w:val="sq-AL"/>
              </w:rPr>
              <w:t>15.</w:t>
            </w:r>
          </w:p>
        </w:tc>
        <w:tc>
          <w:tcPr>
            <w:tcW w:w="680" w:type="dxa"/>
          </w:tcPr>
          <w:p w14:paraId="0F06E7E6" w14:textId="77777777" w:rsidR="005D0FF5" w:rsidRPr="00652107" w:rsidRDefault="005D0FF5" w:rsidP="00522A20">
            <w:pPr>
              <w:pStyle w:val="TableParagraph"/>
              <w:spacing w:before="7"/>
              <w:rPr>
                <w:rFonts w:ascii="Times New Roman" w:hAnsi="Times New Roman" w:cs="Times New Roman"/>
                <w:i/>
                <w:lang w:val="sq-AL"/>
              </w:rPr>
            </w:pPr>
          </w:p>
          <w:p w14:paraId="16FB15F5" w14:textId="77777777" w:rsidR="005D0FF5" w:rsidRPr="00652107" w:rsidRDefault="005D0FF5" w:rsidP="00522A20">
            <w:pPr>
              <w:pStyle w:val="TableParagraph"/>
              <w:spacing w:before="1"/>
              <w:ind w:left="77" w:right="67"/>
              <w:rPr>
                <w:rFonts w:ascii="Times New Roman" w:hAnsi="Times New Roman" w:cs="Times New Roman"/>
                <w:lang w:val="sq-AL"/>
              </w:rPr>
            </w:pPr>
            <w:r w:rsidRPr="00652107">
              <w:rPr>
                <w:rFonts w:ascii="Times New Roman" w:hAnsi="Times New Roman" w:cs="Times New Roman"/>
                <w:lang w:val="sq-AL"/>
              </w:rPr>
              <w:t>Asnjë</w:t>
            </w:r>
          </w:p>
        </w:tc>
        <w:tc>
          <w:tcPr>
            <w:tcW w:w="680" w:type="dxa"/>
          </w:tcPr>
          <w:p w14:paraId="398622B5" w14:textId="77777777" w:rsidR="005D0FF5" w:rsidRPr="00652107" w:rsidRDefault="005D0FF5" w:rsidP="00522A20">
            <w:pPr>
              <w:pStyle w:val="TableParagraph"/>
              <w:spacing w:before="70" w:line="174" w:lineRule="exact"/>
              <w:ind w:left="77" w:right="67"/>
              <w:rPr>
                <w:rFonts w:ascii="Times New Roman" w:hAnsi="Times New Roman" w:cs="Times New Roman"/>
                <w:lang w:val="sq-AL"/>
              </w:rPr>
            </w:pPr>
            <w:r w:rsidRPr="00652107">
              <w:rPr>
                <w:rFonts w:ascii="Times New Roman" w:hAnsi="Times New Roman" w:cs="Times New Roman"/>
                <w:lang w:val="sq-AL"/>
              </w:rPr>
              <w:t>4,</w:t>
            </w:r>
          </w:p>
          <w:p w14:paraId="69EE5743" w14:textId="77777777" w:rsidR="005D0FF5" w:rsidRPr="00652107" w:rsidRDefault="005D0FF5" w:rsidP="00522A20">
            <w:pPr>
              <w:pStyle w:val="TableParagraph"/>
              <w:spacing w:line="172" w:lineRule="exact"/>
              <w:ind w:left="77" w:right="67"/>
              <w:rPr>
                <w:rFonts w:ascii="Times New Roman" w:hAnsi="Times New Roman" w:cs="Times New Roman"/>
                <w:lang w:val="sq-AL"/>
              </w:rPr>
            </w:pPr>
            <w:r w:rsidRPr="00652107">
              <w:rPr>
                <w:rFonts w:ascii="Times New Roman" w:hAnsi="Times New Roman" w:cs="Times New Roman"/>
                <w:lang w:val="sq-AL"/>
              </w:rPr>
              <w:t>5,13,1-</w:t>
            </w:r>
          </w:p>
          <w:p w14:paraId="7796998D" w14:textId="77777777" w:rsidR="005D0FF5" w:rsidRPr="00652107" w:rsidRDefault="005D0FF5" w:rsidP="00522A20">
            <w:pPr>
              <w:pStyle w:val="TableParagraph"/>
              <w:spacing w:line="174" w:lineRule="exact"/>
              <w:ind w:left="12"/>
              <w:rPr>
                <w:rFonts w:ascii="Times New Roman" w:hAnsi="Times New Roman" w:cs="Times New Roman"/>
                <w:lang w:val="sq-AL"/>
              </w:rPr>
            </w:pPr>
            <w:r w:rsidRPr="00652107">
              <w:rPr>
                <w:rFonts w:ascii="Times New Roman" w:hAnsi="Times New Roman" w:cs="Times New Roman"/>
                <w:w w:val="96"/>
                <w:lang w:val="sq-AL"/>
              </w:rPr>
              <w:t>4</w:t>
            </w:r>
          </w:p>
        </w:tc>
        <w:tc>
          <w:tcPr>
            <w:tcW w:w="680" w:type="dxa"/>
          </w:tcPr>
          <w:p w14:paraId="678DABDC" w14:textId="77777777" w:rsidR="005D0FF5" w:rsidRPr="00652107" w:rsidRDefault="005D0FF5" w:rsidP="00522A20">
            <w:pPr>
              <w:pStyle w:val="TableParagraph"/>
              <w:spacing w:before="70" w:line="174" w:lineRule="exact"/>
              <w:ind w:left="206"/>
              <w:rPr>
                <w:rFonts w:ascii="Times New Roman" w:hAnsi="Times New Roman" w:cs="Times New Roman"/>
                <w:lang w:val="sq-AL"/>
              </w:rPr>
            </w:pPr>
            <w:r w:rsidRPr="00652107">
              <w:rPr>
                <w:rFonts w:ascii="Times New Roman" w:hAnsi="Times New Roman" w:cs="Times New Roman"/>
                <w:lang w:val="sq-AL"/>
              </w:rPr>
              <w:t>4,</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5,</w:t>
            </w:r>
          </w:p>
          <w:p w14:paraId="4106F7A8" w14:textId="77777777" w:rsidR="005D0FF5" w:rsidRPr="00652107" w:rsidRDefault="005D0FF5" w:rsidP="00522A20">
            <w:pPr>
              <w:pStyle w:val="TableParagraph"/>
              <w:spacing w:line="172" w:lineRule="exact"/>
              <w:ind w:left="151"/>
              <w:rPr>
                <w:rFonts w:ascii="Times New Roman" w:hAnsi="Times New Roman" w:cs="Times New Roman"/>
                <w:lang w:val="sq-AL"/>
              </w:rPr>
            </w:pPr>
            <w:r w:rsidRPr="00652107">
              <w:rPr>
                <w:rFonts w:ascii="Times New Roman" w:hAnsi="Times New Roman" w:cs="Times New Roman"/>
                <w:lang w:val="sq-AL"/>
              </w:rPr>
              <w:t>13 SQ.</w:t>
            </w:r>
          </w:p>
          <w:p w14:paraId="4357AE9D" w14:textId="77777777" w:rsidR="005D0FF5" w:rsidRPr="00652107" w:rsidRDefault="005D0FF5" w:rsidP="00522A20">
            <w:pPr>
              <w:pStyle w:val="TableParagraph"/>
              <w:spacing w:line="174" w:lineRule="exact"/>
              <w:ind w:left="168"/>
              <w:rPr>
                <w:rFonts w:ascii="Times New Roman" w:hAnsi="Times New Roman" w:cs="Times New Roman"/>
                <w:lang w:val="sq-AL"/>
              </w:rPr>
            </w:pPr>
            <w:r w:rsidRPr="00652107">
              <w:rPr>
                <w:rFonts w:ascii="Times New Roman" w:hAnsi="Times New Roman" w:cs="Times New Roman"/>
                <w:lang w:val="sq-AL"/>
              </w:rPr>
              <w:t>14 SQ</w:t>
            </w:r>
          </w:p>
        </w:tc>
        <w:tc>
          <w:tcPr>
            <w:tcW w:w="680" w:type="dxa"/>
          </w:tcPr>
          <w:p w14:paraId="15D29AEC" w14:textId="77777777" w:rsidR="005D0FF5" w:rsidRPr="00652107" w:rsidRDefault="005D0FF5" w:rsidP="00522A20">
            <w:pPr>
              <w:pStyle w:val="TableParagraph"/>
              <w:spacing w:before="7"/>
              <w:rPr>
                <w:rFonts w:ascii="Times New Roman" w:hAnsi="Times New Roman" w:cs="Times New Roman"/>
                <w:i/>
                <w:lang w:val="sq-AL"/>
              </w:rPr>
            </w:pPr>
          </w:p>
          <w:p w14:paraId="4B8E1A10" w14:textId="77777777" w:rsidR="005D0FF5" w:rsidRPr="00652107" w:rsidRDefault="005D0FF5" w:rsidP="00522A20">
            <w:pPr>
              <w:pStyle w:val="TableParagraph"/>
              <w:spacing w:before="1"/>
              <w:ind w:left="79" w:right="67"/>
              <w:rPr>
                <w:rFonts w:ascii="Times New Roman" w:hAnsi="Times New Roman" w:cs="Times New Roman"/>
                <w:lang w:val="sq-AL"/>
              </w:rPr>
            </w:pPr>
            <w:r w:rsidRPr="00652107">
              <w:rPr>
                <w:rFonts w:ascii="Times New Roman" w:hAnsi="Times New Roman" w:cs="Times New Roman"/>
                <w:lang w:val="sq-AL"/>
              </w:rPr>
              <w:t>11, 17.</w:t>
            </w:r>
          </w:p>
        </w:tc>
        <w:tc>
          <w:tcPr>
            <w:tcW w:w="680" w:type="dxa"/>
          </w:tcPr>
          <w:p w14:paraId="258AB8D9" w14:textId="77777777" w:rsidR="005D0FF5" w:rsidRPr="00652107" w:rsidRDefault="005D0FF5" w:rsidP="00522A20">
            <w:pPr>
              <w:pStyle w:val="TableParagraph"/>
              <w:spacing w:before="7"/>
              <w:rPr>
                <w:rFonts w:ascii="Times New Roman" w:hAnsi="Times New Roman" w:cs="Times New Roman"/>
                <w:i/>
                <w:lang w:val="sq-AL"/>
              </w:rPr>
            </w:pPr>
          </w:p>
          <w:p w14:paraId="55E218EC" w14:textId="77777777" w:rsidR="005D0FF5" w:rsidRPr="00652107" w:rsidRDefault="005D0FF5" w:rsidP="00602A6E">
            <w:pPr>
              <w:pStyle w:val="TableParagraph"/>
              <w:spacing w:before="1"/>
              <w:ind w:left="81" w:right="67"/>
              <w:rPr>
                <w:rFonts w:ascii="Times New Roman" w:hAnsi="Times New Roman" w:cs="Times New Roman"/>
                <w:lang w:val="sq-AL"/>
              </w:rPr>
            </w:pPr>
            <w:r w:rsidRPr="00652107">
              <w:rPr>
                <w:rFonts w:ascii="Times New Roman" w:hAnsi="Times New Roman" w:cs="Times New Roman"/>
                <w:lang w:val="sq-AL"/>
              </w:rPr>
              <w:t>7L, 12L.</w:t>
            </w:r>
          </w:p>
        </w:tc>
        <w:tc>
          <w:tcPr>
            <w:tcW w:w="680" w:type="dxa"/>
          </w:tcPr>
          <w:p w14:paraId="5DE3097F" w14:textId="77777777" w:rsidR="005D0FF5" w:rsidRPr="00652107" w:rsidRDefault="005D0FF5" w:rsidP="00522A20">
            <w:pPr>
              <w:pStyle w:val="TableParagraph"/>
              <w:spacing w:before="7"/>
              <w:rPr>
                <w:rFonts w:ascii="Times New Roman" w:hAnsi="Times New Roman" w:cs="Times New Roman"/>
                <w:i/>
                <w:lang w:val="sq-AL"/>
              </w:rPr>
            </w:pPr>
          </w:p>
          <w:p w14:paraId="69F03F53" w14:textId="77777777" w:rsidR="005D0FF5" w:rsidRPr="00652107" w:rsidRDefault="005D0FF5" w:rsidP="00602A6E">
            <w:pPr>
              <w:pStyle w:val="TableParagraph"/>
              <w:spacing w:before="1"/>
              <w:ind w:left="81" w:right="67"/>
              <w:rPr>
                <w:rFonts w:ascii="Times New Roman" w:hAnsi="Times New Roman" w:cs="Times New Roman"/>
                <w:lang w:val="sq-AL"/>
              </w:rPr>
            </w:pPr>
            <w:r w:rsidRPr="00652107">
              <w:rPr>
                <w:rFonts w:ascii="Times New Roman" w:hAnsi="Times New Roman" w:cs="Times New Roman"/>
                <w:lang w:val="sq-AL"/>
              </w:rPr>
              <w:t>7L, 12L.</w:t>
            </w:r>
          </w:p>
        </w:tc>
        <w:tc>
          <w:tcPr>
            <w:tcW w:w="680" w:type="dxa"/>
          </w:tcPr>
          <w:p w14:paraId="40BA4C76" w14:textId="77777777" w:rsidR="005D0FF5" w:rsidRPr="00652107" w:rsidRDefault="005D0FF5" w:rsidP="00602A6E">
            <w:pPr>
              <w:pStyle w:val="TableParagraph"/>
              <w:spacing w:before="159" w:line="235" w:lineRule="auto"/>
              <w:ind w:left="126" w:firstLine="57"/>
              <w:rPr>
                <w:rFonts w:ascii="Times New Roman" w:hAnsi="Times New Roman" w:cs="Times New Roman"/>
                <w:lang w:val="sq-AL"/>
              </w:rPr>
            </w:pPr>
            <w:r w:rsidRPr="00652107">
              <w:rPr>
                <w:rFonts w:ascii="Times New Roman" w:hAnsi="Times New Roman" w:cs="Times New Roman"/>
                <w:lang w:val="sq-AL"/>
              </w:rPr>
              <w:t>7L,8-</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L*, 12L.</w:t>
            </w:r>
          </w:p>
        </w:tc>
        <w:tc>
          <w:tcPr>
            <w:tcW w:w="680" w:type="dxa"/>
          </w:tcPr>
          <w:p w14:paraId="461427A1" w14:textId="77777777" w:rsidR="005D0FF5" w:rsidRPr="00652107" w:rsidRDefault="005D0FF5" w:rsidP="00522A20">
            <w:pPr>
              <w:pStyle w:val="TableParagraph"/>
              <w:spacing w:before="159" w:line="235" w:lineRule="auto"/>
              <w:ind w:left="126" w:firstLine="57"/>
              <w:rPr>
                <w:rFonts w:ascii="Times New Roman" w:hAnsi="Times New Roman" w:cs="Times New Roman"/>
                <w:lang w:val="sq-AL"/>
              </w:rPr>
            </w:pPr>
            <w:r w:rsidRPr="00652107">
              <w:rPr>
                <w:rFonts w:ascii="Times New Roman" w:hAnsi="Times New Roman" w:cs="Times New Roman"/>
                <w:lang w:val="sq-AL"/>
              </w:rPr>
              <w:t>7L,8-</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L*, 12L..</w:t>
            </w:r>
          </w:p>
        </w:tc>
        <w:tc>
          <w:tcPr>
            <w:tcW w:w="680" w:type="dxa"/>
          </w:tcPr>
          <w:p w14:paraId="0E412063" w14:textId="77777777" w:rsidR="005D0FF5" w:rsidRPr="00652107" w:rsidRDefault="005D0FF5" w:rsidP="00522A20">
            <w:pPr>
              <w:pStyle w:val="TableParagraph"/>
              <w:spacing w:before="7"/>
              <w:rPr>
                <w:rFonts w:ascii="Times New Roman" w:hAnsi="Times New Roman" w:cs="Times New Roman"/>
                <w:i/>
                <w:lang w:val="sq-AL"/>
              </w:rPr>
            </w:pPr>
          </w:p>
          <w:p w14:paraId="738421B8" w14:textId="77777777" w:rsidR="005D0FF5" w:rsidRPr="00652107" w:rsidRDefault="005D0FF5" w:rsidP="00522A20">
            <w:pPr>
              <w:pStyle w:val="TableParagraph"/>
              <w:spacing w:before="1"/>
              <w:ind w:left="83" w:right="67"/>
              <w:rPr>
                <w:rFonts w:ascii="Times New Roman" w:hAnsi="Times New Roman" w:cs="Times New Roman"/>
                <w:lang w:val="sq-AL"/>
              </w:rPr>
            </w:pPr>
            <w:r w:rsidRPr="00652107">
              <w:rPr>
                <w:rFonts w:ascii="Times New Roman" w:hAnsi="Times New Roman" w:cs="Times New Roman"/>
                <w:lang w:val="sq-AL"/>
              </w:rPr>
              <w:t>9L.</w:t>
            </w:r>
          </w:p>
        </w:tc>
        <w:tc>
          <w:tcPr>
            <w:tcW w:w="680" w:type="dxa"/>
          </w:tcPr>
          <w:p w14:paraId="2F0E930B" w14:textId="77777777" w:rsidR="005D0FF5" w:rsidRPr="00652107" w:rsidRDefault="005D0FF5" w:rsidP="00522A20">
            <w:pPr>
              <w:pStyle w:val="TableParagraph"/>
              <w:spacing w:before="7"/>
              <w:rPr>
                <w:rFonts w:ascii="Times New Roman" w:hAnsi="Times New Roman" w:cs="Times New Roman"/>
                <w:i/>
                <w:lang w:val="sq-AL"/>
              </w:rPr>
            </w:pPr>
          </w:p>
          <w:p w14:paraId="5D2BE8EF" w14:textId="77777777" w:rsidR="005D0FF5" w:rsidRPr="00652107" w:rsidRDefault="005D0FF5" w:rsidP="00522A20">
            <w:pPr>
              <w:pStyle w:val="TableParagraph"/>
              <w:spacing w:before="1"/>
              <w:ind w:left="207"/>
              <w:rPr>
                <w:rFonts w:ascii="Times New Roman" w:hAnsi="Times New Roman" w:cs="Times New Roman"/>
                <w:lang w:val="sq-AL"/>
              </w:rPr>
            </w:pPr>
            <w:r w:rsidRPr="00652107">
              <w:rPr>
                <w:rFonts w:ascii="Times New Roman" w:hAnsi="Times New Roman" w:cs="Times New Roman"/>
                <w:lang w:val="sq-AL"/>
              </w:rPr>
              <w:t>10L.</w:t>
            </w:r>
          </w:p>
        </w:tc>
        <w:tc>
          <w:tcPr>
            <w:tcW w:w="680" w:type="dxa"/>
          </w:tcPr>
          <w:p w14:paraId="7893EDCA" w14:textId="77777777" w:rsidR="005D0FF5" w:rsidRPr="00652107" w:rsidRDefault="005D0FF5" w:rsidP="00522A20">
            <w:pPr>
              <w:pStyle w:val="TableParagraph"/>
              <w:spacing w:before="7"/>
              <w:rPr>
                <w:rFonts w:ascii="Times New Roman" w:hAnsi="Times New Roman" w:cs="Times New Roman"/>
                <w:i/>
                <w:lang w:val="sq-AL"/>
              </w:rPr>
            </w:pPr>
          </w:p>
          <w:p w14:paraId="5E165DD6" w14:textId="77777777" w:rsidR="005D0FF5" w:rsidRPr="00652107" w:rsidRDefault="005D0FF5" w:rsidP="00602A6E">
            <w:pPr>
              <w:pStyle w:val="TableParagraph"/>
              <w:spacing w:before="1"/>
              <w:ind w:left="83" w:right="65"/>
              <w:rPr>
                <w:rFonts w:ascii="Times New Roman" w:hAnsi="Times New Roman" w:cs="Times New Roman"/>
                <w:lang w:val="sq-AL"/>
              </w:rPr>
            </w:pPr>
            <w:r w:rsidRPr="00652107">
              <w:rPr>
                <w:rFonts w:ascii="Times New Roman" w:hAnsi="Times New Roman" w:cs="Times New Roman"/>
                <w:lang w:val="sq-AL"/>
              </w:rPr>
              <w:t>9L, 11L.</w:t>
            </w:r>
          </w:p>
        </w:tc>
        <w:tc>
          <w:tcPr>
            <w:tcW w:w="680" w:type="dxa"/>
          </w:tcPr>
          <w:p w14:paraId="1B1AB389" w14:textId="77777777" w:rsidR="005D0FF5" w:rsidRPr="00652107" w:rsidRDefault="005D0FF5" w:rsidP="00522A20">
            <w:pPr>
              <w:pStyle w:val="TableParagraph"/>
              <w:spacing w:before="156" w:line="174" w:lineRule="exact"/>
              <w:ind w:left="208"/>
              <w:rPr>
                <w:rFonts w:ascii="Times New Roman" w:hAnsi="Times New Roman" w:cs="Times New Roman"/>
                <w:lang w:val="sq-AL"/>
              </w:rPr>
            </w:pPr>
            <w:r w:rsidRPr="00652107">
              <w:rPr>
                <w:rFonts w:ascii="Times New Roman" w:hAnsi="Times New Roman" w:cs="Times New Roman"/>
                <w:lang w:val="sq-AL"/>
              </w:rPr>
              <w:t>10L,</w:t>
            </w:r>
          </w:p>
          <w:p w14:paraId="6A664B9C" w14:textId="77777777" w:rsidR="005D0FF5" w:rsidRPr="00652107" w:rsidRDefault="005D0FF5" w:rsidP="00522A20">
            <w:pPr>
              <w:pStyle w:val="TableParagraph"/>
              <w:spacing w:line="174" w:lineRule="exact"/>
              <w:ind w:left="208"/>
              <w:rPr>
                <w:rFonts w:ascii="Times New Roman" w:hAnsi="Times New Roman" w:cs="Times New Roman"/>
                <w:lang w:val="sq-AL"/>
              </w:rPr>
            </w:pPr>
            <w:r w:rsidRPr="00652107">
              <w:rPr>
                <w:rFonts w:ascii="Times New Roman" w:hAnsi="Times New Roman" w:cs="Times New Roman"/>
                <w:lang w:val="sq-AL"/>
              </w:rPr>
              <w:t>11L.</w:t>
            </w:r>
          </w:p>
        </w:tc>
        <w:tc>
          <w:tcPr>
            <w:tcW w:w="788" w:type="dxa"/>
            <w:tcBorders>
              <w:right w:val="nil"/>
            </w:tcBorders>
          </w:tcPr>
          <w:p w14:paraId="716F8C64" w14:textId="77777777" w:rsidR="005D0FF5" w:rsidRPr="00652107" w:rsidRDefault="005D0FF5" w:rsidP="00522A20">
            <w:pPr>
              <w:pStyle w:val="TableParagraph"/>
              <w:spacing w:before="70" w:line="174" w:lineRule="exact"/>
              <w:ind w:left="123"/>
              <w:rPr>
                <w:rFonts w:ascii="Times New Roman" w:hAnsi="Times New Roman" w:cs="Times New Roman"/>
                <w:lang w:val="sq-AL"/>
              </w:rPr>
            </w:pPr>
            <w:r w:rsidRPr="00652107">
              <w:rPr>
                <w:rFonts w:ascii="Times New Roman" w:hAnsi="Times New Roman" w:cs="Times New Roman"/>
                <w:lang w:val="sq-AL"/>
              </w:rPr>
              <w:t>8L*,</w:t>
            </w:r>
          </w:p>
          <w:p w14:paraId="5F69C7AC" w14:textId="77777777" w:rsidR="005D0FF5" w:rsidRPr="00652107" w:rsidRDefault="005D0FF5" w:rsidP="00522A20">
            <w:pPr>
              <w:pStyle w:val="TableParagraph"/>
              <w:spacing w:line="172" w:lineRule="exact"/>
              <w:ind w:left="122"/>
              <w:rPr>
                <w:rFonts w:ascii="Times New Roman" w:hAnsi="Times New Roman" w:cs="Times New Roman"/>
                <w:lang w:val="sq-AL"/>
              </w:rPr>
            </w:pPr>
            <w:r w:rsidRPr="00652107">
              <w:rPr>
                <w:rFonts w:ascii="Times New Roman" w:hAnsi="Times New Roman" w:cs="Times New Roman"/>
                <w:lang w:val="sq-AL"/>
              </w:rPr>
              <w:t>10 L, 11, -</w:t>
            </w:r>
          </w:p>
          <w:p w14:paraId="781DE853" w14:textId="77777777" w:rsidR="005D0FF5" w:rsidRPr="00652107" w:rsidRDefault="005D0FF5" w:rsidP="00A55F6E">
            <w:pPr>
              <w:pStyle w:val="TableParagraph"/>
              <w:spacing w:line="174" w:lineRule="exact"/>
              <w:ind w:left="123"/>
              <w:rPr>
                <w:rFonts w:ascii="Times New Roman" w:hAnsi="Times New Roman" w:cs="Times New Roman"/>
                <w:lang w:val="sq-AL"/>
              </w:rPr>
            </w:pPr>
            <w:r w:rsidRPr="00652107">
              <w:rPr>
                <w:rFonts w:ascii="Times New Roman" w:hAnsi="Times New Roman" w:cs="Times New Roman"/>
                <w:lang w:val="sq-AL"/>
              </w:rPr>
              <w:t>12L.</w:t>
            </w:r>
          </w:p>
        </w:tc>
      </w:tr>
      <w:tr w:rsidR="005D0FF5" w:rsidRPr="00652107" w14:paraId="1D119652" w14:textId="77777777" w:rsidTr="006279AF">
        <w:trPr>
          <w:trHeight w:val="1054"/>
        </w:trPr>
        <w:tc>
          <w:tcPr>
            <w:tcW w:w="562" w:type="dxa"/>
            <w:tcBorders>
              <w:left w:val="nil"/>
            </w:tcBorders>
          </w:tcPr>
          <w:p w14:paraId="32FB0C91" w14:textId="77777777" w:rsidR="005D0FF5" w:rsidRPr="00652107" w:rsidRDefault="005D0FF5" w:rsidP="00522A20">
            <w:pPr>
              <w:pStyle w:val="TableParagraph"/>
              <w:rPr>
                <w:rFonts w:ascii="Times New Roman" w:hAnsi="Times New Roman" w:cs="Times New Roman"/>
                <w:i/>
                <w:lang w:val="sq-AL"/>
              </w:rPr>
            </w:pPr>
          </w:p>
          <w:p w14:paraId="641DE3DA" w14:textId="77777777" w:rsidR="005D0FF5" w:rsidRPr="00652107" w:rsidRDefault="005D0FF5" w:rsidP="00522A20">
            <w:pPr>
              <w:pStyle w:val="TableParagraph"/>
              <w:spacing w:before="118"/>
              <w:ind w:right="241"/>
              <w:jc w:val="right"/>
              <w:rPr>
                <w:rFonts w:ascii="Times New Roman" w:hAnsi="Times New Roman" w:cs="Times New Roman"/>
                <w:lang w:val="sq-AL"/>
              </w:rPr>
            </w:pPr>
            <w:r w:rsidRPr="00652107">
              <w:rPr>
                <w:rFonts w:ascii="Times New Roman" w:hAnsi="Times New Roman" w:cs="Times New Roman"/>
                <w:lang w:val="sq-AL"/>
              </w:rPr>
              <w:t>B2</w:t>
            </w:r>
          </w:p>
        </w:tc>
        <w:tc>
          <w:tcPr>
            <w:tcW w:w="652" w:type="dxa"/>
          </w:tcPr>
          <w:p w14:paraId="69BAFF7B" w14:textId="77777777" w:rsidR="005D0FF5" w:rsidRPr="00652107" w:rsidRDefault="005D0FF5" w:rsidP="00522A20">
            <w:pPr>
              <w:pStyle w:val="TableParagraph"/>
              <w:spacing w:before="157" w:line="174" w:lineRule="exact"/>
              <w:ind w:left="89" w:right="79"/>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w:t>
            </w:r>
          </w:p>
          <w:p w14:paraId="45E7F0FE" w14:textId="77777777" w:rsidR="005D0FF5" w:rsidRPr="00652107" w:rsidRDefault="005D0FF5" w:rsidP="00522A20">
            <w:pPr>
              <w:pStyle w:val="TableParagraph"/>
              <w:spacing w:line="172" w:lineRule="exact"/>
              <w:ind w:left="89" w:right="79"/>
              <w:rPr>
                <w:rFonts w:ascii="Times New Roman" w:hAnsi="Times New Roman" w:cs="Times New Roman"/>
                <w:lang w:val="sq-AL"/>
              </w:rPr>
            </w:pPr>
            <w:r w:rsidRPr="00652107">
              <w:rPr>
                <w:rFonts w:ascii="Times New Roman" w:hAnsi="Times New Roman" w:cs="Times New Roman"/>
                <w:lang w:val="sq-AL"/>
              </w:rPr>
              <w:t>11, 15,</w:t>
            </w:r>
          </w:p>
          <w:p w14:paraId="6E151BE9" w14:textId="77777777" w:rsidR="005D0FF5" w:rsidRPr="00652107" w:rsidRDefault="005D0FF5" w:rsidP="00522A20">
            <w:pPr>
              <w:pStyle w:val="TableParagraph"/>
              <w:spacing w:line="174" w:lineRule="exact"/>
              <w:ind w:left="89" w:right="80"/>
              <w:rPr>
                <w:rFonts w:ascii="Times New Roman" w:hAnsi="Times New Roman" w:cs="Times New Roman"/>
                <w:lang w:val="sq-AL"/>
              </w:rPr>
            </w:pPr>
            <w:r w:rsidRPr="00652107">
              <w:rPr>
                <w:rFonts w:ascii="Times New Roman" w:hAnsi="Times New Roman" w:cs="Times New Roman"/>
                <w:lang w:val="sq-AL"/>
              </w:rPr>
              <w:t>17.</w:t>
            </w:r>
          </w:p>
        </w:tc>
        <w:tc>
          <w:tcPr>
            <w:tcW w:w="652" w:type="dxa"/>
          </w:tcPr>
          <w:p w14:paraId="3ADC991B" w14:textId="77777777" w:rsidR="005D0FF5" w:rsidRPr="00652107" w:rsidRDefault="005D0FF5" w:rsidP="00522A20">
            <w:pPr>
              <w:pStyle w:val="TableParagraph"/>
              <w:spacing w:before="157" w:line="174" w:lineRule="exact"/>
              <w:ind w:left="89" w:right="79"/>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w:t>
            </w:r>
          </w:p>
          <w:p w14:paraId="3BEA642B" w14:textId="77777777" w:rsidR="005D0FF5" w:rsidRPr="00652107" w:rsidRDefault="005D0FF5" w:rsidP="00522A20">
            <w:pPr>
              <w:pStyle w:val="TableParagraph"/>
              <w:spacing w:line="172" w:lineRule="exact"/>
              <w:ind w:left="89" w:right="79"/>
              <w:rPr>
                <w:rFonts w:ascii="Times New Roman" w:hAnsi="Times New Roman" w:cs="Times New Roman"/>
                <w:lang w:val="sq-AL"/>
              </w:rPr>
            </w:pPr>
            <w:r w:rsidRPr="00652107">
              <w:rPr>
                <w:rFonts w:ascii="Times New Roman" w:hAnsi="Times New Roman" w:cs="Times New Roman"/>
                <w:lang w:val="sq-AL"/>
              </w:rPr>
              <w:t>11, 16,</w:t>
            </w:r>
          </w:p>
          <w:p w14:paraId="2A11AAC7" w14:textId="77777777" w:rsidR="005D0FF5" w:rsidRPr="00652107" w:rsidRDefault="005D0FF5" w:rsidP="00522A20">
            <w:pPr>
              <w:pStyle w:val="TableParagraph"/>
              <w:spacing w:line="174" w:lineRule="exact"/>
              <w:ind w:left="88" w:right="80"/>
              <w:rPr>
                <w:rFonts w:ascii="Times New Roman" w:hAnsi="Times New Roman" w:cs="Times New Roman"/>
                <w:lang w:val="sq-AL"/>
              </w:rPr>
            </w:pPr>
            <w:r w:rsidRPr="00652107">
              <w:rPr>
                <w:rFonts w:ascii="Times New Roman" w:hAnsi="Times New Roman" w:cs="Times New Roman"/>
                <w:lang w:val="sq-AL"/>
              </w:rPr>
              <w:t>17.</w:t>
            </w:r>
          </w:p>
        </w:tc>
        <w:tc>
          <w:tcPr>
            <w:tcW w:w="652" w:type="dxa"/>
          </w:tcPr>
          <w:p w14:paraId="02D15004" w14:textId="77777777" w:rsidR="005D0FF5" w:rsidRPr="00652107" w:rsidRDefault="005D0FF5" w:rsidP="00522A20">
            <w:pPr>
              <w:pStyle w:val="TableParagraph"/>
              <w:spacing w:before="8"/>
              <w:rPr>
                <w:rFonts w:ascii="Times New Roman" w:hAnsi="Times New Roman" w:cs="Times New Roman"/>
                <w:i/>
                <w:lang w:val="sq-AL"/>
              </w:rPr>
            </w:pPr>
          </w:p>
          <w:p w14:paraId="32F75403" w14:textId="77777777" w:rsidR="005D0FF5" w:rsidRPr="00652107" w:rsidRDefault="005D0FF5" w:rsidP="00522A20">
            <w:pPr>
              <w:pStyle w:val="TableParagraph"/>
              <w:spacing w:line="174" w:lineRule="exact"/>
              <w:ind w:left="192"/>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w:t>
            </w:r>
          </w:p>
          <w:p w14:paraId="555ED786" w14:textId="77777777" w:rsidR="005D0FF5" w:rsidRPr="00652107" w:rsidRDefault="005D0FF5" w:rsidP="00522A20">
            <w:pPr>
              <w:pStyle w:val="TableParagraph"/>
              <w:spacing w:line="174" w:lineRule="exact"/>
              <w:ind w:left="111"/>
              <w:rPr>
                <w:rFonts w:ascii="Times New Roman" w:hAnsi="Times New Roman" w:cs="Times New Roman"/>
                <w:lang w:val="sq-AL"/>
              </w:rPr>
            </w:pPr>
            <w:r w:rsidRPr="00652107">
              <w:rPr>
                <w:rFonts w:ascii="Times New Roman" w:hAnsi="Times New Roman" w:cs="Times New Roman"/>
                <w:lang w:val="sq-AL"/>
              </w:rPr>
              <w:t>12, 15.</w:t>
            </w:r>
          </w:p>
        </w:tc>
        <w:tc>
          <w:tcPr>
            <w:tcW w:w="652" w:type="dxa"/>
          </w:tcPr>
          <w:p w14:paraId="327F17C2" w14:textId="77777777" w:rsidR="005D0FF5" w:rsidRPr="00652107" w:rsidRDefault="005D0FF5" w:rsidP="00522A20">
            <w:pPr>
              <w:pStyle w:val="TableParagraph"/>
              <w:spacing w:before="8"/>
              <w:rPr>
                <w:rFonts w:ascii="Times New Roman" w:hAnsi="Times New Roman" w:cs="Times New Roman"/>
                <w:i/>
                <w:lang w:val="sq-AL"/>
              </w:rPr>
            </w:pPr>
          </w:p>
          <w:p w14:paraId="50BF2C6A" w14:textId="77777777" w:rsidR="005D0FF5" w:rsidRPr="00652107" w:rsidRDefault="005D0FF5" w:rsidP="00522A20">
            <w:pPr>
              <w:pStyle w:val="TableParagraph"/>
              <w:spacing w:line="174" w:lineRule="exact"/>
              <w:ind w:left="191"/>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w:t>
            </w:r>
          </w:p>
          <w:p w14:paraId="5117CE86" w14:textId="77777777" w:rsidR="005D0FF5" w:rsidRPr="00652107" w:rsidRDefault="005D0FF5" w:rsidP="00522A20">
            <w:pPr>
              <w:pStyle w:val="TableParagraph"/>
              <w:spacing w:line="174" w:lineRule="exact"/>
              <w:ind w:left="111"/>
              <w:rPr>
                <w:rFonts w:ascii="Times New Roman" w:hAnsi="Times New Roman" w:cs="Times New Roman"/>
                <w:lang w:val="sq-AL"/>
              </w:rPr>
            </w:pPr>
            <w:r w:rsidRPr="00652107">
              <w:rPr>
                <w:rFonts w:ascii="Times New Roman" w:hAnsi="Times New Roman" w:cs="Times New Roman"/>
                <w:lang w:val="sq-AL"/>
              </w:rPr>
              <w:t>12, 16.</w:t>
            </w:r>
          </w:p>
        </w:tc>
        <w:tc>
          <w:tcPr>
            <w:tcW w:w="652" w:type="dxa"/>
          </w:tcPr>
          <w:p w14:paraId="195AD9BA" w14:textId="77777777" w:rsidR="005D0FF5" w:rsidRPr="00652107" w:rsidRDefault="005D0FF5" w:rsidP="00522A20">
            <w:pPr>
              <w:pStyle w:val="TableParagraph"/>
              <w:spacing w:before="157" w:line="174" w:lineRule="exact"/>
              <w:ind w:left="89" w:right="80"/>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w:t>
            </w:r>
          </w:p>
          <w:p w14:paraId="4D5F6F63" w14:textId="77777777" w:rsidR="005D0FF5" w:rsidRPr="00652107" w:rsidRDefault="005D0FF5" w:rsidP="00522A20">
            <w:pPr>
              <w:pStyle w:val="TableParagraph"/>
              <w:spacing w:line="172" w:lineRule="exact"/>
              <w:ind w:left="89" w:right="80"/>
              <w:rPr>
                <w:rFonts w:ascii="Times New Roman" w:hAnsi="Times New Roman" w:cs="Times New Roman"/>
                <w:lang w:val="sq-AL"/>
              </w:rPr>
            </w:pPr>
            <w:r w:rsidRPr="00652107">
              <w:rPr>
                <w:rFonts w:ascii="Times New Roman" w:hAnsi="Times New Roman" w:cs="Times New Roman"/>
                <w:lang w:val="sq-AL"/>
              </w:rPr>
              <w:t>11, 15,</w:t>
            </w:r>
          </w:p>
          <w:p w14:paraId="6141195B" w14:textId="77777777" w:rsidR="005D0FF5" w:rsidRPr="00652107" w:rsidRDefault="005D0FF5" w:rsidP="00522A20">
            <w:pPr>
              <w:pStyle w:val="TableParagraph"/>
              <w:spacing w:line="174" w:lineRule="exact"/>
              <w:ind w:left="88" w:right="80"/>
              <w:rPr>
                <w:rFonts w:ascii="Times New Roman" w:hAnsi="Times New Roman" w:cs="Times New Roman"/>
                <w:lang w:val="sq-AL"/>
              </w:rPr>
            </w:pPr>
            <w:r w:rsidRPr="00652107">
              <w:rPr>
                <w:rFonts w:ascii="Times New Roman" w:hAnsi="Times New Roman" w:cs="Times New Roman"/>
                <w:lang w:val="sq-AL"/>
              </w:rPr>
              <w:t>17.</w:t>
            </w:r>
          </w:p>
        </w:tc>
        <w:tc>
          <w:tcPr>
            <w:tcW w:w="680" w:type="dxa"/>
          </w:tcPr>
          <w:p w14:paraId="1976A395" w14:textId="77777777" w:rsidR="005D0FF5" w:rsidRPr="00652107" w:rsidRDefault="005D0FF5" w:rsidP="00522A20">
            <w:pPr>
              <w:pStyle w:val="TableParagraph"/>
              <w:spacing w:before="8"/>
              <w:rPr>
                <w:rFonts w:ascii="Times New Roman" w:hAnsi="Times New Roman" w:cs="Times New Roman"/>
                <w:i/>
                <w:lang w:val="sq-AL"/>
              </w:rPr>
            </w:pPr>
          </w:p>
          <w:p w14:paraId="776E57B4" w14:textId="77777777" w:rsidR="005D0FF5" w:rsidRPr="00652107" w:rsidRDefault="005D0FF5" w:rsidP="00522A20">
            <w:pPr>
              <w:pStyle w:val="TableParagraph"/>
              <w:spacing w:line="174" w:lineRule="exact"/>
              <w:ind w:left="109"/>
              <w:rPr>
                <w:rFonts w:ascii="Times New Roman" w:hAnsi="Times New Roman" w:cs="Times New Roman"/>
                <w:lang w:val="sq-AL"/>
              </w:rPr>
            </w:pPr>
            <w:r w:rsidRPr="00652107">
              <w:rPr>
                <w:rFonts w:ascii="Times New Roman" w:hAnsi="Times New Roman" w:cs="Times New Roman"/>
                <w:w w:val="95"/>
                <w:lang w:val="sq-AL"/>
              </w:rPr>
              <w:t>6,</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7,</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11,</w:t>
            </w:r>
          </w:p>
          <w:p w14:paraId="5F2786A8" w14:textId="77777777" w:rsidR="005D0FF5" w:rsidRPr="00652107" w:rsidRDefault="005D0FF5" w:rsidP="00522A20">
            <w:pPr>
              <w:pStyle w:val="TableParagraph"/>
              <w:spacing w:line="174" w:lineRule="exact"/>
              <w:ind w:left="125"/>
              <w:rPr>
                <w:rFonts w:ascii="Times New Roman" w:hAnsi="Times New Roman" w:cs="Times New Roman"/>
                <w:lang w:val="sq-AL"/>
              </w:rPr>
            </w:pPr>
            <w:r w:rsidRPr="00652107">
              <w:rPr>
                <w:rFonts w:ascii="Times New Roman" w:hAnsi="Times New Roman" w:cs="Times New Roman"/>
                <w:lang w:val="sq-AL"/>
              </w:rPr>
              <w:t>16,</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17.</w:t>
            </w:r>
          </w:p>
        </w:tc>
        <w:tc>
          <w:tcPr>
            <w:tcW w:w="680" w:type="dxa"/>
          </w:tcPr>
          <w:p w14:paraId="0A65B506" w14:textId="77777777" w:rsidR="005D0FF5" w:rsidRPr="00652107" w:rsidRDefault="005D0FF5" w:rsidP="00522A20">
            <w:pPr>
              <w:pStyle w:val="TableParagraph"/>
              <w:spacing w:before="8"/>
              <w:rPr>
                <w:rFonts w:ascii="Times New Roman" w:hAnsi="Times New Roman" w:cs="Times New Roman"/>
                <w:i/>
                <w:lang w:val="sq-AL"/>
              </w:rPr>
            </w:pPr>
          </w:p>
          <w:p w14:paraId="7ADE606C" w14:textId="77777777" w:rsidR="005D0FF5" w:rsidRPr="00652107" w:rsidRDefault="005D0FF5" w:rsidP="00522A20">
            <w:pPr>
              <w:pStyle w:val="TableParagraph"/>
              <w:spacing w:line="174" w:lineRule="exact"/>
              <w:ind w:left="77" w:right="67"/>
              <w:rPr>
                <w:rFonts w:ascii="Times New Roman" w:hAnsi="Times New Roman" w:cs="Times New Roman"/>
                <w:lang w:val="sq-AL"/>
              </w:rPr>
            </w:pPr>
            <w:r w:rsidRPr="00652107">
              <w:rPr>
                <w:rFonts w:ascii="Times New Roman" w:hAnsi="Times New Roman" w:cs="Times New Roman"/>
                <w:w w:val="95"/>
                <w:lang w:val="sq-AL"/>
              </w:rPr>
              <w:t>6,</w:t>
            </w:r>
            <w:r w:rsidRPr="00652107">
              <w:rPr>
                <w:rFonts w:ascii="Times New Roman" w:hAnsi="Times New Roman" w:cs="Times New Roman"/>
                <w:spacing w:val="-10"/>
                <w:w w:val="95"/>
                <w:lang w:val="sq-AL"/>
              </w:rPr>
              <w:t xml:space="preserve"> </w:t>
            </w:r>
            <w:r w:rsidRPr="00652107">
              <w:rPr>
                <w:rFonts w:ascii="Times New Roman" w:hAnsi="Times New Roman" w:cs="Times New Roman"/>
                <w:w w:val="95"/>
                <w:lang w:val="sq-AL"/>
              </w:rPr>
              <w:t>7,</w:t>
            </w:r>
            <w:r w:rsidRPr="00652107">
              <w:rPr>
                <w:rFonts w:ascii="Times New Roman" w:hAnsi="Times New Roman" w:cs="Times New Roman"/>
                <w:spacing w:val="-10"/>
                <w:w w:val="95"/>
                <w:lang w:val="sq-AL"/>
              </w:rPr>
              <w:t xml:space="preserve"> </w:t>
            </w:r>
            <w:r w:rsidRPr="00652107">
              <w:rPr>
                <w:rFonts w:ascii="Times New Roman" w:hAnsi="Times New Roman" w:cs="Times New Roman"/>
                <w:w w:val="95"/>
                <w:lang w:val="sq-AL"/>
              </w:rPr>
              <w:t>12,</w:t>
            </w:r>
          </w:p>
          <w:p w14:paraId="402606BF" w14:textId="77777777" w:rsidR="005D0FF5" w:rsidRPr="00652107" w:rsidRDefault="005D0FF5" w:rsidP="00522A20">
            <w:pPr>
              <w:pStyle w:val="TableParagraph"/>
              <w:spacing w:line="174" w:lineRule="exact"/>
              <w:ind w:left="77" w:right="67"/>
              <w:rPr>
                <w:rFonts w:ascii="Times New Roman" w:hAnsi="Times New Roman" w:cs="Times New Roman"/>
                <w:lang w:val="sq-AL"/>
              </w:rPr>
            </w:pPr>
            <w:r w:rsidRPr="00652107">
              <w:rPr>
                <w:rFonts w:ascii="Times New Roman" w:hAnsi="Times New Roman" w:cs="Times New Roman"/>
                <w:lang w:val="sq-AL"/>
              </w:rPr>
              <w:t>15.</w:t>
            </w:r>
          </w:p>
        </w:tc>
        <w:tc>
          <w:tcPr>
            <w:tcW w:w="680" w:type="dxa"/>
          </w:tcPr>
          <w:p w14:paraId="0DDD9C71" w14:textId="77777777" w:rsidR="005D0FF5" w:rsidRPr="00652107" w:rsidRDefault="005D0FF5" w:rsidP="00522A20">
            <w:pPr>
              <w:pStyle w:val="TableParagraph"/>
              <w:spacing w:before="8"/>
              <w:rPr>
                <w:rFonts w:ascii="Times New Roman" w:hAnsi="Times New Roman" w:cs="Times New Roman"/>
                <w:i/>
                <w:lang w:val="sq-AL"/>
              </w:rPr>
            </w:pPr>
          </w:p>
          <w:p w14:paraId="09C7405E" w14:textId="77777777" w:rsidR="005D0FF5" w:rsidRPr="00652107" w:rsidRDefault="005D0FF5" w:rsidP="00522A20">
            <w:pPr>
              <w:pStyle w:val="TableParagraph"/>
              <w:spacing w:line="174" w:lineRule="exact"/>
              <w:ind w:left="78" w:right="67"/>
              <w:rPr>
                <w:rFonts w:ascii="Times New Roman" w:hAnsi="Times New Roman" w:cs="Times New Roman"/>
                <w:lang w:val="sq-AL"/>
              </w:rPr>
            </w:pPr>
            <w:r w:rsidRPr="00652107">
              <w:rPr>
                <w:rFonts w:ascii="Times New Roman" w:hAnsi="Times New Roman" w:cs="Times New Roman"/>
                <w:w w:val="95"/>
                <w:lang w:val="sq-AL"/>
              </w:rPr>
              <w:t>6,</w:t>
            </w:r>
            <w:r w:rsidRPr="00652107">
              <w:rPr>
                <w:rFonts w:ascii="Times New Roman" w:hAnsi="Times New Roman" w:cs="Times New Roman"/>
                <w:spacing w:val="-10"/>
                <w:w w:val="95"/>
                <w:lang w:val="sq-AL"/>
              </w:rPr>
              <w:t xml:space="preserve"> </w:t>
            </w:r>
            <w:r w:rsidRPr="00652107">
              <w:rPr>
                <w:rFonts w:ascii="Times New Roman" w:hAnsi="Times New Roman" w:cs="Times New Roman"/>
                <w:w w:val="95"/>
                <w:lang w:val="sq-AL"/>
              </w:rPr>
              <w:t>7,</w:t>
            </w:r>
            <w:r w:rsidRPr="00652107">
              <w:rPr>
                <w:rFonts w:ascii="Times New Roman" w:hAnsi="Times New Roman" w:cs="Times New Roman"/>
                <w:spacing w:val="-10"/>
                <w:w w:val="95"/>
                <w:lang w:val="sq-AL"/>
              </w:rPr>
              <w:t xml:space="preserve"> </w:t>
            </w:r>
            <w:r w:rsidRPr="00652107">
              <w:rPr>
                <w:rFonts w:ascii="Times New Roman" w:hAnsi="Times New Roman" w:cs="Times New Roman"/>
                <w:w w:val="95"/>
                <w:lang w:val="sq-AL"/>
              </w:rPr>
              <w:t>12,</w:t>
            </w:r>
          </w:p>
          <w:p w14:paraId="3BFD1B28" w14:textId="77777777" w:rsidR="005D0FF5" w:rsidRPr="00652107" w:rsidRDefault="005D0FF5" w:rsidP="00522A20">
            <w:pPr>
              <w:pStyle w:val="TableParagraph"/>
              <w:spacing w:line="174" w:lineRule="exact"/>
              <w:ind w:left="78" w:right="67"/>
              <w:rPr>
                <w:rFonts w:ascii="Times New Roman" w:hAnsi="Times New Roman" w:cs="Times New Roman"/>
                <w:lang w:val="sq-AL"/>
              </w:rPr>
            </w:pPr>
            <w:r w:rsidRPr="00652107">
              <w:rPr>
                <w:rFonts w:ascii="Times New Roman" w:hAnsi="Times New Roman" w:cs="Times New Roman"/>
                <w:lang w:val="sq-AL"/>
              </w:rPr>
              <w:t>16.</w:t>
            </w:r>
          </w:p>
        </w:tc>
        <w:tc>
          <w:tcPr>
            <w:tcW w:w="680" w:type="dxa"/>
          </w:tcPr>
          <w:p w14:paraId="7807B288" w14:textId="77777777" w:rsidR="005D0FF5" w:rsidRPr="00652107" w:rsidRDefault="005D0FF5" w:rsidP="00522A20">
            <w:pPr>
              <w:pStyle w:val="TableParagraph"/>
              <w:rPr>
                <w:rFonts w:ascii="Times New Roman" w:hAnsi="Times New Roman" w:cs="Times New Roman"/>
                <w:i/>
                <w:lang w:val="sq-AL"/>
              </w:rPr>
            </w:pPr>
          </w:p>
          <w:p w14:paraId="5A5905EA" w14:textId="77777777" w:rsidR="005D0FF5" w:rsidRPr="00652107" w:rsidRDefault="005D0FF5" w:rsidP="00522A20">
            <w:pPr>
              <w:pStyle w:val="TableParagraph"/>
              <w:spacing w:before="118"/>
              <w:ind w:left="77" w:right="67"/>
              <w:rPr>
                <w:rFonts w:ascii="Times New Roman" w:hAnsi="Times New Roman" w:cs="Times New Roman"/>
                <w:lang w:val="sq-AL"/>
              </w:rPr>
            </w:pPr>
            <w:r w:rsidRPr="00652107">
              <w:rPr>
                <w:rFonts w:ascii="Times New Roman" w:hAnsi="Times New Roman" w:cs="Times New Roman"/>
                <w:lang w:val="sq-AL"/>
              </w:rPr>
              <w:t>Asnjë</w:t>
            </w:r>
          </w:p>
        </w:tc>
        <w:tc>
          <w:tcPr>
            <w:tcW w:w="680" w:type="dxa"/>
          </w:tcPr>
          <w:p w14:paraId="2444BB40" w14:textId="77777777" w:rsidR="005D0FF5" w:rsidRPr="00652107" w:rsidRDefault="005D0FF5" w:rsidP="00522A20">
            <w:pPr>
              <w:pStyle w:val="TableParagraph"/>
              <w:rPr>
                <w:rFonts w:ascii="Times New Roman" w:hAnsi="Times New Roman" w:cs="Times New Roman"/>
                <w:i/>
                <w:lang w:val="sq-AL"/>
              </w:rPr>
            </w:pPr>
          </w:p>
          <w:p w14:paraId="7BD04689" w14:textId="77777777" w:rsidR="005D0FF5" w:rsidRPr="00652107" w:rsidRDefault="005D0FF5" w:rsidP="00522A20">
            <w:pPr>
              <w:pStyle w:val="TableParagraph"/>
              <w:spacing w:before="118"/>
              <w:ind w:right="164"/>
              <w:jc w:val="right"/>
              <w:rPr>
                <w:rFonts w:ascii="Times New Roman" w:hAnsi="Times New Roman" w:cs="Times New Roman"/>
                <w:lang w:val="sq-AL"/>
              </w:rPr>
            </w:pPr>
            <w:r w:rsidRPr="00652107">
              <w:rPr>
                <w:rFonts w:ascii="Times New Roman" w:hAnsi="Times New Roman" w:cs="Times New Roman"/>
                <w:lang w:val="sq-AL"/>
              </w:rPr>
              <w:t>Asnjë</w:t>
            </w:r>
          </w:p>
        </w:tc>
        <w:tc>
          <w:tcPr>
            <w:tcW w:w="680" w:type="dxa"/>
          </w:tcPr>
          <w:p w14:paraId="002EF022" w14:textId="77777777" w:rsidR="005D0FF5" w:rsidRPr="00652107" w:rsidRDefault="005D0FF5" w:rsidP="00522A20">
            <w:pPr>
              <w:pStyle w:val="TableParagraph"/>
              <w:spacing w:before="8"/>
              <w:rPr>
                <w:rFonts w:ascii="Times New Roman" w:hAnsi="Times New Roman" w:cs="Times New Roman"/>
                <w:i/>
                <w:lang w:val="sq-AL"/>
              </w:rPr>
            </w:pPr>
          </w:p>
          <w:p w14:paraId="23BEED4B" w14:textId="77777777" w:rsidR="005D0FF5" w:rsidRPr="00652107" w:rsidRDefault="005D0FF5" w:rsidP="00522A20">
            <w:pPr>
              <w:pStyle w:val="TableParagraph"/>
              <w:spacing w:line="174" w:lineRule="exact"/>
              <w:ind w:left="110"/>
              <w:rPr>
                <w:rFonts w:ascii="Times New Roman" w:hAnsi="Times New Roman" w:cs="Times New Roman"/>
                <w:lang w:val="sq-AL"/>
              </w:rPr>
            </w:pPr>
            <w:r w:rsidRPr="00652107">
              <w:rPr>
                <w:rFonts w:ascii="Times New Roman" w:hAnsi="Times New Roman" w:cs="Times New Roman"/>
                <w:w w:val="95"/>
                <w:lang w:val="sq-AL"/>
              </w:rPr>
              <w:t>6,</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7,</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11,</w:t>
            </w:r>
          </w:p>
          <w:p w14:paraId="6EA21EC7" w14:textId="77777777" w:rsidR="005D0FF5" w:rsidRPr="00652107" w:rsidRDefault="005D0FF5" w:rsidP="00522A20">
            <w:pPr>
              <w:pStyle w:val="TableParagraph"/>
              <w:spacing w:line="174" w:lineRule="exact"/>
              <w:ind w:left="126"/>
              <w:rPr>
                <w:rFonts w:ascii="Times New Roman" w:hAnsi="Times New Roman" w:cs="Times New Roman"/>
                <w:lang w:val="sq-AL"/>
              </w:rPr>
            </w:pPr>
            <w:r w:rsidRPr="00652107">
              <w:rPr>
                <w:rFonts w:ascii="Times New Roman" w:hAnsi="Times New Roman" w:cs="Times New Roman"/>
                <w:lang w:val="sq-AL"/>
              </w:rPr>
              <w:t>16,</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17.</w:t>
            </w:r>
          </w:p>
        </w:tc>
        <w:tc>
          <w:tcPr>
            <w:tcW w:w="680" w:type="dxa"/>
          </w:tcPr>
          <w:p w14:paraId="5C8399EC" w14:textId="77777777" w:rsidR="005D0FF5" w:rsidRPr="00652107" w:rsidRDefault="005D0FF5" w:rsidP="00522A20">
            <w:pPr>
              <w:pStyle w:val="TableParagraph"/>
              <w:rPr>
                <w:rFonts w:ascii="Times New Roman" w:hAnsi="Times New Roman" w:cs="Times New Roman"/>
                <w:i/>
                <w:lang w:val="sq-AL"/>
              </w:rPr>
            </w:pPr>
          </w:p>
          <w:p w14:paraId="3FB4E6A6" w14:textId="77777777" w:rsidR="005D0FF5" w:rsidRPr="00652107" w:rsidRDefault="005D0FF5" w:rsidP="00416C9D">
            <w:pPr>
              <w:pStyle w:val="TableParagraph"/>
              <w:spacing w:before="118"/>
              <w:ind w:left="80" w:right="67"/>
              <w:rPr>
                <w:rFonts w:ascii="Times New Roman" w:hAnsi="Times New Roman" w:cs="Times New Roman"/>
                <w:lang w:val="sq-AL"/>
              </w:rPr>
            </w:pPr>
            <w:r w:rsidRPr="00652107">
              <w:rPr>
                <w:rFonts w:ascii="Times New Roman" w:hAnsi="Times New Roman" w:cs="Times New Roman"/>
                <w:lang w:val="sq-AL"/>
              </w:rPr>
              <w:t>5L,7L.</w:t>
            </w:r>
          </w:p>
        </w:tc>
        <w:tc>
          <w:tcPr>
            <w:tcW w:w="680" w:type="dxa"/>
          </w:tcPr>
          <w:p w14:paraId="1A014812" w14:textId="77777777" w:rsidR="005D0FF5" w:rsidRPr="00652107" w:rsidRDefault="005D0FF5" w:rsidP="00522A20">
            <w:pPr>
              <w:pStyle w:val="TableParagraph"/>
              <w:spacing w:before="8"/>
              <w:rPr>
                <w:rFonts w:ascii="Times New Roman" w:hAnsi="Times New Roman" w:cs="Times New Roman"/>
                <w:i/>
                <w:lang w:val="sq-AL"/>
              </w:rPr>
            </w:pPr>
          </w:p>
          <w:p w14:paraId="3E36A53E" w14:textId="77777777" w:rsidR="005D0FF5" w:rsidRPr="00652107" w:rsidRDefault="005D0FF5" w:rsidP="00522A20">
            <w:pPr>
              <w:pStyle w:val="TableParagraph"/>
              <w:spacing w:line="174" w:lineRule="exact"/>
              <w:ind w:left="136"/>
              <w:rPr>
                <w:rFonts w:ascii="Times New Roman" w:hAnsi="Times New Roman" w:cs="Times New Roman"/>
                <w:lang w:val="sq-AL"/>
              </w:rPr>
            </w:pPr>
            <w:r w:rsidRPr="00652107">
              <w:rPr>
                <w:rFonts w:ascii="Times New Roman" w:hAnsi="Times New Roman" w:cs="Times New Roman"/>
                <w:w w:val="95"/>
                <w:lang w:val="sq-AL"/>
              </w:rPr>
              <w:t>4L,</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5L,</w:t>
            </w:r>
          </w:p>
          <w:p w14:paraId="516E1909" w14:textId="77777777" w:rsidR="005D0FF5" w:rsidRPr="00652107" w:rsidRDefault="005D0FF5" w:rsidP="00416C9D">
            <w:pPr>
              <w:pStyle w:val="TableParagraph"/>
              <w:spacing w:line="174" w:lineRule="exact"/>
              <w:ind w:left="154"/>
              <w:rPr>
                <w:rFonts w:ascii="Times New Roman" w:hAnsi="Times New Roman" w:cs="Times New Roman"/>
                <w:lang w:val="sq-AL"/>
              </w:rPr>
            </w:pPr>
            <w:r w:rsidRPr="00652107">
              <w:rPr>
                <w:rFonts w:ascii="Times New Roman" w:hAnsi="Times New Roman" w:cs="Times New Roman"/>
                <w:lang w:val="sq-AL"/>
              </w:rPr>
              <w:t>6L, 7L.</w:t>
            </w:r>
          </w:p>
        </w:tc>
        <w:tc>
          <w:tcPr>
            <w:tcW w:w="680" w:type="dxa"/>
          </w:tcPr>
          <w:p w14:paraId="07C33C20" w14:textId="77777777" w:rsidR="005D0FF5" w:rsidRPr="00652107" w:rsidRDefault="005D0FF5" w:rsidP="00522A20">
            <w:pPr>
              <w:pStyle w:val="TableParagraph"/>
              <w:spacing w:before="8"/>
              <w:rPr>
                <w:rFonts w:ascii="Times New Roman" w:hAnsi="Times New Roman" w:cs="Times New Roman"/>
                <w:i/>
                <w:lang w:val="sq-AL"/>
              </w:rPr>
            </w:pPr>
          </w:p>
          <w:p w14:paraId="67E64089" w14:textId="77777777" w:rsidR="005D0FF5" w:rsidRPr="00652107" w:rsidRDefault="005D0FF5" w:rsidP="00522A20">
            <w:pPr>
              <w:pStyle w:val="TableParagraph"/>
              <w:spacing w:line="174" w:lineRule="exact"/>
              <w:ind w:left="81" w:right="67"/>
              <w:rPr>
                <w:rFonts w:ascii="Times New Roman" w:hAnsi="Times New Roman" w:cs="Times New Roman"/>
                <w:lang w:val="sq-AL"/>
              </w:rPr>
            </w:pPr>
            <w:r w:rsidRPr="00652107">
              <w:rPr>
                <w:rFonts w:ascii="Times New Roman" w:hAnsi="Times New Roman" w:cs="Times New Roman"/>
                <w:lang w:val="sq-AL"/>
              </w:rPr>
              <w:t>5L,7L,</w:t>
            </w:r>
          </w:p>
          <w:p w14:paraId="0746A85B" w14:textId="77777777" w:rsidR="005D0FF5" w:rsidRPr="00652107" w:rsidRDefault="005D0FF5" w:rsidP="00522A20">
            <w:pPr>
              <w:pStyle w:val="TableParagraph"/>
              <w:spacing w:line="174" w:lineRule="exact"/>
              <w:ind w:left="82" w:right="67"/>
              <w:rPr>
                <w:rFonts w:ascii="Times New Roman" w:hAnsi="Times New Roman" w:cs="Times New Roman"/>
                <w:lang w:val="sq-AL"/>
              </w:rPr>
            </w:pPr>
            <w:r w:rsidRPr="00652107">
              <w:rPr>
                <w:rFonts w:ascii="Times New Roman" w:hAnsi="Times New Roman" w:cs="Times New Roman"/>
                <w:lang w:val="sq-AL"/>
              </w:rPr>
              <w:t>8L.</w:t>
            </w:r>
          </w:p>
        </w:tc>
        <w:tc>
          <w:tcPr>
            <w:tcW w:w="680" w:type="dxa"/>
          </w:tcPr>
          <w:p w14:paraId="3CB563B4" w14:textId="77777777" w:rsidR="005D0FF5" w:rsidRPr="00652107" w:rsidRDefault="005D0FF5" w:rsidP="00522A20">
            <w:pPr>
              <w:pStyle w:val="TableParagraph"/>
              <w:spacing w:before="157" w:line="174" w:lineRule="exact"/>
              <w:ind w:left="82" w:right="67"/>
              <w:rPr>
                <w:rFonts w:ascii="Times New Roman" w:hAnsi="Times New Roman" w:cs="Times New Roman"/>
                <w:lang w:val="sq-AL"/>
              </w:rPr>
            </w:pPr>
            <w:r w:rsidRPr="00652107">
              <w:rPr>
                <w:rFonts w:ascii="Times New Roman" w:hAnsi="Times New Roman" w:cs="Times New Roman"/>
                <w:lang w:val="sq-AL"/>
              </w:rPr>
              <w:t>4L,5L,</w:t>
            </w:r>
          </w:p>
          <w:p w14:paraId="15BED685" w14:textId="77777777" w:rsidR="005D0FF5" w:rsidRPr="00652107" w:rsidRDefault="005D0FF5" w:rsidP="00522A20">
            <w:pPr>
              <w:pStyle w:val="TableParagraph"/>
              <w:spacing w:line="172" w:lineRule="exact"/>
              <w:ind w:left="82" w:right="67"/>
              <w:rPr>
                <w:rFonts w:ascii="Times New Roman" w:hAnsi="Times New Roman" w:cs="Times New Roman"/>
                <w:lang w:val="sq-AL"/>
              </w:rPr>
            </w:pPr>
            <w:r w:rsidRPr="00652107">
              <w:rPr>
                <w:rFonts w:ascii="Times New Roman" w:hAnsi="Times New Roman" w:cs="Times New Roman"/>
                <w:lang w:val="sq-AL"/>
              </w:rPr>
              <w:t>6L,7L,</w:t>
            </w:r>
          </w:p>
          <w:p w14:paraId="553875E5" w14:textId="77777777" w:rsidR="005D0FF5" w:rsidRPr="00652107" w:rsidRDefault="005D0FF5" w:rsidP="00522A20">
            <w:pPr>
              <w:pStyle w:val="TableParagraph"/>
              <w:spacing w:line="174" w:lineRule="exact"/>
              <w:ind w:left="83" w:right="67"/>
              <w:rPr>
                <w:rFonts w:ascii="Times New Roman" w:hAnsi="Times New Roman" w:cs="Times New Roman"/>
                <w:lang w:val="sq-AL"/>
              </w:rPr>
            </w:pPr>
            <w:r w:rsidRPr="00652107">
              <w:rPr>
                <w:rFonts w:ascii="Times New Roman" w:hAnsi="Times New Roman" w:cs="Times New Roman"/>
                <w:lang w:val="sq-AL"/>
              </w:rPr>
              <w:t>8L.</w:t>
            </w:r>
          </w:p>
        </w:tc>
        <w:tc>
          <w:tcPr>
            <w:tcW w:w="680" w:type="dxa"/>
          </w:tcPr>
          <w:p w14:paraId="720FBA44" w14:textId="77777777" w:rsidR="005D0FF5" w:rsidRPr="00652107" w:rsidRDefault="005D0FF5" w:rsidP="00522A20">
            <w:pPr>
              <w:pStyle w:val="TableParagraph"/>
              <w:rPr>
                <w:rFonts w:ascii="Times New Roman" w:hAnsi="Times New Roman" w:cs="Times New Roman"/>
                <w:i/>
                <w:lang w:val="sq-AL"/>
              </w:rPr>
            </w:pPr>
          </w:p>
          <w:p w14:paraId="6069A801" w14:textId="77777777" w:rsidR="005D0FF5" w:rsidRPr="00652107" w:rsidRDefault="005D0FF5" w:rsidP="00522A20">
            <w:pPr>
              <w:pStyle w:val="TableParagraph"/>
              <w:spacing w:before="118"/>
              <w:ind w:left="83" w:right="67"/>
              <w:rPr>
                <w:rFonts w:ascii="Times New Roman" w:hAnsi="Times New Roman" w:cs="Times New Roman"/>
                <w:lang w:val="sq-AL"/>
              </w:rPr>
            </w:pPr>
            <w:r w:rsidRPr="00652107">
              <w:rPr>
                <w:rFonts w:ascii="Times New Roman" w:hAnsi="Times New Roman" w:cs="Times New Roman"/>
                <w:lang w:val="sq-AL"/>
              </w:rPr>
              <w:t>9L.</w:t>
            </w:r>
          </w:p>
        </w:tc>
        <w:tc>
          <w:tcPr>
            <w:tcW w:w="680" w:type="dxa"/>
          </w:tcPr>
          <w:p w14:paraId="505F1E61" w14:textId="77777777" w:rsidR="005D0FF5" w:rsidRPr="00652107" w:rsidRDefault="005D0FF5" w:rsidP="00522A20">
            <w:pPr>
              <w:pStyle w:val="TableParagraph"/>
              <w:rPr>
                <w:rFonts w:ascii="Times New Roman" w:hAnsi="Times New Roman" w:cs="Times New Roman"/>
                <w:i/>
                <w:lang w:val="sq-AL"/>
              </w:rPr>
            </w:pPr>
          </w:p>
          <w:p w14:paraId="6C1D5E48" w14:textId="77777777" w:rsidR="005D0FF5" w:rsidRPr="00652107" w:rsidRDefault="005D0FF5" w:rsidP="00522A20">
            <w:pPr>
              <w:pStyle w:val="TableParagraph"/>
              <w:spacing w:before="118"/>
              <w:ind w:left="207"/>
              <w:rPr>
                <w:rFonts w:ascii="Times New Roman" w:hAnsi="Times New Roman" w:cs="Times New Roman"/>
                <w:lang w:val="sq-AL"/>
              </w:rPr>
            </w:pPr>
            <w:r w:rsidRPr="00652107">
              <w:rPr>
                <w:rFonts w:ascii="Times New Roman" w:hAnsi="Times New Roman" w:cs="Times New Roman"/>
                <w:lang w:val="sq-AL"/>
              </w:rPr>
              <w:t>10L.</w:t>
            </w:r>
          </w:p>
        </w:tc>
        <w:tc>
          <w:tcPr>
            <w:tcW w:w="680" w:type="dxa"/>
          </w:tcPr>
          <w:p w14:paraId="3DB6D157" w14:textId="77777777" w:rsidR="005D0FF5" w:rsidRPr="00652107" w:rsidRDefault="005D0FF5" w:rsidP="00522A20">
            <w:pPr>
              <w:pStyle w:val="TableParagraph"/>
              <w:spacing w:before="8"/>
              <w:rPr>
                <w:rFonts w:ascii="Times New Roman" w:hAnsi="Times New Roman" w:cs="Times New Roman"/>
                <w:i/>
                <w:lang w:val="sq-AL"/>
              </w:rPr>
            </w:pPr>
          </w:p>
          <w:p w14:paraId="2989C0B6" w14:textId="77777777" w:rsidR="005D0FF5" w:rsidRPr="00652107" w:rsidRDefault="005D0FF5" w:rsidP="00522A20">
            <w:pPr>
              <w:pStyle w:val="TableParagraph"/>
              <w:spacing w:line="174" w:lineRule="exact"/>
              <w:ind w:left="83" w:right="65"/>
              <w:rPr>
                <w:rFonts w:ascii="Times New Roman" w:hAnsi="Times New Roman" w:cs="Times New Roman"/>
                <w:lang w:val="sq-AL"/>
              </w:rPr>
            </w:pPr>
            <w:r w:rsidRPr="00652107">
              <w:rPr>
                <w:rFonts w:ascii="Times New Roman" w:hAnsi="Times New Roman" w:cs="Times New Roman"/>
                <w:lang w:val="sq-AL"/>
              </w:rPr>
              <w:t>9L,</w:t>
            </w:r>
          </w:p>
          <w:p w14:paraId="24B2D23F" w14:textId="77777777" w:rsidR="005D0FF5" w:rsidRPr="00652107" w:rsidRDefault="005D0FF5" w:rsidP="00522A20">
            <w:pPr>
              <w:pStyle w:val="TableParagraph"/>
              <w:spacing w:line="174" w:lineRule="exact"/>
              <w:ind w:left="83" w:right="67"/>
              <w:rPr>
                <w:rFonts w:ascii="Times New Roman" w:hAnsi="Times New Roman" w:cs="Times New Roman"/>
                <w:lang w:val="sq-AL"/>
              </w:rPr>
            </w:pPr>
            <w:r w:rsidRPr="00652107">
              <w:rPr>
                <w:rFonts w:ascii="Times New Roman" w:hAnsi="Times New Roman" w:cs="Times New Roman"/>
                <w:lang w:val="sq-AL"/>
              </w:rPr>
              <w:t>11L.</w:t>
            </w:r>
          </w:p>
        </w:tc>
        <w:tc>
          <w:tcPr>
            <w:tcW w:w="680" w:type="dxa"/>
          </w:tcPr>
          <w:p w14:paraId="7B388357" w14:textId="77777777" w:rsidR="005D0FF5" w:rsidRPr="00652107" w:rsidRDefault="005D0FF5" w:rsidP="00522A20">
            <w:pPr>
              <w:pStyle w:val="TableParagraph"/>
              <w:spacing w:before="8"/>
              <w:rPr>
                <w:rFonts w:ascii="Times New Roman" w:hAnsi="Times New Roman" w:cs="Times New Roman"/>
                <w:i/>
                <w:lang w:val="sq-AL"/>
              </w:rPr>
            </w:pPr>
          </w:p>
          <w:p w14:paraId="4213933F" w14:textId="77777777" w:rsidR="005D0FF5" w:rsidRPr="00652107" w:rsidRDefault="005D0FF5" w:rsidP="00522A20">
            <w:pPr>
              <w:pStyle w:val="TableParagraph"/>
              <w:spacing w:line="174" w:lineRule="exact"/>
              <w:ind w:left="208"/>
              <w:rPr>
                <w:rFonts w:ascii="Times New Roman" w:hAnsi="Times New Roman" w:cs="Times New Roman"/>
                <w:lang w:val="sq-AL"/>
              </w:rPr>
            </w:pPr>
            <w:r w:rsidRPr="00652107">
              <w:rPr>
                <w:rFonts w:ascii="Times New Roman" w:hAnsi="Times New Roman" w:cs="Times New Roman"/>
                <w:lang w:val="sq-AL"/>
              </w:rPr>
              <w:t>10L,</w:t>
            </w:r>
          </w:p>
          <w:p w14:paraId="0404AE6F" w14:textId="77777777" w:rsidR="005D0FF5" w:rsidRPr="00652107" w:rsidRDefault="005D0FF5" w:rsidP="00416C9D">
            <w:pPr>
              <w:pStyle w:val="TableParagraph"/>
              <w:spacing w:line="174" w:lineRule="exact"/>
              <w:ind w:left="208"/>
              <w:rPr>
                <w:rFonts w:ascii="Times New Roman" w:hAnsi="Times New Roman" w:cs="Times New Roman"/>
                <w:lang w:val="sq-AL"/>
              </w:rPr>
            </w:pPr>
            <w:r w:rsidRPr="00652107">
              <w:rPr>
                <w:rFonts w:ascii="Times New Roman" w:hAnsi="Times New Roman" w:cs="Times New Roman"/>
                <w:lang w:val="sq-AL"/>
              </w:rPr>
              <w:t>11L.</w:t>
            </w:r>
          </w:p>
        </w:tc>
        <w:tc>
          <w:tcPr>
            <w:tcW w:w="788" w:type="dxa"/>
            <w:tcBorders>
              <w:right w:val="nil"/>
            </w:tcBorders>
          </w:tcPr>
          <w:p w14:paraId="42A483EF" w14:textId="77777777" w:rsidR="005D0FF5" w:rsidRPr="00652107" w:rsidRDefault="005D0FF5" w:rsidP="00522A20">
            <w:pPr>
              <w:pStyle w:val="TableParagraph"/>
              <w:spacing w:before="70" w:line="174" w:lineRule="exact"/>
              <w:ind w:left="113" w:right="-15"/>
              <w:rPr>
                <w:rFonts w:ascii="Times New Roman" w:hAnsi="Times New Roman" w:cs="Times New Roman"/>
                <w:lang w:val="sq-AL"/>
              </w:rPr>
            </w:pPr>
            <w:r w:rsidRPr="00652107">
              <w:rPr>
                <w:rFonts w:ascii="Times New Roman" w:hAnsi="Times New Roman" w:cs="Times New Roman"/>
                <w:spacing w:val="-1"/>
                <w:w w:val="95"/>
                <w:lang w:val="sq-AL"/>
              </w:rPr>
              <w:t>6,</w:t>
            </w:r>
            <w:r w:rsidRPr="00652107">
              <w:rPr>
                <w:rFonts w:ascii="Times New Roman" w:hAnsi="Times New Roman" w:cs="Times New Roman"/>
                <w:spacing w:val="-13"/>
                <w:w w:val="95"/>
                <w:lang w:val="sq-AL"/>
              </w:rPr>
              <w:t xml:space="preserve"> </w:t>
            </w:r>
            <w:r w:rsidRPr="00652107">
              <w:rPr>
                <w:rFonts w:ascii="Times New Roman" w:hAnsi="Times New Roman" w:cs="Times New Roman"/>
                <w:spacing w:val="-1"/>
                <w:w w:val="95"/>
                <w:lang w:val="sq-AL"/>
              </w:rPr>
              <w:t>7,</w:t>
            </w:r>
            <w:r w:rsidRPr="00652107">
              <w:rPr>
                <w:rFonts w:ascii="Times New Roman" w:hAnsi="Times New Roman" w:cs="Times New Roman"/>
                <w:spacing w:val="-13"/>
                <w:w w:val="95"/>
                <w:lang w:val="sq-AL"/>
              </w:rPr>
              <w:t xml:space="preserve"> </w:t>
            </w:r>
            <w:r w:rsidRPr="00652107">
              <w:rPr>
                <w:rFonts w:ascii="Times New Roman" w:hAnsi="Times New Roman" w:cs="Times New Roman"/>
                <w:spacing w:val="-1"/>
                <w:w w:val="95"/>
                <w:lang w:val="sq-AL"/>
              </w:rPr>
              <w:t>11</w:t>
            </w:r>
            <w:r w:rsidRPr="00652107">
              <w:rPr>
                <w:rFonts w:ascii="Times New Roman" w:hAnsi="Times New Roman" w:cs="Times New Roman"/>
                <w:spacing w:val="-12"/>
                <w:w w:val="95"/>
                <w:lang w:val="sq-AL"/>
              </w:rPr>
              <w:t xml:space="preserve"> </w:t>
            </w:r>
            <w:r w:rsidRPr="00652107">
              <w:rPr>
                <w:rFonts w:ascii="Times New Roman" w:hAnsi="Times New Roman" w:cs="Times New Roman"/>
                <w:w w:val="95"/>
                <w:lang w:val="sq-AL"/>
              </w:rPr>
              <w:t>ose</w:t>
            </w:r>
          </w:p>
          <w:p w14:paraId="3C6636B9" w14:textId="77777777" w:rsidR="005D0FF5" w:rsidRPr="00652107" w:rsidRDefault="005D0FF5" w:rsidP="00522A20">
            <w:pPr>
              <w:pStyle w:val="TableParagraph"/>
              <w:spacing w:line="172" w:lineRule="exact"/>
              <w:ind w:left="122" w:right="-15"/>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8"/>
                <w:lang w:val="sq-AL"/>
              </w:rPr>
              <w:t xml:space="preserve"> </w:t>
            </w:r>
            <w:r w:rsidRPr="00652107">
              <w:rPr>
                <w:rFonts w:ascii="Times New Roman" w:hAnsi="Times New Roman" w:cs="Times New Roman"/>
                <w:lang w:val="sq-AL"/>
              </w:rPr>
              <w:t>15</w:t>
            </w:r>
            <w:r w:rsidRPr="00652107">
              <w:rPr>
                <w:rFonts w:ascii="Times New Roman" w:hAnsi="Times New Roman" w:cs="Times New Roman"/>
                <w:spacing w:val="-8"/>
                <w:lang w:val="sq-AL"/>
              </w:rPr>
              <w:t xml:space="preserve"> </w:t>
            </w:r>
            <w:r w:rsidRPr="00652107">
              <w:rPr>
                <w:rFonts w:ascii="Times New Roman" w:hAnsi="Times New Roman" w:cs="Times New Roman"/>
                <w:lang w:val="sq-AL"/>
              </w:rPr>
              <w:t>ose</w:t>
            </w:r>
          </w:p>
          <w:p w14:paraId="384E3B50" w14:textId="77777777" w:rsidR="005D0FF5" w:rsidRPr="00652107" w:rsidRDefault="005D0FF5" w:rsidP="00522A20">
            <w:pPr>
              <w:pStyle w:val="TableParagraph"/>
              <w:spacing w:line="172" w:lineRule="exact"/>
              <w:ind w:left="188"/>
              <w:rPr>
                <w:rFonts w:ascii="Times New Roman" w:hAnsi="Times New Roman" w:cs="Times New Roman"/>
                <w:lang w:val="sq-AL"/>
              </w:rPr>
            </w:pPr>
            <w:r w:rsidRPr="00652107">
              <w:rPr>
                <w:rFonts w:ascii="Times New Roman" w:hAnsi="Times New Roman" w:cs="Times New Roman"/>
                <w:lang w:val="sq-AL"/>
              </w:rPr>
              <w:t>16,</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17,</w:t>
            </w:r>
          </w:p>
          <w:p w14:paraId="2C463951" w14:textId="77777777" w:rsidR="005D0FF5" w:rsidRPr="00652107" w:rsidRDefault="005D0FF5" w:rsidP="00522A20">
            <w:pPr>
              <w:pStyle w:val="TableParagraph"/>
              <w:spacing w:line="174" w:lineRule="exact"/>
              <w:ind w:left="173"/>
              <w:rPr>
                <w:rFonts w:ascii="Times New Roman" w:hAnsi="Times New Roman" w:cs="Times New Roman"/>
                <w:lang w:val="sq-AL"/>
              </w:rPr>
            </w:pPr>
            <w:r w:rsidRPr="00652107">
              <w:rPr>
                <w:rFonts w:ascii="Times New Roman" w:hAnsi="Times New Roman" w:cs="Times New Roman"/>
                <w:w w:val="95"/>
                <w:lang w:val="sq-AL"/>
              </w:rPr>
              <w:t>8L,</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10L</w:t>
            </w:r>
          </w:p>
        </w:tc>
      </w:tr>
      <w:tr w:rsidR="005D0FF5" w:rsidRPr="00652107" w14:paraId="4AFDDEE2" w14:textId="77777777" w:rsidTr="006279AF">
        <w:trPr>
          <w:trHeight w:val="1054"/>
        </w:trPr>
        <w:tc>
          <w:tcPr>
            <w:tcW w:w="562" w:type="dxa"/>
            <w:tcBorders>
              <w:left w:val="nil"/>
            </w:tcBorders>
          </w:tcPr>
          <w:p w14:paraId="46C07C9D" w14:textId="77777777" w:rsidR="005D0FF5" w:rsidRPr="00652107" w:rsidRDefault="005D0FF5" w:rsidP="00522A20">
            <w:pPr>
              <w:pStyle w:val="TableParagraph"/>
              <w:rPr>
                <w:rFonts w:ascii="Times New Roman" w:hAnsi="Times New Roman" w:cs="Times New Roman"/>
                <w:i/>
                <w:lang w:val="sq-AL"/>
              </w:rPr>
            </w:pPr>
          </w:p>
          <w:p w14:paraId="61796F0C" w14:textId="77777777" w:rsidR="005D0FF5" w:rsidRPr="00652107" w:rsidRDefault="005D0FF5" w:rsidP="00522A20">
            <w:pPr>
              <w:pStyle w:val="TableParagraph"/>
              <w:spacing w:before="117"/>
              <w:ind w:right="206"/>
              <w:jc w:val="right"/>
              <w:rPr>
                <w:rFonts w:ascii="Times New Roman" w:hAnsi="Times New Roman" w:cs="Times New Roman"/>
                <w:lang w:val="sq-AL"/>
              </w:rPr>
            </w:pPr>
            <w:r w:rsidRPr="00652107">
              <w:rPr>
                <w:rFonts w:ascii="Times New Roman" w:hAnsi="Times New Roman" w:cs="Times New Roman"/>
                <w:lang w:val="sq-AL"/>
              </w:rPr>
              <w:t>B2L</w:t>
            </w:r>
          </w:p>
        </w:tc>
        <w:tc>
          <w:tcPr>
            <w:tcW w:w="652" w:type="dxa"/>
          </w:tcPr>
          <w:p w14:paraId="0AA5FB4D" w14:textId="77777777" w:rsidR="005D0FF5" w:rsidRPr="00652107" w:rsidRDefault="005D0FF5" w:rsidP="00522A20">
            <w:pPr>
              <w:pStyle w:val="TableParagraph"/>
              <w:spacing w:before="156" w:line="174" w:lineRule="exact"/>
              <w:ind w:left="89" w:right="79"/>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w:t>
            </w:r>
          </w:p>
          <w:p w14:paraId="1CA66795" w14:textId="77777777" w:rsidR="005D0FF5" w:rsidRPr="00652107" w:rsidRDefault="005D0FF5" w:rsidP="00522A20">
            <w:pPr>
              <w:pStyle w:val="TableParagraph"/>
              <w:spacing w:line="172" w:lineRule="exact"/>
              <w:ind w:left="89" w:right="79"/>
              <w:rPr>
                <w:rFonts w:ascii="Times New Roman" w:hAnsi="Times New Roman" w:cs="Times New Roman"/>
                <w:lang w:val="sq-AL"/>
              </w:rPr>
            </w:pPr>
            <w:r w:rsidRPr="00652107">
              <w:rPr>
                <w:rFonts w:ascii="Times New Roman" w:hAnsi="Times New Roman" w:cs="Times New Roman"/>
                <w:lang w:val="sq-AL"/>
              </w:rPr>
              <w:t>11, 15,</w:t>
            </w:r>
          </w:p>
          <w:p w14:paraId="36E071DB" w14:textId="77777777" w:rsidR="005D0FF5" w:rsidRPr="00652107" w:rsidRDefault="005D0FF5" w:rsidP="00522A20">
            <w:pPr>
              <w:pStyle w:val="TableParagraph"/>
              <w:spacing w:line="174" w:lineRule="exact"/>
              <w:ind w:left="89" w:right="80"/>
              <w:rPr>
                <w:rFonts w:ascii="Times New Roman" w:hAnsi="Times New Roman" w:cs="Times New Roman"/>
                <w:lang w:val="sq-AL"/>
              </w:rPr>
            </w:pPr>
            <w:r w:rsidRPr="00652107">
              <w:rPr>
                <w:rFonts w:ascii="Times New Roman" w:hAnsi="Times New Roman" w:cs="Times New Roman"/>
                <w:lang w:val="sq-AL"/>
              </w:rPr>
              <w:t>17.</w:t>
            </w:r>
          </w:p>
        </w:tc>
        <w:tc>
          <w:tcPr>
            <w:tcW w:w="652" w:type="dxa"/>
          </w:tcPr>
          <w:p w14:paraId="5B7CB746" w14:textId="77777777" w:rsidR="005D0FF5" w:rsidRPr="00652107" w:rsidRDefault="005D0FF5" w:rsidP="00522A20">
            <w:pPr>
              <w:pStyle w:val="TableParagraph"/>
              <w:spacing w:before="156" w:line="174" w:lineRule="exact"/>
              <w:ind w:left="89" w:right="79"/>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w:t>
            </w:r>
          </w:p>
          <w:p w14:paraId="5A8FD4AA" w14:textId="77777777" w:rsidR="005D0FF5" w:rsidRPr="00652107" w:rsidRDefault="005D0FF5" w:rsidP="00522A20">
            <w:pPr>
              <w:pStyle w:val="TableParagraph"/>
              <w:spacing w:line="172" w:lineRule="exact"/>
              <w:ind w:left="89" w:right="79"/>
              <w:rPr>
                <w:rFonts w:ascii="Times New Roman" w:hAnsi="Times New Roman" w:cs="Times New Roman"/>
                <w:lang w:val="sq-AL"/>
              </w:rPr>
            </w:pPr>
            <w:r w:rsidRPr="00652107">
              <w:rPr>
                <w:rFonts w:ascii="Times New Roman" w:hAnsi="Times New Roman" w:cs="Times New Roman"/>
                <w:lang w:val="sq-AL"/>
              </w:rPr>
              <w:t>11, 16,</w:t>
            </w:r>
          </w:p>
          <w:p w14:paraId="5ADE6E99" w14:textId="77777777" w:rsidR="005D0FF5" w:rsidRPr="00652107" w:rsidRDefault="005D0FF5" w:rsidP="00522A20">
            <w:pPr>
              <w:pStyle w:val="TableParagraph"/>
              <w:spacing w:line="174" w:lineRule="exact"/>
              <w:ind w:left="88" w:right="80"/>
              <w:rPr>
                <w:rFonts w:ascii="Times New Roman" w:hAnsi="Times New Roman" w:cs="Times New Roman"/>
                <w:lang w:val="sq-AL"/>
              </w:rPr>
            </w:pPr>
            <w:r w:rsidRPr="00652107">
              <w:rPr>
                <w:rFonts w:ascii="Times New Roman" w:hAnsi="Times New Roman" w:cs="Times New Roman"/>
                <w:lang w:val="sq-AL"/>
              </w:rPr>
              <w:t>17.</w:t>
            </w:r>
          </w:p>
        </w:tc>
        <w:tc>
          <w:tcPr>
            <w:tcW w:w="652" w:type="dxa"/>
          </w:tcPr>
          <w:p w14:paraId="2245D28E" w14:textId="77777777" w:rsidR="005D0FF5" w:rsidRPr="00652107" w:rsidRDefault="005D0FF5" w:rsidP="00522A20">
            <w:pPr>
              <w:pStyle w:val="TableParagraph"/>
              <w:spacing w:before="8"/>
              <w:rPr>
                <w:rFonts w:ascii="Times New Roman" w:hAnsi="Times New Roman" w:cs="Times New Roman"/>
                <w:i/>
                <w:lang w:val="sq-AL"/>
              </w:rPr>
            </w:pPr>
          </w:p>
          <w:p w14:paraId="6BAB456F" w14:textId="77777777" w:rsidR="005D0FF5" w:rsidRPr="00652107" w:rsidRDefault="005D0FF5" w:rsidP="00522A20">
            <w:pPr>
              <w:pStyle w:val="TableParagraph"/>
              <w:spacing w:line="174" w:lineRule="exact"/>
              <w:ind w:left="192"/>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w:t>
            </w:r>
          </w:p>
          <w:p w14:paraId="2493A7D7" w14:textId="77777777" w:rsidR="005D0FF5" w:rsidRPr="00652107" w:rsidRDefault="005D0FF5" w:rsidP="00522A20">
            <w:pPr>
              <w:pStyle w:val="TableParagraph"/>
              <w:spacing w:line="174" w:lineRule="exact"/>
              <w:ind w:left="111"/>
              <w:rPr>
                <w:rFonts w:ascii="Times New Roman" w:hAnsi="Times New Roman" w:cs="Times New Roman"/>
                <w:lang w:val="sq-AL"/>
              </w:rPr>
            </w:pPr>
            <w:r w:rsidRPr="00652107">
              <w:rPr>
                <w:rFonts w:ascii="Times New Roman" w:hAnsi="Times New Roman" w:cs="Times New Roman"/>
                <w:lang w:val="sq-AL"/>
              </w:rPr>
              <w:t>12, 15.</w:t>
            </w:r>
          </w:p>
        </w:tc>
        <w:tc>
          <w:tcPr>
            <w:tcW w:w="652" w:type="dxa"/>
          </w:tcPr>
          <w:p w14:paraId="4F9AA7F7" w14:textId="77777777" w:rsidR="005D0FF5" w:rsidRPr="00652107" w:rsidRDefault="005D0FF5" w:rsidP="00522A20">
            <w:pPr>
              <w:pStyle w:val="TableParagraph"/>
              <w:spacing w:before="8"/>
              <w:rPr>
                <w:rFonts w:ascii="Times New Roman" w:hAnsi="Times New Roman" w:cs="Times New Roman"/>
                <w:i/>
                <w:lang w:val="sq-AL"/>
              </w:rPr>
            </w:pPr>
          </w:p>
          <w:p w14:paraId="7B2A85CB" w14:textId="77777777" w:rsidR="005D0FF5" w:rsidRPr="00652107" w:rsidRDefault="005D0FF5" w:rsidP="00522A20">
            <w:pPr>
              <w:pStyle w:val="TableParagraph"/>
              <w:spacing w:line="174" w:lineRule="exact"/>
              <w:ind w:left="191"/>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w:t>
            </w:r>
          </w:p>
          <w:p w14:paraId="295BBF7F" w14:textId="77777777" w:rsidR="005D0FF5" w:rsidRPr="00652107" w:rsidRDefault="005D0FF5" w:rsidP="00522A20">
            <w:pPr>
              <w:pStyle w:val="TableParagraph"/>
              <w:spacing w:line="174" w:lineRule="exact"/>
              <w:ind w:left="111"/>
              <w:rPr>
                <w:rFonts w:ascii="Times New Roman" w:hAnsi="Times New Roman" w:cs="Times New Roman"/>
                <w:lang w:val="sq-AL"/>
              </w:rPr>
            </w:pPr>
            <w:r w:rsidRPr="00652107">
              <w:rPr>
                <w:rFonts w:ascii="Times New Roman" w:hAnsi="Times New Roman" w:cs="Times New Roman"/>
                <w:lang w:val="sq-AL"/>
              </w:rPr>
              <w:t>12, 16.</w:t>
            </w:r>
          </w:p>
        </w:tc>
        <w:tc>
          <w:tcPr>
            <w:tcW w:w="652" w:type="dxa"/>
          </w:tcPr>
          <w:p w14:paraId="3FCE43A1" w14:textId="77777777" w:rsidR="005D0FF5" w:rsidRPr="00652107" w:rsidRDefault="005D0FF5" w:rsidP="00522A20">
            <w:pPr>
              <w:pStyle w:val="TableParagraph"/>
              <w:spacing w:before="156" w:line="174" w:lineRule="exact"/>
              <w:ind w:left="89" w:right="80"/>
              <w:rPr>
                <w:rFonts w:ascii="Times New Roman" w:hAnsi="Times New Roman" w:cs="Times New Roman"/>
                <w:lang w:val="sq-AL"/>
              </w:rPr>
            </w:pPr>
            <w:r w:rsidRPr="00652107">
              <w:rPr>
                <w:rFonts w:ascii="Times New Roman" w:hAnsi="Times New Roman" w:cs="Times New Roman"/>
                <w:lang w:val="sq-AL"/>
              </w:rPr>
              <w:t>6,</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w:t>
            </w:r>
          </w:p>
          <w:p w14:paraId="67053ED1" w14:textId="77777777" w:rsidR="005D0FF5" w:rsidRPr="00652107" w:rsidRDefault="005D0FF5" w:rsidP="00522A20">
            <w:pPr>
              <w:pStyle w:val="TableParagraph"/>
              <w:spacing w:line="172" w:lineRule="exact"/>
              <w:ind w:left="89" w:right="80"/>
              <w:rPr>
                <w:rFonts w:ascii="Times New Roman" w:hAnsi="Times New Roman" w:cs="Times New Roman"/>
                <w:lang w:val="sq-AL"/>
              </w:rPr>
            </w:pPr>
            <w:r w:rsidRPr="00652107">
              <w:rPr>
                <w:rFonts w:ascii="Times New Roman" w:hAnsi="Times New Roman" w:cs="Times New Roman"/>
                <w:lang w:val="sq-AL"/>
              </w:rPr>
              <w:t>11, 15,</w:t>
            </w:r>
          </w:p>
          <w:p w14:paraId="4F47D521" w14:textId="77777777" w:rsidR="005D0FF5" w:rsidRPr="00652107" w:rsidRDefault="005D0FF5" w:rsidP="00522A20">
            <w:pPr>
              <w:pStyle w:val="TableParagraph"/>
              <w:spacing w:line="174" w:lineRule="exact"/>
              <w:ind w:left="88" w:right="80"/>
              <w:rPr>
                <w:rFonts w:ascii="Times New Roman" w:hAnsi="Times New Roman" w:cs="Times New Roman"/>
                <w:lang w:val="sq-AL"/>
              </w:rPr>
            </w:pPr>
            <w:r w:rsidRPr="00652107">
              <w:rPr>
                <w:rFonts w:ascii="Times New Roman" w:hAnsi="Times New Roman" w:cs="Times New Roman"/>
                <w:lang w:val="sq-AL"/>
              </w:rPr>
              <w:t>17.</w:t>
            </w:r>
          </w:p>
        </w:tc>
        <w:tc>
          <w:tcPr>
            <w:tcW w:w="680" w:type="dxa"/>
          </w:tcPr>
          <w:p w14:paraId="11C840D6" w14:textId="77777777" w:rsidR="005D0FF5" w:rsidRPr="00652107" w:rsidRDefault="005D0FF5" w:rsidP="00522A20">
            <w:pPr>
              <w:pStyle w:val="TableParagraph"/>
              <w:spacing w:before="8"/>
              <w:rPr>
                <w:rFonts w:ascii="Times New Roman" w:hAnsi="Times New Roman" w:cs="Times New Roman"/>
                <w:i/>
                <w:lang w:val="sq-AL"/>
              </w:rPr>
            </w:pPr>
          </w:p>
          <w:p w14:paraId="4A6C1028" w14:textId="77777777" w:rsidR="005D0FF5" w:rsidRPr="00652107" w:rsidRDefault="005D0FF5" w:rsidP="00522A20">
            <w:pPr>
              <w:pStyle w:val="TableParagraph"/>
              <w:spacing w:line="174" w:lineRule="exact"/>
              <w:ind w:left="109"/>
              <w:rPr>
                <w:rFonts w:ascii="Times New Roman" w:hAnsi="Times New Roman" w:cs="Times New Roman"/>
                <w:lang w:val="sq-AL"/>
              </w:rPr>
            </w:pPr>
            <w:r w:rsidRPr="00652107">
              <w:rPr>
                <w:rFonts w:ascii="Times New Roman" w:hAnsi="Times New Roman" w:cs="Times New Roman"/>
                <w:w w:val="95"/>
                <w:lang w:val="sq-AL"/>
              </w:rPr>
              <w:t>6,</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7,</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11,</w:t>
            </w:r>
          </w:p>
          <w:p w14:paraId="2EB4B423" w14:textId="77777777" w:rsidR="005D0FF5" w:rsidRPr="00652107" w:rsidRDefault="005D0FF5" w:rsidP="00522A20">
            <w:pPr>
              <w:pStyle w:val="TableParagraph"/>
              <w:spacing w:line="174" w:lineRule="exact"/>
              <w:ind w:left="125"/>
              <w:rPr>
                <w:rFonts w:ascii="Times New Roman" w:hAnsi="Times New Roman" w:cs="Times New Roman"/>
                <w:lang w:val="sq-AL"/>
              </w:rPr>
            </w:pPr>
            <w:r w:rsidRPr="00652107">
              <w:rPr>
                <w:rFonts w:ascii="Times New Roman" w:hAnsi="Times New Roman" w:cs="Times New Roman"/>
                <w:lang w:val="sq-AL"/>
              </w:rPr>
              <w:t>16,</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17.</w:t>
            </w:r>
          </w:p>
        </w:tc>
        <w:tc>
          <w:tcPr>
            <w:tcW w:w="680" w:type="dxa"/>
          </w:tcPr>
          <w:p w14:paraId="656F61E1" w14:textId="77777777" w:rsidR="005D0FF5" w:rsidRPr="00652107" w:rsidRDefault="005D0FF5" w:rsidP="00522A20">
            <w:pPr>
              <w:pStyle w:val="TableParagraph"/>
              <w:spacing w:before="8"/>
              <w:rPr>
                <w:rFonts w:ascii="Times New Roman" w:hAnsi="Times New Roman" w:cs="Times New Roman"/>
                <w:i/>
                <w:lang w:val="sq-AL"/>
              </w:rPr>
            </w:pPr>
          </w:p>
          <w:p w14:paraId="7D0AD34B" w14:textId="77777777" w:rsidR="005D0FF5" w:rsidRPr="00652107" w:rsidRDefault="005D0FF5" w:rsidP="00522A20">
            <w:pPr>
              <w:pStyle w:val="TableParagraph"/>
              <w:spacing w:line="174" w:lineRule="exact"/>
              <w:ind w:left="77" w:right="67"/>
              <w:rPr>
                <w:rFonts w:ascii="Times New Roman" w:hAnsi="Times New Roman" w:cs="Times New Roman"/>
                <w:lang w:val="sq-AL"/>
              </w:rPr>
            </w:pPr>
            <w:r w:rsidRPr="00652107">
              <w:rPr>
                <w:rFonts w:ascii="Times New Roman" w:hAnsi="Times New Roman" w:cs="Times New Roman"/>
                <w:w w:val="95"/>
                <w:lang w:val="sq-AL"/>
              </w:rPr>
              <w:t>6,</w:t>
            </w:r>
            <w:r w:rsidRPr="00652107">
              <w:rPr>
                <w:rFonts w:ascii="Times New Roman" w:hAnsi="Times New Roman" w:cs="Times New Roman"/>
                <w:spacing w:val="-10"/>
                <w:w w:val="95"/>
                <w:lang w:val="sq-AL"/>
              </w:rPr>
              <w:t xml:space="preserve"> </w:t>
            </w:r>
            <w:r w:rsidRPr="00652107">
              <w:rPr>
                <w:rFonts w:ascii="Times New Roman" w:hAnsi="Times New Roman" w:cs="Times New Roman"/>
                <w:w w:val="95"/>
                <w:lang w:val="sq-AL"/>
              </w:rPr>
              <w:t>7,</w:t>
            </w:r>
            <w:r w:rsidRPr="00652107">
              <w:rPr>
                <w:rFonts w:ascii="Times New Roman" w:hAnsi="Times New Roman" w:cs="Times New Roman"/>
                <w:spacing w:val="-10"/>
                <w:w w:val="95"/>
                <w:lang w:val="sq-AL"/>
              </w:rPr>
              <w:t xml:space="preserve"> </w:t>
            </w:r>
            <w:r w:rsidRPr="00652107">
              <w:rPr>
                <w:rFonts w:ascii="Times New Roman" w:hAnsi="Times New Roman" w:cs="Times New Roman"/>
                <w:w w:val="95"/>
                <w:lang w:val="sq-AL"/>
              </w:rPr>
              <w:t>12,</w:t>
            </w:r>
          </w:p>
          <w:p w14:paraId="2358ED4B" w14:textId="77777777" w:rsidR="005D0FF5" w:rsidRPr="00652107" w:rsidRDefault="005D0FF5" w:rsidP="00522A20">
            <w:pPr>
              <w:pStyle w:val="TableParagraph"/>
              <w:spacing w:line="174" w:lineRule="exact"/>
              <w:ind w:left="77" w:right="67"/>
              <w:rPr>
                <w:rFonts w:ascii="Times New Roman" w:hAnsi="Times New Roman" w:cs="Times New Roman"/>
                <w:lang w:val="sq-AL"/>
              </w:rPr>
            </w:pPr>
            <w:r w:rsidRPr="00652107">
              <w:rPr>
                <w:rFonts w:ascii="Times New Roman" w:hAnsi="Times New Roman" w:cs="Times New Roman"/>
                <w:lang w:val="sq-AL"/>
              </w:rPr>
              <w:t>15.</w:t>
            </w:r>
          </w:p>
        </w:tc>
        <w:tc>
          <w:tcPr>
            <w:tcW w:w="680" w:type="dxa"/>
          </w:tcPr>
          <w:p w14:paraId="25941244" w14:textId="77777777" w:rsidR="005D0FF5" w:rsidRPr="00652107" w:rsidRDefault="005D0FF5" w:rsidP="00522A20">
            <w:pPr>
              <w:pStyle w:val="TableParagraph"/>
              <w:spacing w:before="8"/>
              <w:rPr>
                <w:rFonts w:ascii="Times New Roman" w:hAnsi="Times New Roman" w:cs="Times New Roman"/>
                <w:i/>
                <w:lang w:val="sq-AL"/>
              </w:rPr>
            </w:pPr>
          </w:p>
          <w:p w14:paraId="3C8D8123" w14:textId="77777777" w:rsidR="005D0FF5" w:rsidRPr="00652107" w:rsidRDefault="005D0FF5" w:rsidP="00522A20">
            <w:pPr>
              <w:pStyle w:val="TableParagraph"/>
              <w:spacing w:line="174" w:lineRule="exact"/>
              <w:ind w:left="78" w:right="67"/>
              <w:rPr>
                <w:rFonts w:ascii="Times New Roman" w:hAnsi="Times New Roman" w:cs="Times New Roman"/>
                <w:lang w:val="sq-AL"/>
              </w:rPr>
            </w:pPr>
            <w:r w:rsidRPr="00652107">
              <w:rPr>
                <w:rFonts w:ascii="Times New Roman" w:hAnsi="Times New Roman" w:cs="Times New Roman"/>
                <w:w w:val="95"/>
                <w:lang w:val="sq-AL"/>
              </w:rPr>
              <w:t>6,</w:t>
            </w:r>
            <w:r w:rsidRPr="00652107">
              <w:rPr>
                <w:rFonts w:ascii="Times New Roman" w:hAnsi="Times New Roman" w:cs="Times New Roman"/>
                <w:spacing w:val="-10"/>
                <w:w w:val="95"/>
                <w:lang w:val="sq-AL"/>
              </w:rPr>
              <w:t xml:space="preserve"> </w:t>
            </w:r>
            <w:r w:rsidRPr="00652107">
              <w:rPr>
                <w:rFonts w:ascii="Times New Roman" w:hAnsi="Times New Roman" w:cs="Times New Roman"/>
                <w:w w:val="95"/>
                <w:lang w:val="sq-AL"/>
              </w:rPr>
              <w:t>7,</w:t>
            </w:r>
            <w:r w:rsidRPr="00652107">
              <w:rPr>
                <w:rFonts w:ascii="Times New Roman" w:hAnsi="Times New Roman" w:cs="Times New Roman"/>
                <w:spacing w:val="-10"/>
                <w:w w:val="95"/>
                <w:lang w:val="sq-AL"/>
              </w:rPr>
              <w:t xml:space="preserve"> </w:t>
            </w:r>
            <w:r w:rsidRPr="00652107">
              <w:rPr>
                <w:rFonts w:ascii="Times New Roman" w:hAnsi="Times New Roman" w:cs="Times New Roman"/>
                <w:w w:val="95"/>
                <w:lang w:val="sq-AL"/>
              </w:rPr>
              <w:t>12,</w:t>
            </w:r>
          </w:p>
          <w:p w14:paraId="1B9FEBAA" w14:textId="77777777" w:rsidR="005D0FF5" w:rsidRPr="00652107" w:rsidRDefault="005D0FF5" w:rsidP="00522A20">
            <w:pPr>
              <w:pStyle w:val="TableParagraph"/>
              <w:spacing w:line="174" w:lineRule="exact"/>
              <w:ind w:left="78" w:right="67"/>
              <w:rPr>
                <w:rFonts w:ascii="Times New Roman" w:hAnsi="Times New Roman" w:cs="Times New Roman"/>
                <w:lang w:val="sq-AL"/>
              </w:rPr>
            </w:pPr>
            <w:r w:rsidRPr="00652107">
              <w:rPr>
                <w:rFonts w:ascii="Times New Roman" w:hAnsi="Times New Roman" w:cs="Times New Roman"/>
                <w:lang w:val="sq-AL"/>
              </w:rPr>
              <w:t>16.</w:t>
            </w:r>
          </w:p>
        </w:tc>
        <w:tc>
          <w:tcPr>
            <w:tcW w:w="680" w:type="dxa"/>
          </w:tcPr>
          <w:p w14:paraId="6120AB54" w14:textId="77777777" w:rsidR="005D0FF5" w:rsidRPr="00652107" w:rsidRDefault="005D0FF5" w:rsidP="00522A20">
            <w:pPr>
              <w:pStyle w:val="TableParagraph"/>
              <w:spacing w:before="8"/>
              <w:rPr>
                <w:rFonts w:ascii="Times New Roman" w:hAnsi="Times New Roman" w:cs="Times New Roman"/>
                <w:i/>
                <w:lang w:val="sq-AL"/>
              </w:rPr>
            </w:pPr>
          </w:p>
          <w:p w14:paraId="3D5995CD" w14:textId="77777777" w:rsidR="005D0FF5" w:rsidRPr="00652107" w:rsidRDefault="005D0FF5" w:rsidP="00522A20">
            <w:pPr>
              <w:pStyle w:val="TableParagraph"/>
              <w:spacing w:line="174" w:lineRule="exact"/>
              <w:ind w:left="150"/>
              <w:rPr>
                <w:rFonts w:ascii="Times New Roman" w:hAnsi="Times New Roman" w:cs="Times New Roman"/>
                <w:lang w:val="sq-AL"/>
              </w:rPr>
            </w:pPr>
            <w:r w:rsidRPr="00652107">
              <w:rPr>
                <w:rFonts w:ascii="Times New Roman" w:hAnsi="Times New Roman" w:cs="Times New Roman"/>
                <w:lang w:val="sq-AL"/>
              </w:rPr>
              <w:t>13 SQ,</w:t>
            </w:r>
          </w:p>
          <w:p w14:paraId="30D49C9C" w14:textId="77777777" w:rsidR="005D0FF5" w:rsidRPr="00652107" w:rsidRDefault="005D0FF5" w:rsidP="00522A20">
            <w:pPr>
              <w:pStyle w:val="TableParagraph"/>
              <w:spacing w:line="174" w:lineRule="exact"/>
              <w:ind w:left="150"/>
              <w:rPr>
                <w:rFonts w:ascii="Times New Roman" w:hAnsi="Times New Roman" w:cs="Times New Roman"/>
                <w:lang w:val="sq-AL"/>
              </w:rPr>
            </w:pPr>
            <w:r w:rsidRPr="00652107">
              <w:rPr>
                <w:rFonts w:ascii="Times New Roman" w:hAnsi="Times New Roman" w:cs="Times New Roman"/>
                <w:lang w:val="sq-AL"/>
              </w:rPr>
              <w:t>14 SQ.</w:t>
            </w:r>
          </w:p>
        </w:tc>
        <w:tc>
          <w:tcPr>
            <w:tcW w:w="680" w:type="dxa"/>
          </w:tcPr>
          <w:p w14:paraId="6788DCEB" w14:textId="77777777" w:rsidR="005D0FF5" w:rsidRPr="00652107" w:rsidRDefault="005D0FF5" w:rsidP="00522A20">
            <w:pPr>
              <w:pStyle w:val="TableParagraph"/>
              <w:rPr>
                <w:rFonts w:ascii="Times New Roman" w:hAnsi="Times New Roman" w:cs="Times New Roman"/>
                <w:i/>
                <w:lang w:val="sq-AL"/>
              </w:rPr>
            </w:pPr>
          </w:p>
          <w:p w14:paraId="089011D2" w14:textId="77777777" w:rsidR="005D0FF5" w:rsidRPr="00652107" w:rsidRDefault="005D0FF5" w:rsidP="00522A20">
            <w:pPr>
              <w:pStyle w:val="TableParagraph"/>
              <w:spacing w:before="117"/>
              <w:ind w:right="164"/>
              <w:jc w:val="right"/>
              <w:rPr>
                <w:rFonts w:ascii="Times New Roman" w:hAnsi="Times New Roman" w:cs="Times New Roman"/>
                <w:lang w:val="sq-AL"/>
              </w:rPr>
            </w:pPr>
            <w:r w:rsidRPr="00652107">
              <w:rPr>
                <w:rFonts w:ascii="Times New Roman" w:hAnsi="Times New Roman" w:cs="Times New Roman"/>
                <w:lang w:val="sq-AL"/>
              </w:rPr>
              <w:t>Asnjë</w:t>
            </w:r>
          </w:p>
        </w:tc>
        <w:tc>
          <w:tcPr>
            <w:tcW w:w="680" w:type="dxa"/>
          </w:tcPr>
          <w:p w14:paraId="1A084EBA" w14:textId="77777777" w:rsidR="005D0FF5" w:rsidRPr="00652107" w:rsidRDefault="005D0FF5" w:rsidP="00522A20">
            <w:pPr>
              <w:pStyle w:val="TableParagraph"/>
              <w:spacing w:before="8"/>
              <w:rPr>
                <w:rFonts w:ascii="Times New Roman" w:hAnsi="Times New Roman" w:cs="Times New Roman"/>
                <w:i/>
                <w:lang w:val="sq-AL"/>
              </w:rPr>
            </w:pPr>
          </w:p>
          <w:p w14:paraId="4BC0FA34" w14:textId="77777777" w:rsidR="005D0FF5" w:rsidRPr="00652107" w:rsidRDefault="005D0FF5" w:rsidP="00522A20">
            <w:pPr>
              <w:pStyle w:val="TableParagraph"/>
              <w:spacing w:line="174" w:lineRule="exact"/>
              <w:ind w:left="110"/>
              <w:rPr>
                <w:rFonts w:ascii="Times New Roman" w:hAnsi="Times New Roman" w:cs="Times New Roman"/>
                <w:lang w:val="sq-AL"/>
              </w:rPr>
            </w:pPr>
            <w:r w:rsidRPr="00652107">
              <w:rPr>
                <w:rFonts w:ascii="Times New Roman" w:hAnsi="Times New Roman" w:cs="Times New Roman"/>
                <w:w w:val="95"/>
                <w:lang w:val="sq-AL"/>
              </w:rPr>
              <w:t>6,</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7,</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11,</w:t>
            </w:r>
          </w:p>
          <w:p w14:paraId="454B856A" w14:textId="77777777" w:rsidR="005D0FF5" w:rsidRPr="00652107" w:rsidRDefault="005D0FF5" w:rsidP="00522A20">
            <w:pPr>
              <w:pStyle w:val="TableParagraph"/>
              <w:spacing w:line="174" w:lineRule="exact"/>
              <w:ind w:left="126"/>
              <w:rPr>
                <w:rFonts w:ascii="Times New Roman" w:hAnsi="Times New Roman" w:cs="Times New Roman"/>
                <w:lang w:val="sq-AL"/>
              </w:rPr>
            </w:pPr>
            <w:r w:rsidRPr="00652107">
              <w:rPr>
                <w:rFonts w:ascii="Times New Roman" w:hAnsi="Times New Roman" w:cs="Times New Roman"/>
                <w:lang w:val="sq-AL"/>
              </w:rPr>
              <w:t>16,</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17.</w:t>
            </w:r>
          </w:p>
        </w:tc>
        <w:tc>
          <w:tcPr>
            <w:tcW w:w="680" w:type="dxa"/>
          </w:tcPr>
          <w:p w14:paraId="7D4A1C41" w14:textId="77777777" w:rsidR="005D0FF5" w:rsidRPr="00652107" w:rsidRDefault="005D0FF5" w:rsidP="00522A20">
            <w:pPr>
              <w:pStyle w:val="TableParagraph"/>
              <w:spacing w:before="8"/>
              <w:rPr>
                <w:rFonts w:ascii="Times New Roman" w:hAnsi="Times New Roman" w:cs="Times New Roman"/>
                <w:i/>
                <w:lang w:val="sq-AL"/>
              </w:rPr>
            </w:pPr>
          </w:p>
          <w:p w14:paraId="1F2AE745" w14:textId="77777777" w:rsidR="005D0FF5" w:rsidRPr="00652107" w:rsidRDefault="005D0FF5" w:rsidP="00522A20">
            <w:pPr>
              <w:pStyle w:val="TableParagraph"/>
              <w:spacing w:line="174" w:lineRule="exact"/>
              <w:ind w:left="135"/>
              <w:rPr>
                <w:rFonts w:ascii="Times New Roman" w:hAnsi="Times New Roman" w:cs="Times New Roman"/>
                <w:lang w:val="sq-AL"/>
              </w:rPr>
            </w:pPr>
            <w:r w:rsidRPr="00652107">
              <w:rPr>
                <w:rFonts w:ascii="Times New Roman" w:hAnsi="Times New Roman" w:cs="Times New Roman"/>
                <w:w w:val="95"/>
                <w:lang w:val="sq-AL"/>
              </w:rPr>
              <w:t>5L,7L,</w:t>
            </w:r>
          </w:p>
          <w:p w14:paraId="4BF70D12" w14:textId="77777777" w:rsidR="005D0FF5" w:rsidRPr="00652107" w:rsidRDefault="005D0FF5" w:rsidP="00522A20">
            <w:pPr>
              <w:pStyle w:val="TableParagraph"/>
              <w:spacing w:line="174" w:lineRule="exact"/>
              <w:ind w:left="115"/>
              <w:rPr>
                <w:rFonts w:ascii="Times New Roman" w:hAnsi="Times New Roman" w:cs="Times New Roman"/>
                <w:lang w:val="sq-AL"/>
              </w:rPr>
            </w:pPr>
            <w:r w:rsidRPr="00652107">
              <w:rPr>
                <w:rFonts w:ascii="Times New Roman" w:hAnsi="Times New Roman" w:cs="Times New Roman"/>
                <w:lang w:val="sq-AL"/>
              </w:rPr>
              <w:t>12 LSQ.</w:t>
            </w:r>
          </w:p>
        </w:tc>
        <w:tc>
          <w:tcPr>
            <w:tcW w:w="680" w:type="dxa"/>
          </w:tcPr>
          <w:p w14:paraId="5FBD3E8F" w14:textId="77777777" w:rsidR="005D0FF5" w:rsidRPr="00652107" w:rsidRDefault="005D0FF5" w:rsidP="00522A20">
            <w:pPr>
              <w:pStyle w:val="TableParagraph"/>
              <w:spacing w:before="156" w:line="174" w:lineRule="exact"/>
              <w:ind w:left="136"/>
              <w:rPr>
                <w:rFonts w:ascii="Times New Roman" w:hAnsi="Times New Roman" w:cs="Times New Roman"/>
                <w:lang w:val="sq-AL"/>
              </w:rPr>
            </w:pPr>
            <w:r w:rsidRPr="00652107">
              <w:rPr>
                <w:rFonts w:ascii="Times New Roman" w:hAnsi="Times New Roman" w:cs="Times New Roman"/>
                <w:w w:val="95"/>
                <w:lang w:val="sq-AL"/>
              </w:rPr>
              <w:t>4L,</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5L,</w:t>
            </w:r>
          </w:p>
          <w:p w14:paraId="7A15D7AD" w14:textId="77777777" w:rsidR="005D0FF5" w:rsidRPr="00652107" w:rsidRDefault="005D0FF5" w:rsidP="00522A20">
            <w:pPr>
              <w:pStyle w:val="TableParagraph"/>
              <w:spacing w:line="172" w:lineRule="exact"/>
              <w:ind w:left="136"/>
              <w:rPr>
                <w:rFonts w:ascii="Times New Roman" w:hAnsi="Times New Roman" w:cs="Times New Roman"/>
                <w:lang w:val="sq-AL"/>
              </w:rPr>
            </w:pPr>
            <w:r w:rsidRPr="00652107">
              <w:rPr>
                <w:rFonts w:ascii="Times New Roman" w:hAnsi="Times New Roman" w:cs="Times New Roman"/>
                <w:w w:val="95"/>
                <w:lang w:val="sq-AL"/>
              </w:rPr>
              <w:t>6L,</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7L,</w:t>
            </w:r>
          </w:p>
          <w:p w14:paraId="32FFFEFC" w14:textId="77777777" w:rsidR="005D0FF5" w:rsidRPr="00652107" w:rsidRDefault="005D0FF5" w:rsidP="00522A20">
            <w:pPr>
              <w:pStyle w:val="TableParagraph"/>
              <w:spacing w:line="174" w:lineRule="exact"/>
              <w:ind w:left="115"/>
              <w:rPr>
                <w:rFonts w:ascii="Times New Roman" w:hAnsi="Times New Roman" w:cs="Times New Roman"/>
                <w:lang w:val="sq-AL"/>
              </w:rPr>
            </w:pPr>
            <w:r w:rsidRPr="00652107">
              <w:rPr>
                <w:rFonts w:ascii="Times New Roman" w:hAnsi="Times New Roman" w:cs="Times New Roman"/>
                <w:lang w:val="sq-AL"/>
              </w:rPr>
              <w:t>12 LSQ.</w:t>
            </w:r>
          </w:p>
        </w:tc>
        <w:tc>
          <w:tcPr>
            <w:tcW w:w="680" w:type="dxa"/>
          </w:tcPr>
          <w:p w14:paraId="21E5DC32" w14:textId="77777777" w:rsidR="005D0FF5" w:rsidRPr="00652107" w:rsidRDefault="005D0FF5" w:rsidP="00522A20">
            <w:pPr>
              <w:pStyle w:val="TableParagraph"/>
              <w:spacing w:before="156" w:line="174" w:lineRule="exact"/>
              <w:ind w:left="81" w:right="67"/>
              <w:rPr>
                <w:rFonts w:ascii="Times New Roman" w:hAnsi="Times New Roman" w:cs="Times New Roman"/>
                <w:lang w:val="sq-AL"/>
              </w:rPr>
            </w:pPr>
            <w:r w:rsidRPr="00652107">
              <w:rPr>
                <w:rFonts w:ascii="Times New Roman" w:hAnsi="Times New Roman" w:cs="Times New Roman"/>
                <w:lang w:val="sq-AL"/>
              </w:rPr>
              <w:t>5L,</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7L,</w:t>
            </w:r>
          </w:p>
          <w:p w14:paraId="0A3D2B0E" w14:textId="77777777" w:rsidR="005D0FF5" w:rsidRPr="00652107" w:rsidRDefault="005D0FF5" w:rsidP="00522A20">
            <w:pPr>
              <w:pStyle w:val="TableParagraph"/>
              <w:spacing w:line="172" w:lineRule="exact"/>
              <w:ind w:left="82" w:right="67"/>
              <w:rPr>
                <w:rFonts w:ascii="Times New Roman" w:hAnsi="Times New Roman" w:cs="Times New Roman"/>
                <w:lang w:val="sq-AL"/>
              </w:rPr>
            </w:pPr>
            <w:r w:rsidRPr="00652107">
              <w:rPr>
                <w:rFonts w:ascii="Times New Roman" w:hAnsi="Times New Roman" w:cs="Times New Roman"/>
                <w:lang w:val="sq-AL"/>
              </w:rPr>
              <w:t>8L,</w:t>
            </w:r>
          </w:p>
          <w:p w14:paraId="67A97719" w14:textId="77777777" w:rsidR="005D0FF5" w:rsidRPr="00652107" w:rsidRDefault="005D0FF5" w:rsidP="00522A20">
            <w:pPr>
              <w:pStyle w:val="TableParagraph"/>
              <w:spacing w:line="174" w:lineRule="exact"/>
              <w:ind w:left="80" w:right="67"/>
              <w:rPr>
                <w:rFonts w:ascii="Times New Roman" w:hAnsi="Times New Roman" w:cs="Times New Roman"/>
                <w:lang w:val="sq-AL"/>
              </w:rPr>
            </w:pPr>
            <w:r w:rsidRPr="00652107">
              <w:rPr>
                <w:rFonts w:ascii="Times New Roman" w:hAnsi="Times New Roman" w:cs="Times New Roman"/>
                <w:lang w:val="sq-AL"/>
              </w:rPr>
              <w:t>12 LSQ.</w:t>
            </w:r>
          </w:p>
        </w:tc>
        <w:tc>
          <w:tcPr>
            <w:tcW w:w="680" w:type="dxa"/>
          </w:tcPr>
          <w:p w14:paraId="6B4AF111" w14:textId="77777777" w:rsidR="005D0FF5" w:rsidRPr="00652107" w:rsidRDefault="005D0FF5" w:rsidP="00522A20">
            <w:pPr>
              <w:pStyle w:val="TableParagraph"/>
              <w:spacing w:before="70" w:line="174" w:lineRule="exact"/>
              <w:ind w:left="82" w:right="67"/>
              <w:rPr>
                <w:rFonts w:ascii="Times New Roman" w:hAnsi="Times New Roman" w:cs="Times New Roman"/>
                <w:lang w:val="sq-AL"/>
              </w:rPr>
            </w:pPr>
            <w:r w:rsidRPr="00652107">
              <w:rPr>
                <w:rFonts w:ascii="Times New Roman" w:hAnsi="Times New Roman" w:cs="Times New Roman"/>
                <w:w w:val="95"/>
                <w:lang w:val="sq-AL"/>
              </w:rPr>
              <w:t>4L,</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5L,</w:t>
            </w:r>
          </w:p>
          <w:p w14:paraId="350F0419" w14:textId="77777777" w:rsidR="005D0FF5" w:rsidRPr="00652107" w:rsidRDefault="005D0FF5" w:rsidP="00522A20">
            <w:pPr>
              <w:pStyle w:val="TableParagraph"/>
              <w:spacing w:line="172" w:lineRule="exact"/>
              <w:ind w:left="82" w:right="67"/>
              <w:rPr>
                <w:rFonts w:ascii="Times New Roman" w:hAnsi="Times New Roman" w:cs="Times New Roman"/>
                <w:lang w:val="sq-AL"/>
              </w:rPr>
            </w:pPr>
            <w:r w:rsidRPr="00652107">
              <w:rPr>
                <w:rFonts w:ascii="Times New Roman" w:hAnsi="Times New Roman" w:cs="Times New Roman"/>
                <w:w w:val="95"/>
                <w:lang w:val="sq-AL"/>
              </w:rPr>
              <w:t>6L,</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7L,</w:t>
            </w:r>
          </w:p>
          <w:p w14:paraId="1C1D14B7" w14:textId="77777777" w:rsidR="005D0FF5" w:rsidRPr="00652107" w:rsidRDefault="005D0FF5" w:rsidP="00522A20">
            <w:pPr>
              <w:pStyle w:val="TableParagraph"/>
              <w:spacing w:line="172" w:lineRule="exact"/>
              <w:ind w:left="83" w:right="67"/>
              <w:rPr>
                <w:rFonts w:ascii="Times New Roman" w:hAnsi="Times New Roman" w:cs="Times New Roman"/>
                <w:lang w:val="sq-AL"/>
              </w:rPr>
            </w:pPr>
            <w:r w:rsidRPr="00652107">
              <w:rPr>
                <w:rFonts w:ascii="Times New Roman" w:hAnsi="Times New Roman" w:cs="Times New Roman"/>
                <w:lang w:val="sq-AL"/>
              </w:rPr>
              <w:t>8L,</w:t>
            </w:r>
          </w:p>
          <w:p w14:paraId="22B07DF5" w14:textId="77777777" w:rsidR="005D0FF5" w:rsidRPr="00652107" w:rsidRDefault="005D0FF5" w:rsidP="00522A20">
            <w:pPr>
              <w:pStyle w:val="TableParagraph"/>
              <w:spacing w:line="174" w:lineRule="exact"/>
              <w:ind w:left="81" w:right="67"/>
              <w:rPr>
                <w:rFonts w:ascii="Times New Roman" w:hAnsi="Times New Roman" w:cs="Times New Roman"/>
                <w:lang w:val="sq-AL"/>
              </w:rPr>
            </w:pPr>
            <w:r w:rsidRPr="00652107">
              <w:rPr>
                <w:rFonts w:ascii="Times New Roman" w:hAnsi="Times New Roman" w:cs="Times New Roman"/>
                <w:lang w:val="sq-AL"/>
              </w:rPr>
              <w:t>12 LSQ.</w:t>
            </w:r>
          </w:p>
        </w:tc>
        <w:tc>
          <w:tcPr>
            <w:tcW w:w="680" w:type="dxa"/>
          </w:tcPr>
          <w:p w14:paraId="67DCF2CC" w14:textId="77777777" w:rsidR="005D0FF5" w:rsidRPr="00652107" w:rsidRDefault="005D0FF5" w:rsidP="00522A20">
            <w:pPr>
              <w:pStyle w:val="TableParagraph"/>
              <w:rPr>
                <w:rFonts w:ascii="Times New Roman" w:hAnsi="Times New Roman" w:cs="Times New Roman"/>
                <w:i/>
                <w:lang w:val="sq-AL"/>
              </w:rPr>
            </w:pPr>
          </w:p>
          <w:p w14:paraId="225B714D" w14:textId="77777777" w:rsidR="005D0FF5" w:rsidRPr="00652107" w:rsidRDefault="005D0FF5" w:rsidP="00522A20">
            <w:pPr>
              <w:pStyle w:val="TableParagraph"/>
              <w:spacing w:before="117"/>
              <w:ind w:left="83" w:right="67"/>
              <w:rPr>
                <w:rFonts w:ascii="Times New Roman" w:hAnsi="Times New Roman" w:cs="Times New Roman"/>
                <w:lang w:val="sq-AL"/>
              </w:rPr>
            </w:pPr>
            <w:r w:rsidRPr="00652107">
              <w:rPr>
                <w:rFonts w:ascii="Times New Roman" w:hAnsi="Times New Roman" w:cs="Times New Roman"/>
                <w:lang w:val="sq-AL"/>
              </w:rPr>
              <w:t>9L.</w:t>
            </w:r>
          </w:p>
        </w:tc>
        <w:tc>
          <w:tcPr>
            <w:tcW w:w="680" w:type="dxa"/>
          </w:tcPr>
          <w:p w14:paraId="29164DBF" w14:textId="77777777" w:rsidR="005D0FF5" w:rsidRPr="00652107" w:rsidRDefault="005D0FF5" w:rsidP="00522A20">
            <w:pPr>
              <w:pStyle w:val="TableParagraph"/>
              <w:rPr>
                <w:rFonts w:ascii="Times New Roman" w:hAnsi="Times New Roman" w:cs="Times New Roman"/>
                <w:i/>
                <w:lang w:val="sq-AL"/>
              </w:rPr>
            </w:pPr>
          </w:p>
          <w:p w14:paraId="57B169C2" w14:textId="77777777" w:rsidR="005D0FF5" w:rsidRPr="00652107" w:rsidRDefault="005D0FF5" w:rsidP="00522A20">
            <w:pPr>
              <w:pStyle w:val="TableParagraph"/>
              <w:spacing w:before="117"/>
              <w:ind w:left="207"/>
              <w:rPr>
                <w:rFonts w:ascii="Times New Roman" w:hAnsi="Times New Roman" w:cs="Times New Roman"/>
                <w:lang w:val="sq-AL"/>
              </w:rPr>
            </w:pPr>
            <w:r w:rsidRPr="00652107">
              <w:rPr>
                <w:rFonts w:ascii="Times New Roman" w:hAnsi="Times New Roman" w:cs="Times New Roman"/>
                <w:lang w:val="sq-AL"/>
              </w:rPr>
              <w:t>10L.</w:t>
            </w:r>
          </w:p>
        </w:tc>
        <w:tc>
          <w:tcPr>
            <w:tcW w:w="680" w:type="dxa"/>
          </w:tcPr>
          <w:p w14:paraId="4C331B5B" w14:textId="77777777" w:rsidR="005D0FF5" w:rsidRPr="00652107" w:rsidRDefault="005D0FF5" w:rsidP="00522A20">
            <w:pPr>
              <w:pStyle w:val="TableParagraph"/>
              <w:spacing w:before="8"/>
              <w:rPr>
                <w:rFonts w:ascii="Times New Roman" w:hAnsi="Times New Roman" w:cs="Times New Roman"/>
                <w:i/>
                <w:lang w:val="sq-AL"/>
              </w:rPr>
            </w:pPr>
          </w:p>
          <w:p w14:paraId="5FAD50C4" w14:textId="77777777" w:rsidR="005D0FF5" w:rsidRPr="00652107" w:rsidRDefault="005D0FF5" w:rsidP="00522A20">
            <w:pPr>
              <w:pStyle w:val="TableParagraph"/>
              <w:spacing w:line="174" w:lineRule="exact"/>
              <w:ind w:left="83" w:right="65"/>
              <w:rPr>
                <w:rFonts w:ascii="Times New Roman" w:hAnsi="Times New Roman" w:cs="Times New Roman"/>
                <w:lang w:val="sq-AL"/>
              </w:rPr>
            </w:pPr>
            <w:r w:rsidRPr="00652107">
              <w:rPr>
                <w:rFonts w:ascii="Times New Roman" w:hAnsi="Times New Roman" w:cs="Times New Roman"/>
                <w:lang w:val="sq-AL"/>
              </w:rPr>
              <w:t>9L,</w:t>
            </w:r>
          </w:p>
          <w:p w14:paraId="17005FD3" w14:textId="77777777" w:rsidR="005D0FF5" w:rsidRPr="00652107" w:rsidRDefault="005D0FF5" w:rsidP="00772C8D">
            <w:pPr>
              <w:pStyle w:val="TableParagraph"/>
              <w:spacing w:line="174" w:lineRule="exact"/>
              <w:ind w:left="83" w:right="67"/>
              <w:rPr>
                <w:rFonts w:ascii="Times New Roman" w:hAnsi="Times New Roman" w:cs="Times New Roman"/>
                <w:lang w:val="sq-AL"/>
              </w:rPr>
            </w:pPr>
            <w:r w:rsidRPr="00652107">
              <w:rPr>
                <w:rFonts w:ascii="Times New Roman" w:hAnsi="Times New Roman" w:cs="Times New Roman"/>
                <w:lang w:val="sq-AL"/>
              </w:rPr>
              <w:t>11L.</w:t>
            </w:r>
          </w:p>
        </w:tc>
        <w:tc>
          <w:tcPr>
            <w:tcW w:w="680" w:type="dxa"/>
          </w:tcPr>
          <w:p w14:paraId="0468D55B" w14:textId="77777777" w:rsidR="005D0FF5" w:rsidRPr="00652107" w:rsidRDefault="005D0FF5" w:rsidP="00522A20">
            <w:pPr>
              <w:pStyle w:val="TableParagraph"/>
              <w:spacing w:before="8"/>
              <w:rPr>
                <w:rFonts w:ascii="Times New Roman" w:hAnsi="Times New Roman" w:cs="Times New Roman"/>
                <w:i/>
                <w:lang w:val="sq-AL"/>
              </w:rPr>
            </w:pPr>
          </w:p>
          <w:p w14:paraId="44CDC446" w14:textId="77777777" w:rsidR="005D0FF5" w:rsidRPr="00652107" w:rsidRDefault="005D0FF5" w:rsidP="00522A20">
            <w:pPr>
              <w:pStyle w:val="TableParagraph"/>
              <w:spacing w:line="174" w:lineRule="exact"/>
              <w:ind w:left="208"/>
              <w:rPr>
                <w:rFonts w:ascii="Times New Roman" w:hAnsi="Times New Roman" w:cs="Times New Roman"/>
                <w:lang w:val="sq-AL"/>
              </w:rPr>
            </w:pPr>
            <w:r w:rsidRPr="00652107">
              <w:rPr>
                <w:rFonts w:ascii="Times New Roman" w:hAnsi="Times New Roman" w:cs="Times New Roman"/>
                <w:lang w:val="sq-AL"/>
              </w:rPr>
              <w:t>10L,</w:t>
            </w:r>
          </w:p>
          <w:p w14:paraId="24EF7E75" w14:textId="77777777" w:rsidR="005D0FF5" w:rsidRPr="00652107" w:rsidRDefault="005D0FF5" w:rsidP="00772C8D">
            <w:pPr>
              <w:pStyle w:val="TableParagraph"/>
              <w:spacing w:line="174" w:lineRule="exact"/>
              <w:ind w:left="208"/>
              <w:rPr>
                <w:rFonts w:ascii="Times New Roman" w:hAnsi="Times New Roman" w:cs="Times New Roman"/>
                <w:lang w:val="sq-AL"/>
              </w:rPr>
            </w:pPr>
            <w:r w:rsidRPr="00652107">
              <w:rPr>
                <w:rFonts w:ascii="Times New Roman" w:hAnsi="Times New Roman" w:cs="Times New Roman"/>
                <w:lang w:val="sq-AL"/>
              </w:rPr>
              <w:t>11L.</w:t>
            </w:r>
          </w:p>
        </w:tc>
        <w:tc>
          <w:tcPr>
            <w:tcW w:w="788" w:type="dxa"/>
            <w:tcBorders>
              <w:right w:val="nil"/>
            </w:tcBorders>
          </w:tcPr>
          <w:p w14:paraId="12D31DDB" w14:textId="77777777" w:rsidR="005D0FF5" w:rsidRPr="00652107" w:rsidRDefault="005D0FF5" w:rsidP="00602A6E">
            <w:pPr>
              <w:pStyle w:val="TableParagraph"/>
              <w:spacing w:before="70" w:line="174" w:lineRule="exact"/>
              <w:ind w:left="113" w:right="-15"/>
              <w:rPr>
                <w:rFonts w:ascii="Times New Roman" w:hAnsi="Times New Roman" w:cs="Times New Roman"/>
                <w:lang w:val="sq-AL"/>
              </w:rPr>
            </w:pPr>
            <w:r w:rsidRPr="00652107">
              <w:rPr>
                <w:rFonts w:ascii="Times New Roman" w:hAnsi="Times New Roman" w:cs="Times New Roman"/>
                <w:spacing w:val="-1"/>
                <w:w w:val="95"/>
                <w:lang w:val="sq-AL"/>
              </w:rPr>
              <w:t>6,</w:t>
            </w:r>
            <w:r w:rsidRPr="00652107">
              <w:rPr>
                <w:rFonts w:ascii="Times New Roman" w:hAnsi="Times New Roman" w:cs="Times New Roman"/>
                <w:spacing w:val="-13"/>
                <w:w w:val="95"/>
                <w:lang w:val="sq-AL"/>
              </w:rPr>
              <w:t xml:space="preserve"> </w:t>
            </w:r>
            <w:r w:rsidRPr="00652107">
              <w:rPr>
                <w:rFonts w:ascii="Times New Roman" w:hAnsi="Times New Roman" w:cs="Times New Roman"/>
                <w:spacing w:val="-1"/>
                <w:w w:val="95"/>
                <w:lang w:val="sq-AL"/>
              </w:rPr>
              <w:t>7,</w:t>
            </w:r>
            <w:r w:rsidRPr="00652107">
              <w:rPr>
                <w:rFonts w:ascii="Times New Roman" w:hAnsi="Times New Roman" w:cs="Times New Roman"/>
                <w:spacing w:val="-13"/>
                <w:w w:val="95"/>
                <w:lang w:val="sq-AL"/>
              </w:rPr>
              <w:t xml:space="preserve"> </w:t>
            </w:r>
            <w:r w:rsidRPr="00652107">
              <w:rPr>
                <w:rFonts w:ascii="Times New Roman" w:hAnsi="Times New Roman" w:cs="Times New Roman"/>
                <w:spacing w:val="-1"/>
                <w:w w:val="95"/>
                <w:lang w:val="sq-AL"/>
              </w:rPr>
              <w:t>11</w:t>
            </w:r>
            <w:r w:rsidRPr="00652107">
              <w:rPr>
                <w:rFonts w:ascii="Times New Roman" w:hAnsi="Times New Roman" w:cs="Times New Roman"/>
                <w:spacing w:val="-12"/>
                <w:w w:val="95"/>
                <w:lang w:val="sq-AL"/>
              </w:rPr>
              <w:t xml:space="preserve"> </w:t>
            </w:r>
            <w:r w:rsidRPr="00652107">
              <w:rPr>
                <w:rFonts w:ascii="Times New Roman" w:hAnsi="Times New Roman" w:cs="Times New Roman"/>
                <w:w w:val="95"/>
                <w:lang w:val="sq-AL"/>
              </w:rPr>
              <w:t>ose</w:t>
            </w:r>
          </w:p>
          <w:p w14:paraId="482D1BBF" w14:textId="77777777" w:rsidR="005D0FF5" w:rsidRPr="00652107" w:rsidRDefault="005D0FF5" w:rsidP="00602A6E">
            <w:pPr>
              <w:pStyle w:val="TableParagraph"/>
              <w:spacing w:line="172" w:lineRule="exact"/>
              <w:ind w:left="122" w:right="-15"/>
              <w:rPr>
                <w:rFonts w:ascii="Times New Roman" w:hAnsi="Times New Roman" w:cs="Times New Roman"/>
                <w:lang w:val="sq-AL"/>
              </w:rPr>
            </w:pPr>
            <w:r w:rsidRPr="00652107">
              <w:rPr>
                <w:rFonts w:ascii="Times New Roman" w:hAnsi="Times New Roman" w:cs="Times New Roman"/>
                <w:lang w:val="sq-AL"/>
              </w:rPr>
              <w:t>12,</w:t>
            </w:r>
            <w:r w:rsidRPr="00652107">
              <w:rPr>
                <w:rFonts w:ascii="Times New Roman" w:hAnsi="Times New Roman" w:cs="Times New Roman"/>
                <w:spacing w:val="-8"/>
                <w:lang w:val="sq-AL"/>
              </w:rPr>
              <w:t xml:space="preserve"> </w:t>
            </w:r>
            <w:r w:rsidRPr="00652107">
              <w:rPr>
                <w:rFonts w:ascii="Times New Roman" w:hAnsi="Times New Roman" w:cs="Times New Roman"/>
                <w:lang w:val="sq-AL"/>
              </w:rPr>
              <w:t>15</w:t>
            </w:r>
            <w:r w:rsidRPr="00652107">
              <w:rPr>
                <w:rFonts w:ascii="Times New Roman" w:hAnsi="Times New Roman" w:cs="Times New Roman"/>
                <w:spacing w:val="-8"/>
                <w:lang w:val="sq-AL"/>
              </w:rPr>
              <w:t xml:space="preserve"> </w:t>
            </w:r>
            <w:r w:rsidRPr="00652107">
              <w:rPr>
                <w:rFonts w:ascii="Times New Roman" w:hAnsi="Times New Roman" w:cs="Times New Roman"/>
                <w:lang w:val="sq-AL"/>
              </w:rPr>
              <w:t>ose</w:t>
            </w:r>
          </w:p>
          <w:p w14:paraId="058E4947" w14:textId="77777777" w:rsidR="005D0FF5" w:rsidRPr="00652107" w:rsidRDefault="005D0FF5" w:rsidP="00602A6E">
            <w:pPr>
              <w:pStyle w:val="TableParagraph"/>
              <w:spacing w:line="172" w:lineRule="exact"/>
              <w:ind w:left="188"/>
              <w:rPr>
                <w:rFonts w:ascii="Times New Roman" w:hAnsi="Times New Roman" w:cs="Times New Roman"/>
                <w:lang w:val="sq-AL"/>
              </w:rPr>
            </w:pPr>
            <w:r w:rsidRPr="00652107">
              <w:rPr>
                <w:rFonts w:ascii="Times New Roman" w:hAnsi="Times New Roman" w:cs="Times New Roman"/>
                <w:lang w:val="sq-AL"/>
              </w:rPr>
              <w:t>16,</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17,</w:t>
            </w:r>
          </w:p>
          <w:p w14:paraId="3E9DE8EF" w14:textId="77777777" w:rsidR="005D0FF5" w:rsidRPr="00652107" w:rsidRDefault="005D0FF5" w:rsidP="00602A6E">
            <w:pPr>
              <w:pStyle w:val="TableParagraph"/>
              <w:spacing w:line="174" w:lineRule="exact"/>
              <w:ind w:left="173"/>
              <w:rPr>
                <w:rFonts w:ascii="Times New Roman" w:hAnsi="Times New Roman" w:cs="Times New Roman"/>
                <w:lang w:val="sq-AL"/>
              </w:rPr>
            </w:pPr>
            <w:r w:rsidRPr="00652107">
              <w:rPr>
                <w:rFonts w:ascii="Times New Roman" w:hAnsi="Times New Roman" w:cs="Times New Roman"/>
                <w:w w:val="95"/>
                <w:lang w:val="sq-AL"/>
              </w:rPr>
              <w:t>8L,</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10L</w:t>
            </w:r>
          </w:p>
        </w:tc>
      </w:tr>
    </w:tbl>
    <w:p w14:paraId="085C5793" w14:textId="77777777" w:rsidR="005D0FF5" w:rsidRPr="00652107" w:rsidRDefault="005D0FF5">
      <w:pPr>
        <w:spacing w:line="174" w:lineRule="exact"/>
        <w:rPr>
          <w:rFonts w:ascii="Times New Roman" w:hAnsi="Times New Roman" w:cs="Times New Roman"/>
        </w:rPr>
      </w:pPr>
    </w:p>
    <w:tbl>
      <w:tblPr>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2"/>
        <w:gridCol w:w="652"/>
        <w:gridCol w:w="652"/>
        <w:gridCol w:w="652"/>
        <w:gridCol w:w="652"/>
        <w:gridCol w:w="652"/>
        <w:gridCol w:w="680"/>
        <w:gridCol w:w="680"/>
        <w:gridCol w:w="680"/>
        <w:gridCol w:w="680"/>
        <w:gridCol w:w="680"/>
        <w:gridCol w:w="680"/>
        <w:gridCol w:w="680"/>
        <w:gridCol w:w="680"/>
        <w:gridCol w:w="680"/>
        <w:gridCol w:w="680"/>
        <w:gridCol w:w="680"/>
        <w:gridCol w:w="680"/>
        <w:gridCol w:w="680"/>
        <w:gridCol w:w="680"/>
        <w:gridCol w:w="685"/>
      </w:tblGrid>
      <w:tr w:rsidR="005D0FF5" w:rsidRPr="00652107" w14:paraId="6425CACF" w14:textId="77777777">
        <w:trPr>
          <w:trHeight w:val="430"/>
        </w:trPr>
        <w:tc>
          <w:tcPr>
            <w:tcW w:w="562" w:type="dxa"/>
            <w:tcBorders>
              <w:left w:val="nil"/>
            </w:tcBorders>
          </w:tcPr>
          <w:p w14:paraId="59986337" w14:textId="77777777" w:rsidR="005D0FF5" w:rsidRPr="00652107" w:rsidRDefault="005D0FF5" w:rsidP="00934A3F">
            <w:pPr>
              <w:pStyle w:val="TableParagraph"/>
              <w:spacing w:before="74"/>
              <w:ind w:left="94" w:right="22" w:firstLine="71"/>
              <w:rPr>
                <w:rFonts w:ascii="Times New Roman" w:hAnsi="Times New Roman" w:cs="Times New Roman"/>
                <w:w w:val="90"/>
                <w:lang w:val="sq-AL"/>
              </w:rPr>
            </w:pPr>
            <w:r w:rsidRPr="00652107">
              <w:rPr>
                <w:rFonts w:ascii="Times New Roman" w:hAnsi="Times New Roman" w:cs="Times New Roman"/>
                <w:w w:val="90"/>
                <w:lang w:val="sq-AL"/>
              </w:rPr>
              <w:t>Deri në</w:t>
            </w:r>
          </w:p>
          <w:p w14:paraId="46231364" w14:textId="77777777" w:rsidR="005D0FF5" w:rsidRPr="00652107" w:rsidRDefault="005D0FF5" w:rsidP="00934A3F">
            <w:pPr>
              <w:pStyle w:val="TableParagraph"/>
              <w:spacing w:before="56"/>
              <w:ind w:left="94" w:right="169" w:firstLine="71"/>
              <w:rPr>
                <w:rFonts w:ascii="Times New Roman" w:hAnsi="Times New Roman" w:cs="Times New Roman"/>
                <w:lang w:val="sq-AL"/>
              </w:rPr>
            </w:pPr>
            <w:r w:rsidRPr="00652107">
              <w:rPr>
                <w:rFonts w:ascii="Times New Roman" w:hAnsi="Times New Roman" w:cs="Times New Roman"/>
                <w:w w:val="90"/>
                <w:lang w:val="sq-AL"/>
              </w:rPr>
              <w:t>Nga</w:t>
            </w:r>
          </w:p>
        </w:tc>
        <w:tc>
          <w:tcPr>
            <w:tcW w:w="652" w:type="dxa"/>
          </w:tcPr>
          <w:p w14:paraId="4AABB812" w14:textId="77777777" w:rsidR="005D0FF5" w:rsidRPr="00652107" w:rsidRDefault="005D0FF5">
            <w:pPr>
              <w:pStyle w:val="TableParagraph"/>
              <w:spacing w:before="135"/>
              <w:ind w:left="89" w:right="80"/>
              <w:rPr>
                <w:rFonts w:ascii="Times New Roman" w:hAnsi="Times New Roman" w:cs="Times New Roman"/>
                <w:lang w:val="sq-AL"/>
              </w:rPr>
            </w:pPr>
            <w:r w:rsidRPr="00652107">
              <w:rPr>
                <w:rFonts w:ascii="Times New Roman" w:hAnsi="Times New Roman" w:cs="Times New Roman"/>
                <w:lang w:val="sq-AL"/>
              </w:rPr>
              <w:t>A1</w:t>
            </w:r>
          </w:p>
        </w:tc>
        <w:tc>
          <w:tcPr>
            <w:tcW w:w="652" w:type="dxa"/>
          </w:tcPr>
          <w:p w14:paraId="38C17516" w14:textId="77777777" w:rsidR="005D0FF5" w:rsidRPr="00652107" w:rsidRDefault="005D0FF5">
            <w:pPr>
              <w:pStyle w:val="TableParagraph"/>
              <w:spacing w:before="135"/>
              <w:ind w:left="88" w:right="80"/>
              <w:rPr>
                <w:rFonts w:ascii="Times New Roman" w:hAnsi="Times New Roman" w:cs="Times New Roman"/>
                <w:lang w:val="sq-AL"/>
              </w:rPr>
            </w:pPr>
            <w:r w:rsidRPr="00652107">
              <w:rPr>
                <w:rFonts w:ascii="Times New Roman" w:hAnsi="Times New Roman" w:cs="Times New Roman"/>
                <w:lang w:val="sq-AL"/>
              </w:rPr>
              <w:t>A2</w:t>
            </w:r>
          </w:p>
        </w:tc>
        <w:tc>
          <w:tcPr>
            <w:tcW w:w="652" w:type="dxa"/>
          </w:tcPr>
          <w:p w14:paraId="70B5B211" w14:textId="77777777" w:rsidR="005D0FF5" w:rsidRPr="00652107" w:rsidRDefault="005D0FF5">
            <w:pPr>
              <w:pStyle w:val="TableParagraph"/>
              <w:spacing w:before="135"/>
              <w:ind w:left="88" w:right="80"/>
              <w:rPr>
                <w:rFonts w:ascii="Times New Roman" w:hAnsi="Times New Roman" w:cs="Times New Roman"/>
                <w:lang w:val="sq-AL"/>
              </w:rPr>
            </w:pPr>
            <w:r w:rsidRPr="00652107">
              <w:rPr>
                <w:rFonts w:ascii="Times New Roman" w:hAnsi="Times New Roman" w:cs="Times New Roman"/>
                <w:lang w:val="sq-AL"/>
              </w:rPr>
              <w:t>A3</w:t>
            </w:r>
          </w:p>
        </w:tc>
        <w:tc>
          <w:tcPr>
            <w:tcW w:w="652" w:type="dxa"/>
          </w:tcPr>
          <w:p w14:paraId="057D37A8" w14:textId="77777777" w:rsidR="005D0FF5" w:rsidRPr="00652107" w:rsidRDefault="005D0FF5">
            <w:pPr>
              <w:pStyle w:val="TableParagraph"/>
              <w:spacing w:before="135"/>
              <w:ind w:left="88" w:right="80"/>
              <w:rPr>
                <w:rFonts w:ascii="Times New Roman" w:hAnsi="Times New Roman" w:cs="Times New Roman"/>
                <w:lang w:val="sq-AL"/>
              </w:rPr>
            </w:pPr>
            <w:r w:rsidRPr="00652107">
              <w:rPr>
                <w:rFonts w:ascii="Times New Roman" w:hAnsi="Times New Roman" w:cs="Times New Roman"/>
                <w:lang w:val="sq-AL"/>
              </w:rPr>
              <w:t>A4</w:t>
            </w:r>
          </w:p>
        </w:tc>
        <w:tc>
          <w:tcPr>
            <w:tcW w:w="652" w:type="dxa"/>
          </w:tcPr>
          <w:p w14:paraId="2FCCD6B7" w14:textId="77777777" w:rsidR="005D0FF5" w:rsidRPr="00652107" w:rsidRDefault="005D0FF5">
            <w:pPr>
              <w:pStyle w:val="TableParagraph"/>
              <w:spacing w:before="135"/>
              <w:ind w:left="205"/>
              <w:rPr>
                <w:rFonts w:ascii="Times New Roman" w:hAnsi="Times New Roman" w:cs="Times New Roman"/>
                <w:lang w:val="sq-AL"/>
              </w:rPr>
            </w:pPr>
            <w:r w:rsidRPr="00652107">
              <w:rPr>
                <w:rFonts w:ascii="Times New Roman" w:hAnsi="Times New Roman" w:cs="Times New Roman"/>
                <w:lang w:val="sq-AL"/>
              </w:rPr>
              <w:t>B1.1</w:t>
            </w:r>
          </w:p>
        </w:tc>
        <w:tc>
          <w:tcPr>
            <w:tcW w:w="680" w:type="dxa"/>
          </w:tcPr>
          <w:p w14:paraId="6055E42C" w14:textId="77777777" w:rsidR="005D0FF5" w:rsidRPr="00652107" w:rsidRDefault="005D0FF5">
            <w:pPr>
              <w:pStyle w:val="TableParagraph"/>
              <w:spacing w:before="135"/>
              <w:ind w:left="219"/>
              <w:rPr>
                <w:rFonts w:ascii="Times New Roman" w:hAnsi="Times New Roman" w:cs="Times New Roman"/>
                <w:lang w:val="sq-AL"/>
              </w:rPr>
            </w:pPr>
            <w:r w:rsidRPr="00652107">
              <w:rPr>
                <w:rFonts w:ascii="Times New Roman" w:hAnsi="Times New Roman" w:cs="Times New Roman"/>
                <w:lang w:val="sq-AL"/>
              </w:rPr>
              <w:t>B1.2</w:t>
            </w:r>
          </w:p>
        </w:tc>
        <w:tc>
          <w:tcPr>
            <w:tcW w:w="680" w:type="dxa"/>
          </w:tcPr>
          <w:p w14:paraId="5A1F66F1" w14:textId="77777777" w:rsidR="005D0FF5" w:rsidRPr="00652107" w:rsidRDefault="005D0FF5">
            <w:pPr>
              <w:pStyle w:val="TableParagraph"/>
              <w:spacing w:before="135"/>
              <w:ind w:left="219"/>
              <w:rPr>
                <w:rFonts w:ascii="Times New Roman" w:hAnsi="Times New Roman" w:cs="Times New Roman"/>
                <w:lang w:val="sq-AL"/>
              </w:rPr>
            </w:pPr>
            <w:r w:rsidRPr="00652107">
              <w:rPr>
                <w:rFonts w:ascii="Times New Roman" w:hAnsi="Times New Roman" w:cs="Times New Roman"/>
                <w:lang w:val="sq-AL"/>
              </w:rPr>
              <w:t>B1.3</w:t>
            </w:r>
          </w:p>
        </w:tc>
        <w:tc>
          <w:tcPr>
            <w:tcW w:w="680" w:type="dxa"/>
          </w:tcPr>
          <w:p w14:paraId="01BD082B" w14:textId="77777777" w:rsidR="005D0FF5" w:rsidRPr="00652107" w:rsidRDefault="005D0FF5">
            <w:pPr>
              <w:pStyle w:val="TableParagraph"/>
              <w:spacing w:before="135"/>
              <w:ind w:left="219"/>
              <w:rPr>
                <w:rFonts w:ascii="Times New Roman" w:hAnsi="Times New Roman" w:cs="Times New Roman"/>
                <w:lang w:val="sq-AL"/>
              </w:rPr>
            </w:pPr>
            <w:r w:rsidRPr="00652107">
              <w:rPr>
                <w:rFonts w:ascii="Times New Roman" w:hAnsi="Times New Roman" w:cs="Times New Roman"/>
                <w:lang w:val="sq-AL"/>
              </w:rPr>
              <w:t>B1.4</w:t>
            </w:r>
          </w:p>
        </w:tc>
        <w:tc>
          <w:tcPr>
            <w:tcW w:w="680" w:type="dxa"/>
          </w:tcPr>
          <w:p w14:paraId="4BEEFA37" w14:textId="77777777" w:rsidR="005D0FF5" w:rsidRPr="00652107" w:rsidRDefault="005D0FF5">
            <w:pPr>
              <w:pStyle w:val="TableParagraph"/>
              <w:spacing w:before="135"/>
              <w:ind w:left="78" w:right="67"/>
              <w:rPr>
                <w:rFonts w:ascii="Times New Roman" w:hAnsi="Times New Roman" w:cs="Times New Roman"/>
                <w:lang w:val="sq-AL"/>
              </w:rPr>
            </w:pPr>
            <w:r w:rsidRPr="00652107">
              <w:rPr>
                <w:rFonts w:ascii="Times New Roman" w:hAnsi="Times New Roman" w:cs="Times New Roman"/>
                <w:lang w:val="sq-AL"/>
              </w:rPr>
              <w:t>B2</w:t>
            </w:r>
          </w:p>
        </w:tc>
        <w:tc>
          <w:tcPr>
            <w:tcW w:w="680" w:type="dxa"/>
          </w:tcPr>
          <w:p w14:paraId="2A01EA59" w14:textId="77777777" w:rsidR="005D0FF5" w:rsidRPr="00652107" w:rsidRDefault="005D0FF5">
            <w:pPr>
              <w:pStyle w:val="TableParagraph"/>
              <w:spacing w:before="135"/>
              <w:ind w:left="79" w:right="67"/>
              <w:rPr>
                <w:rFonts w:ascii="Times New Roman" w:hAnsi="Times New Roman" w:cs="Times New Roman"/>
                <w:lang w:val="sq-AL"/>
              </w:rPr>
            </w:pPr>
            <w:r w:rsidRPr="00652107">
              <w:rPr>
                <w:rFonts w:ascii="Times New Roman" w:hAnsi="Times New Roman" w:cs="Times New Roman"/>
                <w:lang w:val="sq-AL"/>
              </w:rPr>
              <w:t>B2L</w:t>
            </w:r>
          </w:p>
        </w:tc>
        <w:tc>
          <w:tcPr>
            <w:tcW w:w="680" w:type="dxa"/>
          </w:tcPr>
          <w:p w14:paraId="2688250F" w14:textId="77777777" w:rsidR="005D0FF5" w:rsidRPr="00652107" w:rsidRDefault="005D0FF5">
            <w:pPr>
              <w:pStyle w:val="TableParagraph"/>
              <w:spacing w:before="135"/>
              <w:ind w:left="79" w:right="67"/>
              <w:rPr>
                <w:rFonts w:ascii="Times New Roman" w:hAnsi="Times New Roman" w:cs="Times New Roman"/>
                <w:lang w:val="sq-AL"/>
              </w:rPr>
            </w:pPr>
            <w:r w:rsidRPr="00652107">
              <w:rPr>
                <w:rFonts w:ascii="Times New Roman" w:hAnsi="Times New Roman" w:cs="Times New Roman"/>
                <w:lang w:val="sq-AL"/>
              </w:rPr>
              <w:t>B3</w:t>
            </w:r>
          </w:p>
        </w:tc>
        <w:tc>
          <w:tcPr>
            <w:tcW w:w="680" w:type="dxa"/>
          </w:tcPr>
          <w:p w14:paraId="50028A4A" w14:textId="77777777" w:rsidR="005D0FF5" w:rsidRPr="00652107" w:rsidRDefault="005D0FF5">
            <w:pPr>
              <w:pStyle w:val="TableParagraph"/>
              <w:spacing w:before="135"/>
              <w:ind w:left="80" w:right="67"/>
              <w:rPr>
                <w:rFonts w:ascii="Times New Roman" w:hAnsi="Times New Roman" w:cs="Times New Roman"/>
                <w:lang w:val="sq-AL"/>
              </w:rPr>
            </w:pPr>
            <w:r w:rsidRPr="00652107">
              <w:rPr>
                <w:rFonts w:ascii="Times New Roman" w:hAnsi="Times New Roman" w:cs="Times New Roman"/>
                <w:lang w:val="sq-AL"/>
              </w:rPr>
              <w:t>L1C</w:t>
            </w:r>
          </w:p>
        </w:tc>
        <w:tc>
          <w:tcPr>
            <w:tcW w:w="680" w:type="dxa"/>
          </w:tcPr>
          <w:p w14:paraId="0C800A8F" w14:textId="77777777" w:rsidR="005D0FF5" w:rsidRPr="00652107" w:rsidRDefault="005D0FF5">
            <w:pPr>
              <w:pStyle w:val="TableParagraph"/>
              <w:spacing w:before="135"/>
              <w:ind w:left="81" w:right="67"/>
              <w:rPr>
                <w:rFonts w:ascii="Times New Roman" w:hAnsi="Times New Roman" w:cs="Times New Roman"/>
                <w:lang w:val="sq-AL"/>
              </w:rPr>
            </w:pPr>
            <w:r w:rsidRPr="00652107">
              <w:rPr>
                <w:rFonts w:ascii="Times New Roman" w:hAnsi="Times New Roman" w:cs="Times New Roman"/>
                <w:lang w:val="sq-AL"/>
              </w:rPr>
              <w:t>L1</w:t>
            </w:r>
          </w:p>
        </w:tc>
        <w:tc>
          <w:tcPr>
            <w:tcW w:w="680" w:type="dxa"/>
          </w:tcPr>
          <w:p w14:paraId="2721C2FA" w14:textId="77777777" w:rsidR="005D0FF5" w:rsidRPr="00652107" w:rsidRDefault="005D0FF5">
            <w:pPr>
              <w:pStyle w:val="TableParagraph"/>
              <w:spacing w:before="135"/>
              <w:ind w:left="81" w:right="67"/>
              <w:rPr>
                <w:rFonts w:ascii="Times New Roman" w:hAnsi="Times New Roman" w:cs="Times New Roman"/>
                <w:lang w:val="sq-AL"/>
              </w:rPr>
            </w:pPr>
            <w:r w:rsidRPr="00652107">
              <w:rPr>
                <w:rFonts w:ascii="Times New Roman" w:hAnsi="Times New Roman" w:cs="Times New Roman"/>
                <w:lang w:val="sq-AL"/>
              </w:rPr>
              <w:t>L2C</w:t>
            </w:r>
          </w:p>
        </w:tc>
        <w:tc>
          <w:tcPr>
            <w:tcW w:w="680" w:type="dxa"/>
          </w:tcPr>
          <w:p w14:paraId="5541BF0B" w14:textId="77777777" w:rsidR="005D0FF5" w:rsidRPr="00652107" w:rsidRDefault="005D0FF5">
            <w:pPr>
              <w:pStyle w:val="TableParagraph"/>
              <w:spacing w:before="135"/>
              <w:ind w:left="83" w:right="67"/>
              <w:rPr>
                <w:rFonts w:ascii="Times New Roman" w:hAnsi="Times New Roman" w:cs="Times New Roman"/>
                <w:lang w:val="sq-AL"/>
              </w:rPr>
            </w:pPr>
            <w:r w:rsidRPr="00652107">
              <w:rPr>
                <w:rFonts w:ascii="Times New Roman" w:hAnsi="Times New Roman" w:cs="Times New Roman"/>
                <w:lang w:val="sq-AL"/>
              </w:rPr>
              <w:t>L2</w:t>
            </w:r>
          </w:p>
        </w:tc>
        <w:tc>
          <w:tcPr>
            <w:tcW w:w="680" w:type="dxa"/>
          </w:tcPr>
          <w:p w14:paraId="564AFB1C" w14:textId="77777777" w:rsidR="005D0FF5" w:rsidRPr="00652107" w:rsidRDefault="005D0FF5">
            <w:pPr>
              <w:pStyle w:val="TableParagraph"/>
              <w:spacing w:before="135"/>
              <w:ind w:left="83" w:right="67"/>
              <w:rPr>
                <w:rFonts w:ascii="Times New Roman" w:hAnsi="Times New Roman" w:cs="Times New Roman"/>
                <w:lang w:val="sq-AL"/>
              </w:rPr>
            </w:pPr>
            <w:r w:rsidRPr="00652107">
              <w:rPr>
                <w:rFonts w:ascii="Times New Roman" w:hAnsi="Times New Roman" w:cs="Times New Roman"/>
                <w:lang w:val="sq-AL"/>
              </w:rPr>
              <w:t>L3H</w:t>
            </w:r>
          </w:p>
        </w:tc>
        <w:tc>
          <w:tcPr>
            <w:tcW w:w="680" w:type="dxa"/>
          </w:tcPr>
          <w:p w14:paraId="15905384" w14:textId="77777777" w:rsidR="005D0FF5" w:rsidRPr="00652107" w:rsidRDefault="005D0FF5">
            <w:pPr>
              <w:pStyle w:val="TableParagraph"/>
              <w:spacing w:before="135"/>
              <w:ind w:left="232"/>
              <w:rPr>
                <w:rFonts w:ascii="Times New Roman" w:hAnsi="Times New Roman" w:cs="Times New Roman"/>
                <w:lang w:val="sq-AL"/>
              </w:rPr>
            </w:pPr>
            <w:r w:rsidRPr="00652107">
              <w:rPr>
                <w:rFonts w:ascii="Times New Roman" w:hAnsi="Times New Roman" w:cs="Times New Roman"/>
                <w:lang w:val="sq-AL"/>
              </w:rPr>
              <w:t>L3G</w:t>
            </w:r>
          </w:p>
        </w:tc>
        <w:tc>
          <w:tcPr>
            <w:tcW w:w="680" w:type="dxa"/>
          </w:tcPr>
          <w:p w14:paraId="5CE0A978" w14:textId="77777777" w:rsidR="005D0FF5" w:rsidRPr="00652107" w:rsidRDefault="005D0FF5">
            <w:pPr>
              <w:pStyle w:val="TableParagraph"/>
              <w:spacing w:before="135"/>
              <w:ind w:left="231"/>
              <w:rPr>
                <w:rFonts w:ascii="Times New Roman" w:hAnsi="Times New Roman" w:cs="Times New Roman"/>
                <w:lang w:val="sq-AL"/>
              </w:rPr>
            </w:pPr>
            <w:r w:rsidRPr="00652107">
              <w:rPr>
                <w:rFonts w:ascii="Times New Roman" w:hAnsi="Times New Roman" w:cs="Times New Roman"/>
                <w:lang w:val="sq-AL"/>
              </w:rPr>
              <w:t>L4H</w:t>
            </w:r>
          </w:p>
        </w:tc>
        <w:tc>
          <w:tcPr>
            <w:tcW w:w="680" w:type="dxa"/>
          </w:tcPr>
          <w:p w14:paraId="31D25B7A" w14:textId="77777777" w:rsidR="005D0FF5" w:rsidRPr="00652107" w:rsidRDefault="005D0FF5">
            <w:pPr>
              <w:pStyle w:val="TableParagraph"/>
              <w:spacing w:before="135"/>
              <w:ind w:left="233"/>
              <w:rPr>
                <w:rFonts w:ascii="Times New Roman" w:hAnsi="Times New Roman" w:cs="Times New Roman"/>
                <w:lang w:val="sq-AL"/>
              </w:rPr>
            </w:pPr>
            <w:r w:rsidRPr="00652107">
              <w:rPr>
                <w:rFonts w:ascii="Times New Roman" w:hAnsi="Times New Roman" w:cs="Times New Roman"/>
                <w:lang w:val="sq-AL"/>
              </w:rPr>
              <w:t>L4G</w:t>
            </w:r>
          </w:p>
        </w:tc>
        <w:tc>
          <w:tcPr>
            <w:tcW w:w="685" w:type="dxa"/>
            <w:tcBorders>
              <w:right w:val="nil"/>
            </w:tcBorders>
          </w:tcPr>
          <w:p w14:paraId="6E0C2CF6" w14:textId="77777777" w:rsidR="005D0FF5" w:rsidRPr="00652107" w:rsidRDefault="005D0FF5">
            <w:pPr>
              <w:pStyle w:val="TableParagraph"/>
              <w:spacing w:before="135"/>
              <w:ind w:left="334"/>
              <w:rPr>
                <w:rFonts w:ascii="Times New Roman" w:hAnsi="Times New Roman" w:cs="Times New Roman"/>
                <w:lang w:val="sq-AL"/>
              </w:rPr>
            </w:pPr>
            <w:r w:rsidRPr="00652107">
              <w:rPr>
                <w:rFonts w:ascii="Times New Roman" w:hAnsi="Times New Roman" w:cs="Times New Roman"/>
                <w:lang w:val="sq-AL"/>
              </w:rPr>
              <w:t>L5</w:t>
            </w:r>
          </w:p>
        </w:tc>
      </w:tr>
      <w:tr w:rsidR="005D0FF5" w:rsidRPr="00652107" w14:paraId="7E195F6B" w14:textId="77777777">
        <w:trPr>
          <w:trHeight w:val="830"/>
        </w:trPr>
        <w:tc>
          <w:tcPr>
            <w:tcW w:w="562" w:type="dxa"/>
            <w:tcBorders>
              <w:left w:val="nil"/>
            </w:tcBorders>
          </w:tcPr>
          <w:p w14:paraId="18E24157" w14:textId="77777777" w:rsidR="005D0FF5" w:rsidRPr="00652107" w:rsidRDefault="005D0FF5">
            <w:pPr>
              <w:pStyle w:val="TableParagraph"/>
              <w:rPr>
                <w:rFonts w:ascii="Times New Roman" w:hAnsi="Times New Roman" w:cs="Times New Roman"/>
                <w:i/>
                <w:lang w:val="sq-AL"/>
              </w:rPr>
            </w:pPr>
          </w:p>
          <w:p w14:paraId="3AF16DCA" w14:textId="77777777" w:rsidR="005D0FF5" w:rsidRPr="00652107" w:rsidRDefault="005D0FF5">
            <w:pPr>
              <w:pStyle w:val="TableParagraph"/>
              <w:spacing w:before="118"/>
              <w:ind w:left="149"/>
              <w:rPr>
                <w:rFonts w:ascii="Times New Roman" w:hAnsi="Times New Roman" w:cs="Times New Roman"/>
                <w:lang w:val="sq-AL"/>
              </w:rPr>
            </w:pPr>
            <w:r w:rsidRPr="00652107">
              <w:rPr>
                <w:rFonts w:ascii="Times New Roman" w:hAnsi="Times New Roman" w:cs="Times New Roman"/>
                <w:lang w:val="sq-AL"/>
              </w:rPr>
              <w:t>B3</w:t>
            </w:r>
          </w:p>
        </w:tc>
        <w:tc>
          <w:tcPr>
            <w:tcW w:w="652" w:type="dxa"/>
          </w:tcPr>
          <w:p w14:paraId="5B0DA749" w14:textId="77777777" w:rsidR="005D0FF5" w:rsidRPr="00652107" w:rsidRDefault="005D0FF5">
            <w:pPr>
              <w:pStyle w:val="TableParagraph"/>
              <w:rPr>
                <w:rFonts w:ascii="Times New Roman" w:hAnsi="Times New Roman" w:cs="Times New Roman"/>
                <w:i/>
                <w:lang w:val="sq-AL"/>
              </w:rPr>
            </w:pPr>
          </w:p>
          <w:p w14:paraId="35D7919C" w14:textId="77777777" w:rsidR="005D0FF5" w:rsidRPr="00652107" w:rsidRDefault="005D0FF5">
            <w:pPr>
              <w:pStyle w:val="TableParagraph"/>
              <w:spacing w:before="118"/>
              <w:ind w:left="89" w:right="79"/>
              <w:rPr>
                <w:rFonts w:ascii="Times New Roman" w:hAnsi="Times New Roman" w:cs="Times New Roman"/>
                <w:lang w:val="sq-AL"/>
              </w:rPr>
            </w:pPr>
            <w:r w:rsidRPr="00652107">
              <w:rPr>
                <w:rFonts w:ascii="Times New Roman" w:hAnsi="Times New Roman" w:cs="Times New Roman"/>
                <w:lang w:val="sq-AL"/>
              </w:rPr>
              <w:t>11,15.</w:t>
            </w:r>
          </w:p>
        </w:tc>
        <w:tc>
          <w:tcPr>
            <w:tcW w:w="652" w:type="dxa"/>
          </w:tcPr>
          <w:p w14:paraId="29F9CB57" w14:textId="77777777" w:rsidR="005D0FF5" w:rsidRPr="00652107" w:rsidRDefault="005D0FF5">
            <w:pPr>
              <w:pStyle w:val="TableParagraph"/>
              <w:rPr>
                <w:rFonts w:ascii="Times New Roman" w:hAnsi="Times New Roman" w:cs="Times New Roman"/>
                <w:i/>
                <w:lang w:val="sq-AL"/>
              </w:rPr>
            </w:pPr>
          </w:p>
          <w:p w14:paraId="6EFA8EE3" w14:textId="77777777" w:rsidR="005D0FF5" w:rsidRPr="00652107" w:rsidRDefault="005D0FF5">
            <w:pPr>
              <w:pStyle w:val="TableParagraph"/>
              <w:spacing w:before="118"/>
              <w:ind w:left="89" w:right="79"/>
              <w:rPr>
                <w:rFonts w:ascii="Times New Roman" w:hAnsi="Times New Roman" w:cs="Times New Roman"/>
                <w:lang w:val="sq-AL"/>
              </w:rPr>
            </w:pPr>
            <w:r w:rsidRPr="00652107">
              <w:rPr>
                <w:rFonts w:ascii="Times New Roman" w:hAnsi="Times New Roman" w:cs="Times New Roman"/>
                <w:lang w:val="sq-AL"/>
              </w:rPr>
              <w:t>11</w:t>
            </w:r>
          </w:p>
        </w:tc>
        <w:tc>
          <w:tcPr>
            <w:tcW w:w="652" w:type="dxa"/>
          </w:tcPr>
          <w:p w14:paraId="1D4882D8" w14:textId="77777777" w:rsidR="005D0FF5" w:rsidRPr="00652107" w:rsidRDefault="005D0FF5">
            <w:pPr>
              <w:pStyle w:val="TableParagraph"/>
              <w:rPr>
                <w:rFonts w:ascii="Times New Roman" w:hAnsi="Times New Roman" w:cs="Times New Roman"/>
                <w:i/>
                <w:lang w:val="sq-AL"/>
              </w:rPr>
            </w:pPr>
          </w:p>
          <w:p w14:paraId="01D04CFF" w14:textId="77777777" w:rsidR="005D0FF5" w:rsidRPr="00652107" w:rsidRDefault="005D0FF5">
            <w:pPr>
              <w:pStyle w:val="TableParagraph"/>
              <w:spacing w:before="118"/>
              <w:ind w:left="89" w:right="80"/>
              <w:rPr>
                <w:rFonts w:ascii="Times New Roman" w:hAnsi="Times New Roman" w:cs="Times New Roman"/>
                <w:lang w:val="sq-AL"/>
              </w:rPr>
            </w:pPr>
            <w:r w:rsidRPr="00652107">
              <w:rPr>
                <w:rFonts w:ascii="Times New Roman" w:hAnsi="Times New Roman" w:cs="Times New Roman"/>
                <w:lang w:val="sq-AL"/>
              </w:rPr>
              <w:t>12,15.</w:t>
            </w:r>
          </w:p>
        </w:tc>
        <w:tc>
          <w:tcPr>
            <w:tcW w:w="652" w:type="dxa"/>
          </w:tcPr>
          <w:p w14:paraId="2F2692C7" w14:textId="77777777" w:rsidR="005D0FF5" w:rsidRPr="00652107" w:rsidRDefault="005D0FF5">
            <w:pPr>
              <w:pStyle w:val="TableParagraph"/>
              <w:rPr>
                <w:rFonts w:ascii="Times New Roman" w:hAnsi="Times New Roman" w:cs="Times New Roman"/>
                <w:i/>
                <w:lang w:val="sq-AL"/>
              </w:rPr>
            </w:pPr>
          </w:p>
          <w:p w14:paraId="75D9A25A" w14:textId="77777777" w:rsidR="005D0FF5" w:rsidRPr="00652107" w:rsidRDefault="005D0FF5">
            <w:pPr>
              <w:pStyle w:val="TableParagraph"/>
              <w:spacing w:before="118"/>
              <w:ind w:left="88" w:right="80"/>
              <w:rPr>
                <w:rFonts w:ascii="Times New Roman" w:hAnsi="Times New Roman" w:cs="Times New Roman"/>
                <w:lang w:val="sq-AL"/>
              </w:rPr>
            </w:pPr>
            <w:r w:rsidRPr="00652107">
              <w:rPr>
                <w:rFonts w:ascii="Times New Roman" w:hAnsi="Times New Roman" w:cs="Times New Roman"/>
                <w:lang w:val="sq-AL"/>
              </w:rPr>
              <w:t>12.</w:t>
            </w:r>
          </w:p>
        </w:tc>
        <w:tc>
          <w:tcPr>
            <w:tcW w:w="652" w:type="dxa"/>
          </w:tcPr>
          <w:p w14:paraId="3936412B" w14:textId="77777777" w:rsidR="005D0FF5" w:rsidRPr="00652107" w:rsidRDefault="005D0FF5">
            <w:pPr>
              <w:pStyle w:val="TableParagraph"/>
              <w:spacing w:before="157" w:line="174" w:lineRule="exact"/>
              <w:ind w:left="89" w:right="80"/>
              <w:rPr>
                <w:rFonts w:ascii="Times New Roman" w:hAnsi="Times New Roman" w:cs="Times New Roman"/>
                <w:lang w:val="sq-AL"/>
              </w:rPr>
            </w:pPr>
            <w:r w:rsidRPr="00652107">
              <w:rPr>
                <w:rFonts w:ascii="Times New Roman" w:hAnsi="Times New Roman" w:cs="Times New Roman"/>
                <w:lang w:val="sq-AL"/>
              </w:rPr>
              <w:t>2,3,5,-</w:t>
            </w:r>
          </w:p>
          <w:p w14:paraId="716EECCE" w14:textId="77777777" w:rsidR="005D0FF5" w:rsidRPr="00652107" w:rsidRDefault="005D0FF5">
            <w:pPr>
              <w:pStyle w:val="TableParagraph"/>
              <w:spacing w:line="172" w:lineRule="exact"/>
              <w:ind w:left="89" w:right="80"/>
              <w:rPr>
                <w:rFonts w:ascii="Times New Roman" w:hAnsi="Times New Roman" w:cs="Times New Roman"/>
                <w:lang w:val="sq-AL"/>
              </w:rPr>
            </w:pPr>
            <w:r w:rsidRPr="00652107">
              <w:rPr>
                <w:rFonts w:ascii="Times New Roman" w:hAnsi="Times New Roman" w:cs="Times New Roman"/>
                <w:lang w:val="sq-AL"/>
              </w:rPr>
              <w:t>8,</w:t>
            </w:r>
          </w:p>
          <w:p w14:paraId="477F810A" w14:textId="77777777" w:rsidR="005D0FF5" w:rsidRPr="00652107" w:rsidRDefault="005D0FF5">
            <w:pPr>
              <w:pStyle w:val="TableParagraph"/>
              <w:spacing w:line="174" w:lineRule="exact"/>
              <w:ind w:left="89" w:right="80"/>
              <w:rPr>
                <w:rFonts w:ascii="Times New Roman" w:hAnsi="Times New Roman" w:cs="Times New Roman"/>
                <w:lang w:val="sq-AL"/>
              </w:rPr>
            </w:pPr>
            <w:r w:rsidRPr="00652107">
              <w:rPr>
                <w:rFonts w:ascii="Times New Roman" w:hAnsi="Times New Roman" w:cs="Times New Roman"/>
                <w:lang w:val="sq-AL"/>
              </w:rPr>
              <w:t>11,15.</w:t>
            </w:r>
          </w:p>
        </w:tc>
        <w:tc>
          <w:tcPr>
            <w:tcW w:w="680" w:type="dxa"/>
          </w:tcPr>
          <w:p w14:paraId="01862D2F" w14:textId="77777777" w:rsidR="005D0FF5" w:rsidRPr="00652107" w:rsidRDefault="005D0FF5">
            <w:pPr>
              <w:pStyle w:val="TableParagraph"/>
              <w:spacing w:before="8"/>
              <w:rPr>
                <w:rFonts w:ascii="Times New Roman" w:hAnsi="Times New Roman" w:cs="Times New Roman"/>
                <w:i/>
                <w:lang w:val="sq-AL"/>
              </w:rPr>
            </w:pPr>
          </w:p>
          <w:p w14:paraId="138021AB" w14:textId="77777777" w:rsidR="005D0FF5" w:rsidRPr="00652107" w:rsidRDefault="005D0FF5">
            <w:pPr>
              <w:pStyle w:val="TableParagraph"/>
              <w:spacing w:before="1" w:line="174" w:lineRule="exact"/>
              <w:ind w:left="78" w:right="67"/>
              <w:rPr>
                <w:rFonts w:ascii="Times New Roman" w:hAnsi="Times New Roman" w:cs="Times New Roman"/>
                <w:lang w:val="sq-AL"/>
              </w:rPr>
            </w:pPr>
            <w:r w:rsidRPr="00652107">
              <w:rPr>
                <w:rFonts w:ascii="Times New Roman" w:hAnsi="Times New Roman" w:cs="Times New Roman"/>
                <w:lang w:val="sq-AL"/>
              </w:rPr>
              <w:t>2,3,5,8,</w:t>
            </w:r>
          </w:p>
          <w:p w14:paraId="35985C70" w14:textId="77777777" w:rsidR="005D0FF5" w:rsidRPr="00652107" w:rsidRDefault="005D0FF5">
            <w:pPr>
              <w:pStyle w:val="TableParagraph"/>
              <w:spacing w:line="174" w:lineRule="exact"/>
              <w:ind w:left="77" w:right="67"/>
              <w:rPr>
                <w:rFonts w:ascii="Times New Roman" w:hAnsi="Times New Roman" w:cs="Times New Roman"/>
                <w:lang w:val="sq-AL"/>
              </w:rPr>
            </w:pPr>
            <w:r w:rsidRPr="00652107">
              <w:rPr>
                <w:rFonts w:ascii="Times New Roman" w:hAnsi="Times New Roman" w:cs="Times New Roman"/>
                <w:lang w:val="sq-AL"/>
              </w:rPr>
              <w:t>11.</w:t>
            </w:r>
          </w:p>
        </w:tc>
        <w:tc>
          <w:tcPr>
            <w:tcW w:w="680" w:type="dxa"/>
          </w:tcPr>
          <w:p w14:paraId="311F0653" w14:textId="77777777" w:rsidR="005D0FF5" w:rsidRPr="00652107" w:rsidRDefault="005D0FF5">
            <w:pPr>
              <w:pStyle w:val="TableParagraph"/>
              <w:spacing w:before="157" w:line="174" w:lineRule="exact"/>
              <w:ind w:left="76" w:right="67"/>
              <w:rPr>
                <w:rFonts w:ascii="Times New Roman" w:hAnsi="Times New Roman" w:cs="Times New Roman"/>
                <w:lang w:val="sq-AL"/>
              </w:rPr>
            </w:pPr>
            <w:r w:rsidRPr="00652107">
              <w:rPr>
                <w:rFonts w:ascii="Times New Roman" w:hAnsi="Times New Roman" w:cs="Times New Roman"/>
                <w:lang w:val="sq-AL"/>
              </w:rPr>
              <w:t>2,3,5,</w:t>
            </w:r>
          </w:p>
          <w:p w14:paraId="0E4260D8" w14:textId="77777777" w:rsidR="005D0FF5" w:rsidRPr="00652107" w:rsidRDefault="005D0FF5">
            <w:pPr>
              <w:pStyle w:val="TableParagraph"/>
              <w:spacing w:line="172" w:lineRule="exact"/>
              <w:ind w:left="76" w:right="67"/>
              <w:rPr>
                <w:rFonts w:ascii="Times New Roman" w:hAnsi="Times New Roman" w:cs="Times New Roman"/>
                <w:lang w:val="sq-AL"/>
              </w:rPr>
            </w:pPr>
            <w:r w:rsidRPr="00652107">
              <w:rPr>
                <w:rFonts w:ascii="Times New Roman" w:hAnsi="Times New Roman" w:cs="Times New Roman"/>
                <w:lang w:val="sq-AL"/>
              </w:rPr>
              <w:t>8,</w:t>
            </w:r>
          </w:p>
          <w:p w14:paraId="2389E4E9" w14:textId="77777777" w:rsidR="005D0FF5" w:rsidRPr="00652107" w:rsidRDefault="005D0FF5">
            <w:pPr>
              <w:pStyle w:val="TableParagraph"/>
              <w:spacing w:line="174" w:lineRule="exact"/>
              <w:ind w:left="76" w:right="67"/>
              <w:rPr>
                <w:rFonts w:ascii="Times New Roman" w:hAnsi="Times New Roman" w:cs="Times New Roman"/>
                <w:lang w:val="sq-AL"/>
              </w:rPr>
            </w:pPr>
            <w:r w:rsidRPr="00652107">
              <w:rPr>
                <w:rFonts w:ascii="Times New Roman" w:hAnsi="Times New Roman" w:cs="Times New Roman"/>
                <w:lang w:val="sq-AL"/>
              </w:rPr>
              <w:t>12,15.</w:t>
            </w:r>
          </w:p>
        </w:tc>
        <w:tc>
          <w:tcPr>
            <w:tcW w:w="680" w:type="dxa"/>
          </w:tcPr>
          <w:p w14:paraId="7C1F7916" w14:textId="77777777" w:rsidR="005D0FF5" w:rsidRPr="00652107" w:rsidRDefault="005D0FF5">
            <w:pPr>
              <w:pStyle w:val="TableParagraph"/>
              <w:spacing w:before="8"/>
              <w:rPr>
                <w:rFonts w:ascii="Times New Roman" w:hAnsi="Times New Roman" w:cs="Times New Roman"/>
                <w:i/>
                <w:lang w:val="sq-AL"/>
              </w:rPr>
            </w:pPr>
          </w:p>
          <w:p w14:paraId="5E7534E8" w14:textId="77777777" w:rsidR="005D0FF5" w:rsidRPr="00652107" w:rsidRDefault="005D0FF5">
            <w:pPr>
              <w:pStyle w:val="TableParagraph"/>
              <w:spacing w:before="1" w:line="174" w:lineRule="exact"/>
              <w:ind w:left="79" w:right="67"/>
              <w:rPr>
                <w:rFonts w:ascii="Times New Roman" w:hAnsi="Times New Roman" w:cs="Times New Roman"/>
                <w:lang w:val="sq-AL"/>
              </w:rPr>
            </w:pPr>
            <w:r w:rsidRPr="00652107">
              <w:rPr>
                <w:rFonts w:ascii="Times New Roman" w:hAnsi="Times New Roman" w:cs="Times New Roman"/>
                <w:lang w:val="sq-AL"/>
              </w:rPr>
              <w:t>2,3,5,8,</w:t>
            </w:r>
          </w:p>
          <w:p w14:paraId="517B821F" w14:textId="77777777" w:rsidR="005D0FF5" w:rsidRPr="00652107" w:rsidRDefault="005D0FF5">
            <w:pPr>
              <w:pStyle w:val="TableParagraph"/>
              <w:spacing w:line="174" w:lineRule="exact"/>
              <w:ind w:left="78" w:right="67"/>
              <w:rPr>
                <w:rFonts w:ascii="Times New Roman" w:hAnsi="Times New Roman" w:cs="Times New Roman"/>
                <w:lang w:val="sq-AL"/>
              </w:rPr>
            </w:pPr>
            <w:r w:rsidRPr="00652107">
              <w:rPr>
                <w:rFonts w:ascii="Times New Roman" w:hAnsi="Times New Roman" w:cs="Times New Roman"/>
                <w:lang w:val="sq-AL"/>
              </w:rPr>
              <w:t>12.</w:t>
            </w:r>
          </w:p>
        </w:tc>
        <w:tc>
          <w:tcPr>
            <w:tcW w:w="680" w:type="dxa"/>
          </w:tcPr>
          <w:p w14:paraId="0A3BB0F0" w14:textId="77777777" w:rsidR="005D0FF5" w:rsidRPr="00652107" w:rsidRDefault="005D0FF5">
            <w:pPr>
              <w:pStyle w:val="TableParagraph"/>
              <w:spacing w:before="157" w:line="174" w:lineRule="exact"/>
              <w:ind w:left="77" w:right="67"/>
              <w:rPr>
                <w:rFonts w:ascii="Times New Roman" w:hAnsi="Times New Roman" w:cs="Times New Roman"/>
                <w:lang w:val="sq-AL"/>
              </w:rPr>
            </w:pPr>
            <w:r w:rsidRPr="00652107">
              <w:rPr>
                <w:rFonts w:ascii="Times New Roman" w:hAnsi="Times New Roman" w:cs="Times New Roman"/>
                <w:lang w:val="sq-AL"/>
              </w:rPr>
              <w:t>2,3,4,</w:t>
            </w:r>
          </w:p>
          <w:p w14:paraId="2EFF9A37" w14:textId="77777777" w:rsidR="005D0FF5" w:rsidRPr="00652107" w:rsidRDefault="005D0FF5">
            <w:pPr>
              <w:pStyle w:val="TableParagraph"/>
              <w:spacing w:line="172" w:lineRule="exact"/>
              <w:ind w:left="79" w:right="67"/>
              <w:rPr>
                <w:rFonts w:ascii="Times New Roman" w:hAnsi="Times New Roman" w:cs="Times New Roman"/>
                <w:lang w:val="sq-AL"/>
              </w:rPr>
            </w:pPr>
            <w:r w:rsidRPr="00652107">
              <w:rPr>
                <w:rFonts w:ascii="Times New Roman" w:hAnsi="Times New Roman" w:cs="Times New Roman"/>
                <w:w w:val="95"/>
                <w:lang w:val="sq-AL"/>
              </w:rPr>
              <w:t>5,</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8,</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13,</w:t>
            </w:r>
          </w:p>
          <w:p w14:paraId="1ECBFE35" w14:textId="77777777" w:rsidR="005D0FF5" w:rsidRPr="00652107" w:rsidRDefault="005D0FF5">
            <w:pPr>
              <w:pStyle w:val="TableParagraph"/>
              <w:spacing w:line="174" w:lineRule="exact"/>
              <w:ind w:left="78" w:right="67"/>
              <w:rPr>
                <w:rFonts w:ascii="Times New Roman" w:hAnsi="Times New Roman" w:cs="Times New Roman"/>
                <w:lang w:val="sq-AL"/>
              </w:rPr>
            </w:pPr>
            <w:r w:rsidRPr="00652107">
              <w:rPr>
                <w:rFonts w:ascii="Times New Roman" w:hAnsi="Times New Roman" w:cs="Times New Roman"/>
                <w:lang w:val="sq-AL"/>
              </w:rPr>
              <w:t>14.</w:t>
            </w:r>
          </w:p>
        </w:tc>
        <w:tc>
          <w:tcPr>
            <w:tcW w:w="680" w:type="dxa"/>
          </w:tcPr>
          <w:p w14:paraId="12E40302" w14:textId="77777777" w:rsidR="005D0FF5" w:rsidRPr="00652107" w:rsidRDefault="005D0FF5">
            <w:pPr>
              <w:pStyle w:val="TableParagraph"/>
              <w:spacing w:before="157" w:line="174" w:lineRule="exact"/>
              <w:ind w:left="168"/>
              <w:rPr>
                <w:rFonts w:ascii="Times New Roman" w:hAnsi="Times New Roman" w:cs="Times New Roman"/>
                <w:lang w:val="sq-AL"/>
              </w:rPr>
            </w:pPr>
            <w:r w:rsidRPr="00652107">
              <w:rPr>
                <w:rFonts w:ascii="Times New Roman" w:hAnsi="Times New Roman" w:cs="Times New Roman"/>
                <w:lang w:val="sq-AL"/>
              </w:rPr>
              <w:t>2,3,4,</w:t>
            </w:r>
          </w:p>
          <w:p w14:paraId="50542FB4" w14:textId="77777777" w:rsidR="005D0FF5" w:rsidRPr="00652107" w:rsidRDefault="005D0FF5">
            <w:pPr>
              <w:pStyle w:val="TableParagraph"/>
              <w:spacing w:line="172" w:lineRule="exact"/>
              <w:ind w:left="206"/>
              <w:rPr>
                <w:rFonts w:ascii="Times New Roman" w:hAnsi="Times New Roman" w:cs="Times New Roman"/>
                <w:lang w:val="sq-AL"/>
              </w:rPr>
            </w:pPr>
            <w:r w:rsidRPr="00652107">
              <w:rPr>
                <w:rFonts w:ascii="Times New Roman" w:hAnsi="Times New Roman" w:cs="Times New Roman"/>
                <w:lang w:val="sq-AL"/>
              </w:rPr>
              <w:t>5,</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8,</w:t>
            </w:r>
          </w:p>
          <w:p w14:paraId="48B6ED46" w14:textId="77777777" w:rsidR="005D0FF5" w:rsidRPr="00652107" w:rsidRDefault="005D0FF5">
            <w:pPr>
              <w:pStyle w:val="TableParagraph"/>
              <w:spacing w:line="174" w:lineRule="exact"/>
              <w:ind w:left="151"/>
              <w:rPr>
                <w:rFonts w:ascii="Times New Roman" w:hAnsi="Times New Roman" w:cs="Times New Roman"/>
                <w:lang w:val="sq-AL"/>
              </w:rPr>
            </w:pPr>
            <w:r w:rsidRPr="00652107">
              <w:rPr>
                <w:rFonts w:ascii="Times New Roman" w:hAnsi="Times New Roman" w:cs="Times New Roman"/>
                <w:lang w:val="sq-AL"/>
              </w:rPr>
              <w:t>13 SQ.</w:t>
            </w:r>
          </w:p>
        </w:tc>
        <w:tc>
          <w:tcPr>
            <w:tcW w:w="680" w:type="dxa"/>
          </w:tcPr>
          <w:p w14:paraId="2CB96AF3" w14:textId="77777777" w:rsidR="005D0FF5" w:rsidRPr="00652107" w:rsidRDefault="005D0FF5">
            <w:pPr>
              <w:pStyle w:val="TableParagraph"/>
              <w:rPr>
                <w:rFonts w:ascii="Times New Roman" w:hAnsi="Times New Roman" w:cs="Times New Roman"/>
                <w:i/>
                <w:lang w:val="sq-AL"/>
              </w:rPr>
            </w:pPr>
          </w:p>
          <w:p w14:paraId="6048C1EB" w14:textId="77777777" w:rsidR="005D0FF5" w:rsidRPr="00652107" w:rsidRDefault="005D0FF5">
            <w:pPr>
              <w:pStyle w:val="TableParagraph"/>
              <w:spacing w:before="118"/>
              <w:ind w:left="79" w:right="67"/>
              <w:rPr>
                <w:rFonts w:ascii="Times New Roman" w:hAnsi="Times New Roman" w:cs="Times New Roman"/>
                <w:lang w:val="sq-AL"/>
              </w:rPr>
            </w:pPr>
            <w:r w:rsidRPr="00652107">
              <w:rPr>
                <w:rFonts w:ascii="Times New Roman" w:hAnsi="Times New Roman" w:cs="Times New Roman"/>
                <w:lang w:val="sq-AL"/>
              </w:rPr>
              <w:t>Asnjë</w:t>
            </w:r>
          </w:p>
        </w:tc>
        <w:tc>
          <w:tcPr>
            <w:tcW w:w="680" w:type="dxa"/>
          </w:tcPr>
          <w:p w14:paraId="624445D0" w14:textId="77777777" w:rsidR="005D0FF5" w:rsidRPr="00652107" w:rsidRDefault="005D0FF5">
            <w:pPr>
              <w:pStyle w:val="TableParagraph"/>
              <w:rPr>
                <w:rFonts w:ascii="Times New Roman" w:hAnsi="Times New Roman" w:cs="Times New Roman"/>
                <w:i/>
                <w:lang w:val="sq-AL"/>
              </w:rPr>
            </w:pPr>
          </w:p>
          <w:p w14:paraId="7037168C" w14:textId="77777777" w:rsidR="005D0FF5" w:rsidRPr="00652107" w:rsidRDefault="005D0FF5">
            <w:pPr>
              <w:pStyle w:val="TableParagraph"/>
              <w:spacing w:before="118"/>
              <w:ind w:left="79" w:right="67"/>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0C68FED6" w14:textId="77777777" w:rsidR="005D0FF5" w:rsidRPr="00652107" w:rsidRDefault="005D0FF5">
            <w:pPr>
              <w:pStyle w:val="TableParagraph"/>
              <w:rPr>
                <w:rFonts w:ascii="Times New Roman" w:hAnsi="Times New Roman" w:cs="Times New Roman"/>
                <w:i/>
                <w:lang w:val="sq-AL"/>
              </w:rPr>
            </w:pPr>
          </w:p>
          <w:p w14:paraId="33050287" w14:textId="77777777" w:rsidR="005D0FF5" w:rsidRPr="00652107" w:rsidRDefault="005D0FF5" w:rsidP="00934A3F">
            <w:pPr>
              <w:pStyle w:val="TableParagraph"/>
              <w:spacing w:before="118"/>
              <w:ind w:left="80" w:right="67"/>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623EC404" w14:textId="77777777" w:rsidR="005D0FF5" w:rsidRPr="00652107" w:rsidRDefault="005D0FF5">
            <w:pPr>
              <w:pStyle w:val="TableParagraph"/>
              <w:spacing w:before="8"/>
              <w:rPr>
                <w:rFonts w:ascii="Times New Roman" w:hAnsi="Times New Roman" w:cs="Times New Roman"/>
                <w:i/>
                <w:lang w:val="sq-AL"/>
              </w:rPr>
            </w:pPr>
          </w:p>
          <w:p w14:paraId="1CF2B887" w14:textId="77777777" w:rsidR="005D0FF5" w:rsidRPr="00652107" w:rsidRDefault="005D0FF5">
            <w:pPr>
              <w:pStyle w:val="TableParagraph"/>
              <w:spacing w:before="1" w:line="174" w:lineRule="exact"/>
              <w:ind w:left="218"/>
              <w:rPr>
                <w:rFonts w:ascii="Times New Roman" w:hAnsi="Times New Roman" w:cs="Times New Roman"/>
                <w:lang w:val="sq-AL"/>
              </w:rPr>
            </w:pPr>
            <w:r w:rsidRPr="00652107">
              <w:rPr>
                <w:rFonts w:ascii="Times New Roman" w:hAnsi="Times New Roman" w:cs="Times New Roman"/>
                <w:lang w:val="sq-AL"/>
              </w:rPr>
              <w:t>8L*,</w:t>
            </w:r>
          </w:p>
          <w:p w14:paraId="269DDC2D" w14:textId="77777777" w:rsidR="005D0FF5" w:rsidRPr="00652107" w:rsidRDefault="005D0FF5">
            <w:pPr>
              <w:pStyle w:val="TableParagraph"/>
              <w:spacing w:line="174" w:lineRule="exact"/>
              <w:ind w:left="206"/>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1114689E" w14:textId="77777777" w:rsidR="005D0FF5" w:rsidRPr="00652107" w:rsidRDefault="005D0FF5">
            <w:pPr>
              <w:pStyle w:val="TableParagraph"/>
              <w:spacing w:before="8"/>
              <w:rPr>
                <w:rFonts w:ascii="Times New Roman" w:hAnsi="Times New Roman" w:cs="Times New Roman"/>
                <w:i/>
                <w:lang w:val="sq-AL"/>
              </w:rPr>
            </w:pPr>
          </w:p>
          <w:p w14:paraId="56FE26B3" w14:textId="77777777" w:rsidR="005D0FF5" w:rsidRPr="00652107" w:rsidRDefault="005D0FF5">
            <w:pPr>
              <w:pStyle w:val="TableParagraph"/>
              <w:spacing w:before="1" w:line="174" w:lineRule="exact"/>
              <w:ind w:left="218"/>
              <w:rPr>
                <w:rFonts w:ascii="Times New Roman" w:hAnsi="Times New Roman" w:cs="Times New Roman"/>
                <w:lang w:val="sq-AL"/>
              </w:rPr>
            </w:pPr>
            <w:r w:rsidRPr="00652107">
              <w:rPr>
                <w:rFonts w:ascii="Times New Roman" w:hAnsi="Times New Roman" w:cs="Times New Roman"/>
                <w:lang w:val="sq-AL"/>
              </w:rPr>
              <w:t>8L*,</w:t>
            </w:r>
          </w:p>
          <w:p w14:paraId="6F1F8ECB" w14:textId="77777777" w:rsidR="005D0FF5" w:rsidRPr="00652107" w:rsidRDefault="005D0FF5" w:rsidP="00934A3F">
            <w:pPr>
              <w:pStyle w:val="TableParagraph"/>
              <w:spacing w:line="174" w:lineRule="exact"/>
              <w:ind w:left="207"/>
              <w:rPr>
                <w:rFonts w:ascii="Times New Roman" w:hAnsi="Times New Roman" w:cs="Times New Roman"/>
                <w:lang w:val="sq-AL"/>
              </w:rPr>
            </w:pPr>
            <w:r w:rsidRPr="00652107">
              <w:rPr>
                <w:rFonts w:ascii="Times New Roman" w:hAnsi="Times New Roman" w:cs="Times New Roman"/>
                <w:lang w:val="sq-AL"/>
              </w:rPr>
              <w:t>12L.</w:t>
            </w:r>
          </w:p>
        </w:tc>
        <w:tc>
          <w:tcPr>
            <w:tcW w:w="680" w:type="dxa"/>
          </w:tcPr>
          <w:p w14:paraId="28B605EC" w14:textId="77777777" w:rsidR="005D0FF5" w:rsidRPr="00652107" w:rsidRDefault="005D0FF5">
            <w:pPr>
              <w:pStyle w:val="TableParagraph"/>
              <w:rPr>
                <w:rFonts w:ascii="Times New Roman" w:hAnsi="Times New Roman" w:cs="Times New Roman"/>
                <w:i/>
                <w:lang w:val="sq-AL"/>
              </w:rPr>
            </w:pPr>
          </w:p>
          <w:p w14:paraId="6A0DF218" w14:textId="77777777" w:rsidR="005D0FF5" w:rsidRPr="00652107" w:rsidRDefault="005D0FF5" w:rsidP="00934A3F">
            <w:pPr>
              <w:pStyle w:val="TableParagraph"/>
              <w:spacing w:before="118"/>
              <w:ind w:left="83" w:right="67"/>
              <w:rPr>
                <w:rFonts w:ascii="Times New Roman" w:hAnsi="Times New Roman" w:cs="Times New Roman"/>
                <w:lang w:val="sq-AL"/>
              </w:rPr>
            </w:pPr>
            <w:r w:rsidRPr="00652107">
              <w:rPr>
                <w:rFonts w:ascii="Times New Roman" w:hAnsi="Times New Roman" w:cs="Times New Roman"/>
                <w:lang w:val="sq-AL"/>
              </w:rPr>
              <w:t>9L.</w:t>
            </w:r>
          </w:p>
        </w:tc>
        <w:tc>
          <w:tcPr>
            <w:tcW w:w="680" w:type="dxa"/>
          </w:tcPr>
          <w:p w14:paraId="340D67DF" w14:textId="77777777" w:rsidR="005D0FF5" w:rsidRPr="00652107" w:rsidRDefault="005D0FF5">
            <w:pPr>
              <w:pStyle w:val="TableParagraph"/>
              <w:rPr>
                <w:rFonts w:ascii="Times New Roman" w:hAnsi="Times New Roman" w:cs="Times New Roman"/>
                <w:i/>
                <w:lang w:val="sq-AL"/>
              </w:rPr>
            </w:pPr>
          </w:p>
          <w:p w14:paraId="0156B819" w14:textId="77777777" w:rsidR="005D0FF5" w:rsidRPr="00652107" w:rsidRDefault="005D0FF5">
            <w:pPr>
              <w:pStyle w:val="TableParagraph"/>
              <w:spacing w:before="118"/>
              <w:ind w:left="207"/>
              <w:rPr>
                <w:rFonts w:ascii="Times New Roman" w:hAnsi="Times New Roman" w:cs="Times New Roman"/>
                <w:lang w:val="sq-AL"/>
              </w:rPr>
            </w:pPr>
            <w:r w:rsidRPr="00652107">
              <w:rPr>
                <w:rFonts w:ascii="Times New Roman" w:hAnsi="Times New Roman" w:cs="Times New Roman"/>
                <w:lang w:val="sq-AL"/>
              </w:rPr>
              <w:t>10L.</w:t>
            </w:r>
          </w:p>
        </w:tc>
        <w:tc>
          <w:tcPr>
            <w:tcW w:w="680" w:type="dxa"/>
          </w:tcPr>
          <w:p w14:paraId="76E141A3" w14:textId="77777777" w:rsidR="005D0FF5" w:rsidRPr="00652107" w:rsidRDefault="005D0FF5">
            <w:pPr>
              <w:pStyle w:val="TableParagraph"/>
              <w:spacing w:before="8"/>
              <w:rPr>
                <w:rFonts w:ascii="Times New Roman" w:hAnsi="Times New Roman" w:cs="Times New Roman"/>
                <w:i/>
                <w:lang w:val="sq-AL"/>
              </w:rPr>
            </w:pPr>
          </w:p>
          <w:p w14:paraId="3AA01103" w14:textId="77777777" w:rsidR="005D0FF5" w:rsidRPr="00652107" w:rsidRDefault="005D0FF5">
            <w:pPr>
              <w:pStyle w:val="TableParagraph"/>
              <w:spacing w:before="1" w:line="174" w:lineRule="exact"/>
              <w:ind w:left="83" w:right="65"/>
              <w:rPr>
                <w:rFonts w:ascii="Times New Roman" w:hAnsi="Times New Roman" w:cs="Times New Roman"/>
                <w:lang w:val="sq-AL"/>
              </w:rPr>
            </w:pPr>
            <w:r w:rsidRPr="00652107">
              <w:rPr>
                <w:rFonts w:ascii="Times New Roman" w:hAnsi="Times New Roman" w:cs="Times New Roman"/>
                <w:lang w:val="sq-AL"/>
              </w:rPr>
              <w:t>9L,</w:t>
            </w:r>
          </w:p>
          <w:p w14:paraId="29B97CC7" w14:textId="77777777" w:rsidR="005D0FF5" w:rsidRPr="00652107" w:rsidRDefault="005D0FF5">
            <w:pPr>
              <w:pStyle w:val="TableParagraph"/>
              <w:spacing w:line="174" w:lineRule="exact"/>
              <w:ind w:left="83" w:right="67"/>
              <w:rPr>
                <w:rFonts w:ascii="Times New Roman" w:hAnsi="Times New Roman" w:cs="Times New Roman"/>
                <w:lang w:val="sq-AL"/>
              </w:rPr>
            </w:pPr>
            <w:r w:rsidRPr="00652107">
              <w:rPr>
                <w:rFonts w:ascii="Times New Roman" w:hAnsi="Times New Roman" w:cs="Times New Roman"/>
                <w:lang w:val="sq-AL"/>
              </w:rPr>
              <w:t>11L.</w:t>
            </w:r>
          </w:p>
        </w:tc>
        <w:tc>
          <w:tcPr>
            <w:tcW w:w="680" w:type="dxa"/>
          </w:tcPr>
          <w:p w14:paraId="4BF4AC38" w14:textId="77777777" w:rsidR="005D0FF5" w:rsidRPr="00652107" w:rsidRDefault="005D0FF5">
            <w:pPr>
              <w:pStyle w:val="TableParagraph"/>
              <w:spacing w:before="8"/>
              <w:rPr>
                <w:rFonts w:ascii="Times New Roman" w:hAnsi="Times New Roman" w:cs="Times New Roman"/>
                <w:i/>
                <w:lang w:val="sq-AL"/>
              </w:rPr>
            </w:pPr>
          </w:p>
          <w:p w14:paraId="047FB697" w14:textId="77777777" w:rsidR="005D0FF5" w:rsidRPr="00652107" w:rsidRDefault="005D0FF5">
            <w:pPr>
              <w:pStyle w:val="TableParagraph"/>
              <w:spacing w:before="1" w:line="174" w:lineRule="exact"/>
              <w:ind w:left="208"/>
              <w:rPr>
                <w:rFonts w:ascii="Times New Roman" w:hAnsi="Times New Roman" w:cs="Times New Roman"/>
                <w:lang w:val="sq-AL"/>
              </w:rPr>
            </w:pPr>
            <w:r w:rsidRPr="00652107">
              <w:rPr>
                <w:rFonts w:ascii="Times New Roman" w:hAnsi="Times New Roman" w:cs="Times New Roman"/>
                <w:lang w:val="sq-AL"/>
              </w:rPr>
              <w:t>10L,</w:t>
            </w:r>
          </w:p>
          <w:p w14:paraId="328C74F4" w14:textId="77777777" w:rsidR="005D0FF5" w:rsidRPr="00652107" w:rsidRDefault="005D0FF5">
            <w:pPr>
              <w:pStyle w:val="TableParagraph"/>
              <w:spacing w:line="174" w:lineRule="exact"/>
              <w:ind w:left="208"/>
              <w:rPr>
                <w:rFonts w:ascii="Times New Roman" w:hAnsi="Times New Roman" w:cs="Times New Roman"/>
                <w:lang w:val="sq-AL"/>
              </w:rPr>
            </w:pPr>
            <w:r w:rsidRPr="00652107">
              <w:rPr>
                <w:rFonts w:ascii="Times New Roman" w:hAnsi="Times New Roman" w:cs="Times New Roman"/>
                <w:lang w:val="sq-AL"/>
              </w:rPr>
              <w:t>11L.</w:t>
            </w:r>
          </w:p>
        </w:tc>
        <w:tc>
          <w:tcPr>
            <w:tcW w:w="685" w:type="dxa"/>
            <w:tcBorders>
              <w:right w:val="nil"/>
            </w:tcBorders>
          </w:tcPr>
          <w:p w14:paraId="516F9406" w14:textId="77777777" w:rsidR="005D0FF5" w:rsidRPr="00652107" w:rsidRDefault="005D0FF5">
            <w:pPr>
              <w:pStyle w:val="TableParagraph"/>
              <w:spacing w:before="71" w:line="174" w:lineRule="exact"/>
              <w:ind w:left="173"/>
              <w:rPr>
                <w:rFonts w:ascii="Times New Roman" w:hAnsi="Times New Roman" w:cs="Times New Roman"/>
                <w:lang w:val="sq-AL"/>
              </w:rPr>
            </w:pPr>
            <w:r w:rsidRPr="00652107">
              <w:rPr>
                <w:rFonts w:ascii="Times New Roman" w:hAnsi="Times New Roman" w:cs="Times New Roman"/>
                <w:lang w:val="sq-AL"/>
              </w:rPr>
              <w:t>2,3,5,8,</w:t>
            </w:r>
          </w:p>
          <w:p w14:paraId="408E8CC9" w14:textId="77777777" w:rsidR="005D0FF5" w:rsidRPr="00652107" w:rsidRDefault="005D0FF5">
            <w:pPr>
              <w:pStyle w:val="TableParagraph"/>
              <w:spacing w:line="172" w:lineRule="exact"/>
              <w:ind w:left="122" w:right="-15"/>
              <w:rPr>
                <w:rFonts w:ascii="Times New Roman" w:hAnsi="Times New Roman" w:cs="Times New Roman"/>
                <w:lang w:val="sq-AL"/>
              </w:rPr>
            </w:pPr>
            <w:r w:rsidRPr="00652107">
              <w:rPr>
                <w:rFonts w:ascii="Times New Roman" w:hAnsi="Times New Roman" w:cs="Times New Roman"/>
                <w:w w:val="95"/>
                <w:lang w:val="sq-AL"/>
              </w:rPr>
              <w:t>11</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ose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12,</w:t>
            </w:r>
          </w:p>
          <w:p w14:paraId="37BBD65C" w14:textId="77777777" w:rsidR="005D0FF5" w:rsidRPr="00652107" w:rsidRDefault="005D0FF5">
            <w:pPr>
              <w:pStyle w:val="TableParagraph"/>
              <w:spacing w:line="172" w:lineRule="exact"/>
              <w:ind w:left="128"/>
              <w:rPr>
                <w:rFonts w:ascii="Times New Roman" w:hAnsi="Times New Roman" w:cs="Times New Roman"/>
                <w:lang w:val="sq-AL"/>
              </w:rPr>
            </w:pPr>
            <w:r w:rsidRPr="00652107">
              <w:rPr>
                <w:rFonts w:ascii="Times New Roman" w:hAnsi="Times New Roman" w:cs="Times New Roman"/>
                <w:spacing w:val="-1"/>
                <w:w w:val="95"/>
                <w:lang w:val="sq-AL"/>
              </w:rPr>
              <w:t>8L*,</w:t>
            </w:r>
            <w:r w:rsidRPr="00652107">
              <w:rPr>
                <w:rFonts w:ascii="Times New Roman" w:hAnsi="Times New Roman" w:cs="Times New Roman"/>
                <w:spacing w:val="-3"/>
                <w:w w:val="95"/>
                <w:lang w:val="sq-AL"/>
              </w:rPr>
              <w:t xml:space="preserve"> </w:t>
            </w:r>
            <w:r w:rsidRPr="00652107">
              <w:rPr>
                <w:rFonts w:ascii="Times New Roman" w:hAnsi="Times New Roman" w:cs="Times New Roman"/>
                <w:spacing w:val="-1"/>
                <w:w w:val="95"/>
                <w:lang w:val="sq-AL"/>
              </w:rPr>
              <w:t>10L,</w:t>
            </w:r>
          </w:p>
          <w:p w14:paraId="3C1B4B02" w14:textId="77777777" w:rsidR="005D0FF5" w:rsidRPr="00652107" w:rsidRDefault="005D0FF5">
            <w:pPr>
              <w:pStyle w:val="TableParagraph"/>
              <w:spacing w:line="174" w:lineRule="exact"/>
              <w:ind w:left="116" w:right="-15"/>
              <w:rPr>
                <w:rFonts w:ascii="Times New Roman" w:hAnsi="Times New Roman" w:cs="Times New Roman"/>
                <w:lang w:val="sq-AL"/>
              </w:rPr>
            </w:pPr>
            <w:r w:rsidRPr="00652107">
              <w:rPr>
                <w:rFonts w:ascii="Times New Roman" w:hAnsi="Times New Roman" w:cs="Times New Roman"/>
                <w:w w:val="95"/>
                <w:lang w:val="sq-AL"/>
              </w:rPr>
              <w:t>11L,</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12L.</w:t>
            </w:r>
          </w:p>
        </w:tc>
      </w:tr>
    </w:tbl>
    <w:p w14:paraId="2E6E87F4" w14:textId="77777777" w:rsidR="005D0FF5" w:rsidRPr="00652107" w:rsidRDefault="005D0FF5">
      <w:pPr>
        <w:pStyle w:val="BodyText"/>
        <w:rPr>
          <w:rFonts w:ascii="Times New Roman" w:hAnsi="Times New Roman" w:cs="Times New Roman"/>
          <w:i/>
          <w:sz w:val="22"/>
          <w:szCs w:val="22"/>
          <w:lang w:val="sq-AL"/>
        </w:rPr>
      </w:pPr>
    </w:p>
    <w:p w14:paraId="61626DAF" w14:textId="77777777" w:rsidR="005D0FF5" w:rsidRPr="00652107" w:rsidRDefault="005D0FF5">
      <w:pPr>
        <w:pStyle w:val="BodyText"/>
        <w:spacing w:before="6"/>
        <w:rPr>
          <w:rFonts w:ascii="Times New Roman" w:hAnsi="Times New Roman" w:cs="Times New Roman"/>
          <w:i/>
          <w:sz w:val="22"/>
          <w:szCs w:val="22"/>
          <w:lang w:val="sq-AL"/>
        </w:rPr>
      </w:pPr>
    </w:p>
    <w:tbl>
      <w:tblPr>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5"/>
        <w:gridCol w:w="680"/>
        <w:gridCol w:w="680"/>
        <w:gridCol w:w="680"/>
        <w:gridCol w:w="680"/>
        <w:gridCol w:w="708"/>
        <w:gridCol w:w="708"/>
        <w:gridCol w:w="708"/>
        <w:gridCol w:w="708"/>
        <w:gridCol w:w="708"/>
        <w:gridCol w:w="708"/>
        <w:gridCol w:w="708"/>
        <w:gridCol w:w="708"/>
        <w:gridCol w:w="708"/>
        <w:gridCol w:w="708"/>
        <w:gridCol w:w="708"/>
        <w:gridCol w:w="708"/>
        <w:gridCol w:w="708"/>
        <w:gridCol w:w="708"/>
        <w:gridCol w:w="713"/>
      </w:tblGrid>
      <w:tr w:rsidR="005D0FF5" w:rsidRPr="00652107" w14:paraId="3A2CAF2B" w14:textId="77777777">
        <w:trPr>
          <w:trHeight w:val="446"/>
        </w:trPr>
        <w:tc>
          <w:tcPr>
            <w:tcW w:w="675" w:type="dxa"/>
            <w:tcBorders>
              <w:left w:val="nil"/>
            </w:tcBorders>
          </w:tcPr>
          <w:p w14:paraId="1816CECF" w14:textId="77777777" w:rsidR="005D0FF5" w:rsidRPr="00652107" w:rsidRDefault="005D0FF5" w:rsidP="00934A3F">
            <w:pPr>
              <w:pStyle w:val="TableParagraph"/>
              <w:spacing w:before="74"/>
              <w:ind w:left="94" w:right="22" w:firstLine="71"/>
              <w:rPr>
                <w:rFonts w:ascii="Times New Roman" w:hAnsi="Times New Roman" w:cs="Times New Roman"/>
                <w:w w:val="90"/>
                <w:lang w:val="sq-AL"/>
              </w:rPr>
            </w:pPr>
            <w:r w:rsidRPr="00652107">
              <w:rPr>
                <w:rFonts w:ascii="Times New Roman" w:hAnsi="Times New Roman" w:cs="Times New Roman"/>
                <w:w w:val="90"/>
                <w:lang w:val="sq-AL"/>
              </w:rPr>
              <w:t>Deri në</w:t>
            </w:r>
          </w:p>
          <w:p w14:paraId="3E0894D2" w14:textId="77777777" w:rsidR="005D0FF5" w:rsidRPr="00652107" w:rsidRDefault="005D0FF5" w:rsidP="00934A3F">
            <w:pPr>
              <w:pStyle w:val="TableParagraph"/>
              <w:spacing w:before="72"/>
              <w:ind w:left="151" w:right="225" w:firstLine="71"/>
              <w:rPr>
                <w:rFonts w:ascii="Times New Roman" w:hAnsi="Times New Roman" w:cs="Times New Roman"/>
                <w:lang w:val="sq-AL"/>
              </w:rPr>
            </w:pPr>
            <w:r w:rsidRPr="00652107">
              <w:rPr>
                <w:rFonts w:ascii="Times New Roman" w:hAnsi="Times New Roman" w:cs="Times New Roman"/>
                <w:w w:val="90"/>
                <w:lang w:val="sq-AL"/>
              </w:rPr>
              <w:t>Nga</w:t>
            </w:r>
          </w:p>
        </w:tc>
        <w:tc>
          <w:tcPr>
            <w:tcW w:w="680" w:type="dxa"/>
          </w:tcPr>
          <w:p w14:paraId="6A4209EA" w14:textId="77777777" w:rsidR="005D0FF5" w:rsidRPr="00652107" w:rsidRDefault="005D0FF5">
            <w:pPr>
              <w:pStyle w:val="TableParagraph"/>
              <w:spacing w:before="7"/>
              <w:rPr>
                <w:rFonts w:ascii="Times New Roman" w:hAnsi="Times New Roman" w:cs="Times New Roman"/>
                <w:i/>
                <w:lang w:val="sq-AL"/>
              </w:rPr>
            </w:pPr>
          </w:p>
          <w:p w14:paraId="028336BF" w14:textId="77777777" w:rsidR="005D0FF5" w:rsidRPr="00652107" w:rsidRDefault="005D0FF5">
            <w:pPr>
              <w:pStyle w:val="TableParagraph"/>
              <w:ind w:left="78" w:right="67"/>
              <w:rPr>
                <w:rFonts w:ascii="Times New Roman" w:hAnsi="Times New Roman" w:cs="Times New Roman"/>
                <w:lang w:val="sq-AL"/>
              </w:rPr>
            </w:pPr>
            <w:r w:rsidRPr="00652107">
              <w:rPr>
                <w:rFonts w:ascii="Times New Roman" w:hAnsi="Times New Roman" w:cs="Times New Roman"/>
                <w:lang w:val="sq-AL"/>
              </w:rPr>
              <w:t>A1</w:t>
            </w:r>
          </w:p>
        </w:tc>
        <w:tc>
          <w:tcPr>
            <w:tcW w:w="680" w:type="dxa"/>
          </w:tcPr>
          <w:p w14:paraId="7ED7DD9A" w14:textId="77777777" w:rsidR="005D0FF5" w:rsidRPr="00652107" w:rsidRDefault="005D0FF5">
            <w:pPr>
              <w:pStyle w:val="TableParagraph"/>
              <w:spacing w:before="7"/>
              <w:rPr>
                <w:rFonts w:ascii="Times New Roman" w:hAnsi="Times New Roman" w:cs="Times New Roman"/>
                <w:i/>
                <w:lang w:val="sq-AL"/>
              </w:rPr>
            </w:pPr>
          </w:p>
          <w:p w14:paraId="3A5D6132" w14:textId="77777777" w:rsidR="005D0FF5" w:rsidRPr="00652107" w:rsidRDefault="005D0FF5">
            <w:pPr>
              <w:pStyle w:val="TableParagraph"/>
              <w:ind w:right="246"/>
              <w:jc w:val="right"/>
              <w:rPr>
                <w:rFonts w:ascii="Times New Roman" w:hAnsi="Times New Roman" w:cs="Times New Roman"/>
                <w:lang w:val="sq-AL"/>
              </w:rPr>
            </w:pPr>
            <w:r w:rsidRPr="00652107">
              <w:rPr>
                <w:rFonts w:ascii="Times New Roman" w:hAnsi="Times New Roman" w:cs="Times New Roman"/>
                <w:lang w:val="sq-AL"/>
              </w:rPr>
              <w:t>A2</w:t>
            </w:r>
          </w:p>
        </w:tc>
        <w:tc>
          <w:tcPr>
            <w:tcW w:w="680" w:type="dxa"/>
          </w:tcPr>
          <w:p w14:paraId="2B669C7F" w14:textId="77777777" w:rsidR="005D0FF5" w:rsidRPr="00652107" w:rsidRDefault="005D0FF5">
            <w:pPr>
              <w:pStyle w:val="TableParagraph"/>
              <w:spacing w:before="7"/>
              <w:rPr>
                <w:rFonts w:ascii="Times New Roman" w:hAnsi="Times New Roman" w:cs="Times New Roman"/>
                <w:i/>
                <w:lang w:val="sq-AL"/>
              </w:rPr>
            </w:pPr>
          </w:p>
          <w:p w14:paraId="1A8E8C1B" w14:textId="77777777" w:rsidR="005D0FF5" w:rsidRPr="00652107" w:rsidRDefault="005D0FF5">
            <w:pPr>
              <w:pStyle w:val="TableParagraph"/>
              <w:ind w:left="79" w:right="67"/>
              <w:rPr>
                <w:rFonts w:ascii="Times New Roman" w:hAnsi="Times New Roman" w:cs="Times New Roman"/>
                <w:lang w:val="sq-AL"/>
              </w:rPr>
            </w:pPr>
            <w:r w:rsidRPr="00652107">
              <w:rPr>
                <w:rFonts w:ascii="Times New Roman" w:hAnsi="Times New Roman" w:cs="Times New Roman"/>
                <w:lang w:val="sq-AL"/>
              </w:rPr>
              <w:t>A3</w:t>
            </w:r>
          </w:p>
        </w:tc>
        <w:tc>
          <w:tcPr>
            <w:tcW w:w="680" w:type="dxa"/>
          </w:tcPr>
          <w:p w14:paraId="69A1A4B9" w14:textId="77777777" w:rsidR="005D0FF5" w:rsidRPr="00652107" w:rsidRDefault="005D0FF5">
            <w:pPr>
              <w:pStyle w:val="TableParagraph"/>
              <w:spacing w:before="7"/>
              <w:rPr>
                <w:rFonts w:ascii="Times New Roman" w:hAnsi="Times New Roman" w:cs="Times New Roman"/>
                <w:i/>
                <w:lang w:val="sq-AL"/>
              </w:rPr>
            </w:pPr>
          </w:p>
          <w:p w14:paraId="793940E5" w14:textId="77777777" w:rsidR="005D0FF5" w:rsidRPr="00652107" w:rsidRDefault="005D0FF5">
            <w:pPr>
              <w:pStyle w:val="TableParagraph"/>
              <w:ind w:right="246"/>
              <w:jc w:val="right"/>
              <w:rPr>
                <w:rFonts w:ascii="Times New Roman" w:hAnsi="Times New Roman" w:cs="Times New Roman"/>
                <w:lang w:val="sq-AL"/>
              </w:rPr>
            </w:pPr>
            <w:r w:rsidRPr="00652107">
              <w:rPr>
                <w:rFonts w:ascii="Times New Roman" w:hAnsi="Times New Roman" w:cs="Times New Roman"/>
                <w:lang w:val="sq-AL"/>
              </w:rPr>
              <w:t>A4</w:t>
            </w:r>
          </w:p>
        </w:tc>
        <w:tc>
          <w:tcPr>
            <w:tcW w:w="708" w:type="dxa"/>
          </w:tcPr>
          <w:p w14:paraId="247B7C6A" w14:textId="77777777" w:rsidR="005D0FF5" w:rsidRPr="00652107" w:rsidRDefault="005D0FF5">
            <w:pPr>
              <w:pStyle w:val="TableParagraph"/>
              <w:spacing w:before="7"/>
              <w:rPr>
                <w:rFonts w:ascii="Times New Roman" w:hAnsi="Times New Roman" w:cs="Times New Roman"/>
                <w:i/>
                <w:lang w:val="sq-AL"/>
              </w:rPr>
            </w:pPr>
          </w:p>
          <w:p w14:paraId="3060C5A7" w14:textId="77777777" w:rsidR="005D0FF5" w:rsidRPr="00652107" w:rsidRDefault="005D0FF5">
            <w:pPr>
              <w:pStyle w:val="TableParagraph"/>
              <w:ind w:left="235"/>
              <w:rPr>
                <w:rFonts w:ascii="Times New Roman" w:hAnsi="Times New Roman" w:cs="Times New Roman"/>
                <w:lang w:val="sq-AL"/>
              </w:rPr>
            </w:pPr>
            <w:r w:rsidRPr="00652107">
              <w:rPr>
                <w:rFonts w:ascii="Times New Roman" w:hAnsi="Times New Roman" w:cs="Times New Roman"/>
                <w:lang w:val="sq-AL"/>
              </w:rPr>
              <w:t>B1.1</w:t>
            </w:r>
          </w:p>
        </w:tc>
        <w:tc>
          <w:tcPr>
            <w:tcW w:w="708" w:type="dxa"/>
          </w:tcPr>
          <w:p w14:paraId="0B8B54AA" w14:textId="77777777" w:rsidR="005D0FF5" w:rsidRPr="00652107" w:rsidRDefault="005D0FF5">
            <w:pPr>
              <w:pStyle w:val="TableParagraph"/>
              <w:spacing w:before="7"/>
              <w:rPr>
                <w:rFonts w:ascii="Times New Roman" w:hAnsi="Times New Roman" w:cs="Times New Roman"/>
                <w:i/>
                <w:lang w:val="sq-AL"/>
              </w:rPr>
            </w:pPr>
          </w:p>
          <w:p w14:paraId="7B3BABB0" w14:textId="77777777" w:rsidR="005D0FF5" w:rsidRPr="00652107" w:rsidRDefault="005D0FF5">
            <w:pPr>
              <w:pStyle w:val="TableParagraph"/>
              <w:ind w:left="236"/>
              <w:rPr>
                <w:rFonts w:ascii="Times New Roman" w:hAnsi="Times New Roman" w:cs="Times New Roman"/>
                <w:lang w:val="sq-AL"/>
              </w:rPr>
            </w:pPr>
            <w:r w:rsidRPr="00652107">
              <w:rPr>
                <w:rFonts w:ascii="Times New Roman" w:hAnsi="Times New Roman" w:cs="Times New Roman"/>
                <w:lang w:val="sq-AL"/>
              </w:rPr>
              <w:t>B1.2</w:t>
            </w:r>
          </w:p>
        </w:tc>
        <w:tc>
          <w:tcPr>
            <w:tcW w:w="708" w:type="dxa"/>
          </w:tcPr>
          <w:p w14:paraId="3B36660A" w14:textId="77777777" w:rsidR="005D0FF5" w:rsidRPr="00652107" w:rsidRDefault="005D0FF5">
            <w:pPr>
              <w:pStyle w:val="TableParagraph"/>
              <w:spacing w:before="7"/>
              <w:rPr>
                <w:rFonts w:ascii="Times New Roman" w:hAnsi="Times New Roman" w:cs="Times New Roman"/>
                <w:i/>
                <w:lang w:val="sq-AL"/>
              </w:rPr>
            </w:pPr>
          </w:p>
          <w:p w14:paraId="30F56513" w14:textId="77777777" w:rsidR="005D0FF5" w:rsidRPr="00652107" w:rsidRDefault="005D0FF5">
            <w:pPr>
              <w:pStyle w:val="TableParagraph"/>
              <w:ind w:left="92" w:right="75"/>
              <w:rPr>
                <w:rFonts w:ascii="Times New Roman" w:hAnsi="Times New Roman" w:cs="Times New Roman"/>
                <w:lang w:val="sq-AL"/>
              </w:rPr>
            </w:pPr>
            <w:r w:rsidRPr="00652107">
              <w:rPr>
                <w:rFonts w:ascii="Times New Roman" w:hAnsi="Times New Roman" w:cs="Times New Roman"/>
                <w:lang w:val="sq-AL"/>
              </w:rPr>
              <w:t>B1.3</w:t>
            </w:r>
          </w:p>
        </w:tc>
        <w:tc>
          <w:tcPr>
            <w:tcW w:w="708" w:type="dxa"/>
          </w:tcPr>
          <w:p w14:paraId="513362C4" w14:textId="77777777" w:rsidR="005D0FF5" w:rsidRPr="00652107" w:rsidRDefault="005D0FF5">
            <w:pPr>
              <w:pStyle w:val="TableParagraph"/>
              <w:spacing w:before="7"/>
              <w:rPr>
                <w:rFonts w:ascii="Times New Roman" w:hAnsi="Times New Roman" w:cs="Times New Roman"/>
                <w:i/>
                <w:lang w:val="sq-AL"/>
              </w:rPr>
            </w:pPr>
          </w:p>
          <w:p w14:paraId="3B60E361" w14:textId="77777777" w:rsidR="005D0FF5" w:rsidRPr="00652107" w:rsidRDefault="005D0FF5">
            <w:pPr>
              <w:pStyle w:val="TableParagraph"/>
              <w:ind w:left="93" w:right="75"/>
              <w:rPr>
                <w:rFonts w:ascii="Times New Roman" w:hAnsi="Times New Roman" w:cs="Times New Roman"/>
                <w:lang w:val="sq-AL"/>
              </w:rPr>
            </w:pPr>
            <w:r w:rsidRPr="00652107">
              <w:rPr>
                <w:rFonts w:ascii="Times New Roman" w:hAnsi="Times New Roman" w:cs="Times New Roman"/>
                <w:lang w:val="sq-AL"/>
              </w:rPr>
              <w:t>B1.4</w:t>
            </w:r>
          </w:p>
        </w:tc>
        <w:tc>
          <w:tcPr>
            <w:tcW w:w="708" w:type="dxa"/>
          </w:tcPr>
          <w:p w14:paraId="0EFFC27A" w14:textId="77777777" w:rsidR="005D0FF5" w:rsidRPr="00652107" w:rsidRDefault="005D0FF5">
            <w:pPr>
              <w:pStyle w:val="TableParagraph"/>
              <w:spacing w:before="7"/>
              <w:rPr>
                <w:rFonts w:ascii="Times New Roman" w:hAnsi="Times New Roman" w:cs="Times New Roman"/>
                <w:i/>
                <w:lang w:val="sq-AL"/>
              </w:rPr>
            </w:pPr>
          </w:p>
          <w:p w14:paraId="04D48BAE" w14:textId="77777777" w:rsidR="005D0FF5" w:rsidRPr="00652107" w:rsidRDefault="005D0FF5">
            <w:pPr>
              <w:pStyle w:val="TableParagraph"/>
              <w:ind w:right="265"/>
              <w:jc w:val="right"/>
              <w:rPr>
                <w:rFonts w:ascii="Times New Roman" w:hAnsi="Times New Roman" w:cs="Times New Roman"/>
                <w:lang w:val="sq-AL"/>
              </w:rPr>
            </w:pPr>
            <w:r w:rsidRPr="00652107">
              <w:rPr>
                <w:rFonts w:ascii="Times New Roman" w:hAnsi="Times New Roman" w:cs="Times New Roman"/>
                <w:lang w:val="sq-AL"/>
              </w:rPr>
              <w:t>B2</w:t>
            </w:r>
          </w:p>
        </w:tc>
        <w:tc>
          <w:tcPr>
            <w:tcW w:w="708" w:type="dxa"/>
          </w:tcPr>
          <w:p w14:paraId="68FF3F04" w14:textId="77777777" w:rsidR="005D0FF5" w:rsidRPr="00652107" w:rsidRDefault="005D0FF5">
            <w:pPr>
              <w:pStyle w:val="TableParagraph"/>
              <w:spacing w:before="7"/>
              <w:rPr>
                <w:rFonts w:ascii="Times New Roman" w:hAnsi="Times New Roman" w:cs="Times New Roman"/>
                <w:i/>
                <w:lang w:val="sq-AL"/>
              </w:rPr>
            </w:pPr>
          </w:p>
          <w:p w14:paraId="23216E1F" w14:textId="77777777" w:rsidR="005D0FF5" w:rsidRPr="00652107" w:rsidRDefault="005D0FF5">
            <w:pPr>
              <w:pStyle w:val="TableParagraph"/>
              <w:ind w:left="94" w:right="75"/>
              <w:rPr>
                <w:rFonts w:ascii="Times New Roman" w:hAnsi="Times New Roman" w:cs="Times New Roman"/>
                <w:lang w:val="sq-AL"/>
              </w:rPr>
            </w:pPr>
            <w:r w:rsidRPr="00652107">
              <w:rPr>
                <w:rFonts w:ascii="Times New Roman" w:hAnsi="Times New Roman" w:cs="Times New Roman"/>
                <w:lang w:val="sq-AL"/>
              </w:rPr>
              <w:t>B2L</w:t>
            </w:r>
          </w:p>
        </w:tc>
        <w:tc>
          <w:tcPr>
            <w:tcW w:w="708" w:type="dxa"/>
          </w:tcPr>
          <w:p w14:paraId="548A63CB" w14:textId="77777777" w:rsidR="005D0FF5" w:rsidRPr="00652107" w:rsidRDefault="005D0FF5">
            <w:pPr>
              <w:pStyle w:val="TableParagraph"/>
              <w:spacing w:before="7"/>
              <w:rPr>
                <w:rFonts w:ascii="Times New Roman" w:hAnsi="Times New Roman" w:cs="Times New Roman"/>
                <w:i/>
                <w:lang w:val="sq-AL"/>
              </w:rPr>
            </w:pPr>
          </w:p>
          <w:p w14:paraId="5C2335FD" w14:textId="77777777" w:rsidR="005D0FF5" w:rsidRPr="00652107" w:rsidRDefault="005D0FF5">
            <w:pPr>
              <w:pStyle w:val="TableParagraph"/>
              <w:ind w:left="288"/>
              <w:rPr>
                <w:rFonts w:ascii="Times New Roman" w:hAnsi="Times New Roman" w:cs="Times New Roman"/>
                <w:lang w:val="sq-AL"/>
              </w:rPr>
            </w:pPr>
            <w:r w:rsidRPr="00652107">
              <w:rPr>
                <w:rFonts w:ascii="Times New Roman" w:hAnsi="Times New Roman" w:cs="Times New Roman"/>
                <w:lang w:val="sq-AL"/>
              </w:rPr>
              <w:t>B3</w:t>
            </w:r>
          </w:p>
        </w:tc>
        <w:tc>
          <w:tcPr>
            <w:tcW w:w="708" w:type="dxa"/>
          </w:tcPr>
          <w:p w14:paraId="4DDB238B" w14:textId="77777777" w:rsidR="005D0FF5" w:rsidRPr="00652107" w:rsidRDefault="005D0FF5">
            <w:pPr>
              <w:pStyle w:val="TableParagraph"/>
              <w:spacing w:before="7"/>
              <w:rPr>
                <w:rFonts w:ascii="Times New Roman" w:hAnsi="Times New Roman" w:cs="Times New Roman"/>
                <w:i/>
                <w:lang w:val="sq-AL"/>
              </w:rPr>
            </w:pPr>
          </w:p>
          <w:p w14:paraId="6AEF7644" w14:textId="77777777" w:rsidR="005D0FF5" w:rsidRPr="00652107" w:rsidRDefault="005D0FF5">
            <w:pPr>
              <w:pStyle w:val="TableParagraph"/>
              <w:ind w:right="229"/>
              <w:jc w:val="right"/>
              <w:rPr>
                <w:rFonts w:ascii="Times New Roman" w:hAnsi="Times New Roman" w:cs="Times New Roman"/>
                <w:lang w:val="sq-AL"/>
              </w:rPr>
            </w:pPr>
            <w:r w:rsidRPr="00652107">
              <w:rPr>
                <w:rFonts w:ascii="Times New Roman" w:hAnsi="Times New Roman" w:cs="Times New Roman"/>
                <w:lang w:val="sq-AL"/>
              </w:rPr>
              <w:t>L1C</w:t>
            </w:r>
          </w:p>
        </w:tc>
        <w:tc>
          <w:tcPr>
            <w:tcW w:w="708" w:type="dxa"/>
          </w:tcPr>
          <w:p w14:paraId="7F9908AF" w14:textId="77777777" w:rsidR="005D0FF5" w:rsidRPr="00652107" w:rsidRDefault="005D0FF5">
            <w:pPr>
              <w:pStyle w:val="TableParagraph"/>
              <w:spacing w:before="7"/>
              <w:rPr>
                <w:rFonts w:ascii="Times New Roman" w:hAnsi="Times New Roman" w:cs="Times New Roman"/>
                <w:i/>
                <w:lang w:val="sq-AL"/>
              </w:rPr>
            </w:pPr>
          </w:p>
          <w:p w14:paraId="2CEF16B0" w14:textId="77777777" w:rsidR="005D0FF5" w:rsidRPr="00652107" w:rsidRDefault="005D0FF5">
            <w:pPr>
              <w:pStyle w:val="TableParagraph"/>
              <w:ind w:left="98" w:right="75"/>
              <w:rPr>
                <w:rFonts w:ascii="Times New Roman" w:hAnsi="Times New Roman" w:cs="Times New Roman"/>
                <w:lang w:val="sq-AL"/>
              </w:rPr>
            </w:pPr>
            <w:r w:rsidRPr="00652107">
              <w:rPr>
                <w:rFonts w:ascii="Times New Roman" w:hAnsi="Times New Roman" w:cs="Times New Roman"/>
                <w:lang w:val="sq-AL"/>
              </w:rPr>
              <w:t>L1</w:t>
            </w:r>
          </w:p>
        </w:tc>
        <w:tc>
          <w:tcPr>
            <w:tcW w:w="708" w:type="dxa"/>
          </w:tcPr>
          <w:p w14:paraId="6B46342D" w14:textId="77777777" w:rsidR="005D0FF5" w:rsidRPr="00652107" w:rsidRDefault="005D0FF5">
            <w:pPr>
              <w:pStyle w:val="TableParagraph"/>
              <w:spacing w:before="7"/>
              <w:rPr>
                <w:rFonts w:ascii="Times New Roman" w:hAnsi="Times New Roman" w:cs="Times New Roman"/>
                <w:i/>
                <w:lang w:val="sq-AL"/>
              </w:rPr>
            </w:pPr>
          </w:p>
          <w:p w14:paraId="7F4CA52B" w14:textId="77777777" w:rsidR="005D0FF5" w:rsidRPr="00652107" w:rsidRDefault="005D0FF5">
            <w:pPr>
              <w:pStyle w:val="TableParagraph"/>
              <w:ind w:left="101" w:right="75"/>
              <w:rPr>
                <w:rFonts w:ascii="Times New Roman" w:hAnsi="Times New Roman" w:cs="Times New Roman"/>
                <w:lang w:val="sq-AL"/>
              </w:rPr>
            </w:pPr>
            <w:r w:rsidRPr="00652107">
              <w:rPr>
                <w:rFonts w:ascii="Times New Roman" w:hAnsi="Times New Roman" w:cs="Times New Roman"/>
                <w:lang w:val="sq-AL"/>
              </w:rPr>
              <w:t>L2C</w:t>
            </w:r>
          </w:p>
        </w:tc>
        <w:tc>
          <w:tcPr>
            <w:tcW w:w="708" w:type="dxa"/>
          </w:tcPr>
          <w:p w14:paraId="3A696885" w14:textId="77777777" w:rsidR="005D0FF5" w:rsidRPr="00652107" w:rsidRDefault="005D0FF5">
            <w:pPr>
              <w:pStyle w:val="TableParagraph"/>
              <w:spacing w:before="7"/>
              <w:rPr>
                <w:rFonts w:ascii="Times New Roman" w:hAnsi="Times New Roman" w:cs="Times New Roman"/>
                <w:i/>
                <w:lang w:val="sq-AL"/>
              </w:rPr>
            </w:pPr>
          </w:p>
          <w:p w14:paraId="78DB8091" w14:textId="77777777" w:rsidR="005D0FF5" w:rsidRPr="00652107" w:rsidRDefault="005D0FF5">
            <w:pPr>
              <w:pStyle w:val="TableParagraph"/>
              <w:ind w:left="101" w:right="75"/>
              <w:rPr>
                <w:rFonts w:ascii="Times New Roman" w:hAnsi="Times New Roman" w:cs="Times New Roman"/>
                <w:lang w:val="sq-AL"/>
              </w:rPr>
            </w:pPr>
            <w:r w:rsidRPr="00652107">
              <w:rPr>
                <w:rFonts w:ascii="Times New Roman" w:hAnsi="Times New Roman" w:cs="Times New Roman"/>
                <w:lang w:val="sq-AL"/>
              </w:rPr>
              <w:t>L2</w:t>
            </w:r>
          </w:p>
        </w:tc>
        <w:tc>
          <w:tcPr>
            <w:tcW w:w="708" w:type="dxa"/>
          </w:tcPr>
          <w:p w14:paraId="17E03B1B" w14:textId="77777777" w:rsidR="005D0FF5" w:rsidRPr="00652107" w:rsidRDefault="005D0FF5">
            <w:pPr>
              <w:pStyle w:val="TableParagraph"/>
              <w:spacing w:before="7"/>
              <w:rPr>
                <w:rFonts w:ascii="Times New Roman" w:hAnsi="Times New Roman" w:cs="Times New Roman"/>
                <w:i/>
                <w:lang w:val="sq-AL"/>
              </w:rPr>
            </w:pPr>
          </w:p>
          <w:p w14:paraId="10483B2D" w14:textId="77777777" w:rsidR="005D0FF5" w:rsidRPr="00652107" w:rsidRDefault="005D0FF5">
            <w:pPr>
              <w:pStyle w:val="TableParagraph"/>
              <w:ind w:left="102" w:right="75"/>
              <w:rPr>
                <w:rFonts w:ascii="Times New Roman" w:hAnsi="Times New Roman" w:cs="Times New Roman"/>
                <w:lang w:val="sq-AL"/>
              </w:rPr>
            </w:pPr>
            <w:r w:rsidRPr="00652107">
              <w:rPr>
                <w:rFonts w:ascii="Times New Roman" w:hAnsi="Times New Roman" w:cs="Times New Roman"/>
                <w:lang w:val="sq-AL"/>
              </w:rPr>
              <w:t>L3H</w:t>
            </w:r>
          </w:p>
        </w:tc>
        <w:tc>
          <w:tcPr>
            <w:tcW w:w="708" w:type="dxa"/>
          </w:tcPr>
          <w:p w14:paraId="3E12E1F3" w14:textId="77777777" w:rsidR="005D0FF5" w:rsidRPr="00652107" w:rsidRDefault="005D0FF5">
            <w:pPr>
              <w:pStyle w:val="TableParagraph"/>
              <w:spacing w:before="7"/>
              <w:rPr>
                <w:rFonts w:ascii="Times New Roman" w:hAnsi="Times New Roman" w:cs="Times New Roman"/>
                <w:i/>
                <w:lang w:val="sq-AL"/>
              </w:rPr>
            </w:pPr>
          </w:p>
          <w:p w14:paraId="7572EE62" w14:textId="77777777" w:rsidR="005D0FF5" w:rsidRPr="00652107" w:rsidRDefault="005D0FF5">
            <w:pPr>
              <w:pStyle w:val="TableParagraph"/>
              <w:ind w:left="104" w:right="75"/>
              <w:rPr>
                <w:rFonts w:ascii="Times New Roman" w:hAnsi="Times New Roman" w:cs="Times New Roman"/>
                <w:lang w:val="sq-AL"/>
              </w:rPr>
            </w:pPr>
            <w:r w:rsidRPr="00652107">
              <w:rPr>
                <w:rFonts w:ascii="Times New Roman" w:hAnsi="Times New Roman" w:cs="Times New Roman"/>
                <w:lang w:val="sq-AL"/>
              </w:rPr>
              <w:t>L3G</w:t>
            </w:r>
          </w:p>
        </w:tc>
        <w:tc>
          <w:tcPr>
            <w:tcW w:w="708" w:type="dxa"/>
          </w:tcPr>
          <w:p w14:paraId="55300DE7" w14:textId="77777777" w:rsidR="005D0FF5" w:rsidRPr="00652107" w:rsidRDefault="005D0FF5">
            <w:pPr>
              <w:pStyle w:val="TableParagraph"/>
              <w:spacing w:before="7"/>
              <w:rPr>
                <w:rFonts w:ascii="Times New Roman" w:hAnsi="Times New Roman" w:cs="Times New Roman"/>
                <w:i/>
                <w:lang w:val="sq-AL"/>
              </w:rPr>
            </w:pPr>
          </w:p>
          <w:p w14:paraId="2F922AC4" w14:textId="77777777" w:rsidR="005D0FF5" w:rsidRPr="00652107" w:rsidRDefault="005D0FF5">
            <w:pPr>
              <w:pStyle w:val="TableParagraph"/>
              <w:ind w:left="104" w:right="75"/>
              <w:rPr>
                <w:rFonts w:ascii="Times New Roman" w:hAnsi="Times New Roman" w:cs="Times New Roman"/>
                <w:lang w:val="sq-AL"/>
              </w:rPr>
            </w:pPr>
            <w:r w:rsidRPr="00652107">
              <w:rPr>
                <w:rFonts w:ascii="Times New Roman" w:hAnsi="Times New Roman" w:cs="Times New Roman"/>
                <w:lang w:val="sq-AL"/>
              </w:rPr>
              <w:t>L4H</w:t>
            </w:r>
          </w:p>
        </w:tc>
        <w:tc>
          <w:tcPr>
            <w:tcW w:w="713" w:type="dxa"/>
            <w:tcBorders>
              <w:right w:val="nil"/>
            </w:tcBorders>
          </w:tcPr>
          <w:p w14:paraId="157F5E7F" w14:textId="77777777" w:rsidR="005D0FF5" w:rsidRPr="00652107" w:rsidRDefault="005D0FF5">
            <w:pPr>
              <w:pStyle w:val="TableParagraph"/>
              <w:spacing w:before="7"/>
              <w:rPr>
                <w:rFonts w:ascii="Times New Roman" w:hAnsi="Times New Roman" w:cs="Times New Roman"/>
                <w:i/>
                <w:lang w:val="sq-AL"/>
              </w:rPr>
            </w:pPr>
          </w:p>
          <w:p w14:paraId="5258F7F1" w14:textId="77777777" w:rsidR="005D0FF5" w:rsidRPr="00652107" w:rsidRDefault="005D0FF5">
            <w:pPr>
              <w:pStyle w:val="TableParagraph"/>
              <w:ind w:left="137"/>
              <w:rPr>
                <w:rFonts w:ascii="Times New Roman" w:hAnsi="Times New Roman" w:cs="Times New Roman"/>
                <w:lang w:val="sq-AL"/>
              </w:rPr>
            </w:pPr>
            <w:r w:rsidRPr="00652107">
              <w:rPr>
                <w:rFonts w:ascii="Times New Roman" w:hAnsi="Times New Roman" w:cs="Times New Roman"/>
                <w:lang w:val="sq-AL"/>
              </w:rPr>
              <w:t>L4G</w:t>
            </w:r>
          </w:p>
        </w:tc>
      </w:tr>
      <w:tr w:rsidR="005D0FF5" w:rsidRPr="00652107" w14:paraId="57982970" w14:textId="77777777">
        <w:trPr>
          <w:trHeight w:val="485"/>
        </w:trPr>
        <w:tc>
          <w:tcPr>
            <w:tcW w:w="675" w:type="dxa"/>
            <w:tcBorders>
              <w:left w:val="nil"/>
            </w:tcBorders>
          </w:tcPr>
          <w:p w14:paraId="5F48DD8F" w14:textId="77777777" w:rsidR="005D0FF5" w:rsidRPr="00652107" w:rsidRDefault="005D0FF5">
            <w:pPr>
              <w:pStyle w:val="TableParagraph"/>
              <w:spacing w:before="156"/>
              <w:ind w:left="166"/>
              <w:rPr>
                <w:rFonts w:ascii="Times New Roman" w:hAnsi="Times New Roman" w:cs="Times New Roman"/>
                <w:lang w:val="sq-AL"/>
              </w:rPr>
            </w:pPr>
            <w:r w:rsidRPr="00652107">
              <w:rPr>
                <w:rFonts w:ascii="Times New Roman" w:hAnsi="Times New Roman" w:cs="Times New Roman"/>
                <w:lang w:val="sq-AL"/>
              </w:rPr>
              <w:lastRenderedPageBreak/>
              <w:t>L1C</w:t>
            </w:r>
          </w:p>
        </w:tc>
        <w:tc>
          <w:tcPr>
            <w:tcW w:w="680" w:type="dxa"/>
          </w:tcPr>
          <w:p w14:paraId="0968A818" w14:textId="77777777" w:rsidR="005D0FF5" w:rsidRPr="00652107" w:rsidRDefault="005D0FF5">
            <w:pPr>
              <w:pStyle w:val="TableParagraph"/>
              <w:spacing w:before="156"/>
              <w:ind w:left="78"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0F055ED6" w14:textId="77777777" w:rsidR="005D0FF5" w:rsidRPr="00652107" w:rsidRDefault="005D0FF5">
            <w:pPr>
              <w:pStyle w:val="TableParagraph"/>
              <w:spacing w:before="156"/>
              <w:ind w:right="237"/>
              <w:jc w:val="right"/>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5C140178" w14:textId="77777777" w:rsidR="005D0FF5" w:rsidRPr="00652107" w:rsidRDefault="005D0FF5">
            <w:pPr>
              <w:pStyle w:val="TableParagraph"/>
              <w:spacing w:before="156"/>
              <w:ind w:left="79"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06894E9C" w14:textId="77777777" w:rsidR="005D0FF5" w:rsidRPr="00652107" w:rsidRDefault="005D0FF5">
            <w:pPr>
              <w:pStyle w:val="TableParagraph"/>
              <w:spacing w:before="156"/>
              <w:ind w:right="236"/>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5C996D5E" w14:textId="77777777" w:rsidR="005D0FF5" w:rsidRPr="00652107" w:rsidRDefault="005D0FF5">
            <w:pPr>
              <w:pStyle w:val="TableParagraph"/>
              <w:spacing w:before="156"/>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05059FEB" w14:textId="77777777" w:rsidR="005D0FF5" w:rsidRPr="00652107" w:rsidRDefault="005D0FF5">
            <w:pPr>
              <w:pStyle w:val="TableParagraph"/>
              <w:spacing w:before="156"/>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43D4BC02" w14:textId="77777777" w:rsidR="005D0FF5" w:rsidRPr="00652107" w:rsidRDefault="005D0FF5">
            <w:pPr>
              <w:pStyle w:val="TableParagraph"/>
              <w:spacing w:before="156"/>
              <w:ind w:left="90"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533D770F" w14:textId="77777777" w:rsidR="005D0FF5" w:rsidRPr="00652107" w:rsidRDefault="005D0FF5">
            <w:pPr>
              <w:pStyle w:val="TableParagraph"/>
              <w:spacing w:before="156"/>
              <w:ind w:left="92"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780D6E96" w14:textId="77777777" w:rsidR="005D0FF5" w:rsidRPr="00652107" w:rsidRDefault="005D0FF5">
            <w:pPr>
              <w:pStyle w:val="TableParagraph"/>
              <w:spacing w:before="156"/>
              <w:ind w:right="248"/>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36585F2A" w14:textId="77777777" w:rsidR="005D0FF5" w:rsidRPr="00652107" w:rsidRDefault="005D0FF5">
            <w:pPr>
              <w:pStyle w:val="TableParagraph"/>
              <w:spacing w:before="156"/>
              <w:ind w:left="94"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77478CAC" w14:textId="77777777" w:rsidR="005D0FF5" w:rsidRPr="00652107" w:rsidRDefault="005D0FF5">
            <w:pPr>
              <w:pStyle w:val="TableParagraph"/>
              <w:spacing w:before="156"/>
              <w:ind w:left="270"/>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0EEC8817" w14:textId="77777777" w:rsidR="005D0FF5" w:rsidRPr="00652107" w:rsidRDefault="005D0FF5">
            <w:pPr>
              <w:pStyle w:val="TableParagraph"/>
              <w:spacing w:before="156"/>
              <w:ind w:right="173"/>
              <w:jc w:val="right"/>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232D9986" w14:textId="77777777" w:rsidR="005D0FF5" w:rsidRPr="00652107" w:rsidRDefault="005D0FF5" w:rsidP="003B4E3C">
            <w:pPr>
              <w:pStyle w:val="TableParagraph"/>
              <w:spacing w:before="156"/>
              <w:ind w:left="99" w:right="75"/>
              <w:rPr>
                <w:rFonts w:ascii="Times New Roman" w:hAnsi="Times New Roman" w:cs="Times New Roman"/>
                <w:lang w:val="sq-AL"/>
              </w:rPr>
            </w:pPr>
            <w:r w:rsidRPr="00652107">
              <w:rPr>
                <w:rFonts w:ascii="Times New Roman" w:hAnsi="Times New Roman" w:cs="Times New Roman"/>
                <w:lang w:val="sq-AL"/>
              </w:rPr>
              <w:t>4L,</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6L.</w:t>
            </w:r>
          </w:p>
        </w:tc>
        <w:tc>
          <w:tcPr>
            <w:tcW w:w="708" w:type="dxa"/>
          </w:tcPr>
          <w:p w14:paraId="276761E1" w14:textId="77777777" w:rsidR="005D0FF5" w:rsidRPr="00652107" w:rsidRDefault="005D0FF5">
            <w:pPr>
              <w:pStyle w:val="TableParagraph"/>
              <w:spacing w:before="156"/>
              <w:ind w:left="100" w:right="75"/>
              <w:rPr>
                <w:rFonts w:ascii="Times New Roman" w:hAnsi="Times New Roman" w:cs="Times New Roman"/>
                <w:lang w:val="sq-AL"/>
              </w:rPr>
            </w:pPr>
            <w:r w:rsidRPr="00652107">
              <w:rPr>
                <w:rFonts w:ascii="Times New Roman" w:hAnsi="Times New Roman" w:cs="Times New Roman"/>
                <w:lang w:val="sq-AL"/>
              </w:rPr>
              <w:t>8L.</w:t>
            </w:r>
          </w:p>
        </w:tc>
        <w:tc>
          <w:tcPr>
            <w:tcW w:w="708" w:type="dxa"/>
          </w:tcPr>
          <w:p w14:paraId="4422B10E" w14:textId="77777777" w:rsidR="005D0FF5" w:rsidRPr="00652107" w:rsidRDefault="005D0FF5">
            <w:pPr>
              <w:pStyle w:val="TableParagraph"/>
              <w:spacing w:before="70" w:line="174" w:lineRule="exact"/>
              <w:ind w:left="102" w:right="75"/>
              <w:rPr>
                <w:rFonts w:ascii="Times New Roman" w:hAnsi="Times New Roman" w:cs="Times New Roman"/>
                <w:lang w:val="sq-AL"/>
              </w:rPr>
            </w:pPr>
            <w:r w:rsidRPr="00652107">
              <w:rPr>
                <w:rFonts w:ascii="Times New Roman" w:hAnsi="Times New Roman" w:cs="Times New Roman"/>
                <w:lang w:val="sq-AL"/>
              </w:rPr>
              <w:t>4L</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6L,</w:t>
            </w:r>
          </w:p>
          <w:p w14:paraId="01EF4865" w14:textId="77777777" w:rsidR="005D0FF5" w:rsidRPr="00652107" w:rsidRDefault="005D0FF5">
            <w:pPr>
              <w:pStyle w:val="TableParagraph"/>
              <w:spacing w:line="174" w:lineRule="exact"/>
              <w:ind w:left="101" w:right="75"/>
              <w:rPr>
                <w:rFonts w:ascii="Times New Roman" w:hAnsi="Times New Roman" w:cs="Times New Roman"/>
                <w:lang w:val="sq-AL"/>
              </w:rPr>
            </w:pPr>
            <w:r w:rsidRPr="00652107">
              <w:rPr>
                <w:rFonts w:ascii="Times New Roman" w:hAnsi="Times New Roman" w:cs="Times New Roman"/>
                <w:lang w:val="sq-AL"/>
              </w:rPr>
              <w:t>8L.</w:t>
            </w:r>
          </w:p>
        </w:tc>
        <w:tc>
          <w:tcPr>
            <w:tcW w:w="708" w:type="dxa"/>
          </w:tcPr>
          <w:p w14:paraId="53B90A28" w14:textId="77777777" w:rsidR="005D0FF5" w:rsidRPr="00652107" w:rsidRDefault="005D0FF5" w:rsidP="003B4E3C">
            <w:pPr>
              <w:pStyle w:val="TableParagraph"/>
              <w:spacing w:before="156"/>
              <w:ind w:left="102" w:right="75"/>
              <w:rPr>
                <w:rFonts w:ascii="Times New Roman" w:hAnsi="Times New Roman" w:cs="Times New Roman"/>
                <w:lang w:val="sq-AL"/>
              </w:rPr>
            </w:pPr>
            <w:r w:rsidRPr="00652107">
              <w:rPr>
                <w:rFonts w:ascii="Times New Roman" w:hAnsi="Times New Roman" w:cs="Times New Roman"/>
                <w:lang w:val="sq-AL"/>
              </w:rPr>
              <w:t>9L.</w:t>
            </w:r>
          </w:p>
        </w:tc>
        <w:tc>
          <w:tcPr>
            <w:tcW w:w="708" w:type="dxa"/>
          </w:tcPr>
          <w:p w14:paraId="7CC7749A" w14:textId="77777777" w:rsidR="005D0FF5" w:rsidRPr="00652107" w:rsidRDefault="005D0FF5">
            <w:pPr>
              <w:pStyle w:val="TableParagraph"/>
              <w:spacing w:before="156"/>
              <w:ind w:left="105" w:right="75"/>
              <w:rPr>
                <w:rFonts w:ascii="Times New Roman" w:hAnsi="Times New Roman" w:cs="Times New Roman"/>
                <w:lang w:val="sq-AL"/>
              </w:rPr>
            </w:pPr>
            <w:r w:rsidRPr="00652107">
              <w:rPr>
                <w:rFonts w:ascii="Times New Roman" w:hAnsi="Times New Roman" w:cs="Times New Roman"/>
                <w:lang w:val="sq-AL"/>
              </w:rPr>
              <w:t>10L.</w:t>
            </w:r>
          </w:p>
        </w:tc>
        <w:tc>
          <w:tcPr>
            <w:tcW w:w="708" w:type="dxa"/>
          </w:tcPr>
          <w:p w14:paraId="0AD12126" w14:textId="77777777" w:rsidR="005D0FF5" w:rsidRPr="00652107" w:rsidRDefault="005D0FF5">
            <w:pPr>
              <w:pStyle w:val="TableParagraph"/>
              <w:spacing w:before="70" w:line="174" w:lineRule="exact"/>
              <w:ind w:left="177"/>
              <w:rPr>
                <w:rFonts w:ascii="Times New Roman" w:hAnsi="Times New Roman" w:cs="Times New Roman"/>
                <w:lang w:val="sq-AL"/>
              </w:rPr>
            </w:pPr>
            <w:r w:rsidRPr="00652107">
              <w:rPr>
                <w:rFonts w:ascii="Times New Roman" w:hAnsi="Times New Roman" w:cs="Times New Roman"/>
                <w:lang w:val="sq-AL"/>
              </w:rPr>
              <w:t>8L,9L,</w:t>
            </w:r>
          </w:p>
          <w:p w14:paraId="13F1632F" w14:textId="77777777" w:rsidR="005D0FF5" w:rsidRPr="00652107" w:rsidRDefault="005D0FF5" w:rsidP="003B4E3C">
            <w:pPr>
              <w:pStyle w:val="TableParagraph"/>
              <w:spacing w:line="174" w:lineRule="exact"/>
              <w:ind w:left="229"/>
              <w:rPr>
                <w:rFonts w:ascii="Times New Roman" w:hAnsi="Times New Roman" w:cs="Times New Roman"/>
                <w:lang w:val="sq-AL"/>
              </w:rPr>
            </w:pPr>
            <w:r w:rsidRPr="00652107">
              <w:rPr>
                <w:rFonts w:ascii="Times New Roman" w:hAnsi="Times New Roman" w:cs="Times New Roman"/>
                <w:lang w:val="sq-AL"/>
              </w:rPr>
              <w:t>11L.</w:t>
            </w:r>
          </w:p>
        </w:tc>
        <w:tc>
          <w:tcPr>
            <w:tcW w:w="713" w:type="dxa"/>
            <w:tcBorders>
              <w:right w:val="nil"/>
            </w:tcBorders>
          </w:tcPr>
          <w:p w14:paraId="2E76B447" w14:textId="77777777" w:rsidR="005D0FF5" w:rsidRPr="00652107" w:rsidRDefault="005D0FF5">
            <w:pPr>
              <w:pStyle w:val="TableParagraph"/>
              <w:spacing w:before="70" w:line="174" w:lineRule="exact"/>
              <w:ind w:left="137"/>
              <w:rPr>
                <w:rFonts w:ascii="Times New Roman" w:hAnsi="Times New Roman" w:cs="Times New Roman"/>
                <w:lang w:val="sq-AL"/>
              </w:rPr>
            </w:pPr>
            <w:r w:rsidRPr="00652107">
              <w:rPr>
                <w:rFonts w:ascii="Times New Roman" w:hAnsi="Times New Roman" w:cs="Times New Roman"/>
                <w:lang w:val="sq-AL"/>
              </w:rPr>
              <w:t>8L,</w:t>
            </w:r>
            <w:r w:rsidRPr="00652107">
              <w:rPr>
                <w:rFonts w:ascii="Times New Roman" w:hAnsi="Times New Roman" w:cs="Times New Roman"/>
                <w:spacing w:val="-7"/>
                <w:lang w:val="sq-AL"/>
              </w:rPr>
              <w:t xml:space="preserve"> </w:t>
            </w:r>
            <w:r w:rsidRPr="00652107">
              <w:rPr>
                <w:rFonts w:ascii="Times New Roman" w:hAnsi="Times New Roman" w:cs="Times New Roman"/>
                <w:lang w:val="sq-AL"/>
              </w:rPr>
              <w:t>10L,</w:t>
            </w:r>
          </w:p>
          <w:p w14:paraId="1AEED618" w14:textId="77777777" w:rsidR="005D0FF5" w:rsidRPr="00652107" w:rsidRDefault="005D0FF5" w:rsidP="003B4E3C">
            <w:pPr>
              <w:pStyle w:val="TableParagraph"/>
              <w:spacing w:line="174" w:lineRule="exact"/>
              <w:ind w:left="135"/>
              <w:rPr>
                <w:rFonts w:ascii="Times New Roman" w:hAnsi="Times New Roman" w:cs="Times New Roman"/>
                <w:lang w:val="sq-AL"/>
              </w:rPr>
            </w:pPr>
            <w:r w:rsidRPr="00652107">
              <w:rPr>
                <w:rFonts w:ascii="Times New Roman" w:hAnsi="Times New Roman" w:cs="Times New Roman"/>
                <w:lang w:val="sq-AL"/>
              </w:rPr>
              <w:t>11L.</w:t>
            </w:r>
          </w:p>
        </w:tc>
      </w:tr>
      <w:tr w:rsidR="005D0FF5" w:rsidRPr="00652107" w14:paraId="4D43D242" w14:textId="77777777">
        <w:trPr>
          <w:trHeight w:val="485"/>
        </w:trPr>
        <w:tc>
          <w:tcPr>
            <w:tcW w:w="675" w:type="dxa"/>
            <w:tcBorders>
              <w:left w:val="nil"/>
            </w:tcBorders>
          </w:tcPr>
          <w:p w14:paraId="037A9BE9" w14:textId="77777777" w:rsidR="005D0FF5" w:rsidRPr="00652107" w:rsidRDefault="005D0FF5">
            <w:pPr>
              <w:pStyle w:val="TableParagraph"/>
              <w:spacing w:before="156"/>
              <w:ind w:left="210"/>
              <w:rPr>
                <w:rFonts w:ascii="Times New Roman" w:hAnsi="Times New Roman" w:cs="Times New Roman"/>
                <w:lang w:val="sq-AL"/>
              </w:rPr>
            </w:pPr>
            <w:r w:rsidRPr="00652107">
              <w:rPr>
                <w:rFonts w:ascii="Times New Roman" w:hAnsi="Times New Roman" w:cs="Times New Roman"/>
                <w:lang w:val="sq-AL"/>
              </w:rPr>
              <w:t>L1</w:t>
            </w:r>
          </w:p>
        </w:tc>
        <w:tc>
          <w:tcPr>
            <w:tcW w:w="680" w:type="dxa"/>
          </w:tcPr>
          <w:p w14:paraId="11BBF48B" w14:textId="77777777" w:rsidR="005D0FF5" w:rsidRPr="00652107" w:rsidRDefault="005D0FF5">
            <w:pPr>
              <w:pStyle w:val="TableParagraph"/>
              <w:spacing w:before="156"/>
              <w:ind w:left="78"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72A12321" w14:textId="77777777" w:rsidR="005D0FF5" w:rsidRPr="00652107" w:rsidRDefault="005D0FF5">
            <w:pPr>
              <w:pStyle w:val="TableParagraph"/>
              <w:spacing w:before="156"/>
              <w:ind w:right="237"/>
              <w:jc w:val="right"/>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2ACD9064" w14:textId="77777777" w:rsidR="005D0FF5" w:rsidRPr="00652107" w:rsidRDefault="005D0FF5">
            <w:pPr>
              <w:pStyle w:val="TableParagraph"/>
              <w:spacing w:before="156"/>
              <w:ind w:left="79"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2B291948" w14:textId="77777777" w:rsidR="005D0FF5" w:rsidRPr="00652107" w:rsidRDefault="005D0FF5">
            <w:pPr>
              <w:pStyle w:val="TableParagraph"/>
              <w:spacing w:before="156"/>
              <w:ind w:right="236"/>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62BBA789" w14:textId="77777777" w:rsidR="005D0FF5" w:rsidRPr="00652107" w:rsidRDefault="005D0FF5">
            <w:pPr>
              <w:pStyle w:val="TableParagraph"/>
              <w:spacing w:before="156"/>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54171E71" w14:textId="77777777" w:rsidR="005D0FF5" w:rsidRPr="00652107" w:rsidRDefault="005D0FF5">
            <w:pPr>
              <w:pStyle w:val="TableParagraph"/>
              <w:spacing w:before="156"/>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15F7AF91" w14:textId="77777777" w:rsidR="005D0FF5" w:rsidRPr="00652107" w:rsidRDefault="005D0FF5">
            <w:pPr>
              <w:pStyle w:val="TableParagraph"/>
              <w:spacing w:before="156"/>
              <w:ind w:left="90"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5A171156" w14:textId="77777777" w:rsidR="005D0FF5" w:rsidRPr="00652107" w:rsidRDefault="005D0FF5">
            <w:pPr>
              <w:pStyle w:val="TableParagraph"/>
              <w:spacing w:before="156"/>
              <w:ind w:left="92"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4200EAE8" w14:textId="77777777" w:rsidR="005D0FF5" w:rsidRPr="00652107" w:rsidRDefault="005D0FF5">
            <w:pPr>
              <w:pStyle w:val="TableParagraph"/>
              <w:spacing w:before="156"/>
              <w:ind w:right="248"/>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384097E1" w14:textId="77777777" w:rsidR="005D0FF5" w:rsidRPr="00652107" w:rsidRDefault="005D0FF5">
            <w:pPr>
              <w:pStyle w:val="TableParagraph"/>
              <w:spacing w:before="156"/>
              <w:ind w:left="94"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210F6529" w14:textId="77777777" w:rsidR="005D0FF5" w:rsidRPr="00652107" w:rsidRDefault="005D0FF5">
            <w:pPr>
              <w:pStyle w:val="TableParagraph"/>
              <w:spacing w:before="156"/>
              <w:ind w:left="270"/>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66A8A83D" w14:textId="77777777" w:rsidR="005D0FF5" w:rsidRPr="00652107" w:rsidRDefault="005D0FF5">
            <w:pPr>
              <w:pStyle w:val="TableParagraph"/>
              <w:spacing w:before="156"/>
              <w:ind w:right="173"/>
              <w:jc w:val="right"/>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6F4B1DE6" w14:textId="77777777" w:rsidR="005D0FF5" w:rsidRPr="00652107" w:rsidRDefault="005D0FF5">
            <w:pPr>
              <w:pStyle w:val="TableParagraph"/>
              <w:spacing w:before="156"/>
              <w:ind w:left="99" w:right="75"/>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2FC6F66B" w14:textId="77777777" w:rsidR="005D0FF5" w:rsidRPr="00652107" w:rsidRDefault="005D0FF5">
            <w:pPr>
              <w:pStyle w:val="TableParagraph"/>
              <w:spacing w:before="156"/>
              <w:ind w:left="100" w:right="75"/>
              <w:rPr>
                <w:rFonts w:ascii="Times New Roman" w:hAnsi="Times New Roman" w:cs="Times New Roman"/>
                <w:lang w:val="sq-AL"/>
              </w:rPr>
            </w:pPr>
            <w:r w:rsidRPr="00652107">
              <w:rPr>
                <w:rFonts w:ascii="Times New Roman" w:hAnsi="Times New Roman" w:cs="Times New Roman"/>
                <w:lang w:val="sq-AL"/>
              </w:rPr>
              <w:t>8L.</w:t>
            </w:r>
          </w:p>
        </w:tc>
        <w:tc>
          <w:tcPr>
            <w:tcW w:w="708" w:type="dxa"/>
          </w:tcPr>
          <w:p w14:paraId="7EE83611" w14:textId="77777777" w:rsidR="005D0FF5" w:rsidRPr="00652107" w:rsidRDefault="005D0FF5">
            <w:pPr>
              <w:pStyle w:val="TableParagraph"/>
              <w:spacing w:before="156"/>
              <w:ind w:left="101" w:right="75"/>
              <w:rPr>
                <w:rFonts w:ascii="Times New Roman" w:hAnsi="Times New Roman" w:cs="Times New Roman"/>
                <w:lang w:val="sq-AL"/>
              </w:rPr>
            </w:pPr>
            <w:r w:rsidRPr="00652107">
              <w:rPr>
                <w:rFonts w:ascii="Times New Roman" w:hAnsi="Times New Roman" w:cs="Times New Roman"/>
                <w:lang w:val="sq-AL"/>
              </w:rPr>
              <w:t>8L.</w:t>
            </w:r>
          </w:p>
        </w:tc>
        <w:tc>
          <w:tcPr>
            <w:tcW w:w="708" w:type="dxa"/>
          </w:tcPr>
          <w:p w14:paraId="2D6F2A28" w14:textId="77777777" w:rsidR="005D0FF5" w:rsidRPr="00652107" w:rsidRDefault="005D0FF5">
            <w:pPr>
              <w:pStyle w:val="TableParagraph"/>
              <w:spacing w:before="156"/>
              <w:ind w:left="102" w:right="75"/>
              <w:rPr>
                <w:rFonts w:ascii="Times New Roman" w:hAnsi="Times New Roman" w:cs="Times New Roman"/>
                <w:lang w:val="sq-AL"/>
              </w:rPr>
            </w:pPr>
            <w:r w:rsidRPr="00652107">
              <w:rPr>
                <w:rFonts w:ascii="Times New Roman" w:hAnsi="Times New Roman" w:cs="Times New Roman"/>
                <w:lang w:val="sq-AL"/>
              </w:rPr>
              <w:t>9L.</w:t>
            </w:r>
          </w:p>
        </w:tc>
        <w:tc>
          <w:tcPr>
            <w:tcW w:w="708" w:type="dxa"/>
          </w:tcPr>
          <w:p w14:paraId="1CB0FD4D" w14:textId="77777777" w:rsidR="005D0FF5" w:rsidRPr="00652107" w:rsidRDefault="005D0FF5">
            <w:pPr>
              <w:pStyle w:val="TableParagraph"/>
              <w:spacing w:before="156"/>
              <w:ind w:left="105" w:right="75"/>
              <w:rPr>
                <w:rFonts w:ascii="Times New Roman" w:hAnsi="Times New Roman" w:cs="Times New Roman"/>
                <w:lang w:val="sq-AL"/>
              </w:rPr>
            </w:pPr>
            <w:r w:rsidRPr="00652107">
              <w:rPr>
                <w:rFonts w:ascii="Times New Roman" w:hAnsi="Times New Roman" w:cs="Times New Roman"/>
                <w:lang w:val="sq-AL"/>
              </w:rPr>
              <w:t>10L.</w:t>
            </w:r>
          </w:p>
        </w:tc>
        <w:tc>
          <w:tcPr>
            <w:tcW w:w="708" w:type="dxa"/>
          </w:tcPr>
          <w:p w14:paraId="4CF2325D" w14:textId="77777777" w:rsidR="005D0FF5" w:rsidRPr="00652107" w:rsidRDefault="005D0FF5">
            <w:pPr>
              <w:pStyle w:val="TableParagraph"/>
              <w:spacing w:before="70" w:line="174" w:lineRule="exact"/>
              <w:ind w:left="177"/>
              <w:rPr>
                <w:rFonts w:ascii="Times New Roman" w:hAnsi="Times New Roman" w:cs="Times New Roman"/>
                <w:lang w:val="sq-AL"/>
              </w:rPr>
            </w:pPr>
            <w:r w:rsidRPr="00652107">
              <w:rPr>
                <w:rFonts w:ascii="Times New Roman" w:hAnsi="Times New Roman" w:cs="Times New Roman"/>
                <w:lang w:val="sq-AL"/>
              </w:rPr>
              <w:t>8L,9L,</w:t>
            </w:r>
          </w:p>
          <w:p w14:paraId="0282E6E4" w14:textId="77777777" w:rsidR="005D0FF5" w:rsidRPr="00652107" w:rsidRDefault="005D0FF5" w:rsidP="0093743A">
            <w:pPr>
              <w:pStyle w:val="TableParagraph"/>
              <w:spacing w:line="174" w:lineRule="exact"/>
              <w:ind w:left="229"/>
              <w:rPr>
                <w:rFonts w:ascii="Times New Roman" w:hAnsi="Times New Roman" w:cs="Times New Roman"/>
                <w:lang w:val="sq-AL"/>
              </w:rPr>
            </w:pPr>
            <w:r w:rsidRPr="00652107">
              <w:rPr>
                <w:rFonts w:ascii="Times New Roman" w:hAnsi="Times New Roman" w:cs="Times New Roman"/>
                <w:lang w:val="sq-AL"/>
              </w:rPr>
              <w:t>11L.</w:t>
            </w:r>
          </w:p>
        </w:tc>
        <w:tc>
          <w:tcPr>
            <w:tcW w:w="713" w:type="dxa"/>
            <w:tcBorders>
              <w:right w:val="nil"/>
            </w:tcBorders>
          </w:tcPr>
          <w:p w14:paraId="72E068C8" w14:textId="77777777" w:rsidR="005D0FF5" w:rsidRPr="00652107" w:rsidRDefault="005D0FF5">
            <w:pPr>
              <w:pStyle w:val="TableParagraph"/>
              <w:spacing w:before="70" w:line="174" w:lineRule="exact"/>
              <w:ind w:left="196"/>
              <w:rPr>
                <w:rFonts w:ascii="Times New Roman" w:hAnsi="Times New Roman" w:cs="Times New Roman"/>
                <w:lang w:val="sq-AL"/>
              </w:rPr>
            </w:pPr>
            <w:r w:rsidRPr="00652107">
              <w:rPr>
                <w:rFonts w:ascii="Times New Roman" w:hAnsi="Times New Roman" w:cs="Times New Roman"/>
                <w:lang w:val="sq-AL"/>
              </w:rPr>
              <w:t>8L, 10L,</w:t>
            </w:r>
          </w:p>
          <w:p w14:paraId="2620A417" w14:textId="77777777" w:rsidR="005D0FF5" w:rsidRPr="00652107" w:rsidRDefault="005D0FF5">
            <w:pPr>
              <w:pStyle w:val="TableParagraph"/>
              <w:spacing w:line="174" w:lineRule="exact"/>
              <w:ind w:left="287"/>
              <w:rPr>
                <w:rFonts w:ascii="Times New Roman" w:hAnsi="Times New Roman" w:cs="Times New Roman"/>
                <w:lang w:val="sq-AL"/>
              </w:rPr>
            </w:pPr>
            <w:r w:rsidRPr="00652107">
              <w:rPr>
                <w:rFonts w:ascii="Times New Roman" w:hAnsi="Times New Roman" w:cs="Times New Roman"/>
                <w:lang w:val="sq-AL"/>
              </w:rPr>
              <w:t>11L.</w:t>
            </w:r>
          </w:p>
        </w:tc>
      </w:tr>
      <w:tr w:rsidR="005D0FF5" w:rsidRPr="00652107" w14:paraId="351B9A9C" w14:textId="77777777">
        <w:trPr>
          <w:trHeight w:val="313"/>
        </w:trPr>
        <w:tc>
          <w:tcPr>
            <w:tcW w:w="675" w:type="dxa"/>
            <w:tcBorders>
              <w:left w:val="nil"/>
            </w:tcBorders>
          </w:tcPr>
          <w:p w14:paraId="3DE607E4" w14:textId="77777777" w:rsidR="005D0FF5" w:rsidRPr="00652107" w:rsidRDefault="005D0FF5">
            <w:pPr>
              <w:pStyle w:val="TableParagraph"/>
              <w:spacing w:before="71"/>
              <w:ind w:left="166"/>
              <w:rPr>
                <w:rFonts w:ascii="Times New Roman" w:hAnsi="Times New Roman" w:cs="Times New Roman"/>
                <w:lang w:val="sq-AL"/>
              </w:rPr>
            </w:pPr>
            <w:r w:rsidRPr="00652107">
              <w:rPr>
                <w:rFonts w:ascii="Times New Roman" w:hAnsi="Times New Roman" w:cs="Times New Roman"/>
                <w:lang w:val="sq-AL"/>
              </w:rPr>
              <w:t>L2C</w:t>
            </w:r>
          </w:p>
        </w:tc>
        <w:tc>
          <w:tcPr>
            <w:tcW w:w="680" w:type="dxa"/>
          </w:tcPr>
          <w:p w14:paraId="3CC98E78" w14:textId="77777777" w:rsidR="005D0FF5" w:rsidRPr="00652107" w:rsidRDefault="005D0FF5">
            <w:pPr>
              <w:pStyle w:val="TableParagraph"/>
              <w:spacing w:before="71"/>
              <w:ind w:left="78"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1B6B66DD" w14:textId="77777777" w:rsidR="005D0FF5" w:rsidRPr="00652107" w:rsidRDefault="005D0FF5">
            <w:pPr>
              <w:pStyle w:val="TableParagraph"/>
              <w:spacing w:before="71"/>
              <w:ind w:right="237"/>
              <w:jc w:val="right"/>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0255FAE4" w14:textId="77777777" w:rsidR="005D0FF5" w:rsidRPr="00652107" w:rsidRDefault="005D0FF5">
            <w:pPr>
              <w:pStyle w:val="TableParagraph"/>
              <w:spacing w:before="71"/>
              <w:ind w:left="79"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37869EB2" w14:textId="77777777" w:rsidR="005D0FF5" w:rsidRPr="00652107" w:rsidRDefault="005D0FF5">
            <w:pPr>
              <w:pStyle w:val="TableParagraph"/>
              <w:spacing w:before="71"/>
              <w:ind w:right="236"/>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4282F067" w14:textId="77777777" w:rsidR="005D0FF5" w:rsidRPr="00652107" w:rsidRDefault="005D0FF5">
            <w:pPr>
              <w:pStyle w:val="TableParagraph"/>
              <w:spacing w:before="71"/>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344D72D0" w14:textId="77777777" w:rsidR="005D0FF5" w:rsidRPr="00652107" w:rsidRDefault="005D0FF5">
            <w:pPr>
              <w:pStyle w:val="TableParagraph"/>
              <w:spacing w:before="71"/>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1A3A75C6" w14:textId="77777777" w:rsidR="005D0FF5" w:rsidRPr="00652107" w:rsidRDefault="005D0FF5">
            <w:pPr>
              <w:pStyle w:val="TableParagraph"/>
              <w:spacing w:before="71"/>
              <w:ind w:left="90"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4FC4E919" w14:textId="77777777" w:rsidR="005D0FF5" w:rsidRPr="00652107" w:rsidRDefault="005D0FF5">
            <w:pPr>
              <w:pStyle w:val="TableParagraph"/>
              <w:spacing w:before="71"/>
              <w:ind w:left="92"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502F3873" w14:textId="77777777" w:rsidR="005D0FF5" w:rsidRPr="00652107" w:rsidRDefault="005D0FF5">
            <w:pPr>
              <w:pStyle w:val="TableParagraph"/>
              <w:spacing w:before="71"/>
              <w:ind w:right="248"/>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3E9581D9" w14:textId="77777777" w:rsidR="005D0FF5" w:rsidRPr="00652107" w:rsidRDefault="005D0FF5">
            <w:pPr>
              <w:pStyle w:val="TableParagraph"/>
              <w:spacing w:before="71"/>
              <w:ind w:left="94"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08A33528" w14:textId="77777777" w:rsidR="005D0FF5" w:rsidRPr="00652107" w:rsidRDefault="005D0FF5">
            <w:pPr>
              <w:pStyle w:val="TableParagraph"/>
              <w:spacing w:before="71"/>
              <w:ind w:left="270"/>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783AF268" w14:textId="77777777" w:rsidR="005D0FF5" w:rsidRPr="00652107" w:rsidRDefault="005D0FF5">
            <w:pPr>
              <w:pStyle w:val="TableParagraph"/>
              <w:spacing w:before="71"/>
              <w:ind w:right="173"/>
              <w:jc w:val="right"/>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08726670" w14:textId="77777777" w:rsidR="005D0FF5" w:rsidRPr="00652107" w:rsidRDefault="005D0FF5" w:rsidP="00185077">
            <w:pPr>
              <w:pStyle w:val="TableParagraph"/>
              <w:spacing w:before="71"/>
              <w:ind w:left="100" w:right="75"/>
              <w:rPr>
                <w:rFonts w:ascii="Times New Roman" w:hAnsi="Times New Roman" w:cs="Times New Roman"/>
                <w:lang w:val="sq-AL"/>
              </w:rPr>
            </w:pPr>
            <w:r w:rsidRPr="00652107">
              <w:rPr>
                <w:rFonts w:ascii="Times New Roman" w:hAnsi="Times New Roman" w:cs="Times New Roman"/>
                <w:lang w:val="sq-AL"/>
              </w:rPr>
              <w:t>4L, 6:.</w:t>
            </w:r>
          </w:p>
        </w:tc>
        <w:tc>
          <w:tcPr>
            <w:tcW w:w="708" w:type="dxa"/>
          </w:tcPr>
          <w:p w14:paraId="27D08478" w14:textId="77777777" w:rsidR="005D0FF5" w:rsidRPr="00652107" w:rsidRDefault="005D0FF5">
            <w:pPr>
              <w:pStyle w:val="TableParagraph"/>
              <w:spacing w:before="71"/>
              <w:ind w:left="100" w:right="75"/>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0576C8C3" w14:textId="77777777" w:rsidR="005D0FF5" w:rsidRPr="00652107" w:rsidRDefault="005D0FF5" w:rsidP="00185077">
            <w:pPr>
              <w:pStyle w:val="TableParagraph"/>
              <w:spacing w:before="71"/>
              <w:ind w:left="102" w:right="75"/>
              <w:rPr>
                <w:rFonts w:ascii="Times New Roman" w:hAnsi="Times New Roman" w:cs="Times New Roman"/>
                <w:lang w:val="sq-AL"/>
              </w:rPr>
            </w:pPr>
            <w:r w:rsidRPr="00652107">
              <w:rPr>
                <w:rFonts w:ascii="Times New Roman" w:hAnsi="Times New Roman" w:cs="Times New Roman"/>
                <w:lang w:val="sq-AL"/>
              </w:rPr>
              <w:t>4L,</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6L.</w:t>
            </w:r>
          </w:p>
        </w:tc>
        <w:tc>
          <w:tcPr>
            <w:tcW w:w="708" w:type="dxa"/>
          </w:tcPr>
          <w:p w14:paraId="39009A29" w14:textId="77777777" w:rsidR="005D0FF5" w:rsidRPr="00652107" w:rsidRDefault="005D0FF5">
            <w:pPr>
              <w:pStyle w:val="TableParagraph"/>
              <w:spacing w:before="71"/>
              <w:ind w:left="102" w:right="75"/>
              <w:rPr>
                <w:rFonts w:ascii="Times New Roman" w:hAnsi="Times New Roman" w:cs="Times New Roman"/>
                <w:lang w:val="sq-AL"/>
              </w:rPr>
            </w:pPr>
            <w:r w:rsidRPr="00652107">
              <w:rPr>
                <w:rFonts w:ascii="Times New Roman" w:hAnsi="Times New Roman" w:cs="Times New Roman"/>
                <w:lang w:val="sq-AL"/>
              </w:rPr>
              <w:t>9L.</w:t>
            </w:r>
          </w:p>
        </w:tc>
        <w:tc>
          <w:tcPr>
            <w:tcW w:w="708" w:type="dxa"/>
          </w:tcPr>
          <w:p w14:paraId="6726EF02" w14:textId="77777777" w:rsidR="005D0FF5" w:rsidRPr="00652107" w:rsidRDefault="005D0FF5">
            <w:pPr>
              <w:pStyle w:val="TableParagraph"/>
              <w:spacing w:before="71"/>
              <w:ind w:left="105" w:right="75"/>
              <w:rPr>
                <w:rFonts w:ascii="Times New Roman" w:hAnsi="Times New Roman" w:cs="Times New Roman"/>
                <w:lang w:val="sq-AL"/>
              </w:rPr>
            </w:pPr>
            <w:r w:rsidRPr="00652107">
              <w:rPr>
                <w:rFonts w:ascii="Times New Roman" w:hAnsi="Times New Roman" w:cs="Times New Roman"/>
                <w:lang w:val="sq-AL"/>
              </w:rPr>
              <w:t>10L.</w:t>
            </w:r>
          </w:p>
        </w:tc>
        <w:tc>
          <w:tcPr>
            <w:tcW w:w="708" w:type="dxa"/>
          </w:tcPr>
          <w:p w14:paraId="5BAC10F1" w14:textId="77777777" w:rsidR="005D0FF5" w:rsidRPr="00652107" w:rsidRDefault="005D0FF5" w:rsidP="00185077">
            <w:pPr>
              <w:pStyle w:val="TableParagraph"/>
              <w:spacing w:before="71"/>
              <w:ind w:left="105" w:right="75"/>
              <w:rPr>
                <w:rFonts w:ascii="Times New Roman" w:hAnsi="Times New Roman" w:cs="Times New Roman"/>
                <w:lang w:val="sq-AL"/>
              </w:rPr>
            </w:pPr>
            <w:r w:rsidRPr="00652107">
              <w:rPr>
                <w:rFonts w:ascii="Times New Roman" w:hAnsi="Times New Roman" w:cs="Times New Roman"/>
                <w:lang w:val="sq-AL"/>
              </w:rPr>
              <w:t>9L, 11L.</w:t>
            </w:r>
          </w:p>
        </w:tc>
        <w:tc>
          <w:tcPr>
            <w:tcW w:w="713" w:type="dxa"/>
            <w:tcBorders>
              <w:right w:val="nil"/>
            </w:tcBorders>
          </w:tcPr>
          <w:p w14:paraId="7312D8FF" w14:textId="77777777" w:rsidR="005D0FF5" w:rsidRPr="00652107" w:rsidRDefault="005D0FF5">
            <w:pPr>
              <w:pStyle w:val="TableParagraph"/>
              <w:spacing w:before="71"/>
              <w:ind w:left="135"/>
              <w:rPr>
                <w:rFonts w:ascii="Times New Roman" w:hAnsi="Times New Roman" w:cs="Times New Roman"/>
                <w:lang w:val="sq-AL"/>
              </w:rPr>
            </w:pPr>
            <w:r w:rsidRPr="00652107">
              <w:rPr>
                <w:rFonts w:ascii="Times New Roman" w:hAnsi="Times New Roman" w:cs="Times New Roman"/>
                <w:w w:val="95"/>
                <w:lang w:val="sq-AL"/>
              </w:rPr>
              <w:t>10L,</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11L.</w:t>
            </w:r>
          </w:p>
        </w:tc>
      </w:tr>
      <w:tr w:rsidR="005D0FF5" w:rsidRPr="00652107" w14:paraId="5F1D11D4" w14:textId="77777777">
        <w:trPr>
          <w:trHeight w:val="313"/>
        </w:trPr>
        <w:tc>
          <w:tcPr>
            <w:tcW w:w="675" w:type="dxa"/>
            <w:tcBorders>
              <w:left w:val="nil"/>
            </w:tcBorders>
          </w:tcPr>
          <w:p w14:paraId="7F0722C4" w14:textId="77777777" w:rsidR="005D0FF5" w:rsidRPr="00652107" w:rsidRDefault="005D0FF5">
            <w:pPr>
              <w:pStyle w:val="TableParagraph"/>
              <w:spacing w:before="70"/>
              <w:ind w:left="210"/>
              <w:rPr>
                <w:rFonts w:ascii="Times New Roman" w:hAnsi="Times New Roman" w:cs="Times New Roman"/>
                <w:lang w:val="sq-AL"/>
              </w:rPr>
            </w:pPr>
            <w:r w:rsidRPr="00652107">
              <w:rPr>
                <w:rFonts w:ascii="Times New Roman" w:hAnsi="Times New Roman" w:cs="Times New Roman"/>
                <w:lang w:val="sq-AL"/>
              </w:rPr>
              <w:t>L2</w:t>
            </w:r>
          </w:p>
        </w:tc>
        <w:tc>
          <w:tcPr>
            <w:tcW w:w="680" w:type="dxa"/>
          </w:tcPr>
          <w:p w14:paraId="4FCDC013" w14:textId="77777777" w:rsidR="005D0FF5" w:rsidRPr="00652107" w:rsidRDefault="005D0FF5">
            <w:pPr>
              <w:pStyle w:val="TableParagraph"/>
              <w:spacing w:before="70"/>
              <w:ind w:left="78"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234E70F2" w14:textId="77777777" w:rsidR="005D0FF5" w:rsidRPr="00652107" w:rsidRDefault="005D0FF5">
            <w:pPr>
              <w:pStyle w:val="TableParagraph"/>
              <w:spacing w:before="70"/>
              <w:ind w:right="237"/>
              <w:jc w:val="right"/>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134FB7CD" w14:textId="77777777" w:rsidR="005D0FF5" w:rsidRPr="00652107" w:rsidRDefault="005D0FF5">
            <w:pPr>
              <w:pStyle w:val="TableParagraph"/>
              <w:spacing w:before="70"/>
              <w:ind w:left="79"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744AFCAD" w14:textId="77777777" w:rsidR="005D0FF5" w:rsidRPr="00652107" w:rsidRDefault="005D0FF5">
            <w:pPr>
              <w:pStyle w:val="TableParagraph"/>
              <w:spacing w:before="70"/>
              <w:ind w:right="236"/>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7BCC6471" w14:textId="77777777" w:rsidR="005D0FF5" w:rsidRPr="00652107" w:rsidRDefault="005D0FF5">
            <w:pPr>
              <w:pStyle w:val="TableParagraph"/>
              <w:spacing w:before="70"/>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6B363CF5" w14:textId="77777777" w:rsidR="005D0FF5" w:rsidRPr="00652107" w:rsidRDefault="005D0FF5">
            <w:pPr>
              <w:pStyle w:val="TableParagraph"/>
              <w:spacing w:before="70"/>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1ACD713A" w14:textId="77777777" w:rsidR="005D0FF5" w:rsidRPr="00652107" w:rsidRDefault="005D0FF5">
            <w:pPr>
              <w:pStyle w:val="TableParagraph"/>
              <w:spacing w:before="70"/>
              <w:ind w:left="90"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567D790A" w14:textId="77777777" w:rsidR="005D0FF5" w:rsidRPr="00652107" w:rsidRDefault="005D0FF5">
            <w:pPr>
              <w:pStyle w:val="TableParagraph"/>
              <w:spacing w:before="70"/>
              <w:ind w:left="92"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26994C9A" w14:textId="77777777" w:rsidR="005D0FF5" w:rsidRPr="00652107" w:rsidRDefault="005D0FF5">
            <w:pPr>
              <w:pStyle w:val="TableParagraph"/>
              <w:spacing w:before="70"/>
              <w:ind w:right="248"/>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621C6CDC" w14:textId="77777777" w:rsidR="005D0FF5" w:rsidRPr="00652107" w:rsidRDefault="005D0FF5">
            <w:pPr>
              <w:pStyle w:val="TableParagraph"/>
              <w:spacing w:before="70"/>
              <w:ind w:left="94"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7789279C" w14:textId="77777777" w:rsidR="005D0FF5" w:rsidRPr="00652107" w:rsidRDefault="005D0FF5">
            <w:pPr>
              <w:pStyle w:val="TableParagraph"/>
              <w:spacing w:before="70"/>
              <w:ind w:left="270"/>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63C176E4" w14:textId="77777777" w:rsidR="005D0FF5" w:rsidRPr="00652107" w:rsidRDefault="005D0FF5">
            <w:pPr>
              <w:pStyle w:val="TableParagraph"/>
              <w:spacing w:before="70"/>
              <w:ind w:right="173"/>
              <w:jc w:val="right"/>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0FFB0656" w14:textId="77777777" w:rsidR="005D0FF5" w:rsidRPr="00652107" w:rsidRDefault="005D0FF5">
            <w:pPr>
              <w:pStyle w:val="TableParagraph"/>
              <w:spacing w:before="70"/>
              <w:ind w:left="99" w:right="75"/>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2C2ECE3C" w14:textId="77777777" w:rsidR="005D0FF5" w:rsidRPr="00652107" w:rsidRDefault="005D0FF5">
            <w:pPr>
              <w:pStyle w:val="TableParagraph"/>
              <w:spacing w:before="70"/>
              <w:ind w:left="100" w:right="75"/>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1AAAA818" w14:textId="77777777" w:rsidR="005D0FF5" w:rsidRPr="00652107" w:rsidRDefault="005D0FF5">
            <w:pPr>
              <w:pStyle w:val="TableParagraph"/>
              <w:spacing w:before="70"/>
              <w:ind w:left="102" w:right="75"/>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1FFF6176" w14:textId="77777777" w:rsidR="005D0FF5" w:rsidRPr="00652107" w:rsidRDefault="005D0FF5">
            <w:pPr>
              <w:pStyle w:val="TableParagraph"/>
              <w:spacing w:before="70"/>
              <w:ind w:left="102" w:right="75"/>
              <w:rPr>
                <w:rFonts w:ascii="Times New Roman" w:hAnsi="Times New Roman" w:cs="Times New Roman"/>
                <w:lang w:val="sq-AL"/>
              </w:rPr>
            </w:pPr>
            <w:r w:rsidRPr="00652107">
              <w:rPr>
                <w:rFonts w:ascii="Times New Roman" w:hAnsi="Times New Roman" w:cs="Times New Roman"/>
                <w:lang w:val="sq-AL"/>
              </w:rPr>
              <w:t>9L.</w:t>
            </w:r>
          </w:p>
        </w:tc>
        <w:tc>
          <w:tcPr>
            <w:tcW w:w="708" w:type="dxa"/>
          </w:tcPr>
          <w:p w14:paraId="234A9CF3" w14:textId="77777777" w:rsidR="005D0FF5" w:rsidRPr="00652107" w:rsidRDefault="005D0FF5">
            <w:pPr>
              <w:pStyle w:val="TableParagraph"/>
              <w:spacing w:before="70"/>
              <w:ind w:left="105" w:right="75"/>
              <w:rPr>
                <w:rFonts w:ascii="Times New Roman" w:hAnsi="Times New Roman" w:cs="Times New Roman"/>
                <w:lang w:val="sq-AL"/>
              </w:rPr>
            </w:pPr>
            <w:r w:rsidRPr="00652107">
              <w:rPr>
                <w:rFonts w:ascii="Times New Roman" w:hAnsi="Times New Roman" w:cs="Times New Roman"/>
                <w:lang w:val="sq-AL"/>
              </w:rPr>
              <w:t>10L.</w:t>
            </w:r>
          </w:p>
        </w:tc>
        <w:tc>
          <w:tcPr>
            <w:tcW w:w="708" w:type="dxa"/>
          </w:tcPr>
          <w:p w14:paraId="0073C8C9" w14:textId="77777777" w:rsidR="005D0FF5" w:rsidRPr="00652107" w:rsidRDefault="005D0FF5" w:rsidP="0014536C">
            <w:pPr>
              <w:pStyle w:val="TableParagraph"/>
              <w:spacing w:before="70"/>
              <w:ind w:left="105" w:right="75"/>
              <w:rPr>
                <w:rFonts w:ascii="Times New Roman" w:hAnsi="Times New Roman" w:cs="Times New Roman"/>
                <w:lang w:val="sq-AL"/>
              </w:rPr>
            </w:pPr>
            <w:r w:rsidRPr="00652107">
              <w:rPr>
                <w:rFonts w:ascii="Times New Roman" w:hAnsi="Times New Roman" w:cs="Times New Roman"/>
                <w:lang w:val="sq-AL"/>
              </w:rPr>
              <w:t>9L, 11L.</w:t>
            </w:r>
          </w:p>
        </w:tc>
        <w:tc>
          <w:tcPr>
            <w:tcW w:w="713" w:type="dxa"/>
            <w:tcBorders>
              <w:right w:val="nil"/>
            </w:tcBorders>
          </w:tcPr>
          <w:p w14:paraId="74EA6477" w14:textId="77777777" w:rsidR="005D0FF5" w:rsidRPr="00652107" w:rsidRDefault="005D0FF5" w:rsidP="00C204F0">
            <w:pPr>
              <w:pStyle w:val="TableParagraph"/>
              <w:spacing w:before="71"/>
              <w:ind w:left="135"/>
              <w:rPr>
                <w:rFonts w:ascii="Times New Roman" w:hAnsi="Times New Roman" w:cs="Times New Roman"/>
                <w:lang w:val="sq-AL"/>
              </w:rPr>
            </w:pPr>
            <w:r w:rsidRPr="00652107">
              <w:rPr>
                <w:rFonts w:ascii="Times New Roman" w:hAnsi="Times New Roman" w:cs="Times New Roman"/>
                <w:w w:val="95"/>
                <w:lang w:val="sq-AL"/>
              </w:rPr>
              <w:t>10L,</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11L.</w:t>
            </w:r>
          </w:p>
        </w:tc>
      </w:tr>
      <w:tr w:rsidR="005D0FF5" w:rsidRPr="00652107" w14:paraId="6A21DD5E" w14:textId="77777777">
        <w:trPr>
          <w:trHeight w:val="657"/>
        </w:trPr>
        <w:tc>
          <w:tcPr>
            <w:tcW w:w="675" w:type="dxa"/>
            <w:tcBorders>
              <w:left w:val="nil"/>
            </w:tcBorders>
          </w:tcPr>
          <w:p w14:paraId="7941ED45" w14:textId="77777777" w:rsidR="005D0FF5" w:rsidRPr="00652107" w:rsidRDefault="005D0FF5">
            <w:pPr>
              <w:pStyle w:val="TableParagraph"/>
              <w:spacing w:before="8"/>
              <w:rPr>
                <w:rFonts w:ascii="Times New Roman" w:hAnsi="Times New Roman" w:cs="Times New Roman"/>
                <w:i/>
                <w:lang w:val="sq-AL"/>
              </w:rPr>
            </w:pPr>
          </w:p>
          <w:p w14:paraId="7138688C" w14:textId="77777777" w:rsidR="005D0FF5" w:rsidRPr="00652107" w:rsidRDefault="005D0FF5">
            <w:pPr>
              <w:pStyle w:val="TableParagraph"/>
              <w:ind w:left="159"/>
              <w:rPr>
                <w:rFonts w:ascii="Times New Roman" w:hAnsi="Times New Roman" w:cs="Times New Roman"/>
                <w:lang w:val="sq-AL"/>
              </w:rPr>
            </w:pPr>
            <w:r w:rsidRPr="00652107">
              <w:rPr>
                <w:rFonts w:ascii="Times New Roman" w:hAnsi="Times New Roman" w:cs="Times New Roman"/>
                <w:lang w:val="sq-AL"/>
              </w:rPr>
              <w:t>L3H</w:t>
            </w:r>
          </w:p>
        </w:tc>
        <w:tc>
          <w:tcPr>
            <w:tcW w:w="680" w:type="dxa"/>
          </w:tcPr>
          <w:p w14:paraId="1C0FC610" w14:textId="77777777" w:rsidR="005D0FF5" w:rsidRPr="00652107" w:rsidRDefault="005D0FF5">
            <w:pPr>
              <w:pStyle w:val="TableParagraph"/>
              <w:spacing w:before="8"/>
              <w:rPr>
                <w:rFonts w:ascii="Times New Roman" w:hAnsi="Times New Roman" w:cs="Times New Roman"/>
                <w:i/>
                <w:lang w:val="sq-AL"/>
              </w:rPr>
            </w:pPr>
          </w:p>
          <w:p w14:paraId="242E0963" w14:textId="77777777" w:rsidR="005D0FF5" w:rsidRPr="00652107" w:rsidRDefault="005D0FF5">
            <w:pPr>
              <w:pStyle w:val="TableParagraph"/>
              <w:ind w:left="78"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152AEFF0" w14:textId="77777777" w:rsidR="005D0FF5" w:rsidRPr="00652107" w:rsidRDefault="005D0FF5">
            <w:pPr>
              <w:pStyle w:val="TableParagraph"/>
              <w:spacing w:before="8"/>
              <w:rPr>
                <w:rFonts w:ascii="Times New Roman" w:hAnsi="Times New Roman" w:cs="Times New Roman"/>
                <w:i/>
                <w:lang w:val="sq-AL"/>
              </w:rPr>
            </w:pPr>
          </w:p>
          <w:p w14:paraId="2B437CEA" w14:textId="77777777" w:rsidR="005D0FF5" w:rsidRPr="00652107" w:rsidRDefault="005D0FF5">
            <w:pPr>
              <w:pStyle w:val="TableParagraph"/>
              <w:ind w:right="237"/>
              <w:jc w:val="right"/>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571BF5B9" w14:textId="77777777" w:rsidR="005D0FF5" w:rsidRPr="00652107" w:rsidRDefault="005D0FF5">
            <w:pPr>
              <w:pStyle w:val="TableParagraph"/>
              <w:spacing w:before="8"/>
              <w:rPr>
                <w:rFonts w:ascii="Times New Roman" w:hAnsi="Times New Roman" w:cs="Times New Roman"/>
                <w:i/>
                <w:lang w:val="sq-AL"/>
              </w:rPr>
            </w:pPr>
          </w:p>
          <w:p w14:paraId="66AE9671" w14:textId="77777777" w:rsidR="005D0FF5" w:rsidRPr="00652107" w:rsidRDefault="005D0FF5">
            <w:pPr>
              <w:pStyle w:val="TableParagraph"/>
              <w:ind w:left="79"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52CE5DE4" w14:textId="77777777" w:rsidR="005D0FF5" w:rsidRPr="00652107" w:rsidRDefault="005D0FF5">
            <w:pPr>
              <w:pStyle w:val="TableParagraph"/>
              <w:spacing w:before="8"/>
              <w:rPr>
                <w:rFonts w:ascii="Times New Roman" w:hAnsi="Times New Roman" w:cs="Times New Roman"/>
                <w:i/>
                <w:lang w:val="sq-AL"/>
              </w:rPr>
            </w:pPr>
          </w:p>
          <w:p w14:paraId="51F4E2CC" w14:textId="77777777" w:rsidR="005D0FF5" w:rsidRPr="00652107" w:rsidRDefault="005D0FF5">
            <w:pPr>
              <w:pStyle w:val="TableParagraph"/>
              <w:ind w:right="236"/>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3AAD8653" w14:textId="77777777" w:rsidR="005D0FF5" w:rsidRPr="00652107" w:rsidRDefault="005D0FF5">
            <w:pPr>
              <w:pStyle w:val="TableParagraph"/>
              <w:spacing w:before="8"/>
              <w:rPr>
                <w:rFonts w:ascii="Times New Roman" w:hAnsi="Times New Roman" w:cs="Times New Roman"/>
                <w:i/>
                <w:lang w:val="sq-AL"/>
              </w:rPr>
            </w:pPr>
          </w:p>
          <w:p w14:paraId="2E06EC4E" w14:textId="77777777" w:rsidR="005D0FF5" w:rsidRPr="00652107" w:rsidRDefault="005D0FF5">
            <w:pPr>
              <w:pStyle w:val="TableParagraph"/>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5AA4311E" w14:textId="77777777" w:rsidR="005D0FF5" w:rsidRPr="00652107" w:rsidRDefault="005D0FF5">
            <w:pPr>
              <w:pStyle w:val="TableParagraph"/>
              <w:spacing w:before="8"/>
              <w:rPr>
                <w:rFonts w:ascii="Times New Roman" w:hAnsi="Times New Roman" w:cs="Times New Roman"/>
                <w:i/>
                <w:lang w:val="sq-AL"/>
              </w:rPr>
            </w:pPr>
          </w:p>
          <w:p w14:paraId="67FD425C" w14:textId="77777777" w:rsidR="005D0FF5" w:rsidRPr="00652107" w:rsidRDefault="005D0FF5">
            <w:pPr>
              <w:pStyle w:val="TableParagraph"/>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79E7A3ED" w14:textId="77777777" w:rsidR="005D0FF5" w:rsidRPr="00652107" w:rsidRDefault="005D0FF5">
            <w:pPr>
              <w:pStyle w:val="TableParagraph"/>
              <w:spacing w:before="8"/>
              <w:rPr>
                <w:rFonts w:ascii="Times New Roman" w:hAnsi="Times New Roman" w:cs="Times New Roman"/>
                <w:i/>
                <w:lang w:val="sq-AL"/>
              </w:rPr>
            </w:pPr>
          </w:p>
          <w:p w14:paraId="4688B980" w14:textId="77777777" w:rsidR="005D0FF5" w:rsidRPr="00652107" w:rsidRDefault="005D0FF5">
            <w:pPr>
              <w:pStyle w:val="TableParagraph"/>
              <w:ind w:left="90"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06414DD4" w14:textId="77777777" w:rsidR="005D0FF5" w:rsidRPr="00652107" w:rsidRDefault="005D0FF5">
            <w:pPr>
              <w:pStyle w:val="TableParagraph"/>
              <w:spacing w:before="8"/>
              <w:rPr>
                <w:rFonts w:ascii="Times New Roman" w:hAnsi="Times New Roman" w:cs="Times New Roman"/>
                <w:i/>
                <w:lang w:val="sq-AL"/>
              </w:rPr>
            </w:pPr>
          </w:p>
          <w:p w14:paraId="125367D4" w14:textId="77777777" w:rsidR="005D0FF5" w:rsidRPr="00652107" w:rsidRDefault="005D0FF5">
            <w:pPr>
              <w:pStyle w:val="TableParagraph"/>
              <w:ind w:left="92"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24C2F121" w14:textId="77777777" w:rsidR="005D0FF5" w:rsidRPr="00652107" w:rsidRDefault="005D0FF5">
            <w:pPr>
              <w:pStyle w:val="TableParagraph"/>
              <w:spacing w:before="8"/>
              <w:rPr>
                <w:rFonts w:ascii="Times New Roman" w:hAnsi="Times New Roman" w:cs="Times New Roman"/>
                <w:i/>
                <w:lang w:val="sq-AL"/>
              </w:rPr>
            </w:pPr>
          </w:p>
          <w:p w14:paraId="65A952E8" w14:textId="77777777" w:rsidR="005D0FF5" w:rsidRPr="00652107" w:rsidRDefault="005D0FF5">
            <w:pPr>
              <w:pStyle w:val="TableParagraph"/>
              <w:ind w:right="248"/>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2BDE78E8" w14:textId="77777777" w:rsidR="005D0FF5" w:rsidRPr="00652107" w:rsidRDefault="005D0FF5">
            <w:pPr>
              <w:pStyle w:val="TableParagraph"/>
              <w:spacing w:before="8"/>
              <w:rPr>
                <w:rFonts w:ascii="Times New Roman" w:hAnsi="Times New Roman" w:cs="Times New Roman"/>
                <w:i/>
                <w:lang w:val="sq-AL"/>
              </w:rPr>
            </w:pPr>
          </w:p>
          <w:p w14:paraId="10D121F8" w14:textId="77777777" w:rsidR="005D0FF5" w:rsidRPr="00652107" w:rsidRDefault="005D0FF5">
            <w:pPr>
              <w:pStyle w:val="TableParagraph"/>
              <w:ind w:left="94"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4210D7B9" w14:textId="77777777" w:rsidR="005D0FF5" w:rsidRPr="00652107" w:rsidRDefault="005D0FF5">
            <w:pPr>
              <w:pStyle w:val="TableParagraph"/>
              <w:spacing w:before="8"/>
              <w:rPr>
                <w:rFonts w:ascii="Times New Roman" w:hAnsi="Times New Roman" w:cs="Times New Roman"/>
                <w:i/>
                <w:lang w:val="sq-AL"/>
              </w:rPr>
            </w:pPr>
          </w:p>
          <w:p w14:paraId="1B30A9A1" w14:textId="77777777" w:rsidR="005D0FF5" w:rsidRPr="00652107" w:rsidRDefault="005D0FF5">
            <w:pPr>
              <w:pStyle w:val="TableParagraph"/>
              <w:ind w:left="270"/>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34E83BAA" w14:textId="77777777" w:rsidR="005D0FF5" w:rsidRPr="00652107" w:rsidRDefault="005D0FF5">
            <w:pPr>
              <w:pStyle w:val="TableParagraph"/>
              <w:spacing w:before="8"/>
              <w:rPr>
                <w:rFonts w:ascii="Times New Roman" w:hAnsi="Times New Roman" w:cs="Times New Roman"/>
                <w:i/>
                <w:lang w:val="sq-AL"/>
              </w:rPr>
            </w:pPr>
          </w:p>
          <w:p w14:paraId="4C45A8BF" w14:textId="77777777" w:rsidR="005D0FF5" w:rsidRPr="00652107" w:rsidRDefault="005D0FF5">
            <w:pPr>
              <w:pStyle w:val="TableParagraph"/>
              <w:ind w:right="147"/>
              <w:jc w:val="right"/>
              <w:rPr>
                <w:rFonts w:ascii="Times New Roman" w:hAnsi="Times New Roman" w:cs="Times New Roman"/>
                <w:lang w:val="sq-AL"/>
              </w:rPr>
            </w:pPr>
            <w:r w:rsidRPr="00652107">
              <w:rPr>
                <w:rFonts w:ascii="Times New Roman" w:hAnsi="Times New Roman" w:cs="Times New Roman"/>
                <w:lang w:val="sq-AL"/>
              </w:rPr>
              <w:t>5 litra, 7 litra.</w:t>
            </w:r>
          </w:p>
        </w:tc>
        <w:tc>
          <w:tcPr>
            <w:tcW w:w="708" w:type="dxa"/>
          </w:tcPr>
          <w:p w14:paraId="276785E0" w14:textId="77777777" w:rsidR="005D0FF5" w:rsidRPr="00652107" w:rsidRDefault="005D0FF5">
            <w:pPr>
              <w:pStyle w:val="TableParagraph"/>
              <w:spacing w:before="156" w:line="174" w:lineRule="exact"/>
              <w:ind w:left="174"/>
              <w:rPr>
                <w:rFonts w:ascii="Times New Roman" w:hAnsi="Times New Roman" w:cs="Times New Roman"/>
                <w:lang w:val="sq-AL"/>
              </w:rPr>
            </w:pPr>
            <w:r w:rsidRPr="00652107">
              <w:rPr>
                <w:rFonts w:ascii="Times New Roman" w:hAnsi="Times New Roman" w:cs="Times New Roman"/>
                <w:lang w:val="sq-AL"/>
              </w:rPr>
              <w:t>4L,5L,</w:t>
            </w:r>
          </w:p>
          <w:p w14:paraId="498797B9" w14:textId="77777777" w:rsidR="005D0FF5" w:rsidRPr="00652107" w:rsidRDefault="005D0FF5" w:rsidP="00DE7F43">
            <w:pPr>
              <w:pStyle w:val="TableParagraph"/>
              <w:spacing w:line="174" w:lineRule="exact"/>
              <w:ind w:left="174"/>
              <w:rPr>
                <w:rFonts w:ascii="Times New Roman" w:hAnsi="Times New Roman" w:cs="Times New Roman"/>
                <w:lang w:val="sq-AL"/>
              </w:rPr>
            </w:pPr>
            <w:r w:rsidRPr="00652107">
              <w:rPr>
                <w:rFonts w:ascii="Times New Roman" w:hAnsi="Times New Roman" w:cs="Times New Roman"/>
                <w:lang w:val="sq-AL"/>
              </w:rPr>
              <w:t>6 L,7L.</w:t>
            </w:r>
          </w:p>
        </w:tc>
        <w:tc>
          <w:tcPr>
            <w:tcW w:w="708" w:type="dxa"/>
          </w:tcPr>
          <w:p w14:paraId="71D47AA2" w14:textId="77777777" w:rsidR="005D0FF5" w:rsidRPr="00652107" w:rsidRDefault="005D0FF5">
            <w:pPr>
              <w:pStyle w:val="TableParagraph"/>
              <w:spacing w:before="156" w:line="174" w:lineRule="exact"/>
              <w:ind w:left="101" w:right="75"/>
              <w:rPr>
                <w:rFonts w:ascii="Times New Roman" w:hAnsi="Times New Roman" w:cs="Times New Roman"/>
                <w:lang w:val="sq-AL"/>
              </w:rPr>
            </w:pPr>
            <w:r w:rsidRPr="00652107">
              <w:rPr>
                <w:rFonts w:ascii="Times New Roman" w:hAnsi="Times New Roman" w:cs="Times New Roman"/>
                <w:lang w:val="sq-AL"/>
              </w:rPr>
              <w:t>5L,7L,</w:t>
            </w:r>
          </w:p>
          <w:p w14:paraId="7F717E4D" w14:textId="77777777" w:rsidR="005D0FF5" w:rsidRPr="00652107" w:rsidRDefault="005D0FF5">
            <w:pPr>
              <w:pStyle w:val="TableParagraph"/>
              <w:spacing w:line="174" w:lineRule="exact"/>
              <w:ind w:left="100" w:right="75"/>
              <w:rPr>
                <w:rFonts w:ascii="Times New Roman" w:hAnsi="Times New Roman" w:cs="Times New Roman"/>
                <w:lang w:val="sq-AL"/>
              </w:rPr>
            </w:pPr>
            <w:r w:rsidRPr="00652107">
              <w:rPr>
                <w:rFonts w:ascii="Times New Roman" w:hAnsi="Times New Roman" w:cs="Times New Roman"/>
                <w:lang w:val="sq-AL"/>
              </w:rPr>
              <w:t>8L.</w:t>
            </w:r>
          </w:p>
        </w:tc>
        <w:tc>
          <w:tcPr>
            <w:tcW w:w="708" w:type="dxa"/>
          </w:tcPr>
          <w:p w14:paraId="40074E14" w14:textId="77777777" w:rsidR="005D0FF5" w:rsidRPr="00652107" w:rsidRDefault="005D0FF5">
            <w:pPr>
              <w:pStyle w:val="TableParagraph"/>
              <w:spacing w:before="70" w:line="174" w:lineRule="exact"/>
              <w:ind w:left="102" w:right="75"/>
              <w:rPr>
                <w:rFonts w:ascii="Times New Roman" w:hAnsi="Times New Roman" w:cs="Times New Roman"/>
                <w:lang w:val="sq-AL"/>
              </w:rPr>
            </w:pPr>
            <w:r w:rsidRPr="00652107">
              <w:rPr>
                <w:rFonts w:ascii="Times New Roman" w:hAnsi="Times New Roman" w:cs="Times New Roman"/>
                <w:lang w:val="sq-AL"/>
              </w:rPr>
              <w:t>4L,5L,</w:t>
            </w:r>
          </w:p>
          <w:p w14:paraId="734B23B6" w14:textId="77777777" w:rsidR="005D0FF5" w:rsidRPr="00652107" w:rsidRDefault="005D0FF5">
            <w:pPr>
              <w:pStyle w:val="TableParagraph"/>
              <w:spacing w:line="172" w:lineRule="exact"/>
              <w:ind w:left="102" w:right="75"/>
              <w:rPr>
                <w:rFonts w:ascii="Times New Roman" w:hAnsi="Times New Roman" w:cs="Times New Roman"/>
                <w:lang w:val="sq-AL"/>
              </w:rPr>
            </w:pPr>
            <w:r w:rsidRPr="00652107">
              <w:rPr>
                <w:rFonts w:ascii="Times New Roman" w:hAnsi="Times New Roman" w:cs="Times New Roman"/>
                <w:lang w:val="sq-AL"/>
              </w:rPr>
              <w:t>6L,7L,</w:t>
            </w:r>
          </w:p>
          <w:p w14:paraId="24A60424" w14:textId="77777777" w:rsidR="005D0FF5" w:rsidRPr="00652107" w:rsidRDefault="005D0FF5">
            <w:pPr>
              <w:pStyle w:val="TableParagraph"/>
              <w:spacing w:line="174" w:lineRule="exact"/>
              <w:ind w:left="101" w:right="75"/>
              <w:rPr>
                <w:rFonts w:ascii="Times New Roman" w:hAnsi="Times New Roman" w:cs="Times New Roman"/>
                <w:lang w:val="sq-AL"/>
              </w:rPr>
            </w:pPr>
            <w:r w:rsidRPr="00652107">
              <w:rPr>
                <w:rFonts w:ascii="Times New Roman" w:hAnsi="Times New Roman" w:cs="Times New Roman"/>
                <w:lang w:val="sq-AL"/>
              </w:rPr>
              <w:t>8L.</w:t>
            </w:r>
          </w:p>
        </w:tc>
        <w:tc>
          <w:tcPr>
            <w:tcW w:w="708" w:type="dxa"/>
          </w:tcPr>
          <w:p w14:paraId="0FF998D8" w14:textId="77777777" w:rsidR="005D0FF5" w:rsidRPr="00652107" w:rsidRDefault="005D0FF5">
            <w:pPr>
              <w:pStyle w:val="TableParagraph"/>
              <w:spacing w:before="8"/>
              <w:rPr>
                <w:rFonts w:ascii="Times New Roman" w:hAnsi="Times New Roman" w:cs="Times New Roman"/>
                <w:i/>
                <w:lang w:val="sq-AL"/>
              </w:rPr>
            </w:pPr>
          </w:p>
          <w:p w14:paraId="7569600C" w14:textId="77777777" w:rsidR="005D0FF5" w:rsidRPr="00652107" w:rsidRDefault="005D0FF5">
            <w:pPr>
              <w:pStyle w:val="TableParagraph"/>
              <w:ind w:left="103" w:right="75"/>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6696946F" w14:textId="77777777" w:rsidR="005D0FF5" w:rsidRPr="00652107" w:rsidRDefault="005D0FF5">
            <w:pPr>
              <w:pStyle w:val="TableParagraph"/>
              <w:spacing w:before="8"/>
              <w:rPr>
                <w:rFonts w:ascii="Times New Roman" w:hAnsi="Times New Roman" w:cs="Times New Roman"/>
                <w:i/>
                <w:lang w:val="sq-AL"/>
              </w:rPr>
            </w:pPr>
          </w:p>
          <w:p w14:paraId="39C94BB4" w14:textId="77777777" w:rsidR="005D0FF5" w:rsidRPr="00652107" w:rsidRDefault="005D0FF5">
            <w:pPr>
              <w:pStyle w:val="TableParagraph"/>
              <w:ind w:left="105" w:right="75"/>
              <w:rPr>
                <w:rFonts w:ascii="Times New Roman" w:hAnsi="Times New Roman" w:cs="Times New Roman"/>
                <w:lang w:val="sq-AL"/>
              </w:rPr>
            </w:pPr>
            <w:r w:rsidRPr="00652107">
              <w:rPr>
                <w:rFonts w:ascii="Times New Roman" w:hAnsi="Times New Roman" w:cs="Times New Roman"/>
                <w:lang w:val="sq-AL"/>
              </w:rPr>
              <w:t>10L.</w:t>
            </w:r>
          </w:p>
        </w:tc>
        <w:tc>
          <w:tcPr>
            <w:tcW w:w="708" w:type="dxa"/>
          </w:tcPr>
          <w:p w14:paraId="7A6A0903" w14:textId="77777777" w:rsidR="005D0FF5" w:rsidRPr="00652107" w:rsidRDefault="005D0FF5">
            <w:pPr>
              <w:pStyle w:val="TableParagraph"/>
              <w:spacing w:before="8"/>
              <w:rPr>
                <w:rFonts w:ascii="Times New Roman" w:hAnsi="Times New Roman" w:cs="Times New Roman"/>
                <w:i/>
                <w:lang w:val="sq-AL"/>
              </w:rPr>
            </w:pPr>
          </w:p>
          <w:p w14:paraId="50E8A303" w14:textId="77777777" w:rsidR="005D0FF5" w:rsidRPr="00652107" w:rsidRDefault="005D0FF5" w:rsidP="00DE7F43">
            <w:pPr>
              <w:pStyle w:val="TableParagraph"/>
              <w:ind w:left="105" w:right="75"/>
              <w:rPr>
                <w:rFonts w:ascii="Times New Roman" w:hAnsi="Times New Roman" w:cs="Times New Roman"/>
                <w:lang w:val="sq-AL"/>
              </w:rPr>
            </w:pPr>
            <w:r w:rsidRPr="00652107">
              <w:rPr>
                <w:rFonts w:ascii="Times New Roman" w:hAnsi="Times New Roman" w:cs="Times New Roman"/>
                <w:lang w:val="sq-AL"/>
              </w:rPr>
              <w:t>8L, 11L.</w:t>
            </w:r>
          </w:p>
        </w:tc>
        <w:tc>
          <w:tcPr>
            <w:tcW w:w="713" w:type="dxa"/>
            <w:tcBorders>
              <w:right w:val="nil"/>
            </w:tcBorders>
          </w:tcPr>
          <w:p w14:paraId="07C28BBA" w14:textId="77777777" w:rsidR="005D0FF5" w:rsidRPr="00652107" w:rsidRDefault="005D0FF5">
            <w:pPr>
              <w:pStyle w:val="TableParagraph"/>
              <w:spacing w:before="156" w:line="174" w:lineRule="exact"/>
              <w:ind w:left="196"/>
              <w:rPr>
                <w:rFonts w:ascii="Times New Roman" w:hAnsi="Times New Roman" w:cs="Times New Roman"/>
                <w:lang w:val="sq-AL"/>
              </w:rPr>
            </w:pPr>
            <w:r w:rsidRPr="00652107">
              <w:rPr>
                <w:rFonts w:ascii="Times New Roman" w:hAnsi="Times New Roman" w:cs="Times New Roman"/>
                <w:lang w:val="sq-AL"/>
              </w:rPr>
              <w:t>8L, 10L,</w:t>
            </w:r>
          </w:p>
          <w:p w14:paraId="4D7705AF" w14:textId="77777777" w:rsidR="005D0FF5" w:rsidRPr="00652107" w:rsidRDefault="005D0FF5" w:rsidP="00DE7F43">
            <w:pPr>
              <w:pStyle w:val="TableParagraph"/>
              <w:spacing w:line="174" w:lineRule="exact"/>
              <w:ind w:left="287"/>
              <w:rPr>
                <w:rFonts w:ascii="Times New Roman" w:hAnsi="Times New Roman" w:cs="Times New Roman"/>
                <w:lang w:val="sq-AL"/>
              </w:rPr>
            </w:pPr>
            <w:r w:rsidRPr="00652107">
              <w:rPr>
                <w:rFonts w:ascii="Times New Roman" w:hAnsi="Times New Roman" w:cs="Times New Roman"/>
                <w:lang w:val="sq-AL"/>
              </w:rPr>
              <w:t>11L.</w:t>
            </w:r>
          </w:p>
        </w:tc>
      </w:tr>
      <w:tr w:rsidR="005D0FF5" w:rsidRPr="00652107" w14:paraId="25D40FF1" w14:textId="77777777">
        <w:trPr>
          <w:trHeight w:val="657"/>
        </w:trPr>
        <w:tc>
          <w:tcPr>
            <w:tcW w:w="675" w:type="dxa"/>
            <w:tcBorders>
              <w:left w:val="nil"/>
            </w:tcBorders>
          </w:tcPr>
          <w:p w14:paraId="30365456" w14:textId="77777777" w:rsidR="005D0FF5" w:rsidRPr="00652107" w:rsidRDefault="005D0FF5">
            <w:pPr>
              <w:pStyle w:val="TableParagraph"/>
              <w:spacing w:before="7"/>
              <w:rPr>
                <w:rFonts w:ascii="Times New Roman" w:hAnsi="Times New Roman" w:cs="Times New Roman"/>
                <w:i/>
                <w:lang w:val="sq-AL"/>
              </w:rPr>
            </w:pPr>
          </w:p>
          <w:p w14:paraId="2F4E4461" w14:textId="77777777" w:rsidR="005D0FF5" w:rsidRPr="00652107" w:rsidRDefault="005D0FF5">
            <w:pPr>
              <w:pStyle w:val="TableParagraph"/>
              <w:spacing w:before="1"/>
              <w:ind w:left="160"/>
              <w:rPr>
                <w:rFonts w:ascii="Times New Roman" w:hAnsi="Times New Roman" w:cs="Times New Roman"/>
                <w:lang w:val="sq-AL"/>
              </w:rPr>
            </w:pPr>
            <w:r w:rsidRPr="00652107">
              <w:rPr>
                <w:rFonts w:ascii="Times New Roman" w:hAnsi="Times New Roman" w:cs="Times New Roman"/>
                <w:lang w:val="sq-AL"/>
              </w:rPr>
              <w:t>L3G</w:t>
            </w:r>
          </w:p>
        </w:tc>
        <w:tc>
          <w:tcPr>
            <w:tcW w:w="680" w:type="dxa"/>
          </w:tcPr>
          <w:p w14:paraId="68A20E9C" w14:textId="77777777" w:rsidR="005D0FF5" w:rsidRPr="00652107" w:rsidRDefault="005D0FF5">
            <w:pPr>
              <w:pStyle w:val="TableParagraph"/>
              <w:spacing w:before="7"/>
              <w:rPr>
                <w:rFonts w:ascii="Times New Roman" w:hAnsi="Times New Roman" w:cs="Times New Roman"/>
                <w:i/>
                <w:lang w:val="sq-AL"/>
              </w:rPr>
            </w:pPr>
          </w:p>
          <w:p w14:paraId="2C175A8E" w14:textId="77777777" w:rsidR="005D0FF5" w:rsidRPr="00652107" w:rsidRDefault="005D0FF5">
            <w:pPr>
              <w:pStyle w:val="TableParagraph"/>
              <w:spacing w:before="1"/>
              <w:ind w:left="78"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16F9B1EF" w14:textId="77777777" w:rsidR="005D0FF5" w:rsidRPr="00652107" w:rsidRDefault="005D0FF5">
            <w:pPr>
              <w:pStyle w:val="TableParagraph"/>
              <w:spacing w:before="7"/>
              <w:rPr>
                <w:rFonts w:ascii="Times New Roman" w:hAnsi="Times New Roman" w:cs="Times New Roman"/>
                <w:i/>
                <w:lang w:val="sq-AL"/>
              </w:rPr>
            </w:pPr>
          </w:p>
          <w:p w14:paraId="042BE815" w14:textId="77777777" w:rsidR="005D0FF5" w:rsidRPr="00652107" w:rsidRDefault="005D0FF5">
            <w:pPr>
              <w:pStyle w:val="TableParagraph"/>
              <w:spacing w:before="1"/>
              <w:ind w:right="237"/>
              <w:jc w:val="right"/>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23732155" w14:textId="77777777" w:rsidR="005D0FF5" w:rsidRPr="00652107" w:rsidRDefault="005D0FF5">
            <w:pPr>
              <w:pStyle w:val="TableParagraph"/>
              <w:spacing w:before="7"/>
              <w:rPr>
                <w:rFonts w:ascii="Times New Roman" w:hAnsi="Times New Roman" w:cs="Times New Roman"/>
                <w:i/>
                <w:lang w:val="sq-AL"/>
              </w:rPr>
            </w:pPr>
          </w:p>
          <w:p w14:paraId="12D27A18" w14:textId="77777777" w:rsidR="005D0FF5" w:rsidRPr="00652107" w:rsidRDefault="005D0FF5">
            <w:pPr>
              <w:pStyle w:val="TableParagraph"/>
              <w:spacing w:before="1"/>
              <w:ind w:left="79"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2FA2B7BF" w14:textId="77777777" w:rsidR="005D0FF5" w:rsidRPr="00652107" w:rsidRDefault="005D0FF5">
            <w:pPr>
              <w:pStyle w:val="TableParagraph"/>
              <w:spacing w:before="7"/>
              <w:rPr>
                <w:rFonts w:ascii="Times New Roman" w:hAnsi="Times New Roman" w:cs="Times New Roman"/>
                <w:i/>
                <w:lang w:val="sq-AL"/>
              </w:rPr>
            </w:pPr>
          </w:p>
          <w:p w14:paraId="106FE9BD" w14:textId="77777777" w:rsidR="005D0FF5" w:rsidRPr="00652107" w:rsidRDefault="005D0FF5">
            <w:pPr>
              <w:pStyle w:val="TableParagraph"/>
              <w:spacing w:before="1"/>
              <w:ind w:right="236"/>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3066B8D9" w14:textId="77777777" w:rsidR="005D0FF5" w:rsidRPr="00652107" w:rsidRDefault="005D0FF5">
            <w:pPr>
              <w:pStyle w:val="TableParagraph"/>
              <w:spacing w:before="7"/>
              <w:rPr>
                <w:rFonts w:ascii="Times New Roman" w:hAnsi="Times New Roman" w:cs="Times New Roman"/>
                <w:i/>
                <w:lang w:val="sq-AL"/>
              </w:rPr>
            </w:pPr>
          </w:p>
          <w:p w14:paraId="6FCE37B8" w14:textId="77777777" w:rsidR="005D0FF5" w:rsidRPr="00652107" w:rsidRDefault="005D0FF5">
            <w:pPr>
              <w:pStyle w:val="TableParagraph"/>
              <w:spacing w:before="1"/>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553C7458" w14:textId="77777777" w:rsidR="005D0FF5" w:rsidRPr="00652107" w:rsidRDefault="005D0FF5">
            <w:pPr>
              <w:pStyle w:val="TableParagraph"/>
              <w:spacing w:before="7"/>
              <w:rPr>
                <w:rFonts w:ascii="Times New Roman" w:hAnsi="Times New Roman" w:cs="Times New Roman"/>
                <w:i/>
                <w:lang w:val="sq-AL"/>
              </w:rPr>
            </w:pPr>
          </w:p>
          <w:p w14:paraId="0B484065" w14:textId="77777777" w:rsidR="005D0FF5" w:rsidRPr="00652107" w:rsidRDefault="005D0FF5">
            <w:pPr>
              <w:pStyle w:val="TableParagraph"/>
              <w:spacing w:before="1"/>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6DDB0FCC" w14:textId="77777777" w:rsidR="005D0FF5" w:rsidRPr="00652107" w:rsidRDefault="005D0FF5">
            <w:pPr>
              <w:pStyle w:val="TableParagraph"/>
              <w:spacing w:before="7"/>
              <w:rPr>
                <w:rFonts w:ascii="Times New Roman" w:hAnsi="Times New Roman" w:cs="Times New Roman"/>
                <w:i/>
                <w:lang w:val="sq-AL"/>
              </w:rPr>
            </w:pPr>
          </w:p>
          <w:p w14:paraId="07F9EC4A" w14:textId="77777777" w:rsidR="005D0FF5" w:rsidRPr="00652107" w:rsidRDefault="005D0FF5">
            <w:pPr>
              <w:pStyle w:val="TableParagraph"/>
              <w:spacing w:before="1"/>
              <w:ind w:left="90"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19EA8B02" w14:textId="77777777" w:rsidR="005D0FF5" w:rsidRPr="00652107" w:rsidRDefault="005D0FF5">
            <w:pPr>
              <w:pStyle w:val="TableParagraph"/>
              <w:spacing w:before="7"/>
              <w:rPr>
                <w:rFonts w:ascii="Times New Roman" w:hAnsi="Times New Roman" w:cs="Times New Roman"/>
                <w:i/>
                <w:lang w:val="sq-AL"/>
              </w:rPr>
            </w:pPr>
          </w:p>
          <w:p w14:paraId="55E38113" w14:textId="77777777" w:rsidR="005D0FF5" w:rsidRPr="00652107" w:rsidRDefault="005D0FF5">
            <w:pPr>
              <w:pStyle w:val="TableParagraph"/>
              <w:spacing w:before="1"/>
              <w:ind w:left="92"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13DB9C55" w14:textId="77777777" w:rsidR="005D0FF5" w:rsidRPr="00652107" w:rsidRDefault="005D0FF5">
            <w:pPr>
              <w:pStyle w:val="TableParagraph"/>
              <w:spacing w:before="7"/>
              <w:rPr>
                <w:rFonts w:ascii="Times New Roman" w:hAnsi="Times New Roman" w:cs="Times New Roman"/>
                <w:i/>
                <w:lang w:val="sq-AL"/>
              </w:rPr>
            </w:pPr>
          </w:p>
          <w:p w14:paraId="6B0927F7" w14:textId="77777777" w:rsidR="005D0FF5" w:rsidRPr="00652107" w:rsidRDefault="005D0FF5">
            <w:pPr>
              <w:pStyle w:val="TableParagraph"/>
              <w:spacing w:before="1"/>
              <w:ind w:right="248"/>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594F2CAF" w14:textId="77777777" w:rsidR="005D0FF5" w:rsidRPr="00652107" w:rsidRDefault="005D0FF5">
            <w:pPr>
              <w:pStyle w:val="TableParagraph"/>
              <w:spacing w:before="7"/>
              <w:rPr>
                <w:rFonts w:ascii="Times New Roman" w:hAnsi="Times New Roman" w:cs="Times New Roman"/>
                <w:i/>
                <w:lang w:val="sq-AL"/>
              </w:rPr>
            </w:pPr>
          </w:p>
          <w:p w14:paraId="4D721C73" w14:textId="77777777" w:rsidR="005D0FF5" w:rsidRPr="00652107" w:rsidRDefault="005D0FF5">
            <w:pPr>
              <w:pStyle w:val="TableParagraph"/>
              <w:spacing w:before="1"/>
              <w:ind w:left="94"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2DBA50AE" w14:textId="77777777" w:rsidR="005D0FF5" w:rsidRPr="00652107" w:rsidRDefault="005D0FF5">
            <w:pPr>
              <w:pStyle w:val="TableParagraph"/>
              <w:spacing w:before="7"/>
              <w:rPr>
                <w:rFonts w:ascii="Times New Roman" w:hAnsi="Times New Roman" w:cs="Times New Roman"/>
                <w:i/>
                <w:lang w:val="sq-AL"/>
              </w:rPr>
            </w:pPr>
          </w:p>
          <w:p w14:paraId="5FB5E213" w14:textId="77777777" w:rsidR="005D0FF5" w:rsidRPr="00652107" w:rsidRDefault="005D0FF5">
            <w:pPr>
              <w:pStyle w:val="TableParagraph"/>
              <w:spacing w:before="1"/>
              <w:ind w:left="270"/>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5FAEDBF3" w14:textId="77777777" w:rsidR="005D0FF5" w:rsidRPr="00652107" w:rsidRDefault="005D0FF5">
            <w:pPr>
              <w:pStyle w:val="TableParagraph"/>
              <w:spacing w:before="7"/>
              <w:rPr>
                <w:rFonts w:ascii="Times New Roman" w:hAnsi="Times New Roman" w:cs="Times New Roman"/>
                <w:i/>
                <w:lang w:val="sq-AL"/>
              </w:rPr>
            </w:pPr>
          </w:p>
          <w:p w14:paraId="5238EC71" w14:textId="77777777" w:rsidR="005D0FF5" w:rsidRPr="00652107" w:rsidRDefault="005D0FF5">
            <w:pPr>
              <w:pStyle w:val="TableParagraph"/>
              <w:spacing w:before="1"/>
              <w:ind w:right="147"/>
              <w:jc w:val="right"/>
              <w:rPr>
                <w:rFonts w:ascii="Times New Roman" w:hAnsi="Times New Roman" w:cs="Times New Roman"/>
                <w:lang w:val="sq-AL"/>
              </w:rPr>
            </w:pPr>
            <w:r w:rsidRPr="00652107">
              <w:rPr>
                <w:rFonts w:ascii="Times New Roman" w:hAnsi="Times New Roman" w:cs="Times New Roman"/>
                <w:lang w:val="sq-AL"/>
              </w:rPr>
              <w:t>5 litra, 7 litra.</w:t>
            </w:r>
          </w:p>
        </w:tc>
        <w:tc>
          <w:tcPr>
            <w:tcW w:w="708" w:type="dxa"/>
          </w:tcPr>
          <w:p w14:paraId="6CD38BDB" w14:textId="77777777" w:rsidR="005D0FF5" w:rsidRPr="00652107" w:rsidRDefault="005D0FF5">
            <w:pPr>
              <w:pStyle w:val="TableParagraph"/>
              <w:spacing w:before="156" w:line="174" w:lineRule="exact"/>
              <w:ind w:left="174"/>
              <w:rPr>
                <w:rFonts w:ascii="Times New Roman" w:hAnsi="Times New Roman" w:cs="Times New Roman"/>
                <w:lang w:val="sq-AL"/>
              </w:rPr>
            </w:pPr>
            <w:r w:rsidRPr="00652107">
              <w:rPr>
                <w:rFonts w:ascii="Times New Roman" w:hAnsi="Times New Roman" w:cs="Times New Roman"/>
                <w:lang w:val="sq-AL"/>
              </w:rPr>
              <w:t>4L,5L,</w:t>
            </w:r>
          </w:p>
          <w:p w14:paraId="0AA9447A" w14:textId="77777777" w:rsidR="005D0FF5" w:rsidRPr="00652107" w:rsidRDefault="005D0FF5" w:rsidP="0009476C">
            <w:pPr>
              <w:pStyle w:val="TableParagraph"/>
              <w:spacing w:line="174" w:lineRule="exact"/>
              <w:ind w:left="174"/>
              <w:rPr>
                <w:rFonts w:ascii="Times New Roman" w:hAnsi="Times New Roman" w:cs="Times New Roman"/>
                <w:lang w:val="sq-AL"/>
              </w:rPr>
            </w:pPr>
            <w:r w:rsidRPr="00652107">
              <w:rPr>
                <w:rFonts w:ascii="Times New Roman" w:hAnsi="Times New Roman" w:cs="Times New Roman"/>
                <w:lang w:val="sq-AL"/>
              </w:rPr>
              <w:t>6L, 7L.</w:t>
            </w:r>
          </w:p>
        </w:tc>
        <w:tc>
          <w:tcPr>
            <w:tcW w:w="708" w:type="dxa"/>
          </w:tcPr>
          <w:p w14:paraId="1AB4AFCC" w14:textId="77777777" w:rsidR="005D0FF5" w:rsidRPr="00652107" w:rsidRDefault="005D0FF5">
            <w:pPr>
              <w:pStyle w:val="TableParagraph"/>
              <w:spacing w:before="156" w:line="174" w:lineRule="exact"/>
              <w:ind w:left="101" w:right="75"/>
              <w:rPr>
                <w:rFonts w:ascii="Times New Roman" w:hAnsi="Times New Roman" w:cs="Times New Roman"/>
                <w:lang w:val="sq-AL"/>
              </w:rPr>
            </w:pPr>
            <w:r w:rsidRPr="00652107">
              <w:rPr>
                <w:rFonts w:ascii="Times New Roman" w:hAnsi="Times New Roman" w:cs="Times New Roman"/>
                <w:lang w:val="sq-AL"/>
              </w:rPr>
              <w:t>5L,7L,</w:t>
            </w:r>
          </w:p>
          <w:p w14:paraId="20C8F6C9" w14:textId="77777777" w:rsidR="005D0FF5" w:rsidRPr="00652107" w:rsidRDefault="005D0FF5">
            <w:pPr>
              <w:pStyle w:val="TableParagraph"/>
              <w:spacing w:line="174" w:lineRule="exact"/>
              <w:ind w:left="100" w:right="75"/>
              <w:rPr>
                <w:rFonts w:ascii="Times New Roman" w:hAnsi="Times New Roman" w:cs="Times New Roman"/>
                <w:lang w:val="sq-AL"/>
              </w:rPr>
            </w:pPr>
            <w:r w:rsidRPr="00652107">
              <w:rPr>
                <w:rFonts w:ascii="Times New Roman" w:hAnsi="Times New Roman" w:cs="Times New Roman"/>
                <w:lang w:val="sq-AL"/>
              </w:rPr>
              <w:t>8L.</w:t>
            </w:r>
          </w:p>
        </w:tc>
        <w:tc>
          <w:tcPr>
            <w:tcW w:w="708" w:type="dxa"/>
          </w:tcPr>
          <w:p w14:paraId="58B0300B" w14:textId="77777777" w:rsidR="005D0FF5" w:rsidRPr="00652107" w:rsidRDefault="005D0FF5">
            <w:pPr>
              <w:pStyle w:val="TableParagraph"/>
              <w:spacing w:before="71" w:line="174" w:lineRule="exact"/>
              <w:ind w:left="102" w:right="75"/>
              <w:rPr>
                <w:rFonts w:ascii="Times New Roman" w:hAnsi="Times New Roman" w:cs="Times New Roman"/>
                <w:lang w:val="sq-AL"/>
              </w:rPr>
            </w:pPr>
            <w:r w:rsidRPr="00652107">
              <w:rPr>
                <w:rFonts w:ascii="Times New Roman" w:hAnsi="Times New Roman" w:cs="Times New Roman"/>
                <w:lang w:val="sq-AL"/>
              </w:rPr>
              <w:t>4L,5L,</w:t>
            </w:r>
          </w:p>
          <w:p w14:paraId="7A300A95" w14:textId="77777777" w:rsidR="005D0FF5" w:rsidRPr="00652107" w:rsidRDefault="005D0FF5">
            <w:pPr>
              <w:pStyle w:val="TableParagraph"/>
              <w:spacing w:line="172" w:lineRule="exact"/>
              <w:ind w:left="102" w:right="75"/>
              <w:rPr>
                <w:rFonts w:ascii="Times New Roman" w:hAnsi="Times New Roman" w:cs="Times New Roman"/>
                <w:lang w:val="sq-AL"/>
              </w:rPr>
            </w:pPr>
            <w:r w:rsidRPr="00652107">
              <w:rPr>
                <w:rFonts w:ascii="Times New Roman" w:hAnsi="Times New Roman" w:cs="Times New Roman"/>
                <w:lang w:val="sq-AL"/>
              </w:rPr>
              <w:t>6L,7L,</w:t>
            </w:r>
          </w:p>
          <w:p w14:paraId="2012E83F" w14:textId="77777777" w:rsidR="005D0FF5" w:rsidRPr="00652107" w:rsidRDefault="005D0FF5">
            <w:pPr>
              <w:pStyle w:val="TableParagraph"/>
              <w:spacing w:line="174" w:lineRule="exact"/>
              <w:ind w:left="101" w:right="75"/>
              <w:rPr>
                <w:rFonts w:ascii="Times New Roman" w:hAnsi="Times New Roman" w:cs="Times New Roman"/>
                <w:lang w:val="sq-AL"/>
              </w:rPr>
            </w:pPr>
            <w:r w:rsidRPr="00652107">
              <w:rPr>
                <w:rFonts w:ascii="Times New Roman" w:hAnsi="Times New Roman" w:cs="Times New Roman"/>
                <w:lang w:val="sq-AL"/>
              </w:rPr>
              <w:t>8L.</w:t>
            </w:r>
          </w:p>
        </w:tc>
        <w:tc>
          <w:tcPr>
            <w:tcW w:w="708" w:type="dxa"/>
          </w:tcPr>
          <w:p w14:paraId="106484F1" w14:textId="77777777" w:rsidR="005D0FF5" w:rsidRPr="00652107" w:rsidRDefault="005D0FF5">
            <w:pPr>
              <w:pStyle w:val="TableParagraph"/>
              <w:spacing w:before="7"/>
              <w:rPr>
                <w:rFonts w:ascii="Times New Roman" w:hAnsi="Times New Roman" w:cs="Times New Roman"/>
                <w:i/>
                <w:lang w:val="sq-AL"/>
              </w:rPr>
            </w:pPr>
          </w:p>
          <w:p w14:paraId="7B4CD309" w14:textId="77777777" w:rsidR="005D0FF5" w:rsidRPr="00652107" w:rsidRDefault="005D0FF5">
            <w:pPr>
              <w:pStyle w:val="TableParagraph"/>
              <w:spacing w:before="1"/>
              <w:ind w:left="102" w:right="75"/>
              <w:rPr>
                <w:rFonts w:ascii="Times New Roman" w:hAnsi="Times New Roman" w:cs="Times New Roman"/>
                <w:lang w:val="sq-AL"/>
              </w:rPr>
            </w:pPr>
            <w:r w:rsidRPr="00652107">
              <w:rPr>
                <w:rFonts w:ascii="Times New Roman" w:hAnsi="Times New Roman" w:cs="Times New Roman"/>
                <w:lang w:val="sq-AL"/>
              </w:rPr>
              <w:t>9 litra.</w:t>
            </w:r>
          </w:p>
        </w:tc>
        <w:tc>
          <w:tcPr>
            <w:tcW w:w="708" w:type="dxa"/>
          </w:tcPr>
          <w:p w14:paraId="4D48F708" w14:textId="77777777" w:rsidR="005D0FF5" w:rsidRPr="00652107" w:rsidRDefault="005D0FF5">
            <w:pPr>
              <w:pStyle w:val="TableParagraph"/>
              <w:spacing w:before="7"/>
              <w:rPr>
                <w:rFonts w:ascii="Times New Roman" w:hAnsi="Times New Roman" w:cs="Times New Roman"/>
                <w:i/>
                <w:lang w:val="sq-AL"/>
              </w:rPr>
            </w:pPr>
          </w:p>
          <w:p w14:paraId="0339C401" w14:textId="77777777" w:rsidR="005D0FF5" w:rsidRPr="00652107" w:rsidRDefault="005D0FF5">
            <w:pPr>
              <w:pStyle w:val="TableParagraph"/>
              <w:spacing w:before="1"/>
              <w:ind w:left="104" w:right="75"/>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5A210286" w14:textId="77777777" w:rsidR="005D0FF5" w:rsidRPr="00652107" w:rsidRDefault="005D0FF5">
            <w:pPr>
              <w:pStyle w:val="TableParagraph"/>
              <w:spacing w:before="156" w:line="174" w:lineRule="exact"/>
              <w:ind w:left="177"/>
              <w:rPr>
                <w:rFonts w:ascii="Times New Roman" w:hAnsi="Times New Roman" w:cs="Times New Roman"/>
                <w:lang w:val="sq-AL"/>
              </w:rPr>
            </w:pPr>
            <w:r w:rsidRPr="00652107">
              <w:rPr>
                <w:rFonts w:ascii="Times New Roman" w:hAnsi="Times New Roman" w:cs="Times New Roman"/>
                <w:lang w:val="sq-AL"/>
              </w:rPr>
              <w:t>8L,9L,</w:t>
            </w:r>
          </w:p>
          <w:p w14:paraId="3F6AB64F" w14:textId="77777777" w:rsidR="005D0FF5" w:rsidRPr="00652107" w:rsidRDefault="005D0FF5">
            <w:pPr>
              <w:pStyle w:val="TableParagraph"/>
              <w:spacing w:line="174" w:lineRule="exact"/>
              <w:ind w:left="229"/>
              <w:rPr>
                <w:rFonts w:ascii="Times New Roman" w:hAnsi="Times New Roman" w:cs="Times New Roman"/>
                <w:lang w:val="sq-AL"/>
              </w:rPr>
            </w:pPr>
            <w:r w:rsidRPr="00652107">
              <w:rPr>
                <w:rFonts w:ascii="Times New Roman" w:hAnsi="Times New Roman" w:cs="Times New Roman"/>
                <w:lang w:val="sq-AL"/>
              </w:rPr>
              <w:t>11L.</w:t>
            </w:r>
          </w:p>
        </w:tc>
        <w:tc>
          <w:tcPr>
            <w:tcW w:w="713" w:type="dxa"/>
            <w:tcBorders>
              <w:right w:val="nil"/>
            </w:tcBorders>
          </w:tcPr>
          <w:p w14:paraId="7BE0C731" w14:textId="77777777" w:rsidR="005D0FF5" w:rsidRPr="00652107" w:rsidRDefault="005D0FF5">
            <w:pPr>
              <w:pStyle w:val="TableParagraph"/>
              <w:spacing w:before="7"/>
              <w:rPr>
                <w:rFonts w:ascii="Times New Roman" w:hAnsi="Times New Roman" w:cs="Times New Roman"/>
                <w:i/>
                <w:lang w:val="sq-AL"/>
              </w:rPr>
            </w:pPr>
          </w:p>
          <w:p w14:paraId="7946A27A" w14:textId="77777777" w:rsidR="005D0FF5" w:rsidRPr="00652107" w:rsidRDefault="005D0FF5" w:rsidP="00582F16">
            <w:pPr>
              <w:pStyle w:val="TableParagraph"/>
              <w:spacing w:before="1"/>
              <w:ind w:left="137"/>
              <w:rPr>
                <w:rFonts w:ascii="Times New Roman" w:hAnsi="Times New Roman" w:cs="Times New Roman"/>
                <w:lang w:val="sq-AL"/>
              </w:rPr>
            </w:pPr>
            <w:r w:rsidRPr="00652107">
              <w:rPr>
                <w:rFonts w:ascii="Times New Roman" w:hAnsi="Times New Roman" w:cs="Times New Roman"/>
                <w:lang w:val="sq-AL"/>
              </w:rPr>
              <w:t>8L, 11L.</w:t>
            </w:r>
          </w:p>
        </w:tc>
      </w:tr>
      <w:tr w:rsidR="005D0FF5" w:rsidRPr="00652107" w14:paraId="47389F2F" w14:textId="77777777">
        <w:trPr>
          <w:trHeight w:val="485"/>
        </w:trPr>
        <w:tc>
          <w:tcPr>
            <w:tcW w:w="675" w:type="dxa"/>
            <w:tcBorders>
              <w:left w:val="nil"/>
            </w:tcBorders>
          </w:tcPr>
          <w:p w14:paraId="53746080" w14:textId="77777777" w:rsidR="005D0FF5" w:rsidRPr="00652107" w:rsidRDefault="005D0FF5">
            <w:pPr>
              <w:pStyle w:val="TableParagraph"/>
              <w:spacing w:before="71"/>
              <w:ind w:left="159"/>
              <w:rPr>
                <w:rFonts w:ascii="Times New Roman" w:hAnsi="Times New Roman" w:cs="Times New Roman"/>
                <w:lang w:val="sq-AL"/>
              </w:rPr>
            </w:pPr>
            <w:r w:rsidRPr="00652107">
              <w:rPr>
                <w:rFonts w:ascii="Times New Roman" w:hAnsi="Times New Roman" w:cs="Times New Roman"/>
                <w:lang w:val="sq-AL"/>
              </w:rPr>
              <w:t>L4H</w:t>
            </w:r>
          </w:p>
        </w:tc>
        <w:tc>
          <w:tcPr>
            <w:tcW w:w="680" w:type="dxa"/>
          </w:tcPr>
          <w:p w14:paraId="32A6E112" w14:textId="77777777" w:rsidR="005D0FF5" w:rsidRPr="00652107" w:rsidRDefault="005D0FF5">
            <w:pPr>
              <w:pStyle w:val="TableParagraph"/>
              <w:spacing w:before="157"/>
              <w:ind w:left="78"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47154FD2" w14:textId="77777777" w:rsidR="005D0FF5" w:rsidRPr="00652107" w:rsidRDefault="005D0FF5">
            <w:pPr>
              <w:pStyle w:val="TableParagraph"/>
              <w:spacing w:before="157"/>
              <w:ind w:right="237"/>
              <w:jc w:val="right"/>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17A414CA" w14:textId="77777777" w:rsidR="005D0FF5" w:rsidRPr="00652107" w:rsidRDefault="005D0FF5">
            <w:pPr>
              <w:pStyle w:val="TableParagraph"/>
              <w:spacing w:before="157"/>
              <w:ind w:left="79"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0CBE59A2" w14:textId="77777777" w:rsidR="005D0FF5" w:rsidRPr="00652107" w:rsidRDefault="005D0FF5">
            <w:pPr>
              <w:pStyle w:val="TableParagraph"/>
              <w:spacing w:before="157"/>
              <w:ind w:right="236"/>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7D8163EE" w14:textId="77777777" w:rsidR="005D0FF5" w:rsidRPr="00652107" w:rsidRDefault="005D0FF5">
            <w:pPr>
              <w:pStyle w:val="TableParagraph"/>
              <w:spacing w:before="157"/>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67E3979F" w14:textId="77777777" w:rsidR="005D0FF5" w:rsidRPr="00652107" w:rsidRDefault="005D0FF5">
            <w:pPr>
              <w:pStyle w:val="TableParagraph"/>
              <w:spacing w:before="157"/>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213C99D6" w14:textId="77777777" w:rsidR="005D0FF5" w:rsidRPr="00652107" w:rsidRDefault="005D0FF5">
            <w:pPr>
              <w:pStyle w:val="TableParagraph"/>
              <w:spacing w:before="157"/>
              <w:ind w:left="90"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2CE66FE0" w14:textId="77777777" w:rsidR="005D0FF5" w:rsidRPr="00652107" w:rsidRDefault="005D0FF5">
            <w:pPr>
              <w:pStyle w:val="TableParagraph"/>
              <w:spacing w:before="157"/>
              <w:ind w:left="92"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1F5EA2A5" w14:textId="77777777" w:rsidR="005D0FF5" w:rsidRPr="00652107" w:rsidRDefault="005D0FF5">
            <w:pPr>
              <w:pStyle w:val="TableParagraph"/>
              <w:spacing w:before="157"/>
              <w:ind w:right="248"/>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0C92453F" w14:textId="77777777" w:rsidR="005D0FF5" w:rsidRPr="00652107" w:rsidRDefault="005D0FF5">
            <w:pPr>
              <w:pStyle w:val="TableParagraph"/>
              <w:spacing w:before="157"/>
              <w:ind w:left="94"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6277494B" w14:textId="77777777" w:rsidR="005D0FF5" w:rsidRPr="00652107" w:rsidRDefault="005D0FF5">
            <w:pPr>
              <w:pStyle w:val="TableParagraph"/>
              <w:spacing w:before="157"/>
              <w:ind w:left="270"/>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1543A00F" w14:textId="77777777" w:rsidR="005D0FF5" w:rsidRPr="00652107" w:rsidRDefault="005D0FF5">
            <w:pPr>
              <w:pStyle w:val="TableParagraph"/>
              <w:spacing w:before="157"/>
              <w:ind w:right="147"/>
              <w:jc w:val="right"/>
              <w:rPr>
                <w:rFonts w:ascii="Times New Roman" w:hAnsi="Times New Roman" w:cs="Times New Roman"/>
                <w:lang w:val="sq-AL"/>
              </w:rPr>
            </w:pPr>
            <w:r w:rsidRPr="00652107">
              <w:rPr>
                <w:rFonts w:ascii="Times New Roman" w:hAnsi="Times New Roman" w:cs="Times New Roman"/>
                <w:lang w:val="sq-AL"/>
              </w:rPr>
              <w:t>5 litra, 7 litra.</w:t>
            </w:r>
          </w:p>
        </w:tc>
        <w:tc>
          <w:tcPr>
            <w:tcW w:w="708" w:type="dxa"/>
          </w:tcPr>
          <w:p w14:paraId="5E6022CF" w14:textId="77777777" w:rsidR="005D0FF5" w:rsidRPr="00652107" w:rsidRDefault="005D0FF5">
            <w:pPr>
              <w:pStyle w:val="TableParagraph"/>
              <w:spacing w:before="71" w:line="174" w:lineRule="exact"/>
              <w:ind w:left="174"/>
              <w:rPr>
                <w:rFonts w:ascii="Times New Roman" w:hAnsi="Times New Roman" w:cs="Times New Roman"/>
                <w:lang w:val="sq-AL"/>
              </w:rPr>
            </w:pPr>
            <w:r w:rsidRPr="00652107">
              <w:rPr>
                <w:rFonts w:ascii="Times New Roman" w:hAnsi="Times New Roman" w:cs="Times New Roman"/>
                <w:lang w:val="sq-AL"/>
              </w:rPr>
              <w:t>4L,5L,</w:t>
            </w:r>
          </w:p>
          <w:p w14:paraId="2924445B" w14:textId="77777777" w:rsidR="005D0FF5" w:rsidRPr="00652107" w:rsidRDefault="005D0FF5" w:rsidP="0038582B">
            <w:pPr>
              <w:pStyle w:val="TableParagraph"/>
              <w:spacing w:line="174" w:lineRule="exact"/>
              <w:ind w:left="174"/>
              <w:rPr>
                <w:rFonts w:ascii="Times New Roman" w:hAnsi="Times New Roman" w:cs="Times New Roman"/>
                <w:lang w:val="sq-AL"/>
              </w:rPr>
            </w:pPr>
            <w:r w:rsidRPr="00652107">
              <w:rPr>
                <w:rFonts w:ascii="Times New Roman" w:hAnsi="Times New Roman" w:cs="Times New Roman"/>
                <w:lang w:val="sq-AL"/>
              </w:rPr>
              <w:t>6L, 7L.</w:t>
            </w:r>
          </w:p>
        </w:tc>
        <w:tc>
          <w:tcPr>
            <w:tcW w:w="708" w:type="dxa"/>
          </w:tcPr>
          <w:p w14:paraId="6F5F12C6" w14:textId="77777777" w:rsidR="005D0FF5" w:rsidRPr="00652107" w:rsidRDefault="005D0FF5" w:rsidP="0038582B">
            <w:pPr>
              <w:pStyle w:val="TableParagraph"/>
              <w:spacing w:before="157"/>
              <w:ind w:left="101" w:right="75"/>
              <w:rPr>
                <w:rFonts w:ascii="Times New Roman" w:hAnsi="Times New Roman" w:cs="Times New Roman"/>
                <w:lang w:val="sq-AL"/>
              </w:rPr>
            </w:pPr>
            <w:r w:rsidRPr="00652107">
              <w:rPr>
                <w:rFonts w:ascii="Times New Roman" w:hAnsi="Times New Roman" w:cs="Times New Roman"/>
                <w:lang w:val="sq-AL"/>
              </w:rPr>
              <w:t>5L, 7L.</w:t>
            </w:r>
          </w:p>
        </w:tc>
        <w:tc>
          <w:tcPr>
            <w:tcW w:w="708" w:type="dxa"/>
          </w:tcPr>
          <w:p w14:paraId="2D602D38" w14:textId="77777777" w:rsidR="005D0FF5" w:rsidRPr="00652107" w:rsidRDefault="005D0FF5">
            <w:pPr>
              <w:pStyle w:val="TableParagraph"/>
              <w:spacing w:before="71" w:line="174" w:lineRule="exact"/>
              <w:ind w:left="175"/>
              <w:rPr>
                <w:rFonts w:ascii="Times New Roman" w:hAnsi="Times New Roman" w:cs="Times New Roman"/>
                <w:lang w:val="sq-AL"/>
              </w:rPr>
            </w:pPr>
            <w:r w:rsidRPr="00652107">
              <w:rPr>
                <w:rFonts w:ascii="Times New Roman" w:hAnsi="Times New Roman" w:cs="Times New Roman"/>
                <w:lang w:val="sq-AL"/>
              </w:rPr>
              <w:t>4L,5L,</w:t>
            </w:r>
          </w:p>
          <w:p w14:paraId="5DB37769" w14:textId="77777777" w:rsidR="005D0FF5" w:rsidRPr="00652107" w:rsidRDefault="005D0FF5" w:rsidP="0038582B">
            <w:pPr>
              <w:pStyle w:val="TableParagraph"/>
              <w:spacing w:line="174" w:lineRule="exact"/>
              <w:ind w:left="175"/>
              <w:rPr>
                <w:rFonts w:ascii="Times New Roman" w:hAnsi="Times New Roman" w:cs="Times New Roman"/>
                <w:lang w:val="sq-AL"/>
              </w:rPr>
            </w:pPr>
            <w:r w:rsidRPr="00652107">
              <w:rPr>
                <w:rFonts w:ascii="Times New Roman" w:hAnsi="Times New Roman" w:cs="Times New Roman"/>
                <w:lang w:val="sq-AL"/>
              </w:rPr>
              <w:t>6L, 7L.</w:t>
            </w:r>
          </w:p>
        </w:tc>
        <w:tc>
          <w:tcPr>
            <w:tcW w:w="708" w:type="dxa"/>
          </w:tcPr>
          <w:p w14:paraId="48F8EE94" w14:textId="77777777" w:rsidR="005D0FF5" w:rsidRPr="00652107" w:rsidRDefault="005D0FF5">
            <w:pPr>
              <w:pStyle w:val="TableParagraph"/>
              <w:spacing w:before="157"/>
              <w:ind w:left="103" w:right="75"/>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10E59223" w14:textId="77777777" w:rsidR="005D0FF5" w:rsidRPr="00652107" w:rsidRDefault="005D0FF5">
            <w:pPr>
              <w:pStyle w:val="TableParagraph"/>
              <w:spacing w:before="157"/>
              <w:ind w:left="105" w:right="75"/>
              <w:rPr>
                <w:rFonts w:ascii="Times New Roman" w:hAnsi="Times New Roman" w:cs="Times New Roman"/>
                <w:lang w:val="sq-AL"/>
              </w:rPr>
            </w:pPr>
            <w:r w:rsidRPr="00652107">
              <w:rPr>
                <w:rFonts w:ascii="Times New Roman" w:hAnsi="Times New Roman" w:cs="Times New Roman"/>
                <w:lang w:val="sq-AL"/>
              </w:rPr>
              <w:t>10L.</w:t>
            </w:r>
          </w:p>
        </w:tc>
        <w:tc>
          <w:tcPr>
            <w:tcW w:w="708" w:type="dxa"/>
          </w:tcPr>
          <w:p w14:paraId="5224118B" w14:textId="77777777" w:rsidR="005D0FF5" w:rsidRPr="00652107" w:rsidRDefault="005D0FF5">
            <w:pPr>
              <w:pStyle w:val="TableParagraph"/>
              <w:spacing w:before="157"/>
              <w:ind w:left="105" w:right="74"/>
              <w:rPr>
                <w:rFonts w:ascii="Times New Roman" w:hAnsi="Times New Roman" w:cs="Times New Roman"/>
                <w:lang w:val="sq-AL"/>
              </w:rPr>
            </w:pPr>
            <w:r w:rsidRPr="00652107">
              <w:rPr>
                <w:rFonts w:ascii="Times New Roman" w:hAnsi="Times New Roman" w:cs="Times New Roman"/>
                <w:lang w:val="sq-AL"/>
              </w:rPr>
              <w:t>Asnjë</w:t>
            </w:r>
          </w:p>
        </w:tc>
        <w:tc>
          <w:tcPr>
            <w:tcW w:w="713" w:type="dxa"/>
            <w:tcBorders>
              <w:right w:val="nil"/>
            </w:tcBorders>
          </w:tcPr>
          <w:p w14:paraId="4CC1F09D" w14:textId="77777777" w:rsidR="005D0FF5" w:rsidRPr="00652107" w:rsidRDefault="005D0FF5">
            <w:pPr>
              <w:pStyle w:val="TableParagraph"/>
              <w:spacing w:before="157"/>
              <w:ind w:left="135"/>
              <w:rPr>
                <w:rFonts w:ascii="Times New Roman" w:hAnsi="Times New Roman" w:cs="Times New Roman"/>
                <w:lang w:val="sq-AL"/>
              </w:rPr>
            </w:pPr>
            <w:r w:rsidRPr="00652107">
              <w:rPr>
                <w:rFonts w:ascii="Times New Roman" w:hAnsi="Times New Roman" w:cs="Times New Roman"/>
                <w:lang w:val="sq-AL"/>
              </w:rPr>
              <w:t>10L.</w:t>
            </w:r>
          </w:p>
        </w:tc>
      </w:tr>
      <w:tr w:rsidR="005D0FF5" w:rsidRPr="00652107" w14:paraId="5E56E31B" w14:textId="77777777">
        <w:trPr>
          <w:trHeight w:val="485"/>
        </w:trPr>
        <w:tc>
          <w:tcPr>
            <w:tcW w:w="675" w:type="dxa"/>
            <w:tcBorders>
              <w:left w:val="nil"/>
            </w:tcBorders>
          </w:tcPr>
          <w:p w14:paraId="623FBA58" w14:textId="77777777" w:rsidR="005D0FF5" w:rsidRPr="00652107" w:rsidRDefault="005D0FF5">
            <w:pPr>
              <w:pStyle w:val="TableParagraph"/>
              <w:spacing w:before="70"/>
              <w:ind w:left="160"/>
              <w:rPr>
                <w:rFonts w:ascii="Times New Roman" w:hAnsi="Times New Roman" w:cs="Times New Roman"/>
                <w:lang w:val="sq-AL"/>
              </w:rPr>
            </w:pPr>
            <w:r w:rsidRPr="00652107">
              <w:rPr>
                <w:rFonts w:ascii="Times New Roman" w:hAnsi="Times New Roman" w:cs="Times New Roman"/>
                <w:lang w:val="sq-AL"/>
              </w:rPr>
              <w:t>L4G</w:t>
            </w:r>
          </w:p>
        </w:tc>
        <w:tc>
          <w:tcPr>
            <w:tcW w:w="680" w:type="dxa"/>
          </w:tcPr>
          <w:p w14:paraId="41DCADDE" w14:textId="77777777" w:rsidR="005D0FF5" w:rsidRPr="00652107" w:rsidRDefault="005D0FF5">
            <w:pPr>
              <w:pStyle w:val="TableParagraph"/>
              <w:spacing w:before="156"/>
              <w:ind w:left="78"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4A06E6B4" w14:textId="77777777" w:rsidR="005D0FF5" w:rsidRPr="00652107" w:rsidRDefault="005D0FF5">
            <w:pPr>
              <w:pStyle w:val="TableParagraph"/>
              <w:spacing w:before="156"/>
              <w:ind w:right="237"/>
              <w:jc w:val="right"/>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05CD650E" w14:textId="77777777" w:rsidR="005D0FF5" w:rsidRPr="00652107" w:rsidRDefault="005D0FF5">
            <w:pPr>
              <w:pStyle w:val="TableParagraph"/>
              <w:spacing w:before="156"/>
              <w:ind w:left="79" w:right="67"/>
              <w:rPr>
                <w:rFonts w:ascii="Times New Roman" w:hAnsi="Times New Roman" w:cs="Times New Roman"/>
                <w:lang w:val="sq-AL"/>
              </w:rPr>
            </w:pPr>
            <w:r w:rsidRPr="00652107">
              <w:rPr>
                <w:rFonts w:ascii="Times New Roman" w:hAnsi="Times New Roman" w:cs="Times New Roman"/>
                <w:lang w:val="sq-AL"/>
              </w:rPr>
              <w:t>Të gjitha</w:t>
            </w:r>
          </w:p>
        </w:tc>
        <w:tc>
          <w:tcPr>
            <w:tcW w:w="680" w:type="dxa"/>
          </w:tcPr>
          <w:p w14:paraId="33AA7F83" w14:textId="77777777" w:rsidR="005D0FF5" w:rsidRPr="00652107" w:rsidRDefault="005D0FF5">
            <w:pPr>
              <w:pStyle w:val="TableParagraph"/>
              <w:spacing w:before="156"/>
              <w:ind w:right="236"/>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2EEA8BA0" w14:textId="77777777" w:rsidR="005D0FF5" w:rsidRPr="00652107" w:rsidRDefault="005D0FF5">
            <w:pPr>
              <w:pStyle w:val="TableParagraph"/>
              <w:spacing w:before="156"/>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76FB3417" w14:textId="77777777" w:rsidR="005D0FF5" w:rsidRPr="00652107" w:rsidRDefault="005D0FF5">
            <w:pPr>
              <w:pStyle w:val="TableParagraph"/>
              <w:spacing w:before="156"/>
              <w:ind w:left="266"/>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1E0A54B0" w14:textId="77777777" w:rsidR="005D0FF5" w:rsidRPr="00652107" w:rsidRDefault="005D0FF5">
            <w:pPr>
              <w:pStyle w:val="TableParagraph"/>
              <w:spacing w:before="156"/>
              <w:ind w:left="90"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0D5FA102" w14:textId="77777777" w:rsidR="005D0FF5" w:rsidRPr="00652107" w:rsidRDefault="005D0FF5">
            <w:pPr>
              <w:pStyle w:val="TableParagraph"/>
              <w:spacing w:before="156"/>
              <w:ind w:left="92"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28B07EA1" w14:textId="77777777" w:rsidR="005D0FF5" w:rsidRPr="00652107" w:rsidRDefault="005D0FF5">
            <w:pPr>
              <w:pStyle w:val="TableParagraph"/>
              <w:spacing w:before="156"/>
              <w:ind w:right="248"/>
              <w:jc w:val="right"/>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15F6A31C" w14:textId="77777777" w:rsidR="005D0FF5" w:rsidRPr="00652107" w:rsidRDefault="005D0FF5">
            <w:pPr>
              <w:pStyle w:val="TableParagraph"/>
              <w:spacing w:before="156"/>
              <w:ind w:left="94" w:right="75"/>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31DC1AA0" w14:textId="77777777" w:rsidR="005D0FF5" w:rsidRPr="00652107" w:rsidRDefault="005D0FF5">
            <w:pPr>
              <w:pStyle w:val="TableParagraph"/>
              <w:spacing w:before="156"/>
              <w:ind w:left="270"/>
              <w:rPr>
                <w:rFonts w:ascii="Times New Roman" w:hAnsi="Times New Roman" w:cs="Times New Roman"/>
                <w:lang w:val="sq-AL"/>
              </w:rPr>
            </w:pPr>
            <w:r w:rsidRPr="00652107">
              <w:rPr>
                <w:rFonts w:ascii="Times New Roman" w:hAnsi="Times New Roman" w:cs="Times New Roman"/>
                <w:lang w:val="sq-AL"/>
              </w:rPr>
              <w:t>Të gjitha</w:t>
            </w:r>
          </w:p>
        </w:tc>
        <w:tc>
          <w:tcPr>
            <w:tcW w:w="708" w:type="dxa"/>
          </w:tcPr>
          <w:p w14:paraId="63F64177" w14:textId="77777777" w:rsidR="005D0FF5" w:rsidRPr="00652107" w:rsidRDefault="005D0FF5" w:rsidP="0038582B">
            <w:pPr>
              <w:pStyle w:val="TableParagraph"/>
              <w:spacing w:before="156"/>
              <w:ind w:right="147"/>
              <w:jc w:val="right"/>
              <w:rPr>
                <w:rFonts w:ascii="Times New Roman" w:hAnsi="Times New Roman" w:cs="Times New Roman"/>
                <w:lang w:val="sq-AL"/>
              </w:rPr>
            </w:pPr>
            <w:r w:rsidRPr="00652107">
              <w:rPr>
                <w:rFonts w:ascii="Times New Roman" w:hAnsi="Times New Roman" w:cs="Times New Roman"/>
                <w:lang w:val="sq-AL"/>
              </w:rPr>
              <w:t>5L, 7L.</w:t>
            </w:r>
          </w:p>
        </w:tc>
        <w:tc>
          <w:tcPr>
            <w:tcW w:w="708" w:type="dxa"/>
          </w:tcPr>
          <w:p w14:paraId="793A6E29" w14:textId="77777777" w:rsidR="005D0FF5" w:rsidRPr="00652107" w:rsidRDefault="005D0FF5">
            <w:pPr>
              <w:pStyle w:val="TableParagraph"/>
              <w:spacing w:before="70" w:line="174" w:lineRule="exact"/>
              <w:ind w:left="174"/>
              <w:rPr>
                <w:rFonts w:ascii="Times New Roman" w:hAnsi="Times New Roman" w:cs="Times New Roman"/>
                <w:lang w:val="sq-AL"/>
              </w:rPr>
            </w:pPr>
            <w:r w:rsidRPr="00652107">
              <w:rPr>
                <w:rFonts w:ascii="Times New Roman" w:hAnsi="Times New Roman" w:cs="Times New Roman"/>
                <w:lang w:val="sq-AL"/>
              </w:rPr>
              <w:t>4L,5L,</w:t>
            </w:r>
          </w:p>
          <w:p w14:paraId="51A1055E" w14:textId="77777777" w:rsidR="005D0FF5" w:rsidRPr="00652107" w:rsidRDefault="005D0FF5" w:rsidP="0038582B">
            <w:pPr>
              <w:pStyle w:val="TableParagraph"/>
              <w:spacing w:line="174" w:lineRule="exact"/>
              <w:ind w:left="174"/>
              <w:rPr>
                <w:rFonts w:ascii="Times New Roman" w:hAnsi="Times New Roman" w:cs="Times New Roman"/>
                <w:lang w:val="sq-AL"/>
              </w:rPr>
            </w:pPr>
            <w:r w:rsidRPr="00652107">
              <w:rPr>
                <w:rFonts w:ascii="Times New Roman" w:hAnsi="Times New Roman" w:cs="Times New Roman"/>
                <w:lang w:val="sq-AL"/>
              </w:rPr>
              <w:t>6L, 7L.</w:t>
            </w:r>
          </w:p>
        </w:tc>
        <w:tc>
          <w:tcPr>
            <w:tcW w:w="708" w:type="dxa"/>
          </w:tcPr>
          <w:p w14:paraId="2957C556" w14:textId="77777777" w:rsidR="005D0FF5" w:rsidRPr="00652107" w:rsidRDefault="005D0FF5">
            <w:pPr>
              <w:pStyle w:val="TableParagraph"/>
              <w:spacing w:before="156"/>
              <w:ind w:left="101" w:right="75"/>
              <w:rPr>
                <w:rFonts w:ascii="Times New Roman" w:hAnsi="Times New Roman" w:cs="Times New Roman"/>
                <w:lang w:val="sq-AL"/>
              </w:rPr>
            </w:pPr>
            <w:r w:rsidRPr="00652107">
              <w:rPr>
                <w:rFonts w:ascii="Times New Roman" w:hAnsi="Times New Roman" w:cs="Times New Roman"/>
                <w:lang w:val="sq-AL"/>
              </w:rPr>
              <w:t>5L, 7L.</w:t>
            </w:r>
          </w:p>
        </w:tc>
        <w:tc>
          <w:tcPr>
            <w:tcW w:w="708" w:type="dxa"/>
          </w:tcPr>
          <w:p w14:paraId="273A3415" w14:textId="77777777" w:rsidR="005D0FF5" w:rsidRPr="00652107" w:rsidRDefault="005D0FF5">
            <w:pPr>
              <w:pStyle w:val="TableParagraph"/>
              <w:spacing w:before="70" w:line="174" w:lineRule="exact"/>
              <w:ind w:left="175"/>
              <w:rPr>
                <w:rFonts w:ascii="Times New Roman" w:hAnsi="Times New Roman" w:cs="Times New Roman"/>
                <w:lang w:val="sq-AL"/>
              </w:rPr>
            </w:pPr>
            <w:r w:rsidRPr="00652107">
              <w:rPr>
                <w:rFonts w:ascii="Times New Roman" w:hAnsi="Times New Roman" w:cs="Times New Roman"/>
                <w:lang w:val="sq-AL"/>
              </w:rPr>
              <w:t>4L,5L,</w:t>
            </w:r>
          </w:p>
          <w:p w14:paraId="7EECDA2C" w14:textId="77777777" w:rsidR="005D0FF5" w:rsidRPr="00652107" w:rsidRDefault="005D0FF5" w:rsidP="0038582B">
            <w:pPr>
              <w:pStyle w:val="TableParagraph"/>
              <w:spacing w:line="174" w:lineRule="exact"/>
              <w:ind w:left="175"/>
              <w:rPr>
                <w:rFonts w:ascii="Times New Roman" w:hAnsi="Times New Roman" w:cs="Times New Roman"/>
                <w:lang w:val="sq-AL"/>
              </w:rPr>
            </w:pPr>
            <w:r w:rsidRPr="00652107">
              <w:rPr>
                <w:rFonts w:ascii="Times New Roman" w:hAnsi="Times New Roman" w:cs="Times New Roman"/>
                <w:lang w:val="sq-AL"/>
              </w:rPr>
              <w:t>6L, 7L.</w:t>
            </w:r>
          </w:p>
        </w:tc>
        <w:tc>
          <w:tcPr>
            <w:tcW w:w="708" w:type="dxa"/>
          </w:tcPr>
          <w:p w14:paraId="5F7AD44D" w14:textId="77777777" w:rsidR="005D0FF5" w:rsidRPr="00652107" w:rsidRDefault="005D0FF5">
            <w:pPr>
              <w:pStyle w:val="TableParagraph"/>
              <w:spacing w:before="156"/>
              <w:ind w:left="102" w:right="75"/>
              <w:rPr>
                <w:rFonts w:ascii="Times New Roman" w:hAnsi="Times New Roman" w:cs="Times New Roman"/>
                <w:lang w:val="sq-AL"/>
              </w:rPr>
            </w:pPr>
            <w:r w:rsidRPr="00652107">
              <w:rPr>
                <w:rFonts w:ascii="Times New Roman" w:hAnsi="Times New Roman" w:cs="Times New Roman"/>
                <w:lang w:val="sq-AL"/>
              </w:rPr>
              <w:t>9L.</w:t>
            </w:r>
          </w:p>
        </w:tc>
        <w:tc>
          <w:tcPr>
            <w:tcW w:w="708" w:type="dxa"/>
          </w:tcPr>
          <w:p w14:paraId="062F73CE" w14:textId="77777777" w:rsidR="005D0FF5" w:rsidRPr="00652107" w:rsidRDefault="005D0FF5">
            <w:pPr>
              <w:pStyle w:val="TableParagraph"/>
              <w:spacing w:before="156"/>
              <w:ind w:left="104" w:right="75"/>
              <w:rPr>
                <w:rFonts w:ascii="Times New Roman" w:hAnsi="Times New Roman" w:cs="Times New Roman"/>
                <w:lang w:val="sq-AL"/>
              </w:rPr>
            </w:pPr>
            <w:r w:rsidRPr="00652107">
              <w:rPr>
                <w:rFonts w:ascii="Times New Roman" w:hAnsi="Times New Roman" w:cs="Times New Roman"/>
                <w:lang w:val="sq-AL"/>
              </w:rPr>
              <w:t>Asnjë</w:t>
            </w:r>
          </w:p>
        </w:tc>
        <w:tc>
          <w:tcPr>
            <w:tcW w:w="708" w:type="dxa"/>
          </w:tcPr>
          <w:p w14:paraId="657A538A" w14:textId="77777777" w:rsidR="005D0FF5" w:rsidRPr="00652107" w:rsidRDefault="005D0FF5">
            <w:pPr>
              <w:pStyle w:val="TableParagraph"/>
              <w:spacing w:before="156"/>
              <w:ind w:left="105" w:right="75"/>
              <w:rPr>
                <w:rFonts w:ascii="Times New Roman" w:hAnsi="Times New Roman" w:cs="Times New Roman"/>
                <w:lang w:val="sq-AL"/>
              </w:rPr>
            </w:pPr>
            <w:r w:rsidRPr="00652107">
              <w:rPr>
                <w:rFonts w:ascii="Times New Roman" w:hAnsi="Times New Roman" w:cs="Times New Roman"/>
                <w:lang w:val="sq-AL"/>
              </w:rPr>
              <w:t>9L.</w:t>
            </w:r>
          </w:p>
        </w:tc>
        <w:tc>
          <w:tcPr>
            <w:tcW w:w="713" w:type="dxa"/>
            <w:tcBorders>
              <w:right w:val="nil"/>
            </w:tcBorders>
          </w:tcPr>
          <w:p w14:paraId="20E3CDB2" w14:textId="77777777" w:rsidR="005D0FF5" w:rsidRPr="00652107" w:rsidRDefault="005D0FF5">
            <w:pPr>
              <w:pStyle w:val="TableParagraph"/>
              <w:spacing w:before="156"/>
              <w:ind w:left="137"/>
              <w:rPr>
                <w:rFonts w:ascii="Times New Roman" w:hAnsi="Times New Roman" w:cs="Times New Roman"/>
                <w:lang w:val="sq-AL"/>
              </w:rPr>
            </w:pPr>
            <w:r w:rsidRPr="00652107">
              <w:rPr>
                <w:rFonts w:ascii="Times New Roman" w:hAnsi="Times New Roman" w:cs="Times New Roman"/>
                <w:lang w:val="sq-AL"/>
              </w:rPr>
              <w:t>Asnjë</w:t>
            </w:r>
          </w:p>
        </w:tc>
      </w:tr>
    </w:tbl>
    <w:p w14:paraId="46535A8D" w14:textId="77777777" w:rsidR="005D0FF5" w:rsidRPr="00341802" w:rsidRDefault="005D0FF5">
      <w:pPr>
        <w:spacing w:before="129"/>
        <w:ind w:left="112"/>
        <w:rPr>
          <w:rFonts w:ascii="Times New Roman" w:hAnsi="Times New Roman" w:cs="Times New Roman"/>
          <w:sz w:val="18"/>
          <w:szCs w:val="18"/>
        </w:rPr>
      </w:pPr>
      <w:r w:rsidRPr="00341802">
        <w:rPr>
          <w:rFonts w:ascii="Times New Roman" w:hAnsi="Times New Roman" w:cs="Times New Roman"/>
          <w:w w:val="95"/>
          <w:sz w:val="18"/>
          <w:szCs w:val="18"/>
        </w:rPr>
        <w:t>SQ</w:t>
      </w:r>
      <w:r w:rsidRPr="00341802">
        <w:rPr>
          <w:rFonts w:ascii="Times New Roman" w:hAnsi="Times New Roman" w:cs="Times New Roman"/>
          <w:spacing w:val="-7"/>
          <w:w w:val="95"/>
          <w:sz w:val="18"/>
          <w:szCs w:val="18"/>
        </w:rPr>
        <w:t xml:space="preserve"> </w:t>
      </w:r>
      <w:r w:rsidRPr="00341802">
        <w:rPr>
          <w:rFonts w:ascii="Times New Roman" w:hAnsi="Times New Roman" w:cs="Times New Roman"/>
          <w:w w:val="95"/>
          <w:sz w:val="18"/>
          <w:szCs w:val="18"/>
        </w:rPr>
        <w:t>=</w:t>
      </w:r>
      <w:r w:rsidRPr="00341802">
        <w:rPr>
          <w:rFonts w:ascii="Times New Roman" w:hAnsi="Times New Roman" w:cs="Times New Roman"/>
          <w:spacing w:val="-5"/>
          <w:w w:val="95"/>
          <w:sz w:val="18"/>
          <w:szCs w:val="18"/>
        </w:rPr>
        <w:t xml:space="preserve"> </w:t>
      </w:r>
      <w:r w:rsidRPr="00341802">
        <w:rPr>
          <w:rFonts w:ascii="Times New Roman" w:hAnsi="Times New Roman" w:cs="Times New Roman"/>
          <w:w w:val="95"/>
          <w:sz w:val="18"/>
          <w:szCs w:val="18"/>
        </w:rPr>
        <w:t>varet</w:t>
      </w:r>
      <w:r w:rsidRPr="00341802">
        <w:rPr>
          <w:rFonts w:ascii="Times New Roman" w:hAnsi="Times New Roman" w:cs="Times New Roman"/>
          <w:spacing w:val="-6"/>
          <w:w w:val="95"/>
          <w:sz w:val="18"/>
          <w:szCs w:val="18"/>
        </w:rPr>
        <w:t xml:space="preserve"> </w:t>
      </w:r>
      <w:r w:rsidRPr="00341802">
        <w:rPr>
          <w:rFonts w:ascii="Times New Roman" w:hAnsi="Times New Roman" w:cs="Times New Roman"/>
          <w:w w:val="95"/>
          <w:sz w:val="18"/>
          <w:szCs w:val="18"/>
        </w:rPr>
        <w:t>nga</w:t>
      </w:r>
      <w:r w:rsidRPr="00341802">
        <w:rPr>
          <w:rFonts w:ascii="Times New Roman" w:hAnsi="Times New Roman" w:cs="Times New Roman"/>
          <w:spacing w:val="-5"/>
          <w:w w:val="95"/>
          <w:sz w:val="18"/>
          <w:szCs w:val="18"/>
        </w:rPr>
        <w:t xml:space="preserve"> </w:t>
      </w:r>
      <w:r w:rsidRPr="00341802">
        <w:rPr>
          <w:rFonts w:ascii="Times New Roman" w:hAnsi="Times New Roman" w:cs="Times New Roman"/>
          <w:w w:val="95"/>
          <w:sz w:val="18"/>
          <w:szCs w:val="18"/>
        </w:rPr>
        <w:t>sistemi</w:t>
      </w:r>
      <w:r w:rsidRPr="00341802">
        <w:rPr>
          <w:rFonts w:ascii="Times New Roman" w:hAnsi="Times New Roman" w:cs="Times New Roman"/>
          <w:spacing w:val="-7"/>
          <w:w w:val="95"/>
          <w:sz w:val="18"/>
          <w:szCs w:val="18"/>
        </w:rPr>
        <w:t xml:space="preserve"> </w:t>
      </w:r>
      <w:r w:rsidRPr="00341802">
        <w:rPr>
          <w:rFonts w:ascii="Times New Roman" w:hAnsi="Times New Roman" w:cs="Times New Roman"/>
          <w:w w:val="95"/>
          <w:sz w:val="18"/>
          <w:szCs w:val="18"/>
        </w:rPr>
        <w:t>kualifikim</w:t>
      </w:r>
    </w:p>
    <w:p w14:paraId="06C5A19A" w14:textId="77777777" w:rsidR="005D0FF5" w:rsidRPr="00341802" w:rsidRDefault="005D0FF5">
      <w:pPr>
        <w:spacing w:before="74"/>
        <w:ind w:left="112"/>
        <w:rPr>
          <w:rFonts w:ascii="Times New Roman" w:hAnsi="Times New Roman" w:cs="Times New Roman"/>
          <w:sz w:val="18"/>
          <w:szCs w:val="18"/>
        </w:rPr>
      </w:pPr>
      <w:r w:rsidRPr="00341802">
        <w:rPr>
          <w:rFonts w:ascii="Times New Roman" w:hAnsi="Times New Roman" w:cs="Times New Roman"/>
          <w:w w:val="85"/>
          <w:sz w:val="18"/>
          <w:szCs w:val="18"/>
        </w:rPr>
        <w:t>*:</w:t>
      </w:r>
      <w:r w:rsidRPr="00341802">
        <w:rPr>
          <w:rFonts w:ascii="Times New Roman" w:hAnsi="Times New Roman" w:cs="Times New Roman"/>
          <w:spacing w:val="32"/>
          <w:sz w:val="18"/>
          <w:szCs w:val="18"/>
        </w:rPr>
        <w:t xml:space="preserve"> </w:t>
      </w:r>
      <w:r w:rsidRPr="00341802">
        <w:rPr>
          <w:rFonts w:ascii="Times New Roman" w:hAnsi="Times New Roman" w:cs="Times New Roman"/>
          <w:spacing w:val="97"/>
          <w:sz w:val="18"/>
          <w:szCs w:val="18"/>
        </w:rPr>
        <w:t xml:space="preserve"> </w:t>
      </w:r>
      <w:r w:rsidRPr="00341802">
        <w:rPr>
          <w:rFonts w:ascii="Times New Roman" w:hAnsi="Times New Roman" w:cs="Times New Roman"/>
          <w:w w:val="90"/>
          <w:sz w:val="18"/>
          <w:szCs w:val="18"/>
        </w:rPr>
        <w:t xml:space="preserve"> me përjashtim</w:t>
      </w:r>
      <w:r w:rsidRPr="00341802">
        <w:rPr>
          <w:rFonts w:ascii="Times New Roman" w:hAnsi="Times New Roman" w:cs="Times New Roman"/>
          <w:spacing w:val="5"/>
          <w:w w:val="90"/>
          <w:sz w:val="18"/>
          <w:szCs w:val="18"/>
        </w:rPr>
        <w:t xml:space="preserve"> </w:t>
      </w:r>
      <w:r w:rsidRPr="00341802">
        <w:rPr>
          <w:rFonts w:ascii="Times New Roman" w:hAnsi="Times New Roman" w:cs="Times New Roman"/>
          <w:w w:val="90"/>
          <w:sz w:val="18"/>
          <w:szCs w:val="18"/>
        </w:rPr>
        <w:t>të</w:t>
      </w:r>
      <w:r w:rsidRPr="00341802">
        <w:rPr>
          <w:rFonts w:ascii="Times New Roman" w:hAnsi="Times New Roman" w:cs="Times New Roman"/>
          <w:spacing w:val="6"/>
          <w:w w:val="90"/>
          <w:sz w:val="18"/>
          <w:szCs w:val="18"/>
        </w:rPr>
        <w:t xml:space="preserve"> </w:t>
      </w:r>
      <w:r w:rsidRPr="00341802">
        <w:rPr>
          <w:rFonts w:ascii="Times New Roman" w:hAnsi="Times New Roman" w:cs="Times New Roman"/>
          <w:w w:val="90"/>
          <w:sz w:val="18"/>
          <w:szCs w:val="18"/>
        </w:rPr>
        <w:t>lëndëve</w:t>
      </w:r>
      <w:r w:rsidRPr="00341802">
        <w:rPr>
          <w:rFonts w:ascii="Times New Roman" w:hAnsi="Times New Roman" w:cs="Times New Roman"/>
          <w:spacing w:val="6"/>
          <w:w w:val="90"/>
          <w:sz w:val="18"/>
          <w:szCs w:val="18"/>
        </w:rPr>
        <w:t xml:space="preserve"> q</w:t>
      </w:r>
      <w:r w:rsidRPr="00341802">
        <w:rPr>
          <w:rFonts w:ascii="Times New Roman" w:hAnsi="Times New Roman" w:cs="Times New Roman"/>
          <w:w w:val="90"/>
          <w:sz w:val="18"/>
          <w:szCs w:val="18"/>
        </w:rPr>
        <w:t>ë ndërlidhen me motorët</w:t>
      </w:r>
      <w:r w:rsidRPr="00341802">
        <w:rPr>
          <w:rFonts w:ascii="Times New Roman" w:hAnsi="Times New Roman" w:cs="Times New Roman"/>
          <w:spacing w:val="5"/>
          <w:w w:val="90"/>
          <w:sz w:val="18"/>
          <w:szCs w:val="18"/>
        </w:rPr>
        <w:t xml:space="preserve"> me </w:t>
      </w:r>
      <w:r w:rsidRPr="00341802">
        <w:rPr>
          <w:rFonts w:ascii="Times New Roman" w:hAnsi="Times New Roman" w:cs="Times New Roman"/>
          <w:w w:val="90"/>
          <w:sz w:val="18"/>
          <w:szCs w:val="18"/>
        </w:rPr>
        <w:t>piston</w:t>
      </w:r>
    </w:p>
    <w:p w14:paraId="66D54445" w14:textId="77777777" w:rsidR="005D0FF5" w:rsidRPr="00341802" w:rsidRDefault="005D0FF5">
      <w:pPr>
        <w:spacing w:before="75"/>
        <w:ind w:left="112"/>
        <w:rPr>
          <w:rFonts w:ascii="Times New Roman" w:hAnsi="Times New Roman" w:cs="Times New Roman"/>
          <w:sz w:val="18"/>
          <w:szCs w:val="18"/>
        </w:rPr>
      </w:pPr>
      <w:r w:rsidRPr="00341802">
        <w:rPr>
          <w:rFonts w:ascii="Times New Roman" w:hAnsi="Times New Roman" w:cs="Times New Roman"/>
          <w:w w:val="90"/>
          <w:sz w:val="18"/>
          <w:szCs w:val="18"/>
        </w:rPr>
        <w:t>**:</w:t>
      </w:r>
      <w:r w:rsidRPr="00341802">
        <w:rPr>
          <w:rFonts w:ascii="Times New Roman" w:hAnsi="Times New Roman" w:cs="Times New Roman"/>
          <w:spacing w:val="70"/>
          <w:sz w:val="18"/>
          <w:szCs w:val="18"/>
        </w:rPr>
        <w:t xml:space="preserve"> </w:t>
      </w:r>
      <w:r w:rsidRPr="00341802">
        <w:rPr>
          <w:rFonts w:ascii="Times New Roman" w:hAnsi="Times New Roman" w:cs="Times New Roman"/>
          <w:w w:val="90"/>
          <w:sz w:val="18"/>
          <w:szCs w:val="18"/>
        </w:rPr>
        <w:t>me përjashtim</w:t>
      </w:r>
      <w:r w:rsidRPr="00341802">
        <w:rPr>
          <w:rFonts w:ascii="Times New Roman" w:hAnsi="Times New Roman" w:cs="Times New Roman"/>
          <w:spacing w:val="5"/>
          <w:w w:val="90"/>
          <w:sz w:val="18"/>
          <w:szCs w:val="18"/>
        </w:rPr>
        <w:t xml:space="preserve"> </w:t>
      </w:r>
      <w:r w:rsidRPr="00341802">
        <w:rPr>
          <w:rFonts w:ascii="Times New Roman" w:hAnsi="Times New Roman" w:cs="Times New Roman"/>
          <w:w w:val="90"/>
          <w:sz w:val="18"/>
          <w:szCs w:val="18"/>
        </w:rPr>
        <w:t>të</w:t>
      </w:r>
      <w:r w:rsidRPr="00341802">
        <w:rPr>
          <w:rFonts w:ascii="Times New Roman" w:hAnsi="Times New Roman" w:cs="Times New Roman"/>
          <w:spacing w:val="6"/>
          <w:w w:val="90"/>
          <w:sz w:val="18"/>
          <w:szCs w:val="18"/>
        </w:rPr>
        <w:t xml:space="preserve"> </w:t>
      </w:r>
      <w:r w:rsidRPr="00341802">
        <w:rPr>
          <w:rFonts w:ascii="Times New Roman" w:hAnsi="Times New Roman" w:cs="Times New Roman"/>
          <w:w w:val="90"/>
          <w:sz w:val="18"/>
          <w:szCs w:val="18"/>
        </w:rPr>
        <w:t>lëndëve</w:t>
      </w:r>
      <w:r w:rsidRPr="00341802">
        <w:rPr>
          <w:rFonts w:ascii="Times New Roman" w:hAnsi="Times New Roman" w:cs="Times New Roman"/>
          <w:spacing w:val="6"/>
          <w:w w:val="90"/>
          <w:sz w:val="18"/>
          <w:szCs w:val="18"/>
        </w:rPr>
        <w:t xml:space="preserve"> q</w:t>
      </w:r>
      <w:r w:rsidRPr="00341802">
        <w:rPr>
          <w:rFonts w:ascii="Times New Roman" w:hAnsi="Times New Roman" w:cs="Times New Roman"/>
          <w:w w:val="90"/>
          <w:sz w:val="18"/>
          <w:szCs w:val="18"/>
        </w:rPr>
        <w:t>ë ndërlidhen me motorët me</w:t>
      </w:r>
      <w:r w:rsidRPr="00341802">
        <w:rPr>
          <w:rFonts w:ascii="Times New Roman" w:hAnsi="Times New Roman" w:cs="Times New Roman"/>
          <w:spacing w:val="5"/>
          <w:w w:val="90"/>
          <w:sz w:val="18"/>
          <w:szCs w:val="18"/>
        </w:rPr>
        <w:t xml:space="preserve"> </w:t>
      </w:r>
      <w:r w:rsidRPr="00341802">
        <w:rPr>
          <w:rFonts w:ascii="Times New Roman" w:hAnsi="Times New Roman" w:cs="Times New Roman"/>
          <w:w w:val="90"/>
          <w:sz w:val="18"/>
          <w:szCs w:val="18"/>
        </w:rPr>
        <w:t>turbinë;'.</w:t>
      </w:r>
    </w:p>
    <w:p w14:paraId="1EA8F52B" w14:textId="77777777" w:rsidR="005D0FF5" w:rsidRPr="00652107" w:rsidRDefault="005D0FF5">
      <w:pPr>
        <w:rPr>
          <w:rFonts w:ascii="Times New Roman" w:hAnsi="Times New Roman" w:cs="Times New Roman"/>
        </w:rPr>
        <w:sectPr w:rsidR="005D0FF5" w:rsidRPr="00652107" w:rsidSect="005D0FF5">
          <w:headerReference w:type="default" r:id="rId15"/>
          <w:pgSz w:w="16840" w:h="11910" w:orient="landscape"/>
          <w:pgMar w:top="1134" w:right="1134" w:bottom="284" w:left="1134" w:header="0" w:footer="0" w:gutter="0"/>
          <w:cols w:space="720"/>
        </w:sectPr>
      </w:pPr>
    </w:p>
    <w:p w14:paraId="52D22DE3" w14:textId="77777777" w:rsidR="005D0FF5" w:rsidRPr="00652107" w:rsidRDefault="005D0FF5">
      <w:pPr>
        <w:pStyle w:val="BodyText"/>
        <w:rPr>
          <w:rFonts w:ascii="Times New Roman" w:hAnsi="Times New Roman" w:cs="Times New Roman"/>
          <w:sz w:val="22"/>
          <w:szCs w:val="22"/>
          <w:lang w:val="sq-AL"/>
        </w:rPr>
      </w:pPr>
    </w:p>
    <w:p w14:paraId="6437514D" w14:textId="77777777" w:rsidR="005D0FF5" w:rsidRPr="00652107" w:rsidRDefault="005D0FF5">
      <w:pPr>
        <w:pStyle w:val="BodyText"/>
        <w:spacing w:before="3"/>
        <w:rPr>
          <w:rFonts w:ascii="Times New Roman" w:hAnsi="Times New Roman" w:cs="Times New Roman"/>
          <w:sz w:val="22"/>
          <w:szCs w:val="22"/>
          <w:lang w:val="sq-AL"/>
        </w:rPr>
      </w:pPr>
    </w:p>
    <w:p w14:paraId="3936F022" w14:textId="77777777" w:rsidR="005D0FF5" w:rsidRPr="00652107" w:rsidRDefault="005D0FF5" w:rsidP="005D0FF5">
      <w:pPr>
        <w:pStyle w:val="ListParagraph"/>
        <w:numPr>
          <w:ilvl w:val="0"/>
          <w:numId w:val="47"/>
        </w:numPr>
        <w:tabs>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5"/>
          <w:lang w:val="sq-AL"/>
        </w:rPr>
        <w:t>Formulari</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EASA</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26</w:t>
      </w:r>
      <w:r w:rsidRPr="00652107">
        <w:rPr>
          <w:rFonts w:ascii="Times New Roman" w:hAnsi="Times New Roman" w:cs="Times New Roman"/>
          <w:spacing w:val="-4"/>
          <w:w w:val="95"/>
          <w:lang w:val="sq-AL"/>
        </w:rPr>
        <w:t xml:space="preserve"> q</w:t>
      </w:r>
      <w:r w:rsidRPr="00652107">
        <w:rPr>
          <w:rFonts w:ascii="Times New Roman" w:hAnsi="Times New Roman" w:cs="Times New Roman"/>
          <w:w w:val="95"/>
          <w:lang w:val="sq-AL"/>
        </w:rPr>
        <w:t>ë gjendet në</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Shtesë</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VI</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 xml:space="preserve"> ndryshuar</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vijon:</w:t>
      </w:r>
    </w:p>
    <w:p w14:paraId="0BA7172E" w14:textId="77777777" w:rsidR="005D0FF5" w:rsidRPr="00652107" w:rsidRDefault="005D0FF5" w:rsidP="005D0FF5">
      <w:pPr>
        <w:pStyle w:val="ListParagraph"/>
        <w:numPr>
          <w:ilvl w:val="1"/>
          <w:numId w:val="47"/>
        </w:numPr>
        <w:tabs>
          <w:tab w:val="left" w:pos="849"/>
        </w:tabs>
        <w:autoSpaceDE w:val="0"/>
        <w:autoSpaceDN w:val="0"/>
        <w:spacing w:before="97"/>
        <w:rPr>
          <w:rFonts w:ascii="Times New Roman" w:hAnsi="Times New Roman" w:cs="Times New Roman"/>
          <w:lang w:val="sq-AL"/>
        </w:rPr>
      </w:pPr>
      <w:r w:rsidRPr="00652107">
        <w:rPr>
          <w:rFonts w:ascii="Times New Roman" w:hAnsi="Times New Roman" w:cs="Times New Roman"/>
          <w:w w:val="90"/>
          <w:lang w:val="sq-AL"/>
        </w:rPr>
        <w:t>faqja</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1</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10"/>
          <w:w w:val="90"/>
          <w:lang w:val="sq-AL"/>
        </w:rPr>
        <w:t xml:space="preserve"> si në </w:t>
      </w:r>
      <w:r w:rsidRPr="00652107">
        <w:rPr>
          <w:rFonts w:ascii="Times New Roman" w:hAnsi="Times New Roman" w:cs="Times New Roman"/>
          <w:w w:val="90"/>
          <w:lang w:val="sq-AL"/>
        </w:rPr>
        <w:t>vijim:</w:t>
      </w:r>
    </w:p>
    <w:p w14:paraId="2430F67C" w14:textId="77777777" w:rsidR="005D0FF5" w:rsidRPr="00652107" w:rsidRDefault="005D0FF5">
      <w:pPr>
        <w:pStyle w:val="BodyText"/>
        <w:spacing w:before="3"/>
        <w:rPr>
          <w:rFonts w:ascii="Times New Roman" w:hAnsi="Times New Roman" w:cs="Times New Roman"/>
          <w:sz w:val="22"/>
          <w:szCs w:val="22"/>
          <w:lang w:val="sq-AL"/>
        </w:rPr>
      </w:pPr>
      <w:r w:rsidRPr="00652107">
        <w:rPr>
          <w:rFonts w:ascii="Times New Roman" w:hAnsi="Times New Roman" w:cs="Times New Roman"/>
          <w:noProof/>
          <w:sz w:val="22"/>
          <w:szCs w:val="22"/>
        </w:rPr>
        <mc:AlternateContent>
          <mc:Choice Requires="wps">
            <w:drawing>
              <wp:anchor distT="0" distB="0" distL="0" distR="0" simplePos="0" relativeHeight="251667456" behindDoc="1" locked="0" layoutInCell="1" allowOverlap="1" wp14:anchorId="494FBB50" wp14:editId="12D1D929">
                <wp:simplePos x="0" y="0"/>
                <wp:positionH relativeFrom="page">
                  <wp:posOffset>1335405</wp:posOffset>
                </wp:positionH>
                <wp:positionV relativeFrom="paragraph">
                  <wp:posOffset>156845</wp:posOffset>
                </wp:positionV>
                <wp:extent cx="3233420" cy="5020945"/>
                <wp:effectExtent l="0" t="0" r="0" b="0"/>
                <wp:wrapTopAndBottom/>
                <wp:docPr id="1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5020945"/>
                        </a:xfrm>
                        <a:prstGeom prst="rect">
                          <a:avLst/>
                        </a:prstGeom>
                        <a:noFill/>
                        <a:ln w="67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4D43CE" w14:textId="77777777" w:rsidR="005D0FF5" w:rsidRDefault="005D0FF5">
                            <w:pPr>
                              <w:pStyle w:val="BodyText"/>
                              <w:rPr>
                                <w:sz w:val="22"/>
                              </w:rPr>
                            </w:pPr>
                          </w:p>
                          <w:p w14:paraId="1E2F15AC" w14:textId="77777777" w:rsidR="005D0FF5" w:rsidRDefault="005D0FF5">
                            <w:pPr>
                              <w:pStyle w:val="BodyText"/>
                              <w:spacing w:before="11"/>
                              <w:rPr>
                                <w:sz w:val="31"/>
                              </w:rPr>
                            </w:pPr>
                          </w:p>
                          <w:p w14:paraId="0F5F272D" w14:textId="77777777" w:rsidR="005D0FF5" w:rsidRDefault="005D0FF5" w:rsidP="00713A48">
                            <w:pPr>
                              <w:spacing w:line="595" w:lineRule="auto"/>
                              <w:ind w:left="1598" w:right="1303" w:firstLine="874"/>
                              <w:rPr>
                                <w:b/>
                                <w:spacing w:val="1"/>
                                <w:sz w:val="19"/>
                              </w:rPr>
                            </w:pPr>
                            <w:r>
                              <w:rPr>
                                <w:sz w:val="19"/>
                              </w:rPr>
                              <w:t>‘</w:t>
                            </w:r>
                            <w:r>
                              <w:rPr>
                                <w:b/>
                                <w:sz w:val="19"/>
                              </w:rPr>
                              <w:t>I.</w:t>
                            </w:r>
                            <w:r>
                              <w:rPr>
                                <w:b/>
                                <w:spacing w:val="1"/>
                                <w:sz w:val="19"/>
                              </w:rPr>
                              <w:t xml:space="preserve"> </w:t>
                            </w:r>
                          </w:p>
                          <w:p w14:paraId="506EABF5" w14:textId="77777777" w:rsidR="005D0FF5" w:rsidRDefault="005D0FF5" w:rsidP="00713A48">
                            <w:pPr>
                              <w:spacing w:line="595" w:lineRule="auto"/>
                              <w:ind w:left="1598" w:right="1303" w:hanging="68"/>
                              <w:rPr>
                                <w:sz w:val="19"/>
                              </w:rPr>
                            </w:pPr>
                            <w:r>
                              <w:rPr>
                                <w:b/>
                                <w:sz w:val="19"/>
                              </w:rPr>
                              <w:t>BASHKIMI EVROPIAN</w:t>
                            </w:r>
                            <w:r>
                              <w:rPr>
                                <w:b/>
                                <w:spacing w:val="-1"/>
                                <w:sz w:val="19"/>
                              </w:rPr>
                              <w:t xml:space="preserve"> </w:t>
                            </w:r>
                            <w:r>
                              <w:rPr>
                                <w:sz w:val="19"/>
                              </w:rPr>
                              <w:t>(*)</w:t>
                            </w:r>
                          </w:p>
                          <w:p w14:paraId="40C7C233" w14:textId="77777777" w:rsidR="005D0FF5" w:rsidRDefault="005D0FF5">
                            <w:pPr>
                              <w:spacing w:before="2" w:line="595" w:lineRule="auto"/>
                              <w:ind w:left="1234" w:right="1228" w:firstLine="959"/>
                              <w:rPr>
                                <w:b/>
                                <w:w w:val="105"/>
                                <w:sz w:val="19"/>
                              </w:rPr>
                            </w:pPr>
                            <w:r>
                              <w:rPr>
                                <w:b/>
                                <w:w w:val="105"/>
                                <w:sz w:val="19"/>
                              </w:rPr>
                              <w:t>[SHTETI]</w:t>
                            </w:r>
                          </w:p>
                          <w:p w14:paraId="4A720375" w14:textId="77777777" w:rsidR="005D0FF5" w:rsidRDefault="005D0FF5" w:rsidP="00713A48">
                            <w:pPr>
                              <w:spacing w:before="2" w:line="595" w:lineRule="auto"/>
                              <w:ind w:left="1234" w:right="763" w:hanging="334"/>
                              <w:rPr>
                                <w:b/>
                                <w:sz w:val="19"/>
                              </w:rPr>
                            </w:pPr>
                            <w:r>
                              <w:rPr>
                                <w:b/>
                                <w:w w:val="105"/>
                                <w:sz w:val="19"/>
                              </w:rPr>
                              <w:t xml:space="preserve">    </w:t>
                            </w:r>
                            <w:r>
                              <w:rPr>
                                <w:b/>
                                <w:spacing w:val="1"/>
                                <w:w w:val="105"/>
                                <w:sz w:val="19"/>
                              </w:rPr>
                              <w:t xml:space="preserve"> </w:t>
                            </w:r>
                            <w:r>
                              <w:rPr>
                                <w:b/>
                                <w:w w:val="105"/>
                                <w:sz w:val="19"/>
                              </w:rPr>
                              <w:t>[EMRI I AUTORITETIT</w:t>
                            </w:r>
                            <w:r>
                              <w:rPr>
                                <w:b/>
                                <w:spacing w:val="-6"/>
                                <w:w w:val="105"/>
                                <w:sz w:val="19"/>
                              </w:rPr>
                              <w:t xml:space="preserve"> </w:t>
                            </w:r>
                            <w:r>
                              <w:rPr>
                                <w:b/>
                                <w:w w:val="105"/>
                                <w:sz w:val="19"/>
                              </w:rPr>
                              <w:t>&amp;</w:t>
                            </w:r>
                            <w:r>
                              <w:rPr>
                                <w:b/>
                                <w:spacing w:val="-6"/>
                                <w:w w:val="105"/>
                                <w:sz w:val="19"/>
                              </w:rPr>
                              <w:t xml:space="preserve"> </w:t>
                            </w:r>
                            <w:r>
                              <w:rPr>
                                <w:b/>
                                <w:w w:val="105"/>
                                <w:sz w:val="19"/>
                              </w:rPr>
                              <w:t>LOGOJA]</w:t>
                            </w:r>
                          </w:p>
                          <w:p w14:paraId="12FB6CAF" w14:textId="77777777" w:rsidR="005D0FF5" w:rsidRDefault="005D0FF5">
                            <w:pPr>
                              <w:spacing w:before="1"/>
                              <w:ind w:left="1003" w:right="1002"/>
                              <w:jc w:val="center"/>
                              <w:rPr>
                                <w:b/>
                                <w:sz w:val="19"/>
                              </w:rPr>
                            </w:pPr>
                            <w:r>
                              <w:rPr>
                                <w:b/>
                                <w:sz w:val="19"/>
                              </w:rPr>
                              <w:t>II.</w:t>
                            </w:r>
                          </w:p>
                          <w:p w14:paraId="52852C7F" w14:textId="77777777" w:rsidR="005D0FF5" w:rsidRDefault="005D0FF5">
                            <w:pPr>
                              <w:pStyle w:val="BodyText"/>
                              <w:spacing w:before="3"/>
                              <w:rPr>
                                <w:b/>
                                <w:sz w:val="28"/>
                              </w:rPr>
                            </w:pPr>
                          </w:p>
                          <w:p w14:paraId="5A08E372" w14:textId="77777777" w:rsidR="005D0FF5" w:rsidRDefault="005D0FF5">
                            <w:pPr>
                              <w:ind w:left="1002" w:right="1002"/>
                              <w:jc w:val="center"/>
                              <w:rPr>
                                <w:b/>
                                <w:sz w:val="19"/>
                              </w:rPr>
                            </w:pPr>
                            <w:r>
                              <w:rPr>
                                <w:b/>
                                <w:sz w:val="19"/>
                              </w:rPr>
                              <w:t>Pjesa-66</w:t>
                            </w:r>
                          </w:p>
                          <w:p w14:paraId="220A680E" w14:textId="77777777" w:rsidR="005D0FF5" w:rsidRDefault="005D0FF5">
                            <w:pPr>
                              <w:pStyle w:val="BodyText"/>
                              <w:spacing w:before="2"/>
                              <w:rPr>
                                <w:b/>
                                <w:sz w:val="28"/>
                              </w:rPr>
                            </w:pPr>
                          </w:p>
                          <w:p w14:paraId="04469A2F" w14:textId="77777777" w:rsidR="005D0FF5" w:rsidRDefault="005D0FF5" w:rsidP="0084486C">
                            <w:pPr>
                              <w:tabs>
                                <w:tab w:val="left" w:pos="2430"/>
                              </w:tabs>
                              <w:spacing w:line="595" w:lineRule="auto"/>
                              <w:ind w:left="1003" w:right="403" w:hanging="553"/>
                              <w:jc w:val="center"/>
                              <w:rPr>
                                <w:b/>
                                <w:sz w:val="19"/>
                              </w:rPr>
                            </w:pPr>
                            <w:r>
                              <w:rPr>
                                <w:b/>
                                <w:sz w:val="19"/>
                              </w:rPr>
                              <w:t xml:space="preserve"> LICENCA PËR MIRËMBAJTJE TË MJETIT AJROR</w:t>
                            </w:r>
                          </w:p>
                          <w:p w14:paraId="2395C049" w14:textId="77777777" w:rsidR="005D0FF5" w:rsidRDefault="005D0FF5" w:rsidP="0084486C">
                            <w:pPr>
                              <w:tabs>
                                <w:tab w:val="left" w:pos="2430"/>
                              </w:tabs>
                              <w:spacing w:line="595" w:lineRule="auto"/>
                              <w:ind w:left="1003" w:right="403" w:hanging="553"/>
                              <w:jc w:val="center"/>
                              <w:rPr>
                                <w:b/>
                                <w:sz w:val="19"/>
                              </w:rPr>
                            </w:pPr>
                            <w:r>
                              <w:rPr>
                                <w:b/>
                                <w:sz w:val="19"/>
                              </w:rPr>
                              <w:t>III.</w:t>
                            </w:r>
                          </w:p>
                          <w:p w14:paraId="42FE87BC" w14:textId="77777777" w:rsidR="005D0FF5" w:rsidRDefault="005D0FF5" w:rsidP="0084486C">
                            <w:pPr>
                              <w:tabs>
                                <w:tab w:val="left" w:pos="4140"/>
                                <w:tab w:val="left" w:pos="4320"/>
                                <w:tab w:val="left" w:pos="4410"/>
                              </w:tabs>
                              <w:spacing w:before="2" w:line="688" w:lineRule="auto"/>
                              <w:ind w:left="1343" w:right="853"/>
                              <w:jc w:val="center"/>
                              <w:rPr>
                                <w:b/>
                                <w:sz w:val="19"/>
                              </w:rPr>
                            </w:pPr>
                            <w:r>
                              <w:rPr>
                                <w:b/>
                                <w:w w:val="95"/>
                                <w:sz w:val="19"/>
                              </w:rPr>
                              <w:t>Nr. i Licencës</w:t>
                            </w:r>
                            <w:r>
                              <w:rPr>
                                <w:b/>
                                <w:spacing w:val="14"/>
                                <w:w w:val="95"/>
                                <w:sz w:val="19"/>
                              </w:rPr>
                              <w:t xml:space="preserve"> </w:t>
                            </w:r>
                            <w:r>
                              <w:rPr>
                                <w:b/>
                                <w:w w:val="95"/>
                                <w:sz w:val="19"/>
                              </w:rPr>
                              <w:t>[KODI I SHTETIT ANËTAR</w:t>
                            </w:r>
                            <w:r>
                              <w:rPr>
                                <w:b/>
                                <w:sz w:val="19"/>
                              </w:rPr>
                              <w:t>].66.[XXXX]</w:t>
                            </w:r>
                          </w:p>
                          <w:p w14:paraId="39AA219F" w14:textId="77777777" w:rsidR="005D0FF5" w:rsidRDefault="005D0FF5">
                            <w:pPr>
                              <w:pStyle w:val="BodyText"/>
                              <w:rPr>
                                <w:b/>
                                <w:sz w:val="22"/>
                              </w:rPr>
                            </w:pPr>
                          </w:p>
                          <w:p w14:paraId="4ED8A0EF" w14:textId="77777777" w:rsidR="005D0FF5" w:rsidRDefault="005D0FF5">
                            <w:pPr>
                              <w:pStyle w:val="BodyText"/>
                              <w:rPr>
                                <w:b/>
                                <w:sz w:val="22"/>
                              </w:rPr>
                            </w:pPr>
                          </w:p>
                          <w:p w14:paraId="67A2D84C" w14:textId="77777777" w:rsidR="005D0FF5" w:rsidRDefault="005D0FF5">
                            <w:pPr>
                              <w:pStyle w:val="BodyText"/>
                              <w:rPr>
                                <w:b/>
                                <w:sz w:val="22"/>
                              </w:rPr>
                            </w:pPr>
                          </w:p>
                          <w:p w14:paraId="6D50D5E4" w14:textId="77777777" w:rsidR="005D0FF5" w:rsidRDefault="005D0FF5">
                            <w:pPr>
                              <w:pStyle w:val="BodyText"/>
                              <w:rPr>
                                <w:b/>
                                <w:sz w:val="22"/>
                              </w:rPr>
                            </w:pPr>
                          </w:p>
                          <w:p w14:paraId="512A7673" w14:textId="77777777" w:rsidR="005D0FF5" w:rsidRDefault="005D0FF5">
                            <w:pPr>
                              <w:pStyle w:val="BodyText"/>
                              <w:spacing w:before="10"/>
                              <w:rPr>
                                <w:b/>
                                <w:sz w:val="20"/>
                              </w:rPr>
                            </w:pPr>
                          </w:p>
                          <w:p w14:paraId="650F05E6" w14:textId="77777777" w:rsidR="005D0FF5" w:rsidRDefault="005D0FF5">
                            <w:pPr>
                              <w:pStyle w:val="BodyText"/>
                              <w:ind w:left="95"/>
                            </w:pPr>
                            <w:r>
                              <w:rPr>
                                <w:w w:val="95"/>
                              </w:rPr>
                              <w:t>FORMULARI EASA</w:t>
                            </w:r>
                            <w:r>
                              <w:rPr>
                                <w:spacing w:val="4"/>
                                <w:w w:val="95"/>
                              </w:rPr>
                              <w:t xml:space="preserve"> </w:t>
                            </w:r>
                            <w:r>
                              <w:rPr>
                                <w:w w:val="95"/>
                              </w:rPr>
                              <w:t>26</w:t>
                            </w:r>
                            <w:r>
                              <w:rPr>
                                <w:spacing w:val="5"/>
                                <w:w w:val="95"/>
                              </w:rPr>
                              <w:t xml:space="preserve"> </w:t>
                            </w:r>
                            <w:r>
                              <w:rPr>
                                <w:w w:val="95"/>
                              </w:rPr>
                              <w:t>Botimi</w:t>
                            </w:r>
                            <w:r>
                              <w:rPr>
                                <w:spacing w:val="6"/>
                                <w:w w:val="95"/>
                              </w:rPr>
                              <w:t xml:space="preserve"> </w:t>
                            </w:r>
                            <w:r>
                              <w:rPr>
                                <w:w w:val="9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FBB50" id="_x0000_t202" coordsize="21600,21600" o:spt="202" path="m,l,21600r21600,l21600,xe">
                <v:stroke joinstyle="miter"/>
                <v:path gradientshapeok="t" o:connecttype="rect"/>
              </v:shapetype>
              <v:shape id="Text Box 12" o:spid="_x0000_s1026" type="#_x0000_t202" style="position:absolute;left:0;text-align:left;margin-left:105.15pt;margin-top:12.35pt;width:254.6pt;height:395.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aBFQIAAAwEAAAOAAAAZHJzL2Uyb0RvYy54bWysU9tu2zAMfR+wfxD0vthJ2qw14hRdsg4D&#10;ugvQ7QNkWbaFyaJGKbGzrx8lJ2mxvQ3zg0CZ5CF5eLS+G3vDDgq9Blvy+SznTFkJtbZtyb9/e3hz&#10;w5kPwtbCgFUlPyrP7zavX60HV6gFdGBqhYxArC8GV/IuBFdkmZed6oWfgVOWnA1gLwJdsc1qFAOh&#10;9yZb5PkqGwBrhyCV9/R3Nzn5JuE3jZLhS9N4FZgpOfUW0onprOKZbdaiaFG4TstTG+IfuuiFtlT0&#10;ArUTQbA96r+gei0RPDRhJqHPoGm0VGkGmmae/zHNUyecSrMQOd5daPL/D1Z+Pjy5r8jC+A5GWmAa&#10;wrtHkD88s7DthG3VPSIMnRI1FZ5HyrLB+eKUGqn2hY8g1fAJalqy2AdIQGODfWSF5mSETgs4XkhX&#10;Y2CSfi4Xy+XVglySfNf5Ir+9uk41RHFOd+jDBwU9i0bJkbaa4MXh0YfYjijOIbGahQdtTNqssWwo&#10;+ert6nYaDIyuozOGeWyrrUF2EFEb6TvV9S/DIvJO+G6KS65JNb0OJF2j+5LfXLJFEXl6b+tUPght&#10;JptaNPZEXORqYi2M1UiBkcAK6iNRiDBJlJ4UGR3gL84GkmfJ/c+9QMWZ+WhpDVHLZwPPRnU2hJWU&#10;WvLA2WRuw6T5vUPddoQ8LdrCPa2q0YnE5y5OfZLkEren5xE1/fKeop4f8eY3AAAA//8DAFBLAwQU&#10;AAYACAAAACEA48YoaOEAAAAKAQAADwAAAGRycy9kb3ducmV2LnhtbEyPwU7DMAyG70i8Q2QkLmhL&#10;u3XdKE2nCsRlJyg7cMwar63WOKXJtvL2mBPcbPnT7+/Pt5PtxQVH3zlSEM8jEEi1Mx01CvYfr7MN&#10;CB80Gd07QgXf6GFb3N7kOjPuSu94qUIjOIR8phW0IQyZlL5u0Wo/dwMS345utDrwOjbSjPrK4baX&#10;iyhKpdUd8YdWD/jcYn2qzlZBFb6S5UOa+lK+fZ66nS13x5dSqfu7qXwCEXAKfzD86rM6FOx0cGcy&#10;XvQKFnG0ZJSHZA2CgXX8uAJxULCJVwnIIpf/KxQ/AAAA//8DAFBLAQItABQABgAIAAAAIQC2gziS&#10;/gAAAOEBAAATAAAAAAAAAAAAAAAAAAAAAABbQ29udGVudF9UeXBlc10ueG1sUEsBAi0AFAAGAAgA&#10;AAAhADj9If/WAAAAlAEAAAsAAAAAAAAAAAAAAAAALwEAAF9yZWxzLy5yZWxzUEsBAi0AFAAGAAgA&#10;AAAhACKRBoEVAgAADAQAAA4AAAAAAAAAAAAAAAAALgIAAGRycy9lMm9Eb2MueG1sUEsBAi0AFAAG&#10;AAgAAAAhAOPGKGjhAAAACgEAAA8AAAAAAAAAAAAAAAAAbwQAAGRycy9kb3ducmV2LnhtbFBLBQYA&#10;AAAABAAEAPMAAAB9BQAAAAA=&#10;" filled="f" strokeweight=".18803mm">
                <v:textbox inset="0,0,0,0">
                  <w:txbxContent>
                    <w:p w14:paraId="3B4D43CE" w14:textId="77777777" w:rsidR="005D0FF5" w:rsidRDefault="005D0FF5">
                      <w:pPr>
                        <w:pStyle w:val="BodyText"/>
                        <w:rPr>
                          <w:sz w:val="22"/>
                        </w:rPr>
                      </w:pPr>
                    </w:p>
                    <w:p w14:paraId="1E2F15AC" w14:textId="77777777" w:rsidR="005D0FF5" w:rsidRDefault="005D0FF5">
                      <w:pPr>
                        <w:pStyle w:val="BodyText"/>
                        <w:spacing w:before="11"/>
                        <w:rPr>
                          <w:sz w:val="31"/>
                        </w:rPr>
                      </w:pPr>
                    </w:p>
                    <w:p w14:paraId="0F5F272D" w14:textId="77777777" w:rsidR="005D0FF5" w:rsidRDefault="005D0FF5" w:rsidP="00713A48">
                      <w:pPr>
                        <w:spacing w:line="595" w:lineRule="auto"/>
                        <w:ind w:left="1598" w:right="1303" w:firstLine="874"/>
                        <w:rPr>
                          <w:b/>
                          <w:spacing w:val="1"/>
                          <w:sz w:val="19"/>
                        </w:rPr>
                      </w:pPr>
                      <w:r>
                        <w:rPr>
                          <w:sz w:val="19"/>
                        </w:rPr>
                        <w:t>‘</w:t>
                      </w:r>
                      <w:r>
                        <w:rPr>
                          <w:b/>
                          <w:sz w:val="19"/>
                        </w:rPr>
                        <w:t>I.</w:t>
                      </w:r>
                      <w:r>
                        <w:rPr>
                          <w:b/>
                          <w:spacing w:val="1"/>
                          <w:sz w:val="19"/>
                        </w:rPr>
                        <w:t xml:space="preserve"> </w:t>
                      </w:r>
                    </w:p>
                    <w:p w14:paraId="506EABF5" w14:textId="77777777" w:rsidR="005D0FF5" w:rsidRDefault="005D0FF5" w:rsidP="00713A48">
                      <w:pPr>
                        <w:spacing w:line="595" w:lineRule="auto"/>
                        <w:ind w:left="1598" w:right="1303" w:hanging="68"/>
                        <w:rPr>
                          <w:sz w:val="19"/>
                        </w:rPr>
                      </w:pPr>
                      <w:r>
                        <w:rPr>
                          <w:b/>
                          <w:sz w:val="19"/>
                        </w:rPr>
                        <w:t>BASHKIMI EVROPIAN</w:t>
                      </w:r>
                      <w:r>
                        <w:rPr>
                          <w:b/>
                          <w:spacing w:val="-1"/>
                          <w:sz w:val="19"/>
                        </w:rPr>
                        <w:t xml:space="preserve"> </w:t>
                      </w:r>
                      <w:r>
                        <w:rPr>
                          <w:sz w:val="19"/>
                        </w:rPr>
                        <w:t>(*)</w:t>
                      </w:r>
                    </w:p>
                    <w:p w14:paraId="40C7C233" w14:textId="77777777" w:rsidR="005D0FF5" w:rsidRDefault="005D0FF5">
                      <w:pPr>
                        <w:spacing w:before="2" w:line="595" w:lineRule="auto"/>
                        <w:ind w:left="1234" w:right="1228" w:firstLine="959"/>
                        <w:rPr>
                          <w:b/>
                          <w:w w:val="105"/>
                          <w:sz w:val="19"/>
                        </w:rPr>
                      </w:pPr>
                      <w:r>
                        <w:rPr>
                          <w:b/>
                          <w:w w:val="105"/>
                          <w:sz w:val="19"/>
                        </w:rPr>
                        <w:t>[SHTETI]</w:t>
                      </w:r>
                    </w:p>
                    <w:p w14:paraId="4A720375" w14:textId="77777777" w:rsidR="005D0FF5" w:rsidRDefault="005D0FF5" w:rsidP="00713A48">
                      <w:pPr>
                        <w:spacing w:before="2" w:line="595" w:lineRule="auto"/>
                        <w:ind w:left="1234" w:right="763" w:hanging="334"/>
                        <w:rPr>
                          <w:b/>
                          <w:sz w:val="19"/>
                        </w:rPr>
                      </w:pPr>
                      <w:r>
                        <w:rPr>
                          <w:b/>
                          <w:w w:val="105"/>
                          <w:sz w:val="19"/>
                        </w:rPr>
                        <w:t xml:space="preserve">    </w:t>
                      </w:r>
                      <w:r>
                        <w:rPr>
                          <w:b/>
                          <w:spacing w:val="1"/>
                          <w:w w:val="105"/>
                          <w:sz w:val="19"/>
                        </w:rPr>
                        <w:t xml:space="preserve"> </w:t>
                      </w:r>
                      <w:r>
                        <w:rPr>
                          <w:b/>
                          <w:w w:val="105"/>
                          <w:sz w:val="19"/>
                        </w:rPr>
                        <w:t>[EMRI I AUTORITETIT</w:t>
                      </w:r>
                      <w:r>
                        <w:rPr>
                          <w:b/>
                          <w:spacing w:val="-6"/>
                          <w:w w:val="105"/>
                          <w:sz w:val="19"/>
                        </w:rPr>
                        <w:t xml:space="preserve"> </w:t>
                      </w:r>
                      <w:r>
                        <w:rPr>
                          <w:b/>
                          <w:w w:val="105"/>
                          <w:sz w:val="19"/>
                        </w:rPr>
                        <w:t>&amp;</w:t>
                      </w:r>
                      <w:r>
                        <w:rPr>
                          <w:b/>
                          <w:spacing w:val="-6"/>
                          <w:w w:val="105"/>
                          <w:sz w:val="19"/>
                        </w:rPr>
                        <w:t xml:space="preserve"> </w:t>
                      </w:r>
                      <w:r>
                        <w:rPr>
                          <w:b/>
                          <w:w w:val="105"/>
                          <w:sz w:val="19"/>
                        </w:rPr>
                        <w:t>LOGOJA]</w:t>
                      </w:r>
                    </w:p>
                    <w:p w14:paraId="12FB6CAF" w14:textId="77777777" w:rsidR="005D0FF5" w:rsidRDefault="005D0FF5">
                      <w:pPr>
                        <w:spacing w:before="1"/>
                        <w:ind w:left="1003" w:right="1002"/>
                        <w:jc w:val="center"/>
                        <w:rPr>
                          <w:b/>
                          <w:sz w:val="19"/>
                        </w:rPr>
                      </w:pPr>
                      <w:r>
                        <w:rPr>
                          <w:b/>
                          <w:sz w:val="19"/>
                        </w:rPr>
                        <w:t>II.</w:t>
                      </w:r>
                    </w:p>
                    <w:p w14:paraId="52852C7F" w14:textId="77777777" w:rsidR="005D0FF5" w:rsidRDefault="005D0FF5">
                      <w:pPr>
                        <w:pStyle w:val="BodyText"/>
                        <w:spacing w:before="3"/>
                        <w:rPr>
                          <w:b/>
                          <w:sz w:val="28"/>
                        </w:rPr>
                      </w:pPr>
                    </w:p>
                    <w:p w14:paraId="5A08E372" w14:textId="77777777" w:rsidR="005D0FF5" w:rsidRDefault="005D0FF5">
                      <w:pPr>
                        <w:ind w:left="1002" w:right="1002"/>
                        <w:jc w:val="center"/>
                        <w:rPr>
                          <w:b/>
                          <w:sz w:val="19"/>
                        </w:rPr>
                      </w:pPr>
                      <w:r>
                        <w:rPr>
                          <w:b/>
                          <w:sz w:val="19"/>
                        </w:rPr>
                        <w:t>Pjesa-66</w:t>
                      </w:r>
                    </w:p>
                    <w:p w14:paraId="220A680E" w14:textId="77777777" w:rsidR="005D0FF5" w:rsidRDefault="005D0FF5">
                      <w:pPr>
                        <w:pStyle w:val="BodyText"/>
                        <w:spacing w:before="2"/>
                        <w:rPr>
                          <w:b/>
                          <w:sz w:val="28"/>
                        </w:rPr>
                      </w:pPr>
                    </w:p>
                    <w:p w14:paraId="04469A2F" w14:textId="77777777" w:rsidR="005D0FF5" w:rsidRDefault="005D0FF5" w:rsidP="0084486C">
                      <w:pPr>
                        <w:tabs>
                          <w:tab w:val="left" w:pos="2430"/>
                        </w:tabs>
                        <w:spacing w:line="595" w:lineRule="auto"/>
                        <w:ind w:left="1003" w:right="403" w:hanging="553"/>
                        <w:jc w:val="center"/>
                        <w:rPr>
                          <w:b/>
                          <w:sz w:val="19"/>
                        </w:rPr>
                      </w:pPr>
                      <w:r>
                        <w:rPr>
                          <w:b/>
                          <w:sz w:val="19"/>
                        </w:rPr>
                        <w:t xml:space="preserve"> LICENCA PËR MIRËMBAJTJE TË MJETIT AJROR</w:t>
                      </w:r>
                    </w:p>
                    <w:p w14:paraId="2395C049" w14:textId="77777777" w:rsidR="005D0FF5" w:rsidRDefault="005D0FF5" w:rsidP="0084486C">
                      <w:pPr>
                        <w:tabs>
                          <w:tab w:val="left" w:pos="2430"/>
                        </w:tabs>
                        <w:spacing w:line="595" w:lineRule="auto"/>
                        <w:ind w:left="1003" w:right="403" w:hanging="553"/>
                        <w:jc w:val="center"/>
                        <w:rPr>
                          <w:b/>
                          <w:sz w:val="19"/>
                        </w:rPr>
                      </w:pPr>
                      <w:r>
                        <w:rPr>
                          <w:b/>
                          <w:sz w:val="19"/>
                        </w:rPr>
                        <w:t>III.</w:t>
                      </w:r>
                    </w:p>
                    <w:p w14:paraId="42FE87BC" w14:textId="77777777" w:rsidR="005D0FF5" w:rsidRDefault="005D0FF5" w:rsidP="0084486C">
                      <w:pPr>
                        <w:tabs>
                          <w:tab w:val="left" w:pos="4140"/>
                          <w:tab w:val="left" w:pos="4320"/>
                          <w:tab w:val="left" w:pos="4410"/>
                        </w:tabs>
                        <w:spacing w:before="2" w:line="688" w:lineRule="auto"/>
                        <w:ind w:left="1343" w:right="853"/>
                        <w:jc w:val="center"/>
                        <w:rPr>
                          <w:b/>
                          <w:sz w:val="19"/>
                        </w:rPr>
                      </w:pPr>
                      <w:r>
                        <w:rPr>
                          <w:b/>
                          <w:w w:val="95"/>
                          <w:sz w:val="19"/>
                        </w:rPr>
                        <w:t>Nr. i Licencës</w:t>
                      </w:r>
                      <w:r>
                        <w:rPr>
                          <w:b/>
                          <w:spacing w:val="14"/>
                          <w:w w:val="95"/>
                          <w:sz w:val="19"/>
                        </w:rPr>
                        <w:t xml:space="preserve"> </w:t>
                      </w:r>
                      <w:r>
                        <w:rPr>
                          <w:b/>
                          <w:w w:val="95"/>
                          <w:sz w:val="19"/>
                        </w:rPr>
                        <w:t>[KODI I SHTETIT ANËTAR</w:t>
                      </w:r>
                      <w:r>
                        <w:rPr>
                          <w:b/>
                          <w:sz w:val="19"/>
                        </w:rPr>
                        <w:t>].66.[XXXX]</w:t>
                      </w:r>
                    </w:p>
                    <w:p w14:paraId="39AA219F" w14:textId="77777777" w:rsidR="005D0FF5" w:rsidRDefault="005D0FF5">
                      <w:pPr>
                        <w:pStyle w:val="BodyText"/>
                        <w:rPr>
                          <w:b/>
                          <w:sz w:val="22"/>
                        </w:rPr>
                      </w:pPr>
                    </w:p>
                    <w:p w14:paraId="4ED8A0EF" w14:textId="77777777" w:rsidR="005D0FF5" w:rsidRDefault="005D0FF5">
                      <w:pPr>
                        <w:pStyle w:val="BodyText"/>
                        <w:rPr>
                          <w:b/>
                          <w:sz w:val="22"/>
                        </w:rPr>
                      </w:pPr>
                    </w:p>
                    <w:p w14:paraId="67A2D84C" w14:textId="77777777" w:rsidR="005D0FF5" w:rsidRDefault="005D0FF5">
                      <w:pPr>
                        <w:pStyle w:val="BodyText"/>
                        <w:rPr>
                          <w:b/>
                          <w:sz w:val="22"/>
                        </w:rPr>
                      </w:pPr>
                    </w:p>
                    <w:p w14:paraId="6D50D5E4" w14:textId="77777777" w:rsidR="005D0FF5" w:rsidRDefault="005D0FF5">
                      <w:pPr>
                        <w:pStyle w:val="BodyText"/>
                        <w:rPr>
                          <w:b/>
                          <w:sz w:val="22"/>
                        </w:rPr>
                      </w:pPr>
                    </w:p>
                    <w:p w14:paraId="512A7673" w14:textId="77777777" w:rsidR="005D0FF5" w:rsidRDefault="005D0FF5">
                      <w:pPr>
                        <w:pStyle w:val="BodyText"/>
                        <w:spacing w:before="10"/>
                        <w:rPr>
                          <w:b/>
                          <w:sz w:val="20"/>
                        </w:rPr>
                      </w:pPr>
                    </w:p>
                    <w:p w14:paraId="650F05E6" w14:textId="77777777" w:rsidR="005D0FF5" w:rsidRDefault="005D0FF5">
                      <w:pPr>
                        <w:pStyle w:val="BodyText"/>
                        <w:ind w:left="95"/>
                      </w:pPr>
                      <w:r>
                        <w:rPr>
                          <w:w w:val="95"/>
                        </w:rPr>
                        <w:t>FORMULARI EASA</w:t>
                      </w:r>
                      <w:r>
                        <w:rPr>
                          <w:spacing w:val="4"/>
                          <w:w w:val="95"/>
                        </w:rPr>
                        <w:t xml:space="preserve"> </w:t>
                      </w:r>
                      <w:r>
                        <w:rPr>
                          <w:w w:val="95"/>
                        </w:rPr>
                        <w:t>26</w:t>
                      </w:r>
                      <w:r>
                        <w:rPr>
                          <w:spacing w:val="5"/>
                          <w:w w:val="95"/>
                        </w:rPr>
                        <w:t xml:space="preserve"> </w:t>
                      </w:r>
                      <w:r>
                        <w:rPr>
                          <w:w w:val="95"/>
                        </w:rPr>
                        <w:t>Botimi</w:t>
                      </w:r>
                      <w:r>
                        <w:rPr>
                          <w:spacing w:val="6"/>
                          <w:w w:val="95"/>
                        </w:rPr>
                        <w:t xml:space="preserve"> </w:t>
                      </w:r>
                      <w:r>
                        <w:rPr>
                          <w:w w:val="95"/>
                        </w:rPr>
                        <w:t>6‘</w:t>
                      </w:r>
                    </w:p>
                  </w:txbxContent>
                </v:textbox>
                <w10:wrap type="topAndBottom" anchorx="page"/>
              </v:shape>
            </w:pict>
          </mc:Fallback>
        </mc:AlternateContent>
      </w:r>
    </w:p>
    <w:p w14:paraId="056CC46C" w14:textId="77777777" w:rsidR="005D0FF5" w:rsidRPr="00652107" w:rsidRDefault="005D0FF5">
      <w:pPr>
        <w:rPr>
          <w:rFonts w:ascii="Times New Roman" w:hAnsi="Times New Roman" w:cs="Times New Roman"/>
        </w:rPr>
        <w:sectPr w:rsidR="005D0FF5" w:rsidRPr="00652107" w:rsidSect="00FA17F0">
          <w:headerReference w:type="even" r:id="rId16"/>
          <w:headerReference w:type="default" r:id="rId17"/>
          <w:pgSz w:w="11910" w:h="16840"/>
          <w:pgMar w:top="1134" w:right="1134" w:bottom="284" w:left="1134" w:header="982" w:footer="0" w:gutter="0"/>
          <w:cols w:space="720"/>
          <w:docGrid w:linePitch="299"/>
        </w:sectPr>
      </w:pPr>
    </w:p>
    <w:p w14:paraId="38B820C0" w14:textId="77777777" w:rsidR="005D0FF5" w:rsidRPr="00652107" w:rsidRDefault="005D0FF5">
      <w:pPr>
        <w:pStyle w:val="BodyText"/>
        <w:rPr>
          <w:rFonts w:ascii="Times New Roman" w:hAnsi="Times New Roman" w:cs="Times New Roman"/>
          <w:sz w:val="22"/>
          <w:szCs w:val="22"/>
          <w:lang w:val="sq-AL"/>
        </w:rPr>
      </w:pPr>
    </w:p>
    <w:p w14:paraId="0ACD4477" w14:textId="77777777" w:rsidR="005D0FF5" w:rsidRPr="00652107" w:rsidRDefault="005D0FF5">
      <w:pPr>
        <w:pStyle w:val="BodyText"/>
        <w:spacing w:before="3"/>
        <w:rPr>
          <w:rFonts w:ascii="Times New Roman" w:hAnsi="Times New Roman" w:cs="Times New Roman"/>
          <w:sz w:val="22"/>
          <w:szCs w:val="22"/>
          <w:lang w:val="sq-AL"/>
        </w:rPr>
      </w:pPr>
    </w:p>
    <w:p w14:paraId="7FC82D1E" w14:textId="77777777" w:rsidR="005D0FF5" w:rsidRPr="00652107" w:rsidRDefault="005D0FF5" w:rsidP="005D0FF5">
      <w:pPr>
        <w:pStyle w:val="ListParagraph"/>
        <w:numPr>
          <w:ilvl w:val="1"/>
          <w:numId w:val="47"/>
        </w:numPr>
        <w:tabs>
          <w:tab w:val="left" w:pos="849"/>
        </w:tabs>
        <w:autoSpaceDE w:val="0"/>
        <w:autoSpaceDN w:val="0"/>
        <w:rPr>
          <w:rFonts w:ascii="Times New Roman" w:hAnsi="Times New Roman" w:cs="Times New Roman"/>
          <w:lang w:val="sq-AL"/>
        </w:rPr>
      </w:pPr>
      <w:r w:rsidRPr="00652107">
        <w:rPr>
          <w:rFonts w:ascii="Times New Roman" w:hAnsi="Times New Roman" w:cs="Times New Roman"/>
          <w:spacing w:val="-1"/>
          <w:w w:val="95"/>
          <w:lang w:val="sq-AL"/>
        </w:rPr>
        <w:t>faqja që përmban</w:t>
      </w:r>
      <w:r w:rsidRPr="00652107">
        <w:rPr>
          <w:rFonts w:ascii="Times New Roman" w:hAnsi="Times New Roman" w:cs="Times New Roman"/>
          <w:spacing w:val="-6"/>
          <w:w w:val="95"/>
          <w:lang w:val="sq-AL"/>
        </w:rPr>
        <w:t xml:space="preserve"> </w:t>
      </w:r>
      <w:r w:rsidRPr="00652107">
        <w:rPr>
          <w:rFonts w:ascii="Times New Roman" w:hAnsi="Times New Roman" w:cs="Times New Roman"/>
          <w:spacing w:val="-1"/>
          <w:w w:val="95"/>
          <w:lang w:val="sq-AL"/>
        </w:rPr>
        <w:t>PJESËN</w:t>
      </w:r>
      <w:r w:rsidRPr="00652107">
        <w:rPr>
          <w:rFonts w:ascii="Times New Roman" w:hAnsi="Times New Roman" w:cs="Times New Roman"/>
          <w:spacing w:val="-6"/>
          <w:w w:val="95"/>
          <w:lang w:val="sq-AL"/>
        </w:rPr>
        <w:t xml:space="preserve"> </w:t>
      </w:r>
      <w:r w:rsidRPr="00652107">
        <w:rPr>
          <w:rFonts w:ascii="Times New Roman" w:hAnsi="Times New Roman" w:cs="Times New Roman"/>
          <w:spacing w:val="-1"/>
          <w:w w:val="95"/>
          <w:lang w:val="sq-AL"/>
        </w:rPr>
        <w:t>XIII.</w:t>
      </w:r>
      <w:r w:rsidRPr="00652107">
        <w:rPr>
          <w:rFonts w:ascii="Times New Roman" w:hAnsi="Times New Roman" w:cs="Times New Roman"/>
          <w:spacing w:val="-6"/>
          <w:w w:val="95"/>
          <w:lang w:val="sq-AL"/>
        </w:rPr>
        <w:t xml:space="preserve"> </w:t>
      </w:r>
      <w:r w:rsidRPr="00652107">
        <w:rPr>
          <w:rFonts w:ascii="Times New Roman" w:hAnsi="Times New Roman" w:cs="Times New Roman"/>
          <w:spacing w:val="-1"/>
          <w:w w:val="95"/>
          <w:lang w:val="sq-AL"/>
        </w:rPr>
        <w:t>PJESA-66</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KUFIZIMET</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5"/>
          <w:w w:val="95"/>
          <w:lang w:val="sq-AL"/>
        </w:rPr>
        <w:t xml:space="preserve"> me këtë</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në vijim:</w:t>
      </w:r>
    </w:p>
    <w:p w14:paraId="3D77D853" w14:textId="77777777" w:rsidR="005D0FF5" w:rsidRPr="00652107" w:rsidRDefault="005D0FF5">
      <w:pPr>
        <w:pStyle w:val="BodyText"/>
        <w:spacing w:before="7" w:after="1"/>
        <w:rPr>
          <w:rFonts w:ascii="Times New Roman" w:hAnsi="Times New Roman" w:cs="Times New Roman"/>
          <w:sz w:val="22"/>
          <w:szCs w:val="22"/>
          <w:lang w:val="sq-AL"/>
        </w:rPr>
      </w:pPr>
    </w:p>
    <w:tbl>
      <w:tblPr>
        <w:tblW w:w="0" w:type="auto"/>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32"/>
      </w:tblGrid>
      <w:tr w:rsidR="005D0FF5" w:rsidRPr="00652107" w14:paraId="1BB768B4" w14:textId="77777777" w:rsidTr="00192C12">
        <w:trPr>
          <w:trHeight w:val="343"/>
        </w:trPr>
        <w:tc>
          <w:tcPr>
            <w:tcW w:w="5232" w:type="dxa"/>
          </w:tcPr>
          <w:p w14:paraId="39B2CEE1" w14:textId="77777777" w:rsidR="005D0FF5" w:rsidRPr="00652107" w:rsidRDefault="005D0FF5">
            <w:pPr>
              <w:pStyle w:val="TableParagraph"/>
              <w:tabs>
                <w:tab w:val="left" w:pos="679"/>
              </w:tabs>
              <w:spacing w:before="63"/>
              <w:ind w:left="99"/>
              <w:rPr>
                <w:rFonts w:ascii="Times New Roman" w:hAnsi="Times New Roman" w:cs="Times New Roman"/>
                <w:lang w:val="sq-AL"/>
              </w:rPr>
            </w:pPr>
            <w:r w:rsidRPr="00652107">
              <w:rPr>
                <w:rFonts w:ascii="Times New Roman" w:hAnsi="Times New Roman" w:cs="Times New Roman"/>
                <w:lang w:val="sq-AL"/>
              </w:rPr>
              <w:t xml:space="preserve">'XIII. </w:t>
            </w:r>
            <w:r w:rsidRPr="00652107">
              <w:rPr>
                <w:rFonts w:ascii="Times New Roman" w:hAnsi="Times New Roman" w:cs="Times New Roman"/>
                <w:lang w:val="sq-AL"/>
              </w:rPr>
              <w:tab/>
            </w:r>
            <w:r w:rsidRPr="00652107">
              <w:rPr>
                <w:rFonts w:ascii="Times New Roman" w:hAnsi="Times New Roman" w:cs="Times New Roman"/>
                <w:w w:val="95"/>
                <w:lang w:val="sq-AL"/>
              </w:rPr>
              <w:t>PJESA-66</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KUFIZIMET</w:t>
            </w:r>
          </w:p>
        </w:tc>
      </w:tr>
      <w:tr w:rsidR="005D0FF5" w:rsidRPr="00652107" w14:paraId="21D95870" w14:textId="77777777" w:rsidTr="00192C12">
        <w:trPr>
          <w:trHeight w:val="7146"/>
        </w:trPr>
        <w:tc>
          <w:tcPr>
            <w:tcW w:w="5232" w:type="dxa"/>
          </w:tcPr>
          <w:p w14:paraId="6638887F" w14:textId="77777777" w:rsidR="005D0FF5" w:rsidRPr="00652107" w:rsidRDefault="005D0FF5">
            <w:pPr>
              <w:pStyle w:val="TableParagraph"/>
              <w:rPr>
                <w:rFonts w:ascii="Times New Roman" w:hAnsi="Times New Roman" w:cs="Times New Roman"/>
                <w:lang w:val="sq-AL"/>
              </w:rPr>
            </w:pPr>
          </w:p>
        </w:tc>
      </w:tr>
      <w:tr w:rsidR="005D0FF5" w:rsidRPr="00652107" w14:paraId="0BA90910" w14:textId="77777777" w:rsidTr="00192C12">
        <w:trPr>
          <w:trHeight w:val="343"/>
        </w:trPr>
        <w:tc>
          <w:tcPr>
            <w:tcW w:w="5232" w:type="dxa"/>
          </w:tcPr>
          <w:p w14:paraId="2A229489" w14:textId="77777777" w:rsidR="005D0FF5" w:rsidRPr="00652107" w:rsidRDefault="005D0FF5" w:rsidP="00DD4681">
            <w:pPr>
              <w:pStyle w:val="TableParagraph"/>
              <w:spacing w:before="62"/>
              <w:ind w:left="99"/>
              <w:rPr>
                <w:rFonts w:ascii="Times New Roman" w:hAnsi="Times New Roman" w:cs="Times New Roman"/>
                <w:lang w:val="sq-AL"/>
              </w:rPr>
            </w:pPr>
            <w:r w:rsidRPr="00652107">
              <w:rPr>
                <w:rFonts w:ascii="Times New Roman" w:hAnsi="Times New Roman" w:cs="Times New Roman"/>
                <w:w w:val="90"/>
                <w:lang w:val="sq-AL"/>
              </w:rPr>
              <w:t>Licenca</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është e vlefshme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deri më:</w:t>
            </w:r>
          </w:p>
        </w:tc>
      </w:tr>
      <w:tr w:rsidR="005D0FF5" w:rsidRPr="00652107" w14:paraId="5AFFA804" w14:textId="77777777" w:rsidTr="00192C12">
        <w:trPr>
          <w:trHeight w:val="343"/>
        </w:trPr>
        <w:tc>
          <w:tcPr>
            <w:tcW w:w="5232" w:type="dxa"/>
          </w:tcPr>
          <w:p w14:paraId="6ECD749D" w14:textId="77777777" w:rsidR="005D0FF5" w:rsidRPr="00652107" w:rsidRDefault="005D0FF5" w:rsidP="00DD4681">
            <w:pPr>
              <w:pStyle w:val="TableParagraph"/>
              <w:tabs>
                <w:tab w:val="left" w:pos="530"/>
              </w:tabs>
              <w:spacing w:before="63"/>
              <w:ind w:left="99"/>
              <w:rPr>
                <w:rFonts w:ascii="Times New Roman" w:hAnsi="Times New Roman" w:cs="Times New Roman"/>
                <w:lang w:val="sq-AL"/>
              </w:rPr>
            </w:pPr>
            <w:r w:rsidRPr="00652107">
              <w:rPr>
                <w:rFonts w:ascii="Times New Roman" w:hAnsi="Times New Roman" w:cs="Times New Roman"/>
                <w:lang w:val="sq-AL"/>
              </w:rPr>
              <w:t xml:space="preserve">III. </w:t>
            </w:r>
            <w:r w:rsidRPr="00652107">
              <w:rPr>
                <w:rFonts w:ascii="Times New Roman" w:hAnsi="Times New Roman" w:cs="Times New Roman"/>
                <w:lang w:val="sq-AL"/>
              </w:rPr>
              <w:tab/>
              <w:t xml:space="preserve">Nr. i </w:t>
            </w:r>
            <w:r w:rsidRPr="00652107">
              <w:rPr>
                <w:rFonts w:ascii="Times New Roman" w:hAnsi="Times New Roman" w:cs="Times New Roman"/>
                <w:w w:val="95"/>
                <w:lang w:val="sq-AL"/>
              </w:rPr>
              <w:t>Licencës:'</w:t>
            </w:r>
          </w:p>
        </w:tc>
      </w:tr>
    </w:tbl>
    <w:p w14:paraId="1CDD7A65" w14:textId="77777777" w:rsidR="005D0FF5" w:rsidRPr="00652107" w:rsidRDefault="005D0FF5">
      <w:pPr>
        <w:rPr>
          <w:rFonts w:ascii="Times New Roman" w:hAnsi="Times New Roman" w:cs="Times New Roman"/>
        </w:rPr>
        <w:sectPr w:rsidR="005D0FF5" w:rsidRPr="00652107" w:rsidSect="005D0FF5">
          <w:pgSz w:w="11910" w:h="16840"/>
          <w:pgMar w:top="1134" w:right="1134" w:bottom="284" w:left="1134" w:header="982" w:footer="0" w:gutter="0"/>
          <w:cols w:space="720"/>
        </w:sectPr>
      </w:pPr>
    </w:p>
    <w:p w14:paraId="77AD3F77" w14:textId="77777777" w:rsidR="005D0FF5" w:rsidRPr="00652107" w:rsidRDefault="005D0FF5">
      <w:pPr>
        <w:pStyle w:val="BodyText"/>
        <w:rPr>
          <w:rFonts w:ascii="Times New Roman" w:hAnsi="Times New Roman" w:cs="Times New Roman"/>
          <w:sz w:val="22"/>
          <w:szCs w:val="22"/>
          <w:lang w:val="sq-AL"/>
        </w:rPr>
      </w:pPr>
    </w:p>
    <w:p w14:paraId="4C68C312" w14:textId="77777777" w:rsidR="005D0FF5" w:rsidRPr="00652107" w:rsidRDefault="005D0FF5">
      <w:pPr>
        <w:pStyle w:val="BodyText"/>
        <w:spacing w:before="3"/>
        <w:rPr>
          <w:rFonts w:ascii="Times New Roman" w:hAnsi="Times New Roman" w:cs="Times New Roman"/>
          <w:sz w:val="22"/>
          <w:szCs w:val="22"/>
          <w:lang w:val="sq-AL"/>
        </w:rPr>
      </w:pPr>
    </w:p>
    <w:p w14:paraId="6A1079B4" w14:textId="77777777" w:rsidR="005D0FF5" w:rsidRPr="00652107" w:rsidRDefault="005D0FF5" w:rsidP="005D0FF5">
      <w:pPr>
        <w:pStyle w:val="ListParagraph"/>
        <w:numPr>
          <w:ilvl w:val="0"/>
          <w:numId w:val="47"/>
        </w:numPr>
        <w:tabs>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spacing w:val="-1"/>
          <w:w w:val="95"/>
          <w:lang w:val="sq-AL"/>
        </w:rPr>
        <w:t>Shtojca</w:t>
      </w:r>
      <w:r w:rsidRPr="00652107">
        <w:rPr>
          <w:rFonts w:ascii="Times New Roman" w:hAnsi="Times New Roman" w:cs="Times New Roman"/>
          <w:spacing w:val="-8"/>
          <w:w w:val="95"/>
          <w:lang w:val="sq-AL"/>
        </w:rPr>
        <w:t xml:space="preserve"> </w:t>
      </w:r>
      <w:r w:rsidRPr="00652107">
        <w:rPr>
          <w:rFonts w:ascii="Times New Roman" w:hAnsi="Times New Roman" w:cs="Times New Roman"/>
          <w:spacing w:val="-1"/>
          <w:w w:val="95"/>
          <w:lang w:val="sq-AL"/>
        </w:rPr>
        <w:t>VII</w:t>
      </w:r>
      <w:r w:rsidRPr="00652107">
        <w:rPr>
          <w:rFonts w:ascii="Times New Roman" w:hAnsi="Times New Roman" w:cs="Times New Roman"/>
          <w:spacing w:val="-6"/>
          <w:w w:val="95"/>
          <w:lang w:val="sq-AL"/>
        </w:rPr>
        <w:t xml:space="preserve"> </w:t>
      </w:r>
      <w:r w:rsidRPr="00652107">
        <w:rPr>
          <w:rFonts w:ascii="Times New Roman" w:hAnsi="Times New Roman" w:cs="Times New Roman"/>
          <w:spacing w:val="-1"/>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zëvendësuar me këtë</w:t>
      </w:r>
      <w:r w:rsidRPr="00652107">
        <w:rPr>
          <w:rFonts w:ascii="Times New Roman" w:hAnsi="Times New Roman" w:cs="Times New Roman"/>
          <w:spacing w:val="-7"/>
          <w:w w:val="95"/>
          <w:lang w:val="sq-AL"/>
        </w:rPr>
        <w:t xml:space="preserve"> në </w:t>
      </w:r>
      <w:r w:rsidRPr="00652107">
        <w:rPr>
          <w:rFonts w:ascii="Times New Roman" w:hAnsi="Times New Roman" w:cs="Times New Roman"/>
          <w:w w:val="95"/>
          <w:lang w:val="sq-AL"/>
        </w:rPr>
        <w:t xml:space="preserve"> vijim:</w:t>
      </w:r>
    </w:p>
    <w:p w14:paraId="1519EB60" w14:textId="77777777" w:rsidR="005D0FF5" w:rsidRPr="00652107" w:rsidRDefault="005D0FF5">
      <w:pPr>
        <w:pStyle w:val="BodyText"/>
        <w:spacing w:before="11"/>
        <w:rPr>
          <w:rFonts w:ascii="Times New Roman" w:hAnsi="Times New Roman" w:cs="Times New Roman"/>
          <w:sz w:val="22"/>
          <w:szCs w:val="22"/>
          <w:lang w:val="sq-AL"/>
        </w:rPr>
      </w:pPr>
    </w:p>
    <w:p w14:paraId="1E677474" w14:textId="77777777" w:rsidR="005D0FF5" w:rsidRPr="00652107" w:rsidRDefault="005D0FF5">
      <w:pPr>
        <w:spacing w:before="101"/>
        <w:ind w:left="1636" w:right="1154"/>
        <w:jc w:val="center"/>
        <w:rPr>
          <w:rFonts w:ascii="Times New Roman" w:hAnsi="Times New Roman" w:cs="Times New Roman"/>
          <w:i/>
        </w:rPr>
      </w:pPr>
      <w:r w:rsidRPr="00652107">
        <w:rPr>
          <w:rFonts w:ascii="Times New Roman" w:hAnsi="Times New Roman" w:cs="Times New Roman"/>
          <w:w w:val="90"/>
        </w:rPr>
        <w:t xml:space="preserve">' </w:t>
      </w:r>
      <w:r w:rsidRPr="00652107">
        <w:rPr>
          <w:rFonts w:ascii="Times New Roman" w:hAnsi="Times New Roman" w:cs="Times New Roman"/>
          <w:i/>
          <w:w w:val="90"/>
        </w:rPr>
        <w:t>Shtojca</w:t>
      </w:r>
      <w:r w:rsidRPr="00652107">
        <w:rPr>
          <w:rFonts w:ascii="Times New Roman" w:hAnsi="Times New Roman" w:cs="Times New Roman"/>
          <w:i/>
          <w:spacing w:val="5"/>
          <w:w w:val="90"/>
        </w:rPr>
        <w:t xml:space="preserve"> </w:t>
      </w:r>
      <w:r w:rsidRPr="00652107">
        <w:rPr>
          <w:rFonts w:ascii="Times New Roman" w:hAnsi="Times New Roman" w:cs="Times New Roman"/>
          <w:i/>
          <w:w w:val="90"/>
        </w:rPr>
        <w:t>VII</w:t>
      </w:r>
    </w:p>
    <w:p w14:paraId="01EB50EC" w14:textId="77777777" w:rsidR="005D0FF5" w:rsidRPr="00652107" w:rsidRDefault="005D0FF5">
      <w:pPr>
        <w:pStyle w:val="BodyText"/>
        <w:rPr>
          <w:rFonts w:ascii="Times New Roman" w:hAnsi="Times New Roman" w:cs="Times New Roman"/>
          <w:i/>
          <w:sz w:val="22"/>
          <w:szCs w:val="22"/>
          <w:lang w:val="sq-AL"/>
        </w:rPr>
      </w:pPr>
    </w:p>
    <w:p w14:paraId="3B8C2BDA" w14:textId="77777777" w:rsidR="005D0FF5" w:rsidRPr="00652107" w:rsidRDefault="005D0FF5">
      <w:pPr>
        <w:pStyle w:val="BodyText"/>
        <w:spacing w:before="197" w:line="230" w:lineRule="auto"/>
        <w:ind w:left="539" w:right="118"/>
        <w:jc w:val="both"/>
        <w:rPr>
          <w:rFonts w:ascii="Times New Roman" w:hAnsi="Times New Roman" w:cs="Times New Roman"/>
          <w:b/>
          <w:bCs/>
          <w:w w:val="90"/>
          <w:sz w:val="22"/>
          <w:szCs w:val="22"/>
          <w:lang w:val="sq-AL"/>
        </w:rPr>
      </w:pPr>
      <w:r w:rsidRPr="00652107">
        <w:rPr>
          <w:rFonts w:ascii="Times New Roman" w:hAnsi="Times New Roman" w:cs="Times New Roman"/>
          <w:b/>
          <w:bCs/>
          <w:w w:val="90"/>
          <w:sz w:val="22"/>
          <w:szCs w:val="22"/>
          <w:lang w:val="sq-AL"/>
        </w:rPr>
        <w:t xml:space="preserve">                                    Kërkesat për njohuritë bazike për një licencë të mirëmbajtjes së mjetit ajror të kategorisë L</w:t>
      </w:r>
    </w:p>
    <w:p w14:paraId="0B7B13EE" w14:textId="77777777" w:rsidR="005D0FF5" w:rsidRPr="00652107" w:rsidRDefault="005D0FF5">
      <w:pPr>
        <w:pStyle w:val="BodyText"/>
        <w:spacing w:before="197" w:line="230" w:lineRule="auto"/>
        <w:ind w:left="539"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Përkufizimet e niveleve të ndryshme të njohurive të kërkuara në këtë Shtesë janë të njëjta me ato të paraqitur në pikën 1 të Shtesës I.</w:t>
      </w:r>
    </w:p>
    <w:p w14:paraId="0BB851C1" w14:textId="77777777" w:rsidR="005D0FF5" w:rsidRPr="00652107" w:rsidRDefault="005D0FF5">
      <w:pPr>
        <w:pStyle w:val="BodyText"/>
        <w:spacing w:before="10"/>
        <w:rPr>
          <w:rFonts w:ascii="Times New Roman" w:hAnsi="Times New Roman" w:cs="Times New Roman"/>
          <w:sz w:val="22"/>
          <w:szCs w:val="22"/>
          <w:lang w:val="sq-AL"/>
        </w:rPr>
      </w:pPr>
    </w:p>
    <w:p w14:paraId="392506BF" w14:textId="77777777" w:rsidR="005D0FF5" w:rsidRPr="00652107" w:rsidRDefault="005D0FF5">
      <w:pPr>
        <w:pStyle w:val="BodyText"/>
        <w:tabs>
          <w:tab w:val="left" w:pos="1194"/>
        </w:tabs>
        <w:ind w:left="539"/>
        <w:rPr>
          <w:rFonts w:ascii="Times New Roman" w:hAnsi="Times New Roman" w:cs="Times New Roman"/>
          <w:sz w:val="22"/>
          <w:szCs w:val="22"/>
          <w:lang w:val="sq-AL"/>
        </w:rPr>
      </w:pPr>
      <w:r w:rsidRPr="00652107">
        <w:rPr>
          <w:rFonts w:ascii="Times New Roman" w:hAnsi="Times New Roman" w:cs="Times New Roman"/>
          <w:sz w:val="22"/>
          <w:szCs w:val="22"/>
          <w:lang w:val="sq-AL"/>
        </w:rPr>
        <w:t xml:space="preserve">1. </w:t>
      </w:r>
      <w:r w:rsidRPr="00652107">
        <w:rPr>
          <w:rFonts w:ascii="Times New Roman" w:hAnsi="Times New Roman" w:cs="Times New Roman"/>
          <w:sz w:val="22"/>
          <w:szCs w:val="22"/>
          <w:lang w:val="sq-AL"/>
        </w:rPr>
        <w:tab/>
        <w:t>Modularizimi</w:t>
      </w:r>
    </w:p>
    <w:p w14:paraId="5C80989D" w14:textId="77777777" w:rsidR="005D0FF5" w:rsidRPr="00652107" w:rsidRDefault="005D0FF5">
      <w:pPr>
        <w:pStyle w:val="BodyText"/>
        <w:spacing w:before="196" w:line="230" w:lineRule="auto"/>
        <w:ind w:left="545"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Modulet e kërkuara për secilën nën-kategori/kategori të licencës së mjetit ajrorit duhet të jenë në përputhje me matricën e mëposhtme.</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5"/>
          <w:sz w:val="22"/>
          <w:szCs w:val="22"/>
          <w:lang w:val="sq-AL"/>
        </w:rPr>
        <w:t xml:space="preserve">Kur është e aplikueshme, modulet lëndore tregohen me një 'X', </w:t>
      </w:r>
      <w:r w:rsidRPr="00652107">
        <w:rPr>
          <w:rFonts w:ascii="Times New Roman" w:hAnsi="Times New Roman" w:cs="Times New Roman"/>
          <w:w w:val="90"/>
          <w:sz w:val="22"/>
          <w:szCs w:val="22"/>
          <w:lang w:val="sq-AL"/>
        </w:rPr>
        <w:t>ndërsa</w:t>
      </w:r>
      <w:r w:rsidRPr="00652107">
        <w:rPr>
          <w:rFonts w:ascii="Times New Roman" w:hAnsi="Times New Roman" w:cs="Times New Roman"/>
          <w:spacing w:val="27"/>
          <w:w w:val="90"/>
          <w:sz w:val="22"/>
          <w:szCs w:val="22"/>
          <w:lang w:val="sq-AL"/>
        </w:rPr>
        <w:t xml:space="preserve"> </w:t>
      </w:r>
      <w:r w:rsidRPr="00652107">
        <w:rPr>
          <w:rFonts w:ascii="Times New Roman" w:hAnsi="Times New Roman" w:cs="Times New Roman"/>
          <w:w w:val="90"/>
          <w:sz w:val="22"/>
          <w:szCs w:val="22"/>
          <w:lang w:val="sq-AL"/>
        </w:rPr>
        <w:t>'n/a'</w:t>
      </w:r>
      <w:r w:rsidRPr="00652107">
        <w:rPr>
          <w:rFonts w:ascii="Times New Roman" w:hAnsi="Times New Roman" w:cs="Times New Roman"/>
          <w:spacing w:val="25"/>
          <w:w w:val="90"/>
          <w:sz w:val="22"/>
          <w:szCs w:val="22"/>
          <w:lang w:val="sq-AL"/>
        </w:rPr>
        <w:t xml:space="preserve"> </w:t>
      </w:r>
      <w:r w:rsidRPr="00652107">
        <w:rPr>
          <w:rFonts w:ascii="Times New Roman" w:hAnsi="Times New Roman" w:cs="Times New Roman"/>
          <w:w w:val="90"/>
          <w:sz w:val="22"/>
          <w:szCs w:val="22"/>
          <w:lang w:val="sq-AL"/>
        </w:rPr>
        <w:t>do të thotë</w:t>
      </w:r>
      <w:r w:rsidRPr="00652107">
        <w:rPr>
          <w:rFonts w:ascii="Times New Roman" w:hAnsi="Times New Roman" w:cs="Times New Roman"/>
          <w:spacing w:val="27"/>
          <w:w w:val="90"/>
          <w:sz w:val="22"/>
          <w:szCs w:val="22"/>
          <w:lang w:val="sq-AL"/>
        </w:rPr>
        <w:t xml:space="preserve"> </w:t>
      </w:r>
      <w:r w:rsidRPr="00652107">
        <w:rPr>
          <w:rFonts w:ascii="Times New Roman" w:hAnsi="Times New Roman" w:cs="Times New Roman"/>
          <w:w w:val="90"/>
          <w:sz w:val="22"/>
          <w:szCs w:val="22"/>
          <w:lang w:val="sq-AL"/>
        </w:rPr>
        <w:t xml:space="preserve">se </w:t>
      </w:r>
      <w:r w:rsidRPr="00652107">
        <w:rPr>
          <w:rFonts w:ascii="Times New Roman" w:hAnsi="Times New Roman" w:cs="Times New Roman"/>
          <w:spacing w:val="-36"/>
          <w:w w:val="90"/>
          <w:sz w:val="22"/>
          <w:szCs w:val="22"/>
          <w:lang w:val="sq-AL"/>
        </w:rPr>
        <w:t xml:space="preserve"> </w:t>
      </w:r>
      <w:r w:rsidRPr="00652107">
        <w:rPr>
          <w:rFonts w:ascii="Times New Roman" w:hAnsi="Times New Roman" w:cs="Times New Roman"/>
          <w:sz w:val="22"/>
          <w:szCs w:val="22"/>
          <w:lang w:val="sq-AL"/>
        </w:rPr>
        <w:t>moduli lëndor ose nuk është i aplikueshëm ose nuk kërkohet.</w:t>
      </w:r>
    </w:p>
    <w:p w14:paraId="4C6BA6F6" w14:textId="77777777" w:rsidR="005D0FF5" w:rsidRPr="00652107" w:rsidRDefault="005D0FF5">
      <w:pPr>
        <w:pStyle w:val="BodyText"/>
        <w:spacing w:before="11"/>
        <w:rPr>
          <w:rFonts w:ascii="Times New Roman" w:hAnsi="Times New Roman" w:cs="Times New Roman"/>
          <w:sz w:val="22"/>
          <w:szCs w:val="22"/>
          <w:lang w:val="sq-AL"/>
        </w:rPr>
      </w:pPr>
    </w:p>
    <w:p w14:paraId="58F102BB" w14:textId="77777777" w:rsidR="005D0FF5" w:rsidRPr="00652107" w:rsidRDefault="005D0FF5">
      <w:pPr>
        <w:pStyle w:val="BodyText"/>
        <w:spacing w:line="230" w:lineRule="auto"/>
        <w:ind w:left="545"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Kërkesa e njohurive bazile për L5 do të jetë e njëjtë si për çdo nën-kategori B1 (siç tregohet në Shtesën I) plus modulet e</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tjera</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siç</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tregohen në</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matricë.</w:t>
      </w:r>
    </w:p>
    <w:p w14:paraId="3102B832" w14:textId="77777777" w:rsidR="005D0FF5" w:rsidRPr="00652107" w:rsidRDefault="005D0FF5">
      <w:pPr>
        <w:pStyle w:val="BodyText"/>
        <w:spacing w:before="6"/>
        <w:rPr>
          <w:rFonts w:ascii="Times New Roman" w:hAnsi="Times New Roman" w:cs="Times New Roman"/>
          <w:sz w:val="22"/>
          <w:szCs w:val="22"/>
          <w:lang w:val="sq-AL"/>
        </w:rPr>
      </w:pPr>
    </w:p>
    <w:p w14:paraId="50611E18" w14:textId="77777777" w:rsidR="005D0FF5" w:rsidRPr="00652107" w:rsidRDefault="005D0FF5">
      <w:pPr>
        <w:spacing w:after="54"/>
        <w:ind w:left="5809"/>
        <w:rPr>
          <w:rFonts w:ascii="Times New Roman" w:hAnsi="Times New Roman" w:cs="Times New Roman"/>
        </w:rPr>
      </w:pPr>
      <w:r w:rsidRPr="00652107">
        <w:rPr>
          <w:rFonts w:ascii="Times New Roman" w:hAnsi="Times New Roman" w:cs="Times New Roman"/>
          <w:w w:val="90"/>
        </w:rPr>
        <w:t>Nënkategoritë e licencës</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3"/>
        <w:gridCol w:w="567"/>
        <w:gridCol w:w="567"/>
        <w:gridCol w:w="680"/>
        <w:gridCol w:w="567"/>
        <w:gridCol w:w="567"/>
        <w:gridCol w:w="919"/>
        <w:gridCol w:w="568"/>
        <w:gridCol w:w="568"/>
        <w:gridCol w:w="573"/>
      </w:tblGrid>
      <w:tr w:rsidR="005D0FF5" w:rsidRPr="00652107" w14:paraId="5E74CFBF" w14:textId="77777777">
        <w:trPr>
          <w:trHeight w:val="3770"/>
        </w:trPr>
        <w:tc>
          <w:tcPr>
            <w:tcW w:w="3623" w:type="dxa"/>
            <w:tcBorders>
              <w:top w:val="nil"/>
              <w:left w:val="nil"/>
            </w:tcBorders>
          </w:tcPr>
          <w:p w14:paraId="38CC66F2" w14:textId="77777777" w:rsidR="005D0FF5" w:rsidRPr="00652107" w:rsidRDefault="005D0FF5">
            <w:pPr>
              <w:pStyle w:val="TableParagraph"/>
              <w:rPr>
                <w:rFonts w:ascii="Times New Roman" w:hAnsi="Times New Roman" w:cs="Times New Roman"/>
                <w:lang w:val="sq-AL"/>
              </w:rPr>
            </w:pPr>
          </w:p>
        </w:tc>
        <w:tc>
          <w:tcPr>
            <w:tcW w:w="567" w:type="dxa"/>
            <w:textDirection w:val="btLr"/>
          </w:tcPr>
          <w:p w14:paraId="14961ECB" w14:textId="77777777" w:rsidR="005D0FF5" w:rsidRPr="00652107" w:rsidRDefault="005D0FF5">
            <w:pPr>
              <w:pStyle w:val="TableParagraph"/>
              <w:spacing w:before="157"/>
              <w:ind w:left="88"/>
              <w:rPr>
                <w:rFonts w:ascii="Times New Roman" w:hAnsi="Times New Roman" w:cs="Times New Roman"/>
                <w:lang w:val="sq-AL"/>
              </w:rPr>
            </w:pPr>
            <w:r w:rsidRPr="00652107">
              <w:rPr>
                <w:rFonts w:ascii="Times New Roman" w:hAnsi="Times New Roman" w:cs="Times New Roman"/>
                <w:w w:val="90"/>
                <w:lang w:val="sq-AL"/>
              </w:rPr>
              <w:t>Planerët e përbërë</w:t>
            </w:r>
          </w:p>
        </w:tc>
        <w:tc>
          <w:tcPr>
            <w:tcW w:w="567" w:type="dxa"/>
            <w:textDirection w:val="btLr"/>
          </w:tcPr>
          <w:p w14:paraId="5E281328" w14:textId="77777777" w:rsidR="005D0FF5" w:rsidRPr="00652107" w:rsidRDefault="005D0FF5">
            <w:pPr>
              <w:pStyle w:val="TableParagraph"/>
              <w:spacing w:before="157"/>
              <w:ind w:left="88"/>
              <w:rPr>
                <w:rFonts w:ascii="Times New Roman" w:hAnsi="Times New Roman" w:cs="Times New Roman"/>
                <w:lang w:val="sq-AL"/>
              </w:rPr>
            </w:pPr>
            <w:r w:rsidRPr="00652107">
              <w:rPr>
                <w:rFonts w:ascii="Times New Roman" w:hAnsi="Times New Roman" w:cs="Times New Roman"/>
                <w:lang w:val="sq-AL"/>
              </w:rPr>
              <w:t>Planerët</w:t>
            </w:r>
          </w:p>
        </w:tc>
        <w:tc>
          <w:tcPr>
            <w:tcW w:w="680" w:type="dxa"/>
            <w:textDirection w:val="btLr"/>
          </w:tcPr>
          <w:p w14:paraId="4273D553" w14:textId="77777777" w:rsidR="005D0FF5" w:rsidRPr="00652107" w:rsidRDefault="005D0FF5" w:rsidP="004E0086">
            <w:pPr>
              <w:pStyle w:val="TableParagraph"/>
              <w:spacing w:before="122" w:line="232" w:lineRule="auto"/>
              <w:ind w:left="88" w:right="323"/>
              <w:rPr>
                <w:rFonts w:ascii="Times New Roman" w:hAnsi="Times New Roman" w:cs="Times New Roman"/>
                <w:lang w:val="sq-AL"/>
              </w:rPr>
            </w:pPr>
            <w:r w:rsidRPr="00652107">
              <w:rPr>
                <w:rFonts w:ascii="Times New Roman" w:hAnsi="Times New Roman" w:cs="Times New Roman"/>
                <w:w w:val="90"/>
                <w:lang w:val="sq-AL"/>
              </w:rPr>
              <w:t>Planerët e përbërë me energji  dhe aeroplanë t  e përbërë ELA1</w:t>
            </w:r>
          </w:p>
        </w:tc>
        <w:tc>
          <w:tcPr>
            <w:tcW w:w="567" w:type="dxa"/>
            <w:textDirection w:val="btLr"/>
          </w:tcPr>
          <w:p w14:paraId="70CBAB4A" w14:textId="77777777" w:rsidR="005D0FF5" w:rsidRPr="00652107" w:rsidRDefault="005D0FF5" w:rsidP="004E0086">
            <w:pPr>
              <w:pStyle w:val="TableParagraph"/>
              <w:spacing w:before="157"/>
              <w:ind w:left="88"/>
              <w:rPr>
                <w:rFonts w:ascii="Times New Roman" w:hAnsi="Times New Roman" w:cs="Times New Roman"/>
                <w:lang w:val="sq-AL"/>
              </w:rPr>
            </w:pPr>
            <w:r w:rsidRPr="00652107">
              <w:rPr>
                <w:rFonts w:ascii="Times New Roman" w:hAnsi="Times New Roman" w:cs="Times New Roman"/>
                <w:w w:val="90"/>
                <w:lang w:val="sq-AL"/>
              </w:rPr>
              <w:t>Planerët e me energji  dhe aeroplanë t  ELA1</w:t>
            </w:r>
          </w:p>
        </w:tc>
        <w:tc>
          <w:tcPr>
            <w:tcW w:w="567" w:type="dxa"/>
            <w:textDirection w:val="btLr"/>
          </w:tcPr>
          <w:p w14:paraId="5077236D" w14:textId="77777777" w:rsidR="005D0FF5" w:rsidRPr="00652107" w:rsidRDefault="005D0FF5">
            <w:pPr>
              <w:pStyle w:val="TableParagraph"/>
              <w:spacing w:before="157"/>
              <w:ind w:left="88"/>
              <w:rPr>
                <w:rFonts w:ascii="Times New Roman" w:hAnsi="Times New Roman" w:cs="Times New Roman"/>
                <w:lang w:val="sq-AL"/>
              </w:rPr>
            </w:pPr>
            <w:r w:rsidRPr="00652107">
              <w:rPr>
                <w:rFonts w:ascii="Times New Roman" w:hAnsi="Times New Roman" w:cs="Times New Roman"/>
                <w:w w:val="95"/>
                <w:lang w:val="sq-AL"/>
              </w:rPr>
              <w:t>Balonat me ajër të nxehtë</w:t>
            </w:r>
          </w:p>
        </w:tc>
        <w:tc>
          <w:tcPr>
            <w:tcW w:w="919" w:type="dxa"/>
            <w:textDirection w:val="btLr"/>
          </w:tcPr>
          <w:p w14:paraId="0596FC05" w14:textId="77777777" w:rsidR="005D0FF5" w:rsidRPr="00652107" w:rsidRDefault="005D0FF5">
            <w:pPr>
              <w:pStyle w:val="TableParagraph"/>
              <w:spacing w:before="4"/>
              <w:rPr>
                <w:rFonts w:ascii="Times New Roman" w:hAnsi="Times New Roman" w:cs="Times New Roman"/>
                <w:lang w:val="sq-AL"/>
              </w:rPr>
            </w:pPr>
          </w:p>
          <w:p w14:paraId="0C4F031E" w14:textId="77777777" w:rsidR="005D0FF5" w:rsidRPr="00652107" w:rsidRDefault="005D0FF5">
            <w:pPr>
              <w:pStyle w:val="TableParagraph"/>
              <w:ind w:left="88"/>
              <w:rPr>
                <w:rFonts w:ascii="Times New Roman" w:hAnsi="Times New Roman" w:cs="Times New Roman"/>
                <w:lang w:val="sq-AL"/>
              </w:rPr>
            </w:pPr>
            <w:r w:rsidRPr="00652107">
              <w:rPr>
                <w:rFonts w:ascii="Times New Roman" w:hAnsi="Times New Roman" w:cs="Times New Roman"/>
                <w:w w:val="95"/>
                <w:lang w:val="sq-AL"/>
              </w:rPr>
              <w:t>Balonat me gaz</w:t>
            </w:r>
          </w:p>
        </w:tc>
        <w:tc>
          <w:tcPr>
            <w:tcW w:w="568" w:type="dxa"/>
            <w:textDirection w:val="btLr"/>
          </w:tcPr>
          <w:p w14:paraId="4E374B52" w14:textId="77777777" w:rsidR="005D0FF5" w:rsidRPr="00652107" w:rsidRDefault="005D0FF5">
            <w:pPr>
              <w:pStyle w:val="TableParagraph"/>
              <w:spacing w:before="156"/>
              <w:ind w:left="88"/>
              <w:rPr>
                <w:rFonts w:ascii="Times New Roman" w:hAnsi="Times New Roman" w:cs="Times New Roman"/>
                <w:lang w:val="sq-AL"/>
              </w:rPr>
            </w:pPr>
            <w:r w:rsidRPr="00652107">
              <w:rPr>
                <w:rFonts w:ascii="Times New Roman" w:hAnsi="Times New Roman" w:cs="Times New Roman"/>
                <w:w w:val="90"/>
                <w:lang w:val="sq-AL"/>
              </w:rPr>
              <w:t>Fluturaket me ajër të nxehtë</w:t>
            </w:r>
          </w:p>
        </w:tc>
        <w:tc>
          <w:tcPr>
            <w:tcW w:w="568" w:type="dxa"/>
            <w:textDirection w:val="btLr"/>
          </w:tcPr>
          <w:p w14:paraId="3A51762F" w14:textId="77777777" w:rsidR="005D0FF5" w:rsidRPr="00652107" w:rsidRDefault="005D0FF5" w:rsidP="004E0086">
            <w:pPr>
              <w:pStyle w:val="TableParagraph"/>
              <w:spacing w:before="155"/>
              <w:ind w:left="88"/>
              <w:rPr>
                <w:rFonts w:ascii="Times New Roman" w:hAnsi="Times New Roman" w:cs="Times New Roman"/>
                <w:lang w:val="sq-AL"/>
              </w:rPr>
            </w:pPr>
            <w:r w:rsidRPr="00652107">
              <w:rPr>
                <w:rFonts w:ascii="Times New Roman" w:hAnsi="Times New Roman" w:cs="Times New Roman"/>
                <w:w w:val="95"/>
                <w:lang w:val="sq-AL"/>
              </w:rPr>
              <w:t>Fluturaket me gaz ELA2</w:t>
            </w:r>
            <w:r w:rsidRPr="00652107">
              <w:rPr>
                <w:rFonts w:ascii="Times New Roman" w:hAnsi="Times New Roman" w:cs="Times New Roman"/>
                <w:spacing w:val="2"/>
                <w:w w:val="95"/>
                <w:lang w:val="sq-AL"/>
              </w:rPr>
              <w:t xml:space="preserve"> </w:t>
            </w:r>
          </w:p>
        </w:tc>
        <w:tc>
          <w:tcPr>
            <w:tcW w:w="573" w:type="dxa"/>
            <w:tcBorders>
              <w:right w:val="nil"/>
            </w:tcBorders>
            <w:textDirection w:val="btLr"/>
          </w:tcPr>
          <w:p w14:paraId="622FCA68" w14:textId="77777777" w:rsidR="005D0FF5" w:rsidRPr="00652107" w:rsidRDefault="005D0FF5" w:rsidP="004E0086">
            <w:pPr>
              <w:pStyle w:val="TableParagraph"/>
              <w:spacing w:before="160"/>
              <w:ind w:left="88"/>
              <w:rPr>
                <w:rFonts w:ascii="Times New Roman" w:hAnsi="Times New Roman" w:cs="Times New Roman"/>
                <w:lang w:val="sq-AL"/>
              </w:rPr>
            </w:pPr>
            <w:r w:rsidRPr="00652107">
              <w:rPr>
                <w:rFonts w:ascii="Times New Roman" w:hAnsi="Times New Roman" w:cs="Times New Roman"/>
                <w:w w:val="95"/>
                <w:lang w:val="sq-AL"/>
              </w:rPr>
              <w:t>Fluturaket me gaz mbi</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ELA2</w:t>
            </w:r>
          </w:p>
        </w:tc>
      </w:tr>
      <w:tr w:rsidR="005D0FF5" w:rsidRPr="00652107" w14:paraId="58CC7852" w14:textId="77777777">
        <w:trPr>
          <w:trHeight w:val="305"/>
        </w:trPr>
        <w:tc>
          <w:tcPr>
            <w:tcW w:w="3623" w:type="dxa"/>
            <w:tcBorders>
              <w:left w:val="nil"/>
            </w:tcBorders>
          </w:tcPr>
          <w:p w14:paraId="4252B5AB" w14:textId="77777777" w:rsidR="005D0FF5" w:rsidRPr="00652107" w:rsidRDefault="005D0FF5">
            <w:pPr>
              <w:pStyle w:val="TableParagraph"/>
              <w:spacing w:before="55"/>
              <w:ind w:left="106"/>
              <w:rPr>
                <w:rFonts w:ascii="Times New Roman" w:hAnsi="Times New Roman" w:cs="Times New Roman"/>
                <w:lang w:val="sq-AL"/>
              </w:rPr>
            </w:pPr>
            <w:r w:rsidRPr="00652107">
              <w:rPr>
                <w:rFonts w:ascii="Times New Roman" w:hAnsi="Times New Roman" w:cs="Times New Roman"/>
                <w:w w:val="90"/>
                <w:lang w:val="sq-AL"/>
              </w:rPr>
              <w:t>Modulet lëndore</w:t>
            </w:r>
          </w:p>
        </w:tc>
        <w:tc>
          <w:tcPr>
            <w:tcW w:w="567" w:type="dxa"/>
          </w:tcPr>
          <w:p w14:paraId="7A102E72" w14:textId="77777777" w:rsidR="005D0FF5" w:rsidRPr="00652107" w:rsidRDefault="005D0FF5">
            <w:pPr>
              <w:pStyle w:val="TableParagraph"/>
              <w:spacing w:before="55"/>
              <w:ind w:left="104" w:right="104"/>
              <w:rPr>
                <w:rFonts w:ascii="Times New Roman" w:hAnsi="Times New Roman" w:cs="Times New Roman"/>
                <w:lang w:val="sq-AL"/>
              </w:rPr>
            </w:pPr>
            <w:r w:rsidRPr="00652107">
              <w:rPr>
                <w:rFonts w:ascii="Times New Roman" w:hAnsi="Times New Roman" w:cs="Times New Roman"/>
                <w:lang w:val="sq-AL"/>
              </w:rPr>
              <w:t>L1C</w:t>
            </w:r>
          </w:p>
        </w:tc>
        <w:tc>
          <w:tcPr>
            <w:tcW w:w="567" w:type="dxa"/>
          </w:tcPr>
          <w:p w14:paraId="59D2B6A3" w14:textId="77777777" w:rsidR="005D0FF5" w:rsidRPr="00652107" w:rsidRDefault="005D0FF5">
            <w:pPr>
              <w:pStyle w:val="TableParagraph"/>
              <w:spacing w:before="55"/>
              <w:ind w:left="103" w:right="104"/>
              <w:rPr>
                <w:rFonts w:ascii="Times New Roman" w:hAnsi="Times New Roman" w:cs="Times New Roman"/>
                <w:lang w:val="sq-AL"/>
              </w:rPr>
            </w:pPr>
            <w:r w:rsidRPr="00652107">
              <w:rPr>
                <w:rFonts w:ascii="Times New Roman" w:hAnsi="Times New Roman" w:cs="Times New Roman"/>
                <w:lang w:val="sq-AL"/>
              </w:rPr>
              <w:t>L1</w:t>
            </w:r>
          </w:p>
        </w:tc>
        <w:tc>
          <w:tcPr>
            <w:tcW w:w="680" w:type="dxa"/>
          </w:tcPr>
          <w:p w14:paraId="03B5625C" w14:textId="77777777" w:rsidR="005D0FF5" w:rsidRPr="00652107" w:rsidRDefault="005D0FF5">
            <w:pPr>
              <w:pStyle w:val="TableParagraph"/>
              <w:spacing w:before="55"/>
              <w:ind w:left="67" w:right="67"/>
              <w:rPr>
                <w:rFonts w:ascii="Times New Roman" w:hAnsi="Times New Roman" w:cs="Times New Roman"/>
                <w:lang w:val="sq-AL"/>
              </w:rPr>
            </w:pPr>
            <w:r w:rsidRPr="00652107">
              <w:rPr>
                <w:rFonts w:ascii="Times New Roman" w:hAnsi="Times New Roman" w:cs="Times New Roman"/>
                <w:lang w:val="sq-AL"/>
              </w:rPr>
              <w:t>L2C</w:t>
            </w:r>
          </w:p>
        </w:tc>
        <w:tc>
          <w:tcPr>
            <w:tcW w:w="567" w:type="dxa"/>
          </w:tcPr>
          <w:p w14:paraId="608B2069" w14:textId="77777777" w:rsidR="005D0FF5" w:rsidRPr="00652107" w:rsidRDefault="005D0FF5">
            <w:pPr>
              <w:pStyle w:val="TableParagraph"/>
              <w:spacing w:before="55"/>
              <w:ind w:left="189"/>
              <w:rPr>
                <w:rFonts w:ascii="Times New Roman" w:hAnsi="Times New Roman" w:cs="Times New Roman"/>
                <w:lang w:val="sq-AL"/>
              </w:rPr>
            </w:pPr>
            <w:r w:rsidRPr="00652107">
              <w:rPr>
                <w:rFonts w:ascii="Times New Roman" w:hAnsi="Times New Roman" w:cs="Times New Roman"/>
                <w:lang w:val="sq-AL"/>
              </w:rPr>
              <w:t>L2</w:t>
            </w:r>
          </w:p>
        </w:tc>
        <w:tc>
          <w:tcPr>
            <w:tcW w:w="567" w:type="dxa"/>
          </w:tcPr>
          <w:p w14:paraId="546756CD" w14:textId="77777777" w:rsidR="005D0FF5" w:rsidRPr="00652107" w:rsidRDefault="005D0FF5">
            <w:pPr>
              <w:pStyle w:val="TableParagraph"/>
              <w:spacing w:before="55"/>
              <w:ind w:left="104" w:right="104"/>
              <w:rPr>
                <w:rFonts w:ascii="Times New Roman" w:hAnsi="Times New Roman" w:cs="Times New Roman"/>
                <w:lang w:val="sq-AL"/>
              </w:rPr>
            </w:pPr>
            <w:r w:rsidRPr="00652107">
              <w:rPr>
                <w:rFonts w:ascii="Times New Roman" w:hAnsi="Times New Roman" w:cs="Times New Roman"/>
                <w:lang w:val="sq-AL"/>
              </w:rPr>
              <w:t>L3H</w:t>
            </w:r>
          </w:p>
        </w:tc>
        <w:tc>
          <w:tcPr>
            <w:tcW w:w="919" w:type="dxa"/>
          </w:tcPr>
          <w:p w14:paraId="1B79DD94" w14:textId="77777777" w:rsidR="005D0FF5" w:rsidRPr="00652107" w:rsidRDefault="005D0FF5">
            <w:pPr>
              <w:pStyle w:val="TableParagraph"/>
              <w:spacing w:before="55"/>
              <w:ind w:right="308"/>
              <w:jc w:val="right"/>
              <w:rPr>
                <w:rFonts w:ascii="Times New Roman" w:hAnsi="Times New Roman" w:cs="Times New Roman"/>
                <w:lang w:val="sq-AL"/>
              </w:rPr>
            </w:pPr>
            <w:r w:rsidRPr="00652107">
              <w:rPr>
                <w:rFonts w:ascii="Times New Roman" w:hAnsi="Times New Roman" w:cs="Times New Roman"/>
                <w:lang w:val="sq-AL"/>
              </w:rPr>
              <w:t>L3G</w:t>
            </w:r>
          </w:p>
        </w:tc>
        <w:tc>
          <w:tcPr>
            <w:tcW w:w="568" w:type="dxa"/>
          </w:tcPr>
          <w:p w14:paraId="2D3627D8" w14:textId="77777777" w:rsidR="005D0FF5" w:rsidRPr="00652107" w:rsidRDefault="005D0FF5">
            <w:pPr>
              <w:pStyle w:val="TableParagraph"/>
              <w:spacing w:before="55"/>
              <w:ind w:right="131"/>
              <w:jc w:val="right"/>
              <w:rPr>
                <w:rFonts w:ascii="Times New Roman" w:hAnsi="Times New Roman" w:cs="Times New Roman"/>
                <w:lang w:val="sq-AL"/>
              </w:rPr>
            </w:pPr>
            <w:r w:rsidRPr="00652107">
              <w:rPr>
                <w:rFonts w:ascii="Times New Roman" w:hAnsi="Times New Roman" w:cs="Times New Roman"/>
                <w:lang w:val="sq-AL"/>
              </w:rPr>
              <w:t>L4H</w:t>
            </w:r>
          </w:p>
        </w:tc>
        <w:tc>
          <w:tcPr>
            <w:tcW w:w="568" w:type="dxa"/>
          </w:tcPr>
          <w:p w14:paraId="11A36256" w14:textId="77777777" w:rsidR="005D0FF5" w:rsidRPr="00652107" w:rsidRDefault="005D0FF5">
            <w:pPr>
              <w:pStyle w:val="TableParagraph"/>
              <w:spacing w:before="55"/>
              <w:ind w:left="110" w:right="113"/>
              <w:rPr>
                <w:rFonts w:ascii="Times New Roman" w:hAnsi="Times New Roman" w:cs="Times New Roman"/>
                <w:lang w:val="sq-AL"/>
              </w:rPr>
            </w:pPr>
            <w:r w:rsidRPr="00652107">
              <w:rPr>
                <w:rFonts w:ascii="Times New Roman" w:hAnsi="Times New Roman" w:cs="Times New Roman"/>
                <w:lang w:val="sq-AL"/>
              </w:rPr>
              <w:t>L4G</w:t>
            </w:r>
          </w:p>
        </w:tc>
        <w:tc>
          <w:tcPr>
            <w:tcW w:w="573" w:type="dxa"/>
            <w:tcBorders>
              <w:right w:val="nil"/>
            </w:tcBorders>
          </w:tcPr>
          <w:p w14:paraId="4400410D" w14:textId="77777777" w:rsidR="005D0FF5" w:rsidRPr="00652107" w:rsidRDefault="005D0FF5">
            <w:pPr>
              <w:pStyle w:val="TableParagraph"/>
              <w:spacing w:before="55"/>
              <w:ind w:left="92" w:right="98"/>
              <w:rPr>
                <w:rFonts w:ascii="Times New Roman" w:hAnsi="Times New Roman" w:cs="Times New Roman"/>
                <w:lang w:val="sq-AL"/>
              </w:rPr>
            </w:pPr>
            <w:r w:rsidRPr="00652107">
              <w:rPr>
                <w:rFonts w:ascii="Times New Roman" w:hAnsi="Times New Roman" w:cs="Times New Roman"/>
                <w:lang w:val="sq-AL"/>
              </w:rPr>
              <w:t>L5</w:t>
            </w:r>
          </w:p>
        </w:tc>
      </w:tr>
      <w:tr w:rsidR="005D0FF5" w:rsidRPr="00652107" w14:paraId="3F49DB92" w14:textId="77777777">
        <w:trPr>
          <w:trHeight w:val="321"/>
        </w:trPr>
        <w:tc>
          <w:tcPr>
            <w:tcW w:w="3623" w:type="dxa"/>
            <w:tcBorders>
              <w:left w:val="nil"/>
            </w:tcBorders>
          </w:tcPr>
          <w:p w14:paraId="3730D182" w14:textId="77777777" w:rsidR="005D0FF5" w:rsidRPr="00652107" w:rsidRDefault="005D0FF5" w:rsidP="00C204F0">
            <w:pPr>
              <w:pStyle w:val="TableParagraph"/>
              <w:spacing w:before="51"/>
              <w:ind w:left="106"/>
              <w:rPr>
                <w:rFonts w:ascii="Times New Roman" w:hAnsi="Times New Roman" w:cs="Times New Roman"/>
                <w:lang w:val="sq-AL"/>
              </w:rPr>
            </w:pPr>
            <w:r w:rsidRPr="00652107">
              <w:rPr>
                <w:rFonts w:ascii="Times New Roman" w:hAnsi="Times New Roman" w:cs="Times New Roman"/>
                <w:spacing w:val="-1"/>
                <w:w w:val="95"/>
                <w:lang w:val="sq-AL"/>
              </w:rPr>
              <w:t>1L</w:t>
            </w:r>
            <w:r w:rsidRPr="00652107">
              <w:rPr>
                <w:rFonts w:ascii="Times New Roman" w:hAnsi="Times New Roman" w:cs="Times New Roman"/>
                <w:spacing w:val="15"/>
                <w:w w:val="95"/>
                <w:lang w:val="sq-AL"/>
              </w:rPr>
              <w:t xml:space="preserve"> </w:t>
            </w:r>
            <w:r w:rsidRPr="00652107">
              <w:rPr>
                <w:rFonts w:ascii="Times New Roman" w:hAnsi="Times New Roman" w:cs="Times New Roman"/>
                <w:spacing w:val="-1"/>
                <w:w w:val="95"/>
                <w:lang w:val="sq-AL"/>
              </w:rPr>
              <w:t>‘Njohuritë Bazike’</w:t>
            </w:r>
          </w:p>
        </w:tc>
        <w:tc>
          <w:tcPr>
            <w:tcW w:w="567" w:type="dxa"/>
          </w:tcPr>
          <w:p w14:paraId="66E23B65"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100D835C"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106"/>
                <w:lang w:val="sq-AL"/>
              </w:rPr>
              <w:t>X</w:t>
            </w:r>
          </w:p>
        </w:tc>
        <w:tc>
          <w:tcPr>
            <w:tcW w:w="680" w:type="dxa"/>
          </w:tcPr>
          <w:p w14:paraId="717528F3"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36B0EBE3" w14:textId="77777777" w:rsidR="005D0FF5" w:rsidRPr="00652107" w:rsidRDefault="005D0FF5">
            <w:pPr>
              <w:pStyle w:val="TableParagraph"/>
              <w:spacing w:before="51"/>
              <w:ind w:left="217"/>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3C5635D0"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106"/>
                <w:lang w:val="sq-AL"/>
              </w:rPr>
              <w:t>X</w:t>
            </w:r>
          </w:p>
        </w:tc>
        <w:tc>
          <w:tcPr>
            <w:tcW w:w="919" w:type="dxa"/>
          </w:tcPr>
          <w:p w14:paraId="525B37F1" w14:textId="77777777" w:rsidR="005D0FF5" w:rsidRPr="00652107" w:rsidRDefault="005D0FF5">
            <w:pPr>
              <w:pStyle w:val="TableParagraph"/>
              <w:spacing w:before="51"/>
              <w:ind w:right="392"/>
              <w:jc w:val="right"/>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107DE80E"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493C09D9" w14:textId="77777777" w:rsidR="005D0FF5" w:rsidRPr="00652107" w:rsidRDefault="005D0FF5">
            <w:pPr>
              <w:pStyle w:val="TableParagraph"/>
              <w:spacing w:before="51"/>
              <w:ind w:right="3"/>
              <w:rPr>
                <w:rFonts w:ascii="Times New Roman" w:hAnsi="Times New Roman" w:cs="Times New Roman"/>
                <w:lang w:val="sq-AL"/>
              </w:rPr>
            </w:pPr>
            <w:r w:rsidRPr="00652107">
              <w:rPr>
                <w:rFonts w:ascii="Times New Roman" w:hAnsi="Times New Roman" w:cs="Times New Roman"/>
                <w:w w:val="106"/>
                <w:lang w:val="sq-AL"/>
              </w:rPr>
              <w:t>X</w:t>
            </w:r>
          </w:p>
        </w:tc>
        <w:tc>
          <w:tcPr>
            <w:tcW w:w="573" w:type="dxa"/>
            <w:tcBorders>
              <w:right w:val="nil"/>
            </w:tcBorders>
          </w:tcPr>
          <w:p w14:paraId="1F529C7B" w14:textId="77777777" w:rsidR="005D0FF5" w:rsidRPr="00652107" w:rsidRDefault="005D0FF5">
            <w:pPr>
              <w:pStyle w:val="TableParagraph"/>
              <w:spacing w:before="51"/>
              <w:ind w:left="91" w:right="98"/>
              <w:rPr>
                <w:rFonts w:ascii="Times New Roman" w:hAnsi="Times New Roman" w:cs="Times New Roman"/>
                <w:lang w:val="sq-AL"/>
              </w:rPr>
            </w:pPr>
            <w:r w:rsidRPr="00652107">
              <w:rPr>
                <w:rFonts w:ascii="Times New Roman" w:hAnsi="Times New Roman" w:cs="Times New Roman"/>
                <w:w w:val="90"/>
                <w:lang w:val="sq-AL"/>
              </w:rPr>
              <w:t>n/a</w:t>
            </w:r>
          </w:p>
        </w:tc>
      </w:tr>
      <w:tr w:rsidR="005D0FF5" w:rsidRPr="00652107" w14:paraId="7C8B89D8" w14:textId="77777777">
        <w:trPr>
          <w:trHeight w:val="321"/>
        </w:trPr>
        <w:tc>
          <w:tcPr>
            <w:tcW w:w="3623" w:type="dxa"/>
            <w:tcBorders>
              <w:left w:val="nil"/>
            </w:tcBorders>
          </w:tcPr>
          <w:p w14:paraId="0F79556C" w14:textId="77777777" w:rsidR="005D0FF5" w:rsidRPr="00652107" w:rsidRDefault="005D0FF5" w:rsidP="00C204F0">
            <w:pPr>
              <w:pStyle w:val="TableParagraph"/>
              <w:spacing w:before="52"/>
              <w:ind w:left="106"/>
              <w:rPr>
                <w:rFonts w:ascii="Times New Roman" w:hAnsi="Times New Roman" w:cs="Times New Roman"/>
                <w:lang w:val="sq-AL"/>
              </w:rPr>
            </w:pPr>
            <w:r w:rsidRPr="00652107">
              <w:rPr>
                <w:rFonts w:ascii="Times New Roman" w:hAnsi="Times New Roman" w:cs="Times New Roman"/>
                <w:w w:val="95"/>
                <w:lang w:val="sq-AL"/>
              </w:rPr>
              <w:t>2L</w:t>
            </w:r>
            <w:r w:rsidRPr="00652107">
              <w:rPr>
                <w:rFonts w:ascii="Times New Roman" w:hAnsi="Times New Roman" w:cs="Times New Roman"/>
                <w:spacing w:val="21"/>
                <w:w w:val="95"/>
                <w:lang w:val="sq-AL"/>
              </w:rPr>
              <w:t xml:space="preserve"> </w:t>
            </w:r>
            <w:r w:rsidRPr="00652107">
              <w:rPr>
                <w:rFonts w:ascii="Times New Roman" w:hAnsi="Times New Roman" w:cs="Times New Roman"/>
                <w:w w:val="95"/>
                <w:lang w:val="sq-AL"/>
              </w:rPr>
              <w:t>' Faktorët Njerëzor’</w:t>
            </w:r>
          </w:p>
        </w:tc>
        <w:tc>
          <w:tcPr>
            <w:tcW w:w="567" w:type="dxa"/>
          </w:tcPr>
          <w:p w14:paraId="3CCEBA7F"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61D55EB2"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680" w:type="dxa"/>
          </w:tcPr>
          <w:p w14:paraId="519EB438"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5074B537" w14:textId="77777777" w:rsidR="005D0FF5" w:rsidRPr="00652107" w:rsidRDefault="005D0FF5">
            <w:pPr>
              <w:pStyle w:val="TableParagraph"/>
              <w:spacing w:before="52"/>
              <w:ind w:left="217"/>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2858D5E6"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919" w:type="dxa"/>
          </w:tcPr>
          <w:p w14:paraId="7312A700" w14:textId="77777777" w:rsidR="005D0FF5" w:rsidRPr="00652107" w:rsidRDefault="005D0FF5">
            <w:pPr>
              <w:pStyle w:val="TableParagraph"/>
              <w:spacing w:before="52"/>
              <w:ind w:right="392"/>
              <w:jc w:val="right"/>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2D9DB206"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15C34FF2" w14:textId="77777777" w:rsidR="005D0FF5" w:rsidRPr="00652107" w:rsidRDefault="005D0FF5">
            <w:pPr>
              <w:pStyle w:val="TableParagraph"/>
              <w:spacing w:before="52"/>
              <w:ind w:right="3"/>
              <w:rPr>
                <w:rFonts w:ascii="Times New Roman" w:hAnsi="Times New Roman" w:cs="Times New Roman"/>
                <w:lang w:val="sq-AL"/>
              </w:rPr>
            </w:pPr>
            <w:r w:rsidRPr="00652107">
              <w:rPr>
                <w:rFonts w:ascii="Times New Roman" w:hAnsi="Times New Roman" w:cs="Times New Roman"/>
                <w:w w:val="106"/>
                <w:lang w:val="sq-AL"/>
              </w:rPr>
              <w:t>X</w:t>
            </w:r>
          </w:p>
        </w:tc>
        <w:tc>
          <w:tcPr>
            <w:tcW w:w="573" w:type="dxa"/>
            <w:tcBorders>
              <w:right w:val="nil"/>
            </w:tcBorders>
          </w:tcPr>
          <w:p w14:paraId="00DEC07F" w14:textId="77777777" w:rsidR="005D0FF5" w:rsidRPr="00652107" w:rsidRDefault="005D0FF5">
            <w:pPr>
              <w:pStyle w:val="TableParagraph"/>
              <w:spacing w:before="52"/>
              <w:ind w:left="91" w:right="98"/>
              <w:rPr>
                <w:rFonts w:ascii="Times New Roman" w:hAnsi="Times New Roman" w:cs="Times New Roman"/>
                <w:lang w:val="sq-AL"/>
              </w:rPr>
            </w:pPr>
            <w:r w:rsidRPr="00652107">
              <w:rPr>
                <w:rFonts w:ascii="Times New Roman" w:hAnsi="Times New Roman" w:cs="Times New Roman"/>
                <w:w w:val="90"/>
                <w:lang w:val="sq-AL"/>
              </w:rPr>
              <w:t>n/a</w:t>
            </w:r>
          </w:p>
        </w:tc>
      </w:tr>
      <w:tr w:rsidR="005D0FF5" w:rsidRPr="00652107" w14:paraId="1D0023B1" w14:textId="77777777">
        <w:trPr>
          <w:trHeight w:val="321"/>
        </w:trPr>
        <w:tc>
          <w:tcPr>
            <w:tcW w:w="3623" w:type="dxa"/>
            <w:tcBorders>
              <w:left w:val="nil"/>
            </w:tcBorders>
          </w:tcPr>
          <w:p w14:paraId="10342F24" w14:textId="77777777" w:rsidR="005D0FF5" w:rsidRPr="00652107" w:rsidRDefault="005D0FF5">
            <w:pPr>
              <w:pStyle w:val="TableParagraph"/>
              <w:spacing w:before="52"/>
              <w:ind w:left="106"/>
              <w:rPr>
                <w:rFonts w:ascii="Times New Roman" w:hAnsi="Times New Roman" w:cs="Times New Roman"/>
                <w:lang w:val="sq-AL"/>
              </w:rPr>
            </w:pPr>
            <w:r w:rsidRPr="00652107">
              <w:rPr>
                <w:rFonts w:ascii="Times New Roman" w:hAnsi="Times New Roman" w:cs="Times New Roman"/>
                <w:w w:val="90"/>
                <w:lang w:val="sq-AL"/>
              </w:rPr>
              <w:t>3L</w:t>
            </w:r>
            <w:r w:rsidRPr="00652107">
              <w:rPr>
                <w:rFonts w:ascii="Times New Roman" w:hAnsi="Times New Roman" w:cs="Times New Roman"/>
                <w:spacing w:val="53"/>
                <w:lang w:val="sq-AL"/>
              </w:rPr>
              <w:t xml:space="preserve"> </w:t>
            </w:r>
            <w:r w:rsidRPr="00652107">
              <w:rPr>
                <w:rFonts w:ascii="Times New Roman" w:hAnsi="Times New Roman" w:cs="Times New Roman"/>
                <w:w w:val="90"/>
                <w:lang w:val="sq-AL"/>
              </w:rPr>
              <w:t>'Legjislacioni i Aviacionit'</w:t>
            </w:r>
          </w:p>
        </w:tc>
        <w:tc>
          <w:tcPr>
            <w:tcW w:w="567" w:type="dxa"/>
          </w:tcPr>
          <w:p w14:paraId="3D0126E9"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703E8046"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680" w:type="dxa"/>
          </w:tcPr>
          <w:p w14:paraId="28CBF026"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32C898E1" w14:textId="77777777" w:rsidR="005D0FF5" w:rsidRPr="00652107" w:rsidRDefault="005D0FF5">
            <w:pPr>
              <w:pStyle w:val="TableParagraph"/>
              <w:spacing w:before="52"/>
              <w:ind w:left="217"/>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549DB69F"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919" w:type="dxa"/>
          </w:tcPr>
          <w:p w14:paraId="4173C528" w14:textId="77777777" w:rsidR="005D0FF5" w:rsidRPr="00652107" w:rsidRDefault="005D0FF5">
            <w:pPr>
              <w:pStyle w:val="TableParagraph"/>
              <w:spacing w:before="52"/>
              <w:ind w:right="392"/>
              <w:jc w:val="right"/>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115F6FBE"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154E8832" w14:textId="77777777" w:rsidR="005D0FF5" w:rsidRPr="00652107" w:rsidRDefault="005D0FF5">
            <w:pPr>
              <w:pStyle w:val="TableParagraph"/>
              <w:spacing w:before="52"/>
              <w:ind w:right="3"/>
              <w:rPr>
                <w:rFonts w:ascii="Times New Roman" w:hAnsi="Times New Roman" w:cs="Times New Roman"/>
                <w:lang w:val="sq-AL"/>
              </w:rPr>
            </w:pPr>
            <w:r w:rsidRPr="00652107">
              <w:rPr>
                <w:rFonts w:ascii="Times New Roman" w:hAnsi="Times New Roman" w:cs="Times New Roman"/>
                <w:w w:val="106"/>
                <w:lang w:val="sq-AL"/>
              </w:rPr>
              <w:t>X</w:t>
            </w:r>
          </w:p>
        </w:tc>
        <w:tc>
          <w:tcPr>
            <w:tcW w:w="573" w:type="dxa"/>
            <w:tcBorders>
              <w:right w:val="nil"/>
            </w:tcBorders>
          </w:tcPr>
          <w:p w14:paraId="00CB942D" w14:textId="77777777" w:rsidR="005D0FF5" w:rsidRPr="00652107" w:rsidRDefault="005D0FF5">
            <w:pPr>
              <w:pStyle w:val="TableParagraph"/>
              <w:spacing w:before="52"/>
              <w:ind w:left="91" w:right="98"/>
              <w:rPr>
                <w:rFonts w:ascii="Times New Roman" w:hAnsi="Times New Roman" w:cs="Times New Roman"/>
                <w:lang w:val="sq-AL"/>
              </w:rPr>
            </w:pPr>
            <w:r w:rsidRPr="00652107">
              <w:rPr>
                <w:rFonts w:ascii="Times New Roman" w:hAnsi="Times New Roman" w:cs="Times New Roman"/>
                <w:w w:val="90"/>
                <w:lang w:val="sq-AL"/>
              </w:rPr>
              <w:t>n/a</w:t>
            </w:r>
          </w:p>
        </w:tc>
      </w:tr>
      <w:tr w:rsidR="005D0FF5" w:rsidRPr="00652107" w14:paraId="4129F995" w14:textId="77777777">
        <w:trPr>
          <w:trHeight w:val="534"/>
        </w:trPr>
        <w:tc>
          <w:tcPr>
            <w:tcW w:w="3623" w:type="dxa"/>
            <w:tcBorders>
              <w:left w:val="nil"/>
            </w:tcBorders>
          </w:tcPr>
          <w:p w14:paraId="296610A0" w14:textId="77777777" w:rsidR="005D0FF5" w:rsidRPr="00652107" w:rsidRDefault="005D0FF5" w:rsidP="00C204F0">
            <w:pPr>
              <w:pStyle w:val="TableParagraph"/>
              <w:spacing w:before="58" w:line="230" w:lineRule="auto"/>
              <w:ind w:left="427" w:hanging="321"/>
              <w:rPr>
                <w:rFonts w:ascii="Times New Roman" w:hAnsi="Times New Roman" w:cs="Times New Roman"/>
                <w:lang w:val="sq-AL"/>
              </w:rPr>
            </w:pPr>
            <w:r w:rsidRPr="00652107">
              <w:rPr>
                <w:rFonts w:ascii="Times New Roman" w:hAnsi="Times New Roman" w:cs="Times New Roman"/>
                <w:w w:val="95"/>
                <w:lang w:val="sq-AL"/>
              </w:rPr>
              <w:t>4L</w:t>
            </w:r>
            <w:r w:rsidRPr="00652107">
              <w:rPr>
                <w:rFonts w:ascii="Times New Roman" w:hAnsi="Times New Roman" w:cs="Times New Roman"/>
                <w:spacing w:val="11"/>
                <w:w w:val="95"/>
                <w:lang w:val="sq-AL"/>
              </w:rPr>
              <w:t xml:space="preserve"> </w:t>
            </w:r>
            <w:r w:rsidRPr="00652107">
              <w:rPr>
                <w:rFonts w:ascii="Times New Roman" w:hAnsi="Times New Roman" w:cs="Times New Roman"/>
                <w:w w:val="95"/>
                <w:lang w:val="sq-AL"/>
              </w:rPr>
              <w:t>' Strukturat e drurit</w:t>
            </w:r>
            <w:r w:rsidRPr="00652107">
              <w:rPr>
                <w:rFonts w:ascii="Times New Roman" w:hAnsi="Times New Roman" w:cs="Times New Roman"/>
                <w:spacing w:val="24"/>
                <w:w w:val="95"/>
                <w:lang w:val="sq-AL"/>
              </w:rPr>
              <w:t xml:space="preserve"> </w:t>
            </w:r>
            <w:r w:rsidRPr="00652107">
              <w:rPr>
                <w:rFonts w:ascii="Times New Roman" w:hAnsi="Times New Roman" w:cs="Times New Roman"/>
                <w:w w:val="95"/>
                <w:lang w:val="sq-AL"/>
              </w:rPr>
              <w:t>dhe/ose në formë të</w:t>
            </w:r>
            <w:r w:rsidRPr="00652107">
              <w:rPr>
                <w:rFonts w:ascii="Times New Roman" w:hAnsi="Times New Roman" w:cs="Times New Roman"/>
                <w:spacing w:val="26"/>
                <w:w w:val="95"/>
                <w:lang w:val="sq-AL"/>
              </w:rPr>
              <w:t xml:space="preserve"> </w:t>
            </w:r>
            <w:r w:rsidRPr="00652107">
              <w:rPr>
                <w:rFonts w:ascii="Times New Roman" w:hAnsi="Times New Roman" w:cs="Times New Roman"/>
                <w:w w:val="95"/>
                <w:lang w:val="sq-AL"/>
              </w:rPr>
              <w:t>tubit metalik</w:t>
            </w:r>
            <w:r w:rsidRPr="00652107">
              <w:rPr>
                <w:rFonts w:ascii="Times New Roman" w:hAnsi="Times New Roman" w:cs="Times New Roman"/>
                <w:spacing w:val="25"/>
                <w:w w:val="95"/>
                <w:lang w:val="sq-AL"/>
              </w:rPr>
              <w:t xml:space="preserve"> të </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mbuluara</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me pëlhurë'</w:t>
            </w:r>
          </w:p>
        </w:tc>
        <w:tc>
          <w:tcPr>
            <w:tcW w:w="567" w:type="dxa"/>
          </w:tcPr>
          <w:p w14:paraId="4B988881" w14:textId="77777777" w:rsidR="005D0FF5" w:rsidRPr="00652107" w:rsidRDefault="005D0FF5">
            <w:pPr>
              <w:pStyle w:val="TableParagraph"/>
              <w:spacing w:before="158"/>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35B98BCD" w14:textId="77777777" w:rsidR="005D0FF5" w:rsidRPr="00652107" w:rsidRDefault="005D0FF5">
            <w:pPr>
              <w:pStyle w:val="TableParagraph"/>
              <w:spacing w:before="158"/>
              <w:rPr>
                <w:rFonts w:ascii="Times New Roman" w:hAnsi="Times New Roman" w:cs="Times New Roman"/>
                <w:lang w:val="sq-AL"/>
              </w:rPr>
            </w:pPr>
            <w:r w:rsidRPr="00652107">
              <w:rPr>
                <w:rFonts w:ascii="Times New Roman" w:hAnsi="Times New Roman" w:cs="Times New Roman"/>
                <w:w w:val="106"/>
                <w:lang w:val="sq-AL"/>
              </w:rPr>
              <w:t>X</w:t>
            </w:r>
          </w:p>
        </w:tc>
        <w:tc>
          <w:tcPr>
            <w:tcW w:w="680" w:type="dxa"/>
          </w:tcPr>
          <w:p w14:paraId="2A350BD8" w14:textId="77777777" w:rsidR="005D0FF5" w:rsidRPr="00652107" w:rsidRDefault="005D0FF5">
            <w:pPr>
              <w:pStyle w:val="TableParagraph"/>
              <w:spacing w:before="158"/>
              <w:ind w:left="67" w:right="67"/>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5014252D" w14:textId="77777777" w:rsidR="005D0FF5" w:rsidRPr="00652107" w:rsidRDefault="005D0FF5">
            <w:pPr>
              <w:pStyle w:val="TableParagraph"/>
              <w:spacing w:before="158"/>
              <w:ind w:left="217"/>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2FE302AB" w14:textId="77777777" w:rsidR="005D0FF5" w:rsidRPr="00652107" w:rsidRDefault="005D0FF5">
            <w:pPr>
              <w:pStyle w:val="TableParagraph"/>
              <w:spacing w:before="158"/>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919" w:type="dxa"/>
          </w:tcPr>
          <w:p w14:paraId="32EA335D" w14:textId="77777777" w:rsidR="005D0FF5" w:rsidRPr="00652107" w:rsidRDefault="005D0FF5">
            <w:pPr>
              <w:pStyle w:val="TableParagraph"/>
              <w:spacing w:before="158"/>
              <w:ind w:right="331"/>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5DC13712" w14:textId="77777777" w:rsidR="005D0FF5" w:rsidRPr="00652107" w:rsidRDefault="005D0FF5">
            <w:pPr>
              <w:pStyle w:val="TableParagraph"/>
              <w:spacing w:before="158"/>
              <w:ind w:right="156"/>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586AA7E5" w14:textId="77777777" w:rsidR="005D0FF5" w:rsidRPr="00652107" w:rsidRDefault="005D0FF5">
            <w:pPr>
              <w:pStyle w:val="TableParagraph"/>
              <w:spacing w:before="158"/>
              <w:ind w:left="110" w:right="111"/>
              <w:rPr>
                <w:rFonts w:ascii="Times New Roman" w:hAnsi="Times New Roman" w:cs="Times New Roman"/>
                <w:lang w:val="sq-AL"/>
              </w:rPr>
            </w:pPr>
            <w:r w:rsidRPr="00652107">
              <w:rPr>
                <w:rFonts w:ascii="Times New Roman" w:hAnsi="Times New Roman" w:cs="Times New Roman"/>
                <w:w w:val="90"/>
                <w:lang w:val="sq-AL"/>
              </w:rPr>
              <w:t>n/a</w:t>
            </w:r>
          </w:p>
        </w:tc>
        <w:tc>
          <w:tcPr>
            <w:tcW w:w="573" w:type="dxa"/>
            <w:tcBorders>
              <w:right w:val="nil"/>
            </w:tcBorders>
          </w:tcPr>
          <w:p w14:paraId="0EB7EDC9" w14:textId="77777777" w:rsidR="005D0FF5" w:rsidRPr="00652107" w:rsidRDefault="005D0FF5">
            <w:pPr>
              <w:pStyle w:val="TableParagraph"/>
              <w:spacing w:before="158"/>
              <w:ind w:left="91" w:right="98"/>
              <w:rPr>
                <w:rFonts w:ascii="Times New Roman" w:hAnsi="Times New Roman" w:cs="Times New Roman"/>
                <w:lang w:val="sq-AL"/>
              </w:rPr>
            </w:pPr>
            <w:r w:rsidRPr="00652107">
              <w:rPr>
                <w:rFonts w:ascii="Times New Roman" w:hAnsi="Times New Roman" w:cs="Times New Roman"/>
                <w:w w:val="90"/>
                <w:lang w:val="sq-AL"/>
              </w:rPr>
              <w:t>n/a</w:t>
            </w:r>
          </w:p>
        </w:tc>
      </w:tr>
      <w:tr w:rsidR="005D0FF5" w:rsidRPr="00652107" w14:paraId="771D70BE" w14:textId="77777777">
        <w:trPr>
          <w:trHeight w:val="321"/>
        </w:trPr>
        <w:tc>
          <w:tcPr>
            <w:tcW w:w="3623" w:type="dxa"/>
            <w:tcBorders>
              <w:left w:val="nil"/>
            </w:tcBorders>
          </w:tcPr>
          <w:p w14:paraId="0258A080" w14:textId="77777777" w:rsidR="005D0FF5" w:rsidRPr="00652107" w:rsidRDefault="005D0FF5">
            <w:pPr>
              <w:pStyle w:val="TableParagraph"/>
              <w:spacing w:before="52"/>
              <w:ind w:left="106"/>
              <w:rPr>
                <w:rFonts w:ascii="Times New Roman" w:hAnsi="Times New Roman" w:cs="Times New Roman"/>
                <w:lang w:val="sq-AL"/>
              </w:rPr>
            </w:pPr>
            <w:r w:rsidRPr="00652107">
              <w:rPr>
                <w:rFonts w:ascii="Times New Roman" w:hAnsi="Times New Roman" w:cs="Times New Roman"/>
                <w:spacing w:val="-1"/>
                <w:w w:val="95"/>
                <w:lang w:val="sq-AL"/>
              </w:rPr>
              <w:t>5L</w:t>
            </w:r>
            <w:r w:rsidRPr="00652107">
              <w:rPr>
                <w:rFonts w:ascii="Times New Roman" w:hAnsi="Times New Roman" w:cs="Times New Roman"/>
                <w:spacing w:val="15"/>
                <w:w w:val="95"/>
                <w:lang w:val="sq-AL"/>
              </w:rPr>
              <w:t xml:space="preserve"> </w:t>
            </w:r>
            <w:r w:rsidRPr="00652107">
              <w:rPr>
                <w:rFonts w:ascii="Times New Roman" w:hAnsi="Times New Roman" w:cs="Times New Roman"/>
                <w:spacing w:val="-1"/>
                <w:w w:val="95"/>
                <w:lang w:val="sq-AL"/>
              </w:rPr>
              <w:t>'S</w:t>
            </w:r>
            <w:r w:rsidRPr="00652107">
              <w:rPr>
                <w:rFonts w:ascii="Times New Roman" w:hAnsi="Times New Roman" w:cs="Times New Roman"/>
                <w:w w:val="95"/>
                <w:lang w:val="sq-AL"/>
              </w:rPr>
              <w:t>truktura e përbërë'</w:t>
            </w:r>
          </w:p>
        </w:tc>
        <w:tc>
          <w:tcPr>
            <w:tcW w:w="567" w:type="dxa"/>
          </w:tcPr>
          <w:p w14:paraId="1D11FA09"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55B1F334"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680" w:type="dxa"/>
          </w:tcPr>
          <w:p w14:paraId="26CBEAC2"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77F9D849" w14:textId="77777777" w:rsidR="005D0FF5" w:rsidRPr="00652107" w:rsidRDefault="005D0FF5">
            <w:pPr>
              <w:pStyle w:val="TableParagraph"/>
              <w:spacing w:before="52"/>
              <w:ind w:left="217"/>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46EB511F" w14:textId="77777777" w:rsidR="005D0FF5" w:rsidRPr="00652107" w:rsidRDefault="005D0FF5">
            <w:pPr>
              <w:pStyle w:val="TableParagraph"/>
              <w:spacing w:before="52"/>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919" w:type="dxa"/>
          </w:tcPr>
          <w:p w14:paraId="4C93DB9E" w14:textId="77777777" w:rsidR="005D0FF5" w:rsidRPr="00652107" w:rsidRDefault="005D0FF5">
            <w:pPr>
              <w:pStyle w:val="TableParagraph"/>
              <w:spacing w:before="52"/>
              <w:ind w:right="331"/>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5F5D0F91" w14:textId="77777777" w:rsidR="005D0FF5" w:rsidRPr="00652107" w:rsidRDefault="005D0FF5">
            <w:pPr>
              <w:pStyle w:val="TableParagraph"/>
              <w:spacing w:before="52"/>
              <w:ind w:right="156"/>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102B1F58" w14:textId="77777777" w:rsidR="005D0FF5" w:rsidRPr="00652107" w:rsidRDefault="005D0FF5">
            <w:pPr>
              <w:pStyle w:val="TableParagraph"/>
              <w:spacing w:before="52"/>
              <w:ind w:left="110" w:right="111"/>
              <w:rPr>
                <w:rFonts w:ascii="Times New Roman" w:hAnsi="Times New Roman" w:cs="Times New Roman"/>
                <w:lang w:val="sq-AL"/>
              </w:rPr>
            </w:pPr>
            <w:r w:rsidRPr="00652107">
              <w:rPr>
                <w:rFonts w:ascii="Times New Roman" w:hAnsi="Times New Roman" w:cs="Times New Roman"/>
                <w:w w:val="90"/>
                <w:lang w:val="sq-AL"/>
              </w:rPr>
              <w:t>n/a</w:t>
            </w:r>
          </w:p>
        </w:tc>
        <w:tc>
          <w:tcPr>
            <w:tcW w:w="573" w:type="dxa"/>
            <w:tcBorders>
              <w:right w:val="nil"/>
            </w:tcBorders>
          </w:tcPr>
          <w:p w14:paraId="615E3B7F" w14:textId="77777777" w:rsidR="005D0FF5" w:rsidRPr="00652107" w:rsidRDefault="005D0FF5">
            <w:pPr>
              <w:pStyle w:val="TableParagraph"/>
              <w:spacing w:before="52"/>
              <w:ind w:left="91" w:right="98"/>
              <w:rPr>
                <w:rFonts w:ascii="Times New Roman" w:hAnsi="Times New Roman" w:cs="Times New Roman"/>
                <w:lang w:val="sq-AL"/>
              </w:rPr>
            </w:pPr>
            <w:r w:rsidRPr="00652107">
              <w:rPr>
                <w:rFonts w:ascii="Times New Roman" w:hAnsi="Times New Roman" w:cs="Times New Roman"/>
                <w:w w:val="90"/>
                <w:lang w:val="sq-AL"/>
              </w:rPr>
              <w:t>n/a</w:t>
            </w:r>
          </w:p>
        </w:tc>
      </w:tr>
      <w:tr w:rsidR="005D0FF5" w:rsidRPr="00652107" w14:paraId="2062D6F6" w14:textId="77777777">
        <w:trPr>
          <w:trHeight w:val="321"/>
        </w:trPr>
        <w:tc>
          <w:tcPr>
            <w:tcW w:w="3623" w:type="dxa"/>
            <w:tcBorders>
              <w:left w:val="nil"/>
            </w:tcBorders>
          </w:tcPr>
          <w:p w14:paraId="3F7B21A9" w14:textId="77777777" w:rsidR="005D0FF5" w:rsidRPr="00652107" w:rsidRDefault="005D0FF5">
            <w:pPr>
              <w:pStyle w:val="TableParagraph"/>
              <w:spacing w:before="51"/>
              <w:ind w:left="106"/>
              <w:rPr>
                <w:rFonts w:ascii="Times New Roman" w:hAnsi="Times New Roman" w:cs="Times New Roman"/>
                <w:lang w:val="sq-AL"/>
              </w:rPr>
            </w:pPr>
            <w:r w:rsidRPr="00652107">
              <w:rPr>
                <w:rFonts w:ascii="Times New Roman" w:hAnsi="Times New Roman" w:cs="Times New Roman"/>
                <w:w w:val="90"/>
                <w:lang w:val="sq-AL"/>
              </w:rPr>
              <w:t>6L</w:t>
            </w:r>
            <w:r w:rsidRPr="00652107">
              <w:rPr>
                <w:rFonts w:ascii="Times New Roman" w:hAnsi="Times New Roman" w:cs="Times New Roman"/>
                <w:spacing w:val="44"/>
                <w:lang w:val="sq-AL"/>
              </w:rPr>
              <w:t xml:space="preserve"> </w:t>
            </w:r>
            <w:r w:rsidRPr="00652107">
              <w:rPr>
                <w:rFonts w:ascii="Times New Roman" w:hAnsi="Times New Roman" w:cs="Times New Roman"/>
                <w:w w:val="90"/>
                <w:lang w:val="sq-AL"/>
              </w:rPr>
              <w:t>'Struktura metalike'</w:t>
            </w:r>
          </w:p>
        </w:tc>
        <w:tc>
          <w:tcPr>
            <w:tcW w:w="567" w:type="dxa"/>
          </w:tcPr>
          <w:p w14:paraId="71C714F4" w14:textId="77777777" w:rsidR="005D0FF5" w:rsidRPr="00652107" w:rsidRDefault="005D0FF5">
            <w:pPr>
              <w:pStyle w:val="TableParagraph"/>
              <w:spacing w:before="51"/>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7D7BB632"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106"/>
                <w:lang w:val="sq-AL"/>
              </w:rPr>
              <w:t>X</w:t>
            </w:r>
          </w:p>
        </w:tc>
        <w:tc>
          <w:tcPr>
            <w:tcW w:w="680" w:type="dxa"/>
          </w:tcPr>
          <w:p w14:paraId="0E098930" w14:textId="77777777" w:rsidR="005D0FF5" w:rsidRPr="00652107" w:rsidRDefault="005D0FF5">
            <w:pPr>
              <w:pStyle w:val="TableParagraph"/>
              <w:spacing w:before="51"/>
              <w:ind w:left="67" w:right="67"/>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1EE0B501" w14:textId="77777777" w:rsidR="005D0FF5" w:rsidRPr="00652107" w:rsidRDefault="005D0FF5">
            <w:pPr>
              <w:pStyle w:val="TableParagraph"/>
              <w:spacing w:before="51"/>
              <w:ind w:left="217"/>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2D8CB48A" w14:textId="77777777" w:rsidR="005D0FF5" w:rsidRPr="00652107" w:rsidRDefault="005D0FF5">
            <w:pPr>
              <w:pStyle w:val="TableParagraph"/>
              <w:spacing w:before="51"/>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919" w:type="dxa"/>
          </w:tcPr>
          <w:p w14:paraId="09F6EF6C" w14:textId="77777777" w:rsidR="005D0FF5" w:rsidRPr="00652107" w:rsidRDefault="005D0FF5">
            <w:pPr>
              <w:pStyle w:val="TableParagraph"/>
              <w:spacing w:before="51"/>
              <w:ind w:right="331"/>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614BBB2E" w14:textId="77777777" w:rsidR="005D0FF5" w:rsidRPr="00652107" w:rsidRDefault="005D0FF5">
            <w:pPr>
              <w:pStyle w:val="TableParagraph"/>
              <w:spacing w:before="51"/>
              <w:ind w:right="156"/>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3158AF59" w14:textId="77777777" w:rsidR="005D0FF5" w:rsidRPr="00652107" w:rsidRDefault="005D0FF5">
            <w:pPr>
              <w:pStyle w:val="TableParagraph"/>
              <w:spacing w:before="51"/>
              <w:ind w:left="110" w:right="111"/>
              <w:rPr>
                <w:rFonts w:ascii="Times New Roman" w:hAnsi="Times New Roman" w:cs="Times New Roman"/>
                <w:lang w:val="sq-AL"/>
              </w:rPr>
            </w:pPr>
            <w:r w:rsidRPr="00652107">
              <w:rPr>
                <w:rFonts w:ascii="Times New Roman" w:hAnsi="Times New Roman" w:cs="Times New Roman"/>
                <w:w w:val="90"/>
                <w:lang w:val="sq-AL"/>
              </w:rPr>
              <w:t>n/a</w:t>
            </w:r>
          </w:p>
        </w:tc>
        <w:tc>
          <w:tcPr>
            <w:tcW w:w="573" w:type="dxa"/>
            <w:tcBorders>
              <w:right w:val="nil"/>
            </w:tcBorders>
          </w:tcPr>
          <w:p w14:paraId="324BC8CB" w14:textId="77777777" w:rsidR="005D0FF5" w:rsidRPr="00652107" w:rsidRDefault="005D0FF5">
            <w:pPr>
              <w:pStyle w:val="TableParagraph"/>
              <w:spacing w:before="51"/>
              <w:ind w:left="91" w:right="98"/>
              <w:rPr>
                <w:rFonts w:ascii="Times New Roman" w:hAnsi="Times New Roman" w:cs="Times New Roman"/>
                <w:lang w:val="sq-AL"/>
              </w:rPr>
            </w:pPr>
            <w:r w:rsidRPr="00652107">
              <w:rPr>
                <w:rFonts w:ascii="Times New Roman" w:hAnsi="Times New Roman" w:cs="Times New Roman"/>
                <w:w w:val="90"/>
                <w:lang w:val="sq-AL"/>
              </w:rPr>
              <w:t>n/a</w:t>
            </w:r>
          </w:p>
        </w:tc>
      </w:tr>
      <w:tr w:rsidR="005D0FF5" w:rsidRPr="00652107" w14:paraId="46131E9F" w14:textId="77777777">
        <w:trPr>
          <w:trHeight w:val="534"/>
        </w:trPr>
        <w:tc>
          <w:tcPr>
            <w:tcW w:w="3623" w:type="dxa"/>
            <w:tcBorders>
              <w:left w:val="nil"/>
            </w:tcBorders>
          </w:tcPr>
          <w:p w14:paraId="0ADD4C39" w14:textId="77777777" w:rsidR="005D0FF5" w:rsidRPr="00652107" w:rsidRDefault="005D0FF5" w:rsidP="00C204F0">
            <w:pPr>
              <w:pStyle w:val="TableParagraph"/>
              <w:spacing w:before="58" w:line="230" w:lineRule="auto"/>
              <w:ind w:left="427" w:hanging="321"/>
              <w:rPr>
                <w:rFonts w:ascii="Times New Roman" w:hAnsi="Times New Roman" w:cs="Times New Roman"/>
                <w:lang w:val="sq-AL"/>
              </w:rPr>
            </w:pPr>
            <w:r w:rsidRPr="00652107">
              <w:rPr>
                <w:rFonts w:ascii="Times New Roman" w:hAnsi="Times New Roman" w:cs="Times New Roman"/>
                <w:spacing w:val="-1"/>
                <w:lang w:val="sq-AL"/>
              </w:rPr>
              <w:t>7L</w:t>
            </w:r>
            <w:r w:rsidRPr="00652107">
              <w:rPr>
                <w:rFonts w:ascii="Times New Roman" w:hAnsi="Times New Roman" w:cs="Times New Roman"/>
                <w:lang w:val="sq-AL"/>
              </w:rPr>
              <w:t xml:space="preserve"> </w:t>
            </w:r>
            <w:r w:rsidRPr="00652107">
              <w:rPr>
                <w:rFonts w:ascii="Times New Roman" w:hAnsi="Times New Roman" w:cs="Times New Roman"/>
                <w:spacing w:val="-1"/>
                <w:lang w:val="sq-AL"/>
              </w:rPr>
              <w:t>‘Korniza ajrore</w:t>
            </w:r>
            <w:r w:rsidRPr="00652107">
              <w:rPr>
                <w:rFonts w:ascii="Times New Roman" w:hAnsi="Times New Roman" w:cs="Times New Roman"/>
                <w:spacing w:val="16"/>
                <w:lang w:val="sq-AL"/>
              </w:rPr>
              <w:t xml:space="preserve"> </w:t>
            </w:r>
            <w:r w:rsidRPr="00652107">
              <w:rPr>
                <w:rFonts w:ascii="Times New Roman" w:hAnsi="Times New Roman" w:cs="Times New Roman"/>
                <w:spacing w:val="-1"/>
                <w:lang w:val="sq-AL"/>
              </w:rPr>
              <w:t>–sistemet e përgjithshme,</w:t>
            </w:r>
            <w:r w:rsidRPr="00652107">
              <w:rPr>
                <w:rFonts w:ascii="Times New Roman" w:hAnsi="Times New Roman" w:cs="Times New Roman"/>
                <w:spacing w:val="15"/>
                <w:lang w:val="sq-AL"/>
              </w:rPr>
              <w:t xml:space="preserve"> </w:t>
            </w:r>
            <w:r w:rsidRPr="00652107">
              <w:rPr>
                <w:rFonts w:ascii="Times New Roman" w:hAnsi="Times New Roman" w:cs="Times New Roman"/>
                <w:lang w:val="sq-AL"/>
              </w:rPr>
              <w:t>mekanike</w:t>
            </w:r>
            <w:r w:rsidRPr="00652107">
              <w:rPr>
                <w:rFonts w:ascii="Times New Roman" w:hAnsi="Times New Roman" w:cs="Times New Roman"/>
                <w:spacing w:val="14"/>
                <w:lang w:val="sq-AL"/>
              </w:rPr>
              <w:t xml:space="preserve"> </w:t>
            </w:r>
            <w:r w:rsidRPr="00652107">
              <w:rPr>
                <w:rFonts w:ascii="Times New Roman" w:hAnsi="Times New Roman" w:cs="Times New Roman"/>
                <w:lang w:val="sq-AL"/>
              </w:rPr>
              <w:t>dhe</w:t>
            </w:r>
            <w:r w:rsidRPr="00652107">
              <w:rPr>
                <w:rFonts w:ascii="Times New Roman" w:hAnsi="Times New Roman" w:cs="Times New Roman"/>
                <w:spacing w:val="-39"/>
                <w:lang w:val="sq-AL"/>
              </w:rPr>
              <w:t xml:space="preserve">            </w:t>
            </w:r>
            <w:r w:rsidRPr="00652107">
              <w:rPr>
                <w:rFonts w:ascii="Times New Roman" w:hAnsi="Times New Roman" w:cs="Times New Roman"/>
                <w:lang w:val="sq-AL"/>
              </w:rPr>
              <w:t>elektrike'</w:t>
            </w:r>
          </w:p>
        </w:tc>
        <w:tc>
          <w:tcPr>
            <w:tcW w:w="567" w:type="dxa"/>
          </w:tcPr>
          <w:p w14:paraId="66C1EAAA" w14:textId="77777777" w:rsidR="005D0FF5" w:rsidRPr="00652107" w:rsidRDefault="005D0FF5">
            <w:pPr>
              <w:pStyle w:val="TableParagraph"/>
              <w:spacing w:before="159"/>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3854724C" w14:textId="77777777" w:rsidR="005D0FF5" w:rsidRPr="00652107" w:rsidRDefault="005D0FF5">
            <w:pPr>
              <w:pStyle w:val="TableParagraph"/>
              <w:spacing w:before="159"/>
              <w:rPr>
                <w:rFonts w:ascii="Times New Roman" w:hAnsi="Times New Roman" w:cs="Times New Roman"/>
                <w:lang w:val="sq-AL"/>
              </w:rPr>
            </w:pPr>
            <w:r w:rsidRPr="00652107">
              <w:rPr>
                <w:rFonts w:ascii="Times New Roman" w:hAnsi="Times New Roman" w:cs="Times New Roman"/>
                <w:w w:val="106"/>
                <w:lang w:val="sq-AL"/>
              </w:rPr>
              <w:t>X</w:t>
            </w:r>
          </w:p>
        </w:tc>
        <w:tc>
          <w:tcPr>
            <w:tcW w:w="680" w:type="dxa"/>
          </w:tcPr>
          <w:p w14:paraId="1AB18EBA" w14:textId="77777777" w:rsidR="005D0FF5" w:rsidRPr="00652107" w:rsidRDefault="005D0FF5">
            <w:pPr>
              <w:pStyle w:val="TableParagraph"/>
              <w:spacing w:before="159"/>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28BD2321" w14:textId="77777777" w:rsidR="005D0FF5" w:rsidRPr="00652107" w:rsidRDefault="005D0FF5">
            <w:pPr>
              <w:pStyle w:val="TableParagraph"/>
              <w:spacing w:before="159"/>
              <w:ind w:left="217"/>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7AF96D3F" w14:textId="77777777" w:rsidR="005D0FF5" w:rsidRPr="00652107" w:rsidRDefault="005D0FF5">
            <w:pPr>
              <w:pStyle w:val="TableParagraph"/>
              <w:spacing w:before="159"/>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919" w:type="dxa"/>
          </w:tcPr>
          <w:p w14:paraId="4DE0F5EF" w14:textId="77777777" w:rsidR="005D0FF5" w:rsidRPr="00652107" w:rsidRDefault="005D0FF5">
            <w:pPr>
              <w:pStyle w:val="TableParagraph"/>
              <w:spacing w:before="159"/>
              <w:ind w:right="331"/>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4A47A8F7" w14:textId="77777777" w:rsidR="005D0FF5" w:rsidRPr="00652107" w:rsidRDefault="005D0FF5">
            <w:pPr>
              <w:pStyle w:val="TableParagraph"/>
              <w:spacing w:before="159"/>
              <w:ind w:right="156"/>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3A29EF16" w14:textId="77777777" w:rsidR="005D0FF5" w:rsidRPr="00652107" w:rsidRDefault="005D0FF5">
            <w:pPr>
              <w:pStyle w:val="TableParagraph"/>
              <w:spacing w:before="159"/>
              <w:ind w:left="110" w:right="111"/>
              <w:rPr>
                <w:rFonts w:ascii="Times New Roman" w:hAnsi="Times New Roman" w:cs="Times New Roman"/>
                <w:lang w:val="sq-AL"/>
              </w:rPr>
            </w:pPr>
            <w:r w:rsidRPr="00652107">
              <w:rPr>
                <w:rFonts w:ascii="Times New Roman" w:hAnsi="Times New Roman" w:cs="Times New Roman"/>
                <w:w w:val="90"/>
                <w:lang w:val="sq-AL"/>
              </w:rPr>
              <w:t>n/a</w:t>
            </w:r>
          </w:p>
        </w:tc>
        <w:tc>
          <w:tcPr>
            <w:tcW w:w="573" w:type="dxa"/>
            <w:tcBorders>
              <w:right w:val="nil"/>
            </w:tcBorders>
          </w:tcPr>
          <w:p w14:paraId="75C5F349" w14:textId="77777777" w:rsidR="005D0FF5" w:rsidRPr="00652107" w:rsidRDefault="005D0FF5">
            <w:pPr>
              <w:pStyle w:val="TableParagraph"/>
              <w:spacing w:before="159"/>
              <w:ind w:left="91" w:right="98"/>
              <w:rPr>
                <w:rFonts w:ascii="Times New Roman" w:hAnsi="Times New Roman" w:cs="Times New Roman"/>
                <w:lang w:val="sq-AL"/>
              </w:rPr>
            </w:pPr>
            <w:r w:rsidRPr="00652107">
              <w:rPr>
                <w:rFonts w:ascii="Times New Roman" w:hAnsi="Times New Roman" w:cs="Times New Roman"/>
                <w:w w:val="90"/>
                <w:lang w:val="sq-AL"/>
              </w:rPr>
              <w:t>n/a</w:t>
            </w:r>
          </w:p>
        </w:tc>
      </w:tr>
      <w:tr w:rsidR="005D0FF5" w:rsidRPr="00652107" w14:paraId="06EBF0EC" w14:textId="77777777">
        <w:trPr>
          <w:trHeight w:val="321"/>
        </w:trPr>
        <w:tc>
          <w:tcPr>
            <w:tcW w:w="3623" w:type="dxa"/>
            <w:tcBorders>
              <w:left w:val="nil"/>
            </w:tcBorders>
          </w:tcPr>
          <w:p w14:paraId="668A9133" w14:textId="77777777" w:rsidR="005D0FF5" w:rsidRPr="00652107" w:rsidRDefault="005D0FF5">
            <w:pPr>
              <w:pStyle w:val="TableParagraph"/>
              <w:spacing w:before="52"/>
              <w:ind w:left="106"/>
              <w:rPr>
                <w:rFonts w:ascii="Times New Roman" w:hAnsi="Times New Roman" w:cs="Times New Roman"/>
                <w:lang w:val="sq-AL"/>
              </w:rPr>
            </w:pPr>
            <w:r w:rsidRPr="00652107">
              <w:rPr>
                <w:rFonts w:ascii="Times New Roman" w:hAnsi="Times New Roman" w:cs="Times New Roman"/>
                <w:w w:val="95"/>
                <w:lang w:val="sq-AL"/>
              </w:rPr>
              <w:t>8L</w:t>
            </w:r>
            <w:r w:rsidRPr="00652107">
              <w:rPr>
                <w:rFonts w:ascii="Times New Roman" w:hAnsi="Times New Roman" w:cs="Times New Roman"/>
                <w:spacing w:val="9"/>
                <w:w w:val="95"/>
                <w:lang w:val="sq-AL"/>
              </w:rPr>
              <w:t xml:space="preserve"> </w:t>
            </w:r>
            <w:r w:rsidRPr="00652107">
              <w:rPr>
                <w:rFonts w:ascii="Times New Roman" w:hAnsi="Times New Roman" w:cs="Times New Roman"/>
                <w:w w:val="95"/>
                <w:lang w:val="sq-AL"/>
              </w:rPr>
              <w:t>'Centrali i energjisë'</w:t>
            </w:r>
          </w:p>
        </w:tc>
        <w:tc>
          <w:tcPr>
            <w:tcW w:w="567" w:type="dxa"/>
          </w:tcPr>
          <w:p w14:paraId="6CF150C1" w14:textId="77777777" w:rsidR="005D0FF5" w:rsidRPr="00652107" w:rsidRDefault="005D0FF5">
            <w:pPr>
              <w:pStyle w:val="TableParagraph"/>
              <w:spacing w:before="52"/>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00B3E64A" w14:textId="77777777" w:rsidR="005D0FF5" w:rsidRPr="00652107" w:rsidRDefault="005D0FF5">
            <w:pPr>
              <w:pStyle w:val="TableParagraph"/>
              <w:spacing w:before="52"/>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680" w:type="dxa"/>
          </w:tcPr>
          <w:p w14:paraId="10966733"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7501B97C" w14:textId="77777777" w:rsidR="005D0FF5" w:rsidRPr="00652107" w:rsidRDefault="005D0FF5">
            <w:pPr>
              <w:pStyle w:val="TableParagraph"/>
              <w:spacing w:before="52"/>
              <w:ind w:left="217"/>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5E35CAF6" w14:textId="77777777" w:rsidR="005D0FF5" w:rsidRPr="00652107" w:rsidRDefault="005D0FF5">
            <w:pPr>
              <w:pStyle w:val="TableParagraph"/>
              <w:spacing w:before="52"/>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919" w:type="dxa"/>
          </w:tcPr>
          <w:p w14:paraId="50B819CE" w14:textId="77777777" w:rsidR="005D0FF5" w:rsidRPr="00652107" w:rsidRDefault="005D0FF5">
            <w:pPr>
              <w:pStyle w:val="TableParagraph"/>
              <w:spacing w:before="52"/>
              <w:ind w:right="331"/>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41C2D6E4"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6ABAC79C" w14:textId="77777777" w:rsidR="005D0FF5" w:rsidRPr="00652107" w:rsidRDefault="005D0FF5">
            <w:pPr>
              <w:pStyle w:val="TableParagraph"/>
              <w:spacing w:before="52"/>
              <w:ind w:right="3"/>
              <w:rPr>
                <w:rFonts w:ascii="Times New Roman" w:hAnsi="Times New Roman" w:cs="Times New Roman"/>
                <w:lang w:val="sq-AL"/>
              </w:rPr>
            </w:pPr>
            <w:r w:rsidRPr="00652107">
              <w:rPr>
                <w:rFonts w:ascii="Times New Roman" w:hAnsi="Times New Roman" w:cs="Times New Roman"/>
                <w:w w:val="106"/>
                <w:lang w:val="sq-AL"/>
              </w:rPr>
              <w:t>X</w:t>
            </w:r>
          </w:p>
        </w:tc>
        <w:tc>
          <w:tcPr>
            <w:tcW w:w="573" w:type="dxa"/>
            <w:tcBorders>
              <w:right w:val="nil"/>
            </w:tcBorders>
          </w:tcPr>
          <w:p w14:paraId="1A88A343" w14:textId="77777777" w:rsidR="005D0FF5" w:rsidRPr="00652107" w:rsidRDefault="005D0FF5">
            <w:pPr>
              <w:pStyle w:val="TableParagraph"/>
              <w:spacing w:before="52"/>
              <w:ind w:left="92" w:right="98"/>
              <w:rPr>
                <w:rFonts w:ascii="Times New Roman" w:hAnsi="Times New Roman" w:cs="Times New Roman"/>
                <w:lang w:val="sq-AL"/>
              </w:rPr>
            </w:pPr>
            <w:bookmarkStart w:id="5" w:name="_bookmark14"/>
            <w:bookmarkEnd w:id="5"/>
            <w:r w:rsidRPr="00652107">
              <w:rPr>
                <w:rFonts w:ascii="Times New Roman" w:hAnsi="Times New Roman" w:cs="Times New Roman"/>
                <w:w w:val="90"/>
                <w:lang w:val="sq-AL"/>
              </w:rPr>
              <w:t>X</w:t>
            </w:r>
            <w:r w:rsidRPr="00652107">
              <w:rPr>
                <w:rFonts w:ascii="Times New Roman" w:hAnsi="Times New Roman" w:cs="Times New Roman"/>
                <w:spacing w:val="-5"/>
                <w:w w:val="90"/>
                <w:lang w:val="sq-AL"/>
              </w:rPr>
              <w:t xml:space="preserve"> </w:t>
            </w:r>
            <w:hyperlink w:anchor="_bookmark15" w:history="1">
              <w:r w:rsidRPr="00652107">
                <w:rPr>
                  <w:rFonts w:ascii="Times New Roman" w:hAnsi="Times New Roman" w:cs="Times New Roman"/>
                  <w:w w:val="90"/>
                  <w:lang w:val="sq-AL"/>
                </w:rPr>
                <w:t>(*)</w:t>
              </w:r>
            </w:hyperlink>
          </w:p>
        </w:tc>
      </w:tr>
      <w:tr w:rsidR="005D0FF5" w:rsidRPr="00652107" w14:paraId="7690A9DF" w14:textId="77777777">
        <w:trPr>
          <w:trHeight w:val="321"/>
        </w:trPr>
        <w:tc>
          <w:tcPr>
            <w:tcW w:w="3623" w:type="dxa"/>
            <w:tcBorders>
              <w:left w:val="nil"/>
            </w:tcBorders>
          </w:tcPr>
          <w:p w14:paraId="24864E53" w14:textId="77777777" w:rsidR="005D0FF5" w:rsidRPr="00652107" w:rsidRDefault="005D0FF5" w:rsidP="00C204F0">
            <w:pPr>
              <w:pStyle w:val="TableParagraph"/>
              <w:spacing w:before="51"/>
              <w:ind w:left="106"/>
              <w:rPr>
                <w:rFonts w:ascii="Times New Roman" w:hAnsi="Times New Roman" w:cs="Times New Roman"/>
                <w:lang w:val="sq-AL"/>
              </w:rPr>
            </w:pPr>
            <w:r w:rsidRPr="00652107">
              <w:rPr>
                <w:rFonts w:ascii="Times New Roman" w:hAnsi="Times New Roman" w:cs="Times New Roman"/>
                <w:w w:val="95"/>
                <w:lang w:val="sq-AL"/>
              </w:rPr>
              <w:t>9L</w:t>
            </w:r>
            <w:r w:rsidRPr="00652107">
              <w:rPr>
                <w:rFonts w:ascii="Times New Roman" w:hAnsi="Times New Roman" w:cs="Times New Roman"/>
                <w:spacing w:val="17"/>
                <w:w w:val="95"/>
                <w:lang w:val="sq-AL"/>
              </w:rPr>
              <w:t xml:space="preserve"> </w:t>
            </w:r>
            <w:r w:rsidRPr="00652107">
              <w:rPr>
                <w:rFonts w:ascii="Times New Roman" w:hAnsi="Times New Roman" w:cs="Times New Roman"/>
                <w:w w:val="95"/>
                <w:lang w:val="sq-AL"/>
              </w:rPr>
              <w:t>‘Balonat</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5"/>
                <w:w w:val="95"/>
                <w:lang w:val="sq-AL"/>
              </w:rPr>
              <w:t xml:space="preserve"> balonat me </w:t>
            </w:r>
            <w:r w:rsidRPr="00652107">
              <w:rPr>
                <w:rFonts w:ascii="Times New Roman" w:hAnsi="Times New Roman" w:cs="Times New Roman"/>
                <w:w w:val="95"/>
                <w:lang w:val="sq-AL"/>
              </w:rPr>
              <w:t>ajër të nxehtë'</w:t>
            </w:r>
          </w:p>
        </w:tc>
        <w:tc>
          <w:tcPr>
            <w:tcW w:w="567" w:type="dxa"/>
          </w:tcPr>
          <w:p w14:paraId="4F778FA8" w14:textId="77777777" w:rsidR="005D0FF5" w:rsidRPr="00652107" w:rsidRDefault="005D0FF5">
            <w:pPr>
              <w:pStyle w:val="TableParagraph"/>
              <w:spacing w:before="51"/>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38CF0124" w14:textId="77777777" w:rsidR="005D0FF5" w:rsidRPr="00652107" w:rsidRDefault="005D0FF5">
            <w:pPr>
              <w:pStyle w:val="TableParagraph"/>
              <w:spacing w:before="51"/>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680" w:type="dxa"/>
          </w:tcPr>
          <w:p w14:paraId="786B8523" w14:textId="77777777" w:rsidR="005D0FF5" w:rsidRPr="00652107" w:rsidRDefault="005D0FF5">
            <w:pPr>
              <w:pStyle w:val="TableParagraph"/>
              <w:spacing w:before="51"/>
              <w:ind w:left="67" w:right="67"/>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4FDF7F5B" w14:textId="77777777" w:rsidR="005D0FF5" w:rsidRPr="00652107" w:rsidRDefault="005D0FF5">
            <w:pPr>
              <w:pStyle w:val="TableParagraph"/>
              <w:spacing w:before="51"/>
              <w:ind w:left="157"/>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4C25B8C6"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106"/>
                <w:lang w:val="sq-AL"/>
              </w:rPr>
              <w:t>X</w:t>
            </w:r>
          </w:p>
        </w:tc>
        <w:tc>
          <w:tcPr>
            <w:tcW w:w="919" w:type="dxa"/>
          </w:tcPr>
          <w:p w14:paraId="5E2E614A" w14:textId="77777777" w:rsidR="005D0FF5" w:rsidRPr="00652107" w:rsidRDefault="005D0FF5">
            <w:pPr>
              <w:pStyle w:val="TableParagraph"/>
              <w:spacing w:before="51"/>
              <w:ind w:right="331"/>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34573A29" w14:textId="77777777" w:rsidR="005D0FF5" w:rsidRPr="00652107" w:rsidRDefault="005D0FF5">
            <w:pPr>
              <w:pStyle w:val="TableParagraph"/>
              <w:spacing w:before="51"/>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115F0E6A" w14:textId="77777777" w:rsidR="005D0FF5" w:rsidRPr="00652107" w:rsidRDefault="005D0FF5">
            <w:pPr>
              <w:pStyle w:val="TableParagraph"/>
              <w:spacing w:before="51"/>
              <w:ind w:left="110" w:right="111"/>
              <w:rPr>
                <w:rFonts w:ascii="Times New Roman" w:hAnsi="Times New Roman" w:cs="Times New Roman"/>
                <w:lang w:val="sq-AL"/>
              </w:rPr>
            </w:pPr>
            <w:r w:rsidRPr="00652107">
              <w:rPr>
                <w:rFonts w:ascii="Times New Roman" w:hAnsi="Times New Roman" w:cs="Times New Roman"/>
                <w:w w:val="90"/>
                <w:lang w:val="sq-AL"/>
              </w:rPr>
              <w:t>n/a</w:t>
            </w:r>
          </w:p>
        </w:tc>
        <w:tc>
          <w:tcPr>
            <w:tcW w:w="573" w:type="dxa"/>
            <w:tcBorders>
              <w:right w:val="nil"/>
            </w:tcBorders>
          </w:tcPr>
          <w:p w14:paraId="06B8B1FB" w14:textId="77777777" w:rsidR="005D0FF5" w:rsidRPr="00652107" w:rsidRDefault="005D0FF5">
            <w:pPr>
              <w:pStyle w:val="TableParagraph"/>
              <w:spacing w:before="51"/>
              <w:ind w:left="91" w:right="98"/>
              <w:rPr>
                <w:rFonts w:ascii="Times New Roman" w:hAnsi="Times New Roman" w:cs="Times New Roman"/>
                <w:lang w:val="sq-AL"/>
              </w:rPr>
            </w:pPr>
            <w:r w:rsidRPr="00652107">
              <w:rPr>
                <w:rFonts w:ascii="Times New Roman" w:hAnsi="Times New Roman" w:cs="Times New Roman"/>
                <w:w w:val="90"/>
                <w:lang w:val="sq-AL"/>
              </w:rPr>
              <w:t>n/a</w:t>
            </w:r>
          </w:p>
        </w:tc>
      </w:tr>
      <w:tr w:rsidR="005D0FF5" w:rsidRPr="00652107" w14:paraId="03301938" w14:textId="77777777">
        <w:trPr>
          <w:trHeight w:val="321"/>
        </w:trPr>
        <w:tc>
          <w:tcPr>
            <w:tcW w:w="3623" w:type="dxa"/>
            <w:tcBorders>
              <w:left w:val="nil"/>
            </w:tcBorders>
          </w:tcPr>
          <w:p w14:paraId="26D1B8FD" w14:textId="77777777" w:rsidR="005D0FF5" w:rsidRPr="00652107" w:rsidRDefault="005D0FF5" w:rsidP="00C204F0">
            <w:pPr>
              <w:pStyle w:val="TableParagraph"/>
              <w:spacing w:before="52"/>
              <w:ind w:left="106"/>
              <w:rPr>
                <w:rFonts w:ascii="Times New Roman" w:hAnsi="Times New Roman" w:cs="Times New Roman"/>
                <w:lang w:val="sq-AL"/>
              </w:rPr>
            </w:pPr>
            <w:r w:rsidRPr="00652107">
              <w:rPr>
                <w:rFonts w:ascii="Times New Roman" w:hAnsi="Times New Roman" w:cs="Times New Roman"/>
                <w:w w:val="85"/>
                <w:lang w:val="sq-AL"/>
              </w:rPr>
              <w:t>10L</w:t>
            </w:r>
            <w:r w:rsidRPr="00652107">
              <w:rPr>
                <w:rFonts w:ascii="Times New Roman" w:hAnsi="Times New Roman" w:cs="Times New Roman"/>
                <w:spacing w:val="-1"/>
                <w:w w:val="85"/>
                <w:lang w:val="sq-AL"/>
              </w:rPr>
              <w:t xml:space="preserve"> </w:t>
            </w:r>
            <w:r w:rsidRPr="00652107">
              <w:rPr>
                <w:rFonts w:ascii="Times New Roman" w:hAnsi="Times New Roman" w:cs="Times New Roman"/>
                <w:w w:val="85"/>
                <w:lang w:val="sq-AL"/>
              </w:rPr>
              <w:t>'Balonat</w:t>
            </w:r>
            <w:r w:rsidRPr="00652107">
              <w:rPr>
                <w:rFonts w:ascii="Times New Roman" w:hAnsi="Times New Roman" w:cs="Times New Roman"/>
                <w:spacing w:val="30"/>
                <w:w w:val="85"/>
                <w:lang w:val="sq-AL"/>
              </w:rPr>
              <w:t xml:space="preserve"> </w:t>
            </w:r>
            <w:r w:rsidRPr="00652107">
              <w:rPr>
                <w:rFonts w:ascii="Times New Roman" w:hAnsi="Times New Roman" w:cs="Times New Roman"/>
                <w:w w:val="85"/>
                <w:lang w:val="sq-AL"/>
              </w:rPr>
              <w:t>–</w:t>
            </w:r>
            <w:r w:rsidRPr="00652107">
              <w:rPr>
                <w:rFonts w:ascii="Times New Roman" w:hAnsi="Times New Roman" w:cs="Times New Roman"/>
                <w:spacing w:val="29"/>
                <w:w w:val="85"/>
                <w:lang w:val="sq-AL"/>
              </w:rPr>
              <w:t xml:space="preserve"> balonat me </w:t>
            </w:r>
            <w:r w:rsidRPr="00652107">
              <w:rPr>
                <w:rFonts w:ascii="Times New Roman" w:hAnsi="Times New Roman" w:cs="Times New Roman"/>
                <w:w w:val="85"/>
                <w:lang w:val="sq-AL"/>
              </w:rPr>
              <w:t>gazi</w:t>
            </w:r>
            <w:r w:rsidRPr="00652107">
              <w:rPr>
                <w:rFonts w:ascii="Times New Roman" w:hAnsi="Times New Roman" w:cs="Times New Roman"/>
                <w:spacing w:val="30"/>
                <w:w w:val="85"/>
                <w:lang w:val="sq-AL"/>
              </w:rPr>
              <w:t xml:space="preserve"> </w:t>
            </w:r>
            <w:r w:rsidRPr="00652107">
              <w:rPr>
                <w:rFonts w:ascii="Times New Roman" w:hAnsi="Times New Roman" w:cs="Times New Roman"/>
                <w:w w:val="85"/>
                <w:lang w:val="sq-AL"/>
              </w:rPr>
              <w:t xml:space="preserve">(të lirë/të </w:t>
            </w:r>
            <w:r w:rsidRPr="00652107">
              <w:rPr>
                <w:rFonts w:ascii="Times New Roman" w:hAnsi="Times New Roman" w:cs="Times New Roman"/>
                <w:w w:val="85"/>
                <w:lang w:val="sq-AL"/>
              </w:rPr>
              <w:lastRenderedPageBreak/>
              <w:t>lidhur me litar)'</w:t>
            </w:r>
          </w:p>
        </w:tc>
        <w:tc>
          <w:tcPr>
            <w:tcW w:w="567" w:type="dxa"/>
          </w:tcPr>
          <w:p w14:paraId="56B287D1" w14:textId="77777777" w:rsidR="005D0FF5" w:rsidRPr="00652107" w:rsidRDefault="005D0FF5">
            <w:pPr>
              <w:pStyle w:val="TableParagraph"/>
              <w:spacing w:before="52"/>
              <w:ind w:left="104" w:right="104"/>
              <w:rPr>
                <w:rFonts w:ascii="Times New Roman" w:hAnsi="Times New Roman" w:cs="Times New Roman"/>
                <w:lang w:val="sq-AL"/>
              </w:rPr>
            </w:pPr>
            <w:r w:rsidRPr="00652107">
              <w:rPr>
                <w:rFonts w:ascii="Times New Roman" w:hAnsi="Times New Roman" w:cs="Times New Roman"/>
                <w:w w:val="90"/>
                <w:lang w:val="sq-AL"/>
              </w:rPr>
              <w:lastRenderedPageBreak/>
              <w:t>n/a</w:t>
            </w:r>
          </w:p>
        </w:tc>
        <w:tc>
          <w:tcPr>
            <w:tcW w:w="567" w:type="dxa"/>
          </w:tcPr>
          <w:p w14:paraId="1A1148D3" w14:textId="77777777" w:rsidR="005D0FF5" w:rsidRPr="00652107" w:rsidRDefault="005D0FF5">
            <w:pPr>
              <w:pStyle w:val="TableParagraph"/>
              <w:spacing w:before="52"/>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680" w:type="dxa"/>
          </w:tcPr>
          <w:p w14:paraId="24238FB6" w14:textId="77777777" w:rsidR="005D0FF5" w:rsidRPr="00652107" w:rsidRDefault="005D0FF5">
            <w:pPr>
              <w:pStyle w:val="TableParagraph"/>
              <w:spacing w:before="52"/>
              <w:ind w:left="67" w:right="67"/>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034CF06B" w14:textId="77777777" w:rsidR="005D0FF5" w:rsidRPr="00652107" w:rsidRDefault="005D0FF5">
            <w:pPr>
              <w:pStyle w:val="TableParagraph"/>
              <w:spacing w:before="52"/>
              <w:ind w:left="157"/>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39AFEE4C" w14:textId="77777777" w:rsidR="005D0FF5" w:rsidRPr="00652107" w:rsidRDefault="005D0FF5">
            <w:pPr>
              <w:pStyle w:val="TableParagraph"/>
              <w:spacing w:before="52"/>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919" w:type="dxa"/>
          </w:tcPr>
          <w:p w14:paraId="2D55A0A5" w14:textId="77777777" w:rsidR="005D0FF5" w:rsidRPr="00652107" w:rsidRDefault="005D0FF5">
            <w:pPr>
              <w:pStyle w:val="TableParagraph"/>
              <w:spacing w:before="52"/>
              <w:ind w:right="392"/>
              <w:jc w:val="right"/>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4900ABEA" w14:textId="77777777" w:rsidR="005D0FF5" w:rsidRPr="00652107" w:rsidRDefault="005D0FF5">
            <w:pPr>
              <w:pStyle w:val="TableParagraph"/>
              <w:spacing w:before="52"/>
              <w:ind w:right="156"/>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39CFFEE8" w14:textId="77777777" w:rsidR="005D0FF5" w:rsidRPr="00652107" w:rsidRDefault="005D0FF5">
            <w:pPr>
              <w:pStyle w:val="TableParagraph"/>
              <w:spacing w:before="52"/>
              <w:ind w:right="3"/>
              <w:rPr>
                <w:rFonts w:ascii="Times New Roman" w:hAnsi="Times New Roman" w:cs="Times New Roman"/>
                <w:lang w:val="sq-AL"/>
              </w:rPr>
            </w:pPr>
            <w:r w:rsidRPr="00652107">
              <w:rPr>
                <w:rFonts w:ascii="Times New Roman" w:hAnsi="Times New Roman" w:cs="Times New Roman"/>
                <w:w w:val="106"/>
                <w:lang w:val="sq-AL"/>
              </w:rPr>
              <w:t>X</w:t>
            </w:r>
          </w:p>
        </w:tc>
        <w:tc>
          <w:tcPr>
            <w:tcW w:w="573" w:type="dxa"/>
            <w:tcBorders>
              <w:right w:val="nil"/>
            </w:tcBorders>
          </w:tcPr>
          <w:p w14:paraId="7B72EE62" w14:textId="77777777" w:rsidR="005D0FF5" w:rsidRPr="00652107" w:rsidRDefault="005D0FF5">
            <w:pPr>
              <w:pStyle w:val="TableParagraph"/>
              <w:spacing w:before="52"/>
              <w:ind w:right="6"/>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56F21B21" w14:textId="77777777">
        <w:trPr>
          <w:trHeight w:val="321"/>
        </w:trPr>
        <w:tc>
          <w:tcPr>
            <w:tcW w:w="3623" w:type="dxa"/>
            <w:tcBorders>
              <w:left w:val="nil"/>
            </w:tcBorders>
          </w:tcPr>
          <w:p w14:paraId="6744374F" w14:textId="77777777" w:rsidR="005D0FF5" w:rsidRPr="00652107" w:rsidRDefault="005D0FF5" w:rsidP="00C204F0">
            <w:pPr>
              <w:pStyle w:val="TableParagraph"/>
              <w:spacing w:before="52"/>
              <w:ind w:left="106"/>
              <w:rPr>
                <w:rFonts w:ascii="Times New Roman" w:hAnsi="Times New Roman" w:cs="Times New Roman"/>
                <w:lang w:val="sq-AL"/>
              </w:rPr>
            </w:pPr>
            <w:r w:rsidRPr="00652107">
              <w:rPr>
                <w:rFonts w:ascii="Times New Roman" w:hAnsi="Times New Roman" w:cs="Times New Roman"/>
                <w:w w:val="90"/>
                <w:lang w:val="sq-AL"/>
              </w:rPr>
              <w:t>11L</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'Fluturaket</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w:t>
            </w:r>
            <w:r w:rsidRPr="00652107">
              <w:rPr>
                <w:rFonts w:ascii="Times New Roman" w:hAnsi="Times New Roman" w:cs="Times New Roman"/>
                <w:spacing w:val="12"/>
                <w:w w:val="90"/>
                <w:lang w:val="sq-AL"/>
              </w:rPr>
              <w:t xml:space="preserve"> me </w:t>
            </w:r>
            <w:r w:rsidRPr="00652107">
              <w:rPr>
                <w:rFonts w:ascii="Times New Roman" w:hAnsi="Times New Roman" w:cs="Times New Roman"/>
                <w:w w:val="90"/>
                <w:lang w:val="sq-AL"/>
              </w:rPr>
              <w:t>ajër/gaz të nxehtë FLUTURAKET'</w:t>
            </w:r>
          </w:p>
        </w:tc>
        <w:tc>
          <w:tcPr>
            <w:tcW w:w="567" w:type="dxa"/>
          </w:tcPr>
          <w:p w14:paraId="3F0AB3DC" w14:textId="77777777" w:rsidR="005D0FF5" w:rsidRPr="00652107" w:rsidRDefault="005D0FF5">
            <w:pPr>
              <w:pStyle w:val="TableParagraph"/>
              <w:spacing w:before="52"/>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18A2C775" w14:textId="77777777" w:rsidR="005D0FF5" w:rsidRPr="00652107" w:rsidRDefault="005D0FF5">
            <w:pPr>
              <w:pStyle w:val="TableParagraph"/>
              <w:spacing w:before="52"/>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680" w:type="dxa"/>
          </w:tcPr>
          <w:p w14:paraId="37CA8063" w14:textId="77777777" w:rsidR="005D0FF5" w:rsidRPr="00652107" w:rsidRDefault="005D0FF5">
            <w:pPr>
              <w:pStyle w:val="TableParagraph"/>
              <w:spacing w:before="52"/>
              <w:ind w:left="67" w:right="67"/>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6EAC283C" w14:textId="77777777" w:rsidR="005D0FF5" w:rsidRPr="00652107" w:rsidRDefault="005D0FF5">
            <w:pPr>
              <w:pStyle w:val="TableParagraph"/>
              <w:spacing w:before="52"/>
              <w:ind w:left="157"/>
              <w:rPr>
                <w:rFonts w:ascii="Times New Roman" w:hAnsi="Times New Roman" w:cs="Times New Roman"/>
                <w:lang w:val="sq-AL"/>
              </w:rPr>
            </w:pPr>
            <w:r w:rsidRPr="00652107">
              <w:rPr>
                <w:rFonts w:ascii="Times New Roman" w:hAnsi="Times New Roman" w:cs="Times New Roman"/>
                <w:w w:val="90"/>
                <w:lang w:val="sq-AL"/>
              </w:rPr>
              <w:t>n/a</w:t>
            </w:r>
          </w:p>
        </w:tc>
        <w:tc>
          <w:tcPr>
            <w:tcW w:w="567" w:type="dxa"/>
          </w:tcPr>
          <w:p w14:paraId="5D907091" w14:textId="77777777" w:rsidR="005D0FF5" w:rsidRPr="00652107" w:rsidRDefault="005D0FF5">
            <w:pPr>
              <w:pStyle w:val="TableParagraph"/>
              <w:spacing w:before="52"/>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919" w:type="dxa"/>
          </w:tcPr>
          <w:p w14:paraId="093B64BD" w14:textId="77777777" w:rsidR="005D0FF5" w:rsidRPr="00652107" w:rsidRDefault="005D0FF5">
            <w:pPr>
              <w:pStyle w:val="TableParagraph"/>
              <w:spacing w:before="52"/>
              <w:ind w:right="331"/>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46945604" w14:textId="77777777" w:rsidR="005D0FF5" w:rsidRPr="00652107" w:rsidRDefault="005D0FF5">
            <w:pPr>
              <w:pStyle w:val="TableParagraph"/>
              <w:spacing w:before="52"/>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43B4A980" w14:textId="77777777" w:rsidR="005D0FF5" w:rsidRPr="00652107" w:rsidRDefault="005D0FF5">
            <w:pPr>
              <w:pStyle w:val="TableParagraph"/>
              <w:spacing w:before="52"/>
              <w:ind w:right="3"/>
              <w:rPr>
                <w:rFonts w:ascii="Times New Roman" w:hAnsi="Times New Roman" w:cs="Times New Roman"/>
                <w:lang w:val="sq-AL"/>
              </w:rPr>
            </w:pPr>
            <w:r w:rsidRPr="00652107">
              <w:rPr>
                <w:rFonts w:ascii="Times New Roman" w:hAnsi="Times New Roman" w:cs="Times New Roman"/>
                <w:w w:val="106"/>
                <w:lang w:val="sq-AL"/>
              </w:rPr>
              <w:t>X</w:t>
            </w:r>
          </w:p>
        </w:tc>
        <w:tc>
          <w:tcPr>
            <w:tcW w:w="573" w:type="dxa"/>
            <w:tcBorders>
              <w:right w:val="nil"/>
            </w:tcBorders>
          </w:tcPr>
          <w:p w14:paraId="04D7695F" w14:textId="77777777" w:rsidR="005D0FF5" w:rsidRPr="00652107" w:rsidRDefault="005D0FF5">
            <w:pPr>
              <w:pStyle w:val="TableParagraph"/>
              <w:spacing w:before="52"/>
              <w:ind w:right="6"/>
              <w:rPr>
                <w:rFonts w:ascii="Times New Roman" w:hAnsi="Times New Roman" w:cs="Times New Roman"/>
                <w:lang w:val="sq-AL"/>
              </w:rPr>
            </w:pPr>
            <w:r w:rsidRPr="00652107">
              <w:rPr>
                <w:rFonts w:ascii="Times New Roman" w:hAnsi="Times New Roman" w:cs="Times New Roman"/>
                <w:w w:val="106"/>
                <w:lang w:val="sq-AL"/>
              </w:rPr>
              <w:t>X</w:t>
            </w:r>
          </w:p>
        </w:tc>
      </w:tr>
      <w:tr w:rsidR="005D0FF5" w:rsidRPr="00652107" w14:paraId="0B995EF0" w14:textId="77777777">
        <w:trPr>
          <w:trHeight w:val="534"/>
        </w:trPr>
        <w:tc>
          <w:tcPr>
            <w:tcW w:w="3623" w:type="dxa"/>
            <w:tcBorders>
              <w:left w:val="nil"/>
            </w:tcBorders>
          </w:tcPr>
          <w:p w14:paraId="2107B4FB" w14:textId="77777777" w:rsidR="005D0FF5" w:rsidRPr="00652107" w:rsidRDefault="005D0FF5" w:rsidP="00C822A0">
            <w:pPr>
              <w:pStyle w:val="TableParagraph"/>
              <w:spacing w:before="59" w:line="230" w:lineRule="auto"/>
              <w:ind w:left="427" w:hanging="321"/>
              <w:rPr>
                <w:rFonts w:ascii="Times New Roman" w:hAnsi="Times New Roman" w:cs="Times New Roman"/>
                <w:lang w:val="sq-AL"/>
              </w:rPr>
            </w:pPr>
            <w:r w:rsidRPr="00652107">
              <w:rPr>
                <w:rFonts w:ascii="Times New Roman" w:hAnsi="Times New Roman" w:cs="Times New Roman"/>
                <w:w w:val="85"/>
                <w:lang w:val="sq-AL"/>
              </w:rPr>
              <w:t xml:space="preserve"> 12L</w:t>
            </w:r>
            <w:r w:rsidRPr="00652107">
              <w:rPr>
                <w:rFonts w:ascii="Times New Roman" w:hAnsi="Times New Roman" w:cs="Times New Roman"/>
                <w:spacing w:val="30"/>
                <w:lang w:val="sq-AL"/>
              </w:rPr>
              <w:t xml:space="preserve"> Instrumentet e komunikimit me Radio</w:t>
            </w:r>
            <w:r w:rsidRPr="00652107">
              <w:rPr>
                <w:rFonts w:ascii="Times New Roman" w:hAnsi="Times New Roman" w:cs="Times New Roman"/>
                <w:w w:val="85"/>
                <w:lang w:val="sq-AL"/>
              </w:rPr>
              <w:t>/ELT/Transponderi</w:t>
            </w:r>
            <w:r w:rsidRPr="00652107">
              <w:rPr>
                <w:rFonts w:ascii="Times New Roman" w:hAnsi="Times New Roman" w:cs="Times New Roman"/>
                <w:lang w:val="sq-AL"/>
              </w:rPr>
              <w:t>'</w:t>
            </w:r>
          </w:p>
        </w:tc>
        <w:tc>
          <w:tcPr>
            <w:tcW w:w="567" w:type="dxa"/>
          </w:tcPr>
          <w:p w14:paraId="3FB6BB8E" w14:textId="77777777" w:rsidR="005D0FF5" w:rsidRPr="00652107" w:rsidRDefault="005D0FF5">
            <w:pPr>
              <w:pStyle w:val="TableParagraph"/>
              <w:spacing w:before="158"/>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6045FD2B" w14:textId="77777777" w:rsidR="005D0FF5" w:rsidRPr="00652107" w:rsidRDefault="005D0FF5">
            <w:pPr>
              <w:pStyle w:val="TableParagraph"/>
              <w:spacing w:before="158"/>
              <w:rPr>
                <w:rFonts w:ascii="Times New Roman" w:hAnsi="Times New Roman" w:cs="Times New Roman"/>
                <w:lang w:val="sq-AL"/>
              </w:rPr>
            </w:pPr>
            <w:r w:rsidRPr="00652107">
              <w:rPr>
                <w:rFonts w:ascii="Times New Roman" w:hAnsi="Times New Roman" w:cs="Times New Roman"/>
                <w:w w:val="106"/>
                <w:lang w:val="sq-AL"/>
              </w:rPr>
              <w:t>X</w:t>
            </w:r>
          </w:p>
        </w:tc>
        <w:tc>
          <w:tcPr>
            <w:tcW w:w="680" w:type="dxa"/>
          </w:tcPr>
          <w:p w14:paraId="780E3881" w14:textId="77777777" w:rsidR="005D0FF5" w:rsidRPr="00652107" w:rsidRDefault="005D0FF5">
            <w:pPr>
              <w:pStyle w:val="TableParagraph"/>
              <w:spacing w:before="158"/>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549A9D8E" w14:textId="77777777" w:rsidR="005D0FF5" w:rsidRPr="00652107" w:rsidRDefault="005D0FF5">
            <w:pPr>
              <w:pStyle w:val="TableParagraph"/>
              <w:spacing w:before="158"/>
              <w:ind w:left="217"/>
              <w:rPr>
                <w:rFonts w:ascii="Times New Roman" w:hAnsi="Times New Roman" w:cs="Times New Roman"/>
                <w:lang w:val="sq-AL"/>
              </w:rPr>
            </w:pPr>
            <w:r w:rsidRPr="00652107">
              <w:rPr>
                <w:rFonts w:ascii="Times New Roman" w:hAnsi="Times New Roman" w:cs="Times New Roman"/>
                <w:w w:val="106"/>
                <w:lang w:val="sq-AL"/>
              </w:rPr>
              <w:t>X</w:t>
            </w:r>
          </w:p>
        </w:tc>
        <w:tc>
          <w:tcPr>
            <w:tcW w:w="567" w:type="dxa"/>
          </w:tcPr>
          <w:p w14:paraId="4A9B319E" w14:textId="77777777" w:rsidR="005D0FF5" w:rsidRPr="00652107" w:rsidRDefault="005D0FF5">
            <w:pPr>
              <w:pStyle w:val="TableParagraph"/>
              <w:spacing w:before="158"/>
              <w:ind w:left="104" w:right="104"/>
              <w:rPr>
                <w:rFonts w:ascii="Times New Roman" w:hAnsi="Times New Roman" w:cs="Times New Roman"/>
                <w:lang w:val="sq-AL"/>
              </w:rPr>
            </w:pPr>
            <w:r w:rsidRPr="00652107">
              <w:rPr>
                <w:rFonts w:ascii="Times New Roman" w:hAnsi="Times New Roman" w:cs="Times New Roman"/>
                <w:w w:val="90"/>
                <w:lang w:val="sq-AL"/>
              </w:rPr>
              <w:t>n/a</w:t>
            </w:r>
          </w:p>
        </w:tc>
        <w:tc>
          <w:tcPr>
            <w:tcW w:w="919" w:type="dxa"/>
          </w:tcPr>
          <w:p w14:paraId="3ECB5CDB" w14:textId="77777777" w:rsidR="005D0FF5" w:rsidRPr="00652107" w:rsidRDefault="005D0FF5">
            <w:pPr>
              <w:pStyle w:val="TableParagraph"/>
              <w:spacing w:before="158"/>
              <w:ind w:right="331"/>
              <w:jc w:val="right"/>
              <w:rPr>
                <w:rFonts w:ascii="Times New Roman" w:hAnsi="Times New Roman" w:cs="Times New Roman"/>
                <w:lang w:val="sq-AL"/>
              </w:rPr>
            </w:pPr>
            <w:r w:rsidRPr="00652107">
              <w:rPr>
                <w:rFonts w:ascii="Times New Roman" w:hAnsi="Times New Roman" w:cs="Times New Roman"/>
                <w:w w:val="90"/>
                <w:lang w:val="sq-AL"/>
              </w:rPr>
              <w:t>n/a</w:t>
            </w:r>
          </w:p>
        </w:tc>
        <w:tc>
          <w:tcPr>
            <w:tcW w:w="568" w:type="dxa"/>
          </w:tcPr>
          <w:p w14:paraId="1AB60AF6" w14:textId="77777777" w:rsidR="005D0FF5" w:rsidRPr="00652107" w:rsidRDefault="005D0FF5">
            <w:pPr>
              <w:pStyle w:val="TableParagraph"/>
              <w:spacing w:before="158"/>
              <w:rPr>
                <w:rFonts w:ascii="Times New Roman" w:hAnsi="Times New Roman" w:cs="Times New Roman"/>
                <w:lang w:val="sq-AL"/>
              </w:rPr>
            </w:pPr>
            <w:r w:rsidRPr="00652107">
              <w:rPr>
                <w:rFonts w:ascii="Times New Roman" w:hAnsi="Times New Roman" w:cs="Times New Roman"/>
                <w:w w:val="106"/>
                <w:lang w:val="sq-AL"/>
              </w:rPr>
              <w:t>X</w:t>
            </w:r>
          </w:p>
        </w:tc>
        <w:tc>
          <w:tcPr>
            <w:tcW w:w="568" w:type="dxa"/>
          </w:tcPr>
          <w:p w14:paraId="54CF4B32" w14:textId="77777777" w:rsidR="005D0FF5" w:rsidRPr="00652107" w:rsidRDefault="005D0FF5">
            <w:pPr>
              <w:pStyle w:val="TableParagraph"/>
              <w:spacing w:before="158"/>
              <w:ind w:right="3"/>
              <w:rPr>
                <w:rFonts w:ascii="Times New Roman" w:hAnsi="Times New Roman" w:cs="Times New Roman"/>
                <w:lang w:val="sq-AL"/>
              </w:rPr>
            </w:pPr>
            <w:r w:rsidRPr="00652107">
              <w:rPr>
                <w:rFonts w:ascii="Times New Roman" w:hAnsi="Times New Roman" w:cs="Times New Roman"/>
                <w:w w:val="106"/>
                <w:lang w:val="sq-AL"/>
              </w:rPr>
              <w:t>X</w:t>
            </w:r>
          </w:p>
        </w:tc>
        <w:tc>
          <w:tcPr>
            <w:tcW w:w="573" w:type="dxa"/>
            <w:tcBorders>
              <w:right w:val="nil"/>
            </w:tcBorders>
          </w:tcPr>
          <w:p w14:paraId="2F84901C" w14:textId="77777777" w:rsidR="005D0FF5" w:rsidRPr="00652107" w:rsidRDefault="005D0FF5">
            <w:pPr>
              <w:pStyle w:val="TableParagraph"/>
              <w:spacing w:before="158"/>
              <w:ind w:right="6"/>
              <w:rPr>
                <w:rFonts w:ascii="Times New Roman" w:hAnsi="Times New Roman" w:cs="Times New Roman"/>
                <w:lang w:val="sq-AL"/>
              </w:rPr>
            </w:pPr>
            <w:r w:rsidRPr="00652107">
              <w:rPr>
                <w:rFonts w:ascii="Times New Roman" w:hAnsi="Times New Roman" w:cs="Times New Roman"/>
                <w:w w:val="106"/>
                <w:lang w:val="sq-AL"/>
              </w:rPr>
              <w:t>X</w:t>
            </w:r>
          </w:p>
        </w:tc>
      </w:tr>
    </w:tbl>
    <w:p w14:paraId="15DBCBB9" w14:textId="77777777" w:rsidR="005D0FF5" w:rsidRPr="00652107" w:rsidRDefault="005D0FF5">
      <w:pPr>
        <w:spacing w:before="57"/>
        <w:ind w:left="227"/>
        <w:rPr>
          <w:rFonts w:ascii="Times New Roman" w:hAnsi="Times New Roman" w:cs="Times New Roman"/>
        </w:rPr>
      </w:pPr>
      <w:r w:rsidRPr="00652107">
        <w:rPr>
          <w:rFonts w:ascii="Times New Roman" w:hAnsi="Times New Roman" w:cs="Times New Roman"/>
          <w:noProof/>
        </w:rPr>
        <mc:AlternateContent>
          <mc:Choice Requires="wps">
            <w:drawing>
              <wp:anchor distT="0" distB="0" distL="0" distR="0" simplePos="0" relativeHeight="251668480" behindDoc="1" locked="0" layoutInCell="1" allowOverlap="1" wp14:anchorId="1784BF5B" wp14:editId="5AADC825">
                <wp:simplePos x="0" y="0"/>
                <wp:positionH relativeFrom="page">
                  <wp:posOffset>864235</wp:posOffset>
                </wp:positionH>
                <wp:positionV relativeFrom="paragraph">
                  <wp:posOffset>193675</wp:posOffset>
                </wp:positionV>
                <wp:extent cx="5839460" cy="6985"/>
                <wp:effectExtent l="0" t="0" r="0" b="0"/>
                <wp:wrapTopAndBottom/>
                <wp:docPr id="1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946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6445" id="Rectangle 11" o:spid="_x0000_s1026" style="position:absolute;margin-left:68.05pt;margin-top:15.25pt;width:459.8pt;height:.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lV5AEAALMDAAAOAAAAZHJzL2Uyb0RvYy54bWysU8GO2jAQvVfqP1i+lwAFChFhtWK1VaVt&#10;t9K2HzA4TmLV8bhjQ9h+fceGZVF7q5qD5fGMn+e9eVnfHHsrDpqCQVfJyWgshXYKa+PaSn7/dv9u&#10;KUWI4Gqw6HQln3WQN5u3b9aDL/UUO7S1JsEgLpSDr2QXoy+LIqhO9xBG6LXjZIPUQ+SQ2qImGBi9&#10;t8V0PF4UA1LtCZUOgU/vTkm5yfhNo1V8bJqgo7CV5N5iXimvu7QWmzWULYHvjDq3Af/QRQ/G8aMX&#10;qDuIIPZk/oLqjSIM2MSRwr7ApjFKZw7MZjL+g81TB15nLixO8BeZwv+DVV8OT/4rpdaDf0D1IwiH&#10;2w5cq2+JcOg01PzcJAlVDD6UlwspCHxV7IbPWPNoYR8xa3BsqE+AzE4cs9TPF6n1MQrFh/Pl+9Vs&#10;wRNRnFuslvP8AJQvdz2F+FFjL9KmksSDzNhweAgx9QLlS0nuHa2p7421OaB2t7UkDpCGnr8zergu&#10;sy4VO0zXTojpJJNMvJKFQrnD+pk5Ep6cw07nTYf0S4qBXVPJ8HMPpKWwnxzrtJrMZslmOZjNP0w5&#10;oOvM7joDTjFUJaMUp+02nqy592Tajl+aZNIOb1nbxmTir12dm2VnZD3OLk7Wu45z1eu/tvkNAAD/&#10;/wMAUEsDBBQABgAIAAAAIQCTpeAL3wAAAAoBAAAPAAAAZHJzL2Rvd25yZXYueG1sTI/BTsMwDIbv&#10;SLxDZCRuLOlGyyhNJ4bEEYkNDuyWNqat1jilybbC0+Od4Pjbn35/LlaT68URx9B50pDMFAik2tuO&#10;Gg3vb883SxAhGrKm94QavjHAqry8KExu/Yk2eNzGRnAJhdxoaGMccilD3aIzYeYHJN59+tGZyHFs&#10;pB3NictdL+dKZdKZjvhCawZ8arHebw9Ow/p+uf56vaWXn021w91HtU/no9L6+mp6fAARcYp/MJz1&#10;WR1Kdqr8gWwQPedFljCqYaFSEGdApekdiIonSQayLOT/F8pfAAAA//8DAFBLAQItABQABgAIAAAA&#10;IQC2gziS/gAAAOEBAAATAAAAAAAAAAAAAAAAAAAAAABbQ29udGVudF9UeXBlc10ueG1sUEsBAi0A&#10;FAAGAAgAAAAhADj9If/WAAAAlAEAAAsAAAAAAAAAAAAAAAAALwEAAF9yZWxzLy5yZWxzUEsBAi0A&#10;FAAGAAgAAAAhABZQSVXkAQAAswMAAA4AAAAAAAAAAAAAAAAALgIAAGRycy9lMm9Eb2MueG1sUEsB&#10;Ai0AFAAGAAgAAAAhAJOl4AvfAAAACgEAAA8AAAAAAAAAAAAAAAAAPgQAAGRycy9kb3ducmV2Lnht&#10;bFBLBQYAAAAABAAEAPMAAABKBQAAAAA=&#10;" fillcolor="black" stroked="f">
                <w10:wrap type="topAndBottom" anchorx="page"/>
              </v:rect>
            </w:pict>
          </mc:Fallback>
        </mc:AlternateContent>
      </w:r>
      <w:bookmarkStart w:id="6" w:name="_bookmark15"/>
      <w:bookmarkEnd w:id="6"/>
      <w:r w:rsidRPr="00652107">
        <w:rPr>
          <w:rFonts w:ascii="Times New Roman" w:hAnsi="Times New Roman" w:cs="Times New Roman"/>
        </w:rPr>
        <w:fldChar w:fldCharType="begin"/>
      </w:r>
      <w:r w:rsidRPr="00652107">
        <w:rPr>
          <w:rFonts w:ascii="Times New Roman" w:hAnsi="Times New Roman" w:cs="Times New Roman"/>
        </w:rPr>
        <w:instrText xml:space="preserve"> HYPERLINK \l "_bookmark14" </w:instrText>
      </w:r>
      <w:r w:rsidRPr="00652107">
        <w:rPr>
          <w:rFonts w:ascii="Times New Roman" w:hAnsi="Times New Roman" w:cs="Times New Roman"/>
        </w:rPr>
      </w:r>
      <w:r w:rsidRPr="00652107">
        <w:rPr>
          <w:rFonts w:ascii="Times New Roman" w:hAnsi="Times New Roman" w:cs="Times New Roman"/>
        </w:rPr>
        <w:fldChar w:fldCharType="separate"/>
      </w:r>
      <w:r w:rsidRPr="00652107">
        <w:rPr>
          <w:rFonts w:ascii="Times New Roman" w:hAnsi="Times New Roman" w:cs="Times New Roman"/>
          <w:w w:val="90"/>
        </w:rPr>
        <w:t>(*)</w:t>
      </w:r>
      <w:r w:rsidRPr="00652107">
        <w:rPr>
          <w:rFonts w:ascii="Times New Roman" w:hAnsi="Times New Roman" w:cs="Times New Roman"/>
          <w:w w:val="90"/>
        </w:rPr>
        <w:fldChar w:fldCharType="end"/>
      </w:r>
      <w:r w:rsidRPr="00652107">
        <w:rPr>
          <w:rFonts w:ascii="Times New Roman" w:hAnsi="Times New Roman" w:cs="Times New Roman"/>
          <w:spacing w:val="38"/>
        </w:rPr>
        <w:t xml:space="preserve"> </w:t>
      </w:r>
      <w:r w:rsidRPr="00652107">
        <w:rPr>
          <w:rFonts w:ascii="Times New Roman" w:hAnsi="Times New Roman" w:cs="Times New Roman"/>
          <w:w w:val="90"/>
        </w:rPr>
        <w:t>Kërkohen vetëm lëndët  e sistemit shtytës të aplikueshme për Modulin 8L; këto varen nga nën-kategoria B1 nga e cila vjen aplikanti.</w:t>
      </w:r>
    </w:p>
    <w:p w14:paraId="5B279791" w14:textId="77777777" w:rsidR="005D0FF5" w:rsidRPr="00652107" w:rsidRDefault="005D0FF5">
      <w:pPr>
        <w:pStyle w:val="BodyText"/>
        <w:rPr>
          <w:rFonts w:ascii="Times New Roman" w:hAnsi="Times New Roman" w:cs="Times New Roman"/>
          <w:sz w:val="22"/>
          <w:szCs w:val="22"/>
          <w:lang w:val="sq-AL"/>
        </w:rPr>
      </w:pPr>
    </w:p>
    <w:p w14:paraId="18EE718A" w14:textId="77777777" w:rsidR="005D0FF5" w:rsidRPr="00652107" w:rsidRDefault="005D0FF5">
      <w:pPr>
        <w:pStyle w:val="BodyText"/>
        <w:spacing w:before="3"/>
        <w:rPr>
          <w:rFonts w:ascii="Times New Roman" w:hAnsi="Times New Roman" w:cs="Times New Roman"/>
          <w:sz w:val="22"/>
          <w:szCs w:val="22"/>
          <w:lang w:val="sq-AL"/>
        </w:rPr>
      </w:pPr>
    </w:p>
    <w:p w14:paraId="0E868923" w14:textId="77777777" w:rsidR="005D0FF5" w:rsidRPr="00652107" w:rsidRDefault="005D0FF5">
      <w:pPr>
        <w:pStyle w:val="BodyText"/>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9"/>
          <w:sz w:val="22"/>
          <w:szCs w:val="22"/>
          <w:lang w:val="sq-AL"/>
        </w:rPr>
        <w:t xml:space="preserve"> </w:t>
      </w:r>
      <w:r w:rsidRPr="00652107">
        <w:rPr>
          <w:rFonts w:ascii="Times New Roman" w:hAnsi="Times New Roman" w:cs="Times New Roman"/>
          <w:sz w:val="22"/>
          <w:szCs w:val="22"/>
          <w:lang w:val="sq-AL"/>
        </w:rPr>
        <w:t>1L</w:t>
      </w:r>
      <w:r w:rsidRPr="00652107">
        <w:rPr>
          <w:rFonts w:ascii="Times New Roman" w:hAnsi="Times New Roman" w:cs="Times New Roman"/>
          <w:spacing w:val="-10"/>
          <w:sz w:val="22"/>
          <w:szCs w:val="22"/>
          <w:lang w:val="sq-AL"/>
        </w:rPr>
        <w:t xml:space="preserve"> </w:t>
      </w:r>
      <w:r w:rsidRPr="00652107">
        <w:rPr>
          <w:rFonts w:ascii="Times New Roman" w:hAnsi="Times New Roman" w:cs="Times New Roman"/>
          <w:sz w:val="22"/>
          <w:szCs w:val="22"/>
          <w:lang w:val="sq-AL"/>
        </w:rPr>
        <w:t>–</w:t>
      </w:r>
      <w:r w:rsidRPr="00652107">
        <w:rPr>
          <w:rFonts w:ascii="Times New Roman" w:hAnsi="Times New Roman" w:cs="Times New Roman"/>
          <w:spacing w:val="-8"/>
          <w:sz w:val="22"/>
          <w:szCs w:val="22"/>
          <w:lang w:val="sq-AL"/>
        </w:rPr>
        <w:t xml:space="preserve"> </w:t>
      </w:r>
      <w:r w:rsidRPr="00652107">
        <w:rPr>
          <w:rFonts w:ascii="Times New Roman" w:hAnsi="Times New Roman" w:cs="Times New Roman"/>
          <w:sz w:val="22"/>
          <w:szCs w:val="22"/>
          <w:lang w:val="sq-AL"/>
        </w:rPr>
        <w:t>NJOHURITË BAZIKE</w:t>
      </w:r>
    </w:p>
    <w:p w14:paraId="5A47BA90" w14:textId="77777777" w:rsidR="005D0FF5" w:rsidRPr="00652107" w:rsidRDefault="005D0FF5">
      <w:pPr>
        <w:pStyle w:val="BodyText"/>
        <w:spacing w:before="1" w:after="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7E7F30AE" w14:textId="77777777">
        <w:trPr>
          <w:trHeight w:val="327"/>
        </w:trPr>
        <w:tc>
          <w:tcPr>
            <w:tcW w:w="8329" w:type="dxa"/>
            <w:tcBorders>
              <w:left w:val="nil"/>
            </w:tcBorders>
          </w:tcPr>
          <w:p w14:paraId="0CCCFEA8" w14:textId="77777777" w:rsidR="005D0FF5" w:rsidRPr="00652107" w:rsidRDefault="005D0FF5">
            <w:pPr>
              <w:pStyle w:val="TableParagraph"/>
              <w:spacing w:before="66"/>
              <w:ind w:left="1012" w:right="1105"/>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1L</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NJOHURITË BAZIKE</w:t>
            </w:r>
          </w:p>
        </w:tc>
        <w:tc>
          <w:tcPr>
            <w:tcW w:w="856" w:type="dxa"/>
            <w:tcBorders>
              <w:right w:val="nil"/>
            </w:tcBorders>
          </w:tcPr>
          <w:p w14:paraId="2F522C6D" w14:textId="77777777" w:rsidR="005D0FF5" w:rsidRPr="00652107" w:rsidRDefault="005D0FF5">
            <w:pPr>
              <w:pStyle w:val="TableParagraph"/>
              <w:spacing w:before="66"/>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2DB06D95" w14:textId="77777777">
        <w:trPr>
          <w:trHeight w:val="983"/>
        </w:trPr>
        <w:tc>
          <w:tcPr>
            <w:tcW w:w="8329" w:type="dxa"/>
            <w:tcBorders>
              <w:left w:val="nil"/>
            </w:tcBorders>
          </w:tcPr>
          <w:p w14:paraId="707B704E" w14:textId="77777777" w:rsidR="005D0FF5" w:rsidRPr="00652107" w:rsidRDefault="005D0FF5">
            <w:pPr>
              <w:pStyle w:val="TableParagraph"/>
              <w:tabs>
                <w:tab w:val="left" w:pos="779"/>
              </w:tabs>
              <w:spacing w:before="63" w:line="218" w:lineRule="exact"/>
              <w:ind w:left="5"/>
              <w:rPr>
                <w:rFonts w:ascii="Times New Roman" w:hAnsi="Times New Roman" w:cs="Times New Roman"/>
                <w:lang w:val="sq-AL"/>
              </w:rPr>
            </w:pPr>
            <w:r w:rsidRPr="00652107">
              <w:rPr>
                <w:rFonts w:ascii="Times New Roman" w:hAnsi="Times New Roman" w:cs="Times New Roman"/>
                <w:lang w:val="sq-AL"/>
              </w:rPr>
              <w:t xml:space="preserve">1L.1 </w:t>
            </w:r>
            <w:r w:rsidRPr="00652107">
              <w:rPr>
                <w:rFonts w:ascii="Times New Roman" w:hAnsi="Times New Roman" w:cs="Times New Roman"/>
                <w:lang w:val="sq-AL"/>
              </w:rPr>
              <w:tab/>
              <w:t>Matematika</w:t>
            </w:r>
          </w:p>
          <w:p w14:paraId="4A904C28" w14:textId="77777777" w:rsidR="005D0FF5" w:rsidRPr="00652107" w:rsidRDefault="005D0FF5" w:rsidP="005D0FF5">
            <w:pPr>
              <w:pStyle w:val="TableParagraph"/>
              <w:numPr>
                <w:ilvl w:val="0"/>
                <w:numId w:val="27"/>
              </w:numPr>
              <w:tabs>
                <w:tab w:val="left" w:pos="1083"/>
              </w:tabs>
              <w:autoSpaceDE w:val="0"/>
              <w:autoSpaceDN w:val="0"/>
              <w:spacing w:line="213" w:lineRule="exact"/>
              <w:rPr>
                <w:rFonts w:ascii="Times New Roman" w:hAnsi="Times New Roman" w:cs="Times New Roman"/>
                <w:lang w:val="sq-AL"/>
              </w:rPr>
            </w:pPr>
            <w:r w:rsidRPr="00652107">
              <w:rPr>
                <w:rFonts w:ascii="Times New Roman" w:hAnsi="Times New Roman" w:cs="Times New Roman"/>
                <w:lang w:val="sq-AL"/>
              </w:rPr>
              <w:t>Aritmetika</w:t>
            </w:r>
          </w:p>
          <w:p w14:paraId="1CC6830F" w14:textId="77777777" w:rsidR="005D0FF5" w:rsidRPr="00652107" w:rsidRDefault="005D0FF5" w:rsidP="005D0FF5">
            <w:pPr>
              <w:pStyle w:val="TableParagraph"/>
              <w:numPr>
                <w:ilvl w:val="0"/>
                <w:numId w:val="27"/>
              </w:numPr>
              <w:tabs>
                <w:tab w:val="left" w:pos="1083"/>
              </w:tabs>
              <w:autoSpaceDE w:val="0"/>
              <w:autoSpaceDN w:val="0"/>
              <w:spacing w:line="213" w:lineRule="exact"/>
              <w:rPr>
                <w:rFonts w:ascii="Times New Roman" w:hAnsi="Times New Roman" w:cs="Times New Roman"/>
                <w:lang w:val="sq-AL"/>
              </w:rPr>
            </w:pPr>
            <w:r w:rsidRPr="00652107">
              <w:rPr>
                <w:rFonts w:ascii="Times New Roman" w:hAnsi="Times New Roman" w:cs="Times New Roman"/>
                <w:lang w:val="sq-AL"/>
              </w:rPr>
              <w:t>Algjebra</w:t>
            </w:r>
          </w:p>
          <w:p w14:paraId="069E98D7" w14:textId="77777777" w:rsidR="005D0FF5" w:rsidRPr="00652107" w:rsidRDefault="005D0FF5" w:rsidP="005D0FF5">
            <w:pPr>
              <w:pStyle w:val="TableParagraph"/>
              <w:numPr>
                <w:ilvl w:val="0"/>
                <w:numId w:val="27"/>
              </w:numPr>
              <w:tabs>
                <w:tab w:val="left" w:pos="1083"/>
              </w:tabs>
              <w:autoSpaceDE w:val="0"/>
              <w:autoSpaceDN w:val="0"/>
              <w:spacing w:line="218" w:lineRule="exact"/>
              <w:rPr>
                <w:rFonts w:ascii="Times New Roman" w:hAnsi="Times New Roman" w:cs="Times New Roman"/>
                <w:lang w:val="sq-AL"/>
              </w:rPr>
            </w:pPr>
            <w:r w:rsidRPr="00652107">
              <w:rPr>
                <w:rFonts w:ascii="Times New Roman" w:hAnsi="Times New Roman" w:cs="Times New Roman"/>
                <w:lang w:val="sq-AL"/>
              </w:rPr>
              <w:t>Gjeometria</w:t>
            </w:r>
          </w:p>
        </w:tc>
        <w:tc>
          <w:tcPr>
            <w:tcW w:w="856" w:type="dxa"/>
            <w:tcBorders>
              <w:right w:val="nil"/>
            </w:tcBorders>
          </w:tcPr>
          <w:p w14:paraId="0D5A2109" w14:textId="77777777" w:rsidR="005D0FF5" w:rsidRPr="00652107" w:rsidRDefault="005D0FF5">
            <w:pPr>
              <w:pStyle w:val="TableParagraph"/>
              <w:spacing w:before="8"/>
              <w:rPr>
                <w:rFonts w:ascii="Times New Roman" w:hAnsi="Times New Roman" w:cs="Times New Roman"/>
                <w:lang w:val="sq-AL"/>
              </w:rPr>
            </w:pPr>
          </w:p>
          <w:p w14:paraId="55B22132" w14:textId="77777777" w:rsidR="005D0FF5" w:rsidRPr="00652107" w:rsidRDefault="005D0FF5">
            <w:pPr>
              <w:pStyle w:val="TableParagraph"/>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59380457" w14:textId="77777777">
        <w:trPr>
          <w:trHeight w:val="983"/>
        </w:trPr>
        <w:tc>
          <w:tcPr>
            <w:tcW w:w="8329" w:type="dxa"/>
            <w:tcBorders>
              <w:left w:val="nil"/>
            </w:tcBorders>
          </w:tcPr>
          <w:p w14:paraId="6468AE9D" w14:textId="77777777" w:rsidR="005D0FF5" w:rsidRPr="00652107" w:rsidRDefault="005D0FF5">
            <w:pPr>
              <w:pStyle w:val="TableParagraph"/>
              <w:tabs>
                <w:tab w:val="left" w:pos="779"/>
              </w:tabs>
              <w:spacing w:before="63" w:line="218" w:lineRule="exact"/>
              <w:ind w:left="5"/>
              <w:rPr>
                <w:rFonts w:ascii="Times New Roman" w:hAnsi="Times New Roman" w:cs="Times New Roman"/>
                <w:lang w:val="sq-AL"/>
              </w:rPr>
            </w:pPr>
            <w:r w:rsidRPr="00652107">
              <w:rPr>
                <w:rFonts w:ascii="Times New Roman" w:hAnsi="Times New Roman" w:cs="Times New Roman"/>
                <w:lang w:val="sq-AL"/>
              </w:rPr>
              <w:t xml:space="preserve">1L.2 </w:t>
            </w:r>
            <w:r w:rsidRPr="00652107">
              <w:rPr>
                <w:rFonts w:ascii="Times New Roman" w:hAnsi="Times New Roman" w:cs="Times New Roman"/>
                <w:lang w:val="sq-AL"/>
              </w:rPr>
              <w:tab/>
              <w:t>Fizika</w:t>
            </w:r>
          </w:p>
          <w:p w14:paraId="1EFFB3CD" w14:textId="77777777" w:rsidR="005D0FF5" w:rsidRPr="00652107" w:rsidRDefault="005D0FF5" w:rsidP="005D0FF5">
            <w:pPr>
              <w:pStyle w:val="TableParagraph"/>
              <w:numPr>
                <w:ilvl w:val="0"/>
                <w:numId w:val="26"/>
              </w:numPr>
              <w:tabs>
                <w:tab w:val="left" w:pos="1083"/>
              </w:tabs>
              <w:autoSpaceDE w:val="0"/>
              <w:autoSpaceDN w:val="0"/>
              <w:spacing w:line="213" w:lineRule="exact"/>
              <w:rPr>
                <w:rFonts w:ascii="Times New Roman" w:hAnsi="Times New Roman" w:cs="Times New Roman"/>
                <w:lang w:val="sq-AL"/>
              </w:rPr>
            </w:pPr>
            <w:r w:rsidRPr="00652107">
              <w:rPr>
                <w:rFonts w:ascii="Times New Roman" w:hAnsi="Times New Roman" w:cs="Times New Roman"/>
                <w:lang w:val="sq-AL"/>
              </w:rPr>
              <w:t>Materia</w:t>
            </w:r>
          </w:p>
          <w:p w14:paraId="52A16F20" w14:textId="77777777" w:rsidR="005D0FF5" w:rsidRPr="00652107" w:rsidRDefault="005D0FF5" w:rsidP="005D0FF5">
            <w:pPr>
              <w:pStyle w:val="TableParagraph"/>
              <w:numPr>
                <w:ilvl w:val="0"/>
                <w:numId w:val="26"/>
              </w:numPr>
              <w:tabs>
                <w:tab w:val="left" w:pos="1083"/>
              </w:tabs>
              <w:autoSpaceDE w:val="0"/>
              <w:autoSpaceDN w:val="0"/>
              <w:spacing w:line="213" w:lineRule="exact"/>
              <w:rPr>
                <w:rFonts w:ascii="Times New Roman" w:hAnsi="Times New Roman" w:cs="Times New Roman"/>
                <w:lang w:val="sq-AL"/>
              </w:rPr>
            </w:pPr>
            <w:r w:rsidRPr="00652107">
              <w:rPr>
                <w:rFonts w:ascii="Times New Roman" w:hAnsi="Times New Roman" w:cs="Times New Roman"/>
                <w:lang w:val="sq-AL"/>
              </w:rPr>
              <w:t>Mekanika</w:t>
            </w:r>
          </w:p>
          <w:p w14:paraId="16310C8C" w14:textId="77777777" w:rsidR="005D0FF5" w:rsidRPr="00652107" w:rsidRDefault="005D0FF5" w:rsidP="005D0FF5">
            <w:pPr>
              <w:pStyle w:val="TableParagraph"/>
              <w:numPr>
                <w:ilvl w:val="0"/>
                <w:numId w:val="26"/>
              </w:numPr>
              <w:tabs>
                <w:tab w:val="left" w:pos="1083"/>
              </w:tabs>
              <w:autoSpaceDE w:val="0"/>
              <w:autoSpaceDN w:val="0"/>
              <w:spacing w:line="218" w:lineRule="exact"/>
              <w:rPr>
                <w:rFonts w:ascii="Times New Roman" w:hAnsi="Times New Roman" w:cs="Times New Roman"/>
                <w:lang w:val="sq-AL"/>
              </w:rPr>
            </w:pPr>
            <w:r w:rsidRPr="00652107">
              <w:rPr>
                <w:rFonts w:ascii="Times New Roman" w:hAnsi="Times New Roman" w:cs="Times New Roman"/>
                <w:lang w:val="sq-AL"/>
              </w:rPr>
              <w:t>Temperatura</w:t>
            </w:r>
          </w:p>
        </w:tc>
        <w:tc>
          <w:tcPr>
            <w:tcW w:w="856" w:type="dxa"/>
            <w:tcBorders>
              <w:right w:val="nil"/>
            </w:tcBorders>
          </w:tcPr>
          <w:p w14:paraId="72BB1C3D" w14:textId="77777777" w:rsidR="005D0FF5" w:rsidRPr="00652107" w:rsidRDefault="005D0FF5">
            <w:pPr>
              <w:pStyle w:val="TableParagraph"/>
              <w:spacing w:before="7"/>
              <w:rPr>
                <w:rFonts w:ascii="Times New Roman" w:hAnsi="Times New Roman" w:cs="Times New Roman"/>
                <w:lang w:val="sq-AL"/>
              </w:rPr>
            </w:pPr>
          </w:p>
          <w:p w14:paraId="0F375802" w14:textId="77777777" w:rsidR="005D0FF5" w:rsidRPr="00652107" w:rsidRDefault="005D0FF5">
            <w:pPr>
              <w:pStyle w:val="TableParagraph"/>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2E2B26EE" w14:textId="77777777">
        <w:trPr>
          <w:trHeight w:val="556"/>
        </w:trPr>
        <w:tc>
          <w:tcPr>
            <w:tcW w:w="8329" w:type="dxa"/>
            <w:tcBorders>
              <w:left w:val="nil"/>
            </w:tcBorders>
          </w:tcPr>
          <w:p w14:paraId="550B5F9C" w14:textId="77777777" w:rsidR="005D0FF5" w:rsidRPr="00652107" w:rsidRDefault="005D0FF5">
            <w:pPr>
              <w:pStyle w:val="TableParagraph"/>
              <w:tabs>
                <w:tab w:val="left" w:pos="779"/>
              </w:tabs>
              <w:spacing w:before="63" w:line="218" w:lineRule="exact"/>
              <w:ind w:left="5"/>
              <w:rPr>
                <w:rFonts w:ascii="Times New Roman" w:hAnsi="Times New Roman" w:cs="Times New Roman"/>
                <w:lang w:val="sq-AL"/>
              </w:rPr>
            </w:pPr>
            <w:r w:rsidRPr="00652107">
              <w:rPr>
                <w:rFonts w:ascii="Times New Roman" w:hAnsi="Times New Roman" w:cs="Times New Roman"/>
                <w:lang w:val="sq-AL"/>
              </w:rPr>
              <w:t xml:space="preserve">1L.3 </w:t>
            </w:r>
            <w:r w:rsidRPr="00652107">
              <w:rPr>
                <w:rFonts w:ascii="Times New Roman" w:hAnsi="Times New Roman" w:cs="Times New Roman"/>
                <w:lang w:val="sq-AL"/>
              </w:rPr>
              <w:tab/>
              <w:t>Elektrika</w:t>
            </w:r>
          </w:p>
          <w:p w14:paraId="305FD3FE" w14:textId="77777777" w:rsidR="005D0FF5" w:rsidRPr="00652107" w:rsidRDefault="005D0FF5" w:rsidP="00B04A4F">
            <w:pPr>
              <w:pStyle w:val="TableParagraph"/>
              <w:spacing w:line="218" w:lineRule="exact"/>
              <w:ind w:left="799"/>
              <w:rPr>
                <w:rFonts w:ascii="Times New Roman" w:hAnsi="Times New Roman" w:cs="Times New Roman"/>
                <w:lang w:val="sq-AL"/>
              </w:rPr>
            </w:pPr>
            <w:r w:rsidRPr="00652107">
              <w:rPr>
                <w:rFonts w:ascii="Times New Roman" w:hAnsi="Times New Roman" w:cs="Times New Roman"/>
                <w:w w:val="95"/>
                <w:lang w:val="sq-AL"/>
              </w:rPr>
              <w:t>-</w:t>
            </w:r>
            <w:r w:rsidRPr="00652107">
              <w:rPr>
                <w:rFonts w:ascii="Times New Roman" w:hAnsi="Times New Roman" w:cs="Times New Roman"/>
                <w:spacing w:val="21"/>
                <w:w w:val="95"/>
                <w:lang w:val="sq-AL"/>
              </w:rPr>
              <w:t xml:space="preserve"> Qarqet </w:t>
            </w:r>
            <w:r w:rsidRPr="00652107">
              <w:rPr>
                <w:rFonts w:ascii="Times New Roman" w:hAnsi="Times New Roman" w:cs="Times New Roman"/>
                <w:w w:val="95"/>
                <w:lang w:val="sq-AL"/>
              </w:rPr>
              <w:t>AC</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DC</w:t>
            </w:r>
            <w:r w:rsidRPr="00652107">
              <w:rPr>
                <w:rFonts w:ascii="Times New Roman" w:hAnsi="Times New Roman" w:cs="Times New Roman"/>
                <w:spacing w:val="4"/>
                <w:w w:val="95"/>
                <w:lang w:val="sq-AL"/>
              </w:rPr>
              <w:t xml:space="preserve"> </w:t>
            </w:r>
          </w:p>
        </w:tc>
        <w:tc>
          <w:tcPr>
            <w:tcW w:w="856" w:type="dxa"/>
            <w:tcBorders>
              <w:right w:val="nil"/>
            </w:tcBorders>
          </w:tcPr>
          <w:p w14:paraId="67547576" w14:textId="77777777" w:rsidR="005D0FF5" w:rsidRPr="00652107" w:rsidRDefault="005D0FF5">
            <w:pPr>
              <w:pStyle w:val="TableParagraph"/>
              <w:spacing w:before="170"/>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5F0B0336" w14:textId="77777777">
        <w:trPr>
          <w:trHeight w:val="343"/>
        </w:trPr>
        <w:tc>
          <w:tcPr>
            <w:tcW w:w="8329" w:type="dxa"/>
            <w:tcBorders>
              <w:left w:val="nil"/>
            </w:tcBorders>
          </w:tcPr>
          <w:p w14:paraId="488143FD" w14:textId="77777777" w:rsidR="005D0FF5" w:rsidRPr="00652107" w:rsidRDefault="005D0FF5" w:rsidP="00B04A4F">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1L.4 </w:t>
            </w:r>
            <w:r w:rsidRPr="00652107">
              <w:rPr>
                <w:rFonts w:ascii="Times New Roman" w:hAnsi="Times New Roman" w:cs="Times New Roman"/>
                <w:lang w:val="sq-AL"/>
              </w:rPr>
              <w:tab/>
              <w:t>Aerodinamika/aerostatika</w:t>
            </w:r>
          </w:p>
        </w:tc>
        <w:tc>
          <w:tcPr>
            <w:tcW w:w="856" w:type="dxa"/>
            <w:tcBorders>
              <w:right w:val="nil"/>
            </w:tcBorders>
          </w:tcPr>
          <w:p w14:paraId="221A1E59"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E8FC728" w14:textId="77777777">
        <w:trPr>
          <w:trHeight w:val="343"/>
        </w:trPr>
        <w:tc>
          <w:tcPr>
            <w:tcW w:w="8329" w:type="dxa"/>
            <w:tcBorders>
              <w:left w:val="nil"/>
            </w:tcBorders>
          </w:tcPr>
          <w:p w14:paraId="44872860" w14:textId="77777777" w:rsidR="005D0FF5" w:rsidRPr="00652107" w:rsidRDefault="005D0FF5" w:rsidP="00B04A4F">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1L.5  Siguria në vend të punës dhe mbrojtja mjedisore</w:t>
            </w:r>
          </w:p>
        </w:tc>
        <w:tc>
          <w:tcPr>
            <w:tcW w:w="856" w:type="dxa"/>
            <w:tcBorders>
              <w:right w:val="nil"/>
            </w:tcBorders>
          </w:tcPr>
          <w:p w14:paraId="1024CB16"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bl>
    <w:p w14:paraId="1CD84444" w14:textId="77777777" w:rsidR="005D0FF5" w:rsidRPr="00652107" w:rsidRDefault="005D0FF5">
      <w:pPr>
        <w:pStyle w:val="BodyText"/>
        <w:rPr>
          <w:rFonts w:ascii="Times New Roman" w:hAnsi="Times New Roman" w:cs="Times New Roman"/>
          <w:sz w:val="22"/>
          <w:szCs w:val="22"/>
          <w:lang w:val="sq-AL"/>
        </w:rPr>
      </w:pPr>
    </w:p>
    <w:p w14:paraId="2FBFAC90" w14:textId="77777777" w:rsidR="005D0FF5" w:rsidRPr="00652107" w:rsidRDefault="005D0FF5">
      <w:pPr>
        <w:pStyle w:val="BodyText"/>
        <w:rPr>
          <w:rFonts w:ascii="Times New Roman" w:hAnsi="Times New Roman" w:cs="Times New Roman"/>
          <w:sz w:val="22"/>
          <w:szCs w:val="22"/>
          <w:lang w:val="sq-AL"/>
        </w:rPr>
      </w:pPr>
    </w:p>
    <w:p w14:paraId="674BCB34" w14:textId="77777777" w:rsidR="005D0FF5" w:rsidRPr="00652107" w:rsidRDefault="005D0FF5">
      <w:pPr>
        <w:pStyle w:val="BodyText"/>
        <w:spacing w:before="7"/>
        <w:rPr>
          <w:rFonts w:ascii="Times New Roman" w:hAnsi="Times New Roman" w:cs="Times New Roman"/>
          <w:sz w:val="22"/>
          <w:szCs w:val="22"/>
          <w:lang w:val="sq-AL"/>
        </w:rPr>
      </w:pPr>
    </w:p>
    <w:p w14:paraId="61BF8140" w14:textId="77777777" w:rsidR="005D0FF5" w:rsidRPr="00652107" w:rsidRDefault="005D0FF5">
      <w:pPr>
        <w:pStyle w:val="BodyText"/>
        <w:spacing w:before="1"/>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2L</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w:t>
      </w:r>
      <w:r w:rsidRPr="00652107">
        <w:rPr>
          <w:rFonts w:ascii="Times New Roman" w:hAnsi="Times New Roman" w:cs="Times New Roman"/>
          <w:spacing w:val="-5"/>
          <w:sz w:val="22"/>
          <w:szCs w:val="22"/>
          <w:lang w:val="sq-AL"/>
        </w:rPr>
        <w:t xml:space="preserve"> F</w:t>
      </w:r>
      <w:r w:rsidRPr="00652107">
        <w:rPr>
          <w:rFonts w:ascii="Times New Roman" w:hAnsi="Times New Roman" w:cs="Times New Roman"/>
          <w:sz w:val="22"/>
          <w:szCs w:val="22"/>
          <w:lang w:val="sq-AL"/>
        </w:rPr>
        <w:t>AKTORËT NJERËZOR</w:t>
      </w:r>
      <w:r w:rsidRPr="00652107">
        <w:rPr>
          <w:rFonts w:ascii="Times New Roman" w:hAnsi="Times New Roman" w:cs="Times New Roman"/>
          <w:spacing w:val="-4"/>
          <w:sz w:val="22"/>
          <w:szCs w:val="22"/>
          <w:lang w:val="sq-AL"/>
        </w:rPr>
        <w:t xml:space="preserve"> </w:t>
      </w:r>
    </w:p>
    <w:p w14:paraId="0ACE5BA8" w14:textId="77777777" w:rsidR="005D0FF5" w:rsidRPr="00652107" w:rsidRDefault="005D0FF5">
      <w:pPr>
        <w:pStyle w:val="BodyText"/>
        <w:spacing w:before="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7F206EBF" w14:textId="77777777">
        <w:trPr>
          <w:trHeight w:val="327"/>
        </w:trPr>
        <w:tc>
          <w:tcPr>
            <w:tcW w:w="8329" w:type="dxa"/>
            <w:tcBorders>
              <w:left w:val="nil"/>
            </w:tcBorders>
          </w:tcPr>
          <w:p w14:paraId="299EE29F" w14:textId="77777777" w:rsidR="005D0FF5" w:rsidRPr="00652107" w:rsidRDefault="005D0FF5">
            <w:pPr>
              <w:pStyle w:val="TableParagraph"/>
              <w:spacing w:before="65"/>
              <w:ind w:left="1013" w:right="1105"/>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7"/>
                <w:lang w:val="sq-AL"/>
              </w:rPr>
              <w:t xml:space="preserve"> </w:t>
            </w:r>
            <w:r w:rsidRPr="00652107">
              <w:rPr>
                <w:rFonts w:ascii="Times New Roman" w:hAnsi="Times New Roman" w:cs="Times New Roman"/>
                <w:lang w:val="sq-AL"/>
              </w:rPr>
              <w:t>2L</w:t>
            </w:r>
            <w:r w:rsidRPr="00652107">
              <w:rPr>
                <w:rFonts w:ascii="Times New Roman" w:hAnsi="Times New Roman" w:cs="Times New Roman"/>
                <w:spacing w:val="8"/>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8"/>
                <w:lang w:val="sq-AL"/>
              </w:rPr>
              <w:t xml:space="preserve"> </w:t>
            </w:r>
            <w:r w:rsidRPr="00652107">
              <w:rPr>
                <w:rFonts w:ascii="Times New Roman" w:hAnsi="Times New Roman" w:cs="Times New Roman"/>
                <w:spacing w:val="-5"/>
                <w:lang w:val="sq-AL"/>
              </w:rPr>
              <w:t>F</w:t>
            </w:r>
            <w:r w:rsidRPr="00652107">
              <w:rPr>
                <w:rFonts w:ascii="Times New Roman" w:hAnsi="Times New Roman" w:cs="Times New Roman"/>
                <w:lang w:val="sq-AL"/>
              </w:rPr>
              <w:t>AKTORËT NJERËZOR</w:t>
            </w:r>
          </w:p>
        </w:tc>
        <w:tc>
          <w:tcPr>
            <w:tcW w:w="856" w:type="dxa"/>
            <w:tcBorders>
              <w:right w:val="nil"/>
            </w:tcBorders>
          </w:tcPr>
          <w:p w14:paraId="4F68B624" w14:textId="77777777" w:rsidR="005D0FF5" w:rsidRPr="00652107" w:rsidRDefault="005D0FF5">
            <w:pPr>
              <w:pStyle w:val="TableParagraph"/>
              <w:spacing w:before="65"/>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450A3473" w14:textId="77777777">
        <w:trPr>
          <w:trHeight w:val="343"/>
        </w:trPr>
        <w:tc>
          <w:tcPr>
            <w:tcW w:w="8329" w:type="dxa"/>
            <w:tcBorders>
              <w:left w:val="nil"/>
            </w:tcBorders>
          </w:tcPr>
          <w:p w14:paraId="1A459644"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2L.1 </w:t>
            </w:r>
            <w:r w:rsidRPr="00652107">
              <w:rPr>
                <w:rFonts w:ascii="Times New Roman" w:hAnsi="Times New Roman" w:cs="Times New Roman"/>
                <w:lang w:val="sq-AL"/>
              </w:rPr>
              <w:tab/>
              <w:t>Të përgjithshme</w:t>
            </w:r>
          </w:p>
        </w:tc>
        <w:tc>
          <w:tcPr>
            <w:tcW w:w="856" w:type="dxa"/>
            <w:tcBorders>
              <w:right w:val="nil"/>
            </w:tcBorders>
          </w:tcPr>
          <w:p w14:paraId="7AA2725C"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56983BD" w14:textId="77777777">
        <w:trPr>
          <w:trHeight w:val="343"/>
        </w:trPr>
        <w:tc>
          <w:tcPr>
            <w:tcW w:w="8329" w:type="dxa"/>
            <w:tcBorders>
              <w:left w:val="nil"/>
            </w:tcBorders>
          </w:tcPr>
          <w:p w14:paraId="338AF186" w14:textId="77777777" w:rsidR="005D0FF5" w:rsidRPr="00652107" w:rsidRDefault="005D0FF5" w:rsidP="00E63A3A">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2L.2 </w:t>
            </w:r>
            <w:r w:rsidRPr="00652107">
              <w:rPr>
                <w:rFonts w:ascii="Times New Roman" w:hAnsi="Times New Roman" w:cs="Times New Roman"/>
                <w:lang w:val="sq-AL"/>
              </w:rPr>
              <w:tab/>
              <w:t>Performanca n</w:t>
            </w:r>
            <w:r w:rsidRPr="00652107">
              <w:rPr>
                <w:rFonts w:ascii="Times New Roman" w:hAnsi="Times New Roman" w:cs="Times New Roman"/>
                <w:w w:val="90"/>
                <w:lang w:val="sq-AL"/>
              </w:rPr>
              <w:t>jerëzore</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21"/>
                <w:w w:val="90"/>
                <w:lang w:val="sq-AL"/>
              </w:rPr>
              <w:t xml:space="preserve"> </w:t>
            </w:r>
            <w:r w:rsidRPr="00652107">
              <w:rPr>
                <w:rFonts w:ascii="Times New Roman" w:hAnsi="Times New Roman" w:cs="Times New Roman"/>
                <w:w w:val="90"/>
                <w:lang w:val="sq-AL"/>
              </w:rPr>
              <w:t>kufizimet</w:t>
            </w:r>
          </w:p>
        </w:tc>
        <w:tc>
          <w:tcPr>
            <w:tcW w:w="856" w:type="dxa"/>
            <w:tcBorders>
              <w:right w:val="nil"/>
            </w:tcBorders>
          </w:tcPr>
          <w:p w14:paraId="74608209"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4EDB4446" w14:textId="77777777">
        <w:trPr>
          <w:trHeight w:val="343"/>
        </w:trPr>
        <w:tc>
          <w:tcPr>
            <w:tcW w:w="8329" w:type="dxa"/>
            <w:tcBorders>
              <w:left w:val="nil"/>
            </w:tcBorders>
          </w:tcPr>
          <w:p w14:paraId="2BEFB5DD" w14:textId="77777777" w:rsidR="005D0FF5" w:rsidRPr="00652107" w:rsidRDefault="005D0FF5">
            <w:pPr>
              <w:pStyle w:val="TableParagraph"/>
              <w:tabs>
                <w:tab w:val="left" w:pos="779"/>
              </w:tabs>
              <w:spacing w:before="64"/>
              <w:ind w:left="5"/>
              <w:rPr>
                <w:rFonts w:ascii="Times New Roman" w:hAnsi="Times New Roman" w:cs="Times New Roman"/>
                <w:lang w:val="sq-AL"/>
              </w:rPr>
            </w:pPr>
            <w:r w:rsidRPr="00652107">
              <w:rPr>
                <w:rFonts w:ascii="Times New Roman" w:hAnsi="Times New Roman" w:cs="Times New Roman"/>
                <w:lang w:val="sq-AL"/>
              </w:rPr>
              <w:t xml:space="preserve">2L.3 </w:t>
            </w:r>
            <w:r w:rsidRPr="00652107">
              <w:rPr>
                <w:rFonts w:ascii="Times New Roman" w:hAnsi="Times New Roman" w:cs="Times New Roman"/>
                <w:lang w:val="sq-AL"/>
              </w:rPr>
              <w:tab/>
            </w:r>
            <w:r w:rsidRPr="00652107">
              <w:rPr>
                <w:rFonts w:ascii="Times New Roman" w:hAnsi="Times New Roman" w:cs="Times New Roman"/>
                <w:w w:val="95"/>
                <w:lang w:val="sq-AL"/>
              </w:rPr>
              <w:t>Psikologjia sociale</w:t>
            </w:r>
          </w:p>
        </w:tc>
        <w:tc>
          <w:tcPr>
            <w:tcW w:w="856" w:type="dxa"/>
            <w:tcBorders>
              <w:right w:val="nil"/>
            </w:tcBorders>
          </w:tcPr>
          <w:p w14:paraId="2620AEB6" w14:textId="77777777" w:rsidR="005D0FF5" w:rsidRPr="00652107" w:rsidRDefault="005D0FF5">
            <w:pPr>
              <w:pStyle w:val="TableParagraph"/>
              <w:spacing w:before="64"/>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6326189" w14:textId="77777777">
        <w:trPr>
          <w:trHeight w:val="343"/>
        </w:trPr>
        <w:tc>
          <w:tcPr>
            <w:tcW w:w="8329" w:type="dxa"/>
            <w:tcBorders>
              <w:left w:val="nil"/>
            </w:tcBorders>
          </w:tcPr>
          <w:p w14:paraId="4CD70832" w14:textId="77777777" w:rsidR="005D0FF5" w:rsidRPr="00652107" w:rsidRDefault="005D0FF5" w:rsidP="00E63A3A">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2L.4 </w:t>
            </w:r>
            <w:r w:rsidRPr="00652107">
              <w:rPr>
                <w:rFonts w:ascii="Times New Roman" w:hAnsi="Times New Roman" w:cs="Times New Roman"/>
                <w:lang w:val="sq-AL"/>
              </w:rPr>
              <w:tab/>
            </w:r>
            <w:r w:rsidRPr="00652107">
              <w:rPr>
                <w:rFonts w:ascii="Times New Roman" w:hAnsi="Times New Roman" w:cs="Times New Roman"/>
                <w:w w:val="90"/>
                <w:lang w:val="sq-AL"/>
              </w:rPr>
              <w:t>Faktorët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që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ndikojnë në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performancë</w:t>
            </w:r>
          </w:p>
        </w:tc>
        <w:tc>
          <w:tcPr>
            <w:tcW w:w="856" w:type="dxa"/>
            <w:tcBorders>
              <w:right w:val="nil"/>
            </w:tcBorders>
          </w:tcPr>
          <w:p w14:paraId="70624D0A"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23D58B9" w14:textId="77777777">
        <w:trPr>
          <w:trHeight w:val="343"/>
        </w:trPr>
        <w:tc>
          <w:tcPr>
            <w:tcW w:w="8329" w:type="dxa"/>
            <w:tcBorders>
              <w:left w:val="nil"/>
            </w:tcBorders>
          </w:tcPr>
          <w:p w14:paraId="55D483A2"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2L.5 </w:t>
            </w:r>
            <w:r w:rsidRPr="00652107">
              <w:rPr>
                <w:rFonts w:ascii="Times New Roman" w:hAnsi="Times New Roman" w:cs="Times New Roman"/>
                <w:lang w:val="sq-AL"/>
              </w:rPr>
              <w:tab/>
            </w:r>
            <w:r w:rsidRPr="00652107">
              <w:rPr>
                <w:rFonts w:ascii="Times New Roman" w:hAnsi="Times New Roman" w:cs="Times New Roman"/>
                <w:w w:val="90"/>
                <w:lang w:val="sq-AL"/>
              </w:rPr>
              <w:t>Mjedisi fizik</w:t>
            </w:r>
          </w:p>
        </w:tc>
        <w:tc>
          <w:tcPr>
            <w:tcW w:w="856" w:type="dxa"/>
            <w:tcBorders>
              <w:right w:val="nil"/>
            </w:tcBorders>
          </w:tcPr>
          <w:p w14:paraId="54CAC6E6"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11E75C1B" w14:textId="77777777">
        <w:trPr>
          <w:trHeight w:val="343"/>
        </w:trPr>
        <w:tc>
          <w:tcPr>
            <w:tcW w:w="8329" w:type="dxa"/>
            <w:tcBorders>
              <w:left w:val="nil"/>
            </w:tcBorders>
          </w:tcPr>
          <w:p w14:paraId="06816BA8" w14:textId="77777777" w:rsidR="005D0FF5" w:rsidRPr="00652107" w:rsidRDefault="005D0FF5" w:rsidP="00E63A3A">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2L.6 </w:t>
            </w:r>
            <w:r w:rsidRPr="00652107">
              <w:rPr>
                <w:rFonts w:ascii="Times New Roman" w:hAnsi="Times New Roman" w:cs="Times New Roman"/>
                <w:lang w:val="sq-AL"/>
              </w:rPr>
              <w:tab/>
              <w:t xml:space="preserve">‘Duzina e pistë’ </w:t>
            </w:r>
            <w:r w:rsidRPr="00652107">
              <w:rPr>
                <w:rFonts w:ascii="Times New Roman" w:hAnsi="Times New Roman" w:cs="Times New Roman"/>
                <w:i/>
                <w:w w:val="85"/>
                <w:lang w:val="sq-AL"/>
              </w:rPr>
              <w:t xml:space="preserve">(12 faktorët më të zakonshëm  te gabimeve njerëzore) </w:t>
            </w:r>
            <w:r w:rsidRPr="00652107">
              <w:rPr>
                <w:rFonts w:ascii="Times New Roman" w:hAnsi="Times New Roman" w:cs="Times New Roman"/>
                <w:lang w:val="sq-AL"/>
              </w:rPr>
              <w:t xml:space="preserve"> dhe zbutja e rrezikut</w:t>
            </w:r>
          </w:p>
        </w:tc>
        <w:tc>
          <w:tcPr>
            <w:tcW w:w="856" w:type="dxa"/>
            <w:tcBorders>
              <w:right w:val="nil"/>
            </w:tcBorders>
          </w:tcPr>
          <w:p w14:paraId="2E0BB339"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bl>
    <w:p w14:paraId="73C52A32" w14:textId="77777777" w:rsidR="005D0FF5" w:rsidRPr="00652107" w:rsidRDefault="005D0FF5">
      <w:pPr>
        <w:pStyle w:val="BodyText"/>
        <w:rPr>
          <w:rFonts w:ascii="Times New Roman" w:hAnsi="Times New Roman" w:cs="Times New Roman"/>
          <w:sz w:val="22"/>
          <w:szCs w:val="22"/>
          <w:lang w:val="sq-AL"/>
        </w:rPr>
      </w:pPr>
    </w:p>
    <w:p w14:paraId="6DF0B310" w14:textId="77777777" w:rsidR="005D0FF5" w:rsidRPr="00652107" w:rsidRDefault="005D0FF5">
      <w:pPr>
        <w:pStyle w:val="BodyText"/>
        <w:spacing w:before="150"/>
        <w:ind w:left="120"/>
        <w:rPr>
          <w:rFonts w:ascii="Times New Roman" w:hAnsi="Times New Roman" w:cs="Times New Roman"/>
          <w:sz w:val="22"/>
          <w:szCs w:val="22"/>
          <w:lang w:val="sq-AL"/>
        </w:rPr>
      </w:pPr>
      <w:r w:rsidRPr="00652107">
        <w:rPr>
          <w:rFonts w:ascii="Times New Roman" w:hAnsi="Times New Roman" w:cs="Times New Roman"/>
          <w:spacing w:val="-1"/>
          <w:sz w:val="22"/>
          <w:szCs w:val="22"/>
          <w:lang w:val="sq-AL"/>
        </w:rPr>
        <w:t>MODULI</w:t>
      </w:r>
      <w:r w:rsidRPr="00652107">
        <w:rPr>
          <w:rFonts w:ascii="Times New Roman" w:hAnsi="Times New Roman" w:cs="Times New Roman"/>
          <w:spacing w:val="-9"/>
          <w:sz w:val="22"/>
          <w:szCs w:val="22"/>
          <w:lang w:val="sq-AL"/>
        </w:rPr>
        <w:t xml:space="preserve"> </w:t>
      </w:r>
      <w:r w:rsidRPr="00652107">
        <w:rPr>
          <w:rFonts w:ascii="Times New Roman" w:hAnsi="Times New Roman" w:cs="Times New Roman"/>
          <w:spacing w:val="-1"/>
          <w:sz w:val="22"/>
          <w:szCs w:val="22"/>
          <w:lang w:val="sq-AL"/>
        </w:rPr>
        <w:t>3L</w:t>
      </w:r>
      <w:r w:rsidRPr="00652107">
        <w:rPr>
          <w:rFonts w:ascii="Times New Roman" w:hAnsi="Times New Roman" w:cs="Times New Roman"/>
          <w:spacing w:val="-8"/>
          <w:sz w:val="22"/>
          <w:szCs w:val="22"/>
          <w:lang w:val="sq-AL"/>
        </w:rPr>
        <w:t xml:space="preserve"> </w:t>
      </w:r>
      <w:r w:rsidRPr="00652107">
        <w:rPr>
          <w:rFonts w:ascii="Times New Roman" w:hAnsi="Times New Roman" w:cs="Times New Roman"/>
          <w:spacing w:val="-1"/>
          <w:sz w:val="22"/>
          <w:szCs w:val="22"/>
          <w:lang w:val="sq-AL"/>
        </w:rPr>
        <w:t>-</w:t>
      </w:r>
      <w:r w:rsidRPr="00652107">
        <w:rPr>
          <w:rFonts w:ascii="Times New Roman" w:hAnsi="Times New Roman" w:cs="Times New Roman"/>
          <w:spacing w:val="-9"/>
          <w:sz w:val="22"/>
          <w:szCs w:val="22"/>
          <w:lang w:val="sq-AL"/>
        </w:rPr>
        <w:t xml:space="preserve"> </w:t>
      </w:r>
      <w:r w:rsidRPr="00652107">
        <w:rPr>
          <w:rFonts w:ascii="Times New Roman" w:hAnsi="Times New Roman" w:cs="Times New Roman"/>
          <w:sz w:val="22"/>
          <w:szCs w:val="22"/>
          <w:lang w:val="sq-AL"/>
        </w:rPr>
        <w:t>LEGJISLACIONI</w:t>
      </w:r>
      <w:r w:rsidRPr="00652107">
        <w:rPr>
          <w:rFonts w:ascii="Times New Roman" w:hAnsi="Times New Roman" w:cs="Times New Roman"/>
          <w:spacing w:val="-1"/>
          <w:sz w:val="22"/>
          <w:szCs w:val="22"/>
          <w:lang w:val="sq-AL"/>
        </w:rPr>
        <w:t xml:space="preserve"> I AVIACIONIT</w:t>
      </w:r>
    </w:p>
    <w:p w14:paraId="46126ED0" w14:textId="77777777" w:rsidR="005D0FF5" w:rsidRPr="00652107" w:rsidRDefault="005D0FF5">
      <w:pPr>
        <w:pStyle w:val="BodyText"/>
        <w:spacing w:before="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616E6B6F" w14:textId="77777777">
        <w:trPr>
          <w:trHeight w:val="327"/>
        </w:trPr>
        <w:tc>
          <w:tcPr>
            <w:tcW w:w="8329" w:type="dxa"/>
            <w:tcBorders>
              <w:left w:val="nil"/>
            </w:tcBorders>
          </w:tcPr>
          <w:p w14:paraId="4C320118" w14:textId="77777777" w:rsidR="005D0FF5" w:rsidRPr="00652107" w:rsidRDefault="005D0FF5">
            <w:pPr>
              <w:pStyle w:val="TableParagraph"/>
              <w:spacing w:before="66"/>
              <w:ind w:left="1012" w:right="1105"/>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3L</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 LEGJISLACIONI</w:t>
            </w:r>
            <w:r w:rsidRPr="00652107">
              <w:rPr>
                <w:rFonts w:ascii="Times New Roman" w:hAnsi="Times New Roman" w:cs="Times New Roman"/>
                <w:spacing w:val="-1"/>
                <w:lang w:val="sq-AL"/>
              </w:rPr>
              <w:t xml:space="preserve"> I AVIACIONIT</w:t>
            </w:r>
          </w:p>
        </w:tc>
        <w:tc>
          <w:tcPr>
            <w:tcW w:w="856" w:type="dxa"/>
            <w:tcBorders>
              <w:right w:val="nil"/>
            </w:tcBorders>
          </w:tcPr>
          <w:p w14:paraId="3560E643" w14:textId="77777777" w:rsidR="005D0FF5" w:rsidRPr="00652107" w:rsidRDefault="005D0FF5">
            <w:pPr>
              <w:pStyle w:val="TableParagraph"/>
              <w:spacing w:before="66"/>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219F3440" w14:textId="77777777">
        <w:trPr>
          <w:trHeight w:val="343"/>
        </w:trPr>
        <w:tc>
          <w:tcPr>
            <w:tcW w:w="8329" w:type="dxa"/>
            <w:tcBorders>
              <w:left w:val="nil"/>
            </w:tcBorders>
          </w:tcPr>
          <w:p w14:paraId="641C6C05" w14:textId="77777777" w:rsidR="005D0FF5" w:rsidRPr="00652107" w:rsidRDefault="005D0FF5" w:rsidP="00C176FD">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3L.1 </w:t>
            </w:r>
            <w:r w:rsidRPr="00652107">
              <w:rPr>
                <w:rFonts w:ascii="Times New Roman" w:hAnsi="Times New Roman" w:cs="Times New Roman"/>
                <w:lang w:val="sq-AL"/>
              </w:rPr>
              <w:tab/>
            </w:r>
            <w:r w:rsidRPr="00652107">
              <w:rPr>
                <w:rFonts w:ascii="Times New Roman" w:hAnsi="Times New Roman" w:cs="Times New Roman"/>
                <w:w w:val="90"/>
                <w:lang w:val="sq-AL"/>
              </w:rPr>
              <w:t>Korniza rregullatore</w:t>
            </w:r>
            <w:r w:rsidRPr="00652107">
              <w:rPr>
                <w:rFonts w:ascii="Times New Roman" w:hAnsi="Times New Roman" w:cs="Times New Roman"/>
                <w:spacing w:val="15"/>
                <w:w w:val="90"/>
                <w:lang w:val="sq-AL"/>
              </w:rPr>
              <w:t xml:space="preserve"> </w:t>
            </w:r>
          </w:p>
        </w:tc>
        <w:tc>
          <w:tcPr>
            <w:tcW w:w="856" w:type="dxa"/>
            <w:tcBorders>
              <w:right w:val="nil"/>
            </w:tcBorders>
          </w:tcPr>
          <w:p w14:paraId="3168EED5"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20FC00D7" w14:textId="77777777">
        <w:trPr>
          <w:trHeight w:val="343"/>
        </w:trPr>
        <w:tc>
          <w:tcPr>
            <w:tcW w:w="8329" w:type="dxa"/>
            <w:tcBorders>
              <w:left w:val="nil"/>
            </w:tcBorders>
          </w:tcPr>
          <w:p w14:paraId="73A4510A" w14:textId="77777777" w:rsidR="005D0FF5" w:rsidRPr="00652107" w:rsidRDefault="005D0FF5" w:rsidP="00C176FD">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3L.2 </w:t>
            </w:r>
            <w:r w:rsidRPr="00652107">
              <w:rPr>
                <w:rFonts w:ascii="Times New Roman" w:hAnsi="Times New Roman" w:cs="Times New Roman"/>
                <w:lang w:val="sq-AL"/>
              </w:rPr>
              <w:tab/>
            </w:r>
            <w:r w:rsidRPr="00652107">
              <w:rPr>
                <w:rFonts w:ascii="Times New Roman" w:hAnsi="Times New Roman" w:cs="Times New Roman"/>
                <w:w w:val="90"/>
                <w:lang w:val="sq-AL"/>
              </w:rPr>
              <w:t>Rregulloret për vlefshmërinë e vazhduar të vlefshmërisë ajrore</w:t>
            </w:r>
          </w:p>
        </w:tc>
        <w:tc>
          <w:tcPr>
            <w:tcW w:w="856" w:type="dxa"/>
            <w:tcBorders>
              <w:right w:val="nil"/>
            </w:tcBorders>
          </w:tcPr>
          <w:p w14:paraId="01C5EC04"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57DFAA7" w14:textId="77777777">
        <w:trPr>
          <w:trHeight w:val="343"/>
        </w:trPr>
        <w:tc>
          <w:tcPr>
            <w:tcW w:w="8329" w:type="dxa"/>
            <w:tcBorders>
              <w:left w:val="nil"/>
            </w:tcBorders>
          </w:tcPr>
          <w:p w14:paraId="7EB8F219"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3L.3 </w:t>
            </w:r>
            <w:r w:rsidRPr="00652107">
              <w:rPr>
                <w:rFonts w:ascii="Times New Roman" w:hAnsi="Times New Roman" w:cs="Times New Roman"/>
                <w:lang w:val="sq-AL"/>
              </w:rPr>
              <w:tab/>
            </w:r>
            <w:r w:rsidRPr="00652107">
              <w:rPr>
                <w:rFonts w:ascii="Times New Roman" w:hAnsi="Times New Roman" w:cs="Times New Roman"/>
                <w:w w:val="90"/>
                <w:lang w:val="sq-AL"/>
              </w:rPr>
              <w:t>Riparime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modifikimet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(Pjesa-ML)</w:t>
            </w:r>
          </w:p>
        </w:tc>
        <w:tc>
          <w:tcPr>
            <w:tcW w:w="856" w:type="dxa"/>
            <w:tcBorders>
              <w:right w:val="nil"/>
            </w:tcBorders>
          </w:tcPr>
          <w:p w14:paraId="182CB08E"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D787D16" w14:textId="77777777">
        <w:trPr>
          <w:trHeight w:val="343"/>
        </w:trPr>
        <w:tc>
          <w:tcPr>
            <w:tcW w:w="8329" w:type="dxa"/>
            <w:tcBorders>
              <w:left w:val="nil"/>
            </w:tcBorders>
          </w:tcPr>
          <w:p w14:paraId="4D057B96"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3L.4 </w:t>
            </w:r>
            <w:r w:rsidRPr="00652107">
              <w:rPr>
                <w:rFonts w:ascii="Times New Roman" w:hAnsi="Times New Roman" w:cs="Times New Roman"/>
                <w:lang w:val="sq-AL"/>
              </w:rPr>
              <w:tab/>
            </w:r>
            <w:r w:rsidRPr="00652107">
              <w:rPr>
                <w:rFonts w:ascii="Times New Roman" w:hAnsi="Times New Roman" w:cs="Times New Roman"/>
                <w:w w:val="90"/>
                <w:lang w:val="sq-AL"/>
              </w:rPr>
              <w:t>Të dhënat e mirëmbajtjes (Pjesa-ML)</w:t>
            </w:r>
          </w:p>
        </w:tc>
        <w:tc>
          <w:tcPr>
            <w:tcW w:w="856" w:type="dxa"/>
            <w:tcBorders>
              <w:right w:val="nil"/>
            </w:tcBorders>
          </w:tcPr>
          <w:p w14:paraId="6662F5B1"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44AFCCE" w14:textId="77777777">
        <w:trPr>
          <w:trHeight w:val="343"/>
        </w:trPr>
        <w:tc>
          <w:tcPr>
            <w:tcW w:w="8329" w:type="dxa"/>
            <w:tcBorders>
              <w:left w:val="nil"/>
            </w:tcBorders>
          </w:tcPr>
          <w:p w14:paraId="1263A384"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lastRenderedPageBreak/>
              <w:t xml:space="preserve">3L.5 </w:t>
            </w:r>
            <w:r w:rsidRPr="00652107">
              <w:rPr>
                <w:rFonts w:ascii="Times New Roman" w:hAnsi="Times New Roman" w:cs="Times New Roman"/>
                <w:lang w:val="sq-AL"/>
              </w:rPr>
              <w:tab/>
            </w:r>
            <w:r w:rsidRPr="00652107">
              <w:rPr>
                <w:rFonts w:ascii="Times New Roman" w:hAnsi="Times New Roman" w:cs="Times New Roman"/>
                <w:w w:val="90"/>
                <w:lang w:val="sq-AL"/>
              </w:rPr>
              <w:t>Privilegjet e licencës</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te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ushtrohen</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ato</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siç duhet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(Pjesa-66,</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Pjesa-ML)</w:t>
            </w:r>
          </w:p>
        </w:tc>
        <w:tc>
          <w:tcPr>
            <w:tcW w:w="856" w:type="dxa"/>
            <w:tcBorders>
              <w:right w:val="nil"/>
            </w:tcBorders>
          </w:tcPr>
          <w:p w14:paraId="1384AF6F"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bl>
    <w:p w14:paraId="2BD14F9E" w14:textId="77777777" w:rsidR="005D0FF5" w:rsidRPr="00652107" w:rsidRDefault="005D0FF5">
      <w:pPr>
        <w:pStyle w:val="BodyText"/>
        <w:rPr>
          <w:rFonts w:ascii="Times New Roman" w:hAnsi="Times New Roman" w:cs="Times New Roman"/>
          <w:sz w:val="22"/>
          <w:szCs w:val="22"/>
          <w:lang w:val="sq-AL"/>
        </w:rPr>
      </w:pPr>
    </w:p>
    <w:p w14:paraId="17E81FA4" w14:textId="77777777" w:rsidR="005D0FF5" w:rsidRPr="00652107" w:rsidRDefault="005D0FF5">
      <w:pPr>
        <w:pStyle w:val="BodyText"/>
        <w:rPr>
          <w:rFonts w:ascii="Times New Roman" w:hAnsi="Times New Roman" w:cs="Times New Roman"/>
          <w:sz w:val="22"/>
          <w:szCs w:val="22"/>
          <w:lang w:val="sq-AL"/>
        </w:rPr>
      </w:pPr>
    </w:p>
    <w:p w14:paraId="3F1295BE" w14:textId="77777777" w:rsidR="005D0FF5" w:rsidRPr="00652107" w:rsidRDefault="005D0FF5">
      <w:pPr>
        <w:pStyle w:val="BodyText"/>
        <w:spacing w:before="8"/>
        <w:rPr>
          <w:rFonts w:ascii="Times New Roman" w:hAnsi="Times New Roman" w:cs="Times New Roman"/>
          <w:sz w:val="22"/>
          <w:szCs w:val="22"/>
          <w:lang w:val="sq-AL"/>
        </w:rPr>
      </w:pPr>
    </w:p>
    <w:p w14:paraId="47077895" w14:textId="77777777" w:rsidR="005D0FF5" w:rsidRPr="00652107" w:rsidRDefault="005D0FF5">
      <w:pPr>
        <w:pStyle w:val="BodyText"/>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MODULI</w:t>
      </w:r>
      <w:r w:rsidRPr="00652107">
        <w:rPr>
          <w:rFonts w:ascii="Times New Roman" w:hAnsi="Times New Roman" w:cs="Times New Roman"/>
          <w:spacing w:val="15"/>
          <w:w w:val="95"/>
          <w:sz w:val="22"/>
          <w:szCs w:val="22"/>
          <w:lang w:val="sq-AL"/>
        </w:rPr>
        <w:t xml:space="preserve"> </w:t>
      </w:r>
      <w:r w:rsidRPr="00652107">
        <w:rPr>
          <w:rFonts w:ascii="Times New Roman" w:hAnsi="Times New Roman" w:cs="Times New Roman"/>
          <w:w w:val="95"/>
          <w:sz w:val="22"/>
          <w:szCs w:val="22"/>
          <w:lang w:val="sq-AL"/>
        </w:rPr>
        <w:t>4L</w:t>
      </w:r>
      <w:r w:rsidRPr="00652107">
        <w:rPr>
          <w:rFonts w:ascii="Times New Roman" w:hAnsi="Times New Roman" w:cs="Times New Roman"/>
          <w:spacing w:val="14"/>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16"/>
          <w:w w:val="95"/>
          <w:sz w:val="22"/>
          <w:szCs w:val="22"/>
          <w:lang w:val="sq-AL"/>
        </w:rPr>
        <w:t xml:space="preserve"> </w:t>
      </w:r>
      <w:r w:rsidRPr="00652107">
        <w:rPr>
          <w:rFonts w:ascii="Times New Roman" w:hAnsi="Times New Roman" w:cs="Times New Roman"/>
          <w:w w:val="95"/>
          <w:sz w:val="22"/>
          <w:szCs w:val="22"/>
          <w:lang w:val="sq-AL"/>
        </w:rPr>
        <w:t>STRUKTURAT E DRURIT DHE/APO NË FORMË TË TUBIT METALIK TË MBULUARA ME PËLHURË</w:t>
      </w:r>
    </w:p>
    <w:p w14:paraId="04A9CED0" w14:textId="77777777" w:rsidR="005D0FF5" w:rsidRPr="00652107" w:rsidRDefault="005D0FF5">
      <w:pPr>
        <w:pStyle w:val="BodyText"/>
        <w:spacing w:before="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60BCD15F" w14:textId="77777777">
        <w:trPr>
          <w:trHeight w:val="327"/>
        </w:trPr>
        <w:tc>
          <w:tcPr>
            <w:tcW w:w="8329" w:type="dxa"/>
            <w:tcBorders>
              <w:left w:val="nil"/>
            </w:tcBorders>
          </w:tcPr>
          <w:p w14:paraId="016FBD82" w14:textId="77777777" w:rsidR="005D0FF5" w:rsidRPr="00652107" w:rsidRDefault="005D0FF5">
            <w:pPr>
              <w:pStyle w:val="TableParagraph"/>
              <w:spacing w:before="66"/>
              <w:ind w:left="1013" w:right="1105"/>
              <w:rPr>
                <w:rFonts w:ascii="Times New Roman" w:hAnsi="Times New Roman" w:cs="Times New Roman"/>
                <w:lang w:val="sq-AL"/>
              </w:rPr>
            </w:pPr>
            <w:r w:rsidRPr="00652107">
              <w:rPr>
                <w:rFonts w:ascii="Times New Roman" w:hAnsi="Times New Roman" w:cs="Times New Roman"/>
                <w:spacing w:val="-1"/>
                <w:lang w:val="sq-AL"/>
              </w:rPr>
              <w:t>MODULI</w:t>
            </w:r>
            <w:r w:rsidRPr="00652107">
              <w:rPr>
                <w:rFonts w:ascii="Times New Roman" w:hAnsi="Times New Roman" w:cs="Times New Roman"/>
                <w:spacing w:val="-2"/>
                <w:lang w:val="sq-AL"/>
              </w:rPr>
              <w:t xml:space="preserve"> </w:t>
            </w:r>
            <w:r w:rsidRPr="00652107">
              <w:rPr>
                <w:rFonts w:ascii="Times New Roman" w:hAnsi="Times New Roman" w:cs="Times New Roman"/>
                <w:spacing w:val="-1"/>
                <w:lang w:val="sq-AL"/>
              </w:rPr>
              <w:t>4L</w:t>
            </w:r>
            <w:r w:rsidRPr="00652107">
              <w:rPr>
                <w:rFonts w:ascii="Times New Roman" w:hAnsi="Times New Roman" w:cs="Times New Roman"/>
                <w:lang w:val="sq-AL"/>
              </w:rPr>
              <w:t xml:space="preserve"> </w:t>
            </w:r>
            <w:r w:rsidRPr="00652107">
              <w:rPr>
                <w:rFonts w:ascii="Times New Roman" w:hAnsi="Times New Roman" w:cs="Times New Roman"/>
                <w:spacing w:val="-1"/>
                <w:lang w:val="sq-AL"/>
              </w:rPr>
              <w:t xml:space="preserve">– </w:t>
            </w:r>
            <w:r w:rsidRPr="00652107">
              <w:rPr>
                <w:rFonts w:ascii="Times New Roman" w:hAnsi="Times New Roman" w:cs="Times New Roman"/>
                <w:w w:val="95"/>
                <w:lang w:val="sq-AL"/>
              </w:rPr>
              <w:t>STRUKTURAT E DRURIT DHE/APO NË FORMË TË TUBIT METALIK TË MBULUARA ME PËLHURË</w:t>
            </w:r>
          </w:p>
        </w:tc>
        <w:tc>
          <w:tcPr>
            <w:tcW w:w="856" w:type="dxa"/>
            <w:tcBorders>
              <w:right w:val="nil"/>
            </w:tcBorders>
          </w:tcPr>
          <w:p w14:paraId="36C5E3B1" w14:textId="77777777" w:rsidR="005D0FF5" w:rsidRPr="00652107" w:rsidRDefault="005D0FF5">
            <w:pPr>
              <w:pStyle w:val="TableParagraph"/>
              <w:spacing w:before="66"/>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2EBEB8F7" w14:textId="77777777">
        <w:trPr>
          <w:trHeight w:val="343"/>
        </w:trPr>
        <w:tc>
          <w:tcPr>
            <w:tcW w:w="8329" w:type="dxa"/>
            <w:tcBorders>
              <w:left w:val="nil"/>
            </w:tcBorders>
          </w:tcPr>
          <w:p w14:paraId="46B9072C" w14:textId="77777777" w:rsidR="005D0FF5" w:rsidRPr="00652107" w:rsidRDefault="005D0FF5" w:rsidP="002A281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4L.1 </w:t>
            </w:r>
            <w:r w:rsidRPr="00652107">
              <w:rPr>
                <w:rFonts w:ascii="Times New Roman" w:hAnsi="Times New Roman" w:cs="Times New Roman"/>
                <w:lang w:val="sq-AL"/>
              </w:rPr>
              <w:tab/>
            </w:r>
            <w:r w:rsidRPr="00652107">
              <w:rPr>
                <w:rFonts w:ascii="Times New Roman" w:hAnsi="Times New Roman" w:cs="Times New Roman"/>
                <w:w w:val="90"/>
                <w:lang w:val="sq-AL"/>
              </w:rPr>
              <w:t>Korniza ajrore</w:t>
            </w:r>
            <w:r w:rsidRPr="00652107">
              <w:rPr>
                <w:rFonts w:ascii="Times New Roman" w:hAnsi="Times New Roman" w:cs="Times New Roman"/>
                <w:spacing w:val="15"/>
                <w:w w:val="90"/>
                <w:lang w:val="sq-AL"/>
              </w:rPr>
              <w:t xml:space="preserve"> prej </w:t>
            </w:r>
            <w:r w:rsidRPr="00652107">
              <w:rPr>
                <w:rFonts w:ascii="Times New Roman" w:hAnsi="Times New Roman" w:cs="Times New Roman"/>
                <w:w w:val="90"/>
                <w:lang w:val="sq-AL"/>
              </w:rPr>
              <w:t>druri/kombinimit të</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tubit metalik</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pëlhurës</w:t>
            </w:r>
          </w:p>
        </w:tc>
        <w:tc>
          <w:tcPr>
            <w:tcW w:w="856" w:type="dxa"/>
            <w:tcBorders>
              <w:right w:val="nil"/>
            </w:tcBorders>
          </w:tcPr>
          <w:p w14:paraId="4354FEC6"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2A57B8E" w14:textId="77777777">
        <w:trPr>
          <w:trHeight w:val="343"/>
        </w:trPr>
        <w:tc>
          <w:tcPr>
            <w:tcW w:w="8329" w:type="dxa"/>
            <w:tcBorders>
              <w:left w:val="nil"/>
            </w:tcBorders>
          </w:tcPr>
          <w:p w14:paraId="65CA96B2"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4L.2 </w:t>
            </w:r>
            <w:r w:rsidRPr="00652107">
              <w:rPr>
                <w:rFonts w:ascii="Times New Roman" w:hAnsi="Times New Roman" w:cs="Times New Roman"/>
                <w:lang w:val="sq-AL"/>
              </w:rPr>
              <w:tab/>
              <w:t>Materialet</w:t>
            </w:r>
          </w:p>
        </w:tc>
        <w:tc>
          <w:tcPr>
            <w:tcW w:w="856" w:type="dxa"/>
            <w:tcBorders>
              <w:right w:val="nil"/>
            </w:tcBorders>
          </w:tcPr>
          <w:p w14:paraId="280428FF"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E0597B6" w14:textId="77777777">
        <w:trPr>
          <w:trHeight w:val="343"/>
        </w:trPr>
        <w:tc>
          <w:tcPr>
            <w:tcW w:w="8329" w:type="dxa"/>
            <w:tcBorders>
              <w:left w:val="nil"/>
            </w:tcBorders>
          </w:tcPr>
          <w:p w14:paraId="6181C3E9" w14:textId="77777777" w:rsidR="005D0FF5" w:rsidRPr="00652107" w:rsidRDefault="005D0FF5" w:rsidP="002A281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4L.3 </w:t>
            </w:r>
            <w:r w:rsidRPr="00652107">
              <w:rPr>
                <w:rFonts w:ascii="Times New Roman" w:hAnsi="Times New Roman" w:cs="Times New Roman"/>
                <w:lang w:val="sq-AL"/>
              </w:rPr>
              <w:tab/>
            </w:r>
            <w:r w:rsidRPr="00652107">
              <w:rPr>
                <w:rFonts w:ascii="Times New Roman" w:hAnsi="Times New Roman" w:cs="Times New Roman"/>
                <w:w w:val="90"/>
                <w:lang w:val="sq-AL"/>
              </w:rPr>
              <w:t>Identifikimi</w:t>
            </w:r>
            <w:r w:rsidRPr="00652107">
              <w:rPr>
                <w:rFonts w:ascii="Times New Roman" w:hAnsi="Times New Roman" w:cs="Times New Roman"/>
                <w:spacing w:val="8"/>
                <w:w w:val="90"/>
                <w:lang w:val="sq-AL"/>
              </w:rPr>
              <w:t xml:space="preserve"> i </w:t>
            </w:r>
            <w:r w:rsidRPr="00652107">
              <w:rPr>
                <w:rFonts w:ascii="Times New Roman" w:hAnsi="Times New Roman" w:cs="Times New Roman"/>
                <w:w w:val="90"/>
                <w:lang w:val="sq-AL"/>
              </w:rPr>
              <w:t>dëmtimeve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defekteve</w:t>
            </w:r>
          </w:p>
        </w:tc>
        <w:tc>
          <w:tcPr>
            <w:tcW w:w="856" w:type="dxa"/>
            <w:tcBorders>
              <w:right w:val="nil"/>
            </w:tcBorders>
          </w:tcPr>
          <w:p w14:paraId="4A45ACDE"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13FD306A" w14:textId="77777777">
        <w:trPr>
          <w:trHeight w:val="343"/>
        </w:trPr>
        <w:tc>
          <w:tcPr>
            <w:tcW w:w="8329" w:type="dxa"/>
            <w:tcBorders>
              <w:left w:val="nil"/>
            </w:tcBorders>
          </w:tcPr>
          <w:p w14:paraId="679A23DD" w14:textId="77777777" w:rsidR="005D0FF5" w:rsidRPr="00652107" w:rsidRDefault="005D0FF5" w:rsidP="002A281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4L.4 </w:t>
            </w:r>
            <w:r w:rsidRPr="00652107">
              <w:rPr>
                <w:rFonts w:ascii="Times New Roman" w:hAnsi="Times New Roman" w:cs="Times New Roman"/>
                <w:lang w:val="sq-AL"/>
              </w:rPr>
              <w:tab/>
            </w:r>
            <w:r w:rsidRPr="00652107">
              <w:rPr>
                <w:rFonts w:ascii="Times New Roman" w:hAnsi="Times New Roman" w:cs="Times New Roman"/>
                <w:w w:val="90"/>
                <w:lang w:val="sq-AL"/>
              </w:rPr>
              <w:t>Procedurat standarde të riparimit dhe mirëmbajtjes</w:t>
            </w:r>
          </w:p>
        </w:tc>
        <w:tc>
          <w:tcPr>
            <w:tcW w:w="856" w:type="dxa"/>
            <w:tcBorders>
              <w:right w:val="nil"/>
            </w:tcBorders>
          </w:tcPr>
          <w:p w14:paraId="1F5ED424"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bl>
    <w:p w14:paraId="207A6B65" w14:textId="77777777" w:rsidR="005D0FF5" w:rsidRPr="00652107" w:rsidRDefault="005D0FF5">
      <w:pPr>
        <w:pStyle w:val="BodyText"/>
        <w:rPr>
          <w:rFonts w:ascii="Times New Roman" w:hAnsi="Times New Roman" w:cs="Times New Roman"/>
          <w:sz w:val="22"/>
          <w:szCs w:val="22"/>
          <w:lang w:val="sq-AL"/>
        </w:rPr>
      </w:pPr>
    </w:p>
    <w:p w14:paraId="1376C042" w14:textId="77777777" w:rsidR="005D0FF5" w:rsidRPr="00652107" w:rsidRDefault="005D0FF5">
      <w:pPr>
        <w:pStyle w:val="BodyText"/>
        <w:spacing w:before="3"/>
        <w:rPr>
          <w:rFonts w:ascii="Times New Roman" w:hAnsi="Times New Roman" w:cs="Times New Roman"/>
          <w:sz w:val="22"/>
          <w:szCs w:val="22"/>
          <w:lang w:val="sq-AL"/>
        </w:rPr>
      </w:pPr>
    </w:p>
    <w:p w14:paraId="4DBA7127" w14:textId="77777777" w:rsidR="005D0FF5" w:rsidRPr="00652107" w:rsidRDefault="005D0FF5">
      <w:pPr>
        <w:pStyle w:val="BodyText"/>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MODULI</w:t>
      </w:r>
      <w:r w:rsidRPr="00652107">
        <w:rPr>
          <w:rFonts w:ascii="Times New Roman" w:hAnsi="Times New Roman" w:cs="Times New Roman"/>
          <w:spacing w:val="16"/>
          <w:w w:val="95"/>
          <w:sz w:val="22"/>
          <w:szCs w:val="22"/>
          <w:lang w:val="sq-AL"/>
        </w:rPr>
        <w:t xml:space="preserve"> </w:t>
      </w:r>
      <w:r w:rsidRPr="00652107">
        <w:rPr>
          <w:rFonts w:ascii="Times New Roman" w:hAnsi="Times New Roman" w:cs="Times New Roman"/>
          <w:w w:val="95"/>
          <w:sz w:val="22"/>
          <w:szCs w:val="22"/>
          <w:lang w:val="sq-AL"/>
        </w:rPr>
        <w:t>5L</w:t>
      </w:r>
      <w:r w:rsidRPr="00652107">
        <w:rPr>
          <w:rFonts w:ascii="Times New Roman" w:hAnsi="Times New Roman" w:cs="Times New Roman"/>
          <w:spacing w:val="15"/>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16"/>
          <w:w w:val="95"/>
          <w:sz w:val="22"/>
          <w:szCs w:val="22"/>
          <w:lang w:val="sq-AL"/>
        </w:rPr>
        <w:t xml:space="preserve"> </w:t>
      </w:r>
      <w:r w:rsidRPr="00652107">
        <w:rPr>
          <w:rFonts w:ascii="Times New Roman" w:hAnsi="Times New Roman" w:cs="Times New Roman"/>
          <w:w w:val="95"/>
          <w:sz w:val="22"/>
          <w:szCs w:val="22"/>
          <w:lang w:val="sq-AL"/>
        </w:rPr>
        <w:t>STRUKTURA E PËRBËRË</w:t>
      </w:r>
    </w:p>
    <w:p w14:paraId="0493C275" w14:textId="77777777" w:rsidR="005D0FF5" w:rsidRPr="00652107" w:rsidRDefault="005D0FF5">
      <w:pPr>
        <w:pStyle w:val="BodyText"/>
        <w:spacing w:before="1" w:after="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78A5EFF7" w14:textId="77777777">
        <w:trPr>
          <w:trHeight w:val="327"/>
        </w:trPr>
        <w:tc>
          <w:tcPr>
            <w:tcW w:w="8329" w:type="dxa"/>
            <w:tcBorders>
              <w:left w:val="nil"/>
            </w:tcBorders>
          </w:tcPr>
          <w:p w14:paraId="3397BB73" w14:textId="77777777" w:rsidR="005D0FF5" w:rsidRPr="00652107" w:rsidRDefault="005D0FF5">
            <w:pPr>
              <w:pStyle w:val="TableParagraph"/>
              <w:spacing w:before="66"/>
              <w:ind w:left="1013" w:right="1105"/>
              <w:rPr>
                <w:rFonts w:ascii="Times New Roman" w:hAnsi="Times New Roman" w:cs="Times New Roman"/>
                <w:lang w:val="sq-AL"/>
              </w:rPr>
            </w:pPr>
            <w:r w:rsidRPr="00652107">
              <w:rPr>
                <w:rFonts w:ascii="Times New Roman" w:hAnsi="Times New Roman" w:cs="Times New Roman"/>
                <w:spacing w:val="-1"/>
                <w:lang w:val="sq-AL"/>
              </w:rPr>
              <w:t xml:space="preserve">MODULI </w:t>
            </w:r>
            <w:r w:rsidRPr="00652107">
              <w:rPr>
                <w:rFonts w:ascii="Times New Roman" w:hAnsi="Times New Roman" w:cs="Times New Roman"/>
                <w:lang w:val="sq-AL"/>
              </w:rPr>
              <w:t>5L</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 xml:space="preserve">– </w:t>
            </w:r>
            <w:r w:rsidRPr="00652107">
              <w:rPr>
                <w:rFonts w:ascii="Times New Roman" w:hAnsi="Times New Roman" w:cs="Times New Roman"/>
                <w:w w:val="95"/>
                <w:lang w:val="sq-AL"/>
              </w:rPr>
              <w:t>STRUKTURA E PËRBËRË</w:t>
            </w:r>
          </w:p>
        </w:tc>
        <w:tc>
          <w:tcPr>
            <w:tcW w:w="856" w:type="dxa"/>
            <w:tcBorders>
              <w:right w:val="nil"/>
            </w:tcBorders>
          </w:tcPr>
          <w:p w14:paraId="5EFF066A" w14:textId="77777777" w:rsidR="005D0FF5" w:rsidRPr="00652107" w:rsidRDefault="005D0FF5">
            <w:pPr>
              <w:pStyle w:val="TableParagraph"/>
              <w:spacing w:before="66"/>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1B39B66B" w14:textId="77777777">
        <w:trPr>
          <w:trHeight w:val="343"/>
        </w:trPr>
        <w:tc>
          <w:tcPr>
            <w:tcW w:w="8329" w:type="dxa"/>
            <w:tcBorders>
              <w:left w:val="nil"/>
            </w:tcBorders>
          </w:tcPr>
          <w:p w14:paraId="10F3C04F" w14:textId="77777777" w:rsidR="005D0FF5" w:rsidRPr="00652107" w:rsidRDefault="005D0FF5" w:rsidP="00487B64">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5L.1 </w:t>
            </w:r>
            <w:r w:rsidRPr="00652107">
              <w:rPr>
                <w:rFonts w:ascii="Times New Roman" w:hAnsi="Times New Roman" w:cs="Times New Roman"/>
                <w:lang w:val="sq-AL"/>
              </w:rPr>
              <w:tab/>
            </w:r>
            <w:r w:rsidRPr="00652107">
              <w:rPr>
                <w:rFonts w:ascii="Times New Roman" w:hAnsi="Times New Roman" w:cs="Times New Roman"/>
                <w:w w:val="90"/>
                <w:lang w:val="sq-AL"/>
              </w:rPr>
              <w:t>Korniza ajrore</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e përforcuar me fibra</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plastike</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(PFP)</w:t>
            </w:r>
          </w:p>
        </w:tc>
        <w:tc>
          <w:tcPr>
            <w:tcW w:w="856" w:type="dxa"/>
            <w:tcBorders>
              <w:right w:val="nil"/>
            </w:tcBorders>
          </w:tcPr>
          <w:p w14:paraId="722547A0"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4615DE5" w14:textId="77777777">
        <w:trPr>
          <w:trHeight w:val="343"/>
        </w:trPr>
        <w:tc>
          <w:tcPr>
            <w:tcW w:w="8329" w:type="dxa"/>
            <w:tcBorders>
              <w:left w:val="nil"/>
            </w:tcBorders>
          </w:tcPr>
          <w:p w14:paraId="1017F2ED"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5L.2 </w:t>
            </w:r>
            <w:r w:rsidRPr="00652107">
              <w:rPr>
                <w:rFonts w:ascii="Times New Roman" w:hAnsi="Times New Roman" w:cs="Times New Roman"/>
                <w:lang w:val="sq-AL"/>
              </w:rPr>
              <w:tab/>
              <w:t>Materialet</w:t>
            </w:r>
          </w:p>
        </w:tc>
        <w:tc>
          <w:tcPr>
            <w:tcW w:w="856" w:type="dxa"/>
            <w:tcBorders>
              <w:right w:val="nil"/>
            </w:tcBorders>
          </w:tcPr>
          <w:p w14:paraId="01CF2F97"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FC04B0A" w14:textId="77777777">
        <w:trPr>
          <w:trHeight w:val="343"/>
        </w:trPr>
        <w:tc>
          <w:tcPr>
            <w:tcW w:w="8329" w:type="dxa"/>
            <w:tcBorders>
              <w:left w:val="nil"/>
            </w:tcBorders>
          </w:tcPr>
          <w:p w14:paraId="265BC9DA" w14:textId="77777777" w:rsidR="005D0FF5" w:rsidRPr="00652107" w:rsidRDefault="005D0FF5">
            <w:pPr>
              <w:pStyle w:val="TableParagraph"/>
              <w:tabs>
                <w:tab w:val="left" w:pos="779"/>
              </w:tabs>
              <w:spacing w:before="62"/>
              <w:ind w:left="5"/>
              <w:rPr>
                <w:rFonts w:ascii="Times New Roman" w:hAnsi="Times New Roman" w:cs="Times New Roman"/>
                <w:lang w:val="sq-AL"/>
              </w:rPr>
            </w:pPr>
            <w:r w:rsidRPr="00652107">
              <w:rPr>
                <w:rFonts w:ascii="Times New Roman" w:hAnsi="Times New Roman" w:cs="Times New Roman"/>
                <w:lang w:val="sq-AL"/>
              </w:rPr>
              <w:t xml:space="preserve">5L.3 </w:t>
            </w:r>
            <w:r w:rsidRPr="00652107">
              <w:rPr>
                <w:rFonts w:ascii="Times New Roman" w:hAnsi="Times New Roman" w:cs="Times New Roman"/>
                <w:lang w:val="sq-AL"/>
              </w:rPr>
              <w:tab/>
            </w:r>
            <w:r w:rsidRPr="00652107">
              <w:rPr>
                <w:rFonts w:ascii="Times New Roman" w:hAnsi="Times New Roman" w:cs="Times New Roman"/>
                <w:w w:val="90"/>
                <w:lang w:val="sq-AL"/>
              </w:rPr>
              <w:t>Identifikimi</w:t>
            </w:r>
            <w:r w:rsidRPr="00652107">
              <w:rPr>
                <w:rFonts w:ascii="Times New Roman" w:hAnsi="Times New Roman" w:cs="Times New Roman"/>
                <w:spacing w:val="8"/>
                <w:w w:val="90"/>
                <w:lang w:val="sq-AL"/>
              </w:rPr>
              <w:t xml:space="preserve"> i </w:t>
            </w:r>
            <w:r w:rsidRPr="00652107">
              <w:rPr>
                <w:rFonts w:ascii="Times New Roman" w:hAnsi="Times New Roman" w:cs="Times New Roman"/>
                <w:w w:val="90"/>
                <w:lang w:val="sq-AL"/>
              </w:rPr>
              <w:t>dëmtimeve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defekteve</w:t>
            </w:r>
          </w:p>
        </w:tc>
        <w:tc>
          <w:tcPr>
            <w:tcW w:w="856" w:type="dxa"/>
            <w:tcBorders>
              <w:right w:val="nil"/>
            </w:tcBorders>
          </w:tcPr>
          <w:p w14:paraId="2A5B6862" w14:textId="77777777" w:rsidR="005D0FF5" w:rsidRPr="00652107" w:rsidRDefault="005D0FF5">
            <w:pPr>
              <w:pStyle w:val="TableParagraph"/>
              <w:spacing w:before="62"/>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76B5516E" w14:textId="77777777">
        <w:trPr>
          <w:trHeight w:val="343"/>
        </w:trPr>
        <w:tc>
          <w:tcPr>
            <w:tcW w:w="8329" w:type="dxa"/>
            <w:tcBorders>
              <w:left w:val="nil"/>
            </w:tcBorders>
          </w:tcPr>
          <w:p w14:paraId="5F0B68C7"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5L.4 </w:t>
            </w:r>
            <w:r w:rsidRPr="00652107">
              <w:rPr>
                <w:rFonts w:ascii="Times New Roman" w:hAnsi="Times New Roman" w:cs="Times New Roman"/>
                <w:lang w:val="sq-AL"/>
              </w:rPr>
              <w:tab/>
            </w:r>
            <w:r w:rsidRPr="00652107">
              <w:rPr>
                <w:rFonts w:ascii="Times New Roman" w:hAnsi="Times New Roman" w:cs="Times New Roman"/>
                <w:w w:val="90"/>
                <w:lang w:val="sq-AL"/>
              </w:rPr>
              <w:t>Procedurat standarde të riparimit dhe mirëmbajtjes</w:t>
            </w:r>
          </w:p>
        </w:tc>
        <w:tc>
          <w:tcPr>
            <w:tcW w:w="856" w:type="dxa"/>
            <w:tcBorders>
              <w:right w:val="nil"/>
            </w:tcBorders>
          </w:tcPr>
          <w:p w14:paraId="53BF8DF2"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bl>
    <w:p w14:paraId="2501E4F8" w14:textId="77777777" w:rsidR="005D0FF5" w:rsidRPr="00652107" w:rsidRDefault="005D0FF5">
      <w:pPr>
        <w:pStyle w:val="BodyText"/>
        <w:rPr>
          <w:rFonts w:ascii="Times New Roman" w:hAnsi="Times New Roman" w:cs="Times New Roman"/>
          <w:sz w:val="22"/>
          <w:szCs w:val="22"/>
          <w:lang w:val="sq-AL"/>
        </w:rPr>
      </w:pPr>
    </w:p>
    <w:p w14:paraId="54B9C93F" w14:textId="77777777" w:rsidR="005D0FF5" w:rsidRPr="00652107" w:rsidRDefault="005D0FF5">
      <w:pPr>
        <w:pStyle w:val="BodyText"/>
        <w:spacing w:before="186"/>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MODULI</w:t>
      </w:r>
      <w:r w:rsidRPr="00652107">
        <w:rPr>
          <w:rFonts w:ascii="Times New Roman" w:hAnsi="Times New Roman" w:cs="Times New Roman"/>
          <w:spacing w:val="10"/>
          <w:w w:val="95"/>
          <w:sz w:val="22"/>
          <w:szCs w:val="22"/>
          <w:lang w:val="sq-AL"/>
        </w:rPr>
        <w:t xml:space="preserve"> </w:t>
      </w:r>
      <w:r w:rsidRPr="00652107">
        <w:rPr>
          <w:rFonts w:ascii="Times New Roman" w:hAnsi="Times New Roman" w:cs="Times New Roman"/>
          <w:w w:val="95"/>
          <w:sz w:val="22"/>
          <w:szCs w:val="22"/>
          <w:lang w:val="sq-AL"/>
        </w:rPr>
        <w:t>6L</w:t>
      </w:r>
      <w:r w:rsidRPr="00652107">
        <w:rPr>
          <w:rFonts w:ascii="Times New Roman" w:hAnsi="Times New Roman" w:cs="Times New Roman"/>
          <w:spacing w:val="9"/>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11"/>
          <w:w w:val="95"/>
          <w:sz w:val="22"/>
          <w:szCs w:val="22"/>
          <w:lang w:val="sq-AL"/>
        </w:rPr>
        <w:t xml:space="preserve"> </w:t>
      </w:r>
      <w:r w:rsidRPr="00652107">
        <w:rPr>
          <w:rFonts w:ascii="Times New Roman" w:hAnsi="Times New Roman" w:cs="Times New Roman"/>
          <w:w w:val="95"/>
          <w:sz w:val="22"/>
          <w:szCs w:val="22"/>
          <w:lang w:val="sq-AL"/>
        </w:rPr>
        <w:t>STRUKTURA METALIKE</w:t>
      </w:r>
    </w:p>
    <w:p w14:paraId="766A56D7" w14:textId="77777777" w:rsidR="005D0FF5" w:rsidRPr="00652107" w:rsidRDefault="005D0FF5">
      <w:pPr>
        <w:pStyle w:val="BodyText"/>
        <w:spacing w:before="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5C2CBD5D" w14:textId="77777777">
        <w:trPr>
          <w:trHeight w:val="327"/>
        </w:trPr>
        <w:tc>
          <w:tcPr>
            <w:tcW w:w="8329" w:type="dxa"/>
            <w:tcBorders>
              <w:left w:val="nil"/>
            </w:tcBorders>
          </w:tcPr>
          <w:p w14:paraId="689277F4" w14:textId="77777777" w:rsidR="005D0FF5" w:rsidRPr="00652107" w:rsidRDefault="005D0FF5" w:rsidP="00B90383">
            <w:pPr>
              <w:pStyle w:val="TableParagraph"/>
              <w:spacing w:before="66"/>
              <w:ind w:left="1013" w:right="1104"/>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20"/>
                <w:w w:val="95"/>
                <w:lang w:val="sq-AL"/>
              </w:rPr>
              <w:t xml:space="preserve"> </w:t>
            </w:r>
            <w:r w:rsidRPr="00652107">
              <w:rPr>
                <w:rFonts w:ascii="Times New Roman" w:hAnsi="Times New Roman" w:cs="Times New Roman"/>
                <w:w w:val="95"/>
                <w:lang w:val="sq-AL"/>
              </w:rPr>
              <w:t>6L</w:t>
            </w:r>
            <w:r w:rsidRPr="00652107">
              <w:rPr>
                <w:rFonts w:ascii="Times New Roman" w:hAnsi="Times New Roman" w:cs="Times New Roman"/>
                <w:spacing w:val="21"/>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22"/>
                <w:w w:val="95"/>
                <w:lang w:val="sq-AL"/>
              </w:rPr>
              <w:t xml:space="preserve"> </w:t>
            </w:r>
            <w:r w:rsidRPr="00652107">
              <w:rPr>
                <w:rFonts w:ascii="Times New Roman" w:hAnsi="Times New Roman" w:cs="Times New Roman"/>
                <w:w w:val="95"/>
                <w:lang w:val="sq-AL"/>
              </w:rPr>
              <w:t>STRUKTURA METALIKE</w:t>
            </w:r>
          </w:p>
        </w:tc>
        <w:tc>
          <w:tcPr>
            <w:tcW w:w="856" w:type="dxa"/>
            <w:tcBorders>
              <w:right w:val="nil"/>
            </w:tcBorders>
          </w:tcPr>
          <w:p w14:paraId="5610C39A" w14:textId="77777777" w:rsidR="005D0FF5" w:rsidRPr="00652107" w:rsidRDefault="005D0FF5">
            <w:pPr>
              <w:pStyle w:val="TableParagraph"/>
              <w:spacing w:before="66"/>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73F21773" w14:textId="77777777">
        <w:trPr>
          <w:trHeight w:val="343"/>
        </w:trPr>
        <w:tc>
          <w:tcPr>
            <w:tcW w:w="8329" w:type="dxa"/>
            <w:tcBorders>
              <w:left w:val="nil"/>
            </w:tcBorders>
          </w:tcPr>
          <w:p w14:paraId="3B69917F" w14:textId="77777777" w:rsidR="005D0FF5" w:rsidRPr="00652107" w:rsidRDefault="005D0FF5" w:rsidP="00C47DD4">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6L.1 </w:t>
            </w:r>
            <w:r w:rsidRPr="00652107">
              <w:rPr>
                <w:rFonts w:ascii="Times New Roman" w:hAnsi="Times New Roman" w:cs="Times New Roman"/>
                <w:lang w:val="sq-AL"/>
              </w:rPr>
              <w:tab/>
            </w:r>
            <w:r w:rsidRPr="00652107">
              <w:rPr>
                <w:rFonts w:ascii="Times New Roman" w:hAnsi="Times New Roman" w:cs="Times New Roman"/>
                <w:w w:val="90"/>
                <w:lang w:val="sq-AL"/>
              </w:rPr>
              <w:t>Korniza ajrore metalike</w:t>
            </w:r>
          </w:p>
        </w:tc>
        <w:tc>
          <w:tcPr>
            <w:tcW w:w="856" w:type="dxa"/>
            <w:tcBorders>
              <w:right w:val="nil"/>
            </w:tcBorders>
          </w:tcPr>
          <w:p w14:paraId="5BFF8083"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B7C4095" w14:textId="77777777">
        <w:trPr>
          <w:trHeight w:val="343"/>
        </w:trPr>
        <w:tc>
          <w:tcPr>
            <w:tcW w:w="8329" w:type="dxa"/>
            <w:tcBorders>
              <w:left w:val="nil"/>
            </w:tcBorders>
          </w:tcPr>
          <w:p w14:paraId="297A8C44"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6L.2 </w:t>
            </w:r>
            <w:r w:rsidRPr="00652107">
              <w:rPr>
                <w:rFonts w:ascii="Times New Roman" w:hAnsi="Times New Roman" w:cs="Times New Roman"/>
                <w:lang w:val="sq-AL"/>
              </w:rPr>
              <w:tab/>
              <w:t>Materialet</w:t>
            </w:r>
          </w:p>
        </w:tc>
        <w:tc>
          <w:tcPr>
            <w:tcW w:w="856" w:type="dxa"/>
            <w:tcBorders>
              <w:right w:val="nil"/>
            </w:tcBorders>
          </w:tcPr>
          <w:p w14:paraId="5D63DF59"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334AFC1" w14:textId="77777777">
        <w:trPr>
          <w:trHeight w:val="343"/>
        </w:trPr>
        <w:tc>
          <w:tcPr>
            <w:tcW w:w="8329" w:type="dxa"/>
            <w:tcBorders>
              <w:left w:val="nil"/>
            </w:tcBorders>
          </w:tcPr>
          <w:p w14:paraId="48C67982"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6L.3 </w:t>
            </w:r>
            <w:r w:rsidRPr="00652107">
              <w:rPr>
                <w:rFonts w:ascii="Times New Roman" w:hAnsi="Times New Roman" w:cs="Times New Roman"/>
                <w:lang w:val="sq-AL"/>
              </w:rPr>
              <w:tab/>
            </w:r>
            <w:r w:rsidRPr="00652107">
              <w:rPr>
                <w:rFonts w:ascii="Times New Roman" w:hAnsi="Times New Roman" w:cs="Times New Roman"/>
                <w:w w:val="90"/>
                <w:lang w:val="sq-AL"/>
              </w:rPr>
              <w:t>Identifikimi</w:t>
            </w:r>
            <w:r w:rsidRPr="00652107">
              <w:rPr>
                <w:rFonts w:ascii="Times New Roman" w:hAnsi="Times New Roman" w:cs="Times New Roman"/>
                <w:spacing w:val="8"/>
                <w:w w:val="90"/>
                <w:lang w:val="sq-AL"/>
              </w:rPr>
              <w:t xml:space="preserve"> i </w:t>
            </w:r>
            <w:r w:rsidRPr="00652107">
              <w:rPr>
                <w:rFonts w:ascii="Times New Roman" w:hAnsi="Times New Roman" w:cs="Times New Roman"/>
                <w:w w:val="90"/>
                <w:lang w:val="sq-AL"/>
              </w:rPr>
              <w:t>dëmtimeve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defekteve</w:t>
            </w:r>
          </w:p>
        </w:tc>
        <w:tc>
          <w:tcPr>
            <w:tcW w:w="856" w:type="dxa"/>
            <w:tcBorders>
              <w:right w:val="nil"/>
            </w:tcBorders>
          </w:tcPr>
          <w:p w14:paraId="013040DB"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3B9F5F57" w14:textId="77777777">
        <w:trPr>
          <w:trHeight w:val="343"/>
        </w:trPr>
        <w:tc>
          <w:tcPr>
            <w:tcW w:w="8329" w:type="dxa"/>
            <w:tcBorders>
              <w:left w:val="nil"/>
            </w:tcBorders>
          </w:tcPr>
          <w:p w14:paraId="074760AD"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6L.4 </w:t>
            </w:r>
            <w:r w:rsidRPr="00652107">
              <w:rPr>
                <w:rFonts w:ascii="Times New Roman" w:hAnsi="Times New Roman" w:cs="Times New Roman"/>
                <w:lang w:val="sq-AL"/>
              </w:rPr>
              <w:tab/>
            </w:r>
            <w:r w:rsidRPr="00652107">
              <w:rPr>
                <w:rFonts w:ascii="Times New Roman" w:hAnsi="Times New Roman" w:cs="Times New Roman"/>
                <w:w w:val="90"/>
                <w:lang w:val="sq-AL"/>
              </w:rPr>
              <w:t>Procedurat standarde të riparimit dhe mirëmbajtjes</w:t>
            </w:r>
          </w:p>
        </w:tc>
        <w:tc>
          <w:tcPr>
            <w:tcW w:w="856" w:type="dxa"/>
            <w:tcBorders>
              <w:right w:val="nil"/>
            </w:tcBorders>
          </w:tcPr>
          <w:p w14:paraId="5854787E"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bl>
    <w:p w14:paraId="6C195B6D" w14:textId="77777777" w:rsidR="005D0FF5" w:rsidRPr="00652107" w:rsidRDefault="005D0FF5">
      <w:pPr>
        <w:pStyle w:val="BodyText"/>
        <w:rPr>
          <w:rFonts w:ascii="Times New Roman" w:hAnsi="Times New Roman" w:cs="Times New Roman"/>
          <w:sz w:val="22"/>
          <w:szCs w:val="22"/>
          <w:lang w:val="sq-AL"/>
        </w:rPr>
      </w:pPr>
    </w:p>
    <w:p w14:paraId="23D56819" w14:textId="77777777" w:rsidR="005D0FF5" w:rsidRPr="00652107" w:rsidRDefault="005D0FF5" w:rsidP="00FC0EE9">
      <w:pPr>
        <w:pStyle w:val="BodyText"/>
        <w:spacing w:before="186"/>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MODULI</w:t>
      </w:r>
      <w:r w:rsidRPr="00652107">
        <w:rPr>
          <w:rFonts w:ascii="Times New Roman" w:hAnsi="Times New Roman" w:cs="Times New Roman"/>
          <w:spacing w:val="16"/>
          <w:w w:val="95"/>
          <w:sz w:val="22"/>
          <w:szCs w:val="22"/>
          <w:lang w:val="sq-AL"/>
        </w:rPr>
        <w:t xml:space="preserve"> </w:t>
      </w:r>
      <w:r w:rsidRPr="00652107">
        <w:rPr>
          <w:rFonts w:ascii="Times New Roman" w:hAnsi="Times New Roman" w:cs="Times New Roman"/>
          <w:w w:val="95"/>
          <w:sz w:val="22"/>
          <w:szCs w:val="22"/>
          <w:lang w:val="sq-AL"/>
        </w:rPr>
        <w:t>7L</w:t>
      </w:r>
      <w:r w:rsidRPr="00652107">
        <w:rPr>
          <w:rFonts w:ascii="Times New Roman" w:hAnsi="Times New Roman" w:cs="Times New Roman"/>
          <w:spacing w:val="16"/>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17"/>
          <w:w w:val="95"/>
          <w:sz w:val="22"/>
          <w:szCs w:val="22"/>
          <w:lang w:val="sq-AL"/>
        </w:rPr>
        <w:t xml:space="preserve"> </w:t>
      </w:r>
      <w:r w:rsidRPr="00652107">
        <w:rPr>
          <w:rFonts w:ascii="Times New Roman" w:hAnsi="Times New Roman" w:cs="Times New Roman"/>
          <w:w w:val="95"/>
          <w:sz w:val="22"/>
          <w:szCs w:val="22"/>
          <w:lang w:val="sq-AL"/>
        </w:rPr>
        <w:t>KORNIZA AJRORE</w:t>
      </w:r>
      <w:r w:rsidRPr="00652107">
        <w:rPr>
          <w:rFonts w:ascii="Times New Roman" w:hAnsi="Times New Roman" w:cs="Times New Roman"/>
          <w:spacing w:val="15"/>
          <w:w w:val="95"/>
          <w:sz w:val="22"/>
          <w:szCs w:val="22"/>
          <w:lang w:val="sq-AL"/>
        </w:rPr>
        <w:t xml:space="preserve"> </w:t>
      </w:r>
      <w:r w:rsidRPr="00652107">
        <w:rPr>
          <w:rFonts w:ascii="Times New Roman" w:hAnsi="Times New Roman" w:cs="Times New Roman"/>
          <w:w w:val="95"/>
          <w:sz w:val="22"/>
          <w:szCs w:val="22"/>
          <w:lang w:val="sq-AL"/>
        </w:rPr>
        <w:t>– SISTEMET E PËRGJITHSHME,</w:t>
      </w:r>
      <w:r w:rsidRPr="00652107">
        <w:rPr>
          <w:rFonts w:ascii="Times New Roman" w:hAnsi="Times New Roman" w:cs="Times New Roman"/>
          <w:spacing w:val="16"/>
          <w:w w:val="95"/>
          <w:sz w:val="22"/>
          <w:szCs w:val="22"/>
          <w:lang w:val="sq-AL"/>
        </w:rPr>
        <w:t xml:space="preserve"> </w:t>
      </w:r>
      <w:r w:rsidRPr="00652107">
        <w:rPr>
          <w:rFonts w:ascii="Times New Roman" w:hAnsi="Times New Roman" w:cs="Times New Roman"/>
          <w:w w:val="95"/>
          <w:sz w:val="22"/>
          <w:szCs w:val="22"/>
          <w:lang w:val="sq-AL"/>
        </w:rPr>
        <w:t>MEKANIKE</w:t>
      </w:r>
      <w:r w:rsidRPr="00652107">
        <w:rPr>
          <w:rFonts w:ascii="Times New Roman" w:hAnsi="Times New Roman" w:cs="Times New Roman"/>
          <w:spacing w:val="22"/>
          <w:w w:val="95"/>
          <w:sz w:val="22"/>
          <w:szCs w:val="22"/>
          <w:lang w:val="sq-AL"/>
        </w:rPr>
        <w:t xml:space="preserve"> </w:t>
      </w:r>
      <w:r w:rsidRPr="00652107">
        <w:rPr>
          <w:rFonts w:ascii="Times New Roman" w:hAnsi="Times New Roman" w:cs="Times New Roman"/>
          <w:w w:val="95"/>
          <w:sz w:val="22"/>
          <w:szCs w:val="22"/>
          <w:lang w:val="sq-AL"/>
        </w:rPr>
        <w:t>DHE</w:t>
      </w:r>
      <w:r w:rsidRPr="00652107">
        <w:rPr>
          <w:rFonts w:ascii="Times New Roman" w:hAnsi="Times New Roman" w:cs="Times New Roman"/>
          <w:spacing w:val="16"/>
          <w:w w:val="95"/>
          <w:sz w:val="22"/>
          <w:szCs w:val="22"/>
          <w:lang w:val="sq-AL"/>
        </w:rPr>
        <w:t xml:space="preserve"> </w:t>
      </w:r>
      <w:r w:rsidRPr="00652107">
        <w:rPr>
          <w:rFonts w:ascii="Times New Roman" w:hAnsi="Times New Roman" w:cs="Times New Roman"/>
          <w:w w:val="95"/>
          <w:sz w:val="22"/>
          <w:szCs w:val="22"/>
          <w:lang w:val="sq-AL"/>
        </w:rPr>
        <w:t>ELEKTRIKE</w:t>
      </w:r>
      <w:r w:rsidRPr="00652107">
        <w:rPr>
          <w:rFonts w:ascii="Times New Roman" w:hAnsi="Times New Roman" w:cs="Times New Roman"/>
          <w:spacing w:val="20"/>
          <w:w w:val="95"/>
          <w:sz w:val="22"/>
          <w:szCs w:val="22"/>
          <w:lang w:val="sq-AL"/>
        </w:rPr>
        <w:t xml:space="preserve"> </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70738E6A" w14:textId="77777777">
        <w:trPr>
          <w:trHeight w:val="327"/>
        </w:trPr>
        <w:tc>
          <w:tcPr>
            <w:tcW w:w="8329" w:type="dxa"/>
            <w:tcBorders>
              <w:left w:val="nil"/>
            </w:tcBorders>
          </w:tcPr>
          <w:p w14:paraId="4D075887" w14:textId="77777777" w:rsidR="005D0FF5" w:rsidRPr="00652107" w:rsidRDefault="005D0FF5" w:rsidP="00D55612">
            <w:pPr>
              <w:pStyle w:val="TableParagraph"/>
              <w:spacing w:before="66"/>
              <w:ind w:left="1013" w:right="1105"/>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26"/>
                <w:w w:val="95"/>
                <w:lang w:val="sq-AL"/>
              </w:rPr>
              <w:t xml:space="preserve"> </w:t>
            </w:r>
            <w:r w:rsidRPr="00652107">
              <w:rPr>
                <w:rFonts w:ascii="Times New Roman" w:hAnsi="Times New Roman" w:cs="Times New Roman"/>
                <w:w w:val="95"/>
                <w:lang w:val="sq-AL"/>
              </w:rPr>
              <w:t>7L</w:t>
            </w:r>
            <w:r w:rsidRPr="00652107">
              <w:rPr>
                <w:rFonts w:ascii="Times New Roman" w:hAnsi="Times New Roman" w:cs="Times New Roman"/>
                <w:spacing w:val="26"/>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28"/>
                <w:w w:val="95"/>
                <w:lang w:val="sq-AL"/>
              </w:rPr>
              <w:t xml:space="preserve"> </w:t>
            </w:r>
            <w:r w:rsidRPr="00652107">
              <w:rPr>
                <w:rFonts w:ascii="Times New Roman" w:hAnsi="Times New Roman" w:cs="Times New Roman"/>
                <w:w w:val="95"/>
                <w:lang w:val="sq-AL"/>
              </w:rPr>
              <w:t>KORNIZA AJRORE –</w:t>
            </w:r>
            <w:r w:rsidRPr="00652107">
              <w:rPr>
                <w:rFonts w:ascii="Times New Roman" w:hAnsi="Times New Roman" w:cs="Times New Roman"/>
                <w:spacing w:val="26"/>
                <w:w w:val="95"/>
                <w:lang w:val="sq-AL"/>
              </w:rPr>
              <w:t xml:space="preserve"> SISTEMET E PËRGJITHSHME</w:t>
            </w:r>
            <w:r w:rsidRPr="00652107">
              <w:rPr>
                <w:rFonts w:ascii="Times New Roman" w:hAnsi="Times New Roman" w:cs="Times New Roman"/>
                <w:w w:val="95"/>
                <w:lang w:val="sq-AL"/>
              </w:rPr>
              <w:t>,</w:t>
            </w:r>
            <w:r w:rsidRPr="00652107">
              <w:rPr>
                <w:rFonts w:ascii="Times New Roman" w:hAnsi="Times New Roman" w:cs="Times New Roman"/>
                <w:spacing w:val="27"/>
                <w:w w:val="95"/>
                <w:lang w:val="sq-AL"/>
              </w:rPr>
              <w:t xml:space="preserve"> </w:t>
            </w:r>
            <w:r w:rsidRPr="00652107">
              <w:rPr>
                <w:rFonts w:ascii="Times New Roman" w:hAnsi="Times New Roman" w:cs="Times New Roman"/>
                <w:w w:val="95"/>
                <w:lang w:val="sq-AL"/>
              </w:rPr>
              <w:t>MEKANIKE</w:t>
            </w:r>
            <w:r w:rsidRPr="00652107">
              <w:rPr>
                <w:rFonts w:ascii="Times New Roman" w:hAnsi="Times New Roman" w:cs="Times New Roman"/>
                <w:spacing w:val="32"/>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25"/>
                <w:w w:val="95"/>
                <w:lang w:val="sq-AL"/>
              </w:rPr>
              <w:t xml:space="preserve"> </w:t>
            </w:r>
            <w:r w:rsidRPr="00652107">
              <w:rPr>
                <w:rFonts w:ascii="Times New Roman" w:hAnsi="Times New Roman" w:cs="Times New Roman"/>
                <w:w w:val="95"/>
                <w:lang w:val="sq-AL"/>
              </w:rPr>
              <w:t>ELEKTRIKE</w:t>
            </w:r>
            <w:r w:rsidRPr="00652107">
              <w:rPr>
                <w:rFonts w:ascii="Times New Roman" w:hAnsi="Times New Roman" w:cs="Times New Roman"/>
                <w:spacing w:val="29"/>
                <w:w w:val="95"/>
                <w:lang w:val="sq-AL"/>
              </w:rPr>
              <w:t xml:space="preserve"> </w:t>
            </w:r>
          </w:p>
        </w:tc>
        <w:tc>
          <w:tcPr>
            <w:tcW w:w="856" w:type="dxa"/>
            <w:tcBorders>
              <w:right w:val="nil"/>
            </w:tcBorders>
          </w:tcPr>
          <w:p w14:paraId="2DDC1DE4" w14:textId="77777777" w:rsidR="005D0FF5" w:rsidRPr="00652107" w:rsidRDefault="005D0FF5">
            <w:pPr>
              <w:pStyle w:val="TableParagraph"/>
              <w:spacing w:before="66"/>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3808B9F8" w14:textId="77777777">
        <w:trPr>
          <w:trHeight w:val="343"/>
        </w:trPr>
        <w:tc>
          <w:tcPr>
            <w:tcW w:w="8329" w:type="dxa"/>
            <w:tcBorders>
              <w:left w:val="nil"/>
            </w:tcBorders>
          </w:tcPr>
          <w:p w14:paraId="1C2B6981" w14:textId="77777777" w:rsidR="005D0FF5" w:rsidRPr="00652107" w:rsidRDefault="005D0FF5" w:rsidP="00B7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7L.1 </w:t>
            </w:r>
            <w:r w:rsidRPr="00652107">
              <w:rPr>
                <w:rFonts w:ascii="Times New Roman" w:hAnsi="Times New Roman" w:cs="Times New Roman"/>
                <w:lang w:val="sq-AL"/>
              </w:rPr>
              <w:tab/>
            </w:r>
            <w:r w:rsidRPr="00652107">
              <w:rPr>
                <w:rFonts w:ascii="Times New Roman" w:hAnsi="Times New Roman" w:cs="Times New Roman"/>
                <w:w w:val="90"/>
                <w:lang w:val="sq-AL"/>
              </w:rPr>
              <w:t>Teoria</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fluturimi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avionët pa motor</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aeroplanët</w:t>
            </w:r>
          </w:p>
        </w:tc>
        <w:tc>
          <w:tcPr>
            <w:tcW w:w="856" w:type="dxa"/>
            <w:tcBorders>
              <w:right w:val="nil"/>
            </w:tcBorders>
          </w:tcPr>
          <w:p w14:paraId="487B2A0B"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36DD4F7E" w14:textId="77777777">
        <w:trPr>
          <w:trHeight w:val="343"/>
        </w:trPr>
        <w:tc>
          <w:tcPr>
            <w:tcW w:w="8329" w:type="dxa"/>
            <w:tcBorders>
              <w:left w:val="nil"/>
            </w:tcBorders>
          </w:tcPr>
          <w:p w14:paraId="41D32DFE" w14:textId="77777777" w:rsidR="005D0FF5" w:rsidRPr="00652107" w:rsidRDefault="005D0FF5" w:rsidP="00B7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7L.2 </w:t>
            </w:r>
            <w:r w:rsidRPr="00652107">
              <w:rPr>
                <w:rFonts w:ascii="Times New Roman" w:hAnsi="Times New Roman" w:cs="Times New Roman"/>
                <w:lang w:val="sq-AL"/>
              </w:rPr>
              <w:tab/>
              <w:t>Struktura e k</w:t>
            </w:r>
            <w:r w:rsidRPr="00652107">
              <w:rPr>
                <w:rFonts w:ascii="Times New Roman" w:hAnsi="Times New Roman" w:cs="Times New Roman"/>
                <w:w w:val="90"/>
                <w:lang w:val="sq-AL"/>
              </w:rPr>
              <w:t>ornizës ajrore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avionët pa motor</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aeroplanët</w:t>
            </w:r>
          </w:p>
        </w:tc>
        <w:tc>
          <w:tcPr>
            <w:tcW w:w="856" w:type="dxa"/>
            <w:tcBorders>
              <w:right w:val="nil"/>
            </w:tcBorders>
          </w:tcPr>
          <w:p w14:paraId="5D984D60"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02D705EE" w14:textId="77777777">
        <w:trPr>
          <w:trHeight w:val="343"/>
        </w:trPr>
        <w:tc>
          <w:tcPr>
            <w:tcW w:w="8329" w:type="dxa"/>
            <w:tcBorders>
              <w:left w:val="nil"/>
            </w:tcBorders>
          </w:tcPr>
          <w:p w14:paraId="633F52AA" w14:textId="77777777" w:rsidR="005D0FF5" w:rsidRPr="00652107" w:rsidRDefault="005D0FF5" w:rsidP="00B7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7L.3 </w:t>
            </w:r>
            <w:r w:rsidRPr="00652107">
              <w:rPr>
                <w:rFonts w:ascii="Times New Roman" w:hAnsi="Times New Roman" w:cs="Times New Roman"/>
                <w:lang w:val="sq-AL"/>
              </w:rPr>
              <w:tab/>
            </w:r>
            <w:r w:rsidRPr="00652107">
              <w:rPr>
                <w:rFonts w:ascii="Times New Roman" w:hAnsi="Times New Roman" w:cs="Times New Roman"/>
                <w:w w:val="95"/>
                <w:lang w:val="sq-AL"/>
              </w:rPr>
              <w:t>Kondicionimi i ajrit</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(ATA</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21)</w:t>
            </w:r>
          </w:p>
        </w:tc>
        <w:tc>
          <w:tcPr>
            <w:tcW w:w="856" w:type="dxa"/>
            <w:tcBorders>
              <w:right w:val="nil"/>
            </w:tcBorders>
          </w:tcPr>
          <w:p w14:paraId="0F531EF3"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3074340" w14:textId="77777777">
        <w:trPr>
          <w:trHeight w:val="343"/>
        </w:trPr>
        <w:tc>
          <w:tcPr>
            <w:tcW w:w="8329" w:type="dxa"/>
            <w:tcBorders>
              <w:left w:val="nil"/>
            </w:tcBorders>
          </w:tcPr>
          <w:p w14:paraId="0E0B310A" w14:textId="77777777" w:rsidR="005D0FF5" w:rsidRPr="00652107" w:rsidRDefault="005D0FF5" w:rsidP="00B7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7L.4 </w:t>
            </w:r>
            <w:r w:rsidRPr="00652107">
              <w:rPr>
                <w:rFonts w:ascii="Times New Roman" w:hAnsi="Times New Roman" w:cs="Times New Roman"/>
                <w:lang w:val="sq-AL"/>
              </w:rPr>
              <w:tab/>
              <w:t>Energjia e</w:t>
            </w:r>
            <w:r w:rsidRPr="00652107">
              <w:rPr>
                <w:rFonts w:ascii="Times New Roman" w:hAnsi="Times New Roman" w:cs="Times New Roman"/>
                <w:w w:val="90"/>
                <w:lang w:val="sq-AL"/>
              </w:rPr>
              <w:t>lektrike,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kabllot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1"/>
                <w:w w:val="90"/>
                <w:lang w:val="sq-AL"/>
              </w:rPr>
              <w:t xml:space="preserve"> konektorët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24)</w:t>
            </w:r>
          </w:p>
        </w:tc>
        <w:tc>
          <w:tcPr>
            <w:tcW w:w="856" w:type="dxa"/>
            <w:tcBorders>
              <w:right w:val="nil"/>
            </w:tcBorders>
          </w:tcPr>
          <w:p w14:paraId="5E64FB3D"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B0228D2" w14:textId="77777777">
        <w:trPr>
          <w:trHeight w:val="343"/>
        </w:trPr>
        <w:tc>
          <w:tcPr>
            <w:tcW w:w="8329" w:type="dxa"/>
            <w:tcBorders>
              <w:left w:val="nil"/>
            </w:tcBorders>
          </w:tcPr>
          <w:p w14:paraId="28ABE444"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7L.5 </w:t>
            </w:r>
            <w:r w:rsidRPr="00652107">
              <w:rPr>
                <w:rFonts w:ascii="Times New Roman" w:hAnsi="Times New Roman" w:cs="Times New Roman"/>
                <w:lang w:val="sq-AL"/>
              </w:rPr>
              <w:tab/>
            </w:r>
            <w:r w:rsidRPr="00652107">
              <w:rPr>
                <w:rFonts w:ascii="Times New Roman" w:hAnsi="Times New Roman" w:cs="Times New Roman"/>
                <w:w w:val="90"/>
                <w:lang w:val="sq-AL"/>
              </w:rPr>
              <w:t>Pajisjet</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furnizimi</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25)</w:t>
            </w:r>
          </w:p>
        </w:tc>
        <w:tc>
          <w:tcPr>
            <w:tcW w:w="856" w:type="dxa"/>
            <w:tcBorders>
              <w:right w:val="nil"/>
            </w:tcBorders>
          </w:tcPr>
          <w:p w14:paraId="6560BB66"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8295B1E" w14:textId="77777777">
        <w:trPr>
          <w:trHeight w:val="343"/>
        </w:trPr>
        <w:tc>
          <w:tcPr>
            <w:tcW w:w="8329" w:type="dxa"/>
            <w:tcBorders>
              <w:left w:val="nil"/>
            </w:tcBorders>
          </w:tcPr>
          <w:p w14:paraId="2CE4E84B" w14:textId="77777777" w:rsidR="005D0FF5" w:rsidRPr="00652107" w:rsidRDefault="005D0FF5" w:rsidP="00B7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7L.6 </w:t>
            </w:r>
            <w:r w:rsidRPr="00652107">
              <w:rPr>
                <w:rFonts w:ascii="Times New Roman" w:hAnsi="Times New Roman" w:cs="Times New Roman"/>
                <w:lang w:val="sq-AL"/>
              </w:rPr>
              <w:tab/>
              <w:t>Mbrojtja nga z</w:t>
            </w:r>
            <w:r w:rsidRPr="00652107">
              <w:rPr>
                <w:rFonts w:ascii="Times New Roman" w:hAnsi="Times New Roman" w:cs="Times New Roman"/>
                <w:w w:val="90"/>
                <w:lang w:val="sq-AL"/>
              </w:rPr>
              <w:t>jarri</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dhe sistemet 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tjera 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sigurisë(ATA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26)</w:t>
            </w:r>
          </w:p>
        </w:tc>
        <w:tc>
          <w:tcPr>
            <w:tcW w:w="856" w:type="dxa"/>
            <w:tcBorders>
              <w:right w:val="nil"/>
            </w:tcBorders>
          </w:tcPr>
          <w:p w14:paraId="64B03D37"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45786E0" w14:textId="77777777">
        <w:trPr>
          <w:trHeight w:val="343"/>
        </w:trPr>
        <w:tc>
          <w:tcPr>
            <w:tcW w:w="8329" w:type="dxa"/>
            <w:tcBorders>
              <w:left w:val="nil"/>
            </w:tcBorders>
          </w:tcPr>
          <w:p w14:paraId="45997C91" w14:textId="77777777" w:rsidR="005D0FF5" w:rsidRPr="00652107" w:rsidRDefault="005D0FF5" w:rsidP="00B73363">
            <w:pPr>
              <w:pStyle w:val="TableParagraph"/>
              <w:tabs>
                <w:tab w:val="left" w:pos="779"/>
              </w:tabs>
              <w:spacing w:before="62"/>
              <w:ind w:left="5"/>
              <w:rPr>
                <w:rFonts w:ascii="Times New Roman" w:hAnsi="Times New Roman" w:cs="Times New Roman"/>
                <w:lang w:val="sq-AL"/>
              </w:rPr>
            </w:pPr>
            <w:r w:rsidRPr="00652107">
              <w:rPr>
                <w:rFonts w:ascii="Times New Roman" w:hAnsi="Times New Roman" w:cs="Times New Roman"/>
                <w:lang w:val="sq-AL"/>
              </w:rPr>
              <w:t xml:space="preserve">7L.7 </w:t>
            </w:r>
            <w:r w:rsidRPr="00652107">
              <w:rPr>
                <w:rFonts w:ascii="Times New Roman" w:hAnsi="Times New Roman" w:cs="Times New Roman"/>
                <w:lang w:val="sq-AL"/>
              </w:rPr>
              <w:tab/>
              <w:t>K</w:t>
            </w:r>
            <w:r w:rsidRPr="00652107">
              <w:rPr>
                <w:rFonts w:ascii="Times New Roman" w:hAnsi="Times New Roman" w:cs="Times New Roman"/>
                <w:w w:val="90"/>
                <w:lang w:val="sq-AL"/>
              </w:rPr>
              <w:t>ontrollet e fluturimit</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27)</w:t>
            </w:r>
          </w:p>
        </w:tc>
        <w:tc>
          <w:tcPr>
            <w:tcW w:w="856" w:type="dxa"/>
            <w:tcBorders>
              <w:right w:val="nil"/>
            </w:tcBorders>
          </w:tcPr>
          <w:p w14:paraId="2C4CAB62" w14:textId="77777777" w:rsidR="005D0FF5" w:rsidRPr="00652107" w:rsidRDefault="005D0FF5">
            <w:pPr>
              <w:pStyle w:val="TableParagraph"/>
              <w:spacing w:before="62"/>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1312730C" w14:textId="77777777">
        <w:trPr>
          <w:trHeight w:val="343"/>
        </w:trPr>
        <w:tc>
          <w:tcPr>
            <w:tcW w:w="8329" w:type="dxa"/>
            <w:tcBorders>
              <w:left w:val="nil"/>
            </w:tcBorders>
          </w:tcPr>
          <w:p w14:paraId="7CDE02A8"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7L.8 </w:t>
            </w:r>
            <w:r w:rsidRPr="00652107">
              <w:rPr>
                <w:rFonts w:ascii="Times New Roman" w:hAnsi="Times New Roman" w:cs="Times New Roman"/>
                <w:lang w:val="sq-AL"/>
              </w:rPr>
              <w:tab/>
            </w:r>
            <w:r w:rsidRPr="00652107">
              <w:rPr>
                <w:rFonts w:ascii="Times New Roman" w:hAnsi="Times New Roman" w:cs="Times New Roman"/>
                <w:w w:val="90"/>
                <w:lang w:val="sq-AL"/>
              </w:rPr>
              <w:t>Sistemi</w:t>
            </w:r>
            <w:r w:rsidRPr="00652107">
              <w:rPr>
                <w:rFonts w:ascii="Times New Roman" w:hAnsi="Times New Roman" w:cs="Times New Roman"/>
                <w:spacing w:val="7"/>
                <w:w w:val="90"/>
                <w:lang w:val="sq-AL"/>
              </w:rPr>
              <w:t xml:space="preserve"> i karburantit</w:t>
            </w:r>
            <w:r w:rsidRPr="00652107">
              <w:rPr>
                <w:rFonts w:ascii="Times New Roman" w:hAnsi="Times New Roman" w:cs="Times New Roman"/>
                <w:w w:val="90"/>
                <w:lang w:val="sq-AL"/>
              </w:rPr>
              <w:t>(ATA</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28)</w:t>
            </w:r>
          </w:p>
        </w:tc>
        <w:tc>
          <w:tcPr>
            <w:tcW w:w="856" w:type="dxa"/>
            <w:tcBorders>
              <w:right w:val="nil"/>
            </w:tcBorders>
          </w:tcPr>
          <w:p w14:paraId="6C18EB94"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D35C02D" w14:textId="77777777">
        <w:trPr>
          <w:trHeight w:val="343"/>
        </w:trPr>
        <w:tc>
          <w:tcPr>
            <w:tcW w:w="8329" w:type="dxa"/>
            <w:tcBorders>
              <w:left w:val="nil"/>
            </w:tcBorders>
          </w:tcPr>
          <w:p w14:paraId="45D44496" w14:textId="77777777" w:rsidR="005D0FF5" w:rsidRPr="00652107" w:rsidRDefault="005D0FF5" w:rsidP="00B7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7L.9 </w:t>
            </w:r>
            <w:r w:rsidRPr="00652107">
              <w:rPr>
                <w:rFonts w:ascii="Times New Roman" w:hAnsi="Times New Roman" w:cs="Times New Roman"/>
                <w:lang w:val="sq-AL"/>
              </w:rPr>
              <w:tab/>
              <w:t>Fuqia h</w:t>
            </w:r>
            <w:r w:rsidRPr="00652107">
              <w:rPr>
                <w:rFonts w:ascii="Times New Roman" w:hAnsi="Times New Roman" w:cs="Times New Roman"/>
                <w:w w:val="90"/>
                <w:lang w:val="sq-AL"/>
              </w:rPr>
              <w:t>idraulike</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29)</w:t>
            </w:r>
          </w:p>
        </w:tc>
        <w:tc>
          <w:tcPr>
            <w:tcW w:w="856" w:type="dxa"/>
            <w:tcBorders>
              <w:right w:val="nil"/>
            </w:tcBorders>
          </w:tcPr>
          <w:p w14:paraId="7B58154A"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4A823B0" w14:textId="77777777">
        <w:trPr>
          <w:trHeight w:val="343"/>
        </w:trPr>
        <w:tc>
          <w:tcPr>
            <w:tcW w:w="8329" w:type="dxa"/>
            <w:tcBorders>
              <w:left w:val="nil"/>
            </w:tcBorders>
          </w:tcPr>
          <w:p w14:paraId="121A67C6" w14:textId="77777777" w:rsidR="005D0FF5" w:rsidRPr="00652107" w:rsidRDefault="005D0FF5" w:rsidP="00B73363">
            <w:pPr>
              <w:pStyle w:val="TableParagraph"/>
              <w:tabs>
                <w:tab w:val="left" w:pos="779"/>
              </w:tabs>
              <w:spacing w:before="62"/>
              <w:ind w:left="5"/>
              <w:rPr>
                <w:rFonts w:ascii="Times New Roman" w:hAnsi="Times New Roman" w:cs="Times New Roman"/>
                <w:lang w:val="sq-AL"/>
              </w:rPr>
            </w:pPr>
            <w:r w:rsidRPr="00652107">
              <w:rPr>
                <w:rFonts w:ascii="Times New Roman" w:hAnsi="Times New Roman" w:cs="Times New Roman"/>
                <w:lang w:val="sq-AL"/>
              </w:rPr>
              <w:t xml:space="preserve">7L.10 </w:t>
            </w:r>
            <w:r w:rsidRPr="00652107">
              <w:rPr>
                <w:rFonts w:ascii="Times New Roman" w:hAnsi="Times New Roman" w:cs="Times New Roman"/>
                <w:lang w:val="sq-AL"/>
              </w:rPr>
              <w:tab/>
              <w:t>Mbrojtja nga a</w:t>
            </w:r>
            <w:r w:rsidRPr="00652107">
              <w:rPr>
                <w:rFonts w:ascii="Times New Roman" w:hAnsi="Times New Roman" w:cs="Times New Roman"/>
                <w:w w:val="90"/>
                <w:lang w:val="sq-AL"/>
              </w:rPr>
              <w:t>kulli</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shiu</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30)</w:t>
            </w:r>
          </w:p>
        </w:tc>
        <w:tc>
          <w:tcPr>
            <w:tcW w:w="856" w:type="dxa"/>
            <w:tcBorders>
              <w:right w:val="nil"/>
            </w:tcBorders>
          </w:tcPr>
          <w:p w14:paraId="1A0BE04A" w14:textId="77777777" w:rsidR="005D0FF5" w:rsidRPr="00652107" w:rsidRDefault="005D0FF5">
            <w:pPr>
              <w:pStyle w:val="TableParagraph"/>
              <w:spacing w:before="62"/>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72DA0D59" w14:textId="77777777">
        <w:trPr>
          <w:trHeight w:val="343"/>
        </w:trPr>
        <w:tc>
          <w:tcPr>
            <w:tcW w:w="8329" w:type="dxa"/>
            <w:tcBorders>
              <w:left w:val="nil"/>
            </w:tcBorders>
          </w:tcPr>
          <w:p w14:paraId="516E089A" w14:textId="77777777" w:rsidR="005D0FF5" w:rsidRPr="00652107" w:rsidRDefault="005D0FF5" w:rsidP="00B22A6C">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lastRenderedPageBreak/>
              <w:t xml:space="preserve">7L.11 </w:t>
            </w:r>
            <w:r w:rsidRPr="00652107">
              <w:rPr>
                <w:rFonts w:ascii="Times New Roman" w:hAnsi="Times New Roman" w:cs="Times New Roman"/>
                <w:lang w:val="sq-AL"/>
              </w:rPr>
              <w:tab/>
              <w:t>Pajisjet e u</w:t>
            </w:r>
            <w:r w:rsidRPr="00652107">
              <w:rPr>
                <w:rFonts w:ascii="Times New Roman" w:hAnsi="Times New Roman" w:cs="Times New Roman"/>
                <w:w w:val="90"/>
                <w:lang w:val="sq-AL"/>
              </w:rPr>
              <w:t>ljes</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32)</w:t>
            </w:r>
          </w:p>
        </w:tc>
        <w:tc>
          <w:tcPr>
            <w:tcW w:w="856" w:type="dxa"/>
            <w:tcBorders>
              <w:right w:val="nil"/>
            </w:tcBorders>
          </w:tcPr>
          <w:p w14:paraId="054CEAD8"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A44DD3A" w14:textId="77777777">
        <w:trPr>
          <w:trHeight w:val="343"/>
        </w:trPr>
        <w:tc>
          <w:tcPr>
            <w:tcW w:w="8329" w:type="dxa"/>
            <w:tcBorders>
              <w:left w:val="nil"/>
            </w:tcBorders>
          </w:tcPr>
          <w:p w14:paraId="323F07F8"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7L.12 </w:t>
            </w:r>
            <w:r w:rsidRPr="00652107">
              <w:rPr>
                <w:rFonts w:ascii="Times New Roman" w:hAnsi="Times New Roman" w:cs="Times New Roman"/>
                <w:lang w:val="sq-AL"/>
              </w:rPr>
              <w:tab/>
            </w:r>
            <w:r w:rsidRPr="00652107">
              <w:rPr>
                <w:rFonts w:ascii="Times New Roman" w:hAnsi="Times New Roman" w:cs="Times New Roman"/>
                <w:w w:val="95"/>
                <w:lang w:val="sq-AL"/>
              </w:rPr>
              <w:t>Dritat</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(ATA</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33)</w:t>
            </w:r>
          </w:p>
        </w:tc>
        <w:tc>
          <w:tcPr>
            <w:tcW w:w="856" w:type="dxa"/>
            <w:tcBorders>
              <w:right w:val="nil"/>
            </w:tcBorders>
          </w:tcPr>
          <w:p w14:paraId="372179A7"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62D3C07" w14:textId="77777777">
        <w:trPr>
          <w:trHeight w:val="343"/>
        </w:trPr>
        <w:tc>
          <w:tcPr>
            <w:tcW w:w="8329" w:type="dxa"/>
            <w:tcBorders>
              <w:left w:val="nil"/>
            </w:tcBorders>
          </w:tcPr>
          <w:p w14:paraId="5EE7C094" w14:textId="77777777" w:rsidR="005D0FF5" w:rsidRPr="00652107" w:rsidRDefault="005D0FF5">
            <w:pPr>
              <w:pStyle w:val="TableParagraph"/>
              <w:tabs>
                <w:tab w:val="left" w:pos="779"/>
              </w:tabs>
              <w:spacing w:before="62"/>
              <w:ind w:left="5"/>
              <w:rPr>
                <w:rFonts w:ascii="Times New Roman" w:hAnsi="Times New Roman" w:cs="Times New Roman"/>
                <w:lang w:val="sq-AL"/>
              </w:rPr>
            </w:pPr>
            <w:r w:rsidRPr="00652107">
              <w:rPr>
                <w:rFonts w:ascii="Times New Roman" w:hAnsi="Times New Roman" w:cs="Times New Roman"/>
                <w:lang w:val="sq-AL"/>
              </w:rPr>
              <w:t xml:space="preserve">7L.13 </w:t>
            </w:r>
            <w:r w:rsidRPr="00652107">
              <w:rPr>
                <w:rFonts w:ascii="Times New Roman" w:hAnsi="Times New Roman" w:cs="Times New Roman"/>
                <w:lang w:val="sq-AL"/>
              </w:rPr>
              <w:tab/>
            </w:r>
            <w:r w:rsidRPr="00652107">
              <w:rPr>
                <w:rFonts w:ascii="Times New Roman" w:hAnsi="Times New Roman" w:cs="Times New Roman"/>
                <w:w w:val="95"/>
                <w:lang w:val="sq-AL"/>
              </w:rPr>
              <w:t>Oksigjeni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(ATA</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35)</w:t>
            </w:r>
          </w:p>
        </w:tc>
        <w:tc>
          <w:tcPr>
            <w:tcW w:w="856" w:type="dxa"/>
            <w:tcBorders>
              <w:right w:val="nil"/>
            </w:tcBorders>
          </w:tcPr>
          <w:p w14:paraId="7BD3C4AE" w14:textId="77777777" w:rsidR="005D0FF5" w:rsidRPr="00652107" w:rsidRDefault="005D0FF5">
            <w:pPr>
              <w:pStyle w:val="TableParagraph"/>
              <w:spacing w:before="62"/>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22F3BBE" w14:textId="77777777">
        <w:trPr>
          <w:trHeight w:val="343"/>
        </w:trPr>
        <w:tc>
          <w:tcPr>
            <w:tcW w:w="8329" w:type="dxa"/>
            <w:tcBorders>
              <w:left w:val="nil"/>
            </w:tcBorders>
          </w:tcPr>
          <w:p w14:paraId="106492EA" w14:textId="77777777" w:rsidR="005D0FF5" w:rsidRPr="00652107" w:rsidRDefault="005D0FF5" w:rsidP="00B22A6C">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7L.14 </w:t>
            </w:r>
            <w:r w:rsidRPr="00652107">
              <w:rPr>
                <w:rFonts w:ascii="Times New Roman" w:hAnsi="Times New Roman" w:cs="Times New Roman"/>
                <w:lang w:val="sq-AL"/>
              </w:rPr>
              <w:tab/>
            </w:r>
            <w:r w:rsidRPr="00652107">
              <w:rPr>
                <w:rFonts w:ascii="Times New Roman" w:hAnsi="Times New Roman" w:cs="Times New Roman"/>
                <w:w w:val="90"/>
                <w:lang w:val="sq-AL"/>
              </w:rPr>
              <w:t>Pneumatikët/vakumi</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36)</w:t>
            </w:r>
          </w:p>
        </w:tc>
        <w:tc>
          <w:tcPr>
            <w:tcW w:w="856" w:type="dxa"/>
            <w:tcBorders>
              <w:right w:val="nil"/>
            </w:tcBorders>
          </w:tcPr>
          <w:p w14:paraId="7D64E196"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4B1B6EB" w14:textId="77777777">
        <w:trPr>
          <w:trHeight w:val="343"/>
        </w:trPr>
        <w:tc>
          <w:tcPr>
            <w:tcW w:w="8329" w:type="dxa"/>
            <w:tcBorders>
              <w:left w:val="nil"/>
            </w:tcBorders>
          </w:tcPr>
          <w:p w14:paraId="0913B26E"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7L.15 </w:t>
            </w:r>
            <w:r w:rsidRPr="00652107">
              <w:rPr>
                <w:rFonts w:ascii="Times New Roman" w:hAnsi="Times New Roman" w:cs="Times New Roman"/>
                <w:lang w:val="sq-AL"/>
              </w:rPr>
              <w:tab/>
            </w:r>
            <w:r w:rsidRPr="00652107">
              <w:rPr>
                <w:rFonts w:ascii="Times New Roman" w:hAnsi="Times New Roman" w:cs="Times New Roman"/>
                <w:w w:val="90"/>
                <w:lang w:val="sq-AL"/>
              </w:rPr>
              <w:t>Çakëlli i ujit</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41)</w:t>
            </w:r>
          </w:p>
        </w:tc>
        <w:tc>
          <w:tcPr>
            <w:tcW w:w="856" w:type="dxa"/>
            <w:tcBorders>
              <w:right w:val="nil"/>
            </w:tcBorders>
          </w:tcPr>
          <w:p w14:paraId="53B0E799"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5F0E3F3" w14:textId="77777777">
        <w:trPr>
          <w:trHeight w:val="343"/>
        </w:trPr>
        <w:tc>
          <w:tcPr>
            <w:tcW w:w="8329" w:type="dxa"/>
            <w:tcBorders>
              <w:left w:val="nil"/>
            </w:tcBorders>
          </w:tcPr>
          <w:p w14:paraId="70C32325"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7L.16 </w:t>
            </w:r>
            <w:r w:rsidRPr="00652107">
              <w:rPr>
                <w:rFonts w:ascii="Times New Roman" w:hAnsi="Times New Roman" w:cs="Times New Roman"/>
                <w:lang w:val="sq-AL"/>
              </w:rPr>
              <w:tab/>
              <w:t>Mbërthyeset</w:t>
            </w:r>
          </w:p>
        </w:tc>
        <w:tc>
          <w:tcPr>
            <w:tcW w:w="856" w:type="dxa"/>
            <w:tcBorders>
              <w:right w:val="nil"/>
            </w:tcBorders>
          </w:tcPr>
          <w:p w14:paraId="0928311D"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06A8E43" w14:textId="77777777">
        <w:trPr>
          <w:trHeight w:val="343"/>
        </w:trPr>
        <w:tc>
          <w:tcPr>
            <w:tcW w:w="8329" w:type="dxa"/>
            <w:tcBorders>
              <w:left w:val="nil"/>
            </w:tcBorders>
          </w:tcPr>
          <w:p w14:paraId="6565C6E1" w14:textId="77777777" w:rsidR="005D0FF5" w:rsidRPr="00652107" w:rsidRDefault="005D0FF5" w:rsidP="00B22A6C">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7L.17 </w:t>
            </w:r>
            <w:r w:rsidRPr="00652107">
              <w:rPr>
                <w:rFonts w:ascii="Times New Roman" w:hAnsi="Times New Roman" w:cs="Times New Roman"/>
                <w:lang w:val="sq-AL"/>
              </w:rPr>
              <w:tab/>
            </w:r>
            <w:r w:rsidRPr="00652107">
              <w:rPr>
                <w:rFonts w:ascii="Times New Roman" w:hAnsi="Times New Roman" w:cs="Times New Roman"/>
                <w:w w:val="90"/>
                <w:lang w:val="sq-AL"/>
              </w:rPr>
              <w:t>Tubat,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zorrët</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1"/>
                <w:w w:val="90"/>
                <w:lang w:val="sq-AL"/>
              </w:rPr>
              <w:t xml:space="preserve"> konektorët</w:t>
            </w:r>
          </w:p>
        </w:tc>
        <w:tc>
          <w:tcPr>
            <w:tcW w:w="856" w:type="dxa"/>
            <w:tcBorders>
              <w:right w:val="nil"/>
            </w:tcBorders>
          </w:tcPr>
          <w:p w14:paraId="0C8B8B45"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50F4017" w14:textId="77777777">
        <w:trPr>
          <w:trHeight w:val="343"/>
        </w:trPr>
        <w:tc>
          <w:tcPr>
            <w:tcW w:w="8329" w:type="dxa"/>
            <w:tcBorders>
              <w:left w:val="nil"/>
            </w:tcBorders>
          </w:tcPr>
          <w:p w14:paraId="72E08305"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7L.18 </w:t>
            </w:r>
            <w:r w:rsidRPr="00652107">
              <w:rPr>
                <w:rFonts w:ascii="Times New Roman" w:hAnsi="Times New Roman" w:cs="Times New Roman"/>
                <w:lang w:val="sq-AL"/>
              </w:rPr>
              <w:tab/>
              <w:t>Spiralet</w:t>
            </w:r>
          </w:p>
        </w:tc>
        <w:tc>
          <w:tcPr>
            <w:tcW w:w="856" w:type="dxa"/>
            <w:tcBorders>
              <w:right w:val="nil"/>
            </w:tcBorders>
          </w:tcPr>
          <w:p w14:paraId="2A0F3920"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94DB08D" w14:textId="77777777">
        <w:trPr>
          <w:trHeight w:val="343"/>
        </w:trPr>
        <w:tc>
          <w:tcPr>
            <w:tcW w:w="8329" w:type="dxa"/>
            <w:tcBorders>
              <w:left w:val="nil"/>
            </w:tcBorders>
          </w:tcPr>
          <w:p w14:paraId="551A866D"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7L.19 </w:t>
            </w:r>
            <w:r w:rsidRPr="00652107">
              <w:rPr>
                <w:rFonts w:ascii="Times New Roman" w:hAnsi="Times New Roman" w:cs="Times New Roman"/>
                <w:lang w:val="sq-AL"/>
              </w:rPr>
              <w:tab/>
              <w:t>Kushinetat</w:t>
            </w:r>
          </w:p>
        </w:tc>
        <w:tc>
          <w:tcPr>
            <w:tcW w:w="856" w:type="dxa"/>
            <w:tcBorders>
              <w:right w:val="nil"/>
            </w:tcBorders>
          </w:tcPr>
          <w:p w14:paraId="75A3D5CB"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B1E577F" w14:textId="77777777">
        <w:trPr>
          <w:trHeight w:val="343"/>
        </w:trPr>
        <w:tc>
          <w:tcPr>
            <w:tcW w:w="8329" w:type="dxa"/>
            <w:tcBorders>
              <w:left w:val="nil"/>
            </w:tcBorders>
          </w:tcPr>
          <w:p w14:paraId="247AE8F7"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7L.20 </w:t>
            </w:r>
            <w:r w:rsidRPr="00652107">
              <w:rPr>
                <w:rFonts w:ascii="Times New Roman" w:hAnsi="Times New Roman" w:cs="Times New Roman"/>
                <w:lang w:val="sq-AL"/>
              </w:rPr>
              <w:tab/>
              <w:t>Transmisionet</w:t>
            </w:r>
          </w:p>
        </w:tc>
        <w:tc>
          <w:tcPr>
            <w:tcW w:w="856" w:type="dxa"/>
            <w:tcBorders>
              <w:right w:val="nil"/>
            </w:tcBorders>
          </w:tcPr>
          <w:p w14:paraId="1A481A1C"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1780170" w14:textId="77777777">
        <w:trPr>
          <w:trHeight w:val="343"/>
        </w:trPr>
        <w:tc>
          <w:tcPr>
            <w:tcW w:w="8329" w:type="dxa"/>
            <w:tcBorders>
              <w:left w:val="nil"/>
            </w:tcBorders>
          </w:tcPr>
          <w:p w14:paraId="360F8D3C" w14:textId="77777777" w:rsidR="005D0FF5" w:rsidRPr="00652107" w:rsidRDefault="005D0FF5" w:rsidP="00B22A6C">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7L.21 </w:t>
            </w:r>
            <w:r w:rsidRPr="00652107">
              <w:rPr>
                <w:rFonts w:ascii="Times New Roman" w:hAnsi="Times New Roman" w:cs="Times New Roman"/>
                <w:lang w:val="sq-AL"/>
              </w:rPr>
              <w:tab/>
              <w:t>Kabllot e k</w:t>
            </w:r>
            <w:r w:rsidRPr="00652107">
              <w:rPr>
                <w:rFonts w:ascii="Times New Roman" w:hAnsi="Times New Roman" w:cs="Times New Roman"/>
                <w:w w:val="95"/>
                <w:lang w:val="sq-AL"/>
              </w:rPr>
              <w:t>ontrollit</w:t>
            </w:r>
          </w:p>
        </w:tc>
        <w:tc>
          <w:tcPr>
            <w:tcW w:w="856" w:type="dxa"/>
            <w:tcBorders>
              <w:right w:val="nil"/>
            </w:tcBorders>
          </w:tcPr>
          <w:p w14:paraId="0DAA186F"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414F727" w14:textId="77777777">
        <w:trPr>
          <w:trHeight w:val="343"/>
        </w:trPr>
        <w:tc>
          <w:tcPr>
            <w:tcW w:w="8329" w:type="dxa"/>
            <w:tcBorders>
              <w:left w:val="nil"/>
            </w:tcBorders>
          </w:tcPr>
          <w:p w14:paraId="03DBF87D" w14:textId="77777777" w:rsidR="005D0FF5" w:rsidRPr="00652107" w:rsidRDefault="005D0FF5" w:rsidP="00B22A6C">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7L.22 </w:t>
            </w:r>
            <w:r w:rsidRPr="00652107">
              <w:rPr>
                <w:rFonts w:ascii="Times New Roman" w:hAnsi="Times New Roman" w:cs="Times New Roman"/>
                <w:lang w:val="sq-AL"/>
              </w:rPr>
              <w:tab/>
            </w:r>
            <w:r w:rsidRPr="00652107">
              <w:rPr>
                <w:rFonts w:ascii="Times New Roman" w:hAnsi="Times New Roman" w:cs="Times New Roman"/>
                <w:w w:val="90"/>
                <w:lang w:val="sq-AL"/>
              </w:rPr>
              <w:t>Përshtatjet</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dhe hapësirat</w:t>
            </w:r>
            <w:r w:rsidRPr="00652107">
              <w:rPr>
                <w:rFonts w:ascii="Times New Roman" w:hAnsi="Times New Roman" w:cs="Times New Roman"/>
                <w:spacing w:val="1"/>
                <w:w w:val="90"/>
                <w:lang w:val="sq-AL"/>
              </w:rPr>
              <w:t xml:space="preserve"> </w:t>
            </w:r>
          </w:p>
        </w:tc>
        <w:tc>
          <w:tcPr>
            <w:tcW w:w="856" w:type="dxa"/>
            <w:tcBorders>
              <w:right w:val="nil"/>
            </w:tcBorders>
          </w:tcPr>
          <w:p w14:paraId="28D87BE0"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bl>
    <w:p w14:paraId="3810283A" w14:textId="77777777" w:rsidR="005D0FF5" w:rsidRPr="00652107" w:rsidRDefault="005D0FF5">
      <w:pPr>
        <w:pStyle w:val="BodyText"/>
        <w:rPr>
          <w:rFonts w:ascii="Times New Roman" w:hAnsi="Times New Roman" w:cs="Times New Roman"/>
          <w:sz w:val="22"/>
          <w:szCs w:val="22"/>
          <w:lang w:val="sq-AL"/>
        </w:rPr>
      </w:pPr>
    </w:p>
    <w:p w14:paraId="5EE417C7" w14:textId="77777777" w:rsidR="005D0FF5" w:rsidRPr="00652107" w:rsidRDefault="005D0FF5">
      <w:pPr>
        <w:pStyle w:val="BodyText"/>
        <w:spacing w:before="9"/>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37D2FF7B" w14:textId="77777777">
        <w:trPr>
          <w:trHeight w:val="319"/>
        </w:trPr>
        <w:tc>
          <w:tcPr>
            <w:tcW w:w="8329" w:type="dxa"/>
            <w:tcBorders>
              <w:left w:val="nil"/>
            </w:tcBorders>
          </w:tcPr>
          <w:p w14:paraId="6F711DE8" w14:textId="77777777" w:rsidR="005D0FF5" w:rsidRPr="00652107" w:rsidRDefault="005D0FF5">
            <w:pPr>
              <w:pStyle w:val="TableParagraph"/>
              <w:spacing w:before="58"/>
              <w:ind w:left="1013" w:right="1105"/>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26"/>
                <w:w w:val="95"/>
                <w:lang w:val="sq-AL"/>
              </w:rPr>
              <w:t xml:space="preserve"> </w:t>
            </w:r>
            <w:r w:rsidRPr="00652107">
              <w:rPr>
                <w:rFonts w:ascii="Times New Roman" w:hAnsi="Times New Roman" w:cs="Times New Roman"/>
                <w:w w:val="95"/>
                <w:lang w:val="sq-AL"/>
              </w:rPr>
              <w:t>7 litra</w:t>
            </w:r>
            <w:r w:rsidRPr="00652107">
              <w:rPr>
                <w:rFonts w:ascii="Times New Roman" w:hAnsi="Times New Roman" w:cs="Times New Roman"/>
                <w:spacing w:val="26"/>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28"/>
                <w:w w:val="95"/>
                <w:lang w:val="sq-AL"/>
              </w:rPr>
              <w:t xml:space="preserve"> </w:t>
            </w:r>
            <w:r w:rsidRPr="00652107">
              <w:rPr>
                <w:rFonts w:ascii="Times New Roman" w:hAnsi="Times New Roman" w:cs="Times New Roman"/>
                <w:w w:val="95"/>
                <w:lang w:val="sq-AL"/>
              </w:rPr>
              <w:t>KORNIZA AJRORE –</w:t>
            </w:r>
            <w:r w:rsidRPr="00652107">
              <w:rPr>
                <w:rFonts w:ascii="Times New Roman" w:hAnsi="Times New Roman" w:cs="Times New Roman"/>
                <w:spacing w:val="26"/>
                <w:w w:val="95"/>
                <w:lang w:val="sq-AL"/>
              </w:rPr>
              <w:t xml:space="preserve"> SISTEMET E PËRGJITHSHME</w:t>
            </w:r>
            <w:r w:rsidRPr="00652107">
              <w:rPr>
                <w:rFonts w:ascii="Times New Roman" w:hAnsi="Times New Roman" w:cs="Times New Roman"/>
                <w:w w:val="95"/>
                <w:lang w:val="sq-AL"/>
              </w:rPr>
              <w:t>,</w:t>
            </w:r>
            <w:r w:rsidRPr="00652107">
              <w:rPr>
                <w:rFonts w:ascii="Times New Roman" w:hAnsi="Times New Roman" w:cs="Times New Roman"/>
                <w:spacing w:val="27"/>
                <w:w w:val="95"/>
                <w:lang w:val="sq-AL"/>
              </w:rPr>
              <w:t xml:space="preserve"> </w:t>
            </w:r>
            <w:r w:rsidRPr="00652107">
              <w:rPr>
                <w:rFonts w:ascii="Times New Roman" w:hAnsi="Times New Roman" w:cs="Times New Roman"/>
                <w:w w:val="95"/>
                <w:lang w:val="sq-AL"/>
              </w:rPr>
              <w:t>MEKANIKE</w:t>
            </w:r>
            <w:r w:rsidRPr="00652107">
              <w:rPr>
                <w:rFonts w:ascii="Times New Roman" w:hAnsi="Times New Roman" w:cs="Times New Roman"/>
                <w:spacing w:val="32"/>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25"/>
                <w:w w:val="95"/>
                <w:lang w:val="sq-AL"/>
              </w:rPr>
              <w:t xml:space="preserve"> </w:t>
            </w:r>
            <w:r w:rsidRPr="00652107">
              <w:rPr>
                <w:rFonts w:ascii="Times New Roman" w:hAnsi="Times New Roman" w:cs="Times New Roman"/>
                <w:w w:val="95"/>
                <w:lang w:val="sq-AL"/>
              </w:rPr>
              <w:t>ELEKTRIKE</w:t>
            </w:r>
          </w:p>
        </w:tc>
        <w:tc>
          <w:tcPr>
            <w:tcW w:w="856" w:type="dxa"/>
            <w:tcBorders>
              <w:right w:val="nil"/>
            </w:tcBorders>
          </w:tcPr>
          <w:p w14:paraId="61954DB5" w14:textId="77777777" w:rsidR="005D0FF5" w:rsidRPr="00652107" w:rsidRDefault="005D0FF5">
            <w:pPr>
              <w:pStyle w:val="TableParagraph"/>
              <w:spacing w:before="58"/>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05609B73" w14:textId="77777777">
        <w:trPr>
          <w:trHeight w:val="411"/>
        </w:trPr>
        <w:tc>
          <w:tcPr>
            <w:tcW w:w="8329" w:type="dxa"/>
            <w:tcBorders>
              <w:left w:val="nil"/>
            </w:tcBorders>
          </w:tcPr>
          <w:p w14:paraId="349FECA6" w14:textId="77777777" w:rsidR="005D0FF5" w:rsidRPr="00652107" w:rsidRDefault="005D0FF5" w:rsidP="00B22A6C">
            <w:pPr>
              <w:pStyle w:val="TableParagraph"/>
              <w:tabs>
                <w:tab w:val="left" w:pos="779"/>
              </w:tabs>
              <w:spacing w:before="97"/>
              <w:ind w:left="5"/>
              <w:rPr>
                <w:rFonts w:ascii="Times New Roman" w:hAnsi="Times New Roman" w:cs="Times New Roman"/>
                <w:lang w:val="sq-AL"/>
              </w:rPr>
            </w:pPr>
            <w:r w:rsidRPr="00652107">
              <w:rPr>
                <w:rFonts w:ascii="Times New Roman" w:hAnsi="Times New Roman" w:cs="Times New Roman"/>
                <w:lang w:val="sq-AL"/>
              </w:rPr>
              <w:t xml:space="preserve">7L.23 </w:t>
            </w:r>
            <w:r w:rsidRPr="00652107">
              <w:rPr>
                <w:rFonts w:ascii="Times New Roman" w:hAnsi="Times New Roman" w:cs="Times New Roman"/>
                <w:lang w:val="sq-AL"/>
              </w:rPr>
              <w:tab/>
            </w:r>
            <w:r w:rsidRPr="00652107">
              <w:rPr>
                <w:rFonts w:ascii="Times New Roman" w:hAnsi="Times New Roman" w:cs="Times New Roman"/>
                <w:w w:val="90"/>
                <w:lang w:val="sq-AL"/>
              </w:rPr>
              <w:t>Pesha</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 xml:space="preserve">ekuilibri i mjetit ajror </w:t>
            </w:r>
          </w:p>
        </w:tc>
        <w:tc>
          <w:tcPr>
            <w:tcW w:w="856" w:type="dxa"/>
            <w:tcBorders>
              <w:right w:val="nil"/>
            </w:tcBorders>
          </w:tcPr>
          <w:p w14:paraId="76466369" w14:textId="77777777" w:rsidR="005D0FF5" w:rsidRPr="00652107" w:rsidRDefault="005D0FF5">
            <w:pPr>
              <w:pStyle w:val="TableParagraph"/>
              <w:spacing w:before="97"/>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F7153A8" w14:textId="77777777">
        <w:trPr>
          <w:trHeight w:val="411"/>
        </w:trPr>
        <w:tc>
          <w:tcPr>
            <w:tcW w:w="8329" w:type="dxa"/>
            <w:tcBorders>
              <w:left w:val="nil"/>
            </w:tcBorders>
          </w:tcPr>
          <w:p w14:paraId="66383842" w14:textId="77777777" w:rsidR="005D0FF5" w:rsidRPr="00652107" w:rsidRDefault="005D0FF5" w:rsidP="00B22A6C">
            <w:pPr>
              <w:pStyle w:val="TableParagraph"/>
              <w:tabs>
                <w:tab w:val="left" w:pos="779"/>
              </w:tabs>
              <w:spacing w:before="97"/>
              <w:ind w:left="5"/>
              <w:rPr>
                <w:rFonts w:ascii="Times New Roman" w:hAnsi="Times New Roman" w:cs="Times New Roman"/>
                <w:lang w:val="sq-AL"/>
              </w:rPr>
            </w:pPr>
            <w:r w:rsidRPr="00652107">
              <w:rPr>
                <w:rFonts w:ascii="Times New Roman" w:hAnsi="Times New Roman" w:cs="Times New Roman"/>
                <w:lang w:val="sq-AL"/>
              </w:rPr>
              <w:t xml:space="preserve">7L.24 </w:t>
            </w:r>
            <w:r w:rsidRPr="00652107">
              <w:rPr>
                <w:rFonts w:ascii="Times New Roman" w:hAnsi="Times New Roman" w:cs="Times New Roman"/>
                <w:lang w:val="sq-AL"/>
              </w:rPr>
              <w:tab/>
              <w:t>P</w:t>
            </w:r>
            <w:r w:rsidRPr="00652107">
              <w:rPr>
                <w:rFonts w:ascii="Times New Roman" w:hAnsi="Times New Roman" w:cs="Times New Roman"/>
                <w:w w:val="90"/>
                <w:lang w:val="sq-AL"/>
              </w:rPr>
              <w:t>raktikat</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mjetet e punëtorisë</w:t>
            </w:r>
          </w:p>
        </w:tc>
        <w:tc>
          <w:tcPr>
            <w:tcW w:w="856" w:type="dxa"/>
            <w:tcBorders>
              <w:right w:val="nil"/>
            </w:tcBorders>
          </w:tcPr>
          <w:p w14:paraId="15D31FA2" w14:textId="77777777" w:rsidR="005D0FF5" w:rsidRPr="00652107" w:rsidRDefault="005D0FF5">
            <w:pPr>
              <w:pStyle w:val="TableParagraph"/>
              <w:spacing w:before="97"/>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E5E6AA9" w14:textId="77777777">
        <w:trPr>
          <w:trHeight w:val="411"/>
        </w:trPr>
        <w:tc>
          <w:tcPr>
            <w:tcW w:w="8329" w:type="dxa"/>
            <w:tcBorders>
              <w:left w:val="nil"/>
            </w:tcBorders>
          </w:tcPr>
          <w:p w14:paraId="19A32AA7" w14:textId="77777777" w:rsidR="005D0FF5" w:rsidRPr="00652107" w:rsidRDefault="005D0FF5" w:rsidP="00B22A6C">
            <w:pPr>
              <w:pStyle w:val="TableParagraph"/>
              <w:tabs>
                <w:tab w:val="left" w:pos="779"/>
              </w:tabs>
              <w:spacing w:before="97"/>
              <w:ind w:left="5"/>
              <w:rPr>
                <w:rFonts w:ascii="Times New Roman" w:hAnsi="Times New Roman" w:cs="Times New Roman"/>
                <w:lang w:val="sq-AL"/>
              </w:rPr>
            </w:pPr>
            <w:r w:rsidRPr="00652107">
              <w:rPr>
                <w:rFonts w:ascii="Times New Roman" w:hAnsi="Times New Roman" w:cs="Times New Roman"/>
                <w:lang w:val="sq-AL"/>
              </w:rPr>
              <w:t xml:space="preserve">7L.25 </w:t>
            </w:r>
            <w:r w:rsidRPr="00652107">
              <w:rPr>
                <w:rFonts w:ascii="Times New Roman" w:hAnsi="Times New Roman" w:cs="Times New Roman"/>
                <w:lang w:val="sq-AL"/>
              </w:rPr>
              <w:tab/>
              <w:t>Teknikat e ç</w:t>
            </w:r>
            <w:r w:rsidRPr="00652107">
              <w:rPr>
                <w:rFonts w:ascii="Times New Roman" w:hAnsi="Times New Roman" w:cs="Times New Roman"/>
                <w:w w:val="90"/>
                <w:lang w:val="sq-AL"/>
              </w:rPr>
              <w:t>montimit,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inspektimit,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riparimit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montimit</w:t>
            </w:r>
            <w:r w:rsidRPr="00652107">
              <w:rPr>
                <w:rFonts w:ascii="Times New Roman" w:hAnsi="Times New Roman" w:cs="Times New Roman"/>
                <w:spacing w:val="11"/>
                <w:w w:val="90"/>
                <w:lang w:val="sq-AL"/>
              </w:rPr>
              <w:t xml:space="preserve"> </w:t>
            </w:r>
          </w:p>
        </w:tc>
        <w:tc>
          <w:tcPr>
            <w:tcW w:w="856" w:type="dxa"/>
            <w:tcBorders>
              <w:right w:val="nil"/>
            </w:tcBorders>
          </w:tcPr>
          <w:p w14:paraId="23A7FB3F" w14:textId="77777777" w:rsidR="005D0FF5" w:rsidRPr="00652107" w:rsidRDefault="005D0FF5">
            <w:pPr>
              <w:pStyle w:val="TableParagraph"/>
              <w:spacing w:before="97"/>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284D35A" w14:textId="77777777">
        <w:trPr>
          <w:trHeight w:val="411"/>
        </w:trPr>
        <w:tc>
          <w:tcPr>
            <w:tcW w:w="8329" w:type="dxa"/>
            <w:tcBorders>
              <w:left w:val="nil"/>
            </w:tcBorders>
          </w:tcPr>
          <w:p w14:paraId="072EE03E" w14:textId="77777777" w:rsidR="005D0FF5" w:rsidRPr="00652107" w:rsidRDefault="005D0FF5" w:rsidP="00B22A6C">
            <w:pPr>
              <w:pStyle w:val="TableParagraph"/>
              <w:tabs>
                <w:tab w:val="left" w:pos="779"/>
              </w:tabs>
              <w:spacing w:before="97"/>
              <w:ind w:left="5"/>
              <w:rPr>
                <w:rFonts w:ascii="Times New Roman" w:hAnsi="Times New Roman" w:cs="Times New Roman"/>
                <w:lang w:val="sq-AL"/>
              </w:rPr>
            </w:pPr>
            <w:r w:rsidRPr="00652107">
              <w:rPr>
                <w:rFonts w:ascii="Times New Roman" w:hAnsi="Times New Roman" w:cs="Times New Roman"/>
                <w:lang w:val="sq-AL"/>
              </w:rPr>
              <w:t xml:space="preserve">7L.26 </w:t>
            </w:r>
            <w:r w:rsidRPr="00652107">
              <w:rPr>
                <w:rFonts w:ascii="Times New Roman" w:hAnsi="Times New Roman" w:cs="Times New Roman"/>
                <w:lang w:val="sq-AL"/>
              </w:rPr>
              <w:tab/>
            </w:r>
            <w:r w:rsidRPr="00652107">
              <w:rPr>
                <w:rFonts w:ascii="Times New Roman" w:hAnsi="Times New Roman" w:cs="Times New Roman"/>
                <w:w w:val="90"/>
                <w:lang w:val="sq-AL"/>
              </w:rPr>
              <w:t>Ngjarjet jonormale</w:t>
            </w:r>
          </w:p>
        </w:tc>
        <w:tc>
          <w:tcPr>
            <w:tcW w:w="856" w:type="dxa"/>
            <w:tcBorders>
              <w:right w:val="nil"/>
            </w:tcBorders>
          </w:tcPr>
          <w:p w14:paraId="2C5D4DF7" w14:textId="77777777" w:rsidR="005D0FF5" w:rsidRPr="00652107" w:rsidRDefault="005D0FF5">
            <w:pPr>
              <w:pStyle w:val="TableParagraph"/>
              <w:spacing w:before="97"/>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EEC03BC" w14:textId="77777777">
        <w:trPr>
          <w:trHeight w:val="377"/>
        </w:trPr>
        <w:tc>
          <w:tcPr>
            <w:tcW w:w="8329" w:type="dxa"/>
            <w:tcBorders>
              <w:left w:val="nil"/>
            </w:tcBorders>
          </w:tcPr>
          <w:p w14:paraId="0CACD646" w14:textId="77777777" w:rsidR="005D0FF5" w:rsidRPr="00652107" w:rsidRDefault="005D0FF5" w:rsidP="00B22A6C">
            <w:pPr>
              <w:pStyle w:val="TableParagraph"/>
              <w:tabs>
                <w:tab w:val="left" w:pos="779"/>
              </w:tabs>
              <w:spacing w:before="96"/>
              <w:ind w:left="5"/>
              <w:rPr>
                <w:rFonts w:ascii="Times New Roman" w:hAnsi="Times New Roman" w:cs="Times New Roman"/>
                <w:lang w:val="sq-AL"/>
              </w:rPr>
            </w:pPr>
            <w:r w:rsidRPr="00652107">
              <w:rPr>
                <w:rFonts w:ascii="Times New Roman" w:hAnsi="Times New Roman" w:cs="Times New Roman"/>
                <w:lang w:val="sq-AL"/>
              </w:rPr>
              <w:t xml:space="preserve">7L.27 </w:t>
            </w:r>
            <w:r w:rsidRPr="00652107">
              <w:rPr>
                <w:rFonts w:ascii="Times New Roman" w:hAnsi="Times New Roman" w:cs="Times New Roman"/>
                <w:lang w:val="sq-AL"/>
              </w:rPr>
              <w:tab/>
              <w:t>P</w:t>
            </w:r>
            <w:r w:rsidRPr="00652107">
              <w:rPr>
                <w:rFonts w:ascii="Times New Roman" w:hAnsi="Times New Roman" w:cs="Times New Roman"/>
                <w:w w:val="90"/>
                <w:lang w:val="sq-AL"/>
              </w:rPr>
              <w:t>rocedurat e mirëmbajtjes</w:t>
            </w:r>
          </w:p>
        </w:tc>
        <w:tc>
          <w:tcPr>
            <w:tcW w:w="856" w:type="dxa"/>
            <w:tcBorders>
              <w:right w:val="nil"/>
            </w:tcBorders>
          </w:tcPr>
          <w:p w14:paraId="5DA50635" w14:textId="77777777" w:rsidR="005D0FF5" w:rsidRPr="00652107" w:rsidRDefault="005D0FF5">
            <w:pPr>
              <w:pStyle w:val="TableParagraph"/>
              <w:spacing w:before="96"/>
              <w:ind w:left="113"/>
              <w:rPr>
                <w:rFonts w:ascii="Times New Roman" w:hAnsi="Times New Roman" w:cs="Times New Roman"/>
                <w:lang w:val="sq-AL"/>
              </w:rPr>
            </w:pPr>
            <w:r w:rsidRPr="00652107">
              <w:rPr>
                <w:rFonts w:ascii="Times New Roman" w:hAnsi="Times New Roman" w:cs="Times New Roman"/>
                <w:w w:val="97"/>
                <w:lang w:val="sq-AL"/>
              </w:rPr>
              <w:t>2</w:t>
            </w:r>
          </w:p>
        </w:tc>
      </w:tr>
    </w:tbl>
    <w:p w14:paraId="5F580D06" w14:textId="77777777" w:rsidR="005D0FF5" w:rsidRPr="00652107" w:rsidRDefault="005D0FF5">
      <w:pPr>
        <w:pStyle w:val="BodyText"/>
        <w:rPr>
          <w:rFonts w:ascii="Times New Roman" w:hAnsi="Times New Roman" w:cs="Times New Roman"/>
          <w:sz w:val="22"/>
          <w:szCs w:val="22"/>
          <w:lang w:val="sq-AL"/>
        </w:rPr>
      </w:pPr>
    </w:p>
    <w:p w14:paraId="4FF89531" w14:textId="77777777" w:rsidR="005D0FF5" w:rsidRPr="00652107" w:rsidRDefault="005D0FF5">
      <w:pPr>
        <w:pStyle w:val="BodyText"/>
        <w:rPr>
          <w:rFonts w:ascii="Times New Roman" w:hAnsi="Times New Roman" w:cs="Times New Roman"/>
          <w:sz w:val="22"/>
          <w:szCs w:val="22"/>
          <w:lang w:val="sq-AL"/>
        </w:rPr>
      </w:pPr>
    </w:p>
    <w:p w14:paraId="0E8055DD" w14:textId="77777777" w:rsidR="005D0FF5" w:rsidRPr="00652107" w:rsidRDefault="005D0FF5">
      <w:pPr>
        <w:pStyle w:val="BodyText"/>
        <w:rPr>
          <w:rFonts w:ascii="Times New Roman" w:hAnsi="Times New Roman" w:cs="Times New Roman"/>
          <w:sz w:val="22"/>
          <w:szCs w:val="22"/>
          <w:lang w:val="sq-AL"/>
        </w:rPr>
      </w:pPr>
    </w:p>
    <w:p w14:paraId="6C6AC9B0" w14:textId="77777777" w:rsidR="005D0FF5" w:rsidRPr="00652107" w:rsidRDefault="005D0FF5">
      <w:pPr>
        <w:pStyle w:val="BodyText"/>
        <w:spacing w:before="2"/>
        <w:rPr>
          <w:rFonts w:ascii="Times New Roman" w:hAnsi="Times New Roman" w:cs="Times New Roman"/>
          <w:sz w:val="22"/>
          <w:szCs w:val="22"/>
          <w:lang w:val="sq-AL"/>
        </w:rPr>
      </w:pPr>
    </w:p>
    <w:p w14:paraId="57C84CF0" w14:textId="77777777" w:rsidR="005D0FF5" w:rsidRPr="00652107" w:rsidRDefault="005D0FF5">
      <w:pPr>
        <w:pStyle w:val="BodyText"/>
        <w:spacing w:before="102"/>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MODULI</w:t>
      </w:r>
      <w:r w:rsidRPr="00652107">
        <w:rPr>
          <w:rFonts w:ascii="Times New Roman" w:hAnsi="Times New Roman" w:cs="Times New Roman"/>
          <w:spacing w:val="12"/>
          <w:w w:val="95"/>
          <w:sz w:val="22"/>
          <w:szCs w:val="22"/>
          <w:lang w:val="sq-AL"/>
        </w:rPr>
        <w:t xml:space="preserve"> </w:t>
      </w:r>
      <w:r w:rsidRPr="00652107">
        <w:rPr>
          <w:rFonts w:ascii="Times New Roman" w:hAnsi="Times New Roman" w:cs="Times New Roman"/>
          <w:w w:val="95"/>
          <w:sz w:val="22"/>
          <w:szCs w:val="22"/>
          <w:lang w:val="sq-AL"/>
        </w:rPr>
        <w:t>8L</w:t>
      </w:r>
      <w:r w:rsidRPr="00652107">
        <w:rPr>
          <w:rFonts w:ascii="Times New Roman" w:hAnsi="Times New Roman" w:cs="Times New Roman"/>
          <w:spacing w:val="11"/>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12"/>
          <w:w w:val="95"/>
          <w:sz w:val="22"/>
          <w:szCs w:val="22"/>
          <w:lang w:val="sq-AL"/>
        </w:rPr>
        <w:t xml:space="preserve"> </w:t>
      </w:r>
      <w:r w:rsidRPr="00652107">
        <w:rPr>
          <w:rFonts w:ascii="Times New Roman" w:hAnsi="Times New Roman" w:cs="Times New Roman"/>
          <w:w w:val="95"/>
          <w:sz w:val="22"/>
          <w:szCs w:val="22"/>
          <w:lang w:val="sq-AL"/>
        </w:rPr>
        <w:t>CENTRALI ELEKTRIK</w:t>
      </w:r>
    </w:p>
    <w:p w14:paraId="3A3C7186" w14:textId="77777777" w:rsidR="005D0FF5" w:rsidRPr="00652107" w:rsidRDefault="005D0FF5">
      <w:pPr>
        <w:pStyle w:val="BodyText"/>
        <w:rPr>
          <w:rFonts w:ascii="Times New Roman" w:hAnsi="Times New Roman" w:cs="Times New Roman"/>
          <w:sz w:val="22"/>
          <w:szCs w:val="22"/>
          <w:lang w:val="sq-AL"/>
        </w:rPr>
      </w:pPr>
    </w:p>
    <w:p w14:paraId="3BDBEF75" w14:textId="77777777" w:rsidR="005D0FF5" w:rsidRPr="00652107" w:rsidRDefault="005D0FF5">
      <w:pPr>
        <w:pStyle w:val="BodyText"/>
        <w:spacing w:before="7"/>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7"/>
        <w:gridCol w:w="5170"/>
        <w:gridCol w:w="850"/>
        <w:gridCol w:w="850"/>
        <w:gridCol w:w="850"/>
        <w:gridCol w:w="855"/>
      </w:tblGrid>
      <w:tr w:rsidR="005D0FF5" w:rsidRPr="00652107" w14:paraId="00B6CF5F" w14:textId="77777777">
        <w:trPr>
          <w:trHeight w:val="361"/>
        </w:trPr>
        <w:tc>
          <w:tcPr>
            <w:tcW w:w="5777" w:type="dxa"/>
            <w:gridSpan w:val="2"/>
            <w:tcBorders>
              <w:left w:val="nil"/>
            </w:tcBorders>
          </w:tcPr>
          <w:p w14:paraId="7F7E23CE" w14:textId="77777777" w:rsidR="005D0FF5" w:rsidRPr="00652107" w:rsidRDefault="005D0FF5" w:rsidP="00C077C1">
            <w:pPr>
              <w:pStyle w:val="TableParagraph"/>
              <w:spacing w:before="66"/>
              <w:ind w:left="1762"/>
              <w:rPr>
                <w:rFonts w:ascii="Times New Roman" w:hAnsi="Times New Roman" w:cs="Times New Roman"/>
                <w:lang w:val="sq-AL"/>
              </w:rPr>
            </w:pPr>
            <w:r w:rsidRPr="00652107">
              <w:rPr>
                <w:rFonts w:ascii="Times New Roman" w:hAnsi="Times New Roman" w:cs="Times New Roman"/>
                <w:lang w:val="sq-AL"/>
              </w:rPr>
              <w:t>MODULI 8L</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1"/>
                <w:lang w:val="sq-AL"/>
              </w:rPr>
              <w:t xml:space="preserve"> </w:t>
            </w:r>
            <w:r w:rsidRPr="00652107">
              <w:rPr>
                <w:rFonts w:ascii="Times New Roman" w:hAnsi="Times New Roman" w:cs="Times New Roman"/>
                <w:w w:val="95"/>
                <w:lang w:val="sq-AL"/>
              </w:rPr>
              <w:t>CENTRALI ELEKTRIK</w:t>
            </w:r>
          </w:p>
        </w:tc>
        <w:tc>
          <w:tcPr>
            <w:tcW w:w="850" w:type="dxa"/>
          </w:tcPr>
          <w:p w14:paraId="2530A0E8" w14:textId="77777777" w:rsidR="005D0FF5" w:rsidRPr="00652107" w:rsidRDefault="005D0FF5">
            <w:pPr>
              <w:pStyle w:val="TableParagraph"/>
              <w:spacing w:before="66"/>
              <w:ind w:left="63" w:right="50"/>
              <w:rPr>
                <w:rFonts w:ascii="Times New Roman" w:hAnsi="Times New Roman" w:cs="Times New Roman"/>
                <w:lang w:val="sq-AL"/>
              </w:rPr>
            </w:pPr>
            <w:r w:rsidRPr="00652107">
              <w:rPr>
                <w:rFonts w:ascii="Times New Roman" w:hAnsi="Times New Roman" w:cs="Times New Roman"/>
                <w:lang w:val="sq-AL"/>
              </w:rPr>
              <w:t>Pistoni</w:t>
            </w:r>
          </w:p>
        </w:tc>
        <w:tc>
          <w:tcPr>
            <w:tcW w:w="850" w:type="dxa"/>
          </w:tcPr>
          <w:p w14:paraId="55999C8D" w14:textId="77777777" w:rsidR="005D0FF5" w:rsidRPr="00652107" w:rsidRDefault="005D0FF5">
            <w:pPr>
              <w:pStyle w:val="TableParagraph"/>
              <w:spacing w:before="66"/>
              <w:ind w:left="62" w:right="50"/>
              <w:rPr>
                <w:rFonts w:ascii="Times New Roman" w:hAnsi="Times New Roman" w:cs="Times New Roman"/>
                <w:lang w:val="sq-AL"/>
              </w:rPr>
            </w:pPr>
            <w:r w:rsidRPr="00652107">
              <w:rPr>
                <w:rFonts w:ascii="Times New Roman" w:hAnsi="Times New Roman" w:cs="Times New Roman"/>
                <w:lang w:val="sq-AL"/>
              </w:rPr>
              <w:t>Turbina</w:t>
            </w:r>
          </w:p>
        </w:tc>
        <w:tc>
          <w:tcPr>
            <w:tcW w:w="850" w:type="dxa"/>
          </w:tcPr>
          <w:p w14:paraId="0117B6E0" w14:textId="77777777" w:rsidR="005D0FF5" w:rsidRPr="00652107" w:rsidRDefault="005D0FF5">
            <w:pPr>
              <w:pStyle w:val="TableParagraph"/>
              <w:spacing w:before="66"/>
              <w:ind w:left="63" w:right="50"/>
              <w:rPr>
                <w:rFonts w:ascii="Times New Roman" w:hAnsi="Times New Roman" w:cs="Times New Roman"/>
                <w:lang w:val="sq-AL"/>
              </w:rPr>
            </w:pPr>
            <w:r w:rsidRPr="00652107">
              <w:rPr>
                <w:rFonts w:ascii="Times New Roman" w:hAnsi="Times New Roman" w:cs="Times New Roman"/>
                <w:lang w:val="sq-AL"/>
              </w:rPr>
              <w:t>Elektrike</w:t>
            </w:r>
          </w:p>
        </w:tc>
        <w:tc>
          <w:tcPr>
            <w:tcW w:w="855" w:type="dxa"/>
            <w:tcBorders>
              <w:right w:val="nil"/>
            </w:tcBorders>
          </w:tcPr>
          <w:p w14:paraId="05CF6733" w14:textId="77777777" w:rsidR="005D0FF5" w:rsidRPr="00652107" w:rsidRDefault="005D0FF5">
            <w:pPr>
              <w:pStyle w:val="TableParagraph"/>
              <w:spacing w:before="66"/>
              <w:ind w:left="268" w:right="149"/>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0D8AE15E" w14:textId="77777777">
        <w:trPr>
          <w:trHeight w:val="411"/>
        </w:trPr>
        <w:tc>
          <w:tcPr>
            <w:tcW w:w="607" w:type="dxa"/>
            <w:tcBorders>
              <w:left w:val="nil"/>
              <w:right w:val="nil"/>
            </w:tcBorders>
          </w:tcPr>
          <w:p w14:paraId="003E2533"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8L.1</w:t>
            </w:r>
          </w:p>
        </w:tc>
        <w:tc>
          <w:tcPr>
            <w:tcW w:w="5170" w:type="dxa"/>
            <w:tcBorders>
              <w:left w:val="nil"/>
            </w:tcBorders>
          </w:tcPr>
          <w:p w14:paraId="6B25B3C6" w14:textId="77777777" w:rsidR="005D0FF5" w:rsidRPr="00652107" w:rsidRDefault="005D0FF5" w:rsidP="00E60180">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Bazat e përgjithshme të motorit</w:t>
            </w:r>
          </w:p>
        </w:tc>
        <w:tc>
          <w:tcPr>
            <w:tcW w:w="850" w:type="dxa"/>
          </w:tcPr>
          <w:p w14:paraId="206EA72D"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5010339A"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18987503" w14:textId="77777777" w:rsidR="005D0FF5" w:rsidRPr="00652107" w:rsidRDefault="005D0FF5">
            <w:pPr>
              <w:pStyle w:val="TableParagraph"/>
              <w:spacing w:before="97"/>
              <w:ind w:left="12"/>
              <w:rPr>
                <w:rFonts w:ascii="Times New Roman" w:hAnsi="Times New Roman" w:cs="Times New Roman"/>
                <w:lang w:val="sq-AL"/>
              </w:rPr>
            </w:pPr>
            <w:r w:rsidRPr="00652107">
              <w:rPr>
                <w:rFonts w:ascii="Times New Roman" w:hAnsi="Times New Roman" w:cs="Times New Roman"/>
                <w:w w:val="106"/>
                <w:lang w:val="sq-AL"/>
              </w:rPr>
              <w:t>X</w:t>
            </w:r>
          </w:p>
        </w:tc>
        <w:tc>
          <w:tcPr>
            <w:tcW w:w="855" w:type="dxa"/>
            <w:tcBorders>
              <w:right w:val="nil"/>
            </w:tcBorders>
          </w:tcPr>
          <w:p w14:paraId="2BCDB44E"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1296874" w14:textId="77777777">
        <w:trPr>
          <w:trHeight w:val="411"/>
        </w:trPr>
        <w:tc>
          <w:tcPr>
            <w:tcW w:w="607" w:type="dxa"/>
            <w:tcBorders>
              <w:left w:val="nil"/>
              <w:right w:val="nil"/>
            </w:tcBorders>
          </w:tcPr>
          <w:p w14:paraId="23F47C23"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8L.2</w:t>
            </w:r>
          </w:p>
        </w:tc>
        <w:tc>
          <w:tcPr>
            <w:tcW w:w="5170" w:type="dxa"/>
            <w:tcBorders>
              <w:left w:val="nil"/>
            </w:tcBorders>
          </w:tcPr>
          <w:p w14:paraId="754B0BE6" w14:textId="77777777" w:rsidR="005D0FF5" w:rsidRPr="00652107" w:rsidRDefault="005D0FF5" w:rsidP="00E60180">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Bazat e motorit me pistoni</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performanca</w:t>
            </w:r>
          </w:p>
        </w:tc>
        <w:tc>
          <w:tcPr>
            <w:tcW w:w="850" w:type="dxa"/>
          </w:tcPr>
          <w:p w14:paraId="5B1477CE"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3B45006A" w14:textId="77777777" w:rsidR="005D0FF5" w:rsidRPr="00652107" w:rsidRDefault="005D0FF5">
            <w:pPr>
              <w:pStyle w:val="TableParagraph"/>
              <w:rPr>
                <w:rFonts w:ascii="Times New Roman" w:hAnsi="Times New Roman" w:cs="Times New Roman"/>
                <w:lang w:val="sq-AL"/>
              </w:rPr>
            </w:pPr>
          </w:p>
        </w:tc>
        <w:tc>
          <w:tcPr>
            <w:tcW w:w="850" w:type="dxa"/>
          </w:tcPr>
          <w:p w14:paraId="612DAF88"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30B3EA1F"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F6D2A48" w14:textId="77777777">
        <w:trPr>
          <w:trHeight w:val="411"/>
        </w:trPr>
        <w:tc>
          <w:tcPr>
            <w:tcW w:w="607" w:type="dxa"/>
            <w:tcBorders>
              <w:left w:val="nil"/>
              <w:right w:val="nil"/>
            </w:tcBorders>
          </w:tcPr>
          <w:p w14:paraId="2C98DEAB"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8L.3</w:t>
            </w:r>
          </w:p>
        </w:tc>
        <w:tc>
          <w:tcPr>
            <w:tcW w:w="5170" w:type="dxa"/>
            <w:tcBorders>
              <w:left w:val="nil"/>
            </w:tcBorders>
          </w:tcPr>
          <w:p w14:paraId="7FA30642" w14:textId="77777777" w:rsidR="005D0FF5" w:rsidRPr="00652107" w:rsidRDefault="005D0FF5" w:rsidP="00E60180">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Konstruksioni i motorit me piston</w:t>
            </w:r>
          </w:p>
        </w:tc>
        <w:tc>
          <w:tcPr>
            <w:tcW w:w="850" w:type="dxa"/>
          </w:tcPr>
          <w:p w14:paraId="2C3409E7"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636C9EC9" w14:textId="77777777" w:rsidR="005D0FF5" w:rsidRPr="00652107" w:rsidRDefault="005D0FF5">
            <w:pPr>
              <w:pStyle w:val="TableParagraph"/>
              <w:rPr>
                <w:rFonts w:ascii="Times New Roman" w:hAnsi="Times New Roman" w:cs="Times New Roman"/>
                <w:lang w:val="sq-AL"/>
              </w:rPr>
            </w:pPr>
          </w:p>
        </w:tc>
        <w:tc>
          <w:tcPr>
            <w:tcW w:w="850" w:type="dxa"/>
          </w:tcPr>
          <w:p w14:paraId="591463E1"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7E4886ED"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C5DC9F3" w14:textId="77777777">
        <w:trPr>
          <w:trHeight w:val="411"/>
        </w:trPr>
        <w:tc>
          <w:tcPr>
            <w:tcW w:w="607" w:type="dxa"/>
            <w:tcBorders>
              <w:left w:val="nil"/>
              <w:right w:val="nil"/>
            </w:tcBorders>
          </w:tcPr>
          <w:p w14:paraId="59FBF37B"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8L.4</w:t>
            </w:r>
          </w:p>
        </w:tc>
        <w:tc>
          <w:tcPr>
            <w:tcW w:w="5170" w:type="dxa"/>
            <w:tcBorders>
              <w:left w:val="nil"/>
            </w:tcBorders>
          </w:tcPr>
          <w:p w14:paraId="31B8A208" w14:textId="77777777" w:rsidR="005D0FF5" w:rsidRPr="00652107" w:rsidRDefault="005D0FF5" w:rsidP="003F26F9">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Sistemi i karburantit i motorit me piston</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(jo elektronik)</w:t>
            </w:r>
          </w:p>
        </w:tc>
        <w:tc>
          <w:tcPr>
            <w:tcW w:w="850" w:type="dxa"/>
          </w:tcPr>
          <w:p w14:paraId="132CD969"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3A9D5614" w14:textId="77777777" w:rsidR="005D0FF5" w:rsidRPr="00652107" w:rsidRDefault="005D0FF5">
            <w:pPr>
              <w:pStyle w:val="TableParagraph"/>
              <w:rPr>
                <w:rFonts w:ascii="Times New Roman" w:hAnsi="Times New Roman" w:cs="Times New Roman"/>
                <w:lang w:val="sq-AL"/>
              </w:rPr>
            </w:pPr>
          </w:p>
        </w:tc>
        <w:tc>
          <w:tcPr>
            <w:tcW w:w="850" w:type="dxa"/>
          </w:tcPr>
          <w:p w14:paraId="40FC1B4D"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22B0313E"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46B5F7C" w14:textId="77777777">
        <w:trPr>
          <w:trHeight w:val="411"/>
        </w:trPr>
        <w:tc>
          <w:tcPr>
            <w:tcW w:w="607" w:type="dxa"/>
            <w:tcBorders>
              <w:left w:val="nil"/>
              <w:right w:val="nil"/>
            </w:tcBorders>
          </w:tcPr>
          <w:p w14:paraId="1519527C"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8L.5</w:t>
            </w:r>
          </w:p>
        </w:tc>
        <w:tc>
          <w:tcPr>
            <w:tcW w:w="5170" w:type="dxa"/>
            <w:tcBorders>
              <w:left w:val="nil"/>
            </w:tcBorders>
          </w:tcPr>
          <w:p w14:paraId="077E2569" w14:textId="77777777" w:rsidR="005D0FF5" w:rsidRPr="00652107" w:rsidRDefault="005D0FF5" w:rsidP="003F26F9">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Sistemi i nisjes dhe</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ndezjes</w:t>
            </w:r>
            <w:r w:rsidRPr="00652107">
              <w:rPr>
                <w:rFonts w:ascii="Times New Roman" w:hAnsi="Times New Roman" w:cs="Times New Roman"/>
                <w:spacing w:val="13"/>
                <w:w w:val="90"/>
                <w:lang w:val="sq-AL"/>
              </w:rPr>
              <w:t xml:space="preserve"> </w:t>
            </w:r>
          </w:p>
        </w:tc>
        <w:tc>
          <w:tcPr>
            <w:tcW w:w="850" w:type="dxa"/>
          </w:tcPr>
          <w:p w14:paraId="0D6DCFC4"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48C84288" w14:textId="77777777" w:rsidR="005D0FF5" w:rsidRPr="00652107" w:rsidRDefault="005D0FF5">
            <w:pPr>
              <w:pStyle w:val="TableParagraph"/>
              <w:rPr>
                <w:rFonts w:ascii="Times New Roman" w:hAnsi="Times New Roman" w:cs="Times New Roman"/>
                <w:lang w:val="sq-AL"/>
              </w:rPr>
            </w:pPr>
          </w:p>
        </w:tc>
        <w:tc>
          <w:tcPr>
            <w:tcW w:w="850" w:type="dxa"/>
          </w:tcPr>
          <w:p w14:paraId="45AD3B50"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21C95916"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71BBF3A" w14:textId="77777777">
        <w:trPr>
          <w:trHeight w:val="411"/>
        </w:trPr>
        <w:tc>
          <w:tcPr>
            <w:tcW w:w="607" w:type="dxa"/>
            <w:tcBorders>
              <w:left w:val="nil"/>
              <w:right w:val="nil"/>
            </w:tcBorders>
          </w:tcPr>
          <w:p w14:paraId="663ADE41"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8L.6</w:t>
            </w:r>
          </w:p>
        </w:tc>
        <w:tc>
          <w:tcPr>
            <w:tcW w:w="5170" w:type="dxa"/>
            <w:tcBorders>
              <w:left w:val="nil"/>
            </w:tcBorders>
          </w:tcPr>
          <w:p w14:paraId="7B6D4504" w14:textId="77777777" w:rsidR="005D0FF5" w:rsidRPr="00652107" w:rsidRDefault="005D0FF5" w:rsidP="003F26F9">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Sistemi i thithjes,</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shkarkimit të ajrit</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ftohjes</w:t>
            </w:r>
          </w:p>
        </w:tc>
        <w:tc>
          <w:tcPr>
            <w:tcW w:w="850" w:type="dxa"/>
          </w:tcPr>
          <w:p w14:paraId="29FDAFC1"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044C37FD" w14:textId="77777777" w:rsidR="005D0FF5" w:rsidRPr="00652107" w:rsidRDefault="005D0FF5">
            <w:pPr>
              <w:pStyle w:val="TableParagraph"/>
              <w:rPr>
                <w:rFonts w:ascii="Times New Roman" w:hAnsi="Times New Roman" w:cs="Times New Roman"/>
                <w:lang w:val="sq-AL"/>
              </w:rPr>
            </w:pPr>
          </w:p>
        </w:tc>
        <w:tc>
          <w:tcPr>
            <w:tcW w:w="850" w:type="dxa"/>
          </w:tcPr>
          <w:p w14:paraId="7B0C9336"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2C788890"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6B2EC81" w14:textId="77777777">
        <w:trPr>
          <w:trHeight w:val="411"/>
        </w:trPr>
        <w:tc>
          <w:tcPr>
            <w:tcW w:w="607" w:type="dxa"/>
            <w:tcBorders>
              <w:left w:val="nil"/>
              <w:right w:val="nil"/>
            </w:tcBorders>
          </w:tcPr>
          <w:p w14:paraId="6E83CF69" w14:textId="77777777" w:rsidR="005D0FF5" w:rsidRPr="00652107" w:rsidRDefault="005D0FF5">
            <w:pPr>
              <w:pStyle w:val="TableParagraph"/>
              <w:spacing w:before="96"/>
              <w:ind w:left="5"/>
              <w:rPr>
                <w:rFonts w:ascii="Times New Roman" w:hAnsi="Times New Roman" w:cs="Times New Roman"/>
                <w:lang w:val="sq-AL"/>
              </w:rPr>
            </w:pPr>
            <w:r w:rsidRPr="00652107">
              <w:rPr>
                <w:rFonts w:ascii="Times New Roman" w:hAnsi="Times New Roman" w:cs="Times New Roman"/>
                <w:lang w:val="sq-AL"/>
              </w:rPr>
              <w:t>8L.7</w:t>
            </w:r>
          </w:p>
        </w:tc>
        <w:tc>
          <w:tcPr>
            <w:tcW w:w="5170" w:type="dxa"/>
            <w:tcBorders>
              <w:left w:val="nil"/>
            </w:tcBorders>
          </w:tcPr>
          <w:p w14:paraId="51B8E9F4" w14:textId="77777777" w:rsidR="005D0FF5" w:rsidRPr="00652107" w:rsidRDefault="005D0FF5" w:rsidP="003F26F9">
            <w:pPr>
              <w:pStyle w:val="TableParagraph"/>
              <w:spacing w:before="96"/>
              <w:ind w:left="172"/>
              <w:rPr>
                <w:rFonts w:ascii="Times New Roman" w:hAnsi="Times New Roman" w:cs="Times New Roman"/>
                <w:lang w:val="sq-AL"/>
              </w:rPr>
            </w:pPr>
            <w:r w:rsidRPr="00652107">
              <w:rPr>
                <w:rFonts w:ascii="Times New Roman" w:hAnsi="Times New Roman" w:cs="Times New Roman"/>
                <w:lang w:val="sq-AL"/>
              </w:rPr>
              <w:t>Mbushja e veçantë/ turbo mbushja</w:t>
            </w:r>
          </w:p>
        </w:tc>
        <w:tc>
          <w:tcPr>
            <w:tcW w:w="850" w:type="dxa"/>
          </w:tcPr>
          <w:p w14:paraId="3DF40464" w14:textId="77777777" w:rsidR="005D0FF5" w:rsidRPr="00652107" w:rsidRDefault="005D0FF5">
            <w:pPr>
              <w:pStyle w:val="TableParagraph"/>
              <w:spacing w:before="96"/>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5559467F" w14:textId="77777777" w:rsidR="005D0FF5" w:rsidRPr="00652107" w:rsidRDefault="005D0FF5">
            <w:pPr>
              <w:pStyle w:val="TableParagraph"/>
              <w:rPr>
                <w:rFonts w:ascii="Times New Roman" w:hAnsi="Times New Roman" w:cs="Times New Roman"/>
                <w:lang w:val="sq-AL"/>
              </w:rPr>
            </w:pPr>
          </w:p>
        </w:tc>
        <w:tc>
          <w:tcPr>
            <w:tcW w:w="850" w:type="dxa"/>
          </w:tcPr>
          <w:p w14:paraId="5CF24BA1"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564C42FE" w14:textId="77777777" w:rsidR="005D0FF5" w:rsidRPr="00652107" w:rsidRDefault="005D0FF5">
            <w:pPr>
              <w:pStyle w:val="TableParagraph"/>
              <w:spacing w:before="96"/>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55D952C" w14:textId="77777777">
        <w:trPr>
          <w:trHeight w:val="411"/>
        </w:trPr>
        <w:tc>
          <w:tcPr>
            <w:tcW w:w="607" w:type="dxa"/>
            <w:tcBorders>
              <w:left w:val="nil"/>
              <w:right w:val="nil"/>
            </w:tcBorders>
          </w:tcPr>
          <w:p w14:paraId="5927EFB9"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8L.8</w:t>
            </w:r>
          </w:p>
        </w:tc>
        <w:tc>
          <w:tcPr>
            <w:tcW w:w="5170" w:type="dxa"/>
            <w:tcBorders>
              <w:left w:val="nil"/>
            </w:tcBorders>
          </w:tcPr>
          <w:p w14:paraId="6C246465" w14:textId="77777777" w:rsidR="005D0FF5" w:rsidRPr="00652107" w:rsidRDefault="005D0FF5" w:rsidP="003F26F9">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Sistemi lubrifikues</w:t>
            </w:r>
            <w:r w:rsidRPr="00652107">
              <w:rPr>
                <w:rFonts w:ascii="Times New Roman" w:hAnsi="Times New Roman" w:cs="Times New Roman"/>
                <w:spacing w:val="11"/>
                <w:w w:val="90"/>
                <w:lang w:val="sq-AL"/>
              </w:rPr>
              <w:t xml:space="preserve"> i motorit me</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piston</w:t>
            </w:r>
          </w:p>
        </w:tc>
        <w:tc>
          <w:tcPr>
            <w:tcW w:w="850" w:type="dxa"/>
          </w:tcPr>
          <w:p w14:paraId="4B2C6EE0"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02A66EB5" w14:textId="77777777" w:rsidR="005D0FF5" w:rsidRPr="00652107" w:rsidRDefault="005D0FF5">
            <w:pPr>
              <w:pStyle w:val="TableParagraph"/>
              <w:rPr>
                <w:rFonts w:ascii="Times New Roman" w:hAnsi="Times New Roman" w:cs="Times New Roman"/>
                <w:lang w:val="sq-AL"/>
              </w:rPr>
            </w:pPr>
          </w:p>
        </w:tc>
        <w:tc>
          <w:tcPr>
            <w:tcW w:w="850" w:type="dxa"/>
          </w:tcPr>
          <w:p w14:paraId="45F1B560"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64C7F061"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CFDBDC8" w14:textId="77777777">
        <w:trPr>
          <w:trHeight w:val="411"/>
        </w:trPr>
        <w:tc>
          <w:tcPr>
            <w:tcW w:w="607" w:type="dxa"/>
            <w:tcBorders>
              <w:left w:val="nil"/>
              <w:right w:val="nil"/>
            </w:tcBorders>
          </w:tcPr>
          <w:p w14:paraId="5230B451"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8L.9</w:t>
            </w:r>
          </w:p>
        </w:tc>
        <w:tc>
          <w:tcPr>
            <w:tcW w:w="5170" w:type="dxa"/>
            <w:tcBorders>
              <w:left w:val="nil"/>
            </w:tcBorders>
          </w:tcPr>
          <w:p w14:paraId="31826084" w14:textId="77777777" w:rsidR="005D0FF5" w:rsidRPr="00652107" w:rsidRDefault="005D0FF5">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Sistemet indikative të motorit</w:t>
            </w:r>
          </w:p>
        </w:tc>
        <w:tc>
          <w:tcPr>
            <w:tcW w:w="850" w:type="dxa"/>
          </w:tcPr>
          <w:p w14:paraId="71BD80AA"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0DFDFC5C"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63C71FF9" w14:textId="77777777" w:rsidR="005D0FF5" w:rsidRPr="00652107" w:rsidRDefault="005D0FF5">
            <w:pPr>
              <w:pStyle w:val="TableParagraph"/>
              <w:spacing w:before="97"/>
              <w:ind w:left="12"/>
              <w:rPr>
                <w:rFonts w:ascii="Times New Roman" w:hAnsi="Times New Roman" w:cs="Times New Roman"/>
                <w:lang w:val="sq-AL"/>
              </w:rPr>
            </w:pPr>
            <w:r w:rsidRPr="00652107">
              <w:rPr>
                <w:rFonts w:ascii="Times New Roman" w:hAnsi="Times New Roman" w:cs="Times New Roman"/>
                <w:w w:val="106"/>
                <w:lang w:val="sq-AL"/>
              </w:rPr>
              <w:t>X</w:t>
            </w:r>
          </w:p>
        </w:tc>
        <w:tc>
          <w:tcPr>
            <w:tcW w:w="855" w:type="dxa"/>
            <w:tcBorders>
              <w:right w:val="nil"/>
            </w:tcBorders>
          </w:tcPr>
          <w:p w14:paraId="69228964"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AB0A94C" w14:textId="77777777">
        <w:trPr>
          <w:trHeight w:val="411"/>
        </w:trPr>
        <w:tc>
          <w:tcPr>
            <w:tcW w:w="607" w:type="dxa"/>
            <w:tcBorders>
              <w:left w:val="nil"/>
              <w:right w:val="nil"/>
            </w:tcBorders>
          </w:tcPr>
          <w:p w14:paraId="5D66968B" w14:textId="77777777" w:rsidR="005D0FF5" w:rsidRPr="00652107" w:rsidRDefault="005D0FF5">
            <w:pPr>
              <w:pStyle w:val="TableParagraph"/>
              <w:spacing w:before="96"/>
              <w:ind w:left="5"/>
              <w:rPr>
                <w:rFonts w:ascii="Times New Roman" w:hAnsi="Times New Roman" w:cs="Times New Roman"/>
                <w:lang w:val="sq-AL"/>
              </w:rPr>
            </w:pPr>
            <w:r w:rsidRPr="00652107">
              <w:rPr>
                <w:rFonts w:ascii="Times New Roman" w:hAnsi="Times New Roman" w:cs="Times New Roman"/>
                <w:lang w:val="sq-AL"/>
              </w:rPr>
              <w:t>8L.10</w:t>
            </w:r>
          </w:p>
        </w:tc>
        <w:tc>
          <w:tcPr>
            <w:tcW w:w="5170" w:type="dxa"/>
            <w:tcBorders>
              <w:left w:val="nil"/>
            </w:tcBorders>
          </w:tcPr>
          <w:p w14:paraId="43AA3A1F" w14:textId="77777777" w:rsidR="005D0FF5" w:rsidRPr="00652107" w:rsidRDefault="005D0FF5" w:rsidP="003F26F9">
            <w:pPr>
              <w:pStyle w:val="TableParagraph"/>
              <w:spacing w:before="96"/>
              <w:ind w:left="172"/>
              <w:rPr>
                <w:rFonts w:ascii="Times New Roman" w:hAnsi="Times New Roman" w:cs="Times New Roman"/>
                <w:lang w:val="sq-AL"/>
              </w:rPr>
            </w:pPr>
            <w:r w:rsidRPr="00652107">
              <w:rPr>
                <w:rFonts w:ascii="Times New Roman" w:hAnsi="Times New Roman" w:cs="Times New Roman"/>
                <w:w w:val="90"/>
                <w:lang w:val="sq-AL"/>
              </w:rPr>
              <w:t>Motorët elektrik të</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mjetit ajror</w:t>
            </w:r>
            <w:r w:rsidRPr="00652107">
              <w:rPr>
                <w:rFonts w:ascii="Times New Roman" w:hAnsi="Times New Roman" w:cs="Times New Roman"/>
                <w:spacing w:val="2"/>
                <w:w w:val="90"/>
                <w:lang w:val="sq-AL"/>
              </w:rPr>
              <w:t xml:space="preserve"> </w:t>
            </w:r>
          </w:p>
        </w:tc>
        <w:tc>
          <w:tcPr>
            <w:tcW w:w="850" w:type="dxa"/>
          </w:tcPr>
          <w:p w14:paraId="7484991D" w14:textId="77777777" w:rsidR="005D0FF5" w:rsidRPr="00652107" w:rsidRDefault="005D0FF5">
            <w:pPr>
              <w:pStyle w:val="TableParagraph"/>
              <w:rPr>
                <w:rFonts w:ascii="Times New Roman" w:hAnsi="Times New Roman" w:cs="Times New Roman"/>
                <w:lang w:val="sq-AL"/>
              </w:rPr>
            </w:pPr>
          </w:p>
        </w:tc>
        <w:tc>
          <w:tcPr>
            <w:tcW w:w="850" w:type="dxa"/>
          </w:tcPr>
          <w:p w14:paraId="1DF2F648" w14:textId="77777777" w:rsidR="005D0FF5" w:rsidRPr="00652107" w:rsidRDefault="005D0FF5">
            <w:pPr>
              <w:pStyle w:val="TableParagraph"/>
              <w:rPr>
                <w:rFonts w:ascii="Times New Roman" w:hAnsi="Times New Roman" w:cs="Times New Roman"/>
                <w:lang w:val="sq-AL"/>
              </w:rPr>
            </w:pPr>
          </w:p>
        </w:tc>
        <w:tc>
          <w:tcPr>
            <w:tcW w:w="850" w:type="dxa"/>
          </w:tcPr>
          <w:p w14:paraId="0CDEEEAB" w14:textId="77777777" w:rsidR="005D0FF5" w:rsidRPr="00652107" w:rsidRDefault="005D0FF5">
            <w:pPr>
              <w:pStyle w:val="TableParagraph"/>
              <w:spacing w:before="96"/>
              <w:ind w:left="12"/>
              <w:rPr>
                <w:rFonts w:ascii="Times New Roman" w:hAnsi="Times New Roman" w:cs="Times New Roman"/>
                <w:lang w:val="sq-AL"/>
              </w:rPr>
            </w:pPr>
            <w:r w:rsidRPr="00652107">
              <w:rPr>
                <w:rFonts w:ascii="Times New Roman" w:hAnsi="Times New Roman" w:cs="Times New Roman"/>
                <w:w w:val="106"/>
                <w:lang w:val="sq-AL"/>
              </w:rPr>
              <w:t>X</w:t>
            </w:r>
          </w:p>
        </w:tc>
        <w:tc>
          <w:tcPr>
            <w:tcW w:w="855" w:type="dxa"/>
            <w:tcBorders>
              <w:right w:val="nil"/>
            </w:tcBorders>
          </w:tcPr>
          <w:p w14:paraId="5F76C6AC" w14:textId="77777777" w:rsidR="005D0FF5" w:rsidRPr="00652107" w:rsidRDefault="005D0FF5">
            <w:pPr>
              <w:pStyle w:val="TableParagraph"/>
              <w:spacing w:before="96"/>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8E2A389" w14:textId="77777777">
        <w:trPr>
          <w:trHeight w:val="411"/>
        </w:trPr>
        <w:tc>
          <w:tcPr>
            <w:tcW w:w="607" w:type="dxa"/>
            <w:tcBorders>
              <w:left w:val="nil"/>
              <w:right w:val="nil"/>
            </w:tcBorders>
          </w:tcPr>
          <w:p w14:paraId="165BA945"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8L.11</w:t>
            </w:r>
          </w:p>
        </w:tc>
        <w:tc>
          <w:tcPr>
            <w:tcW w:w="5170" w:type="dxa"/>
            <w:tcBorders>
              <w:left w:val="nil"/>
            </w:tcBorders>
          </w:tcPr>
          <w:p w14:paraId="55797BAE" w14:textId="77777777" w:rsidR="005D0FF5" w:rsidRPr="00652107" w:rsidRDefault="005D0FF5" w:rsidP="003F26F9">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Bazat e motorit me turbinë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performanca</w:t>
            </w:r>
          </w:p>
        </w:tc>
        <w:tc>
          <w:tcPr>
            <w:tcW w:w="850" w:type="dxa"/>
          </w:tcPr>
          <w:p w14:paraId="308AA438" w14:textId="77777777" w:rsidR="005D0FF5" w:rsidRPr="00652107" w:rsidRDefault="005D0FF5">
            <w:pPr>
              <w:pStyle w:val="TableParagraph"/>
              <w:rPr>
                <w:rFonts w:ascii="Times New Roman" w:hAnsi="Times New Roman" w:cs="Times New Roman"/>
                <w:lang w:val="sq-AL"/>
              </w:rPr>
            </w:pPr>
          </w:p>
        </w:tc>
        <w:tc>
          <w:tcPr>
            <w:tcW w:w="850" w:type="dxa"/>
          </w:tcPr>
          <w:p w14:paraId="51CAC24C"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6A8CC229"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350195F5"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CB867CF" w14:textId="77777777">
        <w:trPr>
          <w:trHeight w:val="411"/>
        </w:trPr>
        <w:tc>
          <w:tcPr>
            <w:tcW w:w="607" w:type="dxa"/>
            <w:tcBorders>
              <w:left w:val="nil"/>
              <w:right w:val="nil"/>
            </w:tcBorders>
          </w:tcPr>
          <w:p w14:paraId="49A875D7"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lastRenderedPageBreak/>
              <w:t>8L.12</w:t>
            </w:r>
          </w:p>
        </w:tc>
        <w:tc>
          <w:tcPr>
            <w:tcW w:w="5170" w:type="dxa"/>
            <w:tcBorders>
              <w:left w:val="nil"/>
            </w:tcBorders>
          </w:tcPr>
          <w:p w14:paraId="5EBDA659" w14:textId="77777777" w:rsidR="005D0FF5" w:rsidRPr="00652107" w:rsidRDefault="005D0FF5">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Hyrja</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kompresori</w:t>
            </w:r>
          </w:p>
        </w:tc>
        <w:tc>
          <w:tcPr>
            <w:tcW w:w="850" w:type="dxa"/>
          </w:tcPr>
          <w:p w14:paraId="2CA39E18" w14:textId="77777777" w:rsidR="005D0FF5" w:rsidRPr="00652107" w:rsidRDefault="005D0FF5">
            <w:pPr>
              <w:pStyle w:val="TableParagraph"/>
              <w:rPr>
                <w:rFonts w:ascii="Times New Roman" w:hAnsi="Times New Roman" w:cs="Times New Roman"/>
                <w:lang w:val="sq-AL"/>
              </w:rPr>
            </w:pPr>
          </w:p>
        </w:tc>
        <w:tc>
          <w:tcPr>
            <w:tcW w:w="850" w:type="dxa"/>
          </w:tcPr>
          <w:p w14:paraId="1BF4B891"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16594ED9"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7B3288D6"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083F8CE" w14:textId="77777777">
        <w:trPr>
          <w:trHeight w:val="411"/>
        </w:trPr>
        <w:tc>
          <w:tcPr>
            <w:tcW w:w="607" w:type="dxa"/>
            <w:tcBorders>
              <w:left w:val="nil"/>
              <w:right w:val="nil"/>
            </w:tcBorders>
          </w:tcPr>
          <w:p w14:paraId="297369F6" w14:textId="77777777" w:rsidR="005D0FF5" w:rsidRPr="00652107" w:rsidRDefault="005D0FF5">
            <w:pPr>
              <w:pStyle w:val="TableParagraph"/>
              <w:spacing w:before="96"/>
              <w:ind w:left="5"/>
              <w:rPr>
                <w:rFonts w:ascii="Times New Roman" w:hAnsi="Times New Roman" w:cs="Times New Roman"/>
                <w:lang w:val="sq-AL"/>
              </w:rPr>
            </w:pPr>
            <w:r w:rsidRPr="00652107">
              <w:rPr>
                <w:rFonts w:ascii="Times New Roman" w:hAnsi="Times New Roman" w:cs="Times New Roman"/>
                <w:lang w:val="sq-AL"/>
              </w:rPr>
              <w:t>8L.13</w:t>
            </w:r>
          </w:p>
        </w:tc>
        <w:tc>
          <w:tcPr>
            <w:tcW w:w="5170" w:type="dxa"/>
            <w:tcBorders>
              <w:left w:val="nil"/>
            </w:tcBorders>
          </w:tcPr>
          <w:p w14:paraId="4BB4BC36" w14:textId="77777777" w:rsidR="005D0FF5" w:rsidRPr="00652107" w:rsidRDefault="005D0FF5" w:rsidP="003F26F9">
            <w:pPr>
              <w:pStyle w:val="TableParagraph"/>
              <w:spacing w:before="96"/>
              <w:ind w:left="172"/>
              <w:rPr>
                <w:rFonts w:ascii="Times New Roman" w:hAnsi="Times New Roman" w:cs="Times New Roman"/>
                <w:lang w:val="sq-AL"/>
              </w:rPr>
            </w:pPr>
            <w:r w:rsidRPr="00652107">
              <w:rPr>
                <w:rFonts w:ascii="Times New Roman" w:hAnsi="Times New Roman" w:cs="Times New Roman"/>
                <w:w w:val="90"/>
                <w:lang w:val="sq-AL"/>
              </w:rPr>
              <w:t>Dhoma e djegies,</w:t>
            </w:r>
            <w:r w:rsidRPr="00652107">
              <w:rPr>
                <w:rFonts w:ascii="Times New Roman" w:hAnsi="Times New Roman" w:cs="Times New Roman"/>
                <w:spacing w:val="19"/>
                <w:w w:val="90"/>
                <w:lang w:val="sq-AL"/>
              </w:rPr>
              <w:t xml:space="preserve"> sistemi i nisjes</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9"/>
                <w:w w:val="90"/>
                <w:lang w:val="sq-AL"/>
              </w:rPr>
              <w:t xml:space="preserve"> </w:t>
            </w:r>
            <w:r w:rsidRPr="00652107">
              <w:rPr>
                <w:rFonts w:ascii="Times New Roman" w:hAnsi="Times New Roman" w:cs="Times New Roman"/>
                <w:w w:val="90"/>
                <w:lang w:val="sq-AL"/>
              </w:rPr>
              <w:t>ndezjes</w:t>
            </w:r>
            <w:r w:rsidRPr="00652107">
              <w:rPr>
                <w:rFonts w:ascii="Times New Roman" w:hAnsi="Times New Roman" w:cs="Times New Roman"/>
                <w:spacing w:val="18"/>
                <w:w w:val="90"/>
                <w:lang w:val="sq-AL"/>
              </w:rPr>
              <w:t xml:space="preserve"> </w:t>
            </w:r>
          </w:p>
        </w:tc>
        <w:tc>
          <w:tcPr>
            <w:tcW w:w="850" w:type="dxa"/>
          </w:tcPr>
          <w:p w14:paraId="6FA54625" w14:textId="77777777" w:rsidR="005D0FF5" w:rsidRPr="00652107" w:rsidRDefault="005D0FF5">
            <w:pPr>
              <w:pStyle w:val="TableParagraph"/>
              <w:rPr>
                <w:rFonts w:ascii="Times New Roman" w:hAnsi="Times New Roman" w:cs="Times New Roman"/>
                <w:lang w:val="sq-AL"/>
              </w:rPr>
            </w:pPr>
          </w:p>
        </w:tc>
        <w:tc>
          <w:tcPr>
            <w:tcW w:w="850" w:type="dxa"/>
          </w:tcPr>
          <w:p w14:paraId="3280F42D" w14:textId="77777777" w:rsidR="005D0FF5" w:rsidRPr="00652107" w:rsidRDefault="005D0FF5">
            <w:pPr>
              <w:pStyle w:val="TableParagraph"/>
              <w:spacing w:before="96"/>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18242A35"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3E73EE26" w14:textId="77777777" w:rsidR="005D0FF5" w:rsidRPr="00652107" w:rsidRDefault="005D0FF5">
            <w:pPr>
              <w:pStyle w:val="TableParagraph"/>
              <w:spacing w:before="96"/>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DAD3D79" w14:textId="77777777">
        <w:trPr>
          <w:trHeight w:val="411"/>
        </w:trPr>
        <w:tc>
          <w:tcPr>
            <w:tcW w:w="607" w:type="dxa"/>
            <w:tcBorders>
              <w:left w:val="nil"/>
              <w:right w:val="nil"/>
            </w:tcBorders>
          </w:tcPr>
          <w:p w14:paraId="61ECB7DF"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8L.14</w:t>
            </w:r>
          </w:p>
        </w:tc>
        <w:tc>
          <w:tcPr>
            <w:tcW w:w="5170" w:type="dxa"/>
            <w:tcBorders>
              <w:left w:val="nil"/>
            </w:tcBorders>
          </w:tcPr>
          <w:p w14:paraId="5156D954" w14:textId="77777777" w:rsidR="005D0FF5" w:rsidRPr="00652107" w:rsidRDefault="005D0FF5" w:rsidP="003F26F9">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Seksioni i turbinës</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shkarkimit</w:t>
            </w:r>
          </w:p>
        </w:tc>
        <w:tc>
          <w:tcPr>
            <w:tcW w:w="850" w:type="dxa"/>
          </w:tcPr>
          <w:p w14:paraId="0BDC3F5D" w14:textId="77777777" w:rsidR="005D0FF5" w:rsidRPr="00652107" w:rsidRDefault="005D0FF5">
            <w:pPr>
              <w:pStyle w:val="TableParagraph"/>
              <w:rPr>
                <w:rFonts w:ascii="Times New Roman" w:hAnsi="Times New Roman" w:cs="Times New Roman"/>
                <w:lang w:val="sq-AL"/>
              </w:rPr>
            </w:pPr>
          </w:p>
        </w:tc>
        <w:tc>
          <w:tcPr>
            <w:tcW w:w="850" w:type="dxa"/>
          </w:tcPr>
          <w:p w14:paraId="1B779014"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54DF1912"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0DD19E29"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129811F" w14:textId="77777777">
        <w:trPr>
          <w:trHeight w:val="411"/>
        </w:trPr>
        <w:tc>
          <w:tcPr>
            <w:tcW w:w="607" w:type="dxa"/>
            <w:tcBorders>
              <w:left w:val="nil"/>
              <w:right w:val="nil"/>
            </w:tcBorders>
          </w:tcPr>
          <w:p w14:paraId="3A1C15BC"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8L.15</w:t>
            </w:r>
          </w:p>
        </w:tc>
        <w:tc>
          <w:tcPr>
            <w:tcW w:w="5170" w:type="dxa"/>
            <w:tcBorders>
              <w:left w:val="nil"/>
            </w:tcBorders>
          </w:tcPr>
          <w:p w14:paraId="627AB1C6" w14:textId="77777777" w:rsidR="005D0FF5" w:rsidRPr="00652107" w:rsidRDefault="005D0FF5" w:rsidP="003F26F9">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Komponentët she sistemet e tjera të motorit me</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turbinë</w:t>
            </w:r>
          </w:p>
        </w:tc>
        <w:tc>
          <w:tcPr>
            <w:tcW w:w="850" w:type="dxa"/>
          </w:tcPr>
          <w:p w14:paraId="1802E906" w14:textId="77777777" w:rsidR="005D0FF5" w:rsidRPr="00652107" w:rsidRDefault="005D0FF5">
            <w:pPr>
              <w:pStyle w:val="TableParagraph"/>
              <w:rPr>
                <w:rFonts w:ascii="Times New Roman" w:hAnsi="Times New Roman" w:cs="Times New Roman"/>
                <w:lang w:val="sq-AL"/>
              </w:rPr>
            </w:pPr>
          </w:p>
        </w:tc>
        <w:tc>
          <w:tcPr>
            <w:tcW w:w="850" w:type="dxa"/>
          </w:tcPr>
          <w:p w14:paraId="42B25AD4"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4F535413"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4ACD4DAB"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5A4DECA" w14:textId="77777777">
        <w:trPr>
          <w:trHeight w:val="411"/>
        </w:trPr>
        <w:tc>
          <w:tcPr>
            <w:tcW w:w="607" w:type="dxa"/>
            <w:tcBorders>
              <w:left w:val="nil"/>
              <w:right w:val="nil"/>
            </w:tcBorders>
          </w:tcPr>
          <w:p w14:paraId="704B6098"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8L.16</w:t>
            </w:r>
          </w:p>
        </w:tc>
        <w:tc>
          <w:tcPr>
            <w:tcW w:w="5170" w:type="dxa"/>
            <w:tcBorders>
              <w:left w:val="nil"/>
            </w:tcBorders>
          </w:tcPr>
          <w:p w14:paraId="16C59B5C" w14:textId="77777777" w:rsidR="005D0FF5" w:rsidRPr="00652107" w:rsidRDefault="005D0FF5" w:rsidP="003F26F9">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Inspektimet e motorit me turbinë</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operimi në terren</w:t>
            </w:r>
          </w:p>
        </w:tc>
        <w:tc>
          <w:tcPr>
            <w:tcW w:w="850" w:type="dxa"/>
          </w:tcPr>
          <w:p w14:paraId="35E5E0E1" w14:textId="77777777" w:rsidR="005D0FF5" w:rsidRPr="00652107" w:rsidRDefault="005D0FF5">
            <w:pPr>
              <w:pStyle w:val="TableParagraph"/>
              <w:rPr>
                <w:rFonts w:ascii="Times New Roman" w:hAnsi="Times New Roman" w:cs="Times New Roman"/>
                <w:lang w:val="sq-AL"/>
              </w:rPr>
            </w:pPr>
          </w:p>
        </w:tc>
        <w:tc>
          <w:tcPr>
            <w:tcW w:w="850" w:type="dxa"/>
          </w:tcPr>
          <w:p w14:paraId="4EF0E404"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0A6843D9" w14:textId="77777777" w:rsidR="005D0FF5" w:rsidRPr="00652107" w:rsidRDefault="005D0FF5">
            <w:pPr>
              <w:pStyle w:val="TableParagraph"/>
              <w:rPr>
                <w:rFonts w:ascii="Times New Roman" w:hAnsi="Times New Roman" w:cs="Times New Roman"/>
                <w:lang w:val="sq-AL"/>
              </w:rPr>
            </w:pPr>
          </w:p>
        </w:tc>
        <w:tc>
          <w:tcPr>
            <w:tcW w:w="855" w:type="dxa"/>
            <w:tcBorders>
              <w:right w:val="nil"/>
            </w:tcBorders>
          </w:tcPr>
          <w:p w14:paraId="5CFF9FDE"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757EE6D" w14:textId="77777777">
        <w:trPr>
          <w:trHeight w:val="411"/>
        </w:trPr>
        <w:tc>
          <w:tcPr>
            <w:tcW w:w="607" w:type="dxa"/>
            <w:tcBorders>
              <w:left w:val="nil"/>
              <w:right w:val="nil"/>
            </w:tcBorders>
          </w:tcPr>
          <w:p w14:paraId="3103CEBD"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8L.17</w:t>
            </w:r>
          </w:p>
        </w:tc>
        <w:tc>
          <w:tcPr>
            <w:tcW w:w="5170" w:type="dxa"/>
            <w:tcBorders>
              <w:left w:val="nil"/>
            </w:tcBorders>
          </w:tcPr>
          <w:p w14:paraId="7A1EFCF4" w14:textId="77777777" w:rsidR="005D0FF5" w:rsidRPr="00652107" w:rsidRDefault="005D0FF5">
            <w:pPr>
              <w:pStyle w:val="TableParagraph"/>
              <w:spacing w:before="97"/>
              <w:ind w:left="172"/>
              <w:rPr>
                <w:rFonts w:ascii="Times New Roman" w:hAnsi="Times New Roman" w:cs="Times New Roman"/>
                <w:lang w:val="sq-AL"/>
              </w:rPr>
            </w:pPr>
            <w:r w:rsidRPr="00652107">
              <w:rPr>
                <w:rFonts w:ascii="Times New Roman" w:hAnsi="Times New Roman" w:cs="Times New Roman"/>
                <w:lang w:val="sq-AL"/>
              </w:rPr>
              <w:t>Helika</w:t>
            </w:r>
          </w:p>
        </w:tc>
        <w:tc>
          <w:tcPr>
            <w:tcW w:w="850" w:type="dxa"/>
          </w:tcPr>
          <w:p w14:paraId="11DB03BF"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1A2B6778"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0E2D1919" w14:textId="77777777" w:rsidR="005D0FF5" w:rsidRPr="00652107" w:rsidRDefault="005D0FF5">
            <w:pPr>
              <w:pStyle w:val="TableParagraph"/>
              <w:spacing w:before="97"/>
              <w:ind w:left="12"/>
              <w:rPr>
                <w:rFonts w:ascii="Times New Roman" w:hAnsi="Times New Roman" w:cs="Times New Roman"/>
                <w:lang w:val="sq-AL"/>
              </w:rPr>
            </w:pPr>
            <w:r w:rsidRPr="00652107">
              <w:rPr>
                <w:rFonts w:ascii="Times New Roman" w:hAnsi="Times New Roman" w:cs="Times New Roman"/>
                <w:w w:val="106"/>
                <w:lang w:val="sq-AL"/>
              </w:rPr>
              <w:t>X</w:t>
            </w:r>
          </w:p>
        </w:tc>
        <w:tc>
          <w:tcPr>
            <w:tcW w:w="855" w:type="dxa"/>
            <w:tcBorders>
              <w:right w:val="nil"/>
            </w:tcBorders>
          </w:tcPr>
          <w:p w14:paraId="732897E4"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CBA409A" w14:textId="77777777">
        <w:trPr>
          <w:trHeight w:val="411"/>
        </w:trPr>
        <w:tc>
          <w:tcPr>
            <w:tcW w:w="607" w:type="dxa"/>
            <w:tcBorders>
              <w:left w:val="nil"/>
              <w:right w:val="nil"/>
            </w:tcBorders>
          </w:tcPr>
          <w:p w14:paraId="0362BB52"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8L.18</w:t>
            </w:r>
          </w:p>
        </w:tc>
        <w:tc>
          <w:tcPr>
            <w:tcW w:w="5170" w:type="dxa"/>
            <w:tcBorders>
              <w:left w:val="nil"/>
            </w:tcBorders>
          </w:tcPr>
          <w:p w14:paraId="7DB8E5AB" w14:textId="77777777" w:rsidR="005D0FF5" w:rsidRPr="00652107" w:rsidRDefault="005D0FF5" w:rsidP="007074BF">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Kontrolli digjital i motorit me autoritet të plotë (FADEC)</w:t>
            </w:r>
          </w:p>
        </w:tc>
        <w:tc>
          <w:tcPr>
            <w:tcW w:w="850" w:type="dxa"/>
          </w:tcPr>
          <w:p w14:paraId="394FC9C2"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44FBDC09"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0D3526D4" w14:textId="77777777" w:rsidR="005D0FF5" w:rsidRPr="00652107" w:rsidRDefault="005D0FF5">
            <w:pPr>
              <w:pStyle w:val="TableParagraph"/>
              <w:spacing w:before="97"/>
              <w:ind w:left="12"/>
              <w:rPr>
                <w:rFonts w:ascii="Times New Roman" w:hAnsi="Times New Roman" w:cs="Times New Roman"/>
                <w:lang w:val="sq-AL"/>
              </w:rPr>
            </w:pPr>
            <w:r w:rsidRPr="00652107">
              <w:rPr>
                <w:rFonts w:ascii="Times New Roman" w:hAnsi="Times New Roman" w:cs="Times New Roman"/>
                <w:w w:val="106"/>
                <w:lang w:val="sq-AL"/>
              </w:rPr>
              <w:t>X</w:t>
            </w:r>
          </w:p>
        </w:tc>
        <w:tc>
          <w:tcPr>
            <w:tcW w:w="855" w:type="dxa"/>
            <w:tcBorders>
              <w:right w:val="nil"/>
            </w:tcBorders>
          </w:tcPr>
          <w:p w14:paraId="4B1F5986"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02A6A52" w14:textId="77777777">
        <w:trPr>
          <w:trHeight w:val="411"/>
        </w:trPr>
        <w:tc>
          <w:tcPr>
            <w:tcW w:w="607" w:type="dxa"/>
            <w:tcBorders>
              <w:left w:val="nil"/>
              <w:right w:val="nil"/>
            </w:tcBorders>
          </w:tcPr>
          <w:p w14:paraId="604CFC08"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8L.19</w:t>
            </w:r>
          </w:p>
        </w:tc>
        <w:tc>
          <w:tcPr>
            <w:tcW w:w="5170" w:type="dxa"/>
            <w:tcBorders>
              <w:left w:val="nil"/>
            </w:tcBorders>
          </w:tcPr>
          <w:p w14:paraId="046D9F91" w14:textId="77777777" w:rsidR="005D0FF5" w:rsidRPr="00652107" w:rsidRDefault="005D0FF5">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Lubrifikantë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karburantet</w:t>
            </w:r>
          </w:p>
        </w:tc>
        <w:tc>
          <w:tcPr>
            <w:tcW w:w="850" w:type="dxa"/>
          </w:tcPr>
          <w:p w14:paraId="7C8F3D49"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1E2F21E4"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1133F1C9" w14:textId="77777777" w:rsidR="005D0FF5" w:rsidRPr="00652107" w:rsidRDefault="005D0FF5">
            <w:pPr>
              <w:pStyle w:val="TableParagraph"/>
              <w:spacing w:before="97"/>
              <w:ind w:left="12"/>
              <w:rPr>
                <w:rFonts w:ascii="Times New Roman" w:hAnsi="Times New Roman" w:cs="Times New Roman"/>
                <w:lang w:val="sq-AL"/>
              </w:rPr>
            </w:pPr>
            <w:r w:rsidRPr="00652107">
              <w:rPr>
                <w:rFonts w:ascii="Times New Roman" w:hAnsi="Times New Roman" w:cs="Times New Roman"/>
                <w:w w:val="106"/>
                <w:lang w:val="sq-AL"/>
              </w:rPr>
              <w:t>X</w:t>
            </w:r>
          </w:p>
        </w:tc>
        <w:tc>
          <w:tcPr>
            <w:tcW w:w="855" w:type="dxa"/>
            <w:tcBorders>
              <w:right w:val="nil"/>
            </w:tcBorders>
          </w:tcPr>
          <w:p w14:paraId="10CF6A37"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856B69B" w14:textId="77777777">
        <w:trPr>
          <w:trHeight w:val="411"/>
        </w:trPr>
        <w:tc>
          <w:tcPr>
            <w:tcW w:w="607" w:type="dxa"/>
            <w:tcBorders>
              <w:left w:val="nil"/>
              <w:right w:val="nil"/>
            </w:tcBorders>
          </w:tcPr>
          <w:p w14:paraId="763D70F3"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8L.20</w:t>
            </w:r>
          </w:p>
        </w:tc>
        <w:tc>
          <w:tcPr>
            <w:tcW w:w="5170" w:type="dxa"/>
            <w:tcBorders>
              <w:left w:val="nil"/>
            </w:tcBorders>
          </w:tcPr>
          <w:p w14:paraId="2E231E14" w14:textId="77777777" w:rsidR="005D0FF5" w:rsidRPr="00652107" w:rsidRDefault="005D0FF5" w:rsidP="002A54F0">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Instalimi i motorit dhe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helikës</w:t>
            </w:r>
          </w:p>
        </w:tc>
        <w:tc>
          <w:tcPr>
            <w:tcW w:w="850" w:type="dxa"/>
          </w:tcPr>
          <w:p w14:paraId="1445BA9D"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5214C83D"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0252B6A3" w14:textId="77777777" w:rsidR="005D0FF5" w:rsidRPr="00652107" w:rsidRDefault="005D0FF5">
            <w:pPr>
              <w:pStyle w:val="TableParagraph"/>
              <w:spacing w:before="97"/>
              <w:ind w:left="12"/>
              <w:rPr>
                <w:rFonts w:ascii="Times New Roman" w:hAnsi="Times New Roman" w:cs="Times New Roman"/>
                <w:lang w:val="sq-AL"/>
              </w:rPr>
            </w:pPr>
            <w:r w:rsidRPr="00652107">
              <w:rPr>
                <w:rFonts w:ascii="Times New Roman" w:hAnsi="Times New Roman" w:cs="Times New Roman"/>
                <w:w w:val="106"/>
                <w:lang w:val="sq-AL"/>
              </w:rPr>
              <w:t>X</w:t>
            </w:r>
          </w:p>
        </w:tc>
        <w:tc>
          <w:tcPr>
            <w:tcW w:w="855" w:type="dxa"/>
            <w:tcBorders>
              <w:right w:val="nil"/>
            </w:tcBorders>
          </w:tcPr>
          <w:p w14:paraId="3A3542F6"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78A0382" w14:textId="77777777">
        <w:trPr>
          <w:trHeight w:val="411"/>
        </w:trPr>
        <w:tc>
          <w:tcPr>
            <w:tcW w:w="607" w:type="dxa"/>
            <w:tcBorders>
              <w:left w:val="nil"/>
              <w:right w:val="nil"/>
            </w:tcBorders>
          </w:tcPr>
          <w:p w14:paraId="21A81D9F"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8L.21</w:t>
            </w:r>
          </w:p>
        </w:tc>
        <w:tc>
          <w:tcPr>
            <w:tcW w:w="5170" w:type="dxa"/>
            <w:tcBorders>
              <w:left w:val="nil"/>
            </w:tcBorders>
          </w:tcPr>
          <w:p w14:paraId="498510E9" w14:textId="77777777" w:rsidR="005D0FF5" w:rsidRPr="00652107" w:rsidRDefault="005D0FF5" w:rsidP="002A54F0">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Monitorimi i motorit</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20"/>
                <w:w w:val="90"/>
                <w:lang w:val="sq-AL"/>
              </w:rPr>
              <w:t xml:space="preserve"> </w:t>
            </w:r>
            <w:r w:rsidRPr="00652107">
              <w:rPr>
                <w:rFonts w:ascii="Times New Roman" w:hAnsi="Times New Roman" w:cs="Times New Roman"/>
                <w:w w:val="90"/>
                <w:lang w:val="sq-AL"/>
              </w:rPr>
              <w:t>operimi në terren</w:t>
            </w:r>
          </w:p>
        </w:tc>
        <w:tc>
          <w:tcPr>
            <w:tcW w:w="850" w:type="dxa"/>
          </w:tcPr>
          <w:p w14:paraId="10E6A4AC"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7B480EC8"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166C069F" w14:textId="77777777" w:rsidR="005D0FF5" w:rsidRPr="00652107" w:rsidRDefault="005D0FF5">
            <w:pPr>
              <w:pStyle w:val="TableParagraph"/>
              <w:spacing w:before="97"/>
              <w:ind w:left="12"/>
              <w:rPr>
                <w:rFonts w:ascii="Times New Roman" w:hAnsi="Times New Roman" w:cs="Times New Roman"/>
                <w:lang w:val="sq-AL"/>
              </w:rPr>
            </w:pPr>
            <w:r w:rsidRPr="00652107">
              <w:rPr>
                <w:rFonts w:ascii="Times New Roman" w:hAnsi="Times New Roman" w:cs="Times New Roman"/>
                <w:w w:val="106"/>
                <w:lang w:val="sq-AL"/>
              </w:rPr>
              <w:t>X</w:t>
            </w:r>
          </w:p>
        </w:tc>
        <w:tc>
          <w:tcPr>
            <w:tcW w:w="855" w:type="dxa"/>
            <w:tcBorders>
              <w:right w:val="nil"/>
            </w:tcBorders>
          </w:tcPr>
          <w:p w14:paraId="4946ADE5"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15F8FE1" w14:textId="77777777">
        <w:trPr>
          <w:trHeight w:val="377"/>
        </w:trPr>
        <w:tc>
          <w:tcPr>
            <w:tcW w:w="607" w:type="dxa"/>
            <w:tcBorders>
              <w:left w:val="nil"/>
              <w:right w:val="nil"/>
            </w:tcBorders>
          </w:tcPr>
          <w:p w14:paraId="44B5597C" w14:textId="77777777" w:rsidR="005D0FF5" w:rsidRPr="00652107" w:rsidRDefault="005D0FF5">
            <w:pPr>
              <w:pStyle w:val="TableParagraph"/>
              <w:spacing w:before="97"/>
              <w:ind w:left="5"/>
              <w:rPr>
                <w:rFonts w:ascii="Times New Roman" w:hAnsi="Times New Roman" w:cs="Times New Roman"/>
                <w:lang w:val="sq-AL"/>
              </w:rPr>
            </w:pPr>
            <w:r w:rsidRPr="00652107">
              <w:rPr>
                <w:rFonts w:ascii="Times New Roman" w:hAnsi="Times New Roman" w:cs="Times New Roman"/>
                <w:lang w:val="sq-AL"/>
              </w:rPr>
              <w:t>8L.22</w:t>
            </w:r>
          </w:p>
        </w:tc>
        <w:tc>
          <w:tcPr>
            <w:tcW w:w="5170" w:type="dxa"/>
            <w:tcBorders>
              <w:left w:val="nil"/>
            </w:tcBorders>
          </w:tcPr>
          <w:p w14:paraId="7C36B9EB" w14:textId="77777777" w:rsidR="005D0FF5" w:rsidRPr="00652107" w:rsidRDefault="005D0FF5" w:rsidP="003A256A">
            <w:pPr>
              <w:pStyle w:val="TableParagraph"/>
              <w:spacing w:before="97"/>
              <w:ind w:left="172"/>
              <w:rPr>
                <w:rFonts w:ascii="Times New Roman" w:hAnsi="Times New Roman" w:cs="Times New Roman"/>
                <w:lang w:val="sq-AL"/>
              </w:rPr>
            </w:pPr>
            <w:r w:rsidRPr="00652107">
              <w:rPr>
                <w:rFonts w:ascii="Times New Roman" w:hAnsi="Times New Roman" w:cs="Times New Roman"/>
                <w:w w:val="90"/>
                <w:lang w:val="sq-AL"/>
              </w:rPr>
              <w:t>Magazinimi dhe ruajtja e motori/helikës</w:t>
            </w:r>
            <w:r w:rsidRPr="00652107">
              <w:rPr>
                <w:rFonts w:ascii="Times New Roman" w:hAnsi="Times New Roman" w:cs="Times New Roman"/>
                <w:spacing w:val="-1"/>
                <w:w w:val="90"/>
                <w:lang w:val="sq-AL"/>
              </w:rPr>
              <w:t xml:space="preserve"> </w:t>
            </w:r>
          </w:p>
        </w:tc>
        <w:tc>
          <w:tcPr>
            <w:tcW w:w="850" w:type="dxa"/>
          </w:tcPr>
          <w:p w14:paraId="5A875E56" w14:textId="77777777" w:rsidR="005D0FF5" w:rsidRPr="00652107" w:rsidRDefault="005D0FF5">
            <w:pPr>
              <w:pStyle w:val="TableParagraph"/>
              <w:spacing w:before="97"/>
              <w:ind w:left="10"/>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163AEDB9" w14:textId="77777777" w:rsidR="005D0FF5" w:rsidRPr="00652107" w:rsidRDefault="005D0FF5">
            <w:pPr>
              <w:pStyle w:val="TableParagraph"/>
              <w:spacing w:before="97"/>
              <w:ind w:left="11"/>
              <w:rPr>
                <w:rFonts w:ascii="Times New Roman" w:hAnsi="Times New Roman" w:cs="Times New Roman"/>
                <w:lang w:val="sq-AL"/>
              </w:rPr>
            </w:pPr>
            <w:r w:rsidRPr="00652107">
              <w:rPr>
                <w:rFonts w:ascii="Times New Roman" w:hAnsi="Times New Roman" w:cs="Times New Roman"/>
                <w:w w:val="106"/>
                <w:lang w:val="sq-AL"/>
              </w:rPr>
              <w:t>X</w:t>
            </w:r>
          </w:p>
        </w:tc>
        <w:tc>
          <w:tcPr>
            <w:tcW w:w="850" w:type="dxa"/>
          </w:tcPr>
          <w:p w14:paraId="6DBE9BEF" w14:textId="77777777" w:rsidR="005D0FF5" w:rsidRPr="00652107" w:rsidRDefault="005D0FF5">
            <w:pPr>
              <w:pStyle w:val="TableParagraph"/>
              <w:spacing w:before="97"/>
              <w:ind w:left="12"/>
              <w:rPr>
                <w:rFonts w:ascii="Times New Roman" w:hAnsi="Times New Roman" w:cs="Times New Roman"/>
                <w:lang w:val="sq-AL"/>
              </w:rPr>
            </w:pPr>
            <w:r w:rsidRPr="00652107">
              <w:rPr>
                <w:rFonts w:ascii="Times New Roman" w:hAnsi="Times New Roman" w:cs="Times New Roman"/>
                <w:w w:val="106"/>
                <w:lang w:val="sq-AL"/>
              </w:rPr>
              <w:t>X</w:t>
            </w:r>
          </w:p>
        </w:tc>
        <w:tc>
          <w:tcPr>
            <w:tcW w:w="855" w:type="dxa"/>
            <w:tcBorders>
              <w:right w:val="nil"/>
            </w:tcBorders>
          </w:tcPr>
          <w:p w14:paraId="447115D6" w14:textId="77777777" w:rsidR="005D0FF5" w:rsidRPr="00652107" w:rsidRDefault="005D0FF5">
            <w:pPr>
              <w:pStyle w:val="TableParagraph"/>
              <w:spacing w:before="97"/>
              <w:ind w:left="118"/>
              <w:rPr>
                <w:rFonts w:ascii="Times New Roman" w:hAnsi="Times New Roman" w:cs="Times New Roman"/>
                <w:lang w:val="sq-AL"/>
              </w:rPr>
            </w:pPr>
            <w:r w:rsidRPr="00652107">
              <w:rPr>
                <w:rFonts w:ascii="Times New Roman" w:hAnsi="Times New Roman" w:cs="Times New Roman"/>
                <w:w w:val="97"/>
                <w:lang w:val="sq-AL"/>
              </w:rPr>
              <w:t>2</w:t>
            </w:r>
          </w:p>
        </w:tc>
      </w:tr>
    </w:tbl>
    <w:p w14:paraId="74E9220C" w14:textId="77777777" w:rsidR="005D0FF5" w:rsidRPr="00652107" w:rsidRDefault="005D0FF5">
      <w:pPr>
        <w:pStyle w:val="BodyText"/>
        <w:rPr>
          <w:rFonts w:ascii="Times New Roman" w:hAnsi="Times New Roman" w:cs="Times New Roman"/>
          <w:sz w:val="22"/>
          <w:szCs w:val="22"/>
          <w:lang w:val="sq-AL"/>
        </w:rPr>
      </w:pPr>
    </w:p>
    <w:p w14:paraId="2ECC2B6F" w14:textId="77777777" w:rsidR="005D0FF5" w:rsidRPr="00652107" w:rsidRDefault="005D0FF5">
      <w:pPr>
        <w:pStyle w:val="BodyText"/>
        <w:spacing w:before="3"/>
        <w:rPr>
          <w:rFonts w:ascii="Times New Roman" w:hAnsi="Times New Roman" w:cs="Times New Roman"/>
          <w:sz w:val="22"/>
          <w:szCs w:val="22"/>
          <w:lang w:val="sq-AL"/>
        </w:rPr>
      </w:pPr>
    </w:p>
    <w:p w14:paraId="69AB0B93" w14:textId="77777777" w:rsidR="005D0FF5" w:rsidRPr="00652107" w:rsidRDefault="005D0FF5">
      <w:pPr>
        <w:pStyle w:val="BodyText"/>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MODULI</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9 litra</w:t>
      </w:r>
      <w:r w:rsidRPr="00652107">
        <w:rPr>
          <w:rFonts w:ascii="Times New Roman" w:hAnsi="Times New Roman" w:cs="Times New Roman"/>
          <w:spacing w:val="-4"/>
          <w:sz w:val="22"/>
          <w:szCs w:val="22"/>
          <w:lang w:val="sq-AL"/>
        </w:rPr>
        <w:t xml:space="preserve"> </w:t>
      </w:r>
      <w:r w:rsidRPr="00652107">
        <w:rPr>
          <w:rFonts w:ascii="Times New Roman" w:hAnsi="Times New Roman" w:cs="Times New Roman"/>
          <w:sz w:val="22"/>
          <w:szCs w:val="22"/>
          <w:lang w:val="sq-AL"/>
        </w:rPr>
        <w:t>-</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BALONAT</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 BALONAT ME AJËR TË NXEHTË</w:t>
      </w:r>
    </w:p>
    <w:p w14:paraId="61E806D4" w14:textId="77777777" w:rsidR="005D0FF5" w:rsidRPr="00652107" w:rsidRDefault="005D0FF5">
      <w:pPr>
        <w:pStyle w:val="BodyText"/>
        <w:spacing w:before="1" w:after="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4484653C" w14:textId="77777777">
        <w:trPr>
          <w:trHeight w:val="327"/>
        </w:trPr>
        <w:tc>
          <w:tcPr>
            <w:tcW w:w="8329" w:type="dxa"/>
            <w:tcBorders>
              <w:left w:val="nil"/>
            </w:tcBorders>
          </w:tcPr>
          <w:p w14:paraId="1D5AD998" w14:textId="77777777" w:rsidR="005D0FF5" w:rsidRPr="00652107" w:rsidRDefault="005D0FF5">
            <w:pPr>
              <w:pStyle w:val="TableParagraph"/>
              <w:spacing w:before="66"/>
              <w:ind w:left="1013" w:right="1104"/>
              <w:rPr>
                <w:rFonts w:ascii="Times New Roman" w:hAnsi="Times New Roman" w:cs="Times New Roman"/>
                <w:lang w:val="sq-AL"/>
              </w:rPr>
            </w:pPr>
            <w:r w:rsidRPr="00652107">
              <w:rPr>
                <w:rFonts w:ascii="Times New Roman" w:hAnsi="Times New Roman" w:cs="Times New Roman"/>
                <w:lang w:val="sq-AL"/>
              </w:rPr>
              <w:t>MODULI</w:t>
            </w:r>
            <w:r w:rsidRPr="00652107">
              <w:rPr>
                <w:rFonts w:ascii="Times New Roman" w:hAnsi="Times New Roman" w:cs="Times New Roman"/>
                <w:spacing w:val="8"/>
                <w:lang w:val="sq-AL"/>
              </w:rPr>
              <w:t xml:space="preserve"> </w:t>
            </w:r>
            <w:r w:rsidRPr="00652107">
              <w:rPr>
                <w:rFonts w:ascii="Times New Roman" w:hAnsi="Times New Roman" w:cs="Times New Roman"/>
                <w:lang w:val="sq-AL"/>
              </w:rPr>
              <w:t>9 litra</w:t>
            </w:r>
            <w:r w:rsidRPr="00652107">
              <w:rPr>
                <w:rFonts w:ascii="Times New Roman" w:hAnsi="Times New Roman" w:cs="Times New Roman"/>
                <w:spacing w:val="9"/>
                <w:lang w:val="sq-AL"/>
              </w:rPr>
              <w:t xml:space="preserve"> </w:t>
            </w:r>
            <w:r w:rsidRPr="00652107">
              <w:rPr>
                <w:rFonts w:ascii="Times New Roman" w:hAnsi="Times New Roman" w:cs="Times New Roman"/>
                <w:lang w:val="sq-AL"/>
              </w:rPr>
              <w:t>-</w:t>
            </w:r>
            <w:r w:rsidRPr="00652107">
              <w:rPr>
                <w:rFonts w:ascii="Times New Roman" w:hAnsi="Times New Roman" w:cs="Times New Roman"/>
                <w:spacing w:val="9"/>
                <w:lang w:val="sq-AL"/>
              </w:rPr>
              <w:t xml:space="preserve"> </w:t>
            </w:r>
            <w:r w:rsidRPr="00652107">
              <w:rPr>
                <w:rFonts w:ascii="Times New Roman" w:hAnsi="Times New Roman" w:cs="Times New Roman"/>
                <w:lang w:val="sq-AL"/>
              </w:rPr>
              <w:t>BALONAT</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 BALONAT ME AJËR TË NXEHTË</w:t>
            </w:r>
          </w:p>
        </w:tc>
        <w:tc>
          <w:tcPr>
            <w:tcW w:w="856" w:type="dxa"/>
            <w:tcBorders>
              <w:right w:val="nil"/>
            </w:tcBorders>
          </w:tcPr>
          <w:p w14:paraId="415A693F" w14:textId="77777777" w:rsidR="005D0FF5" w:rsidRPr="00652107" w:rsidRDefault="005D0FF5">
            <w:pPr>
              <w:pStyle w:val="TableParagraph"/>
              <w:spacing w:before="66"/>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249EDDD9" w14:textId="77777777">
        <w:trPr>
          <w:trHeight w:val="343"/>
        </w:trPr>
        <w:tc>
          <w:tcPr>
            <w:tcW w:w="8329" w:type="dxa"/>
            <w:tcBorders>
              <w:left w:val="nil"/>
            </w:tcBorders>
          </w:tcPr>
          <w:p w14:paraId="262C965A" w14:textId="77777777" w:rsidR="005D0FF5" w:rsidRPr="00652107" w:rsidRDefault="005D0FF5" w:rsidP="00AA3946">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9L.1 </w:t>
            </w:r>
            <w:r w:rsidRPr="00652107">
              <w:rPr>
                <w:rFonts w:ascii="Times New Roman" w:hAnsi="Times New Roman" w:cs="Times New Roman"/>
                <w:lang w:val="sq-AL"/>
              </w:rPr>
              <w:tab/>
            </w:r>
            <w:r w:rsidRPr="00652107">
              <w:rPr>
                <w:rFonts w:ascii="Times New Roman" w:hAnsi="Times New Roman" w:cs="Times New Roman"/>
                <w:w w:val="95"/>
                <w:lang w:val="sq-AL"/>
              </w:rPr>
              <w:t>Teoria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fluturimit</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3"/>
                <w:w w:val="95"/>
                <w:lang w:val="sq-AL"/>
              </w:rPr>
              <w:t xml:space="preserve"> balonat me </w:t>
            </w:r>
            <w:r w:rsidRPr="00652107">
              <w:rPr>
                <w:rFonts w:ascii="Times New Roman" w:hAnsi="Times New Roman" w:cs="Times New Roman"/>
                <w:w w:val="95"/>
                <w:lang w:val="sq-AL"/>
              </w:rPr>
              <w:t>ajër të nxehtë</w:t>
            </w:r>
            <w:r w:rsidRPr="00652107">
              <w:rPr>
                <w:rFonts w:ascii="Times New Roman" w:hAnsi="Times New Roman" w:cs="Times New Roman"/>
                <w:spacing w:val="-4"/>
                <w:w w:val="95"/>
                <w:lang w:val="sq-AL"/>
              </w:rPr>
              <w:t xml:space="preserve"> </w:t>
            </w:r>
          </w:p>
        </w:tc>
        <w:tc>
          <w:tcPr>
            <w:tcW w:w="856" w:type="dxa"/>
            <w:tcBorders>
              <w:right w:val="nil"/>
            </w:tcBorders>
          </w:tcPr>
          <w:p w14:paraId="1790AF39"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6BD1FBEF" w14:textId="77777777">
        <w:trPr>
          <w:trHeight w:val="343"/>
        </w:trPr>
        <w:tc>
          <w:tcPr>
            <w:tcW w:w="8329" w:type="dxa"/>
            <w:tcBorders>
              <w:left w:val="nil"/>
            </w:tcBorders>
          </w:tcPr>
          <w:p w14:paraId="7DB193E3" w14:textId="77777777" w:rsidR="005D0FF5" w:rsidRPr="00652107" w:rsidRDefault="005D0FF5" w:rsidP="00AA3946">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9L.2 </w:t>
            </w:r>
            <w:r w:rsidRPr="00652107">
              <w:rPr>
                <w:rFonts w:ascii="Times New Roman" w:hAnsi="Times New Roman" w:cs="Times New Roman"/>
                <w:lang w:val="sq-AL"/>
              </w:rPr>
              <w:tab/>
            </w:r>
            <w:r w:rsidRPr="00652107">
              <w:rPr>
                <w:rFonts w:ascii="Times New Roman" w:hAnsi="Times New Roman" w:cs="Times New Roman"/>
                <w:w w:val="90"/>
                <w:lang w:val="sq-AL"/>
              </w:rPr>
              <w:t>Korniza ajrore</w:t>
            </w:r>
            <w:r w:rsidRPr="00652107">
              <w:rPr>
                <w:rFonts w:ascii="Times New Roman" w:hAnsi="Times New Roman" w:cs="Times New Roman"/>
                <w:spacing w:val="16"/>
                <w:w w:val="90"/>
                <w:lang w:val="sq-AL"/>
              </w:rPr>
              <w:t xml:space="preserve"> e </w:t>
            </w:r>
            <w:r w:rsidRPr="00652107">
              <w:rPr>
                <w:rFonts w:ascii="Times New Roman" w:hAnsi="Times New Roman" w:cs="Times New Roman"/>
                <w:w w:val="90"/>
                <w:lang w:val="sq-AL"/>
              </w:rPr>
              <w:t>përgjithshme</w:t>
            </w:r>
            <w:r w:rsidRPr="00652107">
              <w:rPr>
                <w:rFonts w:ascii="Times New Roman" w:hAnsi="Times New Roman" w:cs="Times New Roman"/>
                <w:spacing w:val="15"/>
                <w:w w:val="90"/>
                <w:lang w:val="sq-AL"/>
              </w:rPr>
              <w:t xml:space="preserve"> e </w:t>
            </w:r>
            <w:r w:rsidRPr="00652107">
              <w:rPr>
                <w:rFonts w:ascii="Times New Roman" w:hAnsi="Times New Roman" w:cs="Times New Roman"/>
                <w:w w:val="90"/>
                <w:lang w:val="sq-AL"/>
              </w:rPr>
              <w:t>balonave me ajër të nxehtë</w:t>
            </w:r>
          </w:p>
        </w:tc>
        <w:tc>
          <w:tcPr>
            <w:tcW w:w="856" w:type="dxa"/>
            <w:tcBorders>
              <w:right w:val="nil"/>
            </w:tcBorders>
          </w:tcPr>
          <w:p w14:paraId="2083654D"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207E029" w14:textId="77777777">
        <w:trPr>
          <w:trHeight w:val="343"/>
        </w:trPr>
        <w:tc>
          <w:tcPr>
            <w:tcW w:w="8329" w:type="dxa"/>
            <w:tcBorders>
              <w:left w:val="nil"/>
            </w:tcBorders>
          </w:tcPr>
          <w:p w14:paraId="71BAEC2B" w14:textId="77777777" w:rsidR="005D0FF5" w:rsidRPr="00652107" w:rsidRDefault="005D0FF5" w:rsidP="004F603E">
            <w:pPr>
              <w:pStyle w:val="TableParagraph"/>
              <w:tabs>
                <w:tab w:val="left" w:pos="779"/>
              </w:tabs>
              <w:spacing w:before="62"/>
              <w:ind w:left="5"/>
              <w:rPr>
                <w:rFonts w:ascii="Times New Roman" w:hAnsi="Times New Roman" w:cs="Times New Roman"/>
                <w:lang w:val="sq-AL"/>
              </w:rPr>
            </w:pPr>
            <w:r w:rsidRPr="00652107">
              <w:rPr>
                <w:rFonts w:ascii="Times New Roman" w:hAnsi="Times New Roman" w:cs="Times New Roman"/>
                <w:lang w:val="sq-AL"/>
              </w:rPr>
              <w:t xml:space="preserve">9L.3 </w:t>
            </w:r>
            <w:r w:rsidRPr="00652107">
              <w:rPr>
                <w:rFonts w:ascii="Times New Roman" w:hAnsi="Times New Roman" w:cs="Times New Roman"/>
                <w:lang w:val="sq-AL"/>
              </w:rPr>
              <w:tab/>
              <w:t>Tullumbacja e fryrë e balonës</w:t>
            </w:r>
          </w:p>
        </w:tc>
        <w:tc>
          <w:tcPr>
            <w:tcW w:w="856" w:type="dxa"/>
            <w:tcBorders>
              <w:right w:val="nil"/>
            </w:tcBorders>
          </w:tcPr>
          <w:p w14:paraId="2B0320A3" w14:textId="77777777" w:rsidR="005D0FF5" w:rsidRPr="00652107" w:rsidRDefault="005D0FF5">
            <w:pPr>
              <w:pStyle w:val="TableParagraph"/>
              <w:spacing w:before="62"/>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65F4DC4B" w14:textId="77777777">
        <w:trPr>
          <w:trHeight w:val="343"/>
        </w:trPr>
        <w:tc>
          <w:tcPr>
            <w:tcW w:w="8329" w:type="dxa"/>
            <w:tcBorders>
              <w:left w:val="nil"/>
            </w:tcBorders>
          </w:tcPr>
          <w:p w14:paraId="732F61A7" w14:textId="77777777" w:rsidR="005D0FF5" w:rsidRPr="00652107" w:rsidRDefault="005D0FF5" w:rsidP="00AA3946">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9L.4 </w:t>
            </w:r>
            <w:r w:rsidRPr="00652107">
              <w:rPr>
                <w:rFonts w:ascii="Times New Roman" w:hAnsi="Times New Roman" w:cs="Times New Roman"/>
                <w:lang w:val="sq-AL"/>
              </w:rPr>
              <w:tab/>
              <w:t>Sistemi n</w:t>
            </w:r>
            <w:r w:rsidRPr="00652107">
              <w:rPr>
                <w:rFonts w:ascii="Times New Roman" w:hAnsi="Times New Roman" w:cs="Times New Roman"/>
                <w:w w:val="85"/>
                <w:lang w:val="sq-AL"/>
              </w:rPr>
              <w:t>grohës/pajisja e djegies</w:t>
            </w:r>
          </w:p>
        </w:tc>
        <w:tc>
          <w:tcPr>
            <w:tcW w:w="856" w:type="dxa"/>
            <w:tcBorders>
              <w:right w:val="nil"/>
            </w:tcBorders>
          </w:tcPr>
          <w:p w14:paraId="7BC23EEC"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62B7A47F" w14:textId="77777777">
        <w:trPr>
          <w:trHeight w:val="343"/>
        </w:trPr>
        <w:tc>
          <w:tcPr>
            <w:tcW w:w="8329" w:type="dxa"/>
            <w:tcBorders>
              <w:left w:val="nil"/>
            </w:tcBorders>
          </w:tcPr>
          <w:p w14:paraId="7DB40D1F" w14:textId="77777777" w:rsidR="005D0FF5" w:rsidRPr="00652107" w:rsidRDefault="005D0FF5" w:rsidP="0095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9L.5 </w:t>
            </w:r>
            <w:r w:rsidRPr="00652107">
              <w:rPr>
                <w:rFonts w:ascii="Times New Roman" w:hAnsi="Times New Roman" w:cs="Times New Roman"/>
                <w:lang w:val="sq-AL"/>
              </w:rPr>
              <w:tab/>
            </w:r>
            <w:r w:rsidRPr="00652107">
              <w:rPr>
                <w:rFonts w:ascii="Times New Roman" w:hAnsi="Times New Roman" w:cs="Times New Roman"/>
                <w:w w:val="90"/>
                <w:lang w:val="sq-AL"/>
              </w:rPr>
              <w:t>Koshi</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pezullimi i koshit (përfshirë pajisjet alternative)</w:t>
            </w:r>
          </w:p>
        </w:tc>
        <w:tc>
          <w:tcPr>
            <w:tcW w:w="856" w:type="dxa"/>
            <w:tcBorders>
              <w:right w:val="nil"/>
            </w:tcBorders>
          </w:tcPr>
          <w:p w14:paraId="7F686355"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720867B9" w14:textId="77777777">
        <w:trPr>
          <w:trHeight w:val="343"/>
        </w:trPr>
        <w:tc>
          <w:tcPr>
            <w:tcW w:w="8329" w:type="dxa"/>
            <w:tcBorders>
              <w:left w:val="nil"/>
            </w:tcBorders>
          </w:tcPr>
          <w:p w14:paraId="3A2E7647" w14:textId="77777777" w:rsidR="005D0FF5" w:rsidRPr="00652107" w:rsidRDefault="005D0FF5">
            <w:pPr>
              <w:pStyle w:val="TableParagraph"/>
              <w:tabs>
                <w:tab w:val="left" w:pos="779"/>
              </w:tabs>
              <w:spacing w:before="62"/>
              <w:ind w:left="5"/>
              <w:rPr>
                <w:rFonts w:ascii="Times New Roman" w:hAnsi="Times New Roman" w:cs="Times New Roman"/>
                <w:lang w:val="sq-AL"/>
              </w:rPr>
            </w:pPr>
            <w:r w:rsidRPr="00652107">
              <w:rPr>
                <w:rFonts w:ascii="Times New Roman" w:hAnsi="Times New Roman" w:cs="Times New Roman"/>
                <w:lang w:val="sq-AL"/>
              </w:rPr>
              <w:t xml:space="preserve">9L.6 </w:t>
            </w:r>
            <w:r w:rsidRPr="00652107">
              <w:rPr>
                <w:rFonts w:ascii="Times New Roman" w:hAnsi="Times New Roman" w:cs="Times New Roman"/>
                <w:lang w:val="sq-AL"/>
              </w:rPr>
              <w:tab/>
              <w:t>Instrumentet</w:t>
            </w:r>
          </w:p>
        </w:tc>
        <w:tc>
          <w:tcPr>
            <w:tcW w:w="856" w:type="dxa"/>
            <w:tcBorders>
              <w:right w:val="nil"/>
            </w:tcBorders>
          </w:tcPr>
          <w:p w14:paraId="237C48FA" w14:textId="77777777" w:rsidR="005D0FF5" w:rsidRPr="00652107" w:rsidRDefault="005D0FF5">
            <w:pPr>
              <w:pStyle w:val="TableParagraph"/>
              <w:spacing w:before="62"/>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487D114" w14:textId="77777777">
        <w:trPr>
          <w:trHeight w:val="343"/>
        </w:trPr>
        <w:tc>
          <w:tcPr>
            <w:tcW w:w="8329" w:type="dxa"/>
            <w:tcBorders>
              <w:left w:val="nil"/>
            </w:tcBorders>
          </w:tcPr>
          <w:p w14:paraId="47801A4B"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9L.7 </w:t>
            </w:r>
            <w:r w:rsidRPr="00652107">
              <w:rPr>
                <w:rFonts w:ascii="Times New Roman" w:hAnsi="Times New Roman" w:cs="Times New Roman"/>
                <w:lang w:val="sq-AL"/>
              </w:rPr>
              <w:tab/>
              <w:t>Pajisjet</w:t>
            </w:r>
          </w:p>
        </w:tc>
        <w:tc>
          <w:tcPr>
            <w:tcW w:w="856" w:type="dxa"/>
            <w:tcBorders>
              <w:right w:val="nil"/>
            </w:tcBorders>
          </w:tcPr>
          <w:p w14:paraId="187D9347"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42B7DD7" w14:textId="77777777">
        <w:trPr>
          <w:trHeight w:val="343"/>
        </w:trPr>
        <w:tc>
          <w:tcPr>
            <w:tcW w:w="8329" w:type="dxa"/>
            <w:tcBorders>
              <w:left w:val="nil"/>
            </w:tcBorders>
          </w:tcPr>
          <w:p w14:paraId="096CAE48" w14:textId="77777777" w:rsidR="005D0FF5" w:rsidRPr="00652107" w:rsidRDefault="005D0FF5" w:rsidP="00AA3946">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9L.8 </w:t>
            </w:r>
            <w:r w:rsidRPr="00652107">
              <w:rPr>
                <w:rFonts w:ascii="Times New Roman" w:hAnsi="Times New Roman" w:cs="Times New Roman"/>
                <w:lang w:val="sq-AL"/>
              </w:rPr>
              <w:tab/>
              <w:t>Trajtimi dhe magazinimi i balonës me a</w:t>
            </w:r>
            <w:r w:rsidRPr="00652107">
              <w:rPr>
                <w:rFonts w:ascii="Times New Roman" w:hAnsi="Times New Roman" w:cs="Times New Roman"/>
                <w:w w:val="90"/>
                <w:lang w:val="sq-AL"/>
              </w:rPr>
              <w:t>jër të nxehtë</w:t>
            </w:r>
          </w:p>
        </w:tc>
        <w:tc>
          <w:tcPr>
            <w:tcW w:w="856" w:type="dxa"/>
            <w:tcBorders>
              <w:right w:val="nil"/>
            </w:tcBorders>
          </w:tcPr>
          <w:p w14:paraId="2966B49C"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ADE13D5" w14:textId="77777777">
        <w:trPr>
          <w:trHeight w:val="343"/>
        </w:trPr>
        <w:tc>
          <w:tcPr>
            <w:tcW w:w="8329" w:type="dxa"/>
            <w:tcBorders>
              <w:left w:val="nil"/>
            </w:tcBorders>
          </w:tcPr>
          <w:p w14:paraId="738791A5" w14:textId="77777777" w:rsidR="005D0FF5" w:rsidRPr="00652107" w:rsidRDefault="005D0FF5">
            <w:pPr>
              <w:pStyle w:val="TableParagraph"/>
              <w:tabs>
                <w:tab w:val="left" w:pos="779"/>
              </w:tabs>
              <w:spacing w:before="64"/>
              <w:ind w:left="5"/>
              <w:rPr>
                <w:rFonts w:ascii="Times New Roman" w:hAnsi="Times New Roman" w:cs="Times New Roman"/>
                <w:lang w:val="sq-AL"/>
              </w:rPr>
            </w:pPr>
            <w:r w:rsidRPr="00652107">
              <w:rPr>
                <w:rFonts w:ascii="Times New Roman" w:hAnsi="Times New Roman" w:cs="Times New Roman"/>
                <w:lang w:val="sq-AL"/>
              </w:rPr>
              <w:t xml:space="preserve">9L.9 </w:t>
            </w:r>
            <w:r w:rsidRPr="00652107">
              <w:rPr>
                <w:rFonts w:ascii="Times New Roman" w:hAnsi="Times New Roman" w:cs="Times New Roman"/>
                <w:lang w:val="sq-AL"/>
              </w:rPr>
              <w:tab/>
              <w:t>Teknikat e ç</w:t>
            </w:r>
            <w:r w:rsidRPr="00652107">
              <w:rPr>
                <w:rFonts w:ascii="Times New Roman" w:hAnsi="Times New Roman" w:cs="Times New Roman"/>
                <w:w w:val="90"/>
                <w:lang w:val="sq-AL"/>
              </w:rPr>
              <w:t>montimit,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inspektimit,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riparimit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montimit</w:t>
            </w:r>
          </w:p>
        </w:tc>
        <w:tc>
          <w:tcPr>
            <w:tcW w:w="856" w:type="dxa"/>
            <w:tcBorders>
              <w:right w:val="nil"/>
            </w:tcBorders>
          </w:tcPr>
          <w:p w14:paraId="32EB6067" w14:textId="77777777" w:rsidR="005D0FF5" w:rsidRPr="00652107" w:rsidRDefault="005D0FF5">
            <w:pPr>
              <w:pStyle w:val="TableParagraph"/>
              <w:spacing w:before="64"/>
              <w:ind w:left="113"/>
              <w:rPr>
                <w:rFonts w:ascii="Times New Roman" w:hAnsi="Times New Roman" w:cs="Times New Roman"/>
                <w:lang w:val="sq-AL"/>
              </w:rPr>
            </w:pPr>
            <w:r w:rsidRPr="00652107">
              <w:rPr>
                <w:rFonts w:ascii="Times New Roman" w:hAnsi="Times New Roman" w:cs="Times New Roman"/>
                <w:w w:val="97"/>
                <w:lang w:val="sq-AL"/>
              </w:rPr>
              <w:t>3</w:t>
            </w:r>
          </w:p>
        </w:tc>
      </w:tr>
    </w:tbl>
    <w:p w14:paraId="04AB7FA4" w14:textId="77777777" w:rsidR="005D0FF5" w:rsidRPr="00652107" w:rsidRDefault="005D0FF5">
      <w:pPr>
        <w:pStyle w:val="BodyText"/>
        <w:rPr>
          <w:rFonts w:ascii="Times New Roman" w:hAnsi="Times New Roman" w:cs="Times New Roman"/>
          <w:sz w:val="22"/>
          <w:szCs w:val="22"/>
          <w:lang w:val="sq-AL"/>
        </w:rPr>
      </w:pPr>
    </w:p>
    <w:p w14:paraId="424C5EF7" w14:textId="77777777" w:rsidR="005D0FF5" w:rsidRPr="00652107" w:rsidRDefault="005D0FF5">
      <w:pPr>
        <w:pStyle w:val="BodyText"/>
        <w:spacing w:before="186"/>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MODULET</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10L</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9"/>
          <w:w w:val="95"/>
          <w:sz w:val="22"/>
          <w:szCs w:val="22"/>
          <w:lang w:val="sq-AL"/>
        </w:rPr>
        <w:t xml:space="preserve"> </w:t>
      </w:r>
      <w:r w:rsidRPr="00652107">
        <w:rPr>
          <w:rFonts w:ascii="Times New Roman" w:hAnsi="Times New Roman" w:cs="Times New Roman"/>
          <w:sz w:val="22"/>
          <w:szCs w:val="22"/>
          <w:lang w:val="sq-AL"/>
        </w:rPr>
        <w:t>BALONAT</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8"/>
          <w:w w:val="95"/>
          <w:sz w:val="22"/>
          <w:szCs w:val="22"/>
          <w:lang w:val="sq-AL"/>
        </w:rPr>
        <w:t xml:space="preserve"> BALONAT ME </w:t>
      </w:r>
      <w:r w:rsidRPr="00652107">
        <w:rPr>
          <w:rFonts w:ascii="Times New Roman" w:hAnsi="Times New Roman" w:cs="Times New Roman"/>
          <w:w w:val="95"/>
          <w:sz w:val="22"/>
          <w:szCs w:val="22"/>
          <w:lang w:val="sq-AL"/>
        </w:rPr>
        <w:t>GAZ</w:t>
      </w:r>
      <w:r w:rsidRPr="00652107">
        <w:rPr>
          <w:rFonts w:ascii="Times New Roman" w:hAnsi="Times New Roman" w:cs="Times New Roman"/>
          <w:spacing w:val="8"/>
          <w:w w:val="95"/>
          <w:sz w:val="22"/>
          <w:szCs w:val="22"/>
          <w:lang w:val="sq-AL"/>
        </w:rPr>
        <w:t xml:space="preserve"> </w:t>
      </w:r>
      <w:r w:rsidRPr="00652107">
        <w:rPr>
          <w:rFonts w:ascii="Times New Roman" w:hAnsi="Times New Roman" w:cs="Times New Roman"/>
          <w:w w:val="95"/>
          <w:sz w:val="22"/>
          <w:szCs w:val="22"/>
          <w:lang w:val="sq-AL"/>
        </w:rPr>
        <w:t>(TË LIRË/TË LIDHUR ME LITAR)</w:t>
      </w:r>
      <w:r w:rsidRPr="00652107">
        <w:rPr>
          <w:rFonts w:ascii="Times New Roman" w:hAnsi="Times New Roman" w:cs="Times New Roman"/>
          <w:spacing w:val="7"/>
          <w:w w:val="95"/>
          <w:sz w:val="22"/>
          <w:szCs w:val="22"/>
          <w:lang w:val="sq-AL"/>
        </w:rPr>
        <w:t xml:space="preserve"> </w:t>
      </w:r>
    </w:p>
    <w:p w14:paraId="06E3FFE7" w14:textId="77777777" w:rsidR="005D0FF5" w:rsidRPr="00652107" w:rsidRDefault="005D0FF5">
      <w:pPr>
        <w:pStyle w:val="BodyText"/>
        <w:spacing w:before="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43260384" w14:textId="77777777">
        <w:trPr>
          <w:trHeight w:val="327"/>
        </w:trPr>
        <w:tc>
          <w:tcPr>
            <w:tcW w:w="8329" w:type="dxa"/>
            <w:tcBorders>
              <w:left w:val="nil"/>
            </w:tcBorders>
          </w:tcPr>
          <w:p w14:paraId="73DCF00C" w14:textId="77777777" w:rsidR="005D0FF5" w:rsidRPr="00652107" w:rsidRDefault="005D0FF5">
            <w:pPr>
              <w:pStyle w:val="TableParagraph"/>
              <w:spacing w:before="66"/>
              <w:ind w:left="1013" w:right="1104"/>
              <w:rPr>
                <w:rFonts w:ascii="Times New Roman" w:hAnsi="Times New Roman" w:cs="Times New Roman"/>
                <w:lang w:val="sq-AL"/>
              </w:rPr>
            </w:pPr>
            <w:r w:rsidRPr="00652107">
              <w:rPr>
                <w:rFonts w:ascii="Times New Roman" w:hAnsi="Times New Roman" w:cs="Times New Roman"/>
                <w:w w:val="95"/>
                <w:lang w:val="sq-AL"/>
              </w:rPr>
              <w:t>MODULET</w:t>
            </w:r>
            <w:r w:rsidRPr="00652107">
              <w:rPr>
                <w:rFonts w:ascii="Times New Roman" w:hAnsi="Times New Roman" w:cs="Times New Roman"/>
                <w:spacing w:val="18"/>
                <w:w w:val="95"/>
                <w:lang w:val="sq-AL"/>
              </w:rPr>
              <w:t xml:space="preserve"> </w:t>
            </w:r>
            <w:r w:rsidRPr="00652107">
              <w:rPr>
                <w:rFonts w:ascii="Times New Roman" w:hAnsi="Times New Roman" w:cs="Times New Roman"/>
                <w:w w:val="95"/>
                <w:lang w:val="sq-AL"/>
              </w:rPr>
              <w:t>10L</w:t>
            </w:r>
            <w:r w:rsidRPr="00652107">
              <w:rPr>
                <w:rFonts w:ascii="Times New Roman" w:hAnsi="Times New Roman" w:cs="Times New Roman"/>
                <w:spacing w:val="19"/>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19"/>
                <w:w w:val="95"/>
                <w:lang w:val="sq-AL"/>
              </w:rPr>
              <w:t xml:space="preserve"> </w:t>
            </w:r>
            <w:r w:rsidRPr="00652107">
              <w:rPr>
                <w:rFonts w:ascii="Times New Roman" w:hAnsi="Times New Roman" w:cs="Times New Roman"/>
                <w:lang w:val="sq-AL"/>
              </w:rPr>
              <w:t>BALONAT</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8"/>
                <w:w w:val="95"/>
                <w:lang w:val="sq-AL"/>
              </w:rPr>
              <w:t xml:space="preserve"> BALONAT ME </w:t>
            </w:r>
            <w:r w:rsidRPr="00652107">
              <w:rPr>
                <w:rFonts w:ascii="Times New Roman" w:hAnsi="Times New Roman" w:cs="Times New Roman"/>
                <w:w w:val="95"/>
                <w:lang w:val="sq-AL"/>
              </w:rPr>
              <w:t>GAZ</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(TË LIRË/TË LIDHUR ME LITAR)</w:t>
            </w:r>
          </w:p>
        </w:tc>
        <w:tc>
          <w:tcPr>
            <w:tcW w:w="856" w:type="dxa"/>
            <w:tcBorders>
              <w:right w:val="nil"/>
            </w:tcBorders>
          </w:tcPr>
          <w:p w14:paraId="7DF1DFDC" w14:textId="77777777" w:rsidR="005D0FF5" w:rsidRPr="00652107" w:rsidRDefault="005D0FF5">
            <w:pPr>
              <w:pStyle w:val="TableParagraph"/>
              <w:spacing w:before="66"/>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2D25A3D4" w14:textId="77777777">
        <w:trPr>
          <w:trHeight w:val="343"/>
        </w:trPr>
        <w:tc>
          <w:tcPr>
            <w:tcW w:w="8329" w:type="dxa"/>
            <w:tcBorders>
              <w:left w:val="nil"/>
            </w:tcBorders>
          </w:tcPr>
          <w:p w14:paraId="2461BDE4" w14:textId="77777777" w:rsidR="005D0FF5" w:rsidRPr="00652107" w:rsidRDefault="005D0FF5" w:rsidP="0095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10L.1 </w:t>
            </w:r>
            <w:r w:rsidRPr="00652107">
              <w:rPr>
                <w:rFonts w:ascii="Times New Roman" w:hAnsi="Times New Roman" w:cs="Times New Roman"/>
                <w:lang w:val="sq-AL"/>
              </w:rPr>
              <w:tab/>
            </w:r>
            <w:r w:rsidRPr="00652107">
              <w:rPr>
                <w:rFonts w:ascii="Times New Roman" w:hAnsi="Times New Roman" w:cs="Times New Roman"/>
                <w:w w:val="95"/>
                <w:lang w:val="sq-AL"/>
              </w:rPr>
              <w:t>Teoria</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fluturimi</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balonat me gaz</w:t>
            </w:r>
          </w:p>
        </w:tc>
        <w:tc>
          <w:tcPr>
            <w:tcW w:w="856" w:type="dxa"/>
            <w:tcBorders>
              <w:right w:val="nil"/>
            </w:tcBorders>
          </w:tcPr>
          <w:p w14:paraId="54BE8C9F"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1</w:t>
            </w:r>
          </w:p>
        </w:tc>
      </w:tr>
      <w:tr w:rsidR="005D0FF5" w:rsidRPr="00652107" w14:paraId="2FACE294" w14:textId="77777777">
        <w:trPr>
          <w:trHeight w:val="343"/>
        </w:trPr>
        <w:tc>
          <w:tcPr>
            <w:tcW w:w="8329" w:type="dxa"/>
            <w:tcBorders>
              <w:left w:val="nil"/>
            </w:tcBorders>
          </w:tcPr>
          <w:p w14:paraId="180ABD5B" w14:textId="77777777" w:rsidR="005D0FF5" w:rsidRPr="00652107" w:rsidRDefault="005D0FF5" w:rsidP="0095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10L.2 </w:t>
            </w:r>
            <w:r w:rsidRPr="00652107">
              <w:rPr>
                <w:rFonts w:ascii="Times New Roman" w:hAnsi="Times New Roman" w:cs="Times New Roman"/>
                <w:lang w:val="sq-AL"/>
              </w:rPr>
              <w:tab/>
            </w:r>
            <w:r w:rsidRPr="00652107">
              <w:rPr>
                <w:rFonts w:ascii="Times New Roman" w:hAnsi="Times New Roman" w:cs="Times New Roman"/>
                <w:w w:val="90"/>
                <w:lang w:val="sq-AL"/>
              </w:rPr>
              <w:t>Korniza ajrore</w:t>
            </w:r>
            <w:r w:rsidRPr="00652107">
              <w:rPr>
                <w:rFonts w:ascii="Times New Roman" w:hAnsi="Times New Roman" w:cs="Times New Roman"/>
                <w:spacing w:val="16"/>
                <w:w w:val="90"/>
                <w:lang w:val="sq-AL"/>
              </w:rPr>
              <w:t xml:space="preserve"> e </w:t>
            </w:r>
            <w:r w:rsidRPr="00652107">
              <w:rPr>
                <w:rFonts w:ascii="Times New Roman" w:hAnsi="Times New Roman" w:cs="Times New Roman"/>
                <w:w w:val="90"/>
                <w:lang w:val="sq-AL"/>
              </w:rPr>
              <w:t>përgjithshme</w:t>
            </w:r>
            <w:r w:rsidRPr="00652107">
              <w:rPr>
                <w:rFonts w:ascii="Times New Roman" w:hAnsi="Times New Roman" w:cs="Times New Roman"/>
                <w:spacing w:val="15"/>
                <w:w w:val="90"/>
                <w:lang w:val="sq-AL"/>
              </w:rPr>
              <w:t xml:space="preserve"> e </w:t>
            </w:r>
            <w:r w:rsidRPr="00652107">
              <w:rPr>
                <w:rFonts w:ascii="Times New Roman" w:hAnsi="Times New Roman" w:cs="Times New Roman"/>
                <w:w w:val="90"/>
                <w:lang w:val="sq-AL"/>
              </w:rPr>
              <w:t>balonave me gaz</w:t>
            </w:r>
          </w:p>
        </w:tc>
        <w:tc>
          <w:tcPr>
            <w:tcW w:w="856" w:type="dxa"/>
            <w:tcBorders>
              <w:right w:val="nil"/>
            </w:tcBorders>
          </w:tcPr>
          <w:p w14:paraId="6F0F0E84"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C382220" w14:textId="77777777">
        <w:trPr>
          <w:trHeight w:val="343"/>
        </w:trPr>
        <w:tc>
          <w:tcPr>
            <w:tcW w:w="8329" w:type="dxa"/>
            <w:tcBorders>
              <w:left w:val="nil"/>
            </w:tcBorders>
          </w:tcPr>
          <w:p w14:paraId="167D0EBA"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10L.3 </w:t>
            </w:r>
            <w:r w:rsidRPr="00652107">
              <w:rPr>
                <w:rFonts w:ascii="Times New Roman" w:hAnsi="Times New Roman" w:cs="Times New Roman"/>
                <w:lang w:val="sq-AL"/>
              </w:rPr>
              <w:tab/>
              <w:t>Tullumbacja e fryrë e balonës</w:t>
            </w:r>
          </w:p>
        </w:tc>
        <w:tc>
          <w:tcPr>
            <w:tcW w:w="856" w:type="dxa"/>
            <w:tcBorders>
              <w:right w:val="nil"/>
            </w:tcBorders>
          </w:tcPr>
          <w:p w14:paraId="56AAA992"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01920915" w14:textId="77777777">
        <w:trPr>
          <w:trHeight w:val="343"/>
        </w:trPr>
        <w:tc>
          <w:tcPr>
            <w:tcW w:w="8329" w:type="dxa"/>
            <w:tcBorders>
              <w:left w:val="nil"/>
            </w:tcBorders>
          </w:tcPr>
          <w:p w14:paraId="40820888"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10L.4 </w:t>
            </w:r>
            <w:r w:rsidRPr="00652107">
              <w:rPr>
                <w:rFonts w:ascii="Times New Roman" w:hAnsi="Times New Roman" w:cs="Times New Roman"/>
                <w:lang w:val="sq-AL"/>
              </w:rPr>
              <w:tab/>
              <w:t>Rrjeta e thurur</w:t>
            </w:r>
          </w:p>
        </w:tc>
        <w:tc>
          <w:tcPr>
            <w:tcW w:w="856" w:type="dxa"/>
            <w:tcBorders>
              <w:right w:val="nil"/>
            </w:tcBorders>
          </w:tcPr>
          <w:p w14:paraId="578E1A41"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1F888551" w14:textId="77777777">
        <w:trPr>
          <w:trHeight w:val="343"/>
        </w:trPr>
        <w:tc>
          <w:tcPr>
            <w:tcW w:w="8329" w:type="dxa"/>
            <w:tcBorders>
              <w:left w:val="nil"/>
            </w:tcBorders>
          </w:tcPr>
          <w:p w14:paraId="5A731975" w14:textId="77777777" w:rsidR="005D0FF5" w:rsidRPr="00652107" w:rsidRDefault="005D0FF5" w:rsidP="0095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10L.5 </w:t>
            </w:r>
            <w:r w:rsidRPr="00652107">
              <w:rPr>
                <w:rFonts w:ascii="Times New Roman" w:hAnsi="Times New Roman" w:cs="Times New Roman"/>
                <w:lang w:val="sq-AL"/>
              </w:rPr>
              <w:tab/>
            </w:r>
            <w:r w:rsidRPr="00652107">
              <w:rPr>
                <w:rFonts w:ascii="Times New Roman" w:hAnsi="Times New Roman" w:cs="Times New Roman"/>
                <w:w w:val="90"/>
                <w:lang w:val="sq-AL"/>
              </w:rPr>
              <w:t>Valvulat ,</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parashutat</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sistemet e tjera të ndërlidhura</w:t>
            </w:r>
          </w:p>
        </w:tc>
        <w:tc>
          <w:tcPr>
            <w:tcW w:w="856" w:type="dxa"/>
            <w:tcBorders>
              <w:right w:val="nil"/>
            </w:tcBorders>
          </w:tcPr>
          <w:p w14:paraId="0CA48B81"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653C62D3" w14:textId="77777777">
        <w:trPr>
          <w:trHeight w:val="343"/>
        </w:trPr>
        <w:tc>
          <w:tcPr>
            <w:tcW w:w="8329" w:type="dxa"/>
            <w:tcBorders>
              <w:left w:val="nil"/>
            </w:tcBorders>
          </w:tcPr>
          <w:p w14:paraId="536F49C5"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10L.6 </w:t>
            </w:r>
            <w:r w:rsidRPr="00652107">
              <w:rPr>
                <w:rFonts w:ascii="Times New Roman" w:hAnsi="Times New Roman" w:cs="Times New Roman"/>
                <w:lang w:val="sq-AL"/>
              </w:rPr>
              <w:tab/>
            </w:r>
            <w:r w:rsidRPr="00652107">
              <w:rPr>
                <w:rFonts w:ascii="Times New Roman" w:hAnsi="Times New Roman" w:cs="Times New Roman"/>
                <w:w w:val="95"/>
                <w:lang w:val="sq-AL"/>
              </w:rPr>
              <w:t>Ngarkesa e</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unazës</w:t>
            </w:r>
          </w:p>
        </w:tc>
        <w:tc>
          <w:tcPr>
            <w:tcW w:w="856" w:type="dxa"/>
            <w:tcBorders>
              <w:right w:val="nil"/>
            </w:tcBorders>
          </w:tcPr>
          <w:p w14:paraId="6F6DE022"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45681576" w14:textId="77777777">
        <w:trPr>
          <w:trHeight w:val="343"/>
        </w:trPr>
        <w:tc>
          <w:tcPr>
            <w:tcW w:w="8329" w:type="dxa"/>
            <w:tcBorders>
              <w:left w:val="nil"/>
            </w:tcBorders>
          </w:tcPr>
          <w:p w14:paraId="58A816D6" w14:textId="77777777" w:rsidR="005D0FF5" w:rsidRPr="00652107" w:rsidRDefault="005D0FF5" w:rsidP="0095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10L.7 </w:t>
            </w:r>
            <w:r w:rsidRPr="00652107">
              <w:rPr>
                <w:rFonts w:ascii="Times New Roman" w:hAnsi="Times New Roman" w:cs="Times New Roman"/>
                <w:lang w:val="sq-AL"/>
              </w:rPr>
              <w:tab/>
            </w:r>
            <w:r w:rsidRPr="00652107">
              <w:rPr>
                <w:rFonts w:ascii="Times New Roman" w:hAnsi="Times New Roman" w:cs="Times New Roman"/>
                <w:w w:val="90"/>
                <w:lang w:val="sq-AL"/>
              </w:rPr>
              <w:t>Koshi</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(përfshirë pajisjet alternative)</w:t>
            </w:r>
          </w:p>
        </w:tc>
        <w:tc>
          <w:tcPr>
            <w:tcW w:w="856" w:type="dxa"/>
            <w:tcBorders>
              <w:right w:val="nil"/>
            </w:tcBorders>
          </w:tcPr>
          <w:p w14:paraId="4380F5F2"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5558C43A" w14:textId="77777777">
        <w:trPr>
          <w:trHeight w:val="343"/>
        </w:trPr>
        <w:tc>
          <w:tcPr>
            <w:tcW w:w="8329" w:type="dxa"/>
            <w:tcBorders>
              <w:left w:val="nil"/>
            </w:tcBorders>
          </w:tcPr>
          <w:p w14:paraId="450C33D2"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10L.8 </w:t>
            </w:r>
            <w:r w:rsidRPr="00652107">
              <w:rPr>
                <w:rFonts w:ascii="Times New Roman" w:hAnsi="Times New Roman" w:cs="Times New Roman"/>
                <w:lang w:val="sq-AL"/>
              </w:rPr>
              <w:tab/>
            </w:r>
            <w:r w:rsidRPr="00652107">
              <w:rPr>
                <w:rFonts w:ascii="Times New Roman" w:hAnsi="Times New Roman" w:cs="Times New Roman"/>
                <w:w w:val="90"/>
                <w:lang w:val="sq-AL"/>
              </w:rPr>
              <w:t>Litarët</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linjat</w:t>
            </w:r>
          </w:p>
        </w:tc>
        <w:tc>
          <w:tcPr>
            <w:tcW w:w="856" w:type="dxa"/>
            <w:tcBorders>
              <w:right w:val="nil"/>
            </w:tcBorders>
          </w:tcPr>
          <w:p w14:paraId="002CE4F9"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365AAD1C" w14:textId="77777777">
        <w:trPr>
          <w:trHeight w:val="343"/>
        </w:trPr>
        <w:tc>
          <w:tcPr>
            <w:tcW w:w="8329" w:type="dxa"/>
            <w:tcBorders>
              <w:left w:val="nil"/>
            </w:tcBorders>
          </w:tcPr>
          <w:p w14:paraId="496CBF83"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10L.9 </w:t>
            </w:r>
            <w:r w:rsidRPr="00652107">
              <w:rPr>
                <w:rFonts w:ascii="Times New Roman" w:hAnsi="Times New Roman" w:cs="Times New Roman"/>
                <w:lang w:val="sq-AL"/>
              </w:rPr>
              <w:tab/>
              <w:t>Instrumentet</w:t>
            </w:r>
          </w:p>
        </w:tc>
        <w:tc>
          <w:tcPr>
            <w:tcW w:w="856" w:type="dxa"/>
            <w:tcBorders>
              <w:right w:val="nil"/>
            </w:tcBorders>
          </w:tcPr>
          <w:p w14:paraId="6BFBCFAA"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8B3D6B3" w14:textId="77777777">
        <w:trPr>
          <w:trHeight w:val="343"/>
        </w:trPr>
        <w:tc>
          <w:tcPr>
            <w:tcW w:w="8329" w:type="dxa"/>
            <w:tcBorders>
              <w:left w:val="nil"/>
            </w:tcBorders>
          </w:tcPr>
          <w:p w14:paraId="4FAFEADB" w14:textId="77777777" w:rsidR="005D0FF5" w:rsidRPr="00652107" w:rsidRDefault="005D0FF5" w:rsidP="0095336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10L.10 </w:t>
            </w:r>
            <w:r w:rsidRPr="00652107">
              <w:rPr>
                <w:rFonts w:ascii="Times New Roman" w:hAnsi="Times New Roman" w:cs="Times New Roman"/>
                <w:lang w:val="sq-AL"/>
              </w:rPr>
              <w:tab/>
              <w:t xml:space="preserve">Sistemet e balonave me gaz </w:t>
            </w:r>
            <w:r w:rsidRPr="00652107">
              <w:rPr>
                <w:rFonts w:ascii="Times New Roman" w:hAnsi="Times New Roman" w:cs="Times New Roman"/>
                <w:w w:val="90"/>
                <w:lang w:val="sq-AL"/>
              </w:rPr>
              <w:t>(TGB)</w:t>
            </w:r>
            <w:r w:rsidRPr="00652107">
              <w:rPr>
                <w:rFonts w:ascii="Times New Roman" w:hAnsi="Times New Roman" w:cs="Times New Roman"/>
                <w:spacing w:val="4"/>
                <w:w w:val="90"/>
                <w:lang w:val="sq-AL"/>
              </w:rPr>
              <w:t xml:space="preserve"> të lidhur me litar</w:t>
            </w:r>
          </w:p>
        </w:tc>
        <w:tc>
          <w:tcPr>
            <w:tcW w:w="856" w:type="dxa"/>
            <w:tcBorders>
              <w:right w:val="nil"/>
            </w:tcBorders>
          </w:tcPr>
          <w:p w14:paraId="2AD1ABAD"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49938F7C" w14:textId="77777777">
        <w:trPr>
          <w:trHeight w:val="343"/>
        </w:trPr>
        <w:tc>
          <w:tcPr>
            <w:tcW w:w="8329" w:type="dxa"/>
            <w:tcBorders>
              <w:left w:val="nil"/>
            </w:tcBorders>
          </w:tcPr>
          <w:p w14:paraId="36407C7A"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lastRenderedPageBreak/>
              <w:t xml:space="preserve">10L.11 </w:t>
            </w:r>
            <w:r w:rsidRPr="00652107">
              <w:rPr>
                <w:rFonts w:ascii="Times New Roman" w:hAnsi="Times New Roman" w:cs="Times New Roman"/>
                <w:lang w:val="sq-AL"/>
              </w:rPr>
              <w:tab/>
              <w:t>Pajisjet</w:t>
            </w:r>
          </w:p>
        </w:tc>
        <w:tc>
          <w:tcPr>
            <w:tcW w:w="856" w:type="dxa"/>
            <w:tcBorders>
              <w:right w:val="nil"/>
            </w:tcBorders>
          </w:tcPr>
          <w:p w14:paraId="62F419ED"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C3D578A" w14:textId="77777777">
        <w:trPr>
          <w:trHeight w:val="343"/>
        </w:trPr>
        <w:tc>
          <w:tcPr>
            <w:tcW w:w="8329" w:type="dxa"/>
            <w:tcBorders>
              <w:left w:val="nil"/>
            </w:tcBorders>
          </w:tcPr>
          <w:p w14:paraId="3CF46196"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10L.12 </w:t>
            </w:r>
            <w:r w:rsidRPr="00652107">
              <w:rPr>
                <w:rFonts w:ascii="Times New Roman" w:hAnsi="Times New Roman" w:cs="Times New Roman"/>
                <w:lang w:val="sq-AL"/>
              </w:rPr>
              <w:tab/>
              <w:t>Trajtimi dhe magazinimi i balonës me gaz</w:t>
            </w:r>
          </w:p>
        </w:tc>
        <w:tc>
          <w:tcPr>
            <w:tcW w:w="856" w:type="dxa"/>
            <w:tcBorders>
              <w:right w:val="nil"/>
            </w:tcBorders>
          </w:tcPr>
          <w:p w14:paraId="065093A8"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D2E3C88" w14:textId="77777777">
        <w:trPr>
          <w:trHeight w:val="343"/>
        </w:trPr>
        <w:tc>
          <w:tcPr>
            <w:tcW w:w="8329" w:type="dxa"/>
            <w:tcBorders>
              <w:left w:val="nil"/>
            </w:tcBorders>
          </w:tcPr>
          <w:p w14:paraId="38543C39" w14:textId="77777777" w:rsidR="005D0FF5" w:rsidRPr="00652107" w:rsidRDefault="005D0FF5">
            <w:pPr>
              <w:pStyle w:val="TableParagraph"/>
              <w:tabs>
                <w:tab w:val="left" w:pos="779"/>
              </w:tabs>
              <w:spacing w:before="62"/>
              <w:ind w:left="5"/>
              <w:rPr>
                <w:rFonts w:ascii="Times New Roman" w:hAnsi="Times New Roman" w:cs="Times New Roman"/>
                <w:lang w:val="sq-AL"/>
              </w:rPr>
            </w:pPr>
            <w:r w:rsidRPr="00652107">
              <w:rPr>
                <w:rFonts w:ascii="Times New Roman" w:hAnsi="Times New Roman" w:cs="Times New Roman"/>
                <w:lang w:val="sq-AL"/>
              </w:rPr>
              <w:t xml:space="preserve">10L.13 </w:t>
            </w:r>
            <w:r w:rsidRPr="00652107">
              <w:rPr>
                <w:rFonts w:ascii="Times New Roman" w:hAnsi="Times New Roman" w:cs="Times New Roman"/>
                <w:lang w:val="sq-AL"/>
              </w:rPr>
              <w:tab/>
              <w:t>Teknikat e ç</w:t>
            </w:r>
            <w:r w:rsidRPr="00652107">
              <w:rPr>
                <w:rFonts w:ascii="Times New Roman" w:hAnsi="Times New Roman" w:cs="Times New Roman"/>
                <w:w w:val="90"/>
                <w:lang w:val="sq-AL"/>
              </w:rPr>
              <w:t>montimit,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inspektimit,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riparimit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montimit</w:t>
            </w:r>
          </w:p>
        </w:tc>
        <w:tc>
          <w:tcPr>
            <w:tcW w:w="856" w:type="dxa"/>
            <w:tcBorders>
              <w:right w:val="nil"/>
            </w:tcBorders>
          </w:tcPr>
          <w:p w14:paraId="1297308D" w14:textId="77777777" w:rsidR="005D0FF5" w:rsidRPr="00652107" w:rsidRDefault="005D0FF5">
            <w:pPr>
              <w:pStyle w:val="TableParagraph"/>
              <w:spacing w:before="62"/>
              <w:ind w:left="113"/>
              <w:rPr>
                <w:rFonts w:ascii="Times New Roman" w:hAnsi="Times New Roman" w:cs="Times New Roman"/>
                <w:lang w:val="sq-AL"/>
              </w:rPr>
            </w:pPr>
            <w:r w:rsidRPr="00652107">
              <w:rPr>
                <w:rFonts w:ascii="Times New Roman" w:hAnsi="Times New Roman" w:cs="Times New Roman"/>
                <w:w w:val="97"/>
                <w:lang w:val="sq-AL"/>
              </w:rPr>
              <w:t>3</w:t>
            </w:r>
          </w:p>
        </w:tc>
      </w:tr>
    </w:tbl>
    <w:p w14:paraId="01D506CD" w14:textId="77777777" w:rsidR="005D0FF5" w:rsidRPr="00652107" w:rsidRDefault="005D0FF5">
      <w:pPr>
        <w:pStyle w:val="BodyText"/>
        <w:rPr>
          <w:rFonts w:ascii="Times New Roman" w:hAnsi="Times New Roman" w:cs="Times New Roman"/>
          <w:sz w:val="22"/>
          <w:szCs w:val="22"/>
          <w:lang w:val="sq-AL"/>
        </w:rPr>
      </w:pPr>
    </w:p>
    <w:p w14:paraId="64728E55" w14:textId="77777777" w:rsidR="005D0FF5" w:rsidRPr="00652107" w:rsidRDefault="005D0FF5">
      <w:pPr>
        <w:pStyle w:val="BodyText"/>
        <w:spacing w:before="186"/>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MODULET</w:t>
      </w:r>
      <w:r w:rsidRPr="00652107">
        <w:rPr>
          <w:rFonts w:ascii="Times New Roman" w:hAnsi="Times New Roman" w:cs="Times New Roman"/>
          <w:spacing w:val="12"/>
          <w:w w:val="95"/>
          <w:sz w:val="22"/>
          <w:szCs w:val="22"/>
          <w:lang w:val="sq-AL"/>
        </w:rPr>
        <w:t xml:space="preserve"> </w:t>
      </w:r>
      <w:r w:rsidRPr="00652107">
        <w:rPr>
          <w:rFonts w:ascii="Times New Roman" w:hAnsi="Times New Roman" w:cs="Times New Roman"/>
          <w:w w:val="95"/>
          <w:sz w:val="22"/>
          <w:szCs w:val="22"/>
          <w:lang w:val="sq-AL"/>
        </w:rPr>
        <w:t>11L</w:t>
      </w:r>
      <w:r w:rsidRPr="00652107">
        <w:rPr>
          <w:rFonts w:ascii="Times New Roman" w:hAnsi="Times New Roman" w:cs="Times New Roman"/>
          <w:spacing w:val="13"/>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13"/>
          <w:w w:val="95"/>
          <w:sz w:val="22"/>
          <w:szCs w:val="22"/>
          <w:lang w:val="sq-AL"/>
        </w:rPr>
        <w:t xml:space="preserve"> </w:t>
      </w:r>
      <w:r w:rsidRPr="00652107">
        <w:rPr>
          <w:rFonts w:ascii="Times New Roman" w:hAnsi="Times New Roman" w:cs="Times New Roman"/>
          <w:w w:val="95"/>
          <w:sz w:val="22"/>
          <w:szCs w:val="22"/>
          <w:lang w:val="sq-AL"/>
        </w:rPr>
        <w:t>FLUTURAKET</w:t>
      </w:r>
      <w:r w:rsidRPr="00652107">
        <w:rPr>
          <w:rFonts w:ascii="Times New Roman" w:hAnsi="Times New Roman" w:cs="Times New Roman"/>
          <w:spacing w:val="13"/>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13"/>
          <w:w w:val="95"/>
          <w:sz w:val="22"/>
          <w:szCs w:val="22"/>
          <w:lang w:val="sq-AL"/>
        </w:rPr>
        <w:t xml:space="preserve"> FLUTURAKET ME </w:t>
      </w:r>
      <w:r w:rsidRPr="00652107">
        <w:rPr>
          <w:rFonts w:ascii="Times New Roman" w:hAnsi="Times New Roman" w:cs="Times New Roman"/>
          <w:w w:val="95"/>
          <w:sz w:val="22"/>
          <w:szCs w:val="22"/>
          <w:lang w:val="sq-AL"/>
        </w:rPr>
        <w:t xml:space="preserve">AJËR TË NXEHTË/GAZ </w:t>
      </w:r>
    </w:p>
    <w:p w14:paraId="19CB4500" w14:textId="77777777" w:rsidR="005D0FF5" w:rsidRPr="00652107" w:rsidRDefault="005D0FF5">
      <w:pPr>
        <w:pStyle w:val="BodyText"/>
        <w:spacing w:before="1"/>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78C35952" w14:textId="77777777">
        <w:trPr>
          <w:trHeight w:val="327"/>
        </w:trPr>
        <w:tc>
          <w:tcPr>
            <w:tcW w:w="8329" w:type="dxa"/>
            <w:tcBorders>
              <w:left w:val="nil"/>
            </w:tcBorders>
          </w:tcPr>
          <w:p w14:paraId="2622CD9E" w14:textId="77777777" w:rsidR="005D0FF5" w:rsidRPr="00652107" w:rsidRDefault="005D0FF5">
            <w:pPr>
              <w:pStyle w:val="TableParagraph"/>
              <w:spacing w:before="66"/>
              <w:ind w:left="1013" w:right="1105"/>
              <w:rPr>
                <w:rFonts w:ascii="Times New Roman" w:hAnsi="Times New Roman" w:cs="Times New Roman"/>
                <w:lang w:val="sq-AL"/>
              </w:rPr>
            </w:pPr>
            <w:r w:rsidRPr="00652107">
              <w:rPr>
                <w:rFonts w:ascii="Times New Roman" w:hAnsi="Times New Roman" w:cs="Times New Roman"/>
                <w:w w:val="95"/>
                <w:lang w:val="sq-AL"/>
              </w:rPr>
              <w:t>MODULET</w:t>
            </w:r>
            <w:r w:rsidRPr="00652107">
              <w:rPr>
                <w:rFonts w:ascii="Times New Roman" w:hAnsi="Times New Roman" w:cs="Times New Roman"/>
                <w:spacing w:val="23"/>
                <w:w w:val="95"/>
                <w:lang w:val="sq-AL"/>
              </w:rPr>
              <w:t xml:space="preserve"> </w:t>
            </w:r>
            <w:r w:rsidRPr="00652107">
              <w:rPr>
                <w:rFonts w:ascii="Times New Roman" w:hAnsi="Times New Roman" w:cs="Times New Roman"/>
                <w:w w:val="95"/>
                <w:lang w:val="sq-AL"/>
              </w:rPr>
              <w:t>11L</w:t>
            </w:r>
            <w:r w:rsidRPr="00652107">
              <w:rPr>
                <w:rFonts w:ascii="Times New Roman" w:hAnsi="Times New Roman" w:cs="Times New Roman"/>
                <w:spacing w:val="24"/>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24"/>
                <w:w w:val="95"/>
                <w:lang w:val="sq-AL"/>
              </w:rPr>
              <w:t xml:space="preserve"> </w:t>
            </w:r>
            <w:r w:rsidRPr="00652107">
              <w:rPr>
                <w:rFonts w:ascii="Times New Roman" w:hAnsi="Times New Roman" w:cs="Times New Roman"/>
                <w:w w:val="95"/>
                <w:lang w:val="sq-AL"/>
              </w:rPr>
              <w:t>FLUTURAKET</w:t>
            </w:r>
            <w:r w:rsidRPr="00652107">
              <w:rPr>
                <w:rFonts w:ascii="Times New Roman" w:hAnsi="Times New Roman" w:cs="Times New Roman"/>
                <w:spacing w:val="13"/>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13"/>
                <w:w w:val="95"/>
                <w:lang w:val="sq-AL"/>
              </w:rPr>
              <w:t xml:space="preserve"> FLUTURAKET ME </w:t>
            </w:r>
            <w:r w:rsidRPr="00652107">
              <w:rPr>
                <w:rFonts w:ascii="Times New Roman" w:hAnsi="Times New Roman" w:cs="Times New Roman"/>
                <w:w w:val="95"/>
                <w:lang w:val="sq-AL"/>
              </w:rPr>
              <w:t>AJËR TË NXEHTË/GAZ</w:t>
            </w:r>
          </w:p>
        </w:tc>
        <w:tc>
          <w:tcPr>
            <w:tcW w:w="856" w:type="dxa"/>
            <w:tcBorders>
              <w:right w:val="nil"/>
            </w:tcBorders>
          </w:tcPr>
          <w:p w14:paraId="2036FE37" w14:textId="77777777" w:rsidR="005D0FF5" w:rsidRPr="00652107" w:rsidRDefault="005D0FF5">
            <w:pPr>
              <w:pStyle w:val="TableParagraph"/>
              <w:spacing w:before="66"/>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3983145A" w14:textId="77777777">
        <w:trPr>
          <w:trHeight w:val="343"/>
        </w:trPr>
        <w:tc>
          <w:tcPr>
            <w:tcW w:w="8329" w:type="dxa"/>
            <w:tcBorders>
              <w:left w:val="nil"/>
            </w:tcBorders>
          </w:tcPr>
          <w:p w14:paraId="79469AB8" w14:textId="77777777" w:rsidR="005D0FF5" w:rsidRPr="00652107" w:rsidRDefault="005D0FF5" w:rsidP="00AF3FA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11L.1 </w:t>
            </w:r>
            <w:r w:rsidRPr="00652107">
              <w:rPr>
                <w:rFonts w:ascii="Times New Roman" w:hAnsi="Times New Roman" w:cs="Times New Roman"/>
                <w:lang w:val="sq-AL"/>
              </w:rPr>
              <w:tab/>
            </w:r>
            <w:r w:rsidRPr="00652107">
              <w:rPr>
                <w:rFonts w:ascii="Times New Roman" w:hAnsi="Times New Roman" w:cs="Times New Roman"/>
                <w:w w:val="90"/>
                <w:lang w:val="sq-AL"/>
              </w:rPr>
              <w:t>Teoria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fluturimi</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kontrolli</w:t>
            </w:r>
            <w:r w:rsidRPr="00652107">
              <w:rPr>
                <w:rFonts w:ascii="Times New Roman" w:hAnsi="Times New Roman" w:cs="Times New Roman"/>
                <w:spacing w:val="16"/>
                <w:w w:val="90"/>
                <w:lang w:val="sq-AL"/>
              </w:rPr>
              <w:t xml:space="preserve"> i fluturakes</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t</w:t>
            </w:r>
          </w:p>
        </w:tc>
        <w:tc>
          <w:tcPr>
            <w:tcW w:w="856" w:type="dxa"/>
            <w:tcBorders>
              <w:right w:val="nil"/>
            </w:tcBorders>
          </w:tcPr>
          <w:p w14:paraId="24AA6F78"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00ECC781" w14:textId="77777777">
        <w:trPr>
          <w:trHeight w:val="343"/>
        </w:trPr>
        <w:tc>
          <w:tcPr>
            <w:tcW w:w="8329" w:type="dxa"/>
            <w:tcBorders>
              <w:left w:val="nil"/>
            </w:tcBorders>
          </w:tcPr>
          <w:p w14:paraId="74B09EA7" w14:textId="77777777" w:rsidR="005D0FF5" w:rsidRPr="00652107" w:rsidRDefault="005D0FF5" w:rsidP="00AF3FA3">
            <w:pPr>
              <w:pStyle w:val="TableParagraph"/>
              <w:tabs>
                <w:tab w:val="left" w:pos="779"/>
              </w:tabs>
              <w:spacing w:before="64"/>
              <w:ind w:left="5"/>
              <w:rPr>
                <w:rFonts w:ascii="Times New Roman" w:hAnsi="Times New Roman" w:cs="Times New Roman"/>
                <w:lang w:val="sq-AL"/>
              </w:rPr>
            </w:pPr>
            <w:r w:rsidRPr="00652107">
              <w:rPr>
                <w:rFonts w:ascii="Times New Roman" w:hAnsi="Times New Roman" w:cs="Times New Roman"/>
                <w:lang w:val="sq-AL"/>
              </w:rPr>
              <w:t xml:space="preserve">11L.2 </w:t>
            </w:r>
            <w:r w:rsidRPr="00652107">
              <w:rPr>
                <w:rFonts w:ascii="Times New Roman" w:hAnsi="Times New Roman" w:cs="Times New Roman"/>
                <w:lang w:val="sq-AL"/>
              </w:rPr>
              <w:tab/>
              <w:t>Struktura e k</w:t>
            </w:r>
            <w:r w:rsidRPr="00652107">
              <w:rPr>
                <w:rFonts w:ascii="Times New Roman" w:hAnsi="Times New Roman" w:cs="Times New Roman"/>
                <w:w w:val="90"/>
                <w:lang w:val="sq-AL"/>
              </w:rPr>
              <w:t>ornizës ajrore</w:t>
            </w:r>
            <w:r w:rsidRPr="00652107">
              <w:rPr>
                <w:rFonts w:ascii="Times New Roman" w:hAnsi="Times New Roman" w:cs="Times New Roman"/>
                <w:spacing w:val="16"/>
                <w:w w:val="90"/>
                <w:lang w:val="sq-AL"/>
              </w:rPr>
              <w:t xml:space="preserve"> të fluturakes</w:t>
            </w:r>
            <w:r w:rsidRPr="00652107">
              <w:rPr>
                <w:rFonts w:ascii="Times New Roman" w:hAnsi="Times New Roman" w:cs="Times New Roman"/>
                <w:w w:val="90"/>
                <w:lang w:val="sq-AL"/>
              </w:rPr>
              <w:t>-</w:t>
            </w:r>
            <w:r w:rsidRPr="00652107">
              <w:rPr>
                <w:rFonts w:ascii="Times New Roman" w:hAnsi="Times New Roman" w:cs="Times New Roman"/>
                <w:spacing w:val="10"/>
                <w:w w:val="90"/>
                <w:lang w:val="sq-AL"/>
              </w:rPr>
              <w:t xml:space="preserve"> konceptet e</w:t>
            </w:r>
            <w:r w:rsidRPr="00652107">
              <w:rPr>
                <w:rFonts w:ascii="Times New Roman" w:hAnsi="Times New Roman" w:cs="Times New Roman"/>
                <w:w w:val="90"/>
                <w:lang w:val="sq-AL"/>
              </w:rPr>
              <w:t xml:space="preserve"> përgjithshme</w:t>
            </w:r>
            <w:r w:rsidRPr="00652107">
              <w:rPr>
                <w:rFonts w:ascii="Times New Roman" w:hAnsi="Times New Roman" w:cs="Times New Roman"/>
                <w:spacing w:val="11"/>
                <w:w w:val="90"/>
                <w:lang w:val="sq-AL"/>
              </w:rPr>
              <w:t xml:space="preserve"> </w:t>
            </w:r>
          </w:p>
        </w:tc>
        <w:tc>
          <w:tcPr>
            <w:tcW w:w="856" w:type="dxa"/>
            <w:tcBorders>
              <w:right w:val="nil"/>
            </w:tcBorders>
          </w:tcPr>
          <w:p w14:paraId="36C36454" w14:textId="77777777" w:rsidR="005D0FF5" w:rsidRPr="00652107" w:rsidRDefault="005D0FF5">
            <w:pPr>
              <w:pStyle w:val="TableParagraph"/>
              <w:spacing w:before="64"/>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9BA5D64" w14:textId="77777777">
        <w:trPr>
          <w:trHeight w:val="343"/>
        </w:trPr>
        <w:tc>
          <w:tcPr>
            <w:tcW w:w="8329" w:type="dxa"/>
            <w:tcBorders>
              <w:left w:val="nil"/>
            </w:tcBorders>
          </w:tcPr>
          <w:p w14:paraId="16AE634D" w14:textId="77777777" w:rsidR="005D0FF5" w:rsidRPr="00652107" w:rsidRDefault="005D0FF5" w:rsidP="00AF3FA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11L.3 </w:t>
            </w:r>
            <w:r w:rsidRPr="00652107">
              <w:rPr>
                <w:rFonts w:ascii="Times New Roman" w:hAnsi="Times New Roman" w:cs="Times New Roman"/>
                <w:lang w:val="sq-AL"/>
              </w:rPr>
              <w:tab/>
            </w:r>
            <w:r w:rsidRPr="00652107">
              <w:rPr>
                <w:rFonts w:ascii="Times New Roman" w:hAnsi="Times New Roman" w:cs="Times New Roman"/>
                <w:w w:val="90"/>
                <w:lang w:val="sq-AL"/>
              </w:rPr>
              <w:t>Tullumbacja e fluturakes</w:t>
            </w:r>
          </w:p>
        </w:tc>
        <w:tc>
          <w:tcPr>
            <w:tcW w:w="856" w:type="dxa"/>
            <w:tcBorders>
              <w:right w:val="nil"/>
            </w:tcBorders>
          </w:tcPr>
          <w:p w14:paraId="3B2446BC"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5E498DDF" w14:textId="77777777">
        <w:trPr>
          <w:trHeight w:val="343"/>
        </w:trPr>
        <w:tc>
          <w:tcPr>
            <w:tcW w:w="8329" w:type="dxa"/>
            <w:tcBorders>
              <w:left w:val="nil"/>
            </w:tcBorders>
          </w:tcPr>
          <w:p w14:paraId="7D9DCB99"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11L.4 </w:t>
            </w:r>
            <w:r w:rsidRPr="00652107">
              <w:rPr>
                <w:rFonts w:ascii="Times New Roman" w:hAnsi="Times New Roman" w:cs="Times New Roman"/>
                <w:lang w:val="sq-AL"/>
              </w:rPr>
              <w:tab/>
              <w:t>Gondola</w:t>
            </w:r>
          </w:p>
        </w:tc>
        <w:tc>
          <w:tcPr>
            <w:tcW w:w="856" w:type="dxa"/>
            <w:tcBorders>
              <w:right w:val="nil"/>
            </w:tcBorders>
          </w:tcPr>
          <w:p w14:paraId="2998999B"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3B932F89" w14:textId="77777777">
        <w:trPr>
          <w:trHeight w:val="343"/>
        </w:trPr>
        <w:tc>
          <w:tcPr>
            <w:tcW w:w="8329" w:type="dxa"/>
            <w:tcBorders>
              <w:left w:val="nil"/>
            </w:tcBorders>
          </w:tcPr>
          <w:p w14:paraId="46D4978D" w14:textId="77777777" w:rsidR="005D0FF5" w:rsidRPr="00652107" w:rsidRDefault="005D0FF5" w:rsidP="00AF3FA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11L.5 </w:t>
            </w:r>
            <w:r w:rsidRPr="00652107">
              <w:rPr>
                <w:rFonts w:ascii="Times New Roman" w:hAnsi="Times New Roman" w:cs="Times New Roman"/>
                <w:lang w:val="sq-AL"/>
              </w:rPr>
              <w:tab/>
              <w:t xml:space="preserve">Kontrolli i </w:t>
            </w:r>
            <w:r w:rsidRPr="00652107">
              <w:rPr>
                <w:rFonts w:ascii="Times New Roman" w:hAnsi="Times New Roman" w:cs="Times New Roman"/>
                <w:w w:val="90"/>
                <w:lang w:val="sq-AL"/>
              </w:rPr>
              <w:t>fluturimit të fluturakes</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19"/>
                <w:w w:val="90"/>
                <w:lang w:val="sq-AL"/>
              </w:rPr>
              <w:t xml:space="preserve"> </w:t>
            </w:r>
            <w:r w:rsidRPr="00652107">
              <w:rPr>
                <w:rFonts w:ascii="Times New Roman" w:hAnsi="Times New Roman" w:cs="Times New Roman"/>
                <w:w w:val="90"/>
                <w:lang w:val="sq-AL"/>
              </w:rPr>
              <w:t>27/55)</w:t>
            </w:r>
          </w:p>
        </w:tc>
        <w:tc>
          <w:tcPr>
            <w:tcW w:w="856" w:type="dxa"/>
            <w:tcBorders>
              <w:right w:val="nil"/>
            </w:tcBorders>
          </w:tcPr>
          <w:p w14:paraId="64C6D982"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61B034BB" w14:textId="77777777">
        <w:trPr>
          <w:trHeight w:val="343"/>
        </w:trPr>
        <w:tc>
          <w:tcPr>
            <w:tcW w:w="8329" w:type="dxa"/>
            <w:tcBorders>
              <w:left w:val="nil"/>
            </w:tcBorders>
          </w:tcPr>
          <w:p w14:paraId="18937669" w14:textId="77777777" w:rsidR="005D0FF5" w:rsidRPr="00652107" w:rsidRDefault="005D0FF5" w:rsidP="00AF3FA3">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11L.6 </w:t>
            </w:r>
            <w:r w:rsidRPr="00652107">
              <w:rPr>
                <w:rFonts w:ascii="Times New Roman" w:hAnsi="Times New Roman" w:cs="Times New Roman"/>
                <w:lang w:val="sq-AL"/>
              </w:rPr>
              <w:tab/>
              <w:t>Energjia e</w:t>
            </w:r>
            <w:r w:rsidRPr="00652107">
              <w:rPr>
                <w:rFonts w:ascii="Times New Roman" w:hAnsi="Times New Roman" w:cs="Times New Roman"/>
                <w:w w:val="90"/>
                <w:lang w:val="sq-AL"/>
              </w:rPr>
              <w:t>lektrike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24)</w:t>
            </w:r>
          </w:p>
        </w:tc>
        <w:tc>
          <w:tcPr>
            <w:tcW w:w="856" w:type="dxa"/>
            <w:tcBorders>
              <w:right w:val="nil"/>
            </w:tcBorders>
          </w:tcPr>
          <w:p w14:paraId="6C32533D"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r w:rsidR="005D0FF5" w:rsidRPr="00652107" w14:paraId="7D662911" w14:textId="77777777">
        <w:trPr>
          <w:trHeight w:val="343"/>
        </w:trPr>
        <w:tc>
          <w:tcPr>
            <w:tcW w:w="8329" w:type="dxa"/>
            <w:tcBorders>
              <w:left w:val="nil"/>
            </w:tcBorders>
          </w:tcPr>
          <w:p w14:paraId="3FE3E797"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11L.7 </w:t>
            </w:r>
            <w:r w:rsidRPr="00652107">
              <w:rPr>
                <w:rFonts w:ascii="Times New Roman" w:hAnsi="Times New Roman" w:cs="Times New Roman"/>
                <w:lang w:val="sq-AL"/>
              </w:rPr>
              <w:tab/>
            </w:r>
            <w:r w:rsidRPr="00652107">
              <w:rPr>
                <w:rFonts w:ascii="Times New Roman" w:hAnsi="Times New Roman" w:cs="Times New Roman"/>
                <w:w w:val="95"/>
                <w:lang w:val="sq-AL"/>
              </w:rPr>
              <w:t>Dritat</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(ATA</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33)</w:t>
            </w:r>
          </w:p>
        </w:tc>
        <w:tc>
          <w:tcPr>
            <w:tcW w:w="856" w:type="dxa"/>
            <w:tcBorders>
              <w:right w:val="nil"/>
            </w:tcBorders>
          </w:tcPr>
          <w:p w14:paraId="253856C9"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4C884854" w14:textId="77777777">
        <w:trPr>
          <w:trHeight w:val="343"/>
        </w:trPr>
        <w:tc>
          <w:tcPr>
            <w:tcW w:w="8329" w:type="dxa"/>
            <w:tcBorders>
              <w:left w:val="nil"/>
            </w:tcBorders>
          </w:tcPr>
          <w:p w14:paraId="53427F64"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11L.8 </w:t>
            </w:r>
            <w:r w:rsidRPr="00652107">
              <w:rPr>
                <w:rFonts w:ascii="Times New Roman" w:hAnsi="Times New Roman" w:cs="Times New Roman"/>
                <w:lang w:val="sq-AL"/>
              </w:rPr>
              <w:tab/>
              <w:t>Mbrojtja nga a</w:t>
            </w:r>
            <w:r w:rsidRPr="00652107">
              <w:rPr>
                <w:rFonts w:ascii="Times New Roman" w:hAnsi="Times New Roman" w:cs="Times New Roman"/>
                <w:w w:val="90"/>
                <w:lang w:val="sq-AL"/>
              </w:rPr>
              <w:t>kulli</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shiu</w:t>
            </w:r>
          </w:p>
        </w:tc>
        <w:tc>
          <w:tcPr>
            <w:tcW w:w="856" w:type="dxa"/>
            <w:tcBorders>
              <w:right w:val="nil"/>
            </w:tcBorders>
          </w:tcPr>
          <w:p w14:paraId="391DEFE0"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3</w:t>
            </w:r>
          </w:p>
        </w:tc>
      </w:tr>
    </w:tbl>
    <w:p w14:paraId="27E6D84C" w14:textId="77777777" w:rsidR="005D0FF5" w:rsidRPr="00652107" w:rsidRDefault="005D0FF5" w:rsidP="004371EB">
      <w:pPr>
        <w:pStyle w:val="BodyText"/>
        <w:ind w:left="0"/>
        <w:rPr>
          <w:rFonts w:ascii="Times New Roman" w:hAnsi="Times New Roman" w:cs="Times New Roman"/>
          <w:sz w:val="22"/>
          <w:szCs w:val="22"/>
          <w:lang w:val="sq-AL"/>
        </w:rPr>
      </w:pPr>
    </w:p>
    <w:p w14:paraId="5E04B60C" w14:textId="77777777" w:rsidR="005D0FF5" w:rsidRPr="00652107" w:rsidRDefault="005D0FF5">
      <w:pPr>
        <w:pStyle w:val="BodyText"/>
        <w:spacing w:before="9"/>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6632208B" w14:textId="77777777">
        <w:trPr>
          <w:trHeight w:val="319"/>
        </w:trPr>
        <w:tc>
          <w:tcPr>
            <w:tcW w:w="8329" w:type="dxa"/>
            <w:tcBorders>
              <w:left w:val="nil"/>
            </w:tcBorders>
          </w:tcPr>
          <w:p w14:paraId="75C8CD69" w14:textId="77777777" w:rsidR="005D0FF5" w:rsidRPr="00652107" w:rsidRDefault="005D0FF5">
            <w:pPr>
              <w:pStyle w:val="TableParagraph"/>
              <w:spacing w:before="58"/>
              <w:ind w:left="1013" w:right="1105"/>
              <w:rPr>
                <w:rFonts w:ascii="Times New Roman" w:hAnsi="Times New Roman" w:cs="Times New Roman"/>
                <w:lang w:val="sq-AL"/>
              </w:rPr>
            </w:pPr>
            <w:r w:rsidRPr="00652107">
              <w:rPr>
                <w:rFonts w:ascii="Times New Roman" w:hAnsi="Times New Roman" w:cs="Times New Roman"/>
                <w:w w:val="95"/>
                <w:lang w:val="sq-AL"/>
              </w:rPr>
              <w:t>MODULET</w:t>
            </w:r>
            <w:r w:rsidRPr="00652107">
              <w:rPr>
                <w:rFonts w:ascii="Times New Roman" w:hAnsi="Times New Roman" w:cs="Times New Roman"/>
                <w:spacing w:val="23"/>
                <w:w w:val="95"/>
                <w:lang w:val="sq-AL"/>
              </w:rPr>
              <w:t xml:space="preserve"> </w:t>
            </w:r>
            <w:r w:rsidRPr="00652107">
              <w:rPr>
                <w:rFonts w:ascii="Times New Roman" w:hAnsi="Times New Roman" w:cs="Times New Roman"/>
                <w:w w:val="95"/>
                <w:lang w:val="sq-AL"/>
              </w:rPr>
              <w:t>11L-</w:t>
            </w:r>
            <w:r w:rsidRPr="00652107">
              <w:rPr>
                <w:rFonts w:ascii="Times New Roman" w:hAnsi="Times New Roman" w:cs="Times New Roman"/>
                <w:spacing w:val="24"/>
                <w:w w:val="95"/>
                <w:lang w:val="sq-AL"/>
              </w:rPr>
              <w:t xml:space="preserve"> </w:t>
            </w:r>
            <w:r w:rsidRPr="00652107">
              <w:rPr>
                <w:rFonts w:ascii="Times New Roman" w:hAnsi="Times New Roman" w:cs="Times New Roman"/>
                <w:w w:val="95"/>
                <w:lang w:val="sq-AL"/>
              </w:rPr>
              <w:t>FLUTURAKET</w:t>
            </w:r>
            <w:r w:rsidRPr="00652107">
              <w:rPr>
                <w:rFonts w:ascii="Times New Roman" w:hAnsi="Times New Roman" w:cs="Times New Roman"/>
                <w:spacing w:val="24"/>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24"/>
                <w:w w:val="95"/>
                <w:lang w:val="sq-AL"/>
              </w:rPr>
              <w:t xml:space="preserve"> </w:t>
            </w:r>
            <w:r w:rsidRPr="00652107">
              <w:rPr>
                <w:rFonts w:ascii="Times New Roman" w:hAnsi="Times New Roman" w:cs="Times New Roman"/>
                <w:spacing w:val="13"/>
                <w:w w:val="95"/>
                <w:lang w:val="sq-AL"/>
              </w:rPr>
              <w:t xml:space="preserve">FLUTURAKET ME </w:t>
            </w:r>
            <w:r w:rsidRPr="00652107">
              <w:rPr>
                <w:rFonts w:ascii="Times New Roman" w:hAnsi="Times New Roman" w:cs="Times New Roman"/>
                <w:w w:val="95"/>
                <w:lang w:val="sq-AL"/>
              </w:rPr>
              <w:t>AJËR TË NXEHTË/GAZ</w:t>
            </w:r>
          </w:p>
        </w:tc>
        <w:tc>
          <w:tcPr>
            <w:tcW w:w="856" w:type="dxa"/>
            <w:tcBorders>
              <w:right w:val="nil"/>
            </w:tcBorders>
          </w:tcPr>
          <w:p w14:paraId="337D3A4B" w14:textId="77777777" w:rsidR="005D0FF5" w:rsidRPr="00652107" w:rsidRDefault="005D0FF5">
            <w:pPr>
              <w:pStyle w:val="TableParagraph"/>
              <w:spacing w:before="58"/>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726781E9" w14:textId="77777777">
        <w:trPr>
          <w:trHeight w:val="343"/>
        </w:trPr>
        <w:tc>
          <w:tcPr>
            <w:tcW w:w="8329" w:type="dxa"/>
            <w:tcBorders>
              <w:left w:val="nil"/>
            </w:tcBorders>
          </w:tcPr>
          <w:p w14:paraId="2C175169" w14:textId="77777777" w:rsidR="005D0FF5" w:rsidRPr="00652107" w:rsidRDefault="005D0FF5" w:rsidP="00E30BD4">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11L.9 </w:t>
            </w:r>
            <w:r w:rsidRPr="00652107">
              <w:rPr>
                <w:rFonts w:ascii="Times New Roman" w:hAnsi="Times New Roman" w:cs="Times New Roman"/>
                <w:lang w:val="sq-AL"/>
              </w:rPr>
              <w:tab/>
            </w:r>
            <w:r w:rsidRPr="00652107">
              <w:rPr>
                <w:rFonts w:ascii="Times New Roman" w:hAnsi="Times New Roman" w:cs="Times New Roman"/>
                <w:w w:val="90"/>
                <w:lang w:val="sq-AL"/>
              </w:rPr>
              <w:t>Sistemet e karburantit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(ATA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28)</w:t>
            </w:r>
          </w:p>
        </w:tc>
        <w:tc>
          <w:tcPr>
            <w:tcW w:w="856" w:type="dxa"/>
            <w:tcBorders>
              <w:right w:val="nil"/>
            </w:tcBorders>
          </w:tcPr>
          <w:p w14:paraId="159AE59D"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94E39A7" w14:textId="77777777">
        <w:trPr>
          <w:trHeight w:val="343"/>
        </w:trPr>
        <w:tc>
          <w:tcPr>
            <w:tcW w:w="8329" w:type="dxa"/>
            <w:tcBorders>
              <w:left w:val="nil"/>
            </w:tcBorders>
          </w:tcPr>
          <w:p w14:paraId="07EFCB99" w14:textId="77777777" w:rsidR="005D0FF5" w:rsidRPr="00652107" w:rsidRDefault="005D0FF5" w:rsidP="00E30BD4">
            <w:pPr>
              <w:pStyle w:val="TableParagraph"/>
              <w:tabs>
                <w:tab w:val="left" w:pos="779"/>
              </w:tabs>
              <w:spacing w:before="62"/>
              <w:ind w:left="5"/>
              <w:rPr>
                <w:rFonts w:ascii="Times New Roman" w:hAnsi="Times New Roman" w:cs="Times New Roman"/>
                <w:lang w:val="sq-AL"/>
              </w:rPr>
            </w:pPr>
            <w:r w:rsidRPr="00652107">
              <w:rPr>
                <w:rFonts w:ascii="Times New Roman" w:hAnsi="Times New Roman" w:cs="Times New Roman"/>
                <w:lang w:val="sq-AL"/>
              </w:rPr>
              <w:t>11L.10</w:t>
            </w:r>
            <w:r w:rsidRPr="00652107">
              <w:rPr>
                <w:rFonts w:ascii="Times New Roman" w:hAnsi="Times New Roman" w:cs="Times New Roman"/>
                <w:lang w:val="sq-AL"/>
              </w:rPr>
              <w:tab/>
            </w:r>
            <w:r w:rsidRPr="00652107">
              <w:rPr>
                <w:rFonts w:ascii="Times New Roman" w:hAnsi="Times New Roman" w:cs="Times New Roman"/>
                <w:spacing w:val="7"/>
                <w:w w:val="90"/>
                <w:lang w:val="sq-AL"/>
              </w:rPr>
              <w:t xml:space="preserve"> Motori </w:t>
            </w:r>
            <w:r w:rsidRPr="00652107">
              <w:rPr>
                <w:rFonts w:ascii="Times New Roman" w:hAnsi="Times New Roman" w:cs="Times New Roman"/>
                <w:w w:val="90"/>
                <w:lang w:val="sq-AL"/>
              </w:rPr>
              <w:t>dhe</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helikat</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8"/>
                <w:w w:val="90"/>
                <w:lang w:val="sq-AL"/>
              </w:rPr>
              <w:t xml:space="preserve"> fluturake</w:t>
            </w:r>
          </w:p>
        </w:tc>
        <w:tc>
          <w:tcPr>
            <w:tcW w:w="856" w:type="dxa"/>
            <w:tcBorders>
              <w:right w:val="nil"/>
            </w:tcBorders>
          </w:tcPr>
          <w:p w14:paraId="15625B1E" w14:textId="77777777" w:rsidR="005D0FF5" w:rsidRPr="00652107" w:rsidRDefault="005D0FF5">
            <w:pPr>
              <w:pStyle w:val="TableParagraph"/>
              <w:spacing w:before="62"/>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66361D75" w14:textId="77777777">
        <w:trPr>
          <w:trHeight w:val="343"/>
        </w:trPr>
        <w:tc>
          <w:tcPr>
            <w:tcW w:w="8329" w:type="dxa"/>
            <w:tcBorders>
              <w:left w:val="nil"/>
            </w:tcBorders>
          </w:tcPr>
          <w:p w14:paraId="4906BEDE"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11L.11 </w:t>
            </w:r>
            <w:r w:rsidRPr="00652107">
              <w:rPr>
                <w:rFonts w:ascii="Times New Roman" w:hAnsi="Times New Roman" w:cs="Times New Roman"/>
                <w:lang w:val="sq-AL"/>
              </w:rPr>
              <w:tab/>
              <w:t>Trajtimi dhe magazinimi i fluturakes</w:t>
            </w:r>
          </w:p>
        </w:tc>
        <w:tc>
          <w:tcPr>
            <w:tcW w:w="856" w:type="dxa"/>
            <w:tcBorders>
              <w:right w:val="nil"/>
            </w:tcBorders>
          </w:tcPr>
          <w:p w14:paraId="22D52696"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11BCF215" w14:textId="77777777">
        <w:trPr>
          <w:trHeight w:val="343"/>
        </w:trPr>
        <w:tc>
          <w:tcPr>
            <w:tcW w:w="8329" w:type="dxa"/>
            <w:tcBorders>
              <w:left w:val="nil"/>
            </w:tcBorders>
          </w:tcPr>
          <w:p w14:paraId="451510F5"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11L.12 </w:t>
            </w:r>
            <w:r w:rsidRPr="00652107">
              <w:rPr>
                <w:rFonts w:ascii="Times New Roman" w:hAnsi="Times New Roman" w:cs="Times New Roman"/>
                <w:lang w:val="sq-AL"/>
              </w:rPr>
              <w:tab/>
              <w:t>Teknikat e ç</w:t>
            </w:r>
            <w:r w:rsidRPr="00652107">
              <w:rPr>
                <w:rFonts w:ascii="Times New Roman" w:hAnsi="Times New Roman" w:cs="Times New Roman"/>
                <w:w w:val="90"/>
                <w:lang w:val="sq-AL"/>
              </w:rPr>
              <w:t>montimit,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inspektimit,</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riparimit</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montimit</w:t>
            </w:r>
          </w:p>
        </w:tc>
        <w:tc>
          <w:tcPr>
            <w:tcW w:w="856" w:type="dxa"/>
            <w:tcBorders>
              <w:right w:val="nil"/>
            </w:tcBorders>
          </w:tcPr>
          <w:p w14:paraId="54385FB8"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bl>
    <w:p w14:paraId="189FDA1C" w14:textId="77777777" w:rsidR="005D0FF5" w:rsidRPr="00652107" w:rsidRDefault="005D0FF5">
      <w:pPr>
        <w:pStyle w:val="BodyText"/>
        <w:rPr>
          <w:rFonts w:ascii="Times New Roman" w:hAnsi="Times New Roman" w:cs="Times New Roman"/>
          <w:sz w:val="22"/>
          <w:szCs w:val="22"/>
          <w:lang w:val="sq-AL"/>
        </w:rPr>
      </w:pPr>
    </w:p>
    <w:p w14:paraId="477F2CC7" w14:textId="77777777" w:rsidR="005D0FF5" w:rsidRPr="00652107" w:rsidRDefault="005D0FF5">
      <w:pPr>
        <w:pStyle w:val="BodyText"/>
        <w:rPr>
          <w:rFonts w:ascii="Times New Roman" w:hAnsi="Times New Roman" w:cs="Times New Roman"/>
          <w:sz w:val="22"/>
          <w:szCs w:val="22"/>
          <w:lang w:val="sq-AL"/>
        </w:rPr>
      </w:pPr>
    </w:p>
    <w:p w14:paraId="74E5A881" w14:textId="77777777" w:rsidR="005D0FF5" w:rsidRPr="00652107" w:rsidRDefault="005D0FF5">
      <w:pPr>
        <w:pStyle w:val="BodyText"/>
        <w:spacing w:before="9"/>
        <w:rPr>
          <w:rFonts w:ascii="Times New Roman" w:hAnsi="Times New Roman" w:cs="Times New Roman"/>
          <w:sz w:val="22"/>
          <w:szCs w:val="22"/>
          <w:lang w:val="sq-AL"/>
        </w:rPr>
      </w:pPr>
    </w:p>
    <w:p w14:paraId="297E5161" w14:textId="77777777" w:rsidR="005D0FF5" w:rsidRPr="00652107" w:rsidRDefault="005D0FF5">
      <w:pPr>
        <w:pStyle w:val="BodyText"/>
        <w:spacing w:before="102"/>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MODULI</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12L</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INSTRUMENTET RADIO KOM./ELT/TRANSPONDERI</w:t>
      </w:r>
    </w:p>
    <w:p w14:paraId="6E04BB18" w14:textId="77777777" w:rsidR="005D0FF5" w:rsidRPr="00652107" w:rsidRDefault="005D0FF5">
      <w:pPr>
        <w:pStyle w:val="BodyText"/>
        <w:rPr>
          <w:rFonts w:ascii="Times New Roman" w:hAnsi="Times New Roman" w:cs="Times New Roman"/>
          <w:sz w:val="22"/>
          <w:szCs w:val="22"/>
          <w:lang w:val="sq-AL"/>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5D0FF5" w:rsidRPr="00652107" w14:paraId="6B1B7F7C" w14:textId="77777777">
        <w:trPr>
          <w:trHeight w:val="327"/>
        </w:trPr>
        <w:tc>
          <w:tcPr>
            <w:tcW w:w="8329" w:type="dxa"/>
            <w:tcBorders>
              <w:left w:val="nil"/>
            </w:tcBorders>
          </w:tcPr>
          <w:p w14:paraId="468A8526" w14:textId="77777777" w:rsidR="005D0FF5" w:rsidRPr="00652107" w:rsidRDefault="005D0FF5" w:rsidP="00484024">
            <w:pPr>
              <w:pStyle w:val="BodyText"/>
              <w:spacing w:before="102"/>
              <w:ind w:left="1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 xml:space="preserve">                                         MODULI</w:t>
            </w:r>
            <w:r w:rsidRPr="00652107">
              <w:rPr>
                <w:rFonts w:ascii="Times New Roman" w:hAnsi="Times New Roman" w:cs="Times New Roman"/>
                <w:spacing w:val="14"/>
                <w:w w:val="95"/>
                <w:sz w:val="22"/>
                <w:szCs w:val="22"/>
                <w:lang w:val="sq-AL"/>
              </w:rPr>
              <w:t xml:space="preserve"> </w:t>
            </w:r>
            <w:r w:rsidRPr="00652107">
              <w:rPr>
                <w:rFonts w:ascii="Times New Roman" w:hAnsi="Times New Roman" w:cs="Times New Roman"/>
                <w:w w:val="95"/>
                <w:sz w:val="22"/>
                <w:szCs w:val="22"/>
                <w:lang w:val="sq-AL"/>
              </w:rPr>
              <w:t>12L</w:t>
            </w:r>
            <w:r w:rsidRPr="00652107">
              <w:rPr>
                <w:rFonts w:ascii="Times New Roman" w:hAnsi="Times New Roman" w:cs="Times New Roman"/>
                <w:spacing w:val="15"/>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16"/>
                <w:w w:val="95"/>
                <w:sz w:val="22"/>
                <w:szCs w:val="22"/>
                <w:lang w:val="sq-AL"/>
              </w:rPr>
              <w:t xml:space="preserve"> </w:t>
            </w:r>
            <w:r w:rsidRPr="00652107">
              <w:rPr>
                <w:rFonts w:ascii="Times New Roman" w:hAnsi="Times New Roman" w:cs="Times New Roman"/>
                <w:w w:val="95"/>
                <w:sz w:val="22"/>
                <w:szCs w:val="22"/>
                <w:lang w:val="sq-AL"/>
              </w:rPr>
              <w:t>INSTRUMENTET RADIO KOM./ELT/TRANSPONDERI</w:t>
            </w:r>
          </w:p>
          <w:p w14:paraId="4B22DF57" w14:textId="77777777" w:rsidR="005D0FF5" w:rsidRPr="00652107" w:rsidRDefault="005D0FF5">
            <w:pPr>
              <w:pStyle w:val="TableParagraph"/>
              <w:spacing w:before="66"/>
              <w:ind w:left="1013" w:right="1105"/>
              <w:rPr>
                <w:rFonts w:ascii="Times New Roman" w:hAnsi="Times New Roman" w:cs="Times New Roman"/>
                <w:lang w:val="sq-AL"/>
              </w:rPr>
            </w:pPr>
          </w:p>
        </w:tc>
        <w:tc>
          <w:tcPr>
            <w:tcW w:w="856" w:type="dxa"/>
            <w:tcBorders>
              <w:right w:val="nil"/>
            </w:tcBorders>
          </w:tcPr>
          <w:p w14:paraId="13DEF2F6" w14:textId="77777777" w:rsidR="005D0FF5" w:rsidRPr="00652107" w:rsidRDefault="005D0FF5">
            <w:pPr>
              <w:pStyle w:val="TableParagraph"/>
              <w:spacing w:before="66"/>
              <w:ind w:left="220" w:right="106"/>
              <w:rPr>
                <w:rFonts w:ascii="Times New Roman" w:hAnsi="Times New Roman" w:cs="Times New Roman"/>
                <w:lang w:val="sq-AL"/>
              </w:rPr>
            </w:pPr>
            <w:r w:rsidRPr="00652107">
              <w:rPr>
                <w:rFonts w:ascii="Times New Roman" w:hAnsi="Times New Roman" w:cs="Times New Roman"/>
                <w:lang w:val="sq-AL"/>
              </w:rPr>
              <w:t>Niveli</w:t>
            </w:r>
          </w:p>
        </w:tc>
      </w:tr>
      <w:tr w:rsidR="005D0FF5" w:rsidRPr="00652107" w14:paraId="1232CE65" w14:textId="77777777">
        <w:trPr>
          <w:trHeight w:val="343"/>
        </w:trPr>
        <w:tc>
          <w:tcPr>
            <w:tcW w:w="8329" w:type="dxa"/>
            <w:tcBorders>
              <w:left w:val="nil"/>
            </w:tcBorders>
          </w:tcPr>
          <w:p w14:paraId="18F6BA20"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12L.1 </w:t>
            </w:r>
            <w:r w:rsidRPr="00652107">
              <w:rPr>
                <w:rFonts w:ascii="Times New Roman" w:hAnsi="Times New Roman" w:cs="Times New Roman"/>
                <w:lang w:val="sq-AL"/>
              </w:rPr>
              <w:tab/>
            </w:r>
            <w:r w:rsidRPr="00652107">
              <w:rPr>
                <w:rFonts w:ascii="Times New Roman" w:hAnsi="Times New Roman" w:cs="Times New Roman"/>
                <w:w w:val="90"/>
                <w:lang w:val="sq-AL"/>
              </w:rPr>
              <w:t>Radio</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Kom/ELT</w:t>
            </w:r>
          </w:p>
        </w:tc>
        <w:tc>
          <w:tcPr>
            <w:tcW w:w="856" w:type="dxa"/>
            <w:tcBorders>
              <w:right w:val="nil"/>
            </w:tcBorders>
          </w:tcPr>
          <w:p w14:paraId="4C4F1DB0"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369010EB" w14:textId="77777777">
        <w:trPr>
          <w:trHeight w:val="343"/>
        </w:trPr>
        <w:tc>
          <w:tcPr>
            <w:tcW w:w="8329" w:type="dxa"/>
            <w:tcBorders>
              <w:left w:val="nil"/>
            </w:tcBorders>
          </w:tcPr>
          <w:p w14:paraId="4224A9EB" w14:textId="77777777" w:rsidR="005D0FF5" w:rsidRPr="00652107" w:rsidRDefault="005D0FF5" w:rsidP="00445ACE">
            <w:pPr>
              <w:pStyle w:val="TableParagraph"/>
              <w:tabs>
                <w:tab w:val="left" w:pos="779"/>
              </w:tabs>
              <w:spacing w:before="63"/>
              <w:ind w:left="5"/>
              <w:rPr>
                <w:rFonts w:ascii="Times New Roman" w:hAnsi="Times New Roman" w:cs="Times New Roman"/>
                <w:lang w:val="sq-AL" w:bidi="he-IL"/>
              </w:rPr>
            </w:pPr>
            <w:r w:rsidRPr="00652107">
              <w:rPr>
                <w:rFonts w:ascii="Times New Roman" w:hAnsi="Times New Roman" w:cs="Times New Roman"/>
                <w:lang w:val="sq-AL"/>
              </w:rPr>
              <w:t>12L.2</w:t>
            </w:r>
            <w:r w:rsidRPr="00652107">
              <w:rPr>
                <w:rFonts w:ascii="Times New Roman" w:hAnsi="Times New Roman" w:cs="Times New Roman"/>
                <w:lang w:val="sq-AL"/>
              </w:rPr>
              <w:tab/>
            </w:r>
            <w:r w:rsidRPr="00652107">
              <w:rPr>
                <w:rFonts w:ascii="Times New Roman" w:hAnsi="Times New Roman" w:cs="Times New Roman"/>
                <w:spacing w:val="16"/>
                <w:w w:val="90"/>
                <w:lang w:val="sq-AL"/>
              </w:rPr>
              <w:t xml:space="preserve"> Transponderi </w:t>
            </w:r>
            <w:r w:rsidRPr="00652107">
              <w:rPr>
                <w:rFonts w:ascii="Times New Roman" w:hAnsi="Times New Roman" w:cs="Times New Roman"/>
                <w:w w:val="90"/>
                <w:lang w:val="sq-AL"/>
              </w:rPr>
              <w:t>dhe</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FLARM(sistemi për paralajmërimin e p</w:t>
            </w:r>
            <w:r w:rsidRPr="00652107">
              <w:rPr>
                <w:rFonts w:ascii="Times New Roman" w:hAnsi="Times New Roman" w:cs="Times New Roman"/>
                <w:w w:val="90"/>
                <w:lang w:val="sq-AL" w:bidi="he-IL"/>
              </w:rPr>
              <w:t>ërplasjeve!)</w:t>
            </w:r>
          </w:p>
        </w:tc>
        <w:tc>
          <w:tcPr>
            <w:tcW w:w="856" w:type="dxa"/>
            <w:tcBorders>
              <w:right w:val="nil"/>
            </w:tcBorders>
          </w:tcPr>
          <w:p w14:paraId="1397832D"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7BFD159E" w14:textId="77777777">
        <w:trPr>
          <w:trHeight w:val="343"/>
        </w:trPr>
        <w:tc>
          <w:tcPr>
            <w:tcW w:w="8329" w:type="dxa"/>
            <w:tcBorders>
              <w:left w:val="nil"/>
            </w:tcBorders>
          </w:tcPr>
          <w:p w14:paraId="4FE5CA5B" w14:textId="77777777" w:rsidR="005D0FF5" w:rsidRPr="00652107" w:rsidRDefault="005D0FF5">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12L.3 </w:t>
            </w:r>
            <w:r w:rsidRPr="00652107">
              <w:rPr>
                <w:rFonts w:ascii="Times New Roman" w:hAnsi="Times New Roman" w:cs="Times New Roman"/>
                <w:lang w:val="sq-AL"/>
              </w:rPr>
              <w:tab/>
              <w:t>Instrumentet</w:t>
            </w:r>
          </w:p>
        </w:tc>
        <w:tc>
          <w:tcPr>
            <w:tcW w:w="856" w:type="dxa"/>
            <w:tcBorders>
              <w:right w:val="nil"/>
            </w:tcBorders>
          </w:tcPr>
          <w:p w14:paraId="3D90EDBC" w14:textId="77777777" w:rsidR="005D0FF5" w:rsidRPr="00652107" w:rsidRDefault="005D0FF5">
            <w:pPr>
              <w:pStyle w:val="TableParagraph"/>
              <w:spacing w:before="63"/>
              <w:ind w:left="113"/>
              <w:rPr>
                <w:rFonts w:ascii="Times New Roman" w:hAnsi="Times New Roman" w:cs="Times New Roman"/>
                <w:lang w:val="sq-AL"/>
              </w:rPr>
            </w:pPr>
            <w:r w:rsidRPr="00652107">
              <w:rPr>
                <w:rFonts w:ascii="Times New Roman" w:hAnsi="Times New Roman" w:cs="Times New Roman"/>
                <w:w w:val="97"/>
                <w:lang w:val="sq-AL"/>
              </w:rPr>
              <w:t>2</w:t>
            </w:r>
          </w:p>
        </w:tc>
      </w:tr>
      <w:tr w:rsidR="005D0FF5" w:rsidRPr="00652107" w14:paraId="2D724568" w14:textId="77777777">
        <w:trPr>
          <w:trHeight w:val="343"/>
        </w:trPr>
        <w:tc>
          <w:tcPr>
            <w:tcW w:w="8329" w:type="dxa"/>
            <w:tcBorders>
              <w:left w:val="nil"/>
            </w:tcBorders>
          </w:tcPr>
          <w:p w14:paraId="373343D0" w14:textId="77777777" w:rsidR="005D0FF5" w:rsidRPr="00652107" w:rsidRDefault="005D0FF5" w:rsidP="00445ACE">
            <w:pPr>
              <w:pStyle w:val="TableParagraph"/>
              <w:tabs>
                <w:tab w:val="left" w:pos="779"/>
              </w:tabs>
              <w:spacing w:before="63"/>
              <w:ind w:left="5"/>
              <w:rPr>
                <w:rFonts w:ascii="Times New Roman" w:hAnsi="Times New Roman" w:cs="Times New Roman"/>
                <w:lang w:val="sq-AL"/>
              </w:rPr>
            </w:pPr>
            <w:r w:rsidRPr="00652107">
              <w:rPr>
                <w:rFonts w:ascii="Times New Roman" w:hAnsi="Times New Roman" w:cs="Times New Roman"/>
                <w:lang w:val="sq-AL"/>
              </w:rPr>
              <w:t xml:space="preserve">12L.4 </w:t>
            </w:r>
            <w:r w:rsidRPr="00652107">
              <w:rPr>
                <w:rFonts w:ascii="Times New Roman" w:hAnsi="Times New Roman" w:cs="Times New Roman"/>
                <w:lang w:val="sq-AL"/>
              </w:rPr>
              <w:tab/>
            </w:r>
            <w:r w:rsidRPr="00652107">
              <w:rPr>
                <w:rFonts w:ascii="Times New Roman" w:hAnsi="Times New Roman" w:cs="Times New Roman"/>
                <w:w w:val="90"/>
                <w:lang w:val="sq-AL"/>
              </w:rPr>
              <w:t xml:space="preserve">Pajisjet e përgjithshme testuese </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të sistemit elektronik të avionëve</w:t>
            </w:r>
          </w:p>
        </w:tc>
        <w:tc>
          <w:tcPr>
            <w:tcW w:w="856" w:type="dxa"/>
            <w:tcBorders>
              <w:right w:val="nil"/>
            </w:tcBorders>
          </w:tcPr>
          <w:p w14:paraId="44BD4E51" w14:textId="77777777" w:rsidR="005D0FF5" w:rsidRPr="00652107" w:rsidRDefault="005D0FF5">
            <w:pPr>
              <w:pStyle w:val="TableParagraph"/>
              <w:spacing w:before="63"/>
              <w:ind w:left="220" w:right="107"/>
              <w:rPr>
                <w:rFonts w:ascii="Times New Roman" w:hAnsi="Times New Roman" w:cs="Times New Roman"/>
                <w:lang w:val="sq-AL"/>
              </w:rPr>
            </w:pPr>
            <w:r w:rsidRPr="00652107">
              <w:rPr>
                <w:rFonts w:ascii="Times New Roman" w:hAnsi="Times New Roman" w:cs="Times New Roman"/>
                <w:lang w:val="sq-AL"/>
              </w:rPr>
              <w:t>1';</w:t>
            </w:r>
          </w:p>
        </w:tc>
      </w:tr>
    </w:tbl>
    <w:p w14:paraId="13DD614E" w14:textId="77777777" w:rsidR="005D0FF5" w:rsidRPr="00652107" w:rsidRDefault="005D0FF5">
      <w:pPr>
        <w:pStyle w:val="BodyText"/>
        <w:spacing w:before="5"/>
        <w:rPr>
          <w:rFonts w:ascii="Times New Roman" w:hAnsi="Times New Roman" w:cs="Times New Roman"/>
          <w:sz w:val="22"/>
          <w:szCs w:val="22"/>
          <w:lang w:val="sq-AL"/>
        </w:rPr>
      </w:pPr>
    </w:p>
    <w:p w14:paraId="2EEA9B7E" w14:textId="77777777" w:rsidR="005D0FF5" w:rsidRPr="00652107" w:rsidRDefault="005D0FF5" w:rsidP="005D0FF5">
      <w:pPr>
        <w:pStyle w:val="ListParagraph"/>
        <w:numPr>
          <w:ilvl w:val="0"/>
          <w:numId w:val="47"/>
        </w:numPr>
        <w:tabs>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0"/>
          <w:lang w:val="sq-AL"/>
        </w:rPr>
        <w:t>Shtesa</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VIII</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i ndryshuar</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vijon:</w:t>
      </w:r>
    </w:p>
    <w:p w14:paraId="795C066A" w14:textId="77777777" w:rsidR="005D0FF5" w:rsidRPr="00652107" w:rsidRDefault="005D0FF5" w:rsidP="005D0FF5">
      <w:pPr>
        <w:pStyle w:val="ListParagraph"/>
        <w:numPr>
          <w:ilvl w:val="1"/>
          <w:numId w:val="47"/>
        </w:numPr>
        <w:tabs>
          <w:tab w:val="left" w:pos="849"/>
        </w:tabs>
        <w:autoSpaceDE w:val="0"/>
        <w:autoSpaceDN w:val="0"/>
        <w:spacing w:before="190"/>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pikën</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(a),</w:t>
      </w:r>
      <w:r w:rsidRPr="00652107">
        <w:rPr>
          <w:rFonts w:ascii="Times New Roman" w:hAnsi="Times New Roman" w:cs="Times New Roman"/>
          <w:spacing w:val="3"/>
          <w:w w:val="90"/>
          <w:lang w:val="sq-AL"/>
        </w:rPr>
        <w:t xml:space="preserve"> janë shtuar </w:t>
      </w:r>
      <w:r w:rsidRPr="00652107">
        <w:rPr>
          <w:rFonts w:ascii="Times New Roman" w:hAnsi="Times New Roman" w:cs="Times New Roman"/>
          <w:w w:val="90"/>
          <w:lang w:val="sq-AL"/>
        </w:rPr>
        <w:t>pikat në vijim</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w:t>
      </w:r>
      <w:proofErr w:type="spellStart"/>
      <w:r w:rsidRPr="00652107">
        <w:rPr>
          <w:rFonts w:ascii="Times New Roman" w:hAnsi="Times New Roman" w:cs="Times New Roman"/>
          <w:w w:val="90"/>
          <w:lang w:val="sq-AL"/>
        </w:rPr>
        <w:t>vi</w:t>
      </w:r>
      <w:proofErr w:type="spellEnd"/>
      <w:r w:rsidRPr="00652107">
        <w:rPr>
          <w:rFonts w:ascii="Times New Roman" w:hAnsi="Times New Roman" w:cs="Times New Roman"/>
          <w:w w:val="90"/>
          <w:lang w:val="sq-AL"/>
        </w:rPr>
        <w:t>)</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w:t>
      </w:r>
      <w:proofErr w:type="spellStart"/>
      <w:r w:rsidRPr="00652107">
        <w:rPr>
          <w:rFonts w:ascii="Times New Roman" w:hAnsi="Times New Roman" w:cs="Times New Roman"/>
          <w:w w:val="90"/>
          <w:lang w:val="sq-AL"/>
        </w:rPr>
        <w:t>vii</w:t>
      </w:r>
      <w:proofErr w:type="spellEnd"/>
      <w:r w:rsidRPr="00652107">
        <w:rPr>
          <w:rFonts w:ascii="Times New Roman" w:hAnsi="Times New Roman" w:cs="Times New Roman"/>
          <w:w w:val="90"/>
          <w:lang w:val="sq-AL"/>
        </w:rPr>
        <w:t>)</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w:t>
      </w:r>
    </w:p>
    <w:p w14:paraId="5A6F01F3" w14:textId="77777777" w:rsidR="005D0FF5" w:rsidRPr="00652107" w:rsidRDefault="005D0FF5">
      <w:pPr>
        <w:pStyle w:val="BodyText"/>
        <w:spacing w:before="190"/>
        <w:ind w:left="848"/>
        <w:rPr>
          <w:rFonts w:ascii="Times New Roman" w:hAnsi="Times New Roman" w:cs="Times New Roman"/>
          <w:sz w:val="22"/>
          <w:szCs w:val="22"/>
          <w:lang w:val="sq-AL"/>
        </w:rPr>
      </w:pPr>
      <w:r w:rsidRPr="00652107">
        <w:rPr>
          <w:rFonts w:ascii="Times New Roman" w:hAnsi="Times New Roman" w:cs="Times New Roman"/>
          <w:w w:val="90"/>
          <w:sz w:val="22"/>
          <w:szCs w:val="22"/>
          <w:lang w:val="sq-AL"/>
        </w:rPr>
        <w:t>'(</w:t>
      </w:r>
      <w:proofErr w:type="spellStart"/>
      <w:r w:rsidRPr="00652107">
        <w:rPr>
          <w:rFonts w:ascii="Times New Roman" w:hAnsi="Times New Roman" w:cs="Times New Roman"/>
          <w:w w:val="90"/>
          <w:sz w:val="22"/>
          <w:szCs w:val="22"/>
          <w:lang w:val="sq-AL"/>
        </w:rPr>
        <w:t>vi</w:t>
      </w:r>
      <w:proofErr w:type="spellEnd"/>
      <w:r w:rsidRPr="00652107">
        <w:rPr>
          <w:rFonts w:ascii="Times New Roman" w:hAnsi="Times New Roman" w:cs="Times New Roman"/>
          <w:w w:val="90"/>
          <w:sz w:val="22"/>
          <w:szCs w:val="22"/>
          <w:lang w:val="sq-AL"/>
        </w:rPr>
        <w:t>)</w:t>
      </w:r>
      <w:r w:rsidRPr="00652107">
        <w:rPr>
          <w:rFonts w:ascii="Times New Roman" w:hAnsi="Times New Roman" w:cs="Times New Roman"/>
          <w:spacing w:val="52"/>
          <w:sz w:val="22"/>
          <w:szCs w:val="22"/>
          <w:lang w:val="sq-AL"/>
        </w:rPr>
        <w:t xml:space="preserve"> </w:t>
      </w:r>
      <w:r w:rsidRPr="00652107">
        <w:rPr>
          <w:rFonts w:ascii="Times New Roman" w:hAnsi="Times New Roman" w:cs="Times New Roman"/>
          <w:spacing w:val="8"/>
          <w:w w:val="90"/>
          <w:sz w:val="22"/>
          <w:szCs w:val="22"/>
          <w:lang w:val="sq-AL"/>
        </w:rPr>
        <w:t xml:space="preserve"> kandidati nuk mund t’i nënshtrohet rishtazi </w:t>
      </w:r>
      <w:r w:rsidRPr="00652107">
        <w:rPr>
          <w:rFonts w:ascii="Times New Roman" w:hAnsi="Times New Roman" w:cs="Times New Roman"/>
          <w:w w:val="90"/>
          <w:sz w:val="22"/>
          <w:szCs w:val="22"/>
          <w:lang w:val="sq-AL"/>
        </w:rPr>
        <w:t>një</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moduli në të cilin ka dështuar për</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më së paku</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90</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ditë</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nga</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data</w:t>
      </w:r>
      <w:r w:rsidRPr="00652107">
        <w:rPr>
          <w:rFonts w:ascii="Times New Roman" w:hAnsi="Times New Roman" w:cs="Times New Roman"/>
          <w:spacing w:val="10"/>
          <w:w w:val="90"/>
          <w:sz w:val="22"/>
          <w:szCs w:val="22"/>
          <w:lang w:val="sq-AL"/>
        </w:rPr>
        <w:t xml:space="preserve"> kur ka </w:t>
      </w:r>
      <w:r w:rsidRPr="00652107">
        <w:rPr>
          <w:rFonts w:ascii="Times New Roman" w:hAnsi="Times New Roman" w:cs="Times New Roman"/>
          <w:w w:val="90"/>
          <w:sz w:val="22"/>
          <w:szCs w:val="22"/>
          <w:lang w:val="sq-AL"/>
        </w:rPr>
        <w:t>dështuar në</w:t>
      </w:r>
      <w:r w:rsidRPr="00652107">
        <w:rPr>
          <w:rFonts w:ascii="Times New Roman" w:hAnsi="Times New Roman" w:cs="Times New Roman"/>
          <w:spacing w:val="7"/>
          <w:w w:val="90"/>
          <w:sz w:val="22"/>
          <w:szCs w:val="22"/>
          <w:lang w:val="sq-AL"/>
        </w:rPr>
        <w:t xml:space="preserve"> </w:t>
      </w:r>
      <w:r w:rsidRPr="00652107">
        <w:rPr>
          <w:rFonts w:ascii="Times New Roman" w:hAnsi="Times New Roman" w:cs="Times New Roman"/>
          <w:w w:val="90"/>
          <w:sz w:val="22"/>
          <w:szCs w:val="22"/>
          <w:lang w:val="sq-AL"/>
        </w:rPr>
        <w:t>ekzaminimin e modulit;</w:t>
      </w:r>
    </w:p>
    <w:p w14:paraId="6FAAA16A" w14:textId="77777777" w:rsidR="005D0FF5" w:rsidRPr="00652107" w:rsidRDefault="005D0FF5">
      <w:pPr>
        <w:pStyle w:val="BodyText"/>
        <w:spacing w:before="189"/>
        <w:ind w:left="848"/>
        <w:rPr>
          <w:rFonts w:ascii="Times New Roman" w:hAnsi="Times New Roman" w:cs="Times New Roman"/>
          <w:sz w:val="22"/>
          <w:szCs w:val="22"/>
          <w:lang w:val="sq-AL"/>
        </w:rPr>
      </w:pPr>
      <w:r w:rsidRPr="00652107">
        <w:rPr>
          <w:rFonts w:ascii="Times New Roman" w:hAnsi="Times New Roman" w:cs="Times New Roman"/>
          <w:w w:val="90"/>
          <w:sz w:val="22"/>
          <w:szCs w:val="22"/>
          <w:lang w:val="sq-AL"/>
        </w:rPr>
        <w:t>(</w:t>
      </w:r>
      <w:proofErr w:type="spellStart"/>
      <w:r w:rsidRPr="00652107">
        <w:rPr>
          <w:rFonts w:ascii="Times New Roman" w:hAnsi="Times New Roman" w:cs="Times New Roman"/>
          <w:w w:val="90"/>
          <w:sz w:val="22"/>
          <w:szCs w:val="22"/>
          <w:lang w:val="sq-AL"/>
        </w:rPr>
        <w:t>vii</w:t>
      </w:r>
      <w:proofErr w:type="spellEnd"/>
      <w:r w:rsidRPr="00652107">
        <w:rPr>
          <w:rFonts w:ascii="Times New Roman" w:hAnsi="Times New Roman" w:cs="Times New Roman"/>
          <w:w w:val="90"/>
          <w:sz w:val="22"/>
          <w:szCs w:val="22"/>
          <w:lang w:val="sq-AL"/>
        </w:rPr>
        <w:t>)</w:t>
      </w:r>
      <w:r w:rsidRPr="00652107">
        <w:rPr>
          <w:rFonts w:ascii="Times New Roman" w:hAnsi="Times New Roman" w:cs="Times New Roman"/>
          <w:spacing w:val="48"/>
          <w:sz w:val="22"/>
          <w:szCs w:val="22"/>
          <w:lang w:val="sq-AL"/>
        </w:rPr>
        <w:t xml:space="preserve"> </w:t>
      </w:r>
      <w:r w:rsidRPr="00652107">
        <w:rPr>
          <w:rFonts w:ascii="Times New Roman" w:hAnsi="Times New Roman" w:cs="Times New Roman"/>
          <w:w w:val="90"/>
          <w:sz w:val="22"/>
          <w:szCs w:val="22"/>
          <w:lang w:val="sq-AL"/>
        </w:rPr>
        <w:t>numri maksimal i tentimeve</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për</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secilin</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ekzaminim</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është</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tre</w:t>
      </w:r>
      <w:r w:rsidRPr="00652107">
        <w:rPr>
          <w:rFonts w:ascii="Times New Roman" w:hAnsi="Times New Roman" w:cs="Times New Roman"/>
          <w:spacing w:val="13"/>
          <w:w w:val="90"/>
          <w:sz w:val="22"/>
          <w:szCs w:val="22"/>
          <w:lang w:val="sq-AL"/>
        </w:rPr>
        <w:t xml:space="preserve"> brenda periudhës </w:t>
      </w:r>
      <w:r w:rsidRPr="00652107">
        <w:rPr>
          <w:rFonts w:ascii="Times New Roman" w:hAnsi="Times New Roman" w:cs="Times New Roman"/>
          <w:w w:val="90"/>
          <w:sz w:val="22"/>
          <w:szCs w:val="22"/>
          <w:lang w:val="sq-AL"/>
        </w:rPr>
        <w:t>12-mujore.';</w:t>
      </w:r>
    </w:p>
    <w:p w14:paraId="7FFF4D0D" w14:textId="77777777" w:rsidR="005D0FF5" w:rsidRPr="00652107" w:rsidRDefault="005D0FF5" w:rsidP="005D0FF5">
      <w:pPr>
        <w:pStyle w:val="ListParagraph"/>
        <w:numPr>
          <w:ilvl w:val="1"/>
          <w:numId w:val="47"/>
        </w:numPr>
        <w:tabs>
          <w:tab w:val="left" w:pos="849"/>
        </w:tabs>
        <w:autoSpaceDE w:val="0"/>
        <w:autoSpaceDN w:val="0"/>
        <w:spacing w:before="190"/>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(b)</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me këto në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vijim:</w:t>
      </w:r>
    </w:p>
    <w:p w14:paraId="003BDB25" w14:textId="77777777" w:rsidR="005D0FF5" w:rsidRPr="00652107" w:rsidRDefault="005D0FF5">
      <w:pPr>
        <w:pStyle w:val="BodyText"/>
        <w:spacing w:before="190"/>
        <w:ind w:left="848"/>
        <w:rPr>
          <w:rFonts w:ascii="Times New Roman" w:hAnsi="Times New Roman" w:cs="Times New Roman"/>
          <w:sz w:val="22"/>
          <w:szCs w:val="22"/>
          <w:lang w:val="sq-AL"/>
        </w:rPr>
      </w:pPr>
      <w:r w:rsidRPr="00652107">
        <w:rPr>
          <w:rFonts w:ascii="Times New Roman" w:hAnsi="Times New Roman" w:cs="Times New Roman"/>
          <w:w w:val="90"/>
          <w:sz w:val="22"/>
          <w:szCs w:val="22"/>
          <w:lang w:val="sq-AL"/>
        </w:rPr>
        <w:t>'(b)</w:t>
      </w:r>
      <w:r w:rsidRPr="00652107">
        <w:rPr>
          <w:rFonts w:ascii="Times New Roman" w:hAnsi="Times New Roman" w:cs="Times New Roman"/>
          <w:spacing w:val="36"/>
          <w:sz w:val="22"/>
          <w:szCs w:val="22"/>
          <w:lang w:val="sq-AL"/>
        </w:rPr>
        <w:t xml:space="preserve"> </w:t>
      </w:r>
      <w:r w:rsidRPr="00652107">
        <w:rPr>
          <w:rFonts w:ascii="Times New Roman" w:hAnsi="Times New Roman" w:cs="Times New Roman"/>
          <w:w w:val="90"/>
          <w:sz w:val="22"/>
          <w:szCs w:val="22"/>
          <w:lang w:val="sq-AL"/>
        </w:rPr>
        <w:t>Numri</w:t>
      </w:r>
      <w:r w:rsidRPr="00652107">
        <w:rPr>
          <w:rFonts w:ascii="Times New Roman" w:hAnsi="Times New Roman" w:cs="Times New Roman"/>
          <w:spacing w:val="9"/>
          <w:w w:val="90"/>
          <w:sz w:val="22"/>
          <w:szCs w:val="22"/>
          <w:lang w:val="sq-AL"/>
        </w:rPr>
        <w:t xml:space="preserve"> i</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pyetjeve</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për një</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modul</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jetë</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si</w:t>
      </w:r>
      <w:r w:rsidRPr="00652107">
        <w:rPr>
          <w:rFonts w:ascii="Times New Roman" w:hAnsi="Times New Roman" w:cs="Times New Roman"/>
          <w:spacing w:val="7"/>
          <w:w w:val="90"/>
          <w:sz w:val="22"/>
          <w:szCs w:val="22"/>
          <w:lang w:val="sq-AL"/>
        </w:rPr>
        <w:t xml:space="preserve"> </w:t>
      </w:r>
      <w:r w:rsidRPr="00652107">
        <w:rPr>
          <w:rFonts w:ascii="Times New Roman" w:hAnsi="Times New Roman" w:cs="Times New Roman"/>
          <w:w w:val="90"/>
          <w:sz w:val="22"/>
          <w:szCs w:val="22"/>
          <w:lang w:val="sq-AL"/>
        </w:rPr>
        <w:t>vijon:</w:t>
      </w:r>
    </w:p>
    <w:p w14:paraId="1352D1D1" w14:textId="77777777" w:rsidR="005D0FF5" w:rsidRPr="00652107" w:rsidRDefault="005D0FF5" w:rsidP="00F401E7">
      <w:pPr>
        <w:rPr>
          <w:rFonts w:ascii="Times New Roman" w:hAnsi="Times New Roman" w:cs="Times New Roman"/>
          <w:w w:val="95"/>
        </w:rPr>
      </w:pPr>
      <w:r w:rsidRPr="00652107">
        <w:rPr>
          <w:rFonts w:ascii="Times New Roman" w:hAnsi="Times New Roman" w:cs="Times New Roman"/>
          <w:w w:val="95"/>
        </w:rPr>
        <w:lastRenderedPageBreak/>
        <w:t xml:space="preserve">                            </w:t>
      </w:r>
    </w:p>
    <w:p w14:paraId="6B47FB51" w14:textId="77777777" w:rsidR="005D0FF5" w:rsidRPr="00652107" w:rsidRDefault="005D0FF5" w:rsidP="005D0FF5">
      <w:pPr>
        <w:pStyle w:val="ListParagraph"/>
        <w:numPr>
          <w:ilvl w:val="3"/>
          <w:numId w:val="32"/>
        </w:numPr>
        <w:autoSpaceDE w:val="0"/>
        <w:autoSpaceDN w:val="0"/>
        <w:ind w:left="1620"/>
        <w:rPr>
          <w:rFonts w:ascii="Times New Roman" w:hAnsi="Times New Roman" w:cs="Times New Roman"/>
          <w:lang w:val="sq-AL"/>
        </w:rPr>
      </w:pPr>
      <w:r w:rsidRPr="00652107">
        <w:rPr>
          <w:rFonts w:ascii="Times New Roman" w:hAnsi="Times New Roman" w:cs="Times New Roman"/>
          <w:w w:val="95"/>
          <w:lang w:val="sq-AL"/>
        </w:rPr>
        <w:t xml:space="preserve"> moduli 1L ‘NJOHURITË BAZIKE': 20 pyetje.</w:t>
      </w:r>
      <w:r w:rsidRPr="00652107">
        <w:rPr>
          <w:rFonts w:ascii="Times New Roman" w:hAnsi="Times New Roman" w:cs="Times New Roman"/>
          <w:spacing w:val="-37"/>
          <w:w w:val="95"/>
          <w:lang w:val="sq-AL"/>
        </w:rPr>
        <w:t xml:space="preserve"> </w:t>
      </w:r>
    </w:p>
    <w:p w14:paraId="43814A11" w14:textId="77777777" w:rsidR="005D0FF5" w:rsidRPr="00652107" w:rsidRDefault="005D0FF5" w:rsidP="00F401E7">
      <w:pPr>
        <w:rPr>
          <w:rFonts w:ascii="Times New Roman" w:hAnsi="Times New Roman" w:cs="Times New Roman"/>
        </w:rPr>
      </w:pPr>
    </w:p>
    <w:p w14:paraId="520352F4" w14:textId="77777777" w:rsidR="005D0FF5" w:rsidRPr="00652107" w:rsidRDefault="005D0FF5" w:rsidP="00F401E7">
      <w:pPr>
        <w:rPr>
          <w:rFonts w:ascii="Times New Roman" w:hAnsi="Times New Roman" w:cs="Times New Roman"/>
        </w:rPr>
      </w:pPr>
      <w:r w:rsidRPr="00652107">
        <w:rPr>
          <w:rFonts w:ascii="Times New Roman" w:hAnsi="Times New Roman" w:cs="Times New Roman"/>
        </w:rPr>
        <w:t xml:space="preserve">                                        Koha</w:t>
      </w:r>
      <w:r w:rsidRPr="00652107">
        <w:rPr>
          <w:rFonts w:ascii="Times New Roman" w:hAnsi="Times New Roman" w:cs="Times New Roman"/>
          <w:spacing w:val="-1"/>
        </w:rPr>
        <w:t xml:space="preserve"> e lejuar</w:t>
      </w:r>
      <w:r w:rsidRPr="00652107">
        <w:rPr>
          <w:rFonts w:ascii="Times New Roman" w:hAnsi="Times New Roman" w:cs="Times New Roman"/>
        </w:rPr>
        <w:t>:</w:t>
      </w:r>
      <w:r w:rsidRPr="00652107">
        <w:rPr>
          <w:rFonts w:ascii="Times New Roman" w:hAnsi="Times New Roman" w:cs="Times New Roman"/>
          <w:spacing w:val="-1"/>
        </w:rPr>
        <w:t xml:space="preserve"> </w:t>
      </w:r>
      <w:r w:rsidRPr="00652107">
        <w:rPr>
          <w:rFonts w:ascii="Times New Roman" w:hAnsi="Times New Roman" w:cs="Times New Roman"/>
        </w:rPr>
        <w:t>25 minuta;</w:t>
      </w:r>
    </w:p>
    <w:p w14:paraId="6492403E" w14:textId="77777777" w:rsidR="005D0FF5" w:rsidRPr="00652107" w:rsidRDefault="005D0FF5" w:rsidP="00F401E7">
      <w:pPr>
        <w:rPr>
          <w:rFonts w:ascii="Times New Roman" w:hAnsi="Times New Roman" w:cs="Times New Roman"/>
        </w:rPr>
      </w:pPr>
    </w:p>
    <w:p w14:paraId="59B7700D" w14:textId="77777777" w:rsidR="005D0FF5" w:rsidRPr="00652107" w:rsidRDefault="005D0FF5" w:rsidP="005D0FF5">
      <w:pPr>
        <w:pStyle w:val="ListParagraph"/>
        <w:numPr>
          <w:ilvl w:val="3"/>
          <w:numId w:val="32"/>
        </w:numPr>
        <w:autoSpaceDE w:val="0"/>
        <w:autoSpaceDN w:val="0"/>
        <w:ind w:left="1620"/>
        <w:rPr>
          <w:rFonts w:ascii="Times New Roman" w:hAnsi="Times New Roman" w:cs="Times New Roman"/>
          <w:lang w:val="sq-AL"/>
        </w:rPr>
      </w:pPr>
      <w:r w:rsidRPr="00652107">
        <w:rPr>
          <w:rFonts w:ascii="Times New Roman" w:hAnsi="Times New Roman" w:cs="Times New Roman"/>
          <w:w w:val="95"/>
          <w:lang w:val="sq-AL"/>
        </w:rPr>
        <w:t>moduli 2L</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'FAKTORËT NJERËZOR’: 20</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pyetje.</w:t>
      </w:r>
      <w:r w:rsidRPr="00652107">
        <w:rPr>
          <w:rFonts w:ascii="Times New Roman" w:hAnsi="Times New Roman" w:cs="Times New Roman"/>
          <w:spacing w:val="-37"/>
          <w:w w:val="95"/>
          <w:lang w:val="sq-AL"/>
        </w:rPr>
        <w:t xml:space="preserve"> </w:t>
      </w:r>
    </w:p>
    <w:p w14:paraId="6D528148" w14:textId="77777777" w:rsidR="005D0FF5" w:rsidRPr="00652107" w:rsidRDefault="005D0FF5" w:rsidP="00F401E7">
      <w:pPr>
        <w:pStyle w:val="ListParagraph"/>
        <w:ind w:left="1620"/>
        <w:rPr>
          <w:rFonts w:ascii="Times New Roman" w:hAnsi="Times New Roman" w:cs="Times New Roman"/>
          <w:spacing w:val="-37"/>
          <w:w w:val="95"/>
          <w:lang w:val="sq-AL"/>
        </w:rPr>
      </w:pPr>
    </w:p>
    <w:p w14:paraId="113689D7" w14:textId="77777777" w:rsidR="005D0FF5" w:rsidRPr="00652107" w:rsidRDefault="005D0FF5" w:rsidP="00F401E7">
      <w:pPr>
        <w:pStyle w:val="ListParagraph"/>
        <w:ind w:left="1620"/>
        <w:rPr>
          <w:rFonts w:ascii="Times New Roman" w:hAnsi="Times New Roman" w:cs="Times New Roman"/>
          <w:lang w:val="sq-AL"/>
        </w:rPr>
      </w:pPr>
      <w:r w:rsidRPr="00652107">
        <w:rPr>
          <w:rFonts w:ascii="Times New Roman" w:hAnsi="Times New Roman" w:cs="Times New Roman"/>
          <w:lang w:val="sq-AL"/>
        </w:rPr>
        <w:t>Koha</w:t>
      </w:r>
      <w:r w:rsidRPr="00652107">
        <w:rPr>
          <w:rFonts w:ascii="Times New Roman" w:hAnsi="Times New Roman" w:cs="Times New Roman"/>
          <w:spacing w:val="-1"/>
          <w:lang w:val="sq-AL"/>
        </w:rPr>
        <w:t xml:space="preserve"> e lejuar</w:t>
      </w:r>
      <w:r w:rsidRPr="00652107">
        <w:rPr>
          <w:rFonts w:ascii="Times New Roman" w:hAnsi="Times New Roman" w:cs="Times New Roman"/>
          <w:lang w:val="sq-AL"/>
        </w:rPr>
        <w:t>:</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25 minuta;</w:t>
      </w:r>
    </w:p>
    <w:p w14:paraId="7452B91F" w14:textId="77777777" w:rsidR="005D0FF5" w:rsidRPr="00652107" w:rsidRDefault="005D0FF5" w:rsidP="00F401E7">
      <w:pPr>
        <w:pStyle w:val="ListParagraph"/>
        <w:ind w:left="1620"/>
        <w:rPr>
          <w:rFonts w:ascii="Times New Roman" w:hAnsi="Times New Roman" w:cs="Times New Roman"/>
          <w:lang w:val="sq-AL"/>
        </w:rPr>
      </w:pPr>
    </w:p>
    <w:p w14:paraId="2494C70F" w14:textId="77777777" w:rsidR="005D0FF5" w:rsidRPr="00652107" w:rsidRDefault="005D0FF5" w:rsidP="005D0FF5">
      <w:pPr>
        <w:pStyle w:val="ListParagraph"/>
        <w:numPr>
          <w:ilvl w:val="3"/>
          <w:numId w:val="32"/>
        </w:numPr>
        <w:tabs>
          <w:tab w:val="left" w:pos="1633"/>
          <w:tab w:val="left" w:pos="1634"/>
        </w:tabs>
        <w:autoSpaceDE w:val="0"/>
        <w:autoSpaceDN w:val="0"/>
        <w:spacing w:before="1" w:line="444" w:lineRule="auto"/>
        <w:ind w:left="1620" w:right="3827"/>
        <w:rPr>
          <w:rFonts w:ascii="Times New Roman" w:hAnsi="Times New Roman" w:cs="Times New Roman"/>
          <w:lang w:val="sq-AL"/>
        </w:rPr>
      </w:pPr>
      <w:r w:rsidRPr="00652107">
        <w:rPr>
          <w:rFonts w:ascii="Times New Roman" w:hAnsi="Times New Roman" w:cs="Times New Roman"/>
          <w:w w:val="95"/>
          <w:lang w:val="sq-AL"/>
        </w:rPr>
        <w:t>Moduli 3L ‘LEGJISLACIONI I AVIACIONIT’: 28 pyetje.</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Koha e lejuar: 35</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minuta;</w:t>
      </w:r>
    </w:p>
    <w:p w14:paraId="7AA55A65" w14:textId="77777777" w:rsidR="005D0FF5" w:rsidRPr="00652107" w:rsidRDefault="005D0FF5" w:rsidP="005D0FF5">
      <w:pPr>
        <w:pStyle w:val="ListParagraph"/>
        <w:numPr>
          <w:ilvl w:val="3"/>
          <w:numId w:val="32"/>
        </w:numPr>
        <w:tabs>
          <w:tab w:val="left" w:pos="1633"/>
          <w:tab w:val="left" w:pos="1634"/>
        </w:tabs>
        <w:autoSpaceDE w:val="0"/>
        <w:autoSpaceDN w:val="0"/>
        <w:spacing w:before="1" w:line="444" w:lineRule="auto"/>
        <w:ind w:left="1620" w:right="158"/>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4L</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S’TRUKTURAT E DRURIT DHE/APO NË FORMË TË TUBIT METALIK TË MBULUARA ME PËLHURË’: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40</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pyetje.</w:t>
      </w:r>
      <w:r w:rsidRPr="00652107">
        <w:rPr>
          <w:rFonts w:ascii="Times New Roman" w:hAnsi="Times New Roman" w:cs="Times New Roman"/>
          <w:spacing w:val="-37"/>
          <w:w w:val="95"/>
          <w:lang w:val="sq-AL"/>
        </w:rPr>
        <w:t xml:space="preserve"> </w:t>
      </w:r>
    </w:p>
    <w:p w14:paraId="3489CDA0" w14:textId="77777777" w:rsidR="005D0FF5" w:rsidRPr="00652107" w:rsidRDefault="005D0FF5" w:rsidP="00F401E7">
      <w:pPr>
        <w:pStyle w:val="ListParagraph"/>
        <w:tabs>
          <w:tab w:val="left" w:pos="1633"/>
          <w:tab w:val="left" w:pos="1634"/>
        </w:tabs>
        <w:spacing w:before="1" w:line="444" w:lineRule="auto"/>
        <w:ind w:left="1620" w:right="158"/>
        <w:rPr>
          <w:rFonts w:ascii="Times New Roman" w:hAnsi="Times New Roman" w:cs="Times New Roman"/>
          <w:lang w:val="sq-AL"/>
        </w:rPr>
      </w:pPr>
      <w:r w:rsidRPr="00652107">
        <w:rPr>
          <w:rFonts w:ascii="Times New Roman" w:hAnsi="Times New Roman" w:cs="Times New Roman"/>
          <w:lang w:val="sq-AL"/>
        </w:rPr>
        <w:t>Koha e lejuar:</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50</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minuta;</w:t>
      </w:r>
    </w:p>
    <w:p w14:paraId="25A2538F" w14:textId="77777777" w:rsidR="005D0FF5" w:rsidRPr="00652107" w:rsidRDefault="005D0FF5" w:rsidP="005D0FF5">
      <w:pPr>
        <w:pStyle w:val="ListParagraph"/>
        <w:numPr>
          <w:ilvl w:val="3"/>
          <w:numId w:val="32"/>
        </w:numPr>
        <w:tabs>
          <w:tab w:val="left" w:pos="1633"/>
          <w:tab w:val="left" w:pos="1634"/>
        </w:tabs>
        <w:autoSpaceDE w:val="0"/>
        <w:autoSpaceDN w:val="0"/>
        <w:spacing w:before="2" w:line="444" w:lineRule="auto"/>
        <w:ind w:left="1620" w:right="3788"/>
        <w:rPr>
          <w:rFonts w:ascii="Times New Roman" w:hAnsi="Times New Roman" w:cs="Times New Roman"/>
          <w:lang w:val="sq-AL"/>
        </w:rPr>
      </w:pPr>
      <w:r w:rsidRPr="00652107">
        <w:rPr>
          <w:rFonts w:ascii="Times New Roman" w:hAnsi="Times New Roman" w:cs="Times New Roman"/>
          <w:w w:val="95"/>
          <w:lang w:val="sq-AL"/>
        </w:rPr>
        <w:t>moduli 5L ‘STRUKTURA E PËRBËRË’: 32 pyetje.</w:t>
      </w:r>
    </w:p>
    <w:p w14:paraId="5F6C6605" w14:textId="77777777" w:rsidR="005D0FF5" w:rsidRPr="00652107" w:rsidRDefault="005D0FF5" w:rsidP="00F947D0">
      <w:pPr>
        <w:pStyle w:val="ListParagraph"/>
        <w:tabs>
          <w:tab w:val="left" w:pos="1633"/>
          <w:tab w:val="left" w:pos="1634"/>
        </w:tabs>
        <w:spacing w:before="2" w:line="444" w:lineRule="auto"/>
        <w:ind w:left="1620" w:right="3788"/>
        <w:rPr>
          <w:rFonts w:ascii="Times New Roman" w:hAnsi="Times New Roman" w:cs="Times New Roman"/>
          <w:lang w:val="sq-AL"/>
        </w:rPr>
      </w:pP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Koha e lejuar: 40</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minuta;</w:t>
      </w:r>
    </w:p>
    <w:p w14:paraId="5C92BC2F" w14:textId="77777777" w:rsidR="005D0FF5" w:rsidRPr="00652107" w:rsidRDefault="005D0FF5" w:rsidP="005D0FF5">
      <w:pPr>
        <w:pStyle w:val="ListParagraph"/>
        <w:numPr>
          <w:ilvl w:val="3"/>
          <w:numId w:val="32"/>
        </w:numPr>
        <w:tabs>
          <w:tab w:val="left" w:pos="1633"/>
          <w:tab w:val="left" w:pos="1634"/>
        </w:tabs>
        <w:autoSpaceDE w:val="0"/>
        <w:autoSpaceDN w:val="0"/>
        <w:spacing w:before="1" w:line="444" w:lineRule="auto"/>
        <w:ind w:left="1620" w:right="3943"/>
        <w:rPr>
          <w:rFonts w:ascii="Times New Roman" w:hAnsi="Times New Roman" w:cs="Times New Roman"/>
          <w:lang w:val="sq-AL"/>
        </w:rPr>
      </w:pPr>
      <w:r w:rsidRPr="00652107">
        <w:rPr>
          <w:rFonts w:ascii="Times New Roman" w:hAnsi="Times New Roman" w:cs="Times New Roman"/>
          <w:spacing w:val="-1"/>
          <w:w w:val="95"/>
          <w:lang w:val="sq-AL"/>
        </w:rPr>
        <w:t>moduli</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6L</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STRUKTURA METALIKE’:</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32</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pyetje.</w:t>
      </w:r>
      <w:r w:rsidRPr="00652107">
        <w:rPr>
          <w:rFonts w:ascii="Times New Roman" w:hAnsi="Times New Roman" w:cs="Times New Roman"/>
          <w:spacing w:val="-36"/>
          <w:w w:val="95"/>
          <w:lang w:val="sq-AL"/>
        </w:rPr>
        <w:t xml:space="preserve"> </w:t>
      </w:r>
    </w:p>
    <w:p w14:paraId="044A4646" w14:textId="77777777" w:rsidR="005D0FF5" w:rsidRPr="00652107" w:rsidRDefault="005D0FF5" w:rsidP="00F947D0">
      <w:pPr>
        <w:pStyle w:val="ListParagraph"/>
        <w:tabs>
          <w:tab w:val="left" w:pos="1633"/>
          <w:tab w:val="left" w:pos="1634"/>
        </w:tabs>
        <w:spacing w:before="1" w:line="444" w:lineRule="auto"/>
        <w:ind w:left="1620" w:right="3943"/>
        <w:rPr>
          <w:rFonts w:ascii="Times New Roman" w:hAnsi="Times New Roman" w:cs="Times New Roman"/>
          <w:lang w:val="sq-AL"/>
        </w:rPr>
      </w:pPr>
      <w:r w:rsidRPr="00652107">
        <w:rPr>
          <w:rFonts w:ascii="Times New Roman" w:hAnsi="Times New Roman" w:cs="Times New Roman"/>
          <w:lang w:val="sq-AL"/>
        </w:rPr>
        <w:t>Koha e lejuar: 40</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minuta;</w:t>
      </w:r>
    </w:p>
    <w:p w14:paraId="30768DD3" w14:textId="77777777" w:rsidR="005D0FF5" w:rsidRPr="00652107" w:rsidRDefault="005D0FF5" w:rsidP="005D0FF5">
      <w:pPr>
        <w:pStyle w:val="ListParagraph"/>
        <w:numPr>
          <w:ilvl w:val="3"/>
          <w:numId w:val="32"/>
        </w:numPr>
        <w:tabs>
          <w:tab w:val="left" w:pos="1634"/>
        </w:tabs>
        <w:autoSpaceDE w:val="0"/>
        <w:autoSpaceDN w:val="0"/>
        <w:spacing w:before="1" w:line="444" w:lineRule="auto"/>
        <w:ind w:left="1620" w:right="513"/>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7 litra</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KORNIZA AJRORE –</w:t>
      </w:r>
      <w:r w:rsidRPr="00652107">
        <w:rPr>
          <w:rFonts w:ascii="Times New Roman" w:hAnsi="Times New Roman" w:cs="Times New Roman"/>
          <w:spacing w:val="26"/>
          <w:w w:val="95"/>
          <w:lang w:val="sq-AL"/>
        </w:rPr>
        <w:t xml:space="preserve"> SISTEMET E PËRGJITHSHME</w:t>
      </w:r>
      <w:r w:rsidRPr="00652107">
        <w:rPr>
          <w:rFonts w:ascii="Times New Roman" w:hAnsi="Times New Roman" w:cs="Times New Roman"/>
          <w:w w:val="95"/>
          <w:lang w:val="sq-AL"/>
        </w:rPr>
        <w:t>,</w:t>
      </w:r>
      <w:r w:rsidRPr="00652107">
        <w:rPr>
          <w:rFonts w:ascii="Times New Roman" w:hAnsi="Times New Roman" w:cs="Times New Roman"/>
          <w:spacing w:val="27"/>
          <w:w w:val="95"/>
          <w:lang w:val="sq-AL"/>
        </w:rPr>
        <w:t xml:space="preserve"> </w:t>
      </w:r>
      <w:r w:rsidRPr="00652107">
        <w:rPr>
          <w:rFonts w:ascii="Times New Roman" w:hAnsi="Times New Roman" w:cs="Times New Roman"/>
          <w:w w:val="95"/>
          <w:lang w:val="sq-AL"/>
        </w:rPr>
        <w:t>MEKANIKE</w:t>
      </w:r>
      <w:r w:rsidRPr="00652107">
        <w:rPr>
          <w:rFonts w:ascii="Times New Roman" w:hAnsi="Times New Roman" w:cs="Times New Roman"/>
          <w:spacing w:val="32"/>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25"/>
          <w:w w:val="95"/>
          <w:lang w:val="sq-AL"/>
        </w:rPr>
        <w:t xml:space="preserve"> </w:t>
      </w:r>
      <w:r w:rsidRPr="00652107">
        <w:rPr>
          <w:rFonts w:ascii="Times New Roman" w:hAnsi="Times New Roman" w:cs="Times New Roman"/>
          <w:w w:val="95"/>
          <w:lang w:val="sq-AL"/>
        </w:rPr>
        <w:t>ELEKTRIKE’: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60</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pyetje.</w:t>
      </w:r>
      <w:r w:rsidRPr="00652107">
        <w:rPr>
          <w:rFonts w:ascii="Times New Roman" w:hAnsi="Times New Roman" w:cs="Times New Roman"/>
          <w:spacing w:val="-37"/>
          <w:w w:val="95"/>
          <w:lang w:val="sq-AL"/>
        </w:rPr>
        <w:t xml:space="preserve"> </w:t>
      </w:r>
    </w:p>
    <w:p w14:paraId="4F2B9970" w14:textId="77777777" w:rsidR="005D0FF5" w:rsidRPr="00652107" w:rsidRDefault="005D0FF5" w:rsidP="00742E7E">
      <w:pPr>
        <w:pStyle w:val="ListParagraph"/>
        <w:tabs>
          <w:tab w:val="left" w:pos="1634"/>
        </w:tabs>
        <w:spacing w:before="1" w:line="444" w:lineRule="auto"/>
        <w:ind w:left="1620" w:right="513"/>
        <w:rPr>
          <w:rFonts w:ascii="Times New Roman" w:hAnsi="Times New Roman" w:cs="Times New Roman"/>
          <w:lang w:val="sq-AL"/>
        </w:rPr>
      </w:pPr>
      <w:r w:rsidRPr="00652107">
        <w:rPr>
          <w:rFonts w:ascii="Times New Roman" w:hAnsi="Times New Roman" w:cs="Times New Roman"/>
          <w:lang w:val="sq-AL"/>
        </w:rPr>
        <w:t>Koha e lejuar:</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75</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minuta;</w:t>
      </w:r>
    </w:p>
    <w:p w14:paraId="56AA49F5" w14:textId="77777777" w:rsidR="005D0FF5" w:rsidRPr="00652107" w:rsidRDefault="005D0FF5" w:rsidP="005D0FF5">
      <w:pPr>
        <w:pStyle w:val="ListParagraph"/>
        <w:numPr>
          <w:ilvl w:val="3"/>
          <w:numId w:val="32"/>
        </w:numPr>
        <w:tabs>
          <w:tab w:val="left" w:pos="1634"/>
        </w:tabs>
        <w:autoSpaceDE w:val="0"/>
        <w:autoSpaceDN w:val="0"/>
        <w:spacing w:before="1" w:line="444" w:lineRule="auto"/>
        <w:ind w:left="1620" w:right="4582"/>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8L</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CENTRALI ELEKTRIK’:</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64</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pyetje.</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Koha e lejuar:</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80</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minuta;</w:t>
      </w:r>
    </w:p>
    <w:p w14:paraId="5DE427E6" w14:textId="77777777" w:rsidR="005D0FF5" w:rsidRPr="00652107" w:rsidRDefault="005D0FF5" w:rsidP="005D0FF5">
      <w:pPr>
        <w:pStyle w:val="ListParagraph"/>
        <w:numPr>
          <w:ilvl w:val="3"/>
          <w:numId w:val="32"/>
        </w:numPr>
        <w:tabs>
          <w:tab w:val="left" w:pos="1634"/>
        </w:tabs>
        <w:autoSpaceDE w:val="0"/>
        <w:autoSpaceDN w:val="0"/>
        <w:spacing w:line="444" w:lineRule="auto"/>
        <w:ind w:left="1620"/>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11"/>
          <w:w w:val="95"/>
          <w:lang w:val="sq-AL"/>
        </w:rPr>
        <w:t xml:space="preserve"> </w:t>
      </w:r>
      <w:r w:rsidRPr="00652107">
        <w:rPr>
          <w:rFonts w:ascii="Times New Roman" w:hAnsi="Times New Roman" w:cs="Times New Roman"/>
          <w:w w:val="95"/>
          <w:lang w:val="sq-AL"/>
        </w:rPr>
        <w:t>9L</w:t>
      </w:r>
      <w:r w:rsidRPr="00652107">
        <w:rPr>
          <w:rFonts w:ascii="Times New Roman" w:hAnsi="Times New Roman" w:cs="Times New Roman"/>
          <w:spacing w:val="12"/>
          <w:w w:val="95"/>
          <w:lang w:val="sq-AL"/>
        </w:rPr>
        <w:t xml:space="preserve"> </w:t>
      </w:r>
      <w:r w:rsidRPr="00652107">
        <w:rPr>
          <w:rFonts w:ascii="Times New Roman" w:hAnsi="Times New Roman" w:cs="Times New Roman"/>
          <w:spacing w:val="9"/>
          <w:lang w:val="sq-AL"/>
        </w:rPr>
        <w:t xml:space="preserve"> ‘</w:t>
      </w:r>
      <w:r w:rsidRPr="00652107">
        <w:rPr>
          <w:rFonts w:ascii="Times New Roman" w:hAnsi="Times New Roman" w:cs="Times New Roman"/>
          <w:lang w:val="sq-AL"/>
        </w:rPr>
        <w:t>BALONAT</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 BALONAT ME AJËR TË NXEHTË’</w:t>
      </w:r>
      <w:r w:rsidRPr="00652107">
        <w:rPr>
          <w:rFonts w:ascii="Times New Roman" w:hAnsi="Times New Roman" w:cs="Times New Roman"/>
          <w:w w:val="95"/>
          <w:lang w:val="sq-AL"/>
        </w:rPr>
        <w:t>:</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36</w:t>
      </w:r>
      <w:r w:rsidRPr="00652107">
        <w:rPr>
          <w:rFonts w:ascii="Times New Roman" w:hAnsi="Times New Roman" w:cs="Times New Roman"/>
          <w:spacing w:val="12"/>
          <w:w w:val="95"/>
          <w:lang w:val="sq-AL"/>
        </w:rPr>
        <w:t xml:space="preserve"> </w:t>
      </w:r>
      <w:r w:rsidRPr="00652107">
        <w:rPr>
          <w:rFonts w:ascii="Times New Roman" w:hAnsi="Times New Roman" w:cs="Times New Roman"/>
          <w:w w:val="95"/>
          <w:lang w:val="sq-AL"/>
        </w:rPr>
        <w:t>pyetje.</w:t>
      </w:r>
      <w:r w:rsidRPr="00652107">
        <w:rPr>
          <w:rFonts w:ascii="Times New Roman" w:hAnsi="Times New Roman" w:cs="Times New Roman"/>
          <w:spacing w:val="-37"/>
          <w:w w:val="95"/>
          <w:lang w:val="sq-AL"/>
        </w:rPr>
        <w:t xml:space="preserve"> </w:t>
      </w:r>
    </w:p>
    <w:p w14:paraId="14DB91FA" w14:textId="77777777" w:rsidR="005D0FF5" w:rsidRPr="00652107" w:rsidRDefault="005D0FF5" w:rsidP="00FD12BB">
      <w:pPr>
        <w:pStyle w:val="ListParagraph"/>
        <w:tabs>
          <w:tab w:val="left" w:pos="1634"/>
        </w:tabs>
        <w:spacing w:line="444" w:lineRule="auto"/>
        <w:ind w:left="1620"/>
        <w:rPr>
          <w:rFonts w:ascii="Times New Roman" w:hAnsi="Times New Roman" w:cs="Times New Roman"/>
          <w:lang w:val="sq-AL"/>
        </w:rPr>
      </w:pPr>
      <w:r w:rsidRPr="00652107">
        <w:rPr>
          <w:rFonts w:ascii="Times New Roman" w:hAnsi="Times New Roman" w:cs="Times New Roman"/>
          <w:lang w:val="sq-AL"/>
        </w:rPr>
        <w:t>Koha e lejuar:</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45</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minuta;</w:t>
      </w:r>
    </w:p>
    <w:p w14:paraId="467BDB1E" w14:textId="77777777" w:rsidR="005D0FF5" w:rsidRPr="00652107" w:rsidRDefault="005D0FF5" w:rsidP="005D0FF5">
      <w:pPr>
        <w:pStyle w:val="ListParagraph"/>
        <w:numPr>
          <w:ilvl w:val="3"/>
          <w:numId w:val="32"/>
        </w:numPr>
        <w:tabs>
          <w:tab w:val="left" w:pos="1633"/>
          <w:tab w:val="left" w:pos="1634"/>
        </w:tabs>
        <w:autoSpaceDE w:val="0"/>
        <w:autoSpaceDN w:val="0"/>
        <w:spacing w:line="434" w:lineRule="auto"/>
        <w:ind w:left="1620" w:right="1272"/>
        <w:rPr>
          <w:rFonts w:ascii="Times New Roman" w:hAnsi="Times New Roman" w:cs="Times New Roman"/>
          <w:lang w:val="sq-AL"/>
        </w:rPr>
      </w:pPr>
      <w:r w:rsidRPr="00652107">
        <w:rPr>
          <w:rFonts w:ascii="Times New Roman" w:hAnsi="Times New Roman" w:cs="Times New Roman"/>
          <w:w w:val="95"/>
          <w:lang w:val="sq-AL"/>
        </w:rPr>
        <w:t>moduli</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10L</w:t>
      </w:r>
      <w:r w:rsidRPr="00652107">
        <w:rPr>
          <w:rFonts w:ascii="Times New Roman" w:hAnsi="Times New Roman" w:cs="Times New Roman"/>
          <w:spacing w:val="-3"/>
          <w:w w:val="95"/>
          <w:lang w:val="sq-AL"/>
        </w:rPr>
        <w:t xml:space="preserve"> ‘</w:t>
      </w:r>
      <w:r w:rsidRPr="00652107">
        <w:rPr>
          <w:rFonts w:ascii="Times New Roman" w:hAnsi="Times New Roman" w:cs="Times New Roman"/>
          <w:lang w:val="sq-AL"/>
        </w:rPr>
        <w:t>BALONAT</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8"/>
          <w:w w:val="95"/>
          <w:lang w:val="sq-AL"/>
        </w:rPr>
        <w:t xml:space="preserve"> BALONAT ME </w:t>
      </w:r>
      <w:r w:rsidRPr="00652107">
        <w:rPr>
          <w:rFonts w:ascii="Times New Roman" w:hAnsi="Times New Roman" w:cs="Times New Roman"/>
          <w:w w:val="95"/>
          <w:lang w:val="sq-AL"/>
        </w:rPr>
        <w:t>GAZ</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(TË LIRË/TË LIDHUR ME LITAR)’:</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44</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pyetje.</w:t>
      </w:r>
      <w:r w:rsidRPr="00652107">
        <w:rPr>
          <w:rFonts w:ascii="Times New Roman" w:hAnsi="Times New Roman" w:cs="Times New Roman"/>
          <w:spacing w:val="-36"/>
          <w:w w:val="95"/>
          <w:lang w:val="sq-AL"/>
        </w:rPr>
        <w:t xml:space="preserve"> </w:t>
      </w:r>
      <w:r w:rsidRPr="00652107">
        <w:rPr>
          <w:rFonts w:ascii="Times New Roman" w:hAnsi="Times New Roman" w:cs="Times New Roman"/>
          <w:lang w:val="sq-AL"/>
        </w:rPr>
        <w:t>Koha e lejuar:</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55</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minuta;</w:t>
      </w:r>
    </w:p>
    <w:p w14:paraId="1891E9B0" w14:textId="77777777" w:rsidR="005D0FF5" w:rsidRPr="00652107" w:rsidRDefault="005D0FF5" w:rsidP="005D0FF5">
      <w:pPr>
        <w:pStyle w:val="BodyText"/>
        <w:numPr>
          <w:ilvl w:val="3"/>
          <w:numId w:val="32"/>
        </w:numPr>
        <w:autoSpaceDE w:val="0"/>
        <w:autoSpaceDN w:val="0"/>
        <w:spacing w:before="186"/>
        <w:ind w:left="1620"/>
        <w:rPr>
          <w:rFonts w:ascii="Times New Roman" w:hAnsi="Times New Roman" w:cs="Times New Roman"/>
          <w:sz w:val="22"/>
          <w:szCs w:val="22"/>
          <w:lang w:val="sq-AL"/>
        </w:rPr>
      </w:pPr>
      <w:r w:rsidRPr="00652107">
        <w:rPr>
          <w:rFonts w:ascii="Times New Roman" w:hAnsi="Times New Roman" w:cs="Times New Roman"/>
          <w:w w:val="95"/>
          <w:sz w:val="22"/>
          <w:szCs w:val="22"/>
          <w:lang w:val="sq-AL"/>
        </w:rPr>
        <w:t>moduli</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11L</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 FLUTURAKET</w:t>
      </w:r>
      <w:r w:rsidRPr="00652107">
        <w:rPr>
          <w:rFonts w:ascii="Times New Roman" w:hAnsi="Times New Roman" w:cs="Times New Roman"/>
          <w:spacing w:val="13"/>
          <w:w w:val="95"/>
          <w:sz w:val="22"/>
          <w:szCs w:val="22"/>
          <w:lang w:val="sq-AL"/>
        </w:rPr>
        <w:t xml:space="preserve"> </w:t>
      </w:r>
      <w:r w:rsidRPr="00652107">
        <w:rPr>
          <w:rFonts w:ascii="Times New Roman" w:hAnsi="Times New Roman" w:cs="Times New Roman"/>
          <w:w w:val="95"/>
          <w:sz w:val="22"/>
          <w:szCs w:val="22"/>
          <w:lang w:val="sq-AL"/>
        </w:rPr>
        <w:t>–</w:t>
      </w:r>
      <w:r w:rsidRPr="00652107">
        <w:rPr>
          <w:rFonts w:ascii="Times New Roman" w:hAnsi="Times New Roman" w:cs="Times New Roman"/>
          <w:spacing w:val="13"/>
          <w:w w:val="95"/>
          <w:sz w:val="22"/>
          <w:szCs w:val="22"/>
          <w:lang w:val="sq-AL"/>
        </w:rPr>
        <w:t xml:space="preserve"> FLUTURAKET ME </w:t>
      </w:r>
      <w:r w:rsidRPr="00652107">
        <w:rPr>
          <w:rFonts w:ascii="Times New Roman" w:hAnsi="Times New Roman" w:cs="Times New Roman"/>
          <w:w w:val="95"/>
          <w:sz w:val="22"/>
          <w:szCs w:val="22"/>
          <w:lang w:val="sq-AL"/>
        </w:rPr>
        <w:t>AJËR TË NXEHTË/GAZ’ :</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40</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pyetje.</w:t>
      </w:r>
      <w:r w:rsidRPr="00652107">
        <w:rPr>
          <w:rFonts w:ascii="Times New Roman" w:hAnsi="Times New Roman" w:cs="Times New Roman"/>
          <w:spacing w:val="-36"/>
          <w:w w:val="95"/>
          <w:sz w:val="22"/>
          <w:szCs w:val="22"/>
          <w:lang w:val="sq-AL"/>
        </w:rPr>
        <w:t xml:space="preserve"> </w:t>
      </w:r>
    </w:p>
    <w:p w14:paraId="30BECBF9" w14:textId="77777777" w:rsidR="005D0FF5" w:rsidRPr="00652107" w:rsidRDefault="005D0FF5" w:rsidP="00F3547E">
      <w:pPr>
        <w:pStyle w:val="BodyText"/>
        <w:spacing w:before="186"/>
        <w:ind w:left="1620"/>
        <w:rPr>
          <w:rFonts w:ascii="Times New Roman" w:hAnsi="Times New Roman" w:cs="Times New Roman"/>
          <w:sz w:val="22"/>
          <w:szCs w:val="22"/>
          <w:lang w:val="sq-AL"/>
        </w:rPr>
      </w:pPr>
      <w:r w:rsidRPr="00652107">
        <w:rPr>
          <w:rFonts w:ascii="Times New Roman" w:hAnsi="Times New Roman" w:cs="Times New Roman"/>
          <w:sz w:val="22"/>
          <w:szCs w:val="22"/>
          <w:lang w:val="sq-AL"/>
        </w:rPr>
        <w:t>Koha e lejuar: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50</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minuta;</w:t>
      </w:r>
    </w:p>
    <w:p w14:paraId="22A3CA6D" w14:textId="77777777" w:rsidR="005D0FF5" w:rsidRPr="00652107" w:rsidRDefault="005D0FF5" w:rsidP="00F3547E">
      <w:pPr>
        <w:pStyle w:val="BodyText"/>
        <w:spacing w:before="186"/>
        <w:ind w:left="1620"/>
        <w:rPr>
          <w:rFonts w:ascii="Times New Roman" w:hAnsi="Times New Roman" w:cs="Times New Roman"/>
          <w:sz w:val="22"/>
          <w:szCs w:val="22"/>
          <w:lang w:val="sq-AL"/>
        </w:rPr>
      </w:pPr>
    </w:p>
    <w:p w14:paraId="00998F91" w14:textId="77777777" w:rsidR="005D0FF5" w:rsidRPr="00652107" w:rsidRDefault="005D0FF5" w:rsidP="005D0FF5">
      <w:pPr>
        <w:pStyle w:val="ListParagraph"/>
        <w:numPr>
          <w:ilvl w:val="3"/>
          <w:numId w:val="32"/>
        </w:numPr>
        <w:tabs>
          <w:tab w:val="left" w:pos="1634"/>
        </w:tabs>
        <w:autoSpaceDE w:val="0"/>
        <w:autoSpaceDN w:val="0"/>
        <w:spacing w:line="434" w:lineRule="auto"/>
        <w:ind w:left="1620" w:right="1794"/>
        <w:rPr>
          <w:rFonts w:ascii="Times New Roman" w:hAnsi="Times New Roman" w:cs="Times New Roman"/>
          <w:lang w:val="sq-AL"/>
        </w:rPr>
      </w:pPr>
      <w:r w:rsidRPr="00652107">
        <w:rPr>
          <w:rFonts w:ascii="Times New Roman" w:hAnsi="Times New Roman" w:cs="Times New Roman"/>
          <w:spacing w:val="-1"/>
          <w:w w:val="95"/>
          <w:lang w:val="sq-AL"/>
        </w:rPr>
        <w:t>Moduli 12L ‘</w:t>
      </w:r>
      <w:r w:rsidRPr="00652107">
        <w:rPr>
          <w:rFonts w:ascii="Times New Roman" w:hAnsi="Times New Roman" w:cs="Times New Roman"/>
          <w:w w:val="95"/>
          <w:lang w:val="sq-AL"/>
        </w:rPr>
        <w:t>INSTRUMENTET RADIO KOM./ELT/TRANSPONDERI’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20 pyetje.</w:t>
      </w:r>
      <w:r w:rsidRPr="00652107">
        <w:rPr>
          <w:rFonts w:ascii="Times New Roman" w:hAnsi="Times New Roman" w:cs="Times New Roman"/>
          <w:spacing w:val="-37"/>
          <w:w w:val="95"/>
          <w:lang w:val="sq-AL"/>
        </w:rPr>
        <w:t xml:space="preserve"> </w:t>
      </w:r>
    </w:p>
    <w:p w14:paraId="1E256A98" w14:textId="77777777" w:rsidR="005D0FF5" w:rsidRPr="00652107" w:rsidRDefault="005D0FF5" w:rsidP="00F3547E">
      <w:pPr>
        <w:pStyle w:val="ListParagraph"/>
        <w:tabs>
          <w:tab w:val="left" w:pos="1634"/>
        </w:tabs>
        <w:spacing w:line="434" w:lineRule="auto"/>
        <w:ind w:left="1620" w:right="1794"/>
        <w:rPr>
          <w:rFonts w:ascii="Times New Roman" w:hAnsi="Times New Roman" w:cs="Times New Roman"/>
          <w:lang w:val="sq-AL"/>
        </w:rPr>
      </w:pPr>
      <w:r w:rsidRPr="00652107">
        <w:rPr>
          <w:rFonts w:ascii="Times New Roman" w:hAnsi="Times New Roman" w:cs="Times New Roman"/>
          <w:lang w:val="sq-AL"/>
        </w:rPr>
        <w:t>Koha e lejuar:</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25</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minuta.';</w:t>
      </w:r>
    </w:p>
    <w:p w14:paraId="1C77168C" w14:textId="77777777" w:rsidR="005D0FF5" w:rsidRPr="00652107" w:rsidRDefault="005D0FF5" w:rsidP="005D0FF5">
      <w:pPr>
        <w:pStyle w:val="ListParagraph"/>
        <w:numPr>
          <w:ilvl w:val="0"/>
          <w:numId w:val="47"/>
        </w:numPr>
        <w:tabs>
          <w:tab w:val="left" w:pos="540"/>
        </w:tabs>
        <w:autoSpaceDE w:val="0"/>
        <w:autoSpaceDN w:val="0"/>
        <w:spacing w:line="221" w:lineRule="exact"/>
        <w:ind w:hanging="420"/>
        <w:rPr>
          <w:rFonts w:ascii="Times New Roman" w:hAnsi="Times New Roman" w:cs="Times New Roman"/>
          <w:lang w:val="sq-AL"/>
        </w:rPr>
      </w:pPr>
      <w:r w:rsidRPr="00652107">
        <w:rPr>
          <w:rFonts w:ascii="Times New Roman" w:hAnsi="Times New Roman" w:cs="Times New Roman"/>
          <w:w w:val="95"/>
          <w:lang w:val="sq-AL"/>
        </w:rPr>
        <w:lastRenderedPageBreak/>
        <w:t>Shtojca</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në vijim</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IX</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shtuar:</w:t>
      </w:r>
    </w:p>
    <w:p w14:paraId="1FA8C939" w14:textId="77777777" w:rsidR="005D0FF5" w:rsidRPr="00652107" w:rsidRDefault="005D0FF5">
      <w:pPr>
        <w:pStyle w:val="BodyText"/>
        <w:spacing w:before="10"/>
        <w:rPr>
          <w:rFonts w:ascii="Times New Roman" w:hAnsi="Times New Roman" w:cs="Times New Roman"/>
          <w:sz w:val="22"/>
          <w:szCs w:val="22"/>
          <w:lang w:val="sq-AL"/>
        </w:rPr>
      </w:pPr>
    </w:p>
    <w:p w14:paraId="293C4F10" w14:textId="77777777" w:rsidR="005D0FF5" w:rsidRPr="00652107" w:rsidRDefault="005D0FF5" w:rsidP="0019261A">
      <w:pPr>
        <w:ind w:left="1636" w:right="1155"/>
        <w:rPr>
          <w:rFonts w:ascii="Times New Roman" w:hAnsi="Times New Roman" w:cs="Times New Roman"/>
          <w:i/>
        </w:rPr>
      </w:pPr>
      <w:r w:rsidRPr="00652107">
        <w:rPr>
          <w:rFonts w:ascii="Times New Roman" w:hAnsi="Times New Roman" w:cs="Times New Roman"/>
          <w:spacing w:val="-1"/>
          <w:w w:val="95"/>
        </w:rPr>
        <w:t xml:space="preserve">                                                                             ' </w:t>
      </w:r>
      <w:r w:rsidRPr="00652107">
        <w:rPr>
          <w:rFonts w:ascii="Times New Roman" w:hAnsi="Times New Roman" w:cs="Times New Roman"/>
          <w:i/>
          <w:spacing w:val="-1"/>
          <w:w w:val="95"/>
        </w:rPr>
        <w:t>Shtojca</w:t>
      </w:r>
      <w:r w:rsidRPr="00652107">
        <w:rPr>
          <w:rFonts w:ascii="Times New Roman" w:hAnsi="Times New Roman" w:cs="Times New Roman"/>
          <w:i/>
          <w:spacing w:val="-7"/>
          <w:w w:val="95"/>
        </w:rPr>
        <w:t xml:space="preserve"> </w:t>
      </w:r>
      <w:r w:rsidRPr="00652107">
        <w:rPr>
          <w:rFonts w:ascii="Times New Roman" w:hAnsi="Times New Roman" w:cs="Times New Roman"/>
          <w:i/>
          <w:w w:val="95"/>
        </w:rPr>
        <w:t>IX</w:t>
      </w:r>
    </w:p>
    <w:p w14:paraId="09B1CF40" w14:textId="77777777" w:rsidR="005D0FF5" w:rsidRPr="00652107" w:rsidRDefault="005D0FF5">
      <w:pPr>
        <w:pStyle w:val="BodyText"/>
        <w:rPr>
          <w:rFonts w:ascii="Times New Roman" w:hAnsi="Times New Roman" w:cs="Times New Roman"/>
          <w:i/>
          <w:sz w:val="22"/>
          <w:szCs w:val="22"/>
          <w:lang w:val="sq-AL"/>
        </w:rPr>
      </w:pPr>
    </w:p>
    <w:p w14:paraId="05688F73" w14:textId="77777777" w:rsidR="005D0FF5" w:rsidRPr="00652107" w:rsidRDefault="005D0FF5">
      <w:pPr>
        <w:pStyle w:val="BodyText"/>
        <w:spacing w:before="11"/>
        <w:rPr>
          <w:rFonts w:ascii="Times New Roman" w:hAnsi="Times New Roman" w:cs="Times New Roman"/>
          <w:i/>
          <w:sz w:val="22"/>
          <w:szCs w:val="22"/>
          <w:lang w:val="sq-AL"/>
        </w:rPr>
      </w:pPr>
    </w:p>
    <w:p w14:paraId="1753EBA9" w14:textId="77777777" w:rsidR="005D0FF5" w:rsidRPr="00652107" w:rsidRDefault="005D0FF5">
      <w:pPr>
        <w:pStyle w:val="Heading1"/>
        <w:ind w:left="1636" w:right="1636"/>
        <w:jc w:val="center"/>
        <w:rPr>
          <w:rFonts w:ascii="Times New Roman" w:hAnsi="Times New Roman" w:cs="Times New Roman"/>
          <w:sz w:val="22"/>
          <w:szCs w:val="22"/>
          <w:lang w:val="sq-AL"/>
        </w:rPr>
      </w:pPr>
      <w:r w:rsidRPr="00652107">
        <w:rPr>
          <w:rFonts w:ascii="Times New Roman" w:hAnsi="Times New Roman" w:cs="Times New Roman"/>
          <w:w w:val="90"/>
          <w:sz w:val="22"/>
          <w:szCs w:val="22"/>
          <w:lang w:val="sq-AL"/>
        </w:rPr>
        <w:t>Metoda e vlerësimit</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për</w:t>
      </w:r>
      <w:r w:rsidRPr="00652107">
        <w:rPr>
          <w:rFonts w:ascii="Times New Roman" w:hAnsi="Times New Roman" w:cs="Times New Roman"/>
          <w:spacing w:val="24"/>
          <w:w w:val="90"/>
          <w:sz w:val="22"/>
          <w:szCs w:val="22"/>
          <w:lang w:val="sq-AL"/>
        </w:rPr>
        <w:t xml:space="preserve"> trajnimin e</w:t>
      </w:r>
      <w:r w:rsidRPr="00652107">
        <w:rPr>
          <w:rFonts w:ascii="Times New Roman" w:hAnsi="Times New Roman" w:cs="Times New Roman"/>
          <w:w w:val="90"/>
          <w:sz w:val="22"/>
          <w:szCs w:val="22"/>
          <w:lang w:val="sq-AL"/>
        </w:rPr>
        <w:t xml:space="preserve"> bazuar në multimedia</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(TBM)</w:t>
      </w:r>
    </w:p>
    <w:p w14:paraId="0984690F" w14:textId="77777777" w:rsidR="005D0FF5" w:rsidRPr="00652107" w:rsidRDefault="005D0FF5">
      <w:pPr>
        <w:pStyle w:val="BodyText"/>
        <w:spacing w:before="10"/>
        <w:rPr>
          <w:rFonts w:ascii="Times New Roman" w:hAnsi="Times New Roman" w:cs="Times New Roman"/>
          <w:b/>
          <w:sz w:val="22"/>
          <w:szCs w:val="22"/>
          <w:lang w:val="sq-AL"/>
        </w:rPr>
      </w:pPr>
    </w:p>
    <w:p w14:paraId="37BF1830" w14:textId="77777777" w:rsidR="005D0FF5" w:rsidRPr="00652107" w:rsidRDefault="005D0FF5" w:rsidP="005D0FF5">
      <w:pPr>
        <w:pStyle w:val="ListParagraph"/>
        <w:numPr>
          <w:ilvl w:val="0"/>
          <w:numId w:val="25"/>
        </w:numPr>
        <w:tabs>
          <w:tab w:val="left" w:pos="898"/>
          <w:tab w:val="left" w:pos="899"/>
        </w:tabs>
        <w:autoSpaceDE w:val="0"/>
        <w:autoSpaceDN w:val="0"/>
        <w:spacing w:before="1" w:line="230" w:lineRule="auto"/>
        <w:ind w:right="118"/>
        <w:rPr>
          <w:rFonts w:ascii="Times New Roman" w:hAnsi="Times New Roman" w:cs="Times New Roman"/>
          <w:lang w:val="sq-AL"/>
        </w:rPr>
      </w:pPr>
      <w:r w:rsidRPr="00652107">
        <w:rPr>
          <w:rFonts w:ascii="Times New Roman" w:hAnsi="Times New Roman" w:cs="Times New Roman"/>
          <w:w w:val="90"/>
          <w:lang w:val="sq-AL"/>
        </w:rPr>
        <w:t>Qëllimi i kësaj Shtese është të përcaktohen kërkesat për vlerësimin dhe miratimin nga ana e një autoriteti kompetent i çdo kursi që përfshin TBM-në në pajtim me pikën 66.B.135</w:t>
      </w:r>
      <w:r w:rsidRPr="00652107">
        <w:rPr>
          <w:rFonts w:ascii="Times New Roman" w:hAnsi="Times New Roman" w:cs="Times New Roman"/>
          <w:lang w:val="sq-AL"/>
        </w:rPr>
        <w:t>.</w:t>
      </w:r>
    </w:p>
    <w:p w14:paraId="390FC051" w14:textId="77777777" w:rsidR="005D0FF5" w:rsidRPr="00652107" w:rsidRDefault="005D0FF5">
      <w:pPr>
        <w:pStyle w:val="BodyText"/>
        <w:spacing w:before="189" w:line="230" w:lineRule="auto"/>
        <w:ind w:left="898" w:right="119"/>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Kjo Shtesë mund të përdoret për</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vlerësimin e kurseve të tjera</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nëse</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organi kompetent vendos se</w:t>
      </w:r>
      <w:r w:rsidRPr="00652107">
        <w:rPr>
          <w:rFonts w:ascii="Times New Roman" w:hAnsi="Times New Roman" w:cs="Times New Roman"/>
          <w:spacing w:val="1"/>
          <w:w w:val="90"/>
          <w:sz w:val="22"/>
          <w:szCs w:val="22"/>
          <w:lang w:val="sq-AL"/>
        </w:rPr>
        <w:t xml:space="preserve"> metoda e </w:t>
      </w:r>
      <w:r w:rsidRPr="00652107">
        <w:rPr>
          <w:rFonts w:ascii="Times New Roman" w:hAnsi="Times New Roman" w:cs="Times New Roman"/>
          <w:w w:val="95"/>
          <w:sz w:val="22"/>
          <w:szCs w:val="22"/>
          <w:lang w:val="sq-AL"/>
        </w:rPr>
        <w:t>vlerësimit</w:t>
      </w:r>
      <w:r w:rsidRPr="00652107">
        <w:rPr>
          <w:rFonts w:ascii="Times New Roman" w:hAnsi="Times New Roman" w:cs="Times New Roman"/>
          <w:spacing w:val="-1"/>
          <w:w w:val="95"/>
          <w:sz w:val="22"/>
          <w:szCs w:val="22"/>
          <w:lang w:val="sq-AL"/>
        </w:rPr>
        <w:t xml:space="preserve"> e paraqitur </w:t>
      </w:r>
      <w:r w:rsidRPr="00652107">
        <w:rPr>
          <w:rFonts w:ascii="Times New Roman" w:hAnsi="Times New Roman" w:cs="Times New Roman"/>
          <w:w w:val="95"/>
          <w:sz w:val="22"/>
          <w:szCs w:val="22"/>
          <w:lang w:val="sq-AL"/>
        </w:rPr>
        <w:t>në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këtë Shtesë është e përshtatshme për</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kurset e tilla të tjera.</w:t>
      </w:r>
    </w:p>
    <w:p w14:paraId="2C51C18A" w14:textId="77777777" w:rsidR="005D0FF5" w:rsidRPr="00652107" w:rsidRDefault="005D0FF5">
      <w:pPr>
        <w:pStyle w:val="BodyText"/>
        <w:spacing w:before="189" w:line="230" w:lineRule="auto"/>
        <w:ind w:left="898" w:right="118"/>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Vlerësimi do të zhvillohet nga autoriteti kompetent kundrejt të gjitha kritereve të paraqitura në Tabelën (A),</w:t>
      </w:r>
      <w:r w:rsidRPr="00652107">
        <w:rPr>
          <w:rFonts w:ascii="Times New Roman" w:hAnsi="Times New Roman" w:cs="Times New Roman"/>
          <w:spacing w:val="1"/>
          <w:w w:val="95"/>
          <w:sz w:val="22"/>
          <w:szCs w:val="22"/>
          <w:lang w:val="sq-AL"/>
        </w:rPr>
        <w:t xml:space="preserve"> të </w:t>
      </w:r>
      <w:r w:rsidRPr="00652107">
        <w:rPr>
          <w:rFonts w:ascii="Times New Roman" w:hAnsi="Times New Roman" w:cs="Times New Roman"/>
          <w:w w:val="95"/>
          <w:sz w:val="22"/>
          <w:szCs w:val="22"/>
          <w:lang w:val="sq-AL"/>
        </w:rPr>
        <w:t>grupuara në katër kategori nga (a) deri në (d). Autoriteti kompetent do të identifikojë qartë në tabelë arritjen e TBM-së</w:t>
      </w:r>
      <w:r w:rsidRPr="00652107">
        <w:rPr>
          <w:rFonts w:ascii="Times New Roman" w:hAnsi="Times New Roman" w:cs="Times New Roman"/>
          <w:spacing w:val="-37"/>
          <w:w w:val="95"/>
          <w:sz w:val="22"/>
          <w:szCs w:val="22"/>
          <w:lang w:val="sq-AL"/>
        </w:rPr>
        <w:t xml:space="preserve"> </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që është duke u</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vlerësuar</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dhe</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rezultatet e tij të prodhuara</w:t>
      </w:r>
      <w:r w:rsidRPr="00652107">
        <w:rPr>
          <w:rFonts w:ascii="Times New Roman" w:hAnsi="Times New Roman" w:cs="Times New Roman"/>
          <w:spacing w:val="-3"/>
          <w:sz w:val="22"/>
          <w:szCs w:val="22"/>
          <w:lang w:val="sq-AL"/>
        </w:rPr>
        <w:t xml:space="preserve"> </w:t>
      </w:r>
      <w:r w:rsidRPr="00652107">
        <w:rPr>
          <w:rFonts w:ascii="Times New Roman" w:hAnsi="Times New Roman" w:cs="Times New Roman"/>
          <w:sz w:val="22"/>
          <w:szCs w:val="22"/>
          <w:lang w:val="sq-AL"/>
        </w:rPr>
        <w:t>dhe do të</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përditësojë</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versionet.</w:t>
      </w:r>
    </w:p>
    <w:p w14:paraId="577A8401" w14:textId="77777777" w:rsidR="005D0FF5" w:rsidRPr="00652107" w:rsidRDefault="005D0FF5">
      <w:pPr>
        <w:pStyle w:val="BodyText"/>
        <w:rPr>
          <w:rFonts w:ascii="Times New Roman" w:hAnsi="Times New Roman" w:cs="Times New Roman"/>
          <w:sz w:val="22"/>
          <w:szCs w:val="22"/>
          <w:lang w:val="sq-AL"/>
        </w:rPr>
      </w:pPr>
    </w:p>
    <w:p w14:paraId="1226EF09" w14:textId="77777777" w:rsidR="005D0FF5" w:rsidRPr="00652107" w:rsidRDefault="005D0FF5" w:rsidP="005D0FF5">
      <w:pPr>
        <w:pStyle w:val="ListParagraph"/>
        <w:numPr>
          <w:ilvl w:val="0"/>
          <w:numId w:val="25"/>
        </w:numPr>
        <w:tabs>
          <w:tab w:val="left" w:pos="898"/>
          <w:tab w:val="left" w:pos="899"/>
        </w:tabs>
        <w:autoSpaceDE w:val="0"/>
        <w:autoSpaceDN w:val="0"/>
        <w:spacing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Autoriteti kompetent që kryen vlerësimin do të vejë veten në pozicionin e studentit ose të përdoruesit përfundimtar dhe do të vlerësojë secilin kriter të renditur në tabelën (A) në mënyrë individualisht në një shkallë vlerësimi nga 1 deri në 5, si më poshtë:</w:t>
      </w:r>
    </w:p>
    <w:p w14:paraId="7AACE97C" w14:textId="77777777" w:rsidR="005D0FF5" w:rsidRPr="00652107" w:rsidRDefault="005D0FF5">
      <w:pPr>
        <w:pStyle w:val="BodyText"/>
        <w:spacing w:before="182"/>
        <w:ind w:left="898"/>
        <w:rPr>
          <w:rFonts w:ascii="Times New Roman" w:hAnsi="Times New Roman" w:cs="Times New Roman"/>
          <w:sz w:val="22"/>
          <w:szCs w:val="22"/>
          <w:lang w:val="sq-AL"/>
        </w:rPr>
      </w:pPr>
      <w:r w:rsidRPr="00652107">
        <w:rPr>
          <w:rFonts w:ascii="Times New Roman" w:hAnsi="Times New Roman" w:cs="Times New Roman"/>
          <w:w w:val="90"/>
          <w:sz w:val="22"/>
          <w:szCs w:val="22"/>
          <w:lang w:val="sq-AL"/>
        </w:rPr>
        <w:t>1:</w:t>
      </w:r>
      <w:r w:rsidRPr="00652107">
        <w:rPr>
          <w:rFonts w:ascii="Times New Roman" w:hAnsi="Times New Roman" w:cs="Times New Roman"/>
          <w:spacing w:val="41"/>
          <w:sz w:val="22"/>
          <w:szCs w:val="22"/>
          <w:lang w:val="sq-AL"/>
        </w:rPr>
        <w:t xml:space="preserve"> </w:t>
      </w:r>
      <w:r w:rsidRPr="00652107">
        <w:rPr>
          <w:rFonts w:ascii="Times New Roman" w:hAnsi="Times New Roman" w:cs="Times New Roman"/>
          <w:w w:val="90"/>
          <w:sz w:val="22"/>
          <w:szCs w:val="22"/>
          <w:lang w:val="sq-AL"/>
        </w:rPr>
        <w:t>Nuk është  pranueshme.</w:t>
      </w:r>
      <w:r w:rsidRPr="00652107">
        <w:rPr>
          <w:rFonts w:ascii="Times New Roman" w:hAnsi="Times New Roman" w:cs="Times New Roman"/>
          <w:spacing w:val="11"/>
          <w:w w:val="90"/>
          <w:sz w:val="22"/>
          <w:szCs w:val="22"/>
          <w:lang w:val="sq-AL"/>
        </w:rPr>
        <w:t xml:space="preserve"> Nuk i përmbushë </w:t>
      </w:r>
      <w:r w:rsidRPr="00652107">
        <w:rPr>
          <w:rFonts w:ascii="Times New Roman" w:hAnsi="Times New Roman" w:cs="Times New Roman"/>
          <w:w w:val="90"/>
          <w:sz w:val="22"/>
          <w:szCs w:val="22"/>
          <w:lang w:val="sq-AL"/>
        </w:rPr>
        <w:t>kriteret e kërkuara.</w:t>
      </w:r>
    </w:p>
    <w:p w14:paraId="5686233F" w14:textId="77777777" w:rsidR="005D0FF5" w:rsidRPr="00652107" w:rsidRDefault="005D0FF5" w:rsidP="00AD7752">
      <w:pPr>
        <w:pStyle w:val="BodyText"/>
        <w:spacing w:before="180" w:line="434" w:lineRule="auto"/>
        <w:ind w:left="898" w:right="1632"/>
        <w:rPr>
          <w:rFonts w:ascii="Times New Roman" w:hAnsi="Times New Roman" w:cs="Times New Roman"/>
          <w:w w:val="90"/>
          <w:sz w:val="22"/>
          <w:szCs w:val="22"/>
          <w:lang w:val="sq-AL"/>
        </w:rPr>
      </w:pPr>
      <w:r w:rsidRPr="00652107">
        <w:rPr>
          <w:rFonts w:ascii="Times New Roman" w:hAnsi="Times New Roman" w:cs="Times New Roman"/>
          <w:w w:val="90"/>
          <w:sz w:val="22"/>
          <w:szCs w:val="22"/>
          <w:lang w:val="sq-AL"/>
        </w:rPr>
        <w:t>2:</w:t>
      </w:r>
      <w:r w:rsidRPr="00652107">
        <w:rPr>
          <w:rFonts w:ascii="Times New Roman" w:hAnsi="Times New Roman" w:cs="Times New Roman"/>
          <w:spacing w:val="36"/>
          <w:w w:val="90"/>
          <w:sz w:val="22"/>
          <w:szCs w:val="22"/>
          <w:lang w:val="sq-AL"/>
        </w:rPr>
        <w:t xml:space="preserve"> </w:t>
      </w:r>
      <w:r w:rsidRPr="00652107">
        <w:rPr>
          <w:rFonts w:ascii="Times New Roman" w:hAnsi="Times New Roman" w:cs="Times New Roman"/>
          <w:w w:val="90"/>
          <w:sz w:val="22"/>
          <w:szCs w:val="22"/>
          <w:lang w:val="sq-AL"/>
        </w:rPr>
        <w:t>Pjesërisht</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e pranueshme,</w:t>
      </w:r>
      <w:r w:rsidRPr="00652107">
        <w:rPr>
          <w:rFonts w:ascii="Times New Roman" w:hAnsi="Times New Roman" w:cs="Times New Roman"/>
          <w:spacing w:val="7"/>
          <w:w w:val="90"/>
          <w:sz w:val="22"/>
          <w:szCs w:val="22"/>
          <w:lang w:val="sq-AL"/>
        </w:rPr>
        <w:t xml:space="preserve"> </w:t>
      </w:r>
      <w:r w:rsidRPr="00652107">
        <w:rPr>
          <w:rFonts w:ascii="Times New Roman" w:hAnsi="Times New Roman" w:cs="Times New Roman"/>
          <w:w w:val="90"/>
          <w:sz w:val="22"/>
          <w:szCs w:val="22"/>
          <w:lang w:val="sq-AL"/>
        </w:rPr>
        <w:t>por nevojitet</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përmirësim</w:t>
      </w:r>
      <w:r w:rsidRPr="00652107">
        <w:rPr>
          <w:rFonts w:ascii="Times New Roman" w:hAnsi="Times New Roman" w:cs="Times New Roman"/>
          <w:spacing w:val="6"/>
          <w:w w:val="90"/>
          <w:sz w:val="22"/>
          <w:szCs w:val="22"/>
          <w:lang w:val="sq-AL"/>
        </w:rPr>
        <w:t xml:space="preserve"> p</w:t>
      </w:r>
      <w:r w:rsidRPr="00652107">
        <w:rPr>
          <w:rFonts w:ascii="Times New Roman" w:hAnsi="Times New Roman" w:cs="Times New Roman"/>
          <w:w w:val="90"/>
          <w:sz w:val="22"/>
          <w:szCs w:val="22"/>
          <w:lang w:val="sq-AL"/>
        </w:rPr>
        <w:t>ër të përmbushur</w:t>
      </w:r>
      <w:r w:rsidRPr="00652107">
        <w:rPr>
          <w:rFonts w:ascii="Times New Roman" w:hAnsi="Times New Roman" w:cs="Times New Roman"/>
          <w:spacing w:val="7"/>
          <w:w w:val="90"/>
          <w:sz w:val="22"/>
          <w:szCs w:val="22"/>
          <w:lang w:val="sq-AL"/>
        </w:rPr>
        <w:t xml:space="preserve"> </w:t>
      </w:r>
      <w:r w:rsidRPr="00652107">
        <w:rPr>
          <w:rFonts w:ascii="Times New Roman" w:hAnsi="Times New Roman" w:cs="Times New Roman"/>
          <w:w w:val="90"/>
          <w:sz w:val="22"/>
          <w:szCs w:val="22"/>
          <w:lang w:val="sq-AL"/>
        </w:rPr>
        <w:t>kriteret e kërkuara.</w:t>
      </w:r>
      <w:r w:rsidRPr="00652107">
        <w:rPr>
          <w:rFonts w:ascii="Times New Roman" w:hAnsi="Times New Roman" w:cs="Times New Roman"/>
          <w:spacing w:val="19"/>
          <w:sz w:val="22"/>
          <w:szCs w:val="22"/>
          <w:lang w:val="sq-AL"/>
        </w:rPr>
        <w:t xml:space="preserve">  </w:t>
      </w:r>
      <w:r w:rsidRPr="00652107">
        <w:rPr>
          <w:rFonts w:ascii="Times New Roman" w:hAnsi="Times New Roman" w:cs="Times New Roman"/>
          <w:sz w:val="22"/>
          <w:szCs w:val="22"/>
          <w:lang w:val="sq-AL"/>
        </w:rPr>
        <w:t xml:space="preserve"> 3: E pranueshme.</w:t>
      </w:r>
      <w:r w:rsidRPr="00652107">
        <w:rPr>
          <w:rFonts w:ascii="Times New Roman" w:hAnsi="Times New Roman" w:cs="Times New Roman"/>
          <w:spacing w:val="-4"/>
          <w:sz w:val="22"/>
          <w:szCs w:val="22"/>
          <w:lang w:val="sq-AL"/>
        </w:rPr>
        <w:t xml:space="preserve"> I p</w:t>
      </w:r>
      <w:r w:rsidRPr="00652107">
        <w:rPr>
          <w:rFonts w:ascii="Times New Roman" w:hAnsi="Times New Roman" w:cs="Times New Roman"/>
          <w:spacing w:val="11"/>
          <w:w w:val="90"/>
          <w:sz w:val="22"/>
          <w:szCs w:val="22"/>
          <w:lang w:val="sq-AL"/>
        </w:rPr>
        <w:t xml:space="preserve">ërmbushë </w:t>
      </w:r>
      <w:r w:rsidRPr="00652107">
        <w:rPr>
          <w:rFonts w:ascii="Times New Roman" w:hAnsi="Times New Roman" w:cs="Times New Roman"/>
          <w:w w:val="90"/>
          <w:sz w:val="22"/>
          <w:szCs w:val="22"/>
          <w:lang w:val="sq-AL"/>
        </w:rPr>
        <w:t>kriteret e kërkuara</w:t>
      </w:r>
      <w:r w:rsidRPr="00652107">
        <w:rPr>
          <w:rFonts w:ascii="Times New Roman" w:hAnsi="Times New Roman" w:cs="Times New Roman"/>
          <w:sz w:val="22"/>
          <w:szCs w:val="22"/>
          <w:lang w:val="sq-AL"/>
        </w:rPr>
        <w:t>.</w:t>
      </w:r>
    </w:p>
    <w:p w14:paraId="7303029F" w14:textId="77777777" w:rsidR="005D0FF5" w:rsidRPr="00652107" w:rsidRDefault="005D0FF5" w:rsidP="003D5137">
      <w:pPr>
        <w:pStyle w:val="BodyText"/>
        <w:spacing w:line="434" w:lineRule="auto"/>
        <w:ind w:left="898" w:right="3252"/>
        <w:rPr>
          <w:rFonts w:ascii="Times New Roman" w:hAnsi="Times New Roman" w:cs="Times New Roman"/>
          <w:sz w:val="22"/>
          <w:szCs w:val="22"/>
          <w:lang w:val="sq-AL"/>
        </w:rPr>
      </w:pPr>
      <w:r w:rsidRPr="00652107">
        <w:rPr>
          <w:rFonts w:ascii="Times New Roman" w:hAnsi="Times New Roman" w:cs="Times New Roman"/>
          <w:w w:val="90"/>
          <w:sz w:val="22"/>
          <w:szCs w:val="22"/>
          <w:lang w:val="sq-AL"/>
        </w:rPr>
        <w:t>4:</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Mirë.</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spacing w:val="-4"/>
          <w:sz w:val="22"/>
          <w:szCs w:val="22"/>
          <w:lang w:val="sq-AL"/>
        </w:rPr>
        <w:t>I p</w:t>
      </w:r>
      <w:r w:rsidRPr="00652107">
        <w:rPr>
          <w:rFonts w:ascii="Times New Roman" w:hAnsi="Times New Roman" w:cs="Times New Roman"/>
          <w:spacing w:val="11"/>
          <w:w w:val="90"/>
          <w:sz w:val="22"/>
          <w:szCs w:val="22"/>
          <w:lang w:val="sq-AL"/>
        </w:rPr>
        <w:t xml:space="preserve">ërmbushë </w:t>
      </w:r>
      <w:r w:rsidRPr="00652107">
        <w:rPr>
          <w:rFonts w:ascii="Times New Roman" w:hAnsi="Times New Roman" w:cs="Times New Roman"/>
          <w:w w:val="90"/>
          <w:sz w:val="22"/>
          <w:szCs w:val="22"/>
          <w:lang w:val="sq-AL"/>
        </w:rPr>
        <w:t>kriteret e kërkuara dhe</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përmirësime</w:t>
      </w:r>
      <w:r w:rsidRPr="00652107">
        <w:rPr>
          <w:rFonts w:ascii="Times New Roman" w:hAnsi="Times New Roman" w:cs="Times New Roman"/>
          <w:spacing w:val="11"/>
          <w:w w:val="90"/>
          <w:sz w:val="22"/>
          <w:szCs w:val="22"/>
          <w:lang w:val="sq-AL"/>
        </w:rPr>
        <w:t xml:space="preserve"> janë bërë</w:t>
      </w:r>
      <w:r w:rsidRPr="00652107">
        <w:rPr>
          <w:rFonts w:ascii="Times New Roman" w:hAnsi="Times New Roman" w:cs="Times New Roman"/>
          <w:w w:val="90"/>
          <w:sz w:val="22"/>
          <w:szCs w:val="22"/>
          <w:lang w:val="sq-AL"/>
        </w:rPr>
        <w:t>.</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 xml:space="preserve"> </w:t>
      </w:r>
    </w:p>
    <w:p w14:paraId="55888CB0" w14:textId="77777777" w:rsidR="005D0FF5" w:rsidRPr="00652107" w:rsidRDefault="005D0FF5">
      <w:pPr>
        <w:pStyle w:val="BodyText"/>
        <w:spacing w:line="434" w:lineRule="auto"/>
        <w:ind w:left="898" w:right="3761"/>
        <w:rPr>
          <w:rFonts w:ascii="Times New Roman" w:hAnsi="Times New Roman" w:cs="Times New Roman"/>
          <w:sz w:val="22"/>
          <w:szCs w:val="22"/>
          <w:lang w:val="sq-AL"/>
        </w:rPr>
      </w:pPr>
      <w:r w:rsidRPr="00652107">
        <w:rPr>
          <w:rFonts w:ascii="Times New Roman" w:hAnsi="Times New Roman" w:cs="Times New Roman"/>
          <w:sz w:val="22"/>
          <w:szCs w:val="22"/>
          <w:lang w:val="sq-AL"/>
        </w:rPr>
        <w:t>5: E shkëlqyeshme.</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pacing w:val="11"/>
          <w:w w:val="90"/>
          <w:sz w:val="22"/>
          <w:szCs w:val="22"/>
          <w:lang w:val="sq-AL"/>
        </w:rPr>
        <w:t xml:space="preserve">I tejkalon </w:t>
      </w:r>
      <w:r w:rsidRPr="00652107">
        <w:rPr>
          <w:rFonts w:ascii="Times New Roman" w:hAnsi="Times New Roman" w:cs="Times New Roman"/>
          <w:w w:val="90"/>
          <w:sz w:val="22"/>
          <w:szCs w:val="22"/>
          <w:lang w:val="sq-AL"/>
        </w:rPr>
        <w:t>kriteret e kërkuara</w:t>
      </w:r>
      <w:r w:rsidRPr="00652107">
        <w:rPr>
          <w:rFonts w:ascii="Times New Roman" w:hAnsi="Times New Roman" w:cs="Times New Roman"/>
          <w:sz w:val="22"/>
          <w:szCs w:val="22"/>
          <w:lang w:val="sq-AL"/>
        </w:rPr>
        <w:t>.</w:t>
      </w:r>
    </w:p>
    <w:p w14:paraId="728A30BF" w14:textId="77777777" w:rsidR="005D0FF5" w:rsidRPr="00652107" w:rsidRDefault="005D0FF5" w:rsidP="005D0FF5">
      <w:pPr>
        <w:pStyle w:val="ListParagraph"/>
        <w:numPr>
          <w:ilvl w:val="0"/>
          <w:numId w:val="25"/>
        </w:numPr>
        <w:tabs>
          <w:tab w:val="left" w:pos="898"/>
          <w:tab w:val="left" w:pos="899"/>
        </w:tabs>
        <w:autoSpaceDE w:val="0"/>
        <w:autoSpaceDN w:val="0"/>
        <w:spacing w:before="158"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Nëse</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një</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ose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më shumë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nga</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kriteret</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vlerësuarat</w:t>
      </w:r>
      <w:r w:rsidRPr="00652107">
        <w:rPr>
          <w:rFonts w:ascii="Times New Roman" w:hAnsi="Times New Roman" w:cs="Times New Roman"/>
          <w:spacing w:val="5"/>
          <w:w w:val="90"/>
          <w:lang w:val="sq-AL"/>
        </w:rPr>
        <w:t xml:space="preserve"> n</w:t>
      </w:r>
      <w:r w:rsidRPr="00652107">
        <w:rPr>
          <w:rFonts w:ascii="Times New Roman" w:hAnsi="Times New Roman" w:cs="Times New Roman"/>
          <w:w w:val="90"/>
          <w:lang w:val="sq-AL"/>
        </w:rPr>
        <w:t>ën</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3,</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një proces alternativ i të mësuarit</w:t>
      </w:r>
      <w:r w:rsidRPr="00652107">
        <w:rPr>
          <w:rFonts w:ascii="Times New Roman" w:hAnsi="Times New Roman" w:cs="Times New Roman"/>
          <w:spacing w:val="6"/>
          <w:w w:val="90"/>
          <w:lang w:val="sq-AL"/>
        </w:rPr>
        <w:t xml:space="preserve"> </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do të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kërkohet</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nga</w:t>
      </w:r>
      <w:r w:rsidRPr="00652107">
        <w:rPr>
          <w:rFonts w:ascii="Times New Roman" w:hAnsi="Times New Roman" w:cs="Times New Roman"/>
          <w:spacing w:val="2"/>
          <w:w w:val="90"/>
          <w:lang w:val="sq-AL"/>
        </w:rPr>
        <w:t xml:space="preserve"> </w:t>
      </w:r>
      <w:r w:rsidRPr="00652107">
        <w:rPr>
          <w:rFonts w:ascii="Times New Roman" w:hAnsi="Times New Roman" w:cs="Times New Roman"/>
          <w:spacing w:val="6"/>
          <w:w w:val="90"/>
          <w:lang w:val="sq-AL"/>
        </w:rPr>
        <w:t xml:space="preserve"> autoriteti </w:t>
      </w:r>
      <w:r w:rsidRPr="00652107">
        <w:rPr>
          <w:rFonts w:ascii="Times New Roman" w:hAnsi="Times New Roman" w:cs="Times New Roman"/>
          <w:w w:val="90"/>
          <w:lang w:val="sq-AL"/>
        </w:rPr>
        <w:t>kompetent</w:t>
      </w:r>
      <w:r w:rsidRPr="00652107">
        <w:rPr>
          <w:rFonts w:ascii="Times New Roman" w:hAnsi="Times New Roman" w:cs="Times New Roman"/>
          <w:spacing w:val="-34"/>
          <w:w w:val="90"/>
          <w:lang w:val="sq-AL"/>
        </w:rPr>
        <w:t xml:space="preserve">  </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me qëllim që të</w:t>
      </w:r>
      <w:r w:rsidRPr="00652107">
        <w:rPr>
          <w:rFonts w:ascii="Times New Roman" w:hAnsi="Times New Roman" w:cs="Times New Roman"/>
          <w:spacing w:val="-6"/>
          <w:lang w:val="sq-AL"/>
        </w:rPr>
        <w:t xml:space="preserve"> rritet</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përshtatshmëria</w:t>
      </w:r>
      <w:r w:rsidRPr="00652107">
        <w:rPr>
          <w:rFonts w:ascii="Times New Roman" w:hAnsi="Times New Roman" w:cs="Times New Roman"/>
          <w:spacing w:val="-8"/>
          <w:lang w:val="sq-AL"/>
        </w:rPr>
        <w:t xml:space="preserve"> </w:t>
      </w:r>
      <w:r w:rsidRPr="00652107">
        <w:rPr>
          <w:rFonts w:ascii="Times New Roman" w:hAnsi="Times New Roman" w:cs="Times New Roman"/>
          <w:lang w:val="sq-AL"/>
        </w:rPr>
        <w:t>e</w:t>
      </w:r>
      <w:r w:rsidRPr="00652107">
        <w:rPr>
          <w:rFonts w:ascii="Times New Roman" w:hAnsi="Times New Roman" w:cs="Times New Roman"/>
          <w:spacing w:val="-1"/>
          <w:lang w:val="sq-AL"/>
        </w:rPr>
        <w:t xml:space="preserve"> arritjes</w:t>
      </w:r>
      <w:r w:rsidRPr="00652107">
        <w:rPr>
          <w:rFonts w:ascii="Times New Roman" w:hAnsi="Times New Roman" w:cs="Times New Roman"/>
          <w:spacing w:val="-5"/>
          <w:lang w:val="sq-AL"/>
        </w:rPr>
        <w:t xml:space="preserve"> në</w:t>
      </w:r>
      <w:r w:rsidRPr="00652107">
        <w:rPr>
          <w:rFonts w:ascii="Times New Roman" w:hAnsi="Times New Roman" w:cs="Times New Roman"/>
          <w:spacing w:val="-7"/>
          <w:lang w:val="sq-AL"/>
        </w:rPr>
        <w:t xml:space="preserve"> </w:t>
      </w:r>
      <w:r w:rsidRPr="00652107">
        <w:rPr>
          <w:rFonts w:ascii="Times New Roman" w:hAnsi="Times New Roman" w:cs="Times New Roman"/>
          <w:lang w:val="sq-AL"/>
        </w:rPr>
        <w:t>një</w:t>
      </w:r>
      <w:r w:rsidRPr="00652107">
        <w:rPr>
          <w:rFonts w:ascii="Times New Roman" w:hAnsi="Times New Roman" w:cs="Times New Roman"/>
          <w:spacing w:val="-5"/>
          <w:lang w:val="sq-AL"/>
        </w:rPr>
        <w:t xml:space="preserve"> nivel të </w:t>
      </w:r>
      <w:r w:rsidRPr="00652107">
        <w:rPr>
          <w:rFonts w:ascii="Times New Roman" w:hAnsi="Times New Roman" w:cs="Times New Roman"/>
          <w:lang w:val="sq-AL"/>
        </w:rPr>
        <w:t>e pranueshëm.</w:t>
      </w:r>
    </w:p>
    <w:p w14:paraId="3A7D1668" w14:textId="77777777" w:rsidR="005D0FF5" w:rsidRPr="00652107" w:rsidRDefault="005D0FF5">
      <w:pPr>
        <w:pStyle w:val="BodyText"/>
        <w:spacing w:before="11"/>
        <w:rPr>
          <w:rFonts w:ascii="Times New Roman" w:hAnsi="Times New Roman" w:cs="Times New Roman"/>
          <w:sz w:val="22"/>
          <w:szCs w:val="22"/>
          <w:lang w:val="sq-AL"/>
        </w:rPr>
      </w:pPr>
    </w:p>
    <w:p w14:paraId="6BD179E8" w14:textId="77777777" w:rsidR="005D0FF5" w:rsidRPr="00652107" w:rsidRDefault="005D0FF5" w:rsidP="005D0FF5">
      <w:pPr>
        <w:pStyle w:val="ListParagraph"/>
        <w:numPr>
          <w:ilvl w:val="0"/>
          <w:numId w:val="25"/>
        </w:numPr>
        <w:tabs>
          <w:tab w:val="left" w:pos="899"/>
        </w:tabs>
        <w:autoSpaceDE w:val="0"/>
        <w:autoSpaceDN w:val="0"/>
        <w:spacing w:line="230" w:lineRule="auto"/>
        <w:ind w:right="117"/>
        <w:jc w:val="both"/>
        <w:rPr>
          <w:rFonts w:ascii="Times New Roman" w:hAnsi="Times New Roman" w:cs="Times New Roman"/>
          <w:lang w:val="sq-AL"/>
        </w:rPr>
      </w:pPr>
      <w:r w:rsidRPr="00652107">
        <w:rPr>
          <w:rFonts w:ascii="Times New Roman" w:hAnsi="Times New Roman" w:cs="Times New Roman"/>
          <w:w w:val="90"/>
          <w:lang w:val="sq-AL"/>
        </w:rPr>
        <w:t xml:space="preserve">Pasi që autoriteti kompetent të ketë vlerësuar secilin nga kriteret individuale të renditura në Tabelën (A), shkalla e mëposhtme e kombinuar </w:t>
      </w:r>
      <w:r w:rsidRPr="00652107">
        <w:rPr>
          <w:rFonts w:ascii="Times New Roman" w:hAnsi="Times New Roman" w:cs="Times New Roman"/>
          <w:w w:val="95"/>
          <w:lang w:val="sq-AL"/>
        </w:rPr>
        <w:t>e vlerësimit do të përdoret nga ana e autoritetit kompetent për të përcaktuar nivelin e përgjithshëm të përshtatshmërisë për çdo burim të të mësuarit në TBM</w:t>
      </w:r>
      <w:r w:rsidRPr="00652107">
        <w:rPr>
          <w:rFonts w:ascii="Times New Roman" w:hAnsi="Times New Roman" w:cs="Times New Roman"/>
          <w:lang w:val="sq-AL"/>
        </w:rPr>
        <w:t>:</w:t>
      </w:r>
    </w:p>
    <w:p w14:paraId="5E3EA939" w14:textId="77777777" w:rsidR="005D0FF5" w:rsidRPr="00652107" w:rsidRDefault="005D0FF5" w:rsidP="005D0FF5">
      <w:pPr>
        <w:pStyle w:val="ListParagraph"/>
        <w:numPr>
          <w:ilvl w:val="1"/>
          <w:numId w:val="25"/>
        </w:numPr>
        <w:tabs>
          <w:tab w:val="left" w:pos="1182"/>
        </w:tabs>
        <w:autoSpaceDE w:val="0"/>
        <w:autoSpaceDN w:val="0"/>
        <w:spacing w:before="190" w:line="230" w:lineRule="auto"/>
        <w:ind w:right="119"/>
        <w:jc w:val="both"/>
        <w:rPr>
          <w:rFonts w:ascii="Times New Roman" w:hAnsi="Times New Roman" w:cs="Times New Roman"/>
          <w:lang w:val="sq-AL"/>
        </w:rPr>
      </w:pPr>
      <w:r w:rsidRPr="00652107">
        <w:rPr>
          <w:rFonts w:ascii="Times New Roman" w:hAnsi="Times New Roman" w:cs="Times New Roman"/>
          <w:w w:val="90"/>
          <w:lang w:val="sq-AL"/>
        </w:rPr>
        <w:t>100–80:</w:t>
      </w:r>
      <w:r w:rsidRPr="00652107">
        <w:rPr>
          <w:rFonts w:ascii="Times New Roman" w:hAnsi="Times New Roman" w:cs="Times New Roman"/>
          <w:spacing w:val="9"/>
          <w:w w:val="90"/>
          <w:lang w:val="sq-AL"/>
        </w:rPr>
        <w:t xml:space="preserve"> Burim i</w:t>
      </w:r>
      <w:r w:rsidRPr="00652107">
        <w:rPr>
          <w:rFonts w:ascii="Times New Roman" w:hAnsi="Times New Roman" w:cs="Times New Roman"/>
          <w:w w:val="90"/>
          <w:lang w:val="sq-AL"/>
        </w:rPr>
        <w:t xml:space="preserve"> shkëlqyeshëm</w:t>
      </w:r>
      <w:r w:rsidRPr="00652107">
        <w:rPr>
          <w:rFonts w:ascii="Times New Roman" w:hAnsi="Times New Roman" w:cs="Times New Roman"/>
          <w:spacing w:val="9"/>
          <w:w w:val="90"/>
          <w:lang w:val="sq-AL"/>
        </w:rPr>
        <w:t xml:space="preserve"> i </w:t>
      </w:r>
      <w:r w:rsidRPr="00652107">
        <w:rPr>
          <w:rFonts w:ascii="Times New Roman" w:hAnsi="Times New Roman" w:cs="Times New Roman"/>
          <w:w w:val="90"/>
          <w:lang w:val="sq-AL"/>
        </w:rPr>
        <w:t>të mësuarit.</w:t>
      </w:r>
      <w:r w:rsidRPr="00652107">
        <w:rPr>
          <w:rFonts w:ascii="Times New Roman" w:hAnsi="Times New Roman" w:cs="Times New Roman"/>
          <w:spacing w:val="9"/>
          <w:w w:val="90"/>
          <w:lang w:val="sq-AL"/>
        </w:rPr>
        <w:t xml:space="preserve"> O</w:t>
      </w:r>
      <w:r w:rsidRPr="00652107">
        <w:rPr>
          <w:rFonts w:ascii="Times New Roman" w:hAnsi="Times New Roman" w:cs="Times New Roman"/>
          <w:w w:val="90"/>
          <w:lang w:val="sq-AL"/>
        </w:rPr>
        <w:t>fron</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funksionalitete të ndryshme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0"/>
          <w:w w:val="90"/>
          <w:lang w:val="sq-AL"/>
        </w:rPr>
        <w:t xml:space="preserve"> p</w:t>
      </w:r>
      <w:r w:rsidRPr="00652107">
        <w:rPr>
          <w:rFonts w:ascii="Times New Roman" w:hAnsi="Times New Roman" w:cs="Times New Roman"/>
          <w:w w:val="90"/>
          <w:lang w:val="sq-AL"/>
        </w:rPr>
        <w:t>ërmbushë kriteret e kërkuara 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përshtatshmërisë</w:t>
      </w:r>
      <w:r w:rsidRPr="00652107">
        <w:rPr>
          <w:rFonts w:ascii="Times New Roman" w:hAnsi="Times New Roman" w:cs="Times New Roman"/>
          <w:lang w:val="sq-AL"/>
        </w:rPr>
        <w:t>.</w:t>
      </w:r>
    </w:p>
    <w:p w14:paraId="24EED7EF" w14:textId="77777777" w:rsidR="005D0FF5" w:rsidRPr="00652107" w:rsidRDefault="005D0FF5" w:rsidP="005D0FF5">
      <w:pPr>
        <w:pStyle w:val="ListParagraph"/>
        <w:numPr>
          <w:ilvl w:val="1"/>
          <w:numId w:val="25"/>
        </w:numPr>
        <w:tabs>
          <w:tab w:val="left" w:pos="1182"/>
        </w:tabs>
        <w:autoSpaceDE w:val="0"/>
        <w:autoSpaceDN w:val="0"/>
        <w:spacing w:before="182"/>
        <w:jc w:val="both"/>
        <w:rPr>
          <w:rFonts w:ascii="Times New Roman" w:hAnsi="Times New Roman" w:cs="Times New Roman"/>
          <w:lang w:val="sq-AL"/>
        </w:rPr>
      </w:pPr>
      <w:r w:rsidRPr="00652107">
        <w:rPr>
          <w:rFonts w:ascii="Times New Roman" w:hAnsi="Times New Roman" w:cs="Times New Roman"/>
          <w:w w:val="90"/>
          <w:lang w:val="sq-AL"/>
        </w:rPr>
        <w:t>79–60:</w:t>
      </w:r>
      <w:r w:rsidRPr="00652107">
        <w:rPr>
          <w:rFonts w:ascii="Times New Roman" w:hAnsi="Times New Roman" w:cs="Times New Roman"/>
          <w:spacing w:val="7"/>
          <w:w w:val="90"/>
          <w:lang w:val="sq-AL"/>
        </w:rPr>
        <w:t xml:space="preserve"> Burimi</w:t>
      </w:r>
      <w:r w:rsidRPr="00652107">
        <w:rPr>
          <w:rFonts w:ascii="Times New Roman" w:hAnsi="Times New Roman" w:cs="Times New Roman"/>
          <w:spacing w:val="9"/>
          <w:w w:val="90"/>
          <w:lang w:val="sq-AL"/>
        </w:rPr>
        <w:t xml:space="preserve"> i </w:t>
      </w:r>
      <w:r w:rsidRPr="00652107">
        <w:rPr>
          <w:rFonts w:ascii="Times New Roman" w:hAnsi="Times New Roman" w:cs="Times New Roman"/>
          <w:w w:val="90"/>
          <w:lang w:val="sq-AL"/>
        </w:rPr>
        <w:t>të mësuarit</w:t>
      </w:r>
      <w:r w:rsidRPr="00652107">
        <w:rPr>
          <w:rFonts w:ascii="Times New Roman" w:hAnsi="Times New Roman" w:cs="Times New Roman"/>
          <w:spacing w:val="7"/>
          <w:w w:val="90"/>
          <w:lang w:val="sq-AL"/>
        </w:rPr>
        <w:t xml:space="preserve"> i përmbushë </w:t>
      </w:r>
      <w:r w:rsidRPr="00652107">
        <w:rPr>
          <w:rFonts w:ascii="Times New Roman" w:hAnsi="Times New Roman" w:cs="Times New Roman"/>
          <w:w w:val="90"/>
          <w:lang w:val="sq-AL"/>
        </w:rPr>
        <w:t>kriteret e kërkuara 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përshtatshmërisë.</w:t>
      </w:r>
    </w:p>
    <w:p w14:paraId="79DEB8B3" w14:textId="77777777" w:rsidR="005D0FF5" w:rsidRPr="00652107" w:rsidRDefault="005D0FF5" w:rsidP="005D0FF5">
      <w:pPr>
        <w:pStyle w:val="ListParagraph"/>
        <w:numPr>
          <w:ilvl w:val="1"/>
          <w:numId w:val="25"/>
        </w:numPr>
        <w:tabs>
          <w:tab w:val="left" w:pos="1182"/>
        </w:tabs>
        <w:autoSpaceDE w:val="0"/>
        <w:autoSpaceDN w:val="0"/>
        <w:spacing w:before="187" w:line="230" w:lineRule="auto"/>
        <w:ind w:right="118"/>
        <w:jc w:val="both"/>
        <w:rPr>
          <w:rFonts w:ascii="Times New Roman" w:hAnsi="Times New Roman" w:cs="Times New Roman"/>
          <w:lang w:val="sq-AL"/>
        </w:rPr>
      </w:pPr>
      <w:r w:rsidRPr="00652107">
        <w:rPr>
          <w:rFonts w:ascii="Times New Roman" w:hAnsi="Times New Roman" w:cs="Times New Roman"/>
          <w:w w:val="95"/>
          <w:lang w:val="sq-AL"/>
        </w:rPr>
        <w:t>59–40:</w:t>
      </w:r>
      <w:r w:rsidRPr="00652107">
        <w:rPr>
          <w:rFonts w:ascii="Times New Roman" w:hAnsi="Times New Roman" w:cs="Times New Roman"/>
          <w:spacing w:val="9"/>
          <w:w w:val="95"/>
          <w:lang w:val="sq-AL"/>
        </w:rPr>
        <w:t xml:space="preserve"> </w:t>
      </w:r>
      <w:r w:rsidRPr="00652107">
        <w:rPr>
          <w:rFonts w:ascii="Times New Roman" w:hAnsi="Times New Roman" w:cs="Times New Roman"/>
          <w:spacing w:val="7"/>
          <w:w w:val="90"/>
          <w:lang w:val="sq-AL"/>
        </w:rPr>
        <w:t>Burimi</w:t>
      </w:r>
      <w:r w:rsidRPr="00652107">
        <w:rPr>
          <w:rFonts w:ascii="Times New Roman" w:hAnsi="Times New Roman" w:cs="Times New Roman"/>
          <w:spacing w:val="9"/>
          <w:w w:val="90"/>
          <w:lang w:val="sq-AL"/>
        </w:rPr>
        <w:t xml:space="preserve"> i </w:t>
      </w:r>
      <w:r w:rsidRPr="00652107">
        <w:rPr>
          <w:rFonts w:ascii="Times New Roman" w:hAnsi="Times New Roman" w:cs="Times New Roman"/>
          <w:w w:val="90"/>
          <w:lang w:val="sq-AL"/>
        </w:rPr>
        <w:t>të mësuarit</w:t>
      </w:r>
      <w:r w:rsidRPr="00652107">
        <w:rPr>
          <w:rFonts w:ascii="Times New Roman" w:hAnsi="Times New Roman" w:cs="Times New Roman"/>
          <w:spacing w:val="7"/>
          <w:w w:val="90"/>
          <w:lang w:val="sq-AL"/>
        </w:rPr>
        <w:t xml:space="preserve"> </w:t>
      </w:r>
      <w:r w:rsidRPr="00652107">
        <w:rPr>
          <w:rFonts w:ascii="Times New Roman" w:hAnsi="Times New Roman" w:cs="Times New Roman"/>
          <w:w w:val="95"/>
          <w:lang w:val="sq-AL"/>
        </w:rPr>
        <w:t>nuk lejon një përdorim arsimor mjaftueshëm të denjë. Mund të përdoret vetëm për trajnime “joformale”.</w:t>
      </w:r>
    </w:p>
    <w:p w14:paraId="706092CD" w14:textId="77777777" w:rsidR="005D0FF5" w:rsidRPr="00652107" w:rsidRDefault="005D0FF5" w:rsidP="005D0FF5">
      <w:pPr>
        <w:pStyle w:val="ListParagraph"/>
        <w:numPr>
          <w:ilvl w:val="1"/>
          <w:numId w:val="25"/>
        </w:numPr>
        <w:tabs>
          <w:tab w:val="left" w:pos="1182"/>
        </w:tabs>
        <w:autoSpaceDE w:val="0"/>
        <w:autoSpaceDN w:val="0"/>
        <w:spacing w:before="182"/>
        <w:jc w:val="both"/>
        <w:rPr>
          <w:rFonts w:ascii="Times New Roman" w:hAnsi="Times New Roman" w:cs="Times New Roman"/>
          <w:lang w:val="sq-AL"/>
        </w:rPr>
      </w:pPr>
      <w:r w:rsidRPr="00652107">
        <w:rPr>
          <w:rFonts w:ascii="Times New Roman" w:hAnsi="Times New Roman" w:cs="Times New Roman"/>
          <w:w w:val="90"/>
          <w:lang w:val="sq-AL"/>
        </w:rPr>
        <w:t>39–20:</w:t>
      </w:r>
      <w:r w:rsidRPr="00652107">
        <w:rPr>
          <w:rFonts w:ascii="Times New Roman" w:hAnsi="Times New Roman" w:cs="Times New Roman"/>
          <w:spacing w:val="7"/>
          <w:w w:val="90"/>
          <w:lang w:val="sq-AL"/>
        </w:rPr>
        <w:t xml:space="preserve"> Burimi</w:t>
      </w:r>
      <w:r w:rsidRPr="00652107">
        <w:rPr>
          <w:rFonts w:ascii="Times New Roman" w:hAnsi="Times New Roman" w:cs="Times New Roman"/>
          <w:spacing w:val="9"/>
          <w:w w:val="90"/>
          <w:lang w:val="sq-AL"/>
        </w:rPr>
        <w:t xml:space="preserve"> i </w:t>
      </w:r>
      <w:r w:rsidRPr="00652107">
        <w:rPr>
          <w:rFonts w:ascii="Times New Roman" w:hAnsi="Times New Roman" w:cs="Times New Roman"/>
          <w:w w:val="90"/>
          <w:lang w:val="sq-AL"/>
        </w:rPr>
        <w:t>të mësuarit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8"/>
          <w:w w:val="90"/>
          <w:lang w:val="sq-AL"/>
        </w:rPr>
        <w:t xml:space="preserve"> n</w:t>
      </w:r>
      <w:r w:rsidRPr="00652107">
        <w:rPr>
          <w:rFonts w:ascii="Times New Roman" w:hAnsi="Times New Roman" w:cs="Times New Roman"/>
          <w:w w:val="90"/>
          <w:lang w:val="sq-AL"/>
        </w:rPr>
        <w:t>ën mesatare.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Ai nuk i përmbushë disa nga</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kriteret e kërkuara 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përshtatshmërisë.</w:t>
      </w:r>
    </w:p>
    <w:p w14:paraId="43ECB257" w14:textId="77777777" w:rsidR="005D0FF5" w:rsidRPr="00652107" w:rsidRDefault="005D0FF5">
      <w:pPr>
        <w:pStyle w:val="BodyText"/>
        <w:spacing w:before="187" w:line="230" w:lineRule="auto"/>
        <w:ind w:left="898" w:right="118"/>
        <w:jc w:val="both"/>
        <w:rPr>
          <w:rFonts w:ascii="Times New Roman" w:eastAsiaTheme="minorHAnsi" w:hAnsi="Times New Roman" w:cs="Times New Roman"/>
          <w:spacing w:val="8"/>
          <w:w w:val="90"/>
          <w:sz w:val="22"/>
          <w:szCs w:val="22"/>
          <w:lang w:val="sq-AL"/>
        </w:rPr>
      </w:pPr>
      <w:r w:rsidRPr="00652107">
        <w:rPr>
          <w:rFonts w:ascii="Times New Roman" w:eastAsiaTheme="minorHAnsi" w:hAnsi="Times New Roman" w:cs="Times New Roman"/>
          <w:spacing w:val="8"/>
          <w:w w:val="90"/>
          <w:sz w:val="22"/>
          <w:szCs w:val="22"/>
          <w:lang w:val="sq-AL"/>
        </w:rPr>
        <w:t>Përpara se të miratohet arritja, autoriteti  kompetent do të kontrollojë që pikët përfundimtare të TBM-së të jenë baras apo ose mbi 60, dhe se nuk ka asnjë kriter i cili është vlerësuar nën 3.</w:t>
      </w:r>
    </w:p>
    <w:p w14:paraId="6A8294C9" w14:textId="77777777" w:rsidR="005D0FF5" w:rsidRDefault="005D0FF5" w:rsidP="00CD37F4">
      <w:pPr>
        <w:tabs>
          <w:tab w:val="left" w:pos="933"/>
        </w:tabs>
        <w:spacing w:line="230" w:lineRule="auto"/>
        <w:jc w:val="both"/>
        <w:rPr>
          <w:rFonts w:ascii="Times New Roman" w:hAnsi="Times New Roman" w:cs="Times New Roman"/>
        </w:rPr>
      </w:pPr>
      <w:r w:rsidRPr="00652107">
        <w:rPr>
          <w:rFonts w:ascii="Times New Roman" w:hAnsi="Times New Roman" w:cs="Times New Roman"/>
        </w:rPr>
        <w:tab/>
      </w:r>
    </w:p>
    <w:p w14:paraId="64FE4BE4" w14:textId="77777777" w:rsidR="004371EB" w:rsidRDefault="004371EB" w:rsidP="00CD37F4">
      <w:pPr>
        <w:tabs>
          <w:tab w:val="left" w:pos="933"/>
        </w:tabs>
        <w:spacing w:line="230" w:lineRule="auto"/>
        <w:jc w:val="both"/>
        <w:rPr>
          <w:rFonts w:ascii="Times New Roman" w:hAnsi="Times New Roman" w:cs="Times New Roman"/>
        </w:rPr>
      </w:pPr>
    </w:p>
    <w:p w14:paraId="746D6232" w14:textId="77777777" w:rsidR="004371EB" w:rsidRDefault="004371EB" w:rsidP="00CD37F4">
      <w:pPr>
        <w:tabs>
          <w:tab w:val="left" w:pos="933"/>
        </w:tabs>
        <w:spacing w:line="230" w:lineRule="auto"/>
        <w:jc w:val="both"/>
        <w:rPr>
          <w:rFonts w:ascii="Times New Roman" w:hAnsi="Times New Roman" w:cs="Times New Roman"/>
        </w:rPr>
      </w:pPr>
    </w:p>
    <w:p w14:paraId="42AB2048" w14:textId="77777777" w:rsidR="004371EB" w:rsidRDefault="004371EB" w:rsidP="00CD37F4">
      <w:pPr>
        <w:tabs>
          <w:tab w:val="left" w:pos="933"/>
        </w:tabs>
        <w:spacing w:line="230" w:lineRule="auto"/>
        <w:jc w:val="both"/>
        <w:rPr>
          <w:rFonts w:ascii="Times New Roman" w:hAnsi="Times New Roman" w:cs="Times New Roman"/>
        </w:rPr>
      </w:pPr>
    </w:p>
    <w:p w14:paraId="03AF828C" w14:textId="77777777" w:rsidR="004371EB" w:rsidRDefault="004371EB" w:rsidP="00CD37F4">
      <w:pPr>
        <w:tabs>
          <w:tab w:val="left" w:pos="933"/>
        </w:tabs>
        <w:spacing w:line="230" w:lineRule="auto"/>
        <w:jc w:val="both"/>
        <w:rPr>
          <w:rFonts w:ascii="Times New Roman" w:hAnsi="Times New Roman" w:cs="Times New Roman"/>
        </w:rPr>
      </w:pPr>
    </w:p>
    <w:p w14:paraId="6A10F282" w14:textId="77777777" w:rsidR="004371EB" w:rsidRDefault="004371EB" w:rsidP="00CD37F4">
      <w:pPr>
        <w:tabs>
          <w:tab w:val="left" w:pos="933"/>
        </w:tabs>
        <w:spacing w:line="230" w:lineRule="auto"/>
        <w:jc w:val="both"/>
        <w:rPr>
          <w:rFonts w:ascii="Times New Roman" w:hAnsi="Times New Roman" w:cs="Times New Roman"/>
        </w:rPr>
      </w:pPr>
    </w:p>
    <w:p w14:paraId="56D70AAD" w14:textId="77777777" w:rsidR="004371EB" w:rsidRPr="00652107" w:rsidRDefault="004371EB" w:rsidP="00CD37F4">
      <w:pPr>
        <w:tabs>
          <w:tab w:val="left" w:pos="933"/>
        </w:tabs>
        <w:spacing w:line="230" w:lineRule="auto"/>
        <w:jc w:val="both"/>
        <w:rPr>
          <w:rFonts w:ascii="Times New Roman" w:hAnsi="Times New Roman" w:cs="Times New Roman"/>
        </w:rPr>
      </w:pPr>
    </w:p>
    <w:p w14:paraId="2E92D36A" w14:textId="77777777" w:rsidR="005D0FF5" w:rsidRPr="00652107" w:rsidRDefault="005D0FF5">
      <w:pPr>
        <w:pStyle w:val="BodyText"/>
        <w:ind w:left="898"/>
        <w:rPr>
          <w:rFonts w:ascii="Times New Roman" w:hAnsi="Times New Roman" w:cs="Times New Roman"/>
          <w:sz w:val="22"/>
          <w:szCs w:val="22"/>
          <w:lang w:val="sq-AL"/>
        </w:rPr>
      </w:pPr>
      <w:r w:rsidRPr="00652107">
        <w:rPr>
          <w:rFonts w:ascii="Times New Roman" w:hAnsi="Times New Roman" w:cs="Times New Roman"/>
          <w:w w:val="90"/>
          <w:sz w:val="22"/>
          <w:szCs w:val="22"/>
          <w:lang w:val="sq-AL"/>
        </w:rPr>
        <w:t>Tabela</w:t>
      </w:r>
      <w:r w:rsidRPr="00652107">
        <w:rPr>
          <w:rFonts w:ascii="Times New Roman" w:hAnsi="Times New Roman" w:cs="Times New Roman"/>
          <w:spacing w:val="4"/>
          <w:w w:val="90"/>
          <w:sz w:val="22"/>
          <w:szCs w:val="22"/>
          <w:lang w:val="sq-AL"/>
        </w:rPr>
        <w:t xml:space="preserve"> </w:t>
      </w:r>
      <w:r w:rsidRPr="00652107">
        <w:rPr>
          <w:rFonts w:ascii="Times New Roman" w:hAnsi="Times New Roman" w:cs="Times New Roman"/>
          <w:w w:val="90"/>
          <w:sz w:val="22"/>
          <w:szCs w:val="22"/>
          <w:lang w:val="sq-AL"/>
        </w:rPr>
        <w:t>(A):</w:t>
      </w:r>
      <w:r w:rsidRPr="00652107">
        <w:rPr>
          <w:rFonts w:ascii="Times New Roman" w:hAnsi="Times New Roman" w:cs="Times New Roman"/>
          <w:spacing w:val="5"/>
          <w:w w:val="90"/>
          <w:sz w:val="22"/>
          <w:szCs w:val="22"/>
          <w:lang w:val="sq-AL"/>
        </w:rPr>
        <w:t xml:space="preserve"> </w:t>
      </w:r>
      <w:r w:rsidRPr="00652107">
        <w:rPr>
          <w:rFonts w:ascii="Times New Roman" w:hAnsi="Times New Roman" w:cs="Times New Roman"/>
          <w:w w:val="90"/>
          <w:sz w:val="22"/>
          <w:szCs w:val="22"/>
          <w:lang w:val="sq-AL"/>
        </w:rPr>
        <w:t>Vlerësimi</w:t>
      </w:r>
      <w:r w:rsidRPr="00652107">
        <w:rPr>
          <w:rFonts w:ascii="Times New Roman" w:hAnsi="Times New Roman" w:cs="Times New Roman"/>
          <w:spacing w:val="4"/>
          <w:w w:val="90"/>
          <w:sz w:val="22"/>
          <w:szCs w:val="22"/>
          <w:lang w:val="sq-AL"/>
        </w:rPr>
        <w:t xml:space="preserve"> </w:t>
      </w:r>
      <w:r w:rsidRPr="00652107">
        <w:rPr>
          <w:rFonts w:ascii="Times New Roman" w:hAnsi="Times New Roman" w:cs="Times New Roman"/>
          <w:w w:val="90"/>
          <w:sz w:val="22"/>
          <w:szCs w:val="22"/>
          <w:lang w:val="sq-AL"/>
        </w:rPr>
        <w:t>për</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Trajnimin e Bazuar në Multimedia</w:t>
      </w:r>
      <w:r w:rsidRPr="00652107">
        <w:rPr>
          <w:rFonts w:ascii="Times New Roman" w:hAnsi="Times New Roman" w:cs="Times New Roman"/>
          <w:spacing w:val="5"/>
          <w:w w:val="90"/>
          <w:sz w:val="22"/>
          <w:szCs w:val="22"/>
          <w:lang w:val="sq-AL"/>
        </w:rPr>
        <w:t xml:space="preserve"> </w:t>
      </w:r>
      <w:r w:rsidRPr="00652107">
        <w:rPr>
          <w:rFonts w:ascii="Times New Roman" w:hAnsi="Times New Roman" w:cs="Times New Roman"/>
          <w:w w:val="90"/>
          <w:sz w:val="22"/>
          <w:szCs w:val="22"/>
          <w:lang w:val="sq-AL"/>
        </w:rPr>
        <w:t>(TBM)</w:t>
      </w:r>
    </w:p>
    <w:p w14:paraId="51C54EAA" w14:textId="77777777" w:rsidR="005D0FF5" w:rsidRPr="00652107" w:rsidRDefault="005D0FF5">
      <w:pPr>
        <w:pStyle w:val="BodyText"/>
        <w:spacing w:before="7" w:after="1"/>
        <w:rPr>
          <w:rFonts w:ascii="Times New Roman" w:hAnsi="Times New Roman" w:cs="Times New Roman"/>
          <w:sz w:val="22"/>
          <w:szCs w:val="22"/>
          <w:lang w:val="sq-AL"/>
        </w:rPr>
      </w:pPr>
    </w:p>
    <w:tbl>
      <w:tblPr>
        <w:tblW w:w="9744"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2"/>
        <w:gridCol w:w="5329"/>
        <w:gridCol w:w="1933"/>
      </w:tblGrid>
      <w:tr w:rsidR="005D0FF5" w:rsidRPr="00652107" w14:paraId="17AB0785" w14:textId="77777777" w:rsidTr="006F5391">
        <w:trPr>
          <w:trHeight w:val="327"/>
        </w:trPr>
        <w:tc>
          <w:tcPr>
            <w:tcW w:w="2482" w:type="dxa"/>
            <w:tcBorders>
              <w:left w:val="nil"/>
              <w:right w:val="nil"/>
            </w:tcBorders>
          </w:tcPr>
          <w:p w14:paraId="1967C2B3" w14:textId="77777777" w:rsidR="005D0FF5" w:rsidRPr="00652107" w:rsidRDefault="005D0FF5">
            <w:pPr>
              <w:pStyle w:val="TableParagraph"/>
              <w:rPr>
                <w:rFonts w:ascii="Times New Roman" w:hAnsi="Times New Roman" w:cs="Times New Roman"/>
                <w:lang w:val="sq-AL"/>
              </w:rPr>
            </w:pPr>
          </w:p>
        </w:tc>
        <w:tc>
          <w:tcPr>
            <w:tcW w:w="5329" w:type="dxa"/>
            <w:tcBorders>
              <w:left w:val="nil"/>
              <w:right w:val="nil"/>
            </w:tcBorders>
          </w:tcPr>
          <w:p w14:paraId="3CA518EE" w14:textId="77777777" w:rsidR="005D0FF5" w:rsidRPr="00652107" w:rsidRDefault="005D0FF5" w:rsidP="00BE43B4">
            <w:pPr>
              <w:pStyle w:val="TableParagraph"/>
              <w:spacing w:before="66"/>
              <w:ind w:left="694"/>
              <w:rPr>
                <w:rFonts w:ascii="Times New Roman" w:hAnsi="Times New Roman" w:cs="Times New Roman"/>
                <w:lang w:val="sq-AL"/>
              </w:rPr>
            </w:pPr>
            <w:r w:rsidRPr="00652107">
              <w:rPr>
                <w:rFonts w:ascii="Times New Roman" w:hAnsi="Times New Roman" w:cs="Times New Roman"/>
                <w:w w:val="90"/>
                <w:lang w:val="sq-AL"/>
              </w:rPr>
              <w:t>Tabela e vlerësimit</w:t>
            </w:r>
            <w:r w:rsidRPr="00652107">
              <w:rPr>
                <w:rFonts w:ascii="Times New Roman" w:hAnsi="Times New Roman" w:cs="Times New Roman"/>
                <w:spacing w:val="16"/>
                <w:w w:val="90"/>
                <w:lang w:val="sq-AL"/>
              </w:rPr>
              <w:t xml:space="preserve"> p</w:t>
            </w:r>
            <w:r w:rsidRPr="00652107">
              <w:rPr>
                <w:rFonts w:ascii="Times New Roman" w:hAnsi="Times New Roman" w:cs="Times New Roman"/>
                <w:w w:val="90"/>
                <w:lang w:val="sq-AL"/>
              </w:rPr>
              <w:t>ër</w:t>
            </w:r>
            <w:r w:rsidRPr="00652107">
              <w:rPr>
                <w:rFonts w:ascii="Times New Roman" w:hAnsi="Times New Roman" w:cs="Times New Roman"/>
                <w:spacing w:val="19"/>
                <w:w w:val="90"/>
                <w:lang w:val="sq-AL"/>
              </w:rPr>
              <w:t xml:space="preserve"> </w:t>
            </w:r>
            <w:r w:rsidRPr="00652107">
              <w:rPr>
                <w:rFonts w:ascii="Times New Roman" w:hAnsi="Times New Roman" w:cs="Times New Roman"/>
                <w:w w:val="90"/>
                <w:lang w:val="sq-AL"/>
              </w:rPr>
              <w:t>trajnimin e bazuar në multimedia</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(MBT)</w:t>
            </w:r>
          </w:p>
        </w:tc>
        <w:tc>
          <w:tcPr>
            <w:tcW w:w="1933" w:type="dxa"/>
            <w:tcBorders>
              <w:left w:val="nil"/>
              <w:right w:val="nil"/>
            </w:tcBorders>
          </w:tcPr>
          <w:p w14:paraId="24BA3C60" w14:textId="77777777" w:rsidR="005D0FF5" w:rsidRPr="00652107" w:rsidRDefault="005D0FF5">
            <w:pPr>
              <w:pStyle w:val="TableParagraph"/>
              <w:rPr>
                <w:rFonts w:ascii="Times New Roman" w:hAnsi="Times New Roman" w:cs="Times New Roman"/>
                <w:lang w:val="sq-AL"/>
              </w:rPr>
            </w:pPr>
          </w:p>
        </w:tc>
      </w:tr>
      <w:tr w:rsidR="005D0FF5" w:rsidRPr="00652107" w14:paraId="73CA9732" w14:textId="77777777" w:rsidTr="006F5391">
        <w:trPr>
          <w:trHeight w:val="327"/>
        </w:trPr>
        <w:tc>
          <w:tcPr>
            <w:tcW w:w="2482" w:type="dxa"/>
            <w:tcBorders>
              <w:left w:val="nil"/>
              <w:right w:val="nil"/>
            </w:tcBorders>
          </w:tcPr>
          <w:p w14:paraId="174C2839" w14:textId="77777777" w:rsidR="005D0FF5" w:rsidRPr="00652107" w:rsidRDefault="005D0FF5" w:rsidP="006F5391">
            <w:pPr>
              <w:pStyle w:val="TableParagraph"/>
              <w:spacing w:before="66"/>
              <w:ind w:right="-380"/>
              <w:rPr>
                <w:rFonts w:ascii="Times New Roman" w:hAnsi="Times New Roman" w:cs="Times New Roman"/>
                <w:lang w:val="sq-AL"/>
              </w:rPr>
            </w:pPr>
            <w:r w:rsidRPr="00652107">
              <w:rPr>
                <w:rFonts w:ascii="Times New Roman" w:hAnsi="Times New Roman" w:cs="Times New Roman"/>
                <w:w w:val="90"/>
                <w:lang w:val="sq-AL"/>
              </w:rPr>
              <w:t>Identifikimi i produktit/arritjes:</w:t>
            </w:r>
          </w:p>
        </w:tc>
        <w:tc>
          <w:tcPr>
            <w:tcW w:w="5329" w:type="dxa"/>
            <w:tcBorders>
              <w:left w:val="nil"/>
              <w:right w:val="nil"/>
            </w:tcBorders>
          </w:tcPr>
          <w:p w14:paraId="5FAFE14E" w14:textId="77777777" w:rsidR="005D0FF5" w:rsidRPr="00652107" w:rsidRDefault="005D0FF5">
            <w:pPr>
              <w:pStyle w:val="TableParagraph"/>
              <w:rPr>
                <w:rFonts w:ascii="Times New Roman" w:hAnsi="Times New Roman" w:cs="Times New Roman"/>
                <w:lang w:val="sq-AL"/>
              </w:rPr>
            </w:pPr>
          </w:p>
        </w:tc>
        <w:tc>
          <w:tcPr>
            <w:tcW w:w="1933" w:type="dxa"/>
            <w:tcBorders>
              <w:left w:val="nil"/>
              <w:right w:val="nil"/>
            </w:tcBorders>
          </w:tcPr>
          <w:p w14:paraId="79635BED" w14:textId="77777777" w:rsidR="005D0FF5" w:rsidRPr="00652107" w:rsidRDefault="005D0FF5">
            <w:pPr>
              <w:pStyle w:val="TableParagraph"/>
              <w:rPr>
                <w:rFonts w:ascii="Times New Roman" w:hAnsi="Times New Roman" w:cs="Times New Roman"/>
                <w:lang w:val="sq-AL"/>
              </w:rPr>
            </w:pPr>
          </w:p>
        </w:tc>
      </w:tr>
      <w:tr w:rsidR="005D0FF5" w:rsidRPr="00652107" w14:paraId="7A76D868" w14:textId="77777777" w:rsidTr="006F5391">
        <w:trPr>
          <w:trHeight w:val="327"/>
        </w:trPr>
        <w:tc>
          <w:tcPr>
            <w:tcW w:w="2482" w:type="dxa"/>
            <w:tcBorders>
              <w:left w:val="nil"/>
            </w:tcBorders>
          </w:tcPr>
          <w:p w14:paraId="3E173BFF" w14:textId="77777777" w:rsidR="005D0FF5" w:rsidRPr="00652107" w:rsidRDefault="005D0FF5">
            <w:pPr>
              <w:pStyle w:val="TableParagraph"/>
              <w:spacing w:before="66"/>
              <w:rPr>
                <w:rFonts w:ascii="Times New Roman" w:hAnsi="Times New Roman" w:cs="Times New Roman"/>
                <w:lang w:val="sq-AL"/>
              </w:rPr>
            </w:pPr>
            <w:r w:rsidRPr="00652107">
              <w:rPr>
                <w:rFonts w:ascii="Times New Roman" w:hAnsi="Times New Roman" w:cs="Times New Roman"/>
                <w:lang w:val="sq-AL"/>
              </w:rPr>
              <w:t>Emri:</w:t>
            </w:r>
          </w:p>
        </w:tc>
        <w:tc>
          <w:tcPr>
            <w:tcW w:w="7262" w:type="dxa"/>
            <w:gridSpan w:val="2"/>
            <w:tcBorders>
              <w:right w:val="nil"/>
            </w:tcBorders>
          </w:tcPr>
          <w:p w14:paraId="1C656F98" w14:textId="77777777" w:rsidR="005D0FF5" w:rsidRPr="00652107" w:rsidRDefault="005D0FF5">
            <w:pPr>
              <w:pStyle w:val="TableParagraph"/>
              <w:spacing w:before="66"/>
              <w:ind w:left="955"/>
              <w:rPr>
                <w:rFonts w:ascii="Times New Roman" w:hAnsi="Times New Roman" w:cs="Times New Roman"/>
                <w:lang w:val="sq-AL"/>
              </w:rPr>
            </w:pPr>
            <w:r w:rsidRPr="00652107">
              <w:rPr>
                <w:rFonts w:ascii="Times New Roman" w:hAnsi="Times New Roman" w:cs="Times New Roman"/>
                <w:lang w:val="sq-AL"/>
              </w:rPr>
              <w:t>Versioni:</w:t>
            </w:r>
          </w:p>
        </w:tc>
      </w:tr>
      <w:tr w:rsidR="005D0FF5" w:rsidRPr="00652107" w14:paraId="448BFCF1" w14:textId="77777777" w:rsidTr="006F5391">
        <w:trPr>
          <w:trHeight w:val="327"/>
        </w:trPr>
        <w:tc>
          <w:tcPr>
            <w:tcW w:w="7811" w:type="dxa"/>
            <w:gridSpan w:val="2"/>
            <w:tcBorders>
              <w:left w:val="nil"/>
            </w:tcBorders>
          </w:tcPr>
          <w:p w14:paraId="3C5904D8" w14:textId="77777777" w:rsidR="005D0FF5" w:rsidRPr="00652107" w:rsidRDefault="005D0FF5">
            <w:pPr>
              <w:pStyle w:val="TableParagraph"/>
              <w:rPr>
                <w:rFonts w:ascii="Times New Roman" w:hAnsi="Times New Roman" w:cs="Times New Roman"/>
                <w:lang w:val="sq-AL"/>
              </w:rPr>
            </w:pPr>
          </w:p>
        </w:tc>
        <w:tc>
          <w:tcPr>
            <w:tcW w:w="1933" w:type="dxa"/>
            <w:tcBorders>
              <w:right w:val="nil"/>
            </w:tcBorders>
          </w:tcPr>
          <w:p w14:paraId="3E1B9E12" w14:textId="77777777" w:rsidR="005D0FF5" w:rsidRPr="00652107" w:rsidRDefault="005D0FF5">
            <w:pPr>
              <w:pStyle w:val="TableParagraph"/>
              <w:spacing w:before="66"/>
              <w:ind w:left="568"/>
              <w:rPr>
                <w:rFonts w:ascii="Times New Roman" w:hAnsi="Times New Roman" w:cs="Times New Roman"/>
                <w:lang w:val="sq-AL"/>
              </w:rPr>
            </w:pPr>
            <w:r w:rsidRPr="00652107">
              <w:rPr>
                <w:rFonts w:ascii="Times New Roman" w:hAnsi="Times New Roman" w:cs="Times New Roman"/>
                <w:w w:val="95"/>
                <w:lang w:val="sq-AL"/>
              </w:rPr>
              <w:t>REZULTATI</w:t>
            </w:r>
            <w:r w:rsidRPr="00652107">
              <w:rPr>
                <w:rFonts w:ascii="Times New Roman" w:hAnsi="Times New Roman" w:cs="Times New Roman"/>
                <w:spacing w:val="12"/>
                <w:w w:val="95"/>
                <w:lang w:val="sq-AL"/>
              </w:rPr>
              <w:t xml:space="preserve"> </w:t>
            </w:r>
            <w:r w:rsidRPr="00652107">
              <w:rPr>
                <w:rFonts w:ascii="Times New Roman" w:hAnsi="Times New Roman" w:cs="Times New Roman"/>
                <w:w w:val="95"/>
                <w:lang w:val="sq-AL"/>
              </w:rPr>
              <w:t>(1–5)</w:t>
            </w:r>
          </w:p>
        </w:tc>
      </w:tr>
      <w:tr w:rsidR="005D0FF5" w:rsidRPr="00652107" w14:paraId="71CECA9D" w14:textId="77777777" w:rsidTr="006F5391">
        <w:trPr>
          <w:trHeight w:val="554"/>
        </w:trPr>
        <w:tc>
          <w:tcPr>
            <w:tcW w:w="9744" w:type="dxa"/>
            <w:gridSpan w:val="3"/>
            <w:tcBorders>
              <w:left w:val="nil"/>
              <w:right w:val="nil"/>
            </w:tcBorders>
          </w:tcPr>
          <w:p w14:paraId="497392AD" w14:textId="77777777" w:rsidR="005D0FF5" w:rsidRPr="00652107" w:rsidRDefault="005D0FF5" w:rsidP="005B45D5">
            <w:pPr>
              <w:pStyle w:val="TableParagraph"/>
              <w:spacing w:before="63"/>
              <w:ind w:left="3336" w:right="3336"/>
              <w:rPr>
                <w:rFonts w:ascii="Times New Roman" w:hAnsi="Times New Roman" w:cs="Times New Roman"/>
                <w:b/>
                <w:lang w:val="sq-AL"/>
              </w:rPr>
            </w:pPr>
            <w:r w:rsidRPr="00652107">
              <w:rPr>
                <w:rFonts w:ascii="Times New Roman" w:hAnsi="Times New Roman" w:cs="Times New Roman"/>
                <w:b/>
                <w:w w:val="90"/>
                <w:lang w:val="sq-AL"/>
              </w:rPr>
              <w:t>Kategoria</w:t>
            </w:r>
            <w:r w:rsidRPr="00652107">
              <w:rPr>
                <w:rFonts w:ascii="Times New Roman" w:hAnsi="Times New Roman" w:cs="Times New Roman"/>
                <w:b/>
                <w:spacing w:val="16"/>
                <w:w w:val="90"/>
                <w:lang w:val="sq-AL"/>
              </w:rPr>
              <w:t xml:space="preserve"> </w:t>
            </w:r>
            <w:r w:rsidRPr="00652107">
              <w:rPr>
                <w:rFonts w:ascii="Times New Roman" w:hAnsi="Times New Roman" w:cs="Times New Roman"/>
                <w:b/>
                <w:w w:val="90"/>
                <w:lang w:val="sq-AL"/>
              </w:rPr>
              <w:t>(a)</w:t>
            </w:r>
            <w:r w:rsidRPr="00652107">
              <w:rPr>
                <w:rFonts w:ascii="Times New Roman" w:hAnsi="Times New Roman" w:cs="Times New Roman"/>
                <w:b/>
                <w:spacing w:val="18"/>
                <w:w w:val="90"/>
                <w:lang w:val="sq-AL"/>
              </w:rPr>
              <w:t xml:space="preserve"> </w:t>
            </w:r>
            <w:r w:rsidRPr="00652107">
              <w:rPr>
                <w:rFonts w:ascii="Times New Roman" w:hAnsi="Times New Roman" w:cs="Times New Roman"/>
                <w:b/>
                <w:w w:val="90"/>
                <w:lang w:val="sq-AL"/>
              </w:rPr>
              <w:t xml:space="preserve">‘Cilësia akademike’  </w:t>
            </w:r>
          </w:p>
        </w:tc>
      </w:tr>
      <w:tr w:rsidR="005D0FF5" w:rsidRPr="00652107" w14:paraId="0385C364" w14:textId="77777777" w:rsidTr="006F5391">
        <w:trPr>
          <w:trHeight w:val="554"/>
        </w:trPr>
        <w:tc>
          <w:tcPr>
            <w:tcW w:w="2482" w:type="dxa"/>
            <w:tcBorders>
              <w:left w:val="nil"/>
            </w:tcBorders>
          </w:tcPr>
          <w:p w14:paraId="253FEC16" w14:textId="77777777" w:rsidR="005D0FF5" w:rsidRPr="00652107" w:rsidRDefault="005D0FF5" w:rsidP="006F5391">
            <w:pPr>
              <w:pStyle w:val="TableParagraph"/>
              <w:spacing w:before="63"/>
              <w:rPr>
                <w:rFonts w:ascii="Times New Roman" w:hAnsi="Times New Roman" w:cs="Times New Roman"/>
                <w:lang w:val="sq-AL"/>
              </w:rPr>
            </w:pPr>
            <w:r w:rsidRPr="00652107">
              <w:rPr>
                <w:rFonts w:ascii="Times New Roman" w:hAnsi="Times New Roman" w:cs="Times New Roman"/>
                <w:w w:val="90"/>
                <w:lang w:val="sq-AL"/>
              </w:rPr>
              <w:t>Besueshmëria e informacionit</w:t>
            </w:r>
          </w:p>
        </w:tc>
        <w:tc>
          <w:tcPr>
            <w:tcW w:w="5329" w:type="dxa"/>
          </w:tcPr>
          <w:p w14:paraId="2050D5FF" w14:textId="77777777" w:rsidR="005D0FF5" w:rsidRPr="00652107" w:rsidRDefault="005D0FF5" w:rsidP="006F5391">
            <w:pPr>
              <w:pStyle w:val="TableParagraph"/>
              <w:tabs>
                <w:tab w:val="left" w:pos="583"/>
              </w:tabs>
              <w:spacing w:before="63"/>
              <w:ind w:left="104"/>
              <w:rPr>
                <w:rFonts w:ascii="Times New Roman" w:hAnsi="Times New Roman" w:cs="Times New Roman"/>
                <w:lang w:val="sq-AL"/>
              </w:rPr>
            </w:pPr>
            <w:r w:rsidRPr="00652107">
              <w:rPr>
                <w:rFonts w:ascii="Times New Roman" w:hAnsi="Times New Roman" w:cs="Times New Roman"/>
                <w:lang w:val="sq-AL"/>
              </w:rPr>
              <w:t xml:space="preserve">1. </w:t>
            </w:r>
            <w:r w:rsidRPr="00652107">
              <w:rPr>
                <w:rFonts w:ascii="Times New Roman" w:hAnsi="Times New Roman" w:cs="Times New Roman"/>
                <w:lang w:val="sq-AL"/>
              </w:rPr>
              <w:tab/>
            </w:r>
            <w:r w:rsidRPr="00652107">
              <w:rPr>
                <w:rFonts w:ascii="Times New Roman" w:hAnsi="Times New Roman" w:cs="Times New Roman"/>
                <w:w w:val="90"/>
                <w:lang w:val="sq-AL"/>
              </w:rPr>
              <w:t>Informacion</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besueshëm.</w:t>
            </w:r>
          </w:p>
        </w:tc>
        <w:tc>
          <w:tcPr>
            <w:tcW w:w="1933" w:type="dxa"/>
            <w:tcBorders>
              <w:right w:val="nil"/>
            </w:tcBorders>
          </w:tcPr>
          <w:p w14:paraId="582E4E7C" w14:textId="77777777" w:rsidR="005D0FF5" w:rsidRPr="00652107" w:rsidRDefault="005D0FF5">
            <w:pPr>
              <w:pStyle w:val="TableParagraph"/>
              <w:rPr>
                <w:rFonts w:ascii="Times New Roman" w:hAnsi="Times New Roman" w:cs="Times New Roman"/>
                <w:lang w:val="sq-AL"/>
              </w:rPr>
            </w:pPr>
          </w:p>
        </w:tc>
      </w:tr>
      <w:tr w:rsidR="005D0FF5" w:rsidRPr="00652107" w14:paraId="24108DA5" w14:textId="77777777" w:rsidTr="006F5391">
        <w:trPr>
          <w:trHeight w:val="554"/>
        </w:trPr>
        <w:tc>
          <w:tcPr>
            <w:tcW w:w="2482" w:type="dxa"/>
            <w:tcBorders>
              <w:left w:val="nil"/>
            </w:tcBorders>
          </w:tcPr>
          <w:p w14:paraId="3DA58CB9"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0"/>
                <w:lang w:val="sq-AL"/>
              </w:rPr>
              <w:t>Relevanca e informacionit</w:t>
            </w:r>
          </w:p>
        </w:tc>
        <w:tc>
          <w:tcPr>
            <w:tcW w:w="5329" w:type="dxa"/>
          </w:tcPr>
          <w:p w14:paraId="1314744B" w14:textId="77777777" w:rsidR="005D0FF5" w:rsidRPr="00652107" w:rsidRDefault="005D0FF5">
            <w:pPr>
              <w:pStyle w:val="TableParagraph"/>
              <w:tabs>
                <w:tab w:val="left" w:pos="583"/>
              </w:tabs>
              <w:spacing w:before="63"/>
              <w:ind w:left="104"/>
              <w:rPr>
                <w:rFonts w:ascii="Times New Roman" w:hAnsi="Times New Roman" w:cs="Times New Roman"/>
                <w:lang w:val="sq-AL"/>
              </w:rPr>
            </w:pPr>
            <w:r w:rsidRPr="00652107">
              <w:rPr>
                <w:rFonts w:ascii="Times New Roman" w:hAnsi="Times New Roman" w:cs="Times New Roman"/>
                <w:lang w:val="sq-AL"/>
              </w:rPr>
              <w:t xml:space="preserve">2. </w:t>
            </w:r>
            <w:r w:rsidRPr="00652107">
              <w:rPr>
                <w:rFonts w:ascii="Times New Roman" w:hAnsi="Times New Roman" w:cs="Times New Roman"/>
                <w:lang w:val="sq-AL"/>
              </w:rPr>
              <w:tab/>
            </w:r>
            <w:r w:rsidRPr="00652107">
              <w:rPr>
                <w:rFonts w:ascii="Times New Roman" w:hAnsi="Times New Roman" w:cs="Times New Roman"/>
                <w:w w:val="90"/>
                <w:lang w:val="sq-AL"/>
              </w:rPr>
              <w:t>Informacion</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relevant.</w:t>
            </w:r>
          </w:p>
        </w:tc>
        <w:tc>
          <w:tcPr>
            <w:tcW w:w="1933" w:type="dxa"/>
            <w:tcBorders>
              <w:right w:val="nil"/>
            </w:tcBorders>
          </w:tcPr>
          <w:p w14:paraId="12BE27FB" w14:textId="77777777" w:rsidR="005D0FF5" w:rsidRPr="00652107" w:rsidRDefault="005D0FF5">
            <w:pPr>
              <w:pStyle w:val="TableParagraph"/>
              <w:rPr>
                <w:rFonts w:ascii="Times New Roman" w:hAnsi="Times New Roman" w:cs="Times New Roman"/>
                <w:lang w:val="sq-AL"/>
              </w:rPr>
            </w:pPr>
          </w:p>
        </w:tc>
      </w:tr>
      <w:tr w:rsidR="005D0FF5" w:rsidRPr="00652107" w14:paraId="442BAF53" w14:textId="77777777" w:rsidTr="006F5391">
        <w:trPr>
          <w:trHeight w:val="554"/>
        </w:trPr>
        <w:tc>
          <w:tcPr>
            <w:tcW w:w="9744" w:type="dxa"/>
            <w:gridSpan w:val="3"/>
            <w:tcBorders>
              <w:left w:val="nil"/>
              <w:right w:val="nil"/>
            </w:tcBorders>
          </w:tcPr>
          <w:p w14:paraId="2A16B508" w14:textId="77777777" w:rsidR="005D0FF5" w:rsidRPr="00652107" w:rsidRDefault="005D0FF5" w:rsidP="005B45D5">
            <w:pPr>
              <w:pStyle w:val="TableParagraph"/>
              <w:spacing w:before="63"/>
              <w:ind w:left="3336" w:right="3336"/>
              <w:rPr>
                <w:rFonts w:ascii="Times New Roman" w:hAnsi="Times New Roman" w:cs="Times New Roman"/>
                <w:lang w:val="sq-AL"/>
              </w:rPr>
            </w:pPr>
            <w:r w:rsidRPr="00652107">
              <w:rPr>
                <w:rFonts w:ascii="Times New Roman" w:hAnsi="Times New Roman" w:cs="Times New Roman"/>
                <w:w w:val="90"/>
                <w:lang w:val="sq-AL"/>
              </w:rPr>
              <w:t>Kategoria</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 xml:space="preserve">(b)  ‘Cilësia pedagogjike’  </w:t>
            </w:r>
          </w:p>
        </w:tc>
      </w:tr>
      <w:tr w:rsidR="005D0FF5" w:rsidRPr="00652107" w14:paraId="642990D1" w14:textId="77777777" w:rsidTr="006F5391">
        <w:trPr>
          <w:trHeight w:val="554"/>
        </w:trPr>
        <w:tc>
          <w:tcPr>
            <w:tcW w:w="2482" w:type="dxa"/>
            <w:vMerge w:val="restart"/>
            <w:tcBorders>
              <w:left w:val="nil"/>
            </w:tcBorders>
          </w:tcPr>
          <w:p w14:paraId="5AF1DE90" w14:textId="77777777" w:rsidR="005D0FF5" w:rsidRPr="00652107" w:rsidRDefault="005D0FF5">
            <w:pPr>
              <w:pStyle w:val="TableParagraph"/>
              <w:spacing w:before="70" w:line="230" w:lineRule="auto"/>
              <w:ind w:right="939"/>
              <w:rPr>
                <w:rFonts w:ascii="Times New Roman" w:hAnsi="Times New Roman" w:cs="Times New Roman"/>
                <w:lang w:val="sq-AL"/>
              </w:rPr>
            </w:pPr>
            <w:r w:rsidRPr="00652107">
              <w:rPr>
                <w:rFonts w:ascii="Times New Roman" w:hAnsi="Times New Roman" w:cs="Times New Roman"/>
                <w:w w:val="90"/>
                <w:lang w:val="sq-AL"/>
              </w:rPr>
              <w:t>Formulim/</w:t>
            </w:r>
            <w:r w:rsidRPr="00652107">
              <w:rPr>
                <w:rFonts w:ascii="Times New Roman" w:hAnsi="Times New Roman" w:cs="Times New Roman"/>
                <w:spacing w:val="-36"/>
                <w:w w:val="90"/>
                <w:lang w:val="sq-AL"/>
              </w:rPr>
              <w:t xml:space="preserve"> </w:t>
            </w:r>
            <w:r w:rsidRPr="00652107">
              <w:rPr>
                <w:rFonts w:ascii="Times New Roman" w:hAnsi="Times New Roman" w:cs="Times New Roman"/>
                <w:w w:val="90"/>
                <w:lang w:val="sq-AL"/>
              </w:rPr>
              <w:t>ndërtimi pedagogjik</w:t>
            </w:r>
          </w:p>
        </w:tc>
        <w:tc>
          <w:tcPr>
            <w:tcW w:w="5329" w:type="dxa"/>
          </w:tcPr>
          <w:p w14:paraId="0BF42B3C" w14:textId="77777777" w:rsidR="005D0FF5" w:rsidRPr="00652107" w:rsidRDefault="005D0FF5">
            <w:pPr>
              <w:pStyle w:val="TableParagraph"/>
              <w:tabs>
                <w:tab w:val="left" w:pos="583"/>
              </w:tabs>
              <w:spacing w:before="63"/>
              <w:ind w:left="104"/>
              <w:rPr>
                <w:rFonts w:ascii="Times New Roman" w:hAnsi="Times New Roman" w:cs="Times New Roman"/>
                <w:lang w:val="sq-AL"/>
              </w:rPr>
            </w:pPr>
            <w:r w:rsidRPr="00652107">
              <w:rPr>
                <w:rFonts w:ascii="Times New Roman" w:hAnsi="Times New Roman" w:cs="Times New Roman"/>
                <w:lang w:val="sq-AL"/>
              </w:rPr>
              <w:t xml:space="preserve">3. </w:t>
            </w:r>
            <w:r w:rsidRPr="00652107">
              <w:rPr>
                <w:rFonts w:ascii="Times New Roman" w:hAnsi="Times New Roman" w:cs="Times New Roman"/>
                <w:lang w:val="sq-AL"/>
              </w:rPr>
              <w:tab/>
            </w:r>
            <w:r w:rsidRPr="00652107">
              <w:rPr>
                <w:rFonts w:ascii="Times New Roman" w:hAnsi="Times New Roman" w:cs="Times New Roman"/>
                <w:w w:val="90"/>
                <w:lang w:val="sq-AL"/>
              </w:rPr>
              <w:t>Cilësia e thjeshtësimit të burimeve është adekuate.</w:t>
            </w:r>
          </w:p>
        </w:tc>
        <w:tc>
          <w:tcPr>
            <w:tcW w:w="1933" w:type="dxa"/>
            <w:tcBorders>
              <w:right w:val="nil"/>
            </w:tcBorders>
          </w:tcPr>
          <w:p w14:paraId="312B4602" w14:textId="77777777" w:rsidR="005D0FF5" w:rsidRPr="00652107" w:rsidRDefault="005D0FF5">
            <w:pPr>
              <w:pStyle w:val="TableParagraph"/>
              <w:rPr>
                <w:rFonts w:ascii="Times New Roman" w:hAnsi="Times New Roman" w:cs="Times New Roman"/>
                <w:lang w:val="sq-AL"/>
              </w:rPr>
            </w:pPr>
          </w:p>
        </w:tc>
      </w:tr>
      <w:tr w:rsidR="005D0FF5" w:rsidRPr="00652107" w14:paraId="4842DFA0" w14:textId="77777777" w:rsidTr="006F5391">
        <w:trPr>
          <w:trHeight w:val="767"/>
        </w:trPr>
        <w:tc>
          <w:tcPr>
            <w:tcW w:w="2482" w:type="dxa"/>
            <w:vMerge/>
            <w:tcBorders>
              <w:top w:val="nil"/>
              <w:left w:val="nil"/>
            </w:tcBorders>
          </w:tcPr>
          <w:p w14:paraId="29A596D1" w14:textId="77777777" w:rsidR="005D0FF5" w:rsidRPr="00652107" w:rsidRDefault="005D0FF5">
            <w:pPr>
              <w:rPr>
                <w:rFonts w:ascii="Times New Roman" w:hAnsi="Times New Roman" w:cs="Times New Roman"/>
              </w:rPr>
            </w:pPr>
          </w:p>
        </w:tc>
        <w:tc>
          <w:tcPr>
            <w:tcW w:w="5329" w:type="dxa"/>
          </w:tcPr>
          <w:p w14:paraId="50979130" w14:textId="77777777" w:rsidR="005D0FF5" w:rsidRPr="00652107" w:rsidRDefault="005D0FF5">
            <w:pPr>
              <w:pStyle w:val="TableParagraph"/>
              <w:tabs>
                <w:tab w:val="left" w:pos="583"/>
              </w:tabs>
              <w:spacing w:before="70" w:line="230" w:lineRule="auto"/>
              <w:ind w:left="583" w:right="102" w:hanging="479"/>
              <w:rPr>
                <w:rFonts w:ascii="Times New Roman" w:hAnsi="Times New Roman" w:cs="Times New Roman"/>
                <w:lang w:val="sq-AL"/>
              </w:rPr>
            </w:pPr>
            <w:r w:rsidRPr="00652107">
              <w:rPr>
                <w:rFonts w:ascii="Times New Roman" w:hAnsi="Times New Roman" w:cs="Times New Roman"/>
                <w:lang w:val="sq-AL"/>
              </w:rPr>
              <w:t xml:space="preserve">4. </w:t>
            </w:r>
            <w:r w:rsidRPr="00652107">
              <w:rPr>
                <w:rFonts w:ascii="Times New Roman" w:hAnsi="Times New Roman" w:cs="Times New Roman"/>
                <w:lang w:val="sq-AL"/>
              </w:rPr>
              <w:tab/>
            </w:r>
            <w:r w:rsidRPr="00652107">
              <w:rPr>
                <w:rFonts w:ascii="Times New Roman" w:hAnsi="Times New Roman" w:cs="Times New Roman"/>
                <w:w w:val="90"/>
                <w:lang w:val="sq-AL"/>
              </w:rPr>
              <w:t>Burimi arsimor paraqet një numër të përshtatshëm të pasqyrave dhe përmbledhjeve</w:t>
            </w:r>
            <w:r w:rsidRPr="00652107">
              <w:rPr>
                <w:rFonts w:ascii="Times New Roman" w:hAnsi="Times New Roman" w:cs="Times New Roman"/>
                <w:lang w:val="sq-AL"/>
              </w:rPr>
              <w:t>.</w:t>
            </w:r>
          </w:p>
        </w:tc>
        <w:tc>
          <w:tcPr>
            <w:tcW w:w="1933" w:type="dxa"/>
            <w:tcBorders>
              <w:right w:val="nil"/>
            </w:tcBorders>
          </w:tcPr>
          <w:p w14:paraId="61A9C04B" w14:textId="77777777" w:rsidR="005D0FF5" w:rsidRPr="00652107" w:rsidRDefault="005D0FF5">
            <w:pPr>
              <w:pStyle w:val="TableParagraph"/>
              <w:rPr>
                <w:rFonts w:ascii="Times New Roman" w:hAnsi="Times New Roman" w:cs="Times New Roman"/>
                <w:lang w:val="sq-AL"/>
              </w:rPr>
            </w:pPr>
          </w:p>
        </w:tc>
      </w:tr>
      <w:tr w:rsidR="005D0FF5" w:rsidRPr="00652107" w14:paraId="74CFA9DF" w14:textId="77777777" w:rsidTr="006F5391">
        <w:trPr>
          <w:trHeight w:val="554"/>
        </w:trPr>
        <w:tc>
          <w:tcPr>
            <w:tcW w:w="2482" w:type="dxa"/>
            <w:vMerge/>
            <w:tcBorders>
              <w:top w:val="nil"/>
              <w:left w:val="nil"/>
            </w:tcBorders>
          </w:tcPr>
          <w:p w14:paraId="4889E9EC" w14:textId="77777777" w:rsidR="005D0FF5" w:rsidRPr="00652107" w:rsidRDefault="005D0FF5">
            <w:pPr>
              <w:rPr>
                <w:rFonts w:ascii="Times New Roman" w:hAnsi="Times New Roman" w:cs="Times New Roman"/>
              </w:rPr>
            </w:pPr>
          </w:p>
        </w:tc>
        <w:tc>
          <w:tcPr>
            <w:tcW w:w="5329" w:type="dxa"/>
          </w:tcPr>
          <w:p w14:paraId="6DDFD2AE" w14:textId="77777777" w:rsidR="005D0FF5" w:rsidRPr="00652107" w:rsidRDefault="005D0FF5" w:rsidP="000769F7">
            <w:pPr>
              <w:pStyle w:val="TableParagraph"/>
              <w:tabs>
                <w:tab w:val="left" w:pos="583"/>
              </w:tabs>
              <w:spacing w:before="63"/>
              <w:ind w:left="630" w:hanging="540"/>
              <w:rPr>
                <w:rFonts w:ascii="Times New Roman" w:hAnsi="Times New Roman" w:cs="Times New Roman"/>
                <w:lang w:val="sq-AL"/>
              </w:rPr>
            </w:pPr>
            <w:r w:rsidRPr="00652107">
              <w:rPr>
                <w:rFonts w:ascii="Times New Roman" w:hAnsi="Times New Roman" w:cs="Times New Roman"/>
                <w:lang w:val="sq-AL"/>
              </w:rPr>
              <w:t xml:space="preserve">5. </w:t>
            </w:r>
            <w:r w:rsidRPr="00652107">
              <w:rPr>
                <w:rFonts w:ascii="Times New Roman" w:hAnsi="Times New Roman" w:cs="Times New Roman"/>
                <w:lang w:val="sq-AL"/>
              </w:rPr>
              <w:tab/>
            </w:r>
            <w:r w:rsidRPr="00652107">
              <w:rPr>
                <w:rFonts w:ascii="Times New Roman" w:hAnsi="Times New Roman" w:cs="Times New Roman"/>
                <w:w w:val="90"/>
                <w:lang w:val="sq-AL"/>
              </w:rPr>
              <w:t>Burimi</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 xml:space="preserve"> i</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strukturuar në mënyrë të qartë</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(përmbledhjet,</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planet).</w:t>
            </w:r>
          </w:p>
        </w:tc>
        <w:tc>
          <w:tcPr>
            <w:tcW w:w="1933" w:type="dxa"/>
            <w:tcBorders>
              <w:right w:val="nil"/>
            </w:tcBorders>
          </w:tcPr>
          <w:p w14:paraId="3EA25625" w14:textId="77777777" w:rsidR="005D0FF5" w:rsidRPr="00652107" w:rsidRDefault="005D0FF5">
            <w:pPr>
              <w:pStyle w:val="TableParagraph"/>
              <w:rPr>
                <w:rFonts w:ascii="Times New Roman" w:hAnsi="Times New Roman" w:cs="Times New Roman"/>
                <w:lang w:val="sq-AL"/>
              </w:rPr>
            </w:pPr>
          </w:p>
        </w:tc>
      </w:tr>
      <w:tr w:rsidR="005D0FF5" w:rsidRPr="00652107" w14:paraId="796170E1" w14:textId="77777777" w:rsidTr="006F5391">
        <w:trPr>
          <w:trHeight w:val="554"/>
        </w:trPr>
        <w:tc>
          <w:tcPr>
            <w:tcW w:w="2482" w:type="dxa"/>
            <w:vMerge/>
            <w:tcBorders>
              <w:top w:val="nil"/>
              <w:left w:val="nil"/>
            </w:tcBorders>
          </w:tcPr>
          <w:p w14:paraId="5DB4C772" w14:textId="77777777" w:rsidR="005D0FF5" w:rsidRPr="00652107" w:rsidRDefault="005D0FF5">
            <w:pPr>
              <w:rPr>
                <w:rFonts w:ascii="Times New Roman" w:hAnsi="Times New Roman" w:cs="Times New Roman"/>
              </w:rPr>
            </w:pPr>
          </w:p>
        </w:tc>
        <w:tc>
          <w:tcPr>
            <w:tcW w:w="5329" w:type="dxa"/>
          </w:tcPr>
          <w:p w14:paraId="7B544EEE" w14:textId="77777777" w:rsidR="005D0FF5" w:rsidRPr="00652107" w:rsidRDefault="005D0FF5" w:rsidP="000769F7">
            <w:pPr>
              <w:pStyle w:val="TableParagraph"/>
              <w:tabs>
                <w:tab w:val="left" w:pos="583"/>
              </w:tabs>
              <w:spacing w:before="63"/>
              <w:ind w:left="540" w:hanging="450"/>
              <w:rPr>
                <w:rFonts w:ascii="Times New Roman" w:hAnsi="Times New Roman" w:cs="Times New Roman"/>
                <w:lang w:val="sq-AL"/>
              </w:rPr>
            </w:pPr>
            <w:r w:rsidRPr="00652107">
              <w:rPr>
                <w:rFonts w:ascii="Times New Roman" w:hAnsi="Times New Roman" w:cs="Times New Roman"/>
                <w:lang w:val="sq-AL"/>
              </w:rPr>
              <w:t xml:space="preserve">6. </w:t>
            </w:r>
            <w:r w:rsidRPr="00652107">
              <w:rPr>
                <w:rFonts w:ascii="Times New Roman" w:hAnsi="Times New Roman" w:cs="Times New Roman"/>
                <w:lang w:val="sq-AL"/>
              </w:rPr>
              <w:tab/>
            </w:r>
            <w:r w:rsidRPr="00652107">
              <w:rPr>
                <w:rFonts w:ascii="Times New Roman" w:hAnsi="Times New Roman" w:cs="Times New Roman"/>
                <w:w w:val="90"/>
                <w:lang w:val="sq-AL"/>
              </w:rPr>
              <w:t>Struktura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promovon</w:t>
            </w:r>
            <w:r w:rsidRPr="00652107">
              <w:rPr>
                <w:rFonts w:ascii="Times New Roman" w:hAnsi="Times New Roman" w:cs="Times New Roman"/>
                <w:spacing w:val="9"/>
                <w:w w:val="90"/>
                <w:lang w:val="sq-AL"/>
              </w:rPr>
              <w:t xml:space="preserve"> përdorimin e </w:t>
            </w:r>
            <w:r w:rsidRPr="00652107">
              <w:rPr>
                <w:rFonts w:ascii="Times New Roman" w:hAnsi="Times New Roman" w:cs="Times New Roman"/>
                <w:w w:val="90"/>
                <w:lang w:val="sq-AL"/>
              </w:rPr>
              <w:t xml:space="preserve"> saj</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12"/>
                <w:w w:val="90"/>
                <w:lang w:val="sq-AL"/>
              </w:rPr>
              <w:t xml:space="preserve"> kontekstin </w:t>
            </w:r>
            <w:r w:rsidRPr="00652107">
              <w:rPr>
                <w:rFonts w:ascii="Times New Roman" w:hAnsi="Times New Roman" w:cs="Times New Roman"/>
                <w:w w:val="90"/>
                <w:lang w:val="sq-AL"/>
              </w:rPr>
              <w:t>pedagogjik.</w:t>
            </w:r>
          </w:p>
        </w:tc>
        <w:tc>
          <w:tcPr>
            <w:tcW w:w="1933" w:type="dxa"/>
            <w:tcBorders>
              <w:right w:val="nil"/>
            </w:tcBorders>
          </w:tcPr>
          <w:p w14:paraId="6C64FD97" w14:textId="77777777" w:rsidR="005D0FF5" w:rsidRPr="00652107" w:rsidRDefault="005D0FF5">
            <w:pPr>
              <w:pStyle w:val="TableParagraph"/>
              <w:rPr>
                <w:rFonts w:ascii="Times New Roman" w:hAnsi="Times New Roman" w:cs="Times New Roman"/>
                <w:lang w:val="sq-AL"/>
              </w:rPr>
            </w:pPr>
          </w:p>
        </w:tc>
      </w:tr>
      <w:tr w:rsidR="005D0FF5" w:rsidRPr="00652107" w14:paraId="675A1C0D" w14:textId="77777777" w:rsidTr="006F5391">
        <w:trPr>
          <w:trHeight w:val="554"/>
        </w:trPr>
        <w:tc>
          <w:tcPr>
            <w:tcW w:w="2482" w:type="dxa"/>
            <w:vMerge w:val="restart"/>
            <w:tcBorders>
              <w:left w:val="nil"/>
            </w:tcBorders>
          </w:tcPr>
          <w:p w14:paraId="2A345EA7" w14:textId="77777777" w:rsidR="005D0FF5" w:rsidRPr="00652107" w:rsidRDefault="005D0FF5" w:rsidP="006F5391">
            <w:pPr>
              <w:pStyle w:val="TableParagraph"/>
              <w:spacing w:before="63"/>
              <w:rPr>
                <w:rFonts w:ascii="Times New Roman" w:hAnsi="Times New Roman" w:cs="Times New Roman"/>
                <w:lang w:val="sq-AL"/>
              </w:rPr>
            </w:pPr>
            <w:r w:rsidRPr="00652107">
              <w:rPr>
                <w:rFonts w:ascii="Times New Roman" w:hAnsi="Times New Roman" w:cs="Times New Roman"/>
                <w:w w:val="90"/>
                <w:lang w:val="sq-AL"/>
              </w:rPr>
              <w:t>Strategjitë pedagogjike</w:t>
            </w:r>
            <w:r w:rsidRPr="00652107">
              <w:rPr>
                <w:rFonts w:ascii="Times New Roman" w:hAnsi="Times New Roman" w:cs="Times New Roman"/>
                <w:spacing w:val="-3"/>
                <w:w w:val="90"/>
                <w:lang w:val="sq-AL"/>
              </w:rPr>
              <w:t xml:space="preserve"> </w:t>
            </w:r>
          </w:p>
        </w:tc>
        <w:tc>
          <w:tcPr>
            <w:tcW w:w="5329" w:type="dxa"/>
          </w:tcPr>
          <w:p w14:paraId="361FEA56" w14:textId="77777777" w:rsidR="005D0FF5" w:rsidRPr="00652107" w:rsidRDefault="005D0FF5" w:rsidP="007069C4">
            <w:pPr>
              <w:pStyle w:val="TableParagraph"/>
              <w:tabs>
                <w:tab w:val="left" w:pos="583"/>
              </w:tabs>
              <w:spacing w:before="63"/>
              <w:ind w:left="104"/>
              <w:rPr>
                <w:rFonts w:ascii="Times New Roman" w:hAnsi="Times New Roman" w:cs="Times New Roman"/>
                <w:lang w:val="sq-AL"/>
              </w:rPr>
            </w:pPr>
            <w:r w:rsidRPr="00652107">
              <w:rPr>
                <w:rFonts w:ascii="Times New Roman" w:hAnsi="Times New Roman" w:cs="Times New Roman"/>
                <w:lang w:val="sq-AL"/>
              </w:rPr>
              <w:t xml:space="preserve">7. </w:t>
            </w:r>
            <w:r w:rsidRPr="00652107">
              <w:rPr>
                <w:rFonts w:ascii="Times New Roman" w:hAnsi="Times New Roman" w:cs="Times New Roman"/>
                <w:lang w:val="sq-AL"/>
              </w:rPr>
              <w:tab/>
            </w:r>
            <w:r w:rsidRPr="00652107">
              <w:rPr>
                <w:rFonts w:ascii="Times New Roman" w:hAnsi="Times New Roman" w:cs="Times New Roman"/>
                <w:w w:val="90"/>
                <w:lang w:val="sq-AL"/>
              </w:rPr>
              <w:t>Objektivat e të mësuarit</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janë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deklaruar.</w:t>
            </w:r>
          </w:p>
        </w:tc>
        <w:tc>
          <w:tcPr>
            <w:tcW w:w="1933" w:type="dxa"/>
            <w:tcBorders>
              <w:right w:val="nil"/>
            </w:tcBorders>
          </w:tcPr>
          <w:p w14:paraId="016DAB87" w14:textId="77777777" w:rsidR="005D0FF5" w:rsidRPr="00652107" w:rsidRDefault="005D0FF5">
            <w:pPr>
              <w:pStyle w:val="TableParagraph"/>
              <w:rPr>
                <w:rFonts w:ascii="Times New Roman" w:hAnsi="Times New Roman" w:cs="Times New Roman"/>
                <w:lang w:val="sq-AL"/>
              </w:rPr>
            </w:pPr>
          </w:p>
        </w:tc>
      </w:tr>
      <w:tr w:rsidR="005D0FF5" w:rsidRPr="00652107" w14:paraId="15625A24" w14:textId="77777777" w:rsidTr="006F5391">
        <w:trPr>
          <w:trHeight w:val="554"/>
        </w:trPr>
        <w:tc>
          <w:tcPr>
            <w:tcW w:w="2482" w:type="dxa"/>
            <w:vMerge/>
            <w:tcBorders>
              <w:top w:val="nil"/>
              <w:left w:val="nil"/>
            </w:tcBorders>
          </w:tcPr>
          <w:p w14:paraId="06F31FE7" w14:textId="77777777" w:rsidR="005D0FF5" w:rsidRPr="00652107" w:rsidRDefault="005D0FF5">
            <w:pPr>
              <w:rPr>
                <w:rFonts w:ascii="Times New Roman" w:hAnsi="Times New Roman" w:cs="Times New Roman"/>
              </w:rPr>
            </w:pPr>
          </w:p>
        </w:tc>
        <w:tc>
          <w:tcPr>
            <w:tcW w:w="5329" w:type="dxa"/>
          </w:tcPr>
          <w:p w14:paraId="381BA58E" w14:textId="77777777" w:rsidR="005D0FF5" w:rsidRPr="00652107" w:rsidRDefault="005D0FF5" w:rsidP="007069C4">
            <w:pPr>
              <w:pStyle w:val="TableParagraph"/>
              <w:tabs>
                <w:tab w:val="left" w:pos="583"/>
              </w:tabs>
              <w:spacing w:before="63"/>
              <w:ind w:left="104"/>
              <w:rPr>
                <w:rFonts w:ascii="Times New Roman" w:hAnsi="Times New Roman" w:cs="Times New Roman"/>
                <w:lang w:val="sq-AL"/>
              </w:rPr>
            </w:pPr>
            <w:r w:rsidRPr="00652107">
              <w:rPr>
                <w:rFonts w:ascii="Times New Roman" w:hAnsi="Times New Roman" w:cs="Times New Roman"/>
                <w:lang w:val="sq-AL"/>
              </w:rPr>
              <w:t xml:space="preserve">8. </w:t>
            </w:r>
            <w:r w:rsidRPr="00652107">
              <w:rPr>
                <w:rFonts w:ascii="Times New Roman" w:hAnsi="Times New Roman" w:cs="Times New Roman"/>
                <w:lang w:val="sq-AL"/>
              </w:rPr>
              <w:tab/>
            </w:r>
            <w:r w:rsidRPr="00652107">
              <w:rPr>
                <w:rFonts w:ascii="Times New Roman" w:hAnsi="Times New Roman" w:cs="Times New Roman"/>
                <w:w w:val="90"/>
                <w:lang w:val="sq-AL"/>
              </w:rPr>
              <w:t>Burimi</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përfshin</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stimuj</w:t>
            </w:r>
            <w:r w:rsidRPr="00652107">
              <w:rPr>
                <w:rFonts w:ascii="Times New Roman" w:hAnsi="Times New Roman" w:cs="Times New Roman"/>
                <w:spacing w:val="13"/>
                <w:w w:val="90"/>
                <w:lang w:val="sq-AL"/>
              </w:rPr>
              <w:t xml:space="preserve"> p</w:t>
            </w:r>
            <w:r w:rsidRPr="00652107">
              <w:rPr>
                <w:rFonts w:ascii="Times New Roman" w:hAnsi="Times New Roman" w:cs="Times New Roman"/>
                <w:w w:val="90"/>
                <w:lang w:val="sq-AL"/>
              </w:rPr>
              <w:t>ër të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promovuar</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të mësuarit.</w:t>
            </w:r>
          </w:p>
        </w:tc>
        <w:tc>
          <w:tcPr>
            <w:tcW w:w="1933" w:type="dxa"/>
            <w:tcBorders>
              <w:right w:val="nil"/>
            </w:tcBorders>
          </w:tcPr>
          <w:p w14:paraId="17AAFAC0" w14:textId="77777777" w:rsidR="005D0FF5" w:rsidRPr="00652107" w:rsidRDefault="005D0FF5">
            <w:pPr>
              <w:pStyle w:val="TableParagraph"/>
              <w:rPr>
                <w:rFonts w:ascii="Times New Roman" w:hAnsi="Times New Roman" w:cs="Times New Roman"/>
                <w:lang w:val="sq-AL"/>
              </w:rPr>
            </w:pPr>
          </w:p>
        </w:tc>
      </w:tr>
      <w:tr w:rsidR="005D0FF5" w:rsidRPr="00652107" w14:paraId="3D1F797B" w14:textId="77777777" w:rsidTr="006F5391">
        <w:trPr>
          <w:trHeight w:val="767"/>
        </w:trPr>
        <w:tc>
          <w:tcPr>
            <w:tcW w:w="2482" w:type="dxa"/>
            <w:vMerge/>
            <w:tcBorders>
              <w:top w:val="nil"/>
              <w:left w:val="nil"/>
            </w:tcBorders>
          </w:tcPr>
          <w:p w14:paraId="7928C801" w14:textId="77777777" w:rsidR="005D0FF5" w:rsidRPr="00652107" w:rsidRDefault="005D0FF5">
            <w:pPr>
              <w:rPr>
                <w:rFonts w:ascii="Times New Roman" w:hAnsi="Times New Roman" w:cs="Times New Roman"/>
              </w:rPr>
            </w:pPr>
          </w:p>
        </w:tc>
        <w:tc>
          <w:tcPr>
            <w:tcW w:w="5329" w:type="dxa"/>
          </w:tcPr>
          <w:p w14:paraId="2C8DBFA8" w14:textId="77777777" w:rsidR="005D0FF5" w:rsidRPr="00652107" w:rsidRDefault="005D0FF5" w:rsidP="007069C4">
            <w:pPr>
              <w:pStyle w:val="TableParagraph"/>
              <w:tabs>
                <w:tab w:val="left" w:pos="583"/>
              </w:tabs>
              <w:spacing w:before="70" w:line="230" w:lineRule="auto"/>
              <w:ind w:left="583" w:right="102" w:hanging="479"/>
              <w:rPr>
                <w:rFonts w:ascii="Times New Roman" w:hAnsi="Times New Roman" w:cs="Times New Roman"/>
                <w:lang w:val="sq-AL"/>
              </w:rPr>
            </w:pPr>
            <w:r w:rsidRPr="00652107">
              <w:rPr>
                <w:rFonts w:ascii="Times New Roman" w:hAnsi="Times New Roman" w:cs="Times New Roman"/>
                <w:lang w:val="sq-AL"/>
              </w:rPr>
              <w:t xml:space="preserve">9. </w:t>
            </w:r>
            <w:r w:rsidRPr="00652107">
              <w:rPr>
                <w:rFonts w:ascii="Times New Roman" w:hAnsi="Times New Roman" w:cs="Times New Roman"/>
                <w:lang w:val="sq-AL"/>
              </w:rPr>
              <w:tab/>
            </w:r>
            <w:r w:rsidRPr="00652107">
              <w:rPr>
                <w:rFonts w:ascii="Times New Roman" w:hAnsi="Times New Roman" w:cs="Times New Roman"/>
                <w:w w:val="95"/>
                <w:lang w:val="sq-AL"/>
              </w:rPr>
              <w:t>Burimi krijon</w:t>
            </w:r>
            <w:r w:rsidRPr="00652107">
              <w:rPr>
                <w:rFonts w:ascii="Times New Roman" w:hAnsi="Times New Roman" w:cs="Times New Roman"/>
                <w:spacing w:val="36"/>
                <w:w w:val="95"/>
                <w:lang w:val="sq-AL"/>
              </w:rPr>
              <w:t xml:space="preserve"> </w:t>
            </w:r>
            <w:r w:rsidRPr="00652107">
              <w:rPr>
                <w:rFonts w:ascii="Times New Roman" w:hAnsi="Times New Roman" w:cs="Times New Roman"/>
                <w:w w:val="95"/>
                <w:lang w:val="sq-AL"/>
              </w:rPr>
              <w:t>ndërveprim</w:t>
            </w:r>
            <w:r w:rsidRPr="00652107">
              <w:rPr>
                <w:rFonts w:ascii="Times New Roman" w:hAnsi="Times New Roman" w:cs="Times New Roman"/>
                <w:spacing w:val="36"/>
                <w:w w:val="95"/>
                <w:lang w:val="sq-AL"/>
              </w:rPr>
              <w:t xml:space="preserve"> </w:t>
            </w:r>
            <w:r w:rsidRPr="00652107">
              <w:rPr>
                <w:rFonts w:ascii="Times New Roman" w:hAnsi="Times New Roman" w:cs="Times New Roman"/>
                <w:w w:val="95"/>
                <w:lang w:val="sq-AL"/>
              </w:rPr>
              <w:t>ndërmjet</w:t>
            </w:r>
            <w:r w:rsidRPr="00652107">
              <w:rPr>
                <w:rFonts w:ascii="Times New Roman" w:hAnsi="Times New Roman" w:cs="Times New Roman"/>
                <w:spacing w:val="36"/>
                <w:w w:val="95"/>
                <w:lang w:val="sq-AL"/>
              </w:rPr>
              <w:t xml:space="preserve"> </w:t>
            </w:r>
            <w:r w:rsidRPr="00652107">
              <w:rPr>
                <w:rFonts w:ascii="Times New Roman" w:hAnsi="Times New Roman" w:cs="Times New Roman"/>
                <w:w w:val="95"/>
                <w:lang w:val="sq-AL"/>
              </w:rPr>
              <w:t>studentit</w:t>
            </w:r>
            <w:r w:rsidRPr="00652107">
              <w:rPr>
                <w:rFonts w:ascii="Times New Roman" w:hAnsi="Times New Roman" w:cs="Times New Roman"/>
                <w:spacing w:val="36"/>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instruktorit.</w:t>
            </w:r>
          </w:p>
        </w:tc>
        <w:tc>
          <w:tcPr>
            <w:tcW w:w="1933" w:type="dxa"/>
            <w:tcBorders>
              <w:right w:val="nil"/>
            </w:tcBorders>
          </w:tcPr>
          <w:p w14:paraId="54FE5C15" w14:textId="77777777" w:rsidR="005D0FF5" w:rsidRPr="00652107" w:rsidRDefault="005D0FF5">
            <w:pPr>
              <w:pStyle w:val="TableParagraph"/>
              <w:rPr>
                <w:rFonts w:ascii="Times New Roman" w:hAnsi="Times New Roman" w:cs="Times New Roman"/>
                <w:lang w:val="sq-AL"/>
              </w:rPr>
            </w:pPr>
          </w:p>
        </w:tc>
      </w:tr>
      <w:tr w:rsidR="005D0FF5" w:rsidRPr="00652107" w14:paraId="6DB5A5AB" w14:textId="77777777" w:rsidTr="006F5391">
        <w:trPr>
          <w:trHeight w:val="554"/>
        </w:trPr>
        <w:tc>
          <w:tcPr>
            <w:tcW w:w="2482" w:type="dxa"/>
            <w:vMerge/>
            <w:tcBorders>
              <w:top w:val="nil"/>
              <w:left w:val="nil"/>
            </w:tcBorders>
          </w:tcPr>
          <w:p w14:paraId="7B843414" w14:textId="77777777" w:rsidR="005D0FF5" w:rsidRPr="00652107" w:rsidRDefault="005D0FF5">
            <w:pPr>
              <w:rPr>
                <w:rFonts w:ascii="Times New Roman" w:hAnsi="Times New Roman" w:cs="Times New Roman"/>
              </w:rPr>
            </w:pPr>
          </w:p>
        </w:tc>
        <w:tc>
          <w:tcPr>
            <w:tcW w:w="5329" w:type="dxa"/>
          </w:tcPr>
          <w:p w14:paraId="19CEDFA6" w14:textId="77777777" w:rsidR="005D0FF5" w:rsidRPr="00652107" w:rsidRDefault="005D0FF5" w:rsidP="007069C4">
            <w:pPr>
              <w:pStyle w:val="TableParagraph"/>
              <w:tabs>
                <w:tab w:val="left" w:pos="583"/>
              </w:tabs>
              <w:spacing w:before="63"/>
              <w:ind w:left="104"/>
              <w:rPr>
                <w:rFonts w:ascii="Times New Roman" w:hAnsi="Times New Roman" w:cs="Times New Roman"/>
                <w:lang w:val="sq-AL"/>
              </w:rPr>
            </w:pPr>
            <w:r w:rsidRPr="00652107">
              <w:rPr>
                <w:rFonts w:ascii="Times New Roman" w:hAnsi="Times New Roman" w:cs="Times New Roman"/>
                <w:lang w:val="sq-AL"/>
              </w:rPr>
              <w:t xml:space="preserve">10. </w:t>
            </w:r>
            <w:r w:rsidRPr="00652107">
              <w:rPr>
                <w:rFonts w:ascii="Times New Roman" w:hAnsi="Times New Roman" w:cs="Times New Roman"/>
                <w:lang w:val="sq-AL"/>
              </w:rPr>
              <w:tab/>
              <w:t>Nxitet angazhimi</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aktiv</w:t>
            </w:r>
            <w:r w:rsidRPr="00652107">
              <w:rPr>
                <w:rFonts w:ascii="Times New Roman" w:hAnsi="Times New Roman" w:cs="Times New Roman"/>
                <w:spacing w:val="8"/>
                <w:w w:val="90"/>
                <w:lang w:val="sq-AL"/>
              </w:rPr>
              <w:t xml:space="preserve"> i </w:t>
            </w:r>
            <w:r w:rsidRPr="00652107">
              <w:rPr>
                <w:rFonts w:ascii="Times New Roman" w:hAnsi="Times New Roman" w:cs="Times New Roman"/>
                <w:w w:val="90"/>
                <w:lang w:val="sq-AL"/>
              </w:rPr>
              <w:t>student.</w:t>
            </w:r>
          </w:p>
        </w:tc>
        <w:tc>
          <w:tcPr>
            <w:tcW w:w="1933" w:type="dxa"/>
            <w:tcBorders>
              <w:right w:val="nil"/>
            </w:tcBorders>
          </w:tcPr>
          <w:p w14:paraId="3066AADD" w14:textId="77777777" w:rsidR="005D0FF5" w:rsidRPr="00652107" w:rsidRDefault="005D0FF5">
            <w:pPr>
              <w:pStyle w:val="TableParagraph"/>
              <w:rPr>
                <w:rFonts w:ascii="Times New Roman" w:hAnsi="Times New Roman" w:cs="Times New Roman"/>
                <w:lang w:val="sq-AL"/>
              </w:rPr>
            </w:pPr>
          </w:p>
        </w:tc>
      </w:tr>
      <w:tr w:rsidR="005D0FF5" w:rsidRPr="00652107" w14:paraId="0057C0DA" w14:textId="77777777" w:rsidTr="006F5391">
        <w:trPr>
          <w:trHeight w:val="554"/>
        </w:trPr>
        <w:tc>
          <w:tcPr>
            <w:tcW w:w="2482" w:type="dxa"/>
            <w:vMerge/>
            <w:tcBorders>
              <w:top w:val="nil"/>
              <w:left w:val="nil"/>
            </w:tcBorders>
          </w:tcPr>
          <w:p w14:paraId="6CA1729A" w14:textId="77777777" w:rsidR="005D0FF5" w:rsidRPr="00652107" w:rsidRDefault="005D0FF5">
            <w:pPr>
              <w:rPr>
                <w:rFonts w:ascii="Times New Roman" w:hAnsi="Times New Roman" w:cs="Times New Roman"/>
              </w:rPr>
            </w:pPr>
          </w:p>
        </w:tc>
        <w:tc>
          <w:tcPr>
            <w:tcW w:w="5329" w:type="dxa"/>
          </w:tcPr>
          <w:p w14:paraId="08B663ED" w14:textId="77777777" w:rsidR="005D0FF5" w:rsidRPr="00652107" w:rsidRDefault="005D0FF5" w:rsidP="007069C4">
            <w:pPr>
              <w:pStyle w:val="TableParagraph"/>
              <w:tabs>
                <w:tab w:val="left" w:pos="583"/>
              </w:tabs>
              <w:spacing w:before="62"/>
              <w:ind w:left="104"/>
              <w:rPr>
                <w:rFonts w:ascii="Times New Roman" w:hAnsi="Times New Roman" w:cs="Times New Roman"/>
                <w:lang w:val="sq-AL"/>
              </w:rPr>
            </w:pPr>
            <w:r w:rsidRPr="00652107">
              <w:rPr>
                <w:rFonts w:ascii="Times New Roman" w:hAnsi="Times New Roman" w:cs="Times New Roman"/>
                <w:lang w:val="sq-AL"/>
              </w:rPr>
              <w:t xml:space="preserve">11. </w:t>
            </w:r>
            <w:r w:rsidRPr="00652107">
              <w:rPr>
                <w:rFonts w:ascii="Times New Roman" w:hAnsi="Times New Roman" w:cs="Times New Roman"/>
                <w:lang w:val="sq-AL"/>
              </w:rPr>
              <w:tab/>
            </w:r>
            <w:r w:rsidRPr="00652107">
              <w:rPr>
                <w:rFonts w:ascii="Times New Roman" w:hAnsi="Times New Roman" w:cs="Times New Roman"/>
                <w:w w:val="90"/>
                <w:lang w:val="sq-AL"/>
              </w:rPr>
              <w:t>Të mësuarit që ka në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qendër studentin është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i pranishëm.</w:t>
            </w:r>
          </w:p>
        </w:tc>
        <w:tc>
          <w:tcPr>
            <w:tcW w:w="1933" w:type="dxa"/>
            <w:tcBorders>
              <w:right w:val="nil"/>
            </w:tcBorders>
          </w:tcPr>
          <w:p w14:paraId="582436D0" w14:textId="77777777" w:rsidR="005D0FF5" w:rsidRPr="00652107" w:rsidRDefault="005D0FF5">
            <w:pPr>
              <w:pStyle w:val="TableParagraph"/>
              <w:rPr>
                <w:rFonts w:ascii="Times New Roman" w:hAnsi="Times New Roman" w:cs="Times New Roman"/>
                <w:lang w:val="sq-AL"/>
              </w:rPr>
            </w:pPr>
          </w:p>
        </w:tc>
      </w:tr>
      <w:tr w:rsidR="005D0FF5" w:rsidRPr="00652107" w14:paraId="2211ADF9" w14:textId="77777777" w:rsidTr="006F5391">
        <w:trPr>
          <w:trHeight w:val="554"/>
        </w:trPr>
        <w:tc>
          <w:tcPr>
            <w:tcW w:w="2482" w:type="dxa"/>
            <w:vMerge/>
            <w:tcBorders>
              <w:top w:val="nil"/>
              <w:left w:val="nil"/>
            </w:tcBorders>
          </w:tcPr>
          <w:p w14:paraId="418E2544" w14:textId="77777777" w:rsidR="005D0FF5" w:rsidRPr="00652107" w:rsidRDefault="005D0FF5">
            <w:pPr>
              <w:rPr>
                <w:rFonts w:ascii="Times New Roman" w:hAnsi="Times New Roman" w:cs="Times New Roman"/>
              </w:rPr>
            </w:pPr>
          </w:p>
        </w:tc>
        <w:tc>
          <w:tcPr>
            <w:tcW w:w="5329" w:type="dxa"/>
          </w:tcPr>
          <w:p w14:paraId="053872C8" w14:textId="77777777" w:rsidR="005D0FF5" w:rsidRPr="00652107" w:rsidRDefault="005D0FF5" w:rsidP="00084014">
            <w:pPr>
              <w:pStyle w:val="TableParagraph"/>
              <w:tabs>
                <w:tab w:val="left" w:pos="583"/>
              </w:tabs>
              <w:spacing w:before="62"/>
              <w:ind w:left="104"/>
              <w:rPr>
                <w:rFonts w:ascii="Times New Roman" w:hAnsi="Times New Roman" w:cs="Times New Roman"/>
                <w:lang w:val="sq-AL"/>
              </w:rPr>
            </w:pPr>
            <w:r w:rsidRPr="00652107">
              <w:rPr>
                <w:rFonts w:ascii="Times New Roman" w:hAnsi="Times New Roman" w:cs="Times New Roman"/>
                <w:lang w:val="sq-AL"/>
              </w:rPr>
              <w:t xml:space="preserve">12. </w:t>
            </w:r>
            <w:r w:rsidRPr="00652107">
              <w:rPr>
                <w:rFonts w:ascii="Times New Roman" w:hAnsi="Times New Roman" w:cs="Times New Roman"/>
                <w:lang w:val="sq-AL"/>
              </w:rPr>
              <w:tab/>
              <w:t>Detyrat e z</w:t>
            </w:r>
            <w:r w:rsidRPr="00652107">
              <w:rPr>
                <w:rFonts w:ascii="Times New Roman" w:hAnsi="Times New Roman" w:cs="Times New Roman"/>
                <w:w w:val="90"/>
                <w:lang w:val="sq-AL"/>
              </w:rPr>
              <w:t>gjidhjes së problemeve</w:t>
            </w:r>
            <w:r w:rsidRPr="00652107">
              <w:rPr>
                <w:rFonts w:ascii="Times New Roman" w:hAnsi="Times New Roman" w:cs="Times New Roman"/>
                <w:spacing w:val="16"/>
                <w:w w:val="90"/>
                <w:lang w:val="sq-AL"/>
              </w:rPr>
              <w:t xml:space="preserve"> </w:t>
            </w:r>
            <w:r w:rsidRPr="00652107">
              <w:rPr>
                <w:rFonts w:ascii="Times New Roman" w:hAnsi="Times New Roman" w:cs="Times New Roman"/>
                <w:w w:val="90"/>
                <w:lang w:val="sq-AL"/>
              </w:rPr>
              <w:t>inkurajojnë</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të mësuarit.</w:t>
            </w:r>
          </w:p>
        </w:tc>
        <w:tc>
          <w:tcPr>
            <w:tcW w:w="1933" w:type="dxa"/>
            <w:tcBorders>
              <w:right w:val="nil"/>
            </w:tcBorders>
          </w:tcPr>
          <w:p w14:paraId="619812AF" w14:textId="77777777" w:rsidR="005D0FF5" w:rsidRPr="00652107" w:rsidRDefault="005D0FF5">
            <w:pPr>
              <w:pStyle w:val="TableParagraph"/>
              <w:rPr>
                <w:rFonts w:ascii="Times New Roman" w:hAnsi="Times New Roman" w:cs="Times New Roman"/>
                <w:lang w:val="sq-AL"/>
              </w:rPr>
            </w:pPr>
          </w:p>
        </w:tc>
      </w:tr>
      <w:tr w:rsidR="005D0FF5" w:rsidRPr="00652107" w14:paraId="122564CA" w14:textId="77777777" w:rsidTr="006F5391">
        <w:trPr>
          <w:trHeight w:val="554"/>
        </w:trPr>
        <w:tc>
          <w:tcPr>
            <w:tcW w:w="2482" w:type="dxa"/>
            <w:vMerge/>
            <w:tcBorders>
              <w:top w:val="nil"/>
              <w:left w:val="nil"/>
            </w:tcBorders>
          </w:tcPr>
          <w:p w14:paraId="1B4C009A" w14:textId="77777777" w:rsidR="005D0FF5" w:rsidRPr="00652107" w:rsidRDefault="005D0FF5">
            <w:pPr>
              <w:rPr>
                <w:rFonts w:ascii="Times New Roman" w:hAnsi="Times New Roman" w:cs="Times New Roman"/>
              </w:rPr>
            </w:pPr>
          </w:p>
        </w:tc>
        <w:tc>
          <w:tcPr>
            <w:tcW w:w="5329" w:type="dxa"/>
          </w:tcPr>
          <w:p w14:paraId="4DBFD0F0" w14:textId="77777777" w:rsidR="005D0FF5" w:rsidRPr="00652107" w:rsidRDefault="005D0FF5">
            <w:pPr>
              <w:pStyle w:val="TableParagraph"/>
              <w:tabs>
                <w:tab w:val="left" w:pos="583"/>
              </w:tabs>
              <w:spacing w:before="62"/>
              <w:ind w:left="104"/>
              <w:rPr>
                <w:rFonts w:ascii="Times New Roman" w:hAnsi="Times New Roman" w:cs="Times New Roman"/>
                <w:lang w:val="sq-AL"/>
              </w:rPr>
            </w:pPr>
            <w:r w:rsidRPr="00652107">
              <w:rPr>
                <w:rFonts w:ascii="Times New Roman" w:hAnsi="Times New Roman" w:cs="Times New Roman"/>
                <w:lang w:val="sq-AL"/>
              </w:rPr>
              <w:t xml:space="preserve">13. </w:t>
            </w:r>
            <w:r w:rsidRPr="00652107">
              <w:rPr>
                <w:rFonts w:ascii="Times New Roman" w:hAnsi="Times New Roman" w:cs="Times New Roman"/>
                <w:lang w:val="sq-AL"/>
              </w:rPr>
              <w:tab/>
            </w:r>
            <w:r w:rsidRPr="00652107">
              <w:rPr>
                <w:rFonts w:ascii="Times New Roman" w:hAnsi="Times New Roman" w:cs="Times New Roman"/>
                <w:w w:val="90"/>
                <w:lang w:val="sq-AL"/>
              </w:rPr>
              <w:t>Burim</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mundëson</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komunikimin</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ndërmjet</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studentëve.</w:t>
            </w:r>
          </w:p>
        </w:tc>
        <w:tc>
          <w:tcPr>
            <w:tcW w:w="1933" w:type="dxa"/>
            <w:tcBorders>
              <w:right w:val="nil"/>
            </w:tcBorders>
          </w:tcPr>
          <w:p w14:paraId="52BF5B7B" w14:textId="77777777" w:rsidR="005D0FF5" w:rsidRPr="00652107" w:rsidRDefault="005D0FF5">
            <w:pPr>
              <w:pStyle w:val="TableParagraph"/>
              <w:rPr>
                <w:rFonts w:ascii="Times New Roman" w:hAnsi="Times New Roman" w:cs="Times New Roman"/>
                <w:lang w:val="sq-AL"/>
              </w:rPr>
            </w:pPr>
          </w:p>
        </w:tc>
      </w:tr>
      <w:tr w:rsidR="005D0FF5" w:rsidRPr="00652107" w14:paraId="4FFC9568" w14:textId="77777777" w:rsidTr="006F5391">
        <w:trPr>
          <w:trHeight w:val="554"/>
        </w:trPr>
        <w:tc>
          <w:tcPr>
            <w:tcW w:w="2482" w:type="dxa"/>
            <w:vMerge/>
            <w:tcBorders>
              <w:top w:val="nil"/>
              <w:left w:val="nil"/>
            </w:tcBorders>
          </w:tcPr>
          <w:p w14:paraId="3F984A76" w14:textId="77777777" w:rsidR="005D0FF5" w:rsidRPr="00652107" w:rsidRDefault="005D0FF5">
            <w:pPr>
              <w:rPr>
                <w:rFonts w:ascii="Times New Roman" w:hAnsi="Times New Roman" w:cs="Times New Roman"/>
              </w:rPr>
            </w:pPr>
          </w:p>
        </w:tc>
        <w:tc>
          <w:tcPr>
            <w:tcW w:w="5329" w:type="dxa"/>
          </w:tcPr>
          <w:p w14:paraId="506D69BB" w14:textId="77777777" w:rsidR="005D0FF5" w:rsidRPr="00652107" w:rsidRDefault="005D0FF5" w:rsidP="00084014">
            <w:pPr>
              <w:pStyle w:val="TableParagraph"/>
              <w:tabs>
                <w:tab w:val="left" w:pos="583"/>
              </w:tabs>
              <w:spacing w:before="63"/>
              <w:ind w:left="104"/>
              <w:rPr>
                <w:rFonts w:ascii="Times New Roman" w:hAnsi="Times New Roman" w:cs="Times New Roman"/>
                <w:lang w:val="sq-AL"/>
              </w:rPr>
            </w:pPr>
            <w:r w:rsidRPr="00652107">
              <w:rPr>
                <w:rFonts w:ascii="Times New Roman" w:hAnsi="Times New Roman" w:cs="Times New Roman"/>
                <w:lang w:val="sq-AL"/>
              </w:rPr>
              <w:t xml:space="preserve">14. </w:t>
            </w:r>
            <w:r w:rsidRPr="00652107">
              <w:rPr>
                <w:rFonts w:ascii="Times New Roman" w:hAnsi="Times New Roman" w:cs="Times New Roman"/>
                <w:lang w:val="sq-AL"/>
              </w:rPr>
              <w:tab/>
            </w:r>
            <w:r w:rsidRPr="00652107">
              <w:rPr>
                <w:rFonts w:ascii="Times New Roman" w:hAnsi="Times New Roman" w:cs="Times New Roman"/>
                <w:w w:val="90"/>
                <w:lang w:val="sq-AL"/>
              </w:rPr>
              <w:t>Studenti</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ka mundësinë</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të shoh</w:t>
            </w:r>
            <w:r w:rsidRPr="00652107">
              <w:rPr>
                <w:rFonts w:ascii="Times New Roman" w:hAnsi="Times New Roman" w:cs="Times New Roman"/>
                <w:spacing w:val="6"/>
                <w:w w:val="90"/>
                <w:lang w:val="sq-AL"/>
              </w:rPr>
              <w:t xml:space="preserve"> përparimin e</w:t>
            </w:r>
            <w:r w:rsidRPr="00652107">
              <w:rPr>
                <w:rFonts w:ascii="Times New Roman" w:hAnsi="Times New Roman" w:cs="Times New Roman"/>
                <w:w w:val="90"/>
                <w:lang w:val="sq-AL"/>
              </w:rPr>
              <w:t xml:space="preserve"> tij në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të mësuarit.</w:t>
            </w:r>
          </w:p>
        </w:tc>
        <w:tc>
          <w:tcPr>
            <w:tcW w:w="1933" w:type="dxa"/>
            <w:tcBorders>
              <w:right w:val="nil"/>
            </w:tcBorders>
          </w:tcPr>
          <w:p w14:paraId="107E151C" w14:textId="77777777" w:rsidR="005D0FF5" w:rsidRPr="00652107" w:rsidRDefault="005D0FF5">
            <w:pPr>
              <w:pStyle w:val="TableParagraph"/>
              <w:rPr>
                <w:rFonts w:ascii="Times New Roman" w:hAnsi="Times New Roman" w:cs="Times New Roman"/>
                <w:lang w:val="sq-AL"/>
              </w:rPr>
            </w:pPr>
          </w:p>
        </w:tc>
      </w:tr>
      <w:tr w:rsidR="005D0FF5" w:rsidRPr="00652107" w14:paraId="5930C1EA" w14:textId="77777777" w:rsidTr="006F5391">
        <w:trPr>
          <w:trHeight w:val="767"/>
        </w:trPr>
        <w:tc>
          <w:tcPr>
            <w:tcW w:w="2482" w:type="dxa"/>
            <w:tcBorders>
              <w:left w:val="nil"/>
            </w:tcBorders>
          </w:tcPr>
          <w:p w14:paraId="27FCA680" w14:textId="77777777" w:rsidR="005D0FF5" w:rsidRPr="00652107" w:rsidRDefault="005D0FF5" w:rsidP="00084014">
            <w:pPr>
              <w:pStyle w:val="TableParagraph"/>
              <w:spacing w:before="71" w:line="230" w:lineRule="auto"/>
              <w:ind w:right="456"/>
              <w:rPr>
                <w:rFonts w:ascii="Times New Roman" w:hAnsi="Times New Roman" w:cs="Times New Roman"/>
                <w:lang w:val="sq-AL"/>
              </w:rPr>
            </w:pPr>
            <w:r w:rsidRPr="00652107">
              <w:rPr>
                <w:rFonts w:ascii="Times New Roman" w:hAnsi="Times New Roman" w:cs="Times New Roman"/>
                <w:w w:val="90"/>
                <w:lang w:val="sq-AL"/>
              </w:rPr>
              <w:t xml:space="preserve">Metodat për vlerësimin e studentëve </w:t>
            </w:r>
          </w:p>
        </w:tc>
        <w:tc>
          <w:tcPr>
            <w:tcW w:w="5329" w:type="dxa"/>
          </w:tcPr>
          <w:p w14:paraId="228C4FAC" w14:textId="77777777" w:rsidR="005D0FF5" w:rsidRPr="00652107" w:rsidRDefault="005D0FF5" w:rsidP="00084014">
            <w:pPr>
              <w:pStyle w:val="TableParagraph"/>
              <w:tabs>
                <w:tab w:val="left" w:pos="583"/>
              </w:tabs>
              <w:spacing w:before="170"/>
              <w:ind w:left="104"/>
              <w:rPr>
                <w:rFonts w:ascii="Times New Roman" w:hAnsi="Times New Roman" w:cs="Times New Roman"/>
                <w:lang w:val="sq-AL"/>
              </w:rPr>
            </w:pPr>
            <w:r w:rsidRPr="00652107">
              <w:rPr>
                <w:rFonts w:ascii="Times New Roman" w:hAnsi="Times New Roman" w:cs="Times New Roman"/>
                <w:lang w:val="sq-AL"/>
              </w:rPr>
              <w:t xml:space="preserve">15. </w:t>
            </w:r>
            <w:r w:rsidRPr="00652107">
              <w:rPr>
                <w:rFonts w:ascii="Times New Roman" w:hAnsi="Times New Roman" w:cs="Times New Roman"/>
                <w:lang w:val="sq-AL"/>
              </w:rPr>
              <w:tab/>
            </w:r>
            <w:r w:rsidRPr="00652107">
              <w:rPr>
                <w:rFonts w:ascii="Times New Roman" w:hAnsi="Times New Roman" w:cs="Times New Roman"/>
                <w:w w:val="90"/>
                <w:lang w:val="sq-AL"/>
              </w:rPr>
              <w:t>Burimi ofron një procedurë</w:t>
            </w:r>
            <w:r w:rsidRPr="00652107">
              <w:rPr>
                <w:rFonts w:ascii="Times New Roman" w:hAnsi="Times New Roman" w:cs="Times New Roman"/>
                <w:spacing w:val="4"/>
                <w:w w:val="90"/>
                <w:lang w:val="sq-AL"/>
              </w:rPr>
              <w:t xml:space="preserve"> të </w:t>
            </w:r>
            <w:r w:rsidRPr="00652107">
              <w:rPr>
                <w:rFonts w:ascii="Times New Roman" w:hAnsi="Times New Roman" w:cs="Times New Roman"/>
                <w:w w:val="90"/>
                <w:lang w:val="sq-AL"/>
              </w:rPr>
              <w:t>vetëvlerësimit.</w:t>
            </w:r>
          </w:p>
        </w:tc>
        <w:tc>
          <w:tcPr>
            <w:tcW w:w="1933" w:type="dxa"/>
            <w:tcBorders>
              <w:right w:val="nil"/>
            </w:tcBorders>
          </w:tcPr>
          <w:p w14:paraId="7BD944C9" w14:textId="77777777" w:rsidR="005D0FF5" w:rsidRPr="00652107" w:rsidRDefault="005D0FF5">
            <w:pPr>
              <w:pStyle w:val="TableParagraph"/>
              <w:rPr>
                <w:rFonts w:ascii="Times New Roman" w:hAnsi="Times New Roman" w:cs="Times New Roman"/>
                <w:lang w:val="sq-AL"/>
              </w:rPr>
            </w:pPr>
          </w:p>
        </w:tc>
      </w:tr>
      <w:tr w:rsidR="005D0FF5" w:rsidRPr="00652107" w14:paraId="1C18ECE3" w14:textId="77777777" w:rsidTr="006F5391">
        <w:trPr>
          <w:trHeight w:val="554"/>
        </w:trPr>
        <w:tc>
          <w:tcPr>
            <w:tcW w:w="9744" w:type="dxa"/>
            <w:gridSpan w:val="3"/>
            <w:tcBorders>
              <w:left w:val="nil"/>
              <w:right w:val="nil"/>
            </w:tcBorders>
          </w:tcPr>
          <w:p w14:paraId="3E8C0141" w14:textId="77777777" w:rsidR="005D0FF5" w:rsidRPr="00652107" w:rsidRDefault="005D0FF5" w:rsidP="005B45D5">
            <w:pPr>
              <w:pStyle w:val="TableParagraph"/>
              <w:spacing w:before="63"/>
              <w:ind w:left="3336" w:right="3336"/>
              <w:rPr>
                <w:rFonts w:ascii="Times New Roman" w:hAnsi="Times New Roman" w:cs="Times New Roman"/>
                <w:b/>
                <w:lang w:val="sq-AL"/>
              </w:rPr>
            </w:pPr>
            <w:r w:rsidRPr="00652107">
              <w:rPr>
                <w:rFonts w:ascii="Times New Roman" w:hAnsi="Times New Roman" w:cs="Times New Roman"/>
                <w:b/>
                <w:w w:val="90"/>
                <w:lang w:val="sq-AL"/>
              </w:rPr>
              <w:t>Kategoria</w:t>
            </w:r>
            <w:r w:rsidRPr="00652107">
              <w:rPr>
                <w:rFonts w:ascii="Times New Roman" w:hAnsi="Times New Roman" w:cs="Times New Roman"/>
                <w:b/>
                <w:spacing w:val="16"/>
                <w:w w:val="90"/>
                <w:lang w:val="sq-AL"/>
              </w:rPr>
              <w:t xml:space="preserve"> </w:t>
            </w:r>
            <w:r w:rsidRPr="00652107">
              <w:rPr>
                <w:rFonts w:ascii="Times New Roman" w:hAnsi="Times New Roman" w:cs="Times New Roman"/>
                <w:b/>
                <w:w w:val="90"/>
                <w:lang w:val="sq-AL"/>
              </w:rPr>
              <w:t xml:space="preserve">(c) ‘Cilësia didaktike’ </w:t>
            </w:r>
          </w:p>
        </w:tc>
      </w:tr>
      <w:tr w:rsidR="005D0FF5" w:rsidRPr="00652107" w14:paraId="2619AC23" w14:textId="77777777" w:rsidTr="006F5391">
        <w:trPr>
          <w:trHeight w:val="767"/>
        </w:trPr>
        <w:tc>
          <w:tcPr>
            <w:tcW w:w="2482" w:type="dxa"/>
            <w:tcBorders>
              <w:left w:val="nil"/>
            </w:tcBorders>
          </w:tcPr>
          <w:p w14:paraId="034484E1" w14:textId="77777777" w:rsidR="005D0FF5" w:rsidRPr="00652107" w:rsidRDefault="005D0FF5" w:rsidP="000769F7">
            <w:pPr>
              <w:pStyle w:val="TableParagraph"/>
              <w:spacing w:before="63"/>
              <w:rPr>
                <w:rFonts w:ascii="Times New Roman" w:hAnsi="Times New Roman" w:cs="Times New Roman"/>
                <w:lang w:val="sq-AL"/>
              </w:rPr>
            </w:pPr>
            <w:r w:rsidRPr="00652107">
              <w:rPr>
                <w:rFonts w:ascii="Times New Roman" w:hAnsi="Times New Roman" w:cs="Times New Roman"/>
                <w:w w:val="90"/>
                <w:lang w:val="sq-AL"/>
              </w:rPr>
              <w:lastRenderedPageBreak/>
              <w:t>Aktivitetet e të mësuarit</w:t>
            </w:r>
            <w:r w:rsidRPr="00652107">
              <w:rPr>
                <w:rFonts w:ascii="Times New Roman" w:hAnsi="Times New Roman" w:cs="Times New Roman"/>
                <w:spacing w:val="3"/>
                <w:w w:val="90"/>
                <w:lang w:val="sq-AL"/>
              </w:rPr>
              <w:t xml:space="preserve"> </w:t>
            </w:r>
          </w:p>
        </w:tc>
        <w:tc>
          <w:tcPr>
            <w:tcW w:w="5329" w:type="dxa"/>
          </w:tcPr>
          <w:p w14:paraId="76AA58FE" w14:textId="77777777" w:rsidR="005D0FF5" w:rsidRPr="00652107" w:rsidRDefault="005D0FF5" w:rsidP="000769F7">
            <w:pPr>
              <w:pStyle w:val="TableParagraph"/>
              <w:tabs>
                <w:tab w:val="left" w:pos="583"/>
              </w:tabs>
              <w:spacing w:before="70" w:line="230" w:lineRule="auto"/>
              <w:ind w:left="583" w:right="101" w:hanging="479"/>
              <w:jc w:val="both"/>
              <w:rPr>
                <w:rFonts w:ascii="Times New Roman" w:hAnsi="Times New Roman" w:cs="Times New Roman"/>
                <w:lang w:val="sq-AL"/>
              </w:rPr>
            </w:pPr>
            <w:r w:rsidRPr="00652107">
              <w:rPr>
                <w:rFonts w:ascii="Times New Roman" w:hAnsi="Times New Roman" w:cs="Times New Roman"/>
                <w:lang w:val="sq-AL"/>
              </w:rPr>
              <w:t xml:space="preserve">16. </w:t>
            </w:r>
            <w:r w:rsidRPr="00652107">
              <w:rPr>
                <w:rFonts w:ascii="Times New Roman" w:hAnsi="Times New Roman" w:cs="Times New Roman"/>
                <w:lang w:val="sq-AL"/>
              </w:rPr>
              <w:tab/>
            </w:r>
            <w:r w:rsidRPr="00652107">
              <w:rPr>
                <w:rFonts w:ascii="Times New Roman" w:hAnsi="Times New Roman" w:cs="Times New Roman"/>
                <w:w w:val="90"/>
                <w:lang w:val="sq-AL"/>
              </w:rPr>
              <w:t>Përmbajtja i referohet situatave të jetës reale me të cilat studenti mund të përballet në një mjedis të vërtetë të mirëmbajtjes</w:t>
            </w:r>
            <w:r w:rsidRPr="00652107">
              <w:rPr>
                <w:rFonts w:ascii="Times New Roman" w:hAnsi="Times New Roman" w:cs="Times New Roman"/>
                <w:w w:val="95"/>
                <w:lang w:val="sq-AL"/>
              </w:rPr>
              <w:t>.</w:t>
            </w:r>
          </w:p>
        </w:tc>
        <w:tc>
          <w:tcPr>
            <w:tcW w:w="1933" w:type="dxa"/>
            <w:tcBorders>
              <w:right w:val="nil"/>
            </w:tcBorders>
          </w:tcPr>
          <w:p w14:paraId="0024FD65" w14:textId="77777777" w:rsidR="005D0FF5" w:rsidRPr="00652107" w:rsidRDefault="005D0FF5">
            <w:pPr>
              <w:pStyle w:val="TableParagraph"/>
              <w:rPr>
                <w:rFonts w:ascii="Times New Roman" w:hAnsi="Times New Roman" w:cs="Times New Roman"/>
                <w:lang w:val="sq-AL"/>
              </w:rPr>
            </w:pPr>
          </w:p>
        </w:tc>
      </w:tr>
      <w:tr w:rsidR="005D0FF5" w:rsidRPr="00652107" w14:paraId="3B5D6916" w14:textId="77777777" w:rsidTr="006F5391">
        <w:trPr>
          <w:trHeight w:val="554"/>
        </w:trPr>
        <w:tc>
          <w:tcPr>
            <w:tcW w:w="2482" w:type="dxa"/>
            <w:tcBorders>
              <w:left w:val="nil"/>
            </w:tcBorders>
          </w:tcPr>
          <w:p w14:paraId="41ED8725" w14:textId="77777777" w:rsidR="005D0FF5" w:rsidRPr="00652107" w:rsidRDefault="005D0FF5" w:rsidP="000769F7">
            <w:pPr>
              <w:pStyle w:val="TableParagraph"/>
              <w:spacing w:before="63"/>
              <w:rPr>
                <w:rFonts w:ascii="Times New Roman" w:hAnsi="Times New Roman" w:cs="Times New Roman"/>
                <w:lang w:val="sq-AL"/>
              </w:rPr>
            </w:pPr>
            <w:r w:rsidRPr="00652107">
              <w:rPr>
                <w:rFonts w:ascii="Times New Roman" w:hAnsi="Times New Roman" w:cs="Times New Roman"/>
                <w:w w:val="90"/>
                <w:lang w:val="sq-AL"/>
              </w:rPr>
              <w:t>Përmbajtja e të mësuarit</w:t>
            </w:r>
            <w:r w:rsidRPr="00652107">
              <w:rPr>
                <w:rFonts w:ascii="Times New Roman" w:hAnsi="Times New Roman" w:cs="Times New Roman"/>
                <w:spacing w:val="15"/>
                <w:w w:val="90"/>
                <w:lang w:val="sq-AL"/>
              </w:rPr>
              <w:t xml:space="preserve"> </w:t>
            </w:r>
          </w:p>
        </w:tc>
        <w:tc>
          <w:tcPr>
            <w:tcW w:w="5329" w:type="dxa"/>
          </w:tcPr>
          <w:p w14:paraId="506662CB" w14:textId="77777777" w:rsidR="005D0FF5" w:rsidRPr="00652107" w:rsidRDefault="005D0FF5" w:rsidP="000769F7">
            <w:pPr>
              <w:pStyle w:val="TableParagraph"/>
              <w:tabs>
                <w:tab w:val="left" w:pos="583"/>
              </w:tabs>
              <w:spacing w:before="63"/>
              <w:ind w:left="630" w:hanging="540"/>
              <w:rPr>
                <w:rFonts w:ascii="Times New Roman" w:hAnsi="Times New Roman" w:cs="Times New Roman"/>
                <w:lang w:val="sq-AL"/>
              </w:rPr>
            </w:pPr>
            <w:r w:rsidRPr="00652107">
              <w:rPr>
                <w:rFonts w:ascii="Times New Roman" w:hAnsi="Times New Roman" w:cs="Times New Roman"/>
                <w:lang w:val="sq-AL"/>
              </w:rPr>
              <w:t xml:space="preserve">17. </w:t>
            </w:r>
            <w:r w:rsidRPr="00652107">
              <w:rPr>
                <w:rFonts w:ascii="Times New Roman" w:hAnsi="Times New Roman" w:cs="Times New Roman"/>
                <w:lang w:val="sq-AL"/>
              </w:rPr>
              <w:tab/>
            </w:r>
            <w:r w:rsidRPr="00652107">
              <w:rPr>
                <w:rFonts w:ascii="Times New Roman" w:hAnsi="Times New Roman" w:cs="Times New Roman"/>
                <w:w w:val="90"/>
                <w:lang w:val="sq-AL"/>
              </w:rPr>
              <w:t>Përmbajtja është adekuate për të përmbushur objektivat e të mësuarit.</w:t>
            </w:r>
          </w:p>
        </w:tc>
        <w:tc>
          <w:tcPr>
            <w:tcW w:w="1933" w:type="dxa"/>
            <w:tcBorders>
              <w:right w:val="nil"/>
            </w:tcBorders>
          </w:tcPr>
          <w:p w14:paraId="02E8E31C" w14:textId="77777777" w:rsidR="005D0FF5" w:rsidRPr="00652107" w:rsidRDefault="005D0FF5">
            <w:pPr>
              <w:pStyle w:val="TableParagraph"/>
              <w:rPr>
                <w:rFonts w:ascii="Times New Roman" w:hAnsi="Times New Roman" w:cs="Times New Roman"/>
                <w:lang w:val="sq-AL"/>
              </w:rPr>
            </w:pPr>
          </w:p>
        </w:tc>
      </w:tr>
    </w:tbl>
    <w:p w14:paraId="3F0B9A10" w14:textId="77777777" w:rsidR="005D0FF5" w:rsidRPr="00652107" w:rsidRDefault="005D0FF5">
      <w:pPr>
        <w:pStyle w:val="BodyText"/>
        <w:spacing w:before="9"/>
        <w:rPr>
          <w:rFonts w:ascii="Times New Roman" w:hAnsi="Times New Roman" w:cs="Times New Roman"/>
          <w:sz w:val="22"/>
          <w:szCs w:val="22"/>
          <w:lang w:val="sq-AL"/>
        </w:rPr>
      </w:pPr>
    </w:p>
    <w:p w14:paraId="3B2234CD" w14:textId="77777777" w:rsidR="005D0FF5" w:rsidRPr="00652107" w:rsidRDefault="005D0FF5">
      <w:pPr>
        <w:pStyle w:val="BodyText"/>
        <w:spacing w:line="20" w:lineRule="exact"/>
        <w:ind w:left="120"/>
        <w:rPr>
          <w:rFonts w:ascii="Times New Roman" w:hAnsi="Times New Roman" w:cs="Times New Roman"/>
          <w:sz w:val="22"/>
          <w:szCs w:val="22"/>
          <w:lang w:val="sq-AL"/>
        </w:rPr>
      </w:pPr>
      <w:r w:rsidRPr="00652107">
        <w:rPr>
          <w:rFonts w:ascii="Times New Roman" w:hAnsi="Times New Roman" w:cs="Times New Roman"/>
          <w:noProof/>
          <w:sz w:val="22"/>
          <w:szCs w:val="22"/>
        </w:rPr>
        <mc:AlternateContent>
          <mc:Choice Requires="wpg">
            <w:drawing>
              <wp:inline distT="0" distB="0" distL="0" distR="0" wp14:anchorId="57E41539" wp14:editId="640F071E">
                <wp:extent cx="5832475" cy="6985"/>
                <wp:effectExtent l="0" t="0" r="0" b="2540"/>
                <wp:docPr id="1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6985"/>
                          <a:chOff x="0" y="0"/>
                          <a:chExt cx="9185" cy="11"/>
                        </a:xfrm>
                      </wpg:grpSpPr>
                      <wps:wsp>
                        <wps:cNvPr id="123" name="Rectangle 10"/>
                        <wps:cNvSpPr>
                          <a:spLocks noChangeArrowheads="1"/>
                        </wps:cNvSpPr>
                        <wps:spPr bwMode="auto">
                          <a:xfrm>
                            <a:off x="0" y="0"/>
                            <a:ext cx="918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56A334" id="Group 9" o:spid="_x0000_s1026" style="width:459.25pt;height:.55pt;mso-position-horizontal-relative:char;mso-position-vertical-relative:line" coordsize="91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NTSAIAAAcFAAAOAAAAZHJzL2Uyb0RvYy54bWykVNtu2zAMfR+wfxD0vjpOkzYx4hRFugYD&#10;uq1Ytw9QZPmC2aJGKXGyry8luWnaYi+dHwxRIqlzDkktrvZdy3YKbQM65+nZiDOlJRSNrnL+6+ft&#10;pxln1gldiBa0yvlBWX61/Phh0ZtMjaGGtlDIKIm2WW9yXjtnsiSxsladsGdglKbDErATjkyskgJF&#10;T9m7NhmPRhdJD1gYBKmspd2beMiXIX9ZKum+l6VVjrU5J2wu/DH8N/6fLBciq1CYupEDDPEOFJ1o&#10;NF16THUjnGBbbN6k6hqJYKF0ZxK6BMqykSpwIDbp6BWbNcLWBC5V1lfmKBNJ+0qnd6eV33ZrNA/m&#10;HiN6Wt6B/G1Jl6Q3VXZ67u0qOrNN/xUKqqfYOgjE9yV2PgVRYvug7+Gor9o7JmlzOjsfTy6nnEk6&#10;u5jPplF+WVON3gTJ+vMQNk/JM8SkqY9IRBZvCwgHRL7i1EL2WSX7fyo91MKoIL71Ktwjawrq8PE5&#10;Z1p0RP0HNZfQVatYGvrI30+OT1raKCTTsKrJTV0jQl8rURCuSONFgDcsleF9yv5TIpEZtG6toGN+&#10;kXMk1KFgYndnXVTzycXXz0LbFLdN2wYDq82qRbYTfnzCNxTghVurvbMGHxYz+h2qTqQUS7OB4kD0&#10;EOIM0ptBixrwL2c9zV/O7Z+tQMVZ+0WTRPN0MvEDG4zJ9HJMBp6ebE5PhJaUKueOs7hcuTjkW4NN&#10;VdNNaSCt4ZoatmwCcY8vohrAUvcMbU/TFvpseBn8OJ/awev5/Vo+AgAA//8DAFBLAwQUAAYACAAA&#10;ACEAPs8sz9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3MQe0llIIucv2fvfgBAAD//wMAUEsBAi0AFAAGAAgAAAAhALaDOJL+AAAA4QEAABMAAAAA&#10;AAAAAAAAAAAAAAAAAFtDb250ZW50X1R5cGVzXS54bWxQSwECLQAUAAYACAAAACEAOP0h/9YAAACU&#10;AQAACwAAAAAAAAAAAAAAAAAvAQAAX3JlbHMvLnJlbHNQSwECLQAUAAYACAAAACEAYShDU0gCAAAH&#10;BQAADgAAAAAAAAAAAAAAAAAuAgAAZHJzL2Uyb0RvYy54bWxQSwECLQAUAAYACAAAACEAPs8sz9oA&#10;AAADAQAADwAAAAAAAAAAAAAAAACiBAAAZHJzL2Rvd25yZXYueG1sUEsFBgAAAAAEAAQA8wAAAKkF&#10;AAAAAA==&#10;">
                <v:rect id="Rectangle 10" o:spid="_x0000_s1027" style="position:absolute;width:918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w10:anchorlock/>
              </v:group>
            </w:pict>
          </mc:Fallback>
        </mc:AlternateContent>
      </w:r>
    </w:p>
    <w:p w14:paraId="2A505FE9" w14:textId="77777777" w:rsidR="005D0FF5" w:rsidRPr="00652107" w:rsidRDefault="005D0FF5">
      <w:pPr>
        <w:pStyle w:val="BodyText"/>
        <w:spacing w:before="5"/>
        <w:rPr>
          <w:rFonts w:ascii="Times New Roman" w:hAnsi="Times New Roman" w:cs="Times New Roman"/>
          <w:sz w:val="22"/>
          <w:szCs w:val="22"/>
          <w:lang w:val="sq-AL"/>
        </w:rPr>
      </w:pPr>
      <w:r w:rsidRPr="00652107">
        <w:rPr>
          <w:rFonts w:ascii="Times New Roman" w:hAnsi="Times New Roman" w:cs="Times New Roman"/>
          <w:w w:val="90"/>
          <w:sz w:val="22"/>
          <w:szCs w:val="22"/>
          <w:lang w:val="sq-AL"/>
        </w:rPr>
        <w:t xml:space="preserve">                                                                                      Tabela e vlerësimit</w:t>
      </w:r>
      <w:r w:rsidRPr="00652107">
        <w:rPr>
          <w:rFonts w:ascii="Times New Roman" w:hAnsi="Times New Roman" w:cs="Times New Roman"/>
          <w:spacing w:val="16"/>
          <w:w w:val="90"/>
          <w:sz w:val="22"/>
          <w:szCs w:val="22"/>
          <w:lang w:val="sq-AL"/>
        </w:rPr>
        <w:t xml:space="preserve"> p</w:t>
      </w:r>
      <w:r w:rsidRPr="00652107">
        <w:rPr>
          <w:rFonts w:ascii="Times New Roman" w:hAnsi="Times New Roman" w:cs="Times New Roman"/>
          <w:w w:val="90"/>
          <w:sz w:val="22"/>
          <w:szCs w:val="22"/>
          <w:lang w:val="sq-AL"/>
        </w:rPr>
        <w:t>ër</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trajnimin e bazuar në multimedia</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(MBT)</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12"/>
        <w:gridCol w:w="5329"/>
        <w:gridCol w:w="1933"/>
      </w:tblGrid>
      <w:tr w:rsidR="005D0FF5" w:rsidRPr="00652107" w14:paraId="6FFC5E88" w14:textId="77777777" w:rsidTr="000769F7">
        <w:trPr>
          <w:trHeight w:val="319"/>
        </w:trPr>
        <w:tc>
          <w:tcPr>
            <w:tcW w:w="2212" w:type="dxa"/>
            <w:tcBorders>
              <w:left w:val="nil"/>
              <w:right w:val="nil"/>
            </w:tcBorders>
          </w:tcPr>
          <w:p w14:paraId="687C3367" w14:textId="77777777" w:rsidR="005D0FF5" w:rsidRPr="00652107" w:rsidRDefault="005D0FF5" w:rsidP="000769F7">
            <w:pPr>
              <w:pStyle w:val="TableParagraph"/>
              <w:spacing w:before="57"/>
              <w:ind w:right="-560"/>
              <w:rPr>
                <w:rFonts w:ascii="Times New Roman" w:hAnsi="Times New Roman" w:cs="Times New Roman"/>
                <w:lang w:val="sq-AL"/>
              </w:rPr>
            </w:pPr>
            <w:r w:rsidRPr="00652107">
              <w:rPr>
                <w:rFonts w:ascii="Times New Roman" w:hAnsi="Times New Roman" w:cs="Times New Roman"/>
                <w:w w:val="90"/>
                <w:lang w:val="sq-AL"/>
              </w:rPr>
              <w:t>Identifikimi i produktit/arritjes:</w:t>
            </w:r>
          </w:p>
        </w:tc>
        <w:tc>
          <w:tcPr>
            <w:tcW w:w="7262" w:type="dxa"/>
            <w:gridSpan w:val="2"/>
            <w:tcBorders>
              <w:left w:val="nil"/>
              <w:right w:val="nil"/>
            </w:tcBorders>
          </w:tcPr>
          <w:p w14:paraId="7FCCD460" w14:textId="77777777" w:rsidR="005D0FF5" w:rsidRPr="00652107" w:rsidRDefault="005D0FF5">
            <w:pPr>
              <w:pStyle w:val="TableParagraph"/>
              <w:rPr>
                <w:rFonts w:ascii="Times New Roman" w:hAnsi="Times New Roman" w:cs="Times New Roman"/>
                <w:lang w:val="sq-AL"/>
              </w:rPr>
            </w:pPr>
          </w:p>
        </w:tc>
      </w:tr>
      <w:tr w:rsidR="005D0FF5" w:rsidRPr="00652107" w14:paraId="126C71A4" w14:textId="77777777" w:rsidTr="000769F7">
        <w:trPr>
          <w:trHeight w:val="319"/>
        </w:trPr>
        <w:tc>
          <w:tcPr>
            <w:tcW w:w="2212" w:type="dxa"/>
            <w:tcBorders>
              <w:left w:val="nil"/>
            </w:tcBorders>
          </w:tcPr>
          <w:p w14:paraId="3FC38AC2" w14:textId="77777777" w:rsidR="005D0FF5" w:rsidRPr="00652107" w:rsidRDefault="005D0FF5">
            <w:pPr>
              <w:pStyle w:val="TableParagraph"/>
              <w:spacing w:before="57"/>
              <w:rPr>
                <w:rFonts w:ascii="Times New Roman" w:hAnsi="Times New Roman" w:cs="Times New Roman"/>
                <w:lang w:val="sq-AL"/>
              </w:rPr>
            </w:pPr>
            <w:r w:rsidRPr="00652107">
              <w:rPr>
                <w:rFonts w:ascii="Times New Roman" w:hAnsi="Times New Roman" w:cs="Times New Roman"/>
                <w:lang w:val="sq-AL"/>
              </w:rPr>
              <w:t>Emri:</w:t>
            </w:r>
          </w:p>
        </w:tc>
        <w:tc>
          <w:tcPr>
            <w:tcW w:w="7262" w:type="dxa"/>
            <w:gridSpan w:val="2"/>
            <w:tcBorders>
              <w:right w:val="nil"/>
            </w:tcBorders>
          </w:tcPr>
          <w:p w14:paraId="4BAEF7FD" w14:textId="77777777" w:rsidR="005D0FF5" w:rsidRPr="00652107" w:rsidRDefault="005D0FF5">
            <w:pPr>
              <w:pStyle w:val="TableParagraph"/>
              <w:spacing w:before="57"/>
              <w:ind w:left="955"/>
              <w:rPr>
                <w:rFonts w:ascii="Times New Roman" w:hAnsi="Times New Roman" w:cs="Times New Roman"/>
                <w:lang w:val="sq-AL"/>
              </w:rPr>
            </w:pPr>
            <w:r w:rsidRPr="00652107">
              <w:rPr>
                <w:rFonts w:ascii="Times New Roman" w:hAnsi="Times New Roman" w:cs="Times New Roman"/>
                <w:lang w:val="sq-AL"/>
              </w:rPr>
              <w:t>Versioni:</w:t>
            </w:r>
          </w:p>
        </w:tc>
      </w:tr>
      <w:tr w:rsidR="005D0FF5" w:rsidRPr="00652107" w14:paraId="2C66E1DE" w14:textId="77777777" w:rsidTr="000769F7">
        <w:trPr>
          <w:trHeight w:val="319"/>
        </w:trPr>
        <w:tc>
          <w:tcPr>
            <w:tcW w:w="7541" w:type="dxa"/>
            <w:gridSpan w:val="2"/>
            <w:tcBorders>
              <w:left w:val="nil"/>
            </w:tcBorders>
          </w:tcPr>
          <w:p w14:paraId="6550540D" w14:textId="77777777" w:rsidR="005D0FF5" w:rsidRPr="00652107" w:rsidRDefault="005D0FF5">
            <w:pPr>
              <w:pStyle w:val="TableParagraph"/>
              <w:rPr>
                <w:rFonts w:ascii="Times New Roman" w:hAnsi="Times New Roman" w:cs="Times New Roman"/>
                <w:lang w:val="sq-AL"/>
              </w:rPr>
            </w:pPr>
          </w:p>
        </w:tc>
        <w:tc>
          <w:tcPr>
            <w:tcW w:w="1933" w:type="dxa"/>
            <w:tcBorders>
              <w:right w:val="nil"/>
            </w:tcBorders>
          </w:tcPr>
          <w:p w14:paraId="55B56EC2" w14:textId="77777777" w:rsidR="005D0FF5" w:rsidRPr="00652107" w:rsidRDefault="005D0FF5">
            <w:pPr>
              <w:pStyle w:val="TableParagraph"/>
              <w:spacing w:before="58"/>
              <w:ind w:left="568"/>
              <w:rPr>
                <w:rFonts w:ascii="Times New Roman" w:hAnsi="Times New Roman" w:cs="Times New Roman"/>
                <w:lang w:val="sq-AL"/>
              </w:rPr>
            </w:pPr>
            <w:r w:rsidRPr="00652107">
              <w:rPr>
                <w:rFonts w:ascii="Times New Roman" w:hAnsi="Times New Roman" w:cs="Times New Roman"/>
                <w:w w:val="95"/>
                <w:lang w:val="sq-AL"/>
              </w:rPr>
              <w:t>REZULTATI</w:t>
            </w:r>
            <w:r w:rsidRPr="00652107">
              <w:rPr>
                <w:rFonts w:ascii="Times New Roman" w:hAnsi="Times New Roman" w:cs="Times New Roman"/>
                <w:spacing w:val="12"/>
                <w:w w:val="95"/>
                <w:lang w:val="sq-AL"/>
              </w:rPr>
              <w:t xml:space="preserve"> </w:t>
            </w:r>
            <w:r w:rsidRPr="00652107">
              <w:rPr>
                <w:rFonts w:ascii="Times New Roman" w:hAnsi="Times New Roman" w:cs="Times New Roman"/>
                <w:w w:val="95"/>
                <w:lang w:val="sq-AL"/>
              </w:rPr>
              <w:t>(1–5)</w:t>
            </w:r>
          </w:p>
        </w:tc>
      </w:tr>
    </w:tbl>
    <w:p w14:paraId="01F3CFE1" w14:textId="77777777" w:rsidR="005D0FF5" w:rsidRPr="00652107" w:rsidRDefault="005D0FF5">
      <w:pPr>
        <w:pStyle w:val="Heading1"/>
        <w:spacing w:before="65"/>
        <w:ind w:left="1636" w:right="1636"/>
        <w:jc w:val="center"/>
        <w:rPr>
          <w:rFonts w:ascii="Times New Roman" w:hAnsi="Times New Roman" w:cs="Times New Roman"/>
          <w:sz w:val="22"/>
          <w:szCs w:val="22"/>
          <w:lang w:val="sq-AL"/>
        </w:rPr>
      </w:pPr>
      <w:r w:rsidRPr="00652107">
        <w:rPr>
          <w:rFonts w:ascii="Times New Roman" w:hAnsi="Times New Roman" w:cs="Times New Roman"/>
          <w:w w:val="90"/>
          <w:sz w:val="22"/>
          <w:szCs w:val="22"/>
          <w:lang w:val="sq-AL"/>
        </w:rPr>
        <w:t>Kategoria</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(d)</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‘Cilësia teknike’</w:t>
      </w:r>
    </w:p>
    <w:p w14:paraId="017A9022" w14:textId="77777777" w:rsidR="005D0FF5" w:rsidRPr="00652107" w:rsidRDefault="005D0FF5">
      <w:pPr>
        <w:pStyle w:val="BodyText"/>
        <w:spacing w:before="1"/>
        <w:rPr>
          <w:rFonts w:ascii="Times New Roman" w:hAnsi="Times New Roman" w:cs="Times New Roman"/>
          <w:b/>
          <w:sz w:val="22"/>
          <w:szCs w:val="22"/>
          <w:lang w:val="sq-AL"/>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22"/>
        <w:gridCol w:w="5329"/>
        <w:gridCol w:w="1933"/>
      </w:tblGrid>
      <w:tr w:rsidR="005D0FF5" w:rsidRPr="00652107" w14:paraId="0D2DB0DC" w14:textId="77777777">
        <w:trPr>
          <w:trHeight w:val="770"/>
        </w:trPr>
        <w:tc>
          <w:tcPr>
            <w:tcW w:w="1922" w:type="dxa"/>
            <w:tcBorders>
              <w:left w:val="nil"/>
            </w:tcBorders>
          </w:tcPr>
          <w:p w14:paraId="55F80DF8"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lang w:val="sq-AL"/>
              </w:rPr>
              <w:t>Dizajni</w:t>
            </w:r>
          </w:p>
        </w:tc>
        <w:tc>
          <w:tcPr>
            <w:tcW w:w="5329" w:type="dxa"/>
          </w:tcPr>
          <w:p w14:paraId="283CB49D" w14:textId="77777777" w:rsidR="005D0FF5" w:rsidRPr="00652107" w:rsidRDefault="005D0FF5" w:rsidP="00905F7D">
            <w:pPr>
              <w:pStyle w:val="TableParagraph"/>
              <w:spacing w:before="71" w:line="230" w:lineRule="auto"/>
              <w:ind w:left="583" w:right="101" w:hanging="479"/>
              <w:jc w:val="both"/>
              <w:rPr>
                <w:rFonts w:ascii="Times New Roman" w:hAnsi="Times New Roman" w:cs="Times New Roman"/>
                <w:lang w:val="sq-AL"/>
              </w:rPr>
            </w:pPr>
            <w:r w:rsidRPr="00652107">
              <w:rPr>
                <w:rFonts w:ascii="Times New Roman" w:hAnsi="Times New Roman" w:cs="Times New Roman"/>
                <w:w w:val="90"/>
                <w:lang w:val="sq-AL"/>
              </w:rPr>
              <w:t>18.</w:t>
            </w:r>
            <w:r w:rsidRPr="00652107">
              <w:rPr>
                <w:rFonts w:ascii="Times New Roman" w:hAnsi="Times New Roman" w:cs="Times New Roman"/>
                <w:spacing w:val="72"/>
                <w:lang w:val="sq-AL"/>
              </w:rPr>
              <w:t xml:space="preserve"> </w:t>
            </w:r>
            <w:r w:rsidRPr="00652107">
              <w:rPr>
                <w:rFonts w:ascii="Times New Roman" w:hAnsi="Times New Roman" w:cs="Times New Roman"/>
                <w:w w:val="90"/>
                <w:lang w:val="sq-AL"/>
              </w:rPr>
              <w:t>Përmbajtja dhe organizimi i burimit mësimor përfshin përdorimin e duhur të ngjyrave, ndërveprueshmërinë, cilësinë grafike, animacionet dhe ilustrimet</w:t>
            </w:r>
            <w:r w:rsidRPr="00652107">
              <w:rPr>
                <w:rFonts w:ascii="Times New Roman" w:hAnsi="Times New Roman" w:cs="Times New Roman"/>
                <w:lang w:val="sq-AL"/>
              </w:rPr>
              <w:t>.</w:t>
            </w:r>
          </w:p>
        </w:tc>
        <w:tc>
          <w:tcPr>
            <w:tcW w:w="1933" w:type="dxa"/>
            <w:tcBorders>
              <w:right w:val="nil"/>
            </w:tcBorders>
          </w:tcPr>
          <w:p w14:paraId="3BE9A362" w14:textId="77777777" w:rsidR="005D0FF5" w:rsidRPr="00652107" w:rsidRDefault="005D0FF5">
            <w:pPr>
              <w:pStyle w:val="TableParagraph"/>
              <w:rPr>
                <w:rFonts w:ascii="Times New Roman" w:hAnsi="Times New Roman" w:cs="Times New Roman"/>
                <w:lang w:val="sq-AL"/>
              </w:rPr>
            </w:pPr>
          </w:p>
        </w:tc>
      </w:tr>
      <w:tr w:rsidR="005D0FF5" w:rsidRPr="00652107" w14:paraId="470CE533" w14:textId="77777777">
        <w:trPr>
          <w:trHeight w:val="343"/>
        </w:trPr>
        <w:tc>
          <w:tcPr>
            <w:tcW w:w="1922" w:type="dxa"/>
            <w:tcBorders>
              <w:left w:val="nil"/>
            </w:tcBorders>
          </w:tcPr>
          <w:p w14:paraId="2CE69BA0" w14:textId="77777777" w:rsidR="005D0FF5" w:rsidRPr="00652107" w:rsidRDefault="005D0FF5" w:rsidP="0054315E">
            <w:pPr>
              <w:pStyle w:val="TableParagraph"/>
              <w:spacing w:before="63"/>
              <w:rPr>
                <w:rFonts w:ascii="Times New Roman" w:hAnsi="Times New Roman" w:cs="Times New Roman"/>
                <w:lang w:val="sq-AL"/>
              </w:rPr>
            </w:pPr>
            <w:r w:rsidRPr="00652107">
              <w:rPr>
                <w:rFonts w:ascii="Times New Roman" w:hAnsi="Times New Roman" w:cs="Times New Roman"/>
                <w:lang w:val="sq-AL"/>
              </w:rPr>
              <w:t>Eksplorimi</w:t>
            </w:r>
          </w:p>
        </w:tc>
        <w:tc>
          <w:tcPr>
            <w:tcW w:w="5329" w:type="dxa"/>
          </w:tcPr>
          <w:p w14:paraId="25ED0957" w14:textId="77777777" w:rsidR="005D0FF5" w:rsidRPr="00652107" w:rsidRDefault="005D0FF5" w:rsidP="00905F7D">
            <w:pPr>
              <w:pStyle w:val="TableParagraph"/>
              <w:tabs>
                <w:tab w:val="left" w:pos="583"/>
              </w:tabs>
              <w:spacing w:before="63"/>
              <w:ind w:left="104"/>
              <w:rPr>
                <w:rFonts w:ascii="Times New Roman" w:hAnsi="Times New Roman" w:cs="Times New Roman"/>
                <w:lang w:val="sq-AL"/>
              </w:rPr>
            </w:pPr>
            <w:r w:rsidRPr="00652107">
              <w:rPr>
                <w:rFonts w:ascii="Times New Roman" w:hAnsi="Times New Roman" w:cs="Times New Roman"/>
                <w:lang w:val="sq-AL"/>
              </w:rPr>
              <w:t xml:space="preserve">19. </w:t>
            </w:r>
            <w:r w:rsidRPr="00652107">
              <w:rPr>
                <w:rFonts w:ascii="Times New Roman" w:hAnsi="Times New Roman" w:cs="Times New Roman"/>
                <w:lang w:val="sq-AL"/>
              </w:rPr>
              <w:tab/>
            </w:r>
            <w:r w:rsidRPr="00652107">
              <w:rPr>
                <w:rFonts w:ascii="Times New Roman" w:hAnsi="Times New Roman" w:cs="Times New Roman"/>
                <w:w w:val="90"/>
                <w:lang w:val="sq-AL"/>
              </w:rPr>
              <w:t>Metodat e navigimit janë të qarta, të qëndrueshme dhe intuitive.</w:t>
            </w:r>
          </w:p>
        </w:tc>
        <w:tc>
          <w:tcPr>
            <w:tcW w:w="1933" w:type="dxa"/>
            <w:tcBorders>
              <w:right w:val="nil"/>
            </w:tcBorders>
          </w:tcPr>
          <w:p w14:paraId="118C1BA3" w14:textId="77777777" w:rsidR="005D0FF5" w:rsidRPr="00652107" w:rsidRDefault="005D0FF5">
            <w:pPr>
              <w:pStyle w:val="TableParagraph"/>
              <w:rPr>
                <w:rFonts w:ascii="Times New Roman" w:hAnsi="Times New Roman" w:cs="Times New Roman"/>
                <w:lang w:val="sq-AL"/>
              </w:rPr>
            </w:pPr>
          </w:p>
        </w:tc>
      </w:tr>
      <w:tr w:rsidR="005D0FF5" w:rsidRPr="00652107" w14:paraId="1CFE6D8B" w14:textId="77777777">
        <w:trPr>
          <w:trHeight w:val="343"/>
        </w:trPr>
        <w:tc>
          <w:tcPr>
            <w:tcW w:w="1922" w:type="dxa"/>
            <w:tcBorders>
              <w:left w:val="nil"/>
            </w:tcBorders>
          </w:tcPr>
          <w:p w14:paraId="54C1BD14" w14:textId="77777777" w:rsidR="005D0FF5" w:rsidRPr="00652107" w:rsidRDefault="005D0FF5" w:rsidP="00905F7D">
            <w:pPr>
              <w:pStyle w:val="TableParagraph"/>
              <w:spacing w:before="62"/>
              <w:rPr>
                <w:rFonts w:ascii="Times New Roman" w:hAnsi="Times New Roman" w:cs="Times New Roman"/>
                <w:lang w:val="sq-AL"/>
              </w:rPr>
            </w:pPr>
            <w:r w:rsidRPr="00652107">
              <w:rPr>
                <w:rFonts w:ascii="Times New Roman" w:hAnsi="Times New Roman" w:cs="Times New Roman"/>
                <w:w w:val="90"/>
                <w:lang w:val="sq-AL"/>
              </w:rPr>
              <w:t>Aspektet teknologjike</w:t>
            </w:r>
            <w:r w:rsidRPr="00652107">
              <w:rPr>
                <w:rFonts w:ascii="Times New Roman" w:hAnsi="Times New Roman" w:cs="Times New Roman"/>
                <w:spacing w:val="11"/>
                <w:w w:val="90"/>
                <w:lang w:val="sq-AL"/>
              </w:rPr>
              <w:t xml:space="preserve"> </w:t>
            </w:r>
          </w:p>
        </w:tc>
        <w:tc>
          <w:tcPr>
            <w:tcW w:w="5329" w:type="dxa"/>
          </w:tcPr>
          <w:p w14:paraId="277F8328" w14:textId="77777777" w:rsidR="005D0FF5" w:rsidRPr="00652107" w:rsidRDefault="005D0FF5" w:rsidP="00905F7D">
            <w:pPr>
              <w:pStyle w:val="TableParagraph"/>
              <w:tabs>
                <w:tab w:val="left" w:pos="560"/>
              </w:tabs>
              <w:spacing w:before="62"/>
              <w:ind w:left="104"/>
              <w:rPr>
                <w:rFonts w:ascii="Times New Roman" w:hAnsi="Times New Roman" w:cs="Times New Roman"/>
                <w:lang w:val="sq-AL"/>
              </w:rPr>
            </w:pPr>
            <w:r w:rsidRPr="00652107">
              <w:rPr>
                <w:rFonts w:ascii="Times New Roman" w:hAnsi="Times New Roman" w:cs="Times New Roman"/>
                <w:lang w:val="sq-AL"/>
              </w:rPr>
              <w:t xml:space="preserve">20. </w:t>
            </w:r>
            <w:r w:rsidRPr="00652107">
              <w:rPr>
                <w:rFonts w:ascii="Times New Roman" w:hAnsi="Times New Roman" w:cs="Times New Roman"/>
                <w:lang w:val="sq-AL"/>
              </w:rPr>
              <w:tab/>
            </w:r>
            <w:r w:rsidRPr="00652107">
              <w:rPr>
                <w:rFonts w:ascii="Times New Roman" w:hAnsi="Times New Roman" w:cs="Times New Roman"/>
                <w:w w:val="90"/>
                <w:lang w:val="sq-AL"/>
              </w:rPr>
              <w:t>Teknikat multimediale promovojnë transferimin e informacionit.</w:t>
            </w:r>
          </w:p>
        </w:tc>
        <w:tc>
          <w:tcPr>
            <w:tcW w:w="1933" w:type="dxa"/>
            <w:tcBorders>
              <w:right w:val="nil"/>
            </w:tcBorders>
          </w:tcPr>
          <w:p w14:paraId="61D755AB" w14:textId="77777777" w:rsidR="005D0FF5" w:rsidRPr="00652107" w:rsidRDefault="005D0FF5">
            <w:pPr>
              <w:pStyle w:val="TableParagraph"/>
              <w:rPr>
                <w:rFonts w:ascii="Times New Roman" w:hAnsi="Times New Roman" w:cs="Times New Roman"/>
                <w:lang w:val="sq-AL"/>
              </w:rPr>
            </w:pPr>
          </w:p>
        </w:tc>
      </w:tr>
      <w:tr w:rsidR="005D0FF5" w:rsidRPr="00652107" w14:paraId="50E4E4B1" w14:textId="77777777">
        <w:trPr>
          <w:trHeight w:val="343"/>
        </w:trPr>
        <w:tc>
          <w:tcPr>
            <w:tcW w:w="7251" w:type="dxa"/>
            <w:gridSpan w:val="2"/>
            <w:tcBorders>
              <w:left w:val="nil"/>
            </w:tcBorders>
          </w:tcPr>
          <w:p w14:paraId="67BD40F7" w14:textId="77777777" w:rsidR="005D0FF5" w:rsidRPr="00652107" w:rsidRDefault="005D0FF5">
            <w:pPr>
              <w:pStyle w:val="TableParagraph"/>
              <w:spacing w:before="63"/>
              <w:rPr>
                <w:rFonts w:ascii="Times New Roman" w:hAnsi="Times New Roman" w:cs="Times New Roman"/>
                <w:lang w:val="sq-AL"/>
              </w:rPr>
            </w:pPr>
            <w:r w:rsidRPr="00652107">
              <w:rPr>
                <w:rFonts w:ascii="Times New Roman" w:hAnsi="Times New Roman" w:cs="Times New Roman"/>
                <w:w w:val="90"/>
                <w:lang w:val="sq-AL"/>
              </w:rPr>
              <w:t>Rezultati përfundimtar:</w:t>
            </w:r>
          </w:p>
        </w:tc>
        <w:tc>
          <w:tcPr>
            <w:tcW w:w="1933" w:type="dxa"/>
            <w:tcBorders>
              <w:right w:val="nil"/>
            </w:tcBorders>
          </w:tcPr>
          <w:p w14:paraId="62722AE8" w14:textId="77777777" w:rsidR="005D0FF5" w:rsidRPr="00652107" w:rsidRDefault="005D0FF5">
            <w:pPr>
              <w:pStyle w:val="TableParagraph"/>
              <w:rPr>
                <w:rFonts w:ascii="Times New Roman" w:hAnsi="Times New Roman" w:cs="Times New Roman"/>
                <w:lang w:val="sq-AL"/>
              </w:rPr>
            </w:pPr>
          </w:p>
        </w:tc>
      </w:tr>
    </w:tbl>
    <w:p w14:paraId="78262F0B" w14:textId="77777777" w:rsidR="005D0FF5" w:rsidRPr="00652107" w:rsidRDefault="005D0FF5">
      <w:pPr>
        <w:spacing w:before="72"/>
        <w:ind w:left="120"/>
        <w:rPr>
          <w:rFonts w:ascii="Times New Roman" w:hAnsi="Times New Roman" w:cs="Times New Roman"/>
          <w:i/>
        </w:rPr>
      </w:pPr>
      <w:r w:rsidRPr="00652107">
        <w:rPr>
          <w:rFonts w:ascii="Times New Roman" w:hAnsi="Times New Roman" w:cs="Times New Roman"/>
          <w:i/>
        </w:rPr>
        <w:t>Shënime:</w:t>
      </w:r>
    </w:p>
    <w:p w14:paraId="6BE7A38B" w14:textId="77777777" w:rsidR="005D0FF5" w:rsidRPr="00652107" w:rsidRDefault="005D0FF5">
      <w:pPr>
        <w:pStyle w:val="BodyText"/>
        <w:spacing w:before="3"/>
        <w:rPr>
          <w:rFonts w:ascii="Times New Roman" w:eastAsiaTheme="minorHAnsi" w:hAnsi="Times New Roman" w:cs="Times New Roman"/>
          <w:w w:val="95"/>
          <w:sz w:val="22"/>
          <w:szCs w:val="22"/>
          <w:lang w:val="sq-AL"/>
        </w:rPr>
      </w:pPr>
    </w:p>
    <w:p w14:paraId="3079F0BA" w14:textId="77777777" w:rsidR="005D0FF5" w:rsidRPr="00652107" w:rsidRDefault="005D0FF5">
      <w:pPr>
        <w:pStyle w:val="BodyText"/>
        <w:spacing w:line="208" w:lineRule="auto"/>
        <w:ind w:left="120" w:right="118"/>
        <w:rPr>
          <w:rFonts w:ascii="Times New Roman" w:eastAsiaTheme="minorHAnsi" w:hAnsi="Times New Roman" w:cs="Times New Roman"/>
          <w:w w:val="95"/>
          <w:sz w:val="22"/>
          <w:szCs w:val="22"/>
          <w:lang w:val="sq-AL"/>
        </w:rPr>
      </w:pPr>
      <w:r w:rsidRPr="00652107">
        <w:rPr>
          <w:rFonts w:ascii="Times New Roman" w:eastAsiaTheme="minorHAnsi" w:hAnsi="Times New Roman" w:cs="Times New Roman"/>
          <w:w w:val="95"/>
          <w:sz w:val="22"/>
          <w:szCs w:val="22"/>
          <w:lang w:val="sq-AL"/>
        </w:rPr>
        <w:t>Këto në vijim do të merren parasysh nga autoriteti kompetent autoriteti kur kryen vlerësimin e TBM kundrejt kritereve individuale të renditura në Tabelën (A):</w:t>
      </w:r>
    </w:p>
    <w:p w14:paraId="5114D255" w14:textId="77777777" w:rsidR="005D0FF5" w:rsidRPr="00652107" w:rsidRDefault="005D0FF5">
      <w:pPr>
        <w:pStyle w:val="BodyText"/>
        <w:spacing w:before="7"/>
        <w:rPr>
          <w:rFonts w:ascii="Times New Roman" w:hAnsi="Times New Roman" w:cs="Times New Roman"/>
          <w:sz w:val="22"/>
          <w:szCs w:val="22"/>
          <w:lang w:val="sq-AL"/>
        </w:rPr>
      </w:pPr>
    </w:p>
    <w:p w14:paraId="26D5DAA7" w14:textId="77777777" w:rsidR="005D0FF5" w:rsidRPr="00652107" w:rsidRDefault="005D0FF5">
      <w:pPr>
        <w:pStyle w:val="Heading1"/>
        <w:ind w:left="120"/>
        <w:rPr>
          <w:rFonts w:ascii="Times New Roman" w:hAnsi="Times New Roman" w:cs="Times New Roman"/>
          <w:sz w:val="22"/>
          <w:szCs w:val="22"/>
          <w:lang w:val="sq-AL"/>
        </w:rPr>
      </w:pPr>
      <w:r w:rsidRPr="00652107">
        <w:rPr>
          <w:rFonts w:ascii="Times New Roman" w:hAnsi="Times New Roman" w:cs="Times New Roman"/>
          <w:sz w:val="22"/>
          <w:szCs w:val="22"/>
          <w:lang w:val="sq-AL"/>
        </w:rPr>
        <w:t>Kategoritë:</w:t>
      </w:r>
    </w:p>
    <w:p w14:paraId="7531EEFD" w14:textId="77777777" w:rsidR="005D0FF5" w:rsidRPr="00652107" w:rsidRDefault="005D0FF5">
      <w:pPr>
        <w:pStyle w:val="BodyText"/>
        <w:rPr>
          <w:rFonts w:ascii="Times New Roman" w:hAnsi="Times New Roman" w:cs="Times New Roman"/>
          <w:b/>
          <w:sz w:val="22"/>
          <w:szCs w:val="22"/>
          <w:lang w:val="sq-AL"/>
        </w:rPr>
      </w:pPr>
    </w:p>
    <w:p w14:paraId="17AA5434" w14:textId="77777777" w:rsidR="005D0FF5" w:rsidRPr="00652107" w:rsidRDefault="005D0FF5">
      <w:pPr>
        <w:pStyle w:val="BodyText"/>
        <w:spacing w:before="7"/>
        <w:rPr>
          <w:rFonts w:ascii="Times New Roman" w:hAnsi="Times New Roman" w:cs="Times New Roman"/>
          <w:b/>
          <w:sz w:val="22"/>
          <w:szCs w:val="22"/>
          <w:lang w:val="sq-AL"/>
        </w:rPr>
      </w:pPr>
    </w:p>
    <w:p w14:paraId="7C6CFEC4" w14:textId="77777777" w:rsidR="005D0FF5" w:rsidRPr="00652107" w:rsidRDefault="005D0FF5" w:rsidP="005D0FF5">
      <w:pPr>
        <w:pStyle w:val="ListParagraph"/>
        <w:numPr>
          <w:ilvl w:val="0"/>
          <w:numId w:val="24"/>
        </w:numPr>
        <w:tabs>
          <w:tab w:val="left" w:pos="431"/>
        </w:tabs>
        <w:autoSpaceDE w:val="0"/>
        <w:autoSpaceDN w:val="0"/>
        <w:ind w:hanging="311"/>
        <w:rPr>
          <w:rFonts w:ascii="Times New Roman" w:hAnsi="Times New Roman" w:cs="Times New Roman"/>
          <w:b/>
          <w:lang w:val="sq-AL"/>
        </w:rPr>
      </w:pPr>
      <w:r w:rsidRPr="00652107">
        <w:rPr>
          <w:rFonts w:ascii="Times New Roman" w:hAnsi="Times New Roman" w:cs="Times New Roman"/>
          <w:b/>
          <w:w w:val="95"/>
          <w:lang w:val="sq-AL"/>
        </w:rPr>
        <w:t>Cilësia akademike</w:t>
      </w:r>
      <w:r w:rsidRPr="00652107">
        <w:rPr>
          <w:rFonts w:ascii="Times New Roman" w:hAnsi="Times New Roman" w:cs="Times New Roman"/>
          <w:b/>
          <w:spacing w:val="-6"/>
          <w:w w:val="95"/>
          <w:lang w:val="sq-AL"/>
        </w:rPr>
        <w:t xml:space="preserve"> </w:t>
      </w:r>
    </w:p>
    <w:p w14:paraId="7C76A806" w14:textId="77777777" w:rsidR="005D0FF5" w:rsidRPr="00652107" w:rsidRDefault="005D0FF5">
      <w:pPr>
        <w:pStyle w:val="BodyText"/>
        <w:spacing w:before="2"/>
        <w:rPr>
          <w:rFonts w:ascii="Times New Roman" w:hAnsi="Times New Roman" w:cs="Times New Roman"/>
          <w:b/>
          <w:sz w:val="22"/>
          <w:szCs w:val="22"/>
          <w:lang w:val="sq-AL"/>
        </w:rPr>
      </w:pPr>
    </w:p>
    <w:p w14:paraId="6F18F413" w14:textId="77777777" w:rsidR="005D0FF5" w:rsidRPr="00652107" w:rsidRDefault="005D0FF5">
      <w:pPr>
        <w:pStyle w:val="BodyText"/>
        <w:ind w:left="430"/>
        <w:rPr>
          <w:rFonts w:ascii="Times New Roman" w:hAnsi="Times New Roman" w:cs="Times New Roman"/>
          <w:sz w:val="22"/>
          <w:szCs w:val="22"/>
          <w:lang w:val="sq-AL"/>
        </w:rPr>
      </w:pPr>
      <w:r w:rsidRPr="00652107">
        <w:rPr>
          <w:rFonts w:ascii="Times New Roman" w:hAnsi="Times New Roman" w:cs="Times New Roman"/>
          <w:w w:val="90"/>
          <w:sz w:val="22"/>
          <w:szCs w:val="22"/>
          <w:lang w:val="sq-AL"/>
        </w:rPr>
        <w:t>Informacionet e</w:t>
      </w:r>
      <w:r w:rsidRPr="00652107">
        <w:rPr>
          <w:rFonts w:ascii="Times New Roman" w:hAnsi="Times New Roman" w:cs="Times New Roman"/>
          <w:spacing w:val="6"/>
          <w:w w:val="90"/>
          <w:sz w:val="22"/>
          <w:szCs w:val="22"/>
          <w:lang w:val="sq-AL"/>
        </w:rPr>
        <w:t xml:space="preserve"> </w:t>
      </w:r>
      <w:r w:rsidRPr="00652107">
        <w:rPr>
          <w:rFonts w:ascii="Times New Roman" w:hAnsi="Times New Roman" w:cs="Times New Roman"/>
          <w:w w:val="90"/>
          <w:sz w:val="22"/>
          <w:szCs w:val="22"/>
          <w:lang w:val="sq-AL"/>
        </w:rPr>
        <w:t>paraqitura</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në</w:t>
      </w:r>
      <w:r w:rsidRPr="00652107">
        <w:rPr>
          <w:rFonts w:ascii="Times New Roman" w:hAnsi="Times New Roman" w:cs="Times New Roman"/>
          <w:spacing w:val="9"/>
          <w:w w:val="90"/>
          <w:sz w:val="22"/>
          <w:szCs w:val="22"/>
          <w:lang w:val="sq-AL"/>
        </w:rPr>
        <w:t xml:space="preserve"> burimin </w:t>
      </w:r>
      <w:r w:rsidRPr="00652107">
        <w:rPr>
          <w:rFonts w:ascii="Times New Roman" w:hAnsi="Times New Roman" w:cs="Times New Roman"/>
          <w:w w:val="90"/>
          <w:sz w:val="22"/>
          <w:szCs w:val="22"/>
          <w:lang w:val="sq-AL"/>
        </w:rPr>
        <w:t>multimedial</w:t>
      </w:r>
      <w:r w:rsidRPr="00652107">
        <w:rPr>
          <w:rFonts w:ascii="Times New Roman" w:hAnsi="Times New Roman" w:cs="Times New Roman"/>
          <w:spacing w:val="9"/>
          <w:w w:val="90"/>
          <w:sz w:val="22"/>
          <w:szCs w:val="22"/>
          <w:lang w:val="sq-AL"/>
        </w:rPr>
        <w:t xml:space="preserve"> d</w:t>
      </w:r>
      <w:r w:rsidRPr="00652107">
        <w:rPr>
          <w:rFonts w:ascii="Times New Roman" w:hAnsi="Times New Roman" w:cs="Times New Roman"/>
          <w:w w:val="90"/>
          <w:sz w:val="22"/>
          <w:szCs w:val="22"/>
          <w:lang w:val="sq-AL"/>
        </w:rPr>
        <w:t>o të</w:t>
      </w:r>
      <w:r w:rsidRPr="00652107">
        <w:rPr>
          <w:rFonts w:ascii="Times New Roman" w:hAnsi="Times New Roman" w:cs="Times New Roman"/>
          <w:spacing w:val="8"/>
          <w:w w:val="90"/>
          <w:sz w:val="22"/>
          <w:szCs w:val="22"/>
          <w:lang w:val="sq-AL"/>
        </w:rPr>
        <w:t xml:space="preserve"> </w:t>
      </w:r>
      <w:r w:rsidRPr="00652107">
        <w:rPr>
          <w:rFonts w:ascii="Times New Roman" w:hAnsi="Times New Roman" w:cs="Times New Roman"/>
          <w:w w:val="90"/>
          <w:sz w:val="22"/>
          <w:szCs w:val="22"/>
          <w:lang w:val="sq-AL"/>
        </w:rPr>
        <w:t>kenë</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dy</w:t>
      </w:r>
      <w:r w:rsidRPr="00652107">
        <w:rPr>
          <w:rFonts w:ascii="Times New Roman" w:hAnsi="Times New Roman" w:cs="Times New Roman"/>
          <w:spacing w:val="7"/>
          <w:w w:val="90"/>
          <w:sz w:val="22"/>
          <w:szCs w:val="22"/>
          <w:lang w:val="sq-AL"/>
        </w:rPr>
        <w:t xml:space="preserve"> </w:t>
      </w:r>
      <w:r w:rsidRPr="00652107">
        <w:rPr>
          <w:rFonts w:ascii="Times New Roman" w:hAnsi="Times New Roman" w:cs="Times New Roman"/>
          <w:w w:val="90"/>
          <w:sz w:val="22"/>
          <w:szCs w:val="22"/>
          <w:lang w:val="sq-AL"/>
        </w:rPr>
        <w:t>karakteristika:</w:t>
      </w:r>
    </w:p>
    <w:p w14:paraId="2B586D85" w14:textId="77777777" w:rsidR="005D0FF5" w:rsidRPr="00652107" w:rsidRDefault="005D0FF5">
      <w:pPr>
        <w:pStyle w:val="BodyText"/>
        <w:spacing w:before="8"/>
        <w:rPr>
          <w:rFonts w:ascii="Times New Roman" w:hAnsi="Times New Roman" w:cs="Times New Roman"/>
          <w:sz w:val="22"/>
          <w:szCs w:val="22"/>
          <w:lang w:val="sq-AL"/>
        </w:rPr>
      </w:pPr>
    </w:p>
    <w:p w14:paraId="7A6E6174" w14:textId="77777777" w:rsidR="005D0FF5" w:rsidRPr="00652107" w:rsidRDefault="005D0FF5" w:rsidP="005D0FF5">
      <w:pPr>
        <w:pStyle w:val="ListParagraph"/>
        <w:numPr>
          <w:ilvl w:val="1"/>
          <w:numId w:val="24"/>
        </w:numPr>
        <w:tabs>
          <w:tab w:val="left" w:pos="680"/>
        </w:tabs>
        <w:autoSpaceDE w:val="0"/>
        <w:autoSpaceDN w:val="0"/>
        <w:spacing w:line="232" w:lineRule="auto"/>
        <w:ind w:right="119"/>
        <w:jc w:val="both"/>
        <w:rPr>
          <w:rFonts w:ascii="Times New Roman" w:hAnsi="Times New Roman" w:cs="Times New Roman"/>
          <w:lang w:val="sq-AL"/>
        </w:rPr>
      </w:pPr>
      <w:r w:rsidRPr="00652107">
        <w:rPr>
          <w:rFonts w:ascii="Times New Roman" w:hAnsi="Times New Roman" w:cs="Times New Roman"/>
          <w:w w:val="95"/>
          <w:lang w:val="sq-AL"/>
        </w:rPr>
        <w:t>Besueshmëria: informacioni është i besueshëm, aktual dhe relativisht pa gabime. Informacioni përputhet me</w:t>
      </w:r>
      <w:r w:rsidRPr="00652107">
        <w:rPr>
          <w:rFonts w:ascii="Times New Roman" w:hAnsi="Times New Roman" w:cs="Times New Roman"/>
          <w:spacing w:val="1"/>
          <w:w w:val="95"/>
          <w:lang w:val="sq-AL"/>
        </w:rPr>
        <w:t xml:space="preserve"> kërkesat </w:t>
      </w:r>
      <w:r w:rsidRPr="00652107">
        <w:rPr>
          <w:rFonts w:ascii="Times New Roman" w:hAnsi="Times New Roman" w:cs="Times New Roman"/>
          <w:lang w:val="sq-AL"/>
        </w:rPr>
        <w:t>aktuale</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rregullatore.</w:t>
      </w:r>
    </w:p>
    <w:p w14:paraId="779D8CAF" w14:textId="77777777" w:rsidR="005D0FF5" w:rsidRPr="00652107" w:rsidRDefault="005D0FF5">
      <w:pPr>
        <w:pStyle w:val="BodyText"/>
        <w:spacing w:before="8"/>
        <w:rPr>
          <w:rFonts w:ascii="Times New Roman" w:hAnsi="Times New Roman" w:cs="Times New Roman"/>
          <w:sz w:val="22"/>
          <w:szCs w:val="22"/>
          <w:lang w:val="sq-AL"/>
        </w:rPr>
      </w:pPr>
    </w:p>
    <w:p w14:paraId="722B04FD" w14:textId="77777777" w:rsidR="005D0FF5" w:rsidRPr="00652107" w:rsidRDefault="005D0FF5" w:rsidP="005D0FF5">
      <w:pPr>
        <w:pStyle w:val="ListParagraph"/>
        <w:numPr>
          <w:ilvl w:val="1"/>
          <w:numId w:val="24"/>
        </w:numPr>
        <w:tabs>
          <w:tab w:val="left" w:pos="680"/>
        </w:tabs>
        <w:autoSpaceDE w:val="0"/>
        <w:autoSpaceDN w:val="0"/>
        <w:spacing w:line="232" w:lineRule="auto"/>
        <w:ind w:right="118"/>
        <w:jc w:val="both"/>
        <w:rPr>
          <w:rFonts w:ascii="Times New Roman" w:hAnsi="Times New Roman" w:cs="Times New Roman"/>
          <w:lang w:val="sq-AL"/>
        </w:rPr>
      </w:pPr>
      <w:r w:rsidRPr="00652107">
        <w:rPr>
          <w:rFonts w:ascii="Times New Roman" w:hAnsi="Times New Roman" w:cs="Times New Roman"/>
          <w:w w:val="90"/>
          <w:lang w:val="sq-AL"/>
        </w:rPr>
        <w:t>Relevanca: informacioni është relevant për objektivat mësimore të përcaktuara për kursin. Ai mbështet studentin në</w:t>
      </w:r>
      <w:r w:rsidRPr="00652107">
        <w:rPr>
          <w:rFonts w:ascii="Times New Roman" w:hAnsi="Times New Roman" w:cs="Times New Roman"/>
          <w:spacing w:val="1"/>
          <w:w w:val="90"/>
          <w:lang w:val="sq-AL"/>
        </w:rPr>
        <w:t xml:space="preserve"> arritjen e objektivave e </w:t>
      </w:r>
      <w:r w:rsidRPr="00652107">
        <w:rPr>
          <w:rFonts w:ascii="Times New Roman" w:hAnsi="Times New Roman" w:cs="Times New Roman"/>
          <w:lang w:val="sq-AL"/>
        </w:rPr>
        <w:t>të mësuarit.</w:t>
      </w:r>
    </w:p>
    <w:p w14:paraId="776B6201" w14:textId="77777777" w:rsidR="005D0FF5" w:rsidRPr="00652107" w:rsidRDefault="005D0FF5">
      <w:pPr>
        <w:pStyle w:val="BodyText"/>
        <w:spacing w:before="3"/>
        <w:rPr>
          <w:rFonts w:ascii="Times New Roman" w:hAnsi="Times New Roman" w:cs="Times New Roman"/>
          <w:sz w:val="22"/>
          <w:szCs w:val="22"/>
          <w:lang w:val="sq-AL"/>
        </w:rPr>
      </w:pPr>
    </w:p>
    <w:p w14:paraId="6D9BC98E" w14:textId="77777777" w:rsidR="005D0FF5" w:rsidRPr="00652107" w:rsidRDefault="005D0FF5" w:rsidP="005D0FF5">
      <w:pPr>
        <w:pStyle w:val="Heading1"/>
        <w:numPr>
          <w:ilvl w:val="0"/>
          <w:numId w:val="24"/>
        </w:numPr>
        <w:tabs>
          <w:tab w:val="left" w:pos="431"/>
        </w:tabs>
        <w:autoSpaceDE w:val="0"/>
        <w:autoSpaceDN w:val="0"/>
        <w:ind w:hanging="311"/>
        <w:rPr>
          <w:rFonts w:ascii="Times New Roman" w:hAnsi="Times New Roman" w:cs="Times New Roman"/>
          <w:sz w:val="22"/>
          <w:szCs w:val="22"/>
          <w:lang w:val="sq-AL"/>
        </w:rPr>
      </w:pPr>
      <w:r w:rsidRPr="00652107">
        <w:rPr>
          <w:rFonts w:ascii="Times New Roman" w:hAnsi="Times New Roman" w:cs="Times New Roman"/>
          <w:w w:val="90"/>
          <w:sz w:val="22"/>
          <w:szCs w:val="22"/>
          <w:lang w:val="sq-AL"/>
        </w:rPr>
        <w:t>Cilësia pedagogjike</w:t>
      </w:r>
      <w:r w:rsidRPr="00652107">
        <w:rPr>
          <w:rFonts w:ascii="Times New Roman" w:hAnsi="Times New Roman" w:cs="Times New Roman"/>
          <w:spacing w:val="10"/>
          <w:w w:val="90"/>
          <w:sz w:val="22"/>
          <w:szCs w:val="22"/>
          <w:lang w:val="sq-AL"/>
        </w:rPr>
        <w:t xml:space="preserve"> </w:t>
      </w:r>
    </w:p>
    <w:p w14:paraId="0C903CE8" w14:textId="77777777" w:rsidR="005D0FF5" w:rsidRPr="00652107" w:rsidRDefault="005D0FF5">
      <w:pPr>
        <w:pStyle w:val="BodyText"/>
        <w:spacing w:before="4"/>
        <w:rPr>
          <w:rFonts w:ascii="Times New Roman" w:hAnsi="Times New Roman" w:cs="Times New Roman"/>
          <w:b/>
          <w:sz w:val="22"/>
          <w:szCs w:val="22"/>
          <w:lang w:val="sq-AL"/>
        </w:rPr>
      </w:pPr>
    </w:p>
    <w:p w14:paraId="147D4E8D" w14:textId="77777777" w:rsidR="005D0FF5" w:rsidRPr="00652107" w:rsidRDefault="005D0FF5">
      <w:pPr>
        <w:pStyle w:val="BodyText"/>
        <w:spacing w:line="595" w:lineRule="auto"/>
        <w:ind w:left="430" w:right="1131"/>
        <w:rPr>
          <w:rFonts w:ascii="Times New Roman" w:eastAsiaTheme="minorHAnsi" w:hAnsi="Times New Roman" w:cs="Times New Roman"/>
          <w:w w:val="90"/>
          <w:sz w:val="22"/>
          <w:szCs w:val="22"/>
          <w:lang w:val="sq-AL"/>
        </w:rPr>
      </w:pPr>
      <w:r w:rsidRPr="00652107">
        <w:rPr>
          <w:rFonts w:ascii="Times New Roman" w:eastAsiaTheme="minorHAnsi" w:hAnsi="Times New Roman" w:cs="Times New Roman"/>
          <w:w w:val="90"/>
          <w:sz w:val="22"/>
          <w:szCs w:val="22"/>
          <w:lang w:val="sq-AL"/>
        </w:rPr>
        <w:t xml:space="preserve">TBM vë në pah aktivitetet të cilat e promovojnë zhvillimin e njohurive dhe shkathtësive të kërkuara. </w:t>
      </w:r>
    </w:p>
    <w:p w14:paraId="263B2887" w14:textId="77777777" w:rsidR="005D0FF5" w:rsidRPr="00652107" w:rsidRDefault="005D0FF5">
      <w:pPr>
        <w:pStyle w:val="BodyText"/>
        <w:spacing w:line="595" w:lineRule="auto"/>
        <w:ind w:left="430" w:right="1131"/>
        <w:rPr>
          <w:rFonts w:ascii="Times New Roman" w:eastAsiaTheme="minorHAnsi" w:hAnsi="Times New Roman" w:cs="Times New Roman"/>
          <w:w w:val="90"/>
          <w:sz w:val="22"/>
          <w:szCs w:val="22"/>
          <w:lang w:val="sq-AL"/>
        </w:rPr>
      </w:pPr>
      <w:r w:rsidRPr="00652107">
        <w:rPr>
          <w:rFonts w:ascii="Times New Roman" w:eastAsiaTheme="minorHAnsi" w:hAnsi="Times New Roman" w:cs="Times New Roman"/>
          <w:w w:val="90"/>
          <w:sz w:val="22"/>
          <w:szCs w:val="22"/>
          <w:lang w:val="sq-AL"/>
        </w:rPr>
        <w:t>Kriteret kryesore për secilin produkt/arritje janë të lidhura me tri aspekte:</w:t>
      </w:r>
    </w:p>
    <w:p w14:paraId="468E8A73" w14:textId="77777777" w:rsidR="005D0FF5" w:rsidRPr="00652107" w:rsidRDefault="005D0FF5" w:rsidP="005D0FF5">
      <w:pPr>
        <w:pStyle w:val="ListParagraph"/>
        <w:numPr>
          <w:ilvl w:val="1"/>
          <w:numId w:val="24"/>
        </w:numPr>
        <w:tabs>
          <w:tab w:val="left" w:pos="727"/>
        </w:tabs>
        <w:autoSpaceDE w:val="0"/>
        <w:autoSpaceDN w:val="0"/>
        <w:spacing w:before="7" w:line="232" w:lineRule="auto"/>
        <w:ind w:right="118"/>
        <w:jc w:val="both"/>
        <w:rPr>
          <w:rFonts w:ascii="Times New Roman" w:hAnsi="Times New Roman" w:cs="Times New Roman"/>
          <w:lang w:val="sq-AL"/>
        </w:rPr>
      </w:pPr>
      <w:r w:rsidRPr="00652107">
        <w:rPr>
          <w:rFonts w:ascii="Times New Roman" w:hAnsi="Times New Roman" w:cs="Times New Roman"/>
          <w:w w:val="90"/>
          <w:lang w:val="sq-AL"/>
        </w:rPr>
        <w:t>Formulimi/konstruksioni pedagogjik: karakterizohet nga cilësia e thjeshtësimit, prania e përmbledhjeve si dhe përdorimi i diagrameve, figurave, animacioneve dhe ilustrimeve. Ai vlerëson nëse struktura e burimit mësimor promovon përdorimin e tij në një kontekst pedagogjik. Kjo i referohet lehtësisë së orientimit (përmbledhja, plani i mësimit), prania e ndërveprimeve të përshtatshme, përdorshmëria (lëvizja prapa, përpara, kutitë lëvizëse, etj.), dhe burimet e komunikimit (pyetjet dhe përgjigjet, FAQ/Pyetjet e bëra më së shpeshti, forumi, etj.</w:t>
      </w:r>
      <w:r w:rsidRPr="00652107">
        <w:rPr>
          <w:rFonts w:ascii="Times New Roman" w:hAnsi="Times New Roman" w:cs="Times New Roman"/>
          <w:lang w:val="sq-AL"/>
        </w:rPr>
        <w:t>.)</w:t>
      </w:r>
    </w:p>
    <w:p w14:paraId="65623B96" w14:textId="77777777" w:rsidR="005D0FF5" w:rsidRPr="00652107" w:rsidRDefault="005D0FF5">
      <w:pPr>
        <w:pStyle w:val="BodyText"/>
        <w:spacing w:before="6"/>
        <w:rPr>
          <w:rFonts w:ascii="Times New Roman" w:hAnsi="Times New Roman" w:cs="Times New Roman"/>
          <w:sz w:val="22"/>
          <w:szCs w:val="22"/>
          <w:lang w:val="sq-AL"/>
        </w:rPr>
      </w:pPr>
    </w:p>
    <w:p w14:paraId="0494D338" w14:textId="77777777" w:rsidR="005D0FF5" w:rsidRPr="00652107" w:rsidRDefault="005D0FF5" w:rsidP="005D0FF5">
      <w:pPr>
        <w:pStyle w:val="ListParagraph"/>
        <w:numPr>
          <w:ilvl w:val="1"/>
          <w:numId w:val="24"/>
        </w:numPr>
        <w:tabs>
          <w:tab w:val="left" w:pos="727"/>
        </w:tabs>
        <w:autoSpaceDE w:val="0"/>
        <w:autoSpaceDN w:val="0"/>
        <w:spacing w:line="232" w:lineRule="auto"/>
        <w:ind w:left="726" w:right="118" w:hanging="296"/>
        <w:jc w:val="both"/>
        <w:rPr>
          <w:rFonts w:ascii="Times New Roman" w:hAnsi="Times New Roman" w:cs="Times New Roman"/>
          <w:lang w:val="sq-AL"/>
        </w:rPr>
      </w:pPr>
      <w:r w:rsidRPr="00652107">
        <w:rPr>
          <w:rFonts w:ascii="Times New Roman" w:hAnsi="Times New Roman" w:cs="Times New Roman"/>
          <w:w w:val="95"/>
          <w:lang w:val="sq-AL"/>
        </w:rPr>
        <w:t>Strategjitë pedagogjike: stilet e mësimdhënies dhe të mësimnxënies duhet të bazohen në qasje aktive të mësimdhënies për të ndërtuar situata</w:t>
      </w:r>
      <w:r w:rsidRPr="00652107">
        <w:rPr>
          <w:rFonts w:ascii="Times New Roman" w:hAnsi="Times New Roman" w:cs="Times New Roman"/>
          <w:spacing w:val="1"/>
          <w:w w:val="95"/>
          <w:lang w:val="sq-AL"/>
        </w:rPr>
        <w:t xml:space="preserve"> </w:t>
      </w:r>
      <w:r w:rsidRPr="00652107">
        <w:rPr>
          <w:rFonts w:ascii="Times New Roman" w:hAnsi="Times New Roman" w:cs="Times New Roman"/>
          <w:lang w:val="sq-AL"/>
        </w:rPr>
        <w:t>kuptimplote</w:t>
      </w:r>
      <w:r w:rsidRPr="00652107">
        <w:rPr>
          <w:rFonts w:ascii="Times New Roman" w:hAnsi="Times New Roman" w:cs="Times New Roman"/>
          <w:spacing w:val="-4"/>
          <w:lang w:val="sq-AL"/>
        </w:rPr>
        <w:t xml:space="preserve"> q</w:t>
      </w:r>
      <w:r w:rsidRPr="00652107">
        <w:rPr>
          <w:rFonts w:ascii="Times New Roman" w:hAnsi="Times New Roman" w:cs="Times New Roman"/>
          <w:lang w:val="sq-AL"/>
        </w:rPr>
        <w:t>ë ndërlidhen me objektivat e</w:t>
      </w:r>
      <w:r w:rsidRPr="00652107">
        <w:rPr>
          <w:rFonts w:ascii="Times New Roman" w:hAnsi="Times New Roman" w:cs="Times New Roman"/>
          <w:spacing w:val="-6"/>
          <w:lang w:val="sq-AL"/>
        </w:rPr>
        <w:t xml:space="preserve"> </w:t>
      </w:r>
      <w:r w:rsidRPr="00652107">
        <w:rPr>
          <w:rFonts w:ascii="Times New Roman" w:hAnsi="Times New Roman" w:cs="Times New Roman"/>
          <w:lang w:val="sq-AL"/>
        </w:rPr>
        <w:t>të mësuarit</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dhe</w:t>
      </w:r>
      <w:r w:rsidRPr="00652107">
        <w:rPr>
          <w:rFonts w:ascii="Times New Roman" w:hAnsi="Times New Roman" w:cs="Times New Roman"/>
          <w:spacing w:val="-5"/>
          <w:lang w:val="sq-AL"/>
        </w:rPr>
        <w:t xml:space="preserve"> </w:t>
      </w:r>
      <w:r w:rsidRPr="00652107">
        <w:rPr>
          <w:rFonts w:ascii="Times New Roman" w:hAnsi="Times New Roman" w:cs="Times New Roman"/>
          <w:lang w:val="sq-AL"/>
        </w:rPr>
        <w:t>motivimin e studentit.</w:t>
      </w:r>
    </w:p>
    <w:p w14:paraId="5C77CA22" w14:textId="77777777" w:rsidR="005D0FF5" w:rsidRPr="00652107" w:rsidRDefault="005D0FF5">
      <w:pPr>
        <w:pStyle w:val="BodyText"/>
        <w:spacing w:before="3"/>
        <w:rPr>
          <w:rFonts w:ascii="Times New Roman" w:hAnsi="Times New Roman" w:cs="Times New Roman"/>
          <w:sz w:val="22"/>
          <w:szCs w:val="22"/>
          <w:lang w:val="sq-AL"/>
        </w:rPr>
      </w:pPr>
    </w:p>
    <w:p w14:paraId="7A925C6E" w14:textId="77777777" w:rsidR="005D0FF5" w:rsidRPr="00652107" w:rsidRDefault="005D0FF5" w:rsidP="005D0FF5">
      <w:pPr>
        <w:pStyle w:val="ListParagraph"/>
        <w:numPr>
          <w:ilvl w:val="1"/>
          <w:numId w:val="24"/>
        </w:numPr>
        <w:tabs>
          <w:tab w:val="left" w:pos="727"/>
        </w:tabs>
        <w:autoSpaceDE w:val="0"/>
        <w:autoSpaceDN w:val="0"/>
        <w:ind w:left="726" w:hanging="297"/>
        <w:rPr>
          <w:rFonts w:ascii="Times New Roman" w:hAnsi="Times New Roman" w:cs="Times New Roman"/>
          <w:lang w:val="sq-AL"/>
        </w:rPr>
      </w:pPr>
      <w:r w:rsidRPr="00652107">
        <w:rPr>
          <w:rFonts w:ascii="Times New Roman" w:hAnsi="Times New Roman" w:cs="Times New Roman"/>
          <w:w w:val="90"/>
          <w:lang w:val="sq-AL"/>
        </w:rPr>
        <w:t>Metodat për vlerësimin e studentit:</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metodat</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zbatohen</w:t>
      </w:r>
      <w:r w:rsidRPr="00652107">
        <w:rPr>
          <w:rFonts w:ascii="Times New Roman" w:hAnsi="Times New Roman" w:cs="Times New Roman"/>
          <w:spacing w:val="8"/>
          <w:w w:val="90"/>
          <w:lang w:val="sq-AL"/>
        </w:rPr>
        <w:t xml:space="preserve"> për </w:t>
      </w:r>
      <w:r w:rsidRPr="00652107">
        <w:rPr>
          <w:rFonts w:ascii="Times New Roman" w:hAnsi="Times New Roman" w:cs="Times New Roman"/>
          <w:w w:val="90"/>
          <w:lang w:val="sq-AL"/>
        </w:rPr>
        <w:t>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matur</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 xml:space="preserve">arritjen e objektivave </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24"/>
          <w:w w:val="90"/>
          <w:lang w:val="sq-AL"/>
        </w:rPr>
        <w:t xml:space="preserve"> </w:t>
      </w:r>
      <w:r w:rsidRPr="00652107">
        <w:rPr>
          <w:rFonts w:ascii="Times New Roman" w:hAnsi="Times New Roman" w:cs="Times New Roman"/>
          <w:w w:val="90"/>
          <w:lang w:val="sq-AL"/>
        </w:rPr>
        <w:t>të mësuarit.</w:t>
      </w:r>
    </w:p>
    <w:p w14:paraId="5BF0DF3F" w14:textId="77777777" w:rsidR="005D0FF5" w:rsidRPr="00652107" w:rsidRDefault="005D0FF5">
      <w:pPr>
        <w:pStyle w:val="BodyText"/>
        <w:spacing w:before="2"/>
        <w:rPr>
          <w:rFonts w:ascii="Times New Roman" w:hAnsi="Times New Roman" w:cs="Times New Roman"/>
          <w:sz w:val="22"/>
          <w:szCs w:val="22"/>
          <w:lang w:val="sq-AL"/>
        </w:rPr>
      </w:pPr>
    </w:p>
    <w:p w14:paraId="42B15452" w14:textId="77777777" w:rsidR="005D0FF5" w:rsidRPr="00652107" w:rsidRDefault="005D0FF5" w:rsidP="005D0FF5">
      <w:pPr>
        <w:pStyle w:val="Heading1"/>
        <w:numPr>
          <w:ilvl w:val="0"/>
          <w:numId w:val="24"/>
        </w:numPr>
        <w:tabs>
          <w:tab w:val="left" w:pos="431"/>
        </w:tabs>
        <w:autoSpaceDE w:val="0"/>
        <w:autoSpaceDN w:val="0"/>
        <w:ind w:hanging="311"/>
        <w:rPr>
          <w:rFonts w:ascii="Times New Roman" w:hAnsi="Times New Roman" w:cs="Times New Roman"/>
          <w:sz w:val="22"/>
          <w:szCs w:val="22"/>
          <w:lang w:val="sq-AL"/>
        </w:rPr>
      </w:pPr>
      <w:r w:rsidRPr="00652107">
        <w:rPr>
          <w:rFonts w:ascii="Times New Roman" w:hAnsi="Times New Roman" w:cs="Times New Roman"/>
          <w:w w:val="90"/>
          <w:sz w:val="22"/>
          <w:szCs w:val="22"/>
          <w:lang w:val="sq-AL"/>
        </w:rPr>
        <w:t>Cilësia didaktike</w:t>
      </w:r>
      <w:r w:rsidRPr="00652107">
        <w:rPr>
          <w:rFonts w:ascii="Times New Roman" w:hAnsi="Times New Roman" w:cs="Times New Roman"/>
          <w:spacing w:val="10"/>
          <w:w w:val="90"/>
          <w:sz w:val="22"/>
          <w:szCs w:val="22"/>
          <w:lang w:val="sq-AL"/>
        </w:rPr>
        <w:t xml:space="preserve"> </w:t>
      </w:r>
    </w:p>
    <w:p w14:paraId="27FC9EDD" w14:textId="77777777" w:rsidR="005D0FF5" w:rsidRPr="00652107" w:rsidRDefault="005D0FF5">
      <w:pPr>
        <w:pStyle w:val="BodyText"/>
        <w:spacing w:before="8"/>
        <w:rPr>
          <w:rFonts w:ascii="Times New Roman" w:hAnsi="Times New Roman" w:cs="Times New Roman"/>
          <w:b/>
          <w:sz w:val="22"/>
          <w:szCs w:val="22"/>
          <w:lang w:val="sq-AL"/>
        </w:rPr>
      </w:pPr>
    </w:p>
    <w:p w14:paraId="21674C4B" w14:textId="77777777" w:rsidR="005D0FF5" w:rsidRPr="00652107" w:rsidRDefault="005D0FF5" w:rsidP="005D0FF5">
      <w:pPr>
        <w:pStyle w:val="ListParagraph"/>
        <w:numPr>
          <w:ilvl w:val="1"/>
          <w:numId w:val="24"/>
        </w:numPr>
        <w:tabs>
          <w:tab w:val="left" w:pos="680"/>
        </w:tabs>
        <w:autoSpaceDE w:val="0"/>
        <w:autoSpaceDN w:val="0"/>
        <w:spacing w:before="1" w:line="232" w:lineRule="auto"/>
        <w:ind w:right="119"/>
        <w:jc w:val="both"/>
        <w:rPr>
          <w:rFonts w:ascii="Times New Roman" w:hAnsi="Times New Roman" w:cs="Times New Roman"/>
          <w:lang w:val="sq-AL"/>
        </w:rPr>
      </w:pPr>
      <w:r w:rsidRPr="00652107">
        <w:rPr>
          <w:rFonts w:ascii="Times New Roman" w:hAnsi="Times New Roman" w:cs="Times New Roman"/>
          <w:w w:val="90"/>
          <w:lang w:val="sq-AL"/>
        </w:rPr>
        <w:t>Aktivitetet e të mësuarit: përmbajtja i referohet situatave të jetës reale me të cilat studenti mund të përballet në një mjedis   të vërtetë të mirëmbajtjes</w:t>
      </w:r>
      <w:r w:rsidRPr="00652107">
        <w:rPr>
          <w:rFonts w:ascii="Times New Roman" w:hAnsi="Times New Roman" w:cs="Times New Roman"/>
          <w:lang w:val="sq-AL"/>
        </w:rPr>
        <w:t>.</w:t>
      </w:r>
    </w:p>
    <w:p w14:paraId="12E6A214" w14:textId="77777777" w:rsidR="005D0FF5" w:rsidRPr="00652107" w:rsidRDefault="005D0FF5">
      <w:pPr>
        <w:pStyle w:val="BodyText"/>
        <w:spacing w:before="2"/>
        <w:rPr>
          <w:rFonts w:ascii="Times New Roman" w:hAnsi="Times New Roman" w:cs="Times New Roman"/>
          <w:sz w:val="22"/>
          <w:szCs w:val="22"/>
          <w:lang w:val="sq-AL"/>
        </w:rPr>
      </w:pPr>
    </w:p>
    <w:p w14:paraId="34E4A206" w14:textId="77777777" w:rsidR="005D0FF5" w:rsidRPr="00652107" w:rsidRDefault="005D0FF5" w:rsidP="005D0FF5">
      <w:pPr>
        <w:pStyle w:val="ListParagraph"/>
        <w:numPr>
          <w:ilvl w:val="1"/>
          <w:numId w:val="24"/>
        </w:numPr>
        <w:tabs>
          <w:tab w:val="left" w:pos="680"/>
        </w:tabs>
        <w:autoSpaceDE w:val="0"/>
        <w:autoSpaceDN w:val="0"/>
        <w:rPr>
          <w:rFonts w:ascii="Times New Roman" w:hAnsi="Times New Roman" w:cs="Times New Roman"/>
          <w:lang w:val="sq-AL"/>
        </w:rPr>
      </w:pPr>
      <w:r w:rsidRPr="00652107">
        <w:rPr>
          <w:rFonts w:ascii="Times New Roman" w:hAnsi="Times New Roman" w:cs="Times New Roman"/>
          <w:w w:val="90"/>
          <w:lang w:val="sq-AL"/>
        </w:rPr>
        <w:t>Përmbajtja e të mësuarit:</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përmbajtja është adekuate për të përmbushur objektivat e të mësuarit.</w:t>
      </w:r>
    </w:p>
    <w:p w14:paraId="270ECD01" w14:textId="77777777" w:rsidR="005D0FF5" w:rsidRPr="00652107" w:rsidRDefault="005D0FF5">
      <w:pPr>
        <w:pStyle w:val="BodyText"/>
        <w:rPr>
          <w:rFonts w:ascii="Times New Roman" w:hAnsi="Times New Roman" w:cs="Times New Roman"/>
          <w:sz w:val="22"/>
          <w:szCs w:val="22"/>
          <w:lang w:val="sq-AL"/>
        </w:rPr>
      </w:pPr>
    </w:p>
    <w:p w14:paraId="7DDB64E5" w14:textId="77777777" w:rsidR="005D0FF5" w:rsidRPr="00652107" w:rsidRDefault="005D0FF5">
      <w:pPr>
        <w:pStyle w:val="BodyText"/>
        <w:spacing w:before="3"/>
        <w:rPr>
          <w:rFonts w:ascii="Times New Roman" w:hAnsi="Times New Roman" w:cs="Times New Roman"/>
          <w:sz w:val="22"/>
          <w:szCs w:val="22"/>
          <w:lang w:val="sq-AL"/>
        </w:rPr>
      </w:pPr>
    </w:p>
    <w:p w14:paraId="64BA949C" w14:textId="77777777" w:rsidR="005D0FF5" w:rsidRPr="00652107" w:rsidRDefault="005D0FF5" w:rsidP="005D0FF5">
      <w:pPr>
        <w:pStyle w:val="Heading1"/>
        <w:numPr>
          <w:ilvl w:val="0"/>
          <w:numId w:val="24"/>
        </w:numPr>
        <w:tabs>
          <w:tab w:val="left" w:pos="431"/>
        </w:tabs>
        <w:autoSpaceDE w:val="0"/>
        <w:autoSpaceDN w:val="0"/>
        <w:ind w:hanging="311"/>
        <w:rPr>
          <w:rFonts w:ascii="Times New Roman" w:hAnsi="Times New Roman" w:cs="Times New Roman"/>
          <w:sz w:val="22"/>
          <w:szCs w:val="22"/>
          <w:lang w:val="sq-AL"/>
        </w:rPr>
      </w:pPr>
      <w:r w:rsidRPr="00652107">
        <w:rPr>
          <w:rFonts w:ascii="Times New Roman" w:hAnsi="Times New Roman" w:cs="Times New Roman"/>
          <w:w w:val="90"/>
          <w:sz w:val="22"/>
          <w:szCs w:val="22"/>
          <w:lang w:val="sq-AL"/>
        </w:rPr>
        <w:t>Cilësia teknike</w:t>
      </w:r>
    </w:p>
    <w:p w14:paraId="64E40268" w14:textId="77777777" w:rsidR="005D0FF5" w:rsidRPr="00652107" w:rsidRDefault="005D0FF5">
      <w:pPr>
        <w:pStyle w:val="BodyText"/>
        <w:spacing w:before="97"/>
        <w:ind w:left="430"/>
        <w:jc w:val="both"/>
        <w:rPr>
          <w:rFonts w:ascii="Times New Roman" w:eastAsiaTheme="minorHAnsi" w:hAnsi="Times New Roman" w:cs="Times New Roman"/>
          <w:spacing w:val="-1"/>
          <w:w w:val="95"/>
          <w:sz w:val="22"/>
          <w:szCs w:val="22"/>
          <w:lang w:val="sq-AL"/>
        </w:rPr>
      </w:pPr>
      <w:r w:rsidRPr="00652107">
        <w:rPr>
          <w:rFonts w:ascii="Times New Roman" w:eastAsiaTheme="minorHAnsi" w:hAnsi="Times New Roman" w:cs="Times New Roman"/>
          <w:spacing w:val="-1"/>
          <w:w w:val="95"/>
          <w:sz w:val="22"/>
          <w:szCs w:val="22"/>
          <w:lang w:val="sq-AL"/>
        </w:rPr>
        <w:t>Kjo seksion vlerëson dizajnin, eksplorimin dhe aspektet teknologjike e burimeve të të mësuarit:</w:t>
      </w:r>
    </w:p>
    <w:p w14:paraId="1A3D328A" w14:textId="77777777" w:rsidR="005D0FF5" w:rsidRPr="00652107" w:rsidRDefault="005D0FF5" w:rsidP="005D0FF5">
      <w:pPr>
        <w:pStyle w:val="ListParagraph"/>
        <w:numPr>
          <w:ilvl w:val="1"/>
          <w:numId w:val="24"/>
        </w:numPr>
        <w:tabs>
          <w:tab w:val="left" w:pos="727"/>
        </w:tabs>
        <w:autoSpaceDE w:val="0"/>
        <w:autoSpaceDN w:val="0"/>
        <w:spacing w:before="106" w:line="230" w:lineRule="auto"/>
        <w:ind w:right="118"/>
        <w:jc w:val="both"/>
        <w:rPr>
          <w:rFonts w:ascii="Times New Roman" w:hAnsi="Times New Roman" w:cs="Times New Roman"/>
          <w:lang w:val="sq-AL"/>
        </w:rPr>
      </w:pPr>
      <w:r w:rsidRPr="00652107">
        <w:rPr>
          <w:rFonts w:ascii="Times New Roman" w:hAnsi="Times New Roman" w:cs="Times New Roman"/>
          <w:w w:val="95"/>
          <w:lang w:val="sq-AL"/>
        </w:rPr>
        <w:t xml:space="preserve">Dizajni: përmbajtja dhe organizimi i burimit mësimor do të promovojë përdorimin e duhur të ngjyrave, </w:t>
      </w:r>
      <w:r w:rsidRPr="00652107">
        <w:rPr>
          <w:rFonts w:ascii="Times New Roman" w:hAnsi="Times New Roman" w:cs="Times New Roman"/>
          <w:w w:val="90"/>
          <w:lang w:val="sq-AL"/>
        </w:rPr>
        <w:t xml:space="preserve"> ndërveprueshmërinë</w:t>
      </w:r>
      <w:r w:rsidRPr="00652107">
        <w:rPr>
          <w:rFonts w:ascii="Times New Roman" w:hAnsi="Times New Roman" w:cs="Times New Roman"/>
          <w:w w:val="95"/>
          <w:lang w:val="sq-AL"/>
        </w:rPr>
        <w:t>, cilësinë grafike për imazhet, animacionet dhe ilustrimet e zgjedhura</w:t>
      </w:r>
      <w:r w:rsidRPr="00652107">
        <w:rPr>
          <w:rFonts w:ascii="Times New Roman" w:hAnsi="Times New Roman" w:cs="Times New Roman"/>
          <w:lang w:val="sq-AL"/>
        </w:rPr>
        <w:t>.</w:t>
      </w:r>
    </w:p>
    <w:p w14:paraId="38C89B0B" w14:textId="77777777" w:rsidR="005D0FF5" w:rsidRPr="00652107" w:rsidRDefault="005D0FF5" w:rsidP="005D0FF5">
      <w:pPr>
        <w:pStyle w:val="ListParagraph"/>
        <w:numPr>
          <w:ilvl w:val="1"/>
          <w:numId w:val="24"/>
        </w:numPr>
        <w:tabs>
          <w:tab w:val="left" w:pos="727"/>
        </w:tabs>
        <w:autoSpaceDE w:val="0"/>
        <w:autoSpaceDN w:val="0"/>
        <w:spacing w:before="105" w:line="230" w:lineRule="auto"/>
        <w:ind w:right="118"/>
        <w:jc w:val="both"/>
        <w:rPr>
          <w:rFonts w:ascii="Times New Roman" w:hAnsi="Times New Roman" w:cs="Times New Roman"/>
          <w:lang w:val="sq-AL"/>
        </w:rPr>
      </w:pPr>
      <w:r w:rsidRPr="00652107">
        <w:rPr>
          <w:rFonts w:ascii="Times New Roman" w:hAnsi="Times New Roman" w:cs="Times New Roman"/>
          <w:spacing w:val="-1"/>
          <w:w w:val="95"/>
          <w:lang w:val="sq-AL"/>
        </w:rPr>
        <w:t>Eksplorimi:</w:t>
      </w:r>
      <w:r w:rsidRPr="00652107">
        <w:rPr>
          <w:rFonts w:ascii="Times New Roman" w:hAnsi="Times New Roman" w:cs="Times New Roman"/>
          <w:spacing w:val="-8"/>
          <w:w w:val="95"/>
          <w:lang w:val="sq-AL"/>
        </w:rPr>
        <w:t xml:space="preserve"> </w:t>
      </w:r>
      <w:r w:rsidRPr="00652107">
        <w:rPr>
          <w:rFonts w:ascii="Times New Roman" w:hAnsi="Times New Roman" w:cs="Times New Roman"/>
          <w:spacing w:val="-1"/>
          <w:w w:val="95"/>
          <w:lang w:val="sq-AL"/>
        </w:rPr>
        <w:t>gjatë eksplorimit, studenti duhet të jetë në gjendje të gjejë një plan, një indeks ose një tabelë të detajuar të përmbajtjes. Zgjedhjet apo udhëzimet e sugjeruara duhet të jenë të qarta dhe grupimet brenda menyve duhet të jenë konsistente</w:t>
      </w:r>
      <w:r w:rsidRPr="00652107">
        <w:rPr>
          <w:rFonts w:ascii="Times New Roman" w:hAnsi="Times New Roman" w:cs="Times New Roman"/>
          <w:w w:val="95"/>
          <w:lang w:val="sq-AL"/>
        </w:rPr>
        <w:t>.</w:t>
      </w:r>
    </w:p>
    <w:p w14:paraId="63277225" w14:textId="265554D2" w:rsidR="005D0FF5" w:rsidRPr="008E0BB7" w:rsidRDefault="005D0FF5" w:rsidP="008E0BB7">
      <w:pPr>
        <w:pStyle w:val="ListParagraph"/>
        <w:numPr>
          <w:ilvl w:val="1"/>
          <w:numId w:val="24"/>
        </w:numPr>
        <w:tabs>
          <w:tab w:val="left" w:pos="727"/>
        </w:tabs>
        <w:autoSpaceDE w:val="0"/>
        <w:autoSpaceDN w:val="0"/>
        <w:spacing w:before="1" w:line="230" w:lineRule="auto"/>
        <w:ind w:right="118"/>
        <w:jc w:val="both"/>
        <w:rPr>
          <w:rFonts w:ascii="Times New Roman" w:hAnsi="Times New Roman" w:cs="Times New Roman"/>
          <w:lang w:val="sq-AL"/>
        </w:rPr>
        <w:sectPr w:rsidR="005D0FF5" w:rsidRPr="008E0BB7" w:rsidSect="005D0FF5">
          <w:pgSz w:w="11910" w:h="16840"/>
          <w:pgMar w:top="1134" w:right="1134" w:bottom="284" w:left="1134" w:header="982" w:footer="0" w:gutter="0"/>
          <w:cols w:space="720"/>
        </w:sectPr>
      </w:pPr>
      <w:r w:rsidRPr="004371EB">
        <w:rPr>
          <w:rFonts w:ascii="Times New Roman" w:hAnsi="Times New Roman" w:cs="Times New Roman"/>
          <w:w w:val="90"/>
          <w:lang w:val="sq-AL"/>
        </w:rPr>
        <w:t>Aspektet teknologjike: Teknikat multimediale synojnë të kombinojnë dhe shfrytëzojnë kapacitetet e çfarëdo teknologjie të re në arsim për të rritur transferimin e njohurive. Andaj, sistemi do të favorizojë përdorimin e animacioneve, simulimeve ose çfarëdo elementi tjetër të ndërveprimit</w:t>
      </w:r>
      <w:r w:rsidRPr="004371EB">
        <w:rPr>
          <w:rFonts w:ascii="Times New Roman" w:hAnsi="Times New Roman" w:cs="Times New Roman"/>
          <w:lang w:val="sq-AL"/>
        </w:rPr>
        <w:t>.'.</w:t>
      </w:r>
    </w:p>
    <w:p w14:paraId="7B52F351" w14:textId="77777777" w:rsidR="005D0FF5" w:rsidRPr="00652107" w:rsidRDefault="005D0FF5" w:rsidP="008E0BB7">
      <w:pPr>
        <w:pStyle w:val="BodyText"/>
        <w:ind w:left="0"/>
        <w:rPr>
          <w:rFonts w:ascii="Times New Roman" w:hAnsi="Times New Roman" w:cs="Times New Roman"/>
          <w:sz w:val="22"/>
          <w:szCs w:val="22"/>
          <w:lang w:val="sq-AL"/>
        </w:rPr>
      </w:pPr>
    </w:p>
    <w:p w14:paraId="384D70A0" w14:textId="77777777" w:rsidR="005D0FF5" w:rsidRPr="00652107" w:rsidRDefault="005D0FF5">
      <w:pPr>
        <w:pStyle w:val="BodyText"/>
        <w:spacing w:before="9"/>
        <w:rPr>
          <w:rFonts w:ascii="Times New Roman" w:hAnsi="Times New Roman" w:cs="Times New Roman"/>
          <w:sz w:val="22"/>
          <w:szCs w:val="22"/>
          <w:lang w:val="sq-AL"/>
        </w:rPr>
      </w:pPr>
    </w:p>
    <w:p w14:paraId="0DE669E4" w14:textId="77777777" w:rsidR="005D0FF5" w:rsidRPr="00652107" w:rsidRDefault="005D0FF5">
      <w:pPr>
        <w:ind w:left="1636" w:right="1636"/>
        <w:jc w:val="center"/>
        <w:rPr>
          <w:rFonts w:ascii="Times New Roman" w:hAnsi="Times New Roman" w:cs="Times New Roman"/>
          <w:b/>
        </w:rPr>
      </w:pPr>
      <w:bookmarkStart w:id="7" w:name="ANNEX_II_"/>
      <w:bookmarkEnd w:id="7"/>
      <w:r w:rsidRPr="00652107">
        <w:rPr>
          <w:rFonts w:ascii="Times New Roman" w:hAnsi="Times New Roman" w:cs="Times New Roman"/>
          <w:b/>
        </w:rPr>
        <w:t>SHTOJCA</w:t>
      </w:r>
      <w:r w:rsidRPr="00652107">
        <w:rPr>
          <w:rFonts w:ascii="Times New Roman" w:hAnsi="Times New Roman" w:cs="Times New Roman"/>
          <w:b/>
          <w:spacing w:val="18"/>
        </w:rPr>
        <w:t xml:space="preserve"> </w:t>
      </w:r>
      <w:r w:rsidRPr="00652107">
        <w:rPr>
          <w:rFonts w:ascii="Times New Roman" w:hAnsi="Times New Roman" w:cs="Times New Roman"/>
          <w:b/>
        </w:rPr>
        <w:t>II</w:t>
      </w:r>
    </w:p>
    <w:p w14:paraId="5B791968" w14:textId="77777777" w:rsidR="005D0FF5" w:rsidRPr="00652107" w:rsidRDefault="005D0FF5">
      <w:pPr>
        <w:pStyle w:val="BodyText"/>
        <w:rPr>
          <w:rFonts w:ascii="Times New Roman" w:hAnsi="Times New Roman" w:cs="Times New Roman"/>
          <w:i/>
          <w:sz w:val="22"/>
          <w:szCs w:val="22"/>
          <w:lang w:val="sq-AL"/>
        </w:rPr>
      </w:pPr>
    </w:p>
    <w:p w14:paraId="4FD092DB" w14:textId="77777777" w:rsidR="005D0FF5" w:rsidRPr="00652107" w:rsidRDefault="005D0FF5">
      <w:pPr>
        <w:pStyle w:val="BodyText"/>
        <w:spacing w:before="8"/>
        <w:rPr>
          <w:rFonts w:ascii="Times New Roman" w:hAnsi="Times New Roman" w:cs="Times New Roman"/>
          <w:i/>
          <w:sz w:val="22"/>
          <w:szCs w:val="22"/>
          <w:lang w:val="sq-AL"/>
        </w:rPr>
      </w:pPr>
    </w:p>
    <w:p w14:paraId="0F9EC0DD" w14:textId="77777777" w:rsidR="005D0FF5" w:rsidRPr="00652107" w:rsidRDefault="005D0FF5">
      <w:pPr>
        <w:pStyle w:val="BodyText"/>
        <w:ind w:left="1636" w:right="1635"/>
        <w:jc w:val="center"/>
        <w:rPr>
          <w:rFonts w:ascii="Times New Roman" w:hAnsi="Times New Roman" w:cs="Times New Roman"/>
          <w:sz w:val="22"/>
          <w:szCs w:val="22"/>
          <w:lang w:val="sq-AL"/>
        </w:rPr>
      </w:pPr>
      <w:r w:rsidRPr="00652107">
        <w:rPr>
          <w:rFonts w:ascii="Times New Roman" w:hAnsi="Times New Roman" w:cs="Times New Roman"/>
          <w:w w:val="90"/>
          <w:sz w:val="22"/>
          <w:szCs w:val="22"/>
          <w:lang w:val="sq-AL"/>
        </w:rPr>
        <w:t>SHTOJCA</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IV</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(Pjesa-147)</w:t>
      </w:r>
      <w:r w:rsidRPr="00652107">
        <w:rPr>
          <w:rFonts w:ascii="Times New Roman" w:hAnsi="Times New Roman" w:cs="Times New Roman"/>
          <w:spacing w:val="18"/>
          <w:w w:val="90"/>
          <w:sz w:val="22"/>
          <w:szCs w:val="22"/>
          <w:lang w:val="sq-AL"/>
        </w:rPr>
        <w:t xml:space="preserve"> e</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Rregullores (AAC) Nr.08/2018 është</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ndryshuar</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si</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vijon:</w:t>
      </w:r>
    </w:p>
    <w:p w14:paraId="5859A7F0" w14:textId="77777777" w:rsidR="005D0FF5" w:rsidRPr="00652107" w:rsidRDefault="005D0FF5">
      <w:pPr>
        <w:pStyle w:val="BodyText"/>
        <w:rPr>
          <w:rFonts w:ascii="Times New Roman" w:hAnsi="Times New Roman" w:cs="Times New Roman"/>
          <w:sz w:val="22"/>
          <w:szCs w:val="22"/>
          <w:lang w:val="sq-AL"/>
        </w:rPr>
      </w:pPr>
    </w:p>
    <w:p w14:paraId="028C913C" w14:textId="77777777" w:rsidR="005D0FF5" w:rsidRPr="00652107" w:rsidRDefault="005D0FF5" w:rsidP="005D0FF5">
      <w:pPr>
        <w:pStyle w:val="ListParagraph"/>
        <w:numPr>
          <w:ilvl w:val="0"/>
          <w:numId w:val="23"/>
        </w:numPr>
        <w:tabs>
          <w:tab w:val="left" w:pos="538"/>
          <w:tab w:val="left" w:pos="540"/>
        </w:tabs>
        <w:autoSpaceDE w:val="0"/>
        <w:autoSpaceDN w:val="0"/>
        <w:spacing w:before="183" w:line="230" w:lineRule="auto"/>
        <w:ind w:right="119"/>
        <w:rPr>
          <w:rFonts w:ascii="Times New Roman" w:hAnsi="Times New Roman" w:cs="Times New Roman"/>
          <w:lang w:val="sq-AL"/>
        </w:rPr>
      </w:pPr>
      <w:r w:rsidRPr="00652107">
        <w:rPr>
          <w:rFonts w:ascii="Times New Roman" w:hAnsi="Times New Roman" w:cs="Times New Roman"/>
          <w:w w:val="95"/>
          <w:lang w:val="sq-AL"/>
        </w:rPr>
        <w:t>në</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tabelën</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e</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përmbajtjes,</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pikë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147.A.305</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me këtë në</w:t>
      </w:r>
      <w:r w:rsidRPr="00652107">
        <w:rPr>
          <w:rFonts w:ascii="Times New Roman" w:hAnsi="Times New Roman" w:cs="Times New Roman"/>
          <w:w w:val="95"/>
          <w:lang w:val="sq-AL"/>
        </w:rPr>
        <w:t xml:space="preserve"> vijim:</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'147.A.305</w:t>
      </w:r>
      <w:r w:rsidRPr="00652107">
        <w:rPr>
          <w:rFonts w:ascii="Times New Roman" w:hAnsi="Times New Roman" w:cs="Times New Roman"/>
          <w:spacing w:val="5"/>
          <w:w w:val="95"/>
          <w:lang w:val="sq-AL"/>
        </w:rPr>
        <w:t xml:space="preserve"> Vlerësimi i llojit të m</w:t>
      </w:r>
      <w:r w:rsidRPr="00652107">
        <w:rPr>
          <w:rFonts w:ascii="Times New Roman" w:hAnsi="Times New Roman" w:cs="Times New Roman"/>
          <w:w w:val="95"/>
          <w:lang w:val="sq-AL"/>
        </w:rPr>
        <w:t>jetit ajror</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detyra e</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vlerësimit';</w:t>
      </w:r>
    </w:p>
    <w:p w14:paraId="65AC659D" w14:textId="77777777" w:rsidR="005D0FF5" w:rsidRPr="00652107" w:rsidRDefault="005D0FF5">
      <w:pPr>
        <w:pStyle w:val="BodyText"/>
        <w:rPr>
          <w:rFonts w:ascii="Times New Roman" w:hAnsi="Times New Roman" w:cs="Times New Roman"/>
          <w:sz w:val="22"/>
          <w:szCs w:val="22"/>
          <w:lang w:val="sq-AL"/>
        </w:rPr>
      </w:pPr>
    </w:p>
    <w:p w14:paraId="21C3286F" w14:textId="77777777" w:rsidR="005D0FF5" w:rsidRPr="00652107" w:rsidRDefault="005D0FF5" w:rsidP="005D0FF5">
      <w:pPr>
        <w:pStyle w:val="ListParagraph"/>
        <w:numPr>
          <w:ilvl w:val="0"/>
          <w:numId w:val="23"/>
        </w:numPr>
        <w:tabs>
          <w:tab w:val="left" w:pos="538"/>
          <w:tab w:val="left" w:pos="540"/>
        </w:tabs>
        <w:autoSpaceDE w:val="0"/>
        <w:autoSpaceDN w:val="0"/>
        <w:spacing w:before="178"/>
        <w:ind w:hanging="420"/>
        <w:jc w:val="both"/>
        <w:rPr>
          <w:rFonts w:ascii="Times New Roman" w:hAnsi="Times New Roman" w:cs="Times New Roman"/>
          <w:lang w:val="sq-AL"/>
        </w:rPr>
      </w:pPr>
      <w:r w:rsidRPr="00652107">
        <w:rPr>
          <w:rFonts w:ascii="Times New Roman" w:hAnsi="Times New Roman" w:cs="Times New Roman"/>
          <w:w w:val="95"/>
          <w:lang w:val="sq-AL"/>
        </w:rPr>
        <w:t>pikë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147.A.100</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ndryshuar</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vijon:</w:t>
      </w:r>
    </w:p>
    <w:p w14:paraId="56F2E01F" w14:textId="77777777" w:rsidR="005D0FF5" w:rsidRPr="00652107" w:rsidRDefault="005D0FF5" w:rsidP="005D0FF5">
      <w:pPr>
        <w:pStyle w:val="ListParagraph"/>
        <w:numPr>
          <w:ilvl w:val="1"/>
          <w:numId w:val="23"/>
        </w:numPr>
        <w:tabs>
          <w:tab w:val="left" w:pos="849"/>
        </w:tabs>
        <w:autoSpaceDE w:val="0"/>
        <w:autoSpaceDN w:val="0"/>
        <w:spacing w:before="160"/>
        <w:jc w:val="both"/>
        <w:rPr>
          <w:rFonts w:ascii="Times New Roman" w:hAnsi="Times New Roman" w:cs="Times New Roman"/>
          <w:lang w:val="sq-AL"/>
        </w:rPr>
      </w:pPr>
      <w:r w:rsidRPr="00652107">
        <w:rPr>
          <w:rFonts w:ascii="Times New Roman" w:hAnsi="Times New Roman" w:cs="Times New Roman"/>
          <w:w w:val="90"/>
          <w:lang w:val="sq-AL"/>
        </w:rPr>
        <w:t>pikë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(b)</w:t>
      </w:r>
      <w:r w:rsidRPr="00652107">
        <w:rPr>
          <w:rFonts w:ascii="Times New Roman" w:hAnsi="Times New Roman" w:cs="Times New Roman"/>
          <w:spacing w:val="8"/>
          <w:w w:val="90"/>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me këtë në</w:t>
      </w:r>
      <w:r w:rsidRPr="00652107">
        <w:rPr>
          <w:rFonts w:ascii="Times New Roman" w:hAnsi="Times New Roman" w:cs="Times New Roman"/>
          <w:w w:val="95"/>
          <w:lang w:val="sq-AL"/>
        </w:rPr>
        <w:t xml:space="preserve"> vijim</w:t>
      </w:r>
      <w:r w:rsidRPr="00652107">
        <w:rPr>
          <w:rFonts w:ascii="Times New Roman" w:hAnsi="Times New Roman" w:cs="Times New Roman"/>
          <w:w w:val="90"/>
          <w:lang w:val="sq-AL"/>
        </w:rPr>
        <w:t>:</w:t>
      </w:r>
    </w:p>
    <w:p w14:paraId="3E8CEF23" w14:textId="77777777" w:rsidR="005D0FF5" w:rsidRPr="00652107" w:rsidRDefault="005D0FF5" w:rsidP="000F0914">
      <w:pPr>
        <w:pStyle w:val="BodyText"/>
        <w:spacing w:before="168" w:line="230" w:lineRule="auto"/>
        <w:ind w:left="1191" w:right="119" w:hanging="343"/>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'(b)</w:t>
      </w:r>
      <w:r w:rsidRPr="00652107">
        <w:rPr>
          <w:rFonts w:ascii="Times New Roman" w:hAnsi="Times New Roman" w:cs="Times New Roman"/>
          <w:spacing w:val="4"/>
          <w:w w:val="90"/>
          <w:sz w:val="22"/>
          <w:szCs w:val="22"/>
          <w:lang w:val="sq-AL"/>
        </w:rPr>
        <w:t xml:space="preserve"> </w:t>
      </w:r>
      <w:r w:rsidRPr="00652107">
        <w:rPr>
          <w:rFonts w:ascii="Times New Roman" w:hAnsi="Times New Roman" w:cs="Times New Roman"/>
          <w:w w:val="90"/>
          <w:sz w:val="22"/>
          <w:szCs w:val="22"/>
          <w:lang w:val="sq-AL"/>
        </w:rPr>
        <w:t>Për realizimin e trajnimit teorik dhe zhvillimin e ekzaminimeve të njohurive, do të ofrohet akomodim plotësisht i mbyllur, i përshtatshëm, dhe i ndarë nga objektet e tjera.</w:t>
      </w:r>
      <w:r w:rsidRPr="00652107">
        <w:rPr>
          <w:rFonts w:ascii="Times New Roman" w:hAnsi="Times New Roman" w:cs="Times New Roman"/>
          <w:sz w:val="22"/>
          <w:szCs w:val="22"/>
          <w:lang w:val="sq-AL"/>
        </w:rPr>
        <w:t>.';</w:t>
      </w:r>
    </w:p>
    <w:p w14:paraId="3FBEDE71" w14:textId="77777777" w:rsidR="005D0FF5" w:rsidRPr="00652107" w:rsidRDefault="005D0FF5" w:rsidP="005D0FF5">
      <w:pPr>
        <w:pStyle w:val="ListParagraph"/>
        <w:numPr>
          <w:ilvl w:val="1"/>
          <w:numId w:val="23"/>
        </w:numPr>
        <w:tabs>
          <w:tab w:val="left" w:pos="849"/>
        </w:tabs>
        <w:autoSpaceDE w:val="0"/>
        <w:autoSpaceDN w:val="0"/>
        <w:spacing w:before="163"/>
        <w:jc w:val="both"/>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(f)</w:t>
      </w:r>
      <w:r w:rsidRPr="00652107">
        <w:rPr>
          <w:rFonts w:ascii="Times New Roman" w:hAnsi="Times New Roman" w:cs="Times New Roman"/>
          <w:spacing w:val="7"/>
          <w:w w:val="90"/>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me këtë në</w:t>
      </w:r>
      <w:r w:rsidRPr="00652107">
        <w:rPr>
          <w:rFonts w:ascii="Times New Roman" w:hAnsi="Times New Roman" w:cs="Times New Roman"/>
          <w:w w:val="95"/>
          <w:lang w:val="sq-AL"/>
        </w:rPr>
        <w:t xml:space="preserve"> vijim</w:t>
      </w:r>
      <w:r w:rsidRPr="00652107">
        <w:rPr>
          <w:rFonts w:ascii="Times New Roman" w:hAnsi="Times New Roman" w:cs="Times New Roman"/>
          <w:w w:val="90"/>
          <w:lang w:val="sq-AL"/>
        </w:rPr>
        <w:t>:</w:t>
      </w:r>
    </w:p>
    <w:p w14:paraId="18686EE4" w14:textId="77777777" w:rsidR="005D0FF5" w:rsidRPr="00652107" w:rsidRDefault="005D0FF5" w:rsidP="000F0914">
      <w:pPr>
        <w:pStyle w:val="BodyText"/>
        <w:spacing w:before="168" w:line="230" w:lineRule="auto"/>
        <w:ind w:left="1149" w:right="117" w:hanging="301"/>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'(f)</w:t>
      </w:r>
      <w:r w:rsidRPr="00652107">
        <w:rPr>
          <w:rFonts w:ascii="Times New Roman" w:hAnsi="Times New Roman" w:cs="Times New Roman"/>
          <w:spacing w:val="10"/>
          <w:w w:val="90"/>
          <w:sz w:val="22"/>
          <w:szCs w:val="22"/>
          <w:lang w:val="sq-AL"/>
        </w:rPr>
        <w:t xml:space="preserve"> Numri</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maksimal i studentëve</w:t>
      </w:r>
      <w:r w:rsidRPr="00652107">
        <w:rPr>
          <w:rFonts w:ascii="Times New Roman" w:hAnsi="Times New Roman" w:cs="Times New Roman"/>
          <w:spacing w:val="18"/>
          <w:w w:val="90"/>
          <w:sz w:val="22"/>
          <w:szCs w:val="22"/>
          <w:lang w:val="sq-AL"/>
        </w:rPr>
        <w:t xml:space="preserve"> që i nënshtrohen</w:t>
      </w:r>
      <w:r w:rsidRPr="00652107">
        <w:rPr>
          <w:rFonts w:ascii="Times New Roman" w:hAnsi="Times New Roman" w:cs="Times New Roman"/>
          <w:spacing w:val="17"/>
          <w:w w:val="90"/>
          <w:sz w:val="22"/>
          <w:szCs w:val="22"/>
          <w:lang w:val="sq-AL"/>
        </w:rPr>
        <w:t xml:space="preserve"> trajnimit</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praktik</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gjatë</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ndonjë</w:t>
      </w:r>
      <w:r w:rsidRPr="00652107">
        <w:rPr>
          <w:rFonts w:ascii="Times New Roman" w:hAnsi="Times New Roman" w:cs="Times New Roman"/>
          <w:spacing w:val="15"/>
          <w:w w:val="90"/>
          <w:sz w:val="22"/>
          <w:szCs w:val="22"/>
          <w:lang w:val="sq-AL"/>
        </w:rPr>
        <w:t xml:space="preserve"> kursi të </w:t>
      </w:r>
      <w:r w:rsidRPr="00652107">
        <w:rPr>
          <w:rFonts w:ascii="Times New Roman" w:hAnsi="Times New Roman" w:cs="Times New Roman"/>
          <w:w w:val="90"/>
          <w:sz w:val="22"/>
          <w:szCs w:val="22"/>
          <w:lang w:val="sq-AL"/>
        </w:rPr>
        <w:t>trajnimit</w:t>
      </w:r>
      <w:r w:rsidRPr="00652107">
        <w:rPr>
          <w:rFonts w:ascii="Times New Roman" w:hAnsi="Times New Roman" w:cs="Times New Roman"/>
          <w:spacing w:val="18"/>
          <w:w w:val="90"/>
          <w:sz w:val="22"/>
          <w:szCs w:val="22"/>
          <w:lang w:val="sq-AL"/>
        </w:rPr>
        <w:t xml:space="preserve"> nuk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tejkalojë</w:t>
      </w:r>
      <w:r w:rsidRPr="00652107">
        <w:rPr>
          <w:rFonts w:ascii="Times New Roman" w:hAnsi="Times New Roman" w:cs="Times New Roman"/>
          <w:spacing w:val="-36"/>
          <w:w w:val="90"/>
          <w:sz w:val="22"/>
          <w:szCs w:val="22"/>
          <w:lang w:val="sq-AL"/>
        </w:rPr>
        <w:t xml:space="preserve"> </w:t>
      </w:r>
      <w:r w:rsidRPr="00652107">
        <w:rPr>
          <w:rFonts w:ascii="Times New Roman" w:hAnsi="Times New Roman" w:cs="Times New Roman"/>
          <w:sz w:val="22"/>
          <w:szCs w:val="22"/>
          <w:lang w:val="sq-AL"/>
        </w:rPr>
        <w:t>15</w:t>
      </w:r>
      <w:r w:rsidRPr="00652107">
        <w:rPr>
          <w:rFonts w:ascii="Times New Roman" w:hAnsi="Times New Roman" w:cs="Times New Roman"/>
          <w:spacing w:val="2"/>
          <w:sz w:val="22"/>
          <w:szCs w:val="22"/>
          <w:lang w:val="sq-AL"/>
        </w:rPr>
        <w:t xml:space="preserve"> studentë </w:t>
      </w:r>
      <w:r w:rsidRPr="00652107">
        <w:rPr>
          <w:rFonts w:ascii="Times New Roman" w:hAnsi="Times New Roman" w:cs="Times New Roman"/>
          <w:sz w:val="22"/>
          <w:szCs w:val="22"/>
          <w:lang w:val="sq-AL"/>
        </w:rPr>
        <w:t>për</w:t>
      </w:r>
      <w:r w:rsidRPr="00652107">
        <w:rPr>
          <w:rFonts w:ascii="Times New Roman" w:hAnsi="Times New Roman" w:cs="Times New Roman"/>
          <w:spacing w:val="6"/>
          <w:sz w:val="22"/>
          <w:szCs w:val="22"/>
          <w:lang w:val="sq-AL"/>
        </w:rPr>
        <w:t xml:space="preserve"> një </w:t>
      </w:r>
      <w:r w:rsidRPr="00652107">
        <w:rPr>
          <w:rFonts w:ascii="Times New Roman" w:hAnsi="Times New Roman" w:cs="Times New Roman"/>
          <w:sz w:val="22"/>
          <w:szCs w:val="22"/>
          <w:lang w:val="sq-AL"/>
        </w:rPr>
        <w:t>instruktor</w:t>
      </w:r>
      <w:r w:rsidRPr="00652107">
        <w:rPr>
          <w:rFonts w:ascii="Times New Roman" w:hAnsi="Times New Roman" w:cs="Times New Roman"/>
          <w:spacing w:val="2"/>
          <w:sz w:val="22"/>
          <w:szCs w:val="22"/>
          <w:lang w:val="sq-AL"/>
        </w:rPr>
        <w:t xml:space="preserve"> apo</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vlerësues.';</w:t>
      </w:r>
    </w:p>
    <w:p w14:paraId="7972F27F" w14:textId="77777777" w:rsidR="005D0FF5" w:rsidRPr="00652107" w:rsidRDefault="005D0FF5" w:rsidP="005D0FF5">
      <w:pPr>
        <w:pStyle w:val="ListParagraph"/>
        <w:numPr>
          <w:ilvl w:val="1"/>
          <w:numId w:val="23"/>
        </w:numPr>
        <w:tabs>
          <w:tab w:val="left" w:pos="849"/>
        </w:tabs>
        <w:autoSpaceDE w:val="0"/>
        <w:autoSpaceDN w:val="0"/>
        <w:spacing w:before="162"/>
        <w:jc w:val="both"/>
        <w:rPr>
          <w:rFonts w:ascii="Times New Roman" w:hAnsi="Times New Roman" w:cs="Times New Roman"/>
          <w:lang w:val="sq-AL"/>
        </w:rPr>
      </w:pPr>
      <w:r w:rsidRPr="00652107">
        <w:rPr>
          <w:rFonts w:ascii="Times New Roman" w:hAnsi="Times New Roman" w:cs="Times New Roman"/>
          <w:w w:val="90"/>
          <w:lang w:val="sq-AL"/>
        </w:rPr>
        <w:t>pikë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(h)</w:t>
      </w:r>
      <w:r w:rsidRPr="00652107">
        <w:rPr>
          <w:rFonts w:ascii="Times New Roman" w:hAnsi="Times New Roman" w:cs="Times New Roman"/>
          <w:spacing w:val="7"/>
          <w:w w:val="90"/>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me këtë në</w:t>
      </w:r>
      <w:r w:rsidRPr="00652107">
        <w:rPr>
          <w:rFonts w:ascii="Times New Roman" w:hAnsi="Times New Roman" w:cs="Times New Roman"/>
          <w:w w:val="95"/>
          <w:lang w:val="sq-AL"/>
        </w:rPr>
        <w:t xml:space="preserve"> vijim</w:t>
      </w:r>
      <w:r w:rsidRPr="00652107">
        <w:rPr>
          <w:rFonts w:ascii="Times New Roman" w:hAnsi="Times New Roman" w:cs="Times New Roman"/>
          <w:w w:val="90"/>
          <w:lang w:val="sq-AL"/>
        </w:rPr>
        <w:t>:</w:t>
      </w:r>
    </w:p>
    <w:p w14:paraId="49CDF1E4" w14:textId="77777777" w:rsidR="005D0FF5" w:rsidRPr="00652107" w:rsidRDefault="005D0FF5" w:rsidP="000F0914">
      <w:pPr>
        <w:pStyle w:val="BodyText"/>
        <w:spacing w:before="169" w:line="230" w:lineRule="auto"/>
        <w:ind w:left="1194" w:right="118" w:hanging="34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'(h)</w:t>
      </w:r>
      <w:r w:rsidRPr="00652107">
        <w:rPr>
          <w:rFonts w:ascii="Times New Roman" w:hAnsi="Times New Roman" w:cs="Times New Roman"/>
          <w:spacing w:val="37"/>
          <w:w w:val="90"/>
          <w:sz w:val="22"/>
          <w:szCs w:val="22"/>
          <w:lang w:val="sq-AL"/>
        </w:rPr>
        <w:t xml:space="preserve"> Objekte të sigurta </w:t>
      </w:r>
      <w:r w:rsidRPr="00652107">
        <w:rPr>
          <w:rFonts w:ascii="Times New Roman" w:hAnsi="Times New Roman" w:cs="Times New Roman"/>
          <w:w w:val="90"/>
          <w:sz w:val="22"/>
          <w:szCs w:val="22"/>
          <w:lang w:val="sq-AL"/>
        </w:rPr>
        <w:t>magazinimi do të ofrohen</w:t>
      </w:r>
      <w:r w:rsidRPr="00652107">
        <w:rPr>
          <w:rFonts w:ascii="Times New Roman" w:hAnsi="Times New Roman" w:cs="Times New Roman"/>
          <w:spacing w:val="32"/>
          <w:w w:val="90"/>
          <w:sz w:val="22"/>
          <w:szCs w:val="22"/>
          <w:lang w:val="sq-AL"/>
        </w:rPr>
        <w:t xml:space="preserve"> </w:t>
      </w:r>
      <w:r w:rsidRPr="00652107">
        <w:rPr>
          <w:rFonts w:ascii="Times New Roman" w:hAnsi="Times New Roman" w:cs="Times New Roman"/>
          <w:w w:val="90"/>
          <w:sz w:val="22"/>
          <w:szCs w:val="22"/>
          <w:lang w:val="sq-AL"/>
        </w:rPr>
        <w:t>për shënimet e</w:t>
      </w:r>
      <w:r w:rsidRPr="00652107">
        <w:rPr>
          <w:rFonts w:ascii="Times New Roman" w:hAnsi="Times New Roman" w:cs="Times New Roman"/>
          <w:spacing w:val="30"/>
          <w:w w:val="90"/>
          <w:sz w:val="22"/>
          <w:szCs w:val="22"/>
          <w:lang w:val="sq-AL"/>
        </w:rPr>
        <w:t xml:space="preserve"> </w:t>
      </w:r>
      <w:r w:rsidRPr="00652107">
        <w:rPr>
          <w:rFonts w:ascii="Times New Roman" w:hAnsi="Times New Roman" w:cs="Times New Roman"/>
          <w:w w:val="90"/>
          <w:sz w:val="22"/>
          <w:szCs w:val="22"/>
          <w:lang w:val="sq-AL"/>
        </w:rPr>
        <w:t>ekzaminimit</w:t>
      </w:r>
      <w:r w:rsidRPr="00652107">
        <w:rPr>
          <w:rFonts w:ascii="Times New Roman" w:hAnsi="Times New Roman" w:cs="Times New Roman"/>
          <w:spacing w:val="30"/>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30"/>
          <w:w w:val="90"/>
          <w:sz w:val="22"/>
          <w:szCs w:val="22"/>
          <w:lang w:val="sq-AL"/>
        </w:rPr>
        <w:t xml:space="preserve"> </w:t>
      </w:r>
      <w:r w:rsidRPr="00652107">
        <w:rPr>
          <w:rFonts w:ascii="Times New Roman" w:hAnsi="Times New Roman" w:cs="Times New Roman"/>
          <w:w w:val="90"/>
          <w:sz w:val="22"/>
          <w:szCs w:val="22"/>
          <w:lang w:val="sq-AL"/>
        </w:rPr>
        <w:t>trajnimit.</w:t>
      </w:r>
      <w:r w:rsidRPr="00652107">
        <w:rPr>
          <w:rFonts w:ascii="Times New Roman" w:hAnsi="Times New Roman" w:cs="Times New Roman"/>
          <w:spacing w:val="31"/>
          <w:w w:val="90"/>
          <w:sz w:val="22"/>
          <w:szCs w:val="22"/>
          <w:lang w:val="sq-AL"/>
        </w:rPr>
        <w:t xml:space="preserve"> Mjedisi i </w:t>
      </w:r>
      <w:r w:rsidRPr="00652107">
        <w:rPr>
          <w:rFonts w:ascii="Times New Roman" w:hAnsi="Times New Roman" w:cs="Times New Roman"/>
          <w:w w:val="90"/>
          <w:sz w:val="22"/>
          <w:szCs w:val="22"/>
          <w:lang w:val="sq-AL"/>
        </w:rPr>
        <w:t>magazinimit</w:t>
      </w:r>
      <w:r w:rsidRPr="00652107">
        <w:rPr>
          <w:rFonts w:ascii="Times New Roman" w:hAnsi="Times New Roman" w:cs="Times New Roman"/>
          <w:spacing w:val="30"/>
          <w:w w:val="90"/>
          <w:sz w:val="22"/>
          <w:szCs w:val="22"/>
          <w:lang w:val="sq-AL"/>
        </w:rPr>
        <w:t xml:space="preserve"> </w:t>
      </w:r>
      <w:r w:rsidRPr="00652107">
        <w:rPr>
          <w:rFonts w:ascii="Times New Roman" w:hAnsi="Times New Roman" w:cs="Times New Roman"/>
          <w:w w:val="95"/>
          <w:sz w:val="22"/>
          <w:szCs w:val="22"/>
          <w:lang w:val="sq-AL"/>
        </w:rPr>
        <w:t>do të</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w w:val="95"/>
          <w:sz w:val="22"/>
          <w:szCs w:val="22"/>
          <w:lang w:val="sq-AL"/>
        </w:rPr>
        <w:t>jetë</w:t>
      </w:r>
      <w:r w:rsidRPr="00652107">
        <w:rPr>
          <w:rFonts w:ascii="Times New Roman" w:hAnsi="Times New Roman" w:cs="Times New Roman"/>
          <w:spacing w:val="5"/>
          <w:w w:val="95"/>
          <w:sz w:val="22"/>
          <w:szCs w:val="22"/>
          <w:lang w:val="sq-AL"/>
        </w:rPr>
        <w:t xml:space="preserve"> i</w:t>
      </w:r>
      <w:r w:rsidRPr="00652107">
        <w:rPr>
          <w:rFonts w:ascii="Times New Roman" w:hAnsi="Times New Roman" w:cs="Times New Roman"/>
          <w:w w:val="95"/>
          <w:sz w:val="22"/>
          <w:szCs w:val="22"/>
          <w:lang w:val="sq-AL"/>
        </w:rPr>
        <w:t xml:space="preserve"> tillë</w:t>
      </w:r>
      <w:r w:rsidRPr="00652107">
        <w:rPr>
          <w:rFonts w:ascii="Times New Roman" w:hAnsi="Times New Roman" w:cs="Times New Roman"/>
          <w:spacing w:val="4"/>
          <w:w w:val="95"/>
          <w:sz w:val="22"/>
          <w:szCs w:val="22"/>
          <w:lang w:val="sq-AL"/>
        </w:rPr>
        <w:t xml:space="preserve"> që</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dokumentet të</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mbeten</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në gjendje të</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mirë</w:t>
      </w:r>
      <w:r w:rsidRPr="00652107">
        <w:rPr>
          <w:rFonts w:ascii="Times New Roman" w:hAnsi="Times New Roman" w:cs="Times New Roman"/>
          <w:spacing w:val="5"/>
          <w:w w:val="95"/>
          <w:sz w:val="22"/>
          <w:szCs w:val="22"/>
          <w:lang w:val="sq-AL"/>
        </w:rPr>
        <w:t xml:space="preserve"> të ruajtjes</w:t>
      </w:r>
      <w:r w:rsidRPr="00652107">
        <w:rPr>
          <w:rFonts w:ascii="Times New Roman" w:hAnsi="Times New Roman" w:cs="Times New Roman"/>
          <w:spacing w:val="9"/>
          <w:w w:val="95"/>
          <w:sz w:val="22"/>
          <w:szCs w:val="22"/>
          <w:lang w:val="sq-AL"/>
        </w:rPr>
        <w:t xml:space="preserve"> për </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periudhën kohore</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siç</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specifikohet</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në</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pikën</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147.</w:t>
      </w:r>
    </w:p>
    <w:p w14:paraId="7CC58620" w14:textId="77777777" w:rsidR="005D0FF5" w:rsidRPr="00652107" w:rsidRDefault="005D0FF5" w:rsidP="000F0914">
      <w:pPr>
        <w:pStyle w:val="BodyText"/>
        <w:spacing w:line="215" w:lineRule="exact"/>
        <w:ind w:left="1194"/>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A.125.</w:t>
      </w:r>
      <w:r w:rsidRPr="00652107">
        <w:rPr>
          <w:rFonts w:ascii="Times New Roman" w:hAnsi="Times New Roman" w:cs="Times New Roman"/>
          <w:spacing w:val="17"/>
          <w:w w:val="90"/>
          <w:sz w:val="22"/>
          <w:szCs w:val="22"/>
          <w:lang w:val="sq-AL"/>
        </w:rPr>
        <w:t xml:space="preserve"> Objektet e </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magazinimit</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zyra</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akomodimi</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mund</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të kombinohen,</w:t>
      </w:r>
      <w:r w:rsidRPr="00652107">
        <w:rPr>
          <w:rFonts w:ascii="Times New Roman" w:hAnsi="Times New Roman" w:cs="Times New Roman"/>
          <w:spacing w:val="17"/>
          <w:w w:val="90"/>
          <w:sz w:val="22"/>
          <w:szCs w:val="22"/>
          <w:lang w:val="sq-AL"/>
        </w:rPr>
        <w:t xml:space="preserve"> varësisht nga siguria</w:t>
      </w:r>
      <w:r w:rsidRPr="00652107">
        <w:rPr>
          <w:rFonts w:ascii="Times New Roman" w:hAnsi="Times New Roman" w:cs="Times New Roman"/>
          <w:spacing w:val="16"/>
          <w:w w:val="90"/>
          <w:sz w:val="22"/>
          <w:szCs w:val="22"/>
          <w:lang w:val="sq-AL"/>
        </w:rPr>
        <w:t xml:space="preserve"> a</w:t>
      </w:r>
      <w:r w:rsidRPr="00652107">
        <w:rPr>
          <w:rFonts w:ascii="Times New Roman" w:hAnsi="Times New Roman" w:cs="Times New Roman"/>
          <w:w w:val="90"/>
          <w:sz w:val="22"/>
          <w:szCs w:val="22"/>
          <w:lang w:val="sq-AL"/>
        </w:rPr>
        <w:t>dekuate.';</w:t>
      </w:r>
    </w:p>
    <w:p w14:paraId="40B772B6" w14:textId="77777777" w:rsidR="005D0FF5" w:rsidRPr="00652107" w:rsidRDefault="005D0FF5" w:rsidP="005D0FF5">
      <w:pPr>
        <w:pStyle w:val="ListParagraph"/>
        <w:numPr>
          <w:ilvl w:val="1"/>
          <w:numId w:val="23"/>
        </w:numPr>
        <w:tabs>
          <w:tab w:val="left" w:pos="849"/>
        </w:tabs>
        <w:autoSpaceDE w:val="0"/>
        <w:autoSpaceDN w:val="0"/>
        <w:spacing w:before="161"/>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(j)</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shtuar:</w:t>
      </w:r>
    </w:p>
    <w:p w14:paraId="58B877F9" w14:textId="77777777" w:rsidR="005D0FF5" w:rsidRPr="00652107" w:rsidRDefault="005D0FF5">
      <w:pPr>
        <w:pStyle w:val="BodyText"/>
        <w:spacing w:before="168" w:line="230" w:lineRule="auto"/>
        <w:ind w:left="1139" w:right="116" w:hanging="292"/>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'(j)</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Me përjashtim nga pikat (a) deri (d) dhe (f), në rastin e të mësuarit në distancë të zhvilluar në një vend ku organizata e miratuar sipas kësaj Shtojce nuk ka kontroll mbi mjedisin ku ndodhet studenti, organizata e miratuar sipas kësaj Shtojce do t’i informojë  studentët shkurtimisht dhe do të rrisë ndërgjegjësimin e tyre në lidhje me përshtatshmërinë e vendndodhjes së tyre të mësimit. Ky përjashtim zbatohet vetëm për mësimin në distancë dhe jo për ekzaminimin dhe/ose vlerësimin përkatës</w:t>
      </w:r>
      <w:r w:rsidRPr="00652107">
        <w:rPr>
          <w:rFonts w:ascii="Times New Roman" w:hAnsi="Times New Roman" w:cs="Times New Roman"/>
          <w:sz w:val="22"/>
          <w:szCs w:val="22"/>
          <w:lang w:val="sq-AL"/>
        </w:rPr>
        <w:t>.';</w:t>
      </w:r>
    </w:p>
    <w:p w14:paraId="37DF6CB7" w14:textId="77777777" w:rsidR="005D0FF5" w:rsidRPr="00652107" w:rsidRDefault="005D0FF5">
      <w:pPr>
        <w:pStyle w:val="BodyText"/>
        <w:rPr>
          <w:rFonts w:ascii="Times New Roman" w:hAnsi="Times New Roman" w:cs="Times New Roman"/>
          <w:sz w:val="22"/>
          <w:szCs w:val="22"/>
          <w:lang w:val="sq-AL"/>
        </w:rPr>
      </w:pPr>
    </w:p>
    <w:p w14:paraId="115A797B" w14:textId="77777777" w:rsidR="005D0FF5" w:rsidRPr="00652107" w:rsidRDefault="005D0FF5" w:rsidP="005D0FF5">
      <w:pPr>
        <w:pStyle w:val="ListParagraph"/>
        <w:numPr>
          <w:ilvl w:val="0"/>
          <w:numId w:val="23"/>
        </w:numPr>
        <w:tabs>
          <w:tab w:val="left" w:pos="538"/>
          <w:tab w:val="left" w:pos="540"/>
        </w:tabs>
        <w:autoSpaceDE w:val="0"/>
        <w:autoSpaceDN w:val="0"/>
        <w:spacing w:before="177"/>
        <w:ind w:hanging="420"/>
        <w:rPr>
          <w:rFonts w:ascii="Times New Roman" w:hAnsi="Times New Roman" w:cs="Times New Roman"/>
          <w:lang w:val="sq-AL"/>
        </w:rPr>
      </w:pPr>
      <w:r w:rsidRPr="00652107">
        <w:rPr>
          <w:rFonts w:ascii="Times New Roman" w:hAnsi="Times New Roman" w:cs="Times New Roman"/>
          <w:w w:val="95"/>
          <w:lang w:val="sq-AL"/>
        </w:rPr>
        <w:t>në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pikën</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147.A.105,</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pika</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(c)</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si vijon</w:t>
      </w:r>
      <w:r w:rsidRPr="00652107">
        <w:rPr>
          <w:rFonts w:ascii="Times New Roman" w:hAnsi="Times New Roman" w:cs="Times New Roman"/>
          <w:w w:val="95"/>
          <w:lang w:val="sq-AL"/>
        </w:rPr>
        <w:t>:</w:t>
      </w:r>
    </w:p>
    <w:p w14:paraId="56F324B8" w14:textId="77777777" w:rsidR="005D0FF5" w:rsidRPr="00652107" w:rsidRDefault="005D0FF5">
      <w:pPr>
        <w:pStyle w:val="BodyText"/>
        <w:spacing w:before="168" w:line="230" w:lineRule="auto"/>
        <w:ind w:left="864" w:right="118" w:hanging="326"/>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'(c)</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Organizata e trajnimit të mirëmbajtjes do të kontraktojë staf të mjaftueshëm për të planifikuar/kryer trajnimin teorik dhe</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0"/>
          <w:sz w:val="22"/>
          <w:szCs w:val="22"/>
          <w:lang w:val="sq-AL"/>
        </w:rPr>
        <w:t>praktik, zhvilluar ekzaminimet e njohurive</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vlerësimet praktike</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në</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përputhje</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me</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miratimin.';</w:t>
      </w:r>
    </w:p>
    <w:p w14:paraId="48D49A28" w14:textId="77777777" w:rsidR="005D0FF5" w:rsidRPr="00652107" w:rsidRDefault="005D0FF5">
      <w:pPr>
        <w:pStyle w:val="BodyText"/>
        <w:rPr>
          <w:rFonts w:ascii="Times New Roman" w:hAnsi="Times New Roman" w:cs="Times New Roman"/>
          <w:sz w:val="22"/>
          <w:szCs w:val="22"/>
          <w:lang w:val="sq-AL"/>
        </w:rPr>
      </w:pPr>
    </w:p>
    <w:p w14:paraId="1F2ADF47" w14:textId="77777777" w:rsidR="005D0FF5" w:rsidRPr="00652107" w:rsidRDefault="005D0FF5" w:rsidP="005D0FF5">
      <w:pPr>
        <w:pStyle w:val="ListParagraph"/>
        <w:numPr>
          <w:ilvl w:val="0"/>
          <w:numId w:val="23"/>
        </w:numPr>
        <w:tabs>
          <w:tab w:val="left" w:pos="538"/>
          <w:tab w:val="left" w:pos="540"/>
        </w:tabs>
        <w:autoSpaceDE w:val="0"/>
        <w:autoSpaceDN w:val="0"/>
        <w:spacing w:before="177"/>
        <w:ind w:hanging="420"/>
        <w:rPr>
          <w:rFonts w:ascii="Times New Roman" w:hAnsi="Times New Roman" w:cs="Times New Roman"/>
          <w:lang w:val="sq-AL"/>
        </w:rPr>
      </w:pPr>
      <w:r w:rsidRPr="00652107">
        <w:rPr>
          <w:rFonts w:ascii="Times New Roman" w:hAnsi="Times New Roman" w:cs="Times New Roman"/>
          <w:w w:val="95"/>
          <w:lang w:val="sq-AL"/>
        </w:rPr>
        <w:t>pika</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147.A.115</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është ndryshuar</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vijon:</w:t>
      </w:r>
    </w:p>
    <w:p w14:paraId="4AC46C1A" w14:textId="77777777" w:rsidR="005D0FF5" w:rsidRPr="00652107" w:rsidRDefault="005D0FF5" w:rsidP="005D0FF5">
      <w:pPr>
        <w:pStyle w:val="ListParagraph"/>
        <w:numPr>
          <w:ilvl w:val="1"/>
          <w:numId w:val="23"/>
        </w:numPr>
        <w:tabs>
          <w:tab w:val="left" w:pos="849"/>
        </w:tabs>
        <w:autoSpaceDE w:val="0"/>
        <w:autoSpaceDN w:val="0"/>
        <w:spacing w:before="162"/>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(a)</w:t>
      </w:r>
      <w:r w:rsidRPr="00652107">
        <w:rPr>
          <w:rFonts w:ascii="Times New Roman" w:hAnsi="Times New Roman" w:cs="Times New Roman"/>
          <w:spacing w:val="7"/>
          <w:w w:val="90"/>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me këtë në</w:t>
      </w:r>
      <w:r w:rsidRPr="00652107">
        <w:rPr>
          <w:rFonts w:ascii="Times New Roman" w:hAnsi="Times New Roman" w:cs="Times New Roman"/>
          <w:w w:val="95"/>
          <w:lang w:val="sq-AL"/>
        </w:rPr>
        <w:t xml:space="preserve"> vijim</w:t>
      </w:r>
      <w:r w:rsidRPr="00652107">
        <w:rPr>
          <w:rFonts w:ascii="Times New Roman" w:hAnsi="Times New Roman" w:cs="Times New Roman"/>
          <w:w w:val="90"/>
          <w:lang w:val="sq-AL"/>
        </w:rPr>
        <w:t xml:space="preserve">: </w:t>
      </w:r>
    </w:p>
    <w:p w14:paraId="6C73FBF5" w14:textId="77777777" w:rsidR="005D0FF5" w:rsidRPr="00652107" w:rsidRDefault="005D0FF5">
      <w:pPr>
        <w:pStyle w:val="BodyText"/>
        <w:spacing w:before="167" w:line="230" w:lineRule="auto"/>
        <w:ind w:left="1176" w:right="119" w:hanging="32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'(a)</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Çdo klasë duhet të ketë pajisje të përshtatshme prezantuese të një standardi i cili garanton që studentët munden</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5"/>
          <w:sz w:val="22"/>
          <w:szCs w:val="22"/>
          <w:lang w:val="sq-AL"/>
        </w:rPr>
        <w:t>lehtazi</w:t>
      </w:r>
      <w:r w:rsidRPr="00652107">
        <w:rPr>
          <w:rFonts w:ascii="Times New Roman" w:hAnsi="Times New Roman" w:cs="Times New Roman"/>
          <w:spacing w:val="-5"/>
          <w:w w:val="95"/>
          <w:sz w:val="22"/>
          <w:szCs w:val="22"/>
          <w:lang w:val="sq-AL"/>
        </w:rPr>
        <w:t xml:space="preserve">  të </w:t>
      </w:r>
      <w:r w:rsidRPr="00652107">
        <w:rPr>
          <w:rFonts w:ascii="Times New Roman" w:hAnsi="Times New Roman" w:cs="Times New Roman"/>
          <w:w w:val="95"/>
          <w:sz w:val="22"/>
          <w:szCs w:val="22"/>
          <w:lang w:val="sq-AL"/>
        </w:rPr>
        <w:t>lexojnë</w:t>
      </w:r>
      <w:r w:rsidRPr="00652107">
        <w:rPr>
          <w:rFonts w:ascii="Times New Roman" w:hAnsi="Times New Roman" w:cs="Times New Roman"/>
          <w:spacing w:val="-3"/>
          <w:w w:val="95"/>
          <w:sz w:val="22"/>
          <w:szCs w:val="22"/>
          <w:lang w:val="sq-AL"/>
        </w:rPr>
        <w:t xml:space="preserve"> tekstin</w:t>
      </w:r>
      <w:r w:rsidRPr="00652107">
        <w:rPr>
          <w:rFonts w:ascii="Times New Roman" w:hAnsi="Times New Roman" w:cs="Times New Roman"/>
          <w:w w:val="95"/>
          <w:sz w:val="22"/>
          <w:szCs w:val="22"/>
          <w:lang w:val="sq-AL"/>
        </w:rPr>
        <w:t>,</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vizatimet,</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diagramet</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w w:val="95"/>
          <w:sz w:val="22"/>
          <w:szCs w:val="22"/>
          <w:lang w:val="sq-AL"/>
        </w:rPr>
        <w:t>dhe</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w w:val="95"/>
          <w:sz w:val="22"/>
          <w:szCs w:val="22"/>
          <w:lang w:val="sq-AL"/>
        </w:rPr>
        <w:t>shifrat e prezantuara</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nga</w:t>
      </w:r>
      <w:r w:rsidRPr="00652107">
        <w:rPr>
          <w:rFonts w:ascii="Times New Roman" w:hAnsi="Times New Roman" w:cs="Times New Roman"/>
          <w:spacing w:val="-4"/>
          <w:w w:val="95"/>
          <w:sz w:val="22"/>
          <w:szCs w:val="22"/>
          <w:lang w:val="sq-AL"/>
        </w:rPr>
        <w:t xml:space="preserve"> cilido</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vend</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në</w:t>
      </w:r>
      <w:r w:rsidRPr="00652107">
        <w:rPr>
          <w:rFonts w:ascii="Times New Roman" w:hAnsi="Times New Roman" w:cs="Times New Roman"/>
          <w:spacing w:val="-4"/>
          <w:w w:val="95"/>
          <w:sz w:val="22"/>
          <w:szCs w:val="22"/>
          <w:lang w:val="sq-AL"/>
        </w:rPr>
        <w:t xml:space="preserve"> </w:t>
      </w:r>
      <w:r w:rsidRPr="00652107">
        <w:rPr>
          <w:rFonts w:ascii="Times New Roman" w:hAnsi="Times New Roman" w:cs="Times New Roman"/>
          <w:w w:val="95"/>
          <w:sz w:val="22"/>
          <w:szCs w:val="22"/>
          <w:lang w:val="sq-AL"/>
        </w:rPr>
        <w:t>klasë.</w:t>
      </w:r>
    </w:p>
    <w:p w14:paraId="3895D007" w14:textId="77777777" w:rsidR="005D0FF5" w:rsidRPr="00652107" w:rsidRDefault="005D0FF5">
      <w:pPr>
        <w:pStyle w:val="BodyText"/>
        <w:spacing w:before="170" w:line="230" w:lineRule="auto"/>
        <w:ind w:left="1176" w:right="117"/>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Për</w:t>
      </w:r>
      <w:r w:rsidRPr="00652107">
        <w:rPr>
          <w:rFonts w:ascii="Times New Roman" w:hAnsi="Times New Roman" w:cs="Times New Roman"/>
          <w:spacing w:val="33"/>
          <w:sz w:val="22"/>
          <w:szCs w:val="22"/>
          <w:lang w:val="sq-AL"/>
        </w:rPr>
        <w:t xml:space="preserve"> </w:t>
      </w:r>
      <w:r w:rsidRPr="00652107">
        <w:rPr>
          <w:rFonts w:ascii="Times New Roman" w:hAnsi="Times New Roman" w:cs="Times New Roman"/>
          <w:w w:val="90"/>
          <w:sz w:val="22"/>
          <w:szCs w:val="22"/>
          <w:lang w:val="sq-AL"/>
        </w:rPr>
        <w:t>mjediset e trajnimit virtual, përmbajtja e trajnimit do të dizajnohet në atë mënyrë që t'i ndihmojë studentët</w:t>
      </w:r>
      <w:r w:rsidRPr="00652107">
        <w:rPr>
          <w:rFonts w:ascii="Times New Roman" w:hAnsi="Times New Roman" w:cs="Times New Roman"/>
          <w:spacing w:val="1"/>
          <w:w w:val="90"/>
          <w:sz w:val="22"/>
          <w:szCs w:val="22"/>
          <w:lang w:val="sq-AL"/>
        </w:rPr>
        <w:t xml:space="preserve"> n</w:t>
      </w:r>
      <w:r w:rsidRPr="00652107">
        <w:rPr>
          <w:rFonts w:ascii="Times New Roman" w:hAnsi="Times New Roman" w:cs="Times New Roman"/>
          <w:w w:val="90"/>
          <w:sz w:val="22"/>
          <w:szCs w:val="22"/>
          <w:lang w:val="sq-AL"/>
        </w:rPr>
        <w:t>ë të kuptuarit e tyre të lëndës së caktuar, duke siguruar që studentët munden lehtazi të lexojnë tekstin,</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vizatimet,</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diagramet</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dhe</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shifrat e prezantuara.</w:t>
      </w:r>
    </w:p>
    <w:p w14:paraId="665A7747" w14:textId="77777777" w:rsidR="005D0FF5" w:rsidRPr="00652107" w:rsidRDefault="005D0FF5">
      <w:pPr>
        <w:pStyle w:val="BodyText"/>
        <w:spacing w:before="169" w:line="230" w:lineRule="auto"/>
        <w:ind w:left="1176" w:right="11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Pajisja e prezantimit mund të përfshijë pajisje përfaqësuese simuluese të trajnimit të mirëmbajtjes (PSTM) në mënyrë që studentët të ndihmohen në të kuptuarit e</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lëndës së caktuar</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ku pajisjet e tilla konsiderohen</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sz w:val="22"/>
          <w:szCs w:val="22"/>
          <w:lang w:val="sq-AL"/>
        </w:rPr>
        <w:t>të dobishme</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për</w:t>
      </w:r>
      <w:r w:rsidRPr="00652107">
        <w:rPr>
          <w:rFonts w:ascii="Times New Roman" w:hAnsi="Times New Roman" w:cs="Times New Roman"/>
          <w:spacing w:val="2"/>
          <w:sz w:val="22"/>
          <w:szCs w:val="22"/>
          <w:lang w:val="sq-AL"/>
        </w:rPr>
        <w:t xml:space="preserve"> </w:t>
      </w:r>
      <w:r w:rsidRPr="00652107">
        <w:rPr>
          <w:rFonts w:ascii="Times New Roman" w:hAnsi="Times New Roman" w:cs="Times New Roman"/>
          <w:sz w:val="22"/>
          <w:szCs w:val="22"/>
          <w:lang w:val="sq-AL"/>
        </w:rPr>
        <w:t>qëllimet e tilla.';</w:t>
      </w:r>
    </w:p>
    <w:p w14:paraId="379EDDB9" w14:textId="77777777" w:rsidR="005D0FF5" w:rsidRPr="00652107" w:rsidRDefault="005D0FF5" w:rsidP="005D0FF5">
      <w:pPr>
        <w:pStyle w:val="ListParagraph"/>
        <w:numPr>
          <w:ilvl w:val="1"/>
          <w:numId w:val="23"/>
        </w:numPr>
        <w:tabs>
          <w:tab w:val="left" w:pos="849"/>
        </w:tabs>
        <w:autoSpaceDE w:val="0"/>
        <w:autoSpaceDN w:val="0"/>
        <w:spacing w:before="163"/>
        <w:rPr>
          <w:rFonts w:ascii="Times New Roman" w:hAnsi="Times New Roman" w:cs="Times New Roman"/>
          <w:lang w:val="sq-AL"/>
        </w:rPr>
      </w:pPr>
      <w:r w:rsidRPr="00652107">
        <w:rPr>
          <w:rFonts w:ascii="Times New Roman" w:hAnsi="Times New Roman" w:cs="Times New Roman"/>
          <w:w w:val="90"/>
          <w:lang w:val="sq-AL"/>
        </w:rPr>
        <w:lastRenderedPageBreak/>
        <w:t>pika</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(d)</w:t>
      </w:r>
      <w:r w:rsidRPr="00652107">
        <w:rPr>
          <w:rFonts w:ascii="Times New Roman" w:hAnsi="Times New Roman" w:cs="Times New Roman"/>
          <w:spacing w:val="7"/>
          <w:w w:val="90"/>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si vijon</w:t>
      </w:r>
      <w:r w:rsidRPr="00652107">
        <w:rPr>
          <w:rFonts w:ascii="Times New Roman" w:hAnsi="Times New Roman" w:cs="Times New Roman"/>
          <w:w w:val="90"/>
          <w:lang w:val="sq-AL"/>
        </w:rPr>
        <w:t>:</w:t>
      </w:r>
    </w:p>
    <w:p w14:paraId="64ACD081" w14:textId="77777777" w:rsidR="005D0FF5" w:rsidRPr="00652107" w:rsidRDefault="005D0FF5">
      <w:pPr>
        <w:pStyle w:val="BodyText"/>
        <w:spacing w:before="168" w:line="230" w:lineRule="auto"/>
        <w:ind w:left="1189" w:right="119" w:hanging="342"/>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'(d)</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 xml:space="preserve">Organizata trajnuese e llojit të mjetit ajror siç specifikohet në pikën 147.A.100(e) duhet të ketë qasje në llojin e </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5"/>
          <w:sz w:val="22"/>
          <w:szCs w:val="22"/>
          <w:lang w:val="sq-AL"/>
        </w:rPr>
        <w:t>mjetit ajror.</w:t>
      </w:r>
      <w:r w:rsidRPr="00652107">
        <w:rPr>
          <w:rFonts w:ascii="Times New Roman" w:hAnsi="Times New Roman" w:cs="Times New Roman"/>
          <w:spacing w:val="-6"/>
          <w:w w:val="95"/>
          <w:sz w:val="22"/>
          <w:szCs w:val="22"/>
          <w:lang w:val="sq-AL"/>
        </w:rPr>
        <w:t xml:space="preserve"> P</w:t>
      </w:r>
      <w:r w:rsidRPr="00652107">
        <w:rPr>
          <w:rFonts w:ascii="Times New Roman" w:hAnsi="Times New Roman" w:cs="Times New Roman"/>
          <w:w w:val="95"/>
          <w:sz w:val="22"/>
          <w:szCs w:val="22"/>
          <w:lang w:val="sq-AL"/>
        </w:rPr>
        <w:t>STM</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mund</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të përdoren</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kur</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pajisjet e tilla të trajnimit</w:t>
      </w:r>
      <w:r w:rsidRPr="00652107">
        <w:rPr>
          <w:rFonts w:ascii="Times New Roman" w:hAnsi="Times New Roman" w:cs="Times New Roman"/>
          <w:spacing w:val="-6"/>
          <w:w w:val="95"/>
          <w:sz w:val="22"/>
          <w:szCs w:val="22"/>
          <w:lang w:val="sq-AL"/>
        </w:rPr>
        <w:t xml:space="preserve"> sigurojnë standarde </w:t>
      </w:r>
      <w:r w:rsidRPr="00652107">
        <w:rPr>
          <w:rFonts w:ascii="Times New Roman" w:hAnsi="Times New Roman" w:cs="Times New Roman"/>
          <w:w w:val="95"/>
          <w:sz w:val="22"/>
          <w:szCs w:val="22"/>
          <w:lang w:val="sq-AL"/>
        </w:rPr>
        <w:t>adekuate 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trajnimi</w:t>
      </w:r>
      <w:r w:rsidRPr="00652107">
        <w:rPr>
          <w:rFonts w:ascii="Times New Roman" w:hAnsi="Times New Roman" w:cs="Times New Roman"/>
          <w:spacing w:val="-7"/>
          <w:w w:val="95"/>
          <w:sz w:val="22"/>
          <w:szCs w:val="22"/>
          <w:lang w:val="sq-AL"/>
        </w:rPr>
        <w:t>t</w:t>
      </w:r>
      <w:r w:rsidRPr="00652107">
        <w:rPr>
          <w:rFonts w:ascii="Times New Roman" w:hAnsi="Times New Roman" w:cs="Times New Roman"/>
          <w:w w:val="95"/>
          <w:sz w:val="22"/>
          <w:szCs w:val="22"/>
          <w:lang w:val="sq-AL"/>
        </w:rPr>
        <w:t>.';</w:t>
      </w:r>
    </w:p>
    <w:p w14:paraId="54C7DDF2" w14:textId="77777777" w:rsidR="005D0FF5" w:rsidRPr="00652107" w:rsidRDefault="005D0FF5">
      <w:pPr>
        <w:pStyle w:val="BodyText"/>
        <w:rPr>
          <w:rFonts w:ascii="Times New Roman" w:hAnsi="Times New Roman" w:cs="Times New Roman"/>
          <w:sz w:val="22"/>
          <w:szCs w:val="22"/>
          <w:lang w:val="sq-AL"/>
        </w:rPr>
      </w:pPr>
    </w:p>
    <w:p w14:paraId="129A7B23" w14:textId="77777777" w:rsidR="005D0FF5" w:rsidRPr="00652107" w:rsidRDefault="005D0FF5" w:rsidP="005D0FF5">
      <w:pPr>
        <w:pStyle w:val="ListParagraph"/>
        <w:numPr>
          <w:ilvl w:val="0"/>
          <w:numId w:val="23"/>
        </w:numPr>
        <w:tabs>
          <w:tab w:val="left" w:pos="538"/>
          <w:tab w:val="left" w:pos="540"/>
        </w:tabs>
        <w:autoSpaceDE w:val="0"/>
        <w:autoSpaceDN w:val="0"/>
        <w:spacing w:before="177"/>
        <w:ind w:hanging="420"/>
        <w:rPr>
          <w:rFonts w:ascii="Times New Roman" w:hAnsi="Times New Roman" w:cs="Times New Roman"/>
          <w:lang w:val="sq-AL"/>
        </w:rPr>
      </w:pPr>
      <w:r w:rsidRPr="00652107">
        <w:rPr>
          <w:rFonts w:ascii="Times New Roman" w:hAnsi="Times New Roman" w:cs="Times New Roman"/>
          <w:w w:val="95"/>
          <w:lang w:val="sq-AL"/>
        </w:rPr>
        <w:t>në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pikën</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147.A.120,</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është shtuar pika</w:t>
      </w:r>
      <w:r w:rsidRPr="00652107">
        <w:rPr>
          <w:rFonts w:ascii="Times New Roman" w:hAnsi="Times New Roman" w:cs="Times New Roman"/>
          <w:spacing w:val="-4"/>
          <w:w w:val="95"/>
          <w:lang w:val="sq-AL"/>
        </w:rPr>
        <w:t xml:space="preserve"> (c) </w:t>
      </w:r>
      <w:r w:rsidRPr="00652107">
        <w:rPr>
          <w:rFonts w:ascii="Times New Roman" w:hAnsi="Times New Roman" w:cs="Times New Roman"/>
          <w:w w:val="95"/>
          <w:lang w:val="sq-AL"/>
        </w:rPr>
        <w:t>në vijim:</w:t>
      </w:r>
    </w:p>
    <w:p w14:paraId="4B72A89C" w14:textId="77777777" w:rsidR="005D0FF5" w:rsidRPr="00652107" w:rsidRDefault="005D0FF5">
      <w:pPr>
        <w:pStyle w:val="BodyText"/>
        <w:spacing w:before="169" w:line="230" w:lineRule="auto"/>
        <w:ind w:left="864" w:right="118" w:hanging="32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'(c)</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Qasja në materialin e trajnimit të mirëmbajtjes që është relevant për kurset e trajnimit bazik ose të llojit mund të ofrohet si kopje fizike apo nëpërmjet mjeteve elektronike, me kusht që studenti i posedon mjetet e duhura për t'iu qasur  çdo materiali të tillë</w:t>
      </w:r>
      <w:r w:rsidRPr="00652107">
        <w:rPr>
          <w:rFonts w:ascii="Times New Roman" w:hAnsi="Times New Roman" w:cs="Times New Roman"/>
          <w:spacing w:val="1"/>
          <w:w w:val="90"/>
          <w:sz w:val="22"/>
          <w:szCs w:val="22"/>
          <w:lang w:val="sq-AL"/>
        </w:rPr>
        <w:t xml:space="preserve"> në </w:t>
      </w:r>
      <w:r w:rsidRPr="00652107">
        <w:rPr>
          <w:rFonts w:ascii="Times New Roman" w:hAnsi="Times New Roman" w:cs="Times New Roman"/>
          <w:sz w:val="22"/>
          <w:szCs w:val="22"/>
          <w:lang w:val="sq-AL"/>
        </w:rPr>
        <w:t>kohë të caktuar dhe gjatë</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gjithë kohëzgjatjes së</w:t>
      </w:r>
      <w:r w:rsidRPr="00652107">
        <w:rPr>
          <w:rFonts w:ascii="Times New Roman" w:hAnsi="Times New Roman" w:cs="Times New Roman"/>
          <w:spacing w:val="1"/>
          <w:sz w:val="22"/>
          <w:szCs w:val="22"/>
          <w:lang w:val="sq-AL"/>
        </w:rPr>
        <w:t xml:space="preserve"> </w:t>
      </w:r>
      <w:r w:rsidRPr="00652107">
        <w:rPr>
          <w:rFonts w:ascii="Times New Roman" w:hAnsi="Times New Roman" w:cs="Times New Roman"/>
          <w:sz w:val="22"/>
          <w:szCs w:val="22"/>
          <w:lang w:val="sq-AL"/>
        </w:rPr>
        <w:t>kursit.';</w:t>
      </w:r>
    </w:p>
    <w:p w14:paraId="11A03C86" w14:textId="77777777" w:rsidR="005D0FF5" w:rsidRPr="00652107" w:rsidRDefault="005D0FF5">
      <w:pPr>
        <w:pStyle w:val="BodyText"/>
        <w:rPr>
          <w:rFonts w:ascii="Times New Roman" w:hAnsi="Times New Roman" w:cs="Times New Roman"/>
          <w:sz w:val="22"/>
          <w:szCs w:val="22"/>
          <w:lang w:val="sq-AL"/>
        </w:rPr>
      </w:pPr>
    </w:p>
    <w:p w14:paraId="4B3EADA1" w14:textId="77777777" w:rsidR="005D0FF5" w:rsidRPr="00652107" w:rsidRDefault="005D0FF5">
      <w:pPr>
        <w:pStyle w:val="BodyText"/>
        <w:spacing w:before="3"/>
        <w:rPr>
          <w:rFonts w:ascii="Times New Roman" w:hAnsi="Times New Roman" w:cs="Times New Roman"/>
          <w:sz w:val="22"/>
          <w:szCs w:val="22"/>
          <w:lang w:val="sq-AL"/>
        </w:rPr>
      </w:pPr>
    </w:p>
    <w:p w14:paraId="3E97E83C" w14:textId="77777777" w:rsidR="005D0FF5" w:rsidRPr="00652107" w:rsidRDefault="005D0FF5" w:rsidP="005D0FF5">
      <w:pPr>
        <w:pStyle w:val="ListParagraph"/>
        <w:numPr>
          <w:ilvl w:val="0"/>
          <w:numId w:val="23"/>
        </w:numPr>
        <w:tabs>
          <w:tab w:val="left" w:pos="538"/>
          <w:tab w:val="left" w:pos="540"/>
        </w:tabs>
        <w:autoSpaceDE w:val="0"/>
        <w:autoSpaceDN w:val="0"/>
        <w:ind w:hanging="420"/>
        <w:rPr>
          <w:rFonts w:ascii="Times New Roman" w:hAnsi="Times New Roman" w:cs="Times New Roman"/>
          <w:lang w:val="sq-AL"/>
        </w:rPr>
      </w:pPr>
      <w:r w:rsidRPr="00652107">
        <w:rPr>
          <w:rFonts w:ascii="Times New Roman" w:hAnsi="Times New Roman" w:cs="Times New Roman"/>
          <w:w w:val="95"/>
          <w:lang w:val="sq-AL"/>
        </w:rPr>
        <w:t>në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pikën</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147.A.135,</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shtuar pika (d)</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në vijim:</w:t>
      </w:r>
    </w:p>
    <w:p w14:paraId="64B50B1B" w14:textId="77777777" w:rsidR="005D0FF5" w:rsidRPr="00652107" w:rsidRDefault="005D0FF5">
      <w:pPr>
        <w:pStyle w:val="BodyText"/>
        <w:spacing w:before="2"/>
        <w:rPr>
          <w:rFonts w:ascii="Times New Roman" w:hAnsi="Times New Roman" w:cs="Times New Roman"/>
          <w:sz w:val="22"/>
          <w:szCs w:val="22"/>
          <w:lang w:val="sq-AL"/>
        </w:rPr>
      </w:pPr>
    </w:p>
    <w:p w14:paraId="1077E553" w14:textId="77777777" w:rsidR="005D0FF5" w:rsidRPr="00652107" w:rsidRDefault="005D0FF5">
      <w:pPr>
        <w:pStyle w:val="BodyText"/>
        <w:spacing w:line="230" w:lineRule="auto"/>
        <w:ind w:left="879" w:hanging="341"/>
        <w:rPr>
          <w:rFonts w:ascii="Times New Roman" w:hAnsi="Times New Roman" w:cs="Times New Roman"/>
          <w:sz w:val="22"/>
          <w:szCs w:val="22"/>
          <w:lang w:val="sq-AL"/>
        </w:rPr>
      </w:pPr>
      <w:r w:rsidRPr="00652107">
        <w:rPr>
          <w:rFonts w:ascii="Times New Roman" w:hAnsi="Times New Roman" w:cs="Times New Roman"/>
          <w:w w:val="90"/>
          <w:sz w:val="22"/>
          <w:szCs w:val="22"/>
          <w:lang w:val="sq-AL"/>
        </w:rPr>
        <w:t>'(d)</w:t>
      </w:r>
      <w:r w:rsidRPr="00652107">
        <w:rPr>
          <w:rFonts w:ascii="Times New Roman" w:hAnsi="Times New Roman" w:cs="Times New Roman"/>
          <w:spacing w:val="7"/>
          <w:w w:val="90"/>
          <w:sz w:val="22"/>
          <w:szCs w:val="22"/>
          <w:lang w:val="sq-AL"/>
        </w:rPr>
        <w:t xml:space="preserve"> </w:t>
      </w:r>
      <w:r w:rsidRPr="00652107">
        <w:rPr>
          <w:rFonts w:ascii="Times New Roman" w:hAnsi="Times New Roman" w:cs="Times New Roman"/>
          <w:w w:val="90"/>
          <w:sz w:val="22"/>
          <w:szCs w:val="22"/>
          <w:lang w:val="sq-AL"/>
        </w:rPr>
        <w:t>Ekzaminimi</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do të</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kryhet</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në</w:t>
      </w:r>
      <w:r w:rsidRPr="00652107">
        <w:rPr>
          <w:rFonts w:ascii="Times New Roman" w:hAnsi="Times New Roman" w:cs="Times New Roman"/>
          <w:spacing w:val="14"/>
          <w:w w:val="90"/>
          <w:sz w:val="22"/>
          <w:szCs w:val="22"/>
          <w:lang w:val="sq-AL"/>
        </w:rPr>
        <w:t xml:space="preserve"> një mjedis </w:t>
      </w:r>
      <w:r w:rsidRPr="00652107">
        <w:rPr>
          <w:rFonts w:ascii="Times New Roman" w:hAnsi="Times New Roman" w:cs="Times New Roman"/>
          <w:w w:val="90"/>
          <w:sz w:val="22"/>
          <w:szCs w:val="22"/>
          <w:lang w:val="sq-AL"/>
        </w:rPr>
        <w:t>të kontrolluar</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nga</w:t>
      </w:r>
      <w:r w:rsidRPr="00652107">
        <w:rPr>
          <w:rFonts w:ascii="Times New Roman" w:hAnsi="Times New Roman" w:cs="Times New Roman"/>
          <w:spacing w:val="12"/>
          <w:w w:val="90"/>
          <w:sz w:val="22"/>
          <w:szCs w:val="22"/>
          <w:lang w:val="sq-AL"/>
        </w:rPr>
        <w:t xml:space="preserve"> një organizatë</w:t>
      </w:r>
      <w:r w:rsidRPr="00652107">
        <w:rPr>
          <w:rFonts w:ascii="Times New Roman" w:hAnsi="Times New Roman" w:cs="Times New Roman"/>
          <w:spacing w:val="14"/>
          <w:w w:val="90"/>
          <w:sz w:val="22"/>
          <w:szCs w:val="22"/>
          <w:lang w:val="sq-AL"/>
        </w:rPr>
        <w:t xml:space="preserve"> </w:t>
      </w:r>
      <w:r w:rsidRPr="00652107">
        <w:rPr>
          <w:rFonts w:ascii="Times New Roman" w:hAnsi="Times New Roman" w:cs="Times New Roman"/>
          <w:w w:val="90"/>
          <w:sz w:val="22"/>
          <w:szCs w:val="22"/>
          <w:lang w:val="sq-AL"/>
        </w:rPr>
        <w:t>trajnuese</w:t>
      </w:r>
      <w:r w:rsidRPr="00652107">
        <w:rPr>
          <w:rFonts w:ascii="Times New Roman" w:hAnsi="Times New Roman" w:cs="Times New Roman"/>
          <w:spacing w:val="13"/>
          <w:w w:val="90"/>
          <w:sz w:val="22"/>
          <w:szCs w:val="22"/>
          <w:lang w:val="sq-AL"/>
        </w:rPr>
        <w:t xml:space="preserve"> e</w:t>
      </w:r>
      <w:r w:rsidRPr="00652107">
        <w:rPr>
          <w:rFonts w:ascii="Times New Roman" w:hAnsi="Times New Roman" w:cs="Times New Roman"/>
          <w:spacing w:val="10"/>
          <w:w w:val="90"/>
          <w:sz w:val="22"/>
          <w:szCs w:val="22"/>
          <w:lang w:val="sq-AL"/>
        </w:rPr>
        <w:t xml:space="preserve"> </w:t>
      </w:r>
      <w:r w:rsidRPr="00652107">
        <w:rPr>
          <w:rFonts w:ascii="Times New Roman" w:hAnsi="Times New Roman" w:cs="Times New Roman"/>
          <w:w w:val="90"/>
          <w:sz w:val="22"/>
          <w:szCs w:val="22"/>
          <w:lang w:val="sq-AL"/>
        </w:rPr>
        <w:t>miratuar</w:t>
      </w:r>
      <w:r w:rsidRPr="00652107">
        <w:rPr>
          <w:rFonts w:ascii="Times New Roman" w:hAnsi="Times New Roman" w:cs="Times New Roman"/>
          <w:spacing w:val="12"/>
          <w:w w:val="90"/>
          <w:sz w:val="22"/>
          <w:szCs w:val="22"/>
          <w:lang w:val="sq-AL"/>
        </w:rPr>
        <w:t xml:space="preserve"> sipas</w:t>
      </w:r>
      <w:r w:rsidRPr="00652107">
        <w:rPr>
          <w:rFonts w:ascii="Times New Roman" w:hAnsi="Times New Roman" w:cs="Times New Roman"/>
          <w:spacing w:val="21"/>
          <w:w w:val="90"/>
          <w:sz w:val="22"/>
          <w:szCs w:val="22"/>
          <w:lang w:val="sq-AL"/>
        </w:rPr>
        <w:t xml:space="preserve"> </w:t>
      </w:r>
      <w:r w:rsidRPr="00652107">
        <w:rPr>
          <w:rFonts w:ascii="Times New Roman" w:hAnsi="Times New Roman" w:cs="Times New Roman"/>
          <w:w w:val="90"/>
          <w:sz w:val="22"/>
          <w:szCs w:val="22"/>
          <w:lang w:val="sq-AL"/>
        </w:rPr>
        <w:t>kësaj</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Shtojce dhe e</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përshkruar</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në</w:t>
      </w:r>
      <w:r w:rsidRPr="00652107">
        <w:rPr>
          <w:rFonts w:ascii="Times New Roman" w:hAnsi="Times New Roman" w:cs="Times New Roman"/>
          <w:spacing w:val="-6"/>
          <w:sz w:val="22"/>
          <w:szCs w:val="22"/>
          <w:lang w:val="sq-AL"/>
        </w:rPr>
        <w:t xml:space="preserve"> përshkrimin e saj të organizatës </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trajnuese</w:t>
      </w:r>
      <w:r w:rsidRPr="00652107">
        <w:rPr>
          <w:rFonts w:ascii="Times New Roman" w:hAnsi="Times New Roman" w:cs="Times New Roman"/>
          <w:spacing w:val="-4"/>
          <w:sz w:val="22"/>
          <w:szCs w:val="22"/>
          <w:lang w:val="sq-AL"/>
        </w:rPr>
        <w:t xml:space="preserve"> të mirëmbajtjes </w:t>
      </w:r>
      <w:r w:rsidRPr="00652107">
        <w:rPr>
          <w:rFonts w:ascii="Times New Roman" w:hAnsi="Times New Roman" w:cs="Times New Roman"/>
          <w:sz w:val="22"/>
          <w:szCs w:val="22"/>
          <w:lang w:val="sq-AL"/>
        </w:rPr>
        <w:t>(POTM).</w:t>
      </w:r>
    </w:p>
    <w:p w14:paraId="62A564D0" w14:textId="77777777" w:rsidR="005D0FF5" w:rsidRPr="00652107" w:rsidRDefault="005D0FF5">
      <w:pPr>
        <w:pStyle w:val="BodyText"/>
        <w:spacing w:before="2"/>
        <w:rPr>
          <w:rFonts w:ascii="Times New Roman" w:hAnsi="Times New Roman" w:cs="Times New Roman"/>
          <w:sz w:val="22"/>
          <w:szCs w:val="22"/>
          <w:lang w:val="sq-AL"/>
        </w:rPr>
      </w:pPr>
    </w:p>
    <w:p w14:paraId="7E195A39" w14:textId="77777777" w:rsidR="005D0FF5" w:rsidRPr="00652107" w:rsidRDefault="005D0FF5">
      <w:pPr>
        <w:pStyle w:val="BodyText"/>
        <w:spacing w:before="1" w:line="230" w:lineRule="auto"/>
        <w:ind w:left="879" w:right="119"/>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Për qëllime të përshkrimit, “mjedis i kontrolluar” nënkupton një mjedis ku mund të vërtetohen dhe verifikohen këto si në vijim</w:t>
      </w:r>
      <w:r w:rsidRPr="00652107">
        <w:rPr>
          <w:rFonts w:ascii="Times New Roman" w:hAnsi="Times New Roman" w:cs="Times New Roman"/>
          <w:w w:val="90"/>
          <w:sz w:val="22"/>
          <w:szCs w:val="22"/>
          <w:lang w:val="sq-AL"/>
        </w:rPr>
        <w:t>:</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(a)</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të</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identiteti</w:t>
      </w:r>
      <w:r w:rsidRPr="00652107">
        <w:rPr>
          <w:rFonts w:ascii="Times New Roman" w:hAnsi="Times New Roman" w:cs="Times New Roman"/>
          <w:spacing w:val="14"/>
          <w:w w:val="90"/>
          <w:sz w:val="22"/>
          <w:szCs w:val="22"/>
          <w:lang w:val="sq-AL"/>
        </w:rPr>
        <w:t xml:space="preserve"> i</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studentëve;</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(b)</w:t>
      </w:r>
      <w:r w:rsidRPr="00652107">
        <w:rPr>
          <w:rFonts w:ascii="Times New Roman" w:hAnsi="Times New Roman" w:cs="Times New Roman"/>
          <w:spacing w:val="19"/>
          <w:w w:val="90"/>
          <w:sz w:val="22"/>
          <w:szCs w:val="22"/>
          <w:lang w:val="sq-AL"/>
        </w:rPr>
        <w:t xml:space="preserve"> zhvillimi i</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 xml:space="preserve"> duhura</w:t>
      </w:r>
      <w:r w:rsidRPr="00652107">
        <w:rPr>
          <w:rFonts w:ascii="Times New Roman" w:hAnsi="Times New Roman" w:cs="Times New Roman"/>
          <w:spacing w:val="19"/>
          <w:w w:val="90"/>
          <w:sz w:val="22"/>
          <w:szCs w:val="22"/>
          <w:lang w:val="sq-AL"/>
        </w:rPr>
        <w:t xml:space="preserve"> i procesit të</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spacing w:val="20"/>
          <w:w w:val="90"/>
          <w:sz w:val="22"/>
          <w:szCs w:val="22"/>
          <w:lang w:val="sq-AL"/>
        </w:rPr>
        <w:t xml:space="preserve"> </w:t>
      </w:r>
      <w:r w:rsidRPr="00652107">
        <w:rPr>
          <w:rFonts w:ascii="Times New Roman" w:hAnsi="Times New Roman" w:cs="Times New Roman"/>
          <w:w w:val="90"/>
          <w:sz w:val="22"/>
          <w:szCs w:val="22"/>
          <w:lang w:val="sq-AL"/>
        </w:rPr>
        <w:t>ekzaminimit;</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(c)</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sz w:val="22"/>
          <w:szCs w:val="22"/>
          <w:lang w:val="sq-AL"/>
        </w:rPr>
        <w:t>integriteti</w:t>
      </w:r>
      <w:r w:rsidRPr="00652107">
        <w:rPr>
          <w:rFonts w:ascii="Times New Roman" w:hAnsi="Times New Roman" w:cs="Times New Roman"/>
          <w:spacing w:val="-9"/>
          <w:sz w:val="22"/>
          <w:szCs w:val="22"/>
          <w:lang w:val="sq-AL"/>
        </w:rPr>
        <w:t xml:space="preserve"> i</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ekzaminimit</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dhe</w:t>
      </w:r>
      <w:r w:rsidRPr="00652107">
        <w:rPr>
          <w:rFonts w:ascii="Times New Roman" w:hAnsi="Times New Roman" w:cs="Times New Roman"/>
          <w:spacing w:val="-6"/>
          <w:sz w:val="22"/>
          <w:szCs w:val="22"/>
          <w:lang w:val="sq-AL"/>
        </w:rPr>
        <w:t xml:space="preserve"> </w:t>
      </w:r>
      <w:r w:rsidRPr="00652107">
        <w:rPr>
          <w:rFonts w:ascii="Times New Roman" w:hAnsi="Times New Roman" w:cs="Times New Roman"/>
          <w:sz w:val="22"/>
          <w:szCs w:val="22"/>
          <w:lang w:val="sq-AL"/>
        </w:rPr>
        <w:t>(d)</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siguria</w:t>
      </w:r>
      <w:r w:rsidRPr="00652107">
        <w:rPr>
          <w:rFonts w:ascii="Times New Roman" w:hAnsi="Times New Roman" w:cs="Times New Roman"/>
          <w:spacing w:val="-9"/>
          <w:sz w:val="22"/>
          <w:szCs w:val="22"/>
          <w:lang w:val="sq-AL"/>
        </w:rPr>
        <w:t xml:space="preserve"> </w:t>
      </w:r>
      <w:r w:rsidRPr="00652107">
        <w:rPr>
          <w:rFonts w:ascii="Times New Roman" w:hAnsi="Times New Roman" w:cs="Times New Roman"/>
          <w:sz w:val="22"/>
          <w:szCs w:val="22"/>
          <w:lang w:val="sq-AL"/>
        </w:rPr>
        <w:t>e</w:t>
      </w:r>
      <w:r w:rsidRPr="00652107">
        <w:rPr>
          <w:rFonts w:ascii="Times New Roman" w:hAnsi="Times New Roman" w:cs="Times New Roman"/>
          <w:spacing w:val="-3"/>
          <w:sz w:val="22"/>
          <w:szCs w:val="22"/>
          <w:lang w:val="sq-AL"/>
        </w:rPr>
        <w:t xml:space="preserve"> materialit të</w:t>
      </w:r>
      <w:r w:rsidRPr="00652107">
        <w:rPr>
          <w:rFonts w:ascii="Times New Roman" w:hAnsi="Times New Roman" w:cs="Times New Roman"/>
          <w:spacing w:val="-5"/>
          <w:sz w:val="22"/>
          <w:szCs w:val="22"/>
          <w:lang w:val="sq-AL"/>
        </w:rPr>
        <w:t xml:space="preserve"> </w:t>
      </w:r>
      <w:r w:rsidRPr="00652107">
        <w:rPr>
          <w:rFonts w:ascii="Times New Roman" w:hAnsi="Times New Roman" w:cs="Times New Roman"/>
          <w:sz w:val="22"/>
          <w:szCs w:val="22"/>
          <w:lang w:val="sq-AL"/>
        </w:rPr>
        <w:t>ekzaminimit.';</w:t>
      </w:r>
    </w:p>
    <w:p w14:paraId="2DA734AB" w14:textId="77777777" w:rsidR="005D0FF5" w:rsidRPr="00652107" w:rsidRDefault="005D0FF5">
      <w:pPr>
        <w:pStyle w:val="BodyText"/>
        <w:rPr>
          <w:rFonts w:ascii="Times New Roman" w:hAnsi="Times New Roman" w:cs="Times New Roman"/>
          <w:sz w:val="22"/>
          <w:szCs w:val="22"/>
          <w:lang w:val="sq-AL"/>
        </w:rPr>
      </w:pPr>
    </w:p>
    <w:p w14:paraId="029C569F" w14:textId="77777777" w:rsidR="005D0FF5" w:rsidRPr="00652107" w:rsidRDefault="005D0FF5">
      <w:pPr>
        <w:pStyle w:val="BodyText"/>
        <w:rPr>
          <w:rFonts w:ascii="Times New Roman" w:hAnsi="Times New Roman" w:cs="Times New Roman"/>
          <w:sz w:val="22"/>
          <w:szCs w:val="22"/>
          <w:lang w:val="sq-AL"/>
        </w:rPr>
      </w:pPr>
    </w:p>
    <w:p w14:paraId="42B3C4B7" w14:textId="77777777" w:rsidR="005D0FF5" w:rsidRPr="00652107" w:rsidRDefault="005D0FF5" w:rsidP="005D0FF5">
      <w:pPr>
        <w:pStyle w:val="ListParagraph"/>
        <w:numPr>
          <w:ilvl w:val="0"/>
          <w:numId w:val="23"/>
        </w:numPr>
        <w:tabs>
          <w:tab w:val="left" w:pos="538"/>
          <w:tab w:val="left" w:pos="540"/>
        </w:tabs>
        <w:autoSpaceDE w:val="0"/>
        <w:autoSpaceDN w:val="0"/>
        <w:spacing w:before="157"/>
        <w:ind w:hanging="420"/>
        <w:rPr>
          <w:rFonts w:ascii="Times New Roman" w:hAnsi="Times New Roman" w:cs="Times New Roman"/>
          <w:lang w:val="sq-AL"/>
        </w:rPr>
      </w:pPr>
      <w:r w:rsidRPr="00652107">
        <w:rPr>
          <w:rFonts w:ascii="Times New Roman" w:hAnsi="Times New Roman" w:cs="Times New Roman"/>
          <w:w w:val="95"/>
          <w:lang w:val="sq-AL"/>
        </w:rPr>
        <w:t>në</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pikën</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147.A.145,</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pika</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(b)</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si vijon</w:t>
      </w:r>
      <w:r w:rsidRPr="00652107">
        <w:rPr>
          <w:rFonts w:ascii="Times New Roman" w:hAnsi="Times New Roman" w:cs="Times New Roman"/>
          <w:w w:val="95"/>
          <w:lang w:val="sq-AL"/>
        </w:rPr>
        <w:t>:</w:t>
      </w:r>
    </w:p>
    <w:p w14:paraId="058E67BE" w14:textId="77777777" w:rsidR="005D0FF5" w:rsidRPr="00652107" w:rsidRDefault="005D0FF5">
      <w:pPr>
        <w:pStyle w:val="BodyText"/>
        <w:rPr>
          <w:rFonts w:ascii="Times New Roman" w:hAnsi="Times New Roman" w:cs="Times New Roman"/>
          <w:sz w:val="22"/>
          <w:szCs w:val="22"/>
          <w:lang w:val="sq-AL"/>
        </w:rPr>
      </w:pPr>
    </w:p>
    <w:p w14:paraId="432EA489" w14:textId="77777777" w:rsidR="005D0FF5" w:rsidRPr="00652107" w:rsidRDefault="005D0FF5">
      <w:pPr>
        <w:pStyle w:val="BodyText"/>
        <w:spacing w:before="1" w:line="230" w:lineRule="auto"/>
        <w:ind w:left="881" w:hanging="343"/>
        <w:rPr>
          <w:rFonts w:ascii="Times New Roman" w:hAnsi="Times New Roman" w:cs="Times New Roman"/>
          <w:sz w:val="22"/>
          <w:szCs w:val="22"/>
          <w:lang w:val="sq-AL"/>
        </w:rPr>
      </w:pPr>
      <w:r w:rsidRPr="00652107">
        <w:rPr>
          <w:rFonts w:ascii="Times New Roman" w:hAnsi="Times New Roman" w:cs="Times New Roman"/>
          <w:w w:val="90"/>
          <w:sz w:val="22"/>
          <w:szCs w:val="22"/>
          <w:lang w:val="sq-AL"/>
        </w:rPr>
        <w:t>'(b)</w:t>
      </w:r>
      <w:r w:rsidRPr="00652107">
        <w:rPr>
          <w:rFonts w:ascii="Times New Roman" w:hAnsi="Times New Roman" w:cs="Times New Roman"/>
          <w:spacing w:val="3"/>
          <w:w w:val="90"/>
          <w:sz w:val="22"/>
          <w:szCs w:val="22"/>
          <w:lang w:val="sq-AL"/>
        </w:rPr>
        <w:t xml:space="preserve"> </w:t>
      </w:r>
      <w:r w:rsidRPr="00652107">
        <w:rPr>
          <w:rFonts w:ascii="Times New Roman" w:hAnsi="Times New Roman" w:cs="Times New Roman"/>
          <w:w w:val="90"/>
          <w:sz w:val="22"/>
          <w:szCs w:val="22"/>
          <w:lang w:val="sq-AL"/>
        </w:rPr>
        <w:t>Trajnimi teorik, ekzaminimet e</w:t>
      </w:r>
      <w:r w:rsidRPr="00652107">
        <w:rPr>
          <w:rFonts w:ascii="Times New Roman" w:hAnsi="Times New Roman" w:cs="Times New Roman"/>
          <w:spacing w:val="30"/>
          <w:w w:val="90"/>
          <w:sz w:val="22"/>
          <w:szCs w:val="22"/>
          <w:lang w:val="sq-AL"/>
        </w:rPr>
        <w:t xml:space="preserve"> </w:t>
      </w:r>
      <w:r w:rsidRPr="00652107">
        <w:rPr>
          <w:rFonts w:ascii="Times New Roman" w:hAnsi="Times New Roman" w:cs="Times New Roman"/>
          <w:w w:val="90"/>
          <w:sz w:val="22"/>
          <w:szCs w:val="22"/>
          <w:lang w:val="sq-AL"/>
        </w:rPr>
        <w:t>njohurive,</w:t>
      </w:r>
      <w:r w:rsidRPr="00652107">
        <w:rPr>
          <w:rFonts w:ascii="Times New Roman" w:hAnsi="Times New Roman" w:cs="Times New Roman"/>
          <w:spacing w:val="29"/>
          <w:w w:val="90"/>
          <w:sz w:val="22"/>
          <w:szCs w:val="22"/>
          <w:lang w:val="sq-AL"/>
        </w:rPr>
        <w:t xml:space="preserve"> trajnimi </w:t>
      </w:r>
      <w:r w:rsidRPr="00652107">
        <w:rPr>
          <w:rFonts w:ascii="Times New Roman" w:hAnsi="Times New Roman" w:cs="Times New Roman"/>
          <w:w w:val="90"/>
          <w:sz w:val="22"/>
          <w:szCs w:val="22"/>
          <w:lang w:val="sq-AL"/>
        </w:rPr>
        <w:t>praktik</w:t>
      </w:r>
      <w:r w:rsidRPr="00652107">
        <w:rPr>
          <w:rFonts w:ascii="Times New Roman" w:hAnsi="Times New Roman" w:cs="Times New Roman"/>
          <w:spacing w:val="28"/>
          <w:w w:val="90"/>
          <w:sz w:val="22"/>
          <w:szCs w:val="22"/>
          <w:lang w:val="sq-AL"/>
        </w:rPr>
        <w:t xml:space="preserve"> </w:t>
      </w:r>
      <w:r w:rsidRPr="00652107">
        <w:rPr>
          <w:rFonts w:ascii="Times New Roman" w:hAnsi="Times New Roman" w:cs="Times New Roman"/>
          <w:w w:val="90"/>
          <w:sz w:val="22"/>
          <w:szCs w:val="22"/>
          <w:lang w:val="sq-AL"/>
        </w:rPr>
        <w:t>dhe</w:t>
      </w:r>
      <w:r w:rsidRPr="00652107">
        <w:rPr>
          <w:rFonts w:ascii="Times New Roman" w:hAnsi="Times New Roman" w:cs="Times New Roman"/>
          <w:spacing w:val="30"/>
          <w:w w:val="90"/>
          <w:sz w:val="22"/>
          <w:szCs w:val="22"/>
          <w:lang w:val="sq-AL"/>
        </w:rPr>
        <w:t xml:space="preserve"> </w:t>
      </w:r>
      <w:r w:rsidRPr="00652107">
        <w:rPr>
          <w:rFonts w:ascii="Times New Roman" w:hAnsi="Times New Roman" w:cs="Times New Roman"/>
          <w:w w:val="90"/>
          <w:sz w:val="22"/>
          <w:szCs w:val="22"/>
          <w:lang w:val="sq-AL"/>
        </w:rPr>
        <w:t>vlerësimet praktike</w:t>
      </w:r>
      <w:r w:rsidRPr="00652107">
        <w:rPr>
          <w:rFonts w:ascii="Times New Roman" w:hAnsi="Times New Roman" w:cs="Times New Roman"/>
          <w:spacing w:val="30"/>
          <w:w w:val="90"/>
          <w:sz w:val="22"/>
          <w:szCs w:val="22"/>
          <w:lang w:val="sq-AL"/>
        </w:rPr>
        <w:t xml:space="preserve"> </w:t>
      </w:r>
      <w:r w:rsidRPr="00652107">
        <w:rPr>
          <w:rFonts w:ascii="Times New Roman" w:hAnsi="Times New Roman" w:cs="Times New Roman"/>
          <w:w w:val="90"/>
          <w:sz w:val="22"/>
          <w:szCs w:val="22"/>
          <w:lang w:val="sq-AL"/>
        </w:rPr>
        <w:t>mund</w:t>
      </w:r>
      <w:r w:rsidRPr="00652107">
        <w:rPr>
          <w:rFonts w:ascii="Times New Roman" w:hAnsi="Times New Roman" w:cs="Times New Roman"/>
          <w:spacing w:val="28"/>
          <w:w w:val="90"/>
          <w:sz w:val="22"/>
          <w:szCs w:val="22"/>
          <w:lang w:val="sq-AL"/>
        </w:rPr>
        <w:t xml:space="preserve"> </w:t>
      </w:r>
      <w:r w:rsidRPr="00652107">
        <w:rPr>
          <w:rFonts w:ascii="Times New Roman" w:hAnsi="Times New Roman" w:cs="Times New Roman"/>
          <w:w w:val="90"/>
          <w:sz w:val="22"/>
          <w:szCs w:val="22"/>
          <w:lang w:val="sq-AL"/>
        </w:rPr>
        <w:t>të zhvillohen</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w w:val="95"/>
          <w:sz w:val="22"/>
          <w:szCs w:val="22"/>
          <w:lang w:val="sq-AL"/>
        </w:rPr>
        <w:t>vetëm</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në</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vendndodhjet</w:t>
      </w:r>
      <w:r w:rsidRPr="00652107">
        <w:rPr>
          <w:rFonts w:ascii="Times New Roman" w:hAnsi="Times New Roman" w:cs="Times New Roman"/>
          <w:spacing w:val="-2"/>
          <w:w w:val="95"/>
          <w:sz w:val="22"/>
          <w:szCs w:val="22"/>
          <w:lang w:val="sq-AL"/>
        </w:rPr>
        <w:t xml:space="preserve"> e </w:t>
      </w:r>
      <w:r w:rsidRPr="00652107">
        <w:rPr>
          <w:rFonts w:ascii="Times New Roman" w:hAnsi="Times New Roman" w:cs="Times New Roman"/>
          <w:w w:val="95"/>
          <w:sz w:val="22"/>
          <w:szCs w:val="22"/>
          <w:lang w:val="sq-AL"/>
        </w:rPr>
        <w:t>identifikuara</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në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miratimin e</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certifikatës apo</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në</w:t>
      </w:r>
      <w:r w:rsidRPr="00652107">
        <w:rPr>
          <w:rFonts w:ascii="Times New Roman" w:hAnsi="Times New Roman" w:cs="Times New Roman"/>
          <w:spacing w:val="-2"/>
          <w:w w:val="95"/>
          <w:sz w:val="22"/>
          <w:szCs w:val="22"/>
          <w:lang w:val="sq-AL"/>
        </w:rPr>
        <w:t xml:space="preserve"> </w:t>
      </w:r>
      <w:r w:rsidRPr="00652107">
        <w:rPr>
          <w:rFonts w:ascii="Times New Roman" w:hAnsi="Times New Roman" w:cs="Times New Roman"/>
          <w:w w:val="95"/>
          <w:sz w:val="22"/>
          <w:szCs w:val="22"/>
          <w:lang w:val="sq-AL"/>
        </w:rPr>
        <w:t>ndonjë</w:t>
      </w:r>
      <w:r w:rsidRPr="00652107">
        <w:rPr>
          <w:rFonts w:ascii="Times New Roman" w:hAnsi="Times New Roman" w:cs="Times New Roman"/>
          <w:spacing w:val="-3"/>
          <w:w w:val="95"/>
          <w:sz w:val="22"/>
          <w:szCs w:val="22"/>
          <w:lang w:val="sq-AL"/>
        </w:rPr>
        <w:t xml:space="preserve"> </w:t>
      </w:r>
      <w:r w:rsidRPr="00652107">
        <w:rPr>
          <w:rFonts w:ascii="Times New Roman" w:hAnsi="Times New Roman" w:cs="Times New Roman"/>
          <w:w w:val="95"/>
          <w:sz w:val="22"/>
          <w:szCs w:val="22"/>
          <w:lang w:val="sq-AL"/>
        </w:rPr>
        <w:t>vendndodhje të</w:t>
      </w:r>
      <w:r w:rsidRPr="00652107">
        <w:rPr>
          <w:rFonts w:ascii="Times New Roman" w:hAnsi="Times New Roman" w:cs="Times New Roman"/>
          <w:spacing w:val="-1"/>
          <w:w w:val="95"/>
          <w:sz w:val="22"/>
          <w:szCs w:val="22"/>
          <w:lang w:val="sq-AL"/>
        </w:rPr>
        <w:t xml:space="preserve"> </w:t>
      </w:r>
      <w:r w:rsidRPr="00652107">
        <w:rPr>
          <w:rFonts w:ascii="Times New Roman" w:hAnsi="Times New Roman" w:cs="Times New Roman"/>
          <w:w w:val="95"/>
          <w:sz w:val="22"/>
          <w:szCs w:val="22"/>
          <w:lang w:val="sq-AL"/>
        </w:rPr>
        <w:t>specifikuar në</w:t>
      </w:r>
      <w:r w:rsidRPr="00652107">
        <w:rPr>
          <w:rFonts w:ascii="Times New Roman" w:hAnsi="Times New Roman" w:cs="Times New Roman"/>
          <w:spacing w:val="-1"/>
          <w:w w:val="95"/>
          <w:sz w:val="22"/>
          <w:szCs w:val="22"/>
          <w:lang w:val="sq-AL"/>
        </w:rPr>
        <w:t xml:space="preserve"> POTM</w:t>
      </w:r>
      <w:r w:rsidRPr="00652107">
        <w:rPr>
          <w:rFonts w:ascii="Times New Roman" w:hAnsi="Times New Roman" w:cs="Times New Roman"/>
          <w:w w:val="95"/>
          <w:sz w:val="22"/>
          <w:szCs w:val="22"/>
          <w:lang w:val="sq-AL"/>
        </w:rPr>
        <w:t>.';</w:t>
      </w:r>
    </w:p>
    <w:p w14:paraId="6F6B04AB" w14:textId="77777777" w:rsidR="005D0FF5" w:rsidRPr="00652107" w:rsidRDefault="005D0FF5">
      <w:pPr>
        <w:pStyle w:val="BodyText"/>
        <w:rPr>
          <w:rFonts w:ascii="Times New Roman" w:hAnsi="Times New Roman" w:cs="Times New Roman"/>
          <w:sz w:val="22"/>
          <w:szCs w:val="22"/>
          <w:lang w:val="sq-AL"/>
        </w:rPr>
      </w:pPr>
    </w:p>
    <w:p w14:paraId="779EF959" w14:textId="77777777" w:rsidR="005D0FF5" w:rsidRPr="00652107" w:rsidRDefault="005D0FF5">
      <w:pPr>
        <w:pStyle w:val="BodyText"/>
        <w:rPr>
          <w:rFonts w:ascii="Times New Roman" w:hAnsi="Times New Roman" w:cs="Times New Roman"/>
          <w:sz w:val="22"/>
          <w:szCs w:val="22"/>
          <w:lang w:val="sq-AL"/>
        </w:rPr>
      </w:pPr>
    </w:p>
    <w:p w14:paraId="28D0B475" w14:textId="77777777" w:rsidR="005D0FF5" w:rsidRPr="00652107" w:rsidRDefault="005D0FF5" w:rsidP="005D0FF5">
      <w:pPr>
        <w:pStyle w:val="ListParagraph"/>
        <w:numPr>
          <w:ilvl w:val="0"/>
          <w:numId w:val="23"/>
        </w:numPr>
        <w:tabs>
          <w:tab w:val="left" w:pos="538"/>
          <w:tab w:val="left" w:pos="540"/>
        </w:tabs>
        <w:autoSpaceDE w:val="0"/>
        <w:autoSpaceDN w:val="0"/>
        <w:spacing w:before="156"/>
        <w:ind w:hanging="420"/>
        <w:rPr>
          <w:rFonts w:ascii="Times New Roman" w:hAnsi="Times New Roman" w:cs="Times New Roman"/>
          <w:lang w:val="sq-AL"/>
        </w:rPr>
      </w:pPr>
      <w:r w:rsidRPr="00652107">
        <w:rPr>
          <w:rFonts w:ascii="Times New Roman" w:hAnsi="Times New Roman" w:cs="Times New Roman"/>
          <w:w w:val="95"/>
          <w:lang w:val="sq-AL"/>
        </w:rPr>
        <w:t>pika</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147.A.200</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ndryshuar</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vijon:</w:t>
      </w:r>
    </w:p>
    <w:p w14:paraId="69A7C059" w14:textId="77777777" w:rsidR="005D0FF5" w:rsidRPr="00652107" w:rsidRDefault="005D0FF5">
      <w:pPr>
        <w:pStyle w:val="BodyText"/>
        <w:spacing w:before="5"/>
        <w:rPr>
          <w:rFonts w:ascii="Times New Roman" w:hAnsi="Times New Roman" w:cs="Times New Roman"/>
          <w:sz w:val="22"/>
          <w:szCs w:val="22"/>
          <w:lang w:val="sq-AL"/>
        </w:rPr>
      </w:pPr>
    </w:p>
    <w:p w14:paraId="638AF9FC" w14:textId="77777777" w:rsidR="005D0FF5" w:rsidRPr="00652107" w:rsidRDefault="005D0FF5" w:rsidP="005D0FF5">
      <w:pPr>
        <w:pStyle w:val="ListParagraph"/>
        <w:numPr>
          <w:ilvl w:val="1"/>
          <w:numId w:val="23"/>
        </w:numPr>
        <w:tabs>
          <w:tab w:val="left" w:pos="849"/>
        </w:tabs>
        <w:autoSpaceDE w:val="0"/>
        <w:autoSpaceDN w:val="0"/>
        <w:spacing w:before="1"/>
        <w:rPr>
          <w:rFonts w:ascii="Times New Roman" w:hAnsi="Times New Roman" w:cs="Times New Roman"/>
          <w:lang w:val="sq-AL"/>
        </w:rPr>
      </w:pPr>
      <w:r w:rsidRPr="00652107">
        <w:rPr>
          <w:rFonts w:ascii="Times New Roman" w:hAnsi="Times New Roman" w:cs="Times New Roman"/>
          <w:w w:val="90"/>
          <w:lang w:val="sq-AL"/>
        </w:rPr>
        <w:t>pikë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(g)</w:t>
      </w:r>
      <w:r w:rsidRPr="00652107">
        <w:rPr>
          <w:rFonts w:ascii="Times New Roman" w:hAnsi="Times New Roman" w:cs="Times New Roman"/>
          <w:spacing w:val="7"/>
          <w:w w:val="90"/>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 si vijon</w:t>
      </w:r>
      <w:r w:rsidRPr="00652107">
        <w:rPr>
          <w:rFonts w:ascii="Times New Roman" w:hAnsi="Times New Roman" w:cs="Times New Roman"/>
          <w:w w:val="90"/>
          <w:lang w:val="sq-AL"/>
        </w:rPr>
        <w:t>:</w:t>
      </w:r>
    </w:p>
    <w:p w14:paraId="65A528B6" w14:textId="77777777" w:rsidR="005D0FF5" w:rsidRPr="00652107" w:rsidRDefault="005D0FF5">
      <w:pPr>
        <w:pStyle w:val="BodyText"/>
        <w:rPr>
          <w:rFonts w:ascii="Times New Roman" w:hAnsi="Times New Roman" w:cs="Times New Roman"/>
          <w:sz w:val="22"/>
          <w:szCs w:val="22"/>
          <w:lang w:val="sq-AL"/>
        </w:rPr>
      </w:pPr>
    </w:p>
    <w:p w14:paraId="0C17CB1A" w14:textId="77777777" w:rsidR="005D0FF5" w:rsidRPr="00652107" w:rsidRDefault="005D0FF5">
      <w:pPr>
        <w:pStyle w:val="BodyText"/>
        <w:spacing w:line="230" w:lineRule="auto"/>
        <w:ind w:left="1184" w:right="117" w:hanging="33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'(g)</w:t>
      </w:r>
      <w:r w:rsidRPr="00652107">
        <w:rPr>
          <w:rFonts w:ascii="Times New Roman" w:hAnsi="Times New Roman" w:cs="Times New Roman"/>
          <w:spacing w:val="1"/>
          <w:w w:val="90"/>
          <w:sz w:val="22"/>
          <w:szCs w:val="22"/>
          <w:lang w:val="sq-AL"/>
        </w:rPr>
        <w:t xml:space="preserve"> </w:t>
      </w:r>
      <w:r w:rsidRPr="00652107">
        <w:rPr>
          <w:rFonts w:ascii="Times New Roman" w:hAnsi="Times New Roman" w:cs="Times New Roman"/>
          <w:w w:val="90"/>
          <w:sz w:val="22"/>
          <w:szCs w:val="22"/>
          <w:lang w:val="sq-AL"/>
        </w:rPr>
        <w:t>Pavarësisht nga pika (f), për të përfituar nga ndryshimet në teknologjitë dhe metodat e trajnimit (trajnimi teorik), ose nga kreditë e specifikuara në pikën 66.A.25(e) të Shtojcës III (Pjesa-66), numri i orëve siç është përcaktuar  në Shtesën I (Kohëzgjatja e kursit të trajnimit bazik) mund të ndryshohet me kusht që përmbajtja e plan programit  mësimor dhe orari i përshkruajnë dhe justifikojnë ndryshimet e propozuara. Një procedurë do të përfshihet në POTM për të justifikuar këto ndryshime</w:t>
      </w:r>
      <w:r w:rsidRPr="00652107">
        <w:rPr>
          <w:rFonts w:ascii="Times New Roman" w:hAnsi="Times New Roman" w:cs="Times New Roman"/>
          <w:sz w:val="22"/>
          <w:szCs w:val="22"/>
          <w:lang w:val="sq-AL"/>
        </w:rPr>
        <w:t>.';</w:t>
      </w:r>
    </w:p>
    <w:p w14:paraId="07D75707" w14:textId="77777777" w:rsidR="005D0FF5" w:rsidRPr="00652107" w:rsidRDefault="005D0FF5">
      <w:pPr>
        <w:pStyle w:val="BodyText"/>
        <w:spacing w:before="10"/>
        <w:rPr>
          <w:rFonts w:ascii="Times New Roman" w:hAnsi="Times New Roman" w:cs="Times New Roman"/>
          <w:sz w:val="22"/>
          <w:szCs w:val="22"/>
          <w:lang w:val="sq-AL"/>
        </w:rPr>
      </w:pPr>
    </w:p>
    <w:p w14:paraId="6B324BF5" w14:textId="77777777" w:rsidR="005D0FF5" w:rsidRPr="00652107" w:rsidRDefault="005D0FF5" w:rsidP="005D0FF5">
      <w:pPr>
        <w:pStyle w:val="ListParagraph"/>
        <w:numPr>
          <w:ilvl w:val="1"/>
          <w:numId w:val="23"/>
        </w:numPr>
        <w:tabs>
          <w:tab w:val="left" w:pos="849"/>
        </w:tabs>
        <w:autoSpaceDE w:val="0"/>
        <w:autoSpaceDN w:val="0"/>
        <w:rPr>
          <w:rFonts w:ascii="Times New Roman" w:hAnsi="Times New Roman" w:cs="Times New Roman"/>
          <w:lang w:val="sq-AL"/>
        </w:rPr>
      </w:pPr>
      <w:r w:rsidRPr="00652107">
        <w:rPr>
          <w:rFonts w:ascii="Times New Roman" w:hAnsi="Times New Roman" w:cs="Times New Roman"/>
          <w:w w:val="90"/>
          <w:lang w:val="sq-AL"/>
        </w:rPr>
        <w:t>është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shtuar pikë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(h) në vijim:</w:t>
      </w:r>
    </w:p>
    <w:p w14:paraId="0398DA7D" w14:textId="77777777" w:rsidR="005D0FF5" w:rsidRPr="00652107" w:rsidRDefault="005D0FF5">
      <w:pPr>
        <w:pStyle w:val="BodyText"/>
        <w:spacing w:before="1"/>
        <w:rPr>
          <w:rFonts w:ascii="Times New Roman" w:hAnsi="Times New Roman" w:cs="Times New Roman"/>
          <w:sz w:val="22"/>
          <w:szCs w:val="22"/>
          <w:lang w:val="sq-AL"/>
        </w:rPr>
      </w:pPr>
    </w:p>
    <w:p w14:paraId="1A0290DB" w14:textId="77777777" w:rsidR="005D0FF5" w:rsidRPr="00652107" w:rsidRDefault="005D0FF5">
      <w:pPr>
        <w:pStyle w:val="BodyText"/>
        <w:spacing w:line="230" w:lineRule="auto"/>
        <w:ind w:left="1194" w:right="119" w:hanging="346"/>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'(h)</w:t>
      </w:r>
      <w:r w:rsidRPr="00652107">
        <w:rPr>
          <w:rFonts w:ascii="Times New Roman" w:hAnsi="Times New Roman" w:cs="Times New Roman"/>
          <w:spacing w:val="35"/>
          <w:w w:val="90"/>
          <w:sz w:val="22"/>
          <w:szCs w:val="22"/>
          <w:lang w:val="sq-AL"/>
        </w:rPr>
        <w:t xml:space="preserve"> </w:t>
      </w:r>
      <w:r w:rsidRPr="00652107">
        <w:rPr>
          <w:rFonts w:ascii="Times New Roman" w:hAnsi="Times New Roman" w:cs="Times New Roman"/>
          <w:w w:val="90"/>
          <w:sz w:val="22"/>
          <w:szCs w:val="22"/>
          <w:lang w:val="sq-AL"/>
        </w:rPr>
        <w:t>Kohëzgjatja e kurseve të konvertimit ndërmjet (nën)kategorive do të përcaktohet përmes një vlerësimi të plan programit të trajnimit bazik dhe nevojave të ndërlidhura për trajnim praktik</w:t>
      </w:r>
      <w:r w:rsidRPr="00652107">
        <w:rPr>
          <w:rFonts w:ascii="Times New Roman" w:hAnsi="Times New Roman" w:cs="Times New Roman"/>
          <w:sz w:val="22"/>
          <w:szCs w:val="22"/>
          <w:lang w:val="sq-AL"/>
        </w:rPr>
        <w:t>.';</w:t>
      </w:r>
    </w:p>
    <w:p w14:paraId="6F7BD1CF" w14:textId="77777777" w:rsidR="005D0FF5" w:rsidRPr="00652107" w:rsidRDefault="005D0FF5">
      <w:pPr>
        <w:pStyle w:val="BodyText"/>
        <w:rPr>
          <w:rFonts w:ascii="Times New Roman" w:hAnsi="Times New Roman" w:cs="Times New Roman"/>
          <w:sz w:val="22"/>
          <w:szCs w:val="22"/>
          <w:lang w:val="sq-AL"/>
        </w:rPr>
      </w:pPr>
    </w:p>
    <w:p w14:paraId="7C2CF180" w14:textId="77777777" w:rsidR="005D0FF5" w:rsidRPr="00652107" w:rsidRDefault="005D0FF5">
      <w:pPr>
        <w:pStyle w:val="BodyText"/>
        <w:rPr>
          <w:rFonts w:ascii="Times New Roman" w:hAnsi="Times New Roman" w:cs="Times New Roman"/>
          <w:sz w:val="22"/>
          <w:szCs w:val="22"/>
          <w:lang w:val="sq-AL"/>
        </w:rPr>
      </w:pPr>
    </w:p>
    <w:p w14:paraId="6339ACB7" w14:textId="77777777" w:rsidR="005D0FF5" w:rsidRPr="00652107" w:rsidRDefault="005D0FF5" w:rsidP="005D0FF5">
      <w:pPr>
        <w:pStyle w:val="ListParagraph"/>
        <w:numPr>
          <w:ilvl w:val="0"/>
          <w:numId w:val="23"/>
        </w:numPr>
        <w:tabs>
          <w:tab w:val="left" w:pos="538"/>
          <w:tab w:val="left" w:pos="540"/>
        </w:tabs>
        <w:autoSpaceDE w:val="0"/>
        <w:autoSpaceDN w:val="0"/>
        <w:spacing w:before="156" w:line="511" w:lineRule="auto"/>
        <w:ind w:right="3612"/>
        <w:rPr>
          <w:rFonts w:ascii="Times New Roman" w:hAnsi="Times New Roman" w:cs="Times New Roman"/>
          <w:lang w:val="sq-AL"/>
        </w:rPr>
      </w:pPr>
      <w:r w:rsidRPr="00652107">
        <w:rPr>
          <w:rFonts w:ascii="Times New Roman" w:hAnsi="Times New Roman" w:cs="Times New Roman"/>
          <w:lang w:val="sq-AL"/>
        </w:rPr>
        <w:t xml:space="preserve">pika 147.A.305 </w:t>
      </w:r>
      <w:r w:rsidRPr="00652107">
        <w:rPr>
          <w:rFonts w:ascii="Times New Roman" w:hAnsi="Times New Roman" w:cs="Times New Roman"/>
          <w:w w:val="95"/>
          <w:lang w:val="sq-AL"/>
        </w:rPr>
        <w:t>është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si vijon</w:t>
      </w:r>
      <w:r w:rsidRPr="00652107">
        <w:rPr>
          <w:rFonts w:ascii="Times New Roman" w:hAnsi="Times New Roman" w:cs="Times New Roman"/>
          <w:lang w:val="sq-AL"/>
        </w:rPr>
        <w:t>:</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'147.A.305</w:t>
      </w:r>
      <w:r w:rsidRPr="00652107">
        <w:rPr>
          <w:rFonts w:ascii="Times New Roman" w:hAnsi="Times New Roman" w:cs="Times New Roman"/>
          <w:spacing w:val="23"/>
          <w:w w:val="90"/>
          <w:lang w:val="sq-AL"/>
        </w:rPr>
        <w:t xml:space="preserve"> </w:t>
      </w:r>
    </w:p>
    <w:p w14:paraId="36A3D401" w14:textId="77777777" w:rsidR="005D0FF5" w:rsidRPr="00652107" w:rsidRDefault="005D0FF5" w:rsidP="00191626">
      <w:pPr>
        <w:pStyle w:val="ListParagraph"/>
        <w:tabs>
          <w:tab w:val="left" w:pos="538"/>
          <w:tab w:val="left" w:pos="540"/>
        </w:tabs>
        <w:spacing w:before="156" w:line="511" w:lineRule="auto"/>
        <w:ind w:right="2712"/>
        <w:rPr>
          <w:rFonts w:ascii="Times New Roman" w:hAnsi="Times New Roman" w:cs="Times New Roman"/>
          <w:lang w:val="sq-AL"/>
        </w:rPr>
      </w:pPr>
      <w:r w:rsidRPr="00652107">
        <w:rPr>
          <w:rFonts w:ascii="Times New Roman" w:hAnsi="Times New Roman" w:cs="Times New Roman"/>
          <w:spacing w:val="23"/>
          <w:w w:val="90"/>
          <w:lang w:val="sq-AL"/>
        </w:rPr>
        <w:t>Vlerësimi i llojit të</w:t>
      </w:r>
      <w:r w:rsidRPr="00652107">
        <w:rPr>
          <w:rFonts w:ascii="Times New Roman" w:hAnsi="Times New Roman" w:cs="Times New Roman"/>
          <w:spacing w:val="23"/>
          <w:w w:val="90"/>
          <w:lang w:val="sq-AL" w:eastAsia="ja-JP"/>
        </w:rPr>
        <w:t xml:space="preserve"> m</w:t>
      </w:r>
      <w:r w:rsidRPr="00652107">
        <w:rPr>
          <w:rFonts w:ascii="Times New Roman" w:hAnsi="Times New Roman" w:cs="Times New Roman"/>
          <w:w w:val="90"/>
          <w:lang w:val="sq-AL"/>
        </w:rPr>
        <w:t>jetit ajror</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lloji</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vlerësimi</w:t>
      </w:r>
      <w:r w:rsidRPr="00652107">
        <w:rPr>
          <w:rFonts w:ascii="Times New Roman" w:hAnsi="Times New Roman" w:cs="Times New Roman"/>
          <w:spacing w:val="18"/>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5"/>
          <w:w w:val="90"/>
          <w:lang w:val="sq-AL"/>
        </w:rPr>
        <w:t xml:space="preserve"> vlerësimi i </w:t>
      </w:r>
      <w:r w:rsidRPr="00652107">
        <w:rPr>
          <w:rFonts w:ascii="Times New Roman" w:hAnsi="Times New Roman" w:cs="Times New Roman"/>
          <w:w w:val="90"/>
          <w:lang w:val="sq-AL"/>
        </w:rPr>
        <w:t>detyrës</w:t>
      </w:r>
    </w:p>
    <w:p w14:paraId="4608F6F1" w14:textId="77777777" w:rsidR="005D0FF5" w:rsidRPr="00652107" w:rsidRDefault="005D0FF5">
      <w:pPr>
        <w:pStyle w:val="BodyText"/>
        <w:spacing w:before="7" w:line="230" w:lineRule="auto"/>
        <w:ind w:left="1510" w:right="118"/>
        <w:jc w:val="both"/>
        <w:rPr>
          <w:rFonts w:ascii="Times New Roman" w:hAnsi="Times New Roman" w:cs="Times New Roman"/>
          <w:sz w:val="22"/>
          <w:szCs w:val="22"/>
          <w:lang w:val="sq-AL"/>
        </w:rPr>
      </w:pPr>
      <w:r w:rsidRPr="00652107">
        <w:rPr>
          <w:rFonts w:ascii="Times New Roman" w:hAnsi="Times New Roman" w:cs="Times New Roman"/>
          <w:w w:val="95"/>
          <w:sz w:val="22"/>
          <w:szCs w:val="22"/>
          <w:lang w:val="sq-AL"/>
        </w:rPr>
        <w:t>Një organizatë trajnuese për mirëmbajtje e miratuar në përputhje me pikën 147.A.300 për të zhvilluar trajnimin e llojit të mjetit ajror duhet të kryejë vlerësimin e llojit të mjetit ajror ose vlerësimin e detyrës së mjetit ajror të specifikuar në Shtojcën III (Pjesa-66) që i nënshtrohet përputhshmërisë me standardin e llojit të mjetit ajror dhe/ose detyrës së specifikuar në pikën 66.A.45 të Shtojcës III (Pjesa-66</w:t>
      </w:r>
      <w:r w:rsidRPr="00652107">
        <w:rPr>
          <w:rFonts w:ascii="Times New Roman" w:hAnsi="Times New Roman" w:cs="Times New Roman"/>
          <w:sz w:val="22"/>
          <w:szCs w:val="22"/>
          <w:lang w:val="sq-AL"/>
        </w:rPr>
        <w:t>).';</w:t>
      </w:r>
    </w:p>
    <w:p w14:paraId="60F64774" w14:textId="77777777" w:rsidR="005D0FF5" w:rsidRPr="00652107" w:rsidRDefault="005D0FF5">
      <w:pPr>
        <w:pStyle w:val="BodyText"/>
        <w:rPr>
          <w:rFonts w:ascii="Times New Roman" w:hAnsi="Times New Roman" w:cs="Times New Roman"/>
          <w:sz w:val="22"/>
          <w:szCs w:val="22"/>
          <w:lang w:val="sq-AL"/>
        </w:rPr>
      </w:pPr>
    </w:p>
    <w:p w14:paraId="6320070E" w14:textId="77777777" w:rsidR="005D0FF5" w:rsidRPr="00652107" w:rsidRDefault="005D0FF5">
      <w:pPr>
        <w:pStyle w:val="BodyText"/>
        <w:rPr>
          <w:rFonts w:ascii="Times New Roman" w:hAnsi="Times New Roman" w:cs="Times New Roman"/>
          <w:sz w:val="22"/>
          <w:szCs w:val="22"/>
          <w:lang w:val="sq-AL"/>
        </w:rPr>
      </w:pPr>
    </w:p>
    <w:p w14:paraId="5EBB7CB9" w14:textId="77777777" w:rsidR="005D0FF5" w:rsidRPr="00652107" w:rsidRDefault="005D0FF5" w:rsidP="005D0FF5">
      <w:pPr>
        <w:pStyle w:val="ListParagraph"/>
        <w:numPr>
          <w:ilvl w:val="0"/>
          <w:numId w:val="23"/>
        </w:numPr>
        <w:tabs>
          <w:tab w:val="left" w:pos="540"/>
        </w:tabs>
        <w:autoSpaceDE w:val="0"/>
        <w:autoSpaceDN w:val="0"/>
        <w:spacing w:before="158"/>
        <w:ind w:hanging="420"/>
        <w:rPr>
          <w:rFonts w:ascii="Times New Roman" w:hAnsi="Times New Roman" w:cs="Times New Roman"/>
          <w:lang w:val="sq-AL"/>
        </w:rPr>
      </w:pPr>
      <w:r w:rsidRPr="00652107">
        <w:rPr>
          <w:rFonts w:ascii="Times New Roman" w:hAnsi="Times New Roman" w:cs="Times New Roman"/>
          <w:w w:val="90"/>
          <w:lang w:val="sq-AL"/>
        </w:rPr>
        <w:t>Shtesa</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III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ndryshuar</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si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vijon:</w:t>
      </w:r>
    </w:p>
    <w:p w14:paraId="59ACC0D6" w14:textId="77777777" w:rsidR="005D0FF5" w:rsidRPr="00652107" w:rsidRDefault="005D0FF5">
      <w:pPr>
        <w:pStyle w:val="BodyText"/>
        <w:spacing w:before="4"/>
        <w:rPr>
          <w:rFonts w:ascii="Times New Roman" w:hAnsi="Times New Roman" w:cs="Times New Roman"/>
          <w:sz w:val="22"/>
          <w:szCs w:val="22"/>
          <w:lang w:val="sq-AL"/>
        </w:rPr>
      </w:pPr>
    </w:p>
    <w:p w14:paraId="536EC6B4" w14:textId="77777777" w:rsidR="005D0FF5" w:rsidRPr="00652107" w:rsidRDefault="005D0FF5" w:rsidP="005D0FF5">
      <w:pPr>
        <w:pStyle w:val="ListParagraph"/>
        <w:numPr>
          <w:ilvl w:val="1"/>
          <w:numId w:val="23"/>
        </w:numPr>
        <w:tabs>
          <w:tab w:val="left" w:pos="849"/>
        </w:tabs>
        <w:autoSpaceDE w:val="0"/>
        <w:autoSpaceDN w:val="0"/>
        <w:spacing w:before="1" w:line="511" w:lineRule="auto"/>
        <w:ind w:right="5884"/>
        <w:rPr>
          <w:rFonts w:ascii="Times New Roman" w:hAnsi="Times New Roman" w:cs="Times New Roman"/>
          <w:lang w:val="sq-AL"/>
        </w:rPr>
      </w:pPr>
      <w:r w:rsidRPr="00652107">
        <w:rPr>
          <w:rFonts w:ascii="Times New Roman" w:hAnsi="Times New Roman" w:cs="Times New Roman"/>
          <w:w w:val="90"/>
          <w:lang w:val="sq-AL"/>
        </w:rPr>
        <w:t>pika</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1</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zëvendësuar si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në vijim:</w:t>
      </w:r>
      <w:r w:rsidRPr="00652107">
        <w:rPr>
          <w:rFonts w:ascii="Times New Roman" w:hAnsi="Times New Roman" w:cs="Times New Roman"/>
          <w:spacing w:val="-35"/>
          <w:w w:val="90"/>
          <w:lang w:val="sq-AL"/>
        </w:rPr>
        <w:t xml:space="preserve"> </w:t>
      </w:r>
      <w:r w:rsidRPr="00652107">
        <w:rPr>
          <w:rFonts w:ascii="Times New Roman" w:hAnsi="Times New Roman" w:cs="Times New Roman"/>
          <w:w w:val="90"/>
          <w:lang w:val="sq-AL"/>
        </w:rPr>
        <w:t>'1.</w:t>
      </w:r>
      <w:r w:rsidRPr="00652107">
        <w:rPr>
          <w:rFonts w:ascii="Times New Roman" w:hAnsi="Times New Roman" w:cs="Times New Roman"/>
          <w:spacing w:val="13"/>
          <w:w w:val="90"/>
          <w:lang w:val="sq-AL"/>
        </w:rPr>
        <w:t xml:space="preserve"> </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Trajnimi Bazik</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Ekzaminimi</w:t>
      </w:r>
    </w:p>
    <w:p w14:paraId="5BC9D5FC" w14:textId="77777777" w:rsidR="005D0FF5" w:rsidRPr="00652107" w:rsidRDefault="005D0FF5" w:rsidP="007A6591">
      <w:pPr>
        <w:pStyle w:val="BodyText"/>
        <w:spacing w:before="7" w:line="230" w:lineRule="auto"/>
        <w:ind w:left="1138" w:right="118"/>
        <w:jc w:val="both"/>
        <w:rPr>
          <w:rFonts w:ascii="Times New Roman" w:hAnsi="Times New Roman" w:cs="Times New Roman"/>
          <w:sz w:val="22"/>
          <w:szCs w:val="22"/>
          <w:lang w:val="sq-AL"/>
        </w:rPr>
      </w:pPr>
      <w:r w:rsidRPr="00652107">
        <w:rPr>
          <w:rFonts w:ascii="Times New Roman" w:hAnsi="Times New Roman" w:cs="Times New Roman"/>
          <w:w w:val="90"/>
          <w:sz w:val="22"/>
          <w:szCs w:val="22"/>
          <w:lang w:val="sq-AL"/>
        </w:rPr>
        <w:t>Shablloni i certifikatës së trajnimit bazik do të përdoret për njohjen e kryerjes qoftë të trajnimit bazik ose ekzaminimit bazë, ose të dyjave ekzaminimit bazik dhe trajnimit bazik.</w:t>
      </w:r>
    </w:p>
    <w:p w14:paraId="69230248" w14:textId="77777777" w:rsidR="005D0FF5" w:rsidRPr="00652107" w:rsidRDefault="005D0FF5">
      <w:pPr>
        <w:pStyle w:val="BodyText"/>
        <w:spacing w:before="3"/>
        <w:rPr>
          <w:rFonts w:ascii="Times New Roman" w:hAnsi="Times New Roman" w:cs="Times New Roman"/>
          <w:sz w:val="22"/>
          <w:szCs w:val="22"/>
          <w:lang w:val="sq-AL"/>
        </w:rPr>
      </w:pPr>
    </w:p>
    <w:p w14:paraId="7F1B66E9" w14:textId="77777777" w:rsidR="005D0FF5" w:rsidRPr="00652107" w:rsidRDefault="005D0FF5">
      <w:pPr>
        <w:pStyle w:val="BodyText"/>
        <w:spacing w:before="1" w:line="230" w:lineRule="auto"/>
        <w:ind w:left="1138"/>
        <w:rPr>
          <w:rFonts w:ascii="Times New Roman" w:hAnsi="Times New Roman" w:cs="Times New Roman"/>
          <w:sz w:val="22"/>
          <w:szCs w:val="22"/>
          <w:lang w:val="sq-AL"/>
        </w:rPr>
      </w:pPr>
      <w:r w:rsidRPr="00652107">
        <w:rPr>
          <w:rFonts w:ascii="Times New Roman" w:hAnsi="Times New Roman" w:cs="Times New Roman"/>
          <w:w w:val="90"/>
          <w:sz w:val="22"/>
          <w:szCs w:val="22"/>
          <w:lang w:val="sq-AL"/>
        </w:rPr>
        <w:t>Certifikata e trajnimit do të identifikojë qartazi secilin ekzaminim të modulit individual sipas datës kur është kaluar së bashku me versionin përkatës të Shtesës I të Shtojcës III (Pjesa-66</w:t>
      </w:r>
      <w:r w:rsidRPr="00652107">
        <w:rPr>
          <w:rFonts w:ascii="Times New Roman" w:hAnsi="Times New Roman" w:cs="Times New Roman"/>
          <w:sz w:val="22"/>
          <w:szCs w:val="22"/>
          <w:lang w:val="sq-AL"/>
        </w:rPr>
        <w:t>).</w:t>
      </w:r>
    </w:p>
    <w:p w14:paraId="5947E1EB" w14:textId="77777777" w:rsidR="005D0FF5" w:rsidRPr="00652107" w:rsidRDefault="005D0FF5">
      <w:pPr>
        <w:pStyle w:val="BodyText"/>
        <w:rPr>
          <w:rFonts w:ascii="Times New Roman" w:hAnsi="Times New Roman" w:cs="Times New Roman"/>
          <w:sz w:val="22"/>
          <w:szCs w:val="22"/>
          <w:lang w:val="sq-AL"/>
        </w:rPr>
      </w:pPr>
    </w:p>
    <w:p w14:paraId="35B2D627" w14:textId="77777777" w:rsidR="005D0FF5" w:rsidRPr="00652107" w:rsidRDefault="005D0FF5">
      <w:pPr>
        <w:pStyle w:val="BodyText"/>
        <w:spacing w:line="232" w:lineRule="auto"/>
        <w:ind w:left="1138" w:right="116"/>
        <w:rPr>
          <w:rFonts w:ascii="Times New Roman" w:hAnsi="Times New Roman" w:cs="Times New Roman"/>
          <w:sz w:val="22"/>
          <w:szCs w:val="22"/>
          <w:lang w:val="sq-AL"/>
        </w:rPr>
      </w:pPr>
      <w:r w:rsidRPr="00652107">
        <w:rPr>
          <w:rFonts w:ascii="Times New Roman" w:hAnsi="Times New Roman" w:cs="Times New Roman"/>
          <w:w w:val="90"/>
          <w:sz w:val="22"/>
          <w:szCs w:val="22"/>
          <w:lang w:val="sq-AL"/>
        </w:rPr>
        <w:t>Formulari EASA 148a do të përdoret për trajnimet dhe ekzaminimet e të kryera nga një organizatë trajnuese e miratuar në përputhje me Shtojcën IV (Pjesa-147</w:t>
      </w:r>
      <w:r w:rsidRPr="00652107">
        <w:rPr>
          <w:rFonts w:ascii="Times New Roman" w:hAnsi="Times New Roman" w:cs="Times New Roman"/>
          <w:sz w:val="22"/>
          <w:szCs w:val="22"/>
          <w:lang w:val="sq-AL"/>
        </w:rPr>
        <w:t>).</w:t>
      </w:r>
    </w:p>
    <w:p w14:paraId="28CE7195" w14:textId="77777777" w:rsidR="005D0FF5" w:rsidRPr="00652107" w:rsidRDefault="005D0FF5">
      <w:pPr>
        <w:pStyle w:val="BodyText"/>
        <w:spacing w:before="6"/>
        <w:rPr>
          <w:rFonts w:ascii="Times New Roman" w:hAnsi="Times New Roman" w:cs="Times New Roman"/>
          <w:sz w:val="22"/>
          <w:szCs w:val="22"/>
          <w:lang w:val="sq-AL"/>
        </w:rPr>
      </w:pPr>
    </w:p>
    <w:p w14:paraId="12E82BB0" w14:textId="77777777" w:rsidR="005D0FF5" w:rsidRPr="00652107" w:rsidRDefault="005D0FF5">
      <w:pPr>
        <w:pStyle w:val="BodyText"/>
        <w:ind w:left="1138"/>
        <w:rPr>
          <w:rFonts w:ascii="Times New Roman" w:hAnsi="Times New Roman" w:cs="Times New Roman"/>
          <w:sz w:val="22"/>
          <w:szCs w:val="22"/>
          <w:lang w:val="sq-AL"/>
        </w:rPr>
      </w:pPr>
      <w:r w:rsidRPr="00652107">
        <w:rPr>
          <w:rFonts w:ascii="Times New Roman" w:hAnsi="Times New Roman" w:cs="Times New Roman"/>
          <w:w w:val="90"/>
          <w:sz w:val="22"/>
          <w:szCs w:val="22"/>
          <w:lang w:val="sq-AL"/>
        </w:rPr>
        <w:t>Formulari EASA 148b do të përdoret për ekzaminimet e zhvilluara nga autoriteti kompetent.</w:t>
      </w:r>
    </w:p>
    <w:p w14:paraId="189F8FE6" w14:textId="77777777" w:rsidR="005D0FF5" w:rsidRPr="00652107" w:rsidRDefault="005D0FF5">
      <w:pPr>
        <w:pStyle w:val="BodyText"/>
        <w:rPr>
          <w:rFonts w:ascii="Times New Roman" w:hAnsi="Times New Roman" w:cs="Times New Roman"/>
          <w:sz w:val="22"/>
          <w:szCs w:val="22"/>
          <w:lang w:val="sq-AL"/>
        </w:rPr>
      </w:pPr>
      <w:r w:rsidRPr="00652107">
        <w:rPr>
          <w:rFonts w:ascii="Times New Roman" w:hAnsi="Times New Roman" w:cs="Times New Roman"/>
          <w:noProof/>
          <w:sz w:val="22"/>
          <w:szCs w:val="22"/>
        </w:rPr>
        <mc:AlternateContent>
          <mc:Choice Requires="wps">
            <w:drawing>
              <wp:anchor distT="0" distB="0" distL="114300" distR="114300" simplePos="0" relativeHeight="251662336" behindDoc="1" locked="0" layoutInCell="1" allowOverlap="1" wp14:anchorId="2F90FAD1" wp14:editId="67F2F37F">
                <wp:simplePos x="0" y="0"/>
                <wp:positionH relativeFrom="page">
                  <wp:posOffset>539750</wp:posOffset>
                </wp:positionH>
                <wp:positionV relativeFrom="page">
                  <wp:posOffset>819785</wp:posOffset>
                </wp:positionV>
                <wp:extent cx="6480175" cy="6350"/>
                <wp:effectExtent l="0" t="0" r="0" b="0"/>
                <wp:wrapNone/>
                <wp:docPr id="1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4548E" id="Rectangle 7" o:spid="_x0000_s1026" style="position:absolute;margin-left:42.5pt;margin-top:64.55pt;width:510.2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3C603928" w14:textId="77777777" w:rsidR="005D0FF5" w:rsidRDefault="005D0FF5">
      <w:pPr>
        <w:pStyle w:val="BodyText"/>
        <w:rPr>
          <w:rFonts w:ascii="Times New Roman" w:hAnsi="Times New Roman" w:cs="Times New Roman"/>
          <w:sz w:val="22"/>
          <w:szCs w:val="22"/>
          <w:lang w:val="sq-AL"/>
        </w:rPr>
      </w:pPr>
    </w:p>
    <w:p w14:paraId="23E2A11C" w14:textId="77777777" w:rsidR="004371EB" w:rsidRDefault="004371EB">
      <w:pPr>
        <w:pStyle w:val="BodyText"/>
        <w:rPr>
          <w:rFonts w:ascii="Times New Roman" w:hAnsi="Times New Roman" w:cs="Times New Roman"/>
          <w:sz w:val="22"/>
          <w:szCs w:val="22"/>
          <w:lang w:val="sq-AL"/>
        </w:rPr>
      </w:pPr>
    </w:p>
    <w:p w14:paraId="1275908E" w14:textId="77777777" w:rsidR="004371EB" w:rsidRDefault="004371EB">
      <w:pPr>
        <w:pStyle w:val="BodyText"/>
        <w:rPr>
          <w:rFonts w:ascii="Times New Roman" w:hAnsi="Times New Roman" w:cs="Times New Roman"/>
          <w:sz w:val="22"/>
          <w:szCs w:val="22"/>
          <w:lang w:val="sq-AL"/>
        </w:rPr>
      </w:pPr>
    </w:p>
    <w:p w14:paraId="3B7E1407" w14:textId="77777777" w:rsidR="004371EB" w:rsidRDefault="004371EB">
      <w:pPr>
        <w:pStyle w:val="BodyText"/>
        <w:rPr>
          <w:rFonts w:ascii="Times New Roman" w:hAnsi="Times New Roman" w:cs="Times New Roman"/>
          <w:sz w:val="22"/>
          <w:szCs w:val="22"/>
          <w:lang w:val="sq-AL"/>
        </w:rPr>
      </w:pPr>
    </w:p>
    <w:p w14:paraId="35C026C4" w14:textId="77777777" w:rsidR="004371EB" w:rsidRDefault="004371EB">
      <w:pPr>
        <w:pStyle w:val="BodyText"/>
        <w:rPr>
          <w:rFonts w:ascii="Times New Roman" w:hAnsi="Times New Roman" w:cs="Times New Roman"/>
          <w:sz w:val="22"/>
          <w:szCs w:val="22"/>
          <w:lang w:val="sq-AL"/>
        </w:rPr>
      </w:pPr>
    </w:p>
    <w:p w14:paraId="272609E9" w14:textId="77777777" w:rsidR="004371EB" w:rsidRDefault="004371EB">
      <w:pPr>
        <w:pStyle w:val="BodyText"/>
        <w:rPr>
          <w:rFonts w:ascii="Times New Roman" w:hAnsi="Times New Roman" w:cs="Times New Roman"/>
          <w:sz w:val="22"/>
          <w:szCs w:val="22"/>
          <w:lang w:val="sq-AL"/>
        </w:rPr>
      </w:pPr>
    </w:p>
    <w:p w14:paraId="1B196B76" w14:textId="77777777" w:rsidR="004371EB" w:rsidRDefault="004371EB">
      <w:pPr>
        <w:pStyle w:val="BodyText"/>
        <w:rPr>
          <w:rFonts w:ascii="Times New Roman" w:hAnsi="Times New Roman" w:cs="Times New Roman"/>
          <w:sz w:val="22"/>
          <w:szCs w:val="22"/>
          <w:lang w:val="sq-AL"/>
        </w:rPr>
      </w:pPr>
    </w:p>
    <w:p w14:paraId="5C15EB6D" w14:textId="77777777" w:rsidR="004371EB" w:rsidRDefault="004371EB">
      <w:pPr>
        <w:pStyle w:val="BodyText"/>
        <w:rPr>
          <w:rFonts w:ascii="Times New Roman" w:hAnsi="Times New Roman" w:cs="Times New Roman"/>
          <w:sz w:val="22"/>
          <w:szCs w:val="22"/>
          <w:lang w:val="sq-AL"/>
        </w:rPr>
      </w:pPr>
    </w:p>
    <w:p w14:paraId="1CFB529E" w14:textId="77777777" w:rsidR="004371EB" w:rsidRDefault="004371EB">
      <w:pPr>
        <w:pStyle w:val="BodyText"/>
        <w:rPr>
          <w:rFonts w:ascii="Times New Roman" w:hAnsi="Times New Roman" w:cs="Times New Roman"/>
          <w:sz w:val="22"/>
          <w:szCs w:val="22"/>
          <w:lang w:val="sq-AL"/>
        </w:rPr>
      </w:pPr>
    </w:p>
    <w:p w14:paraId="5A20926C" w14:textId="77777777" w:rsidR="004371EB" w:rsidRDefault="004371EB">
      <w:pPr>
        <w:pStyle w:val="BodyText"/>
        <w:rPr>
          <w:rFonts w:ascii="Times New Roman" w:hAnsi="Times New Roman" w:cs="Times New Roman"/>
          <w:sz w:val="22"/>
          <w:szCs w:val="22"/>
          <w:lang w:val="sq-AL"/>
        </w:rPr>
      </w:pPr>
    </w:p>
    <w:p w14:paraId="0450EEEB" w14:textId="77777777" w:rsidR="004371EB" w:rsidRDefault="004371EB">
      <w:pPr>
        <w:pStyle w:val="BodyText"/>
        <w:rPr>
          <w:rFonts w:ascii="Times New Roman" w:hAnsi="Times New Roman" w:cs="Times New Roman"/>
          <w:sz w:val="22"/>
          <w:szCs w:val="22"/>
          <w:lang w:val="sq-AL"/>
        </w:rPr>
      </w:pPr>
    </w:p>
    <w:p w14:paraId="4EB76950" w14:textId="77777777" w:rsidR="004371EB" w:rsidRDefault="004371EB">
      <w:pPr>
        <w:pStyle w:val="BodyText"/>
        <w:rPr>
          <w:rFonts w:ascii="Times New Roman" w:hAnsi="Times New Roman" w:cs="Times New Roman"/>
          <w:sz w:val="22"/>
          <w:szCs w:val="22"/>
          <w:lang w:val="sq-AL"/>
        </w:rPr>
      </w:pPr>
    </w:p>
    <w:p w14:paraId="30AD9C86" w14:textId="77777777" w:rsidR="004371EB" w:rsidRDefault="004371EB">
      <w:pPr>
        <w:pStyle w:val="BodyText"/>
        <w:rPr>
          <w:rFonts w:ascii="Times New Roman" w:hAnsi="Times New Roman" w:cs="Times New Roman"/>
          <w:sz w:val="22"/>
          <w:szCs w:val="22"/>
          <w:lang w:val="sq-AL"/>
        </w:rPr>
      </w:pPr>
    </w:p>
    <w:p w14:paraId="1DB9621A" w14:textId="77777777" w:rsidR="004371EB" w:rsidRDefault="004371EB">
      <w:pPr>
        <w:pStyle w:val="BodyText"/>
        <w:rPr>
          <w:rFonts w:ascii="Times New Roman" w:hAnsi="Times New Roman" w:cs="Times New Roman"/>
          <w:sz w:val="22"/>
          <w:szCs w:val="22"/>
          <w:lang w:val="sq-AL"/>
        </w:rPr>
      </w:pPr>
    </w:p>
    <w:p w14:paraId="38649CC5" w14:textId="77777777" w:rsidR="004371EB" w:rsidRDefault="004371EB">
      <w:pPr>
        <w:pStyle w:val="BodyText"/>
        <w:rPr>
          <w:rFonts w:ascii="Times New Roman" w:hAnsi="Times New Roman" w:cs="Times New Roman"/>
          <w:sz w:val="22"/>
          <w:szCs w:val="22"/>
          <w:lang w:val="sq-AL"/>
        </w:rPr>
      </w:pPr>
    </w:p>
    <w:p w14:paraId="348374F0" w14:textId="77777777" w:rsidR="004371EB" w:rsidRDefault="004371EB">
      <w:pPr>
        <w:pStyle w:val="BodyText"/>
        <w:rPr>
          <w:rFonts w:ascii="Times New Roman" w:hAnsi="Times New Roman" w:cs="Times New Roman"/>
          <w:sz w:val="22"/>
          <w:szCs w:val="22"/>
          <w:lang w:val="sq-AL"/>
        </w:rPr>
      </w:pPr>
    </w:p>
    <w:p w14:paraId="0EC69DED" w14:textId="77777777" w:rsidR="004371EB" w:rsidRDefault="004371EB">
      <w:pPr>
        <w:pStyle w:val="BodyText"/>
        <w:rPr>
          <w:rFonts w:ascii="Times New Roman" w:hAnsi="Times New Roman" w:cs="Times New Roman"/>
          <w:sz w:val="22"/>
          <w:szCs w:val="22"/>
          <w:lang w:val="sq-AL"/>
        </w:rPr>
      </w:pPr>
    </w:p>
    <w:p w14:paraId="022C9EC5" w14:textId="77777777" w:rsidR="004371EB" w:rsidRDefault="004371EB">
      <w:pPr>
        <w:pStyle w:val="BodyText"/>
        <w:rPr>
          <w:rFonts w:ascii="Times New Roman" w:hAnsi="Times New Roman" w:cs="Times New Roman"/>
          <w:sz w:val="22"/>
          <w:szCs w:val="22"/>
          <w:lang w:val="sq-AL"/>
        </w:rPr>
      </w:pPr>
    </w:p>
    <w:p w14:paraId="43EB4D4B" w14:textId="77777777" w:rsidR="004371EB" w:rsidRDefault="004371EB">
      <w:pPr>
        <w:pStyle w:val="BodyText"/>
        <w:rPr>
          <w:rFonts w:ascii="Times New Roman" w:hAnsi="Times New Roman" w:cs="Times New Roman"/>
          <w:sz w:val="22"/>
          <w:szCs w:val="22"/>
          <w:lang w:val="sq-AL"/>
        </w:rPr>
      </w:pPr>
    </w:p>
    <w:p w14:paraId="0525EDE8" w14:textId="77777777" w:rsidR="004371EB" w:rsidRDefault="004371EB">
      <w:pPr>
        <w:pStyle w:val="BodyText"/>
        <w:rPr>
          <w:rFonts w:ascii="Times New Roman" w:hAnsi="Times New Roman" w:cs="Times New Roman"/>
          <w:sz w:val="22"/>
          <w:szCs w:val="22"/>
          <w:lang w:val="sq-AL"/>
        </w:rPr>
      </w:pPr>
    </w:p>
    <w:p w14:paraId="63C6E02D" w14:textId="77777777" w:rsidR="004371EB" w:rsidRDefault="004371EB">
      <w:pPr>
        <w:pStyle w:val="BodyText"/>
        <w:rPr>
          <w:rFonts w:ascii="Times New Roman" w:hAnsi="Times New Roman" w:cs="Times New Roman"/>
          <w:sz w:val="22"/>
          <w:szCs w:val="22"/>
          <w:lang w:val="sq-AL"/>
        </w:rPr>
      </w:pPr>
    </w:p>
    <w:p w14:paraId="24287C89" w14:textId="77777777" w:rsidR="004371EB" w:rsidRDefault="004371EB">
      <w:pPr>
        <w:pStyle w:val="BodyText"/>
        <w:rPr>
          <w:rFonts w:ascii="Times New Roman" w:hAnsi="Times New Roman" w:cs="Times New Roman"/>
          <w:sz w:val="22"/>
          <w:szCs w:val="22"/>
          <w:lang w:val="sq-AL"/>
        </w:rPr>
      </w:pPr>
    </w:p>
    <w:p w14:paraId="313A224F" w14:textId="77777777" w:rsidR="004371EB" w:rsidRDefault="004371EB">
      <w:pPr>
        <w:pStyle w:val="BodyText"/>
        <w:rPr>
          <w:rFonts w:ascii="Times New Roman" w:hAnsi="Times New Roman" w:cs="Times New Roman"/>
          <w:sz w:val="22"/>
          <w:szCs w:val="22"/>
          <w:lang w:val="sq-AL"/>
        </w:rPr>
      </w:pPr>
    </w:p>
    <w:p w14:paraId="0AEA197A" w14:textId="77777777" w:rsidR="004371EB" w:rsidRDefault="004371EB">
      <w:pPr>
        <w:pStyle w:val="BodyText"/>
        <w:rPr>
          <w:rFonts w:ascii="Times New Roman" w:hAnsi="Times New Roman" w:cs="Times New Roman"/>
          <w:sz w:val="22"/>
          <w:szCs w:val="22"/>
          <w:lang w:val="sq-AL"/>
        </w:rPr>
      </w:pPr>
    </w:p>
    <w:p w14:paraId="19E8EB31" w14:textId="77777777" w:rsidR="004371EB" w:rsidRDefault="004371EB">
      <w:pPr>
        <w:pStyle w:val="BodyText"/>
        <w:rPr>
          <w:rFonts w:ascii="Times New Roman" w:hAnsi="Times New Roman" w:cs="Times New Roman"/>
          <w:sz w:val="22"/>
          <w:szCs w:val="22"/>
          <w:lang w:val="sq-AL"/>
        </w:rPr>
      </w:pPr>
    </w:p>
    <w:p w14:paraId="0FDC3AE3" w14:textId="77777777" w:rsidR="004371EB" w:rsidRDefault="004371EB">
      <w:pPr>
        <w:pStyle w:val="BodyText"/>
        <w:rPr>
          <w:rFonts w:ascii="Times New Roman" w:hAnsi="Times New Roman" w:cs="Times New Roman"/>
          <w:sz w:val="22"/>
          <w:szCs w:val="22"/>
          <w:lang w:val="sq-AL"/>
        </w:rPr>
      </w:pPr>
    </w:p>
    <w:p w14:paraId="3C7C03CC" w14:textId="77777777" w:rsidR="004371EB" w:rsidRDefault="004371EB">
      <w:pPr>
        <w:pStyle w:val="BodyText"/>
        <w:rPr>
          <w:rFonts w:ascii="Times New Roman" w:hAnsi="Times New Roman" w:cs="Times New Roman"/>
          <w:sz w:val="22"/>
          <w:szCs w:val="22"/>
          <w:lang w:val="sq-AL"/>
        </w:rPr>
      </w:pPr>
    </w:p>
    <w:p w14:paraId="366B3F0F" w14:textId="77777777" w:rsidR="004371EB" w:rsidRPr="00652107" w:rsidRDefault="004371EB">
      <w:pPr>
        <w:pStyle w:val="BodyText"/>
        <w:rPr>
          <w:rFonts w:ascii="Times New Roman" w:hAnsi="Times New Roman" w:cs="Times New Roman"/>
          <w:sz w:val="22"/>
          <w:szCs w:val="22"/>
          <w:lang w:val="sq-AL"/>
        </w:rPr>
      </w:pPr>
    </w:p>
    <w:p w14:paraId="527D7BC3" w14:textId="77777777" w:rsidR="005D0FF5" w:rsidRPr="00652107" w:rsidRDefault="005D0FF5">
      <w:pPr>
        <w:pStyle w:val="BodyText"/>
        <w:spacing w:before="3"/>
        <w:rPr>
          <w:rFonts w:ascii="Times New Roman" w:hAnsi="Times New Roman" w:cs="Times New Roman"/>
          <w:sz w:val="22"/>
          <w:szCs w:val="22"/>
          <w:lang w:val="sq-AL"/>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5D0FF5" w:rsidRPr="00652107" w14:paraId="53B65D06" w14:textId="77777777">
        <w:trPr>
          <w:trHeight w:val="6105"/>
        </w:trPr>
        <w:tc>
          <w:tcPr>
            <w:tcW w:w="9174" w:type="dxa"/>
          </w:tcPr>
          <w:p w14:paraId="3301C594" w14:textId="77777777" w:rsidR="005D0FF5" w:rsidRPr="00652107" w:rsidRDefault="005D0FF5">
            <w:pPr>
              <w:pStyle w:val="TableParagraph"/>
              <w:spacing w:before="132"/>
              <w:ind w:right="86"/>
              <w:jc w:val="right"/>
              <w:rPr>
                <w:rFonts w:ascii="Times New Roman" w:hAnsi="Times New Roman" w:cs="Times New Roman"/>
                <w:lang w:val="sq-AL"/>
              </w:rPr>
            </w:pPr>
            <w:r w:rsidRPr="00652107">
              <w:rPr>
                <w:rFonts w:ascii="Times New Roman" w:hAnsi="Times New Roman" w:cs="Times New Roman"/>
                <w:w w:val="95"/>
                <w:lang w:val="sq-AL"/>
              </w:rPr>
              <w:lastRenderedPageBreak/>
              <w:t>Faqe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1</w:t>
            </w:r>
            <w:r w:rsidRPr="00652107">
              <w:rPr>
                <w:rFonts w:ascii="Times New Roman" w:hAnsi="Times New Roman" w:cs="Times New Roman"/>
                <w:spacing w:val="1"/>
                <w:w w:val="95"/>
                <w:lang w:val="sq-AL"/>
              </w:rPr>
              <w:t xml:space="preserve"> nga </w:t>
            </w:r>
            <w:r w:rsidRPr="00652107">
              <w:rPr>
                <w:rFonts w:ascii="Times New Roman" w:hAnsi="Times New Roman" w:cs="Times New Roman"/>
                <w:w w:val="95"/>
                <w:lang w:val="sq-AL"/>
              </w:rPr>
              <w:t>1</w:t>
            </w:r>
          </w:p>
          <w:p w14:paraId="66057B28" w14:textId="77777777" w:rsidR="005D0FF5" w:rsidRPr="00652107" w:rsidRDefault="005D0FF5">
            <w:pPr>
              <w:pStyle w:val="TableParagraph"/>
              <w:spacing w:before="105"/>
              <w:ind w:left="65" w:right="53"/>
              <w:rPr>
                <w:rFonts w:ascii="Times New Roman" w:hAnsi="Times New Roman" w:cs="Times New Roman"/>
                <w:b/>
                <w:lang w:val="sq-AL"/>
              </w:rPr>
            </w:pPr>
            <w:r w:rsidRPr="00652107">
              <w:rPr>
                <w:rFonts w:ascii="Times New Roman" w:hAnsi="Times New Roman" w:cs="Times New Roman"/>
                <w:b/>
                <w:lang w:val="sq-AL"/>
              </w:rPr>
              <w:t>CERTIFIKATË</w:t>
            </w:r>
            <w:r w:rsidRPr="00652107">
              <w:rPr>
                <w:rFonts w:ascii="Times New Roman" w:hAnsi="Times New Roman" w:cs="Times New Roman"/>
                <w:b/>
                <w:spacing w:val="20"/>
                <w:lang w:val="sq-AL"/>
              </w:rPr>
              <w:t xml:space="preserve"> </w:t>
            </w:r>
            <w:r w:rsidRPr="00652107">
              <w:rPr>
                <w:rFonts w:ascii="Times New Roman" w:hAnsi="Times New Roman" w:cs="Times New Roman"/>
                <w:b/>
                <w:lang w:val="sq-AL"/>
              </w:rPr>
              <w:t>E NJOHJES</w:t>
            </w:r>
          </w:p>
          <w:p w14:paraId="7B5296CD" w14:textId="77777777" w:rsidR="005D0FF5" w:rsidRPr="00652107" w:rsidRDefault="005D0FF5">
            <w:pPr>
              <w:pStyle w:val="TableParagraph"/>
              <w:spacing w:before="103"/>
              <w:ind w:left="65" w:right="56"/>
              <w:rPr>
                <w:rFonts w:ascii="Times New Roman" w:hAnsi="Times New Roman" w:cs="Times New Roman"/>
                <w:lang w:val="sq-AL"/>
              </w:rPr>
            </w:pPr>
            <w:r w:rsidRPr="00652107">
              <w:rPr>
                <w:rFonts w:ascii="Times New Roman" w:hAnsi="Times New Roman" w:cs="Times New Roman"/>
                <w:w w:val="95"/>
                <w:lang w:val="sq-AL"/>
              </w:rPr>
              <w:t>Referenca:</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[KODI I SHTETIT ANËTAR (*)].147.[XXXX].[YYYYY]</w:t>
            </w:r>
          </w:p>
          <w:p w14:paraId="2A703E8B" w14:textId="77777777" w:rsidR="005D0FF5" w:rsidRPr="00652107" w:rsidRDefault="005D0FF5">
            <w:pPr>
              <w:pStyle w:val="TableParagraph"/>
              <w:spacing w:before="3"/>
              <w:rPr>
                <w:rFonts w:ascii="Times New Roman" w:hAnsi="Times New Roman" w:cs="Times New Roman"/>
                <w:lang w:val="sq-AL"/>
              </w:rPr>
            </w:pPr>
          </w:p>
          <w:p w14:paraId="2F1C2EF1" w14:textId="77777777" w:rsidR="005D0FF5" w:rsidRPr="00652107" w:rsidRDefault="005D0FF5">
            <w:pPr>
              <w:pStyle w:val="TableParagraph"/>
              <w:ind w:left="99"/>
              <w:jc w:val="both"/>
              <w:rPr>
                <w:rFonts w:ascii="Times New Roman" w:hAnsi="Times New Roman" w:cs="Times New Roman"/>
                <w:lang w:val="sq-AL"/>
              </w:rPr>
            </w:pPr>
            <w:r w:rsidRPr="00652107">
              <w:rPr>
                <w:rFonts w:ascii="Times New Roman" w:hAnsi="Times New Roman" w:cs="Times New Roman"/>
                <w:w w:val="90"/>
                <w:lang w:val="sq-AL"/>
              </w:rPr>
              <w:t>Kjo</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certifikatë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njohjes</w:t>
            </w:r>
            <w:r w:rsidRPr="00652107">
              <w:rPr>
                <w:rFonts w:ascii="Times New Roman" w:hAnsi="Times New Roman" w:cs="Times New Roman"/>
                <w:spacing w:val="11"/>
                <w:w w:val="90"/>
                <w:lang w:val="sq-AL"/>
              </w:rPr>
              <w:t xml:space="preserve"> i </w:t>
            </w:r>
            <w:r w:rsidRPr="00652107">
              <w:rPr>
                <w:rFonts w:ascii="Times New Roman" w:hAnsi="Times New Roman" w:cs="Times New Roman"/>
                <w:w w:val="90"/>
                <w:lang w:val="sq-AL"/>
              </w:rPr>
              <w:t>është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lëshuar:</w:t>
            </w:r>
          </w:p>
          <w:p w14:paraId="6741A239" w14:textId="77777777" w:rsidR="005D0FF5" w:rsidRPr="00652107" w:rsidRDefault="005D0FF5">
            <w:pPr>
              <w:pStyle w:val="TableParagraph"/>
              <w:spacing w:before="104"/>
              <w:ind w:left="65" w:right="55"/>
              <w:rPr>
                <w:rFonts w:ascii="Times New Roman" w:hAnsi="Times New Roman" w:cs="Times New Roman"/>
                <w:lang w:val="sq-AL"/>
              </w:rPr>
            </w:pPr>
            <w:r w:rsidRPr="00652107">
              <w:rPr>
                <w:rFonts w:ascii="Times New Roman" w:hAnsi="Times New Roman" w:cs="Times New Roman"/>
                <w:lang w:val="sq-AL"/>
              </w:rPr>
              <w:t>[EMRI]</w:t>
            </w:r>
          </w:p>
          <w:p w14:paraId="5BF95A45" w14:textId="77777777" w:rsidR="005D0FF5" w:rsidRPr="00652107" w:rsidRDefault="005D0FF5">
            <w:pPr>
              <w:pStyle w:val="TableParagraph"/>
              <w:spacing w:before="103"/>
              <w:ind w:left="65" w:right="56"/>
              <w:rPr>
                <w:rFonts w:ascii="Times New Roman" w:hAnsi="Times New Roman" w:cs="Times New Roman"/>
                <w:lang w:val="sq-AL"/>
              </w:rPr>
            </w:pPr>
            <w:r w:rsidRPr="00652107">
              <w:rPr>
                <w:rFonts w:ascii="Times New Roman" w:hAnsi="Times New Roman" w:cs="Times New Roman"/>
                <w:w w:val="95"/>
                <w:lang w:val="sq-AL"/>
              </w:rPr>
              <w:t>[DATA</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VENDI</w:t>
            </w:r>
            <w:r w:rsidRPr="00652107">
              <w:rPr>
                <w:rFonts w:ascii="Times New Roman" w:hAnsi="Times New Roman" w:cs="Times New Roman"/>
                <w:spacing w:val="-2"/>
                <w:w w:val="95"/>
                <w:lang w:val="sq-AL"/>
              </w:rPr>
              <w:t xml:space="preserve"> 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LINDJES]</w:t>
            </w:r>
          </w:p>
          <w:p w14:paraId="0808E2AF" w14:textId="77777777" w:rsidR="005D0FF5" w:rsidRPr="00652107" w:rsidRDefault="005D0FF5" w:rsidP="00780A9F">
            <w:pPr>
              <w:pStyle w:val="TableParagraph"/>
              <w:spacing w:before="104"/>
              <w:ind w:left="65" w:right="8581"/>
              <w:rPr>
                <w:rFonts w:ascii="Times New Roman" w:hAnsi="Times New Roman" w:cs="Times New Roman"/>
                <w:lang w:val="sq-AL"/>
              </w:rPr>
            </w:pPr>
            <w:r w:rsidRPr="00652107">
              <w:rPr>
                <w:rFonts w:ascii="Times New Roman" w:hAnsi="Times New Roman" w:cs="Times New Roman"/>
                <w:lang w:val="sq-AL"/>
              </w:rPr>
              <w:t>Nga:</w:t>
            </w:r>
          </w:p>
          <w:p w14:paraId="57ED1057" w14:textId="77777777" w:rsidR="005D0FF5" w:rsidRPr="00652107" w:rsidRDefault="005D0FF5" w:rsidP="00780A9F">
            <w:pPr>
              <w:pStyle w:val="TableParagraph"/>
              <w:tabs>
                <w:tab w:val="left" w:pos="7253"/>
              </w:tabs>
              <w:spacing w:before="104" w:line="352" w:lineRule="auto"/>
              <w:ind w:left="2636" w:right="2011" w:firstLine="572"/>
              <w:rPr>
                <w:rFonts w:ascii="Times New Roman" w:hAnsi="Times New Roman" w:cs="Times New Roman"/>
                <w:spacing w:val="1"/>
                <w:lang w:val="sq-AL"/>
              </w:rPr>
            </w:pPr>
            <w:r w:rsidRPr="00652107">
              <w:rPr>
                <w:rFonts w:ascii="Times New Roman" w:hAnsi="Times New Roman" w:cs="Times New Roman"/>
                <w:lang w:val="sq-AL"/>
              </w:rPr>
              <w:t>[EMRI DHE ADRESA E KOMPANISË]</w:t>
            </w:r>
            <w:r w:rsidRPr="00652107">
              <w:rPr>
                <w:rFonts w:ascii="Times New Roman" w:hAnsi="Times New Roman" w:cs="Times New Roman"/>
                <w:spacing w:val="1"/>
                <w:lang w:val="sq-AL"/>
              </w:rPr>
              <w:t xml:space="preserve"> </w:t>
            </w:r>
          </w:p>
          <w:p w14:paraId="3C98BF5C" w14:textId="77777777" w:rsidR="005D0FF5" w:rsidRPr="00652107" w:rsidRDefault="005D0FF5" w:rsidP="00780A9F">
            <w:pPr>
              <w:pStyle w:val="TableParagraph"/>
              <w:tabs>
                <w:tab w:val="left" w:pos="7253"/>
              </w:tabs>
              <w:spacing w:before="104" w:line="352" w:lineRule="auto"/>
              <w:ind w:left="2636" w:right="2011" w:firstLine="27"/>
              <w:rPr>
                <w:rFonts w:ascii="Times New Roman" w:hAnsi="Times New Roman" w:cs="Times New Roman"/>
                <w:lang w:val="sq-AL"/>
              </w:rPr>
            </w:pPr>
            <w:r w:rsidRPr="00652107">
              <w:rPr>
                <w:rFonts w:ascii="Times New Roman" w:hAnsi="Times New Roman" w:cs="Times New Roman"/>
                <w:w w:val="95"/>
                <w:lang w:val="sq-AL"/>
              </w:rPr>
              <w:t>Referenca:</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[KODI I SHTETIT ANËTAR (*)].147.[XXXX]</w:t>
            </w:r>
          </w:p>
          <w:p w14:paraId="4AF1F986" w14:textId="77777777" w:rsidR="005D0FF5" w:rsidRPr="00652107" w:rsidRDefault="005D0FF5">
            <w:pPr>
              <w:pStyle w:val="TableParagraph"/>
              <w:spacing w:before="7"/>
              <w:rPr>
                <w:rFonts w:ascii="Times New Roman" w:hAnsi="Times New Roman" w:cs="Times New Roman"/>
                <w:lang w:val="sq-AL"/>
              </w:rPr>
            </w:pPr>
          </w:p>
          <w:p w14:paraId="3FFE5FFF" w14:textId="77777777" w:rsidR="005D0FF5" w:rsidRPr="00652107" w:rsidRDefault="005D0FF5">
            <w:pPr>
              <w:pStyle w:val="TableParagraph"/>
              <w:spacing w:before="1" w:line="230" w:lineRule="auto"/>
              <w:ind w:left="99" w:right="85"/>
              <w:jc w:val="both"/>
              <w:rPr>
                <w:rFonts w:ascii="Times New Roman" w:hAnsi="Times New Roman" w:cs="Times New Roman"/>
                <w:lang w:val="sq-AL"/>
              </w:rPr>
            </w:pPr>
            <w:r w:rsidRPr="00652107">
              <w:rPr>
                <w:rFonts w:ascii="Times New Roman" w:hAnsi="Times New Roman" w:cs="Times New Roman"/>
                <w:w w:val="95"/>
                <w:lang w:val="sq-AL"/>
              </w:rPr>
              <w:t>Një organizatë trajnuese e mirëmbajtjes e miratuar për të ofruar trajnime dhe për të zhvilluar ekzaminime brenda programit të saj të miratimit dhe në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përputhje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me</w:t>
            </w:r>
            <w:r w:rsidRPr="00652107">
              <w:rPr>
                <w:rFonts w:ascii="Times New Roman" w:hAnsi="Times New Roman" w:cs="Times New Roman"/>
                <w:spacing w:val="1"/>
                <w:w w:val="95"/>
                <w:lang w:val="sq-AL"/>
              </w:rPr>
              <w:t xml:space="preserve"> Shtojcën </w:t>
            </w:r>
            <w:r w:rsidRPr="00652107">
              <w:rPr>
                <w:rFonts w:ascii="Times New Roman" w:hAnsi="Times New Roman" w:cs="Times New Roman"/>
                <w:w w:val="95"/>
                <w:lang w:val="sq-AL"/>
              </w:rPr>
              <w:t>IV (Pjesa-147)</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të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Rregullores</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(AAC) Nr.08/2018.</w:t>
            </w:r>
          </w:p>
          <w:p w14:paraId="1CB59D12" w14:textId="77777777" w:rsidR="005D0FF5" w:rsidRPr="00652107" w:rsidRDefault="005D0FF5">
            <w:pPr>
              <w:pStyle w:val="TableParagraph"/>
              <w:spacing w:before="2"/>
              <w:rPr>
                <w:rFonts w:ascii="Times New Roman" w:hAnsi="Times New Roman" w:cs="Times New Roman"/>
                <w:lang w:val="sq-AL"/>
              </w:rPr>
            </w:pPr>
          </w:p>
          <w:p w14:paraId="7E57706F" w14:textId="77777777" w:rsidR="005D0FF5" w:rsidRPr="00652107" w:rsidRDefault="005D0FF5">
            <w:pPr>
              <w:pStyle w:val="TableParagraph"/>
              <w:spacing w:line="230" w:lineRule="auto"/>
              <w:ind w:left="99" w:right="88"/>
              <w:jc w:val="both"/>
              <w:rPr>
                <w:rFonts w:ascii="Times New Roman" w:hAnsi="Times New Roman" w:cs="Times New Roman"/>
                <w:lang w:val="sq-AL"/>
              </w:rPr>
            </w:pPr>
            <w:r w:rsidRPr="00652107">
              <w:rPr>
                <w:rFonts w:ascii="Times New Roman" w:hAnsi="Times New Roman" w:cs="Times New Roman"/>
                <w:w w:val="90"/>
                <w:lang w:val="sq-AL"/>
              </w:rPr>
              <w:t>Kjo certifikatë vërteton se personi i lartpërmendur ka ndjekur me sukses dhe/ose ka kaluar (**) kurset e miratuara</w:t>
            </w:r>
            <w:r w:rsidRPr="00652107">
              <w:rPr>
                <w:rFonts w:ascii="Times New Roman" w:hAnsi="Times New Roman" w:cs="Times New Roman"/>
                <w:spacing w:val="1"/>
                <w:w w:val="90"/>
                <w:lang w:val="sq-AL"/>
              </w:rPr>
              <w:t xml:space="preserve"> të</w:t>
            </w:r>
            <w:r w:rsidRPr="00652107">
              <w:rPr>
                <w:rFonts w:ascii="Times New Roman" w:hAnsi="Times New Roman" w:cs="Times New Roman"/>
                <w:w w:val="90"/>
                <w:lang w:val="sq-AL"/>
              </w:rPr>
              <w:t xml:space="preserve"> trajnimit bazik (**) dhe/ose ekzaminimin/et bazik/e (**) të deklaruara më poshtë në përputhje me Rregulloren (AAC) Nr. 05/2020</w:t>
            </w:r>
            <w:r w:rsidRPr="00652107">
              <w:rPr>
                <w:rFonts w:ascii="Times New Roman" w:hAnsi="Times New Roman" w:cs="Times New Roman"/>
                <w:spacing w:val="1"/>
                <w:w w:val="90"/>
                <w:lang w:val="sq-AL"/>
              </w:rPr>
              <w:t xml:space="preserve">  </w:t>
            </w:r>
            <w:r w:rsidRPr="00652107">
              <w:rPr>
                <w:rFonts w:ascii="Times New Roman" w:hAnsi="Times New Roman" w:cs="Times New Roman"/>
                <w:lang w:val="sq-AL"/>
              </w:rPr>
              <w:t>dhe</w:t>
            </w:r>
            <w:r w:rsidRPr="00652107">
              <w:rPr>
                <w:rFonts w:ascii="Times New Roman" w:hAnsi="Times New Roman" w:cs="Times New Roman"/>
                <w:spacing w:val="-9"/>
                <w:lang w:val="sq-AL"/>
              </w:rPr>
              <w:t xml:space="preserve"> </w:t>
            </w:r>
            <w:r w:rsidRPr="00652107">
              <w:rPr>
                <w:rFonts w:ascii="Times New Roman" w:hAnsi="Times New Roman" w:cs="Times New Roman"/>
                <w:lang w:val="sq-AL"/>
              </w:rPr>
              <w:t>me</w:t>
            </w:r>
            <w:r w:rsidRPr="00652107">
              <w:rPr>
                <w:rFonts w:ascii="Times New Roman" w:hAnsi="Times New Roman" w:cs="Times New Roman"/>
                <w:spacing w:val="-11"/>
                <w:lang w:val="sq-AL"/>
              </w:rPr>
              <w:t xml:space="preserve"> </w:t>
            </w:r>
            <w:r w:rsidRPr="00652107">
              <w:rPr>
                <w:rFonts w:ascii="Times New Roman" w:hAnsi="Times New Roman" w:cs="Times New Roman"/>
                <w:lang w:val="sq-AL"/>
              </w:rPr>
              <w:t>Rregulloren</w:t>
            </w:r>
            <w:r w:rsidRPr="00652107">
              <w:rPr>
                <w:rFonts w:ascii="Times New Roman" w:hAnsi="Times New Roman" w:cs="Times New Roman"/>
                <w:spacing w:val="-10"/>
                <w:lang w:val="sq-AL"/>
              </w:rPr>
              <w:t xml:space="preserve"> </w:t>
            </w:r>
            <w:r w:rsidRPr="00652107">
              <w:rPr>
                <w:rFonts w:ascii="Times New Roman" w:hAnsi="Times New Roman" w:cs="Times New Roman"/>
                <w:lang w:val="sq-AL"/>
              </w:rPr>
              <w:t>(AAC) Nr. 08/2018.</w:t>
            </w:r>
          </w:p>
          <w:p w14:paraId="7B815BAA" w14:textId="77777777" w:rsidR="005D0FF5" w:rsidRPr="00652107" w:rsidRDefault="005D0FF5">
            <w:pPr>
              <w:pStyle w:val="TableParagraph"/>
              <w:spacing w:before="7"/>
              <w:rPr>
                <w:rFonts w:ascii="Times New Roman" w:hAnsi="Times New Roman" w:cs="Times New Roman"/>
                <w:lang w:val="sq-AL"/>
              </w:rPr>
            </w:pPr>
          </w:p>
          <w:p w14:paraId="2CA68703" w14:textId="77777777" w:rsidR="005D0FF5" w:rsidRPr="00652107" w:rsidRDefault="005D0FF5">
            <w:pPr>
              <w:pStyle w:val="TableParagraph"/>
              <w:ind w:left="65" w:right="55"/>
              <w:rPr>
                <w:rFonts w:ascii="Times New Roman" w:hAnsi="Times New Roman" w:cs="Times New Roman"/>
                <w:lang w:val="sq-AL"/>
              </w:rPr>
            </w:pPr>
            <w:r w:rsidRPr="00652107">
              <w:rPr>
                <w:rFonts w:ascii="Times New Roman" w:hAnsi="Times New Roman" w:cs="Times New Roman"/>
                <w:spacing w:val="-1"/>
                <w:w w:val="95"/>
                <w:lang w:val="sq-AL"/>
              </w:rPr>
              <w:t>[KURSI(ET) I/E TRAJNIMIT BAZIK</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(**)]/EKZAMINI(ET)[BAZIK/E(**)]</w:t>
            </w:r>
          </w:p>
          <w:p w14:paraId="0B965A7B" w14:textId="77777777" w:rsidR="005D0FF5" w:rsidRPr="00652107" w:rsidRDefault="005D0FF5">
            <w:pPr>
              <w:pStyle w:val="TableParagraph"/>
              <w:spacing w:before="6"/>
              <w:rPr>
                <w:rFonts w:ascii="Times New Roman" w:hAnsi="Times New Roman" w:cs="Times New Roman"/>
                <w:lang w:val="sq-AL"/>
              </w:rPr>
            </w:pPr>
          </w:p>
          <w:p w14:paraId="2219D2BD" w14:textId="77777777" w:rsidR="005D0FF5" w:rsidRPr="00652107" w:rsidRDefault="005D0FF5" w:rsidP="007F0EF4">
            <w:pPr>
              <w:pStyle w:val="TableParagraph"/>
              <w:ind w:left="65" w:right="56"/>
              <w:rPr>
                <w:rFonts w:ascii="Times New Roman" w:hAnsi="Times New Roman" w:cs="Times New Roman"/>
                <w:lang w:val="sq-AL"/>
              </w:rPr>
            </w:pPr>
            <w:r w:rsidRPr="00652107">
              <w:rPr>
                <w:rFonts w:ascii="Times New Roman" w:hAnsi="Times New Roman" w:cs="Times New Roman"/>
                <w:w w:val="95"/>
                <w:lang w:val="sq-AL"/>
              </w:rPr>
              <w:t>[LISTA</w:t>
            </w:r>
            <w:r w:rsidRPr="00652107">
              <w:rPr>
                <w:rFonts w:ascii="Times New Roman" w:hAnsi="Times New Roman" w:cs="Times New Roman"/>
                <w:spacing w:val="14"/>
                <w:w w:val="95"/>
                <w:lang w:val="sq-AL"/>
              </w:rPr>
              <w:t xml:space="preserve"> E</w:t>
            </w:r>
            <w:r w:rsidRPr="00652107">
              <w:rPr>
                <w:rFonts w:ascii="Times New Roman" w:hAnsi="Times New Roman" w:cs="Times New Roman"/>
                <w:spacing w:val="15"/>
                <w:w w:val="95"/>
                <w:lang w:val="sq-AL"/>
              </w:rPr>
              <w:t xml:space="preserve"> </w:t>
            </w:r>
            <w:r w:rsidRPr="00652107">
              <w:rPr>
                <w:rFonts w:ascii="Times New Roman" w:hAnsi="Times New Roman" w:cs="Times New Roman"/>
                <w:w w:val="95"/>
                <w:lang w:val="sq-AL"/>
              </w:rPr>
              <w:t>PJESËS-66</w:t>
            </w:r>
            <w:r w:rsidRPr="00652107">
              <w:rPr>
                <w:rFonts w:ascii="Times New Roman" w:hAnsi="Times New Roman" w:cs="Times New Roman"/>
                <w:spacing w:val="15"/>
                <w:w w:val="95"/>
                <w:lang w:val="sq-AL"/>
              </w:rPr>
              <w:t xml:space="preserve"> </w:t>
            </w:r>
            <w:r w:rsidRPr="00652107">
              <w:rPr>
                <w:rFonts w:ascii="Times New Roman" w:hAnsi="Times New Roman" w:cs="Times New Roman"/>
                <w:w w:val="95"/>
                <w:lang w:val="sq-AL"/>
              </w:rPr>
              <w:t>MODULET/VENDI</w:t>
            </w:r>
            <w:r w:rsidRPr="00652107">
              <w:rPr>
                <w:rFonts w:ascii="Times New Roman" w:hAnsi="Times New Roman" w:cs="Times New Roman"/>
                <w:spacing w:val="14"/>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15"/>
                <w:w w:val="95"/>
                <w:lang w:val="sq-AL"/>
              </w:rPr>
              <w:t xml:space="preserve"> </w:t>
            </w:r>
            <w:r w:rsidRPr="00652107">
              <w:rPr>
                <w:rFonts w:ascii="Times New Roman" w:hAnsi="Times New Roman" w:cs="Times New Roman"/>
                <w:w w:val="95"/>
                <w:lang w:val="sq-AL"/>
              </w:rPr>
              <w:t>DATA</w:t>
            </w:r>
            <w:r w:rsidRPr="00652107">
              <w:rPr>
                <w:rFonts w:ascii="Times New Roman" w:hAnsi="Times New Roman" w:cs="Times New Roman"/>
                <w:spacing w:val="14"/>
                <w:w w:val="95"/>
                <w:lang w:val="sq-AL"/>
              </w:rPr>
              <w:t xml:space="preserve"> KU/KUR ËSHTË </w:t>
            </w:r>
            <w:r w:rsidRPr="00652107">
              <w:rPr>
                <w:rFonts w:ascii="Times New Roman" w:hAnsi="Times New Roman" w:cs="Times New Roman"/>
                <w:w w:val="95"/>
                <w:lang w:val="sq-AL"/>
              </w:rPr>
              <w:t>KALUAR EKZAMINIMI]</w:t>
            </w:r>
          </w:p>
        </w:tc>
      </w:tr>
      <w:tr w:rsidR="005D0FF5" w:rsidRPr="00652107" w14:paraId="30C32F40" w14:textId="77777777">
        <w:trPr>
          <w:trHeight w:val="2357"/>
        </w:trPr>
        <w:tc>
          <w:tcPr>
            <w:tcW w:w="9174" w:type="dxa"/>
          </w:tcPr>
          <w:p w14:paraId="161B8A25" w14:textId="77777777" w:rsidR="005D0FF5" w:rsidRPr="00652107" w:rsidRDefault="005D0FF5">
            <w:pPr>
              <w:pStyle w:val="TableParagraph"/>
              <w:rPr>
                <w:rFonts w:ascii="Times New Roman" w:hAnsi="Times New Roman" w:cs="Times New Roman"/>
                <w:lang w:val="sq-AL"/>
              </w:rPr>
            </w:pPr>
          </w:p>
          <w:p w14:paraId="398F748D" w14:textId="77777777" w:rsidR="005D0FF5" w:rsidRPr="00652107" w:rsidRDefault="005D0FF5">
            <w:pPr>
              <w:pStyle w:val="TableParagraph"/>
              <w:spacing w:before="1"/>
              <w:rPr>
                <w:rFonts w:ascii="Times New Roman" w:hAnsi="Times New Roman" w:cs="Times New Roman"/>
                <w:lang w:val="sq-AL"/>
              </w:rPr>
            </w:pPr>
          </w:p>
          <w:p w14:paraId="4F770729" w14:textId="77777777" w:rsidR="005D0FF5" w:rsidRPr="00652107" w:rsidRDefault="005D0FF5">
            <w:pPr>
              <w:pStyle w:val="TableParagraph"/>
              <w:ind w:left="99"/>
              <w:rPr>
                <w:rFonts w:ascii="Times New Roman" w:hAnsi="Times New Roman" w:cs="Times New Roman"/>
                <w:lang w:val="sq-AL"/>
              </w:rPr>
            </w:pPr>
            <w:r w:rsidRPr="00652107">
              <w:rPr>
                <w:rFonts w:ascii="Times New Roman" w:hAnsi="Times New Roman" w:cs="Times New Roman"/>
                <w:w w:val="105"/>
                <w:lang w:val="sq-AL"/>
              </w:rPr>
              <w:t>Data:</w:t>
            </w:r>
            <w:r w:rsidRPr="00652107">
              <w:rPr>
                <w:rFonts w:ascii="Times New Roman" w:hAnsi="Times New Roman" w:cs="Times New Roman"/>
                <w:spacing w:val="18"/>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p>
          <w:p w14:paraId="245A83BE" w14:textId="77777777" w:rsidR="005D0FF5" w:rsidRPr="00652107" w:rsidRDefault="005D0FF5">
            <w:pPr>
              <w:pStyle w:val="TableParagraph"/>
              <w:rPr>
                <w:rFonts w:ascii="Times New Roman" w:hAnsi="Times New Roman" w:cs="Times New Roman"/>
                <w:lang w:val="sq-AL"/>
              </w:rPr>
            </w:pPr>
          </w:p>
          <w:p w14:paraId="3F7CCD51" w14:textId="77777777" w:rsidR="005D0FF5" w:rsidRPr="00652107" w:rsidRDefault="005D0FF5">
            <w:pPr>
              <w:pStyle w:val="TableParagraph"/>
              <w:spacing w:before="8"/>
              <w:rPr>
                <w:rFonts w:ascii="Times New Roman" w:hAnsi="Times New Roman" w:cs="Times New Roman"/>
                <w:lang w:val="sq-AL"/>
              </w:rPr>
            </w:pPr>
          </w:p>
          <w:p w14:paraId="31DD663B" w14:textId="77777777" w:rsidR="005D0FF5" w:rsidRPr="00652107" w:rsidRDefault="005D0FF5">
            <w:pPr>
              <w:pStyle w:val="TableParagraph"/>
              <w:ind w:left="99"/>
              <w:rPr>
                <w:rFonts w:ascii="Times New Roman" w:hAnsi="Times New Roman" w:cs="Times New Roman"/>
                <w:lang w:val="sq-AL"/>
              </w:rPr>
            </w:pPr>
            <w:r w:rsidRPr="00652107">
              <w:rPr>
                <w:rFonts w:ascii="Times New Roman" w:hAnsi="Times New Roman" w:cs="Times New Roman"/>
                <w:w w:val="105"/>
                <w:lang w:val="sq-AL"/>
              </w:rPr>
              <w:t>E nënshkruar:</w:t>
            </w:r>
            <w:r w:rsidRPr="00652107">
              <w:rPr>
                <w:rFonts w:ascii="Times New Roman" w:hAnsi="Times New Roman" w:cs="Times New Roman"/>
                <w:spacing w:val="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p>
          <w:p w14:paraId="15A7BC0E" w14:textId="77777777" w:rsidR="005D0FF5" w:rsidRPr="00652107" w:rsidRDefault="005D0FF5">
            <w:pPr>
              <w:pStyle w:val="TableParagraph"/>
              <w:rPr>
                <w:rFonts w:ascii="Times New Roman" w:hAnsi="Times New Roman" w:cs="Times New Roman"/>
                <w:lang w:val="sq-AL"/>
              </w:rPr>
            </w:pPr>
          </w:p>
          <w:p w14:paraId="5EE617A9" w14:textId="77777777" w:rsidR="005D0FF5" w:rsidRPr="00652107" w:rsidRDefault="005D0FF5">
            <w:pPr>
              <w:pStyle w:val="TableParagraph"/>
              <w:spacing w:before="8"/>
              <w:rPr>
                <w:rFonts w:ascii="Times New Roman" w:hAnsi="Times New Roman" w:cs="Times New Roman"/>
                <w:lang w:val="sq-AL"/>
              </w:rPr>
            </w:pPr>
          </w:p>
          <w:p w14:paraId="3C269F89" w14:textId="77777777" w:rsidR="005D0FF5" w:rsidRPr="00652107" w:rsidRDefault="005D0FF5" w:rsidP="00170917">
            <w:pPr>
              <w:pStyle w:val="TableParagraph"/>
              <w:ind w:left="99"/>
              <w:rPr>
                <w:rFonts w:ascii="Times New Roman" w:hAnsi="Times New Roman" w:cs="Times New Roman"/>
                <w:lang w:val="sq-AL"/>
              </w:rPr>
            </w:pPr>
            <w:r w:rsidRPr="00652107">
              <w:rPr>
                <w:rFonts w:ascii="Times New Roman" w:hAnsi="Times New Roman" w:cs="Times New Roman"/>
                <w:w w:val="95"/>
                <w:lang w:val="sq-AL"/>
              </w:rPr>
              <w:t>Për:</w:t>
            </w:r>
            <w:r w:rsidRPr="00652107">
              <w:rPr>
                <w:rFonts w:ascii="Times New Roman" w:hAnsi="Times New Roman" w:cs="Times New Roman"/>
                <w:spacing w:val="11"/>
                <w:w w:val="95"/>
                <w:lang w:val="sq-AL"/>
              </w:rPr>
              <w:t xml:space="preserve"> </w:t>
            </w:r>
            <w:r w:rsidRPr="00652107">
              <w:rPr>
                <w:rFonts w:ascii="Times New Roman" w:hAnsi="Times New Roman" w:cs="Times New Roman"/>
                <w:w w:val="95"/>
                <w:lang w:val="sq-AL"/>
              </w:rPr>
              <w:t>[EMRI I KOMPANISË]</w:t>
            </w:r>
          </w:p>
        </w:tc>
      </w:tr>
      <w:tr w:rsidR="005D0FF5" w:rsidRPr="00652107" w14:paraId="7EF03D5B" w14:textId="77777777">
        <w:trPr>
          <w:trHeight w:val="1322"/>
        </w:trPr>
        <w:tc>
          <w:tcPr>
            <w:tcW w:w="9174" w:type="dxa"/>
          </w:tcPr>
          <w:p w14:paraId="4AF873FB" w14:textId="77777777" w:rsidR="005D0FF5" w:rsidRPr="00652107" w:rsidRDefault="005D0FF5">
            <w:pPr>
              <w:pStyle w:val="TableParagraph"/>
              <w:spacing w:before="66"/>
              <w:ind w:left="99"/>
              <w:rPr>
                <w:rFonts w:ascii="Times New Roman" w:hAnsi="Times New Roman" w:cs="Times New Roman"/>
                <w:lang w:val="sq-AL"/>
              </w:rPr>
            </w:pPr>
            <w:r w:rsidRPr="00652107">
              <w:rPr>
                <w:rFonts w:ascii="Times New Roman" w:hAnsi="Times New Roman" w:cs="Times New Roman"/>
                <w:w w:val="95"/>
                <w:lang w:val="sq-AL"/>
              </w:rPr>
              <w:t>Formulari EASA</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148a</w:t>
            </w:r>
            <w:r w:rsidRPr="00652107">
              <w:rPr>
                <w:rFonts w:ascii="Times New Roman" w:hAnsi="Times New Roman" w:cs="Times New Roman"/>
                <w:spacing w:val="-2"/>
                <w:w w:val="95"/>
                <w:lang w:val="sq-AL"/>
              </w:rPr>
              <w:t xml:space="preserve"> Botimi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1</w:t>
            </w:r>
          </w:p>
          <w:p w14:paraId="388633D5" w14:textId="77777777" w:rsidR="005D0FF5" w:rsidRPr="00652107" w:rsidRDefault="005D0FF5" w:rsidP="00A2401F">
            <w:pPr>
              <w:pStyle w:val="TableParagraph"/>
              <w:ind w:left="99" w:right="4801"/>
              <w:rPr>
                <w:rFonts w:ascii="Times New Roman" w:hAnsi="Times New Roman" w:cs="Times New Roman"/>
                <w:w w:val="95"/>
                <w:lang w:val="sq-AL"/>
              </w:rPr>
            </w:pPr>
            <w:r w:rsidRPr="00652107">
              <w:rPr>
                <w:rFonts w:ascii="Times New Roman" w:hAnsi="Times New Roman" w:cs="Times New Roman"/>
                <w:spacing w:val="-1"/>
                <w:w w:val="95"/>
                <w:lang w:val="sq-AL"/>
              </w:rPr>
              <w:t>(*)</w:t>
            </w:r>
            <w:r w:rsidRPr="00652107">
              <w:rPr>
                <w:rFonts w:ascii="Times New Roman" w:hAnsi="Times New Roman" w:cs="Times New Roman"/>
                <w:spacing w:val="15"/>
                <w:w w:val="95"/>
                <w:lang w:val="sq-AL"/>
              </w:rPr>
              <w:t xml:space="preserve"> </w:t>
            </w:r>
            <w:r w:rsidRPr="00652107">
              <w:rPr>
                <w:rFonts w:ascii="Times New Roman" w:hAnsi="Times New Roman" w:cs="Times New Roman"/>
                <w:spacing w:val="-1"/>
                <w:w w:val="95"/>
                <w:lang w:val="sq-AL"/>
              </w:rPr>
              <w:t>Apo</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'EASA',</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nëse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EASA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5"/>
                <w:w w:val="95"/>
                <w:lang w:val="sq-AL"/>
              </w:rPr>
              <w:t xml:space="preserve"> autoriteti </w:t>
            </w:r>
            <w:r w:rsidRPr="00652107">
              <w:rPr>
                <w:rFonts w:ascii="Times New Roman" w:hAnsi="Times New Roman" w:cs="Times New Roman"/>
                <w:w w:val="95"/>
                <w:lang w:val="sq-AL"/>
              </w:rPr>
              <w:t>kompetent</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w:t>
            </w:r>
          </w:p>
          <w:p w14:paraId="0F7F4F71" w14:textId="77777777" w:rsidR="005D0FF5" w:rsidRPr="00652107" w:rsidRDefault="005D0FF5" w:rsidP="00A2401F">
            <w:pPr>
              <w:pStyle w:val="TableParagraph"/>
              <w:ind w:left="99" w:right="4801"/>
              <w:rPr>
                <w:rFonts w:ascii="Times New Roman" w:hAnsi="Times New Roman" w:cs="Times New Roman"/>
                <w:lang w:val="sq-AL"/>
              </w:rPr>
            </w:pPr>
            <w:r w:rsidRPr="00652107">
              <w:rPr>
                <w:rFonts w:ascii="Times New Roman" w:hAnsi="Times New Roman" w:cs="Times New Roman"/>
                <w:spacing w:val="-33"/>
                <w:w w:val="95"/>
                <w:lang w:val="sq-AL"/>
              </w:rPr>
              <w:t xml:space="preserve"> </w:t>
            </w:r>
            <w:r w:rsidRPr="00652107">
              <w:rPr>
                <w:rFonts w:ascii="Times New Roman" w:hAnsi="Times New Roman" w:cs="Times New Roman"/>
                <w:w w:val="95"/>
                <w:lang w:val="sq-AL"/>
              </w:rPr>
              <w:t>(**)</w:t>
            </w:r>
            <w:r w:rsidRPr="00652107">
              <w:rPr>
                <w:rFonts w:ascii="Times New Roman" w:hAnsi="Times New Roman" w:cs="Times New Roman"/>
                <w:spacing w:val="13"/>
                <w:w w:val="95"/>
                <w:lang w:val="sq-AL"/>
              </w:rPr>
              <w:t xml:space="preserve"> F</w:t>
            </w:r>
            <w:r w:rsidRPr="00652107">
              <w:rPr>
                <w:rFonts w:ascii="Times New Roman" w:hAnsi="Times New Roman" w:cs="Times New Roman"/>
                <w:w w:val="95"/>
                <w:lang w:val="sq-AL"/>
              </w:rPr>
              <w:t>shijeni siç është</w:t>
            </w:r>
            <w:r w:rsidRPr="00652107">
              <w:rPr>
                <w:rFonts w:ascii="Times New Roman" w:hAnsi="Times New Roman" w:cs="Times New Roman"/>
                <w:spacing w:val="-7"/>
                <w:w w:val="95"/>
                <w:lang w:val="sq-AL"/>
              </w:rPr>
              <w:t xml:space="preserve"> e</w:t>
            </w:r>
            <w:r w:rsidRPr="00652107">
              <w:rPr>
                <w:rFonts w:ascii="Times New Roman" w:hAnsi="Times New Roman" w:cs="Times New Roman"/>
                <w:w w:val="95"/>
                <w:lang w:val="sq-AL"/>
              </w:rPr>
              <w:t xml:space="preserve"> përshtatshme.</w:t>
            </w:r>
            <w:r w:rsidRPr="00652107">
              <w:rPr>
                <w:rFonts w:ascii="Times New Roman" w:hAnsi="Times New Roman" w:cs="Times New Roman"/>
                <w:spacing w:val="-6"/>
                <w:w w:val="95"/>
                <w:lang w:val="sq-AL"/>
              </w:rPr>
              <w:t xml:space="preserve"> Rastet e</w:t>
            </w:r>
            <w:r w:rsidRPr="00652107">
              <w:rPr>
                <w:rFonts w:ascii="Times New Roman" w:hAnsi="Times New Roman" w:cs="Times New Roman"/>
                <w:w w:val="95"/>
                <w:lang w:val="sq-AL"/>
              </w:rPr>
              <w:t xml:space="preserve"> mundshme:</w:t>
            </w:r>
          </w:p>
          <w:p w14:paraId="22176C75" w14:textId="77777777" w:rsidR="005D0FF5" w:rsidRPr="00652107" w:rsidRDefault="005D0FF5" w:rsidP="005D0FF5">
            <w:pPr>
              <w:pStyle w:val="TableParagraph"/>
              <w:numPr>
                <w:ilvl w:val="0"/>
                <w:numId w:val="22"/>
              </w:numPr>
              <w:tabs>
                <w:tab w:val="left" w:pos="715"/>
              </w:tabs>
              <w:autoSpaceDE w:val="0"/>
              <w:autoSpaceDN w:val="0"/>
              <w:spacing w:line="198" w:lineRule="exact"/>
              <w:rPr>
                <w:rFonts w:ascii="Times New Roman" w:hAnsi="Times New Roman" w:cs="Times New Roman"/>
                <w:lang w:val="sq-AL"/>
              </w:rPr>
            </w:pPr>
            <w:r w:rsidRPr="00652107">
              <w:rPr>
                <w:rFonts w:ascii="Times New Roman" w:hAnsi="Times New Roman" w:cs="Times New Roman"/>
                <w:w w:val="90"/>
                <w:lang w:val="sq-AL"/>
              </w:rPr>
              <w:t>e/i ndoqi</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dhe e/i</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kaloi</w:t>
            </w:r>
            <w:r w:rsidRPr="00652107">
              <w:rPr>
                <w:rFonts w:ascii="Times New Roman" w:hAnsi="Times New Roman" w:cs="Times New Roman"/>
                <w:spacing w:val="-2"/>
                <w:w w:val="90"/>
                <w:lang w:val="sq-AL"/>
              </w:rPr>
              <w:t xml:space="preserve"> kursin(et) e trajnimit </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bazik</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(t);</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ose</w:t>
            </w:r>
          </w:p>
          <w:p w14:paraId="77A88623" w14:textId="77777777" w:rsidR="005D0FF5" w:rsidRPr="00652107" w:rsidRDefault="005D0FF5" w:rsidP="005D0FF5">
            <w:pPr>
              <w:pStyle w:val="TableParagraph"/>
              <w:numPr>
                <w:ilvl w:val="0"/>
                <w:numId w:val="22"/>
              </w:numPr>
              <w:tabs>
                <w:tab w:val="left" w:pos="715"/>
              </w:tabs>
              <w:autoSpaceDE w:val="0"/>
              <w:autoSpaceDN w:val="0"/>
              <w:spacing w:line="199" w:lineRule="exact"/>
              <w:rPr>
                <w:rFonts w:ascii="Times New Roman" w:hAnsi="Times New Roman" w:cs="Times New Roman"/>
                <w:lang w:val="sq-AL"/>
              </w:rPr>
            </w:pPr>
            <w:r w:rsidRPr="00652107">
              <w:rPr>
                <w:rFonts w:ascii="Times New Roman" w:hAnsi="Times New Roman" w:cs="Times New Roman"/>
                <w:w w:val="90"/>
                <w:lang w:val="sq-AL"/>
              </w:rPr>
              <w:t xml:space="preserve">e/i ndoqi  vetëm </w:t>
            </w:r>
            <w:r w:rsidRPr="00652107">
              <w:rPr>
                <w:rFonts w:ascii="Times New Roman" w:hAnsi="Times New Roman" w:cs="Times New Roman"/>
                <w:spacing w:val="-2"/>
                <w:w w:val="90"/>
                <w:lang w:val="sq-AL"/>
              </w:rPr>
              <w:t xml:space="preserve">kursin(et) e trajnimit </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bazik/e</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ose</w:t>
            </w:r>
          </w:p>
          <w:p w14:paraId="172EF16A" w14:textId="77777777" w:rsidR="005D0FF5" w:rsidRPr="00652107" w:rsidRDefault="005D0FF5" w:rsidP="005D0FF5">
            <w:pPr>
              <w:pStyle w:val="TableParagraph"/>
              <w:numPr>
                <w:ilvl w:val="0"/>
                <w:numId w:val="22"/>
              </w:numPr>
              <w:tabs>
                <w:tab w:val="left" w:pos="715"/>
              </w:tabs>
              <w:autoSpaceDE w:val="0"/>
              <w:autoSpaceDN w:val="0"/>
              <w:spacing w:line="199" w:lineRule="exact"/>
              <w:rPr>
                <w:rFonts w:ascii="Times New Roman" w:hAnsi="Times New Roman" w:cs="Times New Roman"/>
                <w:lang w:val="sq-AL"/>
              </w:rPr>
            </w:pPr>
            <w:r w:rsidRPr="00652107">
              <w:rPr>
                <w:rFonts w:ascii="Times New Roman" w:hAnsi="Times New Roman" w:cs="Times New Roman"/>
                <w:w w:val="90"/>
                <w:lang w:val="sq-AL"/>
              </w:rPr>
              <w:t>e/i kaloi</w:t>
            </w:r>
            <w:r w:rsidRPr="00652107">
              <w:rPr>
                <w:rFonts w:ascii="Times New Roman" w:hAnsi="Times New Roman" w:cs="Times New Roman"/>
                <w:spacing w:val="2"/>
                <w:w w:val="90"/>
                <w:lang w:val="sq-AL"/>
              </w:rPr>
              <w:t xml:space="preserve"> vetëm</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ekzaminimin(et) bazik/e.</w:t>
            </w:r>
          </w:p>
        </w:tc>
      </w:tr>
    </w:tbl>
    <w:p w14:paraId="616EC1B2" w14:textId="77777777" w:rsidR="005D0FF5" w:rsidRPr="00652107" w:rsidRDefault="005D0FF5">
      <w:pPr>
        <w:spacing w:line="199" w:lineRule="exact"/>
        <w:rPr>
          <w:rFonts w:ascii="Times New Roman" w:hAnsi="Times New Roman" w:cs="Times New Roman"/>
        </w:rPr>
        <w:sectPr w:rsidR="005D0FF5" w:rsidRPr="00652107" w:rsidSect="008E0BB7">
          <w:headerReference w:type="even" r:id="rId18"/>
          <w:headerReference w:type="default" r:id="rId19"/>
          <w:pgSz w:w="11910" w:h="16840"/>
          <w:pgMar w:top="1134" w:right="1134" w:bottom="284" w:left="1134" w:header="982" w:footer="0" w:gutter="0"/>
          <w:cols w:space="720"/>
        </w:sectPr>
      </w:pPr>
    </w:p>
    <w:p w14:paraId="7109AA65" w14:textId="77777777" w:rsidR="005D0FF5" w:rsidRPr="00652107" w:rsidRDefault="005D0FF5">
      <w:pPr>
        <w:pStyle w:val="BodyText"/>
        <w:rPr>
          <w:rFonts w:ascii="Times New Roman" w:hAnsi="Times New Roman" w:cs="Times New Roman"/>
          <w:sz w:val="22"/>
          <w:szCs w:val="22"/>
          <w:lang w:val="sq-AL"/>
        </w:rPr>
      </w:pPr>
      <w:r w:rsidRPr="00652107">
        <w:rPr>
          <w:rFonts w:ascii="Times New Roman" w:hAnsi="Times New Roman" w:cs="Times New Roman"/>
          <w:noProof/>
          <w:sz w:val="22"/>
          <w:szCs w:val="22"/>
        </w:rPr>
        <w:lastRenderedPageBreak/>
        <mc:AlternateContent>
          <mc:Choice Requires="wps">
            <w:drawing>
              <wp:anchor distT="0" distB="0" distL="114300" distR="114300" simplePos="0" relativeHeight="251663360" behindDoc="1" locked="0" layoutInCell="1" allowOverlap="1" wp14:anchorId="6E744B97" wp14:editId="7E84D4BD">
                <wp:simplePos x="0" y="0"/>
                <wp:positionH relativeFrom="page">
                  <wp:posOffset>539750</wp:posOffset>
                </wp:positionH>
                <wp:positionV relativeFrom="page">
                  <wp:posOffset>819785</wp:posOffset>
                </wp:positionV>
                <wp:extent cx="6480175" cy="6350"/>
                <wp:effectExtent l="0" t="0" r="0" b="0"/>
                <wp:wrapNone/>
                <wp:docPr id="1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7B739" id="Rectangle 6" o:spid="_x0000_s1026" style="position:absolute;margin-left:42.5pt;margin-top:64.55pt;width:510.2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1ADAD1A4" w14:textId="77777777" w:rsidR="005D0FF5" w:rsidRPr="00652107" w:rsidRDefault="005D0FF5">
      <w:pPr>
        <w:pStyle w:val="BodyText"/>
        <w:rPr>
          <w:rFonts w:ascii="Times New Roman" w:hAnsi="Times New Roman" w:cs="Times New Roman"/>
          <w:sz w:val="22"/>
          <w:szCs w:val="22"/>
          <w:lang w:val="sq-AL"/>
        </w:rPr>
      </w:pPr>
    </w:p>
    <w:p w14:paraId="57A93840" w14:textId="77777777" w:rsidR="005D0FF5" w:rsidRPr="00652107" w:rsidRDefault="005D0FF5">
      <w:pPr>
        <w:pStyle w:val="BodyText"/>
        <w:spacing w:before="3"/>
        <w:rPr>
          <w:rFonts w:ascii="Times New Roman" w:hAnsi="Times New Roman" w:cs="Times New Roman"/>
          <w:sz w:val="22"/>
          <w:szCs w:val="22"/>
          <w:lang w:val="sq-AL"/>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5D0FF5" w:rsidRPr="00652107" w14:paraId="7E01CC71" w14:textId="77777777">
        <w:trPr>
          <w:trHeight w:val="10884"/>
        </w:trPr>
        <w:tc>
          <w:tcPr>
            <w:tcW w:w="9174" w:type="dxa"/>
          </w:tcPr>
          <w:p w14:paraId="11DFC785" w14:textId="77777777" w:rsidR="005D0FF5" w:rsidRPr="00652107" w:rsidRDefault="005D0FF5">
            <w:pPr>
              <w:pStyle w:val="TableParagraph"/>
              <w:spacing w:before="132"/>
              <w:ind w:right="86"/>
              <w:jc w:val="right"/>
              <w:rPr>
                <w:rFonts w:ascii="Times New Roman" w:hAnsi="Times New Roman" w:cs="Times New Roman"/>
                <w:lang w:val="sq-AL"/>
              </w:rPr>
            </w:pPr>
            <w:r w:rsidRPr="00652107">
              <w:rPr>
                <w:rFonts w:ascii="Times New Roman" w:hAnsi="Times New Roman" w:cs="Times New Roman"/>
                <w:w w:val="95"/>
                <w:lang w:val="sq-AL"/>
              </w:rPr>
              <w:t>Faqe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1</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nga</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1</w:t>
            </w:r>
          </w:p>
          <w:p w14:paraId="50F5EBBE" w14:textId="77777777" w:rsidR="005D0FF5" w:rsidRPr="00652107" w:rsidRDefault="005D0FF5">
            <w:pPr>
              <w:pStyle w:val="TableParagraph"/>
              <w:spacing w:before="105"/>
              <w:ind w:left="65" w:right="55"/>
              <w:rPr>
                <w:rFonts w:ascii="Times New Roman" w:hAnsi="Times New Roman" w:cs="Times New Roman"/>
                <w:lang w:val="sq-AL"/>
              </w:rPr>
            </w:pPr>
            <w:r w:rsidRPr="00652107">
              <w:rPr>
                <w:rFonts w:ascii="Times New Roman" w:hAnsi="Times New Roman" w:cs="Times New Roman"/>
                <w:w w:val="95"/>
                <w:lang w:val="sq-AL"/>
              </w:rPr>
              <w:t>CERTIFIKATË</w:t>
            </w:r>
            <w:r w:rsidRPr="00652107">
              <w:rPr>
                <w:rFonts w:ascii="Times New Roman" w:hAnsi="Times New Roman" w:cs="Times New Roman"/>
                <w:spacing w:val="17"/>
                <w:w w:val="95"/>
                <w:lang w:val="sq-AL"/>
              </w:rPr>
              <w:t xml:space="preserve"> </w:t>
            </w:r>
            <w:r w:rsidRPr="00652107">
              <w:rPr>
                <w:rFonts w:ascii="Times New Roman" w:hAnsi="Times New Roman" w:cs="Times New Roman"/>
                <w:w w:val="95"/>
                <w:lang w:val="sq-AL"/>
              </w:rPr>
              <w:t>OF</w:t>
            </w:r>
            <w:r w:rsidRPr="00652107">
              <w:rPr>
                <w:rFonts w:ascii="Times New Roman" w:hAnsi="Times New Roman" w:cs="Times New Roman"/>
                <w:spacing w:val="17"/>
                <w:w w:val="95"/>
                <w:lang w:val="sq-AL"/>
              </w:rPr>
              <w:t xml:space="preserve"> </w:t>
            </w:r>
            <w:r w:rsidRPr="00652107">
              <w:rPr>
                <w:rFonts w:ascii="Times New Roman" w:hAnsi="Times New Roman" w:cs="Times New Roman"/>
                <w:w w:val="95"/>
                <w:lang w:val="sq-AL"/>
              </w:rPr>
              <w:t>NJOHJES</w:t>
            </w:r>
          </w:p>
          <w:p w14:paraId="0561BB3B" w14:textId="77777777" w:rsidR="005D0FF5" w:rsidRPr="00652107" w:rsidRDefault="005D0FF5">
            <w:pPr>
              <w:pStyle w:val="TableParagraph"/>
              <w:spacing w:before="6"/>
              <w:rPr>
                <w:rFonts w:ascii="Times New Roman" w:hAnsi="Times New Roman" w:cs="Times New Roman"/>
                <w:lang w:val="sq-AL"/>
              </w:rPr>
            </w:pPr>
          </w:p>
          <w:p w14:paraId="11588CCB" w14:textId="77777777" w:rsidR="005D0FF5" w:rsidRPr="00652107" w:rsidRDefault="005D0FF5">
            <w:pPr>
              <w:pStyle w:val="TableParagraph"/>
              <w:ind w:left="65" w:right="55"/>
              <w:rPr>
                <w:rFonts w:ascii="Times New Roman" w:hAnsi="Times New Roman" w:cs="Times New Roman"/>
                <w:lang w:val="sq-AL"/>
              </w:rPr>
            </w:pPr>
            <w:r w:rsidRPr="00652107">
              <w:rPr>
                <w:rFonts w:ascii="Times New Roman" w:hAnsi="Times New Roman" w:cs="Times New Roman"/>
                <w:w w:val="95"/>
                <w:lang w:val="sq-AL"/>
              </w:rPr>
              <w:t>Referenca:</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[Kodi i Shtetit Anëtar</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(*)].AAC.[XXXX].[YYYY]</w:t>
            </w:r>
          </w:p>
          <w:p w14:paraId="0D1E10BB" w14:textId="77777777" w:rsidR="005D0FF5" w:rsidRPr="00652107" w:rsidRDefault="005D0FF5">
            <w:pPr>
              <w:pStyle w:val="TableParagraph"/>
              <w:rPr>
                <w:rFonts w:ascii="Times New Roman" w:hAnsi="Times New Roman" w:cs="Times New Roman"/>
                <w:lang w:val="sq-AL"/>
              </w:rPr>
            </w:pPr>
          </w:p>
          <w:p w14:paraId="55748643" w14:textId="77777777" w:rsidR="005D0FF5" w:rsidRPr="00652107" w:rsidRDefault="005D0FF5">
            <w:pPr>
              <w:pStyle w:val="TableParagraph"/>
              <w:rPr>
                <w:rFonts w:ascii="Times New Roman" w:hAnsi="Times New Roman" w:cs="Times New Roman"/>
                <w:lang w:val="sq-AL"/>
              </w:rPr>
            </w:pPr>
          </w:p>
          <w:p w14:paraId="724F983F" w14:textId="77777777" w:rsidR="005D0FF5" w:rsidRPr="00652107" w:rsidRDefault="005D0FF5">
            <w:pPr>
              <w:pStyle w:val="TableParagraph"/>
              <w:rPr>
                <w:rFonts w:ascii="Times New Roman" w:hAnsi="Times New Roman" w:cs="Times New Roman"/>
                <w:lang w:val="sq-AL"/>
              </w:rPr>
            </w:pPr>
          </w:p>
          <w:p w14:paraId="729095E8" w14:textId="77777777" w:rsidR="005D0FF5" w:rsidRPr="00652107" w:rsidRDefault="005D0FF5">
            <w:pPr>
              <w:pStyle w:val="TableParagraph"/>
              <w:ind w:left="99"/>
              <w:rPr>
                <w:rFonts w:ascii="Times New Roman" w:hAnsi="Times New Roman" w:cs="Times New Roman"/>
                <w:lang w:val="sq-AL"/>
              </w:rPr>
            </w:pPr>
            <w:r w:rsidRPr="00652107">
              <w:rPr>
                <w:rFonts w:ascii="Times New Roman" w:hAnsi="Times New Roman" w:cs="Times New Roman"/>
                <w:w w:val="90"/>
                <w:lang w:val="sq-AL"/>
              </w:rPr>
              <w:t>Kjo</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certifikatë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njohjes</w:t>
            </w:r>
            <w:r w:rsidRPr="00652107">
              <w:rPr>
                <w:rFonts w:ascii="Times New Roman" w:hAnsi="Times New Roman" w:cs="Times New Roman"/>
                <w:spacing w:val="11"/>
                <w:w w:val="90"/>
                <w:lang w:val="sq-AL"/>
              </w:rPr>
              <w:t xml:space="preserve"> i </w:t>
            </w:r>
            <w:r w:rsidRPr="00652107">
              <w:rPr>
                <w:rFonts w:ascii="Times New Roman" w:hAnsi="Times New Roman" w:cs="Times New Roman"/>
                <w:w w:val="90"/>
                <w:lang w:val="sq-AL"/>
              </w:rPr>
              <w:t>është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lëshuar:</w:t>
            </w:r>
          </w:p>
          <w:p w14:paraId="2FD3CA36" w14:textId="77777777" w:rsidR="005D0FF5" w:rsidRPr="00652107" w:rsidRDefault="005D0FF5">
            <w:pPr>
              <w:pStyle w:val="TableParagraph"/>
              <w:rPr>
                <w:rFonts w:ascii="Times New Roman" w:hAnsi="Times New Roman" w:cs="Times New Roman"/>
                <w:lang w:val="sq-AL"/>
              </w:rPr>
            </w:pPr>
          </w:p>
          <w:p w14:paraId="6B0146DE" w14:textId="77777777" w:rsidR="005D0FF5" w:rsidRPr="00652107" w:rsidRDefault="005D0FF5">
            <w:pPr>
              <w:pStyle w:val="TableParagraph"/>
              <w:rPr>
                <w:rFonts w:ascii="Times New Roman" w:hAnsi="Times New Roman" w:cs="Times New Roman"/>
                <w:lang w:val="sq-AL"/>
              </w:rPr>
            </w:pPr>
          </w:p>
          <w:p w14:paraId="2B0896E7" w14:textId="77777777" w:rsidR="005D0FF5" w:rsidRPr="00652107" w:rsidRDefault="005D0FF5">
            <w:pPr>
              <w:pStyle w:val="TableParagraph"/>
              <w:spacing w:before="155"/>
              <w:ind w:left="65" w:right="55"/>
              <w:rPr>
                <w:rFonts w:ascii="Times New Roman" w:hAnsi="Times New Roman" w:cs="Times New Roman"/>
                <w:lang w:val="sq-AL"/>
              </w:rPr>
            </w:pPr>
            <w:r w:rsidRPr="00652107">
              <w:rPr>
                <w:rFonts w:ascii="Times New Roman" w:hAnsi="Times New Roman" w:cs="Times New Roman"/>
                <w:lang w:val="sq-AL"/>
              </w:rPr>
              <w:t xml:space="preserve">          [EMRI]</w:t>
            </w:r>
          </w:p>
          <w:p w14:paraId="0391F742" w14:textId="77777777" w:rsidR="005D0FF5" w:rsidRPr="00652107" w:rsidRDefault="005D0FF5">
            <w:pPr>
              <w:pStyle w:val="TableParagraph"/>
              <w:spacing w:before="6"/>
              <w:rPr>
                <w:rFonts w:ascii="Times New Roman" w:hAnsi="Times New Roman" w:cs="Times New Roman"/>
                <w:lang w:val="sq-AL"/>
              </w:rPr>
            </w:pPr>
          </w:p>
          <w:p w14:paraId="11C76291" w14:textId="77777777" w:rsidR="005D0FF5" w:rsidRPr="00652107" w:rsidRDefault="005D0FF5">
            <w:pPr>
              <w:pStyle w:val="TableParagraph"/>
              <w:ind w:left="65" w:right="56"/>
              <w:rPr>
                <w:rFonts w:ascii="Times New Roman" w:hAnsi="Times New Roman" w:cs="Times New Roman"/>
                <w:lang w:val="sq-AL"/>
              </w:rPr>
            </w:pPr>
            <w:r w:rsidRPr="00652107">
              <w:rPr>
                <w:rFonts w:ascii="Times New Roman" w:hAnsi="Times New Roman" w:cs="Times New Roman"/>
                <w:w w:val="95"/>
                <w:lang w:val="sq-AL"/>
              </w:rPr>
              <w:t xml:space="preserve">             [DATA</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VENDI</w:t>
            </w:r>
            <w:r w:rsidRPr="00652107">
              <w:rPr>
                <w:rFonts w:ascii="Times New Roman" w:hAnsi="Times New Roman" w:cs="Times New Roman"/>
                <w:spacing w:val="-2"/>
                <w:w w:val="95"/>
                <w:lang w:val="sq-AL"/>
              </w:rPr>
              <w:t xml:space="preserve"> 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LINDJES]</w:t>
            </w:r>
          </w:p>
          <w:p w14:paraId="291D0202" w14:textId="77777777" w:rsidR="005D0FF5" w:rsidRPr="00652107" w:rsidRDefault="005D0FF5">
            <w:pPr>
              <w:pStyle w:val="TableParagraph"/>
              <w:spacing w:before="6"/>
              <w:rPr>
                <w:rFonts w:ascii="Times New Roman" w:hAnsi="Times New Roman" w:cs="Times New Roman"/>
                <w:lang w:val="sq-AL"/>
              </w:rPr>
            </w:pPr>
          </w:p>
          <w:p w14:paraId="58E2DC71" w14:textId="77777777" w:rsidR="005D0FF5" w:rsidRPr="00652107" w:rsidRDefault="005D0FF5">
            <w:pPr>
              <w:pStyle w:val="TableParagraph"/>
              <w:spacing w:before="1"/>
              <w:ind w:left="99"/>
              <w:rPr>
                <w:rFonts w:ascii="Times New Roman" w:hAnsi="Times New Roman" w:cs="Times New Roman"/>
                <w:lang w:val="sq-AL"/>
              </w:rPr>
            </w:pPr>
            <w:r w:rsidRPr="00652107">
              <w:rPr>
                <w:rFonts w:ascii="Times New Roman" w:hAnsi="Times New Roman" w:cs="Times New Roman"/>
                <w:lang w:val="sq-AL"/>
              </w:rPr>
              <w:t>Nga:</w:t>
            </w:r>
          </w:p>
          <w:p w14:paraId="122FD377" w14:textId="77777777" w:rsidR="005D0FF5" w:rsidRPr="00652107" w:rsidRDefault="005D0FF5">
            <w:pPr>
              <w:pStyle w:val="TableParagraph"/>
              <w:spacing w:before="6"/>
              <w:rPr>
                <w:rFonts w:ascii="Times New Roman" w:hAnsi="Times New Roman" w:cs="Times New Roman"/>
                <w:lang w:val="sq-AL"/>
              </w:rPr>
            </w:pPr>
          </w:p>
          <w:p w14:paraId="4FD02BBC" w14:textId="77777777" w:rsidR="005D0FF5" w:rsidRPr="00652107" w:rsidRDefault="005D0FF5" w:rsidP="006275F8">
            <w:pPr>
              <w:pStyle w:val="TableParagraph"/>
              <w:spacing w:line="475" w:lineRule="auto"/>
              <w:ind w:left="3090" w:right="2371" w:hanging="1"/>
              <w:rPr>
                <w:rFonts w:ascii="Times New Roman" w:hAnsi="Times New Roman" w:cs="Times New Roman"/>
                <w:w w:val="95"/>
                <w:lang w:val="sq-AL"/>
              </w:rPr>
            </w:pPr>
            <w:r w:rsidRPr="00652107">
              <w:rPr>
                <w:rFonts w:ascii="Times New Roman" w:hAnsi="Times New Roman" w:cs="Times New Roman"/>
                <w:w w:val="95"/>
                <w:lang w:val="sq-AL"/>
              </w:rPr>
              <w:t>[EMRI 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AUTORITETIT KOMPETENT]</w:t>
            </w:r>
          </w:p>
          <w:p w14:paraId="002AAB49" w14:textId="77777777" w:rsidR="005D0FF5" w:rsidRPr="00652107" w:rsidRDefault="005D0FF5" w:rsidP="006275F8">
            <w:pPr>
              <w:pStyle w:val="TableParagraph"/>
              <w:spacing w:line="475" w:lineRule="auto"/>
              <w:ind w:left="3090" w:right="2371" w:hanging="1"/>
              <w:rPr>
                <w:rFonts w:ascii="Times New Roman" w:hAnsi="Times New Roman" w:cs="Times New Roman"/>
                <w:lang w:val="sq-AL"/>
              </w:rPr>
            </w:pP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[ADRESA E AUTORITETIT KOMPETENT]</w:t>
            </w:r>
          </w:p>
          <w:p w14:paraId="7FF9B6C7" w14:textId="77777777" w:rsidR="005D0FF5" w:rsidRPr="00652107" w:rsidRDefault="005D0FF5">
            <w:pPr>
              <w:pStyle w:val="TableParagraph"/>
              <w:rPr>
                <w:rFonts w:ascii="Times New Roman" w:hAnsi="Times New Roman" w:cs="Times New Roman"/>
                <w:lang w:val="sq-AL"/>
              </w:rPr>
            </w:pPr>
          </w:p>
          <w:p w14:paraId="29E5F764" w14:textId="77777777" w:rsidR="005D0FF5" w:rsidRPr="00652107" w:rsidRDefault="005D0FF5">
            <w:pPr>
              <w:pStyle w:val="TableParagraph"/>
              <w:spacing w:before="1"/>
              <w:rPr>
                <w:rFonts w:ascii="Times New Roman" w:hAnsi="Times New Roman" w:cs="Times New Roman"/>
                <w:lang w:val="sq-AL"/>
              </w:rPr>
            </w:pPr>
          </w:p>
          <w:p w14:paraId="76508C5E" w14:textId="77777777" w:rsidR="005D0FF5" w:rsidRPr="00652107" w:rsidRDefault="005D0FF5">
            <w:pPr>
              <w:pStyle w:val="TableParagraph"/>
              <w:spacing w:line="230" w:lineRule="auto"/>
              <w:ind w:left="99" w:right="88"/>
              <w:jc w:val="both"/>
              <w:rPr>
                <w:rFonts w:ascii="Times New Roman" w:hAnsi="Times New Roman" w:cs="Times New Roman"/>
                <w:lang w:val="sq-AL"/>
              </w:rPr>
            </w:pPr>
            <w:r w:rsidRPr="00652107">
              <w:rPr>
                <w:rFonts w:ascii="Times New Roman" w:hAnsi="Times New Roman" w:cs="Times New Roman"/>
                <w:w w:val="95"/>
                <w:lang w:val="sq-AL"/>
              </w:rPr>
              <w:t xml:space="preserve">pas  zhvillimit të ekzaminimin në përputhje me seksionin B, Nën-pjesa C e Shtojcës III (Pjesa-66) e </w:t>
            </w:r>
            <w:r w:rsidRPr="00652107">
              <w:rPr>
                <w:rFonts w:ascii="Times New Roman" w:hAnsi="Times New Roman" w:cs="Times New Roman"/>
                <w:lang w:val="sq-AL"/>
              </w:rPr>
              <w:t>Rregullores</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(AAC) Nr.08/2018.</w:t>
            </w:r>
          </w:p>
          <w:p w14:paraId="0B25F893" w14:textId="77777777" w:rsidR="005D0FF5" w:rsidRPr="00652107" w:rsidRDefault="005D0FF5">
            <w:pPr>
              <w:pStyle w:val="TableParagraph"/>
              <w:spacing w:before="3"/>
              <w:rPr>
                <w:rFonts w:ascii="Times New Roman" w:hAnsi="Times New Roman" w:cs="Times New Roman"/>
                <w:lang w:val="sq-AL"/>
              </w:rPr>
            </w:pPr>
          </w:p>
          <w:p w14:paraId="4ABDCDC8" w14:textId="77777777" w:rsidR="005D0FF5" w:rsidRPr="00652107" w:rsidRDefault="005D0FF5">
            <w:pPr>
              <w:pStyle w:val="TableParagraph"/>
              <w:spacing w:line="230" w:lineRule="auto"/>
              <w:ind w:left="99" w:right="86"/>
              <w:jc w:val="both"/>
              <w:rPr>
                <w:rFonts w:ascii="Times New Roman" w:hAnsi="Times New Roman" w:cs="Times New Roman"/>
                <w:lang w:val="sq-AL"/>
              </w:rPr>
            </w:pPr>
            <w:r w:rsidRPr="00652107">
              <w:rPr>
                <w:rFonts w:ascii="Times New Roman" w:hAnsi="Times New Roman" w:cs="Times New Roman"/>
                <w:w w:val="90"/>
                <w:lang w:val="sq-AL"/>
              </w:rPr>
              <w:t>Kjo certifikatë vërteton se personi i lartpërmendur ka kaluar me sukses ekzaminimin(et) bazik/e të deklaruar/a më poshtë në</w:t>
            </w:r>
            <w:r w:rsidRPr="00652107">
              <w:rPr>
                <w:rFonts w:ascii="Times New Roman" w:hAnsi="Times New Roman" w:cs="Times New Roman"/>
                <w:spacing w:val="1"/>
                <w:w w:val="90"/>
                <w:lang w:val="sq-AL"/>
              </w:rPr>
              <w:t xml:space="preserve"> </w:t>
            </w:r>
            <w:r w:rsidRPr="00652107">
              <w:rPr>
                <w:rFonts w:ascii="Times New Roman" w:hAnsi="Times New Roman" w:cs="Times New Roman"/>
                <w:w w:val="95"/>
                <w:lang w:val="sq-AL"/>
              </w:rPr>
              <w:t xml:space="preserve">pajtueshmëri me Rregulloren (CAA) Nr. 05/2020 dhe me </w:t>
            </w:r>
            <w:r w:rsidRPr="00652107">
              <w:rPr>
                <w:rFonts w:ascii="Times New Roman" w:hAnsi="Times New Roman" w:cs="Times New Roman"/>
                <w:lang w:val="sq-AL"/>
              </w:rPr>
              <w:t>Rregulloren</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(CAA) Nr.08/2018.</w:t>
            </w:r>
          </w:p>
          <w:p w14:paraId="6E8C5C34" w14:textId="77777777" w:rsidR="005D0FF5" w:rsidRPr="00652107" w:rsidRDefault="005D0FF5">
            <w:pPr>
              <w:pStyle w:val="TableParagraph"/>
              <w:spacing w:before="2"/>
              <w:rPr>
                <w:rFonts w:ascii="Times New Roman" w:hAnsi="Times New Roman" w:cs="Times New Roman"/>
                <w:lang w:val="sq-AL"/>
              </w:rPr>
            </w:pPr>
          </w:p>
          <w:p w14:paraId="19BA1BF9" w14:textId="77777777" w:rsidR="005D0FF5" w:rsidRPr="00652107" w:rsidRDefault="005D0FF5">
            <w:pPr>
              <w:pStyle w:val="TableParagraph"/>
              <w:ind w:left="65" w:right="56"/>
              <w:rPr>
                <w:rFonts w:ascii="Times New Roman" w:hAnsi="Times New Roman" w:cs="Times New Roman"/>
                <w:lang w:val="sq-AL"/>
              </w:rPr>
            </w:pPr>
            <w:r w:rsidRPr="00652107">
              <w:rPr>
                <w:rFonts w:ascii="Times New Roman" w:hAnsi="Times New Roman" w:cs="Times New Roman"/>
                <w:w w:val="95"/>
                <w:lang w:val="sq-AL"/>
              </w:rPr>
              <w:t>[EKZAMINIMI(ET) BAZIK/E]</w:t>
            </w:r>
          </w:p>
          <w:p w14:paraId="13CFD449" w14:textId="77777777" w:rsidR="005D0FF5" w:rsidRPr="00652107" w:rsidRDefault="005D0FF5">
            <w:pPr>
              <w:pStyle w:val="TableParagraph"/>
              <w:spacing w:before="6"/>
              <w:rPr>
                <w:rFonts w:ascii="Times New Roman" w:hAnsi="Times New Roman" w:cs="Times New Roman"/>
                <w:lang w:val="sq-AL"/>
              </w:rPr>
            </w:pPr>
          </w:p>
          <w:p w14:paraId="270FAA2C" w14:textId="77777777" w:rsidR="005D0FF5" w:rsidRPr="00652107" w:rsidRDefault="005D0FF5">
            <w:pPr>
              <w:pStyle w:val="TableParagraph"/>
              <w:spacing w:before="1"/>
              <w:ind w:left="65" w:right="56"/>
              <w:rPr>
                <w:rFonts w:ascii="Times New Roman" w:hAnsi="Times New Roman" w:cs="Times New Roman"/>
                <w:lang w:val="sq-AL"/>
              </w:rPr>
            </w:pPr>
            <w:r w:rsidRPr="00652107">
              <w:rPr>
                <w:rFonts w:ascii="Times New Roman" w:hAnsi="Times New Roman" w:cs="Times New Roman"/>
                <w:w w:val="95"/>
                <w:lang w:val="sq-AL"/>
              </w:rPr>
              <w:t>[LISTA</w:t>
            </w:r>
            <w:r w:rsidRPr="00652107">
              <w:rPr>
                <w:rFonts w:ascii="Times New Roman" w:hAnsi="Times New Roman" w:cs="Times New Roman"/>
                <w:spacing w:val="14"/>
                <w:w w:val="95"/>
                <w:lang w:val="sq-AL"/>
              </w:rPr>
              <w:t xml:space="preserve"> E</w:t>
            </w:r>
            <w:r w:rsidRPr="00652107">
              <w:rPr>
                <w:rFonts w:ascii="Times New Roman" w:hAnsi="Times New Roman" w:cs="Times New Roman"/>
                <w:spacing w:val="15"/>
                <w:w w:val="95"/>
                <w:lang w:val="sq-AL"/>
              </w:rPr>
              <w:t xml:space="preserve"> </w:t>
            </w:r>
            <w:r w:rsidRPr="00652107">
              <w:rPr>
                <w:rFonts w:ascii="Times New Roman" w:hAnsi="Times New Roman" w:cs="Times New Roman"/>
                <w:w w:val="95"/>
                <w:lang w:val="sq-AL"/>
              </w:rPr>
              <w:t>PJESËS-66</w:t>
            </w:r>
            <w:r w:rsidRPr="00652107">
              <w:rPr>
                <w:rFonts w:ascii="Times New Roman" w:hAnsi="Times New Roman" w:cs="Times New Roman"/>
                <w:spacing w:val="15"/>
                <w:w w:val="95"/>
                <w:lang w:val="sq-AL"/>
              </w:rPr>
              <w:t xml:space="preserve"> </w:t>
            </w:r>
            <w:r w:rsidRPr="00652107">
              <w:rPr>
                <w:rFonts w:ascii="Times New Roman" w:hAnsi="Times New Roman" w:cs="Times New Roman"/>
                <w:w w:val="95"/>
                <w:lang w:val="sq-AL"/>
              </w:rPr>
              <w:t>MODULET/VENDI</w:t>
            </w:r>
            <w:r w:rsidRPr="00652107">
              <w:rPr>
                <w:rFonts w:ascii="Times New Roman" w:hAnsi="Times New Roman" w:cs="Times New Roman"/>
                <w:spacing w:val="14"/>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15"/>
                <w:w w:val="95"/>
                <w:lang w:val="sq-AL"/>
              </w:rPr>
              <w:t xml:space="preserve"> </w:t>
            </w:r>
            <w:r w:rsidRPr="00652107">
              <w:rPr>
                <w:rFonts w:ascii="Times New Roman" w:hAnsi="Times New Roman" w:cs="Times New Roman"/>
                <w:w w:val="95"/>
                <w:lang w:val="sq-AL"/>
              </w:rPr>
              <w:t>DATA</w:t>
            </w:r>
            <w:r w:rsidRPr="00652107">
              <w:rPr>
                <w:rFonts w:ascii="Times New Roman" w:hAnsi="Times New Roman" w:cs="Times New Roman"/>
                <w:spacing w:val="14"/>
                <w:w w:val="95"/>
                <w:lang w:val="sq-AL"/>
              </w:rPr>
              <w:t xml:space="preserve"> KU/KUR ËSHTË </w:t>
            </w:r>
            <w:r w:rsidRPr="00652107">
              <w:rPr>
                <w:rFonts w:ascii="Times New Roman" w:hAnsi="Times New Roman" w:cs="Times New Roman"/>
                <w:w w:val="95"/>
                <w:lang w:val="sq-AL"/>
              </w:rPr>
              <w:t>KALUAR EKZAMINIMI]</w:t>
            </w:r>
          </w:p>
          <w:p w14:paraId="1F000F8F" w14:textId="77777777" w:rsidR="005D0FF5" w:rsidRPr="00652107" w:rsidRDefault="005D0FF5">
            <w:pPr>
              <w:pStyle w:val="TableParagraph"/>
              <w:rPr>
                <w:rFonts w:ascii="Times New Roman" w:hAnsi="Times New Roman" w:cs="Times New Roman"/>
                <w:lang w:val="sq-AL"/>
              </w:rPr>
            </w:pPr>
          </w:p>
          <w:p w14:paraId="6061B5EB" w14:textId="77777777" w:rsidR="005D0FF5" w:rsidRPr="00652107" w:rsidRDefault="005D0FF5">
            <w:pPr>
              <w:pStyle w:val="TableParagraph"/>
              <w:rPr>
                <w:rFonts w:ascii="Times New Roman" w:hAnsi="Times New Roman" w:cs="Times New Roman"/>
                <w:lang w:val="sq-AL"/>
              </w:rPr>
            </w:pPr>
          </w:p>
          <w:p w14:paraId="1F8CD177" w14:textId="77777777" w:rsidR="005D0FF5" w:rsidRPr="00652107" w:rsidRDefault="005D0FF5">
            <w:pPr>
              <w:pStyle w:val="TableParagraph"/>
              <w:rPr>
                <w:rFonts w:ascii="Times New Roman" w:hAnsi="Times New Roman" w:cs="Times New Roman"/>
                <w:lang w:val="sq-AL"/>
              </w:rPr>
            </w:pPr>
          </w:p>
          <w:p w14:paraId="784C7494" w14:textId="77777777" w:rsidR="005D0FF5" w:rsidRPr="00652107" w:rsidRDefault="005D0FF5">
            <w:pPr>
              <w:pStyle w:val="TableParagraph"/>
              <w:rPr>
                <w:rFonts w:ascii="Times New Roman" w:hAnsi="Times New Roman" w:cs="Times New Roman"/>
                <w:lang w:val="sq-AL"/>
              </w:rPr>
            </w:pPr>
          </w:p>
          <w:p w14:paraId="2821545E" w14:textId="77777777" w:rsidR="005D0FF5" w:rsidRPr="00652107" w:rsidRDefault="005D0FF5">
            <w:pPr>
              <w:pStyle w:val="TableParagraph"/>
              <w:rPr>
                <w:rFonts w:ascii="Times New Roman" w:hAnsi="Times New Roman" w:cs="Times New Roman"/>
                <w:lang w:val="sq-AL"/>
              </w:rPr>
            </w:pPr>
          </w:p>
          <w:p w14:paraId="21AE64B4" w14:textId="77777777" w:rsidR="005D0FF5" w:rsidRPr="00652107" w:rsidRDefault="005D0FF5">
            <w:pPr>
              <w:pStyle w:val="TableParagraph"/>
              <w:rPr>
                <w:rFonts w:ascii="Times New Roman" w:hAnsi="Times New Roman" w:cs="Times New Roman"/>
                <w:lang w:val="sq-AL"/>
              </w:rPr>
            </w:pPr>
          </w:p>
          <w:p w14:paraId="3A5A1CF7" w14:textId="77777777" w:rsidR="005D0FF5" w:rsidRPr="00652107" w:rsidRDefault="005D0FF5">
            <w:pPr>
              <w:pStyle w:val="TableParagraph"/>
              <w:spacing w:before="143"/>
              <w:ind w:left="99"/>
              <w:rPr>
                <w:rFonts w:ascii="Times New Roman" w:hAnsi="Times New Roman" w:cs="Times New Roman"/>
                <w:lang w:val="sq-AL"/>
              </w:rPr>
            </w:pPr>
            <w:r w:rsidRPr="00652107">
              <w:rPr>
                <w:rFonts w:ascii="Times New Roman" w:hAnsi="Times New Roman" w:cs="Times New Roman"/>
                <w:w w:val="105"/>
                <w:lang w:val="sq-AL"/>
              </w:rPr>
              <w:t>Data:.</w:t>
            </w:r>
            <w:r w:rsidRPr="00652107">
              <w:rPr>
                <w:rFonts w:ascii="Times New Roman" w:hAnsi="Times New Roman" w:cs="Times New Roman"/>
                <w:spacing w:val="20"/>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p>
          <w:p w14:paraId="2E1605D3" w14:textId="77777777" w:rsidR="005D0FF5" w:rsidRPr="00652107" w:rsidRDefault="005D0FF5">
            <w:pPr>
              <w:pStyle w:val="TableParagraph"/>
              <w:spacing w:before="2"/>
              <w:rPr>
                <w:rFonts w:ascii="Times New Roman" w:hAnsi="Times New Roman" w:cs="Times New Roman"/>
                <w:lang w:val="sq-AL"/>
              </w:rPr>
            </w:pPr>
          </w:p>
          <w:p w14:paraId="1DEA3E2E" w14:textId="77777777" w:rsidR="005D0FF5" w:rsidRPr="00652107" w:rsidRDefault="005D0FF5">
            <w:pPr>
              <w:pStyle w:val="TableParagraph"/>
              <w:spacing w:before="1"/>
              <w:ind w:left="99"/>
              <w:rPr>
                <w:rFonts w:ascii="Times New Roman" w:hAnsi="Times New Roman" w:cs="Times New Roman"/>
                <w:lang w:val="sq-AL"/>
              </w:rPr>
            </w:pPr>
            <w:r w:rsidRPr="00652107">
              <w:rPr>
                <w:rFonts w:ascii="Times New Roman" w:hAnsi="Times New Roman" w:cs="Times New Roman"/>
                <w:w w:val="105"/>
                <w:lang w:val="sq-AL"/>
              </w:rPr>
              <w:t>E nënshkruar:</w:t>
            </w:r>
            <w:r w:rsidRPr="00652107">
              <w:rPr>
                <w:rFonts w:ascii="Times New Roman" w:hAnsi="Times New Roman" w:cs="Times New Roman"/>
                <w:spacing w:val="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p>
          <w:p w14:paraId="3E602BF9" w14:textId="77777777" w:rsidR="005D0FF5" w:rsidRPr="00652107" w:rsidRDefault="005D0FF5">
            <w:pPr>
              <w:pStyle w:val="TableParagraph"/>
              <w:spacing w:before="3"/>
              <w:rPr>
                <w:rFonts w:ascii="Times New Roman" w:hAnsi="Times New Roman" w:cs="Times New Roman"/>
                <w:lang w:val="sq-AL"/>
              </w:rPr>
            </w:pPr>
          </w:p>
          <w:p w14:paraId="0A83D151" w14:textId="77777777" w:rsidR="005D0FF5" w:rsidRPr="00652107" w:rsidRDefault="005D0FF5">
            <w:pPr>
              <w:pStyle w:val="TableParagraph"/>
              <w:ind w:left="99"/>
              <w:rPr>
                <w:rFonts w:ascii="Times New Roman" w:hAnsi="Times New Roman" w:cs="Times New Roman"/>
                <w:lang w:val="sq-AL"/>
              </w:rPr>
            </w:pPr>
            <w:r w:rsidRPr="00652107">
              <w:rPr>
                <w:rFonts w:ascii="Times New Roman" w:hAnsi="Times New Roman" w:cs="Times New Roman"/>
                <w:w w:val="95"/>
                <w:lang w:val="sq-AL"/>
              </w:rPr>
              <w:t>Për:</w:t>
            </w:r>
            <w:r w:rsidRPr="00652107">
              <w:rPr>
                <w:rFonts w:ascii="Times New Roman" w:hAnsi="Times New Roman" w:cs="Times New Roman"/>
                <w:spacing w:val="13"/>
                <w:w w:val="95"/>
                <w:lang w:val="sq-AL"/>
              </w:rPr>
              <w:t xml:space="preserve"> </w:t>
            </w:r>
            <w:r w:rsidRPr="00652107">
              <w:rPr>
                <w:rFonts w:ascii="Times New Roman" w:hAnsi="Times New Roman" w:cs="Times New Roman"/>
                <w:w w:val="95"/>
                <w:lang w:val="sq-AL"/>
              </w:rPr>
              <w:t>[EMRI 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AUTORITETIT KOMPETENT]</w:t>
            </w:r>
          </w:p>
        </w:tc>
      </w:tr>
      <w:tr w:rsidR="005D0FF5" w:rsidRPr="00652107" w14:paraId="5A8D0FC7" w14:textId="77777777">
        <w:trPr>
          <w:trHeight w:val="327"/>
        </w:trPr>
        <w:tc>
          <w:tcPr>
            <w:tcW w:w="9174" w:type="dxa"/>
          </w:tcPr>
          <w:p w14:paraId="260CF7D9" w14:textId="77777777" w:rsidR="005D0FF5" w:rsidRPr="00652107" w:rsidRDefault="005D0FF5" w:rsidP="000A6C2B">
            <w:pPr>
              <w:pStyle w:val="TableParagraph"/>
              <w:spacing w:before="66"/>
              <w:ind w:left="99"/>
              <w:rPr>
                <w:rFonts w:ascii="Times New Roman" w:hAnsi="Times New Roman" w:cs="Times New Roman"/>
                <w:lang w:val="sq-AL"/>
              </w:rPr>
            </w:pPr>
            <w:r w:rsidRPr="00652107">
              <w:rPr>
                <w:rFonts w:ascii="Times New Roman" w:hAnsi="Times New Roman" w:cs="Times New Roman"/>
                <w:w w:val="95"/>
                <w:lang w:val="sq-AL"/>
              </w:rPr>
              <w:t>Formulari EASA</w:t>
            </w:r>
            <w:r w:rsidRPr="00652107">
              <w:rPr>
                <w:rFonts w:ascii="Times New Roman" w:hAnsi="Times New Roman" w:cs="Times New Roman"/>
                <w:spacing w:val="-5"/>
                <w:w w:val="95"/>
                <w:lang w:val="sq-AL"/>
              </w:rPr>
              <w:t xml:space="preserve"> </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148b</w:t>
            </w:r>
            <w:r w:rsidRPr="00652107">
              <w:rPr>
                <w:rFonts w:ascii="Times New Roman" w:hAnsi="Times New Roman" w:cs="Times New Roman"/>
                <w:spacing w:val="-3"/>
                <w:w w:val="95"/>
                <w:lang w:val="sq-AL"/>
              </w:rPr>
              <w:t xml:space="preserve"> Botimi </w:t>
            </w:r>
            <w:r w:rsidRPr="00652107">
              <w:rPr>
                <w:rFonts w:ascii="Times New Roman" w:hAnsi="Times New Roman" w:cs="Times New Roman"/>
                <w:w w:val="95"/>
                <w:lang w:val="sq-AL"/>
              </w:rPr>
              <w:t>1';</w:t>
            </w:r>
          </w:p>
        </w:tc>
      </w:tr>
    </w:tbl>
    <w:p w14:paraId="70A33E39" w14:textId="77777777" w:rsidR="005D0FF5" w:rsidRPr="00652107" w:rsidRDefault="005D0FF5">
      <w:pPr>
        <w:rPr>
          <w:rFonts w:ascii="Times New Roman" w:hAnsi="Times New Roman" w:cs="Times New Roman"/>
        </w:rPr>
        <w:sectPr w:rsidR="005D0FF5" w:rsidRPr="00652107" w:rsidSect="005D0FF5">
          <w:pgSz w:w="11910" w:h="16840"/>
          <w:pgMar w:top="1134" w:right="1134" w:bottom="284" w:left="1134" w:header="982" w:footer="0" w:gutter="0"/>
          <w:cols w:space="720"/>
        </w:sectPr>
      </w:pPr>
    </w:p>
    <w:p w14:paraId="4197175A" w14:textId="77777777" w:rsidR="005D0FF5" w:rsidRPr="00652107" w:rsidRDefault="005D0FF5">
      <w:pPr>
        <w:pStyle w:val="BodyText"/>
        <w:rPr>
          <w:rFonts w:ascii="Times New Roman" w:hAnsi="Times New Roman" w:cs="Times New Roman"/>
          <w:sz w:val="22"/>
          <w:szCs w:val="22"/>
          <w:lang w:val="sq-AL"/>
        </w:rPr>
      </w:pPr>
      <w:r w:rsidRPr="00652107">
        <w:rPr>
          <w:rFonts w:ascii="Times New Roman" w:hAnsi="Times New Roman" w:cs="Times New Roman"/>
          <w:noProof/>
          <w:sz w:val="22"/>
          <w:szCs w:val="22"/>
        </w:rPr>
        <w:lastRenderedPageBreak/>
        <mc:AlternateContent>
          <mc:Choice Requires="wps">
            <w:drawing>
              <wp:anchor distT="0" distB="0" distL="114300" distR="114300" simplePos="0" relativeHeight="251664384" behindDoc="1" locked="0" layoutInCell="1" allowOverlap="1" wp14:anchorId="48E264A6" wp14:editId="303C163D">
                <wp:simplePos x="0" y="0"/>
                <wp:positionH relativeFrom="page">
                  <wp:posOffset>539750</wp:posOffset>
                </wp:positionH>
                <wp:positionV relativeFrom="page">
                  <wp:posOffset>819785</wp:posOffset>
                </wp:positionV>
                <wp:extent cx="6480175" cy="6350"/>
                <wp:effectExtent l="0" t="0" r="0" b="0"/>
                <wp:wrapNone/>
                <wp:docPr id="1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71F7B" id="Rectangle 5" o:spid="_x0000_s1026" style="position:absolute;margin-left:42.5pt;margin-top:64.55pt;width:510.2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5C67C145" w14:textId="77777777" w:rsidR="005D0FF5" w:rsidRPr="00652107" w:rsidRDefault="005D0FF5">
      <w:pPr>
        <w:pStyle w:val="BodyText"/>
        <w:spacing w:before="1"/>
        <w:rPr>
          <w:rFonts w:ascii="Times New Roman" w:hAnsi="Times New Roman" w:cs="Times New Roman"/>
          <w:sz w:val="22"/>
          <w:szCs w:val="22"/>
          <w:lang w:val="sq-AL"/>
        </w:rPr>
      </w:pPr>
    </w:p>
    <w:p w14:paraId="136E4B49" w14:textId="77777777" w:rsidR="005D0FF5" w:rsidRPr="00652107" w:rsidRDefault="005D0FF5" w:rsidP="005D0FF5">
      <w:pPr>
        <w:pStyle w:val="ListParagraph"/>
        <w:numPr>
          <w:ilvl w:val="1"/>
          <w:numId w:val="23"/>
        </w:numPr>
        <w:tabs>
          <w:tab w:val="left" w:pos="849"/>
        </w:tabs>
        <w:autoSpaceDE w:val="0"/>
        <w:autoSpaceDN w:val="0"/>
        <w:spacing w:before="102"/>
        <w:jc w:val="both"/>
        <w:rPr>
          <w:rFonts w:ascii="Times New Roman" w:hAnsi="Times New Roman" w:cs="Times New Roman"/>
          <w:lang w:val="sq-AL"/>
        </w:rPr>
      </w:pPr>
      <w:r w:rsidRPr="00652107">
        <w:rPr>
          <w:rFonts w:ascii="Times New Roman" w:hAnsi="Times New Roman" w:cs="Times New Roman"/>
          <w:spacing w:val="-1"/>
          <w:w w:val="95"/>
          <w:lang w:val="sq-AL"/>
        </w:rPr>
        <w:t>pika</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2</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ndryshuar</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vijon:</w:t>
      </w:r>
    </w:p>
    <w:p w14:paraId="094AF37C" w14:textId="77777777" w:rsidR="005D0FF5" w:rsidRPr="00652107" w:rsidRDefault="005D0FF5" w:rsidP="005D0FF5">
      <w:pPr>
        <w:pStyle w:val="ListParagraph"/>
        <w:numPr>
          <w:ilvl w:val="2"/>
          <w:numId w:val="23"/>
        </w:numPr>
        <w:tabs>
          <w:tab w:val="left" w:pos="1204"/>
        </w:tabs>
        <w:autoSpaceDE w:val="0"/>
        <w:autoSpaceDN w:val="0"/>
        <w:spacing w:before="97"/>
        <w:jc w:val="both"/>
        <w:rPr>
          <w:rFonts w:ascii="Times New Roman" w:hAnsi="Times New Roman" w:cs="Times New Roman"/>
          <w:lang w:val="sq-AL"/>
        </w:rPr>
      </w:pPr>
      <w:r w:rsidRPr="00652107">
        <w:rPr>
          <w:rFonts w:ascii="Times New Roman" w:hAnsi="Times New Roman" w:cs="Times New Roman"/>
          <w:w w:val="90"/>
          <w:lang w:val="sq-AL"/>
        </w:rPr>
        <w:t>titulli</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zëvendësuar me këtë në vijim:</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'2.</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Ekzaminimi dhe Vlerësimi i Trajnimit të Llojit';</w:t>
      </w:r>
    </w:p>
    <w:p w14:paraId="1B6B85DC" w14:textId="77777777" w:rsidR="005D0FF5" w:rsidRPr="00652107" w:rsidRDefault="005D0FF5" w:rsidP="005D0FF5">
      <w:pPr>
        <w:pStyle w:val="ListParagraph"/>
        <w:numPr>
          <w:ilvl w:val="2"/>
          <w:numId w:val="23"/>
        </w:numPr>
        <w:tabs>
          <w:tab w:val="left" w:pos="1204"/>
        </w:tabs>
        <w:autoSpaceDE w:val="0"/>
        <w:autoSpaceDN w:val="0"/>
        <w:spacing w:before="98"/>
        <w:ind w:hanging="356"/>
        <w:jc w:val="both"/>
        <w:rPr>
          <w:rFonts w:ascii="Times New Roman" w:hAnsi="Times New Roman" w:cs="Times New Roman"/>
          <w:lang w:val="sq-AL"/>
        </w:rPr>
      </w:pPr>
      <w:r w:rsidRPr="00652107">
        <w:rPr>
          <w:rFonts w:ascii="Times New Roman" w:hAnsi="Times New Roman" w:cs="Times New Roman"/>
          <w:w w:val="90"/>
          <w:lang w:val="sq-AL"/>
        </w:rPr>
        <w:t>paragrafi</w:t>
      </w:r>
      <w:r w:rsidRPr="00652107">
        <w:rPr>
          <w:rFonts w:ascii="Times New Roman" w:hAnsi="Times New Roman" w:cs="Times New Roman"/>
          <w:spacing w:val="8"/>
          <w:w w:val="90"/>
          <w:lang w:val="sq-AL"/>
        </w:rPr>
        <w:t xml:space="preserve">  i parë </w:t>
      </w:r>
      <w:r w:rsidRPr="00652107">
        <w:rPr>
          <w:rFonts w:ascii="Times New Roman" w:hAnsi="Times New Roman" w:cs="Times New Roman"/>
          <w:w w:val="90"/>
          <w:lang w:val="sq-AL"/>
        </w:rPr>
        <w:t>është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7"/>
          <w:w w:val="90"/>
          <w:lang w:val="sq-AL"/>
        </w:rPr>
        <w:t xml:space="preserve"> si </w:t>
      </w:r>
      <w:r w:rsidRPr="00652107">
        <w:rPr>
          <w:rFonts w:ascii="Times New Roman" w:hAnsi="Times New Roman" w:cs="Times New Roman"/>
          <w:w w:val="90"/>
          <w:lang w:val="sq-AL"/>
        </w:rPr>
        <w:t>vijon:</w:t>
      </w:r>
    </w:p>
    <w:p w14:paraId="06FB0A0A" w14:textId="77777777" w:rsidR="005D0FF5" w:rsidRPr="00652107" w:rsidRDefault="005D0FF5" w:rsidP="00652107">
      <w:pPr>
        <w:pStyle w:val="BodyText"/>
        <w:spacing w:before="105" w:line="230" w:lineRule="auto"/>
        <w:ind w:left="1197" w:right="119"/>
        <w:jc w:val="both"/>
        <w:rPr>
          <w:rFonts w:ascii="Times New Roman" w:eastAsiaTheme="minorHAnsi" w:hAnsi="Times New Roman" w:cs="Times New Roman"/>
          <w:w w:val="90"/>
          <w:sz w:val="22"/>
          <w:szCs w:val="22"/>
          <w:lang w:val="sq-AL"/>
        </w:rPr>
      </w:pPr>
      <w:r w:rsidRPr="00652107">
        <w:rPr>
          <w:rFonts w:ascii="Times New Roman" w:eastAsiaTheme="minorHAnsi" w:hAnsi="Times New Roman" w:cs="Times New Roman"/>
          <w:w w:val="90"/>
          <w:sz w:val="22"/>
          <w:szCs w:val="22"/>
          <w:lang w:val="sq-AL"/>
        </w:rPr>
        <w:t>Modeli i certifikatës së trajnimit të llojit do të përdoret për njohjen e përfundimit ose të ekzaminimit të elementit teorik (përfshirë trajnimin) ose të vlerësimit të elementit praktik (përfshirë trajnimin), apo të dy elementëve të kursit të trajnimit të klasifikimit të llojit (Shtesa III e Shtojcës III (Pjesa-66), pikat 1(a) dhe (b)).';</w:t>
      </w:r>
    </w:p>
    <w:p w14:paraId="67BCCF30" w14:textId="77777777" w:rsidR="005D0FF5" w:rsidRPr="00652107" w:rsidRDefault="005D0FF5" w:rsidP="005D0FF5">
      <w:pPr>
        <w:pStyle w:val="ListParagraph"/>
        <w:numPr>
          <w:ilvl w:val="2"/>
          <w:numId w:val="23"/>
        </w:numPr>
        <w:tabs>
          <w:tab w:val="left" w:pos="1204"/>
        </w:tabs>
        <w:autoSpaceDE w:val="0"/>
        <w:autoSpaceDN w:val="0"/>
        <w:spacing w:before="97"/>
        <w:ind w:hanging="356"/>
        <w:jc w:val="both"/>
        <w:rPr>
          <w:rFonts w:ascii="Times New Roman" w:hAnsi="Times New Roman" w:cs="Times New Roman"/>
          <w:lang w:val="sq-AL"/>
        </w:rPr>
      </w:pPr>
      <w:r w:rsidRPr="00652107">
        <w:rPr>
          <w:rFonts w:ascii="Times New Roman" w:hAnsi="Times New Roman" w:cs="Times New Roman"/>
          <w:w w:val="90"/>
          <w:lang w:val="sq-AL"/>
        </w:rPr>
        <w:t>paragrafët në vijim</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janë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futur</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pas</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paragrafit të katërt:</w:t>
      </w:r>
    </w:p>
    <w:p w14:paraId="51654F0F" w14:textId="77777777" w:rsidR="005D0FF5" w:rsidRPr="00652107" w:rsidRDefault="005D0FF5">
      <w:pPr>
        <w:pStyle w:val="BodyText"/>
        <w:spacing w:before="97" w:line="218" w:lineRule="exact"/>
        <w:ind w:left="1203"/>
        <w:jc w:val="both"/>
        <w:rPr>
          <w:rFonts w:ascii="Times New Roman" w:eastAsiaTheme="minorHAnsi" w:hAnsi="Times New Roman" w:cs="Times New Roman"/>
          <w:w w:val="90"/>
          <w:sz w:val="22"/>
          <w:szCs w:val="22"/>
          <w:lang w:val="sq-AL"/>
        </w:rPr>
      </w:pPr>
      <w:r w:rsidRPr="00652107">
        <w:rPr>
          <w:rFonts w:ascii="Times New Roman" w:eastAsiaTheme="minorHAnsi" w:hAnsi="Times New Roman" w:cs="Times New Roman"/>
          <w:w w:val="90"/>
          <w:sz w:val="22"/>
          <w:szCs w:val="22"/>
          <w:lang w:val="sq-AL"/>
        </w:rPr>
        <w:t>'Formulari do të përdoret për njohjen e kryerjes së vlerësimit për llojin e mjet ajror(pika 66.A.45</w:t>
      </w:r>
    </w:p>
    <w:p w14:paraId="3696DE7F" w14:textId="77777777" w:rsidR="005D0FF5" w:rsidRPr="00652107" w:rsidRDefault="005D0FF5">
      <w:pPr>
        <w:pStyle w:val="BodyText"/>
        <w:spacing w:line="218" w:lineRule="exact"/>
        <w:ind w:left="1203"/>
        <w:jc w:val="both"/>
        <w:rPr>
          <w:rFonts w:ascii="Times New Roman" w:eastAsiaTheme="minorHAnsi" w:hAnsi="Times New Roman" w:cs="Times New Roman"/>
          <w:w w:val="90"/>
          <w:sz w:val="22"/>
          <w:szCs w:val="22"/>
          <w:lang w:val="sq-AL"/>
        </w:rPr>
      </w:pPr>
      <w:r w:rsidRPr="00652107">
        <w:rPr>
          <w:rFonts w:ascii="Times New Roman" w:eastAsiaTheme="minorHAnsi" w:hAnsi="Times New Roman" w:cs="Times New Roman"/>
          <w:w w:val="90"/>
          <w:sz w:val="22"/>
          <w:szCs w:val="22"/>
          <w:lang w:val="sq-AL"/>
        </w:rPr>
        <w:t>(d) e Shtojcës III (Pjesa-66) dhe pika 5 e Shtesës III të asaj Shtojce).</w:t>
      </w:r>
    </w:p>
    <w:p w14:paraId="54E28521" w14:textId="77777777" w:rsidR="005D0FF5" w:rsidRPr="00652107" w:rsidRDefault="005D0FF5">
      <w:pPr>
        <w:pStyle w:val="BodyText"/>
        <w:spacing w:before="105" w:line="230" w:lineRule="auto"/>
        <w:ind w:left="1197" w:right="118"/>
        <w:jc w:val="both"/>
        <w:rPr>
          <w:rFonts w:ascii="Times New Roman" w:eastAsiaTheme="minorHAnsi" w:hAnsi="Times New Roman" w:cs="Times New Roman"/>
          <w:w w:val="90"/>
          <w:sz w:val="22"/>
          <w:szCs w:val="22"/>
          <w:lang w:val="sq-AL"/>
        </w:rPr>
      </w:pPr>
      <w:r w:rsidRPr="00652107">
        <w:rPr>
          <w:rFonts w:ascii="Times New Roman" w:eastAsiaTheme="minorHAnsi" w:hAnsi="Times New Roman" w:cs="Times New Roman"/>
          <w:w w:val="90"/>
          <w:sz w:val="22"/>
          <w:szCs w:val="22"/>
          <w:lang w:val="sq-AL"/>
        </w:rPr>
        <w:t>Formulari EASA 149a do të përdoret për trajnimin dhe ekzaminimet e zhvilluara nga organizata trajnuese e miratuar në përputhje me Shtojcën IV (Pjesa-147).</w:t>
      </w:r>
    </w:p>
    <w:p w14:paraId="111A1869" w14:textId="77777777" w:rsidR="005D0FF5" w:rsidRPr="00652107" w:rsidRDefault="005D0FF5">
      <w:pPr>
        <w:pStyle w:val="BodyText"/>
        <w:spacing w:before="105" w:line="230" w:lineRule="auto"/>
        <w:ind w:left="1197" w:right="119"/>
        <w:jc w:val="both"/>
        <w:rPr>
          <w:rFonts w:ascii="Times New Roman" w:eastAsiaTheme="minorHAnsi" w:hAnsi="Times New Roman" w:cs="Times New Roman"/>
          <w:w w:val="90"/>
          <w:sz w:val="22"/>
          <w:szCs w:val="22"/>
          <w:lang w:val="sq-AL"/>
        </w:rPr>
      </w:pPr>
      <w:r w:rsidRPr="00652107">
        <w:rPr>
          <w:rFonts w:ascii="Times New Roman" w:eastAsiaTheme="minorHAnsi" w:hAnsi="Times New Roman" w:cs="Times New Roman"/>
          <w:w w:val="90"/>
          <w:sz w:val="22"/>
          <w:szCs w:val="22"/>
          <w:lang w:val="sq-AL"/>
        </w:rPr>
        <w:t>Formulari EASA 149b do të përdoret për ekzaminimet e trajnimit të llojit dhe vlerësimet e llojit të zhvilluara nga autoriteti kompetent apo si njohje e kryerjes së trajnimit për llojin e mjet ajror të miratuar nëpërmjet procedurës direkte të  miratimit të pikës 66.B.130 të Shtojcës III (Pjesa-66).';</w:t>
      </w:r>
    </w:p>
    <w:p w14:paraId="31272A52" w14:textId="77777777" w:rsidR="005D0FF5" w:rsidRPr="00652107" w:rsidRDefault="005D0FF5">
      <w:pPr>
        <w:spacing w:line="230" w:lineRule="auto"/>
        <w:jc w:val="both"/>
        <w:rPr>
          <w:rFonts w:ascii="Times New Roman" w:hAnsi="Times New Roman" w:cs="Times New Roman"/>
        </w:rPr>
        <w:sectPr w:rsidR="005D0FF5" w:rsidRPr="00652107" w:rsidSect="005D0FF5">
          <w:pgSz w:w="11910" w:h="16840"/>
          <w:pgMar w:top="1134" w:right="1134" w:bottom="284" w:left="1134" w:header="982" w:footer="0" w:gutter="0"/>
          <w:cols w:space="720"/>
        </w:sectPr>
      </w:pPr>
    </w:p>
    <w:p w14:paraId="468F4BC7" w14:textId="77777777" w:rsidR="005D0FF5" w:rsidRPr="00652107" w:rsidRDefault="005D0FF5">
      <w:pPr>
        <w:pStyle w:val="BodyText"/>
        <w:rPr>
          <w:rFonts w:ascii="Times New Roman" w:hAnsi="Times New Roman" w:cs="Times New Roman"/>
          <w:sz w:val="22"/>
          <w:szCs w:val="22"/>
          <w:lang w:val="sq-AL"/>
        </w:rPr>
      </w:pPr>
    </w:p>
    <w:p w14:paraId="025AEFC8" w14:textId="77777777" w:rsidR="005D0FF5" w:rsidRPr="00652107" w:rsidRDefault="005D0FF5">
      <w:pPr>
        <w:pStyle w:val="BodyText"/>
        <w:spacing w:before="3"/>
        <w:rPr>
          <w:rFonts w:ascii="Times New Roman" w:hAnsi="Times New Roman" w:cs="Times New Roman"/>
          <w:sz w:val="22"/>
          <w:szCs w:val="22"/>
          <w:lang w:val="sq-AL"/>
        </w:rPr>
      </w:pPr>
    </w:p>
    <w:p w14:paraId="75AD8101" w14:textId="77777777" w:rsidR="005D0FF5" w:rsidRPr="00652107" w:rsidRDefault="005D0FF5" w:rsidP="005D0FF5">
      <w:pPr>
        <w:pStyle w:val="ListParagraph"/>
        <w:numPr>
          <w:ilvl w:val="2"/>
          <w:numId w:val="23"/>
        </w:numPr>
        <w:tabs>
          <w:tab w:val="left" w:pos="1204"/>
        </w:tabs>
        <w:autoSpaceDE w:val="0"/>
        <w:autoSpaceDN w:val="0"/>
        <w:ind w:hanging="356"/>
        <w:rPr>
          <w:rFonts w:ascii="Times New Roman" w:hAnsi="Times New Roman" w:cs="Times New Roman"/>
          <w:lang w:val="sq-AL"/>
        </w:rPr>
      </w:pPr>
      <w:r w:rsidRPr="00652107">
        <w:rPr>
          <w:rFonts w:ascii="Times New Roman" w:hAnsi="Times New Roman" w:cs="Times New Roman"/>
          <w:w w:val="90"/>
          <w:lang w:val="sq-AL"/>
        </w:rPr>
        <w:t>formulari</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është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zëvendësuar</w:t>
      </w:r>
      <w:r w:rsidRPr="00652107">
        <w:rPr>
          <w:rFonts w:ascii="Times New Roman" w:hAnsi="Times New Roman" w:cs="Times New Roman"/>
          <w:spacing w:val="13"/>
          <w:w w:val="90"/>
          <w:lang w:val="sq-AL"/>
        </w:rPr>
        <w:t xml:space="preserve"> me këtë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në vijim:</w:t>
      </w:r>
    </w:p>
    <w:p w14:paraId="1C3AE9CC" w14:textId="77777777" w:rsidR="005D0FF5" w:rsidRPr="00652107" w:rsidRDefault="005D0FF5">
      <w:pPr>
        <w:pStyle w:val="BodyText"/>
        <w:spacing w:before="7" w:after="1"/>
        <w:rPr>
          <w:rFonts w:ascii="Times New Roman" w:hAnsi="Times New Roman" w:cs="Times New Roman"/>
          <w:sz w:val="22"/>
          <w:szCs w:val="22"/>
          <w:lang w:val="sq-AL"/>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5D0FF5" w:rsidRPr="00652107" w14:paraId="1925C750" w14:textId="77777777">
        <w:trPr>
          <w:trHeight w:val="7903"/>
        </w:trPr>
        <w:tc>
          <w:tcPr>
            <w:tcW w:w="9174" w:type="dxa"/>
            <w:tcBorders>
              <w:bottom w:val="nil"/>
            </w:tcBorders>
          </w:tcPr>
          <w:p w14:paraId="1B27E6D7" w14:textId="77777777" w:rsidR="005D0FF5" w:rsidRPr="00652107" w:rsidRDefault="005D0FF5">
            <w:pPr>
              <w:pStyle w:val="TableParagraph"/>
              <w:spacing w:before="63"/>
              <w:ind w:right="86"/>
              <w:jc w:val="right"/>
              <w:rPr>
                <w:rFonts w:ascii="Times New Roman" w:hAnsi="Times New Roman" w:cs="Times New Roman"/>
                <w:lang w:val="sq-AL"/>
              </w:rPr>
            </w:pPr>
            <w:r w:rsidRPr="00652107">
              <w:rPr>
                <w:rFonts w:ascii="Times New Roman" w:hAnsi="Times New Roman" w:cs="Times New Roman"/>
                <w:w w:val="95"/>
                <w:lang w:val="sq-AL"/>
              </w:rPr>
              <w:t>'Faqja</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1</w:t>
            </w:r>
          </w:p>
          <w:p w14:paraId="64CF94A1" w14:textId="77777777" w:rsidR="005D0FF5" w:rsidRPr="00652107" w:rsidRDefault="005D0FF5">
            <w:pPr>
              <w:pStyle w:val="TableParagraph"/>
              <w:spacing w:before="104"/>
              <w:ind w:left="65" w:right="55"/>
              <w:rPr>
                <w:rFonts w:ascii="Times New Roman" w:hAnsi="Times New Roman" w:cs="Times New Roman"/>
                <w:lang w:val="sq-AL"/>
              </w:rPr>
            </w:pPr>
            <w:r w:rsidRPr="00652107">
              <w:rPr>
                <w:rFonts w:ascii="Times New Roman" w:hAnsi="Times New Roman" w:cs="Times New Roman"/>
                <w:w w:val="95"/>
                <w:lang w:val="sq-AL"/>
              </w:rPr>
              <w:t>CERTIFIKATË</w:t>
            </w:r>
            <w:r w:rsidRPr="00652107">
              <w:rPr>
                <w:rFonts w:ascii="Times New Roman" w:hAnsi="Times New Roman" w:cs="Times New Roman"/>
                <w:spacing w:val="17"/>
                <w:w w:val="95"/>
                <w:lang w:val="sq-AL"/>
              </w:rPr>
              <w:t xml:space="preserve"> </w:t>
            </w:r>
            <w:r w:rsidRPr="00652107">
              <w:rPr>
                <w:rFonts w:ascii="Times New Roman" w:hAnsi="Times New Roman" w:cs="Times New Roman"/>
                <w:w w:val="95"/>
                <w:lang w:val="sq-AL"/>
              </w:rPr>
              <w:t>E NJOHJES</w:t>
            </w:r>
          </w:p>
          <w:p w14:paraId="0A85CC1E" w14:textId="77777777" w:rsidR="005D0FF5" w:rsidRPr="00652107" w:rsidRDefault="005D0FF5">
            <w:pPr>
              <w:pStyle w:val="TableParagraph"/>
              <w:spacing w:before="6"/>
              <w:rPr>
                <w:rFonts w:ascii="Times New Roman" w:hAnsi="Times New Roman" w:cs="Times New Roman"/>
                <w:lang w:val="sq-AL"/>
              </w:rPr>
            </w:pPr>
          </w:p>
          <w:p w14:paraId="49F45664" w14:textId="77777777" w:rsidR="005D0FF5" w:rsidRPr="00652107" w:rsidRDefault="005D0FF5">
            <w:pPr>
              <w:pStyle w:val="TableParagraph"/>
              <w:ind w:left="65" w:right="56"/>
              <w:rPr>
                <w:rFonts w:ascii="Times New Roman" w:hAnsi="Times New Roman" w:cs="Times New Roman"/>
                <w:lang w:val="sq-AL"/>
              </w:rPr>
            </w:pPr>
            <w:r w:rsidRPr="00652107">
              <w:rPr>
                <w:rFonts w:ascii="Times New Roman" w:hAnsi="Times New Roman" w:cs="Times New Roman"/>
                <w:w w:val="95"/>
                <w:lang w:val="sq-AL"/>
              </w:rPr>
              <w:t>Referenca:</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[KODI I SHTETIT ANËTAR(*)].147.[XXXX].[YYYYY]</w:t>
            </w:r>
          </w:p>
          <w:p w14:paraId="3DA31CB6" w14:textId="77777777" w:rsidR="005D0FF5" w:rsidRPr="00652107" w:rsidRDefault="005D0FF5">
            <w:pPr>
              <w:pStyle w:val="TableParagraph"/>
              <w:spacing w:before="2"/>
              <w:rPr>
                <w:rFonts w:ascii="Times New Roman" w:hAnsi="Times New Roman" w:cs="Times New Roman"/>
                <w:lang w:val="sq-AL"/>
              </w:rPr>
            </w:pPr>
          </w:p>
          <w:p w14:paraId="3591388D" w14:textId="77777777" w:rsidR="005D0FF5" w:rsidRPr="00652107" w:rsidRDefault="005D0FF5">
            <w:pPr>
              <w:pStyle w:val="TableParagraph"/>
              <w:spacing w:before="1"/>
              <w:ind w:left="99"/>
              <w:jc w:val="both"/>
              <w:rPr>
                <w:rFonts w:ascii="Times New Roman" w:hAnsi="Times New Roman" w:cs="Times New Roman"/>
                <w:lang w:val="sq-AL"/>
              </w:rPr>
            </w:pPr>
            <w:r w:rsidRPr="00652107">
              <w:rPr>
                <w:rFonts w:ascii="Times New Roman" w:hAnsi="Times New Roman" w:cs="Times New Roman"/>
                <w:w w:val="90"/>
                <w:lang w:val="sq-AL"/>
              </w:rPr>
              <w:t>Kjo</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certifikatë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njohjes</w:t>
            </w:r>
            <w:r w:rsidRPr="00652107">
              <w:rPr>
                <w:rFonts w:ascii="Times New Roman" w:hAnsi="Times New Roman" w:cs="Times New Roman"/>
                <w:spacing w:val="11"/>
                <w:w w:val="90"/>
                <w:lang w:val="sq-AL"/>
              </w:rPr>
              <w:t xml:space="preserve"> i </w:t>
            </w:r>
            <w:r w:rsidRPr="00652107">
              <w:rPr>
                <w:rFonts w:ascii="Times New Roman" w:hAnsi="Times New Roman" w:cs="Times New Roman"/>
                <w:w w:val="90"/>
                <w:lang w:val="sq-AL"/>
              </w:rPr>
              <w:t>është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lëshuar:</w:t>
            </w:r>
          </w:p>
          <w:p w14:paraId="1F33492C" w14:textId="77777777" w:rsidR="005D0FF5" w:rsidRPr="00652107" w:rsidRDefault="005D0FF5">
            <w:pPr>
              <w:pStyle w:val="TableParagraph"/>
              <w:rPr>
                <w:rFonts w:ascii="Times New Roman" w:hAnsi="Times New Roman" w:cs="Times New Roman"/>
                <w:lang w:val="sq-AL"/>
              </w:rPr>
            </w:pPr>
          </w:p>
          <w:p w14:paraId="0D8AEF8F" w14:textId="77777777" w:rsidR="005D0FF5" w:rsidRPr="00652107" w:rsidRDefault="005D0FF5">
            <w:pPr>
              <w:pStyle w:val="TableParagraph"/>
              <w:spacing w:before="186"/>
              <w:ind w:left="65" w:right="55"/>
              <w:rPr>
                <w:rFonts w:ascii="Times New Roman" w:hAnsi="Times New Roman" w:cs="Times New Roman"/>
                <w:lang w:val="sq-AL"/>
              </w:rPr>
            </w:pPr>
            <w:r w:rsidRPr="00652107">
              <w:rPr>
                <w:rFonts w:ascii="Times New Roman" w:hAnsi="Times New Roman" w:cs="Times New Roman"/>
                <w:lang w:val="sq-AL"/>
              </w:rPr>
              <w:t>[EMRI]</w:t>
            </w:r>
          </w:p>
          <w:p w14:paraId="2614FADF" w14:textId="77777777" w:rsidR="005D0FF5" w:rsidRPr="00652107" w:rsidRDefault="005D0FF5">
            <w:pPr>
              <w:pStyle w:val="TableParagraph"/>
              <w:spacing w:before="6"/>
              <w:rPr>
                <w:rFonts w:ascii="Times New Roman" w:hAnsi="Times New Roman" w:cs="Times New Roman"/>
                <w:lang w:val="sq-AL"/>
              </w:rPr>
            </w:pPr>
          </w:p>
          <w:p w14:paraId="0DE90027" w14:textId="77777777" w:rsidR="005D0FF5" w:rsidRPr="00652107" w:rsidRDefault="005D0FF5">
            <w:pPr>
              <w:pStyle w:val="TableParagraph"/>
              <w:ind w:left="3458"/>
              <w:rPr>
                <w:rFonts w:ascii="Times New Roman" w:hAnsi="Times New Roman" w:cs="Times New Roman"/>
                <w:lang w:val="sq-AL"/>
              </w:rPr>
            </w:pPr>
            <w:r w:rsidRPr="00652107">
              <w:rPr>
                <w:rFonts w:ascii="Times New Roman" w:hAnsi="Times New Roman" w:cs="Times New Roman"/>
                <w:w w:val="95"/>
                <w:lang w:val="sq-AL"/>
              </w:rPr>
              <w:t>[DATA</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VENDI</w:t>
            </w:r>
            <w:r w:rsidRPr="00652107">
              <w:rPr>
                <w:rFonts w:ascii="Times New Roman" w:hAnsi="Times New Roman" w:cs="Times New Roman"/>
                <w:spacing w:val="-2"/>
                <w:w w:val="95"/>
                <w:lang w:val="sq-AL"/>
              </w:rPr>
              <w:t xml:space="preserve"> 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LINDJES]</w:t>
            </w:r>
          </w:p>
          <w:p w14:paraId="3EB7820E" w14:textId="77777777" w:rsidR="005D0FF5" w:rsidRPr="00652107" w:rsidRDefault="005D0FF5">
            <w:pPr>
              <w:pStyle w:val="TableParagraph"/>
              <w:spacing w:before="104"/>
              <w:ind w:left="99"/>
              <w:rPr>
                <w:rFonts w:ascii="Times New Roman" w:hAnsi="Times New Roman" w:cs="Times New Roman"/>
                <w:lang w:val="sq-AL"/>
              </w:rPr>
            </w:pPr>
            <w:r w:rsidRPr="00652107">
              <w:rPr>
                <w:rFonts w:ascii="Times New Roman" w:hAnsi="Times New Roman" w:cs="Times New Roman"/>
                <w:lang w:val="sq-AL"/>
              </w:rPr>
              <w:t>Nga:</w:t>
            </w:r>
          </w:p>
          <w:p w14:paraId="21051B2B" w14:textId="77777777" w:rsidR="005D0FF5" w:rsidRPr="00652107" w:rsidRDefault="005D0FF5" w:rsidP="0003441A">
            <w:pPr>
              <w:pStyle w:val="TableParagraph"/>
              <w:spacing w:before="103" w:line="475" w:lineRule="auto"/>
              <w:ind w:left="2636" w:right="2101" w:firstLine="572"/>
              <w:rPr>
                <w:rFonts w:ascii="Times New Roman" w:hAnsi="Times New Roman" w:cs="Times New Roman"/>
                <w:spacing w:val="1"/>
                <w:lang w:val="sq-AL"/>
              </w:rPr>
            </w:pPr>
            <w:r w:rsidRPr="00652107">
              <w:rPr>
                <w:rFonts w:ascii="Times New Roman" w:hAnsi="Times New Roman" w:cs="Times New Roman"/>
                <w:lang w:val="sq-AL"/>
              </w:rPr>
              <w:t>[EMRI DHE ADRESA E KOMPANISË]</w:t>
            </w:r>
            <w:r w:rsidRPr="00652107">
              <w:rPr>
                <w:rFonts w:ascii="Times New Roman" w:hAnsi="Times New Roman" w:cs="Times New Roman"/>
                <w:spacing w:val="1"/>
                <w:lang w:val="sq-AL"/>
              </w:rPr>
              <w:t xml:space="preserve"> </w:t>
            </w:r>
          </w:p>
          <w:p w14:paraId="5BF0106B" w14:textId="77777777" w:rsidR="005D0FF5" w:rsidRPr="00652107" w:rsidRDefault="005D0FF5" w:rsidP="0003441A">
            <w:pPr>
              <w:pStyle w:val="TableParagraph"/>
              <w:spacing w:before="103" w:line="475" w:lineRule="auto"/>
              <w:ind w:left="2636" w:right="2101" w:hanging="63"/>
              <w:rPr>
                <w:rFonts w:ascii="Times New Roman" w:hAnsi="Times New Roman" w:cs="Times New Roman"/>
                <w:lang w:val="sq-AL"/>
              </w:rPr>
            </w:pPr>
            <w:r w:rsidRPr="00652107">
              <w:rPr>
                <w:rFonts w:ascii="Times New Roman" w:hAnsi="Times New Roman" w:cs="Times New Roman"/>
                <w:w w:val="95"/>
                <w:lang w:val="sq-AL"/>
              </w:rPr>
              <w:t>Referenca:</w:t>
            </w:r>
            <w:r w:rsidRPr="00652107">
              <w:rPr>
                <w:rFonts w:ascii="Times New Roman" w:hAnsi="Times New Roman" w:cs="Times New Roman"/>
                <w:spacing w:val="-8"/>
                <w:w w:val="95"/>
                <w:lang w:val="sq-AL"/>
              </w:rPr>
              <w:t xml:space="preserve"> </w:t>
            </w:r>
            <w:r w:rsidRPr="00652107">
              <w:rPr>
                <w:rFonts w:ascii="Times New Roman" w:hAnsi="Times New Roman" w:cs="Times New Roman"/>
                <w:w w:val="95"/>
                <w:lang w:val="sq-AL"/>
              </w:rPr>
              <w:t>[KODI I SHTETIT ANËTAR (*)].147.[XXXX]</w:t>
            </w:r>
          </w:p>
          <w:p w14:paraId="23B2C3DF" w14:textId="77777777" w:rsidR="005D0FF5" w:rsidRPr="00652107" w:rsidRDefault="005D0FF5">
            <w:pPr>
              <w:pStyle w:val="TableParagraph"/>
              <w:spacing w:before="5" w:line="230" w:lineRule="auto"/>
              <w:ind w:left="99" w:right="85"/>
              <w:jc w:val="both"/>
              <w:rPr>
                <w:rFonts w:ascii="Times New Roman" w:hAnsi="Times New Roman" w:cs="Times New Roman"/>
                <w:lang w:val="sq-AL"/>
              </w:rPr>
            </w:pPr>
            <w:r w:rsidRPr="00652107">
              <w:rPr>
                <w:rFonts w:ascii="Times New Roman" w:hAnsi="Times New Roman" w:cs="Times New Roman"/>
                <w:w w:val="95"/>
                <w:lang w:val="sq-AL"/>
              </w:rPr>
              <w:t>Një organizatë trajnuese e mirëmbajtjes e miratuar për të ofruar trajnime dhe për të zhvilluar ekzaminime brenda programit të saj të miratimit dhe në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përputhje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me</w:t>
            </w:r>
            <w:r w:rsidRPr="00652107">
              <w:rPr>
                <w:rFonts w:ascii="Times New Roman" w:hAnsi="Times New Roman" w:cs="Times New Roman"/>
                <w:spacing w:val="1"/>
                <w:w w:val="95"/>
                <w:lang w:val="sq-AL"/>
              </w:rPr>
              <w:t xml:space="preserve"> Shtojcën </w:t>
            </w:r>
            <w:r w:rsidRPr="00652107">
              <w:rPr>
                <w:rFonts w:ascii="Times New Roman" w:hAnsi="Times New Roman" w:cs="Times New Roman"/>
                <w:w w:val="95"/>
                <w:lang w:val="sq-AL"/>
              </w:rPr>
              <w:t>IV (Pjesa-147)</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të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Rregullores</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(AAC) Nr.08/2018.</w:t>
            </w:r>
          </w:p>
          <w:p w14:paraId="1C11042D" w14:textId="77777777" w:rsidR="005D0FF5" w:rsidRPr="00652107" w:rsidRDefault="005D0FF5">
            <w:pPr>
              <w:pStyle w:val="TableParagraph"/>
              <w:spacing w:before="3"/>
              <w:rPr>
                <w:rFonts w:ascii="Times New Roman" w:hAnsi="Times New Roman" w:cs="Times New Roman"/>
                <w:lang w:val="sq-AL"/>
              </w:rPr>
            </w:pPr>
          </w:p>
          <w:p w14:paraId="53D9F4BC" w14:textId="77777777" w:rsidR="005D0FF5" w:rsidRPr="00652107" w:rsidRDefault="005D0FF5">
            <w:pPr>
              <w:pStyle w:val="TableParagraph"/>
              <w:spacing w:line="230" w:lineRule="auto"/>
              <w:ind w:left="99" w:right="86"/>
              <w:jc w:val="both"/>
              <w:rPr>
                <w:rFonts w:ascii="Times New Roman" w:hAnsi="Times New Roman" w:cs="Times New Roman"/>
                <w:lang w:val="sq-AL"/>
              </w:rPr>
            </w:pPr>
            <w:r w:rsidRPr="00652107">
              <w:rPr>
                <w:rFonts w:ascii="Times New Roman" w:hAnsi="Times New Roman" w:cs="Times New Roman"/>
                <w:w w:val="90"/>
                <w:lang w:val="sq-AL"/>
              </w:rPr>
              <w:t>Kjo certifikatë vërteton se personi i lartpërmendur ka kaluar me sukses elementet teorike (**) dhe/ose praktike (**) të kursit të miratuar të trajnimit mbi llojin e mjetit ajror; ose ka kryer vlerësimin e llojit të mjetit ajror (**) të deklaruar më poshtë në përputhje me Rregulloren (AAC) Nr. 05/2020 dhe me Rregulloren (AAC) Nr. 08/2018</w:t>
            </w:r>
            <w:r w:rsidRPr="00652107">
              <w:rPr>
                <w:rFonts w:ascii="Times New Roman" w:hAnsi="Times New Roman" w:cs="Times New Roman"/>
                <w:lang w:val="sq-AL"/>
              </w:rPr>
              <w:t>.</w:t>
            </w:r>
          </w:p>
          <w:p w14:paraId="6B8EA796" w14:textId="77777777" w:rsidR="005D0FF5" w:rsidRPr="00652107" w:rsidRDefault="005D0FF5">
            <w:pPr>
              <w:pStyle w:val="TableParagraph"/>
              <w:spacing w:before="5"/>
              <w:rPr>
                <w:rFonts w:ascii="Times New Roman" w:hAnsi="Times New Roman" w:cs="Times New Roman"/>
                <w:lang w:val="sq-AL"/>
              </w:rPr>
            </w:pPr>
          </w:p>
          <w:p w14:paraId="5AC016C8" w14:textId="77777777" w:rsidR="005D0FF5" w:rsidRPr="00652107" w:rsidRDefault="005D0FF5" w:rsidP="00B442FD">
            <w:pPr>
              <w:pStyle w:val="TableParagraph"/>
              <w:spacing w:line="475" w:lineRule="auto"/>
              <w:ind w:right="1561"/>
              <w:rPr>
                <w:rFonts w:ascii="Times New Roman" w:hAnsi="Times New Roman" w:cs="Times New Roman"/>
                <w:spacing w:val="-37"/>
                <w:w w:val="95"/>
                <w:lang w:val="sq-AL"/>
              </w:rPr>
            </w:pPr>
            <w:r w:rsidRPr="00652107">
              <w:rPr>
                <w:rFonts w:ascii="Times New Roman" w:hAnsi="Times New Roman" w:cs="Times New Roman"/>
                <w:w w:val="95"/>
                <w:lang w:val="sq-AL"/>
              </w:rPr>
              <w:t xml:space="preserve">                                                                     [KURSI TRAJNUES MBI LLOJIN E MJETIT AJROR (**)]</w:t>
            </w:r>
          </w:p>
          <w:p w14:paraId="1636E913" w14:textId="77777777" w:rsidR="005D0FF5" w:rsidRPr="00652107" w:rsidRDefault="005D0FF5" w:rsidP="00B442FD">
            <w:pPr>
              <w:pStyle w:val="TableParagraph"/>
              <w:spacing w:line="475" w:lineRule="auto"/>
              <w:ind w:right="1561"/>
              <w:rPr>
                <w:rFonts w:ascii="Times New Roman" w:hAnsi="Times New Roman" w:cs="Times New Roman"/>
                <w:lang w:val="sq-AL"/>
              </w:rPr>
            </w:pPr>
            <w:r w:rsidRPr="00652107">
              <w:rPr>
                <w:rFonts w:ascii="Times New Roman" w:hAnsi="Times New Roman" w:cs="Times New Roman"/>
                <w:spacing w:val="-1"/>
                <w:w w:val="95"/>
                <w:lang w:val="sq-AL"/>
              </w:rPr>
              <w:t xml:space="preserve">                                                                          [DATA E FILLIMIT DHE E PËRFUNDIMIT</w:t>
            </w:r>
            <w:r w:rsidRPr="00652107">
              <w:rPr>
                <w:rFonts w:ascii="Times New Roman" w:hAnsi="Times New Roman" w:cs="Times New Roman"/>
                <w:w w:val="95"/>
                <w:lang w:val="sq-AL"/>
              </w:rPr>
              <w:t>/[VENDI]</w:t>
            </w:r>
          </w:p>
          <w:p w14:paraId="53983F64" w14:textId="77777777" w:rsidR="005D0FF5" w:rsidRPr="00652107" w:rsidRDefault="005D0FF5" w:rsidP="00514434">
            <w:pPr>
              <w:pStyle w:val="TableParagraph"/>
              <w:spacing w:line="216" w:lineRule="exact"/>
              <w:ind w:left="65" w:right="55"/>
              <w:rPr>
                <w:rFonts w:ascii="Times New Roman" w:hAnsi="Times New Roman" w:cs="Times New Roman"/>
                <w:lang w:val="sq-AL"/>
              </w:rPr>
            </w:pPr>
            <w:r w:rsidRPr="00652107">
              <w:rPr>
                <w:rFonts w:ascii="Times New Roman" w:hAnsi="Times New Roman" w:cs="Times New Roman"/>
                <w:spacing w:val="-1"/>
                <w:w w:val="95"/>
                <w:lang w:val="sq-AL"/>
              </w:rPr>
              <w:t xml:space="preserve">        [SPECIFIKONI</w:t>
            </w:r>
            <w:r w:rsidRPr="00652107">
              <w:rPr>
                <w:rFonts w:ascii="Times New Roman" w:hAnsi="Times New Roman" w:cs="Times New Roman"/>
                <w:spacing w:val="3"/>
                <w:w w:val="95"/>
                <w:lang w:val="sq-AL"/>
              </w:rPr>
              <w:t xml:space="preserve"> ELEMENTET</w:t>
            </w:r>
            <w:r w:rsidRPr="00652107">
              <w:rPr>
                <w:rFonts w:ascii="Times New Roman" w:hAnsi="Times New Roman" w:cs="Times New Roman"/>
                <w:spacing w:val="-4"/>
                <w:w w:val="95"/>
                <w:lang w:val="sq-AL"/>
              </w:rPr>
              <w:t xml:space="preserve"> </w:t>
            </w:r>
            <w:r w:rsidRPr="00652107">
              <w:rPr>
                <w:rFonts w:ascii="Times New Roman" w:hAnsi="Times New Roman" w:cs="Times New Roman"/>
                <w:spacing w:val="-1"/>
                <w:w w:val="95"/>
                <w:lang w:val="sq-AL"/>
              </w:rPr>
              <w:t>TEORIKE/PRAKTIKE</w:t>
            </w:r>
            <w:r w:rsidRPr="00652107">
              <w:rPr>
                <w:rFonts w:ascii="Times New Roman" w:hAnsi="Times New Roman" w:cs="Times New Roman"/>
                <w:w w:val="95"/>
                <w:lang w:val="sq-AL"/>
              </w:rPr>
              <w:t>]</w:t>
            </w:r>
          </w:p>
          <w:p w14:paraId="12C4AFBB" w14:textId="77777777" w:rsidR="005D0FF5" w:rsidRPr="00652107" w:rsidRDefault="005D0FF5" w:rsidP="00514434">
            <w:pPr>
              <w:pStyle w:val="TableParagraph"/>
              <w:spacing w:line="213" w:lineRule="exact"/>
              <w:ind w:left="65" w:right="54"/>
              <w:rPr>
                <w:rFonts w:ascii="Times New Roman" w:hAnsi="Times New Roman" w:cs="Times New Roman"/>
                <w:lang w:val="sq-AL"/>
              </w:rPr>
            </w:pPr>
            <w:r w:rsidRPr="00652107">
              <w:rPr>
                <w:rFonts w:ascii="Times New Roman" w:hAnsi="Times New Roman" w:cs="Times New Roman"/>
                <w:lang w:val="sq-AL"/>
              </w:rPr>
              <w:t xml:space="preserve">       ose</w:t>
            </w:r>
          </w:p>
          <w:p w14:paraId="1E964897" w14:textId="77777777" w:rsidR="005D0FF5" w:rsidRPr="00652107" w:rsidRDefault="005D0FF5" w:rsidP="00514434">
            <w:pPr>
              <w:pStyle w:val="TableParagraph"/>
              <w:spacing w:line="218" w:lineRule="exact"/>
              <w:ind w:left="65" w:right="55"/>
              <w:rPr>
                <w:rFonts w:ascii="Times New Roman" w:hAnsi="Times New Roman" w:cs="Times New Roman"/>
                <w:lang w:val="sq-AL"/>
              </w:rPr>
            </w:pPr>
            <w:r w:rsidRPr="00652107">
              <w:rPr>
                <w:rFonts w:ascii="Times New Roman" w:hAnsi="Times New Roman" w:cs="Times New Roman"/>
                <w:w w:val="95"/>
                <w:lang w:val="sq-AL"/>
              </w:rPr>
              <w:t xml:space="preserve">         [VLERËSIMIN E LLOJIT TË MJETIT AJROR</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w:t>
            </w:r>
          </w:p>
          <w:p w14:paraId="066B906A" w14:textId="77777777" w:rsidR="005D0FF5" w:rsidRPr="00652107" w:rsidRDefault="005D0FF5" w:rsidP="00514434">
            <w:pPr>
              <w:pStyle w:val="TableParagraph"/>
              <w:spacing w:before="6"/>
              <w:rPr>
                <w:rFonts w:ascii="Times New Roman" w:hAnsi="Times New Roman" w:cs="Times New Roman"/>
                <w:lang w:val="sq-AL"/>
              </w:rPr>
            </w:pPr>
          </w:p>
          <w:p w14:paraId="678FF7E4" w14:textId="77777777" w:rsidR="005D0FF5" w:rsidRPr="00652107" w:rsidRDefault="005D0FF5" w:rsidP="00B442FD">
            <w:pPr>
              <w:pStyle w:val="TableParagraph"/>
              <w:ind w:left="65" w:right="55"/>
              <w:rPr>
                <w:rFonts w:ascii="Times New Roman" w:hAnsi="Times New Roman" w:cs="Times New Roman"/>
                <w:lang w:val="sq-AL"/>
              </w:rPr>
            </w:pPr>
            <w:r w:rsidRPr="00652107">
              <w:rPr>
                <w:rFonts w:ascii="Times New Roman" w:hAnsi="Times New Roman" w:cs="Times New Roman"/>
                <w:w w:val="95"/>
                <w:lang w:val="sq-AL"/>
              </w:rPr>
              <w:t xml:space="preserve">        [DATA E PËRFUNDIMIT]/[VENDI]</w:t>
            </w:r>
          </w:p>
        </w:tc>
      </w:tr>
      <w:tr w:rsidR="005D0FF5" w:rsidRPr="00652107" w14:paraId="2E593FB3" w14:textId="77777777">
        <w:trPr>
          <w:trHeight w:val="1674"/>
        </w:trPr>
        <w:tc>
          <w:tcPr>
            <w:tcW w:w="9174" w:type="dxa"/>
            <w:tcBorders>
              <w:top w:val="nil"/>
            </w:tcBorders>
          </w:tcPr>
          <w:p w14:paraId="595C079A" w14:textId="77777777" w:rsidR="005D0FF5" w:rsidRPr="00652107" w:rsidRDefault="005D0FF5">
            <w:pPr>
              <w:pStyle w:val="TableParagraph"/>
              <w:spacing w:before="117"/>
              <w:ind w:left="99"/>
              <w:rPr>
                <w:rFonts w:ascii="Times New Roman" w:hAnsi="Times New Roman" w:cs="Times New Roman"/>
                <w:lang w:val="sq-AL"/>
              </w:rPr>
            </w:pPr>
            <w:r w:rsidRPr="00652107">
              <w:rPr>
                <w:rFonts w:ascii="Times New Roman" w:hAnsi="Times New Roman" w:cs="Times New Roman"/>
                <w:w w:val="105"/>
                <w:lang w:val="sq-AL"/>
              </w:rPr>
              <w:t>Data:</w:t>
            </w:r>
            <w:r w:rsidRPr="00652107">
              <w:rPr>
                <w:rFonts w:ascii="Times New Roman" w:hAnsi="Times New Roman" w:cs="Times New Roman"/>
                <w:spacing w:val="-10"/>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2"/>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p>
          <w:p w14:paraId="3A9C79FC" w14:textId="77777777" w:rsidR="005D0FF5" w:rsidRPr="00652107" w:rsidRDefault="005D0FF5">
            <w:pPr>
              <w:pStyle w:val="TableParagraph"/>
              <w:spacing w:before="2"/>
              <w:rPr>
                <w:rFonts w:ascii="Times New Roman" w:hAnsi="Times New Roman" w:cs="Times New Roman"/>
                <w:lang w:val="sq-AL"/>
              </w:rPr>
            </w:pPr>
          </w:p>
          <w:p w14:paraId="200086A0" w14:textId="77777777" w:rsidR="005D0FF5" w:rsidRPr="00652107" w:rsidRDefault="005D0FF5">
            <w:pPr>
              <w:pStyle w:val="TableParagraph"/>
              <w:ind w:left="99"/>
              <w:rPr>
                <w:rFonts w:ascii="Times New Roman" w:hAnsi="Times New Roman" w:cs="Times New Roman"/>
                <w:lang w:val="sq-AL"/>
              </w:rPr>
            </w:pPr>
            <w:r w:rsidRPr="00652107">
              <w:rPr>
                <w:rFonts w:ascii="Times New Roman" w:hAnsi="Times New Roman" w:cs="Times New Roman"/>
                <w:w w:val="105"/>
                <w:lang w:val="sq-AL"/>
              </w:rPr>
              <w:t>E nënshkruar:</w:t>
            </w:r>
            <w:r w:rsidRPr="00652107">
              <w:rPr>
                <w:rFonts w:ascii="Times New Roman" w:hAnsi="Times New Roman" w:cs="Times New Roman"/>
                <w:spacing w:val="-2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p>
          <w:p w14:paraId="4F3965F1" w14:textId="77777777" w:rsidR="005D0FF5" w:rsidRPr="00652107" w:rsidRDefault="005D0FF5">
            <w:pPr>
              <w:pStyle w:val="TableParagraph"/>
              <w:spacing w:before="3"/>
              <w:rPr>
                <w:rFonts w:ascii="Times New Roman" w:hAnsi="Times New Roman" w:cs="Times New Roman"/>
                <w:lang w:val="sq-AL"/>
              </w:rPr>
            </w:pPr>
          </w:p>
          <w:p w14:paraId="6808A2C5" w14:textId="77777777" w:rsidR="005D0FF5" w:rsidRPr="00652107" w:rsidRDefault="005D0FF5">
            <w:pPr>
              <w:pStyle w:val="TableParagraph"/>
              <w:ind w:left="99"/>
              <w:rPr>
                <w:rFonts w:ascii="Times New Roman" w:hAnsi="Times New Roman" w:cs="Times New Roman"/>
                <w:lang w:val="sq-AL"/>
              </w:rPr>
            </w:pPr>
            <w:r w:rsidRPr="00652107">
              <w:rPr>
                <w:rFonts w:ascii="Times New Roman" w:hAnsi="Times New Roman" w:cs="Times New Roman"/>
                <w:w w:val="95"/>
                <w:lang w:val="sq-AL"/>
              </w:rPr>
              <w:t>Për:</w:t>
            </w:r>
            <w:r w:rsidRPr="00652107">
              <w:rPr>
                <w:rFonts w:ascii="Times New Roman" w:hAnsi="Times New Roman" w:cs="Times New Roman"/>
                <w:spacing w:val="11"/>
                <w:w w:val="95"/>
                <w:lang w:val="sq-AL"/>
              </w:rPr>
              <w:t xml:space="preserve"> </w:t>
            </w:r>
            <w:r w:rsidRPr="00652107">
              <w:rPr>
                <w:rFonts w:ascii="Times New Roman" w:hAnsi="Times New Roman" w:cs="Times New Roman"/>
                <w:w w:val="95"/>
                <w:lang w:val="sq-AL"/>
              </w:rPr>
              <w:t>[EMRI I KOMPANISË]</w:t>
            </w:r>
          </w:p>
        </w:tc>
      </w:tr>
      <w:tr w:rsidR="005D0FF5" w:rsidRPr="00652107" w14:paraId="683DE5B7" w14:textId="77777777">
        <w:trPr>
          <w:trHeight w:val="1713"/>
        </w:trPr>
        <w:tc>
          <w:tcPr>
            <w:tcW w:w="9174" w:type="dxa"/>
          </w:tcPr>
          <w:p w14:paraId="30ED9197" w14:textId="77777777" w:rsidR="005D0FF5" w:rsidRPr="00652107" w:rsidRDefault="005D0FF5">
            <w:pPr>
              <w:pStyle w:val="TableParagraph"/>
              <w:spacing w:before="66"/>
              <w:ind w:left="99"/>
              <w:rPr>
                <w:rFonts w:ascii="Times New Roman" w:hAnsi="Times New Roman" w:cs="Times New Roman"/>
                <w:lang w:val="sq-AL"/>
              </w:rPr>
            </w:pPr>
            <w:r w:rsidRPr="00652107">
              <w:rPr>
                <w:rFonts w:ascii="Times New Roman" w:hAnsi="Times New Roman" w:cs="Times New Roman"/>
                <w:w w:val="95"/>
                <w:lang w:val="sq-AL"/>
              </w:rPr>
              <w:t>Formulari EASA</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149a</w:t>
            </w:r>
            <w:r w:rsidRPr="00652107">
              <w:rPr>
                <w:rFonts w:ascii="Times New Roman" w:hAnsi="Times New Roman" w:cs="Times New Roman"/>
                <w:spacing w:val="-2"/>
                <w:w w:val="95"/>
                <w:lang w:val="sq-AL"/>
              </w:rPr>
              <w:t xml:space="preserve"> Botimi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1</w:t>
            </w:r>
          </w:p>
          <w:p w14:paraId="24F72659" w14:textId="77777777" w:rsidR="005D0FF5" w:rsidRPr="00652107" w:rsidRDefault="005D0FF5" w:rsidP="00361475">
            <w:pPr>
              <w:pStyle w:val="TableParagraph"/>
              <w:ind w:left="99" w:right="4891"/>
              <w:rPr>
                <w:rFonts w:ascii="Times New Roman" w:hAnsi="Times New Roman" w:cs="Times New Roman"/>
                <w:w w:val="95"/>
                <w:lang w:val="sq-AL"/>
              </w:rPr>
            </w:pPr>
            <w:r w:rsidRPr="00652107">
              <w:rPr>
                <w:rFonts w:ascii="Times New Roman" w:hAnsi="Times New Roman" w:cs="Times New Roman"/>
                <w:spacing w:val="-1"/>
                <w:w w:val="95"/>
                <w:lang w:val="sq-AL"/>
              </w:rPr>
              <w:t>(*)</w:t>
            </w:r>
            <w:r w:rsidRPr="00652107">
              <w:rPr>
                <w:rFonts w:ascii="Times New Roman" w:hAnsi="Times New Roman" w:cs="Times New Roman"/>
                <w:spacing w:val="15"/>
                <w:w w:val="95"/>
                <w:lang w:val="sq-AL"/>
              </w:rPr>
              <w:t xml:space="preserve"> </w:t>
            </w:r>
            <w:r w:rsidRPr="00652107">
              <w:rPr>
                <w:rFonts w:ascii="Times New Roman" w:hAnsi="Times New Roman" w:cs="Times New Roman"/>
                <w:spacing w:val="-1"/>
                <w:w w:val="95"/>
                <w:lang w:val="sq-AL"/>
              </w:rPr>
              <w:t>Ose</w:t>
            </w:r>
            <w:r w:rsidRPr="00652107">
              <w:rPr>
                <w:rFonts w:ascii="Times New Roman" w:hAnsi="Times New Roman" w:cs="Times New Roman"/>
                <w:spacing w:val="-7"/>
                <w:w w:val="95"/>
                <w:lang w:val="sq-AL"/>
              </w:rPr>
              <w:t xml:space="preserve"> </w:t>
            </w:r>
            <w:r w:rsidRPr="00652107">
              <w:rPr>
                <w:rFonts w:ascii="Times New Roman" w:hAnsi="Times New Roman" w:cs="Times New Roman"/>
                <w:spacing w:val="-1"/>
                <w:w w:val="95"/>
                <w:lang w:val="sq-AL"/>
              </w:rPr>
              <w:t>'EASA',</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nëse</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EASA</w:t>
            </w:r>
            <w:r w:rsidRPr="00652107">
              <w:rPr>
                <w:rFonts w:ascii="Times New Roman" w:hAnsi="Times New Roman" w:cs="Times New Roman"/>
                <w:spacing w:val="-7"/>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autoriteti kompetent.</w:t>
            </w:r>
          </w:p>
          <w:p w14:paraId="3886EBAA" w14:textId="77777777" w:rsidR="005D0FF5" w:rsidRPr="00652107" w:rsidRDefault="005D0FF5" w:rsidP="00361475">
            <w:pPr>
              <w:pStyle w:val="TableParagraph"/>
              <w:ind w:left="99" w:right="4891"/>
              <w:rPr>
                <w:rFonts w:ascii="Times New Roman" w:hAnsi="Times New Roman" w:cs="Times New Roman"/>
                <w:lang w:val="sq-AL"/>
              </w:rPr>
            </w:pPr>
            <w:r w:rsidRPr="00652107">
              <w:rPr>
                <w:rFonts w:ascii="Times New Roman" w:hAnsi="Times New Roman" w:cs="Times New Roman"/>
                <w:spacing w:val="-33"/>
                <w:w w:val="95"/>
                <w:lang w:val="sq-AL"/>
              </w:rPr>
              <w:t xml:space="preserve"> </w:t>
            </w:r>
            <w:r w:rsidRPr="00652107">
              <w:rPr>
                <w:rFonts w:ascii="Times New Roman" w:hAnsi="Times New Roman" w:cs="Times New Roman"/>
                <w:w w:val="95"/>
              </w:rPr>
              <w:t>(**)</w:t>
            </w:r>
            <w:r w:rsidRPr="00652107">
              <w:rPr>
                <w:rFonts w:ascii="Times New Roman" w:hAnsi="Times New Roman" w:cs="Times New Roman"/>
                <w:spacing w:val="13"/>
                <w:w w:val="95"/>
                <w:lang w:val="sq-AL"/>
              </w:rPr>
              <w:t>F</w:t>
            </w:r>
            <w:r w:rsidRPr="00652107">
              <w:rPr>
                <w:rFonts w:ascii="Times New Roman" w:hAnsi="Times New Roman" w:cs="Times New Roman"/>
                <w:w w:val="95"/>
                <w:lang w:val="sq-AL"/>
              </w:rPr>
              <w:t>shijeni siç është</w:t>
            </w:r>
            <w:r w:rsidRPr="00652107">
              <w:rPr>
                <w:rFonts w:ascii="Times New Roman" w:hAnsi="Times New Roman" w:cs="Times New Roman"/>
                <w:spacing w:val="-7"/>
                <w:w w:val="95"/>
                <w:lang w:val="sq-AL"/>
              </w:rPr>
              <w:t xml:space="preserve"> e</w:t>
            </w:r>
            <w:r w:rsidRPr="00652107">
              <w:rPr>
                <w:rFonts w:ascii="Times New Roman" w:hAnsi="Times New Roman" w:cs="Times New Roman"/>
                <w:w w:val="95"/>
                <w:lang w:val="sq-AL"/>
              </w:rPr>
              <w:t xml:space="preserve"> përshtatshme.</w:t>
            </w:r>
            <w:r w:rsidRPr="00652107">
              <w:rPr>
                <w:rFonts w:ascii="Times New Roman" w:hAnsi="Times New Roman" w:cs="Times New Roman"/>
                <w:spacing w:val="-6"/>
                <w:w w:val="95"/>
                <w:lang w:val="sq-AL"/>
              </w:rPr>
              <w:t xml:space="preserve"> Rastet e</w:t>
            </w:r>
            <w:r w:rsidRPr="00652107">
              <w:rPr>
                <w:rFonts w:ascii="Times New Roman" w:hAnsi="Times New Roman" w:cs="Times New Roman"/>
                <w:w w:val="95"/>
                <w:lang w:val="sq-AL"/>
              </w:rPr>
              <w:t xml:space="preserve"> mundshme: </w:t>
            </w:r>
          </w:p>
          <w:p w14:paraId="2B0BAF9A" w14:textId="77777777" w:rsidR="005D0FF5" w:rsidRPr="00652107" w:rsidRDefault="005D0FF5" w:rsidP="005D0FF5">
            <w:pPr>
              <w:pStyle w:val="TableParagraph"/>
              <w:numPr>
                <w:ilvl w:val="0"/>
                <w:numId w:val="21"/>
              </w:numPr>
              <w:tabs>
                <w:tab w:val="left" w:pos="715"/>
              </w:tabs>
              <w:autoSpaceDE w:val="0"/>
              <w:autoSpaceDN w:val="0"/>
              <w:spacing w:before="6" w:line="230" w:lineRule="auto"/>
              <w:ind w:right="87"/>
              <w:rPr>
                <w:rFonts w:ascii="Times New Roman" w:hAnsi="Times New Roman" w:cs="Times New Roman"/>
                <w:lang w:val="sq-AL"/>
              </w:rPr>
            </w:pPr>
            <w:r w:rsidRPr="00652107">
              <w:rPr>
                <w:rFonts w:ascii="Times New Roman" w:hAnsi="Times New Roman" w:cs="Times New Roman"/>
                <w:w w:val="90"/>
                <w:lang w:val="sq-AL"/>
              </w:rPr>
              <w:t>i ndoqi</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5"/>
                <w:w w:val="90"/>
                <w:lang w:val="sq-AL"/>
              </w:rPr>
              <w:t xml:space="preserve"> i </w:t>
            </w:r>
            <w:r w:rsidRPr="00652107">
              <w:rPr>
                <w:rFonts w:ascii="Times New Roman" w:hAnsi="Times New Roman" w:cs="Times New Roman"/>
                <w:w w:val="90"/>
                <w:lang w:val="sq-AL"/>
              </w:rPr>
              <w:t>kaloi</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plotësisht</w:t>
            </w:r>
            <w:r w:rsidRPr="00652107">
              <w:rPr>
                <w:rFonts w:ascii="Times New Roman" w:hAnsi="Times New Roman" w:cs="Times New Roman"/>
                <w:spacing w:val="7"/>
                <w:w w:val="90"/>
                <w:lang w:val="sq-AL"/>
              </w:rPr>
              <w:t xml:space="preserve"> elementet</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teorike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6"/>
                <w:w w:val="90"/>
                <w:lang w:val="sq-AL"/>
              </w:rPr>
              <w:t xml:space="preserve"> u vlerësua </w:t>
            </w:r>
            <w:r w:rsidRPr="00652107">
              <w:rPr>
                <w:rFonts w:ascii="Times New Roman" w:hAnsi="Times New Roman" w:cs="Times New Roman"/>
                <w:w w:val="90"/>
                <w:lang w:val="sq-AL"/>
              </w:rPr>
              <w:t>pozitivisht për</w:t>
            </w:r>
            <w:r w:rsidRPr="00652107">
              <w:rPr>
                <w:rFonts w:ascii="Times New Roman" w:hAnsi="Times New Roman" w:cs="Times New Roman"/>
                <w:spacing w:val="6"/>
                <w:w w:val="90"/>
                <w:lang w:val="sq-AL"/>
              </w:rPr>
              <w:t xml:space="preserve"> elementet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praktike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 xml:space="preserve">të </w:t>
            </w:r>
            <w:r w:rsidRPr="00652107">
              <w:rPr>
                <w:rFonts w:ascii="Times New Roman" w:hAnsi="Times New Roman" w:cs="Times New Roman"/>
                <w:w w:val="90"/>
                <w:lang w:val="sq-AL"/>
              </w:rPr>
              <w:lastRenderedPageBreak/>
              <w:t>kursit të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trajnimit mbi llojin</w:t>
            </w:r>
            <w:r w:rsidRPr="00652107">
              <w:rPr>
                <w:rFonts w:ascii="Times New Roman" w:hAnsi="Times New Roman" w:cs="Times New Roman"/>
                <w:lang w:val="sq-AL"/>
              </w:rPr>
              <w:t>;</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ose</w:t>
            </w:r>
          </w:p>
          <w:p w14:paraId="7A5C6E6C" w14:textId="77777777" w:rsidR="005D0FF5" w:rsidRPr="00652107" w:rsidRDefault="005D0FF5" w:rsidP="005D0FF5">
            <w:pPr>
              <w:pStyle w:val="TableParagraph"/>
              <w:numPr>
                <w:ilvl w:val="0"/>
                <w:numId w:val="21"/>
              </w:numPr>
              <w:tabs>
                <w:tab w:val="left" w:pos="715"/>
              </w:tabs>
              <w:autoSpaceDE w:val="0"/>
              <w:autoSpaceDN w:val="0"/>
              <w:spacing w:before="1"/>
              <w:rPr>
                <w:rFonts w:ascii="Times New Roman" w:hAnsi="Times New Roman" w:cs="Times New Roman"/>
                <w:lang w:val="sq-AL"/>
              </w:rPr>
            </w:pPr>
            <w:r w:rsidRPr="00652107">
              <w:rPr>
                <w:rFonts w:ascii="Times New Roman" w:hAnsi="Times New Roman" w:cs="Times New Roman"/>
                <w:spacing w:val="3"/>
                <w:w w:val="90"/>
                <w:lang w:val="sq-AL"/>
              </w:rPr>
              <w:t>i ndoqi</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dhe i</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kaloi</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plotësisht</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vetëm</w:t>
            </w:r>
            <w:r w:rsidRPr="00652107">
              <w:rPr>
                <w:rFonts w:ascii="Times New Roman" w:hAnsi="Times New Roman" w:cs="Times New Roman"/>
                <w:spacing w:val="3"/>
                <w:w w:val="90"/>
                <w:lang w:val="sq-AL"/>
              </w:rPr>
              <w:t xml:space="preserve"> elementet</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teorike;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ose</w:t>
            </w:r>
          </w:p>
          <w:p w14:paraId="47053060" w14:textId="77777777" w:rsidR="005D0FF5" w:rsidRPr="00652107" w:rsidRDefault="005D0FF5" w:rsidP="005D0FF5">
            <w:pPr>
              <w:pStyle w:val="TableParagraph"/>
              <w:numPr>
                <w:ilvl w:val="0"/>
                <w:numId w:val="21"/>
              </w:numPr>
              <w:tabs>
                <w:tab w:val="left" w:pos="715"/>
              </w:tabs>
              <w:autoSpaceDE w:val="0"/>
              <w:autoSpaceDN w:val="0"/>
              <w:spacing w:line="199" w:lineRule="exact"/>
              <w:rPr>
                <w:rFonts w:ascii="Times New Roman" w:hAnsi="Times New Roman" w:cs="Times New Roman"/>
                <w:lang w:val="sq-AL"/>
              </w:rPr>
            </w:pPr>
            <w:r w:rsidRPr="00652107">
              <w:rPr>
                <w:rFonts w:ascii="Times New Roman" w:hAnsi="Times New Roman" w:cs="Times New Roman"/>
                <w:w w:val="90"/>
                <w:lang w:val="sq-AL"/>
              </w:rPr>
              <w:t>u vlerësua pozitivisht</w:t>
            </w:r>
            <w:r w:rsidRPr="00652107">
              <w:rPr>
                <w:rFonts w:ascii="Times New Roman" w:hAnsi="Times New Roman" w:cs="Times New Roman"/>
                <w:spacing w:val="1"/>
                <w:w w:val="90"/>
                <w:lang w:val="sq-AL"/>
              </w:rPr>
              <w:t xml:space="preserve"> p</w:t>
            </w:r>
            <w:r w:rsidRPr="00652107">
              <w:rPr>
                <w:rFonts w:ascii="Times New Roman" w:hAnsi="Times New Roman" w:cs="Times New Roman"/>
                <w:w w:val="90"/>
                <w:lang w:val="sq-AL"/>
              </w:rPr>
              <w:t>ër</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elementet praktike;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 xml:space="preserve">ose </w:t>
            </w:r>
          </w:p>
          <w:p w14:paraId="2D1DB88E" w14:textId="77777777" w:rsidR="005D0FF5" w:rsidRPr="00652107" w:rsidRDefault="005D0FF5" w:rsidP="005D0FF5">
            <w:pPr>
              <w:pStyle w:val="TableParagraph"/>
              <w:numPr>
                <w:ilvl w:val="0"/>
                <w:numId w:val="21"/>
              </w:numPr>
              <w:tabs>
                <w:tab w:val="left" w:pos="715"/>
              </w:tabs>
              <w:autoSpaceDE w:val="0"/>
              <w:autoSpaceDN w:val="0"/>
              <w:spacing w:line="199" w:lineRule="exact"/>
              <w:rPr>
                <w:rFonts w:ascii="Times New Roman" w:hAnsi="Times New Roman" w:cs="Times New Roman"/>
                <w:lang w:val="sq-AL"/>
              </w:rPr>
            </w:pPr>
            <w:r w:rsidRPr="00652107">
              <w:rPr>
                <w:rFonts w:ascii="Times New Roman" w:hAnsi="Times New Roman" w:cs="Times New Roman"/>
                <w:w w:val="90"/>
                <w:lang w:val="sq-AL"/>
              </w:rPr>
              <w:t>kreu me sukses vlerësimin e llojit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mjetit ajror.</w:t>
            </w:r>
          </w:p>
        </w:tc>
      </w:tr>
    </w:tbl>
    <w:p w14:paraId="29A29E49" w14:textId="77777777" w:rsidR="005D0FF5" w:rsidRPr="00652107" w:rsidRDefault="005D0FF5">
      <w:pPr>
        <w:spacing w:line="199" w:lineRule="exact"/>
        <w:rPr>
          <w:rFonts w:ascii="Times New Roman" w:hAnsi="Times New Roman" w:cs="Times New Roman"/>
        </w:rPr>
        <w:sectPr w:rsidR="005D0FF5" w:rsidRPr="00652107" w:rsidSect="008E0BB7">
          <w:headerReference w:type="even" r:id="rId20"/>
          <w:headerReference w:type="default" r:id="rId21"/>
          <w:pgSz w:w="11910" w:h="16840"/>
          <w:pgMar w:top="1134" w:right="1134" w:bottom="284" w:left="1134" w:header="982" w:footer="0" w:gutter="0"/>
          <w:cols w:space="720"/>
        </w:sectPr>
      </w:pPr>
    </w:p>
    <w:p w14:paraId="5E9F1336" w14:textId="77777777" w:rsidR="005D0FF5" w:rsidRPr="00652107" w:rsidRDefault="005D0FF5">
      <w:pPr>
        <w:pStyle w:val="BodyText"/>
        <w:rPr>
          <w:rFonts w:ascii="Times New Roman" w:hAnsi="Times New Roman" w:cs="Times New Roman"/>
          <w:sz w:val="22"/>
          <w:szCs w:val="22"/>
          <w:lang w:val="sq-AL"/>
        </w:rPr>
      </w:pPr>
      <w:r w:rsidRPr="00652107">
        <w:rPr>
          <w:rFonts w:ascii="Times New Roman" w:hAnsi="Times New Roman" w:cs="Times New Roman"/>
          <w:noProof/>
          <w:sz w:val="22"/>
          <w:szCs w:val="22"/>
        </w:rPr>
        <w:lastRenderedPageBreak/>
        <mc:AlternateContent>
          <mc:Choice Requires="wps">
            <w:drawing>
              <wp:anchor distT="0" distB="0" distL="114300" distR="114300" simplePos="0" relativeHeight="251665408" behindDoc="1" locked="0" layoutInCell="1" allowOverlap="1" wp14:anchorId="0C2DE526" wp14:editId="57BCA51D">
                <wp:simplePos x="0" y="0"/>
                <wp:positionH relativeFrom="page">
                  <wp:posOffset>539750</wp:posOffset>
                </wp:positionH>
                <wp:positionV relativeFrom="page">
                  <wp:posOffset>819785</wp:posOffset>
                </wp:positionV>
                <wp:extent cx="6480175" cy="6350"/>
                <wp:effectExtent l="0" t="0" r="0" b="0"/>
                <wp:wrapNone/>
                <wp:docPr id="1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E172B" id="Rectangle 4" o:spid="_x0000_s1026" style="position:absolute;margin-left:42.5pt;margin-top:64.55pt;width:510.2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17B0DD67" w14:textId="77777777" w:rsidR="005D0FF5" w:rsidRPr="00652107" w:rsidRDefault="005D0FF5">
      <w:pPr>
        <w:pStyle w:val="BodyText"/>
        <w:rPr>
          <w:rFonts w:ascii="Times New Roman" w:hAnsi="Times New Roman" w:cs="Times New Roman"/>
          <w:sz w:val="22"/>
          <w:szCs w:val="22"/>
          <w:lang w:val="sq-AL"/>
        </w:rPr>
      </w:pPr>
    </w:p>
    <w:p w14:paraId="772A89A3" w14:textId="77777777" w:rsidR="005D0FF5" w:rsidRPr="00652107" w:rsidRDefault="005D0FF5">
      <w:pPr>
        <w:pStyle w:val="BodyText"/>
        <w:spacing w:before="3"/>
        <w:rPr>
          <w:rFonts w:ascii="Times New Roman" w:hAnsi="Times New Roman" w:cs="Times New Roman"/>
          <w:sz w:val="22"/>
          <w:szCs w:val="22"/>
          <w:lang w:val="sq-AL"/>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5D0FF5" w:rsidRPr="00652107" w14:paraId="528C9D08" w14:textId="77777777">
        <w:trPr>
          <w:trHeight w:val="7902"/>
        </w:trPr>
        <w:tc>
          <w:tcPr>
            <w:tcW w:w="9174" w:type="dxa"/>
            <w:tcBorders>
              <w:bottom w:val="nil"/>
            </w:tcBorders>
          </w:tcPr>
          <w:p w14:paraId="35EF2E86" w14:textId="77777777" w:rsidR="005D0FF5" w:rsidRPr="00652107" w:rsidRDefault="005D0FF5">
            <w:pPr>
              <w:pStyle w:val="TableParagraph"/>
              <w:spacing w:before="132"/>
              <w:ind w:right="86"/>
              <w:jc w:val="right"/>
              <w:rPr>
                <w:rFonts w:ascii="Times New Roman" w:hAnsi="Times New Roman" w:cs="Times New Roman"/>
                <w:lang w:val="sq-AL"/>
              </w:rPr>
            </w:pPr>
            <w:r w:rsidRPr="00652107">
              <w:rPr>
                <w:rFonts w:ascii="Times New Roman" w:hAnsi="Times New Roman" w:cs="Times New Roman"/>
                <w:w w:val="95"/>
                <w:lang w:val="sq-AL"/>
              </w:rPr>
              <w:t>Faqe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1</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1</w:t>
            </w:r>
          </w:p>
          <w:p w14:paraId="33D88B58" w14:textId="77777777" w:rsidR="005D0FF5" w:rsidRPr="00652107" w:rsidRDefault="005D0FF5">
            <w:pPr>
              <w:pStyle w:val="TableParagraph"/>
              <w:spacing w:before="105"/>
              <w:ind w:left="65" w:right="55"/>
              <w:rPr>
                <w:rFonts w:ascii="Times New Roman" w:hAnsi="Times New Roman" w:cs="Times New Roman"/>
                <w:lang w:val="sq-AL"/>
              </w:rPr>
            </w:pPr>
            <w:r w:rsidRPr="00652107">
              <w:rPr>
                <w:rFonts w:ascii="Times New Roman" w:hAnsi="Times New Roman" w:cs="Times New Roman"/>
                <w:w w:val="95"/>
                <w:lang w:val="sq-AL"/>
              </w:rPr>
              <w:t>CERTIFIKATË E NJOHJES</w:t>
            </w:r>
          </w:p>
          <w:p w14:paraId="15667F72" w14:textId="77777777" w:rsidR="005D0FF5" w:rsidRPr="00652107" w:rsidRDefault="005D0FF5">
            <w:pPr>
              <w:pStyle w:val="TableParagraph"/>
              <w:spacing w:before="160"/>
              <w:ind w:left="65" w:right="56"/>
              <w:rPr>
                <w:rFonts w:ascii="Times New Roman" w:hAnsi="Times New Roman" w:cs="Times New Roman"/>
                <w:lang w:val="sq-AL"/>
              </w:rPr>
            </w:pPr>
            <w:r w:rsidRPr="00652107">
              <w:rPr>
                <w:rFonts w:ascii="Times New Roman" w:hAnsi="Times New Roman" w:cs="Times New Roman"/>
                <w:w w:val="95"/>
                <w:lang w:val="sq-AL"/>
              </w:rPr>
              <w:t xml:space="preserve">      Referenca:</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[KODI I SHTETIT ANËTAR(*)].CAA.[XXXX].[YYYY]</w:t>
            </w:r>
          </w:p>
          <w:p w14:paraId="1833EF0A" w14:textId="77777777" w:rsidR="005D0FF5" w:rsidRPr="00652107" w:rsidRDefault="005D0FF5">
            <w:pPr>
              <w:pStyle w:val="TableParagraph"/>
              <w:spacing w:before="161"/>
              <w:ind w:left="99"/>
              <w:jc w:val="both"/>
              <w:rPr>
                <w:rFonts w:ascii="Times New Roman" w:hAnsi="Times New Roman" w:cs="Times New Roman"/>
                <w:lang w:val="sq-AL"/>
              </w:rPr>
            </w:pPr>
            <w:r w:rsidRPr="00652107">
              <w:rPr>
                <w:rFonts w:ascii="Times New Roman" w:hAnsi="Times New Roman" w:cs="Times New Roman"/>
                <w:w w:val="90"/>
                <w:lang w:val="sq-AL"/>
              </w:rPr>
              <w:t>Kjo</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certifikatë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njohjes</w:t>
            </w:r>
            <w:r w:rsidRPr="00652107">
              <w:rPr>
                <w:rFonts w:ascii="Times New Roman" w:hAnsi="Times New Roman" w:cs="Times New Roman"/>
                <w:spacing w:val="11"/>
                <w:w w:val="90"/>
                <w:lang w:val="sq-AL"/>
              </w:rPr>
              <w:t xml:space="preserve"> i </w:t>
            </w:r>
            <w:r w:rsidRPr="00652107">
              <w:rPr>
                <w:rFonts w:ascii="Times New Roman" w:hAnsi="Times New Roman" w:cs="Times New Roman"/>
                <w:w w:val="90"/>
                <w:lang w:val="sq-AL"/>
              </w:rPr>
              <w:t>është</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lëshuar:</w:t>
            </w:r>
          </w:p>
          <w:p w14:paraId="1B661612" w14:textId="77777777" w:rsidR="005D0FF5" w:rsidRPr="00652107" w:rsidRDefault="005D0FF5">
            <w:pPr>
              <w:pStyle w:val="TableParagraph"/>
              <w:spacing w:before="160"/>
              <w:ind w:left="65" w:right="55"/>
              <w:rPr>
                <w:rFonts w:ascii="Times New Roman" w:hAnsi="Times New Roman" w:cs="Times New Roman"/>
                <w:lang w:val="sq-AL"/>
              </w:rPr>
            </w:pPr>
            <w:r w:rsidRPr="00652107">
              <w:rPr>
                <w:rFonts w:ascii="Times New Roman" w:hAnsi="Times New Roman" w:cs="Times New Roman"/>
                <w:lang w:val="sq-AL"/>
              </w:rPr>
              <w:t>[EMRI]</w:t>
            </w:r>
          </w:p>
          <w:p w14:paraId="3669764C" w14:textId="77777777" w:rsidR="005D0FF5" w:rsidRPr="00652107" w:rsidRDefault="005D0FF5">
            <w:pPr>
              <w:pStyle w:val="TableParagraph"/>
              <w:spacing w:before="6"/>
              <w:rPr>
                <w:rFonts w:ascii="Times New Roman" w:hAnsi="Times New Roman" w:cs="Times New Roman"/>
                <w:lang w:val="sq-AL"/>
              </w:rPr>
            </w:pPr>
          </w:p>
          <w:p w14:paraId="06EC1F93" w14:textId="77777777" w:rsidR="005D0FF5" w:rsidRPr="00652107" w:rsidRDefault="005D0FF5">
            <w:pPr>
              <w:pStyle w:val="TableParagraph"/>
              <w:ind w:left="65" w:right="56"/>
              <w:rPr>
                <w:rFonts w:ascii="Times New Roman" w:hAnsi="Times New Roman" w:cs="Times New Roman"/>
                <w:lang w:val="sq-AL"/>
              </w:rPr>
            </w:pPr>
            <w:r w:rsidRPr="00652107">
              <w:rPr>
                <w:rFonts w:ascii="Times New Roman" w:hAnsi="Times New Roman" w:cs="Times New Roman"/>
                <w:w w:val="95"/>
                <w:lang w:val="sq-AL"/>
              </w:rPr>
              <w:t>[DATA</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VENDI</w:t>
            </w:r>
            <w:r w:rsidRPr="00652107">
              <w:rPr>
                <w:rFonts w:ascii="Times New Roman" w:hAnsi="Times New Roman" w:cs="Times New Roman"/>
                <w:spacing w:val="-2"/>
                <w:w w:val="95"/>
                <w:lang w:val="sq-AL"/>
              </w:rPr>
              <w:t xml:space="preserve"> 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LINDJES]</w:t>
            </w:r>
          </w:p>
          <w:p w14:paraId="2B83F556" w14:textId="77777777" w:rsidR="005D0FF5" w:rsidRPr="00652107" w:rsidRDefault="005D0FF5">
            <w:pPr>
              <w:pStyle w:val="TableParagraph"/>
              <w:spacing w:before="6"/>
              <w:rPr>
                <w:rFonts w:ascii="Times New Roman" w:hAnsi="Times New Roman" w:cs="Times New Roman"/>
                <w:lang w:val="sq-AL"/>
              </w:rPr>
            </w:pPr>
          </w:p>
          <w:p w14:paraId="0067C128" w14:textId="77777777" w:rsidR="005D0FF5" w:rsidRPr="00652107" w:rsidRDefault="005D0FF5" w:rsidP="00860490">
            <w:pPr>
              <w:pStyle w:val="TableParagraph"/>
              <w:ind w:left="65" w:right="8581"/>
              <w:rPr>
                <w:rFonts w:ascii="Times New Roman" w:hAnsi="Times New Roman" w:cs="Times New Roman"/>
                <w:lang w:val="sq-AL"/>
              </w:rPr>
            </w:pPr>
            <w:r w:rsidRPr="00652107">
              <w:rPr>
                <w:rFonts w:ascii="Times New Roman" w:hAnsi="Times New Roman" w:cs="Times New Roman"/>
                <w:lang w:val="sq-AL"/>
              </w:rPr>
              <w:t>Nga:</w:t>
            </w:r>
          </w:p>
          <w:p w14:paraId="2769D800" w14:textId="77777777" w:rsidR="005D0FF5" w:rsidRPr="00652107" w:rsidRDefault="005D0FF5">
            <w:pPr>
              <w:pStyle w:val="TableParagraph"/>
              <w:spacing w:before="6"/>
              <w:rPr>
                <w:rFonts w:ascii="Times New Roman" w:hAnsi="Times New Roman" w:cs="Times New Roman"/>
                <w:lang w:val="sq-AL"/>
              </w:rPr>
            </w:pPr>
          </w:p>
          <w:p w14:paraId="229041E2" w14:textId="77777777" w:rsidR="005D0FF5" w:rsidRPr="00652107" w:rsidRDefault="005D0FF5" w:rsidP="00860490">
            <w:pPr>
              <w:pStyle w:val="TableParagraph"/>
              <w:tabs>
                <w:tab w:val="left" w:pos="6983"/>
              </w:tabs>
              <w:spacing w:before="1" w:line="475" w:lineRule="auto"/>
              <w:ind w:left="3090" w:right="2371" w:hanging="1"/>
              <w:rPr>
                <w:rFonts w:ascii="Times New Roman" w:hAnsi="Times New Roman" w:cs="Times New Roman"/>
                <w:spacing w:val="1"/>
                <w:w w:val="95"/>
                <w:lang w:val="sq-AL"/>
              </w:rPr>
            </w:pPr>
            <w:r w:rsidRPr="00652107">
              <w:rPr>
                <w:rFonts w:ascii="Times New Roman" w:hAnsi="Times New Roman" w:cs="Times New Roman"/>
                <w:w w:val="95"/>
                <w:lang w:val="sq-AL"/>
              </w:rPr>
              <w:t>[EMRI 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AUTORITETIT KOMPETENT]</w:t>
            </w:r>
            <w:r w:rsidRPr="00652107">
              <w:rPr>
                <w:rFonts w:ascii="Times New Roman" w:hAnsi="Times New Roman" w:cs="Times New Roman"/>
                <w:spacing w:val="1"/>
                <w:w w:val="95"/>
                <w:lang w:val="sq-AL"/>
              </w:rPr>
              <w:t xml:space="preserve"> </w:t>
            </w:r>
          </w:p>
          <w:p w14:paraId="133C40B7" w14:textId="77777777" w:rsidR="005D0FF5" w:rsidRPr="00652107" w:rsidRDefault="005D0FF5" w:rsidP="00860490">
            <w:pPr>
              <w:pStyle w:val="TableParagraph"/>
              <w:tabs>
                <w:tab w:val="left" w:pos="6983"/>
              </w:tabs>
              <w:spacing w:before="1" w:line="475" w:lineRule="auto"/>
              <w:ind w:left="3090" w:right="2371" w:hanging="1"/>
              <w:rPr>
                <w:rFonts w:ascii="Times New Roman" w:hAnsi="Times New Roman" w:cs="Times New Roman"/>
                <w:lang w:val="sq-AL"/>
              </w:rPr>
            </w:pPr>
            <w:r w:rsidRPr="00652107">
              <w:rPr>
                <w:rFonts w:ascii="Times New Roman" w:hAnsi="Times New Roman" w:cs="Times New Roman"/>
                <w:w w:val="95"/>
                <w:lang w:val="sq-AL"/>
              </w:rPr>
              <w:t>[ADRESA E AUTORITETIT KOMPETENT]</w:t>
            </w:r>
          </w:p>
          <w:p w14:paraId="098B5625" w14:textId="77777777" w:rsidR="005D0FF5" w:rsidRPr="00652107" w:rsidRDefault="005D0FF5" w:rsidP="00090BBB">
            <w:pPr>
              <w:pStyle w:val="TableParagraph"/>
              <w:spacing w:before="5" w:line="230" w:lineRule="auto"/>
              <w:ind w:left="99" w:right="86"/>
              <w:jc w:val="both"/>
              <w:rPr>
                <w:rFonts w:ascii="Times New Roman" w:hAnsi="Times New Roman" w:cs="Times New Roman"/>
                <w:lang w:val="sq-AL"/>
              </w:rPr>
            </w:pPr>
            <w:r w:rsidRPr="00652107">
              <w:rPr>
                <w:rFonts w:ascii="Times New Roman" w:hAnsi="Times New Roman" w:cs="Times New Roman"/>
                <w:w w:val="90"/>
                <w:lang w:val="sq-AL"/>
              </w:rPr>
              <w:t>pas zhvillimit të ekzaminimit në përputhje me seksionin B, Nën-pjesa C e Shtojcës III (Pjesa-66) e Rregullores (AAC) Nr.08/2018 ose sipas procedurës për miratimin direkt të trajnimit mbi llojin e mjetit ajror nga pika 66. B.130 e Shtojcës III (Pjesa-66) të Rregullores (AAC) Nr.08/2018</w:t>
            </w:r>
            <w:r w:rsidRPr="00652107">
              <w:rPr>
                <w:rFonts w:ascii="Times New Roman" w:hAnsi="Times New Roman" w:cs="Times New Roman"/>
                <w:w w:val="95"/>
                <w:lang w:val="sq-AL"/>
              </w:rPr>
              <w:t>.</w:t>
            </w:r>
          </w:p>
          <w:p w14:paraId="41747C9E" w14:textId="77777777" w:rsidR="005D0FF5" w:rsidRPr="00652107" w:rsidRDefault="005D0FF5">
            <w:pPr>
              <w:pStyle w:val="TableParagraph"/>
              <w:spacing w:before="1"/>
              <w:rPr>
                <w:rFonts w:ascii="Times New Roman" w:hAnsi="Times New Roman" w:cs="Times New Roman"/>
                <w:lang w:val="sq-AL"/>
              </w:rPr>
            </w:pPr>
          </w:p>
          <w:p w14:paraId="2CDD9590" w14:textId="77777777" w:rsidR="005D0FF5" w:rsidRPr="00652107" w:rsidRDefault="005D0FF5">
            <w:pPr>
              <w:pStyle w:val="TableParagraph"/>
              <w:spacing w:line="230" w:lineRule="auto"/>
              <w:ind w:left="99" w:right="86"/>
              <w:jc w:val="both"/>
              <w:rPr>
                <w:rFonts w:ascii="Times New Roman" w:hAnsi="Times New Roman" w:cs="Times New Roman"/>
                <w:lang w:val="sq-AL"/>
              </w:rPr>
            </w:pPr>
            <w:r w:rsidRPr="00652107">
              <w:rPr>
                <w:rFonts w:ascii="Times New Roman" w:hAnsi="Times New Roman" w:cs="Times New Roman"/>
                <w:w w:val="90"/>
                <w:lang w:val="sq-AL"/>
              </w:rPr>
              <w:t>Kjo certifikatë vërteton se personi i lartpërmendur ka kaluar me sukses elementet teorike (*) dhe/ose praktike (*) të kursit të miratuar të trajnimit mbi llojin e mjetit ajror; ose ka kryer vlerësimin e llojit të mjetit ajror (*) të deklaruar më poshtë në përputhje me Rregulloren (AAC) Nr. 05/2020 dhe me Rregulloren (AAC) Nr. 08/2018</w:t>
            </w:r>
            <w:r w:rsidRPr="00652107">
              <w:rPr>
                <w:rFonts w:ascii="Times New Roman" w:hAnsi="Times New Roman" w:cs="Times New Roman"/>
                <w:lang w:val="sq-AL"/>
              </w:rPr>
              <w:t>.</w:t>
            </w:r>
          </w:p>
          <w:p w14:paraId="4BBF78D3" w14:textId="77777777" w:rsidR="005D0FF5" w:rsidRPr="00652107" w:rsidRDefault="005D0FF5">
            <w:pPr>
              <w:pStyle w:val="TableParagraph"/>
              <w:spacing w:before="6"/>
              <w:rPr>
                <w:rFonts w:ascii="Times New Roman" w:hAnsi="Times New Roman" w:cs="Times New Roman"/>
                <w:lang w:val="sq-AL"/>
              </w:rPr>
            </w:pPr>
          </w:p>
          <w:p w14:paraId="0B8B0362" w14:textId="77777777" w:rsidR="005D0FF5" w:rsidRPr="00652107" w:rsidRDefault="005D0FF5" w:rsidP="00084B50">
            <w:pPr>
              <w:pStyle w:val="TableParagraph"/>
              <w:spacing w:line="475" w:lineRule="auto"/>
              <w:ind w:right="1741"/>
              <w:rPr>
                <w:rFonts w:ascii="Times New Roman" w:hAnsi="Times New Roman" w:cs="Times New Roman"/>
                <w:spacing w:val="-37"/>
                <w:w w:val="95"/>
                <w:lang w:val="sq-AL"/>
              </w:rPr>
            </w:pPr>
            <w:r w:rsidRPr="00652107">
              <w:rPr>
                <w:rFonts w:ascii="Times New Roman" w:hAnsi="Times New Roman" w:cs="Times New Roman"/>
                <w:w w:val="95"/>
                <w:lang w:val="sq-AL"/>
              </w:rPr>
              <w:t xml:space="preserve">                                                                     [KURSI TRAJNUES MBI LLOJIN E MJETIT AJROR (*)]</w:t>
            </w:r>
            <w:r w:rsidRPr="00652107">
              <w:rPr>
                <w:rFonts w:ascii="Times New Roman" w:hAnsi="Times New Roman" w:cs="Times New Roman"/>
                <w:spacing w:val="-37"/>
                <w:w w:val="95"/>
                <w:lang w:val="sq-AL"/>
              </w:rPr>
              <w:t xml:space="preserve"> </w:t>
            </w:r>
          </w:p>
          <w:p w14:paraId="6F0D7A13" w14:textId="77777777" w:rsidR="005D0FF5" w:rsidRPr="00652107" w:rsidRDefault="005D0FF5" w:rsidP="00084B50">
            <w:pPr>
              <w:pStyle w:val="TableParagraph"/>
              <w:spacing w:line="475" w:lineRule="auto"/>
              <w:ind w:right="1561"/>
              <w:rPr>
                <w:rFonts w:ascii="Times New Roman" w:hAnsi="Times New Roman" w:cs="Times New Roman"/>
                <w:lang w:val="sq-AL"/>
              </w:rPr>
            </w:pPr>
            <w:r w:rsidRPr="00652107">
              <w:rPr>
                <w:rFonts w:ascii="Times New Roman" w:hAnsi="Times New Roman" w:cs="Times New Roman"/>
                <w:spacing w:val="-37"/>
                <w:w w:val="95"/>
                <w:lang w:val="sq-AL"/>
              </w:rPr>
              <w:t xml:space="preserve">                                                                                                                                                     </w:t>
            </w:r>
            <w:r w:rsidRPr="00652107">
              <w:rPr>
                <w:rFonts w:ascii="Times New Roman" w:hAnsi="Times New Roman" w:cs="Times New Roman"/>
                <w:spacing w:val="-1"/>
                <w:w w:val="95"/>
                <w:lang w:val="sq-AL"/>
              </w:rPr>
              <w:t xml:space="preserve">                                                              [DATA E FILLIMIT DHE E PËRFUNDIMIT</w:t>
            </w:r>
            <w:r w:rsidRPr="00652107">
              <w:rPr>
                <w:rFonts w:ascii="Times New Roman" w:hAnsi="Times New Roman" w:cs="Times New Roman"/>
                <w:w w:val="95"/>
                <w:lang w:val="sq-AL"/>
              </w:rPr>
              <w:t>/[VENDI]</w:t>
            </w:r>
          </w:p>
          <w:p w14:paraId="731122EF" w14:textId="77777777" w:rsidR="005D0FF5" w:rsidRPr="00652107" w:rsidRDefault="005D0FF5">
            <w:pPr>
              <w:pStyle w:val="TableParagraph"/>
              <w:spacing w:line="217" w:lineRule="exact"/>
              <w:ind w:left="65" w:right="55"/>
              <w:rPr>
                <w:rFonts w:ascii="Times New Roman" w:hAnsi="Times New Roman" w:cs="Times New Roman"/>
                <w:lang w:val="sq-AL"/>
              </w:rPr>
            </w:pPr>
            <w:r w:rsidRPr="00652107">
              <w:rPr>
                <w:rFonts w:ascii="Times New Roman" w:hAnsi="Times New Roman" w:cs="Times New Roman"/>
                <w:spacing w:val="-1"/>
                <w:w w:val="95"/>
                <w:lang w:val="sq-AL"/>
              </w:rPr>
              <w:t xml:space="preserve">        [SPECIFIKONI</w:t>
            </w:r>
            <w:r w:rsidRPr="00652107">
              <w:rPr>
                <w:rFonts w:ascii="Times New Roman" w:hAnsi="Times New Roman" w:cs="Times New Roman"/>
                <w:spacing w:val="3"/>
                <w:w w:val="95"/>
                <w:lang w:val="sq-AL"/>
              </w:rPr>
              <w:t xml:space="preserve"> ELEMENTET</w:t>
            </w:r>
            <w:r w:rsidRPr="00652107">
              <w:rPr>
                <w:rFonts w:ascii="Times New Roman" w:hAnsi="Times New Roman" w:cs="Times New Roman"/>
                <w:spacing w:val="-4"/>
                <w:w w:val="95"/>
                <w:lang w:val="sq-AL"/>
              </w:rPr>
              <w:t xml:space="preserve"> </w:t>
            </w:r>
            <w:r w:rsidRPr="00652107">
              <w:rPr>
                <w:rFonts w:ascii="Times New Roman" w:hAnsi="Times New Roman" w:cs="Times New Roman"/>
                <w:spacing w:val="-1"/>
                <w:w w:val="95"/>
                <w:lang w:val="sq-AL"/>
              </w:rPr>
              <w:t>TEORIKE/PRAKTIKE</w:t>
            </w:r>
            <w:r w:rsidRPr="00652107">
              <w:rPr>
                <w:rFonts w:ascii="Times New Roman" w:hAnsi="Times New Roman" w:cs="Times New Roman"/>
                <w:w w:val="95"/>
                <w:lang w:val="sq-AL"/>
              </w:rPr>
              <w:t>]</w:t>
            </w:r>
          </w:p>
          <w:p w14:paraId="73762AB9" w14:textId="77777777" w:rsidR="005D0FF5" w:rsidRPr="00652107" w:rsidRDefault="005D0FF5">
            <w:pPr>
              <w:pStyle w:val="TableParagraph"/>
              <w:spacing w:line="213" w:lineRule="exact"/>
              <w:ind w:left="65" w:right="54"/>
              <w:rPr>
                <w:rFonts w:ascii="Times New Roman" w:hAnsi="Times New Roman" w:cs="Times New Roman"/>
                <w:lang w:val="sq-AL"/>
              </w:rPr>
            </w:pPr>
            <w:r w:rsidRPr="00652107">
              <w:rPr>
                <w:rFonts w:ascii="Times New Roman" w:hAnsi="Times New Roman" w:cs="Times New Roman"/>
                <w:lang w:val="sq-AL"/>
              </w:rPr>
              <w:t xml:space="preserve">        ose</w:t>
            </w:r>
          </w:p>
          <w:p w14:paraId="1751FDCF" w14:textId="77777777" w:rsidR="005D0FF5" w:rsidRPr="00652107" w:rsidRDefault="005D0FF5">
            <w:pPr>
              <w:pStyle w:val="TableParagraph"/>
              <w:spacing w:line="218" w:lineRule="exact"/>
              <w:ind w:left="65" w:right="55"/>
              <w:rPr>
                <w:rFonts w:ascii="Times New Roman" w:hAnsi="Times New Roman" w:cs="Times New Roman"/>
                <w:lang w:val="sq-AL"/>
              </w:rPr>
            </w:pPr>
            <w:r w:rsidRPr="00652107">
              <w:rPr>
                <w:rFonts w:ascii="Times New Roman" w:hAnsi="Times New Roman" w:cs="Times New Roman"/>
                <w:w w:val="95"/>
                <w:lang w:val="sq-AL"/>
              </w:rPr>
              <w:t>[VLERËSIMIN E LLOJIT TË MJETIT AJROR(*)]</w:t>
            </w:r>
          </w:p>
          <w:p w14:paraId="3F82B8C1" w14:textId="77777777" w:rsidR="005D0FF5" w:rsidRPr="00652107" w:rsidRDefault="005D0FF5">
            <w:pPr>
              <w:pStyle w:val="TableParagraph"/>
              <w:spacing w:before="6"/>
              <w:rPr>
                <w:rFonts w:ascii="Times New Roman" w:hAnsi="Times New Roman" w:cs="Times New Roman"/>
                <w:lang w:val="sq-AL"/>
              </w:rPr>
            </w:pPr>
          </w:p>
          <w:p w14:paraId="14F693B1" w14:textId="77777777" w:rsidR="005D0FF5" w:rsidRPr="00652107" w:rsidRDefault="005D0FF5">
            <w:pPr>
              <w:pStyle w:val="TableParagraph"/>
              <w:ind w:left="65" w:right="55"/>
              <w:rPr>
                <w:rFonts w:ascii="Times New Roman" w:hAnsi="Times New Roman" w:cs="Times New Roman"/>
                <w:lang w:val="sq-AL"/>
              </w:rPr>
            </w:pPr>
            <w:r w:rsidRPr="00652107">
              <w:rPr>
                <w:rFonts w:ascii="Times New Roman" w:hAnsi="Times New Roman" w:cs="Times New Roman"/>
                <w:w w:val="95"/>
                <w:lang w:val="sq-AL"/>
              </w:rPr>
              <w:t xml:space="preserve">  [DATA E PËRFUNDIMIT]/[VENDI]</w:t>
            </w:r>
          </w:p>
        </w:tc>
      </w:tr>
      <w:tr w:rsidR="005D0FF5" w:rsidRPr="00652107" w14:paraId="12D2343D" w14:textId="77777777">
        <w:trPr>
          <w:trHeight w:val="1674"/>
        </w:trPr>
        <w:tc>
          <w:tcPr>
            <w:tcW w:w="9174" w:type="dxa"/>
            <w:tcBorders>
              <w:top w:val="nil"/>
            </w:tcBorders>
          </w:tcPr>
          <w:p w14:paraId="77710A6E" w14:textId="77777777" w:rsidR="005D0FF5" w:rsidRPr="00652107" w:rsidRDefault="005D0FF5">
            <w:pPr>
              <w:pStyle w:val="TableParagraph"/>
              <w:spacing w:before="174"/>
              <w:ind w:left="99"/>
              <w:rPr>
                <w:rFonts w:ascii="Times New Roman" w:hAnsi="Times New Roman" w:cs="Times New Roman"/>
                <w:lang w:val="sq-AL"/>
              </w:rPr>
            </w:pPr>
            <w:r w:rsidRPr="00652107">
              <w:rPr>
                <w:rFonts w:ascii="Times New Roman" w:hAnsi="Times New Roman" w:cs="Times New Roman"/>
                <w:w w:val="105"/>
                <w:lang w:val="sq-AL"/>
              </w:rPr>
              <w:t>Data:</w:t>
            </w:r>
            <w:r w:rsidRPr="00652107">
              <w:rPr>
                <w:rFonts w:ascii="Times New Roman" w:hAnsi="Times New Roman" w:cs="Times New Roman"/>
                <w:spacing w:val="18"/>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p>
          <w:p w14:paraId="46AA0596" w14:textId="77777777" w:rsidR="005D0FF5" w:rsidRPr="00652107" w:rsidRDefault="005D0FF5">
            <w:pPr>
              <w:pStyle w:val="TableParagraph"/>
              <w:spacing w:before="2"/>
              <w:rPr>
                <w:rFonts w:ascii="Times New Roman" w:hAnsi="Times New Roman" w:cs="Times New Roman"/>
                <w:lang w:val="sq-AL"/>
              </w:rPr>
            </w:pPr>
          </w:p>
          <w:p w14:paraId="03A52D6D" w14:textId="77777777" w:rsidR="005D0FF5" w:rsidRPr="00652107" w:rsidRDefault="005D0FF5">
            <w:pPr>
              <w:pStyle w:val="TableParagraph"/>
              <w:ind w:left="99"/>
              <w:rPr>
                <w:rFonts w:ascii="Times New Roman" w:hAnsi="Times New Roman" w:cs="Times New Roman"/>
                <w:lang w:val="sq-AL"/>
              </w:rPr>
            </w:pPr>
            <w:r w:rsidRPr="00652107">
              <w:rPr>
                <w:rFonts w:ascii="Times New Roman" w:hAnsi="Times New Roman" w:cs="Times New Roman"/>
                <w:w w:val="105"/>
                <w:lang w:val="sq-AL"/>
              </w:rPr>
              <w:t>E nënshkruar:</w:t>
            </w:r>
            <w:r w:rsidRPr="00652107">
              <w:rPr>
                <w:rFonts w:ascii="Times New Roman" w:hAnsi="Times New Roman" w:cs="Times New Roman"/>
                <w:spacing w:val="1"/>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3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3"/>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4"/>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6"/>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r w:rsidRPr="00652107">
              <w:rPr>
                <w:rFonts w:ascii="Times New Roman" w:hAnsi="Times New Roman" w:cs="Times New Roman"/>
                <w:w w:val="105"/>
                <w:lang w:val="sq-AL"/>
              </w:rPr>
              <w:t>.</w:t>
            </w:r>
            <w:r w:rsidRPr="00652107">
              <w:rPr>
                <w:rFonts w:ascii="Times New Roman" w:hAnsi="Times New Roman" w:cs="Times New Roman"/>
                <w:spacing w:val="-15"/>
                <w:w w:val="105"/>
                <w:lang w:val="sq-AL"/>
              </w:rPr>
              <w:t xml:space="preserve"> </w:t>
            </w:r>
          </w:p>
          <w:p w14:paraId="72CC7195" w14:textId="77777777" w:rsidR="005D0FF5" w:rsidRPr="00652107" w:rsidRDefault="005D0FF5">
            <w:pPr>
              <w:pStyle w:val="TableParagraph"/>
              <w:spacing w:before="2"/>
              <w:rPr>
                <w:rFonts w:ascii="Times New Roman" w:hAnsi="Times New Roman" w:cs="Times New Roman"/>
                <w:lang w:val="sq-AL"/>
              </w:rPr>
            </w:pPr>
          </w:p>
          <w:p w14:paraId="282E49CE" w14:textId="77777777" w:rsidR="005D0FF5" w:rsidRPr="00652107" w:rsidRDefault="005D0FF5">
            <w:pPr>
              <w:pStyle w:val="TableParagraph"/>
              <w:ind w:left="99"/>
              <w:rPr>
                <w:rFonts w:ascii="Times New Roman" w:hAnsi="Times New Roman" w:cs="Times New Roman"/>
                <w:lang w:val="sq-AL"/>
              </w:rPr>
            </w:pPr>
            <w:r w:rsidRPr="00652107">
              <w:rPr>
                <w:rFonts w:ascii="Times New Roman" w:hAnsi="Times New Roman" w:cs="Times New Roman"/>
                <w:w w:val="95"/>
                <w:lang w:val="sq-AL"/>
              </w:rPr>
              <w:t>Për:</w:t>
            </w:r>
            <w:r w:rsidRPr="00652107">
              <w:rPr>
                <w:rFonts w:ascii="Times New Roman" w:hAnsi="Times New Roman" w:cs="Times New Roman"/>
                <w:spacing w:val="13"/>
                <w:w w:val="95"/>
                <w:lang w:val="sq-AL"/>
              </w:rPr>
              <w:t xml:space="preserve"> </w:t>
            </w:r>
            <w:r w:rsidRPr="00652107">
              <w:rPr>
                <w:rFonts w:ascii="Times New Roman" w:hAnsi="Times New Roman" w:cs="Times New Roman"/>
                <w:w w:val="95"/>
                <w:lang w:val="sq-AL"/>
              </w:rPr>
              <w:t>[EMRI I</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AUTORITETIT KOMPETENT]</w:t>
            </w:r>
          </w:p>
        </w:tc>
      </w:tr>
      <w:tr w:rsidR="005D0FF5" w:rsidRPr="00652107" w14:paraId="669923B1" w14:textId="77777777">
        <w:trPr>
          <w:trHeight w:val="1514"/>
        </w:trPr>
        <w:tc>
          <w:tcPr>
            <w:tcW w:w="9174" w:type="dxa"/>
          </w:tcPr>
          <w:p w14:paraId="252AB7D1" w14:textId="77777777" w:rsidR="005D0FF5" w:rsidRPr="00652107" w:rsidRDefault="005D0FF5">
            <w:pPr>
              <w:pStyle w:val="TableParagraph"/>
              <w:spacing w:before="66" w:line="199" w:lineRule="exact"/>
              <w:ind w:left="99"/>
              <w:rPr>
                <w:rFonts w:ascii="Times New Roman" w:hAnsi="Times New Roman" w:cs="Times New Roman"/>
                <w:lang w:val="sq-AL"/>
              </w:rPr>
            </w:pPr>
            <w:r w:rsidRPr="00652107">
              <w:rPr>
                <w:rFonts w:ascii="Times New Roman" w:hAnsi="Times New Roman" w:cs="Times New Roman"/>
                <w:w w:val="95"/>
                <w:lang w:val="sq-AL"/>
              </w:rPr>
              <w:t>Formulari EASA 149b</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Botimi 1</w:t>
            </w:r>
          </w:p>
          <w:p w14:paraId="72DA947B" w14:textId="77777777" w:rsidR="005D0FF5" w:rsidRPr="00652107" w:rsidRDefault="005D0FF5" w:rsidP="009746EE">
            <w:pPr>
              <w:pStyle w:val="TableParagraph"/>
              <w:ind w:left="99" w:right="4891"/>
              <w:rPr>
                <w:rFonts w:ascii="Times New Roman" w:hAnsi="Times New Roman" w:cs="Times New Roman"/>
                <w:lang w:val="sq-AL"/>
              </w:rPr>
            </w:pPr>
            <w:r w:rsidRPr="00652107">
              <w:rPr>
                <w:rFonts w:ascii="Times New Roman" w:hAnsi="Times New Roman" w:cs="Times New Roman"/>
                <w:w w:val="95"/>
              </w:rPr>
              <w:t>(*)</w:t>
            </w:r>
            <w:r w:rsidRPr="00652107">
              <w:rPr>
                <w:rFonts w:ascii="Times New Roman" w:hAnsi="Times New Roman" w:cs="Times New Roman"/>
                <w:spacing w:val="13"/>
                <w:w w:val="95"/>
                <w:lang w:val="sq-AL"/>
              </w:rPr>
              <w:t>F</w:t>
            </w:r>
            <w:r w:rsidRPr="00652107">
              <w:rPr>
                <w:rFonts w:ascii="Times New Roman" w:hAnsi="Times New Roman" w:cs="Times New Roman"/>
                <w:w w:val="95"/>
                <w:lang w:val="sq-AL"/>
              </w:rPr>
              <w:t>shijeni siç është</w:t>
            </w:r>
            <w:r w:rsidRPr="00652107">
              <w:rPr>
                <w:rFonts w:ascii="Times New Roman" w:hAnsi="Times New Roman" w:cs="Times New Roman"/>
                <w:spacing w:val="-7"/>
                <w:w w:val="95"/>
                <w:lang w:val="sq-AL"/>
              </w:rPr>
              <w:t xml:space="preserve"> e</w:t>
            </w:r>
            <w:r w:rsidRPr="00652107">
              <w:rPr>
                <w:rFonts w:ascii="Times New Roman" w:hAnsi="Times New Roman" w:cs="Times New Roman"/>
                <w:w w:val="95"/>
                <w:lang w:val="sq-AL"/>
              </w:rPr>
              <w:t xml:space="preserve"> përshtatshme.</w:t>
            </w:r>
            <w:r w:rsidRPr="00652107">
              <w:rPr>
                <w:rFonts w:ascii="Times New Roman" w:hAnsi="Times New Roman" w:cs="Times New Roman"/>
                <w:spacing w:val="-6"/>
                <w:w w:val="95"/>
                <w:lang w:val="sq-AL"/>
              </w:rPr>
              <w:t xml:space="preserve"> Rastet e</w:t>
            </w:r>
            <w:r w:rsidRPr="00652107">
              <w:rPr>
                <w:rFonts w:ascii="Times New Roman" w:hAnsi="Times New Roman" w:cs="Times New Roman"/>
                <w:w w:val="95"/>
                <w:lang w:val="sq-AL"/>
              </w:rPr>
              <w:t xml:space="preserve"> mundshme: </w:t>
            </w:r>
          </w:p>
          <w:p w14:paraId="467F1E6E" w14:textId="77777777" w:rsidR="005D0FF5" w:rsidRPr="00652107" w:rsidRDefault="005D0FF5" w:rsidP="005D0FF5">
            <w:pPr>
              <w:pStyle w:val="TableParagraph"/>
              <w:numPr>
                <w:ilvl w:val="0"/>
                <w:numId w:val="20"/>
              </w:numPr>
              <w:tabs>
                <w:tab w:val="left" w:pos="715"/>
              </w:tabs>
              <w:autoSpaceDE w:val="0"/>
              <w:autoSpaceDN w:val="0"/>
              <w:spacing w:before="6" w:line="230" w:lineRule="auto"/>
              <w:ind w:right="87"/>
              <w:rPr>
                <w:rFonts w:ascii="Times New Roman" w:hAnsi="Times New Roman" w:cs="Times New Roman"/>
                <w:lang w:val="sq-AL"/>
              </w:rPr>
            </w:pPr>
            <w:r w:rsidRPr="00652107">
              <w:rPr>
                <w:rFonts w:ascii="Times New Roman" w:hAnsi="Times New Roman" w:cs="Times New Roman"/>
                <w:w w:val="90"/>
                <w:lang w:val="sq-AL"/>
              </w:rPr>
              <w:t>i ndoqi</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5"/>
                <w:w w:val="90"/>
                <w:lang w:val="sq-AL"/>
              </w:rPr>
              <w:t xml:space="preserve"> i </w:t>
            </w:r>
            <w:r w:rsidRPr="00652107">
              <w:rPr>
                <w:rFonts w:ascii="Times New Roman" w:hAnsi="Times New Roman" w:cs="Times New Roman"/>
                <w:w w:val="90"/>
                <w:lang w:val="sq-AL"/>
              </w:rPr>
              <w:t>kaloi</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plotësisht</w:t>
            </w:r>
            <w:r w:rsidRPr="00652107">
              <w:rPr>
                <w:rFonts w:ascii="Times New Roman" w:hAnsi="Times New Roman" w:cs="Times New Roman"/>
                <w:spacing w:val="7"/>
                <w:w w:val="90"/>
                <w:lang w:val="sq-AL"/>
              </w:rPr>
              <w:t xml:space="preserve"> elementet</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teorike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6"/>
                <w:w w:val="90"/>
                <w:lang w:val="sq-AL"/>
              </w:rPr>
              <w:t xml:space="preserve"> u vlerësua </w:t>
            </w:r>
            <w:r w:rsidRPr="00652107">
              <w:rPr>
                <w:rFonts w:ascii="Times New Roman" w:hAnsi="Times New Roman" w:cs="Times New Roman"/>
                <w:w w:val="90"/>
                <w:lang w:val="sq-AL"/>
              </w:rPr>
              <w:t>pozitivisht për</w:t>
            </w:r>
            <w:r w:rsidRPr="00652107">
              <w:rPr>
                <w:rFonts w:ascii="Times New Roman" w:hAnsi="Times New Roman" w:cs="Times New Roman"/>
                <w:spacing w:val="6"/>
                <w:w w:val="90"/>
                <w:lang w:val="sq-AL"/>
              </w:rPr>
              <w:t xml:space="preserve"> elementet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praktike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të kursit të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trajnimit mbi llojin</w:t>
            </w:r>
            <w:r w:rsidRPr="00652107">
              <w:rPr>
                <w:rFonts w:ascii="Times New Roman" w:hAnsi="Times New Roman" w:cs="Times New Roman"/>
                <w:lang w:val="sq-AL"/>
              </w:rPr>
              <w:t>;</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ose</w:t>
            </w:r>
          </w:p>
          <w:p w14:paraId="15BF4398" w14:textId="77777777" w:rsidR="005D0FF5" w:rsidRPr="00652107" w:rsidRDefault="005D0FF5" w:rsidP="005D0FF5">
            <w:pPr>
              <w:pStyle w:val="TableParagraph"/>
              <w:numPr>
                <w:ilvl w:val="0"/>
                <w:numId w:val="20"/>
              </w:numPr>
              <w:tabs>
                <w:tab w:val="left" w:pos="715"/>
              </w:tabs>
              <w:autoSpaceDE w:val="0"/>
              <w:autoSpaceDN w:val="0"/>
              <w:spacing w:before="1"/>
              <w:rPr>
                <w:rFonts w:ascii="Times New Roman" w:hAnsi="Times New Roman" w:cs="Times New Roman"/>
                <w:lang w:val="sq-AL"/>
              </w:rPr>
            </w:pPr>
            <w:r w:rsidRPr="00652107">
              <w:rPr>
                <w:rFonts w:ascii="Times New Roman" w:hAnsi="Times New Roman" w:cs="Times New Roman"/>
                <w:spacing w:val="3"/>
                <w:w w:val="90"/>
                <w:lang w:val="sq-AL"/>
              </w:rPr>
              <w:t>i ndoqi</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dhe i</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kaloi</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plotësisht</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vetëm</w:t>
            </w:r>
            <w:r w:rsidRPr="00652107">
              <w:rPr>
                <w:rFonts w:ascii="Times New Roman" w:hAnsi="Times New Roman" w:cs="Times New Roman"/>
                <w:spacing w:val="3"/>
                <w:w w:val="90"/>
                <w:lang w:val="sq-AL"/>
              </w:rPr>
              <w:t xml:space="preserve"> elementet</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teorike;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ose</w:t>
            </w:r>
          </w:p>
          <w:p w14:paraId="6590EBB1" w14:textId="77777777" w:rsidR="005D0FF5" w:rsidRPr="00652107" w:rsidRDefault="005D0FF5" w:rsidP="005D0FF5">
            <w:pPr>
              <w:pStyle w:val="TableParagraph"/>
              <w:numPr>
                <w:ilvl w:val="0"/>
                <w:numId w:val="20"/>
              </w:numPr>
              <w:tabs>
                <w:tab w:val="left" w:pos="715"/>
              </w:tabs>
              <w:autoSpaceDE w:val="0"/>
              <w:autoSpaceDN w:val="0"/>
              <w:spacing w:line="199" w:lineRule="exact"/>
              <w:rPr>
                <w:rFonts w:ascii="Times New Roman" w:hAnsi="Times New Roman" w:cs="Times New Roman"/>
                <w:lang w:val="sq-AL"/>
              </w:rPr>
            </w:pPr>
            <w:r w:rsidRPr="00652107">
              <w:rPr>
                <w:rFonts w:ascii="Times New Roman" w:hAnsi="Times New Roman" w:cs="Times New Roman"/>
                <w:w w:val="90"/>
                <w:lang w:val="sq-AL"/>
              </w:rPr>
              <w:t>u vlerësua pozitivisht</w:t>
            </w:r>
            <w:r w:rsidRPr="00652107">
              <w:rPr>
                <w:rFonts w:ascii="Times New Roman" w:hAnsi="Times New Roman" w:cs="Times New Roman"/>
                <w:spacing w:val="1"/>
                <w:w w:val="90"/>
                <w:lang w:val="sq-AL"/>
              </w:rPr>
              <w:t xml:space="preserve"> p</w:t>
            </w:r>
            <w:r w:rsidRPr="00652107">
              <w:rPr>
                <w:rFonts w:ascii="Times New Roman" w:hAnsi="Times New Roman" w:cs="Times New Roman"/>
                <w:w w:val="90"/>
                <w:lang w:val="sq-AL"/>
              </w:rPr>
              <w:t>ër</w:t>
            </w:r>
            <w:r w:rsidRPr="00652107">
              <w:rPr>
                <w:rFonts w:ascii="Times New Roman" w:hAnsi="Times New Roman" w:cs="Times New Roman"/>
                <w:spacing w:val="2"/>
                <w:w w:val="90"/>
                <w:lang w:val="sq-AL"/>
              </w:rPr>
              <w:t xml:space="preserve"> </w:t>
            </w:r>
            <w:r w:rsidRPr="00652107">
              <w:rPr>
                <w:rFonts w:ascii="Times New Roman" w:hAnsi="Times New Roman" w:cs="Times New Roman"/>
                <w:w w:val="90"/>
                <w:lang w:val="sq-AL"/>
              </w:rPr>
              <w:t>elementet praktike;</w:t>
            </w:r>
            <w:r w:rsidRPr="00652107">
              <w:rPr>
                <w:rFonts w:ascii="Times New Roman" w:hAnsi="Times New Roman" w:cs="Times New Roman"/>
                <w:spacing w:val="3"/>
                <w:w w:val="90"/>
                <w:lang w:val="sq-AL"/>
              </w:rPr>
              <w:t xml:space="preserve"> </w:t>
            </w:r>
            <w:r w:rsidRPr="00652107">
              <w:rPr>
                <w:rFonts w:ascii="Times New Roman" w:hAnsi="Times New Roman" w:cs="Times New Roman"/>
                <w:w w:val="90"/>
                <w:lang w:val="sq-AL"/>
              </w:rPr>
              <w:t xml:space="preserve">ose </w:t>
            </w:r>
          </w:p>
          <w:p w14:paraId="03AEDE77" w14:textId="77777777" w:rsidR="005D0FF5" w:rsidRPr="00652107" w:rsidRDefault="005D0FF5" w:rsidP="005D0FF5">
            <w:pPr>
              <w:pStyle w:val="TableParagraph"/>
              <w:numPr>
                <w:ilvl w:val="0"/>
                <w:numId w:val="20"/>
              </w:numPr>
              <w:tabs>
                <w:tab w:val="left" w:pos="651"/>
              </w:tabs>
              <w:autoSpaceDE w:val="0"/>
              <w:autoSpaceDN w:val="0"/>
              <w:rPr>
                <w:rFonts w:ascii="Times New Roman" w:hAnsi="Times New Roman" w:cs="Times New Roman"/>
                <w:lang w:val="sq-AL"/>
              </w:rPr>
            </w:pPr>
            <w:r w:rsidRPr="00652107">
              <w:rPr>
                <w:rFonts w:ascii="Times New Roman" w:hAnsi="Times New Roman" w:cs="Times New Roman"/>
                <w:w w:val="90"/>
                <w:lang w:val="sq-AL"/>
              </w:rPr>
              <w:t>kreu me sukses vlerësimin e llojit</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mjetit ajror.</w:t>
            </w:r>
          </w:p>
        </w:tc>
      </w:tr>
    </w:tbl>
    <w:p w14:paraId="1BFB1A70" w14:textId="77777777" w:rsidR="005D0FF5" w:rsidRPr="00652107" w:rsidRDefault="005D0FF5">
      <w:pPr>
        <w:rPr>
          <w:rFonts w:ascii="Times New Roman" w:hAnsi="Times New Roman" w:cs="Times New Roman"/>
        </w:rPr>
        <w:sectPr w:rsidR="005D0FF5" w:rsidRPr="00652107" w:rsidSect="005D0FF5">
          <w:pgSz w:w="11910" w:h="16840"/>
          <w:pgMar w:top="1134" w:right="1134" w:bottom="284" w:left="1134" w:header="982" w:footer="0" w:gutter="0"/>
          <w:cols w:space="720"/>
        </w:sectPr>
      </w:pPr>
    </w:p>
    <w:p w14:paraId="0B320C10" w14:textId="77777777" w:rsidR="005D0FF5" w:rsidRPr="00652107" w:rsidRDefault="005D0FF5">
      <w:pPr>
        <w:pStyle w:val="BodyText"/>
        <w:spacing w:before="9"/>
        <w:rPr>
          <w:rFonts w:ascii="Times New Roman" w:hAnsi="Times New Roman" w:cs="Times New Roman"/>
          <w:sz w:val="22"/>
          <w:szCs w:val="22"/>
          <w:lang w:val="sq-AL"/>
        </w:rPr>
      </w:pPr>
    </w:p>
    <w:p w14:paraId="1A057F55" w14:textId="77777777" w:rsidR="005D0FF5" w:rsidRPr="00652107" w:rsidRDefault="005D0FF5">
      <w:pPr>
        <w:ind w:left="1636" w:right="1636"/>
        <w:jc w:val="center"/>
        <w:rPr>
          <w:rFonts w:ascii="Times New Roman" w:hAnsi="Times New Roman" w:cs="Times New Roman"/>
          <w:b/>
        </w:rPr>
      </w:pPr>
      <w:bookmarkStart w:id="8" w:name="ANNEX_III_"/>
      <w:bookmarkEnd w:id="8"/>
      <w:r w:rsidRPr="00652107">
        <w:rPr>
          <w:rFonts w:ascii="Times New Roman" w:hAnsi="Times New Roman" w:cs="Times New Roman"/>
          <w:b/>
        </w:rPr>
        <w:t>SHTOJCA III</w:t>
      </w:r>
    </w:p>
    <w:p w14:paraId="5FF29839" w14:textId="77777777" w:rsidR="005D0FF5" w:rsidRPr="00652107" w:rsidRDefault="005D0FF5">
      <w:pPr>
        <w:pStyle w:val="BodyText"/>
        <w:rPr>
          <w:rFonts w:ascii="Times New Roman" w:hAnsi="Times New Roman" w:cs="Times New Roman"/>
          <w:i/>
          <w:sz w:val="22"/>
          <w:szCs w:val="22"/>
          <w:lang w:val="sq-AL"/>
        </w:rPr>
      </w:pPr>
    </w:p>
    <w:p w14:paraId="78C6B352" w14:textId="77777777" w:rsidR="005D0FF5" w:rsidRPr="00652107" w:rsidRDefault="005D0FF5">
      <w:pPr>
        <w:pStyle w:val="BodyText"/>
        <w:spacing w:before="5"/>
        <w:rPr>
          <w:rFonts w:ascii="Times New Roman" w:hAnsi="Times New Roman" w:cs="Times New Roman"/>
          <w:i/>
          <w:sz w:val="22"/>
          <w:szCs w:val="22"/>
          <w:lang w:val="sq-AL"/>
        </w:rPr>
      </w:pPr>
    </w:p>
    <w:p w14:paraId="79DA5137" w14:textId="77777777" w:rsidR="005D0FF5" w:rsidRPr="00652107" w:rsidRDefault="005D0FF5">
      <w:pPr>
        <w:pStyle w:val="BodyText"/>
        <w:spacing w:before="1"/>
        <w:ind w:left="120"/>
        <w:rPr>
          <w:rFonts w:ascii="Times New Roman" w:hAnsi="Times New Roman" w:cs="Times New Roman"/>
          <w:sz w:val="22"/>
          <w:szCs w:val="22"/>
          <w:lang w:val="sq-AL"/>
        </w:rPr>
      </w:pPr>
      <w:r w:rsidRPr="00652107">
        <w:rPr>
          <w:rFonts w:ascii="Times New Roman" w:hAnsi="Times New Roman" w:cs="Times New Roman"/>
          <w:w w:val="90"/>
          <w:sz w:val="22"/>
          <w:szCs w:val="22"/>
          <w:lang w:val="sq-AL"/>
        </w:rPr>
        <w:t>Shtojca</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I</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(Pjesa-M)</w:t>
      </w:r>
      <w:r w:rsidRPr="00652107">
        <w:rPr>
          <w:rFonts w:ascii="Times New Roman" w:hAnsi="Times New Roman" w:cs="Times New Roman"/>
          <w:spacing w:val="12"/>
          <w:w w:val="90"/>
          <w:sz w:val="22"/>
          <w:szCs w:val="22"/>
          <w:lang w:val="sq-AL"/>
        </w:rPr>
        <w:t xml:space="preserve"> e</w:t>
      </w:r>
      <w:r w:rsidRPr="00652107">
        <w:rPr>
          <w:rFonts w:ascii="Times New Roman" w:hAnsi="Times New Roman" w:cs="Times New Roman"/>
          <w:spacing w:val="9"/>
          <w:w w:val="90"/>
          <w:sz w:val="22"/>
          <w:szCs w:val="22"/>
          <w:lang w:val="sq-AL"/>
        </w:rPr>
        <w:t xml:space="preserve"> </w:t>
      </w:r>
      <w:r w:rsidRPr="00652107">
        <w:rPr>
          <w:rFonts w:ascii="Times New Roman" w:hAnsi="Times New Roman" w:cs="Times New Roman"/>
          <w:w w:val="90"/>
          <w:sz w:val="22"/>
          <w:szCs w:val="22"/>
          <w:lang w:val="sq-AL"/>
        </w:rPr>
        <w:t>Rregullores (AAC) Nr.08/2018 është</w:t>
      </w:r>
      <w:r w:rsidRPr="00652107">
        <w:rPr>
          <w:rFonts w:ascii="Times New Roman" w:hAnsi="Times New Roman" w:cs="Times New Roman"/>
          <w:spacing w:val="12"/>
          <w:w w:val="90"/>
          <w:sz w:val="22"/>
          <w:szCs w:val="22"/>
          <w:lang w:val="sq-AL"/>
        </w:rPr>
        <w:t xml:space="preserve"> </w:t>
      </w:r>
      <w:r w:rsidRPr="00652107">
        <w:rPr>
          <w:rFonts w:ascii="Times New Roman" w:hAnsi="Times New Roman" w:cs="Times New Roman"/>
          <w:w w:val="90"/>
          <w:sz w:val="22"/>
          <w:szCs w:val="22"/>
          <w:lang w:val="sq-AL"/>
        </w:rPr>
        <w:t>korrigjuar</w:t>
      </w:r>
      <w:r w:rsidRPr="00652107">
        <w:rPr>
          <w:rFonts w:ascii="Times New Roman" w:hAnsi="Times New Roman" w:cs="Times New Roman"/>
          <w:spacing w:val="13"/>
          <w:w w:val="90"/>
          <w:sz w:val="22"/>
          <w:szCs w:val="22"/>
          <w:lang w:val="sq-AL"/>
        </w:rPr>
        <w:t xml:space="preserve"> </w:t>
      </w:r>
      <w:r w:rsidRPr="00652107">
        <w:rPr>
          <w:rFonts w:ascii="Times New Roman" w:hAnsi="Times New Roman" w:cs="Times New Roman"/>
          <w:w w:val="90"/>
          <w:sz w:val="22"/>
          <w:szCs w:val="22"/>
          <w:lang w:val="sq-AL"/>
        </w:rPr>
        <w:t>si</w:t>
      </w:r>
      <w:r w:rsidRPr="00652107">
        <w:rPr>
          <w:rFonts w:ascii="Times New Roman" w:hAnsi="Times New Roman" w:cs="Times New Roman"/>
          <w:spacing w:val="11"/>
          <w:w w:val="90"/>
          <w:sz w:val="22"/>
          <w:szCs w:val="22"/>
          <w:lang w:val="sq-AL"/>
        </w:rPr>
        <w:t xml:space="preserve"> </w:t>
      </w:r>
      <w:r w:rsidRPr="00652107">
        <w:rPr>
          <w:rFonts w:ascii="Times New Roman" w:hAnsi="Times New Roman" w:cs="Times New Roman"/>
          <w:w w:val="90"/>
          <w:sz w:val="22"/>
          <w:szCs w:val="22"/>
          <w:lang w:val="sq-AL"/>
        </w:rPr>
        <w:t>vijon:</w:t>
      </w:r>
    </w:p>
    <w:p w14:paraId="476A91B5" w14:textId="77777777" w:rsidR="005D0FF5" w:rsidRPr="00652107" w:rsidRDefault="005D0FF5">
      <w:pPr>
        <w:pStyle w:val="BodyText"/>
        <w:rPr>
          <w:rFonts w:ascii="Times New Roman" w:hAnsi="Times New Roman" w:cs="Times New Roman"/>
          <w:sz w:val="22"/>
          <w:szCs w:val="22"/>
          <w:lang w:val="sq-AL"/>
        </w:rPr>
      </w:pPr>
    </w:p>
    <w:p w14:paraId="5E64A7CA" w14:textId="77777777" w:rsidR="005D0FF5" w:rsidRPr="00652107" w:rsidRDefault="005D0FF5" w:rsidP="005D0FF5">
      <w:pPr>
        <w:pStyle w:val="ListParagraph"/>
        <w:numPr>
          <w:ilvl w:val="0"/>
          <w:numId w:val="19"/>
        </w:numPr>
        <w:tabs>
          <w:tab w:val="left" w:pos="437"/>
          <w:tab w:val="left" w:pos="5580"/>
          <w:tab w:val="left" w:pos="5670"/>
        </w:tabs>
        <w:autoSpaceDE w:val="0"/>
        <w:autoSpaceDN w:val="0"/>
        <w:spacing w:before="1" w:line="491" w:lineRule="auto"/>
        <w:ind w:right="4152"/>
        <w:rPr>
          <w:rFonts w:ascii="Times New Roman" w:hAnsi="Times New Roman" w:cs="Times New Roman"/>
          <w:lang w:val="sq-AL"/>
        </w:rPr>
      </w:pPr>
      <w:r w:rsidRPr="00652107">
        <w:rPr>
          <w:rFonts w:ascii="Times New Roman" w:hAnsi="Times New Roman" w:cs="Times New Roman"/>
          <w:spacing w:val="-1"/>
          <w:w w:val="95"/>
          <w:lang w:val="sq-AL"/>
        </w:rPr>
        <w:t>në</w:t>
      </w:r>
      <w:r w:rsidRPr="00652107">
        <w:rPr>
          <w:rFonts w:ascii="Times New Roman" w:hAnsi="Times New Roman" w:cs="Times New Roman"/>
          <w:spacing w:val="-8"/>
          <w:w w:val="95"/>
          <w:lang w:val="sq-AL"/>
        </w:rPr>
        <w:t xml:space="preserve"> </w:t>
      </w:r>
      <w:r w:rsidRPr="00652107">
        <w:rPr>
          <w:rFonts w:ascii="Times New Roman" w:hAnsi="Times New Roman" w:cs="Times New Roman"/>
          <w:spacing w:val="-1"/>
          <w:w w:val="95"/>
          <w:lang w:val="sq-AL"/>
        </w:rPr>
        <w:t>pikën</w:t>
      </w:r>
      <w:r w:rsidRPr="00652107">
        <w:rPr>
          <w:rFonts w:ascii="Times New Roman" w:hAnsi="Times New Roman" w:cs="Times New Roman"/>
          <w:spacing w:val="-5"/>
          <w:w w:val="95"/>
          <w:lang w:val="sq-AL"/>
        </w:rPr>
        <w:t xml:space="preserve"> </w:t>
      </w:r>
      <w:r w:rsidRPr="00652107">
        <w:rPr>
          <w:rFonts w:ascii="Times New Roman" w:hAnsi="Times New Roman" w:cs="Times New Roman"/>
          <w:spacing w:val="-1"/>
          <w:w w:val="95"/>
          <w:lang w:val="sq-AL"/>
        </w:rPr>
        <w:t>MA302,</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pika</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(d)</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nga</w:t>
      </w:r>
      <w:r w:rsidRPr="00652107">
        <w:rPr>
          <w:rFonts w:ascii="Times New Roman" w:hAnsi="Times New Roman" w:cs="Times New Roman"/>
          <w:spacing w:val="-7"/>
          <w:w w:val="95"/>
          <w:lang w:val="sq-AL"/>
        </w:rPr>
        <w:t xml:space="preserve"> kjo që vijon</w:t>
      </w:r>
      <w:r w:rsidRPr="00652107">
        <w:rPr>
          <w:rFonts w:ascii="Times New Roman" w:hAnsi="Times New Roman" w:cs="Times New Roman"/>
          <w:w w:val="95"/>
          <w:lang w:val="sq-AL"/>
        </w:rPr>
        <w:t>:</w:t>
      </w:r>
      <w:r w:rsidRPr="00652107">
        <w:rPr>
          <w:rFonts w:ascii="Times New Roman" w:hAnsi="Times New Roman" w:cs="Times New Roman"/>
          <w:spacing w:val="-37"/>
          <w:w w:val="95"/>
          <w:lang w:val="sq-AL"/>
        </w:rPr>
        <w:t xml:space="preserve"> </w:t>
      </w:r>
    </w:p>
    <w:p w14:paraId="5685E4D2" w14:textId="77777777" w:rsidR="005D0FF5" w:rsidRPr="00652107" w:rsidRDefault="005D0FF5" w:rsidP="00FD0211">
      <w:pPr>
        <w:pStyle w:val="ListParagraph"/>
        <w:tabs>
          <w:tab w:val="left" w:pos="437"/>
          <w:tab w:val="left" w:pos="5580"/>
          <w:tab w:val="left" w:pos="5670"/>
        </w:tabs>
        <w:spacing w:before="1" w:line="491" w:lineRule="auto"/>
        <w:ind w:left="436" w:right="4152"/>
        <w:rPr>
          <w:rFonts w:ascii="Times New Roman" w:hAnsi="Times New Roman" w:cs="Times New Roman"/>
          <w:lang w:val="sq-AL"/>
        </w:rPr>
      </w:pPr>
      <w:r w:rsidRPr="00652107">
        <w:rPr>
          <w:rFonts w:ascii="Times New Roman" w:hAnsi="Times New Roman" w:cs="Times New Roman"/>
          <w:w w:val="95"/>
          <w:lang w:val="sq-AL"/>
        </w:rPr>
        <w:t>'(d)</w:t>
      </w:r>
      <w:r w:rsidRPr="00652107">
        <w:rPr>
          <w:rFonts w:ascii="Times New Roman" w:hAnsi="Times New Roman" w:cs="Times New Roman"/>
          <w:spacing w:val="10"/>
          <w:w w:val="95"/>
          <w:lang w:val="sq-AL"/>
        </w:rPr>
        <w:t xml:space="preserve"> </w:t>
      </w:r>
      <w:r w:rsidRPr="00652107">
        <w:rPr>
          <w:rFonts w:ascii="Times New Roman" w:hAnsi="Times New Roman" w:cs="Times New Roman"/>
          <w:spacing w:val="-4"/>
          <w:w w:val="95"/>
          <w:lang w:val="sq-AL"/>
        </w:rPr>
        <w:t xml:space="preserve"> AMP(PMMA)</w:t>
      </w:r>
      <w:r w:rsidRPr="00652107">
        <w:rPr>
          <w:rFonts w:ascii="Times New Roman" w:hAnsi="Times New Roman" w:cs="Times New Roman"/>
          <w:spacing w:val="-5"/>
          <w:w w:val="95"/>
          <w:lang w:val="sq-AL"/>
        </w:rPr>
        <w:t xml:space="preserve"> </w:t>
      </w:r>
      <w:r w:rsidRPr="00652107">
        <w:rPr>
          <w:rFonts w:ascii="Times New Roman" w:hAnsi="Times New Roman" w:cs="Times New Roman"/>
          <w:w w:val="95"/>
          <w:lang w:val="sq-AL"/>
        </w:rPr>
        <w:t>do ta</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demonstrojë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pajtueshmërinë</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me:</w:t>
      </w:r>
    </w:p>
    <w:p w14:paraId="69A83077" w14:textId="77777777" w:rsidR="005D0FF5" w:rsidRPr="00652107" w:rsidRDefault="005D0FF5" w:rsidP="005D0FF5">
      <w:pPr>
        <w:pStyle w:val="ListParagraph"/>
        <w:numPr>
          <w:ilvl w:val="1"/>
          <w:numId w:val="19"/>
        </w:numPr>
        <w:tabs>
          <w:tab w:val="left" w:pos="1094"/>
        </w:tabs>
        <w:autoSpaceDE w:val="0"/>
        <w:autoSpaceDN w:val="0"/>
        <w:spacing w:before="1"/>
        <w:rPr>
          <w:rFonts w:ascii="Times New Roman" w:hAnsi="Times New Roman" w:cs="Times New Roman"/>
          <w:lang w:val="sq-AL"/>
        </w:rPr>
      </w:pPr>
      <w:r w:rsidRPr="00652107">
        <w:rPr>
          <w:rFonts w:ascii="Times New Roman" w:hAnsi="Times New Roman" w:cs="Times New Roman"/>
          <w:w w:val="90"/>
          <w:lang w:val="sq-AL"/>
        </w:rPr>
        <w:t>udhëzimet e</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lëshuar</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nga</w:t>
      </w:r>
      <w:r w:rsidRPr="00652107">
        <w:rPr>
          <w:rFonts w:ascii="Times New Roman" w:hAnsi="Times New Roman" w:cs="Times New Roman"/>
          <w:spacing w:val="10"/>
          <w:w w:val="90"/>
          <w:lang w:val="sq-AL"/>
        </w:rPr>
        <w:t xml:space="preserve"> autoriteti</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kompetent;</w:t>
      </w:r>
    </w:p>
    <w:p w14:paraId="74583FCF" w14:textId="77777777" w:rsidR="005D0FF5" w:rsidRPr="00652107" w:rsidRDefault="005D0FF5">
      <w:pPr>
        <w:pStyle w:val="BodyText"/>
        <w:spacing w:before="1"/>
        <w:rPr>
          <w:rFonts w:ascii="Times New Roman" w:hAnsi="Times New Roman" w:cs="Times New Roman"/>
          <w:sz w:val="22"/>
          <w:szCs w:val="22"/>
          <w:lang w:val="sq-AL"/>
        </w:rPr>
      </w:pPr>
    </w:p>
    <w:p w14:paraId="7894EEB1" w14:textId="77777777" w:rsidR="005D0FF5" w:rsidRPr="00652107" w:rsidRDefault="005D0FF5" w:rsidP="005D0FF5">
      <w:pPr>
        <w:pStyle w:val="ListParagraph"/>
        <w:numPr>
          <w:ilvl w:val="1"/>
          <w:numId w:val="19"/>
        </w:numPr>
        <w:tabs>
          <w:tab w:val="left" w:pos="1094"/>
        </w:tabs>
        <w:autoSpaceDE w:val="0"/>
        <w:autoSpaceDN w:val="0"/>
        <w:rPr>
          <w:rFonts w:ascii="Times New Roman" w:hAnsi="Times New Roman" w:cs="Times New Roman"/>
          <w:lang w:val="sq-AL"/>
        </w:rPr>
      </w:pPr>
      <w:r w:rsidRPr="00652107">
        <w:rPr>
          <w:rFonts w:ascii="Times New Roman" w:hAnsi="Times New Roman" w:cs="Times New Roman"/>
          <w:w w:val="90"/>
          <w:lang w:val="sq-AL"/>
        </w:rPr>
        <w:t>udhëzimet</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për</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vazhdimin e</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vlefshmërisë ajrore:</w:t>
      </w:r>
    </w:p>
    <w:p w14:paraId="0495FE4E" w14:textId="77777777" w:rsidR="005D0FF5" w:rsidRPr="00652107" w:rsidRDefault="005D0FF5">
      <w:pPr>
        <w:pStyle w:val="BodyText"/>
        <w:spacing w:before="7"/>
        <w:rPr>
          <w:rFonts w:ascii="Times New Roman" w:hAnsi="Times New Roman" w:cs="Times New Roman"/>
          <w:sz w:val="22"/>
          <w:szCs w:val="22"/>
          <w:lang w:val="sq-AL"/>
        </w:rPr>
      </w:pPr>
    </w:p>
    <w:p w14:paraId="0949AF83" w14:textId="77777777" w:rsidR="005D0FF5" w:rsidRPr="00652107" w:rsidRDefault="005D0FF5" w:rsidP="005D0FF5">
      <w:pPr>
        <w:pStyle w:val="ListParagraph"/>
        <w:numPr>
          <w:ilvl w:val="2"/>
          <w:numId w:val="19"/>
        </w:numPr>
        <w:tabs>
          <w:tab w:val="left" w:pos="1449"/>
        </w:tabs>
        <w:autoSpaceDE w:val="0"/>
        <w:autoSpaceDN w:val="0"/>
        <w:spacing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 xml:space="preserve">të lëshuara nga mbajtësit e certifikatës së llojit, certifikatës së kufizuar të llojit, certifikatës plotësuese të llojit, miratimit të projektit të riparimit madhor, autorizimit ETSO ose deklaruesit të një deklarate të pajtueshmërisë së dizajnit ose mbajtësit të çfarëdo miratimi tjetër relevant të lëshuar sipas Shtojcës I (Pjesa 21) ose, siç është e aplikueshme, Shtojcës </w:t>
      </w:r>
      <w:proofErr w:type="spellStart"/>
      <w:r w:rsidRPr="00652107">
        <w:rPr>
          <w:rFonts w:ascii="Times New Roman" w:hAnsi="Times New Roman" w:cs="Times New Roman"/>
          <w:w w:val="90"/>
          <w:lang w:val="sq-AL"/>
        </w:rPr>
        <w:t>Ib</w:t>
      </w:r>
      <w:proofErr w:type="spellEnd"/>
      <w:r w:rsidRPr="00652107">
        <w:rPr>
          <w:rFonts w:ascii="Times New Roman" w:hAnsi="Times New Roman" w:cs="Times New Roman"/>
          <w:w w:val="90"/>
          <w:lang w:val="sq-AL"/>
        </w:rPr>
        <w:t xml:space="preserve"> (Pjesa 21 Të Lehta), të Rregullores (AAC) Nr. 06/2015</w:t>
      </w:r>
      <w:r w:rsidRPr="00652107">
        <w:rPr>
          <w:rFonts w:ascii="Times New Roman" w:hAnsi="Times New Roman" w:cs="Times New Roman"/>
          <w:lang w:val="sq-AL"/>
        </w:rPr>
        <w:t>;</w:t>
      </w:r>
    </w:p>
    <w:p w14:paraId="6ADED867" w14:textId="77777777" w:rsidR="005D0FF5" w:rsidRPr="00652107" w:rsidRDefault="005D0FF5">
      <w:pPr>
        <w:pStyle w:val="BodyText"/>
        <w:spacing w:before="9"/>
        <w:rPr>
          <w:rFonts w:ascii="Times New Roman" w:hAnsi="Times New Roman" w:cs="Times New Roman"/>
          <w:sz w:val="22"/>
          <w:szCs w:val="22"/>
          <w:lang w:val="sq-AL"/>
        </w:rPr>
      </w:pPr>
    </w:p>
    <w:p w14:paraId="0220E0E1" w14:textId="77777777" w:rsidR="005D0FF5" w:rsidRPr="00652107" w:rsidRDefault="005D0FF5" w:rsidP="005D0FF5">
      <w:pPr>
        <w:pStyle w:val="ListParagraph"/>
        <w:numPr>
          <w:ilvl w:val="2"/>
          <w:numId w:val="19"/>
        </w:numPr>
        <w:tabs>
          <w:tab w:val="left" w:pos="1449"/>
        </w:tabs>
        <w:autoSpaceDE w:val="0"/>
        <w:autoSpaceDN w:val="0"/>
        <w:spacing w:line="232" w:lineRule="auto"/>
        <w:ind w:right="120"/>
        <w:jc w:val="both"/>
        <w:rPr>
          <w:rFonts w:ascii="Times New Roman" w:hAnsi="Times New Roman" w:cs="Times New Roman"/>
          <w:lang w:val="sq-AL"/>
        </w:rPr>
      </w:pPr>
      <w:r w:rsidRPr="00652107">
        <w:rPr>
          <w:rFonts w:ascii="Times New Roman" w:hAnsi="Times New Roman" w:cs="Times New Roman"/>
          <w:w w:val="95"/>
          <w:lang w:val="sq-AL"/>
        </w:rPr>
        <w:t>të përfshira në specifikimet e certifikimit të referuara në pikat 21.A.90B ose 21.A.431B të Shtojcës I (Pjesa</w:t>
      </w:r>
      <w:r w:rsidRPr="00652107">
        <w:rPr>
          <w:rFonts w:ascii="Times New Roman" w:hAnsi="Times New Roman" w:cs="Times New Roman"/>
          <w:spacing w:val="-37"/>
          <w:w w:val="95"/>
          <w:lang w:val="sq-AL"/>
        </w:rPr>
        <w:t xml:space="preserve"> </w:t>
      </w:r>
      <w:r w:rsidRPr="00652107">
        <w:rPr>
          <w:rFonts w:ascii="Times New Roman" w:hAnsi="Times New Roman" w:cs="Times New Roman"/>
          <w:lang w:val="sq-AL"/>
        </w:rPr>
        <w:t>21)</w:t>
      </w:r>
      <w:r w:rsidRPr="00652107">
        <w:rPr>
          <w:rFonts w:ascii="Times New Roman" w:hAnsi="Times New Roman" w:cs="Times New Roman"/>
          <w:spacing w:val="-1"/>
          <w:lang w:val="sq-AL"/>
        </w:rPr>
        <w:t xml:space="preserve"> të </w:t>
      </w:r>
      <w:r w:rsidRPr="00652107">
        <w:rPr>
          <w:rFonts w:ascii="Times New Roman" w:hAnsi="Times New Roman" w:cs="Times New Roman"/>
          <w:lang w:val="sq-AL"/>
        </w:rPr>
        <w:t>Rregullores</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(AAC) Nr. 06/2015, nëse</w:t>
      </w:r>
      <w:r w:rsidRPr="00652107">
        <w:rPr>
          <w:rFonts w:ascii="Times New Roman" w:hAnsi="Times New Roman" w:cs="Times New Roman"/>
          <w:spacing w:val="-1"/>
          <w:lang w:val="sq-AL"/>
        </w:rPr>
        <w:t xml:space="preserve"> është e</w:t>
      </w:r>
      <w:r w:rsidRPr="00652107">
        <w:rPr>
          <w:rFonts w:ascii="Times New Roman" w:hAnsi="Times New Roman" w:cs="Times New Roman"/>
          <w:lang w:val="sq-AL"/>
        </w:rPr>
        <w:t xml:space="preserve"> aplikueshme;</w:t>
      </w:r>
    </w:p>
    <w:p w14:paraId="425FDC26" w14:textId="77777777" w:rsidR="005D0FF5" w:rsidRPr="00652107" w:rsidRDefault="005D0FF5">
      <w:pPr>
        <w:pStyle w:val="BodyText"/>
        <w:spacing w:before="1"/>
        <w:rPr>
          <w:rFonts w:ascii="Times New Roman" w:hAnsi="Times New Roman" w:cs="Times New Roman"/>
          <w:sz w:val="22"/>
          <w:szCs w:val="22"/>
          <w:lang w:val="sq-AL"/>
        </w:rPr>
      </w:pPr>
    </w:p>
    <w:p w14:paraId="728D716D" w14:textId="77777777" w:rsidR="005D0FF5" w:rsidRPr="00652107" w:rsidRDefault="005D0FF5" w:rsidP="005D0FF5">
      <w:pPr>
        <w:pStyle w:val="ListParagraph"/>
        <w:numPr>
          <w:ilvl w:val="2"/>
          <w:numId w:val="19"/>
        </w:numPr>
        <w:tabs>
          <w:tab w:val="left" w:pos="1449"/>
        </w:tabs>
        <w:autoSpaceDE w:val="0"/>
        <w:autoSpaceDN w:val="0"/>
        <w:spacing w:line="219" w:lineRule="exact"/>
        <w:ind w:hanging="356"/>
        <w:rPr>
          <w:rFonts w:ascii="Times New Roman" w:hAnsi="Times New Roman" w:cs="Times New Roman"/>
          <w:lang w:val="sq-AL"/>
        </w:rPr>
      </w:pPr>
      <w:r w:rsidRPr="00652107">
        <w:rPr>
          <w:rFonts w:ascii="Times New Roman" w:hAnsi="Times New Roman" w:cs="Times New Roman"/>
          <w:w w:val="95"/>
          <w:lang w:val="sq-AL"/>
        </w:rPr>
        <w:t>të përfshira në</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specifikimet e certifikimit të referuara në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pikat</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21L.A.62,</w:t>
      </w:r>
      <w:r w:rsidRPr="00652107">
        <w:rPr>
          <w:rFonts w:ascii="Times New Roman" w:hAnsi="Times New Roman" w:cs="Times New Roman"/>
          <w:spacing w:val="2"/>
          <w:w w:val="95"/>
          <w:lang w:val="sq-AL"/>
        </w:rPr>
        <w:t xml:space="preserve"> </w:t>
      </w:r>
      <w:r w:rsidRPr="00652107">
        <w:rPr>
          <w:rFonts w:ascii="Times New Roman" w:hAnsi="Times New Roman" w:cs="Times New Roman"/>
          <w:w w:val="95"/>
          <w:lang w:val="sq-AL"/>
        </w:rPr>
        <w:t>21L.A.102,</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21L.A.202</w:t>
      </w:r>
      <w:r w:rsidRPr="00652107">
        <w:rPr>
          <w:rFonts w:ascii="Times New Roman" w:hAnsi="Times New Roman" w:cs="Times New Roman"/>
          <w:spacing w:val="3"/>
          <w:w w:val="95"/>
          <w:lang w:val="sq-AL"/>
        </w:rPr>
        <w:t xml:space="preserve"> </w:t>
      </w:r>
      <w:r w:rsidRPr="00652107">
        <w:rPr>
          <w:rFonts w:ascii="Times New Roman" w:hAnsi="Times New Roman" w:cs="Times New Roman"/>
          <w:w w:val="95"/>
          <w:lang w:val="sq-AL"/>
        </w:rPr>
        <w:t>ose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21L.</w:t>
      </w:r>
    </w:p>
    <w:p w14:paraId="3745485A" w14:textId="77777777" w:rsidR="005D0FF5" w:rsidRPr="00652107" w:rsidRDefault="005D0FF5">
      <w:pPr>
        <w:pStyle w:val="BodyText"/>
        <w:spacing w:line="219" w:lineRule="exact"/>
        <w:ind w:left="1448"/>
        <w:rPr>
          <w:rFonts w:ascii="Times New Roman" w:hAnsi="Times New Roman" w:cs="Times New Roman"/>
          <w:sz w:val="22"/>
          <w:szCs w:val="22"/>
          <w:lang w:val="sq-AL"/>
        </w:rPr>
      </w:pPr>
      <w:r w:rsidRPr="00652107">
        <w:rPr>
          <w:rFonts w:ascii="Times New Roman" w:hAnsi="Times New Roman" w:cs="Times New Roman"/>
          <w:w w:val="95"/>
          <w:sz w:val="22"/>
          <w:szCs w:val="22"/>
          <w:lang w:val="sq-AL"/>
        </w:rPr>
        <w:t>A.222</w:t>
      </w:r>
      <w:r w:rsidRPr="00652107">
        <w:rPr>
          <w:rFonts w:ascii="Times New Roman" w:hAnsi="Times New Roman" w:cs="Times New Roman"/>
          <w:spacing w:val="-5"/>
          <w:w w:val="95"/>
          <w:sz w:val="22"/>
          <w:szCs w:val="22"/>
          <w:lang w:val="sq-AL"/>
        </w:rPr>
        <w:t xml:space="preserve"> të Shtojcës </w:t>
      </w:r>
      <w:proofErr w:type="spellStart"/>
      <w:r w:rsidRPr="00652107">
        <w:rPr>
          <w:rFonts w:ascii="Times New Roman" w:hAnsi="Times New Roman" w:cs="Times New Roman"/>
          <w:w w:val="95"/>
          <w:sz w:val="22"/>
          <w:szCs w:val="22"/>
          <w:lang w:val="sq-AL"/>
        </w:rPr>
        <w:t>Ib</w:t>
      </w:r>
      <w:proofErr w:type="spellEnd"/>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(Pjesa</w:t>
      </w:r>
      <w:r w:rsidRPr="00652107">
        <w:rPr>
          <w:rFonts w:ascii="Times New Roman" w:hAnsi="Times New Roman" w:cs="Times New Roman"/>
          <w:spacing w:val="-6"/>
          <w:w w:val="95"/>
          <w:sz w:val="22"/>
          <w:szCs w:val="22"/>
          <w:lang w:val="sq-AL"/>
        </w:rPr>
        <w:t xml:space="preserve"> </w:t>
      </w:r>
      <w:r w:rsidRPr="00652107">
        <w:rPr>
          <w:rFonts w:ascii="Times New Roman" w:hAnsi="Times New Roman" w:cs="Times New Roman"/>
          <w:w w:val="95"/>
          <w:sz w:val="22"/>
          <w:szCs w:val="22"/>
          <w:lang w:val="sq-AL"/>
        </w:rPr>
        <w:t>21</w:t>
      </w:r>
      <w:r w:rsidRPr="00652107">
        <w:rPr>
          <w:rFonts w:ascii="Times New Roman" w:hAnsi="Times New Roman" w:cs="Times New Roman"/>
          <w:spacing w:val="-6"/>
          <w:w w:val="95"/>
          <w:sz w:val="22"/>
          <w:szCs w:val="22"/>
          <w:lang w:val="sq-AL"/>
        </w:rPr>
        <w:t xml:space="preserve"> Të</w:t>
      </w:r>
      <w:r w:rsidRPr="00652107">
        <w:rPr>
          <w:rFonts w:ascii="Times New Roman" w:hAnsi="Times New Roman" w:cs="Times New Roman"/>
          <w:w w:val="95"/>
          <w:sz w:val="22"/>
          <w:szCs w:val="22"/>
          <w:lang w:val="sq-AL"/>
        </w:rPr>
        <w:t xml:space="preserve"> Lehta)</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të</w:t>
      </w:r>
      <w:r w:rsidRPr="00652107">
        <w:rPr>
          <w:rFonts w:ascii="Times New Roman" w:hAnsi="Times New Roman" w:cs="Times New Roman"/>
          <w:spacing w:val="-7"/>
          <w:w w:val="95"/>
          <w:sz w:val="22"/>
          <w:szCs w:val="22"/>
          <w:lang w:val="sq-AL"/>
        </w:rPr>
        <w:t xml:space="preserve"> </w:t>
      </w:r>
      <w:r w:rsidRPr="00652107">
        <w:rPr>
          <w:rFonts w:ascii="Times New Roman" w:hAnsi="Times New Roman" w:cs="Times New Roman"/>
          <w:w w:val="95"/>
          <w:sz w:val="22"/>
          <w:szCs w:val="22"/>
          <w:lang w:val="sq-AL"/>
        </w:rPr>
        <w:t>Rregullores</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w w:val="95"/>
          <w:sz w:val="22"/>
          <w:szCs w:val="22"/>
          <w:lang w:val="sq-AL"/>
        </w:rPr>
        <w:t>(AAC) Nr. 06/2015,</w:t>
      </w:r>
      <w:r w:rsidRPr="00652107">
        <w:rPr>
          <w:rFonts w:ascii="Times New Roman" w:hAnsi="Times New Roman" w:cs="Times New Roman"/>
          <w:spacing w:val="-5"/>
          <w:w w:val="95"/>
          <w:sz w:val="22"/>
          <w:szCs w:val="22"/>
          <w:lang w:val="sq-AL"/>
        </w:rPr>
        <w:t xml:space="preserve"> </w:t>
      </w:r>
      <w:r w:rsidRPr="00652107">
        <w:rPr>
          <w:rFonts w:ascii="Times New Roman" w:hAnsi="Times New Roman" w:cs="Times New Roman"/>
          <w:sz w:val="22"/>
          <w:szCs w:val="22"/>
          <w:lang w:val="sq-AL"/>
        </w:rPr>
        <w:t>nëse</w:t>
      </w:r>
      <w:r w:rsidRPr="00652107">
        <w:rPr>
          <w:rFonts w:ascii="Times New Roman" w:hAnsi="Times New Roman" w:cs="Times New Roman"/>
          <w:spacing w:val="-1"/>
          <w:sz w:val="22"/>
          <w:szCs w:val="22"/>
          <w:lang w:val="sq-AL"/>
        </w:rPr>
        <w:t xml:space="preserve"> është e</w:t>
      </w:r>
      <w:r w:rsidRPr="00652107">
        <w:rPr>
          <w:rFonts w:ascii="Times New Roman" w:hAnsi="Times New Roman" w:cs="Times New Roman"/>
          <w:sz w:val="22"/>
          <w:szCs w:val="22"/>
          <w:lang w:val="sq-AL"/>
        </w:rPr>
        <w:t xml:space="preserve"> aplikueshme</w:t>
      </w:r>
      <w:r w:rsidRPr="00652107">
        <w:rPr>
          <w:rFonts w:ascii="Times New Roman" w:hAnsi="Times New Roman" w:cs="Times New Roman"/>
          <w:w w:val="95"/>
          <w:sz w:val="22"/>
          <w:szCs w:val="22"/>
          <w:lang w:val="sq-AL"/>
        </w:rPr>
        <w:t>;</w:t>
      </w:r>
    </w:p>
    <w:p w14:paraId="77F571F1" w14:textId="77777777" w:rsidR="005D0FF5" w:rsidRPr="00652107" w:rsidRDefault="005D0FF5">
      <w:pPr>
        <w:pStyle w:val="BodyText"/>
        <w:rPr>
          <w:rFonts w:ascii="Times New Roman" w:hAnsi="Times New Roman" w:cs="Times New Roman"/>
          <w:sz w:val="22"/>
          <w:szCs w:val="22"/>
          <w:lang w:val="sq-AL"/>
        </w:rPr>
      </w:pPr>
    </w:p>
    <w:p w14:paraId="1E21352C" w14:textId="77777777" w:rsidR="005D0FF5" w:rsidRPr="00652107" w:rsidRDefault="005D0FF5" w:rsidP="005D0FF5">
      <w:pPr>
        <w:pStyle w:val="ListParagraph"/>
        <w:numPr>
          <w:ilvl w:val="1"/>
          <w:numId w:val="19"/>
        </w:numPr>
        <w:tabs>
          <w:tab w:val="left" w:pos="1094"/>
        </w:tabs>
        <w:autoSpaceDE w:val="0"/>
        <w:autoSpaceDN w:val="0"/>
        <w:spacing w:before="1"/>
        <w:rPr>
          <w:rFonts w:ascii="Times New Roman" w:hAnsi="Times New Roman" w:cs="Times New Roman"/>
          <w:lang w:val="sq-AL"/>
        </w:rPr>
      </w:pPr>
      <w:r w:rsidRPr="00652107">
        <w:rPr>
          <w:rFonts w:ascii="Times New Roman" w:hAnsi="Times New Roman" w:cs="Times New Roman"/>
          <w:w w:val="90"/>
          <w:lang w:val="sq-AL"/>
        </w:rPr>
        <w:t>dispozitat e aplikueshme të Shtojcës I</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(Pjesa-26)</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Rregullores</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(AAC) Nr. 15/2017.';</w:t>
      </w:r>
    </w:p>
    <w:p w14:paraId="7B018DF5" w14:textId="77777777" w:rsidR="005D0FF5" w:rsidRPr="00652107" w:rsidRDefault="005D0FF5">
      <w:pPr>
        <w:pStyle w:val="BodyText"/>
        <w:rPr>
          <w:rFonts w:ascii="Times New Roman" w:hAnsi="Times New Roman" w:cs="Times New Roman"/>
          <w:sz w:val="22"/>
          <w:szCs w:val="22"/>
          <w:lang w:val="sq-AL"/>
        </w:rPr>
      </w:pPr>
    </w:p>
    <w:p w14:paraId="05AFD9F5" w14:textId="77777777" w:rsidR="005D0FF5" w:rsidRPr="00652107" w:rsidRDefault="005D0FF5" w:rsidP="005D0FF5">
      <w:pPr>
        <w:pStyle w:val="ListParagraph"/>
        <w:numPr>
          <w:ilvl w:val="0"/>
          <w:numId w:val="19"/>
        </w:numPr>
        <w:tabs>
          <w:tab w:val="left" w:pos="437"/>
        </w:tabs>
        <w:autoSpaceDE w:val="0"/>
        <w:autoSpaceDN w:val="0"/>
        <w:spacing w:line="491" w:lineRule="auto"/>
        <w:ind w:right="4782"/>
        <w:rPr>
          <w:rFonts w:ascii="Times New Roman" w:hAnsi="Times New Roman" w:cs="Times New Roman"/>
          <w:lang w:val="sq-AL"/>
        </w:rPr>
      </w:pPr>
      <w:r w:rsidRPr="00652107">
        <w:rPr>
          <w:rFonts w:ascii="Times New Roman" w:hAnsi="Times New Roman" w:cs="Times New Roman"/>
          <w:w w:val="95"/>
          <w:lang w:val="sq-AL"/>
        </w:rPr>
        <w:t>pika</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MA502</w:t>
      </w:r>
      <w:r w:rsidRPr="00652107">
        <w:rPr>
          <w:rFonts w:ascii="Times New Roman" w:hAnsi="Times New Roman" w:cs="Times New Roman"/>
          <w:spacing w:val="-6"/>
          <w:w w:val="95"/>
          <w:lang w:val="sq-AL"/>
        </w:rPr>
        <w:t xml:space="preserve"> </w:t>
      </w:r>
      <w:r w:rsidRPr="00652107">
        <w:rPr>
          <w:rFonts w:ascii="Times New Roman" w:hAnsi="Times New Roman" w:cs="Times New Roman"/>
          <w:w w:val="95"/>
          <w:lang w:val="sq-AL"/>
        </w:rPr>
        <w:t>është</w:t>
      </w:r>
      <w:r w:rsidRPr="00652107">
        <w:rPr>
          <w:rFonts w:ascii="Times New Roman" w:hAnsi="Times New Roman" w:cs="Times New Roman"/>
          <w:spacing w:val="-4"/>
          <w:w w:val="95"/>
          <w:lang w:val="sq-AL"/>
        </w:rPr>
        <w:t xml:space="preserve"> </w:t>
      </w:r>
      <w:r w:rsidRPr="00652107">
        <w:rPr>
          <w:rFonts w:ascii="Times New Roman" w:hAnsi="Times New Roman" w:cs="Times New Roman"/>
          <w:w w:val="95"/>
          <w:lang w:val="sq-AL"/>
        </w:rPr>
        <w:t>zëvendësuar</w:t>
      </w:r>
      <w:r w:rsidRPr="00652107">
        <w:rPr>
          <w:rFonts w:ascii="Times New Roman" w:hAnsi="Times New Roman" w:cs="Times New Roman"/>
          <w:spacing w:val="-6"/>
          <w:w w:val="95"/>
          <w:lang w:val="sq-AL"/>
        </w:rPr>
        <w:t xml:space="preserve"> si vijon:</w:t>
      </w:r>
      <w:r w:rsidRPr="00652107">
        <w:rPr>
          <w:rFonts w:ascii="Times New Roman" w:hAnsi="Times New Roman" w:cs="Times New Roman"/>
          <w:spacing w:val="-37"/>
          <w:w w:val="95"/>
          <w:lang w:val="sq-AL"/>
        </w:rPr>
        <w:t xml:space="preserve"> </w:t>
      </w:r>
    </w:p>
    <w:p w14:paraId="4649397C" w14:textId="77777777" w:rsidR="005D0FF5" w:rsidRPr="00652107" w:rsidRDefault="005D0FF5" w:rsidP="009C2F82">
      <w:pPr>
        <w:pStyle w:val="ListParagraph"/>
        <w:tabs>
          <w:tab w:val="left" w:pos="437"/>
        </w:tabs>
        <w:spacing w:line="491" w:lineRule="auto"/>
        <w:ind w:left="436" w:right="4782"/>
        <w:rPr>
          <w:rFonts w:ascii="Times New Roman" w:hAnsi="Times New Roman" w:cs="Times New Roman"/>
          <w:lang w:val="sq-AL"/>
        </w:rPr>
      </w:pPr>
      <w:r w:rsidRPr="00652107">
        <w:rPr>
          <w:rFonts w:ascii="Times New Roman" w:hAnsi="Times New Roman" w:cs="Times New Roman"/>
          <w:lang w:val="sq-AL"/>
        </w:rPr>
        <w:t>'MA502</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 xml:space="preserve">Mirëmbajtja e komponentëve </w:t>
      </w:r>
    </w:p>
    <w:p w14:paraId="022F2DB5" w14:textId="77777777" w:rsidR="005D0FF5" w:rsidRPr="00652107" w:rsidRDefault="005D0FF5" w:rsidP="005D0FF5">
      <w:pPr>
        <w:pStyle w:val="ListParagraph"/>
        <w:numPr>
          <w:ilvl w:val="0"/>
          <w:numId w:val="18"/>
        </w:numPr>
        <w:tabs>
          <w:tab w:val="left" w:pos="747"/>
        </w:tabs>
        <w:autoSpaceDE w:val="0"/>
        <w:autoSpaceDN w:val="0"/>
        <w:spacing w:before="9"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 xml:space="preserve">Mirëmbajtja e komponentëve të ndryshëm nga komponentët e referuar në pikat (b) (2) deri në (b) (6) të pikës 21.A.307 të Shtojcës I (Pjesa 21) të Rregullores (AAC) Nr. 06 /2015 ose, siç </w:t>
      </w:r>
      <w:r w:rsidRPr="00652107">
        <w:rPr>
          <w:rFonts w:ascii="Times New Roman" w:hAnsi="Times New Roman" w:cs="Times New Roman"/>
          <w:spacing w:val="-1"/>
          <w:lang w:val="sq-AL"/>
        </w:rPr>
        <w:t>është e</w:t>
      </w:r>
      <w:r w:rsidRPr="00652107">
        <w:rPr>
          <w:rFonts w:ascii="Times New Roman" w:hAnsi="Times New Roman" w:cs="Times New Roman"/>
          <w:lang w:val="sq-AL"/>
        </w:rPr>
        <w:t xml:space="preserve"> aplikueshme</w:t>
      </w:r>
      <w:r w:rsidRPr="00652107">
        <w:rPr>
          <w:rFonts w:ascii="Times New Roman" w:hAnsi="Times New Roman" w:cs="Times New Roman"/>
          <w:w w:val="90"/>
          <w:lang w:val="sq-AL"/>
        </w:rPr>
        <w:t xml:space="preserve">, në pikat (b) (2) deri në (b) (6) të pikës 21L.A.193 të Shtojcës </w:t>
      </w:r>
      <w:proofErr w:type="spellStart"/>
      <w:r w:rsidRPr="00652107">
        <w:rPr>
          <w:rFonts w:ascii="Times New Roman" w:hAnsi="Times New Roman" w:cs="Times New Roman"/>
          <w:w w:val="90"/>
          <w:lang w:val="sq-AL"/>
        </w:rPr>
        <w:t>Ib</w:t>
      </w:r>
      <w:proofErr w:type="spellEnd"/>
      <w:r w:rsidRPr="00652107">
        <w:rPr>
          <w:rFonts w:ascii="Times New Roman" w:hAnsi="Times New Roman" w:cs="Times New Roman"/>
          <w:w w:val="90"/>
          <w:lang w:val="sq-AL"/>
        </w:rPr>
        <w:t xml:space="preserve"> (Pjesa 21 Të Lehta/Drita) të Rregullores (AAC) Nr. 06/2015 do të kryhet nga organizatat e mirëmbajtjes të miratuara në përputhje me Nën-pjesën F të kësaj Shtojce ose me Shtojcën II (Pjesa-145) ose me Shtojcën </w:t>
      </w:r>
      <w:proofErr w:type="spellStart"/>
      <w:r w:rsidRPr="00652107">
        <w:rPr>
          <w:rFonts w:ascii="Times New Roman" w:hAnsi="Times New Roman" w:cs="Times New Roman"/>
          <w:w w:val="90"/>
          <w:lang w:val="sq-AL"/>
        </w:rPr>
        <w:t>Vd</w:t>
      </w:r>
      <w:proofErr w:type="spellEnd"/>
      <w:r w:rsidRPr="00652107">
        <w:rPr>
          <w:rFonts w:ascii="Times New Roman" w:hAnsi="Times New Roman" w:cs="Times New Roman"/>
          <w:w w:val="90"/>
          <w:lang w:val="sq-AL"/>
        </w:rPr>
        <w:t xml:space="preserve"> (Pjesa-CAO) të kësaj Rregulloreje, siç </w:t>
      </w:r>
      <w:r w:rsidRPr="00652107">
        <w:rPr>
          <w:rFonts w:ascii="Times New Roman" w:hAnsi="Times New Roman" w:cs="Times New Roman"/>
          <w:spacing w:val="-1"/>
          <w:lang w:val="sq-AL"/>
        </w:rPr>
        <w:t>është e</w:t>
      </w:r>
      <w:r w:rsidRPr="00652107">
        <w:rPr>
          <w:rFonts w:ascii="Times New Roman" w:hAnsi="Times New Roman" w:cs="Times New Roman"/>
          <w:lang w:val="sq-AL"/>
        </w:rPr>
        <w:t xml:space="preserve"> aplikueshme.</w:t>
      </w:r>
    </w:p>
    <w:p w14:paraId="66F91C31" w14:textId="77777777" w:rsidR="005D0FF5" w:rsidRPr="00652107" w:rsidRDefault="005D0FF5">
      <w:pPr>
        <w:pStyle w:val="BodyText"/>
        <w:rPr>
          <w:rFonts w:ascii="Times New Roman" w:hAnsi="Times New Roman" w:cs="Times New Roman"/>
          <w:sz w:val="22"/>
          <w:szCs w:val="22"/>
          <w:lang w:val="sq-AL"/>
        </w:rPr>
      </w:pPr>
    </w:p>
    <w:p w14:paraId="7DBB80C8" w14:textId="77777777" w:rsidR="005D0FF5" w:rsidRPr="00652107" w:rsidRDefault="005D0FF5" w:rsidP="005D0FF5">
      <w:pPr>
        <w:pStyle w:val="ListParagraph"/>
        <w:numPr>
          <w:ilvl w:val="0"/>
          <w:numId w:val="18"/>
        </w:numPr>
        <w:tabs>
          <w:tab w:val="left" w:pos="747"/>
        </w:tabs>
        <w:autoSpaceDE w:val="0"/>
        <w:autoSpaceDN w:val="0"/>
        <w:spacing w:line="230" w:lineRule="auto"/>
        <w:ind w:right="118"/>
        <w:jc w:val="both"/>
        <w:rPr>
          <w:rFonts w:ascii="Times New Roman" w:hAnsi="Times New Roman" w:cs="Times New Roman"/>
          <w:lang w:val="sq-AL"/>
        </w:rPr>
      </w:pPr>
      <w:r w:rsidRPr="00652107">
        <w:rPr>
          <w:rFonts w:ascii="Times New Roman" w:hAnsi="Times New Roman" w:cs="Times New Roman"/>
          <w:w w:val="95"/>
          <w:lang w:val="sq-AL"/>
        </w:rPr>
        <w:t xml:space="preserve">Me përjashtim të pikës (a), kur një komponent është i vendosur në mjetin ajror, mirëmbajtja e një komponenti të tillë mund të kryhet nga një organizatë e mirëmbajtjes së mjetit ajror e miratuar në përputhje me Nën-pjesën F të kësaj Shtojce ose me Shtojcën II ( Pjesa-145) ose me Shtojcën </w:t>
      </w:r>
      <w:proofErr w:type="spellStart"/>
      <w:r w:rsidRPr="00652107">
        <w:rPr>
          <w:rFonts w:ascii="Times New Roman" w:hAnsi="Times New Roman" w:cs="Times New Roman"/>
          <w:w w:val="95"/>
          <w:lang w:val="sq-AL"/>
        </w:rPr>
        <w:t>Vd</w:t>
      </w:r>
      <w:proofErr w:type="spellEnd"/>
      <w:r w:rsidRPr="00652107">
        <w:rPr>
          <w:rFonts w:ascii="Times New Roman" w:hAnsi="Times New Roman" w:cs="Times New Roman"/>
          <w:w w:val="95"/>
          <w:lang w:val="sq-AL"/>
        </w:rPr>
        <w:t xml:space="preserve"> (Pjesa-CAO) apo nga personeli certifikues i referuar në pikën (b)(1) të pikës M.A.801 të kësaj Shtojce. Një mirëmbajtje e tillë do të kryhet në përputhje me të dhënat e mirëmbajtjes së mjetit ajror ose në përputhje me të dhënat e mirëmbajtjes së komponentëve nëse është rënë dakord nga ana e autoritetit kompetent. Një organizatë e tillë e mirëmbajtjes së mjetit ajror ose personeli certifikues mund të heqë përkohësisht komponentin për mirëmbajtje kur kjo bëhet e nevojshme për të përmirësuar qasjen në atë komponent, përveç rasteve kur kërkohet mirëmbajtje shtesë për shkak të heqjes së tij. Mirëmbajtja e komponentëve e kryer në përputhje me këtë pikë nuk do të kualifikohet për lëshimin e një Formularin EASA 1 dhe do t'i nënshtrohet kërkesave të lëshimit të mjetit ajror të parashikuara në pikën M.A.801 të kësaj Shtojce</w:t>
      </w:r>
      <w:r w:rsidRPr="00652107">
        <w:rPr>
          <w:rFonts w:ascii="Times New Roman" w:hAnsi="Times New Roman" w:cs="Times New Roman"/>
          <w:lang w:val="sq-AL"/>
        </w:rPr>
        <w:t>.</w:t>
      </w:r>
    </w:p>
    <w:p w14:paraId="1D48689A" w14:textId="77777777" w:rsidR="005D0FF5" w:rsidRPr="00652107" w:rsidRDefault="005D0FF5">
      <w:pPr>
        <w:pStyle w:val="BodyText"/>
        <w:spacing w:before="3"/>
        <w:rPr>
          <w:rFonts w:ascii="Times New Roman" w:hAnsi="Times New Roman" w:cs="Times New Roman"/>
          <w:sz w:val="22"/>
          <w:szCs w:val="22"/>
          <w:lang w:val="sq-AL"/>
        </w:rPr>
      </w:pPr>
    </w:p>
    <w:p w14:paraId="7DE19DCE" w14:textId="77777777" w:rsidR="005D0FF5" w:rsidRPr="00652107" w:rsidRDefault="005D0FF5" w:rsidP="005D0FF5">
      <w:pPr>
        <w:pStyle w:val="ListParagraph"/>
        <w:numPr>
          <w:ilvl w:val="0"/>
          <w:numId w:val="18"/>
        </w:numPr>
        <w:tabs>
          <w:tab w:val="left" w:pos="747"/>
        </w:tabs>
        <w:autoSpaceDE w:val="0"/>
        <w:autoSpaceDN w:val="0"/>
        <w:spacing w:before="1"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 xml:space="preserve">Me përjashtim të pikës (a), kur një komponent është i vendosur në motor ose në njësinë e energjisë  ndihmëse (APU), mirëmbajtja e komponentit të tillë mund të kryhet nga një organizatë e mirëmbajtjes së motorit e miratuar në përputhje me Nën-pjesën F të kësaj Shtojce, ose me Shtojcën II (Pjesa-145) ose Shtojcën </w:t>
      </w:r>
      <w:proofErr w:type="spellStart"/>
      <w:r w:rsidRPr="00652107">
        <w:rPr>
          <w:rFonts w:ascii="Times New Roman" w:hAnsi="Times New Roman" w:cs="Times New Roman"/>
          <w:w w:val="90"/>
          <w:lang w:val="sq-AL"/>
        </w:rPr>
        <w:t>Vd</w:t>
      </w:r>
      <w:proofErr w:type="spellEnd"/>
      <w:r w:rsidRPr="00652107">
        <w:rPr>
          <w:rFonts w:ascii="Times New Roman" w:hAnsi="Times New Roman" w:cs="Times New Roman"/>
          <w:w w:val="90"/>
          <w:lang w:val="sq-AL"/>
        </w:rPr>
        <w:t xml:space="preserve"> (Pjesa-CAO). Një mirëmbajtje e tillë do të kryhet në përputhje me të dhënat e mirëmbajtjes së motorit ose në përputhje me të </w:t>
      </w:r>
      <w:r w:rsidRPr="00652107">
        <w:rPr>
          <w:rFonts w:ascii="Times New Roman" w:hAnsi="Times New Roman" w:cs="Times New Roman"/>
          <w:w w:val="90"/>
          <w:lang w:val="sq-AL"/>
        </w:rPr>
        <w:lastRenderedPageBreak/>
        <w:t xml:space="preserve">dhënat e mirëmbajtjes së komponentëve të APU-s nëse është rënë dakord nga ana e autoritetit kompetent. </w:t>
      </w:r>
      <w:r w:rsidRPr="00652107">
        <w:rPr>
          <w:rFonts w:ascii="Times New Roman" w:hAnsi="Times New Roman" w:cs="Times New Roman"/>
          <w:w w:val="95"/>
          <w:lang w:val="sq-AL"/>
        </w:rPr>
        <w:t>Një organizatë e tillë e mirëmbajtjes së motorit  mund të heqë përkohësisht komponentin për mirëmbajtje kur kjo bëhet e nevojshme për të përmirësuar qasjen në atë komponent, përveç rasteve kur kërkohet mirëmbajtje shtesë për shkak të heqjes së tij</w:t>
      </w:r>
      <w:r w:rsidRPr="00652107">
        <w:rPr>
          <w:rFonts w:ascii="Times New Roman" w:hAnsi="Times New Roman" w:cs="Times New Roman"/>
          <w:lang w:val="sq-AL"/>
        </w:rPr>
        <w:t>.</w:t>
      </w:r>
    </w:p>
    <w:p w14:paraId="536FDB13" w14:textId="77777777" w:rsidR="005D0FF5" w:rsidRPr="00652107" w:rsidRDefault="005D0FF5">
      <w:pPr>
        <w:pStyle w:val="BodyText"/>
        <w:spacing w:before="1"/>
        <w:rPr>
          <w:rFonts w:ascii="Times New Roman" w:hAnsi="Times New Roman" w:cs="Times New Roman"/>
          <w:sz w:val="22"/>
          <w:szCs w:val="22"/>
          <w:lang w:val="sq-AL"/>
        </w:rPr>
      </w:pPr>
    </w:p>
    <w:p w14:paraId="05344FD5" w14:textId="77777777" w:rsidR="005D0FF5" w:rsidRPr="00652107" w:rsidRDefault="005D0FF5" w:rsidP="005D0FF5">
      <w:pPr>
        <w:pStyle w:val="ListParagraph"/>
        <w:numPr>
          <w:ilvl w:val="0"/>
          <w:numId w:val="18"/>
        </w:numPr>
        <w:tabs>
          <w:tab w:val="left" w:pos="747"/>
        </w:tabs>
        <w:autoSpaceDE w:val="0"/>
        <w:autoSpaceDN w:val="0"/>
        <w:spacing w:before="1" w:line="230" w:lineRule="auto"/>
        <w:ind w:right="118"/>
        <w:jc w:val="both"/>
        <w:rPr>
          <w:rFonts w:ascii="Times New Roman" w:hAnsi="Times New Roman" w:cs="Times New Roman"/>
          <w:lang w:val="sq-AL"/>
        </w:rPr>
      </w:pPr>
      <w:r w:rsidRPr="00652107">
        <w:rPr>
          <w:rFonts w:ascii="Times New Roman" w:hAnsi="Times New Roman" w:cs="Times New Roman"/>
          <w:w w:val="95"/>
          <w:lang w:val="sq-AL"/>
        </w:rPr>
        <w:t xml:space="preserve">Mirëmbajtja e komponentëve të referuar në pikën (b)(2) të pikës 21.A.307 të Shtojcës I (Pjesa 21) të Rregullores (AAC) Nr. 06/2015 ose në pikën (b)(2) të pikës 21L.A.193 të Shtojcës </w:t>
      </w:r>
      <w:proofErr w:type="spellStart"/>
      <w:r w:rsidRPr="00652107">
        <w:rPr>
          <w:rFonts w:ascii="Times New Roman" w:hAnsi="Times New Roman" w:cs="Times New Roman"/>
          <w:w w:val="95"/>
          <w:lang w:val="sq-AL"/>
        </w:rPr>
        <w:t>Ib</w:t>
      </w:r>
      <w:proofErr w:type="spellEnd"/>
      <w:r w:rsidRPr="00652107">
        <w:rPr>
          <w:rFonts w:ascii="Times New Roman" w:hAnsi="Times New Roman" w:cs="Times New Roman"/>
          <w:w w:val="95"/>
          <w:lang w:val="sq-AL"/>
        </w:rPr>
        <w:t xml:space="preserve"> (Pjesa 21 Të Lehta) të Rregullores (AAC) Nr. 06/2015, kur komponenti është i instaluar në mjetin ajror ose hiqet përkohësisht për të përmirësuar qasjen, duhet të kryhet nga një organizatë e mirëmbajtjes së mjetit ajror e miratuar në përputhje me Nën-pjesën F të kësaj Shtojce ose me Shtojcën II (Pjesa-145) ose Shtojcën </w:t>
      </w:r>
      <w:proofErr w:type="spellStart"/>
      <w:r w:rsidRPr="00652107">
        <w:rPr>
          <w:rFonts w:ascii="Times New Roman" w:hAnsi="Times New Roman" w:cs="Times New Roman"/>
          <w:w w:val="95"/>
          <w:lang w:val="sq-AL"/>
        </w:rPr>
        <w:t>Vd</w:t>
      </w:r>
      <w:proofErr w:type="spellEnd"/>
      <w:r w:rsidRPr="00652107">
        <w:rPr>
          <w:rFonts w:ascii="Times New Roman" w:hAnsi="Times New Roman" w:cs="Times New Roman"/>
          <w:w w:val="95"/>
          <w:lang w:val="sq-AL"/>
        </w:rPr>
        <w:t xml:space="preserve"> (Pjesa-CAO) të kësaj Rregulloreje,</w:t>
      </w:r>
      <w:r w:rsidRPr="00652107">
        <w:rPr>
          <w:rFonts w:ascii="Times New Roman" w:hAnsi="Times New Roman" w:cs="Times New Roman"/>
          <w:w w:val="90"/>
          <w:lang w:val="sq-AL"/>
        </w:rPr>
        <w:t xml:space="preserve"> siç </w:t>
      </w:r>
      <w:r w:rsidRPr="00652107">
        <w:rPr>
          <w:rFonts w:ascii="Times New Roman" w:hAnsi="Times New Roman" w:cs="Times New Roman"/>
          <w:spacing w:val="-1"/>
          <w:lang w:val="sq-AL"/>
        </w:rPr>
        <w:t>është e</w:t>
      </w:r>
      <w:r w:rsidRPr="00652107">
        <w:rPr>
          <w:rFonts w:ascii="Times New Roman" w:hAnsi="Times New Roman" w:cs="Times New Roman"/>
          <w:lang w:val="sq-AL"/>
        </w:rPr>
        <w:t xml:space="preserve"> aplikueshme</w:t>
      </w:r>
      <w:r w:rsidRPr="00652107">
        <w:rPr>
          <w:rFonts w:ascii="Times New Roman" w:hAnsi="Times New Roman" w:cs="Times New Roman"/>
          <w:w w:val="95"/>
          <w:lang w:val="sq-AL"/>
        </w:rPr>
        <w:t>, nga personeli certifikues i referuar në pikën (b)(1) të pikës M.A. 801 të kësaj Shtojce ose nga piloti-pronari i përmendur në pikën (b)(2) të pikës M.A.801 të kësaj Shtojce. Mirëmbajtja e komponentit e kryer në përputhje me këtë pikë nuk do të kualifikohet për lëshimin e një Formulari EASA 1 dhe do t'i nënshtrohet kërkesave të lëshimit të mjetit ajror të parashikuara në pikën M. A.801 të kësaj Shtojce</w:t>
      </w:r>
      <w:r w:rsidRPr="00652107">
        <w:rPr>
          <w:rFonts w:ascii="Times New Roman" w:hAnsi="Times New Roman" w:cs="Times New Roman"/>
          <w:lang w:val="sq-AL"/>
        </w:rPr>
        <w:t>.</w:t>
      </w:r>
    </w:p>
    <w:p w14:paraId="3EDD3480" w14:textId="77777777" w:rsidR="005D0FF5" w:rsidRPr="00652107" w:rsidRDefault="005D0FF5">
      <w:pPr>
        <w:pStyle w:val="BodyText"/>
        <w:rPr>
          <w:rFonts w:ascii="Times New Roman" w:hAnsi="Times New Roman" w:cs="Times New Roman"/>
          <w:sz w:val="22"/>
          <w:szCs w:val="22"/>
          <w:lang w:val="sq-AL"/>
        </w:rPr>
      </w:pPr>
    </w:p>
    <w:p w14:paraId="4733DA6E" w14:textId="77777777" w:rsidR="005D0FF5" w:rsidRPr="00652107" w:rsidRDefault="005D0FF5">
      <w:pPr>
        <w:pStyle w:val="BodyText"/>
        <w:spacing w:before="10"/>
        <w:rPr>
          <w:rFonts w:ascii="Times New Roman" w:hAnsi="Times New Roman" w:cs="Times New Roman"/>
          <w:sz w:val="22"/>
          <w:szCs w:val="22"/>
          <w:lang w:val="sq-AL"/>
        </w:rPr>
      </w:pPr>
    </w:p>
    <w:p w14:paraId="2B4F9630" w14:textId="77777777" w:rsidR="005D0FF5" w:rsidRPr="00652107" w:rsidRDefault="005D0FF5" w:rsidP="005D0FF5">
      <w:pPr>
        <w:pStyle w:val="ListParagraph"/>
        <w:numPr>
          <w:ilvl w:val="0"/>
          <w:numId w:val="18"/>
        </w:numPr>
        <w:tabs>
          <w:tab w:val="left" w:pos="747"/>
        </w:tabs>
        <w:autoSpaceDE w:val="0"/>
        <w:autoSpaceDN w:val="0"/>
        <w:spacing w:before="1" w:line="230" w:lineRule="auto"/>
        <w:ind w:right="116"/>
        <w:jc w:val="both"/>
        <w:rPr>
          <w:rFonts w:ascii="Times New Roman" w:hAnsi="Times New Roman" w:cs="Times New Roman"/>
          <w:lang w:val="sq-AL"/>
        </w:rPr>
      </w:pPr>
      <w:r w:rsidRPr="00652107">
        <w:rPr>
          <w:rFonts w:ascii="Times New Roman" w:hAnsi="Times New Roman" w:cs="Times New Roman"/>
          <w:w w:val="95"/>
          <w:lang w:val="sq-AL"/>
        </w:rPr>
        <w:t xml:space="preserve">Mirëmbajtja e komponentëve e referuar  në pikat (b) (3) deri në (b) (6) të pikës 21.A.307 të Shtojcës I (Pjesa 21) të Rregullores (AAC) Nr. 06/2015 ose në pikat (b) (3) deri në (b) (6) të pikës 21L.A.193 të Shtojcës </w:t>
      </w:r>
      <w:proofErr w:type="spellStart"/>
      <w:r w:rsidRPr="00652107">
        <w:rPr>
          <w:rFonts w:ascii="Times New Roman" w:hAnsi="Times New Roman" w:cs="Times New Roman"/>
          <w:w w:val="95"/>
          <w:lang w:val="sq-AL"/>
        </w:rPr>
        <w:t>Ib</w:t>
      </w:r>
      <w:proofErr w:type="spellEnd"/>
      <w:r w:rsidRPr="00652107">
        <w:rPr>
          <w:rFonts w:ascii="Times New Roman" w:hAnsi="Times New Roman" w:cs="Times New Roman"/>
          <w:w w:val="95"/>
          <w:lang w:val="sq-AL"/>
        </w:rPr>
        <w:t xml:space="preserve"> (Pjesa 21 Të Lehta) të Rregullores (AAC) Nr. 06/2015 do të kryhet ose nga organizatat e referuar në pikën (a), ose nga çdo personi ose organizate dhe do të lëshohet me një “deklaratë për mirëmbajtjen e kryer” të lëshuar nga personi ose organizata e cila e kryen mirëmbajtjen. “Deklarata për mirëmbajtjen e kryer” duhet të përmbajë të paktën të dhënat bazike të mirëmbajtjes së kryer, datën në të cilën mirëmbajtja është kryer dhe të identifikojë  organizatën apo personin që e ka lëshuar atë. Ajo do të konsiderohet një regjistër mirëmbajtjeje dhe do të jetë e barazvlefshme  me një Formular EASA 1 në lidhje me komponentin  i cili i nënshtrohet mirëmbajtjes</w:t>
      </w:r>
      <w:r w:rsidRPr="00652107">
        <w:rPr>
          <w:rFonts w:ascii="Times New Roman" w:hAnsi="Times New Roman" w:cs="Times New Roman"/>
          <w:lang w:val="sq-AL"/>
        </w:rPr>
        <w:t>.'.</w:t>
      </w:r>
    </w:p>
    <w:p w14:paraId="27417C51" w14:textId="77777777" w:rsidR="005D0FF5" w:rsidRPr="00652107" w:rsidRDefault="005D0FF5">
      <w:pPr>
        <w:pStyle w:val="BodyText"/>
        <w:rPr>
          <w:rFonts w:ascii="Times New Roman" w:hAnsi="Times New Roman" w:cs="Times New Roman"/>
          <w:sz w:val="22"/>
          <w:szCs w:val="22"/>
          <w:lang w:val="sq-AL"/>
        </w:rPr>
      </w:pPr>
    </w:p>
    <w:p w14:paraId="164AF0D7" w14:textId="77777777" w:rsidR="005D0FF5" w:rsidRPr="00652107" w:rsidRDefault="005D0FF5">
      <w:pPr>
        <w:pStyle w:val="BodyText"/>
        <w:spacing w:before="9"/>
        <w:rPr>
          <w:rFonts w:ascii="Times New Roman" w:hAnsi="Times New Roman" w:cs="Times New Roman"/>
          <w:sz w:val="22"/>
          <w:szCs w:val="22"/>
          <w:lang w:val="sq-AL"/>
        </w:rPr>
      </w:pPr>
    </w:p>
    <w:p w14:paraId="54063189" w14:textId="77777777" w:rsidR="005D0FF5" w:rsidRPr="00652107" w:rsidRDefault="005D0FF5">
      <w:pPr>
        <w:rPr>
          <w:rFonts w:ascii="Times New Roman" w:hAnsi="Times New Roman" w:cs="Times New Roman"/>
        </w:rPr>
        <w:sectPr w:rsidR="005D0FF5" w:rsidRPr="00652107" w:rsidSect="008E0BB7">
          <w:headerReference w:type="even" r:id="rId22"/>
          <w:headerReference w:type="default" r:id="rId23"/>
          <w:pgSz w:w="11910" w:h="16840"/>
          <w:pgMar w:top="1134" w:right="1134" w:bottom="284" w:left="1134" w:header="982" w:footer="0" w:gutter="0"/>
          <w:cols w:space="720"/>
        </w:sectPr>
      </w:pPr>
    </w:p>
    <w:p w14:paraId="0CA72EE9" w14:textId="77777777" w:rsidR="005D0FF5" w:rsidRPr="00652107" w:rsidRDefault="005D0FF5">
      <w:pPr>
        <w:pStyle w:val="BodyText"/>
        <w:rPr>
          <w:rFonts w:ascii="Times New Roman" w:hAnsi="Times New Roman" w:cs="Times New Roman"/>
          <w:sz w:val="22"/>
          <w:szCs w:val="22"/>
          <w:lang w:val="sq-AL"/>
        </w:rPr>
      </w:pPr>
    </w:p>
    <w:p w14:paraId="04BF67D5" w14:textId="77777777" w:rsidR="005D0FF5" w:rsidRPr="00652107" w:rsidRDefault="005D0FF5">
      <w:pPr>
        <w:pStyle w:val="BodyText"/>
        <w:spacing w:before="9"/>
        <w:rPr>
          <w:rFonts w:ascii="Times New Roman" w:hAnsi="Times New Roman" w:cs="Times New Roman"/>
          <w:sz w:val="22"/>
          <w:szCs w:val="22"/>
          <w:lang w:val="sq-AL"/>
        </w:rPr>
      </w:pPr>
    </w:p>
    <w:p w14:paraId="3DFEF8EC" w14:textId="77777777" w:rsidR="005D0FF5" w:rsidRPr="00652107" w:rsidRDefault="005D0FF5">
      <w:pPr>
        <w:ind w:left="1636" w:right="1636"/>
        <w:jc w:val="center"/>
        <w:rPr>
          <w:rFonts w:ascii="Times New Roman" w:hAnsi="Times New Roman" w:cs="Times New Roman"/>
          <w:b/>
        </w:rPr>
      </w:pPr>
      <w:bookmarkStart w:id="9" w:name="ANNEX_IV_"/>
      <w:bookmarkEnd w:id="9"/>
      <w:r w:rsidRPr="00652107">
        <w:rPr>
          <w:rFonts w:ascii="Times New Roman" w:hAnsi="Times New Roman" w:cs="Times New Roman"/>
          <w:b/>
          <w:w w:val="105"/>
        </w:rPr>
        <w:t>SHTOJCA IV</w:t>
      </w:r>
    </w:p>
    <w:p w14:paraId="79A04574" w14:textId="77777777" w:rsidR="005D0FF5" w:rsidRPr="00652107" w:rsidRDefault="005D0FF5">
      <w:pPr>
        <w:pStyle w:val="BodyText"/>
        <w:rPr>
          <w:rFonts w:ascii="Times New Roman" w:hAnsi="Times New Roman" w:cs="Times New Roman"/>
          <w:i/>
          <w:sz w:val="22"/>
          <w:szCs w:val="22"/>
          <w:lang w:val="sq-AL"/>
        </w:rPr>
      </w:pPr>
    </w:p>
    <w:p w14:paraId="14957D89" w14:textId="029F8A55" w:rsidR="005D0FF5" w:rsidRPr="00652107" w:rsidRDefault="005D0FF5">
      <w:pPr>
        <w:pStyle w:val="BodyText"/>
        <w:spacing w:before="176" w:line="482" w:lineRule="auto"/>
        <w:ind w:left="120" w:right="462"/>
        <w:rPr>
          <w:rFonts w:ascii="Times New Roman" w:hAnsi="Times New Roman" w:cs="Times New Roman"/>
          <w:sz w:val="22"/>
          <w:szCs w:val="22"/>
          <w:lang w:val="sq-AL"/>
        </w:rPr>
      </w:pPr>
      <w:r w:rsidRPr="00652107">
        <w:rPr>
          <w:rFonts w:ascii="Times New Roman" w:hAnsi="Times New Roman" w:cs="Times New Roman"/>
          <w:w w:val="90"/>
          <w:sz w:val="22"/>
          <w:szCs w:val="22"/>
          <w:lang w:val="sq-AL"/>
        </w:rPr>
        <w:t>Në</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pikën</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ML.A.302</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të Shtojcës</w:t>
      </w:r>
      <w:r w:rsidRPr="00652107">
        <w:rPr>
          <w:rFonts w:ascii="Times New Roman" w:hAnsi="Times New Roman" w:cs="Times New Roman"/>
          <w:spacing w:val="18"/>
          <w:w w:val="90"/>
          <w:sz w:val="22"/>
          <w:szCs w:val="22"/>
          <w:lang w:val="sq-AL"/>
        </w:rPr>
        <w:t xml:space="preserve"> </w:t>
      </w:r>
      <w:proofErr w:type="spellStart"/>
      <w:r w:rsidRPr="00652107">
        <w:rPr>
          <w:rFonts w:ascii="Times New Roman" w:hAnsi="Times New Roman" w:cs="Times New Roman"/>
          <w:w w:val="90"/>
          <w:sz w:val="22"/>
          <w:szCs w:val="22"/>
          <w:lang w:val="sq-AL"/>
        </w:rPr>
        <w:t>Vb</w:t>
      </w:r>
      <w:proofErr w:type="spellEnd"/>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(Pjesa-ML)</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të</w:t>
      </w:r>
      <w:r w:rsidRPr="00652107">
        <w:rPr>
          <w:rFonts w:ascii="Times New Roman" w:hAnsi="Times New Roman" w:cs="Times New Roman"/>
          <w:spacing w:val="15"/>
          <w:w w:val="90"/>
          <w:sz w:val="22"/>
          <w:szCs w:val="22"/>
          <w:lang w:val="sq-AL"/>
        </w:rPr>
        <w:t xml:space="preserve"> </w:t>
      </w:r>
      <w:r w:rsidRPr="00652107">
        <w:rPr>
          <w:rFonts w:ascii="Times New Roman" w:hAnsi="Times New Roman" w:cs="Times New Roman"/>
          <w:w w:val="90"/>
          <w:sz w:val="22"/>
          <w:szCs w:val="22"/>
          <w:lang w:val="sq-AL"/>
        </w:rPr>
        <w:t>Rregullores</w:t>
      </w:r>
      <w:r w:rsidRPr="00652107">
        <w:rPr>
          <w:rFonts w:ascii="Times New Roman" w:hAnsi="Times New Roman" w:cs="Times New Roman"/>
          <w:spacing w:val="18"/>
          <w:w w:val="90"/>
          <w:sz w:val="22"/>
          <w:szCs w:val="22"/>
          <w:lang w:val="sq-AL"/>
        </w:rPr>
        <w:t xml:space="preserve"> </w:t>
      </w:r>
      <w:r w:rsidRPr="00652107">
        <w:rPr>
          <w:rFonts w:ascii="Times New Roman" w:hAnsi="Times New Roman" w:cs="Times New Roman"/>
          <w:w w:val="90"/>
          <w:sz w:val="22"/>
          <w:szCs w:val="22"/>
          <w:lang w:val="sq-AL"/>
        </w:rPr>
        <w:t>(AAC)</w:t>
      </w:r>
      <w:r w:rsidRPr="00652107">
        <w:rPr>
          <w:rFonts w:ascii="Times New Roman" w:hAnsi="Times New Roman" w:cs="Times New Roman"/>
          <w:spacing w:val="16"/>
          <w:w w:val="90"/>
          <w:sz w:val="22"/>
          <w:szCs w:val="22"/>
          <w:lang w:val="sq-AL"/>
        </w:rPr>
        <w:t xml:space="preserve"> </w:t>
      </w:r>
      <w:r w:rsidRPr="00652107">
        <w:rPr>
          <w:rFonts w:ascii="Times New Roman" w:hAnsi="Times New Roman" w:cs="Times New Roman"/>
          <w:w w:val="90"/>
          <w:sz w:val="22"/>
          <w:szCs w:val="22"/>
          <w:lang w:val="sq-AL"/>
        </w:rPr>
        <w:t>Nr.08/2018,</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pika</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(c)</w:t>
      </w:r>
      <w:r w:rsidRPr="00652107">
        <w:rPr>
          <w:rFonts w:ascii="Times New Roman" w:hAnsi="Times New Roman" w:cs="Times New Roman"/>
          <w:spacing w:val="19"/>
          <w:w w:val="90"/>
          <w:sz w:val="22"/>
          <w:szCs w:val="22"/>
          <w:lang w:val="sq-AL"/>
        </w:rPr>
        <w:t xml:space="preserve"> </w:t>
      </w:r>
      <w:r w:rsidRPr="00652107">
        <w:rPr>
          <w:rFonts w:ascii="Times New Roman" w:hAnsi="Times New Roman" w:cs="Times New Roman"/>
          <w:w w:val="90"/>
          <w:sz w:val="22"/>
          <w:szCs w:val="22"/>
          <w:lang w:val="sq-AL"/>
        </w:rPr>
        <w:t>është</w:t>
      </w:r>
      <w:r w:rsidRPr="00652107">
        <w:rPr>
          <w:rFonts w:ascii="Times New Roman" w:hAnsi="Times New Roman" w:cs="Times New Roman"/>
          <w:spacing w:val="17"/>
          <w:w w:val="90"/>
          <w:sz w:val="22"/>
          <w:szCs w:val="22"/>
          <w:lang w:val="sq-AL"/>
        </w:rPr>
        <w:t xml:space="preserve"> </w:t>
      </w:r>
      <w:r w:rsidRPr="00652107">
        <w:rPr>
          <w:rFonts w:ascii="Times New Roman" w:hAnsi="Times New Roman" w:cs="Times New Roman"/>
          <w:w w:val="90"/>
          <w:sz w:val="22"/>
          <w:szCs w:val="22"/>
          <w:lang w:val="sq-AL"/>
        </w:rPr>
        <w:t>zëvendësuar</w:t>
      </w:r>
      <w:r w:rsidRPr="00652107">
        <w:rPr>
          <w:rFonts w:ascii="Times New Roman" w:hAnsi="Times New Roman" w:cs="Times New Roman"/>
          <w:spacing w:val="17"/>
          <w:w w:val="90"/>
          <w:sz w:val="22"/>
          <w:szCs w:val="22"/>
          <w:lang w:val="sq-AL"/>
        </w:rPr>
        <w:t xml:space="preserve"> si vijon</w:t>
      </w:r>
      <w:r w:rsidRPr="00652107">
        <w:rPr>
          <w:rFonts w:ascii="Times New Roman" w:hAnsi="Times New Roman" w:cs="Times New Roman"/>
          <w:w w:val="90"/>
          <w:sz w:val="22"/>
          <w:szCs w:val="22"/>
          <w:lang w:val="sq-AL"/>
        </w:rPr>
        <w:t>:</w:t>
      </w:r>
      <w:r w:rsidRPr="00652107">
        <w:rPr>
          <w:rFonts w:ascii="Times New Roman" w:hAnsi="Times New Roman" w:cs="Times New Roman"/>
          <w:spacing w:val="-34"/>
          <w:w w:val="90"/>
          <w:sz w:val="22"/>
          <w:szCs w:val="22"/>
          <w:lang w:val="sq-AL"/>
        </w:rPr>
        <w:t xml:space="preserve"> </w:t>
      </w:r>
      <w:r w:rsidRPr="00652107">
        <w:rPr>
          <w:rFonts w:ascii="Times New Roman" w:hAnsi="Times New Roman" w:cs="Times New Roman"/>
          <w:sz w:val="22"/>
          <w:szCs w:val="22"/>
          <w:lang w:val="sq-AL"/>
        </w:rPr>
        <w:t>'(c)</w:t>
      </w:r>
      <w:r w:rsidRPr="00652107">
        <w:rPr>
          <w:rFonts w:ascii="Times New Roman" w:hAnsi="Times New Roman" w:cs="Times New Roman"/>
          <w:spacing w:val="29"/>
          <w:sz w:val="22"/>
          <w:szCs w:val="22"/>
          <w:lang w:val="sq-AL"/>
        </w:rPr>
        <w:t xml:space="preserve"> </w:t>
      </w:r>
      <w:r w:rsidRPr="00652107">
        <w:rPr>
          <w:rFonts w:ascii="Times New Roman" w:hAnsi="Times New Roman" w:cs="Times New Roman"/>
          <w:sz w:val="22"/>
          <w:szCs w:val="22"/>
          <w:lang w:val="sq-AL"/>
        </w:rPr>
        <w:t>AMP(Programi për Mirëmbajtjen e Mjetit Ajror/PMMA!):</w:t>
      </w:r>
    </w:p>
    <w:p w14:paraId="45FDB721" w14:textId="77777777" w:rsidR="005D0FF5" w:rsidRPr="00652107" w:rsidRDefault="005D0FF5" w:rsidP="005D0FF5">
      <w:pPr>
        <w:pStyle w:val="ListParagraph"/>
        <w:numPr>
          <w:ilvl w:val="0"/>
          <w:numId w:val="17"/>
        </w:numPr>
        <w:tabs>
          <w:tab w:val="left" w:pos="763"/>
        </w:tabs>
        <w:autoSpaceDE w:val="0"/>
        <w:autoSpaceDN w:val="0"/>
        <w:spacing w:before="8"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duhet të identifikojë qartë pronarin e mjet ajrorit dhe mjet ajrorin me të cilin ai është i ndërlidhur,  përfshirë çfarëdo motori dhe</w:t>
      </w:r>
      <w:r w:rsidRPr="00652107">
        <w:rPr>
          <w:rFonts w:ascii="Times New Roman" w:hAnsi="Times New Roman" w:cs="Times New Roman"/>
          <w:spacing w:val="1"/>
          <w:w w:val="90"/>
          <w:lang w:val="sq-AL"/>
        </w:rPr>
        <w:t xml:space="preserve"> </w:t>
      </w:r>
      <w:r w:rsidRPr="00652107">
        <w:rPr>
          <w:rFonts w:ascii="Times New Roman" w:hAnsi="Times New Roman" w:cs="Times New Roman"/>
          <w:lang w:val="sq-AL"/>
        </w:rPr>
        <w:t>helikë të instaluar,</w:t>
      </w:r>
      <w:r w:rsidRPr="00652107">
        <w:rPr>
          <w:rFonts w:ascii="Times New Roman" w:hAnsi="Times New Roman" w:cs="Times New Roman"/>
          <w:spacing w:val="1"/>
          <w:lang w:val="sq-AL"/>
        </w:rPr>
        <w:t xml:space="preserve"> </w:t>
      </w:r>
      <w:r w:rsidRPr="00652107">
        <w:rPr>
          <w:rFonts w:ascii="Times New Roman" w:hAnsi="Times New Roman" w:cs="Times New Roman"/>
          <w:w w:val="90"/>
          <w:lang w:val="sq-AL"/>
        </w:rPr>
        <w:t xml:space="preserve">siç </w:t>
      </w:r>
      <w:r w:rsidRPr="00652107">
        <w:rPr>
          <w:rFonts w:ascii="Times New Roman" w:hAnsi="Times New Roman" w:cs="Times New Roman"/>
          <w:spacing w:val="-1"/>
          <w:lang w:val="sq-AL"/>
        </w:rPr>
        <w:t>është e</w:t>
      </w:r>
      <w:r w:rsidRPr="00652107">
        <w:rPr>
          <w:rFonts w:ascii="Times New Roman" w:hAnsi="Times New Roman" w:cs="Times New Roman"/>
          <w:lang w:val="sq-AL"/>
        </w:rPr>
        <w:t xml:space="preserve"> aplikueshme;</w:t>
      </w:r>
    </w:p>
    <w:p w14:paraId="316735F8" w14:textId="77777777" w:rsidR="005D0FF5" w:rsidRPr="00652107" w:rsidRDefault="005D0FF5">
      <w:pPr>
        <w:pStyle w:val="BodyText"/>
        <w:spacing w:before="4"/>
        <w:rPr>
          <w:rFonts w:ascii="Times New Roman" w:hAnsi="Times New Roman" w:cs="Times New Roman"/>
          <w:sz w:val="22"/>
          <w:szCs w:val="22"/>
          <w:lang w:val="sq-AL"/>
        </w:rPr>
      </w:pPr>
    </w:p>
    <w:p w14:paraId="5F8E41C9" w14:textId="77777777" w:rsidR="005D0FF5" w:rsidRPr="00652107" w:rsidRDefault="005D0FF5" w:rsidP="005D0FF5">
      <w:pPr>
        <w:pStyle w:val="ListParagraph"/>
        <w:numPr>
          <w:ilvl w:val="0"/>
          <w:numId w:val="17"/>
        </w:numPr>
        <w:tabs>
          <w:tab w:val="left" w:pos="763"/>
        </w:tabs>
        <w:autoSpaceDE w:val="0"/>
        <w:autoSpaceDN w:val="0"/>
        <w:rPr>
          <w:rFonts w:ascii="Times New Roman" w:hAnsi="Times New Roman" w:cs="Times New Roman"/>
          <w:lang w:val="sq-AL"/>
        </w:rPr>
      </w:pPr>
      <w:r w:rsidRPr="00652107">
        <w:rPr>
          <w:rFonts w:ascii="Times New Roman" w:hAnsi="Times New Roman" w:cs="Times New Roman"/>
          <w:w w:val="90"/>
          <w:lang w:val="sq-AL"/>
        </w:rPr>
        <w:t>apo në mënyrë alternative, do të</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përfshijë:</w:t>
      </w:r>
    </w:p>
    <w:p w14:paraId="6F7E9BED" w14:textId="77777777" w:rsidR="005D0FF5" w:rsidRPr="00652107" w:rsidRDefault="005D0FF5">
      <w:pPr>
        <w:pStyle w:val="BodyText"/>
        <w:spacing w:before="10"/>
        <w:rPr>
          <w:rFonts w:ascii="Times New Roman" w:hAnsi="Times New Roman" w:cs="Times New Roman"/>
          <w:sz w:val="22"/>
          <w:szCs w:val="22"/>
          <w:lang w:val="sq-AL"/>
        </w:rPr>
      </w:pPr>
    </w:p>
    <w:p w14:paraId="6730C01E" w14:textId="77777777" w:rsidR="005D0FF5" w:rsidRPr="00652107" w:rsidRDefault="005D0FF5" w:rsidP="005D0FF5">
      <w:pPr>
        <w:pStyle w:val="ListParagraph"/>
        <w:numPr>
          <w:ilvl w:val="1"/>
          <w:numId w:val="17"/>
        </w:numPr>
        <w:tabs>
          <w:tab w:val="left" w:pos="1072"/>
        </w:tabs>
        <w:autoSpaceDE w:val="0"/>
        <w:autoSpaceDN w:val="0"/>
        <w:spacing w:line="230" w:lineRule="auto"/>
        <w:ind w:right="118"/>
        <w:rPr>
          <w:rFonts w:ascii="Times New Roman" w:hAnsi="Times New Roman" w:cs="Times New Roman"/>
          <w:lang w:val="sq-AL"/>
        </w:rPr>
      </w:pPr>
      <w:r w:rsidRPr="00652107">
        <w:rPr>
          <w:rFonts w:ascii="Times New Roman" w:hAnsi="Times New Roman" w:cs="Times New Roman"/>
          <w:w w:val="90"/>
          <w:lang w:val="sq-AL"/>
        </w:rPr>
        <w:t>detyrat ose inspektimet e përfshira në programin minimal të zbatueshëm të inspektimit (PMI) të përmendur në pikën (d)</w:t>
      </w:r>
      <w:r w:rsidRPr="00652107">
        <w:rPr>
          <w:rFonts w:ascii="Times New Roman" w:hAnsi="Times New Roman" w:cs="Times New Roman"/>
          <w:lang w:val="sq-AL"/>
        </w:rPr>
        <w:t>;</w:t>
      </w:r>
    </w:p>
    <w:p w14:paraId="544723D3" w14:textId="77777777" w:rsidR="005D0FF5" w:rsidRPr="00652107" w:rsidRDefault="005D0FF5">
      <w:pPr>
        <w:pStyle w:val="BodyText"/>
        <w:spacing w:before="5"/>
        <w:rPr>
          <w:rFonts w:ascii="Times New Roman" w:hAnsi="Times New Roman" w:cs="Times New Roman"/>
          <w:sz w:val="22"/>
          <w:szCs w:val="22"/>
          <w:lang w:val="sq-AL"/>
        </w:rPr>
      </w:pPr>
    </w:p>
    <w:p w14:paraId="48364931" w14:textId="77777777" w:rsidR="005D0FF5" w:rsidRPr="00652107" w:rsidRDefault="005D0FF5" w:rsidP="005D0FF5">
      <w:pPr>
        <w:pStyle w:val="ListParagraph"/>
        <w:numPr>
          <w:ilvl w:val="1"/>
          <w:numId w:val="17"/>
        </w:numPr>
        <w:tabs>
          <w:tab w:val="left" w:pos="1072"/>
        </w:tabs>
        <w:autoSpaceDE w:val="0"/>
        <w:autoSpaceDN w:val="0"/>
        <w:spacing w:before="1"/>
        <w:rPr>
          <w:rFonts w:ascii="Times New Roman" w:hAnsi="Times New Roman" w:cs="Times New Roman"/>
          <w:lang w:val="sq-AL"/>
        </w:rPr>
      </w:pPr>
      <w:r w:rsidRPr="00652107">
        <w:rPr>
          <w:rFonts w:ascii="Times New Roman" w:hAnsi="Times New Roman" w:cs="Times New Roman"/>
          <w:w w:val="90"/>
          <w:lang w:val="sq-AL"/>
        </w:rPr>
        <w:t>udhëzimet</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për</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vazhdimin e vlefshmërisë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ajrore</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(UVVA)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lëshuara</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nga</w:t>
      </w:r>
      <w:r w:rsidRPr="00652107">
        <w:rPr>
          <w:rFonts w:ascii="Times New Roman" w:hAnsi="Times New Roman" w:cs="Times New Roman"/>
          <w:spacing w:val="10"/>
          <w:w w:val="90"/>
          <w:lang w:val="sq-AL"/>
        </w:rPr>
        <w:t xml:space="preserve"> mbajtësi i</w:t>
      </w:r>
      <w:r w:rsidRPr="00652107">
        <w:rPr>
          <w:rFonts w:ascii="Times New Roman" w:hAnsi="Times New Roman" w:cs="Times New Roman"/>
          <w:spacing w:val="12"/>
          <w:w w:val="90"/>
          <w:lang w:val="sq-AL"/>
        </w:rPr>
        <w:t xml:space="preserve"> miratimit të </w:t>
      </w:r>
      <w:r w:rsidRPr="00652107">
        <w:rPr>
          <w:rFonts w:ascii="Times New Roman" w:hAnsi="Times New Roman" w:cs="Times New Roman"/>
          <w:w w:val="90"/>
          <w:lang w:val="sq-AL"/>
        </w:rPr>
        <w:t>dizajnit(MMD);</w:t>
      </w:r>
    </w:p>
    <w:p w14:paraId="65A2BA16" w14:textId="77777777" w:rsidR="005D0FF5" w:rsidRPr="00652107" w:rsidRDefault="005D0FF5">
      <w:pPr>
        <w:pStyle w:val="BodyText"/>
        <w:spacing w:before="2"/>
        <w:rPr>
          <w:rFonts w:ascii="Times New Roman" w:hAnsi="Times New Roman" w:cs="Times New Roman"/>
          <w:sz w:val="22"/>
          <w:szCs w:val="22"/>
          <w:lang w:val="sq-AL"/>
        </w:rPr>
      </w:pPr>
    </w:p>
    <w:p w14:paraId="2EC9BD4D" w14:textId="77777777" w:rsidR="005D0FF5" w:rsidRPr="00652107" w:rsidRDefault="005D0FF5" w:rsidP="005D0FF5">
      <w:pPr>
        <w:pStyle w:val="ListParagraph"/>
        <w:numPr>
          <w:ilvl w:val="1"/>
          <w:numId w:val="17"/>
        </w:numPr>
        <w:tabs>
          <w:tab w:val="left" w:pos="1072"/>
        </w:tabs>
        <w:autoSpaceDE w:val="0"/>
        <w:autoSpaceDN w:val="0"/>
        <w:rPr>
          <w:rFonts w:ascii="Times New Roman" w:hAnsi="Times New Roman" w:cs="Times New Roman"/>
          <w:lang w:val="sq-AL"/>
        </w:rPr>
      </w:pPr>
      <w:r w:rsidRPr="00652107">
        <w:rPr>
          <w:rFonts w:ascii="Times New Roman" w:hAnsi="Times New Roman" w:cs="Times New Roman"/>
          <w:w w:val="90"/>
          <w:lang w:val="sq-AL"/>
        </w:rPr>
        <w:t>UVVA-të</w:t>
      </w:r>
      <w:r w:rsidRPr="00652107">
        <w:rPr>
          <w:rFonts w:ascii="Times New Roman" w:hAnsi="Times New Roman" w:cs="Times New Roman"/>
          <w:spacing w:val="15"/>
          <w:w w:val="90"/>
          <w:lang w:val="sq-AL"/>
        </w:rPr>
        <w:t xml:space="preserve"> e </w:t>
      </w:r>
      <w:r w:rsidRPr="00652107">
        <w:rPr>
          <w:rFonts w:ascii="Times New Roman" w:hAnsi="Times New Roman" w:cs="Times New Roman"/>
          <w:w w:val="90"/>
          <w:lang w:val="sq-AL"/>
        </w:rPr>
        <w:t>lëshuara</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nga</w:t>
      </w:r>
      <w:r w:rsidRPr="00652107">
        <w:rPr>
          <w:rFonts w:ascii="Times New Roman" w:hAnsi="Times New Roman" w:cs="Times New Roman"/>
          <w:spacing w:val="11"/>
          <w:w w:val="90"/>
          <w:lang w:val="sq-AL"/>
        </w:rPr>
        <w:t xml:space="preserve"> një</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deklarues</w:t>
      </w:r>
      <w:r w:rsidRPr="00652107">
        <w:rPr>
          <w:rFonts w:ascii="Times New Roman" w:hAnsi="Times New Roman" w:cs="Times New Roman"/>
          <w:spacing w:val="10"/>
          <w:w w:val="90"/>
          <w:lang w:val="sq-AL"/>
        </w:rPr>
        <w:t xml:space="preserve"> i </w:t>
      </w:r>
      <w:r w:rsidRPr="00652107">
        <w:rPr>
          <w:rFonts w:ascii="Times New Roman" w:hAnsi="Times New Roman" w:cs="Times New Roman"/>
          <w:w w:val="90"/>
          <w:lang w:val="sq-AL"/>
        </w:rPr>
        <w:t>deklaratës së pajtueshmërisë</w:t>
      </w:r>
      <w:r w:rsidRPr="00652107">
        <w:rPr>
          <w:rFonts w:ascii="Times New Roman" w:hAnsi="Times New Roman" w:cs="Times New Roman"/>
          <w:spacing w:val="12"/>
          <w:w w:val="90"/>
          <w:lang w:val="sq-AL"/>
        </w:rPr>
        <w:t xml:space="preserve"> së</w:t>
      </w:r>
      <w:r w:rsidRPr="00652107">
        <w:rPr>
          <w:rFonts w:ascii="Times New Roman" w:hAnsi="Times New Roman" w:cs="Times New Roman"/>
          <w:spacing w:val="13"/>
          <w:w w:val="90"/>
          <w:lang w:val="sq-AL"/>
        </w:rPr>
        <w:t xml:space="preserve"> </w:t>
      </w:r>
      <w:r w:rsidRPr="00652107">
        <w:rPr>
          <w:rFonts w:ascii="Times New Roman" w:hAnsi="Times New Roman" w:cs="Times New Roman"/>
          <w:w w:val="90"/>
          <w:lang w:val="sq-AL"/>
        </w:rPr>
        <w:t>dizajnit;</w:t>
      </w:r>
    </w:p>
    <w:p w14:paraId="0C700E9D" w14:textId="77777777" w:rsidR="005D0FF5" w:rsidRPr="00652107" w:rsidRDefault="005D0FF5">
      <w:pPr>
        <w:pStyle w:val="BodyText"/>
        <w:spacing w:before="9"/>
        <w:rPr>
          <w:rFonts w:ascii="Times New Roman" w:hAnsi="Times New Roman" w:cs="Times New Roman"/>
          <w:sz w:val="22"/>
          <w:szCs w:val="22"/>
          <w:lang w:val="sq-AL"/>
        </w:rPr>
      </w:pPr>
    </w:p>
    <w:p w14:paraId="41ED5621" w14:textId="77777777" w:rsidR="005D0FF5" w:rsidRPr="00652107" w:rsidRDefault="005D0FF5" w:rsidP="005D0FF5">
      <w:pPr>
        <w:pStyle w:val="ListParagraph"/>
        <w:numPr>
          <w:ilvl w:val="0"/>
          <w:numId w:val="17"/>
        </w:numPr>
        <w:tabs>
          <w:tab w:val="left" w:pos="763"/>
        </w:tabs>
        <w:autoSpaceDE w:val="0"/>
        <w:autoSpaceDN w:val="0"/>
        <w:spacing w:before="1"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mund të përfshijë veprime shtesë të mirëmbajtjes ndaj atyre të referuara në pikën (c) (2) ose veprime të mirëmbajtjes alternative ndaj atyre të referuara në pikën (c) (2) (b) me propozimin e pronarit, CAMO(Organizatat për Menaxhimin e Vazhdueshmërisë së Vlefshmërisë Ajrore!) apo CAO(Organizatat për Vazhdueshmërinë e Vlefshmërisë Ajrore!), pasi të miratohet ose deklarohet në përputhje me pikën (b). Veprimet alternative të mirëmbajtjes ndaj atyre të referuara në pikën (c) (2) (b) nuk duhet të jenë më pak kufizuese se sa ato të përcaktuara në PMI-në e zbatueshëm</w:t>
      </w:r>
      <w:r w:rsidRPr="00652107">
        <w:rPr>
          <w:rFonts w:ascii="Times New Roman" w:hAnsi="Times New Roman" w:cs="Times New Roman"/>
          <w:lang w:val="sq-AL"/>
        </w:rPr>
        <w:t>;</w:t>
      </w:r>
    </w:p>
    <w:p w14:paraId="490E1990" w14:textId="77777777" w:rsidR="005D0FF5" w:rsidRPr="00652107" w:rsidRDefault="005D0FF5">
      <w:pPr>
        <w:pStyle w:val="BodyText"/>
        <w:rPr>
          <w:rFonts w:ascii="Times New Roman" w:hAnsi="Times New Roman" w:cs="Times New Roman"/>
          <w:sz w:val="22"/>
          <w:szCs w:val="22"/>
          <w:lang w:val="sq-AL"/>
        </w:rPr>
      </w:pPr>
    </w:p>
    <w:p w14:paraId="3CF78088" w14:textId="77777777" w:rsidR="005D0FF5" w:rsidRPr="00652107" w:rsidRDefault="005D0FF5" w:rsidP="005D0FF5">
      <w:pPr>
        <w:pStyle w:val="ListParagraph"/>
        <w:numPr>
          <w:ilvl w:val="0"/>
          <w:numId w:val="17"/>
        </w:numPr>
        <w:tabs>
          <w:tab w:val="left" w:pos="763"/>
        </w:tabs>
        <w:autoSpaceDE w:val="0"/>
        <w:autoSpaceDN w:val="0"/>
        <w:spacing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do të përfshijë të gjithë informacionin e detyrueshëm të vazhdueshmërisë së vlefshmërisë ajrore, të tilla si AD-të(Direktivat e Vlefshmërisë Ajrore!) e përsëritura,  seksioni i kufizimit të vlefshmërisë ajrore</w:t>
      </w:r>
      <w:r w:rsidRPr="00652107">
        <w:rPr>
          <w:rFonts w:ascii="Times New Roman" w:hAnsi="Times New Roman" w:cs="Times New Roman"/>
          <w:spacing w:val="1"/>
          <w:w w:val="90"/>
          <w:lang w:val="sq-AL"/>
        </w:rPr>
        <w:t xml:space="preserve"> </w:t>
      </w:r>
      <w:r w:rsidRPr="00652107">
        <w:rPr>
          <w:rFonts w:ascii="Times New Roman" w:hAnsi="Times New Roman" w:cs="Times New Roman"/>
          <w:w w:val="90"/>
          <w:lang w:val="sq-AL"/>
        </w:rPr>
        <w:t>('ALS') i UVVA-ve dhe kërkesat specifike të mirëmbajtjes që gjenden në fletën e të dhënave të certifikatës së llojit</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('TCDS');</w:t>
      </w:r>
    </w:p>
    <w:p w14:paraId="7E0AA55D" w14:textId="77777777" w:rsidR="005D0FF5" w:rsidRPr="00652107" w:rsidRDefault="005D0FF5">
      <w:pPr>
        <w:pStyle w:val="BodyText"/>
        <w:spacing w:before="2"/>
        <w:rPr>
          <w:rFonts w:ascii="Times New Roman" w:hAnsi="Times New Roman" w:cs="Times New Roman"/>
          <w:sz w:val="22"/>
          <w:szCs w:val="22"/>
          <w:lang w:val="sq-AL"/>
        </w:rPr>
      </w:pPr>
    </w:p>
    <w:p w14:paraId="7976D752" w14:textId="77777777" w:rsidR="005D0FF5" w:rsidRPr="00652107" w:rsidRDefault="005D0FF5" w:rsidP="005D0FF5">
      <w:pPr>
        <w:pStyle w:val="ListParagraph"/>
        <w:numPr>
          <w:ilvl w:val="0"/>
          <w:numId w:val="17"/>
        </w:numPr>
        <w:tabs>
          <w:tab w:val="left" w:pos="763"/>
        </w:tabs>
        <w:autoSpaceDE w:val="0"/>
        <w:autoSpaceDN w:val="0"/>
        <w:spacing w:line="230" w:lineRule="auto"/>
        <w:ind w:right="116"/>
        <w:jc w:val="both"/>
        <w:rPr>
          <w:rFonts w:ascii="Times New Roman" w:hAnsi="Times New Roman" w:cs="Times New Roman"/>
          <w:lang w:val="sq-AL"/>
        </w:rPr>
      </w:pPr>
      <w:r w:rsidRPr="00652107">
        <w:rPr>
          <w:rFonts w:ascii="Times New Roman" w:hAnsi="Times New Roman" w:cs="Times New Roman"/>
          <w:w w:val="95"/>
          <w:lang w:val="sq-AL"/>
        </w:rPr>
        <w:t>do të identifikojë çfarëdo detyre shtesë të mirëmbajtjes  e cila do të kryhet për shkak të llojit të veçantë të mjetit ajror, konfigurimit të mjetit ajrorit</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llojit</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dhe</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specifikave të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operimit,</w:t>
      </w:r>
      <w:r w:rsidRPr="00652107">
        <w:rPr>
          <w:rFonts w:ascii="Times New Roman" w:hAnsi="Times New Roman" w:cs="Times New Roman"/>
          <w:spacing w:val="1"/>
          <w:w w:val="95"/>
          <w:lang w:val="sq-AL"/>
        </w:rPr>
        <w:t xml:space="preserve"> ndërsa e</w:t>
      </w:r>
      <w:r w:rsidRPr="00652107">
        <w:rPr>
          <w:rFonts w:ascii="Times New Roman" w:hAnsi="Times New Roman" w:cs="Times New Roman"/>
          <w:w w:val="95"/>
          <w:lang w:val="sq-AL"/>
        </w:rPr>
        <w:t>lementet në vijim</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do të</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merren</w:t>
      </w:r>
      <w:r w:rsidRPr="00652107">
        <w:rPr>
          <w:rFonts w:ascii="Times New Roman" w:hAnsi="Times New Roman" w:cs="Times New Roman"/>
          <w:spacing w:val="1"/>
          <w:w w:val="95"/>
          <w:lang w:val="sq-AL"/>
        </w:rPr>
        <w:t xml:space="preserve"> </w:t>
      </w:r>
      <w:r w:rsidRPr="00652107">
        <w:rPr>
          <w:rFonts w:ascii="Times New Roman" w:hAnsi="Times New Roman" w:cs="Times New Roman"/>
          <w:w w:val="95"/>
          <w:lang w:val="sq-AL"/>
        </w:rPr>
        <w:t>në</w:t>
      </w:r>
      <w:r w:rsidRPr="00652107">
        <w:rPr>
          <w:rFonts w:ascii="Times New Roman" w:hAnsi="Times New Roman" w:cs="Times New Roman"/>
          <w:spacing w:val="1"/>
          <w:w w:val="95"/>
          <w:lang w:val="sq-AL"/>
        </w:rPr>
        <w:t xml:space="preserve"> </w:t>
      </w:r>
      <w:r w:rsidRPr="00652107">
        <w:rPr>
          <w:rFonts w:ascii="Times New Roman" w:hAnsi="Times New Roman" w:cs="Times New Roman"/>
          <w:lang w:val="sq-AL"/>
        </w:rPr>
        <w:t>konsideratë si</w:t>
      </w:r>
      <w:r w:rsidRPr="00652107">
        <w:rPr>
          <w:rFonts w:ascii="Times New Roman" w:hAnsi="Times New Roman" w:cs="Times New Roman"/>
          <w:spacing w:val="2"/>
          <w:lang w:val="sq-AL"/>
        </w:rPr>
        <w:t xml:space="preserve"> një</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minimum:</w:t>
      </w:r>
    </w:p>
    <w:p w14:paraId="5F2F4C6A" w14:textId="77777777" w:rsidR="005D0FF5" w:rsidRPr="00652107" w:rsidRDefault="005D0FF5">
      <w:pPr>
        <w:pStyle w:val="BodyText"/>
        <w:spacing w:before="5"/>
        <w:rPr>
          <w:rFonts w:ascii="Times New Roman" w:hAnsi="Times New Roman" w:cs="Times New Roman"/>
          <w:sz w:val="22"/>
          <w:szCs w:val="22"/>
          <w:lang w:val="sq-AL"/>
        </w:rPr>
      </w:pPr>
    </w:p>
    <w:p w14:paraId="34936071" w14:textId="77777777" w:rsidR="005D0FF5" w:rsidRPr="00652107" w:rsidRDefault="005D0FF5" w:rsidP="005D0FF5">
      <w:pPr>
        <w:pStyle w:val="ListParagraph"/>
        <w:numPr>
          <w:ilvl w:val="1"/>
          <w:numId w:val="17"/>
        </w:numPr>
        <w:tabs>
          <w:tab w:val="left" w:pos="1072"/>
        </w:tabs>
        <w:autoSpaceDE w:val="0"/>
        <w:autoSpaceDN w:val="0"/>
        <w:rPr>
          <w:rFonts w:ascii="Times New Roman" w:hAnsi="Times New Roman" w:cs="Times New Roman"/>
          <w:lang w:val="sq-AL"/>
        </w:rPr>
      </w:pPr>
      <w:r w:rsidRPr="00652107">
        <w:rPr>
          <w:rFonts w:ascii="Times New Roman" w:hAnsi="Times New Roman" w:cs="Times New Roman"/>
          <w:w w:val="90"/>
          <w:lang w:val="sq-AL"/>
        </w:rPr>
        <w:t>pajisjet specifike të</w:t>
      </w:r>
      <w:r w:rsidRPr="00652107">
        <w:rPr>
          <w:rFonts w:ascii="Times New Roman" w:hAnsi="Times New Roman" w:cs="Times New Roman"/>
          <w:spacing w:val="12"/>
          <w:w w:val="90"/>
          <w:lang w:val="sq-AL"/>
        </w:rPr>
        <w:t xml:space="preserve"> </w:t>
      </w:r>
      <w:r w:rsidRPr="00652107">
        <w:rPr>
          <w:rFonts w:ascii="Times New Roman" w:hAnsi="Times New Roman" w:cs="Times New Roman"/>
          <w:w w:val="90"/>
          <w:lang w:val="sq-AL"/>
        </w:rPr>
        <w:t>instaluara</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dhe</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modifikimet</w:t>
      </w:r>
      <w:r w:rsidRPr="00652107">
        <w:rPr>
          <w:rFonts w:ascii="Times New Roman" w:hAnsi="Times New Roman" w:cs="Times New Roman"/>
          <w:spacing w:val="15"/>
          <w:w w:val="90"/>
          <w:lang w:val="sq-AL"/>
        </w:rPr>
        <w:t xml:space="preserve"> </w:t>
      </w:r>
      <w:r w:rsidRPr="00652107">
        <w:rPr>
          <w:rFonts w:ascii="Times New Roman" w:hAnsi="Times New Roman" w:cs="Times New Roman"/>
          <w:w w:val="90"/>
          <w:lang w:val="sq-AL"/>
        </w:rPr>
        <w:t>e</w:t>
      </w:r>
      <w:r w:rsidRPr="00652107">
        <w:rPr>
          <w:rFonts w:ascii="Times New Roman" w:hAnsi="Times New Roman" w:cs="Times New Roman"/>
          <w:spacing w:val="17"/>
          <w:w w:val="90"/>
          <w:lang w:val="sq-AL"/>
        </w:rPr>
        <w:t xml:space="preserve"> </w:t>
      </w:r>
      <w:r w:rsidRPr="00652107">
        <w:rPr>
          <w:rFonts w:ascii="Times New Roman" w:hAnsi="Times New Roman" w:cs="Times New Roman"/>
          <w:w w:val="90"/>
          <w:lang w:val="sq-AL"/>
        </w:rPr>
        <w:t>mjetit ajror;</w:t>
      </w:r>
    </w:p>
    <w:p w14:paraId="14E7920A" w14:textId="77777777" w:rsidR="005D0FF5" w:rsidRPr="00652107" w:rsidRDefault="005D0FF5">
      <w:pPr>
        <w:pStyle w:val="BodyText"/>
        <w:spacing w:before="2"/>
        <w:rPr>
          <w:rFonts w:ascii="Times New Roman" w:hAnsi="Times New Roman" w:cs="Times New Roman"/>
          <w:sz w:val="22"/>
          <w:szCs w:val="22"/>
          <w:lang w:val="sq-AL"/>
        </w:rPr>
      </w:pPr>
    </w:p>
    <w:p w14:paraId="12DA4BF3" w14:textId="77777777" w:rsidR="005D0FF5" w:rsidRPr="00652107" w:rsidRDefault="005D0FF5" w:rsidP="005D0FF5">
      <w:pPr>
        <w:pStyle w:val="ListParagraph"/>
        <w:numPr>
          <w:ilvl w:val="1"/>
          <w:numId w:val="17"/>
        </w:numPr>
        <w:tabs>
          <w:tab w:val="left" w:pos="1072"/>
        </w:tabs>
        <w:autoSpaceDE w:val="0"/>
        <w:autoSpaceDN w:val="0"/>
        <w:rPr>
          <w:rFonts w:ascii="Times New Roman" w:hAnsi="Times New Roman" w:cs="Times New Roman"/>
          <w:lang w:val="sq-AL"/>
        </w:rPr>
      </w:pPr>
      <w:r w:rsidRPr="00652107">
        <w:rPr>
          <w:rFonts w:ascii="Times New Roman" w:hAnsi="Times New Roman" w:cs="Times New Roman"/>
          <w:w w:val="90"/>
          <w:lang w:val="sq-AL"/>
        </w:rPr>
        <w:t>riparimet e kryera</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në</w:t>
      </w:r>
      <w:r w:rsidRPr="00652107">
        <w:rPr>
          <w:rFonts w:ascii="Times New Roman" w:hAnsi="Times New Roman" w:cs="Times New Roman"/>
          <w:spacing w:val="4"/>
          <w:w w:val="90"/>
          <w:lang w:val="sq-AL"/>
        </w:rPr>
        <w:t xml:space="preserve"> </w:t>
      </w:r>
      <w:r w:rsidRPr="00652107">
        <w:rPr>
          <w:rFonts w:ascii="Times New Roman" w:hAnsi="Times New Roman" w:cs="Times New Roman"/>
          <w:w w:val="90"/>
          <w:lang w:val="sq-AL"/>
        </w:rPr>
        <w:t>mjetin ajror;</w:t>
      </w:r>
    </w:p>
    <w:p w14:paraId="5BA0533C" w14:textId="77777777" w:rsidR="005D0FF5" w:rsidRPr="00652107" w:rsidRDefault="005D0FF5">
      <w:pPr>
        <w:pStyle w:val="BodyText"/>
        <w:spacing w:before="3"/>
        <w:rPr>
          <w:rFonts w:ascii="Times New Roman" w:hAnsi="Times New Roman" w:cs="Times New Roman"/>
          <w:sz w:val="22"/>
          <w:szCs w:val="22"/>
          <w:lang w:val="sq-AL"/>
        </w:rPr>
      </w:pPr>
    </w:p>
    <w:p w14:paraId="30A61A36" w14:textId="77777777" w:rsidR="005D0FF5" w:rsidRPr="00652107" w:rsidRDefault="005D0FF5" w:rsidP="005D0FF5">
      <w:pPr>
        <w:pStyle w:val="ListParagraph"/>
        <w:numPr>
          <w:ilvl w:val="1"/>
          <w:numId w:val="17"/>
        </w:numPr>
        <w:tabs>
          <w:tab w:val="left" w:pos="1072"/>
        </w:tabs>
        <w:autoSpaceDE w:val="0"/>
        <w:autoSpaceDN w:val="0"/>
        <w:rPr>
          <w:rFonts w:ascii="Times New Roman" w:hAnsi="Times New Roman" w:cs="Times New Roman"/>
          <w:lang w:val="sq-AL"/>
        </w:rPr>
      </w:pPr>
      <w:r w:rsidRPr="00652107">
        <w:rPr>
          <w:rFonts w:ascii="Times New Roman" w:hAnsi="Times New Roman" w:cs="Times New Roman"/>
          <w:w w:val="90"/>
          <w:lang w:val="sq-AL"/>
        </w:rPr>
        <w:t>Komponentët me kohëzgjatje të kufizuar</w:t>
      </w:r>
      <w:r w:rsidRPr="00652107">
        <w:rPr>
          <w:rFonts w:ascii="Times New Roman" w:hAnsi="Times New Roman" w:cs="Times New Roman"/>
          <w:spacing w:val="20"/>
          <w:w w:val="90"/>
          <w:lang w:val="sq-AL"/>
        </w:rPr>
        <w:t xml:space="preserve"> </w:t>
      </w:r>
      <w:r w:rsidRPr="00652107">
        <w:rPr>
          <w:rFonts w:ascii="Times New Roman" w:hAnsi="Times New Roman" w:cs="Times New Roman"/>
          <w:w w:val="90"/>
          <w:lang w:val="sq-AL"/>
        </w:rPr>
        <w:t>dhe komponentët kritik të sigurisë së</w:t>
      </w:r>
      <w:r w:rsidRPr="00652107">
        <w:rPr>
          <w:rFonts w:ascii="Times New Roman" w:hAnsi="Times New Roman" w:cs="Times New Roman"/>
          <w:spacing w:val="23"/>
          <w:w w:val="90"/>
          <w:lang w:val="sq-AL"/>
        </w:rPr>
        <w:t xml:space="preserve"> </w:t>
      </w:r>
      <w:r w:rsidRPr="00652107">
        <w:rPr>
          <w:rFonts w:ascii="Times New Roman" w:hAnsi="Times New Roman" w:cs="Times New Roman"/>
          <w:w w:val="90"/>
          <w:lang w:val="sq-AL"/>
        </w:rPr>
        <w:t>fluturimit;</w:t>
      </w:r>
    </w:p>
    <w:p w14:paraId="6F48554B" w14:textId="77777777" w:rsidR="005D0FF5" w:rsidRPr="00652107" w:rsidRDefault="005D0FF5">
      <w:pPr>
        <w:pStyle w:val="BodyText"/>
        <w:spacing w:before="10"/>
        <w:rPr>
          <w:rFonts w:ascii="Times New Roman" w:hAnsi="Times New Roman" w:cs="Times New Roman"/>
          <w:sz w:val="22"/>
          <w:szCs w:val="22"/>
          <w:lang w:val="sq-AL"/>
        </w:rPr>
      </w:pPr>
    </w:p>
    <w:p w14:paraId="44FD099E" w14:textId="77777777" w:rsidR="005D0FF5" w:rsidRPr="00652107" w:rsidRDefault="005D0FF5" w:rsidP="005D0FF5">
      <w:pPr>
        <w:pStyle w:val="ListParagraph"/>
        <w:numPr>
          <w:ilvl w:val="1"/>
          <w:numId w:val="17"/>
        </w:numPr>
        <w:tabs>
          <w:tab w:val="left" w:pos="1072"/>
        </w:tabs>
        <w:autoSpaceDE w:val="0"/>
        <w:autoSpaceDN w:val="0"/>
        <w:spacing w:before="1" w:line="230" w:lineRule="auto"/>
        <w:ind w:right="118"/>
        <w:jc w:val="both"/>
        <w:rPr>
          <w:rFonts w:ascii="Times New Roman" w:hAnsi="Times New Roman" w:cs="Times New Roman"/>
          <w:lang w:val="sq-AL"/>
        </w:rPr>
      </w:pPr>
      <w:r w:rsidRPr="00652107">
        <w:rPr>
          <w:rFonts w:ascii="Times New Roman" w:hAnsi="Times New Roman" w:cs="Times New Roman"/>
          <w:spacing w:val="-1"/>
          <w:w w:val="95"/>
          <w:lang w:val="sq-AL"/>
        </w:rPr>
        <w:t>Rekomandimet e mirëmbajtjes</w:t>
      </w:r>
      <w:r w:rsidRPr="00652107">
        <w:rPr>
          <w:rFonts w:ascii="Times New Roman" w:hAnsi="Times New Roman" w:cs="Times New Roman"/>
          <w:w w:val="95"/>
          <w:lang w:val="sq-AL"/>
        </w:rPr>
        <w:t>,</w:t>
      </w:r>
      <w:r w:rsidRPr="00652107">
        <w:rPr>
          <w:rFonts w:ascii="Times New Roman" w:hAnsi="Times New Roman" w:cs="Times New Roman"/>
          <w:spacing w:val="20"/>
          <w:w w:val="95"/>
          <w:lang w:val="sq-AL"/>
        </w:rPr>
        <w:t xml:space="preserve"> </w:t>
      </w:r>
      <w:r w:rsidRPr="00652107">
        <w:rPr>
          <w:rFonts w:ascii="Times New Roman" w:hAnsi="Times New Roman" w:cs="Times New Roman"/>
          <w:w w:val="95"/>
          <w:lang w:val="sq-AL"/>
        </w:rPr>
        <w:t>të tilla</w:t>
      </w:r>
      <w:r w:rsidRPr="00652107">
        <w:rPr>
          <w:rFonts w:ascii="Times New Roman" w:hAnsi="Times New Roman" w:cs="Times New Roman"/>
          <w:spacing w:val="18"/>
          <w:w w:val="95"/>
          <w:lang w:val="sq-AL"/>
        </w:rPr>
        <w:t xml:space="preserve"> </w:t>
      </w:r>
      <w:r w:rsidRPr="00652107">
        <w:rPr>
          <w:rFonts w:ascii="Times New Roman" w:hAnsi="Times New Roman" w:cs="Times New Roman"/>
          <w:w w:val="95"/>
          <w:lang w:val="sq-AL"/>
        </w:rPr>
        <w:t>si</w:t>
      </w:r>
      <w:r w:rsidRPr="00652107">
        <w:rPr>
          <w:rFonts w:ascii="Times New Roman" w:hAnsi="Times New Roman" w:cs="Times New Roman"/>
          <w:spacing w:val="20"/>
          <w:w w:val="95"/>
          <w:lang w:val="sq-AL"/>
        </w:rPr>
        <w:t xml:space="preserve"> </w:t>
      </w:r>
      <w:r w:rsidRPr="00652107">
        <w:rPr>
          <w:rFonts w:ascii="Times New Roman" w:hAnsi="Times New Roman" w:cs="Times New Roman"/>
          <w:w w:val="95"/>
          <w:lang w:val="sq-AL"/>
        </w:rPr>
        <w:t>koha</w:t>
      </w:r>
      <w:r w:rsidRPr="00652107">
        <w:rPr>
          <w:rFonts w:ascii="Times New Roman" w:hAnsi="Times New Roman" w:cs="Times New Roman"/>
          <w:spacing w:val="19"/>
          <w:w w:val="95"/>
          <w:lang w:val="sq-AL"/>
        </w:rPr>
        <w:t xml:space="preserve"> </w:t>
      </w:r>
      <w:r w:rsidRPr="00652107">
        <w:rPr>
          <w:rFonts w:ascii="Times New Roman" w:hAnsi="Times New Roman" w:cs="Times New Roman"/>
          <w:w w:val="95"/>
          <w:lang w:val="sq-AL"/>
        </w:rPr>
        <w:t>ndërmjet intervaleve të</w:t>
      </w:r>
      <w:r w:rsidRPr="00652107">
        <w:rPr>
          <w:rFonts w:ascii="Times New Roman" w:hAnsi="Times New Roman" w:cs="Times New Roman"/>
          <w:spacing w:val="20"/>
          <w:w w:val="95"/>
          <w:lang w:val="sq-AL"/>
        </w:rPr>
        <w:t xml:space="preserve"> </w:t>
      </w:r>
      <w:r w:rsidRPr="00652107">
        <w:rPr>
          <w:rFonts w:ascii="Times New Roman" w:hAnsi="Times New Roman" w:cs="Times New Roman"/>
          <w:w w:val="95"/>
          <w:lang w:val="sq-AL"/>
        </w:rPr>
        <w:t>remonteve</w:t>
      </w:r>
      <w:r w:rsidRPr="00652107">
        <w:rPr>
          <w:rFonts w:ascii="Times New Roman" w:hAnsi="Times New Roman" w:cs="Times New Roman"/>
          <w:spacing w:val="18"/>
          <w:w w:val="95"/>
          <w:lang w:val="sq-AL"/>
        </w:rPr>
        <w:t xml:space="preserve"> </w:t>
      </w:r>
      <w:r w:rsidRPr="00652107">
        <w:rPr>
          <w:rFonts w:ascii="Times New Roman" w:hAnsi="Times New Roman" w:cs="Times New Roman"/>
          <w:w w:val="95"/>
          <w:lang w:val="sq-AL"/>
        </w:rPr>
        <w:t>(‘TBO’), të</w:t>
      </w:r>
      <w:r w:rsidRPr="00652107">
        <w:rPr>
          <w:rFonts w:ascii="Times New Roman" w:hAnsi="Times New Roman" w:cs="Times New Roman"/>
          <w:spacing w:val="19"/>
          <w:w w:val="95"/>
          <w:lang w:val="sq-AL"/>
        </w:rPr>
        <w:t xml:space="preserve"> </w:t>
      </w:r>
      <w:r w:rsidRPr="00652107">
        <w:rPr>
          <w:rFonts w:ascii="Times New Roman" w:hAnsi="Times New Roman" w:cs="Times New Roman"/>
          <w:w w:val="95"/>
          <w:lang w:val="sq-AL"/>
        </w:rPr>
        <w:t>lëshuara</w:t>
      </w:r>
      <w:r w:rsidRPr="00652107">
        <w:rPr>
          <w:rFonts w:ascii="Times New Roman" w:hAnsi="Times New Roman" w:cs="Times New Roman"/>
          <w:spacing w:val="19"/>
          <w:w w:val="95"/>
          <w:lang w:val="sq-AL"/>
        </w:rPr>
        <w:t xml:space="preserve"> nëpërmjet buletineve të</w:t>
      </w:r>
      <w:r w:rsidRPr="00652107">
        <w:rPr>
          <w:rFonts w:ascii="Times New Roman" w:hAnsi="Times New Roman" w:cs="Times New Roman"/>
          <w:spacing w:val="20"/>
          <w:w w:val="95"/>
          <w:lang w:val="sq-AL"/>
        </w:rPr>
        <w:t xml:space="preserve"> </w:t>
      </w:r>
      <w:r w:rsidRPr="00652107">
        <w:rPr>
          <w:rFonts w:ascii="Times New Roman" w:hAnsi="Times New Roman" w:cs="Times New Roman"/>
          <w:w w:val="95"/>
          <w:lang w:val="sq-AL"/>
        </w:rPr>
        <w:t>shërbimit</w:t>
      </w:r>
      <w:r w:rsidRPr="00652107">
        <w:rPr>
          <w:rFonts w:ascii="Times New Roman" w:hAnsi="Times New Roman" w:cs="Times New Roman"/>
          <w:lang w:val="sq-AL"/>
        </w:rPr>
        <w:t>,</w:t>
      </w:r>
      <w:r w:rsidRPr="00652107">
        <w:rPr>
          <w:rFonts w:ascii="Times New Roman" w:hAnsi="Times New Roman" w:cs="Times New Roman"/>
          <w:spacing w:val="-3"/>
          <w:lang w:val="sq-AL"/>
        </w:rPr>
        <w:t xml:space="preserve"> letrave të </w:t>
      </w:r>
      <w:r w:rsidRPr="00652107">
        <w:rPr>
          <w:rFonts w:ascii="Times New Roman" w:hAnsi="Times New Roman" w:cs="Times New Roman"/>
          <w:lang w:val="sq-AL"/>
        </w:rPr>
        <w:t>shërbimit,</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dhe</w:t>
      </w:r>
      <w:r w:rsidRPr="00652107">
        <w:rPr>
          <w:rFonts w:ascii="Times New Roman" w:hAnsi="Times New Roman" w:cs="Times New Roman"/>
          <w:spacing w:val="-4"/>
          <w:lang w:val="sq-AL"/>
        </w:rPr>
        <w:t xml:space="preserve"> informatave të </w:t>
      </w:r>
      <w:r w:rsidRPr="00652107">
        <w:rPr>
          <w:rFonts w:ascii="Times New Roman" w:hAnsi="Times New Roman" w:cs="Times New Roman"/>
          <w:lang w:val="sq-AL"/>
        </w:rPr>
        <w:t>tjera jo detyruese</w:t>
      </w:r>
      <w:r w:rsidRPr="00652107">
        <w:rPr>
          <w:rFonts w:ascii="Times New Roman" w:hAnsi="Times New Roman" w:cs="Times New Roman"/>
          <w:spacing w:val="-3"/>
          <w:lang w:val="sq-AL"/>
        </w:rPr>
        <w:t xml:space="preserve"> të </w:t>
      </w:r>
      <w:r w:rsidRPr="00652107">
        <w:rPr>
          <w:rFonts w:ascii="Times New Roman" w:hAnsi="Times New Roman" w:cs="Times New Roman"/>
          <w:lang w:val="sq-AL"/>
        </w:rPr>
        <w:t>shërbimit;</w:t>
      </w:r>
    </w:p>
    <w:p w14:paraId="3A66D77A" w14:textId="77777777" w:rsidR="005D0FF5" w:rsidRPr="00652107" w:rsidRDefault="005D0FF5">
      <w:pPr>
        <w:pStyle w:val="BodyText"/>
        <w:spacing w:before="4"/>
        <w:rPr>
          <w:rFonts w:ascii="Times New Roman" w:hAnsi="Times New Roman" w:cs="Times New Roman"/>
          <w:sz w:val="22"/>
          <w:szCs w:val="22"/>
          <w:lang w:val="sq-AL"/>
        </w:rPr>
      </w:pPr>
    </w:p>
    <w:p w14:paraId="16653E70" w14:textId="77777777" w:rsidR="005D0FF5" w:rsidRPr="00652107" w:rsidRDefault="005D0FF5" w:rsidP="005D0FF5">
      <w:pPr>
        <w:pStyle w:val="ListParagraph"/>
        <w:numPr>
          <w:ilvl w:val="1"/>
          <w:numId w:val="17"/>
        </w:numPr>
        <w:tabs>
          <w:tab w:val="left" w:pos="1072"/>
        </w:tabs>
        <w:autoSpaceDE w:val="0"/>
        <w:autoSpaceDN w:val="0"/>
        <w:rPr>
          <w:rFonts w:ascii="Times New Roman" w:hAnsi="Times New Roman" w:cs="Times New Roman"/>
          <w:lang w:val="sq-AL"/>
        </w:rPr>
      </w:pPr>
      <w:r w:rsidRPr="00652107">
        <w:rPr>
          <w:rFonts w:ascii="Times New Roman" w:hAnsi="Times New Roman" w:cs="Times New Roman"/>
          <w:w w:val="90"/>
          <w:lang w:val="sq-AL"/>
        </w:rPr>
        <w:t>Direktivat apo kërkesat e zbatueshme</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operacionale</w:t>
      </w:r>
      <w:r w:rsidRPr="00652107">
        <w:rPr>
          <w:rFonts w:ascii="Times New Roman" w:hAnsi="Times New Roman" w:cs="Times New Roman"/>
          <w:spacing w:val="9"/>
          <w:w w:val="90"/>
          <w:lang w:val="sq-AL"/>
        </w:rPr>
        <w:t xml:space="preserve"> në</w:t>
      </w:r>
      <w:r w:rsidRPr="00652107">
        <w:rPr>
          <w:rFonts w:ascii="Times New Roman" w:hAnsi="Times New Roman" w:cs="Times New Roman"/>
          <w:w w:val="90"/>
          <w:lang w:val="sq-AL"/>
        </w:rPr>
        <w:t xml:space="preserve"> lidhje me inspektimin</w:t>
      </w:r>
      <w:r w:rsidRPr="00652107">
        <w:rPr>
          <w:rFonts w:ascii="Times New Roman" w:hAnsi="Times New Roman" w:cs="Times New Roman"/>
          <w:spacing w:val="10"/>
          <w:w w:val="90"/>
          <w:lang w:val="sq-AL"/>
        </w:rPr>
        <w:t xml:space="preserve"> </w:t>
      </w:r>
      <w:r w:rsidRPr="00652107">
        <w:rPr>
          <w:rFonts w:ascii="Times New Roman" w:hAnsi="Times New Roman" w:cs="Times New Roman"/>
          <w:w w:val="90"/>
          <w:lang w:val="sq-AL"/>
        </w:rPr>
        <w:t>periodik</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të pajisjeve të caktuara;</w:t>
      </w:r>
    </w:p>
    <w:p w14:paraId="4518FD5E" w14:textId="77777777" w:rsidR="005D0FF5" w:rsidRPr="00652107" w:rsidRDefault="005D0FF5">
      <w:pPr>
        <w:pStyle w:val="BodyText"/>
        <w:spacing w:before="2"/>
        <w:rPr>
          <w:rFonts w:ascii="Times New Roman" w:hAnsi="Times New Roman" w:cs="Times New Roman"/>
          <w:sz w:val="22"/>
          <w:szCs w:val="22"/>
          <w:lang w:val="sq-AL"/>
        </w:rPr>
      </w:pPr>
    </w:p>
    <w:p w14:paraId="6ABCDF34" w14:textId="77777777" w:rsidR="005D0FF5" w:rsidRPr="00652107" w:rsidRDefault="005D0FF5" w:rsidP="005D0FF5">
      <w:pPr>
        <w:pStyle w:val="ListParagraph"/>
        <w:numPr>
          <w:ilvl w:val="1"/>
          <w:numId w:val="17"/>
        </w:numPr>
        <w:tabs>
          <w:tab w:val="left" w:pos="1072"/>
        </w:tabs>
        <w:autoSpaceDE w:val="0"/>
        <w:autoSpaceDN w:val="0"/>
        <w:rPr>
          <w:rFonts w:ascii="Times New Roman" w:hAnsi="Times New Roman" w:cs="Times New Roman"/>
          <w:lang w:val="sq-AL"/>
        </w:rPr>
      </w:pPr>
      <w:r w:rsidRPr="00652107">
        <w:rPr>
          <w:rFonts w:ascii="Times New Roman" w:hAnsi="Times New Roman" w:cs="Times New Roman"/>
          <w:w w:val="90"/>
          <w:lang w:val="sq-AL"/>
        </w:rPr>
        <w:t>miratimet e veçanta  operacionale;</w:t>
      </w:r>
    </w:p>
    <w:p w14:paraId="6ACBC8D8" w14:textId="77777777" w:rsidR="005D0FF5" w:rsidRPr="00652107" w:rsidRDefault="005D0FF5">
      <w:pPr>
        <w:pStyle w:val="BodyText"/>
        <w:spacing w:before="3"/>
        <w:rPr>
          <w:rFonts w:ascii="Times New Roman" w:hAnsi="Times New Roman" w:cs="Times New Roman"/>
          <w:sz w:val="22"/>
          <w:szCs w:val="22"/>
          <w:lang w:val="sq-AL"/>
        </w:rPr>
      </w:pPr>
    </w:p>
    <w:p w14:paraId="26E50972" w14:textId="77777777" w:rsidR="005D0FF5" w:rsidRPr="00652107" w:rsidRDefault="005D0FF5" w:rsidP="005D0FF5">
      <w:pPr>
        <w:pStyle w:val="ListParagraph"/>
        <w:numPr>
          <w:ilvl w:val="1"/>
          <w:numId w:val="17"/>
        </w:numPr>
        <w:tabs>
          <w:tab w:val="left" w:pos="1072"/>
        </w:tabs>
        <w:autoSpaceDE w:val="0"/>
        <w:autoSpaceDN w:val="0"/>
        <w:rPr>
          <w:rFonts w:ascii="Times New Roman" w:hAnsi="Times New Roman" w:cs="Times New Roman"/>
          <w:lang w:val="sq-AL"/>
        </w:rPr>
      </w:pPr>
      <w:r w:rsidRPr="00652107">
        <w:rPr>
          <w:rFonts w:ascii="Times New Roman" w:hAnsi="Times New Roman" w:cs="Times New Roman"/>
          <w:w w:val="90"/>
          <w:lang w:val="sq-AL"/>
        </w:rPr>
        <w:t>përdorimin</w:t>
      </w:r>
      <w:r w:rsidRPr="00652107">
        <w:rPr>
          <w:rFonts w:ascii="Times New Roman" w:hAnsi="Times New Roman" w:cs="Times New Roman"/>
          <w:spacing w:val="11"/>
          <w:w w:val="90"/>
          <w:lang w:val="sq-AL"/>
        </w:rPr>
        <w:t xml:space="preserve"> e </w:t>
      </w:r>
      <w:r w:rsidRPr="00652107">
        <w:rPr>
          <w:rFonts w:ascii="Times New Roman" w:hAnsi="Times New Roman" w:cs="Times New Roman"/>
          <w:w w:val="90"/>
          <w:lang w:val="sq-AL"/>
        </w:rPr>
        <w:t>mjetit ajror</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dhe mjedisi</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operacional;</w:t>
      </w:r>
    </w:p>
    <w:p w14:paraId="3BA8215F" w14:textId="77777777" w:rsidR="005D0FF5" w:rsidRPr="00652107" w:rsidRDefault="005D0FF5">
      <w:pPr>
        <w:pStyle w:val="BodyText"/>
        <w:spacing w:before="3"/>
        <w:rPr>
          <w:rFonts w:ascii="Times New Roman" w:hAnsi="Times New Roman" w:cs="Times New Roman"/>
          <w:sz w:val="22"/>
          <w:szCs w:val="22"/>
          <w:lang w:val="sq-AL"/>
        </w:rPr>
      </w:pPr>
    </w:p>
    <w:p w14:paraId="3C1513E0" w14:textId="77777777" w:rsidR="005D0FF5" w:rsidRPr="00652107" w:rsidRDefault="005D0FF5" w:rsidP="005D0FF5">
      <w:pPr>
        <w:pStyle w:val="ListParagraph"/>
        <w:numPr>
          <w:ilvl w:val="0"/>
          <w:numId w:val="17"/>
        </w:numPr>
        <w:tabs>
          <w:tab w:val="left" w:pos="763"/>
        </w:tabs>
        <w:autoSpaceDE w:val="0"/>
        <w:autoSpaceDN w:val="0"/>
        <w:rPr>
          <w:rFonts w:ascii="Times New Roman" w:hAnsi="Times New Roman" w:cs="Times New Roman"/>
          <w:lang w:val="sq-AL"/>
        </w:rPr>
      </w:pPr>
      <w:r w:rsidRPr="00652107">
        <w:rPr>
          <w:rFonts w:ascii="Times New Roman" w:hAnsi="Times New Roman" w:cs="Times New Roman"/>
          <w:w w:val="90"/>
          <w:lang w:val="sq-AL"/>
        </w:rPr>
        <w:t>do 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identifikojë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nëse</w:t>
      </w:r>
      <w:r w:rsidRPr="00652107">
        <w:rPr>
          <w:rFonts w:ascii="Times New Roman" w:hAnsi="Times New Roman" w:cs="Times New Roman"/>
          <w:spacing w:val="14"/>
          <w:w w:val="90"/>
          <w:lang w:val="sq-AL"/>
        </w:rPr>
        <w:t xml:space="preserve"> </w:t>
      </w:r>
      <w:r w:rsidRPr="00652107">
        <w:rPr>
          <w:rFonts w:ascii="Times New Roman" w:hAnsi="Times New Roman" w:cs="Times New Roman"/>
          <w:w w:val="90"/>
          <w:lang w:val="sq-AL"/>
        </w:rPr>
        <w:t>pronarët-Pilotë</w:t>
      </w:r>
      <w:r w:rsidRPr="00652107">
        <w:rPr>
          <w:rFonts w:ascii="Times New Roman" w:hAnsi="Times New Roman" w:cs="Times New Roman"/>
          <w:spacing w:val="7"/>
          <w:w w:val="90"/>
          <w:lang w:val="sq-AL"/>
        </w:rPr>
        <w:t xml:space="preserve"> </w:t>
      </w:r>
      <w:r w:rsidRPr="00652107">
        <w:rPr>
          <w:rFonts w:ascii="Times New Roman" w:hAnsi="Times New Roman" w:cs="Times New Roman"/>
          <w:w w:val="90"/>
          <w:lang w:val="sq-AL"/>
        </w:rPr>
        <w:t>janë</w:t>
      </w:r>
      <w:r w:rsidRPr="00652107">
        <w:rPr>
          <w:rFonts w:ascii="Times New Roman" w:hAnsi="Times New Roman" w:cs="Times New Roman"/>
          <w:spacing w:val="9"/>
          <w:w w:val="90"/>
          <w:lang w:val="sq-AL"/>
        </w:rPr>
        <w:t xml:space="preserve"> të</w:t>
      </w:r>
      <w:r w:rsidRPr="00652107">
        <w:rPr>
          <w:rFonts w:ascii="Times New Roman" w:hAnsi="Times New Roman" w:cs="Times New Roman"/>
          <w:w w:val="90"/>
          <w:lang w:val="sq-AL"/>
        </w:rPr>
        <w:t xml:space="preserve"> autorizuar</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te</w:t>
      </w:r>
      <w:r w:rsidRPr="00652107">
        <w:rPr>
          <w:rFonts w:ascii="Times New Roman" w:hAnsi="Times New Roman" w:cs="Times New Roman"/>
          <w:spacing w:val="6"/>
          <w:w w:val="90"/>
          <w:lang w:val="sq-AL"/>
        </w:rPr>
        <w:t xml:space="preserve"> </w:t>
      </w:r>
      <w:r w:rsidRPr="00652107">
        <w:rPr>
          <w:rFonts w:ascii="Times New Roman" w:hAnsi="Times New Roman" w:cs="Times New Roman"/>
          <w:w w:val="90"/>
          <w:lang w:val="sq-AL"/>
        </w:rPr>
        <w:t>kryejnë</w:t>
      </w:r>
      <w:r w:rsidRPr="00652107">
        <w:rPr>
          <w:rFonts w:ascii="Times New Roman" w:hAnsi="Times New Roman" w:cs="Times New Roman"/>
          <w:spacing w:val="11"/>
          <w:w w:val="90"/>
          <w:lang w:val="sq-AL"/>
        </w:rPr>
        <w:t xml:space="preserve"> </w:t>
      </w:r>
      <w:r w:rsidRPr="00652107">
        <w:rPr>
          <w:rFonts w:ascii="Times New Roman" w:hAnsi="Times New Roman" w:cs="Times New Roman"/>
          <w:w w:val="90"/>
          <w:lang w:val="sq-AL"/>
        </w:rPr>
        <w:t>mirëmbajtjen;</w:t>
      </w:r>
    </w:p>
    <w:p w14:paraId="0FA85477" w14:textId="77777777" w:rsidR="005D0FF5" w:rsidRPr="00652107" w:rsidRDefault="005D0FF5">
      <w:pPr>
        <w:pStyle w:val="BodyText"/>
        <w:spacing w:before="10"/>
        <w:rPr>
          <w:rFonts w:ascii="Times New Roman" w:hAnsi="Times New Roman" w:cs="Times New Roman"/>
          <w:sz w:val="22"/>
          <w:szCs w:val="22"/>
          <w:lang w:val="sq-AL"/>
        </w:rPr>
      </w:pPr>
    </w:p>
    <w:p w14:paraId="47BD15C6" w14:textId="77777777" w:rsidR="005D0FF5" w:rsidRPr="00652107" w:rsidRDefault="005D0FF5" w:rsidP="005D0FF5">
      <w:pPr>
        <w:pStyle w:val="ListParagraph"/>
        <w:numPr>
          <w:ilvl w:val="0"/>
          <w:numId w:val="17"/>
        </w:numPr>
        <w:tabs>
          <w:tab w:val="left" w:pos="763"/>
        </w:tabs>
        <w:autoSpaceDE w:val="0"/>
        <w:autoSpaceDN w:val="0"/>
        <w:spacing w:line="230" w:lineRule="auto"/>
        <w:ind w:right="118"/>
        <w:jc w:val="both"/>
        <w:rPr>
          <w:rFonts w:ascii="Times New Roman" w:hAnsi="Times New Roman" w:cs="Times New Roman"/>
          <w:lang w:val="sq-AL"/>
        </w:rPr>
      </w:pPr>
      <w:r w:rsidRPr="00652107">
        <w:rPr>
          <w:rFonts w:ascii="Times New Roman" w:hAnsi="Times New Roman" w:cs="Times New Roman"/>
          <w:w w:val="90"/>
          <w:lang w:val="sq-AL"/>
        </w:rPr>
        <w:t>kur deklarohet nga pronari, duhet të përmbajë një deklaratë të nënshkruar nëpërmjet së cilës pronari deklaron se ky është PMMA për</w:t>
      </w:r>
      <w:r w:rsidRPr="00652107">
        <w:rPr>
          <w:rFonts w:ascii="Times New Roman" w:hAnsi="Times New Roman" w:cs="Times New Roman"/>
          <w:spacing w:val="1"/>
          <w:w w:val="90"/>
          <w:lang w:val="sq-AL"/>
        </w:rPr>
        <w:t xml:space="preserve"> </w:t>
      </w:r>
      <w:r w:rsidRPr="00652107">
        <w:rPr>
          <w:rFonts w:ascii="Times New Roman" w:hAnsi="Times New Roman" w:cs="Times New Roman"/>
          <w:w w:val="95"/>
          <w:lang w:val="sq-AL"/>
        </w:rPr>
        <w:t xml:space="preserve">regjistrimin e mjetit të veçantë ajror dhe se ai është plotësisht përgjegjës për </w:t>
      </w:r>
      <w:r w:rsidRPr="00652107">
        <w:rPr>
          <w:rFonts w:ascii="Times New Roman" w:hAnsi="Times New Roman" w:cs="Times New Roman"/>
          <w:w w:val="95"/>
          <w:lang w:val="sq-AL"/>
        </w:rPr>
        <w:lastRenderedPageBreak/>
        <w:t>përmbajtjen e tij dhe, në veçanti, për ndonjë</w:t>
      </w:r>
      <w:r w:rsidRPr="00652107">
        <w:rPr>
          <w:rFonts w:ascii="Times New Roman" w:hAnsi="Times New Roman" w:cs="Times New Roman"/>
          <w:spacing w:val="1"/>
          <w:w w:val="95"/>
          <w:lang w:val="sq-AL"/>
        </w:rPr>
        <w:t xml:space="preserve"> nga </w:t>
      </w:r>
      <w:r w:rsidRPr="00652107">
        <w:rPr>
          <w:rFonts w:ascii="Times New Roman" w:hAnsi="Times New Roman" w:cs="Times New Roman"/>
          <w:lang w:val="sq-AL"/>
        </w:rPr>
        <w:t xml:space="preserve">devijimet prej rekomandimeve të </w:t>
      </w:r>
      <w:r w:rsidRPr="00652107">
        <w:rPr>
          <w:rFonts w:ascii="Times New Roman" w:hAnsi="Times New Roman" w:cs="Times New Roman"/>
          <w:spacing w:val="1"/>
          <w:lang w:val="sq-AL"/>
        </w:rPr>
        <w:t xml:space="preserve"> </w:t>
      </w:r>
      <w:r w:rsidRPr="00652107">
        <w:rPr>
          <w:rFonts w:ascii="Times New Roman" w:hAnsi="Times New Roman" w:cs="Times New Roman"/>
          <w:lang w:val="sq-AL"/>
        </w:rPr>
        <w:t>DAH(Mbajtësit e Miratimit të Dizajnit!);</w:t>
      </w:r>
    </w:p>
    <w:p w14:paraId="3BF91DC7" w14:textId="77777777" w:rsidR="005D0FF5" w:rsidRPr="00652107" w:rsidRDefault="005D0FF5">
      <w:pPr>
        <w:pStyle w:val="BodyText"/>
        <w:rPr>
          <w:rFonts w:ascii="Times New Roman" w:hAnsi="Times New Roman" w:cs="Times New Roman"/>
          <w:sz w:val="22"/>
          <w:szCs w:val="22"/>
          <w:lang w:val="sq-AL"/>
        </w:rPr>
      </w:pPr>
    </w:p>
    <w:p w14:paraId="5EF834C1" w14:textId="77777777" w:rsidR="005D0FF5" w:rsidRPr="00652107" w:rsidRDefault="005D0FF5" w:rsidP="005D0FF5">
      <w:pPr>
        <w:pStyle w:val="ListParagraph"/>
        <w:numPr>
          <w:ilvl w:val="0"/>
          <w:numId w:val="17"/>
        </w:numPr>
        <w:tabs>
          <w:tab w:val="left" w:pos="763"/>
        </w:tabs>
        <w:autoSpaceDE w:val="0"/>
        <w:autoSpaceDN w:val="0"/>
        <w:spacing w:line="230" w:lineRule="auto"/>
        <w:ind w:right="118"/>
        <w:jc w:val="both"/>
        <w:rPr>
          <w:rFonts w:ascii="Times New Roman" w:hAnsi="Times New Roman" w:cs="Times New Roman"/>
          <w:lang w:val="sq-AL"/>
        </w:rPr>
      </w:pPr>
      <w:r w:rsidRPr="00652107">
        <w:rPr>
          <w:rFonts w:ascii="Times New Roman" w:hAnsi="Times New Roman" w:cs="Times New Roman"/>
          <w:w w:val="95"/>
          <w:lang w:val="sq-AL"/>
        </w:rPr>
        <w:t>kur të miratohet nga CAMO ose CAO, do të nënshkruhet nga kjo organizatë, e cila do të ruajë të dhënat me</w:t>
      </w:r>
      <w:r w:rsidRPr="00652107">
        <w:rPr>
          <w:rFonts w:ascii="Times New Roman" w:hAnsi="Times New Roman" w:cs="Times New Roman"/>
          <w:spacing w:val="1"/>
          <w:w w:val="95"/>
          <w:lang w:val="sq-AL"/>
        </w:rPr>
        <w:t xml:space="preserve"> </w:t>
      </w:r>
      <w:r w:rsidRPr="00652107">
        <w:rPr>
          <w:rFonts w:ascii="Times New Roman" w:hAnsi="Times New Roman" w:cs="Times New Roman"/>
          <w:lang w:val="sq-AL"/>
        </w:rPr>
        <w:t>justifikimin</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për</w:t>
      </w:r>
      <w:r w:rsidRPr="00652107">
        <w:rPr>
          <w:rFonts w:ascii="Times New Roman" w:hAnsi="Times New Roman" w:cs="Times New Roman"/>
          <w:spacing w:val="-3"/>
          <w:lang w:val="sq-AL"/>
        </w:rPr>
        <w:t xml:space="preserve"> çfarëdo</w:t>
      </w:r>
      <w:r w:rsidRPr="00652107">
        <w:rPr>
          <w:rFonts w:ascii="Times New Roman" w:hAnsi="Times New Roman" w:cs="Times New Roman"/>
          <w:spacing w:val="-4"/>
          <w:lang w:val="sq-AL"/>
        </w:rPr>
        <w:t xml:space="preserve"> </w:t>
      </w:r>
      <w:r w:rsidRPr="00652107">
        <w:rPr>
          <w:rFonts w:ascii="Times New Roman" w:hAnsi="Times New Roman" w:cs="Times New Roman"/>
          <w:lang w:val="sq-AL"/>
        </w:rPr>
        <w:t>devijimi</w:t>
      </w:r>
      <w:r w:rsidRPr="00652107">
        <w:rPr>
          <w:rFonts w:ascii="Times New Roman" w:hAnsi="Times New Roman" w:cs="Times New Roman"/>
          <w:spacing w:val="-3"/>
          <w:lang w:val="sq-AL"/>
        </w:rPr>
        <w:t xml:space="preserve"> të futur n</w:t>
      </w:r>
      <w:r w:rsidRPr="00652107">
        <w:rPr>
          <w:rFonts w:ascii="Times New Roman" w:hAnsi="Times New Roman" w:cs="Times New Roman"/>
          <w:lang w:val="sq-AL"/>
        </w:rPr>
        <w:t>ë rekomandimet e</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DAH;</w:t>
      </w:r>
    </w:p>
    <w:p w14:paraId="730CCBAB" w14:textId="77777777" w:rsidR="005D0FF5" w:rsidRPr="00652107" w:rsidRDefault="005D0FF5">
      <w:pPr>
        <w:pStyle w:val="BodyText"/>
        <w:rPr>
          <w:rFonts w:ascii="Times New Roman" w:hAnsi="Times New Roman" w:cs="Times New Roman"/>
          <w:sz w:val="22"/>
          <w:szCs w:val="22"/>
          <w:lang w:val="sq-AL"/>
        </w:rPr>
      </w:pPr>
    </w:p>
    <w:p w14:paraId="4CEE4D1E" w14:textId="77777777" w:rsidR="005D0FF5" w:rsidRPr="00652107" w:rsidRDefault="005D0FF5" w:rsidP="005D0FF5">
      <w:pPr>
        <w:pStyle w:val="ListParagraph"/>
        <w:numPr>
          <w:ilvl w:val="0"/>
          <w:numId w:val="17"/>
        </w:numPr>
        <w:tabs>
          <w:tab w:val="left" w:pos="763"/>
        </w:tabs>
        <w:autoSpaceDE w:val="0"/>
        <w:autoSpaceDN w:val="0"/>
        <w:spacing w:line="230" w:lineRule="auto"/>
        <w:ind w:right="118"/>
        <w:jc w:val="both"/>
        <w:rPr>
          <w:rFonts w:ascii="Times New Roman" w:hAnsi="Times New Roman" w:cs="Times New Roman"/>
          <w:lang w:val="sq-AL"/>
        </w:rPr>
      </w:pPr>
      <w:r w:rsidRPr="00652107">
        <w:rPr>
          <w:rFonts w:ascii="Times New Roman" w:hAnsi="Times New Roman" w:cs="Times New Roman"/>
          <w:w w:val="95"/>
          <w:lang w:val="sq-AL"/>
        </w:rPr>
        <w:t>do të rishikohet të paktën çdo vit për të vlerësuar efektivitetin e tij dhe ky rishikim do të kryhet,</w:t>
      </w:r>
      <w:r w:rsidRPr="00652107">
        <w:rPr>
          <w:rFonts w:ascii="Times New Roman" w:hAnsi="Times New Roman" w:cs="Times New Roman"/>
          <w:spacing w:val="1"/>
          <w:w w:val="95"/>
          <w:lang w:val="sq-AL"/>
        </w:rPr>
        <w:t xml:space="preserve"> </w:t>
      </w:r>
      <w:r w:rsidRPr="00652107">
        <w:rPr>
          <w:rFonts w:ascii="Times New Roman" w:hAnsi="Times New Roman" w:cs="Times New Roman"/>
          <w:lang w:val="sq-AL"/>
        </w:rPr>
        <w:t>në mënyrë alternative:</w:t>
      </w:r>
    </w:p>
    <w:p w14:paraId="6D11443F" w14:textId="77777777" w:rsidR="005D0FF5" w:rsidRPr="00652107" w:rsidRDefault="005D0FF5">
      <w:pPr>
        <w:pStyle w:val="BodyText"/>
        <w:spacing w:before="1"/>
        <w:rPr>
          <w:rFonts w:ascii="Times New Roman" w:hAnsi="Times New Roman" w:cs="Times New Roman"/>
          <w:sz w:val="22"/>
          <w:szCs w:val="22"/>
          <w:lang w:val="sq-AL"/>
        </w:rPr>
      </w:pPr>
    </w:p>
    <w:p w14:paraId="4A74289C" w14:textId="77777777" w:rsidR="005D0FF5" w:rsidRPr="00652107" w:rsidRDefault="005D0FF5" w:rsidP="005D0FF5">
      <w:pPr>
        <w:pStyle w:val="ListParagraph"/>
        <w:numPr>
          <w:ilvl w:val="1"/>
          <w:numId w:val="17"/>
        </w:numPr>
        <w:tabs>
          <w:tab w:val="left" w:pos="1072"/>
        </w:tabs>
        <w:autoSpaceDE w:val="0"/>
        <w:autoSpaceDN w:val="0"/>
        <w:spacing w:before="1" w:line="230" w:lineRule="auto"/>
        <w:ind w:right="119"/>
        <w:rPr>
          <w:rFonts w:ascii="Times New Roman" w:hAnsi="Times New Roman" w:cs="Times New Roman"/>
          <w:lang w:val="sq-AL"/>
        </w:rPr>
      </w:pPr>
      <w:r w:rsidRPr="00652107">
        <w:rPr>
          <w:rFonts w:ascii="Times New Roman" w:hAnsi="Times New Roman" w:cs="Times New Roman"/>
          <w:w w:val="90"/>
          <w:lang w:val="sq-AL"/>
        </w:rPr>
        <w:t>në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lidhje</w:t>
      </w:r>
      <w:r w:rsidRPr="00652107">
        <w:rPr>
          <w:rFonts w:ascii="Times New Roman" w:hAnsi="Times New Roman" w:cs="Times New Roman"/>
          <w:spacing w:val="5"/>
          <w:w w:val="90"/>
          <w:lang w:val="sq-AL"/>
        </w:rPr>
        <w:t xml:space="preserve"> </w:t>
      </w:r>
      <w:r w:rsidRPr="00652107">
        <w:rPr>
          <w:rFonts w:ascii="Times New Roman" w:hAnsi="Times New Roman" w:cs="Times New Roman"/>
          <w:w w:val="90"/>
          <w:lang w:val="sq-AL"/>
        </w:rPr>
        <w:t>me</w:t>
      </w:r>
      <w:r w:rsidRPr="00652107">
        <w:rPr>
          <w:rFonts w:ascii="Times New Roman" w:hAnsi="Times New Roman" w:cs="Times New Roman"/>
          <w:spacing w:val="10"/>
          <w:w w:val="90"/>
          <w:lang w:val="sq-AL"/>
        </w:rPr>
        <w:t xml:space="preserve"> rishikimin e vlefshmërisë ajrore</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të</w:t>
      </w:r>
      <w:r w:rsidRPr="00652107">
        <w:rPr>
          <w:rFonts w:ascii="Times New Roman" w:hAnsi="Times New Roman" w:cs="Times New Roman"/>
          <w:spacing w:val="8"/>
          <w:w w:val="90"/>
          <w:lang w:val="sq-AL"/>
        </w:rPr>
        <w:t xml:space="preserve"> </w:t>
      </w:r>
      <w:r w:rsidRPr="00652107">
        <w:rPr>
          <w:rFonts w:ascii="Times New Roman" w:hAnsi="Times New Roman" w:cs="Times New Roman"/>
          <w:w w:val="90"/>
          <w:lang w:val="sq-AL"/>
        </w:rPr>
        <w:t>mjetit ajror</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nga</w:t>
      </w:r>
      <w:r w:rsidRPr="00652107">
        <w:rPr>
          <w:rFonts w:ascii="Times New Roman" w:hAnsi="Times New Roman" w:cs="Times New Roman"/>
          <w:spacing w:val="6"/>
          <w:w w:val="90"/>
          <w:lang w:val="sq-AL"/>
        </w:rPr>
        <w:t xml:space="preserve"> një</w:t>
      </w:r>
      <w:r w:rsidRPr="00652107">
        <w:rPr>
          <w:rFonts w:ascii="Times New Roman" w:hAnsi="Times New Roman" w:cs="Times New Roman"/>
          <w:spacing w:val="9"/>
          <w:w w:val="90"/>
          <w:lang w:val="sq-AL"/>
        </w:rPr>
        <w:t xml:space="preserve"> </w:t>
      </w:r>
      <w:r w:rsidRPr="00652107">
        <w:rPr>
          <w:rFonts w:ascii="Times New Roman" w:hAnsi="Times New Roman" w:cs="Times New Roman"/>
          <w:w w:val="90"/>
          <w:lang w:val="sq-AL"/>
        </w:rPr>
        <w:t>person</w:t>
      </w:r>
      <w:r w:rsidRPr="00652107">
        <w:rPr>
          <w:rFonts w:ascii="Times New Roman" w:hAnsi="Times New Roman" w:cs="Times New Roman"/>
          <w:spacing w:val="5"/>
          <w:w w:val="90"/>
          <w:lang w:val="sq-AL"/>
        </w:rPr>
        <w:t xml:space="preserve"> i cili </w:t>
      </w:r>
      <w:r w:rsidRPr="00652107">
        <w:rPr>
          <w:rFonts w:ascii="Times New Roman" w:hAnsi="Times New Roman" w:cs="Times New Roman"/>
          <w:w w:val="90"/>
          <w:lang w:val="sq-AL"/>
        </w:rPr>
        <w:t>kryen rishikimin e  tillë</w:t>
      </w:r>
      <w:r w:rsidRPr="00652107">
        <w:rPr>
          <w:rFonts w:ascii="Times New Roman" w:hAnsi="Times New Roman" w:cs="Times New Roman"/>
          <w:spacing w:val="6"/>
          <w:w w:val="90"/>
          <w:lang w:val="sq-AL"/>
        </w:rPr>
        <w:t xml:space="preserve"> të vlefshmërisë </w:t>
      </w:r>
      <w:r w:rsidRPr="00652107">
        <w:rPr>
          <w:rFonts w:ascii="Times New Roman" w:hAnsi="Times New Roman" w:cs="Times New Roman"/>
          <w:w w:val="90"/>
          <w:lang w:val="sq-AL"/>
        </w:rPr>
        <w:t>ajrore</w:t>
      </w:r>
      <w:r w:rsidRPr="00652107">
        <w:rPr>
          <w:rFonts w:ascii="Times New Roman" w:hAnsi="Times New Roman" w:cs="Times New Roman"/>
          <w:lang w:val="sq-AL"/>
        </w:rPr>
        <w:t>;</w:t>
      </w:r>
    </w:p>
    <w:p w14:paraId="6546CF19" w14:textId="77777777" w:rsidR="005D0FF5" w:rsidRPr="00652107" w:rsidRDefault="005D0FF5">
      <w:pPr>
        <w:pStyle w:val="BodyText"/>
        <w:spacing w:before="11"/>
        <w:rPr>
          <w:rFonts w:ascii="Times New Roman" w:hAnsi="Times New Roman" w:cs="Times New Roman"/>
          <w:sz w:val="22"/>
          <w:szCs w:val="22"/>
          <w:lang w:val="sq-AL"/>
        </w:rPr>
      </w:pPr>
    </w:p>
    <w:p w14:paraId="6883D788" w14:textId="77777777" w:rsidR="005D0FF5" w:rsidRPr="00652107" w:rsidRDefault="005D0FF5" w:rsidP="005D0FF5">
      <w:pPr>
        <w:pStyle w:val="ListParagraph"/>
        <w:numPr>
          <w:ilvl w:val="1"/>
          <w:numId w:val="17"/>
        </w:numPr>
        <w:tabs>
          <w:tab w:val="left" w:pos="1072"/>
        </w:tabs>
        <w:autoSpaceDE w:val="0"/>
        <w:autoSpaceDN w:val="0"/>
        <w:spacing w:line="230" w:lineRule="auto"/>
        <w:ind w:right="118"/>
        <w:rPr>
          <w:rFonts w:ascii="Times New Roman" w:hAnsi="Times New Roman" w:cs="Times New Roman"/>
          <w:lang w:val="sq-AL"/>
        </w:rPr>
      </w:pPr>
      <w:r w:rsidRPr="00652107">
        <w:rPr>
          <w:rFonts w:ascii="Times New Roman" w:hAnsi="Times New Roman" w:cs="Times New Roman"/>
          <w:w w:val="95"/>
          <w:lang w:val="sq-AL"/>
        </w:rPr>
        <w:t>nga CAMO ose CAO që menaxhon vazhdueshmërinë e vlefshmërisë ajrore të mjetit ajror në ato raste kur rishikimi</w:t>
      </w:r>
      <w:r w:rsidRPr="00652107">
        <w:rPr>
          <w:rFonts w:ascii="Times New Roman" w:hAnsi="Times New Roman" w:cs="Times New Roman"/>
          <w:spacing w:val="-37"/>
          <w:w w:val="95"/>
          <w:lang w:val="sq-AL"/>
        </w:rPr>
        <w:t xml:space="preserve"> i  </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 xml:space="preserve"> PMMA-së</w:t>
      </w:r>
      <w:r w:rsidRPr="00652107">
        <w:rPr>
          <w:rFonts w:ascii="Times New Roman" w:hAnsi="Times New Roman" w:cs="Times New Roman"/>
          <w:spacing w:val="-4"/>
          <w:lang w:val="sq-AL"/>
        </w:rPr>
        <w:t xml:space="preserve"> nuk </w:t>
      </w:r>
      <w:r w:rsidRPr="00652107">
        <w:rPr>
          <w:rFonts w:ascii="Times New Roman" w:hAnsi="Times New Roman" w:cs="Times New Roman"/>
          <w:lang w:val="sq-AL"/>
        </w:rPr>
        <w:t>është</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kryer</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në</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lidhje</w:t>
      </w:r>
      <w:r w:rsidRPr="00652107">
        <w:rPr>
          <w:rFonts w:ascii="Times New Roman" w:hAnsi="Times New Roman" w:cs="Times New Roman"/>
          <w:spacing w:val="-6"/>
          <w:lang w:val="sq-AL"/>
        </w:rPr>
        <w:t xml:space="preserve"> </w:t>
      </w:r>
      <w:r w:rsidRPr="00652107">
        <w:rPr>
          <w:rFonts w:ascii="Times New Roman" w:hAnsi="Times New Roman" w:cs="Times New Roman"/>
          <w:lang w:val="sq-AL"/>
        </w:rPr>
        <w:t>me</w:t>
      </w:r>
      <w:r w:rsidRPr="00652107">
        <w:rPr>
          <w:rFonts w:ascii="Times New Roman" w:hAnsi="Times New Roman" w:cs="Times New Roman"/>
          <w:spacing w:val="-2"/>
          <w:lang w:val="sq-AL"/>
        </w:rPr>
        <w:t xml:space="preserve"> </w:t>
      </w:r>
      <w:r w:rsidRPr="00652107">
        <w:rPr>
          <w:rFonts w:ascii="Times New Roman" w:hAnsi="Times New Roman" w:cs="Times New Roman"/>
          <w:lang w:val="sq-AL"/>
        </w:rPr>
        <w:t>një</w:t>
      </w:r>
      <w:r w:rsidRPr="00652107">
        <w:rPr>
          <w:rFonts w:ascii="Times New Roman" w:hAnsi="Times New Roman" w:cs="Times New Roman"/>
          <w:spacing w:val="-3"/>
          <w:lang w:val="sq-AL"/>
        </w:rPr>
        <w:t xml:space="preserve"> </w:t>
      </w:r>
      <w:r w:rsidRPr="00652107">
        <w:rPr>
          <w:rFonts w:ascii="Times New Roman" w:hAnsi="Times New Roman" w:cs="Times New Roman"/>
          <w:lang w:val="sq-AL"/>
        </w:rPr>
        <w:t xml:space="preserve">rishikim të </w:t>
      </w:r>
      <w:r w:rsidRPr="00652107">
        <w:rPr>
          <w:rFonts w:ascii="Times New Roman" w:hAnsi="Times New Roman" w:cs="Times New Roman"/>
          <w:w w:val="95"/>
          <w:lang w:val="sq-AL"/>
        </w:rPr>
        <w:t>vlefshmërisë ajrore</w:t>
      </w:r>
      <w:r w:rsidRPr="00652107">
        <w:rPr>
          <w:rFonts w:ascii="Times New Roman" w:hAnsi="Times New Roman" w:cs="Times New Roman"/>
          <w:lang w:val="sq-AL"/>
        </w:rPr>
        <w:t>.</w:t>
      </w:r>
    </w:p>
    <w:p w14:paraId="2A22F654" w14:textId="77777777" w:rsidR="005D0FF5" w:rsidRPr="00652107" w:rsidRDefault="005D0FF5" w:rsidP="005D0FF5">
      <w:pPr>
        <w:pStyle w:val="ListParagraph"/>
        <w:rPr>
          <w:rFonts w:ascii="Times New Roman" w:hAnsi="Times New Roman" w:cs="Times New Roman"/>
          <w:lang w:val="sq-AL"/>
        </w:rPr>
      </w:pPr>
    </w:p>
    <w:p w14:paraId="1910874B" w14:textId="77777777" w:rsidR="005D0FF5" w:rsidRPr="00652107" w:rsidRDefault="005D0FF5" w:rsidP="005D0FF5">
      <w:pPr>
        <w:pStyle w:val="ListParagraph"/>
        <w:tabs>
          <w:tab w:val="left" w:pos="1072"/>
        </w:tabs>
        <w:autoSpaceDE w:val="0"/>
        <w:autoSpaceDN w:val="0"/>
        <w:spacing w:line="230" w:lineRule="auto"/>
        <w:ind w:left="1071" w:right="118"/>
        <w:rPr>
          <w:rFonts w:ascii="Times New Roman" w:hAnsi="Times New Roman" w:cs="Times New Roman"/>
          <w:lang w:val="sq-AL"/>
        </w:rPr>
      </w:pPr>
    </w:p>
    <w:p w14:paraId="2C5016BE" w14:textId="77777777" w:rsidR="005D0FF5" w:rsidRPr="00652107" w:rsidRDefault="005D0FF5" w:rsidP="005D0FF5">
      <w:pPr>
        <w:pStyle w:val="BodyText"/>
        <w:numPr>
          <w:ilvl w:val="0"/>
          <w:numId w:val="17"/>
        </w:numPr>
        <w:spacing w:before="1" w:line="230" w:lineRule="auto"/>
        <w:ind w:right="118"/>
        <w:jc w:val="both"/>
        <w:rPr>
          <w:rFonts w:ascii="Times New Roman" w:eastAsiaTheme="minorHAnsi" w:hAnsi="Times New Roman" w:cs="Times New Roman"/>
          <w:w w:val="95"/>
          <w:sz w:val="22"/>
          <w:szCs w:val="22"/>
          <w:lang w:val="sq-AL"/>
        </w:rPr>
      </w:pPr>
      <w:r w:rsidRPr="00652107">
        <w:rPr>
          <w:rFonts w:ascii="Times New Roman" w:eastAsiaTheme="minorHAnsi" w:hAnsi="Times New Roman" w:cs="Times New Roman"/>
          <w:w w:val="95"/>
          <w:sz w:val="22"/>
          <w:szCs w:val="22"/>
          <w:lang w:val="sq-AL"/>
        </w:rPr>
        <w:t>Nëse</w:t>
      </w:r>
      <w:r w:rsidRPr="00652107">
        <w:rPr>
          <w:rFonts w:ascii="Times New Roman" w:hAnsi="Times New Roman" w:cs="Times New Roman"/>
          <w:w w:val="90"/>
          <w:sz w:val="22"/>
          <w:szCs w:val="22"/>
          <w:lang w:val="sq-AL"/>
        </w:rPr>
        <w:t xml:space="preserve"> </w:t>
      </w:r>
      <w:r w:rsidRPr="00652107">
        <w:rPr>
          <w:rFonts w:ascii="Times New Roman" w:eastAsiaTheme="minorHAnsi" w:hAnsi="Times New Roman" w:cs="Times New Roman"/>
          <w:w w:val="95"/>
          <w:sz w:val="22"/>
          <w:szCs w:val="22"/>
          <w:lang w:val="sq-AL"/>
        </w:rPr>
        <w:t>rishikimi tregon mangësi të mjetit ajrorit që lidhen me mangësi në përmbajtjen e PMMA-së, PMMA-ja do të ndryshohet në përputhje me rrethanat. Në këtë rast, personi i cili e kryen rishikimin duhet ta informojë autoritetin kompetent të Shtetit Anëtar në regjistër nëse ai nuk bie dakord me masat që ndryshojnë PMMA-në të ndërmarra nga pronari, CAMO ose CAO. Autoriteti kompetent do të vendosë se cilat ndryshime në PMMA janë të nevojshme, duke ngritur gjetjet përkatëse dhe, nëse është e nevojshme, duke reaguar në përputhje me pikën ML.B.304.'.</w:t>
      </w:r>
    </w:p>
    <w:p w14:paraId="694F0D54" w14:textId="77777777" w:rsidR="005D0FF5" w:rsidRPr="00652107" w:rsidRDefault="005D0FF5">
      <w:pPr>
        <w:spacing w:line="230" w:lineRule="auto"/>
        <w:rPr>
          <w:rFonts w:ascii="Times New Roman" w:hAnsi="Times New Roman" w:cs="Times New Roman"/>
        </w:rPr>
      </w:pPr>
    </w:p>
    <w:p w14:paraId="7E7EE3DB" w14:textId="77777777" w:rsidR="005D0FF5" w:rsidRPr="00652107" w:rsidRDefault="005D0FF5">
      <w:pPr>
        <w:spacing w:line="230" w:lineRule="auto"/>
        <w:rPr>
          <w:rFonts w:ascii="Times New Roman" w:hAnsi="Times New Roman" w:cs="Times New Roman"/>
        </w:rPr>
      </w:pPr>
    </w:p>
    <w:p w14:paraId="23E3F466" w14:textId="77777777" w:rsidR="005D0FF5" w:rsidRPr="00652107" w:rsidRDefault="005D0FF5">
      <w:pPr>
        <w:spacing w:line="230" w:lineRule="auto"/>
        <w:rPr>
          <w:rFonts w:ascii="Times New Roman" w:hAnsi="Times New Roman" w:cs="Times New Roman"/>
        </w:rPr>
      </w:pPr>
    </w:p>
    <w:p w14:paraId="24B20676" w14:textId="77777777" w:rsidR="005D0FF5" w:rsidRPr="00652107" w:rsidRDefault="005D0FF5">
      <w:pPr>
        <w:spacing w:line="230" w:lineRule="auto"/>
        <w:rPr>
          <w:rFonts w:ascii="Times New Roman" w:hAnsi="Times New Roman" w:cs="Times New Roman"/>
        </w:rPr>
      </w:pPr>
    </w:p>
    <w:p w14:paraId="353C9415" w14:textId="77777777" w:rsidR="005D0FF5" w:rsidRPr="00652107" w:rsidRDefault="005D0FF5">
      <w:pPr>
        <w:spacing w:line="230" w:lineRule="auto"/>
        <w:rPr>
          <w:rFonts w:ascii="Times New Roman" w:hAnsi="Times New Roman" w:cs="Times New Roman"/>
        </w:rPr>
      </w:pPr>
    </w:p>
    <w:p w14:paraId="40C7EDD6" w14:textId="77777777" w:rsidR="005D0FF5" w:rsidRPr="00652107" w:rsidRDefault="005D0FF5">
      <w:pPr>
        <w:spacing w:line="230" w:lineRule="auto"/>
        <w:rPr>
          <w:rFonts w:ascii="Times New Roman" w:hAnsi="Times New Roman" w:cs="Times New Roman"/>
        </w:rPr>
      </w:pPr>
    </w:p>
    <w:p w14:paraId="6EEC9DF0" w14:textId="77777777" w:rsidR="005D0FF5" w:rsidRPr="00652107" w:rsidRDefault="005D0FF5">
      <w:pPr>
        <w:spacing w:line="230" w:lineRule="auto"/>
        <w:rPr>
          <w:rFonts w:ascii="Times New Roman" w:hAnsi="Times New Roman" w:cs="Times New Roman"/>
        </w:rPr>
      </w:pPr>
    </w:p>
    <w:p w14:paraId="27F2B419" w14:textId="77777777" w:rsidR="005D0FF5" w:rsidRPr="00652107" w:rsidRDefault="005D0FF5">
      <w:pPr>
        <w:spacing w:line="230" w:lineRule="auto"/>
        <w:rPr>
          <w:rFonts w:ascii="Times New Roman" w:hAnsi="Times New Roman" w:cs="Times New Roman"/>
        </w:rPr>
      </w:pPr>
    </w:p>
    <w:p w14:paraId="3DCDABD5" w14:textId="77777777" w:rsidR="005D0FF5" w:rsidRPr="00652107" w:rsidRDefault="005D0FF5">
      <w:pPr>
        <w:spacing w:line="230" w:lineRule="auto"/>
        <w:rPr>
          <w:rFonts w:ascii="Times New Roman" w:hAnsi="Times New Roman" w:cs="Times New Roman"/>
        </w:rPr>
      </w:pPr>
    </w:p>
    <w:p w14:paraId="1031C276" w14:textId="77777777" w:rsidR="005D0FF5" w:rsidRPr="00652107" w:rsidRDefault="005D0FF5">
      <w:pPr>
        <w:spacing w:line="230" w:lineRule="auto"/>
        <w:rPr>
          <w:rFonts w:ascii="Times New Roman" w:hAnsi="Times New Roman" w:cs="Times New Roman"/>
        </w:rPr>
      </w:pPr>
    </w:p>
    <w:p w14:paraId="2AA73A5F" w14:textId="77777777" w:rsidR="005D0FF5" w:rsidRPr="00652107" w:rsidRDefault="005D0FF5">
      <w:pPr>
        <w:spacing w:line="230" w:lineRule="auto"/>
        <w:rPr>
          <w:rFonts w:ascii="Times New Roman" w:hAnsi="Times New Roman" w:cs="Times New Roman"/>
        </w:rPr>
      </w:pPr>
    </w:p>
    <w:p w14:paraId="3239F788" w14:textId="77777777" w:rsidR="005D0FF5" w:rsidRPr="00652107" w:rsidRDefault="005D0FF5">
      <w:pPr>
        <w:spacing w:line="230" w:lineRule="auto"/>
        <w:rPr>
          <w:rFonts w:ascii="Times New Roman" w:hAnsi="Times New Roman" w:cs="Times New Roman"/>
        </w:rPr>
      </w:pPr>
    </w:p>
    <w:p w14:paraId="68896367" w14:textId="77777777" w:rsidR="005D0FF5" w:rsidRPr="00652107" w:rsidRDefault="005D0FF5">
      <w:pPr>
        <w:spacing w:line="230" w:lineRule="auto"/>
        <w:rPr>
          <w:rFonts w:ascii="Times New Roman" w:hAnsi="Times New Roman" w:cs="Times New Roman"/>
        </w:rPr>
      </w:pPr>
    </w:p>
    <w:p w14:paraId="082E5E60" w14:textId="77777777" w:rsidR="005D0FF5" w:rsidRPr="00652107" w:rsidRDefault="005D0FF5">
      <w:pPr>
        <w:spacing w:line="230" w:lineRule="auto"/>
        <w:rPr>
          <w:rFonts w:ascii="Times New Roman" w:hAnsi="Times New Roman" w:cs="Times New Roman"/>
        </w:rPr>
      </w:pPr>
    </w:p>
    <w:p w14:paraId="41093121" w14:textId="77777777" w:rsidR="005D0FF5" w:rsidRPr="00652107" w:rsidRDefault="005D0FF5">
      <w:pPr>
        <w:spacing w:line="230" w:lineRule="auto"/>
        <w:rPr>
          <w:rFonts w:ascii="Times New Roman" w:hAnsi="Times New Roman" w:cs="Times New Roman"/>
        </w:rPr>
      </w:pPr>
    </w:p>
    <w:p w14:paraId="7C945569" w14:textId="77777777" w:rsidR="005D0FF5" w:rsidRPr="00652107" w:rsidRDefault="005D0FF5">
      <w:pPr>
        <w:spacing w:line="230" w:lineRule="auto"/>
        <w:rPr>
          <w:rFonts w:ascii="Times New Roman" w:hAnsi="Times New Roman" w:cs="Times New Roman"/>
        </w:rPr>
      </w:pPr>
    </w:p>
    <w:p w14:paraId="74378D45" w14:textId="77777777" w:rsidR="005D0FF5" w:rsidRPr="00652107" w:rsidRDefault="005D0FF5">
      <w:pPr>
        <w:spacing w:line="230" w:lineRule="auto"/>
        <w:rPr>
          <w:rFonts w:ascii="Times New Roman" w:hAnsi="Times New Roman" w:cs="Times New Roman"/>
        </w:rPr>
      </w:pPr>
    </w:p>
    <w:p w14:paraId="5CD3F406" w14:textId="77777777" w:rsidR="005D0FF5" w:rsidRPr="00652107" w:rsidRDefault="005D0FF5">
      <w:pPr>
        <w:spacing w:line="230" w:lineRule="auto"/>
        <w:rPr>
          <w:rFonts w:ascii="Times New Roman" w:hAnsi="Times New Roman" w:cs="Times New Roman"/>
        </w:rPr>
      </w:pPr>
    </w:p>
    <w:p w14:paraId="66DDDA29" w14:textId="77777777" w:rsidR="005D0FF5" w:rsidRPr="00652107" w:rsidRDefault="005D0FF5">
      <w:pPr>
        <w:spacing w:line="230" w:lineRule="auto"/>
        <w:rPr>
          <w:rFonts w:ascii="Times New Roman" w:hAnsi="Times New Roman" w:cs="Times New Roman"/>
        </w:rPr>
      </w:pPr>
    </w:p>
    <w:p w14:paraId="24F07A5D" w14:textId="77777777" w:rsidR="005D0FF5" w:rsidRPr="00652107" w:rsidRDefault="005D0FF5">
      <w:pPr>
        <w:spacing w:line="230" w:lineRule="auto"/>
        <w:rPr>
          <w:rFonts w:ascii="Times New Roman" w:hAnsi="Times New Roman" w:cs="Times New Roman"/>
        </w:rPr>
        <w:sectPr w:rsidR="005D0FF5" w:rsidRPr="00652107" w:rsidSect="005D0FF5">
          <w:pgSz w:w="11910" w:h="16840"/>
          <w:pgMar w:top="1134" w:right="1134" w:bottom="284" w:left="1134" w:header="982" w:footer="0" w:gutter="0"/>
          <w:cols w:space="720"/>
        </w:sectPr>
      </w:pPr>
    </w:p>
    <w:p w14:paraId="247F159F" w14:textId="77777777" w:rsidR="00652107" w:rsidRPr="00FC7A51" w:rsidRDefault="00652107">
      <w:pPr>
        <w:ind w:left="1636" w:right="1636"/>
        <w:jc w:val="center"/>
        <w:rPr>
          <w:b/>
          <w:sz w:val="24"/>
        </w:rPr>
      </w:pPr>
      <w:bookmarkStart w:id="10" w:name="Commission_Implementing_Regulation_(EU)_"/>
      <w:bookmarkEnd w:id="10"/>
      <w:r w:rsidRPr="00FC7A51">
        <w:rPr>
          <w:b/>
          <w:sz w:val="24"/>
        </w:rPr>
        <w:lastRenderedPageBreak/>
        <w:t>ANNEX</w:t>
      </w:r>
      <w:r w:rsidRPr="00FC7A51">
        <w:rPr>
          <w:b/>
          <w:spacing w:val="24"/>
          <w:sz w:val="24"/>
        </w:rPr>
        <w:t xml:space="preserve"> </w:t>
      </w:r>
      <w:r w:rsidRPr="00FC7A51">
        <w:rPr>
          <w:b/>
          <w:sz w:val="24"/>
        </w:rPr>
        <w:t>I</w:t>
      </w:r>
    </w:p>
    <w:p w14:paraId="3A6D2AEF" w14:textId="77777777" w:rsidR="00652107" w:rsidRDefault="00652107">
      <w:pPr>
        <w:pStyle w:val="BodyText"/>
        <w:rPr>
          <w:i/>
          <w:sz w:val="20"/>
        </w:rPr>
      </w:pPr>
    </w:p>
    <w:p w14:paraId="0914F92E" w14:textId="77777777" w:rsidR="00652107" w:rsidRDefault="00652107">
      <w:pPr>
        <w:pStyle w:val="BodyText"/>
        <w:spacing w:before="6"/>
        <w:rPr>
          <w:i/>
          <w:sz w:val="17"/>
        </w:rPr>
      </w:pPr>
    </w:p>
    <w:p w14:paraId="04A811D6" w14:textId="77777777" w:rsidR="00652107" w:rsidRPr="004371EB" w:rsidRDefault="00652107">
      <w:pPr>
        <w:pStyle w:val="BodyText"/>
        <w:ind w:left="120"/>
        <w:rPr>
          <w:rFonts w:asciiTheme="minorHAnsi" w:eastAsiaTheme="minorHAnsi" w:hAnsiTheme="minorHAnsi"/>
          <w:w w:val="95"/>
          <w:sz w:val="19"/>
          <w:szCs w:val="22"/>
        </w:rPr>
      </w:pPr>
      <w:r w:rsidRPr="004371EB">
        <w:rPr>
          <w:rFonts w:asciiTheme="minorHAnsi" w:eastAsiaTheme="minorHAnsi" w:hAnsiTheme="minorHAnsi"/>
          <w:w w:val="95"/>
          <w:sz w:val="19"/>
          <w:szCs w:val="22"/>
        </w:rPr>
        <w:t>ANNEX III (Part-66) to Regulation (CAA) No. 08/2018 is amended as follows:</w:t>
      </w:r>
    </w:p>
    <w:p w14:paraId="3EC0F417" w14:textId="77777777" w:rsidR="00652107" w:rsidRDefault="00652107">
      <w:pPr>
        <w:pStyle w:val="BodyText"/>
        <w:spacing w:before="7"/>
        <w:rPr>
          <w:sz w:val="20"/>
        </w:rPr>
      </w:pPr>
    </w:p>
    <w:p w14:paraId="0B60FCC9" w14:textId="77777777" w:rsidR="00652107" w:rsidRDefault="00652107" w:rsidP="00652107">
      <w:pPr>
        <w:pStyle w:val="ListParagraph"/>
        <w:numPr>
          <w:ilvl w:val="0"/>
          <w:numId w:val="47"/>
        </w:numPr>
        <w:tabs>
          <w:tab w:val="left" w:pos="538"/>
          <w:tab w:val="left" w:pos="540"/>
        </w:tabs>
        <w:autoSpaceDE w:val="0"/>
        <w:autoSpaceDN w:val="0"/>
        <w:ind w:hanging="420"/>
        <w:rPr>
          <w:sz w:val="19"/>
        </w:rPr>
      </w:pPr>
      <w:r>
        <w:rPr>
          <w:w w:val="90"/>
          <w:sz w:val="19"/>
        </w:rPr>
        <w:t>the</w:t>
      </w:r>
      <w:r>
        <w:rPr>
          <w:spacing w:val="9"/>
          <w:w w:val="90"/>
          <w:sz w:val="19"/>
        </w:rPr>
        <w:t xml:space="preserve"> </w:t>
      </w:r>
      <w:r>
        <w:rPr>
          <w:w w:val="90"/>
          <w:sz w:val="19"/>
        </w:rPr>
        <w:t>table</w:t>
      </w:r>
      <w:r>
        <w:rPr>
          <w:spacing w:val="9"/>
          <w:w w:val="90"/>
          <w:sz w:val="19"/>
        </w:rPr>
        <w:t xml:space="preserve"> </w:t>
      </w:r>
      <w:r>
        <w:rPr>
          <w:w w:val="90"/>
          <w:sz w:val="19"/>
        </w:rPr>
        <w:t>of</w:t>
      </w:r>
      <w:r>
        <w:rPr>
          <w:spacing w:val="9"/>
          <w:w w:val="90"/>
          <w:sz w:val="19"/>
        </w:rPr>
        <w:t xml:space="preserve"> </w:t>
      </w:r>
      <w:r>
        <w:rPr>
          <w:w w:val="90"/>
          <w:sz w:val="19"/>
        </w:rPr>
        <w:t>contents</w:t>
      </w:r>
      <w:r>
        <w:rPr>
          <w:spacing w:val="10"/>
          <w:w w:val="90"/>
          <w:sz w:val="19"/>
        </w:rPr>
        <w:t xml:space="preserve"> </w:t>
      </w:r>
      <w:r>
        <w:rPr>
          <w:w w:val="90"/>
          <w:sz w:val="19"/>
        </w:rPr>
        <w:t>is</w:t>
      </w:r>
      <w:r>
        <w:rPr>
          <w:spacing w:val="9"/>
          <w:w w:val="90"/>
          <w:sz w:val="19"/>
        </w:rPr>
        <w:t xml:space="preserve"> </w:t>
      </w:r>
      <w:r>
        <w:rPr>
          <w:w w:val="90"/>
          <w:sz w:val="19"/>
        </w:rPr>
        <w:t>amended</w:t>
      </w:r>
      <w:r>
        <w:rPr>
          <w:spacing w:val="9"/>
          <w:w w:val="90"/>
          <w:sz w:val="19"/>
        </w:rPr>
        <w:t xml:space="preserve"> </w:t>
      </w:r>
      <w:r>
        <w:rPr>
          <w:w w:val="90"/>
          <w:sz w:val="19"/>
        </w:rPr>
        <w:t>as</w:t>
      </w:r>
      <w:r>
        <w:rPr>
          <w:spacing w:val="9"/>
          <w:w w:val="90"/>
          <w:sz w:val="19"/>
        </w:rPr>
        <w:t xml:space="preserve"> </w:t>
      </w:r>
      <w:r>
        <w:rPr>
          <w:w w:val="90"/>
          <w:sz w:val="19"/>
        </w:rPr>
        <w:t>follows:</w:t>
      </w:r>
    </w:p>
    <w:p w14:paraId="22CE6A1C" w14:textId="77777777" w:rsidR="00652107" w:rsidRDefault="00652107">
      <w:pPr>
        <w:pStyle w:val="BodyText"/>
        <w:spacing w:before="7"/>
        <w:rPr>
          <w:sz w:val="20"/>
        </w:rPr>
      </w:pPr>
    </w:p>
    <w:p w14:paraId="63C98BC3" w14:textId="77777777" w:rsidR="00652107" w:rsidRDefault="00652107" w:rsidP="00652107">
      <w:pPr>
        <w:pStyle w:val="ListParagraph"/>
        <w:numPr>
          <w:ilvl w:val="1"/>
          <w:numId w:val="47"/>
        </w:numPr>
        <w:tabs>
          <w:tab w:val="left" w:pos="849"/>
        </w:tabs>
        <w:autoSpaceDE w:val="0"/>
        <w:autoSpaceDN w:val="0"/>
        <w:spacing w:before="1" w:line="501" w:lineRule="auto"/>
        <w:ind w:right="4374"/>
        <w:rPr>
          <w:sz w:val="19"/>
        </w:rPr>
      </w:pPr>
      <w:r>
        <w:rPr>
          <w:spacing w:val="-1"/>
          <w:w w:val="95"/>
          <w:sz w:val="19"/>
        </w:rPr>
        <w:t>the</w:t>
      </w:r>
      <w:r>
        <w:rPr>
          <w:spacing w:val="-7"/>
          <w:w w:val="95"/>
          <w:sz w:val="19"/>
        </w:rPr>
        <w:t xml:space="preserve"> </w:t>
      </w:r>
      <w:r>
        <w:rPr>
          <w:spacing w:val="-1"/>
          <w:w w:val="95"/>
          <w:sz w:val="19"/>
        </w:rPr>
        <w:t>following</w:t>
      </w:r>
      <w:r>
        <w:rPr>
          <w:spacing w:val="-6"/>
          <w:w w:val="95"/>
          <w:sz w:val="19"/>
        </w:rPr>
        <w:t xml:space="preserve"> </w:t>
      </w:r>
      <w:r>
        <w:rPr>
          <w:w w:val="95"/>
          <w:sz w:val="19"/>
        </w:rPr>
        <w:t>point</w:t>
      </w:r>
      <w:r>
        <w:rPr>
          <w:spacing w:val="-7"/>
          <w:w w:val="95"/>
          <w:sz w:val="19"/>
        </w:rPr>
        <w:t xml:space="preserve"> </w:t>
      </w:r>
      <w:r>
        <w:rPr>
          <w:w w:val="95"/>
          <w:sz w:val="19"/>
        </w:rPr>
        <w:t>66.B.2</w:t>
      </w:r>
      <w:r>
        <w:rPr>
          <w:spacing w:val="-6"/>
          <w:w w:val="95"/>
          <w:sz w:val="19"/>
        </w:rPr>
        <w:t xml:space="preserve"> </w:t>
      </w:r>
      <w:r>
        <w:rPr>
          <w:w w:val="95"/>
          <w:sz w:val="19"/>
        </w:rPr>
        <w:t>is</w:t>
      </w:r>
      <w:r>
        <w:rPr>
          <w:spacing w:val="-6"/>
          <w:w w:val="95"/>
          <w:sz w:val="19"/>
        </w:rPr>
        <w:t xml:space="preserve"> </w:t>
      </w:r>
      <w:r>
        <w:rPr>
          <w:w w:val="95"/>
          <w:sz w:val="19"/>
        </w:rPr>
        <w:t>inserted</w:t>
      </w:r>
      <w:r>
        <w:rPr>
          <w:spacing w:val="-7"/>
          <w:w w:val="95"/>
          <w:sz w:val="19"/>
        </w:rPr>
        <w:t xml:space="preserve"> </w:t>
      </w:r>
      <w:r>
        <w:rPr>
          <w:w w:val="95"/>
          <w:sz w:val="19"/>
        </w:rPr>
        <w:t>after</w:t>
      </w:r>
      <w:r>
        <w:rPr>
          <w:spacing w:val="-6"/>
          <w:w w:val="95"/>
          <w:sz w:val="19"/>
        </w:rPr>
        <w:t xml:space="preserve"> </w:t>
      </w:r>
      <w:r>
        <w:rPr>
          <w:w w:val="95"/>
          <w:sz w:val="19"/>
        </w:rPr>
        <w:t>point</w:t>
      </w:r>
      <w:r>
        <w:rPr>
          <w:spacing w:val="-6"/>
          <w:w w:val="95"/>
          <w:sz w:val="19"/>
        </w:rPr>
        <w:t xml:space="preserve"> </w:t>
      </w:r>
      <w:r>
        <w:rPr>
          <w:w w:val="95"/>
          <w:sz w:val="19"/>
        </w:rPr>
        <w:t>66.B.1:</w:t>
      </w:r>
      <w:r>
        <w:rPr>
          <w:spacing w:val="-37"/>
          <w:w w:val="95"/>
          <w:sz w:val="19"/>
        </w:rPr>
        <w:t xml:space="preserve"> </w:t>
      </w:r>
      <w:r>
        <w:rPr>
          <w:sz w:val="19"/>
        </w:rPr>
        <w:t>‘66.B.2</w:t>
      </w:r>
      <w:r>
        <w:rPr>
          <w:spacing w:val="23"/>
          <w:sz w:val="19"/>
        </w:rPr>
        <w:t xml:space="preserve"> </w:t>
      </w:r>
      <w:r>
        <w:rPr>
          <w:sz w:val="19"/>
        </w:rPr>
        <w:t>Means</w:t>
      </w:r>
      <w:r>
        <w:rPr>
          <w:spacing w:val="-1"/>
          <w:sz w:val="19"/>
        </w:rPr>
        <w:t xml:space="preserve"> </w:t>
      </w:r>
      <w:r>
        <w:rPr>
          <w:sz w:val="19"/>
        </w:rPr>
        <w:t>of compliance’;</w:t>
      </w:r>
    </w:p>
    <w:p w14:paraId="46039EA4" w14:textId="77777777" w:rsidR="00652107" w:rsidRDefault="00652107" w:rsidP="00652107">
      <w:pPr>
        <w:pStyle w:val="ListParagraph"/>
        <w:numPr>
          <w:ilvl w:val="1"/>
          <w:numId w:val="47"/>
        </w:numPr>
        <w:tabs>
          <w:tab w:val="left" w:pos="849"/>
        </w:tabs>
        <w:autoSpaceDE w:val="0"/>
        <w:autoSpaceDN w:val="0"/>
        <w:spacing w:line="220" w:lineRule="exact"/>
        <w:rPr>
          <w:sz w:val="19"/>
        </w:rPr>
      </w:pPr>
      <w:r>
        <w:rPr>
          <w:w w:val="95"/>
          <w:sz w:val="19"/>
        </w:rPr>
        <w:t>the</w:t>
      </w:r>
      <w:r>
        <w:rPr>
          <w:spacing w:val="-6"/>
          <w:w w:val="95"/>
          <w:sz w:val="19"/>
        </w:rPr>
        <w:t xml:space="preserve"> </w:t>
      </w:r>
      <w:r>
        <w:rPr>
          <w:w w:val="95"/>
          <w:sz w:val="19"/>
        </w:rPr>
        <w:t>following</w:t>
      </w:r>
      <w:r>
        <w:rPr>
          <w:spacing w:val="-5"/>
          <w:w w:val="95"/>
          <w:sz w:val="19"/>
        </w:rPr>
        <w:t xml:space="preserve"> </w:t>
      </w:r>
      <w:r>
        <w:rPr>
          <w:w w:val="95"/>
          <w:sz w:val="19"/>
        </w:rPr>
        <w:t>point</w:t>
      </w:r>
      <w:r>
        <w:rPr>
          <w:spacing w:val="-6"/>
          <w:w w:val="95"/>
          <w:sz w:val="19"/>
        </w:rPr>
        <w:t xml:space="preserve"> </w:t>
      </w:r>
      <w:r>
        <w:rPr>
          <w:w w:val="95"/>
          <w:sz w:val="19"/>
        </w:rPr>
        <w:t>66.B.135</w:t>
      </w:r>
      <w:r>
        <w:rPr>
          <w:spacing w:val="-6"/>
          <w:w w:val="95"/>
          <w:sz w:val="19"/>
        </w:rPr>
        <w:t xml:space="preserve"> </w:t>
      </w:r>
      <w:r>
        <w:rPr>
          <w:w w:val="95"/>
          <w:sz w:val="19"/>
        </w:rPr>
        <w:t>is</w:t>
      </w:r>
      <w:r>
        <w:rPr>
          <w:spacing w:val="-5"/>
          <w:w w:val="95"/>
          <w:sz w:val="19"/>
        </w:rPr>
        <w:t xml:space="preserve"> </w:t>
      </w:r>
      <w:r>
        <w:rPr>
          <w:w w:val="95"/>
          <w:sz w:val="19"/>
        </w:rPr>
        <w:t>inserted</w:t>
      </w:r>
      <w:r>
        <w:rPr>
          <w:spacing w:val="-6"/>
          <w:w w:val="95"/>
          <w:sz w:val="19"/>
        </w:rPr>
        <w:t xml:space="preserve"> </w:t>
      </w:r>
      <w:r>
        <w:rPr>
          <w:w w:val="95"/>
          <w:sz w:val="19"/>
        </w:rPr>
        <w:t>after</w:t>
      </w:r>
      <w:r>
        <w:rPr>
          <w:spacing w:val="-4"/>
          <w:w w:val="95"/>
          <w:sz w:val="19"/>
        </w:rPr>
        <w:t xml:space="preserve"> </w:t>
      </w:r>
      <w:r>
        <w:rPr>
          <w:w w:val="95"/>
          <w:sz w:val="19"/>
        </w:rPr>
        <w:t>point</w:t>
      </w:r>
      <w:r>
        <w:rPr>
          <w:spacing w:val="-6"/>
          <w:w w:val="95"/>
          <w:sz w:val="19"/>
        </w:rPr>
        <w:t xml:space="preserve"> </w:t>
      </w:r>
      <w:r>
        <w:rPr>
          <w:w w:val="95"/>
          <w:sz w:val="19"/>
        </w:rPr>
        <w:t>66.B.130:</w:t>
      </w:r>
    </w:p>
    <w:p w14:paraId="13E9DB83" w14:textId="77777777" w:rsidR="00652107" w:rsidRDefault="00652107">
      <w:pPr>
        <w:pStyle w:val="BodyText"/>
        <w:spacing w:before="7"/>
        <w:rPr>
          <w:sz w:val="20"/>
        </w:rPr>
      </w:pPr>
    </w:p>
    <w:p w14:paraId="0D96F394" w14:textId="77777777" w:rsidR="00652107" w:rsidRDefault="00652107">
      <w:pPr>
        <w:pStyle w:val="BodyText"/>
        <w:ind w:left="848"/>
      </w:pPr>
      <w:r>
        <w:rPr>
          <w:w w:val="90"/>
        </w:rPr>
        <w:t>‘66.B.135</w:t>
      </w:r>
      <w:r>
        <w:rPr>
          <w:spacing w:val="41"/>
        </w:rPr>
        <w:t xml:space="preserve"> </w:t>
      </w:r>
      <w:r>
        <w:rPr>
          <w:w w:val="90"/>
        </w:rPr>
        <w:t>Procedure</w:t>
      </w:r>
      <w:r>
        <w:rPr>
          <w:spacing w:val="9"/>
          <w:w w:val="90"/>
        </w:rPr>
        <w:t xml:space="preserve"> </w:t>
      </w:r>
      <w:r>
        <w:rPr>
          <w:w w:val="90"/>
        </w:rPr>
        <w:t>for</w:t>
      </w:r>
      <w:r>
        <w:rPr>
          <w:spacing w:val="17"/>
          <w:w w:val="90"/>
        </w:rPr>
        <w:t xml:space="preserve"> </w:t>
      </w:r>
      <w:r>
        <w:rPr>
          <w:w w:val="90"/>
        </w:rPr>
        <w:t>the</w:t>
      </w:r>
      <w:r>
        <w:rPr>
          <w:spacing w:val="11"/>
          <w:w w:val="90"/>
        </w:rPr>
        <w:t xml:space="preserve"> </w:t>
      </w:r>
      <w:r>
        <w:rPr>
          <w:w w:val="90"/>
        </w:rPr>
        <w:t>approval</w:t>
      </w:r>
      <w:r>
        <w:rPr>
          <w:spacing w:val="11"/>
          <w:w w:val="90"/>
        </w:rPr>
        <w:t xml:space="preserve"> </w:t>
      </w:r>
      <w:r>
        <w:rPr>
          <w:w w:val="90"/>
        </w:rPr>
        <w:t>of</w:t>
      </w:r>
      <w:r>
        <w:rPr>
          <w:spacing w:val="11"/>
          <w:w w:val="90"/>
        </w:rPr>
        <w:t xml:space="preserve"> </w:t>
      </w:r>
      <w:r>
        <w:rPr>
          <w:w w:val="90"/>
        </w:rPr>
        <w:t>multimedia-based</w:t>
      </w:r>
      <w:r>
        <w:rPr>
          <w:spacing w:val="11"/>
          <w:w w:val="90"/>
        </w:rPr>
        <w:t xml:space="preserve"> </w:t>
      </w:r>
      <w:r>
        <w:rPr>
          <w:w w:val="90"/>
        </w:rPr>
        <w:t>training</w:t>
      </w:r>
      <w:r>
        <w:rPr>
          <w:spacing w:val="11"/>
          <w:w w:val="90"/>
        </w:rPr>
        <w:t xml:space="preserve"> </w:t>
      </w:r>
      <w:r>
        <w:rPr>
          <w:w w:val="90"/>
        </w:rPr>
        <w:t>(MBT)</w:t>
      </w:r>
      <w:r>
        <w:rPr>
          <w:spacing w:val="10"/>
          <w:w w:val="90"/>
        </w:rPr>
        <w:t xml:space="preserve"> </w:t>
      </w:r>
      <w:r>
        <w:rPr>
          <w:w w:val="90"/>
        </w:rPr>
        <w:t>courses’;</w:t>
      </w:r>
    </w:p>
    <w:p w14:paraId="730B3713" w14:textId="77777777" w:rsidR="00652107" w:rsidRDefault="00652107">
      <w:pPr>
        <w:pStyle w:val="BodyText"/>
        <w:spacing w:before="8"/>
        <w:rPr>
          <w:sz w:val="20"/>
        </w:rPr>
      </w:pPr>
    </w:p>
    <w:p w14:paraId="104CCA98" w14:textId="77777777" w:rsidR="00652107" w:rsidRDefault="00652107" w:rsidP="00652107">
      <w:pPr>
        <w:pStyle w:val="ListParagraph"/>
        <w:numPr>
          <w:ilvl w:val="1"/>
          <w:numId w:val="47"/>
        </w:numPr>
        <w:tabs>
          <w:tab w:val="left" w:pos="849"/>
        </w:tabs>
        <w:autoSpaceDE w:val="0"/>
        <w:autoSpaceDN w:val="0"/>
        <w:rPr>
          <w:sz w:val="19"/>
        </w:rPr>
      </w:pPr>
      <w:r>
        <w:rPr>
          <w:spacing w:val="-1"/>
          <w:w w:val="95"/>
          <w:sz w:val="19"/>
        </w:rPr>
        <w:t>the</w:t>
      </w:r>
      <w:r>
        <w:rPr>
          <w:spacing w:val="-7"/>
          <w:w w:val="95"/>
          <w:sz w:val="19"/>
        </w:rPr>
        <w:t xml:space="preserve"> </w:t>
      </w:r>
      <w:r>
        <w:rPr>
          <w:spacing w:val="-1"/>
          <w:w w:val="95"/>
          <w:sz w:val="19"/>
        </w:rPr>
        <w:t>title</w:t>
      </w:r>
      <w:r>
        <w:rPr>
          <w:spacing w:val="-6"/>
          <w:w w:val="95"/>
          <w:sz w:val="19"/>
        </w:rPr>
        <w:t xml:space="preserve"> </w:t>
      </w:r>
      <w:r>
        <w:rPr>
          <w:spacing w:val="-1"/>
          <w:w w:val="95"/>
          <w:sz w:val="19"/>
        </w:rPr>
        <w:t>of</w:t>
      </w:r>
      <w:r>
        <w:rPr>
          <w:spacing w:val="-7"/>
          <w:w w:val="95"/>
          <w:sz w:val="19"/>
        </w:rPr>
        <w:t xml:space="preserve"> </w:t>
      </w:r>
      <w:r>
        <w:rPr>
          <w:spacing w:val="-1"/>
          <w:w w:val="95"/>
          <w:sz w:val="19"/>
        </w:rPr>
        <w:t>Appendix</w:t>
      </w:r>
      <w:r>
        <w:rPr>
          <w:spacing w:val="-7"/>
          <w:w w:val="95"/>
          <w:sz w:val="19"/>
        </w:rPr>
        <w:t xml:space="preserve"> </w:t>
      </w:r>
      <w:r>
        <w:rPr>
          <w:spacing w:val="-1"/>
          <w:w w:val="95"/>
          <w:sz w:val="19"/>
        </w:rPr>
        <w:t>III</w:t>
      </w:r>
      <w:r>
        <w:rPr>
          <w:spacing w:val="-6"/>
          <w:w w:val="95"/>
          <w:sz w:val="19"/>
        </w:rPr>
        <w:t xml:space="preserve"> </w:t>
      </w:r>
      <w:r>
        <w:rPr>
          <w:w w:val="95"/>
          <w:sz w:val="19"/>
        </w:rPr>
        <w:t>is</w:t>
      </w:r>
      <w:r>
        <w:rPr>
          <w:spacing w:val="-7"/>
          <w:w w:val="95"/>
          <w:sz w:val="19"/>
        </w:rPr>
        <w:t xml:space="preserve"> </w:t>
      </w:r>
      <w:r>
        <w:rPr>
          <w:w w:val="95"/>
          <w:sz w:val="19"/>
        </w:rPr>
        <w:t>replaced</w:t>
      </w:r>
      <w:r>
        <w:rPr>
          <w:spacing w:val="-7"/>
          <w:w w:val="95"/>
          <w:sz w:val="19"/>
        </w:rPr>
        <w:t xml:space="preserve"> </w:t>
      </w:r>
      <w:r>
        <w:rPr>
          <w:w w:val="95"/>
          <w:sz w:val="19"/>
        </w:rPr>
        <w:t>by</w:t>
      </w:r>
      <w:r>
        <w:rPr>
          <w:spacing w:val="-7"/>
          <w:w w:val="95"/>
          <w:sz w:val="19"/>
        </w:rPr>
        <w:t xml:space="preserve"> </w:t>
      </w:r>
      <w:r>
        <w:rPr>
          <w:w w:val="95"/>
          <w:sz w:val="19"/>
        </w:rPr>
        <w:t>the</w:t>
      </w:r>
      <w:r>
        <w:rPr>
          <w:spacing w:val="-6"/>
          <w:w w:val="95"/>
          <w:sz w:val="19"/>
        </w:rPr>
        <w:t xml:space="preserve"> </w:t>
      </w:r>
      <w:r>
        <w:rPr>
          <w:w w:val="95"/>
          <w:sz w:val="19"/>
        </w:rPr>
        <w:t>following:</w:t>
      </w:r>
    </w:p>
    <w:p w14:paraId="6D04D1E7" w14:textId="77777777" w:rsidR="00652107" w:rsidRDefault="00652107">
      <w:pPr>
        <w:pStyle w:val="BodyText"/>
        <w:spacing w:before="7"/>
        <w:rPr>
          <w:sz w:val="20"/>
        </w:rPr>
      </w:pPr>
    </w:p>
    <w:p w14:paraId="6CF57CF5" w14:textId="77777777" w:rsidR="00652107" w:rsidRDefault="00652107">
      <w:pPr>
        <w:pStyle w:val="BodyText"/>
        <w:spacing w:before="1"/>
        <w:ind w:left="848"/>
      </w:pPr>
      <w:r>
        <w:rPr>
          <w:w w:val="90"/>
        </w:rPr>
        <w:t>‘Appendix</w:t>
      </w:r>
      <w:r>
        <w:rPr>
          <w:spacing w:val="11"/>
          <w:w w:val="90"/>
        </w:rPr>
        <w:t xml:space="preserve"> </w:t>
      </w:r>
      <w:r>
        <w:rPr>
          <w:w w:val="90"/>
        </w:rPr>
        <w:t>III</w:t>
      </w:r>
      <w:r>
        <w:rPr>
          <w:spacing w:val="12"/>
          <w:w w:val="90"/>
        </w:rPr>
        <w:t xml:space="preserve"> </w:t>
      </w:r>
      <w:r>
        <w:rPr>
          <w:w w:val="90"/>
        </w:rPr>
        <w:t>Aircraft</w:t>
      </w:r>
      <w:r>
        <w:rPr>
          <w:spacing w:val="12"/>
          <w:w w:val="90"/>
        </w:rPr>
        <w:t xml:space="preserve"> </w:t>
      </w:r>
      <w:r>
        <w:rPr>
          <w:w w:val="90"/>
        </w:rPr>
        <w:t>type</w:t>
      </w:r>
      <w:r>
        <w:rPr>
          <w:spacing w:val="11"/>
          <w:w w:val="90"/>
        </w:rPr>
        <w:t xml:space="preserve"> </w:t>
      </w:r>
      <w:r>
        <w:rPr>
          <w:w w:val="90"/>
        </w:rPr>
        <w:t>training</w:t>
      </w:r>
      <w:r>
        <w:rPr>
          <w:spacing w:val="11"/>
          <w:w w:val="90"/>
        </w:rPr>
        <w:t xml:space="preserve"> </w:t>
      </w:r>
      <w:r>
        <w:rPr>
          <w:w w:val="90"/>
        </w:rPr>
        <w:t>and</w:t>
      </w:r>
      <w:r>
        <w:rPr>
          <w:spacing w:val="12"/>
          <w:w w:val="90"/>
        </w:rPr>
        <w:t xml:space="preserve"> </w:t>
      </w:r>
      <w:r>
        <w:rPr>
          <w:w w:val="90"/>
        </w:rPr>
        <w:t>type</w:t>
      </w:r>
      <w:r>
        <w:rPr>
          <w:spacing w:val="13"/>
          <w:w w:val="90"/>
        </w:rPr>
        <w:t xml:space="preserve"> </w:t>
      </w:r>
      <w:r>
        <w:rPr>
          <w:w w:val="90"/>
        </w:rPr>
        <w:t>evaluation</w:t>
      </w:r>
      <w:r>
        <w:rPr>
          <w:spacing w:val="10"/>
          <w:w w:val="90"/>
        </w:rPr>
        <w:t xml:space="preserve"> </w:t>
      </w:r>
      <w:r>
        <w:rPr>
          <w:w w:val="90"/>
        </w:rPr>
        <w:t>standard</w:t>
      </w:r>
      <w:r>
        <w:rPr>
          <w:spacing w:val="13"/>
          <w:w w:val="90"/>
        </w:rPr>
        <w:t xml:space="preserve"> </w:t>
      </w:r>
      <w:r>
        <w:rPr>
          <w:w w:val="90"/>
        </w:rPr>
        <w:t>–</w:t>
      </w:r>
      <w:r>
        <w:rPr>
          <w:spacing w:val="12"/>
          <w:w w:val="90"/>
        </w:rPr>
        <w:t xml:space="preserve"> </w:t>
      </w:r>
      <w:r>
        <w:rPr>
          <w:w w:val="90"/>
        </w:rPr>
        <w:t>on-the-job</w:t>
      </w:r>
      <w:r>
        <w:rPr>
          <w:spacing w:val="12"/>
          <w:w w:val="90"/>
        </w:rPr>
        <w:t xml:space="preserve"> </w:t>
      </w:r>
      <w:r>
        <w:rPr>
          <w:w w:val="90"/>
        </w:rPr>
        <w:t>training</w:t>
      </w:r>
      <w:r>
        <w:rPr>
          <w:spacing w:val="12"/>
          <w:w w:val="90"/>
        </w:rPr>
        <w:t xml:space="preserve"> </w:t>
      </w:r>
      <w:r>
        <w:rPr>
          <w:w w:val="90"/>
        </w:rPr>
        <w:t>(OJT)’;</w:t>
      </w:r>
    </w:p>
    <w:p w14:paraId="20C7AE87" w14:textId="77777777" w:rsidR="00652107" w:rsidRDefault="00652107">
      <w:pPr>
        <w:pStyle w:val="BodyText"/>
        <w:spacing w:before="6"/>
        <w:rPr>
          <w:sz w:val="20"/>
        </w:rPr>
      </w:pPr>
    </w:p>
    <w:p w14:paraId="277F3DB2" w14:textId="77777777" w:rsidR="00652107" w:rsidRDefault="00652107" w:rsidP="00652107">
      <w:pPr>
        <w:pStyle w:val="ListParagraph"/>
        <w:numPr>
          <w:ilvl w:val="1"/>
          <w:numId w:val="47"/>
        </w:numPr>
        <w:tabs>
          <w:tab w:val="left" w:pos="849"/>
        </w:tabs>
        <w:autoSpaceDE w:val="0"/>
        <w:autoSpaceDN w:val="0"/>
        <w:rPr>
          <w:sz w:val="19"/>
        </w:rPr>
      </w:pPr>
      <w:r>
        <w:rPr>
          <w:w w:val="95"/>
          <w:sz w:val="19"/>
        </w:rPr>
        <w:t>the</w:t>
      </w:r>
      <w:r>
        <w:rPr>
          <w:spacing w:val="-7"/>
          <w:w w:val="95"/>
          <w:sz w:val="19"/>
        </w:rPr>
        <w:t xml:space="preserve"> </w:t>
      </w:r>
      <w:r>
        <w:rPr>
          <w:w w:val="95"/>
          <w:sz w:val="19"/>
        </w:rPr>
        <w:t>title</w:t>
      </w:r>
      <w:r>
        <w:rPr>
          <w:spacing w:val="-7"/>
          <w:w w:val="95"/>
          <w:sz w:val="19"/>
        </w:rPr>
        <w:t xml:space="preserve"> </w:t>
      </w:r>
      <w:r>
        <w:rPr>
          <w:w w:val="95"/>
          <w:sz w:val="19"/>
        </w:rPr>
        <w:t>of</w:t>
      </w:r>
      <w:r>
        <w:rPr>
          <w:spacing w:val="-7"/>
          <w:w w:val="95"/>
          <w:sz w:val="19"/>
        </w:rPr>
        <w:t xml:space="preserve"> </w:t>
      </w:r>
      <w:r>
        <w:rPr>
          <w:w w:val="95"/>
          <w:sz w:val="19"/>
        </w:rPr>
        <w:t>Appendix</w:t>
      </w:r>
      <w:r>
        <w:rPr>
          <w:spacing w:val="-7"/>
          <w:w w:val="95"/>
          <w:sz w:val="19"/>
        </w:rPr>
        <w:t xml:space="preserve"> </w:t>
      </w:r>
      <w:r>
        <w:rPr>
          <w:w w:val="95"/>
          <w:sz w:val="19"/>
        </w:rPr>
        <w:t>IV</w:t>
      </w:r>
      <w:r>
        <w:rPr>
          <w:spacing w:val="-7"/>
          <w:w w:val="95"/>
          <w:sz w:val="19"/>
        </w:rPr>
        <w:t xml:space="preserve"> </w:t>
      </w:r>
      <w:r>
        <w:rPr>
          <w:w w:val="95"/>
          <w:sz w:val="19"/>
        </w:rPr>
        <w:t>is</w:t>
      </w:r>
      <w:r>
        <w:rPr>
          <w:spacing w:val="-7"/>
          <w:w w:val="95"/>
          <w:sz w:val="19"/>
        </w:rPr>
        <w:t xml:space="preserve"> </w:t>
      </w:r>
      <w:r>
        <w:rPr>
          <w:w w:val="95"/>
          <w:sz w:val="19"/>
        </w:rPr>
        <w:t>replaced</w:t>
      </w:r>
      <w:r>
        <w:rPr>
          <w:spacing w:val="-6"/>
          <w:w w:val="95"/>
          <w:sz w:val="19"/>
        </w:rPr>
        <w:t xml:space="preserve"> </w:t>
      </w:r>
      <w:r>
        <w:rPr>
          <w:w w:val="95"/>
          <w:sz w:val="19"/>
        </w:rPr>
        <w:t>by</w:t>
      </w:r>
      <w:r>
        <w:rPr>
          <w:spacing w:val="-8"/>
          <w:w w:val="95"/>
          <w:sz w:val="19"/>
        </w:rPr>
        <w:t xml:space="preserve"> </w:t>
      </w:r>
      <w:r>
        <w:rPr>
          <w:w w:val="95"/>
          <w:sz w:val="19"/>
        </w:rPr>
        <w:t>the</w:t>
      </w:r>
      <w:r>
        <w:rPr>
          <w:spacing w:val="-7"/>
          <w:w w:val="95"/>
          <w:sz w:val="19"/>
        </w:rPr>
        <w:t xml:space="preserve"> </w:t>
      </w:r>
      <w:r>
        <w:rPr>
          <w:w w:val="95"/>
          <w:sz w:val="19"/>
        </w:rPr>
        <w:t>following:</w:t>
      </w:r>
    </w:p>
    <w:p w14:paraId="576EA889" w14:textId="77777777" w:rsidR="00652107" w:rsidRDefault="00652107">
      <w:pPr>
        <w:pStyle w:val="BodyText"/>
        <w:spacing w:before="3"/>
        <w:rPr>
          <w:sz w:val="21"/>
        </w:rPr>
      </w:pPr>
    </w:p>
    <w:p w14:paraId="4B446590" w14:textId="77777777" w:rsidR="00652107" w:rsidRDefault="00652107">
      <w:pPr>
        <w:pStyle w:val="BodyText"/>
        <w:spacing w:line="230" w:lineRule="auto"/>
        <w:ind w:left="848" w:right="119"/>
        <w:jc w:val="both"/>
      </w:pPr>
      <w:r>
        <w:rPr>
          <w:w w:val="95"/>
        </w:rPr>
        <w:t>‘Appendix IV Experience and basic knowledge modules or partial modules required for extending a Part-66</w:t>
      </w:r>
      <w:r>
        <w:rPr>
          <w:spacing w:val="1"/>
          <w:w w:val="95"/>
        </w:rPr>
        <w:t xml:space="preserve"> </w:t>
      </w:r>
      <w:r>
        <w:t>aircraft</w:t>
      </w:r>
      <w:r>
        <w:rPr>
          <w:spacing w:val="1"/>
        </w:rPr>
        <w:t xml:space="preserve"> </w:t>
      </w:r>
      <w:r>
        <w:t>maintenance</w:t>
      </w:r>
      <w:r>
        <w:rPr>
          <w:spacing w:val="3"/>
        </w:rPr>
        <w:t xml:space="preserve"> </w:t>
      </w:r>
      <w:r>
        <w:t>licence’;</w:t>
      </w:r>
    </w:p>
    <w:p w14:paraId="19F91E54" w14:textId="77777777" w:rsidR="00652107" w:rsidRDefault="00652107">
      <w:pPr>
        <w:pStyle w:val="BodyText"/>
        <w:spacing w:before="10"/>
        <w:rPr>
          <w:sz w:val="20"/>
        </w:rPr>
      </w:pPr>
    </w:p>
    <w:p w14:paraId="050D4E44" w14:textId="77777777" w:rsidR="00652107" w:rsidRDefault="00652107" w:rsidP="00652107">
      <w:pPr>
        <w:pStyle w:val="ListParagraph"/>
        <w:numPr>
          <w:ilvl w:val="1"/>
          <w:numId w:val="47"/>
        </w:numPr>
        <w:tabs>
          <w:tab w:val="left" w:pos="849"/>
        </w:tabs>
        <w:autoSpaceDE w:val="0"/>
        <w:autoSpaceDN w:val="0"/>
        <w:rPr>
          <w:sz w:val="19"/>
        </w:rPr>
      </w:pPr>
      <w:r>
        <w:rPr>
          <w:w w:val="95"/>
          <w:sz w:val="19"/>
        </w:rPr>
        <w:t>the</w:t>
      </w:r>
      <w:r>
        <w:rPr>
          <w:spacing w:val="-6"/>
          <w:w w:val="95"/>
          <w:sz w:val="19"/>
        </w:rPr>
        <w:t xml:space="preserve"> </w:t>
      </w:r>
      <w:r>
        <w:rPr>
          <w:w w:val="95"/>
          <w:sz w:val="19"/>
        </w:rPr>
        <w:t>following</w:t>
      </w:r>
      <w:r>
        <w:rPr>
          <w:spacing w:val="-5"/>
          <w:w w:val="95"/>
          <w:sz w:val="19"/>
        </w:rPr>
        <w:t xml:space="preserve"> </w:t>
      </w:r>
      <w:r>
        <w:rPr>
          <w:w w:val="95"/>
          <w:sz w:val="19"/>
        </w:rPr>
        <w:t>title</w:t>
      </w:r>
      <w:r>
        <w:rPr>
          <w:spacing w:val="-7"/>
          <w:w w:val="95"/>
          <w:sz w:val="19"/>
        </w:rPr>
        <w:t xml:space="preserve"> </w:t>
      </w:r>
      <w:r>
        <w:rPr>
          <w:w w:val="95"/>
          <w:sz w:val="19"/>
        </w:rPr>
        <w:t>of</w:t>
      </w:r>
      <w:r>
        <w:rPr>
          <w:spacing w:val="-5"/>
          <w:w w:val="95"/>
          <w:sz w:val="19"/>
        </w:rPr>
        <w:t xml:space="preserve"> </w:t>
      </w:r>
      <w:r>
        <w:rPr>
          <w:w w:val="95"/>
          <w:sz w:val="19"/>
        </w:rPr>
        <w:t>Appendix</w:t>
      </w:r>
      <w:r>
        <w:rPr>
          <w:spacing w:val="-5"/>
          <w:w w:val="95"/>
          <w:sz w:val="19"/>
        </w:rPr>
        <w:t xml:space="preserve"> </w:t>
      </w:r>
      <w:r>
        <w:rPr>
          <w:w w:val="95"/>
          <w:sz w:val="19"/>
        </w:rPr>
        <w:t>IX</w:t>
      </w:r>
      <w:r>
        <w:rPr>
          <w:spacing w:val="-6"/>
          <w:w w:val="95"/>
          <w:sz w:val="19"/>
        </w:rPr>
        <w:t xml:space="preserve"> </w:t>
      </w:r>
      <w:r>
        <w:rPr>
          <w:w w:val="95"/>
          <w:sz w:val="19"/>
        </w:rPr>
        <w:t>is</w:t>
      </w:r>
      <w:r>
        <w:rPr>
          <w:spacing w:val="-5"/>
          <w:w w:val="95"/>
          <w:sz w:val="19"/>
        </w:rPr>
        <w:t xml:space="preserve"> </w:t>
      </w:r>
      <w:r>
        <w:rPr>
          <w:w w:val="95"/>
          <w:sz w:val="19"/>
        </w:rPr>
        <w:t>added:</w:t>
      </w:r>
    </w:p>
    <w:p w14:paraId="6A8040B2" w14:textId="77777777" w:rsidR="00652107" w:rsidRDefault="00652107">
      <w:pPr>
        <w:pStyle w:val="BodyText"/>
        <w:spacing w:before="6"/>
        <w:rPr>
          <w:sz w:val="20"/>
        </w:rPr>
      </w:pPr>
    </w:p>
    <w:p w14:paraId="553EDD21" w14:textId="77777777" w:rsidR="00652107" w:rsidRDefault="00652107">
      <w:pPr>
        <w:pStyle w:val="BodyText"/>
        <w:spacing w:before="1"/>
        <w:ind w:left="848"/>
      </w:pPr>
      <w:r>
        <w:rPr>
          <w:w w:val="90"/>
        </w:rPr>
        <w:t>‘Appendix</w:t>
      </w:r>
      <w:r>
        <w:rPr>
          <w:spacing w:val="11"/>
          <w:w w:val="90"/>
        </w:rPr>
        <w:t xml:space="preserve"> </w:t>
      </w:r>
      <w:r>
        <w:rPr>
          <w:w w:val="90"/>
        </w:rPr>
        <w:t>IX</w:t>
      </w:r>
      <w:r>
        <w:rPr>
          <w:spacing w:val="13"/>
          <w:w w:val="90"/>
        </w:rPr>
        <w:t xml:space="preserve"> </w:t>
      </w:r>
      <w:r>
        <w:rPr>
          <w:w w:val="90"/>
        </w:rPr>
        <w:t>Assessment</w:t>
      </w:r>
      <w:r>
        <w:rPr>
          <w:spacing w:val="11"/>
          <w:w w:val="90"/>
        </w:rPr>
        <w:t xml:space="preserve"> </w:t>
      </w:r>
      <w:r>
        <w:rPr>
          <w:w w:val="90"/>
        </w:rPr>
        <w:t>method</w:t>
      </w:r>
      <w:r>
        <w:rPr>
          <w:spacing w:val="13"/>
          <w:w w:val="90"/>
        </w:rPr>
        <w:t xml:space="preserve"> </w:t>
      </w:r>
      <w:r>
        <w:rPr>
          <w:w w:val="90"/>
        </w:rPr>
        <w:t>for</w:t>
      </w:r>
      <w:r>
        <w:rPr>
          <w:spacing w:val="18"/>
          <w:w w:val="90"/>
        </w:rPr>
        <w:t xml:space="preserve"> </w:t>
      </w:r>
      <w:r>
        <w:rPr>
          <w:w w:val="90"/>
        </w:rPr>
        <w:t>the</w:t>
      </w:r>
      <w:r>
        <w:rPr>
          <w:spacing w:val="13"/>
          <w:w w:val="90"/>
        </w:rPr>
        <w:t xml:space="preserve"> </w:t>
      </w:r>
      <w:r>
        <w:rPr>
          <w:w w:val="90"/>
        </w:rPr>
        <w:t>multimedia-based</w:t>
      </w:r>
      <w:r>
        <w:rPr>
          <w:spacing w:val="13"/>
          <w:w w:val="90"/>
        </w:rPr>
        <w:t xml:space="preserve"> </w:t>
      </w:r>
      <w:r>
        <w:rPr>
          <w:w w:val="90"/>
        </w:rPr>
        <w:t>training</w:t>
      </w:r>
      <w:r>
        <w:rPr>
          <w:spacing w:val="13"/>
          <w:w w:val="90"/>
        </w:rPr>
        <w:t xml:space="preserve"> </w:t>
      </w:r>
      <w:r>
        <w:rPr>
          <w:w w:val="90"/>
        </w:rPr>
        <w:t>(MBT)’;</w:t>
      </w:r>
    </w:p>
    <w:p w14:paraId="67B62D7A" w14:textId="77777777" w:rsidR="00652107" w:rsidRDefault="00652107">
      <w:pPr>
        <w:pStyle w:val="BodyText"/>
        <w:spacing w:before="7"/>
        <w:rPr>
          <w:sz w:val="20"/>
        </w:rPr>
      </w:pPr>
    </w:p>
    <w:p w14:paraId="52FB9023" w14:textId="77777777" w:rsidR="00652107" w:rsidRDefault="00652107" w:rsidP="00652107">
      <w:pPr>
        <w:pStyle w:val="ListParagraph"/>
        <w:numPr>
          <w:ilvl w:val="0"/>
          <w:numId w:val="47"/>
        </w:numPr>
        <w:tabs>
          <w:tab w:val="left" w:pos="538"/>
          <w:tab w:val="left" w:pos="540"/>
        </w:tabs>
        <w:autoSpaceDE w:val="0"/>
        <w:autoSpaceDN w:val="0"/>
        <w:ind w:hanging="420"/>
        <w:rPr>
          <w:sz w:val="19"/>
        </w:rPr>
      </w:pPr>
      <w:r>
        <w:rPr>
          <w:w w:val="95"/>
          <w:sz w:val="19"/>
        </w:rPr>
        <w:t>point</w:t>
      </w:r>
      <w:r>
        <w:rPr>
          <w:spacing w:val="-5"/>
          <w:w w:val="95"/>
          <w:sz w:val="19"/>
        </w:rPr>
        <w:t xml:space="preserve"> </w:t>
      </w:r>
      <w:r>
        <w:rPr>
          <w:w w:val="95"/>
          <w:sz w:val="19"/>
        </w:rPr>
        <w:t>66.A.5</w:t>
      </w:r>
      <w:r>
        <w:rPr>
          <w:spacing w:val="-4"/>
          <w:w w:val="95"/>
          <w:sz w:val="19"/>
        </w:rPr>
        <w:t xml:space="preserve"> </w:t>
      </w:r>
      <w:r>
        <w:rPr>
          <w:w w:val="95"/>
          <w:sz w:val="19"/>
        </w:rPr>
        <w:t>is</w:t>
      </w:r>
      <w:r>
        <w:rPr>
          <w:spacing w:val="-4"/>
          <w:w w:val="95"/>
          <w:sz w:val="19"/>
        </w:rPr>
        <w:t xml:space="preserve"> </w:t>
      </w:r>
      <w:r>
        <w:rPr>
          <w:w w:val="95"/>
          <w:sz w:val="19"/>
        </w:rPr>
        <w:t>amended</w:t>
      </w:r>
      <w:r>
        <w:rPr>
          <w:spacing w:val="-3"/>
          <w:w w:val="95"/>
          <w:sz w:val="19"/>
        </w:rPr>
        <w:t xml:space="preserve"> </w:t>
      </w:r>
      <w:r>
        <w:rPr>
          <w:w w:val="95"/>
          <w:sz w:val="19"/>
        </w:rPr>
        <w:t>as</w:t>
      </w:r>
      <w:r>
        <w:rPr>
          <w:spacing w:val="-4"/>
          <w:w w:val="95"/>
          <w:sz w:val="19"/>
        </w:rPr>
        <w:t xml:space="preserve"> </w:t>
      </w:r>
      <w:r>
        <w:rPr>
          <w:w w:val="95"/>
          <w:sz w:val="19"/>
        </w:rPr>
        <w:t>follows:</w:t>
      </w:r>
    </w:p>
    <w:p w14:paraId="17D5815C" w14:textId="77777777" w:rsidR="00652107" w:rsidRDefault="00652107">
      <w:pPr>
        <w:pStyle w:val="BodyText"/>
        <w:spacing w:before="8"/>
        <w:rPr>
          <w:sz w:val="20"/>
        </w:rPr>
      </w:pPr>
    </w:p>
    <w:p w14:paraId="74D05673" w14:textId="77777777" w:rsidR="00652107" w:rsidRDefault="00652107" w:rsidP="00652107">
      <w:pPr>
        <w:pStyle w:val="ListParagraph"/>
        <w:numPr>
          <w:ilvl w:val="1"/>
          <w:numId w:val="47"/>
        </w:numPr>
        <w:tabs>
          <w:tab w:val="left" w:pos="849"/>
        </w:tabs>
        <w:autoSpaceDE w:val="0"/>
        <w:autoSpaceDN w:val="0"/>
        <w:rPr>
          <w:sz w:val="19"/>
        </w:rPr>
      </w:pPr>
      <w:r>
        <w:rPr>
          <w:w w:val="90"/>
          <w:sz w:val="19"/>
        </w:rPr>
        <w:t>in</w:t>
      </w:r>
      <w:r>
        <w:rPr>
          <w:spacing w:val="6"/>
          <w:w w:val="90"/>
          <w:sz w:val="19"/>
        </w:rPr>
        <w:t xml:space="preserve"> </w:t>
      </w:r>
      <w:r>
        <w:rPr>
          <w:w w:val="90"/>
          <w:sz w:val="19"/>
        </w:rPr>
        <w:t>point</w:t>
      </w:r>
      <w:r>
        <w:rPr>
          <w:spacing w:val="8"/>
          <w:w w:val="90"/>
          <w:sz w:val="19"/>
        </w:rPr>
        <w:t xml:space="preserve"> </w:t>
      </w:r>
      <w:r>
        <w:rPr>
          <w:w w:val="90"/>
          <w:sz w:val="19"/>
        </w:rPr>
        <w:t>(1),</w:t>
      </w:r>
      <w:r>
        <w:rPr>
          <w:spacing w:val="9"/>
          <w:w w:val="90"/>
          <w:sz w:val="19"/>
        </w:rPr>
        <w:t xml:space="preserve"> </w:t>
      </w:r>
      <w:r>
        <w:rPr>
          <w:w w:val="90"/>
          <w:sz w:val="19"/>
        </w:rPr>
        <w:t>the</w:t>
      </w:r>
      <w:r>
        <w:rPr>
          <w:spacing w:val="8"/>
          <w:w w:val="90"/>
          <w:sz w:val="19"/>
        </w:rPr>
        <w:t xml:space="preserve"> </w:t>
      </w:r>
      <w:r>
        <w:rPr>
          <w:w w:val="90"/>
          <w:sz w:val="19"/>
        </w:rPr>
        <w:t>first</w:t>
      </w:r>
      <w:r>
        <w:rPr>
          <w:spacing w:val="9"/>
          <w:w w:val="90"/>
          <w:sz w:val="19"/>
        </w:rPr>
        <w:t xml:space="preserve"> </w:t>
      </w:r>
      <w:r>
        <w:rPr>
          <w:w w:val="90"/>
          <w:sz w:val="19"/>
        </w:rPr>
        <w:t>paragraph</w:t>
      </w:r>
      <w:r>
        <w:rPr>
          <w:spacing w:val="7"/>
          <w:w w:val="90"/>
          <w:sz w:val="19"/>
        </w:rPr>
        <w:t xml:space="preserve"> </w:t>
      </w:r>
      <w:r>
        <w:rPr>
          <w:w w:val="90"/>
          <w:sz w:val="19"/>
        </w:rPr>
        <w:t>is</w:t>
      </w:r>
      <w:r>
        <w:rPr>
          <w:spacing w:val="8"/>
          <w:w w:val="90"/>
          <w:sz w:val="19"/>
        </w:rPr>
        <w:t xml:space="preserve"> </w:t>
      </w:r>
      <w:r>
        <w:rPr>
          <w:w w:val="90"/>
          <w:sz w:val="19"/>
        </w:rPr>
        <w:t>replaced</w:t>
      </w:r>
      <w:r>
        <w:rPr>
          <w:spacing w:val="10"/>
          <w:w w:val="90"/>
          <w:sz w:val="19"/>
        </w:rPr>
        <w:t xml:space="preserve"> </w:t>
      </w:r>
      <w:r>
        <w:rPr>
          <w:w w:val="90"/>
          <w:sz w:val="19"/>
        </w:rPr>
        <w:t>by</w:t>
      </w:r>
      <w:r>
        <w:rPr>
          <w:spacing w:val="7"/>
          <w:w w:val="90"/>
          <w:sz w:val="19"/>
        </w:rPr>
        <w:t xml:space="preserve"> </w:t>
      </w:r>
      <w:r>
        <w:rPr>
          <w:w w:val="90"/>
          <w:sz w:val="19"/>
        </w:rPr>
        <w:t>the</w:t>
      </w:r>
      <w:r>
        <w:rPr>
          <w:spacing w:val="8"/>
          <w:w w:val="90"/>
          <w:sz w:val="19"/>
        </w:rPr>
        <w:t xml:space="preserve"> </w:t>
      </w:r>
      <w:r>
        <w:rPr>
          <w:w w:val="90"/>
          <w:sz w:val="19"/>
        </w:rPr>
        <w:t>following:</w:t>
      </w:r>
    </w:p>
    <w:p w14:paraId="7791642C" w14:textId="77777777" w:rsidR="00652107" w:rsidRDefault="00652107">
      <w:pPr>
        <w:pStyle w:val="BodyText"/>
        <w:spacing w:before="3"/>
        <w:rPr>
          <w:sz w:val="21"/>
        </w:rPr>
      </w:pPr>
    </w:p>
    <w:p w14:paraId="1FBCE97E" w14:textId="77777777" w:rsidR="00652107" w:rsidRDefault="00652107">
      <w:pPr>
        <w:pStyle w:val="BodyText"/>
        <w:spacing w:line="230" w:lineRule="auto"/>
        <w:ind w:left="848" w:right="118"/>
        <w:jc w:val="both"/>
      </w:pPr>
      <w:r>
        <w:rPr>
          <w:w w:val="90"/>
        </w:rPr>
        <w:t>‘Group 1: complex motor-powered aircraft; multi-engine helicopters; other than piston-engine aeroplanes, with</w:t>
      </w:r>
      <w:r>
        <w:rPr>
          <w:spacing w:val="1"/>
          <w:w w:val="90"/>
        </w:rPr>
        <w:t xml:space="preserve"> </w:t>
      </w:r>
      <w:r>
        <w:rPr>
          <w:w w:val="90"/>
        </w:rPr>
        <w:t>maximum certified operating altitude exceeding FL290; aircraft equipped with fly-by-wire systems; gas airships</w:t>
      </w:r>
      <w:r>
        <w:rPr>
          <w:spacing w:val="1"/>
          <w:w w:val="90"/>
        </w:rPr>
        <w:t xml:space="preserve"> </w:t>
      </w:r>
      <w:r>
        <w:t>other</w:t>
      </w:r>
      <w:r>
        <w:rPr>
          <w:spacing w:val="8"/>
        </w:rPr>
        <w:t xml:space="preserve"> </w:t>
      </w:r>
      <w:r>
        <w:t>than</w:t>
      </w:r>
      <w:r>
        <w:rPr>
          <w:spacing w:val="3"/>
        </w:rPr>
        <w:t xml:space="preserve"> </w:t>
      </w:r>
      <w:r>
        <w:t>ELA2.’;</w:t>
      </w:r>
    </w:p>
    <w:p w14:paraId="2D5643D7" w14:textId="77777777" w:rsidR="00652107" w:rsidRDefault="00652107">
      <w:pPr>
        <w:pStyle w:val="BodyText"/>
        <w:spacing w:before="10"/>
        <w:rPr>
          <w:sz w:val="20"/>
        </w:rPr>
      </w:pPr>
    </w:p>
    <w:p w14:paraId="61756A5E" w14:textId="77777777" w:rsidR="00652107" w:rsidRDefault="00652107" w:rsidP="00652107">
      <w:pPr>
        <w:pStyle w:val="ListParagraph"/>
        <w:numPr>
          <w:ilvl w:val="1"/>
          <w:numId w:val="47"/>
        </w:numPr>
        <w:tabs>
          <w:tab w:val="left" w:pos="849"/>
        </w:tabs>
        <w:autoSpaceDE w:val="0"/>
        <w:autoSpaceDN w:val="0"/>
        <w:rPr>
          <w:sz w:val="19"/>
        </w:rPr>
      </w:pPr>
      <w:r>
        <w:rPr>
          <w:w w:val="90"/>
          <w:sz w:val="19"/>
        </w:rPr>
        <w:t>in</w:t>
      </w:r>
      <w:r>
        <w:rPr>
          <w:spacing w:val="5"/>
          <w:w w:val="90"/>
          <w:sz w:val="19"/>
        </w:rPr>
        <w:t xml:space="preserve"> </w:t>
      </w:r>
      <w:r>
        <w:rPr>
          <w:w w:val="90"/>
          <w:sz w:val="19"/>
        </w:rPr>
        <w:t>point</w:t>
      </w:r>
      <w:r>
        <w:rPr>
          <w:spacing w:val="6"/>
          <w:w w:val="90"/>
          <w:sz w:val="19"/>
        </w:rPr>
        <w:t xml:space="preserve"> </w:t>
      </w:r>
      <w:r>
        <w:rPr>
          <w:w w:val="90"/>
          <w:sz w:val="19"/>
        </w:rPr>
        <w:t>(2)(i),</w:t>
      </w:r>
      <w:r>
        <w:rPr>
          <w:spacing w:val="8"/>
          <w:w w:val="90"/>
          <w:sz w:val="19"/>
        </w:rPr>
        <w:t xml:space="preserve"> </w:t>
      </w:r>
      <w:r>
        <w:rPr>
          <w:w w:val="90"/>
          <w:sz w:val="19"/>
        </w:rPr>
        <w:t>the</w:t>
      </w:r>
      <w:r>
        <w:rPr>
          <w:spacing w:val="7"/>
          <w:w w:val="90"/>
          <w:sz w:val="19"/>
        </w:rPr>
        <w:t xml:space="preserve"> </w:t>
      </w:r>
      <w:r>
        <w:rPr>
          <w:w w:val="90"/>
          <w:sz w:val="19"/>
        </w:rPr>
        <w:t>second</w:t>
      </w:r>
      <w:r>
        <w:rPr>
          <w:spacing w:val="8"/>
          <w:w w:val="90"/>
          <w:sz w:val="19"/>
        </w:rPr>
        <w:t xml:space="preserve"> </w:t>
      </w:r>
      <w:r>
        <w:rPr>
          <w:w w:val="90"/>
          <w:sz w:val="19"/>
        </w:rPr>
        <w:t>indent</w:t>
      </w:r>
      <w:r>
        <w:rPr>
          <w:spacing w:val="7"/>
          <w:w w:val="90"/>
          <w:sz w:val="19"/>
        </w:rPr>
        <w:t xml:space="preserve"> </w:t>
      </w:r>
      <w:r>
        <w:rPr>
          <w:w w:val="90"/>
          <w:sz w:val="19"/>
        </w:rPr>
        <w:t>is</w:t>
      </w:r>
      <w:r>
        <w:rPr>
          <w:spacing w:val="7"/>
          <w:w w:val="90"/>
          <w:sz w:val="19"/>
        </w:rPr>
        <w:t xml:space="preserve"> </w:t>
      </w:r>
      <w:r>
        <w:rPr>
          <w:w w:val="90"/>
          <w:sz w:val="19"/>
        </w:rPr>
        <w:t>replaced</w:t>
      </w:r>
      <w:r>
        <w:rPr>
          <w:spacing w:val="6"/>
          <w:w w:val="90"/>
          <w:sz w:val="19"/>
        </w:rPr>
        <w:t xml:space="preserve"> </w:t>
      </w:r>
      <w:r>
        <w:rPr>
          <w:w w:val="90"/>
          <w:sz w:val="19"/>
        </w:rPr>
        <w:t>by</w:t>
      </w:r>
      <w:r>
        <w:rPr>
          <w:spacing w:val="6"/>
          <w:w w:val="90"/>
          <w:sz w:val="19"/>
        </w:rPr>
        <w:t xml:space="preserve"> </w:t>
      </w:r>
      <w:r>
        <w:rPr>
          <w:w w:val="90"/>
          <w:sz w:val="19"/>
        </w:rPr>
        <w:t>the</w:t>
      </w:r>
      <w:r>
        <w:rPr>
          <w:spacing w:val="7"/>
          <w:w w:val="90"/>
          <w:sz w:val="19"/>
        </w:rPr>
        <w:t xml:space="preserve"> </w:t>
      </w:r>
      <w:r>
        <w:rPr>
          <w:w w:val="90"/>
          <w:sz w:val="19"/>
        </w:rPr>
        <w:t>following:</w:t>
      </w:r>
    </w:p>
    <w:p w14:paraId="707E7B20" w14:textId="77777777" w:rsidR="00652107" w:rsidRDefault="00652107">
      <w:pPr>
        <w:pStyle w:val="BodyText"/>
        <w:rPr>
          <w:sz w:val="21"/>
        </w:rPr>
      </w:pPr>
    </w:p>
    <w:p w14:paraId="3F4678CE" w14:textId="77777777" w:rsidR="00652107" w:rsidRDefault="00652107">
      <w:pPr>
        <w:pStyle w:val="BodyText"/>
        <w:tabs>
          <w:tab w:val="left" w:pos="1311"/>
        </w:tabs>
        <w:spacing w:before="1" w:line="232" w:lineRule="auto"/>
        <w:ind w:left="1311" w:right="462" w:hanging="463"/>
      </w:pPr>
      <w:r>
        <w:t>‘—</w:t>
      </w:r>
      <w:r>
        <w:tab/>
      </w:r>
      <w:r>
        <w:rPr>
          <w:w w:val="95"/>
        </w:rPr>
        <w:t>those</w:t>
      </w:r>
      <w:r>
        <w:rPr>
          <w:spacing w:val="5"/>
          <w:w w:val="95"/>
        </w:rPr>
        <w:t xml:space="preserve"> </w:t>
      </w:r>
      <w:r>
        <w:rPr>
          <w:w w:val="95"/>
        </w:rPr>
        <w:t>turbine-engine</w:t>
      </w:r>
      <w:r>
        <w:rPr>
          <w:spacing w:val="5"/>
          <w:w w:val="95"/>
        </w:rPr>
        <w:t xml:space="preserve"> </w:t>
      </w:r>
      <w:r>
        <w:rPr>
          <w:w w:val="95"/>
        </w:rPr>
        <w:t>aeroplanes</w:t>
      </w:r>
      <w:r>
        <w:rPr>
          <w:spacing w:val="4"/>
          <w:w w:val="95"/>
        </w:rPr>
        <w:t xml:space="preserve"> </w:t>
      </w:r>
      <w:r>
        <w:rPr>
          <w:w w:val="95"/>
        </w:rPr>
        <w:t>classified</w:t>
      </w:r>
      <w:r>
        <w:rPr>
          <w:spacing w:val="5"/>
          <w:w w:val="95"/>
        </w:rPr>
        <w:t xml:space="preserve"> </w:t>
      </w:r>
      <w:r>
        <w:rPr>
          <w:w w:val="95"/>
        </w:rPr>
        <w:t>by</w:t>
      </w:r>
      <w:r>
        <w:rPr>
          <w:spacing w:val="3"/>
          <w:w w:val="95"/>
        </w:rPr>
        <w:t xml:space="preserve"> </w:t>
      </w:r>
      <w:r>
        <w:rPr>
          <w:w w:val="95"/>
        </w:rPr>
        <w:t>the</w:t>
      </w:r>
      <w:r>
        <w:rPr>
          <w:spacing w:val="5"/>
          <w:w w:val="95"/>
        </w:rPr>
        <w:t xml:space="preserve"> </w:t>
      </w:r>
      <w:r>
        <w:rPr>
          <w:w w:val="95"/>
        </w:rPr>
        <w:t>Agency</w:t>
      </w:r>
      <w:r>
        <w:rPr>
          <w:spacing w:val="5"/>
          <w:w w:val="95"/>
        </w:rPr>
        <w:t xml:space="preserve"> </w:t>
      </w:r>
      <w:r>
        <w:rPr>
          <w:w w:val="95"/>
        </w:rPr>
        <w:t>in</w:t>
      </w:r>
      <w:r>
        <w:rPr>
          <w:spacing w:val="4"/>
          <w:w w:val="95"/>
        </w:rPr>
        <w:t xml:space="preserve"> </w:t>
      </w:r>
      <w:r>
        <w:rPr>
          <w:w w:val="95"/>
        </w:rPr>
        <w:t>this</w:t>
      </w:r>
      <w:r>
        <w:rPr>
          <w:spacing w:val="4"/>
          <w:w w:val="95"/>
        </w:rPr>
        <w:t xml:space="preserve"> </w:t>
      </w:r>
      <w:r>
        <w:rPr>
          <w:w w:val="95"/>
        </w:rPr>
        <w:t>subgroup</w:t>
      </w:r>
      <w:r>
        <w:rPr>
          <w:spacing w:val="4"/>
          <w:w w:val="95"/>
        </w:rPr>
        <w:t xml:space="preserve"> </w:t>
      </w:r>
      <w:r>
        <w:rPr>
          <w:w w:val="95"/>
        </w:rPr>
        <w:t>because</w:t>
      </w:r>
      <w:r>
        <w:rPr>
          <w:spacing w:val="5"/>
          <w:w w:val="95"/>
        </w:rPr>
        <w:t xml:space="preserve"> </w:t>
      </w:r>
      <w:r>
        <w:rPr>
          <w:w w:val="95"/>
        </w:rPr>
        <w:t>of</w:t>
      </w:r>
      <w:r>
        <w:rPr>
          <w:spacing w:val="7"/>
          <w:w w:val="95"/>
        </w:rPr>
        <w:t xml:space="preserve"> </w:t>
      </w:r>
      <w:r>
        <w:rPr>
          <w:w w:val="95"/>
        </w:rPr>
        <w:t>their</w:t>
      </w:r>
      <w:r>
        <w:rPr>
          <w:spacing w:val="5"/>
          <w:w w:val="95"/>
        </w:rPr>
        <w:t xml:space="preserve"> </w:t>
      </w:r>
      <w:r>
        <w:rPr>
          <w:w w:val="95"/>
        </w:rPr>
        <w:t>lower</w:t>
      </w:r>
      <w:r>
        <w:rPr>
          <w:spacing w:val="-37"/>
          <w:w w:val="95"/>
        </w:rPr>
        <w:t xml:space="preserve"> </w:t>
      </w:r>
      <w:r>
        <w:t>complexity.’;</w:t>
      </w:r>
    </w:p>
    <w:p w14:paraId="0D954C2F" w14:textId="77777777" w:rsidR="00652107" w:rsidRDefault="00652107">
      <w:pPr>
        <w:pStyle w:val="BodyText"/>
        <w:spacing w:before="6"/>
        <w:rPr>
          <w:sz w:val="20"/>
        </w:rPr>
      </w:pPr>
    </w:p>
    <w:p w14:paraId="33985648" w14:textId="77777777" w:rsidR="00652107" w:rsidRDefault="00652107" w:rsidP="00652107">
      <w:pPr>
        <w:pStyle w:val="ListParagraph"/>
        <w:numPr>
          <w:ilvl w:val="0"/>
          <w:numId w:val="47"/>
        </w:numPr>
        <w:tabs>
          <w:tab w:val="left" w:pos="538"/>
          <w:tab w:val="left" w:pos="540"/>
        </w:tabs>
        <w:autoSpaceDE w:val="0"/>
        <w:autoSpaceDN w:val="0"/>
        <w:spacing w:before="1"/>
        <w:ind w:hanging="420"/>
        <w:rPr>
          <w:sz w:val="19"/>
        </w:rPr>
      </w:pPr>
      <w:r>
        <w:rPr>
          <w:w w:val="95"/>
          <w:sz w:val="19"/>
        </w:rPr>
        <w:t>in</w:t>
      </w:r>
      <w:r>
        <w:rPr>
          <w:spacing w:val="-7"/>
          <w:w w:val="95"/>
          <w:sz w:val="19"/>
        </w:rPr>
        <w:t xml:space="preserve"> </w:t>
      </w:r>
      <w:r>
        <w:rPr>
          <w:w w:val="95"/>
          <w:sz w:val="19"/>
        </w:rPr>
        <w:t>point</w:t>
      </w:r>
      <w:r>
        <w:rPr>
          <w:spacing w:val="-7"/>
          <w:w w:val="95"/>
          <w:sz w:val="19"/>
        </w:rPr>
        <w:t xml:space="preserve"> </w:t>
      </w:r>
      <w:r>
        <w:rPr>
          <w:w w:val="95"/>
          <w:sz w:val="19"/>
        </w:rPr>
        <w:t>66.A.10,</w:t>
      </w:r>
      <w:r>
        <w:rPr>
          <w:spacing w:val="-6"/>
          <w:w w:val="95"/>
          <w:sz w:val="19"/>
        </w:rPr>
        <w:t xml:space="preserve"> </w:t>
      </w:r>
      <w:r>
        <w:rPr>
          <w:w w:val="95"/>
          <w:sz w:val="19"/>
        </w:rPr>
        <w:t>point</w:t>
      </w:r>
      <w:r>
        <w:rPr>
          <w:spacing w:val="-6"/>
          <w:w w:val="95"/>
          <w:sz w:val="19"/>
        </w:rPr>
        <w:t xml:space="preserve"> </w:t>
      </w:r>
      <w:r>
        <w:rPr>
          <w:w w:val="95"/>
          <w:sz w:val="19"/>
        </w:rPr>
        <w:t>(e)</w:t>
      </w:r>
      <w:r>
        <w:rPr>
          <w:spacing w:val="-5"/>
          <w:w w:val="95"/>
          <w:sz w:val="19"/>
        </w:rPr>
        <w:t xml:space="preserve"> </w:t>
      </w:r>
      <w:r>
        <w:rPr>
          <w:w w:val="95"/>
          <w:sz w:val="19"/>
        </w:rPr>
        <w:t>is</w:t>
      </w:r>
      <w:r>
        <w:rPr>
          <w:spacing w:val="-6"/>
          <w:w w:val="95"/>
          <w:sz w:val="19"/>
        </w:rPr>
        <w:t xml:space="preserve"> </w:t>
      </w:r>
      <w:r>
        <w:rPr>
          <w:w w:val="95"/>
          <w:sz w:val="19"/>
        </w:rPr>
        <w:t>replaced</w:t>
      </w:r>
      <w:r>
        <w:rPr>
          <w:spacing w:val="-4"/>
          <w:w w:val="95"/>
          <w:sz w:val="19"/>
        </w:rPr>
        <w:t xml:space="preserve"> </w:t>
      </w:r>
      <w:r>
        <w:rPr>
          <w:w w:val="95"/>
          <w:sz w:val="19"/>
        </w:rPr>
        <w:t>by</w:t>
      </w:r>
      <w:r>
        <w:rPr>
          <w:spacing w:val="-7"/>
          <w:w w:val="95"/>
          <w:sz w:val="19"/>
        </w:rPr>
        <w:t xml:space="preserve"> </w:t>
      </w:r>
      <w:r>
        <w:rPr>
          <w:w w:val="95"/>
          <w:sz w:val="19"/>
        </w:rPr>
        <w:t>the</w:t>
      </w:r>
      <w:r>
        <w:rPr>
          <w:spacing w:val="-6"/>
          <w:w w:val="95"/>
          <w:sz w:val="19"/>
        </w:rPr>
        <w:t xml:space="preserve"> </w:t>
      </w:r>
      <w:r>
        <w:rPr>
          <w:w w:val="95"/>
          <w:sz w:val="19"/>
        </w:rPr>
        <w:t>following:</w:t>
      </w:r>
    </w:p>
    <w:p w14:paraId="7632CC43" w14:textId="77777777" w:rsidR="00652107" w:rsidRDefault="00652107">
      <w:pPr>
        <w:pStyle w:val="BodyText"/>
        <w:spacing w:before="3"/>
        <w:rPr>
          <w:sz w:val="21"/>
        </w:rPr>
      </w:pPr>
    </w:p>
    <w:p w14:paraId="15D32AD1" w14:textId="77777777" w:rsidR="00652107" w:rsidRDefault="00652107">
      <w:pPr>
        <w:pStyle w:val="BodyText"/>
        <w:spacing w:line="230" w:lineRule="auto"/>
        <w:ind w:left="864" w:right="118" w:hanging="326"/>
        <w:jc w:val="both"/>
      </w:pPr>
      <w:r>
        <w:rPr>
          <w:w w:val="90"/>
        </w:rPr>
        <w:t>‘(e)</w:t>
      </w:r>
      <w:r>
        <w:rPr>
          <w:spacing w:val="1"/>
          <w:w w:val="90"/>
        </w:rPr>
        <w:t xml:space="preserve"> </w:t>
      </w:r>
      <w:r>
        <w:rPr>
          <w:w w:val="90"/>
        </w:rPr>
        <w:t>Where the applicant for change of the basic categories qualifies for such change via the procedure referred to in</w:t>
      </w:r>
      <w:r>
        <w:rPr>
          <w:spacing w:val="1"/>
          <w:w w:val="90"/>
        </w:rPr>
        <w:t xml:space="preserve"> </w:t>
      </w:r>
      <w:r>
        <w:rPr>
          <w:w w:val="95"/>
        </w:rPr>
        <w:t>point 66.B.105 in a Member State other than the Member State which issued the license, the maintenance</w:t>
      </w:r>
      <w:r>
        <w:rPr>
          <w:spacing w:val="1"/>
          <w:w w:val="95"/>
        </w:rPr>
        <w:t xml:space="preserve"> </w:t>
      </w:r>
      <w:r>
        <w:rPr>
          <w:w w:val="95"/>
        </w:rPr>
        <w:t>organisation approved in accordance with Annex II (Part-145) or Annex Vd (Part-CAO) shall send the aircraft</w:t>
      </w:r>
      <w:r>
        <w:rPr>
          <w:spacing w:val="1"/>
          <w:w w:val="95"/>
        </w:rPr>
        <w:t xml:space="preserve"> </w:t>
      </w:r>
      <w:r>
        <w:rPr>
          <w:w w:val="95"/>
        </w:rPr>
        <w:t>maintenance licence together with the EASA Form 19 to the competent authority referred to in point 66.1 for</w:t>
      </w:r>
      <w:r>
        <w:rPr>
          <w:spacing w:val="1"/>
          <w:w w:val="95"/>
        </w:rPr>
        <w:t xml:space="preserve"> </w:t>
      </w:r>
      <w:r>
        <w:t>stamp</w:t>
      </w:r>
      <w:r>
        <w:rPr>
          <w:spacing w:val="-4"/>
        </w:rPr>
        <w:t xml:space="preserve"> </w:t>
      </w:r>
      <w:r>
        <w:t>and</w:t>
      </w:r>
      <w:r>
        <w:rPr>
          <w:spacing w:val="-4"/>
        </w:rPr>
        <w:t xml:space="preserve"> </w:t>
      </w:r>
      <w:r>
        <w:t>signature</w:t>
      </w:r>
      <w:r>
        <w:rPr>
          <w:spacing w:val="-4"/>
        </w:rPr>
        <w:t xml:space="preserve"> </w:t>
      </w:r>
      <w:r>
        <w:t>of the</w:t>
      </w:r>
      <w:r>
        <w:rPr>
          <w:spacing w:val="-3"/>
        </w:rPr>
        <w:t xml:space="preserve"> </w:t>
      </w:r>
      <w:r>
        <w:t>change</w:t>
      </w:r>
      <w:r>
        <w:rPr>
          <w:spacing w:val="-6"/>
        </w:rPr>
        <w:t xml:space="preserve"> </w:t>
      </w:r>
      <w:r>
        <w:t>or reissue</w:t>
      </w:r>
      <w:r>
        <w:rPr>
          <w:spacing w:val="-4"/>
        </w:rPr>
        <w:t xml:space="preserve"> </w:t>
      </w:r>
      <w:r>
        <w:t>of</w:t>
      </w:r>
      <w:r>
        <w:rPr>
          <w:spacing w:val="-1"/>
        </w:rPr>
        <w:t xml:space="preserve"> </w:t>
      </w:r>
      <w:r>
        <w:t>the</w:t>
      </w:r>
      <w:r>
        <w:rPr>
          <w:spacing w:val="-3"/>
        </w:rPr>
        <w:t xml:space="preserve"> </w:t>
      </w:r>
      <w:r>
        <w:t>licence,</w:t>
      </w:r>
      <w:r>
        <w:rPr>
          <w:spacing w:val="-5"/>
        </w:rPr>
        <w:t xml:space="preserve"> </w:t>
      </w:r>
      <w:r>
        <w:t>as</w:t>
      </w:r>
      <w:r>
        <w:rPr>
          <w:spacing w:val="-3"/>
        </w:rPr>
        <w:t xml:space="preserve"> </w:t>
      </w:r>
      <w:r>
        <w:t>appropriate.’;</w:t>
      </w:r>
    </w:p>
    <w:p w14:paraId="611E4CCB" w14:textId="77777777" w:rsidR="00652107" w:rsidRDefault="00652107">
      <w:pPr>
        <w:pStyle w:val="BodyText"/>
        <w:spacing w:before="11"/>
        <w:rPr>
          <w:sz w:val="20"/>
        </w:rPr>
      </w:pPr>
    </w:p>
    <w:p w14:paraId="627502C7" w14:textId="77777777" w:rsidR="00652107" w:rsidRDefault="00652107" w:rsidP="00652107">
      <w:pPr>
        <w:pStyle w:val="ListParagraph"/>
        <w:numPr>
          <w:ilvl w:val="0"/>
          <w:numId w:val="47"/>
        </w:numPr>
        <w:tabs>
          <w:tab w:val="left" w:pos="538"/>
          <w:tab w:val="left" w:pos="540"/>
        </w:tabs>
        <w:autoSpaceDE w:val="0"/>
        <w:autoSpaceDN w:val="0"/>
        <w:ind w:hanging="420"/>
        <w:rPr>
          <w:sz w:val="19"/>
        </w:rPr>
      </w:pPr>
      <w:r>
        <w:rPr>
          <w:w w:val="90"/>
          <w:sz w:val="19"/>
        </w:rPr>
        <w:t>in</w:t>
      </w:r>
      <w:r>
        <w:rPr>
          <w:spacing w:val="11"/>
          <w:w w:val="90"/>
          <w:sz w:val="19"/>
        </w:rPr>
        <w:t xml:space="preserve"> </w:t>
      </w:r>
      <w:r>
        <w:rPr>
          <w:w w:val="90"/>
          <w:sz w:val="19"/>
        </w:rPr>
        <w:t>point</w:t>
      </w:r>
      <w:r>
        <w:rPr>
          <w:spacing w:val="12"/>
          <w:w w:val="90"/>
          <w:sz w:val="19"/>
        </w:rPr>
        <w:t xml:space="preserve"> </w:t>
      </w:r>
      <w:r>
        <w:rPr>
          <w:w w:val="90"/>
          <w:sz w:val="19"/>
        </w:rPr>
        <w:t>66.A.20(a)(7),</w:t>
      </w:r>
      <w:r>
        <w:rPr>
          <w:spacing w:val="13"/>
          <w:w w:val="90"/>
          <w:sz w:val="19"/>
        </w:rPr>
        <w:t xml:space="preserve"> </w:t>
      </w:r>
      <w:r>
        <w:rPr>
          <w:w w:val="90"/>
          <w:sz w:val="19"/>
        </w:rPr>
        <w:t>the</w:t>
      </w:r>
      <w:r>
        <w:rPr>
          <w:spacing w:val="13"/>
          <w:w w:val="90"/>
          <w:sz w:val="19"/>
        </w:rPr>
        <w:t xml:space="preserve"> </w:t>
      </w:r>
      <w:r>
        <w:rPr>
          <w:w w:val="90"/>
          <w:sz w:val="19"/>
        </w:rPr>
        <w:t>following</w:t>
      </w:r>
      <w:r>
        <w:rPr>
          <w:spacing w:val="14"/>
          <w:w w:val="90"/>
          <w:sz w:val="19"/>
        </w:rPr>
        <w:t xml:space="preserve"> </w:t>
      </w:r>
      <w:r>
        <w:rPr>
          <w:w w:val="90"/>
          <w:sz w:val="19"/>
        </w:rPr>
        <w:t>paragraph</w:t>
      </w:r>
      <w:r>
        <w:rPr>
          <w:spacing w:val="12"/>
          <w:w w:val="90"/>
          <w:sz w:val="19"/>
        </w:rPr>
        <w:t xml:space="preserve"> </w:t>
      </w:r>
      <w:r>
        <w:rPr>
          <w:w w:val="90"/>
          <w:sz w:val="19"/>
        </w:rPr>
        <w:t>is</w:t>
      </w:r>
      <w:r>
        <w:rPr>
          <w:spacing w:val="14"/>
          <w:w w:val="90"/>
          <w:sz w:val="19"/>
        </w:rPr>
        <w:t xml:space="preserve"> </w:t>
      </w:r>
      <w:r>
        <w:rPr>
          <w:w w:val="90"/>
          <w:sz w:val="19"/>
        </w:rPr>
        <w:t>added:</w:t>
      </w:r>
    </w:p>
    <w:p w14:paraId="3DF86FE0" w14:textId="77777777" w:rsidR="00652107" w:rsidRDefault="00652107">
      <w:pPr>
        <w:pStyle w:val="BodyText"/>
        <w:spacing w:before="3"/>
        <w:rPr>
          <w:sz w:val="21"/>
        </w:rPr>
      </w:pPr>
    </w:p>
    <w:p w14:paraId="7EE8A735" w14:textId="77777777" w:rsidR="00652107" w:rsidRDefault="00652107">
      <w:pPr>
        <w:pStyle w:val="BodyText"/>
        <w:spacing w:line="230" w:lineRule="auto"/>
        <w:ind w:left="602" w:right="119"/>
        <w:jc w:val="both"/>
      </w:pPr>
      <w:r w:rsidRPr="001C203F">
        <w:rPr>
          <w:rFonts w:asciiTheme="minorHAnsi" w:eastAsiaTheme="minorHAnsi" w:hAnsiTheme="minorHAnsi"/>
          <w:w w:val="90"/>
          <w:sz w:val="19"/>
          <w:szCs w:val="22"/>
        </w:rPr>
        <w:t>‘A Category C aircraft maintenance licence issued with respect to complex motor-powered aircraft shall include the privileges of category C aircraft maintenance licence also with respect to other than complex motor-powered aircraft.’</w:t>
      </w:r>
      <w:r>
        <w:t>;</w:t>
      </w:r>
    </w:p>
    <w:p w14:paraId="3E639D5B" w14:textId="77777777" w:rsidR="00652107" w:rsidRDefault="00652107">
      <w:pPr>
        <w:pStyle w:val="BodyText"/>
        <w:spacing w:before="10"/>
        <w:rPr>
          <w:sz w:val="20"/>
        </w:rPr>
      </w:pPr>
    </w:p>
    <w:p w14:paraId="0E9884B4" w14:textId="77777777" w:rsidR="00652107" w:rsidRDefault="00652107" w:rsidP="00652107">
      <w:pPr>
        <w:pStyle w:val="ListParagraph"/>
        <w:numPr>
          <w:ilvl w:val="0"/>
          <w:numId w:val="47"/>
        </w:numPr>
        <w:tabs>
          <w:tab w:val="left" w:pos="538"/>
          <w:tab w:val="left" w:pos="540"/>
        </w:tabs>
        <w:autoSpaceDE w:val="0"/>
        <w:autoSpaceDN w:val="0"/>
        <w:spacing w:line="501" w:lineRule="auto"/>
        <w:ind w:right="5674"/>
        <w:rPr>
          <w:sz w:val="19"/>
        </w:rPr>
      </w:pPr>
      <w:r>
        <w:rPr>
          <w:w w:val="95"/>
          <w:sz w:val="19"/>
        </w:rPr>
        <w:lastRenderedPageBreak/>
        <w:t>point</w:t>
      </w:r>
      <w:r>
        <w:rPr>
          <w:spacing w:val="-7"/>
          <w:w w:val="95"/>
          <w:sz w:val="19"/>
        </w:rPr>
        <w:t xml:space="preserve"> </w:t>
      </w:r>
      <w:r>
        <w:rPr>
          <w:w w:val="95"/>
          <w:sz w:val="19"/>
        </w:rPr>
        <w:t>66.A.25</w:t>
      </w:r>
      <w:r>
        <w:rPr>
          <w:spacing w:val="-7"/>
          <w:w w:val="95"/>
          <w:sz w:val="19"/>
        </w:rPr>
        <w:t xml:space="preserve"> </w:t>
      </w:r>
      <w:r>
        <w:rPr>
          <w:w w:val="95"/>
          <w:sz w:val="19"/>
        </w:rPr>
        <w:t>is</w:t>
      </w:r>
      <w:r>
        <w:rPr>
          <w:spacing w:val="-6"/>
          <w:w w:val="95"/>
          <w:sz w:val="19"/>
        </w:rPr>
        <w:t xml:space="preserve"> </w:t>
      </w:r>
      <w:r>
        <w:rPr>
          <w:w w:val="95"/>
          <w:sz w:val="19"/>
        </w:rPr>
        <w:t>replaced</w:t>
      </w:r>
      <w:r>
        <w:rPr>
          <w:spacing w:val="-6"/>
          <w:w w:val="95"/>
          <w:sz w:val="19"/>
        </w:rPr>
        <w:t xml:space="preserve"> </w:t>
      </w:r>
      <w:r>
        <w:rPr>
          <w:w w:val="95"/>
          <w:sz w:val="19"/>
        </w:rPr>
        <w:t>by</w:t>
      </w:r>
      <w:r>
        <w:rPr>
          <w:spacing w:val="-7"/>
          <w:w w:val="95"/>
          <w:sz w:val="19"/>
        </w:rPr>
        <w:t xml:space="preserve"> </w:t>
      </w:r>
      <w:r>
        <w:rPr>
          <w:w w:val="95"/>
          <w:sz w:val="19"/>
        </w:rPr>
        <w:t>the</w:t>
      </w:r>
      <w:r>
        <w:rPr>
          <w:spacing w:val="-6"/>
          <w:w w:val="95"/>
          <w:sz w:val="19"/>
        </w:rPr>
        <w:t xml:space="preserve"> </w:t>
      </w:r>
      <w:r>
        <w:rPr>
          <w:w w:val="95"/>
          <w:sz w:val="19"/>
        </w:rPr>
        <w:t>following:</w:t>
      </w:r>
      <w:r>
        <w:rPr>
          <w:spacing w:val="-37"/>
          <w:w w:val="95"/>
          <w:sz w:val="19"/>
        </w:rPr>
        <w:t xml:space="preserve"> </w:t>
      </w:r>
      <w:r>
        <w:rPr>
          <w:w w:val="95"/>
          <w:sz w:val="19"/>
        </w:rPr>
        <w:t>‘66.A.25</w:t>
      </w:r>
      <w:r>
        <w:rPr>
          <w:spacing w:val="5"/>
          <w:w w:val="95"/>
          <w:sz w:val="19"/>
        </w:rPr>
        <w:t xml:space="preserve"> </w:t>
      </w:r>
      <w:r>
        <w:rPr>
          <w:w w:val="95"/>
          <w:sz w:val="19"/>
        </w:rPr>
        <w:t>Basic</w:t>
      </w:r>
      <w:r>
        <w:rPr>
          <w:spacing w:val="-9"/>
          <w:w w:val="95"/>
          <w:sz w:val="19"/>
        </w:rPr>
        <w:t xml:space="preserve"> </w:t>
      </w:r>
      <w:r>
        <w:rPr>
          <w:w w:val="95"/>
          <w:sz w:val="19"/>
        </w:rPr>
        <w:t>knowledge</w:t>
      </w:r>
      <w:r>
        <w:rPr>
          <w:spacing w:val="-7"/>
          <w:w w:val="95"/>
          <w:sz w:val="19"/>
        </w:rPr>
        <w:t xml:space="preserve"> </w:t>
      </w:r>
      <w:r>
        <w:rPr>
          <w:w w:val="95"/>
          <w:sz w:val="19"/>
        </w:rPr>
        <w:t>requirements</w:t>
      </w:r>
    </w:p>
    <w:p w14:paraId="379085D9" w14:textId="07BDA34F" w:rsidR="00652107" w:rsidRPr="001C203F" w:rsidRDefault="00652107" w:rsidP="001C203F">
      <w:pPr>
        <w:pStyle w:val="ListParagraph"/>
        <w:numPr>
          <w:ilvl w:val="1"/>
          <w:numId w:val="47"/>
        </w:numPr>
        <w:tabs>
          <w:tab w:val="left" w:pos="884"/>
        </w:tabs>
        <w:autoSpaceDE w:val="0"/>
        <w:autoSpaceDN w:val="0"/>
        <w:spacing w:before="6" w:line="230" w:lineRule="auto"/>
        <w:ind w:left="883" w:right="119"/>
        <w:jc w:val="both"/>
        <w:rPr>
          <w:sz w:val="19"/>
        </w:rPr>
      </w:pPr>
      <w:r>
        <w:rPr>
          <w:w w:val="90"/>
          <w:sz w:val="19"/>
        </w:rPr>
        <w:t>The applicant for an aircraft maintenance licence shall demonstrate by examination a level of knowledge of the</w:t>
      </w:r>
      <w:r>
        <w:rPr>
          <w:spacing w:val="1"/>
          <w:w w:val="90"/>
          <w:sz w:val="19"/>
        </w:rPr>
        <w:t xml:space="preserve"> </w:t>
      </w:r>
      <w:r>
        <w:rPr>
          <w:w w:val="95"/>
          <w:sz w:val="19"/>
        </w:rPr>
        <w:t>related subject modules in accordance with Appendix I (applicable to category A, B1, B2, B2L, B3 and C</w:t>
      </w:r>
      <w:r>
        <w:rPr>
          <w:spacing w:val="1"/>
          <w:w w:val="95"/>
          <w:sz w:val="19"/>
        </w:rPr>
        <w:t xml:space="preserve"> </w:t>
      </w:r>
      <w:r>
        <w:rPr>
          <w:sz w:val="19"/>
        </w:rPr>
        <w:t>licences)</w:t>
      </w:r>
      <w:r>
        <w:rPr>
          <w:spacing w:val="-1"/>
          <w:sz w:val="19"/>
        </w:rPr>
        <w:t xml:space="preserve"> </w:t>
      </w:r>
      <w:r>
        <w:rPr>
          <w:sz w:val="19"/>
        </w:rPr>
        <w:t>or</w:t>
      </w:r>
      <w:r>
        <w:rPr>
          <w:spacing w:val="-2"/>
          <w:sz w:val="19"/>
        </w:rPr>
        <w:t xml:space="preserve"> </w:t>
      </w:r>
      <w:r>
        <w:rPr>
          <w:sz w:val="19"/>
        </w:rPr>
        <w:t>Appendix</w:t>
      </w:r>
      <w:r>
        <w:rPr>
          <w:spacing w:val="-1"/>
          <w:sz w:val="19"/>
        </w:rPr>
        <w:t xml:space="preserve"> </w:t>
      </w:r>
      <w:r>
        <w:rPr>
          <w:sz w:val="19"/>
        </w:rPr>
        <w:t>VII</w:t>
      </w:r>
      <w:r>
        <w:rPr>
          <w:spacing w:val="-1"/>
          <w:sz w:val="19"/>
        </w:rPr>
        <w:t xml:space="preserve"> </w:t>
      </w:r>
      <w:r>
        <w:rPr>
          <w:sz w:val="19"/>
        </w:rPr>
        <w:t>(applicable</w:t>
      </w:r>
      <w:r>
        <w:rPr>
          <w:spacing w:val="-1"/>
          <w:sz w:val="19"/>
        </w:rPr>
        <w:t xml:space="preserve"> </w:t>
      </w:r>
      <w:r>
        <w:rPr>
          <w:sz w:val="19"/>
        </w:rPr>
        <w:t>to</w:t>
      </w:r>
      <w:r>
        <w:rPr>
          <w:spacing w:val="-3"/>
          <w:sz w:val="19"/>
        </w:rPr>
        <w:t xml:space="preserve"> </w:t>
      </w:r>
      <w:r>
        <w:rPr>
          <w:sz w:val="19"/>
        </w:rPr>
        <w:t>category L</w:t>
      </w:r>
      <w:r>
        <w:rPr>
          <w:spacing w:val="-1"/>
          <w:sz w:val="19"/>
        </w:rPr>
        <w:t xml:space="preserve"> </w:t>
      </w:r>
      <w:r>
        <w:rPr>
          <w:sz w:val="19"/>
        </w:rPr>
        <w:t>licences).</w:t>
      </w:r>
    </w:p>
    <w:p w14:paraId="3E6BB391" w14:textId="77777777" w:rsidR="00652107" w:rsidRDefault="00652107">
      <w:pPr>
        <w:pStyle w:val="BodyText"/>
        <w:spacing w:before="9"/>
      </w:pPr>
    </w:p>
    <w:p w14:paraId="44D4A46E" w14:textId="77777777" w:rsidR="00652107" w:rsidRDefault="00652107" w:rsidP="00652107">
      <w:pPr>
        <w:pStyle w:val="ListParagraph"/>
        <w:numPr>
          <w:ilvl w:val="1"/>
          <w:numId w:val="47"/>
        </w:numPr>
        <w:tabs>
          <w:tab w:val="left" w:pos="884"/>
        </w:tabs>
        <w:autoSpaceDE w:val="0"/>
        <w:autoSpaceDN w:val="0"/>
        <w:spacing w:line="232" w:lineRule="auto"/>
        <w:ind w:left="883" w:right="118"/>
        <w:jc w:val="both"/>
        <w:rPr>
          <w:sz w:val="19"/>
        </w:rPr>
      </w:pPr>
      <w:r>
        <w:rPr>
          <w:w w:val="90"/>
          <w:sz w:val="19"/>
        </w:rPr>
        <w:t>The</w:t>
      </w:r>
      <w:r>
        <w:rPr>
          <w:spacing w:val="15"/>
          <w:w w:val="90"/>
          <w:sz w:val="19"/>
        </w:rPr>
        <w:t xml:space="preserve"> </w:t>
      </w:r>
      <w:r>
        <w:rPr>
          <w:w w:val="90"/>
          <w:sz w:val="19"/>
        </w:rPr>
        <w:t>basic</w:t>
      </w:r>
      <w:r>
        <w:rPr>
          <w:spacing w:val="15"/>
          <w:w w:val="90"/>
          <w:sz w:val="19"/>
        </w:rPr>
        <w:t xml:space="preserve"> </w:t>
      </w:r>
      <w:r>
        <w:rPr>
          <w:w w:val="90"/>
          <w:sz w:val="19"/>
        </w:rPr>
        <w:t>knowledge</w:t>
      </w:r>
      <w:r>
        <w:rPr>
          <w:spacing w:val="16"/>
          <w:w w:val="90"/>
          <w:sz w:val="19"/>
        </w:rPr>
        <w:t xml:space="preserve"> </w:t>
      </w:r>
      <w:r>
        <w:rPr>
          <w:w w:val="90"/>
          <w:sz w:val="19"/>
        </w:rPr>
        <w:t>examinations</w:t>
      </w:r>
      <w:r>
        <w:rPr>
          <w:spacing w:val="16"/>
          <w:w w:val="90"/>
          <w:sz w:val="19"/>
        </w:rPr>
        <w:t xml:space="preserve"> </w:t>
      </w:r>
      <w:r>
        <w:rPr>
          <w:w w:val="90"/>
          <w:sz w:val="19"/>
        </w:rPr>
        <w:t>shall</w:t>
      </w:r>
      <w:r>
        <w:rPr>
          <w:spacing w:val="17"/>
          <w:w w:val="90"/>
          <w:sz w:val="19"/>
        </w:rPr>
        <w:t xml:space="preserve"> </w:t>
      </w:r>
      <w:r>
        <w:rPr>
          <w:w w:val="90"/>
          <w:sz w:val="19"/>
        </w:rPr>
        <w:t>comply</w:t>
      </w:r>
      <w:r>
        <w:rPr>
          <w:spacing w:val="13"/>
          <w:w w:val="90"/>
          <w:sz w:val="19"/>
        </w:rPr>
        <w:t xml:space="preserve"> </w:t>
      </w:r>
      <w:r>
        <w:rPr>
          <w:w w:val="90"/>
          <w:sz w:val="19"/>
        </w:rPr>
        <w:t>with</w:t>
      </w:r>
      <w:r>
        <w:rPr>
          <w:spacing w:val="17"/>
          <w:w w:val="90"/>
          <w:sz w:val="19"/>
        </w:rPr>
        <w:t xml:space="preserve"> </w:t>
      </w:r>
      <w:r>
        <w:rPr>
          <w:w w:val="90"/>
          <w:sz w:val="19"/>
        </w:rPr>
        <w:t>the</w:t>
      </w:r>
      <w:r>
        <w:rPr>
          <w:spacing w:val="15"/>
          <w:w w:val="90"/>
          <w:sz w:val="19"/>
        </w:rPr>
        <w:t xml:space="preserve"> </w:t>
      </w:r>
      <w:r>
        <w:rPr>
          <w:w w:val="90"/>
          <w:sz w:val="19"/>
        </w:rPr>
        <w:t>standard</w:t>
      </w:r>
      <w:r>
        <w:rPr>
          <w:spacing w:val="17"/>
          <w:w w:val="90"/>
          <w:sz w:val="19"/>
        </w:rPr>
        <w:t xml:space="preserve"> </w:t>
      </w:r>
      <w:r>
        <w:rPr>
          <w:w w:val="90"/>
          <w:sz w:val="19"/>
        </w:rPr>
        <w:t>set</w:t>
      </w:r>
      <w:r>
        <w:rPr>
          <w:spacing w:val="14"/>
          <w:w w:val="90"/>
          <w:sz w:val="19"/>
        </w:rPr>
        <w:t xml:space="preserve"> </w:t>
      </w:r>
      <w:r>
        <w:rPr>
          <w:w w:val="90"/>
          <w:sz w:val="19"/>
        </w:rPr>
        <w:t>out</w:t>
      </w:r>
      <w:r>
        <w:rPr>
          <w:spacing w:val="18"/>
          <w:w w:val="90"/>
          <w:sz w:val="19"/>
        </w:rPr>
        <w:t xml:space="preserve"> </w:t>
      </w:r>
      <w:r>
        <w:rPr>
          <w:w w:val="90"/>
          <w:sz w:val="19"/>
        </w:rPr>
        <w:t>in</w:t>
      </w:r>
      <w:r>
        <w:rPr>
          <w:spacing w:val="17"/>
          <w:w w:val="90"/>
          <w:sz w:val="19"/>
        </w:rPr>
        <w:t xml:space="preserve"> </w:t>
      </w:r>
      <w:r>
        <w:rPr>
          <w:w w:val="90"/>
          <w:sz w:val="19"/>
        </w:rPr>
        <w:t>Appendix</w:t>
      </w:r>
      <w:r>
        <w:rPr>
          <w:spacing w:val="15"/>
          <w:w w:val="90"/>
          <w:sz w:val="19"/>
        </w:rPr>
        <w:t xml:space="preserve"> </w:t>
      </w:r>
      <w:r>
        <w:rPr>
          <w:w w:val="90"/>
          <w:sz w:val="19"/>
        </w:rPr>
        <w:t>II</w:t>
      </w:r>
      <w:r>
        <w:rPr>
          <w:spacing w:val="17"/>
          <w:w w:val="90"/>
          <w:sz w:val="19"/>
        </w:rPr>
        <w:t xml:space="preserve"> </w:t>
      </w:r>
      <w:r>
        <w:rPr>
          <w:w w:val="90"/>
          <w:sz w:val="19"/>
        </w:rPr>
        <w:t>(applicable</w:t>
      </w:r>
      <w:r>
        <w:rPr>
          <w:spacing w:val="17"/>
          <w:w w:val="90"/>
          <w:sz w:val="19"/>
        </w:rPr>
        <w:t xml:space="preserve"> </w:t>
      </w:r>
      <w:r>
        <w:rPr>
          <w:w w:val="90"/>
          <w:sz w:val="19"/>
        </w:rPr>
        <w:t>to</w:t>
      </w:r>
      <w:r>
        <w:rPr>
          <w:spacing w:val="13"/>
          <w:w w:val="90"/>
          <w:sz w:val="19"/>
        </w:rPr>
        <w:t xml:space="preserve"> </w:t>
      </w:r>
      <w:r>
        <w:rPr>
          <w:w w:val="90"/>
          <w:sz w:val="19"/>
        </w:rPr>
        <w:t>category</w:t>
      </w:r>
      <w:r>
        <w:rPr>
          <w:spacing w:val="-35"/>
          <w:w w:val="90"/>
          <w:sz w:val="19"/>
        </w:rPr>
        <w:t xml:space="preserve"> </w:t>
      </w:r>
      <w:r>
        <w:rPr>
          <w:w w:val="95"/>
          <w:sz w:val="19"/>
        </w:rPr>
        <w:t>A,</w:t>
      </w:r>
      <w:r>
        <w:rPr>
          <w:spacing w:val="-6"/>
          <w:w w:val="95"/>
          <w:sz w:val="19"/>
        </w:rPr>
        <w:t xml:space="preserve"> </w:t>
      </w:r>
      <w:r>
        <w:rPr>
          <w:w w:val="95"/>
          <w:sz w:val="19"/>
        </w:rPr>
        <w:t>B1,</w:t>
      </w:r>
      <w:r>
        <w:rPr>
          <w:spacing w:val="-6"/>
          <w:w w:val="95"/>
          <w:sz w:val="19"/>
        </w:rPr>
        <w:t xml:space="preserve"> </w:t>
      </w:r>
      <w:r>
        <w:rPr>
          <w:w w:val="95"/>
          <w:sz w:val="19"/>
        </w:rPr>
        <w:t>B2,</w:t>
      </w:r>
      <w:r>
        <w:rPr>
          <w:spacing w:val="-7"/>
          <w:w w:val="95"/>
          <w:sz w:val="19"/>
        </w:rPr>
        <w:t xml:space="preserve"> </w:t>
      </w:r>
      <w:r>
        <w:rPr>
          <w:w w:val="95"/>
          <w:sz w:val="19"/>
        </w:rPr>
        <w:t>B2L,</w:t>
      </w:r>
      <w:r>
        <w:rPr>
          <w:spacing w:val="-6"/>
          <w:w w:val="95"/>
          <w:sz w:val="19"/>
        </w:rPr>
        <w:t xml:space="preserve"> </w:t>
      </w:r>
      <w:r>
        <w:rPr>
          <w:w w:val="95"/>
          <w:sz w:val="19"/>
        </w:rPr>
        <w:t>B3</w:t>
      </w:r>
      <w:r>
        <w:rPr>
          <w:spacing w:val="-6"/>
          <w:w w:val="95"/>
          <w:sz w:val="19"/>
        </w:rPr>
        <w:t xml:space="preserve"> </w:t>
      </w:r>
      <w:r>
        <w:rPr>
          <w:w w:val="95"/>
          <w:sz w:val="19"/>
        </w:rPr>
        <w:t>and</w:t>
      </w:r>
      <w:r>
        <w:rPr>
          <w:spacing w:val="-6"/>
          <w:w w:val="95"/>
          <w:sz w:val="19"/>
        </w:rPr>
        <w:t xml:space="preserve"> </w:t>
      </w:r>
      <w:r>
        <w:rPr>
          <w:w w:val="95"/>
          <w:sz w:val="19"/>
        </w:rPr>
        <w:t>C</w:t>
      </w:r>
      <w:r>
        <w:rPr>
          <w:spacing w:val="-5"/>
          <w:w w:val="95"/>
          <w:sz w:val="19"/>
        </w:rPr>
        <w:t xml:space="preserve"> </w:t>
      </w:r>
      <w:r>
        <w:rPr>
          <w:w w:val="95"/>
          <w:sz w:val="19"/>
        </w:rPr>
        <w:t>licences)</w:t>
      </w:r>
      <w:r>
        <w:rPr>
          <w:spacing w:val="-7"/>
          <w:w w:val="95"/>
          <w:sz w:val="19"/>
        </w:rPr>
        <w:t xml:space="preserve"> </w:t>
      </w:r>
      <w:r>
        <w:rPr>
          <w:w w:val="95"/>
          <w:sz w:val="19"/>
        </w:rPr>
        <w:t>or</w:t>
      </w:r>
      <w:r>
        <w:rPr>
          <w:spacing w:val="-6"/>
          <w:w w:val="95"/>
          <w:sz w:val="19"/>
        </w:rPr>
        <w:t xml:space="preserve"> </w:t>
      </w:r>
      <w:r>
        <w:rPr>
          <w:w w:val="95"/>
          <w:sz w:val="19"/>
        </w:rPr>
        <w:t>Appendix</w:t>
      </w:r>
      <w:r>
        <w:rPr>
          <w:spacing w:val="-7"/>
          <w:w w:val="95"/>
          <w:sz w:val="19"/>
        </w:rPr>
        <w:t xml:space="preserve"> </w:t>
      </w:r>
      <w:r>
        <w:rPr>
          <w:w w:val="95"/>
          <w:sz w:val="19"/>
        </w:rPr>
        <w:t>VIII</w:t>
      </w:r>
      <w:r>
        <w:rPr>
          <w:spacing w:val="-6"/>
          <w:w w:val="95"/>
          <w:sz w:val="19"/>
        </w:rPr>
        <w:t xml:space="preserve"> </w:t>
      </w:r>
      <w:r>
        <w:rPr>
          <w:w w:val="95"/>
          <w:sz w:val="19"/>
        </w:rPr>
        <w:t>(applicable</w:t>
      </w:r>
      <w:r>
        <w:rPr>
          <w:spacing w:val="-5"/>
          <w:w w:val="95"/>
          <w:sz w:val="19"/>
        </w:rPr>
        <w:t xml:space="preserve"> </w:t>
      </w:r>
      <w:r>
        <w:rPr>
          <w:w w:val="95"/>
          <w:sz w:val="19"/>
        </w:rPr>
        <w:t>to</w:t>
      </w:r>
      <w:r>
        <w:rPr>
          <w:spacing w:val="-8"/>
          <w:w w:val="95"/>
          <w:sz w:val="19"/>
        </w:rPr>
        <w:t xml:space="preserve"> </w:t>
      </w:r>
      <w:r>
        <w:rPr>
          <w:w w:val="95"/>
          <w:sz w:val="19"/>
        </w:rPr>
        <w:t>category</w:t>
      </w:r>
      <w:r>
        <w:rPr>
          <w:spacing w:val="-5"/>
          <w:w w:val="95"/>
          <w:sz w:val="19"/>
        </w:rPr>
        <w:t xml:space="preserve"> </w:t>
      </w:r>
      <w:r>
        <w:rPr>
          <w:w w:val="95"/>
          <w:sz w:val="19"/>
        </w:rPr>
        <w:t>L</w:t>
      </w:r>
      <w:r>
        <w:rPr>
          <w:spacing w:val="-6"/>
          <w:w w:val="95"/>
          <w:sz w:val="19"/>
        </w:rPr>
        <w:t xml:space="preserve"> </w:t>
      </w:r>
      <w:r>
        <w:rPr>
          <w:w w:val="95"/>
          <w:sz w:val="19"/>
        </w:rPr>
        <w:t>licences)</w:t>
      </w:r>
      <w:r>
        <w:rPr>
          <w:spacing w:val="-6"/>
          <w:w w:val="95"/>
          <w:sz w:val="19"/>
        </w:rPr>
        <w:t xml:space="preserve"> </w:t>
      </w:r>
      <w:r>
        <w:rPr>
          <w:w w:val="95"/>
          <w:sz w:val="19"/>
        </w:rPr>
        <w:t>to</w:t>
      </w:r>
      <w:r>
        <w:rPr>
          <w:spacing w:val="-8"/>
          <w:w w:val="95"/>
          <w:sz w:val="19"/>
        </w:rPr>
        <w:t xml:space="preserve"> </w:t>
      </w:r>
      <w:r>
        <w:rPr>
          <w:w w:val="95"/>
          <w:sz w:val="19"/>
        </w:rPr>
        <w:t>this</w:t>
      </w:r>
      <w:r>
        <w:rPr>
          <w:spacing w:val="-6"/>
          <w:w w:val="95"/>
          <w:sz w:val="19"/>
        </w:rPr>
        <w:t xml:space="preserve"> </w:t>
      </w:r>
      <w:r>
        <w:rPr>
          <w:w w:val="95"/>
          <w:sz w:val="19"/>
        </w:rPr>
        <w:t>Annex</w:t>
      </w:r>
      <w:r>
        <w:rPr>
          <w:spacing w:val="-6"/>
          <w:w w:val="95"/>
          <w:sz w:val="19"/>
        </w:rPr>
        <w:t xml:space="preserve"> </w:t>
      </w:r>
      <w:r>
        <w:rPr>
          <w:w w:val="95"/>
          <w:sz w:val="19"/>
        </w:rPr>
        <w:t>and</w:t>
      </w:r>
      <w:r>
        <w:rPr>
          <w:spacing w:val="-6"/>
          <w:w w:val="95"/>
          <w:sz w:val="19"/>
        </w:rPr>
        <w:t xml:space="preserve"> </w:t>
      </w:r>
      <w:r>
        <w:rPr>
          <w:w w:val="95"/>
          <w:sz w:val="19"/>
        </w:rPr>
        <w:t>shall</w:t>
      </w:r>
      <w:r>
        <w:rPr>
          <w:spacing w:val="-7"/>
          <w:w w:val="95"/>
          <w:sz w:val="19"/>
        </w:rPr>
        <w:t xml:space="preserve"> </w:t>
      </w:r>
      <w:r>
        <w:rPr>
          <w:w w:val="95"/>
          <w:sz w:val="19"/>
        </w:rPr>
        <w:t>be</w:t>
      </w:r>
      <w:r>
        <w:rPr>
          <w:spacing w:val="-37"/>
          <w:w w:val="95"/>
          <w:sz w:val="19"/>
        </w:rPr>
        <w:t xml:space="preserve"> </w:t>
      </w:r>
      <w:r>
        <w:rPr>
          <w:sz w:val="19"/>
        </w:rPr>
        <w:t>conducted by</w:t>
      </w:r>
      <w:r>
        <w:rPr>
          <w:spacing w:val="-2"/>
          <w:sz w:val="19"/>
        </w:rPr>
        <w:t xml:space="preserve"> </w:t>
      </w:r>
      <w:r>
        <w:rPr>
          <w:sz w:val="19"/>
        </w:rPr>
        <w:t>either</w:t>
      </w:r>
      <w:r>
        <w:rPr>
          <w:spacing w:val="2"/>
          <w:sz w:val="19"/>
        </w:rPr>
        <w:t xml:space="preserve"> </w:t>
      </w:r>
      <w:r>
        <w:rPr>
          <w:sz w:val="19"/>
        </w:rPr>
        <w:t>of</w:t>
      </w:r>
      <w:r>
        <w:rPr>
          <w:spacing w:val="5"/>
          <w:sz w:val="19"/>
        </w:rPr>
        <w:t xml:space="preserve"> </w:t>
      </w:r>
      <w:r>
        <w:rPr>
          <w:sz w:val="19"/>
        </w:rPr>
        <w:t>the</w:t>
      </w:r>
      <w:r>
        <w:rPr>
          <w:spacing w:val="2"/>
          <w:sz w:val="19"/>
        </w:rPr>
        <w:t xml:space="preserve"> </w:t>
      </w:r>
      <w:r>
        <w:rPr>
          <w:sz w:val="19"/>
        </w:rPr>
        <w:t>following:</w:t>
      </w:r>
    </w:p>
    <w:p w14:paraId="2CB4F93D" w14:textId="77777777" w:rsidR="00652107" w:rsidRDefault="00652107">
      <w:pPr>
        <w:pStyle w:val="BodyText"/>
        <w:spacing w:before="1"/>
        <w:rPr>
          <w:sz w:val="28"/>
        </w:rPr>
      </w:pPr>
    </w:p>
    <w:p w14:paraId="35CA5481" w14:textId="77777777" w:rsidR="00652107" w:rsidRDefault="00652107" w:rsidP="00652107">
      <w:pPr>
        <w:pStyle w:val="ListParagraph"/>
        <w:numPr>
          <w:ilvl w:val="2"/>
          <w:numId w:val="47"/>
        </w:numPr>
        <w:tabs>
          <w:tab w:val="left" w:pos="1201"/>
        </w:tabs>
        <w:autoSpaceDE w:val="0"/>
        <w:autoSpaceDN w:val="0"/>
        <w:ind w:hanging="318"/>
        <w:rPr>
          <w:sz w:val="19"/>
        </w:rPr>
      </w:pPr>
      <w:r>
        <w:rPr>
          <w:w w:val="90"/>
          <w:sz w:val="19"/>
        </w:rPr>
        <w:t>a</w:t>
      </w:r>
      <w:r>
        <w:rPr>
          <w:spacing w:val="13"/>
          <w:w w:val="90"/>
          <w:sz w:val="19"/>
        </w:rPr>
        <w:t xml:space="preserve"> </w:t>
      </w:r>
      <w:r>
        <w:rPr>
          <w:w w:val="90"/>
          <w:sz w:val="19"/>
        </w:rPr>
        <w:t>training</w:t>
      </w:r>
      <w:r>
        <w:rPr>
          <w:spacing w:val="14"/>
          <w:w w:val="90"/>
          <w:sz w:val="19"/>
        </w:rPr>
        <w:t xml:space="preserve"> </w:t>
      </w:r>
      <w:r>
        <w:rPr>
          <w:w w:val="90"/>
          <w:sz w:val="19"/>
        </w:rPr>
        <w:t>organisation</w:t>
      </w:r>
      <w:r>
        <w:rPr>
          <w:spacing w:val="14"/>
          <w:w w:val="90"/>
          <w:sz w:val="19"/>
        </w:rPr>
        <w:t xml:space="preserve"> </w:t>
      </w:r>
      <w:r>
        <w:rPr>
          <w:w w:val="90"/>
          <w:sz w:val="19"/>
        </w:rPr>
        <w:t>approved</w:t>
      </w:r>
      <w:r>
        <w:rPr>
          <w:spacing w:val="10"/>
          <w:w w:val="90"/>
          <w:sz w:val="19"/>
        </w:rPr>
        <w:t xml:space="preserve"> </w:t>
      </w:r>
      <w:r>
        <w:rPr>
          <w:w w:val="90"/>
          <w:sz w:val="19"/>
        </w:rPr>
        <w:t>in</w:t>
      </w:r>
      <w:r>
        <w:rPr>
          <w:spacing w:val="14"/>
          <w:w w:val="90"/>
          <w:sz w:val="19"/>
        </w:rPr>
        <w:t xml:space="preserve"> </w:t>
      </w:r>
      <w:r>
        <w:rPr>
          <w:w w:val="90"/>
          <w:sz w:val="19"/>
        </w:rPr>
        <w:t>accordance</w:t>
      </w:r>
      <w:r>
        <w:rPr>
          <w:spacing w:val="13"/>
          <w:w w:val="90"/>
          <w:sz w:val="19"/>
        </w:rPr>
        <w:t xml:space="preserve"> </w:t>
      </w:r>
      <w:r>
        <w:rPr>
          <w:w w:val="90"/>
          <w:sz w:val="19"/>
        </w:rPr>
        <w:t>with</w:t>
      </w:r>
      <w:r>
        <w:rPr>
          <w:spacing w:val="14"/>
          <w:w w:val="90"/>
          <w:sz w:val="19"/>
        </w:rPr>
        <w:t xml:space="preserve"> </w:t>
      </w:r>
      <w:r>
        <w:rPr>
          <w:w w:val="90"/>
          <w:sz w:val="19"/>
        </w:rPr>
        <w:t>Annex</w:t>
      </w:r>
      <w:r>
        <w:rPr>
          <w:spacing w:val="12"/>
          <w:w w:val="90"/>
          <w:sz w:val="19"/>
        </w:rPr>
        <w:t xml:space="preserve"> </w:t>
      </w:r>
      <w:r>
        <w:rPr>
          <w:w w:val="90"/>
          <w:sz w:val="19"/>
        </w:rPr>
        <w:t>IV</w:t>
      </w:r>
      <w:r>
        <w:rPr>
          <w:spacing w:val="15"/>
          <w:w w:val="90"/>
          <w:sz w:val="19"/>
        </w:rPr>
        <w:t xml:space="preserve"> </w:t>
      </w:r>
      <w:r>
        <w:rPr>
          <w:w w:val="90"/>
          <w:sz w:val="19"/>
        </w:rPr>
        <w:t>(Part-147);</w:t>
      </w:r>
    </w:p>
    <w:p w14:paraId="2E18AD4F" w14:textId="77777777" w:rsidR="00652107" w:rsidRDefault="00652107">
      <w:pPr>
        <w:pStyle w:val="BodyText"/>
        <w:spacing w:before="1"/>
        <w:rPr>
          <w:sz w:val="28"/>
        </w:rPr>
      </w:pPr>
    </w:p>
    <w:p w14:paraId="03BD7E61" w14:textId="77777777" w:rsidR="00652107" w:rsidRDefault="00652107" w:rsidP="00652107">
      <w:pPr>
        <w:pStyle w:val="ListParagraph"/>
        <w:numPr>
          <w:ilvl w:val="2"/>
          <w:numId w:val="47"/>
        </w:numPr>
        <w:tabs>
          <w:tab w:val="left" w:pos="1201"/>
        </w:tabs>
        <w:autoSpaceDE w:val="0"/>
        <w:autoSpaceDN w:val="0"/>
        <w:ind w:hanging="318"/>
        <w:rPr>
          <w:sz w:val="19"/>
        </w:rPr>
      </w:pPr>
      <w:r>
        <w:rPr>
          <w:w w:val="90"/>
          <w:sz w:val="19"/>
        </w:rPr>
        <w:t>the</w:t>
      </w:r>
      <w:r>
        <w:rPr>
          <w:spacing w:val="16"/>
          <w:w w:val="90"/>
          <w:sz w:val="19"/>
        </w:rPr>
        <w:t xml:space="preserve"> </w:t>
      </w:r>
      <w:r>
        <w:rPr>
          <w:w w:val="90"/>
          <w:sz w:val="19"/>
        </w:rPr>
        <w:t>competent</w:t>
      </w:r>
      <w:r>
        <w:rPr>
          <w:spacing w:val="16"/>
          <w:w w:val="90"/>
          <w:sz w:val="19"/>
        </w:rPr>
        <w:t xml:space="preserve"> </w:t>
      </w:r>
      <w:r>
        <w:rPr>
          <w:w w:val="90"/>
          <w:sz w:val="19"/>
        </w:rPr>
        <w:t>authority;</w:t>
      </w:r>
    </w:p>
    <w:p w14:paraId="17A5F814" w14:textId="77777777" w:rsidR="00652107" w:rsidRDefault="00652107">
      <w:pPr>
        <w:pStyle w:val="BodyText"/>
        <w:rPr>
          <w:sz w:val="28"/>
        </w:rPr>
      </w:pPr>
    </w:p>
    <w:p w14:paraId="552ACA84" w14:textId="77777777" w:rsidR="00652107" w:rsidRDefault="00652107" w:rsidP="00652107">
      <w:pPr>
        <w:pStyle w:val="ListParagraph"/>
        <w:numPr>
          <w:ilvl w:val="2"/>
          <w:numId w:val="47"/>
        </w:numPr>
        <w:tabs>
          <w:tab w:val="left" w:pos="1201"/>
        </w:tabs>
        <w:autoSpaceDE w:val="0"/>
        <w:autoSpaceDN w:val="0"/>
        <w:ind w:hanging="318"/>
        <w:rPr>
          <w:sz w:val="19"/>
        </w:rPr>
      </w:pPr>
      <w:r>
        <w:rPr>
          <w:w w:val="90"/>
          <w:sz w:val="19"/>
        </w:rPr>
        <w:t>for</w:t>
      </w:r>
      <w:r>
        <w:rPr>
          <w:spacing w:val="10"/>
          <w:w w:val="90"/>
          <w:sz w:val="19"/>
        </w:rPr>
        <w:t xml:space="preserve"> </w:t>
      </w:r>
      <w:r>
        <w:rPr>
          <w:w w:val="90"/>
          <w:sz w:val="19"/>
        </w:rPr>
        <w:t>category</w:t>
      </w:r>
      <w:r>
        <w:rPr>
          <w:spacing w:val="10"/>
          <w:w w:val="90"/>
          <w:sz w:val="19"/>
        </w:rPr>
        <w:t xml:space="preserve"> </w:t>
      </w:r>
      <w:r>
        <w:rPr>
          <w:w w:val="90"/>
          <w:sz w:val="19"/>
        </w:rPr>
        <w:t>L</w:t>
      </w:r>
      <w:r>
        <w:rPr>
          <w:spacing w:val="12"/>
          <w:w w:val="90"/>
          <w:sz w:val="19"/>
        </w:rPr>
        <w:t xml:space="preserve"> </w:t>
      </w:r>
      <w:r>
        <w:rPr>
          <w:w w:val="90"/>
          <w:sz w:val="19"/>
        </w:rPr>
        <w:t>licences,</w:t>
      </w:r>
      <w:r>
        <w:rPr>
          <w:spacing w:val="10"/>
          <w:w w:val="90"/>
          <w:sz w:val="19"/>
        </w:rPr>
        <w:t xml:space="preserve"> </w:t>
      </w:r>
      <w:r>
        <w:rPr>
          <w:w w:val="90"/>
          <w:sz w:val="19"/>
        </w:rPr>
        <w:t>another</w:t>
      </w:r>
      <w:r>
        <w:rPr>
          <w:spacing w:val="11"/>
          <w:w w:val="90"/>
          <w:sz w:val="19"/>
        </w:rPr>
        <w:t xml:space="preserve"> </w:t>
      </w:r>
      <w:r>
        <w:rPr>
          <w:w w:val="90"/>
          <w:sz w:val="19"/>
        </w:rPr>
        <w:t>organisation</w:t>
      </w:r>
      <w:r>
        <w:rPr>
          <w:spacing w:val="9"/>
          <w:w w:val="90"/>
          <w:sz w:val="19"/>
        </w:rPr>
        <w:t xml:space="preserve"> </w:t>
      </w:r>
      <w:r>
        <w:rPr>
          <w:w w:val="90"/>
          <w:sz w:val="19"/>
        </w:rPr>
        <w:t>as</w:t>
      </w:r>
      <w:r>
        <w:rPr>
          <w:spacing w:val="10"/>
          <w:w w:val="90"/>
          <w:sz w:val="19"/>
        </w:rPr>
        <w:t xml:space="preserve"> </w:t>
      </w:r>
      <w:r>
        <w:rPr>
          <w:w w:val="90"/>
          <w:sz w:val="19"/>
        </w:rPr>
        <w:t>agreed</w:t>
      </w:r>
      <w:r>
        <w:rPr>
          <w:spacing w:val="12"/>
          <w:w w:val="90"/>
          <w:sz w:val="19"/>
        </w:rPr>
        <w:t xml:space="preserve"> </w:t>
      </w:r>
      <w:r>
        <w:rPr>
          <w:w w:val="90"/>
          <w:sz w:val="19"/>
        </w:rPr>
        <w:t>by</w:t>
      </w:r>
      <w:r>
        <w:rPr>
          <w:spacing w:val="9"/>
          <w:w w:val="90"/>
          <w:sz w:val="19"/>
        </w:rPr>
        <w:t xml:space="preserve"> </w:t>
      </w:r>
      <w:r>
        <w:rPr>
          <w:w w:val="90"/>
          <w:sz w:val="19"/>
        </w:rPr>
        <w:t>the</w:t>
      </w:r>
      <w:r>
        <w:rPr>
          <w:spacing w:val="11"/>
          <w:w w:val="90"/>
          <w:sz w:val="19"/>
        </w:rPr>
        <w:t xml:space="preserve"> </w:t>
      </w:r>
      <w:r>
        <w:rPr>
          <w:w w:val="90"/>
          <w:sz w:val="19"/>
        </w:rPr>
        <w:t>competent</w:t>
      </w:r>
      <w:r>
        <w:rPr>
          <w:spacing w:val="10"/>
          <w:w w:val="90"/>
          <w:sz w:val="19"/>
        </w:rPr>
        <w:t xml:space="preserve"> </w:t>
      </w:r>
      <w:r>
        <w:rPr>
          <w:w w:val="90"/>
          <w:sz w:val="19"/>
        </w:rPr>
        <w:t>authority.</w:t>
      </w:r>
    </w:p>
    <w:p w14:paraId="65A80D15" w14:textId="77777777" w:rsidR="00652107" w:rsidRDefault="00652107">
      <w:pPr>
        <w:pStyle w:val="BodyText"/>
        <w:spacing w:before="7"/>
        <w:rPr>
          <w:sz w:val="28"/>
        </w:rPr>
      </w:pPr>
    </w:p>
    <w:p w14:paraId="7B0AC461" w14:textId="77777777" w:rsidR="00652107" w:rsidRDefault="00652107" w:rsidP="00652107">
      <w:pPr>
        <w:pStyle w:val="ListParagraph"/>
        <w:numPr>
          <w:ilvl w:val="1"/>
          <w:numId w:val="47"/>
        </w:numPr>
        <w:tabs>
          <w:tab w:val="left" w:pos="884"/>
        </w:tabs>
        <w:autoSpaceDE w:val="0"/>
        <w:autoSpaceDN w:val="0"/>
        <w:spacing w:line="232" w:lineRule="auto"/>
        <w:ind w:left="883" w:right="118"/>
        <w:jc w:val="both"/>
        <w:rPr>
          <w:sz w:val="19"/>
        </w:rPr>
      </w:pPr>
      <w:r>
        <w:rPr>
          <w:w w:val="90"/>
          <w:sz w:val="19"/>
        </w:rPr>
        <w:t>The basic knowledge examinations shall have been passed within 10 years prior to the application for an aircraft</w:t>
      </w:r>
      <w:r>
        <w:rPr>
          <w:spacing w:val="1"/>
          <w:w w:val="90"/>
          <w:sz w:val="19"/>
        </w:rPr>
        <w:t xml:space="preserve"> </w:t>
      </w:r>
      <w:r>
        <w:rPr>
          <w:w w:val="95"/>
          <w:sz w:val="19"/>
        </w:rPr>
        <w:t>maintenance licence or the addition of a category or subcategory to such a licence. If the basic knowledge</w:t>
      </w:r>
      <w:r>
        <w:rPr>
          <w:spacing w:val="1"/>
          <w:w w:val="95"/>
          <w:sz w:val="19"/>
        </w:rPr>
        <w:t xml:space="preserve"> </w:t>
      </w:r>
      <w:r>
        <w:rPr>
          <w:w w:val="90"/>
          <w:sz w:val="19"/>
        </w:rPr>
        <w:t>examinations have not been passed within that 10-year period, credits for basic knowledge examinations may be</w:t>
      </w:r>
      <w:r>
        <w:rPr>
          <w:spacing w:val="1"/>
          <w:w w:val="90"/>
          <w:sz w:val="19"/>
        </w:rPr>
        <w:t xml:space="preserve"> </w:t>
      </w:r>
      <w:r>
        <w:rPr>
          <w:sz w:val="19"/>
        </w:rPr>
        <w:t>alternatively</w:t>
      </w:r>
      <w:r>
        <w:rPr>
          <w:spacing w:val="-6"/>
          <w:sz w:val="19"/>
        </w:rPr>
        <w:t xml:space="preserve"> </w:t>
      </w:r>
      <w:r>
        <w:rPr>
          <w:sz w:val="19"/>
        </w:rPr>
        <w:t>obtained</w:t>
      </w:r>
      <w:r>
        <w:rPr>
          <w:spacing w:val="-3"/>
          <w:sz w:val="19"/>
        </w:rPr>
        <w:t xml:space="preserve"> </w:t>
      </w:r>
      <w:r>
        <w:rPr>
          <w:sz w:val="19"/>
        </w:rPr>
        <w:t>by</w:t>
      </w:r>
      <w:r>
        <w:rPr>
          <w:spacing w:val="-3"/>
          <w:sz w:val="19"/>
        </w:rPr>
        <w:t xml:space="preserve"> </w:t>
      </w:r>
      <w:r>
        <w:rPr>
          <w:sz w:val="19"/>
        </w:rPr>
        <w:t>the</w:t>
      </w:r>
      <w:r>
        <w:rPr>
          <w:spacing w:val="-2"/>
          <w:sz w:val="19"/>
        </w:rPr>
        <w:t xml:space="preserve"> </w:t>
      </w:r>
      <w:r>
        <w:rPr>
          <w:sz w:val="19"/>
        </w:rPr>
        <w:t>applicant</w:t>
      </w:r>
      <w:r>
        <w:rPr>
          <w:spacing w:val="-2"/>
          <w:sz w:val="19"/>
        </w:rPr>
        <w:t xml:space="preserve"> </w:t>
      </w:r>
      <w:r>
        <w:rPr>
          <w:sz w:val="19"/>
        </w:rPr>
        <w:t>in</w:t>
      </w:r>
      <w:r>
        <w:rPr>
          <w:spacing w:val="-3"/>
          <w:sz w:val="19"/>
        </w:rPr>
        <w:t xml:space="preserve"> </w:t>
      </w:r>
      <w:r>
        <w:rPr>
          <w:sz w:val="19"/>
        </w:rPr>
        <w:t>accordance</w:t>
      </w:r>
      <w:r>
        <w:rPr>
          <w:spacing w:val="-3"/>
          <w:sz w:val="19"/>
        </w:rPr>
        <w:t xml:space="preserve"> </w:t>
      </w:r>
      <w:r>
        <w:rPr>
          <w:sz w:val="19"/>
        </w:rPr>
        <w:t>with</w:t>
      </w:r>
      <w:r>
        <w:rPr>
          <w:spacing w:val="-2"/>
          <w:sz w:val="19"/>
        </w:rPr>
        <w:t xml:space="preserve"> </w:t>
      </w:r>
      <w:r>
        <w:rPr>
          <w:sz w:val="19"/>
        </w:rPr>
        <w:t>point</w:t>
      </w:r>
      <w:r>
        <w:rPr>
          <w:spacing w:val="-3"/>
          <w:sz w:val="19"/>
        </w:rPr>
        <w:t xml:space="preserve"> </w:t>
      </w:r>
      <w:r>
        <w:rPr>
          <w:sz w:val="19"/>
        </w:rPr>
        <w:t>(d).</w:t>
      </w:r>
    </w:p>
    <w:p w14:paraId="671CB0B3" w14:textId="77777777" w:rsidR="00652107" w:rsidRDefault="00652107">
      <w:pPr>
        <w:pStyle w:val="BodyText"/>
        <w:spacing w:before="4"/>
        <w:rPr>
          <w:sz w:val="28"/>
        </w:rPr>
      </w:pPr>
    </w:p>
    <w:p w14:paraId="52B3BFC8" w14:textId="77777777" w:rsidR="00652107" w:rsidRPr="001C203F" w:rsidRDefault="00652107">
      <w:pPr>
        <w:pStyle w:val="BodyText"/>
        <w:spacing w:before="1" w:line="232" w:lineRule="auto"/>
        <w:ind w:left="883" w:right="119"/>
        <w:jc w:val="both"/>
        <w:rPr>
          <w:rFonts w:asciiTheme="minorHAnsi" w:eastAsiaTheme="minorHAnsi" w:hAnsiTheme="minorHAnsi"/>
          <w:w w:val="90"/>
          <w:sz w:val="19"/>
          <w:szCs w:val="22"/>
        </w:rPr>
      </w:pPr>
      <w:r w:rsidRPr="001C203F">
        <w:rPr>
          <w:rFonts w:asciiTheme="minorHAnsi" w:eastAsiaTheme="minorHAnsi" w:hAnsiTheme="minorHAnsi"/>
          <w:w w:val="90"/>
          <w:sz w:val="19"/>
          <w:szCs w:val="22"/>
        </w:rPr>
        <w:t>The 10 years’ validity requirement applies to each individual module examination, except for those module examinations which were already passed as part of another licence category and the licence has already been issued.</w:t>
      </w:r>
    </w:p>
    <w:p w14:paraId="54D1460E" w14:textId="77777777" w:rsidR="00652107" w:rsidRDefault="00652107">
      <w:pPr>
        <w:pStyle w:val="BodyText"/>
        <w:spacing w:before="6"/>
        <w:rPr>
          <w:sz w:val="28"/>
        </w:rPr>
      </w:pPr>
    </w:p>
    <w:p w14:paraId="7B795E39" w14:textId="77777777" w:rsidR="00652107" w:rsidRDefault="00652107" w:rsidP="00652107">
      <w:pPr>
        <w:pStyle w:val="ListParagraph"/>
        <w:numPr>
          <w:ilvl w:val="1"/>
          <w:numId w:val="47"/>
        </w:numPr>
        <w:tabs>
          <w:tab w:val="left" w:pos="884"/>
        </w:tabs>
        <w:autoSpaceDE w:val="0"/>
        <w:autoSpaceDN w:val="0"/>
        <w:spacing w:line="232" w:lineRule="auto"/>
        <w:ind w:left="883" w:right="117"/>
        <w:jc w:val="both"/>
        <w:rPr>
          <w:sz w:val="19"/>
        </w:rPr>
      </w:pPr>
      <w:r>
        <w:rPr>
          <w:w w:val="95"/>
          <w:sz w:val="19"/>
        </w:rPr>
        <w:t>The</w:t>
      </w:r>
      <w:r>
        <w:rPr>
          <w:spacing w:val="1"/>
          <w:w w:val="95"/>
          <w:sz w:val="19"/>
        </w:rPr>
        <w:t xml:space="preserve"> </w:t>
      </w:r>
      <w:r>
        <w:rPr>
          <w:w w:val="95"/>
          <w:sz w:val="19"/>
        </w:rPr>
        <w:t>applicant</w:t>
      </w:r>
      <w:r>
        <w:rPr>
          <w:spacing w:val="1"/>
          <w:w w:val="95"/>
          <w:sz w:val="19"/>
        </w:rPr>
        <w:t xml:space="preserve"> </w:t>
      </w:r>
      <w:r>
        <w:rPr>
          <w:w w:val="95"/>
          <w:sz w:val="19"/>
        </w:rPr>
        <w:t>may</w:t>
      </w:r>
      <w:r>
        <w:rPr>
          <w:spacing w:val="1"/>
          <w:w w:val="95"/>
          <w:sz w:val="19"/>
        </w:rPr>
        <w:t xml:space="preserve"> </w:t>
      </w:r>
      <w:r>
        <w:rPr>
          <w:w w:val="95"/>
          <w:sz w:val="19"/>
        </w:rPr>
        <w:t>apply</w:t>
      </w:r>
      <w:r>
        <w:rPr>
          <w:spacing w:val="1"/>
          <w:w w:val="95"/>
          <w:sz w:val="19"/>
        </w:rPr>
        <w:t xml:space="preserve"> </w:t>
      </w:r>
      <w:r>
        <w:rPr>
          <w:w w:val="95"/>
          <w:sz w:val="19"/>
        </w:rPr>
        <w:t>to</w:t>
      </w:r>
      <w:r>
        <w:rPr>
          <w:spacing w:val="1"/>
          <w:w w:val="95"/>
          <w:sz w:val="19"/>
        </w:rPr>
        <w:t xml:space="preserve"> </w:t>
      </w:r>
      <w:r>
        <w:rPr>
          <w:w w:val="95"/>
          <w:sz w:val="19"/>
        </w:rPr>
        <w:t>the</w:t>
      </w:r>
      <w:r>
        <w:rPr>
          <w:spacing w:val="1"/>
          <w:w w:val="95"/>
          <w:sz w:val="19"/>
        </w:rPr>
        <w:t xml:space="preserve"> </w:t>
      </w:r>
      <w:r>
        <w:rPr>
          <w:w w:val="95"/>
          <w:sz w:val="19"/>
        </w:rPr>
        <w:t>competent</w:t>
      </w:r>
      <w:r>
        <w:rPr>
          <w:spacing w:val="1"/>
          <w:w w:val="95"/>
          <w:sz w:val="19"/>
        </w:rPr>
        <w:t xml:space="preserve"> </w:t>
      </w:r>
      <w:r>
        <w:rPr>
          <w:w w:val="95"/>
          <w:sz w:val="19"/>
        </w:rPr>
        <w:t>authority</w:t>
      </w:r>
      <w:r>
        <w:rPr>
          <w:spacing w:val="1"/>
          <w:w w:val="95"/>
          <w:sz w:val="19"/>
        </w:rPr>
        <w:t xml:space="preserve"> </w:t>
      </w:r>
      <w:r>
        <w:rPr>
          <w:w w:val="95"/>
          <w:sz w:val="19"/>
        </w:rPr>
        <w:t>for</w:t>
      </w:r>
      <w:r>
        <w:rPr>
          <w:spacing w:val="1"/>
          <w:w w:val="95"/>
          <w:sz w:val="19"/>
        </w:rPr>
        <w:t xml:space="preserve"> </w:t>
      </w:r>
      <w:r>
        <w:rPr>
          <w:w w:val="95"/>
          <w:sz w:val="19"/>
        </w:rPr>
        <w:t>full</w:t>
      </w:r>
      <w:r>
        <w:rPr>
          <w:spacing w:val="1"/>
          <w:w w:val="95"/>
          <w:sz w:val="19"/>
        </w:rPr>
        <w:t xml:space="preserve"> </w:t>
      </w:r>
      <w:r>
        <w:rPr>
          <w:w w:val="95"/>
          <w:sz w:val="19"/>
        </w:rPr>
        <w:t>or</w:t>
      </w:r>
      <w:r>
        <w:rPr>
          <w:spacing w:val="1"/>
          <w:w w:val="95"/>
          <w:sz w:val="19"/>
        </w:rPr>
        <w:t xml:space="preserve"> </w:t>
      </w:r>
      <w:r>
        <w:rPr>
          <w:w w:val="95"/>
          <w:sz w:val="19"/>
        </w:rPr>
        <w:t>partial</w:t>
      </w:r>
      <w:r>
        <w:rPr>
          <w:spacing w:val="1"/>
          <w:w w:val="95"/>
          <w:sz w:val="19"/>
        </w:rPr>
        <w:t xml:space="preserve"> </w:t>
      </w:r>
      <w:r>
        <w:rPr>
          <w:w w:val="95"/>
          <w:sz w:val="19"/>
        </w:rPr>
        <w:t>credits</w:t>
      </w:r>
      <w:r>
        <w:rPr>
          <w:spacing w:val="1"/>
          <w:w w:val="95"/>
          <w:sz w:val="19"/>
        </w:rPr>
        <w:t xml:space="preserve"> </w:t>
      </w:r>
      <w:r>
        <w:rPr>
          <w:w w:val="95"/>
          <w:sz w:val="19"/>
        </w:rPr>
        <w:t>for</w:t>
      </w:r>
      <w:r>
        <w:rPr>
          <w:spacing w:val="1"/>
          <w:w w:val="95"/>
          <w:sz w:val="19"/>
        </w:rPr>
        <w:t xml:space="preserve"> </w:t>
      </w:r>
      <w:r>
        <w:rPr>
          <w:w w:val="95"/>
          <w:sz w:val="19"/>
        </w:rPr>
        <w:t>the</w:t>
      </w:r>
      <w:r>
        <w:rPr>
          <w:spacing w:val="1"/>
          <w:w w:val="95"/>
          <w:sz w:val="19"/>
        </w:rPr>
        <w:t xml:space="preserve"> </w:t>
      </w:r>
      <w:r>
        <w:rPr>
          <w:w w:val="95"/>
          <w:sz w:val="19"/>
        </w:rPr>
        <w:t>basic</w:t>
      </w:r>
      <w:r>
        <w:rPr>
          <w:spacing w:val="1"/>
          <w:w w:val="95"/>
          <w:sz w:val="19"/>
        </w:rPr>
        <w:t xml:space="preserve"> </w:t>
      </w:r>
      <w:r>
        <w:rPr>
          <w:w w:val="95"/>
          <w:sz w:val="19"/>
        </w:rPr>
        <w:t>knowledge</w:t>
      </w:r>
      <w:r>
        <w:rPr>
          <w:spacing w:val="-37"/>
          <w:w w:val="95"/>
          <w:sz w:val="19"/>
        </w:rPr>
        <w:t xml:space="preserve"> </w:t>
      </w:r>
      <w:r>
        <w:rPr>
          <w:sz w:val="19"/>
        </w:rPr>
        <w:t>requirements</w:t>
      </w:r>
      <w:r>
        <w:rPr>
          <w:spacing w:val="3"/>
          <w:sz w:val="19"/>
        </w:rPr>
        <w:t xml:space="preserve"> </w:t>
      </w:r>
      <w:r>
        <w:rPr>
          <w:sz w:val="19"/>
        </w:rPr>
        <w:t>for:</w:t>
      </w:r>
    </w:p>
    <w:p w14:paraId="7A20BA6C" w14:textId="77777777" w:rsidR="00652107" w:rsidRDefault="00652107">
      <w:pPr>
        <w:pStyle w:val="BodyText"/>
        <w:spacing w:before="6"/>
        <w:rPr>
          <w:sz w:val="28"/>
        </w:rPr>
      </w:pPr>
    </w:p>
    <w:p w14:paraId="549CBC0A" w14:textId="77777777" w:rsidR="00652107" w:rsidRDefault="00652107" w:rsidP="00652107">
      <w:pPr>
        <w:pStyle w:val="ListParagraph"/>
        <w:numPr>
          <w:ilvl w:val="2"/>
          <w:numId w:val="47"/>
        </w:numPr>
        <w:tabs>
          <w:tab w:val="left" w:pos="1201"/>
        </w:tabs>
        <w:autoSpaceDE w:val="0"/>
        <w:autoSpaceDN w:val="0"/>
        <w:spacing w:line="232" w:lineRule="auto"/>
        <w:ind w:right="118"/>
        <w:rPr>
          <w:sz w:val="19"/>
        </w:rPr>
      </w:pPr>
      <w:r>
        <w:rPr>
          <w:w w:val="90"/>
          <w:sz w:val="19"/>
        </w:rPr>
        <w:t>basic</w:t>
      </w:r>
      <w:r>
        <w:rPr>
          <w:spacing w:val="16"/>
          <w:w w:val="90"/>
          <w:sz w:val="19"/>
        </w:rPr>
        <w:t xml:space="preserve"> </w:t>
      </w:r>
      <w:r>
        <w:rPr>
          <w:w w:val="90"/>
          <w:sz w:val="19"/>
        </w:rPr>
        <w:t>knowledge</w:t>
      </w:r>
      <w:r>
        <w:rPr>
          <w:spacing w:val="19"/>
          <w:w w:val="90"/>
          <w:sz w:val="19"/>
        </w:rPr>
        <w:t xml:space="preserve"> </w:t>
      </w:r>
      <w:r>
        <w:rPr>
          <w:w w:val="90"/>
          <w:sz w:val="19"/>
        </w:rPr>
        <w:t>examinations</w:t>
      </w:r>
      <w:r>
        <w:rPr>
          <w:spacing w:val="18"/>
          <w:w w:val="90"/>
          <w:sz w:val="19"/>
        </w:rPr>
        <w:t xml:space="preserve"> </w:t>
      </w:r>
      <w:r>
        <w:rPr>
          <w:w w:val="90"/>
          <w:sz w:val="19"/>
        </w:rPr>
        <w:t>which</w:t>
      </w:r>
      <w:r>
        <w:rPr>
          <w:spacing w:val="17"/>
          <w:w w:val="90"/>
          <w:sz w:val="19"/>
        </w:rPr>
        <w:t xml:space="preserve"> </w:t>
      </w:r>
      <w:r>
        <w:rPr>
          <w:w w:val="90"/>
          <w:sz w:val="19"/>
        </w:rPr>
        <w:t>were</w:t>
      </w:r>
      <w:r>
        <w:rPr>
          <w:spacing w:val="19"/>
          <w:w w:val="90"/>
          <w:sz w:val="19"/>
        </w:rPr>
        <w:t xml:space="preserve"> </w:t>
      </w:r>
      <w:r>
        <w:rPr>
          <w:w w:val="90"/>
          <w:sz w:val="19"/>
        </w:rPr>
        <w:t>passed</w:t>
      </w:r>
      <w:r>
        <w:rPr>
          <w:spacing w:val="19"/>
          <w:w w:val="90"/>
          <w:sz w:val="19"/>
        </w:rPr>
        <w:t xml:space="preserve"> </w:t>
      </w:r>
      <w:r>
        <w:rPr>
          <w:w w:val="90"/>
          <w:sz w:val="19"/>
        </w:rPr>
        <w:t>more</w:t>
      </w:r>
      <w:r>
        <w:rPr>
          <w:spacing w:val="18"/>
          <w:w w:val="90"/>
          <w:sz w:val="19"/>
        </w:rPr>
        <w:t xml:space="preserve"> </w:t>
      </w:r>
      <w:r>
        <w:rPr>
          <w:w w:val="90"/>
          <w:sz w:val="19"/>
        </w:rPr>
        <w:t>than</w:t>
      </w:r>
      <w:r>
        <w:rPr>
          <w:spacing w:val="19"/>
          <w:w w:val="90"/>
          <w:sz w:val="19"/>
        </w:rPr>
        <w:t xml:space="preserve"> </w:t>
      </w:r>
      <w:r>
        <w:rPr>
          <w:w w:val="90"/>
          <w:sz w:val="19"/>
        </w:rPr>
        <w:t>10</w:t>
      </w:r>
      <w:r>
        <w:rPr>
          <w:spacing w:val="20"/>
          <w:w w:val="90"/>
          <w:sz w:val="19"/>
        </w:rPr>
        <w:t xml:space="preserve"> </w:t>
      </w:r>
      <w:r>
        <w:rPr>
          <w:w w:val="90"/>
          <w:sz w:val="19"/>
        </w:rPr>
        <w:t>years</w:t>
      </w:r>
      <w:r>
        <w:rPr>
          <w:spacing w:val="20"/>
          <w:w w:val="90"/>
          <w:sz w:val="19"/>
        </w:rPr>
        <w:t xml:space="preserve"> </w:t>
      </w:r>
      <w:r>
        <w:rPr>
          <w:w w:val="90"/>
          <w:sz w:val="19"/>
        </w:rPr>
        <w:t>before</w:t>
      </w:r>
      <w:r>
        <w:rPr>
          <w:spacing w:val="19"/>
          <w:w w:val="90"/>
          <w:sz w:val="19"/>
        </w:rPr>
        <w:t xml:space="preserve"> </w:t>
      </w:r>
      <w:r>
        <w:rPr>
          <w:w w:val="90"/>
          <w:sz w:val="19"/>
        </w:rPr>
        <w:t>the</w:t>
      </w:r>
      <w:r>
        <w:rPr>
          <w:spacing w:val="19"/>
          <w:w w:val="90"/>
          <w:sz w:val="19"/>
        </w:rPr>
        <w:t xml:space="preserve"> </w:t>
      </w:r>
      <w:r>
        <w:rPr>
          <w:w w:val="90"/>
          <w:sz w:val="19"/>
        </w:rPr>
        <w:t>application</w:t>
      </w:r>
      <w:r>
        <w:rPr>
          <w:spacing w:val="20"/>
          <w:w w:val="90"/>
          <w:sz w:val="19"/>
        </w:rPr>
        <w:t xml:space="preserve"> </w:t>
      </w:r>
      <w:r>
        <w:rPr>
          <w:w w:val="90"/>
          <w:sz w:val="19"/>
        </w:rPr>
        <w:t>for</w:t>
      </w:r>
      <w:r>
        <w:rPr>
          <w:spacing w:val="19"/>
          <w:w w:val="90"/>
          <w:sz w:val="19"/>
        </w:rPr>
        <w:t xml:space="preserve"> </w:t>
      </w:r>
      <w:r>
        <w:rPr>
          <w:w w:val="90"/>
          <w:sz w:val="19"/>
        </w:rPr>
        <w:t>an</w:t>
      </w:r>
      <w:r>
        <w:rPr>
          <w:spacing w:val="19"/>
          <w:w w:val="90"/>
          <w:sz w:val="19"/>
        </w:rPr>
        <w:t xml:space="preserve"> </w:t>
      </w:r>
      <w:r>
        <w:rPr>
          <w:w w:val="90"/>
          <w:sz w:val="19"/>
        </w:rPr>
        <w:t>aircraft</w:t>
      </w:r>
      <w:r>
        <w:rPr>
          <w:spacing w:val="-34"/>
          <w:w w:val="90"/>
          <w:sz w:val="19"/>
        </w:rPr>
        <w:t xml:space="preserve"> </w:t>
      </w:r>
      <w:r>
        <w:rPr>
          <w:sz w:val="19"/>
        </w:rPr>
        <w:t>maintenance licence</w:t>
      </w:r>
      <w:r>
        <w:rPr>
          <w:spacing w:val="-1"/>
          <w:sz w:val="19"/>
        </w:rPr>
        <w:t xml:space="preserve"> </w:t>
      </w:r>
      <w:r>
        <w:rPr>
          <w:sz w:val="19"/>
        </w:rPr>
        <w:t>was</w:t>
      </w:r>
      <w:r>
        <w:rPr>
          <w:spacing w:val="-1"/>
          <w:sz w:val="19"/>
        </w:rPr>
        <w:t xml:space="preserve"> </w:t>
      </w:r>
      <w:r>
        <w:rPr>
          <w:sz w:val="19"/>
        </w:rPr>
        <w:t>submitted</w:t>
      </w:r>
      <w:r>
        <w:rPr>
          <w:spacing w:val="-2"/>
          <w:sz w:val="19"/>
        </w:rPr>
        <w:t xml:space="preserve"> </w:t>
      </w:r>
      <w:r>
        <w:rPr>
          <w:sz w:val="19"/>
        </w:rPr>
        <w:t>(see</w:t>
      </w:r>
      <w:r>
        <w:rPr>
          <w:spacing w:val="-1"/>
          <w:sz w:val="19"/>
        </w:rPr>
        <w:t xml:space="preserve"> </w:t>
      </w:r>
      <w:r>
        <w:rPr>
          <w:sz w:val="19"/>
        </w:rPr>
        <w:t>point (c));</w:t>
      </w:r>
    </w:p>
    <w:p w14:paraId="1BE6C0C0" w14:textId="77777777" w:rsidR="00652107" w:rsidRDefault="00652107">
      <w:pPr>
        <w:pStyle w:val="BodyText"/>
        <w:spacing w:before="7"/>
        <w:rPr>
          <w:sz w:val="28"/>
        </w:rPr>
      </w:pPr>
    </w:p>
    <w:p w14:paraId="7E7D358D" w14:textId="77777777" w:rsidR="00652107" w:rsidRDefault="00652107" w:rsidP="00652107">
      <w:pPr>
        <w:pStyle w:val="ListParagraph"/>
        <w:numPr>
          <w:ilvl w:val="2"/>
          <w:numId w:val="47"/>
        </w:numPr>
        <w:tabs>
          <w:tab w:val="left" w:pos="1201"/>
        </w:tabs>
        <w:autoSpaceDE w:val="0"/>
        <w:autoSpaceDN w:val="0"/>
        <w:spacing w:line="232" w:lineRule="auto"/>
        <w:ind w:right="119"/>
        <w:rPr>
          <w:sz w:val="19"/>
        </w:rPr>
      </w:pPr>
      <w:r>
        <w:rPr>
          <w:w w:val="90"/>
          <w:sz w:val="19"/>
        </w:rPr>
        <w:t>any</w:t>
      </w:r>
      <w:r>
        <w:rPr>
          <w:spacing w:val="16"/>
          <w:w w:val="90"/>
          <w:sz w:val="19"/>
        </w:rPr>
        <w:t xml:space="preserve"> </w:t>
      </w:r>
      <w:r>
        <w:rPr>
          <w:w w:val="90"/>
          <w:sz w:val="19"/>
        </w:rPr>
        <w:t>other</w:t>
      </w:r>
      <w:r>
        <w:rPr>
          <w:spacing w:val="27"/>
          <w:w w:val="90"/>
          <w:sz w:val="19"/>
        </w:rPr>
        <w:t xml:space="preserve"> </w:t>
      </w:r>
      <w:r>
        <w:rPr>
          <w:w w:val="90"/>
          <w:sz w:val="19"/>
        </w:rPr>
        <w:t>national</w:t>
      </w:r>
      <w:r>
        <w:rPr>
          <w:spacing w:val="23"/>
          <w:w w:val="90"/>
          <w:sz w:val="19"/>
        </w:rPr>
        <w:t xml:space="preserve"> </w:t>
      </w:r>
      <w:r>
        <w:rPr>
          <w:w w:val="90"/>
          <w:sz w:val="19"/>
        </w:rPr>
        <w:t>technical</w:t>
      </w:r>
      <w:r>
        <w:rPr>
          <w:spacing w:val="22"/>
          <w:w w:val="90"/>
          <w:sz w:val="19"/>
        </w:rPr>
        <w:t xml:space="preserve"> </w:t>
      </w:r>
      <w:r>
        <w:rPr>
          <w:w w:val="90"/>
          <w:sz w:val="19"/>
        </w:rPr>
        <w:t>training</w:t>
      </w:r>
      <w:r>
        <w:rPr>
          <w:spacing w:val="22"/>
          <w:w w:val="90"/>
          <w:sz w:val="19"/>
        </w:rPr>
        <w:t xml:space="preserve"> </w:t>
      </w:r>
      <w:r>
        <w:rPr>
          <w:w w:val="90"/>
          <w:sz w:val="19"/>
        </w:rPr>
        <w:t>and</w:t>
      </w:r>
      <w:r>
        <w:rPr>
          <w:spacing w:val="23"/>
          <w:w w:val="90"/>
          <w:sz w:val="19"/>
        </w:rPr>
        <w:t xml:space="preserve"> </w:t>
      </w:r>
      <w:r>
        <w:rPr>
          <w:w w:val="90"/>
          <w:sz w:val="19"/>
        </w:rPr>
        <w:t>examination</w:t>
      </w:r>
      <w:r>
        <w:rPr>
          <w:spacing w:val="21"/>
          <w:w w:val="90"/>
          <w:sz w:val="19"/>
        </w:rPr>
        <w:t xml:space="preserve"> </w:t>
      </w:r>
      <w:r>
        <w:rPr>
          <w:w w:val="90"/>
          <w:sz w:val="19"/>
        </w:rPr>
        <w:t>considered</w:t>
      </w:r>
      <w:r>
        <w:rPr>
          <w:spacing w:val="22"/>
          <w:w w:val="90"/>
          <w:sz w:val="19"/>
        </w:rPr>
        <w:t xml:space="preserve"> </w:t>
      </w:r>
      <w:r>
        <w:rPr>
          <w:w w:val="90"/>
          <w:sz w:val="19"/>
        </w:rPr>
        <w:t>by</w:t>
      </w:r>
      <w:r>
        <w:rPr>
          <w:spacing w:val="22"/>
          <w:w w:val="90"/>
          <w:sz w:val="19"/>
        </w:rPr>
        <w:t xml:space="preserve"> </w:t>
      </w:r>
      <w:r>
        <w:rPr>
          <w:w w:val="90"/>
          <w:sz w:val="19"/>
        </w:rPr>
        <w:t>the</w:t>
      </w:r>
      <w:r>
        <w:rPr>
          <w:spacing w:val="22"/>
          <w:w w:val="90"/>
          <w:sz w:val="19"/>
        </w:rPr>
        <w:t xml:space="preserve"> </w:t>
      </w:r>
      <w:r>
        <w:rPr>
          <w:w w:val="90"/>
          <w:sz w:val="19"/>
        </w:rPr>
        <w:t>competent</w:t>
      </w:r>
      <w:r>
        <w:rPr>
          <w:spacing w:val="23"/>
          <w:w w:val="90"/>
          <w:sz w:val="19"/>
        </w:rPr>
        <w:t xml:space="preserve"> </w:t>
      </w:r>
      <w:r>
        <w:rPr>
          <w:w w:val="90"/>
          <w:sz w:val="19"/>
        </w:rPr>
        <w:t>authority</w:t>
      </w:r>
      <w:r>
        <w:rPr>
          <w:spacing w:val="24"/>
          <w:w w:val="90"/>
          <w:sz w:val="19"/>
        </w:rPr>
        <w:t xml:space="preserve"> </w:t>
      </w:r>
      <w:r>
        <w:rPr>
          <w:w w:val="90"/>
          <w:sz w:val="19"/>
        </w:rPr>
        <w:t>as</w:t>
      </w:r>
      <w:r>
        <w:rPr>
          <w:spacing w:val="23"/>
          <w:w w:val="90"/>
          <w:sz w:val="19"/>
        </w:rPr>
        <w:t xml:space="preserve"> </w:t>
      </w:r>
      <w:r>
        <w:rPr>
          <w:w w:val="90"/>
          <w:sz w:val="19"/>
        </w:rPr>
        <w:t>equivalent</w:t>
      </w:r>
      <w:r>
        <w:rPr>
          <w:spacing w:val="-34"/>
          <w:w w:val="90"/>
          <w:sz w:val="19"/>
        </w:rPr>
        <w:t xml:space="preserve"> </w:t>
      </w:r>
      <w:r>
        <w:rPr>
          <w:sz w:val="19"/>
        </w:rPr>
        <w:t>to</w:t>
      </w:r>
      <w:r>
        <w:rPr>
          <w:spacing w:val="-4"/>
          <w:sz w:val="19"/>
        </w:rPr>
        <w:t xml:space="preserve"> </w:t>
      </w:r>
      <w:r>
        <w:rPr>
          <w:sz w:val="19"/>
        </w:rPr>
        <w:t>the</w:t>
      </w:r>
      <w:r>
        <w:rPr>
          <w:spacing w:val="-2"/>
          <w:sz w:val="19"/>
        </w:rPr>
        <w:t xml:space="preserve"> </w:t>
      </w:r>
      <w:r>
        <w:rPr>
          <w:sz w:val="19"/>
        </w:rPr>
        <w:t>corresponding</w:t>
      </w:r>
      <w:r>
        <w:rPr>
          <w:spacing w:val="-1"/>
          <w:sz w:val="19"/>
        </w:rPr>
        <w:t xml:space="preserve"> </w:t>
      </w:r>
      <w:r>
        <w:rPr>
          <w:sz w:val="19"/>
        </w:rPr>
        <w:t>basic</w:t>
      </w:r>
      <w:r>
        <w:rPr>
          <w:spacing w:val="-4"/>
          <w:sz w:val="19"/>
        </w:rPr>
        <w:t xml:space="preserve"> </w:t>
      </w:r>
      <w:r>
        <w:rPr>
          <w:sz w:val="19"/>
        </w:rPr>
        <w:t>knowledge requirements</w:t>
      </w:r>
      <w:r>
        <w:rPr>
          <w:spacing w:val="-3"/>
          <w:sz w:val="19"/>
        </w:rPr>
        <w:t xml:space="preserve"> </w:t>
      </w:r>
      <w:r>
        <w:rPr>
          <w:sz w:val="19"/>
        </w:rPr>
        <w:t>of</w:t>
      </w:r>
      <w:r>
        <w:rPr>
          <w:spacing w:val="2"/>
          <w:sz w:val="19"/>
        </w:rPr>
        <w:t xml:space="preserve"> </w:t>
      </w:r>
      <w:r>
        <w:rPr>
          <w:sz w:val="19"/>
        </w:rPr>
        <w:t>this</w:t>
      </w:r>
      <w:r>
        <w:rPr>
          <w:spacing w:val="-2"/>
          <w:sz w:val="19"/>
        </w:rPr>
        <w:t xml:space="preserve"> </w:t>
      </w:r>
      <w:r>
        <w:rPr>
          <w:sz w:val="19"/>
        </w:rPr>
        <w:t>Annex.</w:t>
      </w:r>
    </w:p>
    <w:p w14:paraId="247C5E15" w14:textId="77777777" w:rsidR="00652107" w:rsidRDefault="00652107">
      <w:pPr>
        <w:pStyle w:val="BodyText"/>
        <w:spacing w:before="9"/>
        <w:rPr>
          <w:sz w:val="28"/>
        </w:rPr>
      </w:pPr>
    </w:p>
    <w:p w14:paraId="523208D8" w14:textId="77777777" w:rsidR="00652107" w:rsidRDefault="00652107">
      <w:pPr>
        <w:pStyle w:val="BodyText"/>
        <w:spacing w:line="230" w:lineRule="auto"/>
        <w:ind w:left="1200" w:right="116"/>
      </w:pPr>
      <w:r>
        <w:rPr>
          <w:w w:val="95"/>
        </w:rPr>
        <w:t>The</w:t>
      </w:r>
      <w:r>
        <w:rPr>
          <w:spacing w:val="11"/>
          <w:w w:val="95"/>
        </w:rPr>
        <w:t xml:space="preserve"> </w:t>
      </w:r>
      <w:r>
        <w:rPr>
          <w:w w:val="95"/>
        </w:rPr>
        <w:t>applicant</w:t>
      </w:r>
      <w:r>
        <w:rPr>
          <w:spacing w:val="11"/>
          <w:w w:val="95"/>
        </w:rPr>
        <w:t xml:space="preserve"> </w:t>
      </w:r>
      <w:r>
        <w:rPr>
          <w:w w:val="95"/>
        </w:rPr>
        <w:t>shall</w:t>
      </w:r>
      <w:r>
        <w:rPr>
          <w:spacing w:val="11"/>
          <w:w w:val="95"/>
        </w:rPr>
        <w:t xml:space="preserve"> </w:t>
      </w:r>
      <w:r>
        <w:rPr>
          <w:w w:val="95"/>
        </w:rPr>
        <w:t>provide</w:t>
      </w:r>
      <w:r>
        <w:rPr>
          <w:spacing w:val="12"/>
          <w:w w:val="95"/>
        </w:rPr>
        <w:t xml:space="preserve"> </w:t>
      </w:r>
      <w:r>
        <w:rPr>
          <w:w w:val="95"/>
        </w:rPr>
        <w:t>evidence</w:t>
      </w:r>
      <w:r>
        <w:rPr>
          <w:spacing w:val="11"/>
          <w:w w:val="95"/>
        </w:rPr>
        <w:t xml:space="preserve"> </w:t>
      </w:r>
      <w:r>
        <w:rPr>
          <w:w w:val="95"/>
        </w:rPr>
        <w:t>of</w:t>
      </w:r>
      <w:r>
        <w:rPr>
          <w:spacing w:val="14"/>
          <w:w w:val="95"/>
        </w:rPr>
        <w:t xml:space="preserve"> </w:t>
      </w:r>
      <w:r>
        <w:rPr>
          <w:w w:val="95"/>
        </w:rPr>
        <w:t>the</w:t>
      </w:r>
      <w:r>
        <w:rPr>
          <w:spacing w:val="11"/>
          <w:w w:val="95"/>
        </w:rPr>
        <w:t xml:space="preserve"> </w:t>
      </w:r>
      <w:r>
        <w:rPr>
          <w:w w:val="95"/>
        </w:rPr>
        <w:t>granted</w:t>
      </w:r>
      <w:r>
        <w:rPr>
          <w:spacing w:val="9"/>
          <w:w w:val="95"/>
        </w:rPr>
        <w:t xml:space="preserve"> </w:t>
      </w:r>
      <w:r>
        <w:rPr>
          <w:w w:val="95"/>
        </w:rPr>
        <w:t>credits</w:t>
      </w:r>
      <w:r>
        <w:rPr>
          <w:spacing w:val="12"/>
          <w:w w:val="95"/>
        </w:rPr>
        <w:t xml:space="preserve"> </w:t>
      </w:r>
      <w:r>
        <w:rPr>
          <w:w w:val="95"/>
        </w:rPr>
        <w:t>by</w:t>
      </w:r>
      <w:r>
        <w:rPr>
          <w:spacing w:val="9"/>
          <w:w w:val="95"/>
        </w:rPr>
        <w:t xml:space="preserve"> </w:t>
      </w:r>
      <w:r>
        <w:rPr>
          <w:w w:val="95"/>
        </w:rPr>
        <w:t>referring</w:t>
      </w:r>
      <w:r>
        <w:rPr>
          <w:spacing w:val="11"/>
          <w:w w:val="95"/>
        </w:rPr>
        <w:t xml:space="preserve"> </w:t>
      </w:r>
      <w:r>
        <w:rPr>
          <w:w w:val="95"/>
        </w:rPr>
        <w:t>to</w:t>
      </w:r>
      <w:r>
        <w:rPr>
          <w:spacing w:val="10"/>
          <w:w w:val="95"/>
        </w:rPr>
        <w:t xml:space="preserve"> </w:t>
      </w:r>
      <w:r>
        <w:rPr>
          <w:w w:val="95"/>
        </w:rPr>
        <w:t>an</w:t>
      </w:r>
      <w:r>
        <w:rPr>
          <w:spacing w:val="11"/>
          <w:w w:val="95"/>
        </w:rPr>
        <w:t xml:space="preserve"> </w:t>
      </w:r>
      <w:r>
        <w:rPr>
          <w:w w:val="95"/>
        </w:rPr>
        <w:t>examination</w:t>
      </w:r>
      <w:r>
        <w:rPr>
          <w:spacing w:val="11"/>
          <w:w w:val="95"/>
        </w:rPr>
        <w:t xml:space="preserve"> </w:t>
      </w:r>
      <w:r>
        <w:rPr>
          <w:w w:val="95"/>
        </w:rPr>
        <w:t>credit</w:t>
      </w:r>
      <w:r>
        <w:rPr>
          <w:spacing w:val="11"/>
          <w:w w:val="95"/>
        </w:rPr>
        <w:t xml:space="preserve"> </w:t>
      </w:r>
      <w:r>
        <w:rPr>
          <w:w w:val="95"/>
        </w:rPr>
        <w:t>report</w:t>
      </w:r>
      <w:r>
        <w:rPr>
          <w:spacing w:val="-36"/>
          <w:w w:val="95"/>
        </w:rPr>
        <w:t xml:space="preserve"> </w:t>
      </w:r>
      <w:r>
        <w:rPr>
          <w:w w:val="90"/>
        </w:rPr>
        <w:t>approved</w:t>
      </w:r>
      <w:r>
        <w:rPr>
          <w:spacing w:val="9"/>
          <w:w w:val="90"/>
        </w:rPr>
        <w:t xml:space="preserve"> </w:t>
      </w:r>
      <w:r>
        <w:rPr>
          <w:w w:val="90"/>
        </w:rPr>
        <w:t>by</w:t>
      </w:r>
      <w:r>
        <w:rPr>
          <w:spacing w:val="11"/>
          <w:w w:val="90"/>
        </w:rPr>
        <w:t xml:space="preserve"> </w:t>
      </w:r>
      <w:r>
        <w:rPr>
          <w:w w:val="90"/>
        </w:rPr>
        <w:t>the</w:t>
      </w:r>
      <w:r>
        <w:rPr>
          <w:spacing w:val="13"/>
          <w:w w:val="90"/>
        </w:rPr>
        <w:t xml:space="preserve"> </w:t>
      </w:r>
      <w:r>
        <w:rPr>
          <w:w w:val="90"/>
        </w:rPr>
        <w:t>competent</w:t>
      </w:r>
      <w:r>
        <w:rPr>
          <w:spacing w:val="13"/>
          <w:w w:val="90"/>
        </w:rPr>
        <w:t xml:space="preserve"> </w:t>
      </w:r>
      <w:r>
        <w:rPr>
          <w:w w:val="90"/>
        </w:rPr>
        <w:t>authority</w:t>
      </w:r>
      <w:r>
        <w:rPr>
          <w:spacing w:val="15"/>
          <w:w w:val="90"/>
        </w:rPr>
        <w:t xml:space="preserve"> </w:t>
      </w:r>
      <w:r>
        <w:rPr>
          <w:w w:val="90"/>
        </w:rPr>
        <w:t>in</w:t>
      </w:r>
      <w:r>
        <w:rPr>
          <w:spacing w:val="12"/>
          <w:w w:val="90"/>
        </w:rPr>
        <w:t xml:space="preserve"> </w:t>
      </w:r>
      <w:r>
        <w:rPr>
          <w:w w:val="90"/>
        </w:rPr>
        <w:t>accordance</w:t>
      </w:r>
      <w:r>
        <w:rPr>
          <w:spacing w:val="14"/>
          <w:w w:val="90"/>
        </w:rPr>
        <w:t xml:space="preserve"> </w:t>
      </w:r>
      <w:r>
        <w:rPr>
          <w:w w:val="90"/>
        </w:rPr>
        <w:t>with</w:t>
      </w:r>
      <w:r>
        <w:rPr>
          <w:spacing w:val="12"/>
          <w:w w:val="90"/>
        </w:rPr>
        <w:t xml:space="preserve"> </w:t>
      </w:r>
      <w:r>
        <w:rPr>
          <w:w w:val="90"/>
        </w:rPr>
        <w:t>Section</w:t>
      </w:r>
      <w:r>
        <w:rPr>
          <w:spacing w:val="13"/>
          <w:w w:val="90"/>
        </w:rPr>
        <w:t xml:space="preserve"> </w:t>
      </w:r>
      <w:r>
        <w:rPr>
          <w:w w:val="90"/>
        </w:rPr>
        <w:t>B,</w:t>
      </w:r>
      <w:r>
        <w:rPr>
          <w:spacing w:val="12"/>
          <w:w w:val="90"/>
        </w:rPr>
        <w:t xml:space="preserve"> </w:t>
      </w:r>
      <w:r>
        <w:rPr>
          <w:w w:val="90"/>
        </w:rPr>
        <w:t>Subpart</w:t>
      </w:r>
      <w:r>
        <w:rPr>
          <w:spacing w:val="12"/>
          <w:w w:val="90"/>
        </w:rPr>
        <w:t xml:space="preserve"> </w:t>
      </w:r>
      <w:r>
        <w:rPr>
          <w:w w:val="90"/>
        </w:rPr>
        <w:t>E,</w:t>
      </w:r>
      <w:r>
        <w:rPr>
          <w:spacing w:val="14"/>
          <w:w w:val="90"/>
        </w:rPr>
        <w:t xml:space="preserve"> </w:t>
      </w:r>
      <w:r>
        <w:rPr>
          <w:w w:val="90"/>
        </w:rPr>
        <w:t>of</w:t>
      </w:r>
      <w:r>
        <w:rPr>
          <w:spacing w:val="16"/>
          <w:w w:val="90"/>
        </w:rPr>
        <w:t xml:space="preserve"> </w:t>
      </w:r>
      <w:r>
        <w:rPr>
          <w:w w:val="90"/>
        </w:rPr>
        <w:t>this</w:t>
      </w:r>
      <w:r>
        <w:rPr>
          <w:spacing w:val="14"/>
          <w:w w:val="90"/>
        </w:rPr>
        <w:t xml:space="preserve"> </w:t>
      </w:r>
      <w:r>
        <w:rPr>
          <w:w w:val="90"/>
        </w:rPr>
        <w:t>Annex</w:t>
      </w:r>
      <w:r>
        <w:rPr>
          <w:spacing w:val="12"/>
          <w:w w:val="90"/>
        </w:rPr>
        <w:t xml:space="preserve"> </w:t>
      </w:r>
      <w:r>
        <w:rPr>
          <w:w w:val="90"/>
        </w:rPr>
        <w:t>III</w:t>
      </w:r>
      <w:r>
        <w:rPr>
          <w:spacing w:val="13"/>
          <w:w w:val="90"/>
        </w:rPr>
        <w:t xml:space="preserve"> </w:t>
      </w:r>
      <w:r>
        <w:rPr>
          <w:w w:val="90"/>
        </w:rPr>
        <w:t>(Part-66).</w:t>
      </w:r>
    </w:p>
    <w:p w14:paraId="648A2FAB" w14:textId="77777777" w:rsidR="00652107" w:rsidRDefault="00652107">
      <w:pPr>
        <w:pStyle w:val="BodyText"/>
        <w:spacing w:before="9"/>
        <w:rPr>
          <w:sz w:val="28"/>
        </w:rPr>
      </w:pPr>
    </w:p>
    <w:p w14:paraId="24538DDC" w14:textId="77777777" w:rsidR="00652107" w:rsidRDefault="00652107" w:rsidP="00652107">
      <w:pPr>
        <w:pStyle w:val="ListParagraph"/>
        <w:numPr>
          <w:ilvl w:val="1"/>
          <w:numId w:val="47"/>
        </w:numPr>
        <w:tabs>
          <w:tab w:val="left" w:pos="884"/>
        </w:tabs>
        <w:autoSpaceDE w:val="0"/>
        <w:autoSpaceDN w:val="0"/>
        <w:spacing w:line="232" w:lineRule="auto"/>
        <w:ind w:left="883" w:right="119"/>
        <w:jc w:val="both"/>
        <w:rPr>
          <w:sz w:val="19"/>
        </w:rPr>
      </w:pPr>
      <w:r>
        <w:rPr>
          <w:w w:val="95"/>
          <w:sz w:val="19"/>
        </w:rPr>
        <w:t>A basic training course without Modules 1 and 2 of Appendix I to this Annex is considered a full basic training</w:t>
      </w:r>
      <w:r>
        <w:rPr>
          <w:spacing w:val="-37"/>
          <w:w w:val="95"/>
          <w:sz w:val="19"/>
        </w:rPr>
        <w:t xml:space="preserve"> </w:t>
      </w:r>
      <w:r>
        <w:rPr>
          <w:w w:val="95"/>
          <w:sz w:val="19"/>
        </w:rPr>
        <w:t>course</w:t>
      </w:r>
      <w:r>
        <w:rPr>
          <w:spacing w:val="1"/>
          <w:w w:val="95"/>
          <w:sz w:val="19"/>
        </w:rPr>
        <w:t xml:space="preserve"> </w:t>
      </w:r>
      <w:r>
        <w:rPr>
          <w:w w:val="95"/>
          <w:sz w:val="19"/>
        </w:rPr>
        <w:t>approved</w:t>
      </w:r>
      <w:r>
        <w:rPr>
          <w:spacing w:val="1"/>
          <w:w w:val="95"/>
          <w:sz w:val="19"/>
        </w:rPr>
        <w:t xml:space="preserve"> </w:t>
      </w:r>
      <w:r>
        <w:rPr>
          <w:w w:val="95"/>
          <w:sz w:val="19"/>
        </w:rPr>
        <w:t>in</w:t>
      </w:r>
      <w:r>
        <w:rPr>
          <w:spacing w:val="1"/>
          <w:w w:val="95"/>
          <w:sz w:val="19"/>
        </w:rPr>
        <w:t xml:space="preserve"> </w:t>
      </w:r>
      <w:r>
        <w:rPr>
          <w:w w:val="95"/>
          <w:sz w:val="19"/>
        </w:rPr>
        <w:t>accordance</w:t>
      </w:r>
      <w:r>
        <w:rPr>
          <w:spacing w:val="1"/>
          <w:w w:val="95"/>
          <w:sz w:val="19"/>
        </w:rPr>
        <w:t xml:space="preserve"> </w:t>
      </w:r>
      <w:r>
        <w:rPr>
          <w:w w:val="95"/>
          <w:sz w:val="19"/>
        </w:rPr>
        <w:t>with</w:t>
      </w:r>
      <w:r>
        <w:rPr>
          <w:spacing w:val="1"/>
          <w:w w:val="95"/>
          <w:sz w:val="19"/>
        </w:rPr>
        <w:t xml:space="preserve"> </w:t>
      </w:r>
      <w:r>
        <w:rPr>
          <w:w w:val="95"/>
          <w:sz w:val="19"/>
        </w:rPr>
        <w:t>Annex</w:t>
      </w:r>
      <w:r>
        <w:rPr>
          <w:spacing w:val="1"/>
          <w:w w:val="95"/>
          <w:sz w:val="19"/>
        </w:rPr>
        <w:t xml:space="preserve"> </w:t>
      </w:r>
      <w:r>
        <w:rPr>
          <w:w w:val="95"/>
          <w:sz w:val="19"/>
        </w:rPr>
        <w:t>IV</w:t>
      </w:r>
      <w:r>
        <w:rPr>
          <w:spacing w:val="1"/>
          <w:w w:val="95"/>
          <w:sz w:val="19"/>
        </w:rPr>
        <w:t xml:space="preserve"> </w:t>
      </w:r>
      <w:r>
        <w:rPr>
          <w:w w:val="95"/>
          <w:sz w:val="19"/>
        </w:rPr>
        <w:t>(Part-147)</w:t>
      </w:r>
      <w:r>
        <w:rPr>
          <w:spacing w:val="1"/>
          <w:w w:val="95"/>
          <w:sz w:val="19"/>
        </w:rPr>
        <w:t xml:space="preserve"> </w:t>
      </w:r>
      <w:r>
        <w:rPr>
          <w:w w:val="95"/>
          <w:sz w:val="19"/>
        </w:rPr>
        <w:t>only</w:t>
      </w:r>
      <w:r>
        <w:rPr>
          <w:spacing w:val="1"/>
          <w:w w:val="95"/>
          <w:sz w:val="19"/>
        </w:rPr>
        <w:t xml:space="preserve"> </w:t>
      </w:r>
      <w:r>
        <w:rPr>
          <w:w w:val="95"/>
          <w:sz w:val="19"/>
        </w:rPr>
        <w:t>when</w:t>
      </w:r>
      <w:r>
        <w:rPr>
          <w:spacing w:val="1"/>
          <w:w w:val="95"/>
          <w:sz w:val="19"/>
        </w:rPr>
        <w:t xml:space="preserve"> </w:t>
      </w:r>
      <w:r>
        <w:rPr>
          <w:w w:val="95"/>
          <w:sz w:val="19"/>
        </w:rPr>
        <w:t>knowledge</w:t>
      </w:r>
      <w:r>
        <w:rPr>
          <w:spacing w:val="1"/>
          <w:w w:val="95"/>
          <w:sz w:val="19"/>
        </w:rPr>
        <w:t xml:space="preserve"> </w:t>
      </w:r>
      <w:r>
        <w:rPr>
          <w:w w:val="95"/>
          <w:sz w:val="19"/>
        </w:rPr>
        <w:t>of</w:t>
      </w:r>
      <w:r>
        <w:rPr>
          <w:spacing w:val="1"/>
          <w:w w:val="95"/>
          <w:sz w:val="19"/>
        </w:rPr>
        <w:t xml:space="preserve"> </w:t>
      </w:r>
      <w:r>
        <w:rPr>
          <w:w w:val="95"/>
          <w:sz w:val="19"/>
        </w:rPr>
        <w:t>those</w:t>
      </w:r>
      <w:r>
        <w:rPr>
          <w:spacing w:val="1"/>
          <w:w w:val="95"/>
          <w:sz w:val="19"/>
        </w:rPr>
        <w:t xml:space="preserve"> </w:t>
      </w:r>
      <w:r>
        <w:rPr>
          <w:w w:val="95"/>
          <w:sz w:val="19"/>
        </w:rPr>
        <w:t>Modules</w:t>
      </w:r>
      <w:r>
        <w:rPr>
          <w:spacing w:val="1"/>
          <w:w w:val="95"/>
          <w:sz w:val="19"/>
        </w:rPr>
        <w:t xml:space="preserve"> </w:t>
      </w:r>
      <w:r>
        <w:rPr>
          <w:w w:val="95"/>
          <w:sz w:val="19"/>
        </w:rPr>
        <w:t>is</w:t>
      </w:r>
      <w:r>
        <w:rPr>
          <w:spacing w:val="1"/>
          <w:w w:val="95"/>
          <w:sz w:val="19"/>
        </w:rPr>
        <w:t xml:space="preserve"> </w:t>
      </w:r>
      <w:r>
        <w:rPr>
          <w:w w:val="90"/>
          <w:sz w:val="19"/>
        </w:rPr>
        <w:t>subsequently</w:t>
      </w:r>
      <w:r>
        <w:rPr>
          <w:spacing w:val="9"/>
          <w:w w:val="90"/>
          <w:sz w:val="19"/>
        </w:rPr>
        <w:t xml:space="preserve"> </w:t>
      </w:r>
      <w:r>
        <w:rPr>
          <w:w w:val="90"/>
          <w:sz w:val="19"/>
        </w:rPr>
        <w:t>demonstrated</w:t>
      </w:r>
      <w:r>
        <w:rPr>
          <w:spacing w:val="7"/>
          <w:w w:val="90"/>
          <w:sz w:val="19"/>
        </w:rPr>
        <w:t xml:space="preserve"> </w:t>
      </w:r>
      <w:r>
        <w:rPr>
          <w:w w:val="90"/>
          <w:sz w:val="19"/>
        </w:rPr>
        <w:t>by</w:t>
      </w:r>
      <w:r>
        <w:rPr>
          <w:spacing w:val="8"/>
          <w:w w:val="90"/>
          <w:sz w:val="19"/>
        </w:rPr>
        <w:t xml:space="preserve"> </w:t>
      </w:r>
      <w:r>
        <w:rPr>
          <w:w w:val="90"/>
          <w:sz w:val="19"/>
        </w:rPr>
        <w:t>the</w:t>
      </w:r>
      <w:r>
        <w:rPr>
          <w:spacing w:val="10"/>
          <w:w w:val="90"/>
          <w:sz w:val="19"/>
        </w:rPr>
        <w:t xml:space="preserve"> </w:t>
      </w:r>
      <w:r>
        <w:rPr>
          <w:w w:val="90"/>
          <w:sz w:val="19"/>
        </w:rPr>
        <w:t>applicant</w:t>
      </w:r>
      <w:r>
        <w:rPr>
          <w:spacing w:val="10"/>
          <w:w w:val="90"/>
          <w:sz w:val="19"/>
        </w:rPr>
        <w:t xml:space="preserve"> </w:t>
      </w:r>
      <w:r>
        <w:rPr>
          <w:w w:val="90"/>
          <w:sz w:val="19"/>
        </w:rPr>
        <w:t>by</w:t>
      </w:r>
      <w:r>
        <w:rPr>
          <w:spacing w:val="6"/>
          <w:w w:val="90"/>
          <w:sz w:val="19"/>
        </w:rPr>
        <w:t xml:space="preserve"> </w:t>
      </w:r>
      <w:r>
        <w:rPr>
          <w:w w:val="90"/>
          <w:sz w:val="19"/>
        </w:rPr>
        <w:t>examination</w:t>
      </w:r>
      <w:r>
        <w:rPr>
          <w:spacing w:val="9"/>
          <w:w w:val="90"/>
          <w:sz w:val="19"/>
        </w:rPr>
        <w:t xml:space="preserve"> </w:t>
      </w:r>
      <w:r>
        <w:rPr>
          <w:w w:val="90"/>
          <w:sz w:val="19"/>
        </w:rPr>
        <w:t>and</w:t>
      </w:r>
      <w:r>
        <w:rPr>
          <w:spacing w:val="9"/>
          <w:w w:val="90"/>
          <w:sz w:val="19"/>
        </w:rPr>
        <w:t xml:space="preserve"> </w:t>
      </w:r>
      <w:r>
        <w:rPr>
          <w:w w:val="90"/>
          <w:sz w:val="19"/>
        </w:rPr>
        <w:t>is</w:t>
      </w:r>
      <w:r>
        <w:rPr>
          <w:spacing w:val="10"/>
          <w:w w:val="90"/>
          <w:sz w:val="19"/>
        </w:rPr>
        <w:t xml:space="preserve"> </w:t>
      </w:r>
      <w:r>
        <w:rPr>
          <w:w w:val="90"/>
          <w:sz w:val="19"/>
        </w:rPr>
        <w:t>credited</w:t>
      </w:r>
      <w:r>
        <w:rPr>
          <w:spacing w:val="8"/>
          <w:w w:val="90"/>
          <w:sz w:val="19"/>
        </w:rPr>
        <w:t xml:space="preserve"> </w:t>
      </w:r>
      <w:r>
        <w:rPr>
          <w:w w:val="90"/>
          <w:sz w:val="19"/>
        </w:rPr>
        <w:t>by</w:t>
      </w:r>
      <w:r>
        <w:rPr>
          <w:spacing w:val="7"/>
          <w:w w:val="90"/>
          <w:sz w:val="19"/>
        </w:rPr>
        <w:t xml:space="preserve"> </w:t>
      </w:r>
      <w:r>
        <w:rPr>
          <w:w w:val="90"/>
          <w:sz w:val="19"/>
        </w:rPr>
        <w:t>the</w:t>
      </w:r>
      <w:r>
        <w:rPr>
          <w:spacing w:val="10"/>
          <w:w w:val="90"/>
          <w:sz w:val="19"/>
        </w:rPr>
        <w:t xml:space="preserve"> </w:t>
      </w:r>
      <w:r>
        <w:rPr>
          <w:w w:val="90"/>
          <w:sz w:val="19"/>
        </w:rPr>
        <w:t>competent</w:t>
      </w:r>
      <w:r>
        <w:rPr>
          <w:spacing w:val="9"/>
          <w:w w:val="90"/>
          <w:sz w:val="19"/>
        </w:rPr>
        <w:t xml:space="preserve"> </w:t>
      </w:r>
      <w:r>
        <w:rPr>
          <w:w w:val="90"/>
          <w:sz w:val="19"/>
        </w:rPr>
        <w:t>authority.</w:t>
      </w:r>
    </w:p>
    <w:p w14:paraId="3476097D" w14:textId="77777777" w:rsidR="00652107" w:rsidRDefault="00652107">
      <w:pPr>
        <w:pStyle w:val="BodyText"/>
        <w:spacing w:before="7"/>
        <w:rPr>
          <w:sz w:val="28"/>
        </w:rPr>
      </w:pPr>
    </w:p>
    <w:p w14:paraId="2F56CEB6" w14:textId="77777777" w:rsidR="00652107" w:rsidRDefault="00652107" w:rsidP="00652107">
      <w:pPr>
        <w:pStyle w:val="ListParagraph"/>
        <w:numPr>
          <w:ilvl w:val="1"/>
          <w:numId w:val="47"/>
        </w:numPr>
        <w:tabs>
          <w:tab w:val="left" w:pos="884"/>
        </w:tabs>
        <w:autoSpaceDE w:val="0"/>
        <w:autoSpaceDN w:val="0"/>
        <w:spacing w:line="232" w:lineRule="auto"/>
        <w:ind w:left="883" w:right="118"/>
        <w:jc w:val="both"/>
        <w:rPr>
          <w:sz w:val="19"/>
        </w:rPr>
      </w:pPr>
      <w:r>
        <w:rPr>
          <w:w w:val="95"/>
          <w:sz w:val="19"/>
        </w:rPr>
        <w:t>The holder of an aircraft maintenance licence applying for the addition of a different category or subcategory</w:t>
      </w:r>
      <w:r>
        <w:rPr>
          <w:spacing w:val="1"/>
          <w:w w:val="95"/>
          <w:sz w:val="19"/>
        </w:rPr>
        <w:t xml:space="preserve"> </w:t>
      </w:r>
      <w:r>
        <w:rPr>
          <w:w w:val="95"/>
          <w:sz w:val="19"/>
        </w:rPr>
        <w:t>shall complement by examination the level of knowledge that is appropriate to the related subject modules in</w:t>
      </w:r>
      <w:r>
        <w:rPr>
          <w:spacing w:val="-37"/>
          <w:w w:val="95"/>
          <w:sz w:val="19"/>
        </w:rPr>
        <w:t xml:space="preserve"> </w:t>
      </w:r>
      <w:r>
        <w:rPr>
          <w:w w:val="95"/>
          <w:sz w:val="19"/>
        </w:rPr>
        <w:t>accordance with Appendix I (for category A, B1, B2, B2L, B3 and C licences) or Appendix VII (for category L</w:t>
      </w:r>
      <w:r>
        <w:rPr>
          <w:spacing w:val="1"/>
          <w:w w:val="95"/>
          <w:sz w:val="19"/>
        </w:rPr>
        <w:t xml:space="preserve"> </w:t>
      </w:r>
      <w:r>
        <w:rPr>
          <w:sz w:val="19"/>
        </w:rPr>
        <w:t>licences).</w:t>
      </w:r>
    </w:p>
    <w:p w14:paraId="3044EED7" w14:textId="77777777" w:rsidR="00652107" w:rsidRDefault="00652107">
      <w:pPr>
        <w:pStyle w:val="BodyText"/>
        <w:spacing w:before="4"/>
        <w:rPr>
          <w:sz w:val="28"/>
        </w:rPr>
      </w:pPr>
    </w:p>
    <w:p w14:paraId="5F8B75F6" w14:textId="77777777" w:rsidR="00652107" w:rsidRPr="001C203F" w:rsidRDefault="00652107">
      <w:pPr>
        <w:pStyle w:val="BodyText"/>
        <w:spacing w:before="1" w:line="232" w:lineRule="auto"/>
        <w:ind w:left="883" w:right="118"/>
        <w:jc w:val="both"/>
        <w:rPr>
          <w:rFonts w:asciiTheme="minorHAnsi" w:eastAsiaTheme="minorHAnsi" w:hAnsiTheme="minorHAnsi"/>
          <w:w w:val="95"/>
          <w:sz w:val="19"/>
          <w:szCs w:val="22"/>
        </w:rPr>
      </w:pPr>
      <w:r w:rsidRPr="001C203F">
        <w:rPr>
          <w:rFonts w:asciiTheme="minorHAnsi" w:eastAsiaTheme="minorHAnsi" w:hAnsiTheme="minorHAnsi"/>
          <w:w w:val="95"/>
          <w:sz w:val="19"/>
          <w:szCs w:val="22"/>
        </w:rPr>
        <w:t>Appendix IV details the modules of Appendix I (for category B1, B2, B2L, B3 and C licences) or Appendix VII (for category L licences) required for the addition of a new category or subcategory to an existing licence issued in accordance with this AnnexA.’;</w:t>
      </w:r>
    </w:p>
    <w:p w14:paraId="04393FA1" w14:textId="77777777" w:rsidR="00652107" w:rsidRDefault="00652107">
      <w:pPr>
        <w:pStyle w:val="BodyText"/>
        <w:spacing w:before="11"/>
        <w:rPr>
          <w:sz w:val="27"/>
        </w:rPr>
      </w:pPr>
    </w:p>
    <w:p w14:paraId="234AAE20" w14:textId="77777777" w:rsidR="00652107" w:rsidRDefault="00652107" w:rsidP="00652107">
      <w:pPr>
        <w:pStyle w:val="ListParagraph"/>
        <w:numPr>
          <w:ilvl w:val="0"/>
          <w:numId w:val="47"/>
        </w:numPr>
        <w:tabs>
          <w:tab w:val="left" w:pos="538"/>
          <w:tab w:val="left" w:pos="540"/>
        </w:tabs>
        <w:autoSpaceDE w:val="0"/>
        <w:autoSpaceDN w:val="0"/>
        <w:ind w:hanging="420"/>
        <w:rPr>
          <w:sz w:val="19"/>
        </w:rPr>
      </w:pPr>
      <w:r>
        <w:rPr>
          <w:w w:val="95"/>
          <w:sz w:val="19"/>
        </w:rPr>
        <w:t>point</w:t>
      </w:r>
      <w:r>
        <w:rPr>
          <w:spacing w:val="-4"/>
          <w:w w:val="95"/>
          <w:sz w:val="19"/>
        </w:rPr>
        <w:t xml:space="preserve"> </w:t>
      </w:r>
      <w:r>
        <w:rPr>
          <w:w w:val="95"/>
          <w:sz w:val="19"/>
        </w:rPr>
        <w:t>66.A.30</w:t>
      </w:r>
      <w:r>
        <w:rPr>
          <w:spacing w:val="-3"/>
          <w:w w:val="95"/>
          <w:sz w:val="19"/>
        </w:rPr>
        <w:t xml:space="preserve"> </w:t>
      </w:r>
      <w:r>
        <w:rPr>
          <w:w w:val="95"/>
          <w:sz w:val="19"/>
        </w:rPr>
        <w:t>is</w:t>
      </w:r>
      <w:r>
        <w:rPr>
          <w:spacing w:val="-3"/>
          <w:w w:val="95"/>
          <w:sz w:val="19"/>
        </w:rPr>
        <w:t xml:space="preserve"> </w:t>
      </w:r>
      <w:r>
        <w:rPr>
          <w:w w:val="95"/>
          <w:sz w:val="19"/>
        </w:rPr>
        <w:t>amended</w:t>
      </w:r>
      <w:r>
        <w:rPr>
          <w:spacing w:val="-3"/>
          <w:w w:val="95"/>
          <w:sz w:val="19"/>
        </w:rPr>
        <w:t xml:space="preserve"> </w:t>
      </w:r>
      <w:r>
        <w:rPr>
          <w:w w:val="95"/>
          <w:sz w:val="19"/>
        </w:rPr>
        <w:t>as</w:t>
      </w:r>
      <w:r>
        <w:rPr>
          <w:spacing w:val="-3"/>
          <w:w w:val="95"/>
          <w:sz w:val="19"/>
        </w:rPr>
        <w:t xml:space="preserve"> </w:t>
      </w:r>
      <w:r>
        <w:rPr>
          <w:w w:val="95"/>
          <w:sz w:val="19"/>
        </w:rPr>
        <w:t>follows:</w:t>
      </w:r>
    </w:p>
    <w:p w14:paraId="0306C2AB" w14:textId="77777777" w:rsidR="00652107" w:rsidRDefault="00652107">
      <w:pPr>
        <w:pStyle w:val="BodyText"/>
        <w:spacing w:before="1"/>
        <w:rPr>
          <w:sz w:val="28"/>
        </w:rPr>
      </w:pPr>
    </w:p>
    <w:p w14:paraId="3566C0B6" w14:textId="77777777" w:rsidR="00652107" w:rsidRDefault="00652107" w:rsidP="00652107">
      <w:pPr>
        <w:pStyle w:val="ListParagraph"/>
        <w:numPr>
          <w:ilvl w:val="1"/>
          <w:numId w:val="47"/>
        </w:numPr>
        <w:tabs>
          <w:tab w:val="left" w:pos="849"/>
        </w:tabs>
        <w:autoSpaceDE w:val="0"/>
        <w:autoSpaceDN w:val="0"/>
        <w:spacing w:before="1"/>
        <w:rPr>
          <w:sz w:val="19"/>
        </w:rPr>
      </w:pPr>
      <w:r>
        <w:rPr>
          <w:w w:val="90"/>
          <w:sz w:val="19"/>
        </w:rPr>
        <w:t>in</w:t>
      </w:r>
      <w:r>
        <w:rPr>
          <w:spacing w:val="1"/>
          <w:w w:val="90"/>
          <w:sz w:val="19"/>
        </w:rPr>
        <w:t xml:space="preserve"> </w:t>
      </w:r>
      <w:r>
        <w:rPr>
          <w:w w:val="90"/>
          <w:sz w:val="19"/>
        </w:rPr>
        <w:t>point</w:t>
      </w:r>
      <w:r>
        <w:rPr>
          <w:spacing w:val="1"/>
          <w:w w:val="90"/>
          <w:sz w:val="19"/>
        </w:rPr>
        <w:t xml:space="preserve"> </w:t>
      </w:r>
      <w:r>
        <w:rPr>
          <w:w w:val="90"/>
          <w:sz w:val="19"/>
        </w:rPr>
        <w:t>(a)(2b),</w:t>
      </w:r>
      <w:r>
        <w:rPr>
          <w:spacing w:val="4"/>
          <w:w w:val="90"/>
          <w:sz w:val="19"/>
        </w:rPr>
        <w:t xml:space="preserve"> </w:t>
      </w:r>
      <w:r>
        <w:rPr>
          <w:w w:val="90"/>
          <w:sz w:val="19"/>
        </w:rPr>
        <w:t>the</w:t>
      </w:r>
      <w:r>
        <w:rPr>
          <w:spacing w:val="3"/>
          <w:w w:val="90"/>
          <w:sz w:val="19"/>
        </w:rPr>
        <w:t xml:space="preserve"> </w:t>
      </w:r>
      <w:r>
        <w:rPr>
          <w:w w:val="90"/>
          <w:sz w:val="19"/>
        </w:rPr>
        <w:t>second</w:t>
      </w:r>
      <w:r>
        <w:rPr>
          <w:spacing w:val="2"/>
          <w:w w:val="90"/>
          <w:sz w:val="19"/>
        </w:rPr>
        <w:t xml:space="preserve"> </w:t>
      </w:r>
      <w:r>
        <w:rPr>
          <w:w w:val="90"/>
          <w:sz w:val="19"/>
        </w:rPr>
        <w:t>and</w:t>
      </w:r>
      <w:r>
        <w:rPr>
          <w:spacing w:val="2"/>
          <w:w w:val="90"/>
          <w:sz w:val="19"/>
        </w:rPr>
        <w:t xml:space="preserve"> </w:t>
      </w:r>
      <w:r>
        <w:rPr>
          <w:w w:val="90"/>
          <w:sz w:val="19"/>
        </w:rPr>
        <w:t>third</w:t>
      </w:r>
      <w:r>
        <w:rPr>
          <w:spacing w:val="3"/>
          <w:w w:val="90"/>
          <w:sz w:val="19"/>
        </w:rPr>
        <w:t xml:space="preserve"> </w:t>
      </w:r>
      <w:r>
        <w:rPr>
          <w:w w:val="90"/>
          <w:sz w:val="19"/>
        </w:rPr>
        <w:t>paragraphs</w:t>
      </w:r>
      <w:r>
        <w:rPr>
          <w:spacing w:val="1"/>
          <w:w w:val="90"/>
          <w:sz w:val="19"/>
        </w:rPr>
        <w:t xml:space="preserve"> </w:t>
      </w:r>
      <w:r>
        <w:rPr>
          <w:w w:val="90"/>
          <w:sz w:val="19"/>
        </w:rPr>
        <w:t>are</w:t>
      </w:r>
      <w:r>
        <w:rPr>
          <w:spacing w:val="3"/>
          <w:w w:val="90"/>
          <w:sz w:val="19"/>
        </w:rPr>
        <w:t xml:space="preserve"> </w:t>
      </w:r>
      <w:r>
        <w:rPr>
          <w:w w:val="90"/>
          <w:sz w:val="19"/>
        </w:rPr>
        <w:t>deleted;</w:t>
      </w:r>
    </w:p>
    <w:p w14:paraId="41FBCE80" w14:textId="77777777" w:rsidR="00652107" w:rsidRDefault="00652107">
      <w:pPr>
        <w:pStyle w:val="BodyText"/>
        <w:spacing w:before="1"/>
        <w:rPr>
          <w:sz w:val="28"/>
        </w:rPr>
      </w:pPr>
    </w:p>
    <w:p w14:paraId="742DE0CF" w14:textId="77777777" w:rsidR="00652107" w:rsidRDefault="00652107" w:rsidP="00652107">
      <w:pPr>
        <w:pStyle w:val="ListParagraph"/>
        <w:numPr>
          <w:ilvl w:val="1"/>
          <w:numId w:val="47"/>
        </w:numPr>
        <w:tabs>
          <w:tab w:val="left" w:pos="849"/>
        </w:tabs>
        <w:autoSpaceDE w:val="0"/>
        <w:autoSpaceDN w:val="0"/>
        <w:rPr>
          <w:sz w:val="19"/>
        </w:rPr>
      </w:pPr>
      <w:r>
        <w:rPr>
          <w:w w:val="90"/>
          <w:sz w:val="19"/>
        </w:rPr>
        <w:t>points</w:t>
      </w:r>
      <w:r>
        <w:rPr>
          <w:spacing w:val="-1"/>
          <w:w w:val="90"/>
          <w:sz w:val="19"/>
        </w:rPr>
        <w:t xml:space="preserve"> </w:t>
      </w:r>
      <w:r>
        <w:rPr>
          <w:w w:val="90"/>
          <w:sz w:val="19"/>
        </w:rPr>
        <w:t>(a)(3),</w:t>
      </w:r>
      <w:r>
        <w:rPr>
          <w:spacing w:val="1"/>
          <w:w w:val="90"/>
          <w:sz w:val="19"/>
        </w:rPr>
        <w:t xml:space="preserve"> </w:t>
      </w:r>
      <w:r>
        <w:rPr>
          <w:w w:val="90"/>
          <w:sz w:val="19"/>
        </w:rPr>
        <w:t>(4)</w:t>
      </w:r>
      <w:r>
        <w:rPr>
          <w:spacing w:val="-1"/>
          <w:w w:val="90"/>
          <w:sz w:val="19"/>
        </w:rPr>
        <w:t xml:space="preserve"> </w:t>
      </w:r>
      <w:r>
        <w:rPr>
          <w:w w:val="90"/>
          <w:sz w:val="19"/>
        </w:rPr>
        <w:t>and</w:t>
      </w:r>
      <w:r>
        <w:rPr>
          <w:spacing w:val="1"/>
          <w:w w:val="90"/>
          <w:sz w:val="19"/>
        </w:rPr>
        <w:t xml:space="preserve"> </w:t>
      </w:r>
      <w:r>
        <w:rPr>
          <w:w w:val="90"/>
          <w:sz w:val="19"/>
        </w:rPr>
        <w:t>(5)</w:t>
      </w:r>
      <w:r>
        <w:rPr>
          <w:spacing w:val="-1"/>
          <w:w w:val="90"/>
          <w:sz w:val="19"/>
        </w:rPr>
        <w:t xml:space="preserve"> </w:t>
      </w:r>
      <w:r>
        <w:rPr>
          <w:w w:val="90"/>
          <w:sz w:val="19"/>
        </w:rPr>
        <w:t>are</w:t>
      </w:r>
      <w:r>
        <w:rPr>
          <w:spacing w:val="1"/>
          <w:w w:val="90"/>
          <w:sz w:val="19"/>
        </w:rPr>
        <w:t xml:space="preserve"> </w:t>
      </w:r>
      <w:r>
        <w:rPr>
          <w:w w:val="90"/>
          <w:sz w:val="19"/>
        </w:rPr>
        <w:t>replaced</w:t>
      </w:r>
      <w:r>
        <w:rPr>
          <w:spacing w:val="-1"/>
          <w:w w:val="90"/>
          <w:sz w:val="19"/>
        </w:rPr>
        <w:t xml:space="preserve"> </w:t>
      </w:r>
      <w:r>
        <w:rPr>
          <w:w w:val="90"/>
          <w:sz w:val="19"/>
        </w:rPr>
        <w:t>by</w:t>
      </w:r>
      <w:r>
        <w:rPr>
          <w:spacing w:val="-1"/>
          <w:w w:val="90"/>
          <w:sz w:val="19"/>
        </w:rPr>
        <w:t xml:space="preserve"> </w:t>
      </w:r>
      <w:r>
        <w:rPr>
          <w:w w:val="90"/>
          <w:sz w:val="19"/>
        </w:rPr>
        <w:t>the</w:t>
      </w:r>
      <w:r>
        <w:rPr>
          <w:spacing w:val="1"/>
          <w:w w:val="90"/>
          <w:sz w:val="19"/>
        </w:rPr>
        <w:t xml:space="preserve"> </w:t>
      </w:r>
      <w:r>
        <w:rPr>
          <w:w w:val="90"/>
          <w:sz w:val="19"/>
        </w:rPr>
        <w:t>following:</w:t>
      </w:r>
    </w:p>
    <w:p w14:paraId="1F165D03" w14:textId="77777777" w:rsidR="00652107" w:rsidRDefault="00652107">
      <w:pPr>
        <w:pStyle w:val="BodyText"/>
        <w:spacing w:before="1"/>
        <w:rPr>
          <w:sz w:val="28"/>
        </w:rPr>
      </w:pPr>
    </w:p>
    <w:p w14:paraId="37FB00A6" w14:textId="77777777" w:rsidR="00652107" w:rsidRDefault="00652107">
      <w:pPr>
        <w:pStyle w:val="BodyText"/>
        <w:ind w:left="848"/>
        <w:jc w:val="both"/>
      </w:pPr>
      <w:r>
        <w:rPr>
          <w:w w:val="90"/>
        </w:rPr>
        <w:t>‘3.</w:t>
      </w:r>
      <w:r>
        <w:rPr>
          <w:spacing w:val="46"/>
        </w:rPr>
        <w:t xml:space="preserve"> </w:t>
      </w:r>
      <w:r w:rsidRPr="001C203F">
        <w:rPr>
          <w:rFonts w:asciiTheme="minorHAnsi" w:eastAsiaTheme="minorHAnsi" w:hAnsiTheme="minorHAnsi"/>
          <w:w w:val="95"/>
          <w:sz w:val="19"/>
          <w:szCs w:val="22"/>
        </w:rPr>
        <w:t>for category C with respect to complex motor-powered aircraft (CMPA):</w:t>
      </w:r>
    </w:p>
    <w:p w14:paraId="3354C1DD" w14:textId="77777777" w:rsidR="00652107" w:rsidRDefault="00652107">
      <w:pPr>
        <w:pStyle w:val="BodyText"/>
        <w:spacing w:before="5"/>
        <w:rPr>
          <w:sz w:val="28"/>
        </w:rPr>
      </w:pPr>
    </w:p>
    <w:p w14:paraId="559E01CB" w14:textId="77777777" w:rsidR="00652107" w:rsidRDefault="00652107" w:rsidP="00652107">
      <w:pPr>
        <w:pStyle w:val="ListParagraph"/>
        <w:numPr>
          <w:ilvl w:val="0"/>
          <w:numId w:val="46"/>
        </w:numPr>
        <w:tabs>
          <w:tab w:val="left" w:pos="1493"/>
        </w:tabs>
        <w:autoSpaceDE w:val="0"/>
        <w:autoSpaceDN w:val="0"/>
        <w:spacing w:line="232" w:lineRule="auto"/>
        <w:ind w:right="118"/>
        <w:jc w:val="both"/>
        <w:rPr>
          <w:sz w:val="19"/>
        </w:rPr>
      </w:pPr>
      <w:r>
        <w:rPr>
          <w:w w:val="90"/>
          <w:sz w:val="19"/>
        </w:rPr>
        <w:t>3 years of experience in exercising category B1.1, B1.3 or B2 privileges as support staff, or both support</w:t>
      </w:r>
      <w:r>
        <w:rPr>
          <w:spacing w:val="1"/>
          <w:w w:val="90"/>
          <w:sz w:val="19"/>
        </w:rPr>
        <w:t xml:space="preserve"> </w:t>
      </w:r>
      <w:r>
        <w:rPr>
          <w:w w:val="95"/>
          <w:sz w:val="19"/>
        </w:rPr>
        <w:t>staff and certifying staff, in accordance with point 145.A.35 of Annex II (Part-145), at a maintenance</w:t>
      </w:r>
      <w:r>
        <w:rPr>
          <w:spacing w:val="1"/>
          <w:w w:val="95"/>
          <w:sz w:val="19"/>
        </w:rPr>
        <w:t xml:space="preserve"> </w:t>
      </w:r>
      <w:r>
        <w:rPr>
          <w:w w:val="95"/>
          <w:sz w:val="19"/>
        </w:rPr>
        <w:t>organisation</w:t>
      </w:r>
      <w:r>
        <w:rPr>
          <w:spacing w:val="-5"/>
          <w:w w:val="95"/>
          <w:sz w:val="19"/>
        </w:rPr>
        <w:t xml:space="preserve"> </w:t>
      </w:r>
      <w:r>
        <w:rPr>
          <w:w w:val="95"/>
          <w:sz w:val="19"/>
        </w:rPr>
        <w:t>working</w:t>
      </w:r>
      <w:r>
        <w:rPr>
          <w:spacing w:val="-3"/>
          <w:w w:val="95"/>
          <w:sz w:val="19"/>
        </w:rPr>
        <w:t xml:space="preserve"> </w:t>
      </w:r>
      <w:r>
        <w:rPr>
          <w:w w:val="95"/>
          <w:sz w:val="19"/>
        </w:rPr>
        <w:t>on</w:t>
      </w:r>
      <w:r>
        <w:rPr>
          <w:spacing w:val="-2"/>
          <w:w w:val="95"/>
          <w:sz w:val="19"/>
        </w:rPr>
        <w:t xml:space="preserve"> </w:t>
      </w:r>
      <w:r>
        <w:rPr>
          <w:w w:val="95"/>
          <w:sz w:val="19"/>
        </w:rPr>
        <w:t>CMPA,</w:t>
      </w:r>
      <w:r>
        <w:rPr>
          <w:spacing w:val="-3"/>
          <w:w w:val="95"/>
          <w:sz w:val="19"/>
        </w:rPr>
        <w:t xml:space="preserve"> </w:t>
      </w:r>
      <w:r>
        <w:rPr>
          <w:w w:val="95"/>
          <w:sz w:val="19"/>
        </w:rPr>
        <w:t>including</w:t>
      </w:r>
      <w:r>
        <w:rPr>
          <w:spacing w:val="-2"/>
          <w:w w:val="95"/>
          <w:sz w:val="19"/>
        </w:rPr>
        <w:t xml:space="preserve"> </w:t>
      </w:r>
      <w:r>
        <w:rPr>
          <w:w w:val="95"/>
          <w:sz w:val="19"/>
        </w:rPr>
        <w:t>12</w:t>
      </w:r>
      <w:r>
        <w:rPr>
          <w:spacing w:val="-2"/>
          <w:w w:val="95"/>
          <w:sz w:val="19"/>
        </w:rPr>
        <w:t xml:space="preserve"> </w:t>
      </w:r>
      <w:r>
        <w:rPr>
          <w:w w:val="95"/>
          <w:sz w:val="19"/>
        </w:rPr>
        <w:t>months</w:t>
      </w:r>
      <w:r>
        <w:rPr>
          <w:spacing w:val="-2"/>
          <w:w w:val="95"/>
          <w:sz w:val="19"/>
        </w:rPr>
        <w:t xml:space="preserve"> </w:t>
      </w:r>
      <w:r>
        <w:rPr>
          <w:w w:val="95"/>
          <w:sz w:val="19"/>
        </w:rPr>
        <w:t>of</w:t>
      </w:r>
      <w:r>
        <w:rPr>
          <w:spacing w:val="-3"/>
          <w:w w:val="95"/>
          <w:sz w:val="19"/>
        </w:rPr>
        <w:t xml:space="preserve"> </w:t>
      </w:r>
      <w:r>
        <w:rPr>
          <w:w w:val="95"/>
          <w:sz w:val="19"/>
        </w:rPr>
        <w:t>experience</w:t>
      </w:r>
      <w:r>
        <w:rPr>
          <w:spacing w:val="-2"/>
          <w:w w:val="95"/>
          <w:sz w:val="19"/>
        </w:rPr>
        <w:t xml:space="preserve"> </w:t>
      </w:r>
      <w:r>
        <w:rPr>
          <w:w w:val="95"/>
          <w:sz w:val="19"/>
        </w:rPr>
        <w:t>as</w:t>
      </w:r>
      <w:r>
        <w:rPr>
          <w:spacing w:val="-2"/>
          <w:w w:val="95"/>
          <w:sz w:val="19"/>
        </w:rPr>
        <w:t xml:space="preserve"> </w:t>
      </w:r>
      <w:r>
        <w:rPr>
          <w:w w:val="95"/>
          <w:sz w:val="19"/>
        </w:rPr>
        <w:t>base</w:t>
      </w:r>
      <w:r>
        <w:rPr>
          <w:spacing w:val="-2"/>
          <w:w w:val="95"/>
          <w:sz w:val="19"/>
        </w:rPr>
        <w:t xml:space="preserve"> </w:t>
      </w:r>
      <w:r>
        <w:rPr>
          <w:w w:val="95"/>
          <w:sz w:val="19"/>
        </w:rPr>
        <w:t>maintenance</w:t>
      </w:r>
      <w:r>
        <w:rPr>
          <w:spacing w:val="-2"/>
          <w:w w:val="95"/>
          <w:sz w:val="19"/>
        </w:rPr>
        <w:t xml:space="preserve"> </w:t>
      </w:r>
      <w:r>
        <w:rPr>
          <w:w w:val="95"/>
          <w:sz w:val="19"/>
        </w:rPr>
        <w:t>support</w:t>
      </w:r>
      <w:r>
        <w:rPr>
          <w:spacing w:val="-2"/>
          <w:w w:val="95"/>
          <w:sz w:val="19"/>
        </w:rPr>
        <w:t xml:space="preserve"> </w:t>
      </w:r>
      <w:r>
        <w:rPr>
          <w:w w:val="95"/>
          <w:sz w:val="19"/>
        </w:rPr>
        <w:t>staff;</w:t>
      </w:r>
      <w:r>
        <w:rPr>
          <w:spacing w:val="-37"/>
          <w:w w:val="95"/>
          <w:sz w:val="19"/>
        </w:rPr>
        <w:t xml:space="preserve"> </w:t>
      </w:r>
      <w:r>
        <w:rPr>
          <w:sz w:val="19"/>
        </w:rPr>
        <w:t>or</w:t>
      </w:r>
    </w:p>
    <w:p w14:paraId="04750B36" w14:textId="77777777" w:rsidR="00652107" w:rsidRDefault="00652107">
      <w:pPr>
        <w:pStyle w:val="BodyText"/>
        <w:rPr>
          <w:sz w:val="20"/>
        </w:rPr>
      </w:pPr>
    </w:p>
    <w:p w14:paraId="193BD0EA" w14:textId="77777777" w:rsidR="00652107" w:rsidRDefault="00652107">
      <w:pPr>
        <w:pStyle w:val="BodyText"/>
        <w:spacing w:before="9"/>
      </w:pPr>
    </w:p>
    <w:p w14:paraId="26CA60A0" w14:textId="77777777" w:rsidR="00652107" w:rsidRDefault="00652107" w:rsidP="00652107">
      <w:pPr>
        <w:pStyle w:val="ListParagraph"/>
        <w:numPr>
          <w:ilvl w:val="0"/>
          <w:numId w:val="46"/>
        </w:numPr>
        <w:tabs>
          <w:tab w:val="left" w:pos="1493"/>
        </w:tabs>
        <w:autoSpaceDE w:val="0"/>
        <w:autoSpaceDN w:val="0"/>
        <w:spacing w:line="232" w:lineRule="auto"/>
        <w:ind w:right="115"/>
        <w:jc w:val="both"/>
        <w:rPr>
          <w:sz w:val="19"/>
        </w:rPr>
      </w:pPr>
      <w:r>
        <w:rPr>
          <w:w w:val="95"/>
          <w:sz w:val="19"/>
        </w:rPr>
        <w:t>5 years of experience in exercising category B1.2, B1.4 or L5 privileges as support staff, or both</w:t>
      </w:r>
      <w:r>
        <w:rPr>
          <w:spacing w:val="1"/>
          <w:w w:val="95"/>
          <w:sz w:val="19"/>
        </w:rPr>
        <w:t xml:space="preserve"> </w:t>
      </w:r>
      <w:r>
        <w:rPr>
          <w:w w:val="95"/>
          <w:sz w:val="19"/>
        </w:rPr>
        <w:t>support staff and certifying staff, in accordance with point 145.A.35 of Annex II (Part-145), at a</w:t>
      </w:r>
      <w:r>
        <w:rPr>
          <w:spacing w:val="1"/>
          <w:w w:val="95"/>
          <w:sz w:val="19"/>
        </w:rPr>
        <w:t xml:space="preserve"> </w:t>
      </w:r>
      <w:r>
        <w:rPr>
          <w:sz w:val="19"/>
        </w:rPr>
        <w:t>maintenance</w:t>
      </w:r>
      <w:r>
        <w:rPr>
          <w:spacing w:val="1"/>
          <w:sz w:val="19"/>
        </w:rPr>
        <w:t xml:space="preserve"> </w:t>
      </w:r>
      <w:r>
        <w:rPr>
          <w:sz w:val="19"/>
        </w:rPr>
        <w:t>organisation</w:t>
      </w:r>
      <w:r>
        <w:rPr>
          <w:spacing w:val="1"/>
          <w:sz w:val="19"/>
        </w:rPr>
        <w:t xml:space="preserve"> </w:t>
      </w:r>
      <w:r>
        <w:rPr>
          <w:sz w:val="19"/>
        </w:rPr>
        <w:t>working</w:t>
      </w:r>
      <w:r>
        <w:rPr>
          <w:spacing w:val="1"/>
          <w:sz w:val="19"/>
        </w:rPr>
        <w:t xml:space="preserve"> </w:t>
      </w:r>
      <w:r>
        <w:rPr>
          <w:sz w:val="19"/>
        </w:rPr>
        <w:t>on</w:t>
      </w:r>
      <w:r>
        <w:rPr>
          <w:spacing w:val="1"/>
          <w:sz w:val="19"/>
        </w:rPr>
        <w:t xml:space="preserve"> </w:t>
      </w:r>
      <w:r>
        <w:rPr>
          <w:sz w:val="19"/>
        </w:rPr>
        <w:t>CMPA,</w:t>
      </w:r>
      <w:r>
        <w:rPr>
          <w:spacing w:val="1"/>
          <w:sz w:val="19"/>
        </w:rPr>
        <w:t xml:space="preserve"> </w:t>
      </w:r>
      <w:r>
        <w:rPr>
          <w:sz w:val="19"/>
        </w:rPr>
        <w:t>including</w:t>
      </w:r>
      <w:r>
        <w:rPr>
          <w:spacing w:val="1"/>
          <w:sz w:val="19"/>
        </w:rPr>
        <w:t xml:space="preserve"> </w:t>
      </w:r>
      <w:r>
        <w:rPr>
          <w:sz w:val="19"/>
        </w:rPr>
        <w:t>12</w:t>
      </w:r>
      <w:r>
        <w:rPr>
          <w:spacing w:val="1"/>
          <w:sz w:val="19"/>
        </w:rPr>
        <w:t xml:space="preserve"> </w:t>
      </w:r>
      <w:r>
        <w:rPr>
          <w:sz w:val="19"/>
        </w:rPr>
        <w:t>months</w:t>
      </w:r>
      <w:r>
        <w:rPr>
          <w:spacing w:val="1"/>
          <w:sz w:val="19"/>
        </w:rPr>
        <w:t xml:space="preserve"> </w:t>
      </w:r>
      <w:r>
        <w:rPr>
          <w:sz w:val="19"/>
        </w:rPr>
        <w:t>of</w:t>
      </w:r>
      <w:r>
        <w:rPr>
          <w:spacing w:val="1"/>
          <w:sz w:val="19"/>
        </w:rPr>
        <w:t xml:space="preserve"> </w:t>
      </w:r>
      <w:r>
        <w:rPr>
          <w:sz w:val="19"/>
        </w:rPr>
        <w:t>experience</w:t>
      </w:r>
      <w:r>
        <w:rPr>
          <w:spacing w:val="1"/>
          <w:sz w:val="19"/>
        </w:rPr>
        <w:t xml:space="preserve"> </w:t>
      </w:r>
      <w:r>
        <w:rPr>
          <w:sz w:val="19"/>
        </w:rPr>
        <w:t>as</w:t>
      </w:r>
      <w:r>
        <w:rPr>
          <w:spacing w:val="1"/>
          <w:sz w:val="19"/>
        </w:rPr>
        <w:t xml:space="preserve"> </w:t>
      </w:r>
      <w:r>
        <w:rPr>
          <w:sz w:val="19"/>
        </w:rPr>
        <w:t>base</w:t>
      </w:r>
      <w:r>
        <w:rPr>
          <w:spacing w:val="1"/>
          <w:sz w:val="19"/>
        </w:rPr>
        <w:t xml:space="preserve"> </w:t>
      </w:r>
      <w:r>
        <w:rPr>
          <w:sz w:val="19"/>
        </w:rPr>
        <w:t>maintenance</w:t>
      </w:r>
      <w:r>
        <w:rPr>
          <w:spacing w:val="4"/>
          <w:sz w:val="19"/>
        </w:rPr>
        <w:t xml:space="preserve"> </w:t>
      </w:r>
      <w:r>
        <w:rPr>
          <w:sz w:val="19"/>
        </w:rPr>
        <w:t>support</w:t>
      </w:r>
      <w:r>
        <w:rPr>
          <w:spacing w:val="7"/>
          <w:sz w:val="19"/>
        </w:rPr>
        <w:t xml:space="preserve"> </w:t>
      </w:r>
      <w:r>
        <w:rPr>
          <w:sz w:val="19"/>
        </w:rPr>
        <w:t>staff;</w:t>
      </w:r>
      <w:r>
        <w:rPr>
          <w:spacing w:val="7"/>
          <w:sz w:val="19"/>
        </w:rPr>
        <w:t xml:space="preserve"> </w:t>
      </w:r>
      <w:r>
        <w:rPr>
          <w:sz w:val="19"/>
        </w:rPr>
        <w:t>or</w:t>
      </w:r>
    </w:p>
    <w:p w14:paraId="3CE995C5" w14:textId="77777777" w:rsidR="00652107" w:rsidRDefault="00652107">
      <w:pPr>
        <w:pStyle w:val="BodyText"/>
        <w:rPr>
          <w:sz w:val="22"/>
        </w:rPr>
      </w:pPr>
    </w:p>
    <w:p w14:paraId="68237085" w14:textId="77777777" w:rsidR="00652107" w:rsidRDefault="00652107" w:rsidP="00652107">
      <w:pPr>
        <w:pStyle w:val="ListParagraph"/>
        <w:numPr>
          <w:ilvl w:val="0"/>
          <w:numId w:val="46"/>
        </w:numPr>
        <w:tabs>
          <w:tab w:val="left" w:pos="1493"/>
        </w:tabs>
        <w:autoSpaceDE w:val="0"/>
        <w:autoSpaceDN w:val="0"/>
        <w:spacing w:before="163" w:line="232" w:lineRule="auto"/>
        <w:ind w:right="118"/>
        <w:jc w:val="both"/>
        <w:rPr>
          <w:sz w:val="19"/>
        </w:rPr>
      </w:pPr>
      <w:r>
        <w:rPr>
          <w:w w:val="90"/>
          <w:sz w:val="19"/>
        </w:rPr>
        <w:t>for applicants holding an academic degree, 3 years of experience in working at an aircraft maintenance</w:t>
      </w:r>
      <w:r>
        <w:rPr>
          <w:spacing w:val="1"/>
          <w:w w:val="90"/>
          <w:sz w:val="19"/>
        </w:rPr>
        <w:t xml:space="preserve"> </w:t>
      </w:r>
      <w:r>
        <w:rPr>
          <w:w w:val="95"/>
          <w:sz w:val="19"/>
        </w:rPr>
        <w:t>environment,</w:t>
      </w:r>
      <w:r>
        <w:rPr>
          <w:spacing w:val="1"/>
          <w:w w:val="95"/>
          <w:sz w:val="19"/>
        </w:rPr>
        <w:t xml:space="preserve"> </w:t>
      </w:r>
      <w:r>
        <w:rPr>
          <w:w w:val="95"/>
          <w:sz w:val="19"/>
        </w:rPr>
        <w:t>on</w:t>
      </w:r>
      <w:r>
        <w:rPr>
          <w:spacing w:val="1"/>
          <w:w w:val="95"/>
          <w:sz w:val="19"/>
        </w:rPr>
        <w:t xml:space="preserve"> </w:t>
      </w:r>
      <w:r>
        <w:rPr>
          <w:w w:val="95"/>
          <w:sz w:val="19"/>
        </w:rPr>
        <w:t>a</w:t>
      </w:r>
      <w:r>
        <w:rPr>
          <w:spacing w:val="1"/>
          <w:w w:val="95"/>
          <w:sz w:val="19"/>
        </w:rPr>
        <w:t xml:space="preserve"> </w:t>
      </w:r>
      <w:r>
        <w:rPr>
          <w:w w:val="95"/>
          <w:sz w:val="19"/>
        </w:rPr>
        <w:t>representative</w:t>
      </w:r>
      <w:r>
        <w:rPr>
          <w:spacing w:val="1"/>
          <w:w w:val="95"/>
          <w:sz w:val="19"/>
        </w:rPr>
        <w:t xml:space="preserve"> </w:t>
      </w:r>
      <w:r>
        <w:rPr>
          <w:w w:val="95"/>
          <w:sz w:val="19"/>
        </w:rPr>
        <w:t>selection</w:t>
      </w:r>
      <w:r>
        <w:rPr>
          <w:spacing w:val="1"/>
          <w:w w:val="95"/>
          <w:sz w:val="19"/>
        </w:rPr>
        <w:t xml:space="preserve"> </w:t>
      </w:r>
      <w:r>
        <w:rPr>
          <w:w w:val="95"/>
          <w:sz w:val="19"/>
        </w:rPr>
        <w:t>of</w:t>
      </w:r>
      <w:r>
        <w:rPr>
          <w:spacing w:val="1"/>
          <w:w w:val="95"/>
          <w:sz w:val="19"/>
        </w:rPr>
        <w:t xml:space="preserve"> </w:t>
      </w:r>
      <w:r>
        <w:rPr>
          <w:w w:val="95"/>
          <w:sz w:val="19"/>
        </w:rPr>
        <w:t>tasks</w:t>
      </w:r>
      <w:r>
        <w:rPr>
          <w:spacing w:val="1"/>
          <w:w w:val="95"/>
          <w:sz w:val="19"/>
        </w:rPr>
        <w:t xml:space="preserve"> </w:t>
      </w:r>
      <w:r>
        <w:rPr>
          <w:w w:val="95"/>
          <w:sz w:val="19"/>
        </w:rPr>
        <w:t>that</w:t>
      </w:r>
      <w:r>
        <w:rPr>
          <w:spacing w:val="1"/>
          <w:w w:val="95"/>
          <w:sz w:val="19"/>
        </w:rPr>
        <w:t xml:space="preserve"> </w:t>
      </w:r>
      <w:r>
        <w:rPr>
          <w:w w:val="95"/>
          <w:sz w:val="19"/>
        </w:rPr>
        <w:t>are</w:t>
      </w:r>
      <w:r>
        <w:rPr>
          <w:spacing w:val="1"/>
          <w:w w:val="95"/>
          <w:sz w:val="19"/>
        </w:rPr>
        <w:t xml:space="preserve"> </w:t>
      </w:r>
      <w:r>
        <w:rPr>
          <w:w w:val="95"/>
          <w:sz w:val="19"/>
        </w:rPr>
        <w:t>directly</w:t>
      </w:r>
      <w:r>
        <w:rPr>
          <w:spacing w:val="1"/>
          <w:w w:val="95"/>
          <w:sz w:val="19"/>
        </w:rPr>
        <w:t xml:space="preserve"> </w:t>
      </w:r>
      <w:r>
        <w:rPr>
          <w:w w:val="95"/>
          <w:sz w:val="19"/>
        </w:rPr>
        <w:t>associated</w:t>
      </w:r>
      <w:r>
        <w:rPr>
          <w:spacing w:val="1"/>
          <w:w w:val="95"/>
          <w:sz w:val="19"/>
        </w:rPr>
        <w:t xml:space="preserve"> </w:t>
      </w:r>
      <w:r>
        <w:rPr>
          <w:w w:val="95"/>
          <w:sz w:val="19"/>
        </w:rPr>
        <w:t>with</w:t>
      </w:r>
      <w:r>
        <w:rPr>
          <w:spacing w:val="1"/>
          <w:w w:val="95"/>
          <w:sz w:val="19"/>
        </w:rPr>
        <w:t xml:space="preserve"> </w:t>
      </w:r>
      <w:r>
        <w:rPr>
          <w:w w:val="95"/>
          <w:sz w:val="19"/>
        </w:rPr>
        <w:t>aircraft</w:t>
      </w:r>
      <w:r>
        <w:rPr>
          <w:spacing w:val="1"/>
          <w:w w:val="95"/>
          <w:sz w:val="19"/>
        </w:rPr>
        <w:t xml:space="preserve"> </w:t>
      </w:r>
      <w:r>
        <w:rPr>
          <w:w w:val="95"/>
          <w:sz w:val="19"/>
        </w:rPr>
        <w:t>maintenance, including 6 months of participation in the performance of base maintenance tasks in</w:t>
      </w:r>
      <w:r>
        <w:rPr>
          <w:spacing w:val="1"/>
          <w:w w:val="95"/>
          <w:sz w:val="19"/>
        </w:rPr>
        <w:t xml:space="preserve"> </w:t>
      </w:r>
      <w:r>
        <w:rPr>
          <w:sz w:val="19"/>
        </w:rPr>
        <w:t>operating</w:t>
      </w:r>
      <w:r>
        <w:rPr>
          <w:spacing w:val="3"/>
          <w:sz w:val="19"/>
        </w:rPr>
        <w:t xml:space="preserve"> </w:t>
      </w:r>
      <w:r>
        <w:rPr>
          <w:sz w:val="19"/>
        </w:rPr>
        <w:t>CMPA;</w:t>
      </w:r>
    </w:p>
    <w:p w14:paraId="32A082DF" w14:textId="77777777" w:rsidR="00652107" w:rsidRDefault="00652107">
      <w:pPr>
        <w:pStyle w:val="BodyText"/>
        <w:rPr>
          <w:sz w:val="22"/>
        </w:rPr>
      </w:pPr>
    </w:p>
    <w:p w14:paraId="52C975B5" w14:textId="77777777" w:rsidR="00652107" w:rsidRDefault="00652107" w:rsidP="00652107">
      <w:pPr>
        <w:pStyle w:val="ListParagraph"/>
        <w:numPr>
          <w:ilvl w:val="0"/>
          <w:numId w:val="46"/>
        </w:numPr>
        <w:tabs>
          <w:tab w:val="left" w:pos="1493"/>
        </w:tabs>
        <w:autoSpaceDE w:val="0"/>
        <w:autoSpaceDN w:val="0"/>
        <w:spacing w:before="159"/>
        <w:ind w:hanging="355"/>
        <w:rPr>
          <w:sz w:val="19"/>
        </w:rPr>
      </w:pPr>
      <w:r>
        <w:rPr>
          <w:w w:val="90"/>
          <w:sz w:val="19"/>
        </w:rPr>
        <w:t>to</w:t>
      </w:r>
      <w:r>
        <w:rPr>
          <w:spacing w:val="12"/>
          <w:w w:val="90"/>
          <w:sz w:val="19"/>
        </w:rPr>
        <w:t xml:space="preserve"> </w:t>
      </w:r>
      <w:r>
        <w:rPr>
          <w:w w:val="90"/>
          <w:sz w:val="19"/>
        </w:rPr>
        <w:t>extend</w:t>
      </w:r>
      <w:r>
        <w:rPr>
          <w:spacing w:val="12"/>
          <w:w w:val="90"/>
          <w:sz w:val="19"/>
        </w:rPr>
        <w:t xml:space="preserve"> </w:t>
      </w:r>
      <w:r>
        <w:rPr>
          <w:w w:val="90"/>
          <w:sz w:val="19"/>
        </w:rPr>
        <w:t>the</w:t>
      </w:r>
      <w:r>
        <w:rPr>
          <w:spacing w:val="14"/>
          <w:w w:val="90"/>
          <w:sz w:val="19"/>
        </w:rPr>
        <w:t xml:space="preserve"> </w:t>
      </w:r>
      <w:r>
        <w:rPr>
          <w:w w:val="90"/>
          <w:sz w:val="19"/>
        </w:rPr>
        <w:t>endorsed</w:t>
      </w:r>
      <w:r>
        <w:rPr>
          <w:spacing w:val="14"/>
          <w:w w:val="90"/>
          <w:sz w:val="19"/>
        </w:rPr>
        <w:t xml:space="preserve"> </w:t>
      </w:r>
      <w:r>
        <w:rPr>
          <w:w w:val="90"/>
          <w:sz w:val="19"/>
        </w:rPr>
        <w:t>category</w:t>
      </w:r>
      <w:r>
        <w:rPr>
          <w:spacing w:val="14"/>
          <w:w w:val="90"/>
          <w:sz w:val="19"/>
        </w:rPr>
        <w:t xml:space="preserve"> </w:t>
      </w:r>
      <w:r>
        <w:rPr>
          <w:w w:val="90"/>
          <w:sz w:val="19"/>
        </w:rPr>
        <w:t>C</w:t>
      </w:r>
      <w:r>
        <w:rPr>
          <w:spacing w:val="15"/>
          <w:w w:val="90"/>
          <w:sz w:val="19"/>
        </w:rPr>
        <w:t xml:space="preserve"> </w:t>
      </w:r>
      <w:r>
        <w:rPr>
          <w:w w:val="90"/>
          <w:sz w:val="19"/>
        </w:rPr>
        <w:t>with</w:t>
      </w:r>
      <w:r>
        <w:rPr>
          <w:spacing w:val="14"/>
          <w:w w:val="90"/>
          <w:sz w:val="19"/>
        </w:rPr>
        <w:t xml:space="preserve"> </w:t>
      </w:r>
      <w:r>
        <w:rPr>
          <w:w w:val="90"/>
          <w:sz w:val="19"/>
        </w:rPr>
        <w:t>respect</w:t>
      </w:r>
      <w:r>
        <w:rPr>
          <w:spacing w:val="13"/>
          <w:w w:val="90"/>
          <w:sz w:val="19"/>
        </w:rPr>
        <w:t xml:space="preserve"> </w:t>
      </w:r>
      <w:r>
        <w:rPr>
          <w:w w:val="90"/>
          <w:sz w:val="19"/>
        </w:rPr>
        <w:t>to</w:t>
      </w:r>
      <w:r>
        <w:rPr>
          <w:spacing w:val="12"/>
          <w:w w:val="90"/>
          <w:sz w:val="19"/>
        </w:rPr>
        <w:t xml:space="preserve"> </w:t>
      </w:r>
      <w:r>
        <w:rPr>
          <w:w w:val="90"/>
          <w:sz w:val="19"/>
        </w:rPr>
        <w:t>other</w:t>
      </w:r>
      <w:r>
        <w:rPr>
          <w:spacing w:val="21"/>
          <w:w w:val="90"/>
          <w:sz w:val="19"/>
        </w:rPr>
        <w:t xml:space="preserve"> </w:t>
      </w:r>
      <w:r>
        <w:rPr>
          <w:w w:val="90"/>
          <w:sz w:val="19"/>
        </w:rPr>
        <w:t>than</w:t>
      </w:r>
      <w:r>
        <w:rPr>
          <w:spacing w:val="14"/>
          <w:w w:val="90"/>
          <w:sz w:val="19"/>
        </w:rPr>
        <w:t xml:space="preserve"> </w:t>
      </w:r>
      <w:r>
        <w:rPr>
          <w:w w:val="90"/>
          <w:sz w:val="19"/>
        </w:rPr>
        <w:t>CMPA</w:t>
      </w:r>
      <w:r>
        <w:rPr>
          <w:spacing w:val="12"/>
          <w:w w:val="90"/>
          <w:sz w:val="19"/>
        </w:rPr>
        <w:t xml:space="preserve"> </w:t>
      </w:r>
      <w:r>
        <w:rPr>
          <w:w w:val="90"/>
          <w:sz w:val="19"/>
        </w:rPr>
        <w:t>to</w:t>
      </w:r>
      <w:r>
        <w:rPr>
          <w:spacing w:val="12"/>
          <w:w w:val="90"/>
          <w:sz w:val="19"/>
        </w:rPr>
        <w:t xml:space="preserve"> </w:t>
      </w:r>
      <w:r>
        <w:rPr>
          <w:w w:val="90"/>
          <w:sz w:val="19"/>
        </w:rPr>
        <w:t>CMPA:</w:t>
      </w:r>
    </w:p>
    <w:p w14:paraId="15B592A6" w14:textId="77777777" w:rsidR="00652107" w:rsidRDefault="00652107">
      <w:pPr>
        <w:pStyle w:val="BodyText"/>
        <w:rPr>
          <w:sz w:val="22"/>
        </w:rPr>
      </w:pPr>
    </w:p>
    <w:p w14:paraId="71C7A160" w14:textId="77777777" w:rsidR="00652107" w:rsidRDefault="00652107" w:rsidP="00652107">
      <w:pPr>
        <w:pStyle w:val="ListParagraph"/>
        <w:numPr>
          <w:ilvl w:val="1"/>
          <w:numId w:val="46"/>
        </w:numPr>
        <w:tabs>
          <w:tab w:val="left" w:pos="1804"/>
        </w:tabs>
        <w:autoSpaceDE w:val="0"/>
        <w:autoSpaceDN w:val="0"/>
        <w:spacing w:before="162" w:line="232" w:lineRule="auto"/>
        <w:ind w:right="118"/>
        <w:jc w:val="both"/>
        <w:rPr>
          <w:sz w:val="19"/>
        </w:rPr>
      </w:pPr>
      <w:r>
        <w:rPr>
          <w:w w:val="95"/>
          <w:sz w:val="19"/>
        </w:rPr>
        <w:t>2 years of experience in exercising category B1.1, B1.2, B1.3, B1.4, B2 or L5 privileges as support</w:t>
      </w:r>
      <w:r>
        <w:rPr>
          <w:spacing w:val="1"/>
          <w:w w:val="95"/>
          <w:sz w:val="19"/>
        </w:rPr>
        <w:t xml:space="preserve"> </w:t>
      </w:r>
      <w:r>
        <w:rPr>
          <w:w w:val="95"/>
          <w:sz w:val="19"/>
        </w:rPr>
        <w:t>staff,</w:t>
      </w:r>
      <w:r>
        <w:rPr>
          <w:spacing w:val="-4"/>
          <w:w w:val="95"/>
          <w:sz w:val="19"/>
        </w:rPr>
        <w:t xml:space="preserve"> </w:t>
      </w:r>
      <w:r>
        <w:rPr>
          <w:w w:val="95"/>
          <w:sz w:val="19"/>
        </w:rPr>
        <w:t>or</w:t>
      </w:r>
      <w:r>
        <w:rPr>
          <w:spacing w:val="-6"/>
          <w:w w:val="95"/>
          <w:sz w:val="19"/>
        </w:rPr>
        <w:t xml:space="preserve"> </w:t>
      </w:r>
      <w:r>
        <w:rPr>
          <w:w w:val="95"/>
          <w:sz w:val="19"/>
        </w:rPr>
        <w:t>both</w:t>
      </w:r>
      <w:r>
        <w:rPr>
          <w:spacing w:val="-4"/>
          <w:w w:val="95"/>
          <w:sz w:val="19"/>
        </w:rPr>
        <w:t xml:space="preserve"> </w:t>
      </w:r>
      <w:r>
        <w:rPr>
          <w:w w:val="95"/>
          <w:sz w:val="19"/>
        </w:rPr>
        <w:t>support</w:t>
      </w:r>
      <w:r>
        <w:rPr>
          <w:spacing w:val="-3"/>
          <w:w w:val="95"/>
          <w:sz w:val="19"/>
        </w:rPr>
        <w:t xml:space="preserve"> </w:t>
      </w:r>
      <w:r>
        <w:rPr>
          <w:w w:val="95"/>
          <w:sz w:val="19"/>
        </w:rPr>
        <w:t>staff</w:t>
      </w:r>
      <w:r>
        <w:rPr>
          <w:spacing w:val="-7"/>
          <w:w w:val="95"/>
          <w:sz w:val="19"/>
        </w:rPr>
        <w:t xml:space="preserve"> </w:t>
      </w:r>
      <w:r>
        <w:rPr>
          <w:w w:val="95"/>
          <w:sz w:val="19"/>
        </w:rPr>
        <w:t>and</w:t>
      </w:r>
      <w:r>
        <w:rPr>
          <w:spacing w:val="-4"/>
          <w:w w:val="95"/>
          <w:sz w:val="19"/>
        </w:rPr>
        <w:t xml:space="preserve"> </w:t>
      </w:r>
      <w:r>
        <w:rPr>
          <w:w w:val="95"/>
          <w:sz w:val="19"/>
        </w:rPr>
        <w:t>certifying</w:t>
      </w:r>
      <w:r>
        <w:rPr>
          <w:spacing w:val="-5"/>
          <w:w w:val="95"/>
          <w:sz w:val="19"/>
        </w:rPr>
        <w:t xml:space="preserve"> </w:t>
      </w:r>
      <w:r>
        <w:rPr>
          <w:w w:val="95"/>
          <w:sz w:val="19"/>
        </w:rPr>
        <w:t>staff,</w:t>
      </w:r>
      <w:r>
        <w:rPr>
          <w:spacing w:val="-4"/>
          <w:w w:val="95"/>
          <w:sz w:val="19"/>
        </w:rPr>
        <w:t xml:space="preserve"> </w:t>
      </w:r>
      <w:r>
        <w:rPr>
          <w:w w:val="95"/>
          <w:sz w:val="19"/>
        </w:rPr>
        <w:t>in</w:t>
      </w:r>
      <w:r>
        <w:rPr>
          <w:spacing w:val="-4"/>
          <w:w w:val="95"/>
          <w:sz w:val="19"/>
        </w:rPr>
        <w:t xml:space="preserve"> </w:t>
      </w:r>
      <w:r>
        <w:rPr>
          <w:w w:val="95"/>
          <w:sz w:val="19"/>
        </w:rPr>
        <w:t>accordance</w:t>
      </w:r>
      <w:r>
        <w:rPr>
          <w:spacing w:val="-5"/>
          <w:w w:val="95"/>
          <w:sz w:val="19"/>
        </w:rPr>
        <w:t xml:space="preserve"> </w:t>
      </w:r>
      <w:r>
        <w:rPr>
          <w:w w:val="95"/>
          <w:sz w:val="19"/>
        </w:rPr>
        <w:t>with</w:t>
      </w:r>
      <w:r>
        <w:rPr>
          <w:spacing w:val="-4"/>
          <w:w w:val="95"/>
          <w:sz w:val="19"/>
        </w:rPr>
        <w:t xml:space="preserve"> </w:t>
      </w:r>
      <w:r>
        <w:rPr>
          <w:w w:val="95"/>
          <w:sz w:val="19"/>
        </w:rPr>
        <w:t>point</w:t>
      </w:r>
      <w:r>
        <w:rPr>
          <w:spacing w:val="-5"/>
          <w:w w:val="95"/>
          <w:sz w:val="19"/>
        </w:rPr>
        <w:t xml:space="preserve"> </w:t>
      </w:r>
      <w:r>
        <w:rPr>
          <w:w w:val="95"/>
          <w:sz w:val="19"/>
        </w:rPr>
        <w:t>145.A.35</w:t>
      </w:r>
      <w:r>
        <w:rPr>
          <w:spacing w:val="-5"/>
          <w:w w:val="95"/>
          <w:sz w:val="19"/>
        </w:rPr>
        <w:t xml:space="preserve"> </w:t>
      </w:r>
      <w:r>
        <w:rPr>
          <w:w w:val="95"/>
          <w:sz w:val="19"/>
        </w:rPr>
        <w:t>of</w:t>
      </w:r>
      <w:r>
        <w:rPr>
          <w:spacing w:val="-4"/>
          <w:w w:val="95"/>
          <w:sz w:val="19"/>
        </w:rPr>
        <w:t xml:space="preserve"> </w:t>
      </w:r>
      <w:r>
        <w:rPr>
          <w:w w:val="95"/>
          <w:sz w:val="19"/>
        </w:rPr>
        <w:t>Annex</w:t>
      </w:r>
      <w:r>
        <w:rPr>
          <w:spacing w:val="-4"/>
          <w:w w:val="95"/>
          <w:sz w:val="19"/>
        </w:rPr>
        <w:t xml:space="preserve"> </w:t>
      </w:r>
      <w:r>
        <w:rPr>
          <w:w w:val="95"/>
          <w:sz w:val="19"/>
        </w:rPr>
        <w:t>II</w:t>
      </w:r>
      <w:r>
        <w:rPr>
          <w:spacing w:val="-4"/>
          <w:w w:val="95"/>
          <w:sz w:val="19"/>
        </w:rPr>
        <w:t xml:space="preserve"> </w:t>
      </w:r>
      <w:r>
        <w:rPr>
          <w:w w:val="95"/>
          <w:sz w:val="19"/>
        </w:rPr>
        <w:t>(Part-</w:t>
      </w:r>
      <w:r>
        <w:rPr>
          <w:spacing w:val="-38"/>
          <w:w w:val="95"/>
          <w:sz w:val="19"/>
        </w:rPr>
        <w:t xml:space="preserve"> </w:t>
      </w:r>
      <w:r>
        <w:rPr>
          <w:w w:val="95"/>
          <w:sz w:val="19"/>
        </w:rPr>
        <w:t>145), at a maintenance organisation in operating CMPA, including 6 months of experience as base</w:t>
      </w:r>
      <w:r>
        <w:rPr>
          <w:spacing w:val="-37"/>
          <w:w w:val="95"/>
          <w:sz w:val="19"/>
        </w:rPr>
        <w:t xml:space="preserve"> </w:t>
      </w:r>
      <w:r>
        <w:rPr>
          <w:sz w:val="19"/>
        </w:rPr>
        <w:t>maintenance</w:t>
      </w:r>
      <w:r>
        <w:rPr>
          <w:spacing w:val="2"/>
          <w:sz w:val="19"/>
        </w:rPr>
        <w:t xml:space="preserve"> </w:t>
      </w:r>
      <w:r>
        <w:rPr>
          <w:sz w:val="19"/>
        </w:rPr>
        <w:t>support</w:t>
      </w:r>
      <w:r>
        <w:rPr>
          <w:spacing w:val="2"/>
          <w:sz w:val="19"/>
        </w:rPr>
        <w:t xml:space="preserve"> </w:t>
      </w:r>
      <w:r>
        <w:rPr>
          <w:sz w:val="19"/>
        </w:rPr>
        <w:t>staff;</w:t>
      </w:r>
      <w:r>
        <w:rPr>
          <w:spacing w:val="1"/>
          <w:sz w:val="19"/>
        </w:rPr>
        <w:t xml:space="preserve"> </w:t>
      </w:r>
      <w:r>
        <w:rPr>
          <w:sz w:val="19"/>
        </w:rPr>
        <w:t>or</w:t>
      </w:r>
    </w:p>
    <w:p w14:paraId="1286CD20" w14:textId="77777777" w:rsidR="00652107" w:rsidRDefault="00652107">
      <w:pPr>
        <w:pStyle w:val="BodyText"/>
        <w:rPr>
          <w:sz w:val="22"/>
        </w:rPr>
      </w:pPr>
    </w:p>
    <w:p w14:paraId="5877F1CE" w14:textId="77777777" w:rsidR="00652107" w:rsidRDefault="00652107" w:rsidP="00652107">
      <w:pPr>
        <w:pStyle w:val="ListParagraph"/>
        <w:numPr>
          <w:ilvl w:val="1"/>
          <w:numId w:val="46"/>
        </w:numPr>
        <w:tabs>
          <w:tab w:val="left" w:pos="1804"/>
        </w:tabs>
        <w:autoSpaceDE w:val="0"/>
        <w:autoSpaceDN w:val="0"/>
        <w:spacing w:before="163" w:line="232" w:lineRule="auto"/>
        <w:ind w:right="118"/>
        <w:jc w:val="both"/>
        <w:rPr>
          <w:sz w:val="19"/>
        </w:rPr>
      </w:pPr>
      <w:r>
        <w:rPr>
          <w:w w:val="90"/>
          <w:sz w:val="19"/>
        </w:rPr>
        <w:t>when holding a category C licence</w:t>
      </w:r>
      <w:r>
        <w:rPr>
          <w:spacing w:val="33"/>
          <w:sz w:val="19"/>
        </w:rPr>
        <w:t xml:space="preserve"> </w:t>
      </w:r>
      <w:r>
        <w:rPr>
          <w:w w:val="90"/>
          <w:sz w:val="19"/>
        </w:rPr>
        <w:t>based on</w:t>
      </w:r>
      <w:r>
        <w:rPr>
          <w:spacing w:val="33"/>
          <w:sz w:val="19"/>
        </w:rPr>
        <w:t xml:space="preserve"> </w:t>
      </w:r>
      <w:r>
        <w:rPr>
          <w:w w:val="90"/>
          <w:sz w:val="19"/>
        </w:rPr>
        <w:t>an academic degree, 2 years of experience in working at</w:t>
      </w:r>
      <w:r>
        <w:rPr>
          <w:spacing w:val="1"/>
          <w:w w:val="90"/>
          <w:sz w:val="19"/>
        </w:rPr>
        <w:t xml:space="preserve"> </w:t>
      </w:r>
      <w:r>
        <w:rPr>
          <w:w w:val="95"/>
          <w:sz w:val="19"/>
        </w:rPr>
        <w:t>an</w:t>
      </w:r>
      <w:r>
        <w:rPr>
          <w:spacing w:val="1"/>
          <w:w w:val="95"/>
          <w:sz w:val="19"/>
        </w:rPr>
        <w:t xml:space="preserve"> </w:t>
      </w:r>
      <w:r>
        <w:rPr>
          <w:w w:val="95"/>
          <w:sz w:val="19"/>
        </w:rPr>
        <w:t>aircraft</w:t>
      </w:r>
      <w:r>
        <w:rPr>
          <w:spacing w:val="1"/>
          <w:w w:val="95"/>
          <w:sz w:val="19"/>
        </w:rPr>
        <w:t xml:space="preserve"> </w:t>
      </w:r>
      <w:r>
        <w:rPr>
          <w:w w:val="95"/>
          <w:sz w:val="19"/>
        </w:rPr>
        <w:t>maintenance environment on</w:t>
      </w:r>
      <w:r>
        <w:rPr>
          <w:spacing w:val="1"/>
          <w:w w:val="95"/>
          <w:sz w:val="19"/>
        </w:rPr>
        <w:t xml:space="preserve"> </w:t>
      </w:r>
      <w:r>
        <w:rPr>
          <w:w w:val="95"/>
          <w:sz w:val="19"/>
        </w:rPr>
        <w:t>a</w:t>
      </w:r>
      <w:r>
        <w:rPr>
          <w:spacing w:val="1"/>
          <w:w w:val="95"/>
          <w:sz w:val="19"/>
        </w:rPr>
        <w:t xml:space="preserve"> </w:t>
      </w:r>
      <w:r>
        <w:rPr>
          <w:w w:val="95"/>
          <w:sz w:val="19"/>
        </w:rPr>
        <w:t>representative</w:t>
      </w:r>
      <w:r>
        <w:rPr>
          <w:spacing w:val="1"/>
          <w:w w:val="95"/>
          <w:sz w:val="19"/>
        </w:rPr>
        <w:t xml:space="preserve"> </w:t>
      </w:r>
      <w:r>
        <w:rPr>
          <w:w w:val="95"/>
          <w:sz w:val="19"/>
        </w:rPr>
        <w:t>selection</w:t>
      </w:r>
      <w:r>
        <w:rPr>
          <w:spacing w:val="1"/>
          <w:w w:val="95"/>
          <w:sz w:val="19"/>
        </w:rPr>
        <w:t xml:space="preserve"> </w:t>
      </w:r>
      <w:r>
        <w:rPr>
          <w:w w:val="95"/>
          <w:sz w:val="19"/>
        </w:rPr>
        <w:t>of</w:t>
      </w:r>
      <w:r>
        <w:rPr>
          <w:spacing w:val="1"/>
          <w:w w:val="95"/>
          <w:sz w:val="19"/>
        </w:rPr>
        <w:t xml:space="preserve"> </w:t>
      </w:r>
      <w:r>
        <w:rPr>
          <w:w w:val="95"/>
          <w:sz w:val="19"/>
        </w:rPr>
        <w:t>tasks</w:t>
      </w:r>
      <w:r>
        <w:rPr>
          <w:spacing w:val="1"/>
          <w:w w:val="95"/>
          <w:sz w:val="19"/>
        </w:rPr>
        <w:t xml:space="preserve"> </w:t>
      </w:r>
      <w:r>
        <w:rPr>
          <w:w w:val="95"/>
          <w:sz w:val="19"/>
        </w:rPr>
        <w:t>that</w:t>
      </w:r>
      <w:r>
        <w:rPr>
          <w:spacing w:val="1"/>
          <w:w w:val="95"/>
          <w:sz w:val="19"/>
        </w:rPr>
        <w:t xml:space="preserve"> </w:t>
      </w:r>
      <w:r>
        <w:rPr>
          <w:w w:val="95"/>
          <w:sz w:val="19"/>
        </w:rPr>
        <w:t>are</w:t>
      </w:r>
      <w:r>
        <w:rPr>
          <w:spacing w:val="1"/>
          <w:w w:val="95"/>
          <w:sz w:val="19"/>
        </w:rPr>
        <w:t xml:space="preserve"> </w:t>
      </w:r>
      <w:r>
        <w:rPr>
          <w:w w:val="95"/>
          <w:sz w:val="19"/>
        </w:rPr>
        <w:t>directly</w:t>
      </w:r>
      <w:r>
        <w:rPr>
          <w:spacing w:val="1"/>
          <w:w w:val="95"/>
          <w:sz w:val="19"/>
        </w:rPr>
        <w:t xml:space="preserve"> </w:t>
      </w:r>
      <w:r>
        <w:rPr>
          <w:w w:val="95"/>
          <w:sz w:val="19"/>
        </w:rPr>
        <w:t>associated with aircraft maintenance, including 3 months of participation in the performance of</w:t>
      </w:r>
      <w:r>
        <w:rPr>
          <w:spacing w:val="1"/>
          <w:w w:val="95"/>
          <w:sz w:val="19"/>
        </w:rPr>
        <w:t xml:space="preserve"> </w:t>
      </w:r>
      <w:r>
        <w:rPr>
          <w:sz w:val="19"/>
        </w:rPr>
        <w:t>base maintenance</w:t>
      </w:r>
      <w:r>
        <w:rPr>
          <w:spacing w:val="1"/>
          <w:sz w:val="19"/>
        </w:rPr>
        <w:t xml:space="preserve"> </w:t>
      </w:r>
      <w:r>
        <w:rPr>
          <w:sz w:val="19"/>
        </w:rPr>
        <w:t>tasks in</w:t>
      </w:r>
      <w:r>
        <w:rPr>
          <w:spacing w:val="1"/>
          <w:sz w:val="19"/>
        </w:rPr>
        <w:t xml:space="preserve"> </w:t>
      </w:r>
      <w:r>
        <w:rPr>
          <w:sz w:val="19"/>
        </w:rPr>
        <w:t>operating CMPA;</w:t>
      </w:r>
    </w:p>
    <w:p w14:paraId="0C8459FC" w14:textId="77777777" w:rsidR="00652107" w:rsidRDefault="00652107">
      <w:pPr>
        <w:pStyle w:val="BodyText"/>
        <w:rPr>
          <w:sz w:val="22"/>
        </w:rPr>
      </w:pPr>
    </w:p>
    <w:p w14:paraId="4C7CCC79" w14:textId="77777777" w:rsidR="00652107" w:rsidRDefault="00652107" w:rsidP="00652107">
      <w:pPr>
        <w:pStyle w:val="ListParagraph"/>
        <w:numPr>
          <w:ilvl w:val="3"/>
          <w:numId w:val="48"/>
        </w:numPr>
        <w:tabs>
          <w:tab w:val="left" w:pos="291"/>
        </w:tabs>
        <w:autoSpaceDE w:val="0"/>
        <w:autoSpaceDN w:val="0"/>
        <w:spacing w:before="157"/>
        <w:ind w:right="4678" w:hanging="1139"/>
        <w:jc w:val="right"/>
        <w:rPr>
          <w:sz w:val="19"/>
        </w:rPr>
      </w:pPr>
      <w:r>
        <w:rPr>
          <w:spacing w:val="-1"/>
          <w:w w:val="95"/>
          <w:sz w:val="19"/>
        </w:rPr>
        <w:t>for</w:t>
      </w:r>
      <w:r>
        <w:rPr>
          <w:spacing w:val="-7"/>
          <w:w w:val="95"/>
          <w:sz w:val="19"/>
        </w:rPr>
        <w:t xml:space="preserve"> </w:t>
      </w:r>
      <w:r>
        <w:rPr>
          <w:spacing w:val="-1"/>
          <w:w w:val="95"/>
          <w:sz w:val="19"/>
        </w:rPr>
        <w:t>category</w:t>
      </w:r>
      <w:r>
        <w:rPr>
          <w:spacing w:val="-7"/>
          <w:w w:val="95"/>
          <w:sz w:val="19"/>
        </w:rPr>
        <w:t xml:space="preserve"> </w:t>
      </w:r>
      <w:r>
        <w:rPr>
          <w:spacing w:val="-1"/>
          <w:w w:val="95"/>
          <w:sz w:val="19"/>
        </w:rPr>
        <w:t>C</w:t>
      </w:r>
      <w:r>
        <w:rPr>
          <w:spacing w:val="-6"/>
          <w:w w:val="95"/>
          <w:sz w:val="19"/>
        </w:rPr>
        <w:t xml:space="preserve"> </w:t>
      </w:r>
      <w:r>
        <w:rPr>
          <w:spacing w:val="-1"/>
          <w:w w:val="95"/>
          <w:sz w:val="19"/>
        </w:rPr>
        <w:t>with</w:t>
      </w:r>
      <w:r>
        <w:rPr>
          <w:spacing w:val="-7"/>
          <w:w w:val="95"/>
          <w:sz w:val="19"/>
        </w:rPr>
        <w:t xml:space="preserve"> </w:t>
      </w:r>
      <w:r>
        <w:rPr>
          <w:w w:val="95"/>
          <w:sz w:val="19"/>
        </w:rPr>
        <w:t>respect</w:t>
      </w:r>
      <w:r>
        <w:rPr>
          <w:spacing w:val="-7"/>
          <w:w w:val="95"/>
          <w:sz w:val="19"/>
        </w:rPr>
        <w:t xml:space="preserve"> </w:t>
      </w:r>
      <w:r>
        <w:rPr>
          <w:w w:val="95"/>
          <w:sz w:val="19"/>
        </w:rPr>
        <w:t>to</w:t>
      </w:r>
      <w:r>
        <w:rPr>
          <w:spacing w:val="-8"/>
          <w:w w:val="95"/>
          <w:sz w:val="19"/>
        </w:rPr>
        <w:t xml:space="preserve"> </w:t>
      </w:r>
      <w:r>
        <w:rPr>
          <w:w w:val="95"/>
          <w:sz w:val="19"/>
        </w:rPr>
        <w:t>other</w:t>
      </w:r>
      <w:r>
        <w:rPr>
          <w:spacing w:val="-3"/>
          <w:w w:val="95"/>
          <w:sz w:val="19"/>
        </w:rPr>
        <w:t xml:space="preserve"> </w:t>
      </w:r>
      <w:r>
        <w:rPr>
          <w:w w:val="95"/>
          <w:sz w:val="19"/>
        </w:rPr>
        <w:t>than</w:t>
      </w:r>
      <w:r>
        <w:rPr>
          <w:spacing w:val="-6"/>
          <w:w w:val="95"/>
          <w:sz w:val="19"/>
        </w:rPr>
        <w:t xml:space="preserve"> </w:t>
      </w:r>
      <w:r>
        <w:rPr>
          <w:w w:val="95"/>
          <w:sz w:val="19"/>
        </w:rPr>
        <w:t>CMPA:</w:t>
      </w:r>
    </w:p>
    <w:p w14:paraId="6ABD1313" w14:textId="77777777" w:rsidR="00652107" w:rsidRDefault="00652107">
      <w:pPr>
        <w:pStyle w:val="BodyText"/>
        <w:rPr>
          <w:sz w:val="22"/>
        </w:rPr>
      </w:pPr>
    </w:p>
    <w:p w14:paraId="7291A6ED" w14:textId="77777777" w:rsidR="00652107" w:rsidRDefault="00652107" w:rsidP="00652107">
      <w:pPr>
        <w:pStyle w:val="ListParagraph"/>
        <w:numPr>
          <w:ilvl w:val="4"/>
          <w:numId w:val="48"/>
        </w:numPr>
        <w:tabs>
          <w:tab w:val="left" w:pos="1447"/>
        </w:tabs>
        <w:autoSpaceDE w:val="0"/>
        <w:autoSpaceDN w:val="0"/>
        <w:spacing w:before="163" w:line="232" w:lineRule="auto"/>
        <w:ind w:right="118"/>
        <w:jc w:val="both"/>
        <w:rPr>
          <w:sz w:val="19"/>
        </w:rPr>
      </w:pPr>
      <w:r>
        <w:rPr>
          <w:w w:val="95"/>
          <w:sz w:val="19"/>
        </w:rPr>
        <w:t>3 years of experience in exercising category B1, B2, B2L, B3 or L privileges as support staff, or both</w:t>
      </w:r>
      <w:r>
        <w:rPr>
          <w:spacing w:val="1"/>
          <w:w w:val="95"/>
          <w:sz w:val="19"/>
        </w:rPr>
        <w:t xml:space="preserve"> </w:t>
      </w:r>
      <w:r>
        <w:rPr>
          <w:w w:val="95"/>
          <w:sz w:val="19"/>
        </w:rPr>
        <w:t>support</w:t>
      </w:r>
      <w:r>
        <w:rPr>
          <w:spacing w:val="1"/>
          <w:w w:val="95"/>
          <w:sz w:val="19"/>
        </w:rPr>
        <w:t xml:space="preserve"> </w:t>
      </w:r>
      <w:r>
        <w:rPr>
          <w:w w:val="95"/>
          <w:sz w:val="19"/>
        </w:rPr>
        <w:t>staff and</w:t>
      </w:r>
      <w:r>
        <w:rPr>
          <w:spacing w:val="1"/>
          <w:w w:val="95"/>
          <w:sz w:val="19"/>
        </w:rPr>
        <w:t xml:space="preserve"> </w:t>
      </w:r>
      <w:r>
        <w:rPr>
          <w:w w:val="95"/>
          <w:sz w:val="19"/>
        </w:rPr>
        <w:t>certifying</w:t>
      </w:r>
      <w:r>
        <w:rPr>
          <w:spacing w:val="1"/>
          <w:w w:val="95"/>
          <w:sz w:val="19"/>
        </w:rPr>
        <w:t xml:space="preserve"> </w:t>
      </w:r>
      <w:r>
        <w:rPr>
          <w:w w:val="95"/>
          <w:sz w:val="19"/>
        </w:rPr>
        <w:t>staff,</w:t>
      </w:r>
      <w:r>
        <w:rPr>
          <w:spacing w:val="1"/>
          <w:w w:val="95"/>
          <w:sz w:val="19"/>
        </w:rPr>
        <w:t xml:space="preserve"> </w:t>
      </w:r>
      <w:r>
        <w:rPr>
          <w:w w:val="95"/>
          <w:sz w:val="19"/>
        </w:rPr>
        <w:t>in</w:t>
      </w:r>
      <w:r>
        <w:rPr>
          <w:spacing w:val="1"/>
          <w:w w:val="95"/>
          <w:sz w:val="19"/>
        </w:rPr>
        <w:t xml:space="preserve"> </w:t>
      </w:r>
      <w:r>
        <w:rPr>
          <w:w w:val="95"/>
          <w:sz w:val="19"/>
        </w:rPr>
        <w:t>accordance</w:t>
      </w:r>
      <w:r>
        <w:rPr>
          <w:spacing w:val="1"/>
          <w:w w:val="95"/>
          <w:sz w:val="19"/>
        </w:rPr>
        <w:t xml:space="preserve"> </w:t>
      </w:r>
      <w:r>
        <w:rPr>
          <w:w w:val="95"/>
          <w:sz w:val="19"/>
        </w:rPr>
        <w:t>with</w:t>
      </w:r>
      <w:r>
        <w:rPr>
          <w:spacing w:val="1"/>
          <w:w w:val="95"/>
          <w:sz w:val="19"/>
        </w:rPr>
        <w:t xml:space="preserve"> </w:t>
      </w:r>
      <w:r>
        <w:rPr>
          <w:w w:val="95"/>
          <w:sz w:val="19"/>
        </w:rPr>
        <w:t>point</w:t>
      </w:r>
      <w:r>
        <w:rPr>
          <w:spacing w:val="1"/>
          <w:w w:val="95"/>
          <w:sz w:val="19"/>
        </w:rPr>
        <w:t xml:space="preserve"> </w:t>
      </w:r>
      <w:r>
        <w:rPr>
          <w:w w:val="95"/>
          <w:sz w:val="19"/>
        </w:rPr>
        <w:t>145.A.35</w:t>
      </w:r>
      <w:r>
        <w:rPr>
          <w:spacing w:val="1"/>
          <w:w w:val="95"/>
          <w:sz w:val="19"/>
        </w:rPr>
        <w:t xml:space="preserve"> </w:t>
      </w:r>
      <w:r>
        <w:rPr>
          <w:w w:val="95"/>
          <w:sz w:val="19"/>
        </w:rPr>
        <w:t>of</w:t>
      </w:r>
      <w:r>
        <w:rPr>
          <w:spacing w:val="1"/>
          <w:w w:val="95"/>
          <w:sz w:val="19"/>
        </w:rPr>
        <w:t xml:space="preserve"> </w:t>
      </w:r>
      <w:r>
        <w:rPr>
          <w:w w:val="95"/>
          <w:sz w:val="19"/>
        </w:rPr>
        <w:t>Annex</w:t>
      </w:r>
      <w:r>
        <w:rPr>
          <w:spacing w:val="1"/>
          <w:w w:val="95"/>
          <w:sz w:val="19"/>
        </w:rPr>
        <w:t xml:space="preserve"> </w:t>
      </w:r>
      <w:r>
        <w:rPr>
          <w:w w:val="95"/>
          <w:sz w:val="19"/>
        </w:rPr>
        <w:t>II</w:t>
      </w:r>
      <w:r>
        <w:rPr>
          <w:spacing w:val="1"/>
          <w:w w:val="95"/>
          <w:sz w:val="19"/>
        </w:rPr>
        <w:t xml:space="preserve"> </w:t>
      </w:r>
      <w:r>
        <w:rPr>
          <w:w w:val="95"/>
          <w:sz w:val="19"/>
        </w:rPr>
        <w:t>(Part-145),</w:t>
      </w:r>
      <w:r>
        <w:rPr>
          <w:spacing w:val="1"/>
          <w:w w:val="95"/>
          <w:sz w:val="19"/>
        </w:rPr>
        <w:t xml:space="preserve"> </w:t>
      </w:r>
      <w:r>
        <w:rPr>
          <w:w w:val="95"/>
          <w:sz w:val="19"/>
        </w:rPr>
        <w:t>at</w:t>
      </w:r>
      <w:r>
        <w:rPr>
          <w:spacing w:val="1"/>
          <w:w w:val="95"/>
          <w:sz w:val="19"/>
        </w:rPr>
        <w:t xml:space="preserve"> </w:t>
      </w:r>
      <w:r>
        <w:rPr>
          <w:w w:val="95"/>
          <w:sz w:val="19"/>
        </w:rPr>
        <w:t>a</w:t>
      </w:r>
      <w:r>
        <w:rPr>
          <w:spacing w:val="1"/>
          <w:w w:val="95"/>
          <w:sz w:val="19"/>
        </w:rPr>
        <w:t xml:space="preserve"> </w:t>
      </w:r>
      <w:r>
        <w:rPr>
          <w:w w:val="95"/>
          <w:sz w:val="19"/>
        </w:rPr>
        <w:t>maintenance organisation in operating other than CMPA, including 6 months of experience as base</w:t>
      </w:r>
      <w:r>
        <w:rPr>
          <w:spacing w:val="1"/>
          <w:w w:val="95"/>
          <w:sz w:val="19"/>
        </w:rPr>
        <w:t xml:space="preserve"> </w:t>
      </w:r>
      <w:r>
        <w:rPr>
          <w:sz w:val="19"/>
        </w:rPr>
        <w:t>maintenance</w:t>
      </w:r>
      <w:r>
        <w:rPr>
          <w:spacing w:val="3"/>
          <w:sz w:val="19"/>
        </w:rPr>
        <w:t xml:space="preserve"> </w:t>
      </w:r>
      <w:r>
        <w:rPr>
          <w:sz w:val="19"/>
        </w:rPr>
        <w:t>support</w:t>
      </w:r>
      <w:r>
        <w:rPr>
          <w:spacing w:val="2"/>
          <w:sz w:val="19"/>
        </w:rPr>
        <w:t xml:space="preserve"> </w:t>
      </w:r>
      <w:r>
        <w:rPr>
          <w:sz w:val="19"/>
        </w:rPr>
        <w:t>staff;</w:t>
      </w:r>
      <w:r>
        <w:rPr>
          <w:spacing w:val="2"/>
          <w:sz w:val="19"/>
        </w:rPr>
        <w:t xml:space="preserve"> </w:t>
      </w:r>
      <w:r>
        <w:rPr>
          <w:sz w:val="19"/>
        </w:rPr>
        <w:t>or</w:t>
      </w:r>
    </w:p>
    <w:p w14:paraId="58BDC8EF" w14:textId="77777777" w:rsidR="00652107" w:rsidRDefault="00652107">
      <w:pPr>
        <w:pStyle w:val="BodyText"/>
        <w:rPr>
          <w:sz w:val="22"/>
        </w:rPr>
      </w:pPr>
    </w:p>
    <w:p w14:paraId="03D255F7" w14:textId="77777777" w:rsidR="00652107" w:rsidRDefault="00652107" w:rsidP="00652107">
      <w:pPr>
        <w:pStyle w:val="ListParagraph"/>
        <w:numPr>
          <w:ilvl w:val="4"/>
          <w:numId w:val="48"/>
        </w:numPr>
        <w:tabs>
          <w:tab w:val="left" w:pos="1447"/>
        </w:tabs>
        <w:autoSpaceDE w:val="0"/>
        <w:autoSpaceDN w:val="0"/>
        <w:spacing w:before="163" w:line="232" w:lineRule="auto"/>
        <w:ind w:right="117"/>
        <w:jc w:val="both"/>
        <w:rPr>
          <w:sz w:val="19"/>
        </w:rPr>
      </w:pPr>
      <w:r>
        <w:rPr>
          <w:w w:val="95"/>
          <w:sz w:val="19"/>
        </w:rPr>
        <w:t>for</w:t>
      </w:r>
      <w:r>
        <w:rPr>
          <w:spacing w:val="1"/>
          <w:w w:val="95"/>
          <w:sz w:val="19"/>
        </w:rPr>
        <w:t xml:space="preserve"> </w:t>
      </w:r>
      <w:r>
        <w:rPr>
          <w:w w:val="95"/>
          <w:sz w:val="19"/>
        </w:rPr>
        <w:t>holders</w:t>
      </w:r>
      <w:r>
        <w:rPr>
          <w:spacing w:val="1"/>
          <w:w w:val="95"/>
          <w:sz w:val="19"/>
        </w:rPr>
        <w:t xml:space="preserve"> </w:t>
      </w:r>
      <w:r>
        <w:rPr>
          <w:w w:val="95"/>
          <w:sz w:val="19"/>
        </w:rPr>
        <w:t>of</w:t>
      </w:r>
      <w:r>
        <w:rPr>
          <w:spacing w:val="1"/>
          <w:w w:val="95"/>
          <w:sz w:val="19"/>
        </w:rPr>
        <w:t xml:space="preserve"> </w:t>
      </w:r>
      <w:r>
        <w:rPr>
          <w:w w:val="95"/>
          <w:sz w:val="19"/>
        </w:rPr>
        <w:t>an</w:t>
      </w:r>
      <w:r>
        <w:rPr>
          <w:spacing w:val="1"/>
          <w:w w:val="95"/>
          <w:sz w:val="19"/>
        </w:rPr>
        <w:t xml:space="preserve"> </w:t>
      </w:r>
      <w:r>
        <w:rPr>
          <w:w w:val="95"/>
          <w:sz w:val="19"/>
        </w:rPr>
        <w:t>academic</w:t>
      </w:r>
      <w:r>
        <w:rPr>
          <w:spacing w:val="1"/>
          <w:w w:val="95"/>
          <w:sz w:val="19"/>
        </w:rPr>
        <w:t xml:space="preserve"> </w:t>
      </w:r>
      <w:r>
        <w:rPr>
          <w:w w:val="95"/>
          <w:sz w:val="19"/>
        </w:rPr>
        <w:t>degree,</w:t>
      </w:r>
      <w:r>
        <w:rPr>
          <w:spacing w:val="1"/>
          <w:w w:val="95"/>
          <w:sz w:val="19"/>
        </w:rPr>
        <w:t xml:space="preserve"> </w:t>
      </w:r>
      <w:r>
        <w:rPr>
          <w:w w:val="95"/>
          <w:sz w:val="19"/>
        </w:rPr>
        <w:t>3</w:t>
      </w:r>
      <w:r>
        <w:rPr>
          <w:spacing w:val="1"/>
          <w:w w:val="95"/>
          <w:sz w:val="19"/>
        </w:rPr>
        <w:t xml:space="preserve"> </w:t>
      </w:r>
      <w:r>
        <w:rPr>
          <w:w w:val="95"/>
          <w:sz w:val="19"/>
        </w:rPr>
        <w:t>years</w:t>
      </w:r>
      <w:r>
        <w:rPr>
          <w:spacing w:val="1"/>
          <w:w w:val="95"/>
          <w:sz w:val="19"/>
        </w:rPr>
        <w:t xml:space="preserve"> </w:t>
      </w:r>
      <w:r>
        <w:rPr>
          <w:w w:val="95"/>
          <w:sz w:val="19"/>
        </w:rPr>
        <w:t>of</w:t>
      </w:r>
      <w:r>
        <w:rPr>
          <w:spacing w:val="1"/>
          <w:w w:val="95"/>
          <w:sz w:val="19"/>
        </w:rPr>
        <w:t xml:space="preserve"> </w:t>
      </w:r>
      <w:r>
        <w:rPr>
          <w:w w:val="95"/>
          <w:sz w:val="19"/>
        </w:rPr>
        <w:t>experience</w:t>
      </w:r>
      <w:r>
        <w:rPr>
          <w:spacing w:val="1"/>
          <w:w w:val="95"/>
          <w:sz w:val="19"/>
        </w:rPr>
        <w:t xml:space="preserve"> </w:t>
      </w:r>
      <w:r>
        <w:rPr>
          <w:w w:val="95"/>
          <w:sz w:val="19"/>
        </w:rPr>
        <w:t>in</w:t>
      </w:r>
      <w:r>
        <w:rPr>
          <w:spacing w:val="1"/>
          <w:w w:val="95"/>
          <w:sz w:val="19"/>
        </w:rPr>
        <w:t xml:space="preserve"> </w:t>
      </w:r>
      <w:r>
        <w:rPr>
          <w:w w:val="95"/>
          <w:sz w:val="19"/>
        </w:rPr>
        <w:t>working</w:t>
      </w:r>
      <w:r>
        <w:rPr>
          <w:spacing w:val="1"/>
          <w:w w:val="95"/>
          <w:sz w:val="19"/>
        </w:rPr>
        <w:t xml:space="preserve"> </w:t>
      </w:r>
      <w:r>
        <w:rPr>
          <w:w w:val="95"/>
          <w:sz w:val="19"/>
        </w:rPr>
        <w:t>at</w:t>
      </w:r>
      <w:r>
        <w:rPr>
          <w:spacing w:val="1"/>
          <w:w w:val="95"/>
          <w:sz w:val="19"/>
        </w:rPr>
        <w:t xml:space="preserve"> </w:t>
      </w:r>
      <w:r>
        <w:rPr>
          <w:w w:val="95"/>
          <w:sz w:val="19"/>
        </w:rPr>
        <w:t>an</w:t>
      </w:r>
      <w:r>
        <w:rPr>
          <w:spacing w:val="1"/>
          <w:w w:val="95"/>
          <w:sz w:val="19"/>
        </w:rPr>
        <w:t xml:space="preserve"> </w:t>
      </w:r>
      <w:r>
        <w:rPr>
          <w:w w:val="95"/>
          <w:sz w:val="19"/>
        </w:rPr>
        <w:t>aircraft</w:t>
      </w:r>
      <w:r>
        <w:rPr>
          <w:spacing w:val="1"/>
          <w:w w:val="95"/>
          <w:sz w:val="19"/>
        </w:rPr>
        <w:t xml:space="preserve"> </w:t>
      </w:r>
      <w:r>
        <w:rPr>
          <w:w w:val="95"/>
          <w:sz w:val="19"/>
        </w:rPr>
        <w:t>maintenance</w:t>
      </w:r>
      <w:r>
        <w:rPr>
          <w:spacing w:val="-37"/>
          <w:w w:val="95"/>
          <w:sz w:val="19"/>
        </w:rPr>
        <w:t xml:space="preserve"> </w:t>
      </w:r>
      <w:r>
        <w:rPr>
          <w:w w:val="90"/>
          <w:sz w:val="19"/>
        </w:rPr>
        <w:t>environment, on a representative selection of tasks that are directly associated with aircraft maintenance,</w:t>
      </w:r>
      <w:r>
        <w:rPr>
          <w:spacing w:val="1"/>
          <w:w w:val="90"/>
          <w:sz w:val="19"/>
        </w:rPr>
        <w:t xml:space="preserve"> </w:t>
      </w:r>
      <w:r>
        <w:rPr>
          <w:w w:val="95"/>
          <w:sz w:val="19"/>
        </w:rPr>
        <w:t>including 6 months of participation in the performance of base maintenance tasks in operating other</w:t>
      </w:r>
      <w:r>
        <w:rPr>
          <w:spacing w:val="1"/>
          <w:w w:val="95"/>
          <w:sz w:val="19"/>
        </w:rPr>
        <w:t xml:space="preserve"> </w:t>
      </w:r>
      <w:r>
        <w:rPr>
          <w:sz w:val="19"/>
        </w:rPr>
        <w:t>than</w:t>
      </w:r>
      <w:r>
        <w:rPr>
          <w:spacing w:val="3"/>
          <w:sz w:val="19"/>
        </w:rPr>
        <w:t xml:space="preserve"> </w:t>
      </w:r>
      <w:r>
        <w:rPr>
          <w:sz w:val="19"/>
        </w:rPr>
        <w:t>CMPA;</w:t>
      </w:r>
    </w:p>
    <w:p w14:paraId="37388FBD" w14:textId="77777777" w:rsidR="00652107" w:rsidRDefault="00652107">
      <w:pPr>
        <w:pStyle w:val="BodyText"/>
        <w:rPr>
          <w:sz w:val="22"/>
        </w:rPr>
      </w:pPr>
    </w:p>
    <w:p w14:paraId="0FEF298B" w14:textId="77777777" w:rsidR="00652107" w:rsidRDefault="00652107" w:rsidP="00652107">
      <w:pPr>
        <w:pStyle w:val="ListParagraph"/>
        <w:numPr>
          <w:ilvl w:val="3"/>
          <w:numId w:val="48"/>
        </w:numPr>
        <w:tabs>
          <w:tab w:val="left" w:pos="1139"/>
        </w:tabs>
        <w:autoSpaceDE w:val="0"/>
        <w:autoSpaceDN w:val="0"/>
        <w:spacing w:before="163" w:line="232" w:lineRule="auto"/>
        <w:ind w:right="118"/>
        <w:rPr>
          <w:sz w:val="19"/>
        </w:rPr>
      </w:pPr>
      <w:r>
        <w:rPr>
          <w:w w:val="95"/>
          <w:sz w:val="19"/>
        </w:rPr>
        <w:t>the</w:t>
      </w:r>
      <w:r>
        <w:rPr>
          <w:spacing w:val="9"/>
          <w:w w:val="95"/>
          <w:sz w:val="19"/>
        </w:rPr>
        <w:t xml:space="preserve"> </w:t>
      </w:r>
      <w:r>
        <w:rPr>
          <w:w w:val="95"/>
          <w:sz w:val="19"/>
        </w:rPr>
        <w:t>academic</w:t>
      </w:r>
      <w:r>
        <w:rPr>
          <w:spacing w:val="9"/>
          <w:w w:val="95"/>
          <w:sz w:val="19"/>
        </w:rPr>
        <w:t xml:space="preserve"> </w:t>
      </w:r>
      <w:r>
        <w:rPr>
          <w:w w:val="95"/>
          <w:sz w:val="19"/>
        </w:rPr>
        <w:t>degree</w:t>
      </w:r>
      <w:r>
        <w:rPr>
          <w:spacing w:val="9"/>
          <w:w w:val="95"/>
          <w:sz w:val="19"/>
        </w:rPr>
        <w:t xml:space="preserve"> </w:t>
      </w:r>
      <w:r>
        <w:rPr>
          <w:w w:val="95"/>
          <w:sz w:val="19"/>
        </w:rPr>
        <w:t>shall</w:t>
      </w:r>
      <w:r>
        <w:rPr>
          <w:spacing w:val="9"/>
          <w:w w:val="95"/>
          <w:sz w:val="19"/>
        </w:rPr>
        <w:t xml:space="preserve"> </w:t>
      </w:r>
      <w:r>
        <w:rPr>
          <w:w w:val="95"/>
          <w:sz w:val="19"/>
        </w:rPr>
        <w:t>be</w:t>
      </w:r>
      <w:r>
        <w:rPr>
          <w:spacing w:val="9"/>
          <w:w w:val="95"/>
          <w:sz w:val="19"/>
        </w:rPr>
        <w:t xml:space="preserve"> </w:t>
      </w:r>
      <w:r>
        <w:rPr>
          <w:w w:val="95"/>
          <w:sz w:val="19"/>
        </w:rPr>
        <w:t>in</w:t>
      </w:r>
      <w:r>
        <w:rPr>
          <w:spacing w:val="9"/>
          <w:w w:val="95"/>
          <w:sz w:val="19"/>
        </w:rPr>
        <w:t xml:space="preserve"> </w:t>
      </w:r>
      <w:r>
        <w:rPr>
          <w:w w:val="95"/>
          <w:sz w:val="19"/>
        </w:rPr>
        <w:t>a</w:t>
      </w:r>
      <w:r>
        <w:rPr>
          <w:spacing w:val="9"/>
          <w:w w:val="95"/>
          <w:sz w:val="19"/>
        </w:rPr>
        <w:t xml:space="preserve"> </w:t>
      </w:r>
      <w:r>
        <w:rPr>
          <w:w w:val="95"/>
          <w:sz w:val="19"/>
        </w:rPr>
        <w:t>relevant</w:t>
      </w:r>
      <w:r>
        <w:rPr>
          <w:spacing w:val="9"/>
          <w:w w:val="95"/>
          <w:sz w:val="19"/>
        </w:rPr>
        <w:t xml:space="preserve"> </w:t>
      </w:r>
      <w:r>
        <w:rPr>
          <w:w w:val="95"/>
          <w:sz w:val="19"/>
        </w:rPr>
        <w:t>technical</w:t>
      </w:r>
      <w:r>
        <w:rPr>
          <w:spacing w:val="9"/>
          <w:w w:val="95"/>
          <w:sz w:val="19"/>
        </w:rPr>
        <w:t xml:space="preserve"> </w:t>
      </w:r>
      <w:r>
        <w:rPr>
          <w:w w:val="95"/>
          <w:sz w:val="19"/>
        </w:rPr>
        <w:t>discipline,</w:t>
      </w:r>
      <w:r>
        <w:rPr>
          <w:spacing w:val="9"/>
          <w:w w:val="95"/>
          <w:sz w:val="19"/>
        </w:rPr>
        <w:t xml:space="preserve"> </w:t>
      </w:r>
      <w:r>
        <w:rPr>
          <w:w w:val="95"/>
          <w:sz w:val="19"/>
        </w:rPr>
        <w:t>issued</w:t>
      </w:r>
      <w:r>
        <w:rPr>
          <w:spacing w:val="9"/>
          <w:w w:val="95"/>
          <w:sz w:val="19"/>
        </w:rPr>
        <w:t xml:space="preserve"> </w:t>
      </w:r>
      <w:r>
        <w:rPr>
          <w:w w:val="95"/>
          <w:sz w:val="19"/>
        </w:rPr>
        <w:t>by</w:t>
      </w:r>
      <w:r>
        <w:rPr>
          <w:spacing w:val="7"/>
          <w:w w:val="95"/>
          <w:sz w:val="19"/>
        </w:rPr>
        <w:t xml:space="preserve"> </w:t>
      </w:r>
      <w:r>
        <w:rPr>
          <w:w w:val="95"/>
          <w:sz w:val="19"/>
        </w:rPr>
        <w:t>a</w:t>
      </w:r>
      <w:r>
        <w:rPr>
          <w:spacing w:val="10"/>
          <w:w w:val="95"/>
          <w:sz w:val="19"/>
        </w:rPr>
        <w:t xml:space="preserve"> </w:t>
      </w:r>
      <w:r>
        <w:rPr>
          <w:w w:val="95"/>
          <w:sz w:val="19"/>
        </w:rPr>
        <w:t>university</w:t>
      </w:r>
      <w:r>
        <w:rPr>
          <w:spacing w:val="6"/>
          <w:w w:val="95"/>
          <w:sz w:val="19"/>
        </w:rPr>
        <w:t xml:space="preserve"> </w:t>
      </w:r>
      <w:r>
        <w:rPr>
          <w:w w:val="95"/>
          <w:sz w:val="19"/>
        </w:rPr>
        <w:t>or</w:t>
      </w:r>
      <w:r>
        <w:rPr>
          <w:spacing w:val="10"/>
          <w:w w:val="95"/>
          <w:sz w:val="19"/>
        </w:rPr>
        <w:t xml:space="preserve"> </w:t>
      </w:r>
      <w:r>
        <w:rPr>
          <w:w w:val="95"/>
          <w:sz w:val="19"/>
        </w:rPr>
        <w:t>any</w:t>
      </w:r>
      <w:r>
        <w:rPr>
          <w:spacing w:val="7"/>
          <w:w w:val="95"/>
          <w:sz w:val="19"/>
        </w:rPr>
        <w:t xml:space="preserve"> </w:t>
      </w:r>
      <w:r>
        <w:rPr>
          <w:w w:val="95"/>
          <w:sz w:val="19"/>
        </w:rPr>
        <w:t>other</w:t>
      </w:r>
      <w:r>
        <w:rPr>
          <w:spacing w:val="9"/>
          <w:w w:val="95"/>
          <w:sz w:val="19"/>
        </w:rPr>
        <w:t xml:space="preserve"> </w:t>
      </w:r>
      <w:r>
        <w:rPr>
          <w:w w:val="95"/>
          <w:sz w:val="19"/>
        </w:rPr>
        <w:t>higher</w:t>
      </w:r>
      <w:r>
        <w:rPr>
          <w:spacing w:val="-37"/>
          <w:w w:val="95"/>
          <w:sz w:val="19"/>
        </w:rPr>
        <w:t xml:space="preserve"> </w:t>
      </w:r>
      <w:r>
        <w:rPr>
          <w:sz w:val="19"/>
        </w:rPr>
        <w:t>educational</w:t>
      </w:r>
      <w:r>
        <w:rPr>
          <w:spacing w:val="-3"/>
          <w:sz w:val="19"/>
        </w:rPr>
        <w:t xml:space="preserve"> </w:t>
      </w:r>
      <w:r>
        <w:rPr>
          <w:sz w:val="19"/>
        </w:rPr>
        <w:t>institution</w:t>
      </w:r>
      <w:r>
        <w:rPr>
          <w:spacing w:val="-2"/>
          <w:sz w:val="19"/>
        </w:rPr>
        <w:t xml:space="preserve"> </w:t>
      </w:r>
      <w:r>
        <w:rPr>
          <w:sz w:val="19"/>
        </w:rPr>
        <w:t>recognised</w:t>
      </w:r>
      <w:r>
        <w:rPr>
          <w:spacing w:val="-2"/>
          <w:sz w:val="19"/>
        </w:rPr>
        <w:t xml:space="preserve"> </w:t>
      </w:r>
      <w:r>
        <w:rPr>
          <w:sz w:val="19"/>
        </w:rPr>
        <w:t>by</w:t>
      </w:r>
      <w:r>
        <w:rPr>
          <w:spacing w:val="-3"/>
          <w:sz w:val="19"/>
        </w:rPr>
        <w:t xml:space="preserve"> </w:t>
      </w:r>
      <w:r>
        <w:rPr>
          <w:sz w:val="19"/>
        </w:rPr>
        <w:t>the</w:t>
      </w:r>
      <w:r>
        <w:rPr>
          <w:spacing w:val="-2"/>
          <w:sz w:val="19"/>
        </w:rPr>
        <w:t xml:space="preserve"> </w:t>
      </w:r>
      <w:r>
        <w:rPr>
          <w:sz w:val="19"/>
        </w:rPr>
        <w:t>competent</w:t>
      </w:r>
      <w:r>
        <w:rPr>
          <w:spacing w:val="-2"/>
          <w:sz w:val="19"/>
        </w:rPr>
        <w:t xml:space="preserve"> </w:t>
      </w:r>
      <w:r>
        <w:rPr>
          <w:sz w:val="19"/>
        </w:rPr>
        <w:t>authority.’;</w:t>
      </w:r>
    </w:p>
    <w:p w14:paraId="651971D7" w14:textId="77777777" w:rsidR="00652107" w:rsidRDefault="00652107">
      <w:pPr>
        <w:pStyle w:val="BodyText"/>
        <w:rPr>
          <w:sz w:val="22"/>
        </w:rPr>
      </w:pPr>
    </w:p>
    <w:p w14:paraId="1C3135BA" w14:textId="77777777" w:rsidR="00652107" w:rsidRDefault="00652107" w:rsidP="00652107">
      <w:pPr>
        <w:pStyle w:val="ListParagraph"/>
        <w:numPr>
          <w:ilvl w:val="1"/>
          <w:numId w:val="46"/>
        </w:numPr>
        <w:tabs>
          <w:tab w:val="left" w:pos="849"/>
        </w:tabs>
        <w:autoSpaceDE w:val="0"/>
        <w:autoSpaceDN w:val="0"/>
        <w:spacing w:before="159"/>
        <w:ind w:left="848" w:hanging="310"/>
        <w:jc w:val="left"/>
        <w:rPr>
          <w:sz w:val="19"/>
        </w:rPr>
      </w:pPr>
      <w:r>
        <w:rPr>
          <w:w w:val="90"/>
          <w:sz w:val="19"/>
        </w:rPr>
        <w:t>point</w:t>
      </w:r>
      <w:r>
        <w:rPr>
          <w:spacing w:val="6"/>
          <w:w w:val="90"/>
          <w:sz w:val="19"/>
        </w:rPr>
        <w:t xml:space="preserve"> </w:t>
      </w:r>
      <w:r>
        <w:rPr>
          <w:w w:val="90"/>
          <w:sz w:val="19"/>
        </w:rPr>
        <w:t>(e)</w:t>
      </w:r>
      <w:r>
        <w:rPr>
          <w:spacing w:val="6"/>
          <w:w w:val="90"/>
          <w:sz w:val="19"/>
        </w:rPr>
        <w:t xml:space="preserve"> </w:t>
      </w:r>
      <w:r>
        <w:rPr>
          <w:w w:val="90"/>
          <w:sz w:val="19"/>
        </w:rPr>
        <w:t>is</w:t>
      </w:r>
      <w:r>
        <w:rPr>
          <w:spacing w:val="7"/>
          <w:w w:val="90"/>
          <w:sz w:val="19"/>
        </w:rPr>
        <w:t xml:space="preserve"> </w:t>
      </w:r>
      <w:r>
        <w:rPr>
          <w:w w:val="90"/>
          <w:sz w:val="19"/>
        </w:rPr>
        <w:t>replaced</w:t>
      </w:r>
      <w:r>
        <w:rPr>
          <w:spacing w:val="7"/>
          <w:w w:val="90"/>
          <w:sz w:val="19"/>
        </w:rPr>
        <w:t xml:space="preserve"> </w:t>
      </w:r>
      <w:r>
        <w:rPr>
          <w:w w:val="90"/>
          <w:sz w:val="19"/>
        </w:rPr>
        <w:t>by</w:t>
      </w:r>
      <w:r>
        <w:rPr>
          <w:spacing w:val="5"/>
          <w:w w:val="90"/>
          <w:sz w:val="19"/>
        </w:rPr>
        <w:t xml:space="preserve"> </w:t>
      </w:r>
      <w:r>
        <w:rPr>
          <w:w w:val="90"/>
          <w:sz w:val="19"/>
        </w:rPr>
        <w:t>the</w:t>
      </w:r>
      <w:r>
        <w:rPr>
          <w:spacing w:val="7"/>
          <w:w w:val="90"/>
          <w:sz w:val="19"/>
        </w:rPr>
        <w:t xml:space="preserve"> </w:t>
      </w:r>
      <w:r>
        <w:rPr>
          <w:w w:val="90"/>
          <w:sz w:val="19"/>
        </w:rPr>
        <w:t>following:</w:t>
      </w:r>
    </w:p>
    <w:p w14:paraId="26E6D446" w14:textId="77777777" w:rsidR="00652107" w:rsidRDefault="00652107">
      <w:pPr>
        <w:pStyle w:val="BodyText"/>
        <w:rPr>
          <w:sz w:val="22"/>
        </w:rPr>
      </w:pPr>
    </w:p>
    <w:p w14:paraId="006A41A6" w14:textId="77777777" w:rsidR="00652107" w:rsidRPr="001C203F" w:rsidRDefault="00652107">
      <w:pPr>
        <w:pStyle w:val="BodyText"/>
        <w:spacing w:before="162" w:line="232" w:lineRule="auto"/>
        <w:ind w:left="1173" w:right="118" w:hanging="326"/>
        <w:jc w:val="both"/>
        <w:rPr>
          <w:rFonts w:asciiTheme="minorHAnsi" w:eastAsiaTheme="minorHAnsi" w:hAnsiTheme="minorHAnsi"/>
          <w:w w:val="95"/>
          <w:sz w:val="19"/>
          <w:szCs w:val="22"/>
        </w:rPr>
      </w:pPr>
      <w:r>
        <w:rPr>
          <w:w w:val="95"/>
        </w:rPr>
        <w:t>‘(e)</w:t>
      </w:r>
      <w:r>
        <w:rPr>
          <w:spacing w:val="1"/>
          <w:w w:val="95"/>
        </w:rPr>
        <w:t xml:space="preserve"> </w:t>
      </w:r>
      <w:r w:rsidRPr="001C203F">
        <w:rPr>
          <w:rFonts w:asciiTheme="minorHAnsi" w:eastAsiaTheme="minorHAnsi" w:hAnsiTheme="minorHAnsi"/>
          <w:w w:val="95"/>
          <w:sz w:val="19"/>
          <w:szCs w:val="22"/>
        </w:rPr>
        <w:t>Notwithstanding point (a), experience in aircraft maintenance gained in organisations not approved in accordance with Annexes II (Part-145) or Vd (Part-CAO) may be recognised when such maintenance is equivalent to that required by this Annex as established by the competent authority.</w:t>
      </w:r>
    </w:p>
    <w:p w14:paraId="076523F9" w14:textId="77777777" w:rsidR="00652107" w:rsidRPr="001C203F" w:rsidRDefault="00652107">
      <w:pPr>
        <w:pStyle w:val="BodyText"/>
        <w:rPr>
          <w:rFonts w:asciiTheme="minorHAnsi" w:eastAsiaTheme="minorHAnsi" w:hAnsiTheme="minorHAnsi"/>
          <w:w w:val="95"/>
          <w:sz w:val="19"/>
          <w:szCs w:val="22"/>
        </w:rPr>
      </w:pPr>
    </w:p>
    <w:p w14:paraId="4E21B072" w14:textId="77777777" w:rsidR="00652107" w:rsidRPr="001C203F" w:rsidRDefault="00652107">
      <w:pPr>
        <w:pStyle w:val="BodyText"/>
        <w:spacing w:before="163" w:line="232" w:lineRule="auto"/>
        <w:ind w:left="1173"/>
        <w:rPr>
          <w:rFonts w:asciiTheme="minorHAnsi" w:eastAsiaTheme="minorHAnsi" w:hAnsiTheme="minorHAnsi"/>
          <w:w w:val="95"/>
          <w:sz w:val="19"/>
          <w:szCs w:val="22"/>
        </w:rPr>
      </w:pPr>
      <w:r w:rsidRPr="001C203F">
        <w:rPr>
          <w:rFonts w:asciiTheme="minorHAnsi" w:eastAsiaTheme="minorHAnsi" w:hAnsiTheme="minorHAnsi"/>
          <w:w w:val="95"/>
          <w:sz w:val="19"/>
          <w:szCs w:val="22"/>
        </w:rPr>
        <w:t>However, demonstration of additional experience in organisations approved in accordance with Annexes II or Vd or under the supervision of independent certifying staff, shall be required.’;</w:t>
      </w:r>
    </w:p>
    <w:p w14:paraId="7D7AD21A" w14:textId="77777777" w:rsidR="00652107" w:rsidRDefault="00652107">
      <w:pPr>
        <w:pStyle w:val="BodyText"/>
        <w:rPr>
          <w:sz w:val="22"/>
        </w:rPr>
      </w:pPr>
    </w:p>
    <w:p w14:paraId="6BDB18F1" w14:textId="77777777" w:rsidR="00652107" w:rsidRDefault="00652107" w:rsidP="00652107">
      <w:pPr>
        <w:pStyle w:val="ListParagraph"/>
        <w:numPr>
          <w:ilvl w:val="0"/>
          <w:numId w:val="47"/>
        </w:numPr>
        <w:tabs>
          <w:tab w:val="left" w:pos="418"/>
          <w:tab w:val="left" w:pos="419"/>
        </w:tabs>
        <w:autoSpaceDE w:val="0"/>
        <w:autoSpaceDN w:val="0"/>
        <w:spacing w:before="158"/>
        <w:ind w:right="4748" w:hanging="540"/>
        <w:jc w:val="right"/>
        <w:rPr>
          <w:sz w:val="19"/>
        </w:rPr>
      </w:pPr>
      <w:r>
        <w:rPr>
          <w:w w:val="95"/>
          <w:sz w:val="19"/>
        </w:rPr>
        <w:t>in</w:t>
      </w:r>
      <w:r>
        <w:rPr>
          <w:spacing w:val="-8"/>
          <w:w w:val="95"/>
          <w:sz w:val="19"/>
        </w:rPr>
        <w:t xml:space="preserve"> </w:t>
      </w:r>
      <w:r>
        <w:rPr>
          <w:w w:val="95"/>
          <w:sz w:val="19"/>
        </w:rPr>
        <w:t>point</w:t>
      </w:r>
      <w:r>
        <w:rPr>
          <w:spacing w:val="-7"/>
          <w:w w:val="95"/>
          <w:sz w:val="19"/>
        </w:rPr>
        <w:t xml:space="preserve"> </w:t>
      </w:r>
      <w:r>
        <w:rPr>
          <w:w w:val="95"/>
          <w:sz w:val="19"/>
        </w:rPr>
        <w:t>66.A.40,</w:t>
      </w:r>
      <w:r>
        <w:rPr>
          <w:spacing w:val="-6"/>
          <w:w w:val="95"/>
          <w:sz w:val="19"/>
        </w:rPr>
        <w:t xml:space="preserve"> </w:t>
      </w:r>
      <w:r>
        <w:rPr>
          <w:w w:val="95"/>
          <w:sz w:val="19"/>
        </w:rPr>
        <w:t>point</w:t>
      </w:r>
      <w:r>
        <w:rPr>
          <w:spacing w:val="-7"/>
          <w:w w:val="95"/>
          <w:sz w:val="19"/>
        </w:rPr>
        <w:t xml:space="preserve"> </w:t>
      </w:r>
      <w:r>
        <w:rPr>
          <w:w w:val="95"/>
          <w:sz w:val="19"/>
        </w:rPr>
        <w:t>(b)</w:t>
      </w:r>
      <w:r>
        <w:rPr>
          <w:spacing w:val="-6"/>
          <w:w w:val="95"/>
          <w:sz w:val="19"/>
        </w:rPr>
        <w:t xml:space="preserve"> </w:t>
      </w:r>
      <w:r>
        <w:rPr>
          <w:w w:val="95"/>
          <w:sz w:val="19"/>
        </w:rPr>
        <w:t>is</w:t>
      </w:r>
      <w:r>
        <w:rPr>
          <w:spacing w:val="-6"/>
          <w:w w:val="95"/>
          <w:sz w:val="19"/>
        </w:rPr>
        <w:t xml:space="preserve"> </w:t>
      </w:r>
      <w:r>
        <w:rPr>
          <w:w w:val="95"/>
          <w:sz w:val="19"/>
        </w:rPr>
        <w:t>replaced</w:t>
      </w:r>
      <w:r>
        <w:rPr>
          <w:spacing w:val="-6"/>
          <w:w w:val="95"/>
          <w:sz w:val="19"/>
        </w:rPr>
        <w:t xml:space="preserve"> </w:t>
      </w:r>
      <w:r>
        <w:rPr>
          <w:w w:val="95"/>
          <w:sz w:val="19"/>
        </w:rPr>
        <w:t>by</w:t>
      </w:r>
      <w:r>
        <w:rPr>
          <w:spacing w:val="-7"/>
          <w:w w:val="95"/>
          <w:sz w:val="19"/>
        </w:rPr>
        <w:t xml:space="preserve"> </w:t>
      </w:r>
      <w:r>
        <w:rPr>
          <w:w w:val="95"/>
          <w:sz w:val="19"/>
        </w:rPr>
        <w:t>the</w:t>
      </w:r>
      <w:r>
        <w:rPr>
          <w:spacing w:val="-6"/>
          <w:w w:val="95"/>
          <w:sz w:val="19"/>
        </w:rPr>
        <w:t xml:space="preserve"> </w:t>
      </w:r>
      <w:r>
        <w:rPr>
          <w:w w:val="95"/>
          <w:sz w:val="19"/>
        </w:rPr>
        <w:t>following:</w:t>
      </w:r>
    </w:p>
    <w:p w14:paraId="4F58CC29" w14:textId="77777777" w:rsidR="00652107" w:rsidRDefault="00652107">
      <w:pPr>
        <w:pStyle w:val="BodyText"/>
        <w:rPr>
          <w:sz w:val="22"/>
        </w:rPr>
      </w:pPr>
    </w:p>
    <w:p w14:paraId="1C9D2F6B" w14:textId="77777777" w:rsidR="00652107" w:rsidRPr="001C203F" w:rsidRDefault="00652107">
      <w:pPr>
        <w:pStyle w:val="BodyText"/>
        <w:spacing w:before="162" w:line="232" w:lineRule="auto"/>
        <w:ind w:left="881" w:right="118" w:hanging="343"/>
        <w:jc w:val="both"/>
        <w:rPr>
          <w:rFonts w:asciiTheme="minorHAnsi" w:eastAsiaTheme="minorHAnsi" w:hAnsiTheme="minorHAnsi"/>
          <w:w w:val="95"/>
          <w:sz w:val="19"/>
          <w:szCs w:val="22"/>
        </w:rPr>
      </w:pPr>
      <w:r>
        <w:rPr>
          <w:w w:val="90"/>
        </w:rPr>
        <w:lastRenderedPageBreak/>
        <w:t>‘(b)</w:t>
      </w:r>
      <w:r>
        <w:rPr>
          <w:spacing w:val="1"/>
          <w:w w:val="90"/>
        </w:rPr>
        <w:t xml:space="preserve"> </w:t>
      </w:r>
      <w:r w:rsidRPr="001C203F">
        <w:rPr>
          <w:rFonts w:asciiTheme="minorHAnsi" w:eastAsiaTheme="minorHAnsi" w:hAnsiTheme="minorHAnsi"/>
          <w:w w:val="95"/>
          <w:sz w:val="19"/>
          <w:szCs w:val="22"/>
        </w:rPr>
        <w:t>The holder of an aircraft maintenance licence shall complete the relevant parts of EASA Form 19 (see Appendix V) and submit it with the holder’s copy of the licence to the competent authority that issued the original aircraft maintenance licence, unless the holder works in a maintenance organisation approved in accordance with Annex II (Part-145) or Annex Vd (Part-CAO) that has a procedure in its exposition whereby such organisation may submit the necessary documentation on behalf of the aircraft maintenance licence holder.’;</w:t>
      </w:r>
    </w:p>
    <w:p w14:paraId="4C19804E" w14:textId="77777777" w:rsidR="00652107" w:rsidRDefault="00652107">
      <w:pPr>
        <w:pStyle w:val="BodyText"/>
        <w:rPr>
          <w:sz w:val="20"/>
        </w:rPr>
      </w:pPr>
    </w:p>
    <w:p w14:paraId="095C193D" w14:textId="77777777" w:rsidR="00652107" w:rsidRDefault="00652107">
      <w:pPr>
        <w:pStyle w:val="BodyText"/>
        <w:spacing w:before="3"/>
      </w:pPr>
    </w:p>
    <w:p w14:paraId="2D40F807" w14:textId="77777777" w:rsidR="00652107" w:rsidRDefault="00652107" w:rsidP="00652107">
      <w:pPr>
        <w:pStyle w:val="ListParagraph"/>
        <w:numPr>
          <w:ilvl w:val="0"/>
          <w:numId w:val="47"/>
        </w:numPr>
        <w:tabs>
          <w:tab w:val="left" w:pos="538"/>
          <w:tab w:val="left" w:pos="540"/>
        </w:tabs>
        <w:autoSpaceDE w:val="0"/>
        <w:autoSpaceDN w:val="0"/>
        <w:ind w:hanging="420"/>
        <w:rPr>
          <w:sz w:val="19"/>
        </w:rPr>
      </w:pPr>
      <w:r>
        <w:rPr>
          <w:w w:val="90"/>
          <w:sz w:val="19"/>
        </w:rPr>
        <w:t>point</w:t>
      </w:r>
      <w:r>
        <w:rPr>
          <w:spacing w:val="15"/>
          <w:w w:val="90"/>
          <w:sz w:val="19"/>
        </w:rPr>
        <w:t xml:space="preserve"> </w:t>
      </w:r>
      <w:r>
        <w:rPr>
          <w:w w:val="90"/>
          <w:sz w:val="19"/>
        </w:rPr>
        <w:t>66.A.45(d)</w:t>
      </w:r>
      <w:r>
        <w:rPr>
          <w:spacing w:val="16"/>
          <w:w w:val="90"/>
          <w:sz w:val="19"/>
        </w:rPr>
        <w:t xml:space="preserve"> </w:t>
      </w:r>
      <w:r>
        <w:rPr>
          <w:w w:val="90"/>
          <w:sz w:val="19"/>
        </w:rPr>
        <w:t>is</w:t>
      </w:r>
      <w:r>
        <w:rPr>
          <w:spacing w:val="15"/>
          <w:w w:val="90"/>
          <w:sz w:val="19"/>
        </w:rPr>
        <w:t xml:space="preserve"> </w:t>
      </w:r>
      <w:r>
        <w:rPr>
          <w:w w:val="90"/>
          <w:sz w:val="19"/>
        </w:rPr>
        <w:t>amended</w:t>
      </w:r>
      <w:r>
        <w:rPr>
          <w:spacing w:val="17"/>
          <w:w w:val="90"/>
          <w:sz w:val="19"/>
        </w:rPr>
        <w:t xml:space="preserve"> </w:t>
      </w:r>
      <w:r>
        <w:rPr>
          <w:w w:val="90"/>
          <w:sz w:val="19"/>
        </w:rPr>
        <w:t>as</w:t>
      </w:r>
      <w:r>
        <w:rPr>
          <w:spacing w:val="15"/>
          <w:w w:val="90"/>
          <w:sz w:val="19"/>
        </w:rPr>
        <w:t xml:space="preserve"> </w:t>
      </w:r>
      <w:r>
        <w:rPr>
          <w:w w:val="90"/>
          <w:sz w:val="19"/>
        </w:rPr>
        <w:t>follows:</w:t>
      </w:r>
    </w:p>
    <w:p w14:paraId="3077E73B" w14:textId="77777777" w:rsidR="00652107" w:rsidRDefault="00652107">
      <w:pPr>
        <w:pStyle w:val="BodyText"/>
        <w:spacing w:before="11"/>
        <w:rPr>
          <w:sz w:val="30"/>
        </w:rPr>
      </w:pPr>
    </w:p>
    <w:p w14:paraId="02EE8F3D" w14:textId="77777777" w:rsidR="00652107" w:rsidRDefault="00652107" w:rsidP="00652107">
      <w:pPr>
        <w:pStyle w:val="ListParagraph"/>
        <w:numPr>
          <w:ilvl w:val="1"/>
          <w:numId w:val="47"/>
        </w:numPr>
        <w:tabs>
          <w:tab w:val="left" w:pos="849"/>
        </w:tabs>
        <w:autoSpaceDE w:val="0"/>
        <w:autoSpaceDN w:val="0"/>
        <w:rPr>
          <w:sz w:val="19"/>
        </w:rPr>
      </w:pPr>
      <w:r>
        <w:rPr>
          <w:w w:val="90"/>
          <w:sz w:val="19"/>
        </w:rPr>
        <w:t>in</w:t>
      </w:r>
      <w:r>
        <w:rPr>
          <w:spacing w:val="8"/>
          <w:w w:val="90"/>
          <w:sz w:val="19"/>
        </w:rPr>
        <w:t xml:space="preserve"> </w:t>
      </w:r>
      <w:r>
        <w:rPr>
          <w:w w:val="90"/>
          <w:sz w:val="19"/>
        </w:rPr>
        <w:t>the</w:t>
      </w:r>
      <w:r>
        <w:rPr>
          <w:spacing w:val="9"/>
          <w:w w:val="90"/>
          <w:sz w:val="19"/>
        </w:rPr>
        <w:t xml:space="preserve"> </w:t>
      </w:r>
      <w:r>
        <w:rPr>
          <w:w w:val="90"/>
          <w:sz w:val="19"/>
        </w:rPr>
        <w:t>first</w:t>
      </w:r>
      <w:r>
        <w:rPr>
          <w:spacing w:val="10"/>
          <w:w w:val="90"/>
          <w:sz w:val="19"/>
        </w:rPr>
        <w:t xml:space="preserve"> </w:t>
      </w:r>
      <w:r>
        <w:rPr>
          <w:w w:val="90"/>
          <w:sz w:val="19"/>
        </w:rPr>
        <w:t>paragraph,</w:t>
      </w:r>
      <w:r>
        <w:rPr>
          <w:spacing w:val="6"/>
          <w:w w:val="90"/>
          <w:sz w:val="19"/>
        </w:rPr>
        <w:t xml:space="preserve"> </w:t>
      </w:r>
      <w:r>
        <w:rPr>
          <w:w w:val="90"/>
          <w:sz w:val="19"/>
        </w:rPr>
        <w:t>the</w:t>
      </w:r>
      <w:r>
        <w:rPr>
          <w:spacing w:val="9"/>
          <w:w w:val="90"/>
          <w:sz w:val="19"/>
        </w:rPr>
        <w:t xml:space="preserve"> </w:t>
      </w:r>
      <w:r>
        <w:rPr>
          <w:w w:val="90"/>
          <w:sz w:val="19"/>
        </w:rPr>
        <w:t>first</w:t>
      </w:r>
      <w:r>
        <w:rPr>
          <w:spacing w:val="9"/>
          <w:w w:val="90"/>
          <w:sz w:val="19"/>
        </w:rPr>
        <w:t xml:space="preserve"> </w:t>
      </w:r>
      <w:r>
        <w:rPr>
          <w:w w:val="90"/>
          <w:sz w:val="19"/>
        </w:rPr>
        <w:t>indent</w:t>
      </w:r>
      <w:r>
        <w:rPr>
          <w:spacing w:val="7"/>
          <w:w w:val="90"/>
          <w:sz w:val="19"/>
        </w:rPr>
        <w:t xml:space="preserve"> </w:t>
      </w:r>
      <w:r>
        <w:rPr>
          <w:w w:val="90"/>
          <w:sz w:val="19"/>
        </w:rPr>
        <w:t>is</w:t>
      </w:r>
      <w:r>
        <w:rPr>
          <w:spacing w:val="9"/>
          <w:w w:val="90"/>
          <w:sz w:val="19"/>
        </w:rPr>
        <w:t xml:space="preserve"> </w:t>
      </w:r>
      <w:r>
        <w:rPr>
          <w:w w:val="90"/>
          <w:sz w:val="19"/>
        </w:rPr>
        <w:t>replaced</w:t>
      </w:r>
      <w:r>
        <w:rPr>
          <w:spacing w:val="8"/>
          <w:w w:val="90"/>
          <w:sz w:val="19"/>
        </w:rPr>
        <w:t xml:space="preserve"> </w:t>
      </w:r>
      <w:r>
        <w:rPr>
          <w:w w:val="90"/>
          <w:sz w:val="19"/>
        </w:rPr>
        <w:t>by</w:t>
      </w:r>
      <w:r>
        <w:rPr>
          <w:spacing w:val="7"/>
          <w:w w:val="90"/>
          <w:sz w:val="19"/>
        </w:rPr>
        <w:t xml:space="preserve"> </w:t>
      </w:r>
      <w:r>
        <w:rPr>
          <w:w w:val="90"/>
          <w:sz w:val="19"/>
        </w:rPr>
        <w:t>the</w:t>
      </w:r>
      <w:r>
        <w:rPr>
          <w:spacing w:val="8"/>
          <w:w w:val="90"/>
          <w:sz w:val="19"/>
        </w:rPr>
        <w:t xml:space="preserve"> </w:t>
      </w:r>
      <w:r>
        <w:rPr>
          <w:w w:val="90"/>
          <w:sz w:val="19"/>
        </w:rPr>
        <w:t>following:</w:t>
      </w:r>
    </w:p>
    <w:p w14:paraId="14F9D19B" w14:textId="77777777" w:rsidR="00652107" w:rsidRDefault="00652107">
      <w:pPr>
        <w:pStyle w:val="BodyText"/>
        <w:spacing w:before="3"/>
        <w:rPr>
          <w:sz w:val="31"/>
        </w:rPr>
      </w:pPr>
    </w:p>
    <w:p w14:paraId="4EEAF4DC" w14:textId="77777777" w:rsidR="00652107" w:rsidRDefault="00652107">
      <w:pPr>
        <w:pStyle w:val="BodyText"/>
        <w:tabs>
          <w:tab w:val="left" w:pos="1311"/>
        </w:tabs>
        <w:spacing w:line="232" w:lineRule="auto"/>
        <w:ind w:left="1311" w:right="119" w:hanging="463"/>
      </w:pPr>
      <w:r>
        <w:t>‘—</w:t>
      </w:r>
      <w:r>
        <w:tab/>
      </w:r>
      <w:r w:rsidRPr="001C203F">
        <w:rPr>
          <w:rFonts w:asciiTheme="minorHAnsi" w:eastAsiaTheme="minorHAnsi" w:hAnsiTheme="minorHAnsi"/>
          <w:w w:val="90"/>
          <w:sz w:val="19"/>
          <w:szCs w:val="22"/>
        </w:rPr>
        <w:t>satisfactory completion of the relevant category B1, B2 or C aircraft type evaluation in accordance with Appendix III to this Annex (Part-66);’;</w:t>
      </w:r>
    </w:p>
    <w:p w14:paraId="26C08CB1" w14:textId="77777777" w:rsidR="00652107" w:rsidRDefault="00652107">
      <w:pPr>
        <w:pStyle w:val="BodyText"/>
        <w:spacing w:before="10"/>
        <w:rPr>
          <w:sz w:val="30"/>
        </w:rPr>
      </w:pPr>
    </w:p>
    <w:p w14:paraId="43E223F0" w14:textId="77777777" w:rsidR="00652107" w:rsidRDefault="00652107" w:rsidP="00652107">
      <w:pPr>
        <w:pStyle w:val="ListParagraph"/>
        <w:numPr>
          <w:ilvl w:val="1"/>
          <w:numId w:val="47"/>
        </w:numPr>
        <w:tabs>
          <w:tab w:val="left" w:pos="849"/>
        </w:tabs>
        <w:autoSpaceDE w:val="0"/>
        <w:autoSpaceDN w:val="0"/>
        <w:rPr>
          <w:sz w:val="19"/>
        </w:rPr>
      </w:pPr>
      <w:r>
        <w:rPr>
          <w:w w:val="90"/>
          <w:sz w:val="19"/>
        </w:rPr>
        <w:t>the</w:t>
      </w:r>
      <w:r>
        <w:rPr>
          <w:spacing w:val="10"/>
          <w:w w:val="90"/>
          <w:sz w:val="19"/>
        </w:rPr>
        <w:t xml:space="preserve"> </w:t>
      </w:r>
      <w:r>
        <w:rPr>
          <w:w w:val="90"/>
          <w:sz w:val="19"/>
        </w:rPr>
        <w:t>second</w:t>
      </w:r>
      <w:r>
        <w:rPr>
          <w:spacing w:val="12"/>
          <w:w w:val="90"/>
          <w:sz w:val="19"/>
        </w:rPr>
        <w:t xml:space="preserve"> </w:t>
      </w:r>
      <w:r>
        <w:rPr>
          <w:w w:val="90"/>
          <w:sz w:val="19"/>
        </w:rPr>
        <w:t>paragraph</w:t>
      </w:r>
      <w:r>
        <w:rPr>
          <w:spacing w:val="8"/>
          <w:w w:val="90"/>
          <w:sz w:val="19"/>
        </w:rPr>
        <w:t xml:space="preserve"> </w:t>
      </w:r>
      <w:r>
        <w:rPr>
          <w:w w:val="90"/>
          <w:sz w:val="19"/>
        </w:rPr>
        <w:t>is</w:t>
      </w:r>
      <w:r>
        <w:rPr>
          <w:spacing w:val="11"/>
          <w:w w:val="90"/>
          <w:sz w:val="19"/>
        </w:rPr>
        <w:t xml:space="preserve"> </w:t>
      </w:r>
      <w:r>
        <w:rPr>
          <w:w w:val="90"/>
          <w:sz w:val="19"/>
        </w:rPr>
        <w:t>replaced</w:t>
      </w:r>
      <w:r>
        <w:rPr>
          <w:spacing w:val="11"/>
          <w:w w:val="90"/>
          <w:sz w:val="19"/>
        </w:rPr>
        <w:t xml:space="preserve"> </w:t>
      </w:r>
      <w:r>
        <w:rPr>
          <w:w w:val="90"/>
          <w:sz w:val="19"/>
        </w:rPr>
        <w:t>by</w:t>
      </w:r>
      <w:r>
        <w:rPr>
          <w:spacing w:val="9"/>
          <w:w w:val="90"/>
          <w:sz w:val="19"/>
        </w:rPr>
        <w:t xml:space="preserve"> </w:t>
      </w:r>
      <w:r>
        <w:rPr>
          <w:w w:val="90"/>
          <w:sz w:val="19"/>
        </w:rPr>
        <w:t>the</w:t>
      </w:r>
      <w:r>
        <w:rPr>
          <w:spacing w:val="10"/>
          <w:w w:val="90"/>
          <w:sz w:val="19"/>
        </w:rPr>
        <w:t xml:space="preserve"> </w:t>
      </w:r>
      <w:r>
        <w:rPr>
          <w:w w:val="90"/>
          <w:sz w:val="19"/>
        </w:rPr>
        <w:t>following:</w:t>
      </w:r>
    </w:p>
    <w:p w14:paraId="55898C85" w14:textId="77777777" w:rsidR="00652107" w:rsidRDefault="00652107">
      <w:pPr>
        <w:pStyle w:val="BodyText"/>
        <w:spacing w:before="4"/>
        <w:rPr>
          <w:sz w:val="31"/>
        </w:rPr>
      </w:pPr>
    </w:p>
    <w:p w14:paraId="18E0BE75" w14:textId="77777777" w:rsidR="00652107" w:rsidRPr="001C203F" w:rsidRDefault="00652107">
      <w:pPr>
        <w:pStyle w:val="BodyText"/>
        <w:spacing w:before="1" w:line="232" w:lineRule="auto"/>
        <w:ind w:left="848" w:right="116"/>
        <w:rPr>
          <w:rFonts w:asciiTheme="minorHAnsi" w:eastAsiaTheme="minorHAnsi" w:hAnsiTheme="minorHAnsi"/>
          <w:w w:val="90"/>
          <w:sz w:val="19"/>
          <w:szCs w:val="22"/>
        </w:rPr>
      </w:pPr>
      <w:r w:rsidRPr="001C203F">
        <w:rPr>
          <w:rFonts w:asciiTheme="minorHAnsi" w:eastAsiaTheme="minorHAnsi" w:hAnsiTheme="minorHAnsi"/>
          <w:w w:val="90"/>
          <w:sz w:val="19"/>
          <w:szCs w:val="22"/>
        </w:rPr>
        <w:t>‘In the case of a category C rating, for a person qualified through the academic route as referred to in point (a)(5) of point 66.A.30, the first relevant aircraft type evaluation shall be at the category B1 or B2 level.’;</w:t>
      </w:r>
    </w:p>
    <w:p w14:paraId="00F756D0" w14:textId="77777777" w:rsidR="00652107" w:rsidRDefault="00652107">
      <w:pPr>
        <w:pStyle w:val="BodyText"/>
        <w:spacing w:before="9"/>
        <w:rPr>
          <w:sz w:val="30"/>
        </w:rPr>
      </w:pPr>
    </w:p>
    <w:p w14:paraId="2BCA27E8" w14:textId="77777777" w:rsidR="00652107" w:rsidRDefault="00652107" w:rsidP="00652107">
      <w:pPr>
        <w:pStyle w:val="ListParagraph"/>
        <w:numPr>
          <w:ilvl w:val="0"/>
          <w:numId w:val="47"/>
        </w:numPr>
        <w:tabs>
          <w:tab w:val="left" w:pos="538"/>
          <w:tab w:val="left" w:pos="540"/>
        </w:tabs>
        <w:autoSpaceDE w:val="0"/>
        <w:autoSpaceDN w:val="0"/>
        <w:spacing w:before="1"/>
        <w:ind w:hanging="420"/>
        <w:rPr>
          <w:sz w:val="19"/>
        </w:rPr>
      </w:pPr>
      <w:r>
        <w:rPr>
          <w:w w:val="90"/>
          <w:sz w:val="19"/>
        </w:rPr>
        <w:t>in</w:t>
      </w:r>
      <w:r>
        <w:rPr>
          <w:spacing w:val="4"/>
          <w:w w:val="90"/>
          <w:sz w:val="19"/>
        </w:rPr>
        <w:t xml:space="preserve"> </w:t>
      </w:r>
      <w:r>
        <w:rPr>
          <w:w w:val="90"/>
          <w:sz w:val="19"/>
        </w:rPr>
        <w:t>point</w:t>
      </w:r>
      <w:r>
        <w:rPr>
          <w:spacing w:val="5"/>
          <w:w w:val="90"/>
          <w:sz w:val="19"/>
        </w:rPr>
        <w:t xml:space="preserve"> </w:t>
      </w:r>
      <w:r>
        <w:rPr>
          <w:w w:val="90"/>
          <w:sz w:val="19"/>
        </w:rPr>
        <w:t>66.A.45(h)(ii)(3),</w:t>
      </w:r>
      <w:r>
        <w:rPr>
          <w:spacing w:val="6"/>
          <w:w w:val="90"/>
          <w:sz w:val="19"/>
        </w:rPr>
        <w:t xml:space="preserve"> </w:t>
      </w:r>
      <w:r>
        <w:rPr>
          <w:w w:val="90"/>
          <w:sz w:val="19"/>
        </w:rPr>
        <w:t>the</w:t>
      </w:r>
      <w:r>
        <w:rPr>
          <w:spacing w:val="6"/>
          <w:w w:val="90"/>
          <w:sz w:val="19"/>
        </w:rPr>
        <w:t xml:space="preserve"> </w:t>
      </w:r>
      <w:r>
        <w:rPr>
          <w:w w:val="90"/>
          <w:sz w:val="19"/>
        </w:rPr>
        <w:t>third</w:t>
      </w:r>
      <w:r>
        <w:rPr>
          <w:spacing w:val="6"/>
          <w:w w:val="90"/>
          <w:sz w:val="19"/>
        </w:rPr>
        <w:t xml:space="preserve"> </w:t>
      </w:r>
      <w:r>
        <w:rPr>
          <w:w w:val="90"/>
          <w:sz w:val="19"/>
        </w:rPr>
        <w:t>paragraph</w:t>
      </w:r>
      <w:r>
        <w:rPr>
          <w:spacing w:val="5"/>
          <w:w w:val="90"/>
          <w:sz w:val="19"/>
        </w:rPr>
        <w:t xml:space="preserve"> </w:t>
      </w:r>
      <w:r>
        <w:rPr>
          <w:w w:val="90"/>
          <w:sz w:val="19"/>
        </w:rPr>
        <w:t>is</w:t>
      </w:r>
      <w:r>
        <w:rPr>
          <w:spacing w:val="7"/>
          <w:w w:val="90"/>
          <w:sz w:val="19"/>
        </w:rPr>
        <w:t xml:space="preserve"> </w:t>
      </w:r>
      <w:r>
        <w:rPr>
          <w:w w:val="90"/>
          <w:sz w:val="19"/>
        </w:rPr>
        <w:t>deleted;</w:t>
      </w:r>
    </w:p>
    <w:p w14:paraId="0569A78F" w14:textId="77777777" w:rsidR="00652107" w:rsidRDefault="00652107">
      <w:pPr>
        <w:pStyle w:val="BodyText"/>
        <w:spacing w:before="9"/>
        <w:rPr>
          <w:sz w:val="30"/>
        </w:rPr>
      </w:pPr>
    </w:p>
    <w:p w14:paraId="414DC160" w14:textId="77777777" w:rsidR="00652107" w:rsidRDefault="00652107" w:rsidP="00652107">
      <w:pPr>
        <w:pStyle w:val="ListParagraph"/>
        <w:numPr>
          <w:ilvl w:val="0"/>
          <w:numId w:val="47"/>
        </w:numPr>
        <w:tabs>
          <w:tab w:val="left" w:pos="540"/>
        </w:tabs>
        <w:autoSpaceDE w:val="0"/>
        <w:autoSpaceDN w:val="0"/>
        <w:spacing w:line="628" w:lineRule="auto"/>
        <w:ind w:right="6061"/>
        <w:rPr>
          <w:sz w:val="19"/>
        </w:rPr>
      </w:pPr>
      <w:r>
        <w:rPr>
          <w:w w:val="90"/>
          <w:sz w:val="19"/>
        </w:rPr>
        <w:t>the</w:t>
      </w:r>
      <w:r>
        <w:rPr>
          <w:spacing w:val="15"/>
          <w:w w:val="90"/>
          <w:sz w:val="19"/>
        </w:rPr>
        <w:t xml:space="preserve"> </w:t>
      </w:r>
      <w:r>
        <w:rPr>
          <w:w w:val="90"/>
          <w:sz w:val="19"/>
        </w:rPr>
        <w:t>following</w:t>
      </w:r>
      <w:r>
        <w:rPr>
          <w:spacing w:val="15"/>
          <w:w w:val="90"/>
          <w:sz w:val="19"/>
        </w:rPr>
        <w:t xml:space="preserve"> </w:t>
      </w:r>
      <w:r>
        <w:rPr>
          <w:w w:val="90"/>
          <w:sz w:val="19"/>
        </w:rPr>
        <w:t>point</w:t>
      </w:r>
      <w:r>
        <w:rPr>
          <w:spacing w:val="15"/>
          <w:w w:val="90"/>
          <w:sz w:val="19"/>
        </w:rPr>
        <w:t xml:space="preserve"> </w:t>
      </w:r>
      <w:r>
        <w:rPr>
          <w:w w:val="90"/>
          <w:sz w:val="19"/>
        </w:rPr>
        <w:t>66.B.2</w:t>
      </w:r>
      <w:r>
        <w:rPr>
          <w:spacing w:val="14"/>
          <w:w w:val="90"/>
          <w:sz w:val="19"/>
        </w:rPr>
        <w:t xml:space="preserve"> </w:t>
      </w:r>
      <w:r>
        <w:rPr>
          <w:w w:val="90"/>
          <w:sz w:val="19"/>
        </w:rPr>
        <w:t>is</w:t>
      </w:r>
      <w:r>
        <w:rPr>
          <w:spacing w:val="15"/>
          <w:w w:val="90"/>
          <w:sz w:val="19"/>
        </w:rPr>
        <w:t xml:space="preserve"> </w:t>
      </w:r>
      <w:r>
        <w:rPr>
          <w:w w:val="90"/>
          <w:sz w:val="19"/>
        </w:rPr>
        <w:t>inserted:</w:t>
      </w:r>
      <w:r>
        <w:rPr>
          <w:spacing w:val="-34"/>
          <w:w w:val="90"/>
          <w:sz w:val="19"/>
        </w:rPr>
        <w:t xml:space="preserve"> </w:t>
      </w:r>
      <w:r>
        <w:rPr>
          <w:sz w:val="19"/>
        </w:rPr>
        <w:t>‘66.B.2</w:t>
      </w:r>
      <w:r>
        <w:rPr>
          <w:spacing w:val="9"/>
          <w:sz w:val="19"/>
        </w:rPr>
        <w:t xml:space="preserve"> </w:t>
      </w:r>
      <w:r>
        <w:rPr>
          <w:sz w:val="19"/>
        </w:rPr>
        <w:t>Means</w:t>
      </w:r>
      <w:r>
        <w:rPr>
          <w:spacing w:val="-5"/>
          <w:sz w:val="19"/>
        </w:rPr>
        <w:t xml:space="preserve"> </w:t>
      </w:r>
      <w:r>
        <w:rPr>
          <w:sz w:val="19"/>
        </w:rPr>
        <w:t>of</w:t>
      </w:r>
      <w:r>
        <w:rPr>
          <w:spacing w:val="-4"/>
          <w:sz w:val="19"/>
        </w:rPr>
        <w:t xml:space="preserve"> </w:t>
      </w:r>
      <w:r>
        <w:rPr>
          <w:sz w:val="19"/>
        </w:rPr>
        <w:t>compliance</w:t>
      </w:r>
    </w:p>
    <w:p w14:paraId="5F004658" w14:textId="77777777" w:rsidR="00652107" w:rsidRDefault="00652107" w:rsidP="00652107">
      <w:pPr>
        <w:pStyle w:val="ListParagraph"/>
        <w:numPr>
          <w:ilvl w:val="1"/>
          <w:numId w:val="47"/>
        </w:numPr>
        <w:tabs>
          <w:tab w:val="left" w:pos="1489"/>
        </w:tabs>
        <w:autoSpaceDE w:val="0"/>
        <w:autoSpaceDN w:val="0"/>
        <w:spacing w:before="7" w:line="232" w:lineRule="auto"/>
        <w:ind w:left="1488" w:right="118" w:hanging="311"/>
        <w:rPr>
          <w:sz w:val="19"/>
        </w:rPr>
      </w:pPr>
      <w:r>
        <w:rPr>
          <w:w w:val="95"/>
          <w:sz w:val="19"/>
        </w:rPr>
        <w:t>The</w:t>
      </w:r>
      <w:r>
        <w:rPr>
          <w:spacing w:val="27"/>
          <w:w w:val="95"/>
          <w:sz w:val="19"/>
        </w:rPr>
        <w:t xml:space="preserve"> </w:t>
      </w:r>
      <w:r>
        <w:rPr>
          <w:w w:val="95"/>
          <w:sz w:val="19"/>
        </w:rPr>
        <w:t>Agency</w:t>
      </w:r>
      <w:r>
        <w:rPr>
          <w:spacing w:val="29"/>
          <w:w w:val="95"/>
          <w:sz w:val="19"/>
        </w:rPr>
        <w:t xml:space="preserve"> </w:t>
      </w:r>
      <w:r>
        <w:rPr>
          <w:w w:val="95"/>
          <w:sz w:val="19"/>
        </w:rPr>
        <w:t>shall</w:t>
      </w:r>
      <w:r>
        <w:rPr>
          <w:spacing w:val="29"/>
          <w:w w:val="95"/>
          <w:sz w:val="19"/>
        </w:rPr>
        <w:t xml:space="preserve"> </w:t>
      </w:r>
      <w:r>
        <w:rPr>
          <w:w w:val="95"/>
          <w:sz w:val="19"/>
        </w:rPr>
        <w:t>develop</w:t>
      </w:r>
      <w:r>
        <w:rPr>
          <w:spacing w:val="26"/>
          <w:w w:val="95"/>
          <w:sz w:val="19"/>
        </w:rPr>
        <w:t xml:space="preserve"> </w:t>
      </w:r>
      <w:r>
        <w:rPr>
          <w:w w:val="95"/>
          <w:sz w:val="19"/>
        </w:rPr>
        <w:t>acceptable</w:t>
      </w:r>
      <w:r>
        <w:rPr>
          <w:spacing w:val="27"/>
          <w:w w:val="95"/>
          <w:sz w:val="19"/>
        </w:rPr>
        <w:t xml:space="preserve"> </w:t>
      </w:r>
      <w:r>
        <w:rPr>
          <w:w w:val="95"/>
          <w:sz w:val="19"/>
        </w:rPr>
        <w:t>means</w:t>
      </w:r>
      <w:r>
        <w:rPr>
          <w:spacing w:val="29"/>
          <w:w w:val="95"/>
          <w:sz w:val="19"/>
        </w:rPr>
        <w:t xml:space="preserve"> </w:t>
      </w:r>
      <w:r>
        <w:rPr>
          <w:w w:val="95"/>
          <w:sz w:val="19"/>
        </w:rPr>
        <w:t>of</w:t>
      </w:r>
      <w:r>
        <w:rPr>
          <w:spacing w:val="28"/>
          <w:w w:val="95"/>
          <w:sz w:val="19"/>
        </w:rPr>
        <w:t xml:space="preserve"> </w:t>
      </w:r>
      <w:r>
        <w:rPr>
          <w:w w:val="95"/>
          <w:sz w:val="19"/>
        </w:rPr>
        <w:t>compliance</w:t>
      </w:r>
      <w:r>
        <w:rPr>
          <w:spacing w:val="27"/>
          <w:w w:val="95"/>
          <w:sz w:val="19"/>
        </w:rPr>
        <w:t xml:space="preserve"> </w:t>
      </w:r>
      <w:r>
        <w:rPr>
          <w:w w:val="95"/>
          <w:sz w:val="19"/>
        </w:rPr>
        <w:t>(“AMC”)</w:t>
      </w:r>
      <w:r>
        <w:rPr>
          <w:spacing w:val="28"/>
          <w:w w:val="95"/>
          <w:sz w:val="19"/>
        </w:rPr>
        <w:t xml:space="preserve"> </w:t>
      </w:r>
      <w:r>
        <w:rPr>
          <w:w w:val="95"/>
          <w:sz w:val="19"/>
        </w:rPr>
        <w:t>that</w:t>
      </w:r>
      <w:r>
        <w:rPr>
          <w:spacing w:val="28"/>
          <w:w w:val="95"/>
          <w:sz w:val="19"/>
        </w:rPr>
        <w:t xml:space="preserve"> </w:t>
      </w:r>
      <w:r>
        <w:rPr>
          <w:w w:val="95"/>
          <w:sz w:val="19"/>
        </w:rPr>
        <w:t>may</w:t>
      </w:r>
      <w:r>
        <w:rPr>
          <w:spacing w:val="28"/>
          <w:w w:val="95"/>
          <w:sz w:val="19"/>
        </w:rPr>
        <w:t xml:space="preserve"> </w:t>
      </w:r>
      <w:r>
        <w:rPr>
          <w:w w:val="95"/>
          <w:sz w:val="19"/>
        </w:rPr>
        <w:t>be</w:t>
      </w:r>
      <w:r>
        <w:rPr>
          <w:spacing w:val="28"/>
          <w:w w:val="95"/>
          <w:sz w:val="19"/>
        </w:rPr>
        <w:t xml:space="preserve"> </w:t>
      </w:r>
      <w:r>
        <w:rPr>
          <w:w w:val="95"/>
          <w:sz w:val="19"/>
        </w:rPr>
        <w:t>used</w:t>
      </w:r>
      <w:r>
        <w:rPr>
          <w:spacing w:val="29"/>
          <w:w w:val="95"/>
          <w:sz w:val="19"/>
        </w:rPr>
        <w:t xml:space="preserve"> </w:t>
      </w:r>
      <w:r>
        <w:rPr>
          <w:w w:val="95"/>
          <w:sz w:val="19"/>
        </w:rPr>
        <w:t>to</w:t>
      </w:r>
      <w:r>
        <w:rPr>
          <w:spacing w:val="26"/>
          <w:w w:val="95"/>
          <w:sz w:val="19"/>
        </w:rPr>
        <w:t xml:space="preserve"> </w:t>
      </w:r>
      <w:r>
        <w:rPr>
          <w:w w:val="95"/>
          <w:sz w:val="19"/>
        </w:rPr>
        <w:t>establish</w:t>
      </w:r>
      <w:r>
        <w:rPr>
          <w:spacing w:val="-37"/>
          <w:w w:val="95"/>
          <w:sz w:val="19"/>
        </w:rPr>
        <w:t xml:space="preserve"> </w:t>
      </w:r>
      <w:r>
        <w:rPr>
          <w:w w:val="95"/>
          <w:sz w:val="19"/>
        </w:rPr>
        <w:t>compliance</w:t>
      </w:r>
      <w:r>
        <w:rPr>
          <w:spacing w:val="-2"/>
          <w:w w:val="95"/>
          <w:sz w:val="19"/>
        </w:rPr>
        <w:t xml:space="preserve"> </w:t>
      </w:r>
      <w:r>
        <w:rPr>
          <w:w w:val="95"/>
          <w:sz w:val="19"/>
        </w:rPr>
        <w:t>with Regulation (CAA)</w:t>
      </w:r>
      <w:r>
        <w:rPr>
          <w:spacing w:val="-1"/>
          <w:w w:val="95"/>
          <w:sz w:val="19"/>
        </w:rPr>
        <w:t xml:space="preserve"> No. 05/2020 </w:t>
      </w:r>
      <w:r>
        <w:rPr>
          <w:w w:val="95"/>
          <w:sz w:val="19"/>
        </w:rPr>
        <w:t>and its</w:t>
      </w:r>
      <w:r>
        <w:rPr>
          <w:spacing w:val="-1"/>
          <w:w w:val="95"/>
          <w:sz w:val="19"/>
        </w:rPr>
        <w:t xml:space="preserve"> </w:t>
      </w:r>
      <w:r>
        <w:rPr>
          <w:w w:val="95"/>
          <w:sz w:val="19"/>
        </w:rPr>
        <w:t>delegated</w:t>
      </w:r>
      <w:r>
        <w:rPr>
          <w:spacing w:val="-1"/>
          <w:w w:val="95"/>
          <w:sz w:val="19"/>
        </w:rPr>
        <w:t xml:space="preserve"> </w:t>
      </w:r>
      <w:r>
        <w:rPr>
          <w:w w:val="95"/>
          <w:sz w:val="19"/>
        </w:rPr>
        <w:t>and</w:t>
      </w:r>
      <w:r>
        <w:rPr>
          <w:spacing w:val="-1"/>
          <w:w w:val="95"/>
          <w:sz w:val="19"/>
        </w:rPr>
        <w:t xml:space="preserve"> </w:t>
      </w:r>
      <w:r>
        <w:rPr>
          <w:w w:val="95"/>
          <w:sz w:val="19"/>
        </w:rPr>
        <w:t>implementing</w:t>
      </w:r>
      <w:r>
        <w:rPr>
          <w:spacing w:val="-2"/>
          <w:w w:val="95"/>
          <w:sz w:val="19"/>
        </w:rPr>
        <w:t xml:space="preserve"> </w:t>
      </w:r>
      <w:r>
        <w:rPr>
          <w:w w:val="95"/>
          <w:sz w:val="19"/>
        </w:rPr>
        <w:t>acts.</w:t>
      </w:r>
    </w:p>
    <w:p w14:paraId="2897849F" w14:textId="77777777" w:rsidR="00652107" w:rsidRDefault="00652107">
      <w:pPr>
        <w:pStyle w:val="BodyText"/>
        <w:spacing w:before="10"/>
        <w:rPr>
          <w:sz w:val="30"/>
        </w:rPr>
      </w:pPr>
    </w:p>
    <w:p w14:paraId="57C79BC1" w14:textId="77777777" w:rsidR="00652107" w:rsidRDefault="00652107" w:rsidP="00652107">
      <w:pPr>
        <w:pStyle w:val="ListParagraph"/>
        <w:numPr>
          <w:ilvl w:val="1"/>
          <w:numId w:val="47"/>
        </w:numPr>
        <w:tabs>
          <w:tab w:val="left" w:pos="1489"/>
        </w:tabs>
        <w:autoSpaceDE w:val="0"/>
        <w:autoSpaceDN w:val="0"/>
        <w:ind w:left="1488" w:hanging="312"/>
        <w:rPr>
          <w:sz w:val="19"/>
        </w:rPr>
      </w:pPr>
      <w:r>
        <w:rPr>
          <w:w w:val="90"/>
          <w:sz w:val="19"/>
        </w:rPr>
        <w:t>Alternative</w:t>
      </w:r>
      <w:r>
        <w:rPr>
          <w:spacing w:val="15"/>
          <w:w w:val="90"/>
          <w:sz w:val="19"/>
        </w:rPr>
        <w:t xml:space="preserve"> </w:t>
      </w:r>
      <w:r>
        <w:rPr>
          <w:w w:val="90"/>
          <w:sz w:val="19"/>
        </w:rPr>
        <w:t>means</w:t>
      </w:r>
      <w:r>
        <w:rPr>
          <w:spacing w:val="18"/>
          <w:w w:val="90"/>
          <w:sz w:val="19"/>
        </w:rPr>
        <w:t xml:space="preserve"> </w:t>
      </w:r>
      <w:r>
        <w:rPr>
          <w:w w:val="90"/>
          <w:sz w:val="19"/>
        </w:rPr>
        <w:t>of</w:t>
      </w:r>
      <w:r>
        <w:rPr>
          <w:spacing w:val="16"/>
          <w:w w:val="90"/>
          <w:sz w:val="19"/>
        </w:rPr>
        <w:t xml:space="preserve"> </w:t>
      </w:r>
      <w:r>
        <w:rPr>
          <w:w w:val="90"/>
          <w:sz w:val="19"/>
        </w:rPr>
        <w:t>compliance</w:t>
      </w:r>
      <w:r>
        <w:rPr>
          <w:spacing w:val="14"/>
          <w:w w:val="90"/>
          <w:sz w:val="19"/>
        </w:rPr>
        <w:t xml:space="preserve"> </w:t>
      </w:r>
      <w:r>
        <w:rPr>
          <w:w w:val="90"/>
          <w:sz w:val="19"/>
        </w:rPr>
        <w:t>may</w:t>
      </w:r>
      <w:r>
        <w:rPr>
          <w:spacing w:val="15"/>
          <w:w w:val="90"/>
          <w:sz w:val="19"/>
        </w:rPr>
        <w:t xml:space="preserve"> </w:t>
      </w:r>
      <w:r>
        <w:rPr>
          <w:w w:val="90"/>
          <w:sz w:val="19"/>
        </w:rPr>
        <w:t>be</w:t>
      </w:r>
      <w:r>
        <w:rPr>
          <w:spacing w:val="17"/>
          <w:w w:val="90"/>
          <w:sz w:val="19"/>
        </w:rPr>
        <w:t xml:space="preserve"> </w:t>
      </w:r>
      <w:r>
        <w:rPr>
          <w:w w:val="90"/>
          <w:sz w:val="19"/>
        </w:rPr>
        <w:t>used</w:t>
      </w:r>
      <w:r>
        <w:rPr>
          <w:spacing w:val="16"/>
          <w:w w:val="90"/>
          <w:sz w:val="19"/>
        </w:rPr>
        <w:t xml:space="preserve"> </w:t>
      </w:r>
      <w:r>
        <w:rPr>
          <w:w w:val="90"/>
          <w:sz w:val="19"/>
        </w:rPr>
        <w:t>to</w:t>
      </w:r>
      <w:r>
        <w:rPr>
          <w:spacing w:val="13"/>
          <w:w w:val="90"/>
          <w:sz w:val="19"/>
        </w:rPr>
        <w:t xml:space="preserve"> </w:t>
      </w:r>
      <w:r>
        <w:rPr>
          <w:w w:val="90"/>
          <w:sz w:val="19"/>
        </w:rPr>
        <w:t>establish</w:t>
      </w:r>
      <w:r>
        <w:rPr>
          <w:spacing w:val="14"/>
          <w:w w:val="90"/>
          <w:sz w:val="19"/>
        </w:rPr>
        <w:t xml:space="preserve"> </w:t>
      </w:r>
      <w:r>
        <w:rPr>
          <w:w w:val="90"/>
          <w:sz w:val="19"/>
        </w:rPr>
        <w:t>compliance</w:t>
      </w:r>
      <w:r>
        <w:rPr>
          <w:spacing w:val="13"/>
          <w:w w:val="90"/>
          <w:sz w:val="19"/>
        </w:rPr>
        <w:t xml:space="preserve"> </w:t>
      </w:r>
      <w:r>
        <w:rPr>
          <w:w w:val="90"/>
          <w:sz w:val="19"/>
        </w:rPr>
        <w:t>with</w:t>
      </w:r>
      <w:r>
        <w:rPr>
          <w:spacing w:val="16"/>
          <w:w w:val="90"/>
          <w:sz w:val="19"/>
        </w:rPr>
        <w:t xml:space="preserve"> </w:t>
      </w:r>
      <w:r>
        <w:rPr>
          <w:w w:val="90"/>
          <w:sz w:val="19"/>
        </w:rPr>
        <w:t>this</w:t>
      </w:r>
      <w:r>
        <w:rPr>
          <w:spacing w:val="15"/>
          <w:w w:val="90"/>
          <w:sz w:val="19"/>
        </w:rPr>
        <w:t xml:space="preserve"> </w:t>
      </w:r>
      <w:r>
        <w:rPr>
          <w:w w:val="90"/>
          <w:sz w:val="19"/>
        </w:rPr>
        <w:t>Regulation.</w:t>
      </w:r>
    </w:p>
    <w:p w14:paraId="1FAF2CB5" w14:textId="77777777" w:rsidR="00652107" w:rsidRDefault="00652107">
      <w:pPr>
        <w:pStyle w:val="BodyText"/>
        <w:spacing w:before="3"/>
        <w:rPr>
          <w:sz w:val="31"/>
        </w:rPr>
      </w:pPr>
    </w:p>
    <w:p w14:paraId="1E52DD52" w14:textId="77777777" w:rsidR="00652107" w:rsidRDefault="00652107" w:rsidP="00652107">
      <w:pPr>
        <w:pStyle w:val="ListParagraph"/>
        <w:numPr>
          <w:ilvl w:val="1"/>
          <w:numId w:val="47"/>
        </w:numPr>
        <w:tabs>
          <w:tab w:val="left" w:pos="1489"/>
        </w:tabs>
        <w:autoSpaceDE w:val="0"/>
        <w:autoSpaceDN w:val="0"/>
        <w:spacing w:before="1" w:line="232" w:lineRule="auto"/>
        <w:ind w:left="1488" w:right="118" w:hanging="311"/>
        <w:rPr>
          <w:sz w:val="19"/>
        </w:rPr>
      </w:pPr>
      <w:r>
        <w:rPr>
          <w:w w:val="90"/>
          <w:sz w:val="19"/>
        </w:rPr>
        <w:t>Competent</w:t>
      </w:r>
      <w:r>
        <w:rPr>
          <w:spacing w:val="19"/>
          <w:w w:val="90"/>
          <w:sz w:val="19"/>
        </w:rPr>
        <w:t xml:space="preserve"> </w:t>
      </w:r>
      <w:r>
        <w:rPr>
          <w:w w:val="90"/>
          <w:sz w:val="19"/>
        </w:rPr>
        <w:t>authorities</w:t>
      </w:r>
      <w:r>
        <w:rPr>
          <w:spacing w:val="21"/>
          <w:w w:val="90"/>
          <w:sz w:val="19"/>
        </w:rPr>
        <w:t xml:space="preserve"> </w:t>
      </w:r>
      <w:r>
        <w:rPr>
          <w:w w:val="90"/>
          <w:sz w:val="19"/>
        </w:rPr>
        <w:t>shall</w:t>
      </w:r>
      <w:r>
        <w:rPr>
          <w:spacing w:val="22"/>
          <w:w w:val="90"/>
          <w:sz w:val="19"/>
        </w:rPr>
        <w:t xml:space="preserve"> </w:t>
      </w:r>
      <w:r>
        <w:rPr>
          <w:w w:val="90"/>
          <w:sz w:val="19"/>
        </w:rPr>
        <w:t>inform</w:t>
      </w:r>
      <w:r>
        <w:rPr>
          <w:spacing w:val="21"/>
          <w:w w:val="90"/>
          <w:sz w:val="19"/>
        </w:rPr>
        <w:t xml:space="preserve"> </w:t>
      </w:r>
      <w:r>
        <w:rPr>
          <w:w w:val="90"/>
          <w:sz w:val="19"/>
        </w:rPr>
        <w:t>the</w:t>
      </w:r>
      <w:r>
        <w:rPr>
          <w:spacing w:val="23"/>
          <w:w w:val="90"/>
          <w:sz w:val="19"/>
        </w:rPr>
        <w:t xml:space="preserve"> </w:t>
      </w:r>
      <w:r>
        <w:rPr>
          <w:w w:val="90"/>
          <w:sz w:val="19"/>
        </w:rPr>
        <w:t>Agency</w:t>
      </w:r>
      <w:r>
        <w:rPr>
          <w:spacing w:val="17"/>
          <w:w w:val="90"/>
          <w:sz w:val="19"/>
        </w:rPr>
        <w:t xml:space="preserve"> </w:t>
      </w:r>
      <w:r>
        <w:rPr>
          <w:w w:val="90"/>
          <w:sz w:val="19"/>
        </w:rPr>
        <w:t>of</w:t>
      </w:r>
      <w:r>
        <w:rPr>
          <w:spacing w:val="19"/>
          <w:w w:val="90"/>
          <w:sz w:val="19"/>
        </w:rPr>
        <w:t xml:space="preserve"> </w:t>
      </w:r>
      <w:r>
        <w:rPr>
          <w:w w:val="90"/>
          <w:sz w:val="19"/>
        </w:rPr>
        <w:t>any</w:t>
      </w:r>
      <w:r>
        <w:rPr>
          <w:spacing w:val="20"/>
          <w:w w:val="90"/>
          <w:sz w:val="19"/>
        </w:rPr>
        <w:t xml:space="preserve"> </w:t>
      </w:r>
      <w:r>
        <w:rPr>
          <w:w w:val="90"/>
          <w:sz w:val="19"/>
        </w:rPr>
        <w:t>alternative</w:t>
      </w:r>
      <w:r>
        <w:rPr>
          <w:spacing w:val="21"/>
          <w:w w:val="90"/>
          <w:sz w:val="19"/>
        </w:rPr>
        <w:t xml:space="preserve"> </w:t>
      </w:r>
      <w:r>
        <w:rPr>
          <w:w w:val="90"/>
          <w:sz w:val="19"/>
        </w:rPr>
        <w:t>means</w:t>
      </w:r>
      <w:r>
        <w:rPr>
          <w:spacing w:val="22"/>
          <w:w w:val="90"/>
          <w:sz w:val="19"/>
        </w:rPr>
        <w:t xml:space="preserve"> </w:t>
      </w:r>
      <w:r>
        <w:rPr>
          <w:w w:val="90"/>
          <w:sz w:val="19"/>
        </w:rPr>
        <w:t>of</w:t>
      </w:r>
      <w:r>
        <w:rPr>
          <w:spacing w:val="21"/>
          <w:w w:val="90"/>
          <w:sz w:val="19"/>
        </w:rPr>
        <w:t xml:space="preserve"> </w:t>
      </w:r>
      <w:r>
        <w:rPr>
          <w:w w:val="90"/>
          <w:sz w:val="19"/>
        </w:rPr>
        <w:t>compliance</w:t>
      </w:r>
      <w:r>
        <w:rPr>
          <w:spacing w:val="21"/>
          <w:w w:val="90"/>
          <w:sz w:val="19"/>
        </w:rPr>
        <w:t xml:space="preserve"> </w:t>
      </w:r>
      <w:r>
        <w:rPr>
          <w:w w:val="90"/>
          <w:sz w:val="19"/>
        </w:rPr>
        <w:t>used</w:t>
      </w:r>
      <w:r>
        <w:rPr>
          <w:spacing w:val="22"/>
          <w:w w:val="90"/>
          <w:sz w:val="19"/>
        </w:rPr>
        <w:t xml:space="preserve"> </w:t>
      </w:r>
      <w:r>
        <w:rPr>
          <w:w w:val="90"/>
          <w:sz w:val="19"/>
        </w:rPr>
        <w:t>by</w:t>
      </w:r>
      <w:r>
        <w:rPr>
          <w:spacing w:val="18"/>
          <w:w w:val="90"/>
          <w:sz w:val="19"/>
        </w:rPr>
        <w:t xml:space="preserve"> </w:t>
      </w:r>
      <w:r>
        <w:rPr>
          <w:w w:val="90"/>
          <w:sz w:val="19"/>
        </w:rPr>
        <w:t>persons</w:t>
      </w:r>
      <w:r>
        <w:rPr>
          <w:spacing w:val="-34"/>
          <w:w w:val="90"/>
          <w:sz w:val="19"/>
        </w:rPr>
        <w:t xml:space="preserve"> </w:t>
      </w:r>
      <w:r>
        <w:rPr>
          <w:w w:val="95"/>
          <w:sz w:val="19"/>
        </w:rPr>
        <w:t>under</w:t>
      </w:r>
      <w:r>
        <w:rPr>
          <w:spacing w:val="2"/>
          <w:w w:val="95"/>
          <w:sz w:val="19"/>
        </w:rPr>
        <w:t xml:space="preserve"> </w:t>
      </w:r>
      <w:r>
        <w:rPr>
          <w:w w:val="95"/>
          <w:sz w:val="19"/>
        </w:rPr>
        <w:t>their</w:t>
      </w:r>
      <w:r>
        <w:rPr>
          <w:spacing w:val="-3"/>
          <w:w w:val="95"/>
          <w:sz w:val="19"/>
        </w:rPr>
        <w:t xml:space="preserve"> </w:t>
      </w:r>
      <w:r>
        <w:rPr>
          <w:w w:val="95"/>
          <w:sz w:val="19"/>
        </w:rPr>
        <w:t>oversight</w:t>
      </w:r>
      <w:r>
        <w:rPr>
          <w:spacing w:val="-4"/>
          <w:w w:val="95"/>
          <w:sz w:val="19"/>
        </w:rPr>
        <w:t xml:space="preserve"> </w:t>
      </w:r>
      <w:r>
        <w:rPr>
          <w:w w:val="95"/>
          <w:sz w:val="19"/>
        </w:rPr>
        <w:t>or</w:t>
      </w:r>
      <w:r>
        <w:rPr>
          <w:spacing w:val="-2"/>
          <w:w w:val="95"/>
          <w:sz w:val="19"/>
        </w:rPr>
        <w:t xml:space="preserve"> </w:t>
      </w:r>
      <w:r>
        <w:rPr>
          <w:w w:val="95"/>
          <w:sz w:val="19"/>
        </w:rPr>
        <w:t>by</w:t>
      </w:r>
      <w:r>
        <w:rPr>
          <w:spacing w:val="-4"/>
          <w:w w:val="95"/>
          <w:sz w:val="19"/>
        </w:rPr>
        <w:t xml:space="preserve"> </w:t>
      </w:r>
      <w:r>
        <w:rPr>
          <w:w w:val="95"/>
          <w:sz w:val="19"/>
        </w:rPr>
        <w:t>themselves</w:t>
      </w:r>
      <w:r>
        <w:rPr>
          <w:spacing w:val="-2"/>
          <w:w w:val="95"/>
          <w:sz w:val="19"/>
        </w:rPr>
        <w:t xml:space="preserve"> </w:t>
      </w:r>
      <w:r>
        <w:rPr>
          <w:w w:val="95"/>
          <w:sz w:val="19"/>
        </w:rPr>
        <w:t>for</w:t>
      </w:r>
      <w:r>
        <w:rPr>
          <w:spacing w:val="-3"/>
          <w:w w:val="95"/>
          <w:sz w:val="19"/>
        </w:rPr>
        <w:t xml:space="preserve"> </w:t>
      </w:r>
      <w:r>
        <w:rPr>
          <w:w w:val="95"/>
          <w:sz w:val="19"/>
        </w:rPr>
        <w:t>establishing</w:t>
      </w:r>
      <w:r>
        <w:rPr>
          <w:spacing w:val="-2"/>
          <w:w w:val="95"/>
          <w:sz w:val="19"/>
        </w:rPr>
        <w:t xml:space="preserve"> </w:t>
      </w:r>
      <w:r>
        <w:rPr>
          <w:w w:val="95"/>
          <w:sz w:val="19"/>
        </w:rPr>
        <w:t>compliance</w:t>
      </w:r>
      <w:r>
        <w:rPr>
          <w:spacing w:val="-3"/>
          <w:w w:val="95"/>
          <w:sz w:val="19"/>
        </w:rPr>
        <w:t xml:space="preserve"> </w:t>
      </w:r>
      <w:r>
        <w:rPr>
          <w:w w:val="95"/>
          <w:sz w:val="19"/>
        </w:rPr>
        <w:t>with</w:t>
      </w:r>
      <w:r>
        <w:rPr>
          <w:spacing w:val="-2"/>
          <w:w w:val="95"/>
          <w:sz w:val="19"/>
        </w:rPr>
        <w:t xml:space="preserve"> </w:t>
      </w:r>
      <w:r>
        <w:rPr>
          <w:w w:val="95"/>
          <w:sz w:val="19"/>
        </w:rPr>
        <w:t>this</w:t>
      </w:r>
      <w:r>
        <w:rPr>
          <w:spacing w:val="-3"/>
          <w:w w:val="95"/>
          <w:sz w:val="19"/>
        </w:rPr>
        <w:t xml:space="preserve"> </w:t>
      </w:r>
      <w:r>
        <w:rPr>
          <w:w w:val="95"/>
          <w:sz w:val="19"/>
        </w:rPr>
        <w:t>Regulation.’;</w:t>
      </w:r>
    </w:p>
    <w:p w14:paraId="6C0143CA" w14:textId="77777777" w:rsidR="00652107" w:rsidRDefault="00652107">
      <w:pPr>
        <w:pStyle w:val="BodyText"/>
        <w:spacing w:before="11"/>
        <w:rPr>
          <w:sz w:val="30"/>
        </w:rPr>
      </w:pPr>
    </w:p>
    <w:p w14:paraId="079294A6" w14:textId="77777777" w:rsidR="00652107" w:rsidRDefault="00652107" w:rsidP="00652107">
      <w:pPr>
        <w:pStyle w:val="ListParagraph"/>
        <w:numPr>
          <w:ilvl w:val="0"/>
          <w:numId w:val="47"/>
        </w:numPr>
        <w:tabs>
          <w:tab w:val="left" w:pos="540"/>
        </w:tabs>
        <w:autoSpaceDE w:val="0"/>
        <w:autoSpaceDN w:val="0"/>
        <w:ind w:hanging="420"/>
        <w:rPr>
          <w:sz w:val="19"/>
        </w:rPr>
      </w:pPr>
      <w:r>
        <w:rPr>
          <w:w w:val="95"/>
          <w:sz w:val="19"/>
        </w:rPr>
        <w:t>point</w:t>
      </w:r>
      <w:r>
        <w:rPr>
          <w:spacing w:val="-7"/>
          <w:w w:val="95"/>
          <w:sz w:val="19"/>
        </w:rPr>
        <w:t xml:space="preserve"> </w:t>
      </w:r>
      <w:r>
        <w:rPr>
          <w:w w:val="95"/>
          <w:sz w:val="19"/>
        </w:rPr>
        <w:t>66.B.105</w:t>
      </w:r>
      <w:r>
        <w:rPr>
          <w:spacing w:val="-7"/>
          <w:w w:val="95"/>
          <w:sz w:val="19"/>
        </w:rPr>
        <w:t xml:space="preserve"> </w:t>
      </w:r>
      <w:r>
        <w:rPr>
          <w:w w:val="95"/>
          <w:sz w:val="19"/>
        </w:rPr>
        <w:t>is</w:t>
      </w:r>
      <w:r>
        <w:rPr>
          <w:spacing w:val="-6"/>
          <w:w w:val="95"/>
          <w:sz w:val="19"/>
        </w:rPr>
        <w:t xml:space="preserve"> </w:t>
      </w:r>
      <w:r>
        <w:rPr>
          <w:w w:val="95"/>
          <w:sz w:val="19"/>
        </w:rPr>
        <w:t>amended</w:t>
      </w:r>
      <w:r>
        <w:rPr>
          <w:spacing w:val="-7"/>
          <w:w w:val="95"/>
          <w:sz w:val="19"/>
        </w:rPr>
        <w:t xml:space="preserve"> </w:t>
      </w:r>
      <w:r>
        <w:rPr>
          <w:w w:val="95"/>
          <w:sz w:val="19"/>
        </w:rPr>
        <w:t>as</w:t>
      </w:r>
      <w:r>
        <w:rPr>
          <w:spacing w:val="-6"/>
          <w:w w:val="95"/>
          <w:sz w:val="19"/>
        </w:rPr>
        <w:t xml:space="preserve"> </w:t>
      </w:r>
      <w:r>
        <w:rPr>
          <w:w w:val="95"/>
          <w:sz w:val="19"/>
        </w:rPr>
        <w:t>follows:</w:t>
      </w:r>
    </w:p>
    <w:p w14:paraId="1D5D45F3" w14:textId="77777777" w:rsidR="00652107" w:rsidRDefault="00652107">
      <w:pPr>
        <w:pStyle w:val="BodyText"/>
        <w:spacing w:before="9"/>
        <w:rPr>
          <w:sz w:val="30"/>
        </w:rPr>
      </w:pPr>
    </w:p>
    <w:p w14:paraId="1E51441C" w14:textId="77777777" w:rsidR="00652107" w:rsidRDefault="00652107" w:rsidP="00652107">
      <w:pPr>
        <w:pStyle w:val="ListParagraph"/>
        <w:numPr>
          <w:ilvl w:val="1"/>
          <w:numId w:val="47"/>
        </w:numPr>
        <w:tabs>
          <w:tab w:val="left" w:pos="849"/>
        </w:tabs>
        <w:autoSpaceDE w:val="0"/>
        <w:autoSpaceDN w:val="0"/>
        <w:rPr>
          <w:sz w:val="19"/>
        </w:rPr>
      </w:pPr>
      <w:r>
        <w:rPr>
          <w:w w:val="90"/>
          <w:sz w:val="19"/>
        </w:rPr>
        <w:t>the</w:t>
      </w:r>
      <w:r>
        <w:rPr>
          <w:spacing w:val="8"/>
          <w:w w:val="90"/>
          <w:sz w:val="19"/>
        </w:rPr>
        <w:t xml:space="preserve"> </w:t>
      </w:r>
      <w:r>
        <w:rPr>
          <w:w w:val="90"/>
          <w:sz w:val="19"/>
        </w:rPr>
        <w:t>title</w:t>
      </w:r>
      <w:r>
        <w:rPr>
          <w:spacing w:val="8"/>
          <w:w w:val="90"/>
          <w:sz w:val="19"/>
        </w:rPr>
        <w:t xml:space="preserve"> </w:t>
      </w:r>
      <w:r>
        <w:rPr>
          <w:w w:val="90"/>
          <w:sz w:val="19"/>
        </w:rPr>
        <w:t>is</w:t>
      </w:r>
      <w:r>
        <w:rPr>
          <w:spacing w:val="8"/>
          <w:w w:val="90"/>
          <w:sz w:val="19"/>
        </w:rPr>
        <w:t xml:space="preserve"> </w:t>
      </w:r>
      <w:r>
        <w:rPr>
          <w:w w:val="90"/>
          <w:sz w:val="19"/>
        </w:rPr>
        <w:t>replaced</w:t>
      </w:r>
      <w:r>
        <w:rPr>
          <w:spacing w:val="8"/>
          <w:w w:val="90"/>
          <w:sz w:val="19"/>
        </w:rPr>
        <w:t xml:space="preserve"> </w:t>
      </w:r>
      <w:r>
        <w:rPr>
          <w:w w:val="90"/>
          <w:sz w:val="19"/>
        </w:rPr>
        <w:t>by</w:t>
      </w:r>
      <w:r>
        <w:rPr>
          <w:spacing w:val="6"/>
          <w:w w:val="90"/>
          <w:sz w:val="19"/>
        </w:rPr>
        <w:t xml:space="preserve"> </w:t>
      </w:r>
      <w:r>
        <w:rPr>
          <w:w w:val="90"/>
          <w:sz w:val="19"/>
        </w:rPr>
        <w:t>the</w:t>
      </w:r>
      <w:r>
        <w:rPr>
          <w:spacing w:val="8"/>
          <w:w w:val="90"/>
          <w:sz w:val="19"/>
        </w:rPr>
        <w:t xml:space="preserve"> </w:t>
      </w:r>
      <w:r>
        <w:rPr>
          <w:w w:val="90"/>
          <w:sz w:val="19"/>
        </w:rPr>
        <w:t>following:</w:t>
      </w:r>
    </w:p>
    <w:p w14:paraId="2EAEAEEE" w14:textId="77777777" w:rsidR="00652107" w:rsidRDefault="00652107">
      <w:pPr>
        <w:pStyle w:val="BodyText"/>
        <w:spacing w:before="3"/>
        <w:rPr>
          <w:sz w:val="31"/>
        </w:rPr>
      </w:pPr>
    </w:p>
    <w:p w14:paraId="7E79A23F" w14:textId="77777777" w:rsidR="00652107" w:rsidRPr="003E7422" w:rsidRDefault="00652107">
      <w:pPr>
        <w:pStyle w:val="BodyText"/>
        <w:spacing w:line="232" w:lineRule="auto"/>
        <w:ind w:left="1692" w:hanging="844"/>
        <w:rPr>
          <w:rFonts w:asciiTheme="minorHAnsi" w:eastAsiaTheme="minorHAnsi" w:hAnsiTheme="minorHAnsi"/>
          <w:w w:val="95"/>
          <w:sz w:val="19"/>
          <w:szCs w:val="22"/>
        </w:rPr>
      </w:pPr>
      <w:r>
        <w:rPr>
          <w:w w:val="90"/>
        </w:rPr>
        <w:t>‘</w:t>
      </w:r>
      <w:r w:rsidRPr="003E7422">
        <w:rPr>
          <w:rFonts w:asciiTheme="minorHAnsi" w:eastAsiaTheme="minorHAnsi" w:hAnsiTheme="minorHAnsi"/>
          <w:w w:val="95"/>
          <w:sz w:val="19"/>
          <w:szCs w:val="22"/>
        </w:rPr>
        <w:t>66.B.105 Procedure for the issue of an aircraft maintenance licence via a maintenance organisation approved in accordance with Annex II (Part-145) or Annex Vd (Part-CAO)’;</w:t>
      </w:r>
    </w:p>
    <w:p w14:paraId="1B523729" w14:textId="77777777" w:rsidR="00652107" w:rsidRDefault="00652107">
      <w:pPr>
        <w:pStyle w:val="BodyText"/>
        <w:rPr>
          <w:sz w:val="31"/>
        </w:rPr>
      </w:pPr>
    </w:p>
    <w:p w14:paraId="3C1AE581" w14:textId="77777777" w:rsidR="00652107" w:rsidRDefault="00652107" w:rsidP="00652107">
      <w:pPr>
        <w:pStyle w:val="ListParagraph"/>
        <w:numPr>
          <w:ilvl w:val="1"/>
          <w:numId w:val="47"/>
        </w:numPr>
        <w:tabs>
          <w:tab w:val="left" w:pos="849"/>
        </w:tabs>
        <w:autoSpaceDE w:val="0"/>
        <w:autoSpaceDN w:val="0"/>
        <w:rPr>
          <w:sz w:val="19"/>
        </w:rPr>
      </w:pPr>
      <w:r>
        <w:rPr>
          <w:w w:val="90"/>
          <w:sz w:val="19"/>
        </w:rPr>
        <w:t>point</w:t>
      </w:r>
      <w:r>
        <w:rPr>
          <w:spacing w:val="7"/>
          <w:w w:val="90"/>
          <w:sz w:val="19"/>
        </w:rPr>
        <w:t xml:space="preserve"> </w:t>
      </w:r>
      <w:r>
        <w:rPr>
          <w:w w:val="90"/>
          <w:sz w:val="19"/>
        </w:rPr>
        <w:t>(a)</w:t>
      </w:r>
      <w:r>
        <w:rPr>
          <w:spacing w:val="7"/>
          <w:w w:val="90"/>
          <w:sz w:val="19"/>
        </w:rPr>
        <w:t xml:space="preserve"> </w:t>
      </w:r>
      <w:r>
        <w:rPr>
          <w:w w:val="90"/>
          <w:sz w:val="19"/>
        </w:rPr>
        <w:t>is</w:t>
      </w:r>
      <w:r>
        <w:rPr>
          <w:spacing w:val="7"/>
          <w:w w:val="90"/>
          <w:sz w:val="19"/>
        </w:rPr>
        <w:t xml:space="preserve"> </w:t>
      </w:r>
      <w:r>
        <w:rPr>
          <w:w w:val="90"/>
          <w:sz w:val="19"/>
        </w:rPr>
        <w:t>replaced</w:t>
      </w:r>
      <w:r>
        <w:rPr>
          <w:spacing w:val="6"/>
          <w:w w:val="90"/>
          <w:sz w:val="19"/>
        </w:rPr>
        <w:t xml:space="preserve"> </w:t>
      </w:r>
      <w:r>
        <w:rPr>
          <w:w w:val="90"/>
          <w:sz w:val="19"/>
        </w:rPr>
        <w:t>by</w:t>
      </w:r>
      <w:r>
        <w:rPr>
          <w:spacing w:val="5"/>
          <w:w w:val="90"/>
          <w:sz w:val="19"/>
        </w:rPr>
        <w:t xml:space="preserve"> </w:t>
      </w:r>
      <w:r>
        <w:rPr>
          <w:w w:val="90"/>
          <w:sz w:val="19"/>
        </w:rPr>
        <w:t>the</w:t>
      </w:r>
      <w:r>
        <w:rPr>
          <w:spacing w:val="7"/>
          <w:w w:val="90"/>
          <w:sz w:val="19"/>
        </w:rPr>
        <w:t xml:space="preserve"> </w:t>
      </w:r>
      <w:r>
        <w:rPr>
          <w:w w:val="90"/>
          <w:sz w:val="19"/>
        </w:rPr>
        <w:t>following:</w:t>
      </w:r>
    </w:p>
    <w:p w14:paraId="6EE355E2" w14:textId="77777777" w:rsidR="00652107" w:rsidRDefault="00652107">
      <w:pPr>
        <w:pStyle w:val="BodyText"/>
        <w:spacing w:before="3"/>
        <w:rPr>
          <w:sz w:val="31"/>
        </w:rPr>
      </w:pPr>
    </w:p>
    <w:p w14:paraId="2262BF02" w14:textId="77777777" w:rsidR="00652107" w:rsidRPr="003E7422" w:rsidRDefault="00652107">
      <w:pPr>
        <w:pStyle w:val="BodyText"/>
        <w:spacing w:line="232" w:lineRule="auto"/>
        <w:ind w:left="1176" w:right="118" w:hanging="328"/>
        <w:jc w:val="both"/>
        <w:rPr>
          <w:rFonts w:asciiTheme="minorHAnsi" w:eastAsiaTheme="minorHAnsi" w:hAnsiTheme="minorHAnsi"/>
          <w:w w:val="95"/>
          <w:sz w:val="19"/>
          <w:szCs w:val="22"/>
        </w:rPr>
      </w:pPr>
      <w:r>
        <w:rPr>
          <w:w w:val="95"/>
        </w:rPr>
        <w:t>‘(</w:t>
      </w:r>
      <w:r w:rsidRPr="003E7422">
        <w:rPr>
          <w:rFonts w:asciiTheme="minorHAnsi" w:eastAsiaTheme="minorHAnsi" w:hAnsiTheme="minorHAnsi"/>
          <w:w w:val="95"/>
          <w:sz w:val="19"/>
          <w:szCs w:val="22"/>
        </w:rPr>
        <w:t>a) A maintenance organisation approved in accordance with Annex II (Part-145) or Annex Vd (Part-CAO), when authorised to carry out this activity by the competent authority, may (i) prepare the aircraft maintenance licence on behalf of the competent authority or (ii) make recommendations to the competent authority regarding the application from an individual for a aircraft maintenance licence so that the competent authority may prepare and issue such licence.’;</w:t>
      </w:r>
    </w:p>
    <w:p w14:paraId="4146659A" w14:textId="77777777" w:rsidR="00652107" w:rsidRDefault="00652107">
      <w:pPr>
        <w:pStyle w:val="BodyText"/>
        <w:spacing w:before="9"/>
        <w:rPr>
          <w:sz w:val="30"/>
        </w:rPr>
      </w:pPr>
    </w:p>
    <w:p w14:paraId="44B48F6D" w14:textId="77777777" w:rsidR="00652107" w:rsidRDefault="00652107" w:rsidP="00652107">
      <w:pPr>
        <w:pStyle w:val="ListParagraph"/>
        <w:numPr>
          <w:ilvl w:val="0"/>
          <w:numId w:val="47"/>
        </w:numPr>
        <w:tabs>
          <w:tab w:val="left" w:pos="540"/>
        </w:tabs>
        <w:autoSpaceDE w:val="0"/>
        <w:autoSpaceDN w:val="0"/>
        <w:ind w:hanging="420"/>
        <w:rPr>
          <w:sz w:val="19"/>
        </w:rPr>
      </w:pPr>
      <w:r>
        <w:rPr>
          <w:spacing w:val="-1"/>
          <w:w w:val="95"/>
          <w:sz w:val="19"/>
        </w:rPr>
        <w:t>in</w:t>
      </w:r>
      <w:r>
        <w:rPr>
          <w:spacing w:val="-8"/>
          <w:w w:val="95"/>
          <w:sz w:val="19"/>
        </w:rPr>
        <w:t xml:space="preserve"> </w:t>
      </w:r>
      <w:r>
        <w:rPr>
          <w:spacing w:val="-1"/>
          <w:w w:val="95"/>
          <w:sz w:val="19"/>
        </w:rPr>
        <w:t>point</w:t>
      </w:r>
      <w:r>
        <w:rPr>
          <w:spacing w:val="-6"/>
          <w:w w:val="95"/>
          <w:sz w:val="19"/>
        </w:rPr>
        <w:t xml:space="preserve"> </w:t>
      </w:r>
      <w:r>
        <w:rPr>
          <w:spacing w:val="-1"/>
          <w:w w:val="95"/>
          <w:sz w:val="19"/>
        </w:rPr>
        <w:t>66.B.110,</w:t>
      </w:r>
      <w:r>
        <w:rPr>
          <w:spacing w:val="-6"/>
          <w:w w:val="95"/>
          <w:sz w:val="19"/>
        </w:rPr>
        <w:t xml:space="preserve"> </w:t>
      </w:r>
      <w:r>
        <w:rPr>
          <w:w w:val="95"/>
          <w:sz w:val="19"/>
        </w:rPr>
        <w:t>point</w:t>
      </w:r>
      <w:r>
        <w:rPr>
          <w:spacing w:val="-7"/>
          <w:w w:val="95"/>
          <w:sz w:val="19"/>
        </w:rPr>
        <w:t xml:space="preserve"> </w:t>
      </w:r>
      <w:r>
        <w:rPr>
          <w:w w:val="95"/>
          <w:sz w:val="19"/>
        </w:rPr>
        <w:t>(d)</w:t>
      </w:r>
      <w:r>
        <w:rPr>
          <w:spacing w:val="-6"/>
          <w:w w:val="95"/>
          <w:sz w:val="19"/>
        </w:rPr>
        <w:t xml:space="preserve"> </w:t>
      </w:r>
      <w:r>
        <w:rPr>
          <w:w w:val="95"/>
          <w:sz w:val="19"/>
        </w:rPr>
        <w:t>is</w:t>
      </w:r>
      <w:r>
        <w:rPr>
          <w:spacing w:val="-5"/>
          <w:w w:val="95"/>
          <w:sz w:val="19"/>
        </w:rPr>
        <w:t xml:space="preserve"> </w:t>
      </w:r>
      <w:r>
        <w:rPr>
          <w:w w:val="95"/>
          <w:sz w:val="19"/>
        </w:rPr>
        <w:t>replaced</w:t>
      </w:r>
      <w:r>
        <w:rPr>
          <w:spacing w:val="-7"/>
          <w:w w:val="95"/>
          <w:sz w:val="19"/>
        </w:rPr>
        <w:t xml:space="preserve"> </w:t>
      </w:r>
      <w:r>
        <w:rPr>
          <w:w w:val="95"/>
          <w:sz w:val="19"/>
        </w:rPr>
        <w:t>by</w:t>
      </w:r>
      <w:r>
        <w:rPr>
          <w:spacing w:val="-7"/>
          <w:w w:val="95"/>
          <w:sz w:val="19"/>
        </w:rPr>
        <w:t xml:space="preserve"> </w:t>
      </w:r>
      <w:r>
        <w:rPr>
          <w:w w:val="95"/>
          <w:sz w:val="19"/>
        </w:rPr>
        <w:t>the</w:t>
      </w:r>
      <w:r>
        <w:rPr>
          <w:spacing w:val="-6"/>
          <w:w w:val="95"/>
          <w:sz w:val="19"/>
        </w:rPr>
        <w:t xml:space="preserve"> </w:t>
      </w:r>
      <w:r>
        <w:rPr>
          <w:w w:val="95"/>
          <w:sz w:val="19"/>
        </w:rPr>
        <w:t>following:</w:t>
      </w:r>
    </w:p>
    <w:p w14:paraId="5DEF1134" w14:textId="77777777" w:rsidR="00652107" w:rsidRDefault="00652107">
      <w:pPr>
        <w:pStyle w:val="BodyText"/>
        <w:spacing w:before="3"/>
        <w:rPr>
          <w:sz w:val="31"/>
        </w:rPr>
      </w:pPr>
    </w:p>
    <w:p w14:paraId="3773D21B" w14:textId="77777777" w:rsidR="00652107" w:rsidRDefault="00652107">
      <w:pPr>
        <w:pStyle w:val="BodyText"/>
        <w:spacing w:before="1" w:line="232" w:lineRule="auto"/>
        <w:ind w:left="879" w:right="114" w:hanging="341"/>
        <w:jc w:val="both"/>
      </w:pPr>
      <w:r>
        <w:rPr>
          <w:w w:val="90"/>
        </w:rPr>
        <w:t>‘(</w:t>
      </w:r>
      <w:r w:rsidRPr="003E7422">
        <w:rPr>
          <w:rFonts w:asciiTheme="minorHAnsi" w:eastAsiaTheme="minorHAnsi" w:hAnsiTheme="minorHAnsi"/>
          <w:w w:val="95"/>
          <w:sz w:val="19"/>
          <w:szCs w:val="22"/>
        </w:rPr>
        <w:t xml:space="preserve">d) The experience and basic knowledge modules or partial modules required for adding a new licence category or </w:t>
      </w:r>
      <w:r w:rsidRPr="003E7422">
        <w:rPr>
          <w:rFonts w:asciiTheme="minorHAnsi" w:eastAsiaTheme="minorHAnsi" w:hAnsiTheme="minorHAnsi"/>
          <w:w w:val="95"/>
          <w:sz w:val="19"/>
          <w:szCs w:val="22"/>
        </w:rPr>
        <w:lastRenderedPageBreak/>
        <w:t>subcategory to an existing licence issued in accordance with this Annex are outlined in the tables of Appendix IV.’;</w:t>
      </w:r>
    </w:p>
    <w:p w14:paraId="715023F5" w14:textId="77777777" w:rsidR="00652107" w:rsidRDefault="00652107">
      <w:pPr>
        <w:pStyle w:val="BodyText"/>
        <w:spacing w:before="9"/>
        <w:rPr>
          <w:sz w:val="30"/>
        </w:rPr>
      </w:pPr>
    </w:p>
    <w:p w14:paraId="2A805927" w14:textId="77777777" w:rsidR="00652107" w:rsidRDefault="00652107" w:rsidP="00652107">
      <w:pPr>
        <w:pStyle w:val="ListParagraph"/>
        <w:numPr>
          <w:ilvl w:val="0"/>
          <w:numId w:val="47"/>
        </w:numPr>
        <w:tabs>
          <w:tab w:val="left" w:pos="540"/>
        </w:tabs>
        <w:autoSpaceDE w:val="0"/>
        <w:autoSpaceDN w:val="0"/>
        <w:ind w:hanging="420"/>
        <w:rPr>
          <w:sz w:val="19"/>
        </w:rPr>
      </w:pPr>
      <w:r>
        <w:rPr>
          <w:w w:val="90"/>
          <w:sz w:val="19"/>
        </w:rPr>
        <w:t>in</w:t>
      </w:r>
      <w:r>
        <w:rPr>
          <w:spacing w:val="14"/>
          <w:w w:val="90"/>
          <w:sz w:val="19"/>
        </w:rPr>
        <w:t xml:space="preserve"> </w:t>
      </w:r>
      <w:r>
        <w:rPr>
          <w:w w:val="90"/>
          <w:sz w:val="19"/>
        </w:rPr>
        <w:t>point</w:t>
      </w:r>
      <w:r>
        <w:rPr>
          <w:spacing w:val="16"/>
          <w:w w:val="90"/>
          <w:sz w:val="19"/>
        </w:rPr>
        <w:t xml:space="preserve"> </w:t>
      </w:r>
      <w:r>
        <w:rPr>
          <w:w w:val="90"/>
          <w:sz w:val="19"/>
        </w:rPr>
        <w:t>66.B.130,</w:t>
      </w:r>
      <w:r>
        <w:rPr>
          <w:spacing w:val="17"/>
          <w:w w:val="90"/>
          <w:sz w:val="19"/>
        </w:rPr>
        <w:t xml:space="preserve"> </w:t>
      </w:r>
      <w:r>
        <w:rPr>
          <w:w w:val="90"/>
          <w:sz w:val="19"/>
        </w:rPr>
        <w:t>the</w:t>
      </w:r>
      <w:r>
        <w:rPr>
          <w:spacing w:val="17"/>
          <w:w w:val="90"/>
          <w:sz w:val="19"/>
        </w:rPr>
        <w:t xml:space="preserve"> </w:t>
      </w:r>
      <w:r>
        <w:rPr>
          <w:w w:val="90"/>
          <w:sz w:val="19"/>
        </w:rPr>
        <w:t>following</w:t>
      </w:r>
      <w:r>
        <w:rPr>
          <w:spacing w:val="17"/>
          <w:w w:val="90"/>
          <w:sz w:val="19"/>
        </w:rPr>
        <w:t xml:space="preserve"> </w:t>
      </w:r>
      <w:r>
        <w:rPr>
          <w:w w:val="90"/>
          <w:sz w:val="19"/>
        </w:rPr>
        <w:t>point</w:t>
      </w:r>
      <w:r>
        <w:rPr>
          <w:spacing w:val="17"/>
          <w:w w:val="90"/>
          <w:sz w:val="19"/>
        </w:rPr>
        <w:t xml:space="preserve"> </w:t>
      </w:r>
      <w:r>
        <w:rPr>
          <w:w w:val="90"/>
          <w:sz w:val="19"/>
        </w:rPr>
        <w:t>(c)</w:t>
      </w:r>
      <w:r>
        <w:rPr>
          <w:spacing w:val="17"/>
          <w:w w:val="90"/>
          <w:sz w:val="19"/>
        </w:rPr>
        <w:t xml:space="preserve"> </w:t>
      </w:r>
      <w:r>
        <w:rPr>
          <w:w w:val="90"/>
          <w:sz w:val="19"/>
        </w:rPr>
        <w:t>is</w:t>
      </w:r>
      <w:r>
        <w:rPr>
          <w:spacing w:val="17"/>
          <w:w w:val="90"/>
          <w:sz w:val="19"/>
        </w:rPr>
        <w:t xml:space="preserve"> </w:t>
      </w:r>
      <w:r>
        <w:rPr>
          <w:w w:val="90"/>
          <w:sz w:val="19"/>
        </w:rPr>
        <w:t>added:</w:t>
      </w:r>
    </w:p>
    <w:p w14:paraId="18E8FD6B" w14:textId="77777777" w:rsidR="00652107" w:rsidRDefault="00652107">
      <w:pPr>
        <w:pStyle w:val="BodyText"/>
        <w:spacing w:before="4"/>
        <w:rPr>
          <w:sz w:val="31"/>
        </w:rPr>
      </w:pPr>
    </w:p>
    <w:p w14:paraId="3D4EB9F4" w14:textId="77777777" w:rsidR="00652107" w:rsidRDefault="00652107">
      <w:pPr>
        <w:pStyle w:val="BodyText"/>
        <w:spacing w:line="232" w:lineRule="auto"/>
        <w:ind w:left="864" w:right="118" w:hanging="326"/>
        <w:jc w:val="both"/>
      </w:pPr>
      <w:r>
        <w:rPr>
          <w:w w:val="95"/>
        </w:rPr>
        <w:t>‘(c)</w:t>
      </w:r>
      <w:r>
        <w:rPr>
          <w:spacing w:val="37"/>
        </w:rPr>
        <w:t xml:space="preserve"> </w:t>
      </w:r>
      <w:r w:rsidRPr="003E7422">
        <w:rPr>
          <w:rFonts w:asciiTheme="minorHAnsi" w:eastAsiaTheme="minorHAnsi" w:hAnsiTheme="minorHAnsi"/>
          <w:w w:val="95"/>
          <w:sz w:val="19"/>
          <w:szCs w:val="22"/>
        </w:rPr>
        <w:t>The Certificate of Recognition (CoR) (EASA Form 149b) of Appendix III to Annex IV (Part-147) shall be used for the recognition of completion of either the theoretical elements, the practical elements or both the theoretical and practical elements of the type rating training course.’;</w:t>
      </w:r>
    </w:p>
    <w:p w14:paraId="18B1D4B0" w14:textId="77777777" w:rsidR="00652107" w:rsidRDefault="00652107">
      <w:pPr>
        <w:pStyle w:val="BodyText"/>
        <w:rPr>
          <w:sz w:val="20"/>
        </w:rPr>
      </w:pPr>
    </w:p>
    <w:p w14:paraId="79392619" w14:textId="77777777" w:rsidR="00652107" w:rsidRDefault="00652107">
      <w:pPr>
        <w:pStyle w:val="BodyText"/>
        <w:spacing w:before="3"/>
      </w:pPr>
    </w:p>
    <w:p w14:paraId="207775D6" w14:textId="77777777" w:rsidR="00652107" w:rsidRDefault="00652107" w:rsidP="00652107">
      <w:pPr>
        <w:pStyle w:val="ListParagraph"/>
        <w:numPr>
          <w:ilvl w:val="0"/>
          <w:numId w:val="47"/>
        </w:numPr>
        <w:tabs>
          <w:tab w:val="left" w:pos="540"/>
        </w:tabs>
        <w:autoSpaceDE w:val="0"/>
        <w:autoSpaceDN w:val="0"/>
        <w:ind w:hanging="420"/>
        <w:rPr>
          <w:sz w:val="19"/>
        </w:rPr>
      </w:pPr>
      <w:r>
        <w:rPr>
          <w:w w:val="95"/>
          <w:sz w:val="19"/>
        </w:rPr>
        <w:t>the</w:t>
      </w:r>
      <w:r>
        <w:rPr>
          <w:spacing w:val="-6"/>
          <w:w w:val="95"/>
          <w:sz w:val="19"/>
        </w:rPr>
        <w:t xml:space="preserve"> </w:t>
      </w:r>
      <w:r>
        <w:rPr>
          <w:w w:val="95"/>
          <w:sz w:val="19"/>
        </w:rPr>
        <w:t>following</w:t>
      </w:r>
      <w:r>
        <w:rPr>
          <w:spacing w:val="-5"/>
          <w:w w:val="95"/>
          <w:sz w:val="19"/>
        </w:rPr>
        <w:t xml:space="preserve"> </w:t>
      </w:r>
      <w:r>
        <w:rPr>
          <w:w w:val="95"/>
          <w:sz w:val="19"/>
        </w:rPr>
        <w:t>point</w:t>
      </w:r>
      <w:r>
        <w:rPr>
          <w:spacing w:val="-5"/>
          <w:w w:val="95"/>
          <w:sz w:val="19"/>
        </w:rPr>
        <w:t xml:space="preserve"> </w:t>
      </w:r>
      <w:r>
        <w:rPr>
          <w:w w:val="95"/>
          <w:sz w:val="19"/>
        </w:rPr>
        <w:t>66.B.135</w:t>
      </w:r>
      <w:r>
        <w:rPr>
          <w:spacing w:val="-6"/>
          <w:w w:val="95"/>
          <w:sz w:val="19"/>
        </w:rPr>
        <w:t xml:space="preserve"> </w:t>
      </w:r>
      <w:r>
        <w:rPr>
          <w:w w:val="95"/>
          <w:sz w:val="19"/>
        </w:rPr>
        <w:t>is</w:t>
      </w:r>
      <w:r>
        <w:rPr>
          <w:spacing w:val="-6"/>
          <w:w w:val="95"/>
          <w:sz w:val="19"/>
        </w:rPr>
        <w:t xml:space="preserve"> </w:t>
      </w:r>
      <w:r>
        <w:rPr>
          <w:w w:val="95"/>
          <w:sz w:val="19"/>
        </w:rPr>
        <w:t>added:</w:t>
      </w:r>
    </w:p>
    <w:p w14:paraId="21F043D3" w14:textId="77777777" w:rsidR="00652107" w:rsidRPr="003E7422" w:rsidRDefault="00652107">
      <w:pPr>
        <w:pStyle w:val="BodyText"/>
        <w:spacing w:before="10"/>
        <w:rPr>
          <w:rFonts w:asciiTheme="minorHAnsi" w:eastAsiaTheme="minorHAnsi" w:hAnsiTheme="minorHAnsi"/>
          <w:w w:val="95"/>
          <w:sz w:val="19"/>
          <w:szCs w:val="22"/>
        </w:rPr>
      </w:pPr>
    </w:p>
    <w:p w14:paraId="1966A828" w14:textId="77777777" w:rsidR="00652107" w:rsidRPr="003E7422" w:rsidRDefault="00652107">
      <w:pPr>
        <w:pStyle w:val="BodyText"/>
        <w:ind w:left="539"/>
        <w:rPr>
          <w:rFonts w:asciiTheme="minorHAnsi" w:eastAsiaTheme="minorHAnsi" w:hAnsiTheme="minorHAnsi"/>
          <w:w w:val="95"/>
          <w:sz w:val="19"/>
          <w:szCs w:val="22"/>
        </w:rPr>
      </w:pPr>
      <w:r w:rsidRPr="003E7422">
        <w:rPr>
          <w:rFonts w:asciiTheme="minorHAnsi" w:eastAsiaTheme="minorHAnsi" w:hAnsiTheme="minorHAnsi"/>
          <w:w w:val="95"/>
          <w:sz w:val="19"/>
          <w:szCs w:val="22"/>
        </w:rPr>
        <w:t>‘66.B.135 Procedure for the approval of multimedia-based training (MBT) courses</w:t>
      </w:r>
    </w:p>
    <w:p w14:paraId="124DCA58" w14:textId="77777777" w:rsidR="00652107" w:rsidRPr="003E7422" w:rsidRDefault="00652107">
      <w:pPr>
        <w:pStyle w:val="BodyText"/>
        <w:spacing w:before="4"/>
        <w:rPr>
          <w:rFonts w:asciiTheme="minorHAnsi" w:eastAsiaTheme="minorHAnsi" w:hAnsiTheme="minorHAnsi"/>
          <w:w w:val="95"/>
          <w:sz w:val="19"/>
          <w:szCs w:val="22"/>
        </w:rPr>
      </w:pPr>
    </w:p>
    <w:p w14:paraId="4D585434" w14:textId="77777777" w:rsidR="00652107" w:rsidRPr="003E7422" w:rsidRDefault="00652107">
      <w:pPr>
        <w:pStyle w:val="BodyText"/>
        <w:spacing w:line="232" w:lineRule="auto"/>
        <w:ind w:left="1382" w:right="118"/>
        <w:jc w:val="both"/>
        <w:rPr>
          <w:rFonts w:asciiTheme="minorHAnsi" w:eastAsiaTheme="minorHAnsi" w:hAnsiTheme="minorHAnsi"/>
          <w:w w:val="95"/>
          <w:sz w:val="19"/>
          <w:szCs w:val="22"/>
        </w:rPr>
      </w:pPr>
      <w:r w:rsidRPr="003E7422">
        <w:rPr>
          <w:rFonts w:asciiTheme="minorHAnsi" w:eastAsiaTheme="minorHAnsi" w:hAnsiTheme="minorHAnsi"/>
          <w:w w:val="95"/>
          <w:sz w:val="19"/>
          <w:szCs w:val="22"/>
        </w:rPr>
        <w:t>The competent authority, whenever it approves courses, including multimedia-based training (MBT) courses, which are delivered in a physical environment or virtual environment or both, shall verify that the aircraft basic training and the aircraft type training comply with Appendix I and Appendix III respectively.</w:t>
      </w:r>
    </w:p>
    <w:p w14:paraId="50A33E9C" w14:textId="77777777" w:rsidR="00652107" w:rsidRPr="003E7422" w:rsidRDefault="00652107">
      <w:pPr>
        <w:pStyle w:val="BodyText"/>
        <w:spacing w:before="7"/>
        <w:rPr>
          <w:rFonts w:asciiTheme="minorHAnsi" w:eastAsiaTheme="minorHAnsi" w:hAnsiTheme="minorHAnsi"/>
          <w:w w:val="95"/>
          <w:sz w:val="19"/>
          <w:szCs w:val="22"/>
        </w:rPr>
      </w:pPr>
    </w:p>
    <w:p w14:paraId="21A5B9D8" w14:textId="77777777" w:rsidR="00652107" w:rsidRPr="003E7422" w:rsidRDefault="00652107">
      <w:pPr>
        <w:pStyle w:val="BodyText"/>
        <w:ind w:left="1382"/>
        <w:jc w:val="both"/>
        <w:rPr>
          <w:rFonts w:asciiTheme="minorHAnsi" w:eastAsiaTheme="minorHAnsi" w:hAnsiTheme="minorHAnsi"/>
          <w:w w:val="95"/>
          <w:sz w:val="19"/>
          <w:szCs w:val="22"/>
        </w:rPr>
      </w:pPr>
      <w:r w:rsidRPr="003E7422">
        <w:rPr>
          <w:rFonts w:asciiTheme="minorHAnsi" w:eastAsiaTheme="minorHAnsi" w:hAnsiTheme="minorHAnsi"/>
          <w:w w:val="95"/>
          <w:sz w:val="19"/>
          <w:szCs w:val="22"/>
        </w:rPr>
        <w:t>The approval procedure shall include the principles and criteria of Appendix IX.’;</w:t>
      </w:r>
    </w:p>
    <w:p w14:paraId="6DD75EC5" w14:textId="77777777" w:rsidR="00652107" w:rsidRDefault="00652107">
      <w:pPr>
        <w:pStyle w:val="BodyText"/>
        <w:spacing w:before="9"/>
        <w:rPr>
          <w:sz w:val="26"/>
        </w:rPr>
      </w:pPr>
    </w:p>
    <w:p w14:paraId="7A5B9A75" w14:textId="77777777" w:rsidR="00652107" w:rsidRDefault="00652107" w:rsidP="00652107">
      <w:pPr>
        <w:pStyle w:val="ListParagraph"/>
        <w:numPr>
          <w:ilvl w:val="0"/>
          <w:numId w:val="47"/>
        </w:numPr>
        <w:tabs>
          <w:tab w:val="left" w:pos="540"/>
        </w:tabs>
        <w:autoSpaceDE w:val="0"/>
        <w:autoSpaceDN w:val="0"/>
        <w:spacing w:before="1"/>
        <w:ind w:hanging="420"/>
        <w:rPr>
          <w:sz w:val="19"/>
        </w:rPr>
      </w:pPr>
      <w:r>
        <w:rPr>
          <w:w w:val="95"/>
          <w:sz w:val="19"/>
        </w:rPr>
        <w:t>point</w:t>
      </w:r>
      <w:r>
        <w:rPr>
          <w:spacing w:val="-7"/>
          <w:w w:val="95"/>
          <w:sz w:val="19"/>
        </w:rPr>
        <w:t xml:space="preserve"> </w:t>
      </w:r>
      <w:r>
        <w:rPr>
          <w:w w:val="95"/>
          <w:sz w:val="19"/>
        </w:rPr>
        <w:t>66.B.200</w:t>
      </w:r>
      <w:r>
        <w:rPr>
          <w:spacing w:val="-7"/>
          <w:w w:val="95"/>
          <w:sz w:val="19"/>
        </w:rPr>
        <w:t xml:space="preserve"> </w:t>
      </w:r>
      <w:r>
        <w:rPr>
          <w:w w:val="95"/>
          <w:sz w:val="19"/>
        </w:rPr>
        <w:t>is</w:t>
      </w:r>
      <w:r>
        <w:rPr>
          <w:spacing w:val="-6"/>
          <w:w w:val="95"/>
          <w:sz w:val="19"/>
        </w:rPr>
        <w:t xml:space="preserve"> </w:t>
      </w:r>
      <w:r>
        <w:rPr>
          <w:w w:val="95"/>
          <w:sz w:val="19"/>
        </w:rPr>
        <w:t>amended</w:t>
      </w:r>
      <w:r>
        <w:rPr>
          <w:spacing w:val="-7"/>
          <w:w w:val="95"/>
          <w:sz w:val="19"/>
        </w:rPr>
        <w:t xml:space="preserve"> </w:t>
      </w:r>
      <w:r>
        <w:rPr>
          <w:w w:val="95"/>
          <w:sz w:val="19"/>
        </w:rPr>
        <w:t>as</w:t>
      </w:r>
      <w:r>
        <w:rPr>
          <w:spacing w:val="-6"/>
          <w:w w:val="95"/>
          <w:sz w:val="19"/>
        </w:rPr>
        <w:t xml:space="preserve"> </w:t>
      </w:r>
      <w:r>
        <w:rPr>
          <w:w w:val="95"/>
          <w:sz w:val="19"/>
        </w:rPr>
        <w:t>follows:</w:t>
      </w:r>
    </w:p>
    <w:p w14:paraId="2741741D" w14:textId="77777777" w:rsidR="00652107" w:rsidRDefault="00652107">
      <w:pPr>
        <w:pStyle w:val="BodyText"/>
        <w:spacing w:before="9"/>
        <w:rPr>
          <w:sz w:val="26"/>
        </w:rPr>
      </w:pPr>
    </w:p>
    <w:p w14:paraId="15104EE2" w14:textId="77777777" w:rsidR="00652107" w:rsidRDefault="00652107" w:rsidP="00652107">
      <w:pPr>
        <w:pStyle w:val="ListParagraph"/>
        <w:numPr>
          <w:ilvl w:val="1"/>
          <w:numId w:val="47"/>
        </w:numPr>
        <w:tabs>
          <w:tab w:val="left" w:pos="849"/>
        </w:tabs>
        <w:autoSpaceDE w:val="0"/>
        <w:autoSpaceDN w:val="0"/>
        <w:spacing w:before="1"/>
        <w:rPr>
          <w:sz w:val="19"/>
        </w:rPr>
      </w:pPr>
      <w:r>
        <w:rPr>
          <w:w w:val="90"/>
          <w:sz w:val="19"/>
        </w:rPr>
        <w:t>points</w:t>
      </w:r>
      <w:r>
        <w:rPr>
          <w:spacing w:val="2"/>
          <w:w w:val="90"/>
          <w:sz w:val="19"/>
        </w:rPr>
        <w:t xml:space="preserve"> </w:t>
      </w:r>
      <w:r>
        <w:rPr>
          <w:w w:val="90"/>
          <w:sz w:val="19"/>
        </w:rPr>
        <w:t>(c)</w:t>
      </w:r>
      <w:r>
        <w:rPr>
          <w:spacing w:val="5"/>
          <w:w w:val="90"/>
          <w:sz w:val="19"/>
        </w:rPr>
        <w:t xml:space="preserve"> </w:t>
      </w:r>
      <w:r>
        <w:rPr>
          <w:w w:val="90"/>
          <w:sz w:val="19"/>
        </w:rPr>
        <w:t>and</w:t>
      </w:r>
      <w:r>
        <w:rPr>
          <w:spacing w:val="3"/>
          <w:w w:val="90"/>
          <w:sz w:val="19"/>
        </w:rPr>
        <w:t xml:space="preserve"> </w:t>
      </w:r>
      <w:r>
        <w:rPr>
          <w:w w:val="90"/>
          <w:sz w:val="19"/>
        </w:rPr>
        <w:t>(d)</w:t>
      </w:r>
      <w:r>
        <w:rPr>
          <w:spacing w:val="3"/>
          <w:w w:val="90"/>
          <w:sz w:val="19"/>
        </w:rPr>
        <w:t xml:space="preserve"> </w:t>
      </w:r>
      <w:r>
        <w:rPr>
          <w:w w:val="90"/>
          <w:sz w:val="19"/>
        </w:rPr>
        <w:t>are</w:t>
      </w:r>
      <w:r>
        <w:rPr>
          <w:spacing w:val="4"/>
          <w:w w:val="90"/>
          <w:sz w:val="19"/>
        </w:rPr>
        <w:t xml:space="preserve"> </w:t>
      </w:r>
      <w:r>
        <w:rPr>
          <w:w w:val="90"/>
          <w:sz w:val="19"/>
        </w:rPr>
        <w:t>replaced</w:t>
      </w:r>
      <w:r>
        <w:rPr>
          <w:spacing w:val="3"/>
          <w:w w:val="90"/>
          <w:sz w:val="19"/>
        </w:rPr>
        <w:t xml:space="preserve"> </w:t>
      </w:r>
      <w:r>
        <w:rPr>
          <w:w w:val="90"/>
          <w:sz w:val="19"/>
        </w:rPr>
        <w:t>by</w:t>
      </w:r>
      <w:r>
        <w:rPr>
          <w:spacing w:val="2"/>
          <w:w w:val="90"/>
          <w:sz w:val="19"/>
        </w:rPr>
        <w:t xml:space="preserve"> </w:t>
      </w:r>
      <w:r>
        <w:rPr>
          <w:w w:val="90"/>
          <w:sz w:val="19"/>
        </w:rPr>
        <w:t>the</w:t>
      </w:r>
      <w:r>
        <w:rPr>
          <w:spacing w:val="4"/>
          <w:w w:val="90"/>
          <w:sz w:val="19"/>
        </w:rPr>
        <w:t xml:space="preserve"> </w:t>
      </w:r>
      <w:r>
        <w:rPr>
          <w:w w:val="90"/>
          <w:sz w:val="19"/>
        </w:rPr>
        <w:t>following:</w:t>
      </w:r>
    </w:p>
    <w:p w14:paraId="2DAEFF7B" w14:textId="77777777" w:rsidR="00652107" w:rsidRPr="003E7422" w:rsidRDefault="00652107" w:rsidP="003E7422">
      <w:pPr>
        <w:pStyle w:val="BodyText"/>
        <w:spacing w:line="230" w:lineRule="auto"/>
        <w:ind w:left="1184" w:right="115" w:hanging="336"/>
        <w:rPr>
          <w:rFonts w:asciiTheme="minorHAnsi" w:eastAsiaTheme="minorHAnsi" w:hAnsiTheme="minorHAnsi"/>
          <w:w w:val="90"/>
          <w:sz w:val="19"/>
          <w:szCs w:val="22"/>
        </w:rPr>
      </w:pPr>
    </w:p>
    <w:p w14:paraId="2D8BE12F" w14:textId="77777777" w:rsidR="00652107" w:rsidRPr="003E7422" w:rsidRDefault="00652107" w:rsidP="003E7422">
      <w:pPr>
        <w:pStyle w:val="BodyText"/>
        <w:spacing w:line="230" w:lineRule="auto"/>
        <w:ind w:left="1184" w:right="115" w:hanging="336"/>
        <w:rPr>
          <w:rFonts w:asciiTheme="minorHAnsi" w:eastAsiaTheme="minorHAnsi" w:hAnsiTheme="minorHAnsi"/>
          <w:w w:val="90"/>
          <w:sz w:val="19"/>
          <w:szCs w:val="22"/>
        </w:rPr>
      </w:pPr>
      <w:r w:rsidRPr="003E7422">
        <w:rPr>
          <w:rFonts w:asciiTheme="minorHAnsi" w:eastAsiaTheme="minorHAnsi" w:hAnsiTheme="minorHAnsi"/>
          <w:w w:val="90"/>
          <w:sz w:val="19"/>
          <w:szCs w:val="22"/>
        </w:rPr>
        <w:t>‘(c) Basic examinations shall follow the standard specified in Appendices I and II or in Appendices VII and VIII as applicable.</w:t>
      </w:r>
    </w:p>
    <w:p w14:paraId="6A4A9732" w14:textId="77777777" w:rsidR="00652107" w:rsidRPr="003E7422" w:rsidRDefault="00652107" w:rsidP="003E7422">
      <w:pPr>
        <w:pStyle w:val="BodyText"/>
        <w:spacing w:line="230" w:lineRule="auto"/>
        <w:ind w:left="1184" w:right="115" w:hanging="336"/>
        <w:rPr>
          <w:rFonts w:asciiTheme="minorHAnsi" w:eastAsiaTheme="minorHAnsi" w:hAnsiTheme="minorHAnsi"/>
          <w:w w:val="90"/>
          <w:sz w:val="19"/>
          <w:szCs w:val="22"/>
        </w:rPr>
      </w:pPr>
    </w:p>
    <w:p w14:paraId="4A97522C" w14:textId="77777777" w:rsidR="00652107" w:rsidRPr="003E7422" w:rsidRDefault="00652107" w:rsidP="003E7422">
      <w:pPr>
        <w:pStyle w:val="BodyText"/>
        <w:spacing w:line="230" w:lineRule="auto"/>
        <w:ind w:left="1184" w:right="115" w:hanging="336"/>
        <w:rPr>
          <w:rFonts w:asciiTheme="minorHAnsi" w:eastAsiaTheme="minorHAnsi" w:hAnsiTheme="minorHAnsi"/>
          <w:w w:val="90"/>
          <w:sz w:val="19"/>
          <w:szCs w:val="22"/>
        </w:rPr>
      </w:pPr>
      <w:r w:rsidRPr="003E7422">
        <w:rPr>
          <w:rFonts w:asciiTheme="minorHAnsi" w:eastAsiaTheme="minorHAnsi" w:hAnsiTheme="minorHAnsi"/>
          <w:w w:val="90"/>
          <w:sz w:val="19"/>
          <w:szCs w:val="22"/>
        </w:rPr>
        <w:t>The Certificate of Recognition (CoR) (EASA Form 148b) of Appendix III to Annex IV (Part-147) shall be used to attest completion of basic examinations.</w:t>
      </w:r>
    </w:p>
    <w:p w14:paraId="2A38493D" w14:textId="77777777" w:rsidR="00652107" w:rsidRPr="003E7422" w:rsidRDefault="00652107" w:rsidP="003E7422">
      <w:pPr>
        <w:pStyle w:val="BodyText"/>
        <w:spacing w:line="230" w:lineRule="auto"/>
        <w:ind w:left="1184" w:right="115" w:hanging="336"/>
        <w:rPr>
          <w:rFonts w:asciiTheme="minorHAnsi" w:eastAsiaTheme="minorHAnsi" w:hAnsiTheme="minorHAnsi"/>
          <w:w w:val="90"/>
          <w:sz w:val="19"/>
          <w:szCs w:val="22"/>
        </w:rPr>
      </w:pPr>
    </w:p>
    <w:p w14:paraId="4C5E682D" w14:textId="77777777" w:rsidR="00652107" w:rsidRPr="003E7422" w:rsidRDefault="00652107" w:rsidP="003E7422">
      <w:pPr>
        <w:pStyle w:val="BodyText"/>
        <w:spacing w:line="230" w:lineRule="auto"/>
        <w:ind w:left="1184" w:right="115" w:hanging="336"/>
        <w:rPr>
          <w:rFonts w:asciiTheme="minorHAnsi" w:eastAsiaTheme="minorHAnsi" w:hAnsiTheme="minorHAnsi"/>
          <w:w w:val="90"/>
          <w:sz w:val="19"/>
          <w:szCs w:val="22"/>
        </w:rPr>
      </w:pPr>
      <w:r w:rsidRPr="003E7422">
        <w:rPr>
          <w:rFonts w:asciiTheme="minorHAnsi" w:eastAsiaTheme="minorHAnsi" w:hAnsiTheme="minorHAnsi"/>
          <w:w w:val="90"/>
          <w:sz w:val="19"/>
          <w:szCs w:val="22"/>
        </w:rPr>
        <w:t>(d) Type training examinations and type evaluations shall follow the standard specified in Appendix III.</w:t>
      </w:r>
    </w:p>
    <w:p w14:paraId="5CCF56F8" w14:textId="77777777" w:rsidR="00652107" w:rsidRPr="003E7422" w:rsidRDefault="00652107" w:rsidP="003E7422">
      <w:pPr>
        <w:pStyle w:val="BodyText"/>
        <w:spacing w:line="230" w:lineRule="auto"/>
        <w:ind w:left="1184" w:right="115" w:hanging="336"/>
        <w:rPr>
          <w:rFonts w:asciiTheme="minorHAnsi" w:eastAsiaTheme="minorHAnsi" w:hAnsiTheme="minorHAnsi"/>
          <w:w w:val="90"/>
          <w:sz w:val="19"/>
          <w:szCs w:val="22"/>
        </w:rPr>
      </w:pPr>
    </w:p>
    <w:p w14:paraId="19485305" w14:textId="77777777" w:rsidR="00652107" w:rsidRPr="003E7422" w:rsidRDefault="00652107" w:rsidP="003E7422">
      <w:pPr>
        <w:pStyle w:val="BodyText"/>
        <w:spacing w:line="230" w:lineRule="auto"/>
        <w:ind w:left="1184" w:right="115" w:hanging="336"/>
        <w:rPr>
          <w:rFonts w:asciiTheme="minorHAnsi" w:eastAsiaTheme="minorHAnsi" w:hAnsiTheme="minorHAnsi"/>
          <w:w w:val="90"/>
          <w:sz w:val="19"/>
          <w:szCs w:val="22"/>
        </w:rPr>
      </w:pPr>
      <w:r w:rsidRPr="003E7422">
        <w:rPr>
          <w:rFonts w:asciiTheme="minorHAnsi" w:eastAsiaTheme="minorHAnsi" w:hAnsiTheme="minorHAnsi"/>
          <w:w w:val="90"/>
          <w:sz w:val="19"/>
          <w:szCs w:val="22"/>
        </w:rPr>
        <w:t>The Certificate of Recognition (CoR) (EASA Form 149b) of Appendix III to Annex IV (Part-147) shall be used to attest completion of aircraft type training or type evaluations.’;</w:t>
      </w:r>
    </w:p>
    <w:p w14:paraId="06A5A203" w14:textId="77777777" w:rsidR="00652107" w:rsidRDefault="00652107">
      <w:pPr>
        <w:pStyle w:val="BodyText"/>
        <w:rPr>
          <w:sz w:val="27"/>
        </w:rPr>
      </w:pPr>
    </w:p>
    <w:p w14:paraId="1B45139A" w14:textId="77777777" w:rsidR="00652107" w:rsidRDefault="00652107" w:rsidP="00652107">
      <w:pPr>
        <w:pStyle w:val="ListParagraph"/>
        <w:numPr>
          <w:ilvl w:val="1"/>
          <w:numId w:val="47"/>
        </w:numPr>
        <w:tabs>
          <w:tab w:val="left" w:pos="849"/>
        </w:tabs>
        <w:autoSpaceDE w:val="0"/>
        <w:autoSpaceDN w:val="0"/>
        <w:rPr>
          <w:sz w:val="19"/>
        </w:rPr>
      </w:pPr>
      <w:r>
        <w:rPr>
          <w:w w:val="90"/>
          <w:sz w:val="19"/>
        </w:rPr>
        <w:t>point</w:t>
      </w:r>
      <w:r>
        <w:rPr>
          <w:spacing w:val="8"/>
          <w:w w:val="90"/>
          <w:sz w:val="19"/>
        </w:rPr>
        <w:t xml:space="preserve"> </w:t>
      </w:r>
      <w:r>
        <w:rPr>
          <w:w w:val="90"/>
          <w:sz w:val="19"/>
        </w:rPr>
        <w:t>(g)</w:t>
      </w:r>
      <w:r>
        <w:rPr>
          <w:spacing w:val="7"/>
          <w:w w:val="90"/>
          <w:sz w:val="19"/>
        </w:rPr>
        <w:t xml:space="preserve"> </w:t>
      </w:r>
      <w:r>
        <w:rPr>
          <w:w w:val="90"/>
          <w:sz w:val="19"/>
        </w:rPr>
        <w:t>is</w:t>
      </w:r>
      <w:r>
        <w:rPr>
          <w:spacing w:val="8"/>
          <w:w w:val="90"/>
          <w:sz w:val="19"/>
        </w:rPr>
        <w:t xml:space="preserve"> </w:t>
      </w:r>
      <w:r>
        <w:rPr>
          <w:w w:val="90"/>
          <w:sz w:val="19"/>
        </w:rPr>
        <w:t>replaced</w:t>
      </w:r>
      <w:r>
        <w:rPr>
          <w:spacing w:val="7"/>
          <w:w w:val="90"/>
          <w:sz w:val="19"/>
        </w:rPr>
        <w:t xml:space="preserve"> </w:t>
      </w:r>
      <w:r>
        <w:rPr>
          <w:w w:val="90"/>
          <w:sz w:val="19"/>
        </w:rPr>
        <w:t>by</w:t>
      </w:r>
      <w:r>
        <w:rPr>
          <w:spacing w:val="7"/>
          <w:w w:val="90"/>
          <w:sz w:val="19"/>
        </w:rPr>
        <w:t xml:space="preserve"> </w:t>
      </w:r>
      <w:r>
        <w:rPr>
          <w:w w:val="90"/>
          <w:sz w:val="19"/>
        </w:rPr>
        <w:t>the</w:t>
      </w:r>
      <w:r>
        <w:rPr>
          <w:spacing w:val="9"/>
          <w:w w:val="90"/>
          <w:sz w:val="19"/>
        </w:rPr>
        <w:t xml:space="preserve"> </w:t>
      </w:r>
      <w:r>
        <w:rPr>
          <w:w w:val="90"/>
          <w:sz w:val="19"/>
        </w:rPr>
        <w:t>following:</w:t>
      </w:r>
    </w:p>
    <w:p w14:paraId="440DAB80" w14:textId="77777777" w:rsidR="00652107" w:rsidRDefault="00652107">
      <w:pPr>
        <w:pStyle w:val="BodyText"/>
        <w:spacing w:before="5"/>
        <w:rPr>
          <w:sz w:val="27"/>
        </w:rPr>
      </w:pPr>
    </w:p>
    <w:p w14:paraId="5B791BF3" w14:textId="77777777" w:rsidR="00652107" w:rsidRPr="003E7422" w:rsidRDefault="00652107">
      <w:pPr>
        <w:pStyle w:val="BodyText"/>
        <w:spacing w:line="230" w:lineRule="auto"/>
        <w:ind w:left="1184" w:right="115" w:hanging="336"/>
        <w:rPr>
          <w:rFonts w:asciiTheme="minorHAnsi" w:eastAsiaTheme="minorHAnsi" w:hAnsiTheme="minorHAnsi"/>
          <w:w w:val="90"/>
          <w:sz w:val="19"/>
          <w:szCs w:val="22"/>
        </w:rPr>
      </w:pPr>
      <w:r>
        <w:rPr>
          <w:w w:val="95"/>
        </w:rPr>
        <w:t>‘(</w:t>
      </w:r>
      <w:r w:rsidRPr="003E7422">
        <w:rPr>
          <w:rFonts w:asciiTheme="minorHAnsi" w:eastAsiaTheme="minorHAnsi" w:hAnsiTheme="minorHAnsi"/>
          <w:w w:val="90"/>
          <w:sz w:val="19"/>
          <w:szCs w:val="22"/>
        </w:rPr>
        <w:t>g) Apart from specific documentation needed for type evaluations, only the examination documents may be available to the candidate during the evaluation.’;</w:t>
      </w:r>
    </w:p>
    <w:p w14:paraId="503219EF" w14:textId="77777777" w:rsidR="00652107" w:rsidRDefault="00652107">
      <w:pPr>
        <w:pStyle w:val="BodyText"/>
        <w:rPr>
          <w:sz w:val="27"/>
        </w:rPr>
      </w:pPr>
    </w:p>
    <w:p w14:paraId="2D19CBCE" w14:textId="77777777" w:rsidR="00652107" w:rsidRDefault="00652107" w:rsidP="00652107">
      <w:pPr>
        <w:pStyle w:val="ListParagraph"/>
        <w:numPr>
          <w:ilvl w:val="0"/>
          <w:numId w:val="47"/>
        </w:numPr>
        <w:tabs>
          <w:tab w:val="left" w:pos="540"/>
        </w:tabs>
        <w:autoSpaceDE w:val="0"/>
        <w:autoSpaceDN w:val="0"/>
        <w:spacing w:before="1"/>
        <w:ind w:hanging="420"/>
        <w:rPr>
          <w:sz w:val="19"/>
        </w:rPr>
      </w:pPr>
      <w:r>
        <w:rPr>
          <w:w w:val="90"/>
          <w:sz w:val="19"/>
        </w:rPr>
        <w:t>in</w:t>
      </w:r>
      <w:r>
        <w:rPr>
          <w:spacing w:val="7"/>
          <w:w w:val="90"/>
          <w:sz w:val="19"/>
        </w:rPr>
        <w:t xml:space="preserve"> </w:t>
      </w:r>
      <w:r>
        <w:rPr>
          <w:w w:val="90"/>
          <w:sz w:val="19"/>
        </w:rPr>
        <w:t>Subpart</w:t>
      </w:r>
      <w:r>
        <w:rPr>
          <w:spacing w:val="8"/>
          <w:w w:val="90"/>
          <w:sz w:val="19"/>
        </w:rPr>
        <w:t xml:space="preserve"> </w:t>
      </w:r>
      <w:r>
        <w:rPr>
          <w:w w:val="90"/>
          <w:sz w:val="19"/>
        </w:rPr>
        <w:t>E,</w:t>
      </w:r>
      <w:r>
        <w:rPr>
          <w:spacing w:val="10"/>
          <w:w w:val="90"/>
          <w:sz w:val="19"/>
        </w:rPr>
        <w:t xml:space="preserve"> </w:t>
      </w:r>
      <w:r>
        <w:rPr>
          <w:w w:val="90"/>
          <w:sz w:val="19"/>
        </w:rPr>
        <w:t>the</w:t>
      </w:r>
      <w:r>
        <w:rPr>
          <w:spacing w:val="9"/>
          <w:w w:val="90"/>
          <w:sz w:val="19"/>
        </w:rPr>
        <w:t xml:space="preserve"> </w:t>
      </w:r>
      <w:r>
        <w:rPr>
          <w:w w:val="90"/>
          <w:sz w:val="19"/>
        </w:rPr>
        <w:t>first</w:t>
      </w:r>
      <w:r>
        <w:rPr>
          <w:spacing w:val="10"/>
          <w:w w:val="90"/>
          <w:sz w:val="19"/>
        </w:rPr>
        <w:t xml:space="preserve"> </w:t>
      </w:r>
      <w:r>
        <w:rPr>
          <w:w w:val="90"/>
          <w:sz w:val="19"/>
        </w:rPr>
        <w:t>sentence</w:t>
      </w:r>
      <w:r>
        <w:rPr>
          <w:spacing w:val="9"/>
          <w:w w:val="90"/>
          <w:sz w:val="19"/>
        </w:rPr>
        <w:t xml:space="preserve"> </w:t>
      </w:r>
      <w:r>
        <w:rPr>
          <w:w w:val="90"/>
          <w:sz w:val="19"/>
        </w:rPr>
        <w:t>is</w:t>
      </w:r>
      <w:r>
        <w:rPr>
          <w:spacing w:val="9"/>
          <w:w w:val="90"/>
          <w:sz w:val="19"/>
        </w:rPr>
        <w:t xml:space="preserve"> </w:t>
      </w:r>
      <w:r>
        <w:rPr>
          <w:w w:val="90"/>
          <w:sz w:val="19"/>
        </w:rPr>
        <w:t>replaced</w:t>
      </w:r>
      <w:r>
        <w:rPr>
          <w:spacing w:val="8"/>
          <w:w w:val="90"/>
          <w:sz w:val="19"/>
        </w:rPr>
        <w:t xml:space="preserve"> </w:t>
      </w:r>
      <w:r>
        <w:rPr>
          <w:w w:val="90"/>
          <w:sz w:val="19"/>
        </w:rPr>
        <w:t>by</w:t>
      </w:r>
      <w:r>
        <w:rPr>
          <w:spacing w:val="7"/>
          <w:w w:val="90"/>
          <w:sz w:val="19"/>
        </w:rPr>
        <w:t xml:space="preserve"> </w:t>
      </w:r>
      <w:r>
        <w:rPr>
          <w:w w:val="90"/>
          <w:sz w:val="19"/>
        </w:rPr>
        <w:t>the</w:t>
      </w:r>
      <w:r>
        <w:rPr>
          <w:spacing w:val="9"/>
          <w:w w:val="90"/>
          <w:sz w:val="19"/>
        </w:rPr>
        <w:t xml:space="preserve"> </w:t>
      </w:r>
      <w:r>
        <w:rPr>
          <w:w w:val="90"/>
          <w:sz w:val="19"/>
        </w:rPr>
        <w:t>following:</w:t>
      </w:r>
    </w:p>
    <w:p w14:paraId="51AC597A" w14:textId="77777777" w:rsidR="00652107" w:rsidRDefault="00652107">
      <w:pPr>
        <w:pStyle w:val="BodyText"/>
        <w:spacing w:before="9"/>
        <w:rPr>
          <w:sz w:val="26"/>
        </w:rPr>
      </w:pPr>
    </w:p>
    <w:p w14:paraId="5BF18DA3" w14:textId="77777777" w:rsidR="00652107" w:rsidRDefault="00652107">
      <w:pPr>
        <w:pStyle w:val="BodyText"/>
        <w:spacing w:before="1"/>
        <w:ind w:left="602"/>
      </w:pPr>
      <w:r>
        <w:rPr>
          <w:w w:val="90"/>
        </w:rPr>
        <w:t>‘This</w:t>
      </w:r>
      <w:r>
        <w:rPr>
          <w:spacing w:val="11"/>
          <w:w w:val="90"/>
        </w:rPr>
        <w:t xml:space="preserve"> </w:t>
      </w:r>
      <w:r>
        <w:rPr>
          <w:w w:val="90"/>
        </w:rPr>
        <w:t>Subpart</w:t>
      </w:r>
      <w:r>
        <w:rPr>
          <w:spacing w:val="12"/>
          <w:w w:val="90"/>
        </w:rPr>
        <w:t xml:space="preserve"> </w:t>
      </w:r>
      <w:r>
        <w:rPr>
          <w:w w:val="90"/>
        </w:rPr>
        <w:t>provides</w:t>
      </w:r>
      <w:r>
        <w:rPr>
          <w:spacing w:val="12"/>
          <w:w w:val="90"/>
        </w:rPr>
        <w:t xml:space="preserve"> </w:t>
      </w:r>
      <w:r>
        <w:rPr>
          <w:w w:val="90"/>
        </w:rPr>
        <w:t>the</w:t>
      </w:r>
      <w:r>
        <w:rPr>
          <w:spacing w:val="12"/>
          <w:w w:val="90"/>
        </w:rPr>
        <w:t xml:space="preserve"> </w:t>
      </w:r>
      <w:r>
        <w:rPr>
          <w:w w:val="90"/>
        </w:rPr>
        <w:t>procedures</w:t>
      </w:r>
      <w:r>
        <w:rPr>
          <w:spacing w:val="11"/>
          <w:w w:val="90"/>
        </w:rPr>
        <w:t xml:space="preserve"> </w:t>
      </w:r>
      <w:r>
        <w:rPr>
          <w:w w:val="90"/>
        </w:rPr>
        <w:t>for</w:t>
      </w:r>
      <w:r>
        <w:rPr>
          <w:spacing w:val="11"/>
          <w:w w:val="90"/>
        </w:rPr>
        <w:t xml:space="preserve"> </w:t>
      </w:r>
      <w:r>
        <w:rPr>
          <w:w w:val="90"/>
        </w:rPr>
        <w:t>granting</w:t>
      </w:r>
      <w:r>
        <w:rPr>
          <w:spacing w:val="11"/>
          <w:w w:val="90"/>
        </w:rPr>
        <w:t xml:space="preserve"> </w:t>
      </w:r>
      <w:r>
        <w:rPr>
          <w:w w:val="90"/>
        </w:rPr>
        <w:t>examination</w:t>
      </w:r>
      <w:r>
        <w:rPr>
          <w:spacing w:val="11"/>
          <w:w w:val="90"/>
        </w:rPr>
        <w:t xml:space="preserve"> </w:t>
      </w:r>
      <w:r>
        <w:rPr>
          <w:w w:val="90"/>
        </w:rPr>
        <w:t>credits</w:t>
      </w:r>
      <w:r>
        <w:rPr>
          <w:spacing w:val="10"/>
          <w:w w:val="90"/>
        </w:rPr>
        <w:t xml:space="preserve"> </w:t>
      </w:r>
      <w:r>
        <w:rPr>
          <w:w w:val="90"/>
        </w:rPr>
        <w:t>referred</w:t>
      </w:r>
      <w:r>
        <w:rPr>
          <w:spacing w:val="12"/>
          <w:w w:val="90"/>
        </w:rPr>
        <w:t xml:space="preserve"> </w:t>
      </w:r>
      <w:r>
        <w:rPr>
          <w:w w:val="90"/>
        </w:rPr>
        <w:t>to</w:t>
      </w:r>
      <w:r>
        <w:rPr>
          <w:spacing w:val="10"/>
          <w:w w:val="90"/>
        </w:rPr>
        <w:t xml:space="preserve"> </w:t>
      </w:r>
      <w:r>
        <w:rPr>
          <w:w w:val="90"/>
        </w:rPr>
        <w:t>in</w:t>
      </w:r>
      <w:r>
        <w:rPr>
          <w:spacing w:val="9"/>
          <w:w w:val="90"/>
        </w:rPr>
        <w:t xml:space="preserve"> </w:t>
      </w:r>
      <w:r>
        <w:rPr>
          <w:w w:val="90"/>
        </w:rPr>
        <w:t>point</w:t>
      </w:r>
      <w:r>
        <w:rPr>
          <w:spacing w:val="12"/>
          <w:w w:val="90"/>
        </w:rPr>
        <w:t xml:space="preserve"> </w:t>
      </w:r>
      <w:r>
        <w:rPr>
          <w:w w:val="90"/>
        </w:rPr>
        <w:t>66.A.25(d).’;</w:t>
      </w:r>
    </w:p>
    <w:p w14:paraId="5CD38AC4" w14:textId="77777777" w:rsidR="00652107" w:rsidRDefault="00652107">
      <w:pPr>
        <w:pStyle w:val="BodyText"/>
        <w:spacing w:before="8"/>
        <w:rPr>
          <w:sz w:val="26"/>
        </w:rPr>
      </w:pPr>
    </w:p>
    <w:p w14:paraId="3A7F7844" w14:textId="77777777" w:rsidR="00652107" w:rsidRDefault="00652107" w:rsidP="00652107">
      <w:pPr>
        <w:pStyle w:val="ListParagraph"/>
        <w:numPr>
          <w:ilvl w:val="0"/>
          <w:numId w:val="47"/>
        </w:numPr>
        <w:tabs>
          <w:tab w:val="left" w:pos="540"/>
        </w:tabs>
        <w:autoSpaceDE w:val="0"/>
        <w:autoSpaceDN w:val="0"/>
        <w:ind w:hanging="420"/>
        <w:rPr>
          <w:sz w:val="19"/>
        </w:rPr>
      </w:pPr>
      <w:r>
        <w:rPr>
          <w:w w:val="95"/>
          <w:sz w:val="19"/>
        </w:rPr>
        <w:t>in</w:t>
      </w:r>
      <w:r>
        <w:rPr>
          <w:spacing w:val="-9"/>
          <w:w w:val="95"/>
          <w:sz w:val="19"/>
        </w:rPr>
        <w:t xml:space="preserve"> </w:t>
      </w:r>
      <w:r>
        <w:rPr>
          <w:w w:val="95"/>
          <w:sz w:val="19"/>
        </w:rPr>
        <w:t>point</w:t>
      </w:r>
      <w:r>
        <w:rPr>
          <w:spacing w:val="-7"/>
          <w:w w:val="95"/>
          <w:sz w:val="19"/>
        </w:rPr>
        <w:t xml:space="preserve"> </w:t>
      </w:r>
      <w:r>
        <w:rPr>
          <w:w w:val="95"/>
          <w:sz w:val="19"/>
        </w:rPr>
        <w:t>66.B.400,</w:t>
      </w:r>
      <w:r>
        <w:rPr>
          <w:spacing w:val="-7"/>
          <w:w w:val="95"/>
          <w:sz w:val="19"/>
        </w:rPr>
        <w:t xml:space="preserve"> </w:t>
      </w:r>
      <w:r>
        <w:rPr>
          <w:w w:val="95"/>
          <w:sz w:val="19"/>
        </w:rPr>
        <w:t>the</w:t>
      </w:r>
      <w:r>
        <w:rPr>
          <w:spacing w:val="-7"/>
          <w:w w:val="95"/>
          <w:sz w:val="19"/>
        </w:rPr>
        <w:t xml:space="preserve"> </w:t>
      </w:r>
      <w:r>
        <w:rPr>
          <w:w w:val="95"/>
          <w:sz w:val="19"/>
        </w:rPr>
        <w:t>following</w:t>
      </w:r>
      <w:r>
        <w:rPr>
          <w:spacing w:val="-7"/>
          <w:w w:val="95"/>
          <w:sz w:val="19"/>
        </w:rPr>
        <w:t xml:space="preserve"> </w:t>
      </w:r>
      <w:r>
        <w:rPr>
          <w:w w:val="95"/>
          <w:sz w:val="19"/>
        </w:rPr>
        <w:t>point</w:t>
      </w:r>
      <w:r>
        <w:rPr>
          <w:spacing w:val="-7"/>
          <w:w w:val="95"/>
          <w:sz w:val="19"/>
        </w:rPr>
        <w:t xml:space="preserve"> </w:t>
      </w:r>
      <w:r>
        <w:rPr>
          <w:w w:val="95"/>
          <w:sz w:val="19"/>
        </w:rPr>
        <w:t>(d)</w:t>
      </w:r>
      <w:r>
        <w:rPr>
          <w:spacing w:val="-8"/>
          <w:w w:val="95"/>
          <w:sz w:val="19"/>
        </w:rPr>
        <w:t xml:space="preserve"> </w:t>
      </w:r>
      <w:r>
        <w:rPr>
          <w:w w:val="95"/>
          <w:sz w:val="19"/>
        </w:rPr>
        <w:t>is</w:t>
      </w:r>
      <w:r>
        <w:rPr>
          <w:spacing w:val="-7"/>
          <w:w w:val="95"/>
          <w:sz w:val="19"/>
        </w:rPr>
        <w:t xml:space="preserve"> </w:t>
      </w:r>
      <w:r>
        <w:rPr>
          <w:w w:val="95"/>
          <w:sz w:val="19"/>
        </w:rPr>
        <w:t>added:</w:t>
      </w:r>
    </w:p>
    <w:p w14:paraId="4735943B" w14:textId="77777777" w:rsidR="00652107" w:rsidRDefault="00652107">
      <w:pPr>
        <w:pStyle w:val="BodyText"/>
        <w:spacing w:before="4"/>
        <w:rPr>
          <w:sz w:val="27"/>
        </w:rPr>
      </w:pPr>
    </w:p>
    <w:p w14:paraId="6D8478DE" w14:textId="77777777" w:rsidR="00652107" w:rsidRDefault="00652107">
      <w:pPr>
        <w:pStyle w:val="BodyText"/>
        <w:spacing w:line="232" w:lineRule="auto"/>
        <w:ind w:left="879" w:right="114" w:hanging="341"/>
      </w:pPr>
      <w:r w:rsidRPr="003E7422">
        <w:rPr>
          <w:rFonts w:asciiTheme="minorHAnsi" w:eastAsiaTheme="minorHAnsi" w:hAnsiTheme="minorHAnsi"/>
          <w:w w:val="90"/>
          <w:sz w:val="19"/>
          <w:szCs w:val="22"/>
        </w:rPr>
        <w:t>‘(d)</w:t>
      </w:r>
      <w:r>
        <w:rPr>
          <w:spacing w:val="33"/>
          <w:w w:val="95"/>
        </w:rPr>
        <w:t xml:space="preserve"> </w:t>
      </w:r>
      <w:r w:rsidRPr="003E7422">
        <w:rPr>
          <w:rFonts w:asciiTheme="minorHAnsi" w:eastAsiaTheme="minorHAnsi" w:hAnsiTheme="minorHAnsi"/>
          <w:w w:val="90"/>
          <w:sz w:val="19"/>
          <w:szCs w:val="22"/>
        </w:rPr>
        <w:t>When an applicant refers to a credit report approved by another competent authority, the licencing authority shall consider such credit report and seek advice from the other authority for the use of the credit report.’;</w:t>
      </w:r>
    </w:p>
    <w:p w14:paraId="0E1DC9E6" w14:textId="77777777" w:rsidR="00652107" w:rsidRDefault="00652107">
      <w:pPr>
        <w:pStyle w:val="BodyText"/>
        <w:spacing w:before="9"/>
        <w:rPr>
          <w:sz w:val="26"/>
        </w:rPr>
      </w:pPr>
    </w:p>
    <w:p w14:paraId="27D729BD" w14:textId="77777777" w:rsidR="00652107" w:rsidRDefault="00652107" w:rsidP="00652107">
      <w:pPr>
        <w:pStyle w:val="ListParagraph"/>
        <w:numPr>
          <w:ilvl w:val="0"/>
          <w:numId w:val="47"/>
        </w:numPr>
        <w:tabs>
          <w:tab w:val="left" w:pos="540"/>
        </w:tabs>
        <w:autoSpaceDE w:val="0"/>
        <w:autoSpaceDN w:val="0"/>
        <w:ind w:hanging="420"/>
        <w:rPr>
          <w:sz w:val="19"/>
        </w:rPr>
      </w:pPr>
      <w:r>
        <w:rPr>
          <w:w w:val="90"/>
          <w:sz w:val="19"/>
        </w:rPr>
        <w:t>in</w:t>
      </w:r>
      <w:r>
        <w:rPr>
          <w:spacing w:val="11"/>
          <w:w w:val="90"/>
          <w:sz w:val="19"/>
        </w:rPr>
        <w:t xml:space="preserve"> </w:t>
      </w:r>
      <w:r>
        <w:rPr>
          <w:w w:val="90"/>
          <w:sz w:val="19"/>
        </w:rPr>
        <w:t>point</w:t>
      </w:r>
      <w:r>
        <w:rPr>
          <w:spacing w:val="13"/>
          <w:w w:val="90"/>
          <w:sz w:val="19"/>
        </w:rPr>
        <w:t xml:space="preserve"> </w:t>
      </w:r>
      <w:r>
        <w:rPr>
          <w:w w:val="90"/>
          <w:sz w:val="19"/>
        </w:rPr>
        <w:t>66.B.405(a),</w:t>
      </w:r>
      <w:r>
        <w:rPr>
          <w:spacing w:val="12"/>
          <w:w w:val="90"/>
          <w:sz w:val="19"/>
        </w:rPr>
        <w:t xml:space="preserve"> </w:t>
      </w:r>
      <w:r>
        <w:rPr>
          <w:w w:val="90"/>
          <w:sz w:val="19"/>
        </w:rPr>
        <w:t>the</w:t>
      </w:r>
      <w:r>
        <w:rPr>
          <w:spacing w:val="14"/>
          <w:w w:val="90"/>
          <w:sz w:val="19"/>
        </w:rPr>
        <w:t xml:space="preserve"> </w:t>
      </w:r>
      <w:r>
        <w:rPr>
          <w:w w:val="90"/>
          <w:sz w:val="19"/>
        </w:rPr>
        <w:t>second</w:t>
      </w:r>
      <w:r>
        <w:rPr>
          <w:spacing w:val="15"/>
          <w:w w:val="90"/>
          <w:sz w:val="19"/>
        </w:rPr>
        <w:t xml:space="preserve"> </w:t>
      </w:r>
      <w:r>
        <w:rPr>
          <w:w w:val="90"/>
          <w:sz w:val="19"/>
        </w:rPr>
        <w:t>paragraph</w:t>
      </w:r>
      <w:r>
        <w:rPr>
          <w:spacing w:val="11"/>
          <w:w w:val="90"/>
          <w:sz w:val="19"/>
        </w:rPr>
        <w:t xml:space="preserve"> </w:t>
      </w:r>
      <w:r>
        <w:rPr>
          <w:w w:val="90"/>
          <w:sz w:val="19"/>
        </w:rPr>
        <w:t>is</w:t>
      </w:r>
      <w:r>
        <w:rPr>
          <w:spacing w:val="14"/>
          <w:w w:val="90"/>
          <w:sz w:val="19"/>
        </w:rPr>
        <w:t xml:space="preserve"> </w:t>
      </w:r>
      <w:r>
        <w:rPr>
          <w:w w:val="90"/>
          <w:sz w:val="19"/>
        </w:rPr>
        <w:t>replaced</w:t>
      </w:r>
      <w:r>
        <w:rPr>
          <w:spacing w:val="15"/>
          <w:w w:val="90"/>
          <w:sz w:val="19"/>
        </w:rPr>
        <w:t xml:space="preserve"> </w:t>
      </w:r>
      <w:r>
        <w:rPr>
          <w:w w:val="90"/>
          <w:sz w:val="19"/>
        </w:rPr>
        <w:t>by</w:t>
      </w:r>
      <w:r>
        <w:rPr>
          <w:spacing w:val="11"/>
          <w:w w:val="90"/>
          <w:sz w:val="19"/>
        </w:rPr>
        <w:t xml:space="preserve"> </w:t>
      </w:r>
      <w:r>
        <w:rPr>
          <w:w w:val="90"/>
          <w:sz w:val="19"/>
        </w:rPr>
        <w:t>the</w:t>
      </w:r>
      <w:r>
        <w:rPr>
          <w:spacing w:val="14"/>
          <w:w w:val="90"/>
          <w:sz w:val="19"/>
        </w:rPr>
        <w:t xml:space="preserve"> </w:t>
      </w:r>
      <w:r>
        <w:rPr>
          <w:w w:val="90"/>
          <w:sz w:val="19"/>
        </w:rPr>
        <w:t>following:</w:t>
      </w:r>
    </w:p>
    <w:p w14:paraId="0468FF72" w14:textId="77777777" w:rsidR="00652107" w:rsidRDefault="00652107">
      <w:pPr>
        <w:pStyle w:val="BodyText"/>
        <w:spacing w:before="4"/>
        <w:rPr>
          <w:sz w:val="27"/>
        </w:rPr>
      </w:pPr>
    </w:p>
    <w:p w14:paraId="4B1C6C57" w14:textId="77777777" w:rsidR="00652107" w:rsidRPr="003E7422" w:rsidRDefault="00652107" w:rsidP="003E7422">
      <w:pPr>
        <w:pStyle w:val="BodyText"/>
        <w:spacing w:line="232" w:lineRule="auto"/>
        <w:ind w:left="857" w:right="118"/>
        <w:jc w:val="both"/>
        <w:rPr>
          <w:rFonts w:asciiTheme="minorHAnsi" w:eastAsiaTheme="minorHAnsi" w:hAnsiTheme="minorHAnsi"/>
          <w:w w:val="90"/>
          <w:sz w:val="19"/>
          <w:szCs w:val="22"/>
        </w:rPr>
      </w:pPr>
      <w:r w:rsidRPr="003E7422">
        <w:rPr>
          <w:rFonts w:asciiTheme="minorHAnsi" w:eastAsiaTheme="minorHAnsi" w:hAnsiTheme="minorHAnsi"/>
          <w:w w:val="90"/>
          <w:sz w:val="19"/>
          <w:szCs w:val="22"/>
        </w:rPr>
        <w:t>‘This comparison shall state whether compliance has been demonstrated and shall contain the justifications for each statement and the possible conditions or additional considerations, or both.’;</w:t>
      </w:r>
    </w:p>
    <w:p w14:paraId="1C751ABA" w14:textId="77777777" w:rsidR="00652107" w:rsidRDefault="00652107">
      <w:pPr>
        <w:pStyle w:val="BodyText"/>
        <w:spacing w:before="9"/>
        <w:rPr>
          <w:sz w:val="26"/>
        </w:rPr>
      </w:pPr>
    </w:p>
    <w:p w14:paraId="538F123C" w14:textId="77777777" w:rsidR="00652107" w:rsidRDefault="00652107" w:rsidP="00652107">
      <w:pPr>
        <w:pStyle w:val="ListParagraph"/>
        <w:numPr>
          <w:ilvl w:val="0"/>
          <w:numId w:val="47"/>
        </w:numPr>
        <w:tabs>
          <w:tab w:val="left" w:pos="540"/>
        </w:tabs>
        <w:autoSpaceDE w:val="0"/>
        <w:autoSpaceDN w:val="0"/>
        <w:ind w:hanging="420"/>
        <w:rPr>
          <w:sz w:val="19"/>
        </w:rPr>
      </w:pPr>
      <w:r>
        <w:rPr>
          <w:w w:val="90"/>
          <w:sz w:val="19"/>
        </w:rPr>
        <w:t>Appendix</w:t>
      </w:r>
      <w:r>
        <w:rPr>
          <w:spacing w:val="12"/>
          <w:w w:val="90"/>
          <w:sz w:val="19"/>
        </w:rPr>
        <w:t xml:space="preserve"> </w:t>
      </w:r>
      <w:r>
        <w:rPr>
          <w:w w:val="90"/>
          <w:sz w:val="19"/>
        </w:rPr>
        <w:t>I</w:t>
      </w:r>
      <w:r>
        <w:rPr>
          <w:spacing w:val="13"/>
          <w:w w:val="90"/>
          <w:sz w:val="19"/>
        </w:rPr>
        <w:t xml:space="preserve"> </w:t>
      </w:r>
      <w:r>
        <w:rPr>
          <w:w w:val="90"/>
          <w:sz w:val="19"/>
        </w:rPr>
        <w:t>is</w:t>
      </w:r>
      <w:r>
        <w:rPr>
          <w:spacing w:val="13"/>
          <w:w w:val="90"/>
          <w:sz w:val="19"/>
        </w:rPr>
        <w:t xml:space="preserve"> </w:t>
      </w:r>
      <w:r>
        <w:rPr>
          <w:w w:val="90"/>
          <w:sz w:val="19"/>
        </w:rPr>
        <w:t>amended</w:t>
      </w:r>
      <w:r>
        <w:rPr>
          <w:spacing w:val="13"/>
          <w:w w:val="90"/>
          <w:sz w:val="19"/>
        </w:rPr>
        <w:t xml:space="preserve"> </w:t>
      </w:r>
      <w:r>
        <w:rPr>
          <w:w w:val="90"/>
          <w:sz w:val="19"/>
        </w:rPr>
        <w:t>as</w:t>
      </w:r>
      <w:r>
        <w:rPr>
          <w:spacing w:val="12"/>
          <w:w w:val="90"/>
          <w:sz w:val="19"/>
        </w:rPr>
        <w:t xml:space="preserve"> </w:t>
      </w:r>
      <w:r>
        <w:rPr>
          <w:w w:val="90"/>
          <w:sz w:val="19"/>
        </w:rPr>
        <w:t>follows:</w:t>
      </w:r>
    </w:p>
    <w:p w14:paraId="32BB5845" w14:textId="77777777" w:rsidR="00652107" w:rsidRDefault="00652107">
      <w:pPr>
        <w:pStyle w:val="BodyText"/>
        <w:spacing w:before="10"/>
        <w:rPr>
          <w:sz w:val="26"/>
        </w:rPr>
      </w:pPr>
    </w:p>
    <w:p w14:paraId="58362C0D" w14:textId="77777777" w:rsidR="00652107" w:rsidRDefault="00652107" w:rsidP="00652107">
      <w:pPr>
        <w:pStyle w:val="ListParagraph"/>
        <w:numPr>
          <w:ilvl w:val="1"/>
          <w:numId w:val="47"/>
        </w:numPr>
        <w:tabs>
          <w:tab w:val="left" w:pos="849"/>
        </w:tabs>
        <w:autoSpaceDE w:val="0"/>
        <w:autoSpaceDN w:val="0"/>
        <w:rPr>
          <w:sz w:val="19"/>
        </w:rPr>
      </w:pPr>
      <w:r>
        <w:rPr>
          <w:spacing w:val="-1"/>
          <w:w w:val="95"/>
          <w:sz w:val="19"/>
        </w:rPr>
        <w:t>point</w:t>
      </w:r>
      <w:r>
        <w:rPr>
          <w:spacing w:val="-7"/>
          <w:w w:val="95"/>
          <w:sz w:val="19"/>
        </w:rPr>
        <w:t xml:space="preserve"> </w:t>
      </w:r>
      <w:r>
        <w:rPr>
          <w:spacing w:val="-1"/>
          <w:w w:val="95"/>
          <w:sz w:val="19"/>
        </w:rPr>
        <w:t>2</w:t>
      </w:r>
      <w:r>
        <w:rPr>
          <w:spacing w:val="-7"/>
          <w:w w:val="95"/>
          <w:sz w:val="19"/>
        </w:rPr>
        <w:t xml:space="preserve"> </w:t>
      </w:r>
      <w:r>
        <w:rPr>
          <w:w w:val="95"/>
          <w:sz w:val="19"/>
        </w:rPr>
        <w:t>is</w:t>
      </w:r>
      <w:r>
        <w:rPr>
          <w:spacing w:val="-8"/>
          <w:w w:val="95"/>
          <w:sz w:val="19"/>
        </w:rPr>
        <w:t xml:space="preserve"> </w:t>
      </w:r>
      <w:r>
        <w:rPr>
          <w:w w:val="95"/>
          <w:sz w:val="19"/>
        </w:rPr>
        <w:t>replaced</w:t>
      </w:r>
      <w:r>
        <w:rPr>
          <w:spacing w:val="-7"/>
          <w:w w:val="95"/>
          <w:sz w:val="19"/>
        </w:rPr>
        <w:t xml:space="preserve"> </w:t>
      </w:r>
      <w:r>
        <w:rPr>
          <w:w w:val="95"/>
          <w:sz w:val="19"/>
        </w:rPr>
        <w:t>by</w:t>
      </w:r>
      <w:r>
        <w:rPr>
          <w:spacing w:val="-8"/>
          <w:w w:val="95"/>
          <w:sz w:val="19"/>
        </w:rPr>
        <w:t xml:space="preserve"> </w:t>
      </w:r>
      <w:r>
        <w:rPr>
          <w:w w:val="95"/>
          <w:sz w:val="19"/>
        </w:rPr>
        <w:t>the</w:t>
      </w:r>
      <w:r>
        <w:rPr>
          <w:spacing w:val="-7"/>
          <w:w w:val="95"/>
          <w:sz w:val="19"/>
        </w:rPr>
        <w:t xml:space="preserve"> </w:t>
      </w:r>
      <w:r>
        <w:rPr>
          <w:w w:val="95"/>
          <w:sz w:val="19"/>
        </w:rPr>
        <w:t>following:</w:t>
      </w:r>
    </w:p>
    <w:p w14:paraId="3144D886" w14:textId="77777777" w:rsidR="00652107" w:rsidRDefault="00652107">
      <w:pPr>
        <w:pStyle w:val="BodyText"/>
        <w:rPr>
          <w:sz w:val="22"/>
        </w:rPr>
      </w:pPr>
    </w:p>
    <w:p w14:paraId="39335270" w14:textId="77777777" w:rsidR="00652107" w:rsidRDefault="00652107">
      <w:pPr>
        <w:pStyle w:val="BodyText"/>
        <w:spacing w:before="10"/>
        <w:rPr>
          <w:sz w:val="26"/>
        </w:rPr>
      </w:pPr>
    </w:p>
    <w:p w14:paraId="5664619A" w14:textId="090DBA4A" w:rsidR="00652107" w:rsidRPr="003E7422" w:rsidRDefault="00652107" w:rsidP="003E7422">
      <w:pPr>
        <w:spacing w:before="1"/>
        <w:ind w:left="848"/>
        <w:jc w:val="both"/>
        <w:rPr>
          <w:b/>
          <w:sz w:val="19"/>
        </w:rPr>
      </w:pPr>
      <w:r>
        <w:rPr>
          <w:w w:val="95"/>
          <w:sz w:val="19"/>
        </w:rPr>
        <w:t>‘2.</w:t>
      </w:r>
      <w:r>
        <w:rPr>
          <w:spacing w:val="109"/>
          <w:sz w:val="19"/>
        </w:rPr>
        <w:t xml:space="preserve"> </w:t>
      </w:r>
      <w:proofErr w:type="spellStart"/>
      <w:r>
        <w:rPr>
          <w:b/>
          <w:w w:val="95"/>
          <w:sz w:val="19"/>
        </w:rPr>
        <w:t>Modularisation</w:t>
      </w:r>
      <w:proofErr w:type="spellEnd"/>
    </w:p>
    <w:p w14:paraId="64012DDB" w14:textId="77777777" w:rsidR="00652107" w:rsidRPr="003E7422" w:rsidRDefault="00652107">
      <w:pPr>
        <w:pStyle w:val="BodyText"/>
        <w:spacing w:line="232" w:lineRule="auto"/>
        <w:ind w:left="857" w:right="118"/>
        <w:jc w:val="both"/>
        <w:rPr>
          <w:rFonts w:asciiTheme="minorHAnsi" w:eastAsiaTheme="minorHAnsi" w:hAnsiTheme="minorHAnsi"/>
          <w:w w:val="90"/>
          <w:sz w:val="19"/>
          <w:szCs w:val="22"/>
        </w:rPr>
      </w:pPr>
      <w:r w:rsidRPr="003E7422">
        <w:rPr>
          <w:rFonts w:asciiTheme="minorHAnsi" w:eastAsiaTheme="minorHAnsi" w:hAnsiTheme="minorHAnsi"/>
          <w:w w:val="90"/>
          <w:sz w:val="19"/>
          <w:szCs w:val="22"/>
        </w:rPr>
        <w:t>Qualification on basic subjects for each aircraft maintenance licence category or subcategory shall be in accordance with the following matrix, where applicable subjects are indicated by an ‘X’, while ‘n/a’ means that the subject module is neither applicable nor required.</w:t>
      </w:r>
    </w:p>
    <w:p w14:paraId="3B4B4B6C" w14:textId="77777777" w:rsidR="00652107" w:rsidRDefault="00652107">
      <w:pPr>
        <w:pStyle w:val="BodyText"/>
        <w:rPr>
          <w:sz w:val="20"/>
        </w:rPr>
      </w:pPr>
      <w:r>
        <w:rPr>
          <w:noProof/>
        </w:rPr>
        <mc:AlternateContent>
          <mc:Choice Requires="wps">
            <w:drawing>
              <wp:anchor distT="0" distB="0" distL="114300" distR="114300" simplePos="0" relativeHeight="251670528" behindDoc="1" locked="0" layoutInCell="1" allowOverlap="1" wp14:anchorId="3C433DB5" wp14:editId="7AA31999">
                <wp:simplePos x="0" y="0"/>
                <wp:positionH relativeFrom="page">
                  <wp:posOffset>539750</wp:posOffset>
                </wp:positionH>
                <wp:positionV relativeFrom="page">
                  <wp:posOffset>819785</wp:posOffset>
                </wp:positionV>
                <wp:extent cx="6480175" cy="6350"/>
                <wp:effectExtent l="0" t="0" r="0" b="0"/>
                <wp:wrapNone/>
                <wp:docPr id="207158375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4F5C4" id="Rectangle 26" o:spid="_x0000_s1026" style="position:absolute;margin-left:42.5pt;margin-top:64.55pt;width:510.2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52993B1C" w14:textId="77777777" w:rsidR="00652107" w:rsidRDefault="00652107">
      <w:pPr>
        <w:pStyle w:val="BodyText"/>
        <w:rPr>
          <w:sz w:val="20"/>
        </w:rPr>
      </w:pPr>
    </w:p>
    <w:p w14:paraId="5B7D88F2" w14:textId="77777777" w:rsidR="00652107" w:rsidRDefault="00652107">
      <w:pPr>
        <w:pStyle w:val="BodyText"/>
        <w:spacing w:before="3"/>
        <w:rPr>
          <w:sz w:val="1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3"/>
        <w:gridCol w:w="737"/>
        <w:gridCol w:w="737"/>
        <w:gridCol w:w="737"/>
        <w:gridCol w:w="737"/>
        <w:gridCol w:w="1020"/>
        <w:gridCol w:w="737"/>
        <w:gridCol w:w="737"/>
        <w:gridCol w:w="1139"/>
      </w:tblGrid>
      <w:tr w:rsidR="00652107" w14:paraId="09B02778" w14:textId="77777777">
        <w:trPr>
          <w:trHeight w:val="541"/>
        </w:trPr>
        <w:tc>
          <w:tcPr>
            <w:tcW w:w="2603" w:type="dxa"/>
            <w:vMerge w:val="restart"/>
            <w:tcBorders>
              <w:left w:val="nil"/>
            </w:tcBorders>
          </w:tcPr>
          <w:p w14:paraId="79FB9BB4" w14:textId="77777777" w:rsidR="00652107" w:rsidRDefault="00652107">
            <w:pPr>
              <w:pStyle w:val="TableParagraph"/>
              <w:rPr>
                <w:sz w:val="18"/>
              </w:rPr>
            </w:pPr>
          </w:p>
          <w:p w14:paraId="449148E5" w14:textId="77777777" w:rsidR="00652107" w:rsidRDefault="00652107">
            <w:pPr>
              <w:pStyle w:val="TableParagraph"/>
              <w:rPr>
                <w:sz w:val="18"/>
              </w:rPr>
            </w:pPr>
          </w:p>
          <w:p w14:paraId="14A64074" w14:textId="77777777" w:rsidR="00652107" w:rsidRDefault="00652107">
            <w:pPr>
              <w:pStyle w:val="TableParagraph"/>
              <w:rPr>
                <w:sz w:val="18"/>
              </w:rPr>
            </w:pPr>
          </w:p>
          <w:p w14:paraId="49034BA7" w14:textId="77777777" w:rsidR="00652107" w:rsidRDefault="00652107">
            <w:pPr>
              <w:pStyle w:val="TableParagraph"/>
              <w:spacing w:before="144"/>
              <w:ind w:left="787"/>
              <w:rPr>
                <w:sz w:val="15"/>
              </w:rPr>
            </w:pPr>
            <w:r>
              <w:rPr>
                <w:w w:val="95"/>
                <w:sz w:val="15"/>
              </w:rPr>
              <w:t>Subject</w:t>
            </w:r>
            <w:r>
              <w:rPr>
                <w:spacing w:val="2"/>
                <w:w w:val="95"/>
                <w:sz w:val="15"/>
              </w:rPr>
              <w:t xml:space="preserve"> </w:t>
            </w:r>
            <w:r>
              <w:rPr>
                <w:w w:val="95"/>
                <w:sz w:val="15"/>
              </w:rPr>
              <w:t>module</w:t>
            </w:r>
          </w:p>
        </w:tc>
        <w:tc>
          <w:tcPr>
            <w:tcW w:w="737" w:type="dxa"/>
          </w:tcPr>
          <w:p w14:paraId="1E7A1146" w14:textId="77777777" w:rsidR="00652107" w:rsidRDefault="00652107">
            <w:pPr>
              <w:pStyle w:val="TableParagraph"/>
              <w:spacing w:before="73" w:line="235" w:lineRule="auto"/>
              <w:ind w:left="275" w:right="200" w:hanging="48"/>
              <w:rPr>
                <w:sz w:val="15"/>
              </w:rPr>
            </w:pPr>
            <w:r>
              <w:rPr>
                <w:w w:val="95"/>
                <w:sz w:val="15"/>
              </w:rPr>
              <w:t>B1.1</w:t>
            </w:r>
            <w:r>
              <w:rPr>
                <w:spacing w:val="-29"/>
                <w:w w:val="95"/>
                <w:sz w:val="15"/>
              </w:rPr>
              <w:t xml:space="preserve"> </w:t>
            </w:r>
            <w:r>
              <w:rPr>
                <w:sz w:val="15"/>
              </w:rPr>
              <w:t>A1</w:t>
            </w:r>
          </w:p>
        </w:tc>
        <w:tc>
          <w:tcPr>
            <w:tcW w:w="737" w:type="dxa"/>
          </w:tcPr>
          <w:p w14:paraId="4BF56878" w14:textId="77777777" w:rsidR="00652107" w:rsidRDefault="00652107">
            <w:pPr>
              <w:pStyle w:val="TableParagraph"/>
              <w:spacing w:before="73" w:line="235" w:lineRule="auto"/>
              <w:ind w:left="275" w:right="200" w:hanging="48"/>
              <w:rPr>
                <w:sz w:val="15"/>
              </w:rPr>
            </w:pPr>
            <w:r>
              <w:rPr>
                <w:w w:val="95"/>
                <w:sz w:val="15"/>
              </w:rPr>
              <w:t>B1.2</w:t>
            </w:r>
            <w:r>
              <w:rPr>
                <w:spacing w:val="-29"/>
                <w:w w:val="95"/>
                <w:sz w:val="15"/>
              </w:rPr>
              <w:t xml:space="preserve"> </w:t>
            </w:r>
            <w:r>
              <w:rPr>
                <w:sz w:val="15"/>
              </w:rPr>
              <w:t>A2</w:t>
            </w:r>
          </w:p>
        </w:tc>
        <w:tc>
          <w:tcPr>
            <w:tcW w:w="737" w:type="dxa"/>
          </w:tcPr>
          <w:p w14:paraId="20B5ACB8" w14:textId="77777777" w:rsidR="00652107" w:rsidRDefault="00652107">
            <w:pPr>
              <w:pStyle w:val="TableParagraph"/>
              <w:spacing w:before="73" w:line="235" w:lineRule="auto"/>
              <w:ind w:left="275" w:right="200" w:hanging="48"/>
              <w:rPr>
                <w:sz w:val="15"/>
              </w:rPr>
            </w:pPr>
            <w:r>
              <w:rPr>
                <w:w w:val="95"/>
                <w:sz w:val="15"/>
              </w:rPr>
              <w:t>B1.3</w:t>
            </w:r>
            <w:r>
              <w:rPr>
                <w:spacing w:val="-29"/>
                <w:w w:val="95"/>
                <w:sz w:val="15"/>
              </w:rPr>
              <w:t xml:space="preserve"> </w:t>
            </w:r>
            <w:r>
              <w:rPr>
                <w:sz w:val="15"/>
              </w:rPr>
              <w:t>A3</w:t>
            </w:r>
          </w:p>
        </w:tc>
        <w:tc>
          <w:tcPr>
            <w:tcW w:w="737" w:type="dxa"/>
          </w:tcPr>
          <w:p w14:paraId="74AFE29C" w14:textId="77777777" w:rsidR="00652107" w:rsidRDefault="00652107">
            <w:pPr>
              <w:pStyle w:val="TableParagraph"/>
              <w:spacing w:before="73" w:line="235" w:lineRule="auto"/>
              <w:ind w:left="275" w:right="200" w:hanging="48"/>
              <w:rPr>
                <w:sz w:val="15"/>
              </w:rPr>
            </w:pPr>
            <w:r>
              <w:rPr>
                <w:w w:val="95"/>
                <w:sz w:val="15"/>
              </w:rPr>
              <w:t>B1.4</w:t>
            </w:r>
            <w:r>
              <w:rPr>
                <w:spacing w:val="-29"/>
                <w:w w:val="95"/>
                <w:sz w:val="15"/>
              </w:rPr>
              <w:t xml:space="preserve"> </w:t>
            </w:r>
            <w:r>
              <w:rPr>
                <w:sz w:val="15"/>
              </w:rPr>
              <w:t>A4</w:t>
            </w:r>
          </w:p>
        </w:tc>
        <w:tc>
          <w:tcPr>
            <w:tcW w:w="1020" w:type="dxa"/>
          </w:tcPr>
          <w:p w14:paraId="1A957DB9" w14:textId="77777777" w:rsidR="00652107" w:rsidRDefault="00652107">
            <w:pPr>
              <w:pStyle w:val="TableParagraph"/>
              <w:spacing w:before="156"/>
              <w:ind w:left="107" w:right="98"/>
              <w:rPr>
                <w:sz w:val="15"/>
              </w:rPr>
            </w:pPr>
            <w:r>
              <w:rPr>
                <w:sz w:val="15"/>
              </w:rPr>
              <w:t>B3</w:t>
            </w:r>
          </w:p>
        </w:tc>
        <w:tc>
          <w:tcPr>
            <w:tcW w:w="737" w:type="dxa"/>
            <w:vMerge w:val="restart"/>
          </w:tcPr>
          <w:p w14:paraId="7404F034" w14:textId="77777777" w:rsidR="00652107" w:rsidRDefault="00652107">
            <w:pPr>
              <w:pStyle w:val="TableParagraph"/>
              <w:rPr>
                <w:sz w:val="18"/>
              </w:rPr>
            </w:pPr>
          </w:p>
          <w:p w14:paraId="7C7FFE76" w14:textId="77777777" w:rsidR="00652107" w:rsidRDefault="00652107">
            <w:pPr>
              <w:pStyle w:val="TableParagraph"/>
              <w:rPr>
                <w:sz w:val="18"/>
              </w:rPr>
            </w:pPr>
          </w:p>
          <w:p w14:paraId="5551F392" w14:textId="77777777" w:rsidR="00652107" w:rsidRDefault="00652107">
            <w:pPr>
              <w:pStyle w:val="TableParagraph"/>
              <w:rPr>
                <w:sz w:val="18"/>
              </w:rPr>
            </w:pPr>
          </w:p>
          <w:p w14:paraId="43FA07DF" w14:textId="77777777" w:rsidR="00652107" w:rsidRDefault="00652107">
            <w:pPr>
              <w:pStyle w:val="TableParagraph"/>
              <w:spacing w:before="144"/>
              <w:ind w:left="118" w:right="108"/>
              <w:rPr>
                <w:sz w:val="15"/>
              </w:rPr>
            </w:pPr>
            <w:r>
              <w:rPr>
                <w:sz w:val="15"/>
              </w:rPr>
              <w:t>B2</w:t>
            </w:r>
          </w:p>
        </w:tc>
        <w:tc>
          <w:tcPr>
            <w:tcW w:w="737" w:type="dxa"/>
            <w:vMerge w:val="restart"/>
          </w:tcPr>
          <w:p w14:paraId="6A0CDC10" w14:textId="77777777" w:rsidR="00652107" w:rsidRDefault="00652107">
            <w:pPr>
              <w:pStyle w:val="TableParagraph"/>
              <w:rPr>
                <w:sz w:val="18"/>
              </w:rPr>
            </w:pPr>
          </w:p>
          <w:p w14:paraId="0A633ACA" w14:textId="77777777" w:rsidR="00652107" w:rsidRDefault="00652107">
            <w:pPr>
              <w:pStyle w:val="TableParagraph"/>
              <w:rPr>
                <w:sz w:val="18"/>
              </w:rPr>
            </w:pPr>
          </w:p>
          <w:p w14:paraId="1BD31D38" w14:textId="77777777" w:rsidR="00652107" w:rsidRDefault="00652107">
            <w:pPr>
              <w:pStyle w:val="TableParagraph"/>
              <w:rPr>
                <w:sz w:val="18"/>
              </w:rPr>
            </w:pPr>
          </w:p>
          <w:p w14:paraId="0D14ABEA" w14:textId="77777777" w:rsidR="00652107" w:rsidRDefault="00652107">
            <w:pPr>
              <w:pStyle w:val="TableParagraph"/>
              <w:spacing w:before="144"/>
              <w:ind w:left="250"/>
              <w:rPr>
                <w:sz w:val="15"/>
              </w:rPr>
            </w:pPr>
            <w:r>
              <w:rPr>
                <w:sz w:val="15"/>
              </w:rPr>
              <w:t>B2L</w:t>
            </w:r>
          </w:p>
        </w:tc>
        <w:tc>
          <w:tcPr>
            <w:tcW w:w="1139" w:type="dxa"/>
            <w:vMerge w:val="restart"/>
            <w:tcBorders>
              <w:right w:val="nil"/>
            </w:tcBorders>
          </w:tcPr>
          <w:p w14:paraId="6D13D6D1" w14:textId="77777777" w:rsidR="00652107" w:rsidRDefault="00652107">
            <w:pPr>
              <w:pStyle w:val="TableParagraph"/>
              <w:rPr>
                <w:sz w:val="18"/>
              </w:rPr>
            </w:pPr>
          </w:p>
          <w:p w14:paraId="2D251394" w14:textId="77777777" w:rsidR="00652107" w:rsidRDefault="00652107">
            <w:pPr>
              <w:pStyle w:val="TableParagraph"/>
              <w:rPr>
                <w:sz w:val="18"/>
              </w:rPr>
            </w:pPr>
          </w:p>
          <w:p w14:paraId="026CCDCA" w14:textId="77777777" w:rsidR="00652107" w:rsidRDefault="00652107">
            <w:pPr>
              <w:pStyle w:val="TableParagraph"/>
              <w:rPr>
                <w:sz w:val="18"/>
              </w:rPr>
            </w:pPr>
          </w:p>
          <w:p w14:paraId="231F7AA1" w14:textId="77777777" w:rsidR="00652107" w:rsidRDefault="00652107">
            <w:pPr>
              <w:pStyle w:val="TableParagraph"/>
              <w:spacing w:before="144"/>
              <w:ind w:left="115"/>
              <w:rPr>
                <w:sz w:val="15"/>
              </w:rPr>
            </w:pPr>
            <w:r>
              <w:rPr>
                <w:w w:val="104"/>
                <w:sz w:val="15"/>
              </w:rPr>
              <w:t>C</w:t>
            </w:r>
          </w:p>
        </w:tc>
      </w:tr>
      <w:tr w:rsidR="00652107" w14:paraId="1E197DBB" w14:textId="77777777">
        <w:trPr>
          <w:trHeight w:val="1227"/>
        </w:trPr>
        <w:tc>
          <w:tcPr>
            <w:tcW w:w="2603" w:type="dxa"/>
            <w:vMerge/>
            <w:tcBorders>
              <w:top w:val="nil"/>
              <w:left w:val="nil"/>
            </w:tcBorders>
          </w:tcPr>
          <w:p w14:paraId="45E6DAD2" w14:textId="77777777" w:rsidR="00652107" w:rsidRDefault="00652107">
            <w:pPr>
              <w:rPr>
                <w:sz w:val="2"/>
                <w:szCs w:val="2"/>
              </w:rPr>
            </w:pPr>
          </w:p>
        </w:tc>
        <w:tc>
          <w:tcPr>
            <w:tcW w:w="737" w:type="dxa"/>
          </w:tcPr>
          <w:p w14:paraId="446574EB" w14:textId="77777777" w:rsidR="00652107" w:rsidRDefault="00652107">
            <w:pPr>
              <w:pStyle w:val="TableParagraph"/>
              <w:rPr>
                <w:sz w:val="18"/>
              </w:rPr>
            </w:pPr>
          </w:p>
          <w:p w14:paraId="034331EB" w14:textId="77777777" w:rsidR="00652107" w:rsidRDefault="00652107">
            <w:pPr>
              <w:pStyle w:val="TableParagraph"/>
              <w:spacing w:before="10"/>
              <w:rPr>
                <w:sz w:val="19"/>
              </w:rPr>
            </w:pPr>
          </w:p>
          <w:p w14:paraId="43DEAFFB" w14:textId="77777777" w:rsidR="00652107" w:rsidRDefault="00652107">
            <w:pPr>
              <w:pStyle w:val="TableParagraph"/>
              <w:spacing w:line="235" w:lineRule="auto"/>
              <w:ind w:left="171" w:right="114" w:hanging="32"/>
              <w:rPr>
                <w:sz w:val="15"/>
              </w:rPr>
            </w:pPr>
            <w:r>
              <w:rPr>
                <w:spacing w:val="-2"/>
                <w:w w:val="90"/>
                <w:sz w:val="15"/>
              </w:rPr>
              <w:t>Turbine</w:t>
            </w:r>
            <w:r>
              <w:rPr>
                <w:spacing w:val="-27"/>
                <w:w w:val="90"/>
                <w:sz w:val="15"/>
              </w:rPr>
              <w:t xml:space="preserve"> </w:t>
            </w:r>
            <w:r>
              <w:rPr>
                <w:w w:val="95"/>
                <w:sz w:val="15"/>
              </w:rPr>
              <w:t>engine</w:t>
            </w:r>
          </w:p>
        </w:tc>
        <w:tc>
          <w:tcPr>
            <w:tcW w:w="737" w:type="dxa"/>
          </w:tcPr>
          <w:p w14:paraId="5111FF16" w14:textId="77777777" w:rsidR="00652107" w:rsidRDefault="00652107">
            <w:pPr>
              <w:pStyle w:val="TableParagraph"/>
              <w:rPr>
                <w:sz w:val="18"/>
              </w:rPr>
            </w:pPr>
          </w:p>
          <w:p w14:paraId="3A73C3BD" w14:textId="77777777" w:rsidR="00652107" w:rsidRDefault="00652107">
            <w:pPr>
              <w:pStyle w:val="TableParagraph"/>
              <w:spacing w:before="10"/>
              <w:rPr>
                <w:sz w:val="19"/>
              </w:rPr>
            </w:pPr>
          </w:p>
          <w:p w14:paraId="0628EDD9" w14:textId="77777777" w:rsidR="00652107" w:rsidRDefault="00652107">
            <w:pPr>
              <w:pStyle w:val="TableParagraph"/>
              <w:spacing w:line="235" w:lineRule="auto"/>
              <w:ind w:left="171" w:right="144" w:firstLine="13"/>
              <w:rPr>
                <w:sz w:val="15"/>
              </w:rPr>
            </w:pPr>
            <w:r>
              <w:rPr>
                <w:w w:val="90"/>
                <w:sz w:val="15"/>
              </w:rPr>
              <w:t>Piston</w:t>
            </w:r>
            <w:r>
              <w:rPr>
                <w:spacing w:val="-27"/>
                <w:w w:val="90"/>
                <w:sz w:val="15"/>
              </w:rPr>
              <w:t xml:space="preserve"> </w:t>
            </w:r>
            <w:r>
              <w:rPr>
                <w:w w:val="90"/>
                <w:sz w:val="15"/>
              </w:rPr>
              <w:t>engine</w:t>
            </w:r>
          </w:p>
        </w:tc>
        <w:tc>
          <w:tcPr>
            <w:tcW w:w="737" w:type="dxa"/>
          </w:tcPr>
          <w:p w14:paraId="6B395C8B" w14:textId="77777777" w:rsidR="00652107" w:rsidRDefault="00652107">
            <w:pPr>
              <w:pStyle w:val="TableParagraph"/>
              <w:rPr>
                <w:sz w:val="18"/>
              </w:rPr>
            </w:pPr>
          </w:p>
          <w:p w14:paraId="12A041FA" w14:textId="77777777" w:rsidR="00652107" w:rsidRDefault="00652107">
            <w:pPr>
              <w:pStyle w:val="TableParagraph"/>
              <w:spacing w:before="10"/>
              <w:rPr>
                <w:sz w:val="19"/>
              </w:rPr>
            </w:pPr>
          </w:p>
          <w:p w14:paraId="290FC281" w14:textId="77777777" w:rsidR="00652107" w:rsidRDefault="00652107">
            <w:pPr>
              <w:pStyle w:val="TableParagraph"/>
              <w:spacing w:line="235" w:lineRule="auto"/>
              <w:ind w:left="171" w:right="114" w:hanging="32"/>
              <w:rPr>
                <w:sz w:val="15"/>
              </w:rPr>
            </w:pPr>
            <w:r>
              <w:rPr>
                <w:spacing w:val="-2"/>
                <w:w w:val="90"/>
                <w:sz w:val="15"/>
              </w:rPr>
              <w:t>Turbine</w:t>
            </w:r>
            <w:r>
              <w:rPr>
                <w:spacing w:val="-27"/>
                <w:w w:val="90"/>
                <w:sz w:val="15"/>
              </w:rPr>
              <w:t xml:space="preserve"> </w:t>
            </w:r>
            <w:r>
              <w:rPr>
                <w:w w:val="95"/>
                <w:sz w:val="15"/>
              </w:rPr>
              <w:t>engine</w:t>
            </w:r>
          </w:p>
        </w:tc>
        <w:tc>
          <w:tcPr>
            <w:tcW w:w="737" w:type="dxa"/>
          </w:tcPr>
          <w:p w14:paraId="5CA5888F" w14:textId="77777777" w:rsidR="00652107" w:rsidRDefault="00652107">
            <w:pPr>
              <w:pStyle w:val="TableParagraph"/>
              <w:rPr>
                <w:sz w:val="18"/>
              </w:rPr>
            </w:pPr>
          </w:p>
          <w:p w14:paraId="5574AA8B" w14:textId="77777777" w:rsidR="00652107" w:rsidRDefault="00652107">
            <w:pPr>
              <w:pStyle w:val="TableParagraph"/>
              <w:spacing w:before="10"/>
              <w:rPr>
                <w:sz w:val="19"/>
              </w:rPr>
            </w:pPr>
          </w:p>
          <w:p w14:paraId="77BF731B" w14:textId="77777777" w:rsidR="00652107" w:rsidRDefault="00652107">
            <w:pPr>
              <w:pStyle w:val="TableParagraph"/>
              <w:spacing w:line="235" w:lineRule="auto"/>
              <w:ind w:left="171" w:right="144" w:firstLine="13"/>
              <w:rPr>
                <w:sz w:val="15"/>
              </w:rPr>
            </w:pPr>
            <w:r>
              <w:rPr>
                <w:w w:val="90"/>
                <w:sz w:val="15"/>
              </w:rPr>
              <w:t>Piston</w:t>
            </w:r>
            <w:r>
              <w:rPr>
                <w:spacing w:val="-27"/>
                <w:w w:val="90"/>
                <w:sz w:val="15"/>
              </w:rPr>
              <w:t xml:space="preserve"> </w:t>
            </w:r>
            <w:r>
              <w:rPr>
                <w:w w:val="90"/>
                <w:sz w:val="15"/>
              </w:rPr>
              <w:t>engine</w:t>
            </w:r>
          </w:p>
        </w:tc>
        <w:tc>
          <w:tcPr>
            <w:tcW w:w="1020" w:type="dxa"/>
          </w:tcPr>
          <w:p w14:paraId="06AFC022" w14:textId="77777777" w:rsidR="00652107" w:rsidRDefault="00652107">
            <w:pPr>
              <w:pStyle w:val="TableParagraph"/>
              <w:spacing w:before="130" w:line="235" w:lineRule="auto"/>
              <w:ind w:left="110" w:right="98"/>
              <w:rPr>
                <w:sz w:val="15"/>
              </w:rPr>
            </w:pPr>
            <w:r>
              <w:rPr>
                <w:spacing w:val="-1"/>
                <w:w w:val="90"/>
                <w:sz w:val="15"/>
              </w:rPr>
              <w:t>Piston-engine</w:t>
            </w:r>
            <w:r>
              <w:rPr>
                <w:spacing w:val="-27"/>
                <w:w w:val="90"/>
                <w:sz w:val="15"/>
              </w:rPr>
              <w:t xml:space="preserve"> </w:t>
            </w:r>
            <w:r>
              <w:rPr>
                <w:sz w:val="15"/>
              </w:rPr>
              <w:t>non-</w:t>
            </w:r>
            <w:r>
              <w:rPr>
                <w:spacing w:val="1"/>
                <w:sz w:val="15"/>
              </w:rPr>
              <w:t xml:space="preserve"> </w:t>
            </w:r>
            <w:r>
              <w:rPr>
                <w:w w:val="95"/>
                <w:sz w:val="15"/>
              </w:rPr>
              <w:t>pressurised</w:t>
            </w:r>
            <w:r>
              <w:rPr>
                <w:spacing w:val="1"/>
                <w:w w:val="95"/>
                <w:sz w:val="15"/>
              </w:rPr>
              <w:t xml:space="preserve"> </w:t>
            </w:r>
            <w:r>
              <w:rPr>
                <w:sz w:val="15"/>
              </w:rPr>
              <w:t>aeroplanes</w:t>
            </w:r>
          </w:p>
          <w:p w14:paraId="1F6A8C6E" w14:textId="77777777" w:rsidR="00652107" w:rsidRDefault="00652107">
            <w:pPr>
              <w:pStyle w:val="TableParagraph"/>
              <w:spacing w:before="109"/>
              <w:ind w:left="95" w:right="86"/>
              <w:rPr>
                <w:sz w:val="15"/>
              </w:rPr>
            </w:pPr>
            <w:r>
              <w:rPr>
                <w:sz w:val="15"/>
              </w:rPr>
              <w:t>MTOM</w:t>
            </w:r>
            <w:r>
              <w:rPr>
                <w:spacing w:val="12"/>
                <w:sz w:val="15"/>
              </w:rPr>
              <w:t xml:space="preserve"> </w:t>
            </w:r>
            <w:r>
              <w:rPr>
                <w:sz w:val="15"/>
              </w:rPr>
              <w:t>≤</w:t>
            </w:r>
            <w:r>
              <w:rPr>
                <w:spacing w:val="11"/>
                <w:sz w:val="15"/>
              </w:rPr>
              <w:t xml:space="preserve"> </w:t>
            </w:r>
            <w:r>
              <w:rPr>
                <w:sz w:val="15"/>
              </w:rPr>
              <w:t>2</w:t>
            </w:r>
            <w:r>
              <w:rPr>
                <w:spacing w:val="12"/>
                <w:sz w:val="15"/>
              </w:rPr>
              <w:t xml:space="preserve"> </w:t>
            </w:r>
            <w:r>
              <w:rPr>
                <w:sz w:val="15"/>
              </w:rPr>
              <w:t>t</w:t>
            </w:r>
          </w:p>
        </w:tc>
        <w:tc>
          <w:tcPr>
            <w:tcW w:w="737" w:type="dxa"/>
            <w:vMerge/>
            <w:tcBorders>
              <w:top w:val="nil"/>
            </w:tcBorders>
          </w:tcPr>
          <w:p w14:paraId="559A14A7" w14:textId="77777777" w:rsidR="00652107" w:rsidRDefault="00652107">
            <w:pPr>
              <w:rPr>
                <w:sz w:val="2"/>
                <w:szCs w:val="2"/>
              </w:rPr>
            </w:pPr>
          </w:p>
        </w:tc>
        <w:tc>
          <w:tcPr>
            <w:tcW w:w="737" w:type="dxa"/>
            <w:vMerge/>
            <w:tcBorders>
              <w:top w:val="nil"/>
            </w:tcBorders>
          </w:tcPr>
          <w:p w14:paraId="13172975" w14:textId="77777777" w:rsidR="00652107" w:rsidRDefault="00652107">
            <w:pPr>
              <w:rPr>
                <w:sz w:val="2"/>
                <w:szCs w:val="2"/>
              </w:rPr>
            </w:pPr>
          </w:p>
        </w:tc>
        <w:tc>
          <w:tcPr>
            <w:tcW w:w="1139" w:type="dxa"/>
            <w:vMerge/>
            <w:tcBorders>
              <w:top w:val="nil"/>
              <w:right w:val="nil"/>
            </w:tcBorders>
          </w:tcPr>
          <w:p w14:paraId="7A9E185C" w14:textId="77777777" w:rsidR="00652107" w:rsidRDefault="00652107">
            <w:pPr>
              <w:rPr>
                <w:sz w:val="2"/>
                <w:szCs w:val="2"/>
              </w:rPr>
            </w:pPr>
          </w:p>
        </w:tc>
      </w:tr>
      <w:tr w:rsidR="00652107" w14:paraId="2E030A0D" w14:textId="77777777">
        <w:trPr>
          <w:trHeight w:val="442"/>
        </w:trPr>
        <w:tc>
          <w:tcPr>
            <w:tcW w:w="2603" w:type="dxa"/>
            <w:tcBorders>
              <w:left w:val="nil"/>
            </w:tcBorders>
          </w:tcPr>
          <w:p w14:paraId="52F92F99" w14:textId="77777777" w:rsidR="00652107" w:rsidRDefault="00652107">
            <w:pPr>
              <w:pStyle w:val="TableParagraph"/>
              <w:tabs>
                <w:tab w:val="left" w:pos="366"/>
              </w:tabs>
              <w:spacing w:before="124"/>
              <w:ind w:left="5"/>
              <w:rPr>
                <w:sz w:val="17"/>
              </w:rPr>
            </w:pPr>
            <w:r>
              <w:rPr>
                <w:sz w:val="17"/>
              </w:rPr>
              <w:t>1.</w:t>
            </w:r>
            <w:r>
              <w:rPr>
                <w:sz w:val="17"/>
              </w:rPr>
              <w:tab/>
              <w:t>MATHEMATICS</w:t>
            </w:r>
          </w:p>
        </w:tc>
        <w:tc>
          <w:tcPr>
            <w:tcW w:w="737" w:type="dxa"/>
          </w:tcPr>
          <w:p w14:paraId="3CA3D10E" w14:textId="77777777" w:rsidR="00652107" w:rsidRDefault="00652107">
            <w:pPr>
              <w:pStyle w:val="TableParagraph"/>
              <w:spacing w:before="124"/>
              <w:ind w:right="301"/>
              <w:jc w:val="right"/>
              <w:rPr>
                <w:sz w:val="17"/>
              </w:rPr>
            </w:pPr>
            <w:r>
              <w:rPr>
                <w:w w:val="106"/>
                <w:sz w:val="17"/>
              </w:rPr>
              <w:t>X</w:t>
            </w:r>
          </w:p>
        </w:tc>
        <w:tc>
          <w:tcPr>
            <w:tcW w:w="737" w:type="dxa"/>
          </w:tcPr>
          <w:p w14:paraId="7397E312" w14:textId="77777777" w:rsidR="00652107" w:rsidRDefault="00652107">
            <w:pPr>
              <w:pStyle w:val="TableParagraph"/>
              <w:spacing w:before="124"/>
              <w:ind w:left="314"/>
              <w:rPr>
                <w:sz w:val="17"/>
              </w:rPr>
            </w:pPr>
            <w:r>
              <w:rPr>
                <w:w w:val="106"/>
                <w:sz w:val="17"/>
              </w:rPr>
              <w:t>X</w:t>
            </w:r>
          </w:p>
        </w:tc>
        <w:tc>
          <w:tcPr>
            <w:tcW w:w="737" w:type="dxa"/>
          </w:tcPr>
          <w:p w14:paraId="24EF1357" w14:textId="77777777" w:rsidR="00652107" w:rsidRDefault="00652107">
            <w:pPr>
              <w:pStyle w:val="TableParagraph"/>
              <w:spacing w:before="124"/>
              <w:ind w:left="314"/>
              <w:rPr>
                <w:sz w:val="17"/>
              </w:rPr>
            </w:pPr>
            <w:r>
              <w:rPr>
                <w:w w:val="106"/>
                <w:sz w:val="17"/>
              </w:rPr>
              <w:t>X</w:t>
            </w:r>
          </w:p>
        </w:tc>
        <w:tc>
          <w:tcPr>
            <w:tcW w:w="737" w:type="dxa"/>
          </w:tcPr>
          <w:p w14:paraId="02C5B65E" w14:textId="77777777" w:rsidR="00652107" w:rsidRDefault="00652107">
            <w:pPr>
              <w:pStyle w:val="TableParagraph"/>
              <w:spacing w:before="124"/>
              <w:ind w:left="10"/>
              <w:rPr>
                <w:sz w:val="17"/>
              </w:rPr>
            </w:pPr>
            <w:r>
              <w:rPr>
                <w:w w:val="106"/>
                <w:sz w:val="17"/>
              </w:rPr>
              <w:t>X</w:t>
            </w:r>
          </w:p>
        </w:tc>
        <w:tc>
          <w:tcPr>
            <w:tcW w:w="1020" w:type="dxa"/>
          </w:tcPr>
          <w:p w14:paraId="75F1EBBE" w14:textId="77777777" w:rsidR="00652107" w:rsidRDefault="00652107">
            <w:pPr>
              <w:pStyle w:val="TableParagraph"/>
              <w:spacing w:before="124"/>
              <w:ind w:left="11"/>
              <w:rPr>
                <w:sz w:val="17"/>
              </w:rPr>
            </w:pPr>
            <w:r>
              <w:rPr>
                <w:w w:val="106"/>
                <w:sz w:val="17"/>
              </w:rPr>
              <w:t>X</w:t>
            </w:r>
          </w:p>
        </w:tc>
        <w:tc>
          <w:tcPr>
            <w:tcW w:w="737" w:type="dxa"/>
          </w:tcPr>
          <w:p w14:paraId="5CEDCFAF" w14:textId="77777777" w:rsidR="00652107" w:rsidRDefault="00652107">
            <w:pPr>
              <w:pStyle w:val="TableParagraph"/>
              <w:spacing w:before="124"/>
              <w:ind w:left="11"/>
              <w:rPr>
                <w:sz w:val="17"/>
              </w:rPr>
            </w:pPr>
            <w:r>
              <w:rPr>
                <w:w w:val="106"/>
                <w:sz w:val="17"/>
              </w:rPr>
              <w:t>X</w:t>
            </w:r>
          </w:p>
        </w:tc>
        <w:tc>
          <w:tcPr>
            <w:tcW w:w="737" w:type="dxa"/>
          </w:tcPr>
          <w:p w14:paraId="2A45607D" w14:textId="77777777" w:rsidR="00652107" w:rsidRDefault="00652107">
            <w:pPr>
              <w:pStyle w:val="TableParagraph"/>
              <w:spacing w:before="124"/>
              <w:ind w:left="11"/>
              <w:rPr>
                <w:sz w:val="17"/>
              </w:rPr>
            </w:pPr>
            <w:r>
              <w:rPr>
                <w:w w:val="106"/>
                <w:sz w:val="17"/>
              </w:rPr>
              <w:t>X</w:t>
            </w:r>
          </w:p>
        </w:tc>
        <w:tc>
          <w:tcPr>
            <w:tcW w:w="1139" w:type="dxa"/>
            <w:tcBorders>
              <w:right w:val="nil"/>
            </w:tcBorders>
          </w:tcPr>
          <w:p w14:paraId="4293752D" w14:textId="77777777" w:rsidR="00652107" w:rsidRDefault="00652107">
            <w:pPr>
              <w:pStyle w:val="TableParagraph"/>
              <w:spacing w:before="124"/>
              <w:ind w:right="454"/>
              <w:jc w:val="right"/>
              <w:rPr>
                <w:sz w:val="17"/>
              </w:rPr>
            </w:pPr>
            <w:r>
              <w:rPr>
                <w:w w:val="106"/>
                <w:sz w:val="17"/>
              </w:rPr>
              <w:t>X</w:t>
            </w:r>
          </w:p>
        </w:tc>
      </w:tr>
      <w:tr w:rsidR="00652107" w14:paraId="06382356" w14:textId="77777777">
        <w:trPr>
          <w:trHeight w:val="442"/>
        </w:trPr>
        <w:tc>
          <w:tcPr>
            <w:tcW w:w="2603" w:type="dxa"/>
            <w:tcBorders>
              <w:left w:val="nil"/>
            </w:tcBorders>
          </w:tcPr>
          <w:p w14:paraId="45A5723C" w14:textId="77777777" w:rsidR="00652107" w:rsidRDefault="00652107">
            <w:pPr>
              <w:pStyle w:val="TableParagraph"/>
              <w:tabs>
                <w:tab w:val="left" w:pos="366"/>
              </w:tabs>
              <w:spacing w:before="124"/>
              <w:ind w:left="5"/>
              <w:rPr>
                <w:sz w:val="17"/>
              </w:rPr>
            </w:pPr>
            <w:r>
              <w:rPr>
                <w:sz w:val="17"/>
              </w:rPr>
              <w:t>2.</w:t>
            </w:r>
            <w:r>
              <w:rPr>
                <w:sz w:val="17"/>
              </w:rPr>
              <w:tab/>
              <w:t>PHYSICS</w:t>
            </w:r>
          </w:p>
        </w:tc>
        <w:tc>
          <w:tcPr>
            <w:tcW w:w="737" w:type="dxa"/>
          </w:tcPr>
          <w:p w14:paraId="771C35A5" w14:textId="77777777" w:rsidR="00652107" w:rsidRDefault="00652107">
            <w:pPr>
              <w:pStyle w:val="TableParagraph"/>
              <w:spacing w:before="124"/>
              <w:ind w:right="301"/>
              <w:jc w:val="right"/>
              <w:rPr>
                <w:sz w:val="17"/>
              </w:rPr>
            </w:pPr>
            <w:r>
              <w:rPr>
                <w:w w:val="106"/>
                <w:sz w:val="17"/>
              </w:rPr>
              <w:t>X</w:t>
            </w:r>
          </w:p>
        </w:tc>
        <w:tc>
          <w:tcPr>
            <w:tcW w:w="737" w:type="dxa"/>
          </w:tcPr>
          <w:p w14:paraId="1042F095" w14:textId="77777777" w:rsidR="00652107" w:rsidRDefault="00652107">
            <w:pPr>
              <w:pStyle w:val="TableParagraph"/>
              <w:spacing w:before="124"/>
              <w:ind w:left="314"/>
              <w:rPr>
                <w:sz w:val="17"/>
              </w:rPr>
            </w:pPr>
            <w:r>
              <w:rPr>
                <w:w w:val="106"/>
                <w:sz w:val="17"/>
              </w:rPr>
              <w:t>X</w:t>
            </w:r>
          </w:p>
        </w:tc>
        <w:tc>
          <w:tcPr>
            <w:tcW w:w="737" w:type="dxa"/>
          </w:tcPr>
          <w:p w14:paraId="73143E7F" w14:textId="77777777" w:rsidR="00652107" w:rsidRDefault="00652107">
            <w:pPr>
              <w:pStyle w:val="TableParagraph"/>
              <w:spacing w:before="124"/>
              <w:ind w:left="314"/>
              <w:rPr>
                <w:sz w:val="17"/>
              </w:rPr>
            </w:pPr>
            <w:r>
              <w:rPr>
                <w:w w:val="106"/>
                <w:sz w:val="17"/>
              </w:rPr>
              <w:t>X</w:t>
            </w:r>
          </w:p>
        </w:tc>
        <w:tc>
          <w:tcPr>
            <w:tcW w:w="737" w:type="dxa"/>
          </w:tcPr>
          <w:p w14:paraId="6AAE7B15" w14:textId="77777777" w:rsidR="00652107" w:rsidRDefault="00652107">
            <w:pPr>
              <w:pStyle w:val="TableParagraph"/>
              <w:spacing w:before="124"/>
              <w:ind w:left="10"/>
              <w:rPr>
                <w:sz w:val="17"/>
              </w:rPr>
            </w:pPr>
            <w:r>
              <w:rPr>
                <w:w w:val="106"/>
                <w:sz w:val="17"/>
              </w:rPr>
              <w:t>X</w:t>
            </w:r>
          </w:p>
        </w:tc>
        <w:tc>
          <w:tcPr>
            <w:tcW w:w="1020" w:type="dxa"/>
          </w:tcPr>
          <w:p w14:paraId="42B4B2AA" w14:textId="77777777" w:rsidR="00652107" w:rsidRDefault="00652107">
            <w:pPr>
              <w:pStyle w:val="TableParagraph"/>
              <w:spacing w:before="124"/>
              <w:ind w:left="11"/>
              <w:rPr>
                <w:sz w:val="17"/>
              </w:rPr>
            </w:pPr>
            <w:r>
              <w:rPr>
                <w:w w:val="106"/>
                <w:sz w:val="17"/>
              </w:rPr>
              <w:t>X</w:t>
            </w:r>
          </w:p>
        </w:tc>
        <w:tc>
          <w:tcPr>
            <w:tcW w:w="737" w:type="dxa"/>
          </w:tcPr>
          <w:p w14:paraId="2936FC06" w14:textId="77777777" w:rsidR="00652107" w:rsidRDefault="00652107">
            <w:pPr>
              <w:pStyle w:val="TableParagraph"/>
              <w:spacing w:before="124"/>
              <w:ind w:left="11"/>
              <w:rPr>
                <w:sz w:val="17"/>
              </w:rPr>
            </w:pPr>
            <w:r>
              <w:rPr>
                <w:w w:val="106"/>
                <w:sz w:val="17"/>
              </w:rPr>
              <w:t>X</w:t>
            </w:r>
          </w:p>
        </w:tc>
        <w:tc>
          <w:tcPr>
            <w:tcW w:w="737" w:type="dxa"/>
          </w:tcPr>
          <w:p w14:paraId="3D6F4AF8" w14:textId="77777777" w:rsidR="00652107" w:rsidRDefault="00652107">
            <w:pPr>
              <w:pStyle w:val="TableParagraph"/>
              <w:spacing w:before="124"/>
              <w:ind w:left="11"/>
              <w:rPr>
                <w:sz w:val="17"/>
              </w:rPr>
            </w:pPr>
            <w:r>
              <w:rPr>
                <w:w w:val="106"/>
                <w:sz w:val="17"/>
              </w:rPr>
              <w:t>X</w:t>
            </w:r>
          </w:p>
        </w:tc>
        <w:tc>
          <w:tcPr>
            <w:tcW w:w="1139" w:type="dxa"/>
            <w:tcBorders>
              <w:right w:val="nil"/>
            </w:tcBorders>
          </w:tcPr>
          <w:p w14:paraId="719BEF4C" w14:textId="77777777" w:rsidR="00652107" w:rsidRDefault="00652107">
            <w:pPr>
              <w:pStyle w:val="TableParagraph"/>
              <w:spacing w:before="124"/>
              <w:ind w:right="454"/>
              <w:jc w:val="right"/>
              <w:rPr>
                <w:sz w:val="17"/>
              </w:rPr>
            </w:pPr>
            <w:r>
              <w:rPr>
                <w:w w:val="106"/>
                <w:sz w:val="17"/>
              </w:rPr>
              <w:t>X</w:t>
            </w:r>
          </w:p>
        </w:tc>
      </w:tr>
      <w:tr w:rsidR="00652107" w14:paraId="49CDA753" w14:textId="77777777">
        <w:trPr>
          <w:trHeight w:val="635"/>
        </w:trPr>
        <w:tc>
          <w:tcPr>
            <w:tcW w:w="2603" w:type="dxa"/>
            <w:tcBorders>
              <w:left w:val="nil"/>
            </w:tcBorders>
          </w:tcPr>
          <w:p w14:paraId="32B03CEF" w14:textId="77777777" w:rsidR="00652107" w:rsidRDefault="00652107">
            <w:pPr>
              <w:pStyle w:val="TableParagraph"/>
              <w:tabs>
                <w:tab w:val="left" w:pos="366"/>
                <w:tab w:val="left" w:pos="1585"/>
              </w:tabs>
              <w:spacing w:before="128" w:line="232" w:lineRule="auto"/>
              <w:ind w:left="367" w:right="97" w:hanging="362"/>
              <w:rPr>
                <w:sz w:val="17"/>
              </w:rPr>
            </w:pPr>
            <w:r>
              <w:rPr>
                <w:sz w:val="17"/>
              </w:rPr>
              <w:t>3.</w:t>
            </w:r>
            <w:r>
              <w:rPr>
                <w:sz w:val="17"/>
              </w:rPr>
              <w:tab/>
              <w:t>ELECTRICAL</w:t>
            </w:r>
            <w:r>
              <w:rPr>
                <w:sz w:val="17"/>
              </w:rPr>
              <w:tab/>
            </w:r>
            <w:r>
              <w:rPr>
                <w:w w:val="95"/>
                <w:sz w:val="17"/>
              </w:rPr>
              <w:t>FUNDAMEN-</w:t>
            </w:r>
            <w:r>
              <w:rPr>
                <w:spacing w:val="-33"/>
                <w:w w:val="95"/>
                <w:sz w:val="17"/>
              </w:rPr>
              <w:t xml:space="preserve"> </w:t>
            </w:r>
            <w:r>
              <w:rPr>
                <w:sz w:val="17"/>
              </w:rPr>
              <w:t>TALS</w:t>
            </w:r>
          </w:p>
        </w:tc>
        <w:tc>
          <w:tcPr>
            <w:tcW w:w="737" w:type="dxa"/>
          </w:tcPr>
          <w:p w14:paraId="2E1E7A7C" w14:textId="77777777" w:rsidR="00652107" w:rsidRDefault="00652107">
            <w:pPr>
              <w:pStyle w:val="TableParagraph"/>
              <w:spacing w:before="124"/>
              <w:ind w:right="301"/>
              <w:jc w:val="right"/>
              <w:rPr>
                <w:sz w:val="17"/>
              </w:rPr>
            </w:pPr>
            <w:r>
              <w:rPr>
                <w:w w:val="106"/>
                <w:sz w:val="17"/>
              </w:rPr>
              <w:t>X</w:t>
            </w:r>
          </w:p>
        </w:tc>
        <w:tc>
          <w:tcPr>
            <w:tcW w:w="737" w:type="dxa"/>
          </w:tcPr>
          <w:p w14:paraId="624DC2D5" w14:textId="77777777" w:rsidR="00652107" w:rsidRDefault="00652107">
            <w:pPr>
              <w:pStyle w:val="TableParagraph"/>
              <w:spacing w:before="124"/>
              <w:ind w:left="314"/>
              <w:rPr>
                <w:sz w:val="17"/>
              </w:rPr>
            </w:pPr>
            <w:r>
              <w:rPr>
                <w:w w:val="106"/>
                <w:sz w:val="17"/>
              </w:rPr>
              <w:t>X</w:t>
            </w:r>
          </w:p>
        </w:tc>
        <w:tc>
          <w:tcPr>
            <w:tcW w:w="737" w:type="dxa"/>
          </w:tcPr>
          <w:p w14:paraId="5C3852C6" w14:textId="77777777" w:rsidR="00652107" w:rsidRDefault="00652107">
            <w:pPr>
              <w:pStyle w:val="TableParagraph"/>
              <w:spacing w:before="124"/>
              <w:ind w:left="314"/>
              <w:rPr>
                <w:sz w:val="17"/>
              </w:rPr>
            </w:pPr>
            <w:r>
              <w:rPr>
                <w:w w:val="106"/>
                <w:sz w:val="17"/>
              </w:rPr>
              <w:t>X</w:t>
            </w:r>
          </w:p>
        </w:tc>
        <w:tc>
          <w:tcPr>
            <w:tcW w:w="737" w:type="dxa"/>
          </w:tcPr>
          <w:p w14:paraId="77CC5742" w14:textId="77777777" w:rsidR="00652107" w:rsidRDefault="00652107">
            <w:pPr>
              <w:pStyle w:val="TableParagraph"/>
              <w:spacing w:before="124"/>
              <w:ind w:left="10"/>
              <w:rPr>
                <w:sz w:val="17"/>
              </w:rPr>
            </w:pPr>
            <w:r>
              <w:rPr>
                <w:w w:val="106"/>
                <w:sz w:val="17"/>
              </w:rPr>
              <w:t>X</w:t>
            </w:r>
          </w:p>
        </w:tc>
        <w:tc>
          <w:tcPr>
            <w:tcW w:w="1020" w:type="dxa"/>
          </w:tcPr>
          <w:p w14:paraId="753C7D4E" w14:textId="77777777" w:rsidR="00652107" w:rsidRDefault="00652107">
            <w:pPr>
              <w:pStyle w:val="TableParagraph"/>
              <w:spacing w:before="124"/>
              <w:ind w:left="11"/>
              <w:rPr>
                <w:sz w:val="17"/>
              </w:rPr>
            </w:pPr>
            <w:r>
              <w:rPr>
                <w:w w:val="106"/>
                <w:sz w:val="17"/>
              </w:rPr>
              <w:t>X</w:t>
            </w:r>
          </w:p>
        </w:tc>
        <w:tc>
          <w:tcPr>
            <w:tcW w:w="737" w:type="dxa"/>
          </w:tcPr>
          <w:p w14:paraId="2C9FFCC4" w14:textId="77777777" w:rsidR="00652107" w:rsidRDefault="00652107">
            <w:pPr>
              <w:pStyle w:val="TableParagraph"/>
              <w:spacing w:before="124"/>
              <w:ind w:left="11"/>
              <w:rPr>
                <w:sz w:val="17"/>
              </w:rPr>
            </w:pPr>
            <w:r>
              <w:rPr>
                <w:w w:val="106"/>
                <w:sz w:val="17"/>
              </w:rPr>
              <w:t>X</w:t>
            </w:r>
          </w:p>
        </w:tc>
        <w:tc>
          <w:tcPr>
            <w:tcW w:w="737" w:type="dxa"/>
          </w:tcPr>
          <w:p w14:paraId="10B0C68B" w14:textId="77777777" w:rsidR="00652107" w:rsidRDefault="00652107">
            <w:pPr>
              <w:pStyle w:val="TableParagraph"/>
              <w:spacing w:before="124"/>
              <w:ind w:left="11"/>
              <w:rPr>
                <w:sz w:val="17"/>
              </w:rPr>
            </w:pPr>
            <w:r>
              <w:rPr>
                <w:w w:val="106"/>
                <w:sz w:val="17"/>
              </w:rPr>
              <w:t>X</w:t>
            </w:r>
          </w:p>
        </w:tc>
        <w:tc>
          <w:tcPr>
            <w:tcW w:w="1139" w:type="dxa"/>
            <w:tcBorders>
              <w:right w:val="nil"/>
            </w:tcBorders>
          </w:tcPr>
          <w:p w14:paraId="68BD8614" w14:textId="77777777" w:rsidR="00652107" w:rsidRDefault="00652107">
            <w:pPr>
              <w:pStyle w:val="TableParagraph"/>
              <w:spacing w:before="124"/>
              <w:ind w:right="454"/>
              <w:jc w:val="right"/>
              <w:rPr>
                <w:sz w:val="17"/>
              </w:rPr>
            </w:pPr>
            <w:r>
              <w:rPr>
                <w:w w:val="106"/>
                <w:sz w:val="17"/>
              </w:rPr>
              <w:t>X</w:t>
            </w:r>
          </w:p>
        </w:tc>
      </w:tr>
      <w:tr w:rsidR="00652107" w14:paraId="2706857C" w14:textId="77777777">
        <w:trPr>
          <w:trHeight w:val="828"/>
        </w:trPr>
        <w:tc>
          <w:tcPr>
            <w:tcW w:w="2603" w:type="dxa"/>
            <w:tcBorders>
              <w:left w:val="nil"/>
            </w:tcBorders>
          </w:tcPr>
          <w:p w14:paraId="7198F0DE" w14:textId="77777777" w:rsidR="00652107" w:rsidRDefault="00652107">
            <w:pPr>
              <w:pStyle w:val="TableParagraph"/>
              <w:tabs>
                <w:tab w:val="left" w:pos="366"/>
                <w:tab w:val="left" w:pos="1585"/>
              </w:tabs>
              <w:spacing w:before="129" w:line="232" w:lineRule="auto"/>
              <w:ind w:left="367" w:right="97" w:hanging="362"/>
              <w:rPr>
                <w:sz w:val="17"/>
              </w:rPr>
            </w:pPr>
            <w:r>
              <w:rPr>
                <w:sz w:val="17"/>
              </w:rPr>
              <w:t>4.</w:t>
            </w:r>
            <w:r>
              <w:rPr>
                <w:sz w:val="17"/>
              </w:rPr>
              <w:tab/>
              <w:t>ELECTRONICS</w:t>
            </w:r>
            <w:r>
              <w:rPr>
                <w:sz w:val="17"/>
              </w:rPr>
              <w:tab/>
            </w:r>
            <w:r>
              <w:rPr>
                <w:w w:val="95"/>
                <w:sz w:val="17"/>
              </w:rPr>
              <w:t>FUNDAMEN-</w:t>
            </w:r>
            <w:r>
              <w:rPr>
                <w:spacing w:val="-33"/>
                <w:w w:val="95"/>
                <w:sz w:val="17"/>
              </w:rPr>
              <w:t xml:space="preserve"> </w:t>
            </w:r>
            <w:r>
              <w:rPr>
                <w:sz w:val="17"/>
              </w:rPr>
              <w:t>TALS</w:t>
            </w:r>
          </w:p>
        </w:tc>
        <w:tc>
          <w:tcPr>
            <w:tcW w:w="737" w:type="dxa"/>
          </w:tcPr>
          <w:p w14:paraId="135D6D10" w14:textId="77777777" w:rsidR="00652107" w:rsidRDefault="00652107">
            <w:pPr>
              <w:pStyle w:val="TableParagraph"/>
              <w:spacing w:before="124" w:line="196" w:lineRule="exact"/>
              <w:ind w:left="10"/>
              <w:rPr>
                <w:sz w:val="17"/>
              </w:rPr>
            </w:pPr>
            <w:r>
              <w:rPr>
                <w:w w:val="106"/>
                <w:sz w:val="17"/>
              </w:rPr>
              <w:t>X</w:t>
            </w:r>
          </w:p>
          <w:p w14:paraId="022DAE65" w14:textId="77777777" w:rsidR="00652107" w:rsidRDefault="00652107">
            <w:pPr>
              <w:pStyle w:val="TableParagraph"/>
              <w:spacing w:before="2" w:line="232" w:lineRule="auto"/>
              <w:ind w:left="120" w:right="108"/>
              <w:rPr>
                <w:sz w:val="17"/>
              </w:rPr>
            </w:pPr>
            <w:r>
              <w:rPr>
                <w:spacing w:val="-1"/>
                <w:w w:val="85"/>
                <w:sz w:val="17"/>
              </w:rPr>
              <w:t>(n/a for</w:t>
            </w:r>
            <w:r>
              <w:rPr>
                <w:spacing w:val="-29"/>
                <w:w w:val="85"/>
                <w:sz w:val="17"/>
              </w:rPr>
              <w:t xml:space="preserve"> </w:t>
            </w:r>
            <w:r>
              <w:rPr>
                <w:w w:val="95"/>
                <w:sz w:val="17"/>
              </w:rPr>
              <w:t>A1)</w:t>
            </w:r>
          </w:p>
        </w:tc>
        <w:tc>
          <w:tcPr>
            <w:tcW w:w="737" w:type="dxa"/>
          </w:tcPr>
          <w:p w14:paraId="2D881948" w14:textId="77777777" w:rsidR="00652107" w:rsidRDefault="00652107">
            <w:pPr>
              <w:pStyle w:val="TableParagraph"/>
              <w:spacing w:before="124" w:line="196" w:lineRule="exact"/>
              <w:ind w:left="10"/>
              <w:rPr>
                <w:sz w:val="17"/>
              </w:rPr>
            </w:pPr>
            <w:r>
              <w:rPr>
                <w:w w:val="106"/>
                <w:sz w:val="17"/>
              </w:rPr>
              <w:t>X</w:t>
            </w:r>
          </w:p>
          <w:p w14:paraId="593EA8A9" w14:textId="77777777" w:rsidR="00652107" w:rsidRDefault="00652107">
            <w:pPr>
              <w:pStyle w:val="TableParagraph"/>
              <w:spacing w:before="2" w:line="232" w:lineRule="auto"/>
              <w:ind w:left="120" w:right="108"/>
              <w:rPr>
                <w:sz w:val="17"/>
              </w:rPr>
            </w:pPr>
            <w:r>
              <w:rPr>
                <w:spacing w:val="-1"/>
                <w:w w:val="85"/>
                <w:sz w:val="17"/>
              </w:rPr>
              <w:t>(n/a for</w:t>
            </w:r>
            <w:r>
              <w:rPr>
                <w:spacing w:val="-29"/>
                <w:w w:val="85"/>
                <w:sz w:val="17"/>
              </w:rPr>
              <w:t xml:space="preserve"> </w:t>
            </w:r>
            <w:r>
              <w:rPr>
                <w:w w:val="95"/>
                <w:sz w:val="17"/>
              </w:rPr>
              <w:t>A2)</w:t>
            </w:r>
          </w:p>
        </w:tc>
        <w:tc>
          <w:tcPr>
            <w:tcW w:w="737" w:type="dxa"/>
          </w:tcPr>
          <w:p w14:paraId="53D95381" w14:textId="77777777" w:rsidR="00652107" w:rsidRDefault="00652107">
            <w:pPr>
              <w:pStyle w:val="TableParagraph"/>
              <w:spacing w:before="124" w:line="196" w:lineRule="exact"/>
              <w:ind w:left="10"/>
              <w:rPr>
                <w:sz w:val="17"/>
              </w:rPr>
            </w:pPr>
            <w:r>
              <w:rPr>
                <w:w w:val="106"/>
                <w:sz w:val="17"/>
              </w:rPr>
              <w:t>X</w:t>
            </w:r>
          </w:p>
          <w:p w14:paraId="53655C38" w14:textId="77777777" w:rsidR="00652107" w:rsidRDefault="00652107">
            <w:pPr>
              <w:pStyle w:val="TableParagraph"/>
              <w:spacing w:before="2" w:line="232" w:lineRule="auto"/>
              <w:ind w:left="120" w:right="108"/>
              <w:rPr>
                <w:sz w:val="17"/>
              </w:rPr>
            </w:pPr>
            <w:r>
              <w:rPr>
                <w:spacing w:val="-1"/>
                <w:w w:val="85"/>
                <w:sz w:val="17"/>
              </w:rPr>
              <w:t>(n/a for</w:t>
            </w:r>
            <w:r>
              <w:rPr>
                <w:spacing w:val="-29"/>
                <w:w w:val="85"/>
                <w:sz w:val="17"/>
              </w:rPr>
              <w:t xml:space="preserve"> </w:t>
            </w:r>
            <w:r>
              <w:rPr>
                <w:w w:val="95"/>
                <w:sz w:val="17"/>
              </w:rPr>
              <w:t>A3)</w:t>
            </w:r>
          </w:p>
        </w:tc>
        <w:tc>
          <w:tcPr>
            <w:tcW w:w="737" w:type="dxa"/>
          </w:tcPr>
          <w:p w14:paraId="728FC0CF" w14:textId="77777777" w:rsidR="00652107" w:rsidRDefault="00652107">
            <w:pPr>
              <w:pStyle w:val="TableParagraph"/>
              <w:spacing w:before="124" w:line="196" w:lineRule="exact"/>
              <w:ind w:left="10"/>
              <w:rPr>
                <w:sz w:val="17"/>
              </w:rPr>
            </w:pPr>
            <w:r>
              <w:rPr>
                <w:w w:val="106"/>
                <w:sz w:val="17"/>
              </w:rPr>
              <w:t>X</w:t>
            </w:r>
          </w:p>
          <w:p w14:paraId="0FE4B7B1" w14:textId="77777777" w:rsidR="00652107" w:rsidRDefault="00652107">
            <w:pPr>
              <w:pStyle w:val="TableParagraph"/>
              <w:spacing w:before="2" w:line="232" w:lineRule="auto"/>
              <w:ind w:left="120" w:right="108"/>
              <w:rPr>
                <w:sz w:val="17"/>
              </w:rPr>
            </w:pPr>
            <w:r>
              <w:rPr>
                <w:spacing w:val="-1"/>
                <w:w w:val="85"/>
                <w:sz w:val="17"/>
              </w:rPr>
              <w:t>(n/a for</w:t>
            </w:r>
            <w:r>
              <w:rPr>
                <w:spacing w:val="-29"/>
                <w:w w:val="85"/>
                <w:sz w:val="17"/>
              </w:rPr>
              <w:t xml:space="preserve"> </w:t>
            </w:r>
            <w:r>
              <w:rPr>
                <w:w w:val="95"/>
                <w:sz w:val="17"/>
              </w:rPr>
              <w:t>A4)</w:t>
            </w:r>
          </w:p>
        </w:tc>
        <w:tc>
          <w:tcPr>
            <w:tcW w:w="1020" w:type="dxa"/>
          </w:tcPr>
          <w:p w14:paraId="5467C9C1" w14:textId="77777777" w:rsidR="00652107" w:rsidRDefault="00652107">
            <w:pPr>
              <w:pStyle w:val="TableParagraph"/>
              <w:spacing w:before="124"/>
              <w:ind w:left="11"/>
              <w:rPr>
                <w:sz w:val="17"/>
              </w:rPr>
            </w:pPr>
            <w:r>
              <w:rPr>
                <w:w w:val="106"/>
                <w:sz w:val="17"/>
              </w:rPr>
              <w:t>X</w:t>
            </w:r>
          </w:p>
        </w:tc>
        <w:tc>
          <w:tcPr>
            <w:tcW w:w="737" w:type="dxa"/>
          </w:tcPr>
          <w:p w14:paraId="2CB3E3C1" w14:textId="77777777" w:rsidR="00652107" w:rsidRDefault="00652107">
            <w:pPr>
              <w:pStyle w:val="TableParagraph"/>
              <w:spacing w:before="124"/>
              <w:ind w:left="11"/>
              <w:rPr>
                <w:sz w:val="17"/>
              </w:rPr>
            </w:pPr>
            <w:r>
              <w:rPr>
                <w:w w:val="106"/>
                <w:sz w:val="17"/>
              </w:rPr>
              <w:t>X</w:t>
            </w:r>
          </w:p>
        </w:tc>
        <w:tc>
          <w:tcPr>
            <w:tcW w:w="737" w:type="dxa"/>
          </w:tcPr>
          <w:p w14:paraId="0C353982" w14:textId="77777777" w:rsidR="00652107" w:rsidRDefault="00652107">
            <w:pPr>
              <w:pStyle w:val="TableParagraph"/>
              <w:spacing w:before="124"/>
              <w:ind w:left="11"/>
              <w:rPr>
                <w:sz w:val="17"/>
              </w:rPr>
            </w:pPr>
            <w:r>
              <w:rPr>
                <w:w w:val="106"/>
                <w:sz w:val="17"/>
              </w:rPr>
              <w:t>X</w:t>
            </w:r>
          </w:p>
        </w:tc>
        <w:tc>
          <w:tcPr>
            <w:tcW w:w="1139" w:type="dxa"/>
            <w:tcBorders>
              <w:right w:val="nil"/>
            </w:tcBorders>
          </w:tcPr>
          <w:p w14:paraId="70EBF442" w14:textId="77777777" w:rsidR="00652107" w:rsidRDefault="00652107">
            <w:pPr>
              <w:pStyle w:val="TableParagraph"/>
              <w:spacing w:before="124"/>
              <w:ind w:right="454"/>
              <w:jc w:val="right"/>
              <w:rPr>
                <w:sz w:val="17"/>
              </w:rPr>
            </w:pPr>
            <w:r>
              <w:rPr>
                <w:w w:val="106"/>
                <w:sz w:val="17"/>
              </w:rPr>
              <w:t>X</w:t>
            </w:r>
          </w:p>
        </w:tc>
      </w:tr>
      <w:tr w:rsidR="00652107" w14:paraId="6F8817F5" w14:textId="77777777">
        <w:trPr>
          <w:trHeight w:val="828"/>
        </w:trPr>
        <w:tc>
          <w:tcPr>
            <w:tcW w:w="2603" w:type="dxa"/>
            <w:tcBorders>
              <w:left w:val="nil"/>
            </w:tcBorders>
          </w:tcPr>
          <w:p w14:paraId="403BA31D" w14:textId="77777777" w:rsidR="00652107" w:rsidRDefault="00652107">
            <w:pPr>
              <w:pStyle w:val="TableParagraph"/>
              <w:spacing w:before="129" w:line="232" w:lineRule="auto"/>
              <w:ind w:left="367" w:right="99" w:hanging="362"/>
              <w:jc w:val="both"/>
              <w:rPr>
                <w:sz w:val="17"/>
              </w:rPr>
            </w:pPr>
            <w:r>
              <w:rPr>
                <w:spacing w:val="-1"/>
                <w:sz w:val="17"/>
              </w:rPr>
              <w:t>5.</w:t>
            </w:r>
            <w:r>
              <w:rPr>
                <w:sz w:val="17"/>
              </w:rPr>
              <w:t xml:space="preserve"> </w:t>
            </w:r>
            <w:r>
              <w:rPr>
                <w:spacing w:val="-1"/>
                <w:sz w:val="17"/>
              </w:rPr>
              <w:t>DIGITAL</w:t>
            </w:r>
            <w:r>
              <w:rPr>
                <w:sz w:val="17"/>
              </w:rPr>
              <w:t xml:space="preserve"> TECHNIQUES/ELEC-</w:t>
            </w:r>
            <w:r>
              <w:rPr>
                <w:spacing w:val="-35"/>
                <w:sz w:val="17"/>
              </w:rPr>
              <w:t xml:space="preserve"> </w:t>
            </w:r>
            <w:r>
              <w:rPr>
                <w:sz w:val="17"/>
              </w:rPr>
              <w:t>TRONIC</w:t>
            </w:r>
            <w:r>
              <w:rPr>
                <w:spacing w:val="1"/>
                <w:sz w:val="17"/>
              </w:rPr>
              <w:t xml:space="preserve"> </w:t>
            </w:r>
            <w:r>
              <w:rPr>
                <w:sz w:val="17"/>
              </w:rPr>
              <w:t>INSTRUMENT</w:t>
            </w:r>
            <w:r>
              <w:rPr>
                <w:spacing w:val="1"/>
                <w:sz w:val="17"/>
              </w:rPr>
              <w:t xml:space="preserve"> </w:t>
            </w:r>
            <w:r>
              <w:rPr>
                <w:sz w:val="17"/>
              </w:rPr>
              <w:t>SYS-</w:t>
            </w:r>
            <w:r>
              <w:rPr>
                <w:spacing w:val="1"/>
                <w:sz w:val="17"/>
              </w:rPr>
              <w:t xml:space="preserve"> </w:t>
            </w:r>
            <w:r>
              <w:rPr>
                <w:sz w:val="17"/>
              </w:rPr>
              <w:t>TEMS</w:t>
            </w:r>
          </w:p>
        </w:tc>
        <w:tc>
          <w:tcPr>
            <w:tcW w:w="737" w:type="dxa"/>
          </w:tcPr>
          <w:p w14:paraId="4AED6ACC" w14:textId="77777777" w:rsidR="00652107" w:rsidRDefault="00652107">
            <w:pPr>
              <w:pStyle w:val="TableParagraph"/>
              <w:spacing w:before="124"/>
              <w:ind w:right="301"/>
              <w:jc w:val="right"/>
              <w:rPr>
                <w:sz w:val="17"/>
              </w:rPr>
            </w:pPr>
            <w:r>
              <w:rPr>
                <w:w w:val="106"/>
                <w:sz w:val="17"/>
              </w:rPr>
              <w:t>X</w:t>
            </w:r>
          </w:p>
        </w:tc>
        <w:tc>
          <w:tcPr>
            <w:tcW w:w="737" w:type="dxa"/>
          </w:tcPr>
          <w:p w14:paraId="1126F718" w14:textId="77777777" w:rsidR="00652107" w:rsidRDefault="00652107">
            <w:pPr>
              <w:pStyle w:val="TableParagraph"/>
              <w:spacing w:before="124"/>
              <w:ind w:left="314"/>
              <w:rPr>
                <w:sz w:val="17"/>
              </w:rPr>
            </w:pPr>
            <w:r>
              <w:rPr>
                <w:w w:val="106"/>
                <w:sz w:val="17"/>
              </w:rPr>
              <w:t>X</w:t>
            </w:r>
          </w:p>
        </w:tc>
        <w:tc>
          <w:tcPr>
            <w:tcW w:w="737" w:type="dxa"/>
          </w:tcPr>
          <w:p w14:paraId="1EE2052C" w14:textId="77777777" w:rsidR="00652107" w:rsidRDefault="00652107">
            <w:pPr>
              <w:pStyle w:val="TableParagraph"/>
              <w:spacing w:before="124"/>
              <w:ind w:left="314"/>
              <w:rPr>
                <w:sz w:val="17"/>
              </w:rPr>
            </w:pPr>
            <w:r>
              <w:rPr>
                <w:w w:val="106"/>
                <w:sz w:val="17"/>
              </w:rPr>
              <w:t>X</w:t>
            </w:r>
          </w:p>
        </w:tc>
        <w:tc>
          <w:tcPr>
            <w:tcW w:w="737" w:type="dxa"/>
          </w:tcPr>
          <w:p w14:paraId="5FED3E53" w14:textId="77777777" w:rsidR="00652107" w:rsidRDefault="00652107">
            <w:pPr>
              <w:pStyle w:val="TableParagraph"/>
              <w:spacing w:before="124"/>
              <w:ind w:left="10"/>
              <w:rPr>
                <w:sz w:val="17"/>
              </w:rPr>
            </w:pPr>
            <w:r>
              <w:rPr>
                <w:w w:val="106"/>
                <w:sz w:val="17"/>
              </w:rPr>
              <w:t>X</w:t>
            </w:r>
          </w:p>
        </w:tc>
        <w:tc>
          <w:tcPr>
            <w:tcW w:w="1020" w:type="dxa"/>
          </w:tcPr>
          <w:p w14:paraId="2B7CF216" w14:textId="77777777" w:rsidR="00652107" w:rsidRDefault="00652107">
            <w:pPr>
              <w:pStyle w:val="TableParagraph"/>
              <w:spacing w:before="124"/>
              <w:ind w:left="11"/>
              <w:rPr>
                <w:sz w:val="17"/>
              </w:rPr>
            </w:pPr>
            <w:r>
              <w:rPr>
                <w:w w:val="106"/>
                <w:sz w:val="17"/>
              </w:rPr>
              <w:t>X</w:t>
            </w:r>
          </w:p>
        </w:tc>
        <w:tc>
          <w:tcPr>
            <w:tcW w:w="737" w:type="dxa"/>
          </w:tcPr>
          <w:p w14:paraId="735FFA19" w14:textId="77777777" w:rsidR="00652107" w:rsidRDefault="00652107">
            <w:pPr>
              <w:pStyle w:val="TableParagraph"/>
              <w:spacing w:before="124"/>
              <w:ind w:left="11"/>
              <w:rPr>
                <w:sz w:val="17"/>
              </w:rPr>
            </w:pPr>
            <w:r>
              <w:rPr>
                <w:w w:val="106"/>
                <w:sz w:val="17"/>
              </w:rPr>
              <w:t>X</w:t>
            </w:r>
          </w:p>
        </w:tc>
        <w:tc>
          <w:tcPr>
            <w:tcW w:w="737" w:type="dxa"/>
          </w:tcPr>
          <w:p w14:paraId="440A958E" w14:textId="77777777" w:rsidR="00652107" w:rsidRDefault="00652107">
            <w:pPr>
              <w:pStyle w:val="TableParagraph"/>
              <w:spacing w:before="124"/>
              <w:ind w:left="11"/>
              <w:rPr>
                <w:sz w:val="17"/>
              </w:rPr>
            </w:pPr>
            <w:r>
              <w:rPr>
                <w:w w:val="106"/>
                <w:sz w:val="17"/>
              </w:rPr>
              <w:t>X</w:t>
            </w:r>
          </w:p>
        </w:tc>
        <w:tc>
          <w:tcPr>
            <w:tcW w:w="1139" w:type="dxa"/>
            <w:tcBorders>
              <w:right w:val="nil"/>
            </w:tcBorders>
          </w:tcPr>
          <w:p w14:paraId="651847D1" w14:textId="77777777" w:rsidR="00652107" w:rsidRDefault="00652107">
            <w:pPr>
              <w:pStyle w:val="TableParagraph"/>
              <w:spacing w:before="124"/>
              <w:ind w:right="454"/>
              <w:jc w:val="right"/>
              <w:rPr>
                <w:sz w:val="17"/>
              </w:rPr>
            </w:pPr>
            <w:r>
              <w:rPr>
                <w:w w:val="106"/>
                <w:sz w:val="17"/>
              </w:rPr>
              <w:t>X</w:t>
            </w:r>
          </w:p>
        </w:tc>
      </w:tr>
      <w:tr w:rsidR="00652107" w14:paraId="393B78E5" w14:textId="77777777">
        <w:trPr>
          <w:trHeight w:val="442"/>
        </w:trPr>
        <w:tc>
          <w:tcPr>
            <w:tcW w:w="2603" w:type="dxa"/>
            <w:tcBorders>
              <w:left w:val="nil"/>
            </w:tcBorders>
          </w:tcPr>
          <w:p w14:paraId="530BF595" w14:textId="77777777" w:rsidR="00652107" w:rsidRDefault="00652107">
            <w:pPr>
              <w:pStyle w:val="TableParagraph"/>
              <w:tabs>
                <w:tab w:val="left" w:pos="366"/>
              </w:tabs>
              <w:spacing w:before="124"/>
              <w:ind w:left="5"/>
              <w:rPr>
                <w:sz w:val="17"/>
              </w:rPr>
            </w:pPr>
            <w:r>
              <w:rPr>
                <w:sz w:val="17"/>
              </w:rPr>
              <w:t>6.</w:t>
            </w:r>
            <w:r>
              <w:rPr>
                <w:sz w:val="17"/>
              </w:rPr>
              <w:tab/>
            </w:r>
            <w:r>
              <w:rPr>
                <w:w w:val="95"/>
                <w:sz w:val="17"/>
              </w:rPr>
              <w:t>MATERIALS</w:t>
            </w:r>
            <w:r>
              <w:rPr>
                <w:spacing w:val="2"/>
                <w:w w:val="95"/>
                <w:sz w:val="17"/>
              </w:rPr>
              <w:t xml:space="preserve"> </w:t>
            </w:r>
            <w:r>
              <w:rPr>
                <w:w w:val="95"/>
                <w:sz w:val="17"/>
              </w:rPr>
              <w:t>AND</w:t>
            </w:r>
            <w:r>
              <w:rPr>
                <w:spacing w:val="5"/>
                <w:w w:val="95"/>
                <w:sz w:val="17"/>
              </w:rPr>
              <w:t xml:space="preserve"> </w:t>
            </w:r>
            <w:r>
              <w:rPr>
                <w:w w:val="95"/>
                <w:sz w:val="17"/>
              </w:rPr>
              <w:t>HARDWARE</w:t>
            </w:r>
          </w:p>
        </w:tc>
        <w:tc>
          <w:tcPr>
            <w:tcW w:w="737" w:type="dxa"/>
          </w:tcPr>
          <w:p w14:paraId="0CD93E68" w14:textId="77777777" w:rsidR="00652107" w:rsidRDefault="00652107">
            <w:pPr>
              <w:pStyle w:val="TableParagraph"/>
              <w:spacing w:before="124"/>
              <w:ind w:right="301"/>
              <w:jc w:val="right"/>
              <w:rPr>
                <w:sz w:val="17"/>
              </w:rPr>
            </w:pPr>
            <w:r>
              <w:rPr>
                <w:w w:val="106"/>
                <w:sz w:val="17"/>
              </w:rPr>
              <w:t>X</w:t>
            </w:r>
          </w:p>
        </w:tc>
        <w:tc>
          <w:tcPr>
            <w:tcW w:w="737" w:type="dxa"/>
          </w:tcPr>
          <w:p w14:paraId="053BD721" w14:textId="77777777" w:rsidR="00652107" w:rsidRDefault="00652107">
            <w:pPr>
              <w:pStyle w:val="TableParagraph"/>
              <w:spacing w:before="124"/>
              <w:ind w:left="314"/>
              <w:rPr>
                <w:sz w:val="17"/>
              </w:rPr>
            </w:pPr>
            <w:r>
              <w:rPr>
                <w:w w:val="106"/>
                <w:sz w:val="17"/>
              </w:rPr>
              <w:t>X</w:t>
            </w:r>
          </w:p>
        </w:tc>
        <w:tc>
          <w:tcPr>
            <w:tcW w:w="737" w:type="dxa"/>
          </w:tcPr>
          <w:p w14:paraId="63B8BB11" w14:textId="77777777" w:rsidR="00652107" w:rsidRDefault="00652107">
            <w:pPr>
              <w:pStyle w:val="TableParagraph"/>
              <w:spacing w:before="124"/>
              <w:ind w:left="314"/>
              <w:rPr>
                <w:sz w:val="17"/>
              </w:rPr>
            </w:pPr>
            <w:r>
              <w:rPr>
                <w:w w:val="106"/>
                <w:sz w:val="17"/>
              </w:rPr>
              <w:t>X</w:t>
            </w:r>
          </w:p>
        </w:tc>
        <w:tc>
          <w:tcPr>
            <w:tcW w:w="737" w:type="dxa"/>
          </w:tcPr>
          <w:p w14:paraId="40ED7037" w14:textId="77777777" w:rsidR="00652107" w:rsidRDefault="00652107">
            <w:pPr>
              <w:pStyle w:val="TableParagraph"/>
              <w:spacing w:before="124"/>
              <w:ind w:left="10"/>
              <w:rPr>
                <w:sz w:val="17"/>
              </w:rPr>
            </w:pPr>
            <w:r>
              <w:rPr>
                <w:w w:val="106"/>
                <w:sz w:val="17"/>
              </w:rPr>
              <w:t>X</w:t>
            </w:r>
          </w:p>
        </w:tc>
        <w:tc>
          <w:tcPr>
            <w:tcW w:w="1020" w:type="dxa"/>
          </w:tcPr>
          <w:p w14:paraId="6FF6BD2D" w14:textId="77777777" w:rsidR="00652107" w:rsidRDefault="00652107">
            <w:pPr>
              <w:pStyle w:val="TableParagraph"/>
              <w:spacing w:before="124"/>
              <w:ind w:left="11"/>
              <w:rPr>
                <w:sz w:val="17"/>
              </w:rPr>
            </w:pPr>
            <w:r>
              <w:rPr>
                <w:w w:val="106"/>
                <w:sz w:val="17"/>
              </w:rPr>
              <w:t>X</w:t>
            </w:r>
          </w:p>
        </w:tc>
        <w:tc>
          <w:tcPr>
            <w:tcW w:w="737" w:type="dxa"/>
          </w:tcPr>
          <w:p w14:paraId="67C46753" w14:textId="77777777" w:rsidR="00652107" w:rsidRDefault="00652107">
            <w:pPr>
              <w:pStyle w:val="TableParagraph"/>
              <w:spacing w:before="124"/>
              <w:ind w:left="11"/>
              <w:rPr>
                <w:sz w:val="17"/>
              </w:rPr>
            </w:pPr>
            <w:r>
              <w:rPr>
                <w:w w:val="106"/>
                <w:sz w:val="17"/>
              </w:rPr>
              <w:t>X</w:t>
            </w:r>
          </w:p>
        </w:tc>
        <w:tc>
          <w:tcPr>
            <w:tcW w:w="737" w:type="dxa"/>
          </w:tcPr>
          <w:p w14:paraId="74BCBE48" w14:textId="77777777" w:rsidR="00652107" w:rsidRDefault="00652107">
            <w:pPr>
              <w:pStyle w:val="TableParagraph"/>
              <w:spacing w:before="124"/>
              <w:ind w:left="11"/>
              <w:rPr>
                <w:sz w:val="17"/>
              </w:rPr>
            </w:pPr>
            <w:r>
              <w:rPr>
                <w:w w:val="106"/>
                <w:sz w:val="17"/>
              </w:rPr>
              <w:t>X</w:t>
            </w:r>
          </w:p>
        </w:tc>
        <w:tc>
          <w:tcPr>
            <w:tcW w:w="1139" w:type="dxa"/>
            <w:tcBorders>
              <w:right w:val="nil"/>
            </w:tcBorders>
          </w:tcPr>
          <w:p w14:paraId="07DCB5EA" w14:textId="77777777" w:rsidR="00652107" w:rsidRDefault="00652107">
            <w:pPr>
              <w:pStyle w:val="TableParagraph"/>
              <w:spacing w:before="124"/>
              <w:ind w:right="454"/>
              <w:jc w:val="right"/>
              <w:rPr>
                <w:sz w:val="17"/>
              </w:rPr>
            </w:pPr>
            <w:r>
              <w:rPr>
                <w:w w:val="106"/>
                <w:sz w:val="17"/>
              </w:rPr>
              <w:t>X</w:t>
            </w:r>
          </w:p>
        </w:tc>
      </w:tr>
      <w:tr w:rsidR="00652107" w14:paraId="7DBDBCFB" w14:textId="77777777">
        <w:trPr>
          <w:trHeight w:val="442"/>
        </w:trPr>
        <w:tc>
          <w:tcPr>
            <w:tcW w:w="2603" w:type="dxa"/>
            <w:tcBorders>
              <w:left w:val="nil"/>
            </w:tcBorders>
          </w:tcPr>
          <w:p w14:paraId="3999CD72" w14:textId="77777777" w:rsidR="00652107" w:rsidRDefault="00652107">
            <w:pPr>
              <w:pStyle w:val="TableParagraph"/>
              <w:tabs>
                <w:tab w:val="left" w:pos="366"/>
              </w:tabs>
              <w:spacing w:before="124"/>
              <w:ind w:left="5"/>
              <w:rPr>
                <w:sz w:val="17"/>
              </w:rPr>
            </w:pPr>
            <w:r>
              <w:rPr>
                <w:sz w:val="17"/>
              </w:rPr>
              <w:t>7.</w:t>
            </w:r>
            <w:r>
              <w:rPr>
                <w:sz w:val="17"/>
              </w:rPr>
              <w:tab/>
            </w:r>
            <w:r>
              <w:rPr>
                <w:w w:val="95"/>
                <w:sz w:val="17"/>
              </w:rPr>
              <w:t>MAINTENANCE</w:t>
            </w:r>
            <w:r>
              <w:rPr>
                <w:spacing w:val="15"/>
                <w:w w:val="95"/>
                <w:sz w:val="17"/>
              </w:rPr>
              <w:t xml:space="preserve"> </w:t>
            </w:r>
            <w:r>
              <w:rPr>
                <w:w w:val="95"/>
                <w:sz w:val="17"/>
              </w:rPr>
              <w:t>PRACTICES</w:t>
            </w:r>
          </w:p>
        </w:tc>
        <w:tc>
          <w:tcPr>
            <w:tcW w:w="737" w:type="dxa"/>
          </w:tcPr>
          <w:p w14:paraId="5C6B699A" w14:textId="77777777" w:rsidR="00652107" w:rsidRDefault="00652107">
            <w:pPr>
              <w:pStyle w:val="TableParagraph"/>
              <w:spacing w:before="124"/>
              <w:ind w:right="301"/>
              <w:jc w:val="right"/>
              <w:rPr>
                <w:sz w:val="17"/>
              </w:rPr>
            </w:pPr>
            <w:r>
              <w:rPr>
                <w:w w:val="106"/>
                <w:sz w:val="17"/>
              </w:rPr>
              <w:t>X</w:t>
            </w:r>
          </w:p>
        </w:tc>
        <w:tc>
          <w:tcPr>
            <w:tcW w:w="737" w:type="dxa"/>
          </w:tcPr>
          <w:p w14:paraId="1FBF14F6" w14:textId="77777777" w:rsidR="00652107" w:rsidRDefault="00652107">
            <w:pPr>
              <w:pStyle w:val="TableParagraph"/>
              <w:spacing w:before="124"/>
              <w:ind w:left="314"/>
              <w:rPr>
                <w:sz w:val="17"/>
              </w:rPr>
            </w:pPr>
            <w:r>
              <w:rPr>
                <w:w w:val="106"/>
                <w:sz w:val="17"/>
              </w:rPr>
              <w:t>X</w:t>
            </w:r>
          </w:p>
        </w:tc>
        <w:tc>
          <w:tcPr>
            <w:tcW w:w="737" w:type="dxa"/>
          </w:tcPr>
          <w:p w14:paraId="0093D6F2" w14:textId="77777777" w:rsidR="00652107" w:rsidRDefault="00652107">
            <w:pPr>
              <w:pStyle w:val="TableParagraph"/>
              <w:spacing w:before="124"/>
              <w:ind w:left="314"/>
              <w:rPr>
                <w:sz w:val="17"/>
              </w:rPr>
            </w:pPr>
            <w:r>
              <w:rPr>
                <w:w w:val="106"/>
                <w:sz w:val="17"/>
              </w:rPr>
              <w:t>X</w:t>
            </w:r>
          </w:p>
        </w:tc>
        <w:tc>
          <w:tcPr>
            <w:tcW w:w="737" w:type="dxa"/>
          </w:tcPr>
          <w:p w14:paraId="42A9B085" w14:textId="77777777" w:rsidR="00652107" w:rsidRDefault="00652107">
            <w:pPr>
              <w:pStyle w:val="TableParagraph"/>
              <w:spacing w:before="124"/>
              <w:ind w:left="10"/>
              <w:rPr>
                <w:sz w:val="17"/>
              </w:rPr>
            </w:pPr>
            <w:r>
              <w:rPr>
                <w:w w:val="106"/>
                <w:sz w:val="17"/>
              </w:rPr>
              <w:t>X</w:t>
            </w:r>
          </w:p>
        </w:tc>
        <w:tc>
          <w:tcPr>
            <w:tcW w:w="1020" w:type="dxa"/>
          </w:tcPr>
          <w:p w14:paraId="02E5B769" w14:textId="77777777" w:rsidR="00652107" w:rsidRDefault="00652107">
            <w:pPr>
              <w:pStyle w:val="TableParagraph"/>
              <w:spacing w:before="124"/>
              <w:ind w:left="11"/>
              <w:rPr>
                <w:sz w:val="17"/>
              </w:rPr>
            </w:pPr>
            <w:r>
              <w:rPr>
                <w:w w:val="106"/>
                <w:sz w:val="17"/>
              </w:rPr>
              <w:t>X</w:t>
            </w:r>
          </w:p>
        </w:tc>
        <w:tc>
          <w:tcPr>
            <w:tcW w:w="737" w:type="dxa"/>
          </w:tcPr>
          <w:p w14:paraId="41B9F4F6" w14:textId="77777777" w:rsidR="00652107" w:rsidRDefault="00652107">
            <w:pPr>
              <w:pStyle w:val="TableParagraph"/>
              <w:spacing w:before="124"/>
              <w:ind w:left="11"/>
              <w:rPr>
                <w:sz w:val="17"/>
              </w:rPr>
            </w:pPr>
            <w:r>
              <w:rPr>
                <w:w w:val="106"/>
                <w:sz w:val="17"/>
              </w:rPr>
              <w:t>X</w:t>
            </w:r>
          </w:p>
        </w:tc>
        <w:tc>
          <w:tcPr>
            <w:tcW w:w="737" w:type="dxa"/>
          </w:tcPr>
          <w:p w14:paraId="15F75598" w14:textId="77777777" w:rsidR="00652107" w:rsidRDefault="00652107">
            <w:pPr>
              <w:pStyle w:val="TableParagraph"/>
              <w:spacing w:before="124"/>
              <w:ind w:left="11"/>
              <w:rPr>
                <w:sz w:val="17"/>
              </w:rPr>
            </w:pPr>
            <w:r>
              <w:rPr>
                <w:w w:val="106"/>
                <w:sz w:val="17"/>
              </w:rPr>
              <w:t>X</w:t>
            </w:r>
          </w:p>
        </w:tc>
        <w:tc>
          <w:tcPr>
            <w:tcW w:w="1139" w:type="dxa"/>
            <w:tcBorders>
              <w:right w:val="nil"/>
            </w:tcBorders>
          </w:tcPr>
          <w:p w14:paraId="4C9B52A1" w14:textId="77777777" w:rsidR="00652107" w:rsidRDefault="00652107">
            <w:pPr>
              <w:pStyle w:val="TableParagraph"/>
              <w:spacing w:before="124"/>
              <w:ind w:right="454"/>
              <w:jc w:val="right"/>
              <w:rPr>
                <w:sz w:val="17"/>
              </w:rPr>
            </w:pPr>
            <w:r>
              <w:rPr>
                <w:w w:val="106"/>
                <w:sz w:val="17"/>
              </w:rPr>
              <w:t>X</w:t>
            </w:r>
          </w:p>
        </w:tc>
      </w:tr>
      <w:tr w:rsidR="00652107" w14:paraId="66629180" w14:textId="77777777">
        <w:trPr>
          <w:trHeight w:val="442"/>
        </w:trPr>
        <w:tc>
          <w:tcPr>
            <w:tcW w:w="2603" w:type="dxa"/>
            <w:tcBorders>
              <w:left w:val="nil"/>
            </w:tcBorders>
          </w:tcPr>
          <w:p w14:paraId="7307E8DC" w14:textId="77777777" w:rsidR="00652107" w:rsidRDefault="00652107">
            <w:pPr>
              <w:pStyle w:val="TableParagraph"/>
              <w:tabs>
                <w:tab w:val="left" w:pos="366"/>
              </w:tabs>
              <w:spacing w:before="123"/>
              <w:ind w:left="5"/>
              <w:rPr>
                <w:sz w:val="17"/>
              </w:rPr>
            </w:pPr>
            <w:r>
              <w:rPr>
                <w:sz w:val="17"/>
              </w:rPr>
              <w:t>8.</w:t>
            </w:r>
            <w:r>
              <w:rPr>
                <w:sz w:val="17"/>
              </w:rPr>
              <w:tab/>
              <w:t>BASIC</w:t>
            </w:r>
            <w:r>
              <w:rPr>
                <w:spacing w:val="-4"/>
                <w:sz w:val="17"/>
              </w:rPr>
              <w:t xml:space="preserve"> </w:t>
            </w:r>
            <w:r>
              <w:rPr>
                <w:sz w:val="17"/>
              </w:rPr>
              <w:t>AERODYNAMICS</w:t>
            </w:r>
          </w:p>
        </w:tc>
        <w:tc>
          <w:tcPr>
            <w:tcW w:w="737" w:type="dxa"/>
          </w:tcPr>
          <w:p w14:paraId="117D2D8C" w14:textId="77777777" w:rsidR="00652107" w:rsidRDefault="00652107">
            <w:pPr>
              <w:pStyle w:val="TableParagraph"/>
              <w:spacing w:before="123"/>
              <w:ind w:right="301"/>
              <w:jc w:val="right"/>
              <w:rPr>
                <w:sz w:val="17"/>
              </w:rPr>
            </w:pPr>
            <w:r>
              <w:rPr>
                <w:w w:val="106"/>
                <w:sz w:val="17"/>
              </w:rPr>
              <w:t>X</w:t>
            </w:r>
          </w:p>
        </w:tc>
        <w:tc>
          <w:tcPr>
            <w:tcW w:w="737" w:type="dxa"/>
          </w:tcPr>
          <w:p w14:paraId="0A48FD73" w14:textId="77777777" w:rsidR="00652107" w:rsidRDefault="00652107">
            <w:pPr>
              <w:pStyle w:val="TableParagraph"/>
              <w:spacing w:before="123"/>
              <w:ind w:left="314"/>
              <w:rPr>
                <w:sz w:val="17"/>
              </w:rPr>
            </w:pPr>
            <w:r>
              <w:rPr>
                <w:w w:val="106"/>
                <w:sz w:val="17"/>
              </w:rPr>
              <w:t>X</w:t>
            </w:r>
          </w:p>
        </w:tc>
        <w:tc>
          <w:tcPr>
            <w:tcW w:w="737" w:type="dxa"/>
          </w:tcPr>
          <w:p w14:paraId="2D2FD0FD" w14:textId="77777777" w:rsidR="00652107" w:rsidRDefault="00652107">
            <w:pPr>
              <w:pStyle w:val="TableParagraph"/>
              <w:spacing w:before="123"/>
              <w:ind w:left="314"/>
              <w:rPr>
                <w:sz w:val="17"/>
              </w:rPr>
            </w:pPr>
            <w:r>
              <w:rPr>
                <w:w w:val="106"/>
                <w:sz w:val="17"/>
              </w:rPr>
              <w:t>X</w:t>
            </w:r>
          </w:p>
        </w:tc>
        <w:tc>
          <w:tcPr>
            <w:tcW w:w="737" w:type="dxa"/>
          </w:tcPr>
          <w:p w14:paraId="1E7133D5" w14:textId="77777777" w:rsidR="00652107" w:rsidRDefault="00652107">
            <w:pPr>
              <w:pStyle w:val="TableParagraph"/>
              <w:spacing w:before="123"/>
              <w:ind w:left="10"/>
              <w:rPr>
                <w:sz w:val="17"/>
              </w:rPr>
            </w:pPr>
            <w:r>
              <w:rPr>
                <w:w w:val="106"/>
                <w:sz w:val="17"/>
              </w:rPr>
              <w:t>X</w:t>
            </w:r>
          </w:p>
        </w:tc>
        <w:tc>
          <w:tcPr>
            <w:tcW w:w="1020" w:type="dxa"/>
          </w:tcPr>
          <w:p w14:paraId="77DE3583" w14:textId="77777777" w:rsidR="00652107" w:rsidRDefault="00652107">
            <w:pPr>
              <w:pStyle w:val="TableParagraph"/>
              <w:spacing w:before="123"/>
              <w:ind w:left="11"/>
              <w:rPr>
                <w:sz w:val="17"/>
              </w:rPr>
            </w:pPr>
            <w:r>
              <w:rPr>
                <w:w w:val="106"/>
                <w:sz w:val="17"/>
              </w:rPr>
              <w:t>X</w:t>
            </w:r>
          </w:p>
        </w:tc>
        <w:tc>
          <w:tcPr>
            <w:tcW w:w="737" w:type="dxa"/>
          </w:tcPr>
          <w:p w14:paraId="22B7D934" w14:textId="77777777" w:rsidR="00652107" w:rsidRDefault="00652107">
            <w:pPr>
              <w:pStyle w:val="TableParagraph"/>
              <w:spacing w:before="123"/>
              <w:ind w:left="11"/>
              <w:rPr>
                <w:sz w:val="17"/>
              </w:rPr>
            </w:pPr>
            <w:r>
              <w:rPr>
                <w:w w:val="106"/>
                <w:sz w:val="17"/>
              </w:rPr>
              <w:t>X</w:t>
            </w:r>
          </w:p>
        </w:tc>
        <w:tc>
          <w:tcPr>
            <w:tcW w:w="737" w:type="dxa"/>
          </w:tcPr>
          <w:p w14:paraId="0214680D" w14:textId="77777777" w:rsidR="00652107" w:rsidRDefault="00652107">
            <w:pPr>
              <w:pStyle w:val="TableParagraph"/>
              <w:spacing w:before="123"/>
              <w:ind w:left="11"/>
              <w:rPr>
                <w:sz w:val="17"/>
              </w:rPr>
            </w:pPr>
            <w:r>
              <w:rPr>
                <w:w w:val="106"/>
                <w:sz w:val="17"/>
              </w:rPr>
              <w:t>X</w:t>
            </w:r>
          </w:p>
        </w:tc>
        <w:tc>
          <w:tcPr>
            <w:tcW w:w="1139" w:type="dxa"/>
            <w:tcBorders>
              <w:right w:val="nil"/>
            </w:tcBorders>
          </w:tcPr>
          <w:p w14:paraId="63E86B20" w14:textId="77777777" w:rsidR="00652107" w:rsidRDefault="00652107">
            <w:pPr>
              <w:pStyle w:val="TableParagraph"/>
              <w:spacing w:before="123"/>
              <w:ind w:right="454"/>
              <w:jc w:val="right"/>
              <w:rPr>
                <w:sz w:val="17"/>
              </w:rPr>
            </w:pPr>
            <w:r>
              <w:rPr>
                <w:w w:val="106"/>
                <w:sz w:val="17"/>
              </w:rPr>
              <w:t>X</w:t>
            </w:r>
          </w:p>
        </w:tc>
      </w:tr>
      <w:tr w:rsidR="00652107" w14:paraId="520CA383" w14:textId="77777777">
        <w:trPr>
          <w:trHeight w:val="442"/>
        </w:trPr>
        <w:tc>
          <w:tcPr>
            <w:tcW w:w="2603" w:type="dxa"/>
            <w:tcBorders>
              <w:left w:val="nil"/>
            </w:tcBorders>
          </w:tcPr>
          <w:p w14:paraId="6E74DB66" w14:textId="77777777" w:rsidR="00652107" w:rsidRDefault="00652107">
            <w:pPr>
              <w:pStyle w:val="TableParagraph"/>
              <w:tabs>
                <w:tab w:val="left" w:pos="366"/>
              </w:tabs>
              <w:spacing w:before="123"/>
              <w:ind w:left="5"/>
              <w:rPr>
                <w:sz w:val="17"/>
              </w:rPr>
            </w:pPr>
            <w:r>
              <w:rPr>
                <w:sz w:val="17"/>
              </w:rPr>
              <w:t>9.</w:t>
            </w:r>
            <w:r>
              <w:rPr>
                <w:sz w:val="17"/>
              </w:rPr>
              <w:tab/>
              <w:t>HUMAN</w:t>
            </w:r>
            <w:r>
              <w:rPr>
                <w:spacing w:val="-4"/>
                <w:sz w:val="17"/>
              </w:rPr>
              <w:t xml:space="preserve"> </w:t>
            </w:r>
            <w:r>
              <w:rPr>
                <w:sz w:val="17"/>
              </w:rPr>
              <w:t>FACTORS</w:t>
            </w:r>
          </w:p>
        </w:tc>
        <w:tc>
          <w:tcPr>
            <w:tcW w:w="737" w:type="dxa"/>
          </w:tcPr>
          <w:p w14:paraId="1411DA95" w14:textId="77777777" w:rsidR="00652107" w:rsidRDefault="00652107">
            <w:pPr>
              <w:pStyle w:val="TableParagraph"/>
              <w:spacing w:before="123"/>
              <w:ind w:right="301"/>
              <w:jc w:val="right"/>
              <w:rPr>
                <w:sz w:val="17"/>
              </w:rPr>
            </w:pPr>
            <w:r>
              <w:rPr>
                <w:w w:val="106"/>
                <w:sz w:val="17"/>
              </w:rPr>
              <w:t>X</w:t>
            </w:r>
          </w:p>
        </w:tc>
        <w:tc>
          <w:tcPr>
            <w:tcW w:w="737" w:type="dxa"/>
          </w:tcPr>
          <w:p w14:paraId="0BFB49CB" w14:textId="77777777" w:rsidR="00652107" w:rsidRDefault="00652107">
            <w:pPr>
              <w:pStyle w:val="TableParagraph"/>
              <w:spacing w:before="123"/>
              <w:ind w:left="314"/>
              <w:rPr>
                <w:sz w:val="17"/>
              </w:rPr>
            </w:pPr>
            <w:r>
              <w:rPr>
                <w:w w:val="106"/>
                <w:sz w:val="17"/>
              </w:rPr>
              <w:t>X</w:t>
            </w:r>
          </w:p>
        </w:tc>
        <w:tc>
          <w:tcPr>
            <w:tcW w:w="737" w:type="dxa"/>
          </w:tcPr>
          <w:p w14:paraId="424AA50C" w14:textId="77777777" w:rsidR="00652107" w:rsidRDefault="00652107">
            <w:pPr>
              <w:pStyle w:val="TableParagraph"/>
              <w:spacing w:before="123"/>
              <w:ind w:left="314"/>
              <w:rPr>
                <w:sz w:val="17"/>
              </w:rPr>
            </w:pPr>
            <w:r>
              <w:rPr>
                <w:w w:val="106"/>
                <w:sz w:val="17"/>
              </w:rPr>
              <w:t>X</w:t>
            </w:r>
          </w:p>
        </w:tc>
        <w:tc>
          <w:tcPr>
            <w:tcW w:w="737" w:type="dxa"/>
          </w:tcPr>
          <w:p w14:paraId="44AA8EF5" w14:textId="77777777" w:rsidR="00652107" w:rsidRDefault="00652107">
            <w:pPr>
              <w:pStyle w:val="TableParagraph"/>
              <w:spacing w:before="123"/>
              <w:ind w:left="10"/>
              <w:rPr>
                <w:sz w:val="17"/>
              </w:rPr>
            </w:pPr>
            <w:r>
              <w:rPr>
                <w:w w:val="106"/>
                <w:sz w:val="17"/>
              </w:rPr>
              <w:t>X</w:t>
            </w:r>
          </w:p>
        </w:tc>
        <w:tc>
          <w:tcPr>
            <w:tcW w:w="1020" w:type="dxa"/>
          </w:tcPr>
          <w:p w14:paraId="5E3B1F6C" w14:textId="77777777" w:rsidR="00652107" w:rsidRDefault="00652107">
            <w:pPr>
              <w:pStyle w:val="TableParagraph"/>
              <w:spacing w:before="123"/>
              <w:ind w:left="11"/>
              <w:rPr>
                <w:sz w:val="17"/>
              </w:rPr>
            </w:pPr>
            <w:r>
              <w:rPr>
                <w:w w:val="106"/>
                <w:sz w:val="17"/>
              </w:rPr>
              <w:t>X</w:t>
            </w:r>
          </w:p>
        </w:tc>
        <w:tc>
          <w:tcPr>
            <w:tcW w:w="737" w:type="dxa"/>
          </w:tcPr>
          <w:p w14:paraId="1D316AF2" w14:textId="77777777" w:rsidR="00652107" w:rsidRDefault="00652107">
            <w:pPr>
              <w:pStyle w:val="TableParagraph"/>
              <w:spacing w:before="123"/>
              <w:ind w:left="11"/>
              <w:rPr>
                <w:sz w:val="17"/>
              </w:rPr>
            </w:pPr>
            <w:r>
              <w:rPr>
                <w:w w:val="106"/>
                <w:sz w:val="17"/>
              </w:rPr>
              <w:t>X</w:t>
            </w:r>
          </w:p>
        </w:tc>
        <w:tc>
          <w:tcPr>
            <w:tcW w:w="737" w:type="dxa"/>
          </w:tcPr>
          <w:p w14:paraId="0BE0914C" w14:textId="77777777" w:rsidR="00652107" w:rsidRDefault="00652107">
            <w:pPr>
              <w:pStyle w:val="TableParagraph"/>
              <w:spacing w:before="123"/>
              <w:ind w:left="11"/>
              <w:rPr>
                <w:sz w:val="17"/>
              </w:rPr>
            </w:pPr>
            <w:r>
              <w:rPr>
                <w:w w:val="106"/>
                <w:sz w:val="17"/>
              </w:rPr>
              <w:t>X</w:t>
            </w:r>
          </w:p>
        </w:tc>
        <w:tc>
          <w:tcPr>
            <w:tcW w:w="1139" w:type="dxa"/>
            <w:tcBorders>
              <w:right w:val="nil"/>
            </w:tcBorders>
          </w:tcPr>
          <w:p w14:paraId="4132B9BF" w14:textId="77777777" w:rsidR="00652107" w:rsidRDefault="00652107">
            <w:pPr>
              <w:pStyle w:val="TableParagraph"/>
              <w:spacing w:before="123"/>
              <w:ind w:right="454"/>
              <w:jc w:val="right"/>
              <w:rPr>
                <w:sz w:val="17"/>
              </w:rPr>
            </w:pPr>
            <w:r>
              <w:rPr>
                <w:w w:val="106"/>
                <w:sz w:val="17"/>
              </w:rPr>
              <w:t>X</w:t>
            </w:r>
          </w:p>
        </w:tc>
      </w:tr>
      <w:tr w:rsidR="00652107" w14:paraId="7E426081" w14:textId="77777777">
        <w:trPr>
          <w:trHeight w:val="442"/>
        </w:trPr>
        <w:tc>
          <w:tcPr>
            <w:tcW w:w="2603" w:type="dxa"/>
            <w:tcBorders>
              <w:left w:val="nil"/>
            </w:tcBorders>
          </w:tcPr>
          <w:p w14:paraId="49E9AB3C" w14:textId="77777777" w:rsidR="00652107" w:rsidRDefault="00652107">
            <w:pPr>
              <w:pStyle w:val="TableParagraph"/>
              <w:tabs>
                <w:tab w:val="left" w:pos="458"/>
              </w:tabs>
              <w:spacing w:before="124"/>
              <w:ind w:left="5"/>
              <w:rPr>
                <w:sz w:val="17"/>
              </w:rPr>
            </w:pPr>
            <w:r>
              <w:rPr>
                <w:sz w:val="17"/>
              </w:rPr>
              <w:t>10.</w:t>
            </w:r>
            <w:r>
              <w:rPr>
                <w:sz w:val="17"/>
              </w:rPr>
              <w:tab/>
            </w:r>
            <w:r>
              <w:rPr>
                <w:spacing w:val="-2"/>
                <w:sz w:val="17"/>
              </w:rPr>
              <w:t>AVIATION</w:t>
            </w:r>
            <w:r>
              <w:rPr>
                <w:spacing w:val="-6"/>
                <w:sz w:val="17"/>
              </w:rPr>
              <w:t xml:space="preserve"> </w:t>
            </w:r>
            <w:r>
              <w:rPr>
                <w:spacing w:val="-1"/>
                <w:sz w:val="17"/>
              </w:rPr>
              <w:t>LEGISLATION</w:t>
            </w:r>
          </w:p>
        </w:tc>
        <w:tc>
          <w:tcPr>
            <w:tcW w:w="737" w:type="dxa"/>
          </w:tcPr>
          <w:p w14:paraId="245B040D" w14:textId="77777777" w:rsidR="00652107" w:rsidRDefault="00652107">
            <w:pPr>
              <w:pStyle w:val="TableParagraph"/>
              <w:spacing w:before="124"/>
              <w:ind w:right="301"/>
              <w:jc w:val="right"/>
              <w:rPr>
                <w:sz w:val="17"/>
              </w:rPr>
            </w:pPr>
            <w:r>
              <w:rPr>
                <w:w w:val="106"/>
                <w:sz w:val="17"/>
              </w:rPr>
              <w:t>X</w:t>
            </w:r>
          </w:p>
        </w:tc>
        <w:tc>
          <w:tcPr>
            <w:tcW w:w="737" w:type="dxa"/>
          </w:tcPr>
          <w:p w14:paraId="52B725BD" w14:textId="77777777" w:rsidR="00652107" w:rsidRDefault="00652107">
            <w:pPr>
              <w:pStyle w:val="TableParagraph"/>
              <w:spacing w:before="124"/>
              <w:ind w:left="314"/>
              <w:rPr>
                <w:sz w:val="17"/>
              </w:rPr>
            </w:pPr>
            <w:r>
              <w:rPr>
                <w:w w:val="106"/>
                <w:sz w:val="17"/>
              </w:rPr>
              <w:t>X</w:t>
            </w:r>
          </w:p>
        </w:tc>
        <w:tc>
          <w:tcPr>
            <w:tcW w:w="737" w:type="dxa"/>
          </w:tcPr>
          <w:p w14:paraId="572F9448" w14:textId="77777777" w:rsidR="00652107" w:rsidRDefault="00652107">
            <w:pPr>
              <w:pStyle w:val="TableParagraph"/>
              <w:spacing w:before="124"/>
              <w:ind w:left="314"/>
              <w:rPr>
                <w:sz w:val="17"/>
              </w:rPr>
            </w:pPr>
            <w:r>
              <w:rPr>
                <w:w w:val="106"/>
                <w:sz w:val="17"/>
              </w:rPr>
              <w:t>X</w:t>
            </w:r>
          </w:p>
        </w:tc>
        <w:tc>
          <w:tcPr>
            <w:tcW w:w="737" w:type="dxa"/>
          </w:tcPr>
          <w:p w14:paraId="57587914" w14:textId="77777777" w:rsidR="00652107" w:rsidRDefault="00652107">
            <w:pPr>
              <w:pStyle w:val="TableParagraph"/>
              <w:spacing w:before="124"/>
              <w:ind w:left="10"/>
              <w:rPr>
                <w:sz w:val="17"/>
              </w:rPr>
            </w:pPr>
            <w:r>
              <w:rPr>
                <w:w w:val="106"/>
                <w:sz w:val="17"/>
              </w:rPr>
              <w:t>X</w:t>
            </w:r>
          </w:p>
        </w:tc>
        <w:tc>
          <w:tcPr>
            <w:tcW w:w="1020" w:type="dxa"/>
          </w:tcPr>
          <w:p w14:paraId="7829D5D2" w14:textId="77777777" w:rsidR="00652107" w:rsidRDefault="00652107">
            <w:pPr>
              <w:pStyle w:val="TableParagraph"/>
              <w:spacing w:before="124"/>
              <w:ind w:left="11"/>
              <w:rPr>
                <w:sz w:val="17"/>
              </w:rPr>
            </w:pPr>
            <w:r>
              <w:rPr>
                <w:w w:val="106"/>
                <w:sz w:val="17"/>
              </w:rPr>
              <w:t>X</w:t>
            </w:r>
          </w:p>
        </w:tc>
        <w:tc>
          <w:tcPr>
            <w:tcW w:w="737" w:type="dxa"/>
          </w:tcPr>
          <w:p w14:paraId="77FCC628" w14:textId="77777777" w:rsidR="00652107" w:rsidRDefault="00652107">
            <w:pPr>
              <w:pStyle w:val="TableParagraph"/>
              <w:spacing w:before="124"/>
              <w:ind w:left="11"/>
              <w:rPr>
                <w:sz w:val="17"/>
              </w:rPr>
            </w:pPr>
            <w:r>
              <w:rPr>
                <w:w w:val="106"/>
                <w:sz w:val="17"/>
              </w:rPr>
              <w:t>X</w:t>
            </w:r>
          </w:p>
        </w:tc>
        <w:tc>
          <w:tcPr>
            <w:tcW w:w="737" w:type="dxa"/>
          </w:tcPr>
          <w:p w14:paraId="374AE9E3" w14:textId="77777777" w:rsidR="00652107" w:rsidRDefault="00652107">
            <w:pPr>
              <w:pStyle w:val="TableParagraph"/>
              <w:spacing w:before="124"/>
              <w:ind w:left="11"/>
              <w:rPr>
                <w:sz w:val="17"/>
              </w:rPr>
            </w:pPr>
            <w:r>
              <w:rPr>
                <w:w w:val="106"/>
                <w:sz w:val="17"/>
              </w:rPr>
              <w:t>X</w:t>
            </w:r>
          </w:p>
        </w:tc>
        <w:tc>
          <w:tcPr>
            <w:tcW w:w="1139" w:type="dxa"/>
            <w:tcBorders>
              <w:right w:val="nil"/>
            </w:tcBorders>
          </w:tcPr>
          <w:p w14:paraId="4FFB7EF5" w14:textId="77777777" w:rsidR="00652107" w:rsidRDefault="00652107">
            <w:pPr>
              <w:pStyle w:val="TableParagraph"/>
              <w:spacing w:before="124"/>
              <w:ind w:right="454"/>
              <w:jc w:val="right"/>
              <w:rPr>
                <w:sz w:val="17"/>
              </w:rPr>
            </w:pPr>
            <w:r>
              <w:rPr>
                <w:w w:val="106"/>
                <w:sz w:val="17"/>
              </w:rPr>
              <w:t>X</w:t>
            </w:r>
          </w:p>
        </w:tc>
      </w:tr>
      <w:tr w:rsidR="00652107" w14:paraId="4456AC8E" w14:textId="77777777">
        <w:trPr>
          <w:trHeight w:val="828"/>
        </w:trPr>
        <w:tc>
          <w:tcPr>
            <w:tcW w:w="2603" w:type="dxa"/>
            <w:tcBorders>
              <w:left w:val="nil"/>
            </w:tcBorders>
          </w:tcPr>
          <w:p w14:paraId="537D3D75" w14:textId="77777777" w:rsidR="00652107" w:rsidRDefault="00652107">
            <w:pPr>
              <w:pStyle w:val="TableParagraph"/>
              <w:tabs>
                <w:tab w:val="left" w:pos="1815"/>
              </w:tabs>
              <w:spacing w:before="129" w:line="232" w:lineRule="auto"/>
              <w:ind w:left="458" w:right="97" w:hanging="454"/>
              <w:jc w:val="both"/>
              <w:rPr>
                <w:sz w:val="17"/>
              </w:rPr>
            </w:pPr>
            <w:r>
              <w:rPr>
                <w:sz w:val="17"/>
              </w:rPr>
              <w:t xml:space="preserve">11.    </w:t>
            </w:r>
            <w:r>
              <w:rPr>
                <w:spacing w:val="21"/>
                <w:sz w:val="17"/>
              </w:rPr>
              <w:t xml:space="preserve"> </w:t>
            </w:r>
            <w:r>
              <w:rPr>
                <w:sz w:val="17"/>
              </w:rPr>
              <w:t>AEROPLANE</w:t>
            </w:r>
            <w:r>
              <w:rPr>
                <w:sz w:val="17"/>
              </w:rPr>
              <w:tab/>
            </w:r>
            <w:r>
              <w:rPr>
                <w:spacing w:val="-2"/>
                <w:sz w:val="17"/>
              </w:rPr>
              <w:t>AERODY-</w:t>
            </w:r>
            <w:r>
              <w:rPr>
                <w:spacing w:val="-35"/>
                <w:sz w:val="17"/>
              </w:rPr>
              <w:t xml:space="preserve"> </w:t>
            </w:r>
            <w:r>
              <w:rPr>
                <w:sz w:val="17"/>
              </w:rPr>
              <w:t>NAMICS, STRUCTURES AND</w:t>
            </w:r>
            <w:r>
              <w:rPr>
                <w:spacing w:val="-35"/>
                <w:sz w:val="17"/>
              </w:rPr>
              <w:t xml:space="preserve"> </w:t>
            </w:r>
            <w:r>
              <w:rPr>
                <w:sz w:val="17"/>
              </w:rPr>
              <w:t>SYSTEMS</w:t>
            </w:r>
          </w:p>
        </w:tc>
        <w:tc>
          <w:tcPr>
            <w:tcW w:w="737" w:type="dxa"/>
          </w:tcPr>
          <w:p w14:paraId="06AB9071" w14:textId="77777777" w:rsidR="00652107" w:rsidRDefault="00652107">
            <w:pPr>
              <w:pStyle w:val="TableParagraph"/>
              <w:spacing w:before="124"/>
              <w:ind w:right="301"/>
              <w:jc w:val="right"/>
              <w:rPr>
                <w:sz w:val="17"/>
              </w:rPr>
            </w:pPr>
            <w:r>
              <w:rPr>
                <w:w w:val="106"/>
                <w:sz w:val="17"/>
              </w:rPr>
              <w:t>X</w:t>
            </w:r>
          </w:p>
        </w:tc>
        <w:tc>
          <w:tcPr>
            <w:tcW w:w="737" w:type="dxa"/>
          </w:tcPr>
          <w:p w14:paraId="7ED0F7D8" w14:textId="77777777" w:rsidR="00652107" w:rsidRDefault="00652107">
            <w:pPr>
              <w:pStyle w:val="TableParagraph"/>
              <w:spacing w:before="124"/>
              <w:ind w:left="314"/>
              <w:rPr>
                <w:sz w:val="17"/>
              </w:rPr>
            </w:pPr>
            <w:r>
              <w:rPr>
                <w:w w:val="106"/>
                <w:sz w:val="17"/>
              </w:rPr>
              <w:t>X</w:t>
            </w:r>
          </w:p>
        </w:tc>
        <w:tc>
          <w:tcPr>
            <w:tcW w:w="737" w:type="dxa"/>
          </w:tcPr>
          <w:p w14:paraId="31C10D89" w14:textId="77777777" w:rsidR="00652107" w:rsidRDefault="00652107">
            <w:pPr>
              <w:pStyle w:val="TableParagraph"/>
              <w:spacing w:before="124"/>
              <w:ind w:left="260"/>
              <w:rPr>
                <w:sz w:val="17"/>
              </w:rPr>
            </w:pPr>
            <w:r>
              <w:rPr>
                <w:w w:val="90"/>
                <w:sz w:val="17"/>
              </w:rPr>
              <w:t>n/a</w:t>
            </w:r>
          </w:p>
        </w:tc>
        <w:tc>
          <w:tcPr>
            <w:tcW w:w="737" w:type="dxa"/>
          </w:tcPr>
          <w:p w14:paraId="5631022E" w14:textId="77777777" w:rsidR="00652107" w:rsidRDefault="00652107">
            <w:pPr>
              <w:pStyle w:val="TableParagraph"/>
              <w:spacing w:before="124"/>
              <w:ind w:left="118" w:right="108"/>
              <w:rPr>
                <w:sz w:val="17"/>
              </w:rPr>
            </w:pPr>
            <w:r>
              <w:rPr>
                <w:w w:val="90"/>
                <w:sz w:val="17"/>
              </w:rPr>
              <w:t>n/a</w:t>
            </w:r>
          </w:p>
        </w:tc>
        <w:tc>
          <w:tcPr>
            <w:tcW w:w="1020" w:type="dxa"/>
          </w:tcPr>
          <w:p w14:paraId="312D8E81" w14:textId="77777777" w:rsidR="00652107" w:rsidRDefault="00652107">
            <w:pPr>
              <w:pStyle w:val="TableParagraph"/>
              <w:spacing w:before="124"/>
              <w:ind w:left="11"/>
              <w:rPr>
                <w:sz w:val="17"/>
              </w:rPr>
            </w:pPr>
            <w:r>
              <w:rPr>
                <w:w w:val="106"/>
                <w:sz w:val="17"/>
              </w:rPr>
              <w:t>X</w:t>
            </w:r>
          </w:p>
        </w:tc>
        <w:tc>
          <w:tcPr>
            <w:tcW w:w="737" w:type="dxa"/>
          </w:tcPr>
          <w:p w14:paraId="3BC0C501" w14:textId="77777777" w:rsidR="00652107" w:rsidRDefault="00652107">
            <w:pPr>
              <w:pStyle w:val="TableParagraph"/>
              <w:spacing w:before="124"/>
              <w:ind w:left="119" w:right="108"/>
              <w:rPr>
                <w:sz w:val="17"/>
              </w:rPr>
            </w:pPr>
            <w:r>
              <w:rPr>
                <w:w w:val="90"/>
                <w:sz w:val="17"/>
              </w:rPr>
              <w:t>n/a</w:t>
            </w:r>
          </w:p>
        </w:tc>
        <w:tc>
          <w:tcPr>
            <w:tcW w:w="737" w:type="dxa"/>
          </w:tcPr>
          <w:p w14:paraId="6D527E8B" w14:textId="77777777" w:rsidR="00652107" w:rsidRDefault="00652107">
            <w:pPr>
              <w:pStyle w:val="TableParagraph"/>
              <w:spacing w:before="124"/>
              <w:ind w:left="119" w:right="108"/>
              <w:rPr>
                <w:sz w:val="17"/>
              </w:rPr>
            </w:pPr>
            <w:r>
              <w:rPr>
                <w:w w:val="90"/>
                <w:sz w:val="17"/>
              </w:rPr>
              <w:t>n/a</w:t>
            </w:r>
          </w:p>
        </w:tc>
        <w:tc>
          <w:tcPr>
            <w:tcW w:w="1139" w:type="dxa"/>
            <w:vMerge w:val="restart"/>
            <w:tcBorders>
              <w:right w:val="nil"/>
            </w:tcBorders>
          </w:tcPr>
          <w:p w14:paraId="10CD89C5" w14:textId="77777777" w:rsidR="00652107" w:rsidRDefault="00652107">
            <w:pPr>
              <w:pStyle w:val="TableParagraph"/>
              <w:spacing w:before="124" w:line="196" w:lineRule="exact"/>
              <w:ind w:left="189" w:right="75"/>
              <w:rPr>
                <w:sz w:val="17"/>
              </w:rPr>
            </w:pPr>
            <w:r>
              <w:rPr>
                <w:sz w:val="17"/>
              </w:rPr>
              <w:t>11,</w:t>
            </w:r>
            <w:r>
              <w:rPr>
                <w:spacing w:val="-1"/>
                <w:sz w:val="17"/>
              </w:rPr>
              <w:t xml:space="preserve"> </w:t>
            </w:r>
            <w:r>
              <w:rPr>
                <w:sz w:val="17"/>
              </w:rPr>
              <w:t>15 &amp;</w:t>
            </w:r>
            <w:r>
              <w:rPr>
                <w:spacing w:val="-1"/>
                <w:sz w:val="17"/>
              </w:rPr>
              <w:t xml:space="preserve"> </w:t>
            </w:r>
            <w:r>
              <w:rPr>
                <w:sz w:val="17"/>
              </w:rPr>
              <w:t>17</w:t>
            </w:r>
          </w:p>
          <w:p w14:paraId="382AF401" w14:textId="77777777" w:rsidR="00652107" w:rsidRDefault="00652107">
            <w:pPr>
              <w:pStyle w:val="TableParagraph"/>
              <w:spacing w:before="1" w:line="232" w:lineRule="auto"/>
              <w:ind w:left="378" w:right="261"/>
              <w:rPr>
                <w:sz w:val="17"/>
              </w:rPr>
            </w:pPr>
            <w:r>
              <w:rPr>
                <w:spacing w:val="-2"/>
                <w:w w:val="95"/>
                <w:sz w:val="17"/>
              </w:rPr>
              <w:t>as B1.1</w:t>
            </w:r>
            <w:r>
              <w:rPr>
                <w:spacing w:val="-33"/>
                <w:w w:val="95"/>
                <w:sz w:val="17"/>
              </w:rPr>
              <w:t xml:space="preserve"> </w:t>
            </w:r>
            <w:r>
              <w:rPr>
                <w:sz w:val="17"/>
              </w:rPr>
              <w:t>or</w:t>
            </w:r>
          </w:p>
          <w:p w14:paraId="62DF8EFF" w14:textId="77777777" w:rsidR="00652107" w:rsidRDefault="00652107">
            <w:pPr>
              <w:pStyle w:val="TableParagraph"/>
              <w:spacing w:line="192" w:lineRule="exact"/>
              <w:ind w:left="189" w:right="75"/>
              <w:rPr>
                <w:sz w:val="17"/>
              </w:rPr>
            </w:pPr>
            <w:r>
              <w:rPr>
                <w:sz w:val="17"/>
              </w:rPr>
              <w:t>11,</w:t>
            </w:r>
            <w:r>
              <w:rPr>
                <w:spacing w:val="-1"/>
                <w:sz w:val="17"/>
              </w:rPr>
              <w:t xml:space="preserve"> </w:t>
            </w:r>
            <w:r>
              <w:rPr>
                <w:sz w:val="17"/>
              </w:rPr>
              <w:t>16 &amp;</w:t>
            </w:r>
            <w:r>
              <w:rPr>
                <w:spacing w:val="-1"/>
                <w:sz w:val="17"/>
              </w:rPr>
              <w:t xml:space="preserve"> </w:t>
            </w:r>
            <w:r>
              <w:rPr>
                <w:sz w:val="17"/>
              </w:rPr>
              <w:t>17</w:t>
            </w:r>
          </w:p>
          <w:p w14:paraId="357DB52A" w14:textId="77777777" w:rsidR="00652107" w:rsidRDefault="00652107">
            <w:pPr>
              <w:pStyle w:val="TableParagraph"/>
              <w:spacing w:before="3" w:line="232" w:lineRule="auto"/>
              <w:ind w:left="378" w:right="261"/>
              <w:rPr>
                <w:sz w:val="17"/>
              </w:rPr>
            </w:pPr>
            <w:r>
              <w:rPr>
                <w:spacing w:val="-2"/>
                <w:w w:val="95"/>
                <w:sz w:val="17"/>
              </w:rPr>
              <w:t>as B1.2</w:t>
            </w:r>
            <w:r>
              <w:rPr>
                <w:spacing w:val="-33"/>
                <w:w w:val="95"/>
                <w:sz w:val="17"/>
              </w:rPr>
              <w:t xml:space="preserve"> </w:t>
            </w:r>
            <w:r>
              <w:rPr>
                <w:sz w:val="17"/>
              </w:rPr>
              <w:t>or</w:t>
            </w:r>
          </w:p>
          <w:p w14:paraId="329BCEA5" w14:textId="77777777" w:rsidR="00652107" w:rsidRDefault="00652107">
            <w:pPr>
              <w:pStyle w:val="TableParagraph"/>
              <w:spacing w:line="191" w:lineRule="exact"/>
              <w:ind w:left="189" w:right="75"/>
              <w:rPr>
                <w:sz w:val="17"/>
              </w:rPr>
            </w:pPr>
            <w:r>
              <w:rPr>
                <w:sz w:val="17"/>
              </w:rPr>
              <w:t>12</w:t>
            </w:r>
            <w:r>
              <w:rPr>
                <w:spacing w:val="-2"/>
                <w:sz w:val="17"/>
              </w:rPr>
              <w:t xml:space="preserve"> </w:t>
            </w:r>
            <w:r>
              <w:rPr>
                <w:sz w:val="17"/>
              </w:rPr>
              <w:t>&amp;</w:t>
            </w:r>
            <w:r>
              <w:rPr>
                <w:spacing w:val="-1"/>
                <w:sz w:val="17"/>
              </w:rPr>
              <w:t xml:space="preserve"> </w:t>
            </w:r>
            <w:r>
              <w:rPr>
                <w:sz w:val="17"/>
              </w:rPr>
              <w:t>15</w:t>
            </w:r>
          </w:p>
          <w:p w14:paraId="1E53673C" w14:textId="77777777" w:rsidR="00652107" w:rsidRDefault="00652107">
            <w:pPr>
              <w:pStyle w:val="TableParagraph"/>
              <w:spacing w:before="1" w:line="232" w:lineRule="auto"/>
              <w:ind w:left="378" w:right="261"/>
              <w:rPr>
                <w:sz w:val="17"/>
              </w:rPr>
            </w:pPr>
            <w:r>
              <w:rPr>
                <w:spacing w:val="-2"/>
                <w:w w:val="95"/>
                <w:sz w:val="17"/>
              </w:rPr>
              <w:t>as B1.3</w:t>
            </w:r>
            <w:r>
              <w:rPr>
                <w:spacing w:val="-33"/>
                <w:w w:val="95"/>
                <w:sz w:val="17"/>
              </w:rPr>
              <w:t xml:space="preserve"> </w:t>
            </w:r>
            <w:r>
              <w:rPr>
                <w:sz w:val="17"/>
              </w:rPr>
              <w:t>or</w:t>
            </w:r>
          </w:p>
          <w:p w14:paraId="00AC33BB" w14:textId="77777777" w:rsidR="00652107" w:rsidRDefault="00652107">
            <w:pPr>
              <w:pStyle w:val="TableParagraph"/>
              <w:spacing w:line="192" w:lineRule="exact"/>
              <w:ind w:left="189" w:right="75"/>
              <w:rPr>
                <w:sz w:val="17"/>
              </w:rPr>
            </w:pPr>
            <w:r>
              <w:rPr>
                <w:sz w:val="17"/>
              </w:rPr>
              <w:t>12</w:t>
            </w:r>
            <w:r>
              <w:rPr>
                <w:spacing w:val="-2"/>
                <w:sz w:val="17"/>
              </w:rPr>
              <w:t xml:space="preserve"> </w:t>
            </w:r>
            <w:r>
              <w:rPr>
                <w:sz w:val="17"/>
              </w:rPr>
              <w:t>&amp;</w:t>
            </w:r>
            <w:r>
              <w:rPr>
                <w:spacing w:val="-1"/>
                <w:sz w:val="17"/>
              </w:rPr>
              <w:t xml:space="preserve"> </w:t>
            </w:r>
            <w:r>
              <w:rPr>
                <w:sz w:val="17"/>
              </w:rPr>
              <w:t>16</w:t>
            </w:r>
          </w:p>
          <w:p w14:paraId="6949329F" w14:textId="77777777" w:rsidR="00652107" w:rsidRDefault="00652107">
            <w:pPr>
              <w:pStyle w:val="TableParagraph"/>
              <w:spacing w:before="2" w:line="232" w:lineRule="auto"/>
              <w:ind w:left="378" w:right="261"/>
              <w:rPr>
                <w:sz w:val="17"/>
              </w:rPr>
            </w:pPr>
            <w:r>
              <w:rPr>
                <w:spacing w:val="-2"/>
                <w:w w:val="95"/>
                <w:sz w:val="17"/>
              </w:rPr>
              <w:t>as B1.4</w:t>
            </w:r>
            <w:r>
              <w:rPr>
                <w:spacing w:val="-33"/>
                <w:w w:val="95"/>
                <w:sz w:val="17"/>
              </w:rPr>
              <w:t xml:space="preserve"> </w:t>
            </w:r>
            <w:r>
              <w:rPr>
                <w:sz w:val="17"/>
              </w:rPr>
              <w:t>or</w:t>
            </w:r>
          </w:p>
          <w:p w14:paraId="3827E59D" w14:textId="77777777" w:rsidR="00652107" w:rsidRDefault="00652107">
            <w:pPr>
              <w:pStyle w:val="TableParagraph"/>
              <w:spacing w:line="191" w:lineRule="exact"/>
              <w:ind w:left="189" w:right="75"/>
              <w:rPr>
                <w:sz w:val="17"/>
              </w:rPr>
            </w:pPr>
            <w:r>
              <w:rPr>
                <w:sz w:val="17"/>
              </w:rPr>
              <w:t>13</w:t>
            </w:r>
            <w:r>
              <w:rPr>
                <w:spacing w:val="-2"/>
                <w:sz w:val="17"/>
              </w:rPr>
              <w:t xml:space="preserve"> </w:t>
            </w:r>
            <w:r>
              <w:rPr>
                <w:sz w:val="17"/>
              </w:rPr>
              <w:t>&amp;</w:t>
            </w:r>
            <w:r>
              <w:rPr>
                <w:spacing w:val="-1"/>
                <w:sz w:val="17"/>
              </w:rPr>
              <w:t xml:space="preserve"> </w:t>
            </w:r>
            <w:r>
              <w:rPr>
                <w:sz w:val="17"/>
              </w:rPr>
              <w:t>14</w:t>
            </w:r>
          </w:p>
          <w:p w14:paraId="6DA093E5" w14:textId="77777777" w:rsidR="00652107" w:rsidRDefault="00652107">
            <w:pPr>
              <w:pStyle w:val="TableParagraph"/>
              <w:spacing w:line="196" w:lineRule="exact"/>
              <w:ind w:left="189" w:right="74"/>
              <w:rPr>
                <w:sz w:val="17"/>
              </w:rPr>
            </w:pPr>
            <w:r>
              <w:rPr>
                <w:w w:val="95"/>
                <w:sz w:val="17"/>
              </w:rPr>
              <w:t>as</w:t>
            </w:r>
            <w:r>
              <w:rPr>
                <w:spacing w:val="-2"/>
                <w:w w:val="95"/>
                <w:sz w:val="17"/>
              </w:rPr>
              <w:t xml:space="preserve"> </w:t>
            </w:r>
            <w:r>
              <w:rPr>
                <w:w w:val="95"/>
                <w:sz w:val="17"/>
              </w:rPr>
              <w:t>B2</w:t>
            </w:r>
          </w:p>
        </w:tc>
      </w:tr>
      <w:tr w:rsidR="00652107" w14:paraId="49A209F6" w14:textId="77777777">
        <w:trPr>
          <w:trHeight w:val="828"/>
        </w:trPr>
        <w:tc>
          <w:tcPr>
            <w:tcW w:w="2603" w:type="dxa"/>
            <w:tcBorders>
              <w:left w:val="nil"/>
            </w:tcBorders>
          </w:tcPr>
          <w:p w14:paraId="4C26A0DF" w14:textId="77777777" w:rsidR="00652107" w:rsidRDefault="00652107">
            <w:pPr>
              <w:pStyle w:val="TableParagraph"/>
              <w:tabs>
                <w:tab w:val="left" w:pos="1815"/>
              </w:tabs>
              <w:spacing w:before="129" w:line="232" w:lineRule="auto"/>
              <w:ind w:left="458" w:right="97" w:hanging="454"/>
              <w:jc w:val="both"/>
              <w:rPr>
                <w:sz w:val="17"/>
              </w:rPr>
            </w:pPr>
            <w:r>
              <w:rPr>
                <w:sz w:val="17"/>
              </w:rPr>
              <w:t xml:space="preserve">12.    </w:t>
            </w:r>
            <w:r>
              <w:rPr>
                <w:spacing w:val="2"/>
                <w:sz w:val="17"/>
              </w:rPr>
              <w:t xml:space="preserve"> </w:t>
            </w:r>
            <w:r>
              <w:rPr>
                <w:sz w:val="17"/>
              </w:rPr>
              <w:t>HELICOPTER</w:t>
            </w:r>
            <w:r>
              <w:rPr>
                <w:sz w:val="17"/>
              </w:rPr>
              <w:tab/>
            </w:r>
            <w:r>
              <w:rPr>
                <w:spacing w:val="-2"/>
                <w:sz w:val="17"/>
              </w:rPr>
              <w:t>AERODY-</w:t>
            </w:r>
            <w:r>
              <w:rPr>
                <w:spacing w:val="-35"/>
                <w:sz w:val="17"/>
              </w:rPr>
              <w:t xml:space="preserve"> </w:t>
            </w:r>
            <w:r>
              <w:rPr>
                <w:sz w:val="17"/>
              </w:rPr>
              <w:t>NAMICS, STRUCTURES AND</w:t>
            </w:r>
            <w:r>
              <w:rPr>
                <w:spacing w:val="-35"/>
                <w:sz w:val="17"/>
              </w:rPr>
              <w:t xml:space="preserve"> </w:t>
            </w:r>
            <w:r>
              <w:rPr>
                <w:sz w:val="17"/>
              </w:rPr>
              <w:t>SYSTEMS</w:t>
            </w:r>
          </w:p>
        </w:tc>
        <w:tc>
          <w:tcPr>
            <w:tcW w:w="737" w:type="dxa"/>
          </w:tcPr>
          <w:p w14:paraId="00F66A53" w14:textId="77777777" w:rsidR="00652107" w:rsidRDefault="00652107">
            <w:pPr>
              <w:pStyle w:val="TableParagraph"/>
              <w:spacing w:before="124"/>
              <w:ind w:right="247"/>
              <w:jc w:val="right"/>
              <w:rPr>
                <w:sz w:val="17"/>
              </w:rPr>
            </w:pPr>
            <w:r>
              <w:rPr>
                <w:w w:val="90"/>
                <w:sz w:val="17"/>
              </w:rPr>
              <w:t>n/a</w:t>
            </w:r>
          </w:p>
        </w:tc>
        <w:tc>
          <w:tcPr>
            <w:tcW w:w="737" w:type="dxa"/>
          </w:tcPr>
          <w:p w14:paraId="0859A76E" w14:textId="77777777" w:rsidR="00652107" w:rsidRDefault="00652107">
            <w:pPr>
              <w:pStyle w:val="TableParagraph"/>
              <w:spacing w:before="124"/>
              <w:ind w:left="260"/>
              <w:rPr>
                <w:sz w:val="17"/>
              </w:rPr>
            </w:pPr>
            <w:r>
              <w:rPr>
                <w:w w:val="90"/>
                <w:sz w:val="17"/>
              </w:rPr>
              <w:t>n/a</w:t>
            </w:r>
          </w:p>
        </w:tc>
        <w:tc>
          <w:tcPr>
            <w:tcW w:w="737" w:type="dxa"/>
          </w:tcPr>
          <w:p w14:paraId="7278E00E" w14:textId="77777777" w:rsidR="00652107" w:rsidRDefault="00652107">
            <w:pPr>
              <w:pStyle w:val="TableParagraph"/>
              <w:spacing w:before="124"/>
              <w:ind w:left="314"/>
              <w:rPr>
                <w:sz w:val="17"/>
              </w:rPr>
            </w:pPr>
            <w:r>
              <w:rPr>
                <w:w w:val="106"/>
                <w:sz w:val="17"/>
              </w:rPr>
              <w:t>X</w:t>
            </w:r>
          </w:p>
        </w:tc>
        <w:tc>
          <w:tcPr>
            <w:tcW w:w="737" w:type="dxa"/>
          </w:tcPr>
          <w:p w14:paraId="22386E2A" w14:textId="77777777" w:rsidR="00652107" w:rsidRDefault="00652107">
            <w:pPr>
              <w:pStyle w:val="TableParagraph"/>
              <w:spacing w:before="124"/>
              <w:ind w:left="10"/>
              <w:rPr>
                <w:sz w:val="17"/>
              </w:rPr>
            </w:pPr>
            <w:r>
              <w:rPr>
                <w:w w:val="106"/>
                <w:sz w:val="17"/>
              </w:rPr>
              <w:t>X</w:t>
            </w:r>
          </w:p>
        </w:tc>
        <w:tc>
          <w:tcPr>
            <w:tcW w:w="1020" w:type="dxa"/>
          </w:tcPr>
          <w:p w14:paraId="69E700DF" w14:textId="77777777" w:rsidR="00652107" w:rsidRDefault="00652107">
            <w:pPr>
              <w:pStyle w:val="TableParagraph"/>
              <w:spacing w:before="124"/>
              <w:ind w:left="108" w:right="98"/>
              <w:rPr>
                <w:sz w:val="17"/>
              </w:rPr>
            </w:pPr>
            <w:r>
              <w:rPr>
                <w:w w:val="90"/>
                <w:sz w:val="17"/>
              </w:rPr>
              <w:t>n/a</w:t>
            </w:r>
          </w:p>
        </w:tc>
        <w:tc>
          <w:tcPr>
            <w:tcW w:w="737" w:type="dxa"/>
          </w:tcPr>
          <w:p w14:paraId="5E194D04" w14:textId="77777777" w:rsidR="00652107" w:rsidRDefault="00652107">
            <w:pPr>
              <w:pStyle w:val="TableParagraph"/>
              <w:spacing w:before="124"/>
              <w:ind w:left="119" w:right="108"/>
              <w:rPr>
                <w:sz w:val="17"/>
              </w:rPr>
            </w:pPr>
            <w:r>
              <w:rPr>
                <w:w w:val="90"/>
                <w:sz w:val="17"/>
              </w:rPr>
              <w:t>n/a</w:t>
            </w:r>
          </w:p>
        </w:tc>
        <w:tc>
          <w:tcPr>
            <w:tcW w:w="737" w:type="dxa"/>
          </w:tcPr>
          <w:p w14:paraId="0BAC82C6" w14:textId="77777777" w:rsidR="00652107" w:rsidRDefault="00652107">
            <w:pPr>
              <w:pStyle w:val="TableParagraph"/>
              <w:spacing w:before="124"/>
              <w:ind w:left="119" w:right="108"/>
              <w:rPr>
                <w:sz w:val="17"/>
              </w:rPr>
            </w:pPr>
            <w:r>
              <w:rPr>
                <w:w w:val="90"/>
                <w:sz w:val="17"/>
              </w:rPr>
              <w:t>n/a</w:t>
            </w:r>
          </w:p>
        </w:tc>
        <w:tc>
          <w:tcPr>
            <w:tcW w:w="1139" w:type="dxa"/>
            <w:vMerge/>
            <w:tcBorders>
              <w:top w:val="nil"/>
              <w:right w:val="nil"/>
            </w:tcBorders>
          </w:tcPr>
          <w:p w14:paraId="7421A41E" w14:textId="77777777" w:rsidR="00652107" w:rsidRDefault="00652107">
            <w:pPr>
              <w:rPr>
                <w:sz w:val="2"/>
                <w:szCs w:val="2"/>
              </w:rPr>
            </w:pPr>
          </w:p>
        </w:tc>
      </w:tr>
      <w:tr w:rsidR="00652107" w14:paraId="1DB46C82" w14:textId="77777777">
        <w:trPr>
          <w:trHeight w:val="635"/>
        </w:trPr>
        <w:tc>
          <w:tcPr>
            <w:tcW w:w="2603" w:type="dxa"/>
            <w:tcBorders>
              <w:left w:val="nil"/>
            </w:tcBorders>
          </w:tcPr>
          <w:p w14:paraId="6864EDF8" w14:textId="77777777" w:rsidR="00652107" w:rsidRDefault="00652107">
            <w:pPr>
              <w:pStyle w:val="TableParagraph"/>
              <w:tabs>
                <w:tab w:val="left" w:pos="458"/>
              </w:tabs>
              <w:spacing w:before="128" w:line="232" w:lineRule="auto"/>
              <w:ind w:left="458" w:right="98" w:hanging="454"/>
              <w:rPr>
                <w:sz w:val="17"/>
              </w:rPr>
            </w:pPr>
            <w:r>
              <w:rPr>
                <w:sz w:val="17"/>
              </w:rPr>
              <w:t>13.</w:t>
            </w:r>
            <w:r>
              <w:rPr>
                <w:sz w:val="17"/>
              </w:rPr>
              <w:tab/>
            </w:r>
            <w:r>
              <w:rPr>
                <w:spacing w:val="-2"/>
                <w:sz w:val="17"/>
              </w:rPr>
              <w:t>AIRCRAFT AERODYNAMICS,</w:t>
            </w:r>
            <w:r>
              <w:rPr>
                <w:spacing w:val="-34"/>
                <w:sz w:val="17"/>
              </w:rPr>
              <w:t xml:space="preserve"> </w:t>
            </w:r>
            <w:r>
              <w:rPr>
                <w:w w:val="95"/>
                <w:sz w:val="17"/>
              </w:rPr>
              <w:t>STRUCTURES</w:t>
            </w:r>
            <w:r>
              <w:rPr>
                <w:spacing w:val="12"/>
                <w:w w:val="95"/>
                <w:sz w:val="17"/>
              </w:rPr>
              <w:t xml:space="preserve"> </w:t>
            </w:r>
            <w:r>
              <w:rPr>
                <w:w w:val="95"/>
                <w:sz w:val="17"/>
              </w:rPr>
              <w:t>AND</w:t>
            </w:r>
            <w:r>
              <w:rPr>
                <w:spacing w:val="15"/>
                <w:w w:val="95"/>
                <w:sz w:val="17"/>
              </w:rPr>
              <w:t xml:space="preserve"> </w:t>
            </w:r>
            <w:r>
              <w:rPr>
                <w:w w:val="95"/>
                <w:sz w:val="17"/>
              </w:rPr>
              <w:t>SYSTEMS</w:t>
            </w:r>
          </w:p>
        </w:tc>
        <w:tc>
          <w:tcPr>
            <w:tcW w:w="737" w:type="dxa"/>
          </w:tcPr>
          <w:p w14:paraId="030A2780" w14:textId="77777777" w:rsidR="00652107" w:rsidRDefault="00652107">
            <w:pPr>
              <w:pStyle w:val="TableParagraph"/>
              <w:spacing w:before="124"/>
              <w:ind w:right="247"/>
              <w:jc w:val="right"/>
              <w:rPr>
                <w:sz w:val="17"/>
              </w:rPr>
            </w:pPr>
            <w:r>
              <w:rPr>
                <w:w w:val="90"/>
                <w:sz w:val="17"/>
              </w:rPr>
              <w:t>n/a</w:t>
            </w:r>
          </w:p>
        </w:tc>
        <w:tc>
          <w:tcPr>
            <w:tcW w:w="737" w:type="dxa"/>
          </w:tcPr>
          <w:p w14:paraId="379A1C43" w14:textId="77777777" w:rsidR="00652107" w:rsidRDefault="00652107">
            <w:pPr>
              <w:pStyle w:val="TableParagraph"/>
              <w:spacing w:before="124"/>
              <w:ind w:left="260"/>
              <w:rPr>
                <w:sz w:val="17"/>
              </w:rPr>
            </w:pPr>
            <w:r>
              <w:rPr>
                <w:w w:val="90"/>
                <w:sz w:val="17"/>
              </w:rPr>
              <w:t>n/a</w:t>
            </w:r>
          </w:p>
        </w:tc>
        <w:tc>
          <w:tcPr>
            <w:tcW w:w="737" w:type="dxa"/>
          </w:tcPr>
          <w:p w14:paraId="2E3B0A1D" w14:textId="77777777" w:rsidR="00652107" w:rsidRDefault="00652107">
            <w:pPr>
              <w:pStyle w:val="TableParagraph"/>
              <w:spacing w:before="124"/>
              <w:ind w:left="260"/>
              <w:rPr>
                <w:sz w:val="17"/>
              </w:rPr>
            </w:pPr>
            <w:r>
              <w:rPr>
                <w:w w:val="90"/>
                <w:sz w:val="17"/>
              </w:rPr>
              <w:t>n/a</w:t>
            </w:r>
          </w:p>
        </w:tc>
        <w:tc>
          <w:tcPr>
            <w:tcW w:w="737" w:type="dxa"/>
          </w:tcPr>
          <w:p w14:paraId="29FFC7DD" w14:textId="77777777" w:rsidR="00652107" w:rsidRDefault="00652107">
            <w:pPr>
              <w:pStyle w:val="TableParagraph"/>
              <w:spacing w:before="124"/>
              <w:ind w:left="118" w:right="108"/>
              <w:rPr>
                <w:sz w:val="17"/>
              </w:rPr>
            </w:pPr>
            <w:r>
              <w:rPr>
                <w:w w:val="90"/>
                <w:sz w:val="17"/>
              </w:rPr>
              <w:t>n/a</w:t>
            </w:r>
          </w:p>
        </w:tc>
        <w:tc>
          <w:tcPr>
            <w:tcW w:w="1020" w:type="dxa"/>
          </w:tcPr>
          <w:p w14:paraId="54A32E25" w14:textId="77777777" w:rsidR="00652107" w:rsidRDefault="00652107">
            <w:pPr>
              <w:pStyle w:val="TableParagraph"/>
              <w:spacing w:before="124"/>
              <w:ind w:left="108" w:right="98"/>
              <w:rPr>
                <w:sz w:val="17"/>
              </w:rPr>
            </w:pPr>
            <w:r>
              <w:rPr>
                <w:w w:val="90"/>
                <w:sz w:val="17"/>
              </w:rPr>
              <w:t>n/a</w:t>
            </w:r>
          </w:p>
        </w:tc>
        <w:tc>
          <w:tcPr>
            <w:tcW w:w="737" w:type="dxa"/>
          </w:tcPr>
          <w:p w14:paraId="132E1883" w14:textId="77777777" w:rsidR="00652107" w:rsidRDefault="00652107">
            <w:pPr>
              <w:pStyle w:val="TableParagraph"/>
              <w:spacing w:before="124"/>
              <w:ind w:left="11"/>
              <w:rPr>
                <w:sz w:val="17"/>
              </w:rPr>
            </w:pPr>
            <w:r>
              <w:rPr>
                <w:w w:val="106"/>
                <w:sz w:val="17"/>
              </w:rPr>
              <w:t>X</w:t>
            </w:r>
          </w:p>
        </w:tc>
        <w:tc>
          <w:tcPr>
            <w:tcW w:w="737" w:type="dxa"/>
          </w:tcPr>
          <w:p w14:paraId="6A6F0F9C" w14:textId="77777777" w:rsidR="00652107" w:rsidRDefault="00652107">
            <w:pPr>
              <w:pStyle w:val="TableParagraph"/>
              <w:spacing w:before="124"/>
              <w:ind w:left="11"/>
              <w:rPr>
                <w:sz w:val="17"/>
              </w:rPr>
            </w:pPr>
            <w:r>
              <w:rPr>
                <w:w w:val="106"/>
                <w:sz w:val="17"/>
              </w:rPr>
              <w:t>X</w:t>
            </w:r>
          </w:p>
        </w:tc>
        <w:tc>
          <w:tcPr>
            <w:tcW w:w="1139" w:type="dxa"/>
            <w:vMerge/>
            <w:tcBorders>
              <w:top w:val="nil"/>
              <w:right w:val="nil"/>
            </w:tcBorders>
          </w:tcPr>
          <w:p w14:paraId="41B6D273" w14:textId="77777777" w:rsidR="00652107" w:rsidRDefault="00652107">
            <w:pPr>
              <w:rPr>
                <w:sz w:val="2"/>
                <w:szCs w:val="2"/>
              </w:rPr>
            </w:pPr>
          </w:p>
        </w:tc>
      </w:tr>
      <w:tr w:rsidR="00652107" w14:paraId="5DF5D84E" w14:textId="77777777">
        <w:trPr>
          <w:trHeight w:val="442"/>
        </w:trPr>
        <w:tc>
          <w:tcPr>
            <w:tcW w:w="2603" w:type="dxa"/>
            <w:tcBorders>
              <w:left w:val="nil"/>
            </w:tcBorders>
          </w:tcPr>
          <w:p w14:paraId="2DB36BD4" w14:textId="77777777" w:rsidR="00652107" w:rsidRDefault="00652107">
            <w:pPr>
              <w:pStyle w:val="TableParagraph"/>
              <w:tabs>
                <w:tab w:val="left" w:pos="458"/>
              </w:tabs>
              <w:spacing w:before="124"/>
              <w:ind w:left="5"/>
              <w:rPr>
                <w:sz w:val="17"/>
              </w:rPr>
            </w:pPr>
            <w:r>
              <w:rPr>
                <w:sz w:val="17"/>
              </w:rPr>
              <w:t>14.</w:t>
            </w:r>
            <w:r>
              <w:rPr>
                <w:sz w:val="17"/>
              </w:rPr>
              <w:tab/>
              <w:t>PROPULSION</w:t>
            </w:r>
          </w:p>
        </w:tc>
        <w:tc>
          <w:tcPr>
            <w:tcW w:w="737" w:type="dxa"/>
          </w:tcPr>
          <w:p w14:paraId="573C6B1F" w14:textId="77777777" w:rsidR="00652107" w:rsidRDefault="00652107">
            <w:pPr>
              <w:pStyle w:val="TableParagraph"/>
              <w:spacing w:before="124"/>
              <w:ind w:right="247"/>
              <w:jc w:val="right"/>
              <w:rPr>
                <w:sz w:val="17"/>
              </w:rPr>
            </w:pPr>
            <w:r>
              <w:rPr>
                <w:w w:val="90"/>
                <w:sz w:val="17"/>
              </w:rPr>
              <w:t>n/a</w:t>
            </w:r>
          </w:p>
        </w:tc>
        <w:tc>
          <w:tcPr>
            <w:tcW w:w="737" w:type="dxa"/>
          </w:tcPr>
          <w:p w14:paraId="43E66C90" w14:textId="77777777" w:rsidR="00652107" w:rsidRDefault="00652107">
            <w:pPr>
              <w:pStyle w:val="TableParagraph"/>
              <w:spacing w:before="124"/>
              <w:ind w:left="260"/>
              <w:rPr>
                <w:sz w:val="17"/>
              </w:rPr>
            </w:pPr>
            <w:r>
              <w:rPr>
                <w:w w:val="90"/>
                <w:sz w:val="17"/>
              </w:rPr>
              <w:t>n/a</w:t>
            </w:r>
          </w:p>
        </w:tc>
        <w:tc>
          <w:tcPr>
            <w:tcW w:w="737" w:type="dxa"/>
          </w:tcPr>
          <w:p w14:paraId="79DFA427" w14:textId="77777777" w:rsidR="00652107" w:rsidRDefault="00652107">
            <w:pPr>
              <w:pStyle w:val="TableParagraph"/>
              <w:spacing w:before="124"/>
              <w:ind w:left="260"/>
              <w:rPr>
                <w:sz w:val="17"/>
              </w:rPr>
            </w:pPr>
            <w:r>
              <w:rPr>
                <w:w w:val="90"/>
                <w:sz w:val="17"/>
              </w:rPr>
              <w:t>n/a</w:t>
            </w:r>
          </w:p>
        </w:tc>
        <w:tc>
          <w:tcPr>
            <w:tcW w:w="737" w:type="dxa"/>
          </w:tcPr>
          <w:p w14:paraId="13A97630" w14:textId="77777777" w:rsidR="00652107" w:rsidRDefault="00652107">
            <w:pPr>
              <w:pStyle w:val="TableParagraph"/>
              <w:spacing w:before="124"/>
              <w:ind w:left="118" w:right="108"/>
              <w:rPr>
                <w:sz w:val="17"/>
              </w:rPr>
            </w:pPr>
            <w:r>
              <w:rPr>
                <w:w w:val="90"/>
                <w:sz w:val="17"/>
              </w:rPr>
              <w:t>n/a</w:t>
            </w:r>
          </w:p>
        </w:tc>
        <w:tc>
          <w:tcPr>
            <w:tcW w:w="1020" w:type="dxa"/>
          </w:tcPr>
          <w:p w14:paraId="6727D964" w14:textId="77777777" w:rsidR="00652107" w:rsidRDefault="00652107">
            <w:pPr>
              <w:pStyle w:val="TableParagraph"/>
              <w:spacing w:before="124"/>
              <w:ind w:left="108" w:right="98"/>
              <w:rPr>
                <w:sz w:val="17"/>
              </w:rPr>
            </w:pPr>
            <w:r>
              <w:rPr>
                <w:w w:val="90"/>
                <w:sz w:val="17"/>
              </w:rPr>
              <w:t>n/a</w:t>
            </w:r>
          </w:p>
        </w:tc>
        <w:tc>
          <w:tcPr>
            <w:tcW w:w="737" w:type="dxa"/>
          </w:tcPr>
          <w:p w14:paraId="7ECBB5E1" w14:textId="77777777" w:rsidR="00652107" w:rsidRDefault="00652107">
            <w:pPr>
              <w:pStyle w:val="TableParagraph"/>
              <w:spacing w:before="124"/>
              <w:ind w:left="11"/>
              <w:rPr>
                <w:sz w:val="17"/>
              </w:rPr>
            </w:pPr>
            <w:r>
              <w:rPr>
                <w:w w:val="106"/>
                <w:sz w:val="17"/>
              </w:rPr>
              <w:t>X</w:t>
            </w:r>
          </w:p>
        </w:tc>
        <w:tc>
          <w:tcPr>
            <w:tcW w:w="737" w:type="dxa"/>
          </w:tcPr>
          <w:p w14:paraId="680D6FCC" w14:textId="77777777" w:rsidR="00652107" w:rsidRDefault="00652107">
            <w:pPr>
              <w:pStyle w:val="TableParagraph"/>
              <w:spacing w:before="124"/>
              <w:ind w:left="11"/>
              <w:rPr>
                <w:sz w:val="17"/>
              </w:rPr>
            </w:pPr>
            <w:r>
              <w:rPr>
                <w:w w:val="106"/>
                <w:sz w:val="17"/>
              </w:rPr>
              <w:t>X</w:t>
            </w:r>
          </w:p>
        </w:tc>
        <w:tc>
          <w:tcPr>
            <w:tcW w:w="1139" w:type="dxa"/>
            <w:vMerge/>
            <w:tcBorders>
              <w:top w:val="nil"/>
              <w:right w:val="nil"/>
            </w:tcBorders>
          </w:tcPr>
          <w:p w14:paraId="6686D713" w14:textId="77777777" w:rsidR="00652107" w:rsidRDefault="00652107">
            <w:pPr>
              <w:rPr>
                <w:sz w:val="2"/>
                <w:szCs w:val="2"/>
              </w:rPr>
            </w:pPr>
          </w:p>
        </w:tc>
      </w:tr>
      <w:tr w:rsidR="00652107" w14:paraId="40F8C517" w14:textId="77777777">
        <w:trPr>
          <w:trHeight w:val="442"/>
        </w:trPr>
        <w:tc>
          <w:tcPr>
            <w:tcW w:w="2603" w:type="dxa"/>
            <w:tcBorders>
              <w:left w:val="nil"/>
            </w:tcBorders>
          </w:tcPr>
          <w:p w14:paraId="3B781176" w14:textId="77777777" w:rsidR="00652107" w:rsidRDefault="00652107">
            <w:pPr>
              <w:pStyle w:val="TableParagraph"/>
              <w:tabs>
                <w:tab w:val="left" w:pos="458"/>
              </w:tabs>
              <w:spacing w:before="124"/>
              <w:ind w:left="5"/>
              <w:rPr>
                <w:sz w:val="17"/>
              </w:rPr>
            </w:pPr>
            <w:r>
              <w:rPr>
                <w:sz w:val="17"/>
              </w:rPr>
              <w:t>15.</w:t>
            </w:r>
            <w:r>
              <w:rPr>
                <w:sz w:val="17"/>
              </w:rPr>
              <w:tab/>
            </w:r>
            <w:r>
              <w:rPr>
                <w:w w:val="95"/>
                <w:sz w:val="17"/>
              </w:rPr>
              <w:t>GAS</w:t>
            </w:r>
            <w:r>
              <w:rPr>
                <w:spacing w:val="11"/>
                <w:w w:val="95"/>
                <w:sz w:val="17"/>
              </w:rPr>
              <w:t xml:space="preserve"> </w:t>
            </w:r>
            <w:r>
              <w:rPr>
                <w:w w:val="95"/>
                <w:sz w:val="17"/>
              </w:rPr>
              <w:t>TURBINE</w:t>
            </w:r>
            <w:r>
              <w:rPr>
                <w:spacing w:val="10"/>
                <w:w w:val="95"/>
                <w:sz w:val="17"/>
              </w:rPr>
              <w:t xml:space="preserve"> </w:t>
            </w:r>
            <w:r>
              <w:rPr>
                <w:w w:val="95"/>
                <w:sz w:val="17"/>
              </w:rPr>
              <w:t>ENGINES</w:t>
            </w:r>
          </w:p>
        </w:tc>
        <w:tc>
          <w:tcPr>
            <w:tcW w:w="737" w:type="dxa"/>
          </w:tcPr>
          <w:p w14:paraId="0842AFA4" w14:textId="77777777" w:rsidR="00652107" w:rsidRDefault="00652107">
            <w:pPr>
              <w:pStyle w:val="TableParagraph"/>
              <w:spacing w:before="124"/>
              <w:ind w:right="301"/>
              <w:jc w:val="right"/>
              <w:rPr>
                <w:sz w:val="17"/>
              </w:rPr>
            </w:pPr>
            <w:r>
              <w:rPr>
                <w:w w:val="106"/>
                <w:sz w:val="17"/>
              </w:rPr>
              <w:t>X</w:t>
            </w:r>
          </w:p>
        </w:tc>
        <w:tc>
          <w:tcPr>
            <w:tcW w:w="737" w:type="dxa"/>
          </w:tcPr>
          <w:p w14:paraId="0158DCE8" w14:textId="77777777" w:rsidR="00652107" w:rsidRDefault="00652107">
            <w:pPr>
              <w:pStyle w:val="TableParagraph"/>
              <w:spacing w:before="124"/>
              <w:ind w:left="260"/>
              <w:rPr>
                <w:sz w:val="17"/>
              </w:rPr>
            </w:pPr>
            <w:r>
              <w:rPr>
                <w:w w:val="90"/>
                <w:sz w:val="17"/>
              </w:rPr>
              <w:t>n/a</w:t>
            </w:r>
          </w:p>
        </w:tc>
        <w:tc>
          <w:tcPr>
            <w:tcW w:w="737" w:type="dxa"/>
          </w:tcPr>
          <w:p w14:paraId="491F57D8" w14:textId="77777777" w:rsidR="00652107" w:rsidRDefault="00652107">
            <w:pPr>
              <w:pStyle w:val="TableParagraph"/>
              <w:spacing w:before="124"/>
              <w:ind w:left="314"/>
              <w:rPr>
                <w:sz w:val="17"/>
              </w:rPr>
            </w:pPr>
            <w:r>
              <w:rPr>
                <w:w w:val="106"/>
                <w:sz w:val="17"/>
              </w:rPr>
              <w:t>X</w:t>
            </w:r>
          </w:p>
        </w:tc>
        <w:tc>
          <w:tcPr>
            <w:tcW w:w="737" w:type="dxa"/>
          </w:tcPr>
          <w:p w14:paraId="5279CFB6" w14:textId="77777777" w:rsidR="00652107" w:rsidRDefault="00652107">
            <w:pPr>
              <w:pStyle w:val="TableParagraph"/>
              <w:spacing w:before="124"/>
              <w:ind w:left="118" w:right="108"/>
              <w:rPr>
                <w:sz w:val="17"/>
              </w:rPr>
            </w:pPr>
            <w:r>
              <w:rPr>
                <w:w w:val="90"/>
                <w:sz w:val="17"/>
              </w:rPr>
              <w:t>n/a</w:t>
            </w:r>
          </w:p>
        </w:tc>
        <w:tc>
          <w:tcPr>
            <w:tcW w:w="1020" w:type="dxa"/>
          </w:tcPr>
          <w:p w14:paraId="2622610B" w14:textId="77777777" w:rsidR="00652107" w:rsidRDefault="00652107">
            <w:pPr>
              <w:pStyle w:val="TableParagraph"/>
              <w:spacing w:before="124"/>
              <w:ind w:left="108" w:right="98"/>
              <w:rPr>
                <w:sz w:val="17"/>
              </w:rPr>
            </w:pPr>
            <w:r>
              <w:rPr>
                <w:w w:val="90"/>
                <w:sz w:val="17"/>
              </w:rPr>
              <w:t>n/a</w:t>
            </w:r>
          </w:p>
        </w:tc>
        <w:tc>
          <w:tcPr>
            <w:tcW w:w="737" w:type="dxa"/>
          </w:tcPr>
          <w:p w14:paraId="0FF1BA5E" w14:textId="77777777" w:rsidR="00652107" w:rsidRDefault="00652107">
            <w:pPr>
              <w:pStyle w:val="TableParagraph"/>
              <w:spacing w:before="124"/>
              <w:ind w:left="119" w:right="108"/>
              <w:rPr>
                <w:sz w:val="17"/>
              </w:rPr>
            </w:pPr>
            <w:r>
              <w:rPr>
                <w:w w:val="90"/>
                <w:sz w:val="17"/>
              </w:rPr>
              <w:t>n/a</w:t>
            </w:r>
          </w:p>
        </w:tc>
        <w:tc>
          <w:tcPr>
            <w:tcW w:w="737" w:type="dxa"/>
          </w:tcPr>
          <w:p w14:paraId="478753AF" w14:textId="77777777" w:rsidR="00652107" w:rsidRDefault="00652107">
            <w:pPr>
              <w:pStyle w:val="TableParagraph"/>
              <w:spacing w:before="124"/>
              <w:ind w:left="119" w:right="108"/>
              <w:rPr>
                <w:sz w:val="17"/>
              </w:rPr>
            </w:pPr>
            <w:r>
              <w:rPr>
                <w:w w:val="90"/>
                <w:sz w:val="17"/>
              </w:rPr>
              <w:t>n/a</w:t>
            </w:r>
          </w:p>
        </w:tc>
        <w:tc>
          <w:tcPr>
            <w:tcW w:w="1139" w:type="dxa"/>
            <w:vMerge/>
            <w:tcBorders>
              <w:top w:val="nil"/>
              <w:right w:val="nil"/>
            </w:tcBorders>
          </w:tcPr>
          <w:p w14:paraId="2DA22882" w14:textId="77777777" w:rsidR="00652107" w:rsidRDefault="00652107">
            <w:pPr>
              <w:rPr>
                <w:sz w:val="2"/>
                <w:szCs w:val="2"/>
              </w:rPr>
            </w:pPr>
          </w:p>
        </w:tc>
      </w:tr>
      <w:tr w:rsidR="00652107" w14:paraId="6A93D487" w14:textId="77777777">
        <w:trPr>
          <w:trHeight w:val="442"/>
        </w:trPr>
        <w:tc>
          <w:tcPr>
            <w:tcW w:w="2603" w:type="dxa"/>
            <w:tcBorders>
              <w:left w:val="nil"/>
            </w:tcBorders>
          </w:tcPr>
          <w:p w14:paraId="22ADD03C" w14:textId="77777777" w:rsidR="00652107" w:rsidRDefault="00652107">
            <w:pPr>
              <w:pStyle w:val="TableParagraph"/>
              <w:tabs>
                <w:tab w:val="left" w:pos="458"/>
              </w:tabs>
              <w:spacing w:before="124"/>
              <w:ind w:left="5"/>
              <w:rPr>
                <w:sz w:val="17"/>
              </w:rPr>
            </w:pPr>
            <w:r>
              <w:rPr>
                <w:sz w:val="17"/>
              </w:rPr>
              <w:t>16.</w:t>
            </w:r>
            <w:r>
              <w:rPr>
                <w:sz w:val="17"/>
              </w:rPr>
              <w:tab/>
            </w:r>
            <w:r>
              <w:rPr>
                <w:w w:val="95"/>
                <w:sz w:val="17"/>
              </w:rPr>
              <w:t>PISTON</w:t>
            </w:r>
            <w:r>
              <w:rPr>
                <w:spacing w:val="6"/>
                <w:w w:val="95"/>
                <w:sz w:val="17"/>
              </w:rPr>
              <w:t xml:space="preserve"> </w:t>
            </w:r>
            <w:r>
              <w:rPr>
                <w:w w:val="95"/>
                <w:sz w:val="17"/>
              </w:rPr>
              <w:t>ENGINE</w:t>
            </w:r>
          </w:p>
        </w:tc>
        <w:tc>
          <w:tcPr>
            <w:tcW w:w="737" w:type="dxa"/>
          </w:tcPr>
          <w:p w14:paraId="011A4F37" w14:textId="77777777" w:rsidR="00652107" w:rsidRDefault="00652107">
            <w:pPr>
              <w:pStyle w:val="TableParagraph"/>
              <w:spacing w:before="124"/>
              <w:ind w:right="247"/>
              <w:jc w:val="right"/>
              <w:rPr>
                <w:sz w:val="17"/>
              </w:rPr>
            </w:pPr>
            <w:r>
              <w:rPr>
                <w:w w:val="90"/>
                <w:sz w:val="17"/>
              </w:rPr>
              <w:t>n/a</w:t>
            </w:r>
          </w:p>
        </w:tc>
        <w:tc>
          <w:tcPr>
            <w:tcW w:w="737" w:type="dxa"/>
          </w:tcPr>
          <w:p w14:paraId="695D940B" w14:textId="77777777" w:rsidR="00652107" w:rsidRDefault="00652107">
            <w:pPr>
              <w:pStyle w:val="TableParagraph"/>
              <w:spacing w:before="124"/>
              <w:ind w:left="314"/>
              <w:rPr>
                <w:sz w:val="17"/>
              </w:rPr>
            </w:pPr>
            <w:r>
              <w:rPr>
                <w:w w:val="106"/>
                <w:sz w:val="17"/>
              </w:rPr>
              <w:t>X</w:t>
            </w:r>
          </w:p>
        </w:tc>
        <w:tc>
          <w:tcPr>
            <w:tcW w:w="737" w:type="dxa"/>
          </w:tcPr>
          <w:p w14:paraId="46056A80" w14:textId="77777777" w:rsidR="00652107" w:rsidRDefault="00652107">
            <w:pPr>
              <w:pStyle w:val="TableParagraph"/>
              <w:spacing w:before="124"/>
              <w:ind w:left="260"/>
              <w:rPr>
                <w:sz w:val="17"/>
              </w:rPr>
            </w:pPr>
            <w:r>
              <w:rPr>
                <w:w w:val="90"/>
                <w:sz w:val="17"/>
              </w:rPr>
              <w:t>n/a</w:t>
            </w:r>
          </w:p>
        </w:tc>
        <w:tc>
          <w:tcPr>
            <w:tcW w:w="737" w:type="dxa"/>
          </w:tcPr>
          <w:p w14:paraId="58D38325" w14:textId="77777777" w:rsidR="00652107" w:rsidRDefault="00652107">
            <w:pPr>
              <w:pStyle w:val="TableParagraph"/>
              <w:spacing w:before="124"/>
              <w:ind w:left="10"/>
              <w:rPr>
                <w:sz w:val="17"/>
              </w:rPr>
            </w:pPr>
            <w:r>
              <w:rPr>
                <w:w w:val="106"/>
                <w:sz w:val="17"/>
              </w:rPr>
              <w:t>X</w:t>
            </w:r>
          </w:p>
        </w:tc>
        <w:tc>
          <w:tcPr>
            <w:tcW w:w="1020" w:type="dxa"/>
          </w:tcPr>
          <w:p w14:paraId="455B09B1" w14:textId="77777777" w:rsidR="00652107" w:rsidRDefault="00652107">
            <w:pPr>
              <w:pStyle w:val="TableParagraph"/>
              <w:spacing w:before="124"/>
              <w:ind w:left="11"/>
              <w:rPr>
                <w:sz w:val="17"/>
              </w:rPr>
            </w:pPr>
            <w:r>
              <w:rPr>
                <w:w w:val="106"/>
                <w:sz w:val="17"/>
              </w:rPr>
              <w:t>X</w:t>
            </w:r>
          </w:p>
        </w:tc>
        <w:tc>
          <w:tcPr>
            <w:tcW w:w="737" w:type="dxa"/>
          </w:tcPr>
          <w:p w14:paraId="508FB0AE" w14:textId="77777777" w:rsidR="00652107" w:rsidRDefault="00652107">
            <w:pPr>
              <w:pStyle w:val="TableParagraph"/>
              <w:spacing w:before="124"/>
              <w:ind w:left="119" w:right="108"/>
              <w:rPr>
                <w:sz w:val="17"/>
              </w:rPr>
            </w:pPr>
            <w:r>
              <w:rPr>
                <w:w w:val="90"/>
                <w:sz w:val="17"/>
              </w:rPr>
              <w:t>n/a</w:t>
            </w:r>
          </w:p>
        </w:tc>
        <w:tc>
          <w:tcPr>
            <w:tcW w:w="737" w:type="dxa"/>
          </w:tcPr>
          <w:p w14:paraId="3379D3D6" w14:textId="77777777" w:rsidR="00652107" w:rsidRDefault="00652107">
            <w:pPr>
              <w:pStyle w:val="TableParagraph"/>
              <w:spacing w:before="124"/>
              <w:ind w:left="119" w:right="108"/>
              <w:rPr>
                <w:sz w:val="17"/>
              </w:rPr>
            </w:pPr>
            <w:r>
              <w:rPr>
                <w:w w:val="90"/>
                <w:sz w:val="17"/>
              </w:rPr>
              <w:t>n/a</w:t>
            </w:r>
          </w:p>
        </w:tc>
        <w:tc>
          <w:tcPr>
            <w:tcW w:w="1139" w:type="dxa"/>
            <w:vMerge/>
            <w:tcBorders>
              <w:top w:val="nil"/>
              <w:right w:val="nil"/>
            </w:tcBorders>
          </w:tcPr>
          <w:p w14:paraId="63C07D4D" w14:textId="77777777" w:rsidR="00652107" w:rsidRDefault="00652107">
            <w:pPr>
              <w:rPr>
                <w:sz w:val="2"/>
                <w:szCs w:val="2"/>
              </w:rPr>
            </w:pPr>
          </w:p>
        </w:tc>
      </w:tr>
      <w:tr w:rsidR="00652107" w14:paraId="6FD48BC7" w14:textId="77777777">
        <w:trPr>
          <w:trHeight w:val="385"/>
        </w:trPr>
        <w:tc>
          <w:tcPr>
            <w:tcW w:w="2603" w:type="dxa"/>
            <w:tcBorders>
              <w:left w:val="nil"/>
            </w:tcBorders>
          </w:tcPr>
          <w:p w14:paraId="444D2BEA" w14:textId="77777777" w:rsidR="00652107" w:rsidRDefault="00652107">
            <w:pPr>
              <w:pStyle w:val="TableParagraph"/>
              <w:tabs>
                <w:tab w:val="left" w:pos="458"/>
              </w:tabs>
              <w:spacing w:before="123"/>
              <w:ind w:left="5"/>
              <w:rPr>
                <w:sz w:val="17"/>
              </w:rPr>
            </w:pPr>
            <w:r>
              <w:rPr>
                <w:sz w:val="17"/>
              </w:rPr>
              <w:t>17.</w:t>
            </w:r>
            <w:r>
              <w:rPr>
                <w:sz w:val="17"/>
              </w:rPr>
              <w:tab/>
              <w:t>PROPELLER</w:t>
            </w:r>
          </w:p>
        </w:tc>
        <w:tc>
          <w:tcPr>
            <w:tcW w:w="737" w:type="dxa"/>
          </w:tcPr>
          <w:p w14:paraId="5F9A86EC" w14:textId="77777777" w:rsidR="00652107" w:rsidRDefault="00652107">
            <w:pPr>
              <w:pStyle w:val="TableParagraph"/>
              <w:spacing w:before="123"/>
              <w:ind w:right="301"/>
              <w:jc w:val="right"/>
              <w:rPr>
                <w:sz w:val="17"/>
              </w:rPr>
            </w:pPr>
            <w:r>
              <w:rPr>
                <w:w w:val="106"/>
                <w:sz w:val="17"/>
              </w:rPr>
              <w:t>X</w:t>
            </w:r>
          </w:p>
        </w:tc>
        <w:tc>
          <w:tcPr>
            <w:tcW w:w="737" w:type="dxa"/>
          </w:tcPr>
          <w:p w14:paraId="4637008C" w14:textId="77777777" w:rsidR="00652107" w:rsidRDefault="00652107">
            <w:pPr>
              <w:pStyle w:val="TableParagraph"/>
              <w:spacing w:before="123"/>
              <w:ind w:left="314"/>
              <w:rPr>
                <w:sz w:val="17"/>
              </w:rPr>
            </w:pPr>
            <w:r>
              <w:rPr>
                <w:w w:val="106"/>
                <w:sz w:val="17"/>
              </w:rPr>
              <w:t>X</w:t>
            </w:r>
          </w:p>
        </w:tc>
        <w:tc>
          <w:tcPr>
            <w:tcW w:w="737" w:type="dxa"/>
          </w:tcPr>
          <w:p w14:paraId="471CDB84" w14:textId="77777777" w:rsidR="00652107" w:rsidRDefault="00652107">
            <w:pPr>
              <w:pStyle w:val="TableParagraph"/>
              <w:spacing w:before="123"/>
              <w:ind w:left="260"/>
              <w:rPr>
                <w:sz w:val="17"/>
              </w:rPr>
            </w:pPr>
            <w:r>
              <w:rPr>
                <w:w w:val="90"/>
                <w:sz w:val="17"/>
              </w:rPr>
              <w:t>n/a</w:t>
            </w:r>
          </w:p>
        </w:tc>
        <w:tc>
          <w:tcPr>
            <w:tcW w:w="737" w:type="dxa"/>
          </w:tcPr>
          <w:p w14:paraId="391E3CEE" w14:textId="77777777" w:rsidR="00652107" w:rsidRDefault="00652107">
            <w:pPr>
              <w:pStyle w:val="TableParagraph"/>
              <w:spacing w:before="123"/>
              <w:ind w:left="118" w:right="108"/>
              <w:rPr>
                <w:sz w:val="17"/>
              </w:rPr>
            </w:pPr>
            <w:r>
              <w:rPr>
                <w:w w:val="90"/>
                <w:sz w:val="17"/>
              </w:rPr>
              <w:t>n/a</w:t>
            </w:r>
          </w:p>
        </w:tc>
        <w:tc>
          <w:tcPr>
            <w:tcW w:w="1020" w:type="dxa"/>
          </w:tcPr>
          <w:p w14:paraId="58145877" w14:textId="77777777" w:rsidR="00652107" w:rsidRDefault="00652107">
            <w:pPr>
              <w:pStyle w:val="TableParagraph"/>
              <w:spacing w:before="123"/>
              <w:ind w:left="11"/>
              <w:rPr>
                <w:sz w:val="17"/>
              </w:rPr>
            </w:pPr>
            <w:r>
              <w:rPr>
                <w:w w:val="106"/>
                <w:sz w:val="17"/>
              </w:rPr>
              <w:t>X</w:t>
            </w:r>
          </w:p>
        </w:tc>
        <w:tc>
          <w:tcPr>
            <w:tcW w:w="737" w:type="dxa"/>
          </w:tcPr>
          <w:p w14:paraId="1F92BD8D" w14:textId="77777777" w:rsidR="00652107" w:rsidRDefault="00652107">
            <w:pPr>
              <w:pStyle w:val="TableParagraph"/>
              <w:spacing w:before="123"/>
              <w:ind w:left="119" w:right="108"/>
              <w:rPr>
                <w:sz w:val="17"/>
              </w:rPr>
            </w:pPr>
            <w:r>
              <w:rPr>
                <w:w w:val="90"/>
                <w:sz w:val="17"/>
              </w:rPr>
              <w:t>n/a</w:t>
            </w:r>
          </w:p>
        </w:tc>
        <w:tc>
          <w:tcPr>
            <w:tcW w:w="737" w:type="dxa"/>
          </w:tcPr>
          <w:p w14:paraId="5B7E8869" w14:textId="77777777" w:rsidR="00652107" w:rsidRDefault="00652107">
            <w:pPr>
              <w:pStyle w:val="TableParagraph"/>
              <w:spacing w:before="123"/>
              <w:ind w:left="119" w:right="108"/>
              <w:rPr>
                <w:sz w:val="17"/>
              </w:rPr>
            </w:pPr>
            <w:r>
              <w:rPr>
                <w:w w:val="90"/>
                <w:sz w:val="17"/>
              </w:rPr>
              <w:t>n/a</w:t>
            </w:r>
          </w:p>
        </w:tc>
        <w:tc>
          <w:tcPr>
            <w:tcW w:w="1139" w:type="dxa"/>
            <w:vMerge/>
            <w:tcBorders>
              <w:top w:val="nil"/>
              <w:right w:val="nil"/>
            </w:tcBorders>
          </w:tcPr>
          <w:p w14:paraId="20441B35" w14:textId="77777777" w:rsidR="00652107" w:rsidRDefault="00652107">
            <w:pPr>
              <w:rPr>
                <w:sz w:val="2"/>
                <w:szCs w:val="2"/>
              </w:rPr>
            </w:pPr>
          </w:p>
        </w:tc>
      </w:tr>
    </w:tbl>
    <w:p w14:paraId="48035517" w14:textId="77777777" w:rsidR="00652107" w:rsidRDefault="00652107">
      <w:pPr>
        <w:rPr>
          <w:sz w:val="2"/>
          <w:szCs w:val="2"/>
        </w:rPr>
        <w:sectPr w:rsidR="00652107" w:rsidSect="008E0BB7">
          <w:headerReference w:type="even" r:id="rId24"/>
          <w:headerReference w:type="default" r:id="rId25"/>
          <w:pgSz w:w="11910" w:h="16840"/>
          <w:pgMar w:top="1134" w:right="1134" w:bottom="284" w:left="1134" w:header="982" w:footer="0" w:gutter="0"/>
          <w:cols w:space="720"/>
        </w:sectPr>
      </w:pPr>
    </w:p>
    <w:p w14:paraId="42E440AD" w14:textId="77777777" w:rsidR="00652107" w:rsidRDefault="00652107">
      <w:pPr>
        <w:pStyle w:val="BodyText"/>
        <w:rPr>
          <w:sz w:val="20"/>
        </w:rPr>
      </w:pPr>
    </w:p>
    <w:p w14:paraId="49920736" w14:textId="77777777" w:rsidR="00652107" w:rsidRDefault="00652107">
      <w:pPr>
        <w:pStyle w:val="BodyText"/>
        <w:spacing w:before="3"/>
      </w:pPr>
    </w:p>
    <w:p w14:paraId="022B7EB5" w14:textId="77777777" w:rsidR="00652107" w:rsidRDefault="00652107">
      <w:pPr>
        <w:pStyle w:val="BodyText"/>
        <w:tabs>
          <w:tab w:val="left" w:pos="1256"/>
        </w:tabs>
        <w:ind w:left="120"/>
      </w:pPr>
      <w:r>
        <w:t>MODULE</w:t>
      </w:r>
      <w:r>
        <w:rPr>
          <w:spacing w:val="1"/>
        </w:rPr>
        <w:t xml:space="preserve"> </w:t>
      </w:r>
      <w:r>
        <w:t>1.</w:t>
      </w:r>
      <w:r>
        <w:tab/>
        <w:t>MATHEMATICS</w:t>
      </w:r>
    </w:p>
    <w:p w14:paraId="59A8A24B" w14:textId="77777777" w:rsidR="00652107" w:rsidRDefault="00652107">
      <w:pPr>
        <w:pStyle w:val="BodyText"/>
        <w:rPr>
          <w:sz w:val="20"/>
        </w:rPr>
      </w:pPr>
    </w:p>
    <w:p w14:paraId="35670E76" w14:textId="77777777" w:rsidR="00652107" w:rsidRDefault="00652107">
      <w:pPr>
        <w:pStyle w:val="BodyText"/>
        <w:spacing w:before="7" w:after="1"/>
        <w:rPr>
          <w:sz w:val="1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14:paraId="2924E7DA" w14:textId="77777777">
        <w:trPr>
          <w:trHeight w:val="361"/>
        </w:trPr>
        <w:tc>
          <w:tcPr>
            <w:tcW w:w="7478" w:type="dxa"/>
            <w:vMerge w:val="restart"/>
            <w:tcBorders>
              <w:left w:val="nil"/>
            </w:tcBorders>
          </w:tcPr>
          <w:p w14:paraId="4DA28EF9" w14:textId="77777777" w:rsidR="00652107" w:rsidRDefault="00652107">
            <w:pPr>
              <w:pStyle w:val="TableParagraph"/>
              <w:rPr>
                <w:sz w:val="20"/>
              </w:rPr>
            </w:pPr>
          </w:p>
          <w:p w14:paraId="7053B295" w14:textId="77777777" w:rsidR="00652107" w:rsidRDefault="00652107">
            <w:pPr>
              <w:pStyle w:val="TableParagraph"/>
              <w:spacing w:before="8"/>
              <w:rPr>
                <w:sz w:val="27"/>
              </w:rPr>
            </w:pPr>
          </w:p>
          <w:p w14:paraId="55F6ECF2" w14:textId="77777777" w:rsidR="00652107" w:rsidRDefault="00652107">
            <w:pPr>
              <w:pStyle w:val="TableParagraph"/>
              <w:ind w:left="1029" w:right="1131"/>
              <w:rPr>
                <w:sz w:val="17"/>
              </w:rPr>
            </w:pPr>
            <w:r>
              <w:rPr>
                <w:spacing w:val="-1"/>
                <w:sz w:val="17"/>
              </w:rPr>
              <w:t>MODULE</w:t>
            </w:r>
            <w:r>
              <w:rPr>
                <w:spacing w:val="-2"/>
                <w:sz w:val="17"/>
              </w:rPr>
              <w:t xml:space="preserve"> </w:t>
            </w:r>
            <w:r>
              <w:rPr>
                <w:spacing w:val="-1"/>
                <w:sz w:val="17"/>
              </w:rPr>
              <w:t xml:space="preserve">1. </w:t>
            </w:r>
            <w:r>
              <w:rPr>
                <w:sz w:val="17"/>
              </w:rPr>
              <w:t>MATHEMATICS</w:t>
            </w:r>
          </w:p>
        </w:tc>
        <w:tc>
          <w:tcPr>
            <w:tcW w:w="1705" w:type="dxa"/>
            <w:gridSpan w:val="2"/>
            <w:tcBorders>
              <w:right w:val="nil"/>
            </w:tcBorders>
          </w:tcPr>
          <w:p w14:paraId="7CECF2A0" w14:textId="77777777" w:rsidR="00652107" w:rsidRDefault="00652107">
            <w:pPr>
              <w:pStyle w:val="TableParagraph"/>
              <w:spacing w:before="66"/>
              <w:ind w:left="635" w:right="530"/>
              <w:rPr>
                <w:sz w:val="17"/>
              </w:rPr>
            </w:pPr>
            <w:r>
              <w:rPr>
                <w:sz w:val="17"/>
              </w:rPr>
              <w:t>LEVEL</w:t>
            </w:r>
          </w:p>
        </w:tc>
      </w:tr>
      <w:tr w:rsidR="00652107" w14:paraId="6950FE1C" w14:textId="77777777">
        <w:trPr>
          <w:trHeight w:val="971"/>
        </w:trPr>
        <w:tc>
          <w:tcPr>
            <w:tcW w:w="7478" w:type="dxa"/>
            <w:vMerge/>
            <w:tcBorders>
              <w:top w:val="nil"/>
              <w:left w:val="nil"/>
            </w:tcBorders>
          </w:tcPr>
          <w:p w14:paraId="07DF5643" w14:textId="77777777" w:rsidR="00652107" w:rsidRDefault="00652107">
            <w:pPr>
              <w:rPr>
                <w:sz w:val="2"/>
                <w:szCs w:val="2"/>
              </w:rPr>
            </w:pPr>
          </w:p>
        </w:tc>
        <w:tc>
          <w:tcPr>
            <w:tcW w:w="850" w:type="dxa"/>
          </w:tcPr>
          <w:p w14:paraId="1DFD076F" w14:textId="77777777" w:rsidR="00652107" w:rsidRDefault="00652107">
            <w:pPr>
              <w:pStyle w:val="TableParagraph"/>
              <w:rPr>
                <w:sz w:val="20"/>
              </w:rPr>
            </w:pPr>
          </w:p>
          <w:p w14:paraId="0F12DE8E" w14:textId="77777777" w:rsidR="00652107" w:rsidRDefault="00652107">
            <w:pPr>
              <w:pStyle w:val="TableParagraph"/>
              <w:spacing w:before="154"/>
              <w:rPr>
                <w:sz w:val="17"/>
              </w:rPr>
            </w:pPr>
            <w:r>
              <w:rPr>
                <w:w w:val="106"/>
                <w:sz w:val="17"/>
              </w:rPr>
              <w:t>A</w:t>
            </w:r>
          </w:p>
        </w:tc>
        <w:tc>
          <w:tcPr>
            <w:tcW w:w="855" w:type="dxa"/>
            <w:tcBorders>
              <w:right w:val="nil"/>
            </w:tcBorders>
          </w:tcPr>
          <w:p w14:paraId="61F0AE06" w14:textId="77777777" w:rsidR="00652107" w:rsidRDefault="00652107">
            <w:pPr>
              <w:pStyle w:val="TableParagraph"/>
              <w:spacing w:before="107" w:line="230" w:lineRule="auto"/>
              <w:ind w:left="345" w:right="236" w:firstLine="40"/>
              <w:jc w:val="both"/>
              <w:rPr>
                <w:sz w:val="17"/>
              </w:rPr>
            </w:pPr>
            <w:r>
              <w:rPr>
                <w:sz w:val="17"/>
              </w:rPr>
              <w:t>B1</w:t>
            </w:r>
            <w:r>
              <w:rPr>
                <w:spacing w:val="-36"/>
                <w:sz w:val="17"/>
              </w:rPr>
              <w:t xml:space="preserve"> </w:t>
            </w:r>
            <w:r>
              <w:rPr>
                <w:sz w:val="17"/>
              </w:rPr>
              <w:t>B2</w:t>
            </w:r>
            <w:r>
              <w:rPr>
                <w:spacing w:val="1"/>
                <w:sz w:val="17"/>
              </w:rPr>
              <w:t xml:space="preserve"> </w:t>
            </w:r>
            <w:r>
              <w:rPr>
                <w:w w:val="90"/>
                <w:sz w:val="17"/>
              </w:rPr>
              <w:t>B2L</w:t>
            </w:r>
            <w:r>
              <w:rPr>
                <w:spacing w:val="-32"/>
                <w:w w:val="90"/>
                <w:sz w:val="17"/>
              </w:rPr>
              <w:t xml:space="preserve"> </w:t>
            </w:r>
            <w:r>
              <w:rPr>
                <w:sz w:val="17"/>
              </w:rPr>
              <w:t>B3</w:t>
            </w:r>
          </w:p>
        </w:tc>
      </w:tr>
      <w:tr w:rsidR="00652107" w14:paraId="356407A2" w14:textId="77777777">
        <w:trPr>
          <w:trHeight w:val="411"/>
        </w:trPr>
        <w:tc>
          <w:tcPr>
            <w:tcW w:w="7478" w:type="dxa"/>
            <w:tcBorders>
              <w:left w:val="nil"/>
            </w:tcBorders>
          </w:tcPr>
          <w:p w14:paraId="63316185" w14:textId="77777777" w:rsidR="00652107" w:rsidRDefault="00652107">
            <w:pPr>
              <w:pStyle w:val="TableParagraph"/>
              <w:spacing w:before="97"/>
              <w:ind w:left="-1"/>
              <w:rPr>
                <w:i/>
                <w:sz w:val="19"/>
              </w:rPr>
            </w:pPr>
            <w:r>
              <w:rPr>
                <w:w w:val="95"/>
                <w:sz w:val="19"/>
              </w:rPr>
              <w:t>1.1</w:t>
            </w:r>
            <w:r>
              <w:rPr>
                <w:spacing w:val="39"/>
                <w:w w:val="95"/>
                <w:sz w:val="19"/>
              </w:rPr>
              <w:t xml:space="preserve"> </w:t>
            </w:r>
            <w:r>
              <w:rPr>
                <w:i/>
                <w:w w:val="95"/>
                <w:sz w:val="19"/>
              </w:rPr>
              <w:t>Arithmetic</w:t>
            </w:r>
          </w:p>
        </w:tc>
        <w:tc>
          <w:tcPr>
            <w:tcW w:w="850" w:type="dxa"/>
          </w:tcPr>
          <w:p w14:paraId="787713FD" w14:textId="77777777" w:rsidR="00652107" w:rsidRDefault="00652107">
            <w:pPr>
              <w:pStyle w:val="TableParagraph"/>
              <w:spacing w:before="97"/>
              <w:rPr>
                <w:sz w:val="19"/>
              </w:rPr>
            </w:pPr>
            <w:r>
              <w:rPr>
                <w:w w:val="97"/>
                <w:sz w:val="19"/>
              </w:rPr>
              <w:t>1</w:t>
            </w:r>
          </w:p>
        </w:tc>
        <w:tc>
          <w:tcPr>
            <w:tcW w:w="855" w:type="dxa"/>
            <w:tcBorders>
              <w:right w:val="nil"/>
            </w:tcBorders>
          </w:tcPr>
          <w:p w14:paraId="0B46C79A" w14:textId="77777777" w:rsidR="00652107" w:rsidRDefault="00652107">
            <w:pPr>
              <w:pStyle w:val="TableParagraph"/>
              <w:spacing w:before="97"/>
              <w:ind w:right="317"/>
              <w:jc w:val="right"/>
              <w:rPr>
                <w:sz w:val="19"/>
              </w:rPr>
            </w:pPr>
            <w:r>
              <w:rPr>
                <w:w w:val="97"/>
                <w:sz w:val="19"/>
              </w:rPr>
              <w:t>2</w:t>
            </w:r>
          </w:p>
        </w:tc>
      </w:tr>
      <w:tr w:rsidR="00652107" w14:paraId="3C1C932A" w14:textId="77777777">
        <w:trPr>
          <w:trHeight w:val="411"/>
        </w:trPr>
        <w:tc>
          <w:tcPr>
            <w:tcW w:w="7478" w:type="dxa"/>
            <w:tcBorders>
              <w:left w:val="nil"/>
              <w:bottom w:val="nil"/>
            </w:tcBorders>
          </w:tcPr>
          <w:p w14:paraId="59859D87" w14:textId="77777777" w:rsidR="00652107" w:rsidRDefault="00652107">
            <w:pPr>
              <w:pStyle w:val="TableParagraph"/>
              <w:spacing w:before="97"/>
              <w:ind w:left="-1"/>
              <w:rPr>
                <w:i/>
                <w:sz w:val="19"/>
              </w:rPr>
            </w:pPr>
            <w:r>
              <w:rPr>
                <w:w w:val="95"/>
                <w:sz w:val="19"/>
              </w:rPr>
              <w:t>1.2</w:t>
            </w:r>
            <w:r>
              <w:rPr>
                <w:spacing w:val="46"/>
                <w:sz w:val="19"/>
              </w:rPr>
              <w:t xml:space="preserve"> </w:t>
            </w:r>
            <w:r>
              <w:rPr>
                <w:i/>
                <w:w w:val="95"/>
                <w:sz w:val="19"/>
              </w:rPr>
              <w:t>Algebra</w:t>
            </w:r>
          </w:p>
        </w:tc>
        <w:tc>
          <w:tcPr>
            <w:tcW w:w="850" w:type="dxa"/>
            <w:vMerge w:val="restart"/>
          </w:tcPr>
          <w:p w14:paraId="75F92F6A" w14:textId="77777777" w:rsidR="00652107" w:rsidRDefault="00652107">
            <w:pPr>
              <w:pStyle w:val="TableParagraph"/>
            </w:pPr>
          </w:p>
          <w:p w14:paraId="739CDA82" w14:textId="77777777" w:rsidR="00652107" w:rsidRDefault="00652107">
            <w:pPr>
              <w:pStyle w:val="TableParagraph"/>
              <w:spacing w:before="9"/>
              <w:rPr>
                <w:sz w:val="21"/>
              </w:rPr>
            </w:pPr>
          </w:p>
          <w:p w14:paraId="6377A7BC" w14:textId="77777777" w:rsidR="00652107" w:rsidRDefault="00652107">
            <w:pPr>
              <w:pStyle w:val="TableParagraph"/>
              <w:rPr>
                <w:sz w:val="19"/>
              </w:rPr>
            </w:pPr>
            <w:r>
              <w:rPr>
                <w:w w:val="97"/>
                <w:sz w:val="19"/>
              </w:rPr>
              <w:t>1</w:t>
            </w:r>
          </w:p>
        </w:tc>
        <w:tc>
          <w:tcPr>
            <w:tcW w:w="855" w:type="dxa"/>
            <w:vMerge w:val="restart"/>
            <w:tcBorders>
              <w:right w:val="nil"/>
            </w:tcBorders>
          </w:tcPr>
          <w:p w14:paraId="006AB08A" w14:textId="77777777" w:rsidR="00652107" w:rsidRDefault="00652107">
            <w:pPr>
              <w:pStyle w:val="TableParagraph"/>
            </w:pPr>
          </w:p>
          <w:p w14:paraId="18035E6D" w14:textId="77777777" w:rsidR="00652107" w:rsidRDefault="00652107">
            <w:pPr>
              <w:pStyle w:val="TableParagraph"/>
              <w:spacing w:before="9"/>
              <w:rPr>
                <w:sz w:val="21"/>
              </w:rPr>
            </w:pPr>
          </w:p>
          <w:p w14:paraId="544A293B" w14:textId="77777777" w:rsidR="00652107" w:rsidRDefault="00652107">
            <w:pPr>
              <w:pStyle w:val="TableParagraph"/>
              <w:ind w:left="106"/>
              <w:rPr>
                <w:sz w:val="19"/>
              </w:rPr>
            </w:pPr>
            <w:r>
              <w:rPr>
                <w:w w:val="97"/>
                <w:sz w:val="19"/>
              </w:rPr>
              <w:t>2</w:t>
            </w:r>
          </w:p>
        </w:tc>
      </w:tr>
      <w:tr w:rsidR="00652107" w14:paraId="5B2815EE" w14:textId="77777777">
        <w:trPr>
          <w:trHeight w:val="401"/>
        </w:trPr>
        <w:tc>
          <w:tcPr>
            <w:tcW w:w="7478" w:type="dxa"/>
            <w:tcBorders>
              <w:top w:val="nil"/>
              <w:left w:val="nil"/>
              <w:bottom w:val="nil"/>
            </w:tcBorders>
          </w:tcPr>
          <w:p w14:paraId="2F46826F" w14:textId="77777777" w:rsidR="00652107" w:rsidRDefault="00652107">
            <w:pPr>
              <w:pStyle w:val="TableParagraph"/>
              <w:spacing w:before="87"/>
              <w:ind w:left="396"/>
              <w:rPr>
                <w:sz w:val="19"/>
              </w:rPr>
            </w:pPr>
            <w:r>
              <w:rPr>
                <w:w w:val="90"/>
                <w:sz w:val="19"/>
              </w:rPr>
              <w:t>(a)</w:t>
            </w:r>
            <w:r>
              <w:rPr>
                <w:spacing w:val="25"/>
                <w:w w:val="90"/>
                <w:sz w:val="19"/>
              </w:rPr>
              <w:t xml:space="preserve"> </w:t>
            </w:r>
            <w:r>
              <w:rPr>
                <w:w w:val="90"/>
                <w:sz w:val="19"/>
              </w:rPr>
              <w:t>Simple</w:t>
            </w:r>
            <w:r>
              <w:rPr>
                <w:spacing w:val="1"/>
                <w:w w:val="90"/>
                <w:sz w:val="19"/>
              </w:rPr>
              <w:t xml:space="preserve"> </w:t>
            </w:r>
            <w:r>
              <w:rPr>
                <w:w w:val="90"/>
                <w:sz w:val="19"/>
              </w:rPr>
              <w:t>algebraic</w:t>
            </w:r>
            <w:r>
              <w:rPr>
                <w:spacing w:val="2"/>
                <w:w w:val="90"/>
                <w:sz w:val="19"/>
              </w:rPr>
              <w:t xml:space="preserve"> </w:t>
            </w:r>
            <w:r>
              <w:rPr>
                <w:w w:val="90"/>
                <w:sz w:val="19"/>
              </w:rPr>
              <w:t>expressions;</w:t>
            </w:r>
          </w:p>
        </w:tc>
        <w:tc>
          <w:tcPr>
            <w:tcW w:w="850" w:type="dxa"/>
            <w:vMerge/>
            <w:tcBorders>
              <w:top w:val="nil"/>
            </w:tcBorders>
          </w:tcPr>
          <w:p w14:paraId="3F069D70" w14:textId="77777777" w:rsidR="00652107" w:rsidRDefault="00652107">
            <w:pPr>
              <w:rPr>
                <w:sz w:val="2"/>
                <w:szCs w:val="2"/>
              </w:rPr>
            </w:pPr>
          </w:p>
        </w:tc>
        <w:tc>
          <w:tcPr>
            <w:tcW w:w="855" w:type="dxa"/>
            <w:vMerge/>
            <w:tcBorders>
              <w:top w:val="nil"/>
              <w:right w:val="nil"/>
            </w:tcBorders>
          </w:tcPr>
          <w:p w14:paraId="7BD2A59B" w14:textId="77777777" w:rsidR="00652107" w:rsidRDefault="00652107">
            <w:pPr>
              <w:rPr>
                <w:sz w:val="2"/>
                <w:szCs w:val="2"/>
              </w:rPr>
            </w:pPr>
          </w:p>
        </w:tc>
      </w:tr>
      <w:tr w:rsidR="00652107" w14:paraId="3DDB8F94" w14:textId="77777777">
        <w:trPr>
          <w:trHeight w:val="411"/>
        </w:trPr>
        <w:tc>
          <w:tcPr>
            <w:tcW w:w="7478" w:type="dxa"/>
            <w:tcBorders>
              <w:top w:val="nil"/>
              <w:left w:val="nil"/>
            </w:tcBorders>
          </w:tcPr>
          <w:p w14:paraId="2BDE3796" w14:textId="77777777" w:rsidR="00652107" w:rsidRDefault="00652107">
            <w:pPr>
              <w:pStyle w:val="TableParagraph"/>
              <w:spacing w:before="97"/>
              <w:ind w:left="396"/>
              <w:rPr>
                <w:sz w:val="19"/>
              </w:rPr>
            </w:pPr>
            <w:r>
              <w:rPr>
                <w:w w:val="90"/>
                <w:sz w:val="19"/>
              </w:rPr>
              <w:t>(b)</w:t>
            </w:r>
            <w:r>
              <w:rPr>
                <w:spacing w:val="25"/>
                <w:w w:val="90"/>
                <w:sz w:val="19"/>
              </w:rPr>
              <w:t xml:space="preserve"> </w:t>
            </w:r>
            <w:r>
              <w:rPr>
                <w:w w:val="90"/>
                <w:sz w:val="19"/>
              </w:rPr>
              <w:t>Equations.</w:t>
            </w:r>
          </w:p>
        </w:tc>
        <w:tc>
          <w:tcPr>
            <w:tcW w:w="850" w:type="dxa"/>
          </w:tcPr>
          <w:p w14:paraId="07072D18" w14:textId="77777777" w:rsidR="00652107" w:rsidRDefault="00652107">
            <w:pPr>
              <w:pStyle w:val="TableParagraph"/>
              <w:spacing w:before="97"/>
              <w:rPr>
                <w:sz w:val="19"/>
              </w:rPr>
            </w:pPr>
            <w:r>
              <w:rPr>
                <w:w w:val="95"/>
                <w:sz w:val="19"/>
              </w:rPr>
              <w:t>—</w:t>
            </w:r>
          </w:p>
        </w:tc>
        <w:tc>
          <w:tcPr>
            <w:tcW w:w="855" w:type="dxa"/>
            <w:tcBorders>
              <w:right w:val="nil"/>
            </w:tcBorders>
          </w:tcPr>
          <w:p w14:paraId="39599CA7" w14:textId="77777777" w:rsidR="00652107" w:rsidRDefault="00652107">
            <w:pPr>
              <w:pStyle w:val="TableParagraph"/>
              <w:spacing w:before="97"/>
              <w:ind w:right="317"/>
              <w:jc w:val="right"/>
              <w:rPr>
                <w:sz w:val="19"/>
              </w:rPr>
            </w:pPr>
            <w:r>
              <w:rPr>
                <w:w w:val="97"/>
                <w:sz w:val="19"/>
              </w:rPr>
              <w:t>1</w:t>
            </w:r>
          </w:p>
        </w:tc>
      </w:tr>
      <w:tr w:rsidR="00652107" w14:paraId="11C45FA3" w14:textId="77777777">
        <w:trPr>
          <w:trHeight w:val="411"/>
        </w:trPr>
        <w:tc>
          <w:tcPr>
            <w:tcW w:w="7478" w:type="dxa"/>
            <w:tcBorders>
              <w:left w:val="nil"/>
              <w:bottom w:val="nil"/>
            </w:tcBorders>
          </w:tcPr>
          <w:p w14:paraId="2B200399" w14:textId="77777777" w:rsidR="00652107" w:rsidRDefault="00652107">
            <w:pPr>
              <w:pStyle w:val="TableParagraph"/>
              <w:spacing w:before="97"/>
              <w:ind w:left="-1"/>
              <w:rPr>
                <w:i/>
                <w:sz w:val="19"/>
              </w:rPr>
            </w:pPr>
            <w:r>
              <w:rPr>
                <w:w w:val="95"/>
                <w:sz w:val="19"/>
              </w:rPr>
              <w:t>1.3</w:t>
            </w:r>
            <w:r>
              <w:rPr>
                <w:spacing w:val="35"/>
                <w:w w:val="95"/>
                <w:sz w:val="19"/>
              </w:rPr>
              <w:t xml:space="preserve"> </w:t>
            </w:r>
            <w:r>
              <w:rPr>
                <w:i/>
                <w:w w:val="95"/>
                <w:sz w:val="19"/>
              </w:rPr>
              <w:t>Geometry</w:t>
            </w:r>
          </w:p>
        </w:tc>
        <w:tc>
          <w:tcPr>
            <w:tcW w:w="850" w:type="dxa"/>
            <w:vMerge w:val="restart"/>
          </w:tcPr>
          <w:p w14:paraId="0636CE77" w14:textId="77777777" w:rsidR="00652107" w:rsidRDefault="00652107">
            <w:pPr>
              <w:pStyle w:val="TableParagraph"/>
            </w:pPr>
          </w:p>
          <w:p w14:paraId="7F9B6273" w14:textId="77777777" w:rsidR="00652107" w:rsidRDefault="00652107">
            <w:pPr>
              <w:pStyle w:val="TableParagraph"/>
              <w:spacing w:before="9"/>
              <w:rPr>
                <w:sz w:val="21"/>
              </w:rPr>
            </w:pPr>
          </w:p>
          <w:p w14:paraId="071CD0F7" w14:textId="77777777" w:rsidR="00652107" w:rsidRDefault="00652107">
            <w:pPr>
              <w:pStyle w:val="TableParagraph"/>
              <w:rPr>
                <w:sz w:val="19"/>
              </w:rPr>
            </w:pPr>
            <w:r>
              <w:rPr>
                <w:w w:val="95"/>
                <w:sz w:val="19"/>
              </w:rPr>
              <w:t>—</w:t>
            </w:r>
          </w:p>
        </w:tc>
        <w:tc>
          <w:tcPr>
            <w:tcW w:w="855" w:type="dxa"/>
            <w:vMerge w:val="restart"/>
            <w:tcBorders>
              <w:right w:val="nil"/>
            </w:tcBorders>
          </w:tcPr>
          <w:p w14:paraId="77893884" w14:textId="77777777" w:rsidR="00652107" w:rsidRDefault="00652107">
            <w:pPr>
              <w:pStyle w:val="TableParagraph"/>
            </w:pPr>
          </w:p>
          <w:p w14:paraId="664A2746" w14:textId="77777777" w:rsidR="00652107" w:rsidRDefault="00652107">
            <w:pPr>
              <w:pStyle w:val="TableParagraph"/>
              <w:spacing w:before="9"/>
              <w:rPr>
                <w:sz w:val="21"/>
              </w:rPr>
            </w:pPr>
          </w:p>
          <w:p w14:paraId="45D18411" w14:textId="77777777" w:rsidR="00652107" w:rsidRDefault="00652107">
            <w:pPr>
              <w:pStyle w:val="TableParagraph"/>
              <w:ind w:left="106"/>
              <w:rPr>
                <w:sz w:val="19"/>
              </w:rPr>
            </w:pPr>
            <w:r>
              <w:rPr>
                <w:w w:val="97"/>
                <w:sz w:val="19"/>
              </w:rPr>
              <w:t>1</w:t>
            </w:r>
          </w:p>
        </w:tc>
      </w:tr>
      <w:tr w:rsidR="00652107" w14:paraId="357880A4" w14:textId="77777777">
        <w:trPr>
          <w:trHeight w:val="401"/>
        </w:trPr>
        <w:tc>
          <w:tcPr>
            <w:tcW w:w="7478" w:type="dxa"/>
            <w:tcBorders>
              <w:top w:val="nil"/>
              <w:left w:val="nil"/>
              <w:bottom w:val="nil"/>
            </w:tcBorders>
          </w:tcPr>
          <w:p w14:paraId="3595B36D" w14:textId="77777777" w:rsidR="00652107" w:rsidRDefault="00652107">
            <w:pPr>
              <w:pStyle w:val="TableParagraph"/>
              <w:spacing w:before="87"/>
              <w:ind w:left="396"/>
              <w:rPr>
                <w:sz w:val="19"/>
              </w:rPr>
            </w:pPr>
            <w:r>
              <w:rPr>
                <w:w w:val="90"/>
                <w:sz w:val="19"/>
              </w:rPr>
              <w:t>(a)</w:t>
            </w:r>
            <w:r>
              <w:rPr>
                <w:spacing w:val="39"/>
                <w:sz w:val="19"/>
              </w:rPr>
              <w:t xml:space="preserve"> </w:t>
            </w:r>
            <w:r>
              <w:rPr>
                <w:w w:val="90"/>
                <w:sz w:val="19"/>
              </w:rPr>
              <w:t>Simple</w:t>
            </w:r>
            <w:r>
              <w:rPr>
                <w:spacing w:val="8"/>
                <w:w w:val="90"/>
                <w:sz w:val="19"/>
              </w:rPr>
              <w:t xml:space="preserve"> </w:t>
            </w:r>
            <w:r>
              <w:rPr>
                <w:w w:val="90"/>
                <w:sz w:val="19"/>
              </w:rPr>
              <w:t>geometrical</w:t>
            </w:r>
            <w:r>
              <w:rPr>
                <w:spacing w:val="9"/>
                <w:w w:val="90"/>
                <w:sz w:val="19"/>
              </w:rPr>
              <w:t xml:space="preserve"> </w:t>
            </w:r>
            <w:r>
              <w:rPr>
                <w:w w:val="90"/>
                <w:sz w:val="19"/>
              </w:rPr>
              <w:t>constructions;</w:t>
            </w:r>
          </w:p>
        </w:tc>
        <w:tc>
          <w:tcPr>
            <w:tcW w:w="850" w:type="dxa"/>
            <w:vMerge/>
            <w:tcBorders>
              <w:top w:val="nil"/>
            </w:tcBorders>
          </w:tcPr>
          <w:p w14:paraId="4B1133D0" w14:textId="77777777" w:rsidR="00652107" w:rsidRDefault="00652107">
            <w:pPr>
              <w:rPr>
                <w:sz w:val="2"/>
                <w:szCs w:val="2"/>
              </w:rPr>
            </w:pPr>
          </w:p>
        </w:tc>
        <w:tc>
          <w:tcPr>
            <w:tcW w:w="855" w:type="dxa"/>
            <w:vMerge/>
            <w:tcBorders>
              <w:top w:val="nil"/>
              <w:right w:val="nil"/>
            </w:tcBorders>
          </w:tcPr>
          <w:p w14:paraId="6DFD9CE2" w14:textId="77777777" w:rsidR="00652107" w:rsidRDefault="00652107">
            <w:pPr>
              <w:rPr>
                <w:sz w:val="2"/>
                <w:szCs w:val="2"/>
              </w:rPr>
            </w:pPr>
          </w:p>
        </w:tc>
      </w:tr>
      <w:tr w:rsidR="00652107" w14:paraId="37B47400" w14:textId="77777777">
        <w:trPr>
          <w:trHeight w:val="411"/>
        </w:trPr>
        <w:tc>
          <w:tcPr>
            <w:tcW w:w="7478" w:type="dxa"/>
            <w:tcBorders>
              <w:top w:val="nil"/>
              <w:left w:val="nil"/>
              <w:bottom w:val="nil"/>
            </w:tcBorders>
          </w:tcPr>
          <w:p w14:paraId="6AEBD4D7" w14:textId="77777777" w:rsidR="00652107" w:rsidRDefault="00652107">
            <w:pPr>
              <w:pStyle w:val="TableParagraph"/>
              <w:spacing w:before="97"/>
              <w:ind w:left="396"/>
              <w:rPr>
                <w:sz w:val="19"/>
              </w:rPr>
            </w:pPr>
            <w:r>
              <w:rPr>
                <w:w w:val="90"/>
                <w:sz w:val="19"/>
              </w:rPr>
              <w:t>(b)</w:t>
            </w:r>
            <w:r>
              <w:rPr>
                <w:spacing w:val="30"/>
                <w:w w:val="90"/>
                <w:sz w:val="19"/>
              </w:rPr>
              <w:t xml:space="preserve"> </w:t>
            </w:r>
            <w:r>
              <w:rPr>
                <w:w w:val="90"/>
                <w:sz w:val="19"/>
              </w:rPr>
              <w:t>Graphical</w:t>
            </w:r>
            <w:r>
              <w:rPr>
                <w:spacing w:val="3"/>
                <w:w w:val="90"/>
                <w:sz w:val="19"/>
              </w:rPr>
              <w:t xml:space="preserve"> </w:t>
            </w:r>
            <w:r>
              <w:rPr>
                <w:w w:val="90"/>
                <w:sz w:val="19"/>
              </w:rPr>
              <w:t>representation;</w:t>
            </w:r>
          </w:p>
        </w:tc>
        <w:tc>
          <w:tcPr>
            <w:tcW w:w="850" w:type="dxa"/>
          </w:tcPr>
          <w:p w14:paraId="74511DF5" w14:textId="77777777" w:rsidR="00652107" w:rsidRDefault="00652107">
            <w:pPr>
              <w:pStyle w:val="TableParagraph"/>
              <w:spacing w:before="97"/>
              <w:rPr>
                <w:sz w:val="19"/>
              </w:rPr>
            </w:pPr>
            <w:r>
              <w:rPr>
                <w:w w:val="97"/>
                <w:sz w:val="19"/>
              </w:rPr>
              <w:t>2</w:t>
            </w:r>
          </w:p>
        </w:tc>
        <w:tc>
          <w:tcPr>
            <w:tcW w:w="855" w:type="dxa"/>
            <w:tcBorders>
              <w:right w:val="nil"/>
            </w:tcBorders>
          </w:tcPr>
          <w:p w14:paraId="66F748E5" w14:textId="77777777" w:rsidR="00652107" w:rsidRDefault="00652107">
            <w:pPr>
              <w:pStyle w:val="TableParagraph"/>
              <w:spacing w:before="97"/>
              <w:ind w:right="317"/>
              <w:jc w:val="right"/>
              <w:rPr>
                <w:sz w:val="19"/>
              </w:rPr>
            </w:pPr>
            <w:r>
              <w:rPr>
                <w:w w:val="97"/>
                <w:sz w:val="19"/>
              </w:rPr>
              <w:t>2</w:t>
            </w:r>
          </w:p>
        </w:tc>
      </w:tr>
      <w:tr w:rsidR="00652107" w14:paraId="31667A97" w14:textId="77777777">
        <w:trPr>
          <w:trHeight w:val="377"/>
        </w:trPr>
        <w:tc>
          <w:tcPr>
            <w:tcW w:w="7478" w:type="dxa"/>
            <w:tcBorders>
              <w:top w:val="nil"/>
              <w:left w:val="nil"/>
            </w:tcBorders>
          </w:tcPr>
          <w:p w14:paraId="20D2F2AD" w14:textId="77777777" w:rsidR="00652107" w:rsidRDefault="00652107">
            <w:pPr>
              <w:pStyle w:val="TableParagraph"/>
              <w:spacing w:before="97"/>
              <w:ind w:left="396"/>
              <w:rPr>
                <w:sz w:val="19"/>
              </w:rPr>
            </w:pPr>
            <w:r>
              <w:rPr>
                <w:w w:val="90"/>
                <w:sz w:val="19"/>
              </w:rPr>
              <w:t>(c)</w:t>
            </w:r>
            <w:r>
              <w:rPr>
                <w:spacing w:val="32"/>
                <w:w w:val="90"/>
                <w:sz w:val="19"/>
              </w:rPr>
              <w:t xml:space="preserve"> </w:t>
            </w:r>
            <w:r>
              <w:rPr>
                <w:w w:val="90"/>
                <w:sz w:val="19"/>
              </w:rPr>
              <w:t>Trigonometry.</w:t>
            </w:r>
          </w:p>
        </w:tc>
        <w:tc>
          <w:tcPr>
            <w:tcW w:w="850" w:type="dxa"/>
          </w:tcPr>
          <w:p w14:paraId="57B4A60C" w14:textId="77777777" w:rsidR="00652107" w:rsidRDefault="00652107">
            <w:pPr>
              <w:pStyle w:val="TableParagraph"/>
              <w:spacing w:before="97"/>
              <w:rPr>
                <w:sz w:val="19"/>
              </w:rPr>
            </w:pPr>
            <w:r>
              <w:rPr>
                <w:w w:val="95"/>
                <w:sz w:val="19"/>
              </w:rPr>
              <w:t>—</w:t>
            </w:r>
          </w:p>
        </w:tc>
        <w:tc>
          <w:tcPr>
            <w:tcW w:w="855" w:type="dxa"/>
            <w:tcBorders>
              <w:right w:val="nil"/>
            </w:tcBorders>
          </w:tcPr>
          <w:p w14:paraId="4852F3F9" w14:textId="77777777" w:rsidR="00652107" w:rsidRDefault="00652107">
            <w:pPr>
              <w:pStyle w:val="TableParagraph"/>
              <w:spacing w:before="97"/>
              <w:ind w:right="317"/>
              <w:jc w:val="right"/>
              <w:rPr>
                <w:sz w:val="19"/>
              </w:rPr>
            </w:pPr>
            <w:r>
              <w:rPr>
                <w:w w:val="97"/>
                <w:sz w:val="19"/>
              </w:rPr>
              <w:t>2</w:t>
            </w:r>
          </w:p>
        </w:tc>
      </w:tr>
    </w:tbl>
    <w:p w14:paraId="4379B23F" w14:textId="77777777" w:rsidR="00652107" w:rsidRDefault="00652107">
      <w:pPr>
        <w:pStyle w:val="BodyText"/>
        <w:rPr>
          <w:sz w:val="23"/>
        </w:rPr>
      </w:pPr>
    </w:p>
    <w:p w14:paraId="2EB7E7FD" w14:textId="77777777" w:rsidR="00652107" w:rsidRDefault="00652107">
      <w:pPr>
        <w:pStyle w:val="BodyText"/>
        <w:tabs>
          <w:tab w:val="left" w:pos="1256"/>
        </w:tabs>
        <w:spacing w:before="102"/>
        <w:ind w:left="120"/>
      </w:pPr>
      <w:r>
        <w:t>MODULE</w:t>
      </w:r>
      <w:r>
        <w:rPr>
          <w:spacing w:val="1"/>
        </w:rPr>
        <w:t xml:space="preserve"> </w:t>
      </w:r>
      <w:r>
        <w:t>2.</w:t>
      </w:r>
      <w:r>
        <w:tab/>
        <w:t>PHYSICS</w:t>
      </w:r>
    </w:p>
    <w:p w14:paraId="604BAB3A" w14:textId="77777777" w:rsidR="00652107" w:rsidRDefault="00652107">
      <w:pPr>
        <w:pStyle w:val="BodyText"/>
        <w:rPr>
          <w:sz w:val="20"/>
        </w:rPr>
      </w:pPr>
    </w:p>
    <w:p w14:paraId="51F4B380" w14:textId="77777777" w:rsidR="00652107" w:rsidRDefault="00652107">
      <w:pPr>
        <w:pStyle w:val="BodyText"/>
        <w:spacing w:before="7"/>
        <w:rPr>
          <w:sz w:val="1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14:paraId="4223D1BC" w14:textId="77777777">
        <w:trPr>
          <w:trHeight w:val="327"/>
        </w:trPr>
        <w:tc>
          <w:tcPr>
            <w:tcW w:w="7478" w:type="dxa"/>
            <w:vMerge w:val="restart"/>
            <w:tcBorders>
              <w:left w:val="nil"/>
            </w:tcBorders>
          </w:tcPr>
          <w:p w14:paraId="339710C4" w14:textId="77777777" w:rsidR="00652107" w:rsidRDefault="00652107">
            <w:pPr>
              <w:pStyle w:val="TableParagraph"/>
              <w:rPr>
                <w:sz w:val="20"/>
              </w:rPr>
            </w:pPr>
          </w:p>
          <w:p w14:paraId="456AEBD2" w14:textId="77777777" w:rsidR="00652107" w:rsidRDefault="00652107">
            <w:pPr>
              <w:pStyle w:val="TableParagraph"/>
              <w:spacing w:before="7"/>
              <w:rPr>
                <w:sz w:val="16"/>
              </w:rPr>
            </w:pPr>
          </w:p>
          <w:p w14:paraId="31E5AF1B" w14:textId="77777777" w:rsidR="00652107" w:rsidRDefault="00652107">
            <w:pPr>
              <w:pStyle w:val="TableParagraph"/>
              <w:spacing w:before="1"/>
              <w:ind w:left="1029" w:right="1131"/>
              <w:rPr>
                <w:sz w:val="17"/>
              </w:rPr>
            </w:pPr>
            <w:r>
              <w:rPr>
                <w:sz w:val="17"/>
              </w:rPr>
              <w:t>MODULE</w:t>
            </w:r>
            <w:r>
              <w:rPr>
                <w:spacing w:val="2"/>
                <w:sz w:val="17"/>
              </w:rPr>
              <w:t xml:space="preserve"> </w:t>
            </w:r>
            <w:r>
              <w:rPr>
                <w:sz w:val="17"/>
              </w:rPr>
              <w:t>2.</w:t>
            </w:r>
            <w:r>
              <w:rPr>
                <w:spacing w:val="3"/>
                <w:sz w:val="17"/>
              </w:rPr>
              <w:t xml:space="preserve"> </w:t>
            </w:r>
            <w:r>
              <w:rPr>
                <w:sz w:val="17"/>
              </w:rPr>
              <w:t>PHYSICS</w:t>
            </w:r>
          </w:p>
        </w:tc>
        <w:tc>
          <w:tcPr>
            <w:tcW w:w="1705" w:type="dxa"/>
            <w:gridSpan w:val="2"/>
            <w:tcBorders>
              <w:right w:val="nil"/>
            </w:tcBorders>
          </w:tcPr>
          <w:p w14:paraId="537B7427" w14:textId="77777777" w:rsidR="00652107" w:rsidRDefault="00652107">
            <w:pPr>
              <w:pStyle w:val="TableParagraph"/>
              <w:spacing w:before="66"/>
              <w:ind w:left="635" w:right="530"/>
              <w:rPr>
                <w:sz w:val="17"/>
              </w:rPr>
            </w:pPr>
            <w:r>
              <w:rPr>
                <w:sz w:val="17"/>
              </w:rPr>
              <w:t>LEVEL</w:t>
            </w:r>
          </w:p>
        </w:tc>
      </w:tr>
      <w:tr w:rsidR="00652107" w14:paraId="0220E04D" w14:textId="77777777">
        <w:trPr>
          <w:trHeight w:val="711"/>
        </w:trPr>
        <w:tc>
          <w:tcPr>
            <w:tcW w:w="7478" w:type="dxa"/>
            <w:vMerge/>
            <w:tcBorders>
              <w:top w:val="nil"/>
              <w:left w:val="nil"/>
            </w:tcBorders>
          </w:tcPr>
          <w:p w14:paraId="733203C4" w14:textId="77777777" w:rsidR="00652107" w:rsidRDefault="00652107">
            <w:pPr>
              <w:rPr>
                <w:sz w:val="2"/>
                <w:szCs w:val="2"/>
              </w:rPr>
            </w:pPr>
          </w:p>
        </w:tc>
        <w:tc>
          <w:tcPr>
            <w:tcW w:w="850" w:type="dxa"/>
          </w:tcPr>
          <w:p w14:paraId="60C77AAD" w14:textId="77777777" w:rsidR="00652107" w:rsidRDefault="00652107">
            <w:pPr>
              <w:pStyle w:val="TableParagraph"/>
              <w:spacing w:before="168" w:line="230" w:lineRule="auto"/>
              <w:ind w:left="326" w:right="323" w:hanging="2"/>
              <w:rPr>
                <w:sz w:val="17"/>
              </w:rPr>
            </w:pPr>
            <w:r>
              <w:rPr>
                <w:sz w:val="17"/>
              </w:rPr>
              <w:t>A</w:t>
            </w:r>
            <w:r>
              <w:rPr>
                <w:spacing w:val="1"/>
                <w:sz w:val="17"/>
              </w:rPr>
              <w:t xml:space="preserve"> </w:t>
            </w:r>
            <w:r>
              <w:rPr>
                <w:w w:val="90"/>
                <w:sz w:val="17"/>
              </w:rPr>
              <w:t>B3</w:t>
            </w:r>
          </w:p>
        </w:tc>
        <w:tc>
          <w:tcPr>
            <w:tcW w:w="855" w:type="dxa"/>
            <w:tcBorders>
              <w:right w:val="nil"/>
            </w:tcBorders>
          </w:tcPr>
          <w:p w14:paraId="5FBA1E14" w14:textId="77777777" w:rsidR="00652107" w:rsidRDefault="00652107">
            <w:pPr>
              <w:pStyle w:val="TableParagraph"/>
              <w:spacing w:before="73" w:line="230" w:lineRule="auto"/>
              <w:ind w:left="345" w:right="236" w:firstLine="40"/>
              <w:jc w:val="both"/>
              <w:rPr>
                <w:sz w:val="17"/>
              </w:rPr>
            </w:pPr>
            <w:r>
              <w:rPr>
                <w:sz w:val="17"/>
              </w:rPr>
              <w:t>B1</w:t>
            </w:r>
            <w:r>
              <w:rPr>
                <w:spacing w:val="-36"/>
                <w:sz w:val="17"/>
              </w:rPr>
              <w:t xml:space="preserve"> </w:t>
            </w:r>
            <w:r>
              <w:rPr>
                <w:sz w:val="17"/>
              </w:rPr>
              <w:t>B2</w:t>
            </w:r>
            <w:r>
              <w:rPr>
                <w:spacing w:val="1"/>
                <w:sz w:val="17"/>
              </w:rPr>
              <w:t xml:space="preserve"> </w:t>
            </w:r>
            <w:r>
              <w:rPr>
                <w:w w:val="90"/>
                <w:sz w:val="17"/>
              </w:rPr>
              <w:t>B2L</w:t>
            </w:r>
          </w:p>
        </w:tc>
      </w:tr>
      <w:tr w:rsidR="00652107" w14:paraId="7E9B5980" w14:textId="77777777">
        <w:trPr>
          <w:trHeight w:val="343"/>
        </w:trPr>
        <w:tc>
          <w:tcPr>
            <w:tcW w:w="7478" w:type="dxa"/>
            <w:tcBorders>
              <w:left w:val="nil"/>
            </w:tcBorders>
          </w:tcPr>
          <w:p w14:paraId="4249A730" w14:textId="77777777" w:rsidR="00652107" w:rsidRDefault="00652107">
            <w:pPr>
              <w:pStyle w:val="TableParagraph"/>
              <w:tabs>
                <w:tab w:val="left" w:pos="574"/>
              </w:tabs>
              <w:spacing w:before="63"/>
              <w:ind w:left="-1"/>
              <w:rPr>
                <w:i/>
                <w:sz w:val="19"/>
              </w:rPr>
            </w:pPr>
            <w:r>
              <w:rPr>
                <w:sz w:val="19"/>
              </w:rPr>
              <w:t>2.1</w:t>
            </w:r>
            <w:r>
              <w:rPr>
                <w:sz w:val="19"/>
              </w:rPr>
              <w:tab/>
            </w:r>
            <w:r>
              <w:rPr>
                <w:i/>
                <w:sz w:val="19"/>
              </w:rPr>
              <w:t>Matter</w:t>
            </w:r>
          </w:p>
        </w:tc>
        <w:tc>
          <w:tcPr>
            <w:tcW w:w="850" w:type="dxa"/>
          </w:tcPr>
          <w:p w14:paraId="1E9FC5A4" w14:textId="77777777" w:rsidR="00652107" w:rsidRDefault="00652107">
            <w:pPr>
              <w:pStyle w:val="TableParagraph"/>
              <w:spacing w:before="63"/>
              <w:rPr>
                <w:sz w:val="19"/>
              </w:rPr>
            </w:pPr>
            <w:r>
              <w:rPr>
                <w:w w:val="97"/>
                <w:sz w:val="19"/>
              </w:rPr>
              <w:t>1</w:t>
            </w:r>
          </w:p>
        </w:tc>
        <w:tc>
          <w:tcPr>
            <w:tcW w:w="855" w:type="dxa"/>
            <w:tcBorders>
              <w:right w:val="nil"/>
            </w:tcBorders>
          </w:tcPr>
          <w:p w14:paraId="726DEFF4" w14:textId="77777777" w:rsidR="00652107" w:rsidRDefault="00652107">
            <w:pPr>
              <w:pStyle w:val="TableParagraph"/>
              <w:spacing w:before="63"/>
              <w:ind w:right="317"/>
              <w:jc w:val="right"/>
              <w:rPr>
                <w:sz w:val="19"/>
              </w:rPr>
            </w:pPr>
            <w:r>
              <w:rPr>
                <w:w w:val="97"/>
                <w:sz w:val="19"/>
              </w:rPr>
              <w:t>2</w:t>
            </w:r>
          </w:p>
        </w:tc>
      </w:tr>
      <w:tr w:rsidR="00652107" w14:paraId="083B5B38" w14:textId="77777777">
        <w:trPr>
          <w:trHeight w:val="343"/>
        </w:trPr>
        <w:tc>
          <w:tcPr>
            <w:tcW w:w="7478" w:type="dxa"/>
            <w:tcBorders>
              <w:left w:val="nil"/>
            </w:tcBorders>
          </w:tcPr>
          <w:p w14:paraId="28C57910" w14:textId="77777777" w:rsidR="00652107" w:rsidRDefault="00652107">
            <w:pPr>
              <w:pStyle w:val="TableParagraph"/>
              <w:tabs>
                <w:tab w:val="left" w:pos="574"/>
              </w:tabs>
              <w:spacing w:before="63"/>
              <w:ind w:left="-1"/>
              <w:rPr>
                <w:i/>
                <w:sz w:val="19"/>
              </w:rPr>
            </w:pPr>
            <w:r>
              <w:rPr>
                <w:sz w:val="19"/>
              </w:rPr>
              <w:t>2.2</w:t>
            </w:r>
            <w:r>
              <w:rPr>
                <w:sz w:val="19"/>
              </w:rPr>
              <w:tab/>
            </w:r>
            <w:r>
              <w:rPr>
                <w:i/>
                <w:sz w:val="19"/>
              </w:rPr>
              <w:t>Mechanics</w:t>
            </w:r>
          </w:p>
        </w:tc>
        <w:tc>
          <w:tcPr>
            <w:tcW w:w="850" w:type="dxa"/>
          </w:tcPr>
          <w:p w14:paraId="3AC23481" w14:textId="77777777" w:rsidR="00652107" w:rsidRDefault="00652107">
            <w:pPr>
              <w:pStyle w:val="TableParagraph"/>
              <w:rPr>
                <w:rFonts w:ascii="Times New Roman"/>
                <w:sz w:val="18"/>
              </w:rPr>
            </w:pPr>
          </w:p>
        </w:tc>
        <w:tc>
          <w:tcPr>
            <w:tcW w:w="855" w:type="dxa"/>
            <w:tcBorders>
              <w:right w:val="nil"/>
            </w:tcBorders>
          </w:tcPr>
          <w:p w14:paraId="4764FC99" w14:textId="77777777" w:rsidR="00652107" w:rsidRDefault="00652107">
            <w:pPr>
              <w:pStyle w:val="TableParagraph"/>
              <w:rPr>
                <w:rFonts w:ascii="Times New Roman"/>
                <w:sz w:val="18"/>
              </w:rPr>
            </w:pPr>
          </w:p>
        </w:tc>
      </w:tr>
      <w:tr w:rsidR="00652107" w14:paraId="2C2B5C3F" w14:textId="77777777">
        <w:trPr>
          <w:trHeight w:val="343"/>
        </w:trPr>
        <w:tc>
          <w:tcPr>
            <w:tcW w:w="7478" w:type="dxa"/>
            <w:tcBorders>
              <w:left w:val="nil"/>
            </w:tcBorders>
          </w:tcPr>
          <w:p w14:paraId="68271A74" w14:textId="77777777" w:rsidR="00652107" w:rsidRDefault="00652107">
            <w:pPr>
              <w:pStyle w:val="TableParagraph"/>
              <w:spacing w:before="63"/>
              <w:ind w:left="-1"/>
              <w:rPr>
                <w:i/>
                <w:sz w:val="19"/>
              </w:rPr>
            </w:pPr>
            <w:r>
              <w:rPr>
                <w:sz w:val="19"/>
              </w:rPr>
              <w:t>2.2.1</w:t>
            </w:r>
            <w:r>
              <w:rPr>
                <w:spacing w:val="37"/>
                <w:sz w:val="19"/>
              </w:rPr>
              <w:t xml:space="preserve"> </w:t>
            </w:r>
            <w:r>
              <w:rPr>
                <w:i/>
                <w:sz w:val="19"/>
              </w:rPr>
              <w:t>Statics</w:t>
            </w:r>
          </w:p>
        </w:tc>
        <w:tc>
          <w:tcPr>
            <w:tcW w:w="850" w:type="dxa"/>
          </w:tcPr>
          <w:p w14:paraId="3F2ECD4D" w14:textId="77777777" w:rsidR="00652107" w:rsidRDefault="00652107">
            <w:pPr>
              <w:pStyle w:val="TableParagraph"/>
              <w:spacing w:before="63"/>
              <w:rPr>
                <w:sz w:val="19"/>
              </w:rPr>
            </w:pPr>
            <w:r>
              <w:rPr>
                <w:w w:val="97"/>
                <w:sz w:val="19"/>
              </w:rPr>
              <w:t>1</w:t>
            </w:r>
          </w:p>
        </w:tc>
        <w:tc>
          <w:tcPr>
            <w:tcW w:w="855" w:type="dxa"/>
            <w:tcBorders>
              <w:right w:val="nil"/>
            </w:tcBorders>
          </w:tcPr>
          <w:p w14:paraId="0186D1CD" w14:textId="77777777" w:rsidR="00652107" w:rsidRDefault="00652107">
            <w:pPr>
              <w:pStyle w:val="TableParagraph"/>
              <w:spacing w:before="63"/>
              <w:ind w:right="317"/>
              <w:jc w:val="right"/>
              <w:rPr>
                <w:sz w:val="19"/>
              </w:rPr>
            </w:pPr>
            <w:r>
              <w:rPr>
                <w:w w:val="97"/>
                <w:sz w:val="19"/>
              </w:rPr>
              <w:t>2</w:t>
            </w:r>
          </w:p>
        </w:tc>
      </w:tr>
      <w:tr w:rsidR="00652107" w14:paraId="433F348A" w14:textId="77777777">
        <w:trPr>
          <w:trHeight w:val="343"/>
        </w:trPr>
        <w:tc>
          <w:tcPr>
            <w:tcW w:w="7478" w:type="dxa"/>
            <w:tcBorders>
              <w:left w:val="nil"/>
            </w:tcBorders>
          </w:tcPr>
          <w:p w14:paraId="167EAE43" w14:textId="77777777" w:rsidR="00652107" w:rsidRDefault="00652107">
            <w:pPr>
              <w:pStyle w:val="TableParagraph"/>
              <w:spacing w:before="62"/>
              <w:ind w:left="-1"/>
              <w:rPr>
                <w:i/>
                <w:sz w:val="19"/>
              </w:rPr>
            </w:pPr>
            <w:r>
              <w:rPr>
                <w:w w:val="95"/>
                <w:sz w:val="19"/>
              </w:rPr>
              <w:t>2.2.2</w:t>
            </w:r>
            <w:r>
              <w:rPr>
                <w:spacing w:val="67"/>
                <w:sz w:val="19"/>
              </w:rPr>
              <w:t xml:space="preserve"> </w:t>
            </w:r>
            <w:r>
              <w:rPr>
                <w:i/>
                <w:w w:val="95"/>
                <w:sz w:val="19"/>
              </w:rPr>
              <w:t>Kinetics</w:t>
            </w:r>
          </w:p>
        </w:tc>
        <w:tc>
          <w:tcPr>
            <w:tcW w:w="850" w:type="dxa"/>
          </w:tcPr>
          <w:p w14:paraId="14F0095C" w14:textId="77777777" w:rsidR="00652107" w:rsidRDefault="00652107">
            <w:pPr>
              <w:pStyle w:val="TableParagraph"/>
              <w:spacing w:before="62"/>
              <w:rPr>
                <w:sz w:val="19"/>
              </w:rPr>
            </w:pPr>
            <w:r>
              <w:rPr>
                <w:w w:val="97"/>
                <w:sz w:val="19"/>
              </w:rPr>
              <w:t>1</w:t>
            </w:r>
          </w:p>
        </w:tc>
        <w:tc>
          <w:tcPr>
            <w:tcW w:w="855" w:type="dxa"/>
            <w:tcBorders>
              <w:right w:val="nil"/>
            </w:tcBorders>
          </w:tcPr>
          <w:p w14:paraId="57A3D56A" w14:textId="77777777" w:rsidR="00652107" w:rsidRDefault="00652107">
            <w:pPr>
              <w:pStyle w:val="TableParagraph"/>
              <w:spacing w:before="62"/>
              <w:ind w:right="317"/>
              <w:jc w:val="right"/>
              <w:rPr>
                <w:sz w:val="19"/>
              </w:rPr>
            </w:pPr>
            <w:r>
              <w:rPr>
                <w:w w:val="97"/>
                <w:sz w:val="19"/>
              </w:rPr>
              <w:t>2</w:t>
            </w:r>
          </w:p>
        </w:tc>
      </w:tr>
      <w:tr w:rsidR="00652107" w14:paraId="2527F766" w14:textId="77777777">
        <w:trPr>
          <w:trHeight w:val="343"/>
        </w:trPr>
        <w:tc>
          <w:tcPr>
            <w:tcW w:w="7478" w:type="dxa"/>
            <w:tcBorders>
              <w:left w:val="nil"/>
              <w:bottom w:val="nil"/>
            </w:tcBorders>
          </w:tcPr>
          <w:p w14:paraId="6ACF5903" w14:textId="77777777" w:rsidR="00652107" w:rsidRDefault="00652107">
            <w:pPr>
              <w:pStyle w:val="TableParagraph"/>
              <w:spacing w:before="63"/>
              <w:ind w:left="-1"/>
              <w:rPr>
                <w:i/>
                <w:sz w:val="19"/>
              </w:rPr>
            </w:pPr>
            <w:r>
              <w:rPr>
                <w:w w:val="95"/>
                <w:sz w:val="19"/>
              </w:rPr>
              <w:t>2.2.3</w:t>
            </w:r>
            <w:r>
              <w:rPr>
                <w:spacing w:val="80"/>
                <w:sz w:val="19"/>
              </w:rPr>
              <w:t xml:space="preserve"> </w:t>
            </w:r>
            <w:r>
              <w:rPr>
                <w:i/>
                <w:w w:val="95"/>
                <w:sz w:val="19"/>
              </w:rPr>
              <w:t>Dynamics</w:t>
            </w:r>
          </w:p>
        </w:tc>
        <w:tc>
          <w:tcPr>
            <w:tcW w:w="850" w:type="dxa"/>
            <w:vMerge w:val="restart"/>
          </w:tcPr>
          <w:p w14:paraId="2F96C1DA" w14:textId="77777777" w:rsidR="00652107" w:rsidRDefault="00652107">
            <w:pPr>
              <w:pStyle w:val="TableParagraph"/>
            </w:pPr>
          </w:p>
          <w:p w14:paraId="4597821D" w14:textId="77777777" w:rsidR="00652107" w:rsidRDefault="00652107">
            <w:pPr>
              <w:pStyle w:val="TableParagraph"/>
              <w:spacing w:before="153"/>
              <w:rPr>
                <w:sz w:val="19"/>
              </w:rPr>
            </w:pPr>
            <w:r>
              <w:rPr>
                <w:w w:val="97"/>
                <w:sz w:val="19"/>
              </w:rPr>
              <w:t>1</w:t>
            </w:r>
          </w:p>
        </w:tc>
        <w:tc>
          <w:tcPr>
            <w:tcW w:w="855" w:type="dxa"/>
            <w:vMerge w:val="restart"/>
            <w:tcBorders>
              <w:right w:val="nil"/>
            </w:tcBorders>
          </w:tcPr>
          <w:p w14:paraId="60677C08" w14:textId="77777777" w:rsidR="00652107" w:rsidRDefault="00652107">
            <w:pPr>
              <w:pStyle w:val="TableParagraph"/>
            </w:pPr>
          </w:p>
          <w:p w14:paraId="7D0E3584" w14:textId="77777777" w:rsidR="00652107" w:rsidRDefault="00652107">
            <w:pPr>
              <w:pStyle w:val="TableParagraph"/>
              <w:spacing w:before="153"/>
              <w:ind w:left="106"/>
              <w:rPr>
                <w:sz w:val="19"/>
              </w:rPr>
            </w:pPr>
            <w:r>
              <w:rPr>
                <w:w w:val="97"/>
                <w:sz w:val="19"/>
              </w:rPr>
              <w:t>2</w:t>
            </w:r>
          </w:p>
        </w:tc>
      </w:tr>
      <w:tr w:rsidR="00652107" w14:paraId="6E641E4E" w14:textId="77777777">
        <w:trPr>
          <w:trHeight w:val="333"/>
        </w:trPr>
        <w:tc>
          <w:tcPr>
            <w:tcW w:w="7478" w:type="dxa"/>
            <w:tcBorders>
              <w:top w:val="nil"/>
              <w:left w:val="nil"/>
              <w:bottom w:val="nil"/>
            </w:tcBorders>
          </w:tcPr>
          <w:p w14:paraId="094AD402" w14:textId="77777777" w:rsidR="00652107" w:rsidRDefault="00652107">
            <w:pPr>
              <w:pStyle w:val="TableParagraph"/>
              <w:spacing w:before="53"/>
              <w:ind w:left="595"/>
              <w:rPr>
                <w:sz w:val="19"/>
              </w:rPr>
            </w:pPr>
            <w:r>
              <w:rPr>
                <w:w w:val="90"/>
                <w:sz w:val="19"/>
              </w:rPr>
              <w:t>(a)</w:t>
            </w:r>
            <w:r>
              <w:rPr>
                <w:spacing w:val="29"/>
                <w:w w:val="90"/>
                <w:sz w:val="19"/>
              </w:rPr>
              <w:t xml:space="preserve"> </w:t>
            </w:r>
            <w:r>
              <w:rPr>
                <w:w w:val="90"/>
                <w:sz w:val="19"/>
              </w:rPr>
              <w:t>Mass,</w:t>
            </w:r>
            <w:r>
              <w:rPr>
                <w:spacing w:val="4"/>
                <w:w w:val="90"/>
                <w:sz w:val="19"/>
              </w:rPr>
              <w:t xml:space="preserve"> </w:t>
            </w:r>
            <w:r>
              <w:rPr>
                <w:w w:val="90"/>
                <w:sz w:val="19"/>
              </w:rPr>
              <w:t>force</w:t>
            </w:r>
            <w:r>
              <w:rPr>
                <w:spacing w:val="3"/>
                <w:w w:val="90"/>
                <w:sz w:val="19"/>
              </w:rPr>
              <w:t xml:space="preserve"> </w:t>
            </w:r>
            <w:r>
              <w:rPr>
                <w:w w:val="90"/>
                <w:sz w:val="19"/>
              </w:rPr>
              <w:t>and</w:t>
            </w:r>
            <w:r>
              <w:rPr>
                <w:spacing w:val="4"/>
                <w:w w:val="90"/>
                <w:sz w:val="19"/>
              </w:rPr>
              <w:t xml:space="preserve"> </w:t>
            </w:r>
            <w:r>
              <w:rPr>
                <w:w w:val="90"/>
                <w:sz w:val="19"/>
              </w:rPr>
              <w:t>energy;</w:t>
            </w:r>
          </w:p>
        </w:tc>
        <w:tc>
          <w:tcPr>
            <w:tcW w:w="850" w:type="dxa"/>
            <w:vMerge/>
            <w:tcBorders>
              <w:top w:val="nil"/>
            </w:tcBorders>
          </w:tcPr>
          <w:p w14:paraId="16B3FCF0" w14:textId="77777777" w:rsidR="00652107" w:rsidRDefault="00652107">
            <w:pPr>
              <w:rPr>
                <w:sz w:val="2"/>
                <w:szCs w:val="2"/>
              </w:rPr>
            </w:pPr>
          </w:p>
        </w:tc>
        <w:tc>
          <w:tcPr>
            <w:tcW w:w="855" w:type="dxa"/>
            <w:vMerge/>
            <w:tcBorders>
              <w:top w:val="nil"/>
              <w:right w:val="nil"/>
            </w:tcBorders>
          </w:tcPr>
          <w:p w14:paraId="11FB3D1C" w14:textId="77777777" w:rsidR="00652107" w:rsidRDefault="00652107">
            <w:pPr>
              <w:rPr>
                <w:sz w:val="2"/>
                <w:szCs w:val="2"/>
              </w:rPr>
            </w:pPr>
          </w:p>
        </w:tc>
      </w:tr>
      <w:tr w:rsidR="00652107" w14:paraId="113F4C3C" w14:textId="77777777">
        <w:trPr>
          <w:trHeight w:val="343"/>
        </w:trPr>
        <w:tc>
          <w:tcPr>
            <w:tcW w:w="7478" w:type="dxa"/>
            <w:tcBorders>
              <w:top w:val="nil"/>
              <w:left w:val="nil"/>
            </w:tcBorders>
          </w:tcPr>
          <w:p w14:paraId="11EB8CF3" w14:textId="77777777" w:rsidR="00652107" w:rsidRDefault="00652107">
            <w:pPr>
              <w:pStyle w:val="TableParagraph"/>
              <w:spacing w:before="63"/>
              <w:ind w:left="595"/>
              <w:rPr>
                <w:sz w:val="19"/>
              </w:rPr>
            </w:pPr>
            <w:r>
              <w:rPr>
                <w:w w:val="95"/>
                <w:sz w:val="19"/>
              </w:rPr>
              <w:t>(b)</w:t>
            </w:r>
            <w:r>
              <w:rPr>
                <w:spacing w:val="5"/>
                <w:w w:val="95"/>
                <w:sz w:val="19"/>
              </w:rPr>
              <w:t xml:space="preserve"> </w:t>
            </w:r>
            <w:r>
              <w:rPr>
                <w:w w:val="95"/>
                <w:sz w:val="19"/>
              </w:rPr>
              <w:t>Momentum</w:t>
            </w:r>
            <w:r>
              <w:rPr>
                <w:spacing w:val="-6"/>
                <w:w w:val="95"/>
                <w:sz w:val="19"/>
              </w:rPr>
              <w:t xml:space="preserve"> </w:t>
            </w:r>
            <w:r>
              <w:rPr>
                <w:w w:val="95"/>
                <w:sz w:val="19"/>
              </w:rPr>
              <w:t>and</w:t>
            </w:r>
            <w:r>
              <w:rPr>
                <w:spacing w:val="-7"/>
                <w:w w:val="95"/>
                <w:sz w:val="19"/>
              </w:rPr>
              <w:t xml:space="preserve"> </w:t>
            </w:r>
            <w:r>
              <w:rPr>
                <w:w w:val="95"/>
                <w:sz w:val="19"/>
              </w:rPr>
              <w:t>conservation</w:t>
            </w:r>
            <w:r>
              <w:rPr>
                <w:spacing w:val="-6"/>
                <w:w w:val="95"/>
                <w:sz w:val="19"/>
              </w:rPr>
              <w:t xml:space="preserve"> </w:t>
            </w:r>
            <w:r>
              <w:rPr>
                <w:w w:val="95"/>
                <w:sz w:val="19"/>
              </w:rPr>
              <w:t>of</w:t>
            </w:r>
            <w:r>
              <w:rPr>
                <w:spacing w:val="-5"/>
                <w:w w:val="95"/>
                <w:sz w:val="19"/>
              </w:rPr>
              <w:t xml:space="preserve"> </w:t>
            </w:r>
            <w:r>
              <w:rPr>
                <w:w w:val="95"/>
                <w:sz w:val="19"/>
              </w:rPr>
              <w:t>momentum.</w:t>
            </w:r>
          </w:p>
        </w:tc>
        <w:tc>
          <w:tcPr>
            <w:tcW w:w="850" w:type="dxa"/>
          </w:tcPr>
          <w:p w14:paraId="148B0E70" w14:textId="77777777" w:rsidR="00652107" w:rsidRDefault="00652107">
            <w:pPr>
              <w:pStyle w:val="TableParagraph"/>
              <w:spacing w:before="63"/>
              <w:rPr>
                <w:sz w:val="19"/>
              </w:rPr>
            </w:pPr>
            <w:r>
              <w:rPr>
                <w:w w:val="97"/>
                <w:sz w:val="19"/>
              </w:rPr>
              <w:t>1</w:t>
            </w:r>
          </w:p>
        </w:tc>
        <w:tc>
          <w:tcPr>
            <w:tcW w:w="855" w:type="dxa"/>
            <w:tcBorders>
              <w:right w:val="nil"/>
            </w:tcBorders>
          </w:tcPr>
          <w:p w14:paraId="35B58F18" w14:textId="77777777" w:rsidR="00652107" w:rsidRDefault="00652107">
            <w:pPr>
              <w:pStyle w:val="TableParagraph"/>
              <w:spacing w:before="63"/>
              <w:ind w:right="317"/>
              <w:jc w:val="right"/>
              <w:rPr>
                <w:sz w:val="19"/>
              </w:rPr>
            </w:pPr>
            <w:r>
              <w:rPr>
                <w:w w:val="97"/>
                <w:sz w:val="19"/>
              </w:rPr>
              <w:t>2</w:t>
            </w:r>
          </w:p>
        </w:tc>
      </w:tr>
      <w:tr w:rsidR="00652107" w14:paraId="136D6F02" w14:textId="77777777">
        <w:trPr>
          <w:trHeight w:val="342"/>
        </w:trPr>
        <w:tc>
          <w:tcPr>
            <w:tcW w:w="7478" w:type="dxa"/>
            <w:tcBorders>
              <w:left w:val="nil"/>
              <w:bottom w:val="nil"/>
            </w:tcBorders>
          </w:tcPr>
          <w:p w14:paraId="445C5C55" w14:textId="77777777" w:rsidR="00652107" w:rsidRDefault="00652107">
            <w:pPr>
              <w:pStyle w:val="TableParagraph"/>
              <w:spacing w:before="62"/>
              <w:ind w:left="-1"/>
              <w:rPr>
                <w:i/>
                <w:sz w:val="19"/>
              </w:rPr>
            </w:pPr>
            <w:r>
              <w:rPr>
                <w:w w:val="90"/>
                <w:sz w:val="19"/>
              </w:rPr>
              <w:t>2.2.4</w:t>
            </w:r>
            <w:r>
              <w:rPr>
                <w:spacing w:val="92"/>
                <w:sz w:val="19"/>
              </w:rPr>
              <w:t xml:space="preserve"> </w:t>
            </w:r>
            <w:r>
              <w:rPr>
                <w:i/>
                <w:w w:val="90"/>
                <w:sz w:val="19"/>
              </w:rPr>
              <w:t>Fluid</w:t>
            </w:r>
            <w:r>
              <w:rPr>
                <w:i/>
                <w:spacing w:val="3"/>
                <w:w w:val="90"/>
                <w:sz w:val="19"/>
              </w:rPr>
              <w:t xml:space="preserve"> </w:t>
            </w:r>
            <w:r>
              <w:rPr>
                <w:i/>
                <w:w w:val="90"/>
                <w:sz w:val="19"/>
              </w:rPr>
              <w:t>dynamics</w:t>
            </w:r>
          </w:p>
        </w:tc>
        <w:tc>
          <w:tcPr>
            <w:tcW w:w="850" w:type="dxa"/>
            <w:vMerge w:val="restart"/>
          </w:tcPr>
          <w:p w14:paraId="264F0E1C" w14:textId="77777777" w:rsidR="00652107" w:rsidRDefault="00652107">
            <w:pPr>
              <w:pStyle w:val="TableParagraph"/>
            </w:pPr>
          </w:p>
          <w:p w14:paraId="41DD0ADC" w14:textId="77777777" w:rsidR="00652107" w:rsidRDefault="00652107">
            <w:pPr>
              <w:pStyle w:val="TableParagraph"/>
              <w:spacing w:before="153"/>
              <w:rPr>
                <w:sz w:val="19"/>
              </w:rPr>
            </w:pPr>
            <w:r>
              <w:rPr>
                <w:w w:val="97"/>
                <w:sz w:val="19"/>
              </w:rPr>
              <w:t>2</w:t>
            </w:r>
          </w:p>
        </w:tc>
        <w:tc>
          <w:tcPr>
            <w:tcW w:w="855" w:type="dxa"/>
            <w:vMerge w:val="restart"/>
            <w:tcBorders>
              <w:right w:val="nil"/>
            </w:tcBorders>
          </w:tcPr>
          <w:p w14:paraId="57F666B9" w14:textId="77777777" w:rsidR="00652107" w:rsidRDefault="00652107">
            <w:pPr>
              <w:pStyle w:val="TableParagraph"/>
            </w:pPr>
          </w:p>
          <w:p w14:paraId="22CFA804" w14:textId="77777777" w:rsidR="00652107" w:rsidRDefault="00652107">
            <w:pPr>
              <w:pStyle w:val="TableParagraph"/>
              <w:spacing w:before="153"/>
              <w:ind w:left="106"/>
              <w:rPr>
                <w:sz w:val="19"/>
              </w:rPr>
            </w:pPr>
            <w:r>
              <w:rPr>
                <w:w w:val="97"/>
                <w:sz w:val="19"/>
              </w:rPr>
              <w:t>2</w:t>
            </w:r>
          </w:p>
        </w:tc>
      </w:tr>
      <w:tr w:rsidR="00652107" w14:paraId="61272B69" w14:textId="77777777">
        <w:trPr>
          <w:trHeight w:val="334"/>
        </w:trPr>
        <w:tc>
          <w:tcPr>
            <w:tcW w:w="7478" w:type="dxa"/>
            <w:tcBorders>
              <w:top w:val="nil"/>
              <w:left w:val="nil"/>
              <w:bottom w:val="nil"/>
            </w:tcBorders>
          </w:tcPr>
          <w:p w14:paraId="68485320" w14:textId="77777777" w:rsidR="00652107" w:rsidRDefault="00652107">
            <w:pPr>
              <w:pStyle w:val="TableParagraph"/>
              <w:spacing w:before="53"/>
              <w:ind w:left="595"/>
              <w:rPr>
                <w:sz w:val="19"/>
              </w:rPr>
            </w:pPr>
            <w:r>
              <w:rPr>
                <w:w w:val="90"/>
                <w:sz w:val="19"/>
              </w:rPr>
              <w:t>(a)</w:t>
            </w:r>
            <w:r>
              <w:rPr>
                <w:spacing w:val="31"/>
                <w:w w:val="90"/>
                <w:sz w:val="19"/>
              </w:rPr>
              <w:t xml:space="preserve"> </w:t>
            </w:r>
            <w:r>
              <w:rPr>
                <w:w w:val="90"/>
                <w:sz w:val="19"/>
              </w:rPr>
              <w:t>Gravity</w:t>
            </w:r>
            <w:r>
              <w:rPr>
                <w:spacing w:val="2"/>
                <w:w w:val="90"/>
                <w:sz w:val="19"/>
              </w:rPr>
              <w:t xml:space="preserve"> </w:t>
            </w:r>
            <w:r>
              <w:rPr>
                <w:w w:val="90"/>
                <w:sz w:val="19"/>
              </w:rPr>
              <w:t>and</w:t>
            </w:r>
            <w:r>
              <w:rPr>
                <w:spacing w:val="5"/>
                <w:w w:val="90"/>
                <w:sz w:val="19"/>
              </w:rPr>
              <w:t xml:space="preserve"> </w:t>
            </w:r>
            <w:r>
              <w:rPr>
                <w:w w:val="90"/>
                <w:sz w:val="19"/>
              </w:rPr>
              <w:t>density;</w:t>
            </w:r>
          </w:p>
        </w:tc>
        <w:tc>
          <w:tcPr>
            <w:tcW w:w="850" w:type="dxa"/>
            <w:vMerge/>
            <w:tcBorders>
              <w:top w:val="nil"/>
            </w:tcBorders>
          </w:tcPr>
          <w:p w14:paraId="39A9E3B1" w14:textId="77777777" w:rsidR="00652107" w:rsidRDefault="00652107">
            <w:pPr>
              <w:rPr>
                <w:sz w:val="2"/>
                <w:szCs w:val="2"/>
              </w:rPr>
            </w:pPr>
          </w:p>
        </w:tc>
        <w:tc>
          <w:tcPr>
            <w:tcW w:w="855" w:type="dxa"/>
            <w:vMerge/>
            <w:tcBorders>
              <w:top w:val="nil"/>
              <w:right w:val="nil"/>
            </w:tcBorders>
          </w:tcPr>
          <w:p w14:paraId="4590DAD0" w14:textId="77777777" w:rsidR="00652107" w:rsidRDefault="00652107">
            <w:pPr>
              <w:rPr>
                <w:sz w:val="2"/>
                <w:szCs w:val="2"/>
              </w:rPr>
            </w:pPr>
          </w:p>
        </w:tc>
      </w:tr>
      <w:tr w:rsidR="00652107" w14:paraId="5C7C5FBF" w14:textId="77777777">
        <w:trPr>
          <w:trHeight w:val="343"/>
        </w:trPr>
        <w:tc>
          <w:tcPr>
            <w:tcW w:w="7478" w:type="dxa"/>
            <w:tcBorders>
              <w:top w:val="nil"/>
              <w:left w:val="nil"/>
            </w:tcBorders>
          </w:tcPr>
          <w:p w14:paraId="36B950C8" w14:textId="77777777" w:rsidR="00652107" w:rsidRDefault="00652107">
            <w:pPr>
              <w:pStyle w:val="TableParagraph"/>
              <w:spacing w:before="63"/>
              <w:ind w:left="595"/>
              <w:rPr>
                <w:sz w:val="19"/>
              </w:rPr>
            </w:pPr>
            <w:r>
              <w:rPr>
                <w:w w:val="90"/>
                <w:sz w:val="19"/>
              </w:rPr>
              <w:t>(b)</w:t>
            </w:r>
            <w:r>
              <w:rPr>
                <w:spacing w:val="40"/>
                <w:sz w:val="19"/>
              </w:rPr>
              <w:t xml:space="preserve"> </w:t>
            </w:r>
            <w:r>
              <w:rPr>
                <w:w w:val="90"/>
                <w:sz w:val="19"/>
              </w:rPr>
              <w:t>Viscosity;</w:t>
            </w:r>
            <w:r>
              <w:rPr>
                <w:spacing w:val="9"/>
                <w:w w:val="90"/>
                <w:sz w:val="19"/>
              </w:rPr>
              <w:t xml:space="preserve"> </w:t>
            </w:r>
            <w:r>
              <w:rPr>
                <w:w w:val="90"/>
                <w:sz w:val="19"/>
              </w:rPr>
              <w:t>compressibility</w:t>
            </w:r>
            <w:r>
              <w:rPr>
                <w:spacing w:val="4"/>
                <w:w w:val="90"/>
                <w:sz w:val="19"/>
              </w:rPr>
              <w:t xml:space="preserve"> </w:t>
            </w:r>
            <w:r>
              <w:rPr>
                <w:w w:val="90"/>
                <w:sz w:val="19"/>
              </w:rPr>
              <w:t>on</w:t>
            </w:r>
            <w:r>
              <w:rPr>
                <w:spacing w:val="9"/>
                <w:w w:val="90"/>
                <w:sz w:val="19"/>
              </w:rPr>
              <w:t xml:space="preserve"> </w:t>
            </w:r>
            <w:r>
              <w:rPr>
                <w:w w:val="90"/>
                <w:sz w:val="19"/>
              </w:rPr>
              <w:t>fluids;</w:t>
            </w:r>
            <w:r>
              <w:rPr>
                <w:spacing w:val="11"/>
                <w:w w:val="90"/>
                <w:sz w:val="19"/>
              </w:rPr>
              <w:t xml:space="preserve"> </w:t>
            </w:r>
            <w:r>
              <w:rPr>
                <w:w w:val="90"/>
                <w:sz w:val="19"/>
              </w:rPr>
              <w:t>static,</w:t>
            </w:r>
            <w:r>
              <w:rPr>
                <w:spacing w:val="11"/>
                <w:w w:val="90"/>
                <w:sz w:val="19"/>
              </w:rPr>
              <w:t xml:space="preserve"> </w:t>
            </w:r>
            <w:r>
              <w:rPr>
                <w:w w:val="90"/>
                <w:sz w:val="19"/>
              </w:rPr>
              <w:t>dynamic,</w:t>
            </w:r>
            <w:r>
              <w:rPr>
                <w:spacing w:val="10"/>
                <w:w w:val="90"/>
                <w:sz w:val="19"/>
              </w:rPr>
              <w:t xml:space="preserve"> </w:t>
            </w:r>
            <w:r>
              <w:rPr>
                <w:w w:val="90"/>
                <w:sz w:val="19"/>
              </w:rPr>
              <w:t>and</w:t>
            </w:r>
            <w:r>
              <w:rPr>
                <w:spacing w:val="11"/>
                <w:w w:val="90"/>
                <w:sz w:val="19"/>
              </w:rPr>
              <w:t xml:space="preserve"> </w:t>
            </w:r>
            <w:r>
              <w:rPr>
                <w:w w:val="90"/>
                <w:sz w:val="19"/>
              </w:rPr>
              <w:t>total</w:t>
            </w:r>
            <w:r>
              <w:rPr>
                <w:spacing w:val="11"/>
                <w:w w:val="90"/>
                <w:sz w:val="19"/>
              </w:rPr>
              <w:t xml:space="preserve"> </w:t>
            </w:r>
            <w:r>
              <w:rPr>
                <w:w w:val="90"/>
                <w:sz w:val="19"/>
              </w:rPr>
              <w:t>pressure.</w:t>
            </w:r>
          </w:p>
        </w:tc>
        <w:tc>
          <w:tcPr>
            <w:tcW w:w="850" w:type="dxa"/>
          </w:tcPr>
          <w:p w14:paraId="7E5CE93C" w14:textId="77777777" w:rsidR="00652107" w:rsidRDefault="00652107">
            <w:pPr>
              <w:pStyle w:val="TableParagraph"/>
              <w:spacing w:before="63"/>
              <w:rPr>
                <w:sz w:val="19"/>
              </w:rPr>
            </w:pPr>
            <w:r>
              <w:rPr>
                <w:w w:val="97"/>
                <w:sz w:val="19"/>
              </w:rPr>
              <w:t>1</w:t>
            </w:r>
          </w:p>
        </w:tc>
        <w:tc>
          <w:tcPr>
            <w:tcW w:w="855" w:type="dxa"/>
            <w:tcBorders>
              <w:right w:val="nil"/>
            </w:tcBorders>
          </w:tcPr>
          <w:p w14:paraId="4D6CA82B" w14:textId="77777777" w:rsidR="00652107" w:rsidRDefault="00652107">
            <w:pPr>
              <w:pStyle w:val="TableParagraph"/>
              <w:spacing w:before="63"/>
              <w:ind w:right="317"/>
              <w:jc w:val="right"/>
              <w:rPr>
                <w:sz w:val="19"/>
              </w:rPr>
            </w:pPr>
            <w:r>
              <w:rPr>
                <w:w w:val="97"/>
                <w:sz w:val="19"/>
              </w:rPr>
              <w:t>2</w:t>
            </w:r>
          </w:p>
        </w:tc>
      </w:tr>
      <w:tr w:rsidR="00652107" w14:paraId="75602819" w14:textId="77777777">
        <w:trPr>
          <w:trHeight w:val="343"/>
        </w:trPr>
        <w:tc>
          <w:tcPr>
            <w:tcW w:w="7478" w:type="dxa"/>
            <w:tcBorders>
              <w:left w:val="nil"/>
              <w:bottom w:val="nil"/>
            </w:tcBorders>
          </w:tcPr>
          <w:p w14:paraId="2A721255" w14:textId="77777777" w:rsidR="00652107" w:rsidRDefault="00652107">
            <w:pPr>
              <w:pStyle w:val="TableParagraph"/>
              <w:tabs>
                <w:tab w:val="left" w:pos="574"/>
              </w:tabs>
              <w:spacing w:before="63"/>
              <w:ind w:left="-1"/>
              <w:rPr>
                <w:i/>
                <w:sz w:val="19"/>
              </w:rPr>
            </w:pPr>
            <w:r>
              <w:rPr>
                <w:sz w:val="19"/>
              </w:rPr>
              <w:t>2.3</w:t>
            </w:r>
            <w:r>
              <w:rPr>
                <w:sz w:val="19"/>
              </w:rPr>
              <w:tab/>
            </w:r>
            <w:r>
              <w:rPr>
                <w:i/>
                <w:sz w:val="19"/>
              </w:rPr>
              <w:t>Thermodynamics</w:t>
            </w:r>
          </w:p>
        </w:tc>
        <w:tc>
          <w:tcPr>
            <w:tcW w:w="850" w:type="dxa"/>
            <w:vMerge w:val="restart"/>
          </w:tcPr>
          <w:p w14:paraId="75360897" w14:textId="77777777" w:rsidR="00652107" w:rsidRDefault="00652107">
            <w:pPr>
              <w:pStyle w:val="TableParagraph"/>
            </w:pPr>
          </w:p>
          <w:p w14:paraId="34F46E29" w14:textId="77777777" w:rsidR="00652107" w:rsidRDefault="00652107">
            <w:pPr>
              <w:pStyle w:val="TableParagraph"/>
              <w:spacing w:before="153"/>
              <w:rPr>
                <w:sz w:val="19"/>
              </w:rPr>
            </w:pPr>
            <w:r>
              <w:rPr>
                <w:w w:val="97"/>
                <w:sz w:val="19"/>
              </w:rPr>
              <w:t>2</w:t>
            </w:r>
          </w:p>
        </w:tc>
        <w:tc>
          <w:tcPr>
            <w:tcW w:w="855" w:type="dxa"/>
            <w:vMerge w:val="restart"/>
            <w:tcBorders>
              <w:right w:val="nil"/>
            </w:tcBorders>
          </w:tcPr>
          <w:p w14:paraId="2032E48D" w14:textId="77777777" w:rsidR="00652107" w:rsidRDefault="00652107">
            <w:pPr>
              <w:pStyle w:val="TableParagraph"/>
            </w:pPr>
          </w:p>
          <w:p w14:paraId="5B76BDE7" w14:textId="77777777" w:rsidR="00652107" w:rsidRDefault="00652107">
            <w:pPr>
              <w:pStyle w:val="TableParagraph"/>
              <w:spacing w:before="153"/>
              <w:ind w:left="106"/>
              <w:rPr>
                <w:sz w:val="19"/>
              </w:rPr>
            </w:pPr>
            <w:r>
              <w:rPr>
                <w:w w:val="97"/>
                <w:sz w:val="19"/>
              </w:rPr>
              <w:t>2</w:t>
            </w:r>
          </w:p>
        </w:tc>
      </w:tr>
      <w:tr w:rsidR="00652107" w14:paraId="53CF8D3E" w14:textId="77777777">
        <w:trPr>
          <w:trHeight w:val="333"/>
        </w:trPr>
        <w:tc>
          <w:tcPr>
            <w:tcW w:w="7478" w:type="dxa"/>
            <w:tcBorders>
              <w:top w:val="nil"/>
              <w:left w:val="nil"/>
              <w:bottom w:val="nil"/>
            </w:tcBorders>
          </w:tcPr>
          <w:p w14:paraId="04EF377A" w14:textId="77777777" w:rsidR="00652107" w:rsidRDefault="00652107">
            <w:pPr>
              <w:pStyle w:val="TableParagraph"/>
              <w:spacing w:before="53"/>
              <w:ind w:left="595"/>
              <w:rPr>
                <w:sz w:val="19"/>
              </w:rPr>
            </w:pPr>
            <w:r>
              <w:rPr>
                <w:w w:val="90"/>
                <w:sz w:val="19"/>
              </w:rPr>
              <w:t>(a)</w:t>
            </w:r>
            <w:r>
              <w:rPr>
                <w:spacing w:val="2"/>
                <w:w w:val="90"/>
                <w:sz w:val="19"/>
              </w:rPr>
              <w:t xml:space="preserve"> </w:t>
            </w:r>
            <w:r>
              <w:rPr>
                <w:w w:val="90"/>
                <w:sz w:val="19"/>
              </w:rPr>
              <w:t>Temperature;</w:t>
            </w:r>
          </w:p>
        </w:tc>
        <w:tc>
          <w:tcPr>
            <w:tcW w:w="850" w:type="dxa"/>
            <w:vMerge/>
            <w:tcBorders>
              <w:top w:val="nil"/>
            </w:tcBorders>
          </w:tcPr>
          <w:p w14:paraId="6830087A" w14:textId="77777777" w:rsidR="00652107" w:rsidRDefault="00652107">
            <w:pPr>
              <w:rPr>
                <w:sz w:val="2"/>
                <w:szCs w:val="2"/>
              </w:rPr>
            </w:pPr>
          </w:p>
        </w:tc>
        <w:tc>
          <w:tcPr>
            <w:tcW w:w="855" w:type="dxa"/>
            <w:vMerge/>
            <w:tcBorders>
              <w:top w:val="nil"/>
              <w:right w:val="nil"/>
            </w:tcBorders>
          </w:tcPr>
          <w:p w14:paraId="15C22343" w14:textId="77777777" w:rsidR="00652107" w:rsidRDefault="00652107">
            <w:pPr>
              <w:rPr>
                <w:sz w:val="2"/>
                <w:szCs w:val="2"/>
              </w:rPr>
            </w:pPr>
          </w:p>
        </w:tc>
      </w:tr>
      <w:tr w:rsidR="00652107" w14:paraId="102506C6" w14:textId="77777777">
        <w:trPr>
          <w:trHeight w:val="343"/>
        </w:trPr>
        <w:tc>
          <w:tcPr>
            <w:tcW w:w="7478" w:type="dxa"/>
            <w:tcBorders>
              <w:top w:val="nil"/>
              <w:left w:val="nil"/>
            </w:tcBorders>
          </w:tcPr>
          <w:p w14:paraId="5C6A5D70" w14:textId="77777777" w:rsidR="00652107" w:rsidRDefault="00652107">
            <w:pPr>
              <w:pStyle w:val="TableParagraph"/>
              <w:spacing w:before="63"/>
              <w:ind w:left="595"/>
              <w:rPr>
                <w:sz w:val="19"/>
              </w:rPr>
            </w:pPr>
            <w:r>
              <w:rPr>
                <w:w w:val="95"/>
                <w:sz w:val="19"/>
              </w:rPr>
              <w:t>(b)</w:t>
            </w:r>
            <w:r>
              <w:rPr>
                <w:spacing w:val="1"/>
                <w:w w:val="95"/>
                <w:sz w:val="19"/>
              </w:rPr>
              <w:t xml:space="preserve"> </w:t>
            </w:r>
            <w:r>
              <w:rPr>
                <w:w w:val="95"/>
                <w:sz w:val="19"/>
              </w:rPr>
              <w:t>Heat.</w:t>
            </w:r>
          </w:p>
        </w:tc>
        <w:tc>
          <w:tcPr>
            <w:tcW w:w="850" w:type="dxa"/>
          </w:tcPr>
          <w:p w14:paraId="778F6A53" w14:textId="77777777" w:rsidR="00652107" w:rsidRDefault="00652107">
            <w:pPr>
              <w:pStyle w:val="TableParagraph"/>
              <w:spacing w:before="63"/>
              <w:rPr>
                <w:sz w:val="19"/>
              </w:rPr>
            </w:pPr>
            <w:r>
              <w:rPr>
                <w:w w:val="97"/>
                <w:sz w:val="19"/>
              </w:rPr>
              <w:t>1</w:t>
            </w:r>
          </w:p>
        </w:tc>
        <w:tc>
          <w:tcPr>
            <w:tcW w:w="855" w:type="dxa"/>
            <w:tcBorders>
              <w:right w:val="nil"/>
            </w:tcBorders>
          </w:tcPr>
          <w:p w14:paraId="53EEEDC8" w14:textId="77777777" w:rsidR="00652107" w:rsidRDefault="00652107">
            <w:pPr>
              <w:pStyle w:val="TableParagraph"/>
              <w:spacing w:before="63"/>
              <w:ind w:right="317"/>
              <w:jc w:val="right"/>
              <w:rPr>
                <w:sz w:val="19"/>
              </w:rPr>
            </w:pPr>
            <w:r>
              <w:rPr>
                <w:w w:val="97"/>
                <w:sz w:val="19"/>
              </w:rPr>
              <w:t>2</w:t>
            </w:r>
          </w:p>
        </w:tc>
      </w:tr>
      <w:tr w:rsidR="00652107" w14:paraId="2D4DC491" w14:textId="77777777">
        <w:trPr>
          <w:trHeight w:val="343"/>
        </w:trPr>
        <w:tc>
          <w:tcPr>
            <w:tcW w:w="7478" w:type="dxa"/>
            <w:tcBorders>
              <w:left w:val="nil"/>
            </w:tcBorders>
          </w:tcPr>
          <w:p w14:paraId="778189BB" w14:textId="77777777" w:rsidR="00652107" w:rsidRDefault="00652107">
            <w:pPr>
              <w:pStyle w:val="TableParagraph"/>
              <w:tabs>
                <w:tab w:val="left" w:pos="574"/>
              </w:tabs>
              <w:spacing w:before="63"/>
              <w:ind w:left="-1"/>
              <w:rPr>
                <w:i/>
                <w:sz w:val="19"/>
              </w:rPr>
            </w:pPr>
            <w:r>
              <w:rPr>
                <w:sz w:val="19"/>
              </w:rPr>
              <w:t>2.4</w:t>
            </w:r>
            <w:r>
              <w:rPr>
                <w:sz w:val="19"/>
              </w:rPr>
              <w:tab/>
            </w:r>
            <w:r>
              <w:rPr>
                <w:i/>
                <w:w w:val="85"/>
                <w:sz w:val="19"/>
              </w:rPr>
              <w:t>Optics</w:t>
            </w:r>
            <w:r>
              <w:rPr>
                <w:i/>
                <w:spacing w:val="15"/>
                <w:w w:val="85"/>
                <w:sz w:val="19"/>
              </w:rPr>
              <w:t xml:space="preserve"> </w:t>
            </w:r>
            <w:r>
              <w:rPr>
                <w:i/>
                <w:w w:val="85"/>
                <w:sz w:val="19"/>
              </w:rPr>
              <w:t>(light)</w:t>
            </w:r>
          </w:p>
        </w:tc>
        <w:tc>
          <w:tcPr>
            <w:tcW w:w="850" w:type="dxa"/>
          </w:tcPr>
          <w:p w14:paraId="3F8DC6CA" w14:textId="77777777" w:rsidR="00652107" w:rsidRDefault="00652107">
            <w:pPr>
              <w:pStyle w:val="TableParagraph"/>
              <w:spacing w:before="63"/>
              <w:rPr>
                <w:sz w:val="19"/>
              </w:rPr>
            </w:pPr>
            <w:r>
              <w:rPr>
                <w:w w:val="95"/>
                <w:sz w:val="19"/>
              </w:rPr>
              <w:t>—</w:t>
            </w:r>
          </w:p>
        </w:tc>
        <w:tc>
          <w:tcPr>
            <w:tcW w:w="855" w:type="dxa"/>
            <w:tcBorders>
              <w:right w:val="nil"/>
            </w:tcBorders>
          </w:tcPr>
          <w:p w14:paraId="3D1016F7" w14:textId="77777777" w:rsidR="00652107" w:rsidRDefault="00652107">
            <w:pPr>
              <w:pStyle w:val="TableParagraph"/>
              <w:spacing w:before="63"/>
              <w:ind w:right="317"/>
              <w:jc w:val="right"/>
              <w:rPr>
                <w:sz w:val="19"/>
              </w:rPr>
            </w:pPr>
            <w:r>
              <w:rPr>
                <w:w w:val="97"/>
                <w:sz w:val="19"/>
              </w:rPr>
              <w:t>2</w:t>
            </w:r>
          </w:p>
        </w:tc>
      </w:tr>
      <w:tr w:rsidR="00652107" w14:paraId="689A089C" w14:textId="77777777">
        <w:trPr>
          <w:trHeight w:val="343"/>
        </w:trPr>
        <w:tc>
          <w:tcPr>
            <w:tcW w:w="7478" w:type="dxa"/>
            <w:tcBorders>
              <w:left w:val="nil"/>
            </w:tcBorders>
          </w:tcPr>
          <w:p w14:paraId="1B7AC96B" w14:textId="77777777" w:rsidR="00652107" w:rsidRDefault="00652107">
            <w:pPr>
              <w:pStyle w:val="TableParagraph"/>
              <w:tabs>
                <w:tab w:val="left" w:pos="574"/>
              </w:tabs>
              <w:spacing w:before="63"/>
              <w:ind w:left="-1"/>
              <w:rPr>
                <w:i/>
                <w:sz w:val="19"/>
              </w:rPr>
            </w:pPr>
            <w:r>
              <w:rPr>
                <w:w w:val="95"/>
                <w:sz w:val="19"/>
              </w:rPr>
              <w:t>2.5</w:t>
            </w:r>
            <w:r>
              <w:rPr>
                <w:w w:val="95"/>
                <w:sz w:val="19"/>
              </w:rPr>
              <w:tab/>
            </w:r>
            <w:r>
              <w:rPr>
                <w:i/>
                <w:w w:val="85"/>
                <w:sz w:val="19"/>
              </w:rPr>
              <w:t>Wave</w:t>
            </w:r>
            <w:r>
              <w:rPr>
                <w:i/>
                <w:spacing w:val="9"/>
                <w:w w:val="85"/>
                <w:sz w:val="19"/>
              </w:rPr>
              <w:t xml:space="preserve"> </w:t>
            </w:r>
            <w:r>
              <w:rPr>
                <w:i/>
                <w:w w:val="85"/>
                <w:sz w:val="19"/>
              </w:rPr>
              <w:t>motion</w:t>
            </w:r>
            <w:r>
              <w:rPr>
                <w:i/>
                <w:spacing w:val="9"/>
                <w:w w:val="85"/>
                <w:sz w:val="19"/>
              </w:rPr>
              <w:t xml:space="preserve"> </w:t>
            </w:r>
            <w:r>
              <w:rPr>
                <w:i/>
                <w:w w:val="85"/>
                <w:sz w:val="19"/>
              </w:rPr>
              <w:t>and</w:t>
            </w:r>
            <w:r>
              <w:rPr>
                <w:i/>
                <w:spacing w:val="10"/>
                <w:w w:val="85"/>
                <w:sz w:val="19"/>
              </w:rPr>
              <w:t xml:space="preserve"> </w:t>
            </w:r>
            <w:r>
              <w:rPr>
                <w:i/>
                <w:w w:val="85"/>
                <w:sz w:val="19"/>
              </w:rPr>
              <w:t>sound</w:t>
            </w:r>
          </w:p>
        </w:tc>
        <w:tc>
          <w:tcPr>
            <w:tcW w:w="850" w:type="dxa"/>
          </w:tcPr>
          <w:p w14:paraId="508DC013" w14:textId="77777777" w:rsidR="00652107" w:rsidRDefault="00652107">
            <w:pPr>
              <w:pStyle w:val="TableParagraph"/>
              <w:spacing w:before="63"/>
              <w:rPr>
                <w:sz w:val="19"/>
              </w:rPr>
            </w:pPr>
            <w:r>
              <w:rPr>
                <w:w w:val="95"/>
                <w:sz w:val="19"/>
              </w:rPr>
              <w:t>—</w:t>
            </w:r>
          </w:p>
        </w:tc>
        <w:tc>
          <w:tcPr>
            <w:tcW w:w="855" w:type="dxa"/>
            <w:tcBorders>
              <w:right w:val="nil"/>
            </w:tcBorders>
          </w:tcPr>
          <w:p w14:paraId="690E6733" w14:textId="77777777" w:rsidR="00652107" w:rsidRDefault="00652107">
            <w:pPr>
              <w:pStyle w:val="TableParagraph"/>
              <w:spacing w:before="63"/>
              <w:ind w:right="317"/>
              <w:jc w:val="right"/>
              <w:rPr>
                <w:sz w:val="19"/>
              </w:rPr>
            </w:pPr>
            <w:r>
              <w:rPr>
                <w:w w:val="97"/>
                <w:sz w:val="19"/>
              </w:rPr>
              <w:t>2</w:t>
            </w:r>
          </w:p>
        </w:tc>
      </w:tr>
    </w:tbl>
    <w:p w14:paraId="784936E3" w14:textId="77777777" w:rsidR="00652107" w:rsidRDefault="00652107">
      <w:pPr>
        <w:jc w:val="right"/>
        <w:rPr>
          <w:sz w:val="19"/>
        </w:rPr>
        <w:sectPr w:rsidR="00652107" w:rsidSect="00652107">
          <w:pgSz w:w="11910" w:h="16840"/>
          <w:pgMar w:top="1134" w:right="1134" w:bottom="284" w:left="1134" w:header="982" w:footer="0" w:gutter="0"/>
          <w:cols w:space="720"/>
        </w:sectPr>
      </w:pPr>
    </w:p>
    <w:p w14:paraId="2BCBAA16" w14:textId="77777777" w:rsidR="00652107" w:rsidRDefault="00652107">
      <w:pPr>
        <w:pStyle w:val="BodyText"/>
        <w:rPr>
          <w:sz w:val="20"/>
        </w:rPr>
      </w:pPr>
    </w:p>
    <w:p w14:paraId="3F48DF24" w14:textId="77777777" w:rsidR="00652107" w:rsidRDefault="00652107">
      <w:pPr>
        <w:pStyle w:val="BodyText"/>
        <w:spacing w:before="3"/>
      </w:pPr>
    </w:p>
    <w:p w14:paraId="69A5370D" w14:textId="77777777" w:rsidR="00652107" w:rsidRDefault="00652107">
      <w:pPr>
        <w:pStyle w:val="BodyText"/>
        <w:tabs>
          <w:tab w:val="left" w:pos="1256"/>
        </w:tabs>
        <w:ind w:left="120"/>
      </w:pPr>
      <w:r>
        <w:t>MODULE</w:t>
      </w:r>
      <w:r>
        <w:rPr>
          <w:spacing w:val="1"/>
        </w:rPr>
        <w:t xml:space="preserve"> </w:t>
      </w:r>
      <w:r>
        <w:t>3.</w:t>
      </w:r>
      <w:r>
        <w:tab/>
      </w:r>
      <w:r>
        <w:rPr>
          <w:w w:val="95"/>
        </w:rPr>
        <w:t>ELECTRICAL</w:t>
      </w:r>
      <w:r>
        <w:rPr>
          <w:spacing w:val="12"/>
          <w:w w:val="95"/>
        </w:rPr>
        <w:t xml:space="preserve"> </w:t>
      </w:r>
      <w:r>
        <w:rPr>
          <w:w w:val="95"/>
        </w:rPr>
        <w:t>FUNDAMENTALS</w:t>
      </w:r>
    </w:p>
    <w:p w14:paraId="023DD8CD" w14:textId="77777777" w:rsidR="00652107" w:rsidRDefault="00652107">
      <w:pPr>
        <w:pStyle w:val="BodyText"/>
        <w:spacing w:before="3"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652107" w14:paraId="02032281" w14:textId="77777777">
        <w:trPr>
          <w:trHeight w:val="299"/>
        </w:trPr>
        <w:tc>
          <w:tcPr>
            <w:tcW w:w="6628" w:type="dxa"/>
            <w:vMerge w:val="restart"/>
            <w:tcBorders>
              <w:left w:val="nil"/>
            </w:tcBorders>
          </w:tcPr>
          <w:p w14:paraId="19B2D33E" w14:textId="77777777" w:rsidR="00652107" w:rsidRDefault="00652107">
            <w:pPr>
              <w:pStyle w:val="TableParagraph"/>
              <w:rPr>
                <w:sz w:val="20"/>
              </w:rPr>
            </w:pPr>
          </w:p>
          <w:p w14:paraId="7C5EAFCA" w14:textId="77777777" w:rsidR="00652107" w:rsidRDefault="00652107">
            <w:pPr>
              <w:pStyle w:val="TableParagraph"/>
              <w:spacing w:before="167"/>
              <w:ind w:left="1737"/>
              <w:rPr>
                <w:sz w:val="17"/>
              </w:rPr>
            </w:pPr>
            <w:r>
              <w:rPr>
                <w:w w:val="95"/>
                <w:sz w:val="17"/>
              </w:rPr>
              <w:t>MODULE</w:t>
            </w:r>
            <w:r>
              <w:rPr>
                <w:spacing w:val="26"/>
                <w:w w:val="95"/>
                <w:sz w:val="17"/>
              </w:rPr>
              <w:t xml:space="preserve"> </w:t>
            </w:r>
            <w:r>
              <w:rPr>
                <w:w w:val="95"/>
                <w:sz w:val="17"/>
              </w:rPr>
              <w:t>3.</w:t>
            </w:r>
            <w:r>
              <w:rPr>
                <w:spacing w:val="25"/>
                <w:w w:val="95"/>
                <w:sz w:val="17"/>
              </w:rPr>
              <w:t xml:space="preserve"> </w:t>
            </w:r>
            <w:r>
              <w:rPr>
                <w:w w:val="95"/>
                <w:sz w:val="17"/>
              </w:rPr>
              <w:t>ELECTRICAL</w:t>
            </w:r>
            <w:r>
              <w:rPr>
                <w:spacing w:val="27"/>
                <w:w w:val="95"/>
                <w:sz w:val="17"/>
              </w:rPr>
              <w:t xml:space="preserve"> </w:t>
            </w:r>
            <w:r>
              <w:rPr>
                <w:w w:val="95"/>
                <w:sz w:val="17"/>
              </w:rPr>
              <w:t>FUNDAMENTALS</w:t>
            </w:r>
          </w:p>
        </w:tc>
        <w:tc>
          <w:tcPr>
            <w:tcW w:w="2558" w:type="dxa"/>
            <w:gridSpan w:val="3"/>
            <w:tcBorders>
              <w:right w:val="nil"/>
            </w:tcBorders>
          </w:tcPr>
          <w:p w14:paraId="578AC70D" w14:textId="77777777" w:rsidR="00652107" w:rsidRDefault="00652107">
            <w:pPr>
              <w:pStyle w:val="TableParagraph"/>
              <w:spacing w:before="66"/>
              <w:ind w:left="1065" w:right="964"/>
              <w:rPr>
                <w:sz w:val="17"/>
              </w:rPr>
            </w:pPr>
            <w:r>
              <w:rPr>
                <w:sz w:val="17"/>
              </w:rPr>
              <w:t>LEVEL</w:t>
            </w:r>
          </w:p>
        </w:tc>
      </w:tr>
      <w:tr w:rsidR="00652107" w14:paraId="1595C17B" w14:textId="77777777">
        <w:trPr>
          <w:trHeight w:val="654"/>
        </w:trPr>
        <w:tc>
          <w:tcPr>
            <w:tcW w:w="6628" w:type="dxa"/>
            <w:vMerge/>
            <w:tcBorders>
              <w:top w:val="nil"/>
              <w:left w:val="nil"/>
            </w:tcBorders>
          </w:tcPr>
          <w:p w14:paraId="4D4F6E1A" w14:textId="77777777" w:rsidR="00652107" w:rsidRDefault="00652107">
            <w:pPr>
              <w:rPr>
                <w:sz w:val="2"/>
                <w:szCs w:val="2"/>
              </w:rPr>
            </w:pPr>
          </w:p>
        </w:tc>
        <w:tc>
          <w:tcPr>
            <w:tcW w:w="851" w:type="dxa"/>
          </w:tcPr>
          <w:p w14:paraId="7B3FC0F9" w14:textId="77777777" w:rsidR="00652107" w:rsidRDefault="00652107">
            <w:pPr>
              <w:pStyle w:val="TableParagraph"/>
              <w:spacing w:before="7"/>
              <w:rPr>
                <w:sz w:val="19"/>
              </w:rPr>
            </w:pPr>
          </w:p>
          <w:p w14:paraId="57DB0605" w14:textId="77777777" w:rsidR="00652107" w:rsidRDefault="00652107">
            <w:pPr>
              <w:pStyle w:val="TableParagraph"/>
              <w:rPr>
                <w:sz w:val="17"/>
              </w:rPr>
            </w:pPr>
            <w:r>
              <w:rPr>
                <w:w w:val="106"/>
                <w:sz w:val="17"/>
              </w:rPr>
              <w:t>A</w:t>
            </w:r>
          </w:p>
        </w:tc>
        <w:tc>
          <w:tcPr>
            <w:tcW w:w="851" w:type="dxa"/>
          </w:tcPr>
          <w:p w14:paraId="0882C782" w14:textId="77777777" w:rsidR="00652107" w:rsidRDefault="00652107">
            <w:pPr>
              <w:pStyle w:val="TableParagraph"/>
              <w:spacing w:before="45" w:line="230" w:lineRule="auto"/>
              <w:ind w:left="284" w:right="285" w:firstLine="40"/>
              <w:jc w:val="both"/>
              <w:rPr>
                <w:sz w:val="17"/>
              </w:rPr>
            </w:pPr>
            <w:r>
              <w:rPr>
                <w:sz w:val="17"/>
              </w:rPr>
              <w:t>B1</w:t>
            </w:r>
            <w:r>
              <w:rPr>
                <w:spacing w:val="-36"/>
                <w:sz w:val="17"/>
              </w:rPr>
              <w:t xml:space="preserve"> </w:t>
            </w:r>
            <w:r>
              <w:rPr>
                <w:sz w:val="17"/>
              </w:rPr>
              <w:t>B2</w:t>
            </w:r>
            <w:r>
              <w:rPr>
                <w:spacing w:val="1"/>
                <w:sz w:val="17"/>
              </w:rPr>
              <w:t xml:space="preserve"> </w:t>
            </w:r>
            <w:r>
              <w:rPr>
                <w:w w:val="90"/>
                <w:sz w:val="17"/>
              </w:rPr>
              <w:t>B2L</w:t>
            </w:r>
          </w:p>
        </w:tc>
        <w:tc>
          <w:tcPr>
            <w:tcW w:w="856" w:type="dxa"/>
            <w:tcBorders>
              <w:right w:val="nil"/>
            </w:tcBorders>
          </w:tcPr>
          <w:p w14:paraId="1C2C89F7" w14:textId="77777777" w:rsidR="00652107" w:rsidRDefault="00652107">
            <w:pPr>
              <w:pStyle w:val="TableParagraph"/>
              <w:spacing w:before="7"/>
              <w:rPr>
                <w:sz w:val="19"/>
              </w:rPr>
            </w:pPr>
          </w:p>
          <w:p w14:paraId="73B583FF" w14:textId="77777777" w:rsidR="00652107" w:rsidRDefault="00652107">
            <w:pPr>
              <w:pStyle w:val="TableParagraph"/>
              <w:ind w:right="279"/>
              <w:jc w:val="right"/>
              <w:rPr>
                <w:sz w:val="17"/>
              </w:rPr>
            </w:pPr>
            <w:r>
              <w:rPr>
                <w:sz w:val="17"/>
              </w:rPr>
              <w:t>B3</w:t>
            </w:r>
          </w:p>
        </w:tc>
      </w:tr>
      <w:tr w:rsidR="00652107" w14:paraId="3EAFF839" w14:textId="77777777">
        <w:trPr>
          <w:trHeight w:val="286"/>
        </w:trPr>
        <w:tc>
          <w:tcPr>
            <w:tcW w:w="6628" w:type="dxa"/>
            <w:tcBorders>
              <w:left w:val="nil"/>
            </w:tcBorders>
          </w:tcPr>
          <w:p w14:paraId="2D2C3844" w14:textId="77777777" w:rsidR="00652107" w:rsidRDefault="00652107">
            <w:pPr>
              <w:pStyle w:val="TableParagraph"/>
              <w:tabs>
                <w:tab w:val="left" w:pos="574"/>
              </w:tabs>
              <w:spacing w:before="34"/>
              <w:ind w:left="-1"/>
              <w:rPr>
                <w:i/>
                <w:sz w:val="19"/>
              </w:rPr>
            </w:pPr>
            <w:r>
              <w:rPr>
                <w:w w:val="95"/>
                <w:sz w:val="19"/>
              </w:rPr>
              <w:t>3.1</w:t>
            </w:r>
            <w:r>
              <w:rPr>
                <w:w w:val="95"/>
                <w:sz w:val="19"/>
              </w:rPr>
              <w:tab/>
            </w:r>
            <w:r>
              <w:rPr>
                <w:i/>
                <w:w w:val="80"/>
                <w:sz w:val="19"/>
              </w:rPr>
              <w:t>Electron</w:t>
            </w:r>
            <w:r>
              <w:rPr>
                <w:i/>
                <w:spacing w:val="20"/>
                <w:w w:val="80"/>
                <w:sz w:val="19"/>
              </w:rPr>
              <w:t xml:space="preserve"> </w:t>
            </w:r>
            <w:r>
              <w:rPr>
                <w:i/>
                <w:w w:val="80"/>
                <w:sz w:val="19"/>
              </w:rPr>
              <w:t>theory</w:t>
            </w:r>
          </w:p>
        </w:tc>
        <w:tc>
          <w:tcPr>
            <w:tcW w:w="851" w:type="dxa"/>
          </w:tcPr>
          <w:p w14:paraId="14776578" w14:textId="77777777" w:rsidR="00652107" w:rsidRDefault="00652107">
            <w:pPr>
              <w:pStyle w:val="TableParagraph"/>
              <w:spacing w:before="34"/>
              <w:ind w:right="1"/>
              <w:rPr>
                <w:sz w:val="19"/>
              </w:rPr>
            </w:pPr>
            <w:r>
              <w:rPr>
                <w:w w:val="97"/>
                <w:sz w:val="19"/>
              </w:rPr>
              <w:t>1</w:t>
            </w:r>
          </w:p>
        </w:tc>
        <w:tc>
          <w:tcPr>
            <w:tcW w:w="851" w:type="dxa"/>
          </w:tcPr>
          <w:p w14:paraId="437C5B20" w14:textId="77777777" w:rsidR="00652107" w:rsidRDefault="00652107">
            <w:pPr>
              <w:pStyle w:val="TableParagraph"/>
              <w:spacing w:before="34"/>
              <w:rPr>
                <w:sz w:val="19"/>
              </w:rPr>
            </w:pPr>
            <w:r>
              <w:rPr>
                <w:w w:val="97"/>
                <w:sz w:val="19"/>
              </w:rPr>
              <w:t>1</w:t>
            </w:r>
          </w:p>
        </w:tc>
        <w:tc>
          <w:tcPr>
            <w:tcW w:w="856" w:type="dxa"/>
            <w:tcBorders>
              <w:right w:val="nil"/>
            </w:tcBorders>
          </w:tcPr>
          <w:p w14:paraId="14C0ACC0" w14:textId="77777777" w:rsidR="00652107" w:rsidRDefault="00652107">
            <w:pPr>
              <w:pStyle w:val="TableParagraph"/>
              <w:spacing w:before="34"/>
              <w:ind w:right="320"/>
              <w:jc w:val="right"/>
              <w:rPr>
                <w:sz w:val="19"/>
              </w:rPr>
            </w:pPr>
            <w:r>
              <w:rPr>
                <w:w w:val="97"/>
                <w:sz w:val="19"/>
              </w:rPr>
              <w:t>1</w:t>
            </w:r>
          </w:p>
        </w:tc>
      </w:tr>
      <w:tr w:rsidR="00652107" w14:paraId="440571D9" w14:textId="77777777">
        <w:trPr>
          <w:trHeight w:val="287"/>
        </w:trPr>
        <w:tc>
          <w:tcPr>
            <w:tcW w:w="6628" w:type="dxa"/>
            <w:tcBorders>
              <w:left w:val="nil"/>
            </w:tcBorders>
          </w:tcPr>
          <w:p w14:paraId="7FD27E91" w14:textId="77777777" w:rsidR="00652107" w:rsidRDefault="00652107">
            <w:pPr>
              <w:pStyle w:val="TableParagraph"/>
              <w:tabs>
                <w:tab w:val="left" w:pos="574"/>
              </w:tabs>
              <w:spacing w:before="35"/>
              <w:ind w:left="-1"/>
              <w:rPr>
                <w:i/>
                <w:sz w:val="19"/>
              </w:rPr>
            </w:pPr>
            <w:r>
              <w:rPr>
                <w:w w:val="95"/>
                <w:sz w:val="19"/>
              </w:rPr>
              <w:t>3.2</w:t>
            </w:r>
            <w:r>
              <w:rPr>
                <w:w w:val="95"/>
                <w:sz w:val="19"/>
              </w:rPr>
              <w:tab/>
            </w:r>
            <w:r>
              <w:rPr>
                <w:i/>
                <w:w w:val="80"/>
                <w:sz w:val="19"/>
              </w:rPr>
              <w:t>Static</w:t>
            </w:r>
            <w:r>
              <w:rPr>
                <w:i/>
                <w:spacing w:val="24"/>
                <w:w w:val="80"/>
                <w:sz w:val="19"/>
              </w:rPr>
              <w:t xml:space="preserve"> </w:t>
            </w:r>
            <w:r>
              <w:rPr>
                <w:i/>
                <w:w w:val="80"/>
                <w:sz w:val="19"/>
              </w:rPr>
              <w:t>electricity</w:t>
            </w:r>
            <w:r>
              <w:rPr>
                <w:i/>
                <w:spacing w:val="24"/>
                <w:w w:val="80"/>
                <w:sz w:val="19"/>
              </w:rPr>
              <w:t xml:space="preserve"> </w:t>
            </w:r>
            <w:r>
              <w:rPr>
                <w:i/>
                <w:w w:val="80"/>
                <w:sz w:val="19"/>
              </w:rPr>
              <w:t>and</w:t>
            </w:r>
            <w:r>
              <w:rPr>
                <w:i/>
                <w:spacing w:val="24"/>
                <w:w w:val="80"/>
                <w:sz w:val="19"/>
              </w:rPr>
              <w:t xml:space="preserve"> </w:t>
            </w:r>
            <w:r>
              <w:rPr>
                <w:i/>
                <w:w w:val="80"/>
                <w:sz w:val="19"/>
              </w:rPr>
              <w:t>conduction</w:t>
            </w:r>
          </w:p>
        </w:tc>
        <w:tc>
          <w:tcPr>
            <w:tcW w:w="851" w:type="dxa"/>
          </w:tcPr>
          <w:p w14:paraId="494E750A" w14:textId="77777777" w:rsidR="00652107" w:rsidRDefault="00652107">
            <w:pPr>
              <w:pStyle w:val="TableParagraph"/>
              <w:spacing w:before="35"/>
              <w:ind w:right="1"/>
              <w:rPr>
                <w:sz w:val="19"/>
              </w:rPr>
            </w:pPr>
            <w:r>
              <w:rPr>
                <w:w w:val="97"/>
                <w:sz w:val="19"/>
              </w:rPr>
              <w:t>1</w:t>
            </w:r>
          </w:p>
        </w:tc>
        <w:tc>
          <w:tcPr>
            <w:tcW w:w="851" w:type="dxa"/>
          </w:tcPr>
          <w:p w14:paraId="61ECDDEB" w14:textId="77777777" w:rsidR="00652107" w:rsidRDefault="00652107">
            <w:pPr>
              <w:pStyle w:val="TableParagraph"/>
              <w:spacing w:before="35"/>
              <w:rPr>
                <w:sz w:val="19"/>
              </w:rPr>
            </w:pPr>
            <w:r>
              <w:rPr>
                <w:w w:val="97"/>
                <w:sz w:val="19"/>
              </w:rPr>
              <w:t>2</w:t>
            </w:r>
          </w:p>
        </w:tc>
        <w:tc>
          <w:tcPr>
            <w:tcW w:w="856" w:type="dxa"/>
            <w:tcBorders>
              <w:right w:val="nil"/>
            </w:tcBorders>
          </w:tcPr>
          <w:p w14:paraId="570A5FAE" w14:textId="77777777" w:rsidR="00652107" w:rsidRDefault="00652107">
            <w:pPr>
              <w:pStyle w:val="TableParagraph"/>
              <w:spacing w:before="35"/>
              <w:ind w:right="320"/>
              <w:jc w:val="right"/>
              <w:rPr>
                <w:sz w:val="19"/>
              </w:rPr>
            </w:pPr>
            <w:r>
              <w:rPr>
                <w:w w:val="97"/>
                <w:sz w:val="19"/>
              </w:rPr>
              <w:t>1</w:t>
            </w:r>
          </w:p>
        </w:tc>
      </w:tr>
      <w:tr w:rsidR="00652107" w14:paraId="141A82CC" w14:textId="77777777">
        <w:trPr>
          <w:trHeight w:val="286"/>
        </w:trPr>
        <w:tc>
          <w:tcPr>
            <w:tcW w:w="6628" w:type="dxa"/>
            <w:tcBorders>
              <w:left w:val="nil"/>
            </w:tcBorders>
          </w:tcPr>
          <w:p w14:paraId="1FED714B" w14:textId="77777777" w:rsidR="00652107" w:rsidRDefault="00652107">
            <w:pPr>
              <w:pStyle w:val="TableParagraph"/>
              <w:tabs>
                <w:tab w:val="left" w:pos="574"/>
              </w:tabs>
              <w:spacing w:before="34"/>
              <w:ind w:left="-1"/>
              <w:rPr>
                <w:i/>
                <w:sz w:val="19"/>
              </w:rPr>
            </w:pPr>
            <w:r>
              <w:rPr>
                <w:w w:val="95"/>
                <w:sz w:val="19"/>
              </w:rPr>
              <w:t>3.3</w:t>
            </w:r>
            <w:r>
              <w:rPr>
                <w:w w:val="95"/>
                <w:sz w:val="19"/>
              </w:rPr>
              <w:tab/>
            </w:r>
            <w:r>
              <w:rPr>
                <w:i/>
                <w:w w:val="80"/>
                <w:sz w:val="19"/>
              </w:rPr>
              <w:t>Electrical</w:t>
            </w:r>
            <w:r>
              <w:rPr>
                <w:i/>
                <w:spacing w:val="31"/>
                <w:w w:val="80"/>
                <w:sz w:val="19"/>
              </w:rPr>
              <w:t xml:space="preserve"> </w:t>
            </w:r>
            <w:r>
              <w:rPr>
                <w:i/>
                <w:w w:val="80"/>
                <w:sz w:val="19"/>
              </w:rPr>
              <w:t>terminology</w:t>
            </w:r>
          </w:p>
        </w:tc>
        <w:tc>
          <w:tcPr>
            <w:tcW w:w="851" w:type="dxa"/>
          </w:tcPr>
          <w:p w14:paraId="73200D74" w14:textId="77777777" w:rsidR="00652107" w:rsidRDefault="00652107">
            <w:pPr>
              <w:pStyle w:val="TableParagraph"/>
              <w:spacing w:before="34"/>
              <w:ind w:right="1"/>
              <w:rPr>
                <w:sz w:val="19"/>
              </w:rPr>
            </w:pPr>
            <w:r>
              <w:rPr>
                <w:w w:val="97"/>
                <w:sz w:val="19"/>
              </w:rPr>
              <w:t>1</w:t>
            </w:r>
          </w:p>
        </w:tc>
        <w:tc>
          <w:tcPr>
            <w:tcW w:w="851" w:type="dxa"/>
          </w:tcPr>
          <w:p w14:paraId="2FB118B9" w14:textId="77777777" w:rsidR="00652107" w:rsidRDefault="00652107">
            <w:pPr>
              <w:pStyle w:val="TableParagraph"/>
              <w:spacing w:before="34"/>
              <w:rPr>
                <w:sz w:val="19"/>
              </w:rPr>
            </w:pPr>
            <w:r>
              <w:rPr>
                <w:w w:val="97"/>
                <w:sz w:val="19"/>
              </w:rPr>
              <w:t>2</w:t>
            </w:r>
          </w:p>
        </w:tc>
        <w:tc>
          <w:tcPr>
            <w:tcW w:w="856" w:type="dxa"/>
            <w:tcBorders>
              <w:right w:val="nil"/>
            </w:tcBorders>
          </w:tcPr>
          <w:p w14:paraId="380E352B" w14:textId="77777777" w:rsidR="00652107" w:rsidRDefault="00652107">
            <w:pPr>
              <w:pStyle w:val="TableParagraph"/>
              <w:spacing w:before="34"/>
              <w:ind w:right="320"/>
              <w:jc w:val="right"/>
              <w:rPr>
                <w:sz w:val="19"/>
              </w:rPr>
            </w:pPr>
            <w:r>
              <w:rPr>
                <w:w w:val="97"/>
                <w:sz w:val="19"/>
              </w:rPr>
              <w:t>1</w:t>
            </w:r>
          </w:p>
        </w:tc>
      </w:tr>
      <w:tr w:rsidR="00652107" w14:paraId="6BC2EF50" w14:textId="77777777">
        <w:trPr>
          <w:trHeight w:val="287"/>
        </w:trPr>
        <w:tc>
          <w:tcPr>
            <w:tcW w:w="6628" w:type="dxa"/>
            <w:tcBorders>
              <w:left w:val="nil"/>
            </w:tcBorders>
          </w:tcPr>
          <w:p w14:paraId="58188D39" w14:textId="77777777" w:rsidR="00652107" w:rsidRDefault="00652107">
            <w:pPr>
              <w:pStyle w:val="TableParagraph"/>
              <w:tabs>
                <w:tab w:val="left" w:pos="574"/>
              </w:tabs>
              <w:spacing w:before="35"/>
              <w:ind w:left="-1"/>
              <w:rPr>
                <w:i/>
                <w:sz w:val="19"/>
              </w:rPr>
            </w:pPr>
            <w:r>
              <w:rPr>
                <w:w w:val="95"/>
                <w:sz w:val="19"/>
              </w:rPr>
              <w:t>3.4</w:t>
            </w:r>
            <w:r>
              <w:rPr>
                <w:w w:val="95"/>
                <w:sz w:val="19"/>
              </w:rPr>
              <w:tab/>
            </w:r>
            <w:r>
              <w:rPr>
                <w:i/>
                <w:spacing w:val="-1"/>
                <w:w w:val="85"/>
                <w:sz w:val="19"/>
              </w:rPr>
              <w:t>Generation</w:t>
            </w:r>
            <w:r>
              <w:rPr>
                <w:i/>
                <w:spacing w:val="-2"/>
                <w:w w:val="85"/>
                <w:sz w:val="19"/>
              </w:rPr>
              <w:t xml:space="preserve"> </w:t>
            </w:r>
            <w:r>
              <w:rPr>
                <w:i/>
                <w:w w:val="85"/>
                <w:sz w:val="19"/>
              </w:rPr>
              <w:t>of</w:t>
            </w:r>
            <w:r>
              <w:rPr>
                <w:i/>
                <w:spacing w:val="-4"/>
                <w:w w:val="85"/>
                <w:sz w:val="19"/>
              </w:rPr>
              <w:t xml:space="preserve"> </w:t>
            </w:r>
            <w:r>
              <w:rPr>
                <w:i/>
                <w:w w:val="85"/>
                <w:sz w:val="19"/>
              </w:rPr>
              <w:t>electricity</w:t>
            </w:r>
          </w:p>
        </w:tc>
        <w:tc>
          <w:tcPr>
            <w:tcW w:w="851" w:type="dxa"/>
          </w:tcPr>
          <w:p w14:paraId="40EE97A1" w14:textId="77777777" w:rsidR="00652107" w:rsidRDefault="00652107">
            <w:pPr>
              <w:pStyle w:val="TableParagraph"/>
              <w:spacing w:before="35"/>
              <w:ind w:right="1"/>
              <w:rPr>
                <w:sz w:val="19"/>
              </w:rPr>
            </w:pPr>
            <w:r>
              <w:rPr>
                <w:w w:val="97"/>
                <w:sz w:val="19"/>
              </w:rPr>
              <w:t>1</w:t>
            </w:r>
          </w:p>
        </w:tc>
        <w:tc>
          <w:tcPr>
            <w:tcW w:w="851" w:type="dxa"/>
          </w:tcPr>
          <w:p w14:paraId="1C3BBFC0" w14:textId="77777777" w:rsidR="00652107" w:rsidRDefault="00652107">
            <w:pPr>
              <w:pStyle w:val="TableParagraph"/>
              <w:spacing w:before="35"/>
              <w:rPr>
                <w:sz w:val="19"/>
              </w:rPr>
            </w:pPr>
            <w:r>
              <w:rPr>
                <w:w w:val="97"/>
                <w:sz w:val="19"/>
              </w:rPr>
              <w:t>1</w:t>
            </w:r>
          </w:p>
        </w:tc>
        <w:tc>
          <w:tcPr>
            <w:tcW w:w="856" w:type="dxa"/>
            <w:tcBorders>
              <w:right w:val="nil"/>
            </w:tcBorders>
          </w:tcPr>
          <w:p w14:paraId="3B37EE6F" w14:textId="77777777" w:rsidR="00652107" w:rsidRDefault="00652107">
            <w:pPr>
              <w:pStyle w:val="TableParagraph"/>
              <w:spacing w:before="35"/>
              <w:ind w:right="320"/>
              <w:jc w:val="right"/>
              <w:rPr>
                <w:sz w:val="19"/>
              </w:rPr>
            </w:pPr>
            <w:r>
              <w:rPr>
                <w:w w:val="97"/>
                <w:sz w:val="19"/>
              </w:rPr>
              <w:t>1</w:t>
            </w:r>
          </w:p>
        </w:tc>
      </w:tr>
      <w:tr w:rsidR="00652107" w14:paraId="4E10CF2F" w14:textId="77777777">
        <w:trPr>
          <w:trHeight w:val="286"/>
        </w:trPr>
        <w:tc>
          <w:tcPr>
            <w:tcW w:w="6628" w:type="dxa"/>
            <w:tcBorders>
              <w:left w:val="nil"/>
            </w:tcBorders>
          </w:tcPr>
          <w:p w14:paraId="3063CBD8" w14:textId="77777777" w:rsidR="00652107" w:rsidRDefault="00652107">
            <w:pPr>
              <w:pStyle w:val="TableParagraph"/>
              <w:tabs>
                <w:tab w:val="left" w:pos="574"/>
              </w:tabs>
              <w:spacing w:before="35"/>
              <w:ind w:left="-1"/>
              <w:rPr>
                <w:i/>
                <w:sz w:val="19"/>
              </w:rPr>
            </w:pPr>
            <w:r>
              <w:rPr>
                <w:sz w:val="19"/>
              </w:rPr>
              <w:t>3.5</w:t>
            </w:r>
            <w:r>
              <w:rPr>
                <w:sz w:val="19"/>
              </w:rPr>
              <w:tab/>
            </w:r>
            <w:r>
              <w:rPr>
                <w:i/>
                <w:w w:val="85"/>
                <w:sz w:val="19"/>
              </w:rPr>
              <w:t>Sources</w:t>
            </w:r>
            <w:r>
              <w:rPr>
                <w:i/>
                <w:spacing w:val="7"/>
                <w:w w:val="85"/>
                <w:sz w:val="19"/>
              </w:rPr>
              <w:t xml:space="preserve"> </w:t>
            </w:r>
            <w:r>
              <w:rPr>
                <w:i/>
                <w:w w:val="85"/>
                <w:sz w:val="19"/>
              </w:rPr>
              <w:t>of</w:t>
            </w:r>
            <w:r>
              <w:rPr>
                <w:i/>
                <w:spacing w:val="8"/>
                <w:w w:val="85"/>
                <w:sz w:val="19"/>
              </w:rPr>
              <w:t xml:space="preserve"> </w:t>
            </w:r>
            <w:r>
              <w:rPr>
                <w:i/>
                <w:w w:val="85"/>
                <w:sz w:val="19"/>
              </w:rPr>
              <w:t>DC</w:t>
            </w:r>
            <w:r>
              <w:rPr>
                <w:i/>
                <w:spacing w:val="7"/>
                <w:w w:val="85"/>
                <w:sz w:val="19"/>
              </w:rPr>
              <w:t xml:space="preserve"> </w:t>
            </w:r>
            <w:r>
              <w:rPr>
                <w:i/>
                <w:w w:val="85"/>
                <w:sz w:val="19"/>
              </w:rPr>
              <w:t>electricity</w:t>
            </w:r>
          </w:p>
        </w:tc>
        <w:tc>
          <w:tcPr>
            <w:tcW w:w="851" w:type="dxa"/>
          </w:tcPr>
          <w:p w14:paraId="7F8FFA00" w14:textId="77777777" w:rsidR="00652107" w:rsidRDefault="00652107">
            <w:pPr>
              <w:pStyle w:val="TableParagraph"/>
              <w:spacing w:before="35"/>
              <w:ind w:right="1"/>
              <w:rPr>
                <w:sz w:val="19"/>
              </w:rPr>
            </w:pPr>
            <w:r>
              <w:rPr>
                <w:w w:val="97"/>
                <w:sz w:val="19"/>
              </w:rPr>
              <w:t>1</w:t>
            </w:r>
          </w:p>
        </w:tc>
        <w:tc>
          <w:tcPr>
            <w:tcW w:w="851" w:type="dxa"/>
          </w:tcPr>
          <w:p w14:paraId="5176DEB7" w14:textId="77777777" w:rsidR="00652107" w:rsidRDefault="00652107">
            <w:pPr>
              <w:pStyle w:val="TableParagraph"/>
              <w:spacing w:before="35"/>
              <w:rPr>
                <w:sz w:val="19"/>
              </w:rPr>
            </w:pPr>
            <w:r>
              <w:rPr>
                <w:w w:val="97"/>
                <w:sz w:val="19"/>
              </w:rPr>
              <w:t>2</w:t>
            </w:r>
          </w:p>
        </w:tc>
        <w:tc>
          <w:tcPr>
            <w:tcW w:w="856" w:type="dxa"/>
            <w:tcBorders>
              <w:right w:val="nil"/>
            </w:tcBorders>
          </w:tcPr>
          <w:p w14:paraId="584AF11D" w14:textId="77777777" w:rsidR="00652107" w:rsidRDefault="00652107">
            <w:pPr>
              <w:pStyle w:val="TableParagraph"/>
              <w:spacing w:before="35"/>
              <w:ind w:right="320"/>
              <w:jc w:val="right"/>
              <w:rPr>
                <w:sz w:val="19"/>
              </w:rPr>
            </w:pPr>
            <w:r>
              <w:rPr>
                <w:w w:val="97"/>
                <w:sz w:val="19"/>
              </w:rPr>
              <w:t>2</w:t>
            </w:r>
          </w:p>
        </w:tc>
      </w:tr>
      <w:tr w:rsidR="00652107" w14:paraId="0EF0C624" w14:textId="77777777">
        <w:trPr>
          <w:trHeight w:val="286"/>
        </w:trPr>
        <w:tc>
          <w:tcPr>
            <w:tcW w:w="6628" w:type="dxa"/>
            <w:tcBorders>
              <w:left w:val="nil"/>
            </w:tcBorders>
          </w:tcPr>
          <w:p w14:paraId="75E91C42" w14:textId="77777777" w:rsidR="00652107" w:rsidRDefault="00652107">
            <w:pPr>
              <w:pStyle w:val="TableParagraph"/>
              <w:tabs>
                <w:tab w:val="left" w:pos="574"/>
              </w:tabs>
              <w:spacing w:before="34"/>
              <w:ind w:left="-1"/>
              <w:rPr>
                <w:i/>
                <w:sz w:val="19"/>
              </w:rPr>
            </w:pPr>
            <w:r>
              <w:rPr>
                <w:sz w:val="19"/>
              </w:rPr>
              <w:t>3.6</w:t>
            </w:r>
            <w:r>
              <w:rPr>
                <w:sz w:val="19"/>
              </w:rPr>
              <w:tab/>
            </w:r>
            <w:r>
              <w:rPr>
                <w:i/>
                <w:w w:val="90"/>
                <w:sz w:val="19"/>
              </w:rPr>
              <w:t>DC</w:t>
            </w:r>
            <w:r>
              <w:rPr>
                <w:i/>
                <w:spacing w:val="-1"/>
                <w:w w:val="90"/>
                <w:sz w:val="19"/>
              </w:rPr>
              <w:t xml:space="preserve"> </w:t>
            </w:r>
            <w:r>
              <w:rPr>
                <w:i/>
                <w:w w:val="90"/>
                <w:sz w:val="19"/>
              </w:rPr>
              <w:t>circuits</w:t>
            </w:r>
          </w:p>
        </w:tc>
        <w:tc>
          <w:tcPr>
            <w:tcW w:w="851" w:type="dxa"/>
          </w:tcPr>
          <w:p w14:paraId="0AEDF62F" w14:textId="77777777" w:rsidR="00652107" w:rsidRDefault="00652107">
            <w:pPr>
              <w:pStyle w:val="TableParagraph"/>
              <w:spacing w:before="34"/>
              <w:ind w:right="1"/>
              <w:rPr>
                <w:sz w:val="19"/>
              </w:rPr>
            </w:pPr>
            <w:r>
              <w:rPr>
                <w:w w:val="97"/>
                <w:sz w:val="19"/>
              </w:rPr>
              <w:t>1</w:t>
            </w:r>
          </w:p>
        </w:tc>
        <w:tc>
          <w:tcPr>
            <w:tcW w:w="851" w:type="dxa"/>
          </w:tcPr>
          <w:p w14:paraId="660A1342" w14:textId="77777777" w:rsidR="00652107" w:rsidRDefault="00652107">
            <w:pPr>
              <w:pStyle w:val="TableParagraph"/>
              <w:spacing w:before="34"/>
              <w:rPr>
                <w:sz w:val="19"/>
              </w:rPr>
            </w:pPr>
            <w:r>
              <w:rPr>
                <w:w w:val="97"/>
                <w:sz w:val="19"/>
              </w:rPr>
              <w:t>2</w:t>
            </w:r>
          </w:p>
        </w:tc>
        <w:tc>
          <w:tcPr>
            <w:tcW w:w="856" w:type="dxa"/>
            <w:tcBorders>
              <w:right w:val="nil"/>
            </w:tcBorders>
          </w:tcPr>
          <w:p w14:paraId="2B91AEEF" w14:textId="77777777" w:rsidR="00652107" w:rsidRDefault="00652107">
            <w:pPr>
              <w:pStyle w:val="TableParagraph"/>
              <w:spacing w:before="34"/>
              <w:ind w:right="320"/>
              <w:jc w:val="right"/>
              <w:rPr>
                <w:sz w:val="19"/>
              </w:rPr>
            </w:pPr>
            <w:r>
              <w:rPr>
                <w:w w:val="97"/>
                <w:sz w:val="19"/>
              </w:rPr>
              <w:t>1</w:t>
            </w:r>
          </w:p>
        </w:tc>
      </w:tr>
      <w:tr w:rsidR="00652107" w14:paraId="11BBBAE9" w14:textId="77777777">
        <w:trPr>
          <w:trHeight w:val="286"/>
        </w:trPr>
        <w:tc>
          <w:tcPr>
            <w:tcW w:w="6628" w:type="dxa"/>
            <w:tcBorders>
              <w:left w:val="nil"/>
              <w:bottom w:val="nil"/>
            </w:tcBorders>
          </w:tcPr>
          <w:p w14:paraId="45EE1936" w14:textId="77777777" w:rsidR="00652107" w:rsidRDefault="00652107">
            <w:pPr>
              <w:pStyle w:val="TableParagraph"/>
              <w:tabs>
                <w:tab w:val="left" w:pos="574"/>
              </w:tabs>
              <w:spacing w:before="35"/>
              <w:ind w:left="-1"/>
              <w:rPr>
                <w:i/>
                <w:sz w:val="19"/>
              </w:rPr>
            </w:pPr>
            <w:r>
              <w:rPr>
                <w:sz w:val="19"/>
              </w:rPr>
              <w:t>3.7</w:t>
            </w:r>
            <w:r>
              <w:rPr>
                <w:sz w:val="19"/>
              </w:rPr>
              <w:tab/>
            </w:r>
            <w:r>
              <w:rPr>
                <w:i/>
                <w:sz w:val="19"/>
              </w:rPr>
              <w:t>Resistance/resistor</w:t>
            </w:r>
          </w:p>
        </w:tc>
        <w:tc>
          <w:tcPr>
            <w:tcW w:w="851" w:type="dxa"/>
            <w:vMerge w:val="restart"/>
          </w:tcPr>
          <w:p w14:paraId="5A4A070E" w14:textId="77777777" w:rsidR="00652107" w:rsidRDefault="00652107">
            <w:pPr>
              <w:pStyle w:val="TableParagraph"/>
              <w:spacing w:before="10"/>
              <w:rPr>
                <w:sz w:val="27"/>
              </w:rPr>
            </w:pPr>
          </w:p>
          <w:p w14:paraId="64FD8724" w14:textId="77777777" w:rsidR="00652107" w:rsidRDefault="00652107">
            <w:pPr>
              <w:pStyle w:val="TableParagraph"/>
              <w:ind w:right="1"/>
              <w:rPr>
                <w:sz w:val="19"/>
              </w:rPr>
            </w:pPr>
            <w:r>
              <w:rPr>
                <w:w w:val="95"/>
                <w:sz w:val="19"/>
              </w:rPr>
              <w:t>—</w:t>
            </w:r>
          </w:p>
        </w:tc>
        <w:tc>
          <w:tcPr>
            <w:tcW w:w="851" w:type="dxa"/>
            <w:vMerge w:val="restart"/>
          </w:tcPr>
          <w:p w14:paraId="6D364EDC" w14:textId="77777777" w:rsidR="00652107" w:rsidRDefault="00652107">
            <w:pPr>
              <w:pStyle w:val="TableParagraph"/>
              <w:spacing w:before="10"/>
              <w:rPr>
                <w:sz w:val="27"/>
              </w:rPr>
            </w:pPr>
          </w:p>
          <w:p w14:paraId="577C4582" w14:textId="77777777" w:rsidR="00652107" w:rsidRDefault="00652107">
            <w:pPr>
              <w:pStyle w:val="TableParagraph"/>
              <w:rPr>
                <w:sz w:val="19"/>
              </w:rPr>
            </w:pPr>
            <w:r>
              <w:rPr>
                <w:w w:val="97"/>
                <w:sz w:val="19"/>
              </w:rPr>
              <w:t>2</w:t>
            </w:r>
          </w:p>
        </w:tc>
        <w:tc>
          <w:tcPr>
            <w:tcW w:w="856" w:type="dxa"/>
            <w:vMerge w:val="restart"/>
            <w:tcBorders>
              <w:right w:val="nil"/>
            </w:tcBorders>
          </w:tcPr>
          <w:p w14:paraId="5583622B" w14:textId="77777777" w:rsidR="00652107" w:rsidRDefault="00652107">
            <w:pPr>
              <w:pStyle w:val="TableParagraph"/>
              <w:spacing w:before="10"/>
              <w:rPr>
                <w:sz w:val="27"/>
              </w:rPr>
            </w:pPr>
          </w:p>
          <w:p w14:paraId="2C59F293" w14:textId="77777777" w:rsidR="00652107" w:rsidRDefault="00652107">
            <w:pPr>
              <w:pStyle w:val="TableParagraph"/>
              <w:ind w:left="101"/>
              <w:rPr>
                <w:sz w:val="19"/>
              </w:rPr>
            </w:pPr>
            <w:r>
              <w:rPr>
                <w:w w:val="97"/>
                <w:sz w:val="19"/>
              </w:rPr>
              <w:t>1</w:t>
            </w:r>
          </w:p>
        </w:tc>
      </w:tr>
      <w:tr w:rsidR="00652107" w14:paraId="6C87ABCD" w14:textId="77777777">
        <w:trPr>
          <w:trHeight w:val="276"/>
        </w:trPr>
        <w:tc>
          <w:tcPr>
            <w:tcW w:w="6628" w:type="dxa"/>
            <w:tcBorders>
              <w:top w:val="nil"/>
              <w:left w:val="nil"/>
              <w:bottom w:val="nil"/>
            </w:tcBorders>
          </w:tcPr>
          <w:p w14:paraId="69FE3763" w14:textId="77777777" w:rsidR="00652107" w:rsidRDefault="00652107">
            <w:pPr>
              <w:pStyle w:val="TableParagraph"/>
              <w:spacing w:before="25"/>
              <w:ind w:left="595"/>
              <w:rPr>
                <w:sz w:val="19"/>
              </w:rPr>
            </w:pPr>
            <w:r>
              <w:rPr>
                <w:w w:val="90"/>
                <w:sz w:val="19"/>
              </w:rPr>
              <w:t>(a)</w:t>
            </w:r>
            <w:r>
              <w:rPr>
                <w:spacing w:val="11"/>
                <w:w w:val="90"/>
                <w:sz w:val="19"/>
              </w:rPr>
              <w:t xml:space="preserve"> </w:t>
            </w:r>
            <w:r>
              <w:rPr>
                <w:w w:val="90"/>
                <w:sz w:val="19"/>
              </w:rPr>
              <w:t>Resistance;</w:t>
            </w:r>
          </w:p>
        </w:tc>
        <w:tc>
          <w:tcPr>
            <w:tcW w:w="851" w:type="dxa"/>
            <w:vMerge/>
            <w:tcBorders>
              <w:top w:val="nil"/>
            </w:tcBorders>
          </w:tcPr>
          <w:p w14:paraId="589FBA63" w14:textId="77777777" w:rsidR="00652107" w:rsidRDefault="00652107">
            <w:pPr>
              <w:rPr>
                <w:sz w:val="2"/>
                <w:szCs w:val="2"/>
              </w:rPr>
            </w:pPr>
          </w:p>
        </w:tc>
        <w:tc>
          <w:tcPr>
            <w:tcW w:w="851" w:type="dxa"/>
            <w:vMerge/>
            <w:tcBorders>
              <w:top w:val="nil"/>
            </w:tcBorders>
          </w:tcPr>
          <w:p w14:paraId="02BE579D" w14:textId="77777777" w:rsidR="00652107" w:rsidRDefault="00652107">
            <w:pPr>
              <w:rPr>
                <w:sz w:val="2"/>
                <w:szCs w:val="2"/>
              </w:rPr>
            </w:pPr>
          </w:p>
        </w:tc>
        <w:tc>
          <w:tcPr>
            <w:tcW w:w="856" w:type="dxa"/>
            <w:vMerge/>
            <w:tcBorders>
              <w:top w:val="nil"/>
              <w:right w:val="nil"/>
            </w:tcBorders>
          </w:tcPr>
          <w:p w14:paraId="5B33C7DF" w14:textId="77777777" w:rsidR="00652107" w:rsidRDefault="00652107">
            <w:pPr>
              <w:rPr>
                <w:sz w:val="2"/>
                <w:szCs w:val="2"/>
              </w:rPr>
            </w:pPr>
          </w:p>
        </w:tc>
      </w:tr>
      <w:tr w:rsidR="00652107" w14:paraId="7B269C9C" w14:textId="77777777">
        <w:trPr>
          <w:trHeight w:val="286"/>
        </w:trPr>
        <w:tc>
          <w:tcPr>
            <w:tcW w:w="6628" w:type="dxa"/>
            <w:tcBorders>
              <w:top w:val="nil"/>
              <w:left w:val="nil"/>
            </w:tcBorders>
          </w:tcPr>
          <w:p w14:paraId="2BD6B6A2" w14:textId="77777777" w:rsidR="00652107" w:rsidRDefault="00652107">
            <w:pPr>
              <w:pStyle w:val="TableParagraph"/>
              <w:spacing w:before="35"/>
              <w:ind w:left="595"/>
              <w:rPr>
                <w:sz w:val="19"/>
              </w:rPr>
            </w:pPr>
            <w:r>
              <w:rPr>
                <w:w w:val="90"/>
                <w:sz w:val="19"/>
              </w:rPr>
              <w:t>(b)</w:t>
            </w:r>
            <w:r>
              <w:rPr>
                <w:spacing w:val="17"/>
                <w:w w:val="90"/>
                <w:sz w:val="19"/>
              </w:rPr>
              <w:t xml:space="preserve"> </w:t>
            </w:r>
            <w:r>
              <w:rPr>
                <w:w w:val="90"/>
                <w:sz w:val="19"/>
              </w:rPr>
              <w:t>Resistors.</w:t>
            </w:r>
          </w:p>
        </w:tc>
        <w:tc>
          <w:tcPr>
            <w:tcW w:w="851" w:type="dxa"/>
          </w:tcPr>
          <w:p w14:paraId="672932B3" w14:textId="77777777" w:rsidR="00652107" w:rsidRDefault="00652107">
            <w:pPr>
              <w:pStyle w:val="TableParagraph"/>
              <w:spacing w:before="35"/>
              <w:ind w:right="1"/>
              <w:rPr>
                <w:sz w:val="19"/>
              </w:rPr>
            </w:pPr>
            <w:r>
              <w:rPr>
                <w:w w:val="95"/>
                <w:sz w:val="19"/>
              </w:rPr>
              <w:t>—</w:t>
            </w:r>
          </w:p>
        </w:tc>
        <w:tc>
          <w:tcPr>
            <w:tcW w:w="851" w:type="dxa"/>
          </w:tcPr>
          <w:p w14:paraId="328AF2AA" w14:textId="77777777" w:rsidR="00652107" w:rsidRDefault="00652107">
            <w:pPr>
              <w:pStyle w:val="TableParagraph"/>
              <w:spacing w:before="35"/>
              <w:rPr>
                <w:sz w:val="19"/>
              </w:rPr>
            </w:pPr>
            <w:r>
              <w:rPr>
                <w:w w:val="97"/>
                <w:sz w:val="19"/>
              </w:rPr>
              <w:t>1</w:t>
            </w:r>
          </w:p>
        </w:tc>
        <w:tc>
          <w:tcPr>
            <w:tcW w:w="856" w:type="dxa"/>
            <w:tcBorders>
              <w:right w:val="nil"/>
            </w:tcBorders>
          </w:tcPr>
          <w:p w14:paraId="178C4458" w14:textId="77777777" w:rsidR="00652107" w:rsidRDefault="00652107">
            <w:pPr>
              <w:pStyle w:val="TableParagraph"/>
              <w:spacing w:before="35"/>
              <w:ind w:right="280"/>
              <w:jc w:val="right"/>
              <w:rPr>
                <w:sz w:val="19"/>
              </w:rPr>
            </w:pPr>
            <w:r>
              <w:rPr>
                <w:w w:val="95"/>
                <w:sz w:val="19"/>
              </w:rPr>
              <w:t>—</w:t>
            </w:r>
          </w:p>
        </w:tc>
      </w:tr>
      <w:tr w:rsidR="00652107" w14:paraId="1FABFA1C" w14:textId="77777777">
        <w:trPr>
          <w:trHeight w:val="287"/>
        </w:trPr>
        <w:tc>
          <w:tcPr>
            <w:tcW w:w="6628" w:type="dxa"/>
            <w:tcBorders>
              <w:left w:val="nil"/>
            </w:tcBorders>
          </w:tcPr>
          <w:p w14:paraId="1353192A" w14:textId="77777777" w:rsidR="00652107" w:rsidRDefault="00652107">
            <w:pPr>
              <w:pStyle w:val="TableParagraph"/>
              <w:tabs>
                <w:tab w:val="left" w:pos="574"/>
              </w:tabs>
              <w:spacing w:before="34"/>
              <w:ind w:left="-1"/>
              <w:rPr>
                <w:i/>
                <w:sz w:val="19"/>
              </w:rPr>
            </w:pPr>
            <w:r>
              <w:rPr>
                <w:sz w:val="19"/>
              </w:rPr>
              <w:t>3.8</w:t>
            </w:r>
            <w:r>
              <w:rPr>
                <w:sz w:val="19"/>
              </w:rPr>
              <w:tab/>
            </w:r>
            <w:r>
              <w:rPr>
                <w:i/>
                <w:sz w:val="19"/>
              </w:rPr>
              <w:t>Power</w:t>
            </w:r>
          </w:p>
        </w:tc>
        <w:tc>
          <w:tcPr>
            <w:tcW w:w="851" w:type="dxa"/>
          </w:tcPr>
          <w:p w14:paraId="75F929E9" w14:textId="77777777" w:rsidR="00652107" w:rsidRDefault="00652107">
            <w:pPr>
              <w:pStyle w:val="TableParagraph"/>
              <w:spacing w:before="34"/>
              <w:ind w:right="1"/>
              <w:rPr>
                <w:sz w:val="19"/>
              </w:rPr>
            </w:pPr>
            <w:r>
              <w:rPr>
                <w:w w:val="95"/>
                <w:sz w:val="19"/>
              </w:rPr>
              <w:t>—</w:t>
            </w:r>
          </w:p>
        </w:tc>
        <w:tc>
          <w:tcPr>
            <w:tcW w:w="851" w:type="dxa"/>
          </w:tcPr>
          <w:p w14:paraId="72C9BEAF" w14:textId="77777777" w:rsidR="00652107" w:rsidRDefault="00652107">
            <w:pPr>
              <w:pStyle w:val="TableParagraph"/>
              <w:spacing w:before="34"/>
              <w:rPr>
                <w:sz w:val="19"/>
              </w:rPr>
            </w:pPr>
            <w:r>
              <w:rPr>
                <w:w w:val="97"/>
                <w:sz w:val="19"/>
              </w:rPr>
              <w:t>2</w:t>
            </w:r>
          </w:p>
        </w:tc>
        <w:tc>
          <w:tcPr>
            <w:tcW w:w="856" w:type="dxa"/>
            <w:tcBorders>
              <w:right w:val="nil"/>
            </w:tcBorders>
          </w:tcPr>
          <w:p w14:paraId="40A54745" w14:textId="77777777" w:rsidR="00652107" w:rsidRDefault="00652107">
            <w:pPr>
              <w:pStyle w:val="TableParagraph"/>
              <w:spacing w:before="34"/>
              <w:ind w:right="320"/>
              <w:jc w:val="right"/>
              <w:rPr>
                <w:sz w:val="19"/>
              </w:rPr>
            </w:pPr>
            <w:r>
              <w:rPr>
                <w:w w:val="97"/>
                <w:sz w:val="19"/>
              </w:rPr>
              <w:t>1</w:t>
            </w:r>
          </w:p>
        </w:tc>
      </w:tr>
      <w:tr w:rsidR="00652107" w14:paraId="52AC4508" w14:textId="77777777">
        <w:trPr>
          <w:trHeight w:val="287"/>
        </w:trPr>
        <w:tc>
          <w:tcPr>
            <w:tcW w:w="6628" w:type="dxa"/>
            <w:tcBorders>
              <w:left w:val="nil"/>
            </w:tcBorders>
          </w:tcPr>
          <w:p w14:paraId="23A6C80F" w14:textId="77777777" w:rsidR="00652107" w:rsidRDefault="00652107">
            <w:pPr>
              <w:pStyle w:val="TableParagraph"/>
              <w:tabs>
                <w:tab w:val="left" w:pos="574"/>
              </w:tabs>
              <w:spacing w:before="35"/>
              <w:ind w:left="-1"/>
              <w:rPr>
                <w:i/>
                <w:sz w:val="19"/>
              </w:rPr>
            </w:pPr>
            <w:r>
              <w:rPr>
                <w:sz w:val="19"/>
              </w:rPr>
              <w:t>3.9</w:t>
            </w:r>
            <w:r>
              <w:rPr>
                <w:sz w:val="19"/>
              </w:rPr>
              <w:tab/>
            </w:r>
            <w:r>
              <w:rPr>
                <w:i/>
                <w:sz w:val="19"/>
              </w:rPr>
              <w:t>Capacitance/capacitor</w:t>
            </w:r>
          </w:p>
        </w:tc>
        <w:tc>
          <w:tcPr>
            <w:tcW w:w="851" w:type="dxa"/>
          </w:tcPr>
          <w:p w14:paraId="5055B0A7" w14:textId="77777777" w:rsidR="00652107" w:rsidRDefault="00652107">
            <w:pPr>
              <w:pStyle w:val="TableParagraph"/>
              <w:spacing w:before="35"/>
              <w:ind w:right="1"/>
              <w:rPr>
                <w:sz w:val="19"/>
              </w:rPr>
            </w:pPr>
            <w:r>
              <w:rPr>
                <w:w w:val="95"/>
                <w:sz w:val="19"/>
              </w:rPr>
              <w:t>—</w:t>
            </w:r>
          </w:p>
        </w:tc>
        <w:tc>
          <w:tcPr>
            <w:tcW w:w="851" w:type="dxa"/>
          </w:tcPr>
          <w:p w14:paraId="0266E245" w14:textId="77777777" w:rsidR="00652107" w:rsidRDefault="00652107">
            <w:pPr>
              <w:pStyle w:val="TableParagraph"/>
              <w:spacing w:before="35"/>
              <w:rPr>
                <w:sz w:val="19"/>
              </w:rPr>
            </w:pPr>
            <w:r>
              <w:rPr>
                <w:w w:val="97"/>
                <w:sz w:val="19"/>
              </w:rPr>
              <w:t>2</w:t>
            </w:r>
          </w:p>
        </w:tc>
        <w:tc>
          <w:tcPr>
            <w:tcW w:w="856" w:type="dxa"/>
            <w:tcBorders>
              <w:right w:val="nil"/>
            </w:tcBorders>
          </w:tcPr>
          <w:p w14:paraId="40031E40" w14:textId="77777777" w:rsidR="00652107" w:rsidRDefault="00652107">
            <w:pPr>
              <w:pStyle w:val="TableParagraph"/>
              <w:spacing w:before="35"/>
              <w:ind w:right="320"/>
              <w:jc w:val="right"/>
              <w:rPr>
                <w:sz w:val="19"/>
              </w:rPr>
            </w:pPr>
            <w:r>
              <w:rPr>
                <w:w w:val="97"/>
                <w:sz w:val="19"/>
              </w:rPr>
              <w:t>1</w:t>
            </w:r>
          </w:p>
        </w:tc>
      </w:tr>
      <w:tr w:rsidR="00652107" w14:paraId="7A3FFC00" w14:textId="77777777">
        <w:trPr>
          <w:trHeight w:val="286"/>
        </w:trPr>
        <w:tc>
          <w:tcPr>
            <w:tcW w:w="6628" w:type="dxa"/>
            <w:tcBorders>
              <w:left w:val="nil"/>
              <w:bottom w:val="nil"/>
            </w:tcBorders>
          </w:tcPr>
          <w:p w14:paraId="35E13533" w14:textId="77777777" w:rsidR="00652107" w:rsidRDefault="00652107">
            <w:pPr>
              <w:pStyle w:val="TableParagraph"/>
              <w:tabs>
                <w:tab w:val="left" w:pos="574"/>
              </w:tabs>
              <w:spacing w:before="35"/>
              <w:ind w:left="-1"/>
              <w:rPr>
                <w:i/>
                <w:sz w:val="19"/>
              </w:rPr>
            </w:pPr>
            <w:r>
              <w:rPr>
                <w:sz w:val="19"/>
              </w:rPr>
              <w:t>3.10</w:t>
            </w:r>
            <w:r>
              <w:rPr>
                <w:sz w:val="19"/>
              </w:rPr>
              <w:tab/>
            </w:r>
            <w:r>
              <w:rPr>
                <w:i/>
                <w:sz w:val="19"/>
              </w:rPr>
              <w:t>Magnetism</w:t>
            </w:r>
          </w:p>
        </w:tc>
        <w:tc>
          <w:tcPr>
            <w:tcW w:w="851" w:type="dxa"/>
            <w:vMerge w:val="restart"/>
          </w:tcPr>
          <w:p w14:paraId="1BC2B195" w14:textId="77777777" w:rsidR="00652107" w:rsidRDefault="00652107">
            <w:pPr>
              <w:pStyle w:val="TableParagraph"/>
              <w:spacing w:before="9"/>
              <w:rPr>
                <w:sz w:val="27"/>
              </w:rPr>
            </w:pPr>
          </w:p>
          <w:p w14:paraId="1723629E" w14:textId="77777777" w:rsidR="00652107" w:rsidRDefault="00652107">
            <w:pPr>
              <w:pStyle w:val="TableParagraph"/>
              <w:spacing w:before="1"/>
              <w:ind w:right="1"/>
              <w:rPr>
                <w:sz w:val="19"/>
              </w:rPr>
            </w:pPr>
            <w:r>
              <w:rPr>
                <w:w w:val="95"/>
                <w:sz w:val="19"/>
              </w:rPr>
              <w:t>—</w:t>
            </w:r>
          </w:p>
        </w:tc>
        <w:tc>
          <w:tcPr>
            <w:tcW w:w="851" w:type="dxa"/>
            <w:vMerge w:val="restart"/>
          </w:tcPr>
          <w:p w14:paraId="438B17CC" w14:textId="77777777" w:rsidR="00652107" w:rsidRDefault="00652107">
            <w:pPr>
              <w:pStyle w:val="TableParagraph"/>
              <w:spacing w:before="9"/>
              <w:rPr>
                <w:sz w:val="27"/>
              </w:rPr>
            </w:pPr>
          </w:p>
          <w:p w14:paraId="4A1CC320" w14:textId="77777777" w:rsidR="00652107" w:rsidRDefault="00652107">
            <w:pPr>
              <w:pStyle w:val="TableParagraph"/>
              <w:spacing w:before="1"/>
              <w:rPr>
                <w:sz w:val="19"/>
              </w:rPr>
            </w:pPr>
            <w:r>
              <w:rPr>
                <w:w w:val="97"/>
                <w:sz w:val="19"/>
              </w:rPr>
              <w:t>2</w:t>
            </w:r>
          </w:p>
        </w:tc>
        <w:tc>
          <w:tcPr>
            <w:tcW w:w="856" w:type="dxa"/>
            <w:vMerge w:val="restart"/>
            <w:tcBorders>
              <w:right w:val="nil"/>
            </w:tcBorders>
          </w:tcPr>
          <w:p w14:paraId="4C76908B" w14:textId="77777777" w:rsidR="00652107" w:rsidRDefault="00652107">
            <w:pPr>
              <w:pStyle w:val="TableParagraph"/>
              <w:spacing w:before="9"/>
              <w:rPr>
                <w:sz w:val="27"/>
              </w:rPr>
            </w:pPr>
          </w:p>
          <w:p w14:paraId="7B94103D" w14:textId="77777777" w:rsidR="00652107" w:rsidRDefault="00652107">
            <w:pPr>
              <w:pStyle w:val="TableParagraph"/>
              <w:spacing w:before="1"/>
              <w:ind w:left="101"/>
              <w:rPr>
                <w:sz w:val="19"/>
              </w:rPr>
            </w:pPr>
            <w:r>
              <w:rPr>
                <w:w w:val="97"/>
                <w:sz w:val="19"/>
              </w:rPr>
              <w:t>1</w:t>
            </w:r>
          </w:p>
        </w:tc>
      </w:tr>
      <w:tr w:rsidR="00652107" w14:paraId="18E74B22" w14:textId="77777777">
        <w:trPr>
          <w:trHeight w:val="276"/>
        </w:trPr>
        <w:tc>
          <w:tcPr>
            <w:tcW w:w="6628" w:type="dxa"/>
            <w:tcBorders>
              <w:top w:val="nil"/>
              <w:left w:val="nil"/>
              <w:bottom w:val="nil"/>
            </w:tcBorders>
          </w:tcPr>
          <w:p w14:paraId="03B39858" w14:textId="77777777" w:rsidR="00652107" w:rsidRDefault="00652107">
            <w:pPr>
              <w:pStyle w:val="TableParagraph"/>
              <w:spacing w:before="25"/>
              <w:ind w:left="595"/>
              <w:rPr>
                <w:sz w:val="19"/>
              </w:rPr>
            </w:pPr>
            <w:r>
              <w:rPr>
                <w:w w:val="90"/>
                <w:sz w:val="19"/>
              </w:rPr>
              <w:t>(a)</w:t>
            </w:r>
            <w:r>
              <w:rPr>
                <w:spacing w:val="35"/>
                <w:sz w:val="19"/>
              </w:rPr>
              <w:t xml:space="preserve"> </w:t>
            </w:r>
            <w:r>
              <w:rPr>
                <w:w w:val="90"/>
                <w:sz w:val="19"/>
              </w:rPr>
              <w:t>Theory</w:t>
            </w:r>
            <w:r>
              <w:rPr>
                <w:spacing w:val="4"/>
                <w:w w:val="90"/>
                <w:sz w:val="19"/>
              </w:rPr>
              <w:t xml:space="preserve"> </w:t>
            </w:r>
            <w:r>
              <w:rPr>
                <w:w w:val="90"/>
                <w:sz w:val="19"/>
              </w:rPr>
              <w:t>of</w:t>
            </w:r>
            <w:r>
              <w:rPr>
                <w:spacing w:val="8"/>
                <w:w w:val="90"/>
                <w:sz w:val="19"/>
              </w:rPr>
              <w:t xml:space="preserve"> </w:t>
            </w:r>
            <w:r>
              <w:rPr>
                <w:w w:val="90"/>
                <w:sz w:val="19"/>
              </w:rPr>
              <w:t>magnetism;</w:t>
            </w:r>
          </w:p>
        </w:tc>
        <w:tc>
          <w:tcPr>
            <w:tcW w:w="851" w:type="dxa"/>
            <w:vMerge/>
            <w:tcBorders>
              <w:top w:val="nil"/>
            </w:tcBorders>
          </w:tcPr>
          <w:p w14:paraId="1BE823B0" w14:textId="77777777" w:rsidR="00652107" w:rsidRDefault="00652107">
            <w:pPr>
              <w:rPr>
                <w:sz w:val="2"/>
                <w:szCs w:val="2"/>
              </w:rPr>
            </w:pPr>
          </w:p>
        </w:tc>
        <w:tc>
          <w:tcPr>
            <w:tcW w:w="851" w:type="dxa"/>
            <w:vMerge/>
            <w:tcBorders>
              <w:top w:val="nil"/>
            </w:tcBorders>
          </w:tcPr>
          <w:p w14:paraId="33ADE7DC" w14:textId="77777777" w:rsidR="00652107" w:rsidRDefault="00652107">
            <w:pPr>
              <w:rPr>
                <w:sz w:val="2"/>
                <w:szCs w:val="2"/>
              </w:rPr>
            </w:pPr>
          </w:p>
        </w:tc>
        <w:tc>
          <w:tcPr>
            <w:tcW w:w="856" w:type="dxa"/>
            <w:vMerge/>
            <w:tcBorders>
              <w:top w:val="nil"/>
              <w:right w:val="nil"/>
            </w:tcBorders>
          </w:tcPr>
          <w:p w14:paraId="31A4C35B" w14:textId="77777777" w:rsidR="00652107" w:rsidRDefault="00652107">
            <w:pPr>
              <w:rPr>
                <w:sz w:val="2"/>
                <w:szCs w:val="2"/>
              </w:rPr>
            </w:pPr>
          </w:p>
        </w:tc>
      </w:tr>
      <w:tr w:rsidR="00652107" w14:paraId="22B8F508" w14:textId="77777777">
        <w:trPr>
          <w:trHeight w:val="287"/>
        </w:trPr>
        <w:tc>
          <w:tcPr>
            <w:tcW w:w="6628" w:type="dxa"/>
            <w:tcBorders>
              <w:top w:val="nil"/>
              <w:left w:val="nil"/>
            </w:tcBorders>
          </w:tcPr>
          <w:p w14:paraId="7C3A1F5B" w14:textId="77777777" w:rsidR="00652107" w:rsidRDefault="00652107">
            <w:pPr>
              <w:pStyle w:val="TableParagraph"/>
              <w:spacing w:before="34"/>
              <w:ind w:left="595"/>
              <w:rPr>
                <w:sz w:val="19"/>
              </w:rPr>
            </w:pPr>
            <w:r>
              <w:rPr>
                <w:w w:val="90"/>
                <w:sz w:val="19"/>
              </w:rPr>
              <w:t>(b)</w:t>
            </w:r>
            <w:r>
              <w:rPr>
                <w:spacing w:val="41"/>
                <w:sz w:val="19"/>
              </w:rPr>
              <w:t xml:space="preserve"> </w:t>
            </w:r>
            <w:r>
              <w:rPr>
                <w:w w:val="90"/>
                <w:sz w:val="19"/>
              </w:rPr>
              <w:t>Magnetomotive</w:t>
            </w:r>
            <w:r>
              <w:rPr>
                <w:spacing w:val="8"/>
                <w:w w:val="90"/>
                <w:sz w:val="19"/>
              </w:rPr>
              <w:t xml:space="preserve"> </w:t>
            </w:r>
            <w:r>
              <w:rPr>
                <w:w w:val="90"/>
                <w:sz w:val="19"/>
              </w:rPr>
              <w:t>force.</w:t>
            </w:r>
          </w:p>
        </w:tc>
        <w:tc>
          <w:tcPr>
            <w:tcW w:w="851" w:type="dxa"/>
          </w:tcPr>
          <w:p w14:paraId="5CD1D540" w14:textId="77777777" w:rsidR="00652107" w:rsidRDefault="00652107">
            <w:pPr>
              <w:pStyle w:val="TableParagraph"/>
              <w:spacing w:before="34"/>
              <w:ind w:right="1"/>
              <w:rPr>
                <w:sz w:val="19"/>
              </w:rPr>
            </w:pPr>
            <w:r>
              <w:rPr>
                <w:w w:val="95"/>
                <w:sz w:val="19"/>
              </w:rPr>
              <w:t>—</w:t>
            </w:r>
          </w:p>
        </w:tc>
        <w:tc>
          <w:tcPr>
            <w:tcW w:w="851" w:type="dxa"/>
          </w:tcPr>
          <w:p w14:paraId="78EEE75E" w14:textId="77777777" w:rsidR="00652107" w:rsidRDefault="00652107">
            <w:pPr>
              <w:pStyle w:val="TableParagraph"/>
              <w:spacing w:before="34"/>
              <w:rPr>
                <w:sz w:val="19"/>
              </w:rPr>
            </w:pPr>
            <w:r>
              <w:rPr>
                <w:w w:val="97"/>
                <w:sz w:val="19"/>
              </w:rPr>
              <w:t>2</w:t>
            </w:r>
          </w:p>
        </w:tc>
        <w:tc>
          <w:tcPr>
            <w:tcW w:w="856" w:type="dxa"/>
            <w:tcBorders>
              <w:right w:val="nil"/>
            </w:tcBorders>
          </w:tcPr>
          <w:p w14:paraId="002EE94E" w14:textId="77777777" w:rsidR="00652107" w:rsidRDefault="00652107">
            <w:pPr>
              <w:pStyle w:val="TableParagraph"/>
              <w:spacing w:before="34"/>
              <w:ind w:right="320"/>
              <w:jc w:val="right"/>
              <w:rPr>
                <w:sz w:val="19"/>
              </w:rPr>
            </w:pPr>
            <w:r>
              <w:rPr>
                <w:w w:val="97"/>
                <w:sz w:val="19"/>
              </w:rPr>
              <w:t>1</w:t>
            </w:r>
          </w:p>
        </w:tc>
      </w:tr>
      <w:tr w:rsidR="00652107" w14:paraId="02490534" w14:textId="77777777">
        <w:trPr>
          <w:trHeight w:val="287"/>
        </w:trPr>
        <w:tc>
          <w:tcPr>
            <w:tcW w:w="6628" w:type="dxa"/>
            <w:tcBorders>
              <w:left w:val="nil"/>
            </w:tcBorders>
          </w:tcPr>
          <w:p w14:paraId="2C9D0761" w14:textId="77777777" w:rsidR="00652107" w:rsidRDefault="00652107">
            <w:pPr>
              <w:pStyle w:val="TableParagraph"/>
              <w:tabs>
                <w:tab w:val="left" w:pos="574"/>
              </w:tabs>
              <w:spacing w:before="35"/>
              <w:ind w:left="-1"/>
              <w:rPr>
                <w:i/>
                <w:sz w:val="19"/>
              </w:rPr>
            </w:pPr>
            <w:r>
              <w:rPr>
                <w:sz w:val="19"/>
              </w:rPr>
              <w:t>3.11</w:t>
            </w:r>
            <w:r>
              <w:rPr>
                <w:sz w:val="19"/>
              </w:rPr>
              <w:tab/>
            </w:r>
            <w:r>
              <w:rPr>
                <w:i/>
                <w:sz w:val="19"/>
              </w:rPr>
              <w:t>Inductance/inductor</w:t>
            </w:r>
          </w:p>
        </w:tc>
        <w:tc>
          <w:tcPr>
            <w:tcW w:w="851" w:type="dxa"/>
          </w:tcPr>
          <w:p w14:paraId="1F30E371" w14:textId="77777777" w:rsidR="00652107" w:rsidRDefault="00652107">
            <w:pPr>
              <w:pStyle w:val="TableParagraph"/>
              <w:spacing w:before="35"/>
              <w:ind w:right="1"/>
              <w:rPr>
                <w:sz w:val="19"/>
              </w:rPr>
            </w:pPr>
            <w:r>
              <w:rPr>
                <w:w w:val="95"/>
                <w:sz w:val="19"/>
              </w:rPr>
              <w:t>—</w:t>
            </w:r>
          </w:p>
        </w:tc>
        <w:tc>
          <w:tcPr>
            <w:tcW w:w="851" w:type="dxa"/>
          </w:tcPr>
          <w:p w14:paraId="3192194E" w14:textId="77777777" w:rsidR="00652107" w:rsidRDefault="00652107">
            <w:pPr>
              <w:pStyle w:val="TableParagraph"/>
              <w:spacing w:before="35"/>
              <w:rPr>
                <w:sz w:val="19"/>
              </w:rPr>
            </w:pPr>
            <w:r>
              <w:rPr>
                <w:w w:val="97"/>
                <w:sz w:val="19"/>
              </w:rPr>
              <w:t>2</w:t>
            </w:r>
          </w:p>
        </w:tc>
        <w:tc>
          <w:tcPr>
            <w:tcW w:w="856" w:type="dxa"/>
            <w:tcBorders>
              <w:right w:val="nil"/>
            </w:tcBorders>
          </w:tcPr>
          <w:p w14:paraId="4CE1821A" w14:textId="77777777" w:rsidR="00652107" w:rsidRDefault="00652107">
            <w:pPr>
              <w:pStyle w:val="TableParagraph"/>
              <w:spacing w:before="35"/>
              <w:ind w:right="320"/>
              <w:jc w:val="right"/>
              <w:rPr>
                <w:sz w:val="19"/>
              </w:rPr>
            </w:pPr>
            <w:r>
              <w:rPr>
                <w:w w:val="97"/>
                <w:sz w:val="19"/>
              </w:rPr>
              <w:t>1</w:t>
            </w:r>
          </w:p>
        </w:tc>
      </w:tr>
      <w:tr w:rsidR="00652107" w14:paraId="408EE425" w14:textId="77777777">
        <w:trPr>
          <w:trHeight w:val="286"/>
        </w:trPr>
        <w:tc>
          <w:tcPr>
            <w:tcW w:w="6628" w:type="dxa"/>
            <w:tcBorders>
              <w:left w:val="nil"/>
            </w:tcBorders>
          </w:tcPr>
          <w:p w14:paraId="465942A1" w14:textId="77777777" w:rsidR="00652107" w:rsidRDefault="00652107">
            <w:pPr>
              <w:pStyle w:val="TableParagraph"/>
              <w:tabs>
                <w:tab w:val="left" w:pos="574"/>
              </w:tabs>
              <w:spacing w:before="35"/>
              <w:ind w:left="-1"/>
              <w:rPr>
                <w:i/>
                <w:sz w:val="19"/>
              </w:rPr>
            </w:pPr>
            <w:r>
              <w:rPr>
                <w:sz w:val="19"/>
              </w:rPr>
              <w:t>3.12</w:t>
            </w:r>
            <w:r>
              <w:rPr>
                <w:sz w:val="19"/>
              </w:rPr>
              <w:tab/>
            </w:r>
            <w:r>
              <w:rPr>
                <w:i/>
                <w:w w:val="85"/>
                <w:sz w:val="19"/>
              </w:rPr>
              <w:t>DC motor/generator</w:t>
            </w:r>
            <w:r>
              <w:rPr>
                <w:i/>
                <w:spacing w:val="4"/>
                <w:w w:val="85"/>
                <w:sz w:val="19"/>
              </w:rPr>
              <w:t xml:space="preserve"> </w:t>
            </w:r>
            <w:r>
              <w:rPr>
                <w:i/>
                <w:w w:val="85"/>
                <w:sz w:val="19"/>
              </w:rPr>
              <w:t>theory</w:t>
            </w:r>
          </w:p>
        </w:tc>
        <w:tc>
          <w:tcPr>
            <w:tcW w:w="851" w:type="dxa"/>
          </w:tcPr>
          <w:p w14:paraId="695DF0CE" w14:textId="77777777" w:rsidR="00652107" w:rsidRDefault="00652107">
            <w:pPr>
              <w:pStyle w:val="TableParagraph"/>
              <w:spacing w:before="35"/>
              <w:ind w:right="1"/>
              <w:rPr>
                <w:sz w:val="19"/>
              </w:rPr>
            </w:pPr>
            <w:r>
              <w:rPr>
                <w:w w:val="95"/>
                <w:sz w:val="19"/>
              </w:rPr>
              <w:t>—</w:t>
            </w:r>
          </w:p>
        </w:tc>
        <w:tc>
          <w:tcPr>
            <w:tcW w:w="851" w:type="dxa"/>
          </w:tcPr>
          <w:p w14:paraId="53EC0945" w14:textId="77777777" w:rsidR="00652107" w:rsidRDefault="00652107">
            <w:pPr>
              <w:pStyle w:val="TableParagraph"/>
              <w:spacing w:before="35"/>
              <w:rPr>
                <w:sz w:val="19"/>
              </w:rPr>
            </w:pPr>
            <w:r>
              <w:rPr>
                <w:w w:val="97"/>
                <w:sz w:val="19"/>
              </w:rPr>
              <w:t>2</w:t>
            </w:r>
          </w:p>
        </w:tc>
        <w:tc>
          <w:tcPr>
            <w:tcW w:w="856" w:type="dxa"/>
            <w:tcBorders>
              <w:right w:val="nil"/>
            </w:tcBorders>
          </w:tcPr>
          <w:p w14:paraId="212C6E44" w14:textId="77777777" w:rsidR="00652107" w:rsidRDefault="00652107">
            <w:pPr>
              <w:pStyle w:val="TableParagraph"/>
              <w:spacing w:before="35"/>
              <w:ind w:right="320"/>
              <w:jc w:val="right"/>
              <w:rPr>
                <w:sz w:val="19"/>
              </w:rPr>
            </w:pPr>
            <w:r>
              <w:rPr>
                <w:w w:val="97"/>
                <w:sz w:val="19"/>
              </w:rPr>
              <w:t>1</w:t>
            </w:r>
          </w:p>
        </w:tc>
      </w:tr>
      <w:tr w:rsidR="00652107" w14:paraId="203D5C05" w14:textId="77777777">
        <w:trPr>
          <w:trHeight w:val="287"/>
        </w:trPr>
        <w:tc>
          <w:tcPr>
            <w:tcW w:w="6628" w:type="dxa"/>
            <w:tcBorders>
              <w:left w:val="nil"/>
            </w:tcBorders>
          </w:tcPr>
          <w:p w14:paraId="44D3372F" w14:textId="77777777" w:rsidR="00652107" w:rsidRDefault="00652107">
            <w:pPr>
              <w:pStyle w:val="TableParagraph"/>
              <w:tabs>
                <w:tab w:val="left" w:pos="574"/>
              </w:tabs>
              <w:spacing w:before="34"/>
              <w:ind w:left="-1"/>
              <w:rPr>
                <w:i/>
                <w:sz w:val="19"/>
              </w:rPr>
            </w:pPr>
            <w:r>
              <w:rPr>
                <w:sz w:val="19"/>
              </w:rPr>
              <w:t>3.13</w:t>
            </w:r>
            <w:r>
              <w:rPr>
                <w:sz w:val="19"/>
              </w:rPr>
              <w:tab/>
            </w:r>
            <w:r>
              <w:rPr>
                <w:i/>
                <w:w w:val="90"/>
                <w:sz w:val="19"/>
              </w:rPr>
              <w:t>AC</w:t>
            </w:r>
            <w:r>
              <w:rPr>
                <w:i/>
                <w:spacing w:val="6"/>
                <w:w w:val="90"/>
                <w:sz w:val="19"/>
              </w:rPr>
              <w:t xml:space="preserve"> </w:t>
            </w:r>
            <w:r>
              <w:rPr>
                <w:i/>
                <w:w w:val="90"/>
                <w:sz w:val="19"/>
              </w:rPr>
              <w:t>theory</w:t>
            </w:r>
          </w:p>
        </w:tc>
        <w:tc>
          <w:tcPr>
            <w:tcW w:w="851" w:type="dxa"/>
          </w:tcPr>
          <w:p w14:paraId="75F8D472" w14:textId="77777777" w:rsidR="00652107" w:rsidRDefault="00652107">
            <w:pPr>
              <w:pStyle w:val="TableParagraph"/>
              <w:spacing w:before="34"/>
              <w:ind w:right="1"/>
              <w:rPr>
                <w:sz w:val="19"/>
              </w:rPr>
            </w:pPr>
            <w:r>
              <w:rPr>
                <w:w w:val="97"/>
                <w:sz w:val="19"/>
              </w:rPr>
              <w:t>1</w:t>
            </w:r>
          </w:p>
        </w:tc>
        <w:tc>
          <w:tcPr>
            <w:tcW w:w="851" w:type="dxa"/>
          </w:tcPr>
          <w:p w14:paraId="65FB1977" w14:textId="77777777" w:rsidR="00652107" w:rsidRDefault="00652107">
            <w:pPr>
              <w:pStyle w:val="TableParagraph"/>
              <w:spacing w:before="34"/>
              <w:rPr>
                <w:sz w:val="19"/>
              </w:rPr>
            </w:pPr>
            <w:r>
              <w:rPr>
                <w:w w:val="97"/>
                <w:sz w:val="19"/>
              </w:rPr>
              <w:t>2</w:t>
            </w:r>
          </w:p>
        </w:tc>
        <w:tc>
          <w:tcPr>
            <w:tcW w:w="856" w:type="dxa"/>
            <w:tcBorders>
              <w:right w:val="nil"/>
            </w:tcBorders>
          </w:tcPr>
          <w:p w14:paraId="6D0CD467" w14:textId="77777777" w:rsidR="00652107" w:rsidRDefault="00652107">
            <w:pPr>
              <w:pStyle w:val="TableParagraph"/>
              <w:spacing w:before="34"/>
              <w:ind w:right="320"/>
              <w:jc w:val="right"/>
              <w:rPr>
                <w:sz w:val="19"/>
              </w:rPr>
            </w:pPr>
            <w:r>
              <w:rPr>
                <w:w w:val="97"/>
                <w:sz w:val="19"/>
              </w:rPr>
              <w:t>1</w:t>
            </w:r>
          </w:p>
        </w:tc>
      </w:tr>
      <w:tr w:rsidR="00652107" w14:paraId="12F34376" w14:textId="77777777">
        <w:trPr>
          <w:trHeight w:val="286"/>
        </w:trPr>
        <w:tc>
          <w:tcPr>
            <w:tcW w:w="6628" w:type="dxa"/>
            <w:tcBorders>
              <w:left w:val="nil"/>
            </w:tcBorders>
          </w:tcPr>
          <w:p w14:paraId="6CFFF52B" w14:textId="77777777" w:rsidR="00652107" w:rsidRDefault="00652107">
            <w:pPr>
              <w:pStyle w:val="TableParagraph"/>
              <w:tabs>
                <w:tab w:val="left" w:pos="574"/>
              </w:tabs>
              <w:spacing w:before="35"/>
              <w:ind w:left="-1"/>
              <w:rPr>
                <w:i/>
                <w:sz w:val="19"/>
              </w:rPr>
            </w:pPr>
            <w:r>
              <w:rPr>
                <w:w w:val="95"/>
                <w:sz w:val="19"/>
              </w:rPr>
              <w:t>3.14</w:t>
            </w:r>
            <w:r>
              <w:rPr>
                <w:w w:val="95"/>
                <w:sz w:val="19"/>
              </w:rPr>
              <w:tab/>
            </w:r>
            <w:r>
              <w:rPr>
                <w:i/>
                <w:w w:val="85"/>
                <w:sz w:val="19"/>
              </w:rPr>
              <w:t>Resistive</w:t>
            </w:r>
            <w:r>
              <w:rPr>
                <w:i/>
                <w:spacing w:val="-2"/>
                <w:w w:val="85"/>
                <w:sz w:val="19"/>
              </w:rPr>
              <w:t xml:space="preserve"> </w:t>
            </w:r>
            <w:r>
              <w:rPr>
                <w:i/>
                <w:w w:val="85"/>
                <w:sz w:val="19"/>
              </w:rPr>
              <w:t>(R),</w:t>
            </w:r>
            <w:r>
              <w:rPr>
                <w:i/>
                <w:spacing w:val="-1"/>
                <w:w w:val="85"/>
                <w:sz w:val="19"/>
              </w:rPr>
              <w:t xml:space="preserve"> </w:t>
            </w:r>
            <w:r>
              <w:rPr>
                <w:i/>
                <w:w w:val="85"/>
                <w:sz w:val="19"/>
              </w:rPr>
              <w:t>capacitive</w:t>
            </w:r>
            <w:r>
              <w:rPr>
                <w:i/>
                <w:spacing w:val="-1"/>
                <w:w w:val="85"/>
                <w:sz w:val="19"/>
              </w:rPr>
              <w:t xml:space="preserve"> </w:t>
            </w:r>
            <w:r>
              <w:rPr>
                <w:i/>
                <w:w w:val="85"/>
                <w:sz w:val="19"/>
              </w:rPr>
              <w:t>(C)</w:t>
            </w:r>
            <w:r>
              <w:rPr>
                <w:i/>
                <w:spacing w:val="1"/>
                <w:w w:val="85"/>
                <w:sz w:val="19"/>
              </w:rPr>
              <w:t xml:space="preserve"> </w:t>
            </w:r>
            <w:r>
              <w:rPr>
                <w:i/>
                <w:w w:val="85"/>
                <w:sz w:val="19"/>
              </w:rPr>
              <w:t>and inductive</w:t>
            </w:r>
            <w:r>
              <w:rPr>
                <w:i/>
                <w:spacing w:val="-2"/>
                <w:w w:val="85"/>
                <w:sz w:val="19"/>
              </w:rPr>
              <w:t xml:space="preserve"> </w:t>
            </w:r>
            <w:r>
              <w:rPr>
                <w:i/>
                <w:w w:val="85"/>
                <w:sz w:val="19"/>
              </w:rPr>
              <w:t>(L)</w:t>
            </w:r>
            <w:r>
              <w:rPr>
                <w:i/>
                <w:spacing w:val="1"/>
                <w:w w:val="85"/>
                <w:sz w:val="19"/>
              </w:rPr>
              <w:t xml:space="preserve"> </w:t>
            </w:r>
            <w:r>
              <w:rPr>
                <w:i/>
                <w:w w:val="85"/>
                <w:sz w:val="19"/>
              </w:rPr>
              <w:t>circuits</w:t>
            </w:r>
          </w:p>
        </w:tc>
        <w:tc>
          <w:tcPr>
            <w:tcW w:w="851" w:type="dxa"/>
          </w:tcPr>
          <w:p w14:paraId="326D6C28" w14:textId="77777777" w:rsidR="00652107" w:rsidRDefault="00652107">
            <w:pPr>
              <w:pStyle w:val="TableParagraph"/>
              <w:spacing w:before="35"/>
              <w:ind w:right="1"/>
              <w:rPr>
                <w:sz w:val="19"/>
              </w:rPr>
            </w:pPr>
            <w:r>
              <w:rPr>
                <w:w w:val="95"/>
                <w:sz w:val="19"/>
              </w:rPr>
              <w:t>—</w:t>
            </w:r>
          </w:p>
        </w:tc>
        <w:tc>
          <w:tcPr>
            <w:tcW w:w="851" w:type="dxa"/>
          </w:tcPr>
          <w:p w14:paraId="2ADB05FC" w14:textId="77777777" w:rsidR="00652107" w:rsidRDefault="00652107">
            <w:pPr>
              <w:pStyle w:val="TableParagraph"/>
              <w:spacing w:before="35"/>
              <w:rPr>
                <w:sz w:val="19"/>
              </w:rPr>
            </w:pPr>
            <w:r>
              <w:rPr>
                <w:w w:val="97"/>
                <w:sz w:val="19"/>
              </w:rPr>
              <w:t>2</w:t>
            </w:r>
          </w:p>
        </w:tc>
        <w:tc>
          <w:tcPr>
            <w:tcW w:w="856" w:type="dxa"/>
            <w:tcBorders>
              <w:right w:val="nil"/>
            </w:tcBorders>
          </w:tcPr>
          <w:p w14:paraId="2F816B04" w14:textId="77777777" w:rsidR="00652107" w:rsidRDefault="00652107">
            <w:pPr>
              <w:pStyle w:val="TableParagraph"/>
              <w:spacing w:before="35"/>
              <w:ind w:right="320"/>
              <w:jc w:val="right"/>
              <w:rPr>
                <w:sz w:val="19"/>
              </w:rPr>
            </w:pPr>
            <w:r>
              <w:rPr>
                <w:w w:val="97"/>
                <w:sz w:val="19"/>
              </w:rPr>
              <w:t>1</w:t>
            </w:r>
          </w:p>
        </w:tc>
      </w:tr>
      <w:tr w:rsidR="00652107" w14:paraId="13F638B5" w14:textId="77777777">
        <w:trPr>
          <w:trHeight w:val="286"/>
        </w:trPr>
        <w:tc>
          <w:tcPr>
            <w:tcW w:w="6628" w:type="dxa"/>
            <w:tcBorders>
              <w:left w:val="nil"/>
            </w:tcBorders>
          </w:tcPr>
          <w:p w14:paraId="196FB287" w14:textId="77777777" w:rsidR="00652107" w:rsidRDefault="00652107">
            <w:pPr>
              <w:pStyle w:val="TableParagraph"/>
              <w:tabs>
                <w:tab w:val="left" w:pos="574"/>
              </w:tabs>
              <w:spacing w:before="35"/>
              <w:ind w:left="-1"/>
              <w:rPr>
                <w:i/>
                <w:sz w:val="19"/>
              </w:rPr>
            </w:pPr>
            <w:r>
              <w:rPr>
                <w:sz w:val="19"/>
              </w:rPr>
              <w:t>3.15</w:t>
            </w:r>
            <w:r>
              <w:rPr>
                <w:sz w:val="19"/>
              </w:rPr>
              <w:tab/>
            </w:r>
            <w:r>
              <w:rPr>
                <w:i/>
                <w:sz w:val="19"/>
              </w:rPr>
              <w:t>Transformers</w:t>
            </w:r>
          </w:p>
        </w:tc>
        <w:tc>
          <w:tcPr>
            <w:tcW w:w="851" w:type="dxa"/>
          </w:tcPr>
          <w:p w14:paraId="6D20A268" w14:textId="77777777" w:rsidR="00652107" w:rsidRDefault="00652107">
            <w:pPr>
              <w:pStyle w:val="TableParagraph"/>
              <w:spacing w:before="35"/>
              <w:ind w:right="1"/>
              <w:rPr>
                <w:sz w:val="19"/>
              </w:rPr>
            </w:pPr>
            <w:r>
              <w:rPr>
                <w:w w:val="95"/>
                <w:sz w:val="19"/>
              </w:rPr>
              <w:t>—</w:t>
            </w:r>
          </w:p>
        </w:tc>
        <w:tc>
          <w:tcPr>
            <w:tcW w:w="851" w:type="dxa"/>
          </w:tcPr>
          <w:p w14:paraId="180366EC" w14:textId="77777777" w:rsidR="00652107" w:rsidRDefault="00652107">
            <w:pPr>
              <w:pStyle w:val="TableParagraph"/>
              <w:spacing w:before="35"/>
              <w:rPr>
                <w:sz w:val="19"/>
              </w:rPr>
            </w:pPr>
            <w:r>
              <w:rPr>
                <w:w w:val="97"/>
                <w:sz w:val="19"/>
              </w:rPr>
              <w:t>2</w:t>
            </w:r>
          </w:p>
        </w:tc>
        <w:tc>
          <w:tcPr>
            <w:tcW w:w="856" w:type="dxa"/>
            <w:tcBorders>
              <w:right w:val="nil"/>
            </w:tcBorders>
          </w:tcPr>
          <w:p w14:paraId="55901804" w14:textId="77777777" w:rsidR="00652107" w:rsidRDefault="00652107">
            <w:pPr>
              <w:pStyle w:val="TableParagraph"/>
              <w:spacing w:before="35"/>
              <w:ind w:right="320"/>
              <w:jc w:val="right"/>
              <w:rPr>
                <w:sz w:val="19"/>
              </w:rPr>
            </w:pPr>
            <w:r>
              <w:rPr>
                <w:w w:val="97"/>
                <w:sz w:val="19"/>
              </w:rPr>
              <w:t>1</w:t>
            </w:r>
          </w:p>
        </w:tc>
      </w:tr>
      <w:tr w:rsidR="00652107" w14:paraId="3787E5B1" w14:textId="77777777">
        <w:trPr>
          <w:trHeight w:val="287"/>
        </w:trPr>
        <w:tc>
          <w:tcPr>
            <w:tcW w:w="6628" w:type="dxa"/>
            <w:tcBorders>
              <w:left w:val="nil"/>
            </w:tcBorders>
          </w:tcPr>
          <w:p w14:paraId="67EA36C4" w14:textId="77777777" w:rsidR="00652107" w:rsidRDefault="00652107">
            <w:pPr>
              <w:pStyle w:val="TableParagraph"/>
              <w:tabs>
                <w:tab w:val="left" w:pos="574"/>
              </w:tabs>
              <w:spacing w:before="34"/>
              <w:ind w:left="-1"/>
              <w:rPr>
                <w:i/>
                <w:sz w:val="19"/>
              </w:rPr>
            </w:pPr>
            <w:r>
              <w:rPr>
                <w:sz w:val="19"/>
              </w:rPr>
              <w:t>3.16</w:t>
            </w:r>
            <w:r>
              <w:rPr>
                <w:sz w:val="19"/>
              </w:rPr>
              <w:tab/>
            </w:r>
            <w:r>
              <w:rPr>
                <w:i/>
                <w:sz w:val="19"/>
              </w:rPr>
              <w:t>Filters</w:t>
            </w:r>
          </w:p>
        </w:tc>
        <w:tc>
          <w:tcPr>
            <w:tcW w:w="851" w:type="dxa"/>
          </w:tcPr>
          <w:p w14:paraId="1F43F431" w14:textId="77777777" w:rsidR="00652107" w:rsidRDefault="00652107">
            <w:pPr>
              <w:pStyle w:val="TableParagraph"/>
              <w:spacing w:before="34"/>
              <w:ind w:right="1"/>
              <w:rPr>
                <w:sz w:val="19"/>
              </w:rPr>
            </w:pPr>
            <w:r>
              <w:rPr>
                <w:w w:val="95"/>
                <w:sz w:val="19"/>
              </w:rPr>
              <w:t>—</w:t>
            </w:r>
          </w:p>
        </w:tc>
        <w:tc>
          <w:tcPr>
            <w:tcW w:w="851" w:type="dxa"/>
          </w:tcPr>
          <w:p w14:paraId="0CFBC05D" w14:textId="77777777" w:rsidR="00652107" w:rsidRDefault="00652107">
            <w:pPr>
              <w:pStyle w:val="TableParagraph"/>
              <w:spacing w:before="34"/>
              <w:rPr>
                <w:sz w:val="19"/>
              </w:rPr>
            </w:pPr>
            <w:r>
              <w:rPr>
                <w:w w:val="97"/>
                <w:sz w:val="19"/>
              </w:rPr>
              <w:t>1</w:t>
            </w:r>
          </w:p>
        </w:tc>
        <w:tc>
          <w:tcPr>
            <w:tcW w:w="856" w:type="dxa"/>
            <w:tcBorders>
              <w:right w:val="nil"/>
            </w:tcBorders>
          </w:tcPr>
          <w:p w14:paraId="310F6AFB" w14:textId="77777777" w:rsidR="00652107" w:rsidRDefault="00652107">
            <w:pPr>
              <w:pStyle w:val="TableParagraph"/>
              <w:spacing w:before="34"/>
              <w:ind w:right="280"/>
              <w:jc w:val="right"/>
              <w:rPr>
                <w:sz w:val="19"/>
              </w:rPr>
            </w:pPr>
            <w:r>
              <w:rPr>
                <w:w w:val="95"/>
                <w:sz w:val="19"/>
              </w:rPr>
              <w:t>—</w:t>
            </w:r>
          </w:p>
        </w:tc>
      </w:tr>
      <w:tr w:rsidR="00652107" w14:paraId="6068E396" w14:textId="77777777">
        <w:trPr>
          <w:trHeight w:val="286"/>
        </w:trPr>
        <w:tc>
          <w:tcPr>
            <w:tcW w:w="6628" w:type="dxa"/>
            <w:tcBorders>
              <w:left w:val="nil"/>
            </w:tcBorders>
          </w:tcPr>
          <w:p w14:paraId="73838E37" w14:textId="77777777" w:rsidR="00652107" w:rsidRDefault="00652107">
            <w:pPr>
              <w:pStyle w:val="TableParagraph"/>
              <w:tabs>
                <w:tab w:val="left" w:pos="574"/>
              </w:tabs>
              <w:spacing w:before="35"/>
              <w:ind w:left="-1"/>
              <w:rPr>
                <w:i/>
                <w:sz w:val="19"/>
              </w:rPr>
            </w:pPr>
            <w:r>
              <w:rPr>
                <w:sz w:val="19"/>
              </w:rPr>
              <w:t>3.17</w:t>
            </w:r>
            <w:r>
              <w:rPr>
                <w:sz w:val="19"/>
              </w:rPr>
              <w:tab/>
            </w:r>
            <w:r>
              <w:rPr>
                <w:i/>
                <w:w w:val="85"/>
                <w:sz w:val="19"/>
              </w:rPr>
              <w:t>AC</w:t>
            </w:r>
            <w:r>
              <w:rPr>
                <w:i/>
                <w:spacing w:val="9"/>
                <w:w w:val="85"/>
                <w:sz w:val="19"/>
              </w:rPr>
              <w:t xml:space="preserve"> </w:t>
            </w:r>
            <w:r>
              <w:rPr>
                <w:i/>
                <w:w w:val="85"/>
                <w:sz w:val="19"/>
              </w:rPr>
              <w:t>generators</w:t>
            </w:r>
          </w:p>
        </w:tc>
        <w:tc>
          <w:tcPr>
            <w:tcW w:w="851" w:type="dxa"/>
          </w:tcPr>
          <w:p w14:paraId="18F3C8CC" w14:textId="77777777" w:rsidR="00652107" w:rsidRDefault="00652107">
            <w:pPr>
              <w:pStyle w:val="TableParagraph"/>
              <w:spacing w:before="35"/>
              <w:ind w:right="1"/>
              <w:rPr>
                <w:sz w:val="19"/>
              </w:rPr>
            </w:pPr>
            <w:r>
              <w:rPr>
                <w:w w:val="95"/>
                <w:sz w:val="19"/>
              </w:rPr>
              <w:t>—</w:t>
            </w:r>
          </w:p>
        </w:tc>
        <w:tc>
          <w:tcPr>
            <w:tcW w:w="851" w:type="dxa"/>
          </w:tcPr>
          <w:p w14:paraId="5B6AF47A" w14:textId="77777777" w:rsidR="00652107" w:rsidRDefault="00652107">
            <w:pPr>
              <w:pStyle w:val="TableParagraph"/>
              <w:spacing w:before="35"/>
              <w:rPr>
                <w:sz w:val="19"/>
              </w:rPr>
            </w:pPr>
            <w:r>
              <w:rPr>
                <w:w w:val="97"/>
                <w:sz w:val="19"/>
              </w:rPr>
              <w:t>2</w:t>
            </w:r>
          </w:p>
        </w:tc>
        <w:tc>
          <w:tcPr>
            <w:tcW w:w="856" w:type="dxa"/>
            <w:tcBorders>
              <w:right w:val="nil"/>
            </w:tcBorders>
          </w:tcPr>
          <w:p w14:paraId="3131D944" w14:textId="77777777" w:rsidR="00652107" w:rsidRDefault="00652107">
            <w:pPr>
              <w:pStyle w:val="TableParagraph"/>
              <w:spacing w:before="35"/>
              <w:ind w:right="320"/>
              <w:jc w:val="right"/>
              <w:rPr>
                <w:sz w:val="19"/>
              </w:rPr>
            </w:pPr>
            <w:r>
              <w:rPr>
                <w:w w:val="97"/>
                <w:sz w:val="19"/>
              </w:rPr>
              <w:t>1</w:t>
            </w:r>
          </w:p>
        </w:tc>
      </w:tr>
      <w:tr w:rsidR="00652107" w14:paraId="23A919A3" w14:textId="77777777">
        <w:trPr>
          <w:trHeight w:val="315"/>
        </w:trPr>
        <w:tc>
          <w:tcPr>
            <w:tcW w:w="6628" w:type="dxa"/>
            <w:tcBorders>
              <w:left w:val="nil"/>
            </w:tcBorders>
          </w:tcPr>
          <w:p w14:paraId="32EFE22F" w14:textId="77777777" w:rsidR="00652107" w:rsidRDefault="00652107">
            <w:pPr>
              <w:pStyle w:val="TableParagraph"/>
              <w:tabs>
                <w:tab w:val="left" w:pos="574"/>
              </w:tabs>
              <w:spacing w:before="35"/>
              <w:ind w:left="-1"/>
              <w:rPr>
                <w:i/>
                <w:sz w:val="19"/>
              </w:rPr>
            </w:pPr>
            <w:r>
              <w:rPr>
                <w:sz w:val="19"/>
              </w:rPr>
              <w:t>3.18</w:t>
            </w:r>
            <w:r>
              <w:rPr>
                <w:sz w:val="19"/>
              </w:rPr>
              <w:tab/>
            </w:r>
            <w:r>
              <w:rPr>
                <w:i/>
                <w:w w:val="90"/>
                <w:sz w:val="19"/>
              </w:rPr>
              <w:t>AC</w:t>
            </w:r>
            <w:r>
              <w:rPr>
                <w:i/>
                <w:spacing w:val="8"/>
                <w:w w:val="90"/>
                <w:sz w:val="19"/>
              </w:rPr>
              <w:t xml:space="preserve"> </w:t>
            </w:r>
            <w:r>
              <w:rPr>
                <w:i/>
                <w:w w:val="90"/>
                <w:sz w:val="19"/>
              </w:rPr>
              <w:t>motors</w:t>
            </w:r>
          </w:p>
        </w:tc>
        <w:tc>
          <w:tcPr>
            <w:tcW w:w="851" w:type="dxa"/>
          </w:tcPr>
          <w:p w14:paraId="37C5061B" w14:textId="77777777" w:rsidR="00652107" w:rsidRDefault="00652107">
            <w:pPr>
              <w:pStyle w:val="TableParagraph"/>
              <w:spacing w:before="35"/>
              <w:ind w:right="1"/>
              <w:rPr>
                <w:sz w:val="19"/>
              </w:rPr>
            </w:pPr>
            <w:r>
              <w:rPr>
                <w:w w:val="95"/>
                <w:sz w:val="19"/>
              </w:rPr>
              <w:t>—</w:t>
            </w:r>
          </w:p>
        </w:tc>
        <w:tc>
          <w:tcPr>
            <w:tcW w:w="851" w:type="dxa"/>
          </w:tcPr>
          <w:p w14:paraId="1C881C44" w14:textId="77777777" w:rsidR="00652107" w:rsidRDefault="00652107">
            <w:pPr>
              <w:pStyle w:val="TableParagraph"/>
              <w:spacing w:before="35"/>
              <w:rPr>
                <w:sz w:val="19"/>
              </w:rPr>
            </w:pPr>
            <w:r>
              <w:rPr>
                <w:w w:val="97"/>
                <w:sz w:val="19"/>
              </w:rPr>
              <w:t>2</w:t>
            </w:r>
          </w:p>
        </w:tc>
        <w:tc>
          <w:tcPr>
            <w:tcW w:w="856" w:type="dxa"/>
            <w:tcBorders>
              <w:right w:val="nil"/>
            </w:tcBorders>
          </w:tcPr>
          <w:p w14:paraId="2CB12A1B" w14:textId="77777777" w:rsidR="00652107" w:rsidRDefault="00652107">
            <w:pPr>
              <w:pStyle w:val="TableParagraph"/>
              <w:spacing w:before="35"/>
              <w:ind w:right="320"/>
              <w:jc w:val="right"/>
              <w:rPr>
                <w:sz w:val="19"/>
              </w:rPr>
            </w:pPr>
            <w:r>
              <w:rPr>
                <w:w w:val="97"/>
                <w:sz w:val="19"/>
              </w:rPr>
              <w:t>1</w:t>
            </w:r>
          </w:p>
        </w:tc>
      </w:tr>
    </w:tbl>
    <w:p w14:paraId="2949552A" w14:textId="77777777" w:rsidR="00652107" w:rsidRDefault="00652107">
      <w:pPr>
        <w:pStyle w:val="BodyText"/>
        <w:spacing w:before="8"/>
        <w:rPr>
          <w:sz w:val="31"/>
        </w:rPr>
      </w:pPr>
    </w:p>
    <w:p w14:paraId="7D54E2A7" w14:textId="77777777" w:rsidR="00652107" w:rsidRDefault="00652107">
      <w:pPr>
        <w:pStyle w:val="BodyText"/>
        <w:tabs>
          <w:tab w:val="left" w:pos="1256"/>
        </w:tabs>
        <w:spacing w:before="1"/>
        <w:ind w:left="120"/>
      </w:pPr>
      <w:r>
        <w:t>MODULE</w:t>
      </w:r>
      <w:r>
        <w:rPr>
          <w:spacing w:val="1"/>
        </w:rPr>
        <w:t xml:space="preserve"> </w:t>
      </w:r>
      <w:r>
        <w:t>4.</w:t>
      </w:r>
      <w:r>
        <w:tab/>
      </w:r>
      <w:r>
        <w:rPr>
          <w:w w:val="95"/>
        </w:rPr>
        <w:t>ELECTRONICS</w:t>
      </w:r>
      <w:r>
        <w:rPr>
          <w:spacing w:val="14"/>
          <w:w w:val="95"/>
        </w:rPr>
        <w:t xml:space="preserve"> </w:t>
      </w:r>
      <w:r>
        <w:rPr>
          <w:w w:val="95"/>
        </w:rPr>
        <w:t>FUNDAMENTALS</w:t>
      </w:r>
    </w:p>
    <w:p w14:paraId="3C881BED" w14:textId="77777777" w:rsidR="00652107" w:rsidRDefault="00652107">
      <w:pPr>
        <w:pStyle w:val="BodyText"/>
        <w:spacing w:before="2"/>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652107" w14:paraId="11E5A79C" w14:textId="77777777">
        <w:trPr>
          <w:trHeight w:val="299"/>
        </w:trPr>
        <w:tc>
          <w:tcPr>
            <w:tcW w:w="6628" w:type="dxa"/>
            <w:vMerge w:val="restart"/>
            <w:tcBorders>
              <w:left w:val="nil"/>
            </w:tcBorders>
          </w:tcPr>
          <w:p w14:paraId="4CA4254B" w14:textId="77777777" w:rsidR="00652107" w:rsidRDefault="00652107">
            <w:pPr>
              <w:pStyle w:val="TableParagraph"/>
              <w:rPr>
                <w:sz w:val="26"/>
              </w:rPr>
            </w:pPr>
          </w:p>
          <w:p w14:paraId="5037920D" w14:textId="77777777" w:rsidR="00652107" w:rsidRDefault="00652107">
            <w:pPr>
              <w:pStyle w:val="TableParagraph"/>
              <w:spacing w:before="1"/>
              <w:ind w:left="1679"/>
              <w:rPr>
                <w:sz w:val="17"/>
              </w:rPr>
            </w:pPr>
            <w:r>
              <w:rPr>
                <w:w w:val="95"/>
                <w:sz w:val="17"/>
              </w:rPr>
              <w:t>MODULE</w:t>
            </w:r>
            <w:r>
              <w:rPr>
                <w:spacing w:val="27"/>
                <w:w w:val="95"/>
                <w:sz w:val="17"/>
              </w:rPr>
              <w:t xml:space="preserve"> </w:t>
            </w:r>
            <w:r>
              <w:rPr>
                <w:w w:val="95"/>
                <w:sz w:val="17"/>
              </w:rPr>
              <w:t>4.</w:t>
            </w:r>
            <w:r>
              <w:rPr>
                <w:spacing w:val="27"/>
                <w:w w:val="95"/>
                <w:sz w:val="17"/>
              </w:rPr>
              <w:t xml:space="preserve"> </w:t>
            </w:r>
            <w:r>
              <w:rPr>
                <w:w w:val="95"/>
                <w:sz w:val="17"/>
              </w:rPr>
              <w:t>ELECTRONICS</w:t>
            </w:r>
            <w:r>
              <w:rPr>
                <w:spacing w:val="27"/>
                <w:w w:val="95"/>
                <w:sz w:val="17"/>
              </w:rPr>
              <w:t xml:space="preserve"> </w:t>
            </w:r>
            <w:r>
              <w:rPr>
                <w:w w:val="95"/>
                <w:sz w:val="17"/>
              </w:rPr>
              <w:t>FUNDAMENTALS</w:t>
            </w:r>
          </w:p>
        </w:tc>
        <w:tc>
          <w:tcPr>
            <w:tcW w:w="2558" w:type="dxa"/>
            <w:gridSpan w:val="3"/>
            <w:tcBorders>
              <w:right w:val="nil"/>
            </w:tcBorders>
          </w:tcPr>
          <w:p w14:paraId="7EEAD476" w14:textId="77777777" w:rsidR="00652107" w:rsidRDefault="00652107">
            <w:pPr>
              <w:pStyle w:val="TableParagraph"/>
              <w:spacing w:before="66"/>
              <w:ind w:left="1065" w:right="964"/>
              <w:rPr>
                <w:sz w:val="17"/>
              </w:rPr>
            </w:pPr>
            <w:r>
              <w:rPr>
                <w:sz w:val="17"/>
              </w:rPr>
              <w:t>LEVEL</w:t>
            </w:r>
          </w:p>
        </w:tc>
      </w:tr>
      <w:tr w:rsidR="00652107" w14:paraId="2EE3A6B9" w14:textId="77777777">
        <w:trPr>
          <w:trHeight w:val="462"/>
        </w:trPr>
        <w:tc>
          <w:tcPr>
            <w:tcW w:w="6628" w:type="dxa"/>
            <w:vMerge/>
            <w:tcBorders>
              <w:top w:val="nil"/>
              <w:left w:val="nil"/>
            </w:tcBorders>
          </w:tcPr>
          <w:p w14:paraId="325BBF26" w14:textId="77777777" w:rsidR="00652107" w:rsidRDefault="00652107">
            <w:pPr>
              <w:rPr>
                <w:sz w:val="2"/>
                <w:szCs w:val="2"/>
              </w:rPr>
            </w:pPr>
          </w:p>
        </w:tc>
        <w:tc>
          <w:tcPr>
            <w:tcW w:w="851" w:type="dxa"/>
          </w:tcPr>
          <w:p w14:paraId="04C0E67B" w14:textId="77777777" w:rsidR="00652107" w:rsidRDefault="00652107">
            <w:pPr>
              <w:pStyle w:val="TableParagraph"/>
              <w:spacing w:before="134"/>
              <w:rPr>
                <w:sz w:val="17"/>
              </w:rPr>
            </w:pPr>
            <w:r>
              <w:rPr>
                <w:w w:val="106"/>
                <w:sz w:val="17"/>
              </w:rPr>
              <w:t>A</w:t>
            </w:r>
          </w:p>
        </w:tc>
        <w:tc>
          <w:tcPr>
            <w:tcW w:w="851" w:type="dxa"/>
          </w:tcPr>
          <w:p w14:paraId="7756AFB5" w14:textId="77777777" w:rsidR="00652107" w:rsidRDefault="00652107">
            <w:pPr>
              <w:pStyle w:val="TableParagraph"/>
              <w:spacing w:before="44" w:line="230" w:lineRule="auto"/>
              <w:ind w:left="325" w:right="325"/>
              <w:rPr>
                <w:sz w:val="17"/>
              </w:rPr>
            </w:pPr>
            <w:r>
              <w:rPr>
                <w:w w:val="90"/>
                <w:sz w:val="17"/>
              </w:rPr>
              <w:t>B1</w:t>
            </w:r>
            <w:r>
              <w:rPr>
                <w:spacing w:val="-31"/>
                <w:w w:val="90"/>
                <w:sz w:val="17"/>
              </w:rPr>
              <w:t xml:space="preserve"> </w:t>
            </w:r>
            <w:r>
              <w:rPr>
                <w:w w:val="90"/>
                <w:sz w:val="17"/>
              </w:rPr>
              <w:t>B3</w:t>
            </w:r>
          </w:p>
        </w:tc>
        <w:tc>
          <w:tcPr>
            <w:tcW w:w="856" w:type="dxa"/>
            <w:tcBorders>
              <w:right w:val="nil"/>
            </w:tcBorders>
          </w:tcPr>
          <w:p w14:paraId="539FA757" w14:textId="77777777" w:rsidR="00652107" w:rsidRDefault="00652107">
            <w:pPr>
              <w:pStyle w:val="TableParagraph"/>
              <w:spacing w:before="44" w:line="230" w:lineRule="auto"/>
              <w:ind w:left="343" w:right="225" w:firstLine="40"/>
              <w:rPr>
                <w:sz w:val="17"/>
              </w:rPr>
            </w:pPr>
            <w:r>
              <w:rPr>
                <w:sz w:val="17"/>
              </w:rPr>
              <w:t>B2</w:t>
            </w:r>
            <w:r>
              <w:rPr>
                <w:spacing w:val="-35"/>
                <w:sz w:val="17"/>
              </w:rPr>
              <w:t xml:space="preserve"> </w:t>
            </w:r>
            <w:r>
              <w:rPr>
                <w:w w:val="90"/>
                <w:sz w:val="17"/>
              </w:rPr>
              <w:t>B2L</w:t>
            </w:r>
          </w:p>
        </w:tc>
      </w:tr>
      <w:tr w:rsidR="00652107" w14:paraId="35D1A41F" w14:textId="77777777">
        <w:trPr>
          <w:trHeight w:val="286"/>
        </w:trPr>
        <w:tc>
          <w:tcPr>
            <w:tcW w:w="6628" w:type="dxa"/>
            <w:tcBorders>
              <w:left w:val="nil"/>
            </w:tcBorders>
          </w:tcPr>
          <w:p w14:paraId="6E7FD32F" w14:textId="77777777" w:rsidR="00652107" w:rsidRDefault="00652107">
            <w:pPr>
              <w:pStyle w:val="TableParagraph"/>
              <w:tabs>
                <w:tab w:val="left" w:pos="574"/>
              </w:tabs>
              <w:spacing w:before="35"/>
              <w:ind w:left="-1"/>
              <w:rPr>
                <w:i/>
                <w:sz w:val="19"/>
              </w:rPr>
            </w:pPr>
            <w:r>
              <w:rPr>
                <w:sz w:val="19"/>
              </w:rPr>
              <w:t>4.1</w:t>
            </w:r>
            <w:r>
              <w:rPr>
                <w:sz w:val="19"/>
              </w:rPr>
              <w:tab/>
            </w:r>
            <w:r>
              <w:rPr>
                <w:i/>
                <w:sz w:val="19"/>
              </w:rPr>
              <w:t>Semiconductors</w:t>
            </w:r>
          </w:p>
        </w:tc>
        <w:tc>
          <w:tcPr>
            <w:tcW w:w="851" w:type="dxa"/>
          </w:tcPr>
          <w:p w14:paraId="38D592F5" w14:textId="77777777" w:rsidR="00652107" w:rsidRDefault="00652107">
            <w:pPr>
              <w:pStyle w:val="TableParagraph"/>
              <w:rPr>
                <w:rFonts w:ascii="Times New Roman"/>
                <w:sz w:val="18"/>
              </w:rPr>
            </w:pPr>
          </w:p>
        </w:tc>
        <w:tc>
          <w:tcPr>
            <w:tcW w:w="851" w:type="dxa"/>
          </w:tcPr>
          <w:p w14:paraId="74739598" w14:textId="77777777" w:rsidR="00652107" w:rsidRDefault="00652107">
            <w:pPr>
              <w:pStyle w:val="TableParagraph"/>
              <w:rPr>
                <w:rFonts w:ascii="Times New Roman"/>
                <w:sz w:val="18"/>
              </w:rPr>
            </w:pPr>
          </w:p>
        </w:tc>
        <w:tc>
          <w:tcPr>
            <w:tcW w:w="856" w:type="dxa"/>
            <w:tcBorders>
              <w:right w:val="nil"/>
            </w:tcBorders>
          </w:tcPr>
          <w:p w14:paraId="113EEB32" w14:textId="77777777" w:rsidR="00652107" w:rsidRDefault="00652107">
            <w:pPr>
              <w:pStyle w:val="TableParagraph"/>
              <w:rPr>
                <w:rFonts w:ascii="Times New Roman"/>
                <w:sz w:val="18"/>
              </w:rPr>
            </w:pPr>
          </w:p>
        </w:tc>
      </w:tr>
      <w:tr w:rsidR="00652107" w14:paraId="4969AFD9" w14:textId="77777777">
        <w:trPr>
          <w:trHeight w:val="578"/>
        </w:trPr>
        <w:tc>
          <w:tcPr>
            <w:tcW w:w="6628" w:type="dxa"/>
            <w:vMerge w:val="restart"/>
            <w:tcBorders>
              <w:left w:val="nil"/>
            </w:tcBorders>
          </w:tcPr>
          <w:p w14:paraId="469213A0" w14:textId="77777777" w:rsidR="00652107" w:rsidRDefault="00652107" w:rsidP="00652107">
            <w:pPr>
              <w:pStyle w:val="TableParagraph"/>
              <w:numPr>
                <w:ilvl w:val="2"/>
                <w:numId w:val="45"/>
              </w:numPr>
              <w:tabs>
                <w:tab w:val="left" w:pos="575"/>
              </w:tabs>
              <w:autoSpaceDE w:val="0"/>
              <w:autoSpaceDN w:val="0"/>
              <w:spacing w:before="35"/>
              <w:ind w:hanging="576"/>
              <w:jc w:val="center"/>
              <w:rPr>
                <w:i/>
                <w:sz w:val="19"/>
              </w:rPr>
            </w:pPr>
            <w:r>
              <w:rPr>
                <w:i/>
                <w:sz w:val="19"/>
              </w:rPr>
              <w:t>Diodes</w:t>
            </w:r>
          </w:p>
          <w:p w14:paraId="6D07BD36" w14:textId="77777777" w:rsidR="00652107" w:rsidRDefault="00652107" w:rsidP="00652107">
            <w:pPr>
              <w:pStyle w:val="TableParagraph"/>
              <w:numPr>
                <w:ilvl w:val="3"/>
                <w:numId w:val="45"/>
              </w:numPr>
              <w:tabs>
                <w:tab w:val="left" w:pos="891"/>
              </w:tabs>
              <w:autoSpaceDE w:val="0"/>
              <w:autoSpaceDN w:val="0"/>
              <w:spacing w:before="68"/>
              <w:ind w:hanging="296"/>
              <w:jc w:val="center"/>
              <w:rPr>
                <w:sz w:val="19"/>
              </w:rPr>
            </w:pPr>
            <w:r>
              <w:rPr>
                <w:w w:val="90"/>
                <w:sz w:val="19"/>
              </w:rPr>
              <w:t>Description</w:t>
            </w:r>
            <w:r>
              <w:rPr>
                <w:spacing w:val="11"/>
                <w:w w:val="90"/>
                <w:sz w:val="19"/>
              </w:rPr>
              <w:t xml:space="preserve"> </w:t>
            </w:r>
            <w:r>
              <w:rPr>
                <w:w w:val="90"/>
                <w:sz w:val="19"/>
              </w:rPr>
              <w:t>and</w:t>
            </w:r>
            <w:r>
              <w:rPr>
                <w:spacing w:val="9"/>
                <w:w w:val="90"/>
                <w:sz w:val="19"/>
              </w:rPr>
              <w:t xml:space="preserve"> </w:t>
            </w:r>
            <w:r>
              <w:rPr>
                <w:w w:val="90"/>
                <w:sz w:val="19"/>
              </w:rPr>
              <w:t>characteristics;</w:t>
            </w:r>
          </w:p>
          <w:p w14:paraId="5CF2A385" w14:textId="77777777" w:rsidR="00652107" w:rsidRDefault="00652107" w:rsidP="00652107">
            <w:pPr>
              <w:pStyle w:val="TableParagraph"/>
              <w:numPr>
                <w:ilvl w:val="3"/>
                <w:numId w:val="45"/>
              </w:numPr>
              <w:tabs>
                <w:tab w:val="left" w:pos="905"/>
              </w:tabs>
              <w:autoSpaceDE w:val="0"/>
              <w:autoSpaceDN w:val="0"/>
              <w:spacing w:before="79"/>
              <w:ind w:left="904" w:hanging="310"/>
              <w:jc w:val="center"/>
              <w:rPr>
                <w:sz w:val="19"/>
              </w:rPr>
            </w:pPr>
            <w:r>
              <w:rPr>
                <w:w w:val="95"/>
                <w:sz w:val="19"/>
              </w:rPr>
              <w:t>Operation</w:t>
            </w:r>
            <w:r>
              <w:rPr>
                <w:spacing w:val="-3"/>
                <w:w w:val="95"/>
                <w:sz w:val="19"/>
              </w:rPr>
              <w:t xml:space="preserve"> </w:t>
            </w:r>
            <w:r>
              <w:rPr>
                <w:w w:val="95"/>
                <w:sz w:val="19"/>
              </w:rPr>
              <w:t>and</w:t>
            </w:r>
            <w:r>
              <w:rPr>
                <w:spacing w:val="-2"/>
                <w:w w:val="95"/>
                <w:sz w:val="19"/>
              </w:rPr>
              <w:t xml:space="preserve"> </w:t>
            </w:r>
            <w:r>
              <w:rPr>
                <w:w w:val="95"/>
                <w:sz w:val="19"/>
              </w:rPr>
              <w:t>function.</w:t>
            </w:r>
          </w:p>
        </w:tc>
        <w:tc>
          <w:tcPr>
            <w:tcW w:w="851" w:type="dxa"/>
          </w:tcPr>
          <w:p w14:paraId="63781C87" w14:textId="77777777" w:rsidR="00652107" w:rsidRDefault="00652107">
            <w:pPr>
              <w:pStyle w:val="TableParagraph"/>
              <w:spacing w:before="9"/>
              <w:rPr>
                <w:sz w:val="27"/>
              </w:rPr>
            </w:pPr>
          </w:p>
          <w:p w14:paraId="11EB4083" w14:textId="77777777" w:rsidR="00652107" w:rsidRDefault="00652107">
            <w:pPr>
              <w:pStyle w:val="TableParagraph"/>
              <w:ind w:right="1"/>
              <w:rPr>
                <w:sz w:val="19"/>
              </w:rPr>
            </w:pPr>
            <w:r>
              <w:rPr>
                <w:w w:val="95"/>
                <w:sz w:val="19"/>
              </w:rPr>
              <w:t>—</w:t>
            </w:r>
          </w:p>
        </w:tc>
        <w:tc>
          <w:tcPr>
            <w:tcW w:w="851" w:type="dxa"/>
          </w:tcPr>
          <w:p w14:paraId="0916906C" w14:textId="77777777" w:rsidR="00652107" w:rsidRDefault="00652107">
            <w:pPr>
              <w:pStyle w:val="TableParagraph"/>
              <w:spacing w:before="9"/>
              <w:rPr>
                <w:sz w:val="27"/>
              </w:rPr>
            </w:pPr>
          </w:p>
          <w:p w14:paraId="41AF46DE" w14:textId="77777777" w:rsidR="00652107" w:rsidRDefault="00652107">
            <w:pPr>
              <w:pStyle w:val="TableParagraph"/>
              <w:rPr>
                <w:sz w:val="19"/>
              </w:rPr>
            </w:pPr>
            <w:r>
              <w:rPr>
                <w:w w:val="97"/>
                <w:sz w:val="19"/>
              </w:rPr>
              <w:t>2</w:t>
            </w:r>
          </w:p>
        </w:tc>
        <w:tc>
          <w:tcPr>
            <w:tcW w:w="856" w:type="dxa"/>
            <w:tcBorders>
              <w:right w:val="nil"/>
            </w:tcBorders>
          </w:tcPr>
          <w:p w14:paraId="7C3E7EFF" w14:textId="77777777" w:rsidR="00652107" w:rsidRDefault="00652107">
            <w:pPr>
              <w:pStyle w:val="TableParagraph"/>
              <w:spacing w:before="9"/>
              <w:rPr>
                <w:sz w:val="27"/>
              </w:rPr>
            </w:pPr>
          </w:p>
          <w:p w14:paraId="049B005D" w14:textId="77777777" w:rsidR="00652107" w:rsidRDefault="00652107">
            <w:pPr>
              <w:pStyle w:val="TableParagraph"/>
              <w:ind w:right="320"/>
              <w:jc w:val="right"/>
              <w:rPr>
                <w:sz w:val="19"/>
              </w:rPr>
            </w:pPr>
            <w:r>
              <w:rPr>
                <w:w w:val="97"/>
                <w:sz w:val="19"/>
              </w:rPr>
              <w:t>2</w:t>
            </w:r>
          </w:p>
        </w:tc>
      </w:tr>
      <w:tr w:rsidR="00652107" w14:paraId="53FC8013" w14:textId="77777777">
        <w:trPr>
          <w:trHeight w:val="286"/>
        </w:trPr>
        <w:tc>
          <w:tcPr>
            <w:tcW w:w="6628" w:type="dxa"/>
            <w:vMerge/>
            <w:tcBorders>
              <w:top w:val="nil"/>
              <w:left w:val="nil"/>
            </w:tcBorders>
          </w:tcPr>
          <w:p w14:paraId="768BFD48" w14:textId="77777777" w:rsidR="00652107" w:rsidRDefault="00652107">
            <w:pPr>
              <w:rPr>
                <w:sz w:val="2"/>
                <w:szCs w:val="2"/>
              </w:rPr>
            </w:pPr>
          </w:p>
        </w:tc>
        <w:tc>
          <w:tcPr>
            <w:tcW w:w="851" w:type="dxa"/>
          </w:tcPr>
          <w:p w14:paraId="7380B11C" w14:textId="77777777" w:rsidR="00652107" w:rsidRDefault="00652107">
            <w:pPr>
              <w:pStyle w:val="TableParagraph"/>
              <w:spacing w:before="34"/>
              <w:ind w:right="1"/>
              <w:rPr>
                <w:sz w:val="19"/>
              </w:rPr>
            </w:pPr>
            <w:r>
              <w:rPr>
                <w:w w:val="95"/>
                <w:sz w:val="19"/>
              </w:rPr>
              <w:t>—</w:t>
            </w:r>
          </w:p>
        </w:tc>
        <w:tc>
          <w:tcPr>
            <w:tcW w:w="851" w:type="dxa"/>
          </w:tcPr>
          <w:p w14:paraId="2B17660D" w14:textId="77777777" w:rsidR="00652107" w:rsidRDefault="00652107">
            <w:pPr>
              <w:pStyle w:val="TableParagraph"/>
              <w:spacing w:before="34"/>
              <w:rPr>
                <w:sz w:val="19"/>
              </w:rPr>
            </w:pPr>
            <w:r>
              <w:rPr>
                <w:w w:val="95"/>
                <w:sz w:val="19"/>
              </w:rPr>
              <w:t>—</w:t>
            </w:r>
          </w:p>
        </w:tc>
        <w:tc>
          <w:tcPr>
            <w:tcW w:w="856" w:type="dxa"/>
            <w:tcBorders>
              <w:right w:val="nil"/>
            </w:tcBorders>
          </w:tcPr>
          <w:p w14:paraId="3BB2C356" w14:textId="77777777" w:rsidR="00652107" w:rsidRDefault="00652107">
            <w:pPr>
              <w:pStyle w:val="TableParagraph"/>
              <w:spacing w:before="34"/>
              <w:ind w:right="320"/>
              <w:jc w:val="right"/>
              <w:rPr>
                <w:sz w:val="19"/>
              </w:rPr>
            </w:pPr>
            <w:r>
              <w:rPr>
                <w:w w:val="97"/>
                <w:sz w:val="19"/>
              </w:rPr>
              <w:t>2</w:t>
            </w:r>
          </w:p>
        </w:tc>
      </w:tr>
      <w:tr w:rsidR="00652107" w14:paraId="2356F92E" w14:textId="77777777">
        <w:trPr>
          <w:trHeight w:val="578"/>
        </w:trPr>
        <w:tc>
          <w:tcPr>
            <w:tcW w:w="6628" w:type="dxa"/>
            <w:vMerge w:val="restart"/>
            <w:tcBorders>
              <w:left w:val="nil"/>
            </w:tcBorders>
          </w:tcPr>
          <w:p w14:paraId="18CA3DD5" w14:textId="77777777" w:rsidR="00652107" w:rsidRDefault="00652107" w:rsidP="00652107">
            <w:pPr>
              <w:pStyle w:val="TableParagraph"/>
              <w:numPr>
                <w:ilvl w:val="2"/>
                <w:numId w:val="44"/>
              </w:numPr>
              <w:tabs>
                <w:tab w:val="left" w:pos="575"/>
              </w:tabs>
              <w:autoSpaceDE w:val="0"/>
              <w:autoSpaceDN w:val="0"/>
              <w:spacing w:before="35"/>
              <w:ind w:hanging="576"/>
              <w:jc w:val="center"/>
              <w:rPr>
                <w:i/>
                <w:sz w:val="19"/>
              </w:rPr>
            </w:pPr>
            <w:r>
              <w:rPr>
                <w:i/>
                <w:w w:val="95"/>
                <w:sz w:val="19"/>
              </w:rPr>
              <w:t>Transistors</w:t>
            </w:r>
          </w:p>
          <w:p w14:paraId="21B2E18F" w14:textId="77777777" w:rsidR="00652107" w:rsidRDefault="00652107" w:rsidP="00652107">
            <w:pPr>
              <w:pStyle w:val="TableParagraph"/>
              <w:numPr>
                <w:ilvl w:val="3"/>
                <w:numId w:val="44"/>
              </w:numPr>
              <w:tabs>
                <w:tab w:val="left" w:pos="891"/>
              </w:tabs>
              <w:autoSpaceDE w:val="0"/>
              <w:autoSpaceDN w:val="0"/>
              <w:spacing w:before="69"/>
              <w:ind w:hanging="296"/>
              <w:jc w:val="center"/>
              <w:rPr>
                <w:sz w:val="19"/>
              </w:rPr>
            </w:pPr>
            <w:r>
              <w:rPr>
                <w:w w:val="90"/>
                <w:sz w:val="19"/>
              </w:rPr>
              <w:t>Description</w:t>
            </w:r>
            <w:r>
              <w:rPr>
                <w:spacing w:val="11"/>
                <w:w w:val="90"/>
                <w:sz w:val="19"/>
              </w:rPr>
              <w:t xml:space="preserve"> </w:t>
            </w:r>
            <w:r>
              <w:rPr>
                <w:w w:val="90"/>
                <w:sz w:val="19"/>
              </w:rPr>
              <w:t>and</w:t>
            </w:r>
            <w:r>
              <w:rPr>
                <w:spacing w:val="9"/>
                <w:w w:val="90"/>
                <w:sz w:val="19"/>
              </w:rPr>
              <w:t xml:space="preserve"> </w:t>
            </w:r>
            <w:r>
              <w:rPr>
                <w:w w:val="90"/>
                <w:sz w:val="19"/>
              </w:rPr>
              <w:t>characteristics;</w:t>
            </w:r>
          </w:p>
          <w:p w14:paraId="6683E1DF" w14:textId="77777777" w:rsidR="00652107" w:rsidRDefault="00652107" w:rsidP="00652107">
            <w:pPr>
              <w:pStyle w:val="TableParagraph"/>
              <w:numPr>
                <w:ilvl w:val="3"/>
                <w:numId w:val="44"/>
              </w:numPr>
              <w:tabs>
                <w:tab w:val="left" w:pos="905"/>
              </w:tabs>
              <w:autoSpaceDE w:val="0"/>
              <w:autoSpaceDN w:val="0"/>
              <w:spacing w:before="78"/>
              <w:ind w:left="904" w:hanging="310"/>
              <w:jc w:val="center"/>
              <w:rPr>
                <w:sz w:val="19"/>
              </w:rPr>
            </w:pPr>
            <w:r>
              <w:rPr>
                <w:w w:val="90"/>
                <w:sz w:val="19"/>
              </w:rPr>
              <w:t>Construction</w:t>
            </w:r>
            <w:r>
              <w:rPr>
                <w:spacing w:val="26"/>
                <w:w w:val="90"/>
                <w:sz w:val="19"/>
              </w:rPr>
              <w:t xml:space="preserve"> </w:t>
            </w:r>
            <w:r>
              <w:rPr>
                <w:w w:val="90"/>
                <w:sz w:val="19"/>
              </w:rPr>
              <w:t>and</w:t>
            </w:r>
            <w:r>
              <w:rPr>
                <w:spacing w:val="24"/>
                <w:w w:val="90"/>
                <w:sz w:val="19"/>
              </w:rPr>
              <w:t xml:space="preserve"> </w:t>
            </w:r>
            <w:r>
              <w:rPr>
                <w:w w:val="90"/>
                <w:sz w:val="19"/>
              </w:rPr>
              <w:t>operation.</w:t>
            </w:r>
          </w:p>
        </w:tc>
        <w:tc>
          <w:tcPr>
            <w:tcW w:w="851" w:type="dxa"/>
          </w:tcPr>
          <w:p w14:paraId="6C7D0751" w14:textId="77777777" w:rsidR="00652107" w:rsidRDefault="00652107">
            <w:pPr>
              <w:pStyle w:val="TableParagraph"/>
              <w:spacing w:before="10"/>
              <w:rPr>
                <w:sz w:val="27"/>
              </w:rPr>
            </w:pPr>
          </w:p>
          <w:p w14:paraId="138EB06E" w14:textId="77777777" w:rsidR="00652107" w:rsidRDefault="00652107">
            <w:pPr>
              <w:pStyle w:val="TableParagraph"/>
              <w:ind w:right="1"/>
              <w:rPr>
                <w:sz w:val="19"/>
              </w:rPr>
            </w:pPr>
            <w:r>
              <w:rPr>
                <w:w w:val="95"/>
                <w:sz w:val="19"/>
              </w:rPr>
              <w:t>—</w:t>
            </w:r>
          </w:p>
        </w:tc>
        <w:tc>
          <w:tcPr>
            <w:tcW w:w="851" w:type="dxa"/>
          </w:tcPr>
          <w:p w14:paraId="64132521" w14:textId="77777777" w:rsidR="00652107" w:rsidRDefault="00652107">
            <w:pPr>
              <w:pStyle w:val="TableParagraph"/>
              <w:spacing w:before="10"/>
              <w:rPr>
                <w:sz w:val="27"/>
              </w:rPr>
            </w:pPr>
          </w:p>
          <w:p w14:paraId="4D845388" w14:textId="77777777" w:rsidR="00652107" w:rsidRDefault="00652107">
            <w:pPr>
              <w:pStyle w:val="TableParagraph"/>
              <w:rPr>
                <w:sz w:val="19"/>
              </w:rPr>
            </w:pPr>
            <w:r>
              <w:rPr>
                <w:w w:val="97"/>
                <w:sz w:val="19"/>
              </w:rPr>
              <w:t>1</w:t>
            </w:r>
          </w:p>
        </w:tc>
        <w:tc>
          <w:tcPr>
            <w:tcW w:w="856" w:type="dxa"/>
            <w:tcBorders>
              <w:right w:val="nil"/>
            </w:tcBorders>
          </w:tcPr>
          <w:p w14:paraId="68855B80" w14:textId="77777777" w:rsidR="00652107" w:rsidRDefault="00652107">
            <w:pPr>
              <w:pStyle w:val="TableParagraph"/>
              <w:spacing w:before="10"/>
              <w:rPr>
                <w:sz w:val="27"/>
              </w:rPr>
            </w:pPr>
          </w:p>
          <w:p w14:paraId="5F142832" w14:textId="77777777" w:rsidR="00652107" w:rsidRDefault="00652107">
            <w:pPr>
              <w:pStyle w:val="TableParagraph"/>
              <w:ind w:right="320"/>
              <w:jc w:val="right"/>
              <w:rPr>
                <w:sz w:val="19"/>
              </w:rPr>
            </w:pPr>
            <w:r>
              <w:rPr>
                <w:w w:val="97"/>
                <w:sz w:val="19"/>
              </w:rPr>
              <w:t>2</w:t>
            </w:r>
          </w:p>
        </w:tc>
      </w:tr>
      <w:tr w:rsidR="00652107" w14:paraId="692FE27E" w14:textId="77777777">
        <w:trPr>
          <w:trHeight w:val="286"/>
        </w:trPr>
        <w:tc>
          <w:tcPr>
            <w:tcW w:w="6628" w:type="dxa"/>
            <w:vMerge/>
            <w:tcBorders>
              <w:top w:val="nil"/>
              <w:left w:val="nil"/>
            </w:tcBorders>
          </w:tcPr>
          <w:p w14:paraId="5AA22C95" w14:textId="77777777" w:rsidR="00652107" w:rsidRDefault="00652107">
            <w:pPr>
              <w:rPr>
                <w:sz w:val="2"/>
                <w:szCs w:val="2"/>
              </w:rPr>
            </w:pPr>
          </w:p>
        </w:tc>
        <w:tc>
          <w:tcPr>
            <w:tcW w:w="851" w:type="dxa"/>
          </w:tcPr>
          <w:p w14:paraId="1A9525ED" w14:textId="77777777" w:rsidR="00652107" w:rsidRDefault="00652107">
            <w:pPr>
              <w:pStyle w:val="TableParagraph"/>
              <w:spacing w:before="35"/>
              <w:ind w:right="1"/>
              <w:rPr>
                <w:sz w:val="19"/>
              </w:rPr>
            </w:pPr>
            <w:r>
              <w:rPr>
                <w:w w:val="95"/>
                <w:sz w:val="19"/>
              </w:rPr>
              <w:t>—</w:t>
            </w:r>
          </w:p>
        </w:tc>
        <w:tc>
          <w:tcPr>
            <w:tcW w:w="851" w:type="dxa"/>
          </w:tcPr>
          <w:p w14:paraId="66DCA7BF" w14:textId="77777777" w:rsidR="00652107" w:rsidRDefault="00652107">
            <w:pPr>
              <w:pStyle w:val="TableParagraph"/>
              <w:spacing w:before="35"/>
              <w:rPr>
                <w:sz w:val="19"/>
              </w:rPr>
            </w:pPr>
            <w:r>
              <w:rPr>
                <w:w w:val="95"/>
                <w:sz w:val="19"/>
              </w:rPr>
              <w:t>—</w:t>
            </w:r>
          </w:p>
        </w:tc>
        <w:tc>
          <w:tcPr>
            <w:tcW w:w="856" w:type="dxa"/>
            <w:tcBorders>
              <w:right w:val="nil"/>
            </w:tcBorders>
          </w:tcPr>
          <w:p w14:paraId="3A1C427F" w14:textId="77777777" w:rsidR="00652107" w:rsidRDefault="00652107">
            <w:pPr>
              <w:pStyle w:val="TableParagraph"/>
              <w:spacing w:before="35"/>
              <w:ind w:right="320"/>
              <w:jc w:val="right"/>
              <w:rPr>
                <w:sz w:val="19"/>
              </w:rPr>
            </w:pPr>
            <w:r>
              <w:rPr>
                <w:w w:val="97"/>
                <w:sz w:val="19"/>
              </w:rPr>
              <w:t>2</w:t>
            </w:r>
          </w:p>
        </w:tc>
      </w:tr>
      <w:tr w:rsidR="00652107" w14:paraId="7CE2F075" w14:textId="77777777">
        <w:trPr>
          <w:trHeight w:val="287"/>
        </w:trPr>
        <w:tc>
          <w:tcPr>
            <w:tcW w:w="6628" w:type="dxa"/>
            <w:tcBorders>
              <w:left w:val="nil"/>
            </w:tcBorders>
          </w:tcPr>
          <w:p w14:paraId="6D10EC3D" w14:textId="77777777" w:rsidR="00652107" w:rsidRDefault="00652107">
            <w:pPr>
              <w:pStyle w:val="TableParagraph"/>
              <w:spacing w:before="34"/>
              <w:ind w:left="-1"/>
              <w:rPr>
                <w:i/>
                <w:sz w:val="19"/>
              </w:rPr>
            </w:pPr>
            <w:r>
              <w:rPr>
                <w:w w:val="85"/>
                <w:sz w:val="19"/>
              </w:rPr>
              <w:t>4.1.3</w:t>
            </w:r>
            <w:r>
              <w:rPr>
                <w:spacing w:val="30"/>
                <w:sz w:val="19"/>
              </w:rPr>
              <w:t xml:space="preserve"> </w:t>
            </w:r>
            <w:r>
              <w:rPr>
                <w:spacing w:val="32"/>
                <w:sz w:val="19"/>
              </w:rPr>
              <w:t xml:space="preserve"> </w:t>
            </w:r>
            <w:r>
              <w:rPr>
                <w:i/>
                <w:w w:val="85"/>
                <w:sz w:val="19"/>
              </w:rPr>
              <w:t>Integrated</w:t>
            </w:r>
            <w:r>
              <w:rPr>
                <w:i/>
                <w:spacing w:val="9"/>
                <w:w w:val="85"/>
                <w:sz w:val="19"/>
              </w:rPr>
              <w:t xml:space="preserve"> </w:t>
            </w:r>
            <w:r>
              <w:rPr>
                <w:i/>
                <w:w w:val="85"/>
                <w:sz w:val="19"/>
              </w:rPr>
              <w:t>circuits</w:t>
            </w:r>
          </w:p>
        </w:tc>
        <w:tc>
          <w:tcPr>
            <w:tcW w:w="851" w:type="dxa"/>
          </w:tcPr>
          <w:p w14:paraId="3D43D2A7" w14:textId="77777777" w:rsidR="00652107" w:rsidRDefault="00652107">
            <w:pPr>
              <w:pStyle w:val="TableParagraph"/>
              <w:rPr>
                <w:rFonts w:ascii="Times New Roman"/>
                <w:sz w:val="18"/>
              </w:rPr>
            </w:pPr>
          </w:p>
        </w:tc>
        <w:tc>
          <w:tcPr>
            <w:tcW w:w="851" w:type="dxa"/>
          </w:tcPr>
          <w:p w14:paraId="6DF5191F" w14:textId="77777777" w:rsidR="00652107" w:rsidRDefault="00652107">
            <w:pPr>
              <w:pStyle w:val="TableParagraph"/>
              <w:rPr>
                <w:rFonts w:ascii="Times New Roman"/>
                <w:sz w:val="18"/>
              </w:rPr>
            </w:pPr>
          </w:p>
        </w:tc>
        <w:tc>
          <w:tcPr>
            <w:tcW w:w="856" w:type="dxa"/>
            <w:tcBorders>
              <w:right w:val="nil"/>
            </w:tcBorders>
          </w:tcPr>
          <w:p w14:paraId="6ED1ACE6" w14:textId="77777777" w:rsidR="00652107" w:rsidRDefault="00652107">
            <w:pPr>
              <w:pStyle w:val="TableParagraph"/>
              <w:rPr>
                <w:rFonts w:ascii="Times New Roman"/>
                <w:sz w:val="18"/>
              </w:rPr>
            </w:pPr>
          </w:p>
        </w:tc>
      </w:tr>
      <w:tr w:rsidR="00652107" w14:paraId="2EAFBF5F" w14:textId="77777777">
        <w:trPr>
          <w:trHeight w:val="286"/>
        </w:trPr>
        <w:tc>
          <w:tcPr>
            <w:tcW w:w="6628" w:type="dxa"/>
            <w:tcBorders>
              <w:left w:val="nil"/>
            </w:tcBorders>
          </w:tcPr>
          <w:p w14:paraId="292FB0EA" w14:textId="77777777" w:rsidR="00652107" w:rsidRDefault="00652107">
            <w:pPr>
              <w:pStyle w:val="TableParagraph"/>
              <w:spacing w:before="35"/>
              <w:ind w:left="595"/>
              <w:rPr>
                <w:sz w:val="19"/>
              </w:rPr>
            </w:pPr>
            <w:r>
              <w:rPr>
                <w:w w:val="90"/>
                <w:sz w:val="19"/>
              </w:rPr>
              <w:t>(a)</w:t>
            </w:r>
            <w:r>
              <w:rPr>
                <w:spacing w:val="31"/>
                <w:w w:val="90"/>
                <w:sz w:val="19"/>
              </w:rPr>
              <w:t xml:space="preserve"> </w:t>
            </w:r>
            <w:r>
              <w:rPr>
                <w:w w:val="90"/>
                <w:sz w:val="19"/>
              </w:rPr>
              <w:t>Basic</w:t>
            </w:r>
            <w:r>
              <w:rPr>
                <w:spacing w:val="5"/>
                <w:w w:val="90"/>
                <w:sz w:val="19"/>
              </w:rPr>
              <w:t xml:space="preserve"> </w:t>
            </w:r>
            <w:r>
              <w:rPr>
                <w:w w:val="90"/>
                <w:sz w:val="19"/>
              </w:rPr>
              <w:t>description</w:t>
            </w:r>
            <w:r>
              <w:rPr>
                <w:spacing w:val="3"/>
                <w:w w:val="90"/>
                <w:sz w:val="19"/>
              </w:rPr>
              <w:t xml:space="preserve"> </w:t>
            </w:r>
            <w:r>
              <w:rPr>
                <w:w w:val="90"/>
                <w:sz w:val="19"/>
              </w:rPr>
              <w:t>and</w:t>
            </w:r>
            <w:r>
              <w:rPr>
                <w:spacing w:val="5"/>
                <w:w w:val="90"/>
                <w:sz w:val="19"/>
              </w:rPr>
              <w:t xml:space="preserve"> </w:t>
            </w:r>
            <w:r>
              <w:rPr>
                <w:w w:val="90"/>
                <w:sz w:val="19"/>
              </w:rPr>
              <w:t>operation;</w:t>
            </w:r>
          </w:p>
        </w:tc>
        <w:tc>
          <w:tcPr>
            <w:tcW w:w="851" w:type="dxa"/>
          </w:tcPr>
          <w:p w14:paraId="25A2D6F4" w14:textId="77777777" w:rsidR="00652107" w:rsidRDefault="00652107">
            <w:pPr>
              <w:pStyle w:val="TableParagraph"/>
              <w:spacing w:before="35"/>
              <w:ind w:right="1"/>
              <w:rPr>
                <w:sz w:val="19"/>
              </w:rPr>
            </w:pPr>
            <w:r>
              <w:rPr>
                <w:w w:val="95"/>
                <w:sz w:val="19"/>
              </w:rPr>
              <w:t>—</w:t>
            </w:r>
          </w:p>
        </w:tc>
        <w:tc>
          <w:tcPr>
            <w:tcW w:w="851" w:type="dxa"/>
          </w:tcPr>
          <w:p w14:paraId="731D0F3A" w14:textId="77777777" w:rsidR="00652107" w:rsidRDefault="00652107">
            <w:pPr>
              <w:pStyle w:val="TableParagraph"/>
              <w:spacing w:before="35"/>
              <w:rPr>
                <w:sz w:val="19"/>
              </w:rPr>
            </w:pPr>
            <w:r>
              <w:rPr>
                <w:w w:val="97"/>
                <w:sz w:val="19"/>
              </w:rPr>
              <w:t>1</w:t>
            </w:r>
          </w:p>
        </w:tc>
        <w:tc>
          <w:tcPr>
            <w:tcW w:w="856" w:type="dxa"/>
            <w:tcBorders>
              <w:right w:val="nil"/>
            </w:tcBorders>
          </w:tcPr>
          <w:p w14:paraId="3CDE13F0" w14:textId="77777777" w:rsidR="00652107" w:rsidRDefault="00652107">
            <w:pPr>
              <w:pStyle w:val="TableParagraph"/>
              <w:spacing w:before="35"/>
              <w:ind w:right="320"/>
              <w:jc w:val="right"/>
              <w:rPr>
                <w:sz w:val="19"/>
              </w:rPr>
            </w:pPr>
            <w:r>
              <w:rPr>
                <w:w w:val="97"/>
                <w:sz w:val="19"/>
              </w:rPr>
              <w:t>2</w:t>
            </w:r>
          </w:p>
        </w:tc>
      </w:tr>
      <w:tr w:rsidR="00652107" w14:paraId="34161451" w14:textId="77777777">
        <w:trPr>
          <w:trHeight w:val="286"/>
        </w:trPr>
        <w:tc>
          <w:tcPr>
            <w:tcW w:w="6628" w:type="dxa"/>
            <w:tcBorders>
              <w:left w:val="nil"/>
            </w:tcBorders>
          </w:tcPr>
          <w:p w14:paraId="274D698B" w14:textId="77777777" w:rsidR="00652107" w:rsidRDefault="00652107">
            <w:pPr>
              <w:pStyle w:val="TableParagraph"/>
              <w:spacing w:before="35"/>
              <w:ind w:left="595"/>
              <w:rPr>
                <w:sz w:val="19"/>
              </w:rPr>
            </w:pPr>
            <w:r>
              <w:rPr>
                <w:w w:val="90"/>
                <w:sz w:val="19"/>
              </w:rPr>
              <w:t>(b)</w:t>
            </w:r>
            <w:r>
              <w:rPr>
                <w:spacing w:val="41"/>
                <w:sz w:val="19"/>
              </w:rPr>
              <w:t xml:space="preserve"> </w:t>
            </w:r>
            <w:r>
              <w:rPr>
                <w:w w:val="90"/>
                <w:sz w:val="19"/>
              </w:rPr>
              <w:t>Description</w:t>
            </w:r>
            <w:r>
              <w:rPr>
                <w:spacing w:val="12"/>
                <w:w w:val="90"/>
                <w:sz w:val="19"/>
              </w:rPr>
              <w:t xml:space="preserve"> </w:t>
            </w:r>
            <w:r>
              <w:rPr>
                <w:w w:val="90"/>
                <w:sz w:val="19"/>
              </w:rPr>
              <w:t>and</w:t>
            </w:r>
            <w:r>
              <w:rPr>
                <w:spacing w:val="10"/>
                <w:w w:val="90"/>
                <w:sz w:val="19"/>
              </w:rPr>
              <w:t xml:space="preserve"> </w:t>
            </w:r>
            <w:r>
              <w:rPr>
                <w:w w:val="90"/>
                <w:sz w:val="19"/>
              </w:rPr>
              <w:t>operation.</w:t>
            </w:r>
          </w:p>
        </w:tc>
        <w:tc>
          <w:tcPr>
            <w:tcW w:w="851" w:type="dxa"/>
          </w:tcPr>
          <w:p w14:paraId="5FD6BEA7" w14:textId="77777777" w:rsidR="00652107" w:rsidRDefault="00652107">
            <w:pPr>
              <w:pStyle w:val="TableParagraph"/>
              <w:spacing w:before="35"/>
              <w:ind w:right="1"/>
              <w:rPr>
                <w:sz w:val="19"/>
              </w:rPr>
            </w:pPr>
            <w:r>
              <w:rPr>
                <w:w w:val="95"/>
                <w:sz w:val="19"/>
              </w:rPr>
              <w:t>—</w:t>
            </w:r>
          </w:p>
        </w:tc>
        <w:tc>
          <w:tcPr>
            <w:tcW w:w="851" w:type="dxa"/>
          </w:tcPr>
          <w:p w14:paraId="4C5CFF9C" w14:textId="77777777" w:rsidR="00652107" w:rsidRDefault="00652107">
            <w:pPr>
              <w:pStyle w:val="TableParagraph"/>
              <w:spacing w:before="35"/>
              <w:rPr>
                <w:sz w:val="19"/>
              </w:rPr>
            </w:pPr>
            <w:r>
              <w:rPr>
                <w:w w:val="95"/>
                <w:sz w:val="19"/>
              </w:rPr>
              <w:t>—</w:t>
            </w:r>
          </w:p>
        </w:tc>
        <w:tc>
          <w:tcPr>
            <w:tcW w:w="856" w:type="dxa"/>
            <w:tcBorders>
              <w:right w:val="nil"/>
            </w:tcBorders>
          </w:tcPr>
          <w:p w14:paraId="26C6CF93" w14:textId="77777777" w:rsidR="00652107" w:rsidRDefault="00652107">
            <w:pPr>
              <w:pStyle w:val="TableParagraph"/>
              <w:spacing w:before="35"/>
              <w:ind w:right="320"/>
              <w:jc w:val="right"/>
              <w:rPr>
                <w:sz w:val="19"/>
              </w:rPr>
            </w:pPr>
            <w:r>
              <w:rPr>
                <w:w w:val="97"/>
                <w:sz w:val="19"/>
              </w:rPr>
              <w:t>2</w:t>
            </w:r>
          </w:p>
        </w:tc>
      </w:tr>
      <w:tr w:rsidR="00652107" w14:paraId="15347D50" w14:textId="77777777">
        <w:trPr>
          <w:trHeight w:val="286"/>
        </w:trPr>
        <w:tc>
          <w:tcPr>
            <w:tcW w:w="6628" w:type="dxa"/>
            <w:tcBorders>
              <w:left w:val="nil"/>
            </w:tcBorders>
          </w:tcPr>
          <w:p w14:paraId="4E164011" w14:textId="77777777" w:rsidR="00652107" w:rsidRDefault="00652107">
            <w:pPr>
              <w:pStyle w:val="TableParagraph"/>
              <w:tabs>
                <w:tab w:val="left" w:pos="574"/>
              </w:tabs>
              <w:spacing w:before="34"/>
              <w:ind w:left="-1"/>
              <w:rPr>
                <w:i/>
                <w:sz w:val="19"/>
              </w:rPr>
            </w:pPr>
            <w:r>
              <w:rPr>
                <w:w w:val="95"/>
                <w:sz w:val="19"/>
              </w:rPr>
              <w:t>4.2</w:t>
            </w:r>
            <w:r>
              <w:rPr>
                <w:w w:val="95"/>
                <w:sz w:val="19"/>
              </w:rPr>
              <w:tab/>
            </w:r>
            <w:r>
              <w:rPr>
                <w:i/>
                <w:spacing w:val="-1"/>
                <w:w w:val="85"/>
                <w:sz w:val="19"/>
              </w:rPr>
              <w:t>Printed</w:t>
            </w:r>
            <w:r>
              <w:rPr>
                <w:i/>
                <w:spacing w:val="-3"/>
                <w:w w:val="85"/>
                <w:sz w:val="19"/>
              </w:rPr>
              <w:t xml:space="preserve"> </w:t>
            </w:r>
            <w:r>
              <w:rPr>
                <w:i/>
                <w:spacing w:val="-1"/>
                <w:w w:val="85"/>
                <w:sz w:val="19"/>
              </w:rPr>
              <w:t>circuit</w:t>
            </w:r>
            <w:r>
              <w:rPr>
                <w:i/>
                <w:spacing w:val="-2"/>
                <w:w w:val="85"/>
                <w:sz w:val="19"/>
              </w:rPr>
              <w:t xml:space="preserve"> </w:t>
            </w:r>
            <w:r>
              <w:rPr>
                <w:i/>
                <w:w w:val="85"/>
                <w:sz w:val="19"/>
              </w:rPr>
              <w:t>boards</w:t>
            </w:r>
          </w:p>
        </w:tc>
        <w:tc>
          <w:tcPr>
            <w:tcW w:w="851" w:type="dxa"/>
          </w:tcPr>
          <w:p w14:paraId="46A4A172" w14:textId="77777777" w:rsidR="00652107" w:rsidRDefault="00652107">
            <w:pPr>
              <w:pStyle w:val="TableParagraph"/>
              <w:spacing w:before="34"/>
              <w:ind w:right="1"/>
              <w:rPr>
                <w:sz w:val="19"/>
              </w:rPr>
            </w:pPr>
            <w:r>
              <w:rPr>
                <w:w w:val="95"/>
                <w:sz w:val="19"/>
              </w:rPr>
              <w:t>—</w:t>
            </w:r>
          </w:p>
        </w:tc>
        <w:tc>
          <w:tcPr>
            <w:tcW w:w="851" w:type="dxa"/>
          </w:tcPr>
          <w:p w14:paraId="34D26104" w14:textId="77777777" w:rsidR="00652107" w:rsidRDefault="00652107">
            <w:pPr>
              <w:pStyle w:val="TableParagraph"/>
              <w:spacing w:before="34"/>
              <w:rPr>
                <w:sz w:val="19"/>
              </w:rPr>
            </w:pPr>
            <w:r>
              <w:rPr>
                <w:w w:val="97"/>
                <w:sz w:val="19"/>
              </w:rPr>
              <w:t>1</w:t>
            </w:r>
          </w:p>
        </w:tc>
        <w:tc>
          <w:tcPr>
            <w:tcW w:w="856" w:type="dxa"/>
            <w:tcBorders>
              <w:right w:val="nil"/>
            </w:tcBorders>
          </w:tcPr>
          <w:p w14:paraId="05E09EB0" w14:textId="77777777" w:rsidR="00652107" w:rsidRDefault="00652107">
            <w:pPr>
              <w:pStyle w:val="TableParagraph"/>
              <w:spacing w:before="34"/>
              <w:ind w:right="320"/>
              <w:jc w:val="right"/>
              <w:rPr>
                <w:sz w:val="19"/>
              </w:rPr>
            </w:pPr>
            <w:r>
              <w:rPr>
                <w:w w:val="97"/>
                <w:sz w:val="19"/>
              </w:rPr>
              <w:t>2</w:t>
            </w:r>
          </w:p>
        </w:tc>
      </w:tr>
      <w:tr w:rsidR="00652107" w14:paraId="6873766D" w14:textId="77777777">
        <w:trPr>
          <w:trHeight w:val="578"/>
        </w:trPr>
        <w:tc>
          <w:tcPr>
            <w:tcW w:w="6628" w:type="dxa"/>
            <w:vMerge w:val="restart"/>
            <w:tcBorders>
              <w:left w:val="nil"/>
            </w:tcBorders>
          </w:tcPr>
          <w:p w14:paraId="19B82275" w14:textId="77777777" w:rsidR="00652107" w:rsidRDefault="00652107" w:rsidP="00652107">
            <w:pPr>
              <w:pStyle w:val="TableParagraph"/>
              <w:numPr>
                <w:ilvl w:val="1"/>
                <w:numId w:val="43"/>
              </w:numPr>
              <w:tabs>
                <w:tab w:val="left" w:pos="574"/>
                <w:tab w:val="left" w:pos="575"/>
              </w:tabs>
              <w:autoSpaceDE w:val="0"/>
              <w:autoSpaceDN w:val="0"/>
              <w:spacing w:before="35"/>
              <w:ind w:hanging="576"/>
              <w:jc w:val="center"/>
              <w:rPr>
                <w:i/>
                <w:sz w:val="19"/>
              </w:rPr>
            </w:pPr>
            <w:r>
              <w:rPr>
                <w:i/>
                <w:w w:val="95"/>
                <w:sz w:val="19"/>
              </w:rPr>
              <w:t>Servomechanisms</w:t>
            </w:r>
          </w:p>
          <w:p w14:paraId="480EA56A" w14:textId="77777777" w:rsidR="00652107" w:rsidRDefault="00652107" w:rsidP="00652107">
            <w:pPr>
              <w:pStyle w:val="TableParagraph"/>
              <w:numPr>
                <w:ilvl w:val="2"/>
                <w:numId w:val="43"/>
              </w:numPr>
              <w:tabs>
                <w:tab w:val="left" w:pos="891"/>
              </w:tabs>
              <w:autoSpaceDE w:val="0"/>
              <w:autoSpaceDN w:val="0"/>
              <w:spacing w:before="69"/>
              <w:ind w:hanging="296"/>
              <w:jc w:val="center"/>
              <w:rPr>
                <w:sz w:val="19"/>
              </w:rPr>
            </w:pPr>
            <w:r>
              <w:rPr>
                <w:sz w:val="19"/>
              </w:rPr>
              <w:t>Principles;</w:t>
            </w:r>
          </w:p>
          <w:p w14:paraId="74ECB536" w14:textId="77777777" w:rsidR="00652107" w:rsidRDefault="00652107" w:rsidP="00652107">
            <w:pPr>
              <w:pStyle w:val="TableParagraph"/>
              <w:numPr>
                <w:ilvl w:val="2"/>
                <w:numId w:val="43"/>
              </w:numPr>
              <w:tabs>
                <w:tab w:val="left" w:pos="905"/>
              </w:tabs>
              <w:autoSpaceDE w:val="0"/>
              <w:autoSpaceDN w:val="0"/>
              <w:spacing w:before="78"/>
              <w:ind w:left="904" w:hanging="310"/>
              <w:jc w:val="center"/>
              <w:rPr>
                <w:sz w:val="19"/>
              </w:rPr>
            </w:pPr>
            <w:r>
              <w:rPr>
                <w:w w:val="90"/>
                <w:sz w:val="19"/>
              </w:rPr>
              <w:t>Construction,</w:t>
            </w:r>
            <w:r>
              <w:rPr>
                <w:spacing w:val="22"/>
                <w:w w:val="90"/>
                <w:sz w:val="19"/>
              </w:rPr>
              <w:t xml:space="preserve"> </w:t>
            </w:r>
            <w:r>
              <w:rPr>
                <w:w w:val="90"/>
                <w:sz w:val="19"/>
              </w:rPr>
              <w:t>operation,</w:t>
            </w:r>
            <w:r>
              <w:rPr>
                <w:spacing w:val="23"/>
                <w:w w:val="90"/>
                <w:sz w:val="19"/>
              </w:rPr>
              <w:t xml:space="preserve"> </w:t>
            </w:r>
            <w:r>
              <w:rPr>
                <w:w w:val="90"/>
                <w:sz w:val="19"/>
              </w:rPr>
              <w:t>and</w:t>
            </w:r>
            <w:r>
              <w:rPr>
                <w:spacing w:val="23"/>
                <w:w w:val="90"/>
                <w:sz w:val="19"/>
              </w:rPr>
              <w:t xml:space="preserve"> </w:t>
            </w:r>
            <w:r>
              <w:rPr>
                <w:w w:val="90"/>
                <w:sz w:val="19"/>
              </w:rPr>
              <w:t>use.</w:t>
            </w:r>
          </w:p>
        </w:tc>
        <w:tc>
          <w:tcPr>
            <w:tcW w:w="851" w:type="dxa"/>
          </w:tcPr>
          <w:p w14:paraId="37F0D36D" w14:textId="77777777" w:rsidR="00652107" w:rsidRDefault="00652107">
            <w:pPr>
              <w:pStyle w:val="TableParagraph"/>
              <w:spacing w:before="10"/>
              <w:rPr>
                <w:sz w:val="27"/>
              </w:rPr>
            </w:pPr>
          </w:p>
          <w:p w14:paraId="2CEBCB59" w14:textId="77777777" w:rsidR="00652107" w:rsidRDefault="00652107">
            <w:pPr>
              <w:pStyle w:val="TableParagraph"/>
              <w:ind w:right="1"/>
              <w:rPr>
                <w:sz w:val="19"/>
              </w:rPr>
            </w:pPr>
            <w:r>
              <w:rPr>
                <w:w w:val="95"/>
                <w:sz w:val="19"/>
              </w:rPr>
              <w:t>—</w:t>
            </w:r>
          </w:p>
        </w:tc>
        <w:tc>
          <w:tcPr>
            <w:tcW w:w="851" w:type="dxa"/>
          </w:tcPr>
          <w:p w14:paraId="6CE4EB7F" w14:textId="77777777" w:rsidR="00652107" w:rsidRDefault="00652107">
            <w:pPr>
              <w:pStyle w:val="TableParagraph"/>
              <w:spacing w:before="10"/>
              <w:rPr>
                <w:sz w:val="27"/>
              </w:rPr>
            </w:pPr>
          </w:p>
          <w:p w14:paraId="252B62FF" w14:textId="77777777" w:rsidR="00652107" w:rsidRDefault="00652107">
            <w:pPr>
              <w:pStyle w:val="TableParagraph"/>
              <w:rPr>
                <w:sz w:val="19"/>
              </w:rPr>
            </w:pPr>
            <w:r>
              <w:rPr>
                <w:w w:val="97"/>
                <w:sz w:val="19"/>
              </w:rPr>
              <w:t>1</w:t>
            </w:r>
          </w:p>
        </w:tc>
        <w:tc>
          <w:tcPr>
            <w:tcW w:w="856" w:type="dxa"/>
            <w:tcBorders>
              <w:right w:val="nil"/>
            </w:tcBorders>
          </w:tcPr>
          <w:p w14:paraId="0C818DDB" w14:textId="77777777" w:rsidR="00652107" w:rsidRDefault="00652107">
            <w:pPr>
              <w:pStyle w:val="TableParagraph"/>
              <w:spacing w:before="10"/>
              <w:rPr>
                <w:sz w:val="27"/>
              </w:rPr>
            </w:pPr>
          </w:p>
          <w:p w14:paraId="612BCD65" w14:textId="77777777" w:rsidR="00652107" w:rsidRDefault="00652107">
            <w:pPr>
              <w:pStyle w:val="TableParagraph"/>
              <w:ind w:right="320"/>
              <w:jc w:val="right"/>
              <w:rPr>
                <w:sz w:val="19"/>
              </w:rPr>
            </w:pPr>
            <w:r>
              <w:rPr>
                <w:w w:val="97"/>
                <w:sz w:val="19"/>
              </w:rPr>
              <w:t>2</w:t>
            </w:r>
          </w:p>
        </w:tc>
      </w:tr>
      <w:tr w:rsidR="00652107" w14:paraId="29CAC6DD" w14:textId="77777777">
        <w:trPr>
          <w:trHeight w:val="315"/>
        </w:trPr>
        <w:tc>
          <w:tcPr>
            <w:tcW w:w="6628" w:type="dxa"/>
            <w:vMerge/>
            <w:tcBorders>
              <w:top w:val="nil"/>
              <w:left w:val="nil"/>
            </w:tcBorders>
          </w:tcPr>
          <w:p w14:paraId="30933287" w14:textId="77777777" w:rsidR="00652107" w:rsidRDefault="00652107">
            <w:pPr>
              <w:rPr>
                <w:sz w:val="2"/>
                <w:szCs w:val="2"/>
              </w:rPr>
            </w:pPr>
          </w:p>
        </w:tc>
        <w:tc>
          <w:tcPr>
            <w:tcW w:w="851" w:type="dxa"/>
          </w:tcPr>
          <w:p w14:paraId="1A063358" w14:textId="77777777" w:rsidR="00652107" w:rsidRDefault="00652107">
            <w:pPr>
              <w:pStyle w:val="TableParagraph"/>
              <w:spacing w:before="35"/>
              <w:ind w:right="1"/>
              <w:rPr>
                <w:sz w:val="19"/>
              </w:rPr>
            </w:pPr>
            <w:r>
              <w:rPr>
                <w:w w:val="95"/>
                <w:sz w:val="19"/>
              </w:rPr>
              <w:t>—</w:t>
            </w:r>
          </w:p>
        </w:tc>
        <w:tc>
          <w:tcPr>
            <w:tcW w:w="851" w:type="dxa"/>
          </w:tcPr>
          <w:p w14:paraId="7AEC89B0" w14:textId="77777777" w:rsidR="00652107" w:rsidRDefault="00652107">
            <w:pPr>
              <w:pStyle w:val="TableParagraph"/>
              <w:spacing w:before="35"/>
              <w:rPr>
                <w:sz w:val="19"/>
              </w:rPr>
            </w:pPr>
            <w:r>
              <w:rPr>
                <w:w w:val="95"/>
                <w:sz w:val="19"/>
              </w:rPr>
              <w:t>—</w:t>
            </w:r>
          </w:p>
        </w:tc>
        <w:tc>
          <w:tcPr>
            <w:tcW w:w="856" w:type="dxa"/>
            <w:tcBorders>
              <w:right w:val="nil"/>
            </w:tcBorders>
          </w:tcPr>
          <w:p w14:paraId="5F6B1328" w14:textId="77777777" w:rsidR="00652107" w:rsidRDefault="00652107">
            <w:pPr>
              <w:pStyle w:val="TableParagraph"/>
              <w:spacing w:before="35"/>
              <w:ind w:right="320"/>
              <w:jc w:val="right"/>
              <w:rPr>
                <w:sz w:val="19"/>
              </w:rPr>
            </w:pPr>
            <w:r>
              <w:rPr>
                <w:w w:val="97"/>
                <w:sz w:val="19"/>
              </w:rPr>
              <w:t>2</w:t>
            </w:r>
          </w:p>
        </w:tc>
      </w:tr>
    </w:tbl>
    <w:p w14:paraId="633BE440" w14:textId="77777777" w:rsidR="00652107" w:rsidRDefault="00652107">
      <w:pPr>
        <w:jc w:val="right"/>
        <w:rPr>
          <w:sz w:val="19"/>
        </w:rPr>
        <w:sectPr w:rsidR="00652107" w:rsidSect="008E0BB7">
          <w:headerReference w:type="even" r:id="rId26"/>
          <w:headerReference w:type="default" r:id="rId27"/>
          <w:pgSz w:w="11910" w:h="16840"/>
          <w:pgMar w:top="1134" w:right="1134" w:bottom="284" w:left="1134" w:header="982" w:footer="0" w:gutter="0"/>
          <w:cols w:space="720"/>
        </w:sectPr>
      </w:pPr>
    </w:p>
    <w:p w14:paraId="0BB04E89" w14:textId="77777777" w:rsidR="00652107" w:rsidRDefault="00652107">
      <w:pPr>
        <w:pStyle w:val="BodyText"/>
        <w:rPr>
          <w:sz w:val="20"/>
        </w:rPr>
      </w:pPr>
    </w:p>
    <w:p w14:paraId="05C184BC" w14:textId="77777777" w:rsidR="00652107" w:rsidRDefault="00652107">
      <w:pPr>
        <w:pStyle w:val="BodyText"/>
        <w:spacing w:before="3"/>
      </w:pPr>
    </w:p>
    <w:p w14:paraId="6C0DE527" w14:textId="77777777" w:rsidR="00652107" w:rsidRDefault="00652107">
      <w:pPr>
        <w:pStyle w:val="BodyText"/>
        <w:tabs>
          <w:tab w:val="left" w:pos="1256"/>
        </w:tabs>
        <w:ind w:left="120"/>
      </w:pPr>
      <w:r>
        <w:t>MODULE</w:t>
      </w:r>
      <w:r>
        <w:rPr>
          <w:spacing w:val="1"/>
        </w:rPr>
        <w:t xml:space="preserve"> </w:t>
      </w:r>
      <w:r>
        <w:t>5.</w:t>
      </w:r>
      <w:r>
        <w:tab/>
      </w:r>
      <w:r>
        <w:rPr>
          <w:w w:val="95"/>
        </w:rPr>
        <w:t>DIGITAL</w:t>
      </w:r>
      <w:r>
        <w:rPr>
          <w:spacing w:val="-3"/>
          <w:w w:val="95"/>
        </w:rPr>
        <w:t xml:space="preserve"> </w:t>
      </w:r>
      <w:r>
        <w:rPr>
          <w:w w:val="95"/>
        </w:rPr>
        <w:t>TECHNIQUES/ELECTRONIC</w:t>
      </w:r>
      <w:r>
        <w:rPr>
          <w:spacing w:val="5"/>
          <w:w w:val="95"/>
        </w:rPr>
        <w:t xml:space="preserve"> </w:t>
      </w:r>
      <w:r>
        <w:rPr>
          <w:w w:val="95"/>
        </w:rPr>
        <w:t>INSTRUMENT</w:t>
      </w:r>
      <w:r>
        <w:rPr>
          <w:spacing w:val="6"/>
          <w:w w:val="95"/>
        </w:rPr>
        <w:t xml:space="preserve"> </w:t>
      </w:r>
      <w:r>
        <w:rPr>
          <w:w w:val="95"/>
        </w:rPr>
        <w:t>SYSTEMS</w:t>
      </w:r>
    </w:p>
    <w:p w14:paraId="6C1D0698" w14:textId="77777777" w:rsidR="00652107" w:rsidRDefault="00652107">
      <w:pPr>
        <w:pStyle w:val="BodyText"/>
        <w:rPr>
          <w:sz w:val="20"/>
        </w:rPr>
      </w:pPr>
    </w:p>
    <w:p w14:paraId="3092F81F" w14:textId="77777777" w:rsidR="00652107" w:rsidRDefault="00652107">
      <w:pPr>
        <w:pStyle w:val="BodyText"/>
        <w:spacing w:before="7" w:after="1"/>
        <w:rPr>
          <w:sz w:val="1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77"/>
        <w:gridCol w:w="850"/>
        <w:gridCol w:w="850"/>
        <w:gridCol w:w="850"/>
        <w:gridCol w:w="855"/>
      </w:tblGrid>
      <w:tr w:rsidR="00652107" w14:paraId="5E77B95B" w14:textId="77777777">
        <w:trPr>
          <w:trHeight w:val="384"/>
        </w:trPr>
        <w:tc>
          <w:tcPr>
            <w:tcW w:w="5777" w:type="dxa"/>
            <w:vMerge w:val="restart"/>
            <w:tcBorders>
              <w:left w:val="nil"/>
            </w:tcBorders>
          </w:tcPr>
          <w:p w14:paraId="11457D54" w14:textId="77777777" w:rsidR="00652107" w:rsidRDefault="00652107">
            <w:pPr>
              <w:pStyle w:val="TableParagraph"/>
              <w:rPr>
                <w:sz w:val="20"/>
              </w:rPr>
            </w:pPr>
          </w:p>
          <w:p w14:paraId="31E5BE9B" w14:textId="77777777" w:rsidR="00652107" w:rsidRDefault="00652107">
            <w:pPr>
              <w:pStyle w:val="TableParagraph"/>
              <w:spacing w:before="155"/>
              <w:ind w:left="241"/>
              <w:rPr>
                <w:sz w:val="17"/>
              </w:rPr>
            </w:pPr>
            <w:r>
              <w:rPr>
                <w:w w:val="95"/>
                <w:sz w:val="17"/>
              </w:rPr>
              <w:t>MODULE</w:t>
            </w:r>
            <w:r>
              <w:rPr>
                <w:spacing w:val="21"/>
                <w:w w:val="95"/>
                <w:sz w:val="17"/>
              </w:rPr>
              <w:t xml:space="preserve"> </w:t>
            </w:r>
            <w:r>
              <w:rPr>
                <w:w w:val="95"/>
                <w:sz w:val="17"/>
              </w:rPr>
              <w:t>5.</w:t>
            </w:r>
            <w:r>
              <w:rPr>
                <w:spacing w:val="19"/>
                <w:w w:val="95"/>
                <w:sz w:val="17"/>
              </w:rPr>
              <w:t xml:space="preserve"> </w:t>
            </w:r>
            <w:r>
              <w:rPr>
                <w:w w:val="95"/>
                <w:sz w:val="17"/>
              </w:rPr>
              <w:t>DIGITAL</w:t>
            </w:r>
            <w:r>
              <w:rPr>
                <w:spacing w:val="14"/>
                <w:w w:val="95"/>
                <w:sz w:val="17"/>
              </w:rPr>
              <w:t xml:space="preserve"> </w:t>
            </w:r>
            <w:r>
              <w:rPr>
                <w:w w:val="95"/>
                <w:sz w:val="17"/>
              </w:rPr>
              <w:t>TECHNIQUES/ELECTRONIC</w:t>
            </w:r>
            <w:r>
              <w:rPr>
                <w:spacing w:val="19"/>
                <w:w w:val="95"/>
                <w:sz w:val="17"/>
              </w:rPr>
              <w:t xml:space="preserve"> </w:t>
            </w:r>
            <w:r>
              <w:rPr>
                <w:w w:val="95"/>
                <w:sz w:val="17"/>
              </w:rPr>
              <w:t>INSTRUMENT</w:t>
            </w:r>
            <w:r>
              <w:rPr>
                <w:spacing w:val="20"/>
                <w:w w:val="95"/>
                <w:sz w:val="17"/>
              </w:rPr>
              <w:t xml:space="preserve"> </w:t>
            </w:r>
            <w:r>
              <w:rPr>
                <w:w w:val="95"/>
                <w:sz w:val="17"/>
              </w:rPr>
              <w:t>SYSTEMS</w:t>
            </w:r>
          </w:p>
        </w:tc>
        <w:tc>
          <w:tcPr>
            <w:tcW w:w="3405" w:type="dxa"/>
            <w:gridSpan w:val="4"/>
            <w:tcBorders>
              <w:right w:val="nil"/>
            </w:tcBorders>
          </w:tcPr>
          <w:p w14:paraId="55CE17E6" w14:textId="77777777" w:rsidR="00652107" w:rsidRDefault="00652107">
            <w:pPr>
              <w:pStyle w:val="TableParagraph"/>
              <w:spacing w:before="66"/>
              <w:ind w:left="1491" w:right="1385"/>
              <w:rPr>
                <w:sz w:val="17"/>
              </w:rPr>
            </w:pPr>
            <w:r>
              <w:rPr>
                <w:sz w:val="17"/>
              </w:rPr>
              <w:t>LEVEL</w:t>
            </w:r>
          </w:p>
        </w:tc>
      </w:tr>
      <w:tr w:rsidR="00652107" w14:paraId="0036550A" w14:textId="77777777">
        <w:trPr>
          <w:trHeight w:val="632"/>
        </w:trPr>
        <w:tc>
          <w:tcPr>
            <w:tcW w:w="5777" w:type="dxa"/>
            <w:vMerge/>
            <w:tcBorders>
              <w:top w:val="nil"/>
              <w:left w:val="nil"/>
            </w:tcBorders>
          </w:tcPr>
          <w:p w14:paraId="320EB9FE" w14:textId="77777777" w:rsidR="00652107" w:rsidRDefault="00652107">
            <w:pPr>
              <w:rPr>
                <w:sz w:val="2"/>
                <w:szCs w:val="2"/>
              </w:rPr>
            </w:pPr>
          </w:p>
        </w:tc>
        <w:tc>
          <w:tcPr>
            <w:tcW w:w="850" w:type="dxa"/>
          </w:tcPr>
          <w:p w14:paraId="7A020842" w14:textId="77777777" w:rsidR="00652107" w:rsidRDefault="00652107">
            <w:pPr>
              <w:pStyle w:val="TableParagraph"/>
              <w:spacing w:before="7"/>
              <w:rPr>
                <w:sz w:val="18"/>
              </w:rPr>
            </w:pPr>
          </w:p>
          <w:p w14:paraId="3B03B4A7" w14:textId="77777777" w:rsidR="00652107" w:rsidRDefault="00652107">
            <w:pPr>
              <w:pStyle w:val="TableParagraph"/>
              <w:ind w:left="360"/>
              <w:rPr>
                <w:sz w:val="17"/>
              </w:rPr>
            </w:pPr>
            <w:r>
              <w:rPr>
                <w:w w:val="106"/>
                <w:sz w:val="17"/>
              </w:rPr>
              <w:t>A</w:t>
            </w:r>
          </w:p>
        </w:tc>
        <w:tc>
          <w:tcPr>
            <w:tcW w:w="850" w:type="dxa"/>
          </w:tcPr>
          <w:p w14:paraId="18363B12" w14:textId="77777777" w:rsidR="00652107" w:rsidRDefault="00652107">
            <w:pPr>
              <w:pStyle w:val="TableParagraph"/>
              <w:spacing w:before="7"/>
              <w:rPr>
                <w:sz w:val="18"/>
              </w:rPr>
            </w:pPr>
          </w:p>
          <w:p w14:paraId="7384D131" w14:textId="77777777" w:rsidR="00652107" w:rsidRDefault="00652107">
            <w:pPr>
              <w:pStyle w:val="TableParagraph"/>
              <w:ind w:left="293" w:right="291"/>
              <w:rPr>
                <w:sz w:val="17"/>
              </w:rPr>
            </w:pPr>
            <w:r>
              <w:rPr>
                <w:sz w:val="17"/>
              </w:rPr>
              <w:t>B3</w:t>
            </w:r>
          </w:p>
        </w:tc>
        <w:tc>
          <w:tcPr>
            <w:tcW w:w="850" w:type="dxa"/>
          </w:tcPr>
          <w:p w14:paraId="495A32B8" w14:textId="77777777" w:rsidR="00652107" w:rsidRDefault="00652107">
            <w:pPr>
              <w:pStyle w:val="TableParagraph"/>
              <w:spacing w:before="7"/>
              <w:rPr>
                <w:sz w:val="18"/>
              </w:rPr>
            </w:pPr>
          </w:p>
          <w:p w14:paraId="2458A8AB" w14:textId="77777777" w:rsidR="00652107" w:rsidRDefault="00652107">
            <w:pPr>
              <w:pStyle w:val="TableParagraph"/>
              <w:ind w:left="293" w:right="291"/>
              <w:rPr>
                <w:sz w:val="17"/>
              </w:rPr>
            </w:pPr>
            <w:r>
              <w:rPr>
                <w:sz w:val="17"/>
              </w:rPr>
              <w:t>B1</w:t>
            </w:r>
          </w:p>
        </w:tc>
        <w:tc>
          <w:tcPr>
            <w:tcW w:w="855" w:type="dxa"/>
            <w:tcBorders>
              <w:right w:val="nil"/>
            </w:tcBorders>
          </w:tcPr>
          <w:p w14:paraId="784B6A34" w14:textId="77777777" w:rsidR="00652107" w:rsidRDefault="00652107">
            <w:pPr>
              <w:pStyle w:val="TableParagraph"/>
              <w:spacing w:before="130" w:line="230" w:lineRule="auto"/>
              <w:ind w:left="346" w:right="221" w:firstLine="40"/>
              <w:rPr>
                <w:sz w:val="17"/>
              </w:rPr>
            </w:pPr>
            <w:r>
              <w:rPr>
                <w:sz w:val="17"/>
              </w:rPr>
              <w:t>B2</w:t>
            </w:r>
            <w:r>
              <w:rPr>
                <w:spacing w:val="-35"/>
                <w:sz w:val="17"/>
              </w:rPr>
              <w:t xml:space="preserve"> </w:t>
            </w:r>
            <w:r>
              <w:rPr>
                <w:w w:val="90"/>
                <w:sz w:val="17"/>
              </w:rPr>
              <w:t>B2L</w:t>
            </w:r>
          </w:p>
        </w:tc>
      </w:tr>
      <w:tr w:rsidR="00652107" w14:paraId="357609CD" w14:textId="77777777">
        <w:trPr>
          <w:trHeight w:val="457"/>
        </w:trPr>
        <w:tc>
          <w:tcPr>
            <w:tcW w:w="5777" w:type="dxa"/>
            <w:tcBorders>
              <w:left w:val="nil"/>
            </w:tcBorders>
          </w:tcPr>
          <w:p w14:paraId="3F6915C2" w14:textId="77777777" w:rsidR="00652107" w:rsidRDefault="00652107">
            <w:pPr>
              <w:pStyle w:val="TableParagraph"/>
              <w:tabs>
                <w:tab w:val="left" w:pos="574"/>
              </w:tabs>
              <w:spacing w:before="119"/>
              <w:ind w:left="-1"/>
              <w:rPr>
                <w:i/>
                <w:sz w:val="19"/>
              </w:rPr>
            </w:pPr>
            <w:r>
              <w:rPr>
                <w:w w:val="95"/>
                <w:sz w:val="19"/>
              </w:rPr>
              <w:t>5.1</w:t>
            </w:r>
            <w:r>
              <w:rPr>
                <w:w w:val="95"/>
                <w:sz w:val="19"/>
              </w:rPr>
              <w:tab/>
            </w:r>
            <w:r>
              <w:rPr>
                <w:i/>
                <w:spacing w:val="-1"/>
                <w:w w:val="85"/>
                <w:sz w:val="19"/>
              </w:rPr>
              <w:t>Electronic</w:t>
            </w:r>
            <w:r>
              <w:rPr>
                <w:i/>
                <w:spacing w:val="-3"/>
                <w:w w:val="85"/>
                <w:sz w:val="19"/>
              </w:rPr>
              <w:t xml:space="preserve"> </w:t>
            </w:r>
            <w:r>
              <w:rPr>
                <w:i/>
                <w:w w:val="85"/>
                <w:sz w:val="19"/>
              </w:rPr>
              <w:t>instrument</w:t>
            </w:r>
            <w:r>
              <w:rPr>
                <w:i/>
                <w:spacing w:val="-3"/>
                <w:w w:val="85"/>
                <w:sz w:val="19"/>
              </w:rPr>
              <w:t xml:space="preserve"> </w:t>
            </w:r>
            <w:r>
              <w:rPr>
                <w:i/>
                <w:w w:val="85"/>
                <w:sz w:val="19"/>
              </w:rPr>
              <w:t>systems</w:t>
            </w:r>
          </w:p>
        </w:tc>
        <w:tc>
          <w:tcPr>
            <w:tcW w:w="850" w:type="dxa"/>
          </w:tcPr>
          <w:p w14:paraId="3D748500" w14:textId="77777777" w:rsidR="00652107" w:rsidRDefault="00652107">
            <w:pPr>
              <w:pStyle w:val="TableParagraph"/>
              <w:spacing w:before="119"/>
              <w:ind w:left="366"/>
              <w:rPr>
                <w:sz w:val="19"/>
              </w:rPr>
            </w:pPr>
            <w:r>
              <w:rPr>
                <w:w w:val="97"/>
                <w:sz w:val="19"/>
              </w:rPr>
              <w:t>1</w:t>
            </w:r>
          </w:p>
        </w:tc>
        <w:tc>
          <w:tcPr>
            <w:tcW w:w="850" w:type="dxa"/>
          </w:tcPr>
          <w:p w14:paraId="3A1F2AD7" w14:textId="77777777" w:rsidR="00652107" w:rsidRDefault="00652107">
            <w:pPr>
              <w:pStyle w:val="TableParagraph"/>
              <w:spacing w:before="119"/>
              <w:ind w:left="1"/>
              <w:rPr>
                <w:sz w:val="19"/>
              </w:rPr>
            </w:pPr>
            <w:r>
              <w:rPr>
                <w:w w:val="97"/>
                <w:sz w:val="19"/>
              </w:rPr>
              <w:t>1</w:t>
            </w:r>
          </w:p>
        </w:tc>
        <w:tc>
          <w:tcPr>
            <w:tcW w:w="850" w:type="dxa"/>
          </w:tcPr>
          <w:p w14:paraId="58BB4BC7" w14:textId="77777777" w:rsidR="00652107" w:rsidRDefault="00652107">
            <w:pPr>
              <w:pStyle w:val="TableParagraph"/>
              <w:spacing w:before="119"/>
              <w:ind w:left="2"/>
              <w:rPr>
                <w:sz w:val="19"/>
              </w:rPr>
            </w:pPr>
            <w:r>
              <w:rPr>
                <w:w w:val="97"/>
                <w:sz w:val="19"/>
              </w:rPr>
              <w:t>1</w:t>
            </w:r>
          </w:p>
        </w:tc>
        <w:tc>
          <w:tcPr>
            <w:tcW w:w="855" w:type="dxa"/>
            <w:tcBorders>
              <w:right w:val="nil"/>
            </w:tcBorders>
          </w:tcPr>
          <w:p w14:paraId="2456EAAF" w14:textId="77777777" w:rsidR="00652107" w:rsidRDefault="00652107">
            <w:pPr>
              <w:pStyle w:val="TableParagraph"/>
              <w:spacing w:before="119"/>
              <w:ind w:right="316"/>
              <w:jc w:val="right"/>
              <w:rPr>
                <w:sz w:val="19"/>
              </w:rPr>
            </w:pPr>
            <w:r>
              <w:rPr>
                <w:w w:val="97"/>
                <w:sz w:val="19"/>
              </w:rPr>
              <w:t>1</w:t>
            </w:r>
          </w:p>
        </w:tc>
      </w:tr>
      <w:tr w:rsidR="00652107" w14:paraId="6842E7A7" w14:textId="77777777">
        <w:trPr>
          <w:trHeight w:val="457"/>
        </w:trPr>
        <w:tc>
          <w:tcPr>
            <w:tcW w:w="5777" w:type="dxa"/>
            <w:tcBorders>
              <w:left w:val="nil"/>
            </w:tcBorders>
          </w:tcPr>
          <w:p w14:paraId="0C62C93B" w14:textId="77777777" w:rsidR="00652107" w:rsidRDefault="00652107">
            <w:pPr>
              <w:pStyle w:val="TableParagraph"/>
              <w:tabs>
                <w:tab w:val="left" w:pos="574"/>
              </w:tabs>
              <w:spacing w:before="120"/>
              <w:ind w:left="-1"/>
              <w:rPr>
                <w:i/>
                <w:sz w:val="19"/>
              </w:rPr>
            </w:pPr>
            <w:r>
              <w:rPr>
                <w:sz w:val="19"/>
              </w:rPr>
              <w:t>5.2</w:t>
            </w:r>
            <w:r>
              <w:rPr>
                <w:sz w:val="19"/>
              </w:rPr>
              <w:tab/>
            </w:r>
            <w:r>
              <w:rPr>
                <w:i/>
                <w:w w:val="85"/>
                <w:sz w:val="19"/>
              </w:rPr>
              <w:t>Numbering</w:t>
            </w:r>
            <w:r>
              <w:rPr>
                <w:i/>
                <w:spacing w:val="15"/>
                <w:w w:val="85"/>
                <w:sz w:val="19"/>
              </w:rPr>
              <w:t xml:space="preserve"> </w:t>
            </w:r>
            <w:r>
              <w:rPr>
                <w:i/>
                <w:w w:val="85"/>
                <w:sz w:val="19"/>
              </w:rPr>
              <w:t>systems</w:t>
            </w:r>
          </w:p>
        </w:tc>
        <w:tc>
          <w:tcPr>
            <w:tcW w:w="850" w:type="dxa"/>
          </w:tcPr>
          <w:p w14:paraId="44CE820C" w14:textId="77777777" w:rsidR="00652107" w:rsidRDefault="00652107">
            <w:pPr>
              <w:pStyle w:val="TableParagraph"/>
              <w:spacing w:before="120"/>
              <w:ind w:left="326"/>
              <w:rPr>
                <w:sz w:val="19"/>
              </w:rPr>
            </w:pPr>
            <w:r>
              <w:rPr>
                <w:w w:val="95"/>
                <w:sz w:val="19"/>
              </w:rPr>
              <w:t>—</w:t>
            </w:r>
          </w:p>
        </w:tc>
        <w:tc>
          <w:tcPr>
            <w:tcW w:w="850" w:type="dxa"/>
          </w:tcPr>
          <w:p w14:paraId="415FE73E" w14:textId="77777777" w:rsidR="00652107" w:rsidRDefault="00652107">
            <w:pPr>
              <w:pStyle w:val="TableParagraph"/>
              <w:spacing w:before="120"/>
              <w:ind w:left="1"/>
              <w:rPr>
                <w:sz w:val="19"/>
              </w:rPr>
            </w:pPr>
            <w:r>
              <w:rPr>
                <w:w w:val="95"/>
                <w:sz w:val="19"/>
              </w:rPr>
              <w:t>—</w:t>
            </w:r>
          </w:p>
        </w:tc>
        <w:tc>
          <w:tcPr>
            <w:tcW w:w="850" w:type="dxa"/>
          </w:tcPr>
          <w:p w14:paraId="17370A0C" w14:textId="77777777" w:rsidR="00652107" w:rsidRDefault="00652107">
            <w:pPr>
              <w:pStyle w:val="TableParagraph"/>
              <w:spacing w:before="120"/>
              <w:ind w:left="2"/>
              <w:rPr>
                <w:sz w:val="19"/>
              </w:rPr>
            </w:pPr>
            <w:r>
              <w:rPr>
                <w:w w:val="97"/>
                <w:sz w:val="19"/>
              </w:rPr>
              <w:t>1</w:t>
            </w:r>
          </w:p>
        </w:tc>
        <w:tc>
          <w:tcPr>
            <w:tcW w:w="855" w:type="dxa"/>
            <w:tcBorders>
              <w:right w:val="nil"/>
            </w:tcBorders>
          </w:tcPr>
          <w:p w14:paraId="35891DA4" w14:textId="77777777" w:rsidR="00652107" w:rsidRDefault="00652107">
            <w:pPr>
              <w:pStyle w:val="TableParagraph"/>
              <w:spacing w:before="120"/>
              <w:ind w:right="316"/>
              <w:jc w:val="right"/>
              <w:rPr>
                <w:sz w:val="19"/>
              </w:rPr>
            </w:pPr>
            <w:r>
              <w:rPr>
                <w:w w:val="97"/>
                <w:sz w:val="19"/>
              </w:rPr>
              <w:t>2</w:t>
            </w:r>
          </w:p>
        </w:tc>
      </w:tr>
      <w:tr w:rsidR="00652107" w14:paraId="55332A44" w14:textId="77777777">
        <w:trPr>
          <w:trHeight w:val="457"/>
        </w:trPr>
        <w:tc>
          <w:tcPr>
            <w:tcW w:w="5777" w:type="dxa"/>
            <w:tcBorders>
              <w:left w:val="nil"/>
            </w:tcBorders>
          </w:tcPr>
          <w:p w14:paraId="69BDF205" w14:textId="77777777" w:rsidR="00652107" w:rsidRDefault="00652107">
            <w:pPr>
              <w:pStyle w:val="TableParagraph"/>
              <w:tabs>
                <w:tab w:val="left" w:pos="574"/>
              </w:tabs>
              <w:spacing w:before="120"/>
              <w:ind w:left="-1"/>
              <w:rPr>
                <w:i/>
                <w:sz w:val="19"/>
              </w:rPr>
            </w:pPr>
            <w:r>
              <w:rPr>
                <w:sz w:val="19"/>
              </w:rPr>
              <w:t>5.3</w:t>
            </w:r>
            <w:r>
              <w:rPr>
                <w:sz w:val="19"/>
              </w:rPr>
              <w:tab/>
            </w:r>
            <w:r>
              <w:rPr>
                <w:i/>
                <w:w w:val="85"/>
                <w:sz w:val="19"/>
              </w:rPr>
              <w:t>Data</w:t>
            </w:r>
            <w:r>
              <w:rPr>
                <w:i/>
                <w:spacing w:val="8"/>
                <w:w w:val="85"/>
                <w:sz w:val="19"/>
              </w:rPr>
              <w:t xml:space="preserve"> </w:t>
            </w:r>
            <w:r>
              <w:rPr>
                <w:i/>
                <w:w w:val="85"/>
                <w:sz w:val="19"/>
              </w:rPr>
              <w:t>conversion</w:t>
            </w:r>
          </w:p>
        </w:tc>
        <w:tc>
          <w:tcPr>
            <w:tcW w:w="850" w:type="dxa"/>
          </w:tcPr>
          <w:p w14:paraId="36FA896D" w14:textId="77777777" w:rsidR="00652107" w:rsidRDefault="00652107">
            <w:pPr>
              <w:pStyle w:val="TableParagraph"/>
              <w:spacing w:before="120"/>
              <w:ind w:left="326"/>
              <w:rPr>
                <w:sz w:val="19"/>
              </w:rPr>
            </w:pPr>
            <w:r>
              <w:rPr>
                <w:w w:val="95"/>
                <w:sz w:val="19"/>
              </w:rPr>
              <w:t>—</w:t>
            </w:r>
          </w:p>
        </w:tc>
        <w:tc>
          <w:tcPr>
            <w:tcW w:w="850" w:type="dxa"/>
          </w:tcPr>
          <w:p w14:paraId="4476EBBF" w14:textId="77777777" w:rsidR="00652107" w:rsidRDefault="00652107">
            <w:pPr>
              <w:pStyle w:val="TableParagraph"/>
              <w:spacing w:before="120"/>
              <w:ind w:left="1"/>
              <w:rPr>
                <w:sz w:val="19"/>
              </w:rPr>
            </w:pPr>
            <w:r>
              <w:rPr>
                <w:w w:val="95"/>
                <w:sz w:val="19"/>
              </w:rPr>
              <w:t>—</w:t>
            </w:r>
          </w:p>
        </w:tc>
        <w:tc>
          <w:tcPr>
            <w:tcW w:w="850" w:type="dxa"/>
          </w:tcPr>
          <w:p w14:paraId="213ECD5D" w14:textId="77777777" w:rsidR="00652107" w:rsidRDefault="00652107">
            <w:pPr>
              <w:pStyle w:val="TableParagraph"/>
              <w:spacing w:before="120"/>
              <w:ind w:left="2"/>
              <w:rPr>
                <w:sz w:val="19"/>
              </w:rPr>
            </w:pPr>
            <w:r>
              <w:rPr>
                <w:w w:val="97"/>
                <w:sz w:val="19"/>
              </w:rPr>
              <w:t>1</w:t>
            </w:r>
          </w:p>
        </w:tc>
        <w:tc>
          <w:tcPr>
            <w:tcW w:w="855" w:type="dxa"/>
            <w:tcBorders>
              <w:right w:val="nil"/>
            </w:tcBorders>
          </w:tcPr>
          <w:p w14:paraId="01592D80" w14:textId="77777777" w:rsidR="00652107" w:rsidRDefault="00652107">
            <w:pPr>
              <w:pStyle w:val="TableParagraph"/>
              <w:spacing w:before="120"/>
              <w:ind w:right="316"/>
              <w:jc w:val="right"/>
              <w:rPr>
                <w:sz w:val="19"/>
              </w:rPr>
            </w:pPr>
            <w:r>
              <w:rPr>
                <w:w w:val="97"/>
                <w:sz w:val="19"/>
              </w:rPr>
              <w:t>2</w:t>
            </w:r>
          </w:p>
        </w:tc>
      </w:tr>
      <w:tr w:rsidR="00652107" w14:paraId="38B11F8B" w14:textId="77777777">
        <w:trPr>
          <w:trHeight w:val="457"/>
        </w:trPr>
        <w:tc>
          <w:tcPr>
            <w:tcW w:w="5777" w:type="dxa"/>
            <w:tcBorders>
              <w:left w:val="nil"/>
            </w:tcBorders>
          </w:tcPr>
          <w:p w14:paraId="26E95756" w14:textId="77777777" w:rsidR="00652107" w:rsidRDefault="00652107">
            <w:pPr>
              <w:pStyle w:val="TableParagraph"/>
              <w:tabs>
                <w:tab w:val="left" w:pos="574"/>
              </w:tabs>
              <w:spacing w:before="119"/>
              <w:ind w:left="-1"/>
              <w:rPr>
                <w:i/>
                <w:sz w:val="19"/>
              </w:rPr>
            </w:pPr>
            <w:r>
              <w:rPr>
                <w:sz w:val="19"/>
              </w:rPr>
              <w:t>5.4</w:t>
            </w:r>
            <w:r>
              <w:rPr>
                <w:sz w:val="19"/>
              </w:rPr>
              <w:tab/>
            </w:r>
            <w:r>
              <w:rPr>
                <w:i/>
                <w:w w:val="90"/>
                <w:sz w:val="19"/>
              </w:rPr>
              <w:t>Data</w:t>
            </w:r>
            <w:r>
              <w:rPr>
                <w:i/>
                <w:spacing w:val="-4"/>
                <w:w w:val="90"/>
                <w:sz w:val="19"/>
              </w:rPr>
              <w:t xml:space="preserve"> </w:t>
            </w:r>
            <w:r>
              <w:rPr>
                <w:i/>
                <w:w w:val="90"/>
                <w:sz w:val="19"/>
              </w:rPr>
              <w:t>buses</w:t>
            </w:r>
          </w:p>
        </w:tc>
        <w:tc>
          <w:tcPr>
            <w:tcW w:w="850" w:type="dxa"/>
          </w:tcPr>
          <w:p w14:paraId="60C83B02" w14:textId="77777777" w:rsidR="00652107" w:rsidRDefault="00652107">
            <w:pPr>
              <w:pStyle w:val="TableParagraph"/>
              <w:spacing w:before="119"/>
              <w:ind w:left="326"/>
              <w:rPr>
                <w:sz w:val="19"/>
              </w:rPr>
            </w:pPr>
            <w:r>
              <w:rPr>
                <w:w w:val="95"/>
                <w:sz w:val="19"/>
              </w:rPr>
              <w:t>—</w:t>
            </w:r>
          </w:p>
        </w:tc>
        <w:tc>
          <w:tcPr>
            <w:tcW w:w="850" w:type="dxa"/>
          </w:tcPr>
          <w:p w14:paraId="7C8CA17A" w14:textId="77777777" w:rsidR="00652107" w:rsidRDefault="00652107">
            <w:pPr>
              <w:pStyle w:val="TableParagraph"/>
              <w:spacing w:before="119"/>
              <w:ind w:left="1"/>
              <w:rPr>
                <w:sz w:val="19"/>
              </w:rPr>
            </w:pPr>
            <w:r>
              <w:rPr>
                <w:w w:val="95"/>
                <w:sz w:val="19"/>
              </w:rPr>
              <w:t>—</w:t>
            </w:r>
          </w:p>
        </w:tc>
        <w:tc>
          <w:tcPr>
            <w:tcW w:w="850" w:type="dxa"/>
          </w:tcPr>
          <w:p w14:paraId="3A1BB8C9" w14:textId="77777777" w:rsidR="00652107" w:rsidRDefault="00652107">
            <w:pPr>
              <w:pStyle w:val="TableParagraph"/>
              <w:spacing w:before="119"/>
              <w:ind w:left="2"/>
              <w:rPr>
                <w:sz w:val="19"/>
              </w:rPr>
            </w:pPr>
            <w:r>
              <w:rPr>
                <w:w w:val="97"/>
                <w:sz w:val="19"/>
              </w:rPr>
              <w:t>2</w:t>
            </w:r>
          </w:p>
        </w:tc>
        <w:tc>
          <w:tcPr>
            <w:tcW w:w="855" w:type="dxa"/>
            <w:tcBorders>
              <w:right w:val="nil"/>
            </w:tcBorders>
          </w:tcPr>
          <w:p w14:paraId="548CCD69" w14:textId="77777777" w:rsidR="00652107" w:rsidRDefault="00652107">
            <w:pPr>
              <w:pStyle w:val="TableParagraph"/>
              <w:spacing w:before="119"/>
              <w:ind w:right="316"/>
              <w:jc w:val="right"/>
              <w:rPr>
                <w:sz w:val="19"/>
              </w:rPr>
            </w:pPr>
            <w:r>
              <w:rPr>
                <w:w w:val="97"/>
                <w:sz w:val="19"/>
              </w:rPr>
              <w:t>2</w:t>
            </w:r>
          </w:p>
        </w:tc>
      </w:tr>
      <w:tr w:rsidR="00652107" w14:paraId="19E2A00E" w14:textId="77777777">
        <w:trPr>
          <w:trHeight w:val="456"/>
        </w:trPr>
        <w:tc>
          <w:tcPr>
            <w:tcW w:w="5777" w:type="dxa"/>
            <w:tcBorders>
              <w:left w:val="nil"/>
              <w:bottom w:val="nil"/>
            </w:tcBorders>
          </w:tcPr>
          <w:p w14:paraId="7E13EEA2" w14:textId="77777777" w:rsidR="00652107" w:rsidRDefault="00652107">
            <w:pPr>
              <w:pStyle w:val="TableParagraph"/>
              <w:tabs>
                <w:tab w:val="left" w:pos="574"/>
              </w:tabs>
              <w:spacing w:before="120"/>
              <w:ind w:left="-1"/>
              <w:rPr>
                <w:i/>
                <w:sz w:val="19"/>
              </w:rPr>
            </w:pPr>
            <w:r>
              <w:rPr>
                <w:w w:val="95"/>
                <w:sz w:val="19"/>
              </w:rPr>
              <w:t>5.5</w:t>
            </w:r>
            <w:r>
              <w:rPr>
                <w:w w:val="95"/>
                <w:sz w:val="19"/>
              </w:rPr>
              <w:tab/>
            </w:r>
            <w:r>
              <w:rPr>
                <w:i/>
                <w:w w:val="85"/>
                <w:sz w:val="19"/>
              </w:rPr>
              <w:t>Logic</w:t>
            </w:r>
            <w:r>
              <w:rPr>
                <w:i/>
                <w:spacing w:val="-3"/>
                <w:w w:val="85"/>
                <w:sz w:val="19"/>
              </w:rPr>
              <w:t xml:space="preserve"> </w:t>
            </w:r>
            <w:r>
              <w:rPr>
                <w:i/>
                <w:w w:val="85"/>
                <w:sz w:val="19"/>
              </w:rPr>
              <w:t>circuits</w:t>
            </w:r>
          </w:p>
        </w:tc>
        <w:tc>
          <w:tcPr>
            <w:tcW w:w="850" w:type="dxa"/>
            <w:vMerge w:val="restart"/>
          </w:tcPr>
          <w:p w14:paraId="5DB6C691" w14:textId="77777777" w:rsidR="00652107" w:rsidRDefault="00652107">
            <w:pPr>
              <w:pStyle w:val="TableParagraph"/>
            </w:pPr>
          </w:p>
          <w:p w14:paraId="47ECA37C" w14:textId="77777777" w:rsidR="00652107" w:rsidRDefault="00652107">
            <w:pPr>
              <w:pStyle w:val="TableParagraph"/>
              <w:spacing w:before="7"/>
              <w:rPr>
                <w:sz w:val="27"/>
              </w:rPr>
            </w:pPr>
          </w:p>
          <w:p w14:paraId="5C489AB8" w14:textId="77777777" w:rsidR="00652107" w:rsidRDefault="00652107">
            <w:pPr>
              <w:pStyle w:val="TableParagraph"/>
              <w:ind w:left="1"/>
              <w:rPr>
                <w:sz w:val="19"/>
              </w:rPr>
            </w:pPr>
            <w:r>
              <w:rPr>
                <w:w w:val="95"/>
                <w:sz w:val="19"/>
              </w:rPr>
              <w:t>—</w:t>
            </w:r>
          </w:p>
        </w:tc>
        <w:tc>
          <w:tcPr>
            <w:tcW w:w="850" w:type="dxa"/>
            <w:vMerge w:val="restart"/>
          </w:tcPr>
          <w:p w14:paraId="68647A67" w14:textId="77777777" w:rsidR="00652107" w:rsidRDefault="00652107">
            <w:pPr>
              <w:pStyle w:val="TableParagraph"/>
            </w:pPr>
          </w:p>
          <w:p w14:paraId="71B8C165" w14:textId="77777777" w:rsidR="00652107" w:rsidRDefault="00652107">
            <w:pPr>
              <w:pStyle w:val="TableParagraph"/>
              <w:spacing w:before="7"/>
              <w:rPr>
                <w:sz w:val="27"/>
              </w:rPr>
            </w:pPr>
          </w:p>
          <w:p w14:paraId="57E022D2" w14:textId="77777777" w:rsidR="00652107" w:rsidRDefault="00652107">
            <w:pPr>
              <w:pStyle w:val="TableParagraph"/>
              <w:ind w:left="1"/>
              <w:rPr>
                <w:sz w:val="19"/>
              </w:rPr>
            </w:pPr>
            <w:r>
              <w:rPr>
                <w:w w:val="95"/>
                <w:sz w:val="19"/>
              </w:rPr>
              <w:t>—</w:t>
            </w:r>
          </w:p>
        </w:tc>
        <w:tc>
          <w:tcPr>
            <w:tcW w:w="850" w:type="dxa"/>
            <w:vMerge w:val="restart"/>
          </w:tcPr>
          <w:p w14:paraId="4CA4B81E" w14:textId="77777777" w:rsidR="00652107" w:rsidRDefault="00652107">
            <w:pPr>
              <w:pStyle w:val="TableParagraph"/>
            </w:pPr>
          </w:p>
          <w:p w14:paraId="66382AF7" w14:textId="77777777" w:rsidR="00652107" w:rsidRDefault="00652107">
            <w:pPr>
              <w:pStyle w:val="TableParagraph"/>
              <w:spacing w:before="7"/>
              <w:rPr>
                <w:sz w:val="27"/>
              </w:rPr>
            </w:pPr>
          </w:p>
          <w:p w14:paraId="13D53E4B" w14:textId="77777777" w:rsidR="00652107" w:rsidRDefault="00652107">
            <w:pPr>
              <w:pStyle w:val="TableParagraph"/>
              <w:ind w:left="2"/>
              <w:rPr>
                <w:sz w:val="19"/>
              </w:rPr>
            </w:pPr>
            <w:r>
              <w:rPr>
                <w:w w:val="97"/>
                <w:sz w:val="19"/>
              </w:rPr>
              <w:t>2</w:t>
            </w:r>
          </w:p>
        </w:tc>
        <w:tc>
          <w:tcPr>
            <w:tcW w:w="855" w:type="dxa"/>
            <w:vMerge w:val="restart"/>
            <w:tcBorders>
              <w:right w:val="nil"/>
            </w:tcBorders>
          </w:tcPr>
          <w:p w14:paraId="76C380AF" w14:textId="77777777" w:rsidR="00652107" w:rsidRDefault="00652107">
            <w:pPr>
              <w:pStyle w:val="TableParagraph"/>
            </w:pPr>
          </w:p>
          <w:p w14:paraId="452CB7AE" w14:textId="77777777" w:rsidR="00652107" w:rsidRDefault="00652107">
            <w:pPr>
              <w:pStyle w:val="TableParagraph"/>
              <w:spacing w:before="7"/>
              <w:rPr>
                <w:sz w:val="27"/>
              </w:rPr>
            </w:pPr>
          </w:p>
          <w:p w14:paraId="5F8F5CA9" w14:textId="77777777" w:rsidR="00652107" w:rsidRDefault="00652107">
            <w:pPr>
              <w:pStyle w:val="TableParagraph"/>
              <w:ind w:left="108"/>
              <w:rPr>
                <w:sz w:val="19"/>
              </w:rPr>
            </w:pPr>
            <w:r>
              <w:rPr>
                <w:w w:val="97"/>
                <w:sz w:val="19"/>
              </w:rPr>
              <w:t>2</w:t>
            </w:r>
          </w:p>
        </w:tc>
      </w:tr>
      <w:tr w:rsidR="00652107" w14:paraId="7C010D28" w14:textId="77777777">
        <w:trPr>
          <w:trHeight w:val="446"/>
        </w:trPr>
        <w:tc>
          <w:tcPr>
            <w:tcW w:w="5777" w:type="dxa"/>
            <w:tcBorders>
              <w:top w:val="nil"/>
              <w:left w:val="nil"/>
              <w:bottom w:val="nil"/>
            </w:tcBorders>
          </w:tcPr>
          <w:p w14:paraId="2622F8B4" w14:textId="77777777" w:rsidR="00652107" w:rsidRDefault="00652107">
            <w:pPr>
              <w:pStyle w:val="TableParagraph"/>
              <w:spacing w:before="110"/>
              <w:ind w:left="595"/>
              <w:rPr>
                <w:sz w:val="19"/>
              </w:rPr>
            </w:pPr>
            <w:r>
              <w:rPr>
                <w:w w:val="90"/>
                <w:sz w:val="19"/>
              </w:rPr>
              <w:t>(a)</w:t>
            </w:r>
            <w:r>
              <w:rPr>
                <w:spacing w:val="36"/>
                <w:w w:val="90"/>
                <w:sz w:val="19"/>
              </w:rPr>
              <w:t xml:space="preserve"> </w:t>
            </w:r>
            <w:r>
              <w:rPr>
                <w:w w:val="90"/>
                <w:sz w:val="19"/>
              </w:rPr>
              <w:t>Identification</w:t>
            </w:r>
            <w:r>
              <w:rPr>
                <w:spacing w:val="6"/>
                <w:w w:val="90"/>
                <w:sz w:val="19"/>
              </w:rPr>
              <w:t xml:space="preserve"> </w:t>
            </w:r>
            <w:r>
              <w:rPr>
                <w:w w:val="90"/>
                <w:sz w:val="19"/>
              </w:rPr>
              <w:t>and</w:t>
            </w:r>
            <w:r>
              <w:rPr>
                <w:spacing w:val="6"/>
                <w:w w:val="90"/>
                <w:sz w:val="19"/>
              </w:rPr>
              <w:t xml:space="preserve"> </w:t>
            </w:r>
            <w:r>
              <w:rPr>
                <w:w w:val="90"/>
                <w:sz w:val="19"/>
              </w:rPr>
              <w:t>applications;</w:t>
            </w:r>
          </w:p>
        </w:tc>
        <w:tc>
          <w:tcPr>
            <w:tcW w:w="850" w:type="dxa"/>
            <w:vMerge/>
            <w:tcBorders>
              <w:top w:val="nil"/>
            </w:tcBorders>
          </w:tcPr>
          <w:p w14:paraId="26ABCD09" w14:textId="77777777" w:rsidR="00652107" w:rsidRDefault="00652107">
            <w:pPr>
              <w:rPr>
                <w:sz w:val="2"/>
                <w:szCs w:val="2"/>
              </w:rPr>
            </w:pPr>
          </w:p>
        </w:tc>
        <w:tc>
          <w:tcPr>
            <w:tcW w:w="850" w:type="dxa"/>
            <w:vMerge/>
            <w:tcBorders>
              <w:top w:val="nil"/>
            </w:tcBorders>
          </w:tcPr>
          <w:p w14:paraId="27E59C3A" w14:textId="77777777" w:rsidR="00652107" w:rsidRDefault="00652107">
            <w:pPr>
              <w:rPr>
                <w:sz w:val="2"/>
                <w:szCs w:val="2"/>
              </w:rPr>
            </w:pPr>
          </w:p>
        </w:tc>
        <w:tc>
          <w:tcPr>
            <w:tcW w:w="850" w:type="dxa"/>
            <w:vMerge/>
            <w:tcBorders>
              <w:top w:val="nil"/>
            </w:tcBorders>
          </w:tcPr>
          <w:p w14:paraId="2EA71B43" w14:textId="77777777" w:rsidR="00652107" w:rsidRDefault="00652107">
            <w:pPr>
              <w:rPr>
                <w:sz w:val="2"/>
                <w:szCs w:val="2"/>
              </w:rPr>
            </w:pPr>
          </w:p>
        </w:tc>
        <w:tc>
          <w:tcPr>
            <w:tcW w:w="855" w:type="dxa"/>
            <w:vMerge/>
            <w:tcBorders>
              <w:top w:val="nil"/>
              <w:right w:val="nil"/>
            </w:tcBorders>
          </w:tcPr>
          <w:p w14:paraId="5BCDAA09" w14:textId="77777777" w:rsidR="00652107" w:rsidRDefault="00652107">
            <w:pPr>
              <w:rPr>
                <w:sz w:val="2"/>
                <w:szCs w:val="2"/>
              </w:rPr>
            </w:pPr>
          </w:p>
        </w:tc>
      </w:tr>
      <w:tr w:rsidR="00652107" w14:paraId="124660CE" w14:textId="77777777">
        <w:trPr>
          <w:trHeight w:val="457"/>
        </w:trPr>
        <w:tc>
          <w:tcPr>
            <w:tcW w:w="5777" w:type="dxa"/>
            <w:tcBorders>
              <w:top w:val="nil"/>
              <w:left w:val="nil"/>
            </w:tcBorders>
          </w:tcPr>
          <w:p w14:paraId="4F62BB54" w14:textId="77777777" w:rsidR="00652107" w:rsidRDefault="00652107">
            <w:pPr>
              <w:pStyle w:val="TableParagraph"/>
              <w:spacing w:before="120"/>
              <w:ind w:left="595"/>
              <w:rPr>
                <w:sz w:val="19"/>
              </w:rPr>
            </w:pPr>
            <w:r>
              <w:rPr>
                <w:w w:val="90"/>
                <w:sz w:val="19"/>
              </w:rPr>
              <w:t xml:space="preserve">(b) </w:t>
            </w:r>
            <w:r>
              <w:rPr>
                <w:spacing w:val="1"/>
                <w:w w:val="90"/>
                <w:sz w:val="19"/>
              </w:rPr>
              <w:t xml:space="preserve"> </w:t>
            </w:r>
            <w:r>
              <w:rPr>
                <w:w w:val="90"/>
                <w:sz w:val="19"/>
              </w:rPr>
              <w:t>Interpretation</w:t>
            </w:r>
            <w:r>
              <w:rPr>
                <w:spacing w:val="8"/>
                <w:w w:val="90"/>
                <w:sz w:val="19"/>
              </w:rPr>
              <w:t xml:space="preserve"> </w:t>
            </w:r>
            <w:r>
              <w:rPr>
                <w:w w:val="90"/>
                <w:sz w:val="19"/>
              </w:rPr>
              <w:t>of</w:t>
            </w:r>
            <w:r>
              <w:rPr>
                <w:spacing w:val="19"/>
                <w:w w:val="90"/>
                <w:sz w:val="19"/>
              </w:rPr>
              <w:t xml:space="preserve"> </w:t>
            </w:r>
            <w:r>
              <w:rPr>
                <w:w w:val="90"/>
                <w:sz w:val="19"/>
              </w:rPr>
              <w:t>logic</w:t>
            </w:r>
            <w:r>
              <w:rPr>
                <w:spacing w:val="8"/>
                <w:w w:val="90"/>
                <w:sz w:val="19"/>
              </w:rPr>
              <w:t xml:space="preserve"> </w:t>
            </w:r>
            <w:r>
              <w:rPr>
                <w:w w:val="90"/>
                <w:sz w:val="19"/>
              </w:rPr>
              <w:t>diagrams.</w:t>
            </w:r>
          </w:p>
        </w:tc>
        <w:tc>
          <w:tcPr>
            <w:tcW w:w="850" w:type="dxa"/>
          </w:tcPr>
          <w:p w14:paraId="19B972D7" w14:textId="77777777" w:rsidR="00652107" w:rsidRDefault="00652107">
            <w:pPr>
              <w:pStyle w:val="TableParagraph"/>
              <w:spacing w:before="120"/>
              <w:ind w:left="326"/>
              <w:rPr>
                <w:sz w:val="19"/>
              </w:rPr>
            </w:pPr>
            <w:r>
              <w:rPr>
                <w:w w:val="95"/>
                <w:sz w:val="19"/>
              </w:rPr>
              <w:t>—</w:t>
            </w:r>
          </w:p>
        </w:tc>
        <w:tc>
          <w:tcPr>
            <w:tcW w:w="850" w:type="dxa"/>
          </w:tcPr>
          <w:p w14:paraId="7A77561A" w14:textId="77777777" w:rsidR="00652107" w:rsidRDefault="00652107">
            <w:pPr>
              <w:pStyle w:val="TableParagraph"/>
              <w:spacing w:before="120"/>
              <w:ind w:left="1"/>
              <w:rPr>
                <w:sz w:val="19"/>
              </w:rPr>
            </w:pPr>
            <w:r>
              <w:rPr>
                <w:w w:val="95"/>
                <w:sz w:val="19"/>
              </w:rPr>
              <w:t>—</w:t>
            </w:r>
          </w:p>
        </w:tc>
        <w:tc>
          <w:tcPr>
            <w:tcW w:w="850" w:type="dxa"/>
          </w:tcPr>
          <w:p w14:paraId="4F2F25E5" w14:textId="77777777" w:rsidR="00652107" w:rsidRDefault="00652107">
            <w:pPr>
              <w:pStyle w:val="TableParagraph"/>
              <w:spacing w:before="120"/>
              <w:ind w:left="2"/>
              <w:rPr>
                <w:sz w:val="19"/>
              </w:rPr>
            </w:pPr>
            <w:r>
              <w:rPr>
                <w:w w:val="95"/>
                <w:sz w:val="19"/>
              </w:rPr>
              <w:t>—</w:t>
            </w:r>
          </w:p>
        </w:tc>
        <w:tc>
          <w:tcPr>
            <w:tcW w:w="855" w:type="dxa"/>
            <w:tcBorders>
              <w:right w:val="nil"/>
            </w:tcBorders>
          </w:tcPr>
          <w:p w14:paraId="5ECDA52C" w14:textId="77777777" w:rsidR="00652107" w:rsidRDefault="00652107">
            <w:pPr>
              <w:pStyle w:val="TableParagraph"/>
              <w:spacing w:before="120"/>
              <w:ind w:right="316"/>
              <w:jc w:val="right"/>
              <w:rPr>
                <w:sz w:val="19"/>
              </w:rPr>
            </w:pPr>
            <w:r>
              <w:rPr>
                <w:w w:val="97"/>
                <w:sz w:val="19"/>
              </w:rPr>
              <w:t>2</w:t>
            </w:r>
          </w:p>
        </w:tc>
      </w:tr>
      <w:tr w:rsidR="00652107" w14:paraId="02C1ECA0" w14:textId="77777777">
        <w:trPr>
          <w:trHeight w:val="456"/>
        </w:trPr>
        <w:tc>
          <w:tcPr>
            <w:tcW w:w="5777" w:type="dxa"/>
            <w:tcBorders>
              <w:left w:val="nil"/>
              <w:bottom w:val="nil"/>
            </w:tcBorders>
          </w:tcPr>
          <w:p w14:paraId="30FC6DD1" w14:textId="77777777" w:rsidR="00652107" w:rsidRDefault="00652107">
            <w:pPr>
              <w:pStyle w:val="TableParagraph"/>
              <w:tabs>
                <w:tab w:val="left" w:pos="574"/>
              </w:tabs>
              <w:spacing w:before="119"/>
              <w:ind w:left="-1"/>
              <w:rPr>
                <w:i/>
                <w:sz w:val="19"/>
              </w:rPr>
            </w:pPr>
            <w:r>
              <w:rPr>
                <w:w w:val="95"/>
                <w:sz w:val="19"/>
              </w:rPr>
              <w:t>5.6</w:t>
            </w:r>
            <w:r>
              <w:rPr>
                <w:w w:val="95"/>
                <w:sz w:val="19"/>
              </w:rPr>
              <w:tab/>
            </w:r>
            <w:r>
              <w:rPr>
                <w:i/>
                <w:w w:val="80"/>
                <w:sz w:val="19"/>
              </w:rPr>
              <w:t>Basic</w:t>
            </w:r>
            <w:r>
              <w:rPr>
                <w:i/>
                <w:spacing w:val="19"/>
                <w:w w:val="80"/>
                <w:sz w:val="19"/>
              </w:rPr>
              <w:t xml:space="preserve"> </w:t>
            </w:r>
            <w:r>
              <w:rPr>
                <w:i/>
                <w:w w:val="80"/>
                <w:sz w:val="19"/>
              </w:rPr>
              <w:t>computer</w:t>
            </w:r>
            <w:r>
              <w:rPr>
                <w:i/>
                <w:spacing w:val="21"/>
                <w:w w:val="80"/>
                <w:sz w:val="19"/>
              </w:rPr>
              <w:t xml:space="preserve"> </w:t>
            </w:r>
            <w:r>
              <w:rPr>
                <w:i/>
                <w:w w:val="80"/>
                <w:sz w:val="19"/>
              </w:rPr>
              <w:t>structure</w:t>
            </w:r>
          </w:p>
        </w:tc>
        <w:tc>
          <w:tcPr>
            <w:tcW w:w="850" w:type="dxa"/>
            <w:vMerge w:val="restart"/>
          </w:tcPr>
          <w:p w14:paraId="5F0DC07E" w14:textId="77777777" w:rsidR="00652107" w:rsidRDefault="00652107">
            <w:pPr>
              <w:pStyle w:val="TableParagraph"/>
            </w:pPr>
          </w:p>
          <w:p w14:paraId="2D9E8C3F" w14:textId="77777777" w:rsidR="00652107" w:rsidRDefault="00652107">
            <w:pPr>
              <w:pStyle w:val="TableParagraph"/>
              <w:spacing w:before="6"/>
              <w:rPr>
                <w:sz w:val="27"/>
              </w:rPr>
            </w:pPr>
          </w:p>
          <w:p w14:paraId="36772AFF" w14:textId="77777777" w:rsidR="00652107" w:rsidRDefault="00652107">
            <w:pPr>
              <w:pStyle w:val="TableParagraph"/>
              <w:rPr>
                <w:sz w:val="19"/>
              </w:rPr>
            </w:pPr>
            <w:r>
              <w:rPr>
                <w:w w:val="97"/>
                <w:sz w:val="19"/>
              </w:rPr>
              <w:t>1</w:t>
            </w:r>
          </w:p>
        </w:tc>
        <w:tc>
          <w:tcPr>
            <w:tcW w:w="850" w:type="dxa"/>
            <w:vMerge w:val="restart"/>
          </w:tcPr>
          <w:p w14:paraId="14B957E0" w14:textId="77777777" w:rsidR="00652107" w:rsidRDefault="00652107">
            <w:pPr>
              <w:pStyle w:val="TableParagraph"/>
            </w:pPr>
          </w:p>
          <w:p w14:paraId="256CDAAF" w14:textId="77777777" w:rsidR="00652107" w:rsidRDefault="00652107">
            <w:pPr>
              <w:pStyle w:val="TableParagraph"/>
              <w:spacing w:before="6"/>
              <w:rPr>
                <w:sz w:val="27"/>
              </w:rPr>
            </w:pPr>
          </w:p>
          <w:p w14:paraId="5C0E28CA" w14:textId="77777777" w:rsidR="00652107" w:rsidRDefault="00652107">
            <w:pPr>
              <w:pStyle w:val="TableParagraph"/>
              <w:ind w:left="1"/>
              <w:rPr>
                <w:sz w:val="19"/>
              </w:rPr>
            </w:pPr>
            <w:r>
              <w:rPr>
                <w:w w:val="97"/>
                <w:sz w:val="19"/>
              </w:rPr>
              <w:t>1</w:t>
            </w:r>
          </w:p>
        </w:tc>
        <w:tc>
          <w:tcPr>
            <w:tcW w:w="850" w:type="dxa"/>
            <w:vMerge w:val="restart"/>
          </w:tcPr>
          <w:p w14:paraId="263FB696" w14:textId="77777777" w:rsidR="00652107" w:rsidRDefault="00652107">
            <w:pPr>
              <w:pStyle w:val="TableParagraph"/>
            </w:pPr>
          </w:p>
          <w:p w14:paraId="754C4CDD" w14:textId="77777777" w:rsidR="00652107" w:rsidRDefault="00652107">
            <w:pPr>
              <w:pStyle w:val="TableParagraph"/>
              <w:spacing w:before="6"/>
              <w:rPr>
                <w:sz w:val="27"/>
              </w:rPr>
            </w:pPr>
          </w:p>
          <w:p w14:paraId="0B2DB938" w14:textId="77777777" w:rsidR="00652107" w:rsidRDefault="00652107">
            <w:pPr>
              <w:pStyle w:val="TableParagraph"/>
              <w:ind w:left="2"/>
              <w:rPr>
                <w:sz w:val="19"/>
              </w:rPr>
            </w:pPr>
            <w:r>
              <w:rPr>
                <w:w w:val="97"/>
                <w:sz w:val="19"/>
              </w:rPr>
              <w:t>2</w:t>
            </w:r>
          </w:p>
        </w:tc>
        <w:tc>
          <w:tcPr>
            <w:tcW w:w="855" w:type="dxa"/>
            <w:vMerge w:val="restart"/>
            <w:tcBorders>
              <w:right w:val="nil"/>
            </w:tcBorders>
          </w:tcPr>
          <w:p w14:paraId="7427416D" w14:textId="77777777" w:rsidR="00652107" w:rsidRDefault="00652107">
            <w:pPr>
              <w:pStyle w:val="TableParagraph"/>
            </w:pPr>
          </w:p>
          <w:p w14:paraId="2105F99F" w14:textId="77777777" w:rsidR="00652107" w:rsidRDefault="00652107">
            <w:pPr>
              <w:pStyle w:val="TableParagraph"/>
              <w:spacing w:before="6"/>
              <w:rPr>
                <w:sz w:val="27"/>
              </w:rPr>
            </w:pPr>
          </w:p>
          <w:p w14:paraId="7D460886" w14:textId="77777777" w:rsidR="00652107" w:rsidRDefault="00652107">
            <w:pPr>
              <w:pStyle w:val="TableParagraph"/>
              <w:ind w:left="108"/>
              <w:rPr>
                <w:sz w:val="19"/>
              </w:rPr>
            </w:pPr>
            <w:r>
              <w:rPr>
                <w:w w:val="97"/>
                <w:sz w:val="19"/>
              </w:rPr>
              <w:t>2</w:t>
            </w:r>
          </w:p>
        </w:tc>
      </w:tr>
      <w:tr w:rsidR="00652107" w14:paraId="38602CDD" w14:textId="77777777">
        <w:trPr>
          <w:trHeight w:val="447"/>
        </w:trPr>
        <w:tc>
          <w:tcPr>
            <w:tcW w:w="5777" w:type="dxa"/>
            <w:tcBorders>
              <w:top w:val="nil"/>
              <w:left w:val="nil"/>
              <w:bottom w:val="nil"/>
            </w:tcBorders>
          </w:tcPr>
          <w:p w14:paraId="649F77FC" w14:textId="77777777" w:rsidR="00652107" w:rsidRDefault="00652107">
            <w:pPr>
              <w:pStyle w:val="TableParagraph"/>
              <w:spacing w:before="110"/>
              <w:ind w:left="595"/>
              <w:rPr>
                <w:sz w:val="19"/>
              </w:rPr>
            </w:pPr>
            <w:r>
              <w:rPr>
                <w:w w:val="90"/>
                <w:sz w:val="19"/>
              </w:rPr>
              <w:t>(a)</w:t>
            </w:r>
            <w:r>
              <w:rPr>
                <w:spacing w:val="52"/>
                <w:sz w:val="19"/>
              </w:rPr>
              <w:t xml:space="preserve"> </w:t>
            </w:r>
            <w:r>
              <w:rPr>
                <w:w w:val="90"/>
                <w:sz w:val="19"/>
              </w:rPr>
              <w:t>Computer</w:t>
            </w:r>
            <w:r>
              <w:rPr>
                <w:spacing w:val="21"/>
                <w:w w:val="90"/>
                <w:sz w:val="19"/>
              </w:rPr>
              <w:t xml:space="preserve"> </w:t>
            </w:r>
            <w:r>
              <w:rPr>
                <w:w w:val="90"/>
                <w:sz w:val="19"/>
              </w:rPr>
              <w:t>terminology</w:t>
            </w:r>
            <w:r>
              <w:rPr>
                <w:spacing w:val="15"/>
                <w:w w:val="90"/>
                <w:sz w:val="19"/>
              </w:rPr>
              <w:t xml:space="preserve"> </w:t>
            </w:r>
            <w:r>
              <w:rPr>
                <w:w w:val="90"/>
                <w:sz w:val="19"/>
              </w:rPr>
              <w:t>and</w:t>
            </w:r>
            <w:r>
              <w:rPr>
                <w:spacing w:val="15"/>
                <w:w w:val="90"/>
                <w:sz w:val="19"/>
              </w:rPr>
              <w:t xml:space="preserve"> </w:t>
            </w:r>
            <w:r>
              <w:rPr>
                <w:w w:val="90"/>
                <w:sz w:val="19"/>
              </w:rPr>
              <w:t>technology;</w:t>
            </w:r>
          </w:p>
        </w:tc>
        <w:tc>
          <w:tcPr>
            <w:tcW w:w="850" w:type="dxa"/>
            <w:vMerge/>
            <w:tcBorders>
              <w:top w:val="nil"/>
            </w:tcBorders>
          </w:tcPr>
          <w:p w14:paraId="54CAF1CA" w14:textId="77777777" w:rsidR="00652107" w:rsidRDefault="00652107">
            <w:pPr>
              <w:rPr>
                <w:sz w:val="2"/>
                <w:szCs w:val="2"/>
              </w:rPr>
            </w:pPr>
          </w:p>
        </w:tc>
        <w:tc>
          <w:tcPr>
            <w:tcW w:w="850" w:type="dxa"/>
            <w:vMerge/>
            <w:tcBorders>
              <w:top w:val="nil"/>
            </w:tcBorders>
          </w:tcPr>
          <w:p w14:paraId="08AAAACD" w14:textId="77777777" w:rsidR="00652107" w:rsidRDefault="00652107">
            <w:pPr>
              <w:rPr>
                <w:sz w:val="2"/>
                <w:szCs w:val="2"/>
              </w:rPr>
            </w:pPr>
          </w:p>
        </w:tc>
        <w:tc>
          <w:tcPr>
            <w:tcW w:w="850" w:type="dxa"/>
            <w:vMerge/>
            <w:tcBorders>
              <w:top w:val="nil"/>
            </w:tcBorders>
          </w:tcPr>
          <w:p w14:paraId="16673AD7" w14:textId="77777777" w:rsidR="00652107" w:rsidRDefault="00652107">
            <w:pPr>
              <w:rPr>
                <w:sz w:val="2"/>
                <w:szCs w:val="2"/>
              </w:rPr>
            </w:pPr>
          </w:p>
        </w:tc>
        <w:tc>
          <w:tcPr>
            <w:tcW w:w="855" w:type="dxa"/>
            <w:vMerge/>
            <w:tcBorders>
              <w:top w:val="nil"/>
              <w:right w:val="nil"/>
            </w:tcBorders>
          </w:tcPr>
          <w:p w14:paraId="1148FEB5" w14:textId="77777777" w:rsidR="00652107" w:rsidRDefault="00652107">
            <w:pPr>
              <w:rPr>
                <w:sz w:val="2"/>
                <w:szCs w:val="2"/>
              </w:rPr>
            </w:pPr>
          </w:p>
        </w:tc>
      </w:tr>
      <w:tr w:rsidR="00652107" w14:paraId="589BF758" w14:textId="77777777">
        <w:trPr>
          <w:trHeight w:val="457"/>
        </w:trPr>
        <w:tc>
          <w:tcPr>
            <w:tcW w:w="5777" w:type="dxa"/>
            <w:tcBorders>
              <w:top w:val="nil"/>
              <w:left w:val="nil"/>
            </w:tcBorders>
          </w:tcPr>
          <w:p w14:paraId="5CA5DC38" w14:textId="77777777" w:rsidR="00652107" w:rsidRDefault="00652107">
            <w:pPr>
              <w:pStyle w:val="TableParagraph"/>
              <w:spacing w:before="120"/>
              <w:ind w:left="595"/>
              <w:rPr>
                <w:sz w:val="19"/>
              </w:rPr>
            </w:pPr>
            <w:r>
              <w:rPr>
                <w:w w:val="90"/>
                <w:sz w:val="19"/>
              </w:rPr>
              <w:t>(b)</w:t>
            </w:r>
            <w:r>
              <w:rPr>
                <w:spacing w:val="43"/>
                <w:sz w:val="19"/>
              </w:rPr>
              <w:t xml:space="preserve"> </w:t>
            </w:r>
            <w:r>
              <w:rPr>
                <w:w w:val="90"/>
                <w:sz w:val="19"/>
              </w:rPr>
              <w:t>Computer</w:t>
            </w:r>
            <w:r>
              <w:rPr>
                <w:spacing w:val="11"/>
                <w:w w:val="90"/>
                <w:sz w:val="19"/>
              </w:rPr>
              <w:t xml:space="preserve"> </w:t>
            </w:r>
            <w:r>
              <w:rPr>
                <w:w w:val="90"/>
                <w:sz w:val="19"/>
              </w:rPr>
              <w:t>operation.</w:t>
            </w:r>
          </w:p>
        </w:tc>
        <w:tc>
          <w:tcPr>
            <w:tcW w:w="850" w:type="dxa"/>
          </w:tcPr>
          <w:p w14:paraId="61FE4A8D" w14:textId="77777777" w:rsidR="00652107" w:rsidRDefault="00652107">
            <w:pPr>
              <w:pStyle w:val="TableParagraph"/>
              <w:spacing w:before="120"/>
              <w:ind w:left="326"/>
              <w:rPr>
                <w:sz w:val="19"/>
              </w:rPr>
            </w:pPr>
            <w:r>
              <w:rPr>
                <w:w w:val="95"/>
                <w:sz w:val="19"/>
              </w:rPr>
              <w:t>—</w:t>
            </w:r>
          </w:p>
        </w:tc>
        <w:tc>
          <w:tcPr>
            <w:tcW w:w="850" w:type="dxa"/>
          </w:tcPr>
          <w:p w14:paraId="737EE6E0" w14:textId="77777777" w:rsidR="00652107" w:rsidRDefault="00652107">
            <w:pPr>
              <w:pStyle w:val="TableParagraph"/>
              <w:spacing w:before="120"/>
              <w:ind w:left="1"/>
              <w:rPr>
                <w:sz w:val="19"/>
              </w:rPr>
            </w:pPr>
            <w:r>
              <w:rPr>
                <w:w w:val="95"/>
                <w:sz w:val="19"/>
              </w:rPr>
              <w:t>—</w:t>
            </w:r>
          </w:p>
        </w:tc>
        <w:tc>
          <w:tcPr>
            <w:tcW w:w="850" w:type="dxa"/>
          </w:tcPr>
          <w:p w14:paraId="666C0F8A" w14:textId="77777777" w:rsidR="00652107" w:rsidRDefault="00652107">
            <w:pPr>
              <w:pStyle w:val="TableParagraph"/>
              <w:spacing w:before="120"/>
              <w:ind w:left="2"/>
              <w:rPr>
                <w:sz w:val="19"/>
              </w:rPr>
            </w:pPr>
            <w:r>
              <w:rPr>
                <w:w w:val="95"/>
                <w:sz w:val="19"/>
              </w:rPr>
              <w:t>—</w:t>
            </w:r>
          </w:p>
        </w:tc>
        <w:tc>
          <w:tcPr>
            <w:tcW w:w="855" w:type="dxa"/>
            <w:tcBorders>
              <w:right w:val="nil"/>
            </w:tcBorders>
          </w:tcPr>
          <w:p w14:paraId="5A9D1E30" w14:textId="77777777" w:rsidR="00652107" w:rsidRDefault="00652107">
            <w:pPr>
              <w:pStyle w:val="TableParagraph"/>
              <w:spacing w:before="120"/>
              <w:ind w:right="316"/>
              <w:jc w:val="right"/>
              <w:rPr>
                <w:sz w:val="19"/>
              </w:rPr>
            </w:pPr>
            <w:r>
              <w:rPr>
                <w:w w:val="97"/>
                <w:sz w:val="19"/>
              </w:rPr>
              <w:t>2</w:t>
            </w:r>
          </w:p>
        </w:tc>
      </w:tr>
      <w:tr w:rsidR="00652107" w14:paraId="6D23B518" w14:textId="77777777">
        <w:trPr>
          <w:trHeight w:val="457"/>
        </w:trPr>
        <w:tc>
          <w:tcPr>
            <w:tcW w:w="5777" w:type="dxa"/>
            <w:tcBorders>
              <w:left w:val="nil"/>
            </w:tcBorders>
          </w:tcPr>
          <w:p w14:paraId="726CD7FD" w14:textId="77777777" w:rsidR="00652107" w:rsidRDefault="00652107">
            <w:pPr>
              <w:pStyle w:val="TableParagraph"/>
              <w:tabs>
                <w:tab w:val="left" w:pos="574"/>
              </w:tabs>
              <w:spacing w:before="120"/>
              <w:ind w:left="-1"/>
              <w:rPr>
                <w:i/>
                <w:sz w:val="19"/>
              </w:rPr>
            </w:pPr>
            <w:r>
              <w:rPr>
                <w:sz w:val="19"/>
              </w:rPr>
              <w:t>5.7</w:t>
            </w:r>
            <w:r>
              <w:rPr>
                <w:sz w:val="19"/>
              </w:rPr>
              <w:tab/>
            </w:r>
            <w:r>
              <w:rPr>
                <w:i/>
                <w:sz w:val="19"/>
              </w:rPr>
              <w:t>Microprocessors</w:t>
            </w:r>
          </w:p>
        </w:tc>
        <w:tc>
          <w:tcPr>
            <w:tcW w:w="850" w:type="dxa"/>
          </w:tcPr>
          <w:p w14:paraId="54A6E9C3" w14:textId="77777777" w:rsidR="00652107" w:rsidRDefault="00652107">
            <w:pPr>
              <w:pStyle w:val="TableParagraph"/>
              <w:spacing w:before="120"/>
              <w:ind w:left="326"/>
              <w:rPr>
                <w:sz w:val="19"/>
              </w:rPr>
            </w:pPr>
            <w:r>
              <w:rPr>
                <w:w w:val="95"/>
                <w:sz w:val="19"/>
              </w:rPr>
              <w:t>—</w:t>
            </w:r>
          </w:p>
        </w:tc>
        <w:tc>
          <w:tcPr>
            <w:tcW w:w="850" w:type="dxa"/>
          </w:tcPr>
          <w:p w14:paraId="2262CA90" w14:textId="77777777" w:rsidR="00652107" w:rsidRDefault="00652107">
            <w:pPr>
              <w:pStyle w:val="TableParagraph"/>
              <w:spacing w:before="120"/>
              <w:ind w:left="1"/>
              <w:rPr>
                <w:sz w:val="19"/>
              </w:rPr>
            </w:pPr>
            <w:r>
              <w:rPr>
                <w:w w:val="95"/>
                <w:sz w:val="19"/>
              </w:rPr>
              <w:t>—</w:t>
            </w:r>
          </w:p>
        </w:tc>
        <w:tc>
          <w:tcPr>
            <w:tcW w:w="850" w:type="dxa"/>
          </w:tcPr>
          <w:p w14:paraId="4301BF4B" w14:textId="77777777" w:rsidR="00652107" w:rsidRDefault="00652107">
            <w:pPr>
              <w:pStyle w:val="TableParagraph"/>
              <w:spacing w:before="120"/>
              <w:ind w:left="2"/>
              <w:rPr>
                <w:sz w:val="19"/>
              </w:rPr>
            </w:pPr>
            <w:r>
              <w:rPr>
                <w:w w:val="95"/>
                <w:sz w:val="19"/>
              </w:rPr>
              <w:t>—</w:t>
            </w:r>
          </w:p>
        </w:tc>
        <w:tc>
          <w:tcPr>
            <w:tcW w:w="855" w:type="dxa"/>
            <w:tcBorders>
              <w:right w:val="nil"/>
            </w:tcBorders>
          </w:tcPr>
          <w:p w14:paraId="351476F0" w14:textId="77777777" w:rsidR="00652107" w:rsidRDefault="00652107">
            <w:pPr>
              <w:pStyle w:val="TableParagraph"/>
              <w:spacing w:before="120"/>
              <w:ind w:right="316"/>
              <w:jc w:val="right"/>
              <w:rPr>
                <w:sz w:val="19"/>
              </w:rPr>
            </w:pPr>
            <w:r>
              <w:rPr>
                <w:w w:val="97"/>
                <w:sz w:val="19"/>
              </w:rPr>
              <w:t>2</w:t>
            </w:r>
          </w:p>
        </w:tc>
      </w:tr>
      <w:tr w:rsidR="00652107" w14:paraId="29E92776" w14:textId="77777777">
        <w:trPr>
          <w:trHeight w:val="457"/>
        </w:trPr>
        <w:tc>
          <w:tcPr>
            <w:tcW w:w="5777" w:type="dxa"/>
            <w:tcBorders>
              <w:left w:val="nil"/>
            </w:tcBorders>
          </w:tcPr>
          <w:p w14:paraId="0DE746BE" w14:textId="77777777" w:rsidR="00652107" w:rsidRDefault="00652107">
            <w:pPr>
              <w:pStyle w:val="TableParagraph"/>
              <w:tabs>
                <w:tab w:val="left" w:pos="574"/>
              </w:tabs>
              <w:spacing w:before="119"/>
              <w:ind w:left="-1"/>
              <w:rPr>
                <w:i/>
                <w:sz w:val="19"/>
              </w:rPr>
            </w:pPr>
            <w:r>
              <w:rPr>
                <w:w w:val="95"/>
                <w:sz w:val="19"/>
              </w:rPr>
              <w:t>5.8</w:t>
            </w:r>
            <w:r>
              <w:rPr>
                <w:w w:val="95"/>
                <w:sz w:val="19"/>
              </w:rPr>
              <w:tab/>
            </w:r>
            <w:r>
              <w:rPr>
                <w:i/>
                <w:w w:val="80"/>
                <w:sz w:val="19"/>
              </w:rPr>
              <w:t>Integrated</w:t>
            </w:r>
            <w:r>
              <w:rPr>
                <w:i/>
                <w:spacing w:val="16"/>
                <w:w w:val="80"/>
                <w:sz w:val="19"/>
              </w:rPr>
              <w:t xml:space="preserve"> </w:t>
            </w:r>
            <w:r>
              <w:rPr>
                <w:i/>
                <w:w w:val="80"/>
                <w:sz w:val="19"/>
              </w:rPr>
              <w:t>circuits</w:t>
            </w:r>
          </w:p>
        </w:tc>
        <w:tc>
          <w:tcPr>
            <w:tcW w:w="850" w:type="dxa"/>
          </w:tcPr>
          <w:p w14:paraId="7C91A596" w14:textId="77777777" w:rsidR="00652107" w:rsidRDefault="00652107">
            <w:pPr>
              <w:pStyle w:val="TableParagraph"/>
              <w:spacing w:before="119"/>
              <w:ind w:left="326"/>
              <w:rPr>
                <w:sz w:val="19"/>
              </w:rPr>
            </w:pPr>
            <w:r>
              <w:rPr>
                <w:w w:val="95"/>
                <w:sz w:val="19"/>
              </w:rPr>
              <w:t>—</w:t>
            </w:r>
          </w:p>
        </w:tc>
        <w:tc>
          <w:tcPr>
            <w:tcW w:w="850" w:type="dxa"/>
          </w:tcPr>
          <w:p w14:paraId="7A8A5F07" w14:textId="77777777" w:rsidR="00652107" w:rsidRDefault="00652107">
            <w:pPr>
              <w:pStyle w:val="TableParagraph"/>
              <w:spacing w:before="119"/>
              <w:ind w:left="1"/>
              <w:rPr>
                <w:sz w:val="19"/>
              </w:rPr>
            </w:pPr>
            <w:r>
              <w:rPr>
                <w:w w:val="95"/>
                <w:sz w:val="19"/>
              </w:rPr>
              <w:t>—</w:t>
            </w:r>
          </w:p>
        </w:tc>
        <w:tc>
          <w:tcPr>
            <w:tcW w:w="850" w:type="dxa"/>
          </w:tcPr>
          <w:p w14:paraId="296C9358" w14:textId="77777777" w:rsidR="00652107" w:rsidRDefault="00652107">
            <w:pPr>
              <w:pStyle w:val="TableParagraph"/>
              <w:spacing w:before="119"/>
              <w:ind w:left="2"/>
              <w:rPr>
                <w:sz w:val="19"/>
              </w:rPr>
            </w:pPr>
            <w:r>
              <w:rPr>
                <w:w w:val="95"/>
                <w:sz w:val="19"/>
              </w:rPr>
              <w:t>—</w:t>
            </w:r>
          </w:p>
        </w:tc>
        <w:tc>
          <w:tcPr>
            <w:tcW w:w="855" w:type="dxa"/>
            <w:tcBorders>
              <w:right w:val="nil"/>
            </w:tcBorders>
          </w:tcPr>
          <w:p w14:paraId="455D5DED" w14:textId="77777777" w:rsidR="00652107" w:rsidRDefault="00652107">
            <w:pPr>
              <w:pStyle w:val="TableParagraph"/>
              <w:spacing w:before="119"/>
              <w:ind w:right="316"/>
              <w:jc w:val="right"/>
              <w:rPr>
                <w:sz w:val="19"/>
              </w:rPr>
            </w:pPr>
            <w:r>
              <w:rPr>
                <w:w w:val="97"/>
                <w:sz w:val="19"/>
              </w:rPr>
              <w:t>2</w:t>
            </w:r>
          </w:p>
        </w:tc>
      </w:tr>
      <w:tr w:rsidR="00652107" w14:paraId="0B7C16C5" w14:textId="77777777">
        <w:trPr>
          <w:trHeight w:val="457"/>
        </w:trPr>
        <w:tc>
          <w:tcPr>
            <w:tcW w:w="5777" w:type="dxa"/>
            <w:tcBorders>
              <w:left w:val="nil"/>
            </w:tcBorders>
          </w:tcPr>
          <w:p w14:paraId="709BB5F4" w14:textId="77777777" w:rsidR="00652107" w:rsidRDefault="00652107">
            <w:pPr>
              <w:pStyle w:val="TableParagraph"/>
              <w:tabs>
                <w:tab w:val="left" w:pos="574"/>
              </w:tabs>
              <w:spacing w:before="120"/>
              <w:ind w:left="-1"/>
              <w:rPr>
                <w:i/>
                <w:sz w:val="19"/>
              </w:rPr>
            </w:pPr>
            <w:r>
              <w:rPr>
                <w:sz w:val="19"/>
              </w:rPr>
              <w:t>5.9</w:t>
            </w:r>
            <w:r>
              <w:rPr>
                <w:sz w:val="19"/>
              </w:rPr>
              <w:tab/>
            </w:r>
            <w:r>
              <w:rPr>
                <w:i/>
                <w:sz w:val="19"/>
              </w:rPr>
              <w:t>Multiplexing</w:t>
            </w:r>
          </w:p>
        </w:tc>
        <w:tc>
          <w:tcPr>
            <w:tcW w:w="850" w:type="dxa"/>
          </w:tcPr>
          <w:p w14:paraId="20A0348C" w14:textId="77777777" w:rsidR="00652107" w:rsidRDefault="00652107">
            <w:pPr>
              <w:pStyle w:val="TableParagraph"/>
              <w:spacing w:before="120"/>
              <w:ind w:left="326"/>
              <w:rPr>
                <w:sz w:val="19"/>
              </w:rPr>
            </w:pPr>
            <w:r>
              <w:rPr>
                <w:w w:val="95"/>
                <w:sz w:val="19"/>
              </w:rPr>
              <w:t>—</w:t>
            </w:r>
          </w:p>
        </w:tc>
        <w:tc>
          <w:tcPr>
            <w:tcW w:w="850" w:type="dxa"/>
          </w:tcPr>
          <w:p w14:paraId="3D0CAFB5" w14:textId="77777777" w:rsidR="00652107" w:rsidRDefault="00652107">
            <w:pPr>
              <w:pStyle w:val="TableParagraph"/>
              <w:spacing w:before="120"/>
              <w:ind w:left="1"/>
              <w:rPr>
                <w:sz w:val="19"/>
              </w:rPr>
            </w:pPr>
            <w:r>
              <w:rPr>
                <w:w w:val="95"/>
                <w:sz w:val="19"/>
              </w:rPr>
              <w:t>—</w:t>
            </w:r>
          </w:p>
        </w:tc>
        <w:tc>
          <w:tcPr>
            <w:tcW w:w="850" w:type="dxa"/>
          </w:tcPr>
          <w:p w14:paraId="2ABD8C38" w14:textId="77777777" w:rsidR="00652107" w:rsidRDefault="00652107">
            <w:pPr>
              <w:pStyle w:val="TableParagraph"/>
              <w:spacing w:before="120"/>
              <w:ind w:left="2"/>
              <w:rPr>
                <w:sz w:val="19"/>
              </w:rPr>
            </w:pPr>
            <w:r>
              <w:rPr>
                <w:w w:val="95"/>
                <w:sz w:val="19"/>
              </w:rPr>
              <w:t>—</w:t>
            </w:r>
          </w:p>
        </w:tc>
        <w:tc>
          <w:tcPr>
            <w:tcW w:w="855" w:type="dxa"/>
            <w:tcBorders>
              <w:right w:val="nil"/>
            </w:tcBorders>
          </w:tcPr>
          <w:p w14:paraId="44B9158A" w14:textId="77777777" w:rsidR="00652107" w:rsidRDefault="00652107">
            <w:pPr>
              <w:pStyle w:val="TableParagraph"/>
              <w:spacing w:before="120"/>
              <w:ind w:right="316"/>
              <w:jc w:val="right"/>
              <w:rPr>
                <w:sz w:val="19"/>
              </w:rPr>
            </w:pPr>
            <w:r>
              <w:rPr>
                <w:w w:val="97"/>
                <w:sz w:val="19"/>
              </w:rPr>
              <w:t>2</w:t>
            </w:r>
          </w:p>
        </w:tc>
      </w:tr>
      <w:tr w:rsidR="00652107" w14:paraId="0CE7F308" w14:textId="77777777">
        <w:trPr>
          <w:trHeight w:val="457"/>
        </w:trPr>
        <w:tc>
          <w:tcPr>
            <w:tcW w:w="5777" w:type="dxa"/>
            <w:tcBorders>
              <w:left w:val="nil"/>
            </w:tcBorders>
          </w:tcPr>
          <w:p w14:paraId="3282298E" w14:textId="77777777" w:rsidR="00652107" w:rsidRDefault="00652107">
            <w:pPr>
              <w:pStyle w:val="TableParagraph"/>
              <w:tabs>
                <w:tab w:val="left" w:pos="574"/>
              </w:tabs>
              <w:spacing w:before="120"/>
              <w:ind w:left="-1"/>
              <w:rPr>
                <w:i/>
                <w:sz w:val="19"/>
              </w:rPr>
            </w:pPr>
            <w:r>
              <w:rPr>
                <w:sz w:val="19"/>
              </w:rPr>
              <w:t>5.10</w:t>
            </w:r>
            <w:r>
              <w:rPr>
                <w:sz w:val="19"/>
              </w:rPr>
              <w:tab/>
            </w:r>
            <w:r>
              <w:rPr>
                <w:i/>
                <w:w w:val="85"/>
                <w:sz w:val="19"/>
              </w:rPr>
              <w:t>Fibre</w:t>
            </w:r>
            <w:r>
              <w:rPr>
                <w:i/>
                <w:spacing w:val="-1"/>
                <w:w w:val="85"/>
                <w:sz w:val="19"/>
              </w:rPr>
              <w:t xml:space="preserve"> </w:t>
            </w:r>
            <w:r>
              <w:rPr>
                <w:i/>
                <w:w w:val="85"/>
                <w:sz w:val="19"/>
              </w:rPr>
              <w:t>optics</w:t>
            </w:r>
          </w:p>
        </w:tc>
        <w:tc>
          <w:tcPr>
            <w:tcW w:w="850" w:type="dxa"/>
          </w:tcPr>
          <w:p w14:paraId="468109F2" w14:textId="77777777" w:rsidR="00652107" w:rsidRDefault="00652107">
            <w:pPr>
              <w:pStyle w:val="TableParagraph"/>
              <w:spacing w:before="120"/>
              <w:ind w:left="326"/>
              <w:rPr>
                <w:sz w:val="19"/>
              </w:rPr>
            </w:pPr>
            <w:r>
              <w:rPr>
                <w:w w:val="95"/>
                <w:sz w:val="19"/>
              </w:rPr>
              <w:t>—</w:t>
            </w:r>
          </w:p>
        </w:tc>
        <w:tc>
          <w:tcPr>
            <w:tcW w:w="850" w:type="dxa"/>
          </w:tcPr>
          <w:p w14:paraId="5F676F31" w14:textId="77777777" w:rsidR="00652107" w:rsidRDefault="00652107">
            <w:pPr>
              <w:pStyle w:val="TableParagraph"/>
              <w:spacing w:before="120"/>
              <w:ind w:left="1"/>
              <w:rPr>
                <w:sz w:val="19"/>
              </w:rPr>
            </w:pPr>
            <w:r>
              <w:rPr>
                <w:w w:val="95"/>
                <w:sz w:val="19"/>
              </w:rPr>
              <w:t>—</w:t>
            </w:r>
          </w:p>
        </w:tc>
        <w:tc>
          <w:tcPr>
            <w:tcW w:w="850" w:type="dxa"/>
          </w:tcPr>
          <w:p w14:paraId="1E218252" w14:textId="77777777" w:rsidR="00652107" w:rsidRDefault="00652107">
            <w:pPr>
              <w:pStyle w:val="TableParagraph"/>
              <w:spacing w:before="120"/>
              <w:ind w:left="2"/>
              <w:rPr>
                <w:sz w:val="19"/>
              </w:rPr>
            </w:pPr>
            <w:r>
              <w:rPr>
                <w:w w:val="97"/>
                <w:sz w:val="19"/>
              </w:rPr>
              <w:t>1</w:t>
            </w:r>
          </w:p>
        </w:tc>
        <w:tc>
          <w:tcPr>
            <w:tcW w:w="855" w:type="dxa"/>
            <w:tcBorders>
              <w:right w:val="nil"/>
            </w:tcBorders>
          </w:tcPr>
          <w:p w14:paraId="06913D43" w14:textId="77777777" w:rsidR="00652107" w:rsidRDefault="00652107">
            <w:pPr>
              <w:pStyle w:val="TableParagraph"/>
              <w:spacing w:before="120"/>
              <w:ind w:right="316"/>
              <w:jc w:val="right"/>
              <w:rPr>
                <w:sz w:val="19"/>
              </w:rPr>
            </w:pPr>
            <w:r>
              <w:rPr>
                <w:w w:val="97"/>
                <w:sz w:val="19"/>
              </w:rPr>
              <w:t>2</w:t>
            </w:r>
          </w:p>
        </w:tc>
      </w:tr>
      <w:tr w:rsidR="00652107" w14:paraId="2ECDBBD5" w14:textId="77777777">
        <w:trPr>
          <w:trHeight w:val="457"/>
        </w:trPr>
        <w:tc>
          <w:tcPr>
            <w:tcW w:w="5777" w:type="dxa"/>
            <w:tcBorders>
              <w:left w:val="nil"/>
            </w:tcBorders>
          </w:tcPr>
          <w:p w14:paraId="39633C85" w14:textId="77777777" w:rsidR="00652107" w:rsidRDefault="00652107">
            <w:pPr>
              <w:pStyle w:val="TableParagraph"/>
              <w:tabs>
                <w:tab w:val="left" w:pos="574"/>
              </w:tabs>
              <w:spacing w:before="119"/>
              <w:ind w:left="-1"/>
              <w:rPr>
                <w:i/>
                <w:sz w:val="19"/>
              </w:rPr>
            </w:pPr>
            <w:r>
              <w:rPr>
                <w:w w:val="95"/>
                <w:sz w:val="19"/>
              </w:rPr>
              <w:t>5.11</w:t>
            </w:r>
            <w:r>
              <w:rPr>
                <w:w w:val="95"/>
                <w:sz w:val="19"/>
              </w:rPr>
              <w:tab/>
            </w:r>
            <w:r>
              <w:rPr>
                <w:i/>
                <w:spacing w:val="-1"/>
                <w:w w:val="85"/>
                <w:sz w:val="19"/>
              </w:rPr>
              <w:t>Electronic</w:t>
            </w:r>
            <w:r>
              <w:rPr>
                <w:i/>
                <w:spacing w:val="-2"/>
                <w:w w:val="85"/>
                <w:sz w:val="19"/>
              </w:rPr>
              <w:t xml:space="preserve"> </w:t>
            </w:r>
            <w:r>
              <w:rPr>
                <w:i/>
                <w:w w:val="85"/>
                <w:sz w:val="19"/>
              </w:rPr>
              <w:t>displays</w:t>
            </w:r>
          </w:p>
        </w:tc>
        <w:tc>
          <w:tcPr>
            <w:tcW w:w="850" w:type="dxa"/>
          </w:tcPr>
          <w:p w14:paraId="2F158027" w14:textId="77777777" w:rsidR="00652107" w:rsidRDefault="00652107">
            <w:pPr>
              <w:pStyle w:val="TableParagraph"/>
              <w:spacing w:before="119"/>
              <w:ind w:left="366"/>
              <w:rPr>
                <w:sz w:val="19"/>
              </w:rPr>
            </w:pPr>
            <w:r>
              <w:rPr>
                <w:w w:val="97"/>
                <w:sz w:val="19"/>
              </w:rPr>
              <w:t>1</w:t>
            </w:r>
          </w:p>
        </w:tc>
        <w:tc>
          <w:tcPr>
            <w:tcW w:w="850" w:type="dxa"/>
          </w:tcPr>
          <w:p w14:paraId="66E216BB" w14:textId="77777777" w:rsidR="00652107" w:rsidRDefault="00652107">
            <w:pPr>
              <w:pStyle w:val="TableParagraph"/>
              <w:spacing w:before="119"/>
              <w:ind w:left="1"/>
              <w:rPr>
                <w:sz w:val="19"/>
              </w:rPr>
            </w:pPr>
            <w:r>
              <w:rPr>
                <w:w w:val="97"/>
                <w:sz w:val="19"/>
              </w:rPr>
              <w:t>1</w:t>
            </w:r>
          </w:p>
        </w:tc>
        <w:tc>
          <w:tcPr>
            <w:tcW w:w="850" w:type="dxa"/>
          </w:tcPr>
          <w:p w14:paraId="0A8EF77A" w14:textId="77777777" w:rsidR="00652107" w:rsidRDefault="00652107">
            <w:pPr>
              <w:pStyle w:val="TableParagraph"/>
              <w:spacing w:before="119"/>
              <w:ind w:left="2"/>
              <w:rPr>
                <w:sz w:val="19"/>
              </w:rPr>
            </w:pPr>
            <w:r>
              <w:rPr>
                <w:w w:val="97"/>
                <w:sz w:val="19"/>
              </w:rPr>
              <w:t>2</w:t>
            </w:r>
          </w:p>
        </w:tc>
        <w:tc>
          <w:tcPr>
            <w:tcW w:w="855" w:type="dxa"/>
            <w:tcBorders>
              <w:right w:val="nil"/>
            </w:tcBorders>
          </w:tcPr>
          <w:p w14:paraId="29B8BA3F" w14:textId="77777777" w:rsidR="00652107" w:rsidRDefault="00652107">
            <w:pPr>
              <w:pStyle w:val="TableParagraph"/>
              <w:spacing w:before="119"/>
              <w:ind w:right="316"/>
              <w:jc w:val="right"/>
              <w:rPr>
                <w:sz w:val="19"/>
              </w:rPr>
            </w:pPr>
            <w:r>
              <w:rPr>
                <w:w w:val="97"/>
                <w:sz w:val="19"/>
              </w:rPr>
              <w:t>2</w:t>
            </w:r>
          </w:p>
        </w:tc>
      </w:tr>
      <w:tr w:rsidR="00652107" w14:paraId="5551329A" w14:textId="77777777">
        <w:trPr>
          <w:trHeight w:val="457"/>
        </w:trPr>
        <w:tc>
          <w:tcPr>
            <w:tcW w:w="5777" w:type="dxa"/>
            <w:tcBorders>
              <w:left w:val="nil"/>
            </w:tcBorders>
          </w:tcPr>
          <w:p w14:paraId="25ABB605" w14:textId="77777777" w:rsidR="00652107" w:rsidRDefault="00652107">
            <w:pPr>
              <w:pStyle w:val="TableParagraph"/>
              <w:tabs>
                <w:tab w:val="left" w:pos="574"/>
              </w:tabs>
              <w:spacing w:before="120"/>
              <w:ind w:left="-1"/>
              <w:rPr>
                <w:i/>
                <w:sz w:val="19"/>
              </w:rPr>
            </w:pPr>
            <w:r>
              <w:rPr>
                <w:w w:val="95"/>
                <w:sz w:val="19"/>
              </w:rPr>
              <w:t>5.12</w:t>
            </w:r>
            <w:r>
              <w:rPr>
                <w:w w:val="95"/>
                <w:sz w:val="19"/>
              </w:rPr>
              <w:tab/>
            </w:r>
            <w:r>
              <w:rPr>
                <w:i/>
                <w:w w:val="80"/>
                <w:sz w:val="19"/>
              </w:rPr>
              <w:t>Electrostatic</w:t>
            </w:r>
            <w:r>
              <w:rPr>
                <w:i/>
                <w:spacing w:val="16"/>
                <w:w w:val="80"/>
                <w:sz w:val="19"/>
              </w:rPr>
              <w:t xml:space="preserve"> </w:t>
            </w:r>
            <w:r>
              <w:rPr>
                <w:i/>
                <w:w w:val="80"/>
                <w:sz w:val="19"/>
              </w:rPr>
              <w:t>sensitive</w:t>
            </w:r>
            <w:r>
              <w:rPr>
                <w:i/>
                <w:spacing w:val="16"/>
                <w:w w:val="80"/>
                <w:sz w:val="19"/>
              </w:rPr>
              <w:t xml:space="preserve"> </w:t>
            </w:r>
            <w:r>
              <w:rPr>
                <w:i/>
                <w:w w:val="80"/>
                <w:sz w:val="19"/>
              </w:rPr>
              <w:t>devices</w:t>
            </w:r>
          </w:p>
        </w:tc>
        <w:tc>
          <w:tcPr>
            <w:tcW w:w="850" w:type="dxa"/>
          </w:tcPr>
          <w:p w14:paraId="477296E9" w14:textId="77777777" w:rsidR="00652107" w:rsidRDefault="00652107">
            <w:pPr>
              <w:pStyle w:val="TableParagraph"/>
              <w:spacing w:before="120"/>
              <w:ind w:left="366"/>
              <w:rPr>
                <w:sz w:val="19"/>
              </w:rPr>
            </w:pPr>
            <w:r>
              <w:rPr>
                <w:w w:val="97"/>
                <w:sz w:val="19"/>
              </w:rPr>
              <w:t>1</w:t>
            </w:r>
          </w:p>
        </w:tc>
        <w:tc>
          <w:tcPr>
            <w:tcW w:w="850" w:type="dxa"/>
          </w:tcPr>
          <w:p w14:paraId="12145239" w14:textId="77777777" w:rsidR="00652107" w:rsidRDefault="00652107">
            <w:pPr>
              <w:pStyle w:val="TableParagraph"/>
              <w:spacing w:before="120"/>
              <w:ind w:left="1"/>
              <w:rPr>
                <w:sz w:val="19"/>
              </w:rPr>
            </w:pPr>
            <w:r>
              <w:rPr>
                <w:w w:val="97"/>
                <w:sz w:val="19"/>
              </w:rPr>
              <w:t>1</w:t>
            </w:r>
          </w:p>
        </w:tc>
        <w:tc>
          <w:tcPr>
            <w:tcW w:w="850" w:type="dxa"/>
          </w:tcPr>
          <w:p w14:paraId="30A30590" w14:textId="77777777" w:rsidR="00652107" w:rsidRDefault="00652107">
            <w:pPr>
              <w:pStyle w:val="TableParagraph"/>
              <w:spacing w:before="120"/>
              <w:ind w:left="2"/>
              <w:rPr>
                <w:sz w:val="19"/>
              </w:rPr>
            </w:pPr>
            <w:r>
              <w:rPr>
                <w:w w:val="97"/>
                <w:sz w:val="19"/>
              </w:rPr>
              <w:t>2</w:t>
            </w:r>
          </w:p>
        </w:tc>
        <w:tc>
          <w:tcPr>
            <w:tcW w:w="855" w:type="dxa"/>
            <w:tcBorders>
              <w:right w:val="nil"/>
            </w:tcBorders>
          </w:tcPr>
          <w:p w14:paraId="79192945" w14:textId="77777777" w:rsidR="00652107" w:rsidRDefault="00652107">
            <w:pPr>
              <w:pStyle w:val="TableParagraph"/>
              <w:spacing w:before="120"/>
              <w:ind w:right="316"/>
              <w:jc w:val="right"/>
              <w:rPr>
                <w:sz w:val="19"/>
              </w:rPr>
            </w:pPr>
            <w:r>
              <w:rPr>
                <w:w w:val="97"/>
                <w:sz w:val="19"/>
              </w:rPr>
              <w:t>2</w:t>
            </w:r>
          </w:p>
        </w:tc>
      </w:tr>
      <w:tr w:rsidR="00652107" w14:paraId="58EAACDF" w14:textId="77777777">
        <w:trPr>
          <w:trHeight w:val="457"/>
        </w:trPr>
        <w:tc>
          <w:tcPr>
            <w:tcW w:w="5777" w:type="dxa"/>
            <w:tcBorders>
              <w:left w:val="nil"/>
            </w:tcBorders>
          </w:tcPr>
          <w:p w14:paraId="270F2593" w14:textId="77777777" w:rsidR="00652107" w:rsidRDefault="00652107">
            <w:pPr>
              <w:pStyle w:val="TableParagraph"/>
              <w:tabs>
                <w:tab w:val="left" w:pos="574"/>
              </w:tabs>
              <w:spacing w:before="120"/>
              <w:ind w:left="-1"/>
              <w:rPr>
                <w:i/>
                <w:sz w:val="19"/>
              </w:rPr>
            </w:pPr>
            <w:r>
              <w:rPr>
                <w:w w:val="95"/>
                <w:sz w:val="19"/>
              </w:rPr>
              <w:t>5.13</w:t>
            </w:r>
            <w:r>
              <w:rPr>
                <w:w w:val="95"/>
                <w:sz w:val="19"/>
              </w:rPr>
              <w:tab/>
            </w:r>
            <w:r>
              <w:rPr>
                <w:i/>
                <w:spacing w:val="-1"/>
                <w:w w:val="85"/>
                <w:sz w:val="19"/>
              </w:rPr>
              <w:t>Software</w:t>
            </w:r>
            <w:r>
              <w:rPr>
                <w:i/>
                <w:spacing w:val="-3"/>
                <w:w w:val="85"/>
                <w:sz w:val="19"/>
              </w:rPr>
              <w:t xml:space="preserve"> </w:t>
            </w:r>
            <w:r>
              <w:rPr>
                <w:i/>
                <w:w w:val="85"/>
                <w:sz w:val="19"/>
              </w:rPr>
              <w:t>management</w:t>
            </w:r>
            <w:r>
              <w:rPr>
                <w:i/>
                <w:spacing w:val="-3"/>
                <w:w w:val="85"/>
                <w:sz w:val="19"/>
              </w:rPr>
              <w:t xml:space="preserve"> </w:t>
            </w:r>
            <w:r>
              <w:rPr>
                <w:i/>
                <w:w w:val="85"/>
                <w:sz w:val="19"/>
              </w:rPr>
              <w:t>control</w:t>
            </w:r>
          </w:p>
        </w:tc>
        <w:tc>
          <w:tcPr>
            <w:tcW w:w="850" w:type="dxa"/>
          </w:tcPr>
          <w:p w14:paraId="0B2133E6" w14:textId="77777777" w:rsidR="00652107" w:rsidRDefault="00652107">
            <w:pPr>
              <w:pStyle w:val="TableParagraph"/>
              <w:spacing w:before="120"/>
              <w:ind w:left="326"/>
              <w:rPr>
                <w:sz w:val="19"/>
              </w:rPr>
            </w:pPr>
            <w:r>
              <w:rPr>
                <w:w w:val="95"/>
                <w:sz w:val="19"/>
              </w:rPr>
              <w:t>—</w:t>
            </w:r>
          </w:p>
        </w:tc>
        <w:tc>
          <w:tcPr>
            <w:tcW w:w="850" w:type="dxa"/>
          </w:tcPr>
          <w:p w14:paraId="13D0BA93" w14:textId="77777777" w:rsidR="00652107" w:rsidRDefault="00652107">
            <w:pPr>
              <w:pStyle w:val="TableParagraph"/>
              <w:spacing w:before="120"/>
              <w:ind w:left="1"/>
              <w:rPr>
                <w:sz w:val="19"/>
              </w:rPr>
            </w:pPr>
            <w:r>
              <w:rPr>
                <w:w w:val="97"/>
                <w:sz w:val="19"/>
              </w:rPr>
              <w:t>1</w:t>
            </w:r>
          </w:p>
        </w:tc>
        <w:tc>
          <w:tcPr>
            <w:tcW w:w="850" w:type="dxa"/>
          </w:tcPr>
          <w:p w14:paraId="49925FD6" w14:textId="77777777" w:rsidR="00652107" w:rsidRDefault="00652107">
            <w:pPr>
              <w:pStyle w:val="TableParagraph"/>
              <w:spacing w:before="120"/>
              <w:ind w:left="2"/>
              <w:rPr>
                <w:sz w:val="19"/>
              </w:rPr>
            </w:pPr>
            <w:r>
              <w:rPr>
                <w:w w:val="97"/>
                <w:sz w:val="19"/>
              </w:rPr>
              <w:t>2</w:t>
            </w:r>
          </w:p>
        </w:tc>
        <w:tc>
          <w:tcPr>
            <w:tcW w:w="855" w:type="dxa"/>
            <w:tcBorders>
              <w:right w:val="nil"/>
            </w:tcBorders>
          </w:tcPr>
          <w:p w14:paraId="0F7364B2" w14:textId="77777777" w:rsidR="00652107" w:rsidRDefault="00652107">
            <w:pPr>
              <w:pStyle w:val="TableParagraph"/>
              <w:spacing w:before="120"/>
              <w:ind w:right="316"/>
              <w:jc w:val="right"/>
              <w:rPr>
                <w:sz w:val="19"/>
              </w:rPr>
            </w:pPr>
            <w:r>
              <w:rPr>
                <w:w w:val="97"/>
                <w:sz w:val="19"/>
              </w:rPr>
              <w:t>2</w:t>
            </w:r>
          </w:p>
        </w:tc>
      </w:tr>
      <w:tr w:rsidR="00652107" w14:paraId="30F310C8" w14:textId="77777777">
        <w:trPr>
          <w:trHeight w:val="457"/>
        </w:trPr>
        <w:tc>
          <w:tcPr>
            <w:tcW w:w="5777" w:type="dxa"/>
            <w:tcBorders>
              <w:left w:val="nil"/>
            </w:tcBorders>
          </w:tcPr>
          <w:p w14:paraId="3DF6C74C" w14:textId="77777777" w:rsidR="00652107" w:rsidRDefault="00652107">
            <w:pPr>
              <w:pStyle w:val="TableParagraph"/>
              <w:tabs>
                <w:tab w:val="left" w:pos="574"/>
              </w:tabs>
              <w:spacing w:before="119"/>
              <w:ind w:left="-1"/>
              <w:rPr>
                <w:i/>
                <w:sz w:val="19"/>
              </w:rPr>
            </w:pPr>
            <w:r>
              <w:rPr>
                <w:w w:val="95"/>
                <w:sz w:val="19"/>
              </w:rPr>
              <w:t>5.14</w:t>
            </w:r>
            <w:r>
              <w:rPr>
                <w:w w:val="95"/>
                <w:sz w:val="19"/>
              </w:rPr>
              <w:tab/>
            </w:r>
            <w:r>
              <w:rPr>
                <w:i/>
                <w:w w:val="80"/>
                <w:sz w:val="19"/>
              </w:rPr>
              <w:t>Electromagnetic</w:t>
            </w:r>
            <w:r>
              <w:rPr>
                <w:i/>
                <w:spacing w:val="26"/>
                <w:sz w:val="19"/>
              </w:rPr>
              <w:t xml:space="preserve"> </w:t>
            </w:r>
            <w:r>
              <w:rPr>
                <w:i/>
                <w:w w:val="80"/>
                <w:sz w:val="19"/>
              </w:rPr>
              <w:t>environment</w:t>
            </w:r>
          </w:p>
        </w:tc>
        <w:tc>
          <w:tcPr>
            <w:tcW w:w="850" w:type="dxa"/>
          </w:tcPr>
          <w:p w14:paraId="3F4871BF" w14:textId="77777777" w:rsidR="00652107" w:rsidRDefault="00652107">
            <w:pPr>
              <w:pStyle w:val="TableParagraph"/>
              <w:spacing w:before="119"/>
              <w:ind w:left="326"/>
              <w:rPr>
                <w:sz w:val="19"/>
              </w:rPr>
            </w:pPr>
            <w:r>
              <w:rPr>
                <w:w w:val="95"/>
                <w:sz w:val="19"/>
              </w:rPr>
              <w:t>—</w:t>
            </w:r>
          </w:p>
        </w:tc>
        <w:tc>
          <w:tcPr>
            <w:tcW w:w="850" w:type="dxa"/>
          </w:tcPr>
          <w:p w14:paraId="59407CA2" w14:textId="77777777" w:rsidR="00652107" w:rsidRDefault="00652107">
            <w:pPr>
              <w:pStyle w:val="TableParagraph"/>
              <w:spacing w:before="119"/>
              <w:ind w:left="1"/>
              <w:rPr>
                <w:sz w:val="19"/>
              </w:rPr>
            </w:pPr>
            <w:r>
              <w:rPr>
                <w:w w:val="97"/>
                <w:sz w:val="19"/>
              </w:rPr>
              <w:t>1</w:t>
            </w:r>
          </w:p>
        </w:tc>
        <w:tc>
          <w:tcPr>
            <w:tcW w:w="850" w:type="dxa"/>
          </w:tcPr>
          <w:p w14:paraId="19FA414C" w14:textId="77777777" w:rsidR="00652107" w:rsidRDefault="00652107">
            <w:pPr>
              <w:pStyle w:val="TableParagraph"/>
              <w:spacing w:before="119"/>
              <w:ind w:left="2"/>
              <w:rPr>
                <w:sz w:val="19"/>
              </w:rPr>
            </w:pPr>
            <w:r>
              <w:rPr>
                <w:w w:val="97"/>
                <w:sz w:val="19"/>
              </w:rPr>
              <w:t>2</w:t>
            </w:r>
          </w:p>
        </w:tc>
        <w:tc>
          <w:tcPr>
            <w:tcW w:w="855" w:type="dxa"/>
            <w:tcBorders>
              <w:right w:val="nil"/>
            </w:tcBorders>
          </w:tcPr>
          <w:p w14:paraId="30A7D069" w14:textId="77777777" w:rsidR="00652107" w:rsidRDefault="00652107">
            <w:pPr>
              <w:pStyle w:val="TableParagraph"/>
              <w:spacing w:before="119"/>
              <w:ind w:right="316"/>
              <w:jc w:val="right"/>
              <w:rPr>
                <w:sz w:val="19"/>
              </w:rPr>
            </w:pPr>
            <w:r>
              <w:rPr>
                <w:w w:val="97"/>
                <w:sz w:val="19"/>
              </w:rPr>
              <w:t>2</w:t>
            </w:r>
          </w:p>
        </w:tc>
      </w:tr>
      <w:tr w:rsidR="00652107" w14:paraId="0502B2A1" w14:textId="77777777">
        <w:trPr>
          <w:trHeight w:val="400"/>
        </w:trPr>
        <w:tc>
          <w:tcPr>
            <w:tcW w:w="5777" w:type="dxa"/>
            <w:tcBorders>
              <w:left w:val="nil"/>
            </w:tcBorders>
          </w:tcPr>
          <w:p w14:paraId="77D78AD1" w14:textId="77777777" w:rsidR="00652107" w:rsidRDefault="00652107">
            <w:pPr>
              <w:pStyle w:val="TableParagraph"/>
              <w:tabs>
                <w:tab w:val="left" w:pos="574"/>
              </w:tabs>
              <w:spacing w:before="120"/>
              <w:ind w:left="-1"/>
              <w:rPr>
                <w:i/>
                <w:sz w:val="19"/>
              </w:rPr>
            </w:pPr>
            <w:r>
              <w:rPr>
                <w:w w:val="90"/>
                <w:sz w:val="19"/>
              </w:rPr>
              <w:t>5.15</w:t>
            </w:r>
            <w:r>
              <w:rPr>
                <w:w w:val="90"/>
                <w:sz w:val="19"/>
              </w:rPr>
              <w:tab/>
            </w:r>
            <w:r>
              <w:rPr>
                <w:i/>
                <w:w w:val="80"/>
                <w:sz w:val="19"/>
              </w:rPr>
              <w:t>Typical</w:t>
            </w:r>
            <w:r>
              <w:rPr>
                <w:i/>
                <w:spacing w:val="19"/>
                <w:w w:val="80"/>
                <w:sz w:val="19"/>
              </w:rPr>
              <w:t xml:space="preserve"> </w:t>
            </w:r>
            <w:r>
              <w:rPr>
                <w:i/>
                <w:w w:val="80"/>
                <w:sz w:val="19"/>
              </w:rPr>
              <w:t>electronic/digital</w:t>
            </w:r>
            <w:r>
              <w:rPr>
                <w:i/>
                <w:spacing w:val="20"/>
                <w:w w:val="80"/>
                <w:sz w:val="19"/>
              </w:rPr>
              <w:t xml:space="preserve"> </w:t>
            </w:r>
            <w:r>
              <w:rPr>
                <w:i/>
                <w:w w:val="80"/>
                <w:sz w:val="19"/>
              </w:rPr>
              <w:t>aircraft</w:t>
            </w:r>
            <w:r>
              <w:rPr>
                <w:i/>
                <w:spacing w:val="20"/>
                <w:w w:val="80"/>
                <w:sz w:val="19"/>
              </w:rPr>
              <w:t xml:space="preserve"> </w:t>
            </w:r>
            <w:r>
              <w:rPr>
                <w:i/>
                <w:w w:val="80"/>
                <w:sz w:val="19"/>
              </w:rPr>
              <w:t>systems</w:t>
            </w:r>
          </w:p>
        </w:tc>
        <w:tc>
          <w:tcPr>
            <w:tcW w:w="850" w:type="dxa"/>
          </w:tcPr>
          <w:p w14:paraId="22F55CAD" w14:textId="77777777" w:rsidR="00652107" w:rsidRDefault="00652107">
            <w:pPr>
              <w:pStyle w:val="TableParagraph"/>
              <w:spacing w:before="120"/>
              <w:ind w:left="366"/>
              <w:rPr>
                <w:sz w:val="19"/>
              </w:rPr>
            </w:pPr>
            <w:r>
              <w:rPr>
                <w:w w:val="97"/>
                <w:sz w:val="19"/>
              </w:rPr>
              <w:t>1</w:t>
            </w:r>
          </w:p>
        </w:tc>
        <w:tc>
          <w:tcPr>
            <w:tcW w:w="850" w:type="dxa"/>
          </w:tcPr>
          <w:p w14:paraId="39F1304A" w14:textId="77777777" w:rsidR="00652107" w:rsidRDefault="00652107">
            <w:pPr>
              <w:pStyle w:val="TableParagraph"/>
              <w:spacing w:before="120"/>
              <w:ind w:left="1"/>
              <w:rPr>
                <w:sz w:val="19"/>
              </w:rPr>
            </w:pPr>
            <w:r>
              <w:rPr>
                <w:w w:val="97"/>
                <w:sz w:val="19"/>
              </w:rPr>
              <w:t>1</w:t>
            </w:r>
          </w:p>
        </w:tc>
        <w:tc>
          <w:tcPr>
            <w:tcW w:w="850" w:type="dxa"/>
          </w:tcPr>
          <w:p w14:paraId="74D65FBF" w14:textId="77777777" w:rsidR="00652107" w:rsidRDefault="00652107">
            <w:pPr>
              <w:pStyle w:val="TableParagraph"/>
              <w:spacing w:before="120"/>
              <w:ind w:left="2"/>
              <w:rPr>
                <w:sz w:val="19"/>
              </w:rPr>
            </w:pPr>
            <w:r>
              <w:rPr>
                <w:w w:val="97"/>
                <w:sz w:val="19"/>
              </w:rPr>
              <w:t>1</w:t>
            </w:r>
          </w:p>
        </w:tc>
        <w:tc>
          <w:tcPr>
            <w:tcW w:w="855" w:type="dxa"/>
            <w:tcBorders>
              <w:right w:val="nil"/>
            </w:tcBorders>
          </w:tcPr>
          <w:p w14:paraId="5F240C8F" w14:textId="77777777" w:rsidR="00652107" w:rsidRDefault="00652107">
            <w:pPr>
              <w:pStyle w:val="TableParagraph"/>
              <w:spacing w:before="120"/>
              <w:ind w:right="316"/>
              <w:jc w:val="right"/>
              <w:rPr>
                <w:sz w:val="19"/>
              </w:rPr>
            </w:pPr>
            <w:r>
              <w:rPr>
                <w:w w:val="97"/>
                <w:sz w:val="19"/>
              </w:rPr>
              <w:t>1</w:t>
            </w:r>
          </w:p>
        </w:tc>
      </w:tr>
    </w:tbl>
    <w:p w14:paraId="538B7472" w14:textId="77777777" w:rsidR="00652107" w:rsidRDefault="00652107">
      <w:pPr>
        <w:jc w:val="right"/>
        <w:rPr>
          <w:sz w:val="19"/>
        </w:rPr>
        <w:sectPr w:rsidR="00652107" w:rsidSect="003E7422">
          <w:pgSz w:w="11910" w:h="16840"/>
          <w:pgMar w:top="1138" w:right="1138" w:bottom="288" w:left="1138" w:header="979" w:footer="0" w:gutter="0"/>
          <w:cols w:space="720"/>
        </w:sectPr>
      </w:pPr>
    </w:p>
    <w:p w14:paraId="27FF2ED4" w14:textId="77777777" w:rsidR="00652107" w:rsidRDefault="00652107">
      <w:pPr>
        <w:pStyle w:val="BodyText"/>
        <w:rPr>
          <w:sz w:val="20"/>
        </w:rPr>
      </w:pPr>
    </w:p>
    <w:p w14:paraId="03B446B2" w14:textId="77777777" w:rsidR="00652107" w:rsidRDefault="00652107">
      <w:pPr>
        <w:pStyle w:val="BodyText"/>
        <w:spacing w:before="3"/>
      </w:pPr>
    </w:p>
    <w:p w14:paraId="3608DFAD" w14:textId="77777777" w:rsidR="00652107" w:rsidRDefault="00652107">
      <w:pPr>
        <w:pStyle w:val="BodyText"/>
        <w:tabs>
          <w:tab w:val="left" w:pos="1256"/>
        </w:tabs>
        <w:ind w:left="120"/>
      </w:pPr>
      <w:r>
        <w:t>MODULE</w:t>
      </w:r>
      <w:r>
        <w:rPr>
          <w:spacing w:val="1"/>
        </w:rPr>
        <w:t xml:space="preserve"> </w:t>
      </w:r>
      <w:r>
        <w:t>6.</w:t>
      </w:r>
      <w:r>
        <w:tab/>
      </w:r>
      <w:r>
        <w:rPr>
          <w:spacing w:val="-2"/>
        </w:rPr>
        <w:t>MATERIALS</w:t>
      </w:r>
      <w:r>
        <w:rPr>
          <w:spacing w:val="-8"/>
        </w:rPr>
        <w:t xml:space="preserve"> </w:t>
      </w:r>
      <w:r>
        <w:rPr>
          <w:spacing w:val="-2"/>
        </w:rPr>
        <w:t>AND</w:t>
      </w:r>
      <w:r>
        <w:rPr>
          <w:spacing w:val="-5"/>
        </w:rPr>
        <w:t xml:space="preserve"> </w:t>
      </w:r>
      <w:r>
        <w:rPr>
          <w:spacing w:val="-1"/>
        </w:rPr>
        <w:t>HARDWARE</w:t>
      </w:r>
    </w:p>
    <w:p w14:paraId="0D79AE7E" w14:textId="77777777" w:rsidR="00652107" w:rsidRDefault="00652107">
      <w:pPr>
        <w:pStyle w:val="BodyText"/>
        <w:rPr>
          <w:sz w:val="20"/>
        </w:rPr>
      </w:pPr>
    </w:p>
    <w:p w14:paraId="1027C58F" w14:textId="77777777" w:rsidR="00652107" w:rsidRDefault="00652107">
      <w:pPr>
        <w:pStyle w:val="BodyText"/>
        <w:spacing w:before="7" w:after="1"/>
        <w:rPr>
          <w:sz w:val="1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652107" w14:paraId="63D80DE7" w14:textId="77777777">
        <w:trPr>
          <w:trHeight w:val="327"/>
        </w:trPr>
        <w:tc>
          <w:tcPr>
            <w:tcW w:w="6628" w:type="dxa"/>
            <w:vMerge w:val="restart"/>
            <w:tcBorders>
              <w:left w:val="nil"/>
            </w:tcBorders>
          </w:tcPr>
          <w:p w14:paraId="60D2B1C0" w14:textId="77777777" w:rsidR="00652107" w:rsidRDefault="00652107">
            <w:pPr>
              <w:pStyle w:val="TableParagraph"/>
              <w:spacing w:before="5"/>
              <w:rPr>
                <w:sz w:val="28"/>
              </w:rPr>
            </w:pPr>
          </w:p>
          <w:p w14:paraId="0DF9F270" w14:textId="77777777" w:rsidR="00652107" w:rsidRDefault="00652107">
            <w:pPr>
              <w:pStyle w:val="TableParagraph"/>
              <w:ind w:left="1727"/>
              <w:rPr>
                <w:sz w:val="17"/>
              </w:rPr>
            </w:pPr>
            <w:r>
              <w:rPr>
                <w:sz w:val="17"/>
              </w:rPr>
              <w:t>MODULE</w:t>
            </w:r>
            <w:r>
              <w:rPr>
                <w:spacing w:val="1"/>
                <w:sz w:val="17"/>
              </w:rPr>
              <w:t xml:space="preserve"> </w:t>
            </w:r>
            <w:r>
              <w:rPr>
                <w:sz w:val="17"/>
              </w:rPr>
              <w:t>6.</w:t>
            </w:r>
            <w:r>
              <w:rPr>
                <w:spacing w:val="2"/>
                <w:sz w:val="17"/>
              </w:rPr>
              <w:t xml:space="preserve"> </w:t>
            </w:r>
            <w:r>
              <w:rPr>
                <w:sz w:val="17"/>
              </w:rPr>
              <w:t>MATERIALS</w:t>
            </w:r>
            <w:r>
              <w:rPr>
                <w:spacing w:val="-1"/>
                <w:sz w:val="17"/>
              </w:rPr>
              <w:t xml:space="preserve"> </w:t>
            </w:r>
            <w:r>
              <w:rPr>
                <w:sz w:val="17"/>
              </w:rPr>
              <w:t>AND</w:t>
            </w:r>
            <w:r>
              <w:rPr>
                <w:spacing w:val="2"/>
                <w:sz w:val="17"/>
              </w:rPr>
              <w:t xml:space="preserve"> </w:t>
            </w:r>
            <w:r>
              <w:rPr>
                <w:sz w:val="17"/>
              </w:rPr>
              <w:t>HARDWARE</w:t>
            </w:r>
          </w:p>
        </w:tc>
        <w:tc>
          <w:tcPr>
            <w:tcW w:w="2558" w:type="dxa"/>
            <w:gridSpan w:val="3"/>
            <w:tcBorders>
              <w:right w:val="nil"/>
            </w:tcBorders>
          </w:tcPr>
          <w:p w14:paraId="48D66471" w14:textId="77777777" w:rsidR="00652107" w:rsidRDefault="00652107">
            <w:pPr>
              <w:pStyle w:val="TableParagraph"/>
              <w:spacing w:before="66"/>
              <w:ind w:left="1065" w:right="964"/>
              <w:rPr>
                <w:sz w:val="17"/>
              </w:rPr>
            </w:pPr>
            <w:r>
              <w:rPr>
                <w:sz w:val="17"/>
              </w:rPr>
              <w:t>LEVEL</w:t>
            </w:r>
          </w:p>
        </w:tc>
      </w:tr>
      <w:tr w:rsidR="00652107" w14:paraId="670048AF" w14:textId="77777777">
        <w:trPr>
          <w:trHeight w:val="519"/>
        </w:trPr>
        <w:tc>
          <w:tcPr>
            <w:tcW w:w="6628" w:type="dxa"/>
            <w:vMerge/>
            <w:tcBorders>
              <w:top w:val="nil"/>
              <w:left w:val="nil"/>
            </w:tcBorders>
          </w:tcPr>
          <w:p w14:paraId="729A425D" w14:textId="77777777" w:rsidR="00652107" w:rsidRDefault="00652107">
            <w:pPr>
              <w:rPr>
                <w:sz w:val="2"/>
                <w:szCs w:val="2"/>
              </w:rPr>
            </w:pPr>
          </w:p>
        </w:tc>
        <w:tc>
          <w:tcPr>
            <w:tcW w:w="851" w:type="dxa"/>
          </w:tcPr>
          <w:p w14:paraId="22F0D5C2" w14:textId="77777777" w:rsidR="00652107" w:rsidRDefault="00652107">
            <w:pPr>
              <w:pStyle w:val="TableParagraph"/>
              <w:spacing w:before="162"/>
              <w:rPr>
                <w:sz w:val="17"/>
              </w:rPr>
            </w:pPr>
            <w:r>
              <w:rPr>
                <w:w w:val="106"/>
                <w:sz w:val="17"/>
              </w:rPr>
              <w:t>A</w:t>
            </w:r>
          </w:p>
        </w:tc>
        <w:tc>
          <w:tcPr>
            <w:tcW w:w="851" w:type="dxa"/>
          </w:tcPr>
          <w:p w14:paraId="0C454394" w14:textId="77777777" w:rsidR="00652107" w:rsidRDefault="00652107">
            <w:pPr>
              <w:pStyle w:val="TableParagraph"/>
              <w:spacing w:before="73" w:line="230" w:lineRule="auto"/>
              <w:ind w:left="325" w:right="325"/>
              <w:rPr>
                <w:sz w:val="17"/>
              </w:rPr>
            </w:pPr>
            <w:r>
              <w:rPr>
                <w:w w:val="90"/>
                <w:sz w:val="17"/>
              </w:rPr>
              <w:t>B1</w:t>
            </w:r>
            <w:r>
              <w:rPr>
                <w:spacing w:val="-31"/>
                <w:w w:val="90"/>
                <w:sz w:val="17"/>
              </w:rPr>
              <w:t xml:space="preserve"> </w:t>
            </w:r>
            <w:r>
              <w:rPr>
                <w:w w:val="90"/>
                <w:sz w:val="17"/>
              </w:rPr>
              <w:t>B3</w:t>
            </w:r>
          </w:p>
        </w:tc>
        <w:tc>
          <w:tcPr>
            <w:tcW w:w="856" w:type="dxa"/>
            <w:tcBorders>
              <w:right w:val="nil"/>
            </w:tcBorders>
          </w:tcPr>
          <w:p w14:paraId="583E3EE9" w14:textId="77777777" w:rsidR="00652107" w:rsidRDefault="00652107">
            <w:pPr>
              <w:pStyle w:val="TableParagraph"/>
              <w:spacing w:before="73" w:line="230" w:lineRule="auto"/>
              <w:ind w:left="343" w:right="225" w:firstLine="40"/>
              <w:rPr>
                <w:sz w:val="17"/>
              </w:rPr>
            </w:pPr>
            <w:r>
              <w:rPr>
                <w:sz w:val="17"/>
              </w:rPr>
              <w:t>B2</w:t>
            </w:r>
            <w:r>
              <w:rPr>
                <w:spacing w:val="-35"/>
                <w:sz w:val="17"/>
              </w:rPr>
              <w:t xml:space="preserve"> </w:t>
            </w:r>
            <w:r>
              <w:rPr>
                <w:w w:val="90"/>
                <w:sz w:val="17"/>
              </w:rPr>
              <w:t>B2L</w:t>
            </w:r>
          </w:p>
        </w:tc>
      </w:tr>
      <w:tr w:rsidR="00652107" w14:paraId="17C5018B" w14:textId="77777777">
        <w:trPr>
          <w:trHeight w:val="342"/>
        </w:trPr>
        <w:tc>
          <w:tcPr>
            <w:tcW w:w="6628" w:type="dxa"/>
            <w:tcBorders>
              <w:left w:val="nil"/>
              <w:bottom w:val="nil"/>
            </w:tcBorders>
          </w:tcPr>
          <w:p w14:paraId="10F14BD3" w14:textId="77777777" w:rsidR="00652107" w:rsidRDefault="00652107">
            <w:pPr>
              <w:pStyle w:val="TableParagraph"/>
              <w:tabs>
                <w:tab w:val="left" w:pos="574"/>
              </w:tabs>
              <w:spacing w:before="63"/>
              <w:ind w:left="-1"/>
              <w:rPr>
                <w:i/>
                <w:sz w:val="19"/>
              </w:rPr>
            </w:pPr>
            <w:r>
              <w:rPr>
                <w:w w:val="95"/>
                <w:sz w:val="19"/>
              </w:rPr>
              <w:t>6.1</w:t>
            </w:r>
            <w:r>
              <w:rPr>
                <w:w w:val="95"/>
                <w:sz w:val="19"/>
              </w:rPr>
              <w:tab/>
            </w:r>
            <w:r>
              <w:rPr>
                <w:i/>
                <w:w w:val="85"/>
                <w:sz w:val="19"/>
              </w:rPr>
              <w:t>Aircraft</w:t>
            </w:r>
            <w:r>
              <w:rPr>
                <w:i/>
                <w:spacing w:val="5"/>
                <w:w w:val="85"/>
                <w:sz w:val="19"/>
              </w:rPr>
              <w:t xml:space="preserve"> </w:t>
            </w:r>
            <w:r>
              <w:rPr>
                <w:i/>
                <w:w w:val="85"/>
                <w:sz w:val="19"/>
              </w:rPr>
              <w:t>materials</w:t>
            </w:r>
            <w:r>
              <w:rPr>
                <w:i/>
                <w:spacing w:val="5"/>
                <w:w w:val="85"/>
                <w:sz w:val="19"/>
              </w:rPr>
              <w:t xml:space="preserve"> </w:t>
            </w:r>
            <w:r>
              <w:rPr>
                <w:i/>
                <w:w w:val="85"/>
                <w:sz w:val="19"/>
              </w:rPr>
              <w:t>–</w:t>
            </w:r>
            <w:r>
              <w:rPr>
                <w:i/>
                <w:spacing w:val="5"/>
                <w:w w:val="85"/>
                <w:sz w:val="19"/>
              </w:rPr>
              <w:t xml:space="preserve"> </w:t>
            </w:r>
            <w:r>
              <w:rPr>
                <w:i/>
                <w:w w:val="85"/>
                <w:sz w:val="19"/>
              </w:rPr>
              <w:t>ferrous</w:t>
            </w:r>
          </w:p>
        </w:tc>
        <w:tc>
          <w:tcPr>
            <w:tcW w:w="851" w:type="dxa"/>
            <w:vMerge w:val="restart"/>
          </w:tcPr>
          <w:p w14:paraId="13F6A6DC" w14:textId="77777777" w:rsidR="00652107" w:rsidRDefault="00652107">
            <w:pPr>
              <w:pStyle w:val="TableParagraph"/>
            </w:pPr>
          </w:p>
          <w:p w14:paraId="786C0B27" w14:textId="77777777" w:rsidR="00652107" w:rsidRDefault="00652107">
            <w:pPr>
              <w:pStyle w:val="TableParagraph"/>
              <w:spacing w:before="153"/>
              <w:ind w:right="1"/>
              <w:rPr>
                <w:sz w:val="19"/>
              </w:rPr>
            </w:pPr>
            <w:r>
              <w:rPr>
                <w:w w:val="97"/>
                <w:sz w:val="19"/>
              </w:rPr>
              <w:t>1</w:t>
            </w:r>
          </w:p>
        </w:tc>
        <w:tc>
          <w:tcPr>
            <w:tcW w:w="851" w:type="dxa"/>
            <w:vMerge w:val="restart"/>
          </w:tcPr>
          <w:p w14:paraId="63F4D113" w14:textId="77777777" w:rsidR="00652107" w:rsidRDefault="00652107">
            <w:pPr>
              <w:pStyle w:val="TableParagraph"/>
            </w:pPr>
          </w:p>
          <w:p w14:paraId="4205B41F" w14:textId="77777777" w:rsidR="00652107" w:rsidRDefault="00652107">
            <w:pPr>
              <w:pStyle w:val="TableParagraph"/>
              <w:spacing w:before="153"/>
              <w:rPr>
                <w:sz w:val="19"/>
              </w:rPr>
            </w:pPr>
            <w:r>
              <w:rPr>
                <w:w w:val="97"/>
                <w:sz w:val="19"/>
              </w:rPr>
              <w:t>2</w:t>
            </w:r>
          </w:p>
        </w:tc>
        <w:tc>
          <w:tcPr>
            <w:tcW w:w="856" w:type="dxa"/>
            <w:vMerge w:val="restart"/>
            <w:tcBorders>
              <w:right w:val="nil"/>
            </w:tcBorders>
          </w:tcPr>
          <w:p w14:paraId="6FDBEA84" w14:textId="77777777" w:rsidR="00652107" w:rsidRDefault="00652107">
            <w:pPr>
              <w:pStyle w:val="TableParagraph"/>
            </w:pPr>
          </w:p>
          <w:p w14:paraId="62C0C150" w14:textId="77777777" w:rsidR="00652107" w:rsidRDefault="00652107">
            <w:pPr>
              <w:pStyle w:val="TableParagraph"/>
              <w:spacing w:before="153"/>
              <w:ind w:left="101"/>
              <w:rPr>
                <w:sz w:val="19"/>
              </w:rPr>
            </w:pPr>
            <w:r>
              <w:rPr>
                <w:w w:val="97"/>
                <w:sz w:val="19"/>
              </w:rPr>
              <w:t>1</w:t>
            </w:r>
          </w:p>
        </w:tc>
      </w:tr>
      <w:tr w:rsidR="00652107" w14:paraId="56CB60B9" w14:textId="77777777">
        <w:trPr>
          <w:trHeight w:val="333"/>
        </w:trPr>
        <w:tc>
          <w:tcPr>
            <w:tcW w:w="6628" w:type="dxa"/>
            <w:tcBorders>
              <w:top w:val="nil"/>
              <w:left w:val="nil"/>
              <w:bottom w:val="nil"/>
            </w:tcBorders>
          </w:tcPr>
          <w:p w14:paraId="7BD8DF0D" w14:textId="77777777" w:rsidR="00652107" w:rsidRDefault="00652107">
            <w:pPr>
              <w:pStyle w:val="TableParagraph"/>
              <w:spacing w:before="53"/>
              <w:ind w:left="595"/>
              <w:rPr>
                <w:sz w:val="19"/>
              </w:rPr>
            </w:pPr>
            <w:r>
              <w:rPr>
                <w:w w:val="90"/>
                <w:sz w:val="19"/>
              </w:rPr>
              <w:t>(a)</w:t>
            </w:r>
            <w:r>
              <w:rPr>
                <w:spacing w:val="27"/>
                <w:w w:val="90"/>
                <w:sz w:val="19"/>
              </w:rPr>
              <w:t xml:space="preserve"> </w:t>
            </w:r>
            <w:r>
              <w:rPr>
                <w:w w:val="90"/>
                <w:sz w:val="19"/>
              </w:rPr>
              <w:t>Alloy</w:t>
            </w:r>
            <w:r>
              <w:rPr>
                <w:spacing w:val="3"/>
                <w:w w:val="90"/>
                <w:sz w:val="19"/>
              </w:rPr>
              <w:t xml:space="preserve"> </w:t>
            </w:r>
            <w:r>
              <w:rPr>
                <w:w w:val="90"/>
                <w:sz w:val="19"/>
              </w:rPr>
              <w:t>steels</w:t>
            </w:r>
            <w:r>
              <w:rPr>
                <w:spacing w:val="4"/>
                <w:w w:val="90"/>
                <w:sz w:val="19"/>
              </w:rPr>
              <w:t xml:space="preserve"> </w:t>
            </w:r>
            <w:r>
              <w:rPr>
                <w:w w:val="90"/>
                <w:sz w:val="19"/>
              </w:rPr>
              <w:t>used</w:t>
            </w:r>
            <w:r>
              <w:rPr>
                <w:spacing w:val="3"/>
                <w:w w:val="90"/>
                <w:sz w:val="19"/>
              </w:rPr>
              <w:t xml:space="preserve"> </w:t>
            </w:r>
            <w:r>
              <w:rPr>
                <w:w w:val="90"/>
                <w:sz w:val="19"/>
              </w:rPr>
              <w:t>in</w:t>
            </w:r>
            <w:r>
              <w:rPr>
                <w:spacing w:val="3"/>
                <w:w w:val="90"/>
                <w:sz w:val="19"/>
              </w:rPr>
              <w:t xml:space="preserve"> </w:t>
            </w:r>
            <w:r>
              <w:rPr>
                <w:w w:val="90"/>
                <w:sz w:val="19"/>
              </w:rPr>
              <w:t>aircraft;</w:t>
            </w:r>
          </w:p>
        </w:tc>
        <w:tc>
          <w:tcPr>
            <w:tcW w:w="851" w:type="dxa"/>
            <w:vMerge/>
            <w:tcBorders>
              <w:top w:val="nil"/>
            </w:tcBorders>
          </w:tcPr>
          <w:p w14:paraId="49F1E058" w14:textId="77777777" w:rsidR="00652107" w:rsidRDefault="00652107">
            <w:pPr>
              <w:rPr>
                <w:sz w:val="2"/>
                <w:szCs w:val="2"/>
              </w:rPr>
            </w:pPr>
          </w:p>
        </w:tc>
        <w:tc>
          <w:tcPr>
            <w:tcW w:w="851" w:type="dxa"/>
            <w:vMerge/>
            <w:tcBorders>
              <w:top w:val="nil"/>
            </w:tcBorders>
          </w:tcPr>
          <w:p w14:paraId="5F387C17" w14:textId="77777777" w:rsidR="00652107" w:rsidRDefault="00652107">
            <w:pPr>
              <w:rPr>
                <w:sz w:val="2"/>
                <w:szCs w:val="2"/>
              </w:rPr>
            </w:pPr>
          </w:p>
        </w:tc>
        <w:tc>
          <w:tcPr>
            <w:tcW w:w="856" w:type="dxa"/>
            <w:vMerge/>
            <w:tcBorders>
              <w:top w:val="nil"/>
              <w:right w:val="nil"/>
            </w:tcBorders>
          </w:tcPr>
          <w:p w14:paraId="14FD5C52" w14:textId="77777777" w:rsidR="00652107" w:rsidRDefault="00652107">
            <w:pPr>
              <w:rPr>
                <w:sz w:val="2"/>
                <w:szCs w:val="2"/>
              </w:rPr>
            </w:pPr>
          </w:p>
        </w:tc>
      </w:tr>
      <w:tr w:rsidR="00652107" w14:paraId="2BA88DB3" w14:textId="77777777">
        <w:trPr>
          <w:trHeight w:val="343"/>
        </w:trPr>
        <w:tc>
          <w:tcPr>
            <w:tcW w:w="6628" w:type="dxa"/>
            <w:tcBorders>
              <w:top w:val="nil"/>
              <w:left w:val="nil"/>
              <w:bottom w:val="nil"/>
            </w:tcBorders>
          </w:tcPr>
          <w:p w14:paraId="534A761E" w14:textId="77777777" w:rsidR="00652107" w:rsidRDefault="00652107">
            <w:pPr>
              <w:pStyle w:val="TableParagraph"/>
              <w:spacing w:before="64"/>
              <w:ind w:left="595"/>
              <w:rPr>
                <w:sz w:val="19"/>
              </w:rPr>
            </w:pPr>
            <w:r>
              <w:rPr>
                <w:w w:val="90"/>
                <w:sz w:val="19"/>
              </w:rPr>
              <w:t>(b)</w:t>
            </w:r>
            <w:r>
              <w:rPr>
                <w:spacing w:val="22"/>
                <w:w w:val="90"/>
                <w:sz w:val="19"/>
              </w:rPr>
              <w:t xml:space="preserve"> </w:t>
            </w:r>
            <w:r>
              <w:rPr>
                <w:w w:val="90"/>
                <w:sz w:val="19"/>
              </w:rPr>
              <w:t>Testing of</w:t>
            </w:r>
            <w:r>
              <w:rPr>
                <w:spacing w:val="2"/>
                <w:w w:val="90"/>
                <w:sz w:val="19"/>
              </w:rPr>
              <w:t xml:space="preserve"> </w:t>
            </w:r>
            <w:r>
              <w:rPr>
                <w:w w:val="90"/>
                <w:sz w:val="19"/>
              </w:rPr>
              <w:t>ferrous</w:t>
            </w:r>
            <w:r>
              <w:rPr>
                <w:spacing w:val="2"/>
                <w:w w:val="90"/>
                <w:sz w:val="19"/>
              </w:rPr>
              <w:t xml:space="preserve"> </w:t>
            </w:r>
            <w:r>
              <w:rPr>
                <w:w w:val="90"/>
                <w:sz w:val="19"/>
              </w:rPr>
              <w:t>materials;</w:t>
            </w:r>
          </w:p>
        </w:tc>
        <w:tc>
          <w:tcPr>
            <w:tcW w:w="851" w:type="dxa"/>
          </w:tcPr>
          <w:p w14:paraId="6AA23FBA" w14:textId="77777777" w:rsidR="00652107" w:rsidRDefault="00652107">
            <w:pPr>
              <w:pStyle w:val="TableParagraph"/>
              <w:spacing w:before="64"/>
              <w:ind w:right="1"/>
              <w:rPr>
                <w:sz w:val="19"/>
              </w:rPr>
            </w:pPr>
            <w:r>
              <w:rPr>
                <w:w w:val="95"/>
                <w:sz w:val="19"/>
              </w:rPr>
              <w:t>—</w:t>
            </w:r>
          </w:p>
        </w:tc>
        <w:tc>
          <w:tcPr>
            <w:tcW w:w="851" w:type="dxa"/>
          </w:tcPr>
          <w:p w14:paraId="6D73B2CF" w14:textId="77777777" w:rsidR="00652107" w:rsidRDefault="00652107">
            <w:pPr>
              <w:pStyle w:val="TableParagraph"/>
              <w:spacing w:before="64"/>
              <w:rPr>
                <w:sz w:val="19"/>
              </w:rPr>
            </w:pPr>
            <w:r>
              <w:rPr>
                <w:w w:val="97"/>
                <w:sz w:val="19"/>
              </w:rPr>
              <w:t>1</w:t>
            </w:r>
          </w:p>
        </w:tc>
        <w:tc>
          <w:tcPr>
            <w:tcW w:w="856" w:type="dxa"/>
            <w:tcBorders>
              <w:right w:val="nil"/>
            </w:tcBorders>
          </w:tcPr>
          <w:p w14:paraId="0A9FB327" w14:textId="77777777" w:rsidR="00652107" w:rsidRDefault="00652107">
            <w:pPr>
              <w:pStyle w:val="TableParagraph"/>
              <w:spacing w:before="64"/>
              <w:ind w:right="320"/>
              <w:jc w:val="right"/>
              <w:rPr>
                <w:sz w:val="19"/>
              </w:rPr>
            </w:pPr>
            <w:r>
              <w:rPr>
                <w:w w:val="97"/>
                <w:sz w:val="19"/>
              </w:rPr>
              <w:t>1</w:t>
            </w:r>
          </w:p>
        </w:tc>
      </w:tr>
      <w:tr w:rsidR="00652107" w14:paraId="692C0DD2" w14:textId="77777777">
        <w:trPr>
          <w:trHeight w:val="343"/>
        </w:trPr>
        <w:tc>
          <w:tcPr>
            <w:tcW w:w="6628" w:type="dxa"/>
            <w:tcBorders>
              <w:top w:val="nil"/>
              <w:left w:val="nil"/>
            </w:tcBorders>
          </w:tcPr>
          <w:p w14:paraId="7C50DE25" w14:textId="77777777" w:rsidR="00652107" w:rsidRDefault="00652107">
            <w:pPr>
              <w:pStyle w:val="TableParagraph"/>
              <w:spacing w:before="63"/>
              <w:ind w:left="595"/>
              <w:rPr>
                <w:sz w:val="19"/>
              </w:rPr>
            </w:pPr>
            <w:r>
              <w:rPr>
                <w:w w:val="90"/>
                <w:sz w:val="19"/>
              </w:rPr>
              <w:t>(c)</w:t>
            </w:r>
            <w:r>
              <w:rPr>
                <w:spacing w:val="36"/>
                <w:w w:val="90"/>
                <w:sz w:val="19"/>
              </w:rPr>
              <w:t xml:space="preserve"> </w:t>
            </w:r>
            <w:r>
              <w:rPr>
                <w:w w:val="90"/>
                <w:sz w:val="19"/>
              </w:rPr>
              <w:t>Repair</w:t>
            </w:r>
            <w:r>
              <w:rPr>
                <w:spacing w:val="5"/>
                <w:w w:val="90"/>
                <w:sz w:val="19"/>
              </w:rPr>
              <w:t xml:space="preserve"> </w:t>
            </w:r>
            <w:r>
              <w:rPr>
                <w:w w:val="90"/>
                <w:sz w:val="19"/>
              </w:rPr>
              <w:t>and</w:t>
            </w:r>
            <w:r>
              <w:rPr>
                <w:spacing w:val="6"/>
                <w:w w:val="90"/>
                <w:sz w:val="19"/>
              </w:rPr>
              <w:t xml:space="preserve"> </w:t>
            </w:r>
            <w:r>
              <w:rPr>
                <w:w w:val="90"/>
                <w:sz w:val="19"/>
              </w:rPr>
              <w:t>inspection</w:t>
            </w:r>
            <w:r>
              <w:rPr>
                <w:spacing w:val="5"/>
                <w:w w:val="90"/>
                <w:sz w:val="19"/>
              </w:rPr>
              <w:t xml:space="preserve"> </w:t>
            </w:r>
            <w:r>
              <w:rPr>
                <w:w w:val="90"/>
                <w:sz w:val="19"/>
              </w:rPr>
              <w:t>procedures.</w:t>
            </w:r>
          </w:p>
        </w:tc>
        <w:tc>
          <w:tcPr>
            <w:tcW w:w="851" w:type="dxa"/>
          </w:tcPr>
          <w:p w14:paraId="456734A4" w14:textId="77777777" w:rsidR="00652107" w:rsidRDefault="00652107">
            <w:pPr>
              <w:pStyle w:val="TableParagraph"/>
              <w:spacing w:before="63"/>
              <w:ind w:right="1"/>
              <w:rPr>
                <w:sz w:val="19"/>
              </w:rPr>
            </w:pPr>
            <w:r>
              <w:rPr>
                <w:w w:val="95"/>
                <w:sz w:val="19"/>
              </w:rPr>
              <w:t>—</w:t>
            </w:r>
          </w:p>
        </w:tc>
        <w:tc>
          <w:tcPr>
            <w:tcW w:w="851" w:type="dxa"/>
          </w:tcPr>
          <w:p w14:paraId="235B5384" w14:textId="77777777" w:rsidR="00652107" w:rsidRDefault="00652107">
            <w:pPr>
              <w:pStyle w:val="TableParagraph"/>
              <w:spacing w:before="63"/>
              <w:rPr>
                <w:sz w:val="19"/>
              </w:rPr>
            </w:pPr>
            <w:r>
              <w:rPr>
                <w:w w:val="97"/>
                <w:sz w:val="19"/>
              </w:rPr>
              <w:t>2</w:t>
            </w:r>
          </w:p>
        </w:tc>
        <w:tc>
          <w:tcPr>
            <w:tcW w:w="856" w:type="dxa"/>
            <w:tcBorders>
              <w:right w:val="nil"/>
            </w:tcBorders>
          </w:tcPr>
          <w:p w14:paraId="019FC3ED" w14:textId="77777777" w:rsidR="00652107" w:rsidRDefault="00652107">
            <w:pPr>
              <w:pStyle w:val="TableParagraph"/>
              <w:spacing w:before="63"/>
              <w:ind w:right="320"/>
              <w:jc w:val="right"/>
              <w:rPr>
                <w:sz w:val="19"/>
              </w:rPr>
            </w:pPr>
            <w:r>
              <w:rPr>
                <w:w w:val="97"/>
                <w:sz w:val="19"/>
              </w:rPr>
              <w:t>1</w:t>
            </w:r>
          </w:p>
        </w:tc>
      </w:tr>
      <w:tr w:rsidR="00652107" w14:paraId="38ECD487" w14:textId="77777777">
        <w:trPr>
          <w:trHeight w:val="342"/>
        </w:trPr>
        <w:tc>
          <w:tcPr>
            <w:tcW w:w="6628" w:type="dxa"/>
            <w:tcBorders>
              <w:left w:val="nil"/>
              <w:bottom w:val="nil"/>
            </w:tcBorders>
          </w:tcPr>
          <w:p w14:paraId="5A1B305E" w14:textId="77777777" w:rsidR="00652107" w:rsidRDefault="00652107">
            <w:pPr>
              <w:pStyle w:val="TableParagraph"/>
              <w:tabs>
                <w:tab w:val="left" w:pos="574"/>
              </w:tabs>
              <w:spacing w:before="63"/>
              <w:ind w:left="-1"/>
              <w:rPr>
                <w:i/>
                <w:sz w:val="19"/>
              </w:rPr>
            </w:pPr>
            <w:r>
              <w:rPr>
                <w:w w:val="95"/>
                <w:sz w:val="19"/>
              </w:rPr>
              <w:t>6.2</w:t>
            </w:r>
            <w:r>
              <w:rPr>
                <w:w w:val="95"/>
                <w:sz w:val="19"/>
              </w:rPr>
              <w:tab/>
            </w:r>
            <w:r>
              <w:rPr>
                <w:i/>
                <w:w w:val="85"/>
                <w:sz w:val="19"/>
              </w:rPr>
              <w:t>Aircraft</w:t>
            </w:r>
            <w:r>
              <w:rPr>
                <w:i/>
                <w:spacing w:val="9"/>
                <w:w w:val="85"/>
                <w:sz w:val="19"/>
              </w:rPr>
              <w:t xml:space="preserve"> </w:t>
            </w:r>
            <w:r>
              <w:rPr>
                <w:i/>
                <w:w w:val="85"/>
                <w:sz w:val="19"/>
              </w:rPr>
              <w:t>materials</w:t>
            </w:r>
            <w:r>
              <w:rPr>
                <w:i/>
                <w:spacing w:val="9"/>
                <w:w w:val="85"/>
                <w:sz w:val="19"/>
              </w:rPr>
              <w:t xml:space="preserve"> </w:t>
            </w:r>
            <w:r>
              <w:rPr>
                <w:i/>
                <w:w w:val="85"/>
                <w:sz w:val="19"/>
              </w:rPr>
              <w:t>–</w:t>
            </w:r>
            <w:r>
              <w:rPr>
                <w:i/>
                <w:spacing w:val="9"/>
                <w:w w:val="85"/>
                <w:sz w:val="19"/>
              </w:rPr>
              <w:t xml:space="preserve"> </w:t>
            </w:r>
            <w:r>
              <w:rPr>
                <w:i/>
                <w:w w:val="85"/>
                <w:sz w:val="19"/>
              </w:rPr>
              <w:t>non-ferrous</w:t>
            </w:r>
          </w:p>
        </w:tc>
        <w:tc>
          <w:tcPr>
            <w:tcW w:w="851" w:type="dxa"/>
            <w:vMerge w:val="restart"/>
          </w:tcPr>
          <w:p w14:paraId="601B6DD9" w14:textId="77777777" w:rsidR="00652107" w:rsidRDefault="00652107">
            <w:pPr>
              <w:pStyle w:val="TableParagraph"/>
            </w:pPr>
          </w:p>
          <w:p w14:paraId="175206A9" w14:textId="77777777" w:rsidR="00652107" w:rsidRDefault="00652107">
            <w:pPr>
              <w:pStyle w:val="TableParagraph"/>
              <w:spacing w:before="153"/>
              <w:ind w:right="1"/>
              <w:rPr>
                <w:sz w:val="19"/>
              </w:rPr>
            </w:pPr>
            <w:r>
              <w:rPr>
                <w:w w:val="97"/>
                <w:sz w:val="19"/>
              </w:rPr>
              <w:t>1</w:t>
            </w:r>
          </w:p>
        </w:tc>
        <w:tc>
          <w:tcPr>
            <w:tcW w:w="851" w:type="dxa"/>
            <w:vMerge w:val="restart"/>
          </w:tcPr>
          <w:p w14:paraId="40D6394B" w14:textId="77777777" w:rsidR="00652107" w:rsidRDefault="00652107">
            <w:pPr>
              <w:pStyle w:val="TableParagraph"/>
            </w:pPr>
          </w:p>
          <w:p w14:paraId="7560B90D" w14:textId="77777777" w:rsidR="00652107" w:rsidRDefault="00652107">
            <w:pPr>
              <w:pStyle w:val="TableParagraph"/>
              <w:spacing w:before="153"/>
              <w:rPr>
                <w:sz w:val="19"/>
              </w:rPr>
            </w:pPr>
            <w:r>
              <w:rPr>
                <w:w w:val="97"/>
                <w:sz w:val="19"/>
              </w:rPr>
              <w:t>2</w:t>
            </w:r>
          </w:p>
        </w:tc>
        <w:tc>
          <w:tcPr>
            <w:tcW w:w="856" w:type="dxa"/>
            <w:vMerge w:val="restart"/>
            <w:tcBorders>
              <w:right w:val="nil"/>
            </w:tcBorders>
          </w:tcPr>
          <w:p w14:paraId="1AA81A84" w14:textId="77777777" w:rsidR="00652107" w:rsidRDefault="00652107">
            <w:pPr>
              <w:pStyle w:val="TableParagraph"/>
            </w:pPr>
          </w:p>
          <w:p w14:paraId="3E0DF7EB" w14:textId="77777777" w:rsidR="00652107" w:rsidRDefault="00652107">
            <w:pPr>
              <w:pStyle w:val="TableParagraph"/>
              <w:spacing w:before="153"/>
              <w:ind w:left="101"/>
              <w:rPr>
                <w:sz w:val="19"/>
              </w:rPr>
            </w:pPr>
            <w:r>
              <w:rPr>
                <w:w w:val="97"/>
                <w:sz w:val="19"/>
              </w:rPr>
              <w:t>1</w:t>
            </w:r>
          </w:p>
        </w:tc>
      </w:tr>
      <w:tr w:rsidR="00652107" w14:paraId="5D97AD9C" w14:textId="77777777">
        <w:trPr>
          <w:trHeight w:val="333"/>
        </w:trPr>
        <w:tc>
          <w:tcPr>
            <w:tcW w:w="6628" w:type="dxa"/>
            <w:tcBorders>
              <w:top w:val="nil"/>
              <w:left w:val="nil"/>
              <w:bottom w:val="nil"/>
            </w:tcBorders>
          </w:tcPr>
          <w:p w14:paraId="70A216EE" w14:textId="77777777" w:rsidR="00652107" w:rsidRDefault="00652107">
            <w:pPr>
              <w:pStyle w:val="TableParagraph"/>
              <w:spacing w:before="53"/>
              <w:ind w:left="595"/>
              <w:rPr>
                <w:sz w:val="19"/>
              </w:rPr>
            </w:pPr>
            <w:r>
              <w:rPr>
                <w:w w:val="90"/>
                <w:sz w:val="19"/>
              </w:rPr>
              <w:t>(a)</w:t>
            </w:r>
            <w:r>
              <w:rPr>
                <w:spacing w:val="14"/>
                <w:w w:val="90"/>
                <w:sz w:val="19"/>
              </w:rPr>
              <w:t xml:space="preserve"> </w:t>
            </w:r>
            <w:r>
              <w:rPr>
                <w:w w:val="90"/>
                <w:sz w:val="19"/>
              </w:rPr>
              <w:t>Characteristics;</w:t>
            </w:r>
          </w:p>
        </w:tc>
        <w:tc>
          <w:tcPr>
            <w:tcW w:w="851" w:type="dxa"/>
            <w:vMerge/>
            <w:tcBorders>
              <w:top w:val="nil"/>
            </w:tcBorders>
          </w:tcPr>
          <w:p w14:paraId="1556AB24" w14:textId="77777777" w:rsidR="00652107" w:rsidRDefault="00652107">
            <w:pPr>
              <w:rPr>
                <w:sz w:val="2"/>
                <w:szCs w:val="2"/>
              </w:rPr>
            </w:pPr>
          </w:p>
        </w:tc>
        <w:tc>
          <w:tcPr>
            <w:tcW w:w="851" w:type="dxa"/>
            <w:vMerge/>
            <w:tcBorders>
              <w:top w:val="nil"/>
            </w:tcBorders>
          </w:tcPr>
          <w:p w14:paraId="38F02F2A" w14:textId="77777777" w:rsidR="00652107" w:rsidRDefault="00652107">
            <w:pPr>
              <w:rPr>
                <w:sz w:val="2"/>
                <w:szCs w:val="2"/>
              </w:rPr>
            </w:pPr>
          </w:p>
        </w:tc>
        <w:tc>
          <w:tcPr>
            <w:tcW w:w="856" w:type="dxa"/>
            <w:vMerge/>
            <w:tcBorders>
              <w:top w:val="nil"/>
              <w:right w:val="nil"/>
            </w:tcBorders>
          </w:tcPr>
          <w:p w14:paraId="714E22BD" w14:textId="77777777" w:rsidR="00652107" w:rsidRDefault="00652107">
            <w:pPr>
              <w:rPr>
                <w:sz w:val="2"/>
                <w:szCs w:val="2"/>
              </w:rPr>
            </w:pPr>
          </w:p>
        </w:tc>
      </w:tr>
      <w:tr w:rsidR="00652107" w14:paraId="5B8EBE09" w14:textId="77777777">
        <w:trPr>
          <w:trHeight w:val="343"/>
        </w:trPr>
        <w:tc>
          <w:tcPr>
            <w:tcW w:w="6628" w:type="dxa"/>
            <w:tcBorders>
              <w:top w:val="nil"/>
              <w:left w:val="nil"/>
              <w:bottom w:val="nil"/>
            </w:tcBorders>
          </w:tcPr>
          <w:p w14:paraId="1EEC2ABE" w14:textId="77777777" w:rsidR="00652107" w:rsidRDefault="00652107">
            <w:pPr>
              <w:pStyle w:val="TableParagraph"/>
              <w:spacing w:before="64"/>
              <w:ind w:left="595"/>
              <w:rPr>
                <w:sz w:val="19"/>
              </w:rPr>
            </w:pPr>
            <w:r>
              <w:rPr>
                <w:w w:val="90"/>
                <w:sz w:val="19"/>
              </w:rPr>
              <w:t>(b)</w:t>
            </w:r>
            <w:r>
              <w:rPr>
                <w:spacing w:val="30"/>
                <w:w w:val="90"/>
                <w:sz w:val="19"/>
              </w:rPr>
              <w:t xml:space="preserve"> </w:t>
            </w:r>
            <w:r>
              <w:rPr>
                <w:w w:val="90"/>
                <w:sz w:val="19"/>
              </w:rPr>
              <w:t>Testing</w:t>
            </w:r>
            <w:r>
              <w:rPr>
                <w:spacing w:val="3"/>
                <w:w w:val="90"/>
                <w:sz w:val="19"/>
              </w:rPr>
              <w:t xml:space="preserve"> </w:t>
            </w:r>
            <w:r>
              <w:rPr>
                <w:w w:val="90"/>
                <w:sz w:val="19"/>
              </w:rPr>
              <w:t>of</w:t>
            </w:r>
            <w:r>
              <w:rPr>
                <w:spacing w:val="5"/>
                <w:w w:val="90"/>
                <w:sz w:val="19"/>
              </w:rPr>
              <w:t xml:space="preserve"> </w:t>
            </w:r>
            <w:r>
              <w:rPr>
                <w:w w:val="90"/>
                <w:sz w:val="19"/>
              </w:rPr>
              <w:t>non-ferrous</w:t>
            </w:r>
            <w:r>
              <w:rPr>
                <w:spacing w:val="4"/>
                <w:w w:val="90"/>
                <w:sz w:val="19"/>
              </w:rPr>
              <w:t xml:space="preserve"> </w:t>
            </w:r>
            <w:r>
              <w:rPr>
                <w:w w:val="90"/>
                <w:sz w:val="19"/>
              </w:rPr>
              <w:t>materials;</w:t>
            </w:r>
          </w:p>
        </w:tc>
        <w:tc>
          <w:tcPr>
            <w:tcW w:w="851" w:type="dxa"/>
          </w:tcPr>
          <w:p w14:paraId="6530722B" w14:textId="77777777" w:rsidR="00652107" w:rsidRDefault="00652107">
            <w:pPr>
              <w:pStyle w:val="TableParagraph"/>
              <w:spacing w:before="64"/>
              <w:ind w:right="1"/>
              <w:rPr>
                <w:sz w:val="19"/>
              </w:rPr>
            </w:pPr>
            <w:r>
              <w:rPr>
                <w:w w:val="95"/>
                <w:sz w:val="19"/>
              </w:rPr>
              <w:t>—</w:t>
            </w:r>
          </w:p>
        </w:tc>
        <w:tc>
          <w:tcPr>
            <w:tcW w:w="851" w:type="dxa"/>
          </w:tcPr>
          <w:p w14:paraId="0E98CFD7" w14:textId="77777777" w:rsidR="00652107" w:rsidRDefault="00652107">
            <w:pPr>
              <w:pStyle w:val="TableParagraph"/>
              <w:spacing w:before="64"/>
              <w:rPr>
                <w:sz w:val="19"/>
              </w:rPr>
            </w:pPr>
            <w:r>
              <w:rPr>
                <w:w w:val="97"/>
                <w:sz w:val="19"/>
              </w:rPr>
              <w:t>1</w:t>
            </w:r>
          </w:p>
        </w:tc>
        <w:tc>
          <w:tcPr>
            <w:tcW w:w="856" w:type="dxa"/>
            <w:tcBorders>
              <w:right w:val="nil"/>
            </w:tcBorders>
          </w:tcPr>
          <w:p w14:paraId="176A1405" w14:textId="77777777" w:rsidR="00652107" w:rsidRDefault="00652107">
            <w:pPr>
              <w:pStyle w:val="TableParagraph"/>
              <w:spacing w:before="64"/>
              <w:ind w:right="320"/>
              <w:jc w:val="right"/>
              <w:rPr>
                <w:sz w:val="19"/>
              </w:rPr>
            </w:pPr>
            <w:r>
              <w:rPr>
                <w:w w:val="97"/>
                <w:sz w:val="19"/>
              </w:rPr>
              <w:t>1</w:t>
            </w:r>
          </w:p>
        </w:tc>
      </w:tr>
      <w:tr w:rsidR="00652107" w14:paraId="03043F06" w14:textId="77777777">
        <w:trPr>
          <w:trHeight w:val="343"/>
        </w:trPr>
        <w:tc>
          <w:tcPr>
            <w:tcW w:w="6628" w:type="dxa"/>
            <w:tcBorders>
              <w:top w:val="nil"/>
              <w:left w:val="nil"/>
            </w:tcBorders>
          </w:tcPr>
          <w:p w14:paraId="0E1D3E48" w14:textId="77777777" w:rsidR="00652107" w:rsidRDefault="00652107">
            <w:pPr>
              <w:pStyle w:val="TableParagraph"/>
              <w:spacing w:before="63"/>
              <w:ind w:left="595"/>
              <w:rPr>
                <w:sz w:val="19"/>
              </w:rPr>
            </w:pPr>
            <w:r>
              <w:rPr>
                <w:w w:val="90"/>
                <w:sz w:val="19"/>
              </w:rPr>
              <w:t>(c)</w:t>
            </w:r>
            <w:r>
              <w:rPr>
                <w:spacing w:val="36"/>
                <w:w w:val="90"/>
                <w:sz w:val="19"/>
              </w:rPr>
              <w:t xml:space="preserve"> </w:t>
            </w:r>
            <w:r>
              <w:rPr>
                <w:w w:val="90"/>
                <w:sz w:val="19"/>
              </w:rPr>
              <w:t>Repair</w:t>
            </w:r>
            <w:r>
              <w:rPr>
                <w:spacing w:val="5"/>
                <w:w w:val="90"/>
                <w:sz w:val="19"/>
              </w:rPr>
              <w:t xml:space="preserve"> </w:t>
            </w:r>
            <w:r>
              <w:rPr>
                <w:w w:val="90"/>
                <w:sz w:val="19"/>
              </w:rPr>
              <w:t>and</w:t>
            </w:r>
            <w:r>
              <w:rPr>
                <w:spacing w:val="6"/>
                <w:w w:val="90"/>
                <w:sz w:val="19"/>
              </w:rPr>
              <w:t xml:space="preserve"> </w:t>
            </w:r>
            <w:r>
              <w:rPr>
                <w:w w:val="90"/>
                <w:sz w:val="19"/>
              </w:rPr>
              <w:t>inspection</w:t>
            </w:r>
            <w:r>
              <w:rPr>
                <w:spacing w:val="5"/>
                <w:w w:val="90"/>
                <w:sz w:val="19"/>
              </w:rPr>
              <w:t xml:space="preserve"> </w:t>
            </w:r>
            <w:r>
              <w:rPr>
                <w:w w:val="90"/>
                <w:sz w:val="19"/>
              </w:rPr>
              <w:t>procedures.</w:t>
            </w:r>
          </w:p>
        </w:tc>
        <w:tc>
          <w:tcPr>
            <w:tcW w:w="851" w:type="dxa"/>
          </w:tcPr>
          <w:p w14:paraId="12EB0FEC" w14:textId="77777777" w:rsidR="00652107" w:rsidRDefault="00652107">
            <w:pPr>
              <w:pStyle w:val="TableParagraph"/>
              <w:spacing w:before="63"/>
              <w:ind w:right="1"/>
              <w:rPr>
                <w:sz w:val="19"/>
              </w:rPr>
            </w:pPr>
            <w:r>
              <w:rPr>
                <w:w w:val="95"/>
                <w:sz w:val="19"/>
              </w:rPr>
              <w:t>—</w:t>
            </w:r>
          </w:p>
        </w:tc>
        <w:tc>
          <w:tcPr>
            <w:tcW w:w="851" w:type="dxa"/>
          </w:tcPr>
          <w:p w14:paraId="5ECE9A50" w14:textId="77777777" w:rsidR="00652107" w:rsidRDefault="00652107">
            <w:pPr>
              <w:pStyle w:val="TableParagraph"/>
              <w:spacing w:before="63"/>
              <w:rPr>
                <w:sz w:val="19"/>
              </w:rPr>
            </w:pPr>
            <w:r>
              <w:rPr>
                <w:w w:val="97"/>
                <w:sz w:val="19"/>
              </w:rPr>
              <w:t>2</w:t>
            </w:r>
          </w:p>
        </w:tc>
        <w:tc>
          <w:tcPr>
            <w:tcW w:w="856" w:type="dxa"/>
            <w:tcBorders>
              <w:right w:val="nil"/>
            </w:tcBorders>
          </w:tcPr>
          <w:p w14:paraId="3702D724" w14:textId="77777777" w:rsidR="00652107" w:rsidRDefault="00652107">
            <w:pPr>
              <w:pStyle w:val="TableParagraph"/>
              <w:spacing w:before="63"/>
              <w:ind w:right="320"/>
              <w:jc w:val="right"/>
              <w:rPr>
                <w:sz w:val="19"/>
              </w:rPr>
            </w:pPr>
            <w:r>
              <w:rPr>
                <w:w w:val="97"/>
                <w:sz w:val="19"/>
              </w:rPr>
              <w:t>1</w:t>
            </w:r>
          </w:p>
        </w:tc>
      </w:tr>
      <w:tr w:rsidR="00652107" w14:paraId="31CAEDDE" w14:textId="77777777">
        <w:trPr>
          <w:trHeight w:val="342"/>
        </w:trPr>
        <w:tc>
          <w:tcPr>
            <w:tcW w:w="6628" w:type="dxa"/>
            <w:tcBorders>
              <w:left w:val="nil"/>
              <w:bottom w:val="nil"/>
            </w:tcBorders>
          </w:tcPr>
          <w:p w14:paraId="54F26C78" w14:textId="77777777" w:rsidR="00652107" w:rsidRDefault="00652107">
            <w:pPr>
              <w:pStyle w:val="TableParagraph"/>
              <w:tabs>
                <w:tab w:val="left" w:pos="574"/>
              </w:tabs>
              <w:spacing w:before="63"/>
              <w:ind w:left="-1"/>
              <w:rPr>
                <w:i/>
                <w:sz w:val="19"/>
              </w:rPr>
            </w:pPr>
            <w:r>
              <w:rPr>
                <w:w w:val="95"/>
                <w:sz w:val="19"/>
              </w:rPr>
              <w:t>6.3</w:t>
            </w:r>
            <w:r>
              <w:rPr>
                <w:w w:val="95"/>
                <w:sz w:val="19"/>
              </w:rPr>
              <w:tab/>
            </w:r>
            <w:r>
              <w:rPr>
                <w:i/>
                <w:w w:val="85"/>
                <w:sz w:val="19"/>
              </w:rPr>
              <w:t>Aircraft</w:t>
            </w:r>
            <w:r>
              <w:rPr>
                <w:i/>
                <w:spacing w:val="9"/>
                <w:w w:val="85"/>
                <w:sz w:val="19"/>
              </w:rPr>
              <w:t xml:space="preserve"> </w:t>
            </w:r>
            <w:r>
              <w:rPr>
                <w:i/>
                <w:w w:val="85"/>
                <w:sz w:val="19"/>
              </w:rPr>
              <w:t>materials</w:t>
            </w:r>
            <w:r>
              <w:rPr>
                <w:i/>
                <w:spacing w:val="8"/>
                <w:w w:val="85"/>
                <w:sz w:val="19"/>
              </w:rPr>
              <w:t xml:space="preserve"> </w:t>
            </w:r>
            <w:r>
              <w:rPr>
                <w:i/>
                <w:w w:val="85"/>
                <w:sz w:val="19"/>
              </w:rPr>
              <w:t>–</w:t>
            </w:r>
            <w:r>
              <w:rPr>
                <w:i/>
                <w:spacing w:val="8"/>
                <w:w w:val="85"/>
                <w:sz w:val="19"/>
              </w:rPr>
              <w:t xml:space="preserve"> </w:t>
            </w:r>
            <w:r>
              <w:rPr>
                <w:i/>
                <w:w w:val="85"/>
                <w:sz w:val="19"/>
              </w:rPr>
              <w:t>composite</w:t>
            </w:r>
            <w:r>
              <w:rPr>
                <w:i/>
                <w:spacing w:val="8"/>
                <w:w w:val="85"/>
                <w:sz w:val="19"/>
              </w:rPr>
              <w:t xml:space="preserve"> </w:t>
            </w:r>
            <w:r>
              <w:rPr>
                <w:i/>
                <w:w w:val="85"/>
                <w:sz w:val="19"/>
              </w:rPr>
              <w:t>and</w:t>
            </w:r>
            <w:r>
              <w:rPr>
                <w:i/>
                <w:spacing w:val="9"/>
                <w:w w:val="85"/>
                <w:sz w:val="19"/>
              </w:rPr>
              <w:t xml:space="preserve"> </w:t>
            </w:r>
            <w:r>
              <w:rPr>
                <w:i/>
                <w:w w:val="85"/>
                <w:sz w:val="19"/>
              </w:rPr>
              <w:t>non-metallic</w:t>
            </w:r>
          </w:p>
        </w:tc>
        <w:tc>
          <w:tcPr>
            <w:tcW w:w="851" w:type="dxa"/>
            <w:vMerge w:val="restart"/>
          </w:tcPr>
          <w:p w14:paraId="733826A3" w14:textId="77777777" w:rsidR="00652107" w:rsidRDefault="00652107">
            <w:pPr>
              <w:pStyle w:val="TableParagraph"/>
            </w:pPr>
          </w:p>
          <w:p w14:paraId="4C2F3366" w14:textId="77777777" w:rsidR="00652107" w:rsidRDefault="00652107">
            <w:pPr>
              <w:pStyle w:val="TableParagraph"/>
            </w:pPr>
          </w:p>
          <w:p w14:paraId="49D3B761" w14:textId="77777777" w:rsidR="00652107" w:rsidRDefault="00652107">
            <w:pPr>
              <w:pStyle w:val="TableParagraph"/>
              <w:spacing w:before="8"/>
              <w:rPr>
                <w:sz w:val="20"/>
              </w:rPr>
            </w:pPr>
          </w:p>
          <w:p w14:paraId="5A2EF095" w14:textId="77777777" w:rsidR="00652107" w:rsidRDefault="00652107">
            <w:pPr>
              <w:pStyle w:val="TableParagraph"/>
              <w:spacing w:before="1"/>
              <w:ind w:right="1"/>
              <w:rPr>
                <w:sz w:val="19"/>
              </w:rPr>
            </w:pPr>
            <w:r>
              <w:rPr>
                <w:w w:val="97"/>
                <w:sz w:val="19"/>
              </w:rPr>
              <w:t>1</w:t>
            </w:r>
          </w:p>
        </w:tc>
        <w:tc>
          <w:tcPr>
            <w:tcW w:w="851" w:type="dxa"/>
            <w:vMerge w:val="restart"/>
          </w:tcPr>
          <w:p w14:paraId="55D076FE" w14:textId="77777777" w:rsidR="00652107" w:rsidRDefault="00652107">
            <w:pPr>
              <w:pStyle w:val="TableParagraph"/>
            </w:pPr>
          </w:p>
          <w:p w14:paraId="3971D992" w14:textId="77777777" w:rsidR="00652107" w:rsidRDefault="00652107">
            <w:pPr>
              <w:pStyle w:val="TableParagraph"/>
            </w:pPr>
          </w:p>
          <w:p w14:paraId="5FB49413" w14:textId="77777777" w:rsidR="00652107" w:rsidRDefault="00652107">
            <w:pPr>
              <w:pStyle w:val="TableParagraph"/>
              <w:spacing w:before="8"/>
              <w:rPr>
                <w:sz w:val="20"/>
              </w:rPr>
            </w:pPr>
          </w:p>
          <w:p w14:paraId="2DA1752B" w14:textId="77777777" w:rsidR="00652107" w:rsidRDefault="00652107">
            <w:pPr>
              <w:pStyle w:val="TableParagraph"/>
              <w:spacing w:before="1"/>
              <w:rPr>
                <w:sz w:val="19"/>
              </w:rPr>
            </w:pPr>
            <w:r>
              <w:rPr>
                <w:w w:val="97"/>
                <w:sz w:val="19"/>
              </w:rPr>
              <w:t>2</w:t>
            </w:r>
          </w:p>
        </w:tc>
        <w:tc>
          <w:tcPr>
            <w:tcW w:w="856" w:type="dxa"/>
            <w:vMerge w:val="restart"/>
            <w:tcBorders>
              <w:right w:val="nil"/>
            </w:tcBorders>
          </w:tcPr>
          <w:p w14:paraId="2618CB6A" w14:textId="77777777" w:rsidR="00652107" w:rsidRDefault="00652107">
            <w:pPr>
              <w:pStyle w:val="TableParagraph"/>
            </w:pPr>
          </w:p>
          <w:p w14:paraId="20405E5A" w14:textId="77777777" w:rsidR="00652107" w:rsidRDefault="00652107">
            <w:pPr>
              <w:pStyle w:val="TableParagraph"/>
            </w:pPr>
          </w:p>
          <w:p w14:paraId="6070690D" w14:textId="77777777" w:rsidR="00652107" w:rsidRDefault="00652107">
            <w:pPr>
              <w:pStyle w:val="TableParagraph"/>
              <w:spacing w:before="8"/>
              <w:rPr>
                <w:sz w:val="20"/>
              </w:rPr>
            </w:pPr>
          </w:p>
          <w:p w14:paraId="537B0711" w14:textId="77777777" w:rsidR="00652107" w:rsidRDefault="00652107">
            <w:pPr>
              <w:pStyle w:val="TableParagraph"/>
              <w:spacing w:before="1"/>
              <w:ind w:left="101"/>
              <w:rPr>
                <w:sz w:val="19"/>
              </w:rPr>
            </w:pPr>
            <w:r>
              <w:rPr>
                <w:w w:val="97"/>
                <w:sz w:val="19"/>
              </w:rPr>
              <w:t>2</w:t>
            </w:r>
          </w:p>
        </w:tc>
      </w:tr>
      <w:tr w:rsidR="00652107" w14:paraId="732D0BA2" w14:textId="77777777">
        <w:trPr>
          <w:trHeight w:val="333"/>
        </w:trPr>
        <w:tc>
          <w:tcPr>
            <w:tcW w:w="6628" w:type="dxa"/>
            <w:tcBorders>
              <w:top w:val="nil"/>
              <w:left w:val="nil"/>
              <w:bottom w:val="nil"/>
            </w:tcBorders>
          </w:tcPr>
          <w:p w14:paraId="51143D8E" w14:textId="77777777" w:rsidR="00652107" w:rsidRDefault="00652107">
            <w:pPr>
              <w:pStyle w:val="TableParagraph"/>
              <w:spacing w:before="53"/>
              <w:ind w:left="595"/>
              <w:rPr>
                <w:i/>
                <w:sz w:val="19"/>
              </w:rPr>
            </w:pPr>
            <w:r>
              <w:rPr>
                <w:w w:val="85"/>
                <w:sz w:val="19"/>
              </w:rPr>
              <w:t>6.3.1</w:t>
            </w:r>
            <w:r>
              <w:rPr>
                <w:spacing w:val="36"/>
                <w:sz w:val="19"/>
              </w:rPr>
              <w:t xml:space="preserve"> </w:t>
            </w:r>
            <w:r>
              <w:rPr>
                <w:spacing w:val="37"/>
                <w:sz w:val="19"/>
              </w:rPr>
              <w:t xml:space="preserve"> </w:t>
            </w:r>
            <w:r>
              <w:rPr>
                <w:i/>
                <w:w w:val="85"/>
                <w:sz w:val="19"/>
              </w:rPr>
              <w:t>Composite</w:t>
            </w:r>
            <w:r>
              <w:rPr>
                <w:i/>
                <w:spacing w:val="9"/>
                <w:w w:val="85"/>
                <w:sz w:val="19"/>
              </w:rPr>
              <w:t xml:space="preserve"> </w:t>
            </w:r>
            <w:r>
              <w:rPr>
                <w:i/>
                <w:w w:val="85"/>
                <w:sz w:val="19"/>
              </w:rPr>
              <w:t>and</w:t>
            </w:r>
            <w:r>
              <w:rPr>
                <w:i/>
                <w:spacing w:val="12"/>
                <w:w w:val="85"/>
                <w:sz w:val="19"/>
              </w:rPr>
              <w:t xml:space="preserve"> </w:t>
            </w:r>
            <w:r>
              <w:rPr>
                <w:i/>
                <w:w w:val="85"/>
                <w:sz w:val="19"/>
              </w:rPr>
              <w:t>non-metallic</w:t>
            </w:r>
            <w:r>
              <w:rPr>
                <w:i/>
                <w:spacing w:val="11"/>
                <w:w w:val="85"/>
                <w:sz w:val="19"/>
              </w:rPr>
              <w:t xml:space="preserve"> </w:t>
            </w:r>
            <w:r>
              <w:rPr>
                <w:i/>
                <w:w w:val="85"/>
                <w:sz w:val="19"/>
              </w:rPr>
              <w:t>other</w:t>
            </w:r>
            <w:r>
              <w:rPr>
                <w:i/>
                <w:spacing w:val="16"/>
                <w:w w:val="85"/>
                <w:sz w:val="19"/>
              </w:rPr>
              <w:t xml:space="preserve"> </w:t>
            </w:r>
            <w:r>
              <w:rPr>
                <w:i/>
                <w:w w:val="85"/>
                <w:sz w:val="19"/>
              </w:rPr>
              <w:t>than</w:t>
            </w:r>
            <w:r>
              <w:rPr>
                <w:i/>
                <w:spacing w:val="13"/>
                <w:w w:val="85"/>
                <w:sz w:val="19"/>
              </w:rPr>
              <w:t xml:space="preserve"> </w:t>
            </w:r>
            <w:r>
              <w:rPr>
                <w:i/>
                <w:w w:val="85"/>
                <w:sz w:val="19"/>
              </w:rPr>
              <w:t>wood</w:t>
            </w:r>
            <w:r>
              <w:rPr>
                <w:i/>
                <w:spacing w:val="12"/>
                <w:w w:val="85"/>
                <w:sz w:val="19"/>
              </w:rPr>
              <w:t xml:space="preserve"> </w:t>
            </w:r>
            <w:r>
              <w:rPr>
                <w:i/>
                <w:w w:val="85"/>
                <w:sz w:val="19"/>
              </w:rPr>
              <w:t>and</w:t>
            </w:r>
            <w:r>
              <w:rPr>
                <w:i/>
                <w:spacing w:val="12"/>
                <w:w w:val="85"/>
                <w:sz w:val="19"/>
              </w:rPr>
              <w:t xml:space="preserve"> </w:t>
            </w:r>
            <w:r>
              <w:rPr>
                <w:i/>
                <w:w w:val="85"/>
                <w:sz w:val="19"/>
              </w:rPr>
              <w:t>fabric</w:t>
            </w:r>
          </w:p>
        </w:tc>
        <w:tc>
          <w:tcPr>
            <w:tcW w:w="851" w:type="dxa"/>
            <w:vMerge/>
            <w:tcBorders>
              <w:top w:val="nil"/>
            </w:tcBorders>
          </w:tcPr>
          <w:p w14:paraId="108A5D9C" w14:textId="77777777" w:rsidR="00652107" w:rsidRDefault="00652107">
            <w:pPr>
              <w:rPr>
                <w:sz w:val="2"/>
                <w:szCs w:val="2"/>
              </w:rPr>
            </w:pPr>
          </w:p>
        </w:tc>
        <w:tc>
          <w:tcPr>
            <w:tcW w:w="851" w:type="dxa"/>
            <w:vMerge/>
            <w:tcBorders>
              <w:top w:val="nil"/>
            </w:tcBorders>
          </w:tcPr>
          <w:p w14:paraId="2735E82A" w14:textId="77777777" w:rsidR="00652107" w:rsidRDefault="00652107">
            <w:pPr>
              <w:rPr>
                <w:sz w:val="2"/>
                <w:szCs w:val="2"/>
              </w:rPr>
            </w:pPr>
          </w:p>
        </w:tc>
        <w:tc>
          <w:tcPr>
            <w:tcW w:w="856" w:type="dxa"/>
            <w:vMerge/>
            <w:tcBorders>
              <w:top w:val="nil"/>
              <w:right w:val="nil"/>
            </w:tcBorders>
          </w:tcPr>
          <w:p w14:paraId="5A185977" w14:textId="77777777" w:rsidR="00652107" w:rsidRDefault="00652107">
            <w:pPr>
              <w:rPr>
                <w:sz w:val="2"/>
                <w:szCs w:val="2"/>
              </w:rPr>
            </w:pPr>
          </w:p>
        </w:tc>
      </w:tr>
      <w:tr w:rsidR="00652107" w14:paraId="76E6A76B" w14:textId="77777777">
        <w:trPr>
          <w:trHeight w:val="333"/>
        </w:trPr>
        <w:tc>
          <w:tcPr>
            <w:tcW w:w="6628" w:type="dxa"/>
            <w:tcBorders>
              <w:top w:val="nil"/>
              <w:left w:val="nil"/>
              <w:bottom w:val="nil"/>
            </w:tcBorders>
          </w:tcPr>
          <w:p w14:paraId="22244B27" w14:textId="77777777" w:rsidR="00652107" w:rsidRDefault="00652107">
            <w:pPr>
              <w:pStyle w:val="TableParagraph"/>
              <w:spacing w:before="53"/>
              <w:ind w:left="1162"/>
              <w:rPr>
                <w:sz w:val="19"/>
              </w:rPr>
            </w:pPr>
            <w:r>
              <w:rPr>
                <w:w w:val="90"/>
                <w:sz w:val="19"/>
              </w:rPr>
              <w:t>(a)</w:t>
            </w:r>
            <w:r>
              <w:rPr>
                <w:spacing w:val="14"/>
                <w:w w:val="90"/>
                <w:sz w:val="19"/>
              </w:rPr>
              <w:t xml:space="preserve"> </w:t>
            </w:r>
            <w:r>
              <w:rPr>
                <w:w w:val="90"/>
                <w:sz w:val="19"/>
              </w:rPr>
              <w:t>Characteristics;</w:t>
            </w:r>
          </w:p>
        </w:tc>
        <w:tc>
          <w:tcPr>
            <w:tcW w:w="851" w:type="dxa"/>
            <w:vMerge/>
            <w:tcBorders>
              <w:top w:val="nil"/>
            </w:tcBorders>
          </w:tcPr>
          <w:p w14:paraId="6563D009" w14:textId="77777777" w:rsidR="00652107" w:rsidRDefault="00652107">
            <w:pPr>
              <w:rPr>
                <w:sz w:val="2"/>
                <w:szCs w:val="2"/>
              </w:rPr>
            </w:pPr>
          </w:p>
        </w:tc>
        <w:tc>
          <w:tcPr>
            <w:tcW w:w="851" w:type="dxa"/>
            <w:vMerge/>
            <w:tcBorders>
              <w:top w:val="nil"/>
            </w:tcBorders>
          </w:tcPr>
          <w:p w14:paraId="4130E44D" w14:textId="77777777" w:rsidR="00652107" w:rsidRDefault="00652107">
            <w:pPr>
              <w:rPr>
                <w:sz w:val="2"/>
                <w:szCs w:val="2"/>
              </w:rPr>
            </w:pPr>
          </w:p>
        </w:tc>
        <w:tc>
          <w:tcPr>
            <w:tcW w:w="856" w:type="dxa"/>
            <w:vMerge/>
            <w:tcBorders>
              <w:top w:val="nil"/>
              <w:right w:val="nil"/>
            </w:tcBorders>
          </w:tcPr>
          <w:p w14:paraId="0BB3418E" w14:textId="77777777" w:rsidR="00652107" w:rsidRDefault="00652107">
            <w:pPr>
              <w:rPr>
                <w:sz w:val="2"/>
                <w:szCs w:val="2"/>
              </w:rPr>
            </w:pPr>
          </w:p>
        </w:tc>
      </w:tr>
      <w:tr w:rsidR="00652107" w14:paraId="30926B58" w14:textId="77777777">
        <w:trPr>
          <w:trHeight w:val="343"/>
        </w:trPr>
        <w:tc>
          <w:tcPr>
            <w:tcW w:w="6628" w:type="dxa"/>
            <w:tcBorders>
              <w:top w:val="nil"/>
              <w:left w:val="nil"/>
              <w:bottom w:val="nil"/>
            </w:tcBorders>
          </w:tcPr>
          <w:p w14:paraId="09B1B4FA" w14:textId="77777777" w:rsidR="00652107" w:rsidRDefault="00652107">
            <w:pPr>
              <w:pStyle w:val="TableParagraph"/>
              <w:spacing w:before="62"/>
              <w:ind w:left="1162"/>
              <w:rPr>
                <w:sz w:val="19"/>
              </w:rPr>
            </w:pPr>
            <w:r>
              <w:rPr>
                <w:w w:val="90"/>
                <w:sz w:val="19"/>
              </w:rPr>
              <w:t>(b)</w:t>
            </w:r>
            <w:r>
              <w:rPr>
                <w:spacing w:val="34"/>
                <w:w w:val="90"/>
                <w:sz w:val="19"/>
              </w:rPr>
              <w:t xml:space="preserve"> </w:t>
            </w:r>
            <w:r>
              <w:rPr>
                <w:w w:val="90"/>
                <w:sz w:val="19"/>
              </w:rPr>
              <w:t>Detection</w:t>
            </w:r>
            <w:r>
              <w:rPr>
                <w:spacing w:val="4"/>
                <w:w w:val="90"/>
                <w:sz w:val="19"/>
              </w:rPr>
              <w:t xml:space="preserve"> </w:t>
            </w:r>
            <w:r>
              <w:rPr>
                <w:w w:val="90"/>
                <w:sz w:val="19"/>
              </w:rPr>
              <w:t>of</w:t>
            </w:r>
            <w:r>
              <w:rPr>
                <w:spacing w:val="7"/>
                <w:w w:val="90"/>
                <w:sz w:val="19"/>
              </w:rPr>
              <w:t xml:space="preserve"> </w:t>
            </w:r>
            <w:r>
              <w:rPr>
                <w:w w:val="90"/>
                <w:sz w:val="19"/>
              </w:rPr>
              <w:t>defects;</w:t>
            </w:r>
          </w:p>
        </w:tc>
        <w:tc>
          <w:tcPr>
            <w:tcW w:w="851" w:type="dxa"/>
          </w:tcPr>
          <w:p w14:paraId="01788D1A" w14:textId="77777777" w:rsidR="00652107" w:rsidRDefault="00652107">
            <w:pPr>
              <w:pStyle w:val="TableParagraph"/>
              <w:spacing w:before="62"/>
              <w:ind w:right="1"/>
              <w:rPr>
                <w:sz w:val="19"/>
              </w:rPr>
            </w:pPr>
            <w:r>
              <w:rPr>
                <w:w w:val="97"/>
                <w:sz w:val="19"/>
              </w:rPr>
              <w:t>1</w:t>
            </w:r>
          </w:p>
        </w:tc>
        <w:tc>
          <w:tcPr>
            <w:tcW w:w="851" w:type="dxa"/>
          </w:tcPr>
          <w:p w14:paraId="08C9CD5B" w14:textId="77777777" w:rsidR="00652107" w:rsidRDefault="00652107">
            <w:pPr>
              <w:pStyle w:val="TableParagraph"/>
              <w:spacing w:before="62"/>
              <w:rPr>
                <w:sz w:val="19"/>
              </w:rPr>
            </w:pPr>
            <w:r>
              <w:rPr>
                <w:w w:val="97"/>
                <w:sz w:val="19"/>
              </w:rPr>
              <w:t>2</w:t>
            </w:r>
          </w:p>
        </w:tc>
        <w:tc>
          <w:tcPr>
            <w:tcW w:w="856" w:type="dxa"/>
            <w:tcBorders>
              <w:right w:val="nil"/>
            </w:tcBorders>
          </w:tcPr>
          <w:p w14:paraId="40D7C44C" w14:textId="77777777" w:rsidR="00652107" w:rsidRDefault="00652107">
            <w:pPr>
              <w:pStyle w:val="TableParagraph"/>
              <w:spacing w:before="62"/>
              <w:ind w:right="280"/>
              <w:jc w:val="right"/>
              <w:rPr>
                <w:sz w:val="19"/>
              </w:rPr>
            </w:pPr>
            <w:r>
              <w:rPr>
                <w:w w:val="95"/>
                <w:sz w:val="19"/>
              </w:rPr>
              <w:t>—</w:t>
            </w:r>
          </w:p>
        </w:tc>
      </w:tr>
      <w:tr w:rsidR="00652107" w14:paraId="0DD121CE" w14:textId="77777777">
        <w:trPr>
          <w:trHeight w:val="343"/>
        </w:trPr>
        <w:tc>
          <w:tcPr>
            <w:tcW w:w="6628" w:type="dxa"/>
            <w:tcBorders>
              <w:top w:val="nil"/>
              <w:left w:val="nil"/>
            </w:tcBorders>
          </w:tcPr>
          <w:p w14:paraId="7C2CD4F3" w14:textId="77777777" w:rsidR="00652107" w:rsidRDefault="00652107">
            <w:pPr>
              <w:pStyle w:val="TableParagraph"/>
              <w:spacing w:before="63"/>
              <w:ind w:left="1162"/>
              <w:rPr>
                <w:sz w:val="19"/>
              </w:rPr>
            </w:pPr>
            <w:r>
              <w:rPr>
                <w:w w:val="90"/>
                <w:sz w:val="19"/>
              </w:rPr>
              <w:t>(c)</w:t>
            </w:r>
            <w:r>
              <w:rPr>
                <w:spacing w:val="35"/>
                <w:w w:val="90"/>
                <w:sz w:val="19"/>
              </w:rPr>
              <w:t xml:space="preserve"> </w:t>
            </w:r>
            <w:r>
              <w:rPr>
                <w:w w:val="90"/>
                <w:sz w:val="19"/>
              </w:rPr>
              <w:t>Repairs</w:t>
            </w:r>
            <w:r>
              <w:rPr>
                <w:spacing w:val="6"/>
                <w:w w:val="90"/>
                <w:sz w:val="19"/>
              </w:rPr>
              <w:t xml:space="preserve"> </w:t>
            </w:r>
            <w:r>
              <w:rPr>
                <w:w w:val="90"/>
                <w:sz w:val="19"/>
              </w:rPr>
              <w:t>and</w:t>
            </w:r>
            <w:r>
              <w:rPr>
                <w:spacing w:val="5"/>
                <w:w w:val="90"/>
                <w:sz w:val="19"/>
              </w:rPr>
              <w:t xml:space="preserve"> </w:t>
            </w:r>
            <w:r>
              <w:rPr>
                <w:w w:val="90"/>
                <w:sz w:val="19"/>
              </w:rPr>
              <w:t>inspection</w:t>
            </w:r>
            <w:r>
              <w:rPr>
                <w:spacing w:val="3"/>
                <w:w w:val="90"/>
                <w:sz w:val="19"/>
              </w:rPr>
              <w:t xml:space="preserve"> </w:t>
            </w:r>
            <w:r>
              <w:rPr>
                <w:w w:val="90"/>
                <w:sz w:val="19"/>
              </w:rPr>
              <w:t>procedures.</w:t>
            </w:r>
          </w:p>
        </w:tc>
        <w:tc>
          <w:tcPr>
            <w:tcW w:w="851" w:type="dxa"/>
          </w:tcPr>
          <w:p w14:paraId="5EF26124" w14:textId="77777777" w:rsidR="00652107" w:rsidRDefault="00652107">
            <w:pPr>
              <w:pStyle w:val="TableParagraph"/>
              <w:spacing w:before="63"/>
              <w:ind w:right="1"/>
              <w:rPr>
                <w:sz w:val="19"/>
              </w:rPr>
            </w:pPr>
            <w:r>
              <w:rPr>
                <w:w w:val="95"/>
                <w:sz w:val="19"/>
              </w:rPr>
              <w:t>—</w:t>
            </w:r>
          </w:p>
        </w:tc>
        <w:tc>
          <w:tcPr>
            <w:tcW w:w="851" w:type="dxa"/>
          </w:tcPr>
          <w:p w14:paraId="13858D74" w14:textId="77777777" w:rsidR="00652107" w:rsidRDefault="00652107">
            <w:pPr>
              <w:pStyle w:val="TableParagraph"/>
              <w:spacing w:before="63"/>
              <w:rPr>
                <w:sz w:val="19"/>
              </w:rPr>
            </w:pPr>
            <w:r>
              <w:rPr>
                <w:w w:val="97"/>
                <w:sz w:val="19"/>
              </w:rPr>
              <w:t>2</w:t>
            </w:r>
          </w:p>
        </w:tc>
        <w:tc>
          <w:tcPr>
            <w:tcW w:w="856" w:type="dxa"/>
            <w:tcBorders>
              <w:right w:val="nil"/>
            </w:tcBorders>
          </w:tcPr>
          <w:p w14:paraId="059059C9" w14:textId="77777777" w:rsidR="00652107" w:rsidRDefault="00652107">
            <w:pPr>
              <w:pStyle w:val="TableParagraph"/>
              <w:spacing w:before="63"/>
              <w:ind w:right="320"/>
              <w:jc w:val="right"/>
              <w:rPr>
                <w:sz w:val="19"/>
              </w:rPr>
            </w:pPr>
            <w:r>
              <w:rPr>
                <w:w w:val="97"/>
                <w:sz w:val="19"/>
              </w:rPr>
              <w:t>1</w:t>
            </w:r>
          </w:p>
        </w:tc>
      </w:tr>
      <w:tr w:rsidR="00652107" w14:paraId="59F4ECB0" w14:textId="77777777">
        <w:trPr>
          <w:trHeight w:val="343"/>
        </w:trPr>
        <w:tc>
          <w:tcPr>
            <w:tcW w:w="6628" w:type="dxa"/>
            <w:tcBorders>
              <w:left w:val="nil"/>
            </w:tcBorders>
          </w:tcPr>
          <w:p w14:paraId="2B0A8EA4" w14:textId="77777777" w:rsidR="00652107" w:rsidRDefault="00652107">
            <w:pPr>
              <w:pStyle w:val="TableParagraph"/>
              <w:spacing w:before="63"/>
              <w:ind w:left="595"/>
              <w:rPr>
                <w:i/>
                <w:sz w:val="19"/>
              </w:rPr>
            </w:pPr>
            <w:r>
              <w:rPr>
                <w:w w:val="90"/>
                <w:sz w:val="19"/>
              </w:rPr>
              <w:t>6.3.2</w:t>
            </w:r>
            <w:r>
              <w:rPr>
                <w:spacing w:val="24"/>
                <w:w w:val="90"/>
                <w:sz w:val="19"/>
              </w:rPr>
              <w:t xml:space="preserve"> </w:t>
            </w:r>
            <w:r>
              <w:rPr>
                <w:i/>
                <w:w w:val="90"/>
                <w:sz w:val="19"/>
              </w:rPr>
              <w:t>Wooden</w:t>
            </w:r>
            <w:r>
              <w:rPr>
                <w:i/>
                <w:spacing w:val="-4"/>
                <w:w w:val="90"/>
                <w:sz w:val="19"/>
              </w:rPr>
              <w:t xml:space="preserve"> </w:t>
            </w:r>
            <w:r>
              <w:rPr>
                <w:i/>
                <w:w w:val="90"/>
                <w:sz w:val="19"/>
              </w:rPr>
              <w:t>structures</w:t>
            </w:r>
          </w:p>
        </w:tc>
        <w:tc>
          <w:tcPr>
            <w:tcW w:w="851" w:type="dxa"/>
          </w:tcPr>
          <w:p w14:paraId="4F0EE2E6" w14:textId="77777777" w:rsidR="00652107" w:rsidRDefault="00652107">
            <w:pPr>
              <w:pStyle w:val="TableParagraph"/>
              <w:spacing w:before="63"/>
              <w:ind w:right="1"/>
              <w:rPr>
                <w:sz w:val="19"/>
              </w:rPr>
            </w:pPr>
            <w:r>
              <w:rPr>
                <w:w w:val="97"/>
                <w:sz w:val="19"/>
              </w:rPr>
              <w:t>1</w:t>
            </w:r>
          </w:p>
        </w:tc>
        <w:tc>
          <w:tcPr>
            <w:tcW w:w="851" w:type="dxa"/>
          </w:tcPr>
          <w:p w14:paraId="092369AD" w14:textId="77777777" w:rsidR="00652107" w:rsidRDefault="00652107">
            <w:pPr>
              <w:pStyle w:val="TableParagraph"/>
              <w:spacing w:before="63"/>
              <w:rPr>
                <w:sz w:val="19"/>
              </w:rPr>
            </w:pPr>
            <w:r>
              <w:rPr>
                <w:w w:val="97"/>
                <w:sz w:val="19"/>
              </w:rPr>
              <w:t>1</w:t>
            </w:r>
          </w:p>
        </w:tc>
        <w:tc>
          <w:tcPr>
            <w:tcW w:w="856" w:type="dxa"/>
            <w:tcBorders>
              <w:right w:val="nil"/>
            </w:tcBorders>
          </w:tcPr>
          <w:p w14:paraId="2E99B657" w14:textId="77777777" w:rsidR="00652107" w:rsidRDefault="00652107">
            <w:pPr>
              <w:pStyle w:val="TableParagraph"/>
              <w:spacing w:before="63"/>
              <w:ind w:right="280"/>
              <w:jc w:val="right"/>
              <w:rPr>
                <w:sz w:val="19"/>
              </w:rPr>
            </w:pPr>
            <w:r>
              <w:rPr>
                <w:w w:val="95"/>
                <w:sz w:val="19"/>
              </w:rPr>
              <w:t>—</w:t>
            </w:r>
          </w:p>
        </w:tc>
      </w:tr>
      <w:tr w:rsidR="00652107" w14:paraId="29139E9C" w14:textId="77777777">
        <w:trPr>
          <w:trHeight w:val="343"/>
        </w:trPr>
        <w:tc>
          <w:tcPr>
            <w:tcW w:w="6628" w:type="dxa"/>
            <w:tcBorders>
              <w:left w:val="nil"/>
            </w:tcBorders>
          </w:tcPr>
          <w:p w14:paraId="242907E9" w14:textId="77777777" w:rsidR="00652107" w:rsidRDefault="00652107">
            <w:pPr>
              <w:pStyle w:val="TableParagraph"/>
              <w:spacing w:before="62"/>
              <w:ind w:left="595"/>
              <w:rPr>
                <w:i/>
                <w:sz w:val="19"/>
              </w:rPr>
            </w:pPr>
            <w:r>
              <w:rPr>
                <w:w w:val="90"/>
                <w:sz w:val="19"/>
              </w:rPr>
              <w:t>6.3.3</w:t>
            </w:r>
            <w:r>
              <w:rPr>
                <w:spacing w:val="35"/>
                <w:w w:val="90"/>
                <w:sz w:val="19"/>
              </w:rPr>
              <w:t xml:space="preserve"> </w:t>
            </w:r>
            <w:r>
              <w:rPr>
                <w:i/>
                <w:w w:val="90"/>
                <w:sz w:val="19"/>
              </w:rPr>
              <w:t>Fabric</w:t>
            </w:r>
            <w:r>
              <w:rPr>
                <w:i/>
                <w:spacing w:val="-2"/>
                <w:w w:val="90"/>
                <w:sz w:val="19"/>
              </w:rPr>
              <w:t xml:space="preserve"> </w:t>
            </w:r>
            <w:r>
              <w:rPr>
                <w:i/>
                <w:w w:val="90"/>
                <w:sz w:val="19"/>
              </w:rPr>
              <w:t>covering</w:t>
            </w:r>
          </w:p>
        </w:tc>
        <w:tc>
          <w:tcPr>
            <w:tcW w:w="851" w:type="dxa"/>
          </w:tcPr>
          <w:p w14:paraId="552145AB" w14:textId="77777777" w:rsidR="00652107" w:rsidRDefault="00652107">
            <w:pPr>
              <w:pStyle w:val="TableParagraph"/>
              <w:spacing w:before="62"/>
              <w:ind w:right="1"/>
              <w:rPr>
                <w:sz w:val="19"/>
              </w:rPr>
            </w:pPr>
            <w:r>
              <w:rPr>
                <w:w w:val="95"/>
                <w:sz w:val="19"/>
              </w:rPr>
              <w:t>—</w:t>
            </w:r>
          </w:p>
        </w:tc>
        <w:tc>
          <w:tcPr>
            <w:tcW w:w="851" w:type="dxa"/>
          </w:tcPr>
          <w:p w14:paraId="787A8AA8" w14:textId="77777777" w:rsidR="00652107" w:rsidRDefault="00652107">
            <w:pPr>
              <w:pStyle w:val="TableParagraph"/>
              <w:spacing w:before="62"/>
              <w:rPr>
                <w:sz w:val="19"/>
              </w:rPr>
            </w:pPr>
            <w:r>
              <w:rPr>
                <w:w w:val="97"/>
                <w:sz w:val="19"/>
              </w:rPr>
              <w:t>1</w:t>
            </w:r>
          </w:p>
        </w:tc>
        <w:tc>
          <w:tcPr>
            <w:tcW w:w="856" w:type="dxa"/>
            <w:tcBorders>
              <w:right w:val="nil"/>
            </w:tcBorders>
          </w:tcPr>
          <w:p w14:paraId="1026518F" w14:textId="77777777" w:rsidR="00652107" w:rsidRDefault="00652107">
            <w:pPr>
              <w:pStyle w:val="TableParagraph"/>
              <w:spacing w:before="62"/>
              <w:ind w:right="280"/>
              <w:jc w:val="right"/>
              <w:rPr>
                <w:sz w:val="19"/>
              </w:rPr>
            </w:pPr>
            <w:r>
              <w:rPr>
                <w:w w:val="95"/>
                <w:sz w:val="19"/>
              </w:rPr>
              <w:t>—</w:t>
            </w:r>
          </w:p>
        </w:tc>
      </w:tr>
      <w:tr w:rsidR="00652107" w14:paraId="57D14D95" w14:textId="77777777">
        <w:trPr>
          <w:trHeight w:val="343"/>
        </w:trPr>
        <w:tc>
          <w:tcPr>
            <w:tcW w:w="6628" w:type="dxa"/>
            <w:tcBorders>
              <w:left w:val="nil"/>
              <w:bottom w:val="nil"/>
            </w:tcBorders>
          </w:tcPr>
          <w:p w14:paraId="70B8A155" w14:textId="77777777" w:rsidR="00652107" w:rsidRDefault="00652107">
            <w:pPr>
              <w:pStyle w:val="TableParagraph"/>
              <w:tabs>
                <w:tab w:val="left" w:pos="574"/>
              </w:tabs>
              <w:spacing w:before="63"/>
              <w:ind w:left="-1"/>
              <w:rPr>
                <w:i/>
                <w:sz w:val="19"/>
              </w:rPr>
            </w:pPr>
            <w:r>
              <w:rPr>
                <w:sz w:val="19"/>
              </w:rPr>
              <w:t>6.4</w:t>
            </w:r>
            <w:r>
              <w:rPr>
                <w:sz w:val="19"/>
              </w:rPr>
              <w:tab/>
            </w:r>
            <w:r>
              <w:rPr>
                <w:i/>
                <w:sz w:val="19"/>
              </w:rPr>
              <w:t>Corrosion</w:t>
            </w:r>
          </w:p>
        </w:tc>
        <w:tc>
          <w:tcPr>
            <w:tcW w:w="851" w:type="dxa"/>
            <w:vMerge w:val="restart"/>
          </w:tcPr>
          <w:p w14:paraId="761231D6" w14:textId="77777777" w:rsidR="00652107" w:rsidRDefault="00652107">
            <w:pPr>
              <w:pStyle w:val="TableParagraph"/>
            </w:pPr>
          </w:p>
          <w:p w14:paraId="330ED79A" w14:textId="77777777" w:rsidR="00652107" w:rsidRDefault="00652107">
            <w:pPr>
              <w:pStyle w:val="TableParagraph"/>
              <w:spacing w:before="153"/>
              <w:ind w:right="1"/>
              <w:rPr>
                <w:sz w:val="19"/>
              </w:rPr>
            </w:pPr>
            <w:r>
              <w:rPr>
                <w:w w:val="97"/>
                <w:sz w:val="19"/>
              </w:rPr>
              <w:t>1</w:t>
            </w:r>
          </w:p>
        </w:tc>
        <w:tc>
          <w:tcPr>
            <w:tcW w:w="851" w:type="dxa"/>
            <w:vMerge w:val="restart"/>
          </w:tcPr>
          <w:p w14:paraId="5B720855" w14:textId="77777777" w:rsidR="00652107" w:rsidRDefault="00652107">
            <w:pPr>
              <w:pStyle w:val="TableParagraph"/>
            </w:pPr>
          </w:p>
          <w:p w14:paraId="40B69978" w14:textId="77777777" w:rsidR="00652107" w:rsidRDefault="00652107">
            <w:pPr>
              <w:pStyle w:val="TableParagraph"/>
              <w:spacing w:before="153"/>
              <w:rPr>
                <w:sz w:val="19"/>
              </w:rPr>
            </w:pPr>
            <w:r>
              <w:rPr>
                <w:w w:val="97"/>
                <w:sz w:val="19"/>
              </w:rPr>
              <w:t>1</w:t>
            </w:r>
          </w:p>
        </w:tc>
        <w:tc>
          <w:tcPr>
            <w:tcW w:w="856" w:type="dxa"/>
            <w:vMerge w:val="restart"/>
            <w:tcBorders>
              <w:right w:val="nil"/>
            </w:tcBorders>
          </w:tcPr>
          <w:p w14:paraId="382A5C59" w14:textId="77777777" w:rsidR="00652107" w:rsidRDefault="00652107">
            <w:pPr>
              <w:pStyle w:val="TableParagraph"/>
            </w:pPr>
          </w:p>
          <w:p w14:paraId="4C258E4F" w14:textId="77777777" w:rsidR="00652107" w:rsidRDefault="00652107">
            <w:pPr>
              <w:pStyle w:val="TableParagraph"/>
              <w:spacing w:before="153"/>
              <w:ind w:left="101"/>
              <w:rPr>
                <w:sz w:val="19"/>
              </w:rPr>
            </w:pPr>
            <w:r>
              <w:rPr>
                <w:w w:val="97"/>
                <w:sz w:val="19"/>
              </w:rPr>
              <w:t>1</w:t>
            </w:r>
          </w:p>
        </w:tc>
      </w:tr>
      <w:tr w:rsidR="00652107" w14:paraId="6B402BF7" w14:textId="77777777">
        <w:trPr>
          <w:trHeight w:val="333"/>
        </w:trPr>
        <w:tc>
          <w:tcPr>
            <w:tcW w:w="6628" w:type="dxa"/>
            <w:tcBorders>
              <w:top w:val="nil"/>
              <w:left w:val="nil"/>
              <w:bottom w:val="nil"/>
            </w:tcBorders>
          </w:tcPr>
          <w:p w14:paraId="139A21A7" w14:textId="77777777" w:rsidR="00652107" w:rsidRDefault="00652107">
            <w:pPr>
              <w:pStyle w:val="TableParagraph"/>
              <w:spacing w:before="53"/>
              <w:ind w:left="595"/>
              <w:rPr>
                <w:sz w:val="19"/>
              </w:rPr>
            </w:pPr>
            <w:r>
              <w:rPr>
                <w:w w:val="90"/>
                <w:sz w:val="19"/>
              </w:rPr>
              <w:t>(a)</w:t>
            </w:r>
            <w:r>
              <w:rPr>
                <w:spacing w:val="36"/>
                <w:sz w:val="19"/>
              </w:rPr>
              <w:t xml:space="preserve"> </w:t>
            </w:r>
            <w:r>
              <w:rPr>
                <w:w w:val="90"/>
                <w:sz w:val="19"/>
              </w:rPr>
              <w:t>Chemical</w:t>
            </w:r>
            <w:r>
              <w:rPr>
                <w:spacing w:val="9"/>
                <w:w w:val="90"/>
                <w:sz w:val="19"/>
              </w:rPr>
              <w:t xml:space="preserve"> </w:t>
            </w:r>
            <w:r>
              <w:rPr>
                <w:w w:val="90"/>
                <w:sz w:val="19"/>
              </w:rPr>
              <w:t>fundamentals;</w:t>
            </w:r>
          </w:p>
        </w:tc>
        <w:tc>
          <w:tcPr>
            <w:tcW w:w="851" w:type="dxa"/>
            <w:vMerge/>
            <w:tcBorders>
              <w:top w:val="nil"/>
            </w:tcBorders>
          </w:tcPr>
          <w:p w14:paraId="1B09B2F3" w14:textId="77777777" w:rsidR="00652107" w:rsidRDefault="00652107">
            <w:pPr>
              <w:rPr>
                <w:sz w:val="2"/>
                <w:szCs w:val="2"/>
              </w:rPr>
            </w:pPr>
          </w:p>
        </w:tc>
        <w:tc>
          <w:tcPr>
            <w:tcW w:w="851" w:type="dxa"/>
            <w:vMerge/>
            <w:tcBorders>
              <w:top w:val="nil"/>
            </w:tcBorders>
          </w:tcPr>
          <w:p w14:paraId="5E22DF5B" w14:textId="77777777" w:rsidR="00652107" w:rsidRDefault="00652107">
            <w:pPr>
              <w:rPr>
                <w:sz w:val="2"/>
                <w:szCs w:val="2"/>
              </w:rPr>
            </w:pPr>
          </w:p>
        </w:tc>
        <w:tc>
          <w:tcPr>
            <w:tcW w:w="856" w:type="dxa"/>
            <w:vMerge/>
            <w:tcBorders>
              <w:top w:val="nil"/>
              <w:right w:val="nil"/>
            </w:tcBorders>
          </w:tcPr>
          <w:p w14:paraId="7ADF800B" w14:textId="77777777" w:rsidR="00652107" w:rsidRDefault="00652107">
            <w:pPr>
              <w:rPr>
                <w:sz w:val="2"/>
                <w:szCs w:val="2"/>
              </w:rPr>
            </w:pPr>
          </w:p>
        </w:tc>
      </w:tr>
      <w:tr w:rsidR="00652107" w14:paraId="77853637" w14:textId="77777777">
        <w:trPr>
          <w:trHeight w:val="343"/>
        </w:trPr>
        <w:tc>
          <w:tcPr>
            <w:tcW w:w="6628" w:type="dxa"/>
            <w:tcBorders>
              <w:top w:val="nil"/>
              <w:left w:val="nil"/>
            </w:tcBorders>
          </w:tcPr>
          <w:p w14:paraId="17E39A3E" w14:textId="77777777" w:rsidR="00652107" w:rsidRDefault="00652107">
            <w:pPr>
              <w:pStyle w:val="TableParagraph"/>
              <w:spacing w:before="63"/>
              <w:ind w:left="595"/>
              <w:rPr>
                <w:sz w:val="19"/>
              </w:rPr>
            </w:pPr>
            <w:r>
              <w:rPr>
                <w:w w:val="90"/>
                <w:sz w:val="19"/>
              </w:rPr>
              <w:t>(b)</w:t>
            </w:r>
            <w:r>
              <w:rPr>
                <w:spacing w:val="36"/>
                <w:w w:val="90"/>
                <w:sz w:val="19"/>
              </w:rPr>
              <w:t xml:space="preserve"> </w:t>
            </w:r>
            <w:r>
              <w:rPr>
                <w:w w:val="90"/>
                <w:sz w:val="19"/>
              </w:rPr>
              <w:t>Types</w:t>
            </w:r>
            <w:r>
              <w:rPr>
                <w:spacing w:val="7"/>
                <w:w w:val="90"/>
                <w:sz w:val="19"/>
              </w:rPr>
              <w:t xml:space="preserve"> </w:t>
            </w:r>
            <w:r>
              <w:rPr>
                <w:w w:val="90"/>
                <w:sz w:val="19"/>
              </w:rPr>
              <w:t>of</w:t>
            </w:r>
            <w:r>
              <w:rPr>
                <w:spacing w:val="8"/>
                <w:w w:val="90"/>
                <w:sz w:val="19"/>
              </w:rPr>
              <w:t xml:space="preserve"> </w:t>
            </w:r>
            <w:r>
              <w:rPr>
                <w:w w:val="90"/>
                <w:sz w:val="19"/>
              </w:rPr>
              <w:t>corrosion.</w:t>
            </w:r>
          </w:p>
        </w:tc>
        <w:tc>
          <w:tcPr>
            <w:tcW w:w="851" w:type="dxa"/>
          </w:tcPr>
          <w:p w14:paraId="11A10B93" w14:textId="77777777" w:rsidR="00652107" w:rsidRDefault="00652107">
            <w:pPr>
              <w:pStyle w:val="TableParagraph"/>
              <w:spacing w:before="63"/>
              <w:ind w:right="1"/>
              <w:rPr>
                <w:sz w:val="19"/>
              </w:rPr>
            </w:pPr>
            <w:r>
              <w:rPr>
                <w:w w:val="97"/>
                <w:sz w:val="19"/>
              </w:rPr>
              <w:t>2</w:t>
            </w:r>
          </w:p>
        </w:tc>
        <w:tc>
          <w:tcPr>
            <w:tcW w:w="851" w:type="dxa"/>
          </w:tcPr>
          <w:p w14:paraId="6A45D214" w14:textId="77777777" w:rsidR="00652107" w:rsidRDefault="00652107">
            <w:pPr>
              <w:pStyle w:val="TableParagraph"/>
              <w:spacing w:before="63"/>
              <w:rPr>
                <w:sz w:val="19"/>
              </w:rPr>
            </w:pPr>
            <w:r>
              <w:rPr>
                <w:w w:val="97"/>
                <w:sz w:val="19"/>
              </w:rPr>
              <w:t>3</w:t>
            </w:r>
          </w:p>
        </w:tc>
        <w:tc>
          <w:tcPr>
            <w:tcW w:w="856" w:type="dxa"/>
            <w:tcBorders>
              <w:right w:val="nil"/>
            </w:tcBorders>
          </w:tcPr>
          <w:p w14:paraId="139934A4" w14:textId="77777777" w:rsidR="00652107" w:rsidRDefault="00652107">
            <w:pPr>
              <w:pStyle w:val="TableParagraph"/>
              <w:spacing w:before="63"/>
              <w:ind w:right="320"/>
              <w:jc w:val="right"/>
              <w:rPr>
                <w:sz w:val="19"/>
              </w:rPr>
            </w:pPr>
            <w:r>
              <w:rPr>
                <w:w w:val="97"/>
                <w:sz w:val="19"/>
              </w:rPr>
              <w:t>2</w:t>
            </w:r>
          </w:p>
        </w:tc>
      </w:tr>
      <w:tr w:rsidR="00652107" w14:paraId="47985A3A" w14:textId="77777777">
        <w:trPr>
          <w:trHeight w:val="343"/>
        </w:trPr>
        <w:tc>
          <w:tcPr>
            <w:tcW w:w="6628" w:type="dxa"/>
            <w:tcBorders>
              <w:left w:val="nil"/>
            </w:tcBorders>
          </w:tcPr>
          <w:p w14:paraId="4C7DD67D" w14:textId="77777777" w:rsidR="00652107" w:rsidRDefault="00652107">
            <w:pPr>
              <w:pStyle w:val="TableParagraph"/>
              <w:tabs>
                <w:tab w:val="left" w:pos="574"/>
              </w:tabs>
              <w:spacing w:before="62"/>
              <w:ind w:left="-1"/>
              <w:rPr>
                <w:i/>
                <w:sz w:val="19"/>
              </w:rPr>
            </w:pPr>
            <w:r>
              <w:rPr>
                <w:sz w:val="19"/>
              </w:rPr>
              <w:t>6.5</w:t>
            </w:r>
            <w:r>
              <w:rPr>
                <w:sz w:val="19"/>
              </w:rPr>
              <w:tab/>
            </w:r>
            <w:r>
              <w:rPr>
                <w:i/>
                <w:sz w:val="19"/>
              </w:rPr>
              <w:t>Fasteners</w:t>
            </w:r>
          </w:p>
        </w:tc>
        <w:tc>
          <w:tcPr>
            <w:tcW w:w="851" w:type="dxa"/>
          </w:tcPr>
          <w:p w14:paraId="129A52A7" w14:textId="77777777" w:rsidR="00652107" w:rsidRDefault="00652107">
            <w:pPr>
              <w:pStyle w:val="TableParagraph"/>
              <w:rPr>
                <w:rFonts w:ascii="Times New Roman"/>
                <w:sz w:val="18"/>
              </w:rPr>
            </w:pPr>
          </w:p>
        </w:tc>
        <w:tc>
          <w:tcPr>
            <w:tcW w:w="851" w:type="dxa"/>
          </w:tcPr>
          <w:p w14:paraId="456190F5" w14:textId="77777777" w:rsidR="00652107" w:rsidRDefault="00652107">
            <w:pPr>
              <w:pStyle w:val="TableParagraph"/>
              <w:rPr>
                <w:rFonts w:ascii="Times New Roman"/>
                <w:sz w:val="18"/>
              </w:rPr>
            </w:pPr>
          </w:p>
        </w:tc>
        <w:tc>
          <w:tcPr>
            <w:tcW w:w="856" w:type="dxa"/>
            <w:tcBorders>
              <w:right w:val="nil"/>
            </w:tcBorders>
          </w:tcPr>
          <w:p w14:paraId="4B02DB00" w14:textId="77777777" w:rsidR="00652107" w:rsidRDefault="00652107">
            <w:pPr>
              <w:pStyle w:val="TableParagraph"/>
              <w:rPr>
                <w:rFonts w:ascii="Times New Roman"/>
                <w:sz w:val="18"/>
              </w:rPr>
            </w:pPr>
          </w:p>
        </w:tc>
      </w:tr>
      <w:tr w:rsidR="00652107" w14:paraId="45B2D12A" w14:textId="77777777">
        <w:trPr>
          <w:trHeight w:val="343"/>
        </w:trPr>
        <w:tc>
          <w:tcPr>
            <w:tcW w:w="6628" w:type="dxa"/>
            <w:tcBorders>
              <w:left w:val="nil"/>
            </w:tcBorders>
          </w:tcPr>
          <w:p w14:paraId="3ACA4AFF" w14:textId="77777777" w:rsidR="00652107" w:rsidRDefault="00652107">
            <w:pPr>
              <w:pStyle w:val="TableParagraph"/>
              <w:spacing w:before="63"/>
              <w:ind w:left="595"/>
              <w:rPr>
                <w:i/>
                <w:sz w:val="19"/>
              </w:rPr>
            </w:pPr>
            <w:r>
              <w:rPr>
                <w:w w:val="90"/>
                <w:sz w:val="19"/>
              </w:rPr>
              <w:t>6.5.1</w:t>
            </w:r>
            <w:r>
              <w:rPr>
                <w:spacing w:val="36"/>
                <w:w w:val="90"/>
                <w:sz w:val="19"/>
              </w:rPr>
              <w:t xml:space="preserve"> </w:t>
            </w:r>
            <w:r>
              <w:rPr>
                <w:i/>
                <w:w w:val="90"/>
                <w:sz w:val="19"/>
              </w:rPr>
              <w:t>Screw</w:t>
            </w:r>
            <w:r>
              <w:rPr>
                <w:i/>
                <w:spacing w:val="-2"/>
                <w:w w:val="90"/>
                <w:sz w:val="19"/>
              </w:rPr>
              <w:t xml:space="preserve"> </w:t>
            </w:r>
            <w:r>
              <w:rPr>
                <w:i/>
                <w:w w:val="90"/>
                <w:sz w:val="19"/>
              </w:rPr>
              <w:t>threads</w:t>
            </w:r>
          </w:p>
        </w:tc>
        <w:tc>
          <w:tcPr>
            <w:tcW w:w="851" w:type="dxa"/>
          </w:tcPr>
          <w:p w14:paraId="7DABF000" w14:textId="77777777" w:rsidR="00652107" w:rsidRDefault="00652107">
            <w:pPr>
              <w:pStyle w:val="TableParagraph"/>
              <w:spacing w:before="63"/>
              <w:ind w:right="1"/>
              <w:rPr>
                <w:sz w:val="19"/>
              </w:rPr>
            </w:pPr>
            <w:r>
              <w:rPr>
                <w:w w:val="97"/>
                <w:sz w:val="19"/>
              </w:rPr>
              <w:t>2</w:t>
            </w:r>
          </w:p>
        </w:tc>
        <w:tc>
          <w:tcPr>
            <w:tcW w:w="851" w:type="dxa"/>
          </w:tcPr>
          <w:p w14:paraId="48232842" w14:textId="77777777" w:rsidR="00652107" w:rsidRDefault="00652107">
            <w:pPr>
              <w:pStyle w:val="TableParagraph"/>
              <w:spacing w:before="63"/>
              <w:rPr>
                <w:sz w:val="19"/>
              </w:rPr>
            </w:pPr>
            <w:r>
              <w:rPr>
                <w:w w:val="97"/>
                <w:sz w:val="19"/>
              </w:rPr>
              <w:t>2</w:t>
            </w:r>
          </w:p>
        </w:tc>
        <w:tc>
          <w:tcPr>
            <w:tcW w:w="856" w:type="dxa"/>
            <w:tcBorders>
              <w:right w:val="nil"/>
            </w:tcBorders>
          </w:tcPr>
          <w:p w14:paraId="07CC5A5A" w14:textId="77777777" w:rsidR="00652107" w:rsidRDefault="00652107">
            <w:pPr>
              <w:pStyle w:val="TableParagraph"/>
              <w:spacing w:before="63"/>
              <w:ind w:right="320"/>
              <w:jc w:val="right"/>
              <w:rPr>
                <w:sz w:val="19"/>
              </w:rPr>
            </w:pPr>
            <w:r>
              <w:rPr>
                <w:w w:val="97"/>
                <w:sz w:val="19"/>
              </w:rPr>
              <w:t>2</w:t>
            </w:r>
          </w:p>
        </w:tc>
      </w:tr>
      <w:tr w:rsidR="00652107" w14:paraId="51DA07A1" w14:textId="77777777">
        <w:trPr>
          <w:trHeight w:val="343"/>
        </w:trPr>
        <w:tc>
          <w:tcPr>
            <w:tcW w:w="6628" w:type="dxa"/>
            <w:tcBorders>
              <w:left w:val="nil"/>
            </w:tcBorders>
          </w:tcPr>
          <w:p w14:paraId="780F0103" w14:textId="77777777" w:rsidR="00652107" w:rsidRDefault="00652107">
            <w:pPr>
              <w:pStyle w:val="TableParagraph"/>
              <w:spacing w:before="63"/>
              <w:ind w:left="595"/>
              <w:rPr>
                <w:i/>
                <w:sz w:val="19"/>
              </w:rPr>
            </w:pPr>
            <w:r>
              <w:rPr>
                <w:w w:val="90"/>
                <w:sz w:val="19"/>
              </w:rPr>
              <w:t>6.5.2</w:t>
            </w:r>
            <w:r>
              <w:rPr>
                <w:spacing w:val="76"/>
                <w:sz w:val="19"/>
              </w:rPr>
              <w:t xml:space="preserve"> </w:t>
            </w:r>
            <w:r>
              <w:rPr>
                <w:i/>
                <w:w w:val="90"/>
                <w:sz w:val="19"/>
              </w:rPr>
              <w:t>Bolts, studs,</w:t>
            </w:r>
            <w:r>
              <w:rPr>
                <w:i/>
                <w:spacing w:val="1"/>
                <w:w w:val="90"/>
                <w:sz w:val="19"/>
              </w:rPr>
              <w:t xml:space="preserve"> </w:t>
            </w:r>
            <w:r>
              <w:rPr>
                <w:i/>
                <w:w w:val="90"/>
                <w:sz w:val="19"/>
              </w:rPr>
              <w:t>and screws</w:t>
            </w:r>
          </w:p>
        </w:tc>
        <w:tc>
          <w:tcPr>
            <w:tcW w:w="851" w:type="dxa"/>
          </w:tcPr>
          <w:p w14:paraId="72A6B83D" w14:textId="77777777" w:rsidR="00652107" w:rsidRDefault="00652107">
            <w:pPr>
              <w:pStyle w:val="TableParagraph"/>
              <w:spacing w:before="63"/>
              <w:ind w:right="1"/>
              <w:rPr>
                <w:sz w:val="19"/>
              </w:rPr>
            </w:pPr>
            <w:r>
              <w:rPr>
                <w:w w:val="97"/>
                <w:sz w:val="19"/>
              </w:rPr>
              <w:t>2</w:t>
            </w:r>
          </w:p>
        </w:tc>
        <w:tc>
          <w:tcPr>
            <w:tcW w:w="851" w:type="dxa"/>
          </w:tcPr>
          <w:p w14:paraId="00F6E896" w14:textId="77777777" w:rsidR="00652107" w:rsidRDefault="00652107">
            <w:pPr>
              <w:pStyle w:val="TableParagraph"/>
              <w:spacing w:before="63"/>
              <w:rPr>
                <w:sz w:val="19"/>
              </w:rPr>
            </w:pPr>
            <w:r>
              <w:rPr>
                <w:w w:val="97"/>
                <w:sz w:val="19"/>
              </w:rPr>
              <w:t>2</w:t>
            </w:r>
          </w:p>
        </w:tc>
        <w:tc>
          <w:tcPr>
            <w:tcW w:w="856" w:type="dxa"/>
            <w:tcBorders>
              <w:right w:val="nil"/>
            </w:tcBorders>
          </w:tcPr>
          <w:p w14:paraId="1B456FAD" w14:textId="77777777" w:rsidR="00652107" w:rsidRDefault="00652107">
            <w:pPr>
              <w:pStyle w:val="TableParagraph"/>
              <w:spacing w:before="63"/>
              <w:ind w:right="320"/>
              <w:jc w:val="right"/>
              <w:rPr>
                <w:sz w:val="19"/>
              </w:rPr>
            </w:pPr>
            <w:r>
              <w:rPr>
                <w:w w:val="97"/>
                <w:sz w:val="19"/>
              </w:rPr>
              <w:t>2</w:t>
            </w:r>
          </w:p>
        </w:tc>
      </w:tr>
      <w:tr w:rsidR="00652107" w14:paraId="07982B9B" w14:textId="77777777">
        <w:trPr>
          <w:trHeight w:val="343"/>
        </w:trPr>
        <w:tc>
          <w:tcPr>
            <w:tcW w:w="6628" w:type="dxa"/>
            <w:tcBorders>
              <w:left w:val="nil"/>
            </w:tcBorders>
          </w:tcPr>
          <w:p w14:paraId="34639148" w14:textId="77777777" w:rsidR="00652107" w:rsidRDefault="00652107">
            <w:pPr>
              <w:pStyle w:val="TableParagraph"/>
              <w:spacing w:before="62"/>
              <w:ind w:left="595"/>
              <w:rPr>
                <w:i/>
                <w:sz w:val="19"/>
              </w:rPr>
            </w:pPr>
            <w:r>
              <w:rPr>
                <w:w w:val="90"/>
                <w:sz w:val="19"/>
              </w:rPr>
              <w:t>6.5.3</w:t>
            </w:r>
            <w:r>
              <w:rPr>
                <w:spacing w:val="75"/>
                <w:sz w:val="19"/>
              </w:rPr>
              <w:t xml:space="preserve"> </w:t>
            </w:r>
            <w:r>
              <w:rPr>
                <w:i/>
                <w:w w:val="90"/>
                <w:sz w:val="19"/>
              </w:rPr>
              <w:t>Locking</w:t>
            </w:r>
            <w:r>
              <w:rPr>
                <w:i/>
                <w:spacing w:val="-1"/>
                <w:w w:val="90"/>
                <w:sz w:val="19"/>
              </w:rPr>
              <w:t xml:space="preserve"> </w:t>
            </w:r>
            <w:r>
              <w:rPr>
                <w:i/>
                <w:w w:val="90"/>
                <w:sz w:val="19"/>
              </w:rPr>
              <w:t>devices</w:t>
            </w:r>
          </w:p>
        </w:tc>
        <w:tc>
          <w:tcPr>
            <w:tcW w:w="851" w:type="dxa"/>
          </w:tcPr>
          <w:p w14:paraId="6AC93498" w14:textId="77777777" w:rsidR="00652107" w:rsidRDefault="00652107">
            <w:pPr>
              <w:pStyle w:val="TableParagraph"/>
              <w:spacing w:before="62"/>
              <w:ind w:right="1"/>
              <w:rPr>
                <w:sz w:val="19"/>
              </w:rPr>
            </w:pPr>
            <w:r>
              <w:rPr>
                <w:w w:val="97"/>
                <w:sz w:val="19"/>
              </w:rPr>
              <w:t>2</w:t>
            </w:r>
          </w:p>
        </w:tc>
        <w:tc>
          <w:tcPr>
            <w:tcW w:w="851" w:type="dxa"/>
          </w:tcPr>
          <w:p w14:paraId="43F3A953" w14:textId="77777777" w:rsidR="00652107" w:rsidRDefault="00652107">
            <w:pPr>
              <w:pStyle w:val="TableParagraph"/>
              <w:spacing w:before="62"/>
              <w:rPr>
                <w:sz w:val="19"/>
              </w:rPr>
            </w:pPr>
            <w:r>
              <w:rPr>
                <w:w w:val="97"/>
                <w:sz w:val="19"/>
              </w:rPr>
              <w:t>2</w:t>
            </w:r>
          </w:p>
        </w:tc>
        <w:tc>
          <w:tcPr>
            <w:tcW w:w="856" w:type="dxa"/>
            <w:tcBorders>
              <w:right w:val="nil"/>
            </w:tcBorders>
          </w:tcPr>
          <w:p w14:paraId="75B3A399" w14:textId="77777777" w:rsidR="00652107" w:rsidRDefault="00652107">
            <w:pPr>
              <w:pStyle w:val="TableParagraph"/>
              <w:spacing w:before="62"/>
              <w:ind w:right="320"/>
              <w:jc w:val="right"/>
              <w:rPr>
                <w:sz w:val="19"/>
              </w:rPr>
            </w:pPr>
            <w:r>
              <w:rPr>
                <w:w w:val="97"/>
                <w:sz w:val="19"/>
              </w:rPr>
              <w:t>2</w:t>
            </w:r>
          </w:p>
        </w:tc>
      </w:tr>
      <w:tr w:rsidR="00652107" w14:paraId="4FFFEA17" w14:textId="77777777">
        <w:trPr>
          <w:trHeight w:val="343"/>
        </w:trPr>
        <w:tc>
          <w:tcPr>
            <w:tcW w:w="6628" w:type="dxa"/>
            <w:tcBorders>
              <w:left w:val="nil"/>
            </w:tcBorders>
          </w:tcPr>
          <w:p w14:paraId="73CD9912" w14:textId="77777777" w:rsidR="00652107" w:rsidRDefault="00652107">
            <w:pPr>
              <w:pStyle w:val="TableParagraph"/>
              <w:spacing w:before="63"/>
              <w:ind w:left="595"/>
              <w:rPr>
                <w:i/>
                <w:sz w:val="19"/>
              </w:rPr>
            </w:pPr>
            <w:r>
              <w:rPr>
                <w:w w:val="90"/>
                <w:sz w:val="19"/>
              </w:rPr>
              <w:t>6.5.4</w:t>
            </w:r>
            <w:r>
              <w:rPr>
                <w:spacing w:val="84"/>
                <w:sz w:val="19"/>
              </w:rPr>
              <w:t xml:space="preserve"> </w:t>
            </w:r>
            <w:r>
              <w:rPr>
                <w:i/>
                <w:w w:val="90"/>
                <w:sz w:val="19"/>
              </w:rPr>
              <w:t>Aircraft</w:t>
            </w:r>
            <w:r>
              <w:rPr>
                <w:i/>
                <w:spacing w:val="2"/>
                <w:w w:val="90"/>
                <w:sz w:val="19"/>
              </w:rPr>
              <w:t xml:space="preserve"> </w:t>
            </w:r>
            <w:r>
              <w:rPr>
                <w:i/>
                <w:w w:val="90"/>
                <w:sz w:val="19"/>
              </w:rPr>
              <w:t>rivets</w:t>
            </w:r>
          </w:p>
        </w:tc>
        <w:tc>
          <w:tcPr>
            <w:tcW w:w="851" w:type="dxa"/>
          </w:tcPr>
          <w:p w14:paraId="3176377C" w14:textId="77777777" w:rsidR="00652107" w:rsidRDefault="00652107">
            <w:pPr>
              <w:pStyle w:val="TableParagraph"/>
              <w:spacing w:before="63"/>
              <w:ind w:right="1"/>
              <w:rPr>
                <w:sz w:val="19"/>
              </w:rPr>
            </w:pPr>
            <w:r>
              <w:rPr>
                <w:w w:val="97"/>
                <w:sz w:val="19"/>
              </w:rPr>
              <w:t>1</w:t>
            </w:r>
          </w:p>
        </w:tc>
        <w:tc>
          <w:tcPr>
            <w:tcW w:w="851" w:type="dxa"/>
          </w:tcPr>
          <w:p w14:paraId="1F3B51E9" w14:textId="77777777" w:rsidR="00652107" w:rsidRDefault="00652107">
            <w:pPr>
              <w:pStyle w:val="TableParagraph"/>
              <w:spacing w:before="63"/>
              <w:rPr>
                <w:sz w:val="19"/>
              </w:rPr>
            </w:pPr>
            <w:r>
              <w:rPr>
                <w:w w:val="97"/>
                <w:sz w:val="19"/>
              </w:rPr>
              <w:t>2</w:t>
            </w:r>
          </w:p>
        </w:tc>
        <w:tc>
          <w:tcPr>
            <w:tcW w:w="856" w:type="dxa"/>
            <w:tcBorders>
              <w:right w:val="nil"/>
            </w:tcBorders>
          </w:tcPr>
          <w:p w14:paraId="41C22485" w14:textId="77777777" w:rsidR="00652107" w:rsidRDefault="00652107">
            <w:pPr>
              <w:pStyle w:val="TableParagraph"/>
              <w:spacing w:before="63"/>
              <w:ind w:right="320"/>
              <w:jc w:val="right"/>
              <w:rPr>
                <w:sz w:val="19"/>
              </w:rPr>
            </w:pPr>
            <w:r>
              <w:rPr>
                <w:w w:val="97"/>
                <w:sz w:val="19"/>
              </w:rPr>
              <w:t>1</w:t>
            </w:r>
          </w:p>
        </w:tc>
      </w:tr>
      <w:tr w:rsidR="00652107" w14:paraId="351CEFFA" w14:textId="77777777">
        <w:trPr>
          <w:trHeight w:val="342"/>
        </w:trPr>
        <w:tc>
          <w:tcPr>
            <w:tcW w:w="6628" w:type="dxa"/>
            <w:tcBorders>
              <w:left w:val="nil"/>
              <w:bottom w:val="nil"/>
            </w:tcBorders>
          </w:tcPr>
          <w:p w14:paraId="27C46426" w14:textId="77777777" w:rsidR="00652107" w:rsidRDefault="00652107">
            <w:pPr>
              <w:pStyle w:val="TableParagraph"/>
              <w:tabs>
                <w:tab w:val="left" w:pos="574"/>
              </w:tabs>
              <w:spacing w:before="63"/>
              <w:ind w:left="-1"/>
              <w:rPr>
                <w:i/>
                <w:sz w:val="19"/>
              </w:rPr>
            </w:pPr>
            <w:r>
              <w:rPr>
                <w:w w:val="95"/>
                <w:sz w:val="19"/>
              </w:rPr>
              <w:t>6.6</w:t>
            </w:r>
            <w:r>
              <w:rPr>
                <w:w w:val="95"/>
                <w:sz w:val="19"/>
              </w:rPr>
              <w:tab/>
            </w:r>
            <w:r>
              <w:rPr>
                <w:i/>
                <w:w w:val="85"/>
                <w:sz w:val="19"/>
              </w:rPr>
              <w:t>Pipes</w:t>
            </w:r>
            <w:r>
              <w:rPr>
                <w:i/>
                <w:spacing w:val="10"/>
                <w:w w:val="85"/>
                <w:sz w:val="19"/>
              </w:rPr>
              <w:t xml:space="preserve"> </w:t>
            </w:r>
            <w:r>
              <w:rPr>
                <w:i/>
                <w:w w:val="85"/>
                <w:sz w:val="19"/>
              </w:rPr>
              <w:t>and</w:t>
            </w:r>
            <w:r>
              <w:rPr>
                <w:i/>
                <w:spacing w:val="10"/>
                <w:w w:val="85"/>
                <w:sz w:val="19"/>
              </w:rPr>
              <w:t xml:space="preserve"> </w:t>
            </w:r>
            <w:r>
              <w:rPr>
                <w:i/>
                <w:w w:val="85"/>
                <w:sz w:val="19"/>
              </w:rPr>
              <w:t>unions</w:t>
            </w:r>
          </w:p>
        </w:tc>
        <w:tc>
          <w:tcPr>
            <w:tcW w:w="851" w:type="dxa"/>
            <w:vMerge w:val="restart"/>
          </w:tcPr>
          <w:p w14:paraId="3442DFF2" w14:textId="77777777" w:rsidR="00652107" w:rsidRDefault="00652107">
            <w:pPr>
              <w:pStyle w:val="TableParagraph"/>
            </w:pPr>
          </w:p>
          <w:p w14:paraId="04960E1A" w14:textId="77777777" w:rsidR="00652107" w:rsidRDefault="00652107">
            <w:pPr>
              <w:pStyle w:val="TableParagraph"/>
              <w:spacing w:before="153"/>
              <w:ind w:right="1"/>
              <w:rPr>
                <w:sz w:val="19"/>
              </w:rPr>
            </w:pPr>
            <w:r>
              <w:rPr>
                <w:w w:val="97"/>
                <w:sz w:val="19"/>
              </w:rPr>
              <w:t>2</w:t>
            </w:r>
          </w:p>
        </w:tc>
        <w:tc>
          <w:tcPr>
            <w:tcW w:w="851" w:type="dxa"/>
            <w:vMerge w:val="restart"/>
          </w:tcPr>
          <w:p w14:paraId="0BA79DFE" w14:textId="77777777" w:rsidR="00652107" w:rsidRDefault="00652107">
            <w:pPr>
              <w:pStyle w:val="TableParagraph"/>
            </w:pPr>
          </w:p>
          <w:p w14:paraId="3864C2A2" w14:textId="77777777" w:rsidR="00652107" w:rsidRDefault="00652107">
            <w:pPr>
              <w:pStyle w:val="TableParagraph"/>
              <w:spacing w:before="153"/>
              <w:rPr>
                <w:sz w:val="19"/>
              </w:rPr>
            </w:pPr>
            <w:r>
              <w:rPr>
                <w:w w:val="97"/>
                <w:sz w:val="19"/>
              </w:rPr>
              <w:t>2</w:t>
            </w:r>
          </w:p>
        </w:tc>
        <w:tc>
          <w:tcPr>
            <w:tcW w:w="856" w:type="dxa"/>
            <w:vMerge w:val="restart"/>
            <w:tcBorders>
              <w:right w:val="nil"/>
            </w:tcBorders>
          </w:tcPr>
          <w:p w14:paraId="0C8BA4E2" w14:textId="77777777" w:rsidR="00652107" w:rsidRDefault="00652107">
            <w:pPr>
              <w:pStyle w:val="TableParagraph"/>
            </w:pPr>
          </w:p>
          <w:p w14:paraId="64413862" w14:textId="77777777" w:rsidR="00652107" w:rsidRDefault="00652107">
            <w:pPr>
              <w:pStyle w:val="TableParagraph"/>
              <w:spacing w:before="153"/>
              <w:ind w:left="101"/>
              <w:rPr>
                <w:sz w:val="19"/>
              </w:rPr>
            </w:pPr>
            <w:r>
              <w:rPr>
                <w:w w:val="97"/>
                <w:sz w:val="19"/>
              </w:rPr>
              <w:t>2</w:t>
            </w:r>
          </w:p>
        </w:tc>
      </w:tr>
      <w:tr w:rsidR="00652107" w14:paraId="07F45A79" w14:textId="77777777">
        <w:trPr>
          <w:trHeight w:val="333"/>
        </w:trPr>
        <w:tc>
          <w:tcPr>
            <w:tcW w:w="6628" w:type="dxa"/>
            <w:tcBorders>
              <w:top w:val="nil"/>
              <w:left w:val="nil"/>
              <w:bottom w:val="nil"/>
            </w:tcBorders>
          </w:tcPr>
          <w:p w14:paraId="322F24A2" w14:textId="77777777" w:rsidR="00652107" w:rsidRDefault="00652107">
            <w:pPr>
              <w:pStyle w:val="TableParagraph"/>
              <w:spacing w:before="53"/>
              <w:ind w:left="595"/>
              <w:rPr>
                <w:sz w:val="19"/>
              </w:rPr>
            </w:pPr>
            <w:r>
              <w:rPr>
                <w:w w:val="90"/>
                <w:sz w:val="19"/>
              </w:rPr>
              <w:t>(a)</w:t>
            </w:r>
            <w:r>
              <w:rPr>
                <w:spacing w:val="23"/>
                <w:w w:val="90"/>
                <w:sz w:val="19"/>
              </w:rPr>
              <w:t xml:space="preserve"> </w:t>
            </w:r>
            <w:r>
              <w:rPr>
                <w:w w:val="90"/>
                <w:sz w:val="19"/>
              </w:rPr>
              <w:t>Identification;</w:t>
            </w:r>
          </w:p>
        </w:tc>
        <w:tc>
          <w:tcPr>
            <w:tcW w:w="851" w:type="dxa"/>
            <w:vMerge/>
            <w:tcBorders>
              <w:top w:val="nil"/>
            </w:tcBorders>
          </w:tcPr>
          <w:p w14:paraId="559D3A62" w14:textId="77777777" w:rsidR="00652107" w:rsidRDefault="00652107">
            <w:pPr>
              <w:rPr>
                <w:sz w:val="2"/>
                <w:szCs w:val="2"/>
              </w:rPr>
            </w:pPr>
          </w:p>
        </w:tc>
        <w:tc>
          <w:tcPr>
            <w:tcW w:w="851" w:type="dxa"/>
            <w:vMerge/>
            <w:tcBorders>
              <w:top w:val="nil"/>
            </w:tcBorders>
          </w:tcPr>
          <w:p w14:paraId="0BD5B226" w14:textId="77777777" w:rsidR="00652107" w:rsidRDefault="00652107">
            <w:pPr>
              <w:rPr>
                <w:sz w:val="2"/>
                <w:szCs w:val="2"/>
              </w:rPr>
            </w:pPr>
          </w:p>
        </w:tc>
        <w:tc>
          <w:tcPr>
            <w:tcW w:w="856" w:type="dxa"/>
            <w:vMerge/>
            <w:tcBorders>
              <w:top w:val="nil"/>
              <w:right w:val="nil"/>
            </w:tcBorders>
          </w:tcPr>
          <w:p w14:paraId="2020088A" w14:textId="77777777" w:rsidR="00652107" w:rsidRDefault="00652107">
            <w:pPr>
              <w:rPr>
                <w:sz w:val="2"/>
                <w:szCs w:val="2"/>
              </w:rPr>
            </w:pPr>
          </w:p>
        </w:tc>
      </w:tr>
      <w:tr w:rsidR="00652107" w14:paraId="667B7860" w14:textId="77777777">
        <w:trPr>
          <w:trHeight w:val="343"/>
        </w:trPr>
        <w:tc>
          <w:tcPr>
            <w:tcW w:w="6628" w:type="dxa"/>
            <w:tcBorders>
              <w:top w:val="nil"/>
              <w:left w:val="nil"/>
            </w:tcBorders>
          </w:tcPr>
          <w:p w14:paraId="443F7A3F" w14:textId="77777777" w:rsidR="00652107" w:rsidRDefault="00652107">
            <w:pPr>
              <w:pStyle w:val="TableParagraph"/>
              <w:spacing w:before="62"/>
              <w:ind w:left="595"/>
              <w:rPr>
                <w:sz w:val="19"/>
              </w:rPr>
            </w:pPr>
            <w:r>
              <w:rPr>
                <w:w w:val="90"/>
                <w:sz w:val="19"/>
              </w:rPr>
              <w:t>(b)</w:t>
            </w:r>
            <w:r>
              <w:rPr>
                <w:spacing w:val="35"/>
                <w:w w:val="90"/>
                <w:sz w:val="19"/>
              </w:rPr>
              <w:t xml:space="preserve"> </w:t>
            </w:r>
            <w:r>
              <w:rPr>
                <w:w w:val="90"/>
                <w:sz w:val="19"/>
              </w:rPr>
              <w:t>Standard</w:t>
            </w:r>
            <w:r>
              <w:rPr>
                <w:spacing w:val="6"/>
                <w:w w:val="90"/>
                <w:sz w:val="19"/>
              </w:rPr>
              <w:t xml:space="preserve"> </w:t>
            </w:r>
            <w:r>
              <w:rPr>
                <w:w w:val="90"/>
                <w:sz w:val="19"/>
              </w:rPr>
              <w:t>unions.</w:t>
            </w:r>
          </w:p>
        </w:tc>
        <w:tc>
          <w:tcPr>
            <w:tcW w:w="851" w:type="dxa"/>
          </w:tcPr>
          <w:p w14:paraId="524195C2" w14:textId="77777777" w:rsidR="00652107" w:rsidRDefault="00652107">
            <w:pPr>
              <w:pStyle w:val="TableParagraph"/>
              <w:spacing w:before="62"/>
              <w:ind w:right="1"/>
              <w:rPr>
                <w:sz w:val="19"/>
              </w:rPr>
            </w:pPr>
            <w:r>
              <w:rPr>
                <w:w w:val="97"/>
                <w:sz w:val="19"/>
              </w:rPr>
              <w:t>2</w:t>
            </w:r>
          </w:p>
        </w:tc>
        <w:tc>
          <w:tcPr>
            <w:tcW w:w="851" w:type="dxa"/>
          </w:tcPr>
          <w:p w14:paraId="391B0945" w14:textId="77777777" w:rsidR="00652107" w:rsidRDefault="00652107">
            <w:pPr>
              <w:pStyle w:val="TableParagraph"/>
              <w:spacing w:before="62"/>
              <w:rPr>
                <w:sz w:val="19"/>
              </w:rPr>
            </w:pPr>
            <w:r>
              <w:rPr>
                <w:w w:val="97"/>
                <w:sz w:val="19"/>
              </w:rPr>
              <w:t>2</w:t>
            </w:r>
          </w:p>
        </w:tc>
        <w:tc>
          <w:tcPr>
            <w:tcW w:w="856" w:type="dxa"/>
            <w:tcBorders>
              <w:right w:val="nil"/>
            </w:tcBorders>
          </w:tcPr>
          <w:p w14:paraId="5D3F7514" w14:textId="77777777" w:rsidR="00652107" w:rsidRDefault="00652107">
            <w:pPr>
              <w:pStyle w:val="TableParagraph"/>
              <w:spacing w:before="62"/>
              <w:ind w:right="320"/>
              <w:jc w:val="right"/>
              <w:rPr>
                <w:sz w:val="19"/>
              </w:rPr>
            </w:pPr>
            <w:r>
              <w:rPr>
                <w:w w:val="97"/>
                <w:sz w:val="19"/>
              </w:rPr>
              <w:t>1</w:t>
            </w:r>
          </w:p>
        </w:tc>
      </w:tr>
      <w:tr w:rsidR="00652107" w14:paraId="2E75CA47" w14:textId="77777777">
        <w:trPr>
          <w:trHeight w:val="343"/>
        </w:trPr>
        <w:tc>
          <w:tcPr>
            <w:tcW w:w="6628" w:type="dxa"/>
            <w:tcBorders>
              <w:left w:val="nil"/>
            </w:tcBorders>
          </w:tcPr>
          <w:p w14:paraId="29C5DB3C" w14:textId="77777777" w:rsidR="00652107" w:rsidRDefault="00652107">
            <w:pPr>
              <w:pStyle w:val="TableParagraph"/>
              <w:tabs>
                <w:tab w:val="left" w:pos="574"/>
              </w:tabs>
              <w:spacing w:before="63"/>
              <w:ind w:left="-1"/>
              <w:rPr>
                <w:i/>
                <w:sz w:val="19"/>
              </w:rPr>
            </w:pPr>
            <w:r>
              <w:rPr>
                <w:sz w:val="19"/>
              </w:rPr>
              <w:t>6.7</w:t>
            </w:r>
            <w:r>
              <w:rPr>
                <w:sz w:val="19"/>
              </w:rPr>
              <w:tab/>
            </w:r>
            <w:r>
              <w:rPr>
                <w:i/>
                <w:sz w:val="19"/>
              </w:rPr>
              <w:t>Springs</w:t>
            </w:r>
          </w:p>
        </w:tc>
        <w:tc>
          <w:tcPr>
            <w:tcW w:w="851" w:type="dxa"/>
          </w:tcPr>
          <w:p w14:paraId="267856E7" w14:textId="77777777" w:rsidR="00652107" w:rsidRDefault="00652107">
            <w:pPr>
              <w:pStyle w:val="TableParagraph"/>
              <w:spacing w:before="63"/>
              <w:ind w:right="1"/>
              <w:rPr>
                <w:sz w:val="19"/>
              </w:rPr>
            </w:pPr>
            <w:r>
              <w:rPr>
                <w:w w:val="95"/>
                <w:sz w:val="19"/>
              </w:rPr>
              <w:t>—</w:t>
            </w:r>
          </w:p>
        </w:tc>
        <w:tc>
          <w:tcPr>
            <w:tcW w:w="851" w:type="dxa"/>
          </w:tcPr>
          <w:p w14:paraId="71AAA80B" w14:textId="77777777" w:rsidR="00652107" w:rsidRDefault="00652107">
            <w:pPr>
              <w:pStyle w:val="TableParagraph"/>
              <w:spacing w:before="63"/>
              <w:rPr>
                <w:sz w:val="19"/>
              </w:rPr>
            </w:pPr>
            <w:r>
              <w:rPr>
                <w:w w:val="97"/>
                <w:sz w:val="19"/>
              </w:rPr>
              <w:t>2</w:t>
            </w:r>
          </w:p>
        </w:tc>
        <w:tc>
          <w:tcPr>
            <w:tcW w:w="856" w:type="dxa"/>
            <w:tcBorders>
              <w:right w:val="nil"/>
            </w:tcBorders>
          </w:tcPr>
          <w:p w14:paraId="3AFD9CD1" w14:textId="77777777" w:rsidR="00652107" w:rsidRDefault="00652107">
            <w:pPr>
              <w:pStyle w:val="TableParagraph"/>
              <w:spacing w:before="63"/>
              <w:ind w:right="320"/>
              <w:jc w:val="right"/>
              <w:rPr>
                <w:sz w:val="19"/>
              </w:rPr>
            </w:pPr>
            <w:r>
              <w:rPr>
                <w:w w:val="97"/>
                <w:sz w:val="19"/>
              </w:rPr>
              <w:t>1</w:t>
            </w:r>
          </w:p>
        </w:tc>
      </w:tr>
      <w:tr w:rsidR="00652107" w14:paraId="5C800430" w14:textId="77777777">
        <w:trPr>
          <w:trHeight w:val="343"/>
        </w:trPr>
        <w:tc>
          <w:tcPr>
            <w:tcW w:w="6628" w:type="dxa"/>
            <w:tcBorders>
              <w:left w:val="nil"/>
            </w:tcBorders>
          </w:tcPr>
          <w:p w14:paraId="77DDE327" w14:textId="77777777" w:rsidR="00652107" w:rsidRDefault="00652107">
            <w:pPr>
              <w:pStyle w:val="TableParagraph"/>
              <w:tabs>
                <w:tab w:val="left" w:pos="574"/>
              </w:tabs>
              <w:spacing w:before="63"/>
              <w:ind w:left="-1"/>
              <w:rPr>
                <w:i/>
                <w:sz w:val="19"/>
              </w:rPr>
            </w:pPr>
            <w:r>
              <w:rPr>
                <w:sz w:val="19"/>
              </w:rPr>
              <w:t>6.8</w:t>
            </w:r>
            <w:r>
              <w:rPr>
                <w:sz w:val="19"/>
              </w:rPr>
              <w:tab/>
            </w:r>
            <w:r>
              <w:rPr>
                <w:i/>
                <w:sz w:val="19"/>
              </w:rPr>
              <w:t>Bearings</w:t>
            </w:r>
          </w:p>
        </w:tc>
        <w:tc>
          <w:tcPr>
            <w:tcW w:w="851" w:type="dxa"/>
          </w:tcPr>
          <w:p w14:paraId="16603573" w14:textId="77777777" w:rsidR="00652107" w:rsidRDefault="00652107">
            <w:pPr>
              <w:pStyle w:val="TableParagraph"/>
              <w:spacing w:before="63"/>
              <w:ind w:right="1"/>
              <w:rPr>
                <w:sz w:val="19"/>
              </w:rPr>
            </w:pPr>
            <w:r>
              <w:rPr>
                <w:w w:val="97"/>
                <w:sz w:val="19"/>
              </w:rPr>
              <w:t>1</w:t>
            </w:r>
          </w:p>
        </w:tc>
        <w:tc>
          <w:tcPr>
            <w:tcW w:w="851" w:type="dxa"/>
          </w:tcPr>
          <w:p w14:paraId="03EF2E02" w14:textId="77777777" w:rsidR="00652107" w:rsidRDefault="00652107">
            <w:pPr>
              <w:pStyle w:val="TableParagraph"/>
              <w:spacing w:before="63"/>
              <w:rPr>
                <w:sz w:val="19"/>
              </w:rPr>
            </w:pPr>
            <w:r>
              <w:rPr>
                <w:w w:val="97"/>
                <w:sz w:val="19"/>
              </w:rPr>
              <w:t>2</w:t>
            </w:r>
          </w:p>
        </w:tc>
        <w:tc>
          <w:tcPr>
            <w:tcW w:w="856" w:type="dxa"/>
            <w:tcBorders>
              <w:right w:val="nil"/>
            </w:tcBorders>
          </w:tcPr>
          <w:p w14:paraId="09C4C32B" w14:textId="77777777" w:rsidR="00652107" w:rsidRDefault="00652107">
            <w:pPr>
              <w:pStyle w:val="TableParagraph"/>
              <w:spacing w:before="63"/>
              <w:ind w:right="320"/>
              <w:jc w:val="right"/>
              <w:rPr>
                <w:sz w:val="19"/>
              </w:rPr>
            </w:pPr>
            <w:r>
              <w:rPr>
                <w:w w:val="97"/>
                <w:sz w:val="19"/>
              </w:rPr>
              <w:t>2</w:t>
            </w:r>
          </w:p>
        </w:tc>
      </w:tr>
      <w:tr w:rsidR="00652107" w14:paraId="3A1CEE1F" w14:textId="77777777">
        <w:trPr>
          <w:trHeight w:val="343"/>
        </w:trPr>
        <w:tc>
          <w:tcPr>
            <w:tcW w:w="6628" w:type="dxa"/>
            <w:tcBorders>
              <w:left w:val="nil"/>
            </w:tcBorders>
          </w:tcPr>
          <w:p w14:paraId="362D8ECA" w14:textId="77777777" w:rsidR="00652107" w:rsidRDefault="00652107">
            <w:pPr>
              <w:pStyle w:val="TableParagraph"/>
              <w:tabs>
                <w:tab w:val="left" w:pos="574"/>
              </w:tabs>
              <w:spacing w:before="62"/>
              <w:ind w:left="-1"/>
              <w:rPr>
                <w:i/>
                <w:sz w:val="19"/>
              </w:rPr>
            </w:pPr>
            <w:r>
              <w:rPr>
                <w:sz w:val="19"/>
              </w:rPr>
              <w:t>6.9</w:t>
            </w:r>
            <w:r>
              <w:rPr>
                <w:sz w:val="19"/>
              </w:rPr>
              <w:tab/>
            </w:r>
            <w:r>
              <w:rPr>
                <w:i/>
                <w:sz w:val="19"/>
              </w:rPr>
              <w:t>Transmissions</w:t>
            </w:r>
          </w:p>
        </w:tc>
        <w:tc>
          <w:tcPr>
            <w:tcW w:w="851" w:type="dxa"/>
          </w:tcPr>
          <w:p w14:paraId="0CCB9DB3" w14:textId="77777777" w:rsidR="00652107" w:rsidRDefault="00652107">
            <w:pPr>
              <w:pStyle w:val="TableParagraph"/>
              <w:spacing w:before="62"/>
              <w:ind w:right="1"/>
              <w:rPr>
                <w:sz w:val="19"/>
              </w:rPr>
            </w:pPr>
            <w:r>
              <w:rPr>
                <w:w w:val="97"/>
                <w:sz w:val="19"/>
              </w:rPr>
              <w:t>1</w:t>
            </w:r>
          </w:p>
        </w:tc>
        <w:tc>
          <w:tcPr>
            <w:tcW w:w="851" w:type="dxa"/>
          </w:tcPr>
          <w:p w14:paraId="7A6D85FC" w14:textId="77777777" w:rsidR="00652107" w:rsidRDefault="00652107">
            <w:pPr>
              <w:pStyle w:val="TableParagraph"/>
              <w:spacing w:before="62"/>
              <w:rPr>
                <w:sz w:val="19"/>
              </w:rPr>
            </w:pPr>
            <w:r>
              <w:rPr>
                <w:w w:val="97"/>
                <w:sz w:val="19"/>
              </w:rPr>
              <w:t>2</w:t>
            </w:r>
          </w:p>
        </w:tc>
        <w:tc>
          <w:tcPr>
            <w:tcW w:w="856" w:type="dxa"/>
            <w:tcBorders>
              <w:right w:val="nil"/>
            </w:tcBorders>
          </w:tcPr>
          <w:p w14:paraId="56BA09F5" w14:textId="77777777" w:rsidR="00652107" w:rsidRDefault="00652107">
            <w:pPr>
              <w:pStyle w:val="TableParagraph"/>
              <w:spacing w:before="62"/>
              <w:ind w:right="320"/>
              <w:jc w:val="right"/>
              <w:rPr>
                <w:sz w:val="19"/>
              </w:rPr>
            </w:pPr>
            <w:r>
              <w:rPr>
                <w:w w:val="97"/>
                <w:sz w:val="19"/>
              </w:rPr>
              <w:t>2</w:t>
            </w:r>
          </w:p>
        </w:tc>
      </w:tr>
      <w:tr w:rsidR="00652107" w14:paraId="2CC7B3F5" w14:textId="77777777">
        <w:trPr>
          <w:trHeight w:val="343"/>
        </w:trPr>
        <w:tc>
          <w:tcPr>
            <w:tcW w:w="6628" w:type="dxa"/>
            <w:tcBorders>
              <w:left w:val="nil"/>
            </w:tcBorders>
          </w:tcPr>
          <w:p w14:paraId="02E7E73E" w14:textId="77777777" w:rsidR="00652107" w:rsidRDefault="00652107">
            <w:pPr>
              <w:pStyle w:val="TableParagraph"/>
              <w:tabs>
                <w:tab w:val="left" w:pos="574"/>
              </w:tabs>
              <w:spacing w:before="63"/>
              <w:ind w:left="-1"/>
              <w:rPr>
                <w:i/>
                <w:sz w:val="19"/>
              </w:rPr>
            </w:pPr>
            <w:r>
              <w:rPr>
                <w:w w:val="95"/>
                <w:sz w:val="19"/>
              </w:rPr>
              <w:t>6.10</w:t>
            </w:r>
            <w:r>
              <w:rPr>
                <w:w w:val="95"/>
                <w:sz w:val="19"/>
              </w:rPr>
              <w:tab/>
            </w:r>
            <w:r>
              <w:rPr>
                <w:i/>
                <w:w w:val="85"/>
                <w:sz w:val="19"/>
              </w:rPr>
              <w:t>Control</w:t>
            </w:r>
            <w:r>
              <w:rPr>
                <w:i/>
                <w:spacing w:val="5"/>
                <w:w w:val="85"/>
                <w:sz w:val="19"/>
              </w:rPr>
              <w:t xml:space="preserve"> </w:t>
            </w:r>
            <w:r>
              <w:rPr>
                <w:i/>
                <w:w w:val="85"/>
                <w:sz w:val="19"/>
              </w:rPr>
              <w:t>cables</w:t>
            </w:r>
          </w:p>
        </w:tc>
        <w:tc>
          <w:tcPr>
            <w:tcW w:w="851" w:type="dxa"/>
          </w:tcPr>
          <w:p w14:paraId="159EF00C" w14:textId="77777777" w:rsidR="00652107" w:rsidRDefault="00652107">
            <w:pPr>
              <w:pStyle w:val="TableParagraph"/>
              <w:spacing w:before="63"/>
              <w:ind w:right="1"/>
              <w:rPr>
                <w:sz w:val="19"/>
              </w:rPr>
            </w:pPr>
            <w:r>
              <w:rPr>
                <w:w w:val="97"/>
                <w:sz w:val="19"/>
              </w:rPr>
              <w:t>1</w:t>
            </w:r>
          </w:p>
        </w:tc>
        <w:tc>
          <w:tcPr>
            <w:tcW w:w="851" w:type="dxa"/>
          </w:tcPr>
          <w:p w14:paraId="0D6BAA85" w14:textId="77777777" w:rsidR="00652107" w:rsidRDefault="00652107">
            <w:pPr>
              <w:pStyle w:val="TableParagraph"/>
              <w:spacing w:before="63"/>
              <w:rPr>
                <w:sz w:val="19"/>
              </w:rPr>
            </w:pPr>
            <w:r>
              <w:rPr>
                <w:w w:val="97"/>
                <w:sz w:val="19"/>
              </w:rPr>
              <w:t>2</w:t>
            </w:r>
          </w:p>
        </w:tc>
        <w:tc>
          <w:tcPr>
            <w:tcW w:w="856" w:type="dxa"/>
            <w:tcBorders>
              <w:right w:val="nil"/>
            </w:tcBorders>
          </w:tcPr>
          <w:p w14:paraId="76797699" w14:textId="77777777" w:rsidR="00652107" w:rsidRDefault="00652107">
            <w:pPr>
              <w:pStyle w:val="TableParagraph"/>
              <w:spacing w:before="63"/>
              <w:ind w:right="320"/>
              <w:jc w:val="right"/>
              <w:rPr>
                <w:sz w:val="19"/>
              </w:rPr>
            </w:pPr>
            <w:r>
              <w:rPr>
                <w:w w:val="97"/>
                <w:sz w:val="19"/>
              </w:rPr>
              <w:t>1</w:t>
            </w:r>
          </w:p>
        </w:tc>
      </w:tr>
      <w:tr w:rsidR="00652107" w14:paraId="2F35D514" w14:textId="77777777">
        <w:trPr>
          <w:trHeight w:val="343"/>
        </w:trPr>
        <w:tc>
          <w:tcPr>
            <w:tcW w:w="6628" w:type="dxa"/>
            <w:tcBorders>
              <w:left w:val="nil"/>
            </w:tcBorders>
          </w:tcPr>
          <w:p w14:paraId="044F98E5" w14:textId="77777777" w:rsidR="00652107" w:rsidRDefault="00652107">
            <w:pPr>
              <w:pStyle w:val="TableParagraph"/>
              <w:tabs>
                <w:tab w:val="left" w:pos="574"/>
              </w:tabs>
              <w:spacing w:before="63"/>
              <w:ind w:left="-1"/>
              <w:rPr>
                <w:i/>
                <w:sz w:val="19"/>
              </w:rPr>
            </w:pPr>
            <w:r>
              <w:rPr>
                <w:w w:val="90"/>
                <w:sz w:val="19"/>
              </w:rPr>
              <w:t>6.11</w:t>
            </w:r>
            <w:r>
              <w:rPr>
                <w:w w:val="90"/>
                <w:sz w:val="19"/>
              </w:rPr>
              <w:tab/>
            </w:r>
            <w:r>
              <w:rPr>
                <w:i/>
                <w:w w:val="80"/>
                <w:sz w:val="19"/>
              </w:rPr>
              <w:t>Electrical</w:t>
            </w:r>
            <w:r>
              <w:rPr>
                <w:i/>
                <w:spacing w:val="20"/>
                <w:w w:val="80"/>
                <w:sz w:val="19"/>
              </w:rPr>
              <w:t xml:space="preserve"> </w:t>
            </w:r>
            <w:r>
              <w:rPr>
                <w:i/>
                <w:w w:val="80"/>
                <w:sz w:val="19"/>
              </w:rPr>
              <w:t>cables</w:t>
            </w:r>
            <w:r>
              <w:rPr>
                <w:i/>
                <w:spacing w:val="20"/>
                <w:w w:val="80"/>
                <w:sz w:val="19"/>
              </w:rPr>
              <w:t xml:space="preserve"> </w:t>
            </w:r>
            <w:r>
              <w:rPr>
                <w:i/>
                <w:w w:val="80"/>
                <w:sz w:val="19"/>
              </w:rPr>
              <w:t>and</w:t>
            </w:r>
            <w:r>
              <w:rPr>
                <w:i/>
                <w:spacing w:val="20"/>
                <w:w w:val="80"/>
                <w:sz w:val="19"/>
              </w:rPr>
              <w:t xml:space="preserve"> </w:t>
            </w:r>
            <w:r>
              <w:rPr>
                <w:i/>
                <w:w w:val="80"/>
                <w:sz w:val="19"/>
              </w:rPr>
              <w:t>connectors</w:t>
            </w:r>
          </w:p>
        </w:tc>
        <w:tc>
          <w:tcPr>
            <w:tcW w:w="851" w:type="dxa"/>
          </w:tcPr>
          <w:p w14:paraId="7CA94954" w14:textId="77777777" w:rsidR="00652107" w:rsidRDefault="00652107">
            <w:pPr>
              <w:pStyle w:val="TableParagraph"/>
              <w:spacing w:before="63"/>
              <w:ind w:right="1"/>
              <w:rPr>
                <w:sz w:val="19"/>
              </w:rPr>
            </w:pPr>
            <w:r>
              <w:rPr>
                <w:w w:val="97"/>
                <w:sz w:val="19"/>
              </w:rPr>
              <w:t>1</w:t>
            </w:r>
          </w:p>
        </w:tc>
        <w:tc>
          <w:tcPr>
            <w:tcW w:w="851" w:type="dxa"/>
          </w:tcPr>
          <w:p w14:paraId="056F07F1" w14:textId="77777777" w:rsidR="00652107" w:rsidRDefault="00652107">
            <w:pPr>
              <w:pStyle w:val="TableParagraph"/>
              <w:spacing w:before="63"/>
              <w:rPr>
                <w:sz w:val="19"/>
              </w:rPr>
            </w:pPr>
            <w:r>
              <w:rPr>
                <w:w w:val="97"/>
                <w:sz w:val="19"/>
              </w:rPr>
              <w:t>2</w:t>
            </w:r>
          </w:p>
        </w:tc>
        <w:tc>
          <w:tcPr>
            <w:tcW w:w="856" w:type="dxa"/>
            <w:tcBorders>
              <w:right w:val="nil"/>
            </w:tcBorders>
          </w:tcPr>
          <w:p w14:paraId="0F9055BC" w14:textId="77777777" w:rsidR="00652107" w:rsidRDefault="00652107">
            <w:pPr>
              <w:pStyle w:val="TableParagraph"/>
              <w:spacing w:before="63"/>
              <w:ind w:right="320"/>
              <w:jc w:val="right"/>
              <w:rPr>
                <w:sz w:val="19"/>
              </w:rPr>
            </w:pPr>
            <w:r>
              <w:rPr>
                <w:w w:val="97"/>
                <w:sz w:val="19"/>
              </w:rPr>
              <w:t>2</w:t>
            </w:r>
          </w:p>
        </w:tc>
      </w:tr>
    </w:tbl>
    <w:p w14:paraId="3F3C3A8E" w14:textId="77777777" w:rsidR="00652107" w:rsidRDefault="00652107">
      <w:pPr>
        <w:jc w:val="right"/>
        <w:rPr>
          <w:sz w:val="19"/>
        </w:rPr>
        <w:sectPr w:rsidR="00652107" w:rsidSect="00652107">
          <w:pgSz w:w="11910" w:h="16840"/>
          <w:pgMar w:top="1134" w:right="1134" w:bottom="284" w:left="1134" w:header="982" w:footer="0" w:gutter="0"/>
          <w:cols w:space="720"/>
        </w:sectPr>
      </w:pPr>
    </w:p>
    <w:p w14:paraId="049F2EB5" w14:textId="77777777" w:rsidR="00652107" w:rsidRDefault="00652107">
      <w:pPr>
        <w:pStyle w:val="BodyText"/>
        <w:rPr>
          <w:sz w:val="20"/>
        </w:rPr>
      </w:pPr>
    </w:p>
    <w:p w14:paraId="69CF966A" w14:textId="77777777" w:rsidR="00652107" w:rsidRDefault="00652107">
      <w:pPr>
        <w:pStyle w:val="BodyText"/>
        <w:spacing w:before="3"/>
      </w:pPr>
    </w:p>
    <w:p w14:paraId="5BCA5758" w14:textId="77777777" w:rsidR="00652107" w:rsidRDefault="00652107">
      <w:pPr>
        <w:pStyle w:val="BodyText"/>
        <w:tabs>
          <w:tab w:val="left" w:pos="1256"/>
        </w:tabs>
        <w:ind w:left="120"/>
      </w:pPr>
      <w:r>
        <w:t>MODULE</w:t>
      </w:r>
      <w:r>
        <w:rPr>
          <w:spacing w:val="1"/>
        </w:rPr>
        <w:t xml:space="preserve"> </w:t>
      </w:r>
      <w:r>
        <w:t>7.</w:t>
      </w:r>
      <w:r>
        <w:tab/>
      </w:r>
      <w:r>
        <w:rPr>
          <w:w w:val="95"/>
        </w:rPr>
        <w:t>MAINTENANCE</w:t>
      </w:r>
      <w:r>
        <w:rPr>
          <w:spacing w:val="16"/>
          <w:w w:val="95"/>
        </w:rPr>
        <w:t xml:space="preserve"> </w:t>
      </w:r>
      <w:r>
        <w:rPr>
          <w:w w:val="95"/>
        </w:rPr>
        <w:t>PRACTICES</w:t>
      </w:r>
    </w:p>
    <w:p w14:paraId="7C85A7F4" w14:textId="77777777" w:rsidR="00652107" w:rsidRDefault="00652107">
      <w:pPr>
        <w:pStyle w:val="BodyText"/>
        <w:spacing w:before="3"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652107" w14:paraId="0E827A32" w14:textId="77777777">
        <w:trPr>
          <w:trHeight w:val="316"/>
        </w:trPr>
        <w:tc>
          <w:tcPr>
            <w:tcW w:w="6628" w:type="dxa"/>
            <w:vMerge w:val="restart"/>
            <w:tcBorders>
              <w:left w:val="nil"/>
            </w:tcBorders>
          </w:tcPr>
          <w:p w14:paraId="2E892571" w14:textId="77777777" w:rsidR="00652107" w:rsidRDefault="00652107">
            <w:pPr>
              <w:pStyle w:val="TableParagraph"/>
              <w:spacing w:before="5"/>
              <w:rPr>
                <w:sz w:val="27"/>
              </w:rPr>
            </w:pPr>
          </w:p>
          <w:p w14:paraId="5E6E25CF" w14:textId="77777777" w:rsidR="00652107" w:rsidRDefault="00652107">
            <w:pPr>
              <w:pStyle w:val="TableParagraph"/>
              <w:ind w:left="1836"/>
              <w:rPr>
                <w:sz w:val="17"/>
              </w:rPr>
            </w:pPr>
            <w:r>
              <w:rPr>
                <w:w w:val="95"/>
                <w:sz w:val="17"/>
              </w:rPr>
              <w:t>MODULE</w:t>
            </w:r>
            <w:r>
              <w:rPr>
                <w:spacing w:val="28"/>
                <w:w w:val="95"/>
                <w:sz w:val="17"/>
              </w:rPr>
              <w:t xml:space="preserve"> </w:t>
            </w:r>
            <w:r>
              <w:rPr>
                <w:w w:val="95"/>
                <w:sz w:val="17"/>
              </w:rPr>
              <w:t>7.</w:t>
            </w:r>
            <w:r>
              <w:rPr>
                <w:spacing w:val="30"/>
                <w:w w:val="95"/>
                <w:sz w:val="17"/>
              </w:rPr>
              <w:t xml:space="preserve"> </w:t>
            </w:r>
            <w:r>
              <w:rPr>
                <w:w w:val="95"/>
                <w:sz w:val="17"/>
              </w:rPr>
              <w:t>MAINTENANCE</w:t>
            </w:r>
            <w:r>
              <w:rPr>
                <w:spacing w:val="29"/>
                <w:w w:val="95"/>
                <w:sz w:val="17"/>
              </w:rPr>
              <w:t xml:space="preserve"> </w:t>
            </w:r>
            <w:r>
              <w:rPr>
                <w:w w:val="95"/>
                <w:sz w:val="17"/>
              </w:rPr>
              <w:t>PRACTICES</w:t>
            </w:r>
          </w:p>
        </w:tc>
        <w:tc>
          <w:tcPr>
            <w:tcW w:w="2558" w:type="dxa"/>
            <w:gridSpan w:val="3"/>
            <w:tcBorders>
              <w:right w:val="nil"/>
            </w:tcBorders>
          </w:tcPr>
          <w:p w14:paraId="42AD5429" w14:textId="77777777" w:rsidR="00652107" w:rsidRDefault="00652107">
            <w:pPr>
              <w:pStyle w:val="TableParagraph"/>
              <w:spacing w:before="66"/>
              <w:ind w:left="1065" w:right="964"/>
              <w:rPr>
                <w:sz w:val="17"/>
              </w:rPr>
            </w:pPr>
            <w:r>
              <w:rPr>
                <w:sz w:val="17"/>
              </w:rPr>
              <w:t>LEVEL</w:t>
            </w:r>
          </w:p>
        </w:tc>
      </w:tr>
      <w:tr w:rsidR="00652107" w14:paraId="7E6F41B7" w14:textId="77777777">
        <w:trPr>
          <w:trHeight w:val="496"/>
        </w:trPr>
        <w:tc>
          <w:tcPr>
            <w:tcW w:w="6628" w:type="dxa"/>
            <w:vMerge/>
            <w:tcBorders>
              <w:top w:val="nil"/>
              <w:left w:val="nil"/>
            </w:tcBorders>
          </w:tcPr>
          <w:p w14:paraId="3E9686B6" w14:textId="77777777" w:rsidR="00652107" w:rsidRDefault="00652107">
            <w:pPr>
              <w:rPr>
                <w:sz w:val="2"/>
                <w:szCs w:val="2"/>
              </w:rPr>
            </w:pPr>
          </w:p>
        </w:tc>
        <w:tc>
          <w:tcPr>
            <w:tcW w:w="851" w:type="dxa"/>
          </w:tcPr>
          <w:p w14:paraId="2FBAD6F3" w14:textId="77777777" w:rsidR="00652107" w:rsidRDefault="00652107">
            <w:pPr>
              <w:pStyle w:val="TableParagraph"/>
              <w:spacing w:before="150"/>
              <w:rPr>
                <w:sz w:val="17"/>
              </w:rPr>
            </w:pPr>
            <w:r>
              <w:rPr>
                <w:w w:val="106"/>
                <w:sz w:val="17"/>
              </w:rPr>
              <w:t>A</w:t>
            </w:r>
          </w:p>
        </w:tc>
        <w:tc>
          <w:tcPr>
            <w:tcW w:w="851" w:type="dxa"/>
          </w:tcPr>
          <w:p w14:paraId="2DD4F228" w14:textId="77777777" w:rsidR="00652107" w:rsidRDefault="00652107">
            <w:pPr>
              <w:pStyle w:val="TableParagraph"/>
              <w:spacing w:before="62" w:line="230" w:lineRule="auto"/>
              <w:ind w:left="325" w:right="325"/>
              <w:rPr>
                <w:sz w:val="17"/>
              </w:rPr>
            </w:pPr>
            <w:r>
              <w:rPr>
                <w:w w:val="90"/>
                <w:sz w:val="17"/>
              </w:rPr>
              <w:t>B1</w:t>
            </w:r>
            <w:r>
              <w:rPr>
                <w:spacing w:val="-31"/>
                <w:w w:val="90"/>
                <w:sz w:val="17"/>
              </w:rPr>
              <w:t xml:space="preserve"> </w:t>
            </w:r>
            <w:r>
              <w:rPr>
                <w:w w:val="90"/>
                <w:sz w:val="17"/>
              </w:rPr>
              <w:t>B3</w:t>
            </w:r>
          </w:p>
        </w:tc>
        <w:tc>
          <w:tcPr>
            <w:tcW w:w="856" w:type="dxa"/>
            <w:tcBorders>
              <w:right w:val="nil"/>
            </w:tcBorders>
          </w:tcPr>
          <w:p w14:paraId="5D5AC61D" w14:textId="77777777" w:rsidR="00652107" w:rsidRDefault="00652107">
            <w:pPr>
              <w:pStyle w:val="TableParagraph"/>
              <w:spacing w:before="62" w:line="230" w:lineRule="auto"/>
              <w:ind w:left="343" w:right="225" w:firstLine="40"/>
              <w:rPr>
                <w:sz w:val="17"/>
              </w:rPr>
            </w:pPr>
            <w:r>
              <w:rPr>
                <w:sz w:val="17"/>
              </w:rPr>
              <w:t>B2</w:t>
            </w:r>
            <w:r>
              <w:rPr>
                <w:spacing w:val="-35"/>
                <w:sz w:val="17"/>
              </w:rPr>
              <w:t xml:space="preserve"> </w:t>
            </w:r>
            <w:r>
              <w:rPr>
                <w:w w:val="90"/>
                <w:sz w:val="17"/>
              </w:rPr>
              <w:t>B2L</w:t>
            </w:r>
          </w:p>
        </w:tc>
      </w:tr>
      <w:tr w:rsidR="00652107" w14:paraId="44520B73" w14:textId="77777777">
        <w:trPr>
          <w:trHeight w:val="361"/>
        </w:trPr>
        <w:tc>
          <w:tcPr>
            <w:tcW w:w="6628" w:type="dxa"/>
            <w:tcBorders>
              <w:left w:val="nil"/>
            </w:tcBorders>
          </w:tcPr>
          <w:p w14:paraId="0D38FB00" w14:textId="77777777" w:rsidR="00652107" w:rsidRDefault="00652107">
            <w:pPr>
              <w:pStyle w:val="TableParagraph"/>
              <w:tabs>
                <w:tab w:val="left" w:pos="574"/>
              </w:tabs>
              <w:spacing w:before="51"/>
              <w:ind w:left="-1"/>
              <w:rPr>
                <w:i/>
                <w:sz w:val="19"/>
              </w:rPr>
            </w:pPr>
            <w:r>
              <w:rPr>
                <w:w w:val="95"/>
                <w:sz w:val="19"/>
              </w:rPr>
              <w:t>7.1</w:t>
            </w:r>
            <w:r>
              <w:rPr>
                <w:w w:val="95"/>
                <w:sz w:val="19"/>
              </w:rPr>
              <w:tab/>
            </w:r>
            <w:r>
              <w:rPr>
                <w:i/>
                <w:w w:val="85"/>
                <w:sz w:val="19"/>
              </w:rPr>
              <w:t>Safety</w:t>
            </w:r>
            <w:r>
              <w:rPr>
                <w:i/>
                <w:spacing w:val="-2"/>
                <w:w w:val="85"/>
                <w:sz w:val="19"/>
              </w:rPr>
              <w:t xml:space="preserve"> </w:t>
            </w:r>
            <w:r>
              <w:rPr>
                <w:i/>
                <w:w w:val="85"/>
                <w:sz w:val="19"/>
              </w:rPr>
              <w:t>precautions</w:t>
            </w:r>
            <w:r>
              <w:rPr>
                <w:i/>
                <w:spacing w:val="-1"/>
                <w:w w:val="85"/>
                <w:sz w:val="19"/>
              </w:rPr>
              <w:t xml:space="preserve"> </w:t>
            </w:r>
            <w:r>
              <w:rPr>
                <w:i/>
                <w:w w:val="85"/>
                <w:sz w:val="19"/>
              </w:rPr>
              <w:t>–</w:t>
            </w:r>
            <w:r>
              <w:rPr>
                <w:i/>
                <w:spacing w:val="-2"/>
                <w:w w:val="85"/>
                <w:sz w:val="19"/>
              </w:rPr>
              <w:t xml:space="preserve"> </w:t>
            </w:r>
            <w:r>
              <w:rPr>
                <w:i/>
                <w:w w:val="85"/>
                <w:sz w:val="19"/>
              </w:rPr>
              <w:t>aircraft</w:t>
            </w:r>
            <w:r>
              <w:rPr>
                <w:i/>
                <w:spacing w:val="-1"/>
                <w:w w:val="85"/>
                <w:sz w:val="19"/>
              </w:rPr>
              <w:t xml:space="preserve"> </w:t>
            </w:r>
            <w:r>
              <w:rPr>
                <w:i/>
                <w:w w:val="85"/>
                <w:sz w:val="19"/>
              </w:rPr>
              <w:t>and</w:t>
            </w:r>
            <w:r>
              <w:rPr>
                <w:i/>
                <w:spacing w:val="-1"/>
                <w:w w:val="85"/>
                <w:sz w:val="19"/>
              </w:rPr>
              <w:t xml:space="preserve"> </w:t>
            </w:r>
            <w:r>
              <w:rPr>
                <w:i/>
                <w:w w:val="85"/>
                <w:sz w:val="19"/>
              </w:rPr>
              <w:t>workshop</w:t>
            </w:r>
          </w:p>
        </w:tc>
        <w:tc>
          <w:tcPr>
            <w:tcW w:w="851" w:type="dxa"/>
          </w:tcPr>
          <w:p w14:paraId="5E01E9AB" w14:textId="77777777" w:rsidR="00652107" w:rsidRDefault="00652107">
            <w:pPr>
              <w:pStyle w:val="TableParagraph"/>
              <w:spacing w:before="51"/>
              <w:ind w:right="1"/>
              <w:rPr>
                <w:sz w:val="19"/>
              </w:rPr>
            </w:pPr>
            <w:r>
              <w:rPr>
                <w:w w:val="97"/>
                <w:sz w:val="19"/>
              </w:rPr>
              <w:t>3</w:t>
            </w:r>
          </w:p>
        </w:tc>
        <w:tc>
          <w:tcPr>
            <w:tcW w:w="851" w:type="dxa"/>
          </w:tcPr>
          <w:p w14:paraId="0A6E2795" w14:textId="77777777" w:rsidR="00652107" w:rsidRDefault="00652107">
            <w:pPr>
              <w:pStyle w:val="TableParagraph"/>
              <w:spacing w:before="51"/>
              <w:rPr>
                <w:sz w:val="19"/>
              </w:rPr>
            </w:pPr>
            <w:r>
              <w:rPr>
                <w:w w:val="97"/>
                <w:sz w:val="19"/>
              </w:rPr>
              <w:t>3</w:t>
            </w:r>
          </w:p>
        </w:tc>
        <w:tc>
          <w:tcPr>
            <w:tcW w:w="856" w:type="dxa"/>
            <w:tcBorders>
              <w:right w:val="nil"/>
            </w:tcBorders>
          </w:tcPr>
          <w:p w14:paraId="3EF1262B" w14:textId="77777777" w:rsidR="00652107" w:rsidRDefault="00652107">
            <w:pPr>
              <w:pStyle w:val="TableParagraph"/>
              <w:spacing w:before="51"/>
              <w:ind w:right="320"/>
              <w:jc w:val="right"/>
              <w:rPr>
                <w:sz w:val="19"/>
              </w:rPr>
            </w:pPr>
            <w:r>
              <w:rPr>
                <w:w w:val="97"/>
                <w:sz w:val="19"/>
              </w:rPr>
              <w:t>3</w:t>
            </w:r>
          </w:p>
        </w:tc>
      </w:tr>
      <w:tr w:rsidR="00652107" w14:paraId="49914FBE" w14:textId="77777777">
        <w:trPr>
          <w:trHeight w:val="361"/>
        </w:trPr>
        <w:tc>
          <w:tcPr>
            <w:tcW w:w="6628" w:type="dxa"/>
            <w:tcBorders>
              <w:left w:val="nil"/>
            </w:tcBorders>
          </w:tcPr>
          <w:p w14:paraId="1A8E0DBA" w14:textId="77777777" w:rsidR="00652107" w:rsidRDefault="00652107">
            <w:pPr>
              <w:pStyle w:val="TableParagraph"/>
              <w:tabs>
                <w:tab w:val="left" w:pos="574"/>
              </w:tabs>
              <w:spacing w:before="52"/>
              <w:ind w:left="-1"/>
              <w:rPr>
                <w:i/>
                <w:sz w:val="19"/>
              </w:rPr>
            </w:pPr>
            <w:r>
              <w:rPr>
                <w:w w:val="95"/>
                <w:sz w:val="19"/>
              </w:rPr>
              <w:t>7.2</w:t>
            </w:r>
            <w:r>
              <w:rPr>
                <w:w w:val="95"/>
                <w:sz w:val="19"/>
              </w:rPr>
              <w:tab/>
            </w:r>
            <w:r>
              <w:rPr>
                <w:i/>
                <w:spacing w:val="-1"/>
                <w:w w:val="85"/>
                <w:sz w:val="19"/>
              </w:rPr>
              <w:t>Workshop</w:t>
            </w:r>
            <w:r>
              <w:rPr>
                <w:i/>
                <w:spacing w:val="-3"/>
                <w:w w:val="85"/>
                <w:sz w:val="19"/>
              </w:rPr>
              <w:t xml:space="preserve"> </w:t>
            </w:r>
            <w:r>
              <w:rPr>
                <w:i/>
                <w:w w:val="85"/>
                <w:sz w:val="19"/>
              </w:rPr>
              <w:t>practices</w:t>
            </w:r>
          </w:p>
        </w:tc>
        <w:tc>
          <w:tcPr>
            <w:tcW w:w="851" w:type="dxa"/>
          </w:tcPr>
          <w:p w14:paraId="56B14EF8" w14:textId="77777777" w:rsidR="00652107" w:rsidRDefault="00652107">
            <w:pPr>
              <w:pStyle w:val="TableParagraph"/>
              <w:spacing w:before="52"/>
              <w:ind w:right="1"/>
              <w:rPr>
                <w:sz w:val="19"/>
              </w:rPr>
            </w:pPr>
            <w:r>
              <w:rPr>
                <w:w w:val="97"/>
                <w:sz w:val="19"/>
              </w:rPr>
              <w:t>3</w:t>
            </w:r>
          </w:p>
        </w:tc>
        <w:tc>
          <w:tcPr>
            <w:tcW w:w="851" w:type="dxa"/>
          </w:tcPr>
          <w:p w14:paraId="6B2F54FC" w14:textId="77777777" w:rsidR="00652107" w:rsidRDefault="00652107">
            <w:pPr>
              <w:pStyle w:val="TableParagraph"/>
              <w:spacing w:before="52"/>
              <w:rPr>
                <w:sz w:val="19"/>
              </w:rPr>
            </w:pPr>
            <w:r>
              <w:rPr>
                <w:w w:val="97"/>
                <w:sz w:val="19"/>
              </w:rPr>
              <w:t>3</w:t>
            </w:r>
          </w:p>
        </w:tc>
        <w:tc>
          <w:tcPr>
            <w:tcW w:w="856" w:type="dxa"/>
            <w:tcBorders>
              <w:right w:val="nil"/>
            </w:tcBorders>
          </w:tcPr>
          <w:p w14:paraId="11DC4009" w14:textId="77777777" w:rsidR="00652107" w:rsidRDefault="00652107">
            <w:pPr>
              <w:pStyle w:val="TableParagraph"/>
              <w:spacing w:before="52"/>
              <w:ind w:right="320"/>
              <w:jc w:val="right"/>
              <w:rPr>
                <w:sz w:val="19"/>
              </w:rPr>
            </w:pPr>
            <w:r>
              <w:rPr>
                <w:w w:val="97"/>
                <w:sz w:val="19"/>
              </w:rPr>
              <w:t>3</w:t>
            </w:r>
          </w:p>
        </w:tc>
      </w:tr>
      <w:tr w:rsidR="00652107" w14:paraId="2608BA17" w14:textId="77777777">
        <w:trPr>
          <w:trHeight w:val="361"/>
        </w:trPr>
        <w:tc>
          <w:tcPr>
            <w:tcW w:w="6628" w:type="dxa"/>
            <w:tcBorders>
              <w:left w:val="nil"/>
            </w:tcBorders>
          </w:tcPr>
          <w:p w14:paraId="66AD07E2" w14:textId="77777777" w:rsidR="00652107" w:rsidRDefault="00652107">
            <w:pPr>
              <w:pStyle w:val="TableParagraph"/>
              <w:tabs>
                <w:tab w:val="left" w:pos="574"/>
              </w:tabs>
              <w:spacing w:before="52"/>
              <w:ind w:left="-1"/>
              <w:rPr>
                <w:i/>
                <w:sz w:val="19"/>
              </w:rPr>
            </w:pPr>
            <w:r>
              <w:rPr>
                <w:sz w:val="19"/>
              </w:rPr>
              <w:t>7.3</w:t>
            </w:r>
            <w:r>
              <w:rPr>
                <w:sz w:val="19"/>
              </w:rPr>
              <w:tab/>
            </w:r>
            <w:r>
              <w:rPr>
                <w:i/>
                <w:sz w:val="19"/>
              </w:rPr>
              <w:t>Tools</w:t>
            </w:r>
          </w:p>
        </w:tc>
        <w:tc>
          <w:tcPr>
            <w:tcW w:w="851" w:type="dxa"/>
          </w:tcPr>
          <w:p w14:paraId="17145D78" w14:textId="77777777" w:rsidR="00652107" w:rsidRDefault="00652107">
            <w:pPr>
              <w:pStyle w:val="TableParagraph"/>
              <w:spacing w:before="52"/>
              <w:ind w:right="1"/>
              <w:rPr>
                <w:sz w:val="19"/>
              </w:rPr>
            </w:pPr>
            <w:r>
              <w:rPr>
                <w:w w:val="97"/>
                <w:sz w:val="19"/>
              </w:rPr>
              <w:t>3</w:t>
            </w:r>
          </w:p>
        </w:tc>
        <w:tc>
          <w:tcPr>
            <w:tcW w:w="851" w:type="dxa"/>
          </w:tcPr>
          <w:p w14:paraId="03527B72" w14:textId="77777777" w:rsidR="00652107" w:rsidRDefault="00652107">
            <w:pPr>
              <w:pStyle w:val="TableParagraph"/>
              <w:spacing w:before="52"/>
              <w:rPr>
                <w:sz w:val="19"/>
              </w:rPr>
            </w:pPr>
            <w:r>
              <w:rPr>
                <w:w w:val="97"/>
                <w:sz w:val="19"/>
              </w:rPr>
              <w:t>3</w:t>
            </w:r>
          </w:p>
        </w:tc>
        <w:tc>
          <w:tcPr>
            <w:tcW w:w="856" w:type="dxa"/>
            <w:tcBorders>
              <w:right w:val="nil"/>
            </w:tcBorders>
          </w:tcPr>
          <w:p w14:paraId="0E567665" w14:textId="77777777" w:rsidR="00652107" w:rsidRDefault="00652107">
            <w:pPr>
              <w:pStyle w:val="TableParagraph"/>
              <w:spacing w:before="52"/>
              <w:ind w:right="320"/>
              <w:jc w:val="right"/>
              <w:rPr>
                <w:sz w:val="19"/>
              </w:rPr>
            </w:pPr>
            <w:r>
              <w:rPr>
                <w:w w:val="97"/>
                <w:sz w:val="19"/>
              </w:rPr>
              <w:t>3</w:t>
            </w:r>
          </w:p>
        </w:tc>
      </w:tr>
      <w:tr w:rsidR="00652107" w14:paraId="226B0072" w14:textId="77777777">
        <w:trPr>
          <w:trHeight w:val="361"/>
        </w:trPr>
        <w:tc>
          <w:tcPr>
            <w:tcW w:w="6628" w:type="dxa"/>
            <w:tcBorders>
              <w:left w:val="nil"/>
            </w:tcBorders>
          </w:tcPr>
          <w:p w14:paraId="37D7D414" w14:textId="77777777" w:rsidR="00652107" w:rsidRDefault="00652107">
            <w:pPr>
              <w:pStyle w:val="TableParagraph"/>
              <w:tabs>
                <w:tab w:val="left" w:pos="574"/>
              </w:tabs>
              <w:spacing w:before="51"/>
              <w:ind w:left="-1"/>
              <w:rPr>
                <w:i/>
                <w:sz w:val="19"/>
              </w:rPr>
            </w:pPr>
            <w:r>
              <w:rPr>
                <w:sz w:val="19"/>
              </w:rPr>
              <w:t>7.4</w:t>
            </w:r>
            <w:r>
              <w:rPr>
                <w:sz w:val="19"/>
              </w:rPr>
              <w:tab/>
            </w:r>
            <w:r>
              <w:rPr>
                <w:i/>
                <w:sz w:val="19"/>
              </w:rPr>
              <w:t>(Reserved)</w:t>
            </w:r>
          </w:p>
        </w:tc>
        <w:tc>
          <w:tcPr>
            <w:tcW w:w="851" w:type="dxa"/>
          </w:tcPr>
          <w:p w14:paraId="6DEFE74B" w14:textId="77777777" w:rsidR="00652107" w:rsidRDefault="00652107">
            <w:pPr>
              <w:pStyle w:val="TableParagraph"/>
              <w:spacing w:before="51"/>
              <w:ind w:right="1"/>
              <w:rPr>
                <w:sz w:val="19"/>
              </w:rPr>
            </w:pPr>
            <w:r>
              <w:rPr>
                <w:w w:val="95"/>
                <w:sz w:val="19"/>
              </w:rPr>
              <w:t>—</w:t>
            </w:r>
          </w:p>
        </w:tc>
        <w:tc>
          <w:tcPr>
            <w:tcW w:w="851" w:type="dxa"/>
          </w:tcPr>
          <w:p w14:paraId="278914E5" w14:textId="77777777" w:rsidR="00652107" w:rsidRDefault="00652107">
            <w:pPr>
              <w:pStyle w:val="TableParagraph"/>
              <w:spacing w:before="51"/>
              <w:rPr>
                <w:sz w:val="19"/>
              </w:rPr>
            </w:pPr>
            <w:r>
              <w:rPr>
                <w:w w:val="95"/>
                <w:sz w:val="19"/>
              </w:rPr>
              <w:t>—</w:t>
            </w:r>
          </w:p>
        </w:tc>
        <w:tc>
          <w:tcPr>
            <w:tcW w:w="856" w:type="dxa"/>
            <w:tcBorders>
              <w:right w:val="nil"/>
            </w:tcBorders>
          </w:tcPr>
          <w:p w14:paraId="50F3575A" w14:textId="77777777" w:rsidR="00652107" w:rsidRDefault="00652107">
            <w:pPr>
              <w:pStyle w:val="TableParagraph"/>
              <w:spacing w:before="51"/>
              <w:ind w:right="280"/>
              <w:jc w:val="right"/>
              <w:rPr>
                <w:sz w:val="19"/>
              </w:rPr>
            </w:pPr>
            <w:r>
              <w:rPr>
                <w:w w:val="95"/>
                <w:sz w:val="19"/>
              </w:rPr>
              <w:t>—</w:t>
            </w:r>
          </w:p>
        </w:tc>
      </w:tr>
      <w:tr w:rsidR="00652107" w14:paraId="7F5D0F16" w14:textId="77777777">
        <w:trPr>
          <w:trHeight w:val="361"/>
        </w:trPr>
        <w:tc>
          <w:tcPr>
            <w:tcW w:w="6628" w:type="dxa"/>
            <w:tcBorders>
              <w:left w:val="nil"/>
            </w:tcBorders>
          </w:tcPr>
          <w:p w14:paraId="7DFCECB4" w14:textId="77777777" w:rsidR="00652107" w:rsidRDefault="00652107">
            <w:pPr>
              <w:pStyle w:val="TableParagraph"/>
              <w:tabs>
                <w:tab w:val="left" w:pos="574"/>
              </w:tabs>
              <w:spacing w:before="52"/>
              <w:ind w:left="-1"/>
              <w:rPr>
                <w:i/>
                <w:sz w:val="19"/>
              </w:rPr>
            </w:pPr>
            <w:r>
              <w:rPr>
                <w:w w:val="95"/>
                <w:sz w:val="19"/>
              </w:rPr>
              <w:t>7.5</w:t>
            </w:r>
            <w:r>
              <w:rPr>
                <w:w w:val="95"/>
                <w:sz w:val="19"/>
              </w:rPr>
              <w:tab/>
            </w:r>
            <w:r>
              <w:rPr>
                <w:i/>
                <w:w w:val="85"/>
                <w:sz w:val="19"/>
              </w:rPr>
              <w:t>Engineering</w:t>
            </w:r>
            <w:r>
              <w:rPr>
                <w:i/>
                <w:spacing w:val="1"/>
                <w:w w:val="85"/>
                <w:sz w:val="19"/>
              </w:rPr>
              <w:t xml:space="preserve"> </w:t>
            </w:r>
            <w:r>
              <w:rPr>
                <w:i/>
                <w:w w:val="85"/>
                <w:sz w:val="19"/>
              </w:rPr>
              <w:t>drawings, diagrams</w:t>
            </w:r>
            <w:r>
              <w:rPr>
                <w:i/>
                <w:spacing w:val="1"/>
                <w:w w:val="85"/>
                <w:sz w:val="19"/>
              </w:rPr>
              <w:t xml:space="preserve"> </w:t>
            </w:r>
            <w:r>
              <w:rPr>
                <w:i/>
                <w:w w:val="85"/>
                <w:sz w:val="19"/>
              </w:rPr>
              <w:t>and standards</w:t>
            </w:r>
          </w:p>
        </w:tc>
        <w:tc>
          <w:tcPr>
            <w:tcW w:w="851" w:type="dxa"/>
          </w:tcPr>
          <w:p w14:paraId="6B11A6AE" w14:textId="77777777" w:rsidR="00652107" w:rsidRDefault="00652107">
            <w:pPr>
              <w:pStyle w:val="TableParagraph"/>
              <w:spacing w:before="52"/>
              <w:ind w:right="1"/>
              <w:rPr>
                <w:sz w:val="19"/>
              </w:rPr>
            </w:pPr>
            <w:r>
              <w:rPr>
                <w:w w:val="97"/>
                <w:sz w:val="19"/>
              </w:rPr>
              <w:t>1</w:t>
            </w:r>
          </w:p>
        </w:tc>
        <w:tc>
          <w:tcPr>
            <w:tcW w:w="851" w:type="dxa"/>
          </w:tcPr>
          <w:p w14:paraId="1F3453A1" w14:textId="77777777" w:rsidR="00652107" w:rsidRDefault="00652107">
            <w:pPr>
              <w:pStyle w:val="TableParagraph"/>
              <w:spacing w:before="52"/>
              <w:rPr>
                <w:sz w:val="19"/>
              </w:rPr>
            </w:pPr>
            <w:r>
              <w:rPr>
                <w:w w:val="97"/>
                <w:sz w:val="19"/>
              </w:rPr>
              <w:t>2</w:t>
            </w:r>
          </w:p>
        </w:tc>
        <w:tc>
          <w:tcPr>
            <w:tcW w:w="856" w:type="dxa"/>
            <w:tcBorders>
              <w:right w:val="nil"/>
            </w:tcBorders>
          </w:tcPr>
          <w:p w14:paraId="3579090D" w14:textId="77777777" w:rsidR="00652107" w:rsidRDefault="00652107">
            <w:pPr>
              <w:pStyle w:val="TableParagraph"/>
              <w:spacing w:before="52"/>
              <w:ind w:right="320"/>
              <w:jc w:val="right"/>
              <w:rPr>
                <w:sz w:val="19"/>
              </w:rPr>
            </w:pPr>
            <w:r>
              <w:rPr>
                <w:w w:val="97"/>
                <w:sz w:val="19"/>
              </w:rPr>
              <w:t>2</w:t>
            </w:r>
          </w:p>
        </w:tc>
      </w:tr>
      <w:tr w:rsidR="00652107" w14:paraId="4D68A79B" w14:textId="77777777">
        <w:trPr>
          <w:trHeight w:val="361"/>
        </w:trPr>
        <w:tc>
          <w:tcPr>
            <w:tcW w:w="6628" w:type="dxa"/>
            <w:tcBorders>
              <w:left w:val="nil"/>
            </w:tcBorders>
          </w:tcPr>
          <w:p w14:paraId="3018B741" w14:textId="77777777" w:rsidR="00652107" w:rsidRDefault="00652107">
            <w:pPr>
              <w:pStyle w:val="TableParagraph"/>
              <w:tabs>
                <w:tab w:val="left" w:pos="574"/>
              </w:tabs>
              <w:spacing w:before="51"/>
              <w:ind w:left="-1"/>
              <w:rPr>
                <w:i/>
                <w:sz w:val="19"/>
              </w:rPr>
            </w:pPr>
            <w:r>
              <w:rPr>
                <w:w w:val="95"/>
                <w:sz w:val="19"/>
              </w:rPr>
              <w:t>7.6</w:t>
            </w:r>
            <w:r>
              <w:rPr>
                <w:w w:val="95"/>
                <w:sz w:val="19"/>
              </w:rPr>
              <w:tab/>
            </w:r>
            <w:r>
              <w:rPr>
                <w:i/>
                <w:spacing w:val="-1"/>
                <w:w w:val="85"/>
                <w:sz w:val="19"/>
              </w:rPr>
              <w:t>Fits</w:t>
            </w:r>
            <w:r>
              <w:rPr>
                <w:i/>
                <w:spacing w:val="-3"/>
                <w:w w:val="85"/>
                <w:sz w:val="19"/>
              </w:rPr>
              <w:t xml:space="preserve"> </w:t>
            </w:r>
            <w:r>
              <w:rPr>
                <w:i/>
                <w:w w:val="85"/>
                <w:sz w:val="19"/>
              </w:rPr>
              <w:t>and</w:t>
            </w:r>
            <w:r>
              <w:rPr>
                <w:i/>
                <w:spacing w:val="-4"/>
                <w:w w:val="85"/>
                <w:sz w:val="19"/>
              </w:rPr>
              <w:t xml:space="preserve"> </w:t>
            </w:r>
            <w:r>
              <w:rPr>
                <w:i/>
                <w:w w:val="85"/>
                <w:sz w:val="19"/>
              </w:rPr>
              <w:t>clearances</w:t>
            </w:r>
          </w:p>
        </w:tc>
        <w:tc>
          <w:tcPr>
            <w:tcW w:w="851" w:type="dxa"/>
          </w:tcPr>
          <w:p w14:paraId="3F3B009F" w14:textId="77777777" w:rsidR="00652107" w:rsidRDefault="00652107">
            <w:pPr>
              <w:pStyle w:val="TableParagraph"/>
              <w:spacing w:before="51"/>
              <w:ind w:right="1"/>
              <w:rPr>
                <w:sz w:val="19"/>
              </w:rPr>
            </w:pPr>
            <w:r>
              <w:rPr>
                <w:w w:val="97"/>
                <w:sz w:val="19"/>
              </w:rPr>
              <w:t>1</w:t>
            </w:r>
          </w:p>
        </w:tc>
        <w:tc>
          <w:tcPr>
            <w:tcW w:w="851" w:type="dxa"/>
          </w:tcPr>
          <w:p w14:paraId="55939C97" w14:textId="77777777" w:rsidR="00652107" w:rsidRDefault="00652107">
            <w:pPr>
              <w:pStyle w:val="TableParagraph"/>
              <w:spacing w:before="51"/>
              <w:rPr>
                <w:sz w:val="19"/>
              </w:rPr>
            </w:pPr>
            <w:r>
              <w:rPr>
                <w:w w:val="97"/>
                <w:sz w:val="19"/>
              </w:rPr>
              <w:t>2</w:t>
            </w:r>
          </w:p>
        </w:tc>
        <w:tc>
          <w:tcPr>
            <w:tcW w:w="856" w:type="dxa"/>
            <w:tcBorders>
              <w:right w:val="nil"/>
            </w:tcBorders>
          </w:tcPr>
          <w:p w14:paraId="1AEB3BFA" w14:textId="77777777" w:rsidR="00652107" w:rsidRDefault="00652107">
            <w:pPr>
              <w:pStyle w:val="TableParagraph"/>
              <w:spacing w:before="51"/>
              <w:ind w:right="320"/>
              <w:jc w:val="right"/>
              <w:rPr>
                <w:sz w:val="19"/>
              </w:rPr>
            </w:pPr>
            <w:r>
              <w:rPr>
                <w:w w:val="97"/>
                <w:sz w:val="19"/>
              </w:rPr>
              <w:t>1</w:t>
            </w:r>
          </w:p>
        </w:tc>
      </w:tr>
      <w:tr w:rsidR="00652107" w14:paraId="59BC7B70" w14:textId="77777777">
        <w:trPr>
          <w:trHeight w:val="361"/>
        </w:trPr>
        <w:tc>
          <w:tcPr>
            <w:tcW w:w="6628" w:type="dxa"/>
            <w:tcBorders>
              <w:left w:val="nil"/>
            </w:tcBorders>
          </w:tcPr>
          <w:p w14:paraId="42F2D195" w14:textId="77777777" w:rsidR="00652107" w:rsidRDefault="00652107">
            <w:pPr>
              <w:pStyle w:val="TableParagraph"/>
              <w:tabs>
                <w:tab w:val="left" w:pos="574"/>
              </w:tabs>
              <w:spacing w:before="52"/>
              <w:ind w:left="-1"/>
              <w:rPr>
                <w:i/>
                <w:sz w:val="19"/>
              </w:rPr>
            </w:pPr>
            <w:r>
              <w:rPr>
                <w:w w:val="95"/>
                <w:sz w:val="19"/>
              </w:rPr>
              <w:t>7.7</w:t>
            </w:r>
            <w:r>
              <w:rPr>
                <w:w w:val="95"/>
                <w:sz w:val="19"/>
              </w:rPr>
              <w:tab/>
            </w:r>
            <w:r>
              <w:rPr>
                <w:i/>
                <w:w w:val="85"/>
                <w:sz w:val="19"/>
              </w:rPr>
              <w:t>Electrical</w:t>
            </w:r>
            <w:r>
              <w:rPr>
                <w:i/>
                <w:spacing w:val="-1"/>
                <w:w w:val="85"/>
                <w:sz w:val="19"/>
              </w:rPr>
              <w:t xml:space="preserve"> </w:t>
            </w:r>
            <w:r>
              <w:rPr>
                <w:i/>
                <w:w w:val="85"/>
                <w:sz w:val="19"/>
              </w:rPr>
              <w:t>wiring</w:t>
            </w:r>
            <w:r>
              <w:rPr>
                <w:i/>
                <w:spacing w:val="-1"/>
                <w:w w:val="85"/>
                <w:sz w:val="19"/>
              </w:rPr>
              <w:t xml:space="preserve"> </w:t>
            </w:r>
            <w:r>
              <w:rPr>
                <w:i/>
                <w:w w:val="85"/>
                <w:sz w:val="19"/>
              </w:rPr>
              <w:t>interconnection system</w:t>
            </w:r>
            <w:r>
              <w:rPr>
                <w:i/>
                <w:spacing w:val="-1"/>
                <w:w w:val="85"/>
                <w:sz w:val="19"/>
              </w:rPr>
              <w:t xml:space="preserve"> </w:t>
            </w:r>
            <w:r>
              <w:rPr>
                <w:i/>
                <w:w w:val="85"/>
                <w:sz w:val="19"/>
              </w:rPr>
              <w:t>(EWIS)</w:t>
            </w:r>
          </w:p>
        </w:tc>
        <w:tc>
          <w:tcPr>
            <w:tcW w:w="851" w:type="dxa"/>
          </w:tcPr>
          <w:p w14:paraId="785F06A9" w14:textId="77777777" w:rsidR="00652107" w:rsidRDefault="00652107">
            <w:pPr>
              <w:pStyle w:val="TableParagraph"/>
              <w:spacing w:before="52"/>
              <w:ind w:right="1"/>
              <w:rPr>
                <w:sz w:val="19"/>
              </w:rPr>
            </w:pPr>
            <w:r>
              <w:rPr>
                <w:w w:val="97"/>
                <w:sz w:val="19"/>
              </w:rPr>
              <w:t>1</w:t>
            </w:r>
          </w:p>
        </w:tc>
        <w:tc>
          <w:tcPr>
            <w:tcW w:w="851" w:type="dxa"/>
          </w:tcPr>
          <w:p w14:paraId="708F70CF" w14:textId="77777777" w:rsidR="00652107" w:rsidRDefault="00652107">
            <w:pPr>
              <w:pStyle w:val="TableParagraph"/>
              <w:spacing w:before="52"/>
              <w:rPr>
                <w:sz w:val="19"/>
              </w:rPr>
            </w:pPr>
            <w:r>
              <w:rPr>
                <w:w w:val="97"/>
                <w:sz w:val="19"/>
              </w:rPr>
              <w:t>3</w:t>
            </w:r>
          </w:p>
        </w:tc>
        <w:tc>
          <w:tcPr>
            <w:tcW w:w="856" w:type="dxa"/>
            <w:tcBorders>
              <w:right w:val="nil"/>
            </w:tcBorders>
          </w:tcPr>
          <w:p w14:paraId="49E7B94C" w14:textId="77777777" w:rsidR="00652107" w:rsidRDefault="00652107">
            <w:pPr>
              <w:pStyle w:val="TableParagraph"/>
              <w:spacing w:before="52"/>
              <w:ind w:right="320"/>
              <w:jc w:val="right"/>
              <w:rPr>
                <w:sz w:val="19"/>
              </w:rPr>
            </w:pPr>
            <w:r>
              <w:rPr>
                <w:w w:val="97"/>
                <w:sz w:val="19"/>
              </w:rPr>
              <w:t>3</w:t>
            </w:r>
          </w:p>
        </w:tc>
      </w:tr>
      <w:tr w:rsidR="00652107" w14:paraId="41F7BA3E" w14:textId="77777777">
        <w:trPr>
          <w:trHeight w:val="361"/>
        </w:trPr>
        <w:tc>
          <w:tcPr>
            <w:tcW w:w="6628" w:type="dxa"/>
            <w:tcBorders>
              <w:left w:val="nil"/>
            </w:tcBorders>
          </w:tcPr>
          <w:p w14:paraId="2ED867EE" w14:textId="77777777" w:rsidR="00652107" w:rsidRDefault="00652107">
            <w:pPr>
              <w:pStyle w:val="TableParagraph"/>
              <w:tabs>
                <w:tab w:val="left" w:pos="574"/>
              </w:tabs>
              <w:spacing w:before="52"/>
              <w:ind w:left="-1"/>
              <w:rPr>
                <w:i/>
                <w:sz w:val="19"/>
              </w:rPr>
            </w:pPr>
            <w:r>
              <w:rPr>
                <w:sz w:val="19"/>
              </w:rPr>
              <w:t>7.8</w:t>
            </w:r>
            <w:r>
              <w:rPr>
                <w:sz w:val="19"/>
              </w:rPr>
              <w:tab/>
            </w:r>
            <w:r>
              <w:rPr>
                <w:i/>
                <w:sz w:val="19"/>
              </w:rPr>
              <w:t>Riveting</w:t>
            </w:r>
          </w:p>
        </w:tc>
        <w:tc>
          <w:tcPr>
            <w:tcW w:w="851" w:type="dxa"/>
          </w:tcPr>
          <w:p w14:paraId="3F17F30C" w14:textId="77777777" w:rsidR="00652107" w:rsidRDefault="00652107">
            <w:pPr>
              <w:pStyle w:val="TableParagraph"/>
              <w:spacing w:before="52"/>
              <w:ind w:right="1"/>
              <w:rPr>
                <w:sz w:val="19"/>
              </w:rPr>
            </w:pPr>
            <w:r>
              <w:rPr>
                <w:w w:val="97"/>
                <w:sz w:val="19"/>
              </w:rPr>
              <w:t>1</w:t>
            </w:r>
          </w:p>
        </w:tc>
        <w:tc>
          <w:tcPr>
            <w:tcW w:w="851" w:type="dxa"/>
          </w:tcPr>
          <w:p w14:paraId="14D3E82E" w14:textId="77777777" w:rsidR="00652107" w:rsidRDefault="00652107">
            <w:pPr>
              <w:pStyle w:val="TableParagraph"/>
              <w:spacing w:before="52"/>
              <w:rPr>
                <w:sz w:val="19"/>
              </w:rPr>
            </w:pPr>
            <w:r>
              <w:rPr>
                <w:w w:val="97"/>
                <w:sz w:val="19"/>
              </w:rPr>
              <w:t>2</w:t>
            </w:r>
          </w:p>
        </w:tc>
        <w:tc>
          <w:tcPr>
            <w:tcW w:w="856" w:type="dxa"/>
            <w:tcBorders>
              <w:right w:val="nil"/>
            </w:tcBorders>
          </w:tcPr>
          <w:p w14:paraId="207EF7DE" w14:textId="77777777" w:rsidR="00652107" w:rsidRDefault="00652107">
            <w:pPr>
              <w:pStyle w:val="TableParagraph"/>
              <w:spacing w:before="52"/>
              <w:ind w:right="280"/>
              <w:jc w:val="right"/>
              <w:rPr>
                <w:sz w:val="19"/>
              </w:rPr>
            </w:pPr>
            <w:r>
              <w:rPr>
                <w:w w:val="95"/>
                <w:sz w:val="19"/>
              </w:rPr>
              <w:t>—</w:t>
            </w:r>
          </w:p>
        </w:tc>
      </w:tr>
      <w:tr w:rsidR="00652107" w14:paraId="14EB1DBF" w14:textId="77777777">
        <w:trPr>
          <w:trHeight w:val="361"/>
        </w:trPr>
        <w:tc>
          <w:tcPr>
            <w:tcW w:w="6628" w:type="dxa"/>
            <w:tcBorders>
              <w:left w:val="nil"/>
            </w:tcBorders>
          </w:tcPr>
          <w:p w14:paraId="57B0B802" w14:textId="77777777" w:rsidR="00652107" w:rsidRDefault="00652107">
            <w:pPr>
              <w:pStyle w:val="TableParagraph"/>
              <w:tabs>
                <w:tab w:val="left" w:pos="574"/>
              </w:tabs>
              <w:spacing w:before="51"/>
              <w:ind w:left="-1"/>
              <w:rPr>
                <w:i/>
                <w:sz w:val="19"/>
              </w:rPr>
            </w:pPr>
            <w:r>
              <w:rPr>
                <w:sz w:val="19"/>
              </w:rPr>
              <w:t>7.9</w:t>
            </w:r>
            <w:r>
              <w:rPr>
                <w:sz w:val="19"/>
              </w:rPr>
              <w:tab/>
            </w:r>
            <w:r>
              <w:rPr>
                <w:i/>
                <w:w w:val="85"/>
                <w:sz w:val="19"/>
              </w:rPr>
              <w:t>Pipes</w:t>
            </w:r>
            <w:r>
              <w:rPr>
                <w:i/>
                <w:spacing w:val="5"/>
                <w:w w:val="85"/>
                <w:sz w:val="19"/>
              </w:rPr>
              <w:t xml:space="preserve"> </w:t>
            </w:r>
            <w:r>
              <w:rPr>
                <w:i/>
                <w:w w:val="85"/>
                <w:sz w:val="19"/>
              </w:rPr>
              <w:t>and</w:t>
            </w:r>
            <w:r>
              <w:rPr>
                <w:i/>
                <w:spacing w:val="5"/>
                <w:w w:val="85"/>
                <w:sz w:val="19"/>
              </w:rPr>
              <w:t xml:space="preserve"> </w:t>
            </w:r>
            <w:r>
              <w:rPr>
                <w:i/>
                <w:w w:val="85"/>
                <w:sz w:val="19"/>
              </w:rPr>
              <w:t>hoses</w:t>
            </w:r>
          </w:p>
        </w:tc>
        <w:tc>
          <w:tcPr>
            <w:tcW w:w="851" w:type="dxa"/>
          </w:tcPr>
          <w:p w14:paraId="31901C9D" w14:textId="77777777" w:rsidR="00652107" w:rsidRDefault="00652107">
            <w:pPr>
              <w:pStyle w:val="TableParagraph"/>
              <w:spacing w:before="51"/>
              <w:ind w:right="1"/>
              <w:rPr>
                <w:sz w:val="19"/>
              </w:rPr>
            </w:pPr>
            <w:r>
              <w:rPr>
                <w:w w:val="97"/>
                <w:sz w:val="19"/>
              </w:rPr>
              <w:t>1</w:t>
            </w:r>
          </w:p>
        </w:tc>
        <w:tc>
          <w:tcPr>
            <w:tcW w:w="851" w:type="dxa"/>
          </w:tcPr>
          <w:p w14:paraId="00A67E7E" w14:textId="77777777" w:rsidR="00652107" w:rsidRDefault="00652107">
            <w:pPr>
              <w:pStyle w:val="TableParagraph"/>
              <w:spacing w:before="51"/>
              <w:rPr>
                <w:sz w:val="19"/>
              </w:rPr>
            </w:pPr>
            <w:r>
              <w:rPr>
                <w:w w:val="97"/>
                <w:sz w:val="19"/>
              </w:rPr>
              <w:t>2</w:t>
            </w:r>
          </w:p>
        </w:tc>
        <w:tc>
          <w:tcPr>
            <w:tcW w:w="856" w:type="dxa"/>
            <w:tcBorders>
              <w:right w:val="nil"/>
            </w:tcBorders>
          </w:tcPr>
          <w:p w14:paraId="0E4F57E1" w14:textId="77777777" w:rsidR="00652107" w:rsidRDefault="00652107">
            <w:pPr>
              <w:pStyle w:val="TableParagraph"/>
              <w:spacing w:before="51"/>
              <w:ind w:right="280"/>
              <w:jc w:val="right"/>
              <w:rPr>
                <w:sz w:val="19"/>
              </w:rPr>
            </w:pPr>
            <w:r>
              <w:rPr>
                <w:w w:val="95"/>
                <w:sz w:val="19"/>
              </w:rPr>
              <w:t>—</w:t>
            </w:r>
          </w:p>
        </w:tc>
      </w:tr>
      <w:tr w:rsidR="00652107" w14:paraId="4AC0DDC0" w14:textId="77777777">
        <w:trPr>
          <w:trHeight w:val="361"/>
        </w:trPr>
        <w:tc>
          <w:tcPr>
            <w:tcW w:w="6628" w:type="dxa"/>
            <w:tcBorders>
              <w:left w:val="nil"/>
            </w:tcBorders>
          </w:tcPr>
          <w:p w14:paraId="1AE0E08C" w14:textId="77777777" w:rsidR="00652107" w:rsidRDefault="00652107">
            <w:pPr>
              <w:pStyle w:val="TableParagraph"/>
              <w:tabs>
                <w:tab w:val="left" w:pos="574"/>
              </w:tabs>
              <w:spacing w:before="52"/>
              <w:ind w:left="-1"/>
              <w:rPr>
                <w:i/>
                <w:sz w:val="19"/>
              </w:rPr>
            </w:pPr>
            <w:r>
              <w:rPr>
                <w:sz w:val="19"/>
              </w:rPr>
              <w:t>7.10</w:t>
            </w:r>
            <w:r>
              <w:rPr>
                <w:sz w:val="19"/>
              </w:rPr>
              <w:tab/>
            </w:r>
            <w:r>
              <w:rPr>
                <w:i/>
                <w:sz w:val="19"/>
              </w:rPr>
              <w:t>Springs</w:t>
            </w:r>
          </w:p>
        </w:tc>
        <w:tc>
          <w:tcPr>
            <w:tcW w:w="851" w:type="dxa"/>
          </w:tcPr>
          <w:p w14:paraId="401326E0" w14:textId="77777777" w:rsidR="00652107" w:rsidRDefault="00652107">
            <w:pPr>
              <w:pStyle w:val="TableParagraph"/>
              <w:spacing w:before="52"/>
              <w:ind w:right="1"/>
              <w:rPr>
                <w:sz w:val="19"/>
              </w:rPr>
            </w:pPr>
            <w:r>
              <w:rPr>
                <w:w w:val="97"/>
                <w:sz w:val="19"/>
              </w:rPr>
              <w:t>1</w:t>
            </w:r>
          </w:p>
        </w:tc>
        <w:tc>
          <w:tcPr>
            <w:tcW w:w="851" w:type="dxa"/>
          </w:tcPr>
          <w:p w14:paraId="39C7308F" w14:textId="77777777" w:rsidR="00652107" w:rsidRDefault="00652107">
            <w:pPr>
              <w:pStyle w:val="TableParagraph"/>
              <w:spacing w:before="52"/>
              <w:rPr>
                <w:sz w:val="19"/>
              </w:rPr>
            </w:pPr>
            <w:r>
              <w:rPr>
                <w:w w:val="97"/>
                <w:sz w:val="19"/>
              </w:rPr>
              <w:t>2</w:t>
            </w:r>
          </w:p>
        </w:tc>
        <w:tc>
          <w:tcPr>
            <w:tcW w:w="856" w:type="dxa"/>
            <w:tcBorders>
              <w:right w:val="nil"/>
            </w:tcBorders>
          </w:tcPr>
          <w:p w14:paraId="299EC38E" w14:textId="77777777" w:rsidR="00652107" w:rsidRDefault="00652107">
            <w:pPr>
              <w:pStyle w:val="TableParagraph"/>
              <w:spacing w:before="52"/>
              <w:ind w:right="280"/>
              <w:jc w:val="right"/>
              <w:rPr>
                <w:sz w:val="19"/>
              </w:rPr>
            </w:pPr>
            <w:r>
              <w:rPr>
                <w:w w:val="95"/>
                <w:sz w:val="19"/>
              </w:rPr>
              <w:t>—</w:t>
            </w:r>
          </w:p>
        </w:tc>
      </w:tr>
      <w:tr w:rsidR="00652107" w14:paraId="2152F339" w14:textId="77777777">
        <w:trPr>
          <w:trHeight w:val="361"/>
        </w:trPr>
        <w:tc>
          <w:tcPr>
            <w:tcW w:w="6628" w:type="dxa"/>
            <w:tcBorders>
              <w:left w:val="nil"/>
            </w:tcBorders>
          </w:tcPr>
          <w:p w14:paraId="6407ED4F" w14:textId="77777777" w:rsidR="00652107" w:rsidRDefault="00652107">
            <w:pPr>
              <w:pStyle w:val="TableParagraph"/>
              <w:tabs>
                <w:tab w:val="left" w:pos="574"/>
              </w:tabs>
              <w:spacing w:before="52"/>
              <w:ind w:left="-1"/>
              <w:rPr>
                <w:i/>
                <w:sz w:val="19"/>
              </w:rPr>
            </w:pPr>
            <w:r>
              <w:rPr>
                <w:sz w:val="19"/>
              </w:rPr>
              <w:t>7.11</w:t>
            </w:r>
            <w:r>
              <w:rPr>
                <w:sz w:val="19"/>
              </w:rPr>
              <w:tab/>
            </w:r>
            <w:r>
              <w:rPr>
                <w:i/>
                <w:sz w:val="19"/>
              </w:rPr>
              <w:t>Bearings</w:t>
            </w:r>
          </w:p>
        </w:tc>
        <w:tc>
          <w:tcPr>
            <w:tcW w:w="851" w:type="dxa"/>
          </w:tcPr>
          <w:p w14:paraId="1F27D262" w14:textId="77777777" w:rsidR="00652107" w:rsidRDefault="00652107">
            <w:pPr>
              <w:pStyle w:val="TableParagraph"/>
              <w:spacing w:before="52"/>
              <w:ind w:right="1"/>
              <w:rPr>
                <w:sz w:val="19"/>
              </w:rPr>
            </w:pPr>
            <w:r>
              <w:rPr>
                <w:w w:val="97"/>
                <w:sz w:val="19"/>
              </w:rPr>
              <w:t>1</w:t>
            </w:r>
          </w:p>
        </w:tc>
        <w:tc>
          <w:tcPr>
            <w:tcW w:w="851" w:type="dxa"/>
          </w:tcPr>
          <w:p w14:paraId="55BEB58B" w14:textId="77777777" w:rsidR="00652107" w:rsidRDefault="00652107">
            <w:pPr>
              <w:pStyle w:val="TableParagraph"/>
              <w:spacing w:before="52"/>
              <w:rPr>
                <w:sz w:val="19"/>
              </w:rPr>
            </w:pPr>
            <w:r>
              <w:rPr>
                <w:w w:val="97"/>
                <w:sz w:val="19"/>
              </w:rPr>
              <w:t>2</w:t>
            </w:r>
          </w:p>
        </w:tc>
        <w:tc>
          <w:tcPr>
            <w:tcW w:w="856" w:type="dxa"/>
            <w:tcBorders>
              <w:right w:val="nil"/>
            </w:tcBorders>
          </w:tcPr>
          <w:p w14:paraId="10477B54" w14:textId="77777777" w:rsidR="00652107" w:rsidRDefault="00652107">
            <w:pPr>
              <w:pStyle w:val="TableParagraph"/>
              <w:spacing w:before="52"/>
              <w:ind w:right="280"/>
              <w:jc w:val="right"/>
              <w:rPr>
                <w:sz w:val="19"/>
              </w:rPr>
            </w:pPr>
            <w:r>
              <w:rPr>
                <w:w w:val="95"/>
                <w:sz w:val="19"/>
              </w:rPr>
              <w:t>—</w:t>
            </w:r>
          </w:p>
        </w:tc>
      </w:tr>
      <w:tr w:rsidR="00652107" w14:paraId="19E8E082" w14:textId="77777777">
        <w:trPr>
          <w:trHeight w:val="361"/>
        </w:trPr>
        <w:tc>
          <w:tcPr>
            <w:tcW w:w="6628" w:type="dxa"/>
            <w:tcBorders>
              <w:left w:val="nil"/>
            </w:tcBorders>
          </w:tcPr>
          <w:p w14:paraId="0649A3E8" w14:textId="77777777" w:rsidR="00652107" w:rsidRDefault="00652107">
            <w:pPr>
              <w:pStyle w:val="TableParagraph"/>
              <w:tabs>
                <w:tab w:val="left" w:pos="574"/>
              </w:tabs>
              <w:spacing w:before="51"/>
              <w:ind w:left="-1"/>
              <w:rPr>
                <w:i/>
                <w:sz w:val="19"/>
              </w:rPr>
            </w:pPr>
            <w:r>
              <w:rPr>
                <w:sz w:val="19"/>
              </w:rPr>
              <w:t>7.12</w:t>
            </w:r>
            <w:r>
              <w:rPr>
                <w:sz w:val="19"/>
              </w:rPr>
              <w:tab/>
            </w:r>
            <w:r>
              <w:rPr>
                <w:i/>
                <w:sz w:val="19"/>
              </w:rPr>
              <w:t>Transmissions</w:t>
            </w:r>
          </w:p>
        </w:tc>
        <w:tc>
          <w:tcPr>
            <w:tcW w:w="851" w:type="dxa"/>
          </w:tcPr>
          <w:p w14:paraId="5221B8B9" w14:textId="77777777" w:rsidR="00652107" w:rsidRDefault="00652107">
            <w:pPr>
              <w:pStyle w:val="TableParagraph"/>
              <w:spacing w:before="51"/>
              <w:ind w:right="1"/>
              <w:rPr>
                <w:sz w:val="19"/>
              </w:rPr>
            </w:pPr>
            <w:r>
              <w:rPr>
                <w:w w:val="97"/>
                <w:sz w:val="19"/>
              </w:rPr>
              <w:t>1</w:t>
            </w:r>
          </w:p>
        </w:tc>
        <w:tc>
          <w:tcPr>
            <w:tcW w:w="851" w:type="dxa"/>
          </w:tcPr>
          <w:p w14:paraId="72B868F2" w14:textId="77777777" w:rsidR="00652107" w:rsidRDefault="00652107">
            <w:pPr>
              <w:pStyle w:val="TableParagraph"/>
              <w:spacing w:before="51"/>
              <w:rPr>
                <w:sz w:val="19"/>
              </w:rPr>
            </w:pPr>
            <w:r>
              <w:rPr>
                <w:w w:val="97"/>
                <w:sz w:val="19"/>
              </w:rPr>
              <w:t>2</w:t>
            </w:r>
          </w:p>
        </w:tc>
        <w:tc>
          <w:tcPr>
            <w:tcW w:w="856" w:type="dxa"/>
            <w:tcBorders>
              <w:right w:val="nil"/>
            </w:tcBorders>
          </w:tcPr>
          <w:p w14:paraId="279F00A7" w14:textId="77777777" w:rsidR="00652107" w:rsidRDefault="00652107">
            <w:pPr>
              <w:pStyle w:val="TableParagraph"/>
              <w:spacing w:before="51"/>
              <w:ind w:right="280"/>
              <w:jc w:val="right"/>
              <w:rPr>
                <w:sz w:val="19"/>
              </w:rPr>
            </w:pPr>
            <w:r>
              <w:rPr>
                <w:w w:val="95"/>
                <w:sz w:val="19"/>
              </w:rPr>
              <w:t>—</w:t>
            </w:r>
          </w:p>
        </w:tc>
      </w:tr>
      <w:tr w:rsidR="00652107" w14:paraId="792F455A" w14:textId="77777777">
        <w:trPr>
          <w:trHeight w:val="361"/>
        </w:trPr>
        <w:tc>
          <w:tcPr>
            <w:tcW w:w="6628" w:type="dxa"/>
            <w:tcBorders>
              <w:left w:val="nil"/>
            </w:tcBorders>
          </w:tcPr>
          <w:p w14:paraId="15F9ACE7" w14:textId="77777777" w:rsidR="00652107" w:rsidRDefault="00652107">
            <w:pPr>
              <w:pStyle w:val="TableParagraph"/>
              <w:tabs>
                <w:tab w:val="left" w:pos="574"/>
              </w:tabs>
              <w:spacing w:before="52"/>
              <w:ind w:left="-1"/>
              <w:rPr>
                <w:i/>
                <w:sz w:val="19"/>
              </w:rPr>
            </w:pPr>
            <w:r>
              <w:rPr>
                <w:w w:val="95"/>
                <w:sz w:val="19"/>
              </w:rPr>
              <w:t>7.13</w:t>
            </w:r>
            <w:r>
              <w:rPr>
                <w:w w:val="95"/>
                <w:sz w:val="19"/>
              </w:rPr>
              <w:tab/>
            </w:r>
            <w:r>
              <w:rPr>
                <w:i/>
                <w:w w:val="85"/>
                <w:sz w:val="19"/>
              </w:rPr>
              <w:t>Control</w:t>
            </w:r>
            <w:r>
              <w:rPr>
                <w:i/>
                <w:spacing w:val="5"/>
                <w:w w:val="85"/>
                <w:sz w:val="19"/>
              </w:rPr>
              <w:t xml:space="preserve"> </w:t>
            </w:r>
            <w:r>
              <w:rPr>
                <w:i/>
                <w:w w:val="85"/>
                <w:sz w:val="19"/>
              </w:rPr>
              <w:t>cables</w:t>
            </w:r>
          </w:p>
        </w:tc>
        <w:tc>
          <w:tcPr>
            <w:tcW w:w="851" w:type="dxa"/>
          </w:tcPr>
          <w:p w14:paraId="266ACCF2" w14:textId="77777777" w:rsidR="00652107" w:rsidRDefault="00652107">
            <w:pPr>
              <w:pStyle w:val="TableParagraph"/>
              <w:spacing w:before="52"/>
              <w:ind w:right="1"/>
              <w:rPr>
                <w:sz w:val="19"/>
              </w:rPr>
            </w:pPr>
            <w:r>
              <w:rPr>
                <w:w w:val="97"/>
                <w:sz w:val="19"/>
              </w:rPr>
              <w:t>1</w:t>
            </w:r>
          </w:p>
        </w:tc>
        <w:tc>
          <w:tcPr>
            <w:tcW w:w="851" w:type="dxa"/>
          </w:tcPr>
          <w:p w14:paraId="6A452E23" w14:textId="77777777" w:rsidR="00652107" w:rsidRDefault="00652107">
            <w:pPr>
              <w:pStyle w:val="TableParagraph"/>
              <w:spacing w:before="52"/>
              <w:rPr>
                <w:sz w:val="19"/>
              </w:rPr>
            </w:pPr>
            <w:r>
              <w:rPr>
                <w:w w:val="97"/>
                <w:sz w:val="19"/>
              </w:rPr>
              <w:t>2</w:t>
            </w:r>
          </w:p>
        </w:tc>
        <w:tc>
          <w:tcPr>
            <w:tcW w:w="856" w:type="dxa"/>
            <w:tcBorders>
              <w:right w:val="nil"/>
            </w:tcBorders>
          </w:tcPr>
          <w:p w14:paraId="7B07E6D4" w14:textId="77777777" w:rsidR="00652107" w:rsidRDefault="00652107">
            <w:pPr>
              <w:pStyle w:val="TableParagraph"/>
              <w:spacing w:before="52"/>
              <w:ind w:right="280"/>
              <w:jc w:val="right"/>
              <w:rPr>
                <w:sz w:val="19"/>
              </w:rPr>
            </w:pPr>
            <w:r>
              <w:rPr>
                <w:w w:val="95"/>
                <w:sz w:val="19"/>
              </w:rPr>
              <w:t>—</w:t>
            </w:r>
          </w:p>
        </w:tc>
      </w:tr>
      <w:tr w:rsidR="00652107" w14:paraId="5600C519" w14:textId="77777777">
        <w:trPr>
          <w:trHeight w:val="361"/>
        </w:trPr>
        <w:tc>
          <w:tcPr>
            <w:tcW w:w="6628" w:type="dxa"/>
            <w:tcBorders>
              <w:left w:val="nil"/>
            </w:tcBorders>
          </w:tcPr>
          <w:p w14:paraId="25849518" w14:textId="77777777" w:rsidR="00652107" w:rsidRDefault="00652107">
            <w:pPr>
              <w:pStyle w:val="TableParagraph"/>
              <w:tabs>
                <w:tab w:val="left" w:pos="1283"/>
              </w:tabs>
              <w:spacing w:before="51"/>
              <w:ind w:left="595"/>
              <w:rPr>
                <w:i/>
                <w:sz w:val="19"/>
              </w:rPr>
            </w:pPr>
            <w:r>
              <w:rPr>
                <w:sz w:val="19"/>
              </w:rPr>
              <w:t>7.14</w:t>
            </w:r>
            <w:r>
              <w:rPr>
                <w:sz w:val="19"/>
              </w:rPr>
              <w:tab/>
            </w:r>
            <w:r>
              <w:rPr>
                <w:i/>
                <w:w w:val="85"/>
                <w:sz w:val="19"/>
              </w:rPr>
              <w:t>Material</w:t>
            </w:r>
            <w:r>
              <w:rPr>
                <w:i/>
                <w:spacing w:val="18"/>
                <w:w w:val="85"/>
                <w:sz w:val="19"/>
              </w:rPr>
              <w:t xml:space="preserve"> </w:t>
            </w:r>
            <w:r>
              <w:rPr>
                <w:i/>
                <w:w w:val="85"/>
                <w:sz w:val="19"/>
              </w:rPr>
              <w:t>handling</w:t>
            </w:r>
          </w:p>
        </w:tc>
        <w:tc>
          <w:tcPr>
            <w:tcW w:w="851" w:type="dxa"/>
          </w:tcPr>
          <w:p w14:paraId="6A5875E2" w14:textId="77777777" w:rsidR="00652107" w:rsidRDefault="00652107">
            <w:pPr>
              <w:pStyle w:val="TableParagraph"/>
              <w:rPr>
                <w:rFonts w:ascii="Times New Roman"/>
                <w:sz w:val="18"/>
              </w:rPr>
            </w:pPr>
          </w:p>
        </w:tc>
        <w:tc>
          <w:tcPr>
            <w:tcW w:w="851" w:type="dxa"/>
          </w:tcPr>
          <w:p w14:paraId="5EAF59D5" w14:textId="77777777" w:rsidR="00652107" w:rsidRDefault="00652107">
            <w:pPr>
              <w:pStyle w:val="TableParagraph"/>
              <w:rPr>
                <w:rFonts w:ascii="Times New Roman"/>
                <w:sz w:val="18"/>
              </w:rPr>
            </w:pPr>
          </w:p>
        </w:tc>
        <w:tc>
          <w:tcPr>
            <w:tcW w:w="856" w:type="dxa"/>
            <w:tcBorders>
              <w:right w:val="nil"/>
            </w:tcBorders>
          </w:tcPr>
          <w:p w14:paraId="08162E74" w14:textId="77777777" w:rsidR="00652107" w:rsidRDefault="00652107">
            <w:pPr>
              <w:pStyle w:val="TableParagraph"/>
              <w:rPr>
                <w:rFonts w:ascii="Times New Roman"/>
                <w:sz w:val="18"/>
              </w:rPr>
            </w:pPr>
          </w:p>
        </w:tc>
      </w:tr>
      <w:tr w:rsidR="00652107" w14:paraId="56D37512" w14:textId="77777777">
        <w:trPr>
          <w:trHeight w:val="361"/>
        </w:trPr>
        <w:tc>
          <w:tcPr>
            <w:tcW w:w="6628" w:type="dxa"/>
            <w:tcBorders>
              <w:left w:val="nil"/>
            </w:tcBorders>
          </w:tcPr>
          <w:p w14:paraId="76962952" w14:textId="77777777" w:rsidR="00652107" w:rsidRDefault="00652107">
            <w:pPr>
              <w:pStyle w:val="TableParagraph"/>
              <w:spacing w:before="52"/>
              <w:ind w:left="595"/>
              <w:rPr>
                <w:i/>
                <w:sz w:val="19"/>
              </w:rPr>
            </w:pPr>
            <w:r>
              <w:rPr>
                <w:w w:val="95"/>
                <w:sz w:val="19"/>
              </w:rPr>
              <w:t>7.14.1</w:t>
            </w:r>
            <w:r>
              <w:rPr>
                <w:spacing w:val="64"/>
                <w:sz w:val="19"/>
              </w:rPr>
              <w:t xml:space="preserve">  </w:t>
            </w:r>
            <w:r>
              <w:rPr>
                <w:i/>
                <w:w w:val="85"/>
                <w:sz w:val="19"/>
              </w:rPr>
              <w:t>Sheet</w:t>
            </w:r>
            <w:r>
              <w:rPr>
                <w:i/>
                <w:spacing w:val="5"/>
                <w:w w:val="85"/>
                <w:sz w:val="19"/>
              </w:rPr>
              <w:t xml:space="preserve"> </w:t>
            </w:r>
            <w:r>
              <w:rPr>
                <w:i/>
                <w:w w:val="85"/>
                <w:sz w:val="19"/>
              </w:rPr>
              <w:t>metal</w:t>
            </w:r>
          </w:p>
        </w:tc>
        <w:tc>
          <w:tcPr>
            <w:tcW w:w="851" w:type="dxa"/>
          </w:tcPr>
          <w:p w14:paraId="79BC1570" w14:textId="77777777" w:rsidR="00652107" w:rsidRDefault="00652107">
            <w:pPr>
              <w:pStyle w:val="TableParagraph"/>
              <w:spacing w:before="52"/>
              <w:ind w:right="1"/>
              <w:rPr>
                <w:sz w:val="19"/>
              </w:rPr>
            </w:pPr>
            <w:r>
              <w:rPr>
                <w:w w:val="95"/>
                <w:sz w:val="19"/>
              </w:rPr>
              <w:t>—</w:t>
            </w:r>
          </w:p>
        </w:tc>
        <w:tc>
          <w:tcPr>
            <w:tcW w:w="851" w:type="dxa"/>
          </w:tcPr>
          <w:p w14:paraId="3F8F6432" w14:textId="77777777" w:rsidR="00652107" w:rsidRDefault="00652107">
            <w:pPr>
              <w:pStyle w:val="TableParagraph"/>
              <w:spacing w:before="52"/>
              <w:rPr>
                <w:sz w:val="19"/>
              </w:rPr>
            </w:pPr>
            <w:r>
              <w:rPr>
                <w:w w:val="97"/>
                <w:sz w:val="19"/>
              </w:rPr>
              <w:t>2</w:t>
            </w:r>
          </w:p>
        </w:tc>
        <w:tc>
          <w:tcPr>
            <w:tcW w:w="856" w:type="dxa"/>
            <w:tcBorders>
              <w:right w:val="nil"/>
            </w:tcBorders>
          </w:tcPr>
          <w:p w14:paraId="7B03AB66" w14:textId="77777777" w:rsidR="00652107" w:rsidRDefault="00652107">
            <w:pPr>
              <w:pStyle w:val="TableParagraph"/>
              <w:spacing w:before="52"/>
              <w:ind w:right="280"/>
              <w:jc w:val="right"/>
              <w:rPr>
                <w:sz w:val="19"/>
              </w:rPr>
            </w:pPr>
            <w:r>
              <w:rPr>
                <w:w w:val="95"/>
                <w:sz w:val="19"/>
              </w:rPr>
              <w:t>—</w:t>
            </w:r>
          </w:p>
        </w:tc>
      </w:tr>
      <w:tr w:rsidR="00652107" w14:paraId="081051D9" w14:textId="77777777">
        <w:trPr>
          <w:trHeight w:val="361"/>
        </w:trPr>
        <w:tc>
          <w:tcPr>
            <w:tcW w:w="6628" w:type="dxa"/>
            <w:tcBorders>
              <w:left w:val="nil"/>
            </w:tcBorders>
          </w:tcPr>
          <w:p w14:paraId="093F07B0" w14:textId="77777777" w:rsidR="00652107" w:rsidRDefault="00652107">
            <w:pPr>
              <w:pStyle w:val="TableParagraph"/>
              <w:spacing w:before="52"/>
              <w:ind w:left="595"/>
              <w:rPr>
                <w:i/>
                <w:sz w:val="19"/>
              </w:rPr>
            </w:pPr>
            <w:r>
              <w:rPr>
                <w:w w:val="95"/>
                <w:sz w:val="19"/>
              </w:rPr>
              <w:t>7.14.2</w:t>
            </w:r>
            <w:r>
              <w:rPr>
                <w:spacing w:val="64"/>
                <w:sz w:val="19"/>
              </w:rPr>
              <w:t xml:space="preserve">  </w:t>
            </w:r>
            <w:r>
              <w:rPr>
                <w:i/>
                <w:w w:val="85"/>
                <w:sz w:val="19"/>
              </w:rPr>
              <w:t>Composite</w:t>
            </w:r>
            <w:r>
              <w:rPr>
                <w:i/>
                <w:spacing w:val="13"/>
                <w:w w:val="85"/>
                <w:sz w:val="19"/>
              </w:rPr>
              <w:t xml:space="preserve"> </w:t>
            </w:r>
            <w:r>
              <w:rPr>
                <w:i/>
                <w:w w:val="85"/>
                <w:sz w:val="19"/>
              </w:rPr>
              <w:t>and</w:t>
            </w:r>
            <w:r>
              <w:rPr>
                <w:i/>
                <w:spacing w:val="14"/>
                <w:w w:val="85"/>
                <w:sz w:val="19"/>
              </w:rPr>
              <w:t xml:space="preserve"> </w:t>
            </w:r>
            <w:r>
              <w:rPr>
                <w:i/>
                <w:w w:val="85"/>
                <w:sz w:val="19"/>
              </w:rPr>
              <w:t>non-metallic</w:t>
            </w:r>
          </w:p>
        </w:tc>
        <w:tc>
          <w:tcPr>
            <w:tcW w:w="851" w:type="dxa"/>
          </w:tcPr>
          <w:p w14:paraId="52169DBD" w14:textId="77777777" w:rsidR="00652107" w:rsidRDefault="00652107">
            <w:pPr>
              <w:pStyle w:val="TableParagraph"/>
              <w:spacing w:before="52"/>
              <w:ind w:right="1"/>
              <w:rPr>
                <w:sz w:val="19"/>
              </w:rPr>
            </w:pPr>
            <w:r>
              <w:rPr>
                <w:w w:val="95"/>
                <w:sz w:val="19"/>
              </w:rPr>
              <w:t>—</w:t>
            </w:r>
          </w:p>
        </w:tc>
        <w:tc>
          <w:tcPr>
            <w:tcW w:w="851" w:type="dxa"/>
          </w:tcPr>
          <w:p w14:paraId="48AE3B58" w14:textId="77777777" w:rsidR="00652107" w:rsidRDefault="00652107">
            <w:pPr>
              <w:pStyle w:val="TableParagraph"/>
              <w:spacing w:before="52"/>
              <w:rPr>
                <w:sz w:val="19"/>
              </w:rPr>
            </w:pPr>
            <w:r>
              <w:rPr>
                <w:w w:val="97"/>
                <w:sz w:val="19"/>
              </w:rPr>
              <w:t>2</w:t>
            </w:r>
          </w:p>
        </w:tc>
        <w:tc>
          <w:tcPr>
            <w:tcW w:w="856" w:type="dxa"/>
            <w:tcBorders>
              <w:right w:val="nil"/>
            </w:tcBorders>
          </w:tcPr>
          <w:p w14:paraId="5F277715" w14:textId="77777777" w:rsidR="00652107" w:rsidRDefault="00652107">
            <w:pPr>
              <w:pStyle w:val="TableParagraph"/>
              <w:spacing w:before="52"/>
              <w:ind w:right="280"/>
              <w:jc w:val="right"/>
              <w:rPr>
                <w:sz w:val="19"/>
              </w:rPr>
            </w:pPr>
            <w:r>
              <w:rPr>
                <w:w w:val="95"/>
                <w:sz w:val="19"/>
              </w:rPr>
              <w:t>—</w:t>
            </w:r>
          </w:p>
        </w:tc>
      </w:tr>
      <w:tr w:rsidR="00652107" w14:paraId="1FCA41CD" w14:textId="77777777">
        <w:trPr>
          <w:trHeight w:val="361"/>
        </w:trPr>
        <w:tc>
          <w:tcPr>
            <w:tcW w:w="6628" w:type="dxa"/>
            <w:tcBorders>
              <w:left w:val="nil"/>
            </w:tcBorders>
          </w:tcPr>
          <w:p w14:paraId="7520B6EA" w14:textId="77777777" w:rsidR="00652107" w:rsidRDefault="00652107">
            <w:pPr>
              <w:pStyle w:val="TableParagraph"/>
              <w:spacing w:before="51"/>
              <w:ind w:left="595"/>
              <w:rPr>
                <w:i/>
                <w:sz w:val="19"/>
              </w:rPr>
            </w:pPr>
            <w:r>
              <w:rPr>
                <w:w w:val="95"/>
                <w:sz w:val="19"/>
              </w:rPr>
              <w:t>7.14.3</w:t>
            </w:r>
            <w:r>
              <w:rPr>
                <w:spacing w:val="64"/>
                <w:sz w:val="19"/>
              </w:rPr>
              <w:t xml:space="preserve">  </w:t>
            </w:r>
            <w:r>
              <w:rPr>
                <w:i/>
                <w:w w:val="85"/>
                <w:sz w:val="19"/>
              </w:rPr>
              <w:t>Additive</w:t>
            </w:r>
            <w:r>
              <w:rPr>
                <w:i/>
                <w:spacing w:val="13"/>
                <w:w w:val="85"/>
                <w:sz w:val="19"/>
              </w:rPr>
              <w:t xml:space="preserve"> </w:t>
            </w:r>
            <w:r>
              <w:rPr>
                <w:i/>
                <w:w w:val="85"/>
                <w:sz w:val="19"/>
              </w:rPr>
              <w:t>manufacturing</w:t>
            </w:r>
          </w:p>
        </w:tc>
        <w:tc>
          <w:tcPr>
            <w:tcW w:w="851" w:type="dxa"/>
          </w:tcPr>
          <w:p w14:paraId="03161AFC" w14:textId="77777777" w:rsidR="00652107" w:rsidRDefault="00652107">
            <w:pPr>
              <w:pStyle w:val="TableParagraph"/>
              <w:spacing w:before="51"/>
              <w:ind w:right="1"/>
              <w:rPr>
                <w:sz w:val="19"/>
              </w:rPr>
            </w:pPr>
            <w:r>
              <w:rPr>
                <w:w w:val="97"/>
                <w:sz w:val="19"/>
              </w:rPr>
              <w:t>1</w:t>
            </w:r>
          </w:p>
        </w:tc>
        <w:tc>
          <w:tcPr>
            <w:tcW w:w="851" w:type="dxa"/>
          </w:tcPr>
          <w:p w14:paraId="0215DF49" w14:textId="77777777" w:rsidR="00652107" w:rsidRDefault="00652107">
            <w:pPr>
              <w:pStyle w:val="TableParagraph"/>
              <w:spacing w:before="51"/>
              <w:rPr>
                <w:sz w:val="19"/>
              </w:rPr>
            </w:pPr>
            <w:r>
              <w:rPr>
                <w:w w:val="97"/>
                <w:sz w:val="19"/>
              </w:rPr>
              <w:t>1</w:t>
            </w:r>
          </w:p>
        </w:tc>
        <w:tc>
          <w:tcPr>
            <w:tcW w:w="856" w:type="dxa"/>
            <w:tcBorders>
              <w:right w:val="nil"/>
            </w:tcBorders>
          </w:tcPr>
          <w:p w14:paraId="1C23ADAB" w14:textId="77777777" w:rsidR="00652107" w:rsidRDefault="00652107">
            <w:pPr>
              <w:pStyle w:val="TableParagraph"/>
              <w:spacing w:before="51"/>
              <w:ind w:right="320"/>
              <w:jc w:val="right"/>
              <w:rPr>
                <w:sz w:val="19"/>
              </w:rPr>
            </w:pPr>
            <w:r>
              <w:rPr>
                <w:w w:val="97"/>
                <w:sz w:val="19"/>
              </w:rPr>
              <w:t>1</w:t>
            </w:r>
          </w:p>
        </w:tc>
      </w:tr>
      <w:tr w:rsidR="00652107" w14:paraId="108D049D" w14:textId="77777777">
        <w:trPr>
          <w:trHeight w:val="361"/>
        </w:trPr>
        <w:tc>
          <w:tcPr>
            <w:tcW w:w="6628" w:type="dxa"/>
            <w:tcBorders>
              <w:left w:val="nil"/>
            </w:tcBorders>
          </w:tcPr>
          <w:p w14:paraId="2D4B08A6" w14:textId="77777777" w:rsidR="00652107" w:rsidRDefault="00652107">
            <w:pPr>
              <w:pStyle w:val="TableParagraph"/>
              <w:tabs>
                <w:tab w:val="left" w:pos="574"/>
              </w:tabs>
              <w:spacing w:before="52"/>
              <w:ind w:left="-1"/>
              <w:rPr>
                <w:i/>
                <w:sz w:val="19"/>
              </w:rPr>
            </w:pPr>
            <w:r>
              <w:rPr>
                <w:sz w:val="19"/>
              </w:rPr>
              <w:t>7.15</w:t>
            </w:r>
            <w:r>
              <w:rPr>
                <w:sz w:val="19"/>
              </w:rPr>
              <w:tab/>
            </w:r>
            <w:r>
              <w:rPr>
                <w:i/>
                <w:sz w:val="19"/>
              </w:rPr>
              <w:t>(Reserved)</w:t>
            </w:r>
          </w:p>
        </w:tc>
        <w:tc>
          <w:tcPr>
            <w:tcW w:w="851" w:type="dxa"/>
          </w:tcPr>
          <w:p w14:paraId="3297A478" w14:textId="77777777" w:rsidR="00652107" w:rsidRDefault="00652107">
            <w:pPr>
              <w:pStyle w:val="TableParagraph"/>
              <w:spacing w:before="52"/>
              <w:ind w:right="1"/>
              <w:rPr>
                <w:sz w:val="19"/>
              </w:rPr>
            </w:pPr>
            <w:r>
              <w:rPr>
                <w:w w:val="95"/>
                <w:sz w:val="19"/>
              </w:rPr>
              <w:t>—</w:t>
            </w:r>
          </w:p>
        </w:tc>
        <w:tc>
          <w:tcPr>
            <w:tcW w:w="851" w:type="dxa"/>
          </w:tcPr>
          <w:p w14:paraId="7E8D531A" w14:textId="77777777" w:rsidR="00652107" w:rsidRDefault="00652107">
            <w:pPr>
              <w:pStyle w:val="TableParagraph"/>
              <w:spacing w:before="52"/>
              <w:rPr>
                <w:sz w:val="19"/>
              </w:rPr>
            </w:pPr>
            <w:r>
              <w:rPr>
                <w:w w:val="95"/>
                <w:sz w:val="19"/>
              </w:rPr>
              <w:t>—</w:t>
            </w:r>
          </w:p>
        </w:tc>
        <w:tc>
          <w:tcPr>
            <w:tcW w:w="856" w:type="dxa"/>
            <w:tcBorders>
              <w:right w:val="nil"/>
            </w:tcBorders>
          </w:tcPr>
          <w:p w14:paraId="0EB9FF8A" w14:textId="77777777" w:rsidR="00652107" w:rsidRDefault="00652107">
            <w:pPr>
              <w:pStyle w:val="TableParagraph"/>
              <w:spacing w:before="52"/>
              <w:ind w:right="280"/>
              <w:jc w:val="right"/>
              <w:rPr>
                <w:sz w:val="19"/>
              </w:rPr>
            </w:pPr>
            <w:r>
              <w:rPr>
                <w:w w:val="95"/>
                <w:sz w:val="19"/>
              </w:rPr>
              <w:t>—</w:t>
            </w:r>
          </w:p>
        </w:tc>
      </w:tr>
      <w:tr w:rsidR="00652107" w14:paraId="542C5A7A" w14:textId="77777777">
        <w:trPr>
          <w:trHeight w:val="340"/>
        </w:trPr>
        <w:tc>
          <w:tcPr>
            <w:tcW w:w="6628" w:type="dxa"/>
            <w:tcBorders>
              <w:left w:val="nil"/>
              <w:bottom w:val="nil"/>
            </w:tcBorders>
          </w:tcPr>
          <w:p w14:paraId="0CF6A659" w14:textId="77777777" w:rsidR="00652107" w:rsidRDefault="00652107">
            <w:pPr>
              <w:pStyle w:val="TableParagraph"/>
              <w:tabs>
                <w:tab w:val="left" w:pos="574"/>
              </w:tabs>
              <w:spacing w:before="51"/>
              <w:ind w:left="-1"/>
              <w:rPr>
                <w:i/>
                <w:sz w:val="19"/>
              </w:rPr>
            </w:pPr>
            <w:r>
              <w:rPr>
                <w:w w:val="95"/>
                <w:sz w:val="19"/>
              </w:rPr>
              <w:t>7.16</w:t>
            </w:r>
            <w:r>
              <w:rPr>
                <w:w w:val="95"/>
                <w:sz w:val="19"/>
              </w:rPr>
              <w:tab/>
            </w:r>
            <w:r>
              <w:rPr>
                <w:i/>
                <w:w w:val="85"/>
                <w:sz w:val="19"/>
              </w:rPr>
              <w:t>Aircraft</w:t>
            </w:r>
            <w:r>
              <w:rPr>
                <w:i/>
                <w:spacing w:val="2"/>
                <w:w w:val="85"/>
                <w:sz w:val="19"/>
              </w:rPr>
              <w:t xml:space="preserve"> </w:t>
            </w:r>
            <w:r>
              <w:rPr>
                <w:i/>
                <w:w w:val="85"/>
                <w:sz w:val="19"/>
              </w:rPr>
              <w:t>weight</w:t>
            </w:r>
            <w:r>
              <w:rPr>
                <w:i/>
                <w:spacing w:val="3"/>
                <w:w w:val="85"/>
                <w:sz w:val="19"/>
              </w:rPr>
              <w:t xml:space="preserve"> </w:t>
            </w:r>
            <w:r>
              <w:rPr>
                <w:i/>
                <w:w w:val="85"/>
                <w:sz w:val="19"/>
              </w:rPr>
              <w:t>and</w:t>
            </w:r>
            <w:r>
              <w:rPr>
                <w:i/>
                <w:spacing w:val="2"/>
                <w:w w:val="85"/>
                <w:sz w:val="19"/>
              </w:rPr>
              <w:t xml:space="preserve"> </w:t>
            </w:r>
            <w:r>
              <w:rPr>
                <w:i/>
                <w:w w:val="85"/>
                <w:sz w:val="19"/>
              </w:rPr>
              <w:t>balance</w:t>
            </w:r>
          </w:p>
        </w:tc>
        <w:tc>
          <w:tcPr>
            <w:tcW w:w="851" w:type="dxa"/>
            <w:vMerge w:val="restart"/>
          </w:tcPr>
          <w:p w14:paraId="6D58575B" w14:textId="77777777" w:rsidR="00652107" w:rsidRDefault="00652107">
            <w:pPr>
              <w:pStyle w:val="TableParagraph"/>
            </w:pPr>
          </w:p>
          <w:p w14:paraId="711C32A5" w14:textId="77777777" w:rsidR="00652107" w:rsidRDefault="00652107">
            <w:pPr>
              <w:pStyle w:val="TableParagraph"/>
              <w:spacing w:before="160"/>
              <w:ind w:right="1"/>
              <w:rPr>
                <w:sz w:val="19"/>
              </w:rPr>
            </w:pPr>
            <w:r>
              <w:rPr>
                <w:w w:val="95"/>
                <w:sz w:val="19"/>
              </w:rPr>
              <w:t>—</w:t>
            </w:r>
          </w:p>
        </w:tc>
        <w:tc>
          <w:tcPr>
            <w:tcW w:w="851" w:type="dxa"/>
            <w:vMerge w:val="restart"/>
          </w:tcPr>
          <w:p w14:paraId="61CFD60E" w14:textId="77777777" w:rsidR="00652107" w:rsidRDefault="00652107">
            <w:pPr>
              <w:pStyle w:val="TableParagraph"/>
            </w:pPr>
          </w:p>
          <w:p w14:paraId="7D53C97F" w14:textId="77777777" w:rsidR="00652107" w:rsidRDefault="00652107">
            <w:pPr>
              <w:pStyle w:val="TableParagraph"/>
              <w:spacing w:before="160"/>
              <w:rPr>
                <w:sz w:val="19"/>
              </w:rPr>
            </w:pPr>
            <w:r>
              <w:rPr>
                <w:w w:val="97"/>
                <w:sz w:val="19"/>
              </w:rPr>
              <w:t>2</w:t>
            </w:r>
          </w:p>
        </w:tc>
        <w:tc>
          <w:tcPr>
            <w:tcW w:w="856" w:type="dxa"/>
            <w:vMerge w:val="restart"/>
            <w:tcBorders>
              <w:right w:val="nil"/>
            </w:tcBorders>
          </w:tcPr>
          <w:p w14:paraId="12661B5B" w14:textId="77777777" w:rsidR="00652107" w:rsidRDefault="00652107">
            <w:pPr>
              <w:pStyle w:val="TableParagraph"/>
            </w:pPr>
          </w:p>
          <w:p w14:paraId="72341C3E" w14:textId="77777777" w:rsidR="00652107" w:rsidRDefault="00652107">
            <w:pPr>
              <w:pStyle w:val="TableParagraph"/>
              <w:spacing w:before="160"/>
              <w:ind w:left="101"/>
              <w:rPr>
                <w:sz w:val="19"/>
              </w:rPr>
            </w:pPr>
            <w:r>
              <w:rPr>
                <w:w w:val="97"/>
                <w:sz w:val="19"/>
              </w:rPr>
              <w:t>2</w:t>
            </w:r>
          </w:p>
        </w:tc>
      </w:tr>
      <w:tr w:rsidR="00652107" w14:paraId="4CCB9E36" w14:textId="77777777">
        <w:trPr>
          <w:trHeight w:val="372"/>
        </w:trPr>
        <w:tc>
          <w:tcPr>
            <w:tcW w:w="6628" w:type="dxa"/>
            <w:tcBorders>
              <w:top w:val="nil"/>
              <w:left w:val="nil"/>
              <w:bottom w:val="nil"/>
            </w:tcBorders>
          </w:tcPr>
          <w:p w14:paraId="4497E026" w14:textId="77777777" w:rsidR="00652107" w:rsidRDefault="00652107">
            <w:pPr>
              <w:pStyle w:val="TableParagraph"/>
              <w:spacing w:before="62"/>
              <w:ind w:left="595"/>
              <w:rPr>
                <w:sz w:val="19"/>
              </w:rPr>
            </w:pPr>
            <w:r>
              <w:rPr>
                <w:w w:val="90"/>
                <w:sz w:val="19"/>
              </w:rPr>
              <w:t>(a)</w:t>
            </w:r>
            <w:r>
              <w:rPr>
                <w:spacing w:val="38"/>
                <w:w w:val="90"/>
                <w:sz w:val="19"/>
              </w:rPr>
              <w:t xml:space="preserve"> </w:t>
            </w:r>
            <w:r>
              <w:rPr>
                <w:w w:val="90"/>
                <w:sz w:val="19"/>
              </w:rPr>
              <w:t>Centre-of-gravity</w:t>
            </w:r>
            <w:r>
              <w:rPr>
                <w:spacing w:val="2"/>
                <w:w w:val="90"/>
                <w:sz w:val="19"/>
              </w:rPr>
              <w:t xml:space="preserve"> </w:t>
            </w:r>
            <w:r>
              <w:rPr>
                <w:w w:val="90"/>
                <w:sz w:val="19"/>
              </w:rPr>
              <w:t>calculation;</w:t>
            </w:r>
          </w:p>
        </w:tc>
        <w:tc>
          <w:tcPr>
            <w:tcW w:w="851" w:type="dxa"/>
            <w:vMerge/>
            <w:tcBorders>
              <w:top w:val="nil"/>
            </w:tcBorders>
          </w:tcPr>
          <w:p w14:paraId="117EE5E1" w14:textId="77777777" w:rsidR="00652107" w:rsidRDefault="00652107">
            <w:pPr>
              <w:rPr>
                <w:sz w:val="2"/>
                <w:szCs w:val="2"/>
              </w:rPr>
            </w:pPr>
          </w:p>
        </w:tc>
        <w:tc>
          <w:tcPr>
            <w:tcW w:w="851" w:type="dxa"/>
            <w:vMerge/>
            <w:tcBorders>
              <w:top w:val="nil"/>
            </w:tcBorders>
          </w:tcPr>
          <w:p w14:paraId="4C459492" w14:textId="77777777" w:rsidR="00652107" w:rsidRDefault="00652107">
            <w:pPr>
              <w:rPr>
                <w:sz w:val="2"/>
                <w:szCs w:val="2"/>
              </w:rPr>
            </w:pPr>
          </w:p>
        </w:tc>
        <w:tc>
          <w:tcPr>
            <w:tcW w:w="856" w:type="dxa"/>
            <w:vMerge/>
            <w:tcBorders>
              <w:top w:val="nil"/>
              <w:right w:val="nil"/>
            </w:tcBorders>
          </w:tcPr>
          <w:p w14:paraId="246188D8" w14:textId="77777777" w:rsidR="00652107" w:rsidRDefault="00652107">
            <w:pPr>
              <w:rPr>
                <w:sz w:val="2"/>
                <w:szCs w:val="2"/>
              </w:rPr>
            </w:pPr>
          </w:p>
        </w:tc>
      </w:tr>
      <w:tr w:rsidR="00652107" w14:paraId="191C10C4" w14:textId="77777777">
        <w:trPr>
          <w:trHeight w:val="361"/>
        </w:trPr>
        <w:tc>
          <w:tcPr>
            <w:tcW w:w="6628" w:type="dxa"/>
            <w:tcBorders>
              <w:top w:val="nil"/>
              <w:left w:val="nil"/>
            </w:tcBorders>
          </w:tcPr>
          <w:p w14:paraId="3A814BFE" w14:textId="77777777" w:rsidR="00652107" w:rsidRDefault="00652107">
            <w:pPr>
              <w:pStyle w:val="TableParagraph"/>
              <w:spacing w:before="52"/>
              <w:ind w:left="595"/>
              <w:rPr>
                <w:sz w:val="19"/>
              </w:rPr>
            </w:pPr>
            <w:r>
              <w:rPr>
                <w:w w:val="90"/>
                <w:sz w:val="19"/>
              </w:rPr>
              <w:t>(b)</w:t>
            </w:r>
            <w:r>
              <w:rPr>
                <w:spacing w:val="39"/>
                <w:sz w:val="19"/>
              </w:rPr>
              <w:t xml:space="preserve"> </w:t>
            </w:r>
            <w:r>
              <w:rPr>
                <w:w w:val="90"/>
                <w:sz w:val="19"/>
              </w:rPr>
              <w:t>Aircraft</w:t>
            </w:r>
            <w:r>
              <w:rPr>
                <w:spacing w:val="10"/>
                <w:w w:val="90"/>
                <w:sz w:val="19"/>
              </w:rPr>
              <w:t xml:space="preserve"> </w:t>
            </w:r>
            <w:r>
              <w:rPr>
                <w:w w:val="90"/>
                <w:sz w:val="19"/>
              </w:rPr>
              <w:t>weighing.</w:t>
            </w:r>
          </w:p>
        </w:tc>
        <w:tc>
          <w:tcPr>
            <w:tcW w:w="851" w:type="dxa"/>
          </w:tcPr>
          <w:p w14:paraId="0D4D28F7" w14:textId="77777777" w:rsidR="00652107" w:rsidRDefault="00652107">
            <w:pPr>
              <w:pStyle w:val="TableParagraph"/>
              <w:spacing w:before="52"/>
              <w:ind w:right="1"/>
              <w:rPr>
                <w:sz w:val="19"/>
              </w:rPr>
            </w:pPr>
            <w:r>
              <w:rPr>
                <w:w w:val="95"/>
                <w:sz w:val="19"/>
              </w:rPr>
              <w:t>—</w:t>
            </w:r>
          </w:p>
        </w:tc>
        <w:tc>
          <w:tcPr>
            <w:tcW w:w="851" w:type="dxa"/>
          </w:tcPr>
          <w:p w14:paraId="64294F77" w14:textId="77777777" w:rsidR="00652107" w:rsidRDefault="00652107">
            <w:pPr>
              <w:pStyle w:val="TableParagraph"/>
              <w:spacing w:before="52"/>
              <w:rPr>
                <w:sz w:val="19"/>
              </w:rPr>
            </w:pPr>
            <w:r>
              <w:rPr>
                <w:w w:val="97"/>
                <w:sz w:val="19"/>
              </w:rPr>
              <w:t>2</w:t>
            </w:r>
          </w:p>
        </w:tc>
        <w:tc>
          <w:tcPr>
            <w:tcW w:w="856" w:type="dxa"/>
            <w:tcBorders>
              <w:right w:val="nil"/>
            </w:tcBorders>
          </w:tcPr>
          <w:p w14:paraId="1FDA69DD" w14:textId="77777777" w:rsidR="00652107" w:rsidRDefault="00652107">
            <w:pPr>
              <w:pStyle w:val="TableParagraph"/>
              <w:spacing w:before="52"/>
              <w:ind w:right="280"/>
              <w:jc w:val="right"/>
              <w:rPr>
                <w:sz w:val="19"/>
              </w:rPr>
            </w:pPr>
            <w:r>
              <w:rPr>
                <w:w w:val="95"/>
                <w:sz w:val="19"/>
              </w:rPr>
              <w:t>—</w:t>
            </w:r>
          </w:p>
        </w:tc>
      </w:tr>
      <w:tr w:rsidR="00652107" w14:paraId="039D4C12" w14:textId="77777777">
        <w:trPr>
          <w:trHeight w:val="361"/>
        </w:trPr>
        <w:tc>
          <w:tcPr>
            <w:tcW w:w="6628" w:type="dxa"/>
            <w:tcBorders>
              <w:left w:val="nil"/>
            </w:tcBorders>
          </w:tcPr>
          <w:p w14:paraId="64BBDBA2" w14:textId="77777777" w:rsidR="00652107" w:rsidRDefault="00652107">
            <w:pPr>
              <w:pStyle w:val="TableParagraph"/>
              <w:tabs>
                <w:tab w:val="left" w:pos="574"/>
              </w:tabs>
              <w:spacing w:before="52"/>
              <w:ind w:left="-1"/>
              <w:rPr>
                <w:i/>
                <w:sz w:val="19"/>
              </w:rPr>
            </w:pPr>
            <w:r>
              <w:rPr>
                <w:w w:val="95"/>
                <w:sz w:val="19"/>
              </w:rPr>
              <w:t>7.17</w:t>
            </w:r>
            <w:r>
              <w:rPr>
                <w:w w:val="95"/>
                <w:sz w:val="19"/>
              </w:rPr>
              <w:tab/>
            </w:r>
            <w:r>
              <w:rPr>
                <w:i/>
                <w:w w:val="85"/>
                <w:sz w:val="19"/>
              </w:rPr>
              <w:t>Aircraft</w:t>
            </w:r>
            <w:r>
              <w:rPr>
                <w:i/>
                <w:spacing w:val="5"/>
                <w:w w:val="85"/>
                <w:sz w:val="19"/>
              </w:rPr>
              <w:t xml:space="preserve"> </w:t>
            </w:r>
            <w:r>
              <w:rPr>
                <w:i/>
                <w:w w:val="85"/>
                <w:sz w:val="19"/>
              </w:rPr>
              <w:t>handling and</w:t>
            </w:r>
            <w:r>
              <w:rPr>
                <w:i/>
                <w:spacing w:val="4"/>
                <w:w w:val="85"/>
                <w:sz w:val="19"/>
              </w:rPr>
              <w:t xml:space="preserve"> </w:t>
            </w:r>
            <w:r>
              <w:rPr>
                <w:i/>
                <w:w w:val="85"/>
                <w:sz w:val="19"/>
              </w:rPr>
              <w:t>storage</w:t>
            </w:r>
          </w:p>
        </w:tc>
        <w:tc>
          <w:tcPr>
            <w:tcW w:w="851" w:type="dxa"/>
          </w:tcPr>
          <w:p w14:paraId="15E5CB0B" w14:textId="77777777" w:rsidR="00652107" w:rsidRDefault="00652107">
            <w:pPr>
              <w:pStyle w:val="TableParagraph"/>
              <w:spacing w:before="52"/>
              <w:ind w:right="1"/>
              <w:rPr>
                <w:sz w:val="19"/>
              </w:rPr>
            </w:pPr>
            <w:r>
              <w:rPr>
                <w:w w:val="97"/>
                <w:sz w:val="19"/>
              </w:rPr>
              <w:t>2</w:t>
            </w:r>
          </w:p>
        </w:tc>
        <w:tc>
          <w:tcPr>
            <w:tcW w:w="851" w:type="dxa"/>
          </w:tcPr>
          <w:p w14:paraId="2BAB1BC5" w14:textId="77777777" w:rsidR="00652107" w:rsidRDefault="00652107">
            <w:pPr>
              <w:pStyle w:val="TableParagraph"/>
              <w:spacing w:before="52"/>
              <w:rPr>
                <w:sz w:val="19"/>
              </w:rPr>
            </w:pPr>
            <w:r>
              <w:rPr>
                <w:w w:val="97"/>
                <w:sz w:val="19"/>
              </w:rPr>
              <w:t>2</w:t>
            </w:r>
          </w:p>
        </w:tc>
        <w:tc>
          <w:tcPr>
            <w:tcW w:w="856" w:type="dxa"/>
            <w:tcBorders>
              <w:right w:val="nil"/>
            </w:tcBorders>
          </w:tcPr>
          <w:p w14:paraId="5E5525F0" w14:textId="77777777" w:rsidR="00652107" w:rsidRDefault="00652107">
            <w:pPr>
              <w:pStyle w:val="TableParagraph"/>
              <w:spacing w:before="52"/>
              <w:ind w:right="320"/>
              <w:jc w:val="right"/>
              <w:rPr>
                <w:sz w:val="19"/>
              </w:rPr>
            </w:pPr>
            <w:r>
              <w:rPr>
                <w:w w:val="97"/>
                <w:sz w:val="19"/>
              </w:rPr>
              <w:t>2</w:t>
            </w:r>
          </w:p>
        </w:tc>
      </w:tr>
      <w:tr w:rsidR="00652107" w14:paraId="71B67BBC" w14:textId="77777777">
        <w:trPr>
          <w:trHeight w:val="340"/>
        </w:trPr>
        <w:tc>
          <w:tcPr>
            <w:tcW w:w="6628" w:type="dxa"/>
            <w:tcBorders>
              <w:left w:val="nil"/>
              <w:bottom w:val="nil"/>
            </w:tcBorders>
          </w:tcPr>
          <w:p w14:paraId="447C06E3" w14:textId="77777777" w:rsidR="00652107" w:rsidRDefault="00652107">
            <w:pPr>
              <w:pStyle w:val="TableParagraph"/>
              <w:tabs>
                <w:tab w:val="left" w:pos="574"/>
              </w:tabs>
              <w:spacing w:before="51"/>
              <w:ind w:left="-1"/>
              <w:rPr>
                <w:i/>
                <w:sz w:val="19"/>
              </w:rPr>
            </w:pPr>
            <w:r>
              <w:rPr>
                <w:w w:val="95"/>
                <w:sz w:val="19"/>
              </w:rPr>
              <w:t>7.18</w:t>
            </w:r>
            <w:r>
              <w:rPr>
                <w:w w:val="95"/>
                <w:sz w:val="19"/>
              </w:rPr>
              <w:tab/>
            </w:r>
            <w:r>
              <w:rPr>
                <w:i/>
                <w:w w:val="85"/>
                <w:sz w:val="19"/>
              </w:rPr>
              <w:t>Disassembly,</w:t>
            </w:r>
            <w:r>
              <w:rPr>
                <w:i/>
                <w:spacing w:val="5"/>
                <w:w w:val="85"/>
                <w:sz w:val="19"/>
              </w:rPr>
              <w:t xml:space="preserve"> </w:t>
            </w:r>
            <w:r>
              <w:rPr>
                <w:i/>
                <w:w w:val="85"/>
                <w:sz w:val="19"/>
              </w:rPr>
              <w:t>inspection,</w:t>
            </w:r>
            <w:r>
              <w:rPr>
                <w:i/>
                <w:spacing w:val="4"/>
                <w:w w:val="85"/>
                <w:sz w:val="19"/>
              </w:rPr>
              <w:t xml:space="preserve"> </w:t>
            </w:r>
            <w:r>
              <w:rPr>
                <w:i/>
                <w:w w:val="85"/>
                <w:sz w:val="19"/>
              </w:rPr>
              <w:t>repair</w:t>
            </w:r>
            <w:r>
              <w:rPr>
                <w:i/>
                <w:spacing w:val="3"/>
                <w:w w:val="85"/>
                <w:sz w:val="19"/>
              </w:rPr>
              <w:t xml:space="preserve"> </w:t>
            </w:r>
            <w:r>
              <w:rPr>
                <w:i/>
                <w:w w:val="85"/>
                <w:sz w:val="19"/>
              </w:rPr>
              <w:t>and</w:t>
            </w:r>
            <w:r>
              <w:rPr>
                <w:i/>
                <w:spacing w:val="4"/>
                <w:w w:val="85"/>
                <w:sz w:val="19"/>
              </w:rPr>
              <w:t xml:space="preserve"> </w:t>
            </w:r>
            <w:r>
              <w:rPr>
                <w:i/>
                <w:w w:val="85"/>
                <w:sz w:val="19"/>
              </w:rPr>
              <w:t>assembly</w:t>
            </w:r>
            <w:r>
              <w:rPr>
                <w:i/>
                <w:spacing w:val="5"/>
                <w:w w:val="85"/>
                <w:sz w:val="19"/>
              </w:rPr>
              <w:t xml:space="preserve"> </w:t>
            </w:r>
            <w:r>
              <w:rPr>
                <w:i/>
                <w:w w:val="85"/>
                <w:sz w:val="19"/>
              </w:rPr>
              <w:t>techniques</w:t>
            </w:r>
          </w:p>
        </w:tc>
        <w:tc>
          <w:tcPr>
            <w:tcW w:w="851" w:type="dxa"/>
            <w:vMerge w:val="restart"/>
          </w:tcPr>
          <w:p w14:paraId="6520FCB8" w14:textId="77777777" w:rsidR="00652107" w:rsidRDefault="00652107">
            <w:pPr>
              <w:pStyle w:val="TableParagraph"/>
            </w:pPr>
          </w:p>
          <w:p w14:paraId="3D8BF8E8" w14:textId="77777777" w:rsidR="00652107" w:rsidRDefault="00652107">
            <w:pPr>
              <w:pStyle w:val="TableParagraph"/>
              <w:spacing w:before="160"/>
              <w:ind w:right="1"/>
              <w:rPr>
                <w:sz w:val="19"/>
              </w:rPr>
            </w:pPr>
            <w:r>
              <w:rPr>
                <w:w w:val="97"/>
                <w:sz w:val="19"/>
              </w:rPr>
              <w:t>2</w:t>
            </w:r>
          </w:p>
        </w:tc>
        <w:tc>
          <w:tcPr>
            <w:tcW w:w="851" w:type="dxa"/>
            <w:vMerge w:val="restart"/>
          </w:tcPr>
          <w:p w14:paraId="3DD8C2DC" w14:textId="77777777" w:rsidR="00652107" w:rsidRDefault="00652107">
            <w:pPr>
              <w:pStyle w:val="TableParagraph"/>
            </w:pPr>
          </w:p>
          <w:p w14:paraId="3FB83EF3" w14:textId="77777777" w:rsidR="00652107" w:rsidRDefault="00652107">
            <w:pPr>
              <w:pStyle w:val="TableParagraph"/>
              <w:spacing w:before="160"/>
              <w:rPr>
                <w:sz w:val="19"/>
              </w:rPr>
            </w:pPr>
            <w:r>
              <w:rPr>
                <w:w w:val="97"/>
                <w:sz w:val="19"/>
              </w:rPr>
              <w:t>3</w:t>
            </w:r>
          </w:p>
        </w:tc>
        <w:tc>
          <w:tcPr>
            <w:tcW w:w="856" w:type="dxa"/>
            <w:vMerge w:val="restart"/>
            <w:tcBorders>
              <w:right w:val="nil"/>
            </w:tcBorders>
          </w:tcPr>
          <w:p w14:paraId="1A53BFA1" w14:textId="77777777" w:rsidR="00652107" w:rsidRDefault="00652107">
            <w:pPr>
              <w:pStyle w:val="TableParagraph"/>
            </w:pPr>
          </w:p>
          <w:p w14:paraId="19EB44AE" w14:textId="77777777" w:rsidR="00652107" w:rsidRDefault="00652107">
            <w:pPr>
              <w:pStyle w:val="TableParagraph"/>
              <w:spacing w:before="160"/>
              <w:ind w:left="101"/>
              <w:rPr>
                <w:sz w:val="19"/>
              </w:rPr>
            </w:pPr>
            <w:r>
              <w:rPr>
                <w:w w:val="97"/>
                <w:sz w:val="19"/>
              </w:rPr>
              <w:t>3</w:t>
            </w:r>
          </w:p>
        </w:tc>
      </w:tr>
      <w:tr w:rsidR="00652107" w14:paraId="30543ED9" w14:textId="77777777">
        <w:trPr>
          <w:trHeight w:val="372"/>
        </w:trPr>
        <w:tc>
          <w:tcPr>
            <w:tcW w:w="6628" w:type="dxa"/>
            <w:tcBorders>
              <w:top w:val="nil"/>
              <w:left w:val="nil"/>
              <w:bottom w:val="nil"/>
            </w:tcBorders>
          </w:tcPr>
          <w:p w14:paraId="00B5C1CE" w14:textId="77777777" w:rsidR="00652107" w:rsidRDefault="00652107">
            <w:pPr>
              <w:pStyle w:val="TableParagraph"/>
              <w:spacing w:before="62"/>
              <w:ind w:left="595"/>
              <w:rPr>
                <w:sz w:val="19"/>
              </w:rPr>
            </w:pPr>
            <w:r>
              <w:rPr>
                <w:w w:val="90"/>
                <w:sz w:val="19"/>
              </w:rPr>
              <w:t>(a)</w:t>
            </w:r>
            <w:r>
              <w:rPr>
                <w:spacing w:val="29"/>
                <w:w w:val="90"/>
                <w:sz w:val="19"/>
              </w:rPr>
              <w:t xml:space="preserve"> </w:t>
            </w:r>
            <w:r>
              <w:rPr>
                <w:w w:val="90"/>
                <w:sz w:val="19"/>
              </w:rPr>
              <w:t>Types</w:t>
            </w:r>
            <w:r>
              <w:rPr>
                <w:spacing w:val="4"/>
                <w:w w:val="90"/>
                <w:sz w:val="19"/>
              </w:rPr>
              <w:t xml:space="preserve"> </w:t>
            </w:r>
            <w:r>
              <w:rPr>
                <w:w w:val="90"/>
                <w:sz w:val="19"/>
              </w:rPr>
              <w:t>of</w:t>
            </w:r>
            <w:r>
              <w:rPr>
                <w:spacing w:val="4"/>
                <w:w w:val="90"/>
                <w:sz w:val="19"/>
              </w:rPr>
              <w:t xml:space="preserve"> </w:t>
            </w:r>
            <w:r>
              <w:rPr>
                <w:w w:val="90"/>
                <w:sz w:val="19"/>
              </w:rPr>
              <w:t>defects</w:t>
            </w:r>
            <w:r>
              <w:rPr>
                <w:spacing w:val="6"/>
                <w:w w:val="90"/>
                <w:sz w:val="19"/>
              </w:rPr>
              <w:t xml:space="preserve"> </w:t>
            </w:r>
            <w:r>
              <w:rPr>
                <w:w w:val="90"/>
                <w:sz w:val="19"/>
              </w:rPr>
              <w:t>and</w:t>
            </w:r>
            <w:r>
              <w:rPr>
                <w:spacing w:val="3"/>
                <w:w w:val="90"/>
                <w:sz w:val="19"/>
              </w:rPr>
              <w:t xml:space="preserve"> </w:t>
            </w:r>
            <w:r>
              <w:rPr>
                <w:w w:val="90"/>
                <w:sz w:val="19"/>
              </w:rPr>
              <w:t>visual</w:t>
            </w:r>
            <w:r>
              <w:rPr>
                <w:spacing w:val="4"/>
                <w:w w:val="90"/>
                <w:sz w:val="19"/>
              </w:rPr>
              <w:t xml:space="preserve"> </w:t>
            </w:r>
            <w:r>
              <w:rPr>
                <w:w w:val="90"/>
                <w:sz w:val="19"/>
              </w:rPr>
              <w:t>inspection</w:t>
            </w:r>
            <w:r>
              <w:rPr>
                <w:spacing w:val="4"/>
                <w:w w:val="90"/>
                <w:sz w:val="19"/>
              </w:rPr>
              <w:t xml:space="preserve"> </w:t>
            </w:r>
            <w:r>
              <w:rPr>
                <w:w w:val="90"/>
                <w:sz w:val="19"/>
              </w:rPr>
              <w:t>techniques;</w:t>
            </w:r>
          </w:p>
        </w:tc>
        <w:tc>
          <w:tcPr>
            <w:tcW w:w="851" w:type="dxa"/>
            <w:vMerge/>
            <w:tcBorders>
              <w:top w:val="nil"/>
            </w:tcBorders>
          </w:tcPr>
          <w:p w14:paraId="57D89B88" w14:textId="77777777" w:rsidR="00652107" w:rsidRDefault="00652107">
            <w:pPr>
              <w:rPr>
                <w:sz w:val="2"/>
                <w:szCs w:val="2"/>
              </w:rPr>
            </w:pPr>
          </w:p>
        </w:tc>
        <w:tc>
          <w:tcPr>
            <w:tcW w:w="851" w:type="dxa"/>
            <w:vMerge/>
            <w:tcBorders>
              <w:top w:val="nil"/>
            </w:tcBorders>
          </w:tcPr>
          <w:p w14:paraId="2BD383E1" w14:textId="77777777" w:rsidR="00652107" w:rsidRDefault="00652107">
            <w:pPr>
              <w:rPr>
                <w:sz w:val="2"/>
                <w:szCs w:val="2"/>
              </w:rPr>
            </w:pPr>
          </w:p>
        </w:tc>
        <w:tc>
          <w:tcPr>
            <w:tcW w:w="856" w:type="dxa"/>
            <w:vMerge/>
            <w:tcBorders>
              <w:top w:val="nil"/>
              <w:right w:val="nil"/>
            </w:tcBorders>
          </w:tcPr>
          <w:p w14:paraId="6C771B03" w14:textId="77777777" w:rsidR="00652107" w:rsidRDefault="00652107">
            <w:pPr>
              <w:rPr>
                <w:sz w:val="2"/>
                <w:szCs w:val="2"/>
              </w:rPr>
            </w:pPr>
          </w:p>
        </w:tc>
      </w:tr>
      <w:tr w:rsidR="00652107" w14:paraId="1A473A1D" w14:textId="77777777">
        <w:trPr>
          <w:trHeight w:val="361"/>
        </w:trPr>
        <w:tc>
          <w:tcPr>
            <w:tcW w:w="6628" w:type="dxa"/>
            <w:tcBorders>
              <w:top w:val="nil"/>
              <w:left w:val="nil"/>
              <w:bottom w:val="nil"/>
            </w:tcBorders>
          </w:tcPr>
          <w:p w14:paraId="2AFBCEF2" w14:textId="77777777" w:rsidR="00652107" w:rsidRDefault="00652107">
            <w:pPr>
              <w:pStyle w:val="TableParagraph"/>
              <w:spacing w:before="52"/>
              <w:ind w:left="595"/>
              <w:rPr>
                <w:sz w:val="19"/>
              </w:rPr>
            </w:pPr>
            <w:r>
              <w:rPr>
                <w:w w:val="90"/>
                <w:sz w:val="19"/>
              </w:rPr>
              <w:t>(b)</w:t>
            </w:r>
            <w:r>
              <w:rPr>
                <w:spacing w:val="34"/>
                <w:w w:val="90"/>
                <w:sz w:val="19"/>
              </w:rPr>
              <w:t xml:space="preserve"> </w:t>
            </w:r>
            <w:r>
              <w:rPr>
                <w:w w:val="90"/>
                <w:sz w:val="19"/>
              </w:rPr>
              <w:t>General</w:t>
            </w:r>
            <w:r>
              <w:rPr>
                <w:spacing w:val="6"/>
                <w:w w:val="90"/>
                <w:sz w:val="19"/>
              </w:rPr>
              <w:t xml:space="preserve"> </w:t>
            </w:r>
            <w:r>
              <w:rPr>
                <w:w w:val="90"/>
                <w:sz w:val="19"/>
              </w:rPr>
              <w:t>repair</w:t>
            </w:r>
            <w:r>
              <w:rPr>
                <w:spacing w:val="10"/>
                <w:w w:val="90"/>
                <w:sz w:val="19"/>
              </w:rPr>
              <w:t xml:space="preserve"> </w:t>
            </w:r>
            <w:r>
              <w:rPr>
                <w:w w:val="90"/>
                <w:sz w:val="19"/>
              </w:rPr>
              <w:t>methods</w:t>
            </w:r>
            <w:r>
              <w:rPr>
                <w:spacing w:val="6"/>
                <w:w w:val="90"/>
                <w:sz w:val="19"/>
              </w:rPr>
              <w:t xml:space="preserve"> </w:t>
            </w:r>
            <w:r>
              <w:rPr>
                <w:w w:val="90"/>
                <w:sz w:val="19"/>
              </w:rPr>
              <w:t>–</w:t>
            </w:r>
            <w:r>
              <w:rPr>
                <w:spacing w:val="6"/>
                <w:w w:val="90"/>
                <w:sz w:val="19"/>
              </w:rPr>
              <w:t xml:space="preserve"> </w:t>
            </w:r>
            <w:r>
              <w:rPr>
                <w:w w:val="90"/>
                <w:sz w:val="19"/>
              </w:rPr>
              <w:t>structural</w:t>
            </w:r>
            <w:r>
              <w:rPr>
                <w:spacing w:val="6"/>
                <w:w w:val="90"/>
                <w:sz w:val="19"/>
              </w:rPr>
              <w:t xml:space="preserve"> </w:t>
            </w:r>
            <w:r>
              <w:rPr>
                <w:w w:val="90"/>
                <w:sz w:val="19"/>
              </w:rPr>
              <w:t>repair</w:t>
            </w:r>
            <w:r>
              <w:rPr>
                <w:spacing w:val="9"/>
                <w:w w:val="90"/>
                <w:sz w:val="19"/>
              </w:rPr>
              <w:t xml:space="preserve"> </w:t>
            </w:r>
            <w:r>
              <w:rPr>
                <w:w w:val="90"/>
                <w:sz w:val="19"/>
              </w:rPr>
              <w:t>manual;</w:t>
            </w:r>
          </w:p>
        </w:tc>
        <w:tc>
          <w:tcPr>
            <w:tcW w:w="851" w:type="dxa"/>
          </w:tcPr>
          <w:p w14:paraId="193ED1AA" w14:textId="77777777" w:rsidR="00652107" w:rsidRDefault="00652107">
            <w:pPr>
              <w:pStyle w:val="TableParagraph"/>
              <w:spacing w:before="52"/>
              <w:ind w:right="1"/>
              <w:rPr>
                <w:sz w:val="19"/>
              </w:rPr>
            </w:pPr>
            <w:r>
              <w:rPr>
                <w:w w:val="95"/>
                <w:sz w:val="19"/>
              </w:rPr>
              <w:t>—</w:t>
            </w:r>
          </w:p>
        </w:tc>
        <w:tc>
          <w:tcPr>
            <w:tcW w:w="851" w:type="dxa"/>
          </w:tcPr>
          <w:p w14:paraId="19FE1FA2" w14:textId="77777777" w:rsidR="00652107" w:rsidRDefault="00652107">
            <w:pPr>
              <w:pStyle w:val="TableParagraph"/>
              <w:spacing w:before="52"/>
              <w:rPr>
                <w:sz w:val="19"/>
              </w:rPr>
            </w:pPr>
            <w:r>
              <w:rPr>
                <w:w w:val="97"/>
                <w:sz w:val="19"/>
              </w:rPr>
              <w:t>2</w:t>
            </w:r>
          </w:p>
        </w:tc>
        <w:tc>
          <w:tcPr>
            <w:tcW w:w="856" w:type="dxa"/>
            <w:tcBorders>
              <w:right w:val="nil"/>
            </w:tcBorders>
          </w:tcPr>
          <w:p w14:paraId="45103828" w14:textId="77777777" w:rsidR="00652107" w:rsidRDefault="00652107">
            <w:pPr>
              <w:pStyle w:val="TableParagraph"/>
              <w:spacing w:before="52"/>
              <w:ind w:right="280"/>
              <w:jc w:val="right"/>
              <w:rPr>
                <w:sz w:val="19"/>
              </w:rPr>
            </w:pPr>
            <w:r>
              <w:rPr>
                <w:w w:val="95"/>
                <w:sz w:val="19"/>
              </w:rPr>
              <w:t>—</w:t>
            </w:r>
          </w:p>
        </w:tc>
      </w:tr>
      <w:tr w:rsidR="00652107" w14:paraId="3C4F3A9C" w14:textId="77777777">
        <w:trPr>
          <w:trHeight w:val="361"/>
        </w:trPr>
        <w:tc>
          <w:tcPr>
            <w:tcW w:w="6628" w:type="dxa"/>
            <w:tcBorders>
              <w:top w:val="nil"/>
              <w:left w:val="nil"/>
              <w:bottom w:val="nil"/>
            </w:tcBorders>
          </w:tcPr>
          <w:p w14:paraId="398D2D5F" w14:textId="77777777" w:rsidR="00652107" w:rsidRDefault="00652107">
            <w:pPr>
              <w:pStyle w:val="TableParagraph"/>
              <w:spacing w:before="52"/>
              <w:ind w:left="595"/>
              <w:rPr>
                <w:sz w:val="19"/>
              </w:rPr>
            </w:pPr>
            <w:r>
              <w:rPr>
                <w:w w:val="90"/>
                <w:sz w:val="19"/>
              </w:rPr>
              <w:t>(c)</w:t>
            </w:r>
            <w:r>
              <w:rPr>
                <w:spacing w:val="38"/>
                <w:w w:val="90"/>
                <w:sz w:val="19"/>
              </w:rPr>
              <w:t xml:space="preserve"> </w:t>
            </w:r>
            <w:r>
              <w:rPr>
                <w:w w:val="90"/>
                <w:sz w:val="19"/>
              </w:rPr>
              <w:t>Non-destructive</w:t>
            </w:r>
            <w:r>
              <w:rPr>
                <w:spacing w:val="8"/>
                <w:w w:val="90"/>
                <w:sz w:val="19"/>
              </w:rPr>
              <w:t xml:space="preserve"> </w:t>
            </w:r>
            <w:r>
              <w:rPr>
                <w:w w:val="90"/>
                <w:sz w:val="19"/>
              </w:rPr>
              <w:t>inspection</w:t>
            </w:r>
            <w:r>
              <w:rPr>
                <w:spacing w:val="7"/>
                <w:w w:val="90"/>
                <w:sz w:val="19"/>
              </w:rPr>
              <w:t xml:space="preserve"> </w:t>
            </w:r>
            <w:r>
              <w:rPr>
                <w:w w:val="90"/>
                <w:sz w:val="19"/>
              </w:rPr>
              <w:t>techniques;</w:t>
            </w:r>
          </w:p>
        </w:tc>
        <w:tc>
          <w:tcPr>
            <w:tcW w:w="851" w:type="dxa"/>
          </w:tcPr>
          <w:p w14:paraId="7812703F" w14:textId="77777777" w:rsidR="00652107" w:rsidRDefault="00652107">
            <w:pPr>
              <w:pStyle w:val="TableParagraph"/>
              <w:spacing w:before="52"/>
              <w:ind w:right="1"/>
              <w:rPr>
                <w:sz w:val="19"/>
              </w:rPr>
            </w:pPr>
            <w:r>
              <w:rPr>
                <w:w w:val="95"/>
                <w:sz w:val="19"/>
              </w:rPr>
              <w:t>—</w:t>
            </w:r>
          </w:p>
        </w:tc>
        <w:tc>
          <w:tcPr>
            <w:tcW w:w="851" w:type="dxa"/>
          </w:tcPr>
          <w:p w14:paraId="76691FD0" w14:textId="77777777" w:rsidR="00652107" w:rsidRDefault="00652107">
            <w:pPr>
              <w:pStyle w:val="TableParagraph"/>
              <w:spacing w:before="52"/>
              <w:rPr>
                <w:sz w:val="19"/>
              </w:rPr>
            </w:pPr>
            <w:r>
              <w:rPr>
                <w:w w:val="97"/>
                <w:sz w:val="19"/>
              </w:rPr>
              <w:t>2</w:t>
            </w:r>
          </w:p>
        </w:tc>
        <w:tc>
          <w:tcPr>
            <w:tcW w:w="856" w:type="dxa"/>
            <w:tcBorders>
              <w:right w:val="nil"/>
            </w:tcBorders>
          </w:tcPr>
          <w:p w14:paraId="39F66360" w14:textId="77777777" w:rsidR="00652107" w:rsidRDefault="00652107">
            <w:pPr>
              <w:pStyle w:val="TableParagraph"/>
              <w:spacing w:before="52"/>
              <w:ind w:right="320"/>
              <w:jc w:val="right"/>
              <w:rPr>
                <w:sz w:val="19"/>
              </w:rPr>
            </w:pPr>
            <w:r>
              <w:rPr>
                <w:w w:val="97"/>
                <w:sz w:val="19"/>
              </w:rPr>
              <w:t>1</w:t>
            </w:r>
          </w:p>
        </w:tc>
      </w:tr>
      <w:tr w:rsidR="00652107" w14:paraId="7ECB44D0" w14:textId="77777777">
        <w:trPr>
          <w:trHeight w:val="361"/>
        </w:trPr>
        <w:tc>
          <w:tcPr>
            <w:tcW w:w="6628" w:type="dxa"/>
            <w:tcBorders>
              <w:top w:val="nil"/>
              <w:left w:val="nil"/>
              <w:bottom w:val="nil"/>
            </w:tcBorders>
          </w:tcPr>
          <w:p w14:paraId="46883941" w14:textId="77777777" w:rsidR="00652107" w:rsidRDefault="00652107">
            <w:pPr>
              <w:pStyle w:val="TableParagraph"/>
              <w:spacing w:before="51"/>
              <w:ind w:left="595"/>
              <w:rPr>
                <w:sz w:val="19"/>
              </w:rPr>
            </w:pPr>
            <w:r>
              <w:rPr>
                <w:w w:val="90"/>
                <w:sz w:val="19"/>
              </w:rPr>
              <w:t>(d)</w:t>
            </w:r>
            <w:r>
              <w:rPr>
                <w:spacing w:val="27"/>
                <w:w w:val="90"/>
                <w:sz w:val="19"/>
              </w:rPr>
              <w:t xml:space="preserve"> </w:t>
            </w:r>
            <w:r>
              <w:rPr>
                <w:w w:val="90"/>
                <w:sz w:val="19"/>
              </w:rPr>
              <w:t>Disassembly</w:t>
            </w:r>
            <w:r>
              <w:rPr>
                <w:spacing w:val="2"/>
                <w:w w:val="90"/>
                <w:sz w:val="19"/>
              </w:rPr>
              <w:t xml:space="preserve"> </w:t>
            </w:r>
            <w:r>
              <w:rPr>
                <w:w w:val="90"/>
                <w:sz w:val="19"/>
              </w:rPr>
              <w:t>and</w:t>
            </w:r>
            <w:r>
              <w:rPr>
                <w:spacing w:val="3"/>
                <w:w w:val="90"/>
                <w:sz w:val="19"/>
              </w:rPr>
              <w:t xml:space="preserve"> </w:t>
            </w:r>
            <w:r>
              <w:rPr>
                <w:w w:val="90"/>
                <w:sz w:val="19"/>
              </w:rPr>
              <w:t>reassembly</w:t>
            </w:r>
            <w:r>
              <w:rPr>
                <w:spacing w:val="3"/>
                <w:w w:val="90"/>
                <w:sz w:val="19"/>
              </w:rPr>
              <w:t xml:space="preserve"> </w:t>
            </w:r>
            <w:r>
              <w:rPr>
                <w:w w:val="90"/>
                <w:sz w:val="19"/>
              </w:rPr>
              <w:t>techniques;</w:t>
            </w:r>
          </w:p>
        </w:tc>
        <w:tc>
          <w:tcPr>
            <w:tcW w:w="851" w:type="dxa"/>
          </w:tcPr>
          <w:p w14:paraId="7309507F" w14:textId="77777777" w:rsidR="00652107" w:rsidRDefault="00652107">
            <w:pPr>
              <w:pStyle w:val="TableParagraph"/>
              <w:spacing w:before="51"/>
              <w:ind w:right="1"/>
              <w:rPr>
                <w:sz w:val="19"/>
              </w:rPr>
            </w:pPr>
            <w:r>
              <w:rPr>
                <w:w w:val="97"/>
                <w:sz w:val="19"/>
              </w:rPr>
              <w:t>2</w:t>
            </w:r>
          </w:p>
        </w:tc>
        <w:tc>
          <w:tcPr>
            <w:tcW w:w="851" w:type="dxa"/>
          </w:tcPr>
          <w:p w14:paraId="476208D4" w14:textId="77777777" w:rsidR="00652107" w:rsidRDefault="00652107">
            <w:pPr>
              <w:pStyle w:val="TableParagraph"/>
              <w:spacing w:before="51"/>
              <w:rPr>
                <w:sz w:val="19"/>
              </w:rPr>
            </w:pPr>
            <w:r>
              <w:rPr>
                <w:w w:val="97"/>
                <w:sz w:val="19"/>
              </w:rPr>
              <w:t>2</w:t>
            </w:r>
          </w:p>
        </w:tc>
        <w:tc>
          <w:tcPr>
            <w:tcW w:w="856" w:type="dxa"/>
            <w:tcBorders>
              <w:right w:val="nil"/>
            </w:tcBorders>
          </w:tcPr>
          <w:p w14:paraId="16F98E0D" w14:textId="77777777" w:rsidR="00652107" w:rsidRDefault="00652107">
            <w:pPr>
              <w:pStyle w:val="TableParagraph"/>
              <w:spacing w:before="51"/>
              <w:ind w:right="320"/>
              <w:jc w:val="right"/>
              <w:rPr>
                <w:sz w:val="19"/>
              </w:rPr>
            </w:pPr>
            <w:r>
              <w:rPr>
                <w:w w:val="97"/>
                <w:sz w:val="19"/>
              </w:rPr>
              <w:t>2</w:t>
            </w:r>
          </w:p>
        </w:tc>
      </w:tr>
      <w:tr w:rsidR="00652107" w14:paraId="669E82A9" w14:textId="77777777">
        <w:trPr>
          <w:trHeight w:val="361"/>
        </w:trPr>
        <w:tc>
          <w:tcPr>
            <w:tcW w:w="6628" w:type="dxa"/>
            <w:tcBorders>
              <w:top w:val="nil"/>
              <w:left w:val="nil"/>
            </w:tcBorders>
          </w:tcPr>
          <w:p w14:paraId="571BD353" w14:textId="77777777" w:rsidR="00652107" w:rsidRDefault="00652107">
            <w:pPr>
              <w:pStyle w:val="TableParagraph"/>
              <w:spacing w:before="52"/>
              <w:ind w:left="595"/>
              <w:rPr>
                <w:sz w:val="19"/>
              </w:rPr>
            </w:pPr>
            <w:r>
              <w:rPr>
                <w:w w:val="90"/>
                <w:sz w:val="19"/>
              </w:rPr>
              <w:t>(e)</w:t>
            </w:r>
            <w:r>
              <w:rPr>
                <w:spacing w:val="33"/>
                <w:w w:val="90"/>
                <w:sz w:val="19"/>
              </w:rPr>
              <w:t xml:space="preserve"> </w:t>
            </w:r>
            <w:r>
              <w:rPr>
                <w:w w:val="90"/>
                <w:sz w:val="19"/>
              </w:rPr>
              <w:t>Troubleshooting</w:t>
            </w:r>
            <w:r>
              <w:rPr>
                <w:spacing w:val="7"/>
                <w:w w:val="90"/>
                <w:sz w:val="19"/>
              </w:rPr>
              <w:t xml:space="preserve"> </w:t>
            </w:r>
            <w:r>
              <w:rPr>
                <w:w w:val="90"/>
                <w:sz w:val="19"/>
              </w:rPr>
              <w:t>techniques.</w:t>
            </w:r>
          </w:p>
        </w:tc>
        <w:tc>
          <w:tcPr>
            <w:tcW w:w="851" w:type="dxa"/>
          </w:tcPr>
          <w:p w14:paraId="6187096B" w14:textId="77777777" w:rsidR="00652107" w:rsidRDefault="00652107">
            <w:pPr>
              <w:pStyle w:val="TableParagraph"/>
              <w:spacing w:before="52"/>
              <w:ind w:right="1"/>
              <w:rPr>
                <w:sz w:val="19"/>
              </w:rPr>
            </w:pPr>
            <w:r>
              <w:rPr>
                <w:w w:val="95"/>
                <w:sz w:val="19"/>
              </w:rPr>
              <w:t>—</w:t>
            </w:r>
          </w:p>
        </w:tc>
        <w:tc>
          <w:tcPr>
            <w:tcW w:w="851" w:type="dxa"/>
          </w:tcPr>
          <w:p w14:paraId="148127CA" w14:textId="77777777" w:rsidR="00652107" w:rsidRDefault="00652107">
            <w:pPr>
              <w:pStyle w:val="TableParagraph"/>
              <w:spacing w:before="52"/>
              <w:rPr>
                <w:sz w:val="19"/>
              </w:rPr>
            </w:pPr>
            <w:r>
              <w:rPr>
                <w:w w:val="97"/>
                <w:sz w:val="19"/>
              </w:rPr>
              <w:t>2</w:t>
            </w:r>
          </w:p>
        </w:tc>
        <w:tc>
          <w:tcPr>
            <w:tcW w:w="856" w:type="dxa"/>
            <w:tcBorders>
              <w:right w:val="nil"/>
            </w:tcBorders>
          </w:tcPr>
          <w:p w14:paraId="39E022A9" w14:textId="77777777" w:rsidR="00652107" w:rsidRDefault="00652107">
            <w:pPr>
              <w:pStyle w:val="TableParagraph"/>
              <w:spacing w:before="52"/>
              <w:ind w:right="320"/>
              <w:jc w:val="right"/>
              <w:rPr>
                <w:sz w:val="19"/>
              </w:rPr>
            </w:pPr>
            <w:r>
              <w:rPr>
                <w:w w:val="97"/>
                <w:sz w:val="19"/>
              </w:rPr>
              <w:t>2</w:t>
            </w:r>
          </w:p>
        </w:tc>
      </w:tr>
      <w:tr w:rsidR="00652107" w14:paraId="3391AF7E" w14:textId="77777777">
        <w:trPr>
          <w:trHeight w:val="340"/>
        </w:trPr>
        <w:tc>
          <w:tcPr>
            <w:tcW w:w="6628" w:type="dxa"/>
            <w:tcBorders>
              <w:left w:val="nil"/>
              <w:bottom w:val="nil"/>
            </w:tcBorders>
          </w:tcPr>
          <w:p w14:paraId="6A07825B" w14:textId="77777777" w:rsidR="00652107" w:rsidRDefault="00652107">
            <w:pPr>
              <w:pStyle w:val="TableParagraph"/>
              <w:tabs>
                <w:tab w:val="left" w:pos="574"/>
              </w:tabs>
              <w:spacing w:before="51"/>
              <w:ind w:left="-1"/>
              <w:rPr>
                <w:i/>
                <w:sz w:val="19"/>
              </w:rPr>
            </w:pPr>
            <w:r>
              <w:rPr>
                <w:sz w:val="19"/>
              </w:rPr>
              <w:t>7.19</w:t>
            </w:r>
            <w:r>
              <w:rPr>
                <w:sz w:val="19"/>
              </w:rPr>
              <w:tab/>
            </w:r>
            <w:r>
              <w:rPr>
                <w:i/>
                <w:w w:val="85"/>
                <w:sz w:val="19"/>
              </w:rPr>
              <w:t>Abnormal</w:t>
            </w:r>
            <w:r>
              <w:rPr>
                <w:i/>
                <w:spacing w:val="18"/>
                <w:w w:val="85"/>
                <w:sz w:val="19"/>
              </w:rPr>
              <w:t xml:space="preserve"> </w:t>
            </w:r>
            <w:r>
              <w:rPr>
                <w:i/>
                <w:w w:val="85"/>
                <w:sz w:val="19"/>
              </w:rPr>
              <w:t>events</w:t>
            </w:r>
          </w:p>
        </w:tc>
        <w:tc>
          <w:tcPr>
            <w:tcW w:w="851" w:type="dxa"/>
            <w:vMerge w:val="restart"/>
          </w:tcPr>
          <w:p w14:paraId="3D20CBA7" w14:textId="77777777" w:rsidR="00652107" w:rsidRDefault="00652107">
            <w:pPr>
              <w:pStyle w:val="TableParagraph"/>
            </w:pPr>
          </w:p>
          <w:p w14:paraId="2E31A368" w14:textId="77777777" w:rsidR="00652107" w:rsidRDefault="00652107">
            <w:pPr>
              <w:pStyle w:val="TableParagraph"/>
              <w:spacing w:before="160"/>
              <w:ind w:right="1"/>
              <w:rPr>
                <w:sz w:val="19"/>
              </w:rPr>
            </w:pPr>
            <w:r>
              <w:rPr>
                <w:w w:val="97"/>
                <w:sz w:val="19"/>
              </w:rPr>
              <w:t>2</w:t>
            </w:r>
          </w:p>
        </w:tc>
        <w:tc>
          <w:tcPr>
            <w:tcW w:w="851" w:type="dxa"/>
            <w:vMerge w:val="restart"/>
          </w:tcPr>
          <w:p w14:paraId="4156892C" w14:textId="77777777" w:rsidR="00652107" w:rsidRDefault="00652107">
            <w:pPr>
              <w:pStyle w:val="TableParagraph"/>
            </w:pPr>
          </w:p>
          <w:p w14:paraId="2FD94643" w14:textId="77777777" w:rsidR="00652107" w:rsidRDefault="00652107">
            <w:pPr>
              <w:pStyle w:val="TableParagraph"/>
              <w:spacing w:before="160"/>
              <w:rPr>
                <w:sz w:val="19"/>
              </w:rPr>
            </w:pPr>
            <w:r>
              <w:rPr>
                <w:w w:val="97"/>
                <w:sz w:val="19"/>
              </w:rPr>
              <w:t>2</w:t>
            </w:r>
          </w:p>
        </w:tc>
        <w:tc>
          <w:tcPr>
            <w:tcW w:w="856" w:type="dxa"/>
            <w:vMerge w:val="restart"/>
            <w:tcBorders>
              <w:right w:val="nil"/>
            </w:tcBorders>
          </w:tcPr>
          <w:p w14:paraId="3D6933AF" w14:textId="77777777" w:rsidR="00652107" w:rsidRDefault="00652107">
            <w:pPr>
              <w:pStyle w:val="TableParagraph"/>
            </w:pPr>
          </w:p>
          <w:p w14:paraId="07F09506" w14:textId="77777777" w:rsidR="00652107" w:rsidRDefault="00652107">
            <w:pPr>
              <w:pStyle w:val="TableParagraph"/>
              <w:spacing w:before="160"/>
              <w:ind w:left="101"/>
              <w:rPr>
                <w:sz w:val="19"/>
              </w:rPr>
            </w:pPr>
            <w:r>
              <w:rPr>
                <w:w w:val="97"/>
                <w:sz w:val="19"/>
              </w:rPr>
              <w:t>2</w:t>
            </w:r>
          </w:p>
        </w:tc>
      </w:tr>
      <w:tr w:rsidR="00652107" w14:paraId="030431A1" w14:textId="77777777">
        <w:trPr>
          <w:trHeight w:val="372"/>
        </w:trPr>
        <w:tc>
          <w:tcPr>
            <w:tcW w:w="6628" w:type="dxa"/>
            <w:tcBorders>
              <w:top w:val="nil"/>
              <w:left w:val="nil"/>
              <w:bottom w:val="nil"/>
            </w:tcBorders>
          </w:tcPr>
          <w:p w14:paraId="770643F8" w14:textId="77777777" w:rsidR="00652107" w:rsidRDefault="00652107">
            <w:pPr>
              <w:pStyle w:val="TableParagraph"/>
              <w:spacing w:before="62"/>
              <w:ind w:left="595"/>
              <w:rPr>
                <w:sz w:val="19"/>
              </w:rPr>
            </w:pPr>
            <w:r>
              <w:rPr>
                <w:w w:val="90"/>
                <w:sz w:val="19"/>
              </w:rPr>
              <w:t>(a)</w:t>
            </w:r>
            <w:r>
              <w:rPr>
                <w:spacing w:val="37"/>
                <w:sz w:val="19"/>
              </w:rPr>
              <w:t xml:space="preserve"> </w:t>
            </w:r>
            <w:r>
              <w:rPr>
                <w:w w:val="90"/>
                <w:sz w:val="19"/>
              </w:rPr>
              <w:t>Inspections</w:t>
            </w:r>
            <w:r>
              <w:rPr>
                <w:spacing w:val="10"/>
                <w:w w:val="90"/>
                <w:sz w:val="19"/>
              </w:rPr>
              <w:t xml:space="preserve"> </w:t>
            </w:r>
            <w:r>
              <w:rPr>
                <w:w w:val="90"/>
                <w:sz w:val="19"/>
              </w:rPr>
              <w:t>following</w:t>
            </w:r>
            <w:r>
              <w:rPr>
                <w:spacing w:val="5"/>
                <w:w w:val="90"/>
                <w:sz w:val="19"/>
              </w:rPr>
              <w:t xml:space="preserve"> </w:t>
            </w:r>
            <w:r>
              <w:rPr>
                <w:w w:val="90"/>
                <w:sz w:val="19"/>
              </w:rPr>
              <w:t>lightning</w:t>
            </w:r>
            <w:r>
              <w:rPr>
                <w:spacing w:val="8"/>
                <w:w w:val="90"/>
                <w:sz w:val="19"/>
              </w:rPr>
              <w:t xml:space="preserve"> </w:t>
            </w:r>
            <w:r>
              <w:rPr>
                <w:w w:val="90"/>
                <w:sz w:val="19"/>
              </w:rPr>
              <w:t>strikes</w:t>
            </w:r>
            <w:r>
              <w:rPr>
                <w:spacing w:val="11"/>
                <w:w w:val="90"/>
                <w:sz w:val="19"/>
              </w:rPr>
              <w:t xml:space="preserve"> </w:t>
            </w:r>
            <w:r>
              <w:rPr>
                <w:w w:val="90"/>
                <w:sz w:val="19"/>
              </w:rPr>
              <w:t>and</w:t>
            </w:r>
            <w:r>
              <w:rPr>
                <w:spacing w:val="8"/>
                <w:w w:val="90"/>
                <w:sz w:val="19"/>
              </w:rPr>
              <w:t xml:space="preserve"> </w:t>
            </w:r>
            <w:r>
              <w:rPr>
                <w:w w:val="90"/>
                <w:sz w:val="19"/>
              </w:rPr>
              <w:t>HIRF</w:t>
            </w:r>
            <w:r>
              <w:rPr>
                <w:spacing w:val="9"/>
                <w:w w:val="90"/>
                <w:sz w:val="19"/>
              </w:rPr>
              <w:t xml:space="preserve"> </w:t>
            </w:r>
            <w:r>
              <w:rPr>
                <w:w w:val="90"/>
                <w:sz w:val="19"/>
              </w:rPr>
              <w:t>penetration;</w:t>
            </w:r>
          </w:p>
        </w:tc>
        <w:tc>
          <w:tcPr>
            <w:tcW w:w="851" w:type="dxa"/>
            <w:vMerge/>
            <w:tcBorders>
              <w:top w:val="nil"/>
            </w:tcBorders>
          </w:tcPr>
          <w:p w14:paraId="466A8112" w14:textId="77777777" w:rsidR="00652107" w:rsidRDefault="00652107">
            <w:pPr>
              <w:rPr>
                <w:sz w:val="2"/>
                <w:szCs w:val="2"/>
              </w:rPr>
            </w:pPr>
          </w:p>
        </w:tc>
        <w:tc>
          <w:tcPr>
            <w:tcW w:w="851" w:type="dxa"/>
            <w:vMerge/>
            <w:tcBorders>
              <w:top w:val="nil"/>
            </w:tcBorders>
          </w:tcPr>
          <w:p w14:paraId="7EE672AA" w14:textId="77777777" w:rsidR="00652107" w:rsidRDefault="00652107">
            <w:pPr>
              <w:rPr>
                <w:sz w:val="2"/>
                <w:szCs w:val="2"/>
              </w:rPr>
            </w:pPr>
          </w:p>
        </w:tc>
        <w:tc>
          <w:tcPr>
            <w:tcW w:w="856" w:type="dxa"/>
            <w:vMerge/>
            <w:tcBorders>
              <w:top w:val="nil"/>
              <w:right w:val="nil"/>
            </w:tcBorders>
          </w:tcPr>
          <w:p w14:paraId="69C9EFDF" w14:textId="77777777" w:rsidR="00652107" w:rsidRDefault="00652107">
            <w:pPr>
              <w:rPr>
                <w:sz w:val="2"/>
                <w:szCs w:val="2"/>
              </w:rPr>
            </w:pPr>
          </w:p>
        </w:tc>
      </w:tr>
      <w:tr w:rsidR="00652107" w14:paraId="41B3E5F2" w14:textId="77777777">
        <w:trPr>
          <w:trHeight w:val="575"/>
        </w:trPr>
        <w:tc>
          <w:tcPr>
            <w:tcW w:w="6628" w:type="dxa"/>
            <w:tcBorders>
              <w:top w:val="nil"/>
              <w:left w:val="nil"/>
            </w:tcBorders>
          </w:tcPr>
          <w:p w14:paraId="52F0AB61" w14:textId="77777777" w:rsidR="00652107" w:rsidRDefault="00652107">
            <w:pPr>
              <w:pStyle w:val="TableParagraph"/>
              <w:spacing w:before="59" w:line="230" w:lineRule="auto"/>
              <w:ind w:left="904" w:right="93" w:hanging="310"/>
              <w:rPr>
                <w:sz w:val="19"/>
              </w:rPr>
            </w:pPr>
            <w:r>
              <w:rPr>
                <w:w w:val="95"/>
                <w:sz w:val="19"/>
              </w:rPr>
              <w:t>(b)</w:t>
            </w:r>
            <w:r>
              <w:rPr>
                <w:spacing w:val="35"/>
                <w:w w:val="95"/>
                <w:sz w:val="19"/>
              </w:rPr>
              <w:t xml:space="preserve"> </w:t>
            </w:r>
            <w:r>
              <w:rPr>
                <w:w w:val="95"/>
                <w:sz w:val="19"/>
              </w:rPr>
              <w:t>Inspections</w:t>
            </w:r>
            <w:r>
              <w:rPr>
                <w:spacing w:val="7"/>
                <w:w w:val="95"/>
                <w:sz w:val="19"/>
              </w:rPr>
              <w:t xml:space="preserve"> </w:t>
            </w:r>
            <w:r>
              <w:rPr>
                <w:w w:val="95"/>
                <w:sz w:val="19"/>
              </w:rPr>
              <w:t>following</w:t>
            </w:r>
            <w:r>
              <w:rPr>
                <w:spacing w:val="3"/>
                <w:w w:val="95"/>
                <w:sz w:val="19"/>
              </w:rPr>
              <w:t xml:space="preserve"> </w:t>
            </w:r>
            <w:r>
              <w:rPr>
                <w:w w:val="95"/>
                <w:sz w:val="19"/>
              </w:rPr>
              <w:t>abnormal</w:t>
            </w:r>
            <w:r>
              <w:rPr>
                <w:spacing w:val="6"/>
                <w:w w:val="95"/>
                <w:sz w:val="19"/>
              </w:rPr>
              <w:t xml:space="preserve"> </w:t>
            </w:r>
            <w:r>
              <w:rPr>
                <w:w w:val="95"/>
                <w:sz w:val="19"/>
              </w:rPr>
              <w:t>events</w:t>
            </w:r>
            <w:r>
              <w:rPr>
                <w:spacing w:val="6"/>
                <w:w w:val="95"/>
                <w:sz w:val="19"/>
              </w:rPr>
              <w:t xml:space="preserve"> </w:t>
            </w:r>
            <w:r>
              <w:rPr>
                <w:w w:val="95"/>
                <w:sz w:val="19"/>
              </w:rPr>
              <w:t>such</w:t>
            </w:r>
            <w:r>
              <w:rPr>
                <w:spacing w:val="5"/>
                <w:w w:val="95"/>
                <w:sz w:val="19"/>
              </w:rPr>
              <w:t xml:space="preserve"> </w:t>
            </w:r>
            <w:r>
              <w:rPr>
                <w:w w:val="95"/>
                <w:sz w:val="19"/>
              </w:rPr>
              <w:t>as</w:t>
            </w:r>
            <w:r>
              <w:rPr>
                <w:spacing w:val="6"/>
                <w:w w:val="95"/>
                <w:sz w:val="19"/>
              </w:rPr>
              <w:t xml:space="preserve"> </w:t>
            </w:r>
            <w:r>
              <w:rPr>
                <w:w w:val="95"/>
                <w:sz w:val="19"/>
              </w:rPr>
              <w:t>heavy</w:t>
            </w:r>
            <w:r>
              <w:rPr>
                <w:spacing w:val="5"/>
                <w:w w:val="95"/>
                <w:sz w:val="19"/>
              </w:rPr>
              <w:t xml:space="preserve"> </w:t>
            </w:r>
            <w:r>
              <w:rPr>
                <w:w w:val="95"/>
                <w:sz w:val="19"/>
              </w:rPr>
              <w:t>landings</w:t>
            </w:r>
            <w:r>
              <w:rPr>
                <w:spacing w:val="6"/>
                <w:w w:val="95"/>
                <w:sz w:val="19"/>
              </w:rPr>
              <w:t xml:space="preserve"> </w:t>
            </w:r>
            <w:r>
              <w:rPr>
                <w:w w:val="95"/>
                <w:sz w:val="19"/>
              </w:rPr>
              <w:t>and</w:t>
            </w:r>
            <w:r>
              <w:rPr>
                <w:spacing w:val="6"/>
                <w:w w:val="95"/>
                <w:sz w:val="19"/>
              </w:rPr>
              <w:t xml:space="preserve"> </w:t>
            </w:r>
            <w:r>
              <w:rPr>
                <w:w w:val="95"/>
                <w:sz w:val="19"/>
              </w:rPr>
              <w:t>flight</w:t>
            </w:r>
            <w:r>
              <w:rPr>
                <w:spacing w:val="-37"/>
                <w:w w:val="95"/>
                <w:sz w:val="19"/>
              </w:rPr>
              <w:t xml:space="preserve"> </w:t>
            </w:r>
            <w:r>
              <w:rPr>
                <w:sz w:val="19"/>
              </w:rPr>
              <w:t>through</w:t>
            </w:r>
            <w:r>
              <w:rPr>
                <w:spacing w:val="2"/>
                <w:sz w:val="19"/>
              </w:rPr>
              <w:t xml:space="preserve"> </w:t>
            </w:r>
            <w:r>
              <w:rPr>
                <w:sz w:val="19"/>
              </w:rPr>
              <w:t>turbulence.</w:t>
            </w:r>
          </w:p>
        </w:tc>
        <w:tc>
          <w:tcPr>
            <w:tcW w:w="851" w:type="dxa"/>
          </w:tcPr>
          <w:p w14:paraId="75EB836D" w14:textId="77777777" w:rsidR="00652107" w:rsidRDefault="00652107">
            <w:pPr>
              <w:pStyle w:val="TableParagraph"/>
              <w:spacing w:before="52"/>
              <w:ind w:right="1"/>
              <w:rPr>
                <w:sz w:val="19"/>
              </w:rPr>
            </w:pPr>
            <w:r>
              <w:rPr>
                <w:w w:val="97"/>
                <w:sz w:val="19"/>
              </w:rPr>
              <w:t>2</w:t>
            </w:r>
          </w:p>
        </w:tc>
        <w:tc>
          <w:tcPr>
            <w:tcW w:w="851" w:type="dxa"/>
          </w:tcPr>
          <w:p w14:paraId="671DDF9C" w14:textId="77777777" w:rsidR="00652107" w:rsidRDefault="00652107">
            <w:pPr>
              <w:pStyle w:val="TableParagraph"/>
              <w:spacing w:before="52"/>
              <w:rPr>
                <w:sz w:val="19"/>
              </w:rPr>
            </w:pPr>
            <w:r>
              <w:rPr>
                <w:w w:val="97"/>
                <w:sz w:val="19"/>
              </w:rPr>
              <w:t>2</w:t>
            </w:r>
          </w:p>
        </w:tc>
        <w:tc>
          <w:tcPr>
            <w:tcW w:w="856" w:type="dxa"/>
            <w:tcBorders>
              <w:right w:val="nil"/>
            </w:tcBorders>
          </w:tcPr>
          <w:p w14:paraId="00185CFC" w14:textId="77777777" w:rsidR="00652107" w:rsidRDefault="00652107">
            <w:pPr>
              <w:pStyle w:val="TableParagraph"/>
              <w:spacing w:before="52"/>
              <w:ind w:right="280"/>
              <w:jc w:val="right"/>
              <w:rPr>
                <w:sz w:val="19"/>
              </w:rPr>
            </w:pPr>
            <w:r>
              <w:rPr>
                <w:w w:val="95"/>
                <w:sz w:val="19"/>
              </w:rPr>
              <w:t>—</w:t>
            </w:r>
          </w:p>
        </w:tc>
      </w:tr>
      <w:tr w:rsidR="00652107" w14:paraId="7F86BFCF" w14:textId="77777777">
        <w:trPr>
          <w:trHeight w:val="361"/>
        </w:trPr>
        <w:tc>
          <w:tcPr>
            <w:tcW w:w="6628" w:type="dxa"/>
            <w:tcBorders>
              <w:left w:val="nil"/>
            </w:tcBorders>
          </w:tcPr>
          <w:p w14:paraId="2D8949D0" w14:textId="77777777" w:rsidR="00652107" w:rsidRDefault="00652107">
            <w:pPr>
              <w:pStyle w:val="TableParagraph"/>
              <w:tabs>
                <w:tab w:val="left" w:pos="574"/>
              </w:tabs>
              <w:spacing w:before="52"/>
              <w:ind w:left="-1"/>
              <w:rPr>
                <w:i/>
                <w:sz w:val="19"/>
              </w:rPr>
            </w:pPr>
            <w:r>
              <w:rPr>
                <w:w w:val="95"/>
                <w:sz w:val="19"/>
              </w:rPr>
              <w:t>7.20</w:t>
            </w:r>
            <w:r>
              <w:rPr>
                <w:w w:val="95"/>
                <w:sz w:val="19"/>
              </w:rPr>
              <w:tab/>
            </w:r>
            <w:r>
              <w:rPr>
                <w:i/>
                <w:w w:val="80"/>
                <w:sz w:val="19"/>
              </w:rPr>
              <w:t>Maintenance</w:t>
            </w:r>
            <w:r>
              <w:rPr>
                <w:i/>
                <w:spacing w:val="33"/>
                <w:w w:val="80"/>
                <w:sz w:val="19"/>
              </w:rPr>
              <w:t xml:space="preserve"> </w:t>
            </w:r>
            <w:r>
              <w:rPr>
                <w:i/>
                <w:w w:val="80"/>
                <w:sz w:val="19"/>
              </w:rPr>
              <w:t>procedures</w:t>
            </w:r>
          </w:p>
        </w:tc>
        <w:tc>
          <w:tcPr>
            <w:tcW w:w="851" w:type="dxa"/>
          </w:tcPr>
          <w:p w14:paraId="06E169F6" w14:textId="77777777" w:rsidR="00652107" w:rsidRDefault="00652107">
            <w:pPr>
              <w:pStyle w:val="TableParagraph"/>
              <w:spacing w:before="52"/>
              <w:ind w:right="1"/>
              <w:rPr>
                <w:sz w:val="19"/>
              </w:rPr>
            </w:pPr>
            <w:r>
              <w:rPr>
                <w:w w:val="97"/>
                <w:sz w:val="19"/>
              </w:rPr>
              <w:t>1</w:t>
            </w:r>
          </w:p>
        </w:tc>
        <w:tc>
          <w:tcPr>
            <w:tcW w:w="851" w:type="dxa"/>
          </w:tcPr>
          <w:p w14:paraId="10AABB17" w14:textId="77777777" w:rsidR="00652107" w:rsidRDefault="00652107">
            <w:pPr>
              <w:pStyle w:val="TableParagraph"/>
              <w:spacing w:before="52"/>
              <w:rPr>
                <w:sz w:val="19"/>
              </w:rPr>
            </w:pPr>
            <w:r>
              <w:rPr>
                <w:w w:val="97"/>
                <w:sz w:val="19"/>
              </w:rPr>
              <w:t>2</w:t>
            </w:r>
          </w:p>
        </w:tc>
        <w:tc>
          <w:tcPr>
            <w:tcW w:w="856" w:type="dxa"/>
            <w:tcBorders>
              <w:right w:val="nil"/>
            </w:tcBorders>
          </w:tcPr>
          <w:p w14:paraId="00D82818" w14:textId="77777777" w:rsidR="00652107" w:rsidRDefault="00652107">
            <w:pPr>
              <w:pStyle w:val="TableParagraph"/>
              <w:spacing w:before="52"/>
              <w:ind w:right="320"/>
              <w:jc w:val="right"/>
              <w:rPr>
                <w:sz w:val="19"/>
              </w:rPr>
            </w:pPr>
            <w:r>
              <w:rPr>
                <w:w w:val="97"/>
                <w:sz w:val="19"/>
              </w:rPr>
              <w:t>2</w:t>
            </w:r>
          </w:p>
        </w:tc>
      </w:tr>
      <w:tr w:rsidR="00652107" w14:paraId="5A86B1DB" w14:textId="77777777">
        <w:trPr>
          <w:trHeight w:val="373"/>
        </w:trPr>
        <w:tc>
          <w:tcPr>
            <w:tcW w:w="6628" w:type="dxa"/>
            <w:tcBorders>
              <w:left w:val="nil"/>
            </w:tcBorders>
          </w:tcPr>
          <w:p w14:paraId="6F797703" w14:textId="77777777" w:rsidR="00652107" w:rsidRDefault="00652107">
            <w:pPr>
              <w:pStyle w:val="TableParagraph"/>
              <w:tabs>
                <w:tab w:val="left" w:pos="574"/>
              </w:tabs>
              <w:spacing w:before="51"/>
              <w:ind w:left="-1"/>
              <w:rPr>
                <w:i/>
                <w:sz w:val="19"/>
              </w:rPr>
            </w:pPr>
            <w:r>
              <w:rPr>
                <w:w w:val="95"/>
                <w:sz w:val="19"/>
              </w:rPr>
              <w:t>7.21</w:t>
            </w:r>
            <w:r>
              <w:rPr>
                <w:w w:val="95"/>
                <w:sz w:val="19"/>
              </w:rPr>
              <w:tab/>
            </w:r>
            <w:r>
              <w:rPr>
                <w:i/>
                <w:w w:val="85"/>
                <w:sz w:val="19"/>
              </w:rPr>
              <w:t>Documentation</w:t>
            </w:r>
            <w:r>
              <w:rPr>
                <w:i/>
                <w:spacing w:val="17"/>
                <w:w w:val="85"/>
                <w:sz w:val="19"/>
              </w:rPr>
              <w:t xml:space="preserve"> </w:t>
            </w:r>
            <w:r>
              <w:rPr>
                <w:i/>
                <w:w w:val="85"/>
                <w:sz w:val="19"/>
              </w:rPr>
              <w:t>&amp;</w:t>
            </w:r>
            <w:r>
              <w:rPr>
                <w:i/>
                <w:spacing w:val="16"/>
                <w:w w:val="85"/>
                <w:sz w:val="19"/>
              </w:rPr>
              <w:t xml:space="preserve"> </w:t>
            </w:r>
            <w:r>
              <w:rPr>
                <w:i/>
                <w:w w:val="85"/>
                <w:sz w:val="19"/>
              </w:rPr>
              <w:t>communication</w:t>
            </w:r>
          </w:p>
        </w:tc>
        <w:tc>
          <w:tcPr>
            <w:tcW w:w="851" w:type="dxa"/>
          </w:tcPr>
          <w:p w14:paraId="21D79B6A" w14:textId="77777777" w:rsidR="00652107" w:rsidRDefault="00652107">
            <w:pPr>
              <w:pStyle w:val="TableParagraph"/>
              <w:spacing w:before="51"/>
              <w:ind w:right="1"/>
              <w:rPr>
                <w:sz w:val="19"/>
              </w:rPr>
            </w:pPr>
            <w:r>
              <w:rPr>
                <w:w w:val="97"/>
                <w:sz w:val="19"/>
              </w:rPr>
              <w:t>1</w:t>
            </w:r>
          </w:p>
        </w:tc>
        <w:tc>
          <w:tcPr>
            <w:tcW w:w="851" w:type="dxa"/>
          </w:tcPr>
          <w:p w14:paraId="6771E595" w14:textId="77777777" w:rsidR="00652107" w:rsidRDefault="00652107">
            <w:pPr>
              <w:pStyle w:val="TableParagraph"/>
              <w:spacing w:before="51"/>
              <w:rPr>
                <w:sz w:val="19"/>
              </w:rPr>
            </w:pPr>
            <w:r>
              <w:rPr>
                <w:w w:val="97"/>
                <w:sz w:val="19"/>
              </w:rPr>
              <w:t>2</w:t>
            </w:r>
          </w:p>
        </w:tc>
        <w:tc>
          <w:tcPr>
            <w:tcW w:w="856" w:type="dxa"/>
            <w:tcBorders>
              <w:right w:val="nil"/>
            </w:tcBorders>
          </w:tcPr>
          <w:p w14:paraId="17816830" w14:textId="77777777" w:rsidR="00652107" w:rsidRDefault="00652107">
            <w:pPr>
              <w:pStyle w:val="TableParagraph"/>
              <w:spacing w:before="51"/>
              <w:ind w:right="320"/>
              <w:jc w:val="right"/>
              <w:rPr>
                <w:sz w:val="19"/>
              </w:rPr>
            </w:pPr>
            <w:r>
              <w:rPr>
                <w:w w:val="97"/>
                <w:sz w:val="19"/>
              </w:rPr>
              <w:t>2</w:t>
            </w:r>
          </w:p>
        </w:tc>
      </w:tr>
    </w:tbl>
    <w:p w14:paraId="7C621624" w14:textId="77777777" w:rsidR="00652107" w:rsidRDefault="00652107">
      <w:pPr>
        <w:jc w:val="right"/>
        <w:rPr>
          <w:sz w:val="19"/>
        </w:rPr>
        <w:sectPr w:rsidR="00652107" w:rsidSect="00652107">
          <w:pgSz w:w="11910" w:h="16840"/>
          <w:pgMar w:top="1134" w:right="1134" w:bottom="284" w:left="1134" w:header="982" w:footer="0" w:gutter="0"/>
          <w:cols w:space="720"/>
        </w:sectPr>
      </w:pPr>
    </w:p>
    <w:p w14:paraId="59F85F62" w14:textId="77777777" w:rsidR="00652107" w:rsidRDefault="00652107">
      <w:pPr>
        <w:pStyle w:val="BodyText"/>
        <w:rPr>
          <w:sz w:val="20"/>
        </w:rPr>
      </w:pPr>
    </w:p>
    <w:p w14:paraId="287019A1" w14:textId="77777777" w:rsidR="00652107" w:rsidRDefault="00652107">
      <w:pPr>
        <w:pStyle w:val="BodyText"/>
        <w:spacing w:before="3"/>
      </w:pPr>
    </w:p>
    <w:p w14:paraId="6F9405F5" w14:textId="77777777" w:rsidR="00652107" w:rsidRDefault="00652107">
      <w:pPr>
        <w:pStyle w:val="BodyText"/>
        <w:tabs>
          <w:tab w:val="left" w:pos="1256"/>
        </w:tabs>
        <w:ind w:left="120"/>
      </w:pPr>
      <w:r>
        <w:t>MODULE</w:t>
      </w:r>
      <w:r>
        <w:rPr>
          <w:spacing w:val="1"/>
        </w:rPr>
        <w:t xml:space="preserve"> </w:t>
      </w:r>
      <w:r>
        <w:t>8.</w:t>
      </w:r>
      <w:r>
        <w:tab/>
        <w:t>BASIC</w:t>
      </w:r>
      <w:r>
        <w:rPr>
          <w:spacing w:val="-5"/>
        </w:rPr>
        <w:t xml:space="preserve"> </w:t>
      </w:r>
      <w:r>
        <w:t>AERODYNAMICS</w:t>
      </w:r>
    </w:p>
    <w:p w14:paraId="1CB58B5B" w14:textId="77777777" w:rsidR="00652107" w:rsidRDefault="00652107">
      <w:pPr>
        <w:pStyle w:val="BodyText"/>
        <w:spacing w:before="3"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14:paraId="4D257AAB" w14:textId="77777777">
        <w:trPr>
          <w:trHeight w:val="310"/>
        </w:trPr>
        <w:tc>
          <w:tcPr>
            <w:tcW w:w="7478" w:type="dxa"/>
            <w:vMerge w:val="restart"/>
            <w:tcBorders>
              <w:left w:val="nil"/>
            </w:tcBorders>
          </w:tcPr>
          <w:p w14:paraId="7BAFE591" w14:textId="77777777" w:rsidR="00652107" w:rsidRDefault="00652107">
            <w:pPr>
              <w:pStyle w:val="TableParagraph"/>
              <w:rPr>
                <w:sz w:val="20"/>
              </w:rPr>
            </w:pPr>
          </w:p>
          <w:p w14:paraId="2606DEC4" w14:textId="77777777" w:rsidR="00652107" w:rsidRDefault="00652107">
            <w:pPr>
              <w:pStyle w:val="TableParagraph"/>
              <w:spacing w:before="178"/>
              <w:ind w:left="1029" w:right="1131"/>
              <w:rPr>
                <w:sz w:val="17"/>
              </w:rPr>
            </w:pPr>
            <w:r>
              <w:rPr>
                <w:sz w:val="17"/>
              </w:rPr>
              <w:t>MODULE</w:t>
            </w:r>
            <w:r>
              <w:rPr>
                <w:spacing w:val="7"/>
                <w:sz w:val="17"/>
              </w:rPr>
              <w:t xml:space="preserve"> </w:t>
            </w:r>
            <w:r>
              <w:rPr>
                <w:sz w:val="17"/>
              </w:rPr>
              <w:t>8.</w:t>
            </w:r>
            <w:r>
              <w:rPr>
                <w:spacing w:val="7"/>
                <w:sz w:val="17"/>
              </w:rPr>
              <w:t xml:space="preserve"> </w:t>
            </w:r>
            <w:r>
              <w:rPr>
                <w:sz w:val="17"/>
              </w:rPr>
              <w:t>BASIC</w:t>
            </w:r>
            <w:r>
              <w:rPr>
                <w:spacing w:val="8"/>
                <w:sz w:val="17"/>
              </w:rPr>
              <w:t xml:space="preserve"> </w:t>
            </w:r>
            <w:r>
              <w:rPr>
                <w:sz w:val="17"/>
              </w:rPr>
              <w:t>AERODYNAMICS</w:t>
            </w:r>
          </w:p>
        </w:tc>
        <w:tc>
          <w:tcPr>
            <w:tcW w:w="1705" w:type="dxa"/>
            <w:gridSpan w:val="2"/>
            <w:tcBorders>
              <w:right w:val="nil"/>
            </w:tcBorders>
          </w:tcPr>
          <w:p w14:paraId="709CDF0A" w14:textId="77777777" w:rsidR="00652107" w:rsidRDefault="00652107">
            <w:pPr>
              <w:pStyle w:val="TableParagraph"/>
              <w:spacing w:before="66"/>
              <w:ind w:left="635" w:right="530"/>
              <w:rPr>
                <w:sz w:val="17"/>
              </w:rPr>
            </w:pPr>
            <w:r>
              <w:rPr>
                <w:sz w:val="17"/>
              </w:rPr>
              <w:t>LEVEL</w:t>
            </w:r>
          </w:p>
        </w:tc>
      </w:tr>
      <w:tr w:rsidR="00652107" w14:paraId="3D7526AB" w14:textId="77777777">
        <w:trPr>
          <w:trHeight w:val="677"/>
        </w:trPr>
        <w:tc>
          <w:tcPr>
            <w:tcW w:w="7478" w:type="dxa"/>
            <w:vMerge/>
            <w:tcBorders>
              <w:top w:val="nil"/>
              <w:left w:val="nil"/>
            </w:tcBorders>
          </w:tcPr>
          <w:p w14:paraId="31DFCBA9" w14:textId="77777777" w:rsidR="00652107" w:rsidRDefault="00652107">
            <w:pPr>
              <w:rPr>
                <w:sz w:val="2"/>
                <w:szCs w:val="2"/>
              </w:rPr>
            </w:pPr>
          </w:p>
        </w:tc>
        <w:tc>
          <w:tcPr>
            <w:tcW w:w="850" w:type="dxa"/>
          </w:tcPr>
          <w:p w14:paraId="7194EE8E" w14:textId="77777777" w:rsidR="00652107" w:rsidRDefault="00652107">
            <w:pPr>
              <w:pStyle w:val="TableParagraph"/>
              <w:spacing w:before="149" w:line="232" w:lineRule="auto"/>
              <w:ind w:left="326" w:right="323" w:hanging="2"/>
              <w:rPr>
                <w:sz w:val="17"/>
              </w:rPr>
            </w:pPr>
            <w:r>
              <w:rPr>
                <w:sz w:val="17"/>
              </w:rPr>
              <w:t>A</w:t>
            </w:r>
            <w:r>
              <w:rPr>
                <w:spacing w:val="1"/>
                <w:sz w:val="17"/>
              </w:rPr>
              <w:t xml:space="preserve"> </w:t>
            </w:r>
            <w:r>
              <w:rPr>
                <w:w w:val="90"/>
                <w:sz w:val="17"/>
              </w:rPr>
              <w:t>B3</w:t>
            </w:r>
          </w:p>
        </w:tc>
        <w:tc>
          <w:tcPr>
            <w:tcW w:w="855" w:type="dxa"/>
            <w:tcBorders>
              <w:right w:val="nil"/>
            </w:tcBorders>
          </w:tcPr>
          <w:p w14:paraId="7990A775" w14:textId="77777777" w:rsidR="00652107" w:rsidRDefault="00652107">
            <w:pPr>
              <w:pStyle w:val="TableParagraph"/>
              <w:spacing w:before="56" w:line="230" w:lineRule="auto"/>
              <w:ind w:left="345" w:right="236" w:firstLine="40"/>
              <w:jc w:val="both"/>
              <w:rPr>
                <w:sz w:val="17"/>
              </w:rPr>
            </w:pPr>
            <w:r>
              <w:rPr>
                <w:sz w:val="17"/>
              </w:rPr>
              <w:t>B1</w:t>
            </w:r>
            <w:r>
              <w:rPr>
                <w:spacing w:val="-36"/>
                <w:sz w:val="17"/>
              </w:rPr>
              <w:t xml:space="preserve"> </w:t>
            </w:r>
            <w:r>
              <w:rPr>
                <w:sz w:val="17"/>
              </w:rPr>
              <w:t>B2</w:t>
            </w:r>
            <w:r>
              <w:rPr>
                <w:spacing w:val="1"/>
                <w:sz w:val="17"/>
              </w:rPr>
              <w:t xml:space="preserve"> </w:t>
            </w:r>
            <w:r>
              <w:rPr>
                <w:w w:val="90"/>
                <w:sz w:val="17"/>
              </w:rPr>
              <w:t>B2L</w:t>
            </w:r>
          </w:p>
        </w:tc>
      </w:tr>
      <w:tr w:rsidR="00652107" w14:paraId="3FEB4677" w14:textId="77777777">
        <w:trPr>
          <w:trHeight w:val="308"/>
        </w:trPr>
        <w:tc>
          <w:tcPr>
            <w:tcW w:w="7478" w:type="dxa"/>
            <w:tcBorders>
              <w:left w:val="nil"/>
              <w:bottom w:val="nil"/>
            </w:tcBorders>
          </w:tcPr>
          <w:p w14:paraId="52594F01" w14:textId="77777777" w:rsidR="00652107" w:rsidRDefault="00652107">
            <w:pPr>
              <w:pStyle w:val="TableParagraph"/>
              <w:tabs>
                <w:tab w:val="left" w:pos="659"/>
              </w:tabs>
              <w:spacing w:before="45"/>
              <w:ind w:left="-1"/>
              <w:rPr>
                <w:i/>
                <w:sz w:val="19"/>
              </w:rPr>
            </w:pPr>
            <w:r>
              <w:rPr>
                <w:w w:val="95"/>
                <w:sz w:val="19"/>
              </w:rPr>
              <w:t>8.1</w:t>
            </w:r>
            <w:r>
              <w:rPr>
                <w:w w:val="95"/>
                <w:sz w:val="19"/>
              </w:rPr>
              <w:tab/>
            </w:r>
            <w:r>
              <w:rPr>
                <w:i/>
                <w:w w:val="85"/>
                <w:sz w:val="19"/>
              </w:rPr>
              <w:t>Physics</w:t>
            </w:r>
            <w:r>
              <w:rPr>
                <w:i/>
                <w:spacing w:val="1"/>
                <w:w w:val="85"/>
                <w:sz w:val="19"/>
              </w:rPr>
              <w:t xml:space="preserve"> </w:t>
            </w:r>
            <w:r>
              <w:rPr>
                <w:i/>
                <w:w w:val="85"/>
                <w:sz w:val="19"/>
              </w:rPr>
              <w:t>of</w:t>
            </w:r>
            <w:r>
              <w:rPr>
                <w:i/>
                <w:spacing w:val="4"/>
                <w:w w:val="85"/>
                <w:sz w:val="19"/>
              </w:rPr>
              <w:t xml:space="preserve"> </w:t>
            </w:r>
            <w:r>
              <w:rPr>
                <w:i/>
                <w:w w:val="85"/>
                <w:sz w:val="19"/>
              </w:rPr>
              <w:t>the atmosphere</w:t>
            </w:r>
          </w:p>
        </w:tc>
        <w:tc>
          <w:tcPr>
            <w:tcW w:w="850" w:type="dxa"/>
            <w:vMerge w:val="restart"/>
          </w:tcPr>
          <w:p w14:paraId="4738ADE2" w14:textId="77777777" w:rsidR="00652107" w:rsidRDefault="00652107">
            <w:pPr>
              <w:pStyle w:val="TableParagraph"/>
              <w:spacing w:before="45"/>
              <w:rPr>
                <w:sz w:val="19"/>
              </w:rPr>
            </w:pPr>
            <w:r>
              <w:rPr>
                <w:w w:val="97"/>
                <w:sz w:val="19"/>
              </w:rPr>
              <w:t>1</w:t>
            </w:r>
          </w:p>
        </w:tc>
        <w:tc>
          <w:tcPr>
            <w:tcW w:w="855" w:type="dxa"/>
            <w:vMerge w:val="restart"/>
            <w:tcBorders>
              <w:right w:val="nil"/>
            </w:tcBorders>
          </w:tcPr>
          <w:p w14:paraId="64738CBE" w14:textId="77777777" w:rsidR="00652107" w:rsidRDefault="00652107">
            <w:pPr>
              <w:pStyle w:val="TableParagraph"/>
              <w:spacing w:before="45"/>
              <w:ind w:left="106"/>
              <w:rPr>
                <w:sz w:val="19"/>
              </w:rPr>
            </w:pPr>
            <w:r>
              <w:rPr>
                <w:w w:val="97"/>
                <w:sz w:val="19"/>
              </w:rPr>
              <w:t>2</w:t>
            </w:r>
          </w:p>
        </w:tc>
      </w:tr>
      <w:tr w:rsidR="00652107" w14:paraId="19397D5C" w14:textId="77777777">
        <w:trPr>
          <w:trHeight w:val="300"/>
        </w:trPr>
        <w:tc>
          <w:tcPr>
            <w:tcW w:w="7478" w:type="dxa"/>
            <w:tcBorders>
              <w:top w:val="nil"/>
              <w:left w:val="nil"/>
            </w:tcBorders>
          </w:tcPr>
          <w:p w14:paraId="3FFB1D38" w14:textId="77777777" w:rsidR="00652107" w:rsidRDefault="00652107">
            <w:pPr>
              <w:pStyle w:val="TableParagraph"/>
              <w:spacing w:before="36"/>
              <w:ind w:left="680"/>
              <w:rPr>
                <w:sz w:val="19"/>
              </w:rPr>
            </w:pPr>
            <w:r>
              <w:rPr>
                <w:w w:val="90"/>
                <w:sz w:val="19"/>
              </w:rPr>
              <w:t>International</w:t>
            </w:r>
            <w:r>
              <w:rPr>
                <w:spacing w:val="16"/>
                <w:w w:val="90"/>
                <w:sz w:val="19"/>
              </w:rPr>
              <w:t xml:space="preserve"> </w:t>
            </w:r>
            <w:r>
              <w:rPr>
                <w:w w:val="90"/>
                <w:sz w:val="19"/>
              </w:rPr>
              <w:t>Standard</w:t>
            </w:r>
            <w:r>
              <w:rPr>
                <w:spacing w:val="16"/>
                <w:w w:val="90"/>
                <w:sz w:val="19"/>
              </w:rPr>
              <w:t xml:space="preserve"> </w:t>
            </w:r>
            <w:r>
              <w:rPr>
                <w:w w:val="90"/>
                <w:sz w:val="19"/>
              </w:rPr>
              <w:t>Atmosphere</w:t>
            </w:r>
            <w:r>
              <w:rPr>
                <w:spacing w:val="17"/>
                <w:w w:val="90"/>
                <w:sz w:val="19"/>
              </w:rPr>
              <w:t xml:space="preserve"> </w:t>
            </w:r>
            <w:r>
              <w:rPr>
                <w:w w:val="90"/>
                <w:sz w:val="19"/>
              </w:rPr>
              <w:t>(ISA),</w:t>
            </w:r>
            <w:r>
              <w:rPr>
                <w:spacing w:val="17"/>
                <w:w w:val="90"/>
                <w:sz w:val="19"/>
              </w:rPr>
              <w:t xml:space="preserve"> </w:t>
            </w:r>
            <w:r>
              <w:rPr>
                <w:w w:val="90"/>
                <w:sz w:val="19"/>
              </w:rPr>
              <w:t>application</w:t>
            </w:r>
            <w:r>
              <w:rPr>
                <w:spacing w:val="17"/>
                <w:w w:val="90"/>
                <w:sz w:val="19"/>
              </w:rPr>
              <w:t xml:space="preserve"> </w:t>
            </w:r>
            <w:r>
              <w:rPr>
                <w:w w:val="90"/>
                <w:sz w:val="19"/>
              </w:rPr>
              <w:t>to</w:t>
            </w:r>
            <w:r>
              <w:rPr>
                <w:spacing w:val="14"/>
                <w:w w:val="90"/>
                <w:sz w:val="19"/>
              </w:rPr>
              <w:t xml:space="preserve"> </w:t>
            </w:r>
            <w:r>
              <w:rPr>
                <w:w w:val="90"/>
                <w:sz w:val="19"/>
              </w:rPr>
              <w:t>aerodynamics</w:t>
            </w:r>
          </w:p>
        </w:tc>
        <w:tc>
          <w:tcPr>
            <w:tcW w:w="850" w:type="dxa"/>
            <w:vMerge/>
            <w:tcBorders>
              <w:top w:val="nil"/>
            </w:tcBorders>
          </w:tcPr>
          <w:p w14:paraId="1F9CCCF4" w14:textId="77777777" w:rsidR="00652107" w:rsidRDefault="00652107">
            <w:pPr>
              <w:rPr>
                <w:sz w:val="2"/>
                <w:szCs w:val="2"/>
              </w:rPr>
            </w:pPr>
          </w:p>
        </w:tc>
        <w:tc>
          <w:tcPr>
            <w:tcW w:w="855" w:type="dxa"/>
            <w:vMerge/>
            <w:tcBorders>
              <w:top w:val="nil"/>
              <w:right w:val="nil"/>
            </w:tcBorders>
          </w:tcPr>
          <w:p w14:paraId="5D6F7DC9" w14:textId="77777777" w:rsidR="00652107" w:rsidRDefault="00652107">
            <w:pPr>
              <w:rPr>
                <w:sz w:val="2"/>
                <w:szCs w:val="2"/>
              </w:rPr>
            </w:pPr>
          </w:p>
        </w:tc>
      </w:tr>
      <w:tr w:rsidR="00652107" w14:paraId="18A177BB" w14:textId="77777777">
        <w:trPr>
          <w:trHeight w:val="309"/>
        </w:trPr>
        <w:tc>
          <w:tcPr>
            <w:tcW w:w="7478" w:type="dxa"/>
            <w:tcBorders>
              <w:left w:val="nil"/>
            </w:tcBorders>
          </w:tcPr>
          <w:p w14:paraId="4D8AF721" w14:textId="77777777" w:rsidR="00652107" w:rsidRDefault="00652107">
            <w:pPr>
              <w:pStyle w:val="TableParagraph"/>
              <w:tabs>
                <w:tab w:val="left" w:pos="659"/>
              </w:tabs>
              <w:spacing w:before="46"/>
              <w:ind w:left="-1"/>
              <w:rPr>
                <w:i/>
                <w:sz w:val="19"/>
              </w:rPr>
            </w:pPr>
            <w:r>
              <w:rPr>
                <w:sz w:val="19"/>
              </w:rPr>
              <w:t>8.2</w:t>
            </w:r>
            <w:r>
              <w:rPr>
                <w:sz w:val="19"/>
              </w:rPr>
              <w:tab/>
            </w:r>
            <w:r>
              <w:rPr>
                <w:i/>
                <w:sz w:val="19"/>
              </w:rPr>
              <w:t>Aerodynamics</w:t>
            </w:r>
          </w:p>
        </w:tc>
        <w:tc>
          <w:tcPr>
            <w:tcW w:w="850" w:type="dxa"/>
          </w:tcPr>
          <w:p w14:paraId="67379C7B" w14:textId="77777777" w:rsidR="00652107" w:rsidRDefault="00652107">
            <w:pPr>
              <w:pStyle w:val="TableParagraph"/>
              <w:spacing w:before="46"/>
              <w:rPr>
                <w:sz w:val="19"/>
              </w:rPr>
            </w:pPr>
            <w:r>
              <w:rPr>
                <w:w w:val="97"/>
                <w:sz w:val="19"/>
              </w:rPr>
              <w:t>1</w:t>
            </w:r>
          </w:p>
        </w:tc>
        <w:tc>
          <w:tcPr>
            <w:tcW w:w="855" w:type="dxa"/>
            <w:tcBorders>
              <w:right w:val="nil"/>
            </w:tcBorders>
          </w:tcPr>
          <w:p w14:paraId="5B7AFF50" w14:textId="77777777" w:rsidR="00652107" w:rsidRDefault="00652107">
            <w:pPr>
              <w:pStyle w:val="TableParagraph"/>
              <w:spacing w:before="46"/>
              <w:ind w:right="317"/>
              <w:jc w:val="right"/>
              <w:rPr>
                <w:sz w:val="19"/>
              </w:rPr>
            </w:pPr>
            <w:r>
              <w:rPr>
                <w:w w:val="97"/>
                <w:sz w:val="19"/>
              </w:rPr>
              <w:t>2</w:t>
            </w:r>
          </w:p>
        </w:tc>
      </w:tr>
      <w:tr w:rsidR="00652107" w14:paraId="4C5C5F96" w14:textId="77777777">
        <w:trPr>
          <w:trHeight w:val="309"/>
        </w:trPr>
        <w:tc>
          <w:tcPr>
            <w:tcW w:w="7478" w:type="dxa"/>
            <w:tcBorders>
              <w:left w:val="nil"/>
            </w:tcBorders>
          </w:tcPr>
          <w:p w14:paraId="057B0858" w14:textId="77777777" w:rsidR="00652107" w:rsidRDefault="00652107">
            <w:pPr>
              <w:pStyle w:val="TableParagraph"/>
              <w:tabs>
                <w:tab w:val="left" w:pos="659"/>
              </w:tabs>
              <w:spacing w:before="46"/>
              <w:ind w:left="-1"/>
              <w:rPr>
                <w:i/>
                <w:sz w:val="19"/>
              </w:rPr>
            </w:pPr>
            <w:r>
              <w:rPr>
                <w:w w:val="95"/>
                <w:sz w:val="19"/>
              </w:rPr>
              <w:t>8.3</w:t>
            </w:r>
            <w:r>
              <w:rPr>
                <w:w w:val="95"/>
                <w:sz w:val="19"/>
              </w:rPr>
              <w:tab/>
            </w:r>
            <w:r>
              <w:rPr>
                <w:i/>
                <w:w w:val="85"/>
                <w:sz w:val="19"/>
              </w:rPr>
              <w:t>Theory</w:t>
            </w:r>
            <w:r>
              <w:rPr>
                <w:i/>
                <w:spacing w:val="11"/>
                <w:w w:val="85"/>
                <w:sz w:val="19"/>
              </w:rPr>
              <w:t xml:space="preserve"> </w:t>
            </w:r>
            <w:r>
              <w:rPr>
                <w:i/>
                <w:w w:val="85"/>
                <w:sz w:val="19"/>
              </w:rPr>
              <w:t>of</w:t>
            </w:r>
            <w:r>
              <w:rPr>
                <w:i/>
                <w:spacing w:val="16"/>
                <w:w w:val="85"/>
                <w:sz w:val="19"/>
              </w:rPr>
              <w:t xml:space="preserve"> </w:t>
            </w:r>
            <w:r>
              <w:rPr>
                <w:i/>
                <w:w w:val="85"/>
                <w:sz w:val="19"/>
              </w:rPr>
              <w:t>flight</w:t>
            </w:r>
          </w:p>
        </w:tc>
        <w:tc>
          <w:tcPr>
            <w:tcW w:w="850" w:type="dxa"/>
          </w:tcPr>
          <w:p w14:paraId="5BFBCF6A" w14:textId="77777777" w:rsidR="00652107" w:rsidRDefault="00652107">
            <w:pPr>
              <w:pStyle w:val="TableParagraph"/>
              <w:spacing w:before="46"/>
              <w:rPr>
                <w:sz w:val="19"/>
              </w:rPr>
            </w:pPr>
            <w:r>
              <w:rPr>
                <w:w w:val="97"/>
                <w:sz w:val="19"/>
              </w:rPr>
              <w:t>1</w:t>
            </w:r>
          </w:p>
        </w:tc>
        <w:tc>
          <w:tcPr>
            <w:tcW w:w="855" w:type="dxa"/>
            <w:tcBorders>
              <w:right w:val="nil"/>
            </w:tcBorders>
          </w:tcPr>
          <w:p w14:paraId="6650FF3B" w14:textId="77777777" w:rsidR="00652107" w:rsidRDefault="00652107">
            <w:pPr>
              <w:pStyle w:val="TableParagraph"/>
              <w:spacing w:before="46"/>
              <w:ind w:right="317"/>
              <w:jc w:val="right"/>
              <w:rPr>
                <w:sz w:val="19"/>
              </w:rPr>
            </w:pPr>
            <w:r>
              <w:rPr>
                <w:w w:val="97"/>
                <w:sz w:val="19"/>
              </w:rPr>
              <w:t>2</w:t>
            </w:r>
          </w:p>
        </w:tc>
      </w:tr>
      <w:tr w:rsidR="00652107" w14:paraId="423C4E91" w14:textId="77777777">
        <w:trPr>
          <w:trHeight w:val="309"/>
        </w:trPr>
        <w:tc>
          <w:tcPr>
            <w:tcW w:w="7478" w:type="dxa"/>
            <w:tcBorders>
              <w:left w:val="nil"/>
            </w:tcBorders>
          </w:tcPr>
          <w:p w14:paraId="0ECBDF94" w14:textId="77777777" w:rsidR="00652107" w:rsidRDefault="00652107">
            <w:pPr>
              <w:pStyle w:val="TableParagraph"/>
              <w:tabs>
                <w:tab w:val="left" w:pos="659"/>
              </w:tabs>
              <w:spacing w:before="45"/>
              <w:ind w:left="-1"/>
              <w:rPr>
                <w:i/>
                <w:sz w:val="19"/>
              </w:rPr>
            </w:pPr>
            <w:r>
              <w:rPr>
                <w:sz w:val="19"/>
              </w:rPr>
              <w:t>8.4</w:t>
            </w:r>
            <w:r>
              <w:rPr>
                <w:sz w:val="19"/>
              </w:rPr>
              <w:tab/>
            </w:r>
            <w:r>
              <w:rPr>
                <w:i/>
                <w:w w:val="85"/>
                <w:sz w:val="19"/>
              </w:rPr>
              <w:t>High-speed</w:t>
            </w:r>
            <w:r>
              <w:rPr>
                <w:i/>
                <w:spacing w:val="19"/>
                <w:w w:val="85"/>
                <w:sz w:val="19"/>
              </w:rPr>
              <w:t xml:space="preserve"> </w:t>
            </w:r>
            <w:r>
              <w:rPr>
                <w:i/>
                <w:w w:val="85"/>
                <w:sz w:val="19"/>
              </w:rPr>
              <w:t>airflow</w:t>
            </w:r>
          </w:p>
        </w:tc>
        <w:tc>
          <w:tcPr>
            <w:tcW w:w="850" w:type="dxa"/>
          </w:tcPr>
          <w:p w14:paraId="3E4CDB53" w14:textId="77777777" w:rsidR="00652107" w:rsidRDefault="00652107">
            <w:pPr>
              <w:pStyle w:val="TableParagraph"/>
              <w:spacing w:before="45"/>
              <w:rPr>
                <w:sz w:val="19"/>
              </w:rPr>
            </w:pPr>
            <w:r>
              <w:rPr>
                <w:w w:val="97"/>
                <w:sz w:val="19"/>
              </w:rPr>
              <w:t>1</w:t>
            </w:r>
          </w:p>
        </w:tc>
        <w:tc>
          <w:tcPr>
            <w:tcW w:w="855" w:type="dxa"/>
            <w:tcBorders>
              <w:right w:val="nil"/>
            </w:tcBorders>
          </w:tcPr>
          <w:p w14:paraId="2586DF96" w14:textId="77777777" w:rsidR="00652107" w:rsidRDefault="00652107">
            <w:pPr>
              <w:pStyle w:val="TableParagraph"/>
              <w:spacing w:before="45"/>
              <w:ind w:right="317"/>
              <w:jc w:val="right"/>
              <w:rPr>
                <w:sz w:val="19"/>
              </w:rPr>
            </w:pPr>
            <w:r>
              <w:rPr>
                <w:w w:val="97"/>
                <w:sz w:val="19"/>
              </w:rPr>
              <w:t>2</w:t>
            </w:r>
          </w:p>
        </w:tc>
      </w:tr>
      <w:tr w:rsidR="00652107" w14:paraId="00585FED" w14:textId="77777777">
        <w:trPr>
          <w:trHeight w:val="326"/>
        </w:trPr>
        <w:tc>
          <w:tcPr>
            <w:tcW w:w="7478" w:type="dxa"/>
            <w:tcBorders>
              <w:left w:val="nil"/>
            </w:tcBorders>
          </w:tcPr>
          <w:p w14:paraId="1E9ED8AF" w14:textId="77777777" w:rsidR="00652107" w:rsidRDefault="00652107">
            <w:pPr>
              <w:pStyle w:val="TableParagraph"/>
              <w:tabs>
                <w:tab w:val="left" w:pos="659"/>
              </w:tabs>
              <w:spacing w:before="46"/>
              <w:ind w:left="-1"/>
              <w:rPr>
                <w:i/>
                <w:sz w:val="19"/>
              </w:rPr>
            </w:pPr>
            <w:r>
              <w:rPr>
                <w:w w:val="95"/>
                <w:sz w:val="19"/>
              </w:rPr>
              <w:t>8.5</w:t>
            </w:r>
            <w:r>
              <w:rPr>
                <w:w w:val="95"/>
                <w:sz w:val="19"/>
              </w:rPr>
              <w:tab/>
            </w:r>
            <w:r>
              <w:rPr>
                <w:i/>
                <w:w w:val="85"/>
                <w:sz w:val="19"/>
              </w:rPr>
              <w:t>Flight</w:t>
            </w:r>
            <w:r>
              <w:rPr>
                <w:i/>
                <w:spacing w:val="7"/>
                <w:w w:val="85"/>
                <w:sz w:val="19"/>
              </w:rPr>
              <w:t xml:space="preserve"> </w:t>
            </w:r>
            <w:r>
              <w:rPr>
                <w:i/>
                <w:w w:val="85"/>
                <w:sz w:val="19"/>
              </w:rPr>
              <w:t>stability</w:t>
            </w:r>
            <w:r>
              <w:rPr>
                <w:i/>
                <w:spacing w:val="6"/>
                <w:w w:val="85"/>
                <w:sz w:val="19"/>
              </w:rPr>
              <w:t xml:space="preserve"> </w:t>
            </w:r>
            <w:r>
              <w:rPr>
                <w:i/>
                <w:w w:val="85"/>
                <w:sz w:val="19"/>
              </w:rPr>
              <w:t>and</w:t>
            </w:r>
            <w:r>
              <w:rPr>
                <w:i/>
                <w:spacing w:val="8"/>
                <w:w w:val="85"/>
                <w:sz w:val="19"/>
              </w:rPr>
              <w:t xml:space="preserve"> </w:t>
            </w:r>
            <w:r>
              <w:rPr>
                <w:i/>
                <w:w w:val="85"/>
                <w:sz w:val="19"/>
              </w:rPr>
              <w:t>dynamics</w:t>
            </w:r>
          </w:p>
        </w:tc>
        <w:tc>
          <w:tcPr>
            <w:tcW w:w="850" w:type="dxa"/>
          </w:tcPr>
          <w:p w14:paraId="4EEB7A67" w14:textId="77777777" w:rsidR="00652107" w:rsidRDefault="00652107">
            <w:pPr>
              <w:pStyle w:val="TableParagraph"/>
              <w:spacing w:before="46"/>
              <w:rPr>
                <w:sz w:val="19"/>
              </w:rPr>
            </w:pPr>
            <w:r>
              <w:rPr>
                <w:w w:val="97"/>
                <w:sz w:val="19"/>
              </w:rPr>
              <w:t>1</w:t>
            </w:r>
          </w:p>
        </w:tc>
        <w:tc>
          <w:tcPr>
            <w:tcW w:w="855" w:type="dxa"/>
            <w:tcBorders>
              <w:right w:val="nil"/>
            </w:tcBorders>
          </w:tcPr>
          <w:p w14:paraId="3AC3B08A" w14:textId="77777777" w:rsidR="00652107" w:rsidRDefault="00652107">
            <w:pPr>
              <w:pStyle w:val="TableParagraph"/>
              <w:spacing w:before="46"/>
              <w:ind w:right="317"/>
              <w:jc w:val="right"/>
              <w:rPr>
                <w:sz w:val="19"/>
              </w:rPr>
            </w:pPr>
            <w:r>
              <w:rPr>
                <w:w w:val="97"/>
                <w:sz w:val="19"/>
              </w:rPr>
              <w:t>2</w:t>
            </w:r>
          </w:p>
        </w:tc>
      </w:tr>
    </w:tbl>
    <w:p w14:paraId="5964A6A4" w14:textId="77777777" w:rsidR="00652107" w:rsidRDefault="00652107">
      <w:pPr>
        <w:pStyle w:val="BodyText"/>
        <w:rPr>
          <w:sz w:val="22"/>
        </w:rPr>
      </w:pPr>
    </w:p>
    <w:p w14:paraId="0559CD7B" w14:textId="77777777" w:rsidR="00652107" w:rsidRDefault="00652107">
      <w:pPr>
        <w:pStyle w:val="BodyText"/>
        <w:spacing w:before="6"/>
      </w:pPr>
    </w:p>
    <w:p w14:paraId="612C98C3" w14:textId="77777777" w:rsidR="00652107" w:rsidRDefault="00652107">
      <w:pPr>
        <w:pStyle w:val="BodyText"/>
        <w:tabs>
          <w:tab w:val="left" w:pos="1256"/>
        </w:tabs>
        <w:ind w:left="120"/>
      </w:pPr>
      <w:r>
        <w:t>MODULE</w:t>
      </w:r>
      <w:r>
        <w:rPr>
          <w:spacing w:val="1"/>
        </w:rPr>
        <w:t xml:space="preserve"> </w:t>
      </w:r>
      <w:r>
        <w:t>9.</w:t>
      </w:r>
      <w:r>
        <w:tab/>
        <w:t>HUMAN</w:t>
      </w:r>
      <w:r>
        <w:rPr>
          <w:spacing w:val="-4"/>
        </w:rPr>
        <w:t xml:space="preserve"> </w:t>
      </w:r>
      <w:r>
        <w:t>FACTORS</w:t>
      </w:r>
    </w:p>
    <w:p w14:paraId="06ED49B5" w14:textId="77777777" w:rsidR="00652107" w:rsidRDefault="00652107">
      <w:pPr>
        <w:pStyle w:val="BodyText"/>
        <w:spacing w:before="3"/>
        <w:rPr>
          <w:sz w:val="15"/>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67AF5907" w14:textId="77777777">
        <w:trPr>
          <w:trHeight w:val="310"/>
        </w:trPr>
        <w:tc>
          <w:tcPr>
            <w:tcW w:w="8329" w:type="dxa"/>
            <w:vMerge w:val="restart"/>
            <w:tcBorders>
              <w:left w:val="nil"/>
            </w:tcBorders>
          </w:tcPr>
          <w:p w14:paraId="58316890" w14:textId="77777777" w:rsidR="00652107" w:rsidRDefault="00652107">
            <w:pPr>
              <w:pStyle w:val="TableParagraph"/>
              <w:spacing w:before="9"/>
              <w:rPr>
                <w:sz w:val="18"/>
              </w:rPr>
            </w:pPr>
          </w:p>
          <w:p w14:paraId="7A8544E9" w14:textId="77777777" w:rsidR="00652107" w:rsidRDefault="00652107">
            <w:pPr>
              <w:pStyle w:val="TableParagraph"/>
              <w:spacing w:before="1"/>
              <w:ind w:left="1013" w:right="1105"/>
              <w:rPr>
                <w:sz w:val="17"/>
              </w:rPr>
            </w:pPr>
            <w:r>
              <w:rPr>
                <w:sz w:val="17"/>
              </w:rPr>
              <w:t>MODULE</w:t>
            </w:r>
            <w:r>
              <w:rPr>
                <w:spacing w:val="8"/>
                <w:sz w:val="17"/>
              </w:rPr>
              <w:t xml:space="preserve"> </w:t>
            </w:r>
            <w:r>
              <w:rPr>
                <w:sz w:val="17"/>
              </w:rPr>
              <w:t>9.</w:t>
            </w:r>
            <w:r>
              <w:rPr>
                <w:spacing w:val="9"/>
                <w:sz w:val="17"/>
              </w:rPr>
              <w:t xml:space="preserve"> </w:t>
            </w:r>
            <w:r>
              <w:rPr>
                <w:sz w:val="17"/>
              </w:rPr>
              <w:t>HUMAN</w:t>
            </w:r>
            <w:r>
              <w:rPr>
                <w:spacing w:val="9"/>
                <w:sz w:val="17"/>
              </w:rPr>
              <w:t xml:space="preserve"> </w:t>
            </w:r>
            <w:r>
              <w:rPr>
                <w:sz w:val="17"/>
              </w:rPr>
              <w:t>FACTORS</w:t>
            </w:r>
          </w:p>
        </w:tc>
        <w:tc>
          <w:tcPr>
            <w:tcW w:w="856" w:type="dxa"/>
            <w:tcBorders>
              <w:right w:val="nil"/>
            </w:tcBorders>
          </w:tcPr>
          <w:p w14:paraId="65B18E5C" w14:textId="77777777" w:rsidR="00652107" w:rsidRDefault="00652107">
            <w:pPr>
              <w:pStyle w:val="TableParagraph"/>
              <w:spacing w:before="66"/>
              <w:ind w:left="220" w:right="107"/>
              <w:rPr>
                <w:sz w:val="17"/>
              </w:rPr>
            </w:pPr>
            <w:r>
              <w:rPr>
                <w:sz w:val="17"/>
              </w:rPr>
              <w:t>LEVEL</w:t>
            </w:r>
          </w:p>
        </w:tc>
      </w:tr>
      <w:tr w:rsidR="00652107" w14:paraId="0DF387E3" w14:textId="77777777">
        <w:trPr>
          <w:trHeight w:val="293"/>
        </w:trPr>
        <w:tc>
          <w:tcPr>
            <w:tcW w:w="8329" w:type="dxa"/>
            <w:vMerge/>
            <w:tcBorders>
              <w:top w:val="nil"/>
              <w:left w:val="nil"/>
            </w:tcBorders>
          </w:tcPr>
          <w:p w14:paraId="4CF75A2D" w14:textId="77777777" w:rsidR="00652107" w:rsidRDefault="00652107">
            <w:pPr>
              <w:rPr>
                <w:sz w:val="2"/>
                <w:szCs w:val="2"/>
              </w:rPr>
            </w:pPr>
          </w:p>
        </w:tc>
        <w:tc>
          <w:tcPr>
            <w:tcW w:w="856" w:type="dxa"/>
            <w:tcBorders>
              <w:right w:val="nil"/>
            </w:tcBorders>
          </w:tcPr>
          <w:p w14:paraId="484B5B1F" w14:textId="77777777" w:rsidR="00652107" w:rsidRDefault="00652107">
            <w:pPr>
              <w:pStyle w:val="TableParagraph"/>
              <w:spacing w:before="49"/>
              <w:ind w:left="220" w:right="106"/>
              <w:rPr>
                <w:sz w:val="17"/>
              </w:rPr>
            </w:pPr>
            <w:r>
              <w:rPr>
                <w:sz w:val="17"/>
              </w:rPr>
              <w:t>ALL</w:t>
            </w:r>
          </w:p>
        </w:tc>
      </w:tr>
      <w:tr w:rsidR="00652107" w14:paraId="28A35148" w14:textId="77777777">
        <w:trPr>
          <w:trHeight w:val="309"/>
        </w:trPr>
        <w:tc>
          <w:tcPr>
            <w:tcW w:w="8329" w:type="dxa"/>
            <w:tcBorders>
              <w:left w:val="nil"/>
            </w:tcBorders>
          </w:tcPr>
          <w:p w14:paraId="52B0B7DA" w14:textId="77777777" w:rsidR="00652107" w:rsidRDefault="00652107">
            <w:pPr>
              <w:pStyle w:val="TableParagraph"/>
              <w:tabs>
                <w:tab w:val="left" w:pos="665"/>
              </w:tabs>
              <w:spacing w:before="46"/>
              <w:ind w:left="5"/>
              <w:rPr>
                <w:i/>
                <w:sz w:val="19"/>
              </w:rPr>
            </w:pPr>
            <w:r>
              <w:rPr>
                <w:sz w:val="19"/>
              </w:rPr>
              <w:t>9.1</w:t>
            </w:r>
            <w:r>
              <w:rPr>
                <w:sz w:val="19"/>
              </w:rPr>
              <w:tab/>
            </w:r>
            <w:r>
              <w:rPr>
                <w:i/>
                <w:sz w:val="19"/>
              </w:rPr>
              <w:t>General</w:t>
            </w:r>
          </w:p>
        </w:tc>
        <w:tc>
          <w:tcPr>
            <w:tcW w:w="856" w:type="dxa"/>
            <w:tcBorders>
              <w:right w:val="nil"/>
            </w:tcBorders>
          </w:tcPr>
          <w:p w14:paraId="6089FC5C" w14:textId="77777777" w:rsidR="00652107" w:rsidRDefault="00652107">
            <w:pPr>
              <w:pStyle w:val="TableParagraph"/>
              <w:spacing w:before="46"/>
              <w:ind w:left="113"/>
              <w:rPr>
                <w:sz w:val="19"/>
              </w:rPr>
            </w:pPr>
            <w:r>
              <w:rPr>
                <w:w w:val="97"/>
                <w:sz w:val="19"/>
              </w:rPr>
              <w:t>2</w:t>
            </w:r>
          </w:p>
        </w:tc>
      </w:tr>
      <w:tr w:rsidR="00652107" w14:paraId="0FD8BBF8" w14:textId="77777777">
        <w:trPr>
          <w:trHeight w:val="309"/>
        </w:trPr>
        <w:tc>
          <w:tcPr>
            <w:tcW w:w="8329" w:type="dxa"/>
            <w:tcBorders>
              <w:left w:val="nil"/>
            </w:tcBorders>
          </w:tcPr>
          <w:p w14:paraId="1C71F44D" w14:textId="77777777" w:rsidR="00652107" w:rsidRDefault="00652107">
            <w:pPr>
              <w:pStyle w:val="TableParagraph"/>
              <w:tabs>
                <w:tab w:val="left" w:pos="665"/>
              </w:tabs>
              <w:spacing w:before="46"/>
              <w:ind w:left="5"/>
              <w:rPr>
                <w:i/>
                <w:sz w:val="19"/>
              </w:rPr>
            </w:pPr>
            <w:r>
              <w:rPr>
                <w:w w:val="95"/>
                <w:sz w:val="19"/>
              </w:rPr>
              <w:t>9.2</w:t>
            </w:r>
            <w:r>
              <w:rPr>
                <w:w w:val="95"/>
                <w:sz w:val="19"/>
              </w:rPr>
              <w:tab/>
            </w:r>
            <w:r>
              <w:rPr>
                <w:i/>
                <w:w w:val="85"/>
                <w:sz w:val="19"/>
              </w:rPr>
              <w:t>Human</w:t>
            </w:r>
            <w:r>
              <w:rPr>
                <w:i/>
                <w:spacing w:val="11"/>
                <w:w w:val="85"/>
                <w:sz w:val="19"/>
              </w:rPr>
              <w:t xml:space="preserve"> </w:t>
            </w:r>
            <w:r>
              <w:rPr>
                <w:i/>
                <w:w w:val="85"/>
                <w:sz w:val="19"/>
              </w:rPr>
              <w:t>performance</w:t>
            </w:r>
            <w:r>
              <w:rPr>
                <w:i/>
                <w:spacing w:val="11"/>
                <w:w w:val="85"/>
                <w:sz w:val="19"/>
              </w:rPr>
              <w:t xml:space="preserve"> </w:t>
            </w:r>
            <w:r>
              <w:rPr>
                <w:i/>
                <w:w w:val="85"/>
                <w:sz w:val="19"/>
              </w:rPr>
              <w:t>and</w:t>
            </w:r>
            <w:r>
              <w:rPr>
                <w:i/>
                <w:spacing w:val="11"/>
                <w:w w:val="85"/>
                <w:sz w:val="19"/>
              </w:rPr>
              <w:t xml:space="preserve"> </w:t>
            </w:r>
            <w:r>
              <w:rPr>
                <w:i/>
                <w:w w:val="85"/>
                <w:sz w:val="19"/>
              </w:rPr>
              <w:t>limitations</w:t>
            </w:r>
          </w:p>
        </w:tc>
        <w:tc>
          <w:tcPr>
            <w:tcW w:w="856" w:type="dxa"/>
            <w:tcBorders>
              <w:right w:val="nil"/>
            </w:tcBorders>
          </w:tcPr>
          <w:p w14:paraId="5AB5E9D7" w14:textId="77777777" w:rsidR="00652107" w:rsidRDefault="00652107">
            <w:pPr>
              <w:pStyle w:val="TableParagraph"/>
              <w:spacing w:before="46"/>
              <w:ind w:left="113"/>
              <w:rPr>
                <w:sz w:val="19"/>
              </w:rPr>
            </w:pPr>
            <w:r>
              <w:rPr>
                <w:w w:val="97"/>
                <w:sz w:val="19"/>
              </w:rPr>
              <w:t>2</w:t>
            </w:r>
          </w:p>
        </w:tc>
      </w:tr>
      <w:tr w:rsidR="00652107" w14:paraId="72C4DBE9" w14:textId="77777777">
        <w:trPr>
          <w:trHeight w:val="309"/>
        </w:trPr>
        <w:tc>
          <w:tcPr>
            <w:tcW w:w="8329" w:type="dxa"/>
            <w:tcBorders>
              <w:left w:val="nil"/>
            </w:tcBorders>
          </w:tcPr>
          <w:p w14:paraId="08AFCAED" w14:textId="77777777" w:rsidR="00652107" w:rsidRDefault="00652107">
            <w:pPr>
              <w:pStyle w:val="TableParagraph"/>
              <w:tabs>
                <w:tab w:val="left" w:pos="665"/>
              </w:tabs>
              <w:spacing w:before="46"/>
              <w:ind w:left="5"/>
              <w:rPr>
                <w:i/>
                <w:sz w:val="19"/>
              </w:rPr>
            </w:pPr>
            <w:r>
              <w:rPr>
                <w:w w:val="95"/>
                <w:sz w:val="19"/>
              </w:rPr>
              <w:t>9.3</w:t>
            </w:r>
            <w:r>
              <w:rPr>
                <w:w w:val="95"/>
                <w:sz w:val="19"/>
              </w:rPr>
              <w:tab/>
            </w:r>
            <w:r>
              <w:rPr>
                <w:i/>
                <w:w w:val="85"/>
                <w:sz w:val="19"/>
              </w:rPr>
              <w:t>Social</w:t>
            </w:r>
            <w:r>
              <w:rPr>
                <w:i/>
                <w:spacing w:val="5"/>
                <w:w w:val="85"/>
                <w:sz w:val="19"/>
              </w:rPr>
              <w:t xml:space="preserve"> </w:t>
            </w:r>
            <w:r>
              <w:rPr>
                <w:i/>
                <w:w w:val="85"/>
                <w:sz w:val="19"/>
              </w:rPr>
              <w:t>psychology</w:t>
            </w:r>
          </w:p>
        </w:tc>
        <w:tc>
          <w:tcPr>
            <w:tcW w:w="856" w:type="dxa"/>
            <w:tcBorders>
              <w:right w:val="nil"/>
            </w:tcBorders>
          </w:tcPr>
          <w:p w14:paraId="5B08918E" w14:textId="77777777" w:rsidR="00652107" w:rsidRDefault="00652107">
            <w:pPr>
              <w:pStyle w:val="TableParagraph"/>
              <w:spacing w:before="46"/>
              <w:ind w:left="113"/>
              <w:rPr>
                <w:sz w:val="19"/>
              </w:rPr>
            </w:pPr>
            <w:r>
              <w:rPr>
                <w:w w:val="97"/>
                <w:sz w:val="19"/>
              </w:rPr>
              <w:t>1</w:t>
            </w:r>
          </w:p>
        </w:tc>
      </w:tr>
      <w:tr w:rsidR="00652107" w14:paraId="66CF8FF7" w14:textId="77777777">
        <w:trPr>
          <w:trHeight w:val="309"/>
        </w:trPr>
        <w:tc>
          <w:tcPr>
            <w:tcW w:w="8329" w:type="dxa"/>
            <w:tcBorders>
              <w:left w:val="nil"/>
            </w:tcBorders>
          </w:tcPr>
          <w:p w14:paraId="053565FF" w14:textId="77777777" w:rsidR="00652107" w:rsidRDefault="00652107">
            <w:pPr>
              <w:pStyle w:val="TableParagraph"/>
              <w:tabs>
                <w:tab w:val="left" w:pos="665"/>
              </w:tabs>
              <w:spacing w:before="46"/>
              <w:ind w:left="5"/>
              <w:rPr>
                <w:i/>
                <w:sz w:val="19"/>
              </w:rPr>
            </w:pPr>
            <w:r>
              <w:rPr>
                <w:w w:val="90"/>
                <w:sz w:val="19"/>
              </w:rPr>
              <w:t>9.4</w:t>
            </w:r>
            <w:r>
              <w:rPr>
                <w:w w:val="90"/>
                <w:sz w:val="19"/>
              </w:rPr>
              <w:tab/>
            </w:r>
            <w:r>
              <w:rPr>
                <w:i/>
                <w:w w:val="80"/>
                <w:sz w:val="19"/>
              </w:rPr>
              <w:t>Factors</w:t>
            </w:r>
            <w:r>
              <w:rPr>
                <w:i/>
                <w:spacing w:val="19"/>
                <w:w w:val="80"/>
                <w:sz w:val="19"/>
              </w:rPr>
              <w:t xml:space="preserve"> </w:t>
            </w:r>
            <w:r>
              <w:rPr>
                <w:i/>
                <w:w w:val="80"/>
                <w:sz w:val="19"/>
              </w:rPr>
              <w:t>that</w:t>
            </w:r>
            <w:r>
              <w:rPr>
                <w:i/>
                <w:spacing w:val="20"/>
                <w:w w:val="80"/>
                <w:sz w:val="19"/>
              </w:rPr>
              <w:t xml:space="preserve"> </w:t>
            </w:r>
            <w:r>
              <w:rPr>
                <w:i/>
                <w:w w:val="80"/>
                <w:sz w:val="19"/>
              </w:rPr>
              <w:t>affect</w:t>
            </w:r>
            <w:r>
              <w:rPr>
                <w:i/>
                <w:spacing w:val="19"/>
                <w:w w:val="80"/>
                <w:sz w:val="19"/>
              </w:rPr>
              <w:t xml:space="preserve"> </w:t>
            </w:r>
            <w:r>
              <w:rPr>
                <w:i/>
                <w:w w:val="80"/>
                <w:sz w:val="19"/>
              </w:rPr>
              <w:t>performance</w:t>
            </w:r>
          </w:p>
        </w:tc>
        <w:tc>
          <w:tcPr>
            <w:tcW w:w="856" w:type="dxa"/>
            <w:tcBorders>
              <w:right w:val="nil"/>
            </w:tcBorders>
          </w:tcPr>
          <w:p w14:paraId="6C968DEC" w14:textId="77777777" w:rsidR="00652107" w:rsidRDefault="00652107">
            <w:pPr>
              <w:pStyle w:val="TableParagraph"/>
              <w:spacing w:before="46"/>
              <w:ind w:left="113"/>
              <w:rPr>
                <w:sz w:val="19"/>
              </w:rPr>
            </w:pPr>
            <w:r>
              <w:rPr>
                <w:w w:val="97"/>
                <w:sz w:val="19"/>
              </w:rPr>
              <w:t>2</w:t>
            </w:r>
          </w:p>
        </w:tc>
      </w:tr>
      <w:tr w:rsidR="00652107" w14:paraId="57CA5F36" w14:textId="77777777">
        <w:trPr>
          <w:trHeight w:val="309"/>
        </w:trPr>
        <w:tc>
          <w:tcPr>
            <w:tcW w:w="8329" w:type="dxa"/>
            <w:tcBorders>
              <w:left w:val="nil"/>
            </w:tcBorders>
          </w:tcPr>
          <w:p w14:paraId="43D2F309" w14:textId="77777777" w:rsidR="00652107" w:rsidRDefault="00652107">
            <w:pPr>
              <w:pStyle w:val="TableParagraph"/>
              <w:tabs>
                <w:tab w:val="left" w:pos="665"/>
              </w:tabs>
              <w:spacing w:before="46"/>
              <w:ind w:left="5"/>
              <w:rPr>
                <w:i/>
                <w:sz w:val="19"/>
              </w:rPr>
            </w:pPr>
            <w:r>
              <w:rPr>
                <w:w w:val="95"/>
                <w:sz w:val="19"/>
              </w:rPr>
              <w:t>9.5</w:t>
            </w:r>
            <w:r>
              <w:rPr>
                <w:w w:val="95"/>
                <w:sz w:val="19"/>
              </w:rPr>
              <w:tab/>
            </w:r>
            <w:r>
              <w:rPr>
                <w:i/>
                <w:w w:val="85"/>
                <w:sz w:val="19"/>
              </w:rPr>
              <w:t>Physical</w:t>
            </w:r>
            <w:r>
              <w:rPr>
                <w:i/>
                <w:spacing w:val="-1"/>
                <w:w w:val="85"/>
                <w:sz w:val="19"/>
              </w:rPr>
              <w:t xml:space="preserve"> </w:t>
            </w:r>
            <w:r>
              <w:rPr>
                <w:i/>
                <w:w w:val="85"/>
                <w:sz w:val="19"/>
              </w:rPr>
              <w:t>environment</w:t>
            </w:r>
          </w:p>
        </w:tc>
        <w:tc>
          <w:tcPr>
            <w:tcW w:w="856" w:type="dxa"/>
            <w:tcBorders>
              <w:right w:val="nil"/>
            </w:tcBorders>
          </w:tcPr>
          <w:p w14:paraId="0EC28739" w14:textId="77777777" w:rsidR="00652107" w:rsidRDefault="00652107">
            <w:pPr>
              <w:pStyle w:val="TableParagraph"/>
              <w:spacing w:before="46"/>
              <w:ind w:left="113"/>
              <w:rPr>
                <w:sz w:val="19"/>
              </w:rPr>
            </w:pPr>
            <w:r>
              <w:rPr>
                <w:w w:val="97"/>
                <w:sz w:val="19"/>
              </w:rPr>
              <w:t>1</w:t>
            </w:r>
          </w:p>
        </w:tc>
      </w:tr>
      <w:tr w:rsidR="00652107" w14:paraId="65AE7D21" w14:textId="77777777">
        <w:trPr>
          <w:trHeight w:val="309"/>
        </w:trPr>
        <w:tc>
          <w:tcPr>
            <w:tcW w:w="8329" w:type="dxa"/>
            <w:tcBorders>
              <w:left w:val="nil"/>
            </w:tcBorders>
          </w:tcPr>
          <w:p w14:paraId="09B37BBA" w14:textId="77777777" w:rsidR="00652107" w:rsidRDefault="00652107">
            <w:pPr>
              <w:pStyle w:val="TableParagraph"/>
              <w:tabs>
                <w:tab w:val="left" w:pos="665"/>
              </w:tabs>
              <w:spacing w:before="46"/>
              <w:ind w:left="5"/>
              <w:rPr>
                <w:i/>
                <w:sz w:val="19"/>
              </w:rPr>
            </w:pPr>
            <w:r>
              <w:rPr>
                <w:sz w:val="19"/>
              </w:rPr>
              <w:t>9.6</w:t>
            </w:r>
            <w:r>
              <w:rPr>
                <w:sz w:val="19"/>
              </w:rPr>
              <w:tab/>
            </w:r>
            <w:r>
              <w:rPr>
                <w:i/>
                <w:sz w:val="19"/>
              </w:rPr>
              <w:t>Tasks</w:t>
            </w:r>
          </w:p>
        </w:tc>
        <w:tc>
          <w:tcPr>
            <w:tcW w:w="856" w:type="dxa"/>
            <w:tcBorders>
              <w:right w:val="nil"/>
            </w:tcBorders>
          </w:tcPr>
          <w:p w14:paraId="459E51A2" w14:textId="77777777" w:rsidR="00652107" w:rsidRDefault="00652107">
            <w:pPr>
              <w:pStyle w:val="TableParagraph"/>
              <w:spacing w:before="46"/>
              <w:ind w:left="113"/>
              <w:rPr>
                <w:sz w:val="19"/>
              </w:rPr>
            </w:pPr>
            <w:r>
              <w:rPr>
                <w:w w:val="97"/>
                <w:sz w:val="19"/>
              </w:rPr>
              <w:t>1</w:t>
            </w:r>
          </w:p>
        </w:tc>
      </w:tr>
      <w:tr w:rsidR="00652107" w14:paraId="6D4A0B3E" w14:textId="77777777">
        <w:trPr>
          <w:trHeight w:val="309"/>
        </w:trPr>
        <w:tc>
          <w:tcPr>
            <w:tcW w:w="8329" w:type="dxa"/>
            <w:tcBorders>
              <w:left w:val="nil"/>
            </w:tcBorders>
          </w:tcPr>
          <w:p w14:paraId="72034D8D" w14:textId="77777777" w:rsidR="00652107" w:rsidRDefault="00652107">
            <w:pPr>
              <w:pStyle w:val="TableParagraph"/>
              <w:tabs>
                <w:tab w:val="left" w:pos="665"/>
              </w:tabs>
              <w:spacing w:before="46"/>
              <w:ind w:left="5"/>
              <w:rPr>
                <w:i/>
                <w:sz w:val="19"/>
              </w:rPr>
            </w:pPr>
            <w:r>
              <w:rPr>
                <w:sz w:val="19"/>
              </w:rPr>
              <w:t>9.7</w:t>
            </w:r>
            <w:r>
              <w:rPr>
                <w:sz w:val="19"/>
              </w:rPr>
              <w:tab/>
            </w:r>
            <w:r>
              <w:rPr>
                <w:i/>
                <w:sz w:val="19"/>
              </w:rPr>
              <w:t>Communication</w:t>
            </w:r>
          </w:p>
        </w:tc>
        <w:tc>
          <w:tcPr>
            <w:tcW w:w="856" w:type="dxa"/>
            <w:tcBorders>
              <w:right w:val="nil"/>
            </w:tcBorders>
          </w:tcPr>
          <w:p w14:paraId="03C31004" w14:textId="77777777" w:rsidR="00652107" w:rsidRDefault="00652107">
            <w:pPr>
              <w:pStyle w:val="TableParagraph"/>
              <w:spacing w:before="46"/>
              <w:ind w:left="113"/>
              <w:rPr>
                <w:sz w:val="19"/>
              </w:rPr>
            </w:pPr>
            <w:r>
              <w:rPr>
                <w:w w:val="97"/>
                <w:sz w:val="19"/>
              </w:rPr>
              <w:t>2</w:t>
            </w:r>
          </w:p>
        </w:tc>
      </w:tr>
      <w:tr w:rsidR="00652107" w14:paraId="550F8C23" w14:textId="77777777">
        <w:trPr>
          <w:trHeight w:val="309"/>
        </w:trPr>
        <w:tc>
          <w:tcPr>
            <w:tcW w:w="8329" w:type="dxa"/>
            <w:tcBorders>
              <w:left w:val="nil"/>
            </w:tcBorders>
          </w:tcPr>
          <w:p w14:paraId="4C9E46A7" w14:textId="77777777" w:rsidR="00652107" w:rsidRDefault="00652107">
            <w:pPr>
              <w:pStyle w:val="TableParagraph"/>
              <w:tabs>
                <w:tab w:val="left" w:pos="665"/>
              </w:tabs>
              <w:spacing w:before="46"/>
              <w:ind w:left="5"/>
              <w:rPr>
                <w:i/>
                <w:sz w:val="19"/>
              </w:rPr>
            </w:pPr>
            <w:r>
              <w:rPr>
                <w:sz w:val="19"/>
              </w:rPr>
              <w:t>9.8</w:t>
            </w:r>
            <w:r>
              <w:rPr>
                <w:sz w:val="19"/>
              </w:rPr>
              <w:tab/>
            </w:r>
            <w:r>
              <w:rPr>
                <w:i/>
                <w:w w:val="85"/>
                <w:sz w:val="19"/>
              </w:rPr>
              <w:t>Human</w:t>
            </w:r>
            <w:r>
              <w:rPr>
                <w:i/>
                <w:spacing w:val="10"/>
                <w:w w:val="85"/>
                <w:sz w:val="19"/>
              </w:rPr>
              <w:t xml:space="preserve"> </w:t>
            </w:r>
            <w:r>
              <w:rPr>
                <w:i/>
                <w:w w:val="85"/>
                <w:sz w:val="19"/>
              </w:rPr>
              <w:t>error</w:t>
            </w:r>
          </w:p>
        </w:tc>
        <w:tc>
          <w:tcPr>
            <w:tcW w:w="856" w:type="dxa"/>
            <w:tcBorders>
              <w:right w:val="nil"/>
            </w:tcBorders>
          </w:tcPr>
          <w:p w14:paraId="6F095BB1" w14:textId="77777777" w:rsidR="00652107" w:rsidRDefault="00652107">
            <w:pPr>
              <w:pStyle w:val="TableParagraph"/>
              <w:spacing w:before="46"/>
              <w:ind w:left="113"/>
              <w:rPr>
                <w:sz w:val="19"/>
              </w:rPr>
            </w:pPr>
            <w:r>
              <w:rPr>
                <w:w w:val="97"/>
                <w:sz w:val="19"/>
              </w:rPr>
              <w:t>2</w:t>
            </w:r>
          </w:p>
        </w:tc>
      </w:tr>
      <w:tr w:rsidR="00652107" w14:paraId="31E4998E" w14:textId="77777777">
        <w:trPr>
          <w:trHeight w:val="309"/>
        </w:trPr>
        <w:tc>
          <w:tcPr>
            <w:tcW w:w="8329" w:type="dxa"/>
            <w:tcBorders>
              <w:left w:val="nil"/>
            </w:tcBorders>
          </w:tcPr>
          <w:p w14:paraId="507FF7DA" w14:textId="77777777" w:rsidR="00652107" w:rsidRDefault="00652107">
            <w:pPr>
              <w:pStyle w:val="TableParagraph"/>
              <w:tabs>
                <w:tab w:val="left" w:pos="665"/>
              </w:tabs>
              <w:spacing w:before="46"/>
              <w:ind w:left="5"/>
              <w:rPr>
                <w:i/>
                <w:sz w:val="19"/>
              </w:rPr>
            </w:pPr>
            <w:r>
              <w:rPr>
                <w:w w:val="95"/>
                <w:sz w:val="19"/>
              </w:rPr>
              <w:t>9.9</w:t>
            </w:r>
            <w:r>
              <w:rPr>
                <w:w w:val="95"/>
                <w:sz w:val="19"/>
              </w:rPr>
              <w:tab/>
            </w:r>
            <w:r>
              <w:rPr>
                <w:i/>
                <w:w w:val="85"/>
                <w:sz w:val="19"/>
              </w:rPr>
              <w:t>Safety</w:t>
            </w:r>
            <w:r>
              <w:rPr>
                <w:i/>
                <w:spacing w:val="3"/>
                <w:w w:val="85"/>
                <w:sz w:val="19"/>
              </w:rPr>
              <w:t xml:space="preserve"> </w:t>
            </w:r>
            <w:r>
              <w:rPr>
                <w:i/>
                <w:w w:val="85"/>
                <w:sz w:val="19"/>
              </w:rPr>
              <w:t>management</w:t>
            </w:r>
          </w:p>
        </w:tc>
        <w:tc>
          <w:tcPr>
            <w:tcW w:w="856" w:type="dxa"/>
            <w:tcBorders>
              <w:right w:val="nil"/>
            </w:tcBorders>
          </w:tcPr>
          <w:p w14:paraId="58543791" w14:textId="77777777" w:rsidR="00652107" w:rsidRDefault="00652107">
            <w:pPr>
              <w:pStyle w:val="TableParagraph"/>
              <w:spacing w:before="46"/>
              <w:ind w:left="113"/>
              <w:rPr>
                <w:sz w:val="19"/>
              </w:rPr>
            </w:pPr>
            <w:r>
              <w:rPr>
                <w:w w:val="97"/>
                <w:sz w:val="19"/>
              </w:rPr>
              <w:t>2</w:t>
            </w:r>
          </w:p>
        </w:tc>
      </w:tr>
      <w:tr w:rsidR="00652107" w14:paraId="1381245A" w14:textId="77777777">
        <w:trPr>
          <w:trHeight w:val="326"/>
        </w:trPr>
        <w:tc>
          <w:tcPr>
            <w:tcW w:w="8329" w:type="dxa"/>
            <w:tcBorders>
              <w:left w:val="nil"/>
            </w:tcBorders>
          </w:tcPr>
          <w:p w14:paraId="29E3BB4C" w14:textId="77777777" w:rsidR="00652107" w:rsidRDefault="00652107">
            <w:pPr>
              <w:pStyle w:val="TableParagraph"/>
              <w:tabs>
                <w:tab w:val="left" w:pos="665"/>
              </w:tabs>
              <w:spacing w:before="46"/>
              <w:ind w:left="5"/>
              <w:rPr>
                <w:i/>
                <w:sz w:val="19"/>
              </w:rPr>
            </w:pPr>
            <w:r>
              <w:rPr>
                <w:w w:val="95"/>
                <w:sz w:val="19"/>
              </w:rPr>
              <w:t>9.10</w:t>
            </w:r>
            <w:r>
              <w:rPr>
                <w:w w:val="95"/>
                <w:sz w:val="19"/>
              </w:rPr>
              <w:tab/>
            </w:r>
            <w:r>
              <w:rPr>
                <w:i/>
                <w:w w:val="85"/>
                <w:sz w:val="19"/>
              </w:rPr>
              <w:t>The</w:t>
            </w:r>
            <w:r>
              <w:rPr>
                <w:i/>
                <w:spacing w:val="15"/>
                <w:w w:val="85"/>
                <w:sz w:val="19"/>
              </w:rPr>
              <w:t xml:space="preserve"> </w:t>
            </w:r>
            <w:r>
              <w:rPr>
                <w:i/>
                <w:w w:val="85"/>
                <w:sz w:val="19"/>
              </w:rPr>
              <w:t>‘Dirty</w:t>
            </w:r>
            <w:r>
              <w:rPr>
                <w:i/>
                <w:spacing w:val="16"/>
                <w:w w:val="85"/>
                <w:sz w:val="19"/>
              </w:rPr>
              <w:t xml:space="preserve"> </w:t>
            </w:r>
            <w:r>
              <w:rPr>
                <w:i/>
                <w:w w:val="85"/>
                <w:sz w:val="19"/>
              </w:rPr>
              <w:t>Dozen’</w:t>
            </w:r>
            <w:r>
              <w:rPr>
                <w:i/>
                <w:spacing w:val="14"/>
                <w:w w:val="85"/>
                <w:sz w:val="19"/>
              </w:rPr>
              <w:t xml:space="preserve"> </w:t>
            </w:r>
            <w:r>
              <w:rPr>
                <w:i/>
                <w:w w:val="85"/>
                <w:sz w:val="19"/>
              </w:rPr>
              <w:t>and</w:t>
            </w:r>
            <w:r>
              <w:rPr>
                <w:i/>
                <w:spacing w:val="16"/>
                <w:w w:val="85"/>
                <w:sz w:val="19"/>
              </w:rPr>
              <w:t xml:space="preserve"> </w:t>
            </w:r>
            <w:r>
              <w:rPr>
                <w:i/>
                <w:w w:val="85"/>
                <w:sz w:val="19"/>
              </w:rPr>
              <w:t>risk</w:t>
            </w:r>
            <w:r>
              <w:rPr>
                <w:i/>
                <w:spacing w:val="15"/>
                <w:w w:val="85"/>
                <w:sz w:val="19"/>
              </w:rPr>
              <w:t xml:space="preserve"> </w:t>
            </w:r>
            <w:r>
              <w:rPr>
                <w:i/>
                <w:w w:val="85"/>
                <w:sz w:val="19"/>
              </w:rPr>
              <w:t>mitigation</w:t>
            </w:r>
          </w:p>
        </w:tc>
        <w:tc>
          <w:tcPr>
            <w:tcW w:w="856" w:type="dxa"/>
            <w:tcBorders>
              <w:right w:val="nil"/>
            </w:tcBorders>
          </w:tcPr>
          <w:p w14:paraId="20951CDE" w14:textId="77777777" w:rsidR="00652107" w:rsidRDefault="00652107">
            <w:pPr>
              <w:pStyle w:val="TableParagraph"/>
              <w:spacing w:before="46"/>
              <w:ind w:left="113"/>
              <w:rPr>
                <w:sz w:val="19"/>
              </w:rPr>
            </w:pPr>
            <w:r>
              <w:rPr>
                <w:w w:val="97"/>
                <w:sz w:val="19"/>
              </w:rPr>
              <w:t>2</w:t>
            </w:r>
          </w:p>
        </w:tc>
      </w:tr>
    </w:tbl>
    <w:p w14:paraId="5C5C50E8" w14:textId="77777777" w:rsidR="00652107" w:rsidRDefault="00652107">
      <w:pPr>
        <w:pStyle w:val="BodyText"/>
        <w:rPr>
          <w:sz w:val="22"/>
        </w:rPr>
      </w:pPr>
    </w:p>
    <w:p w14:paraId="5C98C7AB" w14:textId="77777777" w:rsidR="00652107" w:rsidRDefault="00652107">
      <w:pPr>
        <w:pStyle w:val="BodyText"/>
        <w:spacing w:before="6"/>
      </w:pPr>
    </w:p>
    <w:p w14:paraId="6C30E0D5" w14:textId="77777777" w:rsidR="00652107" w:rsidRDefault="00652107">
      <w:pPr>
        <w:pStyle w:val="BodyText"/>
        <w:ind w:left="120"/>
      </w:pPr>
      <w:r>
        <w:t>MODULE</w:t>
      </w:r>
      <w:r>
        <w:rPr>
          <w:spacing w:val="-8"/>
        </w:rPr>
        <w:t xml:space="preserve"> </w:t>
      </w:r>
      <w:r>
        <w:t>10.</w:t>
      </w:r>
      <w:r>
        <w:rPr>
          <w:spacing w:val="1"/>
        </w:rPr>
        <w:t xml:space="preserve"> </w:t>
      </w:r>
      <w:r>
        <w:t>AVIATION</w:t>
      </w:r>
      <w:r>
        <w:rPr>
          <w:spacing w:val="-8"/>
        </w:rPr>
        <w:t xml:space="preserve"> </w:t>
      </w:r>
      <w:r>
        <w:t>LEGISLATION</w:t>
      </w:r>
    </w:p>
    <w:p w14:paraId="2A2E32EE" w14:textId="77777777" w:rsidR="00652107" w:rsidRDefault="00652107">
      <w:pPr>
        <w:pStyle w:val="BodyText"/>
        <w:spacing w:before="3"/>
        <w:rPr>
          <w:sz w:val="15"/>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14:paraId="1FD50C78" w14:textId="77777777">
        <w:trPr>
          <w:trHeight w:val="310"/>
        </w:trPr>
        <w:tc>
          <w:tcPr>
            <w:tcW w:w="7478" w:type="dxa"/>
            <w:vMerge w:val="restart"/>
            <w:tcBorders>
              <w:left w:val="nil"/>
            </w:tcBorders>
          </w:tcPr>
          <w:p w14:paraId="4964AF80" w14:textId="77777777" w:rsidR="00652107" w:rsidRDefault="00652107">
            <w:pPr>
              <w:pStyle w:val="TableParagraph"/>
              <w:rPr>
                <w:sz w:val="20"/>
              </w:rPr>
            </w:pPr>
          </w:p>
          <w:p w14:paraId="36AD8F94" w14:textId="77777777" w:rsidR="00652107" w:rsidRDefault="00652107">
            <w:pPr>
              <w:pStyle w:val="TableParagraph"/>
              <w:spacing w:before="4"/>
              <w:rPr>
                <w:sz w:val="23"/>
              </w:rPr>
            </w:pPr>
          </w:p>
          <w:p w14:paraId="3B69DE95" w14:textId="77777777" w:rsidR="00652107" w:rsidRDefault="00652107">
            <w:pPr>
              <w:pStyle w:val="TableParagraph"/>
              <w:ind w:left="1029" w:right="1120"/>
              <w:rPr>
                <w:sz w:val="17"/>
              </w:rPr>
            </w:pPr>
            <w:r>
              <w:rPr>
                <w:sz w:val="17"/>
              </w:rPr>
              <w:t>MODULE</w:t>
            </w:r>
            <w:r>
              <w:rPr>
                <w:spacing w:val="-2"/>
                <w:sz w:val="17"/>
              </w:rPr>
              <w:t xml:space="preserve"> </w:t>
            </w:r>
            <w:r>
              <w:rPr>
                <w:sz w:val="17"/>
              </w:rPr>
              <w:t>10.</w:t>
            </w:r>
            <w:r>
              <w:rPr>
                <w:spacing w:val="-1"/>
                <w:sz w:val="17"/>
              </w:rPr>
              <w:t xml:space="preserve"> </w:t>
            </w:r>
            <w:r>
              <w:rPr>
                <w:sz w:val="17"/>
              </w:rPr>
              <w:t>AVIATION</w:t>
            </w:r>
            <w:r>
              <w:rPr>
                <w:spacing w:val="-2"/>
                <w:sz w:val="17"/>
              </w:rPr>
              <w:t xml:space="preserve"> </w:t>
            </w:r>
            <w:r>
              <w:rPr>
                <w:sz w:val="17"/>
              </w:rPr>
              <w:t>LEGISLATION</w:t>
            </w:r>
          </w:p>
        </w:tc>
        <w:tc>
          <w:tcPr>
            <w:tcW w:w="1705" w:type="dxa"/>
            <w:gridSpan w:val="2"/>
            <w:tcBorders>
              <w:right w:val="nil"/>
            </w:tcBorders>
          </w:tcPr>
          <w:p w14:paraId="678CCE59" w14:textId="77777777" w:rsidR="00652107" w:rsidRDefault="00652107">
            <w:pPr>
              <w:pStyle w:val="TableParagraph"/>
              <w:spacing w:before="66"/>
              <w:ind w:left="640" w:right="525"/>
              <w:rPr>
                <w:sz w:val="17"/>
              </w:rPr>
            </w:pPr>
            <w:r>
              <w:rPr>
                <w:sz w:val="17"/>
              </w:rPr>
              <w:t>LEVEL</w:t>
            </w:r>
          </w:p>
        </w:tc>
      </w:tr>
      <w:tr w:rsidR="00652107" w14:paraId="6590EFE1" w14:textId="77777777">
        <w:trPr>
          <w:trHeight w:val="869"/>
        </w:trPr>
        <w:tc>
          <w:tcPr>
            <w:tcW w:w="7478" w:type="dxa"/>
            <w:vMerge/>
            <w:tcBorders>
              <w:top w:val="nil"/>
              <w:left w:val="nil"/>
            </w:tcBorders>
          </w:tcPr>
          <w:p w14:paraId="4B4C0CCB" w14:textId="77777777" w:rsidR="00652107" w:rsidRDefault="00652107">
            <w:pPr>
              <w:rPr>
                <w:sz w:val="2"/>
                <w:szCs w:val="2"/>
              </w:rPr>
            </w:pPr>
          </w:p>
        </w:tc>
        <w:tc>
          <w:tcPr>
            <w:tcW w:w="850" w:type="dxa"/>
          </w:tcPr>
          <w:p w14:paraId="3F93A03D" w14:textId="77777777" w:rsidR="00652107" w:rsidRDefault="00652107">
            <w:pPr>
              <w:pStyle w:val="TableParagraph"/>
              <w:spacing w:before="8"/>
              <w:rPr>
                <w:sz w:val="28"/>
              </w:rPr>
            </w:pPr>
          </w:p>
          <w:p w14:paraId="1D770B7F" w14:textId="77777777" w:rsidR="00652107" w:rsidRDefault="00652107">
            <w:pPr>
              <w:pStyle w:val="TableParagraph"/>
              <w:ind w:left="10"/>
              <w:rPr>
                <w:sz w:val="17"/>
              </w:rPr>
            </w:pPr>
            <w:r>
              <w:rPr>
                <w:w w:val="106"/>
                <w:sz w:val="17"/>
              </w:rPr>
              <w:t>A</w:t>
            </w:r>
          </w:p>
        </w:tc>
        <w:tc>
          <w:tcPr>
            <w:tcW w:w="855" w:type="dxa"/>
            <w:tcBorders>
              <w:right w:val="nil"/>
            </w:tcBorders>
          </w:tcPr>
          <w:p w14:paraId="7B00B79D" w14:textId="77777777" w:rsidR="00652107" w:rsidRDefault="00652107">
            <w:pPr>
              <w:pStyle w:val="TableParagraph"/>
              <w:spacing w:before="55" w:line="230" w:lineRule="auto"/>
              <w:ind w:left="350" w:right="231" w:firstLine="40"/>
              <w:jc w:val="both"/>
              <w:rPr>
                <w:sz w:val="17"/>
              </w:rPr>
            </w:pPr>
            <w:r>
              <w:rPr>
                <w:sz w:val="17"/>
              </w:rPr>
              <w:t>B1</w:t>
            </w:r>
            <w:r>
              <w:rPr>
                <w:spacing w:val="-36"/>
                <w:sz w:val="17"/>
              </w:rPr>
              <w:t xml:space="preserve"> </w:t>
            </w:r>
            <w:r>
              <w:rPr>
                <w:sz w:val="17"/>
              </w:rPr>
              <w:t>B2</w:t>
            </w:r>
            <w:r>
              <w:rPr>
                <w:spacing w:val="1"/>
                <w:sz w:val="17"/>
              </w:rPr>
              <w:t xml:space="preserve"> </w:t>
            </w:r>
            <w:r>
              <w:rPr>
                <w:w w:val="90"/>
                <w:sz w:val="17"/>
              </w:rPr>
              <w:t>B2L</w:t>
            </w:r>
            <w:r>
              <w:rPr>
                <w:spacing w:val="-32"/>
                <w:w w:val="90"/>
                <w:sz w:val="17"/>
              </w:rPr>
              <w:t xml:space="preserve"> </w:t>
            </w:r>
            <w:r>
              <w:rPr>
                <w:sz w:val="17"/>
              </w:rPr>
              <w:t>B3</w:t>
            </w:r>
          </w:p>
        </w:tc>
      </w:tr>
      <w:tr w:rsidR="00652107" w14:paraId="30683094" w14:textId="77777777">
        <w:trPr>
          <w:trHeight w:val="309"/>
        </w:trPr>
        <w:tc>
          <w:tcPr>
            <w:tcW w:w="7478" w:type="dxa"/>
            <w:tcBorders>
              <w:left w:val="nil"/>
            </w:tcBorders>
          </w:tcPr>
          <w:p w14:paraId="044F6FAC" w14:textId="77777777" w:rsidR="00652107" w:rsidRDefault="00652107">
            <w:pPr>
              <w:pStyle w:val="TableParagraph"/>
              <w:tabs>
                <w:tab w:val="left" w:pos="665"/>
              </w:tabs>
              <w:spacing w:before="45"/>
              <w:ind w:left="5"/>
              <w:rPr>
                <w:i/>
                <w:sz w:val="19"/>
              </w:rPr>
            </w:pPr>
            <w:r>
              <w:rPr>
                <w:w w:val="95"/>
                <w:sz w:val="19"/>
              </w:rPr>
              <w:t>10.1</w:t>
            </w:r>
            <w:r>
              <w:rPr>
                <w:w w:val="95"/>
                <w:sz w:val="19"/>
              </w:rPr>
              <w:tab/>
            </w:r>
            <w:r>
              <w:rPr>
                <w:i/>
                <w:w w:val="85"/>
                <w:sz w:val="19"/>
              </w:rPr>
              <w:t>Regulatory</w:t>
            </w:r>
            <w:r>
              <w:rPr>
                <w:i/>
                <w:spacing w:val="-4"/>
                <w:w w:val="85"/>
                <w:sz w:val="19"/>
              </w:rPr>
              <w:t xml:space="preserve"> </w:t>
            </w:r>
            <w:r>
              <w:rPr>
                <w:i/>
                <w:w w:val="85"/>
                <w:sz w:val="19"/>
              </w:rPr>
              <w:t>framework</w:t>
            </w:r>
          </w:p>
        </w:tc>
        <w:tc>
          <w:tcPr>
            <w:tcW w:w="850" w:type="dxa"/>
          </w:tcPr>
          <w:p w14:paraId="767BC04B" w14:textId="77777777" w:rsidR="00652107" w:rsidRDefault="00652107">
            <w:pPr>
              <w:pStyle w:val="TableParagraph"/>
              <w:spacing w:before="45"/>
              <w:ind w:left="10"/>
              <w:rPr>
                <w:sz w:val="19"/>
              </w:rPr>
            </w:pPr>
            <w:r>
              <w:rPr>
                <w:w w:val="97"/>
                <w:sz w:val="19"/>
              </w:rPr>
              <w:t>1</w:t>
            </w:r>
          </w:p>
        </w:tc>
        <w:tc>
          <w:tcPr>
            <w:tcW w:w="855" w:type="dxa"/>
            <w:tcBorders>
              <w:right w:val="nil"/>
            </w:tcBorders>
          </w:tcPr>
          <w:p w14:paraId="048D00E6" w14:textId="77777777" w:rsidR="00652107" w:rsidRDefault="00652107">
            <w:pPr>
              <w:pStyle w:val="TableParagraph"/>
              <w:spacing w:before="45"/>
              <w:ind w:right="312"/>
              <w:jc w:val="right"/>
              <w:rPr>
                <w:sz w:val="19"/>
              </w:rPr>
            </w:pPr>
            <w:r>
              <w:rPr>
                <w:w w:val="97"/>
                <w:sz w:val="19"/>
              </w:rPr>
              <w:t>1</w:t>
            </w:r>
          </w:p>
        </w:tc>
      </w:tr>
      <w:tr w:rsidR="00652107" w14:paraId="1E2DE98A" w14:textId="77777777">
        <w:trPr>
          <w:trHeight w:val="309"/>
        </w:trPr>
        <w:tc>
          <w:tcPr>
            <w:tcW w:w="7478" w:type="dxa"/>
            <w:tcBorders>
              <w:left w:val="nil"/>
            </w:tcBorders>
          </w:tcPr>
          <w:p w14:paraId="281C5A02" w14:textId="77777777" w:rsidR="00652107" w:rsidRDefault="00652107">
            <w:pPr>
              <w:pStyle w:val="TableParagraph"/>
              <w:tabs>
                <w:tab w:val="left" w:pos="665"/>
              </w:tabs>
              <w:spacing w:before="46"/>
              <w:ind w:left="5"/>
              <w:rPr>
                <w:i/>
                <w:sz w:val="19"/>
              </w:rPr>
            </w:pPr>
            <w:r>
              <w:rPr>
                <w:w w:val="95"/>
                <w:sz w:val="19"/>
              </w:rPr>
              <w:t>10.2</w:t>
            </w:r>
            <w:r>
              <w:rPr>
                <w:w w:val="95"/>
                <w:sz w:val="19"/>
              </w:rPr>
              <w:tab/>
            </w:r>
            <w:r>
              <w:rPr>
                <w:i/>
                <w:w w:val="85"/>
                <w:sz w:val="19"/>
              </w:rPr>
              <w:t>Certifying</w:t>
            </w:r>
            <w:r>
              <w:rPr>
                <w:i/>
                <w:spacing w:val="9"/>
                <w:w w:val="85"/>
                <w:sz w:val="19"/>
              </w:rPr>
              <w:t xml:space="preserve"> </w:t>
            </w:r>
            <w:r>
              <w:rPr>
                <w:i/>
                <w:w w:val="85"/>
                <w:sz w:val="19"/>
              </w:rPr>
              <w:t>staff</w:t>
            </w:r>
            <w:r>
              <w:rPr>
                <w:i/>
                <w:spacing w:val="9"/>
                <w:w w:val="85"/>
                <w:sz w:val="19"/>
              </w:rPr>
              <w:t xml:space="preserve"> </w:t>
            </w:r>
            <w:r>
              <w:rPr>
                <w:i/>
                <w:w w:val="85"/>
                <w:sz w:val="19"/>
              </w:rPr>
              <w:t>–</w:t>
            </w:r>
            <w:r>
              <w:rPr>
                <w:i/>
                <w:spacing w:val="9"/>
                <w:w w:val="85"/>
                <w:sz w:val="19"/>
              </w:rPr>
              <w:t xml:space="preserve"> </w:t>
            </w:r>
            <w:r>
              <w:rPr>
                <w:i/>
                <w:w w:val="85"/>
                <w:sz w:val="19"/>
              </w:rPr>
              <w:t>maintenance</w:t>
            </w:r>
          </w:p>
        </w:tc>
        <w:tc>
          <w:tcPr>
            <w:tcW w:w="850" w:type="dxa"/>
          </w:tcPr>
          <w:p w14:paraId="62B5DA10" w14:textId="77777777" w:rsidR="00652107" w:rsidRDefault="00652107">
            <w:pPr>
              <w:pStyle w:val="TableParagraph"/>
              <w:spacing w:before="46"/>
              <w:ind w:left="10"/>
              <w:rPr>
                <w:sz w:val="19"/>
              </w:rPr>
            </w:pPr>
            <w:r>
              <w:rPr>
                <w:w w:val="97"/>
                <w:sz w:val="19"/>
              </w:rPr>
              <w:t>2</w:t>
            </w:r>
          </w:p>
        </w:tc>
        <w:tc>
          <w:tcPr>
            <w:tcW w:w="855" w:type="dxa"/>
            <w:tcBorders>
              <w:right w:val="nil"/>
            </w:tcBorders>
          </w:tcPr>
          <w:p w14:paraId="757B81C2" w14:textId="77777777" w:rsidR="00652107" w:rsidRDefault="00652107">
            <w:pPr>
              <w:pStyle w:val="TableParagraph"/>
              <w:spacing w:before="46"/>
              <w:ind w:right="312"/>
              <w:jc w:val="right"/>
              <w:rPr>
                <w:sz w:val="19"/>
              </w:rPr>
            </w:pPr>
            <w:r>
              <w:rPr>
                <w:w w:val="97"/>
                <w:sz w:val="19"/>
              </w:rPr>
              <w:t>2</w:t>
            </w:r>
          </w:p>
        </w:tc>
      </w:tr>
      <w:tr w:rsidR="00652107" w14:paraId="3FCB51B3" w14:textId="77777777">
        <w:trPr>
          <w:trHeight w:val="309"/>
        </w:trPr>
        <w:tc>
          <w:tcPr>
            <w:tcW w:w="7478" w:type="dxa"/>
            <w:tcBorders>
              <w:left w:val="nil"/>
            </w:tcBorders>
          </w:tcPr>
          <w:p w14:paraId="62650290" w14:textId="77777777" w:rsidR="00652107" w:rsidRDefault="00652107">
            <w:pPr>
              <w:pStyle w:val="TableParagraph"/>
              <w:tabs>
                <w:tab w:val="left" w:pos="665"/>
              </w:tabs>
              <w:spacing w:before="46"/>
              <w:ind w:left="5"/>
              <w:rPr>
                <w:i/>
                <w:sz w:val="19"/>
              </w:rPr>
            </w:pPr>
            <w:r>
              <w:rPr>
                <w:w w:val="95"/>
                <w:sz w:val="19"/>
              </w:rPr>
              <w:t>10.3</w:t>
            </w:r>
            <w:r>
              <w:rPr>
                <w:w w:val="95"/>
                <w:sz w:val="19"/>
              </w:rPr>
              <w:tab/>
            </w:r>
            <w:r>
              <w:rPr>
                <w:i/>
                <w:w w:val="85"/>
                <w:sz w:val="19"/>
              </w:rPr>
              <w:t>Approved</w:t>
            </w:r>
            <w:r>
              <w:rPr>
                <w:i/>
                <w:spacing w:val="2"/>
                <w:w w:val="85"/>
                <w:sz w:val="19"/>
              </w:rPr>
              <w:t xml:space="preserve"> </w:t>
            </w:r>
            <w:r>
              <w:rPr>
                <w:i/>
                <w:w w:val="85"/>
                <w:sz w:val="19"/>
              </w:rPr>
              <w:t>maintenance</w:t>
            </w:r>
            <w:r>
              <w:rPr>
                <w:i/>
                <w:spacing w:val="1"/>
                <w:w w:val="85"/>
                <w:sz w:val="19"/>
              </w:rPr>
              <w:t xml:space="preserve"> </w:t>
            </w:r>
            <w:r>
              <w:rPr>
                <w:i/>
                <w:w w:val="85"/>
                <w:sz w:val="19"/>
              </w:rPr>
              <w:t>organisations</w:t>
            </w:r>
          </w:p>
        </w:tc>
        <w:tc>
          <w:tcPr>
            <w:tcW w:w="850" w:type="dxa"/>
          </w:tcPr>
          <w:p w14:paraId="58202753" w14:textId="77777777" w:rsidR="00652107" w:rsidRDefault="00652107">
            <w:pPr>
              <w:pStyle w:val="TableParagraph"/>
              <w:spacing w:before="46"/>
              <w:ind w:left="10"/>
              <w:rPr>
                <w:sz w:val="19"/>
              </w:rPr>
            </w:pPr>
            <w:r>
              <w:rPr>
                <w:w w:val="97"/>
                <w:sz w:val="19"/>
              </w:rPr>
              <w:t>2</w:t>
            </w:r>
          </w:p>
        </w:tc>
        <w:tc>
          <w:tcPr>
            <w:tcW w:w="855" w:type="dxa"/>
            <w:tcBorders>
              <w:right w:val="nil"/>
            </w:tcBorders>
          </w:tcPr>
          <w:p w14:paraId="64919343" w14:textId="77777777" w:rsidR="00652107" w:rsidRDefault="00652107">
            <w:pPr>
              <w:pStyle w:val="TableParagraph"/>
              <w:spacing w:before="46"/>
              <w:ind w:right="312"/>
              <w:jc w:val="right"/>
              <w:rPr>
                <w:sz w:val="19"/>
              </w:rPr>
            </w:pPr>
            <w:r>
              <w:rPr>
                <w:w w:val="97"/>
                <w:sz w:val="19"/>
              </w:rPr>
              <w:t>2</w:t>
            </w:r>
          </w:p>
        </w:tc>
      </w:tr>
      <w:tr w:rsidR="00652107" w14:paraId="0DF5626F" w14:textId="77777777">
        <w:trPr>
          <w:trHeight w:val="309"/>
        </w:trPr>
        <w:tc>
          <w:tcPr>
            <w:tcW w:w="7478" w:type="dxa"/>
            <w:tcBorders>
              <w:left w:val="nil"/>
            </w:tcBorders>
          </w:tcPr>
          <w:p w14:paraId="760A0A21" w14:textId="77777777" w:rsidR="00652107" w:rsidRDefault="00652107">
            <w:pPr>
              <w:pStyle w:val="TableParagraph"/>
              <w:tabs>
                <w:tab w:val="left" w:pos="665"/>
              </w:tabs>
              <w:spacing w:before="45"/>
              <w:ind w:left="5"/>
              <w:rPr>
                <w:i/>
                <w:sz w:val="19"/>
              </w:rPr>
            </w:pPr>
            <w:r>
              <w:rPr>
                <w:w w:val="95"/>
                <w:sz w:val="19"/>
              </w:rPr>
              <w:t>10.4</w:t>
            </w:r>
            <w:r>
              <w:rPr>
                <w:w w:val="95"/>
                <w:sz w:val="19"/>
              </w:rPr>
              <w:tab/>
            </w:r>
            <w:r>
              <w:rPr>
                <w:i/>
                <w:w w:val="85"/>
                <w:sz w:val="19"/>
              </w:rPr>
              <w:t>Independent</w:t>
            </w:r>
            <w:r>
              <w:rPr>
                <w:i/>
                <w:spacing w:val="-4"/>
                <w:w w:val="85"/>
                <w:sz w:val="19"/>
              </w:rPr>
              <w:t xml:space="preserve"> </w:t>
            </w:r>
            <w:r>
              <w:rPr>
                <w:i/>
                <w:w w:val="85"/>
                <w:sz w:val="19"/>
              </w:rPr>
              <w:t>certifying</w:t>
            </w:r>
            <w:r>
              <w:rPr>
                <w:i/>
                <w:spacing w:val="-4"/>
                <w:w w:val="85"/>
                <w:sz w:val="19"/>
              </w:rPr>
              <w:t xml:space="preserve"> </w:t>
            </w:r>
            <w:r>
              <w:rPr>
                <w:i/>
                <w:w w:val="85"/>
                <w:sz w:val="19"/>
              </w:rPr>
              <w:t>staff</w:t>
            </w:r>
          </w:p>
        </w:tc>
        <w:tc>
          <w:tcPr>
            <w:tcW w:w="850" w:type="dxa"/>
          </w:tcPr>
          <w:p w14:paraId="7A33867A" w14:textId="77777777" w:rsidR="00652107" w:rsidRDefault="00652107">
            <w:pPr>
              <w:pStyle w:val="TableParagraph"/>
              <w:spacing w:before="45"/>
              <w:ind w:left="11"/>
              <w:rPr>
                <w:sz w:val="19"/>
              </w:rPr>
            </w:pPr>
            <w:r>
              <w:rPr>
                <w:w w:val="95"/>
                <w:sz w:val="19"/>
              </w:rPr>
              <w:t>—</w:t>
            </w:r>
          </w:p>
        </w:tc>
        <w:tc>
          <w:tcPr>
            <w:tcW w:w="855" w:type="dxa"/>
            <w:tcBorders>
              <w:right w:val="nil"/>
            </w:tcBorders>
          </w:tcPr>
          <w:p w14:paraId="25BAE524" w14:textId="77777777" w:rsidR="00652107" w:rsidRDefault="00652107">
            <w:pPr>
              <w:pStyle w:val="TableParagraph"/>
              <w:spacing w:before="45"/>
              <w:ind w:right="312"/>
              <w:jc w:val="right"/>
              <w:rPr>
                <w:sz w:val="19"/>
              </w:rPr>
            </w:pPr>
            <w:r>
              <w:rPr>
                <w:w w:val="97"/>
                <w:sz w:val="19"/>
              </w:rPr>
              <w:t>3</w:t>
            </w:r>
          </w:p>
        </w:tc>
      </w:tr>
      <w:tr w:rsidR="00652107" w14:paraId="1784CC23" w14:textId="77777777">
        <w:trPr>
          <w:trHeight w:val="309"/>
        </w:trPr>
        <w:tc>
          <w:tcPr>
            <w:tcW w:w="7478" w:type="dxa"/>
            <w:tcBorders>
              <w:left w:val="nil"/>
            </w:tcBorders>
          </w:tcPr>
          <w:p w14:paraId="19CDF353" w14:textId="77777777" w:rsidR="00652107" w:rsidRDefault="00652107">
            <w:pPr>
              <w:pStyle w:val="TableParagraph"/>
              <w:tabs>
                <w:tab w:val="left" w:pos="665"/>
              </w:tabs>
              <w:spacing w:before="46"/>
              <w:ind w:left="5"/>
              <w:rPr>
                <w:i/>
                <w:sz w:val="19"/>
              </w:rPr>
            </w:pPr>
            <w:r>
              <w:rPr>
                <w:sz w:val="19"/>
              </w:rPr>
              <w:t>10.5</w:t>
            </w:r>
            <w:r>
              <w:rPr>
                <w:sz w:val="19"/>
              </w:rPr>
              <w:tab/>
            </w:r>
            <w:r>
              <w:rPr>
                <w:i/>
                <w:w w:val="85"/>
                <w:sz w:val="19"/>
              </w:rPr>
              <w:t>Air</w:t>
            </w:r>
            <w:r>
              <w:rPr>
                <w:i/>
                <w:spacing w:val="8"/>
                <w:w w:val="85"/>
                <w:sz w:val="19"/>
              </w:rPr>
              <w:t xml:space="preserve"> </w:t>
            </w:r>
            <w:r>
              <w:rPr>
                <w:i/>
                <w:w w:val="85"/>
                <w:sz w:val="19"/>
              </w:rPr>
              <w:t>operations</w:t>
            </w:r>
          </w:p>
        </w:tc>
        <w:tc>
          <w:tcPr>
            <w:tcW w:w="850" w:type="dxa"/>
          </w:tcPr>
          <w:p w14:paraId="0CFC7712" w14:textId="77777777" w:rsidR="00652107" w:rsidRDefault="00652107">
            <w:pPr>
              <w:pStyle w:val="TableParagraph"/>
              <w:spacing w:before="46"/>
              <w:ind w:left="10"/>
              <w:rPr>
                <w:sz w:val="19"/>
              </w:rPr>
            </w:pPr>
            <w:r>
              <w:rPr>
                <w:w w:val="97"/>
                <w:sz w:val="19"/>
              </w:rPr>
              <w:t>1</w:t>
            </w:r>
          </w:p>
        </w:tc>
        <w:tc>
          <w:tcPr>
            <w:tcW w:w="855" w:type="dxa"/>
            <w:tcBorders>
              <w:right w:val="nil"/>
            </w:tcBorders>
          </w:tcPr>
          <w:p w14:paraId="4C709EB1" w14:textId="77777777" w:rsidR="00652107" w:rsidRDefault="00652107">
            <w:pPr>
              <w:pStyle w:val="TableParagraph"/>
              <w:spacing w:before="46"/>
              <w:ind w:right="312"/>
              <w:jc w:val="right"/>
              <w:rPr>
                <w:sz w:val="19"/>
              </w:rPr>
            </w:pPr>
            <w:r>
              <w:rPr>
                <w:w w:val="97"/>
                <w:sz w:val="19"/>
              </w:rPr>
              <w:t>1</w:t>
            </w:r>
          </w:p>
        </w:tc>
      </w:tr>
      <w:tr w:rsidR="00652107" w14:paraId="0835DB9D" w14:textId="77777777">
        <w:trPr>
          <w:trHeight w:val="309"/>
        </w:trPr>
        <w:tc>
          <w:tcPr>
            <w:tcW w:w="7478" w:type="dxa"/>
            <w:tcBorders>
              <w:left w:val="nil"/>
            </w:tcBorders>
          </w:tcPr>
          <w:p w14:paraId="5C981A67" w14:textId="77777777" w:rsidR="00652107" w:rsidRDefault="00652107">
            <w:pPr>
              <w:pStyle w:val="TableParagraph"/>
              <w:tabs>
                <w:tab w:val="left" w:pos="665"/>
              </w:tabs>
              <w:spacing w:before="46"/>
              <w:ind w:left="5"/>
              <w:rPr>
                <w:i/>
                <w:sz w:val="19"/>
              </w:rPr>
            </w:pPr>
            <w:r>
              <w:rPr>
                <w:w w:val="95"/>
                <w:sz w:val="19"/>
              </w:rPr>
              <w:t>10.6</w:t>
            </w:r>
            <w:r>
              <w:rPr>
                <w:w w:val="95"/>
                <w:sz w:val="19"/>
              </w:rPr>
              <w:tab/>
            </w:r>
            <w:r>
              <w:rPr>
                <w:i/>
                <w:w w:val="85"/>
                <w:sz w:val="19"/>
              </w:rPr>
              <w:t>Certification</w:t>
            </w:r>
            <w:r>
              <w:rPr>
                <w:i/>
                <w:spacing w:val="1"/>
                <w:w w:val="85"/>
                <w:sz w:val="19"/>
              </w:rPr>
              <w:t xml:space="preserve"> </w:t>
            </w:r>
            <w:r>
              <w:rPr>
                <w:i/>
                <w:w w:val="85"/>
                <w:sz w:val="19"/>
              </w:rPr>
              <w:t>of</w:t>
            </w:r>
            <w:r>
              <w:rPr>
                <w:i/>
                <w:spacing w:val="-1"/>
                <w:w w:val="85"/>
                <w:sz w:val="19"/>
              </w:rPr>
              <w:t xml:space="preserve"> </w:t>
            </w:r>
            <w:r>
              <w:rPr>
                <w:i/>
                <w:w w:val="85"/>
                <w:sz w:val="19"/>
              </w:rPr>
              <w:t>aircraft,</w:t>
            </w:r>
            <w:r>
              <w:rPr>
                <w:i/>
                <w:spacing w:val="3"/>
                <w:w w:val="85"/>
                <w:sz w:val="19"/>
              </w:rPr>
              <w:t xml:space="preserve"> </w:t>
            </w:r>
            <w:r>
              <w:rPr>
                <w:i/>
                <w:w w:val="85"/>
                <w:sz w:val="19"/>
              </w:rPr>
              <w:t>parts,</w:t>
            </w:r>
            <w:r>
              <w:rPr>
                <w:i/>
                <w:spacing w:val="3"/>
                <w:w w:val="85"/>
                <w:sz w:val="19"/>
              </w:rPr>
              <w:t xml:space="preserve"> </w:t>
            </w:r>
            <w:r>
              <w:rPr>
                <w:i/>
                <w:w w:val="85"/>
                <w:sz w:val="19"/>
              </w:rPr>
              <w:t>and</w:t>
            </w:r>
            <w:r>
              <w:rPr>
                <w:i/>
                <w:spacing w:val="2"/>
                <w:w w:val="85"/>
                <w:sz w:val="19"/>
              </w:rPr>
              <w:t xml:space="preserve"> </w:t>
            </w:r>
            <w:r>
              <w:rPr>
                <w:i/>
                <w:w w:val="85"/>
                <w:sz w:val="19"/>
              </w:rPr>
              <w:t>appliances</w:t>
            </w:r>
          </w:p>
        </w:tc>
        <w:tc>
          <w:tcPr>
            <w:tcW w:w="850" w:type="dxa"/>
          </w:tcPr>
          <w:p w14:paraId="5239CA64" w14:textId="77777777" w:rsidR="00652107" w:rsidRDefault="00652107">
            <w:pPr>
              <w:pStyle w:val="TableParagraph"/>
              <w:spacing w:before="46"/>
              <w:ind w:left="10"/>
              <w:rPr>
                <w:sz w:val="19"/>
              </w:rPr>
            </w:pPr>
            <w:r>
              <w:rPr>
                <w:w w:val="97"/>
                <w:sz w:val="19"/>
              </w:rPr>
              <w:t>2</w:t>
            </w:r>
          </w:p>
        </w:tc>
        <w:tc>
          <w:tcPr>
            <w:tcW w:w="855" w:type="dxa"/>
            <w:tcBorders>
              <w:right w:val="nil"/>
            </w:tcBorders>
          </w:tcPr>
          <w:p w14:paraId="0E164A87" w14:textId="77777777" w:rsidR="00652107" w:rsidRDefault="00652107">
            <w:pPr>
              <w:pStyle w:val="TableParagraph"/>
              <w:spacing w:before="46"/>
              <w:ind w:right="312"/>
              <w:jc w:val="right"/>
              <w:rPr>
                <w:sz w:val="19"/>
              </w:rPr>
            </w:pPr>
            <w:r>
              <w:rPr>
                <w:w w:val="97"/>
                <w:sz w:val="19"/>
              </w:rPr>
              <w:t>2</w:t>
            </w:r>
          </w:p>
        </w:tc>
      </w:tr>
      <w:tr w:rsidR="00652107" w14:paraId="1B4590E5" w14:textId="77777777">
        <w:trPr>
          <w:trHeight w:val="309"/>
        </w:trPr>
        <w:tc>
          <w:tcPr>
            <w:tcW w:w="7478" w:type="dxa"/>
            <w:tcBorders>
              <w:left w:val="nil"/>
            </w:tcBorders>
          </w:tcPr>
          <w:p w14:paraId="1536BCDA" w14:textId="77777777" w:rsidR="00652107" w:rsidRDefault="00652107">
            <w:pPr>
              <w:pStyle w:val="TableParagraph"/>
              <w:tabs>
                <w:tab w:val="left" w:pos="665"/>
              </w:tabs>
              <w:spacing w:before="45"/>
              <w:ind w:left="5"/>
              <w:rPr>
                <w:i/>
                <w:sz w:val="19"/>
              </w:rPr>
            </w:pPr>
            <w:r>
              <w:rPr>
                <w:sz w:val="19"/>
              </w:rPr>
              <w:t>10.7</w:t>
            </w:r>
            <w:r>
              <w:rPr>
                <w:sz w:val="19"/>
              </w:rPr>
              <w:tab/>
            </w:r>
            <w:r>
              <w:rPr>
                <w:i/>
                <w:w w:val="85"/>
                <w:sz w:val="19"/>
              </w:rPr>
              <w:t>Continuing</w:t>
            </w:r>
            <w:r>
              <w:rPr>
                <w:i/>
                <w:spacing w:val="5"/>
                <w:w w:val="85"/>
                <w:sz w:val="19"/>
              </w:rPr>
              <w:t xml:space="preserve"> </w:t>
            </w:r>
            <w:r>
              <w:rPr>
                <w:i/>
                <w:w w:val="85"/>
                <w:sz w:val="19"/>
              </w:rPr>
              <w:t>airworthiness</w:t>
            </w:r>
          </w:p>
        </w:tc>
        <w:tc>
          <w:tcPr>
            <w:tcW w:w="850" w:type="dxa"/>
          </w:tcPr>
          <w:p w14:paraId="6FF7AE1D" w14:textId="77777777" w:rsidR="00652107" w:rsidRDefault="00652107">
            <w:pPr>
              <w:pStyle w:val="TableParagraph"/>
              <w:spacing w:before="45"/>
              <w:ind w:left="10"/>
              <w:rPr>
                <w:sz w:val="19"/>
              </w:rPr>
            </w:pPr>
            <w:r>
              <w:rPr>
                <w:w w:val="97"/>
                <w:sz w:val="19"/>
              </w:rPr>
              <w:t>2</w:t>
            </w:r>
          </w:p>
        </w:tc>
        <w:tc>
          <w:tcPr>
            <w:tcW w:w="855" w:type="dxa"/>
            <w:tcBorders>
              <w:right w:val="nil"/>
            </w:tcBorders>
          </w:tcPr>
          <w:p w14:paraId="0BDF9436" w14:textId="77777777" w:rsidR="00652107" w:rsidRDefault="00652107">
            <w:pPr>
              <w:pStyle w:val="TableParagraph"/>
              <w:spacing w:before="45"/>
              <w:ind w:right="312"/>
              <w:jc w:val="right"/>
              <w:rPr>
                <w:sz w:val="19"/>
              </w:rPr>
            </w:pPr>
            <w:r>
              <w:rPr>
                <w:w w:val="97"/>
                <w:sz w:val="19"/>
              </w:rPr>
              <w:t>2</w:t>
            </w:r>
          </w:p>
        </w:tc>
      </w:tr>
      <w:tr w:rsidR="00652107" w14:paraId="2EC4FA26" w14:textId="77777777">
        <w:trPr>
          <w:trHeight w:val="309"/>
        </w:trPr>
        <w:tc>
          <w:tcPr>
            <w:tcW w:w="7478" w:type="dxa"/>
            <w:tcBorders>
              <w:left w:val="nil"/>
            </w:tcBorders>
          </w:tcPr>
          <w:p w14:paraId="56D45A49" w14:textId="77777777" w:rsidR="00652107" w:rsidRDefault="00652107">
            <w:pPr>
              <w:pStyle w:val="TableParagraph"/>
              <w:tabs>
                <w:tab w:val="left" w:pos="665"/>
              </w:tabs>
              <w:spacing w:before="46"/>
              <w:ind w:left="5"/>
              <w:rPr>
                <w:i/>
                <w:sz w:val="19"/>
              </w:rPr>
            </w:pPr>
            <w:r>
              <w:rPr>
                <w:w w:val="95"/>
                <w:sz w:val="19"/>
              </w:rPr>
              <w:t>10.8</w:t>
            </w:r>
            <w:r>
              <w:rPr>
                <w:w w:val="95"/>
                <w:sz w:val="19"/>
              </w:rPr>
              <w:tab/>
            </w:r>
            <w:r>
              <w:rPr>
                <w:i/>
                <w:w w:val="85"/>
                <w:sz w:val="19"/>
              </w:rPr>
              <w:t>Oversight</w:t>
            </w:r>
            <w:r>
              <w:rPr>
                <w:i/>
                <w:spacing w:val="7"/>
                <w:w w:val="85"/>
                <w:sz w:val="19"/>
              </w:rPr>
              <w:t xml:space="preserve"> </w:t>
            </w:r>
            <w:r>
              <w:rPr>
                <w:i/>
                <w:w w:val="85"/>
                <w:sz w:val="19"/>
              </w:rPr>
              <w:t>principles</w:t>
            </w:r>
            <w:r>
              <w:rPr>
                <w:i/>
                <w:spacing w:val="7"/>
                <w:w w:val="85"/>
                <w:sz w:val="19"/>
              </w:rPr>
              <w:t xml:space="preserve"> </w:t>
            </w:r>
            <w:r>
              <w:rPr>
                <w:i/>
                <w:w w:val="85"/>
                <w:sz w:val="19"/>
              </w:rPr>
              <w:t>in</w:t>
            </w:r>
            <w:r>
              <w:rPr>
                <w:i/>
                <w:spacing w:val="8"/>
                <w:w w:val="85"/>
                <w:sz w:val="19"/>
              </w:rPr>
              <w:t xml:space="preserve"> </w:t>
            </w:r>
            <w:r>
              <w:rPr>
                <w:i/>
                <w:w w:val="85"/>
                <w:sz w:val="19"/>
              </w:rPr>
              <w:t>continuing</w:t>
            </w:r>
            <w:r>
              <w:rPr>
                <w:i/>
                <w:spacing w:val="1"/>
                <w:w w:val="85"/>
                <w:sz w:val="19"/>
              </w:rPr>
              <w:t xml:space="preserve"> </w:t>
            </w:r>
            <w:r>
              <w:rPr>
                <w:i/>
                <w:w w:val="85"/>
                <w:sz w:val="19"/>
              </w:rPr>
              <w:t>airworthiness</w:t>
            </w:r>
          </w:p>
        </w:tc>
        <w:tc>
          <w:tcPr>
            <w:tcW w:w="850" w:type="dxa"/>
          </w:tcPr>
          <w:p w14:paraId="2B988C18" w14:textId="77777777" w:rsidR="00652107" w:rsidRDefault="00652107">
            <w:pPr>
              <w:pStyle w:val="TableParagraph"/>
              <w:spacing w:before="46"/>
              <w:ind w:left="10"/>
              <w:rPr>
                <w:sz w:val="19"/>
              </w:rPr>
            </w:pPr>
            <w:r>
              <w:rPr>
                <w:w w:val="97"/>
                <w:sz w:val="19"/>
              </w:rPr>
              <w:t>1</w:t>
            </w:r>
          </w:p>
        </w:tc>
        <w:tc>
          <w:tcPr>
            <w:tcW w:w="855" w:type="dxa"/>
            <w:tcBorders>
              <w:right w:val="nil"/>
            </w:tcBorders>
          </w:tcPr>
          <w:p w14:paraId="16434BF0" w14:textId="77777777" w:rsidR="00652107" w:rsidRDefault="00652107">
            <w:pPr>
              <w:pStyle w:val="TableParagraph"/>
              <w:spacing w:before="46"/>
              <w:ind w:right="312"/>
              <w:jc w:val="right"/>
              <w:rPr>
                <w:sz w:val="19"/>
              </w:rPr>
            </w:pPr>
            <w:r>
              <w:rPr>
                <w:w w:val="97"/>
                <w:sz w:val="19"/>
              </w:rPr>
              <w:t>1</w:t>
            </w:r>
          </w:p>
        </w:tc>
      </w:tr>
      <w:tr w:rsidR="00652107" w14:paraId="35938DAB" w14:textId="77777777">
        <w:trPr>
          <w:trHeight w:val="522"/>
        </w:trPr>
        <w:tc>
          <w:tcPr>
            <w:tcW w:w="7478" w:type="dxa"/>
            <w:tcBorders>
              <w:left w:val="nil"/>
            </w:tcBorders>
          </w:tcPr>
          <w:p w14:paraId="55BD53FA" w14:textId="77777777" w:rsidR="00652107" w:rsidRDefault="00652107">
            <w:pPr>
              <w:pStyle w:val="TableParagraph"/>
              <w:tabs>
                <w:tab w:val="left" w:pos="665"/>
              </w:tabs>
              <w:spacing w:before="53" w:line="230" w:lineRule="auto"/>
              <w:ind w:left="665" w:right="96" w:hanging="660"/>
              <w:rPr>
                <w:i/>
                <w:sz w:val="19"/>
              </w:rPr>
            </w:pPr>
            <w:r>
              <w:rPr>
                <w:w w:val="95"/>
                <w:sz w:val="19"/>
              </w:rPr>
              <w:t>10.9</w:t>
            </w:r>
            <w:r>
              <w:rPr>
                <w:w w:val="95"/>
                <w:sz w:val="19"/>
              </w:rPr>
              <w:tab/>
            </w:r>
            <w:r>
              <w:rPr>
                <w:i/>
                <w:w w:val="90"/>
                <w:sz w:val="19"/>
              </w:rPr>
              <w:t>Maintenance</w:t>
            </w:r>
            <w:r>
              <w:rPr>
                <w:i/>
                <w:spacing w:val="26"/>
                <w:w w:val="90"/>
                <w:sz w:val="19"/>
              </w:rPr>
              <w:t xml:space="preserve"> </w:t>
            </w:r>
            <w:r>
              <w:rPr>
                <w:i/>
                <w:w w:val="90"/>
                <w:sz w:val="19"/>
              </w:rPr>
              <w:t>and</w:t>
            </w:r>
            <w:r>
              <w:rPr>
                <w:i/>
                <w:spacing w:val="27"/>
                <w:w w:val="90"/>
                <w:sz w:val="19"/>
              </w:rPr>
              <w:t xml:space="preserve"> </w:t>
            </w:r>
            <w:r>
              <w:rPr>
                <w:i/>
                <w:w w:val="90"/>
                <w:sz w:val="19"/>
              </w:rPr>
              <w:t>certification</w:t>
            </w:r>
            <w:r>
              <w:rPr>
                <w:i/>
                <w:spacing w:val="26"/>
                <w:w w:val="90"/>
                <w:sz w:val="19"/>
              </w:rPr>
              <w:t xml:space="preserve"> </w:t>
            </w:r>
            <w:r>
              <w:rPr>
                <w:i/>
                <w:w w:val="90"/>
                <w:sz w:val="19"/>
              </w:rPr>
              <w:t>beyond</w:t>
            </w:r>
            <w:r>
              <w:rPr>
                <w:i/>
                <w:spacing w:val="28"/>
                <w:w w:val="90"/>
                <w:sz w:val="19"/>
              </w:rPr>
              <w:t xml:space="preserve"> </w:t>
            </w:r>
            <w:r>
              <w:rPr>
                <w:i/>
                <w:w w:val="90"/>
                <w:sz w:val="19"/>
              </w:rPr>
              <w:t>the</w:t>
            </w:r>
            <w:r>
              <w:rPr>
                <w:i/>
                <w:spacing w:val="25"/>
                <w:w w:val="90"/>
                <w:sz w:val="19"/>
              </w:rPr>
              <w:t xml:space="preserve"> </w:t>
            </w:r>
            <w:r>
              <w:rPr>
                <w:i/>
                <w:w w:val="90"/>
                <w:sz w:val="19"/>
              </w:rPr>
              <w:t>current</w:t>
            </w:r>
            <w:r>
              <w:rPr>
                <w:i/>
                <w:spacing w:val="27"/>
                <w:w w:val="90"/>
                <w:sz w:val="19"/>
              </w:rPr>
              <w:t xml:space="preserve"> </w:t>
            </w:r>
            <w:r>
              <w:rPr>
                <w:i/>
                <w:w w:val="90"/>
                <w:sz w:val="19"/>
              </w:rPr>
              <w:t>EU</w:t>
            </w:r>
            <w:r>
              <w:rPr>
                <w:i/>
                <w:spacing w:val="27"/>
                <w:w w:val="90"/>
                <w:sz w:val="19"/>
              </w:rPr>
              <w:t xml:space="preserve"> </w:t>
            </w:r>
            <w:r>
              <w:rPr>
                <w:i/>
                <w:w w:val="90"/>
                <w:sz w:val="19"/>
              </w:rPr>
              <w:t>regulations</w:t>
            </w:r>
            <w:r>
              <w:rPr>
                <w:i/>
                <w:spacing w:val="26"/>
                <w:w w:val="90"/>
                <w:sz w:val="19"/>
              </w:rPr>
              <w:t xml:space="preserve"> </w:t>
            </w:r>
            <w:r>
              <w:rPr>
                <w:i/>
                <w:w w:val="90"/>
                <w:sz w:val="19"/>
              </w:rPr>
              <w:t>(if</w:t>
            </w:r>
            <w:r>
              <w:rPr>
                <w:i/>
                <w:spacing w:val="27"/>
                <w:w w:val="90"/>
                <w:sz w:val="19"/>
              </w:rPr>
              <w:t xml:space="preserve"> </w:t>
            </w:r>
            <w:r>
              <w:rPr>
                <w:i/>
                <w:w w:val="90"/>
                <w:sz w:val="19"/>
              </w:rPr>
              <w:t>not</w:t>
            </w:r>
            <w:r>
              <w:rPr>
                <w:i/>
                <w:spacing w:val="27"/>
                <w:w w:val="90"/>
                <w:sz w:val="19"/>
              </w:rPr>
              <w:t xml:space="preserve"> </w:t>
            </w:r>
            <w:r>
              <w:rPr>
                <w:i/>
                <w:w w:val="90"/>
                <w:sz w:val="19"/>
              </w:rPr>
              <w:t>superseded</w:t>
            </w:r>
            <w:r>
              <w:rPr>
                <w:i/>
                <w:spacing w:val="27"/>
                <w:w w:val="90"/>
                <w:sz w:val="19"/>
              </w:rPr>
              <w:t xml:space="preserve"> </w:t>
            </w:r>
            <w:r>
              <w:rPr>
                <w:i/>
                <w:w w:val="90"/>
                <w:sz w:val="19"/>
              </w:rPr>
              <w:t>by</w:t>
            </w:r>
            <w:r>
              <w:rPr>
                <w:i/>
                <w:spacing w:val="28"/>
                <w:w w:val="90"/>
                <w:sz w:val="19"/>
              </w:rPr>
              <w:t xml:space="preserve"> </w:t>
            </w:r>
            <w:r>
              <w:rPr>
                <w:i/>
                <w:w w:val="90"/>
                <w:sz w:val="19"/>
              </w:rPr>
              <w:t>EU</w:t>
            </w:r>
            <w:r>
              <w:rPr>
                <w:i/>
                <w:spacing w:val="-35"/>
                <w:w w:val="90"/>
                <w:sz w:val="19"/>
              </w:rPr>
              <w:t xml:space="preserve"> </w:t>
            </w:r>
            <w:r>
              <w:rPr>
                <w:i/>
                <w:w w:val="95"/>
                <w:sz w:val="19"/>
              </w:rPr>
              <w:t>requirements)</w:t>
            </w:r>
          </w:p>
        </w:tc>
        <w:tc>
          <w:tcPr>
            <w:tcW w:w="850" w:type="dxa"/>
          </w:tcPr>
          <w:p w14:paraId="5B4B854C" w14:textId="77777777" w:rsidR="00652107" w:rsidRDefault="00652107">
            <w:pPr>
              <w:pStyle w:val="TableParagraph"/>
              <w:spacing w:before="46"/>
              <w:ind w:left="11"/>
              <w:rPr>
                <w:sz w:val="19"/>
              </w:rPr>
            </w:pPr>
            <w:r>
              <w:rPr>
                <w:w w:val="91"/>
                <w:sz w:val="19"/>
              </w:rPr>
              <w:t>-</w:t>
            </w:r>
          </w:p>
        </w:tc>
        <w:tc>
          <w:tcPr>
            <w:tcW w:w="855" w:type="dxa"/>
            <w:tcBorders>
              <w:right w:val="nil"/>
            </w:tcBorders>
          </w:tcPr>
          <w:p w14:paraId="7B458887" w14:textId="77777777" w:rsidR="00652107" w:rsidRDefault="00652107">
            <w:pPr>
              <w:pStyle w:val="TableParagraph"/>
              <w:spacing w:before="46"/>
              <w:ind w:right="312"/>
              <w:jc w:val="right"/>
              <w:rPr>
                <w:sz w:val="19"/>
              </w:rPr>
            </w:pPr>
            <w:r>
              <w:rPr>
                <w:w w:val="97"/>
                <w:sz w:val="19"/>
              </w:rPr>
              <w:t>1</w:t>
            </w:r>
          </w:p>
        </w:tc>
      </w:tr>
      <w:tr w:rsidR="00652107" w14:paraId="424AB3CE" w14:textId="77777777">
        <w:trPr>
          <w:trHeight w:val="326"/>
        </w:trPr>
        <w:tc>
          <w:tcPr>
            <w:tcW w:w="7478" w:type="dxa"/>
            <w:tcBorders>
              <w:left w:val="nil"/>
            </w:tcBorders>
          </w:tcPr>
          <w:p w14:paraId="78AE9EE0" w14:textId="77777777" w:rsidR="00652107" w:rsidRDefault="00652107">
            <w:pPr>
              <w:pStyle w:val="TableParagraph"/>
              <w:tabs>
                <w:tab w:val="left" w:pos="665"/>
              </w:tabs>
              <w:spacing w:before="46"/>
              <w:ind w:left="5"/>
              <w:rPr>
                <w:i/>
                <w:sz w:val="19"/>
              </w:rPr>
            </w:pPr>
            <w:r>
              <w:rPr>
                <w:w w:val="95"/>
                <w:sz w:val="19"/>
              </w:rPr>
              <w:t>10.10</w:t>
            </w:r>
            <w:r>
              <w:rPr>
                <w:w w:val="95"/>
                <w:sz w:val="19"/>
              </w:rPr>
              <w:tab/>
            </w:r>
            <w:r>
              <w:rPr>
                <w:i/>
                <w:w w:val="85"/>
                <w:sz w:val="19"/>
              </w:rPr>
              <w:t>Cybersecurity</w:t>
            </w:r>
            <w:r>
              <w:rPr>
                <w:i/>
                <w:spacing w:val="-3"/>
                <w:w w:val="85"/>
                <w:sz w:val="19"/>
              </w:rPr>
              <w:t xml:space="preserve"> </w:t>
            </w:r>
            <w:r>
              <w:rPr>
                <w:i/>
                <w:w w:val="85"/>
                <w:sz w:val="19"/>
              </w:rPr>
              <w:t>in aviation</w:t>
            </w:r>
            <w:r>
              <w:rPr>
                <w:i/>
                <w:spacing w:val="-3"/>
                <w:w w:val="85"/>
                <w:sz w:val="19"/>
              </w:rPr>
              <w:t xml:space="preserve"> </w:t>
            </w:r>
            <w:r>
              <w:rPr>
                <w:i/>
                <w:w w:val="85"/>
                <w:sz w:val="19"/>
              </w:rPr>
              <w:t>maintenance</w:t>
            </w:r>
          </w:p>
        </w:tc>
        <w:tc>
          <w:tcPr>
            <w:tcW w:w="850" w:type="dxa"/>
          </w:tcPr>
          <w:p w14:paraId="5E11FBB2" w14:textId="77777777" w:rsidR="00652107" w:rsidRDefault="00652107">
            <w:pPr>
              <w:pStyle w:val="TableParagraph"/>
              <w:spacing w:before="46"/>
              <w:ind w:left="10"/>
              <w:rPr>
                <w:sz w:val="19"/>
              </w:rPr>
            </w:pPr>
            <w:r>
              <w:rPr>
                <w:w w:val="97"/>
                <w:sz w:val="19"/>
              </w:rPr>
              <w:t>1</w:t>
            </w:r>
          </w:p>
        </w:tc>
        <w:tc>
          <w:tcPr>
            <w:tcW w:w="855" w:type="dxa"/>
            <w:tcBorders>
              <w:right w:val="nil"/>
            </w:tcBorders>
          </w:tcPr>
          <w:p w14:paraId="72F1D379" w14:textId="77777777" w:rsidR="00652107" w:rsidRDefault="00652107">
            <w:pPr>
              <w:pStyle w:val="TableParagraph"/>
              <w:spacing w:before="46"/>
              <w:ind w:right="312"/>
              <w:jc w:val="right"/>
              <w:rPr>
                <w:sz w:val="19"/>
              </w:rPr>
            </w:pPr>
            <w:r>
              <w:rPr>
                <w:w w:val="97"/>
                <w:sz w:val="19"/>
              </w:rPr>
              <w:t>1</w:t>
            </w:r>
          </w:p>
        </w:tc>
      </w:tr>
    </w:tbl>
    <w:p w14:paraId="46E0C093" w14:textId="77777777" w:rsidR="00652107" w:rsidRDefault="00652107">
      <w:pPr>
        <w:jc w:val="right"/>
        <w:rPr>
          <w:sz w:val="19"/>
        </w:rPr>
        <w:sectPr w:rsidR="00652107" w:rsidSect="00652107">
          <w:pgSz w:w="11910" w:h="16840"/>
          <w:pgMar w:top="1134" w:right="1134" w:bottom="284" w:left="1134" w:header="982" w:footer="0" w:gutter="0"/>
          <w:cols w:space="720"/>
        </w:sectPr>
      </w:pPr>
    </w:p>
    <w:p w14:paraId="37489FF8" w14:textId="77777777" w:rsidR="00652107" w:rsidRDefault="00652107">
      <w:pPr>
        <w:pStyle w:val="BodyText"/>
        <w:rPr>
          <w:sz w:val="20"/>
        </w:rPr>
      </w:pPr>
    </w:p>
    <w:p w14:paraId="782DBB64" w14:textId="77777777" w:rsidR="00652107" w:rsidRDefault="00652107">
      <w:pPr>
        <w:pStyle w:val="BodyText"/>
        <w:spacing w:before="3"/>
      </w:pPr>
    </w:p>
    <w:p w14:paraId="0D7AE46A" w14:textId="77777777" w:rsidR="00652107" w:rsidRDefault="00652107">
      <w:pPr>
        <w:pStyle w:val="BodyText"/>
        <w:ind w:left="120"/>
      </w:pPr>
      <w:r>
        <w:rPr>
          <w:spacing w:val="-1"/>
        </w:rPr>
        <w:t>MODULE</w:t>
      </w:r>
      <w:r>
        <w:rPr>
          <w:spacing w:val="-10"/>
        </w:rPr>
        <w:t xml:space="preserve"> </w:t>
      </w:r>
      <w:r>
        <w:rPr>
          <w:spacing w:val="-1"/>
        </w:rPr>
        <w:t>11.</w:t>
      </w:r>
      <w:r>
        <w:rPr>
          <w:spacing w:val="39"/>
        </w:rPr>
        <w:t xml:space="preserve"> </w:t>
      </w:r>
      <w:r>
        <w:rPr>
          <w:spacing w:val="-1"/>
        </w:rPr>
        <w:t>AEROPLANE</w:t>
      </w:r>
      <w:r>
        <w:rPr>
          <w:spacing w:val="-9"/>
        </w:rPr>
        <w:t xml:space="preserve"> </w:t>
      </w:r>
      <w:r>
        <w:t>AERODYNAMICS,</w:t>
      </w:r>
      <w:r>
        <w:rPr>
          <w:spacing w:val="-9"/>
        </w:rPr>
        <w:t xml:space="preserve"> </w:t>
      </w:r>
      <w:r>
        <w:t>STRUCTURES</w:t>
      </w:r>
      <w:r>
        <w:rPr>
          <w:spacing w:val="-10"/>
        </w:rPr>
        <w:t xml:space="preserve"> </w:t>
      </w:r>
      <w:r>
        <w:t>AND</w:t>
      </w:r>
      <w:r>
        <w:rPr>
          <w:spacing w:val="-10"/>
        </w:rPr>
        <w:t xml:space="preserve"> </w:t>
      </w:r>
      <w:r>
        <w:t>SYSTEMS</w:t>
      </w:r>
    </w:p>
    <w:p w14:paraId="3E997E5D" w14:textId="77777777" w:rsidR="00652107" w:rsidRDefault="00652107">
      <w:pPr>
        <w:pStyle w:val="BodyText"/>
        <w:spacing w:before="3"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7"/>
        <w:gridCol w:w="850"/>
        <w:gridCol w:w="850"/>
        <w:gridCol w:w="793"/>
        <w:gridCol w:w="793"/>
        <w:gridCol w:w="798"/>
      </w:tblGrid>
      <w:tr w:rsidR="00652107" w14:paraId="15C264AD" w14:textId="77777777">
        <w:trPr>
          <w:trHeight w:val="310"/>
        </w:trPr>
        <w:tc>
          <w:tcPr>
            <w:tcW w:w="5097" w:type="dxa"/>
            <w:vMerge w:val="restart"/>
            <w:tcBorders>
              <w:left w:val="nil"/>
            </w:tcBorders>
          </w:tcPr>
          <w:p w14:paraId="2191970B" w14:textId="77777777" w:rsidR="00652107" w:rsidRDefault="00652107">
            <w:pPr>
              <w:pStyle w:val="TableParagraph"/>
              <w:spacing w:before="131" w:line="230" w:lineRule="auto"/>
              <w:ind w:left="2171" w:right="289" w:hanging="1968"/>
              <w:rPr>
                <w:sz w:val="17"/>
              </w:rPr>
            </w:pPr>
            <w:r>
              <w:rPr>
                <w:spacing w:val="-1"/>
                <w:sz w:val="17"/>
              </w:rPr>
              <w:t xml:space="preserve">MODULE 11. </w:t>
            </w:r>
            <w:r>
              <w:rPr>
                <w:sz w:val="17"/>
              </w:rPr>
              <w:t>AEROPLANE AERODYNAMICS, STRUCTURES AND</w:t>
            </w:r>
            <w:r>
              <w:rPr>
                <w:spacing w:val="-35"/>
                <w:sz w:val="17"/>
              </w:rPr>
              <w:t xml:space="preserve"> </w:t>
            </w:r>
            <w:r>
              <w:rPr>
                <w:sz w:val="17"/>
              </w:rPr>
              <w:t>SYSTEMS</w:t>
            </w:r>
          </w:p>
        </w:tc>
        <w:tc>
          <w:tcPr>
            <w:tcW w:w="4084" w:type="dxa"/>
            <w:gridSpan w:val="5"/>
            <w:tcBorders>
              <w:right w:val="nil"/>
            </w:tcBorders>
          </w:tcPr>
          <w:p w14:paraId="695C51FE" w14:textId="77777777" w:rsidR="00652107" w:rsidRDefault="00652107">
            <w:pPr>
              <w:pStyle w:val="TableParagraph"/>
              <w:spacing w:before="66"/>
              <w:ind w:left="1826" w:right="1719"/>
              <w:rPr>
                <w:sz w:val="17"/>
              </w:rPr>
            </w:pPr>
            <w:r>
              <w:rPr>
                <w:sz w:val="17"/>
              </w:rPr>
              <w:t>LEVEL</w:t>
            </w:r>
          </w:p>
        </w:tc>
      </w:tr>
      <w:tr w:rsidR="00652107" w14:paraId="64A4D924" w14:textId="77777777">
        <w:trPr>
          <w:trHeight w:val="293"/>
        </w:trPr>
        <w:tc>
          <w:tcPr>
            <w:tcW w:w="5097" w:type="dxa"/>
            <w:vMerge/>
            <w:tcBorders>
              <w:top w:val="nil"/>
              <w:left w:val="nil"/>
            </w:tcBorders>
          </w:tcPr>
          <w:p w14:paraId="5D9D0DCC" w14:textId="77777777" w:rsidR="00652107" w:rsidRDefault="00652107">
            <w:pPr>
              <w:rPr>
                <w:sz w:val="2"/>
                <w:szCs w:val="2"/>
              </w:rPr>
            </w:pPr>
          </w:p>
        </w:tc>
        <w:tc>
          <w:tcPr>
            <w:tcW w:w="850" w:type="dxa"/>
          </w:tcPr>
          <w:p w14:paraId="6D2739DA" w14:textId="77777777" w:rsidR="00652107" w:rsidRDefault="00652107">
            <w:pPr>
              <w:pStyle w:val="TableParagraph"/>
              <w:spacing w:before="49"/>
              <w:ind w:left="291" w:right="291"/>
              <w:rPr>
                <w:sz w:val="17"/>
              </w:rPr>
            </w:pPr>
            <w:r>
              <w:rPr>
                <w:sz w:val="17"/>
              </w:rPr>
              <w:t>A1</w:t>
            </w:r>
          </w:p>
        </w:tc>
        <w:tc>
          <w:tcPr>
            <w:tcW w:w="850" w:type="dxa"/>
          </w:tcPr>
          <w:p w14:paraId="14E34BDF" w14:textId="77777777" w:rsidR="00652107" w:rsidRDefault="00652107">
            <w:pPr>
              <w:pStyle w:val="TableParagraph"/>
              <w:spacing w:before="49"/>
              <w:ind w:right="313"/>
              <w:jc w:val="right"/>
              <w:rPr>
                <w:sz w:val="17"/>
              </w:rPr>
            </w:pPr>
            <w:r>
              <w:rPr>
                <w:sz w:val="17"/>
              </w:rPr>
              <w:t>A2</w:t>
            </w:r>
          </w:p>
        </w:tc>
        <w:tc>
          <w:tcPr>
            <w:tcW w:w="793" w:type="dxa"/>
          </w:tcPr>
          <w:p w14:paraId="6EE25E3C" w14:textId="77777777" w:rsidR="00652107" w:rsidRDefault="00652107">
            <w:pPr>
              <w:pStyle w:val="TableParagraph"/>
              <w:spacing w:before="49"/>
              <w:ind w:right="231"/>
              <w:jc w:val="right"/>
              <w:rPr>
                <w:sz w:val="17"/>
              </w:rPr>
            </w:pPr>
            <w:r>
              <w:rPr>
                <w:sz w:val="17"/>
              </w:rPr>
              <w:t>B1.1</w:t>
            </w:r>
          </w:p>
        </w:tc>
        <w:tc>
          <w:tcPr>
            <w:tcW w:w="793" w:type="dxa"/>
          </w:tcPr>
          <w:p w14:paraId="7D4614C9" w14:textId="77777777" w:rsidR="00652107" w:rsidRDefault="00652107">
            <w:pPr>
              <w:pStyle w:val="TableParagraph"/>
              <w:spacing w:before="49"/>
              <w:ind w:right="230"/>
              <w:jc w:val="right"/>
              <w:rPr>
                <w:sz w:val="17"/>
              </w:rPr>
            </w:pPr>
            <w:r>
              <w:rPr>
                <w:sz w:val="17"/>
              </w:rPr>
              <w:t>B1.2</w:t>
            </w:r>
          </w:p>
        </w:tc>
        <w:tc>
          <w:tcPr>
            <w:tcW w:w="798" w:type="dxa"/>
            <w:tcBorders>
              <w:right w:val="nil"/>
            </w:tcBorders>
          </w:tcPr>
          <w:p w14:paraId="04985FEE" w14:textId="77777777" w:rsidR="00652107" w:rsidRDefault="00652107">
            <w:pPr>
              <w:pStyle w:val="TableParagraph"/>
              <w:spacing w:before="49"/>
              <w:ind w:left="331" w:right="221"/>
              <w:rPr>
                <w:sz w:val="17"/>
              </w:rPr>
            </w:pPr>
            <w:r>
              <w:rPr>
                <w:sz w:val="17"/>
              </w:rPr>
              <w:t>B3</w:t>
            </w:r>
          </w:p>
        </w:tc>
      </w:tr>
      <w:tr w:rsidR="00652107" w14:paraId="5DAF6E9B" w14:textId="77777777">
        <w:trPr>
          <w:trHeight w:val="355"/>
        </w:trPr>
        <w:tc>
          <w:tcPr>
            <w:tcW w:w="5097" w:type="dxa"/>
            <w:tcBorders>
              <w:left w:val="nil"/>
              <w:bottom w:val="nil"/>
            </w:tcBorders>
          </w:tcPr>
          <w:p w14:paraId="232B3650" w14:textId="77777777" w:rsidR="00652107" w:rsidRDefault="00652107">
            <w:pPr>
              <w:pStyle w:val="TableParagraph"/>
              <w:tabs>
                <w:tab w:val="left" w:pos="574"/>
              </w:tabs>
              <w:spacing w:before="46"/>
              <w:ind w:left="-1"/>
              <w:rPr>
                <w:i/>
                <w:sz w:val="19"/>
              </w:rPr>
            </w:pPr>
            <w:r>
              <w:rPr>
                <w:sz w:val="19"/>
              </w:rPr>
              <w:t>11.1</w:t>
            </w:r>
            <w:r>
              <w:rPr>
                <w:sz w:val="19"/>
              </w:rPr>
              <w:tab/>
            </w:r>
            <w:r>
              <w:rPr>
                <w:i/>
                <w:w w:val="85"/>
                <w:sz w:val="19"/>
              </w:rPr>
              <w:t>Theory</w:t>
            </w:r>
            <w:r>
              <w:rPr>
                <w:i/>
                <w:spacing w:val="11"/>
                <w:w w:val="85"/>
                <w:sz w:val="19"/>
              </w:rPr>
              <w:t xml:space="preserve"> </w:t>
            </w:r>
            <w:r>
              <w:rPr>
                <w:i/>
                <w:w w:val="85"/>
                <w:sz w:val="19"/>
              </w:rPr>
              <w:t>of</w:t>
            </w:r>
            <w:r>
              <w:rPr>
                <w:i/>
                <w:spacing w:val="16"/>
                <w:w w:val="85"/>
                <w:sz w:val="19"/>
              </w:rPr>
              <w:t xml:space="preserve"> </w:t>
            </w:r>
            <w:r>
              <w:rPr>
                <w:i/>
                <w:w w:val="85"/>
                <w:sz w:val="19"/>
              </w:rPr>
              <w:t>flight</w:t>
            </w:r>
          </w:p>
        </w:tc>
        <w:tc>
          <w:tcPr>
            <w:tcW w:w="850" w:type="dxa"/>
            <w:vMerge w:val="restart"/>
          </w:tcPr>
          <w:p w14:paraId="4BCF54AF" w14:textId="77777777" w:rsidR="00652107" w:rsidRDefault="00652107">
            <w:pPr>
              <w:pStyle w:val="TableParagraph"/>
            </w:pPr>
          </w:p>
          <w:p w14:paraId="6BF08B33" w14:textId="77777777" w:rsidR="00652107" w:rsidRDefault="00652107">
            <w:pPr>
              <w:pStyle w:val="TableParagraph"/>
              <w:spacing w:before="194"/>
              <w:rPr>
                <w:sz w:val="19"/>
              </w:rPr>
            </w:pPr>
            <w:r>
              <w:rPr>
                <w:w w:val="97"/>
                <w:sz w:val="19"/>
              </w:rPr>
              <w:t>1</w:t>
            </w:r>
          </w:p>
        </w:tc>
        <w:tc>
          <w:tcPr>
            <w:tcW w:w="850" w:type="dxa"/>
            <w:vMerge w:val="restart"/>
          </w:tcPr>
          <w:p w14:paraId="06190443" w14:textId="77777777" w:rsidR="00652107" w:rsidRDefault="00652107">
            <w:pPr>
              <w:pStyle w:val="TableParagraph"/>
            </w:pPr>
          </w:p>
          <w:p w14:paraId="08C54500" w14:textId="77777777" w:rsidR="00652107" w:rsidRDefault="00652107">
            <w:pPr>
              <w:pStyle w:val="TableParagraph"/>
              <w:spacing w:before="194"/>
              <w:rPr>
                <w:sz w:val="19"/>
              </w:rPr>
            </w:pPr>
            <w:r>
              <w:rPr>
                <w:w w:val="97"/>
                <w:sz w:val="19"/>
              </w:rPr>
              <w:t>1</w:t>
            </w:r>
          </w:p>
        </w:tc>
        <w:tc>
          <w:tcPr>
            <w:tcW w:w="793" w:type="dxa"/>
            <w:vMerge w:val="restart"/>
          </w:tcPr>
          <w:p w14:paraId="12F4CF7E" w14:textId="77777777" w:rsidR="00652107" w:rsidRDefault="00652107">
            <w:pPr>
              <w:pStyle w:val="TableParagraph"/>
            </w:pPr>
          </w:p>
          <w:p w14:paraId="54C8DAFB" w14:textId="77777777" w:rsidR="00652107" w:rsidRDefault="00652107">
            <w:pPr>
              <w:pStyle w:val="TableParagraph"/>
              <w:spacing w:before="194"/>
              <w:ind w:left="1"/>
              <w:rPr>
                <w:sz w:val="19"/>
              </w:rPr>
            </w:pPr>
            <w:r>
              <w:rPr>
                <w:w w:val="97"/>
                <w:sz w:val="19"/>
              </w:rPr>
              <w:t>2</w:t>
            </w:r>
          </w:p>
        </w:tc>
        <w:tc>
          <w:tcPr>
            <w:tcW w:w="793" w:type="dxa"/>
            <w:vMerge w:val="restart"/>
          </w:tcPr>
          <w:p w14:paraId="3885B097" w14:textId="77777777" w:rsidR="00652107" w:rsidRDefault="00652107">
            <w:pPr>
              <w:pStyle w:val="TableParagraph"/>
            </w:pPr>
          </w:p>
          <w:p w14:paraId="7BD46FC9" w14:textId="77777777" w:rsidR="00652107" w:rsidRDefault="00652107">
            <w:pPr>
              <w:pStyle w:val="TableParagraph"/>
              <w:spacing w:before="194"/>
              <w:ind w:left="3"/>
              <w:rPr>
                <w:sz w:val="19"/>
              </w:rPr>
            </w:pPr>
            <w:r>
              <w:rPr>
                <w:w w:val="97"/>
                <w:sz w:val="19"/>
              </w:rPr>
              <w:t>2</w:t>
            </w:r>
          </w:p>
        </w:tc>
        <w:tc>
          <w:tcPr>
            <w:tcW w:w="798" w:type="dxa"/>
            <w:vMerge w:val="restart"/>
            <w:tcBorders>
              <w:right w:val="nil"/>
            </w:tcBorders>
          </w:tcPr>
          <w:p w14:paraId="1FD1778B" w14:textId="77777777" w:rsidR="00652107" w:rsidRDefault="00652107">
            <w:pPr>
              <w:pStyle w:val="TableParagraph"/>
            </w:pPr>
          </w:p>
          <w:p w14:paraId="41E3DD59" w14:textId="77777777" w:rsidR="00652107" w:rsidRDefault="00652107">
            <w:pPr>
              <w:pStyle w:val="TableParagraph"/>
              <w:spacing w:before="194"/>
              <w:ind w:left="109"/>
              <w:rPr>
                <w:sz w:val="19"/>
              </w:rPr>
            </w:pPr>
            <w:r>
              <w:rPr>
                <w:w w:val="97"/>
                <w:sz w:val="19"/>
              </w:rPr>
              <w:t>1</w:t>
            </w:r>
          </w:p>
        </w:tc>
      </w:tr>
      <w:tr w:rsidR="00652107" w14:paraId="7D6983CC" w14:textId="77777777">
        <w:trPr>
          <w:trHeight w:val="437"/>
        </w:trPr>
        <w:tc>
          <w:tcPr>
            <w:tcW w:w="5097" w:type="dxa"/>
            <w:tcBorders>
              <w:top w:val="nil"/>
              <w:left w:val="nil"/>
              <w:bottom w:val="nil"/>
            </w:tcBorders>
          </w:tcPr>
          <w:p w14:paraId="2E3310E4" w14:textId="77777777" w:rsidR="00652107" w:rsidRDefault="00652107">
            <w:pPr>
              <w:pStyle w:val="TableParagraph"/>
              <w:spacing w:before="82"/>
              <w:ind w:left="595"/>
              <w:rPr>
                <w:sz w:val="19"/>
              </w:rPr>
            </w:pPr>
            <w:r>
              <w:rPr>
                <w:w w:val="90"/>
                <w:sz w:val="19"/>
              </w:rPr>
              <w:t>(a)</w:t>
            </w:r>
            <w:r>
              <w:rPr>
                <w:spacing w:val="45"/>
                <w:sz w:val="19"/>
              </w:rPr>
              <w:t xml:space="preserve"> </w:t>
            </w:r>
            <w:r>
              <w:rPr>
                <w:w w:val="90"/>
                <w:sz w:val="19"/>
              </w:rPr>
              <w:t>Aeroplane</w:t>
            </w:r>
            <w:r>
              <w:rPr>
                <w:spacing w:val="9"/>
                <w:w w:val="90"/>
                <w:sz w:val="19"/>
              </w:rPr>
              <w:t xml:space="preserve"> </w:t>
            </w:r>
            <w:r>
              <w:rPr>
                <w:w w:val="90"/>
                <w:sz w:val="19"/>
              </w:rPr>
              <w:t>aerodynamics</w:t>
            </w:r>
            <w:r>
              <w:rPr>
                <w:spacing w:val="12"/>
                <w:w w:val="90"/>
                <w:sz w:val="19"/>
              </w:rPr>
              <w:t xml:space="preserve"> </w:t>
            </w:r>
            <w:r>
              <w:rPr>
                <w:w w:val="90"/>
                <w:sz w:val="19"/>
              </w:rPr>
              <w:t>and</w:t>
            </w:r>
            <w:r>
              <w:rPr>
                <w:spacing w:val="12"/>
                <w:w w:val="90"/>
                <w:sz w:val="19"/>
              </w:rPr>
              <w:t xml:space="preserve"> </w:t>
            </w:r>
            <w:r>
              <w:rPr>
                <w:w w:val="90"/>
                <w:sz w:val="19"/>
              </w:rPr>
              <w:t>flight</w:t>
            </w:r>
            <w:r>
              <w:rPr>
                <w:spacing w:val="11"/>
                <w:w w:val="90"/>
                <w:sz w:val="19"/>
              </w:rPr>
              <w:t xml:space="preserve"> </w:t>
            </w:r>
            <w:r>
              <w:rPr>
                <w:w w:val="90"/>
                <w:sz w:val="19"/>
              </w:rPr>
              <w:t>controls;</w:t>
            </w:r>
          </w:p>
        </w:tc>
        <w:tc>
          <w:tcPr>
            <w:tcW w:w="850" w:type="dxa"/>
            <w:vMerge/>
            <w:tcBorders>
              <w:top w:val="nil"/>
            </w:tcBorders>
          </w:tcPr>
          <w:p w14:paraId="781BD9D6" w14:textId="77777777" w:rsidR="00652107" w:rsidRDefault="00652107">
            <w:pPr>
              <w:rPr>
                <w:sz w:val="2"/>
                <w:szCs w:val="2"/>
              </w:rPr>
            </w:pPr>
          </w:p>
        </w:tc>
        <w:tc>
          <w:tcPr>
            <w:tcW w:w="850" w:type="dxa"/>
            <w:vMerge/>
            <w:tcBorders>
              <w:top w:val="nil"/>
            </w:tcBorders>
          </w:tcPr>
          <w:p w14:paraId="5F80CCDE" w14:textId="77777777" w:rsidR="00652107" w:rsidRDefault="00652107">
            <w:pPr>
              <w:rPr>
                <w:sz w:val="2"/>
                <w:szCs w:val="2"/>
              </w:rPr>
            </w:pPr>
          </w:p>
        </w:tc>
        <w:tc>
          <w:tcPr>
            <w:tcW w:w="793" w:type="dxa"/>
            <w:vMerge/>
            <w:tcBorders>
              <w:top w:val="nil"/>
            </w:tcBorders>
          </w:tcPr>
          <w:p w14:paraId="6B4050AA" w14:textId="77777777" w:rsidR="00652107" w:rsidRDefault="00652107">
            <w:pPr>
              <w:rPr>
                <w:sz w:val="2"/>
                <w:szCs w:val="2"/>
              </w:rPr>
            </w:pPr>
          </w:p>
        </w:tc>
        <w:tc>
          <w:tcPr>
            <w:tcW w:w="793" w:type="dxa"/>
            <w:vMerge/>
            <w:tcBorders>
              <w:top w:val="nil"/>
            </w:tcBorders>
          </w:tcPr>
          <w:p w14:paraId="1D6378CE" w14:textId="77777777" w:rsidR="00652107" w:rsidRDefault="00652107">
            <w:pPr>
              <w:rPr>
                <w:sz w:val="2"/>
                <w:szCs w:val="2"/>
              </w:rPr>
            </w:pPr>
          </w:p>
        </w:tc>
        <w:tc>
          <w:tcPr>
            <w:tcW w:w="798" w:type="dxa"/>
            <w:vMerge/>
            <w:tcBorders>
              <w:top w:val="nil"/>
              <w:right w:val="nil"/>
            </w:tcBorders>
          </w:tcPr>
          <w:p w14:paraId="0C1E31CF" w14:textId="77777777" w:rsidR="00652107" w:rsidRDefault="00652107">
            <w:pPr>
              <w:rPr>
                <w:sz w:val="2"/>
                <w:szCs w:val="2"/>
              </w:rPr>
            </w:pPr>
          </w:p>
        </w:tc>
      </w:tr>
      <w:tr w:rsidR="00652107" w14:paraId="3336E76D" w14:textId="77777777">
        <w:trPr>
          <w:trHeight w:val="401"/>
        </w:trPr>
        <w:tc>
          <w:tcPr>
            <w:tcW w:w="5097" w:type="dxa"/>
            <w:tcBorders>
              <w:top w:val="nil"/>
              <w:left w:val="nil"/>
            </w:tcBorders>
          </w:tcPr>
          <w:p w14:paraId="53F232C0" w14:textId="77777777" w:rsidR="00652107" w:rsidRDefault="00652107">
            <w:pPr>
              <w:pStyle w:val="TableParagraph"/>
              <w:spacing w:before="46"/>
              <w:ind w:left="595"/>
              <w:rPr>
                <w:sz w:val="19"/>
              </w:rPr>
            </w:pPr>
            <w:r>
              <w:rPr>
                <w:w w:val="90"/>
                <w:sz w:val="19"/>
              </w:rPr>
              <w:t>(b)</w:t>
            </w:r>
            <w:r>
              <w:rPr>
                <w:spacing w:val="39"/>
                <w:sz w:val="19"/>
              </w:rPr>
              <w:t xml:space="preserve"> </w:t>
            </w:r>
            <w:r>
              <w:rPr>
                <w:w w:val="90"/>
                <w:sz w:val="19"/>
              </w:rPr>
              <w:t>Aeroplane,</w:t>
            </w:r>
            <w:r>
              <w:rPr>
                <w:spacing w:val="7"/>
                <w:w w:val="90"/>
                <w:sz w:val="19"/>
              </w:rPr>
              <w:t xml:space="preserve"> </w:t>
            </w:r>
            <w:r>
              <w:rPr>
                <w:w w:val="90"/>
                <w:sz w:val="19"/>
              </w:rPr>
              <w:t>other</w:t>
            </w:r>
            <w:r>
              <w:rPr>
                <w:spacing w:val="10"/>
                <w:w w:val="90"/>
                <w:sz w:val="19"/>
              </w:rPr>
              <w:t xml:space="preserve"> </w:t>
            </w:r>
            <w:r>
              <w:rPr>
                <w:w w:val="90"/>
                <w:sz w:val="19"/>
              </w:rPr>
              <w:t>aerodynamic</w:t>
            </w:r>
            <w:r>
              <w:rPr>
                <w:spacing w:val="9"/>
                <w:w w:val="90"/>
                <w:sz w:val="19"/>
              </w:rPr>
              <w:t xml:space="preserve"> </w:t>
            </w:r>
            <w:r>
              <w:rPr>
                <w:w w:val="90"/>
                <w:sz w:val="19"/>
              </w:rPr>
              <w:t>devices.</w:t>
            </w:r>
          </w:p>
        </w:tc>
        <w:tc>
          <w:tcPr>
            <w:tcW w:w="850" w:type="dxa"/>
          </w:tcPr>
          <w:p w14:paraId="0D91E385" w14:textId="77777777" w:rsidR="00652107" w:rsidRDefault="00652107">
            <w:pPr>
              <w:pStyle w:val="TableParagraph"/>
              <w:spacing w:before="46"/>
              <w:rPr>
                <w:sz w:val="19"/>
              </w:rPr>
            </w:pPr>
            <w:r>
              <w:rPr>
                <w:w w:val="97"/>
                <w:sz w:val="19"/>
              </w:rPr>
              <w:t>1</w:t>
            </w:r>
          </w:p>
        </w:tc>
        <w:tc>
          <w:tcPr>
            <w:tcW w:w="850" w:type="dxa"/>
          </w:tcPr>
          <w:p w14:paraId="30D20AC8" w14:textId="77777777" w:rsidR="00652107" w:rsidRDefault="00652107">
            <w:pPr>
              <w:pStyle w:val="TableParagraph"/>
              <w:spacing w:before="46"/>
              <w:ind w:right="364"/>
              <w:jc w:val="right"/>
              <w:rPr>
                <w:sz w:val="19"/>
              </w:rPr>
            </w:pPr>
            <w:r>
              <w:rPr>
                <w:w w:val="97"/>
                <w:sz w:val="19"/>
              </w:rPr>
              <w:t>1</w:t>
            </w:r>
          </w:p>
        </w:tc>
        <w:tc>
          <w:tcPr>
            <w:tcW w:w="793" w:type="dxa"/>
          </w:tcPr>
          <w:p w14:paraId="04F46D9B" w14:textId="77777777" w:rsidR="00652107" w:rsidRDefault="00652107">
            <w:pPr>
              <w:pStyle w:val="TableParagraph"/>
              <w:spacing w:before="46"/>
              <w:ind w:right="335"/>
              <w:jc w:val="right"/>
              <w:rPr>
                <w:sz w:val="19"/>
              </w:rPr>
            </w:pPr>
            <w:r>
              <w:rPr>
                <w:w w:val="97"/>
                <w:sz w:val="19"/>
              </w:rPr>
              <w:t>2</w:t>
            </w:r>
          </w:p>
        </w:tc>
        <w:tc>
          <w:tcPr>
            <w:tcW w:w="793" w:type="dxa"/>
          </w:tcPr>
          <w:p w14:paraId="301D89B5" w14:textId="77777777" w:rsidR="00652107" w:rsidRDefault="00652107">
            <w:pPr>
              <w:pStyle w:val="TableParagraph"/>
              <w:spacing w:before="46"/>
              <w:ind w:left="3"/>
              <w:rPr>
                <w:sz w:val="19"/>
              </w:rPr>
            </w:pPr>
            <w:r>
              <w:rPr>
                <w:w w:val="97"/>
                <w:sz w:val="19"/>
              </w:rPr>
              <w:t>2</w:t>
            </w:r>
          </w:p>
        </w:tc>
        <w:tc>
          <w:tcPr>
            <w:tcW w:w="798" w:type="dxa"/>
            <w:tcBorders>
              <w:right w:val="nil"/>
            </w:tcBorders>
          </w:tcPr>
          <w:p w14:paraId="7838B9A5" w14:textId="77777777" w:rsidR="00652107" w:rsidRDefault="00652107">
            <w:pPr>
              <w:pStyle w:val="TableParagraph"/>
              <w:spacing w:before="46"/>
              <w:ind w:left="109"/>
              <w:rPr>
                <w:sz w:val="19"/>
              </w:rPr>
            </w:pPr>
            <w:r>
              <w:rPr>
                <w:w w:val="97"/>
                <w:sz w:val="19"/>
              </w:rPr>
              <w:t>1</w:t>
            </w:r>
          </w:p>
        </w:tc>
      </w:tr>
      <w:tr w:rsidR="00652107" w14:paraId="78F6300A" w14:textId="77777777">
        <w:trPr>
          <w:trHeight w:val="354"/>
        </w:trPr>
        <w:tc>
          <w:tcPr>
            <w:tcW w:w="5097" w:type="dxa"/>
            <w:tcBorders>
              <w:left w:val="nil"/>
              <w:bottom w:val="nil"/>
            </w:tcBorders>
          </w:tcPr>
          <w:p w14:paraId="5C591D6F" w14:textId="77777777" w:rsidR="00652107" w:rsidRDefault="00652107">
            <w:pPr>
              <w:pStyle w:val="TableParagraph"/>
              <w:tabs>
                <w:tab w:val="left" w:pos="574"/>
              </w:tabs>
              <w:spacing w:before="45"/>
              <w:ind w:left="-1"/>
              <w:rPr>
                <w:rFonts w:ascii="Trebuchet MS"/>
                <w:b/>
                <w:i/>
                <w:sz w:val="19"/>
              </w:rPr>
            </w:pPr>
            <w:r>
              <w:rPr>
                <w:sz w:val="19"/>
              </w:rPr>
              <w:t>11.2</w:t>
            </w:r>
            <w:r>
              <w:rPr>
                <w:sz w:val="19"/>
              </w:rPr>
              <w:tab/>
            </w:r>
            <w:r>
              <w:rPr>
                <w:i/>
                <w:w w:val="85"/>
                <w:sz w:val="19"/>
              </w:rPr>
              <w:t>Airframe</w:t>
            </w:r>
            <w:r>
              <w:rPr>
                <w:i/>
                <w:spacing w:val="25"/>
                <w:w w:val="85"/>
                <w:sz w:val="19"/>
              </w:rPr>
              <w:t xml:space="preserve"> </w:t>
            </w:r>
            <w:r>
              <w:rPr>
                <w:i/>
                <w:w w:val="85"/>
                <w:sz w:val="19"/>
              </w:rPr>
              <w:t>structures</w:t>
            </w:r>
            <w:r>
              <w:rPr>
                <w:i/>
                <w:spacing w:val="22"/>
                <w:w w:val="85"/>
                <w:sz w:val="19"/>
              </w:rPr>
              <w:t xml:space="preserve"> </w:t>
            </w:r>
            <w:r>
              <w:rPr>
                <w:rFonts w:ascii="Trebuchet MS"/>
                <w:b/>
                <w:i/>
                <w:w w:val="85"/>
                <w:sz w:val="19"/>
              </w:rPr>
              <w:t>(ATA</w:t>
            </w:r>
            <w:r>
              <w:rPr>
                <w:rFonts w:ascii="Trebuchet MS"/>
                <w:b/>
                <w:i/>
                <w:spacing w:val="11"/>
                <w:w w:val="85"/>
                <w:sz w:val="19"/>
              </w:rPr>
              <w:t xml:space="preserve"> </w:t>
            </w:r>
            <w:r>
              <w:rPr>
                <w:rFonts w:ascii="Trebuchet MS"/>
                <w:b/>
                <w:i/>
                <w:w w:val="85"/>
                <w:sz w:val="19"/>
              </w:rPr>
              <w:t>51)</w:t>
            </w:r>
          </w:p>
        </w:tc>
        <w:tc>
          <w:tcPr>
            <w:tcW w:w="850" w:type="dxa"/>
            <w:vMerge w:val="restart"/>
          </w:tcPr>
          <w:p w14:paraId="61CB072F" w14:textId="77777777" w:rsidR="00652107" w:rsidRDefault="00652107">
            <w:pPr>
              <w:pStyle w:val="TableParagraph"/>
            </w:pPr>
          </w:p>
          <w:p w14:paraId="44DF8A70" w14:textId="77777777" w:rsidR="00652107" w:rsidRDefault="00652107">
            <w:pPr>
              <w:pStyle w:val="TableParagraph"/>
              <w:spacing w:before="193"/>
              <w:rPr>
                <w:sz w:val="19"/>
              </w:rPr>
            </w:pPr>
            <w:r>
              <w:rPr>
                <w:w w:val="97"/>
                <w:sz w:val="19"/>
              </w:rPr>
              <w:t>2</w:t>
            </w:r>
          </w:p>
        </w:tc>
        <w:tc>
          <w:tcPr>
            <w:tcW w:w="850" w:type="dxa"/>
            <w:vMerge w:val="restart"/>
          </w:tcPr>
          <w:p w14:paraId="4ECEC7E6" w14:textId="77777777" w:rsidR="00652107" w:rsidRDefault="00652107">
            <w:pPr>
              <w:pStyle w:val="TableParagraph"/>
            </w:pPr>
          </w:p>
          <w:p w14:paraId="6DD79AE5" w14:textId="77777777" w:rsidR="00652107" w:rsidRDefault="00652107">
            <w:pPr>
              <w:pStyle w:val="TableParagraph"/>
              <w:spacing w:before="193"/>
              <w:rPr>
                <w:sz w:val="19"/>
              </w:rPr>
            </w:pPr>
            <w:r>
              <w:rPr>
                <w:w w:val="97"/>
                <w:sz w:val="19"/>
              </w:rPr>
              <w:t>2</w:t>
            </w:r>
          </w:p>
        </w:tc>
        <w:tc>
          <w:tcPr>
            <w:tcW w:w="793" w:type="dxa"/>
            <w:vMerge w:val="restart"/>
          </w:tcPr>
          <w:p w14:paraId="035E22F4" w14:textId="77777777" w:rsidR="00652107" w:rsidRDefault="00652107">
            <w:pPr>
              <w:pStyle w:val="TableParagraph"/>
            </w:pPr>
          </w:p>
          <w:p w14:paraId="4D6FA383" w14:textId="77777777" w:rsidR="00652107" w:rsidRDefault="00652107">
            <w:pPr>
              <w:pStyle w:val="TableParagraph"/>
              <w:spacing w:before="193"/>
              <w:ind w:left="1"/>
              <w:rPr>
                <w:sz w:val="19"/>
              </w:rPr>
            </w:pPr>
            <w:r>
              <w:rPr>
                <w:w w:val="97"/>
                <w:sz w:val="19"/>
              </w:rPr>
              <w:t>2</w:t>
            </w:r>
          </w:p>
        </w:tc>
        <w:tc>
          <w:tcPr>
            <w:tcW w:w="793" w:type="dxa"/>
            <w:vMerge w:val="restart"/>
          </w:tcPr>
          <w:p w14:paraId="4EE0AD42" w14:textId="77777777" w:rsidR="00652107" w:rsidRDefault="00652107">
            <w:pPr>
              <w:pStyle w:val="TableParagraph"/>
            </w:pPr>
          </w:p>
          <w:p w14:paraId="1C63A08F" w14:textId="77777777" w:rsidR="00652107" w:rsidRDefault="00652107">
            <w:pPr>
              <w:pStyle w:val="TableParagraph"/>
              <w:spacing w:before="193"/>
              <w:ind w:left="3"/>
              <w:rPr>
                <w:sz w:val="19"/>
              </w:rPr>
            </w:pPr>
            <w:r>
              <w:rPr>
                <w:w w:val="97"/>
                <w:sz w:val="19"/>
              </w:rPr>
              <w:t>2</w:t>
            </w:r>
          </w:p>
        </w:tc>
        <w:tc>
          <w:tcPr>
            <w:tcW w:w="798" w:type="dxa"/>
            <w:vMerge w:val="restart"/>
            <w:tcBorders>
              <w:right w:val="nil"/>
            </w:tcBorders>
          </w:tcPr>
          <w:p w14:paraId="351350C9" w14:textId="77777777" w:rsidR="00652107" w:rsidRDefault="00652107">
            <w:pPr>
              <w:pStyle w:val="TableParagraph"/>
            </w:pPr>
          </w:p>
          <w:p w14:paraId="410F09C2" w14:textId="77777777" w:rsidR="00652107" w:rsidRDefault="00652107">
            <w:pPr>
              <w:pStyle w:val="TableParagraph"/>
              <w:spacing w:before="193"/>
              <w:ind w:left="109"/>
              <w:rPr>
                <w:sz w:val="19"/>
              </w:rPr>
            </w:pPr>
            <w:r>
              <w:rPr>
                <w:w w:val="97"/>
                <w:sz w:val="19"/>
              </w:rPr>
              <w:t>2</w:t>
            </w:r>
          </w:p>
        </w:tc>
      </w:tr>
      <w:tr w:rsidR="00652107" w14:paraId="2D35FF57" w14:textId="77777777">
        <w:trPr>
          <w:trHeight w:val="437"/>
        </w:trPr>
        <w:tc>
          <w:tcPr>
            <w:tcW w:w="5097" w:type="dxa"/>
            <w:tcBorders>
              <w:top w:val="nil"/>
              <w:left w:val="nil"/>
              <w:bottom w:val="nil"/>
            </w:tcBorders>
          </w:tcPr>
          <w:p w14:paraId="179DE44D" w14:textId="77777777" w:rsidR="00652107" w:rsidRDefault="00652107">
            <w:pPr>
              <w:pStyle w:val="TableParagraph"/>
              <w:spacing w:before="82"/>
              <w:ind w:left="595"/>
              <w:rPr>
                <w:sz w:val="19"/>
              </w:rPr>
            </w:pPr>
            <w:r>
              <w:rPr>
                <w:w w:val="90"/>
                <w:sz w:val="19"/>
              </w:rPr>
              <w:t>(a)</w:t>
            </w:r>
            <w:r>
              <w:rPr>
                <w:spacing w:val="32"/>
                <w:w w:val="90"/>
                <w:sz w:val="19"/>
              </w:rPr>
              <w:t xml:space="preserve"> </w:t>
            </w:r>
            <w:r>
              <w:rPr>
                <w:w w:val="90"/>
                <w:sz w:val="19"/>
              </w:rPr>
              <w:t>General</w:t>
            </w:r>
            <w:r>
              <w:rPr>
                <w:spacing w:val="5"/>
                <w:w w:val="90"/>
                <w:sz w:val="19"/>
              </w:rPr>
              <w:t xml:space="preserve"> </w:t>
            </w:r>
            <w:r>
              <w:rPr>
                <w:w w:val="90"/>
                <w:sz w:val="19"/>
              </w:rPr>
              <w:t>concepts;</w:t>
            </w:r>
          </w:p>
        </w:tc>
        <w:tc>
          <w:tcPr>
            <w:tcW w:w="850" w:type="dxa"/>
            <w:vMerge/>
            <w:tcBorders>
              <w:top w:val="nil"/>
            </w:tcBorders>
          </w:tcPr>
          <w:p w14:paraId="1F4C0A68" w14:textId="77777777" w:rsidR="00652107" w:rsidRDefault="00652107">
            <w:pPr>
              <w:rPr>
                <w:sz w:val="2"/>
                <w:szCs w:val="2"/>
              </w:rPr>
            </w:pPr>
          </w:p>
        </w:tc>
        <w:tc>
          <w:tcPr>
            <w:tcW w:w="850" w:type="dxa"/>
            <w:vMerge/>
            <w:tcBorders>
              <w:top w:val="nil"/>
            </w:tcBorders>
          </w:tcPr>
          <w:p w14:paraId="4338069B" w14:textId="77777777" w:rsidR="00652107" w:rsidRDefault="00652107">
            <w:pPr>
              <w:rPr>
                <w:sz w:val="2"/>
                <w:szCs w:val="2"/>
              </w:rPr>
            </w:pPr>
          </w:p>
        </w:tc>
        <w:tc>
          <w:tcPr>
            <w:tcW w:w="793" w:type="dxa"/>
            <w:vMerge/>
            <w:tcBorders>
              <w:top w:val="nil"/>
            </w:tcBorders>
          </w:tcPr>
          <w:p w14:paraId="57624571" w14:textId="77777777" w:rsidR="00652107" w:rsidRDefault="00652107">
            <w:pPr>
              <w:rPr>
                <w:sz w:val="2"/>
                <w:szCs w:val="2"/>
              </w:rPr>
            </w:pPr>
          </w:p>
        </w:tc>
        <w:tc>
          <w:tcPr>
            <w:tcW w:w="793" w:type="dxa"/>
            <w:vMerge/>
            <w:tcBorders>
              <w:top w:val="nil"/>
            </w:tcBorders>
          </w:tcPr>
          <w:p w14:paraId="700EF7C9" w14:textId="77777777" w:rsidR="00652107" w:rsidRDefault="00652107">
            <w:pPr>
              <w:rPr>
                <w:sz w:val="2"/>
                <w:szCs w:val="2"/>
              </w:rPr>
            </w:pPr>
          </w:p>
        </w:tc>
        <w:tc>
          <w:tcPr>
            <w:tcW w:w="798" w:type="dxa"/>
            <w:vMerge/>
            <w:tcBorders>
              <w:top w:val="nil"/>
              <w:right w:val="nil"/>
            </w:tcBorders>
          </w:tcPr>
          <w:p w14:paraId="0944BDE7" w14:textId="77777777" w:rsidR="00652107" w:rsidRDefault="00652107">
            <w:pPr>
              <w:rPr>
                <w:sz w:val="2"/>
                <w:szCs w:val="2"/>
              </w:rPr>
            </w:pPr>
          </w:p>
        </w:tc>
      </w:tr>
      <w:tr w:rsidR="00652107" w14:paraId="712D779D" w14:textId="77777777">
        <w:trPr>
          <w:trHeight w:val="401"/>
        </w:trPr>
        <w:tc>
          <w:tcPr>
            <w:tcW w:w="5097" w:type="dxa"/>
            <w:tcBorders>
              <w:top w:val="nil"/>
              <w:left w:val="nil"/>
              <w:bottom w:val="nil"/>
            </w:tcBorders>
          </w:tcPr>
          <w:p w14:paraId="0B917DD5" w14:textId="77777777" w:rsidR="00652107" w:rsidRDefault="00652107">
            <w:pPr>
              <w:pStyle w:val="TableParagraph"/>
              <w:spacing w:before="46"/>
              <w:ind w:left="595"/>
              <w:rPr>
                <w:sz w:val="19"/>
              </w:rPr>
            </w:pPr>
            <w:r>
              <w:rPr>
                <w:w w:val="90"/>
                <w:sz w:val="19"/>
              </w:rPr>
              <w:t>(b)</w:t>
            </w:r>
            <w:r>
              <w:rPr>
                <w:spacing w:val="28"/>
                <w:w w:val="90"/>
                <w:sz w:val="19"/>
              </w:rPr>
              <w:t xml:space="preserve"> </w:t>
            </w:r>
            <w:r>
              <w:rPr>
                <w:w w:val="90"/>
                <w:sz w:val="19"/>
              </w:rPr>
              <w:t>Airworthiness</w:t>
            </w:r>
            <w:r>
              <w:rPr>
                <w:spacing w:val="5"/>
                <w:w w:val="90"/>
                <w:sz w:val="19"/>
              </w:rPr>
              <w:t xml:space="preserve"> </w:t>
            </w:r>
            <w:r>
              <w:rPr>
                <w:w w:val="90"/>
                <w:sz w:val="19"/>
              </w:rPr>
              <w:t>requirements</w:t>
            </w:r>
            <w:r>
              <w:rPr>
                <w:spacing w:val="4"/>
                <w:w w:val="90"/>
                <w:sz w:val="19"/>
              </w:rPr>
              <w:t xml:space="preserve"> </w:t>
            </w:r>
            <w:r>
              <w:rPr>
                <w:w w:val="90"/>
                <w:sz w:val="19"/>
              </w:rPr>
              <w:t>for</w:t>
            </w:r>
            <w:r>
              <w:rPr>
                <w:spacing w:val="3"/>
                <w:w w:val="90"/>
                <w:sz w:val="19"/>
              </w:rPr>
              <w:t xml:space="preserve"> </w:t>
            </w:r>
            <w:r>
              <w:rPr>
                <w:w w:val="90"/>
                <w:sz w:val="19"/>
              </w:rPr>
              <w:t>structural</w:t>
            </w:r>
            <w:r>
              <w:rPr>
                <w:spacing w:val="5"/>
                <w:w w:val="90"/>
                <w:sz w:val="19"/>
              </w:rPr>
              <w:t xml:space="preserve"> </w:t>
            </w:r>
            <w:r>
              <w:rPr>
                <w:w w:val="90"/>
                <w:sz w:val="19"/>
              </w:rPr>
              <w:t>strength;</w:t>
            </w:r>
          </w:p>
        </w:tc>
        <w:tc>
          <w:tcPr>
            <w:tcW w:w="850" w:type="dxa"/>
          </w:tcPr>
          <w:p w14:paraId="679503F5" w14:textId="77777777" w:rsidR="00652107" w:rsidRDefault="00652107">
            <w:pPr>
              <w:pStyle w:val="TableParagraph"/>
              <w:spacing w:before="46"/>
              <w:rPr>
                <w:sz w:val="19"/>
              </w:rPr>
            </w:pPr>
            <w:r>
              <w:rPr>
                <w:w w:val="97"/>
                <w:sz w:val="19"/>
              </w:rPr>
              <w:t>2</w:t>
            </w:r>
          </w:p>
        </w:tc>
        <w:tc>
          <w:tcPr>
            <w:tcW w:w="850" w:type="dxa"/>
          </w:tcPr>
          <w:p w14:paraId="5AC5B4F4" w14:textId="77777777" w:rsidR="00652107" w:rsidRDefault="00652107">
            <w:pPr>
              <w:pStyle w:val="TableParagraph"/>
              <w:spacing w:before="46"/>
              <w:ind w:right="364"/>
              <w:jc w:val="right"/>
              <w:rPr>
                <w:sz w:val="19"/>
              </w:rPr>
            </w:pPr>
            <w:r>
              <w:rPr>
                <w:w w:val="97"/>
                <w:sz w:val="19"/>
              </w:rPr>
              <w:t>2</w:t>
            </w:r>
          </w:p>
        </w:tc>
        <w:tc>
          <w:tcPr>
            <w:tcW w:w="793" w:type="dxa"/>
          </w:tcPr>
          <w:p w14:paraId="6DBBE482" w14:textId="77777777" w:rsidR="00652107" w:rsidRDefault="00652107">
            <w:pPr>
              <w:pStyle w:val="TableParagraph"/>
              <w:spacing w:before="46"/>
              <w:ind w:right="335"/>
              <w:jc w:val="right"/>
              <w:rPr>
                <w:sz w:val="19"/>
              </w:rPr>
            </w:pPr>
            <w:r>
              <w:rPr>
                <w:w w:val="97"/>
                <w:sz w:val="19"/>
              </w:rPr>
              <w:t>2</w:t>
            </w:r>
          </w:p>
        </w:tc>
        <w:tc>
          <w:tcPr>
            <w:tcW w:w="793" w:type="dxa"/>
          </w:tcPr>
          <w:p w14:paraId="5C3A3055" w14:textId="77777777" w:rsidR="00652107" w:rsidRDefault="00652107">
            <w:pPr>
              <w:pStyle w:val="TableParagraph"/>
              <w:spacing w:before="46"/>
              <w:ind w:left="3"/>
              <w:rPr>
                <w:sz w:val="19"/>
              </w:rPr>
            </w:pPr>
            <w:r>
              <w:rPr>
                <w:w w:val="97"/>
                <w:sz w:val="19"/>
              </w:rPr>
              <w:t>2</w:t>
            </w:r>
          </w:p>
        </w:tc>
        <w:tc>
          <w:tcPr>
            <w:tcW w:w="798" w:type="dxa"/>
            <w:tcBorders>
              <w:right w:val="nil"/>
            </w:tcBorders>
          </w:tcPr>
          <w:p w14:paraId="3F5D164E" w14:textId="77777777" w:rsidR="00652107" w:rsidRDefault="00652107">
            <w:pPr>
              <w:pStyle w:val="TableParagraph"/>
              <w:spacing w:before="46"/>
              <w:ind w:left="109"/>
              <w:rPr>
                <w:sz w:val="19"/>
              </w:rPr>
            </w:pPr>
            <w:r>
              <w:rPr>
                <w:w w:val="97"/>
                <w:sz w:val="19"/>
              </w:rPr>
              <w:t>2</w:t>
            </w:r>
          </w:p>
        </w:tc>
      </w:tr>
      <w:tr w:rsidR="00652107" w14:paraId="7DB10E5D" w14:textId="77777777">
        <w:trPr>
          <w:trHeight w:val="401"/>
        </w:trPr>
        <w:tc>
          <w:tcPr>
            <w:tcW w:w="5097" w:type="dxa"/>
            <w:tcBorders>
              <w:top w:val="nil"/>
              <w:left w:val="nil"/>
            </w:tcBorders>
          </w:tcPr>
          <w:p w14:paraId="7852B499" w14:textId="77777777" w:rsidR="00652107" w:rsidRDefault="00652107">
            <w:pPr>
              <w:pStyle w:val="TableParagraph"/>
              <w:spacing w:before="46"/>
              <w:ind w:left="595"/>
              <w:rPr>
                <w:sz w:val="19"/>
              </w:rPr>
            </w:pPr>
            <w:r>
              <w:rPr>
                <w:w w:val="95"/>
                <w:sz w:val="19"/>
              </w:rPr>
              <w:t>(c)</w:t>
            </w:r>
            <w:r>
              <w:rPr>
                <w:spacing w:val="38"/>
                <w:w w:val="95"/>
                <w:sz w:val="19"/>
              </w:rPr>
              <w:t xml:space="preserve"> </w:t>
            </w:r>
            <w:r>
              <w:rPr>
                <w:w w:val="95"/>
                <w:sz w:val="19"/>
              </w:rPr>
              <w:t>Construction</w:t>
            </w:r>
            <w:r>
              <w:rPr>
                <w:spacing w:val="-9"/>
                <w:w w:val="95"/>
                <w:sz w:val="19"/>
              </w:rPr>
              <w:t xml:space="preserve"> </w:t>
            </w:r>
            <w:r>
              <w:rPr>
                <w:w w:val="95"/>
                <w:sz w:val="19"/>
              </w:rPr>
              <w:t>methods.</w:t>
            </w:r>
          </w:p>
        </w:tc>
        <w:tc>
          <w:tcPr>
            <w:tcW w:w="850" w:type="dxa"/>
          </w:tcPr>
          <w:p w14:paraId="17E74772" w14:textId="77777777" w:rsidR="00652107" w:rsidRDefault="00652107">
            <w:pPr>
              <w:pStyle w:val="TableParagraph"/>
              <w:spacing w:before="46"/>
              <w:rPr>
                <w:sz w:val="19"/>
              </w:rPr>
            </w:pPr>
            <w:r>
              <w:rPr>
                <w:w w:val="97"/>
                <w:sz w:val="19"/>
              </w:rPr>
              <w:t>1</w:t>
            </w:r>
          </w:p>
        </w:tc>
        <w:tc>
          <w:tcPr>
            <w:tcW w:w="850" w:type="dxa"/>
          </w:tcPr>
          <w:p w14:paraId="1EACAF9E" w14:textId="77777777" w:rsidR="00652107" w:rsidRDefault="00652107">
            <w:pPr>
              <w:pStyle w:val="TableParagraph"/>
              <w:spacing w:before="46"/>
              <w:ind w:right="364"/>
              <w:jc w:val="right"/>
              <w:rPr>
                <w:sz w:val="19"/>
              </w:rPr>
            </w:pPr>
            <w:r>
              <w:rPr>
                <w:w w:val="97"/>
                <w:sz w:val="19"/>
              </w:rPr>
              <w:t>1</w:t>
            </w:r>
          </w:p>
        </w:tc>
        <w:tc>
          <w:tcPr>
            <w:tcW w:w="793" w:type="dxa"/>
          </w:tcPr>
          <w:p w14:paraId="61D9F3A6" w14:textId="77777777" w:rsidR="00652107" w:rsidRDefault="00652107">
            <w:pPr>
              <w:pStyle w:val="TableParagraph"/>
              <w:spacing w:before="46"/>
              <w:ind w:right="335"/>
              <w:jc w:val="right"/>
              <w:rPr>
                <w:sz w:val="19"/>
              </w:rPr>
            </w:pPr>
            <w:r>
              <w:rPr>
                <w:w w:val="97"/>
                <w:sz w:val="19"/>
              </w:rPr>
              <w:t>2</w:t>
            </w:r>
          </w:p>
        </w:tc>
        <w:tc>
          <w:tcPr>
            <w:tcW w:w="793" w:type="dxa"/>
          </w:tcPr>
          <w:p w14:paraId="01650A70" w14:textId="77777777" w:rsidR="00652107" w:rsidRDefault="00652107">
            <w:pPr>
              <w:pStyle w:val="TableParagraph"/>
              <w:spacing w:before="46"/>
              <w:ind w:left="3"/>
              <w:rPr>
                <w:sz w:val="19"/>
              </w:rPr>
            </w:pPr>
            <w:r>
              <w:rPr>
                <w:w w:val="97"/>
                <w:sz w:val="19"/>
              </w:rPr>
              <w:t>2</w:t>
            </w:r>
          </w:p>
        </w:tc>
        <w:tc>
          <w:tcPr>
            <w:tcW w:w="798" w:type="dxa"/>
            <w:tcBorders>
              <w:right w:val="nil"/>
            </w:tcBorders>
          </w:tcPr>
          <w:p w14:paraId="1C4E2A14" w14:textId="77777777" w:rsidR="00652107" w:rsidRDefault="00652107">
            <w:pPr>
              <w:pStyle w:val="TableParagraph"/>
              <w:spacing w:before="46"/>
              <w:ind w:left="109"/>
              <w:rPr>
                <w:sz w:val="19"/>
              </w:rPr>
            </w:pPr>
            <w:r>
              <w:rPr>
                <w:w w:val="97"/>
                <w:sz w:val="19"/>
              </w:rPr>
              <w:t>2</w:t>
            </w:r>
          </w:p>
        </w:tc>
      </w:tr>
      <w:tr w:rsidR="00652107" w14:paraId="7FCBEEE0" w14:textId="77777777">
        <w:trPr>
          <w:trHeight w:val="354"/>
        </w:trPr>
        <w:tc>
          <w:tcPr>
            <w:tcW w:w="5097" w:type="dxa"/>
            <w:tcBorders>
              <w:left w:val="nil"/>
              <w:bottom w:val="nil"/>
            </w:tcBorders>
          </w:tcPr>
          <w:p w14:paraId="0C810DF9" w14:textId="77777777" w:rsidR="00652107" w:rsidRDefault="00652107">
            <w:pPr>
              <w:pStyle w:val="TableParagraph"/>
              <w:tabs>
                <w:tab w:val="left" w:pos="574"/>
              </w:tabs>
              <w:spacing w:before="46"/>
              <w:ind w:left="-1"/>
              <w:rPr>
                <w:i/>
                <w:sz w:val="19"/>
              </w:rPr>
            </w:pPr>
            <w:r>
              <w:rPr>
                <w:sz w:val="19"/>
              </w:rPr>
              <w:t>11.3</w:t>
            </w:r>
            <w:r>
              <w:rPr>
                <w:sz w:val="19"/>
              </w:rPr>
              <w:tab/>
            </w:r>
            <w:r>
              <w:rPr>
                <w:i/>
                <w:w w:val="85"/>
                <w:sz w:val="19"/>
              </w:rPr>
              <w:t>Airframe structures</w:t>
            </w:r>
            <w:r>
              <w:rPr>
                <w:i/>
                <w:spacing w:val="-1"/>
                <w:w w:val="85"/>
                <w:sz w:val="19"/>
              </w:rPr>
              <w:t xml:space="preserve"> </w:t>
            </w:r>
            <w:r>
              <w:rPr>
                <w:i/>
                <w:w w:val="85"/>
                <w:sz w:val="19"/>
              </w:rPr>
              <w:t>– aeroplanes</w:t>
            </w:r>
          </w:p>
        </w:tc>
        <w:tc>
          <w:tcPr>
            <w:tcW w:w="850" w:type="dxa"/>
            <w:vMerge w:val="restart"/>
          </w:tcPr>
          <w:p w14:paraId="4E01AED9" w14:textId="77777777" w:rsidR="00652107" w:rsidRDefault="00652107">
            <w:pPr>
              <w:pStyle w:val="TableParagraph"/>
            </w:pPr>
          </w:p>
          <w:p w14:paraId="319D86CF" w14:textId="77777777" w:rsidR="00652107" w:rsidRDefault="00652107">
            <w:pPr>
              <w:pStyle w:val="TableParagraph"/>
              <w:spacing w:before="194"/>
              <w:rPr>
                <w:sz w:val="19"/>
              </w:rPr>
            </w:pPr>
            <w:r>
              <w:rPr>
                <w:w w:val="97"/>
                <w:sz w:val="19"/>
              </w:rPr>
              <w:t>1</w:t>
            </w:r>
          </w:p>
        </w:tc>
        <w:tc>
          <w:tcPr>
            <w:tcW w:w="850" w:type="dxa"/>
            <w:vMerge w:val="restart"/>
          </w:tcPr>
          <w:p w14:paraId="03499416" w14:textId="77777777" w:rsidR="00652107" w:rsidRDefault="00652107">
            <w:pPr>
              <w:pStyle w:val="TableParagraph"/>
            </w:pPr>
          </w:p>
          <w:p w14:paraId="38C2BE26" w14:textId="77777777" w:rsidR="00652107" w:rsidRDefault="00652107">
            <w:pPr>
              <w:pStyle w:val="TableParagraph"/>
              <w:spacing w:before="194"/>
              <w:rPr>
                <w:sz w:val="19"/>
              </w:rPr>
            </w:pPr>
            <w:r>
              <w:rPr>
                <w:w w:val="97"/>
                <w:sz w:val="19"/>
              </w:rPr>
              <w:t>1</w:t>
            </w:r>
          </w:p>
        </w:tc>
        <w:tc>
          <w:tcPr>
            <w:tcW w:w="793" w:type="dxa"/>
            <w:vMerge w:val="restart"/>
          </w:tcPr>
          <w:p w14:paraId="22058D74" w14:textId="77777777" w:rsidR="00652107" w:rsidRDefault="00652107">
            <w:pPr>
              <w:pStyle w:val="TableParagraph"/>
            </w:pPr>
          </w:p>
          <w:p w14:paraId="4A1056DC" w14:textId="77777777" w:rsidR="00652107" w:rsidRDefault="00652107">
            <w:pPr>
              <w:pStyle w:val="TableParagraph"/>
              <w:spacing w:before="194"/>
              <w:ind w:left="1"/>
              <w:rPr>
                <w:sz w:val="19"/>
              </w:rPr>
            </w:pPr>
            <w:r>
              <w:rPr>
                <w:w w:val="97"/>
                <w:sz w:val="19"/>
              </w:rPr>
              <w:t>2</w:t>
            </w:r>
          </w:p>
        </w:tc>
        <w:tc>
          <w:tcPr>
            <w:tcW w:w="793" w:type="dxa"/>
            <w:vMerge w:val="restart"/>
          </w:tcPr>
          <w:p w14:paraId="6FE106D8" w14:textId="77777777" w:rsidR="00652107" w:rsidRDefault="00652107">
            <w:pPr>
              <w:pStyle w:val="TableParagraph"/>
            </w:pPr>
          </w:p>
          <w:p w14:paraId="26D06CE7" w14:textId="77777777" w:rsidR="00652107" w:rsidRDefault="00652107">
            <w:pPr>
              <w:pStyle w:val="TableParagraph"/>
              <w:spacing w:before="194"/>
              <w:ind w:left="3"/>
              <w:rPr>
                <w:sz w:val="19"/>
              </w:rPr>
            </w:pPr>
            <w:r>
              <w:rPr>
                <w:w w:val="97"/>
                <w:sz w:val="19"/>
              </w:rPr>
              <w:t>2</w:t>
            </w:r>
          </w:p>
        </w:tc>
        <w:tc>
          <w:tcPr>
            <w:tcW w:w="798" w:type="dxa"/>
            <w:vMerge w:val="restart"/>
            <w:tcBorders>
              <w:right w:val="nil"/>
            </w:tcBorders>
          </w:tcPr>
          <w:p w14:paraId="24EEAB11" w14:textId="77777777" w:rsidR="00652107" w:rsidRDefault="00652107">
            <w:pPr>
              <w:pStyle w:val="TableParagraph"/>
            </w:pPr>
          </w:p>
          <w:p w14:paraId="73257A26" w14:textId="77777777" w:rsidR="00652107" w:rsidRDefault="00652107">
            <w:pPr>
              <w:pStyle w:val="TableParagraph"/>
              <w:spacing w:before="194"/>
              <w:ind w:left="109"/>
              <w:rPr>
                <w:sz w:val="19"/>
              </w:rPr>
            </w:pPr>
            <w:r>
              <w:rPr>
                <w:w w:val="97"/>
                <w:sz w:val="19"/>
              </w:rPr>
              <w:t>1</w:t>
            </w:r>
          </w:p>
        </w:tc>
      </w:tr>
      <w:tr w:rsidR="00652107" w14:paraId="321FA651" w14:textId="77777777">
        <w:trPr>
          <w:trHeight w:val="390"/>
        </w:trPr>
        <w:tc>
          <w:tcPr>
            <w:tcW w:w="5097" w:type="dxa"/>
            <w:tcBorders>
              <w:top w:val="nil"/>
              <w:left w:val="nil"/>
              <w:bottom w:val="nil"/>
            </w:tcBorders>
          </w:tcPr>
          <w:p w14:paraId="4D97F6F1" w14:textId="77777777" w:rsidR="00652107" w:rsidRDefault="00652107">
            <w:pPr>
              <w:pStyle w:val="TableParagraph"/>
              <w:spacing w:before="82"/>
              <w:ind w:left="595"/>
              <w:rPr>
                <w:sz w:val="19"/>
              </w:rPr>
            </w:pPr>
            <w:r>
              <w:rPr>
                <w:w w:val="85"/>
                <w:sz w:val="19"/>
              </w:rPr>
              <w:t>11.3.1</w:t>
            </w:r>
            <w:r>
              <w:rPr>
                <w:spacing w:val="35"/>
                <w:sz w:val="19"/>
              </w:rPr>
              <w:t xml:space="preserve"> </w:t>
            </w:r>
            <w:r>
              <w:rPr>
                <w:spacing w:val="36"/>
                <w:sz w:val="19"/>
              </w:rPr>
              <w:t xml:space="preserve"> </w:t>
            </w:r>
            <w:r>
              <w:rPr>
                <w:i/>
                <w:w w:val="85"/>
                <w:sz w:val="19"/>
              </w:rPr>
              <w:t>Fuselage,</w:t>
            </w:r>
            <w:r>
              <w:rPr>
                <w:i/>
                <w:spacing w:val="26"/>
                <w:w w:val="85"/>
                <w:sz w:val="19"/>
              </w:rPr>
              <w:t xml:space="preserve"> </w:t>
            </w:r>
            <w:r>
              <w:rPr>
                <w:i/>
                <w:w w:val="85"/>
                <w:sz w:val="19"/>
              </w:rPr>
              <w:t>doors,</w:t>
            </w:r>
            <w:r>
              <w:rPr>
                <w:i/>
                <w:spacing w:val="26"/>
                <w:w w:val="85"/>
                <w:sz w:val="19"/>
              </w:rPr>
              <w:t xml:space="preserve"> </w:t>
            </w:r>
            <w:r>
              <w:rPr>
                <w:i/>
                <w:w w:val="85"/>
                <w:sz w:val="19"/>
              </w:rPr>
              <w:t>windows</w:t>
            </w:r>
            <w:r>
              <w:rPr>
                <w:i/>
                <w:spacing w:val="26"/>
                <w:w w:val="85"/>
                <w:sz w:val="19"/>
              </w:rPr>
              <w:t xml:space="preserve"> </w:t>
            </w:r>
            <w:r>
              <w:rPr>
                <w:i/>
                <w:w w:val="85"/>
                <w:sz w:val="19"/>
              </w:rPr>
              <w:t>(</w:t>
            </w:r>
            <w:r>
              <w:rPr>
                <w:rFonts w:ascii="Trebuchet MS"/>
                <w:b/>
                <w:i/>
                <w:w w:val="85"/>
                <w:sz w:val="19"/>
              </w:rPr>
              <w:t>ATA</w:t>
            </w:r>
            <w:r>
              <w:rPr>
                <w:rFonts w:ascii="Trebuchet MS"/>
                <w:b/>
                <w:i/>
                <w:spacing w:val="16"/>
                <w:w w:val="85"/>
                <w:sz w:val="19"/>
              </w:rPr>
              <w:t xml:space="preserve"> </w:t>
            </w:r>
            <w:r>
              <w:rPr>
                <w:rFonts w:ascii="Trebuchet MS"/>
                <w:b/>
                <w:i/>
                <w:w w:val="85"/>
                <w:sz w:val="19"/>
              </w:rPr>
              <w:t>52/53/56</w:t>
            </w:r>
            <w:r>
              <w:rPr>
                <w:w w:val="85"/>
                <w:sz w:val="19"/>
              </w:rPr>
              <w:t>)</w:t>
            </w:r>
          </w:p>
        </w:tc>
        <w:tc>
          <w:tcPr>
            <w:tcW w:w="850" w:type="dxa"/>
            <w:vMerge/>
            <w:tcBorders>
              <w:top w:val="nil"/>
            </w:tcBorders>
          </w:tcPr>
          <w:p w14:paraId="59E96739" w14:textId="77777777" w:rsidR="00652107" w:rsidRDefault="00652107">
            <w:pPr>
              <w:rPr>
                <w:sz w:val="2"/>
                <w:szCs w:val="2"/>
              </w:rPr>
            </w:pPr>
          </w:p>
        </w:tc>
        <w:tc>
          <w:tcPr>
            <w:tcW w:w="850" w:type="dxa"/>
            <w:vMerge/>
            <w:tcBorders>
              <w:top w:val="nil"/>
            </w:tcBorders>
          </w:tcPr>
          <w:p w14:paraId="6A29D038" w14:textId="77777777" w:rsidR="00652107" w:rsidRDefault="00652107">
            <w:pPr>
              <w:rPr>
                <w:sz w:val="2"/>
                <w:szCs w:val="2"/>
              </w:rPr>
            </w:pPr>
          </w:p>
        </w:tc>
        <w:tc>
          <w:tcPr>
            <w:tcW w:w="793" w:type="dxa"/>
            <w:vMerge/>
            <w:tcBorders>
              <w:top w:val="nil"/>
            </w:tcBorders>
          </w:tcPr>
          <w:p w14:paraId="6125DE5E" w14:textId="77777777" w:rsidR="00652107" w:rsidRDefault="00652107">
            <w:pPr>
              <w:rPr>
                <w:sz w:val="2"/>
                <w:szCs w:val="2"/>
              </w:rPr>
            </w:pPr>
          </w:p>
        </w:tc>
        <w:tc>
          <w:tcPr>
            <w:tcW w:w="793" w:type="dxa"/>
            <w:vMerge/>
            <w:tcBorders>
              <w:top w:val="nil"/>
            </w:tcBorders>
          </w:tcPr>
          <w:p w14:paraId="04D096D1" w14:textId="77777777" w:rsidR="00652107" w:rsidRDefault="00652107">
            <w:pPr>
              <w:rPr>
                <w:sz w:val="2"/>
                <w:szCs w:val="2"/>
              </w:rPr>
            </w:pPr>
          </w:p>
        </w:tc>
        <w:tc>
          <w:tcPr>
            <w:tcW w:w="798" w:type="dxa"/>
            <w:vMerge/>
            <w:tcBorders>
              <w:top w:val="nil"/>
              <w:right w:val="nil"/>
            </w:tcBorders>
          </w:tcPr>
          <w:p w14:paraId="51367B29" w14:textId="77777777" w:rsidR="00652107" w:rsidRDefault="00652107">
            <w:pPr>
              <w:rPr>
                <w:sz w:val="2"/>
                <w:szCs w:val="2"/>
              </w:rPr>
            </w:pPr>
          </w:p>
        </w:tc>
      </w:tr>
      <w:tr w:rsidR="00652107" w14:paraId="24A0806F" w14:textId="77777777">
        <w:trPr>
          <w:trHeight w:val="426"/>
        </w:trPr>
        <w:tc>
          <w:tcPr>
            <w:tcW w:w="5097" w:type="dxa"/>
            <w:tcBorders>
              <w:top w:val="nil"/>
              <w:left w:val="nil"/>
              <w:bottom w:val="nil"/>
            </w:tcBorders>
          </w:tcPr>
          <w:p w14:paraId="033C43C7" w14:textId="77777777" w:rsidR="00652107" w:rsidRDefault="00652107">
            <w:pPr>
              <w:pStyle w:val="TableParagraph"/>
              <w:spacing w:before="82"/>
              <w:ind w:left="1218"/>
              <w:rPr>
                <w:sz w:val="19"/>
              </w:rPr>
            </w:pPr>
            <w:r>
              <w:rPr>
                <w:w w:val="90"/>
                <w:sz w:val="19"/>
              </w:rPr>
              <w:t>(a)</w:t>
            </w:r>
            <w:r>
              <w:rPr>
                <w:spacing w:val="39"/>
                <w:sz w:val="19"/>
              </w:rPr>
              <w:t xml:space="preserve"> </w:t>
            </w:r>
            <w:r>
              <w:rPr>
                <w:w w:val="90"/>
                <w:sz w:val="19"/>
              </w:rPr>
              <w:t>Construction</w:t>
            </w:r>
            <w:r>
              <w:rPr>
                <w:spacing w:val="7"/>
                <w:w w:val="90"/>
                <w:sz w:val="19"/>
              </w:rPr>
              <w:t xml:space="preserve"> </w:t>
            </w:r>
            <w:r>
              <w:rPr>
                <w:w w:val="90"/>
                <w:sz w:val="19"/>
              </w:rPr>
              <w:t>principles;</w:t>
            </w:r>
          </w:p>
        </w:tc>
        <w:tc>
          <w:tcPr>
            <w:tcW w:w="850" w:type="dxa"/>
            <w:vMerge/>
            <w:tcBorders>
              <w:top w:val="nil"/>
            </w:tcBorders>
          </w:tcPr>
          <w:p w14:paraId="3A00CE4F" w14:textId="77777777" w:rsidR="00652107" w:rsidRDefault="00652107">
            <w:pPr>
              <w:rPr>
                <w:sz w:val="2"/>
                <w:szCs w:val="2"/>
              </w:rPr>
            </w:pPr>
          </w:p>
        </w:tc>
        <w:tc>
          <w:tcPr>
            <w:tcW w:w="850" w:type="dxa"/>
            <w:vMerge/>
            <w:tcBorders>
              <w:top w:val="nil"/>
            </w:tcBorders>
          </w:tcPr>
          <w:p w14:paraId="4BF77C33" w14:textId="77777777" w:rsidR="00652107" w:rsidRDefault="00652107">
            <w:pPr>
              <w:rPr>
                <w:sz w:val="2"/>
                <w:szCs w:val="2"/>
              </w:rPr>
            </w:pPr>
          </w:p>
        </w:tc>
        <w:tc>
          <w:tcPr>
            <w:tcW w:w="793" w:type="dxa"/>
            <w:vMerge/>
            <w:tcBorders>
              <w:top w:val="nil"/>
            </w:tcBorders>
          </w:tcPr>
          <w:p w14:paraId="706496A7" w14:textId="77777777" w:rsidR="00652107" w:rsidRDefault="00652107">
            <w:pPr>
              <w:rPr>
                <w:sz w:val="2"/>
                <w:szCs w:val="2"/>
              </w:rPr>
            </w:pPr>
          </w:p>
        </w:tc>
        <w:tc>
          <w:tcPr>
            <w:tcW w:w="793" w:type="dxa"/>
            <w:vMerge/>
            <w:tcBorders>
              <w:top w:val="nil"/>
            </w:tcBorders>
          </w:tcPr>
          <w:p w14:paraId="5DF4749C" w14:textId="77777777" w:rsidR="00652107" w:rsidRDefault="00652107">
            <w:pPr>
              <w:rPr>
                <w:sz w:val="2"/>
                <w:szCs w:val="2"/>
              </w:rPr>
            </w:pPr>
          </w:p>
        </w:tc>
        <w:tc>
          <w:tcPr>
            <w:tcW w:w="798" w:type="dxa"/>
            <w:vMerge/>
            <w:tcBorders>
              <w:top w:val="nil"/>
              <w:right w:val="nil"/>
            </w:tcBorders>
          </w:tcPr>
          <w:p w14:paraId="062A6CE7" w14:textId="77777777" w:rsidR="00652107" w:rsidRDefault="00652107">
            <w:pPr>
              <w:rPr>
                <w:sz w:val="2"/>
                <w:szCs w:val="2"/>
              </w:rPr>
            </w:pPr>
          </w:p>
        </w:tc>
      </w:tr>
      <w:tr w:rsidR="00652107" w14:paraId="0CA8F5DF" w14:textId="77777777">
        <w:trPr>
          <w:trHeight w:val="401"/>
        </w:trPr>
        <w:tc>
          <w:tcPr>
            <w:tcW w:w="5097" w:type="dxa"/>
            <w:tcBorders>
              <w:top w:val="nil"/>
              <w:left w:val="nil"/>
            </w:tcBorders>
          </w:tcPr>
          <w:p w14:paraId="3C6BE3BD" w14:textId="77777777" w:rsidR="00652107" w:rsidRDefault="00652107">
            <w:pPr>
              <w:pStyle w:val="TableParagraph"/>
              <w:spacing w:before="46"/>
              <w:ind w:left="1218"/>
              <w:rPr>
                <w:sz w:val="19"/>
              </w:rPr>
            </w:pPr>
            <w:r>
              <w:rPr>
                <w:w w:val="90"/>
                <w:sz w:val="19"/>
              </w:rPr>
              <w:t>(b)</w:t>
            </w:r>
            <w:r>
              <w:rPr>
                <w:spacing w:val="37"/>
                <w:w w:val="90"/>
                <w:sz w:val="19"/>
              </w:rPr>
              <w:t xml:space="preserve"> </w:t>
            </w:r>
            <w:r>
              <w:rPr>
                <w:w w:val="90"/>
                <w:sz w:val="19"/>
              </w:rPr>
              <w:t>Airborne</w:t>
            </w:r>
            <w:r>
              <w:rPr>
                <w:spacing w:val="7"/>
                <w:w w:val="90"/>
                <w:sz w:val="19"/>
              </w:rPr>
              <w:t xml:space="preserve"> </w:t>
            </w:r>
            <w:r>
              <w:rPr>
                <w:w w:val="90"/>
                <w:sz w:val="19"/>
              </w:rPr>
              <w:t>towing</w:t>
            </w:r>
            <w:r>
              <w:rPr>
                <w:spacing w:val="7"/>
                <w:w w:val="90"/>
                <w:sz w:val="19"/>
              </w:rPr>
              <w:t xml:space="preserve"> </w:t>
            </w:r>
            <w:r>
              <w:rPr>
                <w:w w:val="90"/>
                <w:sz w:val="19"/>
              </w:rPr>
              <w:t>devices;</w:t>
            </w:r>
          </w:p>
        </w:tc>
        <w:tc>
          <w:tcPr>
            <w:tcW w:w="850" w:type="dxa"/>
          </w:tcPr>
          <w:p w14:paraId="120C9318" w14:textId="77777777" w:rsidR="00652107" w:rsidRDefault="00652107">
            <w:pPr>
              <w:pStyle w:val="TableParagraph"/>
              <w:spacing w:before="46"/>
              <w:rPr>
                <w:sz w:val="19"/>
              </w:rPr>
            </w:pPr>
            <w:r>
              <w:rPr>
                <w:w w:val="97"/>
                <w:sz w:val="19"/>
              </w:rPr>
              <w:t>1</w:t>
            </w:r>
          </w:p>
        </w:tc>
        <w:tc>
          <w:tcPr>
            <w:tcW w:w="850" w:type="dxa"/>
          </w:tcPr>
          <w:p w14:paraId="0773B37F" w14:textId="77777777" w:rsidR="00652107" w:rsidRDefault="00652107">
            <w:pPr>
              <w:pStyle w:val="TableParagraph"/>
              <w:spacing w:before="46"/>
              <w:ind w:right="364"/>
              <w:jc w:val="right"/>
              <w:rPr>
                <w:sz w:val="19"/>
              </w:rPr>
            </w:pPr>
            <w:r>
              <w:rPr>
                <w:w w:val="97"/>
                <w:sz w:val="19"/>
              </w:rPr>
              <w:t>1</w:t>
            </w:r>
          </w:p>
        </w:tc>
        <w:tc>
          <w:tcPr>
            <w:tcW w:w="793" w:type="dxa"/>
          </w:tcPr>
          <w:p w14:paraId="7CB9D651" w14:textId="77777777" w:rsidR="00652107" w:rsidRDefault="00652107">
            <w:pPr>
              <w:pStyle w:val="TableParagraph"/>
              <w:spacing w:before="46"/>
              <w:ind w:right="335"/>
              <w:jc w:val="right"/>
              <w:rPr>
                <w:sz w:val="19"/>
              </w:rPr>
            </w:pPr>
            <w:r>
              <w:rPr>
                <w:w w:val="97"/>
                <w:sz w:val="19"/>
              </w:rPr>
              <w:t>1</w:t>
            </w:r>
          </w:p>
        </w:tc>
        <w:tc>
          <w:tcPr>
            <w:tcW w:w="793" w:type="dxa"/>
          </w:tcPr>
          <w:p w14:paraId="005FD0B3" w14:textId="77777777" w:rsidR="00652107" w:rsidRDefault="00652107">
            <w:pPr>
              <w:pStyle w:val="TableParagraph"/>
              <w:spacing w:before="46"/>
              <w:ind w:left="3"/>
              <w:rPr>
                <w:sz w:val="19"/>
              </w:rPr>
            </w:pPr>
            <w:r>
              <w:rPr>
                <w:w w:val="97"/>
                <w:sz w:val="19"/>
              </w:rPr>
              <w:t>1</w:t>
            </w:r>
          </w:p>
        </w:tc>
        <w:tc>
          <w:tcPr>
            <w:tcW w:w="798" w:type="dxa"/>
            <w:tcBorders>
              <w:right w:val="nil"/>
            </w:tcBorders>
          </w:tcPr>
          <w:p w14:paraId="76D60C76" w14:textId="77777777" w:rsidR="00652107" w:rsidRDefault="00652107">
            <w:pPr>
              <w:pStyle w:val="TableParagraph"/>
              <w:spacing w:before="46"/>
              <w:ind w:left="109"/>
              <w:rPr>
                <w:sz w:val="19"/>
              </w:rPr>
            </w:pPr>
            <w:r>
              <w:rPr>
                <w:w w:val="97"/>
                <w:sz w:val="19"/>
              </w:rPr>
              <w:t>1</w:t>
            </w:r>
          </w:p>
        </w:tc>
      </w:tr>
      <w:tr w:rsidR="00652107" w14:paraId="4E74984D" w14:textId="77777777">
        <w:trPr>
          <w:trHeight w:val="401"/>
        </w:trPr>
        <w:tc>
          <w:tcPr>
            <w:tcW w:w="5097" w:type="dxa"/>
            <w:tcBorders>
              <w:left w:val="nil"/>
            </w:tcBorders>
          </w:tcPr>
          <w:p w14:paraId="48ED1632" w14:textId="77777777" w:rsidR="00652107" w:rsidRDefault="00652107">
            <w:pPr>
              <w:pStyle w:val="TableParagraph"/>
              <w:spacing w:before="46"/>
              <w:ind w:left="1218"/>
              <w:rPr>
                <w:sz w:val="19"/>
              </w:rPr>
            </w:pPr>
            <w:r>
              <w:rPr>
                <w:w w:val="95"/>
                <w:sz w:val="19"/>
              </w:rPr>
              <w:t>(c)</w:t>
            </w:r>
            <w:r>
              <w:rPr>
                <w:spacing w:val="13"/>
                <w:w w:val="95"/>
                <w:sz w:val="19"/>
              </w:rPr>
              <w:t xml:space="preserve"> </w:t>
            </w:r>
            <w:r>
              <w:rPr>
                <w:w w:val="95"/>
                <w:sz w:val="19"/>
              </w:rPr>
              <w:t>Doors.</w:t>
            </w:r>
          </w:p>
        </w:tc>
        <w:tc>
          <w:tcPr>
            <w:tcW w:w="850" w:type="dxa"/>
          </w:tcPr>
          <w:p w14:paraId="4A79601E" w14:textId="77777777" w:rsidR="00652107" w:rsidRDefault="00652107">
            <w:pPr>
              <w:pStyle w:val="TableParagraph"/>
              <w:spacing w:before="46"/>
              <w:rPr>
                <w:sz w:val="19"/>
              </w:rPr>
            </w:pPr>
            <w:r>
              <w:rPr>
                <w:w w:val="97"/>
                <w:sz w:val="19"/>
              </w:rPr>
              <w:t>1</w:t>
            </w:r>
          </w:p>
        </w:tc>
        <w:tc>
          <w:tcPr>
            <w:tcW w:w="850" w:type="dxa"/>
          </w:tcPr>
          <w:p w14:paraId="2D694494" w14:textId="77777777" w:rsidR="00652107" w:rsidRDefault="00652107">
            <w:pPr>
              <w:pStyle w:val="TableParagraph"/>
              <w:spacing w:before="46"/>
              <w:ind w:right="364"/>
              <w:jc w:val="right"/>
              <w:rPr>
                <w:sz w:val="19"/>
              </w:rPr>
            </w:pPr>
            <w:r>
              <w:rPr>
                <w:w w:val="97"/>
                <w:sz w:val="19"/>
              </w:rPr>
              <w:t>1</w:t>
            </w:r>
          </w:p>
        </w:tc>
        <w:tc>
          <w:tcPr>
            <w:tcW w:w="793" w:type="dxa"/>
          </w:tcPr>
          <w:p w14:paraId="3A78A7E6" w14:textId="77777777" w:rsidR="00652107" w:rsidRDefault="00652107">
            <w:pPr>
              <w:pStyle w:val="TableParagraph"/>
              <w:spacing w:before="46"/>
              <w:ind w:right="335"/>
              <w:jc w:val="right"/>
              <w:rPr>
                <w:sz w:val="19"/>
              </w:rPr>
            </w:pPr>
            <w:r>
              <w:rPr>
                <w:w w:val="97"/>
                <w:sz w:val="19"/>
              </w:rPr>
              <w:t>2</w:t>
            </w:r>
          </w:p>
        </w:tc>
        <w:tc>
          <w:tcPr>
            <w:tcW w:w="793" w:type="dxa"/>
          </w:tcPr>
          <w:p w14:paraId="41CDFCFE" w14:textId="77777777" w:rsidR="00652107" w:rsidRDefault="00652107">
            <w:pPr>
              <w:pStyle w:val="TableParagraph"/>
              <w:spacing w:before="46"/>
              <w:ind w:left="3"/>
              <w:rPr>
                <w:sz w:val="19"/>
              </w:rPr>
            </w:pPr>
            <w:r>
              <w:rPr>
                <w:w w:val="97"/>
                <w:sz w:val="19"/>
              </w:rPr>
              <w:t>1</w:t>
            </w:r>
          </w:p>
        </w:tc>
        <w:tc>
          <w:tcPr>
            <w:tcW w:w="798" w:type="dxa"/>
            <w:tcBorders>
              <w:right w:val="nil"/>
            </w:tcBorders>
          </w:tcPr>
          <w:p w14:paraId="166F7F55" w14:textId="77777777" w:rsidR="00652107" w:rsidRDefault="00652107">
            <w:pPr>
              <w:pStyle w:val="TableParagraph"/>
              <w:spacing w:before="46"/>
              <w:ind w:left="108"/>
              <w:rPr>
                <w:sz w:val="19"/>
              </w:rPr>
            </w:pPr>
            <w:r>
              <w:rPr>
                <w:w w:val="91"/>
                <w:sz w:val="19"/>
              </w:rPr>
              <w:t>-</w:t>
            </w:r>
          </w:p>
        </w:tc>
      </w:tr>
      <w:tr w:rsidR="00652107" w14:paraId="60F945F6" w14:textId="77777777">
        <w:trPr>
          <w:trHeight w:val="401"/>
        </w:trPr>
        <w:tc>
          <w:tcPr>
            <w:tcW w:w="5097" w:type="dxa"/>
            <w:tcBorders>
              <w:left w:val="nil"/>
            </w:tcBorders>
          </w:tcPr>
          <w:p w14:paraId="6A039331" w14:textId="77777777" w:rsidR="00652107" w:rsidRDefault="00652107">
            <w:pPr>
              <w:pStyle w:val="TableParagraph"/>
              <w:spacing w:before="46"/>
              <w:ind w:left="595"/>
              <w:rPr>
                <w:sz w:val="19"/>
              </w:rPr>
            </w:pPr>
            <w:r>
              <w:rPr>
                <w:w w:val="95"/>
                <w:sz w:val="19"/>
              </w:rPr>
              <w:t>11.3.2</w:t>
            </w:r>
            <w:r>
              <w:rPr>
                <w:spacing w:val="53"/>
                <w:sz w:val="19"/>
              </w:rPr>
              <w:t xml:space="preserve"> </w:t>
            </w:r>
            <w:r>
              <w:rPr>
                <w:i/>
                <w:w w:val="95"/>
                <w:sz w:val="19"/>
              </w:rPr>
              <w:t>Wings</w:t>
            </w:r>
            <w:r>
              <w:rPr>
                <w:i/>
                <w:spacing w:val="4"/>
                <w:w w:val="95"/>
                <w:sz w:val="19"/>
              </w:rPr>
              <w:t xml:space="preserve"> </w:t>
            </w:r>
            <w:r>
              <w:rPr>
                <w:i/>
                <w:w w:val="95"/>
                <w:sz w:val="19"/>
              </w:rPr>
              <w:t>(</w:t>
            </w:r>
            <w:r>
              <w:rPr>
                <w:rFonts w:ascii="Trebuchet MS"/>
                <w:b/>
                <w:i/>
                <w:w w:val="95"/>
                <w:sz w:val="19"/>
              </w:rPr>
              <w:t>ATA</w:t>
            </w:r>
            <w:r>
              <w:rPr>
                <w:rFonts w:ascii="Trebuchet MS"/>
                <w:b/>
                <w:i/>
                <w:spacing w:val="-10"/>
                <w:w w:val="95"/>
                <w:sz w:val="19"/>
              </w:rPr>
              <w:t xml:space="preserve"> </w:t>
            </w:r>
            <w:r>
              <w:rPr>
                <w:rFonts w:ascii="Trebuchet MS"/>
                <w:b/>
                <w:i/>
                <w:w w:val="95"/>
                <w:sz w:val="19"/>
              </w:rPr>
              <w:t>57</w:t>
            </w:r>
            <w:r>
              <w:rPr>
                <w:w w:val="95"/>
                <w:sz w:val="19"/>
              </w:rPr>
              <w:t>)</w:t>
            </w:r>
          </w:p>
        </w:tc>
        <w:tc>
          <w:tcPr>
            <w:tcW w:w="850" w:type="dxa"/>
          </w:tcPr>
          <w:p w14:paraId="2632BB1C" w14:textId="77777777" w:rsidR="00652107" w:rsidRDefault="00652107">
            <w:pPr>
              <w:pStyle w:val="TableParagraph"/>
              <w:spacing w:before="46"/>
              <w:rPr>
                <w:sz w:val="19"/>
              </w:rPr>
            </w:pPr>
            <w:r>
              <w:rPr>
                <w:w w:val="97"/>
                <w:sz w:val="19"/>
              </w:rPr>
              <w:t>1</w:t>
            </w:r>
          </w:p>
        </w:tc>
        <w:tc>
          <w:tcPr>
            <w:tcW w:w="850" w:type="dxa"/>
          </w:tcPr>
          <w:p w14:paraId="0340E1C4" w14:textId="77777777" w:rsidR="00652107" w:rsidRDefault="00652107">
            <w:pPr>
              <w:pStyle w:val="TableParagraph"/>
              <w:spacing w:before="46"/>
              <w:ind w:right="364"/>
              <w:jc w:val="right"/>
              <w:rPr>
                <w:sz w:val="19"/>
              </w:rPr>
            </w:pPr>
            <w:r>
              <w:rPr>
                <w:w w:val="97"/>
                <w:sz w:val="19"/>
              </w:rPr>
              <w:t>1</w:t>
            </w:r>
          </w:p>
        </w:tc>
        <w:tc>
          <w:tcPr>
            <w:tcW w:w="793" w:type="dxa"/>
          </w:tcPr>
          <w:p w14:paraId="6B21BF58" w14:textId="77777777" w:rsidR="00652107" w:rsidRDefault="00652107">
            <w:pPr>
              <w:pStyle w:val="TableParagraph"/>
              <w:spacing w:before="46"/>
              <w:ind w:right="335"/>
              <w:jc w:val="right"/>
              <w:rPr>
                <w:sz w:val="19"/>
              </w:rPr>
            </w:pPr>
            <w:r>
              <w:rPr>
                <w:w w:val="97"/>
                <w:sz w:val="19"/>
              </w:rPr>
              <w:t>2</w:t>
            </w:r>
          </w:p>
        </w:tc>
        <w:tc>
          <w:tcPr>
            <w:tcW w:w="793" w:type="dxa"/>
          </w:tcPr>
          <w:p w14:paraId="08B67415" w14:textId="77777777" w:rsidR="00652107" w:rsidRDefault="00652107">
            <w:pPr>
              <w:pStyle w:val="TableParagraph"/>
              <w:spacing w:before="46"/>
              <w:ind w:left="3"/>
              <w:rPr>
                <w:sz w:val="19"/>
              </w:rPr>
            </w:pPr>
            <w:r>
              <w:rPr>
                <w:w w:val="97"/>
                <w:sz w:val="19"/>
              </w:rPr>
              <w:t>2</w:t>
            </w:r>
          </w:p>
        </w:tc>
        <w:tc>
          <w:tcPr>
            <w:tcW w:w="798" w:type="dxa"/>
            <w:tcBorders>
              <w:right w:val="nil"/>
            </w:tcBorders>
          </w:tcPr>
          <w:p w14:paraId="5A8FFD67" w14:textId="77777777" w:rsidR="00652107" w:rsidRDefault="00652107">
            <w:pPr>
              <w:pStyle w:val="TableParagraph"/>
              <w:spacing w:before="46"/>
              <w:ind w:left="109"/>
              <w:rPr>
                <w:sz w:val="19"/>
              </w:rPr>
            </w:pPr>
            <w:r>
              <w:rPr>
                <w:w w:val="97"/>
                <w:sz w:val="19"/>
              </w:rPr>
              <w:t>1</w:t>
            </w:r>
          </w:p>
        </w:tc>
      </w:tr>
      <w:tr w:rsidR="00652107" w14:paraId="0501318C" w14:textId="77777777">
        <w:trPr>
          <w:trHeight w:val="401"/>
        </w:trPr>
        <w:tc>
          <w:tcPr>
            <w:tcW w:w="5097" w:type="dxa"/>
            <w:tcBorders>
              <w:left w:val="nil"/>
            </w:tcBorders>
          </w:tcPr>
          <w:p w14:paraId="55FDDDA2" w14:textId="77777777" w:rsidR="00652107" w:rsidRDefault="00652107">
            <w:pPr>
              <w:pStyle w:val="TableParagraph"/>
              <w:spacing w:before="46"/>
              <w:ind w:left="595"/>
              <w:rPr>
                <w:sz w:val="19"/>
              </w:rPr>
            </w:pPr>
            <w:r>
              <w:rPr>
                <w:w w:val="90"/>
                <w:sz w:val="19"/>
              </w:rPr>
              <w:t>11.3.3</w:t>
            </w:r>
            <w:r>
              <w:rPr>
                <w:spacing w:val="73"/>
                <w:sz w:val="19"/>
              </w:rPr>
              <w:t xml:space="preserve"> </w:t>
            </w:r>
            <w:r>
              <w:rPr>
                <w:i/>
                <w:w w:val="90"/>
                <w:sz w:val="19"/>
              </w:rPr>
              <w:t>Stabilisers</w:t>
            </w:r>
            <w:r>
              <w:rPr>
                <w:i/>
                <w:spacing w:val="11"/>
                <w:w w:val="90"/>
                <w:sz w:val="19"/>
              </w:rPr>
              <w:t xml:space="preserve"> </w:t>
            </w:r>
            <w:r>
              <w:rPr>
                <w:i/>
                <w:w w:val="90"/>
                <w:sz w:val="19"/>
              </w:rPr>
              <w:t>(</w:t>
            </w:r>
            <w:r>
              <w:rPr>
                <w:rFonts w:ascii="Trebuchet MS"/>
                <w:b/>
                <w:i/>
                <w:w w:val="90"/>
                <w:sz w:val="19"/>
              </w:rPr>
              <w:t>ATA</w:t>
            </w:r>
            <w:r>
              <w:rPr>
                <w:rFonts w:ascii="Trebuchet MS"/>
                <w:b/>
                <w:i/>
                <w:spacing w:val="-2"/>
                <w:w w:val="90"/>
                <w:sz w:val="19"/>
              </w:rPr>
              <w:t xml:space="preserve"> </w:t>
            </w:r>
            <w:r>
              <w:rPr>
                <w:rFonts w:ascii="Trebuchet MS"/>
                <w:b/>
                <w:i/>
                <w:w w:val="90"/>
                <w:sz w:val="19"/>
              </w:rPr>
              <w:t>55</w:t>
            </w:r>
            <w:r>
              <w:rPr>
                <w:w w:val="90"/>
                <w:sz w:val="19"/>
              </w:rPr>
              <w:t>)</w:t>
            </w:r>
          </w:p>
        </w:tc>
        <w:tc>
          <w:tcPr>
            <w:tcW w:w="850" w:type="dxa"/>
          </w:tcPr>
          <w:p w14:paraId="072C85F1" w14:textId="77777777" w:rsidR="00652107" w:rsidRDefault="00652107">
            <w:pPr>
              <w:pStyle w:val="TableParagraph"/>
              <w:spacing w:before="46"/>
              <w:rPr>
                <w:sz w:val="19"/>
              </w:rPr>
            </w:pPr>
            <w:r>
              <w:rPr>
                <w:w w:val="97"/>
                <w:sz w:val="19"/>
              </w:rPr>
              <w:t>1</w:t>
            </w:r>
          </w:p>
        </w:tc>
        <w:tc>
          <w:tcPr>
            <w:tcW w:w="850" w:type="dxa"/>
          </w:tcPr>
          <w:p w14:paraId="521B2C37" w14:textId="77777777" w:rsidR="00652107" w:rsidRDefault="00652107">
            <w:pPr>
              <w:pStyle w:val="TableParagraph"/>
              <w:spacing w:before="46"/>
              <w:ind w:right="364"/>
              <w:jc w:val="right"/>
              <w:rPr>
                <w:sz w:val="19"/>
              </w:rPr>
            </w:pPr>
            <w:r>
              <w:rPr>
                <w:w w:val="97"/>
                <w:sz w:val="19"/>
              </w:rPr>
              <w:t>1</w:t>
            </w:r>
          </w:p>
        </w:tc>
        <w:tc>
          <w:tcPr>
            <w:tcW w:w="793" w:type="dxa"/>
          </w:tcPr>
          <w:p w14:paraId="777C26A0" w14:textId="77777777" w:rsidR="00652107" w:rsidRDefault="00652107">
            <w:pPr>
              <w:pStyle w:val="TableParagraph"/>
              <w:spacing w:before="46"/>
              <w:ind w:right="335"/>
              <w:jc w:val="right"/>
              <w:rPr>
                <w:sz w:val="19"/>
              </w:rPr>
            </w:pPr>
            <w:r>
              <w:rPr>
                <w:w w:val="97"/>
                <w:sz w:val="19"/>
              </w:rPr>
              <w:t>2</w:t>
            </w:r>
          </w:p>
        </w:tc>
        <w:tc>
          <w:tcPr>
            <w:tcW w:w="793" w:type="dxa"/>
          </w:tcPr>
          <w:p w14:paraId="70E2B07F" w14:textId="77777777" w:rsidR="00652107" w:rsidRDefault="00652107">
            <w:pPr>
              <w:pStyle w:val="TableParagraph"/>
              <w:spacing w:before="46"/>
              <w:ind w:left="3"/>
              <w:rPr>
                <w:sz w:val="19"/>
              </w:rPr>
            </w:pPr>
            <w:r>
              <w:rPr>
                <w:w w:val="97"/>
                <w:sz w:val="19"/>
              </w:rPr>
              <w:t>2</w:t>
            </w:r>
          </w:p>
        </w:tc>
        <w:tc>
          <w:tcPr>
            <w:tcW w:w="798" w:type="dxa"/>
            <w:tcBorders>
              <w:right w:val="nil"/>
            </w:tcBorders>
          </w:tcPr>
          <w:p w14:paraId="4399F963" w14:textId="77777777" w:rsidR="00652107" w:rsidRDefault="00652107">
            <w:pPr>
              <w:pStyle w:val="TableParagraph"/>
              <w:spacing w:before="46"/>
              <w:ind w:left="109"/>
              <w:rPr>
                <w:sz w:val="19"/>
              </w:rPr>
            </w:pPr>
            <w:r>
              <w:rPr>
                <w:w w:val="97"/>
                <w:sz w:val="19"/>
              </w:rPr>
              <w:t>1</w:t>
            </w:r>
          </w:p>
        </w:tc>
      </w:tr>
      <w:tr w:rsidR="00652107" w14:paraId="5E3F1187" w14:textId="77777777">
        <w:trPr>
          <w:trHeight w:val="401"/>
        </w:trPr>
        <w:tc>
          <w:tcPr>
            <w:tcW w:w="5097" w:type="dxa"/>
            <w:tcBorders>
              <w:left w:val="nil"/>
            </w:tcBorders>
          </w:tcPr>
          <w:p w14:paraId="19D66E86" w14:textId="77777777" w:rsidR="00652107" w:rsidRDefault="00652107">
            <w:pPr>
              <w:pStyle w:val="TableParagraph"/>
              <w:spacing w:before="46"/>
              <w:ind w:left="595"/>
              <w:rPr>
                <w:sz w:val="19"/>
              </w:rPr>
            </w:pPr>
            <w:r>
              <w:rPr>
                <w:w w:val="85"/>
                <w:sz w:val="19"/>
              </w:rPr>
              <w:t>11.3.4</w:t>
            </w:r>
            <w:r>
              <w:rPr>
                <w:spacing w:val="99"/>
                <w:sz w:val="19"/>
              </w:rPr>
              <w:t xml:space="preserve"> </w:t>
            </w:r>
            <w:r>
              <w:rPr>
                <w:i/>
                <w:w w:val="85"/>
                <w:sz w:val="19"/>
              </w:rPr>
              <w:t>Flight</w:t>
            </w:r>
            <w:r>
              <w:rPr>
                <w:i/>
                <w:spacing w:val="21"/>
                <w:w w:val="85"/>
                <w:sz w:val="19"/>
              </w:rPr>
              <w:t xml:space="preserve"> </w:t>
            </w:r>
            <w:r>
              <w:rPr>
                <w:i/>
                <w:w w:val="85"/>
                <w:sz w:val="19"/>
              </w:rPr>
              <w:t>control</w:t>
            </w:r>
            <w:r>
              <w:rPr>
                <w:i/>
                <w:spacing w:val="20"/>
                <w:w w:val="85"/>
                <w:sz w:val="19"/>
              </w:rPr>
              <w:t xml:space="preserve"> </w:t>
            </w:r>
            <w:r>
              <w:rPr>
                <w:i/>
                <w:w w:val="85"/>
                <w:sz w:val="19"/>
              </w:rPr>
              <w:t>surfaces</w:t>
            </w:r>
            <w:r>
              <w:rPr>
                <w:i/>
                <w:spacing w:val="23"/>
                <w:w w:val="85"/>
                <w:sz w:val="19"/>
              </w:rPr>
              <w:t xml:space="preserve"> </w:t>
            </w:r>
            <w:r>
              <w:rPr>
                <w:i/>
                <w:w w:val="85"/>
                <w:sz w:val="19"/>
              </w:rPr>
              <w:t>(</w:t>
            </w:r>
            <w:r>
              <w:rPr>
                <w:rFonts w:ascii="Trebuchet MS"/>
                <w:b/>
                <w:i/>
                <w:w w:val="85"/>
                <w:sz w:val="19"/>
              </w:rPr>
              <w:t>ATA</w:t>
            </w:r>
            <w:r>
              <w:rPr>
                <w:rFonts w:ascii="Trebuchet MS"/>
                <w:b/>
                <w:i/>
                <w:spacing w:val="10"/>
                <w:w w:val="85"/>
                <w:sz w:val="19"/>
              </w:rPr>
              <w:t xml:space="preserve"> </w:t>
            </w:r>
            <w:r>
              <w:rPr>
                <w:rFonts w:ascii="Trebuchet MS"/>
                <w:b/>
                <w:i/>
                <w:w w:val="85"/>
                <w:sz w:val="19"/>
              </w:rPr>
              <w:t>55/57</w:t>
            </w:r>
            <w:r>
              <w:rPr>
                <w:w w:val="85"/>
                <w:sz w:val="19"/>
              </w:rPr>
              <w:t>)</w:t>
            </w:r>
          </w:p>
        </w:tc>
        <w:tc>
          <w:tcPr>
            <w:tcW w:w="850" w:type="dxa"/>
          </w:tcPr>
          <w:p w14:paraId="525ADA07" w14:textId="77777777" w:rsidR="00652107" w:rsidRDefault="00652107">
            <w:pPr>
              <w:pStyle w:val="TableParagraph"/>
              <w:spacing w:before="46"/>
              <w:rPr>
                <w:sz w:val="19"/>
              </w:rPr>
            </w:pPr>
            <w:r>
              <w:rPr>
                <w:w w:val="97"/>
                <w:sz w:val="19"/>
              </w:rPr>
              <w:t>1</w:t>
            </w:r>
          </w:p>
        </w:tc>
        <w:tc>
          <w:tcPr>
            <w:tcW w:w="850" w:type="dxa"/>
          </w:tcPr>
          <w:p w14:paraId="026B2619" w14:textId="77777777" w:rsidR="00652107" w:rsidRDefault="00652107">
            <w:pPr>
              <w:pStyle w:val="TableParagraph"/>
              <w:spacing w:before="46"/>
              <w:ind w:right="364"/>
              <w:jc w:val="right"/>
              <w:rPr>
                <w:sz w:val="19"/>
              </w:rPr>
            </w:pPr>
            <w:r>
              <w:rPr>
                <w:w w:val="97"/>
                <w:sz w:val="19"/>
              </w:rPr>
              <w:t>1</w:t>
            </w:r>
          </w:p>
        </w:tc>
        <w:tc>
          <w:tcPr>
            <w:tcW w:w="793" w:type="dxa"/>
          </w:tcPr>
          <w:p w14:paraId="63A1419B" w14:textId="77777777" w:rsidR="00652107" w:rsidRDefault="00652107">
            <w:pPr>
              <w:pStyle w:val="TableParagraph"/>
              <w:spacing w:before="46"/>
              <w:ind w:right="335"/>
              <w:jc w:val="right"/>
              <w:rPr>
                <w:sz w:val="19"/>
              </w:rPr>
            </w:pPr>
            <w:r>
              <w:rPr>
                <w:w w:val="97"/>
                <w:sz w:val="19"/>
              </w:rPr>
              <w:t>2</w:t>
            </w:r>
          </w:p>
        </w:tc>
        <w:tc>
          <w:tcPr>
            <w:tcW w:w="793" w:type="dxa"/>
          </w:tcPr>
          <w:p w14:paraId="3C5EBDD0" w14:textId="77777777" w:rsidR="00652107" w:rsidRDefault="00652107">
            <w:pPr>
              <w:pStyle w:val="TableParagraph"/>
              <w:spacing w:before="46"/>
              <w:ind w:left="3"/>
              <w:rPr>
                <w:sz w:val="19"/>
              </w:rPr>
            </w:pPr>
            <w:r>
              <w:rPr>
                <w:w w:val="97"/>
                <w:sz w:val="19"/>
              </w:rPr>
              <w:t>2</w:t>
            </w:r>
          </w:p>
        </w:tc>
        <w:tc>
          <w:tcPr>
            <w:tcW w:w="798" w:type="dxa"/>
            <w:tcBorders>
              <w:right w:val="nil"/>
            </w:tcBorders>
          </w:tcPr>
          <w:p w14:paraId="19A4B1A0" w14:textId="77777777" w:rsidR="00652107" w:rsidRDefault="00652107">
            <w:pPr>
              <w:pStyle w:val="TableParagraph"/>
              <w:spacing w:before="46"/>
              <w:ind w:left="109"/>
              <w:rPr>
                <w:sz w:val="19"/>
              </w:rPr>
            </w:pPr>
            <w:r>
              <w:rPr>
                <w:w w:val="97"/>
                <w:sz w:val="19"/>
              </w:rPr>
              <w:t>1</w:t>
            </w:r>
          </w:p>
        </w:tc>
      </w:tr>
      <w:tr w:rsidR="00652107" w14:paraId="342CF482" w14:textId="77777777">
        <w:trPr>
          <w:trHeight w:val="401"/>
        </w:trPr>
        <w:tc>
          <w:tcPr>
            <w:tcW w:w="5097" w:type="dxa"/>
            <w:tcBorders>
              <w:left w:val="nil"/>
            </w:tcBorders>
          </w:tcPr>
          <w:p w14:paraId="3490500B" w14:textId="77777777" w:rsidR="00652107" w:rsidRDefault="00652107">
            <w:pPr>
              <w:pStyle w:val="TableParagraph"/>
              <w:spacing w:before="46"/>
              <w:ind w:left="595"/>
              <w:rPr>
                <w:sz w:val="19"/>
              </w:rPr>
            </w:pPr>
            <w:r>
              <w:rPr>
                <w:w w:val="90"/>
                <w:sz w:val="19"/>
              </w:rPr>
              <w:t>11.3.5</w:t>
            </w:r>
            <w:r>
              <w:rPr>
                <w:spacing w:val="59"/>
                <w:sz w:val="19"/>
              </w:rPr>
              <w:t xml:space="preserve"> </w:t>
            </w:r>
            <w:r>
              <w:rPr>
                <w:i/>
                <w:w w:val="90"/>
                <w:sz w:val="19"/>
              </w:rPr>
              <w:t>Nacelles/pylons</w:t>
            </w:r>
            <w:r>
              <w:rPr>
                <w:i/>
                <w:spacing w:val="5"/>
                <w:w w:val="90"/>
                <w:sz w:val="19"/>
              </w:rPr>
              <w:t xml:space="preserve"> </w:t>
            </w:r>
            <w:r>
              <w:rPr>
                <w:i/>
                <w:w w:val="90"/>
                <w:sz w:val="19"/>
              </w:rPr>
              <w:t>(</w:t>
            </w:r>
            <w:r>
              <w:rPr>
                <w:rFonts w:ascii="Trebuchet MS"/>
                <w:b/>
                <w:i/>
                <w:w w:val="90"/>
                <w:sz w:val="19"/>
              </w:rPr>
              <w:t>ATA</w:t>
            </w:r>
            <w:r>
              <w:rPr>
                <w:rFonts w:ascii="Trebuchet MS"/>
                <w:b/>
                <w:i/>
                <w:spacing w:val="-6"/>
                <w:w w:val="90"/>
                <w:sz w:val="19"/>
              </w:rPr>
              <w:t xml:space="preserve"> </w:t>
            </w:r>
            <w:r>
              <w:rPr>
                <w:rFonts w:ascii="Trebuchet MS"/>
                <w:b/>
                <w:i/>
                <w:w w:val="90"/>
                <w:sz w:val="19"/>
              </w:rPr>
              <w:t>54</w:t>
            </w:r>
            <w:r>
              <w:rPr>
                <w:w w:val="90"/>
                <w:sz w:val="19"/>
              </w:rPr>
              <w:t>)</w:t>
            </w:r>
          </w:p>
        </w:tc>
        <w:tc>
          <w:tcPr>
            <w:tcW w:w="850" w:type="dxa"/>
          </w:tcPr>
          <w:p w14:paraId="1F5B9455" w14:textId="77777777" w:rsidR="00652107" w:rsidRDefault="00652107">
            <w:pPr>
              <w:pStyle w:val="TableParagraph"/>
              <w:spacing w:before="46"/>
              <w:rPr>
                <w:sz w:val="19"/>
              </w:rPr>
            </w:pPr>
            <w:r>
              <w:rPr>
                <w:w w:val="97"/>
                <w:sz w:val="19"/>
              </w:rPr>
              <w:t>1</w:t>
            </w:r>
          </w:p>
        </w:tc>
        <w:tc>
          <w:tcPr>
            <w:tcW w:w="850" w:type="dxa"/>
          </w:tcPr>
          <w:p w14:paraId="17564EA8" w14:textId="77777777" w:rsidR="00652107" w:rsidRDefault="00652107">
            <w:pPr>
              <w:pStyle w:val="TableParagraph"/>
              <w:spacing w:before="46"/>
              <w:ind w:right="364"/>
              <w:jc w:val="right"/>
              <w:rPr>
                <w:sz w:val="19"/>
              </w:rPr>
            </w:pPr>
            <w:r>
              <w:rPr>
                <w:w w:val="97"/>
                <w:sz w:val="19"/>
              </w:rPr>
              <w:t>1</w:t>
            </w:r>
          </w:p>
        </w:tc>
        <w:tc>
          <w:tcPr>
            <w:tcW w:w="793" w:type="dxa"/>
          </w:tcPr>
          <w:p w14:paraId="65144B56" w14:textId="77777777" w:rsidR="00652107" w:rsidRDefault="00652107">
            <w:pPr>
              <w:pStyle w:val="TableParagraph"/>
              <w:spacing w:before="46"/>
              <w:ind w:right="335"/>
              <w:jc w:val="right"/>
              <w:rPr>
                <w:sz w:val="19"/>
              </w:rPr>
            </w:pPr>
            <w:r>
              <w:rPr>
                <w:w w:val="97"/>
                <w:sz w:val="19"/>
              </w:rPr>
              <w:t>2</w:t>
            </w:r>
          </w:p>
        </w:tc>
        <w:tc>
          <w:tcPr>
            <w:tcW w:w="793" w:type="dxa"/>
          </w:tcPr>
          <w:p w14:paraId="569B06F2" w14:textId="77777777" w:rsidR="00652107" w:rsidRDefault="00652107">
            <w:pPr>
              <w:pStyle w:val="TableParagraph"/>
              <w:spacing w:before="46"/>
              <w:ind w:left="3"/>
              <w:rPr>
                <w:sz w:val="19"/>
              </w:rPr>
            </w:pPr>
            <w:r>
              <w:rPr>
                <w:w w:val="97"/>
                <w:sz w:val="19"/>
              </w:rPr>
              <w:t>2</w:t>
            </w:r>
          </w:p>
        </w:tc>
        <w:tc>
          <w:tcPr>
            <w:tcW w:w="798" w:type="dxa"/>
            <w:tcBorders>
              <w:right w:val="nil"/>
            </w:tcBorders>
          </w:tcPr>
          <w:p w14:paraId="1466508D" w14:textId="77777777" w:rsidR="00652107" w:rsidRDefault="00652107">
            <w:pPr>
              <w:pStyle w:val="TableParagraph"/>
              <w:spacing w:before="46"/>
              <w:ind w:left="109"/>
              <w:rPr>
                <w:sz w:val="19"/>
              </w:rPr>
            </w:pPr>
            <w:r>
              <w:rPr>
                <w:w w:val="97"/>
                <w:sz w:val="19"/>
              </w:rPr>
              <w:t>1</w:t>
            </w:r>
          </w:p>
        </w:tc>
      </w:tr>
      <w:tr w:rsidR="00652107" w14:paraId="32F15878" w14:textId="77777777">
        <w:trPr>
          <w:trHeight w:val="354"/>
        </w:trPr>
        <w:tc>
          <w:tcPr>
            <w:tcW w:w="5097" w:type="dxa"/>
            <w:tcBorders>
              <w:left w:val="nil"/>
              <w:bottom w:val="nil"/>
            </w:tcBorders>
          </w:tcPr>
          <w:p w14:paraId="3BACFD69" w14:textId="77777777" w:rsidR="00652107" w:rsidRDefault="00652107">
            <w:pPr>
              <w:pStyle w:val="TableParagraph"/>
              <w:tabs>
                <w:tab w:val="left" w:pos="574"/>
              </w:tabs>
              <w:spacing w:before="45"/>
              <w:ind w:left="-1"/>
              <w:rPr>
                <w:sz w:val="19"/>
              </w:rPr>
            </w:pPr>
            <w:r>
              <w:rPr>
                <w:sz w:val="19"/>
              </w:rPr>
              <w:t>11.4</w:t>
            </w:r>
            <w:r>
              <w:rPr>
                <w:sz w:val="19"/>
              </w:rPr>
              <w:tab/>
            </w:r>
            <w:r>
              <w:rPr>
                <w:i/>
                <w:w w:val="85"/>
                <w:sz w:val="19"/>
              </w:rPr>
              <w:t>Air</w:t>
            </w:r>
            <w:r>
              <w:rPr>
                <w:i/>
                <w:spacing w:val="15"/>
                <w:w w:val="85"/>
                <w:sz w:val="19"/>
              </w:rPr>
              <w:t xml:space="preserve"> </w:t>
            </w:r>
            <w:r>
              <w:rPr>
                <w:i/>
                <w:w w:val="85"/>
                <w:sz w:val="19"/>
              </w:rPr>
              <w:t>conditioning</w:t>
            </w:r>
            <w:r>
              <w:rPr>
                <w:i/>
                <w:spacing w:val="12"/>
                <w:w w:val="85"/>
                <w:sz w:val="19"/>
              </w:rPr>
              <w:t xml:space="preserve"> </w:t>
            </w:r>
            <w:r>
              <w:rPr>
                <w:i/>
                <w:w w:val="85"/>
                <w:sz w:val="19"/>
              </w:rPr>
              <w:t>and</w:t>
            </w:r>
            <w:r>
              <w:rPr>
                <w:i/>
                <w:spacing w:val="17"/>
                <w:w w:val="85"/>
                <w:sz w:val="19"/>
              </w:rPr>
              <w:t xml:space="preserve"> </w:t>
            </w:r>
            <w:r>
              <w:rPr>
                <w:i/>
                <w:w w:val="85"/>
                <w:sz w:val="19"/>
              </w:rPr>
              <w:t>cabin</w:t>
            </w:r>
            <w:r>
              <w:rPr>
                <w:i/>
                <w:spacing w:val="19"/>
                <w:w w:val="85"/>
                <w:sz w:val="19"/>
              </w:rPr>
              <w:t xml:space="preserve"> </w:t>
            </w:r>
            <w:r>
              <w:rPr>
                <w:i/>
                <w:w w:val="85"/>
                <w:sz w:val="19"/>
              </w:rPr>
              <w:t>pressurisation</w:t>
            </w:r>
            <w:r>
              <w:rPr>
                <w:i/>
                <w:spacing w:val="19"/>
                <w:w w:val="85"/>
                <w:sz w:val="19"/>
              </w:rPr>
              <w:t xml:space="preserve"> </w:t>
            </w:r>
            <w:r>
              <w:rPr>
                <w:i/>
                <w:w w:val="85"/>
                <w:sz w:val="19"/>
              </w:rPr>
              <w:t>(</w:t>
            </w:r>
            <w:r>
              <w:rPr>
                <w:rFonts w:ascii="Trebuchet MS"/>
                <w:b/>
                <w:i/>
                <w:w w:val="85"/>
                <w:sz w:val="19"/>
              </w:rPr>
              <w:t>ATA</w:t>
            </w:r>
            <w:r>
              <w:rPr>
                <w:rFonts w:ascii="Trebuchet MS"/>
                <w:b/>
                <w:i/>
                <w:spacing w:val="6"/>
                <w:w w:val="85"/>
                <w:sz w:val="19"/>
              </w:rPr>
              <w:t xml:space="preserve"> </w:t>
            </w:r>
            <w:r>
              <w:rPr>
                <w:rFonts w:ascii="Trebuchet MS"/>
                <w:b/>
                <w:i/>
                <w:w w:val="85"/>
                <w:sz w:val="19"/>
              </w:rPr>
              <w:t>21</w:t>
            </w:r>
            <w:r>
              <w:rPr>
                <w:w w:val="85"/>
                <w:sz w:val="19"/>
              </w:rPr>
              <w:t>)</w:t>
            </w:r>
          </w:p>
        </w:tc>
        <w:tc>
          <w:tcPr>
            <w:tcW w:w="850" w:type="dxa"/>
            <w:vMerge w:val="restart"/>
          </w:tcPr>
          <w:p w14:paraId="76828B58" w14:textId="77777777" w:rsidR="00652107" w:rsidRDefault="00652107">
            <w:pPr>
              <w:pStyle w:val="TableParagraph"/>
            </w:pPr>
          </w:p>
          <w:p w14:paraId="0928A5E2" w14:textId="77777777" w:rsidR="00652107" w:rsidRDefault="00652107">
            <w:pPr>
              <w:pStyle w:val="TableParagraph"/>
              <w:spacing w:before="193"/>
              <w:rPr>
                <w:sz w:val="19"/>
              </w:rPr>
            </w:pPr>
            <w:r>
              <w:rPr>
                <w:w w:val="97"/>
                <w:sz w:val="19"/>
              </w:rPr>
              <w:t>1</w:t>
            </w:r>
          </w:p>
        </w:tc>
        <w:tc>
          <w:tcPr>
            <w:tcW w:w="850" w:type="dxa"/>
            <w:vMerge w:val="restart"/>
          </w:tcPr>
          <w:p w14:paraId="77708CC4" w14:textId="77777777" w:rsidR="00652107" w:rsidRDefault="00652107">
            <w:pPr>
              <w:pStyle w:val="TableParagraph"/>
            </w:pPr>
          </w:p>
          <w:p w14:paraId="33D527DA" w14:textId="77777777" w:rsidR="00652107" w:rsidRDefault="00652107">
            <w:pPr>
              <w:pStyle w:val="TableParagraph"/>
              <w:spacing w:before="193"/>
              <w:rPr>
                <w:sz w:val="19"/>
              </w:rPr>
            </w:pPr>
            <w:r>
              <w:rPr>
                <w:w w:val="97"/>
                <w:sz w:val="19"/>
              </w:rPr>
              <w:t>1</w:t>
            </w:r>
          </w:p>
        </w:tc>
        <w:tc>
          <w:tcPr>
            <w:tcW w:w="793" w:type="dxa"/>
            <w:vMerge w:val="restart"/>
          </w:tcPr>
          <w:p w14:paraId="1366985C" w14:textId="77777777" w:rsidR="00652107" w:rsidRDefault="00652107">
            <w:pPr>
              <w:pStyle w:val="TableParagraph"/>
            </w:pPr>
          </w:p>
          <w:p w14:paraId="61EFC3CE" w14:textId="77777777" w:rsidR="00652107" w:rsidRDefault="00652107">
            <w:pPr>
              <w:pStyle w:val="TableParagraph"/>
              <w:spacing w:before="193"/>
              <w:ind w:left="1"/>
              <w:rPr>
                <w:sz w:val="19"/>
              </w:rPr>
            </w:pPr>
            <w:r>
              <w:rPr>
                <w:w w:val="97"/>
                <w:sz w:val="19"/>
              </w:rPr>
              <w:t>3</w:t>
            </w:r>
          </w:p>
        </w:tc>
        <w:tc>
          <w:tcPr>
            <w:tcW w:w="793" w:type="dxa"/>
            <w:vMerge w:val="restart"/>
          </w:tcPr>
          <w:p w14:paraId="4637B37E" w14:textId="77777777" w:rsidR="00652107" w:rsidRDefault="00652107">
            <w:pPr>
              <w:pStyle w:val="TableParagraph"/>
            </w:pPr>
          </w:p>
          <w:p w14:paraId="61EDB3B3" w14:textId="77777777" w:rsidR="00652107" w:rsidRDefault="00652107">
            <w:pPr>
              <w:pStyle w:val="TableParagraph"/>
              <w:spacing w:before="193"/>
              <w:ind w:left="3"/>
              <w:rPr>
                <w:sz w:val="19"/>
              </w:rPr>
            </w:pPr>
            <w:r>
              <w:rPr>
                <w:w w:val="97"/>
                <w:sz w:val="19"/>
              </w:rPr>
              <w:t>3</w:t>
            </w:r>
          </w:p>
        </w:tc>
        <w:tc>
          <w:tcPr>
            <w:tcW w:w="798" w:type="dxa"/>
            <w:vMerge w:val="restart"/>
            <w:tcBorders>
              <w:right w:val="nil"/>
            </w:tcBorders>
          </w:tcPr>
          <w:p w14:paraId="7713CC71" w14:textId="77777777" w:rsidR="00652107" w:rsidRDefault="00652107">
            <w:pPr>
              <w:pStyle w:val="TableParagraph"/>
            </w:pPr>
          </w:p>
          <w:p w14:paraId="4D96F2E7" w14:textId="77777777" w:rsidR="00652107" w:rsidRDefault="00652107">
            <w:pPr>
              <w:pStyle w:val="TableParagraph"/>
              <w:spacing w:before="193"/>
              <w:ind w:left="359"/>
              <w:rPr>
                <w:sz w:val="19"/>
              </w:rPr>
            </w:pPr>
            <w:r>
              <w:rPr>
                <w:w w:val="95"/>
                <w:sz w:val="19"/>
              </w:rPr>
              <w:t>—</w:t>
            </w:r>
          </w:p>
        </w:tc>
      </w:tr>
      <w:tr w:rsidR="00652107" w14:paraId="22F1253A" w14:textId="77777777">
        <w:trPr>
          <w:trHeight w:val="437"/>
        </w:trPr>
        <w:tc>
          <w:tcPr>
            <w:tcW w:w="5097" w:type="dxa"/>
            <w:tcBorders>
              <w:top w:val="nil"/>
              <w:left w:val="nil"/>
            </w:tcBorders>
          </w:tcPr>
          <w:p w14:paraId="6FDBB12F" w14:textId="77777777" w:rsidR="00652107" w:rsidRDefault="00652107">
            <w:pPr>
              <w:pStyle w:val="TableParagraph"/>
              <w:spacing w:before="82"/>
              <w:ind w:left="595"/>
              <w:rPr>
                <w:sz w:val="19"/>
              </w:rPr>
            </w:pPr>
            <w:r>
              <w:rPr>
                <w:w w:val="90"/>
                <w:sz w:val="19"/>
              </w:rPr>
              <w:t>(a)</w:t>
            </w:r>
            <w:r>
              <w:rPr>
                <w:spacing w:val="2"/>
                <w:w w:val="90"/>
                <w:sz w:val="19"/>
              </w:rPr>
              <w:t xml:space="preserve"> </w:t>
            </w:r>
            <w:r>
              <w:rPr>
                <w:w w:val="90"/>
                <w:sz w:val="19"/>
              </w:rPr>
              <w:t>Pressurisation;</w:t>
            </w:r>
          </w:p>
        </w:tc>
        <w:tc>
          <w:tcPr>
            <w:tcW w:w="850" w:type="dxa"/>
            <w:vMerge/>
            <w:tcBorders>
              <w:top w:val="nil"/>
            </w:tcBorders>
          </w:tcPr>
          <w:p w14:paraId="5A293DC0" w14:textId="77777777" w:rsidR="00652107" w:rsidRDefault="00652107">
            <w:pPr>
              <w:rPr>
                <w:sz w:val="2"/>
                <w:szCs w:val="2"/>
              </w:rPr>
            </w:pPr>
          </w:p>
        </w:tc>
        <w:tc>
          <w:tcPr>
            <w:tcW w:w="850" w:type="dxa"/>
            <w:vMerge/>
            <w:tcBorders>
              <w:top w:val="nil"/>
            </w:tcBorders>
          </w:tcPr>
          <w:p w14:paraId="7B32DB51" w14:textId="77777777" w:rsidR="00652107" w:rsidRDefault="00652107">
            <w:pPr>
              <w:rPr>
                <w:sz w:val="2"/>
                <w:szCs w:val="2"/>
              </w:rPr>
            </w:pPr>
          </w:p>
        </w:tc>
        <w:tc>
          <w:tcPr>
            <w:tcW w:w="793" w:type="dxa"/>
            <w:vMerge/>
            <w:tcBorders>
              <w:top w:val="nil"/>
            </w:tcBorders>
          </w:tcPr>
          <w:p w14:paraId="6914BA32" w14:textId="77777777" w:rsidR="00652107" w:rsidRDefault="00652107">
            <w:pPr>
              <w:rPr>
                <w:sz w:val="2"/>
                <w:szCs w:val="2"/>
              </w:rPr>
            </w:pPr>
          </w:p>
        </w:tc>
        <w:tc>
          <w:tcPr>
            <w:tcW w:w="793" w:type="dxa"/>
            <w:vMerge/>
            <w:tcBorders>
              <w:top w:val="nil"/>
            </w:tcBorders>
          </w:tcPr>
          <w:p w14:paraId="5B37EF19" w14:textId="77777777" w:rsidR="00652107" w:rsidRDefault="00652107">
            <w:pPr>
              <w:rPr>
                <w:sz w:val="2"/>
                <w:szCs w:val="2"/>
              </w:rPr>
            </w:pPr>
          </w:p>
        </w:tc>
        <w:tc>
          <w:tcPr>
            <w:tcW w:w="798" w:type="dxa"/>
            <w:vMerge/>
            <w:tcBorders>
              <w:top w:val="nil"/>
              <w:right w:val="nil"/>
            </w:tcBorders>
          </w:tcPr>
          <w:p w14:paraId="0BDC713F" w14:textId="77777777" w:rsidR="00652107" w:rsidRDefault="00652107">
            <w:pPr>
              <w:rPr>
                <w:sz w:val="2"/>
                <w:szCs w:val="2"/>
              </w:rPr>
            </w:pPr>
          </w:p>
        </w:tc>
      </w:tr>
      <w:tr w:rsidR="00652107" w14:paraId="39897F7E" w14:textId="77777777">
        <w:trPr>
          <w:trHeight w:val="401"/>
        </w:trPr>
        <w:tc>
          <w:tcPr>
            <w:tcW w:w="5097" w:type="dxa"/>
            <w:tcBorders>
              <w:left w:val="nil"/>
            </w:tcBorders>
          </w:tcPr>
          <w:p w14:paraId="182DE369" w14:textId="77777777" w:rsidR="00652107" w:rsidRDefault="00652107">
            <w:pPr>
              <w:pStyle w:val="TableParagraph"/>
              <w:spacing w:before="46"/>
              <w:ind w:left="595"/>
              <w:rPr>
                <w:sz w:val="19"/>
              </w:rPr>
            </w:pPr>
            <w:r>
              <w:rPr>
                <w:w w:val="95"/>
                <w:sz w:val="19"/>
              </w:rPr>
              <w:t>(b)</w:t>
            </w:r>
            <w:r>
              <w:rPr>
                <w:spacing w:val="4"/>
                <w:w w:val="95"/>
                <w:sz w:val="19"/>
              </w:rPr>
              <w:t xml:space="preserve"> </w:t>
            </w:r>
            <w:r>
              <w:rPr>
                <w:w w:val="95"/>
                <w:sz w:val="19"/>
              </w:rPr>
              <w:t>Air</w:t>
            </w:r>
            <w:r>
              <w:rPr>
                <w:spacing w:val="-6"/>
                <w:w w:val="95"/>
                <w:sz w:val="19"/>
              </w:rPr>
              <w:t xml:space="preserve"> </w:t>
            </w:r>
            <w:r>
              <w:rPr>
                <w:w w:val="95"/>
                <w:sz w:val="19"/>
              </w:rPr>
              <w:t>supply;</w:t>
            </w:r>
          </w:p>
        </w:tc>
        <w:tc>
          <w:tcPr>
            <w:tcW w:w="850" w:type="dxa"/>
          </w:tcPr>
          <w:p w14:paraId="3379F59B" w14:textId="77777777" w:rsidR="00652107" w:rsidRDefault="00652107">
            <w:pPr>
              <w:pStyle w:val="TableParagraph"/>
              <w:spacing w:before="46"/>
              <w:rPr>
                <w:sz w:val="19"/>
              </w:rPr>
            </w:pPr>
            <w:r>
              <w:rPr>
                <w:w w:val="97"/>
                <w:sz w:val="19"/>
              </w:rPr>
              <w:t>1</w:t>
            </w:r>
          </w:p>
        </w:tc>
        <w:tc>
          <w:tcPr>
            <w:tcW w:w="850" w:type="dxa"/>
          </w:tcPr>
          <w:p w14:paraId="68D01991" w14:textId="77777777" w:rsidR="00652107" w:rsidRDefault="00652107">
            <w:pPr>
              <w:pStyle w:val="TableParagraph"/>
              <w:spacing w:before="46"/>
              <w:ind w:right="323"/>
              <w:jc w:val="right"/>
              <w:rPr>
                <w:sz w:val="19"/>
              </w:rPr>
            </w:pPr>
            <w:r>
              <w:rPr>
                <w:w w:val="95"/>
                <w:sz w:val="19"/>
              </w:rPr>
              <w:t>—</w:t>
            </w:r>
          </w:p>
        </w:tc>
        <w:tc>
          <w:tcPr>
            <w:tcW w:w="793" w:type="dxa"/>
          </w:tcPr>
          <w:p w14:paraId="1271BCD9" w14:textId="77777777" w:rsidR="00652107" w:rsidRDefault="00652107">
            <w:pPr>
              <w:pStyle w:val="TableParagraph"/>
              <w:spacing w:before="46"/>
              <w:ind w:right="335"/>
              <w:jc w:val="right"/>
              <w:rPr>
                <w:sz w:val="19"/>
              </w:rPr>
            </w:pPr>
            <w:r>
              <w:rPr>
                <w:w w:val="97"/>
                <w:sz w:val="19"/>
              </w:rPr>
              <w:t>3</w:t>
            </w:r>
          </w:p>
        </w:tc>
        <w:tc>
          <w:tcPr>
            <w:tcW w:w="793" w:type="dxa"/>
          </w:tcPr>
          <w:p w14:paraId="30669D43" w14:textId="77777777" w:rsidR="00652107" w:rsidRDefault="00652107">
            <w:pPr>
              <w:pStyle w:val="TableParagraph"/>
              <w:spacing w:before="46"/>
              <w:ind w:right="293"/>
              <w:jc w:val="right"/>
              <w:rPr>
                <w:sz w:val="19"/>
              </w:rPr>
            </w:pPr>
            <w:r>
              <w:rPr>
                <w:w w:val="95"/>
                <w:sz w:val="19"/>
              </w:rPr>
              <w:t>—</w:t>
            </w:r>
          </w:p>
        </w:tc>
        <w:tc>
          <w:tcPr>
            <w:tcW w:w="798" w:type="dxa"/>
            <w:tcBorders>
              <w:right w:val="nil"/>
            </w:tcBorders>
          </w:tcPr>
          <w:p w14:paraId="6BABD14E" w14:textId="77777777" w:rsidR="00652107" w:rsidRDefault="00652107">
            <w:pPr>
              <w:pStyle w:val="TableParagraph"/>
              <w:spacing w:before="46"/>
              <w:ind w:left="110"/>
              <w:rPr>
                <w:sz w:val="19"/>
              </w:rPr>
            </w:pPr>
            <w:r>
              <w:rPr>
                <w:w w:val="95"/>
                <w:sz w:val="19"/>
              </w:rPr>
              <w:t>—</w:t>
            </w:r>
          </w:p>
        </w:tc>
      </w:tr>
      <w:tr w:rsidR="00652107" w14:paraId="3541EB65" w14:textId="77777777">
        <w:trPr>
          <w:trHeight w:val="401"/>
        </w:trPr>
        <w:tc>
          <w:tcPr>
            <w:tcW w:w="5097" w:type="dxa"/>
            <w:tcBorders>
              <w:left w:val="nil"/>
            </w:tcBorders>
          </w:tcPr>
          <w:p w14:paraId="6AECDCD0" w14:textId="77777777" w:rsidR="00652107" w:rsidRDefault="00652107">
            <w:pPr>
              <w:pStyle w:val="TableParagraph"/>
              <w:spacing w:before="46"/>
              <w:ind w:left="595"/>
              <w:rPr>
                <w:sz w:val="19"/>
              </w:rPr>
            </w:pPr>
            <w:r>
              <w:rPr>
                <w:w w:val="95"/>
                <w:sz w:val="19"/>
              </w:rPr>
              <w:t>(c)</w:t>
            </w:r>
            <w:r>
              <w:rPr>
                <w:spacing w:val="5"/>
                <w:w w:val="95"/>
                <w:sz w:val="19"/>
              </w:rPr>
              <w:t xml:space="preserve"> </w:t>
            </w:r>
            <w:r>
              <w:rPr>
                <w:w w:val="95"/>
                <w:sz w:val="19"/>
              </w:rPr>
              <w:t>Air</w:t>
            </w:r>
            <w:r>
              <w:rPr>
                <w:spacing w:val="-6"/>
                <w:w w:val="95"/>
                <w:sz w:val="19"/>
              </w:rPr>
              <w:t xml:space="preserve"> </w:t>
            </w:r>
            <w:r>
              <w:rPr>
                <w:w w:val="95"/>
                <w:sz w:val="19"/>
              </w:rPr>
              <w:t>conditioning;</w:t>
            </w:r>
          </w:p>
        </w:tc>
        <w:tc>
          <w:tcPr>
            <w:tcW w:w="850" w:type="dxa"/>
          </w:tcPr>
          <w:p w14:paraId="1BE001D0" w14:textId="77777777" w:rsidR="00652107" w:rsidRDefault="00652107">
            <w:pPr>
              <w:pStyle w:val="TableParagraph"/>
              <w:spacing w:before="46"/>
              <w:rPr>
                <w:sz w:val="19"/>
              </w:rPr>
            </w:pPr>
            <w:r>
              <w:rPr>
                <w:w w:val="97"/>
                <w:sz w:val="19"/>
              </w:rPr>
              <w:t>1</w:t>
            </w:r>
          </w:p>
        </w:tc>
        <w:tc>
          <w:tcPr>
            <w:tcW w:w="850" w:type="dxa"/>
          </w:tcPr>
          <w:p w14:paraId="7BB251EA" w14:textId="77777777" w:rsidR="00652107" w:rsidRDefault="00652107">
            <w:pPr>
              <w:pStyle w:val="TableParagraph"/>
              <w:spacing w:before="46"/>
              <w:ind w:right="323"/>
              <w:jc w:val="right"/>
              <w:rPr>
                <w:sz w:val="19"/>
              </w:rPr>
            </w:pPr>
            <w:r>
              <w:rPr>
                <w:w w:val="95"/>
                <w:sz w:val="19"/>
              </w:rPr>
              <w:t>—</w:t>
            </w:r>
          </w:p>
        </w:tc>
        <w:tc>
          <w:tcPr>
            <w:tcW w:w="793" w:type="dxa"/>
          </w:tcPr>
          <w:p w14:paraId="02FD778C" w14:textId="77777777" w:rsidR="00652107" w:rsidRDefault="00652107">
            <w:pPr>
              <w:pStyle w:val="TableParagraph"/>
              <w:spacing w:before="46"/>
              <w:ind w:right="335"/>
              <w:jc w:val="right"/>
              <w:rPr>
                <w:sz w:val="19"/>
              </w:rPr>
            </w:pPr>
            <w:r>
              <w:rPr>
                <w:w w:val="97"/>
                <w:sz w:val="19"/>
              </w:rPr>
              <w:t>3</w:t>
            </w:r>
          </w:p>
        </w:tc>
        <w:tc>
          <w:tcPr>
            <w:tcW w:w="793" w:type="dxa"/>
          </w:tcPr>
          <w:p w14:paraId="50DFDAF3" w14:textId="77777777" w:rsidR="00652107" w:rsidRDefault="00652107">
            <w:pPr>
              <w:pStyle w:val="TableParagraph"/>
              <w:spacing w:before="46"/>
              <w:ind w:right="293"/>
              <w:jc w:val="right"/>
              <w:rPr>
                <w:sz w:val="19"/>
              </w:rPr>
            </w:pPr>
            <w:r>
              <w:rPr>
                <w:w w:val="95"/>
                <w:sz w:val="19"/>
              </w:rPr>
              <w:t>—</w:t>
            </w:r>
          </w:p>
        </w:tc>
        <w:tc>
          <w:tcPr>
            <w:tcW w:w="798" w:type="dxa"/>
            <w:tcBorders>
              <w:right w:val="nil"/>
            </w:tcBorders>
          </w:tcPr>
          <w:p w14:paraId="36DF72BF" w14:textId="77777777" w:rsidR="00652107" w:rsidRDefault="00652107">
            <w:pPr>
              <w:pStyle w:val="TableParagraph"/>
              <w:spacing w:before="46"/>
              <w:ind w:left="110"/>
              <w:rPr>
                <w:sz w:val="19"/>
              </w:rPr>
            </w:pPr>
            <w:r>
              <w:rPr>
                <w:w w:val="95"/>
                <w:sz w:val="19"/>
              </w:rPr>
              <w:t>—</w:t>
            </w:r>
          </w:p>
        </w:tc>
      </w:tr>
      <w:tr w:rsidR="00652107" w14:paraId="6A2357C8" w14:textId="77777777">
        <w:trPr>
          <w:trHeight w:val="401"/>
        </w:trPr>
        <w:tc>
          <w:tcPr>
            <w:tcW w:w="5097" w:type="dxa"/>
            <w:tcBorders>
              <w:left w:val="nil"/>
            </w:tcBorders>
          </w:tcPr>
          <w:p w14:paraId="3CF04BA5" w14:textId="77777777" w:rsidR="00652107" w:rsidRDefault="00652107">
            <w:pPr>
              <w:pStyle w:val="TableParagraph"/>
              <w:spacing w:before="46"/>
              <w:ind w:left="595"/>
              <w:rPr>
                <w:sz w:val="19"/>
              </w:rPr>
            </w:pPr>
            <w:r>
              <w:rPr>
                <w:w w:val="90"/>
                <w:sz w:val="19"/>
              </w:rPr>
              <w:t>(d)</w:t>
            </w:r>
            <w:r>
              <w:rPr>
                <w:spacing w:val="29"/>
                <w:w w:val="90"/>
                <w:sz w:val="19"/>
              </w:rPr>
              <w:t xml:space="preserve"> </w:t>
            </w:r>
            <w:r>
              <w:rPr>
                <w:w w:val="90"/>
                <w:sz w:val="19"/>
              </w:rPr>
              <w:t>Safety</w:t>
            </w:r>
            <w:r>
              <w:rPr>
                <w:spacing w:val="2"/>
                <w:w w:val="90"/>
                <w:sz w:val="19"/>
              </w:rPr>
              <w:t xml:space="preserve"> </w:t>
            </w:r>
            <w:r>
              <w:rPr>
                <w:w w:val="90"/>
                <w:sz w:val="19"/>
              </w:rPr>
              <w:t>and</w:t>
            </w:r>
            <w:r>
              <w:rPr>
                <w:spacing w:val="3"/>
                <w:w w:val="90"/>
                <w:sz w:val="19"/>
              </w:rPr>
              <w:t xml:space="preserve"> </w:t>
            </w:r>
            <w:r>
              <w:rPr>
                <w:w w:val="90"/>
                <w:sz w:val="19"/>
              </w:rPr>
              <w:t>warning</w:t>
            </w:r>
            <w:r>
              <w:rPr>
                <w:spacing w:val="5"/>
                <w:w w:val="90"/>
                <w:sz w:val="19"/>
              </w:rPr>
              <w:t xml:space="preserve"> </w:t>
            </w:r>
            <w:r>
              <w:rPr>
                <w:w w:val="90"/>
                <w:sz w:val="19"/>
              </w:rPr>
              <w:t>devices;</w:t>
            </w:r>
          </w:p>
        </w:tc>
        <w:tc>
          <w:tcPr>
            <w:tcW w:w="850" w:type="dxa"/>
          </w:tcPr>
          <w:p w14:paraId="6992DD7E" w14:textId="77777777" w:rsidR="00652107" w:rsidRDefault="00652107">
            <w:pPr>
              <w:pStyle w:val="TableParagraph"/>
              <w:spacing w:before="46"/>
              <w:rPr>
                <w:sz w:val="19"/>
              </w:rPr>
            </w:pPr>
            <w:r>
              <w:rPr>
                <w:w w:val="97"/>
                <w:sz w:val="19"/>
              </w:rPr>
              <w:t>1</w:t>
            </w:r>
          </w:p>
        </w:tc>
        <w:tc>
          <w:tcPr>
            <w:tcW w:w="850" w:type="dxa"/>
          </w:tcPr>
          <w:p w14:paraId="424821D6" w14:textId="77777777" w:rsidR="00652107" w:rsidRDefault="00652107">
            <w:pPr>
              <w:pStyle w:val="TableParagraph"/>
              <w:spacing w:before="46"/>
              <w:ind w:right="364"/>
              <w:jc w:val="right"/>
              <w:rPr>
                <w:sz w:val="19"/>
              </w:rPr>
            </w:pPr>
            <w:r>
              <w:rPr>
                <w:w w:val="97"/>
                <w:sz w:val="19"/>
              </w:rPr>
              <w:t>1</w:t>
            </w:r>
          </w:p>
        </w:tc>
        <w:tc>
          <w:tcPr>
            <w:tcW w:w="793" w:type="dxa"/>
          </w:tcPr>
          <w:p w14:paraId="6446DA45" w14:textId="77777777" w:rsidR="00652107" w:rsidRDefault="00652107">
            <w:pPr>
              <w:pStyle w:val="TableParagraph"/>
              <w:spacing w:before="46"/>
              <w:ind w:right="335"/>
              <w:jc w:val="right"/>
              <w:rPr>
                <w:sz w:val="19"/>
              </w:rPr>
            </w:pPr>
            <w:r>
              <w:rPr>
                <w:w w:val="97"/>
                <w:sz w:val="19"/>
              </w:rPr>
              <w:t>3</w:t>
            </w:r>
          </w:p>
        </w:tc>
        <w:tc>
          <w:tcPr>
            <w:tcW w:w="793" w:type="dxa"/>
          </w:tcPr>
          <w:p w14:paraId="0D306681"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14D929C0" w14:textId="77777777" w:rsidR="00652107" w:rsidRDefault="00652107">
            <w:pPr>
              <w:pStyle w:val="TableParagraph"/>
              <w:spacing w:before="46"/>
              <w:ind w:left="110"/>
              <w:rPr>
                <w:sz w:val="19"/>
              </w:rPr>
            </w:pPr>
            <w:r>
              <w:rPr>
                <w:w w:val="95"/>
                <w:sz w:val="19"/>
              </w:rPr>
              <w:t>—</w:t>
            </w:r>
          </w:p>
        </w:tc>
      </w:tr>
      <w:tr w:rsidR="00652107" w14:paraId="28A6B6C7" w14:textId="77777777">
        <w:trPr>
          <w:trHeight w:val="401"/>
        </w:trPr>
        <w:tc>
          <w:tcPr>
            <w:tcW w:w="5097" w:type="dxa"/>
            <w:tcBorders>
              <w:left w:val="nil"/>
            </w:tcBorders>
          </w:tcPr>
          <w:p w14:paraId="68EB73DD" w14:textId="77777777" w:rsidR="00652107" w:rsidRDefault="00652107">
            <w:pPr>
              <w:pStyle w:val="TableParagraph"/>
              <w:spacing w:before="45"/>
              <w:ind w:left="595"/>
              <w:rPr>
                <w:sz w:val="19"/>
              </w:rPr>
            </w:pPr>
            <w:r>
              <w:rPr>
                <w:w w:val="90"/>
                <w:sz w:val="19"/>
              </w:rPr>
              <w:t>(e)</w:t>
            </w:r>
            <w:r>
              <w:rPr>
                <w:spacing w:val="35"/>
                <w:w w:val="90"/>
                <w:sz w:val="19"/>
              </w:rPr>
              <w:t xml:space="preserve"> </w:t>
            </w:r>
            <w:r>
              <w:rPr>
                <w:w w:val="90"/>
                <w:sz w:val="19"/>
              </w:rPr>
              <w:t>Heating</w:t>
            </w:r>
            <w:r>
              <w:rPr>
                <w:spacing w:val="5"/>
                <w:w w:val="90"/>
                <w:sz w:val="19"/>
              </w:rPr>
              <w:t xml:space="preserve"> </w:t>
            </w:r>
            <w:r>
              <w:rPr>
                <w:w w:val="90"/>
                <w:sz w:val="19"/>
              </w:rPr>
              <w:t>and</w:t>
            </w:r>
            <w:r>
              <w:rPr>
                <w:spacing w:val="7"/>
                <w:w w:val="90"/>
                <w:sz w:val="19"/>
              </w:rPr>
              <w:t xml:space="preserve"> </w:t>
            </w:r>
            <w:r>
              <w:rPr>
                <w:w w:val="90"/>
                <w:sz w:val="19"/>
              </w:rPr>
              <w:t>ventilation</w:t>
            </w:r>
            <w:r>
              <w:rPr>
                <w:spacing w:val="5"/>
                <w:w w:val="90"/>
                <w:sz w:val="19"/>
              </w:rPr>
              <w:t xml:space="preserve"> </w:t>
            </w:r>
            <w:r>
              <w:rPr>
                <w:w w:val="90"/>
                <w:sz w:val="19"/>
              </w:rPr>
              <w:t>system.</w:t>
            </w:r>
          </w:p>
        </w:tc>
        <w:tc>
          <w:tcPr>
            <w:tcW w:w="850" w:type="dxa"/>
          </w:tcPr>
          <w:p w14:paraId="2BC8C7D1" w14:textId="77777777" w:rsidR="00652107" w:rsidRDefault="00652107">
            <w:pPr>
              <w:pStyle w:val="TableParagraph"/>
              <w:spacing w:before="45"/>
              <w:rPr>
                <w:sz w:val="19"/>
              </w:rPr>
            </w:pPr>
            <w:r>
              <w:rPr>
                <w:w w:val="95"/>
                <w:sz w:val="19"/>
              </w:rPr>
              <w:t>—</w:t>
            </w:r>
          </w:p>
        </w:tc>
        <w:tc>
          <w:tcPr>
            <w:tcW w:w="850" w:type="dxa"/>
          </w:tcPr>
          <w:p w14:paraId="50A6714B" w14:textId="77777777" w:rsidR="00652107" w:rsidRDefault="00652107">
            <w:pPr>
              <w:pStyle w:val="TableParagraph"/>
              <w:spacing w:before="45"/>
              <w:ind w:right="364"/>
              <w:jc w:val="right"/>
              <w:rPr>
                <w:sz w:val="19"/>
              </w:rPr>
            </w:pPr>
            <w:r>
              <w:rPr>
                <w:w w:val="97"/>
                <w:sz w:val="19"/>
              </w:rPr>
              <w:t>1</w:t>
            </w:r>
          </w:p>
        </w:tc>
        <w:tc>
          <w:tcPr>
            <w:tcW w:w="793" w:type="dxa"/>
          </w:tcPr>
          <w:p w14:paraId="1C553851" w14:textId="77777777" w:rsidR="00652107" w:rsidRDefault="00652107">
            <w:pPr>
              <w:pStyle w:val="TableParagraph"/>
              <w:spacing w:before="45"/>
              <w:ind w:right="294"/>
              <w:jc w:val="right"/>
              <w:rPr>
                <w:sz w:val="19"/>
              </w:rPr>
            </w:pPr>
            <w:r>
              <w:rPr>
                <w:w w:val="95"/>
                <w:sz w:val="19"/>
              </w:rPr>
              <w:t>—</w:t>
            </w:r>
          </w:p>
        </w:tc>
        <w:tc>
          <w:tcPr>
            <w:tcW w:w="793" w:type="dxa"/>
          </w:tcPr>
          <w:p w14:paraId="0C5E4EC0" w14:textId="77777777" w:rsidR="00652107" w:rsidRDefault="00652107">
            <w:pPr>
              <w:pStyle w:val="TableParagraph"/>
              <w:spacing w:before="45"/>
              <w:ind w:left="3"/>
              <w:rPr>
                <w:sz w:val="19"/>
              </w:rPr>
            </w:pPr>
            <w:r>
              <w:rPr>
                <w:w w:val="97"/>
                <w:sz w:val="19"/>
              </w:rPr>
              <w:t>3</w:t>
            </w:r>
          </w:p>
        </w:tc>
        <w:tc>
          <w:tcPr>
            <w:tcW w:w="798" w:type="dxa"/>
            <w:tcBorders>
              <w:right w:val="nil"/>
            </w:tcBorders>
          </w:tcPr>
          <w:p w14:paraId="18FFCEA1" w14:textId="77777777" w:rsidR="00652107" w:rsidRDefault="00652107">
            <w:pPr>
              <w:pStyle w:val="TableParagraph"/>
              <w:spacing w:before="45"/>
              <w:ind w:left="109"/>
              <w:rPr>
                <w:sz w:val="19"/>
              </w:rPr>
            </w:pPr>
            <w:r>
              <w:rPr>
                <w:w w:val="97"/>
                <w:sz w:val="19"/>
              </w:rPr>
              <w:t>1</w:t>
            </w:r>
          </w:p>
        </w:tc>
      </w:tr>
      <w:tr w:rsidR="00652107" w14:paraId="798E2984" w14:textId="77777777">
        <w:trPr>
          <w:trHeight w:val="355"/>
        </w:trPr>
        <w:tc>
          <w:tcPr>
            <w:tcW w:w="5097" w:type="dxa"/>
            <w:tcBorders>
              <w:left w:val="nil"/>
              <w:bottom w:val="nil"/>
            </w:tcBorders>
          </w:tcPr>
          <w:p w14:paraId="1EBEC44A" w14:textId="77777777" w:rsidR="00652107" w:rsidRDefault="00652107">
            <w:pPr>
              <w:pStyle w:val="TableParagraph"/>
              <w:tabs>
                <w:tab w:val="left" w:pos="574"/>
              </w:tabs>
              <w:spacing w:before="46"/>
              <w:ind w:left="-1"/>
              <w:rPr>
                <w:i/>
                <w:sz w:val="19"/>
              </w:rPr>
            </w:pPr>
            <w:r>
              <w:rPr>
                <w:w w:val="95"/>
                <w:sz w:val="19"/>
              </w:rPr>
              <w:t>11.5</w:t>
            </w:r>
            <w:r>
              <w:rPr>
                <w:w w:val="95"/>
                <w:sz w:val="19"/>
              </w:rPr>
              <w:tab/>
            </w:r>
            <w:r>
              <w:rPr>
                <w:i/>
                <w:w w:val="80"/>
                <w:sz w:val="19"/>
              </w:rPr>
              <w:t>Instruments/avionics</w:t>
            </w:r>
            <w:r>
              <w:rPr>
                <w:i/>
                <w:spacing w:val="31"/>
                <w:sz w:val="19"/>
              </w:rPr>
              <w:t xml:space="preserve"> </w:t>
            </w:r>
            <w:r>
              <w:rPr>
                <w:i/>
                <w:w w:val="80"/>
                <w:sz w:val="19"/>
              </w:rPr>
              <w:t>systems</w:t>
            </w:r>
          </w:p>
        </w:tc>
        <w:tc>
          <w:tcPr>
            <w:tcW w:w="850" w:type="dxa"/>
            <w:vMerge w:val="restart"/>
          </w:tcPr>
          <w:p w14:paraId="177D161D" w14:textId="77777777" w:rsidR="00652107" w:rsidRDefault="00652107">
            <w:pPr>
              <w:pStyle w:val="TableParagraph"/>
            </w:pPr>
          </w:p>
          <w:p w14:paraId="34C61819" w14:textId="77777777" w:rsidR="00652107" w:rsidRDefault="00652107">
            <w:pPr>
              <w:pStyle w:val="TableParagraph"/>
              <w:spacing w:before="194"/>
              <w:rPr>
                <w:sz w:val="19"/>
              </w:rPr>
            </w:pPr>
            <w:r>
              <w:rPr>
                <w:w w:val="97"/>
                <w:sz w:val="19"/>
              </w:rPr>
              <w:t>1</w:t>
            </w:r>
          </w:p>
        </w:tc>
        <w:tc>
          <w:tcPr>
            <w:tcW w:w="850" w:type="dxa"/>
            <w:vMerge w:val="restart"/>
          </w:tcPr>
          <w:p w14:paraId="2E974E73" w14:textId="77777777" w:rsidR="00652107" w:rsidRDefault="00652107">
            <w:pPr>
              <w:pStyle w:val="TableParagraph"/>
            </w:pPr>
          </w:p>
          <w:p w14:paraId="7DA963AC" w14:textId="77777777" w:rsidR="00652107" w:rsidRDefault="00652107">
            <w:pPr>
              <w:pStyle w:val="TableParagraph"/>
              <w:spacing w:before="194"/>
              <w:rPr>
                <w:sz w:val="19"/>
              </w:rPr>
            </w:pPr>
            <w:r>
              <w:rPr>
                <w:w w:val="97"/>
                <w:sz w:val="19"/>
              </w:rPr>
              <w:t>1</w:t>
            </w:r>
          </w:p>
        </w:tc>
        <w:tc>
          <w:tcPr>
            <w:tcW w:w="793" w:type="dxa"/>
            <w:vMerge w:val="restart"/>
          </w:tcPr>
          <w:p w14:paraId="6661ABC7" w14:textId="77777777" w:rsidR="00652107" w:rsidRDefault="00652107">
            <w:pPr>
              <w:pStyle w:val="TableParagraph"/>
            </w:pPr>
          </w:p>
          <w:p w14:paraId="4C07D985" w14:textId="77777777" w:rsidR="00652107" w:rsidRDefault="00652107">
            <w:pPr>
              <w:pStyle w:val="TableParagraph"/>
              <w:spacing w:before="194"/>
              <w:ind w:left="1"/>
              <w:rPr>
                <w:sz w:val="19"/>
              </w:rPr>
            </w:pPr>
            <w:r>
              <w:rPr>
                <w:w w:val="97"/>
                <w:sz w:val="19"/>
              </w:rPr>
              <w:t>2</w:t>
            </w:r>
          </w:p>
        </w:tc>
        <w:tc>
          <w:tcPr>
            <w:tcW w:w="793" w:type="dxa"/>
            <w:vMerge w:val="restart"/>
          </w:tcPr>
          <w:p w14:paraId="64309031" w14:textId="77777777" w:rsidR="00652107" w:rsidRDefault="00652107">
            <w:pPr>
              <w:pStyle w:val="TableParagraph"/>
            </w:pPr>
          </w:p>
          <w:p w14:paraId="36188F94" w14:textId="77777777" w:rsidR="00652107" w:rsidRDefault="00652107">
            <w:pPr>
              <w:pStyle w:val="TableParagraph"/>
              <w:spacing w:before="194"/>
              <w:ind w:left="3"/>
              <w:rPr>
                <w:sz w:val="19"/>
              </w:rPr>
            </w:pPr>
            <w:r>
              <w:rPr>
                <w:w w:val="97"/>
                <w:sz w:val="19"/>
              </w:rPr>
              <w:t>2</w:t>
            </w:r>
          </w:p>
        </w:tc>
        <w:tc>
          <w:tcPr>
            <w:tcW w:w="798" w:type="dxa"/>
            <w:vMerge w:val="restart"/>
            <w:tcBorders>
              <w:right w:val="nil"/>
            </w:tcBorders>
          </w:tcPr>
          <w:p w14:paraId="6748EA31" w14:textId="77777777" w:rsidR="00652107" w:rsidRDefault="00652107">
            <w:pPr>
              <w:pStyle w:val="TableParagraph"/>
            </w:pPr>
          </w:p>
          <w:p w14:paraId="734D5A4D" w14:textId="77777777" w:rsidR="00652107" w:rsidRDefault="00652107">
            <w:pPr>
              <w:pStyle w:val="TableParagraph"/>
              <w:spacing w:before="194"/>
              <w:ind w:left="109"/>
              <w:rPr>
                <w:sz w:val="19"/>
              </w:rPr>
            </w:pPr>
            <w:r>
              <w:rPr>
                <w:w w:val="97"/>
                <w:sz w:val="19"/>
              </w:rPr>
              <w:t>2</w:t>
            </w:r>
          </w:p>
        </w:tc>
      </w:tr>
      <w:tr w:rsidR="00652107" w14:paraId="3EFD9176" w14:textId="77777777">
        <w:trPr>
          <w:trHeight w:val="436"/>
        </w:trPr>
        <w:tc>
          <w:tcPr>
            <w:tcW w:w="5097" w:type="dxa"/>
            <w:tcBorders>
              <w:top w:val="nil"/>
              <w:left w:val="nil"/>
            </w:tcBorders>
          </w:tcPr>
          <w:p w14:paraId="5DDB9C5F" w14:textId="77777777" w:rsidR="00652107" w:rsidRDefault="00652107">
            <w:pPr>
              <w:pStyle w:val="TableParagraph"/>
              <w:spacing w:before="82"/>
              <w:ind w:left="595"/>
              <w:rPr>
                <w:sz w:val="19"/>
              </w:rPr>
            </w:pPr>
            <w:r>
              <w:rPr>
                <w:w w:val="90"/>
                <w:sz w:val="19"/>
              </w:rPr>
              <w:t>11.5.1</w:t>
            </w:r>
            <w:r>
              <w:rPr>
                <w:spacing w:val="51"/>
                <w:sz w:val="19"/>
              </w:rPr>
              <w:t xml:space="preserve"> </w:t>
            </w:r>
            <w:r>
              <w:rPr>
                <w:i/>
                <w:w w:val="90"/>
                <w:sz w:val="19"/>
              </w:rPr>
              <w:t>Instrument</w:t>
            </w:r>
            <w:r>
              <w:rPr>
                <w:i/>
                <w:spacing w:val="4"/>
                <w:w w:val="90"/>
                <w:sz w:val="19"/>
              </w:rPr>
              <w:t xml:space="preserve"> </w:t>
            </w:r>
            <w:r>
              <w:rPr>
                <w:i/>
                <w:w w:val="90"/>
                <w:sz w:val="19"/>
              </w:rPr>
              <w:t>systems</w:t>
            </w:r>
            <w:r>
              <w:rPr>
                <w:i/>
                <w:spacing w:val="5"/>
                <w:w w:val="90"/>
                <w:sz w:val="19"/>
              </w:rPr>
              <w:t xml:space="preserve"> </w:t>
            </w:r>
            <w:r>
              <w:rPr>
                <w:i/>
                <w:w w:val="90"/>
                <w:sz w:val="19"/>
              </w:rPr>
              <w:t>(</w:t>
            </w:r>
            <w:r>
              <w:rPr>
                <w:rFonts w:ascii="Trebuchet MS"/>
                <w:b/>
                <w:i/>
                <w:w w:val="90"/>
                <w:sz w:val="19"/>
              </w:rPr>
              <w:t>ATA</w:t>
            </w:r>
            <w:r>
              <w:rPr>
                <w:rFonts w:ascii="Trebuchet MS"/>
                <w:b/>
                <w:i/>
                <w:spacing w:val="-9"/>
                <w:w w:val="90"/>
                <w:sz w:val="19"/>
              </w:rPr>
              <w:t xml:space="preserve"> </w:t>
            </w:r>
            <w:r>
              <w:rPr>
                <w:rFonts w:ascii="Trebuchet MS"/>
                <w:b/>
                <w:i/>
                <w:w w:val="90"/>
                <w:sz w:val="19"/>
              </w:rPr>
              <w:t>31</w:t>
            </w:r>
            <w:r>
              <w:rPr>
                <w:w w:val="90"/>
                <w:sz w:val="19"/>
              </w:rPr>
              <w:t>)</w:t>
            </w:r>
          </w:p>
        </w:tc>
        <w:tc>
          <w:tcPr>
            <w:tcW w:w="850" w:type="dxa"/>
            <w:vMerge/>
            <w:tcBorders>
              <w:top w:val="nil"/>
            </w:tcBorders>
          </w:tcPr>
          <w:p w14:paraId="4D0AC63F" w14:textId="77777777" w:rsidR="00652107" w:rsidRDefault="00652107">
            <w:pPr>
              <w:rPr>
                <w:sz w:val="2"/>
                <w:szCs w:val="2"/>
              </w:rPr>
            </w:pPr>
          </w:p>
        </w:tc>
        <w:tc>
          <w:tcPr>
            <w:tcW w:w="850" w:type="dxa"/>
            <w:vMerge/>
            <w:tcBorders>
              <w:top w:val="nil"/>
            </w:tcBorders>
          </w:tcPr>
          <w:p w14:paraId="316441A5" w14:textId="77777777" w:rsidR="00652107" w:rsidRDefault="00652107">
            <w:pPr>
              <w:rPr>
                <w:sz w:val="2"/>
                <w:szCs w:val="2"/>
              </w:rPr>
            </w:pPr>
          </w:p>
        </w:tc>
        <w:tc>
          <w:tcPr>
            <w:tcW w:w="793" w:type="dxa"/>
            <w:vMerge/>
            <w:tcBorders>
              <w:top w:val="nil"/>
            </w:tcBorders>
          </w:tcPr>
          <w:p w14:paraId="6E3719DA" w14:textId="77777777" w:rsidR="00652107" w:rsidRDefault="00652107">
            <w:pPr>
              <w:rPr>
                <w:sz w:val="2"/>
                <w:szCs w:val="2"/>
              </w:rPr>
            </w:pPr>
          </w:p>
        </w:tc>
        <w:tc>
          <w:tcPr>
            <w:tcW w:w="793" w:type="dxa"/>
            <w:vMerge/>
            <w:tcBorders>
              <w:top w:val="nil"/>
            </w:tcBorders>
          </w:tcPr>
          <w:p w14:paraId="52E7A1E7" w14:textId="77777777" w:rsidR="00652107" w:rsidRDefault="00652107">
            <w:pPr>
              <w:rPr>
                <w:sz w:val="2"/>
                <w:szCs w:val="2"/>
              </w:rPr>
            </w:pPr>
          </w:p>
        </w:tc>
        <w:tc>
          <w:tcPr>
            <w:tcW w:w="798" w:type="dxa"/>
            <w:vMerge/>
            <w:tcBorders>
              <w:top w:val="nil"/>
              <w:right w:val="nil"/>
            </w:tcBorders>
          </w:tcPr>
          <w:p w14:paraId="1B3AEF5D" w14:textId="77777777" w:rsidR="00652107" w:rsidRDefault="00652107">
            <w:pPr>
              <w:rPr>
                <w:sz w:val="2"/>
                <w:szCs w:val="2"/>
              </w:rPr>
            </w:pPr>
          </w:p>
        </w:tc>
      </w:tr>
      <w:tr w:rsidR="00652107" w14:paraId="07F3C0FE" w14:textId="77777777">
        <w:trPr>
          <w:trHeight w:val="355"/>
        </w:trPr>
        <w:tc>
          <w:tcPr>
            <w:tcW w:w="5097" w:type="dxa"/>
            <w:tcBorders>
              <w:left w:val="nil"/>
              <w:bottom w:val="nil"/>
            </w:tcBorders>
          </w:tcPr>
          <w:p w14:paraId="20C22B12" w14:textId="77777777" w:rsidR="00652107" w:rsidRDefault="00652107">
            <w:pPr>
              <w:pStyle w:val="TableParagraph"/>
              <w:spacing w:before="46"/>
              <w:ind w:left="595"/>
              <w:rPr>
                <w:i/>
                <w:sz w:val="19"/>
              </w:rPr>
            </w:pPr>
            <w:r>
              <w:rPr>
                <w:w w:val="90"/>
                <w:sz w:val="19"/>
              </w:rPr>
              <w:t>11.5.2</w:t>
            </w:r>
            <w:r>
              <w:rPr>
                <w:spacing w:val="55"/>
                <w:sz w:val="19"/>
              </w:rPr>
              <w:t xml:space="preserve"> </w:t>
            </w:r>
            <w:r>
              <w:rPr>
                <w:i/>
                <w:w w:val="90"/>
                <w:sz w:val="19"/>
              </w:rPr>
              <w:t>Avionics</w:t>
            </w:r>
            <w:r>
              <w:rPr>
                <w:i/>
                <w:spacing w:val="6"/>
                <w:w w:val="90"/>
                <w:sz w:val="19"/>
              </w:rPr>
              <w:t xml:space="preserve"> </w:t>
            </w:r>
            <w:r>
              <w:rPr>
                <w:i/>
                <w:w w:val="90"/>
                <w:sz w:val="19"/>
              </w:rPr>
              <w:t>systems</w:t>
            </w:r>
          </w:p>
        </w:tc>
        <w:tc>
          <w:tcPr>
            <w:tcW w:w="850" w:type="dxa"/>
            <w:vMerge w:val="restart"/>
          </w:tcPr>
          <w:p w14:paraId="53FB04CA" w14:textId="77777777" w:rsidR="00652107" w:rsidRDefault="00652107">
            <w:pPr>
              <w:pStyle w:val="TableParagraph"/>
              <w:spacing w:before="46"/>
              <w:rPr>
                <w:sz w:val="19"/>
              </w:rPr>
            </w:pPr>
            <w:r>
              <w:rPr>
                <w:w w:val="97"/>
                <w:sz w:val="19"/>
              </w:rPr>
              <w:t>1</w:t>
            </w:r>
          </w:p>
        </w:tc>
        <w:tc>
          <w:tcPr>
            <w:tcW w:w="850" w:type="dxa"/>
            <w:vMerge w:val="restart"/>
          </w:tcPr>
          <w:p w14:paraId="5FF39C83" w14:textId="77777777" w:rsidR="00652107" w:rsidRDefault="00652107">
            <w:pPr>
              <w:pStyle w:val="TableParagraph"/>
              <w:spacing w:before="46"/>
              <w:rPr>
                <w:sz w:val="19"/>
              </w:rPr>
            </w:pPr>
            <w:r>
              <w:rPr>
                <w:w w:val="97"/>
                <w:sz w:val="19"/>
              </w:rPr>
              <w:t>1</w:t>
            </w:r>
          </w:p>
        </w:tc>
        <w:tc>
          <w:tcPr>
            <w:tcW w:w="793" w:type="dxa"/>
            <w:vMerge w:val="restart"/>
          </w:tcPr>
          <w:p w14:paraId="1FC83358" w14:textId="77777777" w:rsidR="00652107" w:rsidRDefault="00652107">
            <w:pPr>
              <w:pStyle w:val="TableParagraph"/>
              <w:spacing w:before="46"/>
              <w:ind w:left="1"/>
              <w:rPr>
                <w:sz w:val="19"/>
              </w:rPr>
            </w:pPr>
            <w:r>
              <w:rPr>
                <w:w w:val="97"/>
                <w:sz w:val="19"/>
              </w:rPr>
              <w:t>1</w:t>
            </w:r>
          </w:p>
        </w:tc>
        <w:tc>
          <w:tcPr>
            <w:tcW w:w="793" w:type="dxa"/>
            <w:vMerge w:val="restart"/>
          </w:tcPr>
          <w:p w14:paraId="5E668412" w14:textId="77777777" w:rsidR="00652107" w:rsidRDefault="00652107">
            <w:pPr>
              <w:pStyle w:val="TableParagraph"/>
              <w:spacing w:before="46"/>
              <w:ind w:left="3"/>
              <w:rPr>
                <w:sz w:val="19"/>
              </w:rPr>
            </w:pPr>
            <w:r>
              <w:rPr>
                <w:w w:val="97"/>
                <w:sz w:val="19"/>
              </w:rPr>
              <w:t>1</w:t>
            </w:r>
          </w:p>
        </w:tc>
        <w:tc>
          <w:tcPr>
            <w:tcW w:w="798" w:type="dxa"/>
            <w:vMerge w:val="restart"/>
            <w:tcBorders>
              <w:right w:val="nil"/>
            </w:tcBorders>
          </w:tcPr>
          <w:p w14:paraId="1DE57CDC" w14:textId="77777777" w:rsidR="00652107" w:rsidRDefault="00652107">
            <w:pPr>
              <w:pStyle w:val="TableParagraph"/>
              <w:spacing w:before="46"/>
              <w:ind w:left="109"/>
              <w:rPr>
                <w:sz w:val="19"/>
              </w:rPr>
            </w:pPr>
            <w:r>
              <w:rPr>
                <w:w w:val="97"/>
                <w:sz w:val="19"/>
              </w:rPr>
              <w:t>1</w:t>
            </w:r>
          </w:p>
        </w:tc>
      </w:tr>
      <w:tr w:rsidR="00652107" w14:paraId="5F4A21A3" w14:textId="77777777">
        <w:trPr>
          <w:trHeight w:val="1076"/>
        </w:trPr>
        <w:tc>
          <w:tcPr>
            <w:tcW w:w="5097" w:type="dxa"/>
            <w:tcBorders>
              <w:top w:val="nil"/>
              <w:left w:val="nil"/>
            </w:tcBorders>
          </w:tcPr>
          <w:p w14:paraId="2D3F852D" w14:textId="77777777" w:rsidR="00652107" w:rsidRDefault="00652107">
            <w:pPr>
              <w:pStyle w:val="TableParagraph"/>
              <w:spacing w:before="89" w:line="230" w:lineRule="auto"/>
              <w:ind w:left="1218" w:right="146"/>
              <w:rPr>
                <w:sz w:val="19"/>
              </w:rPr>
            </w:pPr>
            <w:r>
              <w:rPr>
                <w:w w:val="90"/>
                <w:sz w:val="19"/>
              </w:rPr>
              <w:t>Fundamentals</w:t>
            </w:r>
            <w:r>
              <w:rPr>
                <w:spacing w:val="10"/>
                <w:w w:val="90"/>
                <w:sz w:val="19"/>
              </w:rPr>
              <w:t xml:space="preserve"> </w:t>
            </w:r>
            <w:r>
              <w:rPr>
                <w:w w:val="90"/>
                <w:sz w:val="19"/>
              </w:rPr>
              <w:t>of</w:t>
            </w:r>
            <w:r>
              <w:rPr>
                <w:spacing w:val="12"/>
                <w:w w:val="90"/>
                <w:sz w:val="19"/>
              </w:rPr>
              <w:t xml:space="preserve"> </w:t>
            </w:r>
            <w:r>
              <w:rPr>
                <w:w w:val="90"/>
                <w:sz w:val="19"/>
              </w:rPr>
              <w:t>system</w:t>
            </w:r>
            <w:r>
              <w:rPr>
                <w:spacing w:val="11"/>
                <w:w w:val="90"/>
                <w:sz w:val="19"/>
              </w:rPr>
              <w:t xml:space="preserve"> </w:t>
            </w:r>
            <w:r>
              <w:rPr>
                <w:w w:val="90"/>
                <w:sz w:val="19"/>
              </w:rPr>
              <w:t>layouts</w:t>
            </w:r>
            <w:r>
              <w:rPr>
                <w:spacing w:val="11"/>
                <w:w w:val="90"/>
                <w:sz w:val="19"/>
              </w:rPr>
              <w:t xml:space="preserve"> </w:t>
            </w:r>
            <w:r>
              <w:rPr>
                <w:w w:val="90"/>
                <w:sz w:val="19"/>
              </w:rPr>
              <w:t>and</w:t>
            </w:r>
            <w:r>
              <w:rPr>
                <w:spacing w:val="12"/>
                <w:w w:val="90"/>
                <w:sz w:val="19"/>
              </w:rPr>
              <w:t xml:space="preserve"> </w:t>
            </w:r>
            <w:r>
              <w:rPr>
                <w:w w:val="90"/>
                <w:sz w:val="19"/>
              </w:rPr>
              <w:t>operation</w:t>
            </w:r>
            <w:r>
              <w:rPr>
                <w:spacing w:val="12"/>
                <w:w w:val="90"/>
                <w:sz w:val="19"/>
              </w:rPr>
              <w:t xml:space="preserve"> </w:t>
            </w:r>
            <w:r>
              <w:rPr>
                <w:w w:val="90"/>
                <w:sz w:val="19"/>
              </w:rPr>
              <w:t>of:</w:t>
            </w:r>
            <w:r>
              <w:rPr>
                <w:spacing w:val="-35"/>
                <w:w w:val="90"/>
                <w:sz w:val="19"/>
              </w:rPr>
              <w:t xml:space="preserve"> </w:t>
            </w:r>
            <w:r>
              <w:rPr>
                <w:sz w:val="19"/>
              </w:rPr>
              <w:t>Autoflight</w:t>
            </w:r>
            <w:r>
              <w:rPr>
                <w:spacing w:val="1"/>
                <w:sz w:val="19"/>
              </w:rPr>
              <w:t xml:space="preserve"> </w:t>
            </w:r>
            <w:r>
              <w:rPr>
                <w:sz w:val="19"/>
              </w:rPr>
              <w:t>(</w:t>
            </w:r>
            <w:r>
              <w:rPr>
                <w:b/>
                <w:sz w:val="19"/>
              </w:rPr>
              <w:t>ATA</w:t>
            </w:r>
            <w:r>
              <w:rPr>
                <w:b/>
                <w:spacing w:val="1"/>
                <w:sz w:val="19"/>
              </w:rPr>
              <w:t xml:space="preserve"> </w:t>
            </w:r>
            <w:r>
              <w:rPr>
                <w:b/>
                <w:sz w:val="19"/>
              </w:rPr>
              <w:t>22</w:t>
            </w:r>
            <w:r>
              <w:rPr>
                <w:sz w:val="19"/>
              </w:rPr>
              <w:t>);</w:t>
            </w:r>
          </w:p>
          <w:p w14:paraId="78E4CBF6" w14:textId="77777777" w:rsidR="00652107" w:rsidRDefault="00652107">
            <w:pPr>
              <w:pStyle w:val="TableParagraph"/>
              <w:spacing w:line="230" w:lineRule="auto"/>
              <w:ind w:left="1218" w:right="967"/>
              <w:rPr>
                <w:sz w:val="19"/>
              </w:rPr>
            </w:pPr>
            <w:r>
              <w:rPr>
                <w:w w:val="95"/>
                <w:sz w:val="19"/>
              </w:rPr>
              <w:t>Communications (</w:t>
            </w:r>
            <w:r>
              <w:rPr>
                <w:b/>
                <w:w w:val="95"/>
                <w:sz w:val="19"/>
              </w:rPr>
              <w:t>ATA 23</w:t>
            </w:r>
            <w:r>
              <w:rPr>
                <w:w w:val="95"/>
                <w:sz w:val="19"/>
              </w:rPr>
              <w:t>);</w:t>
            </w:r>
            <w:r>
              <w:rPr>
                <w:spacing w:val="1"/>
                <w:w w:val="95"/>
                <w:sz w:val="19"/>
              </w:rPr>
              <w:t xml:space="preserve"> </w:t>
            </w:r>
            <w:r>
              <w:rPr>
                <w:w w:val="90"/>
                <w:sz w:val="19"/>
              </w:rPr>
              <w:t>Navigation</w:t>
            </w:r>
            <w:r>
              <w:rPr>
                <w:spacing w:val="13"/>
                <w:w w:val="90"/>
                <w:sz w:val="19"/>
              </w:rPr>
              <w:t xml:space="preserve"> </w:t>
            </w:r>
            <w:r>
              <w:rPr>
                <w:w w:val="90"/>
                <w:sz w:val="19"/>
              </w:rPr>
              <w:t>systems</w:t>
            </w:r>
            <w:r>
              <w:rPr>
                <w:spacing w:val="13"/>
                <w:w w:val="90"/>
                <w:sz w:val="19"/>
              </w:rPr>
              <w:t xml:space="preserve"> </w:t>
            </w:r>
            <w:r>
              <w:rPr>
                <w:w w:val="90"/>
                <w:sz w:val="19"/>
              </w:rPr>
              <w:t>(</w:t>
            </w:r>
            <w:r>
              <w:rPr>
                <w:b/>
                <w:w w:val="90"/>
                <w:sz w:val="19"/>
              </w:rPr>
              <w:t>ATA</w:t>
            </w:r>
            <w:r>
              <w:rPr>
                <w:b/>
                <w:spacing w:val="15"/>
                <w:w w:val="90"/>
                <w:sz w:val="19"/>
              </w:rPr>
              <w:t xml:space="preserve"> </w:t>
            </w:r>
            <w:r>
              <w:rPr>
                <w:b/>
                <w:w w:val="90"/>
                <w:sz w:val="19"/>
              </w:rPr>
              <w:t>34</w:t>
            </w:r>
            <w:r>
              <w:rPr>
                <w:w w:val="90"/>
                <w:sz w:val="19"/>
              </w:rPr>
              <w:t>).</w:t>
            </w:r>
          </w:p>
        </w:tc>
        <w:tc>
          <w:tcPr>
            <w:tcW w:w="850" w:type="dxa"/>
            <w:vMerge/>
            <w:tcBorders>
              <w:top w:val="nil"/>
            </w:tcBorders>
          </w:tcPr>
          <w:p w14:paraId="7C719A8B" w14:textId="77777777" w:rsidR="00652107" w:rsidRDefault="00652107">
            <w:pPr>
              <w:rPr>
                <w:sz w:val="2"/>
                <w:szCs w:val="2"/>
              </w:rPr>
            </w:pPr>
          </w:p>
        </w:tc>
        <w:tc>
          <w:tcPr>
            <w:tcW w:w="850" w:type="dxa"/>
            <w:vMerge/>
            <w:tcBorders>
              <w:top w:val="nil"/>
            </w:tcBorders>
          </w:tcPr>
          <w:p w14:paraId="2D42C234" w14:textId="77777777" w:rsidR="00652107" w:rsidRDefault="00652107">
            <w:pPr>
              <w:rPr>
                <w:sz w:val="2"/>
                <w:szCs w:val="2"/>
              </w:rPr>
            </w:pPr>
          </w:p>
        </w:tc>
        <w:tc>
          <w:tcPr>
            <w:tcW w:w="793" w:type="dxa"/>
            <w:vMerge/>
            <w:tcBorders>
              <w:top w:val="nil"/>
            </w:tcBorders>
          </w:tcPr>
          <w:p w14:paraId="75211A88" w14:textId="77777777" w:rsidR="00652107" w:rsidRDefault="00652107">
            <w:pPr>
              <w:rPr>
                <w:sz w:val="2"/>
                <w:szCs w:val="2"/>
              </w:rPr>
            </w:pPr>
          </w:p>
        </w:tc>
        <w:tc>
          <w:tcPr>
            <w:tcW w:w="793" w:type="dxa"/>
            <w:vMerge/>
            <w:tcBorders>
              <w:top w:val="nil"/>
            </w:tcBorders>
          </w:tcPr>
          <w:p w14:paraId="1203C4DA" w14:textId="77777777" w:rsidR="00652107" w:rsidRDefault="00652107">
            <w:pPr>
              <w:rPr>
                <w:sz w:val="2"/>
                <w:szCs w:val="2"/>
              </w:rPr>
            </w:pPr>
          </w:p>
        </w:tc>
        <w:tc>
          <w:tcPr>
            <w:tcW w:w="798" w:type="dxa"/>
            <w:vMerge/>
            <w:tcBorders>
              <w:top w:val="nil"/>
              <w:right w:val="nil"/>
            </w:tcBorders>
          </w:tcPr>
          <w:p w14:paraId="35A392F9" w14:textId="77777777" w:rsidR="00652107" w:rsidRDefault="00652107">
            <w:pPr>
              <w:rPr>
                <w:sz w:val="2"/>
                <w:szCs w:val="2"/>
              </w:rPr>
            </w:pPr>
          </w:p>
        </w:tc>
      </w:tr>
      <w:tr w:rsidR="00652107" w14:paraId="60EAB9C9" w14:textId="77777777">
        <w:trPr>
          <w:trHeight w:val="401"/>
        </w:trPr>
        <w:tc>
          <w:tcPr>
            <w:tcW w:w="5097" w:type="dxa"/>
            <w:tcBorders>
              <w:left w:val="nil"/>
            </w:tcBorders>
          </w:tcPr>
          <w:p w14:paraId="39F9597C" w14:textId="77777777" w:rsidR="00652107" w:rsidRDefault="00652107">
            <w:pPr>
              <w:pStyle w:val="TableParagraph"/>
              <w:tabs>
                <w:tab w:val="left" w:pos="574"/>
              </w:tabs>
              <w:spacing w:before="46"/>
              <w:ind w:left="-1"/>
              <w:rPr>
                <w:sz w:val="19"/>
              </w:rPr>
            </w:pPr>
            <w:r>
              <w:rPr>
                <w:sz w:val="19"/>
              </w:rPr>
              <w:t>11.6</w:t>
            </w:r>
            <w:r>
              <w:rPr>
                <w:sz w:val="19"/>
              </w:rPr>
              <w:tab/>
            </w:r>
            <w:r>
              <w:rPr>
                <w:i/>
                <w:w w:val="85"/>
                <w:sz w:val="19"/>
              </w:rPr>
              <w:t>Electrical</w:t>
            </w:r>
            <w:r>
              <w:rPr>
                <w:i/>
                <w:spacing w:val="12"/>
                <w:w w:val="85"/>
                <w:sz w:val="19"/>
              </w:rPr>
              <w:t xml:space="preserve"> </w:t>
            </w:r>
            <w:r>
              <w:rPr>
                <w:i/>
                <w:w w:val="85"/>
                <w:sz w:val="19"/>
              </w:rPr>
              <w:t>power</w:t>
            </w:r>
            <w:r>
              <w:rPr>
                <w:i/>
                <w:spacing w:val="12"/>
                <w:w w:val="85"/>
                <w:sz w:val="19"/>
              </w:rPr>
              <w:t xml:space="preserve"> </w:t>
            </w:r>
            <w:r>
              <w:rPr>
                <w:i/>
                <w:w w:val="85"/>
                <w:sz w:val="19"/>
              </w:rPr>
              <w:t>(</w:t>
            </w:r>
            <w:r>
              <w:rPr>
                <w:rFonts w:ascii="Trebuchet MS"/>
                <w:b/>
                <w:i/>
                <w:w w:val="85"/>
                <w:sz w:val="19"/>
              </w:rPr>
              <w:t>ATA 24</w:t>
            </w:r>
            <w:r>
              <w:rPr>
                <w:w w:val="85"/>
                <w:sz w:val="19"/>
              </w:rPr>
              <w:t>)</w:t>
            </w:r>
          </w:p>
        </w:tc>
        <w:tc>
          <w:tcPr>
            <w:tcW w:w="850" w:type="dxa"/>
          </w:tcPr>
          <w:p w14:paraId="2DEAB9C6" w14:textId="77777777" w:rsidR="00652107" w:rsidRDefault="00652107">
            <w:pPr>
              <w:pStyle w:val="TableParagraph"/>
              <w:spacing w:before="46"/>
              <w:rPr>
                <w:sz w:val="19"/>
              </w:rPr>
            </w:pPr>
            <w:r>
              <w:rPr>
                <w:w w:val="97"/>
                <w:sz w:val="19"/>
              </w:rPr>
              <w:t>1</w:t>
            </w:r>
          </w:p>
        </w:tc>
        <w:tc>
          <w:tcPr>
            <w:tcW w:w="850" w:type="dxa"/>
          </w:tcPr>
          <w:p w14:paraId="20E59E99" w14:textId="77777777" w:rsidR="00652107" w:rsidRDefault="00652107">
            <w:pPr>
              <w:pStyle w:val="TableParagraph"/>
              <w:spacing w:before="46"/>
              <w:ind w:right="364"/>
              <w:jc w:val="right"/>
              <w:rPr>
                <w:sz w:val="19"/>
              </w:rPr>
            </w:pPr>
            <w:r>
              <w:rPr>
                <w:w w:val="97"/>
                <w:sz w:val="19"/>
              </w:rPr>
              <w:t>1</w:t>
            </w:r>
          </w:p>
        </w:tc>
        <w:tc>
          <w:tcPr>
            <w:tcW w:w="793" w:type="dxa"/>
          </w:tcPr>
          <w:p w14:paraId="240219DE" w14:textId="77777777" w:rsidR="00652107" w:rsidRDefault="00652107">
            <w:pPr>
              <w:pStyle w:val="TableParagraph"/>
              <w:spacing w:before="46"/>
              <w:ind w:right="335"/>
              <w:jc w:val="right"/>
              <w:rPr>
                <w:sz w:val="19"/>
              </w:rPr>
            </w:pPr>
            <w:r>
              <w:rPr>
                <w:w w:val="97"/>
                <w:sz w:val="19"/>
              </w:rPr>
              <w:t>3</w:t>
            </w:r>
          </w:p>
        </w:tc>
        <w:tc>
          <w:tcPr>
            <w:tcW w:w="793" w:type="dxa"/>
          </w:tcPr>
          <w:p w14:paraId="7FA71BA8"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48DCFD35" w14:textId="77777777" w:rsidR="00652107" w:rsidRDefault="00652107">
            <w:pPr>
              <w:pStyle w:val="TableParagraph"/>
              <w:spacing w:before="46"/>
              <w:ind w:left="109"/>
              <w:rPr>
                <w:sz w:val="19"/>
              </w:rPr>
            </w:pPr>
            <w:r>
              <w:rPr>
                <w:w w:val="97"/>
                <w:sz w:val="19"/>
              </w:rPr>
              <w:t>3</w:t>
            </w:r>
          </w:p>
        </w:tc>
      </w:tr>
      <w:tr w:rsidR="00652107" w14:paraId="2A0FCA7F" w14:textId="77777777">
        <w:trPr>
          <w:trHeight w:val="354"/>
        </w:trPr>
        <w:tc>
          <w:tcPr>
            <w:tcW w:w="5097" w:type="dxa"/>
            <w:tcBorders>
              <w:left w:val="nil"/>
              <w:bottom w:val="nil"/>
            </w:tcBorders>
          </w:tcPr>
          <w:p w14:paraId="27E64490" w14:textId="77777777" w:rsidR="00652107" w:rsidRDefault="00652107">
            <w:pPr>
              <w:pStyle w:val="TableParagraph"/>
              <w:tabs>
                <w:tab w:val="left" w:pos="574"/>
              </w:tabs>
              <w:spacing w:before="45"/>
              <w:ind w:left="-1"/>
              <w:rPr>
                <w:rFonts w:ascii="Trebuchet MS"/>
                <w:b/>
                <w:i/>
                <w:sz w:val="19"/>
              </w:rPr>
            </w:pPr>
            <w:r>
              <w:rPr>
                <w:sz w:val="19"/>
              </w:rPr>
              <w:t>11.7</w:t>
            </w:r>
            <w:r>
              <w:rPr>
                <w:sz w:val="19"/>
              </w:rPr>
              <w:tab/>
            </w:r>
            <w:r>
              <w:rPr>
                <w:i/>
                <w:w w:val="85"/>
                <w:sz w:val="19"/>
              </w:rPr>
              <w:t>Equipment</w:t>
            </w:r>
            <w:r>
              <w:rPr>
                <w:i/>
                <w:spacing w:val="28"/>
                <w:w w:val="85"/>
                <w:sz w:val="19"/>
              </w:rPr>
              <w:t xml:space="preserve"> </w:t>
            </w:r>
            <w:r>
              <w:rPr>
                <w:i/>
                <w:w w:val="85"/>
                <w:sz w:val="19"/>
              </w:rPr>
              <w:t>and</w:t>
            </w:r>
            <w:r>
              <w:rPr>
                <w:i/>
                <w:spacing w:val="27"/>
                <w:w w:val="85"/>
                <w:sz w:val="19"/>
              </w:rPr>
              <w:t xml:space="preserve"> </w:t>
            </w:r>
            <w:r>
              <w:rPr>
                <w:i/>
                <w:w w:val="85"/>
                <w:sz w:val="19"/>
              </w:rPr>
              <w:t>furnishings</w:t>
            </w:r>
            <w:r>
              <w:rPr>
                <w:i/>
                <w:spacing w:val="29"/>
                <w:w w:val="85"/>
                <w:sz w:val="19"/>
              </w:rPr>
              <w:t xml:space="preserve"> </w:t>
            </w:r>
            <w:r>
              <w:rPr>
                <w:rFonts w:ascii="Trebuchet MS"/>
                <w:b/>
                <w:i/>
                <w:w w:val="85"/>
                <w:sz w:val="19"/>
              </w:rPr>
              <w:t>(ATA</w:t>
            </w:r>
            <w:r>
              <w:rPr>
                <w:rFonts w:ascii="Trebuchet MS"/>
                <w:b/>
                <w:i/>
                <w:spacing w:val="16"/>
                <w:w w:val="85"/>
                <w:sz w:val="19"/>
              </w:rPr>
              <w:t xml:space="preserve"> </w:t>
            </w:r>
            <w:r>
              <w:rPr>
                <w:rFonts w:ascii="Trebuchet MS"/>
                <w:b/>
                <w:i/>
                <w:w w:val="85"/>
                <w:sz w:val="19"/>
              </w:rPr>
              <w:t>25)</w:t>
            </w:r>
          </w:p>
        </w:tc>
        <w:tc>
          <w:tcPr>
            <w:tcW w:w="850" w:type="dxa"/>
            <w:vMerge w:val="restart"/>
          </w:tcPr>
          <w:p w14:paraId="47E11B68" w14:textId="77777777" w:rsidR="00652107" w:rsidRDefault="00652107">
            <w:pPr>
              <w:pStyle w:val="TableParagraph"/>
            </w:pPr>
          </w:p>
          <w:p w14:paraId="21E54F7B" w14:textId="77777777" w:rsidR="00652107" w:rsidRDefault="00652107">
            <w:pPr>
              <w:pStyle w:val="TableParagraph"/>
              <w:spacing w:before="193"/>
              <w:rPr>
                <w:sz w:val="19"/>
              </w:rPr>
            </w:pPr>
            <w:r>
              <w:rPr>
                <w:w w:val="97"/>
                <w:sz w:val="19"/>
              </w:rPr>
              <w:t>2</w:t>
            </w:r>
          </w:p>
        </w:tc>
        <w:tc>
          <w:tcPr>
            <w:tcW w:w="850" w:type="dxa"/>
            <w:vMerge w:val="restart"/>
          </w:tcPr>
          <w:p w14:paraId="7526EE55" w14:textId="77777777" w:rsidR="00652107" w:rsidRDefault="00652107">
            <w:pPr>
              <w:pStyle w:val="TableParagraph"/>
            </w:pPr>
          </w:p>
          <w:p w14:paraId="71922C1C" w14:textId="77777777" w:rsidR="00652107" w:rsidRDefault="00652107">
            <w:pPr>
              <w:pStyle w:val="TableParagraph"/>
              <w:spacing w:before="193"/>
              <w:rPr>
                <w:sz w:val="19"/>
              </w:rPr>
            </w:pPr>
            <w:r>
              <w:rPr>
                <w:w w:val="97"/>
                <w:sz w:val="19"/>
              </w:rPr>
              <w:t>2</w:t>
            </w:r>
          </w:p>
        </w:tc>
        <w:tc>
          <w:tcPr>
            <w:tcW w:w="793" w:type="dxa"/>
            <w:vMerge w:val="restart"/>
          </w:tcPr>
          <w:p w14:paraId="0FB32A7B" w14:textId="77777777" w:rsidR="00652107" w:rsidRDefault="00652107">
            <w:pPr>
              <w:pStyle w:val="TableParagraph"/>
            </w:pPr>
          </w:p>
          <w:p w14:paraId="67717158" w14:textId="77777777" w:rsidR="00652107" w:rsidRDefault="00652107">
            <w:pPr>
              <w:pStyle w:val="TableParagraph"/>
              <w:spacing w:before="193"/>
              <w:ind w:left="1"/>
              <w:rPr>
                <w:sz w:val="19"/>
              </w:rPr>
            </w:pPr>
            <w:r>
              <w:rPr>
                <w:w w:val="97"/>
                <w:sz w:val="19"/>
              </w:rPr>
              <w:t>2</w:t>
            </w:r>
          </w:p>
        </w:tc>
        <w:tc>
          <w:tcPr>
            <w:tcW w:w="793" w:type="dxa"/>
            <w:vMerge w:val="restart"/>
          </w:tcPr>
          <w:p w14:paraId="061633CF" w14:textId="77777777" w:rsidR="00652107" w:rsidRDefault="00652107">
            <w:pPr>
              <w:pStyle w:val="TableParagraph"/>
            </w:pPr>
          </w:p>
          <w:p w14:paraId="1CCE42D3" w14:textId="77777777" w:rsidR="00652107" w:rsidRDefault="00652107">
            <w:pPr>
              <w:pStyle w:val="TableParagraph"/>
              <w:spacing w:before="193"/>
              <w:ind w:left="3"/>
              <w:rPr>
                <w:sz w:val="19"/>
              </w:rPr>
            </w:pPr>
            <w:r>
              <w:rPr>
                <w:w w:val="97"/>
                <w:sz w:val="19"/>
              </w:rPr>
              <w:t>2</w:t>
            </w:r>
          </w:p>
        </w:tc>
        <w:tc>
          <w:tcPr>
            <w:tcW w:w="798" w:type="dxa"/>
            <w:vMerge w:val="restart"/>
            <w:tcBorders>
              <w:right w:val="nil"/>
            </w:tcBorders>
          </w:tcPr>
          <w:p w14:paraId="2FE65C17" w14:textId="77777777" w:rsidR="00652107" w:rsidRDefault="00652107">
            <w:pPr>
              <w:pStyle w:val="TableParagraph"/>
            </w:pPr>
          </w:p>
          <w:p w14:paraId="3367A41D" w14:textId="77777777" w:rsidR="00652107" w:rsidRDefault="00652107">
            <w:pPr>
              <w:pStyle w:val="TableParagraph"/>
              <w:spacing w:before="193"/>
              <w:ind w:left="109"/>
              <w:rPr>
                <w:sz w:val="19"/>
              </w:rPr>
            </w:pPr>
            <w:r>
              <w:rPr>
                <w:w w:val="97"/>
                <w:sz w:val="19"/>
              </w:rPr>
              <w:t>2</w:t>
            </w:r>
          </w:p>
        </w:tc>
      </w:tr>
      <w:tr w:rsidR="00652107" w14:paraId="5BD13A0D" w14:textId="77777777">
        <w:trPr>
          <w:trHeight w:val="437"/>
        </w:trPr>
        <w:tc>
          <w:tcPr>
            <w:tcW w:w="5097" w:type="dxa"/>
            <w:tcBorders>
              <w:top w:val="nil"/>
              <w:left w:val="nil"/>
              <w:bottom w:val="nil"/>
            </w:tcBorders>
          </w:tcPr>
          <w:p w14:paraId="3AD83B6F" w14:textId="77777777" w:rsidR="00652107" w:rsidRDefault="00652107">
            <w:pPr>
              <w:pStyle w:val="TableParagraph"/>
              <w:spacing w:before="82"/>
              <w:ind w:left="595"/>
              <w:rPr>
                <w:sz w:val="19"/>
              </w:rPr>
            </w:pPr>
            <w:r>
              <w:rPr>
                <w:w w:val="90"/>
                <w:sz w:val="19"/>
              </w:rPr>
              <w:t>(a)</w:t>
            </w:r>
            <w:r>
              <w:rPr>
                <w:spacing w:val="30"/>
                <w:w w:val="90"/>
                <w:sz w:val="19"/>
              </w:rPr>
              <w:t xml:space="preserve"> </w:t>
            </w:r>
            <w:r>
              <w:rPr>
                <w:w w:val="90"/>
                <w:sz w:val="19"/>
              </w:rPr>
              <w:t>Emergency</w:t>
            </w:r>
            <w:r>
              <w:rPr>
                <w:spacing w:val="2"/>
                <w:w w:val="90"/>
                <w:sz w:val="19"/>
              </w:rPr>
              <w:t xml:space="preserve"> </w:t>
            </w:r>
            <w:r>
              <w:rPr>
                <w:w w:val="90"/>
                <w:sz w:val="19"/>
              </w:rPr>
              <w:t>equipment;</w:t>
            </w:r>
          </w:p>
        </w:tc>
        <w:tc>
          <w:tcPr>
            <w:tcW w:w="850" w:type="dxa"/>
            <w:vMerge/>
            <w:tcBorders>
              <w:top w:val="nil"/>
            </w:tcBorders>
          </w:tcPr>
          <w:p w14:paraId="146CEE3D" w14:textId="77777777" w:rsidR="00652107" w:rsidRDefault="00652107">
            <w:pPr>
              <w:rPr>
                <w:sz w:val="2"/>
                <w:szCs w:val="2"/>
              </w:rPr>
            </w:pPr>
          </w:p>
        </w:tc>
        <w:tc>
          <w:tcPr>
            <w:tcW w:w="850" w:type="dxa"/>
            <w:vMerge/>
            <w:tcBorders>
              <w:top w:val="nil"/>
            </w:tcBorders>
          </w:tcPr>
          <w:p w14:paraId="31FC56A1" w14:textId="77777777" w:rsidR="00652107" w:rsidRDefault="00652107">
            <w:pPr>
              <w:rPr>
                <w:sz w:val="2"/>
                <w:szCs w:val="2"/>
              </w:rPr>
            </w:pPr>
          </w:p>
        </w:tc>
        <w:tc>
          <w:tcPr>
            <w:tcW w:w="793" w:type="dxa"/>
            <w:vMerge/>
            <w:tcBorders>
              <w:top w:val="nil"/>
            </w:tcBorders>
          </w:tcPr>
          <w:p w14:paraId="3894285E" w14:textId="77777777" w:rsidR="00652107" w:rsidRDefault="00652107">
            <w:pPr>
              <w:rPr>
                <w:sz w:val="2"/>
                <w:szCs w:val="2"/>
              </w:rPr>
            </w:pPr>
          </w:p>
        </w:tc>
        <w:tc>
          <w:tcPr>
            <w:tcW w:w="793" w:type="dxa"/>
            <w:vMerge/>
            <w:tcBorders>
              <w:top w:val="nil"/>
            </w:tcBorders>
          </w:tcPr>
          <w:p w14:paraId="26DD7BBC" w14:textId="77777777" w:rsidR="00652107" w:rsidRDefault="00652107">
            <w:pPr>
              <w:rPr>
                <w:sz w:val="2"/>
                <w:szCs w:val="2"/>
              </w:rPr>
            </w:pPr>
          </w:p>
        </w:tc>
        <w:tc>
          <w:tcPr>
            <w:tcW w:w="798" w:type="dxa"/>
            <w:vMerge/>
            <w:tcBorders>
              <w:top w:val="nil"/>
              <w:right w:val="nil"/>
            </w:tcBorders>
          </w:tcPr>
          <w:p w14:paraId="19E0B01E" w14:textId="77777777" w:rsidR="00652107" w:rsidRDefault="00652107">
            <w:pPr>
              <w:rPr>
                <w:sz w:val="2"/>
                <w:szCs w:val="2"/>
              </w:rPr>
            </w:pPr>
          </w:p>
        </w:tc>
      </w:tr>
      <w:tr w:rsidR="00652107" w14:paraId="11537CE0" w14:textId="77777777">
        <w:trPr>
          <w:trHeight w:val="401"/>
        </w:trPr>
        <w:tc>
          <w:tcPr>
            <w:tcW w:w="5097" w:type="dxa"/>
            <w:tcBorders>
              <w:top w:val="nil"/>
              <w:left w:val="nil"/>
            </w:tcBorders>
          </w:tcPr>
          <w:p w14:paraId="04ACE5AF" w14:textId="77777777" w:rsidR="00652107" w:rsidRDefault="00652107">
            <w:pPr>
              <w:pStyle w:val="TableParagraph"/>
              <w:spacing w:before="46"/>
              <w:ind w:left="595"/>
              <w:rPr>
                <w:sz w:val="19"/>
              </w:rPr>
            </w:pPr>
            <w:r>
              <w:rPr>
                <w:w w:val="95"/>
                <w:sz w:val="19"/>
              </w:rPr>
              <w:t>(b)</w:t>
            </w:r>
            <w:r>
              <w:rPr>
                <w:spacing w:val="2"/>
                <w:w w:val="95"/>
                <w:sz w:val="19"/>
              </w:rPr>
              <w:t xml:space="preserve"> </w:t>
            </w:r>
            <w:r>
              <w:rPr>
                <w:w w:val="95"/>
                <w:sz w:val="19"/>
              </w:rPr>
              <w:t>Cabin</w:t>
            </w:r>
            <w:r>
              <w:rPr>
                <w:spacing w:val="-7"/>
                <w:w w:val="95"/>
                <w:sz w:val="19"/>
              </w:rPr>
              <w:t xml:space="preserve"> </w:t>
            </w:r>
            <w:r>
              <w:rPr>
                <w:w w:val="95"/>
                <w:sz w:val="19"/>
              </w:rPr>
              <w:t>and</w:t>
            </w:r>
            <w:r>
              <w:rPr>
                <w:spacing w:val="-7"/>
                <w:w w:val="95"/>
                <w:sz w:val="19"/>
              </w:rPr>
              <w:t xml:space="preserve"> </w:t>
            </w:r>
            <w:r>
              <w:rPr>
                <w:w w:val="95"/>
                <w:sz w:val="19"/>
              </w:rPr>
              <w:t>cargo</w:t>
            </w:r>
            <w:r>
              <w:rPr>
                <w:spacing w:val="-8"/>
                <w:w w:val="95"/>
                <w:sz w:val="19"/>
              </w:rPr>
              <w:t xml:space="preserve"> </w:t>
            </w:r>
            <w:r>
              <w:rPr>
                <w:w w:val="95"/>
                <w:sz w:val="19"/>
              </w:rPr>
              <w:t>layout.</w:t>
            </w:r>
          </w:p>
        </w:tc>
        <w:tc>
          <w:tcPr>
            <w:tcW w:w="850" w:type="dxa"/>
          </w:tcPr>
          <w:p w14:paraId="77F41FB2" w14:textId="77777777" w:rsidR="00652107" w:rsidRDefault="00652107">
            <w:pPr>
              <w:pStyle w:val="TableParagraph"/>
              <w:spacing w:before="46"/>
              <w:rPr>
                <w:sz w:val="19"/>
              </w:rPr>
            </w:pPr>
            <w:r>
              <w:rPr>
                <w:w w:val="97"/>
                <w:sz w:val="19"/>
              </w:rPr>
              <w:t>1</w:t>
            </w:r>
          </w:p>
        </w:tc>
        <w:tc>
          <w:tcPr>
            <w:tcW w:w="850" w:type="dxa"/>
          </w:tcPr>
          <w:p w14:paraId="6B70E78C" w14:textId="77777777" w:rsidR="00652107" w:rsidRDefault="00652107">
            <w:pPr>
              <w:pStyle w:val="TableParagraph"/>
              <w:spacing w:before="46"/>
              <w:ind w:right="364"/>
              <w:jc w:val="right"/>
              <w:rPr>
                <w:sz w:val="19"/>
              </w:rPr>
            </w:pPr>
            <w:r>
              <w:rPr>
                <w:w w:val="97"/>
                <w:sz w:val="19"/>
              </w:rPr>
              <w:t>1</w:t>
            </w:r>
          </w:p>
        </w:tc>
        <w:tc>
          <w:tcPr>
            <w:tcW w:w="793" w:type="dxa"/>
          </w:tcPr>
          <w:p w14:paraId="656FD7AC" w14:textId="77777777" w:rsidR="00652107" w:rsidRDefault="00652107">
            <w:pPr>
              <w:pStyle w:val="TableParagraph"/>
              <w:spacing w:before="46"/>
              <w:ind w:right="335"/>
              <w:jc w:val="right"/>
              <w:rPr>
                <w:sz w:val="19"/>
              </w:rPr>
            </w:pPr>
            <w:r>
              <w:rPr>
                <w:w w:val="97"/>
                <w:sz w:val="19"/>
              </w:rPr>
              <w:t>1</w:t>
            </w:r>
          </w:p>
        </w:tc>
        <w:tc>
          <w:tcPr>
            <w:tcW w:w="793" w:type="dxa"/>
          </w:tcPr>
          <w:p w14:paraId="0EB1DE65" w14:textId="77777777" w:rsidR="00652107" w:rsidRDefault="00652107">
            <w:pPr>
              <w:pStyle w:val="TableParagraph"/>
              <w:spacing w:before="46"/>
              <w:ind w:left="3"/>
              <w:rPr>
                <w:sz w:val="19"/>
              </w:rPr>
            </w:pPr>
            <w:r>
              <w:rPr>
                <w:w w:val="97"/>
                <w:sz w:val="19"/>
              </w:rPr>
              <w:t>1</w:t>
            </w:r>
          </w:p>
        </w:tc>
        <w:tc>
          <w:tcPr>
            <w:tcW w:w="798" w:type="dxa"/>
            <w:tcBorders>
              <w:right w:val="nil"/>
            </w:tcBorders>
          </w:tcPr>
          <w:p w14:paraId="58AD744C" w14:textId="77777777" w:rsidR="00652107" w:rsidRDefault="00652107">
            <w:pPr>
              <w:pStyle w:val="TableParagraph"/>
              <w:spacing w:before="46"/>
              <w:ind w:left="110"/>
              <w:rPr>
                <w:sz w:val="19"/>
              </w:rPr>
            </w:pPr>
            <w:r>
              <w:rPr>
                <w:w w:val="95"/>
                <w:sz w:val="19"/>
              </w:rPr>
              <w:t>—</w:t>
            </w:r>
          </w:p>
        </w:tc>
      </w:tr>
    </w:tbl>
    <w:p w14:paraId="4AEA5B1E" w14:textId="77777777" w:rsidR="00652107" w:rsidRDefault="00652107">
      <w:pPr>
        <w:rPr>
          <w:sz w:val="19"/>
        </w:rPr>
        <w:sectPr w:rsidR="00652107" w:rsidSect="00652107">
          <w:pgSz w:w="11910" w:h="16840"/>
          <w:pgMar w:top="1134" w:right="1134" w:bottom="284" w:left="1134" w:header="982" w:footer="0" w:gutter="0"/>
          <w:cols w:space="720"/>
        </w:sectPr>
      </w:pPr>
    </w:p>
    <w:p w14:paraId="1BB65B27" w14:textId="77777777" w:rsidR="00652107" w:rsidRDefault="00652107">
      <w:pPr>
        <w:pStyle w:val="BodyText"/>
        <w:rPr>
          <w:sz w:val="20"/>
        </w:rPr>
      </w:pPr>
      <w:r>
        <w:rPr>
          <w:noProof/>
        </w:rPr>
        <w:lastRenderedPageBreak/>
        <mc:AlternateContent>
          <mc:Choice Requires="wps">
            <w:drawing>
              <wp:anchor distT="0" distB="0" distL="114300" distR="114300" simplePos="0" relativeHeight="251671552" behindDoc="1" locked="0" layoutInCell="1" allowOverlap="1" wp14:anchorId="5E1A0268" wp14:editId="26DB4B7D">
                <wp:simplePos x="0" y="0"/>
                <wp:positionH relativeFrom="page">
                  <wp:posOffset>539750</wp:posOffset>
                </wp:positionH>
                <wp:positionV relativeFrom="page">
                  <wp:posOffset>819785</wp:posOffset>
                </wp:positionV>
                <wp:extent cx="6480175" cy="6350"/>
                <wp:effectExtent l="0" t="0" r="0" b="0"/>
                <wp:wrapNone/>
                <wp:docPr id="5972101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D308" id="Rectangle 25" o:spid="_x0000_s1026" style="position:absolute;margin-left:42.5pt;margin-top:64.55pt;width:510.2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3DD3A50F" w14:textId="77777777" w:rsidR="00652107" w:rsidRDefault="00652107">
      <w:pPr>
        <w:pStyle w:val="BodyText"/>
        <w:rPr>
          <w:sz w:val="20"/>
        </w:rPr>
      </w:pPr>
    </w:p>
    <w:p w14:paraId="7B700BA2" w14:textId="77777777" w:rsidR="00652107" w:rsidRDefault="00652107">
      <w:pPr>
        <w:pStyle w:val="BodyText"/>
        <w:spacing w:before="3"/>
        <w:rPr>
          <w:sz w:val="1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7"/>
        <w:gridCol w:w="850"/>
        <w:gridCol w:w="850"/>
        <w:gridCol w:w="793"/>
        <w:gridCol w:w="793"/>
        <w:gridCol w:w="798"/>
      </w:tblGrid>
      <w:tr w:rsidR="00652107" w14:paraId="75C2E2B1" w14:textId="77777777">
        <w:trPr>
          <w:trHeight w:val="302"/>
        </w:trPr>
        <w:tc>
          <w:tcPr>
            <w:tcW w:w="5097" w:type="dxa"/>
            <w:vMerge w:val="restart"/>
            <w:tcBorders>
              <w:left w:val="nil"/>
            </w:tcBorders>
          </w:tcPr>
          <w:p w14:paraId="147B483B" w14:textId="77777777" w:rsidR="00652107" w:rsidRDefault="00652107">
            <w:pPr>
              <w:pStyle w:val="TableParagraph"/>
              <w:spacing w:before="116" w:line="232" w:lineRule="auto"/>
              <w:ind w:left="2171" w:right="289" w:hanging="1968"/>
              <w:rPr>
                <w:sz w:val="17"/>
              </w:rPr>
            </w:pPr>
            <w:r>
              <w:rPr>
                <w:spacing w:val="-1"/>
                <w:sz w:val="17"/>
              </w:rPr>
              <w:t xml:space="preserve">MODULE 11. </w:t>
            </w:r>
            <w:r>
              <w:rPr>
                <w:sz w:val="17"/>
              </w:rPr>
              <w:t>AEROPLANE AERODYNAMICS, STRUCTURES AND</w:t>
            </w:r>
            <w:r>
              <w:rPr>
                <w:spacing w:val="-35"/>
                <w:sz w:val="17"/>
              </w:rPr>
              <w:t xml:space="preserve"> </w:t>
            </w:r>
            <w:r>
              <w:rPr>
                <w:sz w:val="17"/>
              </w:rPr>
              <w:t>SYSTEMS</w:t>
            </w:r>
          </w:p>
        </w:tc>
        <w:tc>
          <w:tcPr>
            <w:tcW w:w="4084" w:type="dxa"/>
            <w:gridSpan w:val="5"/>
            <w:tcBorders>
              <w:right w:val="nil"/>
            </w:tcBorders>
          </w:tcPr>
          <w:p w14:paraId="588EB502" w14:textId="77777777" w:rsidR="00652107" w:rsidRDefault="00652107">
            <w:pPr>
              <w:pStyle w:val="TableParagraph"/>
              <w:spacing w:before="58"/>
              <w:ind w:left="1826" w:right="1719"/>
              <w:rPr>
                <w:sz w:val="17"/>
              </w:rPr>
            </w:pPr>
            <w:r>
              <w:rPr>
                <w:sz w:val="17"/>
              </w:rPr>
              <w:t>LEVEL</w:t>
            </w:r>
          </w:p>
        </w:tc>
      </w:tr>
      <w:tr w:rsidR="00652107" w14:paraId="634E4634" w14:textId="77777777">
        <w:trPr>
          <w:trHeight w:val="285"/>
        </w:trPr>
        <w:tc>
          <w:tcPr>
            <w:tcW w:w="5097" w:type="dxa"/>
            <w:vMerge/>
            <w:tcBorders>
              <w:top w:val="nil"/>
              <w:left w:val="nil"/>
            </w:tcBorders>
          </w:tcPr>
          <w:p w14:paraId="507F9FC1" w14:textId="77777777" w:rsidR="00652107" w:rsidRDefault="00652107">
            <w:pPr>
              <w:rPr>
                <w:sz w:val="2"/>
                <w:szCs w:val="2"/>
              </w:rPr>
            </w:pPr>
          </w:p>
        </w:tc>
        <w:tc>
          <w:tcPr>
            <w:tcW w:w="850" w:type="dxa"/>
          </w:tcPr>
          <w:p w14:paraId="4B2087E7" w14:textId="77777777" w:rsidR="00652107" w:rsidRDefault="00652107">
            <w:pPr>
              <w:pStyle w:val="TableParagraph"/>
              <w:spacing w:before="40"/>
              <w:ind w:left="291" w:right="291"/>
              <w:rPr>
                <w:sz w:val="17"/>
              </w:rPr>
            </w:pPr>
            <w:r>
              <w:rPr>
                <w:sz w:val="17"/>
              </w:rPr>
              <w:t>A1</w:t>
            </w:r>
          </w:p>
        </w:tc>
        <w:tc>
          <w:tcPr>
            <w:tcW w:w="850" w:type="dxa"/>
          </w:tcPr>
          <w:p w14:paraId="3A0A8C20" w14:textId="77777777" w:rsidR="00652107" w:rsidRDefault="00652107">
            <w:pPr>
              <w:pStyle w:val="TableParagraph"/>
              <w:spacing w:before="40"/>
              <w:ind w:right="313"/>
              <w:jc w:val="right"/>
              <w:rPr>
                <w:sz w:val="17"/>
              </w:rPr>
            </w:pPr>
            <w:r>
              <w:rPr>
                <w:sz w:val="17"/>
              </w:rPr>
              <w:t>A2</w:t>
            </w:r>
          </w:p>
        </w:tc>
        <w:tc>
          <w:tcPr>
            <w:tcW w:w="793" w:type="dxa"/>
          </w:tcPr>
          <w:p w14:paraId="41AE6DFC" w14:textId="77777777" w:rsidR="00652107" w:rsidRDefault="00652107">
            <w:pPr>
              <w:pStyle w:val="TableParagraph"/>
              <w:spacing w:before="40"/>
              <w:ind w:left="200" w:right="199"/>
              <w:rPr>
                <w:sz w:val="17"/>
              </w:rPr>
            </w:pPr>
            <w:r>
              <w:rPr>
                <w:sz w:val="17"/>
              </w:rPr>
              <w:t>B1.1</w:t>
            </w:r>
          </w:p>
        </w:tc>
        <w:tc>
          <w:tcPr>
            <w:tcW w:w="793" w:type="dxa"/>
          </w:tcPr>
          <w:p w14:paraId="5BBE2587" w14:textId="77777777" w:rsidR="00652107" w:rsidRDefault="00652107">
            <w:pPr>
              <w:pStyle w:val="TableParagraph"/>
              <w:spacing w:before="40"/>
              <w:ind w:right="230"/>
              <w:jc w:val="right"/>
              <w:rPr>
                <w:sz w:val="17"/>
              </w:rPr>
            </w:pPr>
            <w:r>
              <w:rPr>
                <w:sz w:val="17"/>
              </w:rPr>
              <w:t>B1.2</w:t>
            </w:r>
          </w:p>
        </w:tc>
        <w:tc>
          <w:tcPr>
            <w:tcW w:w="798" w:type="dxa"/>
            <w:tcBorders>
              <w:right w:val="nil"/>
            </w:tcBorders>
          </w:tcPr>
          <w:p w14:paraId="28B282BD" w14:textId="77777777" w:rsidR="00652107" w:rsidRDefault="00652107">
            <w:pPr>
              <w:pStyle w:val="TableParagraph"/>
              <w:spacing w:before="40"/>
              <w:ind w:left="331" w:right="221"/>
              <w:rPr>
                <w:sz w:val="17"/>
              </w:rPr>
            </w:pPr>
            <w:r>
              <w:rPr>
                <w:sz w:val="17"/>
              </w:rPr>
              <w:t>B3</w:t>
            </w:r>
          </w:p>
        </w:tc>
      </w:tr>
      <w:tr w:rsidR="00652107" w14:paraId="624310D4" w14:textId="77777777">
        <w:trPr>
          <w:trHeight w:val="321"/>
        </w:trPr>
        <w:tc>
          <w:tcPr>
            <w:tcW w:w="5097" w:type="dxa"/>
            <w:tcBorders>
              <w:left w:val="nil"/>
              <w:bottom w:val="nil"/>
            </w:tcBorders>
          </w:tcPr>
          <w:p w14:paraId="4CE825E9" w14:textId="77777777" w:rsidR="00652107" w:rsidRDefault="00652107">
            <w:pPr>
              <w:pStyle w:val="TableParagraph"/>
              <w:tabs>
                <w:tab w:val="left" w:pos="574"/>
              </w:tabs>
              <w:spacing w:before="46"/>
              <w:ind w:left="-1"/>
              <w:rPr>
                <w:rFonts w:ascii="Trebuchet MS"/>
                <w:b/>
                <w:i/>
                <w:sz w:val="19"/>
              </w:rPr>
            </w:pPr>
            <w:r>
              <w:rPr>
                <w:sz w:val="19"/>
              </w:rPr>
              <w:t>11.8</w:t>
            </w:r>
            <w:r>
              <w:rPr>
                <w:sz w:val="19"/>
              </w:rPr>
              <w:tab/>
            </w:r>
            <w:r>
              <w:rPr>
                <w:i/>
                <w:w w:val="85"/>
                <w:sz w:val="19"/>
              </w:rPr>
              <w:t>Fire</w:t>
            </w:r>
            <w:r>
              <w:rPr>
                <w:i/>
                <w:spacing w:val="20"/>
                <w:w w:val="85"/>
                <w:sz w:val="19"/>
              </w:rPr>
              <w:t xml:space="preserve"> </w:t>
            </w:r>
            <w:r>
              <w:rPr>
                <w:i/>
                <w:w w:val="85"/>
                <w:sz w:val="19"/>
              </w:rPr>
              <w:t>protection</w:t>
            </w:r>
            <w:r>
              <w:rPr>
                <w:i/>
                <w:spacing w:val="19"/>
                <w:w w:val="85"/>
                <w:sz w:val="19"/>
              </w:rPr>
              <w:t xml:space="preserve"> </w:t>
            </w:r>
            <w:r>
              <w:rPr>
                <w:rFonts w:ascii="Trebuchet MS"/>
                <w:b/>
                <w:i/>
                <w:w w:val="85"/>
                <w:sz w:val="19"/>
              </w:rPr>
              <w:t>(ATA</w:t>
            </w:r>
            <w:r>
              <w:rPr>
                <w:rFonts w:ascii="Trebuchet MS"/>
                <w:b/>
                <w:i/>
                <w:spacing w:val="9"/>
                <w:w w:val="85"/>
                <w:sz w:val="19"/>
              </w:rPr>
              <w:t xml:space="preserve"> </w:t>
            </w:r>
            <w:r>
              <w:rPr>
                <w:rFonts w:ascii="Trebuchet MS"/>
                <w:b/>
                <w:i/>
                <w:w w:val="85"/>
                <w:sz w:val="19"/>
              </w:rPr>
              <w:t>26)</w:t>
            </w:r>
          </w:p>
        </w:tc>
        <w:tc>
          <w:tcPr>
            <w:tcW w:w="850" w:type="dxa"/>
            <w:vMerge w:val="restart"/>
          </w:tcPr>
          <w:p w14:paraId="01034081" w14:textId="77777777" w:rsidR="00652107" w:rsidRDefault="00652107">
            <w:pPr>
              <w:pStyle w:val="TableParagraph"/>
              <w:spacing w:before="10"/>
              <w:rPr>
                <w:sz w:val="32"/>
              </w:rPr>
            </w:pPr>
          </w:p>
          <w:p w14:paraId="74CE34B4" w14:textId="77777777" w:rsidR="00652107" w:rsidRDefault="00652107">
            <w:pPr>
              <w:pStyle w:val="TableParagraph"/>
              <w:rPr>
                <w:sz w:val="19"/>
              </w:rPr>
            </w:pPr>
            <w:r>
              <w:rPr>
                <w:w w:val="97"/>
                <w:sz w:val="19"/>
              </w:rPr>
              <w:t>1</w:t>
            </w:r>
          </w:p>
        </w:tc>
        <w:tc>
          <w:tcPr>
            <w:tcW w:w="850" w:type="dxa"/>
            <w:vMerge w:val="restart"/>
          </w:tcPr>
          <w:p w14:paraId="25C8E52A" w14:textId="77777777" w:rsidR="00652107" w:rsidRDefault="00652107">
            <w:pPr>
              <w:pStyle w:val="TableParagraph"/>
              <w:spacing w:before="10"/>
              <w:rPr>
                <w:sz w:val="32"/>
              </w:rPr>
            </w:pPr>
          </w:p>
          <w:p w14:paraId="270C405F" w14:textId="77777777" w:rsidR="00652107" w:rsidRDefault="00652107">
            <w:pPr>
              <w:pStyle w:val="TableParagraph"/>
              <w:rPr>
                <w:sz w:val="19"/>
              </w:rPr>
            </w:pPr>
            <w:r>
              <w:rPr>
                <w:w w:val="97"/>
                <w:sz w:val="19"/>
              </w:rPr>
              <w:t>1</w:t>
            </w:r>
          </w:p>
        </w:tc>
        <w:tc>
          <w:tcPr>
            <w:tcW w:w="793" w:type="dxa"/>
            <w:vMerge w:val="restart"/>
          </w:tcPr>
          <w:p w14:paraId="1C0E3443" w14:textId="77777777" w:rsidR="00652107" w:rsidRDefault="00652107">
            <w:pPr>
              <w:pStyle w:val="TableParagraph"/>
              <w:spacing w:before="10"/>
              <w:rPr>
                <w:sz w:val="32"/>
              </w:rPr>
            </w:pPr>
          </w:p>
          <w:p w14:paraId="67F7A735" w14:textId="77777777" w:rsidR="00652107" w:rsidRDefault="00652107">
            <w:pPr>
              <w:pStyle w:val="TableParagraph"/>
              <w:ind w:left="1"/>
              <w:rPr>
                <w:sz w:val="19"/>
              </w:rPr>
            </w:pPr>
            <w:r>
              <w:rPr>
                <w:w w:val="97"/>
                <w:sz w:val="19"/>
              </w:rPr>
              <w:t>1</w:t>
            </w:r>
          </w:p>
        </w:tc>
        <w:tc>
          <w:tcPr>
            <w:tcW w:w="793" w:type="dxa"/>
            <w:vMerge w:val="restart"/>
          </w:tcPr>
          <w:p w14:paraId="22D6974A" w14:textId="77777777" w:rsidR="00652107" w:rsidRDefault="00652107">
            <w:pPr>
              <w:pStyle w:val="TableParagraph"/>
              <w:spacing w:before="10"/>
              <w:rPr>
                <w:sz w:val="32"/>
              </w:rPr>
            </w:pPr>
          </w:p>
          <w:p w14:paraId="1D76AF1A" w14:textId="77777777" w:rsidR="00652107" w:rsidRDefault="00652107">
            <w:pPr>
              <w:pStyle w:val="TableParagraph"/>
              <w:ind w:left="3"/>
              <w:rPr>
                <w:sz w:val="19"/>
              </w:rPr>
            </w:pPr>
            <w:r>
              <w:rPr>
                <w:w w:val="97"/>
                <w:sz w:val="19"/>
              </w:rPr>
              <w:t>1</w:t>
            </w:r>
          </w:p>
        </w:tc>
        <w:tc>
          <w:tcPr>
            <w:tcW w:w="798" w:type="dxa"/>
            <w:vMerge w:val="restart"/>
            <w:tcBorders>
              <w:right w:val="nil"/>
            </w:tcBorders>
          </w:tcPr>
          <w:p w14:paraId="6D283B47" w14:textId="77777777" w:rsidR="00652107" w:rsidRDefault="00652107">
            <w:pPr>
              <w:pStyle w:val="TableParagraph"/>
              <w:spacing w:before="10"/>
              <w:rPr>
                <w:sz w:val="32"/>
              </w:rPr>
            </w:pPr>
          </w:p>
          <w:p w14:paraId="3B7713E5" w14:textId="77777777" w:rsidR="00652107" w:rsidRDefault="00652107">
            <w:pPr>
              <w:pStyle w:val="TableParagraph"/>
              <w:ind w:left="359"/>
              <w:rPr>
                <w:sz w:val="19"/>
              </w:rPr>
            </w:pPr>
            <w:r>
              <w:rPr>
                <w:w w:val="95"/>
                <w:sz w:val="19"/>
              </w:rPr>
              <w:t>—</w:t>
            </w:r>
          </w:p>
        </w:tc>
      </w:tr>
      <w:tr w:rsidR="00652107" w14:paraId="370C1109" w14:textId="77777777">
        <w:trPr>
          <w:trHeight w:val="539"/>
        </w:trPr>
        <w:tc>
          <w:tcPr>
            <w:tcW w:w="5097" w:type="dxa"/>
            <w:tcBorders>
              <w:top w:val="nil"/>
              <w:left w:val="nil"/>
              <w:bottom w:val="nil"/>
            </w:tcBorders>
          </w:tcPr>
          <w:p w14:paraId="41E990A6" w14:textId="77777777" w:rsidR="00652107" w:rsidRDefault="00652107">
            <w:pPr>
              <w:pStyle w:val="TableParagraph"/>
              <w:spacing w:before="56" w:line="230" w:lineRule="auto"/>
              <w:ind w:left="890" w:hanging="295"/>
              <w:rPr>
                <w:sz w:val="19"/>
              </w:rPr>
            </w:pPr>
            <w:r>
              <w:rPr>
                <w:w w:val="90"/>
                <w:sz w:val="19"/>
              </w:rPr>
              <w:t>(a)</w:t>
            </w:r>
            <w:r>
              <w:rPr>
                <w:spacing w:val="32"/>
                <w:w w:val="90"/>
                <w:sz w:val="19"/>
              </w:rPr>
              <w:t xml:space="preserve"> </w:t>
            </w:r>
            <w:r>
              <w:rPr>
                <w:w w:val="90"/>
                <w:sz w:val="19"/>
              </w:rPr>
              <w:t>Fire</w:t>
            </w:r>
            <w:r>
              <w:rPr>
                <w:spacing w:val="2"/>
                <w:w w:val="90"/>
                <w:sz w:val="19"/>
              </w:rPr>
              <w:t xml:space="preserve"> </w:t>
            </w:r>
            <w:r>
              <w:rPr>
                <w:w w:val="90"/>
                <w:sz w:val="19"/>
              </w:rPr>
              <w:t>and</w:t>
            </w:r>
            <w:r>
              <w:rPr>
                <w:spacing w:val="3"/>
                <w:w w:val="90"/>
                <w:sz w:val="19"/>
              </w:rPr>
              <w:t xml:space="preserve"> </w:t>
            </w:r>
            <w:r>
              <w:rPr>
                <w:w w:val="90"/>
                <w:sz w:val="19"/>
              </w:rPr>
              <w:t>smoke</w:t>
            </w:r>
            <w:r>
              <w:rPr>
                <w:spacing w:val="3"/>
                <w:w w:val="90"/>
                <w:sz w:val="19"/>
              </w:rPr>
              <w:t xml:space="preserve"> </w:t>
            </w:r>
            <w:r>
              <w:rPr>
                <w:w w:val="90"/>
                <w:sz w:val="19"/>
              </w:rPr>
              <w:t>detection</w:t>
            </w:r>
            <w:r>
              <w:rPr>
                <w:spacing w:val="2"/>
                <w:w w:val="90"/>
                <w:sz w:val="19"/>
              </w:rPr>
              <w:t xml:space="preserve"> </w:t>
            </w:r>
            <w:r>
              <w:rPr>
                <w:w w:val="90"/>
                <w:sz w:val="19"/>
              </w:rPr>
              <w:t>system and</w:t>
            </w:r>
            <w:r>
              <w:rPr>
                <w:spacing w:val="3"/>
                <w:w w:val="90"/>
                <w:sz w:val="19"/>
              </w:rPr>
              <w:t xml:space="preserve"> </w:t>
            </w:r>
            <w:r>
              <w:rPr>
                <w:w w:val="90"/>
                <w:sz w:val="19"/>
              </w:rPr>
              <w:t>fire-extinguishing</w:t>
            </w:r>
            <w:r>
              <w:rPr>
                <w:spacing w:val="-35"/>
                <w:w w:val="90"/>
                <w:sz w:val="19"/>
              </w:rPr>
              <w:t xml:space="preserve"> </w:t>
            </w:r>
            <w:r>
              <w:rPr>
                <w:sz w:val="19"/>
              </w:rPr>
              <w:t>systems;</w:t>
            </w:r>
          </w:p>
        </w:tc>
        <w:tc>
          <w:tcPr>
            <w:tcW w:w="850" w:type="dxa"/>
            <w:vMerge/>
            <w:tcBorders>
              <w:top w:val="nil"/>
            </w:tcBorders>
          </w:tcPr>
          <w:p w14:paraId="385EFEE8" w14:textId="77777777" w:rsidR="00652107" w:rsidRDefault="00652107">
            <w:pPr>
              <w:rPr>
                <w:sz w:val="2"/>
                <w:szCs w:val="2"/>
              </w:rPr>
            </w:pPr>
          </w:p>
        </w:tc>
        <w:tc>
          <w:tcPr>
            <w:tcW w:w="850" w:type="dxa"/>
            <w:vMerge/>
            <w:tcBorders>
              <w:top w:val="nil"/>
            </w:tcBorders>
          </w:tcPr>
          <w:p w14:paraId="2F65D283" w14:textId="77777777" w:rsidR="00652107" w:rsidRDefault="00652107">
            <w:pPr>
              <w:rPr>
                <w:sz w:val="2"/>
                <w:szCs w:val="2"/>
              </w:rPr>
            </w:pPr>
          </w:p>
        </w:tc>
        <w:tc>
          <w:tcPr>
            <w:tcW w:w="793" w:type="dxa"/>
            <w:vMerge/>
            <w:tcBorders>
              <w:top w:val="nil"/>
            </w:tcBorders>
          </w:tcPr>
          <w:p w14:paraId="7049C953" w14:textId="77777777" w:rsidR="00652107" w:rsidRDefault="00652107">
            <w:pPr>
              <w:rPr>
                <w:sz w:val="2"/>
                <w:szCs w:val="2"/>
              </w:rPr>
            </w:pPr>
          </w:p>
        </w:tc>
        <w:tc>
          <w:tcPr>
            <w:tcW w:w="793" w:type="dxa"/>
            <w:vMerge/>
            <w:tcBorders>
              <w:top w:val="nil"/>
            </w:tcBorders>
          </w:tcPr>
          <w:p w14:paraId="59BD57E8" w14:textId="77777777" w:rsidR="00652107" w:rsidRDefault="00652107">
            <w:pPr>
              <w:rPr>
                <w:sz w:val="2"/>
                <w:szCs w:val="2"/>
              </w:rPr>
            </w:pPr>
          </w:p>
        </w:tc>
        <w:tc>
          <w:tcPr>
            <w:tcW w:w="798" w:type="dxa"/>
            <w:vMerge/>
            <w:tcBorders>
              <w:top w:val="nil"/>
              <w:right w:val="nil"/>
            </w:tcBorders>
          </w:tcPr>
          <w:p w14:paraId="4FE248B4" w14:textId="77777777" w:rsidR="00652107" w:rsidRDefault="00652107">
            <w:pPr>
              <w:rPr>
                <w:sz w:val="2"/>
                <w:szCs w:val="2"/>
              </w:rPr>
            </w:pPr>
          </w:p>
        </w:tc>
      </w:tr>
      <w:tr w:rsidR="00652107" w14:paraId="73C76EBD" w14:textId="77777777">
        <w:trPr>
          <w:trHeight w:val="334"/>
        </w:trPr>
        <w:tc>
          <w:tcPr>
            <w:tcW w:w="5097" w:type="dxa"/>
            <w:tcBorders>
              <w:top w:val="nil"/>
              <w:left w:val="nil"/>
            </w:tcBorders>
          </w:tcPr>
          <w:p w14:paraId="64F65278" w14:textId="77777777" w:rsidR="00652107" w:rsidRDefault="00652107">
            <w:pPr>
              <w:pStyle w:val="TableParagraph"/>
              <w:spacing w:before="46"/>
              <w:ind w:left="595"/>
              <w:rPr>
                <w:sz w:val="19"/>
              </w:rPr>
            </w:pPr>
            <w:r>
              <w:rPr>
                <w:w w:val="90"/>
                <w:sz w:val="19"/>
              </w:rPr>
              <w:t>(b)</w:t>
            </w:r>
            <w:r>
              <w:rPr>
                <w:spacing w:val="23"/>
                <w:w w:val="90"/>
                <w:sz w:val="19"/>
              </w:rPr>
              <w:t xml:space="preserve"> </w:t>
            </w:r>
            <w:r>
              <w:rPr>
                <w:w w:val="90"/>
                <w:sz w:val="19"/>
              </w:rPr>
              <w:t>Portable</w:t>
            </w:r>
            <w:r>
              <w:rPr>
                <w:spacing w:val="1"/>
                <w:w w:val="90"/>
                <w:sz w:val="19"/>
              </w:rPr>
              <w:t xml:space="preserve"> </w:t>
            </w:r>
            <w:r>
              <w:rPr>
                <w:w w:val="90"/>
                <w:sz w:val="19"/>
              </w:rPr>
              <w:t>fire</w:t>
            </w:r>
            <w:r>
              <w:rPr>
                <w:spacing w:val="1"/>
                <w:w w:val="90"/>
                <w:sz w:val="19"/>
              </w:rPr>
              <w:t xml:space="preserve"> </w:t>
            </w:r>
            <w:r>
              <w:rPr>
                <w:w w:val="90"/>
                <w:sz w:val="19"/>
              </w:rPr>
              <w:t>extinguisher.</w:t>
            </w:r>
          </w:p>
        </w:tc>
        <w:tc>
          <w:tcPr>
            <w:tcW w:w="850" w:type="dxa"/>
          </w:tcPr>
          <w:p w14:paraId="58C6BB61" w14:textId="77777777" w:rsidR="00652107" w:rsidRDefault="00652107">
            <w:pPr>
              <w:pStyle w:val="TableParagraph"/>
              <w:spacing w:before="46"/>
              <w:rPr>
                <w:sz w:val="19"/>
              </w:rPr>
            </w:pPr>
            <w:r>
              <w:rPr>
                <w:w w:val="97"/>
                <w:sz w:val="19"/>
              </w:rPr>
              <w:t>1</w:t>
            </w:r>
          </w:p>
        </w:tc>
        <w:tc>
          <w:tcPr>
            <w:tcW w:w="850" w:type="dxa"/>
          </w:tcPr>
          <w:p w14:paraId="5B0F66C2" w14:textId="77777777" w:rsidR="00652107" w:rsidRDefault="00652107">
            <w:pPr>
              <w:pStyle w:val="TableParagraph"/>
              <w:spacing w:before="46"/>
              <w:ind w:right="364"/>
              <w:jc w:val="right"/>
              <w:rPr>
                <w:sz w:val="19"/>
              </w:rPr>
            </w:pPr>
            <w:r>
              <w:rPr>
                <w:w w:val="97"/>
                <w:sz w:val="19"/>
              </w:rPr>
              <w:t>1</w:t>
            </w:r>
          </w:p>
        </w:tc>
        <w:tc>
          <w:tcPr>
            <w:tcW w:w="793" w:type="dxa"/>
          </w:tcPr>
          <w:p w14:paraId="78E5F73E" w14:textId="77777777" w:rsidR="00652107" w:rsidRDefault="00652107">
            <w:pPr>
              <w:pStyle w:val="TableParagraph"/>
              <w:spacing w:before="46"/>
              <w:ind w:left="1"/>
              <w:rPr>
                <w:sz w:val="19"/>
              </w:rPr>
            </w:pPr>
            <w:r>
              <w:rPr>
                <w:w w:val="97"/>
                <w:sz w:val="19"/>
              </w:rPr>
              <w:t>1</w:t>
            </w:r>
          </w:p>
        </w:tc>
        <w:tc>
          <w:tcPr>
            <w:tcW w:w="793" w:type="dxa"/>
          </w:tcPr>
          <w:p w14:paraId="294AEC67" w14:textId="77777777" w:rsidR="00652107" w:rsidRDefault="00652107">
            <w:pPr>
              <w:pStyle w:val="TableParagraph"/>
              <w:spacing w:before="46"/>
              <w:ind w:left="3"/>
              <w:rPr>
                <w:sz w:val="19"/>
              </w:rPr>
            </w:pPr>
            <w:r>
              <w:rPr>
                <w:w w:val="97"/>
                <w:sz w:val="19"/>
              </w:rPr>
              <w:t>1</w:t>
            </w:r>
          </w:p>
        </w:tc>
        <w:tc>
          <w:tcPr>
            <w:tcW w:w="798" w:type="dxa"/>
            <w:tcBorders>
              <w:right w:val="nil"/>
            </w:tcBorders>
          </w:tcPr>
          <w:p w14:paraId="3A5BEE08" w14:textId="77777777" w:rsidR="00652107" w:rsidRDefault="00652107">
            <w:pPr>
              <w:pStyle w:val="TableParagraph"/>
              <w:spacing w:before="46"/>
              <w:ind w:left="109"/>
              <w:rPr>
                <w:sz w:val="19"/>
              </w:rPr>
            </w:pPr>
            <w:r>
              <w:rPr>
                <w:w w:val="97"/>
                <w:sz w:val="19"/>
              </w:rPr>
              <w:t>1</w:t>
            </w:r>
          </w:p>
        </w:tc>
      </w:tr>
      <w:tr w:rsidR="00652107" w14:paraId="6033C096" w14:textId="77777777">
        <w:trPr>
          <w:trHeight w:val="321"/>
        </w:trPr>
        <w:tc>
          <w:tcPr>
            <w:tcW w:w="5097" w:type="dxa"/>
            <w:tcBorders>
              <w:left w:val="nil"/>
              <w:bottom w:val="nil"/>
            </w:tcBorders>
          </w:tcPr>
          <w:p w14:paraId="44F02D97" w14:textId="77777777" w:rsidR="00652107" w:rsidRDefault="00652107">
            <w:pPr>
              <w:pStyle w:val="TableParagraph"/>
              <w:tabs>
                <w:tab w:val="left" w:pos="574"/>
              </w:tabs>
              <w:spacing w:before="46"/>
              <w:ind w:left="-1"/>
              <w:rPr>
                <w:rFonts w:ascii="Trebuchet MS"/>
                <w:b/>
                <w:i/>
                <w:sz w:val="19"/>
              </w:rPr>
            </w:pPr>
            <w:r>
              <w:rPr>
                <w:sz w:val="19"/>
              </w:rPr>
              <w:t>11.9</w:t>
            </w:r>
            <w:r>
              <w:rPr>
                <w:sz w:val="19"/>
              </w:rPr>
              <w:tab/>
            </w:r>
            <w:r>
              <w:rPr>
                <w:i/>
                <w:w w:val="90"/>
                <w:sz w:val="19"/>
              </w:rPr>
              <w:t>Flight</w:t>
            </w:r>
            <w:r>
              <w:rPr>
                <w:i/>
                <w:spacing w:val="4"/>
                <w:w w:val="90"/>
                <w:sz w:val="19"/>
              </w:rPr>
              <w:t xml:space="preserve"> </w:t>
            </w:r>
            <w:r>
              <w:rPr>
                <w:i/>
                <w:w w:val="90"/>
                <w:sz w:val="19"/>
              </w:rPr>
              <w:t>controls</w:t>
            </w:r>
            <w:r>
              <w:rPr>
                <w:i/>
                <w:spacing w:val="3"/>
                <w:w w:val="90"/>
                <w:sz w:val="19"/>
              </w:rPr>
              <w:t xml:space="preserve"> </w:t>
            </w:r>
            <w:r>
              <w:rPr>
                <w:rFonts w:ascii="Trebuchet MS"/>
                <w:b/>
                <w:i/>
                <w:w w:val="90"/>
                <w:sz w:val="19"/>
              </w:rPr>
              <w:t>(ATA</w:t>
            </w:r>
            <w:r>
              <w:rPr>
                <w:rFonts w:ascii="Trebuchet MS"/>
                <w:b/>
                <w:i/>
                <w:spacing w:val="-9"/>
                <w:w w:val="90"/>
                <w:sz w:val="19"/>
              </w:rPr>
              <w:t xml:space="preserve"> </w:t>
            </w:r>
            <w:r>
              <w:rPr>
                <w:rFonts w:ascii="Trebuchet MS"/>
                <w:b/>
                <w:i/>
                <w:w w:val="90"/>
                <w:sz w:val="19"/>
              </w:rPr>
              <w:t>27)</w:t>
            </w:r>
          </w:p>
        </w:tc>
        <w:tc>
          <w:tcPr>
            <w:tcW w:w="850" w:type="dxa"/>
            <w:vMerge w:val="restart"/>
          </w:tcPr>
          <w:p w14:paraId="4D11C71B" w14:textId="77777777" w:rsidR="00652107" w:rsidRDefault="00652107">
            <w:pPr>
              <w:pStyle w:val="TableParagraph"/>
              <w:spacing w:before="46"/>
              <w:rPr>
                <w:sz w:val="19"/>
              </w:rPr>
            </w:pPr>
            <w:r>
              <w:rPr>
                <w:w w:val="97"/>
                <w:sz w:val="19"/>
              </w:rPr>
              <w:t>1</w:t>
            </w:r>
          </w:p>
        </w:tc>
        <w:tc>
          <w:tcPr>
            <w:tcW w:w="850" w:type="dxa"/>
            <w:vMerge w:val="restart"/>
          </w:tcPr>
          <w:p w14:paraId="3E103B10" w14:textId="77777777" w:rsidR="00652107" w:rsidRDefault="00652107">
            <w:pPr>
              <w:pStyle w:val="TableParagraph"/>
              <w:spacing w:before="46"/>
              <w:rPr>
                <w:sz w:val="19"/>
              </w:rPr>
            </w:pPr>
            <w:r>
              <w:rPr>
                <w:w w:val="97"/>
                <w:sz w:val="19"/>
              </w:rPr>
              <w:t>1</w:t>
            </w:r>
          </w:p>
        </w:tc>
        <w:tc>
          <w:tcPr>
            <w:tcW w:w="793" w:type="dxa"/>
            <w:vMerge w:val="restart"/>
          </w:tcPr>
          <w:p w14:paraId="0FB6B001" w14:textId="77777777" w:rsidR="00652107" w:rsidRDefault="00652107">
            <w:pPr>
              <w:pStyle w:val="TableParagraph"/>
              <w:spacing w:before="46"/>
              <w:ind w:left="1"/>
              <w:rPr>
                <w:sz w:val="19"/>
              </w:rPr>
            </w:pPr>
            <w:r>
              <w:rPr>
                <w:w w:val="97"/>
                <w:sz w:val="19"/>
              </w:rPr>
              <w:t>3</w:t>
            </w:r>
          </w:p>
        </w:tc>
        <w:tc>
          <w:tcPr>
            <w:tcW w:w="793" w:type="dxa"/>
            <w:vMerge w:val="restart"/>
          </w:tcPr>
          <w:p w14:paraId="6E8ACC02" w14:textId="77777777" w:rsidR="00652107" w:rsidRDefault="00652107">
            <w:pPr>
              <w:pStyle w:val="TableParagraph"/>
              <w:spacing w:before="46"/>
              <w:ind w:left="3"/>
              <w:rPr>
                <w:sz w:val="19"/>
              </w:rPr>
            </w:pPr>
            <w:r>
              <w:rPr>
                <w:w w:val="97"/>
                <w:sz w:val="19"/>
              </w:rPr>
              <w:t>3</w:t>
            </w:r>
          </w:p>
        </w:tc>
        <w:tc>
          <w:tcPr>
            <w:tcW w:w="798" w:type="dxa"/>
            <w:vMerge w:val="restart"/>
            <w:tcBorders>
              <w:right w:val="nil"/>
            </w:tcBorders>
          </w:tcPr>
          <w:p w14:paraId="5DC16B06" w14:textId="77777777" w:rsidR="00652107" w:rsidRDefault="00652107">
            <w:pPr>
              <w:pStyle w:val="TableParagraph"/>
              <w:spacing w:before="46"/>
              <w:ind w:left="109"/>
              <w:rPr>
                <w:sz w:val="19"/>
              </w:rPr>
            </w:pPr>
            <w:r>
              <w:rPr>
                <w:w w:val="97"/>
                <w:sz w:val="19"/>
              </w:rPr>
              <w:t>2</w:t>
            </w:r>
          </w:p>
        </w:tc>
      </w:tr>
      <w:tr w:rsidR="00652107" w14:paraId="572D615D" w14:textId="77777777">
        <w:trPr>
          <w:trHeight w:val="326"/>
        </w:trPr>
        <w:tc>
          <w:tcPr>
            <w:tcW w:w="5097" w:type="dxa"/>
            <w:tcBorders>
              <w:top w:val="nil"/>
              <w:left w:val="nil"/>
              <w:bottom w:val="nil"/>
            </w:tcBorders>
          </w:tcPr>
          <w:p w14:paraId="3C701A8D" w14:textId="77777777" w:rsidR="00652107" w:rsidRDefault="00652107">
            <w:pPr>
              <w:pStyle w:val="TableParagraph"/>
              <w:spacing w:before="48"/>
              <w:ind w:left="595"/>
              <w:rPr>
                <w:sz w:val="19"/>
              </w:rPr>
            </w:pPr>
            <w:r>
              <w:rPr>
                <w:w w:val="90"/>
                <w:sz w:val="19"/>
              </w:rPr>
              <w:t>(a)</w:t>
            </w:r>
            <w:r>
              <w:rPr>
                <w:spacing w:val="37"/>
                <w:sz w:val="19"/>
              </w:rPr>
              <w:t xml:space="preserve"> </w:t>
            </w:r>
            <w:r>
              <w:rPr>
                <w:w w:val="90"/>
                <w:sz w:val="19"/>
              </w:rPr>
              <w:t>Primary</w:t>
            </w:r>
            <w:r>
              <w:rPr>
                <w:spacing w:val="9"/>
                <w:w w:val="90"/>
                <w:sz w:val="19"/>
              </w:rPr>
              <w:t xml:space="preserve"> </w:t>
            </w:r>
            <w:r>
              <w:rPr>
                <w:w w:val="90"/>
                <w:sz w:val="19"/>
              </w:rPr>
              <w:t>and</w:t>
            </w:r>
            <w:r>
              <w:rPr>
                <w:spacing w:val="8"/>
                <w:w w:val="90"/>
                <w:sz w:val="19"/>
              </w:rPr>
              <w:t xml:space="preserve"> </w:t>
            </w:r>
            <w:r>
              <w:rPr>
                <w:w w:val="90"/>
                <w:sz w:val="19"/>
              </w:rPr>
              <w:t>secondary</w:t>
            </w:r>
            <w:r>
              <w:rPr>
                <w:spacing w:val="9"/>
                <w:w w:val="90"/>
                <w:sz w:val="19"/>
              </w:rPr>
              <w:t xml:space="preserve"> </w:t>
            </w:r>
            <w:r>
              <w:rPr>
                <w:w w:val="90"/>
                <w:sz w:val="19"/>
              </w:rPr>
              <w:t>flight</w:t>
            </w:r>
            <w:r>
              <w:rPr>
                <w:spacing w:val="8"/>
                <w:w w:val="90"/>
                <w:sz w:val="19"/>
              </w:rPr>
              <w:t xml:space="preserve"> </w:t>
            </w:r>
            <w:r>
              <w:rPr>
                <w:w w:val="90"/>
                <w:sz w:val="19"/>
              </w:rPr>
              <w:t>controls;</w:t>
            </w:r>
          </w:p>
        </w:tc>
        <w:tc>
          <w:tcPr>
            <w:tcW w:w="850" w:type="dxa"/>
            <w:vMerge/>
            <w:tcBorders>
              <w:top w:val="nil"/>
            </w:tcBorders>
          </w:tcPr>
          <w:p w14:paraId="33B767D1" w14:textId="77777777" w:rsidR="00652107" w:rsidRDefault="00652107">
            <w:pPr>
              <w:rPr>
                <w:sz w:val="2"/>
                <w:szCs w:val="2"/>
              </w:rPr>
            </w:pPr>
          </w:p>
        </w:tc>
        <w:tc>
          <w:tcPr>
            <w:tcW w:w="850" w:type="dxa"/>
            <w:vMerge/>
            <w:tcBorders>
              <w:top w:val="nil"/>
            </w:tcBorders>
          </w:tcPr>
          <w:p w14:paraId="1E16998A" w14:textId="77777777" w:rsidR="00652107" w:rsidRDefault="00652107">
            <w:pPr>
              <w:rPr>
                <w:sz w:val="2"/>
                <w:szCs w:val="2"/>
              </w:rPr>
            </w:pPr>
          </w:p>
        </w:tc>
        <w:tc>
          <w:tcPr>
            <w:tcW w:w="793" w:type="dxa"/>
            <w:vMerge/>
            <w:tcBorders>
              <w:top w:val="nil"/>
            </w:tcBorders>
          </w:tcPr>
          <w:p w14:paraId="640D0A17" w14:textId="77777777" w:rsidR="00652107" w:rsidRDefault="00652107">
            <w:pPr>
              <w:rPr>
                <w:sz w:val="2"/>
                <w:szCs w:val="2"/>
              </w:rPr>
            </w:pPr>
          </w:p>
        </w:tc>
        <w:tc>
          <w:tcPr>
            <w:tcW w:w="793" w:type="dxa"/>
            <w:vMerge/>
            <w:tcBorders>
              <w:top w:val="nil"/>
            </w:tcBorders>
          </w:tcPr>
          <w:p w14:paraId="6348EEB8" w14:textId="77777777" w:rsidR="00652107" w:rsidRDefault="00652107">
            <w:pPr>
              <w:rPr>
                <w:sz w:val="2"/>
                <w:szCs w:val="2"/>
              </w:rPr>
            </w:pPr>
          </w:p>
        </w:tc>
        <w:tc>
          <w:tcPr>
            <w:tcW w:w="798" w:type="dxa"/>
            <w:vMerge/>
            <w:tcBorders>
              <w:top w:val="nil"/>
              <w:right w:val="nil"/>
            </w:tcBorders>
          </w:tcPr>
          <w:p w14:paraId="7FFAE4ED" w14:textId="77777777" w:rsidR="00652107" w:rsidRDefault="00652107">
            <w:pPr>
              <w:rPr>
                <w:sz w:val="2"/>
                <w:szCs w:val="2"/>
              </w:rPr>
            </w:pPr>
          </w:p>
        </w:tc>
      </w:tr>
      <w:tr w:rsidR="00652107" w14:paraId="695518AA" w14:textId="77777777">
        <w:trPr>
          <w:trHeight w:val="334"/>
        </w:trPr>
        <w:tc>
          <w:tcPr>
            <w:tcW w:w="5097" w:type="dxa"/>
            <w:tcBorders>
              <w:top w:val="nil"/>
              <w:left w:val="nil"/>
              <w:bottom w:val="nil"/>
            </w:tcBorders>
          </w:tcPr>
          <w:p w14:paraId="02FD2400" w14:textId="77777777" w:rsidR="00652107" w:rsidRDefault="00652107">
            <w:pPr>
              <w:pStyle w:val="TableParagraph"/>
              <w:spacing w:before="46"/>
              <w:ind w:left="595"/>
              <w:rPr>
                <w:sz w:val="19"/>
              </w:rPr>
            </w:pPr>
            <w:r>
              <w:rPr>
                <w:w w:val="90"/>
                <w:sz w:val="19"/>
              </w:rPr>
              <w:t>(b)</w:t>
            </w:r>
            <w:r>
              <w:rPr>
                <w:spacing w:val="41"/>
                <w:sz w:val="19"/>
              </w:rPr>
              <w:t xml:space="preserve"> </w:t>
            </w:r>
            <w:r>
              <w:rPr>
                <w:w w:val="90"/>
                <w:sz w:val="19"/>
              </w:rPr>
              <w:t>Actuation</w:t>
            </w:r>
            <w:r>
              <w:rPr>
                <w:spacing w:val="9"/>
                <w:w w:val="90"/>
                <w:sz w:val="19"/>
              </w:rPr>
              <w:t xml:space="preserve"> </w:t>
            </w:r>
            <w:r>
              <w:rPr>
                <w:w w:val="90"/>
                <w:sz w:val="19"/>
              </w:rPr>
              <w:t>and</w:t>
            </w:r>
            <w:r>
              <w:rPr>
                <w:spacing w:val="11"/>
                <w:w w:val="90"/>
                <w:sz w:val="19"/>
              </w:rPr>
              <w:t xml:space="preserve"> </w:t>
            </w:r>
            <w:r>
              <w:rPr>
                <w:w w:val="90"/>
                <w:sz w:val="19"/>
              </w:rPr>
              <w:t>protection;</w:t>
            </w:r>
          </w:p>
        </w:tc>
        <w:tc>
          <w:tcPr>
            <w:tcW w:w="850" w:type="dxa"/>
          </w:tcPr>
          <w:p w14:paraId="445AC71A" w14:textId="77777777" w:rsidR="00652107" w:rsidRDefault="00652107">
            <w:pPr>
              <w:pStyle w:val="TableParagraph"/>
              <w:spacing w:before="46"/>
              <w:rPr>
                <w:sz w:val="19"/>
              </w:rPr>
            </w:pPr>
            <w:r>
              <w:rPr>
                <w:w w:val="97"/>
                <w:sz w:val="19"/>
              </w:rPr>
              <w:t>1</w:t>
            </w:r>
          </w:p>
        </w:tc>
        <w:tc>
          <w:tcPr>
            <w:tcW w:w="850" w:type="dxa"/>
          </w:tcPr>
          <w:p w14:paraId="699505A4" w14:textId="77777777" w:rsidR="00652107" w:rsidRDefault="00652107">
            <w:pPr>
              <w:pStyle w:val="TableParagraph"/>
              <w:spacing w:before="46"/>
              <w:ind w:right="323"/>
              <w:jc w:val="right"/>
              <w:rPr>
                <w:sz w:val="19"/>
              </w:rPr>
            </w:pPr>
            <w:r>
              <w:rPr>
                <w:w w:val="95"/>
                <w:sz w:val="19"/>
              </w:rPr>
              <w:t>—</w:t>
            </w:r>
          </w:p>
        </w:tc>
        <w:tc>
          <w:tcPr>
            <w:tcW w:w="793" w:type="dxa"/>
          </w:tcPr>
          <w:p w14:paraId="15064337" w14:textId="77777777" w:rsidR="00652107" w:rsidRDefault="00652107">
            <w:pPr>
              <w:pStyle w:val="TableParagraph"/>
              <w:spacing w:before="46"/>
              <w:ind w:left="1"/>
              <w:rPr>
                <w:sz w:val="19"/>
              </w:rPr>
            </w:pPr>
            <w:r>
              <w:rPr>
                <w:w w:val="97"/>
                <w:sz w:val="19"/>
              </w:rPr>
              <w:t>3</w:t>
            </w:r>
          </w:p>
        </w:tc>
        <w:tc>
          <w:tcPr>
            <w:tcW w:w="793" w:type="dxa"/>
          </w:tcPr>
          <w:p w14:paraId="2C4D5845" w14:textId="77777777" w:rsidR="00652107" w:rsidRDefault="00652107">
            <w:pPr>
              <w:pStyle w:val="TableParagraph"/>
              <w:spacing w:before="46"/>
              <w:ind w:right="293"/>
              <w:jc w:val="right"/>
              <w:rPr>
                <w:sz w:val="19"/>
              </w:rPr>
            </w:pPr>
            <w:r>
              <w:rPr>
                <w:w w:val="95"/>
                <w:sz w:val="19"/>
              </w:rPr>
              <w:t>—</w:t>
            </w:r>
          </w:p>
        </w:tc>
        <w:tc>
          <w:tcPr>
            <w:tcW w:w="798" w:type="dxa"/>
            <w:tcBorders>
              <w:right w:val="nil"/>
            </w:tcBorders>
          </w:tcPr>
          <w:p w14:paraId="2E4006E4" w14:textId="77777777" w:rsidR="00652107" w:rsidRDefault="00652107">
            <w:pPr>
              <w:pStyle w:val="TableParagraph"/>
              <w:spacing w:before="46"/>
              <w:ind w:left="110"/>
              <w:rPr>
                <w:sz w:val="19"/>
              </w:rPr>
            </w:pPr>
            <w:r>
              <w:rPr>
                <w:w w:val="95"/>
                <w:sz w:val="19"/>
              </w:rPr>
              <w:t>—</w:t>
            </w:r>
          </w:p>
        </w:tc>
      </w:tr>
      <w:tr w:rsidR="00652107" w14:paraId="45EF984C" w14:textId="77777777">
        <w:trPr>
          <w:trHeight w:val="334"/>
        </w:trPr>
        <w:tc>
          <w:tcPr>
            <w:tcW w:w="5097" w:type="dxa"/>
            <w:tcBorders>
              <w:top w:val="nil"/>
              <w:left w:val="nil"/>
              <w:bottom w:val="nil"/>
            </w:tcBorders>
          </w:tcPr>
          <w:p w14:paraId="00A028AC" w14:textId="77777777" w:rsidR="00652107" w:rsidRDefault="00652107">
            <w:pPr>
              <w:pStyle w:val="TableParagraph"/>
              <w:spacing w:before="45"/>
              <w:ind w:left="595"/>
              <w:rPr>
                <w:sz w:val="19"/>
              </w:rPr>
            </w:pPr>
            <w:r>
              <w:rPr>
                <w:w w:val="90"/>
                <w:sz w:val="19"/>
              </w:rPr>
              <w:t>(c)</w:t>
            </w:r>
            <w:r>
              <w:rPr>
                <w:spacing w:val="31"/>
                <w:w w:val="90"/>
                <w:sz w:val="19"/>
              </w:rPr>
              <w:t xml:space="preserve"> </w:t>
            </w:r>
            <w:r>
              <w:rPr>
                <w:w w:val="90"/>
                <w:sz w:val="19"/>
              </w:rPr>
              <w:t>System</w:t>
            </w:r>
            <w:r>
              <w:rPr>
                <w:spacing w:val="5"/>
                <w:w w:val="90"/>
                <w:sz w:val="19"/>
              </w:rPr>
              <w:t xml:space="preserve"> </w:t>
            </w:r>
            <w:r>
              <w:rPr>
                <w:w w:val="90"/>
                <w:sz w:val="19"/>
              </w:rPr>
              <w:t>operation;</w:t>
            </w:r>
          </w:p>
        </w:tc>
        <w:tc>
          <w:tcPr>
            <w:tcW w:w="850" w:type="dxa"/>
          </w:tcPr>
          <w:p w14:paraId="1B450C14" w14:textId="77777777" w:rsidR="00652107" w:rsidRDefault="00652107">
            <w:pPr>
              <w:pStyle w:val="TableParagraph"/>
              <w:spacing w:before="45"/>
              <w:rPr>
                <w:sz w:val="19"/>
              </w:rPr>
            </w:pPr>
            <w:r>
              <w:rPr>
                <w:w w:val="97"/>
                <w:sz w:val="19"/>
              </w:rPr>
              <w:t>1</w:t>
            </w:r>
          </w:p>
        </w:tc>
        <w:tc>
          <w:tcPr>
            <w:tcW w:w="850" w:type="dxa"/>
          </w:tcPr>
          <w:p w14:paraId="42ED1A95" w14:textId="77777777" w:rsidR="00652107" w:rsidRDefault="00652107">
            <w:pPr>
              <w:pStyle w:val="TableParagraph"/>
              <w:spacing w:before="45"/>
              <w:ind w:right="323"/>
              <w:jc w:val="right"/>
              <w:rPr>
                <w:sz w:val="19"/>
              </w:rPr>
            </w:pPr>
            <w:r>
              <w:rPr>
                <w:w w:val="95"/>
                <w:sz w:val="19"/>
              </w:rPr>
              <w:t>—</w:t>
            </w:r>
          </w:p>
        </w:tc>
        <w:tc>
          <w:tcPr>
            <w:tcW w:w="793" w:type="dxa"/>
          </w:tcPr>
          <w:p w14:paraId="1D2197C4" w14:textId="77777777" w:rsidR="00652107" w:rsidRDefault="00652107">
            <w:pPr>
              <w:pStyle w:val="TableParagraph"/>
              <w:spacing w:before="45"/>
              <w:ind w:left="1"/>
              <w:rPr>
                <w:sz w:val="19"/>
              </w:rPr>
            </w:pPr>
            <w:r>
              <w:rPr>
                <w:w w:val="97"/>
                <w:sz w:val="19"/>
              </w:rPr>
              <w:t>3</w:t>
            </w:r>
          </w:p>
        </w:tc>
        <w:tc>
          <w:tcPr>
            <w:tcW w:w="793" w:type="dxa"/>
          </w:tcPr>
          <w:p w14:paraId="2CC7FCE4" w14:textId="77777777" w:rsidR="00652107" w:rsidRDefault="00652107">
            <w:pPr>
              <w:pStyle w:val="TableParagraph"/>
              <w:spacing w:before="45"/>
              <w:ind w:right="293"/>
              <w:jc w:val="right"/>
              <w:rPr>
                <w:sz w:val="19"/>
              </w:rPr>
            </w:pPr>
            <w:r>
              <w:rPr>
                <w:w w:val="95"/>
                <w:sz w:val="19"/>
              </w:rPr>
              <w:t>—</w:t>
            </w:r>
          </w:p>
        </w:tc>
        <w:tc>
          <w:tcPr>
            <w:tcW w:w="798" w:type="dxa"/>
            <w:tcBorders>
              <w:right w:val="nil"/>
            </w:tcBorders>
          </w:tcPr>
          <w:p w14:paraId="0F3D83A2" w14:textId="77777777" w:rsidR="00652107" w:rsidRDefault="00652107">
            <w:pPr>
              <w:pStyle w:val="TableParagraph"/>
              <w:spacing w:before="45"/>
              <w:ind w:left="110"/>
              <w:rPr>
                <w:sz w:val="19"/>
              </w:rPr>
            </w:pPr>
            <w:r>
              <w:rPr>
                <w:w w:val="95"/>
                <w:sz w:val="19"/>
              </w:rPr>
              <w:t>—</w:t>
            </w:r>
          </w:p>
        </w:tc>
      </w:tr>
      <w:tr w:rsidR="00652107" w14:paraId="6721D74B" w14:textId="77777777">
        <w:trPr>
          <w:trHeight w:val="334"/>
        </w:trPr>
        <w:tc>
          <w:tcPr>
            <w:tcW w:w="5097" w:type="dxa"/>
            <w:tcBorders>
              <w:top w:val="nil"/>
              <w:left w:val="nil"/>
            </w:tcBorders>
          </w:tcPr>
          <w:p w14:paraId="13B2692A" w14:textId="77777777" w:rsidR="00652107" w:rsidRDefault="00652107">
            <w:pPr>
              <w:pStyle w:val="TableParagraph"/>
              <w:spacing w:before="46"/>
              <w:ind w:left="595"/>
              <w:rPr>
                <w:sz w:val="19"/>
              </w:rPr>
            </w:pPr>
            <w:r>
              <w:rPr>
                <w:w w:val="90"/>
                <w:sz w:val="19"/>
              </w:rPr>
              <w:t>(d)</w:t>
            </w:r>
            <w:r>
              <w:rPr>
                <w:spacing w:val="36"/>
                <w:sz w:val="19"/>
              </w:rPr>
              <w:t xml:space="preserve"> </w:t>
            </w:r>
            <w:r>
              <w:rPr>
                <w:w w:val="90"/>
                <w:sz w:val="19"/>
              </w:rPr>
              <w:t>Balancing</w:t>
            </w:r>
            <w:r>
              <w:rPr>
                <w:spacing w:val="6"/>
                <w:w w:val="90"/>
                <w:sz w:val="19"/>
              </w:rPr>
              <w:t xml:space="preserve"> </w:t>
            </w:r>
            <w:r>
              <w:rPr>
                <w:w w:val="90"/>
                <w:sz w:val="19"/>
              </w:rPr>
              <w:t>and</w:t>
            </w:r>
            <w:r>
              <w:rPr>
                <w:spacing w:val="8"/>
                <w:w w:val="90"/>
                <w:sz w:val="19"/>
              </w:rPr>
              <w:t xml:space="preserve"> </w:t>
            </w:r>
            <w:r>
              <w:rPr>
                <w:w w:val="90"/>
                <w:sz w:val="19"/>
              </w:rPr>
              <w:t>rigging.</w:t>
            </w:r>
          </w:p>
        </w:tc>
        <w:tc>
          <w:tcPr>
            <w:tcW w:w="850" w:type="dxa"/>
          </w:tcPr>
          <w:p w14:paraId="3E7923A9" w14:textId="77777777" w:rsidR="00652107" w:rsidRDefault="00652107">
            <w:pPr>
              <w:pStyle w:val="TableParagraph"/>
              <w:spacing w:before="46"/>
              <w:rPr>
                <w:sz w:val="19"/>
              </w:rPr>
            </w:pPr>
            <w:r>
              <w:rPr>
                <w:w w:val="97"/>
                <w:sz w:val="19"/>
              </w:rPr>
              <w:t>1</w:t>
            </w:r>
          </w:p>
        </w:tc>
        <w:tc>
          <w:tcPr>
            <w:tcW w:w="850" w:type="dxa"/>
          </w:tcPr>
          <w:p w14:paraId="4859D519" w14:textId="77777777" w:rsidR="00652107" w:rsidRDefault="00652107">
            <w:pPr>
              <w:pStyle w:val="TableParagraph"/>
              <w:spacing w:before="46"/>
              <w:ind w:right="364"/>
              <w:jc w:val="right"/>
              <w:rPr>
                <w:sz w:val="19"/>
              </w:rPr>
            </w:pPr>
            <w:r>
              <w:rPr>
                <w:w w:val="97"/>
                <w:sz w:val="19"/>
              </w:rPr>
              <w:t>1</w:t>
            </w:r>
          </w:p>
        </w:tc>
        <w:tc>
          <w:tcPr>
            <w:tcW w:w="793" w:type="dxa"/>
          </w:tcPr>
          <w:p w14:paraId="3950FD98" w14:textId="77777777" w:rsidR="00652107" w:rsidRDefault="00652107">
            <w:pPr>
              <w:pStyle w:val="TableParagraph"/>
              <w:spacing w:before="46"/>
              <w:ind w:left="1"/>
              <w:rPr>
                <w:sz w:val="19"/>
              </w:rPr>
            </w:pPr>
            <w:r>
              <w:rPr>
                <w:w w:val="97"/>
                <w:sz w:val="19"/>
              </w:rPr>
              <w:t>3</w:t>
            </w:r>
          </w:p>
        </w:tc>
        <w:tc>
          <w:tcPr>
            <w:tcW w:w="793" w:type="dxa"/>
          </w:tcPr>
          <w:p w14:paraId="731D7E11"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4D7A47D0" w14:textId="77777777" w:rsidR="00652107" w:rsidRDefault="00652107">
            <w:pPr>
              <w:pStyle w:val="TableParagraph"/>
              <w:spacing w:before="46"/>
              <w:ind w:left="109"/>
              <w:rPr>
                <w:sz w:val="19"/>
              </w:rPr>
            </w:pPr>
            <w:r>
              <w:rPr>
                <w:w w:val="97"/>
                <w:sz w:val="19"/>
              </w:rPr>
              <w:t>2</w:t>
            </w:r>
          </w:p>
        </w:tc>
      </w:tr>
      <w:tr w:rsidR="00652107" w14:paraId="6B2833DA" w14:textId="77777777">
        <w:trPr>
          <w:trHeight w:val="321"/>
        </w:trPr>
        <w:tc>
          <w:tcPr>
            <w:tcW w:w="5097" w:type="dxa"/>
            <w:tcBorders>
              <w:left w:val="nil"/>
              <w:bottom w:val="nil"/>
            </w:tcBorders>
          </w:tcPr>
          <w:p w14:paraId="184D4532" w14:textId="77777777" w:rsidR="00652107" w:rsidRDefault="00652107">
            <w:pPr>
              <w:pStyle w:val="TableParagraph"/>
              <w:spacing w:before="46"/>
              <w:ind w:left="-1"/>
              <w:rPr>
                <w:rFonts w:ascii="Trebuchet MS"/>
                <w:b/>
                <w:i/>
                <w:sz w:val="19"/>
              </w:rPr>
            </w:pPr>
            <w:r>
              <w:rPr>
                <w:w w:val="90"/>
                <w:sz w:val="19"/>
              </w:rPr>
              <w:t>11.10</w:t>
            </w:r>
            <w:r>
              <w:rPr>
                <w:spacing w:val="64"/>
                <w:sz w:val="19"/>
              </w:rPr>
              <w:t xml:space="preserve"> </w:t>
            </w:r>
            <w:r>
              <w:rPr>
                <w:i/>
                <w:w w:val="90"/>
                <w:sz w:val="19"/>
              </w:rPr>
              <w:t>Fuel</w:t>
            </w:r>
            <w:r>
              <w:rPr>
                <w:i/>
                <w:spacing w:val="16"/>
                <w:w w:val="90"/>
                <w:sz w:val="19"/>
              </w:rPr>
              <w:t xml:space="preserve"> </w:t>
            </w:r>
            <w:r>
              <w:rPr>
                <w:i/>
                <w:w w:val="90"/>
                <w:sz w:val="19"/>
              </w:rPr>
              <w:t>systems</w:t>
            </w:r>
            <w:r>
              <w:rPr>
                <w:i/>
                <w:spacing w:val="13"/>
                <w:w w:val="90"/>
                <w:sz w:val="19"/>
              </w:rPr>
              <w:t xml:space="preserve"> </w:t>
            </w:r>
            <w:r>
              <w:rPr>
                <w:rFonts w:ascii="Trebuchet MS"/>
                <w:b/>
                <w:i/>
                <w:w w:val="90"/>
                <w:sz w:val="19"/>
              </w:rPr>
              <w:t>(ATA</w:t>
            </w:r>
            <w:r>
              <w:rPr>
                <w:rFonts w:ascii="Trebuchet MS"/>
                <w:b/>
                <w:i/>
                <w:spacing w:val="1"/>
                <w:w w:val="90"/>
                <w:sz w:val="19"/>
              </w:rPr>
              <w:t xml:space="preserve"> </w:t>
            </w:r>
            <w:r>
              <w:rPr>
                <w:rFonts w:ascii="Trebuchet MS"/>
                <w:b/>
                <w:i/>
                <w:w w:val="90"/>
                <w:sz w:val="19"/>
              </w:rPr>
              <w:t>28,</w:t>
            </w:r>
            <w:r>
              <w:rPr>
                <w:rFonts w:ascii="Trebuchet MS"/>
                <w:b/>
                <w:i/>
                <w:spacing w:val="2"/>
                <w:w w:val="90"/>
                <w:sz w:val="19"/>
              </w:rPr>
              <w:t xml:space="preserve"> </w:t>
            </w:r>
            <w:r>
              <w:rPr>
                <w:rFonts w:ascii="Trebuchet MS"/>
                <w:b/>
                <w:i/>
                <w:w w:val="90"/>
                <w:sz w:val="19"/>
              </w:rPr>
              <w:t>ATA</w:t>
            </w:r>
            <w:r>
              <w:rPr>
                <w:rFonts w:ascii="Trebuchet MS"/>
                <w:b/>
                <w:i/>
                <w:spacing w:val="1"/>
                <w:w w:val="90"/>
                <w:sz w:val="19"/>
              </w:rPr>
              <w:t xml:space="preserve"> </w:t>
            </w:r>
            <w:r>
              <w:rPr>
                <w:rFonts w:ascii="Trebuchet MS"/>
                <w:b/>
                <w:i/>
                <w:w w:val="90"/>
                <w:sz w:val="19"/>
              </w:rPr>
              <w:t>47)</w:t>
            </w:r>
          </w:p>
        </w:tc>
        <w:tc>
          <w:tcPr>
            <w:tcW w:w="850" w:type="dxa"/>
            <w:vMerge w:val="restart"/>
          </w:tcPr>
          <w:p w14:paraId="676446AF" w14:textId="77777777" w:rsidR="00652107" w:rsidRDefault="00652107">
            <w:pPr>
              <w:pStyle w:val="TableParagraph"/>
              <w:spacing w:before="46"/>
              <w:rPr>
                <w:sz w:val="19"/>
              </w:rPr>
            </w:pPr>
            <w:r>
              <w:rPr>
                <w:w w:val="97"/>
                <w:sz w:val="19"/>
              </w:rPr>
              <w:t>1</w:t>
            </w:r>
          </w:p>
        </w:tc>
        <w:tc>
          <w:tcPr>
            <w:tcW w:w="850" w:type="dxa"/>
            <w:vMerge w:val="restart"/>
          </w:tcPr>
          <w:p w14:paraId="0CF89845" w14:textId="77777777" w:rsidR="00652107" w:rsidRDefault="00652107">
            <w:pPr>
              <w:pStyle w:val="TableParagraph"/>
              <w:spacing w:before="46"/>
              <w:rPr>
                <w:sz w:val="19"/>
              </w:rPr>
            </w:pPr>
            <w:r>
              <w:rPr>
                <w:w w:val="97"/>
                <w:sz w:val="19"/>
              </w:rPr>
              <w:t>1</w:t>
            </w:r>
          </w:p>
        </w:tc>
        <w:tc>
          <w:tcPr>
            <w:tcW w:w="793" w:type="dxa"/>
            <w:vMerge w:val="restart"/>
          </w:tcPr>
          <w:p w14:paraId="37F649BC" w14:textId="77777777" w:rsidR="00652107" w:rsidRDefault="00652107">
            <w:pPr>
              <w:pStyle w:val="TableParagraph"/>
              <w:spacing w:before="46"/>
              <w:ind w:left="1"/>
              <w:rPr>
                <w:sz w:val="19"/>
              </w:rPr>
            </w:pPr>
            <w:r>
              <w:rPr>
                <w:w w:val="97"/>
                <w:sz w:val="19"/>
              </w:rPr>
              <w:t>3</w:t>
            </w:r>
          </w:p>
        </w:tc>
        <w:tc>
          <w:tcPr>
            <w:tcW w:w="793" w:type="dxa"/>
            <w:vMerge w:val="restart"/>
          </w:tcPr>
          <w:p w14:paraId="7E7793C0" w14:textId="77777777" w:rsidR="00652107" w:rsidRDefault="00652107">
            <w:pPr>
              <w:pStyle w:val="TableParagraph"/>
              <w:spacing w:before="46"/>
              <w:ind w:left="3"/>
              <w:rPr>
                <w:sz w:val="19"/>
              </w:rPr>
            </w:pPr>
            <w:r>
              <w:rPr>
                <w:w w:val="97"/>
                <w:sz w:val="19"/>
              </w:rPr>
              <w:t>3</w:t>
            </w:r>
          </w:p>
        </w:tc>
        <w:tc>
          <w:tcPr>
            <w:tcW w:w="798" w:type="dxa"/>
            <w:vMerge w:val="restart"/>
            <w:tcBorders>
              <w:right w:val="nil"/>
            </w:tcBorders>
          </w:tcPr>
          <w:p w14:paraId="4C6C2084" w14:textId="77777777" w:rsidR="00652107" w:rsidRDefault="00652107">
            <w:pPr>
              <w:pStyle w:val="TableParagraph"/>
              <w:spacing w:before="46"/>
              <w:ind w:left="109"/>
              <w:rPr>
                <w:sz w:val="19"/>
              </w:rPr>
            </w:pPr>
            <w:r>
              <w:rPr>
                <w:w w:val="97"/>
                <w:sz w:val="19"/>
              </w:rPr>
              <w:t>1</w:t>
            </w:r>
          </w:p>
        </w:tc>
      </w:tr>
      <w:tr w:rsidR="00652107" w14:paraId="68E3BB4A" w14:textId="77777777">
        <w:trPr>
          <w:trHeight w:val="337"/>
        </w:trPr>
        <w:tc>
          <w:tcPr>
            <w:tcW w:w="5097" w:type="dxa"/>
            <w:tcBorders>
              <w:top w:val="nil"/>
              <w:left w:val="nil"/>
            </w:tcBorders>
          </w:tcPr>
          <w:p w14:paraId="005A327A" w14:textId="77777777" w:rsidR="00652107" w:rsidRDefault="00652107">
            <w:pPr>
              <w:pStyle w:val="TableParagraph"/>
              <w:spacing w:before="48"/>
              <w:ind w:left="595"/>
              <w:rPr>
                <w:sz w:val="19"/>
              </w:rPr>
            </w:pPr>
            <w:r>
              <w:rPr>
                <w:w w:val="90"/>
                <w:sz w:val="19"/>
              </w:rPr>
              <w:t>(a)</w:t>
            </w:r>
            <w:r>
              <w:rPr>
                <w:spacing w:val="23"/>
                <w:w w:val="90"/>
                <w:sz w:val="19"/>
              </w:rPr>
              <w:t xml:space="preserve"> </w:t>
            </w:r>
            <w:r>
              <w:rPr>
                <w:w w:val="90"/>
                <w:sz w:val="19"/>
              </w:rPr>
              <w:t>Systems layout;</w:t>
            </w:r>
          </w:p>
        </w:tc>
        <w:tc>
          <w:tcPr>
            <w:tcW w:w="850" w:type="dxa"/>
            <w:vMerge/>
            <w:tcBorders>
              <w:top w:val="nil"/>
            </w:tcBorders>
          </w:tcPr>
          <w:p w14:paraId="1F4F2499" w14:textId="77777777" w:rsidR="00652107" w:rsidRDefault="00652107">
            <w:pPr>
              <w:rPr>
                <w:sz w:val="2"/>
                <w:szCs w:val="2"/>
              </w:rPr>
            </w:pPr>
          </w:p>
        </w:tc>
        <w:tc>
          <w:tcPr>
            <w:tcW w:w="850" w:type="dxa"/>
            <w:vMerge/>
            <w:tcBorders>
              <w:top w:val="nil"/>
            </w:tcBorders>
          </w:tcPr>
          <w:p w14:paraId="3A3BD6DA" w14:textId="77777777" w:rsidR="00652107" w:rsidRDefault="00652107">
            <w:pPr>
              <w:rPr>
                <w:sz w:val="2"/>
                <w:szCs w:val="2"/>
              </w:rPr>
            </w:pPr>
          </w:p>
        </w:tc>
        <w:tc>
          <w:tcPr>
            <w:tcW w:w="793" w:type="dxa"/>
            <w:vMerge/>
            <w:tcBorders>
              <w:top w:val="nil"/>
            </w:tcBorders>
          </w:tcPr>
          <w:p w14:paraId="24AE462F" w14:textId="77777777" w:rsidR="00652107" w:rsidRDefault="00652107">
            <w:pPr>
              <w:rPr>
                <w:sz w:val="2"/>
                <w:szCs w:val="2"/>
              </w:rPr>
            </w:pPr>
          </w:p>
        </w:tc>
        <w:tc>
          <w:tcPr>
            <w:tcW w:w="793" w:type="dxa"/>
            <w:vMerge/>
            <w:tcBorders>
              <w:top w:val="nil"/>
            </w:tcBorders>
          </w:tcPr>
          <w:p w14:paraId="4CC73C82" w14:textId="77777777" w:rsidR="00652107" w:rsidRDefault="00652107">
            <w:pPr>
              <w:rPr>
                <w:sz w:val="2"/>
                <w:szCs w:val="2"/>
              </w:rPr>
            </w:pPr>
          </w:p>
        </w:tc>
        <w:tc>
          <w:tcPr>
            <w:tcW w:w="798" w:type="dxa"/>
            <w:vMerge/>
            <w:tcBorders>
              <w:top w:val="nil"/>
              <w:right w:val="nil"/>
            </w:tcBorders>
          </w:tcPr>
          <w:p w14:paraId="1269335A" w14:textId="77777777" w:rsidR="00652107" w:rsidRDefault="00652107">
            <w:pPr>
              <w:rPr>
                <w:sz w:val="2"/>
                <w:szCs w:val="2"/>
              </w:rPr>
            </w:pPr>
          </w:p>
        </w:tc>
      </w:tr>
      <w:tr w:rsidR="00652107" w14:paraId="7C82EEC8" w14:textId="77777777">
        <w:trPr>
          <w:trHeight w:val="334"/>
        </w:trPr>
        <w:tc>
          <w:tcPr>
            <w:tcW w:w="5097" w:type="dxa"/>
            <w:tcBorders>
              <w:left w:val="nil"/>
            </w:tcBorders>
          </w:tcPr>
          <w:p w14:paraId="0394FD8C" w14:textId="77777777" w:rsidR="00652107" w:rsidRDefault="00652107">
            <w:pPr>
              <w:pStyle w:val="TableParagraph"/>
              <w:spacing w:before="45"/>
              <w:ind w:left="595"/>
              <w:rPr>
                <w:sz w:val="19"/>
              </w:rPr>
            </w:pPr>
            <w:r>
              <w:rPr>
                <w:w w:val="90"/>
                <w:sz w:val="19"/>
              </w:rPr>
              <w:t>(b)</w:t>
            </w:r>
            <w:r>
              <w:rPr>
                <w:spacing w:val="26"/>
                <w:w w:val="90"/>
                <w:sz w:val="19"/>
              </w:rPr>
              <w:t xml:space="preserve"> </w:t>
            </w:r>
            <w:r>
              <w:rPr>
                <w:w w:val="90"/>
                <w:sz w:val="19"/>
              </w:rPr>
              <w:t>Fuel</w:t>
            </w:r>
            <w:r>
              <w:rPr>
                <w:spacing w:val="3"/>
                <w:w w:val="90"/>
                <w:sz w:val="19"/>
              </w:rPr>
              <w:t xml:space="preserve"> </w:t>
            </w:r>
            <w:r>
              <w:rPr>
                <w:w w:val="90"/>
                <w:sz w:val="19"/>
              </w:rPr>
              <w:t>handling;</w:t>
            </w:r>
          </w:p>
        </w:tc>
        <w:tc>
          <w:tcPr>
            <w:tcW w:w="850" w:type="dxa"/>
          </w:tcPr>
          <w:p w14:paraId="05CF9A69" w14:textId="77777777" w:rsidR="00652107" w:rsidRDefault="00652107">
            <w:pPr>
              <w:pStyle w:val="TableParagraph"/>
              <w:spacing w:before="45"/>
              <w:rPr>
                <w:sz w:val="19"/>
              </w:rPr>
            </w:pPr>
            <w:r>
              <w:rPr>
                <w:w w:val="97"/>
                <w:sz w:val="19"/>
              </w:rPr>
              <w:t>1</w:t>
            </w:r>
          </w:p>
        </w:tc>
        <w:tc>
          <w:tcPr>
            <w:tcW w:w="850" w:type="dxa"/>
          </w:tcPr>
          <w:p w14:paraId="08636A9E" w14:textId="77777777" w:rsidR="00652107" w:rsidRDefault="00652107">
            <w:pPr>
              <w:pStyle w:val="TableParagraph"/>
              <w:spacing w:before="45"/>
              <w:ind w:right="364"/>
              <w:jc w:val="right"/>
              <w:rPr>
                <w:sz w:val="19"/>
              </w:rPr>
            </w:pPr>
            <w:r>
              <w:rPr>
                <w:w w:val="97"/>
                <w:sz w:val="19"/>
              </w:rPr>
              <w:t>1</w:t>
            </w:r>
          </w:p>
        </w:tc>
        <w:tc>
          <w:tcPr>
            <w:tcW w:w="793" w:type="dxa"/>
          </w:tcPr>
          <w:p w14:paraId="68FDD2EA" w14:textId="77777777" w:rsidR="00652107" w:rsidRDefault="00652107">
            <w:pPr>
              <w:pStyle w:val="TableParagraph"/>
              <w:spacing w:before="45"/>
              <w:ind w:left="1"/>
              <w:rPr>
                <w:sz w:val="19"/>
              </w:rPr>
            </w:pPr>
            <w:r>
              <w:rPr>
                <w:w w:val="97"/>
                <w:sz w:val="19"/>
              </w:rPr>
              <w:t>3</w:t>
            </w:r>
          </w:p>
        </w:tc>
        <w:tc>
          <w:tcPr>
            <w:tcW w:w="793" w:type="dxa"/>
          </w:tcPr>
          <w:p w14:paraId="6C913897" w14:textId="77777777" w:rsidR="00652107" w:rsidRDefault="00652107">
            <w:pPr>
              <w:pStyle w:val="TableParagraph"/>
              <w:spacing w:before="45"/>
              <w:ind w:left="3"/>
              <w:rPr>
                <w:sz w:val="19"/>
              </w:rPr>
            </w:pPr>
            <w:r>
              <w:rPr>
                <w:w w:val="97"/>
                <w:sz w:val="19"/>
              </w:rPr>
              <w:t>3</w:t>
            </w:r>
          </w:p>
        </w:tc>
        <w:tc>
          <w:tcPr>
            <w:tcW w:w="798" w:type="dxa"/>
            <w:tcBorders>
              <w:right w:val="nil"/>
            </w:tcBorders>
          </w:tcPr>
          <w:p w14:paraId="1A34F40A" w14:textId="77777777" w:rsidR="00652107" w:rsidRDefault="00652107">
            <w:pPr>
              <w:pStyle w:val="TableParagraph"/>
              <w:spacing w:before="45"/>
              <w:ind w:left="109"/>
              <w:rPr>
                <w:sz w:val="19"/>
              </w:rPr>
            </w:pPr>
            <w:r>
              <w:rPr>
                <w:w w:val="97"/>
                <w:sz w:val="19"/>
              </w:rPr>
              <w:t>1</w:t>
            </w:r>
          </w:p>
        </w:tc>
      </w:tr>
      <w:tr w:rsidR="00652107" w14:paraId="3333704B" w14:textId="77777777">
        <w:trPr>
          <w:trHeight w:val="334"/>
        </w:trPr>
        <w:tc>
          <w:tcPr>
            <w:tcW w:w="5097" w:type="dxa"/>
            <w:tcBorders>
              <w:left w:val="nil"/>
            </w:tcBorders>
          </w:tcPr>
          <w:p w14:paraId="460F75FA" w14:textId="77777777" w:rsidR="00652107" w:rsidRDefault="00652107">
            <w:pPr>
              <w:pStyle w:val="TableParagraph"/>
              <w:spacing w:before="46"/>
              <w:ind w:left="595"/>
              <w:rPr>
                <w:sz w:val="19"/>
              </w:rPr>
            </w:pPr>
            <w:r>
              <w:rPr>
                <w:w w:val="90"/>
                <w:sz w:val="19"/>
              </w:rPr>
              <w:t>(c)</w:t>
            </w:r>
            <w:r>
              <w:rPr>
                <w:spacing w:val="37"/>
                <w:w w:val="90"/>
                <w:sz w:val="19"/>
              </w:rPr>
              <w:t xml:space="preserve"> </w:t>
            </w:r>
            <w:r>
              <w:rPr>
                <w:w w:val="90"/>
                <w:sz w:val="19"/>
              </w:rPr>
              <w:t>Indication</w:t>
            </w:r>
            <w:r>
              <w:rPr>
                <w:spacing w:val="7"/>
                <w:w w:val="90"/>
                <w:sz w:val="19"/>
              </w:rPr>
              <w:t xml:space="preserve"> </w:t>
            </w:r>
            <w:r>
              <w:rPr>
                <w:w w:val="90"/>
                <w:sz w:val="19"/>
              </w:rPr>
              <w:t>and</w:t>
            </w:r>
            <w:r>
              <w:rPr>
                <w:spacing w:val="6"/>
                <w:w w:val="90"/>
                <w:sz w:val="19"/>
              </w:rPr>
              <w:t xml:space="preserve"> </w:t>
            </w:r>
            <w:r>
              <w:rPr>
                <w:w w:val="90"/>
                <w:sz w:val="19"/>
              </w:rPr>
              <w:t>warnings;</w:t>
            </w:r>
          </w:p>
        </w:tc>
        <w:tc>
          <w:tcPr>
            <w:tcW w:w="850" w:type="dxa"/>
          </w:tcPr>
          <w:p w14:paraId="5A2DD375" w14:textId="77777777" w:rsidR="00652107" w:rsidRDefault="00652107">
            <w:pPr>
              <w:pStyle w:val="TableParagraph"/>
              <w:spacing w:before="46"/>
              <w:rPr>
                <w:sz w:val="19"/>
              </w:rPr>
            </w:pPr>
            <w:r>
              <w:rPr>
                <w:w w:val="97"/>
                <w:sz w:val="19"/>
              </w:rPr>
              <w:t>1</w:t>
            </w:r>
          </w:p>
        </w:tc>
        <w:tc>
          <w:tcPr>
            <w:tcW w:w="850" w:type="dxa"/>
          </w:tcPr>
          <w:p w14:paraId="2B160EF7" w14:textId="77777777" w:rsidR="00652107" w:rsidRDefault="00652107">
            <w:pPr>
              <w:pStyle w:val="TableParagraph"/>
              <w:spacing w:before="46"/>
              <w:ind w:right="364"/>
              <w:jc w:val="right"/>
              <w:rPr>
                <w:sz w:val="19"/>
              </w:rPr>
            </w:pPr>
            <w:r>
              <w:rPr>
                <w:w w:val="97"/>
                <w:sz w:val="19"/>
              </w:rPr>
              <w:t>1</w:t>
            </w:r>
          </w:p>
        </w:tc>
        <w:tc>
          <w:tcPr>
            <w:tcW w:w="793" w:type="dxa"/>
          </w:tcPr>
          <w:p w14:paraId="0848DCF2" w14:textId="77777777" w:rsidR="00652107" w:rsidRDefault="00652107">
            <w:pPr>
              <w:pStyle w:val="TableParagraph"/>
              <w:spacing w:before="46"/>
              <w:ind w:left="1"/>
              <w:rPr>
                <w:sz w:val="19"/>
              </w:rPr>
            </w:pPr>
            <w:r>
              <w:rPr>
                <w:w w:val="97"/>
                <w:sz w:val="19"/>
              </w:rPr>
              <w:t>3</w:t>
            </w:r>
          </w:p>
        </w:tc>
        <w:tc>
          <w:tcPr>
            <w:tcW w:w="793" w:type="dxa"/>
          </w:tcPr>
          <w:p w14:paraId="6E50E0C4"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2FCBA987" w14:textId="77777777" w:rsidR="00652107" w:rsidRDefault="00652107">
            <w:pPr>
              <w:pStyle w:val="TableParagraph"/>
              <w:spacing w:before="46"/>
              <w:ind w:left="109"/>
              <w:rPr>
                <w:sz w:val="19"/>
              </w:rPr>
            </w:pPr>
            <w:r>
              <w:rPr>
                <w:w w:val="97"/>
                <w:sz w:val="19"/>
              </w:rPr>
              <w:t>1</w:t>
            </w:r>
          </w:p>
        </w:tc>
      </w:tr>
      <w:tr w:rsidR="00652107" w14:paraId="7935DEAD" w14:textId="77777777">
        <w:trPr>
          <w:trHeight w:val="334"/>
        </w:trPr>
        <w:tc>
          <w:tcPr>
            <w:tcW w:w="5097" w:type="dxa"/>
            <w:tcBorders>
              <w:left w:val="nil"/>
            </w:tcBorders>
          </w:tcPr>
          <w:p w14:paraId="5767B553" w14:textId="77777777" w:rsidR="00652107" w:rsidRDefault="00652107">
            <w:pPr>
              <w:pStyle w:val="TableParagraph"/>
              <w:spacing w:before="46"/>
              <w:ind w:left="595"/>
              <w:rPr>
                <w:sz w:val="19"/>
              </w:rPr>
            </w:pPr>
            <w:r>
              <w:rPr>
                <w:w w:val="90"/>
                <w:sz w:val="19"/>
              </w:rPr>
              <w:t>(d)</w:t>
            </w:r>
            <w:r>
              <w:rPr>
                <w:spacing w:val="19"/>
                <w:w w:val="90"/>
                <w:sz w:val="19"/>
              </w:rPr>
              <w:t xml:space="preserve"> </w:t>
            </w:r>
            <w:r>
              <w:rPr>
                <w:w w:val="90"/>
                <w:sz w:val="19"/>
              </w:rPr>
              <w:t>Special systems;</w:t>
            </w:r>
          </w:p>
        </w:tc>
        <w:tc>
          <w:tcPr>
            <w:tcW w:w="850" w:type="dxa"/>
          </w:tcPr>
          <w:p w14:paraId="40A42751" w14:textId="77777777" w:rsidR="00652107" w:rsidRDefault="00652107">
            <w:pPr>
              <w:pStyle w:val="TableParagraph"/>
              <w:spacing w:before="46"/>
              <w:rPr>
                <w:sz w:val="19"/>
              </w:rPr>
            </w:pPr>
            <w:r>
              <w:rPr>
                <w:w w:val="97"/>
                <w:sz w:val="19"/>
              </w:rPr>
              <w:t>1</w:t>
            </w:r>
          </w:p>
        </w:tc>
        <w:tc>
          <w:tcPr>
            <w:tcW w:w="850" w:type="dxa"/>
          </w:tcPr>
          <w:p w14:paraId="7485130F" w14:textId="77777777" w:rsidR="00652107" w:rsidRDefault="00652107">
            <w:pPr>
              <w:pStyle w:val="TableParagraph"/>
              <w:spacing w:before="46"/>
              <w:ind w:right="323"/>
              <w:jc w:val="right"/>
              <w:rPr>
                <w:sz w:val="19"/>
              </w:rPr>
            </w:pPr>
            <w:r>
              <w:rPr>
                <w:w w:val="95"/>
                <w:sz w:val="19"/>
              </w:rPr>
              <w:t>—</w:t>
            </w:r>
          </w:p>
        </w:tc>
        <w:tc>
          <w:tcPr>
            <w:tcW w:w="793" w:type="dxa"/>
          </w:tcPr>
          <w:p w14:paraId="30390EFA" w14:textId="77777777" w:rsidR="00652107" w:rsidRDefault="00652107">
            <w:pPr>
              <w:pStyle w:val="TableParagraph"/>
              <w:spacing w:before="46"/>
              <w:ind w:left="1"/>
              <w:rPr>
                <w:sz w:val="19"/>
              </w:rPr>
            </w:pPr>
            <w:r>
              <w:rPr>
                <w:w w:val="97"/>
                <w:sz w:val="19"/>
              </w:rPr>
              <w:t>3</w:t>
            </w:r>
          </w:p>
        </w:tc>
        <w:tc>
          <w:tcPr>
            <w:tcW w:w="793" w:type="dxa"/>
          </w:tcPr>
          <w:p w14:paraId="18004F49" w14:textId="77777777" w:rsidR="00652107" w:rsidRDefault="00652107">
            <w:pPr>
              <w:pStyle w:val="TableParagraph"/>
              <w:spacing w:before="46"/>
              <w:ind w:right="293"/>
              <w:jc w:val="right"/>
              <w:rPr>
                <w:sz w:val="19"/>
              </w:rPr>
            </w:pPr>
            <w:r>
              <w:rPr>
                <w:w w:val="95"/>
                <w:sz w:val="19"/>
              </w:rPr>
              <w:t>—</w:t>
            </w:r>
          </w:p>
        </w:tc>
        <w:tc>
          <w:tcPr>
            <w:tcW w:w="798" w:type="dxa"/>
            <w:tcBorders>
              <w:right w:val="nil"/>
            </w:tcBorders>
          </w:tcPr>
          <w:p w14:paraId="5EEE5B6A" w14:textId="77777777" w:rsidR="00652107" w:rsidRDefault="00652107">
            <w:pPr>
              <w:pStyle w:val="TableParagraph"/>
              <w:spacing w:before="46"/>
              <w:ind w:left="110"/>
              <w:rPr>
                <w:sz w:val="19"/>
              </w:rPr>
            </w:pPr>
            <w:r>
              <w:rPr>
                <w:w w:val="95"/>
                <w:sz w:val="19"/>
              </w:rPr>
              <w:t>—</w:t>
            </w:r>
          </w:p>
        </w:tc>
      </w:tr>
      <w:tr w:rsidR="00652107" w14:paraId="786698DD" w14:textId="77777777">
        <w:trPr>
          <w:trHeight w:val="334"/>
        </w:trPr>
        <w:tc>
          <w:tcPr>
            <w:tcW w:w="5097" w:type="dxa"/>
            <w:tcBorders>
              <w:left w:val="nil"/>
            </w:tcBorders>
          </w:tcPr>
          <w:p w14:paraId="22AC85A4" w14:textId="77777777" w:rsidR="00652107" w:rsidRDefault="00652107">
            <w:pPr>
              <w:pStyle w:val="TableParagraph"/>
              <w:spacing w:before="46"/>
              <w:ind w:left="595"/>
              <w:rPr>
                <w:sz w:val="19"/>
              </w:rPr>
            </w:pPr>
            <w:r>
              <w:rPr>
                <w:w w:val="90"/>
                <w:sz w:val="19"/>
              </w:rPr>
              <w:t>(e)</w:t>
            </w:r>
            <w:r>
              <w:rPr>
                <w:spacing w:val="27"/>
                <w:w w:val="90"/>
                <w:sz w:val="19"/>
              </w:rPr>
              <w:t xml:space="preserve"> </w:t>
            </w:r>
            <w:r>
              <w:rPr>
                <w:w w:val="90"/>
                <w:sz w:val="19"/>
              </w:rPr>
              <w:t>Balancing.</w:t>
            </w:r>
          </w:p>
        </w:tc>
        <w:tc>
          <w:tcPr>
            <w:tcW w:w="850" w:type="dxa"/>
          </w:tcPr>
          <w:p w14:paraId="4F8FA28B" w14:textId="77777777" w:rsidR="00652107" w:rsidRDefault="00652107">
            <w:pPr>
              <w:pStyle w:val="TableParagraph"/>
              <w:spacing w:before="46"/>
              <w:rPr>
                <w:sz w:val="19"/>
              </w:rPr>
            </w:pPr>
            <w:r>
              <w:rPr>
                <w:w w:val="97"/>
                <w:sz w:val="19"/>
              </w:rPr>
              <w:t>1</w:t>
            </w:r>
          </w:p>
        </w:tc>
        <w:tc>
          <w:tcPr>
            <w:tcW w:w="850" w:type="dxa"/>
          </w:tcPr>
          <w:p w14:paraId="545B90A7" w14:textId="77777777" w:rsidR="00652107" w:rsidRDefault="00652107">
            <w:pPr>
              <w:pStyle w:val="TableParagraph"/>
              <w:spacing w:before="46"/>
              <w:ind w:right="323"/>
              <w:jc w:val="right"/>
              <w:rPr>
                <w:sz w:val="19"/>
              </w:rPr>
            </w:pPr>
            <w:r>
              <w:rPr>
                <w:w w:val="95"/>
                <w:sz w:val="19"/>
              </w:rPr>
              <w:t>—</w:t>
            </w:r>
          </w:p>
        </w:tc>
        <w:tc>
          <w:tcPr>
            <w:tcW w:w="793" w:type="dxa"/>
          </w:tcPr>
          <w:p w14:paraId="57C92E8F" w14:textId="77777777" w:rsidR="00652107" w:rsidRDefault="00652107">
            <w:pPr>
              <w:pStyle w:val="TableParagraph"/>
              <w:spacing w:before="46"/>
              <w:ind w:left="1"/>
              <w:rPr>
                <w:sz w:val="19"/>
              </w:rPr>
            </w:pPr>
            <w:r>
              <w:rPr>
                <w:w w:val="97"/>
                <w:sz w:val="19"/>
              </w:rPr>
              <w:t>3</w:t>
            </w:r>
          </w:p>
        </w:tc>
        <w:tc>
          <w:tcPr>
            <w:tcW w:w="793" w:type="dxa"/>
          </w:tcPr>
          <w:p w14:paraId="5C0C0042" w14:textId="77777777" w:rsidR="00652107" w:rsidRDefault="00652107">
            <w:pPr>
              <w:pStyle w:val="TableParagraph"/>
              <w:spacing w:before="46"/>
              <w:ind w:right="293"/>
              <w:jc w:val="right"/>
              <w:rPr>
                <w:sz w:val="19"/>
              </w:rPr>
            </w:pPr>
            <w:r>
              <w:rPr>
                <w:w w:val="95"/>
                <w:sz w:val="19"/>
              </w:rPr>
              <w:t>—</w:t>
            </w:r>
          </w:p>
        </w:tc>
        <w:tc>
          <w:tcPr>
            <w:tcW w:w="798" w:type="dxa"/>
            <w:tcBorders>
              <w:right w:val="nil"/>
            </w:tcBorders>
          </w:tcPr>
          <w:p w14:paraId="5372DBC9" w14:textId="77777777" w:rsidR="00652107" w:rsidRDefault="00652107">
            <w:pPr>
              <w:pStyle w:val="TableParagraph"/>
              <w:spacing w:before="46"/>
              <w:ind w:left="110"/>
              <w:rPr>
                <w:sz w:val="19"/>
              </w:rPr>
            </w:pPr>
            <w:r>
              <w:rPr>
                <w:w w:val="95"/>
                <w:sz w:val="19"/>
              </w:rPr>
              <w:t>—</w:t>
            </w:r>
          </w:p>
        </w:tc>
      </w:tr>
      <w:tr w:rsidR="00652107" w14:paraId="15665691" w14:textId="77777777">
        <w:trPr>
          <w:trHeight w:val="321"/>
        </w:trPr>
        <w:tc>
          <w:tcPr>
            <w:tcW w:w="5097" w:type="dxa"/>
            <w:tcBorders>
              <w:left w:val="nil"/>
              <w:bottom w:val="nil"/>
            </w:tcBorders>
          </w:tcPr>
          <w:p w14:paraId="1303573D" w14:textId="77777777" w:rsidR="00652107" w:rsidRDefault="00652107">
            <w:pPr>
              <w:pStyle w:val="TableParagraph"/>
              <w:spacing w:before="46"/>
              <w:ind w:left="-1"/>
              <w:rPr>
                <w:rFonts w:ascii="Trebuchet MS"/>
                <w:b/>
                <w:i/>
                <w:sz w:val="19"/>
              </w:rPr>
            </w:pPr>
            <w:r>
              <w:rPr>
                <w:w w:val="90"/>
                <w:sz w:val="19"/>
              </w:rPr>
              <w:t>11.11</w:t>
            </w:r>
            <w:r>
              <w:rPr>
                <w:spacing w:val="48"/>
                <w:sz w:val="19"/>
              </w:rPr>
              <w:t xml:space="preserve"> </w:t>
            </w:r>
            <w:r>
              <w:rPr>
                <w:i/>
                <w:w w:val="90"/>
                <w:sz w:val="19"/>
              </w:rPr>
              <w:t>Hydraulic</w:t>
            </w:r>
            <w:r>
              <w:rPr>
                <w:i/>
                <w:spacing w:val="8"/>
                <w:w w:val="90"/>
                <w:sz w:val="19"/>
              </w:rPr>
              <w:t xml:space="preserve"> </w:t>
            </w:r>
            <w:r>
              <w:rPr>
                <w:i/>
                <w:w w:val="90"/>
                <w:sz w:val="19"/>
              </w:rPr>
              <w:t>power</w:t>
            </w:r>
            <w:r>
              <w:rPr>
                <w:i/>
                <w:spacing w:val="8"/>
                <w:w w:val="90"/>
                <w:sz w:val="19"/>
              </w:rPr>
              <w:t xml:space="preserve"> </w:t>
            </w:r>
            <w:r>
              <w:rPr>
                <w:rFonts w:ascii="Trebuchet MS"/>
                <w:b/>
                <w:i/>
                <w:w w:val="90"/>
                <w:sz w:val="19"/>
              </w:rPr>
              <w:t>(ATA</w:t>
            </w:r>
            <w:r>
              <w:rPr>
                <w:rFonts w:ascii="Trebuchet MS"/>
                <w:b/>
                <w:i/>
                <w:spacing w:val="-5"/>
                <w:w w:val="90"/>
                <w:sz w:val="19"/>
              </w:rPr>
              <w:t xml:space="preserve"> </w:t>
            </w:r>
            <w:r>
              <w:rPr>
                <w:rFonts w:ascii="Trebuchet MS"/>
                <w:b/>
                <w:i/>
                <w:w w:val="90"/>
                <w:sz w:val="19"/>
              </w:rPr>
              <w:t>29)</w:t>
            </w:r>
          </w:p>
        </w:tc>
        <w:tc>
          <w:tcPr>
            <w:tcW w:w="850" w:type="dxa"/>
            <w:vMerge w:val="restart"/>
          </w:tcPr>
          <w:p w14:paraId="023689DE" w14:textId="77777777" w:rsidR="00652107" w:rsidRDefault="00652107">
            <w:pPr>
              <w:pStyle w:val="TableParagraph"/>
              <w:spacing w:before="46"/>
              <w:rPr>
                <w:sz w:val="19"/>
              </w:rPr>
            </w:pPr>
            <w:r>
              <w:rPr>
                <w:w w:val="97"/>
                <w:sz w:val="19"/>
              </w:rPr>
              <w:t>1</w:t>
            </w:r>
          </w:p>
        </w:tc>
        <w:tc>
          <w:tcPr>
            <w:tcW w:w="850" w:type="dxa"/>
            <w:vMerge w:val="restart"/>
          </w:tcPr>
          <w:p w14:paraId="0153C0CD" w14:textId="77777777" w:rsidR="00652107" w:rsidRDefault="00652107">
            <w:pPr>
              <w:pStyle w:val="TableParagraph"/>
              <w:spacing w:before="46"/>
              <w:rPr>
                <w:sz w:val="19"/>
              </w:rPr>
            </w:pPr>
            <w:r>
              <w:rPr>
                <w:w w:val="97"/>
                <w:sz w:val="19"/>
              </w:rPr>
              <w:t>1</w:t>
            </w:r>
          </w:p>
        </w:tc>
        <w:tc>
          <w:tcPr>
            <w:tcW w:w="793" w:type="dxa"/>
            <w:vMerge w:val="restart"/>
          </w:tcPr>
          <w:p w14:paraId="05181FF7" w14:textId="77777777" w:rsidR="00652107" w:rsidRDefault="00652107">
            <w:pPr>
              <w:pStyle w:val="TableParagraph"/>
              <w:spacing w:before="46"/>
              <w:ind w:left="1"/>
              <w:rPr>
                <w:sz w:val="19"/>
              </w:rPr>
            </w:pPr>
            <w:r>
              <w:rPr>
                <w:w w:val="97"/>
                <w:sz w:val="19"/>
              </w:rPr>
              <w:t>3</w:t>
            </w:r>
          </w:p>
        </w:tc>
        <w:tc>
          <w:tcPr>
            <w:tcW w:w="793" w:type="dxa"/>
            <w:vMerge w:val="restart"/>
          </w:tcPr>
          <w:p w14:paraId="098F06A4" w14:textId="77777777" w:rsidR="00652107" w:rsidRDefault="00652107">
            <w:pPr>
              <w:pStyle w:val="TableParagraph"/>
              <w:spacing w:before="46"/>
              <w:ind w:left="3"/>
              <w:rPr>
                <w:sz w:val="19"/>
              </w:rPr>
            </w:pPr>
            <w:r>
              <w:rPr>
                <w:w w:val="97"/>
                <w:sz w:val="19"/>
              </w:rPr>
              <w:t>3</w:t>
            </w:r>
          </w:p>
        </w:tc>
        <w:tc>
          <w:tcPr>
            <w:tcW w:w="798" w:type="dxa"/>
            <w:vMerge w:val="restart"/>
            <w:tcBorders>
              <w:right w:val="nil"/>
            </w:tcBorders>
          </w:tcPr>
          <w:p w14:paraId="4EFE85F8" w14:textId="77777777" w:rsidR="00652107" w:rsidRDefault="00652107">
            <w:pPr>
              <w:pStyle w:val="TableParagraph"/>
              <w:spacing w:before="46"/>
              <w:ind w:left="109"/>
              <w:rPr>
                <w:sz w:val="19"/>
              </w:rPr>
            </w:pPr>
            <w:r>
              <w:rPr>
                <w:w w:val="97"/>
                <w:sz w:val="19"/>
              </w:rPr>
              <w:t>2</w:t>
            </w:r>
          </w:p>
        </w:tc>
      </w:tr>
      <w:tr w:rsidR="00652107" w14:paraId="0D650721" w14:textId="77777777">
        <w:trPr>
          <w:trHeight w:val="336"/>
        </w:trPr>
        <w:tc>
          <w:tcPr>
            <w:tcW w:w="5097" w:type="dxa"/>
            <w:tcBorders>
              <w:top w:val="nil"/>
              <w:left w:val="nil"/>
            </w:tcBorders>
          </w:tcPr>
          <w:p w14:paraId="1213ABB5" w14:textId="77777777" w:rsidR="00652107" w:rsidRDefault="00652107">
            <w:pPr>
              <w:pStyle w:val="TableParagraph"/>
              <w:spacing w:before="48"/>
              <w:ind w:left="595"/>
              <w:rPr>
                <w:sz w:val="19"/>
              </w:rPr>
            </w:pPr>
            <w:r>
              <w:rPr>
                <w:w w:val="90"/>
                <w:sz w:val="19"/>
              </w:rPr>
              <w:t>(a)</w:t>
            </w:r>
            <w:r>
              <w:rPr>
                <w:spacing w:val="26"/>
                <w:w w:val="90"/>
                <w:sz w:val="19"/>
              </w:rPr>
              <w:t xml:space="preserve"> </w:t>
            </w:r>
            <w:r>
              <w:rPr>
                <w:w w:val="90"/>
                <w:sz w:val="19"/>
              </w:rPr>
              <w:t>System</w:t>
            </w:r>
            <w:r>
              <w:rPr>
                <w:spacing w:val="1"/>
                <w:w w:val="90"/>
                <w:sz w:val="19"/>
              </w:rPr>
              <w:t xml:space="preserve"> </w:t>
            </w:r>
            <w:r>
              <w:rPr>
                <w:w w:val="90"/>
                <w:sz w:val="19"/>
              </w:rPr>
              <w:t>description;</w:t>
            </w:r>
          </w:p>
        </w:tc>
        <w:tc>
          <w:tcPr>
            <w:tcW w:w="850" w:type="dxa"/>
            <w:vMerge/>
            <w:tcBorders>
              <w:top w:val="nil"/>
            </w:tcBorders>
          </w:tcPr>
          <w:p w14:paraId="17AEE69E" w14:textId="77777777" w:rsidR="00652107" w:rsidRDefault="00652107">
            <w:pPr>
              <w:rPr>
                <w:sz w:val="2"/>
                <w:szCs w:val="2"/>
              </w:rPr>
            </w:pPr>
          </w:p>
        </w:tc>
        <w:tc>
          <w:tcPr>
            <w:tcW w:w="850" w:type="dxa"/>
            <w:vMerge/>
            <w:tcBorders>
              <w:top w:val="nil"/>
            </w:tcBorders>
          </w:tcPr>
          <w:p w14:paraId="2BD20727" w14:textId="77777777" w:rsidR="00652107" w:rsidRDefault="00652107">
            <w:pPr>
              <w:rPr>
                <w:sz w:val="2"/>
                <w:szCs w:val="2"/>
              </w:rPr>
            </w:pPr>
          </w:p>
        </w:tc>
        <w:tc>
          <w:tcPr>
            <w:tcW w:w="793" w:type="dxa"/>
            <w:vMerge/>
            <w:tcBorders>
              <w:top w:val="nil"/>
            </w:tcBorders>
          </w:tcPr>
          <w:p w14:paraId="33692F25" w14:textId="77777777" w:rsidR="00652107" w:rsidRDefault="00652107">
            <w:pPr>
              <w:rPr>
                <w:sz w:val="2"/>
                <w:szCs w:val="2"/>
              </w:rPr>
            </w:pPr>
          </w:p>
        </w:tc>
        <w:tc>
          <w:tcPr>
            <w:tcW w:w="793" w:type="dxa"/>
            <w:vMerge/>
            <w:tcBorders>
              <w:top w:val="nil"/>
            </w:tcBorders>
          </w:tcPr>
          <w:p w14:paraId="65427F52" w14:textId="77777777" w:rsidR="00652107" w:rsidRDefault="00652107">
            <w:pPr>
              <w:rPr>
                <w:sz w:val="2"/>
                <w:szCs w:val="2"/>
              </w:rPr>
            </w:pPr>
          </w:p>
        </w:tc>
        <w:tc>
          <w:tcPr>
            <w:tcW w:w="798" w:type="dxa"/>
            <w:vMerge/>
            <w:tcBorders>
              <w:top w:val="nil"/>
              <w:right w:val="nil"/>
            </w:tcBorders>
          </w:tcPr>
          <w:p w14:paraId="431B67AC" w14:textId="77777777" w:rsidR="00652107" w:rsidRDefault="00652107">
            <w:pPr>
              <w:rPr>
                <w:sz w:val="2"/>
                <w:szCs w:val="2"/>
              </w:rPr>
            </w:pPr>
          </w:p>
        </w:tc>
      </w:tr>
      <w:tr w:rsidR="00652107" w14:paraId="316BBBE4" w14:textId="77777777">
        <w:trPr>
          <w:trHeight w:val="334"/>
        </w:trPr>
        <w:tc>
          <w:tcPr>
            <w:tcW w:w="5097" w:type="dxa"/>
            <w:tcBorders>
              <w:left w:val="nil"/>
            </w:tcBorders>
          </w:tcPr>
          <w:p w14:paraId="77CF4810" w14:textId="77777777" w:rsidR="00652107" w:rsidRDefault="00652107">
            <w:pPr>
              <w:pStyle w:val="TableParagraph"/>
              <w:spacing w:before="46"/>
              <w:ind w:left="595"/>
              <w:rPr>
                <w:sz w:val="19"/>
              </w:rPr>
            </w:pPr>
            <w:r>
              <w:rPr>
                <w:w w:val="90"/>
                <w:sz w:val="19"/>
              </w:rPr>
              <w:t>(b)</w:t>
            </w:r>
            <w:r>
              <w:rPr>
                <w:spacing w:val="23"/>
                <w:w w:val="90"/>
                <w:sz w:val="19"/>
              </w:rPr>
              <w:t xml:space="preserve"> </w:t>
            </w:r>
            <w:r>
              <w:rPr>
                <w:w w:val="90"/>
                <w:sz w:val="19"/>
              </w:rPr>
              <w:t>System operation</w:t>
            </w:r>
            <w:r>
              <w:rPr>
                <w:spacing w:val="1"/>
                <w:w w:val="90"/>
                <w:sz w:val="19"/>
              </w:rPr>
              <w:t xml:space="preserve"> </w:t>
            </w:r>
            <w:r>
              <w:rPr>
                <w:w w:val="90"/>
                <w:sz w:val="19"/>
              </w:rPr>
              <w:t>(1);</w:t>
            </w:r>
          </w:p>
        </w:tc>
        <w:tc>
          <w:tcPr>
            <w:tcW w:w="850" w:type="dxa"/>
          </w:tcPr>
          <w:p w14:paraId="660C8E2A" w14:textId="77777777" w:rsidR="00652107" w:rsidRDefault="00652107">
            <w:pPr>
              <w:pStyle w:val="TableParagraph"/>
              <w:spacing w:before="46"/>
              <w:rPr>
                <w:sz w:val="19"/>
              </w:rPr>
            </w:pPr>
            <w:r>
              <w:rPr>
                <w:w w:val="97"/>
                <w:sz w:val="19"/>
              </w:rPr>
              <w:t>1</w:t>
            </w:r>
          </w:p>
        </w:tc>
        <w:tc>
          <w:tcPr>
            <w:tcW w:w="850" w:type="dxa"/>
          </w:tcPr>
          <w:p w14:paraId="0AB6C0F2" w14:textId="77777777" w:rsidR="00652107" w:rsidRDefault="00652107">
            <w:pPr>
              <w:pStyle w:val="TableParagraph"/>
              <w:spacing w:before="46"/>
              <w:ind w:right="364"/>
              <w:jc w:val="right"/>
              <w:rPr>
                <w:sz w:val="19"/>
              </w:rPr>
            </w:pPr>
            <w:r>
              <w:rPr>
                <w:w w:val="97"/>
                <w:sz w:val="19"/>
              </w:rPr>
              <w:t>1</w:t>
            </w:r>
          </w:p>
        </w:tc>
        <w:tc>
          <w:tcPr>
            <w:tcW w:w="793" w:type="dxa"/>
          </w:tcPr>
          <w:p w14:paraId="2014B5AB" w14:textId="77777777" w:rsidR="00652107" w:rsidRDefault="00652107">
            <w:pPr>
              <w:pStyle w:val="TableParagraph"/>
              <w:spacing w:before="46"/>
              <w:ind w:left="1"/>
              <w:rPr>
                <w:sz w:val="19"/>
              </w:rPr>
            </w:pPr>
            <w:r>
              <w:rPr>
                <w:w w:val="97"/>
                <w:sz w:val="19"/>
              </w:rPr>
              <w:t>3</w:t>
            </w:r>
          </w:p>
        </w:tc>
        <w:tc>
          <w:tcPr>
            <w:tcW w:w="793" w:type="dxa"/>
          </w:tcPr>
          <w:p w14:paraId="558A2BF9"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30C5DAE8" w14:textId="77777777" w:rsidR="00652107" w:rsidRDefault="00652107">
            <w:pPr>
              <w:pStyle w:val="TableParagraph"/>
              <w:spacing w:before="46"/>
              <w:ind w:left="109"/>
              <w:rPr>
                <w:sz w:val="19"/>
              </w:rPr>
            </w:pPr>
            <w:r>
              <w:rPr>
                <w:w w:val="97"/>
                <w:sz w:val="19"/>
              </w:rPr>
              <w:t>2</w:t>
            </w:r>
          </w:p>
        </w:tc>
      </w:tr>
      <w:tr w:rsidR="00652107" w14:paraId="08F96FB7" w14:textId="77777777">
        <w:trPr>
          <w:trHeight w:val="334"/>
        </w:trPr>
        <w:tc>
          <w:tcPr>
            <w:tcW w:w="5097" w:type="dxa"/>
            <w:tcBorders>
              <w:left w:val="nil"/>
            </w:tcBorders>
          </w:tcPr>
          <w:p w14:paraId="0D13E9DB" w14:textId="77777777" w:rsidR="00652107" w:rsidRDefault="00652107">
            <w:pPr>
              <w:pStyle w:val="TableParagraph"/>
              <w:spacing w:before="46"/>
              <w:ind w:left="595"/>
              <w:rPr>
                <w:sz w:val="19"/>
              </w:rPr>
            </w:pPr>
            <w:r>
              <w:rPr>
                <w:w w:val="90"/>
                <w:sz w:val="19"/>
              </w:rPr>
              <w:t>(c)</w:t>
            </w:r>
            <w:r>
              <w:rPr>
                <w:spacing w:val="27"/>
                <w:w w:val="90"/>
                <w:sz w:val="19"/>
              </w:rPr>
              <w:t xml:space="preserve"> </w:t>
            </w:r>
            <w:r>
              <w:rPr>
                <w:w w:val="90"/>
                <w:sz w:val="19"/>
              </w:rPr>
              <w:t>System</w:t>
            </w:r>
            <w:r>
              <w:rPr>
                <w:spacing w:val="3"/>
                <w:w w:val="90"/>
                <w:sz w:val="19"/>
              </w:rPr>
              <w:t xml:space="preserve"> </w:t>
            </w:r>
            <w:r>
              <w:rPr>
                <w:w w:val="90"/>
                <w:sz w:val="19"/>
              </w:rPr>
              <w:t>operation</w:t>
            </w:r>
            <w:r>
              <w:rPr>
                <w:spacing w:val="2"/>
                <w:w w:val="90"/>
                <w:sz w:val="19"/>
              </w:rPr>
              <w:t xml:space="preserve"> </w:t>
            </w:r>
            <w:r>
              <w:rPr>
                <w:w w:val="90"/>
                <w:sz w:val="19"/>
              </w:rPr>
              <w:t>(2).</w:t>
            </w:r>
          </w:p>
        </w:tc>
        <w:tc>
          <w:tcPr>
            <w:tcW w:w="850" w:type="dxa"/>
          </w:tcPr>
          <w:p w14:paraId="4FFF29BC" w14:textId="77777777" w:rsidR="00652107" w:rsidRDefault="00652107">
            <w:pPr>
              <w:pStyle w:val="TableParagraph"/>
              <w:spacing w:before="46"/>
              <w:rPr>
                <w:sz w:val="19"/>
              </w:rPr>
            </w:pPr>
            <w:r>
              <w:rPr>
                <w:w w:val="97"/>
                <w:sz w:val="19"/>
              </w:rPr>
              <w:t>1</w:t>
            </w:r>
          </w:p>
        </w:tc>
        <w:tc>
          <w:tcPr>
            <w:tcW w:w="850" w:type="dxa"/>
          </w:tcPr>
          <w:p w14:paraId="0AF0ED76" w14:textId="77777777" w:rsidR="00652107" w:rsidRDefault="00652107">
            <w:pPr>
              <w:pStyle w:val="TableParagraph"/>
              <w:spacing w:before="46"/>
              <w:ind w:right="323"/>
              <w:jc w:val="right"/>
              <w:rPr>
                <w:sz w:val="19"/>
              </w:rPr>
            </w:pPr>
            <w:r>
              <w:rPr>
                <w:w w:val="95"/>
                <w:sz w:val="19"/>
              </w:rPr>
              <w:t>—</w:t>
            </w:r>
          </w:p>
        </w:tc>
        <w:tc>
          <w:tcPr>
            <w:tcW w:w="793" w:type="dxa"/>
          </w:tcPr>
          <w:p w14:paraId="57D28B60" w14:textId="77777777" w:rsidR="00652107" w:rsidRDefault="00652107">
            <w:pPr>
              <w:pStyle w:val="TableParagraph"/>
              <w:spacing w:before="46"/>
              <w:ind w:left="1"/>
              <w:rPr>
                <w:sz w:val="19"/>
              </w:rPr>
            </w:pPr>
            <w:r>
              <w:rPr>
                <w:w w:val="97"/>
                <w:sz w:val="19"/>
              </w:rPr>
              <w:t>3</w:t>
            </w:r>
          </w:p>
        </w:tc>
        <w:tc>
          <w:tcPr>
            <w:tcW w:w="793" w:type="dxa"/>
          </w:tcPr>
          <w:p w14:paraId="4339D4F7" w14:textId="77777777" w:rsidR="00652107" w:rsidRDefault="00652107">
            <w:pPr>
              <w:pStyle w:val="TableParagraph"/>
              <w:spacing w:before="46"/>
              <w:ind w:right="293"/>
              <w:jc w:val="right"/>
              <w:rPr>
                <w:sz w:val="19"/>
              </w:rPr>
            </w:pPr>
            <w:r>
              <w:rPr>
                <w:w w:val="95"/>
                <w:sz w:val="19"/>
              </w:rPr>
              <w:t>—</w:t>
            </w:r>
          </w:p>
        </w:tc>
        <w:tc>
          <w:tcPr>
            <w:tcW w:w="798" w:type="dxa"/>
            <w:tcBorders>
              <w:right w:val="nil"/>
            </w:tcBorders>
          </w:tcPr>
          <w:p w14:paraId="1CABE192" w14:textId="77777777" w:rsidR="00652107" w:rsidRDefault="00652107">
            <w:pPr>
              <w:pStyle w:val="TableParagraph"/>
              <w:spacing w:before="46"/>
              <w:ind w:left="110"/>
              <w:rPr>
                <w:sz w:val="19"/>
              </w:rPr>
            </w:pPr>
            <w:r>
              <w:rPr>
                <w:w w:val="95"/>
                <w:sz w:val="19"/>
              </w:rPr>
              <w:t>—</w:t>
            </w:r>
          </w:p>
        </w:tc>
      </w:tr>
      <w:tr w:rsidR="00652107" w14:paraId="19852173" w14:textId="77777777">
        <w:trPr>
          <w:trHeight w:val="321"/>
        </w:trPr>
        <w:tc>
          <w:tcPr>
            <w:tcW w:w="5097" w:type="dxa"/>
            <w:tcBorders>
              <w:left w:val="nil"/>
              <w:bottom w:val="nil"/>
            </w:tcBorders>
          </w:tcPr>
          <w:p w14:paraId="643F7281" w14:textId="77777777" w:rsidR="00652107" w:rsidRDefault="00652107">
            <w:pPr>
              <w:pStyle w:val="TableParagraph"/>
              <w:spacing w:before="46"/>
              <w:ind w:left="-1"/>
              <w:rPr>
                <w:rFonts w:ascii="Trebuchet MS"/>
                <w:b/>
                <w:i/>
                <w:sz w:val="19"/>
              </w:rPr>
            </w:pPr>
            <w:r>
              <w:rPr>
                <w:w w:val="85"/>
                <w:sz w:val="19"/>
              </w:rPr>
              <w:t>11.12</w:t>
            </w:r>
            <w:r>
              <w:rPr>
                <w:spacing w:val="75"/>
                <w:sz w:val="19"/>
              </w:rPr>
              <w:t xml:space="preserve"> </w:t>
            </w:r>
            <w:r>
              <w:rPr>
                <w:i/>
                <w:w w:val="85"/>
                <w:sz w:val="19"/>
              </w:rPr>
              <w:t>Ice</w:t>
            </w:r>
            <w:r>
              <w:rPr>
                <w:i/>
                <w:spacing w:val="19"/>
                <w:w w:val="85"/>
                <w:sz w:val="19"/>
              </w:rPr>
              <w:t xml:space="preserve"> </w:t>
            </w:r>
            <w:r>
              <w:rPr>
                <w:i/>
                <w:w w:val="85"/>
                <w:sz w:val="19"/>
              </w:rPr>
              <w:t>and</w:t>
            </w:r>
            <w:r>
              <w:rPr>
                <w:i/>
                <w:spacing w:val="21"/>
                <w:w w:val="85"/>
                <w:sz w:val="19"/>
              </w:rPr>
              <w:t xml:space="preserve"> </w:t>
            </w:r>
            <w:r>
              <w:rPr>
                <w:i/>
                <w:w w:val="85"/>
                <w:sz w:val="19"/>
              </w:rPr>
              <w:t>rain</w:t>
            </w:r>
            <w:r>
              <w:rPr>
                <w:i/>
                <w:spacing w:val="19"/>
                <w:w w:val="85"/>
                <w:sz w:val="19"/>
              </w:rPr>
              <w:t xml:space="preserve"> </w:t>
            </w:r>
            <w:r>
              <w:rPr>
                <w:i/>
                <w:w w:val="85"/>
                <w:sz w:val="19"/>
              </w:rPr>
              <w:t>protection</w:t>
            </w:r>
            <w:r>
              <w:rPr>
                <w:i/>
                <w:spacing w:val="19"/>
                <w:w w:val="85"/>
                <w:sz w:val="19"/>
              </w:rPr>
              <w:t xml:space="preserve"> </w:t>
            </w:r>
            <w:r>
              <w:rPr>
                <w:rFonts w:ascii="Trebuchet MS"/>
                <w:b/>
                <w:i/>
                <w:w w:val="85"/>
                <w:sz w:val="19"/>
              </w:rPr>
              <w:t>(ATA</w:t>
            </w:r>
            <w:r>
              <w:rPr>
                <w:rFonts w:ascii="Trebuchet MS"/>
                <w:b/>
                <w:i/>
                <w:spacing w:val="8"/>
                <w:w w:val="85"/>
                <w:sz w:val="19"/>
              </w:rPr>
              <w:t xml:space="preserve"> </w:t>
            </w:r>
            <w:r>
              <w:rPr>
                <w:rFonts w:ascii="Trebuchet MS"/>
                <w:b/>
                <w:i/>
                <w:w w:val="85"/>
                <w:sz w:val="19"/>
              </w:rPr>
              <w:t>30)</w:t>
            </w:r>
          </w:p>
        </w:tc>
        <w:tc>
          <w:tcPr>
            <w:tcW w:w="850" w:type="dxa"/>
            <w:vMerge w:val="restart"/>
          </w:tcPr>
          <w:p w14:paraId="7118B373" w14:textId="77777777" w:rsidR="00652107" w:rsidRDefault="00652107">
            <w:pPr>
              <w:pStyle w:val="TableParagraph"/>
              <w:spacing w:before="46"/>
              <w:rPr>
                <w:sz w:val="19"/>
              </w:rPr>
            </w:pPr>
            <w:r>
              <w:rPr>
                <w:w w:val="97"/>
                <w:sz w:val="19"/>
              </w:rPr>
              <w:t>1</w:t>
            </w:r>
          </w:p>
        </w:tc>
        <w:tc>
          <w:tcPr>
            <w:tcW w:w="850" w:type="dxa"/>
            <w:vMerge w:val="restart"/>
          </w:tcPr>
          <w:p w14:paraId="5BA934E4" w14:textId="77777777" w:rsidR="00652107" w:rsidRDefault="00652107">
            <w:pPr>
              <w:pStyle w:val="TableParagraph"/>
              <w:spacing w:before="46"/>
              <w:rPr>
                <w:sz w:val="19"/>
              </w:rPr>
            </w:pPr>
            <w:r>
              <w:rPr>
                <w:w w:val="97"/>
                <w:sz w:val="19"/>
              </w:rPr>
              <w:t>1</w:t>
            </w:r>
          </w:p>
        </w:tc>
        <w:tc>
          <w:tcPr>
            <w:tcW w:w="793" w:type="dxa"/>
            <w:vMerge w:val="restart"/>
          </w:tcPr>
          <w:p w14:paraId="055F013F" w14:textId="77777777" w:rsidR="00652107" w:rsidRDefault="00652107">
            <w:pPr>
              <w:pStyle w:val="TableParagraph"/>
              <w:spacing w:before="46"/>
              <w:ind w:left="1"/>
              <w:rPr>
                <w:sz w:val="19"/>
              </w:rPr>
            </w:pPr>
            <w:r>
              <w:rPr>
                <w:w w:val="97"/>
                <w:sz w:val="19"/>
              </w:rPr>
              <w:t>3</w:t>
            </w:r>
          </w:p>
        </w:tc>
        <w:tc>
          <w:tcPr>
            <w:tcW w:w="793" w:type="dxa"/>
            <w:vMerge w:val="restart"/>
          </w:tcPr>
          <w:p w14:paraId="28BF8F60" w14:textId="77777777" w:rsidR="00652107" w:rsidRDefault="00652107">
            <w:pPr>
              <w:pStyle w:val="TableParagraph"/>
              <w:spacing w:before="46"/>
              <w:ind w:left="3"/>
              <w:rPr>
                <w:sz w:val="19"/>
              </w:rPr>
            </w:pPr>
            <w:r>
              <w:rPr>
                <w:w w:val="97"/>
                <w:sz w:val="19"/>
              </w:rPr>
              <w:t>3</w:t>
            </w:r>
          </w:p>
        </w:tc>
        <w:tc>
          <w:tcPr>
            <w:tcW w:w="798" w:type="dxa"/>
            <w:vMerge w:val="restart"/>
            <w:tcBorders>
              <w:right w:val="nil"/>
            </w:tcBorders>
          </w:tcPr>
          <w:p w14:paraId="57EC2646" w14:textId="77777777" w:rsidR="00652107" w:rsidRDefault="00652107">
            <w:pPr>
              <w:pStyle w:val="TableParagraph"/>
              <w:spacing w:before="46"/>
              <w:ind w:left="109"/>
              <w:rPr>
                <w:sz w:val="19"/>
              </w:rPr>
            </w:pPr>
            <w:r>
              <w:rPr>
                <w:w w:val="97"/>
                <w:sz w:val="19"/>
              </w:rPr>
              <w:t>1</w:t>
            </w:r>
          </w:p>
        </w:tc>
      </w:tr>
      <w:tr w:rsidR="00652107" w14:paraId="43BFF3DC" w14:textId="77777777">
        <w:trPr>
          <w:trHeight w:val="326"/>
        </w:trPr>
        <w:tc>
          <w:tcPr>
            <w:tcW w:w="5097" w:type="dxa"/>
            <w:tcBorders>
              <w:top w:val="nil"/>
              <w:left w:val="nil"/>
              <w:bottom w:val="nil"/>
            </w:tcBorders>
          </w:tcPr>
          <w:p w14:paraId="23610056" w14:textId="77777777" w:rsidR="00652107" w:rsidRDefault="00652107">
            <w:pPr>
              <w:pStyle w:val="TableParagraph"/>
              <w:spacing w:before="48"/>
              <w:ind w:left="595"/>
              <w:rPr>
                <w:sz w:val="19"/>
              </w:rPr>
            </w:pPr>
            <w:r>
              <w:rPr>
                <w:w w:val="90"/>
                <w:sz w:val="19"/>
              </w:rPr>
              <w:t>(a)</w:t>
            </w:r>
            <w:r>
              <w:rPr>
                <w:spacing w:val="12"/>
                <w:w w:val="90"/>
                <w:sz w:val="19"/>
              </w:rPr>
              <w:t xml:space="preserve"> </w:t>
            </w:r>
            <w:r>
              <w:rPr>
                <w:w w:val="90"/>
                <w:sz w:val="19"/>
              </w:rPr>
              <w:t>Principles;</w:t>
            </w:r>
          </w:p>
        </w:tc>
        <w:tc>
          <w:tcPr>
            <w:tcW w:w="850" w:type="dxa"/>
            <w:vMerge/>
            <w:tcBorders>
              <w:top w:val="nil"/>
            </w:tcBorders>
          </w:tcPr>
          <w:p w14:paraId="5B56A8A0" w14:textId="77777777" w:rsidR="00652107" w:rsidRDefault="00652107">
            <w:pPr>
              <w:rPr>
                <w:sz w:val="2"/>
                <w:szCs w:val="2"/>
              </w:rPr>
            </w:pPr>
          </w:p>
        </w:tc>
        <w:tc>
          <w:tcPr>
            <w:tcW w:w="850" w:type="dxa"/>
            <w:vMerge/>
            <w:tcBorders>
              <w:top w:val="nil"/>
            </w:tcBorders>
          </w:tcPr>
          <w:p w14:paraId="268FE39C" w14:textId="77777777" w:rsidR="00652107" w:rsidRDefault="00652107">
            <w:pPr>
              <w:rPr>
                <w:sz w:val="2"/>
                <w:szCs w:val="2"/>
              </w:rPr>
            </w:pPr>
          </w:p>
        </w:tc>
        <w:tc>
          <w:tcPr>
            <w:tcW w:w="793" w:type="dxa"/>
            <w:vMerge/>
            <w:tcBorders>
              <w:top w:val="nil"/>
            </w:tcBorders>
          </w:tcPr>
          <w:p w14:paraId="791B9735" w14:textId="77777777" w:rsidR="00652107" w:rsidRDefault="00652107">
            <w:pPr>
              <w:rPr>
                <w:sz w:val="2"/>
                <w:szCs w:val="2"/>
              </w:rPr>
            </w:pPr>
          </w:p>
        </w:tc>
        <w:tc>
          <w:tcPr>
            <w:tcW w:w="793" w:type="dxa"/>
            <w:vMerge/>
            <w:tcBorders>
              <w:top w:val="nil"/>
            </w:tcBorders>
          </w:tcPr>
          <w:p w14:paraId="3284CDA8" w14:textId="77777777" w:rsidR="00652107" w:rsidRDefault="00652107">
            <w:pPr>
              <w:rPr>
                <w:sz w:val="2"/>
                <w:szCs w:val="2"/>
              </w:rPr>
            </w:pPr>
          </w:p>
        </w:tc>
        <w:tc>
          <w:tcPr>
            <w:tcW w:w="798" w:type="dxa"/>
            <w:vMerge/>
            <w:tcBorders>
              <w:top w:val="nil"/>
              <w:right w:val="nil"/>
            </w:tcBorders>
          </w:tcPr>
          <w:p w14:paraId="2BD2742F" w14:textId="77777777" w:rsidR="00652107" w:rsidRDefault="00652107">
            <w:pPr>
              <w:rPr>
                <w:sz w:val="2"/>
                <w:szCs w:val="2"/>
              </w:rPr>
            </w:pPr>
          </w:p>
        </w:tc>
      </w:tr>
      <w:tr w:rsidR="00652107" w14:paraId="398E5F27" w14:textId="77777777">
        <w:trPr>
          <w:trHeight w:val="334"/>
        </w:trPr>
        <w:tc>
          <w:tcPr>
            <w:tcW w:w="5097" w:type="dxa"/>
            <w:tcBorders>
              <w:top w:val="nil"/>
              <w:left w:val="nil"/>
            </w:tcBorders>
          </w:tcPr>
          <w:p w14:paraId="35FB0F05" w14:textId="77777777" w:rsidR="00652107" w:rsidRDefault="00652107">
            <w:pPr>
              <w:pStyle w:val="TableParagraph"/>
              <w:spacing w:before="46"/>
              <w:ind w:left="595"/>
              <w:rPr>
                <w:sz w:val="19"/>
              </w:rPr>
            </w:pPr>
            <w:r>
              <w:rPr>
                <w:w w:val="95"/>
                <w:sz w:val="19"/>
              </w:rPr>
              <w:t>(b)</w:t>
            </w:r>
            <w:r>
              <w:rPr>
                <w:spacing w:val="38"/>
                <w:w w:val="95"/>
                <w:sz w:val="19"/>
              </w:rPr>
              <w:t xml:space="preserve"> </w:t>
            </w:r>
            <w:r>
              <w:rPr>
                <w:w w:val="95"/>
                <w:sz w:val="19"/>
              </w:rPr>
              <w:t>De-icing;</w:t>
            </w:r>
          </w:p>
        </w:tc>
        <w:tc>
          <w:tcPr>
            <w:tcW w:w="850" w:type="dxa"/>
          </w:tcPr>
          <w:p w14:paraId="7B7C1352" w14:textId="77777777" w:rsidR="00652107" w:rsidRDefault="00652107">
            <w:pPr>
              <w:pStyle w:val="TableParagraph"/>
              <w:spacing w:before="46"/>
              <w:rPr>
                <w:sz w:val="19"/>
              </w:rPr>
            </w:pPr>
            <w:r>
              <w:rPr>
                <w:w w:val="97"/>
                <w:sz w:val="19"/>
              </w:rPr>
              <w:t>1</w:t>
            </w:r>
          </w:p>
        </w:tc>
        <w:tc>
          <w:tcPr>
            <w:tcW w:w="850" w:type="dxa"/>
          </w:tcPr>
          <w:p w14:paraId="61FE2F31" w14:textId="77777777" w:rsidR="00652107" w:rsidRDefault="00652107">
            <w:pPr>
              <w:pStyle w:val="TableParagraph"/>
              <w:spacing w:before="46"/>
              <w:ind w:right="364"/>
              <w:jc w:val="right"/>
              <w:rPr>
                <w:sz w:val="19"/>
              </w:rPr>
            </w:pPr>
            <w:r>
              <w:rPr>
                <w:w w:val="97"/>
                <w:sz w:val="19"/>
              </w:rPr>
              <w:t>1</w:t>
            </w:r>
          </w:p>
        </w:tc>
        <w:tc>
          <w:tcPr>
            <w:tcW w:w="793" w:type="dxa"/>
          </w:tcPr>
          <w:p w14:paraId="6F65551F" w14:textId="77777777" w:rsidR="00652107" w:rsidRDefault="00652107">
            <w:pPr>
              <w:pStyle w:val="TableParagraph"/>
              <w:spacing w:before="46"/>
              <w:ind w:left="1"/>
              <w:rPr>
                <w:sz w:val="19"/>
              </w:rPr>
            </w:pPr>
            <w:r>
              <w:rPr>
                <w:w w:val="97"/>
                <w:sz w:val="19"/>
              </w:rPr>
              <w:t>3</w:t>
            </w:r>
          </w:p>
        </w:tc>
        <w:tc>
          <w:tcPr>
            <w:tcW w:w="793" w:type="dxa"/>
          </w:tcPr>
          <w:p w14:paraId="1D7F7CCD"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3EE385BC" w14:textId="77777777" w:rsidR="00652107" w:rsidRDefault="00652107">
            <w:pPr>
              <w:pStyle w:val="TableParagraph"/>
              <w:spacing w:before="46"/>
              <w:ind w:left="109"/>
              <w:rPr>
                <w:sz w:val="19"/>
              </w:rPr>
            </w:pPr>
            <w:r>
              <w:rPr>
                <w:w w:val="97"/>
                <w:sz w:val="19"/>
              </w:rPr>
              <w:t>1</w:t>
            </w:r>
          </w:p>
        </w:tc>
      </w:tr>
      <w:tr w:rsidR="00652107" w14:paraId="0D463344" w14:textId="77777777">
        <w:trPr>
          <w:trHeight w:val="334"/>
        </w:trPr>
        <w:tc>
          <w:tcPr>
            <w:tcW w:w="5097" w:type="dxa"/>
            <w:tcBorders>
              <w:left w:val="nil"/>
            </w:tcBorders>
          </w:tcPr>
          <w:p w14:paraId="25E53D8D" w14:textId="77777777" w:rsidR="00652107" w:rsidRDefault="00652107">
            <w:pPr>
              <w:pStyle w:val="TableParagraph"/>
              <w:spacing w:before="46"/>
              <w:ind w:left="595"/>
              <w:rPr>
                <w:sz w:val="19"/>
              </w:rPr>
            </w:pPr>
            <w:r>
              <w:rPr>
                <w:w w:val="95"/>
                <w:sz w:val="19"/>
              </w:rPr>
              <w:t>(c)</w:t>
            </w:r>
            <w:r>
              <w:rPr>
                <w:spacing w:val="4"/>
                <w:w w:val="95"/>
                <w:sz w:val="19"/>
              </w:rPr>
              <w:t xml:space="preserve"> </w:t>
            </w:r>
            <w:r>
              <w:rPr>
                <w:w w:val="95"/>
                <w:sz w:val="19"/>
              </w:rPr>
              <w:t>Anti-icing;</w:t>
            </w:r>
          </w:p>
        </w:tc>
        <w:tc>
          <w:tcPr>
            <w:tcW w:w="850" w:type="dxa"/>
          </w:tcPr>
          <w:p w14:paraId="667710A7" w14:textId="77777777" w:rsidR="00652107" w:rsidRDefault="00652107">
            <w:pPr>
              <w:pStyle w:val="TableParagraph"/>
              <w:spacing w:before="46"/>
              <w:rPr>
                <w:sz w:val="19"/>
              </w:rPr>
            </w:pPr>
            <w:r>
              <w:rPr>
                <w:w w:val="97"/>
                <w:sz w:val="19"/>
              </w:rPr>
              <w:t>1</w:t>
            </w:r>
          </w:p>
        </w:tc>
        <w:tc>
          <w:tcPr>
            <w:tcW w:w="850" w:type="dxa"/>
          </w:tcPr>
          <w:p w14:paraId="00C6CCFC" w14:textId="77777777" w:rsidR="00652107" w:rsidRDefault="00652107">
            <w:pPr>
              <w:pStyle w:val="TableParagraph"/>
              <w:spacing w:before="46"/>
              <w:ind w:right="323"/>
              <w:jc w:val="right"/>
              <w:rPr>
                <w:sz w:val="19"/>
              </w:rPr>
            </w:pPr>
            <w:r>
              <w:rPr>
                <w:w w:val="95"/>
                <w:sz w:val="19"/>
              </w:rPr>
              <w:t>—</w:t>
            </w:r>
          </w:p>
        </w:tc>
        <w:tc>
          <w:tcPr>
            <w:tcW w:w="793" w:type="dxa"/>
          </w:tcPr>
          <w:p w14:paraId="65B28BC1" w14:textId="77777777" w:rsidR="00652107" w:rsidRDefault="00652107">
            <w:pPr>
              <w:pStyle w:val="TableParagraph"/>
              <w:spacing w:before="46"/>
              <w:ind w:left="1"/>
              <w:rPr>
                <w:sz w:val="19"/>
              </w:rPr>
            </w:pPr>
            <w:r>
              <w:rPr>
                <w:w w:val="97"/>
                <w:sz w:val="19"/>
              </w:rPr>
              <w:t>3</w:t>
            </w:r>
          </w:p>
        </w:tc>
        <w:tc>
          <w:tcPr>
            <w:tcW w:w="793" w:type="dxa"/>
          </w:tcPr>
          <w:p w14:paraId="0DA84B67" w14:textId="77777777" w:rsidR="00652107" w:rsidRDefault="00652107">
            <w:pPr>
              <w:pStyle w:val="TableParagraph"/>
              <w:spacing w:before="46"/>
              <w:ind w:right="293"/>
              <w:jc w:val="right"/>
              <w:rPr>
                <w:sz w:val="19"/>
              </w:rPr>
            </w:pPr>
            <w:r>
              <w:rPr>
                <w:w w:val="95"/>
                <w:sz w:val="19"/>
              </w:rPr>
              <w:t>—</w:t>
            </w:r>
          </w:p>
        </w:tc>
        <w:tc>
          <w:tcPr>
            <w:tcW w:w="798" w:type="dxa"/>
            <w:tcBorders>
              <w:right w:val="nil"/>
            </w:tcBorders>
          </w:tcPr>
          <w:p w14:paraId="0C6156A8" w14:textId="77777777" w:rsidR="00652107" w:rsidRDefault="00652107">
            <w:pPr>
              <w:pStyle w:val="TableParagraph"/>
              <w:spacing w:before="46"/>
              <w:ind w:left="110"/>
              <w:rPr>
                <w:sz w:val="19"/>
              </w:rPr>
            </w:pPr>
            <w:r>
              <w:rPr>
                <w:w w:val="95"/>
                <w:sz w:val="19"/>
              </w:rPr>
              <w:t>—</w:t>
            </w:r>
          </w:p>
        </w:tc>
      </w:tr>
      <w:tr w:rsidR="00652107" w14:paraId="5F10E7C5" w14:textId="77777777">
        <w:trPr>
          <w:trHeight w:val="334"/>
        </w:trPr>
        <w:tc>
          <w:tcPr>
            <w:tcW w:w="5097" w:type="dxa"/>
            <w:tcBorders>
              <w:left w:val="nil"/>
            </w:tcBorders>
          </w:tcPr>
          <w:p w14:paraId="59296F13" w14:textId="77777777" w:rsidR="00652107" w:rsidRDefault="00652107">
            <w:pPr>
              <w:pStyle w:val="TableParagraph"/>
              <w:spacing w:before="46"/>
              <w:ind w:left="595"/>
              <w:rPr>
                <w:sz w:val="19"/>
              </w:rPr>
            </w:pPr>
            <w:r>
              <w:rPr>
                <w:w w:val="90"/>
                <w:sz w:val="19"/>
              </w:rPr>
              <w:t>(d)</w:t>
            </w:r>
            <w:r>
              <w:rPr>
                <w:spacing w:val="21"/>
                <w:w w:val="90"/>
                <w:sz w:val="19"/>
              </w:rPr>
              <w:t xml:space="preserve"> </w:t>
            </w:r>
            <w:r>
              <w:rPr>
                <w:w w:val="90"/>
                <w:sz w:val="19"/>
              </w:rPr>
              <w:t>Wipers;</w:t>
            </w:r>
          </w:p>
        </w:tc>
        <w:tc>
          <w:tcPr>
            <w:tcW w:w="850" w:type="dxa"/>
          </w:tcPr>
          <w:p w14:paraId="25970EA9" w14:textId="77777777" w:rsidR="00652107" w:rsidRDefault="00652107">
            <w:pPr>
              <w:pStyle w:val="TableParagraph"/>
              <w:spacing w:before="46"/>
              <w:rPr>
                <w:sz w:val="19"/>
              </w:rPr>
            </w:pPr>
            <w:r>
              <w:rPr>
                <w:w w:val="97"/>
                <w:sz w:val="19"/>
              </w:rPr>
              <w:t>1</w:t>
            </w:r>
          </w:p>
        </w:tc>
        <w:tc>
          <w:tcPr>
            <w:tcW w:w="850" w:type="dxa"/>
          </w:tcPr>
          <w:p w14:paraId="2F1A2C4F" w14:textId="77777777" w:rsidR="00652107" w:rsidRDefault="00652107">
            <w:pPr>
              <w:pStyle w:val="TableParagraph"/>
              <w:spacing w:before="46"/>
              <w:ind w:right="364"/>
              <w:jc w:val="right"/>
              <w:rPr>
                <w:sz w:val="19"/>
              </w:rPr>
            </w:pPr>
            <w:r>
              <w:rPr>
                <w:w w:val="97"/>
                <w:sz w:val="19"/>
              </w:rPr>
              <w:t>1</w:t>
            </w:r>
          </w:p>
        </w:tc>
        <w:tc>
          <w:tcPr>
            <w:tcW w:w="793" w:type="dxa"/>
          </w:tcPr>
          <w:p w14:paraId="1A228E0C" w14:textId="77777777" w:rsidR="00652107" w:rsidRDefault="00652107">
            <w:pPr>
              <w:pStyle w:val="TableParagraph"/>
              <w:spacing w:before="46"/>
              <w:ind w:left="1"/>
              <w:rPr>
                <w:sz w:val="19"/>
              </w:rPr>
            </w:pPr>
            <w:r>
              <w:rPr>
                <w:w w:val="97"/>
                <w:sz w:val="19"/>
              </w:rPr>
              <w:t>3</w:t>
            </w:r>
          </w:p>
        </w:tc>
        <w:tc>
          <w:tcPr>
            <w:tcW w:w="793" w:type="dxa"/>
          </w:tcPr>
          <w:p w14:paraId="3AB01071"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0F738DBB" w14:textId="77777777" w:rsidR="00652107" w:rsidRDefault="00652107">
            <w:pPr>
              <w:pStyle w:val="TableParagraph"/>
              <w:spacing w:before="46"/>
              <w:ind w:left="109"/>
              <w:rPr>
                <w:sz w:val="19"/>
              </w:rPr>
            </w:pPr>
            <w:r>
              <w:rPr>
                <w:w w:val="97"/>
                <w:sz w:val="19"/>
              </w:rPr>
              <w:t>1</w:t>
            </w:r>
          </w:p>
        </w:tc>
      </w:tr>
      <w:tr w:rsidR="00652107" w14:paraId="43F08BF0" w14:textId="77777777">
        <w:trPr>
          <w:trHeight w:val="334"/>
        </w:trPr>
        <w:tc>
          <w:tcPr>
            <w:tcW w:w="5097" w:type="dxa"/>
            <w:tcBorders>
              <w:left w:val="nil"/>
            </w:tcBorders>
          </w:tcPr>
          <w:p w14:paraId="26984A2F" w14:textId="77777777" w:rsidR="00652107" w:rsidRDefault="00652107">
            <w:pPr>
              <w:pStyle w:val="TableParagraph"/>
              <w:spacing w:before="46"/>
              <w:ind w:left="595"/>
              <w:rPr>
                <w:sz w:val="19"/>
              </w:rPr>
            </w:pPr>
            <w:r>
              <w:rPr>
                <w:w w:val="90"/>
                <w:sz w:val="19"/>
              </w:rPr>
              <w:t>(e)</w:t>
            </w:r>
            <w:r>
              <w:rPr>
                <w:spacing w:val="20"/>
                <w:w w:val="90"/>
                <w:sz w:val="19"/>
              </w:rPr>
              <w:t xml:space="preserve"> </w:t>
            </w:r>
            <w:r>
              <w:rPr>
                <w:w w:val="90"/>
                <w:sz w:val="19"/>
              </w:rPr>
              <w:t>Rain repellent</w:t>
            </w:r>
            <w:r>
              <w:rPr>
                <w:spacing w:val="1"/>
                <w:w w:val="90"/>
                <w:sz w:val="19"/>
              </w:rPr>
              <w:t xml:space="preserve"> </w:t>
            </w:r>
            <w:r>
              <w:rPr>
                <w:w w:val="90"/>
                <w:sz w:val="19"/>
              </w:rPr>
              <w:t>systems</w:t>
            </w:r>
          </w:p>
        </w:tc>
        <w:tc>
          <w:tcPr>
            <w:tcW w:w="850" w:type="dxa"/>
          </w:tcPr>
          <w:p w14:paraId="3B62A9D7" w14:textId="77777777" w:rsidR="00652107" w:rsidRDefault="00652107">
            <w:pPr>
              <w:pStyle w:val="TableParagraph"/>
              <w:spacing w:before="46"/>
              <w:rPr>
                <w:sz w:val="19"/>
              </w:rPr>
            </w:pPr>
            <w:r>
              <w:rPr>
                <w:w w:val="97"/>
                <w:sz w:val="19"/>
              </w:rPr>
              <w:t>1</w:t>
            </w:r>
          </w:p>
        </w:tc>
        <w:tc>
          <w:tcPr>
            <w:tcW w:w="850" w:type="dxa"/>
          </w:tcPr>
          <w:p w14:paraId="531A82DB" w14:textId="77777777" w:rsidR="00652107" w:rsidRDefault="00652107">
            <w:pPr>
              <w:pStyle w:val="TableParagraph"/>
              <w:spacing w:before="46"/>
              <w:ind w:right="323"/>
              <w:jc w:val="right"/>
              <w:rPr>
                <w:sz w:val="19"/>
              </w:rPr>
            </w:pPr>
            <w:r>
              <w:rPr>
                <w:w w:val="95"/>
                <w:sz w:val="19"/>
              </w:rPr>
              <w:t>—</w:t>
            </w:r>
          </w:p>
        </w:tc>
        <w:tc>
          <w:tcPr>
            <w:tcW w:w="793" w:type="dxa"/>
          </w:tcPr>
          <w:p w14:paraId="3B1AFF06" w14:textId="77777777" w:rsidR="00652107" w:rsidRDefault="00652107">
            <w:pPr>
              <w:pStyle w:val="TableParagraph"/>
              <w:spacing w:before="46"/>
              <w:ind w:left="1"/>
              <w:rPr>
                <w:sz w:val="19"/>
              </w:rPr>
            </w:pPr>
            <w:r>
              <w:rPr>
                <w:w w:val="97"/>
                <w:sz w:val="19"/>
              </w:rPr>
              <w:t>3</w:t>
            </w:r>
          </w:p>
        </w:tc>
        <w:tc>
          <w:tcPr>
            <w:tcW w:w="793" w:type="dxa"/>
          </w:tcPr>
          <w:p w14:paraId="15B65F80" w14:textId="77777777" w:rsidR="00652107" w:rsidRDefault="00652107">
            <w:pPr>
              <w:pStyle w:val="TableParagraph"/>
              <w:spacing w:before="46"/>
              <w:ind w:right="293"/>
              <w:jc w:val="right"/>
              <w:rPr>
                <w:sz w:val="19"/>
              </w:rPr>
            </w:pPr>
            <w:r>
              <w:rPr>
                <w:w w:val="95"/>
                <w:sz w:val="19"/>
              </w:rPr>
              <w:t>—</w:t>
            </w:r>
          </w:p>
        </w:tc>
        <w:tc>
          <w:tcPr>
            <w:tcW w:w="798" w:type="dxa"/>
            <w:tcBorders>
              <w:right w:val="nil"/>
            </w:tcBorders>
          </w:tcPr>
          <w:p w14:paraId="107A6E92" w14:textId="77777777" w:rsidR="00652107" w:rsidRDefault="00652107">
            <w:pPr>
              <w:pStyle w:val="TableParagraph"/>
              <w:spacing w:before="46"/>
              <w:ind w:left="110"/>
              <w:rPr>
                <w:sz w:val="19"/>
              </w:rPr>
            </w:pPr>
            <w:r>
              <w:rPr>
                <w:w w:val="95"/>
                <w:sz w:val="19"/>
              </w:rPr>
              <w:t>—</w:t>
            </w:r>
          </w:p>
        </w:tc>
      </w:tr>
      <w:tr w:rsidR="00652107" w14:paraId="1F941BC6" w14:textId="77777777">
        <w:trPr>
          <w:trHeight w:val="321"/>
        </w:trPr>
        <w:tc>
          <w:tcPr>
            <w:tcW w:w="5097" w:type="dxa"/>
            <w:tcBorders>
              <w:left w:val="nil"/>
              <w:bottom w:val="nil"/>
            </w:tcBorders>
          </w:tcPr>
          <w:p w14:paraId="7E35592A" w14:textId="77777777" w:rsidR="00652107" w:rsidRDefault="00652107">
            <w:pPr>
              <w:pStyle w:val="TableParagraph"/>
              <w:spacing w:before="46"/>
              <w:ind w:left="-1"/>
              <w:rPr>
                <w:rFonts w:ascii="Trebuchet MS"/>
                <w:b/>
                <w:i/>
                <w:sz w:val="19"/>
              </w:rPr>
            </w:pPr>
            <w:r>
              <w:rPr>
                <w:w w:val="90"/>
                <w:sz w:val="19"/>
              </w:rPr>
              <w:t>11.13</w:t>
            </w:r>
            <w:r>
              <w:rPr>
                <w:spacing w:val="57"/>
                <w:sz w:val="19"/>
              </w:rPr>
              <w:t xml:space="preserve"> </w:t>
            </w:r>
            <w:r>
              <w:rPr>
                <w:i/>
                <w:w w:val="90"/>
                <w:sz w:val="19"/>
              </w:rPr>
              <w:t>Landing</w:t>
            </w:r>
            <w:r>
              <w:rPr>
                <w:i/>
                <w:spacing w:val="11"/>
                <w:w w:val="90"/>
                <w:sz w:val="19"/>
              </w:rPr>
              <w:t xml:space="preserve"> </w:t>
            </w:r>
            <w:r>
              <w:rPr>
                <w:i/>
                <w:w w:val="90"/>
                <w:sz w:val="19"/>
              </w:rPr>
              <w:t>gear</w:t>
            </w:r>
            <w:r>
              <w:rPr>
                <w:i/>
                <w:spacing w:val="9"/>
                <w:w w:val="90"/>
                <w:sz w:val="19"/>
              </w:rPr>
              <w:t xml:space="preserve"> </w:t>
            </w:r>
            <w:r>
              <w:rPr>
                <w:rFonts w:ascii="Trebuchet MS"/>
                <w:b/>
                <w:i/>
                <w:w w:val="90"/>
                <w:sz w:val="19"/>
              </w:rPr>
              <w:t>(ATA</w:t>
            </w:r>
            <w:r>
              <w:rPr>
                <w:rFonts w:ascii="Trebuchet MS"/>
                <w:b/>
                <w:i/>
                <w:spacing w:val="-1"/>
                <w:w w:val="90"/>
                <w:sz w:val="19"/>
              </w:rPr>
              <w:t xml:space="preserve"> </w:t>
            </w:r>
            <w:r>
              <w:rPr>
                <w:rFonts w:ascii="Trebuchet MS"/>
                <w:b/>
                <w:i/>
                <w:w w:val="90"/>
                <w:sz w:val="19"/>
              </w:rPr>
              <w:t>32)</w:t>
            </w:r>
          </w:p>
        </w:tc>
        <w:tc>
          <w:tcPr>
            <w:tcW w:w="850" w:type="dxa"/>
            <w:vMerge w:val="restart"/>
          </w:tcPr>
          <w:p w14:paraId="5FAA9E6F" w14:textId="77777777" w:rsidR="00652107" w:rsidRDefault="00652107">
            <w:pPr>
              <w:pStyle w:val="TableParagraph"/>
              <w:spacing w:before="46"/>
              <w:rPr>
                <w:sz w:val="19"/>
              </w:rPr>
            </w:pPr>
            <w:r>
              <w:rPr>
                <w:w w:val="97"/>
                <w:sz w:val="19"/>
              </w:rPr>
              <w:t>2</w:t>
            </w:r>
          </w:p>
        </w:tc>
        <w:tc>
          <w:tcPr>
            <w:tcW w:w="850" w:type="dxa"/>
            <w:vMerge w:val="restart"/>
          </w:tcPr>
          <w:p w14:paraId="2F8D0408" w14:textId="77777777" w:rsidR="00652107" w:rsidRDefault="00652107">
            <w:pPr>
              <w:pStyle w:val="TableParagraph"/>
              <w:spacing w:before="46"/>
              <w:rPr>
                <w:sz w:val="19"/>
              </w:rPr>
            </w:pPr>
            <w:r>
              <w:rPr>
                <w:w w:val="97"/>
                <w:sz w:val="19"/>
              </w:rPr>
              <w:t>2</w:t>
            </w:r>
          </w:p>
        </w:tc>
        <w:tc>
          <w:tcPr>
            <w:tcW w:w="793" w:type="dxa"/>
            <w:vMerge w:val="restart"/>
          </w:tcPr>
          <w:p w14:paraId="4FE07C79" w14:textId="77777777" w:rsidR="00652107" w:rsidRDefault="00652107">
            <w:pPr>
              <w:pStyle w:val="TableParagraph"/>
              <w:spacing w:before="46"/>
              <w:ind w:left="1"/>
              <w:rPr>
                <w:sz w:val="19"/>
              </w:rPr>
            </w:pPr>
            <w:r>
              <w:rPr>
                <w:w w:val="97"/>
                <w:sz w:val="19"/>
              </w:rPr>
              <w:t>3</w:t>
            </w:r>
          </w:p>
        </w:tc>
        <w:tc>
          <w:tcPr>
            <w:tcW w:w="793" w:type="dxa"/>
            <w:vMerge w:val="restart"/>
          </w:tcPr>
          <w:p w14:paraId="7214186D" w14:textId="77777777" w:rsidR="00652107" w:rsidRDefault="00652107">
            <w:pPr>
              <w:pStyle w:val="TableParagraph"/>
              <w:spacing w:before="46"/>
              <w:ind w:left="3"/>
              <w:rPr>
                <w:sz w:val="19"/>
              </w:rPr>
            </w:pPr>
            <w:r>
              <w:rPr>
                <w:w w:val="97"/>
                <w:sz w:val="19"/>
              </w:rPr>
              <w:t>3</w:t>
            </w:r>
          </w:p>
        </w:tc>
        <w:tc>
          <w:tcPr>
            <w:tcW w:w="798" w:type="dxa"/>
            <w:vMerge w:val="restart"/>
            <w:tcBorders>
              <w:right w:val="nil"/>
            </w:tcBorders>
          </w:tcPr>
          <w:p w14:paraId="07FA1213" w14:textId="77777777" w:rsidR="00652107" w:rsidRDefault="00652107">
            <w:pPr>
              <w:pStyle w:val="TableParagraph"/>
              <w:spacing w:before="46"/>
              <w:ind w:left="109"/>
              <w:rPr>
                <w:sz w:val="19"/>
              </w:rPr>
            </w:pPr>
            <w:r>
              <w:rPr>
                <w:w w:val="97"/>
                <w:sz w:val="19"/>
              </w:rPr>
              <w:t>2</w:t>
            </w:r>
          </w:p>
        </w:tc>
      </w:tr>
      <w:tr w:rsidR="00652107" w14:paraId="79EC5490" w14:textId="77777777">
        <w:trPr>
          <w:trHeight w:val="337"/>
        </w:trPr>
        <w:tc>
          <w:tcPr>
            <w:tcW w:w="5097" w:type="dxa"/>
            <w:tcBorders>
              <w:top w:val="nil"/>
              <w:left w:val="nil"/>
            </w:tcBorders>
          </w:tcPr>
          <w:p w14:paraId="0FFA4F9A" w14:textId="77777777" w:rsidR="00652107" w:rsidRDefault="00652107">
            <w:pPr>
              <w:pStyle w:val="TableParagraph"/>
              <w:spacing w:before="48"/>
              <w:ind w:left="595"/>
              <w:rPr>
                <w:sz w:val="19"/>
              </w:rPr>
            </w:pPr>
            <w:r>
              <w:rPr>
                <w:w w:val="90"/>
                <w:sz w:val="19"/>
              </w:rPr>
              <w:t>(a)</w:t>
            </w:r>
            <w:r>
              <w:rPr>
                <w:spacing w:val="30"/>
                <w:w w:val="90"/>
                <w:sz w:val="19"/>
              </w:rPr>
              <w:t xml:space="preserve"> </w:t>
            </w:r>
            <w:r>
              <w:rPr>
                <w:w w:val="90"/>
                <w:sz w:val="19"/>
              </w:rPr>
              <w:t>Description;</w:t>
            </w:r>
          </w:p>
        </w:tc>
        <w:tc>
          <w:tcPr>
            <w:tcW w:w="850" w:type="dxa"/>
            <w:vMerge/>
            <w:tcBorders>
              <w:top w:val="nil"/>
            </w:tcBorders>
          </w:tcPr>
          <w:p w14:paraId="10CC842A" w14:textId="77777777" w:rsidR="00652107" w:rsidRDefault="00652107">
            <w:pPr>
              <w:rPr>
                <w:sz w:val="2"/>
                <w:szCs w:val="2"/>
              </w:rPr>
            </w:pPr>
          </w:p>
        </w:tc>
        <w:tc>
          <w:tcPr>
            <w:tcW w:w="850" w:type="dxa"/>
            <w:vMerge/>
            <w:tcBorders>
              <w:top w:val="nil"/>
            </w:tcBorders>
          </w:tcPr>
          <w:p w14:paraId="10F70219" w14:textId="77777777" w:rsidR="00652107" w:rsidRDefault="00652107">
            <w:pPr>
              <w:rPr>
                <w:sz w:val="2"/>
                <w:szCs w:val="2"/>
              </w:rPr>
            </w:pPr>
          </w:p>
        </w:tc>
        <w:tc>
          <w:tcPr>
            <w:tcW w:w="793" w:type="dxa"/>
            <w:vMerge/>
            <w:tcBorders>
              <w:top w:val="nil"/>
            </w:tcBorders>
          </w:tcPr>
          <w:p w14:paraId="6F182D74" w14:textId="77777777" w:rsidR="00652107" w:rsidRDefault="00652107">
            <w:pPr>
              <w:rPr>
                <w:sz w:val="2"/>
                <w:szCs w:val="2"/>
              </w:rPr>
            </w:pPr>
          </w:p>
        </w:tc>
        <w:tc>
          <w:tcPr>
            <w:tcW w:w="793" w:type="dxa"/>
            <w:vMerge/>
            <w:tcBorders>
              <w:top w:val="nil"/>
            </w:tcBorders>
          </w:tcPr>
          <w:p w14:paraId="0D94BA13" w14:textId="77777777" w:rsidR="00652107" w:rsidRDefault="00652107">
            <w:pPr>
              <w:rPr>
                <w:sz w:val="2"/>
                <w:szCs w:val="2"/>
              </w:rPr>
            </w:pPr>
          </w:p>
        </w:tc>
        <w:tc>
          <w:tcPr>
            <w:tcW w:w="798" w:type="dxa"/>
            <w:vMerge/>
            <w:tcBorders>
              <w:top w:val="nil"/>
              <w:right w:val="nil"/>
            </w:tcBorders>
          </w:tcPr>
          <w:p w14:paraId="1DB312FE" w14:textId="77777777" w:rsidR="00652107" w:rsidRDefault="00652107">
            <w:pPr>
              <w:rPr>
                <w:sz w:val="2"/>
                <w:szCs w:val="2"/>
              </w:rPr>
            </w:pPr>
          </w:p>
        </w:tc>
      </w:tr>
      <w:tr w:rsidR="00652107" w14:paraId="6736B0A2" w14:textId="77777777">
        <w:trPr>
          <w:trHeight w:val="334"/>
        </w:trPr>
        <w:tc>
          <w:tcPr>
            <w:tcW w:w="5097" w:type="dxa"/>
            <w:tcBorders>
              <w:left w:val="nil"/>
            </w:tcBorders>
          </w:tcPr>
          <w:p w14:paraId="7A7524A6" w14:textId="77777777" w:rsidR="00652107" w:rsidRDefault="00652107">
            <w:pPr>
              <w:pStyle w:val="TableParagraph"/>
              <w:spacing w:before="46"/>
              <w:ind w:left="595"/>
              <w:rPr>
                <w:sz w:val="19"/>
              </w:rPr>
            </w:pPr>
            <w:r>
              <w:rPr>
                <w:w w:val="90"/>
                <w:sz w:val="19"/>
              </w:rPr>
              <w:t>(b)</w:t>
            </w:r>
            <w:r>
              <w:rPr>
                <w:spacing w:val="32"/>
                <w:w w:val="90"/>
                <w:sz w:val="19"/>
              </w:rPr>
              <w:t xml:space="preserve"> </w:t>
            </w:r>
            <w:r>
              <w:rPr>
                <w:w w:val="90"/>
                <w:sz w:val="19"/>
              </w:rPr>
              <w:t>System</w:t>
            </w:r>
            <w:r>
              <w:rPr>
                <w:spacing w:val="3"/>
                <w:w w:val="90"/>
                <w:sz w:val="19"/>
              </w:rPr>
              <w:t xml:space="preserve"> </w:t>
            </w:r>
            <w:r>
              <w:rPr>
                <w:w w:val="90"/>
                <w:sz w:val="19"/>
              </w:rPr>
              <w:t>operation;</w:t>
            </w:r>
          </w:p>
        </w:tc>
        <w:tc>
          <w:tcPr>
            <w:tcW w:w="850" w:type="dxa"/>
          </w:tcPr>
          <w:p w14:paraId="7B0BFCBF" w14:textId="77777777" w:rsidR="00652107" w:rsidRDefault="00652107">
            <w:pPr>
              <w:pStyle w:val="TableParagraph"/>
              <w:spacing w:before="46"/>
              <w:rPr>
                <w:sz w:val="19"/>
              </w:rPr>
            </w:pPr>
            <w:r>
              <w:rPr>
                <w:w w:val="97"/>
                <w:sz w:val="19"/>
              </w:rPr>
              <w:t>2</w:t>
            </w:r>
          </w:p>
        </w:tc>
        <w:tc>
          <w:tcPr>
            <w:tcW w:w="850" w:type="dxa"/>
          </w:tcPr>
          <w:p w14:paraId="15EC22C0" w14:textId="77777777" w:rsidR="00652107" w:rsidRDefault="00652107">
            <w:pPr>
              <w:pStyle w:val="TableParagraph"/>
              <w:spacing w:before="46"/>
              <w:ind w:right="364"/>
              <w:jc w:val="right"/>
              <w:rPr>
                <w:sz w:val="19"/>
              </w:rPr>
            </w:pPr>
            <w:r>
              <w:rPr>
                <w:w w:val="97"/>
                <w:sz w:val="19"/>
              </w:rPr>
              <w:t>2</w:t>
            </w:r>
          </w:p>
        </w:tc>
        <w:tc>
          <w:tcPr>
            <w:tcW w:w="793" w:type="dxa"/>
          </w:tcPr>
          <w:p w14:paraId="1EFDE0DD" w14:textId="77777777" w:rsidR="00652107" w:rsidRDefault="00652107">
            <w:pPr>
              <w:pStyle w:val="TableParagraph"/>
              <w:spacing w:before="46"/>
              <w:ind w:left="1"/>
              <w:rPr>
                <w:sz w:val="19"/>
              </w:rPr>
            </w:pPr>
            <w:r>
              <w:rPr>
                <w:w w:val="97"/>
                <w:sz w:val="19"/>
              </w:rPr>
              <w:t>3</w:t>
            </w:r>
          </w:p>
        </w:tc>
        <w:tc>
          <w:tcPr>
            <w:tcW w:w="793" w:type="dxa"/>
          </w:tcPr>
          <w:p w14:paraId="0CA85235"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30667F84" w14:textId="77777777" w:rsidR="00652107" w:rsidRDefault="00652107">
            <w:pPr>
              <w:pStyle w:val="TableParagraph"/>
              <w:spacing w:before="46"/>
              <w:ind w:left="109"/>
              <w:rPr>
                <w:sz w:val="19"/>
              </w:rPr>
            </w:pPr>
            <w:r>
              <w:rPr>
                <w:w w:val="97"/>
                <w:sz w:val="19"/>
              </w:rPr>
              <w:t>2</w:t>
            </w:r>
          </w:p>
        </w:tc>
      </w:tr>
      <w:tr w:rsidR="00652107" w14:paraId="4133229D" w14:textId="77777777">
        <w:trPr>
          <w:trHeight w:val="334"/>
        </w:trPr>
        <w:tc>
          <w:tcPr>
            <w:tcW w:w="5097" w:type="dxa"/>
            <w:tcBorders>
              <w:left w:val="nil"/>
            </w:tcBorders>
          </w:tcPr>
          <w:p w14:paraId="38233435" w14:textId="77777777" w:rsidR="00652107" w:rsidRDefault="00652107">
            <w:pPr>
              <w:pStyle w:val="TableParagraph"/>
              <w:spacing w:before="46"/>
              <w:ind w:left="595"/>
              <w:rPr>
                <w:sz w:val="19"/>
              </w:rPr>
            </w:pPr>
            <w:r>
              <w:rPr>
                <w:w w:val="90"/>
                <w:sz w:val="19"/>
              </w:rPr>
              <w:t>(c)</w:t>
            </w:r>
            <w:r>
              <w:rPr>
                <w:spacing w:val="36"/>
                <w:w w:val="90"/>
                <w:sz w:val="19"/>
              </w:rPr>
              <w:t xml:space="preserve"> </w:t>
            </w:r>
            <w:r>
              <w:rPr>
                <w:w w:val="90"/>
                <w:sz w:val="19"/>
              </w:rPr>
              <w:t>Air-ground</w:t>
            </w:r>
            <w:r>
              <w:rPr>
                <w:spacing w:val="7"/>
                <w:w w:val="90"/>
                <w:sz w:val="19"/>
              </w:rPr>
              <w:t xml:space="preserve"> </w:t>
            </w:r>
            <w:r>
              <w:rPr>
                <w:w w:val="90"/>
                <w:sz w:val="19"/>
              </w:rPr>
              <w:t>sensing;</w:t>
            </w:r>
          </w:p>
        </w:tc>
        <w:tc>
          <w:tcPr>
            <w:tcW w:w="850" w:type="dxa"/>
          </w:tcPr>
          <w:p w14:paraId="3996AAAC" w14:textId="77777777" w:rsidR="00652107" w:rsidRDefault="00652107">
            <w:pPr>
              <w:pStyle w:val="TableParagraph"/>
              <w:spacing w:before="46"/>
              <w:rPr>
                <w:sz w:val="19"/>
              </w:rPr>
            </w:pPr>
            <w:r>
              <w:rPr>
                <w:w w:val="97"/>
                <w:sz w:val="19"/>
              </w:rPr>
              <w:t>2</w:t>
            </w:r>
          </w:p>
        </w:tc>
        <w:tc>
          <w:tcPr>
            <w:tcW w:w="850" w:type="dxa"/>
          </w:tcPr>
          <w:p w14:paraId="641E6505" w14:textId="77777777" w:rsidR="00652107" w:rsidRDefault="00652107">
            <w:pPr>
              <w:pStyle w:val="TableParagraph"/>
              <w:spacing w:before="46"/>
              <w:ind w:right="323"/>
              <w:jc w:val="right"/>
              <w:rPr>
                <w:sz w:val="19"/>
              </w:rPr>
            </w:pPr>
            <w:r>
              <w:rPr>
                <w:w w:val="95"/>
                <w:sz w:val="19"/>
              </w:rPr>
              <w:t>—</w:t>
            </w:r>
          </w:p>
        </w:tc>
        <w:tc>
          <w:tcPr>
            <w:tcW w:w="793" w:type="dxa"/>
          </w:tcPr>
          <w:p w14:paraId="7D16572A" w14:textId="77777777" w:rsidR="00652107" w:rsidRDefault="00652107">
            <w:pPr>
              <w:pStyle w:val="TableParagraph"/>
              <w:spacing w:before="46"/>
              <w:ind w:left="1"/>
              <w:rPr>
                <w:sz w:val="19"/>
              </w:rPr>
            </w:pPr>
            <w:r>
              <w:rPr>
                <w:w w:val="97"/>
                <w:sz w:val="19"/>
              </w:rPr>
              <w:t>3</w:t>
            </w:r>
          </w:p>
        </w:tc>
        <w:tc>
          <w:tcPr>
            <w:tcW w:w="793" w:type="dxa"/>
          </w:tcPr>
          <w:p w14:paraId="5D1AEB1B" w14:textId="77777777" w:rsidR="00652107" w:rsidRDefault="00652107">
            <w:pPr>
              <w:pStyle w:val="TableParagraph"/>
              <w:spacing w:before="46"/>
              <w:ind w:right="293"/>
              <w:jc w:val="right"/>
              <w:rPr>
                <w:sz w:val="19"/>
              </w:rPr>
            </w:pPr>
            <w:r>
              <w:rPr>
                <w:w w:val="95"/>
                <w:sz w:val="19"/>
              </w:rPr>
              <w:t>—</w:t>
            </w:r>
          </w:p>
        </w:tc>
        <w:tc>
          <w:tcPr>
            <w:tcW w:w="798" w:type="dxa"/>
            <w:tcBorders>
              <w:right w:val="nil"/>
            </w:tcBorders>
          </w:tcPr>
          <w:p w14:paraId="6CBA4698" w14:textId="77777777" w:rsidR="00652107" w:rsidRDefault="00652107">
            <w:pPr>
              <w:pStyle w:val="TableParagraph"/>
              <w:spacing w:before="46"/>
              <w:ind w:left="110"/>
              <w:rPr>
                <w:sz w:val="19"/>
              </w:rPr>
            </w:pPr>
            <w:r>
              <w:rPr>
                <w:w w:val="95"/>
                <w:sz w:val="19"/>
              </w:rPr>
              <w:t>—</w:t>
            </w:r>
          </w:p>
        </w:tc>
      </w:tr>
      <w:tr w:rsidR="00652107" w14:paraId="6A44376F" w14:textId="77777777">
        <w:trPr>
          <w:trHeight w:val="334"/>
        </w:trPr>
        <w:tc>
          <w:tcPr>
            <w:tcW w:w="5097" w:type="dxa"/>
            <w:tcBorders>
              <w:left w:val="nil"/>
            </w:tcBorders>
          </w:tcPr>
          <w:p w14:paraId="61C3C25E" w14:textId="77777777" w:rsidR="00652107" w:rsidRDefault="00652107">
            <w:pPr>
              <w:pStyle w:val="TableParagraph"/>
              <w:spacing w:before="46"/>
              <w:ind w:left="595"/>
              <w:rPr>
                <w:sz w:val="19"/>
              </w:rPr>
            </w:pPr>
            <w:r>
              <w:rPr>
                <w:w w:val="90"/>
                <w:sz w:val="19"/>
              </w:rPr>
              <w:t>(d)</w:t>
            </w:r>
            <w:r>
              <w:rPr>
                <w:spacing w:val="26"/>
                <w:w w:val="90"/>
                <w:sz w:val="19"/>
              </w:rPr>
              <w:t xml:space="preserve"> </w:t>
            </w:r>
            <w:r>
              <w:rPr>
                <w:w w:val="90"/>
                <w:sz w:val="19"/>
              </w:rPr>
              <w:t>Tail</w:t>
            </w:r>
            <w:r>
              <w:rPr>
                <w:spacing w:val="3"/>
                <w:w w:val="90"/>
                <w:sz w:val="19"/>
              </w:rPr>
              <w:t xml:space="preserve"> </w:t>
            </w:r>
            <w:r>
              <w:rPr>
                <w:w w:val="90"/>
                <w:sz w:val="19"/>
              </w:rPr>
              <w:t>protection.</w:t>
            </w:r>
          </w:p>
        </w:tc>
        <w:tc>
          <w:tcPr>
            <w:tcW w:w="850" w:type="dxa"/>
          </w:tcPr>
          <w:p w14:paraId="2E04681E" w14:textId="77777777" w:rsidR="00652107" w:rsidRDefault="00652107">
            <w:pPr>
              <w:pStyle w:val="TableParagraph"/>
              <w:spacing w:before="46"/>
              <w:rPr>
                <w:sz w:val="19"/>
              </w:rPr>
            </w:pPr>
            <w:r>
              <w:rPr>
                <w:w w:val="97"/>
                <w:sz w:val="19"/>
              </w:rPr>
              <w:t>2</w:t>
            </w:r>
          </w:p>
        </w:tc>
        <w:tc>
          <w:tcPr>
            <w:tcW w:w="850" w:type="dxa"/>
          </w:tcPr>
          <w:p w14:paraId="7A1B03D0" w14:textId="77777777" w:rsidR="00652107" w:rsidRDefault="00652107">
            <w:pPr>
              <w:pStyle w:val="TableParagraph"/>
              <w:spacing w:before="46"/>
              <w:ind w:right="364"/>
              <w:jc w:val="right"/>
              <w:rPr>
                <w:sz w:val="19"/>
              </w:rPr>
            </w:pPr>
            <w:r>
              <w:rPr>
                <w:w w:val="97"/>
                <w:sz w:val="19"/>
              </w:rPr>
              <w:t>2</w:t>
            </w:r>
          </w:p>
        </w:tc>
        <w:tc>
          <w:tcPr>
            <w:tcW w:w="793" w:type="dxa"/>
          </w:tcPr>
          <w:p w14:paraId="796E3640" w14:textId="77777777" w:rsidR="00652107" w:rsidRDefault="00652107">
            <w:pPr>
              <w:pStyle w:val="TableParagraph"/>
              <w:spacing w:before="46"/>
              <w:ind w:left="1"/>
              <w:rPr>
                <w:sz w:val="19"/>
              </w:rPr>
            </w:pPr>
            <w:r>
              <w:rPr>
                <w:w w:val="97"/>
                <w:sz w:val="19"/>
              </w:rPr>
              <w:t>3</w:t>
            </w:r>
          </w:p>
        </w:tc>
        <w:tc>
          <w:tcPr>
            <w:tcW w:w="793" w:type="dxa"/>
          </w:tcPr>
          <w:p w14:paraId="1424207A"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48FE9919" w14:textId="77777777" w:rsidR="00652107" w:rsidRDefault="00652107">
            <w:pPr>
              <w:pStyle w:val="TableParagraph"/>
              <w:spacing w:before="46"/>
              <w:ind w:left="109"/>
              <w:rPr>
                <w:sz w:val="19"/>
              </w:rPr>
            </w:pPr>
            <w:r>
              <w:rPr>
                <w:w w:val="97"/>
                <w:sz w:val="19"/>
              </w:rPr>
              <w:t>2</w:t>
            </w:r>
          </w:p>
        </w:tc>
      </w:tr>
      <w:tr w:rsidR="00652107" w14:paraId="1A7D6EDF" w14:textId="77777777">
        <w:trPr>
          <w:trHeight w:val="334"/>
        </w:trPr>
        <w:tc>
          <w:tcPr>
            <w:tcW w:w="5097" w:type="dxa"/>
            <w:tcBorders>
              <w:left w:val="nil"/>
            </w:tcBorders>
          </w:tcPr>
          <w:p w14:paraId="560F97FB" w14:textId="77777777" w:rsidR="00652107" w:rsidRDefault="00652107">
            <w:pPr>
              <w:pStyle w:val="TableParagraph"/>
              <w:spacing w:before="46"/>
              <w:ind w:left="-1"/>
              <w:rPr>
                <w:rFonts w:ascii="Trebuchet MS"/>
                <w:b/>
                <w:i/>
                <w:sz w:val="19"/>
              </w:rPr>
            </w:pPr>
            <w:r>
              <w:rPr>
                <w:w w:val="95"/>
                <w:sz w:val="19"/>
              </w:rPr>
              <w:t xml:space="preserve">11.14 </w:t>
            </w:r>
            <w:r>
              <w:rPr>
                <w:spacing w:val="1"/>
                <w:w w:val="95"/>
                <w:sz w:val="19"/>
              </w:rPr>
              <w:t xml:space="preserve"> </w:t>
            </w:r>
            <w:r>
              <w:rPr>
                <w:i/>
                <w:w w:val="95"/>
                <w:sz w:val="19"/>
              </w:rPr>
              <w:t>Lights</w:t>
            </w:r>
            <w:r>
              <w:rPr>
                <w:i/>
                <w:spacing w:val="3"/>
                <w:w w:val="95"/>
                <w:sz w:val="19"/>
              </w:rPr>
              <w:t xml:space="preserve"> </w:t>
            </w:r>
            <w:r>
              <w:rPr>
                <w:rFonts w:ascii="Trebuchet MS"/>
                <w:b/>
                <w:i/>
                <w:w w:val="95"/>
                <w:sz w:val="19"/>
              </w:rPr>
              <w:t>(ATA</w:t>
            </w:r>
            <w:r>
              <w:rPr>
                <w:rFonts w:ascii="Trebuchet MS"/>
                <w:b/>
                <w:i/>
                <w:spacing w:val="-10"/>
                <w:w w:val="95"/>
                <w:sz w:val="19"/>
              </w:rPr>
              <w:t xml:space="preserve"> </w:t>
            </w:r>
            <w:r>
              <w:rPr>
                <w:rFonts w:ascii="Trebuchet MS"/>
                <w:b/>
                <w:i/>
                <w:w w:val="95"/>
                <w:sz w:val="19"/>
              </w:rPr>
              <w:t>33)</w:t>
            </w:r>
          </w:p>
        </w:tc>
        <w:tc>
          <w:tcPr>
            <w:tcW w:w="850" w:type="dxa"/>
          </w:tcPr>
          <w:p w14:paraId="2F465F49" w14:textId="77777777" w:rsidR="00652107" w:rsidRDefault="00652107">
            <w:pPr>
              <w:pStyle w:val="TableParagraph"/>
              <w:spacing w:before="46"/>
              <w:rPr>
                <w:sz w:val="19"/>
              </w:rPr>
            </w:pPr>
            <w:r>
              <w:rPr>
                <w:w w:val="97"/>
                <w:sz w:val="19"/>
              </w:rPr>
              <w:t>2</w:t>
            </w:r>
          </w:p>
        </w:tc>
        <w:tc>
          <w:tcPr>
            <w:tcW w:w="850" w:type="dxa"/>
          </w:tcPr>
          <w:p w14:paraId="39C24AF6" w14:textId="77777777" w:rsidR="00652107" w:rsidRDefault="00652107">
            <w:pPr>
              <w:pStyle w:val="TableParagraph"/>
              <w:spacing w:before="46"/>
              <w:ind w:right="364"/>
              <w:jc w:val="right"/>
              <w:rPr>
                <w:sz w:val="19"/>
              </w:rPr>
            </w:pPr>
            <w:r>
              <w:rPr>
                <w:w w:val="97"/>
                <w:sz w:val="19"/>
              </w:rPr>
              <w:t>2</w:t>
            </w:r>
          </w:p>
        </w:tc>
        <w:tc>
          <w:tcPr>
            <w:tcW w:w="793" w:type="dxa"/>
          </w:tcPr>
          <w:p w14:paraId="6DC2983B" w14:textId="77777777" w:rsidR="00652107" w:rsidRDefault="00652107">
            <w:pPr>
              <w:pStyle w:val="TableParagraph"/>
              <w:spacing w:before="46"/>
              <w:ind w:left="1"/>
              <w:rPr>
                <w:sz w:val="19"/>
              </w:rPr>
            </w:pPr>
            <w:r>
              <w:rPr>
                <w:w w:val="97"/>
                <w:sz w:val="19"/>
              </w:rPr>
              <w:t>3</w:t>
            </w:r>
          </w:p>
        </w:tc>
        <w:tc>
          <w:tcPr>
            <w:tcW w:w="793" w:type="dxa"/>
          </w:tcPr>
          <w:p w14:paraId="5D56F99B"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6CB297FB" w14:textId="77777777" w:rsidR="00652107" w:rsidRDefault="00652107">
            <w:pPr>
              <w:pStyle w:val="TableParagraph"/>
              <w:spacing w:before="46"/>
              <w:ind w:left="109"/>
              <w:rPr>
                <w:sz w:val="19"/>
              </w:rPr>
            </w:pPr>
            <w:r>
              <w:rPr>
                <w:w w:val="97"/>
                <w:sz w:val="19"/>
              </w:rPr>
              <w:t>2</w:t>
            </w:r>
          </w:p>
        </w:tc>
      </w:tr>
      <w:tr w:rsidR="00652107" w14:paraId="0E1DB12B" w14:textId="77777777">
        <w:trPr>
          <w:trHeight w:val="334"/>
        </w:trPr>
        <w:tc>
          <w:tcPr>
            <w:tcW w:w="5097" w:type="dxa"/>
            <w:tcBorders>
              <w:left w:val="nil"/>
            </w:tcBorders>
          </w:tcPr>
          <w:p w14:paraId="5913300F" w14:textId="77777777" w:rsidR="00652107" w:rsidRDefault="00652107">
            <w:pPr>
              <w:pStyle w:val="TableParagraph"/>
              <w:spacing w:before="46"/>
              <w:ind w:left="-1"/>
              <w:rPr>
                <w:rFonts w:ascii="Trebuchet MS"/>
                <w:b/>
                <w:i/>
                <w:sz w:val="19"/>
              </w:rPr>
            </w:pPr>
            <w:r>
              <w:rPr>
                <w:w w:val="95"/>
                <w:sz w:val="19"/>
              </w:rPr>
              <w:t>11.15</w:t>
            </w:r>
            <w:r>
              <w:rPr>
                <w:spacing w:val="48"/>
                <w:sz w:val="19"/>
              </w:rPr>
              <w:t xml:space="preserve"> </w:t>
            </w:r>
            <w:r>
              <w:rPr>
                <w:i/>
                <w:w w:val="95"/>
                <w:sz w:val="19"/>
              </w:rPr>
              <w:t>Oxygen</w:t>
            </w:r>
            <w:r>
              <w:rPr>
                <w:i/>
                <w:spacing w:val="8"/>
                <w:w w:val="95"/>
                <w:sz w:val="19"/>
              </w:rPr>
              <w:t xml:space="preserve"> </w:t>
            </w:r>
            <w:r>
              <w:rPr>
                <w:rFonts w:ascii="Trebuchet MS"/>
                <w:b/>
                <w:i/>
                <w:w w:val="95"/>
                <w:sz w:val="19"/>
              </w:rPr>
              <w:t>(ATA</w:t>
            </w:r>
            <w:r>
              <w:rPr>
                <w:rFonts w:ascii="Trebuchet MS"/>
                <w:b/>
                <w:i/>
                <w:spacing w:val="-7"/>
                <w:w w:val="95"/>
                <w:sz w:val="19"/>
              </w:rPr>
              <w:t xml:space="preserve"> </w:t>
            </w:r>
            <w:r>
              <w:rPr>
                <w:rFonts w:ascii="Trebuchet MS"/>
                <w:b/>
                <w:i/>
                <w:w w:val="95"/>
                <w:sz w:val="19"/>
              </w:rPr>
              <w:t>35)</w:t>
            </w:r>
          </w:p>
        </w:tc>
        <w:tc>
          <w:tcPr>
            <w:tcW w:w="850" w:type="dxa"/>
          </w:tcPr>
          <w:p w14:paraId="5027A17D" w14:textId="77777777" w:rsidR="00652107" w:rsidRDefault="00652107">
            <w:pPr>
              <w:pStyle w:val="TableParagraph"/>
              <w:spacing w:before="46"/>
              <w:rPr>
                <w:sz w:val="19"/>
              </w:rPr>
            </w:pPr>
            <w:r>
              <w:rPr>
                <w:w w:val="97"/>
                <w:sz w:val="19"/>
              </w:rPr>
              <w:t>1</w:t>
            </w:r>
          </w:p>
        </w:tc>
        <w:tc>
          <w:tcPr>
            <w:tcW w:w="850" w:type="dxa"/>
          </w:tcPr>
          <w:p w14:paraId="1B6B23C9" w14:textId="77777777" w:rsidR="00652107" w:rsidRDefault="00652107">
            <w:pPr>
              <w:pStyle w:val="TableParagraph"/>
              <w:spacing w:before="46"/>
              <w:ind w:right="364"/>
              <w:jc w:val="right"/>
              <w:rPr>
                <w:sz w:val="19"/>
              </w:rPr>
            </w:pPr>
            <w:r>
              <w:rPr>
                <w:w w:val="97"/>
                <w:sz w:val="19"/>
              </w:rPr>
              <w:t>1</w:t>
            </w:r>
          </w:p>
        </w:tc>
        <w:tc>
          <w:tcPr>
            <w:tcW w:w="793" w:type="dxa"/>
          </w:tcPr>
          <w:p w14:paraId="784894A8" w14:textId="77777777" w:rsidR="00652107" w:rsidRDefault="00652107">
            <w:pPr>
              <w:pStyle w:val="TableParagraph"/>
              <w:spacing w:before="46"/>
              <w:ind w:left="1"/>
              <w:rPr>
                <w:sz w:val="19"/>
              </w:rPr>
            </w:pPr>
            <w:r>
              <w:rPr>
                <w:w w:val="97"/>
                <w:sz w:val="19"/>
              </w:rPr>
              <w:t>3</w:t>
            </w:r>
          </w:p>
        </w:tc>
        <w:tc>
          <w:tcPr>
            <w:tcW w:w="793" w:type="dxa"/>
          </w:tcPr>
          <w:p w14:paraId="137BEB8B"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1407E660" w14:textId="77777777" w:rsidR="00652107" w:rsidRDefault="00652107">
            <w:pPr>
              <w:pStyle w:val="TableParagraph"/>
              <w:spacing w:before="46"/>
              <w:ind w:left="109"/>
              <w:rPr>
                <w:sz w:val="19"/>
              </w:rPr>
            </w:pPr>
            <w:r>
              <w:rPr>
                <w:w w:val="97"/>
                <w:sz w:val="19"/>
              </w:rPr>
              <w:t>2</w:t>
            </w:r>
          </w:p>
        </w:tc>
      </w:tr>
      <w:tr w:rsidR="00652107" w14:paraId="628EF0A3" w14:textId="77777777">
        <w:trPr>
          <w:trHeight w:val="334"/>
        </w:trPr>
        <w:tc>
          <w:tcPr>
            <w:tcW w:w="5097" w:type="dxa"/>
            <w:tcBorders>
              <w:left w:val="nil"/>
            </w:tcBorders>
          </w:tcPr>
          <w:p w14:paraId="24226C41" w14:textId="77777777" w:rsidR="00652107" w:rsidRDefault="00652107">
            <w:pPr>
              <w:pStyle w:val="TableParagraph"/>
              <w:spacing w:before="45"/>
              <w:ind w:left="-1"/>
              <w:rPr>
                <w:rFonts w:ascii="Trebuchet MS"/>
                <w:b/>
                <w:i/>
                <w:sz w:val="19"/>
              </w:rPr>
            </w:pPr>
            <w:r>
              <w:rPr>
                <w:spacing w:val="-1"/>
                <w:w w:val="90"/>
                <w:sz w:val="19"/>
              </w:rPr>
              <w:t>11.16</w:t>
            </w:r>
            <w:r>
              <w:rPr>
                <w:spacing w:val="41"/>
                <w:sz w:val="19"/>
              </w:rPr>
              <w:t xml:space="preserve"> </w:t>
            </w:r>
            <w:r>
              <w:rPr>
                <w:i/>
                <w:w w:val="90"/>
                <w:sz w:val="19"/>
              </w:rPr>
              <w:t>Pneumatic/vacuum</w:t>
            </w:r>
            <w:r>
              <w:rPr>
                <w:i/>
                <w:spacing w:val="6"/>
                <w:w w:val="90"/>
                <w:sz w:val="19"/>
              </w:rPr>
              <w:t xml:space="preserve"> </w:t>
            </w:r>
            <w:r>
              <w:rPr>
                <w:rFonts w:ascii="Trebuchet MS"/>
                <w:b/>
                <w:i/>
                <w:w w:val="90"/>
                <w:sz w:val="19"/>
              </w:rPr>
              <w:t>(ATA</w:t>
            </w:r>
            <w:r>
              <w:rPr>
                <w:rFonts w:ascii="Trebuchet MS"/>
                <w:b/>
                <w:i/>
                <w:spacing w:val="-9"/>
                <w:w w:val="90"/>
                <w:sz w:val="19"/>
              </w:rPr>
              <w:t xml:space="preserve"> </w:t>
            </w:r>
            <w:r>
              <w:rPr>
                <w:rFonts w:ascii="Trebuchet MS"/>
                <w:b/>
                <w:i/>
                <w:w w:val="90"/>
                <w:sz w:val="19"/>
              </w:rPr>
              <w:t>36)</w:t>
            </w:r>
          </w:p>
        </w:tc>
        <w:tc>
          <w:tcPr>
            <w:tcW w:w="850" w:type="dxa"/>
          </w:tcPr>
          <w:p w14:paraId="579FC4D7" w14:textId="77777777" w:rsidR="00652107" w:rsidRDefault="00652107">
            <w:pPr>
              <w:pStyle w:val="TableParagraph"/>
              <w:rPr>
                <w:rFonts w:ascii="Times New Roman"/>
                <w:sz w:val="18"/>
              </w:rPr>
            </w:pPr>
          </w:p>
        </w:tc>
        <w:tc>
          <w:tcPr>
            <w:tcW w:w="850" w:type="dxa"/>
          </w:tcPr>
          <w:p w14:paraId="274F5408" w14:textId="77777777" w:rsidR="00652107" w:rsidRDefault="00652107">
            <w:pPr>
              <w:pStyle w:val="TableParagraph"/>
              <w:rPr>
                <w:rFonts w:ascii="Times New Roman"/>
                <w:sz w:val="18"/>
              </w:rPr>
            </w:pPr>
          </w:p>
        </w:tc>
        <w:tc>
          <w:tcPr>
            <w:tcW w:w="793" w:type="dxa"/>
          </w:tcPr>
          <w:p w14:paraId="29578E46" w14:textId="77777777" w:rsidR="00652107" w:rsidRDefault="00652107">
            <w:pPr>
              <w:pStyle w:val="TableParagraph"/>
              <w:rPr>
                <w:rFonts w:ascii="Times New Roman"/>
                <w:sz w:val="18"/>
              </w:rPr>
            </w:pPr>
          </w:p>
        </w:tc>
        <w:tc>
          <w:tcPr>
            <w:tcW w:w="793" w:type="dxa"/>
          </w:tcPr>
          <w:p w14:paraId="1EF9E554" w14:textId="77777777" w:rsidR="00652107" w:rsidRDefault="00652107">
            <w:pPr>
              <w:pStyle w:val="TableParagraph"/>
              <w:rPr>
                <w:rFonts w:ascii="Times New Roman"/>
                <w:sz w:val="18"/>
              </w:rPr>
            </w:pPr>
          </w:p>
        </w:tc>
        <w:tc>
          <w:tcPr>
            <w:tcW w:w="798" w:type="dxa"/>
            <w:tcBorders>
              <w:right w:val="nil"/>
            </w:tcBorders>
          </w:tcPr>
          <w:p w14:paraId="73DF8F72" w14:textId="77777777" w:rsidR="00652107" w:rsidRDefault="00652107">
            <w:pPr>
              <w:pStyle w:val="TableParagraph"/>
              <w:rPr>
                <w:rFonts w:ascii="Times New Roman"/>
                <w:sz w:val="18"/>
              </w:rPr>
            </w:pPr>
          </w:p>
        </w:tc>
      </w:tr>
      <w:tr w:rsidR="00652107" w14:paraId="5B1D8D54" w14:textId="77777777">
        <w:trPr>
          <w:trHeight w:val="334"/>
        </w:trPr>
        <w:tc>
          <w:tcPr>
            <w:tcW w:w="5097" w:type="dxa"/>
            <w:tcBorders>
              <w:left w:val="nil"/>
            </w:tcBorders>
          </w:tcPr>
          <w:p w14:paraId="20B29088" w14:textId="77777777" w:rsidR="00652107" w:rsidRDefault="00652107">
            <w:pPr>
              <w:pStyle w:val="TableParagraph"/>
              <w:spacing w:before="46"/>
              <w:ind w:left="595"/>
              <w:rPr>
                <w:sz w:val="19"/>
              </w:rPr>
            </w:pPr>
            <w:r>
              <w:rPr>
                <w:w w:val="90"/>
                <w:sz w:val="19"/>
              </w:rPr>
              <w:t>(a)</w:t>
            </w:r>
            <w:r>
              <w:rPr>
                <w:spacing w:val="16"/>
                <w:w w:val="90"/>
                <w:sz w:val="19"/>
              </w:rPr>
              <w:t xml:space="preserve"> </w:t>
            </w:r>
            <w:r>
              <w:rPr>
                <w:w w:val="90"/>
                <w:sz w:val="19"/>
              </w:rPr>
              <w:t>Systems;</w:t>
            </w:r>
          </w:p>
        </w:tc>
        <w:tc>
          <w:tcPr>
            <w:tcW w:w="850" w:type="dxa"/>
          </w:tcPr>
          <w:p w14:paraId="7D5F79C9" w14:textId="77777777" w:rsidR="00652107" w:rsidRDefault="00652107">
            <w:pPr>
              <w:pStyle w:val="TableParagraph"/>
              <w:spacing w:before="46"/>
              <w:rPr>
                <w:sz w:val="19"/>
              </w:rPr>
            </w:pPr>
            <w:r>
              <w:rPr>
                <w:w w:val="97"/>
                <w:sz w:val="19"/>
              </w:rPr>
              <w:t>1</w:t>
            </w:r>
          </w:p>
        </w:tc>
        <w:tc>
          <w:tcPr>
            <w:tcW w:w="850" w:type="dxa"/>
          </w:tcPr>
          <w:p w14:paraId="52CFFFB1" w14:textId="77777777" w:rsidR="00652107" w:rsidRDefault="00652107">
            <w:pPr>
              <w:pStyle w:val="TableParagraph"/>
              <w:spacing w:before="46"/>
              <w:ind w:right="364"/>
              <w:jc w:val="right"/>
              <w:rPr>
                <w:sz w:val="19"/>
              </w:rPr>
            </w:pPr>
            <w:r>
              <w:rPr>
                <w:w w:val="97"/>
                <w:sz w:val="19"/>
              </w:rPr>
              <w:t>1</w:t>
            </w:r>
          </w:p>
        </w:tc>
        <w:tc>
          <w:tcPr>
            <w:tcW w:w="793" w:type="dxa"/>
          </w:tcPr>
          <w:p w14:paraId="109103E4" w14:textId="77777777" w:rsidR="00652107" w:rsidRDefault="00652107">
            <w:pPr>
              <w:pStyle w:val="TableParagraph"/>
              <w:spacing w:before="46"/>
              <w:ind w:left="1"/>
              <w:rPr>
                <w:sz w:val="19"/>
              </w:rPr>
            </w:pPr>
            <w:r>
              <w:rPr>
                <w:w w:val="97"/>
                <w:sz w:val="19"/>
              </w:rPr>
              <w:t>3</w:t>
            </w:r>
          </w:p>
        </w:tc>
        <w:tc>
          <w:tcPr>
            <w:tcW w:w="793" w:type="dxa"/>
          </w:tcPr>
          <w:p w14:paraId="264F0C75"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419DBB0C" w14:textId="77777777" w:rsidR="00652107" w:rsidRDefault="00652107">
            <w:pPr>
              <w:pStyle w:val="TableParagraph"/>
              <w:spacing w:before="46"/>
              <w:ind w:left="109"/>
              <w:rPr>
                <w:sz w:val="19"/>
              </w:rPr>
            </w:pPr>
            <w:r>
              <w:rPr>
                <w:w w:val="97"/>
                <w:sz w:val="19"/>
              </w:rPr>
              <w:t>2</w:t>
            </w:r>
          </w:p>
        </w:tc>
      </w:tr>
      <w:tr w:rsidR="00652107" w14:paraId="6F7A3AA9" w14:textId="77777777">
        <w:trPr>
          <w:trHeight w:val="334"/>
        </w:trPr>
        <w:tc>
          <w:tcPr>
            <w:tcW w:w="5097" w:type="dxa"/>
            <w:tcBorders>
              <w:left w:val="nil"/>
            </w:tcBorders>
          </w:tcPr>
          <w:p w14:paraId="17C3C4C8" w14:textId="77777777" w:rsidR="00652107" w:rsidRDefault="00652107">
            <w:pPr>
              <w:pStyle w:val="TableParagraph"/>
              <w:spacing w:before="46"/>
              <w:ind w:left="595"/>
              <w:rPr>
                <w:sz w:val="19"/>
              </w:rPr>
            </w:pPr>
            <w:r>
              <w:rPr>
                <w:w w:val="95"/>
                <w:sz w:val="19"/>
              </w:rPr>
              <w:t>(b)</w:t>
            </w:r>
            <w:r>
              <w:rPr>
                <w:spacing w:val="36"/>
                <w:w w:val="95"/>
                <w:sz w:val="19"/>
              </w:rPr>
              <w:t xml:space="preserve"> </w:t>
            </w:r>
            <w:r>
              <w:rPr>
                <w:w w:val="95"/>
                <w:sz w:val="19"/>
              </w:rPr>
              <w:t>Pumps.</w:t>
            </w:r>
          </w:p>
        </w:tc>
        <w:tc>
          <w:tcPr>
            <w:tcW w:w="850" w:type="dxa"/>
          </w:tcPr>
          <w:p w14:paraId="4C60EA66" w14:textId="77777777" w:rsidR="00652107" w:rsidRDefault="00652107">
            <w:pPr>
              <w:pStyle w:val="TableParagraph"/>
              <w:spacing w:before="46"/>
              <w:rPr>
                <w:sz w:val="19"/>
              </w:rPr>
            </w:pPr>
            <w:r>
              <w:rPr>
                <w:w w:val="97"/>
                <w:sz w:val="19"/>
              </w:rPr>
              <w:t>1</w:t>
            </w:r>
          </w:p>
        </w:tc>
        <w:tc>
          <w:tcPr>
            <w:tcW w:w="850" w:type="dxa"/>
          </w:tcPr>
          <w:p w14:paraId="3D0D184E" w14:textId="77777777" w:rsidR="00652107" w:rsidRDefault="00652107">
            <w:pPr>
              <w:pStyle w:val="TableParagraph"/>
              <w:spacing w:before="46"/>
              <w:ind w:right="364"/>
              <w:jc w:val="right"/>
              <w:rPr>
                <w:sz w:val="19"/>
              </w:rPr>
            </w:pPr>
            <w:r>
              <w:rPr>
                <w:w w:val="97"/>
                <w:sz w:val="19"/>
              </w:rPr>
              <w:t>1</w:t>
            </w:r>
          </w:p>
        </w:tc>
        <w:tc>
          <w:tcPr>
            <w:tcW w:w="793" w:type="dxa"/>
          </w:tcPr>
          <w:p w14:paraId="3A6A4C97" w14:textId="77777777" w:rsidR="00652107" w:rsidRDefault="00652107">
            <w:pPr>
              <w:pStyle w:val="TableParagraph"/>
              <w:spacing w:before="46"/>
              <w:ind w:left="1"/>
              <w:rPr>
                <w:sz w:val="19"/>
              </w:rPr>
            </w:pPr>
            <w:r>
              <w:rPr>
                <w:w w:val="97"/>
                <w:sz w:val="19"/>
              </w:rPr>
              <w:t>3</w:t>
            </w:r>
          </w:p>
        </w:tc>
        <w:tc>
          <w:tcPr>
            <w:tcW w:w="793" w:type="dxa"/>
          </w:tcPr>
          <w:p w14:paraId="1B09180C"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46EC3A02" w14:textId="77777777" w:rsidR="00652107" w:rsidRDefault="00652107">
            <w:pPr>
              <w:pStyle w:val="TableParagraph"/>
              <w:spacing w:before="46"/>
              <w:ind w:left="109"/>
              <w:rPr>
                <w:sz w:val="19"/>
              </w:rPr>
            </w:pPr>
            <w:r>
              <w:rPr>
                <w:w w:val="97"/>
                <w:sz w:val="19"/>
              </w:rPr>
              <w:t>2</w:t>
            </w:r>
          </w:p>
        </w:tc>
      </w:tr>
      <w:tr w:rsidR="00652107" w14:paraId="7E6EFFF5" w14:textId="77777777">
        <w:trPr>
          <w:trHeight w:val="334"/>
        </w:trPr>
        <w:tc>
          <w:tcPr>
            <w:tcW w:w="5097" w:type="dxa"/>
            <w:tcBorders>
              <w:left w:val="nil"/>
            </w:tcBorders>
          </w:tcPr>
          <w:p w14:paraId="3F2960BA" w14:textId="77777777" w:rsidR="00652107" w:rsidRDefault="00652107">
            <w:pPr>
              <w:pStyle w:val="TableParagraph"/>
              <w:spacing w:before="45"/>
              <w:ind w:left="-1"/>
              <w:rPr>
                <w:rFonts w:ascii="Trebuchet MS"/>
                <w:b/>
                <w:i/>
                <w:sz w:val="19"/>
              </w:rPr>
            </w:pPr>
            <w:r>
              <w:rPr>
                <w:w w:val="90"/>
                <w:sz w:val="19"/>
              </w:rPr>
              <w:t>11.17</w:t>
            </w:r>
            <w:r>
              <w:rPr>
                <w:spacing w:val="40"/>
                <w:sz w:val="19"/>
              </w:rPr>
              <w:t xml:space="preserve"> </w:t>
            </w:r>
            <w:r>
              <w:rPr>
                <w:i/>
                <w:w w:val="90"/>
                <w:sz w:val="19"/>
              </w:rPr>
              <w:t>Water/waste</w:t>
            </w:r>
            <w:r>
              <w:rPr>
                <w:i/>
                <w:spacing w:val="5"/>
                <w:w w:val="90"/>
                <w:sz w:val="19"/>
              </w:rPr>
              <w:t xml:space="preserve"> </w:t>
            </w:r>
            <w:r>
              <w:rPr>
                <w:rFonts w:ascii="Trebuchet MS"/>
                <w:b/>
                <w:i/>
                <w:w w:val="90"/>
                <w:sz w:val="19"/>
              </w:rPr>
              <w:t>(ATA</w:t>
            </w:r>
            <w:r>
              <w:rPr>
                <w:rFonts w:ascii="Trebuchet MS"/>
                <w:b/>
                <w:i/>
                <w:spacing w:val="-8"/>
                <w:w w:val="90"/>
                <w:sz w:val="19"/>
              </w:rPr>
              <w:t xml:space="preserve"> </w:t>
            </w:r>
            <w:r>
              <w:rPr>
                <w:rFonts w:ascii="Trebuchet MS"/>
                <w:b/>
                <w:i/>
                <w:w w:val="90"/>
                <w:sz w:val="19"/>
              </w:rPr>
              <w:t>38)</w:t>
            </w:r>
          </w:p>
        </w:tc>
        <w:tc>
          <w:tcPr>
            <w:tcW w:w="850" w:type="dxa"/>
          </w:tcPr>
          <w:p w14:paraId="317098D0" w14:textId="77777777" w:rsidR="00652107" w:rsidRDefault="00652107">
            <w:pPr>
              <w:pStyle w:val="TableParagraph"/>
              <w:rPr>
                <w:rFonts w:ascii="Times New Roman"/>
                <w:sz w:val="18"/>
              </w:rPr>
            </w:pPr>
          </w:p>
        </w:tc>
        <w:tc>
          <w:tcPr>
            <w:tcW w:w="850" w:type="dxa"/>
          </w:tcPr>
          <w:p w14:paraId="47A323DA" w14:textId="77777777" w:rsidR="00652107" w:rsidRDefault="00652107">
            <w:pPr>
              <w:pStyle w:val="TableParagraph"/>
              <w:rPr>
                <w:rFonts w:ascii="Times New Roman"/>
                <w:sz w:val="18"/>
              </w:rPr>
            </w:pPr>
          </w:p>
        </w:tc>
        <w:tc>
          <w:tcPr>
            <w:tcW w:w="793" w:type="dxa"/>
          </w:tcPr>
          <w:p w14:paraId="58A33630" w14:textId="77777777" w:rsidR="00652107" w:rsidRDefault="00652107">
            <w:pPr>
              <w:pStyle w:val="TableParagraph"/>
              <w:rPr>
                <w:rFonts w:ascii="Times New Roman"/>
                <w:sz w:val="18"/>
              </w:rPr>
            </w:pPr>
          </w:p>
        </w:tc>
        <w:tc>
          <w:tcPr>
            <w:tcW w:w="793" w:type="dxa"/>
          </w:tcPr>
          <w:p w14:paraId="0862C108" w14:textId="77777777" w:rsidR="00652107" w:rsidRDefault="00652107">
            <w:pPr>
              <w:pStyle w:val="TableParagraph"/>
              <w:rPr>
                <w:rFonts w:ascii="Times New Roman"/>
                <w:sz w:val="18"/>
              </w:rPr>
            </w:pPr>
          </w:p>
        </w:tc>
        <w:tc>
          <w:tcPr>
            <w:tcW w:w="798" w:type="dxa"/>
            <w:tcBorders>
              <w:right w:val="nil"/>
            </w:tcBorders>
          </w:tcPr>
          <w:p w14:paraId="4F941178" w14:textId="77777777" w:rsidR="00652107" w:rsidRDefault="00652107">
            <w:pPr>
              <w:pStyle w:val="TableParagraph"/>
              <w:rPr>
                <w:rFonts w:ascii="Times New Roman"/>
                <w:sz w:val="18"/>
              </w:rPr>
            </w:pPr>
          </w:p>
        </w:tc>
      </w:tr>
      <w:tr w:rsidR="00652107" w14:paraId="14AC9A09" w14:textId="77777777">
        <w:trPr>
          <w:trHeight w:val="334"/>
        </w:trPr>
        <w:tc>
          <w:tcPr>
            <w:tcW w:w="5097" w:type="dxa"/>
            <w:tcBorders>
              <w:left w:val="nil"/>
            </w:tcBorders>
          </w:tcPr>
          <w:p w14:paraId="035E5245" w14:textId="77777777" w:rsidR="00652107" w:rsidRDefault="00652107">
            <w:pPr>
              <w:pStyle w:val="TableParagraph"/>
              <w:spacing w:before="46"/>
              <w:ind w:left="595"/>
              <w:rPr>
                <w:sz w:val="19"/>
              </w:rPr>
            </w:pPr>
            <w:r>
              <w:rPr>
                <w:w w:val="90"/>
                <w:sz w:val="19"/>
              </w:rPr>
              <w:t>(a)</w:t>
            </w:r>
            <w:r>
              <w:rPr>
                <w:spacing w:val="16"/>
                <w:w w:val="90"/>
                <w:sz w:val="19"/>
              </w:rPr>
              <w:t xml:space="preserve"> </w:t>
            </w:r>
            <w:r>
              <w:rPr>
                <w:w w:val="90"/>
                <w:sz w:val="19"/>
              </w:rPr>
              <w:t>Systems;</w:t>
            </w:r>
          </w:p>
        </w:tc>
        <w:tc>
          <w:tcPr>
            <w:tcW w:w="850" w:type="dxa"/>
          </w:tcPr>
          <w:p w14:paraId="5486C2B5" w14:textId="77777777" w:rsidR="00652107" w:rsidRDefault="00652107">
            <w:pPr>
              <w:pStyle w:val="TableParagraph"/>
              <w:spacing w:before="46"/>
              <w:rPr>
                <w:sz w:val="19"/>
              </w:rPr>
            </w:pPr>
            <w:r>
              <w:rPr>
                <w:w w:val="97"/>
                <w:sz w:val="19"/>
              </w:rPr>
              <w:t>2</w:t>
            </w:r>
          </w:p>
        </w:tc>
        <w:tc>
          <w:tcPr>
            <w:tcW w:w="850" w:type="dxa"/>
          </w:tcPr>
          <w:p w14:paraId="50E888F2" w14:textId="77777777" w:rsidR="00652107" w:rsidRDefault="00652107">
            <w:pPr>
              <w:pStyle w:val="TableParagraph"/>
              <w:spacing w:before="46"/>
              <w:ind w:right="364"/>
              <w:jc w:val="right"/>
              <w:rPr>
                <w:sz w:val="19"/>
              </w:rPr>
            </w:pPr>
            <w:r>
              <w:rPr>
                <w:w w:val="97"/>
                <w:sz w:val="19"/>
              </w:rPr>
              <w:t>2</w:t>
            </w:r>
          </w:p>
        </w:tc>
        <w:tc>
          <w:tcPr>
            <w:tcW w:w="793" w:type="dxa"/>
          </w:tcPr>
          <w:p w14:paraId="03DA9B09" w14:textId="77777777" w:rsidR="00652107" w:rsidRDefault="00652107">
            <w:pPr>
              <w:pStyle w:val="TableParagraph"/>
              <w:spacing w:before="46"/>
              <w:ind w:left="1"/>
              <w:rPr>
                <w:sz w:val="19"/>
              </w:rPr>
            </w:pPr>
            <w:r>
              <w:rPr>
                <w:w w:val="97"/>
                <w:sz w:val="19"/>
              </w:rPr>
              <w:t>3</w:t>
            </w:r>
          </w:p>
        </w:tc>
        <w:tc>
          <w:tcPr>
            <w:tcW w:w="793" w:type="dxa"/>
          </w:tcPr>
          <w:p w14:paraId="747A6A0E"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1743875C" w14:textId="77777777" w:rsidR="00652107" w:rsidRDefault="00652107">
            <w:pPr>
              <w:pStyle w:val="TableParagraph"/>
              <w:spacing w:before="46"/>
              <w:ind w:left="109"/>
              <w:rPr>
                <w:sz w:val="19"/>
              </w:rPr>
            </w:pPr>
            <w:r>
              <w:rPr>
                <w:w w:val="97"/>
                <w:sz w:val="19"/>
              </w:rPr>
              <w:t>2</w:t>
            </w:r>
          </w:p>
        </w:tc>
      </w:tr>
      <w:tr w:rsidR="00652107" w14:paraId="761F2E8D" w14:textId="77777777">
        <w:trPr>
          <w:trHeight w:val="334"/>
        </w:trPr>
        <w:tc>
          <w:tcPr>
            <w:tcW w:w="5097" w:type="dxa"/>
            <w:tcBorders>
              <w:left w:val="nil"/>
            </w:tcBorders>
          </w:tcPr>
          <w:p w14:paraId="3C9DF4EE" w14:textId="77777777" w:rsidR="00652107" w:rsidRDefault="00652107">
            <w:pPr>
              <w:pStyle w:val="TableParagraph"/>
              <w:spacing w:before="46"/>
              <w:ind w:left="595"/>
              <w:rPr>
                <w:sz w:val="19"/>
              </w:rPr>
            </w:pPr>
            <w:r>
              <w:rPr>
                <w:w w:val="95"/>
                <w:sz w:val="19"/>
              </w:rPr>
              <w:t>(b)</w:t>
            </w:r>
            <w:r>
              <w:rPr>
                <w:spacing w:val="6"/>
                <w:w w:val="95"/>
                <w:sz w:val="19"/>
              </w:rPr>
              <w:t xml:space="preserve"> </w:t>
            </w:r>
            <w:r>
              <w:rPr>
                <w:w w:val="95"/>
                <w:sz w:val="19"/>
              </w:rPr>
              <w:t>Corrosion.</w:t>
            </w:r>
          </w:p>
        </w:tc>
        <w:tc>
          <w:tcPr>
            <w:tcW w:w="850" w:type="dxa"/>
          </w:tcPr>
          <w:p w14:paraId="12CA2801" w14:textId="77777777" w:rsidR="00652107" w:rsidRDefault="00652107">
            <w:pPr>
              <w:pStyle w:val="TableParagraph"/>
              <w:spacing w:before="46"/>
              <w:rPr>
                <w:sz w:val="19"/>
              </w:rPr>
            </w:pPr>
            <w:r>
              <w:rPr>
                <w:w w:val="97"/>
                <w:sz w:val="19"/>
              </w:rPr>
              <w:t>2</w:t>
            </w:r>
          </w:p>
        </w:tc>
        <w:tc>
          <w:tcPr>
            <w:tcW w:w="850" w:type="dxa"/>
          </w:tcPr>
          <w:p w14:paraId="706D6429" w14:textId="77777777" w:rsidR="00652107" w:rsidRDefault="00652107">
            <w:pPr>
              <w:pStyle w:val="TableParagraph"/>
              <w:spacing w:before="46"/>
              <w:ind w:right="364"/>
              <w:jc w:val="right"/>
              <w:rPr>
                <w:sz w:val="19"/>
              </w:rPr>
            </w:pPr>
            <w:r>
              <w:rPr>
                <w:w w:val="97"/>
                <w:sz w:val="19"/>
              </w:rPr>
              <w:t>2</w:t>
            </w:r>
          </w:p>
        </w:tc>
        <w:tc>
          <w:tcPr>
            <w:tcW w:w="793" w:type="dxa"/>
          </w:tcPr>
          <w:p w14:paraId="2FA862C5" w14:textId="77777777" w:rsidR="00652107" w:rsidRDefault="00652107">
            <w:pPr>
              <w:pStyle w:val="TableParagraph"/>
              <w:spacing w:before="46"/>
              <w:ind w:left="1"/>
              <w:rPr>
                <w:sz w:val="19"/>
              </w:rPr>
            </w:pPr>
            <w:r>
              <w:rPr>
                <w:w w:val="97"/>
                <w:sz w:val="19"/>
              </w:rPr>
              <w:t>3</w:t>
            </w:r>
          </w:p>
        </w:tc>
        <w:tc>
          <w:tcPr>
            <w:tcW w:w="793" w:type="dxa"/>
          </w:tcPr>
          <w:p w14:paraId="69E1EC5E" w14:textId="77777777" w:rsidR="00652107" w:rsidRDefault="00652107">
            <w:pPr>
              <w:pStyle w:val="TableParagraph"/>
              <w:spacing w:before="46"/>
              <w:ind w:left="3"/>
              <w:rPr>
                <w:sz w:val="19"/>
              </w:rPr>
            </w:pPr>
            <w:r>
              <w:rPr>
                <w:w w:val="97"/>
                <w:sz w:val="19"/>
              </w:rPr>
              <w:t>3</w:t>
            </w:r>
          </w:p>
        </w:tc>
        <w:tc>
          <w:tcPr>
            <w:tcW w:w="798" w:type="dxa"/>
            <w:tcBorders>
              <w:right w:val="nil"/>
            </w:tcBorders>
          </w:tcPr>
          <w:p w14:paraId="1B35B2F5" w14:textId="77777777" w:rsidR="00652107" w:rsidRDefault="00652107">
            <w:pPr>
              <w:pStyle w:val="TableParagraph"/>
              <w:spacing w:before="46"/>
              <w:ind w:left="109"/>
              <w:rPr>
                <w:sz w:val="19"/>
              </w:rPr>
            </w:pPr>
            <w:r>
              <w:rPr>
                <w:w w:val="97"/>
                <w:sz w:val="19"/>
              </w:rPr>
              <w:t>2</w:t>
            </w:r>
          </w:p>
        </w:tc>
      </w:tr>
      <w:tr w:rsidR="00652107" w14:paraId="2C6A678D" w14:textId="77777777">
        <w:trPr>
          <w:trHeight w:val="334"/>
        </w:trPr>
        <w:tc>
          <w:tcPr>
            <w:tcW w:w="5097" w:type="dxa"/>
            <w:tcBorders>
              <w:left w:val="nil"/>
            </w:tcBorders>
          </w:tcPr>
          <w:p w14:paraId="2549D75A" w14:textId="77777777" w:rsidR="00652107" w:rsidRDefault="00652107">
            <w:pPr>
              <w:pStyle w:val="TableParagraph"/>
              <w:spacing w:before="46"/>
              <w:ind w:left="-1"/>
              <w:rPr>
                <w:rFonts w:ascii="Trebuchet MS"/>
                <w:b/>
                <w:i/>
                <w:sz w:val="19"/>
              </w:rPr>
            </w:pPr>
            <w:r>
              <w:rPr>
                <w:w w:val="90"/>
                <w:sz w:val="19"/>
              </w:rPr>
              <w:t>11.18</w:t>
            </w:r>
            <w:r>
              <w:rPr>
                <w:spacing w:val="37"/>
                <w:sz w:val="19"/>
              </w:rPr>
              <w:t xml:space="preserve"> </w:t>
            </w:r>
            <w:r>
              <w:rPr>
                <w:i/>
                <w:w w:val="90"/>
                <w:sz w:val="19"/>
              </w:rPr>
              <w:t>On-board</w:t>
            </w:r>
            <w:r>
              <w:rPr>
                <w:i/>
                <w:spacing w:val="5"/>
                <w:w w:val="90"/>
                <w:sz w:val="19"/>
              </w:rPr>
              <w:t xml:space="preserve"> </w:t>
            </w:r>
            <w:r>
              <w:rPr>
                <w:i/>
                <w:w w:val="90"/>
                <w:sz w:val="19"/>
              </w:rPr>
              <w:t>maintenance</w:t>
            </w:r>
            <w:r>
              <w:rPr>
                <w:i/>
                <w:spacing w:val="4"/>
                <w:w w:val="90"/>
                <w:sz w:val="19"/>
              </w:rPr>
              <w:t xml:space="preserve"> </w:t>
            </w:r>
            <w:r>
              <w:rPr>
                <w:i/>
                <w:w w:val="90"/>
                <w:sz w:val="19"/>
              </w:rPr>
              <w:t>systems</w:t>
            </w:r>
            <w:r>
              <w:rPr>
                <w:i/>
                <w:spacing w:val="5"/>
                <w:w w:val="90"/>
                <w:sz w:val="19"/>
              </w:rPr>
              <w:t xml:space="preserve"> </w:t>
            </w:r>
            <w:r>
              <w:rPr>
                <w:rFonts w:ascii="Trebuchet MS"/>
                <w:b/>
                <w:i/>
                <w:w w:val="90"/>
                <w:sz w:val="19"/>
              </w:rPr>
              <w:t>(ATA</w:t>
            </w:r>
            <w:r>
              <w:rPr>
                <w:rFonts w:ascii="Trebuchet MS"/>
                <w:b/>
                <w:i/>
                <w:spacing w:val="-8"/>
                <w:w w:val="90"/>
                <w:sz w:val="19"/>
              </w:rPr>
              <w:t xml:space="preserve"> </w:t>
            </w:r>
            <w:r>
              <w:rPr>
                <w:rFonts w:ascii="Trebuchet MS"/>
                <w:b/>
                <w:i/>
                <w:w w:val="90"/>
                <w:sz w:val="19"/>
              </w:rPr>
              <w:t>45)</w:t>
            </w:r>
          </w:p>
        </w:tc>
        <w:tc>
          <w:tcPr>
            <w:tcW w:w="850" w:type="dxa"/>
          </w:tcPr>
          <w:p w14:paraId="1CD7628D" w14:textId="77777777" w:rsidR="00652107" w:rsidRDefault="00652107">
            <w:pPr>
              <w:pStyle w:val="TableParagraph"/>
              <w:spacing w:before="46"/>
              <w:rPr>
                <w:sz w:val="19"/>
              </w:rPr>
            </w:pPr>
            <w:r>
              <w:rPr>
                <w:w w:val="97"/>
                <w:sz w:val="19"/>
              </w:rPr>
              <w:t>1</w:t>
            </w:r>
          </w:p>
        </w:tc>
        <w:tc>
          <w:tcPr>
            <w:tcW w:w="850" w:type="dxa"/>
          </w:tcPr>
          <w:p w14:paraId="0DEC804F" w14:textId="77777777" w:rsidR="00652107" w:rsidRDefault="00652107">
            <w:pPr>
              <w:pStyle w:val="TableParagraph"/>
              <w:spacing w:before="46"/>
              <w:ind w:right="323"/>
              <w:jc w:val="right"/>
              <w:rPr>
                <w:sz w:val="19"/>
              </w:rPr>
            </w:pPr>
            <w:r>
              <w:rPr>
                <w:w w:val="95"/>
                <w:sz w:val="19"/>
              </w:rPr>
              <w:t>—</w:t>
            </w:r>
          </w:p>
        </w:tc>
        <w:tc>
          <w:tcPr>
            <w:tcW w:w="793" w:type="dxa"/>
          </w:tcPr>
          <w:p w14:paraId="45031C4F" w14:textId="77777777" w:rsidR="00652107" w:rsidRDefault="00652107">
            <w:pPr>
              <w:pStyle w:val="TableParagraph"/>
              <w:spacing w:before="46"/>
              <w:ind w:left="1"/>
              <w:rPr>
                <w:sz w:val="19"/>
              </w:rPr>
            </w:pPr>
            <w:r>
              <w:rPr>
                <w:w w:val="97"/>
                <w:sz w:val="19"/>
              </w:rPr>
              <w:t>2</w:t>
            </w:r>
          </w:p>
        </w:tc>
        <w:tc>
          <w:tcPr>
            <w:tcW w:w="793" w:type="dxa"/>
          </w:tcPr>
          <w:p w14:paraId="2361D2BA" w14:textId="77777777" w:rsidR="00652107" w:rsidRDefault="00652107">
            <w:pPr>
              <w:pStyle w:val="TableParagraph"/>
              <w:spacing w:before="46"/>
              <w:ind w:right="293"/>
              <w:jc w:val="right"/>
              <w:rPr>
                <w:sz w:val="19"/>
              </w:rPr>
            </w:pPr>
            <w:r>
              <w:rPr>
                <w:w w:val="95"/>
                <w:sz w:val="19"/>
              </w:rPr>
              <w:t>—</w:t>
            </w:r>
          </w:p>
        </w:tc>
        <w:tc>
          <w:tcPr>
            <w:tcW w:w="798" w:type="dxa"/>
            <w:tcBorders>
              <w:right w:val="nil"/>
            </w:tcBorders>
          </w:tcPr>
          <w:p w14:paraId="7ADDDCBE" w14:textId="77777777" w:rsidR="00652107" w:rsidRDefault="00652107">
            <w:pPr>
              <w:pStyle w:val="TableParagraph"/>
              <w:spacing w:before="46"/>
              <w:ind w:left="110"/>
              <w:rPr>
                <w:sz w:val="19"/>
              </w:rPr>
            </w:pPr>
            <w:r>
              <w:rPr>
                <w:w w:val="95"/>
                <w:sz w:val="19"/>
              </w:rPr>
              <w:t>—</w:t>
            </w:r>
          </w:p>
        </w:tc>
      </w:tr>
    </w:tbl>
    <w:p w14:paraId="09134FE3" w14:textId="77777777" w:rsidR="00652107" w:rsidRDefault="00652107">
      <w:pPr>
        <w:rPr>
          <w:sz w:val="19"/>
        </w:rPr>
        <w:sectPr w:rsidR="00652107" w:rsidSect="008E0BB7">
          <w:headerReference w:type="even" r:id="rId28"/>
          <w:headerReference w:type="default" r:id="rId29"/>
          <w:pgSz w:w="11910" w:h="16840"/>
          <w:pgMar w:top="1134" w:right="1134" w:bottom="284" w:left="1134" w:header="982" w:footer="0" w:gutter="0"/>
          <w:cols w:space="720"/>
        </w:sectPr>
      </w:pPr>
    </w:p>
    <w:p w14:paraId="44EC6BC4" w14:textId="77777777" w:rsidR="00652107" w:rsidRDefault="00652107">
      <w:pPr>
        <w:pStyle w:val="BodyText"/>
        <w:rPr>
          <w:sz w:val="20"/>
        </w:rPr>
      </w:pPr>
    </w:p>
    <w:p w14:paraId="3CEF0FCD" w14:textId="77777777" w:rsidR="00652107" w:rsidRDefault="00652107">
      <w:pPr>
        <w:pStyle w:val="BodyText"/>
        <w:spacing w:before="9"/>
        <w:rPr>
          <w:sz w:val="23"/>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7"/>
        <w:gridCol w:w="850"/>
        <w:gridCol w:w="850"/>
        <w:gridCol w:w="793"/>
        <w:gridCol w:w="793"/>
        <w:gridCol w:w="798"/>
      </w:tblGrid>
      <w:tr w:rsidR="00652107" w14:paraId="3BE7D583" w14:textId="77777777">
        <w:trPr>
          <w:trHeight w:val="302"/>
        </w:trPr>
        <w:tc>
          <w:tcPr>
            <w:tcW w:w="5097" w:type="dxa"/>
            <w:vMerge w:val="restart"/>
            <w:tcBorders>
              <w:left w:val="nil"/>
            </w:tcBorders>
          </w:tcPr>
          <w:p w14:paraId="3A3DFDE5" w14:textId="77777777" w:rsidR="00652107" w:rsidRDefault="00652107">
            <w:pPr>
              <w:pStyle w:val="TableParagraph"/>
              <w:spacing w:before="116" w:line="232" w:lineRule="auto"/>
              <w:ind w:left="2176" w:right="284" w:hanging="1968"/>
              <w:rPr>
                <w:sz w:val="17"/>
              </w:rPr>
            </w:pPr>
            <w:r>
              <w:rPr>
                <w:spacing w:val="-1"/>
                <w:sz w:val="17"/>
              </w:rPr>
              <w:t xml:space="preserve">MODULE 11. </w:t>
            </w:r>
            <w:r>
              <w:rPr>
                <w:sz w:val="17"/>
              </w:rPr>
              <w:t>AEROPLANE AERODYNAMICS, STRUCTURES AND</w:t>
            </w:r>
            <w:r>
              <w:rPr>
                <w:spacing w:val="-35"/>
                <w:sz w:val="17"/>
              </w:rPr>
              <w:t xml:space="preserve"> </w:t>
            </w:r>
            <w:r>
              <w:rPr>
                <w:sz w:val="17"/>
              </w:rPr>
              <w:t>SYSTEMS</w:t>
            </w:r>
          </w:p>
        </w:tc>
        <w:tc>
          <w:tcPr>
            <w:tcW w:w="4084" w:type="dxa"/>
            <w:gridSpan w:val="5"/>
            <w:tcBorders>
              <w:right w:val="nil"/>
            </w:tcBorders>
          </w:tcPr>
          <w:p w14:paraId="77420C89" w14:textId="77777777" w:rsidR="00652107" w:rsidRDefault="00652107">
            <w:pPr>
              <w:pStyle w:val="TableParagraph"/>
              <w:spacing w:before="58"/>
              <w:ind w:left="1831" w:right="1714"/>
              <w:rPr>
                <w:sz w:val="17"/>
              </w:rPr>
            </w:pPr>
            <w:r>
              <w:rPr>
                <w:sz w:val="17"/>
              </w:rPr>
              <w:t>LEVEL</w:t>
            </w:r>
          </w:p>
        </w:tc>
      </w:tr>
      <w:tr w:rsidR="00652107" w14:paraId="1027D9FC" w14:textId="77777777">
        <w:trPr>
          <w:trHeight w:val="285"/>
        </w:trPr>
        <w:tc>
          <w:tcPr>
            <w:tcW w:w="5097" w:type="dxa"/>
            <w:vMerge/>
            <w:tcBorders>
              <w:top w:val="nil"/>
              <w:left w:val="nil"/>
            </w:tcBorders>
          </w:tcPr>
          <w:p w14:paraId="47F6D23D" w14:textId="77777777" w:rsidR="00652107" w:rsidRDefault="00652107">
            <w:pPr>
              <w:rPr>
                <w:sz w:val="2"/>
                <w:szCs w:val="2"/>
              </w:rPr>
            </w:pPr>
          </w:p>
        </w:tc>
        <w:tc>
          <w:tcPr>
            <w:tcW w:w="850" w:type="dxa"/>
          </w:tcPr>
          <w:p w14:paraId="62EC4B38" w14:textId="77777777" w:rsidR="00652107" w:rsidRDefault="00652107">
            <w:pPr>
              <w:pStyle w:val="TableParagraph"/>
              <w:spacing w:before="40"/>
              <w:ind w:left="297" w:right="287"/>
              <w:rPr>
                <w:sz w:val="17"/>
              </w:rPr>
            </w:pPr>
            <w:r>
              <w:rPr>
                <w:sz w:val="17"/>
              </w:rPr>
              <w:t>A1</w:t>
            </w:r>
          </w:p>
        </w:tc>
        <w:tc>
          <w:tcPr>
            <w:tcW w:w="850" w:type="dxa"/>
          </w:tcPr>
          <w:p w14:paraId="1E0E941D" w14:textId="77777777" w:rsidR="00652107" w:rsidRDefault="00652107">
            <w:pPr>
              <w:pStyle w:val="TableParagraph"/>
              <w:spacing w:before="40"/>
              <w:ind w:left="297" w:right="286"/>
              <w:rPr>
                <w:sz w:val="17"/>
              </w:rPr>
            </w:pPr>
            <w:r>
              <w:rPr>
                <w:sz w:val="17"/>
              </w:rPr>
              <w:t>A2</w:t>
            </w:r>
          </w:p>
        </w:tc>
        <w:tc>
          <w:tcPr>
            <w:tcW w:w="793" w:type="dxa"/>
          </w:tcPr>
          <w:p w14:paraId="3054DE2C" w14:textId="77777777" w:rsidR="00652107" w:rsidRDefault="00652107">
            <w:pPr>
              <w:pStyle w:val="TableParagraph"/>
              <w:spacing w:before="40"/>
              <w:ind w:left="205" w:right="193"/>
              <w:rPr>
                <w:sz w:val="17"/>
              </w:rPr>
            </w:pPr>
            <w:r>
              <w:rPr>
                <w:sz w:val="17"/>
              </w:rPr>
              <w:t>B1.1</w:t>
            </w:r>
          </w:p>
        </w:tc>
        <w:tc>
          <w:tcPr>
            <w:tcW w:w="793" w:type="dxa"/>
          </w:tcPr>
          <w:p w14:paraId="42DC1C52" w14:textId="77777777" w:rsidR="00652107" w:rsidRDefault="00652107">
            <w:pPr>
              <w:pStyle w:val="TableParagraph"/>
              <w:spacing w:before="40"/>
              <w:ind w:right="225"/>
              <w:jc w:val="right"/>
              <w:rPr>
                <w:sz w:val="17"/>
              </w:rPr>
            </w:pPr>
            <w:r>
              <w:rPr>
                <w:sz w:val="17"/>
              </w:rPr>
              <w:t>B1.2</w:t>
            </w:r>
          </w:p>
        </w:tc>
        <w:tc>
          <w:tcPr>
            <w:tcW w:w="798" w:type="dxa"/>
            <w:tcBorders>
              <w:right w:val="nil"/>
            </w:tcBorders>
          </w:tcPr>
          <w:p w14:paraId="11374391" w14:textId="77777777" w:rsidR="00652107" w:rsidRDefault="00652107">
            <w:pPr>
              <w:pStyle w:val="TableParagraph"/>
              <w:spacing w:before="40"/>
              <w:ind w:right="241"/>
              <w:jc w:val="right"/>
              <w:rPr>
                <w:sz w:val="17"/>
              </w:rPr>
            </w:pPr>
            <w:r>
              <w:rPr>
                <w:sz w:val="17"/>
              </w:rPr>
              <w:t>B3</w:t>
            </w:r>
          </w:p>
        </w:tc>
      </w:tr>
      <w:tr w:rsidR="00652107" w14:paraId="4F28CBA2" w14:textId="77777777">
        <w:trPr>
          <w:trHeight w:val="309"/>
        </w:trPr>
        <w:tc>
          <w:tcPr>
            <w:tcW w:w="5097" w:type="dxa"/>
            <w:tcBorders>
              <w:left w:val="nil"/>
            </w:tcBorders>
          </w:tcPr>
          <w:p w14:paraId="63E256E3" w14:textId="77777777" w:rsidR="00652107" w:rsidRDefault="00652107">
            <w:pPr>
              <w:pStyle w:val="TableParagraph"/>
              <w:spacing w:before="46"/>
              <w:ind w:left="5"/>
              <w:rPr>
                <w:rFonts w:ascii="Trebuchet MS"/>
                <w:b/>
                <w:i/>
                <w:sz w:val="19"/>
              </w:rPr>
            </w:pPr>
            <w:r>
              <w:rPr>
                <w:w w:val="85"/>
                <w:sz w:val="19"/>
              </w:rPr>
              <w:t>11.19</w:t>
            </w:r>
            <w:r>
              <w:rPr>
                <w:spacing w:val="81"/>
                <w:sz w:val="19"/>
              </w:rPr>
              <w:t xml:space="preserve"> </w:t>
            </w:r>
            <w:r>
              <w:rPr>
                <w:i/>
                <w:w w:val="85"/>
                <w:sz w:val="19"/>
              </w:rPr>
              <w:t>Integrated</w:t>
            </w:r>
            <w:r>
              <w:rPr>
                <w:i/>
                <w:spacing w:val="23"/>
                <w:w w:val="85"/>
                <w:sz w:val="19"/>
              </w:rPr>
              <w:t xml:space="preserve"> </w:t>
            </w:r>
            <w:r>
              <w:rPr>
                <w:i/>
                <w:w w:val="85"/>
                <w:sz w:val="19"/>
              </w:rPr>
              <w:t>modular</w:t>
            </w:r>
            <w:r>
              <w:rPr>
                <w:i/>
                <w:spacing w:val="18"/>
                <w:w w:val="85"/>
                <w:sz w:val="19"/>
              </w:rPr>
              <w:t xml:space="preserve"> </w:t>
            </w:r>
            <w:r>
              <w:rPr>
                <w:i/>
                <w:w w:val="85"/>
                <w:sz w:val="19"/>
              </w:rPr>
              <w:t>avionics</w:t>
            </w:r>
            <w:r>
              <w:rPr>
                <w:i/>
                <w:spacing w:val="21"/>
                <w:w w:val="85"/>
                <w:sz w:val="19"/>
              </w:rPr>
              <w:t xml:space="preserve"> </w:t>
            </w:r>
            <w:r>
              <w:rPr>
                <w:rFonts w:ascii="Trebuchet MS"/>
                <w:b/>
                <w:i/>
                <w:w w:val="85"/>
                <w:sz w:val="19"/>
              </w:rPr>
              <w:t>(ATA</w:t>
            </w:r>
            <w:r>
              <w:rPr>
                <w:rFonts w:ascii="Trebuchet MS"/>
                <w:b/>
                <w:i/>
                <w:spacing w:val="10"/>
                <w:w w:val="85"/>
                <w:sz w:val="19"/>
              </w:rPr>
              <w:t xml:space="preserve"> </w:t>
            </w:r>
            <w:r>
              <w:rPr>
                <w:rFonts w:ascii="Trebuchet MS"/>
                <w:b/>
                <w:i/>
                <w:w w:val="85"/>
                <w:sz w:val="19"/>
              </w:rPr>
              <w:t>42)</w:t>
            </w:r>
          </w:p>
        </w:tc>
        <w:tc>
          <w:tcPr>
            <w:tcW w:w="850" w:type="dxa"/>
          </w:tcPr>
          <w:p w14:paraId="7D2C2119" w14:textId="77777777" w:rsidR="00652107" w:rsidRDefault="00652107">
            <w:pPr>
              <w:pStyle w:val="TableParagraph"/>
              <w:rPr>
                <w:rFonts w:ascii="Times New Roman"/>
                <w:sz w:val="18"/>
              </w:rPr>
            </w:pPr>
          </w:p>
        </w:tc>
        <w:tc>
          <w:tcPr>
            <w:tcW w:w="850" w:type="dxa"/>
          </w:tcPr>
          <w:p w14:paraId="20FEA5BC" w14:textId="77777777" w:rsidR="00652107" w:rsidRDefault="00652107">
            <w:pPr>
              <w:pStyle w:val="TableParagraph"/>
              <w:rPr>
                <w:rFonts w:ascii="Times New Roman"/>
                <w:sz w:val="18"/>
              </w:rPr>
            </w:pPr>
          </w:p>
        </w:tc>
        <w:tc>
          <w:tcPr>
            <w:tcW w:w="793" w:type="dxa"/>
          </w:tcPr>
          <w:p w14:paraId="6428D544" w14:textId="77777777" w:rsidR="00652107" w:rsidRDefault="00652107">
            <w:pPr>
              <w:pStyle w:val="TableParagraph"/>
              <w:rPr>
                <w:rFonts w:ascii="Times New Roman"/>
                <w:sz w:val="18"/>
              </w:rPr>
            </w:pPr>
          </w:p>
        </w:tc>
        <w:tc>
          <w:tcPr>
            <w:tcW w:w="793" w:type="dxa"/>
          </w:tcPr>
          <w:p w14:paraId="0D8A85D8" w14:textId="77777777" w:rsidR="00652107" w:rsidRDefault="00652107">
            <w:pPr>
              <w:pStyle w:val="TableParagraph"/>
              <w:rPr>
                <w:rFonts w:ascii="Times New Roman"/>
                <w:sz w:val="18"/>
              </w:rPr>
            </w:pPr>
          </w:p>
        </w:tc>
        <w:tc>
          <w:tcPr>
            <w:tcW w:w="798" w:type="dxa"/>
            <w:tcBorders>
              <w:right w:val="nil"/>
            </w:tcBorders>
          </w:tcPr>
          <w:p w14:paraId="163D77C7" w14:textId="77777777" w:rsidR="00652107" w:rsidRDefault="00652107">
            <w:pPr>
              <w:pStyle w:val="TableParagraph"/>
              <w:rPr>
                <w:rFonts w:ascii="Times New Roman"/>
                <w:sz w:val="18"/>
              </w:rPr>
            </w:pPr>
          </w:p>
        </w:tc>
      </w:tr>
      <w:tr w:rsidR="00652107" w14:paraId="6C676927" w14:textId="77777777">
        <w:trPr>
          <w:trHeight w:val="309"/>
        </w:trPr>
        <w:tc>
          <w:tcPr>
            <w:tcW w:w="5097" w:type="dxa"/>
            <w:tcBorders>
              <w:left w:val="nil"/>
            </w:tcBorders>
          </w:tcPr>
          <w:p w14:paraId="6B18E47C" w14:textId="77777777" w:rsidR="00652107" w:rsidRDefault="00652107">
            <w:pPr>
              <w:pStyle w:val="TableParagraph"/>
              <w:spacing w:before="46"/>
              <w:ind w:left="600"/>
              <w:rPr>
                <w:sz w:val="19"/>
              </w:rPr>
            </w:pPr>
            <w:r>
              <w:rPr>
                <w:w w:val="90"/>
                <w:sz w:val="19"/>
              </w:rPr>
              <w:t>(a)</w:t>
            </w:r>
            <w:r>
              <w:rPr>
                <w:spacing w:val="37"/>
                <w:w w:val="90"/>
                <w:sz w:val="19"/>
              </w:rPr>
              <w:t xml:space="preserve"> </w:t>
            </w:r>
            <w:r>
              <w:rPr>
                <w:w w:val="90"/>
                <w:sz w:val="19"/>
              </w:rPr>
              <w:t>Overall</w:t>
            </w:r>
            <w:r>
              <w:rPr>
                <w:spacing w:val="7"/>
                <w:w w:val="90"/>
                <w:sz w:val="19"/>
              </w:rPr>
              <w:t xml:space="preserve"> </w:t>
            </w:r>
            <w:r>
              <w:rPr>
                <w:w w:val="90"/>
                <w:sz w:val="19"/>
              </w:rPr>
              <w:t>system</w:t>
            </w:r>
            <w:r>
              <w:rPr>
                <w:spacing w:val="6"/>
                <w:w w:val="90"/>
                <w:sz w:val="19"/>
              </w:rPr>
              <w:t xml:space="preserve"> </w:t>
            </w:r>
            <w:r>
              <w:rPr>
                <w:w w:val="90"/>
                <w:sz w:val="19"/>
              </w:rPr>
              <w:t>description</w:t>
            </w:r>
            <w:r>
              <w:rPr>
                <w:spacing w:val="9"/>
                <w:w w:val="90"/>
                <w:sz w:val="19"/>
              </w:rPr>
              <w:t xml:space="preserve"> </w:t>
            </w:r>
            <w:r>
              <w:rPr>
                <w:w w:val="90"/>
                <w:sz w:val="19"/>
              </w:rPr>
              <w:t>and</w:t>
            </w:r>
            <w:r>
              <w:rPr>
                <w:spacing w:val="7"/>
                <w:w w:val="90"/>
                <w:sz w:val="19"/>
              </w:rPr>
              <w:t xml:space="preserve"> </w:t>
            </w:r>
            <w:r>
              <w:rPr>
                <w:w w:val="90"/>
                <w:sz w:val="19"/>
              </w:rPr>
              <w:t>theory;</w:t>
            </w:r>
          </w:p>
        </w:tc>
        <w:tc>
          <w:tcPr>
            <w:tcW w:w="850" w:type="dxa"/>
          </w:tcPr>
          <w:p w14:paraId="350252B2" w14:textId="77777777" w:rsidR="00652107" w:rsidRDefault="00652107">
            <w:pPr>
              <w:pStyle w:val="TableParagraph"/>
              <w:spacing w:before="46"/>
              <w:ind w:left="10"/>
              <w:rPr>
                <w:sz w:val="19"/>
              </w:rPr>
            </w:pPr>
            <w:r>
              <w:rPr>
                <w:w w:val="97"/>
                <w:sz w:val="19"/>
              </w:rPr>
              <w:t>1</w:t>
            </w:r>
          </w:p>
        </w:tc>
        <w:tc>
          <w:tcPr>
            <w:tcW w:w="850" w:type="dxa"/>
          </w:tcPr>
          <w:p w14:paraId="352B5500" w14:textId="77777777" w:rsidR="00652107" w:rsidRDefault="00652107">
            <w:pPr>
              <w:pStyle w:val="TableParagraph"/>
              <w:spacing w:before="46"/>
              <w:ind w:left="11"/>
              <w:rPr>
                <w:sz w:val="19"/>
              </w:rPr>
            </w:pPr>
            <w:r>
              <w:rPr>
                <w:w w:val="95"/>
                <w:sz w:val="19"/>
              </w:rPr>
              <w:t>—</w:t>
            </w:r>
          </w:p>
        </w:tc>
        <w:tc>
          <w:tcPr>
            <w:tcW w:w="793" w:type="dxa"/>
          </w:tcPr>
          <w:p w14:paraId="5A68AEC6" w14:textId="77777777" w:rsidR="00652107" w:rsidRDefault="00652107">
            <w:pPr>
              <w:pStyle w:val="TableParagraph"/>
              <w:spacing w:before="46"/>
              <w:ind w:left="12"/>
              <w:rPr>
                <w:sz w:val="19"/>
              </w:rPr>
            </w:pPr>
            <w:r>
              <w:rPr>
                <w:w w:val="97"/>
                <w:sz w:val="19"/>
              </w:rPr>
              <w:t>2</w:t>
            </w:r>
          </w:p>
        </w:tc>
        <w:tc>
          <w:tcPr>
            <w:tcW w:w="793" w:type="dxa"/>
          </w:tcPr>
          <w:p w14:paraId="7D05D098" w14:textId="77777777" w:rsidR="00652107" w:rsidRDefault="00652107">
            <w:pPr>
              <w:pStyle w:val="TableParagraph"/>
              <w:spacing w:before="46"/>
              <w:ind w:right="288"/>
              <w:jc w:val="right"/>
              <w:rPr>
                <w:sz w:val="19"/>
              </w:rPr>
            </w:pPr>
            <w:r>
              <w:rPr>
                <w:w w:val="95"/>
                <w:sz w:val="19"/>
              </w:rPr>
              <w:t>—</w:t>
            </w:r>
          </w:p>
        </w:tc>
        <w:tc>
          <w:tcPr>
            <w:tcW w:w="798" w:type="dxa"/>
            <w:tcBorders>
              <w:right w:val="nil"/>
            </w:tcBorders>
          </w:tcPr>
          <w:p w14:paraId="63206249" w14:textId="77777777" w:rsidR="00652107" w:rsidRDefault="00652107">
            <w:pPr>
              <w:pStyle w:val="TableParagraph"/>
              <w:spacing w:before="46"/>
              <w:ind w:right="241"/>
              <w:jc w:val="right"/>
              <w:rPr>
                <w:sz w:val="19"/>
              </w:rPr>
            </w:pPr>
            <w:r>
              <w:rPr>
                <w:w w:val="95"/>
                <w:sz w:val="19"/>
              </w:rPr>
              <w:t>—</w:t>
            </w:r>
          </w:p>
        </w:tc>
      </w:tr>
      <w:tr w:rsidR="00652107" w14:paraId="651B8DD8" w14:textId="77777777">
        <w:trPr>
          <w:trHeight w:val="309"/>
        </w:trPr>
        <w:tc>
          <w:tcPr>
            <w:tcW w:w="5097" w:type="dxa"/>
            <w:tcBorders>
              <w:left w:val="nil"/>
            </w:tcBorders>
          </w:tcPr>
          <w:p w14:paraId="5639E6D1" w14:textId="77777777" w:rsidR="00652107" w:rsidRDefault="00652107">
            <w:pPr>
              <w:pStyle w:val="TableParagraph"/>
              <w:spacing w:before="47"/>
              <w:ind w:left="600"/>
              <w:rPr>
                <w:sz w:val="19"/>
              </w:rPr>
            </w:pPr>
            <w:r>
              <w:rPr>
                <w:w w:val="90"/>
                <w:sz w:val="19"/>
              </w:rPr>
              <w:t>(b)</w:t>
            </w:r>
            <w:r>
              <w:rPr>
                <w:spacing w:val="24"/>
                <w:w w:val="90"/>
                <w:sz w:val="19"/>
              </w:rPr>
              <w:t xml:space="preserve"> </w:t>
            </w:r>
            <w:r>
              <w:rPr>
                <w:w w:val="90"/>
                <w:sz w:val="19"/>
              </w:rPr>
              <w:t>Typical</w:t>
            </w:r>
            <w:r>
              <w:rPr>
                <w:spacing w:val="2"/>
                <w:w w:val="90"/>
                <w:sz w:val="19"/>
              </w:rPr>
              <w:t xml:space="preserve"> </w:t>
            </w:r>
            <w:r>
              <w:rPr>
                <w:w w:val="90"/>
                <w:sz w:val="19"/>
              </w:rPr>
              <w:t>system</w:t>
            </w:r>
            <w:r>
              <w:rPr>
                <w:spacing w:val="2"/>
                <w:w w:val="90"/>
                <w:sz w:val="19"/>
              </w:rPr>
              <w:t xml:space="preserve"> </w:t>
            </w:r>
            <w:r>
              <w:rPr>
                <w:w w:val="90"/>
                <w:sz w:val="19"/>
              </w:rPr>
              <w:t>layouts.</w:t>
            </w:r>
          </w:p>
        </w:tc>
        <w:tc>
          <w:tcPr>
            <w:tcW w:w="850" w:type="dxa"/>
          </w:tcPr>
          <w:p w14:paraId="0658BE44" w14:textId="77777777" w:rsidR="00652107" w:rsidRDefault="00652107">
            <w:pPr>
              <w:pStyle w:val="TableParagraph"/>
              <w:spacing w:before="47"/>
              <w:ind w:left="10"/>
              <w:rPr>
                <w:sz w:val="19"/>
              </w:rPr>
            </w:pPr>
            <w:r>
              <w:rPr>
                <w:w w:val="97"/>
                <w:sz w:val="19"/>
              </w:rPr>
              <w:t>1</w:t>
            </w:r>
          </w:p>
        </w:tc>
        <w:tc>
          <w:tcPr>
            <w:tcW w:w="850" w:type="dxa"/>
          </w:tcPr>
          <w:p w14:paraId="1587DE1E" w14:textId="77777777" w:rsidR="00652107" w:rsidRDefault="00652107">
            <w:pPr>
              <w:pStyle w:val="TableParagraph"/>
              <w:spacing w:before="47"/>
              <w:ind w:left="11"/>
              <w:rPr>
                <w:sz w:val="19"/>
              </w:rPr>
            </w:pPr>
            <w:r>
              <w:rPr>
                <w:w w:val="95"/>
                <w:sz w:val="19"/>
              </w:rPr>
              <w:t>—</w:t>
            </w:r>
          </w:p>
        </w:tc>
        <w:tc>
          <w:tcPr>
            <w:tcW w:w="793" w:type="dxa"/>
          </w:tcPr>
          <w:p w14:paraId="1860ED35" w14:textId="77777777" w:rsidR="00652107" w:rsidRDefault="00652107">
            <w:pPr>
              <w:pStyle w:val="TableParagraph"/>
              <w:spacing w:before="47"/>
              <w:ind w:left="12"/>
              <w:rPr>
                <w:sz w:val="19"/>
              </w:rPr>
            </w:pPr>
            <w:r>
              <w:rPr>
                <w:w w:val="97"/>
                <w:sz w:val="19"/>
              </w:rPr>
              <w:t>2</w:t>
            </w:r>
          </w:p>
        </w:tc>
        <w:tc>
          <w:tcPr>
            <w:tcW w:w="793" w:type="dxa"/>
          </w:tcPr>
          <w:p w14:paraId="5978C898" w14:textId="77777777" w:rsidR="00652107" w:rsidRDefault="00652107">
            <w:pPr>
              <w:pStyle w:val="TableParagraph"/>
              <w:spacing w:before="47"/>
              <w:ind w:right="288"/>
              <w:jc w:val="right"/>
              <w:rPr>
                <w:sz w:val="19"/>
              </w:rPr>
            </w:pPr>
            <w:r>
              <w:rPr>
                <w:w w:val="95"/>
                <w:sz w:val="19"/>
              </w:rPr>
              <w:t>—</w:t>
            </w:r>
          </w:p>
        </w:tc>
        <w:tc>
          <w:tcPr>
            <w:tcW w:w="798" w:type="dxa"/>
            <w:tcBorders>
              <w:right w:val="nil"/>
            </w:tcBorders>
          </w:tcPr>
          <w:p w14:paraId="09B44DDB" w14:textId="77777777" w:rsidR="00652107" w:rsidRDefault="00652107">
            <w:pPr>
              <w:pStyle w:val="TableParagraph"/>
              <w:spacing w:before="47"/>
              <w:ind w:right="241"/>
              <w:jc w:val="right"/>
              <w:rPr>
                <w:sz w:val="19"/>
              </w:rPr>
            </w:pPr>
            <w:r>
              <w:rPr>
                <w:w w:val="95"/>
                <w:sz w:val="19"/>
              </w:rPr>
              <w:t>—</w:t>
            </w:r>
          </w:p>
        </w:tc>
      </w:tr>
      <w:tr w:rsidR="00652107" w14:paraId="7481D1EB" w14:textId="77777777">
        <w:trPr>
          <w:trHeight w:val="309"/>
        </w:trPr>
        <w:tc>
          <w:tcPr>
            <w:tcW w:w="5097" w:type="dxa"/>
            <w:tcBorders>
              <w:left w:val="nil"/>
            </w:tcBorders>
          </w:tcPr>
          <w:p w14:paraId="6D1D75A7" w14:textId="77777777" w:rsidR="00652107" w:rsidRDefault="00652107">
            <w:pPr>
              <w:pStyle w:val="TableParagraph"/>
              <w:spacing w:before="46"/>
              <w:ind w:left="5"/>
              <w:rPr>
                <w:rFonts w:ascii="Trebuchet MS"/>
                <w:b/>
                <w:i/>
                <w:sz w:val="19"/>
              </w:rPr>
            </w:pPr>
            <w:r>
              <w:rPr>
                <w:w w:val="90"/>
                <w:sz w:val="19"/>
              </w:rPr>
              <w:t>11.20</w:t>
            </w:r>
            <w:r>
              <w:rPr>
                <w:spacing w:val="62"/>
                <w:sz w:val="19"/>
              </w:rPr>
              <w:t xml:space="preserve"> </w:t>
            </w:r>
            <w:r>
              <w:rPr>
                <w:i/>
                <w:w w:val="90"/>
                <w:sz w:val="19"/>
              </w:rPr>
              <w:t>Cabin</w:t>
            </w:r>
            <w:r>
              <w:rPr>
                <w:i/>
                <w:spacing w:val="13"/>
                <w:w w:val="90"/>
                <w:sz w:val="19"/>
              </w:rPr>
              <w:t xml:space="preserve"> </w:t>
            </w:r>
            <w:r>
              <w:rPr>
                <w:i/>
                <w:w w:val="90"/>
                <w:sz w:val="19"/>
              </w:rPr>
              <w:t>systems</w:t>
            </w:r>
            <w:r>
              <w:rPr>
                <w:i/>
                <w:spacing w:val="14"/>
                <w:w w:val="90"/>
                <w:sz w:val="19"/>
              </w:rPr>
              <w:t xml:space="preserve"> </w:t>
            </w:r>
            <w:r>
              <w:rPr>
                <w:rFonts w:ascii="Trebuchet MS"/>
                <w:b/>
                <w:i/>
                <w:w w:val="90"/>
                <w:sz w:val="19"/>
              </w:rPr>
              <w:t>(ATA</w:t>
            </w:r>
            <w:r>
              <w:rPr>
                <w:rFonts w:ascii="Trebuchet MS"/>
                <w:b/>
                <w:i/>
                <w:spacing w:val="1"/>
                <w:w w:val="90"/>
                <w:sz w:val="19"/>
              </w:rPr>
              <w:t xml:space="preserve"> </w:t>
            </w:r>
            <w:r>
              <w:rPr>
                <w:rFonts w:ascii="Trebuchet MS"/>
                <w:b/>
                <w:i/>
                <w:w w:val="90"/>
                <w:sz w:val="19"/>
              </w:rPr>
              <w:t>44)</w:t>
            </w:r>
          </w:p>
        </w:tc>
        <w:tc>
          <w:tcPr>
            <w:tcW w:w="850" w:type="dxa"/>
          </w:tcPr>
          <w:p w14:paraId="1E376DDF" w14:textId="77777777" w:rsidR="00652107" w:rsidRDefault="00652107">
            <w:pPr>
              <w:pStyle w:val="TableParagraph"/>
              <w:spacing w:before="46"/>
              <w:ind w:left="10"/>
              <w:rPr>
                <w:sz w:val="19"/>
              </w:rPr>
            </w:pPr>
            <w:r>
              <w:rPr>
                <w:w w:val="97"/>
                <w:sz w:val="19"/>
              </w:rPr>
              <w:t>1</w:t>
            </w:r>
          </w:p>
        </w:tc>
        <w:tc>
          <w:tcPr>
            <w:tcW w:w="850" w:type="dxa"/>
          </w:tcPr>
          <w:p w14:paraId="4F7ED48F" w14:textId="77777777" w:rsidR="00652107" w:rsidRDefault="00652107">
            <w:pPr>
              <w:pStyle w:val="TableParagraph"/>
              <w:spacing w:before="46"/>
              <w:ind w:left="11"/>
              <w:rPr>
                <w:sz w:val="19"/>
              </w:rPr>
            </w:pPr>
            <w:r>
              <w:rPr>
                <w:w w:val="95"/>
                <w:sz w:val="19"/>
              </w:rPr>
              <w:t>—</w:t>
            </w:r>
          </w:p>
        </w:tc>
        <w:tc>
          <w:tcPr>
            <w:tcW w:w="793" w:type="dxa"/>
          </w:tcPr>
          <w:p w14:paraId="4FAD55E7" w14:textId="77777777" w:rsidR="00652107" w:rsidRDefault="00652107">
            <w:pPr>
              <w:pStyle w:val="TableParagraph"/>
              <w:spacing w:before="46"/>
              <w:ind w:left="12"/>
              <w:rPr>
                <w:sz w:val="19"/>
              </w:rPr>
            </w:pPr>
            <w:r>
              <w:rPr>
                <w:w w:val="97"/>
                <w:sz w:val="19"/>
              </w:rPr>
              <w:t>2</w:t>
            </w:r>
          </w:p>
        </w:tc>
        <w:tc>
          <w:tcPr>
            <w:tcW w:w="793" w:type="dxa"/>
          </w:tcPr>
          <w:p w14:paraId="47C56498" w14:textId="77777777" w:rsidR="00652107" w:rsidRDefault="00652107">
            <w:pPr>
              <w:pStyle w:val="TableParagraph"/>
              <w:spacing w:before="46"/>
              <w:ind w:right="288"/>
              <w:jc w:val="right"/>
              <w:rPr>
                <w:sz w:val="19"/>
              </w:rPr>
            </w:pPr>
            <w:r>
              <w:rPr>
                <w:w w:val="95"/>
                <w:sz w:val="19"/>
              </w:rPr>
              <w:t>—</w:t>
            </w:r>
          </w:p>
        </w:tc>
        <w:tc>
          <w:tcPr>
            <w:tcW w:w="798" w:type="dxa"/>
            <w:tcBorders>
              <w:right w:val="nil"/>
            </w:tcBorders>
          </w:tcPr>
          <w:p w14:paraId="7AB107B6" w14:textId="77777777" w:rsidR="00652107" w:rsidRDefault="00652107">
            <w:pPr>
              <w:pStyle w:val="TableParagraph"/>
              <w:spacing w:before="46"/>
              <w:ind w:right="241"/>
              <w:jc w:val="right"/>
              <w:rPr>
                <w:sz w:val="19"/>
              </w:rPr>
            </w:pPr>
            <w:r>
              <w:rPr>
                <w:w w:val="95"/>
                <w:sz w:val="19"/>
              </w:rPr>
              <w:t>—</w:t>
            </w:r>
          </w:p>
        </w:tc>
      </w:tr>
      <w:tr w:rsidR="00652107" w14:paraId="4D6D7B78" w14:textId="77777777">
        <w:trPr>
          <w:trHeight w:val="326"/>
        </w:trPr>
        <w:tc>
          <w:tcPr>
            <w:tcW w:w="5097" w:type="dxa"/>
            <w:tcBorders>
              <w:left w:val="nil"/>
            </w:tcBorders>
          </w:tcPr>
          <w:p w14:paraId="335F0781" w14:textId="77777777" w:rsidR="00652107" w:rsidRDefault="00652107">
            <w:pPr>
              <w:pStyle w:val="TableParagraph"/>
              <w:spacing w:before="46"/>
              <w:ind w:left="5"/>
              <w:rPr>
                <w:rFonts w:ascii="Trebuchet MS"/>
                <w:b/>
                <w:i/>
                <w:sz w:val="19"/>
              </w:rPr>
            </w:pPr>
            <w:r>
              <w:rPr>
                <w:w w:val="90"/>
                <w:sz w:val="19"/>
              </w:rPr>
              <w:t>11.21</w:t>
            </w:r>
            <w:r>
              <w:rPr>
                <w:spacing w:val="45"/>
                <w:sz w:val="19"/>
              </w:rPr>
              <w:t xml:space="preserve"> </w:t>
            </w:r>
            <w:r>
              <w:rPr>
                <w:i/>
                <w:w w:val="90"/>
                <w:sz w:val="19"/>
              </w:rPr>
              <w:t>Information</w:t>
            </w:r>
            <w:r>
              <w:rPr>
                <w:i/>
                <w:spacing w:val="7"/>
                <w:w w:val="90"/>
                <w:sz w:val="19"/>
              </w:rPr>
              <w:t xml:space="preserve"> </w:t>
            </w:r>
            <w:r>
              <w:rPr>
                <w:i/>
                <w:w w:val="90"/>
                <w:sz w:val="19"/>
              </w:rPr>
              <w:t>systems</w:t>
            </w:r>
            <w:r>
              <w:rPr>
                <w:i/>
                <w:spacing w:val="9"/>
                <w:w w:val="90"/>
                <w:sz w:val="19"/>
              </w:rPr>
              <w:t xml:space="preserve"> </w:t>
            </w:r>
            <w:r>
              <w:rPr>
                <w:rFonts w:ascii="Trebuchet MS"/>
                <w:b/>
                <w:i/>
                <w:w w:val="90"/>
                <w:sz w:val="19"/>
              </w:rPr>
              <w:t>(ATA</w:t>
            </w:r>
            <w:r>
              <w:rPr>
                <w:rFonts w:ascii="Trebuchet MS"/>
                <w:b/>
                <w:i/>
                <w:spacing w:val="-5"/>
                <w:w w:val="90"/>
                <w:sz w:val="19"/>
              </w:rPr>
              <w:t xml:space="preserve"> </w:t>
            </w:r>
            <w:r>
              <w:rPr>
                <w:rFonts w:ascii="Trebuchet MS"/>
                <w:b/>
                <w:i/>
                <w:w w:val="90"/>
                <w:sz w:val="19"/>
              </w:rPr>
              <w:t>46)</w:t>
            </w:r>
          </w:p>
        </w:tc>
        <w:tc>
          <w:tcPr>
            <w:tcW w:w="850" w:type="dxa"/>
          </w:tcPr>
          <w:p w14:paraId="5FAF9F53" w14:textId="77777777" w:rsidR="00652107" w:rsidRDefault="00652107">
            <w:pPr>
              <w:pStyle w:val="TableParagraph"/>
              <w:spacing w:before="46"/>
              <w:ind w:left="10"/>
              <w:rPr>
                <w:sz w:val="19"/>
              </w:rPr>
            </w:pPr>
            <w:r>
              <w:rPr>
                <w:w w:val="97"/>
                <w:sz w:val="19"/>
              </w:rPr>
              <w:t>1</w:t>
            </w:r>
          </w:p>
        </w:tc>
        <w:tc>
          <w:tcPr>
            <w:tcW w:w="850" w:type="dxa"/>
          </w:tcPr>
          <w:p w14:paraId="6F802D95" w14:textId="77777777" w:rsidR="00652107" w:rsidRDefault="00652107">
            <w:pPr>
              <w:pStyle w:val="TableParagraph"/>
              <w:spacing w:before="46"/>
              <w:ind w:left="11"/>
              <w:rPr>
                <w:sz w:val="19"/>
              </w:rPr>
            </w:pPr>
            <w:r>
              <w:rPr>
                <w:w w:val="95"/>
                <w:sz w:val="19"/>
              </w:rPr>
              <w:t>—</w:t>
            </w:r>
          </w:p>
        </w:tc>
        <w:tc>
          <w:tcPr>
            <w:tcW w:w="793" w:type="dxa"/>
          </w:tcPr>
          <w:p w14:paraId="2361A5B1" w14:textId="77777777" w:rsidR="00652107" w:rsidRDefault="00652107">
            <w:pPr>
              <w:pStyle w:val="TableParagraph"/>
              <w:spacing w:before="46"/>
              <w:ind w:left="12"/>
              <w:rPr>
                <w:sz w:val="19"/>
              </w:rPr>
            </w:pPr>
            <w:r>
              <w:rPr>
                <w:w w:val="97"/>
                <w:sz w:val="19"/>
              </w:rPr>
              <w:t>2</w:t>
            </w:r>
          </w:p>
        </w:tc>
        <w:tc>
          <w:tcPr>
            <w:tcW w:w="793" w:type="dxa"/>
          </w:tcPr>
          <w:p w14:paraId="741E34D0" w14:textId="77777777" w:rsidR="00652107" w:rsidRDefault="00652107">
            <w:pPr>
              <w:pStyle w:val="TableParagraph"/>
              <w:spacing w:before="46"/>
              <w:ind w:right="288"/>
              <w:jc w:val="right"/>
              <w:rPr>
                <w:sz w:val="19"/>
              </w:rPr>
            </w:pPr>
            <w:r>
              <w:rPr>
                <w:w w:val="95"/>
                <w:sz w:val="19"/>
              </w:rPr>
              <w:t>—</w:t>
            </w:r>
          </w:p>
        </w:tc>
        <w:tc>
          <w:tcPr>
            <w:tcW w:w="798" w:type="dxa"/>
            <w:tcBorders>
              <w:right w:val="nil"/>
            </w:tcBorders>
          </w:tcPr>
          <w:p w14:paraId="45DD14A3" w14:textId="77777777" w:rsidR="00652107" w:rsidRDefault="00652107">
            <w:pPr>
              <w:pStyle w:val="TableParagraph"/>
              <w:spacing w:before="46"/>
              <w:ind w:right="241"/>
              <w:jc w:val="right"/>
              <w:rPr>
                <w:sz w:val="19"/>
              </w:rPr>
            </w:pPr>
            <w:r>
              <w:rPr>
                <w:w w:val="95"/>
                <w:sz w:val="19"/>
              </w:rPr>
              <w:t>—</w:t>
            </w:r>
          </w:p>
        </w:tc>
      </w:tr>
    </w:tbl>
    <w:p w14:paraId="7C2684A7" w14:textId="77777777" w:rsidR="00652107" w:rsidRDefault="00652107">
      <w:pPr>
        <w:pStyle w:val="BodyText"/>
        <w:rPr>
          <w:sz w:val="20"/>
        </w:rPr>
      </w:pPr>
    </w:p>
    <w:p w14:paraId="6CBC079B" w14:textId="77777777" w:rsidR="00652107" w:rsidRDefault="00652107">
      <w:pPr>
        <w:pStyle w:val="BodyText"/>
        <w:spacing w:before="4"/>
        <w:rPr>
          <w:sz w:val="23"/>
        </w:rPr>
      </w:pPr>
    </w:p>
    <w:p w14:paraId="047CB8C7" w14:textId="77777777" w:rsidR="00652107" w:rsidRDefault="00652107">
      <w:pPr>
        <w:pStyle w:val="BodyText"/>
        <w:spacing w:before="102"/>
        <w:ind w:left="120"/>
      </w:pPr>
      <w:r>
        <w:rPr>
          <w:w w:val="95"/>
        </w:rPr>
        <w:t>MODULE</w:t>
      </w:r>
      <w:r>
        <w:rPr>
          <w:spacing w:val="19"/>
          <w:w w:val="95"/>
        </w:rPr>
        <w:t xml:space="preserve"> </w:t>
      </w:r>
      <w:r>
        <w:rPr>
          <w:w w:val="95"/>
        </w:rPr>
        <w:t>12.</w:t>
      </w:r>
      <w:r>
        <w:rPr>
          <w:spacing w:val="66"/>
        </w:rPr>
        <w:t xml:space="preserve"> </w:t>
      </w:r>
      <w:r>
        <w:rPr>
          <w:w w:val="95"/>
        </w:rPr>
        <w:t>HELICOPTER</w:t>
      </w:r>
      <w:r>
        <w:rPr>
          <w:spacing w:val="20"/>
          <w:w w:val="95"/>
        </w:rPr>
        <w:t xml:space="preserve"> </w:t>
      </w:r>
      <w:r>
        <w:rPr>
          <w:w w:val="95"/>
        </w:rPr>
        <w:t>AERODYNAMICS,</w:t>
      </w:r>
      <w:r>
        <w:rPr>
          <w:spacing w:val="20"/>
          <w:w w:val="95"/>
        </w:rPr>
        <w:t xml:space="preserve"> </w:t>
      </w:r>
      <w:r>
        <w:rPr>
          <w:w w:val="95"/>
        </w:rPr>
        <w:t>STRUCTURES</w:t>
      </w:r>
      <w:r>
        <w:rPr>
          <w:spacing w:val="16"/>
          <w:w w:val="95"/>
        </w:rPr>
        <w:t xml:space="preserve"> </w:t>
      </w:r>
      <w:r>
        <w:rPr>
          <w:w w:val="95"/>
        </w:rPr>
        <w:t>AND</w:t>
      </w:r>
      <w:r>
        <w:rPr>
          <w:spacing w:val="20"/>
          <w:w w:val="95"/>
        </w:rPr>
        <w:t xml:space="preserve"> </w:t>
      </w:r>
      <w:r>
        <w:rPr>
          <w:w w:val="95"/>
        </w:rPr>
        <w:t>SYSTEMS</w:t>
      </w:r>
    </w:p>
    <w:p w14:paraId="3FC95A53" w14:textId="77777777" w:rsidR="00652107" w:rsidRDefault="00652107">
      <w:pPr>
        <w:pStyle w:val="BodyText"/>
        <w:spacing w:before="2"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5"/>
        <w:gridCol w:w="853"/>
        <w:gridCol w:w="856"/>
      </w:tblGrid>
      <w:tr w:rsidR="00652107" w14:paraId="1AAD6C8F" w14:textId="77777777">
        <w:trPr>
          <w:trHeight w:val="327"/>
        </w:trPr>
        <w:tc>
          <w:tcPr>
            <w:tcW w:w="7475" w:type="dxa"/>
            <w:vMerge w:val="restart"/>
            <w:tcBorders>
              <w:left w:val="nil"/>
            </w:tcBorders>
          </w:tcPr>
          <w:p w14:paraId="2A9AE630" w14:textId="77777777" w:rsidR="00652107" w:rsidRDefault="00652107">
            <w:pPr>
              <w:pStyle w:val="TableParagraph"/>
              <w:spacing w:before="5"/>
              <w:rPr>
                <w:sz w:val="28"/>
              </w:rPr>
            </w:pPr>
          </w:p>
          <w:p w14:paraId="137D9695" w14:textId="77777777" w:rsidR="00652107" w:rsidRDefault="00652107">
            <w:pPr>
              <w:pStyle w:val="TableParagraph"/>
              <w:ind w:left="1029" w:right="1128"/>
              <w:rPr>
                <w:sz w:val="17"/>
              </w:rPr>
            </w:pPr>
            <w:r>
              <w:rPr>
                <w:w w:val="95"/>
                <w:sz w:val="17"/>
              </w:rPr>
              <w:t>MODULE</w:t>
            </w:r>
            <w:r>
              <w:rPr>
                <w:spacing w:val="31"/>
                <w:w w:val="95"/>
                <w:sz w:val="17"/>
              </w:rPr>
              <w:t xml:space="preserve"> </w:t>
            </w:r>
            <w:r>
              <w:rPr>
                <w:w w:val="95"/>
                <w:sz w:val="17"/>
              </w:rPr>
              <w:t>12.</w:t>
            </w:r>
            <w:r>
              <w:rPr>
                <w:spacing w:val="31"/>
                <w:w w:val="95"/>
                <w:sz w:val="17"/>
              </w:rPr>
              <w:t xml:space="preserve"> </w:t>
            </w:r>
            <w:r>
              <w:rPr>
                <w:w w:val="95"/>
                <w:sz w:val="17"/>
              </w:rPr>
              <w:t>HELICOPTER</w:t>
            </w:r>
            <w:r>
              <w:rPr>
                <w:spacing w:val="29"/>
                <w:w w:val="95"/>
                <w:sz w:val="17"/>
              </w:rPr>
              <w:t xml:space="preserve"> </w:t>
            </w:r>
            <w:r>
              <w:rPr>
                <w:w w:val="95"/>
                <w:sz w:val="17"/>
              </w:rPr>
              <w:t>AERODYNAMICS,</w:t>
            </w:r>
            <w:r>
              <w:rPr>
                <w:spacing w:val="33"/>
                <w:w w:val="95"/>
                <w:sz w:val="17"/>
              </w:rPr>
              <w:t xml:space="preserve"> </w:t>
            </w:r>
            <w:r>
              <w:rPr>
                <w:w w:val="95"/>
                <w:sz w:val="17"/>
              </w:rPr>
              <w:t>STRUCTURES</w:t>
            </w:r>
            <w:r>
              <w:rPr>
                <w:spacing w:val="28"/>
                <w:w w:val="95"/>
                <w:sz w:val="17"/>
              </w:rPr>
              <w:t xml:space="preserve"> </w:t>
            </w:r>
            <w:r>
              <w:rPr>
                <w:w w:val="95"/>
                <w:sz w:val="17"/>
              </w:rPr>
              <w:t>AND</w:t>
            </w:r>
            <w:r>
              <w:rPr>
                <w:spacing w:val="32"/>
                <w:w w:val="95"/>
                <w:sz w:val="17"/>
              </w:rPr>
              <w:t xml:space="preserve"> </w:t>
            </w:r>
            <w:r>
              <w:rPr>
                <w:w w:val="95"/>
                <w:sz w:val="17"/>
              </w:rPr>
              <w:t>SYSTEMS</w:t>
            </w:r>
          </w:p>
        </w:tc>
        <w:tc>
          <w:tcPr>
            <w:tcW w:w="1709" w:type="dxa"/>
            <w:gridSpan w:val="2"/>
            <w:tcBorders>
              <w:right w:val="nil"/>
            </w:tcBorders>
          </w:tcPr>
          <w:p w14:paraId="54068F1F" w14:textId="77777777" w:rsidR="00652107" w:rsidRDefault="00652107">
            <w:pPr>
              <w:pStyle w:val="TableParagraph"/>
              <w:spacing w:before="66"/>
              <w:ind w:left="643" w:right="536"/>
              <w:rPr>
                <w:sz w:val="17"/>
              </w:rPr>
            </w:pPr>
            <w:r>
              <w:rPr>
                <w:sz w:val="17"/>
              </w:rPr>
              <w:t>LEVEL</w:t>
            </w:r>
          </w:p>
        </w:tc>
      </w:tr>
      <w:tr w:rsidR="00652107" w14:paraId="0698AA9F" w14:textId="77777777">
        <w:trPr>
          <w:trHeight w:val="519"/>
        </w:trPr>
        <w:tc>
          <w:tcPr>
            <w:tcW w:w="7475" w:type="dxa"/>
            <w:vMerge/>
            <w:tcBorders>
              <w:top w:val="nil"/>
              <w:left w:val="nil"/>
            </w:tcBorders>
          </w:tcPr>
          <w:p w14:paraId="0A2A6AB1" w14:textId="77777777" w:rsidR="00652107" w:rsidRDefault="00652107">
            <w:pPr>
              <w:rPr>
                <w:sz w:val="2"/>
                <w:szCs w:val="2"/>
              </w:rPr>
            </w:pPr>
          </w:p>
        </w:tc>
        <w:tc>
          <w:tcPr>
            <w:tcW w:w="853" w:type="dxa"/>
          </w:tcPr>
          <w:p w14:paraId="184BB962" w14:textId="77777777" w:rsidR="00652107" w:rsidRDefault="00652107">
            <w:pPr>
              <w:pStyle w:val="TableParagraph"/>
              <w:spacing w:before="72" w:line="230" w:lineRule="auto"/>
              <w:ind w:left="318" w:right="313"/>
              <w:rPr>
                <w:sz w:val="17"/>
              </w:rPr>
            </w:pPr>
            <w:r>
              <w:rPr>
                <w:sz w:val="17"/>
              </w:rPr>
              <w:t>A3</w:t>
            </w:r>
            <w:r>
              <w:rPr>
                <w:spacing w:val="-35"/>
                <w:sz w:val="17"/>
              </w:rPr>
              <w:t xml:space="preserve"> </w:t>
            </w:r>
            <w:r>
              <w:rPr>
                <w:sz w:val="17"/>
              </w:rPr>
              <w:t>A4</w:t>
            </w:r>
          </w:p>
        </w:tc>
        <w:tc>
          <w:tcPr>
            <w:tcW w:w="856" w:type="dxa"/>
            <w:tcBorders>
              <w:right w:val="nil"/>
            </w:tcBorders>
          </w:tcPr>
          <w:p w14:paraId="2C13971B" w14:textId="77777777" w:rsidR="00652107" w:rsidRDefault="00652107">
            <w:pPr>
              <w:pStyle w:val="TableParagraph"/>
              <w:spacing w:before="72" w:line="230" w:lineRule="auto"/>
              <w:ind w:left="321" w:right="196"/>
              <w:rPr>
                <w:sz w:val="17"/>
              </w:rPr>
            </w:pPr>
            <w:r>
              <w:rPr>
                <w:w w:val="95"/>
                <w:sz w:val="17"/>
              </w:rPr>
              <w:t>B1.3</w:t>
            </w:r>
            <w:r>
              <w:rPr>
                <w:spacing w:val="-34"/>
                <w:w w:val="95"/>
                <w:sz w:val="17"/>
              </w:rPr>
              <w:t xml:space="preserve"> </w:t>
            </w:r>
            <w:r>
              <w:rPr>
                <w:w w:val="95"/>
                <w:sz w:val="17"/>
              </w:rPr>
              <w:t>B1.4</w:t>
            </w:r>
          </w:p>
        </w:tc>
      </w:tr>
      <w:tr w:rsidR="00652107" w14:paraId="539509BC" w14:textId="77777777">
        <w:trPr>
          <w:trHeight w:val="343"/>
        </w:trPr>
        <w:tc>
          <w:tcPr>
            <w:tcW w:w="7475" w:type="dxa"/>
            <w:tcBorders>
              <w:left w:val="nil"/>
            </w:tcBorders>
          </w:tcPr>
          <w:p w14:paraId="29D65800" w14:textId="77777777" w:rsidR="00652107" w:rsidRDefault="00652107">
            <w:pPr>
              <w:pStyle w:val="TableParagraph"/>
              <w:tabs>
                <w:tab w:val="left" w:pos="574"/>
              </w:tabs>
              <w:spacing w:before="63"/>
              <w:ind w:left="-1"/>
              <w:rPr>
                <w:i/>
                <w:sz w:val="19"/>
              </w:rPr>
            </w:pPr>
            <w:r>
              <w:rPr>
                <w:w w:val="95"/>
                <w:sz w:val="19"/>
              </w:rPr>
              <w:t>12.1</w:t>
            </w:r>
            <w:r>
              <w:rPr>
                <w:w w:val="95"/>
                <w:sz w:val="19"/>
              </w:rPr>
              <w:tab/>
            </w:r>
            <w:r>
              <w:rPr>
                <w:i/>
                <w:w w:val="85"/>
                <w:sz w:val="19"/>
              </w:rPr>
              <w:t>Theory</w:t>
            </w:r>
            <w:r>
              <w:rPr>
                <w:i/>
                <w:spacing w:val="5"/>
                <w:w w:val="85"/>
                <w:sz w:val="19"/>
              </w:rPr>
              <w:t xml:space="preserve"> </w:t>
            </w:r>
            <w:r>
              <w:rPr>
                <w:i/>
                <w:w w:val="85"/>
                <w:sz w:val="19"/>
              </w:rPr>
              <w:t>of</w:t>
            </w:r>
            <w:r>
              <w:rPr>
                <w:i/>
                <w:spacing w:val="9"/>
                <w:w w:val="85"/>
                <w:sz w:val="19"/>
              </w:rPr>
              <w:t xml:space="preserve"> </w:t>
            </w:r>
            <w:r>
              <w:rPr>
                <w:i/>
                <w:w w:val="85"/>
                <w:sz w:val="19"/>
              </w:rPr>
              <w:t>flight</w:t>
            </w:r>
            <w:r>
              <w:rPr>
                <w:i/>
                <w:spacing w:val="7"/>
                <w:w w:val="85"/>
                <w:sz w:val="19"/>
              </w:rPr>
              <w:t xml:space="preserve"> </w:t>
            </w:r>
            <w:r>
              <w:rPr>
                <w:i/>
                <w:w w:val="85"/>
                <w:sz w:val="19"/>
              </w:rPr>
              <w:t>–</w:t>
            </w:r>
            <w:r>
              <w:rPr>
                <w:i/>
                <w:spacing w:val="7"/>
                <w:w w:val="85"/>
                <w:sz w:val="19"/>
              </w:rPr>
              <w:t xml:space="preserve"> </w:t>
            </w:r>
            <w:r>
              <w:rPr>
                <w:i/>
                <w:w w:val="85"/>
                <w:sz w:val="19"/>
              </w:rPr>
              <w:t>rotary</w:t>
            </w:r>
            <w:r>
              <w:rPr>
                <w:i/>
                <w:spacing w:val="7"/>
                <w:w w:val="85"/>
                <w:sz w:val="19"/>
              </w:rPr>
              <w:t xml:space="preserve"> </w:t>
            </w:r>
            <w:r>
              <w:rPr>
                <w:i/>
                <w:w w:val="85"/>
                <w:sz w:val="19"/>
              </w:rPr>
              <w:t>wing</w:t>
            </w:r>
            <w:r>
              <w:rPr>
                <w:i/>
                <w:spacing w:val="1"/>
                <w:w w:val="85"/>
                <w:sz w:val="19"/>
              </w:rPr>
              <w:t xml:space="preserve"> </w:t>
            </w:r>
            <w:r>
              <w:rPr>
                <w:i/>
                <w:w w:val="85"/>
                <w:sz w:val="19"/>
              </w:rPr>
              <w:t>aerodynamics</w:t>
            </w:r>
          </w:p>
        </w:tc>
        <w:tc>
          <w:tcPr>
            <w:tcW w:w="853" w:type="dxa"/>
          </w:tcPr>
          <w:p w14:paraId="1EFAC15B" w14:textId="77777777" w:rsidR="00652107" w:rsidRDefault="00652107">
            <w:pPr>
              <w:pStyle w:val="TableParagraph"/>
              <w:spacing w:before="63"/>
              <w:ind w:left="3"/>
              <w:rPr>
                <w:sz w:val="19"/>
              </w:rPr>
            </w:pPr>
            <w:r>
              <w:rPr>
                <w:w w:val="97"/>
                <w:sz w:val="19"/>
              </w:rPr>
              <w:t>1</w:t>
            </w:r>
          </w:p>
        </w:tc>
        <w:tc>
          <w:tcPr>
            <w:tcW w:w="856" w:type="dxa"/>
            <w:tcBorders>
              <w:right w:val="nil"/>
            </w:tcBorders>
          </w:tcPr>
          <w:p w14:paraId="14D8933B" w14:textId="77777777" w:rsidR="00652107" w:rsidRDefault="00652107">
            <w:pPr>
              <w:pStyle w:val="TableParagraph"/>
              <w:spacing w:before="63"/>
              <w:ind w:right="318"/>
              <w:jc w:val="right"/>
              <w:rPr>
                <w:sz w:val="19"/>
              </w:rPr>
            </w:pPr>
            <w:r>
              <w:rPr>
                <w:w w:val="97"/>
                <w:sz w:val="19"/>
              </w:rPr>
              <w:t>2</w:t>
            </w:r>
          </w:p>
        </w:tc>
      </w:tr>
      <w:tr w:rsidR="00652107" w14:paraId="0FAE146A" w14:textId="77777777">
        <w:trPr>
          <w:trHeight w:val="343"/>
        </w:trPr>
        <w:tc>
          <w:tcPr>
            <w:tcW w:w="7475" w:type="dxa"/>
            <w:tcBorders>
              <w:left w:val="nil"/>
            </w:tcBorders>
          </w:tcPr>
          <w:p w14:paraId="17A36032" w14:textId="77777777" w:rsidR="00652107" w:rsidRDefault="00652107">
            <w:pPr>
              <w:pStyle w:val="TableParagraph"/>
              <w:tabs>
                <w:tab w:val="left" w:pos="574"/>
              </w:tabs>
              <w:spacing w:before="63"/>
              <w:ind w:left="-1"/>
              <w:rPr>
                <w:rFonts w:ascii="Trebuchet MS"/>
                <w:b/>
                <w:i/>
                <w:sz w:val="19"/>
              </w:rPr>
            </w:pPr>
            <w:r>
              <w:rPr>
                <w:sz w:val="19"/>
              </w:rPr>
              <w:t>12.2</w:t>
            </w:r>
            <w:r>
              <w:rPr>
                <w:sz w:val="19"/>
              </w:rPr>
              <w:tab/>
            </w:r>
            <w:r>
              <w:rPr>
                <w:i/>
                <w:w w:val="85"/>
                <w:sz w:val="19"/>
              </w:rPr>
              <w:t>Flight</w:t>
            </w:r>
            <w:r>
              <w:rPr>
                <w:i/>
                <w:spacing w:val="21"/>
                <w:w w:val="85"/>
                <w:sz w:val="19"/>
              </w:rPr>
              <w:t xml:space="preserve"> </w:t>
            </w:r>
            <w:r>
              <w:rPr>
                <w:i/>
                <w:w w:val="85"/>
                <w:sz w:val="19"/>
              </w:rPr>
              <w:t>control</w:t>
            </w:r>
            <w:r>
              <w:rPr>
                <w:i/>
                <w:spacing w:val="20"/>
                <w:w w:val="85"/>
                <w:sz w:val="19"/>
              </w:rPr>
              <w:t xml:space="preserve"> </w:t>
            </w:r>
            <w:r>
              <w:rPr>
                <w:i/>
                <w:w w:val="85"/>
                <w:sz w:val="19"/>
              </w:rPr>
              <w:t>systems</w:t>
            </w:r>
            <w:r>
              <w:rPr>
                <w:i/>
                <w:spacing w:val="22"/>
                <w:w w:val="85"/>
                <w:sz w:val="19"/>
              </w:rPr>
              <w:t xml:space="preserve"> </w:t>
            </w:r>
            <w:r>
              <w:rPr>
                <w:rFonts w:ascii="Trebuchet MS"/>
                <w:b/>
                <w:i/>
                <w:w w:val="85"/>
                <w:sz w:val="19"/>
              </w:rPr>
              <w:t>(ATA</w:t>
            </w:r>
            <w:r>
              <w:rPr>
                <w:rFonts w:ascii="Trebuchet MS"/>
                <w:b/>
                <w:i/>
                <w:spacing w:val="10"/>
                <w:w w:val="85"/>
                <w:sz w:val="19"/>
              </w:rPr>
              <w:t xml:space="preserve"> </w:t>
            </w:r>
            <w:r>
              <w:rPr>
                <w:rFonts w:ascii="Trebuchet MS"/>
                <w:b/>
                <w:i/>
                <w:w w:val="85"/>
                <w:sz w:val="19"/>
              </w:rPr>
              <w:t>67)</w:t>
            </w:r>
          </w:p>
        </w:tc>
        <w:tc>
          <w:tcPr>
            <w:tcW w:w="853" w:type="dxa"/>
          </w:tcPr>
          <w:p w14:paraId="71AE0B0B" w14:textId="77777777" w:rsidR="00652107" w:rsidRDefault="00652107">
            <w:pPr>
              <w:pStyle w:val="TableParagraph"/>
              <w:spacing w:before="63"/>
              <w:ind w:left="3"/>
              <w:rPr>
                <w:sz w:val="19"/>
              </w:rPr>
            </w:pPr>
            <w:r>
              <w:rPr>
                <w:w w:val="97"/>
                <w:sz w:val="19"/>
              </w:rPr>
              <w:t>2</w:t>
            </w:r>
          </w:p>
        </w:tc>
        <w:tc>
          <w:tcPr>
            <w:tcW w:w="856" w:type="dxa"/>
            <w:tcBorders>
              <w:right w:val="nil"/>
            </w:tcBorders>
          </w:tcPr>
          <w:p w14:paraId="3CEA9DA2" w14:textId="77777777" w:rsidR="00652107" w:rsidRDefault="00652107">
            <w:pPr>
              <w:pStyle w:val="TableParagraph"/>
              <w:spacing w:before="63"/>
              <w:ind w:right="318"/>
              <w:jc w:val="right"/>
              <w:rPr>
                <w:sz w:val="19"/>
              </w:rPr>
            </w:pPr>
            <w:r>
              <w:rPr>
                <w:w w:val="97"/>
                <w:sz w:val="19"/>
              </w:rPr>
              <w:t>3</w:t>
            </w:r>
          </w:p>
        </w:tc>
      </w:tr>
      <w:tr w:rsidR="00652107" w14:paraId="4C7BA268" w14:textId="77777777">
        <w:trPr>
          <w:trHeight w:val="343"/>
        </w:trPr>
        <w:tc>
          <w:tcPr>
            <w:tcW w:w="7475" w:type="dxa"/>
            <w:tcBorders>
              <w:left w:val="nil"/>
            </w:tcBorders>
          </w:tcPr>
          <w:p w14:paraId="2451E1B4" w14:textId="77777777" w:rsidR="00652107" w:rsidRDefault="00652107">
            <w:pPr>
              <w:pStyle w:val="TableParagraph"/>
              <w:tabs>
                <w:tab w:val="left" w:pos="574"/>
              </w:tabs>
              <w:spacing w:before="62"/>
              <w:ind w:left="-1"/>
              <w:rPr>
                <w:rFonts w:ascii="Trebuchet MS"/>
                <w:b/>
                <w:i/>
                <w:sz w:val="19"/>
              </w:rPr>
            </w:pPr>
            <w:r>
              <w:rPr>
                <w:sz w:val="19"/>
              </w:rPr>
              <w:t>12.3</w:t>
            </w:r>
            <w:r>
              <w:rPr>
                <w:sz w:val="19"/>
              </w:rPr>
              <w:tab/>
            </w:r>
            <w:r>
              <w:rPr>
                <w:i/>
                <w:w w:val="85"/>
                <w:sz w:val="19"/>
              </w:rPr>
              <w:t>Blade</w:t>
            </w:r>
            <w:r>
              <w:rPr>
                <w:i/>
                <w:spacing w:val="15"/>
                <w:w w:val="85"/>
                <w:sz w:val="19"/>
              </w:rPr>
              <w:t xml:space="preserve"> </w:t>
            </w:r>
            <w:r>
              <w:rPr>
                <w:i/>
                <w:w w:val="85"/>
                <w:sz w:val="19"/>
              </w:rPr>
              <w:t>tracking</w:t>
            </w:r>
            <w:r>
              <w:rPr>
                <w:i/>
                <w:spacing w:val="10"/>
                <w:w w:val="85"/>
                <w:sz w:val="19"/>
              </w:rPr>
              <w:t xml:space="preserve"> </w:t>
            </w:r>
            <w:r>
              <w:rPr>
                <w:i/>
                <w:w w:val="85"/>
                <w:sz w:val="19"/>
              </w:rPr>
              <w:t>and</w:t>
            </w:r>
            <w:r>
              <w:rPr>
                <w:i/>
                <w:spacing w:val="15"/>
                <w:w w:val="85"/>
                <w:sz w:val="19"/>
              </w:rPr>
              <w:t xml:space="preserve"> </w:t>
            </w:r>
            <w:r>
              <w:rPr>
                <w:i/>
                <w:w w:val="85"/>
                <w:sz w:val="19"/>
              </w:rPr>
              <w:t>vibration</w:t>
            </w:r>
            <w:r>
              <w:rPr>
                <w:i/>
                <w:spacing w:val="15"/>
                <w:w w:val="85"/>
                <w:sz w:val="19"/>
              </w:rPr>
              <w:t xml:space="preserve"> </w:t>
            </w:r>
            <w:r>
              <w:rPr>
                <w:i/>
                <w:w w:val="85"/>
                <w:sz w:val="19"/>
              </w:rPr>
              <w:t>analysis</w:t>
            </w:r>
            <w:r>
              <w:rPr>
                <w:i/>
                <w:spacing w:val="15"/>
                <w:w w:val="85"/>
                <w:sz w:val="19"/>
              </w:rPr>
              <w:t xml:space="preserve"> </w:t>
            </w:r>
            <w:r>
              <w:rPr>
                <w:rFonts w:ascii="Trebuchet MS"/>
                <w:b/>
                <w:i/>
                <w:w w:val="85"/>
                <w:sz w:val="19"/>
              </w:rPr>
              <w:t>(ATA</w:t>
            </w:r>
            <w:r>
              <w:rPr>
                <w:rFonts w:ascii="Trebuchet MS"/>
                <w:b/>
                <w:i/>
                <w:spacing w:val="3"/>
                <w:w w:val="85"/>
                <w:sz w:val="19"/>
              </w:rPr>
              <w:t xml:space="preserve"> </w:t>
            </w:r>
            <w:r>
              <w:rPr>
                <w:rFonts w:ascii="Trebuchet MS"/>
                <w:b/>
                <w:i/>
                <w:w w:val="85"/>
                <w:sz w:val="19"/>
              </w:rPr>
              <w:t>18)</w:t>
            </w:r>
          </w:p>
        </w:tc>
        <w:tc>
          <w:tcPr>
            <w:tcW w:w="853" w:type="dxa"/>
          </w:tcPr>
          <w:p w14:paraId="744C7CE5" w14:textId="77777777" w:rsidR="00652107" w:rsidRDefault="00652107">
            <w:pPr>
              <w:pStyle w:val="TableParagraph"/>
              <w:spacing w:before="62"/>
              <w:ind w:left="3"/>
              <w:rPr>
                <w:sz w:val="19"/>
              </w:rPr>
            </w:pPr>
            <w:r>
              <w:rPr>
                <w:w w:val="97"/>
                <w:sz w:val="19"/>
              </w:rPr>
              <w:t>1</w:t>
            </w:r>
          </w:p>
        </w:tc>
        <w:tc>
          <w:tcPr>
            <w:tcW w:w="856" w:type="dxa"/>
            <w:tcBorders>
              <w:right w:val="nil"/>
            </w:tcBorders>
          </w:tcPr>
          <w:p w14:paraId="35605A79" w14:textId="77777777" w:rsidR="00652107" w:rsidRDefault="00652107">
            <w:pPr>
              <w:pStyle w:val="TableParagraph"/>
              <w:spacing w:before="62"/>
              <w:ind w:right="318"/>
              <w:jc w:val="right"/>
              <w:rPr>
                <w:sz w:val="19"/>
              </w:rPr>
            </w:pPr>
            <w:r>
              <w:rPr>
                <w:w w:val="97"/>
                <w:sz w:val="19"/>
              </w:rPr>
              <w:t>3</w:t>
            </w:r>
          </w:p>
        </w:tc>
      </w:tr>
      <w:tr w:rsidR="00652107" w14:paraId="243A6629" w14:textId="77777777">
        <w:trPr>
          <w:trHeight w:val="343"/>
        </w:trPr>
        <w:tc>
          <w:tcPr>
            <w:tcW w:w="7475" w:type="dxa"/>
            <w:tcBorders>
              <w:left w:val="nil"/>
            </w:tcBorders>
          </w:tcPr>
          <w:p w14:paraId="3E125070" w14:textId="77777777" w:rsidR="00652107" w:rsidRDefault="00652107">
            <w:pPr>
              <w:pStyle w:val="TableParagraph"/>
              <w:tabs>
                <w:tab w:val="left" w:pos="574"/>
              </w:tabs>
              <w:spacing w:before="63"/>
              <w:ind w:left="-1"/>
              <w:rPr>
                <w:i/>
                <w:sz w:val="19"/>
              </w:rPr>
            </w:pPr>
            <w:r>
              <w:rPr>
                <w:sz w:val="19"/>
              </w:rPr>
              <w:t>12.4</w:t>
            </w:r>
            <w:r>
              <w:rPr>
                <w:sz w:val="19"/>
              </w:rPr>
              <w:tab/>
            </w:r>
            <w:r>
              <w:rPr>
                <w:i/>
                <w:sz w:val="19"/>
              </w:rPr>
              <w:t>Transmission</w:t>
            </w:r>
          </w:p>
        </w:tc>
        <w:tc>
          <w:tcPr>
            <w:tcW w:w="853" w:type="dxa"/>
          </w:tcPr>
          <w:p w14:paraId="5FA4BEAA" w14:textId="77777777" w:rsidR="00652107" w:rsidRDefault="00652107">
            <w:pPr>
              <w:pStyle w:val="TableParagraph"/>
              <w:spacing w:before="63"/>
              <w:ind w:left="3"/>
              <w:rPr>
                <w:sz w:val="19"/>
              </w:rPr>
            </w:pPr>
            <w:r>
              <w:rPr>
                <w:w w:val="97"/>
                <w:sz w:val="19"/>
              </w:rPr>
              <w:t>1</w:t>
            </w:r>
          </w:p>
        </w:tc>
        <w:tc>
          <w:tcPr>
            <w:tcW w:w="856" w:type="dxa"/>
            <w:tcBorders>
              <w:right w:val="nil"/>
            </w:tcBorders>
          </w:tcPr>
          <w:p w14:paraId="4E3361C3" w14:textId="77777777" w:rsidR="00652107" w:rsidRDefault="00652107">
            <w:pPr>
              <w:pStyle w:val="TableParagraph"/>
              <w:spacing w:before="63"/>
              <w:ind w:right="318"/>
              <w:jc w:val="right"/>
              <w:rPr>
                <w:sz w:val="19"/>
              </w:rPr>
            </w:pPr>
            <w:r>
              <w:rPr>
                <w:w w:val="97"/>
                <w:sz w:val="19"/>
              </w:rPr>
              <w:t>3</w:t>
            </w:r>
          </w:p>
        </w:tc>
      </w:tr>
      <w:tr w:rsidR="00652107" w14:paraId="6345AEC7" w14:textId="77777777">
        <w:trPr>
          <w:trHeight w:val="342"/>
        </w:trPr>
        <w:tc>
          <w:tcPr>
            <w:tcW w:w="7475" w:type="dxa"/>
            <w:tcBorders>
              <w:left w:val="nil"/>
              <w:bottom w:val="nil"/>
            </w:tcBorders>
          </w:tcPr>
          <w:p w14:paraId="6F6DF115" w14:textId="77777777" w:rsidR="00652107" w:rsidRDefault="00652107">
            <w:pPr>
              <w:pStyle w:val="TableParagraph"/>
              <w:tabs>
                <w:tab w:val="left" w:pos="574"/>
              </w:tabs>
              <w:spacing w:before="63"/>
              <w:ind w:left="-1"/>
              <w:rPr>
                <w:rFonts w:ascii="Trebuchet MS"/>
                <w:b/>
                <w:i/>
                <w:sz w:val="19"/>
              </w:rPr>
            </w:pPr>
            <w:r>
              <w:rPr>
                <w:sz w:val="19"/>
              </w:rPr>
              <w:t>12.5</w:t>
            </w:r>
            <w:r>
              <w:rPr>
                <w:sz w:val="19"/>
              </w:rPr>
              <w:tab/>
            </w:r>
            <w:r>
              <w:rPr>
                <w:i/>
                <w:w w:val="85"/>
                <w:sz w:val="19"/>
              </w:rPr>
              <w:t>Airframe</w:t>
            </w:r>
            <w:r>
              <w:rPr>
                <w:i/>
                <w:spacing w:val="25"/>
                <w:w w:val="85"/>
                <w:sz w:val="19"/>
              </w:rPr>
              <w:t xml:space="preserve"> </w:t>
            </w:r>
            <w:r>
              <w:rPr>
                <w:i/>
                <w:w w:val="85"/>
                <w:sz w:val="19"/>
              </w:rPr>
              <w:t>structures</w:t>
            </w:r>
            <w:r>
              <w:rPr>
                <w:i/>
                <w:spacing w:val="22"/>
                <w:w w:val="85"/>
                <w:sz w:val="19"/>
              </w:rPr>
              <w:t xml:space="preserve"> </w:t>
            </w:r>
            <w:r>
              <w:rPr>
                <w:rFonts w:ascii="Trebuchet MS"/>
                <w:b/>
                <w:i/>
                <w:w w:val="85"/>
                <w:sz w:val="19"/>
              </w:rPr>
              <w:t>(ATA</w:t>
            </w:r>
            <w:r>
              <w:rPr>
                <w:rFonts w:ascii="Trebuchet MS"/>
                <w:b/>
                <w:i/>
                <w:spacing w:val="11"/>
                <w:w w:val="85"/>
                <w:sz w:val="19"/>
              </w:rPr>
              <w:t xml:space="preserve"> </w:t>
            </w:r>
            <w:r>
              <w:rPr>
                <w:rFonts w:ascii="Trebuchet MS"/>
                <w:b/>
                <w:i/>
                <w:w w:val="85"/>
                <w:sz w:val="19"/>
              </w:rPr>
              <w:t>51)</w:t>
            </w:r>
          </w:p>
        </w:tc>
        <w:tc>
          <w:tcPr>
            <w:tcW w:w="853" w:type="dxa"/>
            <w:vMerge w:val="restart"/>
          </w:tcPr>
          <w:p w14:paraId="67C6A9B0" w14:textId="77777777" w:rsidR="00652107" w:rsidRDefault="00652107">
            <w:pPr>
              <w:pStyle w:val="TableParagraph"/>
            </w:pPr>
          </w:p>
          <w:p w14:paraId="4B68B6E7" w14:textId="77777777" w:rsidR="00652107" w:rsidRDefault="00652107">
            <w:pPr>
              <w:pStyle w:val="TableParagraph"/>
              <w:spacing w:before="153"/>
              <w:ind w:left="3"/>
              <w:rPr>
                <w:sz w:val="19"/>
              </w:rPr>
            </w:pPr>
            <w:r>
              <w:rPr>
                <w:w w:val="97"/>
                <w:sz w:val="19"/>
              </w:rPr>
              <w:t>2</w:t>
            </w:r>
          </w:p>
        </w:tc>
        <w:tc>
          <w:tcPr>
            <w:tcW w:w="856" w:type="dxa"/>
            <w:vMerge w:val="restart"/>
            <w:tcBorders>
              <w:right w:val="nil"/>
            </w:tcBorders>
          </w:tcPr>
          <w:p w14:paraId="0B3DA053" w14:textId="77777777" w:rsidR="00652107" w:rsidRDefault="00652107">
            <w:pPr>
              <w:pStyle w:val="TableParagraph"/>
            </w:pPr>
          </w:p>
          <w:p w14:paraId="563C52EA" w14:textId="77777777" w:rsidR="00652107" w:rsidRDefault="00652107">
            <w:pPr>
              <w:pStyle w:val="TableParagraph"/>
              <w:spacing w:before="153"/>
              <w:ind w:left="105"/>
              <w:rPr>
                <w:sz w:val="19"/>
              </w:rPr>
            </w:pPr>
            <w:r>
              <w:rPr>
                <w:w w:val="97"/>
                <w:sz w:val="19"/>
              </w:rPr>
              <w:t>2</w:t>
            </w:r>
          </w:p>
        </w:tc>
      </w:tr>
      <w:tr w:rsidR="00652107" w14:paraId="7EBC34F6" w14:textId="77777777">
        <w:trPr>
          <w:trHeight w:val="333"/>
        </w:trPr>
        <w:tc>
          <w:tcPr>
            <w:tcW w:w="7475" w:type="dxa"/>
            <w:tcBorders>
              <w:top w:val="nil"/>
              <w:left w:val="nil"/>
              <w:bottom w:val="nil"/>
            </w:tcBorders>
          </w:tcPr>
          <w:p w14:paraId="034EE4FC" w14:textId="77777777" w:rsidR="00652107" w:rsidRDefault="00652107">
            <w:pPr>
              <w:pStyle w:val="TableParagraph"/>
              <w:spacing w:before="53"/>
              <w:ind w:left="595"/>
              <w:rPr>
                <w:sz w:val="19"/>
              </w:rPr>
            </w:pPr>
            <w:r>
              <w:rPr>
                <w:w w:val="90"/>
                <w:sz w:val="19"/>
              </w:rPr>
              <w:t>(a)</w:t>
            </w:r>
            <w:r>
              <w:rPr>
                <w:spacing w:val="35"/>
                <w:w w:val="90"/>
                <w:sz w:val="19"/>
              </w:rPr>
              <w:t xml:space="preserve"> </w:t>
            </w:r>
            <w:r>
              <w:rPr>
                <w:w w:val="90"/>
                <w:sz w:val="19"/>
              </w:rPr>
              <w:t>General</w:t>
            </w:r>
            <w:r>
              <w:rPr>
                <w:spacing w:val="7"/>
                <w:w w:val="90"/>
                <w:sz w:val="19"/>
              </w:rPr>
              <w:t xml:space="preserve"> </w:t>
            </w:r>
            <w:r>
              <w:rPr>
                <w:w w:val="90"/>
                <w:sz w:val="19"/>
              </w:rPr>
              <w:t>concept;</w:t>
            </w:r>
          </w:p>
        </w:tc>
        <w:tc>
          <w:tcPr>
            <w:tcW w:w="853" w:type="dxa"/>
            <w:vMerge/>
            <w:tcBorders>
              <w:top w:val="nil"/>
            </w:tcBorders>
          </w:tcPr>
          <w:p w14:paraId="04B33F1D" w14:textId="77777777" w:rsidR="00652107" w:rsidRDefault="00652107">
            <w:pPr>
              <w:rPr>
                <w:sz w:val="2"/>
                <w:szCs w:val="2"/>
              </w:rPr>
            </w:pPr>
          </w:p>
        </w:tc>
        <w:tc>
          <w:tcPr>
            <w:tcW w:w="856" w:type="dxa"/>
            <w:vMerge/>
            <w:tcBorders>
              <w:top w:val="nil"/>
              <w:right w:val="nil"/>
            </w:tcBorders>
          </w:tcPr>
          <w:p w14:paraId="6B88EB6A" w14:textId="77777777" w:rsidR="00652107" w:rsidRDefault="00652107">
            <w:pPr>
              <w:rPr>
                <w:sz w:val="2"/>
                <w:szCs w:val="2"/>
              </w:rPr>
            </w:pPr>
          </w:p>
        </w:tc>
      </w:tr>
      <w:tr w:rsidR="00652107" w14:paraId="30E92AA7" w14:textId="77777777">
        <w:trPr>
          <w:trHeight w:val="343"/>
        </w:trPr>
        <w:tc>
          <w:tcPr>
            <w:tcW w:w="7475" w:type="dxa"/>
            <w:tcBorders>
              <w:top w:val="nil"/>
              <w:left w:val="nil"/>
            </w:tcBorders>
          </w:tcPr>
          <w:p w14:paraId="1548AED7" w14:textId="77777777" w:rsidR="00652107" w:rsidRDefault="00652107">
            <w:pPr>
              <w:pStyle w:val="TableParagraph"/>
              <w:spacing w:before="62"/>
              <w:ind w:left="595"/>
              <w:rPr>
                <w:sz w:val="19"/>
              </w:rPr>
            </w:pPr>
            <w:r>
              <w:rPr>
                <w:w w:val="90"/>
                <w:sz w:val="19"/>
              </w:rPr>
              <w:t>(b)</w:t>
            </w:r>
            <w:r>
              <w:rPr>
                <w:spacing w:val="47"/>
                <w:sz w:val="19"/>
              </w:rPr>
              <w:t xml:space="preserve"> </w:t>
            </w:r>
            <w:r>
              <w:rPr>
                <w:w w:val="90"/>
                <w:sz w:val="19"/>
              </w:rPr>
              <w:t>Construction</w:t>
            </w:r>
            <w:r>
              <w:rPr>
                <w:spacing w:val="13"/>
                <w:w w:val="90"/>
                <w:sz w:val="19"/>
              </w:rPr>
              <w:t xml:space="preserve"> </w:t>
            </w:r>
            <w:r>
              <w:rPr>
                <w:w w:val="90"/>
                <w:sz w:val="19"/>
              </w:rPr>
              <w:t>methods</w:t>
            </w:r>
            <w:r>
              <w:rPr>
                <w:spacing w:val="14"/>
                <w:w w:val="90"/>
                <w:sz w:val="19"/>
              </w:rPr>
              <w:t xml:space="preserve"> </w:t>
            </w:r>
            <w:r>
              <w:rPr>
                <w:w w:val="90"/>
                <w:sz w:val="19"/>
              </w:rPr>
              <w:t>of</w:t>
            </w:r>
            <w:r>
              <w:rPr>
                <w:spacing w:val="17"/>
                <w:w w:val="90"/>
                <w:sz w:val="19"/>
              </w:rPr>
              <w:t xml:space="preserve"> </w:t>
            </w:r>
            <w:r>
              <w:rPr>
                <w:w w:val="90"/>
                <w:sz w:val="19"/>
              </w:rPr>
              <w:t>the</w:t>
            </w:r>
            <w:r>
              <w:rPr>
                <w:spacing w:val="14"/>
                <w:w w:val="90"/>
                <w:sz w:val="19"/>
              </w:rPr>
              <w:t xml:space="preserve"> </w:t>
            </w:r>
            <w:r>
              <w:rPr>
                <w:w w:val="90"/>
                <w:sz w:val="19"/>
              </w:rPr>
              <w:t>principal</w:t>
            </w:r>
            <w:r>
              <w:rPr>
                <w:spacing w:val="14"/>
                <w:w w:val="90"/>
                <w:sz w:val="19"/>
              </w:rPr>
              <w:t xml:space="preserve"> </w:t>
            </w:r>
            <w:r>
              <w:rPr>
                <w:w w:val="90"/>
                <w:sz w:val="19"/>
              </w:rPr>
              <w:t>elements.</w:t>
            </w:r>
          </w:p>
        </w:tc>
        <w:tc>
          <w:tcPr>
            <w:tcW w:w="853" w:type="dxa"/>
          </w:tcPr>
          <w:p w14:paraId="2068301F" w14:textId="77777777" w:rsidR="00652107" w:rsidRDefault="00652107">
            <w:pPr>
              <w:pStyle w:val="TableParagraph"/>
              <w:spacing w:before="62"/>
              <w:ind w:left="3"/>
              <w:rPr>
                <w:sz w:val="19"/>
              </w:rPr>
            </w:pPr>
            <w:r>
              <w:rPr>
                <w:w w:val="97"/>
                <w:sz w:val="19"/>
              </w:rPr>
              <w:t>1</w:t>
            </w:r>
          </w:p>
        </w:tc>
        <w:tc>
          <w:tcPr>
            <w:tcW w:w="856" w:type="dxa"/>
            <w:tcBorders>
              <w:right w:val="nil"/>
            </w:tcBorders>
          </w:tcPr>
          <w:p w14:paraId="580AC9B6" w14:textId="77777777" w:rsidR="00652107" w:rsidRDefault="00652107">
            <w:pPr>
              <w:pStyle w:val="TableParagraph"/>
              <w:spacing w:before="62"/>
              <w:ind w:right="318"/>
              <w:jc w:val="right"/>
              <w:rPr>
                <w:sz w:val="19"/>
              </w:rPr>
            </w:pPr>
            <w:r>
              <w:rPr>
                <w:w w:val="97"/>
                <w:sz w:val="19"/>
              </w:rPr>
              <w:t>2</w:t>
            </w:r>
          </w:p>
        </w:tc>
      </w:tr>
      <w:tr w:rsidR="00652107" w14:paraId="656CDDB4" w14:textId="77777777">
        <w:trPr>
          <w:trHeight w:val="343"/>
        </w:trPr>
        <w:tc>
          <w:tcPr>
            <w:tcW w:w="7475" w:type="dxa"/>
            <w:tcBorders>
              <w:left w:val="nil"/>
            </w:tcBorders>
          </w:tcPr>
          <w:p w14:paraId="7C1612D8" w14:textId="77777777" w:rsidR="00652107" w:rsidRDefault="00652107">
            <w:pPr>
              <w:pStyle w:val="TableParagraph"/>
              <w:tabs>
                <w:tab w:val="left" w:pos="574"/>
              </w:tabs>
              <w:spacing w:before="63"/>
              <w:ind w:left="-1"/>
              <w:rPr>
                <w:rFonts w:ascii="Trebuchet MS"/>
                <w:b/>
                <w:i/>
                <w:sz w:val="19"/>
              </w:rPr>
            </w:pPr>
            <w:r>
              <w:rPr>
                <w:sz w:val="19"/>
              </w:rPr>
              <w:t>12.6</w:t>
            </w:r>
            <w:r>
              <w:rPr>
                <w:sz w:val="19"/>
              </w:rPr>
              <w:tab/>
            </w:r>
            <w:r>
              <w:rPr>
                <w:i/>
                <w:w w:val="90"/>
                <w:sz w:val="19"/>
              </w:rPr>
              <w:t>Air</w:t>
            </w:r>
            <w:r>
              <w:rPr>
                <w:i/>
                <w:spacing w:val="10"/>
                <w:w w:val="90"/>
                <w:sz w:val="19"/>
              </w:rPr>
              <w:t xml:space="preserve"> </w:t>
            </w:r>
            <w:r>
              <w:rPr>
                <w:i/>
                <w:w w:val="90"/>
                <w:sz w:val="19"/>
              </w:rPr>
              <w:t>conditioning</w:t>
            </w:r>
            <w:r>
              <w:rPr>
                <w:i/>
                <w:spacing w:val="13"/>
                <w:w w:val="90"/>
                <w:sz w:val="19"/>
              </w:rPr>
              <w:t xml:space="preserve"> </w:t>
            </w:r>
            <w:r>
              <w:rPr>
                <w:rFonts w:ascii="Trebuchet MS"/>
                <w:b/>
                <w:i/>
                <w:w w:val="90"/>
                <w:sz w:val="19"/>
              </w:rPr>
              <w:t>(ATA</w:t>
            </w:r>
            <w:r>
              <w:rPr>
                <w:rFonts w:ascii="Trebuchet MS"/>
                <w:b/>
                <w:i/>
                <w:spacing w:val="-1"/>
                <w:w w:val="90"/>
                <w:sz w:val="19"/>
              </w:rPr>
              <w:t xml:space="preserve"> </w:t>
            </w:r>
            <w:r>
              <w:rPr>
                <w:rFonts w:ascii="Trebuchet MS"/>
                <w:b/>
                <w:i/>
                <w:w w:val="90"/>
                <w:sz w:val="19"/>
              </w:rPr>
              <w:t>21)</w:t>
            </w:r>
          </w:p>
        </w:tc>
        <w:tc>
          <w:tcPr>
            <w:tcW w:w="853" w:type="dxa"/>
          </w:tcPr>
          <w:p w14:paraId="75DDE1ED" w14:textId="77777777" w:rsidR="00652107" w:rsidRDefault="00652107">
            <w:pPr>
              <w:pStyle w:val="TableParagraph"/>
              <w:rPr>
                <w:rFonts w:ascii="Times New Roman"/>
                <w:sz w:val="18"/>
              </w:rPr>
            </w:pPr>
          </w:p>
        </w:tc>
        <w:tc>
          <w:tcPr>
            <w:tcW w:w="856" w:type="dxa"/>
            <w:tcBorders>
              <w:right w:val="nil"/>
            </w:tcBorders>
          </w:tcPr>
          <w:p w14:paraId="5C312BDE" w14:textId="77777777" w:rsidR="00652107" w:rsidRDefault="00652107">
            <w:pPr>
              <w:pStyle w:val="TableParagraph"/>
              <w:rPr>
                <w:rFonts w:ascii="Times New Roman"/>
                <w:sz w:val="18"/>
              </w:rPr>
            </w:pPr>
          </w:p>
        </w:tc>
      </w:tr>
      <w:tr w:rsidR="00652107" w14:paraId="76A20D6A" w14:textId="77777777">
        <w:trPr>
          <w:trHeight w:val="343"/>
        </w:trPr>
        <w:tc>
          <w:tcPr>
            <w:tcW w:w="7475" w:type="dxa"/>
            <w:tcBorders>
              <w:left w:val="nil"/>
            </w:tcBorders>
          </w:tcPr>
          <w:p w14:paraId="1C823E79" w14:textId="77777777" w:rsidR="00652107" w:rsidRDefault="00652107">
            <w:pPr>
              <w:pStyle w:val="TableParagraph"/>
              <w:spacing w:before="63"/>
              <w:ind w:left="595"/>
              <w:rPr>
                <w:i/>
                <w:sz w:val="19"/>
              </w:rPr>
            </w:pPr>
            <w:r>
              <w:rPr>
                <w:w w:val="95"/>
                <w:sz w:val="19"/>
              </w:rPr>
              <w:t>12.6.1</w:t>
            </w:r>
            <w:r>
              <w:rPr>
                <w:spacing w:val="42"/>
                <w:sz w:val="19"/>
              </w:rPr>
              <w:t xml:space="preserve"> </w:t>
            </w:r>
            <w:r>
              <w:rPr>
                <w:i/>
                <w:w w:val="95"/>
                <w:sz w:val="19"/>
              </w:rPr>
              <w:t>Air supply</w:t>
            </w:r>
          </w:p>
        </w:tc>
        <w:tc>
          <w:tcPr>
            <w:tcW w:w="853" w:type="dxa"/>
          </w:tcPr>
          <w:p w14:paraId="4BA37A01" w14:textId="77777777" w:rsidR="00652107" w:rsidRDefault="00652107">
            <w:pPr>
              <w:pStyle w:val="TableParagraph"/>
              <w:spacing w:before="63"/>
              <w:ind w:left="3"/>
              <w:rPr>
                <w:sz w:val="19"/>
              </w:rPr>
            </w:pPr>
            <w:r>
              <w:rPr>
                <w:w w:val="97"/>
                <w:sz w:val="19"/>
              </w:rPr>
              <w:t>1</w:t>
            </w:r>
          </w:p>
        </w:tc>
        <w:tc>
          <w:tcPr>
            <w:tcW w:w="856" w:type="dxa"/>
            <w:tcBorders>
              <w:right w:val="nil"/>
            </w:tcBorders>
          </w:tcPr>
          <w:p w14:paraId="598C4E3B" w14:textId="77777777" w:rsidR="00652107" w:rsidRDefault="00652107">
            <w:pPr>
              <w:pStyle w:val="TableParagraph"/>
              <w:spacing w:before="63"/>
              <w:ind w:right="318"/>
              <w:jc w:val="right"/>
              <w:rPr>
                <w:sz w:val="19"/>
              </w:rPr>
            </w:pPr>
            <w:r>
              <w:rPr>
                <w:w w:val="97"/>
                <w:sz w:val="19"/>
              </w:rPr>
              <w:t>2</w:t>
            </w:r>
          </w:p>
        </w:tc>
      </w:tr>
      <w:tr w:rsidR="00652107" w14:paraId="66CE651A" w14:textId="77777777">
        <w:trPr>
          <w:trHeight w:val="343"/>
        </w:trPr>
        <w:tc>
          <w:tcPr>
            <w:tcW w:w="7475" w:type="dxa"/>
            <w:tcBorders>
              <w:left w:val="nil"/>
            </w:tcBorders>
          </w:tcPr>
          <w:p w14:paraId="41E98F7F" w14:textId="77777777" w:rsidR="00652107" w:rsidRDefault="00652107">
            <w:pPr>
              <w:pStyle w:val="TableParagraph"/>
              <w:spacing w:before="63"/>
              <w:ind w:left="595"/>
              <w:rPr>
                <w:i/>
                <w:sz w:val="19"/>
              </w:rPr>
            </w:pPr>
            <w:r>
              <w:rPr>
                <w:w w:val="90"/>
                <w:sz w:val="19"/>
              </w:rPr>
              <w:t>12.6.2</w:t>
            </w:r>
            <w:r>
              <w:rPr>
                <w:spacing w:val="66"/>
                <w:sz w:val="19"/>
              </w:rPr>
              <w:t xml:space="preserve"> </w:t>
            </w:r>
            <w:r>
              <w:rPr>
                <w:i/>
                <w:w w:val="90"/>
                <w:sz w:val="19"/>
              </w:rPr>
              <w:t>Air</w:t>
            </w:r>
            <w:r>
              <w:rPr>
                <w:i/>
                <w:spacing w:val="6"/>
                <w:w w:val="90"/>
                <w:sz w:val="19"/>
              </w:rPr>
              <w:t xml:space="preserve"> </w:t>
            </w:r>
            <w:r>
              <w:rPr>
                <w:i/>
                <w:w w:val="90"/>
                <w:sz w:val="19"/>
              </w:rPr>
              <w:t>conditioning</w:t>
            </w:r>
          </w:p>
        </w:tc>
        <w:tc>
          <w:tcPr>
            <w:tcW w:w="853" w:type="dxa"/>
          </w:tcPr>
          <w:p w14:paraId="3832DBDF" w14:textId="77777777" w:rsidR="00652107" w:rsidRDefault="00652107">
            <w:pPr>
              <w:pStyle w:val="TableParagraph"/>
              <w:spacing w:before="63"/>
              <w:ind w:left="3"/>
              <w:rPr>
                <w:sz w:val="19"/>
              </w:rPr>
            </w:pPr>
            <w:r>
              <w:rPr>
                <w:w w:val="97"/>
                <w:sz w:val="19"/>
              </w:rPr>
              <w:t>1</w:t>
            </w:r>
          </w:p>
        </w:tc>
        <w:tc>
          <w:tcPr>
            <w:tcW w:w="856" w:type="dxa"/>
            <w:tcBorders>
              <w:right w:val="nil"/>
            </w:tcBorders>
          </w:tcPr>
          <w:p w14:paraId="1229C099" w14:textId="77777777" w:rsidR="00652107" w:rsidRDefault="00652107">
            <w:pPr>
              <w:pStyle w:val="TableParagraph"/>
              <w:spacing w:before="63"/>
              <w:ind w:right="318"/>
              <w:jc w:val="right"/>
              <w:rPr>
                <w:sz w:val="19"/>
              </w:rPr>
            </w:pPr>
            <w:r>
              <w:rPr>
                <w:w w:val="97"/>
                <w:sz w:val="19"/>
              </w:rPr>
              <w:t>3</w:t>
            </w:r>
          </w:p>
        </w:tc>
      </w:tr>
      <w:tr w:rsidR="00652107" w14:paraId="3C051AEC" w14:textId="77777777">
        <w:trPr>
          <w:trHeight w:val="343"/>
        </w:trPr>
        <w:tc>
          <w:tcPr>
            <w:tcW w:w="7475" w:type="dxa"/>
            <w:tcBorders>
              <w:left w:val="nil"/>
              <w:bottom w:val="nil"/>
            </w:tcBorders>
          </w:tcPr>
          <w:p w14:paraId="17098724" w14:textId="77777777" w:rsidR="00652107" w:rsidRDefault="00652107">
            <w:pPr>
              <w:pStyle w:val="TableParagraph"/>
              <w:tabs>
                <w:tab w:val="left" w:pos="574"/>
              </w:tabs>
              <w:spacing w:before="63"/>
              <w:ind w:left="-1"/>
              <w:rPr>
                <w:i/>
                <w:sz w:val="19"/>
              </w:rPr>
            </w:pPr>
            <w:r>
              <w:rPr>
                <w:w w:val="95"/>
                <w:sz w:val="19"/>
              </w:rPr>
              <w:t>12.7</w:t>
            </w:r>
            <w:r>
              <w:rPr>
                <w:w w:val="95"/>
                <w:sz w:val="19"/>
              </w:rPr>
              <w:tab/>
            </w:r>
            <w:r>
              <w:rPr>
                <w:i/>
                <w:w w:val="80"/>
                <w:sz w:val="19"/>
              </w:rPr>
              <w:t>Instruments/avionics</w:t>
            </w:r>
            <w:r>
              <w:rPr>
                <w:i/>
                <w:spacing w:val="31"/>
                <w:sz w:val="19"/>
              </w:rPr>
              <w:t xml:space="preserve"> </w:t>
            </w:r>
            <w:r>
              <w:rPr>
                <w:i/>
                <w:w w:val="80"/>
                <w:sz w:val="19"/>
              </w:rPr>
              <w:t>systems</w:t>
            </w:r>
          </w:p>
        </w:tc>
        <w:tc>
          <w:tcPr>
            <w:tcW w:w="853" w:type="dxa"/>
            <w:vMerge w:val="restart"/>
          </w:tcPr>
          <w:p w14:paraId="63922ABF" w14:textId="77777777" w:rsidR="00652107" w:rsidRDefault="00652107">
            <w:pPr>
              <w:pStyle w:val="TableParagraph"/>
            </w:pPr>
          </w:p>
          <w:p w14:paraId="797EC3D7" w14:textId="77777777" w:rsidR="00652107" w:rsidRDefault="00652107">
            <w:pPr>
              <w:pStyle w:val="TableParagraph"/>
              <w:spacing w:before="153"/>
              <w:ind w:left="3"/>
              <w:rPr>
                <w:sz w:val="19"/>
              </w:rPr>
            </w:pPr>
            <w:r>
              <w:rPr>
                <w:w w:val="97"/>
                <w:sz w:val="19"/>
              </w:rPr>
              <w:t>1</w:t>
            </w:r>
          </w:p>
        </w:tc>
        <w:tc>
          <w:tcPr>
            <w:tcW w:w="856" w:type="dxa"/>
            <w:vMerge w:val="restart"/>
            <w:tcBorders>
              <w:right w:val="nil"/>
            </w:tcBorders>
          </w:tcPr>
          <w:p w14:paraId="0F2C02DF" w14:textId="77777777" w:rsidR="00652107" w:rsidRDefault="00652107">
            <w:pPr>
              <w:pStyle w:val="TableParagraph"/>
            </w:pPr>
          </w:p>
          <w:p w14:paraId="2676F0EA" w14:textId="77777777" w:rsidR="00652107" w:rsidRDefault="00652107">
            <w:pPr>
              <w:pStyle w:val="TableParagraph"/>
              <w:spacing w:before="153"/>
              <w:ind w:left="105"/>
              <w:rPr>
                <w:sz w:val="19"/>
              </w:rPr>
            </w:pPr>
            <w:r>
              <w:rPr>
                <w:w w:val="97"/>
                <w:sz w:val="19"/>
              </w:rPr>
              <w:t>2</w:t>
            </w:r>
          </w:p>
        </w:tc>
      </w:tr>
      <w:tr w:rsidR="00652107" w14:paraId="548D604D" w14:textId="77777777">
        <w:trPr>
          <w:trHeight w:val="333"/>
        </w:trPr>
        <w:tc>
          <w:tcPr>
            <w:tcW w:w="7475" w:type="dxa"/>
            <w:tcBorders>
              <w:top w:val="nil"/>
              <w:left w:val="nil"/>
            </w:tcBorders>
          </w:tcPr>
          <w:p w14:paraId="2AE6A860" w14:textId="77777777" w:rsidR="00652107" w:rsidRDefault="00652107">
            <w:pPr>
              <w:pStyle w:val="TableParagraph"/>
              <w:spacing w:before="53"/>
              <w:ind w:left="595"/>
              <w:rPr>
                <w:rFonts w:ascii="Trebuchet MS"/>
                <w:b/>
                <w:i/>
                <w:sz w:val="19"/>
              </w:rPr>
            </w:pPr>
            <w:r>
              <w:rPr>
                <w:w w:val="90"/>
                <w:sz w:val="19"/>
              </w:rPr>
              <w:t>12.7.1</w:t>
            </w:r>
            <w:r>
              <w:rPr>
                <w:spacing w:val="61"/>
                <w:sz w:val="19"/>
              </w:rPr>
              <w:t xml:space="preserve"> </w:t>
            </w:r>
            <w:r>
              <w:rPr>
                <w:i/>
                <w:w w:val="90"/>
                <w:sz w:val="19"/>
              </w:rPr>
              <w:t>Instrument</w:t>
            </w:r>
            <w:r>
              <w:rPr>
                <w:i/>
                <w:spacing w:val="7"/>
                <w:w w:val="90"/>
                <w:sz w:val="19"/>
              </w:rPr>
              <w:t xml:space="preserve"> </w:t>
            </w:r>
            <w:r>
              <w:rPr>
                <w:i/>
                <w:w w:val="90"/>
                <w:sz w:val="19"/>
              </w:rPr>
              <w:t>systems</w:t>
            </w:r>
            <w:r>
              <w:rPr>
                <w:i/>
                <w:spacing w:val="9"/>
                <w:w w:val="90"/>
                <w:sz w:val="19"/>
              </w:rPr>
              <w:t xml:space="preserve"> </w:t>
            </w:r>
            <w:r>
              <w:rPr>
                <w:rFonts w:ascii="Trebuchet MS"/>
                <w:b/>
                <w:i/>
                <w:w w:val="90"/>
                <w:sz w:val="19"/>
              </w:rPr>
              <w:t>(ATA</w:t>
            </w:r>
            <w:r>
              <w:rPr>
                <w:rFonts w:ascii="Trebuchet MS"/>
                <w:b/>
                <w:i/>
                <w:spacing w:val="-5"/>
                <w:w w:val="90"/>
                <w:sz w:val="19"/>
              </w:rPr>
              <w:t xml:space="preserve"> </w:t>
            </w:r>
            <w:r>
              <w:rPr>
                <w:rFonts w:ascii="Trebuchet MS"/>
                <w:b/>
                <w:i/>
                <w:w w:val="90"/>
                <w:sz w:val="19"/>
              </w:rPr>
              <w:t>31)</w:t>
            </w:r>
          </w:p>
        </w:tc>
        <w:tc>
          <w:tcPr>
            <w:tcW w:w="853" w:type="dxa"/>
            <w:vMerge/>
            <w:tcBorders>
              <w:top w:val="nil"/>
            </w:tcBorders>
          </w:tcPr>
          <w:p w14:paraId="6DD64024" w14:textId="77777777" w:rsidR="00652107" w:rsidRDefault="00652107">
            <w:pPr>
              <w:rPr>
                <w:sz w:val="2"/>
                <w:szCs w:val="2"/>
              </w:rPr>
            </w:pPr>
          </w:p>
        </w:tc>
        <w:tc>
          <w:tcPr>
            <w:tcW w:w="856" w:type="dxa"/>
            <w:vMerge/>
            <w:tcBorders>
              <w:top w:val="nil"/>
              <w:right w:val="nil"/>
            </w:tcBorders>
          </w:tcPr>
          <w:p w14:paraId="4F679A0A" w14:textId="77777777" w:rsidR="00652107" w:rsidRDefault="00652107">
            <w:pPr>
              <w:rPr>
                <w:sz w:val="2"/>
                <w:szCs w:val="2"/>
              </w:rPr>
            </w:pPr>
          </w:p>
        </w:tc>
      </w:tr>
      <w:tr w:rsidR="00652107" w14:paraId="37567C37" w14:textId="77777777">
        <w:trPr>
          <w:trHeight w:val="342"/>
        </w:trPr>
        <w:tc>
          <w:tcPr>
            <w:tcW w:w="7475" w:type="dxa"/>
            <w:tcBorders>
              <w:left w:val="nil"/>
              <w:bottom w:val="nil"/>
            </w:tcBorders>
          </w:tcPr>
          <w:p w14:paraId="4EB44EAD" w14:textId="77777777" w:rsidR="00652107" w:rsidRDefault="00652107">
            <w:pPr>
              <w:pStyle w:val="TableParagraph"/>
              <w:spacing w:before="63"/>
              <w:ind w:left="595"/>
              <w:rPr>
                <w:i/>
                <w:sz w:val="19"/>
              </w:rPr>
            </w:pPr>
            <w:r>
              <w:rPr>
                <w:w w:val="90"/>
                <w:sz w:val="19"/>
              </w:rPr>
              <w:t>12.7.2</w:t>
            </w:r>
            <w:r>
              <w:rPr>
                <w:spacing w:val="55"/>
                <w:sz w:val="19"/>
              </w:rPr>
              <w:t xml:space="preserve"> </w:t>
            </w:r>
            <w:r>
              <w:rPr>
                <w:i/>
                <w:w w:val="90"/>
                <w:sz w:val="19"/>
              </w:rPr>
              <w:t>Avionics</w:t>
            </w:r>
            <w:r>
              <w:rPr>
                <w:i/>
                <w:spacing w:val="6"/>
                <w:w w:val="90"/>
                <w:sz w:val="19"/>
              </w:rPr>
              <w:t xml:space="preserve"> </w:t>
            </w:r>
            <w:r>
              <w:rPr>
                <w:i/>
                <w:w w:val="90"/>
                <w:sz w:val="19"/>
              </w:rPr>
              <w:t>systems</w:t>
            </w:r>
          </w:p>
        </w:tc>
        <w:tc>
          <w:tcPr>
            <w:tcW w:w="853" w:type="dxa"/>
            <w:vMerge w:val="restart"/>
          </w:tcPr>
          <w:p w14:paraId="763B217B" w14:textId="77777777" w:rsidR="00652107" w:rsidRDefault="00652107">
            <w:pPr>
              <w:pStyle w:val="TableParagraph"/>
              <w:spacing w:before="63"/>
              <w:ind w:left="3"/>
              <w:rPr>
                <w:sz w:val="19"/>
              </w:rPr>
            </w:pPr>
            <w:r>
              <w:rPr>
                <w:w w:val="97"/>
                <w:sz w:val="19"/>
              </w:rPr>
              <w:t>1</w:t>
            </w:r>
          </w:p>
        </w:tc>
        <w:tc>
          <w:tcPr>
            <w:tcW w:w="856" w:type="dxa"/>
            <w:vMerge w:val="restart"/>
            <w:tcBorders>
              <w:right w:val="nil"/>
            </w:tcBorders>
          </w:tcPr>
          <w:p w14:paraId="55805555" w14:textId="77777777" w:rsidR="00652107" w:rsidRDefault="00652107">
            <w:pPr>
              <w:pStyle w:val="TableParagraph"/>
              <w:spacing w:before="63"/>
              <w:ind w:left="105"/>
              <w:rPr>
                <w:sz w:val="19"/>
              </w:rPr>
            </w:pPr>
            <w:r>
              <w:rPr>
                <w:w w:val="97"/>
                <w:sz w:val="19"/>
              </w:rPr>
              <w:t>1</w:t>
            </w:r>
          </w:p>
        </w:tc>
      </w:tr>
      <w:tr w:rsidR="00652107" w14:paraId="7FFF427A" w14:textId="77777777">
        <w:trPr>
          <w:trHeight w:val="1293"/>
        </w:trPr>
        <w:tc>
          <w:tcPr>
            <w:tcW w:w="7475" w:type="dxa"/>
            <w:tcBorders>
              <w:top w:val="nil"/>
              <w:left w:val="nil"/>
            </w:tcBorders>
          </w:tcPr>
          <w:p w14:paraId="0BE817C2" w14:textId="77777777" w:rsidR="00652107" w:rsidRDefault="00652107">
            <w:pPr>
              <w:pStyle w:val="TableParagraph"/>
              <w:spacing w:before="53" w:line="345" w:lineRule="auto"/>
              <w:ind w:left="1247" w:right="2495"/>
              <w:rPr>
                <w:sz w:val="19"/>
              </w:rPr>
            </w:pPr>
            <w:r>
              <w:rPr>
                <w:w w:val="90"/>
                <w:sz w:val="19"/>
              </w:rPr>
              <w:t>Fundamentals</w:t>
            </w:r>
            <w:r>
              <w:rPr>
                <w:spacing w:val="10"/>
                <w:w w:val="90"/>
                <w:sz w:val="19"/>
              </w:rPr>
              <w:t xml:space="preserve"> </w:t>
            </w:r>
            <w:r>
              <w:rPr>
                <w:w w:val="90"/>
                <w:sz w:val="19"/>
              </w:rPr>
              <w:t>of</w:t>
            </w:r>
            <w:r>
              <w:rPr>
                <w:spacing w:val="12"/>
                <w:w w:val="90"/>
                <w:sz w:val="19"/>
              </w:rPr>
              <w:t xml:space="preserve"> </w:t>
            </w:r>
            <w:r>
              <w:rPr>
                <w:w w:val="90"/>
                <w:sz w:val="19"/>
              </w:rPr>
              <w:t>system</w:t>
            </w:r>
            <w:r>
              <w:rPr>
                <w:spacing w:val="11"/>
                <w:w w:val="90"/>
                <w:sz w:val="19"/>
              </w:rPr>
              <w:t xml:space="preserve"> </w:t>
            </w:r>
            <w:r>
              <w:rPr>
                <w:w w:val="90"/>
                <w:sz w:val="19"/>
              </w:rPr>
              <w:t>layouts</w:t>
            </w:r>
            <w:r>
              <w:rPr>
                <w:spacing w:val="11"/>
                <w:w w:val="90"/>
                <w:sz w:val="19"/>
              </w:rPr>
              <w:t xml:space="preserve"> </w:t>
            </w:r>
            <w:r>
              <w:rPr>
                <w:w w:val="90"/>
                <w:sz w:val="19"/>
              </w:rPr>
              <w:t>and</w:t>
            </w:r>
            <w:r>
              <w:rPr>
                <w:spacing w:val="12"/>
                <w:w w:val="90"/>
                <w:sz w:val="19"/>
              </w:rPr>
              <w:t xml:space="preserve"> </w:t>
            </w:r>
            <w:r>
              <w:rPr>
                <w:w w:val="90"/>
                <w:sz w:val="19"/>
              </w:rPr>
              <w:t>operation</w:t>
            </w:r>
            <w:r>
              <w:rPr>
                <w:spacing w:val="12"/>
                <w:w w:val="90"/>
                <w:sz w:val="19"/>
              </w:rPr>
              <w:t xml:space="preserve"> </w:t>
            </w:r>
            <w:r>
              <w:rPr>
                <w:w w:val="90"/>
                <w:sz w:val="19"/>
              </w:rPr>
              <w:t>of:</w:t>
            </w:r>
            <w:r>
              <w:rPr>
                <w:spacing w:val="-35"/>
                <w:w w:val="90"/>
                <w:sz w:val="19"/>
              </w:rPr>
              <w:t xml:space="preserve"> </w:t>
            </w:r>
            <w:r>
              <w:rPr>
                <w:sz w:val="19"/>
              </w:rPr>
              <w:t>Autoflight</w:t>
            </w:r>
            <w:r>
              <w:rPr>
                <w:spacing w:val="1"/>
                <w:sz w:val="19"/>
              </w:rPr>
              <w:t xml:space="preserve"> </w:t>
            </w:r>
            <w:r>
              <w:rPr>
                <w:b/>
                <w:sz w:val="19"/>
              </w:rPr>
              <w:t>(ATA</w:t>
            </w:r>
            <w:r>
              <w:rPr>
                <w:b/>
                <w:spacing w:val="2"/>
                <w:sz w:val="19"/>
              </w:rPr>
              <w:t xml:space="preserve"> </w:t>
            </w:r>
            <w:r>
              <w:rPr>
                <w:b/>
                <w:sz w:val="19"/>
              </w:rPr>
              <w:t>22)</w:t>
            </w:r>
            <w:r>
              <w:rPr>
                <w:sz w:val="19"/>
              </w:rPr>
              <w:t>;</w:t>
            </w:r>
          </w:p>
          <w:p w14:paraId="61E435C8" w14:textId="77777777" w:rsidR="00652107" w:rsidRDefault="00652107">
            <w:pPr>
              <w:pStyle w:val="TableParagraph"/>
              <w:spacing w:line="221" w:lineRule="exact"/>
              <w:ind w:left="1247"/>
              <w:rPr>
                <w:sz w:val="19"/>
              </w:rPr>
            </w:pPr>
            <w:r>
              <w:rPr>
                <w:w w:val="95"/>
                <w:sz w:val="19"/>
              </w:rPr>
              <w:t>Communications</w:t>
            </w:r>
            <w:r>
              <w:rPr>
                <w:spacing w:val="-2"/>
                <w:w w:val="95"/>
                <w:sz w:val="19"/>
              </w:rPr>
              <w:t xml:space="preserve"> </w:t>
            </w:r>
            <w:r>
              <w:rPr>
                <w:b/>
                <w:w w:val="95"/>
                <w:sz w:val="19"/>
              </w:rPr>
              <w:t>(ATA</w:t>
            </w:r>
            <w:r>
              <w:rPr>
                <w:b/>
                <w:spacing w:val="-2"/>
                <w:w w:val="95"/>
                <w:sz w:val="19"/>
              </w:rPr>
              <w:t xml:space="preserve"> </w:t>
            </w:r>
            <w:r>
              <w:rPr>
                <w:b/>
                <w:w w:val="95"/>
                <w:sz w:val="19"/>
              </w:rPr>
              <w:t>23)</w:t>
            </w:r>
            <w:r>
              <w:rPr>
                <w:w w:val="95"/>
                <w:sz w:val="19"/>
              </w:rPr>
              <w:t>;</w:t>
            </w:r>
          </w:p>
          <w:p w14:paraId="0AF01E5D" w14:textId="77777777" w:rsidR="00652107" w:rsidRDefault="00652107">
            <w:pPr>
              <w:pStyle w:val="TableParagraph"/>
              <w:spacing w:before="97"/>
              <w:ind w:left="1247"/>
              <w:rPr>
                <w:sz w:val="19"/>
              </w:rPr>
            </w:pPr>
            <w:r>
              <w:rPr>
                <w:w w:val="90"/>
                <w:sz w:val="19"/>
              </w:rPr>
              <w:t>Navigation</w:t>
            </w:r>
            <w:r>
              <w:rPr>
                <w:spacing w:val="17"/>
                <w:w w:val="90"/>
                <w:sz w:val="19"/>
              </w:rPr>
              <w:t xml:space="preserve"> </w:t>
            </w:r>
            <w:r>
              <w:rPr>
                <w:w w:val="90"/>
                <w:sz w:val="19"/>
              </w:rPr>
              <w:t>systems</w:t>
            </w:r>
            <w:r>
              <w:rPr>
                <w:spacing w:val="15"/>
                <w:w w:val="90"/>
                <w:sz w:val="19"/>
              </w:rPr>
              <w:t xml:space="preserve"> </w:t>
            </w:r>
            <w:r>
              <w:rPr>
                <w:b/>
                <w:w w:val="90"/>
                <w:sz w:val="19"/>
              </w:rPr>
              <w:t>(ATA</w:t>
            </w:r>
            <w:r>
              <w:rPr>
                <w:b/>
                <w:spacing w:val="18"/>
                <w:w w:val="90"/>
                <w:sz w:val="19"/>
              </w:rPr>
              <w:t xml:space="preserve"> </w:t>
            </w:r>
            <w:r>
              <w:rPr>
                <w:b/>
                <w:w w:val="90"/>
                <w:sz w:val="19"/>
              </w:rPr>
              <w:t>34)</w:t>
            </w:r>
            <w:r>
              <w:rPr>
                <w:w w:val="90"/>
                <w:sz w:val="19"/>
              </w:rPr>
              <w:t>.</w:t>
            </w:r>
          </w:p>
        </w:tc>
        <w:tc>
          <w:tcPr>
            <w:tcW w:w="853" w:type="dxa"/>
            <w:vMerge/>
            <w:tcBorders>
              <w:top w:val="nil"/>
            </w:tcBorders>
          </w:tcPr>
          <w:p w14:paraId="38C98E0F" w14:textId="77777777" w:rsidR="00652107" w:rsidRDefault="00652107">
            <w:pPr>
              <w:rPr>
                <w:sz w:val="2"/>
                <w:szCs w:val="2"/>
              </w:rPr>
            </w:pPr>
          </w:p>
        </w:tc>
        <w:tc>
          <w:tcPr>
            <w:tcW w:w="856" w:type="dxa"/>
            <w:vMerge/>
            <w:tcBorders>
              <w:top w:val="nil"/>
              <w:right w:val="nil"/>
            </w:tcBorders>
          </w:tcPr>
          <w:p w14:paraId="275B98BD" w14:textId="77777777" w:rsidR="00652107" w:rsidRDefault="00652107">
            <w:pPr>
              <w:rPr>
                <w:sz w:val="2"/>
                <w:szCs w:val="2"/>
              </w:rPr>
            </w:pPr>
          </w:p>
        </w:tc>
      </w:tr>
      <w:tr w:rsidR="00652107" w14:paraId="7009C98B" w14:textId="77777777">
        <w:trPr>
          <w:trHeight w:val="343"/>
        </w:trPr>
        <w:tc>
          <w:tcPr>
            <w:tcW w:w="7475" w:type="dxa"/>
            <w:tcBorders>
              <w:left w:val="nil"/>
            </w:tcBorders>
          </w:tcPr>
          <w:p w14:paraId="7EA64EE2" w14:textId="77777777" w:rsidR="00652107" w:rsidRDefault="00652107">
            <w:pPr>
              <w:pStyle w:val="TableParagraph"/>
              <w:tabs>
                <w:tab w:val="left" w:pos="574"/>
              </w:tabs>
              <w:spacing w:before="63"/>
              <w:ind w:left="-1"/>
              <w:rPr>
                <w:rFonts w:ascii="Trebuchet MS"/>
                <w:b/>
                <w:i/>
                <w:sz w:val="19"/>
              </w:rPr>
            </w:pPr>
            <w:r>
              <w:rPr>
                <w:sz w:val="19"/>
              </w:rPr>
              <w:t>12.8</w:t>
            </w:r>
            <w:r>
              <w:rPr>
                <w:sz w:val="19"/>
              </w:rPr>
              <w:tab/>
            </w:r>
            <w:r>
              <w:rPr>
                <w:i/>
                <w:w w:val="85"/>
                <w:sz w:val="19"/>
              </w:rPr>
              <w:t>Electrical</w:t>
            </w:r>
            <w:r>
              <w:rPr>
                <w:i/>
                <w:spacing w:val="19"/>
                <w:w w:val="85"/>
                <w:sz w:val="19"/>
              </w:rPr>
              <w:t xml:space="preserve"> </w:t>
            </w:r>
            <w:r>
              <w:rPr>
                <w:i/>
                <w:w w:val="85"/>
                <w:sz w:val="19"/>
              </w:rPr>
              <w:t>Power</w:t>
            </w:r>
            <w:r>
              <w:rPr>
                <w:i/>
                <w:spacing w:val="17"/>
                <w:w w:val="85"/>
                <w:sz w:val="19"/>
              </w:rPr>
              <w:t xml:space="preserve"> </w:t>
            </w:r>
            <w:r>
              <w:rPr>
                <w:rFonts w:ascii="Trebuchet MS"/>
                <w:b/>
                <w:i/>
                <w:w w:val="85"/>
                <w:sz w:val="19"/>
              </w:rPr>
              <w:t>(ATA</w:t>
            </w:r>
            <w:r>
              <w:rPr>
                <w:rFonts w:ascii="Trebuchet MS"/>
                <w:b/>
                <w:i/>
                <w:spacing w:val="7"/>
                <w:w w:val="85"/>
                <w:sz w:val="19"/>
              </w:rPr>
              <w:t xml:space="preserve"> </w:t>
            </w:r>
            <w:r>
              <w:rPr>
                <w:rFonts w:ascii="Trebuchet MS"/>
                <w:b/>
                <w:i/>
                <w:w w:val="85"/>
                <w:sz w:val="19"/>
              </w:rPr>
              <w:t>24)</w:t>
            </w:r>
          </w:p>
        </w:tc>
        <w:tc>
          <w:tcPr>
            <w:tcW w:w="853" w:type="dxa"/>
          </w:tcPr>
          <w:p w14:paraId="4D2D2B03" w14:textId="77777777" w:rsidR="00652107" w:rsidRDefault="00652107">
            <w:pPr>
              <w:pStyle w:val="TableParagraph"/>
              <w:spacing w:before="63"/>
              <w:ind w:left="3"/>
              <w:rPr>
                <w:sz w:val="19"/>
              </w:rPr>
            </w:pPr>
            <w:r>
              <w:rPr>
                <w:w w:val="97"/>
                <w:sz w:val="19"/>
              </w:rPr>
              <w:t>1</w:t>
            </w:r>
          </w:p>
        </w:tc>
        <w:tc>
          <w:tcPr>
            <w:tcW w:w="856" w:type="dxa"/>
            <w:tcBorders>
              <w:right w:val="nil"/>
            </w:tcBorders>
          </w:tcPr>
          <w:p w14:paraId="58D7F61E" w14:textId="77777777" w:rsidR="00652107" w:rsidRDefault="00652107">
            <w:pPr>
              <w:pStyle w:val="TableParagraph"/>
              <w:spacing w:before="63"/>
              <w:ind w:right="318"/>
              <w:jc w:val="right"/>
              <w:rPr>
                <w:sz w:val="19"/>
              </w:rPr>
            </w:pPr>
            <w:r>
              <w:rPr>
                <w:w w:val="97"/>
                <w:sz w:val="19"/>
              </w:rPr>
              <w:t>3</w:t>
            </w:r>
          </w:p>
        </w:tc>
      </w:tr>
      <w:tr w:rsidR="00652107" w14:paraId="4169AED7" w14:textId="77777777">
        <w:trPr>
          <w:trHeight w:val="343"/>
        </w:trPr>
        <w:tc>
          <w:tcPr>
            <w:tcW w:w="7475" w:type="dxa"/>
            <w:tcBorders>
              <w:left w:val="nil"/>
              <w:bottom w:val="nil"/>
            </w:tcBorders>
          </w:tcPr>
          <w:p w14:paraId="4285C1DF" w14:textId="77777777" w:rsidR="00652107" w:rsidRDefault="00652107">
            <w:pPr>
              <w:pStyle w:val="TableParagraph"/>
              <w:tabs>
                <w:tab w:val="left" w:pos="574"/>
              </w:tabs>
              <w:spacing w:before="63"/>
              <w:ind w:left="-1"/>
              <w:rPr>
                <w:rFonts w:ascii="Trebuchet MS"/>
                <w:b/>
                <w:i/>
                <w:sz w:val="19"/>
              </w:rPr>
            </w:pPr>
            <w:r>
              <w:rPr>
                <w:sz w:val="19"/>
              </w:rPr>
              <w:t>12.9</w:t>
            </w:r>
            <w:r>
              <w:rPr>
                <w:sz w:val="19"/>
              </w:rPr>
              <w:tab/>
            </w:r>
            <w:r>
              <w:rPr>
                <w:i/>
                <w:w w:val="85"/>
                <w:sz w:val="19"/>
              </w:rPr>
              <w:t>Equipment</w:t>
            </w:r>
            <w:r>
              <w:rPr>
                <w:i/>
                <w:spacing w:val="29"/>
                <w:w w:val="85"/>
                <w:sz w:val="19"/>
              </w:rPr>
              <w:t xml:space="preserve"> </w:t>
            </w:r>
            <w:r>
              <w:rPr>
                <w:i/>
                <w:w w:val="85"/>
                <w:sz w:val="19"/>
              </w:rPr>
              <w:t>and</w:t>
            </w:r>
            <w:r>
              <w:rPr>
                <w:i/>
                <w:spacing w:val="28"/>
                <w:w w:val="85"/>
                <w:sz w:val="19"/>
              </w:rPr>
              <w:t xml:space="preserve"> </w:t>
            </w:r>
            <w:r>
              <w:rPr>
                <w:i/>
                <w:w w:val="85"/>
                <w:sz w:val="19"/>
              </w:rPr>
              <w:t>Furnishings</w:t>
            </w:r>
            <w:r>
              <w:rPr>
                <w:i/>
                <w:spacing w:val="28"/>
                <w:w w:val="85"/>
                <w:sz w:val="19"/>
              </w:rPr>
              <w:t xml:space="preserve"> </w:t>
            </w:r>
            <w:r>
              <w:rPr>
                <w:rFonts w:ascii="Trebuchet MS"/>
                <w:b/>
                <w:i/>
                <w:w w:val="85"/>
                <w:sz w:val="19"/>
              </w:rPr>
              <w:t>(ATA</w:t>
            </w:r>
            <w:r>
              <w:rPr>
                <w:rFonts w:ascii="Trebuchet MS"/>
                <w:b/>
                <w:i/>
                <w:spacing w:val="16"/>
                <w:w w:val="85"/>
                <w:sz w:val="19"/>
              </w:rPr>
              <w:t xml:space="preserve"> </w:t>
            </w:r>
            <w:r>
              <w:rPr>
                <w:rFonts w:ascii="Trebuchet MS"/>
                <w:b/>
                <w:i/>
                <w:w w:val="85"/>
                <w:sz w:val="19"/>
              </w:rPr>
              <w:t>25)</w:t>
            </w:r>
          </w:p>
        </w:tc>
        <w:tc>
          <w:tcPr>
            <w:tcW w:w="853" w:type="dxa"/>
            <w:vMerge w:val="restart"/>
          </w:tcPr>
          <w:p w14:paraId="206B62E7" w14:textId="77777777" w:rsidR="00652107" w:rsidRDefault="00652107">
            <w:pPr>
              <w:pStyle w:val="TableParagraph"/>
            </w:pPr>
          </w:p>
          <w:p w14:paraId="52BDF80E" w14:textId="77777777" w:rsidR="00652107" w:rsidRDefault="00652107">
            <w:pPr>
              <w:pStyle w:val="TableParagraph"/>
              <w:spacing w:before="153"/>
              <w:ind w:left="3"/>
              <w:rPr>
                <w:sz w:val="19"/>
              </w:rPr>
            </w:pPr>
            <w:r>
              <w:rPr>
                <w:w w:val="97"/>
                <w:sz w:val="19"/>
              </w:rPr>
              <w:t>2</w:t>
            </w:r>
          </w:p>
        </w:tc>
        <w:tc>
          <w:tcPr>
            <w:tcW w:w="856" w:type="dxa"/>
            <w:vMerge w:val="restart"/>
            <w:tcBorders>
              <w:right w:val="nil"/>
            </w:tcBorders>
          </w:tcPr>
          <w:p w14:paraId="5CE21D81" w14:textId="77777777" w:rsidR="00652107" w:rsidRDefault="00652107">
            <w:pPr>
              <w:pStyle w:val="TableParagraph"/>
            </w:pPr>
          </w:p>
          <w:p w14:paraId="6992D7B2" w14:textId="77777777" w:rsidR="00652107" w:rsidRDefault="00652107">
            <w:pPr>
              <w:pStyle w:val="TableParagraph"/>
              <w:spacing w:before="153"/>
              <w:ind w:left="105"/>
              <w:rPr>
                <w:sz w:val="19"/>
              </w:rPr>
            </w:pPr>
            <w:r>
              <w:rPr>
                <w:w w:val="97"/>
                <w:sz w:val="19"/>
              </w:rPr>
              <w:t>2</w:t>
            </w:r>
          </w:p>
        </w:tc>
      </w:tr>
      <w:tr w:rsidR="00652107" w14:paraId="2C01CFB2" w14:textId="77777777">
        <w:trPr>
          <w:trHeight w:val="749"/>
        </w:trPr>
        <w:tc>
          <w:tcPr>
            <w:tcW w:w="7475" w:type="dxa"/>
            <w:tcBorders>
              <w:top w:val="nil"/>
              <w:left w:val="nil"/>
              <w:bottom w:val="nil"/>
            </w:tcBorders>
          </w:tcPr>
          <w:p w14:paraId="0E654C85" w14:textId="77777777" w:rsidR="00652107" w:rsidRDefault="00652107">
            <w:pPr>
              <w:pStyle w:val="TableParagraph"/>
              <w:spacing w:before="60" w:line="230" w:lineRule="auto"/>
              <w:ind w:left="895" w:right="4581" w:hanging="301"/>
              <w:rPr>
                <w:sz w:val="19"/>
              </w:rPr>
            </w:pPr>
            <w:r>
              <w:rPr>
                <w:w w:val="90"/>
                <w:sz w:val="19"/>
              </w:rPr>
              <w:t>(a)</w:t>
            </w:r>
            <w:r>
              <w:rPr>
                <w:spacing w:val="1"/>
                <w:w w:val="90"/>
                <w:sz w:val="19"/>
              </w:rPr>
              <w:t xml:space="preserve"> </w:t>
            </w:r>
            <w:r>
              <w:rPr>
                <w:w w:val="90"/>
                <w:sz w:val="19"/>
              </w:rPr>
              <w:t>Emergency equipment;</w:t>
            </w:r>
            <w:r>
              <w:rPr>
                <w:spacing w:val="1"/>
                <w:w w:val="90"/>
                <w:sz w:val="19"/>
              </w:rPr>
              <w:t xml:space="preserve"> </w:t>
            </w:r>
            <w:r>
              <w:rPr>
                <w:w w:val="90"/>
                <w:sz w:val="19"/>
              </w:rPr>
              <w:t>Seats, harnesses, and belts;</w:t>
            </w:r>
            <w:r>
              <w:rPr>
                <w:spacing w:val="-35"/>
                <w:w w:val="90"/>
                <w:sz w:val="19"/>
              </w:rPr>
              <w:t xml:space="preserve"> </w:t>
            </w:r>
            <w:r>
              <w:rPr>
                <w:sz w:val="19"/>
              </w:rPr>
              <w:t>Lifting</w:t>
            </w:r>
            <w:r>
              <w:rPr>
                <w:spacing w:val="-4"/>
                <w:sz w:val="19"/>
              </w:rPr>
              <w:t xml:space="preserve"> </w:t>
            </w:r>
            <w:r>
              <w:rPr>
                <w:sz w:val="19"/>
              </w:rPr>
              <w:t>systems;</w:t>
            </w:r>
          </w:p>
        </w:tc>
        <w:tc>
          <w:tcPr>
            <w:tcW w:w="853" w:type="dxa"/>
            <w:vMerge/>
            <w:tcBorders>
              <w:top w:val="nil"/>
            </w:tcBorders>
          </w:tcPr>
          <w:p w14:paraId="5F3538B2" w14:textId="77777777" w:rsidR="00652107" w:rsidRDefault="00652107">
            <w:pPr>
              <w:rPr>
                <w:sz w:val="2"/>
                <w:szCs w:val="2"/>
              </w:rPr>
            </w:pPr>
          </w:p>
        </w:tc>
        <w:tc>
          <w:tcPr>
            <w:tcW w:w="856" w:type="dxa"/>
            <w:vMerge/>
            <w:tcBorders>
              <w:top w:val="nil"/>
              <w:right w:val="nil"/>
            </w:tcBorders>
          </w:tcPr>
          <w:p w14:paraId="17CCEF37" w14:textId="77777777" w:rsidR="00652107" w:rsidRDefault="00652107">
            <w:pPr>
              <w:rPr>
                <w:sz w:val="2"/>
                <w:szCs w:val="2"/>
              </w:rPr>
            </w:pPr>
          </w:p>
        </w:tc>
      </w:tr>
      <w:tr w:rsidR="00652107" w14:paraId="0FB5F55E" w14:textId="77777777">
        <w:trPr>
          <w:trHeight w:val="983"/>
        </w:trPr>
        <w:tc>
          <w:tcPr>
            <w:tcW w:w="7475" w:type="dxa"/>
            <w:tcBorders>
              <w:top w:val="nil"/>
              <w:left w:val="nil"/>
            </w:tcBorders>
          </w:tcPr>
          <w:p w14:paraId="5C89BAC7" w14:textId="77777777" w:rsidR="00652107" w:rsidRDefault="00652107">
            <w:pPr>
              <w:pStyle w:val="TableParagraph"/>
              <w:spacing w:before="70" w:line="230" w:lineRule="auto"/>
              <w:ind w:left="895" w:right="4355" w:hanging="301"/>
              <w:jc w:val="both"/>
              <w:rPr>
                <w:sz w:val="19"/>
              </w:rPr>
            </w:pPr>
            <w:r>
              <w:rPr>
                <w:w w:val="90"/>
                <w:sz w:val="19"/>
              </w:rPr>
              <w:t>(b)</w:t>
            </w:r>
            <w:r>
              <w:rPr>
                <w:spacing w:val="1"/>
                <w:w w:val="90"/>
                <w:sz w:val="19"/>
              </w:rPr>
              <w:t xml:space="preserve"> </w:t>
            </w:r>
            <w:r>
              <w:rPr>
                <w:w w:val="90"/>
                <w:sz w:val="19"/>
              </w:rPr>
              <w:t>Emergency flotation systems;</w:t>
            </w:r>
            <w:r>
              <w:rPr>
                <w:spacing w:val="1"/>
                <w:w w:val="90"/>
                <w:sz w:val="19"/>
              </w:rPr>
              <w:t xml:space="preserve"> </w:t>
            </w:r>
            <w:r>
              <w:rPr>
                <w:w w:val="90"/>
                <w:sz w:val="19"/>
              </w:rPr>
              <w:t>Cabin layout, cargo retention;</w:t>
            </w:r>
            <w:r>
              <w:rPr>
                <w:spacing w:val="1"/>
                <w:w w:val="90"/>
                <w:sz w:val="19"/>
              </w:rPr>
              <w:t xml:space="preserve"> </w:t>
            </w:r>
            <w:r>
              <w:rPr>
                <w:sz w:val="19"/>
              </w:rPr>
              <w:t>Equipment</w:t>
            </w:r>
            <w:r>
              <w:rPr>
                <w:spacing w:val="-3"/>
                <w:sz w:val="19"/>
              </w:rPr>
              <w:t xml:space="preserve"> </w:t>
            </w:r>
            <w:r>
              <w:rPr>
                <w:sz w:val="19"/>
              </w:rPr>
              <w:t>layout;</w:t>
            </w:r>
          </w:p>
          <w:p w14:paraId="2ACF3957" w14:textId="77777777" w:rsidR="00652107" w:rsidRDefault="00652107">
            <w:pPr>
              <w:pStyle w:val="TableParagraph"/>
              <w:spacing w:line="213" w:lineRule="exact"/>
              <w:ind w:left="895"/>
              <w:jc w:val="both"/>
              <w:rPr>
                <w:sz w:val="19"/>
              </w:rPr>
            </w:pPr>
            <w:r>
              <w:rPr>
                <w:w w:val="90"/>
                <w:sz w:val="19"/>
              </w:rPr>
              <w:t>Cabin</w:t>
            </w:r>
            <w:r>
              <w:rPr>
                <w:spacing w:val="22"/>
                <w:w w:val="90"/>
                <w:sz w:val="19"/>
              </w:rPr>
              <w:t xml:space="preserve"> </w:t>
            </w:r>
            <w:r>
              <w:rPr>
                <w:w w:val="90"/>
                <w:sz w:val="19"/>
              </w:rPr>
              <w:t>furnishing</w:t>
            </w:r>
            <w:r>
              <w:rPr>
                <w:spacing w:val="24"/>
                <w:w w:val="90"/>
                <w:sz w:val="19"/>
              </w:rPr>
              <w:t xml:space="preserve"> </w:t>
            </w:r>
            <w:r>
              <w:rPr>
                <w:w w:val="90"/>
                <w:sz w:val="19"/>
              </w:rPr>
              <w:t>installation.</w:t>
            </w:r>
          </w:p>
        </w:tc>
        <w:tc>
          <w:tcPr>
            <w:tcW w:w="853" w:type="dxa"/>
          </w:tcPr>
          <w:p w14:paraId="6AD7784C" w14:textId="77777777" w:rsidR="00652107" w:rsidRDefault="00652107">
            <w:pPr>
              <w:pStyle w:val="TableParagraph"/>
              <w:spacing w:before="63"/>
              <w:ind w:left="3"/>
              <w:rPr>
                <w:sz w:val="19"/>
              </w:rPr>
            </w:pPr>
            <w:r>
              <w:rPr>
                <w:w w:val="97"/>
                <w:sz w:val="19"/>
              </w:rPr>
              <w:t>1</w:t>
            </w:r>
          </w:p>
        </w:tc>
        <w:tc>
          <w:tcPr>
            <w:tcW w:w="856" w:type="dxa"/>
            <w:tcBorders>
              <w:right w:val="nil"/>
            </w:tcBorders>
          </w:tcPr>
          <w:p w14:paraId="672EF691" w14:textId="77777777" w:rsidR="00652107" w:rsidRDefault="00652107">
            <w:pPr>
              <w:pStyle w:val="TableParagraph"/>
              <w:spacing w:before="63"/>
              <w:ind w:right="318"/>
              <w:jc w:val="right"/>
              <w:rPr>
                <w:sz w:val="19"/>
              </w:rPr>
            </w:pPr>
            <w:r>
              <w:rPr>
                <w:w w:val="97"/>
                <w:sz w:val="19"/>
              </w:rPr>
              <w:t>1</w:t>
            </w:r>
          </w:p>
        </w:tc>
      </w:tr>
      <w:tr w:rsidR="00652107" w14:paraId="16D2607D" w14:textId="77777777">
        <w:trPr>
          <w:trHeight w:val="343"/>
        </w:trPr>
        <w:tc>
          <w:tcPr>
            <w:tcW w:w="7475" w:type="dxa"/>
            <w:tcBorders>
              <w:left w:val="nil"/>
            </w:tcBorders>
          </w:tcPr>
          <w:p w14:paraId="5292BEB6" w14:textId="77777777" w:rsidR="00652107" w:rsidRDefault="00652107">
            <w:pPr>
              <w:pStyle w:val="TableParagraph"/>
              <w:spacing w:before="63"/>
              <w:ind w:left="-1"/>
              <w:rPr>
                <w:rFonts w:ascii="Trebuchet MS"/>
                <w:b/>
                <w:i/>
                <w:sz w:val="19"/>
              </w:rPr>
            </w:pPr>
            <w:r>
              <w:rPr>
                <w:w w:val="90"/>
                <w:sz w:val="19"/>
              </w:rPr>
              <w:t>12.10</w:t>
            </w:r>
            <w:r>
              <w:rPr>
                <w:spacing w:val="43"/>
                <w:sz w:val="19"/>
              </w:rPr>
              <w:t xml:space="preserve"> </w:t>
            </w:r>
            <w:r>
              <w:rPr>
                <w:i/>
                <w:w w:val="90"/>
                <w:sz w:val="19"/>
              </w:rPr>
              <w:t>Fire</w:t>
            </w:r>
            <w:r>
              <w:rPr>
                <w:i/>
                <w:spacing w:val="6"/>
                <w:w w:val="90"/>
                <w:sz w:val="19"/>
              </w:rPr>
              <w:t xml:space="preserve"> </w:t>
            </w:r>
            <w:r>
              <w:rPr>
                <w:i/>
                <w:w w:val="90"/>
                <w:sz w:val="19"/>
              </w:rPr>
              <w:t>Protection</w:t>
            </w:r>
            <w:r>
              <w:rPr>
                <w:i/>
                <w:spacing w:val="7"/>
                <w:w w:val="90"/>
                <w:sz w:val="19"/>
              </w:rPr>
              <w:t xml:space="preserve"> </w:t>
            </w:r>
            <w:r>
              <w:rPr>
                <w:rFonts w:ascii="Trebuchet MS"/>
                <w:b/>
                <w:i/>
                <w:w w:val="90"/>
                <w:sz w:val="19"/>
              </w:rPr>
              <w:t>(ATA</w:t>
            </w:r>
            <w:r>
              <w:rPr>
                <w:rFonts w:ascii="Trebuchet MS"/>
                <w:b/>
                <w:i/>
                <w:spacing w:val="-7"/>
                <w:w w:val="90"/>
                <w:sz w:val="19"/>
              </w:rPr>
              <w:t xml:space="preserve"> </w:t>
            </w:r>
            <w:r>
              <w:rPr>
                <w:rFonts w:ascii="Trebuchet MS"/>
                <w:b/>
                <w:i/>
                <w:w w:val="90"/>
                <w:sz w:val="19"/>
              </w:rPr>
              <w:t>26)</w:t>
            </w:r>
          </w:p>
        </w:tc>
        <w:tc>
          <w:tcPr>
            <w:tcW w:w="853" w:type="dxa"/>
            <w:vMerge w:val="restart"/>
          </w:tcPr>
          <w:p w14:paraId="62AB225C" w14:textId="77777777" w:rsidR="00652107" w:rsidRDefault="00652107">
            <w:pPr>
              <w:pStyle w:val="TableParagraph"/>
              <w:spacing w:before="63"/>
              <w:ind w:left="3"/>
              <w:rPr>
                <w:sz w:val="19"/>
              </w:rPr>
            </w:pPr>
            <w:r>
              <w:rPr>
                <w:w w:val="97"/>
                <w:sz w:val="19"/>
              </w:rPr>
              <w:t>1</w:t>
            </w:r>
          </w:p>
        </w:tc>
        <w:tc>
          <w:tcPr>
            <w:tcW w:w="856" w:type="dxa"/>
            <w:vMerge w:val="restart"/>
            <w:tcBorders>
              <w:right w:val="nil"/>
            </w:tcBorders>
          </w:tcPr>
          <w:p w14:paraId="5A51FFE2" w14:textId="77777777" w:rsidR="00652107" w:rsidRDefault="00652107">
            <w:pPr>
              <w:pStyle w:val="TableParagraph"/>
              <w:spacing w:before="63"/>
              <w:ind w:left="105"/>
              <w:rPr>
                <w:sz w:val="19"/>
              </w:rPr>
            </w:pPr>
            <w:r>
              <w:rPr>
                <w:w w:val="97"/>
                <w:sz w:val="19"/>
              </w:rPr>
              <w:t>3</w:t>
            </w:r>
          </w:p>
        </w:tc>
      </w:tr>
      <w:tr w:rsidR="00652107" w14:paraId="3DC5C5E8" w14:textId="77777777">
        <w:trPr>
          <w:trHeight w:val="343"/>
        </w:trPr>
        <w:tc>
          <w:tcPr>
            <w:tcW w:w="7475" w:type="dxa"/>
            <w:tcBorders>
              <w:left w:val="nil"/>
            </w:tcBorders>
          </w:tcPr>
          <w:p w14:paraId="1FCC57A8" w14:textId="77777777" w:rsidR="00652107" w:rsidRDefault="00652107">
            <w:pPr>
              <w:pStyle w:val="TableParagraph"/>
              <w:spacing w:before="63"/>
              <w:ind w:left="595"/>
              <w:rPr>
                <w:sz w:val="19"/>
              </w:rPr>
            </w:pPr>
            <w:r>
              <w:rPr>
                <w:w w:val="90"/>
                <w:sz w:val="19"/>
              </w:rPr>
              <w:t>(a)</w:t>
            </w:r>
            <w:r>
              <w:rPr>
                <w:spacing w:val="28"/>
                <w:w w:val="90"/>
                <w:sz w:val="19"/>
              </w:rPr>
              <w:t xml:space="preserve"> </w:t>
            </w:r>
            <w:r>
              <w:rPr>
                <w:w w:val="90"/>
                <w:sz w:val="19"/>
              </w:rPr>
              <w:t>Fire</w:t>
            </w:r>
            <w:r>
              <w:rPr>
                <w:spacing w:val="3"/>
                <w:w w:val="90"/>
                <w:sz w:val="19"/>
              </w:rPr>
              <w:t xml:space="preserve"> </w:t>
            </w:r>
            <w:r>
              <w:rPr>
                <w:w w:val="90"/>
                <w:sz w:val="19"/>
              </w:rPr>
              <w:t>and</w:t>
            </w:r>
            <w:r>
              <w:rPr>
                <w:spacing w:val="3"/>
                <w:w w:val="90"/>
                <w:sz w:val="19"/>
              </w:rPr>
              <w:t xml:space="preserve"> </w:t>
            </w:r>
            <w:r>
              <w:rPr>
                <w:w w:val="90"/>
                <w:sz w:val="19"/>
              </w:rPr>
              <w:t>smoke</w:t>
            </w:r>
            <w:r>
              <w:rPr>
                <w:spacing w:val="2"/>
                <w:w w:val="90"/>
                <w:sz w:val="19"/>
              </w:rPr>
              <w:t xml:space="preserve"> </w:t>
            </w:r>
            <w:r>
              <w:rPr>
                <w:w w:val="90"/>
                <w:sz w:val="19"/>
              </w:rPr>
              <w:t>detection</w:t>
            </w:r>
            <w:r>
              <w:rPr>
                <w:spacing w:val="2"/>
                <w:w w:val="90"/>
                <w:sz w:val="19"/>
              </w:rPr>
              <w:t xml:space="preserve"> </w:t>
            </w:r>
            <w:r>
              <w:rPr>
                <w:w w:val="90"/>
                <w:sz w:val="19"/>
              </w:rPr>
              <w:t>systems</w:t>
            </w:r>
            <w:r>
              <w:rPr>
                <w:spacing w:val="2"/>
                <w:w w:val="90"/>
                <w:sz w:val="19"/>
              </w:rPr>
              <w:t xml:space="preserve"> </w:t>
            </w:r>
            <w:r>
              <w:rPr>
                <w:w w:val="90"/>
                <w:sz w:val="19"/>
              </w:rPr>
              <w:t>and</w:t>
            </w:r>
            <w:r>
              <w:rPr>
                <w:spacing w:val="4"/>
                <w:w w:val="90"/>
                <w:sz w:val="19"/>
              </w:rPr>
              <w:t xml:space="preserve"> </w:t>
            </w:r>
            <w:r>
              <w:rPr>
                <w:w w:val="90"/>
                <w:sz w:val="19"/>
              </w:rPr>
              <w:t>Fire-extinguishing</w:t>
            </w:r>
            <w:r>
              <w:rPr>
                <w:spacing w:val="2"/>
                <w:w w:val="90"/>
                <w:sz w:val="19"/>
              </w:rPr>
              <w:t xml:space="preserve"> </w:t>
            </w:r>
            <w:r>
              <w:rPr>
                <w:w w:val="90"/>
                <w:sz w:val="19"/>
              </w:rPr>
              <w:t>systems;</w:t>
            </w:r>
          </w:p>
        </w:tc>
        <w:tc>
          <w:tcPr>
            <w:tcW w:w="853" w:type="dxa"/>
            <w:vMerge/>
            <w:tcBorders>
              <w:top w:val="nil"/>
            </w:tcBorders>
          </w:tcPr>
          <w:p w14:paraId="7D4B7D01" w14:textId="77777777" w:rsidR="00652107" w:rsidRDefault="00652107">
            <w:pPr>
              <w:rPr>
                <w:sz w:val="2"/>
                <w:szCs w:val="2"/>
              </w:rPr>
            </w:pPr>
          </w:p>
        </w:tc>
        <w:tc>
          <w:tcPr>
            <w:tcW w:w="856" w:type="dxa"/>
            <w:vMerge/>
            <w:tcBorders>
              <w:top w:val="nil"/>
              <w:right w:val="nil"/>
            </w:tcBorders>
          </w:tcPr>
          <w:p w14:paraId="54077950" w14:textId="77777777" w:rsidR="00652107" w:rsidRDefault="00652107">
            <w:pPr>
              <w:rPr>
                <w:sz w:val="2"/>
                <w:szCs w:val="2"/>
              </w:rPr>
            </w:pPr>
          </w:p>
        </w:tc>
      </w:tr>
      <w:tr w:rsidR="00652107" w14:paraId="29F669C5" w14:textId="77777777">
        <w:trPr>
          <w:trHeight w:val="343"/>
        </w:trPr>
        <w:tc>
          <w:tcPr>
            <w:tcW w:w="7475" w:type="dxa"/>
            <w:tcBorders>
              <w:left w:val="nil"/>
            </w:tcBorders>
          </w:tcPr>
          <w:p w14:paraId="674638EF" w14:textId="77777777" w:rsidR="00652107" w:rsidRDefault="00652107">
            <w:pPr>
              <w:pStyle w:val="TableParagraph"/>
              <w:spacing w:before="63"/>
              <w:ind w:left="595"/>
              <w:rPr>
                <w:sz w:val="19"/>
              </w:rPr>
            </w:pPr>
            <w:r>
              <w:rPr>
                <w:w w:val="90"/>
                <w:sz w:val="19"/>
              </w:rPr>
              <w:t>(b)</w:t>
            </w:r>
            <w:r>
              <w:rPr>
                <w:spacing w:val="23"/>
                <w:w w:val="90"/>
                <w:sz w:val="19"/>
              </w:rPr>
              <w:t xml:space="preserve"> </w:t>
            </w:r>
            <w:r>
              <w:rPr>
                <w:w w:val="90"/>
                <w:sz w:val="19"/>
              </w:rPr>
              <w:t>Portable</w:t>
            </w:r>
            <w:r>
              <w:rPr>
                <w:spacing w:val="1"/>
                <w:w w:val="90"/>
                <w:sz w:val="19"/>
              </w:rPr>
              <w:t xml:space="preserve"> </w:t>
            </w:r>
            <w:r>
              <w:rPr>
                <w:w w:val="90"/>
                <w:sz w:val="19"/>
              </w:rPr>
              <w:t>fire</w:t>
            </w:r>
            <w:r>
              <w:rPr>
                <w:spacing w:val="2"/>
                <w:w w:val="90"/>
                <w:sz w:val="19"/>
              </w:rPr>
              <w:t xml:space="preserve"> </w:t>
            </w:r>
            <w:r>
              <w:rPr>
                <w:w w:val="90"/>
                <w:sz w:val="19"/>
              </w:rPr>
              <w:t>extinguishers.</w:t>
            </w:r>
          </w:p>
        </w:tc>
        <w:tc>
          <w:tcPr>
            <w:tcW w:w="853" w:type="dxa"/>
          </w:tcPr>
          <w:p w14:paraId="0C0318FF" w14:textId="77777777" w:rsidR="00652107" w:rsidRDefault="00652107">
            <w:pPr>
              <w:pStyle w:val="TableParagraph"/>
              <w:spacing w:before="63"/>
              <w:ind w:left="3"/>
              <w:rPr>
                <w:sz w:val="19"/>
              </w:rPr>
            </w:pPr>
            <w:r>
              <w:rPr>
                <w:w w:val="97"/>
                <w:sz w:val="19"/>
              </w:rPr>
              <w:t>1</w:t>
            </w:r>
          </w:p>
        </w:tc>
        <w:tc>
          <w:tcPr>
            <w:tcW w:w="856" w:type="dxa"/>
            <w:tcBorders>
              <w:right w:val="nil"/>
            </w:tcBorders>
          </w:tcPr>
          <w:p w14:paraId="6DE29EE3" w14:textId="77777777" w:rsidR="00652107" w:rsidRDefault="00652107">
            <w:pPr>
              <w:pStyle w:val="TableParagraph"/>
              <w:spacing w:before="63"/>
              <w:ind w:right="318"/>
              <w:jc w:val="right"/>
              <w:rPr>
                <w:sz w:val="19"/>
              </w:rPr>
            </w:pPr>
            <w:r>
              <w:rPr>
                <w:w w:val="97"/>
                <w:sz w:val="19"/>
              </w:rPr>
              <w:t>1</w:t>
            </w:r>
          </w:p>
        </w:tc>
      </w:tr>
      <w:tr w:rsidR="00652107" w14:paraId="6E1428E4" w14:textId="77777777">
        <w:trPr>
          <w:trHeight w:val="343"/>
        </w:trPr>
        <w:tc>
          <w:tcPr>
            <w:tcW w:w="7475" w:type="dxa"/>
            <w:tcBorders>
              <w:left w:val="nil"/>
            </w:tcBorders>
          </w:tcPr>
          <w:p w14:paraId="6D44756B" w14:textId="77777777" w:rsidR="00652107" w:rsidRDefault="00652107">
            <w:pPr>
              <w:pStyle w:val="TableParagraph"/>
              <w:spacing w:before="63"/>
              <w:ind w:left="-1"/>
              <w:rPr>
                <w:rFonts w:ascii="Trebuchet MS"/>
                <w:b/>
                <w:i/>
                <w:sz w:val="19"/>
              </w:rPr>
            </w:pPr>
            <w:r>
              <w:rPr>
                <w:w w:val="90"/>
                <w:sz w:val="19"/>
              </w:rPr>
              <w:t>12.11</w:t>
            </w:r>
            <w:r>
              <w:rPr>
                <w:spacing w:val="61"/>
                <w:sz w:val="19"/>
              </w:rPr>
              <w:t xml:space="preserve"> </w:t>
            </w:r>
            <w:r>
              <w:rPr>
                <w:i/>
                <w:w w:val="90"/>
                <w:sz w:val="19"/>
              </w:rPr>
              <w:t>Fuel</w:t>
            </w:r>
            <w:r>
              <w:rPr>
                <w:i/>
                <w:spacing w:val="15"/>
                <w:w w:val="90"/>
                <w:sz w:val="19"/>
              </w:rPr>
              <w:t xml:space="preserve"> </w:t>
            </w:r>
            <w:r>
              <w:rPr>
                <w:i/>
                <w:w w:val="90"/>
                <w:sz w:val="19"/>
              </w:rPr>
              <w:t>Systems</w:t>
            </w:r>
            <w:r>
              <w:rPr>
                <w:i/>
                <w:spacing w:val="12"/>
                <w:w w:val="90"/>
                <w:sz w:val="19"/>
              </w:rPr>
              <w:t xml:space="preserve"> </w:t>
            </w:r>
            <w:r>
              <w:rPr>
                <w:rFonts w:ascii="Trebuchet MS"/>
                <w:b/>
                <w:i/>
                <w:w w:val="90"/>
                <w:sz w:val="19"/>
              </w:rPr>
              <w:t>(ATA</w:t>
            </w:r>
            <w:r>
              <w:rPr>
                <w:rFonts w:ascii="Trebuchet MS"/>
                <w:b/>
                <w:i/>
                <w:spacing w:val="1"/>
                <w:w w:val="90"/>
                <w:sz w:val="19"/>
              </w:rPr>
              <w:t xml:space="preserve"> </w:t>
            </w:r>
            <w:r>
              <w:rPr>
                <w:rFonts w:ascii="Trebuchet MS"/>
                <w:b/>
                <w:i/>
                <w:w w:val="90"/>
                <w:sz w:val="19"/>
              </w:rPr>
              <w:t>28)</w:t>
            </w:r>
          </w:p>
        </w:tc>
        <w:tc>
          <w:tcPr>
            <w:tcW w:w="853" w:type="dxa"/>
          </w:tcPr>
          <w:p w14:paraId="76597551" w14:textId="77777777" w:rsidR="00652107" w:rsidRDefault="00652107">
            <w:pPr>
              <w:pStyle w:val="TableParagraph"/>
              <w:spacing w:before="63"/>
              <w:ind w:left="3"/>
              <w:rPr>
                <w:sz w:val="19"/>
              </w:rPr>
            </w:pPr>
            <w:r>
              <w:rPr>
                <w:w w:val="97"/>
                <w:sz w:val="19"/>
              </w:rPr>
              <w:t>1</w:t>
            </w:r>
          </w:p>
        </w:tc>
        <w:tc>
          <w:tcPr>
            <w:tcW w:w="856" w:type="dxa"/>
            <w:tcBorders>
              <w:right w:val="nil"/>
            </w:tcBorders>
          </w:tcPr>
          <w:p w14:paraId="60F6908C" w14:textId="77777777" w:rsidR="00652107" w:rsidRDefault="00652107">
            <w:pPr>
              <w:pStyle w:val="TableParagraph"/>
              <w:spacing w:before="63"/>
              <w:ind w:right="318"/>
              <w:jc w:val="right"/>
              <w:rPr>
                <w:sz w:val="19"/>
              </w:rPr>
            </w:pPr>
            <w:r>
              <w:rPr>
                <w:w w:val="97"/>
                <w:sz w:val="19"/>
              </w:rPr>
              <w:t>3</w:t>
            </w:r>
          </w:p>
        </w:tc>
      </w:tr>
    </w:tbl>
    <w:p w14:paraId="1671B176" w14:textId="77777777" w:rsidR="00652107" w:rsidRDefault="00652107">
      <w:pPr>
        <w:jc w:val="right"/>
        <w:rPr>
          <w:sz w:val="19"/>
        </w:rPr>
        <w:sectPr w:rsidR="00652107" w:rsidSect="00652107">
          <w:pgSz w:w="11910" w:h="16840"/>
          <w:pgMar w:top="1134" w:right="1134" w:bottom="284" w:left="1134" w:header="982" w:footer="0" w:gutter="0"/>
          <w:cols w:space="720"/>
        </w:sectPr>
      </w:pPr>
    </w:p>
    <w:p w14:paraId="22B1AE72" w14:textId="77777777" w:rsidR="00652107" w:rsidRDefault="00652107">
      <w:pPr>
        <w:pStyle w:val="BodyText"/>
        <w:rPr>
          <w:sz w:val="20"/>
        </w:rPr>
      </w:pPr>
    </w:p>
    <w:p w14:paraId="157E1632" w14:textId="77777777" w:rsidR="00652107" w:rsidRDefault="00652107">
      <w:pPr>
        <w:pStyle w:val="BodyText"/>
        <w:spacing w:before="9"/>
        <w:rPr>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14:paraId="19A4C699" w14:textId="77777777">
        <w:trPr>
          <w:trHeight w:val="319"/>
        </w:trPr>
        <w:tc>
          <w:tcPr>
            <w:tcW w:w="7478" w:type="dxa"/>
            <w:vMerge w:val="restart"/>
            <w:tcBorders>
              <w:left w:val="nil"/>
            </w:tcBorders>
          </w:tcPr>
          <w:p w14:paraId="21263A48" w14:textId="77777777" w:rsidR="00652107" w:rsidRDefault="00652107">
            <w:pPr>
              <w:pStyle w:val="TableParagraph"/>
              <w:spacing w:before="4"/>
              <w:rPr>
                <w:sz w:val="27"/>
              </w:rPr>
            </w:pPr>
          </w:p>
          <w:p w14:paraId="5296A5E3" w14:textId="77777777" w:rsidR="00652107" w:rsidRDefault="00652107">
            <w:pPr>
              <w:pStyle w:val="TableParagraph"/>
              <w:ind w:left="1029" w:right="1131"/>
              <w:rPr>
                <w:sz w:val="17"/>
              </w:rPr>
            </w:pPr>
            <w:r>
              <w:rPr>
                <w:w w:val="95"/>
                <w:sz w:val="17"/>
              </w:rPr>
              <w:t>MODULE</w:t>
            </w:r>
            <w:r>
              <w:rPr>
                <w:spacing w:val="31"/>
                <w:w w:val="95"/>
                <w:sz w:val="17"/>
              </w:rPr>
              <w:t xml:space="preserve"> </w:t>
            </w:r>
            <w:r>
              <w:rPr>
                <w:w w:val="95"/>
                <w:sz w:val="17"/>
              </w:rPr>
              <w:t>12.</w:t>
            </w:r>
            <w:r>
              <w:rPr>
                <w:spacing w:val="31"/>
                <w:w w:val="95"/>
                <w:sz w:val="17"/>
              </w:rPr>
              <w:t xml:space="preserve"> </w:t>
            </w:r>
            <w:r>
              <w:rPr>
                <w:w w:val="95"/>
                <w:sz w:val="17"/>
              </w:rPr>
              <w:t>HELICOPTER</w:t>
            </w:r>
            <w:r>
              <w:rPr>
                <w:spacing w:val="29"/>
                <w:w w:val="95"/>
                <w:sz w:val="17"/>
              </w:rPr>
              <w:t xml:space="preserve"> </w:t>
            </w:r>
            <w:r>
              <w:rPr>
                <w:w w:val="95"/>
                <w:sz w:val="17"/>
              </w:rPr>
              <w:t>AERODYNAMICS,</w:t>
            </w:r>
            <w:r>
              <w:rPr>
                <w:spacing w:val="33"/>
                <w:w w:val="95"/>
                <w:sz w:val="17"/>
              </w:rPr>
              <w:t xml:space="preserve"> </w:t>
            </w:r>
            <w:r>
              <w:rPr>
                <w:w w:val="95"/>
                <w:sz w:val="17"/>
              </w:rPr>
              <w:t>STRUCTURES</w:t>
            </w:r>
            <w:r>
              <w:rPr>
                <w:spacing w:val="28"/>
                <w:w w:val="95"/>
                <w:sz w:val="17"/>
              </w:rPr>
              <w:t xml:space="preserve"> </w:t>
            </w:r>
            <w:r>
              <w:rPr>
                <w:w w:val="95"/>
                <w:sz w:val="17"/>
              </w:rPr>
              <w:t>AND</w:t>
            </w:r>
            <w:r>
              <w:rPr>
                <w:spacing w:val="32"/>
                <w:w w:val="95"/>
                <w:sz w:val="17"/>
              </w:rPr>
              <w:t xml:space="preserve"> </w:t>
            </w:r>
            <w:r>
              <w:rPr>
                <w:w w:val="95"/>
                <w:sz w:val="17"/>
              </w:rPr>
              <w:t>SYSTEMS</w:t>
            </w:r>
          </w:p>
        </w:tc>
        <w:tc>
          <w:tcPr>
            <w:tcW w:w="1705" w:type="dxa"/>
            <w:gridSpan w:val="2"/>
            <w:tcBorders>
              <w:right w:val="nil"/>
            </w:tcBorders>
          </w:tcPr>
          <w:p w14:paraId="7866C51C" w14:textId="77777777" w:rsidR="00652107" w:rsidRDefault="00652107">
            <w:pPr>
              <w:pStyle w:val="TableParagraph"/>
              <w:spacing w:before="58"/>
              <w:ind w:left="635" w:right="530"/>
              <w:rPr>
                <w:sz w:val="17"/>
              </w:rPr>
            </w:pPr>
            <w:r>
              <w:rPr>
                <w:sz w:val="17"/>
              </w:rPr>
              <w:t>LEVEL</w:t>
            </w:r>
          </w:p>
        </w:tc>
      </w:tr>
      <w:tr w:rsidR="00652107" w14:paraId="1A103D59" w14:textId="77777777">
        <w:trPr>
          <w:trHeight w:val="512"/>
        </w:trPr>
        <w:tc>
          <w:tcPr>
            <w:tcW w:w="7478" w:type="dxa"/>
            <w:vMerge/>
            <w:tcBorders>
              <w:top w:val="nil"/>
              <w:left w:val="nil"/>
            </w:tcBorders>
          </w:tcPr>
          <w:p w14:paraId="6163A622" w14:textId="77777777" w:rsidR="00652107" w:rsidRDefault="00652107">
            <w:pPr>
              <w:rPr>
                <w:sz w:val="2"/>
                <w:szCs w:val="2"/>
              </w:rPr>
            </w:pPr>
          </w:p>
        </w:tc>
        <w:tc>
          <w:tcPr>
            <w:tcW w:w="850" w:type="dxa"/>
          </w:tcPr>
          <w:p w14:paraId="46E95C4A" w14:textId="77777777" w:rsidR="00652107" w:rsidRDefault="00652107">
            <w:pPr>
              <w:pStyle w:val="TableParagraph"/>
              <w:spacing w:before="66" w:line="230" w:lineRule="auto"/>
              <w:ind w:left="293" w:right="291"/>
              <w:rPr>
                <w:sz w:val="17"/>
              </w:rPr>
            </w:pPr>
            <w:r>
              <w:rPr>
                <w:sz w:val="17"/>
              </w:rPr>
              <w:t>A3</w:t>
            </w:r>
            <w:r>
              <w:rPr>
                <w:spacing w:val="-35"/>
                <w:sz w:val="17"/>
              </w:rPr>
              <w:t xml:space="preserve"> </w:t>
            </w:r>
            <w:r>
              <w:rPr>
                <w:sz w:val="17"/>
              </w:rPr>
              <w:t>A4</w:t>
            </w:r>
          </w:p>
        </w:tc>
        <w:tc>
          <w:tcPr>
            <w:tcW w:w="855" w:type="dxa"/>
            <w:tcBorders>
              <w:right w:val="nil"/>
            </w:tcBorders>
          </w:tcPr>
          <w:p w14:paraId="018658FB" w14:textId="77777777" w:rsidR="00652107" w:rsidRDefault="00652107">
            <w:pPr>
              <w:pStyle w:val="TableParagraph"/>
              <w:spacing w:before="66" w:line="230" w:lineRule="auto"/>
              <w:ind w:left="321" w:right="195"/>
              <w:rPr>
                <w:sz w:val="17"/>
              </w:rPr>
            </w:pPr>
            <w:r>
              <w:rPr>
                <w:w w:val="95"/>
                <w:sz w:val="17"/>
              </w:rPr>
              <w:t>B1.3</w:t>
            </w:r>
            <w:r>
              <w:rPr>
                <w:spacing w:val="-34"/>
                <w:w w:val="95"/>
                <w:sz w:val="17"/>
              </w:rPr>
              <w:t xml:space="preserve"> </w:t>
            </w:r>
            <w:r>
              <w:rPr>
                <w:w w:val="95"/>
                <w:sz w:val="17"/>
              </w:rPr>
              <w:t>B1.4</w:t>
            </w:r>
          </w:p>
        </w:tc>
      </w:tr>
      <w:tr w:rsidR="00652107" w14:paraId="6CD6851A" w14:textId="77777777">
        <w:trPr>
          <w:trHeight w:val="343"/>
        </w:trPr>
        <w:tc>
          <w:tcPr>
            <w:tcW w:w="7478" w:type="dxa"/>
            <w:tcBorders>
              <w:left w:val="nil"/>
            </w:tcBorders>
          </w:tcPr>
          <w:p w14:paraId="7C0E4098" w14:textId="77777777" w:rsidR="00652107" w:rsidRDefault="00652107">
            <w:pPr>
              <w:pStyle w:val="TableParagraph"/>
              <w:spacing w:before="64"/>
              <w:ind w:left="-1"/>
              <w:rPr>
                <w:rFonts w:ascii="Trebuchet MS"/>
                <w:b/>
                <w:i/>
                <w:sz w:val="19"/>
              </w:rPr>
            </w:pPr>
            <w:r>
              <w:rPr>
                <w:w w:val="90"/>
                <w:sz w:val="19"/>
              </w:rPr>
              <w:t>12.12</w:t>
            </w:r>
            <w:r>
              <w:rPr>
                <w:spacing w:val="48"/>
                <w:sz w:val="19"/>
              </w:rPr>
              <w:t xml:space="preserve"> </w:t>
            </w:r>
            <w:r>
              <w:rPr>
                <w:i/>
                <w:w w:val="90"/>
                <w:sz w:val="19"/>
              </w:rPr>
              <w:t>Hydraulic</w:t>
            </w:r>
            <w:r>
              <w:rPr>
                <w:i/>
                <w:spacing w:val="8"/>
                <w:w w:val="90"/>
                <w:sz w:val="19"/>
              </w:rPr>
              <w:t xml:space="preserve"> </w:t>
            </w:r>
            <w:r>
              <w:rPr>
                <w:i/>
                <w:w w:val="90"/>
                <w:sz w:val="19"/>
              </w:rPr>
              <w:t>Power</w:t>
            </w:r>
            <w:r>
              <w:rPr>
                <w:i/>
                <w:spacing w:val="8"/>
                <w:w w:val="90"/>
                <w:sz w:val="19"/>
              </w:rPr>
              <w:t xml:space="preserve"> </w:t>
            </w:r>
            <w:r>
              <w:rPr>
                <w:rFonts w:ascii="Trebuchet MS"/>
                <w:b/>
                <w:i/>
                <w:w w:val="90"/>
                <w:sz w:val="19"/>
              </w:rPr>
              <w:t>(ATA</w:t>
            </w:r>
            <w:r>
              <w:rPr>
                <w:rFonts w:ascii="Trebuchet MS"/>
                <w:b/>
                <w:i/>
                <w:spacing w:val="-6"/>
                <w:w w:val="90"/>
                <w:sz w:val="19"/>
              </w:rPr>
              <w:t xml:space="preserve"> </w:t>
            </w:r>
            <w:r>
              <w:rPr>
                <w:rFonts w:ascii="Trebuchet MS"/>
                <w:b/>
                <w:i/>
                <w:w w:val="90"/>
                <w:sz w:val="19"/>
              </w:rPr>
              <w:t>29)</w:t>
            </w:r>
          </w:p>
        </w:tc>
        <w:tc>
          <w:tcPr>
            <w:tcW w:w="850" w:type="dxa"/>
          </w:tcPr>
          <w:p w14:paraId="49D0F494" w14:textId="77777777" w:rsidR="00652107" w:rsidRDefault="00652107">
            <w:pPr>
              <w:pStyle w:val="TableParagraph"/>
              <w:spacing w:before="64"/>
              <w:rPr>
                <w:sz w:val="19"/>
              </w:rPr>
            </w:pPr>
            <w:r>
              <w:rPr>
                <w:w w:val="97"/>
                <w:sz w:val="19"/>
              </w:rPr>
              <w:t>1</w:t>
            </w:r>
          </w:p>
        </w:tc>
        <w:tc>
          <w:tcPr>
            <w:tcW w:w="855" w:type="dxa"/>
            <w:tcBorders>
              <w:right w:val="nil"/>
            </w:tcBorders>
          </w:tcPr>
          <w:p w14:paraId="70439C77" w14:textId="77777777" w:rsidR="00652107" w:rsidRDefault="00652107">
            <w:pPr>
              <w:pStyle w:val="TableParagraph"/>
              <w:spacing w:before="64"/>
              <w:ind w:right="317"/>
              <w:jc w:val="right"/>
              <w:rPr>
                <w:sz w:val="19"/>
              </w:rPr>
            </w:pPr>
            <w:r>
              <w:rPr>
                <w:w w:val="97"/>
                <w:sz w:val="19"/>
              </w:rPr>
              <w:t>3</w:t>
            </w:r>
          </w:p>
        </w:tc>
      </w:tr>
      <w:tr w:rsidR="00652107" w14:paraId="49FA262A" w14:textId="77777777">
        <w:trPr>
          <w:trHeight w:val="343"/>
        </w:trPr>
        <w:tc>
          <w:tcPr>
            <w:tcW w:w="7478" w:type="dxa"/>
            <w:tcBorders>
              <w:left w:val="nil"/>
            </w:tcBorders>
          </w:tcPr>
          <w:p w14:paraId="7CBD2AA8" w14:textId="77777777" w:rsidR="00652107" w:rsidRDefault="00652107">
            <w:pPr>
              <w:pStyle w:val="TableParagraph"/>
              <w:spacing w:before="63"/>
              <w:ind w:left="-1"/>
              <w:rPr>
                <w:rFonts w:ascii="Trebuchet MS"/>
                <w:b/>
                <w:i/>
                <w:sz w:val="19"/>
              </w:rPr>
            </w:pPr>
            <w:r>
              <w:rPr>
                <w:w w:val="90"/>
                <w:sz w:val="19"/>
              </w:rPr>
              <w:t>12.13</w:t>
            </w:r>
            <w:r>
              <w:rPr>
                <w:spacing w:val="41"/>
                <w:sz w:val="19"/>
              </w:rPr>
              <w:t xml:space="preserve"> </w:t>
            </w:r>
            <w:r>
              <w:rPr>
                <w:i/>
                <w:w w:val="90"/>
                <w:sz w:val="19"/>
              </w:rPr>
              <w:t>Ice</w:t>
            </w:r>
            <w:r>
              <w:rPr>
                <w:i/>
                <w:spacing w:val="5"/>
                <w:w w:val="90"/>
                <w:sz w:val="19"/>
              </w:rPr>
              <w:t xml:space="preserve"> </w:t>
            </w:r>
            <w:r>
              <w:rPr>
                <w:i/>
                <w:w w:val="90"/>
                <w:sz w:val="19"/>
              </w:rPr>
              <w:t>and</w:t>
            </w:r>
            <w:r>
              <w:rPr>
                <w:i/>
                <w:spacing w:val="7"/>
                <w:w w:val="90"/>
                <w:sz w:val="19"/>
              </w:rPr>
              <w:t xml:space="preserve"> </w:t>
            </w:r>
            <w:r>
              <w:rPr>
                <w:i/>
                <w:w w:val="90"/>
                <w:sz w:val="19"/>
              </w:rPr>
              <w:t>Rain</w:t>
            </w:r>
            <w:r>
              <w:rPr>
                <w:i/>
                <w:spacing w:val="5"/>
                <w:w w:val="90"/>
                <w:sz w:val="19"/>
              </w:rPr>
              <w:t xml:space="preserve"> </w:t>
            </w:r>
            <w:r>
              <w:rPr>
                <w:i/>
                <w:w w:val="90"/>
                <w:sz w:val="19"/>
              </w:rPr>
              <w:t>Protection</w:t>
            </w:r>
            <w:r>
              <w:rPr>
                <w:i/>
                <w:spacing w:val="5"/>
                <w:w w:val="90"/>
                <w:sz w:val="19"/>
              </w:rPr>
              <w:t xml:space="preserve"> </w:t>
            </w:r>
            <w:r>
              <w:rPr>
                <w:rFonts w:ascii="Trebuchet MS"/>
                <w:b/>
                <w:i/>
                <w:w w:val="90"/>
                <w:sz w:val="19"/>
              </w:rPr>
              <w:t>(ATA</w:t>
            </w:r>
            <w:r>
              <w:rPr>
                <w:rFonts w:ascii="Trebuchet MS"/>
                <w:b/>
                <w:i/>
                <w:spacing w:val="-7"/>
                <w:w w:val="90"/>
                <w:sz w:val="19"/>
              </w:rPr>
              <w:t xml:space="preserve"> </w:t>
            </w:r>
            <w:r>
              <w:rPr>
                <w:rFonts w:ascii="Trebuchet MS"/>
                <w:b/>
                <w:i/>
                <w:w w:val="90"/>
                <w:sz w:val="19"/>
              </w:rPr>
              <w:t>30)</w:t>
            </w:r>
          </w:p>
        </w:tc>
        <w:tc>
          <w:tcPr>
            <w:tcW w:w="850" w:type="dxa"/>
          </w:tcPr>
          <w:p w14:paraId="001A64BF" w14:textId="77777777" w:rsidR="00652107" w:rsidRDefault="00652107">
            <w:pPr>
              <w:pStyle w:val="TableParagraph"/>
              <w:spacing w:before="63"/>
              <w:rPr>
                <w:sz w:val="19"/>
              </w:rPr>
            </w:pPr>
            <w:r>
              <w:rPr>
                <w:w w:val="97"/>
                <w:sz w:val="19"/>
              </w:rPr>
              <w:t>1</w:t>
            </w:r>
          </w:p>
        </w:tc>
        <w:tc>
          <w:tcPr>
            <w:tcW w:w="855" w:type="dxa"/>
            <w:tcBorders>
              <w:right w:val="nil"/>
            </w:tcBorders>
          </w:tcPr>
          <w:p w14:paraId="0F97B4A7" w14:textId="77777777" w:rsidR="00652107" w:rsidRDefault="00652107">
            <w:pPr>
              <w:pStyle w:val="TableParagraph"/>
              <w:spacing w:before="63"/>
              <w:ind w:right="317"/>
              <w:jc w:val="right"/>
              <w:rPr>
                <w:sz w:val="19"/>
              </w:rPr>
            </w:pPr>
            <w:r>
              <w:rPr>
                <w:w w:val="97"/>
                <w:sz w:val="19"/>
              </w:rPr>
              <w:t>3</w:t>
            </w:r>
          </w:p>
        </w:tc>
      </w:tr>
      <w:tr w:rsidR="00652107" w14:paraId="04BD654F" w14:textId="77777777">
        <w:trPr>
          <w:trHeight w:val="556"/>
        </w:trPr>
        <w:tc>
          <w:tcPr>
            <w:tcW w:w="7478" w:type="dxa"/>
            <w:tcBorders>
              <w:left w:val="nil"/>
            </w:tcBorders>
          </w:tcPr>
          <w:p w14:paraId="1C96E3A5" w14:textId="77777777" w:rsidR="00652107" w:rsidRDefault="00652107">
            <w:pPr>
              <w:pStyle w:val="TableParagraph"/>
              <w:spacing w:before="63" w:line="218" w:lineRule="exact"/>
              <w:ind w:left="-1"/>
              <w:rPr>
                <w:rFonts w:ascii="Trebuchet MS"/>
                <w:b/>
                <w:i/>
                <w:sz w:val="19"/>
              </w:rPr>
            </w:pPr>
            <w:r>
              <w:rPr>
                <w:w w:val="90"/>
                <w:sz w:val="19"/>
              </w:rPr>
              <w:t>12.14</w:t>
            </w:r>
            <w:r>
              <w:rPr>
                <w:spacing w:val="67"/>
                <w:sz w:val="19"/>
              </w:rPr>
              <w:t xml:space="preserve"> </w:t>
            </w:r>
            <w:r>
              <w:rPr>
                <w:i/>
                <w:w w:val="90"/>
                <w:sz w:val="19"/>
              </w:rPr>
              <w:t>Landing</w:t>
            </w:r>
            <w:r>
              <w:rPr>
                <w:i/>
                <w:spacing w:val="15"/>
                <w:w w:val="90"/>
                <w:sz w:val="19"/>
              </w:rPr>
              <w:t xml:space="preserve"> </w:t>
            </w:r>
            <w:r>
              <w:rPr>
                <w:i/>
                <w:w w:val="90"/>
                <w:sz w:val="19"/>
              </w:rPr>
              <w:t>Gear</w:t>
            </w:r>
            <w:r>
              <w:rPr>
                <w:i/>
                <w:spacing w:val="16"/>
                <w:w w:val="90"/>
                <w:sz w:val="19"/>
              </w:rPr>
              <w:t xml:space="preserve"> </w:t>
            </w:r>
            <w:r>
              <w:rPr>
                <w:rFonts w:ascii="Trebuchet MS"/>
                <w:b/>
                <w:i/>
                <w:w w:val="90"/>
                <w:sz w:val="19"/>
              </w:rPr>
              <w:t>(ATA</w:t>
            </w:r>
            <w:r>
              <w:rPr>
                <w:rFonts w:ascii="Trebuchet MS"/>
                <w:b/>
                <w:i/>
                <w:spacing w:val="1"/>
                <w:w w:val="90"/>
                <w:sz w:val="19"/>
              </w:rPr>
              <w:t xml:space="preserve"> </w:t>
            </w:r>
            <w:r>
              <w:rPr>
                <w:rFonts w:ascii="Trebuchet MS"/>
                <w:b/>
                <w:i/>
                <w:w w:val="90"/>
                <w:sz w:val="19"/>
              </w:rPr>
              <w:t>32)</w:t>
            </w:r>
          </w:p>
          <w:p w14:paraId="63A7FA72" w14:textId="77777777" w:rsidR="00652107" w:rsidRDefault="00652107">
            <w:pPr>
              <w:pStyle w:val="TableParagraph"/>
              <w:spacing w:line="218" w:lineRule="exact"/>
              <w:ind w:left="566"/>
              <w:rPr>
                <w:sz w:val="19"/>
              </w:rPr>
            </w:pPr>
            <w:r>
              <w:rPr>
                <w:w w:val="90"/>
                <w:sz w:val="19"/>
              </w:rPr>
              <w:t>(a)</w:t>
            </w:r>
            <w:r>
              <w:rPr>
                <w:spacing w:val="34"/>
                <w:w w:val="90"/>
                <w:sz w:val="19"/>
              </w:rPr>
              <w:t xml:space="preserve"> </w:t>
            </w:r>
            <w:r>
              <w:rPr>
                <w:w w:val="90"/>
                <w:sz w:val="19"/>
              </w:rPr>
              <w:t>System</w:t>
            </w:r>
            <w:r>
              <w:rPr>
                <w:spacing w:val="4"/>
                <w:w w:val="90"/>
                <w:sz w:val="19"/>
              </w:rPr>
              <w:t xml:space="preserve"> </w:t>
            </w:r>
            <w:r>
              <w:rPr>
                <w:w w:val="90"/>
                <w:sz w:val="19"/>
              </w:rPr>
              <w:t>description</w:t>
            </w:r>
            <w:r>
              <w:rPr>
                <w:spacing w:val="7"/>
                <w:w w:val="90"/>
                <w:sz w:val="19"/>
              </w:rPr>
              <w:t xml:space="preserve"> </w:t>
            </w:r>
            <w:r>
              <w:rPr>
                <w:w w:val="90"/>
                <w:sz w:val="19"/>
              </w:rPr>
              <w:t>and</w:t>
            </w:r>
            <w:r>
              <w:rPr>
                <w:spacing w:val="7"/>
                <w:w w:val="90"/>
                <w:sz w:val="19"/>
              </w:rPr>
              <w:t xml:space="preserve"> </w:t>
            </w:r>
            <w:r>
              <w:rPr>
                <w:w w:val="90"/>
                <w:sz w:val="19"/>
              </w:rPr>
              <w:t>operation;</w:t>
            </w:r>
          </w:p>
        </w:tc>
        <w:tc>
          <w:tcPr>
            <w:tcW w:w="850" w:type="dxa"/>
          </w:tcPr>
          <w:p w14:paraId="3E3FC886" w14:textId="77777777" w:rsidR="00652107" w:rsidRDefault="00652107">
            <w:pPr>
              <w:pStyle w:val="TableParagraph"/>
              <w:spacing w:before="63"/>
              <w:rPr>
                <w:sz w:val="19"/>
              </w:rPr>
            </w:pPr>
            <w:r>
              <w:rPr>
                <w:w w:val="97"/>
                <w:sz w:val="19"/>
              </w:rPr>
              <w:t>2</w:t>
            </w:r>
          </w:p>
        </w:tc>
        <w:tc>
          <w:tcPr>
            <w:tcW w:w="855" w:type="dxa"/>
            <w:tcBorders>
              <w:right w:val="nil"/>
            </w:tcBorders>
          </w:tcPr>
          <w:p w14:paraId="2FFC7FBE" w14:textId="77777777" w:rsidR="00652107" w:rsidRDefault="00652107">
            <w:pPr>
              <w:pStyle w:val="TableParagraph"/>
              <w:spacing w:before="63"/>
              <w:ind w:right="317"/>
              <w:jc w:val="right"/>
              <w:rPr>
                <w:sz w:val="19"/>
              </w:rPr>
            </w:pPr>
            <w:r>
              <w:rPr>
                <w:w w:val="97"/>
                <w:sz w:val="19"/>
              </w:rPr>
              <w:t>3</w:t>
            </w:r>
          </w:p>
        </w:tc>
      </w:tr>
      <w:tr w:rsidR="00652107" w14:paraId="62B386A6" w14:textId="77777777">
        <w:trPr>
          <w:trHeight w:val="343"/>
        </w:trPr>
        <w:tc>
          <w:tcPr>
            <w:tcW w:w="7478" w:type="dxa"/>
            <w:tcBorders>
              <w:left w:val="nil"/>
            </w:tcBorders>
          </w:tcPr>
          <w:p w14:paraId="70E42D89" w14:textId="77777777" w:rsidR="00652107" w:rsidRDefault="00652107">
            <w:pPr>
              <w:pStyle w:val="TableParagraph"/>
              <w:spacing w:before="63"/>
              <w:ind w:left="566"/>
              <w:rPr>
                <w:sz w:val="19"/>
              </w:rPr>
            </w:pPr>
            <w:r>
              <w:rPr>
                <w:w w:val="90"/>
                <w:sz w:val="19"/>
              </w:rPr>
              <w:t>(b)</w:t>
            </w:r>
            <w:r>
              <w:rPr>
                <w:spacing w:val="23"/>
                <w:w w:val="90"/>
                <w:sz w:val="19"/>
              </w:rPr>
              <w:t xml:space="preserve"> </w:t>
            </w:r>
            <w:r>
              <w:rPr>
                <w:w w:val="90"/>
                <w:sz w:val="19"/>
              </w:rPr>
              <w:t>Sensors.</w:t>
            </w:r>
          </w:p>
        </w:tc>
        <w:tc>
          <w:tcPr>
            <w:tcW w:w="850" w:type="dxa"/>
          </w:tcPr>
          <w:p w14:paraId="7CB3D68E" w14:textId="77777777" w:rsidR="00652107" w:rsidRDefault="00652107">
            <w:pPr>
              <w:pStyle w:val="TableParagraph"/>
              <w:spacing w:before="63"/>
              <w:rPr>
                <w:sz w:val="19"/>
              </w:rPr>
            </w:pPr>
            <w:r>
              <w:rPr>
                <w:w w:val="97"/>
                <w:sz w:val="19"/>
              </w:rPr>
              <w:t>2</w:t>
            </w:r>
          </w:p>
        </w:tc>
        <w:tc>
          <w:tcPr>
            <w:tcW w:w="855" w:type="dxa"/>
            <w:tcBorders>
              <w:right w:val="nil"/>
            </w:tcBorders>
          </w:tcPr>
          <w:p w14:paraId="1A3AF41C" w14:textId="77777777" w:rsidR="00652107" w:rsidRDefault="00652107">
            <w:pPr>
              <w:pStyle w:val="TableParagraph"/>
              <w:spacing w:before="63"/>
              <w:ind w:right="317"/>
              <w:jc w:val="right"/>
              <w:rPr>
                <w:sz w:val="19"/>
              </w:rPr>
            </w:pPr>
            <w:r>
              <w:rPr>
                <w:w w:val="97"/>
                <w:sz w:val="19"/>
              </w:rPr>
              <w:t>3</w:t>
            </w:r>
          </w:p>
        </w:tc>
      </w:tr>
      <w:tr w:rsidR="00652107" w14:paraId="7FE7D275" w14:textId="77777777">
        <w:trPr>
          <w:trHeight w:val="343"/>
        </w:trPr>
        <w:tc>
          <w:tcPr>
            <w:tcW w:w="7478" w:type="dxa"/>
            <w:tcBorders>
              <w:left w:val="nil"/>
            </w:tcBorders>
          </w:tcPr>
          <w:p w14:paraId="1C417C27" w14:textId="77777777" w:rsidR="00652107" w:rsidRDefault="00652107">
            <w:pPr>
              <w:pStyle w:val="TableParagraph"/>
              <w:spacing w:before="63"/>
              <w:ind w:left="-1"/>
              <w:rPr>
                <w:rFonts w:ascii="Trebuchet MS"/>
                <w:b/>
                <w:i/>
                <w:sz w:val="19"/>
              </w:rPr>
            </w:pPr>
            <w:r>
              <w:rPr>
                <w:w w:val="95"/>
                <w:sz w:val="19"/>
              </w:rPr>
              <w:t xml:space="preserve">12.15 </w:t>
            </w:r>
            <w:r>
              <w:rPr>
                <w:spacing w:val="1"/>
                <w:w w:val="95"/>
                <w:sz w:val="19"/>
              </w:rPr>
              <w:t xml:space="preserve"> </w:t>
            </w:r>
            <w:r>
              <w:rPr>
                <w:i/>
                <w:w w:val="95"/>
                <w:sz w:val="19"/>
              </w:rPr>
              <w:t>Lights</w:t>
            </w:r>
            <w:r>
              <w:rPr>
                <w:i/>
                <w:spacing w:val="3"/>
                <w:w w:val="95"/>
                <w:sz w:val="19"/>
              </w:rPr>
              <w:t xml:space="preserve"> </w:t>
            </w:r>
            <w:r>
              <w:rPr>
                <w:rFonts w:ascii="Trebuchet MS"/>
                <w:b/>
                <w:i/>
                <w:w w:val="95"/>
                <w:sz w:val="19"/>
              </w:rPr>
              <w:t>(ATA</w:t>
            </w:r>
            <w:r>
              <w:rPr>
                <w:rFonts w:ascii="Trebuchet MS"/>
                <w:b/>
                <w:i/>
                <w:spacing w:val="-10"/>
                <w:w w:val="95"/>
                <w:sz w:val="19"/>
              </w:rPr>
              <w:t xml:space="preserve"> </w:t>
            </w:r>
            <w:r>
              <w:rPr>
                <w:rFonts w:ascii="Trebuchet MS"/>
                <w:b/>
                <w:i/>
                <w:w w:val="95"/>
                <w:sz w:val="19"/>
              </w:rPr>
              <w:t>33)</w:t>
            </w:r>
          </w:p>
        </w:tc>
        <w:tc>
          <w:tcPr>
            <w:tcW w:w="850" w:type="dxa"/>
          </w:tcPr>
          <w:p w14:paraId="1744A296" w14:textId="77777777" w:rsidR="00652107" w:rsidRDefault="00652107">
            <w:pPr>
              <w:pStyle w:val="TableParagraph"/>
              <w:spacing w:before="63"/>
              <w:rPr>
                <w:sz w:val="19"/>
              </w:rPr>
            </w:pPr>
            <w:r>
              <w:rPr>
                <w:w w:val="97"/>
                <w:sz w:val="19"/>
              </w:rPr>
              <w:t>2</w:t>
            </w:r>
          </w:p>
        </w:tc>
        <w:tc>
          <w:tcPr>
            <w:tcW w:w="855" w:type="dxa"/>
            <w:tcBorders>
              <w:right w:val="nil"/>
            </w:tcBorders>
          </w:tcPr>
          <w:p w14:paraId="3F1E13BB" w14:textId="77777777" w:rsidR="00652107" w:rsidRDefault="00652107">
            <w:pPr>
              <w:pStyle w:val="TableParagraph"/>
              <w:spacing w:before="63"/>
              <w:ind w:right="317"/>
              <w:jc w:val="right"/>
              <w:rPr>
                <w:sz w:val="19"/>
              </w:rPr>
            </w:pPr>
            <w:r>
              <w:rPr>
                <w:w w:val="97"/>
                <w:sz w:val="19"/>
              </w:rPr>
              <w:t>3</w:t>
            </w:r>
          </w:p>
        </w:tc>
      </w:tr>
      <w:tr w:rsidR="00652107" w14:paraId="7FDA318F" w14:textId="77777777">
        <w:trPr>
          <w:trHeight w:val="343"/>
        </w:trPr>
        <w:tc>
          <w:tcPr>
            <w:tcW w:w="7478" w:type="dxa"/>
            <w:tcBorders>
              <w:left w:val="nil"/>
            </w:tcBorders>
          </w:tcPr>
          <w:p w14:paraId="7B81D76C" w14:textId="77777777" w:rsidR="00652107" w:rsidRDefault="00652107">
            <w:pPr>
              <w:pStyle w:val="TableParagraph"/>
              <w:spacing w:before="63"/>
              <w:ind w:left="-1"/>
              <w:rPr>
                <w:i/>
                <w:sz w:val="19"/>
              </w:rPr>
            </w:pPr>
            <w:r>
              <w:rPr>
                <w:w w:val="90"/>
                <w:sz w:val="19"/>
              </w:rPr>
              <w:t>12.16</w:t>
            </w:r>
            <w:r>
              <w:rPr>
                <w:spacing w:val="22"/>
                <w:w w:val="90"/>
                <w:sz w:val="19"/>
              </w:rPr>
              <w:t xml:space="preserve"> </w:t>
            </w:r>
            <w:r>
              <w:rPr>
                <w:i/>
                <w:w w:val="90"/>
                <w:sz w:val="19"/>
              </w:rPr>
              <w:t>(Reserved)</w:t>
            </w:r>
          </w:p>
        </w:tc>
        <w:tc>
          <w:tcPr>
            <w:tcW w:w="850" w:type="dxa"/>
          </w:tcPr>
          <w:p w14:paraId="3F32536E" w14:textId="77777777" w:rsidR="00652107" w:rsidRDefault="00652107">
            <w:pPr>
              <w:pStyle w:val="TableParagraph"/>
              <w:spacing w:before="63"/>
              <w:rPr>
                <w:sz w:val="19"/>
              </w:rPr>
            </w:pPr>
            <w:r>
              <w:rPr>
                <w:w w:val="97"/>
                <w:sz w:val="19"/>
              </w:rPr>
              <w:t>2</w:t>
            </w:r>
          </w:p>
        </w:tc>
        <w:tc>
          <w:tcPr>
            <w:tcW w:w="855" w:type="dxa"/>
            <w:tcBorders>
              <w:right w:val="nil"/>
            </w:tcBorders>
          </w:tcPr>
          <w:p w14:paraId="08B76CEB" w14:textId="77777777" w:rsidR="00652107" w:rsidRDefault="00652107">
            <w:pPr>
              <w:pStyle w:val="TableParagraph"/>
              <w:spacing w:before="63"/>
              <w:ind w:right="317"/>
              <w:jc w:val="right"/>
              <w:rPr>
                <w:sz w:val="19"/>
              </w:rPr>
            </w:pPr>
            <w:r>
              <w:rPr>
                <w:w w:val="97"/>
                <w:sz w:val="19"/>
              </w:rPr>
              <w:t>3</w:t>
            </w:r>
          </w:p>
        </w:tc>
      </w:tr>
      <w:tr w:rsidR="00652107" w14:paraId="08D0EC64" w14:textId="77777777">
        <w:trPr>
          <w:trHeight w:val="343"/>
        </w:trPr>
        <w:tc>
          <w:tcPr>
            <w:tcW w:w="7478" w:type="dxa"/>
            <w:tcBorders>
              <w:left w:val="nil"/>
            </w:tcBorders>
          </w:tcPr>
          <w:p w14:paraId="70AC3202" w14:textId="77777777" w:rsidR="00652107" w:rsidRDefault="00652107">
            <w:pPr>
              <w:pStyle w:val="TableParagraph"/>
              <w:spacing w:before="63"/>
              <w:ind w:left="-1"/>
              <w:rPr>
                <w:rFonts w:ascii="Trebuchet MS"/>
                <w:b/>
                <w:i/>
                <w:sz w:val="19"/>
              </w:rPr>
            </w:pPr>
            <w:r>
              <w:rPr>
                <w:w w:val="90"/>
                <w:sz w:val="19"/>
              </w:rPr>
              <w:t>12.17</w:t>
            </w:r>
            <w:r>
              <w:rPr>
                <w:spacing w:val="43"/>
                <w:sz w:val="19"/>
              </w:rPr>
              <w:t xml:space="preserve"> </w:t>
            </w:r>
            <w:r>
              <w:rPr>
                <w:i/>
                <w:w w:val="90"/>
                <w:sz w:val="19"/>
              </w:rPr>
              <w:t>Integrated</w:t>
            </w:r>
            <w:r>
              <w:rPr>
                <w:i/>
                <w:spacing w:val="7"/>
                <w:w w:val="90"/>
                <w:sz w:val="19"/>
              </w:rPr>
              <w:t xml:space="preserve"> </w:t>
            </w:r>
            <w:r>
              <w:rPr>
                <w:i/>
                <w:w w:val="90"/>
                <w:sz w:val="19"/>
              </w:rPr>
              <w:t>Modular</w:t>
            </w:r>
            <w:r>
              <w:rPr>
                <w:i/>
                <w:spacing w:val="8"/>
                <w:w w:val="90"/>
                <w:sz w:val="19"/>
              </w:rPr>
              <w:t xml:space="preserve"> </w:t>
            </w:r>
            <w:r>
              <w:rPr>
                <w:i/>
                <w:w w:val="90"/>
                <w:sz w:val="19"/>
              </w:rPr>
              <w:t>Avionics</w:t>
            </w:r>
            <w:r>
              <w:rPr>
                <w:i/>
                <w:spacing w:val="7"/>
                <w:w w:val="90"/>
                <w:sz w:val="19"/>
              </w:rPr>
              <w:t xml:space="preserve"> </w:t>
            </w:r>
            <w:r>
              <w:rPr>
                <w:rFonts w:ascii="Trebuchet MS"/>
                <w:b/>
                <w:i/>
                <w:w w:val="90"/>
                <w:sz w:val="19"/>
              </w:rPr>
              <w:t>(ATA</w:t>
            </w:r>
            <w:r>
              <w:rPr>
                <w:rFonts w:ascii="Trebuchet MS"/>
                <w:b/>
                <w:i/>
                <w:spacing w:val="-7"/>
                <w:w w:val="90"/>
                <w:sz w:val="19"/>
              </w:rPr>
              <w:t xml:space="preserve"> </w:t>
            </w:r>
            <w:r>
              <w:rPr>
                <w:rFonts w:ascii="Trebuchet MS"/>
                <w:b/>
                <w:i/>
                <w:w w:val="90"/>
                <w:sz w:val="19"/>
              </w:rPr>
              <w:t>42)</w:t>
            </w:r>
          </w:p>
        </w:tc>
        <w:tc>
          <w:tcPr>
            <w:tcW w:w="850" w:type="dxa"/>
          </w:tcPr>
          <w:p w14:paraId="190768B2" w14:textId="77777777" w:rsidR="00652107" w:rsidRDefault="00652107">
            <w:pPr>
              <w:pStyle w:val="TableParagraph"/>
              <w:rPr>
                <w:rFonts w:ascii="Times New Roman"/>
                <w:sz w:val="18"/>
              </w:rPr>
            </w:pPr>
          </w:p>
        </w:tc>
        <w:tc>
          <w:tcPr>
            <w:tcW w:w="855" w:type="dxa"/>
            <w:tcBorders>
              <w:right w:val="nil"/>
            </w:tcBorders>
          </w:tcPr>
          <w:p w14:paraId="4C4832C7" w14:textId="77777777" w:rsidR="00652107" w:rsidRDefault="00652107">
            <w:pPr>
              <w:pStyle w:val="TableParagraph"/>
              <w:rPr>
                <w:rFonts w:ascii="Times New Roman"/>
                <w:sz w:val="18"/>
              </w:rPr>
            </w:pPr>
          </w:p>
        </w:tc>
      </w:tr>
      <w:tr w:rsidR="00652107" w14:paraId="0ED4AB0D" w14:textId="77777777">
        <w:trPr>
          <w:trHeight w:val="343"/>
        </w:trPr>
        <w:tc>
          <w:tcPr>
            <w:tcW w:w="7478" w:type="dxa"/>
            <w:tcBorders>
              <w:left w:val="nil"/>
            </w:tcBorders>
          </w:tcPr>
          <w:p w14:paraId="5209619D" w14:textId="77777777" w:rsidR="00652107" w:rsidRDefault="00652107">
            <w:pPr>
              <w:pStyle w:val="TableParagraph"/>
              <w:spacing w:before="63"/>
              <w:ind w:left="566"/>
              <w:rPr>
                <w:sz w:val="19"/>
              </w:rPr>
            </w:pPr>
            <w:r>
              <w:rPr>
                <w:w w:val="90"/>
                <w:sz w:val="19"/>
              </w:rPr>
              <w:t>(a)</w:t>
            </w:r>
            <w:r>
              <w:rPr>
                <w:spacing w:val="37"/>
                <w:w w:val="90"/>
                <w:sz w:val="19"/>
              </w:rPr>
              <w:t xml:space="preserve"> </w:t>
            </w:r>
            <w:r>
              <w:rPr>
                <w:w w:val="90"/>
                <w:sz w:val="19"/>
              </w:rPr>
              <w:t>Overall</w:t>
            </w:r>
            <w:r>
              <w:rPr>
                <w:spacing w:val="7"/>
                <w:w w:val="90"/>
                <w:sz w:val="19"/>
              </w:rPr>
              <w:t xml:space="preserve"> </w:t>
            </w:r>
            <w:r>
              <w:rPr>
                <w:w w:val="90"/>
                <w:sz w:val="19"/>
              </w:rPr>
              <w:t>system</w:t>
            </w:r>
            <w:r>
              <w:rPr>
                <w:spacing w:val="6"/>
                <w:w w:val="90"/>
                <w:sz w:val="19"/>
              </w:rPr>
              <w:t xml:space="preserve"> </w:t>
            </w:r>
            <w:r>
              <w:rPr>
                <w:w w:val="90"/>
                <w:sz w:val="19"/>
              </w:rPr>
              <w:t>description</w:t>
            </w:r>
            <w:r>
              <w:rPr>
                <w:spacing w:val="9"/>
                <w:w w:val="90"/>
                <w:sz w:val="19"/>
              </w:rPr>
              <w:t xml:space="preserve"> </w:t>
            </w:r>
            <w:r>
              <w:rPr>
                <w:w w:val="90"/>
                <w:sz w:val="19"/>
              </w:rPr>
              <w:t>and</w:t>
            </w:r>
            <w:r>
              <w:rPr>
                <w:spacing w:val="7"/>
                <w:w w:val="90"/>
                <w:sz w:val="19"/>
              </w:rPr>
              <w:t xml:space="preserve"> </w:t>
            </w:r>
            <w:r>
              <w:rPr>
                <w:w w:val="90"/>
                <w:sz w:val="19"/>
              </w:rPr>
              <w:t>theory</w:t>
            </w:r>
          </w:p>
        </w:tc>
        <w:tc>
          <w:tcPr>
            <w:tcW w:w="850" w:type="dxa"/>
          </w:tcPr>
          <w:p w14:paraId="4CF2A118" w14:textId="77777777" w:rsidR="00652107" w:rsidRDefault="00652107">
            <w:pPr>
              <w:pStyle w:val="TableParagraph"/>
              <w:spacing w:before="63"/>
              <w:rPr>
                <w:sz w:val="19"/>
              </w:rPr>
            </w:pPr>
            <w:r>
              <w:rPr>
                <w:w w:val="97"/>
                <w:sz w:val="19"/>
              </w:rPr>
              <w:t>1</w:t>
            </w:r>
          </w:p>
        </w:tc>
        <w:tc>
          <w:tcPr>
            <w:tcW w:w="855" w:type="dxa"/>
            <w:tcBorders>
              <w:right w:val="nil"/>
            </w:tcBorders>
          </w:tcPr>
          <w:p w14:paraId="131B067D" w14:textId="77777777" w:rsidR="00652107" w:rsidRDefault="00652107">
            <w:pPr>
              <w:pStyle w:val="TableParagraph"/>
              <w:spacing w:before="63"/>
              <w:ind w:right="317"/>
              <w:jc w:val="right"/>
              <w:rPr>
                <w:sz w:val="19"/>
              </w:rPr>
            </w:pPr>
            <w:r>
              <w:rPr>
                <w:w w:val="97"/>
                <w:sz w:val="19"/>
              </w:rPr>
              <w:t>2</w:t>
            </w:r>
          </w:p>
        </w:tc>
      </w:tr>
      <w:tr w:rsidR="00652107" w14:paraId="01A6B9C4" w14:textId="77777777">
        <w:trPr>
          <w:trHeight w:val="343"/>
        </w:trPr>
        <w:tc>
          <w:tcPr>
            <w:tcW w:w="7478" w:type="dxa"/>
            <w:tcBorders>
              <w:left w:val="nil"/>
            </w:tcBorders>
          </w:tcPr>
          <w:p w14:paraId="0FB2C9B3" w14:textId="77777777" w:rsidR="00652107" w:rsidRDefault="00652107">
            <w:pPr>
              <w:pStyle w:val="TableParagraph"/>
              <w:spacing w:before="63"/>
              <w:ind w:left="566"/>
              <w:rPr>
                <w:sz w:val="19"/>
              </w:rPr>
            </w:pPr>
            <w:r>
              <w:rPr>
                <w:w w:val="90"/>
                <w:sz w:val="19"/>
              </w:rPr>
              <w:t>(b)</w:t>
            </w:r>
            <w:r>
              <w:rPr>
                <w:spacing w:val="21"/>
                <w:w w:val="90"/>
                <w:sz w:val="19"/>
              </w:rPr>
              <w:t xml:space="preserve"> </w:t>
            </w:r>
            <w:r>
              <w:rPr>
                <w:w w:val="90"/>
                <w:sz w:val="19"/>
              </w:rPr>
              <w:t>Typical</w:t>
            </w:r>
            <w:r>
              <w:rPr>
                <w:spacing w:val="1"/>
                <w:w w:val="90"/>
                <w:sz w:val="19"/>
              </w:rPr>
              <w:t xml:space="preserve"> </w:t>
            </w:r>
            <w:r>
              <w:rPr>
                <w:w w:val="90"/>
                <w:sz w:val="19"/>
              </w:rPr>
              <w:t>system</w:t>
            </w:r>
            <w:r>
              <w:rPr>
                <w:spacing w:val="1"/>
                <w:w w:val="90"/>
                <w:sz w:val="19"/>
              </w:rPr>
              <w:t xml:space="preserve"> </w:t>
            </w:r>
            <w:r>
              <w:rPr>
                <w:w w:val="90"/>
                <w:sz w:val="19"/>
              </w:rPr>
              <w:t>layouts</w:t>
            </w:r>
          </w:p>
        </w:tc>
        <w:tc>
          <w:tcPr>
            <w:tcW w:w="850" w:type="dxa"/>
          </w:tcPr>
          <w:p w14:paraId="58F07F70" w14:textId="77777777" w:rsidR="00652107" w:rsidRDefault="00652107">
            <w:pPr>
              <w:pStyle w:val="TableParagraph"/>
              <w:spacing w:before="63"/>
              <w:rPr>
                <w:sz w:val="19"/>
              </w:rPr>
            </w:pPr>
            <w:r>
              <w:rPr>
                <w:w w:val="97"/>
                <w:sz w:val="19"/>
              </w:rPr>
              <w:t>1</w:t>
            </w:r>
          </w:p>
        </w:tc>
        <w:tc>
          <w:tcPr>
            <w:tcW w:w="855" w:type="dxa"/>
            <w:tcBorders>
              <w:right w:val="nil"/>
            </w:tcBorders>
          </w:tcPr>
          <w:p w14:paraId="1D55DA5C" w14:textId="77777777" w:rsidR="00652107" w:rsidRDefault="00652107">
            <w:pPr>
              <w:pStyle w:val="TableParagraph"/>
              <w:spacing w:before="63"/>
              <w:ind w:right="317"/>
              <w:jc w:val="right"/>
              <w:rPr>
                <w:sz w:val="19"/>
              </w:rPr>
            </w:pPr>
            <w:r>
              <w:rPr>
                <w:w w:val="97"/>
                <w:sz w:val="19"/>
              </w:rPr>
              <w:t>2</w:t>
            </w:r>
          </w:p>
        </w:tc>
      </w:tr>
      <w:tr w:rsidR="00652107" w14:paraId="2C5C4B10" w14:textId="77777777">
        <w:trPr>
          <w:trHeight w:val="343"/>
        </w:trPr>
        <w:tc>
          <w:tcPr>
            <w:tcW w:w="7478" w:type="dxa"/>
            <w:tcBorders>
              <w:left w:val="nil"/>
              <w:bottom w:val="nil"/>
            </w:tcBorders>
          </w:tcPr>
          <w:p w14:paraId="74314C79" w14:textId="77777777" w:rsidR="00652107" w:rsidRDefault="00652107">
            <w:pPr>
              <w:pStyle w:val="TableParagraph"/>
              <w:spacing w:before="63"/>
              <w:ind w:left="-1"/>
              <w:rPr>
                <w:rFonts w:ascii="Trebuchet MS"/>
                <w:b/>
                <w:i/>
                <w:sz w:val="19"/>
              </w:rPr>
            </w:pPr>
            <w:r>
              <w:rPr>
                <w:w w:val="90"/>
                <w:sz w:val="19"/>
              </w:rPr>
              <w:t>12.18</w:t>
            </w:r>
            <w:r>
              <w:rPr>
                <w:spacing w:val="51"/>
                <w:sz w:val="19"/>
              </w:rPr>
              <w:t xml:space="preserve"> </w:t>
            </w:r>
            <w:r>
              <w:rPr>
                <w:i/>
                <w:w w:val="90"/>
                <w:sz w:val="19"/>
              </w:rPr>
              <w:t>On-board</w:t>
            </w:r>
            <w:r>
              <w:rPr>
                <w:i/>
                <w:spacing w:val="10"/>
                <w:w w:val="90"/>
                <w:sz w:val="19"/>
              </w:rPr>
              <w:t xml:space="preserve"> </w:t>
            </w:r>
            <w:r>
              <w:rPr>
                <w:i/>
                <w:w w:val="90"/>
                <w:sz w:val="19"/>
              </w:rPr>
              <w:t>Maintenance</w:t>
            </w:r>
            <w:r>
              <w:rPr>
                <w:i/>
                <w:spacing w:val="10"/>
                <w:w w:val="90"/>
                <w:sz w:val="19"/>
              </w:rPr>
              <w:t xml:space="preserve"> </w:t>
            </w:r>
            <w:r>
              <w:rPr>
                <w:i/>
                <w:w w:val="90"/>
                <w:sz w:val="19"/>
              </w:rPr>
              <w:t>Systems</w:t>
            </w:r>
            <w:r>
              <w:rPr>
                <w:i/>
                <w:spacing w:val="10"/>
                <w:w w:val="90"/>
                <w:sz w:val="19"/>
              </w:rPr>
              <w:t xml:space="preserve"> </w:t>
            </w:r>
            <w:r>
              <w:rPr>
                <w:rFonts w:ascii="Trebuchet MS"/>
                <w:b/>
                <w:i/>
                <w:w w:val="90"/>
                <w:sz w:val="19"/>
              </w:rPr>
              <w:t>(ATA</w:t>
            </w:r>
            <w:r>
              <w:rPr>
                <w:rFonts w:ascii="Trebuchet MS"/>
                <w:b/>
                <w:i/>
                <w:spacing w:val="-3"/>
                <w:w w:val="90"/>
                <w:sz w:val="19"/>
              </w:rPr>
              <w:t xml:space="preserve"> </w:t>
            </w:r>
            <w:r>
              <w:rPr>
                <w:rFonts w:ascii="Trebuchet MS"/>
                <w:b/>
                <w:i/>
                <w:w w:val="90"/>
                <w:sz w:val="19"/>
              </w:rPr>
              <w:t>45)</w:t>
            </w:r>
          </w:p>
        </w:tc>
        <w:tc>
          <w:tcPr>
            <w:tcW w:w="850" w:type="dxa"/>
            <w:vMerge w:val="restart"/>
          </w:tcPr>
          <w:p w14:paraId="224FA79C" w14:textId="77777777" w:rsidR="00652107" w:rsidRDefault="00652107">
            <w:pPr>
              <w:pStyle w:val="TableParagraph"/>
              <w:spacing w:before="63"/>
              <w:rPr>
                <w:sz w:val="19"/>
              </w:rPr>
            </w:pPr>
            <w:r>
              <w:rPr>
                <w:w w:val="97"/>
                <w:sz w:val="19"/>
              </w:rPr>
              <w:t>1</w:t>
            </w:r>
          </w:p>
        </w:tc>
        <w:tc>
          <w:tcPr>
            <w:tcW w:w="855" w:type="dxa"/>
            <w:vMerge w:val="restart"/>
            <w:tcBorders>
              <w:right w:val="nil"/>
            </w:tcBorders>
          </w:tcPr>
          <w:p w14:paraId="64DDCF08" w14:textId="77777777" w:rsidR="00652107" w:rsidRDefault="00652107">
            <w:pPr>
              <w:pStyle w:val="TableParagraph"/>
              <w:spacing w:before="63"/>
              <w:ind w:left="106"/>
              <w:rPr>
                <w:sz w:val="19"/>
              </w:rPr>
            </w:pPr>
            <w:r>
              <w:rPr>
                <w:w w:val="97"/>
                <w:sz w:val="19"/>
              </w:rPr>
              <w:t>2</w:t>
            </w:r>
          </w:p>
        </w:tc>
      </w:tr>
      <w:tr w:rsidR="00652107" w14:paraId="34B6B3B4" w14:textId="77777777">
        <w:trPr>
          <w:trHeight w:val="759"/>
        </w:trPr>
        <w:tc>
          <w:tcPr>
            <w:tcW w:w="7478" w:type="dxa"/>
            <w:tcBorders>
              <w:top w:val="nil"/>
              <w:left w:val="nil"/>
            </w:tcBorders>
          </w:tcPr>
          <w:p w14:paraId="6BB86087" w14:textId="77777777" w:rsidR="00652107" w:rsidRDefault="00652107">
            <w:pPr>
              <w:pStyle w:val="TableParagraph"/>
              <w:spacing w:before="60" w:line="230" w:lineRule="auto"/>
              <w:ind w:left="595" w:right="4446"/>
              <w:rPr>
                <w:sz w:val="19"/>
              </w:rPr>
            </w:pPr>
            <w:r>
              <w:rPr>
                <w:w w:val="90"/>
                <w:sz w:val="19"/>
              </w:rPr>
              <w:t>Central</w:t>
            </w:r>
            <w:r>
              <w:rPr>
                <w:spacing w:val="13"/>
                <w:w w:val="90"/>
                <w:sz w:val="19"/>
              </w:rPr>
              <w:t xml:space="preserve"> </w:t>
            </w:r>
            <w:r>
              <w:rPr>
                <w:w w:val="90"/>
                <w:sz w:val="19"/>
              </w:rPr>
              <w:t>maintenance</w:t>
            </w:r>
            <w:r>
              <w:rPr>
                <w:spacing w:val="13"/>
                <w:w w:val="90"/>
                <w:sz w:val="19"/>
              </w:rPr>
              <w:t xml:space="preserve"> </w:t>
            </w:r>
            <w:r>
              <w:rPr>
                <w:w w:val="90"/>
                <w:sz w:val="19"/>
              </w:rPr>
              <w:t>computers;</w:t>
            </w:r>
            <w:r>
              <w:rPr>
                <w:spacing w:val="-34"/>
                <w:w w:val="90"/>
                <w:sz w:val="19"/>
              </w:rPr>
              <w:t xml:space="preserve"> </w:t>
            </w:r>
            <w:r>
              <w:rPr>
                <w:sz w:val="19"/>
              </w:rPr>
              <w:t>Data-loading</w:t>
            </w:r>
            <w:r>
              <w:rPr>
                <w:spacing w:val="-5"/>
                <w:sz w:val="19"/>
              </w:rPr>
              <w:t xml:space="preserve"> </w:t>
            </w:r>
            <w:r>
              <w:rPr>
                <w:sz w:val="19"/>
              </w:rPr>
              <w:t>system;</w:t>
            </w:r>
          </w:p>
          <w:p w14:paraId="1B5C1255" w14:textId="77777777" w:rsidR="00652107" w:rsidRDefault="00652107">
            <w:pPr>
              <w:pStyle w:val="TableParagraph"/>
              <w:spacing w:line="214" w:lineRule="exact"/>
              <w:ind w:left="595"/>
              <w:rPr>
                <w:sz w:val="19"/>
              </w:rPr>
            </w:pPr>
            <w:r>
              <w:rPr>
                <w:w w:val="90"/>
                <w:sz w:val="19"/>
              </w:rPr>
              <w:t>Electronic</w:t>
            </w:r>
            <w:r>
              <w:rPr>
                <w:spacing w:val="8"/>
                <w:w w:val="90"/>
                <w:sz w:val="19"/>
              </w:rPr>
              <w:t xml:space="preserve"> </w:t>
            </w:r>
            <w:r>
              <w:rPr>
                <w:w w:val="90"/>
                <w:sz w:val="19"/>
              </w:rPr>
              <w:t>library</w:t>
            </w:r>
            <w:r>
              <w:rPr>
                <w:spacing w:val="9"/>
                <w:w w:val="90"/>
                <w:sz w:val="19"/>
              </w:rPr>
              <w:t xml:space="preserve"> </w:t>
            </w:r>
            <w:r>
              <w:rPr>
                <w:w w:val="90"/>
                <w:sz w:val="19"/>
              </w:rPr>
              <w:t>system.</w:t>
            </w:r>
          </w:p>
        </w:tc>
        <w:tc>
          <w:tcPr>
            <w:tcW w:w="850" w:type="dxa"/>
            <w:vMerge/>
            <w:tcBorders>
              <w:top w:val="nil"/>
            </w:tcBorders>
          </w:tcPr>
          <w:p w14:paraId="363800F3" w14:textId="77777777" w:rsidR="00652107" w:rsidRDefault="00652107">
            <w:pPr>
              <w:rPr>
                <w:sz w:val="2"/>
                <w:szCs w:val="2"/>
              </w:rPr>
            </w:pPr>
          </w:p>
        </w:tc>
        <w:tc>
          <w:tcPr>
            <w:tcW w:w="855" w:type="dxa"/>
            <w:vMerge/>
            <w:tcBorders>
              <w:top w:val="nil"/>
              <w:right w:val="nil"/>
            </w:tcBorders>
          </w:tcPr>
          <w:p w14:paraId="1D893B5A" w14:textId="77777777" w:rsidR="00652107" w:rsidRDefault="00652107">
            <w:pPr>
              <w:rPr>
                <w:sz w:val="2"/>
                <w:szCs w:val="2"/>
              </w:rPr>
            </w:pPr>
          </w:p>
        </w:tc>
      </w:tr>
      <w:tr w:rsidR="00652107" w14:paraId="571D78B9" w14:textId="77777777">
        <w:trPr>
          <w:trHeight w:val="343"/>
        </w:trPr>
        <w:tc>
          <w:tcPr>
            <w:tcW w:w="7478" w:type="dxa"/>
            <w:tcBorders>
              <w:left w:val="nil"/>
            </w:tcBorders>
          </w:tcPr>
          <w:p w14:paraId="6018C938" w14:textId="77777777" w:rsidR="00652107" w:rsidRDefault="00652107">
            <w:pPr>
              <w:pStyle w:val="TableParagraph"/>
              <w:spacing w:before="63"/>
              <w:ind w:left="-1"/>
              <w:rPr>
                <w:rFonts w:ascii="Trebuchet MS"/>
                <w:b/>
                <w:i/>
                <w:sz w:val="19"/>
              </w:rPr>
            </w:pPr>
            <w:r>
              <w:rPr>
                <w:w w:val="90"/>
                <w:sz w:val="19"/>
              </w:rPr>
              <w:t>12.19</w:t>
            </w:r>
            <w:r>
              <w:rPr>
                <w:spacing w:val="52"/>
                <w:sz w:val="19"/>
              </w:rPr>
              <w:t xml:space="preserve"> </w:t>
            </w:r>
            <w:r>
              <w:rPr>
                <w:i/>
                <w:w w:val="90"/>
                <w:sz w:val="19"/>
              </w:rPr>
              <w:t>Information</w:t>
            </w:r>
            <w:r>
              <w:rPr>
                <w:i/>
                <w:spacing w:val="9"/>
                <w:w w:val="90"/>
                <w:sz w:val="19"/>
              </w:rPr>
              <w:t xml:space="preserve"> </w:t>
            </w:r>
            <w:r>
              <w:rPr>
                <w:i/>
                <w:w w:val="90"/>
                <w:sz w:val="19"/>
              </w:rPr>
              <w:t>Systems</w:t>
            </w:r>
            <w:r>
              <w:rPr>
                <w:i/>
                <w:spacing w:val="11"/>
                <w:w w:val="90"/>
                <w:sz w:val="19"/>
              </w:rPr>
              <w:t xml:space="preserve"> </w:t>
            </w:r>
            <w:r>
              <w:rPr>
                <w:rFonts w:ascii="Trebuchet MS"/>
                <w:b/>
                <w:i/>
                <w:w w:val="90"/>
                <w:sz w:val="19"/>
              </w:rPr>
              <w:t>(ATA</w:t>
            </w:r>
            <w:r>
              <w:rPr>
                <w:rFonts w:ascii="Trebuchet MS"/>
                <w:b/>
                <w:i/>
                <w:spacing w:val="-4"/>
                <w:w w:val="90"/>
                <w:sz w:val="19"/>
              </w:rPr>
              <w:t xml:space="preserve"> </w:t>
            </w:r>
            <w:r>
              <w:rPr>
                <w:rFonts w:ascii="Trebuchet MS"/>
                <w:b/>
                <w:i/>
                <w:w w:val="90"/>
                <w:sz w:val="19"/>
              </w:rPr>
              <w:t>46)</w:t>
            </w:r>
          </w:p>
        </w:tc>
        <w:tc>
          <w:tcPr>
            <w:tcW w:w="850" w:type="dxa"/>
          </w:tcPr>
          <w:p w14:paraId="31EC5877" w14:textId="77777777" w:rsidR="00652107" w:rsidRDefault="00652107">
            <w:pPr>
              <w:pStyle w:val="TableParagraph"/>
              <w:spacing w:before="63"/>
              <w:rPr>
                <w:sz w:val="19"/>
              </w:rPr>
            </w:pPr>
            <w:r>
              <w:rPr>
                <w:w w:val="97"/>
                <w:sz w:val="19"/>
              </w:rPr>
              <w:t>1</w:t>
            </w:r>
          </w:p>
        </w:tc>
        <w:tc>
          <w:tcPr>
            <w:tcW w:w="855" w:type="dxa"/>
            <w:tcBorders>
              <w:right w:val="nil"/>
            </w:tcBorders>
          </w:tcPr>
          <w:p w14:paraId="530A8F04" w14:textId="77777777" w:rsidR="00652107" w:rsidRDefault="00652107">
            <w:pPr>
              <w:pStyle w:val="TableParagraph"/>
              <w:spacing w:before="63"/>
              <w:ind w:right="317"/>
              <w:jc w:val="right"/>
              <w:rPr>
                <w:sz w:val="19"/>
              </w:rPr>
            </w:pPr>
            <w:r>
              <w:rPr>
                <w:w w:val="97"/>
                <w:sz w:val="19"/>
              </w:rPr>
              <w:t>2</w:t>
            </w:r>
          </w:p>
        </w:tc>
      </w:tr>
    </w:tbl>
    <w:p w14:paraId="20AD3D1B" w14:textId="77777777" w:rsidR="00652107" w:rsidRDefault="00652107">
      <w:pPr>
        <w:pStyle w:val="BodyText"/>
        <w:rPr>
          <w:sz w:val="20"/>
        </w:rPr>
      </w:pPr>
    </w:p>
    <w:p w14:paraId="310DFDDD" w14:textId="77777777" w:rsidR="00652107" w:rsidRDefault="00652107">
      <w:pPr>
        <w:pStyle w:val="BodyText"/>
        <w:rPr>
          <w:sz w:val="20"/>
        </w:rPr>
      </w:pPr>
    </w:p>
    <w:p w14:paraId="00D0E4F3" w14:textId="77777777" w:rsidR="00652107" w:rsidRDefault="00652107">
      <w:pPr>
        <w:pStyle w:val="BodyText"/>
        <w:rPr>
          <w:sz w:val="20"/>
        </w:rPr>
      </w:pPr>
    </w:p>
    <w:p w14:paraId="68EBF3B3" w14:textId="77777777" w:rsidR="00652107" w:rsidRDefault="00652107">
      <w:pPr>
        <w:pStyle w:val="BodyText"/>
        <w:spacing w:before="9"/>
        <w:rPr>
          <w:sz w:val="16"/>
        </w:rPr>
      </w:pPr>
    </w:p>
    <w:p w14:paraId="3EF1076D" w14:textId="77777777" w:rsidR="00652107" w:rsidRDefault="00652107">
      <w:pPr>
        <w:pStyle w:val="BodyText"/>
        <w:spacing w:before="102"/>
        <w:ind w:left="120"/>
      </w:pPr>
      <w:r>
        <w:rPr>
          <w:spacing w:val="-1"/>
        </w:rPr>
        <w:t>MODULE</w:t>
      </w:r>
      <w:r>
        <w:rPr>
          <w:spacing w:val="-5"/>
        </w:rPr>
        <w:t xml:space="preserve"> </w:t>
      </w:r>
      <w:r>
        <w:rPr>
          <w:spacing w:val="-1"/>
        </w:rPr>
        <w:t>13.</w:t>
      </w:r>
      <w:r>
        <w:rPr>
          <w:spacing w:val="9"/>
        </w:rPr>
        <w:t xml:space="preserve"> </w:t>
      </w:r>
      <w:r>
        <w:rPr>
          <w:spacing w:val="-1"/>
        </w:rPr>
        <w:t>AIRCRAFT</w:t>
      </w:r>
      <w:r>
        <w:rPr>
          <w:spacing w:val="-9"/>
        </w:rPr>
        <w:t xml:space="preserve"> </w:t>
      </w:r>
      <w:r>
        <w:rPr>
          <w:spacing w:val="-1"/>
        </w:rPr>
        <w:t>AERODYNAMICS,</w:t>
      </w:r>
      <w:r>
        <w:rPr>
          <w:spacing w:val="-5"/>
        </w:rPr>
        <w:t xml:space="preserve"> </w:t>
      </w:r>
      <w:r>
        <w:rPr>
          <w:spacing w:val="-1"/>
        </w:rPr>
        <w:t>STRUCTURES</w:t>
      </w:r>
      <w:r>
        <w:rPr>
          <w:spacing w:val="-8"/>
        </w:rPr>
        <w:t xml:space="preserve"> </w:t>
      </w:r>
      <w:r>
        <w:rPr>
          <w:spacing w:val="-1"/>
        </w:rPr>
        <w:t>AND</w:t>
      </w:r>
      <w:r>
        <w:rPr>
          <w:spacing w:val="-5"/>
        </w:rPr>
        <w:t xml:space="preserve"> </w:t>
      </w:r>
      <w:r>
        <w:rPr>
          <w:spacing w:val="-1"/>
        </w:rPr>
        <w:t>SYSTEMS</w:t>
      </w:r>
    </w:p>
    <w:p w14:paraId="3FB6A708" w14:textId="77777777" w:rsidR="00652107" w:rsidRDefault="00652107">
      <w:pPr>
        <w:pStyle w:val="BodyText"/>
        <w:rPr>
          <w:sz w:val="22"/>
        </w:rPr>
      </w:pPr>
    </w:p>
    <w:p w14:paraId="5D32ADDA" w14:textId="77777777" w:rsidR="00652107" w:rsidRDefault="00652107">
      <w:pPr>
        <w:pStyle w:val="BodyText"/>
        <w:spacing w:before="190"/>
        <w:ind w:left="120"/>
      </w:pPr>
      <w:r>
        <w:rPr>
          <w:w w:val="90"/>
        </w:rPr>
        <w:t>C/N:</w:t>
      </w:r>
      <w:r>
        <w:rPr>
          <w:spacing w:val="16"/>
          <w:w w:val="90"/>
        </w:rPr>
        <w:t xml:space="preserve"> </w:t>
      </w:r>
      <w:r>
        <w:rPr>
          <w:w w:val="90"/>
        </w:rPr>
        <w:t>Communication</w:t>
      </w:r>
      <w:r>
        <w:rPr>
          <w:spacing w:val="20"/>
          <w:w w:val="90"/>
        </w:rPr>
        <w:t xml:space="preserve"> </w:t>
      </w:r>
      <w:r>
        <w:rPr>
          <w:w w:val="90"/>
        </w:rPr>
        <w:t>&amp;</w:t>
      </w:r>
      <w:r>
        <w:rPr>
          <w:spacing w:val="18"/>
          <w:w w:val="90"/>
        </w:rPr>
        <w:t xml:space="preserve"> </w:t>
      </w:r>
      <w:r>
        <w:rPr>
          <w:w w:val="90"/>
        </w:rPr>
        <w:t>Navigation;</w:t>
      </w:r>
      <w:r>
        <w:rPr>
          <w:spacing w:val="16"/>
          <w:w w:val="90"/>
        </w:rPr>
        <w:t xml:space="preserve"> </w:t>
      </w:r>
      <w:r>
        <w:rPr>
          <w:w w:val="90"/>
        </w:rPr>
        <w:t>Ins.:</w:t>
      </w:r>
      <w:r>
        <w:rPr>
          <w:spacing w:val="17"/>
          <w:w w:val="90"/>
        </w:rPr>
        <w:t xml:space="preserve"> </w:t>
      </w:r>
      <w:r>
        <w:rPr>
          <w:w w:val="90"/>
        </w:rPr>
        <w:t>Instruments;</w:t>
      </w:r>
      <w:r>
        <w:rPr>
          <w:spacing w:val="18"/>
          <w:w w:val="90"/>
        </w:rPr>
        <w:t xml:space="preserve"> </w:t>
      </w:r>
      <w:r>
        <w:rPr>
          <w:w w:val="90"/>
        </w:rPr>
        <w:t>A/F:</w:t>
      </w:r>
      <w:r>
        <w:rPr>
          <w:spacing w:val="17"/>
          <w:w w:val="90"/>
        </w:rPr>
        <w:t xml:space="preserve"> </w:t>
      </w:r>
      <w:r>
        <w:rPr>
          <w:w w:val="90"/>
        </w:rPr>
        <w:t>Autoflight;</w:t>
      </w:r>
      <w:r>
        <w:rPr>
          <w:spacing w:val="19"/>
          <w:w w:val="90"/>
        </w:rPr>
        <w:t xml:space="preserve"> </w:t>
      </w:r>
      <w:r>
        <w:rPr>
          <w:w w:val="90"/>
        </w:rPr>
        <w:t>Sur.:</w:t>
      </w:r>
      <w:r>
        <w:rPr>
          <w:spacing w:val="18"/>
          <w:w w:val="90"/>
        </w:rPr>
        <w:t xml:space="preserve"> </w:t>
      </w:r>
      <w:r>
        <w:rPr>
          <w:w w:val="90"/>
        </w:rPr>
        <w:t>Surveillance;</w:t>
      </w:r>
      <w:r>
        <w:rPr>
          <w:spacing w:val="18"/>
          <w:w w:val="90"/>
        </w:rPr>
        <w:t xml:space="preserve"> </w:t>
      </w:r>
      <w:r>
        <w:rPr>
          <w:w w:val="90"/>
        </w:rPr>
        <w:t>A/S:</w:t>
      </w:r>
      <w:r>
        <w:rPr>
          <w:spacing w:val="17"/>
          <w:w w:val="90"/>
        </w:rPr>
        <w:t xml:space="preserve"> </w:t>
      </w:r>
      <w:r>
        <w:rPr>
          <w:w w:val="90"/>
        </w:rPr>
        <w:t>Airframe</w:t>
      </w:r>
      <w:r>
        <w:rPr>
          <w:spacing w:val="17"/>
          <w:w w:val="90"/>
        </w:rPr>
        <w:t xml:space="preserve"> </w:t>
      </w:r>
      <w:r>
        <w:rPr>
          <w:w w:val="90"/>
        </w:rPr>
        <w:t>&amp;</w:t>
      </w:r>
      <w:r>
        <w:rPr>
          <w:spacing w:val="19"/>
          <w:w w:val="90"/>
        </w:rPr>
        <w:t xml:space="preserve"> </w:t>
      </w:r>
      <w:r>
        <w:rPr>
          <w:w w:val="90"/>
        </w:rPr>
        <w:t>Systems</w:t>
      </w:r>
    </w:p>
    <w:p w14:paraId="7C447D20" w14:textId="77777777" w:rsidR="00652107" w:rsidRDefault="00652107">
      <w:pPr>
        <w:pStyle w:val="BodyText"/>
        <w:spacing w:before="6"/>
        <w:rPr>
          <w:sz w:val="2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7"/>
        <w:gridCol w:w="681"/>
        <w:gridCol w:w="681"/>
        <w:gridCol w:w="681"/>
        <w:gridCol w:w="681"/>
        <w:gridCol w:w="681"/>
        <w:gridCol w:w="681"/>
        <w:gridCol w:w="686"/>
      </w:tblGrid>
      <w:tr w:rsidR="00652107" w14:paraId="609E3F11" w14:textId="77777777">
        <w:trPr>
          <w:trHeight w:val="361"/>
        </w:trPr>
        <w:tc>
          <w:tcPr>
            <w:tcW w:w="4417" w:type="dxa"/>
            <w:vMerge w:val="restart"/>
            <w:tcBorders>
              <w:left w:val="nil"/>
            </w:tcBorders>
          </w:tcPr>
          <w:p w14:paraId="6A813B45" w14:textId="77777777" w:rsidR="00652107" w:rsidRDefault="00652107">
            <w:pPr>
              <w:pStyle w:val="TableParagraph"/>
              <w:spacing w:before="8"/>
              <w:rPr>
                <w:sz w:val="23"/>
              </w:rPr>
            </w:pPr>
          </w:p>
          <w:p w14:paraId="7ACBAFA3" w14:textId="77777777" w:rsidR="00652107" w:rsidRDefault="00652107">
            <w:pPr>
              <w:pStyle w:val="TableParagraph"/>
              <w:spacing w:line="230" w:lineRule="auto"/>
              <w:ind w:left="1630" w:right="236" w:hanging="1488"/>
              <w:rPr>
                <w:sz w:val="17"/>
              </w:rPr>
            </w:pPr>
            <w:r>
              <w:rPr>
                <w:spacing w:val="-1"/>
                <w:sz w:val="17"/>
              </w:rPr>
              <w:t>MODULE 13. AIRCRAFT AERODYNAMICS, STRUCTURES</w:t>
            </w:r>
            <w:r>
              <w:rPr>
                <w:spacing w:val="-35"/>
                <w:sz w:val="17"/>
              </w:rPr>
              <w:t xml:space="preserve"> </w:t>
            </w:r>
            <w:r>
              <w:rPr>
                <w:sz w:val="17"/>
              </w:rPr>
              <w:t>AND</w:t>
            </w:r>
            <w:r>
              <w:rPr>
                <w:spacing w:val="17"/>
                <w:sz w:val="17"/>
              </w:rPr>
              <w:t xml:space="preserve"> </w:t>
            </w:r>
            <w:r>
              <w:rPr>
                <w:sz w:val="17"/>
              </w:rPr>
              <w:t>SYSTEMS</w:t>
            </w:r>
          </w:p>
        </w:tc>
        <w:tc>
          <w:tcPr>
            <w:tcW w:w="4772" w:type="dxa"/>
            <w:gridSpan w:val="7"/>
            <w:tcBorders>
              <w:right w:val="nil"/>
            </w:tcBorders>
          </w:tcPr>
          <w:p w14:paraId="731DFDCB" w14:textId="77777777" w:rsidR="00652107" w:rsidRDefault="00652107">
            <w:pPr>
              <w:pStyle w:val="TableParagraph"/>
              <w:spacing w:before="66"/>
              <w:ind w:left="2170" w:right="2072"/>
              <w:rPr>
                <w:sz w:val="17"/>
              </w:rPr>
            </w:pPr>
            <w:r>
              <w:rPr>
                <w:sz w:val="17"/>
              </w:rPr>
              <w:t>LEVEL</w:t>
            </w:r>
          </w:p>
        </w:tc>
      </w:tr>
      <w:tr w:rsidR="00652107" w14:paraId="379631A0" w14:textId="77777777">
        <w:trPr>
          <w:trHeight w:val="587"/>
        </w:trPr>
        <w:tc>
          <w:tcPr>
            <w:tcW w:w="4417" w:type="dxa"/>
            <w:vMerge/>
            <w:tcBorders>
              <w:top w:val="nil"/>
              <w:left w:val="nil"/>
            </w:tcBorders>
          </w:tcPr>
          <w:p w14:paraId="31E665CA" w14:textId="77777777" w:rsidR="00652107" w:rsidRDefault="00652107">
            <w:pPr>
              <w:rPr>
                <w:sz w:val="2"/>
                <w:szCs w:val="2"/>
              </w:rPr>
            </w:pPr>
          </w:p>
        </w:tc>
        <w:tc>
          <w:tcPr>
            <w:tcW w:w="681" w:type="dxa"/>
          </w:tcPr>
          <w:p w14:paraId="6EDBBE76" w14:textId="77777777" w:rsidR="00652107" w:rsidRDefault="00652107">
            <w:pPr>
              <w:pStyle w:val="TableParagraph"/>
              <w:spacing w:before="8"/>
              <w:rPr>
                <w:sz w:val="16"/>
              </w:rPr>
            </w:pPr>
          </w:p>
          <w:p w14:paraId="7F26AB07" w14:textId="77777777" w:rsidR="00652107" w:rsidRDefault="00652107">
            <w:pPr>
              <w:pStyle w:val="TableParagraph"/>
              <w:spacing w:before="1"/>
              <w:ind w:left="241"/>
              <w:rPr>
                <w:sz w:val="17"/>
              </w:rPr>
            </w:pPr>
            <w:r>
              <w:rPr>
                <w:sz w:val="17"/>
              </w:rPr>
              <w:t>B2</w:t>
            </w:r>
          </w:p>
        </w:tc>
        <w:tc>
          <w:tcPr>
            <w:tcW w:w="681" w:type="dxa"/>
          </w:tcPr>
          <w:p w14:paraId="097C169F" w14:textId="77777777" w:rsidR="00652107" w:rsidRDefault="00652107">
            <w:pPr>
              <w:pStyle w:val="TableParagraph"/>
              <w:spacing w:before="100" w:line="195" w:lineRule="exact"/>
              <w:ind w:left="199"/>
              <w:rPr>
                <w:sz w:val="17"/>
              </w:rPr>
            </w:pPr>
            <w:r>
              <w:rPr>
                <w:sz w:val="17"/>
              </w:rPr>
              <w:t>B2L</w:t>
            </w:r>
          </w:p>
          <w:p w14:paraId="787C749A" w14:textId="77777777" w:rsidR="00652107" w:rsidRDefault="00652107">
            <w:pPr>
              <w:pStyle w:val="TableParagraph"/>
              <w:spacing w:line="195" w:lineRule="exact"/>
              <w:ind w:left="162"/>
              <w:rPr>
                <w:sz w:val="17"/>
              </w:rPr>
            </w:pPr>
            <w:r>
              <w:rPr>
                <w:sz w:val="17"/>
              </w:rPr>
              <w:t>Basic</w:t>
            </w:r>
          </w:p>
        </w:tc>
        <w:tc>
          <w:tcPr>
            <w:tcW w:w="681" w:type="dxa"/>
          </w:tcPr>
          <w:p w14:paraId="5992238B" w14:textId="77777777" w:rsidR="00652107" w:rsidRDefault="00652107">
            <w:pPr>
              <w:pStyle w:val="TableParagraph"/>
              <w:spacing w:before="100" w:line="195" w:lineRule="exact"/>
              <w:ind w:left="199"/>
              <w:rPr>
                <w:sz w:val="17"/>
              </w:rPr>
            </w:pPr>
            <w:r>
              <w:rPr>
                <w:sz w:val="17"/>
              </w:rPr>
              <w:t>B2L</w:t>
            </w:r>
          </w:p>
          <w:p w14:paraId="566A5F0A" w14:textId="77777777" w:rsidR="00652107" w:rsidRDefault="00652107">
            <w:pPr>
              <w:pStyle w:val="TableParagraph"/>
              <w:spacing w:line="195" w:lineRule="exact"/>
              <w:ind w:left="199"/>
              <w:rPr>
                <w:sz w:val="17"/>
              </w:rPr>
            </w:pPr>
            <w:r>
              <w:rPr>
                <w:sz w:val="17"/>
              </w:rPr>
              <w:t>C/N</w:t>
            </w:r>
          </w:p>
        </w:tc>
        <w:tc>
          <w:tcPr>
            <w:tcW w:w="681" w:type="dxa"/>
          </w:tcPr>
          <w:p w14:paraId="49CCF0C7" w14:textId="77777777" w:rsidR="00652107" w:rsidRDefault="00652107">
            <w:pPr>
              <w:pStyle w:val="TableParagraph"/>
              <w:spacing w:before="100" w:line="195" w:lineRule="exact"/>
              <w:ind w:left="198"/>
              <w:rPr>
                <w:sz w:val="17"/>
              </w:rPr>
            </w:pPr>
            <w:r>
              <w:rPr>
                <w:sz w:val="17"/>
              </w:rPr>
              <w:t>B2L</w:t>
            </w:r>
          </w:p>
          <w:p w14:paraId="563DDC95" w14:textId="77777777" w:rsidR="00652107" w:rsidRDefault="00652107">
            <w:pPr>
              <w:pStyle w:val="TableParagraph"/>
              <w:spacing w:line="195" w:lineRule="exact"/>
              <w:ind w:left="213"/>
              <w:rPr>
                <w:sz w:val="17"/>
              </w:rPr>
            </w:pPr>
            <w:r>
              <w:rPr>
                <w:sz w:val="17"/>
              </w:rPr>
              <w:t>Ins.</w:t>
            </w:r>
          </w:p>
        </w:tc>
        <w:tc>
          <w:tcPr>
            <w:tcW w:w="681" w:type="dxa"/>
          </w:tcPr>
          <w:p w14:paraId="1E441540" w14:textId="77777777" w:rsidR="00652107" w:rsidRDefault="00652107">
            <w:pPr>
              <w:pStyle w:val="TableParagraph"/>
              <w:spacing w:before="100" w:line="195" w:lineRule="exact"/>
              <w:ind w:left="197"/>
              <w:rPr>
                <w:sz w:val="17"/>
              </w:rPr>
            </w:pPr>
            <w:r>
              <w:rPr>
                <w:sz w:val="17"/>
              </w:rPr>
              <w:t>B2L</w:t>
            </w:r>
          </w:p>
          <w:p w14:paraId="34EFF8EA" w14:textId="77777777" w:rsidR="00652107" w:rsidRDefault="00652107">
            <w:pPr>
              <w:pStyle w:val="TableParagraph"/>
              <w:spacing w:line="195" w:lineRule="exact"/>
              <w:ind w:left="211"/>
              <w:rPr>
                <w:sz w:val="17"/>
              </w:rPr>
            </w:pPr>
            <w:r>
              <w:rPr>
                <w:w w:val="95"/>
                <w:sz w:val="17"/>
              </w:rPr>
              <w:t>A/F</w:t>
            </w:r>
          </w:p>
        </w:tc>
        <w:tc>
          <w:tcPr>
            <w:tcW w:w="681" w:type="dxa"/>
          </w:tcPr>
          <w:p w14:paraId="752CF97A" w14:textId="77777777" w:rsidR="00652107" w:rsidRDefault="00652107">
            <w:pPr>
              <w:pStyle w:val="TableParagraph"/>
              <w:spacing w:before="100" w:line="195" w:lineRule="exact"/>
              <w:ind w:left="197"/>
              <w:rPr>
                <w:sz w:val="17"/>
              </w:rPr>
            </w:pPr>
            <w:r>
              <w:rPr>
                <w:sz w:val="17"/>
              </w:rPr>
              <w:t>B2L</w:t>
            </w:r>
          </w:p>
          <w:p w14:paraId="596BC0AB" w14:textId="77777777" w:rsidR="00652107" w:rsidRDefault="00652107">
            <w:pPr>
              <w:pStyle w:val="TableParagraph"/>
              <w:spacing w:line="195" w:lineRule="exact"/>
              <w:ind w:left="200"/>
              <w:rPr>
                <w:sz w:val="17"/>
              </w:rPr>
            </w:pPr>
            <w:r>
              <w:rPr>
                <w:sz w:val="17"/>
              </w:rPr>
              <w:t>Sur.</w:t>
            </w:r>
          </w:p>
        </w:tc>
        <w:tc>
          <w:tcPr>
            <w:tcW w:w="686" w:type="dxa"/>
            <w:tcBorders>
              <w:right w:val="nil"/>
            </w:tcBorders>
          </w:tcPr>
          <w:p w14:paraId="15CB49FF" w14:textId="77777777" w:rsidR="00652107" w:rsidRDefault="00652107">
            <w:pPr>
              <w:pStyle w:val="TableParagraph"/>
              <w:spacing w:before="100" w:line="195" w:lineRule="exact"/>
              <w:ind w:left="255"/>
              <w:rPr>
                <w:sz w:val="17"/>
              </w:rPr>
            </w:pPr>
            <w:r>
              <w:rPr>
                <w:sz w:val="17"/>
              </w:rPr>
              <w:t>B2L</w:t>
            </w:r>
          </w:p>
          <w:p w14:paraId="32E2885D" w14:textId="77777777" w:rsidR="00652107" w:rsidRDefault="00652107">
            <w:pPr>
              <w:pStyle w:val="TableParagraph"/>
              <w:spacing w:line="195" w:lineRule="exact"/>
              <w:ind w:left="265"/>
              <w:rPr>
                <w:sz w:val="17"/>
              </w:rPr>
            </w:pPr>
            <w:r>
              <w:rPr>
                <w:sz w:val="17"/>
              </w:rPr>
              <w:t>A/S</w:t>
            </w:r>
          </w:p>
        </w:tc>
      </w:tr>
      <w:tr w:rsidR="00652107" w14:paraId="00A61226" w14:textId="77777777">
        <w:trPr>
          <w:trHeight w:val="411"/>
        </w:trPr>
        <w:tc>
          <w:tcPr>
            <w:tcW w:w="4417" w:type="dxa"/>
            <w:tcBorders>
              <w:left w:val="nil"/>
              <w:bottom w:val="nil"/>
            </w:tcBorders>
          </w:tcPr>
          <w:p w14:paraId="17FA98CD" w14:textId="77777777" w:rsidR="00652107" w:rsidRDefault="00652107">
            <w:pPr>
              <w:pStyle w:val="TableParagraph"/>
              <w:tabs>
                <w:tab w:val="left" w:pos="603"/>
              </w:tabs>
              <w:spacing w:before="97"/>
              <w:ind w:left="-1"/>
              <w:rPr>
                <w:i/>
                <w:sz w:val="19"/>
              </w:rPr>
            </w:pPr>
            <w:r>
              <w:rPr>
                <w:sz w:val="19"/>
              </w:rPr>
              <w:t>13.1</w:t>
            </w:r>
            <w:r>
              <w:rPr>
                <w:sz w:val="19"/>
              </w:rPr>
              <w:tab/>
            </w:r>
            <w:r>
              <w:rPr>
                <w:i/>
                <w:w w:val="85"/>
                <w:sz w:val="19"/>
              </w:rPr>
              <w:t>Theory</w:t>
            </w:r>
            <w:r>
              <w:rPr>
                <w:i/>
                <w:spacing w:val="8"/>
                <w:w w:val="85"/>
                <w:sz w:val="19"/>
              </w:rPr>
              <w:t xml:space="preserve"> </w:t>
            </w:r>
            <w:r>
              <w:rPr>
                <w:i/>
                <w:w w:val="85"/>
                <w:sz w:val="19"/>
              </w:rPr>
              <w:t>of</w:t>
            </w:r>
            <w:r>
              <w:rPr>
                <w:i/>
                <w:spacing w:val="11"/>
                <w:w w:val="85"/>
                <w:sz w:val="19"/>
              </w:rPr>
              <w:t xml:space="preserve"> </w:t>
            </w:r>
            <w:r>
              <w:rPr>
                <w:i/>
                <w:w w:val="85"/>
                <w:sz w:val="19"/>
              </w:rPr>
              <w:t>Flight</w:t>
            </w:r>
          </w:p>
        </w:tc>
        <w:tc>
          <w:tcPr>
            <w:tcW w:w="681" w:type="dxa"/>
            <w:vMerge w:val="restart"/>
          </w:tcPr>
          <w:p w14:paraId="03C4A381" w14:textId="77777777" w:rsidR="00652107" w:rsidRDefault="00652107">
            <w:pPr>
              <w:pStyle w:val="TableParagraph"/>
            </w:pPr>
          </w:p>
          <w:p w14:paraId="29C133BA" w14:textId="77777777" w:rsidR="00652107" w:rsidRDefault="00652107">
            <w:pPr>
              <w:pStyle w:val="TableParagraph"/>
              <w:spacing w:before="9"/>
              <w:rPr>
                <w:sz w:val="21"/>
              </w:rPr>
            </w:pPr>
          </w:p>
          <w:p w14:paraId="73EA3252" w14:textId="77777777" w:rsidR="00652107" w:rsidRDefault="00652107">
            <w:pPr>
              <w:pStyle w:val="TableParagraph"/>
              <w:ind w:right="1"/>
              <w:rPr>
                <w:sz w:val="19"/>
              </w:rPr>
            </w:pPr>
            <w:r>
              <w:rPr>
                <w:w w:val="97"/>
                <w:sz w:val="19"/>
              </w:rPr>
              <w:t>1</w:t>
            </w:r>
          </w:p>
        </w:tc>
        <w:tc>
          <w:tcPr>
            <w:tcW w:w="681" w:type="dxa"/>
            <w:vMerge w:val="restart"/>
          </w:tcPr>
          <w:p w14:paraId="7A996620" w14:textId="77777777" w:rsidR="00652107" w:rsidRDefault="00652107">
            <w:pPr>
              <w:pStyle w:val="TableParagraph"/>
            </w:pPr>
          </w:p>
          <w:p w14:paraId="69EFE105" w14:textId="77777777" w:rsidR="00652107" w:rsidRDefault="00652107">
            <w:pPr>
              <w:pStyle w:val="TableParagraph"/>
              <w:spacing w:before="9"/>
              <w:rPr>
                <w:sz w:val="21"/>
              </w:rPr>
            </w:pPr>
          </w:p>
          <w:p w14:paraId="32985F59" w14:textId="77777777" w:rsidR="00652107" w:rsidRDefault="00652107">
            <w:pPr>
              <w:pStyle w:val="TableParagraph"/>
              <w:ind w:right="1"/>
              <w:rPr>
                <w:sz w:val="19"/>
              </w:rPr>
            </w:pPr>
            <w:r>
              <w:rPr>
                <w:w w:val="97"/>
                <w:sz w:val="19"/>
              </w:rPr>
              <w:t>1</w:t>
            </w:r>
          </w:p>
        </w:tc>
        <w:tc>
          <w:tcPr>
            <w:tcW w:w="681" w:type="dxa"/>
            <w:vMerge w:val="restart"/>
          </w:tcPr>
          <w:p w14:paraId="1A8EADB4" w14:textId="77777777" w:rsidR="00652107" w:rsidRDefault="00652107">
            <w:pPr>
              <w:pStyle w:val="TableParagraph"/>
            </w:pPr>
          </w:p>
          <w:p w14:paraId="6EAA9A18" w14:textId="77777777" w:rsidR="00652107" w:rsidRDefault="00652107">
            <w:pPr>
              <w:pStyle w:val="TableParagraph"/>
              <w:spacing w:before="9"/>
              <w:rPr>
                <w:sz w:val="21"/>
              </w:rPr>
            </w:pPr>
          </w:p>
          <w:p w14:paraId="21E68468" w14:textId="77777777" w:rsidR="00652107" w:rsidRDefault="00652107">
            <w:pPr>
              <w:pStyle w:val="TableParagraph"/>
              <w:ind w:right="1"/>
              <w:rPr>
                <w:sz w:val="19"/>
              </w:rPr>
            </w:pPr>
            <w:r>
              <w:rPr>
                <w:w w:val="95"/>
                <w:sz w:val="19"/>
              </w:rPr>
              <w:t>—</w:t>
            </w:r>
          </w:p>
        </w:tc>
        <w:tc>
          <w:tcPr>
            <w:tcW w:w="681" w:type="dxa"/>
            <w:vMerge w:val="restart"/>
          </w:tcPr>
          <w:p w14:paraId="23723CA9" w14:textId="77777777" w:rsidR="00652107" w:rsidRDefault="00652107">
            <w:pPr>
              <w:pStyle w:val="TableParagraph"/>
            </w:pPr>
          </w:p>
          <w:p w14:paraId="708DDFAE" w14:textId="77777777" w:rsidR="00652107" w:rsidRDefault="00652107">
            <w:pPr>
              <w:pStyle w:val="TableParagraph"/>
              <w:spacing w:before="9"/>
              <w:rPr>
                <w:sz w:val="21"/>
              </w:rPr>
            </w:pPr>
          </w:p>
          <w:p w14:paraId="0DCB1092" w14:textId="77777777" w:rsidR="00652107" w:rsidRDefault="00652107">
            <w:pPr>
              <w:pStyle w:val="TableParagraph"/>
              <w:ind w:right="3"/>
              <w:rPr>
                <w:sz w:val="19"/>
              </w:rPr>
            </w:pPr>
            <w:r>
              <w:rPr>
                <w:w w:val="95"/>
                <w:sz w:val="19"/>
              </w:rPr>
              <w:t>—</w:t>
            </w:r>
          </w:p>
        </w:tc>
        <w:tc>
          <w:tcPr>
            <w:tcW w:w="681" w:type="dxa"/>
            <w:vMerge w:val="restart"/>
          </w:tcPr>
          <w:p w14:paraId="42477C58" w14:textId="77777777" w:rsidR="00652107" w:rsidRDefault="00652107">
            <w:pPr>
              <w:pStyle w:val="TableParagraph"/>
            </w:pPr>
          </w:p>
          <w:p w14:paraId="4B7A0480" w14:textId="77777777" w:rsidR="00652107" w:rsidRDefault="00652107">
            <w:pPr>
              <w:pStyle w:val="TableParagraph"/>
              <w:spacing w:before="9"/>
              <w:rPr>
                <w:sz w:val="21"/>
              </w:rPr>
            </w:pPr>
          </w:p>
          <w:p w14:paraId="230B75BF" w14:textId="77777777" w:rsidR="00652107" w:rsidRDefault="00652107">
            <w:pPr>
              <w:pStyle w:val="TableParagraph"/>
              <w:ind w:right="4"/>
              <w:rPr>
                <w:sz w:val="19"/>
              </w:rPr>
            </w:pPr>
            <w:r>
              <w:rPr>
                <w:w w:val="95"/>
                <w:sz w:val="19"/>
              </w:rPr>
              <w:t>—</w:t>
            </w:r>
          </w:p>
        </w:tc>
        <w:tc>
          <w:tcPr>
            <w:tcW w:w="681" w:type="dxa"/>
            <w:vMerge w:val="restart"/>
          </w:tcPr>
          <w:p w14:paraId="09B0F2A9" w14:textId="77777777" w:rsidR="00652107" w:rsidRDefault="00652107">
            <w:pPr>
              <w:pStyle w:val="TableParagraph"/>
            </w:pPr>
          </w:p>
          <w:p w14:paraId="645A01CD" w14:textId="77777777" w:rsidR="00652107" w:rsidRDefault="00652107">
            <w:pPr>
              <w:pStyle w:val="TableParagraph"/>
              <w:spacing w:before="9"/>
              <w:rPr>
                <w:sz w:val="21"/>
              </w:rPr>
            </w:pPr>
          </w:p>
          <w:p w14:paraId="6C040F74" w14:textId="77777777" w:rsidR="00652107" w:rsidRDefault="00652107">
            <w:pPr>
              <w:pStyle w:val="TableParagraph"/>
              <w:ind w:right="6"/>
              <w:rPr>
                <w:sz w:val="19"/>
              </w:rPr>
            </w:pPr>
            <w:r>
              <w:rPr>
                <w:w w:val="95"/>
                <w:sz w:val="19"/>
              </w:rPr>
              <w:t>—</w:t>
            </w:r>
          </w:p>
        </w:tc>
        <w:tc>
          <w:tcPr>
            <w:tcW w:w="686" w:type="dxa"/>
            <w:vMerge w:val="restart"/>
            <w:tcBorders>
              <w:right w:val="nil"/>
            </w:tcBorders>
          </w:tcPr>
          <w:p w14:paraId="72D1CA40" w14:textId="77777777" w:rsidR="00652107" w:rsidRDefault="00652107">
            <w:pPr>
              <w:pStyle w:val="TableParagraph"/>
            </w:pPr>
          </w:p>
          <w:p w14:paraId="7548F5DA" w14:textId="77777777" w:rsidR="00652107" w:rsidRDefault="00652107">
            <w:pPr>
              <w:pStyle w:val="TableParagraph"/>
              <w:spacing w:before="9"/>
              <w:rPr>
                <w:sz w:val="21"/>
              </w:rPr>
            </w:pPr>
          </w:p>
          <w:p w14:paraId="0B0CAF19" w14:textId="77777777" w:rsidR="00652107" w:rsidRDefault="00652107">
            <w:pPr>
              <w:pStyle w:val="TableParagraph"/>
              <w:ind w:left="296"/>
              <w:rPr>
                <w:sz w:val="19"/>
              </w:rPr>
            </w:pPr>
            <w:r>
              <w:rPr>
                <w:w w:val="95"/>
                <w:sz w:val="19"/>
              </w:rPr>
              <w:t>—</w:t>
            </w:r>
          </w:p>
        </w:tc>
      </w:tr>
      <w:tr w:rsidR="00652107" w14:paraId="62CE5D7D" w14:textId="77777777">
        <w:trPr>
          <w:trHeight w:val="401"/>
        </w:trPr>
        <w:tc>
          <w:tcPr>
            <w:tcW w:w="4417" w:type="dxa"/>
            <w:tcBorders>
              <w:top w:val="nil"/>
              <w:left w:val="nil"/>
              <w:bottom w:val="nil"/>
            </w:tcBorders>
          </w:tcPr>
          <w:p w14:paraId="7E12FAE4" w14:textId="77777777" w:rsidR="00652107" w:rsidRDefault="00652107">
            <w:pPr>
              <w:pStyle w:val="TableParagraph"/>
              <w:spacing w:before="87"/>
              <w:ind w:left="595"/>
              <w:rPr>
                <w:sz w:val="19"/>
              </w:rPr>
            </w:pPr>
            <w:r>
              <w:rPr>
                <w:w w:val="90"/>
                <w:sz w:val="19"/>
              </w:rPr>
              <w:t>(a)</w:t>
            </w:r>
            <w:r>
              <w:rPr>
                <w:spacing w:val="49"/>
                <w:sz w:val="19"/>
              </w:rPr>
              <w:t xml:space="preserve"> </w:t>
            </w:r>
            <w:r>
              <w:rPr>
                <w:w w:val="90"/>
                <w:sz w:val="19"/>
              </w:rPr>
              <w:t>Aeroplane</w:t>
            </w:r>
            <w:r>
              <w:rPr>
                <w:spacing w:val="7"/>
                <w:w w:val="90"/>
                <w:sz w:val="19"/>
              </w:rPr>
              <w:t xml:space="preserve"> </w:t>
            </w:r>
            <w:r>
              <w:rPr>
                <w:w w:val="90"/>
                <w:sz w:val="19"/>
              </w:rPr>
              <w:t>Aerodynamics</w:t>
            </w:r>
            <w:r>
              <w:rPr>
                <w:spacing w:val="9"/>
                <w:w w:val="90"/>
                <w:sz w:val="19"/>
              </w:rPr>
              <w:t xml:space="preserve"> </w:t>
            </w:r>
            <w:r>
              <w:rPr>
                <w:w w:val="90"/>
                <w:sz w:val="19"/>
              </w:rPr>
              <w:t>and</w:t>
            </w:r>
            <w:r>
              <w:rPr>
                <w:spacing w:val="10"/>
                <w:w w:val="90"/>
                <w:sz w:val="19"/>
              </w:rPr>
              <w:t xml:space="preserve"> </w:t>
            </w:r>
            <w:r>
              <w:rPr>
                <w:w w:val="90"/>
                <w:sz w:val="19"/>
              </w:rPr>
              <w:t>Flight</w:t>
            </w:r>
            <w:r>
              <w:rPr>
                <w:spacing w:val="7"/>
                <w:w w:val="90"/>
                <w:sz w:val="19"/>
              </w:rPr>
              <w:t xml:space="preserve"> </w:t>
            </w:r>
            <w:r>
              <w:rPr>
                <w:w w:val="90"/>
                <w:sz w:val="19"/>
              </w:rPr>
              <w:t>Controls;</w:t>
            </w:r>
          </w:p>
        </w:tc>
        <w:tc>
          <w:tcPr>
            <w:tcW w:w="681" w:type="dxa"/>
            <w:vMerge/>
            <w:tcBorders>
              <w:top w:val="nil"/>
            </w:tcBorders>
          </w:tcPr>
          <w:p w14:paraId="392FFAC9" w14:textId="77777777" w:rsidR="00652107" w:rsidRDefault="00652107">
            <w:pPr>
              <w:rPr>
                <w:sz w:val="2"/>
                <w:szCs w:val="2"/>
              </w:rPr>
            </w:pPr>
          </w:p>
        </w:tc>
        <w:tc>
          <w:tcPr>
            <w:tcW w:w="681" w:type="dxa"/>
            <w:vMerge/>
            <w:tcBorders>
              <w:top w:val="nil"/>
            </w:tcBorders>
          </w:tcPr>
          <w:p w14:paraId="00B4BD13" w14:textId="77777777" w:rsidR="00652107" w:rsidRDefault="00652107">
            <w:pPr>
              <w:rPr>
                <w:sz w:val="2"/>
                <w:szCs w:val="2"/>
              </w:rPr>
            </w:pPr>
          </w:p>
        </w:tc>
        <w:tc>
          <w:tcPr>
            <w:tcW w:w="681" w:type="dxa"/>
            <w:vMerge/>
            <w:tcBorders>
              <w:top w:val="nil"/>
            </w:tcBorders>
          </w:tcPr>
          <w:p w14:paraId="30C64364" w14:textId="77777777" w:rsidR="00652107" w:rsidRDefault="00652107">
            <w:pPr>
              <w:rPr>
                <w:sz w:val="2"/>
                <w:szCs w:val="2"/>
              </w:rPr>
            </w:pPr>
          </w:p>
        </w:tc>
        <w:tc>
          <w:tcPr>
            <w:tcW w:w="681" w:type="dxa"/>
            <w:vMerge/>
            <w:tcBorders>
              <w:top w:val="nil"/>
            </w:tcBorders>
          </w:tcPr>
          <w:p w14:paraId="411423BA" w14:textId="77777777" w:rsidR="00652107" w:rsidRDefault="00652107">
            <w:pPr>
              <w:rPr>
                <w:sz w:val="2"/>
                <w:szCs w:val="2"/>
              </w:rPr>
            </w:pPr>
          </w:p>
        </w:tc>
        <w:tc>
          <w:tcPr>
            <w:tcW w:w="681" w:type="dxa"/>
            <w:vMerge/>
            <w:tcBorders>
              <w:top w:val="nil"/>
            </w:tcBorders>
          </w:tcPr>
          <w:p w14:paraId="3CAB7817" w14:textId="77777777" w:rsidR="00652107" w:rsidRDefault="00652107">
            <w:pPr>
              <w:rPr>
                <w:sz w:val="2"/>
                <w:szCs w:val="2"/>
              </w:rPr>
            </w:pPr>
          </w:p>
        </w:tc>
        <w:tc>
          <w:tcPr>
            <w:tcW w:w="681" w:type="dxa"/>
            <w:vMerge/>
            <w:tcBorders>
              <w:top w:val="nil"/>
            </w:tcBorders>
          </w:tcPr>
          <w:p w14:paraId="192AE087" w14:textId="77777777" w:rsidR="00652107" w:rsidRDefault="00652107">
            <w:pPr>
              <w:rPr>
                <w:sz w:val="2"/>
                <w:szCs w:val="2"/>
              </w:rPr>
            </w:pPr>
          </w:p>
        </w:tc>
        <w:tc>
          <w:tcPr>
            <w:tcW w:w="686" w:type="dxa"/>
            <w:vMerge/>
            <w:tcBorders>
              <w:top w:val="nil"/>
              <w:right w:val="nil"/>
            </w:tcBorders>
          </w:tcPr>
          <w:p w14:paraId="1CF44A2D" w14:textId="77777777" w:rsidR="00652107" w:rsidRDefault="00652107">
            <w:pPr>
              <w:rPr>
                <w:sz w:val="2"/>
                <w:szCs w:val="2"/>
              </w:rPr>
            </w:pPr>
          </w:p>
        </w:tc>
      </w:tr>
      <w:tr w:rsidR="00652107" w14:paraId="3C1BD6F0" w14:textId="77777777">
        <w:trPr>
          <w:trHeight w:val="411"/>
        </w:trPr>
        <w:tc>
          <w:tcPr>
            <w:tcW w:w="4417" w:type="dxa"/>
            <w:tcBorders>
              <w:top w:val="nil"/>
              <w:left w:val="nil"/>
            </w:tcBorders>
          </w:tcPr>
          <w:p w14:paraId="21E566A5" w14:textId="77777777" w:rsidR="00652107" w:rsidRDefault="00652107">
            <w:pPr>
              <w:pStyle w:val="TableParagraph"/>
              <w:spacing w:before="97"/>
              <w:ind w:left="595"/>
              <w:rPr>
                <w:sz w:val="19"/>
              </w:rPr>
            </w:pPr>
            <w:r>
              <w:rPr>
                <w:w w:val="95"/>
                <w:sz w:val="19"/>
              </w:rPr>
              <w:t>(b)</w:t>
            </w:r>
            <w:r>
              <w:rPr>
                <w:spacing w:val="39"/>
                <w:w w:val="95"/>
                <w:sz w:val="19"/>
              </w:rPr>
              <w:t xml:space="preserve"> </w:t>
            </w:r>
            <w:r>
              <w:rPr>
                <w:w w:val="95"/>
                <w:sz w:val="19"/>
              </w:rPr>
              <w:t>Rotary</w:t>
            </w:r>
            <w:r>
              <w:rPr>
                <w:spacing w:val="-7"/>
                <w:w w:val="95"/>
                <w:sz w:val="19"/>
              </w:rPr>
              <w:t xml:space="preserve"> </w:t>
            </w:r>
            <w:r>
              <w:rPr>
                <w:w w:val="95"/>
                <w:sz w:val="19"/>
              </w:rPr>
              <w:t>Wing</w:t>
            </w:r>
            <w:r>
              <w:rPr>
                <w:spacing w:val="-8"/>
                <w:w w:val="95"/>
                <w:sz w:val="19"/>
              </w:rPr>
              <w:t xml:space="preserve"> </w:t>
            </w:r>
            <w:r>
              <w:rPr>
                <w:w w:val="95"/>
                <w:sz w:val="19"/>
              </w:rPr>
              <w:t>Aerodynamics.</w:t>
            </w:r>
          </w:p>
        </w:tc>
        <w:tc>
          <w:tcPr>
            <w:tcW w:w="681" w:type="dxa"/>
          </w:tcPr>
          <w:p w14:paraId="789F806F" w14:textId="77777777" w:rsidR="00652107" w:rsidRDefault="00652107">
            <w:pPr>
              <w:pStyle w:val="TableParagraph"/>
              <w:spacing w:before="97"/>
              <w:ind w:left="280"/>
              <w:rPr>
                <w:sz w:val="19"/>
              </w:rPr>
            </w:pPr>
            <w:r>
              <w:rPr>
                <w:w w:val="97"/>
                <w:sz w:val="19"/>
              </w:rPr>
              <w:t>1</w:t>
            </w:r>
          </w:p>
        </w:tc>
        <w:tc>
          <w:tcPr>
            <w:tcW w:w="681" w:type="dxa"/>
          </w:tcPr>
          <w:p w14:paraId="1A0F20E1" w14:textId="77777777" w:rsidR="00652107" w:rsidRDefault="00652107">
            <w:pPr>
              <w:pStyle w:val="TableParagraph"/>
              <w:spacing w:before="97"/>
              <w:ind w:right="1"/>
              <w:rPr>
                <w:sz w:val="19"/>
              </w:rPr>
            </w:pPr>
            <w:r>
              <w:rPr>
                <w:w w:val="97"/>
                <w:sz w:val="19"/>
              </w:rPr>
              <w:t>1</w:t>
            </w:r>
          </w:p>
        </w:tc>
        <w:tc>
          <w:tcPr>
            <w:tcW w:w="681" w:type="dxa"/>
          </w:tcPr>
          <w:p w14:paraId="516D29A2" w14:textId="77777777" w:rsidR="00652107" w:rsidRDefault="00652107">
            <w:pPr>
              <w:pStyle w:val="TableParagraph"/>
              <w:spacing w:before="97"/>
              <w:ind w:left="239"/>
              <w:rPr>
                <w:sz w:val="19"/>
              </w:rPr>
            </w:pPr>
            <w:r>
              <w:rPr>
                <w:w w:val="95"/>
                <w:sz w:val="19"/>
              </w:rPr>
              <w:t>—</w:t>
            </w:r>
          </w:p>
        </w:tc>
        <w:tc>
          <w:tcPr>
            <w:tcW w:w="681" w:type="dxa"/>
          </w:tcPr>
          <w:p w14:paraId="63E31A25" w14:textId="77777777" w:rsidR="00652107" w:rsidRDefault="00652107">
            <w:pPr>
              <w:pStyle w:val="TableParagraph"/>
              <w:spacing w:before="97"/>
              <w:ind w:right="3"/>
              <w:rPr>
                <w:sz w:val="19"/>
              </w:rPr>
            </w:pPr>
            <w:r>
              <w:rPr>
                <w:w w:val="95"/>
                <w:sz w:val="19"/>
              </w:rPr>
              <w:t>—</w:t>
            </w:r>
          </w:p>
        </w:tc>
        <w:tc>
          <w:tcPr>
            <w:tcW w:w="681" w:type="dxa"/>
          </w:tcPr>
          <w:p w14:paraId="1A6EE5AB" w14:textId="77777777" w:rsidR="00652107" w:rsidRDefault="00652107">
            <w:pPr>
              <w:pStyle w:val="TableParagraph"/>
              <w:spacing w:before="97"/>
              <w:ind w:left="238"/>
              <w:rPr>
                <w:sz w:val="19"/>
              </w:rPr>
            </w:pPr>
            <w:r>
              <w:rPr>
                <w:w w:val="95"/>
                <w:sz w:val="19"/>
              </w:rPr>
              <w:t>—</w:t>
            </w:r>
          </w:p>
        </w:tc>
        <w:tc>
          <w:tcPr>
            <w:tcW w:w="681" w:type="dxa"/>
          </w:tcPr>
          <w:p w14:paraId="2B6D9E00"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2753276A" w14:textId="77777777" w:rsidR="00652107" w:rsidRDefault="00652107">
            <w:pPr>
              <w:pStyle w:val="TableParagraph"/>
              <w:spacing w:before="97"/>
              <w:ind w:right="198"/>
              <w:jc w:val="right"/>
              <w:rPr>
                <w:sz w:val="19"/>
              </w:rPr>
            </w:pPr>
            <w:r>
              <w:rPr>
                <w:w w:val="95"/>
                <w:sz w:val="19"/>
              </w:rPr>
              <w:t>—</w:t>
            </w:r>
          </w:p>
        </w:tc>
      </w:tr>
      <w:tr w:rsidR="00652107" w14:paraId="25B1A4E3" w14:textId="77777777">
        <w:trPr>
          <w:trHeight w:val="410"/>
        </w:trPr>
        <w:tc>
          <w:tcPr>
            <w:tcW w:w="4417" w:type="dxa"/>
            <w:tcBorders>
              <w:left w:val="nil"/>
              <w:bottom w:val="nil"/>
            </w:tcBorders>
          </w:tcPr>
          <w:p w14:paraId="13118F54" w14:textId="77777777" w:rsidR="00652107" w:rsidRDefault="00652107">
            <w:pPr>
              <w:pStyle w:val="TableParagraph"/>
              <w:tabs>
                <w:tab w:val="left" w:pos="603"/>
              </w:tabs>
              <w:spacing w:before="96"/>
              <w:ind w:left="-1"/>
              <w:rPr>
                <w:rFonts w:ascii="Trebuchet MS" w:hAnsi="Trebuchet MS"/>
                <w:b/>
                <w:i/>
                <w:sz w:val="19"/>
              </w:rPr>
            </w:pPr>
            <w:r>
              <w:rPr>
                <w:sz w:val="19"/>
              </w:rPr>
              <w:t>13.2</w:t>
            </w:r>
            <w:r>
              <w:rPr>
                <w:sz w:val="19"/>
              </w:rPr>
              <w:tab/>
            </w:r>
            <w:r>
              <w:rPr>
                <w:i/>
                <w:w w:val="85"/>
                <w:sz w:val="19"/>
              </w:rPr>
              <w:t>Structures</w:t>
            </w:r>
            <w:r>
              <w:rPr>
                <w:i/>
                <w:spacing w:val="18"/>
                <w:w w:val="85"/>
                <w:sz w:val="19"/>
              </w:rPr>
              <w:t xml:space="preserve"> </w:t>
            </w:r>
            <w:r>
              <w:rPr>
                <w:i/>
                <w:w w:val="85"/>
                <w:sz w:val="19"/>
              </w:rPr>
              <w:t>–</w:t>
            </w:r>
            <w:r>
              <w:rPr>
                <w:i/>
                <w:spacing w:val="22"/>
                <w:w w:val="85"/>
                <w:sz w:val="19"/>
              </w:rPr>
              <w:t xml:space="preserve"> </w:t>
            </w:r>
            <w:r>
              <w:rPr>
                <w:i/>
                <w:w w:val="85"/>
                <w:sz w:val="19"/>
              </w:rPr>
              <w:t>General</w:t>
            </w:r>
            <w:r>
              <w:rPr>
                <w:i/>
                <w:spacing w:val="21"/>
                <w:w w:val="85"/>
                <w:sz w:val="19"/>
              </w:rPr>
              <w:t xml:space="preserve"> </w:t>
            </w:r>
            <w:r>
              <w:rPr>
                <w:i/>
                <w:w w:val="85"/>
                <w:sz w:val="19"/>
              </w:rPr>
              <w:t>Concepts</w:t>
            </w:r>
            <w:r>
              <w:rPr>
                <w:i/>
                <w:spacing w:val="22"/>
                <w:w w:val="85"/>
                <w:sz w:val="19"/>
              </w:rPr>
              <w:t xml:space="preserve"> </w:t>
            </w:r>
            <w:r>
              <w:rPr>
                <w:rFonts w:ascii="Trebuchet MS" w:hAnsi="Trebuchet MS"/>
                <w:b/>
                <w:i/>
                <w:w w:val="85"/>
                <w:sz w:val="19"/>
              </w:rPr>
              <w:t>(ATA</w:t>
            </w:r>
            <w:r>
              <w:rPr>
                <w:rFonts w:ascii="Trebuchet MS" w:hAnsi="Trebuchet MS"/>
                <w:b/>
                <w:i/>
                <w:spacing w:val="10"/>
                <w:w w:val="85"/>
                <w:sz w:val="19"/>
              </w:rPr>
              <w:t xml:space="preserve"> </w:t>
            </w:r>
            <w:r>
              <w:rPr>
                <w:rFonts w:ascii="Trebuchet MS" w:hAnsi="Trebuchet MS"/>
                <w:b/>
                <w:i/>
                <w:w w:val="85"/>
                <w:sz w:val="19"/>
              </w:rPr>
              <w:t>51)</w:t>
            </w:r>
          </w:p>
        </w:tc>
        <w:tc>
          <w:tcPr>
            <w:tcW w:w="681" w:type="dxa"/>
            <w:vMerge w:val="restart"/>
          </w:tcPr>
          <w:p w14:paraId="23B450B3" w14:textId="77777777" w:rsidR="00652107" w:rsidRDefault="00652107">
            <w:pPr>
              <w:pStyle w:val="TableParagraph"/>
            </w:pPr>
          </w:p>
          <w:p w14:paraId="5788ABEE" w14:textId="77777777" w:rsidR="00652107" w:rsidRDefault="00652107">
            <w:pPr>
              <w:pStyle w:val="TableParagraph"/>
              <w:spacing w:before="8"/>
              <w:rPr>
                <w:sz w:val="21"/>
              </w:rPr>
            </w:pPr>
          </w:p>
          <w:p w14:paraId="3138BF8D" w14:textId="77777777" w:rsidR="00652107" w:rsidRDefault="00652107">
            <w:pPr>
              <w:pStyle w:val="TableParagraph"/>
              <w:ind w:right="1"/>
              <w:rPr>
                <w:sz w:val="19"/>
              </w:rPr>
            </w:pPr>
            <w:r>
              <w:rPr>
                <w:w w:val="97"/>
                <w:sz w:val="19"/>
              </w:rPr>
              <w:t>2</w:t>
            </w:r>
          </w:p>
        </w:tc>
        <w:tc>
          <w:tcPr>
            <w:tcW w:w="681" w:type="dxa"/>
            <w:vMerge w:val="restart"/>
          </w:tcPr>
          <w:p w14:paraId="691941E3" w14:textId="77777777" w:rsidR="00652107" w:rsidRDefault="00652107">
            <w:pPr>
              <w:pStyle w:val="TableParagraph"/>
            </w:pPr>
          </w:p>
          <w:p w14:paraId="09018E1D" w14:textId="77777777" w:rsidR="00652107" w:rsidRDefault="00652107">
            <w:pPr>
              <w:pStyle w:val="TableParagraph"/>
              <w:spacing w:before="8"/>
              <w:rPr>
                <w:sz w:val="21"/>
              </w:rPr>
            </w:pPr>
          </w:p>
          <w:p w14:paraId="1BB5B08D" w14:textId="77777777" w:rsidR="00652107" w:rsidRDefault="00652107">
            <w:pPr>
              <w:pStyle w:val="TableParagraph"/>
              <w:ind w:right="1"/>
              <w:rPr>
                <w:sz w:val="19"/>
              </w:rPr>
            </w:pPr>
            <w:r>
              <w:rPr>
                <w:w w:val="97"/>
                <w:sz w:val="19"/>
              </w:rPr>
              <w:t>2</w:t>
            </w:r>
          </w:p>
        </w:tc>
        <w:tc>
          <w:tcPr>
            <w:tcW w:w="681" w:type="dxa"/>
            <w:vMerge w:val="restart"/>
          </w:tcPr>
          <w:p w14:paraId="2442C5AD" w14:textId="77777777" w:rsidR="00652107" w:rsidRDefault="00652107">
            <w:pPr>
              <w:pStyle w:val="TableParagraph"/>
            </w:pPr>
          </w:p>
          <w:p w14:paraId="30A63705" w14:textId="77777777" w:rsidR="00652107" w:rsidRDefault="00652107">
            <w:pPr>
              <w:pStyle w:val="TableParagraph"/>
              <w:spacing w:before="8"/>
              <w:rPr>
                <w:sz w:val="21"/>
              </w:rPr>
            </w:pPr>
          </w:p>
          <w:p w14:paraId="739984FE" w14:textId="77777777" w:rsidR="00652107" w:rsidRDefault="00652107">
            <w:pPr>
              <w:pStyle w:val="TableParagraph"/>
              <w:ind w:right="1"/>
              <w:rPr>
                <w:sz w:val="19"/>
              </w:rPr>
            </w:pPr>
            <w:r>
              <w:rPr>
                <w:w w:val="95"/>
                <w:sz w:val="19"/>
              </w:rPr>
              <w:t>—</w:t>
            </w:r>
          </w:p>
        </w:tc>
        <w:tc>
          <w:tcPr>
            <w:tcW w:w="681" w:type="dxa"/>
            <w:vMerge w:val="restart"/>
          </w:tcPr>
          <w:p w14:paraId="638FFDBB" w14:textId="77777777" w:rsidR="00652107" w:rsidRDefault="00652107">
            <w:pPr>
              <w:pStyle w:val="TableParagraph"/>
            </w:pPr>
          </w:p>
          <w:p w14:paraId="2605D9B5" w14:textId="77777777" w:rsidR="00652107" w:rsidRDefault="00652107">
            <w:pPr>
              <w:pStyle w:val="TableParagraph"/>
              <w:spacing w:before="8"/>
              <w:rPr>
                <w:sz w:val="21"/>
              </w:rPr>
            </w:pPr>
          </w:p>
          <w:p w14:paraId="497DC860" w14:textId="77777777" w:rsidR="00652107" w:rsidRDefault="00652107">
            <w:pPr>
              <w:pStyle w:val="TableParagraph"/>
              <w:ind w:right="3"/>
              <w:rPr>
                <w:sz w:val="19"/>
              </w:rPr>
            </w:pPr>
            <w:r>
              <w:rPr>
                <w:w w:val="95"/>
                <w:sz w:val="19"/>
              </w:rPr>
              <w:t>—</w:t>
            </w:r>
          </w:p>
        </w:tc>
        <w:tc>
          <w:tcPr>
            <w:tcW w:w="681" w:type="dxa"/>
            <w:vMerge w:val="restart"/>
          </w:tcPr>
          <w:p w14:paraId="797CD99F" w14:textId="77777777" w:rsidR="00652107" w:rsidRDefault="00652107">
            <w:pPr>
              <w:pStyle w:val="TableParagraph"/>
            </w:pPr>
          </w:p>
          <w:p w14:paraId="45B5A54B" w14:textId="77777777" w:rsidR="00652107" w:rsidRDefault="00652107">
            <w:pPr>
              <w:pStyle w:val="TableParagraph"/>
              <w:spacing w:before="8"/>
              <w:rPr>
                <w:sz w:val="21"/>
              </w:rPr>
            </w:pPr>
          </w:p>
          <w:p w14:paraId="649303E3" w14:textId="77777777" w:rsidR="00652107" w:rsidRDefault="00652107">
            <w:pPr>
              <w:pStyle w:val="TableParagraph"/>
              <w:ind w:right="4"/>
              <w:rPr>
                <w:sz w:val="19"/>
              </w:rPr>
            </w:pPr>
            <w:r>
              <w:rPr>
                <w:w w:val="95"/>
                <w:sz w:val="19"/>
              </w:rPr>
              <w:t>—</w:t>
            </w:r>
          </w:p>
        </w:tc>
        <w:tc>
          <w:tcPr>
            <w:tcW w:w="681" w:type="dxa"/>
            <w:vMerge w:val="restart"/>
          </w:tcPr>
          <w:p w14:paraId="77090CE7" w14:textId="77777777" w:rsidR="00652107" w:rsidRDefault="00652107">
            <w:pPr>
              <w:pStyle w:val="TableParagraph"/>
            </w:pPr>
          </w:p>
          <w:p w14:paraId="3140FA45" w14:textId="77777777" w:rsidR="00652107" w:rsidRDefault="00652107">
            <w:pPr>
              <w:pStyle w:val="TableParagraph"/>
              <w:spacing w:before="8"/>
              <w:rPr>
                <w:sz w:val="21"/>
              </w:rPr>
            </w:pPr>
          </w:p>
          <w:p w14:paraId="24CE08C0" w14:textId="77777777" w:rsidR="00652107" w:rsidRDefault="00652107">
            <w:pPr>
              <w:pStyle w:val="TableParagraph"/>
              <w:ind w:right="6"/>
              <w:rPr>
                <w:sz w:val="19"/>
              </w:rPr>
            </w:pPr>
            <w:r>
              <w:rPr>
                <w:w w:val="95"/>
                <w:sz w:val="19"/>
              </w:rPr>
              <w:t>—</w:t>
            </w:r>
          </w:p>
        </w:tc>
        <w:tc>
          <w:tcPr>
            <w:tcW w:w="686" w:type="dxa"/>
            <w:vMerge w:val="restart"/>
            <w:tcBorders>
              <w:right w:val="nil"/>
            </w:tcBorders>
          </w:tcPr>
          <w:p w14:paraId="0F3285DE" w14:textId="77777777" w:rsidR="00652107" w:rsidRDefault="00652107">
            <w:pPr>
              <w:pStyle w:val="TableParagraph"/>
            </w:pPr>
          </w:p>
          <w:p w14:paraId="20466081" w14:textId="77777777" w:rsidR="00652107" w:rsidRDefault="00652107">
            <w:pPr>
              <w:pStyle w:val="TableParagraph"/>
              <w:spacing w:before="8"/>
              <w:rPr>
                <w:sz w:val="21"/>
              </w:rPr>
            </w:pPr>
          </w:p>
          <w:p w14:paraId="46F0F9F2" w14:textId="77777777" w:rsidR="00652107" w:rsidRDefault="00652107">
            <w:pPr>
              <w:pStyle w:val="TableParagraph"/>
              <w:ind w:left="296"/>
              <w:rPr>
                <w:sz w:val="19"/>
              </w:rPr>
            </w:pPr>
            <w:r>
              <w:rPr>
                <w:w w:val="95"/>
                <w:sz w:val="19"/>
              </w:rPr>
              <w:t>—</w:t>
            </w:r>
          </w:p>
        </w:tc>
      </w:tr>
      <w:tr w:rsidR="00652107" w14:paraId="4CB50789" w14:textId="77777777">
        <w:trPr>
          <w:trHeight w:val="402"/>
        </w:trPr>
        <w:tc>
          <w:tcPr>
            <w:tcW w:w="4417" w:type="dxa"/>
            <w:tcBorders>
              <w:top w:val="nil"/>
              <w:left w:val="nil"/>
              <w:bottom w:val="nil"/>
            </w:tcBorders>
          </w:tcPr>
          <w:p w14:paraId="2B0F687D" w14:textId="77777777" w:rsidR="00652107" w:rsidRDefault="00652107">
            <w:pPr>
              <w:pStyle w:val="TableParagraph"/>
              <w:spacing w:before="87"/>
              <w:ind w:left="595"/>
              <w:rPr>
                <w:sz w:val="19"/>
              </w:rPr>
            </w:pPr>
            <w:r>
              <w:rPr>
                <w:w w:val="90"/>
                <w:sz w:val="19"/>
              </w:rPr>
              <w:t>(a)</w:t>
            </w:r>
            <w:r>
              <w:rPr>
                <w:spacing w:val="35"/>
                <w:w w:val="90"/>
                <w:sz w:val="19"/>
              </w:rPr>
              <w:t xml:space="preserve"> </w:t>
            </w:r>
            <w:r>
              <w:rPr>
                <w:w w:val="90"/>
                <w:sz w:val="19"/>
              </w:rPr>
              <w:t>General</w:t>
            </w:r>
            <w:r>
              <w:rPr>
                <w:spacing w:val="7"/>
                <w:w w:val="90"/>
                <w:sz w:val="19"/>
              </w:rPr>
              <w:t xml:space="preserve"> </w:t>
            </w:r>
            <w:r>
              <w:rPr>
                <w:w w:val="90"/>
                <w:sz w:val="19"/>
              </w:rPr>
              <w:t>concept;</w:t>
            </w:r>
          </w:p>
        </w:tc>
        <w:tc>
          <w:tcPr>
            <w:tcW w:w="681" w:type="dxa"/>
            <w:vMerge/>
            <w:tcBorders>
              <w:top w:val="nil"/>
            </w:tcBorders>
          </w:tcPr>
          <w:p w14:paraId="09285CF4" w14:textId="77777777" w:rsidR="00652107" w:rsidRDefault="00652107">
            <w:pPr>
              <w:rPr>
                <w:sz w:val="2"/>
                <w:szCs w:val="2"/>
              </w:rPr>
            </w:pPr>
          </w:p>
        </w:tc>
        <w:tc>
          <w:tcPr>
            <w:tcW w:w="681" w:type="dxa"/>
            <w:vMerge/>
            <w:tcBorders>
              <w:top w:val="nil"/>
            </w:tcBorders>
          </w:tcPr>
          <w:p w14:paraId="6C82B270" w14:textId="77777777" w:rsidR="00652107" w:rsidRDefault="00652107">
            <w:pPr>
              <w:rPr>
                <w:sz w:val="2"/>
                <w:szCs w:val="2"/>
              </w:rPr>
            </w:pPr>
          </w:p>
        </w:tc>
        <w:tc>
          <w:tcPr>
            <w:tcW w:w="681" w:type="dxa"/>
            <w:vMerge/>
            <w:tcBorders>
              <w:top w:val="nil"/>
            </w:tcBorders>
          </w:tcPr>
          <w:p w14:paraId="6D045C8F" w14:textId="77777777" w:rsidR="00652107" w:rsidRDefault="00652107">
            <w:pPr>
              <w:rPr>
                <w:sz w:val="2"/>
                <w:szCs w:val="2"/>
              </w:rPr>
            </w:pPr>
          </w:p>
        </w:tc>
        <w:tc>
          <w:tcPr>
            <w:tcW w:w="681" w:type="dxa"/>
            <w:vMerge/>
            <w:tcBorders>
              <w:top w:val="nil"/>
            </w:tcBorders>
          </w:tcPr>
          <w:p w14:paraId="5B5FCD1D" w14:textId="77777777" w:rsidR="00652107" w:rsidRDefault="00652107">
            <w:pPr>
              <w:rPr>
                <w:sz w:val="2"/>
                <w:szCs w:val="2"/>
              </w:rPr>
            </w:pPr>
          </w:p>
        </w:tc>
        <w:tc>
          <w:tcPr>
            <w:tcW w:w="681" w:type="dxa"/>
            <w:vMerge/>
            <w:tcBorders>
              <w:top w:val="nil"/>
            </w:tcBorders>
          </w:tcPr>
          <w:p w14:paraId="054CB26C" w14:textId="77777777" w:rsidR="00652107" w:rsidRDefault="00652107">
            <w:pPr>
              <w:rPr>
                <w:sz w:val="2"/>
                <w:szCs w:val="2"/>
              </w:rPr>
            </w:pPr>
          </w:p>
        </w:tc>
        <w:tc>
          <w:tcPr>
            <w:tcW w:w="681" w:type="dxa"/>
            <w:vMerge/>
            <w:tcBorders>
              <w:top w:val="nil"/>
            </w:tcBorders>
          </w:tcPr>
          <w:p w14:paraId="6A658763" w14:textId="77777777" w:rsidR="00652107" w:rsidRDefault="00652107">
            <w:pPr>
              <w:rPr>
                <w:sz w:val="2"/>
                <w:szCs w:val="2"/>
              </w:rPr>
            </w:pPr>
          </w:p>
        </w:tc>
        <w:tc>
          <w:tcPr>
            <w:tcW w:w="686" w:type="dxa"/>
            <w:vMerge/>
            <w:tcBorders>
              <w:top w:val="nil"/>
              <w:right w:val="nil"/>
            </w:tcBorders>
          </w:tcPr>
          <w:p w14:paraId="5407DCF8" w14:textId="77777777" w:rsidR="00652107" w:rsidRDefault="00652107">
            <w:pPr>
              <w:rPr>
                <w:sz w:val="2"/>
                <w:szCs w:val="2"/>
              </w:rPr>
            </w:pPr>
          </w:p>
        </w:tc>
      </w:tr>
      <w:tr w:rsidR="00652107" w14:paraId="29E6FE22" w14:textId="77777777">
        <w:trPr>
          <w:trHeight w:val="411"/>
        </w:trPr>
        <w:tc>
          <w:tcPr>
            <w:tcW w:w="4417" w:type="dxa"/>
            <w:tcBorders>
              <w:top w:val="nil"/>
              <w:left w:val="nil"/>
            </w:tcBorders>
          </w:tcPr>
          <w:p w14:paraId="57EEECC2" w14:textId="77777777" w:rsidR="00652107" w:rsidRDefault="00652107">
            <w:pPr>
              <w:pStyle w:val="TableParagraph"/>
              <w:spacing w:before="97"/>
              <w:ind w:left="595"/>
              <w:rPr>
                <w:sz w:val="19"/>
              </w:rPr>
            </w:pPr>
            <w:r>
              <w:rPr>
                <w:w w:val="90"/>
                <w:sz w:val="19"/>
              </w:rPr>
              <w:t>(b)</w:t>
            </w:r>
            <w:r>
              <w:rPr>
                <w:spacing w:val="25"/>
                <w:w w:val="90"/>
                <w:sz w:val="19"/>
              </w:rPr>
              <w:t xml:space="preserve"> </w:t>
            </w:r>
            <w:r>
              <w:rPr>
                <w:w w:val="90"/>
                <w:sz w:val="19"/>
              </w:rPr>
              <w:t>Fundamentals</w:t>
            </w:r>
            <w:r>
              <w:rPr>
                <w:spacing w:val="1"/>
                <w:w w:val="90"/>
                <w:sz w:val="19"/>
              </w:rPr>
              <w:t xml:space="preserve"> </w:t>
            </w:r>
            <w:r>
              <w:rPr>
                <w:w w:val="90"/>
                <w:sz w:val="19"/>
              </w:rPr>
              <w:t>of</w:t>
            </w:r>
            <w:r>
              <w:rPr>
                <w:spacing w:val="3"/>
                <w:w w:val="90"/>
                <w:sz w:val="19"/>
              </w:rPr>
              <w:t xml:space="preserve"> </w:t>
            </w:r>
            <w:r>
              <w:rPr>
                <w:w w:val="90"/>
                <w:sz w:val="19"/>
              </w:rPr>
              <w:t>structural</w:t>
            </w:r>
            <w:r>
              <w:rPr>
                <w:spacing w:val="3"/>
                <w:w w:val="90"/>
                <w:sz w:val="19"/>
              </w:rPr>
              <w:t xml:space="preserve"> </w:t>
            </w:r>
            <w:r>
              <w:rPr>
                <w:w w:val="90"/>
                <w:sz w:val="19"/>
              </w:rPr>
              <w:t>systems;</w:t>
            </w:r>
          </w:p>
        </w:tc>
        <w:tc>
          <w:tcPr>
            <w:tcW w:w="681" w:type="dxa"/>
          </w:tcPr>
          <w:p w14:paraId="03FDAE17" w14:textId="77777777" w:rsidR="00652107" w:rsidRDefault="00652107">
            <w:pPr>
              <w:pStyle w:val="TableParagraph"/>
              <w:spacing w:before="97"/>
              <w:ind w:left="280"/>
              <w:rPr>
                <w:sz w:val="19"/>
              </w:rPr>
            </w:pPr>
            <w:r>
              <w:rPr>
                <w:w w:val="97"/>
                <w:sz w:val="19"/>
              </w:rPr>
              <w:t>1</w:t>
            </w:r>
          </w:p>
        </w:tc>
        <w:tc>
          <w:tcPr>
            <w:tcW w:w="681" w:type="dxa"/>
          </w:tcPr>
          <w:p w14:paraId="360C5324" w14:textId="77777777" w:rsidR="00652107" w:rsidRDefault="00652107">
            <w:pPr>
              <w:pStyle w:val="TableParagraph"/>
              <w:spacing w:before="97"/>
              <w:ind w:right="1"/>
              <w:rPr>
                <w:sz w:val="19"/>
              </w:rPr>
            </w:pPr>
            <w:r>
              <w:rPr>
                <w:w w:val="97"/>
                <w:sz w:val="19"/>
              </w:rPr>
              <w:t>1</w:t>
            </w:r>
          </w:p>
        </w:tc>
        <w:tc>
          <w:tcPr>
            <w:tcW w:w="681" w:type="dxa"/>
          </w:tcPr>
          <w:p w14:paraId="11DE5B0E" w14:textId="77777777" w:rsidR="00652107" w:rsidRDefault="00652107">
            <w:pPr>
              <w:pStyle w:val="TableParagraph"/>
              <w:spacing w:before="97"/>
              <w:ind w:left="239"/>
              <w:rPr>
                <w:sz w:val="19"/>
              </w:rPr>
            </w:pPr>
            <w:r>
              <w:rPr>
                <w:w w:val="95"/>
                <w:sz w:val="19"/>
              </w:rPr>
              <w:t>—</w:t>
            </w:r>
          </w:p>
        </w:tc>
        <w:tc>
          <w:tcPr>
            <w:tcW w:w="681" w:type="dxa"/>
          </w:tcPr>
          <w:p w14:paraId="1A57ECCC" w14:textId="77777777" w:rsidR="00652107" w:rsidRDefault="00652107">
            <w:pPr>
              <w:pStyle w:val="TableParagraph"/>
              <w:spacing w:before="97"/>
              <w:ind w:right="3"/>
              <w:rPr>
                <w:sz w:val="19"/>
              </w:rPr>
            </w:pPr>
            <w:r>
              <w:rPr>
                <w:w w:val="95"/>
                <w:sz w:val="19"/>
              </w:rPr>
              <w:t>—</w:t>
            </w:r>
          </w:p>
        </w:tc>
        <w:tc>
          <w:tcPr>
            <w:tcW w:w="681" w:type="dxa"/>
          </w:tcPr>
          <w:p w14:paraId="3A24173D" w14:textId="77777777" w:rsidR="00652107" w:rsidRDefault="00652107">
            <w:pPr>
              <w:pStyle w:val="TableParagraph"/>
              <w:spacing w:before="97"/>
              <w:ind w:left="238"/>
              <w:rPr>
                <w:sz w:val="19"/>
              </w:rPr>
            </w:pPr>
            <w:r>
              <w:rPr>
                <w:w w:val="95"/>
                <w:sz w:val="19"/>
              </w:rPr>
              <w:t>—</w:t>
            </w:r>
          </w:p>
        </w:tc>
        <w:tc>
          <w:tcPr>
            <w:tcW w:w="681" w:type="dxa"/>
          </w:tcPr>
          <w:p w14:paraId="159C63CB"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2BAD140D" w14:textId="77777777" w:rsidR="00652107" w:rsidRDefault="00652107">
            <w:pPr>
              <w:pStyle w:val="TableParagraph"/>
              <w:spacing w:before="97"/>
              <w:ind w:right="198"/>
              <w:jc w:val="right"/>
              <w:rPr>
                <w:sz w:val="19"/>
              </w:rPr>
            </w:pPr>
            <w:r>
              <w:rPr>
                <w:w w:val="95"/>
                <w:sz w:val="19"/>
              </w:rPr>
              <w:t>—</w:t>
            </w:r>
          </w:p>
        </w:tc>
      </w:tr>
      <w:tr w:rsidR="00652107" w14:paraId="12C06E0A" w14:textId="77777777">
        <w:trPr>
          <w:trHeight w:val="411"/>
        </w:trPr>
        <w:tc>
          <w:tcPr>
            <w:tcW w:w="4417" w:type="dxa"/>
            <w:tcBorders>
              <w:left w:val="nil"/>
              <w:bottom w:val="nil"/>
            </w:tcBorders>
          </w:tcPr>
          <w:p w14:paraId="1DB015CD" w14:textId="77777777" w:rsidR="00652107" w:rsidRDefault="00652107">
            <w:pPr>
              <w:pStyle w:val="TableParagraph"/>
              <w:tabs>
                <w:tab w:val="left" w:pos="603"/>
              </w:tabs>
              <w:spacing w:before="97"/>
              <w:ind w:left="-1"/>
              <w:rPr>
                <w:rFonts w:ascii="Trebuchet MS"/>
                <w:b/>
                <w:i/>
                <w:sz w:val="19"/>
              </w:rPr>
            </w:pPr>
            <w:r>
              <w:rPr>
                <w:sz w:val="19"/>
              </w:rPr>
              <w:t>13.3</w:t>
            </w:r>
            <w:r>
              <w:rPr>
                <w:sz w:val="19"/>
              </w:rPr>
              <w:tab/>
            </w:r>
            <w:r>
              <w:rPr>
                <w:i/>
                <w:w w:val="90"/>
                <w:sz w:val="19"/>
              </w:rPr>
              <w:t>Autoflight</w:t>
            </w:r>
            <w:r>
              <w:rPr>
                <w:i/>
                <w:spacing w:val="25"/>
                <w:w w:val="90"/>
                <w:sz w:val="19"/>
              </w:rPr>
              <w:t xml:space="preserve"> </w:t>
            </w:r>
            <w:r>
              <w:rPr>
                <w:rFonts w:ascii="Trebuchet MS"/>
                <w:b/>
                <w:i/>
                <w:w w:val="90"/>
                <w:sz w:val="19"/>
              </w:rPr>
              <w:t>(ATA</w:t>
            </w:r>
            <w:r>
              <w:rPr>
                <w:rFonts w:ascii="Trebuchet MS"/>
                <w:b/>
                <w:i/>
                <w:spacing w:val="13"/>
                <w:w w:val="90"/>
                <w:sz w:val="19"/>
              </w:rPr>
              <w:t xml:space="preserve"> </w:t>
            </w:r>
            <w:r>
              <w:rPr>
                <w:rFonts w:ascii="Trebuchet MS"/>
                <w:b/>
                <w:i/>
                <w:w w:val="90"/>
                <w:sz w:val="19"/>
              </w:rPr>
              <w:t>22)</w:t>
            </w:r>
          </w:p>
        </w:tc>
        <w:tc>
          <w:tcPr>
            <w:tcW w:w="681" w:type="dxa"/>
          </w:tcPr>
          <w:p w14:paraId="07411CD6" w14:textId="77777777" w:rsidR="00652107" w:rsidRDefault="00652107">
            <w:pPr>
              <w:pStyle w:val="TableParagraph"/>
              <w:rPr>
                <w:rFonts w:ascii="Times New Roman"/>
                <w:sz w:val="18"/>
              </w:rPr>
            </w:pPr>
          </w:p>
        </w:tc>
        <w:tc>
          <w:tcPr>
            <w:tcW w:w="681" w:type="dxa"/>
          </w:tcPr>
          <w:p w14:paraId="67FBFC88" w14:textId="77777777" w:rsidR="00652107" w:rsidRDefault="00652107">
            <w:pPr>
              <w:pStyle w:val="TableParagraph"/>
              <w:rPr>
                <w:rFonts w:ascii="Times New Roman"/>
                <w:sz w:val="18"/>
              </w:rPr>
            </w:pPr>
          </w:p>
        </w:tc>
        <w:tc>
          <w:tcPr>
            <w:tcW w:w="681" w:type="dxa"/>
          </w:tcPr>
          <w:p w14:paraId="4913CF7D" w14:textId="77777777" w:rsidR="00652107" w:rsidRDefault="00652107">
            <w:pPr>
              <w:pStyle w:val="TableParagraph"/>
              <w:rPr>
                <w:rFonts w:ascii="Times New Roman"/>
                <w:sz w:val="18"/>
              </w:rPr>
            </w:pPr>
          </w:p>
        </w:tc>
        <w:tc>
          <w:tcPr>
            <w:tcW w:w="681" w:type="dxa"/>
          </w:tcPr>
          <w:p w14:paraId="180BBF56" w14:textId="77777777" w:rsidR="00652107" w:rsidRDefault="00652107">
            <w:pPr>
              <w:pStyle w:val="TableParagraph"/>
              <w:rPr>
                <w:rFonts w:ascii="Times New Roman"/>
                <w:sz w:val="18"/>
              </w:rPr>
            </w:pPr>
          </w:p>
        </w:tc>
        <w:tc>
          <w:tcPr>
            <w:tcW w:w="681" w:type="dxa"/>
          </w:tcPr>
          <w:p w14:paraId="15B80051" w14:textId="77777777" w:rsidR="00652107" w:rsidRDefault="00652107">
            <w:pPr>
              <w:pStyle w:val="TableParagraph"/>
              <w:rPr>
                <w:rFonts w:ascii="Times New Roman"/>
                <w:sz w:val="18"/>
              </w:rPr>
            </w:pPr>
          </w:p>
        </w:tc>
        <w:tc>
          <w:tcPr>
            <w:tcW w:w="681" w:type="dxa"/>
          </w:tcPr>
          <w:p w14:paraId="4EF0CE22" w14:textId="77777777" w:rsidR="00652107" w:rsidRDefault="00652107">
            <w:pPr>
              <w:pStyle w:val="TableParagraph"/>
              <w:rPr>
                <w:rFonts w:ascii="Times New Roman"/>
                <w:sz w:val="18"/>
              </w:rPr>
            </w:pPr>
          </w:p>
        </w:tc>
        <w:tc>
          <w:tcPr>
            <w:tcW w:w="686" w:type="dxa"/>
            <w:tcBorders>
              <w:right w:val="nil"/>
            </w:tcBorders>
          </w:tcPr>
          <w:p w14:paraId="0720DCBA" w14:textId="77777777" w:rsidR="00652107" w:rsidRDefault="00652107">
            <w:pPr>
              <w:pStyle w:val="TableParagraph"/>
              <w:rPr>
                <w:rFonts w:ascii="Times New Roman"/>
                <w:sz w:val="18"/>
              </w:rPr>
            </w:pPr>
          </w:p>
        </w:tc>
      </w:tr>
      <w:tr w:rsidR="00652107" w14:paraId="43945CAA" w14:textId="77777777">
        <w:trPr>
          <w:trHeight w:val="411"/>
        </w:trPr>
        <w:tc>
          <w:tcPr>
            <w:tcW w:w="4417" w:type="dxa"/>
            <w:tcBorders>
              <w:top w:val="nil"/>
              <w:left w:val="nil"/>
              <w:bottom w:val="nil"/>
            </w:tcBorders>
          </w:tcPr>
          <w:p w14:paraId="7B4A3E63" w14:textId="77777777" w:rsidR="00652107" w:rsidRDefault="00652107">
            <w:pPr>
              <w:pStyle w:val="TableParagraph"/>
              <w:spacing w:before="96"/>
              <w:ind w:left="595"/>
              <w:rPr>
                <w:sz w:val="19"/>
              </w:rPr>
            </w:pPr>
            <w:r>
              <w:rPr>
                <w:w w:val="90"/>
                <w:sz w:val="19"/>
              </w:rPr>
              <w:t>(a)</w:t>
            </w:r>
            <w:r>
              <w:rPr>
                <w:spacing w:val="44"/>
                <w:sz w:val="19"/>
              </w:rPr>
              <w:t xml:space="preserve"> </w:t>
            </w:r>
            <w:r>
              <w:rPr>
                <w:w w:val="90"/>
                <w:sz w:val="19"/>
              </w:rPr>
              <w:t>Fundamentals</w:t>
            </w:r>
            <w:r>
              <w:rPr>
                <w:spacing w:val="10"/>
                <w:w w:val="90"/>
                <w:sz w:val="19"/>
              </w:rPr>
              <w:t xml:space="preserve"> </w:t>
            </w:r>
            <w:r>
              <w:rPr>
                <w:w w:val="90"/>
                <w:sz w:val="19"/>
              </w:rPr>
              <w:t>of</w:t>
            </w:r>
            <w:r>
              <w:rPr>
                <w:spacing w:val="9"/>
                <w:w w:val="90"/>
                <w:sz w:val="19"/>
              </w:rPr>
              <w:t xml:space="preserve"> </w:t>
            </w:r>
            <w:r>
              <w:rPr>
                <w:w w:val="90"/>
                <w:sz w:val="19"/>
              </w:rPr>
              <w:t>automatic</w:t>
            </w:r>
            <w:r>
              <w:rPr>
                <w:spacing w:val="13"/>
                <w:w w:val="90"/>
                <w:sz w:val="19"/>
              </w:rPr>
              <w:t xml:space="preserve"> </w:t>
            </w:r>
            <w:r>
              <w:rPr>
                <w:w w:val="90"/>
                <w:sz w:val="19"/>
              </w:rPr>
              <w:t>flight</w:t>
            </w:r>
            <w:r>
              <w:rPr>
                <w:spacing w:val="12"/>
                <w:w w:val="90"/>
                <w:sz w:val="19"/>
              </w:rPr>
              <w:t xml:space="preserve"> </w:t>
            </w:r>
            <w:r>
              <w:rPr>
                <w:w w:val="90"/>
                <w:sz w:val="19"/>
              </w:rPr>
              <w:t>control;</w:t>
            </w:r>
          </w:p>
        </w:tc>
        <w:tc>
          <w:tcPr>
            <w:tcW w:w="681" w:type="dxa"/>
          </w:tcPr>
          <w:p w14:paraId="6A48441D" w14:textId="77777777" w:rsidR="00652107" w:rsidRDefault="00652107">
            <w:pPr>
              <w:pStyle w:val="TableParagraph"/>
              <w:spacing w:before="96"/>
              <w:ind w:left="280"/>
              <w:rPr>
                <w:sz w:val="19"/>
              </w:rPr>
            </w:pPr>
            <w:r>
              <w:rPr>
                <w:w w:val="97"/>
                <w:sz w:val="19"/>
              </w:rPr>
              <w:t>3</w:t>
            </w:r>
          </w:p>
        </w:tc>
        <w:tc>
          <w:tcPr>
            <w:tcW w:w="681" w:type="dxa"/>
          </w:tcPr>
          <w:p w14:paraId="7169F8F4" w14:textId="77777777" w:rsidR="00652107" w:rsidRDefault="00652107">
            <w:pPr>
              <w:pStyle w:val="TableParagraph"/>
              <w:spacing w:before="96"/>
              <w:rPr>
                <w:sz w:val="19"/>
              </w:rPr>
            </w:pPr>
            <w:r>
              <w:rPr>
                <w:w w:val="95"/>
                <w:sz w:val="19"/>
              </w:rPr>
              <w:t>—</w:t>
            </w:r>
          </w:p>
        </w:tc>
        <w:tc>
          <w:tcPr>
            <w:tcW w:w="681" w:type="dxa"/>
          </w:tcPr>
          <w:p w14:paraId="0980A27A" w14:textId="77777777" w:rsidR="00652107" w:rsidRDefault="00652107">
            <w:pPr>
              <w:pStyle w:val="TableParagraph"/>
              <w:spacing w:before="96"/>
              <w:ind w:left="239"/>
              <w:rPr>
                <w:sz w:val="19"/>
              </w:rPr>
            </w:pPr>
            <w:r>
              <w:rPr>
                <w:w w:val="95"/>
                <w:sz w:val="19"/>
              </w:rPr>
              <w:t>—</w:t>
            </w:r>
          </w:p>
        </w:tc>
        <w:tc>
          <w:tcPr>
            <w:tcW w:w="681" w:type="dxa"/>
          </w:tcPr>
          <w:p w14:paraId="26E5E349" w14:textId="77777777" w:rsidR="00652107" w:rsidRDefault="00652107">
            <w:pPr>
              <w:pStyle w:val="TableParagraph"/>
              <w:spacing w:before="96"/>
              <w:ind w:right="3"/>
              <w:rPr>
                <w:sz w:val="19"/>
              </w:rPr>
            </w:pPr>
            <w:r>
              <w:rPr>
                <w:w w:val="95"/>
                <w:sz w:val="19"/>
              </w:rPr>
              <w:t>—</w:t>
            </w:r>
          </w:p>
        </w:tc>
        <w:tc>
          <w:tcPr>
            <w:tcW w:w="681" w:type="dxa"/>
          </w:tcPr>
          <w:p w14:paraId="5C4D2D80" w14:textId="77777777" w:rsidR="00652107" w:rsidRDefault="00652107">
            <w:pPr>
              <w:pStyle w:val="TableParagraph"/>
              <w:spacing w:before="96"/>
              <w:ind w:left="278"/>
              <w:rPr>
                <w:sz w:val="19"/>
              </w:rPr>
            </w:pPr>
            <w:r>
              <w:rPr>
                <w:w w:val="97"/>
                <w:sz w:val="19"/>
              </w:rPr>
              <w:t>3</w:t>
            </w:r>
          </w:p>
        </w:tc>
        <w:tc>
          <w:tcPr>
            <w:tcW w:w="681" w:type="dxa"/>
          </w:tcPr>
          <w:p w14:paraId="17D77A5E" w14:textId="77777777" w:rsidR="00652107" w:rsidRDefault="00652107">
            <w:pPr>
              <w:pStyle w:val="TableParagraph"/>
              <w:spacing w:before="96"/>
              <w:ind w:right="6"/>
              <w:rPr>
                <w:sz w:val="19"/>
              </w:rPr>
            </w:pPr>
            <w:r>
              <w:rPr>
                <w:w w:val="95"/>
                <w:sz w:val="19"/>
              </w:rPr>
              <w:t>—</w:t>
            </w:r>
          </w:p>
        </w:tc>
        <w:tc>
          <w:tcPr>
            <w:tcW w:w="686" w:type="dxa"/>
            <w:tcBorders>
              <w:right w:val="nil"/>
            </w:tcBorders>
          </w:tcPr>
          <w:p w14:paraId="407E2D15" w14:textId="77777777" w:rsidR="00652107" w:rsidRDefault="00652107">
            <w:pPr>
              <w:pStyle w:val="TableParagraph"/>
              <w:spacing w:before="96"/>
              <w:ind w:right="198"/>
              <w:jc w:val="right"/>
              <w:rPr>
                <w:sz w:val="19"/>
              </w:rPr>
            </w:pPr>
            <w:r>
              <w:rPr>
                <w:w w:val="95"/>
                <w:sz w:val="19"/>
              </w:rPr>
              <w:t>—</w:t>
            </w:r>
          </w:p>
        </w:tc>
      </w:tr>
      <w:tr w:rsidR="00652107" w14:paraId="7FEA224B" w14:textId="77777777">
        <w:trPr>
          <w:trHeight w:val="624"/>
        </w:trPr>
        <w:tc>
          <w:tcPr>
            <w:tcW w:w="4417" w:type="dxa"/>
            <w:tcBorders>
              <w:top w:val="nil"/>
              <w:left w:val="nil"/>
            </w:tcBorders>
          </w:tcPr>
          <w:p w14:paraId="2DB3BE06" w14:textId="77777777" w:rsidR="00652107" w:rsidRDefault="00652107">
            <w:pPr>
              <w:pStyle w:val="TableParagraph"/>
              <w:spacing w:before="104" w:line="230" w:lineRule="auto"/>
              <w:ind w:left="904" w:right="89" w:hanging="310"/>
              <w:rPr>
                <w:sz w:val="19"/>
              </w:rPr>
            </w:pPr>
            <w:r>
              <w:rPr>
                <w:spacing w:val="-1"/>
                <w:w w:val="95"/>
                <w:sz w:val="19"/>
              </w:rPr>
              <w:t>(b)</w:t>
            </w:r>
            <w:r>
              <w:rPr>
                <w:spacing w:val="34"/>
                <w:w w:val="95"/>
                <w:sz w:val="19"/>
              </w:rPr>
              <w:t xml:space="preserve"> </w:t>
            </w:r>
            <w:r>
              <w:rPr>
                <w:spacing w:val="-1"/>
                <w:w w:val="95"/>
                <w:sz w:val="19"/>
              </w:rPr>
              <w:t>Autothrottle</w:t>
            </w:r>
            <w:r>
              <w:rPr>
                <w:spacing w:val="9"/>
                <w:w w:val="95"/>
                <w:sz w:val="19"/>
              </w:rPr>
              <w:t xml:space="preserve"> </w:t>
            </w:r>
            <w:r>
              <w:rPr>
                <w:spacing w:val="-1"/>
                <w:w w:val="95"/>
                <w:sz w:val="19"/>
              </w:rPr>
              <w:t>systems</w:t>
            </w:r>
            <w:r>
              <w:rPr>
                <w:spacing w:val="10"/>
                <w:w w:val="95"/>
                <w:sz w:val="19"/>
              </w:rPr>
              <w:t xml:space="preserve"> </w:t>
            </w:r>
            <w:r>
              <w:rPr>
                <w:w w:val="95"/>
                <w:sz w:val="19"/>
              </w:rPr>
              <w:t>and</w:t>
            </w:r>
            <w:r>
              <w:rPr>
                <w:spacing w:val="9"/>
                <w:w w:val="95"/>
                <w:sz w:val="19"/>
              </w:rPr>
              <w:t xml:space="preserve"> </w:t>
            </w:r>
            <w:r>
              <w:rPr>
                <w:w w:val="95"/>
                <w:sz w:val="19"/>
              </w:rPr>
              <w:t>automatic</w:t>
            </w:r>
            <w:r>
              <w:rPr>
                <w:spacing w:val="7"/>
                <w:w w:val="95"/>
                <w:sz w:val="19"/>
              </w:rPr>
              <w:t xml:space="preserve"> </w:t>
            </w:r>
            <w:r>
              <w:rPr>
                <w:w w:val="95"/>
                <w:sz w:val="19"/>
              </w:rPr>
              <w:t>landing</w:t>
            </w:r>
            <w:r>
              <w:rPr>
                <w:spacing w:val="-36"/>
                <w:w w:val="95"/>
                <w:sz w:val="19"/>
              </w:rPr>
              <w:t xml:space="preserve"> </w:t>
            </w:r>
            <w:r>
              <w:rPr>
                <w:sz w:val="19"/>
              </w:rPr>
              <w:t>systems.</w:t>
            </w:r>
          </w:p>
        </w:tc>
        <w:tc>
          <w:tcPr>
            <w:tcW w:w="681" w:type="dxa"/>
          </w:tcPr>
          <w:p w14:paraId="638DC4F8" w14:textId="77777777" w:rsidR="00652107" w:rsidRDefault="00652107">
            <w:pPr>
              <w:pStyle w:val="TableParagraph"/>
              <w:spacing w:before="97"/>
              <w:ind w:left="280"/>
              <w:rPr>
                <w:sz w:val="19"/>
              </w:rPr>
            </w:pPr>
            <w:r>
              <w:rPr>
                <w:w w:val="97"/>
                <w:sz w:val="19"/>
              </w:rPr>
              <w:t>3</w:t>
            </w:r>
          </w:p>
        </w:tc>
        <w:tc>
          <w:tcPr>
            <w:tcW w:w="681" w:type="dxa"/>
          </w:tcPr>
          <w:p w14:paraId="50CA414C" w14:textId="77777777" w:rsidR="00652107" w:rsidRDefault="00652107">
            <w:pPr>
              <w:pStyle w:val="TableParagraph"/>
              <w:spacing w:before="97"/>
              <w:rPr>
                <w:sz w:val="19"/>
              </w:rPr>
            </w:pPr>
            <w:r>
              <w:rPr>
                <w:w w:val="95"/>
                <w:sz w:val="19"/>
              </w:rPr>
              <w:t>—</w:t>
            </w:r>
          </w:p>
        </w:tc>
        <w:tc>
          <w:tcPr>
            <w:tcW w:w="681" w:type="dxa"/>
          </w:tcPr>
          <w:p w14:paraId="7A37ED54" w14:textId="77777777" w:rsidR="00652107" w:rsidRDefault="00652107">
            <w:pPr>
              <w:pStyle w:val="TableParagraph"/>
              <w:spacing w:before="97"/>
              <w:ind w:left="239"/>
              <w:rPr>
                <w:sz w:val="19"/>
              </w:rPr>
            </w:pPr>
            <w:r>
              <w:rPr>
                <w:w w:val="95"/>
                <w:sz w:val="19"/>
              </w:rPr>
              <w:t>—</w:t>
            </w:r>
          </w:p>
        </w:tc>
        <w:tc>
          <w:tcPr>
            <w:tcW w:w="681" w:type="dxa"/>
          </w:tcPr>
          <w:p w14:paraId="4E989EDC" w14:textId="77777777" w:rsidR="00652107" w:rsidRDefault="00652107">
            <w:pPr>
              <w:pStyle w:val="TableParagraph"/>
              <w:spacing w:before="97"/>
              <w:ind w:right="3"/>
              <w:rPr>
                <w:sz w:val="19"/>
              </w:rPr>
            </w:pPr>
            <w:r>
              <w:rPr>
                <w:w w:val="95"/>
                <w:sz w:val="19"/>
              </w:rPr>
              <w:t>—</w:t>
            </w:r>
          </w:p>
        </w:tc>
        <w:tc>
          <w:tcPr>
            <w:tcW w:w="681" w:type="dxa"/>
          </w:tcPr>
          <w:p w14:paraId="501334C3" w14:textId="77777777" w:rsidR="00652107" w:rsidRDefault="00652107">
            <w:pPr>
              <w:pStyle w:val="TableParagraph"/>
              <w:spacing w:before="97"/>
              <w:ind w:left="278"/>
              <w:rPr>
                <w:sz w:val="19"/>
              </w:rPr>
            </w:pPr>
            <w:r>
              <w:rPr>
                <w:w w:val="97"/>
                <w:sz w:val="19"/>
              </w:rPr>
              <w:t>3</w:t>
            </w:r>
          </w:p>
        </w:tc>
        <w:tc>
          <w:tcPr>
            <w:tcW w:w="681" w:type="dxa"/>
          </w:tcPr>
          <w:p w14:paraId="0BDC0AB0"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1392C05B" w14:textId="77777777" w:rsidR="00652107" w:rsidRDefault="00652107">
            <w:pPr>
              <w:pStyle w:val="TableParagraph"/>
              <w:spacing w:before="97"/>
              <w:ind w:right="198"/>
              <w:jc w:val="right"/>
              <w:rPr>
                <w:sz w:val="19"/>
              </w:rPr>
            </w:pPr>
            <w:r>
              <w:rPr>
                <w:w w:val="95"/>
                <w:sz w:val="19"/>
              </w:rPr>
              <w:t>—</w:t>
            </w:r>
          </w:p>
        </w:tc>
      </w:tr>
      <w:tr w:rsidR="00652107" w14:paraId="494BC122" w14:textId="77777777">
        <w:trPr>
          <w:trHeight w:val="411"/>
        </w:trPr>
        <w:tc>
          <w:tcPr>
            <w:tcW w:w="4417" w:type="dxa"/>
            <w:tcBorders>
              <w:left w:val="nil"/>
              <w:bottom w:val="nil"/>
            </w:tcBorders>
          </w:tcPr>
          <w:p w14:paraId="5432A323" w14:textId="77777777" w:rsidR="00652107" w:rsidRDefault="00652107">
            <w:pPr>
              <w:pStyle w:val="TableParagraph"/>
              <w:tabs>
                <w:tab w:val="left" w:pos="603"/>
              </w:tabs>
              <w:spacing w:before="97"/>
              <w:ind w:left="-1"/>
              <w:rPr>
                <w:rFonts w:ascii="Trebuchet MS"/>
                <w:b/>
                <w:i/>
                <w:sz w:val="19"/>
              </w:rPr>
            </w:pPr>
            <w:r>
              <w:rPr>
                <w:sz w:val="19"/>
              </w:rPr>
              <w:t>13.4</w:t>
            </w:r>
            <w:r>
              <w:rPr>
                <w:sz w:val="19"/>
              </w:rPr>
              <w:tab/>
            </w:r>
            <w:r>
              <w:rPr>
                <w:i/>
                <w:spacing w:val="-1"/>
                <w:w w:val="90"/>
                <w:sz w:val="19"/>
              </w:rPr>
              <w:t>Communication/Navigation</w:t>
            </w:r>
            <w:r>
              <w:rPr>
                <w:i/>
                <w:spacing w:val="7"/>
                <w:w w:val="90"/>
                <w:sz w:val="19"/>
              </w:rPr>
              <w:t xml:space="preserve"> </w:t>
            </w:r>
            <w:r>
              <w:rPr>
                <w:rFonts w:ascii="Trebuchet MS"/>
                <w:b/>
                <w:i/>
                <w:spacing w:val="-1"/>
                <w:w w:val="90"/>
                <w:sz w:val="19"/>
              </w:rPr>
              <w:t>(ATA</w:t>
            </w:r>
            <w:r>
              <w:rPr>
                <w:rFonts w:ascii="Trebuchet MS"/>
                <w:b/>
                <w:i/>
                <w:spacing w:val="-7"/>
                <w:w w:val="90"/>
                <w:sz w:val="19"/>
              </w:rPr>
              <w:t xml:space="preserve"> </w:t>
            </w:r>
            <w:r>
              <w:rPr>
                <w:rFonts w:ascii="Trebuchet MS"/>
                <w:b/>
                <w:i/>
                <w:spacing w:val="-1"/>
                <w:w w:val="90"/>
                <w:sz w:val="19"/>
              </w:rPr>
              <w:t>23/34)</w:t>
            </w:r>
          </w:p>
        </w:tc>
        <w:tc>
          <w:tcPr>
            <w:tcW w:w="681" w:type="dxa"/>
          </w:tcPr>
          <w:p w14:paraId="35A9545A" w14:textId="77777777" w:rsidR="00652107" w:rsidRDefault="00652107">
            <w:pPr>
              <w:pStyle w:val="TableParagraph"/>
              <w:rPr>
                <w:rFonts w:ascii="Times New Roman"/>
                <w:sz w:val="18"/>
              </w:rPr>
            </w:pPr>
          </w:p>
        </w:tc>
        <w:tc>
          <w:tcPr>
            <w:tcW w:w="681" w:type="dxa"/>
          </w:tcPr>
          <w:p w14:paraId="3C15C3FB" w14:textId="77777777" w:rsidR="00652107" w:rsidRDefault="00652107">
            <w:pPr>
              <w:pStyle w:val="TableParagraph"/>
              <w:rPr>
                <w:rFonts w:ascii="Times New Roman"/>
                <w:sz w:val="18"/>
              </w:rPr>
            </w:pPr>
          </w:p>
        </w:tc>
        <w:tc>
          <w:tcPr>
            <w:tcW w:w="681" w:type="dxa"/>
          </w:tcPr>
          <w:p w14:paraId="2A0C525F" w14:textId="77777777" w:rsidR="00652107" w:rsidRDefault="00652107">
            <w:pPr>
              <w:pStyle w:val="TableParagraph"/>
              <w:rPr>
                <w:rFonts w:ascii="Times New Roman"/>
                <w:sz w:val="18"/>
              </w:rPr>
            </w:pPr>
          </w:p>
        </w:tc>
        <w:tc>
          <w:tcPr>
            <w:tcW w:w="681" w:type="dxa"/>
          </w:tcPr>
          <w:p w14:paraId="35C0C65A" w14:textId="77777777" w:rsidR="00652107" w:rsidRDefault="00652107">
            <w:pPr>
              <w:pStyle w:val="TableParagraph"/>
              <w:rPr>
                <w:rFonts w:ascii="Times New Roman"/>
                <w:sz w:val="18"/>
              </w:rPr>
            </w:pPr>
          </w:p>
        </w:tc>
        <w:tc>
          <w:tcPr>
            <w:tcW w:w="681" w:type="dxa"/>
          </w:tcPr>
          <w:p w14:paraId="3F863B3E" w14:textId="77777777" w:rsidR="00652107" w:rsidRDefault="00652107">
            <w:pPr>
              <w:pStyle w:val="TableParagraph"/>
              <w:rPr>
                <w:rFonts w:ascii="Times New Roman"/>
                <w:sz w:val="18"/>
              </w:rPr>
            </w:pPr>
          </w:p>
        </w:tc>
        <w:tc>
          <w:tcPr>
            <w:tcW w:w="681" w:type="dxa"/>
          </w:tcPr>
          <w:p w14:paraId="1B9B9D7B" w14:textId="77777777" w:rsidR="00652107" w:rsidRDefault="00652107">
            <w:pPr>
              <w:pStyle w:val="TableParagraph"/>
              <w:rPr>
                <w:rFonts w:ascii="Times New Roman"/>
                <w:sz w:val="18"/>
              </w:rPr>
            </w:pPr>
          </w:p>
        </w:tc>
        <w:tc>
          <w:tcPr>
            <w:tcW w:w="686" w:type="dxa"/>
            <w:tcBorders>
              <w:right w:val="nil"/>
            </w:tcBorders>
          </w:tcPr>
          <w:p w14:paraId="3BF53700" w14:textId="77777777" w:rsidR="00652107" w:rsidRDefault="00652107">
            <w:pPr>
              <w:pStyle w:val="TableParagraph"/>
              <w:rPr>
                <w:rFonts w:ascii="Times New Roman"/>
                <w:sz w:val="18"/>
              </w:rPr>
            </w:pPr>
          </w:p>
        </w:tc>
      </w:tr>
      <w:tr w:rsidR="00652107" w14:paraId="435F38CE" w14:textId="77777777">
        <w:trPr>
          <w:trHeight w:val="624"/>
        </w:trPr>
        <w:tc>
          <w:tcPr>
            <w:tcW w:w="4417" w:type="dxa"/>
            <w:tcBorders>
              <w:top w:val="nil"/>
              <w:left w:val="nil"/>
            </w:tcBorders>
          </w:tcPr>
          <w:p w14:paraId="7A3D0FC9" w14:textId="77777777" w:rsidR="00652107" w:rsidRDefault="00652107">
            <w:pPr>
              <w:pStyle w:val="TableParagraph"/>
              <w:spacing w:before="105" w:line="230" w:lineRule="auto"/>
              <w:ind w:left="890" w:hanging="295"/>
              <w:rPr>
                <w:sz w:val="19"/>
              </w:rPr>
            </w:pPr>
            <w:r>
              <w:rPr>
                <w:w w:val="90"/>
                <w:sz w:val="19"/>
              </w:rPr>
              <w:lastRenderedPageBreak/>
              <w:t>(a)</w:t>
            </w:r>
            <w:r>
              <w:rPr>
                <w:spacing w:val="14"/>
                <w:w w:val="90"/>
                <w:sz w:val="19"/>
              </w:rPr>
              <w:t xml:space="preserve"> </w:t>
            </w:r>
            <w:r>
              <w:rPr>
                <w:w w:val="90"/>
                <w:sz w:val="19"/>
              </w:rPr>
              <w:t>Fundamentals</w:t>
            </w:r>
            <w:r>
              <w:rPr>
                <w:spacing w:val="19"/>
                <w:w w:val="90"/>
                <w:sz w:val="19"/>
              </w:rPr>
              <w:t xml:space="preserve"> </w:t>
            </w:r>
            <w:r>
              <w:rPr>
                <w:w w:val="90"/>
                <w:sz w:val="19"/>
              </w:rPr>
              <w:t>of</w:t>
            </w:r>
            <w:r>
              <w:rPr>
                <w:spacing w:val="19"/>
                <w:w w:val="90"/>
                <w:sz w:val="19"/>
              </w:rPr>
              <w:t xml:space="preserve"> </w:t>
            </w:r>
            <w:r>
              <w:rPr>
                <w:w w:val="90"/>
                <w:sz w:val="19"/>
              </w:rPr>
              <w:t>communication</w:t>
            </w:r>
            <w:r>
              <w:rPr>
                <w:spacing w:val="18"/>
                <w:w w:val="90"/>
                <w:sz w:val="19"/>
              </w:rPr>
              <w:t xml:space="preserve"> </w:t>
            </w:r>
            <w:r>
              <w:rPr>
                <w:w w:val="90"/>
                <w:sz w:val="19"/>
              </w:rPr>
              <w:t>and</w:t>
            </w:r>
            <w:r>
              <w:rPr>
                <w:spacing w:val="19"/>
                <w:w w:val="90"/>
                <w:sz w:val="19"/>
              </w:rPr>
              <w:t xml:space="preserve"> </w:t>
            </w:r>
            <w:r>
              <w:rPr>
                <w:w w:val="90"/>
                <w:sz w:val="19"/>
              </w:rPr>
              <w:t>naviga-</w:t>
            </w:r>
            <w:r>
              <w:rPr>
                <w:spacing w:val="-35"/>
                <w:w w:val="90"/>
                <w:sz w:val="19"/>
              </w:rPr>
              <w:t xml:space="preserve"> </w:t>
            </w:r>
            <w:r>
              <w:rPr>
                <w:sz w:val="19"/>
              </w:rPr>
              <w:t>tion</w:t>
            </w:r>
            <w:r>
              <w:rPr>
                <w:spacing w:val="3"/>
                <w:sz w:val="19"/>
              </w:rPr>
              <w:t xml:space="preserve"> </w:t>
            </w:r>
            <w:r>
              <w:rPr>
                <w:sz w:val="19"/>
              </w:rPr>
              <w:t>systems;</w:t>
            </w:r>
          </w:p>
        </w:tc>
        <w:tc>
          <w:tcPr>
            <w:tcW w:w="681" w:type="dxa"/>
          </w:tcPr>
          <w:p w14:paraId="13939B71" w14:textId="77777777" w:rsidR="00652107" w:rsidRDefault="00652107">
            <w:pPr>
              <w:pStyle w:val="TableParagraph"/>
              <w:spacing w:before="97"/>
              <w:ind w:left="280"/>
              <w:rPr>
                <w:sz w:val="19"/>
              </w:rPr>
            </w:pPr>
            <w:r>
              <w:rPr>
                <w:w w:val="97"/>
                <w:sz w:val="19"/>
              </w:rPr>
              <w:t>3</w:t>
            </w:r>
          </w:p>
        </w:tc>
        <w:tc>
          <w:tcPr>
            <w:tcW w:w="681" w:type="dxa"/>
          </w:tcPr>
          <w:p w14:paraId="20BEF6A0" w14:textId="77777777" w:rsidR="00652107" w:rsidRDefault="00652107">
            <w:pPr>
              <w:pStyle w:val="TableParagraph"/>
              <w:spacing w:before="97"/>
              <w:rPr>
                <w:sz w:val="19"/>
              </w:rPr>
            </w:pPr>
            <w:r>
              <w:rPr>
                <w:w w:val="95"/>
                <w:sz w:val="19"/>
              </w:rPr>
              <w:t>—</w:t>
            </w:r>
          </w:p>
        </w:tc>
        <w:tc>
          <w:tcPr>
            <w:tcW w:w="681" w:type="dxa"/>
          </w:tcPr>
          <w:p w14:paraId="590810EB" w14:textId="77777777" w:rsidR="00652107" w:rsidRDefault="00652107">
            <w:pPr>
              <w:pStyle w:val="TableParagraph"/>
              <w:spacing w:before="97"/>
              <w:ind w:left="279"/>
              <w:rPr>
                <w:sz w:val="19"/>
              </w:rPr>
            </w:pPr>
            <w:r>
              <w:rPr>
                <w:w w:val="97"/>
                <w:sz w:val="19"/>
              </w:rPr>
              <w:t>3</w:t>
            </w:r>
          </w:p>
        </w:tc>
        <w:tc>
          <w:tcPr>
            <w:tcW w:w="681" w:type="dxa"/>
          </w:tcPr>
          <w:p w14:paraId="257DFB70" w14:textId="77777777" w:rsidR="00652107" w:rsidRDefault="00652107">
            <w:pPr>
              <w:pStyle w:val="TableParagraph"/>
              <w:spacing w:before="97"/>
              <w:ind w:right="3"/>
              <w:rPr>
                <w:sz w:val="19"/>
              </w:rPr>
            </w:pPr>
            <w:r>
              <w:rPr>
                <w:w w:val="95"/>
                <w:sz w:val="19"/>
              </w:rPr>
              <w:t>—</w:t>
            </w:r>
          </w:p>
        </w:tc>
        <w:tc>
          <w:tcPr>
            <w:tcW w:w="681" w:type="dxa"/>
          </w:tcPr>
          <w:p w14:paraId="6D23B906" w14:textId="77777777" w:rsidR="00652107" w:rsidRDefault="00652107">
            <w:pPr>
              <w:pStyle w:val="TableParagraph"/>
              <w:spacing w:before="97"/>
              <w:ind w:left="238"/>
              <w:rPr>
                <w:sz w:val="19"/>
              </w:rPr>
            </w:pPr>
            <w:r>
              <w:rPr>
                <w:w w:val="95"/>
                <w:sz w:val="19"/>
              </w:rPr>
              <w:t>—</w:t>
            </w:r>
          </w:p>
        </w:tc>
        <w:tc>
          <w:tcPr>
            <w:tcW w:w="681" w:type="dxa"/>
          </w:tcPr>
          <w:p w14:paraId="0E7E0402"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136C78B3" w14:textId="77777777" w:rsidR="00652107" w:rsidRDefault="00652107">
            <w:pPr>
              <w:pStyle w:val="TableParagraph"/>
              <w:spacing w:before="97"/>
              <w:ind w:right="198"/>
              <w:jc w:val="right"/>
              <w:rPr>
                <w:sz w:val="19"/>
              </w:rPr>
            </w:pPr>
            <w:r>
              <w:rPr>
                <w:w w:val="95"/>
                <w:sz w:val="19"/>
              </w:rPr>
              <w:t>—</w:t>
            </w:r>
          </w:p>
        </w:tc>
      </w:tr>
    </w:tbl>
    <w:p w14:paraId="6ED2ECC7" w14:textId="77777777" w:rsidR="00652107" w:rsidRDefault="00652107">
      <w:pPr>
        <w:pStyle w:val="BodyText"/>
        <w:rPr>
          <w:sz w:val="20"/>
        </w:rPr>
      </w:pPr>
      <w:r>
        <w:rPr>
          <w:noProof/>
        </w:rPr>
        <mc:AlternateContent>
          <mc:Choice Requires="wps">
            <w:drawing>
              <wp:anchor distT="0" distB="0" distL="114300" distR="114300" simplePos="0" relativeHeight="251672576" behindDoc="1" locked="0" layoutInCell="1" allowOverlap="1" wp14:anchorId="45EBCFFA" wp14:editId="0296944C">
                <wp:simplePos x="0" y="0"/>
                <wp:positionH relativeFrom="page">
                  <wp:posOffset>539750</wp:posOffset>
                </wp:positionH>
                <wp:positionV relativeFrom="page">
                  <wp:posOffset>819785</wp:posOffset>
                </wp:positionV>
                <wp:extent cx="6480175" cy="6350"/>
                <wp:effectExtent l="0" t="0" r="0" b="0"/>
                <wp:wrapNone/>
                <wp:docPr id="121442585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A2B28" id="Rectangle 24" o:spid="_x0000_s1026" style="position:absolute;margin-left:42.5pt;margin-top:64.55pt;width:510.25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2CD2934B" w14:textId="77777777" w:rsidR="00652107" w:rsidRDefault="00652107">
      <w:pPr>
        <w:pStyle w:val="BodyText"/>
        <w:rPr>
          <w:sz w:val="20"/>
        </w:rPr>
      </w:pPr>
    </w:p>
    <w:p w14:paraId="2569679C" w14:textId="77777777" w:rsidR="00652107" w:rsidRDefault="00652107">
      <w:pPr>
        <w:pStyle w:val="BodyText"/>
        <w:spacing w:before="3"/>
        <w:rPr>
          <w:sz w:val="1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7"/>
        <w:gridCol w:w="681"/>
        <w:gridCol w:w="681"/>
        <w:gridCol w:w="681"/>
        <w:gridCol w:w="681"/>
        <w:gridCol w:w="681"/>
        <w:gridCol w:w="681"/>
        <w:gridCol w:w="686"/>
      </w:tblGrid>
      <w:tr w:rsidR="00652107" w14:paraId="3672B5F6" w14:textId="77777777">
        <w:trPr>
          <w:trHeight w:val="353"/>
        </w:trPr>
        <w:tc>
          <w:tcPr>
            <w:tcW w:w="4417" w:type="dxa"/>
            <w:vMerge w:val="restart"/>
            <w:tcBorders>
              <w:left w:val="nil"/>
            </w:tcBorders>
          </w:tcPr>
          <w:p w14:paraId="57B88A76" w14:textId="77777777" w:rsidR="00652107" w:rsidRDefault="00652107">
            <w:pPr>
              <w:pStyle w:val="TableParagraph"/>
              <w:spacing w:before="8"/>
            </w:pPr>
          </w:p>
          <w:p w14:paraId="5DA4B2F2" w14:textId="77777777" w:rsidR="00652107" w:rsidRDefault="00652107">
            <w:pPr>
              <w:pStyle w:val="TableParagraph"/>
              <w:spacing w:line="230" w:lineRule="auto"/>
              <w:ind w:left="1630" w:right="236" w:hanging="1488"/>
              <w:rPr>
                <w:sz w:val="17"/>
              </w:rPr>
            </w:pPr>
            <w:r>
              <w:rPr>
                <w:spacing w:val="-1"/>
                <w:sz w:val="17"/>
              </w:rPr>
              <w:t>MODULE 13. AIRCRAFT AERODYNAMICS, STRUCTURES</w:t>
            </w:r>
            <w:r>
              <w:rPr>
                <w:spacing w:val="-35"/>
                <w:sz w:val="17"/>
              </w:rPr>
              <w:t xml:space="preserve"> </w:t>
            </w:r>
            <w:r>
              <w:rPr>
                <w:sz w:val="17"/>
              </w:rPr>
              <w:t>AND</w:t>
            </w:r>
            <w:r>
              <w:rPr>
                <w:spacing w:val="17"/>
                <w:sz w:val="17"/>
              </w:rPr>
              <w:t xml:space="preserve"> </w:t>
            </w:r>
            <w:r>
              <w:rPr>
                <w:sz w:val="17"/>
              </w:rPr>
              <w:t>SYSTEMS</w:t>
            </w:r>
          </w:p>
        </w:tc>
        <w:tc>
          <w:tcPr>
            <w:tcW w:w="4772" w:type="dxa"/>
            <w:gridSpan w:val="7"/>
            <w:tcBorders>
              <w:right w:val="nil"/>
            </w:tcBorders>
          </w:tcPr>
          <w:p w14:paraId="1271E534" w14:textId="77777777" w:rsidR="00652107" w:rsidRDefault="00652107">
            <w:pPr>
              <w:pStyle w:val="TableParagraph"/>
              <w:spacing w:before="58"/>
              <w:ind w:left="2170" w:right="2072"/>
              <w:rPr>
                <w:sz w:val="17"/>
              </w:rPr>
            </w:pPr>
            <w:r>
              <w:rPr>
                <w:sz w:val="17"/>
              </w:rPr>
              <w:t>LEVEL</w:t>
            </w:r>
          </w:p>
        </w:tc>
      </w:tr>
      <w:tr w:rsidR="00652107" w14:paraId="4A6ADF4B" w14:textId="77777777">
        <w:trPr>
          <w:trHeight w:val="580"/>
        </w:trPr>
        <w:tc>
          <w:tcPr>
            <w:tcW w:w="4417" w:type="dxa"/>
            <w:vMerge/>
            <w:tcBorders>
              <w:top w:val="nil"/>
              <w:left w:val="nil"/>
            </w:tcBorders>
          </w:tcPr>
          <w:p w14:paraId="69BB6F70" w14:textId="77777777" w:rsidR="00652107" w:rsidRDefault="00652107">
            <w:pPr>
              <w:rPr>
                <w:sz w:val="2"/>
                <w:szCs w:val="2"/>
              </w:rPr>
            </w:pPr>
          </w:p>
        </w:tc>
        <w:tc>
          <w:tcPr>
            <w:tcW w:w="681" w:type="dxa"/>
          </w:tcPr>
          <w:p w14:paraId="56AF0A0E" w14:textId="77777777" w:rsidR="00652107" w:rsidRDefault="00652107">
            <w:pPr>
              <w:pStyle w:val="TableParagraph"/>
              <w:spacing w:before="1"/>
              <w:rPr>
                <w:sz w:val="16"/>
              </w:rPr>
            </w:pPr>
          </w:p>
          <w:p w14:paraId="1421AA48" w14:textId="77777777" w:rsidR="00652107" w:rsidRDefault="00652107">
            <w:pPr>
              <w:pStyle w:val="TableParagraph"/>
              <w:ind w:left="241"/>
              <w:rPr>
                <w:sz w:val="17"/>
              </w:rPr>
            </w:pPr>
            <w:r>
              <w:rPr>
                <w:sz w:val="17"/>
              </w:rPr>
              <w:t>B2</w:t>
            </w:r>
          </w:p>
        </w:tc>
        <w:tc>
          <w:tcPr>
            <w:tcW w:w="681" w:type="dxa"/>
          </w:tcPr>
          <w:p w14:paraId="6A8E54E9" w14:textId="77777777" w:rsidR="00652107" w:rsidRDefault="00652107">
            <w:pPr>
              <w:pStyle w:val="TableParagraph"/>
              <w:spacing w:before="92" w:line="195" w:lineRule="exact"/>
              <w:ind w:left="199"/>
              <w:rPr>
                <w:sz w:val="17"/>
              </w:rPr>
            </w:pPr>
            <w:r>
              <w:rPr>
                <w:sz w:val="17"/>
              </w:rPr>
              <w:t>B2L</w:t>
            </w:r>
          </w:p>
          <w:p w14:paraId="715C56CB" w14:textId="77777777" w:rsidR="00652107" w:rsidRDefault="00652107">
            <w:pPr>
              <w:pStyle w:val="TableParagraph"/>
              <w:spacing w:line="195" w:lineRule="exact"/>
              <w:ind w:left="162"/>
              <w:rPr>
                <w:sz w:val="17"/>
              </w:rPr>
            </w:pPr>
            <w:r>
              <w:rPr>
                <w:sz w:val="17"/>
              </w:rPr>
              <w:t>Basic</w:t>
            </w:r>
          </w:p>
        </w:tc>
        <w:tc>
          <w:tcPr>
            <w:tcW w:w="681" w:type="dxa"/>
          </w:tcPr>
          <w:p w14:paraId="7E7A9604" w14:textId="77777777" w:rsidR="00652107" w:rsidRDefault="00652107">
            <w:pPr>
              <w:pStyle w:val="TableParagraph"/>
              <w:spacing w:before="93" w:line="195" w:lineRule="exact"/>
              <w:ind w:left="199"/>
              <w:rPr>
                <w:sz w:val="17"/>
              </w:rPr>
            </w:pPr>
            <w:r>
              <w:rPr>
                <w:sz w:val="17"/>
              </w:rPr>
              <w:t>B2L</w:t>
            </w:r>
          </w:p>
          <w:p w14:paraId="3FDA036D" w14:textId="77777777" w:rsidR="00652107" w:rsidRDefault="00652107">
            <w:pPr>
              <w:pStyle w:val="TableParagraph"/>
              <w:spacing w:line="195" w:lineRule="exact"/>
              <w:ind w:left="199"/>
              <w:rPr>
                <w:sz w:val="17"/>
              </w:rPr>
            </w:pPr>
            <w:r>
              <w:rPr>
                <w:sz w:val="17"/>
              </w:rPr>
              <w:t>C/N</w:t>
            </w:r>
          </w:p>
        </w:tc>
        <w:tc>
          <w:tcPr>
            <w:tcW w:w="681" w:type="dxa"/>
          </w:tcPr>
          <w:p w14:paraId="29C23CB3" w14:textId="77777777" w:rsidR="00652107" w:rsidRDefault="00652107">
            <w:pPr>
              <w:pStyle w:val="TableParagraph"/>
              <w:spacing w:before="93" w:line="195" w:lineRule="exact"/>
              <w:ind w:left="198"/>
              <w:rPr>
                <w:sz w:val="17"/>
              </w:rPr>
            </w:pPr>
            <w:r>
              <w:rPr>
                <w:sz w:val="17"/>
              </w:rPr>
              <w:t>B2L</w:t>
            </w:r>
          </w:p>
          <w:p w14:paraId="1B9F592D" w14:textId="77777777" w:rsidR="00652107" w:rsidRDefault="00652107">
            <w:pPr>
              <w:pStyle w:val="TableParagraph"/>
              <w:spacing w:line="195" w:lineRule="exact"/>
              <w:ind w:left="213"/>
              <w:rPr>
                <w:sz w:val="17"/>
              </w:rPr>
            </w:pPr>
            <w:r>
              <w:rPr>
                <w:sz w:val="17"/>
              </w:rPr>
              <w:t>Ins.</w:t>
            </w:r>
          </w:p>
        </w:tc>
        <w:tc>
          <w:tcPr>
            <w:tcW w:w="681" w:type="dxa"/>
          </w:tcPr>
          <w:p w14:paraId="4B2CC506" w14:textId="77777777" w:rsidR="00652107" w:rsidRDefault="00652107">
            <w:pPr>
              <w:pStyle w:val="TableParagraph"/>
              <w:spacing w:before="93" w:line="195" w:lineRule="exact"/>
              <w:ind w:left="197"/>
              <w:rPr>
                <w:sz w:val="17"/>
              </w:rPr>
            </w:pPr>
            <w:r>
              <w:rPr>
                <w:sz w:val="17"/>
              </w:rPr>
              <w:t>B2L</w:t>
            </w:r>
          </w:p>
          <w:p w14:paraId="0F8F616E" w14:textId="77777777" w:rsidR="00652107" w:rsidRDefault="00652107">
            <w:pPr>
              <w:pStyle w:val="TableParagraph"/>
              <w:spacing w:line="195" w:lineRule="exact"/>
              <w:ind w:left="211"/>
              <w:rPr>
                <w:sz w:val="17"/>
              </w:rPr>
            </w:pPr>
            <w:r>
              <w:rPr>
                <w:w w:val="95"/>
                <w:sz w:val="17"/>
              </w:rPr>
              <w:t>A/F</w:t>
            </w:r>
          </w:p>
        </w:tc>
        <w:tc>
          <w:tcPr>
            <w:tcW w:w="681" w:type="dxa"/>
          </w:tcPr>
          <w:p w14:paraId="0A99822B" w14:textId="77777777" w:rsidR="00652107" w:rsidRDefault="00652107">
            <w:pPr>
              <w:pStyle w:val="TableParagraph"/>
              <w:spacing w:before="93" w:line="195" w:lineRule="exact"/>
              <w:ind w:left="197"/>
              <w:rPr>
                <w:sz w:val="17"/>
              </w:rPr>
            </w:pPr>
            <w:r>
              <w:rPr>
                <w:sz w:val="17"/>
              </w:rPr>
              <w:t>B2L</w:t>
            </w:r>
          </w:p>
          <w:p w14:paraId="3E2370DB" w14:textId="77777777" w:rsidR="00652107" w:rsidRDefault="00652107">
            <w:pPr>
              <w:pStyle w:val="TableParagraph"/>
              <w:spacing w:line="195" w:lineRule="exact"/>
              <w:ind w:left="200"/>
              <w:rPr>
                <w:sz w:val="17"/>
              </w:rPr>
            </w:pPr>
            <w:r>
              <w:rPr>
                <w:sz w:val="17"/>
              </w:rPr>
              <w:t>Sur.</w:t>
            </w:r>
          </w:p>
        </w:tc>
        <w:tc>
          <w:tcPr>
            <w:tcW w:w="686" w:type="dxa"/>
            <w:tcBorders>
              <w:right w:val="nil"/>
            </w:tcBorders>
          </w:tcPr>
          <w:p w14:paraId="70AD551A" w14:textId="77777777" w:rsidR="00652107" w:rsidRDefault="00652107">
            <w:pPr>
              <w:pStyle w:val="TableParagraph"/>
              <w:spacing w:before="93" w:line="195" w:lineRule="exact"/>
              <w:ind w:left="255"/>
              <w:rPr>
                <w:sz w:val="17"/>
              </w:rPr>
            </w:pPr>
            <w:r>
              <w:rPr>
                <w:sz w:val="17"/>
              </w:rPr>
              <w:t>B2L</w:t>
            </w:r>
          </w:p>
          <w:p w14:paraId="44A6B497" w14:textId="77777777" w:rsidR="00652107" w:rsidRDefault="00652107">
            <w:pPr>
              <w:pStyle w:val="TableParagraph"/>
              <w:spacing w:line="195" w:lineRule="exact"/>
              <w:ind w:left="265"/>
              <w:rPr>
                <w:sz w:val="17"/>
              </w:rPr>
            </w:pPr>
            <w:r>
              <w:rPr>
                <w:sz w:val="17"/>
              </w:rPr>
              <w:t>A/S</w:t>
            </w:r>
          </w:p>
        </w:tc>
      </w:tr>
      <w:tr w:rsidR="00652107" w14:paraId="18F57249" w14:textId="77777777">
        <w:trPr>
          <w:trHeight w:val="422"/>
        </w:trPr>
        <w:tc>
          <w:tcPr>
            <w:tcW w:w="4417" w:type="dxa"/>
            <w:tcBorders>
              <w:left w:val="nil"/>
            </w:tcBorders>
          </w:tcPr>
          <w:p w14:paraId="0105234E" w14:textId="77777777" w:rsidR="00652107" w:rsidRDefault="00652107">
            <w:pPr>
              <w:pStyle w:val="TableParagraph"/>
              <w:spacing w:before="98"/>
              <w:ind w:left="595"/>
              <w:rPr>
                <w:sz w:val="19"/>
              </w:rPr>
            </w:pPr>
            <w:r>
              <w:rPr>
                <w:w w:val="90"/>
                <w:sz w:val="19"/>
              </w:rPr>
              <w:t>(b)</w:t>
            </w:r>
            <w:r>
              <w:rPr>
                <w:spacing w:val="30"/>
                <w:w w:val="90"/>
                <w:sz w:val="19"/>
              </w:rPr>
              <w:t xml:space="preserve"> </w:t>
            </w:r>
            <w:r>
              <w:rPr>
                <w:w w:val="90"/>
                <w:sz w:val="19"/>
              </w:rPr>
              <w:t>Fundamentals</w:t>
            </w:r>
            <w:r>
              <w:rPr>
                <w:spacing w:val="-2"/>
                <w:w w:val="90"/>
                <w:sz w:val="19"/>
              </w:rPr>
              <w:t xml:space="preserve"> </w:t>
            </w:r>
            <w:r>
              <w:rPr>
                <w:w w:val="90"/>
                <w:sz w:val="19"/>
              </w:rPr>
              <w:t>of</w:t>
            </w:r>
            <w:r>
              <w:rPr>
                <w:spacing w:val="-3"/>
                <w:w w:val="90"/>
                <w:sz w:val="19"/>
              </w:rPr>
              <w:t xml:space="preserve"> </w:t>
            </w:r>
            <w:r>
              <w:rPr>
                <w:w w:val="90"/>
                <w:sz w:val="19"/>
              </w:rPr>
              <w:t>aircraft</w:t>
            </w:r>
            <w:r>
              <w:rPr>
                <w:spacing w:val="-1"/>
                <w:w w:val="90"/>
                <w:sz w:val="19"/>
              </w:rPr>
              <w:t xml:space="preserve"> </w:t>
            </w:r>
            <w:r>
              <w:rPr>
                <w:w w:val="90"/>
                <w:sz w:val="19"/>
              </w:rPr>
              <w:t>surveillance</w:t>
            </w:r>
            <w:r>
              <w:rPr>
                <w:spacing w:val="-2"/>
                <w:w w:val="90"/>
                <w:sz w:val="19"/>
              </w:rPr>
              <w:t xml:space="preserve"> </w:t>
            </w:r>
            <w:r>
              <w:rPr>
                <w:w w:val="90"/>
                <w:sz w:val="19"/>
              </w:rPr>
              <w:t>systems.</w:t>
            </w:r>
          </w:p>
        </w:tc>
        <w:tc>
          <w:tcPr>
            <w:tcW w:w="681" w:type="dxa"/>
          </w:tcPr>
          <w:p w14:paraId="3D281FC2" w14:textId="77777777" w:rsidR="00652107" w:rsidRDefault="00652107">
            <w:pPr>
              <w:pStyle w:val="TableParagraph"/>
              <w:spacing w:before="98"/>
              <w:ind w:left="280"/>
              <w:rPr>
                <w:sz w:val="19"/>
              </w:rPr>
            </w:pPr>
            <w:r>
              <w:rPr>
                <w:w w:val="97"/>
                <w:sz w:val="19"/>
              </w:rPr>
              <w:t>3</w:t>
            </w:r>
          </w:p>
        </w:tc>
        <w:tc>
          <w:tcPr>
            <w:tcW w:w="681" w:type="dxa"/>
          </w:tcPr>
          <w:p w14:paraId="475726B3" w14:textId="77777777" w:rsidR="00652107" w:rsidRDefault="00652107">
            <w:pPr>
              <w:pStyle w:val="TableParagraph"/>
              <w:spacing w:before="98"/>
              <w:rPr>
                <w:sz w:val="19"/>
              </w:rPr>
            </w:pPr>
            <w:r>
              <w:rPr>
                <w:w w:val="95"/>
                <w:sz w:val="19"/>
              </w:rPr>
              <w:t>—</w:t>
            </w:r>
          </w:p>
        </w:tc>
        <w:tc>
          <w:tcPr>
            <w:tcW w:w="681" w:type="dxa"/>
          </w:tcPr>
          <w:p w14:paraId="7574826E" w14:textId="77777777" w:rsidR="00652107" w:rsidRDefault="00652107">
            <w:pPr>
              <w:pStyle w:val="TableParagraph"/>
              <w:spacing w:before="98"/>
              <w:ind w:right="1"/>
              <w:rPr>
                <w:sz w:val="19"/>
              </w:rPr>
            </w:pPr>
            <w:r>
              <w:rPr>
                <w:w w:val="95"/>
                <w:sz w:val="19"/>
              </w:rPr>
              <w:t>—</w:t>
            </w:r>
          </w:p>
        </w:tc>
        <w:tc>
          <w:tcPr>
            <w:tcW w:w="681" w:type="dxa"/>
          </w:tcPr>
          <w:p w14:paraId="11BCBB43" w14:textId="77777777" w:rsidR="00652107" w:rsidRDefault="00652107">
            <w:pPr>
              <w:pStyle w:val="TableParagraph"/>
              <w:spacing w:before="98"/>
              <w:ind w:right="3"/>
              <w:rPr>
                <w:sz w:val="19"/>
              </w:rPr>
            </w:pPr>
            <w:r>
              <w:rPr>
                <w:w w:val="95"/>
                <w:sz w:val="19"/>
              </w:rPr>
              <w:t>—</w:t>
            </w:r>
          </w:p>
        </w:tc>
        <w:tc>
          <w:tcPr>
            <w:tcW w:w="681" w:type="dxa"/>
          </w:tcPr>
          <w:p w14:paraId="1068B237" w14:textId="77777777" w:rsidR="00652107" w:rsidRDefault="00652107">
            <w:pPr>
              <w:pStyle w:val="TableParagraph"/>
              <w:spacing w:before="98"/>
              <w:ind w:left="238"/>
              <w:rPr>
                <w:sz w:val="19"/>
              </w:rPr>
            </w:pPr>
            <w:r>
              <w:rPr>
                <w:w w:val="95"/>
                <w:sz w:val="19"/>
              </w:rPr>
              <w:t>—</w:t>
            </w:r>
          </w:p>
        </w:tc>
        <w:tc>
          <w:tcPr>
            <w:tcW w:w="681" w:type="dxa"/>
          </w:tcPr>
          <w:p w14:paraId="1B89964A" w14:textId="77777777" w:rsidR="00652107" w:rsidRDefault="00652107">
            <w:pPr>
              <w:pStyle w:val="TableParagraph"/>
              <w:spacing w:before="98"/>
              <w:ind w:right="6"/>
              <w:rPr>
                <w:sz w:val="19"/>
              </w:rPr>
            </w:pPr>
            <w:r>
              <w:rPr>
                <w:w w:val="97"/>
                <w:sz w:val="19"/>
              </w:rPr>
              <w:t>3</w:t>
            </w:r>
          </w:p>
        </w:tc>
        <w:tc>
          <w:tcPr>
            <w:tcW w:w="686" w:type="dxa"/>
            <w:tcBorders>
              <w:right w:val="nil"/>
            </w:tcBorders>
          </w:tcPr>
          <w:p w14:paraId="0857521A" w14:textId="77777777" w:rsidR="00652107" w:rsidRDefault="00652107">
            <w:pPr>
              <w:pStyle w:val="TableParagraph"/>
              <w:spacing w:before="98"/>
              <w:ind w:right="198"/>
              <w:jc w:val="right"/>
              <w:rPr>
                <w:sz w:val="19"/>
              </w:rPr>
            </w:pPr>
            <w:r>
              <w:rPr>
                <w:w w:val="95"/>
                <w:sz w:val="19"/>
              </w:rPr>
              <w:t>—</w:t>
            </w:r>
          </w:p>
        </w:tc>
      </w:tr>
      <w:tr w:rsidR="00652107" w14:paraId="481EDE08" w14:textId="77777777">
        <w:trPr>
          <w:trHeight w:val="422"/>
        </w:trPr>
        <w:tc>
          <w:tcPr>
            <w:tcW w:w="4417" w:type="dxa"/>
            <w:tcBorders>
              <w:left w:val="nil"/>
            </w:tcBorders>
          </w:tcPr>
          <w:p w14:paraId="1B2E0EE6" w14:textId="77777777" w:rsidR="00652107" w:rsidRDefault="00652107">
            <w:pPr>
              <w:pStyle w:val="TableParagraph"/>
              <w:tabs>
                <w:tab w:val="left" w:pos="603"/>
              </w:tabs>
              <w:spacing w:before="97"/>
              <w:rPr>
                <w:rFonts w:ascii="Trebuchet MS"/>
                <w:b/>
                <w:i/>
                <w:sz w:val="19"/>
              </w:rPr>
            </w:pPr>
            <w:r>
              <w:rPr>
                <w:sz w:val="19"/>
              </w:rPr>
              <w:t>13.5</w:t>
            </w:r>
            <w:r>
              <w:rPr>
                <w:sz w:val="19"/>
              </w:rPr>
              <w:tab/>
            </w:r>
            <w:r>
              <w:rPr>
                <w:i/>
                <w:w w:val="85"/>
                <w:sz w:val="19"/>
              </w:rPr>
              <w:t>Electrical</w:t>
            </w:r>
            <w:r>
              <w:rPr>
                <w:i/>
                <w:spacing w:val="18"/>
                <w:w w:val="85"/>
                <w:sz w:val="19"/>
              </w:rPr>
              <w:t xml:space="preserve"> </w:t>
            </w:r>
            <w:r>
              <w:rPr>
                <w:i/>
                <w:w w:val="85"/>
                <w:sz w:val="19"/>
              </w:rPr>
              <w:t>power</w:t>
            </w:r>
            <w:r>
              <w:rPr>
                <w:i/>
                <w:spacing w:val="18"/>
                <w:w w:val="85"/>
                <w:sz w:val="19"/>
              </w:rPr>
              <w:t xml:space="preserve"> </w:t>
            </w:r>
            <w:r>
              <w:rPr>
                <w:rFonts w:ascii="Trebuchet MS"/>
                <w:b/>
                <w:i/>
                <w:w w:val="85"/>
                <w:sz w:val="19"/>
              </w:rPr>
              <w:t>(ATA</w:t>
            </w:r>
            <w:r>
              <w:rPr>
                <w:rFonts w:ascii="Trebuchet MS"/>
                <w:b/>
                <w:i/>
                <w:spacing w:val="6"/>
                <w:w w:val="85"/>
                <w:sz w:val="19"/>
              </w:rPr>
              <w:t xml:space="preserve"> </w:t>
            </w:r>
            <w:r>
              <w:rPr>
                <w:rFonts w:ascii="Trebuchet MS"/>
                <w:b/>
                <w:i/>
                <w:w w:val="85"/>
                <w:sz w:val="19"/>
              </w:rPr>
              <w:t>24)</w:t>
            </w:r>
          </w:p>
        </w:tc>
        <w:tc>
          <w:tcPr>
            <w:tcW w:w="681" w:type="dxa"/>
          </w:tcPr>
          <w:p w14:paraId="50FE3FC2" w14:textId="77777777" w:rsidR="00652107" w:rsidRDefault="00652107">
            <w:pPr>
              <w:pStyle w:val="TableParagraph"/>
              <w:spacing w:before="97"/>
              <w:ind w:left="280"/>
              <w:rPr>
                <w:sz w:val="19"/>
              </w:rPr>
            </w:pPr>
            <w:r>
              <w:rPr>
                <w:w w:val="97"/>
                <w:sz w:val="19"/>
              </w:rPr>
              <w:t>3</w:t>
            </w:r>
          </w:p>
        </w:tc>
        <w:tc>
          <w:tcPr>
            <w:tcW w:w="681" w:type="dxa"/>
          </w:tcPr>
          <w:p w14:paraId="44E0C3C7" w14:textId="77777777" w:rsidR="00652107" w:rsidRDefault="00652107">
            <w:pPr>
              <w:pStyle w:val="TableParagraph"/>
              <w:spacing w:before="97"/>
              <w:ind w:right="1"/>
              <w:rPr>
                <w:sz w:val="19"/>
              </w:rPr>
            </w:pPr>
            <w:r>
              <w:rPr>
                <w:w w:val="97"/>
                <w:sz w:val="19"/>
              </w:rPr>
              <w:t>3</w:t>
            </w:r>
          </w:p>
        </w:tc>
        <w:tc>
          <w:tcPr>
            <w:tcW w:w="681" w:type="dxa"/>
          </w:tcPr>
          <w:p w14:paraId="7DC37C03" w14:textId="77777777" w:rsidR="00652107" w:rsidRDefault="00652107">
            <w:pPr>
              <w:pStyle w:val="TableParagraph"/>
              <w:spacing w:before="97"/>
              <w:ind w:right="1"/>
              <w:rPr>
                <w:sz w:val="19"/>
              </w:rPr>
            </w:pPr>
            <w:r>
              <w:rPr>
                <w:w w:val="95"/>
                <w:sz w:val="19"/>
              </w:rPr>
              <w:t>—</w:t>
            </w:r>
          </w:p>
        </w:tc>
        <w:tc>
          <w:tcPr>
            <w:tcW w:w="681" w:type="dxa"/>
          </w:tcPr>
          <w:p w14:paraId="4F796D4F" w14:textId="77777777" w:rsidR="00652107" w:rsidRDefault="00652107">
            <w:pPr>
              <w:pStyle w:val="TableParagraph"/>
              <w:spacing w:before="97"/>
              <w:ind w:right="3"/>
              <w:rPr>
                <w:sz w:val="19"/>
              </w:rPr>
            </w:pPr>
            <w:r>
              <w:rPr>
                <w:w w:val="95"/>
                <w:sz w:val="19"/>
              </w:rPr>
              <w:t>—</w:t>
            </w:r>
          </w:p>
        </w:tc>
        <w:tc>
          <w:tcPr>
            <w:tcW w:w="681" w:type="dxa"/>
          </w:tcPr>
          <w:p w14:paraId="00635109" w14:textId="77777777" w:rsidR="00652107" w:rsidRDefault="00652107">
            <w:pPr>
              <w:pStyle w:val="TableParagraph"/>
              <w:spacing w:before="97"/>
              <w:ind w:left="238"/>
              <w:rPr>
                <w:sz w:val="19"/>
              </w:rPr>
            </w:pPr>
            <w:r>
              <w:rPr>
                <w:w w:val="95"/>
                <w:sz w:val="19"/>
              </w:rPr>
              <w:t>—</w:t>
            </w:r>
          </w:p>
        </w:tc>
        <w:tc>
          <w:tcPr>
            <w:tcW w:w="681" w:type="dxa"/>
          </w:tcPr>
          <w:p w14:paraId="7D2877DE"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148B894C" w14:textId="77777777" w:rsidR="00652107" w:rsidRDefault="00652107">
            <w:pPr>
              <w:pStyle w:val="TableParagraph"/>
              <w:spacing w:before="97"/>
              <w:ind w:right="198"/>
              <w:jc w:val="right"/>
              <w:rPr>
                <w:sz w:val="19"/>
              </w:rPr>
            </w:pPr>
            <w:r>
              <w:rPr>
                <w:w w:val="95"/>
                <w:sz w:val="19"/>
              </w:rPr>
              <w:t>—</w:t>
            </w:r>
          </w:p>
        </w:tc>
      </w:tr>
      <w:tr w:rsidR="00652107" w14:paraId="47A19FDA" w14:textId="77777777">
        <w:trPr>
          <w:trHeight w:val="422"/>
        </w:trPr>
        <w:tc>
          <w:tcPr>
            <w:tcW w:w="4417" w:type="dxa"/>
            <w:tcBorders>
              <w:left w:val="nil"/>
            </w:tcBorders>
          </w:tcPr>
          <w:p w14:paraId="6338C64D" w14:textId="77777777" w:rsidR="00652107" w:rsidRDefault="00652107">
            <w:pPr>
              <w:pStyle w:val="TableParagraph"/>
              <w:tabs>
                <w:tab w:val="left" w:pos="603"/>
              </w:tabs>
              <w:spacing w:before="97"/>
              <w:rPr>
                <w:rFonts w:ascii="Trebuchet MS"/>
                <w:b/>
                <w:i/>
                <w:sz w:val="19"/>
              </w:rPr>
            </w:pPr>
            <w:r>
              <w:rPr>
                <w:sz w:val="19"/>
              </w:rPr>
              <w:t>13.6</w:t>
            </w:r>
            <w:r>
              <w:rPr>
                <w:sz w:val="19"/>
              </w:rPr>
              <w:tab/>
            </w:r>
            <w:r>
              <w:rPr>
                <w:i/>
                <w:w w:val="85"/>
                <w:sz w:val="19"/>
              </w:rPr>
              <w:t>Equipment</w:t>
            </w:r>
            <w:r>
              <w:rPr>
                <w:i/>
                <w:spacing w:val="28"/>
                <w:w w:val="85"/>
                <w:sz w:val="19"/>
              </w:rPr>
              <w:t xml:space="preserve"> </w:t>
            </w:r>
            <w:r>
              <w:rPr>
                <w:i/>
                <w:w w:val="85"/>
                <w:sz w:val="19"/>
              </w:rPr>
              <w:t>and</w:t>
            </w:r>
            <w:r>
              <w:rPr>
                <w:i/>
                <w:spacing w:val="27"/>
                <w:w w:val="85"/>
                <w:sz w:val="19"/>
              </w:rPr>
              <w:t xml:space="preserve"> </w:t>
            </w:r>
            <w:r>
              <w:rPr>
                <w:i/>
                <w:w w:val="85"/>
                <w:sz w:val="19"/>
              </w:rPr>
              <w:t>furnishings</w:t>
            </w:r>
            <w:r>
              <w:rPr>
                <w:i/>
                <w:spacing w:val="29"/>
                <w:w w:val="85"/>
                <w:sz w:val="19"/>
              </w:rPr>
              <w:t xml:space="preserve"> </w:t>
            </w:r>
            <w:r>
              <w:rPr>
                <w:rFonts w:ascii="Trebuchet MS"/>
                <w:b/>
                <w:i/>
                <w:w w:val="85"/>
                <w:sz w:val="19"/>
              </w:rPr>
              <w:t>(ATA</w:t>
            </w:r>
            <w:r>
              <w:rPr>
                <w:rFonts w:ascii="Trebuchet MS"/>
                <w:b/>
                <w:i/>
                <w:spacing w:val="16"/>
                <w:w w:val="85"/>
                <w:sz w:val="19"/>
              </w:rPr>
              <w:t xml:space="preserve"> </w:t>
            </w:r>
            <w:r>
              <w:rPr>
                <w:rFonts w:ascii="Trebuchet MS"/>
                <w:b/>
                <w:i/>
                <w:w w:val="85"/>
                <w:sz w:val="19"/>
              </w:rPr>
              <w:t>25)</w:t>
            </w:r>
          </w:p>
        </w:tc>
        <w:tc>
          <w:tcPr>
            <w:tcW w:w="681" w:type="dxa"/>
          </w:tcPr>
          <w:p w14:paraId="141C594F" w14:textId="77777777" w:rsidR="00652107" w:rsidRDefault="00652107">
            <w:pPr>
              <w:pStyle w:val="TableParagraph"/>
              <w:spacing w:before="97"/>
              <w:ind w:left="280"/>
              <w:rPr>
                <w:sz w:val="19"/>
              </w:rPr>
            </w:pPr>
            <w:r>
              <w:rPr>
                <w:w w:val="97"/>
                <w:sz w:val="19"/>
              </w:rPr>
              <w:t>3</w:t>
            </w:r>
          </w:p>
        </w:tc>
        <w:tc>
          <w:tcPr>
            <w:tcW w:w="681" w:type="dxa"/>
          </w:tcPr>
          <w:p w14:paraId="1E9ADD4E" w14:textId="77777777" w:rsidR="00652107" w:rsidRDefault="00652107">
            <w:pPr>
              <w:pStyle w:val="TableParagraph"/>
              <w:spacing w:before="97"/>
              <w:rPr>
                <w:sz w:val="19"/>
              </w:rPr>
            </w:pPr>
            <w:r>
              <w:rPr>
                <w:w w:val="95"/>
                <w:sz w:val="19"/>
              </w:rPr>
              <w:t>—</w:t>
            </w:r>
          </w:p>
        </w:tc>
        <w:tc>
          <w:tcPr>
            <w:tcW w:w="681" w:type="dxa"/>
          </w:tcPr>
          <w:p w14:paraId="3628B641" w14:textId="77777777" w:rsidR="00652107" w:rsidRDefault="00652107">
            <w:pPr>
              <w:pStyle w:val="TableParagraph"/>
              <w:spacing w:before="97"/>
              <w:ind w:right="1"/>
              <w:rPr>
                <w:sz w:val="19"/>
              </w:rPr>
            </w:pPr>
            <w:r>
              <w:rPr>
                <w:w w:val="95"/>
                <w:sz w:val="19"/>
              </w:rPr>
              <w:t>—</w:t>
            </w:r>
          </w:p>
        </w:tc>
        <w:tc>
          <w:tcPr>
            <w:tcW w:w="681" w:type="dxa"/>
          </w:tcPr>
          <w:p w14:paraId="52E4A8F0" w14:textId="77777777" w:rsidR="00652107" w:rsidRDefault="00652107">
            <w:pPr>
              <w:pStyle w:val="TableParagraph"/>
              <w:spacing w:before="97"/>
              <w:ind w:right="3"/>
              <w:rPr>
                <w:sz w:val="19"/>
              </w:rPr>
            </w:pPr>
            <w:r>
              <w:rPr>
                <w:w w:val="95"/>
                <w:sz w:val="19"/>
              </w:rPr>
              <w:t>—</w:t>
            </w:r>
          </w:p>
        </w:tc>
        <w:tc>
          <w:tcPr>
            <w:tcW w:w="681" w:type="dxa"/>
          </w:tcPr>
          <w:p w14:paraId="2931EA69" w14:textId="77777777" w:rsidR="00652107" w:rsidRDefault="00652107">
            <w:pPr>
              <w:pStyle w:val="TableParagraph"/>
              <w:spacing w:before="97"/>
              <w:ind w:left="238"/>
              <w:rPr>
                <w:sz w:val="19"/>
              </w:rPr>
            </w:pPr>
            <w:r>
              <w:rPr>
                <w:w w:val="95"/>
                <w:sz w:val="19"/>
              </w:rPr>
              <w:t>—</w:t>
            </w:r>
          </w:p>
        </w:tc>
        <w:tc>
          <w:tcPr>
            <w:tcW w:w="681" w:type="dxa"/>
          </w:tcPr>
          <w:p w14:paraId="7AFA9535"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7A3B1500" w14:textId="77777777" w:rsidR="00652107" w:rsidRDefault="00652107">
            <w:pPr>
              <w:pStyle w:val="TableParagraph"/>
              <w:spacing w:before="97"/>
              <w:ind w:right="198"/>
              <w:jc w:val="right"/>
              <w:rPr>
                <w:sz w:val="19"/>
              </w:rPr>
            </w:pPr>
            <w:r>
              <w:rPr>
                <w:w w:val="95"/>
                <w:sz w:val="19"/>
              </w:rPr>
              <w:t>—</w:t>
            </w:r>
          </w:p>
        </w:tc>
      </w:tr>
      <w:tr w:rsidR="00652107" w14:paraId="424CCD88" w14:textId="77777777">
        <w:trPr>
          <w:trHeight w:val="416"/>
        </w:trPr>
        <w:tc>
          <w:tcPr>
            <w:tcW w:w="4417" w:type="dxa"/>
            <w:tcBorders>
              <w:left w:val="nil"/>
              <w:bottom w:val="nil"/>
            </w:tcBorders>
          </w:tcPr>
          <w:p w14:paraId="1E7E5BF8" w14:textId="77777777" w:rsidR="00652107" w:rsidRDefault="00652107">
            <w:pPr>
              <w:pStyle w:val="TableParagraph"/>
              <w:tabs>
                <w:tab w:val="left" w:pos="603"/>
              </w:tabs>
              <w:spacing w:before="97"/>
              <w:rPr>
                <w:i/>
                <w:sz w:val="19"/>
              </w:rPr>
            </w:pPr>
            <w:r>
              <w:rPr>
                <w:w w:val="95"/>
                <w:sz w:val="19"/>
              </w:rPr>
              <w:t>13.7</w:t>
            </w:r>
            <w:r>
              <w:rPr>
                <w:w w:val="95"/>
                <w:sz w:val="19"/>
              </w:rPr>
              <w:tab/>
            </w:r>
            <w:r>
              <w:rPr>
                <w:i/>
                <w:w w:val="85"/>
                <w:sz w:val="19"/>
              </w:rPr>
              <w:t>Flight</w:t>
            </w:r>
            <w:r>
              <w:rPr>
                <w:i/>
                <w:spacing w:val="3"/>
                <w:w w:val="85"/>
                <w:sz w:val="19"/>
              </w:rPr>
              <w:t xml:space="preserve"> </w:t>
            </w:r>
            <w:r>
              <w:rPr>
                <w:i/>
                <w:w w:val="85"/>
                <w:sz w:val="19"/>
              </w:rPr>
              <w:t>controls</w:t>
            </w:r>
          </w:p>
        </w:tc>
        <w:tc>
          <w:tcPr>
            <w:tcW w:w="681" w:type="dxa"/>
            <w:vMerge w:val="restart"/>
          </w:tcPr>
          <w:p w14:paraId="709AF08A" w14:textId="77777777" w:rsidR="00652107" w:rsidRDefault="00652107">
            <w:pPr>
              <w:pStyle w:val="TableParagraph"/>
            </w:pPr>
          </w:p>
          <w:p w14:paraId="030AC7DC" w14:textId="77777777" w:rsidR="00652107" w:rsidRDefault="00652107">
            <w:pPr>
              <w:pStyle w:val="TableParagraph"/>
              <w:spacing w:before="8"/>
            </w:pPr>
          </w:p>
          <w:p w14:paraId="4FA201C9" w14:textId="77777777" w:rsidR="00652107" w:rsidRDefault="00652107">
            <w:pPr>
              <w:pStyle w:val="TableParagraph"/>
              <w:ind w:right="1"/>
              <w:rPr>
                <w:sz w:val="19"/>
              </w:rPr>
            </w:pPr>
            <w:r>
              <w:rPr>
                <w:w w:val="97"/>
                <w:sz w:val="19"/>
              </w:rPr>
              <w:t>2</w:t>
            </w:r>
          </w:p>
        </w:tc>
        <w:tc>
          <w:tcPr>
            <w:tcW w:w="681" w:type="dxa"/>
            <w:vMerge w:val="restart"/>
          </w:tcPr>
          <w:p w14:paraId="152B6513" w14:textId="77777777" w:rsidR="00652107" w:rsidRDefault="00652107">
            <w:pPr>
              <w:pStyle w:val="TableParagraph"/>
            </w:pPr>
          </w:p>
          <w:p w14:paraId="3CD14758" w14:textId="77777777" w:rsidR="00652107" w:rsidRDefault="00652107">
            <w:pPr>
              <w:pStyle w:val="TableParagraph"/>
              <w:spacing w:before="8"/>
            </w:pPr>
          </w:p>
          <w:p w14:paraId="43AAD2B6" w14:textId="77777777" w:rsidR="00652107" w:rsidRDefault="00652107">
            <w:pPr>
              <w:pStyle w:val="TableParagraph"/>
              <w:rPr>
                <w:sz w:val="19"/>
              </w:rPr>
            </w:pPr>
            <w:r>
              <w:rPr>
                <w:w w:val="95"/>
                <w:sz w:val="19"/>
              </w:rPr>
              <w:t>—</w:t>
            </w:r>
          </w:p>
        </w:tc>
        <w:tc>
          <w:tcPr>
            <w:tcW w:w="681" w:type="dxa"/>
            <w:vMerge w:val="restart"/>
          </w:tcPr>
          <w:p w14:paraId="0B625E7F" w14:textId="77777777" w:rsidR="00652107" w:rsidRDefault="00652107">
            <w:pPr>
              <w:pStyle w:val="TableParagraph"/>
            </w:pPr>
          </w:p>
          <w:p w14:paraId="57CFE176" w14:textId="77777777" w:rsidR="00652107" w:rsidRDefault="00652107">
            <w:pPr>
              <w:pStyle w:val="TableParagraph"/>
              <w:spacing w:before="8"/>
            </w:pPr>
          </w:p>
          <w:p w14:paraId="5D0955F7" w14:textId="77777777" w:rsidR="00652107" w:rsidRDefault="00652107">
            <w:pPr>
              <w:pStyle w:val="TableParagraph"/>
              <w:ind w:right="1"/>
              <w:rPr>
                <w:sz w:val="19"/>
              </w:rPr>
            </w:pPr>
            <w:r>
              <w:rPr>
                <w:w w:val="95"/>
                <w:sz w:val="19"/>
              </w:rPr>
              <w:t>—</w:t>
            </w:r>
          </w:p>
        </w:tc>
        <w:tc>
          <w:tcPr>
            <w:tcW w:w="681" w:type="dxa"/>
            <w:vMerge w:val="restart"/>
          </w:tcPr>
          <w:p w14:paraId="4A33C65D" w14:textId="77777777" w:rsidR="00652107" w:rsidRDefault="00652107">
            <w:pPr>
              <w:pStyle w:val="TableParagraph"/>
            </w:pPr>
          </w:p>
          <w:p w14:paraId="3F4DAB43" w14:textId="77777777" w:rsidR="00652107" w:rsidRDefault="00652107">
            <w:pPr>
              <w:pStyle w:val="TableParagraph"/>
              <w:spacing w:before="8"/>
            </w:pPr>
          </w:p>
          <w:p w14:paraId="21AFFC23" w14:textId="77777777" w:rsidR="00652107" w:rsidRDefault="00652107">
            <w:pPr>
              <w:pStyle w:val="TableParagraph"/>
              <w:ind w:right="3"/>
              <w:rPr>
                <w:sz w:val="19"/>
              </w:rPr>
            </w:pPr>
            <w:r>
              <w:rPr>
                <w:w w:val="95"/>
                <w:sz w:val="19"/>
              </w:rPr>
              <w:t>—</w:t>
            </w:r>
          </w:p>
        </w:tc>
        <w:tc>
          <w:tcPr>
            <w:tcW w:w="681" w:type="dxa"/>
            <w:vMerge w:val="restart"/>
          </w:tcPr>
          <w:p w14:paraId="77689989" w14:textId="77777777" w:rsidR="00652107" w:rsidRDefault="00652107">
            <w:pPr>
              <w:pStyle w:val="TableParagraph"/>
            </w:pPr>
          </w:p>
          <w:p w14:paraId="02D72046" w14:textId="77777777" w:rsidR="00652107" w:rsidRDefault="00652107">
            <w:pPr>
              <w:pStyle w:val="TableParagraph"/>
              <w:spacing w:before="8"/>
            </w:pPr>
          </w:p>
          <w:p w14:paraId="11FDC884" w14:textId="77777777" w:rsidR="00652107" w:rsidRDefault="00652107">
            <w:pPr>
              <w:pStyle w:val="TableParagraph"/>
              <w:ind w:right="5"/>
              <w:rPr>
                <w:sz w:val="19"/>
              </w:rPr>
            </w:pPr>
            <w:r>
              <w:rPr>
                <w:w w:val="97"/>
                <w:sz w:val="19"/>
              </w:rPr>
              <w:t>2</w:t>
            </w:r>
          </w:p>
        </w:tc>
        <w:tc>
          <w:tcPr>
            <w:tcW w:w="681" w:type="dxa"/>
            <w:vMerge w:val="restart"/>
          </w:tcPr>
          <w:p w14:paraId="50023470" w14:textId="77777777" w:rsidR="00652107" w:rsidRDefault="00652107">
            <w:pPr>
              <w:pStyle w:val="TableParagraph"/>
            </w:pPr>
          </w:p>
          <w:p w14:paraId="7FA29E46" w14:textId="77777777" w:rsidR="00652107" w:rsidRDefault="00652107">
            <w:pPr>
              <w:pStyle w:val="TableParagraph"/>
              <w:spacing w:before="8"/>
            </w:pPr>
          </w:p>
          <w:p w14:paraId="1C9EF1B9" w14:textId="77777777" w:rsidR="00652107" w:rsidRDefault="00652107">
            <w:pPr>
              <w:pStyle w:val="TableParagraph"/>
              <w:ind w:right="6"/>
              <w:rPr>
                <w:sz w:val="19"/>
              </w:rPr>
            </w:pPr>
            <w:r>
              <w:rPr>
                <w:w w:val="95"/>
                <w:sz w:val="19"/>
              </w:rPr>
              <w:t>—</w:t>
            </w:r>
          </w:p>
        </w:tc>
        <w:tc>
          <w:tcPr>
            <w:tcW w:w="686" w:type="dxa"/>
            <w:vMerge w:val="restart"/>
            <w:tcBorders>
              <w:right w:val="nil"/>
            </w:tcBorders>
          </w:tcPr>
          <w:p w14:paraId="18ABF74A" w14:textId="77777777" w:rsidR="00652107" w:rsidRDefault="00652107">
            <w:pPr>
              <w:pStyle w:val="TableParagraph"/>
            </w:pPr>
          </w:p>
          <w:p w14:paraId="183A8463" w14:textId="77777777" w:rsidR="00652107" w:rsidRDefault="00652107">
            <w:pPr>
              <w:pStyle w:val="TableParagraph"/>
              <w:spacing w:before="8"/>
            </w:pPr>
          </w:p>
          <w:p w14:paraId="17F58DC7" w14:textId="77777777" w:rsidR="00652107" w:rsidRDefault="00652107">
            <w:pPr>
              <w:pStyle w:val="TableParagraph"/>
              <w:ind w:left="296"/>
              <w:rPr>
                <w:sz w:val="19"/>
              </w:rPr>
            </w:pPr>
            <w:r>
              <w:rPr>
                <w:w w:val="95"/>
                <w:sz w:val="19"/>
              </w:rPr>
              <w:t>—</w:t>
            </w:r>
          </w:p>
        </w:tc>
      </w:tr>
      <w:tr w:rsidR="00652107" w14:paraId="5F8F4530" w14:textId="77777777">
        <w:trPr>
          <w:trHeight w:val="620"/>
        </w:trPr>
        <w:tc>
          <w:tcPr>
            <w:tcW w:w="4417" w:type="dxa"/>
            <w:tcBorders>
              <w:top w:val="nil"/>
              <w:left w:val="nil"/>
              <w:bottom w:val="nil"/>
            </w:tcBorders>
          </w:tcPr>
          <w:p w14:paraId="1775A3C4" w14:textId="77777777" w:rsidR="00652107" w:rsidRDefault="00652107">
            <w:pPr>
              <w:pStyle w:val="TableParagraph"/>
              <w:spacing w:before="99" w:line="230" w:lineRule="auto"/>
              <w:ind w:left="890" w:hanging="295"/>
              <w:rPr>
                <w:sz w:val="19"/>
              </w:rPr>
            </w:pPr>
            <w:r>
              <w:rPr>
                <w:w w:val="95"/>
                <w:sz w:val="19"/>
              </w:rPr>
              <w:t>(a)</w:t>
            </w:r>
            <w:r>
              <w:rPr>
                <w:spacing w:val="5"/>
                <w:w w:val="95"/>
                <w:sz w:val="19"/>
              </w:rPr>
              <w:t xml:space="preserve"> </w:t>
            </w:r>
            <w:r>
              <w:rPr>
                <w:w w:val="95"/>
                <w:sz w:val="19"/>
              </w:rPr>
              <w:t>Primary</w:t>
            </w:r>
            <w:r>
              <w:rPr>
                <w:spacing w:val="6"/>
                <w:w w:val="95"/>
                <w:sz w:val="19"/>
              </w:rPr>
              <w:t xml:space="preserve"> </w:t>
            </w:r>
            <w:r>
              <w:rPr>
                <w:w w:val="95"/>
                <w:sz w:val="19"/>
              </w:rPr>
              <w:t>and</w:t>
            </w:r>
            <w:r>
              <w:rPr>
                <w:spacing w:val="6"/>
                <w:w w:val="95"/>
                <w:sz w:val="19"/>
              </w:rPr>
              <w:t xml:space="preserve"> </w:t>
            </w:r>
            <w:r>
              <w:rPr>
                <w:w w:val="95"/>
                <w:sz w:val="19"/>
              </w:rPr>
              <w:t>secondary</w:t>
            </w:r>
            <w:r>
              <w:rPr>
                <w:spacing w:val="6"/>
                <w:w w:val="95"/>
                <w:sz w:val="19"/>
              </w:rPr>
              <w:t xml:space="preserve"> </w:t>
            </w:r>
            <w:r>
              <w:rPr>
                <w:w w:val="95"/>
                <w:sz w:val="19"/>
              </w:rPr>
              <w:t>flight</w:t>
            </w:r>
            <w:r>
              <w:rPr>
                <w:spacing w:val="6"/>
                <w:w w:val="95"/>
                <w:sz w:val="19"/>
              </w:rPr>
              <w:t xml:space="preserve"> </w:t>
            </w:r>
            <w:r>
              <w:rPr>
                <w:w w:val="95"/>
                <w:sz w:val="19"/>
              </w:rPr>
              <w:t>controls</w:t>
            </w:r>
            <w:r>
              <w:rPr>
                <w:spacing w:val="5"/>
                <w:w w:val="95"/>
                <w:sz w:val="19"/>
              </w:rPr>
              <w:t xml:space="preserve"> </w:t>
            </w:r>
            <w:r>
              <w:rPr>
                <w:rFonts w:ascii="Trebuchet MS"/>
                <w:b/>
                <w:i/>
                <w:w w:val="95"/>
                <w:sz w:val="19"/>
              </w:rPr>
              <w:t>(ATA</w:t>
            </w:r>
            <w:r>
              <w:rPr>
                <w:rFonts w:ascii="Trebuchet MS"/>
                <w:b/>
                <w:i/>
                <w:spacing w:val="-52"/>
                <w:w w:val="95"/>
                <w:sz w:val="19"/>
              </w:rPr>
              <w:t xml:space="preserve"> </w:t>
            </w:r>
            <w:r>
              <w:rPr>
                <w:rFonts w:ascii="Trebuchet MS"/>
                <w:b/>
                <w:i/>
                <w:sz w:val="19"/>
              </w:rPr>
              <w:t>27)</w:t>
            </w:r>
            <w:r>
              <w:rPr>
                <w:sz w:val="19"/>
              </w:rPr>
              <w:t>;</w:t>
            </w:r>
          </w:p>
        </w:tc>
        <w:tc>
          <w:tcPr>
            <w:tcW w:w="681" w:type="dxa"/>
            <w:vMerge/>
            <w:tcBorders>
              <w:top w:val="nil"/>
            </w:tcBorders>
          </w:tcPr>
          <w:p w14:paraId="17184303" w14:textId="77777777" w:rsidR="00652107" w:rsidRDefault="00652107">
            <w:pPr>
              <w:rPr>
                <w:sz w:val="2"/>
                <w:szCs w:val="2"/>
              </w:rPr>
            </w:pPr>
          </w:p>
        </w:tc>
        <w:tc>
          <w:tcPr>
            <w:tcW w:w="681" w:type="dxa"/>
            <w:vMerge/>
            <w:tcBorders>
              <w:top w:val="nil"/>
            </w:tcBorders>
          </w:tcPr>
          <w:p w14:paraId="18CF9565" w14:textId="77777777" w:rsidR="00652107" w:rsidRDefault="00652107">
            <w:pPr>
              <w:rPr>
                <w:sz w:val="2"/>
                <w:szCs w:val="2"/>
              </w:rPr>
            </w:pPr>
          </w:p>
        </w:tc>
        <w:tc>
          <w:tcPr>
            <w:tcW w:w="681" w:type="dxa"/>
            <w:vMerge/>
            <w:tcBorders>
              <w:top w:val="nil"/>
            </w:tcBorders>
          </w:tcPr>
          <w:p w14:paraId="6EA30C38" w14:textId="77777777" w:rsidR="00652107" w:rsidRDefault="00652107">
            <w:pPr>
              <w:rPr>
                <w:sz w:val="2"/>
                <w:szCs w:val="2"/>
              </w:rPr>
            </w:pPr>
          </w:p>
        </w:tc>
        <w:tc>
          <w:tcPr>
            <w:tcW w:w="681" w:type="dxa"/>
            <w:vMerge/>
            <w:tcBorders>
              <w:top w:val="nil"/>
            </w:tcBorders>
          </w:tcPr>
          <w:p w14:paraId="0018B9F5" w14:textId="77777777" w:rsidR="00652107" w:rsidRDefault="00652107">
            <w:pPr>
              <w:rPr>
                <w:sz w:val="2"/>
                <w:szCs w:val="2"/>
              </w:rPr>
            </w:pPr>
          </w:p>
        </w:tc>
        <w:tc>
          <w:tcPr>
            <w:tcW w:w="681" w:type="dxa"/>
            <w:vMerge/>
            <w:tcBorders>
              <w:top w:val="nil"/>
            </w:tcBorders>
          </w:tcPr>
          <w:p w14:paraId="4FA297FC" w14:textId="77777777" w:rsidR="00652107" w:rsidRDefault="00652107">
            <w:pPr>
              <w:rPr>
                <w:sz w:val="2"/>
                <w:szCs w:val="2"/>
              </w:rPr>
            </w:pPr>
          </w:p>
        </w:tc>
        <w:tc>
          <w:tcPr>
            <w:tcW w:w="681" w:type="dxa"/>
            <w:vMerge/>
            <w:tcBorders>
              <w:top w:val="nil"/>
            </w:tcBorders>
          </w:tcPr>
          <w:p w14:paraId="2BAD904A" w14:textId="77777777" w:rsidR="00652107" w:rsidRDefault="00652107">
            <w:pPr>
              <w:rPr>
                <w:sz w:val="2"/>
                <w:szCs w:val="2"/>
              </w:rPr>
            </w:pPr>
          </w:p>
        </w:tc>
        <w:tc>
          <w:tcPr>
            <w:tcW w:w="686" w:type="dxa"/>
            <w:vMerge/>
            <w:tcBorders>
              <w:top w:val="nil"/>
              <w:right w:val="nil"/>
            </w:tcBorders>
          </w:tcPr>
          <w:p w14:paraId="3C854405" w14:textId="77777777" w:rsidR="00652107" w:rsidRDefault="00652107">
            <w:pPr>
              <w:rPr>
                <w:sz w:val="2"/>
                <w:szCs w:val="2"/>
              </w:rPr>
            </w:pPr>
          </w:p>
        </w:tc>
      </w:tr>
      <w:tr w:rsidR="00652107" w14:paraId="1565BDFD" w14:textId="77777777">
        <w:trPr>
          <w:trHeight w:val="422"/>
        </w:trPr>
        <w:tc>
          <w:tcPr>
            <w:tcW w:w="4417" w:type="dxa"/>
            <w:tcBorders>
              <w:top w:val="nil"/>
              <w:left w:val="nil"/>
              <w:bottom w:val="nil"/>
            </w:tcBorders>
          </w:tcPr>
          <w:p w14:paraId="165E2652" w14:textId="77777777" w:rsidR="00652107" w:rsidRDefault="00652107">
            <w:pPr>
              <w:pStyle w:val="TableParagraph"/>
              <w:spacing w:before="97"/>
              <w:ind w:left="595"/>
              <w:rPr>
                <w:sz w:val="19"/>
              </w:rPr>
            </w:pPr>
            <w:r>
              <w:rPr>
                <w:w w:val="90"/>
                <w:sz w:val="19"/>
              </w:rPr>
              <w:t>(b)</w:t>
            </w:r>
            <w:r>
              <w:rPr>
                <w:spacing w:val="41"/>
                <w:sz w:val="19"/>
              </w:rPr>
              <w:t xml:space="preserve"> </w:t>
            </w:r>
            <w:r>
              <w:rPr>
                <w:w w:val="90"/>
                <w:sz w:val="19"/>
              </w:rPr>
              <w:t>Actuation</w:t>
            </w:r>
            <w:r>
              <w:rPr>
                <w:spacing w:val="9"/>
                <w:w w:val="90"/>
                <w:sz w:val="19"/>
              </w:rPr>
              <w:t xml:space="preserve"> </w:t>
            </w:r>
            <w:r>
              <w:rPr>
                <w:w w:val="90"/>
                <w:sz w:val="19"/>
              </w:rPr>
              <w:t>and</w:t>
            </w:r>
            <w:r>
              <w:rPr>
                <w:spacing w:val="11"/>
                <w:w w:val="90"/>
                <w:sz w:val="19"/>
              </w:rPr>
              <w:t xml:space="preserve"> </w:t>
            </w:r>
            <w:r>
              <w:rPr>
                <w:w w:val="90"/>
                <w:sz w:val="19"/>
              </w:rPr>
              <w:t>protection;</w:t>
            </w:r>
          </w:p>
        </w:tc>
        <w:tc>
          <w:tcPr>
            <w:tcW w:w="681" w:type="dxa"/>
          </w:tcPr>
          <w:p w14:paraId="34F0D023" w14:textId="77777777" w:rsidR="00652107" w:rsidRDefault="00652107">
            <w:pPr>
              <w:pStyle w:val="TableParagraph"/>
              <w:spacing w:before="97"/>
              <w:ind w:left="280"/>
              <w:rPr>
                <w:sz w:val="19"/>
              </w:rPr>
            </w:pPr>
            <w:r>
              <w:rPr>
                <w:w w:val="97"/>
                <w:sz w:val="19"/>
              </w:rPr>
              <w:t>2</w:t>
            </w:r>
          </w:p>
        </w:tc>
        <w:tc>
          <w:tcPr>
            <w:tcW w:w="681" w:type="dxa"/>
          </w:tcPr>
          <w:p w14:paraId="156D98F9" w14:textId="77777777" w:rsidR="00652107" w:rsidRDefault="00652107">
            <w:pPr>
              <w:pStyle w:val="TableParagraph"/>
              <w:spacing w:before="97"/>
              <w:rPr>
                <w:sz w:val="19"/>
              </w:rPr>
            </w:pPr>
            <w:r>
              <w:rPr>
                <w:w w:val="95"/>
                <w:sz w:val="19"/>
              </w:rPr>
              <w:t>—</w:t>
            </w:r>
          </w:p>
        </w:tc>
        <w:tc>
          <w:tcPr>
            <w:tcW w:w="681" w:type="dxa"/>
          </w:tcPr>
          <w:p w14:paraId="28923C29" w14:textId="77777777" w:rsidR="00652107" w:rsidRDefault="00652107">
            <w:pPr>
              <w:pStyle w:val="TableParagraph"/>
              <w:spacing w:before="97"/>
              <w:ind w:right="1"/>
              <w:rPr>
                <w:sz w:val="19"/>
              </w:rPr>
            </w:pPr>
            <w:r>
              <w:rPr>
                <w:w w:val="95"/>
                <w:sz w:val="19"/>
              </w:rPr>
              <w:t>—</w:t>
            </w:r>
          </w:p>
        </w:tc>
        <w:tc>
          <w:tcPr>
            <w:tcW w:w="681" w:type="dxa"/>
          </w:tcPr>
          <w:p w14:paraId="0D1AB11D" w14:textId="77777777" w:rsidR="00652107" w:rsidRDefault="00652107">
            <w:pPr>
              <w:pStyle w:val="TableParagraph"/>
              <w:spacing w:before="97"/>
              <w:ind w:right="3"/>
              <w:rPr>
                <w:sz w:val="19"/>
              </w:rPr>
            </w:pPr>
            <w:r>
              <w:rPr>
                <w:w w:val="95"/>
                <w:sz w:val="19"/>
              </w:rPr>
              <w:t>—</w:t>
            </w:r>
          </w:p>
        </w:tc>
        <w:tc>
          <w:tcPr>
            <w:tcW w:w="681" w:type="dxa"/>
          </w:tcPr>
          <w:p w14:paraId="54094C32" w14:textId="77777777" w:rsidR="00652107" w:rsidRDefault="00652107">
            <w:pPr>
              <w:pStyle w:val="TableParagraph"/>
              <w:spacing w:before="97"/>
              <w:ind w:left="278"/>
              <w:rPr>
                <w:sz w:val="19"/>
              </w:rPr>
            </w:pPr>
            <w:r>
              <w:rPr>
                <w:w w:val="97"/>
                <w:sz w:val="19"/>
              </w:rPr>
              <w:t>2</w:t>
            </w:r>
          </w:p>
        </w:tc>
        <w:tc>
          <w:tcPr>
            <w:tcW w:w="681" w:type="dxa"/>
          </w:tcPr>
          <w:p w14:paraId="03BD0FE1"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0716EBEE" w14:textId="77777777" w:rsidR="00652107" w:rsidRDefault="00652107">
            <w:pPr>
              <w:pStyle w:val="TableParagraph"/>
              <w:spacing w:before="97"/>
              <w:ind w:right="198"/>
              <w:jc w:val="right"/>
              <w:rPr>
                <w:sz w:val="19"/>
              </w:rPr>
            </w:pPr>
            <w:r>
              <w:rPr>
                <w:w w:val="95"/>
                <w:sz w:val="19"/>
              </w:rPr>
              <w:t>—</w:t>
            </w:r>
          </w:p>
        </w:tc>
      </w:tr>
      <w:tr w:rsidR="00652107" w14:paraId="0B62FEFE" w14:textId="77777777">
        <w:trPr>
          <w:trHeight w:val="422"/>
        </w:trPr>
        <w:tc>
          <w:tcPr>
            <w:tcW w:w="4417" w:type="dxa"/>
            <w:tcBorders>
              <w:top w:val="nil"/>
              <w:left w:val="nil"/>
              <w:bottom w:val="nil"/>
            </w:tcBorders>
          </w:tcPr>
          <w:p w14:paraId="7B36530C" w14:textId="77777777" w:rsidR="00652107" w:rsidRDefault="00652107">
            <w:pPr>
              <w:pStyle w:val="TableParagraph"/>
              <w:spacing w:before="97"/>
              <w:ind w:left="595"/>
              <w:rPr>
                <w:sz w:val="19"/>
              </w:rPr>
            </w:pPr>
            <w:r>
              <w:rPr>
                <w:w w:val="90"/>
                <w:sz w:val="19"/>
              </w:rPr>
              <w:t>(c)</w:t>
            </w:r>
            <w:r>
              <w:rPr>
                <w:spacing w:val="31"/>
                <w:w w:val="90"/>
                <w:sz w:val="19"/>
              </w:rPr>
              <w:t xml:space="preserve"> </w:t>
            </w:r>
            <w:r>
              <w:rPr>
                <w:w w:val="90"/>
                <w:sz w:val="19"/>
              </w:rPr>
              <w:t>System</w:t>
            </w:r>
            <w:r>
              <w:rPr>
                <w:spacing w:val="5"/>
                <w:w w:val="90"/>
                <w:sz w:val="19"/>
              </w:rPr>
              <w:t xml:space="preserve"> </w:t>
            </w:r>
            <w:r>
              <w:rPr>
                <w:w w:val="90"/>
                <w:sz w:val="19"/>
              </w:rPr>
              <w:t>operation;</w:t>
            </w:r>
          </w:p>
        </w:tc>
        <w:tc>
          <w:tcPr>
            <w:tcW w:w="681" w:type="dxa"/>
          </w:tcPr>
          <w:p w14:paraId="6E1CDFC7" w14:textId="77777777" w:rsidR="00652107" w:rsidRDefault="00652107">
            <w:pPr>
              <w:pStyle w:val="TableParagraph"/>
              <w:spacing w:before="97"/>
              <w:ind w:left="280"/>
              <w:rPr>
                <w:sz w:val="19"/>
              </w:rPr>
            </w:pPr>
            <w:r>
              <w:rPr>
                <w:w w:val="97"/>
                <w:sz w:val="19"/>
              </w:rPr>
              <w:t>3</w:t>
            </w:r>
          </w:p>
        </w:tc>
        <w:tc>
          <w:tcPr>
            <w:tcW w:w="681" w:type="dxa"/>
          </w:tcPr>
          <w:p w14:paraId="64C1CF33" w14:textId="77777777" w:rsidR="00652107" w:rsidRDefault="00652107">
            <w:pPr>
              <w:pStyle w:val="TableParagraph"/>
              <w:spacing w:before="97"/>
              <w:rPr>
                <w:sz w:val="19"/>
              </w:rPr>
            </w:pPr>
            <w:r>
              <w:rPr>
                <w:w w:val="95"/>
                <w:sz w:val="19"/>
              </w:rPr>
              <w:t>—</w:t>
            </w:r>
          </w:p>
        </w:tc>
        <w:tc>
          <w:tcPr>
            <w:tcW w:w="681" w:type="dxa"/>
          </w:tcPr>
          <w:p w14:paraId="7A36C5BE" w14:textId="77777777" w:rsidR="00652107" w:rsidRDefault="00652107">
            <w:pPr>
              <w:pStyle w:val="TableParagraph"/>
              <w:spacing w:before="97"/>
              <w:ind w:right="1"/>
              <w:rPr>
                <w:sz w:val="19"/>
              </w:rPr>
            </w:pPr>
            <w:r>
              <w:rPr>
                <w:w w:val="95"/>
                <w:sz w:val="19"/>
              </w:rPr>
              <w:t>—</w:t>
            </w:r>
          </w:p>
        </w:tc>
        <w:tc>
          <w:tcPr>
            <w:tcW w:w="681" w:type="dxa"/>
          </w:tcPr>
          <w:p w14:paraId="224D11A5" w14:textId="77777777" w:rsidR="00652107" w:rsidRDefault="00652107">
            <w:pPr>
              <w:pStyle w:val="TableParagraph"/>
              <w:spacing w:before="97"/>
              <w:ind w:right="3"/>
              <w:rPr>
                <w:sz w:val="19"/>
              </w:rPr>
            </w:pPr>
            <w:r>
              <w:rPr>
                <w:w w:val="95"/>
                <w:sz w:val="19"/>
              </w:rPr>
              <w:t>—</w:t>
            </w:r>
          </w:p>
        </w:tc>
        <w:tc>
          <w:tcPr>
            <w:tcW w:w="681" w:type="dxa"/>
          </w:tcPr>
          <w:p w14:paraId="01AAB818" w14:textId="77777777" w:rsidR="00652107" w:rsidRDefault="00652107">
            <w:pPr>
              <w:pStyle w:val="TableParagraph"/>
              <w:spacing w:before="97"/>
              <w:ind w:left="278"/>
              <w:rPr>
                <w:sz w:val="19"/>
              </w:rPr>
            </w:pPr>
            <w:r>
              <w:rPr>
                <w:w w:val="97"/>
                <w:sz w:val="19"/>
              </w:rPr>
              <w:t>3</w:t>
            </w:r>
          </w:p>
        </w:tc>
        <w:tc>
          <w:tcPr>
            <w:tcW w:w="681" w:type="dxa"/>
          </w:tcPr>
          <w:p w14:paraId="0D651955"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7A899696" w14:textId="77777777" w:rsidR="00652107" w:rsidRDefault="00652107">
            <w:pPr>
              <w:pStyle w:val="TableParagraph"/>
              <w:spacing w:before="97"/>
              <w:ind w:right="198"/>
              <w:jc w:val="right"/>
              <w:rPr>
                <w:sz w:val="19"/>
              </w:rPr>
            </w:pPr>
            <w:r>
              <w:rPr>
                <w:w w:val="95"/>
                <w:sz w:val="19"/>
              </w:rPr>
              <w:t>—</w:t>
            </w:r>
          </w:p>
        </w:tc>
      </w:tr>
      <w:tr w:rsidR="00652107" w14:paraId="2AE9D181" w14:textId="77777777">
        <w:trPr>
          <w:trHeight w:val="422"/>
        </w:trPr>
        <w:tc>
          <w:tcPr>
            <w:tcW w:w="4417" w:type="dxa"/>
            <w:tcBorders>
              <w:top w:val="nil"/>
              <w:left w:val="nil"/>
            </w:tcBorders>
          </w:tcPr>
          <w:p w14:paraId="6FDD0B8B" w14:textId="77777777" w:rsidR="00652107" w:rsidRDefault="00652107">
            <w:pPr>
              <w:pStyle w:val="TableParagraph"/>
              <w:spacing w:before="97"/>
              <w:ind w:left="595"/>
              <w:rPr>
                <w:sz w:val="19"/>
              </w:rPr>
            </w:pPr>
            <w:r>
              <w:rPr>
                <w:w w:val="90"/>
                <w:sz w:val="19"/>
              </w:rPr>
              <w:t>(d)</w:t>
            </w:r>
            <w:r>
              <w:rPr>
                <w:spacing w:val="59"/>
                <w:sz w:val="19"/>
              </w:rPr>
              <w:t xml:space="preserve"> </w:t>
            </w:r>
            <w:r>
              <w:rPr>
                <w:w w:val="90"/>
                <w:sz w:val="19"/>
              </w:rPr>
              <w:t>Rotorcraft</w:t>
            </w:r>
            <w:r>
              <w:rPr>
                <w:spacing w:val="17"/>
                <w:w w:val="90"/>
                <w:sz w:val="19"/>
              </w:rPr>
              <w:t xml:space="preserve"> </w:t>
            </w:r>
            <w:r>
              <w:rPr>
                <w:w w:val="90"/>
                <w:sz w:val="19"/>
              </w:rPr>
              <w:t>flight</w:t>
            </w:r>
            <w:r>
              <w:rPr>
                <w:spacing w:val="17"/>
                <w:w w:val="90"/>
                <w:sz w:val="19"/>
              </w:rPr>
              <w:t xml:space="preserve"> </w:t>
            </w:r>
            <w:r>
              <w:rPr>
                <w:w w:val="90"/>
                <w:sz w:val="19"/>
              </w:rPr>
              <w:t>controls</w:t>
            </w:r>
            <w:r>
              <w:rPr>
                <w:spacing w:val="17"/>
                <w:w w:val="90"/>
                <w:sz w:val="19"/>
              </w:rPr>
              <w:t xml:space="preserve"> </w:t>
            </w:r>
            <w:r>
              <w:rPr>
                <w:rFonts w:ascii="Trebuchet MS"/>
                <w:b/>
                <w:i/>
                <w:w w:val="90"/>
                <w:sz w:val="19"/>
              </w:rPr>
              <w:t>(ATA</w:t>
            </w:r>
            <w:r>
              <w:rPr>
                <w:rFonts w:ascii="Trebuchet MS"/>
                <w:b/>
                <w:i/>
                <w:spacing w:val="4"/>
                <w:w w:val="90"/>
                <w:sz w:val="19"/>
              </w:rPr>
              <w:t xml:space="preserve"> </w:t>
            </w:r>
            <w:r>
              <w:rPr>
                <w:rFonts w:ascii="Trebuchet MS"/>
                <w:b/>
                <w:i/>
                <w:w w:val="90"/>
                <w:sz w:val="19"/>
              </w:rPr>
              <w:t>67)</w:t>
            </w:r>
            <w:r>
              <w:rPr>
                <w:w w:val="90"/>
                <w:sz w:val="19"/>
              </w:rPr>
              <w:t>.</w:t>
            </w:r>
          </w:p>
        </w:tc>
        <w:tc>
          <w:tcPr>
            <w:tcW w:w="681" w:type="dxa"/>
          </w:tcPr>
          <w:p w14:paraId="0E10D952" w14:textId="77777777" w:rsidR="00652107" w:rsidRDefault="00652107">
            <w:pPr>
              <w:pStyle w:val="TableParagraph"/>
              <w:spacing w:before="97"/>
              <w:ind w:left="280"/>
              <w:rPr>
                <w:sz w:val="19"/>
              </w:rPr>
            </w:pPr>
            <w:r>
              <w:rPr>
                <w:w w:val="97"/>
                <w:sz w:val="19"/>
              </w:rPr>
              <w:t>2</w:t>
            </w:r>
          </w:p>
        </w:tc>
        <w:tc>
          <w:tcPr>
            <w:tcW w:w="681" w:type="dxa"/>
          </w:tcPr>
          <w:p w14:paraId="376DE227" w14:textId="77777777" w:rsidR="00652107" w:rsidRDefault="00652107">
            <w:pPr>
              <w:pStyle w:val="TableParagraph"/>
              <w:spacing w:before="97"/>
              <w:rPr>
                <w:sz w:val="19"/>
              </w:rPr>
            </w:pPr>
            <w:r>
              <w:rPr>
                <w:w w:val="95"/>
                <w:sz w:val="19"/>
              </w:rPr>
              <w:t>—</w:t>
            </w:r>
          </w:p>
        </w:tc>
        <w:tc>
          <w:tcPr>
            <w:tcW w:w="681" w:type="dxa"/>
          </w:tcPr>
          <w:p w14:paraId="0D89B0F6" w14:textId="77777777" w:rsidR="00652107" w:rsidRDefault="00652107">
            <w:pPr>
              <w:pStyle w:val="TableParagraph"/>
              <w:spacing w:before="97"/>
              <w:ind w:right="1"/>
              <w:rPr>
                <w:sz w:val="19"/>
              </w:rPr>
            </w:pPr>
            <w:r>
              <w:rPr>
                <w:w w:val="95"/>
                <w:sz w:val="19"/>
              </w:rPr>
              <w:t>—</w:t>
            </w:r>
          </w:p>
        </w:tc>
        <w:tc>
          <w:tcPr>
            <w:tcW w:w="681" w:type="dxa"/>
          </w:tcPr>
          <w:p w14:paraId="76568915" w14:textId="77777777" w:rsidR="00652107" w:rsidRDefault="00652107">
            <w:pPr>
              <w:pStyle w:val="TableParagraph"/>
              <w:spacing w:before="97"/>
              <w:ind w:right="3"/>
              <w:rPr>
                <w:sz w:val="19"/>
              </w:rPr>
            </w:pPr>
            <w:r>
              <w:rPr>
                <w:w w:val="95"/>
                <w:sz w:val="19"/>
              </w:rPr>
              <w:t>—</w:t>
            </w:r>
          </w:p>
        </w:tc>
        <w:tc>
          <w:tcPr>
            <w:tcW w:w="681" w:type="dxa"/>
          </w:tcPr>
          <w:p w14:paraId="70D5E1E9" w14:textId="77777777" w:rsidR="00652107" w:rsidRDefault="00652107">
            <w:pPr>
              <w:pStyle w:val="TableParagraph"/>
              <w:spacing w:before="97"/>
              <w:ind w:left="278"/>
              <w:rPr>
                <w:sz w:val="19"/>
              </w:rPr>
            </w:pPr>
            <w:r>
              <w:rPr>
                <w:w w:val="97"/>
                <w:sz w:val="19"/>
              </w:rPr>
              <w:t>2</w:t>
            </w:r>
          </w:p>
        </w:tc>
        <w:tc>
          <w:tcPr>
            <w:tcW w:w="681" w:type="dxa"/>
          </w:tcPr>
          <w:p w14:paraId="5848AE70"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7758F632" w14:textId="77777777" w:rsidR="00652107" w:rsidRDefault="00652107">
            <w:pPr>
              <w:pStyle w:val="TableParagraph"/>
              <w:spacing w:before="97"/>
              <w:ind w:right="198"/>
              <w:jc w:val="right"/>
              <w:rPr>
                <w:sz w:val="19"/>
              </w:rPr>
            </w:pPr>
            <w:r>
              <w:rPr>
                <w:w w:val="95"/>
                <w:sz w:val="19"/>
              </w:rPr>
              <w:t>—</w:t>
            </w:r>
          </w:p>
        </w:tc>
      </w:tr>
      <w:tr w:rsidR="00652107" w14:paraId="5351FC24" w14:textId="77777777">
        <w:trPr>
          <w:trHeight w:val="422"/>
        </w:trPr>
        <w:tc>
          <w:tcPr>
            <w:tcW w:w="4417" w:type="dxa"/>
            <w:tcBorders>
              <w:left w:val="nil"/>
            </w:tcBorders>
          </w:tcPr>
          <w:p w14:paraId="671706B8" w14:textId="77777777" w:rsidR="00652107" w:rsidRDefault="00652107">
            <w:pPr>
              <w:pStyle w:val="TableParagraph"/>
              <w:tabs>
                <w:tab w:val="left" w:pos="603"/>
              </w:tabs>
              <w:spacing w:before="97"/>
              <w:rPr>
                <w:rFonts w:ascii="Trebuchet MS"/>
                <w:b/>
                <w:i/>
                <w:sz w:val="19"/>
              </w:rPr>
            </w:pPr>
            <w:r>
              <w:rPr>
                <w:sz w:val="19"/>
              </w:rPr>
              <w:t>13.8</w:t>
            </w:r>
            <w:r>
              <w:rPr>
                <w:sz w:val="19"/>
              </w:rPr>
              <w:tab/>
            </w:r>
            <w:r>
              <w:rPr>
                <w:i/>
                <w:w w:val="90"/>
                <w:sz w:val="19"/>
              </w:rPr>
              <w:t>Instruments</w:t>
            </w:r>
            <w:r>
              <w:rPr>
                <w:i/>
                <w:spacing w:val="8"/>
                <w:w w:val="90"/>
                <w:sz w:val="19"/>
              </w:rPr>
              <w:t xml:space="preserve"> </w:t>
            </w:r>
            <w:r>
              <w:rPr>
                <w:rFonts w:ascii="Trebuchet MS"/>
                <w:b/>
                <w:i/>
                <w:w w:val="90"/>
                <w:sz w:val="19"/>
              </w:rPr>
              <w:t>(ATA</w:t>
            </w:r>
            <w:r>
              <w:rPr>
                <w:rFonts w:ascii="Trebuchet MS"/>
                <w:b/>
                <w:i/>
                <w:spacing w:val="-5"/>
                <w:w w:val="90"/>
                <w:sz w:val="19"/>
              </w:rPr>
              <w:t xml:space="preserve"> </w:t>
            </w:r>
            <w:r>
              <w:rPr>
                <w:rFonts w:ascii="Trebuchet MS"/>
                <w:b/>
                <w:i/>
                <w:w w:val="90"/>
                <w:sz w:val="19"/>
              </w:rPr>
              <w:t>31)</w:t>
            </w:r>
          </w:p>
        </w:tc>
        <w:tc>
          <w:tcPr>
            <w:tcW w:w="681" w:type="dxa"/>
          </w:tcPr>
          <w:p w14:paraId="7969BE45" w14:textId="77777777" w:rsidR="00652107" w:rsidRDefault="00652107">
            <w:pPr>
              <w:pStyle w:val="TableParagraph"/>
              <w:spacing w:before="97"/>
              <w:ind w:left="280"/>
              <w:rPr>
                <w:sz w:val="19"/>
              </w:rPr>
            </w:pPr>
            <w:r>
              <w:rPr>
                <w:w w:val="97"/>
                <w:sz w:val="19"/>
              </w:rPr>
              <w:t>3</w:t>
            </w:r>
          </w:p>
        </w:tc>
        <w:tc>
          <w:tcPr>
            <w:tcW w:w="681" w:type="dxa"/>
          </w:tcPr>
          <w:p w14:paraId="68B55FD0" w14:textId="77777777" w:rsidR="00652107" w:rsidRDefault="00652107">
            <w:pPr>
              <w:pStyle w:val="TableParagraph"/>
              <w:spacing w:before="97"/>
              <w:rPr>
                <w:sz w:val="19"/>
              </w:rPr>
            </w:pPr>
            <w:r>
              <w:rPr>
                <w:w w:val="95"/>
                <w:sz w:val="19"/>
              </w:rPr>
              <w:t>—</w:t>
            </w:r>
          </w:p>
        </w:tc>
        <w:tc>
          <w:tcPr>
            <w:tcW w:w="681" w:type="dxa"/>
          </w:tcPr>
          <w:p w14:paraId="1129AD6B" w14:textId="77777777" w:rsidR="00652107" w:rsidRDefault="00652107">
            <w:pPr>
              <w:pStyle w:val="TableParagraph"/>
              <w:spacing w:before="97"/>
              <w:ind w:right="1"/>
              <w:rPr>
                <w:sz w:val="19"/>
              </w:rPr>
            </w:pPr>
            <w:r>
              <w:rPr>
                <w:w w:val="95"/>
                <w:sz w:val="19"/>
              </w:rPr>
              <w:t>—</w:t>
            </w:r>
          </w:p>
        </w:tc>
        <w:tc>
          <w:tcPr>
            <w:tcW w:w="681" w:type="dxa"/>
          </w:tcPr>
          <w:p w14:paraId="06EEA935" w14:textId="77777777" w:rsidR="00652107" w:rsidRDefault="00652107">
            <w:pPr>
              <w:pStyle w:val="TableParagraph"/>
              <w:spacing w:before="97"/>
              <w:ind w:right="3"/>
              <w:rPr>
                <w:sz w:val="19"/>
              </w:rPr>
            </w:pPr>
            <w:r>
              <w:rPr>
                <w:w w:val="97"/>
                <w:sz w:val="19"/>
              </w:rPr>
              <w:t>3</w:t>
            </w:r>
          </w:p>
        </w:tc>
        <w:tc>
          <w:tcPr>
            <w:tcW w:w="681" w:type="dxa"/>
          </w:tcPr>
          <w:p w14:paraId="0CDE06BC" w14:textId="77777777" w:rsidR="00652107" w:rsidRDefault="00652107">
            <w:pPr>
              <w:pStyle w:val="TableParagraph"/>
              <w:spacing w:before="97"/>
              <w:ind w:left="238"/>
              <w:rPr>
                <w:sz w:val="19"/>
              </w:rPr>
            </w:pPr>
            <w:r>
              <w:rPr>
                <w:w w:val="95"/>
                <w:sz w:val="19"/>
              </w:rPr>
              <w:t>—</w:t>
            </w:r>
          </w:p>
        </w:tc>
        <w:tc>
          <w:tcPr>
            <w:tcW w:w="681" w:type="dxa"/>
          </w:tcPr>
          <w:p w14:paraId="3CB521C7"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0BDDB413" w14:textId="77777777" w:rsidR="00652107" w:rsidRDefault="00652107">
            <w:pPr>
              <w:pStyle w:val="TableParagraph"/>
              <w:spacing w:before="97"/>
              <w:ind w:right="198"/>
              <w:jc w:val="right"/>
              <w:rPr>
                <w:sz w:val="19"/>
              </w:rPr>
            </w:pPr>
            <w:r>
              <w:rPr>
                <w:w w:val="95"/>
                <w:sz w:val="19"/>
              </w:rPr>
              <w:t>—</w:t>
            </w:r>
          </w:p>
        </w:tc>
      </w:tr>
      <w:tr w:rsidR="00652107" w14:paraId="7602AF1C" w14:textId="77777777">
        <w:trPr>
          <w:trHeight w:val="422"/>
        </w:trPr>
        <w:tc>
          <w:tcPr>
            <w:tcW w:w="4417" w:type="dxa"/>
            <w:tcBorders>
              <w:left w:val="nil"/>
            </w:tcBorders>
          </w:tcPr>
          <w:p w14:paraId="0B42D69C" w14:textId="77777777" w:rsidR="00652107" w:rsidRDefault="00652107">
            <w:pPr>
              <w:pStyle w:val="TableParagraph"/>
              <w:tabs>
                <w:tab w:val="left" w:pos="603"/>
              </w:tabs>
              <w:spacing w:before="97"/>
              <w:rPr>
                <w:rFonts w:ascii="Trebuchet MS"/>
                <w:b/>
                <w:i/>
                <w:sz w:val="19"/>
              </w:rPr>
            </w:pPr>
            <w:r>
              <w:rPr>
                <w:sz w:val="19"/>
              </w:rPr>
              <w:t>13.9</w:t>
            </w:r>
            <w:r>
              <w:rPr>
                <w:sz w:val="19"/>
              </w:rPr>
              <w:tab/>
            </w:r>
            <w:r>
              <w:rPr>
                <w:i/>
                <w:w w:val="90"/>
                <w:sz w:val="19"/>
              </w:rPr>
              <w:t>Lights</w:t>
            </w:r>
            <w:r>
              <w:rPr>
                <w:i/>
                <w:spacing w:val="17"/>
                <w:w w:val="90"/>
                <w:sz w:val="19"/>
              </w:rPr>
              <w:t xml:space="preserve"> </w:t>
            </w:r>
            <w:r>
              <w:rPr>
                <w:rFonts w:ascii="Trebuchet MS"/>
                <w:b/>
                <w:i/>
                <w:w w:val="90"/>
                <w:sz w:val="19"/>
              </w:rPr>
              <w:t>(ATA</w:t>
            </w:r>
            <w:r>
              <w:rPr>
                <w:rFonts w:ascii="Trebuchet MS"/>
                <w:b/>
                <w:i/>
                <w:spacing w:val="6"/>
                <w:w w:val="90"/>
                <w:sz w:val="19"/>
              </w:rPr>
              <w:t xml:space="preserve"> </w:t>
            </w:r>
            <w:r>
              <w:rPr>
                <w:rFonts w:ascii="Trebuchet MS"/>
                <w:b/>
                <w:i/>
                <w:w w:val="90"/>
                <w:sz w:val="19"/>
              </w:rPr>
              <w:t>33)</w:t>
            </w:r>
          </w:p>
        </w:tc>
        <w:tc>
          <w:tcPr>
            <w:tcW w:w="681" w:type="dxa"/>
          </w:tcPr>
          <w:p w14:paraId="1E2FD6DF" w14:textId="77777777" w:rsidR="00652107" w:rsidRDefault="00652107">
            <w:pPr>
              <w:pStyle w:val="TableParagraph"/>
              <w:spacing w:before="97"/>
              <w:ind w:left="280"/>
              <w:rPr>
                <w:sz w:val="19"/>
              </w:rPr>
            </w:pPr>
            <w:r>
              <w:rPr>
                <w:w w:val="97"/>
                <w:sz w:val="19"/>
              </w:rPr>
              <w:t>3</w:t>
            </w:r>
          </w:p>
        </w:tc>
        <w:tc>
          <w:tcPr>
            <w:tcW w:w="681" w:type="dxa"/>
          </w:tcPr>
          <w:p w14:paraId="2C52E555" w14:textId="77777777" w:rsidR="00652107" w:rsidRDefault="00652107">
            <w:pPr>
              <w:pStyle w:val="TableParagraph"/>
              <w:spacing w:before="97"/>
              <w:ind w:right="1"/>
              <w:rPr>
                <w:sz w:val="19"/>
              </w:rPr>
            </w:pPr>
            <w:r>
              <w:rPr>
                <w:w w:val="97"/>
                <w:sz w:val="19"/>
              </w:rPr>
              <w:t>3</w:t>
            </w:r>
          </w:p>
        </w:tc>
        <w:tc>
          <w:tcPr>
            <w:tcW w:w="681" w:type="dxa"/>
          </w:tcPr>
          <w:p w14:paraId="0334A9D3" w14:textId="77777777" w:rsidR="00652107" w:rsidRDefault="00652107">
            <w:pPr>
              <w:pStyle w:val="TableParagraph"/>
              <w:spacing w:before="97"/>
              <w:ind w:right="1"/>
              <w:rPr>
                <w:sz w:val="19"/>
              </w:rPr>
            </w:pPr>
            <w:r>
              <w:rPr>
                <w:w w:val="95"/>
                <w:sz w:val="19"/>
              </w:rPr>
              <w:t>—</w:t>
            </w:r>
          </w:p>
        </w:tc>
        <w:tc>
          <w:tcPr>
            <w:tcW w:w="681" w:type="dxa"/>
          </w:tcPr>
          <w:p w14:paraId="1663C31F" w14:textId="77777777" w:rsidR="00652107" w:rsidRDefault="00652107">
            <w:pPr>
              <w:pStyle w:val="TableParagraph"/>
              <w:spacing w:before="97"/>
              <w:ind w:right="3"/>
              <w:rPr>
                <w:sz w:val="19"/>
              </w:rPr>
            </w:pPr>
            <w:r>
              <w:rPr>
                <w:w w:val="95"/>
                <w:sz w:val="19"/>
              </w:rPr>
              <w:t>—</w:t>
            </w:r>
          </w:p>
        </w:tc>
        <w:tc>
          <w:tcPr>
            <w:tcW w:w="681" w:type="dxa"/>
          </w:tcPr>
          <w:p w14:paraId="0C4129F9" w14:textId="77777777" w:rsidR="00652107" w:rsidRDefault="00652107">
            <w:pPr>
              <w:pStyle w:val="TableParagraph"/>
              <w:spacing w:before="97"/>
              <w:ind w:left="238"/>
              <w:rPr>
                <w:sz w:val="19"/>
              </w:rPr>
            </w:pPr>
            <w:r>
              <w:rPr>
                <w:w w:val="95"/>
                <w:sz w:val="19"/>
              </w:rPr>
              <w:t>—</w:t>
            </w:r>
          </w:p>
        </w:tc>
        <w:tc>
          <w:tcPr>
            <w:tcW w:w="681" w:type="dxa"/>
          </w:tcPr>
          <w:p w14:paraId="3AF3F84B"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3C892FFC" w14:textId="77777777" w:rsidR="00652107" w:rsidRDefault="00652107">
            <w:pPr>
              <w:pStyle w:val="TableParagraph"/>
              <w:spacing w:before="97"/>
              <w:ind w:right="198"/>
              <w:jc w:val="right"/>
              <w:rPr>
                <w:sz w:val="19"/>
              </w:rPr>
            </w:pPr>
            <w:r>
              <w:rPr>
                <w:w w:val="95"/>
                <w:sz w:val="19"/>
              </w:rPr>
              <w:t>—</w:t>
            </w:r>
          </w:p>
        </w:tc>
      </w:tr>
      <w:tr w:rsidR="00652107" w14:paraId="392155DC" w14:textId="77777777">
        <w:trPr>
          <w:trHeight w:val="422"/>
        </w:trPr>
        <w:tc>
          <w:tcPr>
            <w:tcW w:w="4417" w:type="dxa"/>
            <w:tcBorders>
              <w:left w:val="nil"/>
            </w:tcBorders>
          </w:tcPr>
          <w:p w14:paraId="6004B9D5" w14:textId="77777777" w:rsidR="00652107" w:rsidRDefault="00652107">
            <w:pPr>
              <w:pStyle w:val="TableParagraph"/>
              <w:spacing w:before="97"/>
              <w:rPr>
                <w:rFonts w:ascii="Trebuchet MS"/>
                <w:b/>
                <w:i/>
                <w:sz w:val="19"/>
              </w:rPr>
            </w:pPr>
            <w:r>
              <w:rPr>
                <w:w w:val="90"/>
                <w:sz w:val="19"/>
              </w:rPr>
              <w:t>13.10</w:t>
            </w:r>
            <w:r>
              <w:rPr>
                <w:spacing w:val="66"/>
                <w:sz w:val="19"/>
              </w:rPr>
              <w:t xml:space="preserve"> </w:t>
            </w:r>
            <w:r>
              <w:rPr>
                <w:i/>
                <w:w w:val="90"/>
                <w:sz w:val="19"/>
              </w:rPr>
              <w:t>On-board</w:t>
            </w:r>
            <w:r>
              <w:rPr>
                <w:i/>
                <w:spacing w:val="5"/>
                <w:w w:val="90"/>
                <w:sz w:val="19"/>
              </w:rPr>
              <w:t xml:space="preserve"> </w:t>
            </w:r>
            <w:r>
              <w:rPr>
                <w:i/>
                <w:w w:val="90"/>
                <w:sz w:val="19"/>
              </w:rPr>
              <w:t>maintenance</w:t>
            </w:r>
            <w:r>
              <w:rPr>
                <w:i/>
                <w:spacing w:val="5"/>
                <w:w w:val="90"/>
                <w:sz w:val="19"/>
              </w:rPr>
              <w:t xml:space="preserve"> </w:t>
            </w:r>
            <w:r>
              <w:rPr>
                <w:i/>
                <w:w w:val="90"/>
                <w:sz w:val="19"/>
              </w:rPr>
              <w:t>systems</w:t>
            </w:r>
            <w:r>
              <w:rPr>
                <w:i/>
                <w:spacing w:val="4"/>
                <w:w w:val="90"/>
                <w:sz w:val="19"/>
              </w:rPr>
              <w:t xml:space="preserve"> </w:t>
            </w:r>
            <w:r>
              <w:rPr>
                <w:rFonts w:ascii="Trebuchet MS"/>
                <w:b/>
                <w:i/>
                <w:w w:val="90"/>
                <w:sz w:val="19"/>
              </w:rPr>
              <w:t>(ATA</w:t>
            </w:r>
            <w:r>
              <w:rPr>
                <w:rFonts w:ascii="Trebuchet MS"/>
                <w:b/>
                <w:i/>
                <w:spacing w:val="-8"/>
                <w:w w:val="90"/>
                <w:sz w:val="19"/>
              </w:rPr>
              <w:t xml:space="preserve"> </w:t>
            </w:r>
            <w:r>
              <w:rPr>
                <w:rFonts w:ascii="Trebuchet MS"/>
                <w:b/>
                <w:i/>
                <w:w w:val="90"/>
                <w:sz w:val="19"/>
              </w:rPr>
              <w:t>45)</w:t>
            </w:r>
          </w:p>
        </w:tc>
        <w:tc>
          <w:tcPr>
            <w:tcW w:w="681" w:type="dxa"/>
          </w:tcPr>
          <w:p w14:paraId="305A198A" w14:textId="77777777" w:rsidR="00652107" w:rsidRDefault="00652107">
            <w:pPr>
              <w:pStyle w:val="TableParagraph"/>
              <w:spacing w:before="97"/>
              <w:ind w:left="280"/>
              <w:rPr>
                <w:sz w:val="19"/>
              </w:rPr>
            </w:pPr>
            <w:r>
              <w:rPr>
                <w:w w:val="97"/>
                <w:sz w:val="19"/>
              </w:rPr>
              <w:t>3</w:t>
            </w:r>
          </w:p>
        </w:tc>
        <w:tc>
          <w:tcPr>
            <w:tcW w:w="681" w:type="dxa"/>
          </w:tcPr>
          <w:p w14:paraId="0B9291F6" w14:textId="77777777" w:rsidR="00652107" w:rsidRDefault="00652107">
            <w:pPr>
              <w:pStyle w:val="TableParagraph"/>
              <w:spacing w:before="97"/>
              <w:rPr>
                <w:sz w:val="19"/>
              </w:rPr>
            </w:pPr>
            <w:r>
              <w:rPr>
                <w:w w:val="95"/>
                <w:sz w:val="19"/>
              </w:rPr>
              <w:t>—</w:t>
            </w:r>
          </w:p>
        </w:tc>
        <w:tc>
          <w:tcPr>
            <w:tcW w:w="681" w:type="dxa"/>
          </w:tcPr>
          <w:p w14:paraId="10F64125" w14:textId="77777777" w:rsidR="00652107" w:rsidRDefault="00652107">
            <w:pPr>
              <w:pStyle w:val="TableParagraph"/>
              <w:spacing w:before="97"/>
              <w:ind w:right="1"/>
              <w:rPr>
                <w:sz w:val="19"/>
              </w:rPr>
            </w:pPr>
            <w:r>
              <w:rPr>
                <w:w w:val="95"/>
                <w:sz w:val="19"/>
              </w:rPr>
              <w:t>—</w:t>
            </w:r>
          </w:p>
        </w:tc>
        <w:tc>
          <w:tcPr>
            <w:tcW w:w="681" w:type="dxa"/>
          </w:tcPr>
          <w:p w14:paraId="522DD373" w14:textId="77777777" w:rsidR="00652107" w:rsidRDefault="00652107">
            <w:pPr>
              <w:pStyle w:val="TableParagraph"/>
              <w:spacing w:before="97"/>
              <w:ind w:right="3"/>
              <w:rPr>
                <w:sz w:val="19"/>
              </w:rPr>
            </w:pPr>
            <w:r>
              <w:rPr>
                <w:w w:val="95"/>
                <w:sz w:val="19"/>
              </w:rPr>
              <w:t>—</w:t>
            </w:r>
          </w:p>
        </w:tc>
        <w:tc>
          <w:tcPr>
            <w:tcW w:w="681" w:type="dxa"/>
          </w:tcPr>
          <w:p w14:paraId="4315C6A8" w14:textId="77777777" w:rsidR="00652107" w:rsidRDefault="00652107">
            <w:pPr>
              <w:pStyle w:val="TableParagraph"/>
              <w:spacing w:before="97"/>
              <w:ind w:left="238"/>
              <w:rPr>
                <w:sz w:val="19"/>
              </w:rPr>
            </w:pPr>
            <w:r>
              <w:rPr>
                <w:w w:val="95"/>
                <w:sz w:val="19"/>
              </w:rPr>
              <w:t>—</w:t>
            </w:r>
          </w:p>
        </w:tc>
        <w:tc>
          <w:tcPr>
            <w:tcW w:w="681" w:type="dxa"/>
          </w:tcPr>
          <w:p w14:paraId="3572F9BE"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16E3B848" w14:textId="77777777" w:rsidR="00652107" w:rsidRDefault="00652107">
            <w:pPr>
              <w:pStyle w:val="TableParagraph"/>
              <w:spacing w:before="97"/>
              <w:ind w:right="198"/>
              <w:jc w:val="right"/>
              <w:rPr>
                <w:sz w:val="19"/>
              </w:rPr>
            </w:pPr>
            <w:r>
              <w:rPr>
                <w:w w:val="95"/>
                <w:sz w:val="19"/>
              </w:rPr>
              <w:t>—</w:t>
            </w:r>
          </w:p>
        </w:tc>
      </w:tr>
      <w:tr w:rsidR="00652107" w14:paraId="34D9744C" w14:textId="77777777">
        <w:trPr>
          <w:trHeight w:val="422"/>
        </w:trPr>
        <w:tc>
          <w:tcPr>
            <w:tcW w:w="4417" w:type="dxa"/>
            <w:tcBorders>
              <w:left w:val="nil"/>
            </w:tcBorders>
          </w:tcPr>
          <w:p w14:paraId="4EE79923" w14:textId="77777777" w:rsidR="00652107" w:rsidRDefault="00652107">
            <w:pPr>
              <w:pStyle w:val="TableParagraph"/>
              <w:spacing w:before="96"/>
              <w:rPr>
                <w:rFonts w:ascii="Trebuchet MS"/>
                <w:b/>
                <w:i/>
                <w:sz w:val="19"/>
              </w:rPr>
            </w:pPr>
            <w:r>
              <w:rPr>
                <w:w w:val="85"/>
                <w:sz w:val="19"/>
              </w:rPr>
              <w:t>13.11</w:t>
            </w:r>
            <w:r>
              <w:rPr>
                <w:spacing w:val="39"/>
                <w:sz w:val="19"/>
              </w:rPr>
              <w:t xml:space="preserve"> </w:t>
            </w:r>
            <w:r>
              <w:rPr>
                <w:spacing w:val="40"/>
                <w:sz w:val="19"/>
              </w:rPr>
              <w:t xml:space="preserve"> </w:t>
            </w:r>
            <w:r>
              <w:rPr>
                <w:i/>
                <w:w w:val="85"/>
                <w:sz w:val="19"/>
              </w:rPr>
              <w:t>Air</w:t>
            </w:r>
            <w:r>
              <w:rPr>
                <w:i/>
                <w:spacing w:val="20"/>
                <w:w w:val="85"/>
                <w:sz w:val="19"/>
              </w:rPr>
              <w:t xml:space="preserve"> </w:t>
            </w:r>
            <w:r>
              <w:rPr>
                <w:i/>
                <w:w w:val="85"/>
                <w:sz w:val="19"/>
              </w:rPr>
              <w:t>conditioning</w:t>
            </w:r>
            <w:r>
              <w:rPr>
                <w:i/>
                <w:spacing w:val="16"/>
                <w:w w:val="85"/>
                <w:sz w:val="19"/>
              </w:rPr>
              <w:t xml:space="preserve"> </w:t>
            </w:r>
            <w:r>
              <w:rPr>
                <w:i/>
                <w:w w:val="85"/>
                <w:sz w:val="19"/>
              </w:rPr>
              <w:t>and</w:t>
            </w:r>
            <w:r>
              <w:rPr>
                <w:i/>
                <w:spacing w:val="23"/>
                <w:w w:val="85"/>
                <w:sz w:val="19"/>
              </w:rPr>
              <w:t xml:space="preserve"> </w:t>
            </w:r>
            <w:r>
              <w:rPr>
                <w:i/>
                <w:w w:val="85"/>
                <w:sz w:val="19"/>
              </w:rPr>
              <w:t>cabin</w:t>
            </w:r>
            <w:r>
              <w:rPr>
                <w:i/>
                <w:spacing w:val="25"/>
                <w:w w:val="85"/>
                <w:sz w:val="19"/>
              </w:rPr>
              <w:t xml:space="preserve"> </w:t>
            </w:r>
            <w:r>
              <w:rPr>
                <w:i/>
                <w:w w:val="85"/>
                <w:sz w:val="19"/>
              </w:rPr>
              <w:t>pressurisation</w:t>
            </w:r>
            <w:r>
              <w:rPr>
                <w:i/>
                <w:spacing w:val="24"/>
                <w:w w:val="85"/>
                <w:sz w:val="19"/>
              </w:rPr>
              <w:t xml:space="preserve"> </w:t>
            </w:r>
            <w:r>
              <w:rPr>
                <w:rFonts w:ascii="Trebuchet MS"/>
                <w:b/>
                <w:i/>
                <w:w w:val="85"/>
                <w:sz w:val="19"/>
              </w:rPr>
              <w:t>(ATA</w:t>
            </w:r>
            <w:r>
              <w:rPr>
                <w:rFonts w:ascii="Trebuchet MS"/>
                <w:b/>
                <w:i/>
                <w:spacing w:val="12"/>
                <w:w w:val="85"/>
                <w:sz w:val="19"/>
              </w:rPr>
              <w:t xml:space="preserve"> </w:t>
            </w:r>
            <w:r>
              <w:rPr>
                <w:rFonts w:ascii="Trebuchet MS"/>
                <w:b/>
                <w:i/>
                <w:w w:val="85"/>
                <w:sz w:val="19"/>
              </w:rPr>
              <w:t>21)</w:t>
            </w:r>
          </w:p>
        </w:tc>
        <w:tc>
          <w:tcPr>
            <w:tcW w:w="681" w:type="dxa"/>
          </w:tcPr>
          <w:p w14:paraId="25EAA0BE" w14:textId="77777777" w:rsidR="00652107" w:rsidRDefault="00652107">
            <w:pPr>
              <w:pStyle w:val="TableParagraph"/>
              <w:rPr>
                <w:rFonts w:ascii="Times New Roman"/>
                <w:sz w:val="18"/>
              </w:rPr>
            </w:pPr>
          </w:p>
        </w:tc>
        <w:tc>
          <w:tcPr>
            <w:tcW w:w="681" w:type="dxa"/>
          </w:tcPr>
          <w:p w14:paraId="35256860" w14:textId="77777777" w:rsidR="00652107" w:rsidRDefault="00652107">
            <w:pPr>
              <w:pStyle w:val="TableParagraph"/>
              <w:rPr>
                <w:rFonts w:ascii="Times New Roman"/>
                <w:sz w:val="18"/>
              </w:rPr>
            </w:pPr>
          </w:p>
        </w:tc>
        <w:tc>
          <w:tcPr>
            <w:tcW w:w="681" w:type="dxa"/>
          </w:tcPr>
          <w:p w14:paraId="7721EC0F" w14:textId="77777777" w:rsidR="00652107" w:rsidRDefault="00652107">
            <w:pPr>
              <w:pStyle w:val="TableParagraph"/>
              <w:rPr>
                <w:rFonts w:ascii="Times New Roman"/>
                <w:sz w:val="18"/>
              </w:rPr>
            </w:pPr>
          </w:p>
        </w:tc>
        <w:tc>
          <w:tcPr>
            <w:tcW w:w="681" w:type="dxa"/>
          </w:tcPr>
          <w:p w14:paraId="6B69FCB3" w14:textId="77777777" w:rsidR="00652107" w:rsidRDefault="00652107">
            <w:pPr>
              <w:pStyle w:val="TableParagraph"/>
              <w:rPr>
                <w:rFonts w:ascii="Times New Roman"/>
                <w:sz w:val="18"/>
              </w:rPr>
            </w:pPr>
          </w:p>
        </w:tc>
        <w:tc>
          <w:tcPr>
            <w:tcW w:w="681" w:type="dxa"/>
          </w:tcPr>
          <w:p w14:paraId="5C10459A" w14:textId="77777777" w:rsidR="00652107" w:rsidRDefault="00652107">
            <w:pPr>
              <w:pStyle w:val="TableParagraph"/>
              <w:rPr>
                <w:rFonts w:ascii="Times New Roman"/>
                <w:sz w:val="18"/>
              </w:rPr>
            </w:pPr>
          </w:p>
        </w:tc>
        <w:tc>
          <w:tcPr>
            <w:tcW w:w="681" w:type="dxa"/>
          </w:tcPr>
          <w:p w14:paraId="774B1868" w14:textId="77777777" w:rsidR="00652107" w:rsidRDefault="00652107">
            <w:pPr>
              <w:pStyle w:val="TableParagraph"/>
              <w:rPr>
                <w:rFonts w:ascii="Times New Roman"/>
                <w:sz w:val="18"/>
              </w:rPr>
            </w:pPr>
          </w:p>
        </w:tc>
        <w:tc>
          <w:tcPr>
            <w:tcW w:w="686" w:type="dxa"/>
            <w:tcBorders>
              <w:right w:val="nil"/>
            </w:tcBorders>
          </w:tcPr>
          <w:p w14:paraId="16F44A77" w14:textId="77777777" w:rsidR="00652107" w:rsidRDefault="00652107">
            <w:pPr>
              <w:pStyle w:val="TableParagraph"/>
              <w:rPr>
                <w:rFonts w:ascii="Times New Roman"/>
                <w:sz w:val="18"/>
              </w:rPr>
            </w:pPr>
          </w:p>
        </w:tc>
      </w:tr>
      <w:tr w:rsidR="00652107" w14:paraId="6C1023E8" w14:textId="77777777">
        <w:trPr>
          <w:trHeight w:val="422"/>
        </w:trPr>
        <w:tc>
          <w:tcPr>
            <w:tcW w:w="4417" w:type="dxa"/>
            <w:tcBorders>
              <w:left w:val="nil"/>
            </w:tcBorders>
          </w:tcPr>
          <w:p w14:paraId="154F62E0" w14:textId="77777777" w:rsidR="00652107" w:rsidRDefault="00652107">
            <w:pPr>
              <w:pStyle w:val="TableParagraph"/>
              <w:spacing w:before="96"/>
              <w:ind w:left="595"/>
              <w:rPr>
                <w:sz w:val="19"/>
              </w:rPr>
            </w:pPr>
            <w:r>
              <w:rPr>
                <w:w w:val="90"/>
                <w:sz w:val="19"/>
              </w:rPr>
              <w:t>(a)</w:t>
            </w:r>
            <w:r>
              <w:rPr>
                <w:spacing w:val="2"/>
                <w:w w:val="90"/>
                <w:sz w:val="19"/>
              </w:rPr>
              <w:t xml:space="preserve"> </w:t>
            </w:r>
            <w:r>
              <w:rPr>
                <w:w w:val="90"/>
                <w:sz w:val="19"/>
              </w:rPr>
              <w:t>Pressurisation;</w:t>
            </w:r>
          </w:p>
        </w:tc>
        <w:tc>
          <w:tcPr>
            <w:tcW w:w="681" w:type="dxa"/>
          </w:tcPr>
          <w:p w14:paraId="2190E7FF" w14:textId="77777777" w:rsidR="00652107" w:rsidRDefault="00652107">
            <w:pPr>
              <w:pStyle w:val="TableParagraph"/>
              <w:spacing w:before="96"/>
              <w:ind w:left="280"/>
              <w:rPr>
                <w:sz w:val="19"/>
              </w:rPr>
            </w:pPr>
            <w:r>
              <w:rPr>
                <w:w w:val="97"/>
                <w:sz w:val="19"/>
              </w:rPr>
              <w:t>3</w:t>
            </w:r>
          </w:p>
        </w:tc>
        <w:tc>
          <w:tcPr>
            <w:tcW w:w="681" w:type="dxa"/>
          </w:tcPr>
          <w:p w14:paraId="4F20D317" w14:textId="77777777" w:rsidR="00652107" w:rsidRDefault="00652107">
            <w:pPr>
              <w:pStyle w:val="TableParagraph"/>
              <w:spacing w:before="96"/>
              <w:rPr>
                <w:sz w:val="19"/>
              </w:rPr>
            </w:pPr>
            <w:r>
              <w:rPr>
                <w:w w:val="95"/>
                <w:sz w:val="19"/>
              </w:rPr>
              <w:t>—</w:t>
            </w:r>
          </w:p>
        </w:tc>
        <w:tc>
          <w:tcPr>
            <w:tcW w:w="681" w:type="dxa"/>
          </w:tcPr>
          <w:p w14:paraId="394EEEB3" w14:textId="77777777" w:rsidR="00652107" w:rsidRDefault="00652107">
            <w:pPr>
              <w:pStyle w:val="TableParagraph"/>
              <w:spacing w:before="96"/>
              <w:ind w:right="1"/>
              <w:rPr>
                <w:sz w:val="19"/>
              </w:rPr>
            </w:pPr>
            <w:r>
              <w:rPr>
                <w:w w:val="95"/>
                <w:sz w:val="19"/>
              </w:rPr>
              <w:t>—</w:t>
            </w:r>
          </w:p>
        </w:tc>
        <w:tc>
          <w:tcPr>
            <w:tcW w:w="681" w:type="dxa"/>
          </w:tcPr>
          <w:p w14:paraId="24281E99" w14:textId="77777777" w:rsidR="00652107" w:rsidRDefault="00652107">
            <w:pPr>
              <w:pStyle w:val="TableParagraph"/>
              <w:spacing w:before="96"/>
              <w:ind w:right="3"/>
              <w:rPr>
                <w:sz w:val="19"/>
              </w:rPr>
            </w:pPr>
            <w:r>
              <w:rPr>
                <w:w w:val="95"/>
                <w:sz w:val="19"/>
              </w:rPr>
              <w:t>—</w:t>
            </w:r>
          </w:p>
        </w:tc>
        <w:tc>
          <w:tcPr>
            <w:tcW w:w="681" w:type="dxa"/>
          </w:tcPr>
          <w:p w14:paraId="322A97B1" w14:textId="77777777" w:rsidR="00652107" w:rsidRDefault="00652107">
            <w:pPr>
              <w:pStyle w:val="TableParagraph"/>
              <w:spacing w:before="96"/>
              <w:ind w:left="238"/>
              <w:rPr>
                <w:sz w:val="19"/>
              </w:rPr>
            </w:pPr>
            <w:r>
              <w:rPr>
                <w:w w:val="95"/>
                <w:sz w:val="19"/>
              </w:rPr>
              <w:t>—</w:t>
            </w:r>
          </w:p>
        </w:tc>
        <w:tc>
          <w:tcPr>
            <w:tcW w:w="681" w:type="dxa"/>
          </w:tcPr>
          <w:p w14:paraId="270A3F6A" w14:textId="77777777" w:rsidR="00652107" w:rsidRDefault="00652107">
            <w:pPr>
              <w:pStyle w:val="TableParagraph"/>
              <w:spacing w:before="96"/>
              <w:ind w:right="6"/>
              <w:rPr>
                <w:sz w:val="19"/>
              </w:rPr>
            </w:pPr>
            <w:r>
              <w:rPr>
                <w:w w:val="95"/>
                <w:sz w:val="19"/>
              </w:rPr>
              <w:t>—</w:t>
            </w:r>
          </w:p>
        </w:tc>
        <w:tc>
          <w:tcPr>
            <w:tcW w:w="686" w:type="dxa"/>
            <w:tcBorders>
              <w:right w:val="nil"/>
            </w:tcBorders>
          </w:tcPr>
          <w:p w14:paraId="4F2F7E61" w14:textId="77777777" w:rsidR="00652107" w:rsidRDefault="00652107">
            <w:pPr>
              <w:pStyle w:val="TableParagraph"/>
              <w:spacing w:before="96"/>
              <w:ind w:right="238"/>
              <w:jc w:val="right"/>
              <w:rPr>
                <w:sz w:val="19"/>
              </w:rPr>
            </w:pPr>
            <w:r>
              <w:rPr>
                <w:w w:val="97"/>
                <w:sz w:val="19"/>
              </w:rPr>
              <w:t>3</w:t>
            </w:r>
          </w:p>
        </w:tc>
      </w:tr>
      <w:tr w:rsidR="00652107" w14:paraId="38B78AE0" w14:textId="77777777">
        <w:trPr>
          <w:trHeight w:val="422"/>
        </w:trPr>
        <w:tc>
          <w:tcPr>
            <w:tcW w:w="4417" w:type="dxa"/>
            <w:tcBorders>
              <w:left w:val="nil"/>
            </w:tcBorders>
          </w:tcPr>
          <w:p w14:paraId="423E5EDC" w14:textId="77777777" w:rsidR="00652107" w:rsidRDefault="00652107">
            <w:pPr>
              <w:pStyle w:val="TableParagraph"/>
              <w:spacing w:before="97"/>
              <w:ind w:left="595"/>
              <w:rPr>
                <w:sz w:val="19"/>
              </w:rPr>
            </w:pPr>
            <w:r>
              <w:rPr>
                <w:w w:val="95"/>
                <w:sz w:val="19"/>
              </w:rPr>
              <w:t>(b)</w:t>
            </w:r>
            <w:r>
              <w:rPr>
                <w:spacing w:val="4"/>
                <w:w w:val="95"/>
                <w:sz w:val="19"/>
              </w:rPr>
              <w:t xml:space="preserve"> </w:t>
            </w:r>
            <w:r>
              <w:rPr>
                <w:w w:val="95"/>
                <w:sz w:val="19"/>
              </w:rPr>
              <w:t>Air</w:t>
            </w:r>
            <w:r>
              <w:rPr>
                <w:spacing w:val="-6"/>
                <w:w w:val="95"/>
                <w:sz w:val="19"/>
              </w:rPr>
              <w:t xml:space="preserve"> </w:t>
            </w:r>
            <w:r>
              <w:rPr>
                <w:w w:val="95"/>
                <w:sz w:val="19"/>
              </w:rPr>
              <w:t>supply;</w:t>
            </w:r>
          </w:p>
        </w:tc>
        <w:tc>
          <w:tcPr>
            <w:tcW w:w="681" w:type="dxa"/>
          </w:tcPr>
          <w:p w14:paraId="6DCA0732" w14:textId="77777777" w:rsidR="00652107" w:rsidRDefault="00652107">
            <w:pPr>
              <w:pStyle w:val="TableParagraph"/>
              <w:spacing w:before="97"/>
              <w:ind w:left="280"/>
              <w:rPr>
                <w:sz w:val="19"/>
              </w:rPr>
            </w:pPr>
            <w:r>
              <w:rPr>
                <w:w w:val="97"/>
                <w:sz w:val="19"/>
              </w:rPr>
              <w:t>1</w:t>
            </w:r>
          </w:p>
        </w:tc>
        <w:tc>
          <w:tcPr>
            <w:tcW w:w="681" w:type="dxa"/>
          </w:tcPr>
          <w:p w14:paraId="7A82EADE" w14:textId="77777777" w:rsidR="00652107" w:rsidRDefault="00652107">
            <w:pPr>
              <w:pStyle w:val="TableParagraph"/>
              <w:spacing w:before="97"/>
              <w:rPr>
                <w:sz w:val="19"/>
              </w:rPr>
            </w:pPr>
            <w:r>
              <w:rPr>
                <w:w w:val="95"/>
                <w:sz w:val="19"/>
              </w:rPr>
              <w:t>—</w:t>
            </w:r>
          </w:p>
        </w:tc>
        <w:tc>
          <w:tcPr>
            <w:tcW w:w="681" w:type="dxa"/>
          </w:tcPr>
          <w:p w14:paraId="0B794176" w14:textId="77777777" w:rsidR="00652107" w:rsidRDefault="00652107">
            <w:pPr>
              <w:pStyle w:val="TableParagraph"/>
              <w:spacing w:before="97"/>
              <w:ind w:right="1"/>
              <w:rPr>
                <w:sz w:val="19"/>
              </w:rPr>
            </w:pPr>
            <w:r>
              <w:rPr>
                <w:w w:val="95"/>
                <w:sz w:val="19"/>
              </w:rPr>
              <w:t>—</w:t>
            </w:r>
          </w:p>
        </w:tc>
        <w:tc>
          <w:tcPr>
            <w:tcW w:w="681" w:type="dxa"/>
          </w:tcPr>
          <w:p w14:paraId="45D0F441" w14:textId="77777777" w:rsidR="00652107" w:rsidRDefault="00652107">
            <w:pPr>
              <w:pStyle w:val="TableParagraph"/>
              <w:spacing w:before="97"/>
              <w:ind w:right="3"/>
              <w:rPr>
                <w:sz w:val="19"/>
              </w:rPr>
            </w:pPr>
            <w:r>
              <w:rPr>
                <w:w w:val="95"/>
                <w:sz w:val="19"/>
              </w:rPr>
              <w:t>—</w:t>
            </w:r>
          </w:p>
        </w:tc>
        <w:tc>
          <w:tcPr>
            <w:tcW w:w="681" w:type="dxa"/>
          </w:tcPr>
          <w:p w14:paraId="7C3737C7" w14:textId="77777777" w:rsidR="00652107" w:rsidRDefault="00652107">
            <w:pPr>
              <w:pStyle w:val="TableParagraph"/>
              <w:spacing w:before="97"/>
              <w:ind w:left="238"/>
              <w:rPr>
                <w:sz w:val="19"/>
              </w:rPr>
            </w:pPr>
            <w:r>
              <w:rPr>
                <w:w w:val="95"/>
                <w:sz w:val="19"/>
              </w:rPr>
              <w:t>—</w:t>
            </w:r>
          </w:p>
        </w:tc>
        <w:tc>
          <w:tcPr>
            <w:tcW w:w="681" w:type="dxa"/>
          </w:tcPr>
          <w:p w14:paraId="6D63C926"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28289A63" w14:textId="77777777" w:rsidR="00652107" w:rsidRDefault="00652107">
            <w:pPr>
              <w:pStyle w:val="TableParagraph"/>
              <w:spacing w:before="97"/>
              <w:ind w:right="238"/>
              <w:jc w:val="right"/>
              <w:rPr>
                <w:sz w:val="19"/>
              </w:rPr>
            </w:pPr>
            <w:r>
              <w:rPr>
                <w:w w:val="97"/>
                <w:sz w:val="19"/>
              </w:rPr>
              <w:t>1</w:t>
            </w:r>
          </w:p>
        </w:tc>
      </w:tr>
      <w:tr w:rsidR="00652107" w14:paraId="3FD0ABAE" w14:textId="77777777">
        <w:trPr>
          <w:trHeight w:val="422"/>
        </w:trPr>
        <w:tc>
          <w:tcPr>
            <w:tcW w:w="4417" w:type="dxa"/>
            <w:tcBorders>
              <w:left w:val="nil"/>
            </w:tcBorders>
          </w:tcPr>
          <w:p w14:paraId="74579514" w14:textId="77777777" w:rsidR="00652107" w:rsidRDefault="00652107">
            <w:pPr>
              <w:pStyle w:val="TableParagraph"/>
              <w:spacing w:before="97"/>
              <w:ind w:left="595"/>
              <w:rPr>
                <w:sz w:val="19"/>
              </w:rPr>
            </w:pPr>
            <w:r>
              <w:rPr>
                <w:w w:val="95"/>
                <w:sz w:val="19"/>
              </w:rPr>
              <w:t>(c)</w:t>
            </w:r>
            <w:r>
              <w:rPr>
                <w:spacing w:val="5"/>
                <w:w w:val="95"/>
                <w:sz w:val="19"/>
              </w:rPr>
              <w:t xml:space="preserve"> </w:t>
            </w:r>
            <w:r>
              <w:rPr>
                <w:w w:val="95"/>
                <w:sz w:val="19"/>
              </w:rPr>
              <w:t>Air</w:t>
            </w:r>
            <w:r>
              <w:rPr>
                <w:spacing w:val="-6"/>
                <w:w w:val="95"/>
                <w:sz w:val="19"/>
              </w:rPr>
              <w:t xml:space="preserve"> </w:t>
            </w:r>
            <w:r>
              <w:rPr>
                <w:w w:val="95"/>
                <w:sz w:val="19"/>
              </w:rPr>
              <w:t>conditioning;</w:t>
            </w:r>
          </w:p>
        </w:tc>
        <w:tc>
          <w:tcPr>
            <w:tcW w:w="681" w:type="dxa"/>
          </w:tcPr>
          <w:p w14:paraId="5EFF1B12" w14:textId="77777777" w:rsidR="00652107" w:rsidRDefault="00652107">
            <w:pPr>
              <w:pStyle w:val="TableParagraph"/>
              <w:spacing w:before="97"/>
              <w:ind w:left="280"/>
              <w:rPr>
                <w:sz w:val="19"/>
              </w:rPr>
            </w:pPr>
            <w:r>
              <w:rPr>
                <w:w w:val="97"/>
                <w:sz w:val="19"/>
              </w:rPr>
              <w:t>3</w:t>
            </w:r>
          </w:p>
        </w:tc>
        <w:tc>
          <w:tcPr>
            <w:tcW w:w="681" w:type="dxa"/>
          </w:tcPr>
          <w:p w14:paraId="7BBE76A6" w14:textId="77777777" w:rsidR="00652107" w:rsidRDefault="00652107">
            <w:pPr>
              <w:pStyle w:val="TableParagraph"/>
              <w:spacing w:before="97"/>
              <w:rPr>
                <w:sz w:val="19"/>
              </w:rPr>
            </w:pPr>
            <w:r>
              <w:rPr>
                <w:w w:val="95"/>
                <w:sz w:val="19"/>
              </w:rPr>
              <w:t>—</w:t>
            </w:r>
          </w:p>
        </w:tc>
        <w:tc>
          <w:tcPr>
            <w:tcW w:w="681" w:type="dxa"/>
          </w:tcPr>
          <w:p w14:paraId="54DABAD6" w14:textId="77777777" w:rsidR="00652107" w:rsidRDefault="00652107">
            <w:pPr>
              <w:pStyle w:val="TableParagraph"/>
              <w:spacing w:before="97"/>
              <w:ind w:right="1"/>
              <w:rPr>
                <w:sz w:val="19"/>
              </w:rPr>
            </w:pPr>
            <w:r>
              <w:rPr>
                <w:w w:val="95"/>
                <w:sz w:val="19"/>
              </w:rPr>
              <w:t>—</w:t>
            </w:r>
          </w:p>
        </w:tc>
        <w:tc>
          <w:tcPr>
            <w:tcW w:w="681" w:type="dxa"/>
          </w:tcPr>
          <w:p w14:paraId="663E7962" w14:textId="77777777" w:rsidR="00652107" w:rsidRDefault="00652107">
            <w:pPr>
              <w:pStyle w:val="TableParagraph"/>
              <w:spacing w:before="97"/>
              <w:ind w:right="3"/>
              <w:rPr>
                <w:sz w:val="19"/>
              </w:rPr>
            </w:pPr>
            <w:r>
              <w:rPr>
                <w:w w:val="95"/>
                <w:sz w:val="19"/>
              </w:rPr>
              <w:t>—</w:t>
            </w:r>
          </w:p>
        </w:tc>
        <w:tc>
          <w:tcPr>
            <w:tcW w:w="681" w:type="dxa"/>
          </w:tcPr>
          <w:p w14:paraId="05C3960C" w14:textId="77777777" w:rsidR="00652107" w:rsidRDefault="00652107">
            <w:pPr>
              <w:pStyle w:val="TableParagraph"/>
              <w:spacing w:before="97"/>
              <w:ind w:left="238"/>
              <w:rPr>
                <w:sz w:val="19"/>
              </w:rPr>
            </w:pPr>
            <w:r>
              <w:rPr>
                <w:w w:val="95"/>
                <w:sz w:val="19"/>
              </w:rPr>
              <w:t>—</w:t>
            </w:r>
          </w:p>
        </w:tc>
        <w:tc>
          <w:tcPr>
            <w:tcW w:w="681" w:type="dxa"/>
          </w:tcPr>
          <w:p w14:paraId="3B5FFDFC"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6C9F8C27" w14:textId="77777777" w:rsidR="00652107" w:rsidRDefault="00652107">
            <w:pPr>
              <w:pStyle w:val="TableParagraph"/>
              <w:spacing w:before="97"/>
              <w:ind w:right="238"/>
              <w:jc w:val="right"/>
              <w:rPr>
                <w:sz w:val="19"/>
              </w:rPr>
            </w:pPr>
            <w:r>
              <w:rPr>
                <w:w w:val="97"/>
                <w:sz w:val="19"/>
              </w:rPr>
              <w:t>3</w:t>
            </w:r>
          </w:p>
        </w:tc>
      </w:tr>
      <w:tr w:rsidR="00652107" w14:paraId="119E509F" w14:textId="77777777">
        <w:trPr>
          <w:trHeight w:val="422"/>
        </w:trPr>
        <w:tc>
          <w:tcPr>
            <w:tcW w:w="4417" w:type="dxa"/>
            <w:tcBorders>
              <w:left w:val="nil"/>
            </w:tcBorders>
          </w:tcPr>
          <w:p w14:paraId="43570143" w14:textId="77777777" w:rsidR="00652107" w:rsidRDefault="00652107">
            <w:pPr>
              <w:pStyle w:val="TableParagraph"/>
              <w:spacing w:before="97"/>
              <w:ind w:left="595"/>
              <w:rPr>
                <w:sz w:val="19"/>
              </w:rPr>
            </w:pPr>
            <w:r>
              <w:rPr>
                <w:w w:val="90"/>
                <w:sz w:val="19"/>
              </w:rPr>
              <w:t>(d)</w:t>
            </w:r>
            <w:r>
              <w:rPr>
                <w:spacing w:val="32"/>
                <w:w w:val="90"/>
                <w:sz w:val="19"/>
              </w:rPr>
              <w:t xml:space="preserve"> </w:t>
            </w:r>
            <w:r>
              <w:rPr>
                <w:w w:val="90"/>
                <w:sz w:val="19"/>
              </w:rPr>
              <w:t>Safety</w:t>
            </w:r>
            <w:r>
              <w:rPr>
                <w:spacing w:val="3"/>
                <w:w w:val="90"/>
                <w:sz w:val="19"/>
              </w:rPr>
              <w:t xml:space="preserve"> </w:t>
            </w:r>
            <w:r>
              <w:rPr>
                <w:w w:val="90"/>
                <w:sz w:val="19"/>
              </w:rPr>
              <w:t>and</w:t>
            </w:r>
            <w:r>
              <w:rPr>
                <w:spacing w:val="5"/>
                <w:w w:val="90"/>
                <w:sz w:val="19"/>
              </w:rPr>
              <w:t xml:space="preserve"> </w:t>
            </w:r>
            <w:r>
              <w:rPr>
                <w:w w:val="90"/>
                <w:sz w:val="19"/>
              </w:rPr>
              <w:t>warning</w:t>
            </w:r>
            <w:r>
              <w:rPr>
                <w:spacing w:val="7"/>
                <w:w w:val="90"/>
                <w:sz w:val="19"/>
              </w:rPr>
              <w:t xml:space="preserve"> </w:t>
            </w:r>
            <w:r>
              <w:rPr>
                <w:w w:val="90"/>
                <w:sz w:val="19"/>
              </w:rPr>
              <w:t>devices.</w:t>
            </w:r>
          </w:p>
        </w:tc>
        <w:tc>
          <w:tcPr>
            <w:tcW w:w="681" w:type="dxa"/>
          </w:tcPr>
          <w:p w14:paraId="7BD83304" w14:textId="77777777" w:rsidR="00652107" w:rsidRDefault="00652107">
            <w:pPr>
              <w:pStyle w:val="TableParagraph"/>
              <w:spacing w:before="97"/>
              <w:ind w:left="280"/>
              <w:rPr>
                <w:sz w:val="19"/>
              </w:rPr>
            </w:pPr>
            <w:r>
              <w:rPr>
                <w:w w:val="97"/>
                <w:sz w:val="19"/>
              </w:rPr>
              <w:t>3</w:t>
            </w:r>
          </w:p>
        </w:tc>
        <w:tc>
          <w:tcPr>
            <w:tcW w:w="681" w:type="dxa"/>
          </w:tcPr>
          <w:p w14:paraId="302A0BD4" w14:textId="77777777" w:rsidR="00652107" w:rsidRDefault="00652107">
            <w:pPr>
              <w:pStyle w:val="TableParagraph"/>
              <w:spacing w:before="97"/>
              <w:rPr>
                <w:sz w:val="19"/>
              </w:rPr>
            </w:pPr>
            <w:r>
              <w:rPr>
                <w:w w:val="95"/>
                <w:sz w:val="19"/>
              </w:rPr>
              <w:t>—</w:t>
            </w:r>
          </w:p>
        </w:tc>
        <w:tc>
          <w:tcPr>
            <w:tcW w:w="681" w:type="dxa"/>
          </w:tcPr>
          <w:p w14:paraId="581482BB" w14:textId="77777777" w:rsidR="00652107" w:rsidRDefault="00652107">
            <w:pPr>
              <w:pStyle w:val="TableParagraph"/>
              <w:spacing w:before="97"/>
              <w:ind w:right="1"/>
              <w:rPr>
                <w:sz w:val="19"/>
              </w:rPr>
            </w:pPr>
            <w:r>
              <w:rPr>
                <w:w w:val="95"/>
                <w:sz w:val="19"/>
              </w:rPr>
              <w:t>—</w:t>
            </w:r>
          </w:p>
        </w:tc>
        <w:tc>
          <w:tcPr>
            <w:tcW w:w="681" w:type="dxa"/>
          </w:tcPr>
          <w:p w14:paraId="25E81B0C" w14:textId="77777777" w:rsidR="00652107" w:rsidRDefault="00652107">
            <w:pPr>
              <w:pStyle w:val="TableParagraph"/>
              <w:spacing w:before="97"/>
              <w:ind w:right="3"/>
              <w:rPr>
                <w:sz w:val="19"/>
              </w:rPr>
            </w:pPr>
            <w:r>
              <w:rPr>
                <w:w w:val="95"/>
                <w:sz w:val="19"/>
              </w:rPr>
              <w:t>—</w:t>
            </w:r>
          </w:p>
        </w:tc>
        <w:tc>
          <w:tcPr>
            <w:tcW w:w="681" w:type="dxa"/>
          </w:tcPr>
          <w:p w14:paraId="54627067" w14:textId="77777777" w:rsidR="00652107" w:rsidRDefault="00652107">
            <w:pPr>
              <w:pStyle w:val="TableParagraph"/>
              <w:spacing w:before="97"/>
              <w:ind w:left="238"/>
              <w:rPr>
                <w:sz w:val="19"/>
              </w:rPr>
            </w:pPr>
            <w:r>
              <w:rPr>
                <w:w w:val="95"/>
                <w:sz w:val="19"/>
              </w:rPr>
              <w:t>—</w:t>
            </w:r>
          </w:p>
        </w:tc>
        <w:tc>
          <w:tcPr>
            <w:tcW w:w="681" w:type="dxa"/>
          </w:tcPr>
          <w:p w14:paraId="5F7EFF79"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261BBFEB" w14:textId="77777777" w:rsidR="00652107" w:rsidRDefault="00652107">
            <w:pPr>
              <w:pStyle w:val="TableParagraph"/>
              <w:spacing w:before="97"/>
              <w:ind w:right="238"/>
              <w:jc w:val="right"/>
              <w:rPr>
                <w:sz w:val="19"/>
              </w:rPr>
            </w:pPr>
            <w:r>
              <w:rPr>
                <w:w w:val="97"/>
                <w:sz w:val="19"/>
              </w:rPr>
              <w:t>3</w:t>
            </w:r>
          </w:p>
        </w:tc>
      </w:tr>
      <w:tr w:rsidR="00652107" w14:paraId="3625DEFF" w14:textId="77777777">
        <w:trPr>
          <w:trHeight w:val="416"/>
        </w:trPr>
        <w:tc>
          <w:tcPr>
            <w:tcW w:w="4417" w:type="dxa"/>
            <w:tcBorders>
              <w:left w:val="nil"/>
              <w:bottom w:val="nil"/>
            </w:tcBorders>
          </w:tcPr>
          <w:p w14:paraId="0187AAB9" w14:textId="77777777" w:rsidR="00652107" w:rsidRDefault="00652107">
            <w:pPr>
              <w:pStyle w:val="TableParagraph"/>
              <w:spacing w:before="97"/>
              <w:rPr>
                <w:rFonts w:ascii="Trebuchet MS"/>
                <w:b/>
                <w:i/>
                <w:sz w:val="19"/>
              </w:rPr>
            </w:pPr>
            <w:r>
              <w:rPr>
                <w:w w:val="90"/>
                <w:sz w:val="19"/>
              </w:rPr>
              <w:t>13.12</w:t>
            </w:r>
            <w:r>
              <w:rPr>
                <w:spacing w:val="70"/>
                <w:sz w:val="19"/>
              </w:rPr>
              <w:t xml:space="preserve"> </w:t>
            </w:r>
            <w:r>
              <w:rPr>
                <w:i/>
                <w:w w:val="90"/>
                <w:sz w:val="19"/>
              </w:rPr>
              <w:t>Fire</w:t>
            </w:r>
            <w:r>
              <w:rPr>
                <w:i/>
                <w:spacing w:val="6"/>
                <w:w w:val="90"/>
                <w:sz w:val="19"/>
              </w:rPr>
              <w:t xml:space="preserve"> </w:t>
            </w:r>
            <w:r>
              <w:rPr>
                <w:i/>
                <w:w w:val="90"/>
                <w:sz w:val="19"/>
              </w:rPr>
              <w:t>protection</w:t>
            </w:r>
            <w:r>
              <w:rPr>
                <w:i/>
                <w:spacing w:val="5"/>
                <w:w w:val="90"/>
                <w:sz w:val="19"/>
              </w:rPr>
              <w:t xml:space="preserve"> </w:t>
            </w:r>
            <w:r>
              <w:rPr>
                <w:rFonts w:ascii="Trebuchet MS"/>
                <w:b/>
                <w:i/>
                <w:w w:val="90"/>
                <w:sz w:val="19"/>
              </w:rPr>
              <w:t>(ATA</w:t>
            </w:r>
            <w:r>
              <w:rPr>
                <w:rFonts w:ascii="Trebuchet MS"/>
                <w:b/>
                <w:i/>
                <w:spacing w:val="-6"/>
                <w:w w:val="90"/>
                <w:sz w:val="19"/>
              </w:rPr>
              <w:t xml:space="preserve"> </w:t>
            </w:r>
            <w:r>
              <w:rPr>
                <w:rFonts w:ascii="Trebuchet MS"/>
                <w:b/>
                <w:i/>
                <w:w w:val="90"/>
                <w:sz w:val="19"/>
              </w:rPr>
              <w:t>26)</w:t>
            </w:r>
          </w:p>
        </w:tc>
        <w:tc>
          <w:tcPr>
            <w:tcW w:w="681" w:type="dxa"/>
            <w:vMerge w:val="restart"/>
          </w:tcPr>
          <w:p w14:paraId="4CAD2F35" w14:textId="77777777" w:rsidR="00652107" w:rsidRDefault="00652107">
            <w:pPr>
              <w:pStyle w:val="TableParagraph"/>
            </w:pPr>
          </w:p>
          <w:p w14:paraId="2AF8E058" w14:textId="77777777" w:rsidR="00652107" w:rsidRDefault="00652107">
            <w:pPr>
              <w:pStyle w:val="TableParagraph"/>
              <w:spacing w:before="8"/>
            </w:pPr>
          </w:p>
          <w:p w14:paraId="28C357FA" w14:textId="77777777" w:rsidR="00652107" w:rsidRDefault="00652107">
            <w:pPr>
              <w:pStyle w:val="TableParagraph"/>
              <w:ind w:right="1"/>
              <w:rPr>
                <w:sz w:val="19"/>
              </w:rPr>
            </w:pPr>
            <w:r>
              <w:rPr>
                <w:w w:val="97"/>
                <w:sz w:val="19"/>
              </w:rPr>
              <w:t>3</w:t>
            </w:r>
          </w:p>
        </w:tc>
        <w:tc>
          <w:tcPr>
            <w:tcW w:w="681" w:type="dxa"/>
            <w:vMerge w:val="restart"/>
          </w:tcPr>
          <w:p w14:paraId="6912DAA6" w14:textId="77777777" w:rsidR="00652107" w:rsidRDefault="00652107">
            <w:pPr>
              <w:pStyle w:val="TableParagraph"/>
            </w:pPr>
          </w:p>
          <w:p w14:paraId="135B016D" w14:textId="77777777" w:rsidR="00652107" w:rsidRDefault="00652107">
            <w:pPr>
              <w:pStyle w:val="TableParagraph"/>
              <w:spacing w:before="8"/>
            </w:pPr>
          </w:p>
          <w:p w14:paraId="25527463" w14:textId="77777777" w:rsidR="00652107" w:rsidRDefault="00652107">
            <w:pPr>
              <w:pStyle w:val="TableParagraph"/>
              <w:rPr>
                <w:sz w:val="19"/>
              </w:rPr>
            </w:pPr>
            <w:r>
              <w:rPr>
                <w:w w:val="95"/>
                <w:sz w:val="19"/>
              </w:rPr>
              <w:t>—</w:t>
            </w:r>
          </w:p>
        </w:tc>
        <w:tc>
          <w:tcPr>
            <w:tcW w:w="681" w:type="dxa"/>
            <w:vMerge w:val="restart"/>
          </w:tcPr>
          <w:p w14:paraId="6747BFDF" w14:textId="77777777" w:rsidR="00652107" w:rsidRDefault="00652107">
            <w:pPr>
              <w:pStyle w:val="TableParagraph"/>
            </w:pPr>
          </w:p>
          <w:p w14:paraId="4698B9E9" w14:textId="77777777" w:rsidR="00652107" w:rsidRDefault="00652107">
            <w:pPr>
              <w:pStyle w:val="TableParagraph"/>
              <w:spacing w:before="8"/>
            </w:pPr>
          </w:p>
          <w:p w14:paraId="6C20E8B2" w14:textId="77777777" w:rsidR="00652107" w:rsidRDefault="00652107">
            <w:pPr>
              <w:pStyle w:val="TableParagraph"/>
              <w:ind w:right="1"/>
              <w:rPr>
                <w:sz w:val="19"/>
              </w:rPr>
            </w:pPr>
            <w:r>
              <w:rPr>
                <w:w w:val="95"/>
                <w:sz w:val="19"/>
              </w:rPr>
              <w:t>—</w:t>
            </w:r>
          </w:p>
        </w:tc>
        <w:tc>
          <w:tcPr>
            <w:tcW w:w="681" w:type="dxa"/>
            <w:vMerge w:val="restart"/>
          </w:tcPr>
          <w:p w14:paraId="458BF8B0" w14:textId="77777777" w:rsidR="00652107" w:rsidRDefault="00652107">
            <w:pPr>
              <w:pStyle w:val="TableParagraph"/>
            </w:pPr>
          </w:p>
          <w:p w14:paraId="25D053E0" w14:textId="77777777" w:rsidR="00652107" w:rsidRDefault="00652107">
            <w:pPr>
              <w:pStyle w:val="TableParagraph"/>
              <w:spacing w:before="8"/>
            </w:pPr>
          </w:p>
          <w:p w14:paraId="442E8D58" w14:textId="77777777" w:rsidR="00652107" w:rsidRDefault="00652107">
            <w:pPr>
              <w:pStyle w:val="TableParagraph"/>
              <w:ind w:right="3"/>
              <w:rPr>
                <w:sz w:val="19"/>
              </w:rPr>
            </w:pPr>
            <w:r>
              <w:rPr>
                <w:w w:val="95"/>
                <w:sz w:val="19"/>
              </w:rPr>
              <w:t>—</w:t>
            </w:r>
          </w:p>
        </w:tc>
        <w:tc>
          <w:tcPr>
            <w:tcW w:w="681" w:type="dxa"/>
            <w:vMerge w:val="restart"/>
          </w:tcPr>
          <w:p w14:paraId="48F1420F" w14:textId="77777777" w:rsidR="00652107" w:rsidRDefault="00652107">
            <w:pPr>
              <w:pStyle w:val="TableParagraph"/>
            </w:pPr>
          </w:p>
          <w:p w14:paraId="6A801229" w14:textId="77777777" w:rsidR="00652107" w:rsidRDefault="00652107">
            <w:pPr>
              <w:pStyle w:val="TableParagraph"/>
              <w:spacing w:before="8"/>
            </w:pPr>
          </w:p>
          <w:p w14:paraId="4E45B17E" w14:textId="77777777" w:rsidR="00652107" w:rsidRDefault="00652107">
            <w:pPr>
              <w:pStyle w:val="TableParagraph"/>
              <w:ind w:right="4"/>
              <w:rPr>
                <w:sz w:val="19"/>
              </w:rPr>
            </w:pPr>
            <w:r>
              <w:rPr>
                <w:w w:val="95"/>
                <w:sz w:val="19"/>
              </w:rPr>
              <w:t>—</w:t>
            </w:r>
          </w:p>
        </w:tc>
        <w:tc>
          <w:tcPr>
            <w:tcW w:w="681" w:type="dxa"/>
            <w:vMerge w:val="restart"/>
          </w:tcPr>
          <w:p w14:paraId="62B71F9D" w14:textId="77777777" w:rsidR="00652107" w:rsidRDefault="00652107">
            <w:pPr>
              <w:pStyle w:val="TableParagraph"/>
            </w:pPr>
          </w:p>
          <w:p w14:paraId="2644B901" w14:textId="77777777" w:rsidR="00652107" w:rsidRDefault="00652107">
            <w:pPr>
              <w:pStyle w:val="TableParagraph"/>
              <w:spacing w:before="8"/>
            </w:pPr>
          </w:p>
          <w:p w14:paraId="357A3594" w14:textId="77777777" w:rsidR="00652107" w:rsidRDefault="00652107">
            <w:pPr>
              <w:pStyle w:val="TableParagraph"/>
              <w:ind w:right="6"/>
              <w:rPr>
                <w:sz w:val="19"/>
              </w:rPr>
            </w:pPr>
            <w:r>
              <w:rPr>
                <w:w w:val="95"/>
                <w:sz w:val="19"/>
              </w:rPr>
              <w:t>—</w:t>
            </w:r>
          </w:p>
        </w:tc>
        <w:tc>
          <w:tcPr>
            <w:tcW w:w="686" w:type="dxa"/>
            <w:vMerge w:val="restart"/>
            <w:tcBorders>
              <w:right w:val="nil"/>
            </w:tcBorders>
          </w:tcPr>
          <w:p w14:paraId="2C663CEB" w14:textId="77777777" w:rsidR="00652107" w:rsidRDefault="00652107">
            <w:pPr>
              <w:pStyle w:val="TableParagraph"/>
            </w:pPr>
          </w:p>
          <w:p w14:paraId="693BC827" w14:textId="77777777" w:rsidR="00652107" w:rsidRDefault="00652107">
            <w:pPr>
              <w:pStyle w:val="TableParagraph"/>
              <w:spacing w:before="8"/>
            </w:pPr>
          </w:p>
          <w:p w14:paraId="357A76A1" w14:textId="77777777" w:rsidR="00652107" w:rsidRDefault="00652107">
            <w:pPr>
              <w:pStyle w:val="TableParagraph"/>
              <w:ind w:left="95"/>
              <w:rPr>
                <w:sz w:val="19"/>
              </w:rPr>
            </w:pPr>
            <w:r>
              <w:rPr>
                <w:w w:val="97"/>
                <w:sz w:val="19"/>
              </w:rPr>
              <w:t>3</w:t>
            </w:r>
          </w:p>
        </w:tc>
      </w:tr>
      <w:tr w:rsidR="00652107" w14:paraId="505D3C34" w14:textId="77777777">
        <w:trPr>
          <w:trHeight w:val="620"/>
        </w:trPr>
        <w:tc>
          <w:tcPr>
            <w:tcW w:w="4417" w:type="dxa"/>
            <w:tcBorders>
              <w:top w:val="nil"/>
              <w:left w:val="nil"/>
              <w:bottom w:val="nil"/>
            </w:tcBorders>
          </w:tcPr>
          <w:p w14:paraId="65E8B4AD" w14:textId="77777777" w:rsidR="00652107" w:rsidRDefault="00652107">
            <w:pPr>
              <w:pStyle w:val="TableParagraph"/>
              <w:spacing w:before="99" w:line="230" w:lineRule="auto"/>
              <w:ind w:left="890" w:hanging="295"/>
              <w:rPr>
                <w:sz w:val="19"/>
              </w:rPr>
            </w:pPr>
            <w:r>
              <w:rPr>
                <w:w w:val="90"/>
                <w:sz w:val="19"/>
              </w:rPr>
              <w:t>(a)</w:t>
            </w:r>
            <w:r>
              <w:rPr>
                <w:spacing w:val="27"/>
                <w:w w:val="90"/>
                <w:sz w:val="19"/>
              </w:rPr>
              <w:t xml:space="preserve"> </w:t>
            </w:r>
            <w:r>
              <w:rPr>
                <w:w w:val="90"/>
                <w:sz w:val="19"/>
              </w:rPr>
              <w:t>Fire</w:t>
            </w:r>
            <w:r>
              <w:rPr>
                <w:spacing w:val="16"/>
                <w:w w:val="90"/>
                <w:sz w:val="19"/>
              </w:rPr>
              <w:t xml:space="preserve"> </w:t>
            </w:r>
            <w:r>
              <w:rPr>
                <w:w w:val="90"/>
                <w:sz w:val="19"/>
              </w:rPr>
              <w:t>and</w:t>
            </w:r>
            <w:r>
              <w:rPr>
                <w:spacing w:val="16"/>
                <w:w w:val="90"/>
                <w:sz w:val="19"/>
              </w:rPr>
              <w:t xml:space="preserve"> </w:t>
            </w:r>
            <w:r>
              <w:rPr>
                <w:w w:val="90"/>
                <w:sz w:val="19"/>
              </w:rPr>
              <w:t>smoke</w:t>
            </w:r>
            <w:r>
              <w:rPr>
                <w:spacing w:val="14"/>
                <w:w w:val="90"/>
                <w:sz w:val="19"/>
              </w:rPr>
              <w:t xml:space="preserve"> </w:t>
            </w:r>
            <w:r>
              <w:rPr>
                <w:w w:val="90"/>
                <w:sz w:val="19"/>
              </w:rPr>
              <w:t>detection</w:t>
            </w:r>
            <w:r>
              <w:rPr>
                <w:spacing w:val="16"/>
                <w:w w:val="90"/>
                <w:sz w:val="19"/>
              </w:rPr>
              <w:t xml:space="preserve"> </w:t>
            </w:r>
            <w:r>
              <w:rPr>
                <w:w w:val="90"/>
                <w:sz w:val="19"/>
              </w:rPr>
              <w:t>system</w:t>
            </w:r>
            <w:r>
              <w:rPr>
                <w:spacing w:val="16"/>
                <w:w w:val="90"/>
                <w:sz w:val="19"/>
              </w:rPr>
              <w:t xml:space="preserve"> </w:t>
            </w:r>
            <w:r>
              <w:rPr>
                <w:w w:val="90"/>
                <w:sz w:val="19"/>
              </w:rPr>
              <w:t>and</w:t>
            </w:r>
            <w:r>
              <w:rPr>
                <w:spacing w:val="16"/>
                <w:w w:val="90"/>
                <w:sz w:val="19"/>
              </w:rPr>
              <w:t xml:space="preserve"> </w:t>
            </w:r>
            <w:r>
              <w:rPr>
                <w:w w:val="90"/>
                <w:sz w:val="19"/>
              </w:rPr>
              <w:t>fire-ex-</w:t>
            </w:r>
            <w:r>
              <w:rPr>
                <w:spacing w:val="-35"/>
                <w:w w:val="90"/>
                <w:sz w:val="19"/>
              </w:rPr>
              <w:t xml:space="preserve"> </w:t>
            </w:r>
            <w:r>
              <w:rPr>
                <w:sz w:val="19"/>
              </w:rPr>
              <w:t>tinguishing</w:t>
            </w:r>
            <w:r>
              <w:rPr>
                <w:spacing w:val="1"/>
                <w:sz w:val="19"/>
              </w:rPr>
              <w:t xml:space="preserve"> </w:t>
            </w:r>
            <w:r>
              <w:rPr>
                <w:sz w:val="19"/>
              </w:rPr>
              <w:t>systems;</w:t>
            </w:r>
          </w:p>
        </w:tc>
        <w:tc>
          <w:tcPr>
            <w:tcW w:w="681" w:type="dxa"/>
            <w:vMerge/>
            <w:tcBorders>
              <w:top w:val="nil"/>
            </w:tcBorders>
          </w:tcPr>
          <w:p w14:paraId="2B683B19" w14:textId="77777777" w:rsidR="00652107" w:rsidRDefault="00652107">
            <w:pPr>
              <w:rPr>
                <w:sz w:val="2"/>
                <w:szCs w:val="2"/>
              </w:rPr>
            </w:pPr>
          </w:p>
        </w:tc>
        <w:tc>
          <w:tcPr>
            <w:tcW w:w="681" w:type="dxa"/>
            <w:vMerge/>
            <w:tcBorders>
              <w:top w:val="nil"/>
            </w:tcBorders>
          </w:tcPr>
          <w:p w14:paraId="58AFF749" w14:textId="77777777" w:rsidR="00652107" w:rsidRDefault="00652107">
            <w:pPr>
              <w:rPr>
                <w:sz w:val="2"/>
                <w:szCs w:val="2"/>
              </w:rPr>
            </w:pPr>
          </w:p>
        </w:tc>
        <w:tc>
          <w:tcPr>
            <w:tcW w:w="681" w:type="dxa"/>
            <w:vMerge/>
            <w:tcBorders>
              <w:top w:val="nil"/>
            </w:tcBorders>
          </w:tcPr>
          <w:p w14:paraId="71AE971D" w14:textId="77777777" w:rsidR="00652107" w:rsidRDefault="00652107">
            <w:pPr>
              <w:rPr>
                <w:sz w:val="2"/>
                <w:szCs w:val="2"/>
              </w:rPr>
            </w:pPr>
          </w:p>
        </w:tc>
        <w:tc>
          <w:tcPr>
            <w:tcW w:w="681" w:type="dxa"/>
            <w:vMerge/>
            <w:tcBorders>
              <w:top w:val="nil"/>
            </w:tcBorders>
          </w:tcPr>
          <w:p w14:paraId="51E82D71" w14:textId="77777777" w:rsidR="00652107" w:rsidRDefault="00652107">
            <w:pPr>
              <w:rPr>
                <w:sz w:val="2"/>
                <w:szCs w:val="2"/>
              </w:rPr>
            </w:pPr>
          </w:p>
        </w:tc>
        <w:tc>
          <w:tcPr>
            <w:tcW w:w="681" w:type="dxa"/>
            <w:vMerge/>
            <w:tcBorders>
              <w:top w:val="nil"/>
            </w:tcBorders>
          </w:tcPr>
          <w:p w14:paraId="53243645" w14:textId="77777777" w:rsidR="00652107" w:rsidRDefault="00652107">
            <w:pPr>
              <w:rPr>
                <w:sz w:val="2"/>
                <w:szCs w:val="2"/>
              </w:rPr>
            </w:pPr>
          </w:p>
        </w:tc>
        <w:tc>
          <w:tcPr>
            <w:tcW w:w="681" w:type="dxa"/>
            <w:vMerge/>
            <w:tcBorders>
              <w:top w:val="nil"/>
            </w:tcBorders>
          </w:tcPr>
          <w:p w14:paraId="2F42D653" w14:textId="77777777" w:rsidR="00652107" w:rsidRDefault="00652107">
            <w:pPr>
              <w:rPr>
                <w:sz w:val="2"/>
                <w:szCs w:val="2"/>
              </w:rPr>
            </w:pPr>
          </w:p>
        </w:tc>
        <w:tc>
          <w:tcPr>
            <w:tcW w:w="686" w:type="dxa"/>
            <w:vMerge/>
            <w:tcBorders>
              <w:top w:val="nil"/>
              <w:right w:val="nil"/>
            </w:tcBorders>
          </w:tcPr>
          <w:p w14:paraId="3224FF27" w14:textId="77777777" w:rsidR="00652107" w:rsidRDefault="00652107">
            <w:pPr>
              <w:rPr>
                <w:sz w:val="2"/>
                <w:szCs w:val="2"/>
              </w:rPr>
            </w:pPr>
          </w:p>
        </w:tc>
      </w:tr>
      <w:tr w:rsidR="00652107" w14:paraId="301E58F2" w14:textId="77777777">
        <w:trPr>
          <w:trHeight w:val="422"/>
        </w:trPr>
        <w:tc>
          <w:tcPr>
            <w:tcW w:w="4417" w:type="dxa"/>
            <w:tcBorders>
              <w:top w:val="nil"/>
              <w:left w:val="nil"/>
            </w:tcBorders>
          </w:tcPr>
          <w:p w14:paraId="23DB8A35" w14:textId="77777777" w:rsidR="00652107" w:rsidRDefault="00652107">
            <w:pPr>
              <w:pStyle w:val="TableParagraph"/>
              <w:spacing w:before="97"/>
              <w:ind w:left="595"/>
              <w:rPr>
                <w:sz w:val="19"/>
              </w:rPr>
            </w:pPr>
            <w:r>
              <w:rPr>
                <w:w w:val="90"/>
                <w:sz w:val="19"/>
              </w:rPr>
              <w:t>(b)</w:t>
            </w:r>
            <w:r>
              <w:rPr>
                <w:spacing w:val="23"/>
                <w:w w:val="90"/>
                <w:sz w:val="19"/>
              </w:rPr>
              <w:t xml:space="preserve"> </w:t>
            </w:r>
            <w:r>
              <w:rPr>
                <w:w w:val="90"/>
                <w:sz w:val="19"/>
              </w:rPr>
              <w:t>Portable</w:t>
            </w:r>
            <w:r>
              <w:rPr>
                <w:spacing w:val="1"/>
                <w:w w:val="90"/>
                <w:sz w:val="19"/>
              </w:rPr>
              <w:t xml:space="preserve"> </w:t>
            </w:r>
            <w:r>
              <w:rPr>
                <w:w w:val="90"/>
                <w:sz w:val="19"/>
              </w:rPr>
              <w:t>fire</w:t>
            </w:r>
            <w:r>
              <w:rPr>
                <w:spacing w:val="1"/>
                <w:w w:val="90"/>
                <w:sz w:val="19"/>
              </w:rPr>
              <w:t xml:space="preserve"> </w:t>
            </w:r>
            <w:r>
              <w:rPr>
                <w:w w:val="90"/>
                <w:sz w:val="19"/>
              </w:rPr>
              <w:t>extinguisher.</w:t>
            </w:r>
          </w:p>
        </w:tc>
        <w:tc>
          <w:tcPr>
            <w:tcW w:w="681" w:type="dxa"/>
          </w:tcPr>
          <w:p w14:paraId="3851DBA3" w14:textId="77777777" w:rsidR="00652107" w:rsidRDefault="00652107">
            <w:pPr>
              <w:pStyle w:val="TableParagraph"/>
              <w:spacing w:before="97"/>
              <w:ind w:left="280"/>
              <w:rPr>
                <w:sz w:val="19"/>
              </w:rPr>
            </w:pPr>
            <w:r>
              <w:rPr>
                <w:w w:val="97"/>
                <w:sz w:val="19"/>
              </w:rPr>
              <w:t>1</w:t>
            </w:r>
          </w:p>
        </w:tc>
        <w:tc>
          <w:tcPr>
            <w:tcW w:w="681" w:type="dxa"/>
          </w:tcPr>
          <w:p w14:paraId="3763C186" w14:textId="77777777" w:rsidR="00652107" w:rsidRDefault="00652107">
            <w:pPr>
              <w:pStyle w:val="TableParagraph"/>
              <w:spacing w:before="97"/>
              <w:rPr>
                <w:sz w:val="19"/>
              </w:rPr>
            </w:pPr>
            <w:r>
              <w:rPr>
                <w:w w:val="95"/>
                <w:sz w:val="19"/>
              </w:rPr>
              <w:t>—</w:t>
            </w:r>
          </w:p>
        </w:tc>
        <w:tc>
          <w:tcPr>
            <w:tcW w:w="681" w:type="dxa"/>
          </w:tcPr>
          <w:p w14:paraId="09040C32" w14:textId="77777777" w:rsidR="00652107" w:rsidRDefault="00652107">
            <w:pPr>
              <w:pStyle w:val="TableParagraph"/>
              <w:spacing w:before="97"/>
              <w:ind w:right="1"/>
              <w:rPr>
                <w:sz w:val="19"/>
              </w:rPr>
            </w:pPr>
            <w:r>
              <w:rPr>
                <w:w w:val="95"/>
                <w:sz w:val="19"/>
              </w:rPr>
              <w:t>—</w:t>
            </w:r>
          </w:p>
        </w:tc>
        <w:tc>
          <w:tcPr>
            <w:tcW w:w="681" w:type="dxa"/>
          </w:tcPr>
          <w:p w14:paraId="7B549DD2" w14:textId="77777777" w:rsidR="00652107" w:rsidRDefault="00652107">
            <w:pPr>
              <w:pStyle w:val="TableParagraph"/>
              <w:spacing w:before="97"/>
              <w:ind w:right="3"/>
              <w:rPr>
                <w:sz w:val="19"/>
              </w:rPr>
            </w:pPr>
            <w:r>
              <w:rPr>
                <w:w w:val="95"/>
                <w:sz w:val="19"/>
              </w:rPr>
              <w:t>—</w:t>
            </w:r>
          </w:p>
        </w:tc>
        <w:tc>
          <w:tcPr>
            <w:tcW w:w="681" w:type="dxa"/>
          </w:tcPr>
          <w:p w14:paraId="78378250" w14:textId="77777777" w:rsidR="00652107" w:rsidRDefault="00652107">
            <w:pPr>
              <w:pStyle w:val="TableParagraph"/>
              <w:spacing w:before="97"/>
              <w:ind w:left="238"/>
              <w:rPr>
                <w:sz w:val="19"/>
              </w:rPr>
            </w:pPr>
            <w:r>
              <w:rPr>
                <w:w w:val="95"/>
                <w:sz w:val="19"/>
              </w:rPr>
              <w:t>—</w:t>
            </w:r>
          </w:p>
        </w:tc>
        <w:tc>
          <w:tcPr>
            <w:tcW w:w="681" w:type="dxa"/>
          </w:tcPr>
          <w:p w14:paraId="048F2F2D"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04118B6C" w14:textId="77777777" w:rsidR="00652107" w:rsidRDefault="00652107">
            <w:pPr>
              <w:pStyle w:val="TableParagraph"/>
              <w:spacing w:before="97"/>
              <w:ind w:right="238"/>
              <w:jc w:val="right"/>
              <w:rPr>
                <w:sz w:val="19"/>
              </w:rPr>
            </w:pPr>
            <w:r>
              <w:rPr>
                <w:w w:val="97"/>
                <w:sz w:val="19"/>
              </w:rPr>
              <w:t>1</w:t>
            </w:r>
          </w:p>
        </w:tc>
      </w:tr>
      <w:tr w:rsidR="00652107" w14:paraId="22903147" w14:textId="77777777">
        <w:trPr>
          <w:trHeight w:val="416"/>
        </w:trPr>
        <w:tc>
          <w:tcPr>
            <w:tcW w:w="4417" w:type="dxa"/>
            <w:tcBorders>
              <w:left w:val="nil"/>
              <w:bottom w:val="nil"/>
            </w:tcBorders>
          </w:tcPr>
          <w:p w14:paraId="174703EC" w14:textId="77777777" w:rsidR="00652107" w:rsidRDefault="00652107">
            <w:pPr>
              <w:pStyle w:val="TableParagraph"/>
              <w:spacing w:before="97"/>
              <w:rPr>
                <w:rFonts w:ascii="Trebuchet MS"/>
                <w:b/>
                <w:i/>
                <w:sz w:val="19"/>
              </w:rPr>
            </w:pPr>
            <w:r>
              <w:rPr>
                <w:w w:val="90"/>
                <w:sz w:val="19"/>
              </w:rPr>
              <w:t>13.13</w:t>
            </w:r>
            <w:r>
              <w:rPr>
                <w:spacing w:val="96"/>
                <w:sz w:val="19"/>
              </w:rPr>
              <w:t xml:space="preserve"> </w:t>
            </w:r>
            <w:r>
              <w:rPr>
                <w:i/>
                <w:w w:val="90"/>
                <w:sz w:val="19"/>
              </w:rPr>
              <w:t>Fuel</w:t>
            </w:r>
            <w:r>
              <w:rPr>
                <w:i/>
                <w:spacing w:val="16"/>
                <w:w w:val="90"/>
                <w:sz w:val="19"/>
              </w:rPr>
              <w:t xml:space="preserve"> </w:t>
            </w:r>
            <w:r>
              <w:rPr>
                <w:i/>
                <w:w w:val="90"/>
                <w:sz w:val="19"/>
              </w:rPr>
              <w:t>systems</w:t>
            </w:r>
            <w:r>
              <w:rPr>
                <w:i/>
                <w:spacing w:val="12"/>
                <w:w w:val="90"/>
                <w:sz w:val="19"/>
              </w:rPr>
              <w:t xml:space="preserve"> </w:t>
            </w:r>
            <w:r>
              <w:rPr>
                <w:rFonts w:ascii="Trebuchet MS"/>
                <w:b/>
                <w:i/>
                <w:w w:val="90"/>
                <w:sz w:val="19"/>
              </w:rPr>
              <w:t>(ATA</w:t>
            </w:r>
            <w:r>
              <w:rPr>
                <w:rFonts w:ascii="Trebuchet MS"/>
                <w:b/>
                <w:i/>
                <w:spacing w:val="1"/>
                <w:w w:val="90"/>
                <w:sz w:val="19"/>
              </w:rPr>
              <w:t xml:space="preserve"> </w:t>
            </w:r>
            <w:r>
              <w:rPr>
                <w:rFonts w:ascii="Trebuchet MS"/>
                <w:b/>
                <w:i/>
                <w:w w:val="90"/>
                <w:sz w:val="19"/>
              </w:rPr>
              <w:t>28,</w:t>
            </w:r>
            <w:r>
              <w:rPr>
                <w:rFonts w:ascii="Trebuchet MS"/>
                <w:b/>
                <w:i/>
                <w:spacing w:val="1"/>
                <w:w w:val="90"/>
                <w:sz w:val="19"/>
              </w:rPr>
              <w:t xml:space="preserve"> </w:t>
            </w:r>
            <w:r>
              <w:rPr>
                <w:rFonts w:ascii="Trebuchet MS"/>
                <w:b/>
                <w:i/>
                <w:w w:val="90"/>
                <w:sz w:val="19"/>
              </w:rPr>
              <w:t>ATA</w:t>
            </w:r>
            <w:r>
              <w:rPr>
                <w:rFonts w:ascii="Trebuchet MS"/>
                <w:b/>
                <w:i/>
                <w:spacing w:val="1"/>
                <w:w w:val="90"/>
                <w:sz w:val="19"/>
              </w:rPr>
              <w:t xml:space="preserve"> </w:t>
            </w:r>
            <w:r>
              <w:rPr>
                <w:rFonts w:ascii="Trebuchet MS"/>
                <w:b/>
                <w:i/>
                <w:w w:val="90"/>
                <w:sz w:val="19"/>
              </w:rPr>
              <w:t>47)</w:t>
            </w:r>
          </w:p>
        </w:tc>
        <w:tc>
          <w:tcPr>
            <w:tcW w:w="681" w:type="dxa"/>
            <w:vMerge w:val="restart"/>
          </w:tcPr>
          <w:p w14:paraId="1A6E3D91" w14:textId="77777777" w:rsidR="00652107" w:rsidRDefault="00652107">
            <w:pPr>
              <w:pStyle w:val="TableParagraph"/>
            </w:pPr>
          </w:p>
          <w:p w14:paraId="123CAC6F" w14:textId="77777777" w:rsidR="00652107" w:rsidRDefault="00652107">
            <w:pPr>
              <w:pStyle w:val="TableParagraph"/>
              <w:spacing w:before="8"/>
            </w:pPr>
          </w:p>
          <w:p w14:paraId="3CAFE01D" w14:textId="77777777" w:rsidR="00652107" w:rsidRDefault="00652107">
            <w:pPr>
              <w:pStyle w:val="TableParagraph"/>
              <w:ind w:right="1"/>
              <w:rPr>
                <w:sz w:val="19"/>
              </w:rPr>
            </w:pPr>
            <w:r>
              <w:rPr>
                <w:w w:val="97"/>
                <w:sz w:val="19"/>
              </w:rPr>
              <w:t>1</w:t>
            </w:r>
          </w:p>
        </w:tc>
        <w:tc>
          <w:tcPr>
            <w:tcW w:w="681" w:type="dxa"/>
            <w:vMerge w:val="restart"/>
          </w:tcPr>
          <w:p w14:paraId="42357E72" w14:textId="77777777" w:rsidR="00652107" w:rsidRDefault="00652107">
            <w:pPr>
              <w:pStyle w:val="TableParagraph"/>
            </w:pPr>
          </w:p>
          <w:p w14:paraId="1940A0F3" w14:textId="77777777" w:rsidR="00652107" w:rsidRDefault="00652107">
            <w:pPr>
              <w:pStyle w:val="TableParagraph"/>
              <w:spacing w:before="8"/>
            </w:pPr>
          </w:p>
          <w:p w14:paraId="5F6B5355" w14:textId="77777777" w:rsidR="00652107" w:rsidRDefault="00652107">
            <w:pPr>
              <w:pStyle w:val="TableParagraph"/>
              <w:rPr>
                <w:sz w:val="19"/>
              </w:rPr>
            </w:pPr>
            <w:r>
              <w:rPr>
                <w:w w:val="95"/>
                <w:sz w:val="19"/>
              </w:rPr>
              <w:t>—</w:t>
            </w:r>
          </w:p>
        </w:tc>
        <w:tc>
          <w:tcPr>
            <w:tcW w:w="681" w:type="dxa"/>
            <w:vMerge w:val="restart"/>
          </w:tcPr>
          <w:p w14:paraId="3368C18A" w14:textId="77777777" w:rsidR="00652107" w:rsidRDefault="00652107">
            <w:pPr>
              <w:pStyle w:val="TableParagraph"/>
            </w:pPr>
          </w:p>
          <w:p w14:paraId="54D5A6EB" w14:textId="77777777" w:rsidR="00652107" w:rsidRDefault="00652107">
            <w:pPr>
              <w:pStyle w:val="TableParagraph"/>
              <w:spacing w:before="8"/>
            </w:pPr>
          </w:p>
          <w:p w14:paraId="237172C5" w14:textId="77777777" w:rsidR="00652107" w:rsidRDefault="00652107">
            <w:pPr>
              <w:pStyle w:val="TableParagraph"/>
              <w:ind w:right="1"/>
              <w:rPr>
                <w:sz w:val="19"/>
              </w:rPr>
            </w:pPr>
            <w:r>
              <w:rPr>
                <w:w w:val="95"/>
                <w:sz w:val="19"/>
              </w:rPr>
              <w:t>—</w:t>
            </w:r>
          </w:p>
        </w:tc>
        <w:tc>
          <w:tcPr>
            <w:tcW w:w="681" w:type="dxa"/>
            <w:vMerge w:val="restart"/>
          </w:tcPr>
          <w:p w14:paraId="524CAA89" w14:textId="77777777" w:rsidR="00652107" w:rsidRDefault="00652107">
            <w:pPr>
              <w:pStyle w:val="TableParagraph"/>
            </w:pPr>
          </w:p>
          <w:p w14:paraId="623721BC" w14:textId="77777777" w:rsidR="00652107" w:rsidRDefault="00652107">
            <w:pPr>
              <w:pStyle w:val="TableParagraph"/>
              <w:spacing w:before="8"/>
            </w:pPr>
          </w:p>
          <w:p w14:paraId="78160C93" w14:textId="77777777" w:rsidR="00652107" w:rsidRDefault="00652107">
            <w:pPr>
              <w:pStyle w:val="TableParagraph"/>
              <w:ind w:right="3"/>
              <w:rPr>
                <w:sz w:val="19"/>
              </w:rPr>
            </w:pPr>
            <w:r>
              <w:rPr>
                <w:w w:val="95"/>
                <w:sz w:val="19"/>
              </w:rPr>
              <w:t>—</w:t>
            </w:r>
          </w:p>
        </w:tc>
        <w:tc>
          <w:tcPr>
            <w:tcW w:w="681" w:type="dxa"/>
            <w:vMerge w:val="restart"/>
          </w:tcPr>
          <w:p w14:paraId="00ED5719" w14:textId="77777777" w:rsidR="00652107" w:rsidRDefault="00652107">
            <w:pPr>
              <w:pStyle w:val="TableParagraph"/>
            </w:pPr>
          </w:p>
          <w:p w14:paraId="2C32F894" w14:textId="77777777" w:rsidR="00652107" w:rsidRDefault="00652107">
            <w:pPr>
              <w:pStyle w:val="TableParagraph"/>
              <w:spacing w:before="8"/>
            </w:pPr>
          </w:p>
          <w:p w14:paraId="3A771CD6" w14:textId="77777777" w:rsidR="00652107" w:rsidRDefault="00652107">
            <w:pPr>
              <w:pStyle w:val="TableParagraph"/>
              <w:ind w:right="4"/>
              <w:rPr>
                <w:sz w:val="19"/>
              </w:rPr>
            </w:pPr>
            <w:r>
              <w:rPr>
                <w:w w:val="95"/>
                <w:sz w:val="19"/>
              </w:rPr>
              <w:t>—</w:t>
            </w:r>
          </w:p>
        </w:tc>
        <w:tc>
          <w:tcPr>
            <w:tcW w:w="681" w:type="dxa"/>
            <w:vMerge w:val="restart"/>
          </w:tcPr>
          <w:p w14:paraId="0699FF45" w14:textId="77777777" w:rsidR="00652107" w:rsidRDefault="00652107">
            <w:pPr>
              <w:pStyle w:val="TableParagraph"/>
            </w:pPr>
          </w:p>
          <w:p w14:paraId="5CE2BACE" w14:textId="77777777" w:rsidR="00652107" w:rsidRDefault="00652107">
            <w:pPr>
              <w:pStyle w:val="TableParagraph"/>
              <w:spacing w:before="8"/>
            </w:pPr>
          </w:p>
          <w:p w14:paraId="01254848" w14:textId="77777777" w:rsidR="00652107" w:rsidRDefault="00652107">
            <w:pPr>
              <w:pStyle w:val="TableParagraph"/>
              <w:ind w:right="6"/>
              <w:rPr>
                <w:sz w:val="19"/>
              </w:rPr>
            </w:pPr>
            <w:r>
              <w:rPr>
                <w:w w:val="95"/>
                <w:sz w:val="19"/>
              </w:rPr>
              <w:t>—</w:t>
            </w:r>
          </w:p>
        </w:tc>
        <w:tc>
          <w:tcPr>
            <w:tcW w:w="686" w:type="dxa"/>
            <w:vMerge w:val="restart"/>
            <w:tcBorders>
              <w:right w:val="nil"/>
            </w:tcBorders>
          </w:tcPr>
          <w:p w14:paraId="0E52A4A9" w14:textId="77777777" w:rsidR="00652107" w:rsidRDefault="00652107">
            <w:pPr>
              <w:pStyle w:val="TableParagraph"/>
            </w:pPr>
          </w:p>
          <w:p w14:paraId="1383AB35" w14:textId="77777777" w:rsidR="00652107" w:rsidRDefault="00652107">
            <w:pPr>
              <w:pStyle w:val="TableParagraph"/>
              <w:spacing w:before="8"/>
            </w:pPr>
          </w:p>
          <w:p w14:paraId="3D4BDDFE" w14:textId="77777777" w:rsidR="00652107" w:rsidRDefault="00652107">
            <w:pPr>
              <w:pStyle w:val="TableParagraph"/>
              <w:ind w:left="95"/>
              <w:rPr>
                <w:sz w:val="19"/>
              </w:rPr>
            </w:pPr>
            <w:r>
              <w:rPr>
                <w:w w:val="97"/>
                <w:sz w:val="19"/>
              </w:rPr>
              <w:t>1</w:t>
            </w:r>
          </w:p>
        </w:tc>
      </w:tr>
      <w:tr w:rsidR="00652107" w14:paraId="75CB4CFA" w14:textId="77777777">
        <w:trPr>
          <w:trHeight w:val="418"/>
        </w:trPr>
        <w:tc>
          <w:tcPr>
            <w:tcW w:w="4417" w:type="dxa"/>
            <w:tcBorders>
              <w:top w:val="nil"/>
              <w:left w:val="nil"/>
              <w:bottom w:val="nil"/>
            </w:tcBorders>
          </w:tcPr>
          <w:p w14:paraId="10BF446B" w14:textId="77777777" w:rsidR="00652107" w:rsidRDefault="00652107">
            <w:pPr>
              <w:pStyle w:val="TableParagraph"/>
              <w:spacing w:before="93"/>
              <w:ind w:left="595"/>
              <w:rPr>
                <w:sz w:val="19"/>
              </w:rPr>
            </w:pPr>
            <w:r>
              <w:rPr>
                <w:w w:val="90"/>
                <w:sz w:val="19"/>
              </w:rPr>
              <w:t>(a)</w:t>
            </w:r>
            <w:r>
              <w:rPr>
                <w:spacing w:val="25"/>
                <w:w w:val="90"/>
                <w:sz w:val="19"/>
              </w:rPr>
              <w:t xml:space="preserve"> </w:t>
            </w:r>
            <w:r>
              <w:rPr>
                <w:w w:val="90"/>
                <w:sz w:val="19"/>
              </w:rPr>
              <w:t>System</w:t>
            </w:r>
            <w:r>
              <w:rPr>
                <w:spacing w:val="1"/>
                <w:w w:val="90"/>
                <w:sz w:val="19"/>
              </w:rPr>
              <w:t xml:space="preserve"> </w:t>
            </w:r>
            <w:r>
              <w:rPr>
                <w:w w:val="90"/>
                <w:sz w:val="19"/>
              </w:rPr>
              <w:t>layout;</w:t>
            </w:r>
          </w:p>
        </w:tc>
        <w:tc>
          <w:tcPr>
            <w:tcW w:w="681" w:type="dxa"/>
            <w:vMerge/>
            <w:tcBorders>
              <w:top w:val="nil"/>
            </w:tcBorders>
          </w:tcPr>
          <w:p w14:paraId="14B06543" w14:textId="77777777" w:rsidR="00652107" w:rsidRDefault="00652107">
            <w:pPr>
              <w:rPr>
                <w:sz w:val="2"/>
                <w:szCs w:val="2"/>
              </w:rPr>
            </w:pPr>
          </w:p>
        </w:tc>
        <w:tc>
          <w:tcPr>
            <w:tcW w:w="681" w:type="dxa"/>
            <w:vMerge/>
            <w:tcBorders>
              <w:top w:val="nil"/>
            </w:tcBorders>
          </w:tcPr>
          <w:p w14:paraId="4E296B25" w14:textId="77777777" w:rsidR="00652107" w:rsidRDefault="00652107">
            <w:pPr>
              <w:rPr>
                <w:sz w:val="2"/>
                <w:szCs w:val="2"/>
              </w:rPr>
            </w:pPr>
          </w:p>
        </w:tc>
        <w:tc>
          <w:tcPr>
            <w:tcW w:w="681" w:type="dxa"/>
            <w:vMerge/>
            <w:tcBorders>
              <w:top w:val="nil"/>
            </w:tcBorders>
          </w:tcPr>
          <w:p w14:paraId="26003FF0" w14:textId="77777777" w:rsidR="00652107" w:rsidRDefault="00652107">
            <w:pPr>
              <w:rPr>
                <w:sz w:val="2"/>
                <w:szCs w:val="2"/>
              </w:rPr>
            </w:pPr>
          </w:p>
        </w:tc>
        <w:tc>
          <w:tcPr>
            <w:tcW w:w="681" w:type="dxa"/>
            <w:vMerge/>
            <w:tcBorders>
              <w:top w:val="nil"/>
            </w:tcBorders>
          </w:tcPr>
          <w:p w14:paraId="72A19754" w14:textId="77777777" w:rsidR="00652107" w:rsidRDefault="00652107">
            <w:pPr>
              <w:rPr>
                <w:sz w:val="2"/>
                <w:szCs w:val="2"/>
              </w:rPr>
            </w:pPr>
          </w:p>
        </w:tc>
        <w:tc>
          <w:tcPr>
            <w:tcW w:w="681" w:type="dxa"/>
            <w:vMerge/>
            <w:tcBorders>
              <w:top w:val="nil"/>
            </w:tcBorders>
          </w:tcPr>
          <w:p w14:paraId="3C3753BF" w14:textId="77777777" w:rsidR="00652107" w:rsidRDefault="00652107">
            <w:pPr>
              <w:rPr>
                <w:sz w:val="2"/>
                <w:szCs w:val="2"/>
              </w:rPr>
            </w:pPr>
          </w:p>
        </w:tc>
        <w:tc>
          <w:tcPr>
            <w:tcW w:w="681" w:type="dxa"/>
            <w:vMerge/>
            <w:tcBorders>
              <w:top w:val="nil"/>
            </w:tcBorders>
          </w:tcPr>
          <w:p w14:paraId="3194A552" w14:textId="77777777" w:rsidR="00652107" w:rsidRDefault="00652107">
            <w:pPr>
              <w:rPr>
                <w:sz w:val="2"/>
                <w:szCs w:val="2"/>
              </w:rPr>
            </w:pPr>
          </w:p>
        </w:tc>
        <w:tc>
          <w:tcPr>
            <w:tcW w:w="686" w:type="dxa"/>
            <w:vMerge/>
            <w:tcBorders>
              <w:top w:val="nil"/>
              <w:right w:val="nil"/>
            </w:tcBorders>
          </w:tcPr>
          <w:p w14:paraId="2E9719F3" w14:textId="77777777" w:rsidR="00652107" w:rsidRDefault="00652107">
            <w:pPr>
              <w:rPr>
                <w:sz w:val="2"/>
                <w:szCs w:val="2"/>
              </w:rPr>
            </w:pPr>
          </w:p>
        </w:tc>
      </w:tr>
      <w:tr w:rsidR="00652107" w14:paraId="17054350" w14:textId="77777777">
        <w:trPr>
          <w:trHeight w:val="422"/>
        </w:trPr>
        <w:tc>
          <w:tcPr>
            <w:tcW w:w="4417" w:type="dxa"/>
            <w:tcBorders>
              <w:top w:val="nil"/>
              <w:left w:val="nil"/>
              <w:bottom w:val="nil"/>
            </w:tcBorders>
          </w:tcPr>
          <w:p w14:paraId="1354FA86" w14:textId="77777777" w:rsidR="00652107" w:rsidRDefault="00652107">
            <w:pPr>
              <w:pStyle w:val="TableParagraph"/>
              <w:spacing w:before="97"/>
              <w:ind w:left="595"/>
              <w:rPr>
                <w:sz w:val="19"/>
              </w:rPr>
            </w:pPr>
            <w:r>
              <w:rPr>
                <w:w w:val="90"/>
                <w:sz w:val="19"/>
              </w:rPr>
              <w:t>(b)</w:t>
            </w:r>
            <w:r>
              <w:rPr>
                <w:spacing w:val="26"/>
                <w:w w:val="90"/>
                <w:sz w:val="19"/>
              </w:rPr>
              <w:t xml:space="preserve"> </w:t>
            </w:r>
            <w:r>
              <w:rPr>
                <w:w w:val="90"/>
                <w:sz w:val="19"/>
              </w:rPr>
              <w:t>Fuel</w:t>
            </w:r>
            <w:r>
              <w:rPr>
                <w:spacing w:val="3"/>
                <w:w w:val="90"/>
                <w:sz w:val="19"/>
              </w:rPr>
              <w:t xml:space="preserve"> </w:t>
            </w:r>
            <w:r>
              <w:rPr>
                <w:w w:val="90"/>
                <w:sz w:val="19"/>
              </w:rPr>
              <w:t>handling;</w:t>
            </w:r>
          </w:p>
        </w:tc>
        <w:tc>
          <w:tcPr>
            <w:tcW w:w="681" w:type="dxa"/>
          </w:tcPr>
          <w:p w14:paraId="3E1BA924" w14:textId="77777777" w:rsidR="00652107" w:rsidRDefault="00652107">
            <w:pPr>
              <w:pStyle w:val="TableParagraph"/>
              <w:spacing w:before="97"/>
              <w:ind w:left="280"/>
              <w:rPr>
                <w:sz w:val="19"/>
              </w:rPr>
            </w:pPr>
            <w:r>
              <w:rPr>
                <w:w w:val="97"/>
                <w:sz w:val="19"/>
              </w:rPr>
              <w:t>2</w:t>
            </w:r>
          </w:p>
        </w:tc>
        <w:tc>
          <w:tcPr>
            <w:tcW w:w="681" w:type="dxa"/>
          </w:tcPr>
          <w:p w14:paraId="4634A856" w14:textId="77777777" w:rsidR="00652107" w:rsidRDefault="00652107">
            <w:pPr>
              <w:pStyle w:val="TableParagraph"/>
              <w:spacing w:before="97"/>
              <w:rPr>
                <w:sz w:val="19"/>
              </w:rPr>
            </w:pPr>
            <w:r>
              <w:rPr>
                <w:w w:val="95"/>
                <w:sz w:val="19"/>
              </w:rPr>
              <w:t>—</w:t>
            </w:r>
          </w:p>
        </w:tc>
        <w:tc>
          <w:tcPr>
            <w:tcW w:w="681" w:type="dxa"/>
          </w:tcPr>
          <w:p w14:paraId="6D2AD869" w14:textId="77777777" w:rsidR="00652107" w:rsidRDefault="00652107">
            <w:pPr>
              <w:pStyle w:val="TableParagraph"/>
              <w:spacing w:before="97"/>
              <w:ind w:right="1"/>
              <w:rPr>
                <w:sz w:val="19"/>
              </w:rPr>
            </w:pPr>
            <w:r>
              <w:rPr>
                <w:w w:val="95"/>
                <w:sz w:val="19"/>
              </w:rPr>
              <w:t>—</w:t>
            </w:r>
          </w:p>
        </w:tc>
        <w:tc>
          <w:tcPr>
            <w:tcW w:w="681" w:type="dxa"/>
          </w:tcPr>
          <w:p w14:paraId="1FBD26F0" w14:textId="77777777" w:rsidR="00652107" w:rsidRDefault="00652107">
            <w:pPr>
              <w:pStyle w:val="TableParagraph"/>
              <w:spacing w:before="97"/>
              <w:ind w:right="3"/>
              <w:rPr>
                <w:sz w:val="19"/>
              </w:rPr>
            </w:pPr>
            <w:r>
              <w:rPr>
                <w:w w:val="95"/>
                <w:sz w:val="19"/>
              </w:rPr>
              <w:t>—</w:t>
            </w:r>
          </w:p>
        </w:tc>
        <w:tc>
          <w:tcPr>
            <w:tcW w:w="681" w:type="dxa"/>
          </w:tcPr>
          <w:p w14:paraId="368B8327" w14:textId="77777777" w:rsidR="00652107" w:rsidRDefault="00652107">
            <w:pPr>
              <w:pStyle w:val="TableParagraph"/>
              <w:spacing w:before="97"/>
              <w:ind w:left="238"/>
              <w:rPr>
                <w:sz w:val="19"/>
              </w:rPr>
            </w:pPr>
            <w:r>
              <w:rPr>
                <w:w w:val="95"/>
                <w:sz w:val="19"/>
              </w:rPr>
              <w:t>—</w:t>
            </w:r>
          </w:p>
        </w:tc>
        <w:tc>
          <w:tcPr>
            <w:tcW w:w="681" w:type="dxa"/>
          </w:tcPr>
          <w:p w14:paraId="21335154"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48C3B50B" w14:textId="77777777" w:rsidR="00652107" w:rsidRDefault="00652107">
            <w:pPr>
              <w:pStyle w:val="TableParagraph"/>
              <w:spacing w:before="97"/>
              <w:ind w:right="238"/>
              <w:jc w:val="right"/>
              <w:rPr>
                <w:sz w:val="19"/>
              </w:rPr>
            </w:pPr>
            <w:r>
              <w:rPr>
                <w:w w:val="97"/>
                <w:sz w:val="19"/>
              </w:rPr>
              <w:t>2</w:t>
            </w:r>
          </w:p>
        </w:tc>
      </w:tr>
      <w:tr w:rsidR="00652107" w14:paraId="3C81B90F" w14:textId="77777777">
        <w:trPr>
          <w:trHeight w:val="422"/>
        </w:trPr>
        <w:tc>
          <w:tcPr>
            <w:tcW w:w="4417" w:type="dxa"/>
            <w:tcBorders>
              <w:top w:val="nil"/>
              <w:left w:val="nil"/>
              <w:bottom w:val="nil"/>
            </w:tcBorders>
          </w:tcPr>
          <w:p w14:paraId="3FF3FF26" w14:textId="77777777" w:rsidR="00652107" w:rsidRDefault="00652107">
            <w:pPr>
              <w:pStyle w:val="TableParagraph"/>
              <w:spacing w:before="97"/>
              <w:ind w:left="595"/>
              <w:rPr>
                <w:sz w:val="19"/>
              </w:rPr>
            </w:pPr>
            <w:r>
              <w:rPr>
                <w:w w:val="90"/>
                <w:sz w:val="19"/>
              </w:rPr>
              <w:t>(c)</w:t>
            </w:r>
            <w:r>
              <w:rPr>
                <w:spacing w:val="34"/>
                <w:w w:val="90"/>
                <w:sz w:val="19"/>
              </w:rPr>
              <w:t xml:space="preserve"> </w:t>
            </w:r>
            <w:r>
              <w:rPr>
                <w:w w:val="90"/>
                <w:sz w:val="19"/>
              </w:rPr>
              <w:t>Indications</w:t>
            </w:r>
            <w:r>
              <w:rPr>
                <w:spacing w:val="6"/>
                <w:w w:val="90"/>
                <w:sz w:val="19"/>
              </w:rPr>
              <w:t xml:space="preserve"> </w:t>
            </w:r>
            <w:r>
              <w:rPr>
                <w:w w:val="90"/>
                <w:sz w:val="19"/>
              </w:rPr>
              <w:t>and</w:t>
            </w:r>
            <w:r>
              <w:rPr>
                <w:spacing w:val="5"/>
                <w:w w:val="90"/>
                <w:sz w:val="19"/>
              </w:rPr>
              <w:t xml:space="preserve"> </w:t>
            </w:r>
            <w:r>
              <w:rPr>
                <w:w w:val="90"/>
                <w:sz w:val="19"/>
              </w:rPr>
              <w:t>warnings;</w:t>
            </w:r>
          </w:p>
        </w:tc>
        <w:tc>
          <w:tcPr>
            <w:tcW w:w="681" w:type="dxa"/>
          </w:tcPr>
          <w:p w14:paraId="0E90194B" w14:textId="77777777" w:rsidR="00652107" w:rsidRDefault="00652107">
            <w:pPr>
              <w:pStyle w:val="TableParagraph"/>
              <w:spacing w:before="97"/>
              <w:ind w:left="280"/>
              <w:rPr>
                <w:sz w:val="19"/>
              </w:rPr>
            </w:pPr>
            <w:r>
              <w:rPr>
                <w:w w:val="97"/>
                <w:sz w:val="19"/>
              </w:rPr>
              <w:t>3</w:t>
            </w:r>
          </w:p>
        </w:tc>
        <w:tc>
          <w:tcPr>
            <w:tcW w:w="681" w:type="dxa"/>
          </w:tcPr>
          <w:p w14:paraId="49270679" w14:textId="77777777" w:rsidR="00652107" w:rsidRDefault="00652107">
            <w:pPr>
              <w:pStyle w:val="TableParagraph"/>
              <w:spacing w:before="97"/>
              <w:rPr>
                <w:sz w:val="19"/>
              </w:rPr>
            </w:pPr>
            <w:r>
              <w:rPr>
                <w:w w:val="95"/>
                <w:sz w:val="19"/>
              </w:rPr>
              <w:t>—</w:t>
            </w:r>
          </w:p>
        </w:tc>
        <w:tc>
          <w:tcPr>
            <w:tcW w:w="681" w:type="dxa"/>
          </w:tcPr>
          <w:p w14:paraId="79301A95" w14:textId="77777777" w:rsidR="00652107" w:rsidRDefault="00652107">
            <w:pPr>
              <w:pStyle w:val="TableParagraph"/>
              <w:spacing w:before="97"/>
              <w:ind w:right="1"/>
              <w:rPr>
                <w:sz w:val="19"/>
              </w:rPr>
            </w:pPr>
            <w:r>
              <w:rPr>
                <w:w w:val="95"/>
                <w:sz w:val="19"/>
              </w:rPr>
              <w:t>—</w:t>
            </w:r>
          </w:p>
        </w:tc>
        <w:tc>
          <w:tcPr>
            <w:tcW w:w="681" w:type="dxa"/>
          </w:tcPr>
          <w:p w14:paraId="4578C309" w14:textId="77777777" w:rsidR="00652107" w:rsidRDefault="00652107">
            <w:pPr>
              <w:pStyle w:val="TableParagraph"/>
              <w:spacing w:before="97"/>
              <w:ind w:right="3"/>
              <w:rPr>
                <w:sz w:val="19"/>
              </w:rPr>
            </w:pPr>
            <w:r>
              <w:rPr>
                <w:w w:val="95"/>
                <w:sz w:val="19"/>
              </w:rPr>
              <w:t>—</w:t>
            </w:r>
          </w:p>
        </w:tc>
        <w:tc>
          <w:tcPr>
            <w:tcW w:w="681" w:type="dxa"/>
          </w:tcPr>
          <w:p w14:paraId="44DF0251" w14:textId="77777777" w:rsidR="00652107" w:rsidRDefault="00652107">
            <w:pPr>
              <w:pStyle w:val="TableParagraph"/>
              <w:spacing w:before="97"/>
              <w:ind w:left="238"/>
              <w:rPr>
                <w:sz w:val="19"/>
              </w:rPr>
            </w:pPr>
            <w:r>
              <w:rPr>
                <w:w w:val="95"/>
                <w:sz w:val="19"/>
              </w:rPr>
              <w:t>—</w:t>
            </w:r>
          </w:p>
        </w:tc>
        <w:tc>
          <w:tcPr>
            <w:tcW w:w="681" w:type="dxa"/>
          </w:tcPr>
          <w:p w14:paraId="3A68B34B"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5DB3243A" w14:textId="77777777" w:rsidR="00652107" w:rsidRDefault="00652107">
            <w:pPr>
              <w:pStyle w:val="TableParagraph"/>
              <w:spacing w:before="97"/>
              <w:ind w:right="238"/>
              <w:jc w:val="right"/>
              <w:rPr>
                <w:sz w:val="19"/>
              </w:rPr>
            </w:pPr>
            <w:r>
              <w:rPr>
                <w:w w:val="97"/>
                <w:sz w:val="19"/>
              </w:rPr>
              <w:t>3</w:t>
            </w:r>
          </w:p>
        </w:tc>
      </w:tr>
      <w:tr w:rsidR="00652107" w14:paraId="2CD8B350" w14:textId="77777777">
        <w:trPr>
          <w:trHeight w:val="422"/>
        </w:trPr>
        <w:tc>
          <w:tcPr>
            <w:tcW w:w="4417" w:type="dxa"/>
            <w:tcBorders>
              <w:top w:val="nil"/>
              <w:left w:val="nil"/>
              <w:bottom w:val="nil"/>
            </w:tcBorders>
          </w:tcPr>
          <w:p w14:paraId="57A5552E" w14:textId="77777777" w:rsidR="00652107" w:rsidRDefault="00652107">
            <w:pPr>
              <w:pStyle w:val="TableParagraph"/>
              <w:spacing w:before="97"/>
              <w:ind w:left="595"/>
              <w:rPr>
                <w:sz w:val="19"/>
              </w:rPr>
            </w:pPr>
            <w:r>
              <w:rPr>
                <w:w w:val="90"/>
                <w:sz w:val="19"/>
              </w:rPr>
              <w:t>(d)</w:t>
            </w:r>
            <w:r>
              <w:rPr>
                <w:spacing w:val="19"/>
                <w:w w:val="90"/>
                <w:sz w:val="19"/>
              </w:rPr>
              <w:t xml:space="preserve"> </w:t>
            </w:r>
            <w:r>
              <w:rPr>
                <w:w w:val="90"/>
                <w:sz w:val="19"/>
              </w:rPr>
              <w:t>Special systems;</w:t>
            </w:r>
          </w:p>
        </w:tc>
        <w:tc>
          <w:tcPr>
            <w:tcW w:w="681" w:type="dxa"/>
          </w:tcPr>
          <w:p w14:paraId="7CC1B2A7" w14:textId="77777777" w:rsidR="00652107" w:rsidRDefault="00652107">
            <w:pPr>
              <w:pStyle w:val="TableParagraph"/>
              <w:spacing w:before="97"/>
              <w:ind w:left="280"/>
              <w:rPr>
                <w:sz w:val="19"/>
              </w:rPr>
            </w:pPr>
            <w:r>
              <w:rPr>
                <w:w w:val="97"/>
                <w:sz w:val="19"/>
              </w:rPr>
              <w:t>1</w:t>
            </w:r>
          </w:p>
        </w:tc>
        <w:tc>
          <w:tcPr>
            <w:tcW w:w="681" w:type="dxa"/>
          </w:tcPr>
          <w:p w14:paraId="2DEFB4EB" w14:textId="77777777" w:rsidR="00652107" w:rsidRDefault="00652107">
            <w:pPr>
              <w:pStyle w:val="TableParagraph"/>
              <w:spacing w:before="97"/>
              <w:rPr>
                <w:sz w:val="19"/>
              </w:rPr>
            </w:pPr>
            <w:r>
              <w:rPr>
                <w:w w:val="95"/>
                <w:sz w:val="19"/>
              </w:rPr>
              <w:t>—</w:t>
            </w:r>
          </w:p>
        </w:tc>
        <w:tc>
          <w:tcPr>
            <w:tcW w:w="681" w:type="dxa"/>
          </w:tcPr>
          <w:p w14:paraId="5FFC65C6" w14:textId="77777777" w:rsidR="00652107" w:rsidRDefault="00652107">
            <w:pPr>
              <w:pStyle w:val="TableParagraph"/>
              <w:spacing w:before="97"/>
              <w:ind w:right="1"/>
              <w:rPr>
                <w:sz w:val="19"/>
              </w:rPr>
            </w:pPr>
            <w:r>
              <w:rPr>
                <w:w w:val="95"/>
                <w:sz w:val="19"/>
              </w:rPr>
              <w:t>—</w:t>
            </w:r>
          </w:p>
        </w:tc>
        <w:tc>
          <w:tcPr>
            <w:tcW w:w="681" w:type="dxa"/>
          </w:tcPr>
          <w:p w14:paraId="70D944ED" w14:textId="77777777" w:rsidR="00652107" w:rsidRDefault="00652107">
            <w:pPr>
              <w:pStyle w:val="TableParagraph"/>
              <w:spacing w:before="97"/>
              <w:ind w:right="3"/>
              <w:rPr>
                <w:sz w:val="19"/>
              </w:rPr>
            </w:pPr>
            <w:r>
              <w:rPr>
                <w:w w:val="95"/>
                <w:sz w:val="19"/>
              </w:rPr>
              <w:t>—</w:t>
            </w:r>
          </w:p>
        </w:tc>
        <w:tc>
          <w:tcPr>
            <w:tcW w:w="681" w:type="dxa"/>
          </w:tcPr>
          <w:p w14:paraId="5A363CCB" w14:textId="77777777" w:rsidR="00652107" w:rsidRDefault="00652107">
            <w:pPr>
              <w:pStyle w:val="TableParagraph"/>
              <w:spacing w:before="97"/>
              <w:ind w:left="238"/>
              <w:rPr>
                <w:sz w:val="19"/>
              </w:rPr>
            </w:pPr>
            <w:r>
              <w:rPr>
                <w:w w:val="95"/>
                <w:sz w:val="19"/>
              </w:rPr>
              <w:t>—</w:t>
            </w:r>
          </w:p>
        </w:tc>
        <w:tc>
          <w:tcPr>
            <w:tcW w:w="681" w:type="dxa"/>
          </w:tcPr>
          <w:p w14:paraId="6DC72BF5"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0CEE4BA5" w14:textId="77777777" w:rsidR="00652107" w:rsidRDefault="00652107">
            <w:pPr>
              <w:pStyle w:val="TableParagraph"/>
              <w:spacing w:before="97"/>
              <w:ind w:right="238"/>
              <w:jc w:val="right"/>
              <w:rPr>
                <w:sz w:val="19"/>
              </w:rPr>
            </w:pPr>
            <w:r>
              <w:rPr>
                <w:w w:val="97"/>
                <w:sz w:val="19"/>
              </w:rPr>
              <w:t>1</w:t>
            </w:r>
          </w:p>
        </w:tc>
      </w:tr>
      <w:tr w:rsidR="00652107" w14:paraId="292088A9" w14:textId="77777777">
        <w:trPr>
          <w:trHeight w:val="422"/>
        </w:trPr>
        <w:tc>
          <w:tcPr>
            <w:tcW w:w="4417" w:type="dxa"/>
            <w:tcBorders>
              <w:top w:val="nil"/>
              <w:left w:val="nil"/>
            </w:tcBorders>
          </w:tcPr>
          <w:p w14:paraId="1063CAA6" w14:textId="77777777" w:rsidR="00652107" w:rsidRDefault="00652107">
            <w:pPr>
              <w:pStyle w:val="TableParagraph"/>
              <w:spacing w:before="97"/>
              <w:ind w:left="595"/>
              <w:rPr>
                <w:sz w:val="19"/>
              </w:rPr>
            </w:pPr>
            <w:r>
              <w:rPr>
                <w:w w:val="90"/>
                <w:sz w:val="19"/>
              </w:rPr>
              <w:t>(e)</w:t>
            </w:r>
            <w:r>
              <w:rPr>
                <w:spacing w:val="27"/>
                <w:w w:val="90"/>
                <w:sz w:val="19"/>
              </w:rPr>
              <w:t xml:space="preserve"> </w:t>
            </w:r>
            <w:r>
              <w:rPr>
                <w:w w:val="90"/>
                <w:sz w:val="19"/>
              </w:rPr>
              <w:t>Balancing.</w:t>
            </w:r>
          </w:p>
        </w:tc>
        <w:tc>
          <w:tcPr>
            <w:tcW w:w="681" w:type="dxa"/>
          </w:tcPr>
          <w:p w14:paraId="5F61F9D3" w14:textId="77777777" w:rsidR="00652107" w:rsidRDefault="00652107">
            <w:pPr>
              <w:pStyle w:val="TableParagraph"/>
              <w:spacing w:before="97"/>
              <w:ind w:left="280"/>
              <w:rPr>
                <w:sz w:val="19"/>
              </w:rPr>
            </w:pPr>
            <w:r>
              <w:rPr>
                <w:w w:val="97"/>
                <w:sz w:val="19"/>
              </w:rPr>
              <w:t>3</w:t>
            </w:r>
          </w:p>
        </w:tc>
        <w:tc>
          <w:tcPr>
            <w:tcW w:w="681" w:type="dxa"/>
          </w:tcPr>
          <w:p w14:paraId="4CBA0458" w14:textId="77777777" w:rsidR="00652107" w:rsidRDefault="00652107">
            <w:pPr>
              <w:pStyle w:val="TableParagraph"/>
              <w:spacing w:before="97"/>
              <w:rPr>
                <w:sz w:val="19"/>
              </w:rPr>
            </w:pPr>
            <w:r>
              <w:rPr>
                <w:w w:val="95"/>
                <w:sz w:val="19"/>
              </w:rPr>
              <w:t>—</w:t>
            </w:r>
          </w:p>
        </w:tc>
        <w:tc>
          <w:tcPr>
            <w:tcW w:w="681" w:type="dxa"/>
          </w:tcPr>
          <w:p w14:paraId="17458501" w14:textId="77777777" w:rsidR="00652107" w:rsidRDefault="00652107">
            <w:pPr>
              <w:pStyle w:val="TableParagraph"/>
              <w:spacing w:before="97"/>
              <w:ind w:right="1"/>
              <w:rPr>
                <w:sz w:val="19"/>
              </w:rPr>
            </w:pPr>
            <w:r>
              <w:rPr>
                <w:w w:val="95"/>
                <w:sz w:val="19"/>
              </w:rPr>
              <w:t>—</w:t>
            </w:r>
          </w:p>
        </w:tc>
        <w:tc>
          <w:tcPr>
            <w:tcW w:w="681" w:type="dxa"/>
          </w:tcPr>
          <w:p w14:paraId="610C3374" w14:textId="77777777" w:rsidR="00652107" w:rsidRDefault="00652107">
            <w:pPr>
              <w:pStyle w:val="TableParagraph"/>
              <w:spacing w:before="97"/>
              <w:ind w:right="3"/>
              <w:rPr>
                <w:sz w:val="19"/>
              </w:rPr>
            </w:pPr>
            <w:r>
              <w:rPr>
                <w:w w:val="95"/>
                <w:sz w:val="19"/>
              </w:rPr>
              <w:t>—</w:t>
            </w:r>
          </w:p>
        </w:tc>
        <w:tc>
          <w:tcPr>
            <w:tcW w:w="681" w:type="dxa"/>
          </w:tcPr>
          <w:p w14:paraId="2C1EDCE8" w14:textId="77777777" w:rsidR="00652107" w:rsidRDefault="00652107">
            <w:pPr>
              <w:pStyle w:val="TableParagraph"/>
              <w:spacing w:before="97"/>
              <w:ind w:left="238"/>
              <w:rPr>
                <w:sz w:val="19"/>
              </w:rPr>
            </w:pPr>
            <w:r>
              <w:rPr>
                <w:w w:val="95"/>
                <w:sz w:val="19"/>
              </w:rPr>
              <w:t>—</w:t>
            </w:r>
          </w:p>
        </w:tc>
        <w:tc>
          <w:tcPr>
            <w:tcW w:w="681" w:type="dxa"/>
          </w:tcPr>
          <w:p w14:paraId="370D7C1C"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1B5F111F" w14:textId="77777777" w:rsidR="00652107" w:rsidRDefault="00652107">
            <w:pPr>
              <w:pStyle w:val="TableParagraph"/>
              <w:spacing w:before="97"/>
              <w:ind w:right="238"/>
              <w:jc w:val="right"/>
              <w:rPr>
                <w:sz w:val="19"/>
              </w:rPr>
            </w:pPr>
            <w:r>
              <w:rPr>
                <w:w w:val="97"/>
                <w:sz w:val="19"/>
              </w:rPr>
              <w:t>3</w:t>
            </w:r>
          </w:p>
        </w:tc>
      </w:tr>
      <w:tr w:rsidR="00652107" w14:paraId="3D9797FD" w14:textId="77777777">
        <w:trPr>
          <w:trHeight w:val="416"/>
        </w:trPr>
        <w:tc>
          <w:tcPr>
            <w:tcW w:w="4417" w:type="dxa"/>
            <w:tcBorders>
              <w:left w:val="nil"/>
              <w:bottom w:val="nil"/>
            </w:tcBorders>
          </w:tcPr>
          <w:p w14:paraId="60279049" w14:textId="77777777" w:rsidR="00652107" w:rsidRDefault="00652107">
            <w:pPr>
              <w:pStyle w:val="TableParagraph"/>
              <w:spacing w:before="97"/>
              <w:rPr>
                <w:rFonts w:ascii="Trebuchet MS"/>
                <w:b/>
                <w:i/>
                <w:sz w:val="19"/>
              </w:rPr>
            </w:pPr>
            <w:r>
              <w:rPr>
                <w:w w:val="90"/>
                <w:sz w:val="19"/>
              </w:rPr>
              <w:t>13.14</w:t>
            </w:r>
            <w:r>
              <w:rPr>
                <w:spacing w:val="39"/>
                <w:sz w:val="19"/>
              </w:rPr>
              <w:t xml:space="preserve"> </w:t>
            </w:r>
            <w:r>
              <w:rPr>
                <w:i/>
                <w:w w:val="90"/>
                <w:sz w:val="19"/>
              </w:rPr>
              <w:t>Hydraulic</w:t>
            </w:r>
            <w:r>
              <w:rPr>
                <w:i/>
                <w:spacing w:val="8"/>
                <w:w w:val="90"/>
                <w:sz w:val="19"/>
              </w:rPr>
              <w:t xml:space="preserve"> </w:t>
            </w:r>
            <w:r>
              <w:rPr>
                <w:i/>
                <w:w w:val="90"/>
                <w:sz w:val="19"/>
              </w:rPr>
              <w:t>power</w:t>
            </w:r>
            <w:r>
              <w:rPr>
                <w:i/>
                <w:spacing w:val="8"/>
                <w:w w:val="90"/>
                <w:sz w:val="19"/>
              </w:rPr>
              <w:t xml:space="preserve"> </w:t>
            </w:r>
            <w:r>
              <w:rPr>
                <w:rFonts w:ascii="Trebuchet MS"/>
                <w:b/>
                <w:i/>
                <w:w w:val="90"/>
                <w:sz w:val="19"/>
              </w:rPr>
              <w:t>(ATA</w:t>
            </w:r>
            <w:r>
              <w:rPr>
                <w:rFonts w:ascii="Trebuchet MS"/>
                <w:b/>
                <w:i/>
                <w:spacing w:val="-5"/>
                <w:w w:val="90"/>
                <w:sz w:val="19"/>
              </w:rPr>
              <w:t xml:space="preserve"> </w:t>
            </w:r>
            <w:r>
              <w:rPr>
                <w:rFonts w:ascii="Trebuchet MS"/>
                <w:b/>
                <w:i/>
                <w:w w:val="90"/>
                <w:sz w:val="19"/>
              </w:rPr>
              <w:t>29)</w:t>
            </w:r>
          </w:p>
        </w:tc>
        <w:tc>
          <w:tcPr>
            <w:tcW w:w="681" w:type="dxa"/>
            <w:vMerge w:val="restart"/>
          </w:tcPr>
          <w:p w14:paraId="68D73901" w14:textId="77777777" w:rsidR="00652107" w:rsidRDefault="00652107">
            <w:pPr>
              <w:pStyle w:val="TableParagraph"/>
            </w:pPr>
          </w:p>
          <w:p w14:paraId="23B2B834" w14:textId="77777777" w:rsidR="00652107" w:rsidRDefault="00652107">
            <w:pPr>
              <w:pStyle w:val="TableParagraph"/>
              <w:spacing w:before="8"/>
            </w:pPr>
          </w:p>
          <w:p w14:paraId="1A515864" w14:textId="77777777" w:rsidR="00652107" w:rsidRDefault="00652107">
            <w:pPr>
              <w:pStyle w:val="TableParagraph"/>
              <w:ind w:right="1"/>
              <w:rPr>
                <w:sz w:val="19"/>
              </w:rPr>
            </w:pPr>
            <w:r>
              <w:rPr>
                <w:w w:val="97"/>
                <w:sz w:val="19"/>
              </w:rPr>
              <w:t>1</w:t>
            </w:r>
          </w:p>
        </w:tc>
        <w:tc>
          <w:tcPr>
            <w:tcW w:w="681" w:type="dxa"/>
            <w:vMerge w:val="restart"/>
          </w:tcPr>
          <w:p w14:paraId="3DB8C254" w14:textId="77777777" w:rsidR="00652107" w:rsidRDefault="00652107">
            <w:pPr>
              <w:pStyle w:val="TableParagraph"/>
            </w:pPr>
          </w:p>
          <w:p w14:paraId="7403EDB9" w14:textId="77777777" w:rsidR="00652107" w:rsidRDefault="00652107">
            <w:pPr>
              <w:pStyle w:val="TableParagraph"/>
              <w:spacing w:before="8"/>
            </w:pPr>
          </w:p>
          <w:p w14:paraId="55C3D0E9" w14:textId="77777777" w:rsidR="00652107" w:rsidRDefault="00652107">
            <w:pPr>
              <w:pStyle w:val="TableParagraph"/>
              <w:rPr>
                <w:sz w:val="19"/>
              </w:rPr>
            </w:pPr>
            <w:r>
              <w:rPr>
                <w:w w:val="95"/>
                <w:sz w:val="19"/>
              </w:rPr>
              <w:t>—</w:t>
            </w:r>
          </w:p>
        </w:tc>
        <w:tc>
          <w:tcPr>
            <w:tcW w:w="681" w:type="dxa"/>
            <w:vMerge w:val="restart"/>
          </w:tcPr>
          <w:p w14:paraId="54325A7A" w14:textId="77777777" w:rsidR="00652107" w:rsidRDefault="00652107">
            <w:pPr>
              <w:pStyle w:val="TableParagraph"/>
            </w:pPr>
          </w:p>
          <w:p w14:paraId="2AC5E060" w14:textId="77777777" w:rsidR="00652107" w:rsidRDefault="00652107">
            <w:pPr>
              <w:pStyle w:val="TableParagraph"/>
              <w:spacing w:before="8"/>
            </w:pPr>
          </w:p>
          <w:p w14:paraId="043D857D" w14:textId="77777777" w:rsidR="00652107" w:rsidRDefault="00652107">
            <w:pPr>
              <w:pStyle w:val="TableParagraph"/>
              <w:ind w:right="1"/>
              <w:rPr>
                <w:sz w:val="19"/>
              </w:rPr>
            </w:pPr>
            <w:r>
              <w:rPr>
                <w:w w:val="95"/>
                <w:sz w:val="19"/>
              </w:rPr>
              <w:t>—</w:t>
            </w:r>
          </w:p>
        </w:tc>
        <w:tc>
          <w:tcPr>
            <w:tcW w:w="681" w:type="dxa"/>
            <w:vMerge w:val="restart"/>
          </w:tcPr>
          <w:p w14:paraId="4736D23E" w14:textId="77777777" w:rsidR="00652107" w:rsidRDefault="00652107">
            <w:pPr>
              <w:pStyle w:val="TableParagraph"/>
            </w:pPr>
          </w:p>
          <w:p w14:paraId="1D2C7974" w14:textId="77777777" w:rsidR="00652107" w:rsidRDefault="00652107">
            <w:pPr>
              <w:pStyle w:val="TableParagraph"/>
              <w:spacing w:before="8"/>
            </w:pPr>
          </w:p>
          <w:p w14:paraId="4E3C2451" w14:textId="77777777" w:rsidR="00652107" w:rsidRDefault="00652107">
            <w:pPr>
              <w:pStyle w:val="TableParagraph"/>
              <w:ind w:right="3"/>
              <w:rPr>
                <w:sz w:val="19"/>
              </w:rPr>
            </w:pPr>
            <w:r>
              <w:rPr>
                <w:w w:val="95"/>
                <w:sz w:val="19"/>
              </w:rPr>
              <w:t>—</w:t>
            </w:r>
          </w:p>
        </w:tc>
        <w:tc>
          <w:tcPr>
            <w:tcW w:w="681" w:type="dxa"/>
            <w:vMerge w:val="restart"/>
          </w:tcPr>
          <w:p w14:paraId="744A14B5" w14:textId="77777777" w:rsidR="00652107" w:rsidRDefault="00652107">
            <w:pPr>
              <w:pStyle w:val="TableParagraph"/>
            </w:pPr>
          </w:p>
          <w:p w14:paraId="5909696D" w14:textId="77777777" w:rsidR="00652107" w:rsidRDefault="00652107">
            <w:pPr>
              <w:pStyle w:val="TableParagraph"/>
              <w:spacing w:before="8"/>
            </w:pPr>
          </w:p>
          <w:p w14:paraId="591E563C" w14:textId="77777777" w:rsidR="00652107" w:rsidRDefault="00652107">
            <w:pPr>
              <w:pStyle w:val="TableParagraph"/>
              <w:ind w:right="4"/>
              <w:rPr>
                <w:sz w:val="19"/>
              </w:rPr>
            </w:pPr>
            <w:r>
              <w:rPr>
                <w:w w:val="95"/>
                <w:sz w:val="19"/>
              </w:rPr>
              <w:t>—</w:t>
            </w:r>
          </w:p>
        </w:tc>
        <w:tc>
          <w:tcPr>
            <w:tcW w:w="681" w:type="dxa"/>
            <w:vMerge w:val="restart"/>
          </w:tcPr>
          <w:p w14:paraId="7BDF1B41" w14:textId="77777777" w:rsidR="00652107" w:rsidRDefault="00652107">
            <w:pPr>
              <w:pStyle w:val="TableParagraph"/>
            </w:pPr>
          </w:p>
          <w:p w14:paraId="39257630" w14:textId="77777777" w:rsidR="00652107" w:rsidRDefault="00652107">
            <w:pPr>
              <w:pStyle w:val="TableParagraph"/>
              <w:spacing w:before="8"/>
            </w:pPr>
          </w:p>
          <w:p w14:paraId="6D33E6BA" w14:textId="77777777" w:rsidR="00652107" w:rsidRDefault="00652107">
            <w:pPr>
              <w:pStyle w:val="TableParagraph"/>
              <w:ind w:right="6"/>
              <w:rPr>
                <w:sz w:val="19"/>
              </w:rPr>
            </w:pPr>
            <w:r>
              <w:rPr>
                <w:w w:val="95"/>
                <w:sz w:val="19"/>
              </w:rPr>
              <w:t>—</w:t>
            </w:r>
          </w:p>
        </w:tc>
        <w:tc>
          <w:tcPr>
            <w:tcW w:w="686" w:type="dxa"/>
            <w:vMerge w:val="restart"/>
            <w:tcBorders>
              <w:right w:val="nil"/>
            </w:tcBorders>
          </w:tcPr>
          <w:p w14:paraId="7B275EDC" w14:textId="77777777" w:rsidR="00652107" w:rsidRDefault="00652107">
            <w:pPr>
              <w:pStyle w:val="TableParagraph"/>
            </w:pPr>
          </w:p>
          <w:p w14:paraId="306F1057" w14:textId="77777777" w:rsidR="00652107" w:rsidRDefault="00652107">
            <w:pPr>
              <w:pStyle w:val="TableParagraph"/>
              <w:spacing w:before="8"/>
            </w:pPr>
          </w:p>
          <w:p w14:paraId="2FD29B2B" w14:textId="77777777" w:rsidR="00652107" w:rsidRDefault="00652107">
            <w:pPr>
              <w:pStyle w:val="TableParagraph"/>
              <w:ind w:left="95"/>
              <w:rPr>
                <w:sz w:val="19"/>
              </w:rPr>
            </w:pPr>
            <w:r>
              <w:rPr>
                <w:w w:val="97"/>
                <w:sz w:val="19"/>
              </w:rPr>
              <w:t>1</w:t>
            </w:r>
          </w:p>
        </w:tc>
      </w:tr>
      <w:tr w:rsidR="00652107" w14:paraId="2F7DB783" w14:textId="77777777">
        <w:trPr>
          <w:trHeight w:val="418"/>
        </w:trPr>
        <w:tc>
          <w:tcPr>
            <w:tcW w:w="4417" w:type="dxa"/>
            <w:tcBorders>
              <w:top w:val="nil"/>
              <w:left w:val="nil"/>
              <w:bottom w:val="nil"/>
            </w:tcBorders>
          </w:tcPr>
          <w:p w14:paraId="7BAE96CE" w14:textId="77777777" w:rsidR="00652107" w:rsidRDefault="00652107">
            <w:pPr>
              <w:pStyle w:val="TableParagraph"/>
              <w:spacing w:before="93"/>
              <w:ind w:left="595"/>
              <w:rPr>
                <w:sz w:val="19"/>
              </w:rPr>
            </w:pPr>
            <w:r>
              <w:rPr>
                <w:w w:val="90"/>
                <w:sz w:val="19"/>
              </w:rPr>
              <w:t>(a)</w:t>
            </w:r>
            <w:r>
              <w:rPr>
                <w:spacing w:val="25"/>
                <w:w w:val="90"/>
                <w:sz w:val="19"/>
              </w:rPr>
              <w:t xml:space="preserve"> </w:t>
            </w:r>
            <w:r>
              <w:rPr>
                <w:w w:val="90"/>
                <w:sz w:val="19"/>
              </w:rPr>
              <w:t>System</w:t>
            </w:r>
            <w:r>
              <w:rPr>
                <w:spacing w:val="1"/>
                <w:w w:val="90"/>
                <w:sz w:val="19"/>
              </w:rPr>
              <w:t xml:space="preserve"> </w:t>
            </w:r>
            <w:r>
              <w:rPr>
                <w:w w:val="90"/>
                <w:sz w:val="19"/>
              </w:rPr>
              <w:t>layout;</w:t>
            </w:r>
          </w:p>
        </w:tc>
        <w:tc>
          <w:tcPr>
            <w:tcW w:w="681" w:type="dxa"/>
            <w:vMerge/>
            <w:tcBorders>
              <w:top w:val="nil"/>
            </w:tcBorders>
          </w:tcPr>
          <w:p w14:paraId="73DC4B21" w14:textId="77777777" w:rsidR="00652107" w:rsidRDefault="00652107">
            <w:pPr>
              <w:rPr>
                <w:sz w:val="2"/>
                <w:szCs w:val="2"/>
              </w:rPr>
            </w:pPr>
          </w:p>
        </w:tc>
        <w:tc>
          <w:tcPr>
            <w:tcW w:w="681" w:type="dxa"/>
            <w:vMerge/>
            <w:tcBorders>
              <w:top w:val="nil"/>
            </w:tcBorders>
          </w:tcPr>
          <w:p w14:paraId="653B1936" w14:textId="77777777" w:rsidR="00652107" w:rsidRDefault="00652107">
            <w:pPr>
              <w:rPr>
                <w:sz w:val="2"/>
                <w:szCs w:val="2"/>
              </w:rPr>
            </w:pPr>
          </w:p>
        </w:tc>
        <w:tc>
          <w:tcPr>
            <w:tcW w:w="681" w:type="dxa"/>
            <w:vMerge/>
            <w:tcBorders>
              <w:top w:val="nil"/>
            </w:tcBorders>
          </w:tcPr>
          <w:p w14:paraId="27431FEF" w14:textId="77777777" w:rsidR="00652107" w:rsidRDefault="00652107">
            <w:pPr>
              <w:rPr>
                <w:sz w:val="2"/>
                <w:szCs w:val="2"/>
              </w:rPr>
            </w:pPr>
          </w:p>
        </w:tc>
        <w:tc>
          <w:tcPr>
            <w:tcW w:w="681" w:type="dxa"/>
            <w:vMerge/>
            <w:tcBorders>
              <w:top w:val="nil"/>
            </w:tcBorders>
          </w:tcPr>
          <w:p w14:paraId="552CDC34" w14:textId="77777777" w:rsidR="00652107" w:rsidRDefault="00652107">
            <w:pPr>
              <w:rPr>
                <w:sz w:val="2"/>
                <w:szCs w:val="2"/>
              </w:rPr>
            </w:pPr>
          </w:p>
        </w:tc>
        <w:tc>
          <w:tcPr>
            <w:tcW w:w="681" w:type="dxa"/>
            <w:vMerge/>
            <w:tcBorders>
              <w:top w:val="nil"/>
            </w:tcBorders>
          </w:tcPr>
          <w:p w14:paraId="3508A290" w14:textId="77777777" w:rsidR="00652107" w:rsidRDefault="00652107">
            <w:pPr>
              <w:rPr>
                <w:sz w:val="2"/>
                <w:szCs w:val="2"/>
              </w:rPr>
            </w:pPr>
          </w:p>
        </w:tc>
        <w:tc>
          <w:tcPr>
            <w:tcW w:w="681" w:type="dxa"/>
            <w:vMerge/>
            <w:tcBorders>
              <w:top w:val="nil"/>
            </w:tcBorders>
          </w:tcPr>
          <w:p w14:paraId="275148D4" w14:textId="77777777" w:rsidR="00652107" w:rsidRDefault="00652107">
            <w:pPr>
              <w:rPr>
                <w:sz w:val="2"/>
                <w:szCs w:val="2"/>
              </w:rPr>
            </w:pPr>
          </w:p>
        </w:tc>
        <w:tc>
          <w:tcPr>
            <w:tcW w:w="686" w:type="dxa"/>
            <w:vMerge/>
            <w:tcBorders>
              <w:top w:val="nil"/>
              <w:right w:val="nil"/>
            </w:tcBorders>
          </w:tcPr>
          <w:p w14:paraId="7463B0AC" w14:textId="77777777" w:rsidR="00652107" w:rsidRDefault="00652107">
            <w:pPr>
              <w:rPr>
                <w:sz w:val="2"/>
                <w:szCs w:val="2"/>
              </w:rPr>
            </w:pPr>
          </w:p>
        </w:tc>
      </w:tr>
      <w:tr w:rsidR="00652107" w14:paraId="4F06AD62" w14:textId="77777777">
        <w:trPr>
          <w:trHeight w:val="422"/>
        </w:trPr>
        <w:tc>
          <w:tcPr>
            <w:tcW w:w="4417" w:type="dxa"/>
            <w:tcBorders>
              <w:top w:val="nil"/>
              <w:left w:val="nil"/>
              <w:bottom w:val="nil"/>
            </w:tcBorders>
          </w:tcPr>
          <w:p w14:paraId="04F5EE57" w14:textId="77777777" w:rsidR="00652107" w:rsidRDefault="00652107">
            <w:pPr>
              <w:pStyle w:val="TableParagraph"/>
              <w:spacing w:before="97"/>
              <w:ind w:left="595"/>
              <w:rPr>
                <w:sz w:val="19"/>
              </w:rPr>
            </w:pPr>
            <w:r>
              <w:rPr>
                <w:w w:val="90"/>
                <w:sz w:val="19"/>
              </w:rPr>
              <w:t>(b)</w:t>
            </w:r>
            <w:r>
              <w:rPr>
                <w:spacing w:val="23"/>
                <w:w w:val="90"/>
                <w:sz w:val="19"/>
              </w:rPr>
              <w:t xml:space="preserve"> </w:t>
            </w:r>
            <w:r>
              <w:rPr>
                <w:w w:val="90"/>
                <w:sz w:val="19"/>
              </w:rPr>
              <w:t>System operation</w:t>
            </w:r>
            <w:r>
              <w:rPr>
                <w:spacing w:val="1"/>
                <w:w w:val="90"/>
                <w:sz w:val="19"/>
              </w:rPr>
              <w:t xml:space="preserve"> </w:t>
            </w:r>
            <w:r>
              <w:rPr>
                <w:w w:val="90"/>
                <w:sz w:val="19"/>
              </w:rPr>
              <w:t>(1);</w:t>
            </w:r>
          </w:p>
        </w:tc>
        <w:tc>
          <w:tcPr>
            <w:tcW w:w="681" w:type="dxa"/>
          </w:tcPr>
          <w:p w14:paraId="69C53999" w14:textId="77777777" w:rsidR="00652107" w:rsidRDefault="00652107">
            <w:pPr>
              <w:pStyle w:val="TableParagraph"/>
              <w:spacing w:before="97"/>
              <w:ind w:left="280"/>
              <w:rPr>
                <w:sz w:val="19"/>
              </w:rPr>
            </w:pPr>
            <w:r>
              <w:rPr>
                <w:w w:val="97"/>
                <w:sz w:val="19"/>
              </w:rPr>
              <w:t>3</w:t>
            </w:r>
          </w:p>
        </w:tc>
        <w:tc>
          <w:tcPr>
            <w:tcW w:w="681" w:type="dxa"/>
          </w:tcPr>
          <w:p w14:paraId="4E3F930D" w14:textId="77777777" w:rsidR="00652107" w:rsidRDefault="00652107">
            <w:pPr>
              <w:pStyle w:val="TableParagraph"/>
              <w:spacing w:before="97"/>
              <w:rPr>
                <w:sz w:val="19"/>
              </w:rPr>
            </w:pPr>
            <w:r>
              <w:rPr>
                <w:w w:val="95"/>
                <w:sz w:val="19"/>
              </w:rPr>
              <w:t>—</w:t>
            </w:r>
          </w:p>
        </w:tc>
        <w:tc>
          <w:tcPr>
            <w:tcW w:w="681" w:type="dxa"/>
          </w:tcPr>
          <w:p w14:paraId="77F925D9" w14:textId="77777777" w:rsidR="00652107" w:rsidRDefault="00652107">
            <w:pPr>
              <w:pStyle w:val="TableParagraph"/>
              <w:spacing w:before="97"/>
              <w:ind w:right="1"/>
              <w:rPr>
                <w:sz w:val="19"/>
              </w:rPr>
            </w:pPr>
            <w:r>
              <w:rPr>
                <w:w w:val="95"/>
                <w:sz w:val="19"/>
              </w:rPr>
              <w:t>—</w:t>
            </w:r>
          </w:p>
        </w:tc>
        <w:tc>
          <w:tcPr>
            <w:tcW w:w="681" w:type="dxa"/>
          </w:tcPr>
          <w:p w14:paraId="2C2DE4A7" w14:textId="77777777" w:rsidR="00652107" w:rsidRDefault="00652107">
            <w:pPr>
              <w:pStyle w:val="TableParagraph"/>
              <w:spacing w:before="97"/>
              <w:ind w:right="3"/>
              <w:rPr>
                <w:sz w:val="19"/>
              </w:rPr>
            </w:pPr>
            <w:r>
              <w:rPr>
                <w:w w:val="95"/>
                <w:sz w:val="19"/>
              </w:rPr>
              <w:t>—</w:t>
            </w:r>
          </w:p>
        </w:tc>
        <w:tc>
          <w:tcPr>
            <w:tcW w:w="681" w:type="dxa"/>
          </w:tcPr>
          <w:p w14:paraId="77A9A704" w14:textId="77777777" w:rsidR="00652107" w:rsidRDefault="00652107">
            <w:pPr>
              <w:pStyle w:val="TableParagraph"/>
              <w:spacing w:before="97"/>
              <w:ind w:left="238"/>
              <w:rPr>
                <w:sz w:val="19"/>
              </w:rPr>
            </w:pPr>
            <w:r>
              <w:rPr>
                <w:w w:val="95"/>
                <w:sz w:val="19"/>
              </w:rPr>
              <w:t>—</w:t>
            </w:r>
          </w:p>
        </w:tc>
        <w:tc>
          <w:tcPr>
            <w:tcW w:w="681" w:type="dxa"/>
          </w:tcPr>
          <w:p w14:paraId="4279482D"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41D2CCC6" w14:textId="77777777" w:rsidR="00652107" w:rsidRDefault="00652107">
            <w:pPr>
              <w:pStyle w:val="TableParagraph"/>
              <w:spacing w:before="97"/>
              <w:ind w:right="238"/>
              <w:jc w:val="right"/>
              <w:rPr>
                <w:sz w:val="19"/>
              </w:rPr>
            </w:pPr>
            <w:r>
              <w:rPr>
                <w:w w:val="97"/>
                <w:sz w:val="19"/>
              </w:rPr>
              <w:t>3</w:t>
            </w:r>
          </w:p>
        </w:tc>
      </w:tr>
      <w:tr w:rsidR="00652107" w14:paraId="0EB4178F" w14:textId="77777777">
        <w:trPr>
          <w:trHeight w:val="422"/>
        </w:trPr>
        <w:tc>
          <w:tcPr>
            <w:tcW w:w="4417" w:type="dxa"/>
            <w:tcBorders>
              <w:top w:val="nil"/>
              <w:left w:val="nil"/>
            </w:tcBorders>
          </w:tcPr>
          <w:p w14:paraId="4E366031" w14:textId="77777777" w:rsidR="00652107" w:rsidRDefault="00652107">
            <w:pPr>
              <w:pStyle w:val="TableParagraph"/>
              <w:spacing w:before="97"/>
              <w:ind w:left="595"/>
              <w:rPr>
                <w:sz w:val="19"/>
              </w:rPr>
            </w:pPr>
            <w:r>
              <w:rPr>
                <w:w w:val="90"/>
                <w:sz w:val="19"/>
              </w:rPr>
              <w:lastRenderedPageBreak/>
              <w:t>(c)</w:t>
            </w:r>
            <w:r>
              <w:rPr>
                <w:spacing w:val="27"/>
                <w:w w:val="90"/>
                <w:sz w:val="19"/>
              </w:rPr>
              <w:t xml:space="preserve"> </w:t>
            </w:r>
            <w:r>
              <w:rPr>
                <w:w w:val="90"/>
                <w:sz w:val="19"/>
              </w:rPr>
              <w:t>System</w:t>
            </w:r>
            <w:r>
              <w:rPr>
                <w:spacing w:val="3"/>
                <w:w w:val="90"/>
                <w:sz w:val="19"/>
              </w:rPr>
              <w:t xml:space="preserve"> </w:t>
            </w:r>
            <w:r>
              <w:rPr>
                <w:w w:val="90"/>
                <w:sz w:val="19"/>
              </w:rPr>
              <w:t>operation</w:t>
            </w:r>
            <w:r>
              <w:rPr>
                <w:spacing w:val="2"/>
                <w:w w:val="90"/>
                <w:sz w:val="19"/>
              </w:rPr>
              <w:t xml:space="preserve"> </w:t>
            </w:r>
            <w:r>
              <w:rPr>
                <w:w w:val="90"/>
                <w:sz w:val="19"/>
              </w:rPr>
              <w:t>(2).</w:t>
            </w:r>
          </w:p>
        </w:tc>
        <w:tc>
          <w:tcPr>
            <w:tcW w:w="681" w:type="dxa"/>
          </w:tcPr>
          <w:p w14:paraId="17151E9B" w14:textId="77777777" w:rsidR="00652107" w:rsidRDefault="00652107">
            <w:pPr>
              <w:pStyle w:val="TableParagraph"/>
              <w:spacing w:before="97"/>
              <w:ind w:left="280"/>
              <w:rPr>
                <w:sz w:val="19"/>
              </w:rPr>
            </w:pPr>
            <w:r>
              <w:rPr>
                <w:w w:val="97"/>
                <w:sz w:val="19"/>
              </w:rPr>
              <w:t>3</w:t>
            </w:r>
          </w:p>
        </w:tc>
        <w:tc>
          <w:tcPr>
            <w:tcW w:w="681" w:type="dxa"/>
          </w:tcPr>
          <w:p w14:paraId="2043DBE1" w14:textId="77777777" w:rsidR="00652107" w:rsidRDefault="00652107">
            <w:pPr>
              <w:pStyle w:val="TableParagraph"/>
              <w:spacing w:before="97"/>
              <w:rPr>
                <w:sz w:val="19"/>
              </w:rPr>
            </w:pPr>
            <w:r>
              <w:rPr>
                <w:w w:val="95"/>
                <w:sz w:val="19"/>
              </w:rPr>
              <w:t>—</w:t>
            </w:r>
          </w:p>
        </w:tc>
        <w:tc>
          <w:tcPr>
            <w:tcW w:w="681" w:type="dxa"/>
          </w:tcPr>
          <w:p w14:paraId="665709B9" w14:textId="77777777" w:rsidR="00652107" w:rsidRDefault="00652107">
            <w:pPr>
              <w:pStyle w:val="TableParagraph"/>
              <w:spacing w:before="97"/>
              <w:ind w:right="1"/>
              <w:rPr>
                <w:sz w:val="19"/>
              </w:rPr>
            </w:pPr>
            <w:r>
              <w:rPr>
                <w:w w:val="95"/>
                <w:sz w:val="19"/>
              </w:rPr>
              <w:t>—</w:t>
            </w:r>
          </w:p>
        </w:tc>
        <w:tc>
          <w:tcPr>
            <w:tcW w:w="681" w:type="dxa"/>
          </w:tcPr>
          <w:p w14:paraId="341CE6E2" w14:textId="77777777" w:rsidR="00652107" w:rsidRDefault="00652107">
            <w:pPr>
              <w:pStyle w:val="TableParagraph"/>
              <w:spacing w:before="97"/>
              <w:ind w:right="3"/>
              <w:rPr>
                <w:sz w:val="19"/>
              </w:rPr>
            </w:pPr>
            <w:r>
              <w:rPr>
                <w:w w:val="95"/>
                <w:sz w:val="19"/>
              </w:rPr>
              <w:t>—</w:t>
            </w:r>
          </w:p>
        </w:tc>
        <w:tc>
          <w:tcPr>
            <w:tcW w:w="681" w:type="dxa"/>
          </w:tcPr>
          <w:p w14:paraId="53D23C6C" w14:textId="77777777" w:rsidR="00652107" w:rsidRDefault="00652107">
            <w:pPr>
              <w:pStyle w:val="TableParagraph"/>
              <w:spacing w:before="97"/>
              <w:ind w:left="238"/>
              <w:rPr>
                <w:sz w:val="19"/>
              </w:rPr>
            </w:pPr>
            <w:r>
              <w:rPr>
                <w:w w:val="95"/>
                <w:sz w:val="19"/>
              </w:rPr>
              <w:t>—</w:t>
            </w:r>
          </w:p>
        </w:tc>
        <w:tc>
          <w:tcPr>
            <w:tcW w:w="681" w:type="dxa"/>
          </w:tcPr>
          <w:p w14:paraId="4364F0A6" w14:textId="77777777" w:rsidR="00652107" w:rsidRDefault="00652107">
            <w:pPr>
              <w:pStyle w:val="TableParagraph"/>
              <w:spacing w:before="97"/>
              <w:ind w:right="6"/>
              <w:rPr>
                <w:sz w:val="19"/>
              </w:rPr>
            </w:pPr>
            <w:r>
              <w:rPr>
                <w:w w:val="95"/>
                <w:sz w:val="19"/>
              </w:rPr>
              <w:t>—</w:t>
            </w:r>
          </w:p>
        </w:tc>
        <w:tc>
          <w:tcPr>
            <w:tcW w:w="686" w:type="dxa"/>
            <w:tcBorders>
              <w:right w:val="nil"/>
            </w:tcBorders>
          </w:tcPr>
          <w:p w14:paraId="1270DBFC" w14:textId="77777777" w:rsidR="00652107" w:rsidRDefault="00652107">
            <w:pPr>
              <w:pStyle w:val="TableParagraph"/>
              <w:spacing w:before="97"/>
              <w:ind w:right="238"/>
              <w:jc w:val="right"/>
              <w:rPr>
                <w:sz w:val="19"/>
              </w:rPr>
            </w:pPr>
            <w:r>
              <w:rPr>
                <w:w w:val="97"/>
                <w:sz w:val="19"/>
              </w:rPr>
              <w:t>3</w:t>
            </w:r>
          </w:p>
        </w:tc>
      </w:tr>
    </w:tbl>
    <w:p w14:paraId="32768000" w14:textId="77777777" w:rsidR="00652107" w:rsidRDefault="00652107" w:rsidP="00E71EEF">
      <w:pPr>
        <w:pStyle w:val="BodyText"/>
        <w:ind w:left="0"/>
        <w:rPr>
          <w:sz w:val="20"/>
        </w:rPr>
      </w:pPr>
    </w:p>
    <w:p w14:paraId="0719592B" w14:textId="77777777" w:rsidR="00652107" w:rsidRDefault="00652107">
      <w:pPr>
        <w:pStyle w:val="BodyText"/>
        <w:spacing w:before="9"/>
        <w:rPr>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7"/>
        <w:gridCol w:w="681"/>
        <w:gridCol w:w="681"/>
        <w:gridCol w:w="681"/>
        <w:gridCol w:w="681"/>
        <w:gridCol w:w="681"/>
        <w:gridCol w:w="681"/>
        <w:gridCol w:w="686"/>
      </w:tblGrid>
      <w:tr w:rsidR="00652107" w14:paraId="31E495FB" w14:textId="77777777">
        <w:trPr>
          <w:trHeight w:val="353"/>
        </w:trPr>
        <w:tc>
          <w:tcPr>
            <w:tcW w:w="4417" w:type="dxa"/>
            <w:vMerge w:val="restart"/>
            <w:tcBorders>
              <w:left w:val="nil"/>
            </w:tcBorders>
          </w:tcPr>
          <w:p w14:paraId="727E7FF0" w14:textId="77777777" w:rsidR="00652107" w:rsidRDefault="00652107">
            <w:pPr>
              <w:pStyle w:val="TableParagraph"/>
              <w:spacing w:before="8"/>
            </w:pPr>
          </w:p>
          <w:p w14:paraId="79FF18AA" w14:textId="77777777" w:rsidR="00652107" w:rsidRDefault="00652107">
            <w:pPr>
              <w:pStyle w:val="TableParagraph"/>
              <w:spacing w:line="230" w:lineRule="auto"/>
              <w:ind w:left="1630" w:right="236" w:hanging="1488"/>
              <w:rPr>
                <w:sz w:val="17"/>
              </w:rPr>
            </w:pPr>
            <w:r>
              <w:rPr>
                <w:spacing w:val="-1"/>
                <w:sz w:val="17"/>
              </w:rPr>
              <w:t>MODULE 13. AIRCRAFT AERODYNAMICS, STRUCTURES</w:t>
            </w:r>
            <w:r>
              <w:rPr>
                <w:spacing w:val="-35"/>
                <w:sz w:val="17"/>
              </w:rPr>
              <w:t xml:space="preserve"> </w:t>
            </w:r>
            <w:r>
              <w:rPr>
                <w:sz w:val="17"/>
              </w:rPr>
              <w:t>AND</w:t>
            </w:r>
            <w:r>
              <w:rPr>
                <w:spacing w:val="17"/>
                <w:sz w:val="17"/>
              </w:rPr>
              <w:t xml:space="preserve"> </w:t>
            </w:r>
            <w:r>
              <w:rPr>
                <w:sz w:val="17"/>
              </w:rPr>
              <w:t>SYSTEMS</w:t>
            </w:r>
          </w:p>
        </w:tc>
        <w:tc>
          <w:tcPr>
            <w:tcW w:w="4772" w:type="dxa"/>
            <w:gridSpan w:val="7"/>
            <w:tcBorders>
              <w:right w:val="nil"/>
            </w:tcBorders>
          </w:tcPr>
          <w:p w14:paraId="4A6222F9" w14:textId="77777777" w:rsidR="00652107" w:rsidRDefault="00652107">
            <w:pPr>
              <w:pStyle w:val="TableParagraph"/>
              <w:spacing w:before="58"/>
              <w:ind w:left="2170" w:right="2072"/>
              <w:rPr>
                <w:sz w:val="17"/>
              </w:rPr>
            </w:pPr>
            <w:r>
              <w:rPr>
                <w:sz w:val="17"/>
              </w:rPr>
              <w:t>LEVEL</w:t>
            </w:r>
          </w:p>
        </w:tc>
      </w:tr>
      <w:tr w:rsidR="00652107" w14:paraId="1644DE81" w14:textId="77777777">
        <w:trPr>
          <w:trHeight w:val="580"/>
        </w:trPr>
        <w:tc>
          <w:tcPr>
            <w:tcW w:w="4417" w:type="dxa"/>
            <w:vMerge/>
            <w:tcBorders>
              <w:top w:val="nil"/>
              <w:left w:val="nil"/>
            </w:tcBorders>
          </w:tcPr>
          <w:p w14:paraId="295A8AC3" w14:textId="77777777" w:rsidR="00652107" w:rsidRDefault="00652107">
            <w:pPr>
              <w:rPr>
                <w:sz w:val="2"/>
                <w:szCs w:val="2"/>
              </w:rPr>
            </w:pPr>
          </w:p>
        </w:tc>
        <w:tc>
          <w:tcPr>
            <w:tcW w:w="681" w:type="dxa"/>
          </w:tcPr>
          <w:p w14:paraId="118A26BF" w14:textId="77777777" w:rsidR="00652107" w:rsidRDefault="00652107">
            <w:pPr>
              <w:pStyle w:val="TableParagraph"/>
              <w:spacing w:before="1"/>
              <w:rPr>
                <w:sz w:val="16"/>
              </w:rPr>
            </w:pPr>
          </w:p>
          <w:p w14:paraId="7BFD20EF" w14:textId="77777777" w:rsidR="00652107" w:rsidRDefault="00652107">
            <w:pPr>
              <w:pStyle w:val="TableParagraph"/>
              <w:ind w:left="241"/>
              <w:rPr>
                <w:sz w:val="17"/>
              </w:rPr>
            </w:pPr>
            <w:r>
              <w:rPr>
                <w:sz w:val="17"/>
              </w:rPr>
              <w:t>B2</w:t>
            </w:r>
          </w:p>
        </w:tc>
        <w:tc>
          <w:tcPr>
            <w:tcW w:w="681" w:type="dxa"/>
          </w:tcPr>
          <w:p w14:paraId="38E56FD4" w14:textId="77777777" w:rsidR="00652107" w:rsidRDefault="00652107">
            <w:pPr>
              <w:pStyle w:val="TableParagraph"/>
              <w:spacing w:before="92" w:line="195" w:lineRule="exact"/>
              <w:ind w:left="199"/>
              <w:rPr>
                <w:sz w:val="17"/>
              </w:rPr>
            </w:pPr>
            <w:r>
              <w:rPr>
                <w:sz w:val="17"/>
              </w:rPr>
              <w:t>B2L</w:t>
            </w:r>
          </w:p>
          <w:p w14:paraId="54FFED5C" w14:textId="77777777" w:rsidR="00652107" w:rsidRDefault="00652107">
            <w:pPr>
              <w:pStyle w:val="TableParagraph"/>
              <w:spacing w:line="195" w:lineRule="exact"/>
              <w:ind w:left="162"/>
              <w:rPr>
                <w:sz w:val="17"/>
              </w:rPr>
            </w:pPr>
            <w:r>
              <w:rPr>
                <w:sz w:val="17"/>
              </w:rPr>
              <w:t>Basic</w:t>
            </w:r>
          </w:p>
        </w:tc>
        <w:tc>
          <w:tcPr>
            <w:tcW w:w="681" w:type="dxa"/>
          </w:tcPr>
          <w:p w14:paraId="7941B7FD" w14:textId="77777777" w:rsidR="00652107" w:rsidRDefault="00652107">
            <w:pPr>
              <w:pStyle w:val="TableParagraph"/>
              <w:spacing w:before="93" w:line="195" w:lineRule="exact"/>
              <w:ind w:left="199"/>
              <w:rPr>
                <w:sz w:val="17"/>
              </w:rPr>
            </w:pPr>
            <w:r>
              <w:rPr>
                <w:sz w:val="17"/>
              </w:rPr>
              <w:t>B2L</w:t>
            </w:r>
          </w:p>
          <w:p w14:paraId="693C4F62" w14:textId="77777777" w:rsidR="00652107" w:rsidRDefault="00652107">
            <w:pPr>
              <w:pStyle w:val="TableParagraph"/>
              <w:spacing w:line="195" w:lineRule="exact"/>
              <w:ind w:left="199"/>
              <w:rPr>
                <w:sz w:val="17"/>
              </w:rPr>
            </w:pPr>
            <w:r>
              <w:rPr>
                <w:sz w:val="17"/>
              </w:rPr>
              <w:t>C/N</w:t>
            </w:r>
          </w:p>
        </w:tc>
        <w:tc>
          <w:tcPr>
            <w:tcW w:w="681" w:type="dxa"/>
          </w:tcPr>
          <w:p w14:paraId="49BE40C9" w14:textId="77777777" w:rsidR="00652107" w:rsidRDefault="00652107">
            <w:pPr>
              <w:pStyle w:val="TableParagraph"/>
              <w:spacing w:before="93" w:line="195" w:lineRule="exact"/>
              <w:ind w:left="198"/>
              <w:rPr>
                <w:sz w:val="17"/>
              </w:rPr>
            </w:pPr>
            <w:r>
              <w:rPr>
                <w:sz w:val="17"/>
              </w:rPr>
              <w:t>B2L</w:t>
            </w:r>
          </w:p>
          <w:p w14:paraId="22C84539" w14:textId="77777777" w:rsidR="00652107" w:rsidRDefault="00652107">
            <w:pPr>
              <w:pStyle w:val="TableParagraph"/>
              <w:spacing w:line="195" w:lineRule="exact"/>
              <w:ind w:left="213"/>
              <w:rPr>
                <w:sz w:val="17"/>
              </w:rPr>
            </w:pPr>
            <w:r>
              <w:rPr>
                <w:sz w:val="17"/>
              </w:rPr>
              <w:t>Ins.</w:t>
            </w:r>
          </w:p>
        </w:tc>
        <w:tc>
          <w:tcPr>
            <w:tcW w:w="681" w:type="dxa"/>
          </w:tcPr>
          <w:p w14:paraId="78146C40" w14:textId="77777777" w:rsidR="00652107" w:rsidRDefault="00652107">
            <w:pPr>
              <w:pStyle w:val="TableParagraph"/>
              <w:spacing w:before="93" w:line="195" w:lineRule="exact"/>
              <w:ind w:left="197"/>
              <w:rPr>
                <w:sz w:val="17"/>
              </w:rPr>
            </w:pPr>
            <w:r>
              <w:rPr>
                <w:sz w:val="17"/>
              </w:rPr>
              <w:t>B2L</w:t>
            </w:r>
          </w:p>
          <w:p w14:paraId="4289DD91" w14:textId="77777777" w:rsidR="00652107" w:rsidRDefault="00652107">
            <w:pPr>
              <w:pStyle w:val="TableParagraph"/>
              <w:spacing w:line="195" w:lineRule="exact"/>
              <w:ind w:left="211"/>
              <w:rPr>
                <w:sz w:val="17"/>
              </w:rPr>
            </w:pPr>
            <w:r>
              <w:rPr>
                <w:w w:val="95"/>
                <w:sz w:val="17"/>
              </w:rPr>
              <w:t>A/F</w:t>
            </w:r>
          </w:p>
        </w:tc>
        <w:tc>
          <w:tcPr>
            <w:tcW w:w="681" w:type="dxa"/>
          </w:tcPr>
          <w:p w14:paraId="3E05E981" w14:textId="77777777" w:rsidR="00652107" w:rsidRDefault="00652107">
            <w:pPr>
              <w:pStyle w:val="TableParagraph"/>
              <w:spacing w:before="93" w:line="195" w:lineRule="exact"/>
              <w:ind w:left="197"/>
              <w:rPr>
                <w:sz w:val="17"/>
              </w:rPr>
            </w:pPr>
            <w:r>
              <w:rPr>
                <w:sz w:val="17"/>
              </w:rPr>
              <w:t>B2L</w:t>
            </w:r>
          </w:p>
          <w:p w14:paraId="03DBCDF0" w14:textId="77777777" w:rsidR="00652107" w:rsidRDefault="00652107">
            <w:pPr>
              <w:pStyle w:val="TableParagraph"/>
              <w:spacing w:line="195" w:lineRule="exact"/>
              <w:ind w:left="200"/>
              <w:rPr>
                <w:sz w:val="17"/>
              </w:rPr>
            </w:pPr>
            <w:r>
              <w:rPr>
                <w:sz w:val="17"/>
              </w:rPr>
              <w:t>Sur.</w:t>
            </w:r>
          </w:p>
        </w:tc>
        <w:tc>
          <w:tcPr>
            <w:tcW w:w="686" w:type="dxa"/>
            <w:tcBorders>
              <w:right w:val="nil"/>
            </w:tcBorders>
          </w:tcPr>
          <w:p w14:paraId="22781C06" w14:textId="77777777" w:rsidR="00652107" w:rsidRDefault="00652107">
            <w:pPr>
              <w:pStyle w:val="TableParagraph"/>
              <w:spacing w:before="93" w:line="195" w:lineRule="exact"/>
              <w:ind w:left="255"/>
              <w:rPr>
                <w:sz w:val="17"/>
              </w:rPr>
            </w:pPr>
            <w:r>
              <w:rPr>
                <w:sz w:val="17"/>
              </w:rPr>
              <w:t>B2L</w:t>
            </w:r>
          </w:p>
          <w:p w14:paraId="74D7CF9E" w14:textId="77777777" w:rsidR="00652107" w:rsidRDefault="00652107">
            <w:pPr>
              <w:pStyle w:val="TableParagraph"/>
              <w:spacing w:line="195" w:lineRule="exact"/>
              <w:ind w:left="265"/>
              <w:rPr>
                <w:sz w:val="17"/>
              </w:rPr>
            </w:pPr>
            <w:r>
              <w:rPr>
                <w:sz w:val="17"/>
              </w:rPr>
              <w:t>A/S</w:t>
            </w:r>
          </w:p>
        </w:tc>
      </w:tr>
      <w:tr w:rsidR="00652107" w14:paraId="2AADB4E1" w14:textId="77777777">
        <w:trPr>
          <w:trHeight w:val="365"/>
        </w:trPr>
        <w:tc>
          <w:tcPr>
            <w:tcW w:w="4417" w:type="dxa"/>
            <w:tcBorders>
              <w:left w:val="nil"/>
              <w:bottom w:val="nil"/>
            </w:tcBorders>
          </w:tcPr>
          <w:p w14:paraId="6B18C950" w14:textId="77777777" w:rsidR="00652107" w:rsidRDefault="00652107">
            <w:pPr>
              <w:pStyle w:val="TableParagraph"/>
              <w:spacing w:before="75"/>
              <w:ind w:left="-1"/>
              <w:rPr>
                <w:rFonts w:ascii="Trebuchet MS"/>
                <w:b/>
                <w:i/>
                <w:sz w:val="19"/>
              </w:rPr>
            </w:pPr>
            <w:r>
              <w:rPr>
                <w:w w:val="85"/>
                <w:sz w:val="19"/>
              </w:rPr>
              <w:t>13.15</w:t>
            </w:r>
            <w:r>
              <w:rPr>
                <w:spacing w:val="32"/>
                <w:sz w:val="19"/>
              </w:rPr>
              <w:t xml:space="preserve"> </w:t>
            </w:r>
            <w:r>
              <w:rPr>
                <w:spacing w:val="34"/>
                <w:sz w:val="19"/>
              </w:rPr>
              <w:t xml:space="preserve"> </w:t>
            </w:r>
            <w:r>
              <w:rPr>
                <w:i/>
                <w:w w:val="85"/>
                <w:sz w:val="19"/>
              </w:rPr>
              <w:t>Ice</w:t>
            </w:r>
            <w:r>
              <w:rPr>
                <w:i/>
                <w:spacing w:val="18"/>
                <w:w w:val="85"/>
                <w:sz w:val="19"/>
              </w:rPr>
              <w:t xml:space="preserve"> </w:t>
            </w:r>
            <w:r>
              <w:rPr>
                <w:i/>
                <w:w w:val="85"/>
                <w:sz w:val="19"/>
              </w:rPr>
              <w:t>and</w:t>
            </w:r>
            <w:r>
              <w:rPr>
                <w:i/>
                <w:spacing w:val="20"/>
                <w:w w:val="85"/>
                <w:sz w:val="19"/>
              </w:rPr>
              <w:t xml:space="preserve"> </w:t>
            </w:r>
            <w:r>
              <w:rPr>
                <w:i/>
                <w:w w:val="85"/>
                <w:sz w:val="19"/>
              </w:rPr>
              <w:t>rain</w:t>
            </w:r>
            <w:r>
              <w:rPr>
                <w:i/>
                <w:spacing w:val="19"/>
                <w:w w:val="85"/>
                <w:sz w:val="19"/>
              </w:rPr>
              <w:t xml:space="preserve"> </w:t>
            </w:r>
            <w:r>
              <w:rPr>
                <w:i/>
                <w:w w:val="85"/>
                <w:sz w:val="19"/>
              </w:rPr>
              <w:t>protection</w:t>
            </w:r>
            <w:r>
              <w:rPr>
                <w:i/>
                <w:spacing w:val="18"/>
                <w:w w:val="85"/>
                <w:sz w:val="19"/>
              </w:rPr>
              <w:t xml:space="preserve"> </w:t>
            </w:r>
            <w:r>
              <w:rPr>
                <w:rFonts w:ascii="Trebuchet MS"/>
                <w:b/>
                <w:i/>
                <w:w w:val="85"/>
                <w:sz w:val="19"/>
              </w:rPr>
              <w:t>(ATA</w:t>
            </w:r>
            <w:r>
              <w:rPr>
                <w:rFonts w:ascii="Trebuchet MS"/>
                <w:b/>
                <w:i/>
                <w:spacing w:val="7"/>
                <w:w w:val="85"/>
                <w:sz w:val="19"/>
              </w:rPr>
              <w:t xml:space="preserve"> </w:t>
            </w:r>
            <w:r>
              <w:rPr>
                <w:rFonts w:ascii="Trebuchet MS"/>
                <w:b/>
                <w:i/>
                <w:w w:val="85"/>
                <w:sz w:val="19"/>
              </w:rPr>
              <w:t>30)</w:t>
            </w:r>
          </w:p>
        </w:tc>
        <w:tc>
          <w:tcPr>
            <w:tcW w:w="681" w:type="dxa"/>
            <w:vMerge w:val="restart"/>
          </w:tcPr>
          <w:p w14:paraId="30EFE2B9" w14:textId="77777777" w:rsidR="00652107" w:rsidRDefault="00652107">
            <w:pPr>
              <w:pStyle w:val="TableParagraph"/>
            </w:pPr>
          </w:p>
          <w:p w14:paraId="7DD992F8" w14:textId="77777777" w:rsidR="00652107" w:rsidRDefault="00652107">
            <w:pPr>
              <w:pStyle w:val="TableParagraph"/>
              <w:spacing w:before="187"/>
              <w:ind w:right="1"/>
              <w:rPr>
                <w:sz w:val="19"/>
              </w:rPr>
            </w:pPr>
            <w:r>
              <w:rPr>
                <w:w w:val="97"/>
                <w:sz w:val="19"/>
              </w:rPr>
              <w:t>2</w:t>
            </w:r>
          </w:p>
        </w:tc>
        <w:tc>
          <w:tcPr>
            <w:tcW w:w="681" w:type="dxa"/>
            <w:vMerge w:val="restart"/>
          </w:tcPr>
          <w:p w14:paraId="1EE8240A" w14:textId="77777777" w:rsidR="00652107" w:rsidRDefault="00652107">
            <w:pPr>
              <w:pStyle w:val="TableParagraph"/>
            </w:pPr>
          </w:p>
          <w:p w14:paraId="4ABB557F" w14:textId="77777777" w:rsidR="00652107" w:rsidRDefault="00652107">
            <w:pPr>
              <w:pStyle w:val="TableParagraph"/>
              <w:spacing w:before="187"/>
              <w:rPr>
                <w:sz w:val="19"/>
              </w:rPr>
            </w:pPr>
            <w:r>
              <w:rPr>
                <w:w w:val="95"/>
                <w:sz w:val="19"/>
              </w:rPr>
              <w:t>—</w:t>
            </w:r>
          </w:p>
        </w:tc>
        <w:tc>
          <w:tcPr>
            <w:tcW w:w="681" w:type="dxa"/>
            <w:vMerge w:val="restart"/>
          </w:tcPr>
          <w:p w14:paraId="0FCBB604" w14:textId="77777777" w:rsidR="00652107" w:rsidRDefault="00652107">
            <w:pPr>
              <w:pStyle w:val="TableParagraph"/>
            </w:pPr>
          </w:p>
          <w:p w14:paraId="151278DE" w14:textId="77777777" w:rsidR="00652107" w:rsidRDefault="00652107">
            <w:pPr>
              <w:pStyle w:val="TableParagraph"/>
              <w:spacing w:before="187"/>
              <w:ind w:right="1"/>
              <w:rPr>
                <w:sz w:val="19"/>
              </w:rPr>
            </w:pPr>
            <w:r>
              <w:rPr>
                <w:w w:val="95"/>
                <w:sz w:val="19"/>
              </w:rPr>
              <w:t>—</w:t>
            </w:r>
          </w:p>
        </w:tc>
        <w:tc>
          <w:tcPr>
            <w:tcW w:w="681" w:type="dxa"/>
            <w:vMerge w:val="restart"/>
          </w:tcPr>
          <w:p w14:paraId="00B3A615" w14:textId="77777777" w:rsidR="00652107" w:rsidRDefault="00652107">
            <w:pPr>
              <w:pStyle w:val="TableParagraph"/>
            </w:pPr>
          </w:p>
          <w:p w14:paraId="06F72768" w14:textId="77777777" w:rsidR="00652107" w:rsidRDefault="00652107">
            <w:pPr>
              <w:pStyle w:val="TableParagraph"/>
              <w:spacing w:before="187"/>
              <w:ind w:right="3"/>
              <w:rPr>
                <w:sz w:val="19"/>
              </w:rPr>
            </w:pPr>
            <w:r>
              <w:rPr>
                <w:w w:val="95"/>
                <w:sz w:val="19"/>
              </w:rPr>
              <w:t>—</w:t>
            </w:r>
          </w:p>
        </w:tc>
        <w:tc>
          <w:tcPr>
            <w:tcW w:w="681" w:type="dxa"/>
            <w:vMerge w:val="restart"/>
          </w:tcPr>
          <w:p w14:paraId="52AF87F7" w14:textId="77777777" w:rsidR="00652107" w:rsidRDefault="00652107">
            <w:pPr>
              <w:pStyle w:val="TableParagraph"/>
            </w:pPr>
          </w:p>
          <w:p w14:paraId="32FFE323" w14:textId="77777777" w:rsidR="00652107" w:rsidRDefault="00652107">
            <w:pPr>
              <w:pStyle w:val="TableParagraph"/>
              <w:spacing w:before="187"/>
              <w:ind w:right="4"/>
              <w:rPr>
                <w:sz w:val="19"/>
              </w:rPr>
            </w:pPr>
            <w:r>
              <w:rPr>
                <w:w w:val="95"/>
                <w:sz w:val="19"/>
              </w:rPr>
              <w:t>—</w:t>
            </w:r>
          </w:p>
        </w:tc>
        <w:tc>
          <w:tcPr>
            <w:tcW w:w="681" w:type="dxa"/>
            <w:vMerge w:val="restart"/>
          </w:tcPr>
          <w:p w14:paraId="1DB99420" w14:textId="77777777" w:rsidR="00652107" w:rsidRDefault="00652107">
            <w:pPr>
              <w:pStyle w:val="TableParagraph"/>
            </w:pPr>
          </w:p>
          <w:p w14:paraId="7374645E" w14:textId="77777777" w:rsidR="00652107" w:rsidRDefault="00652107">
            <w:pPr>
              <w:pStyle w:val="TableParagraph"/>
              <w:spacing w:before="187"/>
              <w:ind w:right="6"/>
              <w:rPr>
                <w:sz w:val="19"/>
              </w:rPr>
            </w:pPr>
            <w:r>
              <w:rPr>
                <w:w w:val="95"/>
                <w:sz w:val="19"/>
              </w:rPr>
              <w:t>—</w:t>
            </w:r>
          </w:p>
        </w:tc>
        <w:tc>
          <w:tcPr>
            <w:tcW w:w="686" w:type="dxa"/>
            <w:vMerge w:val="restart"/>
            <w:tcBorders>
              <w:right w:val="nil"/>
            </w:tcBorders>
          </w:tcPr>
          <w:p w14:paraId="533B54B2" w14:textId="77777777" w:rsidR="00652107" w:rsidRDefault="00652107">
            <w:pPr>
              <w:pStyle w:val="TableParagraph"/>
            </w:pPr>
          </w:p>
          <w:p w14:paraId="262D15E5" w14:textId="77777777" w:rsidR="00652107" w:rsidRDefault="00652107">
            <w:pPr>
              <w:pStyle w:val="TableParagraph"/>
              <w:spacing w:before="187"/>
              <w:ind w:left="95"/>
              <w:rPr>
                <w:sz w:val="19"/>
              </w:rPr>
            </w:pPr>
            <w:r>
              <w:rPr>
                <w:w w:val="97"/>
                <w:sz w:val="19"/>
              </w:rPr>
              <w:t>2</w:t>
            </w:r>
          </w:p>
        </w:tc>
      </w:tr>
      <w:tr w:rsidR="00652107" w14:paraId="3D1456D6" w14:textId="77777777">
        <w:trPr>
          <w:trHeight w:val="356"/>
        </w:trPr>
        <w:tc>
          <w:tcPr>
            <w:tcW w:w="4417" w:type="dxa"/>
            <w:tcBorders>
              <w:top w:val="nil"/>
              <w:left w:val="nil"/>
              <w:bottom w:val="nil"/>
            </w:tcBorders>
          </w:tcPr>
          <w:p w14:paraId="6500E88A" w14:textId="77777777" w:rsidR="00652107" w:rsidRDefault="00652107">
            <w:pPr>
              <w:pStyle w:val="TableParagraph"/>
              <w:spacing w:before="64"/>
              <w:ind w:left="595"/>
              <w:rPr>
                <w:sz w:val="19"/>
              </w:rPr>
            </w:pPr>
            <w:r>
              <w:rPr>
                <w:w w:val="90"/>
                <w:sz w:val="19"/>
              </w:rPr>
              <w:t>(a)</w:t>
            </w:r>
            <w:r>
              <w:rPr>
                <w:spacing w:val="12"/>
                <w:w w:val="90"/>
                <w:sz w:val="19"/>
              </w:rPr>
              <w:t xml:space="preserve"> </w:t>
            </w:r>
            <w:r>
              <w:rPr>
                <w:w w:val="90"/>
                <w:sz w:val="19"/>
              </w:rPr>
              <w:t>Principles;</w:t>
            </w:r>
          </w:p>
        </w:tc>
        <w:tc>
          <w:tcPr>
            <w:tcW w:w="681" w:type="dxa"/>
            <w:vMerge/>
            <w:tcBorders>
              <w:top w:val="nil"/>
            </w:tcBorders>
          </w:tcPr>
          <w:p w14:paraId="6EE5D6F0" w14:textId="77777777" w:rsidR="00652107" w:rsidRDefault="00652107">
            <w:pPr>
              <w:rPr>
                <w:sz w:val="2"/>
                <w:szCs w:val="2"/>
              </w:rPr>
            </w:pPr>
          </w:p>
        </w:tc>
        <w:tc>
          <w:tcPr>
            <w:tcW w:w="681" w:type="dxa"/>
            <w:vMerge/>
            <w:tcBorders>
              <w:top w:val="nil"/>
            </w:tcBorders>
          </w:tcPr>
          <w:p w14:paraId="0273A91B" w14:textId="77777777" w:rsidR="00652107" w:rsidRDefault="00652107">
            <w:pPr>
              <w:rPr>
                <w:sz w:val="2"/>
                <w:szCs w:val="2"/>
              </w:rPr>
            </w:pPr>
          </w:p>
        </w:tc>
        <w:tc>
          <w:tcPr>
            <w:tcW w:w="681" w:type="dxa"/>
            <w:vMerge/>
            <w:tcBorders>
              <w:top w:val="nil"/>
            </w:tcBorders>
          </w:tcPr>
          <w:p w14:paraId="2A2B2449" w14:textId="77777777" w:rsidR="00652107" w:rsidRDefault="00652107">
            <w:pPr>
              <w:rPr>
                <w:sz w:val="2"/>
                <w:szCs w:val="2"/>
              </w:rPr>
            </w:pPr>
          </w:p>
        </w:tc>
        <w:tc>
          <w:tcPr>
            <w:tcW w:w="681" w:type="dxa"/>
            <w:vMerge/>
            <w:tcBorders>
              <w:top w:val="nil"/>
            </w:tcBorders>
          </w:tcPr>
          <w:p w14:paraId="541BD631" w14:textId="77777777" w:rsidR="00652107" w:rsidRDefault="00652107">
            <w:pPr>
              <w:rPr>
                <w:sz w:val="2"/>
                <w:szCs w:val="2"/>
              </w:rPr>
            </w:pPr>
          </w:p>
        </w:tc>
        <w:tc>
          <w:tcPr>
            <w:tcW w:w="681" w:type="dxa"/>
            <w:vMerge/>
            <w:tcBorders>
              <w:top w:val="nil"/>
            </w:tcBorders>
          </w:tcPr>
          <w:p w14:paraId="4AF50631" w14:textId="77777777" w:rsidR="00652107" w:rsidRDefault="00652107">
            <w:pPr>
              <w:rPr>
                <w:sz w:val="2"/>
                <w:szCs w:val="2"/>
              </w:rPr>
            </w:pPr>
          </w:p>
        </w:tc>
        <w:tc>
          <w:tcPr>
            <w:tcW w:w="681" w:type="dxa"/>
            <w:vMerge/>
            <w:tcBorders>
              <w:top w:val="nil"/>
            </w:tcBorders>
          </w:tcPr>
          <w:p w14:paraId="34FB7153" w14:textId="77777777" w:rsidR="00652107" w:rsidRDefault="00652107">
            <w:pPr>
              <w:rPr>
                <w:sz w:val="2"/>
                <w:szCs w:val="2"/>
              </w:rPr>
            </w:pPr>
          </w:p>
        </w:tc>
        <w:tc>
          <w:tcPr>
            <w:tcW w:w="686" w:type="dxa"/>
            <w:vMerge/>
            <w:tcBorders>
              <w:top w:val="nil"/>
              <w:right w:val="nil"/>
            </w:tcBorders>
          </w:tcPr>
          <w:p w14:paraId="2D3749BB" w14:textId="77777777" w:rsidR="00652107" w:rsidRDefault="00652107">
            <w:pPr>
              <w:rPr>
                <w:sz w:val="2"/>
                <w:szCs w:val="2"/>
              </w:rPr>
            </w:pPr>
          </w:p>
        </w:tc>
      </w:tr>
      <w:tr w:rsidR="00652107" w14:paraId="0E3888EF" w14:textId="77777777">
        <w:trPr>
          <w:trHeight w:val="366"/>
        </w:trPr>
        <w:tc>
          <w:tcPr>
            <w:tcW w:w="4417" w:type="dxa"/>
            <w:tcBorders>
              <w:top w:val="nil"/>
              <w:left w:val="nil"/>
              <w:bottom w:val="nil"/>
            </w:tcBorders>
          </w:tcPr>
          <w:p w14:paraId="505429A8" w14:textId="77777777" w:rsidR="00652107" w:rsidRDefault="00652107">
            <w:pPr>
              <w:pStyle w:val="TableParagraph"/>
              <w:spacing w:before="75"/>
              <w:ind w:left="595"/>
              <w:rPr>
                <w:sz w:val="19"/>
              </w:rPr>
            </w:pPr>
            <w:r>
              <w:rPr>
                <w:w w:val="95"/>
                <w:sz w:val="19"/>
              </w:rPr>
              <w:t>(b)</w:t>
            </w:r>
            <w:r>
              <w:rPr>
                <w:spacing w:val="38"/>
                <w:w w:val="95"/>
                <w:sz w:val="19"/>
              </w:rPr>
              <w:t xml:space="preserve"> </w:t>
            </w:r>
            <w:r>
              <w:rPr>
                <w:w w:val="95"/>
                <w:sz w:val="19"/>
              </w:rPr>
              <w:t>De-icing;</w:t>
            </w:r>
          </w:p>
        </w:tc>
        <w:tc>
          <w:tcPr>
            <w:tcW w:w="681" w:type="dxa"/>
          </w:tcPr>
          <w:p w14:paraId="47CEEAAC" w14:textId="77777777" w:rsidR="00652107" w:rsidRDefault="00652107">
            <w:pPr>
              <w:pStyle w:val="TableParagraph"/>
              <w:spacing w:before="75"/>
              <w:ind w:left="280"/>
              <w:rPr>
                <w:sz w:val="19"/>
              </w:rPr>
            </w:pPr>
            <w:r>
              <w:rPr>
                <w:w w:val="97"/>
                <w:sz w:val="19"/>
              </w:rPr>
              <w:t>3</w:t>
            </w:r>
          </w:p>
        </w:tc>
        <w:tc>
          <w:tcPr>
            <w:tcW w:w="681" w:type="dxa"/>
          </w:tcPr>
          <w:p w14:paraId="680D9DC0" w14:textId="77777777" w:rsidR="00652107" w:rsidRDefault="00652107">
            <w:pPr>
              <w:pStyle w:val="TableParagraph"/>
              <w:spacing w:before="75"/>
              <w:rPr>
                <w:sz w:val="19"/>
              </w:rPr>
            </w:pPr>
            <w:r>
              <w:rPr>
                <w:w w:val="95"/>
                <w:sz w:val="19"/>
              </w:rPr>
              <w:t>—</w:t>
            </w:r>
          </w:p>
        </w:tc>
        <w:tc>
          <w:tcPr>
            <w:tcW w:w="681" w:type="dxa"/>
          </w:tcPr>
          <w:p w14:paraId="6D69C3B6" w14:textId="77777777" w:rsidR="00652107" w:rsidRDefault="00652107">
            <w:pPr>
              <w:pStyle w:val="TableParagraph"/>
              <w:spacing w:before="75"/>
              <w:ind w:right="1"/>
              <w:rPr>
                <w:sz w:val="19"/>
              </w:rPr>
            </w:pPr>
            <w:r>
              <w:rPr>
                <w:w w:val="95"/>
                <w:sz w:val="19"/>
              </w:rPr>
              <w:t>—</w:t>
            </w:r>
          </w:p>
        </w:tc>
        <w:tc>
          <w:tcPr>
            <w:tcW w:w="681" w:type="dxa"/>
          </w:tcPr>
          <w:p w14:paraId="0D860BB7" w14:textId="77777777" w:rsidR="00652107" w:rsidRDefault="00652107">
            <w:pPr>
              <w:pStyle w:val="TableParagraph"/>
              <w:spacing w:before="75"/>
              <w:ind w:right="3"/>
              <w:rPr>
                <w:sz w:val="19"/>
              </w:rPr>
            </w:pPr>
            <w:r>
              <w:rPr>
                <w:w w:val="95"/>
                <w:sz w:val="19"/>
              </w:rPr>
              <w:t>—</w:t>
            </w:r>
          </w:p>
        </w:tc>
        <w:tc>
          <w:tcPr>
            <w:tcW w:w="681" w:type="dxa"/>
          </w:tcPr>
          <w:p w14:paraId="6A7C22DA" w14:textId="77777777" w:rsidR="00652107" w:rsidRDefault="00652107">
            <w:pPr>
              <w:pStyle w:val="TableParagraph"/>
              <w:spacing w:before="75"/>
              <w:ind w:right="4"/>
              <w:rPr>
                <w:sz w:val="19"/>
              </w:rPr>
            </w:pPr>
            <w:r>
              <w:rPr>
                <w:w w:val="95"/>
                <w:sz w:val="19"/>
              </w:rPr>
              <w:t>—</w:t>
            </w:r>
          </w:p>
        </w:tc>
        <w:tc>
          <w:tcPr>
            <w:tcW w:w="681" w:type="dxa"/>
          </w:tcPr>
          <w:p w14:paraId="3751E7F4" w14:textId="77777777" w:rsidR="00652107" w:rsidRDefault="00652107">
            <w:pPr>
              <w:pStyle w:val="TableParagraph"/>
              <w:spacing w:before="75"/>
              <w:ind w:right="6"/>
              <w:rPr>
                <w:sz w:val="19"/>
              </w:rPr>
            </w:pPr>
            <w:r>
              <w:rPr>
                <w:w w:val="95"/>
                <w:sz w:val="19"/>
              </w:rPr>
              <w:t>—</w:t>
            </w:r>
          </w:p>
        </w:tc>
        <w:tc>
          <w:tcPr>
            <w:tcW w:w="686" w:type="dxa"/>
            <w:tcBorders>
              <w:right w:val="nil"/>
            </w:tcBorders>
          </w:tcPr>
          <w:p w14:paraId="5C3C3E8D" w14:textId="77777777" w:rsidR="00652107" w:rsidRDefault="00652107">
            <w:pPr>
              <w:pStyle w:val="TableParagraph"/>
              <w:spacing w:before="75"/>
              <w:ind w:right="238"/>
              <w:jc w:val="right"/>
              <w:rPr>
                <w:sz w:val="19"/>
              </w:rPr>
            </w:pPr>
            <w:r>
              <w:rPr>
                <w:w w:val="97"/>
                <w:sz w:val="19"/>
              </w:rPr>
              <w:t>3</w:t>
            </w:r>
          </w:p>
        </w:tc>
      </w:tr>
      <w:tr w:rsidR="00652107" w14:paraId="4AE5839F" w14:textId="77777777">
        <w:trPr>
          <w:trHeight w:val="366"/>
        </w:trPr>
        <w:tc>
          <w:tcPr>
            <w:tcW w:w="4417" w:type="dxa"/>
            <w:tcBorders>
              <w:top w:val="nil"/>
              <w:left w:val="nil"/>
              <w:bottom w:val="nil"/>
            </w:tcBorders>
          </w:tcPr>
          <w:p w14:paraId="29E9E6E8" w14:textId="77777777" w:rsidR="00652107" w:rsidRDefault="00652107">
            <w:pPr>
              <w:pStyle w:val="TableParagraph"/>
              <w:spacing w:before="74"/>
              <w:ind w:left="595"/>
              <w:rPr>
                <w:sz w:val="19"/>
              </w:rPr>
            </w:pPr>
            <w:r>
              <w:rPr>
                <w:w w:val="95"/>
                <w:sz w:val="19"/>
              </w:rPr>
              <w:t>(c)</w:t>
            </w:r>
            <w:r>
              <w:rPr>
                <w:spacing w:val="4"/>
                <w:w w:val="95"/>
                <w:sz w:val="19"/>
              </w:rPr>
              <w:t xml:space="preserve"> </w:t>
            </w:r>
            <w:r>
              <w:rPr>
                <w:w w:val="95"/>
                <w:sz w:val="19"/>
              </w:rPr>
              <w:t>Anti-icing;</w:t>
            </w:r>
          </w:p>
        </w:tc>
        <w:tc>
          <w:tcPr>
            <w:tcW w:w="681" w:type="dxa"/>
          </w:tcPr>
          <w:p w14:paraId="0D4C20F6" w14:textId="77777777" w:rsidR="00652107" w:rsidRDefault="00652107">
            <w:pPr>
              <w:pStyle w:val="TableParagraph"/>
              <w:spacing w:before="74"/>
              <w:ind w:left="280"/>
              <w:rPr>
                <w:sz w:val="19"/>
              </w:rPr>
            </w:pPr>
            <w:r>
              <w:rPr>
                <w:w w:val="97"/>
                <w:sz w:val="19"/>
              </w:rPr>
              <w:t>2</w:t>
            </w:r>
          </w:p>
        </w:tc>
        <w:tc>
          <w:tcPr>
            <w:tcW w:w="681" w:type="dxa"/>
          </w:tcPr>
          <w:p w14:paraId="3C992634" w14:textId="77777777" w:rsidR="00652107" w:rsidRDefault="00652107">
            <w:pPr>
              <w:pStyle w:val="TableParagraph"/>
              <w:spacing w:before="74"/>
              <w:rPr>
                <w:sz w:val="19"/>
              </w:rPr>
            </w:pPr>
            <w:r>
              <w:rPr>
                <w:w w:val="95"/>
                <w:sz w:val="19"/>
              </w:rPr>
              <w:t>—</w:t>
            </w:r>
          </w:p>
        </w:tc>
        <w:tc>
          <w:tcPr>
            <w:tcW w:w="681" w:type="dxa"/>
          </w:tcPr>
          <w:p w14:paraId="5A5B7281" w14:textId="77777777" w:rsidR="00652107" w:rsidRDefault="00652107">
            <w:pPr>
              <w:pStyle w:val="TableParagraph"/>
              <w:spacing w:before="74"/>
              <w:ind w:right="1"/>
              <w:rPr>
                <w:sz w:val="19"/>
              </w:rPr>
            </w:pPr>
            <w:r>
              <w:rPr>
                <w:w w:val="95"/>
                <w:sz w:val="19"/>
              </w:rPr>
              <w:t>—</w:t>
            </w:r>
          </w:p>
        </w:tc>
        <w:tc>
          <w:tcPr>
            <w:tcW w:w="681" w:type="dxa"/>
          </w:tcPr>
          <w:p w14:paraId="0144A1FF" w14:textId="77777777" w:rsidR="00652107" w:rsidRDefault="00652107">
            <w:pPr>
              <w:pStyle w:val="TableParagraph"/>
              <w:spacing w:before="74"/>
              <w:ind w:right="3"/>
              <w:rPr>
                <w:sz w:val="19"/>
              </w:rPr>
            </w:pPr>
            <w:r>
              <w:rPr>
                <w:w w:val="95"/>
                <w:sz w:val="19"/>
              </w:rPr>
              <w:t>—</w:t>
            </w:r>
          </w:p>
        </w:tc>
        <w:tc>
          <w:tcPr>
            <w:tcW w:w="681" w:type="dxa"/>
          </w:tcPr>
          <w:p w14:paraId="41077307" w14:textId="77777777" w:rsidR="00652107" w:rsidRDefault="00652107">
            <w:pPr>
              <w:pStyle w:val="TableParagraph"/>
              <w:spacing w:before="74"/>
              <w:ind w:right="4"/>
              <w:rPr>
                <w:sz w:val="19"/>
              </w:rPr>
            </w:pPr>
            <w:r>
              <w:rPr>
                <w:w w:val="95"/>
                <w:sz w:val="19"/>
              </w:rPr>
              <w:t>—</w:t>
            </w:r>
          </w:p>
        </w:tc>
        <w:tc>
          <w:tcPr>
            <w:tcW w:w="681" w:type="dxa"/>
          </w:tcPr>
          <w:p w14:paraId="55D4A0A5" w14:textId="77777777" w:rsidR="00652107" w:rsidRDefault="00652107">
            <w:pPr>
              <w:pStyle w:val="TableParagraph"/>
              <w:spacing w:before="74"/>
              <w:ind w:right="6"/>
              <w:rPr>
                <w:sz w:val="19"/>
              </w:rPr>
            </w:pPr>
            <w:r>
              <w:rPr>
                <w:w w:val="95"/>
                <w:sz w:val="19"/>
              </w:rPr>
              <w:t>—</w:t>
            </w:r>
          </w:p>
        </w:tc>
        <w:tc>
          <w:tcPr>
            <w:tcW w:w="686" w:type="dxa"/>
            <w:tcBorders>
              <w:right w:val="nil"/>
            </w:tcBorders>
          </w:tcPr>
          <w:p w14:paraId="5923BBB9" w14:textId="77777777" w:rsidR="00652107" w:rsidRDefault="00652107">
            <w:pPr>
              <w:pStyle w:val="TableParagraph"/>
              <w:spacing w:before="74"/>
              <w:ind w:right="238"/>
              <w:jc w:val="right"/>
              <w:rPr>
                <w:sz w:val="19"/>
              </w:rPr>
            </w:pPr>
            <w:r>
              <w:rPr>
                <w:w w:val="97"/>
                <w:sz w:val="19"/>
              </w:rPr>
              <w:t>2</w:t>
            </w:r>
          </w:p>
        </w:tc>
      </w:tr>
      <w:tr w:rsidR="00652107" w14:paraId="41F1BA85" w14:textId="77777777">
        <w:trPr>
          <w:trHeight w:val="366"/>
        </w:trPr>
        <w:tc>
          <w:tcPr>
            <w:tcW w:w="4417" w:type="dxa"/>
            <w:tcBorders>
              <w:top w:val="nil"/>
              <w:left w:val="nil"/>
              <w:bottom w:val="nil"/>
            </w:tcBorders>
          </w:tcPr>
          <w:p w14:paraId="61F73550" w14:textId="77777777" w:rsidR="00652107" w:rsidRDefault="00652107">
            <w:pPr>
              <w:pStyle w:val="TableParagraph"/>
              <w:spacing w:before="74"/>
              <w:ind w:left="595"/>
              <w:rPr>
                <w:sz w:val="19"/>
              </w:rPr>
            </w:pPr>
            <w:r>
              <w:rPr>
                <w:w w:val="90"/>
                <w:sz w:val="19"/>
              </w:rPr>
              <w:t>(d)</w:t>
            </w:r>
            <w:r>
              <w:rPr>
                <w:spacing w:val="22"/>
                <w:w w:val="90"/>
                <w:sz w:val="19"/>
              </w:rPr>
              <w:t xml:space="preserve"> </w:t>
            </w:r>
            <w:r>
              <w:rPr>
                <w:w w:val="90"/>
                <w:sz w:val="19"/>
              </w:rPr>
              <w:t>Wiper</w:t>
            </w:r>
            <w:r>
              <w:rPr>
                <w:spacing w:val="1"/>
                <w:w w:val="90"/>
                <w:sz w:val="19"/>
              </w:rPr>
              <w:t xml:space="preserve"> </w:t>
            </w:r>
            <w:r>
              <w:rPr>
                <w:w w:val="90"/>
                <w:sz w:val="19"/>
              </w:rPr>
              <w:t>systems;</w:t>
            </w:r>
          </w:p>
        </w:tc>
        <w:tc>
          <w:tcPr>
            <w:tcW w:w="681" w:type="dxa"/>
          </w:tcPr>
          <w:p w14:paraId="63C533FF" w14:textId="77777777" w:rsidR="00652107" w:rsidRDefault="00652107">
            <w:pPr>
              <w:pStyle w:val="TableParagraph"/>
              <w:spacing w:before="74"/>
              <w:ind w:left="280"/>
              <w:rPr>
                <w:sz w:val="19"/>
              </w:rPr>
            </w:pPr>
            <w:r>
              <w:rPr>
                <w:w w:val="97"/>
                <w:sz w:val="19"/>
              </w:rPr>
              <w:t>1</w:t>
            </w:r>
          </w:p>
        </w:tc>
        <w:tc>
          <w:tcPr>
            <w:tcW w:w="681" w:type="dxa"/>
          </w:tcPr>
          <w:p w14:paraId="1F68BA18" w14:textId="77777777" w:rsidR="00652107" w:rsidRDefault="00652107">
            <w:pPr>
              <w:pStyle w:val="TableParagraph"/>
              <w:spacing w:before="74"/>
              <w:rPr>
                <w:sz w:val="19"/>
              </w:rPr>
            </w:pPr>
            <w:r>
              <w:rPr>
                <w:w w:val="95"/>
                <w:sz w:val="19"/>
              </w:rPr>
              <w:t>—</w:t>
            </w:r>
          </w:p>
        </w:tc>
        <w:tc>
          <w:tcPr>
            <w:tcW w:w="681" w:type="dxa"/>
          </w:tcPr>
          <w:p w14:paraId="0FB7F93F" w14:textId="77777777" w:rsidR="00652107" w:rsidRDefault="00652107">
            <w:pPr>
              <w:pStyle w:val="TableParagraph"/>
              <w:spacing w:before="74"/>
              <w:ind w:right="1"/>
              <w:rPr>
                <w:sz w:val="19"/>
              </w:rPr>
            </w:pPr>
            <w:r>
              <w:rPr>
                <w:w w:val="95"/>
                <w:sz w:val="19"/>
              </w:rPr>
              <w:t>—</w:t>
            </w:r>
          </w:p>
        </w:tc>
        <w:tc>
          <w:tcPr>
            <w:tcW w:w="681" w:type="dxa"/>
          </w:tcPr>
          <w:p w14:paraId="1FE1A727" w14:textId="77777777" w:rsidR="00652107" w:rsidRDefault="00652107">
            <w:pPr>
              <w:pStyle w:val="TableParagraph"/>
              <w:spacing w:before="74"/>
              <w:ind w:right="3"/>
              <w:rPr>
                <w:sz w:val="19"/>
              </w:rPr>
            </w:pPr>
            <w:r>
              <w:rPr>
                <w:w w:val="95"/>
                <w:sz w:val="19"/>
              </w:rPr>
              <w:t>—</w:t>
            </w:r>
          </w:p>
        </w:tc>
        <w:tc>
          <w:tcPr>
            <w:tcW w:w="681" w:type="dxa"/>
          </w:tcPr>
          <w:p w14:paraId="2ED63EAA" w14:textId="77777777" w:rsidR="00652107" w:rsidRDefault="00652107">
            <w:pPr>
              <w:pStyle w:val="TableParagraph"/>
              <w:spacing w:before="74"/>
              <w:ind w:right="4"/>
              <w:rPr>
                <w:sz w:val="19"/>
              </w:rPr>
            </w:pPr>
            <w:r>
              <w:rPr>
                <w:w w:val="95"/>
                <w:sz w:val="19"/>
              </w:rPr>
              <w:t>—</w:t>
            </w:r>
          </w:p>
        </w:tc>
        <w:tc>
          <w:tcPr>
            <w:tcW w:w="681" w:type="dxa"/>
          </w:tcPr>
          <w:p w14:paraId="6C2EBBC6" w14:textId="77777777" w:rsidR="00652107" w:rsidRDefault="00652107">
            <w:pPr>
              <w:pStyle w:val="TableParagraph"/>
              <w:spacing w:before="74"/>
              <w:ind w:right="6"/>
              <w:rPr>
                <w:sz w:val="19"/>
              </w:rPr>
            </w:pPr>
            <w:r>
              <w:rPr>
                <w:w w:val="95"/>
                <w:sz w:val="19"/>
              </w:rPr>
              <w:t>—</w:t>
            </w:r>
          </w:p>
        </w:tc>
        <w:tc>
          <w:tcPr>
            <w:tcW w:w="686" w:type="dxa"/>
            <w:tcBorders>
              <w:right w:val="nil"/>
            </w:tcBorders>
          </w:tcPr>
          <w:p w14:paraId="57E687B9" w14:textId="77777777" w:rsidR="00652107" w:rsidRDefault="00652107">
            <w:pPr>
              <w:pStyle w:val="TableParagraph"/>
              <w:spacing w:before="74"/>
              <w:ind w:right="238"/>
              <w:jc w:val="right"/>
              <w:rPr>
                <w:sz w:val="19"/>
              </w:rPr>
            </w:pPr>
            <w:r>
              <w:rPr>
                <w:w w:val="97"/>
                <w:sz w:val="19"/>
              </w:rPr>
              <w:t>1</w:t>
            </w:r>
          </w:p>
        </w:tc>
      </w:tr>
      <w:tr w:rsidR="00652107" w14:paraId="0F18358D" w14:textId="77777777">
        <w:trPr>
          <w:trHeight w:val="366"/>
        </w:trPr>
        <w:tc>
          <w:tcPr>
            <w:tcW w:w="4417" w:type="dxa"/>
            <w:tcBorders>
              <w:top w:val="nil"/>
              <w:left w:val="nil"/>
            </w:tcBorders>
          </w:tcPr>
          <w:p w14:paraId="718D52E2" w14:textId="77777777" w:rsidR="00652107" w:rsidRDefault="00652107">
            <w:pPr>
              <w:pStyle w:val="TableParagraph"/>
              <w:spacing w:before="74"/>
              <w:ind w:left="595"/>
              <w:rPr>
                <w:sz w:val="19"/>
              </w:rPr>
            </w:pPr>
            <w:r>
              <w:rPr>
                <w:w w:val="90"/>
                <w:sz w:val="19"/>
              </w:rPr>
              <w:t>(e)</w:t>
            </w:r>
            <w:r>
              <w:rPr>
                <w:spacing w:val="24"/>
                <w:w w:val="90"/>
                <w:sz w:val="19"/>
              </w:rPr>
              <w:t xml:space="preserve"> </w:t>
            </w:r>
            <w:r>
              <w:rPr>
                <w:w w:val="90"/>
                <w:sz w:val="19"/>
              </w:rPr>
              <w:t>Rain</w:t>
            </w:r>
            <w:r>
              <w:rPr>
                <w:spacing w:val="1"/>
                <w:w w:val="90"/>
                <w:sz w:val="19"/>
              </w:rPr>
              <w:t xml:space="preserve"> </w:t>
            </w:r>
            <w:r>
              <w:rPr>
                <w:w w:val="90"/>
                <w:sz w:val="19"/>
              </w:rPr>
              <w:t>repellent.</w:t>
            </w:r>
          </w:p>
        </w:tc>
        <w:tc>
          <w:tcPr>
            <w:tcW w:w="681" w:type="dxa"/>
          </w:tcPr>
          <w:p w14:paraId="55B1AEBF" w14:textId="77777777" w:rsidR="00652107" w:rsidRDefault="00652107">
            <w:pPr>
              <w:pStyle w:val="TableParagraph"/>
              <w:spacing w:before="74"/>
              <w:ind w:left="280"/>
              <w:rPr>
                <w:sz w:val="19"/>
              </w:rPr>
            </w:pPr>
            <w:r>
              <w:rPr>
                <w:w w:val="97"/>
                <w:sz w:val="19"/>
              </w:rPr>
              <w:t>1</w:t>
            </w:r>
          </w:p>
        </w:tc>
        <w:tc>
          <w:tcPr>
            <w:tcW w:w="681" w:type="dxa"/>
          </w:tcPr>
          <w:p w14:paraId="1C89BEF7" w14:textId="77777777" w:rsidR="00652107" w:rsidRDefault="00652107">
            <w:pPr>
              <w:pStyle w:val="TableParagraph"/>
              <w:spacing w:before="74"/>
              <w:rPr>
                <w:sz w:val="19"/>
              </w:rPr>
            </w:pPr>
            <w:r>
              <w:rPr>
                <w:w w:val="95"/>
                <w:sz w:val="19"/>
              </w:rPr>
              <w:t>—</w:t>
            </w:r>
          </w:p>
        </w:tc>
        <w:tc>
          <w:tcPr>
            <w:tcW w:w="681" w:type="dxa"/>
          </w:tcPr>
          <w:p w14:paraId="6B6FBA95" w14:textId="77777777" w:rsidR="00652107" w:rsidRDefault="00652107">
            <w:pPr>
              <w:pStyle w:val="TableParagraph"/>
              <w:spacing w:before="74"/>
              <w:ind w:right="1"/>
              <w:rPr>
                <w:sz w:val="19"/>
              </w:rPr>
            </w:pPr>
            <w:r>
              <w:rPr>
                <w:w w:val="95"/>
                <w:sz w:val="19"/>
              </w:rPr>
              <w:t>—</w:t>
            </w:r>
          </w:p>
        </w:tc>
        <w:tc>
          <w:tcPr>
            <w:tcW w:w="681" w:type="dxa"/>
          </w:tcPr>
          <w:p w14:paraId="3855D074" w14:textId="77777777" w:rsidR="00652107" w:rsidRDefault="00652107">
            <w:pPr>
              <w:pStyle w:val="TableParagraph"/>
              <w:spacing w:before="74"/>
              <w:ind w:right="3"/>
              <w:rPr>
                <w:sz w:val="19"/>
              </w:rPr>
            </w:pPr>
            <w:r>
              <w:rPr>
                <w:w w:val="95"/>
                <w:sz w:val="19"/>
              </w:rPr>
              <w:t>—</w:t>
            </w:r>
          </w:p>
        </w:tc>
        <w:tc>
          <w:tcPr>
            <w:tcW w:w="681" w:type="dxa"/>
          </w:tcPr>
          <w:p w14:paraId="4F2AC263" w14:textId="77777777" w:rsidR="00652107" w:rsidRDefault="00652107">
            <w:pPr>
              <w:pStyle w:val="TableParagraph"/>
              <w:spacing w:before="74"/>
              <w:ind w:right="4"/>
              <w:rPr>
                <w:sz w:val="19"/>
              </w:rPr>
            </w:pPr>
            <w:r>
              <w:rPr>
                <w:w w:val="95"/>
                <w:sz w:val="19"/>
              </w:rPr>
              <w:t>—</w:t>
            </w:r>
          </w:p>
        </w:tc>
        <w:tc>
          <w:tcPr>
            <w:tcW w:w="681" w:type="dxa"/>
          </w:tcPr>
          <w:p w14:paraId="36703E69" w14:textId="77777777" w:rsidR="00652107" w:rsidRDefault="00652107">
            <w:pPr>
              <w:pStyle w:val="TableParagraph"/>
              <w:spacing w:before="74"/>
              <w:ind w:right="6"/>
              <w:rPr>
                <w:sz w:val="19"/>
              </w:rPr>
            </w:pPr>
            <w:r>
              <w:rPr>
                <w:w w:val="95"/>
                <w:sz w:val="19"/>
              </w:rPr>
              <w:t>—</w:t>
            </w:r>
          </w:p>
        </w:tc>
        <w:tc>
          <w:tcPr>
            <w:tcW w:w="686" w:type="dxa"/>
            <w:tcBorders>
              <w:right w:val="nil"/>
            </w:tcBorders>
          </w:tcPr>
          <w:p w14:paraId="0B1711F2" w14:textId="77777777" w:rsidR="00652107" w:rsidRDefault="00652107">
            <w:pPr>
              <w:pStyle w:val="TableParagraph"/>
              <w:spacing w:before="74"/>
              <w:ind w:right="238"/>
              <w:jc w:val="right"/>
              <w:rPr>
                <w:sz w:val="19"/>
              </w:rPr>
            </w:pPr>
            <w:r>
              <w:rPr>
                <w:w w:val="97"/>
                <w:sz w:val="19"/>
              </w:rPr>
              <w:t>1</w:t>
            </w:r>
          </w:p>
        </w:tc>
      </w:tr>
      <w:tr w:rsidR="00652107" w14:paraId="3C74879B" w14:textId="77777777">
        <w:trPr>
          <w:trHeight w:val="365"/>
        </w:trPr>
        <w:tc>
          <w:tcPr>
            <w:tcW w:w="4417" w:type="dxa"/>
            <w:tcBorders>
              <w:left w:val="nil"/>
              <w:bottom w:val="nil"/>
            </w:tcBorders>
          </w:tcPr>
          <w:p w14:paraId="2ECB2463" w14:textId="77777777" w:rsidR="00652107" w:rsidRDefault="00652107">
            <w:pPr>
              <w:pStyle w:val="TableParagraph"/>
              <w:spacing w:before="74"/>
              <w:ind w:left="-1"/>
              <w:rPr>
                <w:rFonts w:ascii="Trebuchet MS"/>
                <w:b/>
                <w:i/>
                <w:sz w:val="19"/>
              </w:rPr>
            </w:pPr>
            <w:r>
              <w:rPr>
                <w:w w:val="90"/>
                <w:sz w:val="19"/>
              </w:rPr>
              <w:t>13.16</w:t>
            </w:r>
            <w:r>
              <w:rPr>
                <w:spacing w:val="87"/>
                <w:sz w:val="19"/>
              </w:rPr>
              <w:t xml:space="preserve"> </w:t>
            </w:r>
            <w:r>
              <w:rPr>
                <w:i/>
                <w:w w:val="90"/>
                <w:sz w:val="19"/>
              </w:rPr>
              <w:t>Landing</w:t>
            </w:r>
            <w:r>
              <w:rPr>
                <w:i/>
                <w:spacing w:val="11"/>
                <w:w w:val="90"/>
                <w:sz w:val="19"/>
              </w:rPr>
              <w:t xml:space="preserve"> </w:t>
            </w:r>
            <w:r>
              <w:rPr>
                <w:i/>
                <w:w w:val="90"/>
                <w:sz w:val="19"/>
              </w:rPr>
              <w:t>gear</w:t>
            </w:r>
            <w:r>
              <w:rPr>
                <w:i/>
                <w:spacing w:val="9"/>
                <w:w w:val="90"/>
                <w:sz w:val="19"/>
              </w:rPr>
              <w:t xml:space="preserve"> </w:t>
            </w:r>
            <w:r>
              <w:rPr>
                <w:rFonts w:ascii="Trebuchet MS"/>
                <w:b/>
                <w:i/>
                <w:w w:val="90"/>
                <w:sz w:val="19"/>
              </w:rPr>
              <w:t>(ATA</w:t>
            </w:r>
            <w:r>
              <w:rPr>
                <w:rFonts w:ascii="Trebuchet MS"/>
                <w:b/>
                <w:i/>
                <w:spacing w:val="-2"/>
                <w:w w:val="90"/>
                <w:sz w:val="19"/>
              </w:rPr>
              <w:t xml:space="preserve"> </w:t>
            </w:r>
            <w:r>
              <w:rPr>
                <w:rFonts w:ascii="Trebuchet MS"/>
                <w:b/>
                <w:i/>
                <w:w w:val="90"/>
                <w:sz w:val="19"/>
              </w:rPr>
              <w:t>32)</w:t>
            </w:r>
          </w:p>
        </w:tc>
        <w:tc>
          <w:tcPr>
            <w:tcW w:w="681" w:type="dxa"/>
            <w:vMerge w:val="restart"/>
          </w:tcPr>
          <w:p w14:paraId="423FAC5A" w14:textId="77777777" w:rsidR="00652107" w:rsidRDefault="00652107">
            <w:pPr>
              <w:pStyle w:val="TableParagraph"/>
            </w:pPr>
          </w:p>
          <w:p w14:paraId="1FC3CFFD" w14:textId="77777777" w:rsidR="00652107" w:rsidRDefault="00652107">
            <w:pPr>
              <w:pStyle w:val="TableParagraph"/>
              <w:spacing w:before="187"/>
              <w:ind w:right="1"/>
              <w:rPr>
                <w:sz w:val="19"/>
              </w:rPr>
            </w:pPr>
            <w:r>
              <w:rPr>
                <w:w w:val="97"/>
                <w:sz w:val="19"/>
              </w:rPr>
              <w:t>1</w:t>
            </w:r>
          </w:p>
        </w:tc>
        <w:tc>
          <w:tcPr>
            <w:tcW w:w="681" w:type="dxa"/>
            <w:vMerge w:val="restart"/>
          </w:tcPr>
          <w:p w14:paraId="360EE7D7" w14:textId="77777777" w:rsidR="00652107" w:rsidRDefault="00652107">
            <w:pPr>
              <w:pStyle w:val="TableParagraph"/>
            </w:pPr>
          </w:p>
          <w:p w14:paraId="74E0EF28" w14:textId="77777777" w:rsidR="00652107" w:rsidRDefault="00652107">
            <w:pPr>
              <w:pStyle w:val="TableParagraph"/>
              <w:spacing w:before="187"/>
              <w:rPr>
                <w:sz w:val="19"/>
              </w:rPr>
            </w:pPr>
            <w:r>
              <w:rPr>
                <w:w w:val="95"/>
                <w:sz w:val="19"/>
              </w:rPr>
              <w:t>—</w:t>
            </w:r>
          </w:p>
        </w:tc>
        <w:tc>
          <w:tcPr>
            <w:tcW w:w="681" w:type="dxa"/>
            <w:vMerge w:val="restart"/>
          </w:tcPr>
          <w:p w14:paraId="7443B961" w14:textId="77777777" w:rsidR="00652107" w:rsidRDefault="00652107">
            <w:pPr>
              <w:pStyle w:val="TableParagraph"/>
            </w:pPr>
          </w:p>
          <w:p w14:paraId="652BB526" w14:textId="77777777" w:rsidR="00652107" w:rsidRDefault="00652107">
            <w:pPr>
              <w:pStyle w:val="TableParagraph"/>
              <w:spacing w:before="187"/>
              <w:ind w:right="1"/>
              <w:rPr>
                <w:sz w:val="19"/>
              </w:rPr>
            </w:pPr>
            <w:r>
              <w:rPr>
                <w:w w:val="95"/>
                <w:sz w:val="19"/>
              </w:rPr>
              <w:t>—</w:t>
            </w:r>
          </w:p>
        </w:tc>
        <w:tc>
          <w:tcPr>
            <w:tcW w:w="681" w:type="dxa"/>
            <w:vMerge w:val="restart"/>
          </w:tcPr>
          <w:p w14:paraId="58D156D5" w14:textId="77777777" w:rsidR="00652107" w:rsidRDefault="00652107">
            <w:pPr>
              <w:pStyle w:val="TableParagraph"/>
            </w:pPr>
          </w:p>
          <w:p w14:paraId="71FD1606" w14:textId="77777777" w:rsidR="00652107" w:rsidRDefault="00652107">
            <w:pPr>
              <w:pStyle w:val="TableParagraph"/>
              <w:spacing w:before="187"/>
              <w:ind w:right="3"/>
              <w:rPr>
                <w:sz w:val="19"/>
              </w:rPr>
            </w:pPr>
            <w:r>
              <w:rPr>
                <w:w w:val="95"/>
                <w:sz w:val="19"/>
              </w:rPr>
              <w:t>—</w:t>
            </w:r>
          </w:p>
        </w:tc>
        <w:tc>
          <w:tcPr>
            <w:tcW w:w="681" w:type="dxa"/>
            <w:vMerge w:val="restart"/>
          </w:tcPr>
          <w:p w14:paraId="1542CC8F" w14:textId="77777777" w:rsidR="00652107" w:rsidRDefault="00652107">
            <w:pPr>
              <w:pStyle w:val="TableParagraph"/>
            </w:pPr>
          </w:p>
          <w:p w14:paraId="3EAE3E79" w14:textId="77777777" w:rsidR="00652107" w:rsidRDefault="00652107">
            <w:pPr>
              <w:pStyle w:val="TableParagraph"/>
              <w:spacing w:before="187"/>
              <w:ind w:right="4"/>
              <w:rPr>
                <w:sz w:val="19"/>
              </w:rPr>
            </w:pPr>
            <w:r>
              <w:rPr>
                <w:w w:val="95"/>
                <w:sz w:val="19"/>
              </w:rPr>
              <w:t>—</w:t>
            </w:r>
          </w:p>
        </w:tc>
        <w:tc>
          <w:tcPr>
            <w:tcW w:w="681" w:type="dxa"/>
            <w:vMerge w:val="restart"/>
          </w:tcPr>
          <w:p w14:paraId="3D9F8E76" w14:textId="77777777" w:rsidR="00652107" w:rsidRDefault="00652107">
            <w:pPr>
              <w:pStyle w:val="TableParagraph"/>
            </w:pPr>
          </w:p>
          <w:p w14:paraId="2D290AED" w14:textId="77777777" w:rsidR="00652107" w:rsidRDefault="00652107">
            <w:pPr>
              <w:pStyle w:val="TableParagraph"/>
              <w:spacing w:before="187"/>
              <w:ind w:right="6"/>
              <w:rPr>
                <w:sz w:val="19"/>
              </w:rPr>
            </w:pPr>
            <w:r>
              <w:rPr>
                <w:w w:val="95"/>
                <w:sz w:val="19"/>
              </w:rPr>
              <w:t>—</w:t>
            </w:r>
          </w:p>
        </w:tc>
        <w:tc>
          <w:tcPr>
            <w:tcW w:w="686" w:type="dxa"/>
            <w:vMerge w:val="restart"/>
            <w:tcBorders>
              <w:right w:val="nil"/>
            </w:tcBorders>
          </w:tcPr>
          <w:p w14:paraId="1A94F992" w14:textId="77777777" w:rsidR="00652107" w:rsidRDefault="00652107">
            <w:pPr>
              <w:pStyle w:val="TableParagraph"/>
            </w:pPr>
          </w:p>
          <w:p w14:paraId="603716DA" w14:textId="77777777" w:rsidR="00652107" w:rsidRDefault="00652107">
            <w:pPr>
              <w:pStyle w:val="TableParagraph"/>
              <w:spacing w:before="187"/>
              <w:ind w:left="95"/>
              <w:rPr>
                <w:sz w:val="19"/>
              </w:rPr>
            </w:pPr>
            <w:r>
              <w:rPr>
                <w:w w:val="97"/>
                <w:sz w:val="19"/>
              </w:rPr>
              <w:t>1</w:t>
            </w:r>
          </w:p>
        </w:tc>
      </w:tr>
      <w:tr w:rsidR="00652107" w14:paraId="31DF34DA" w14:textId="77777777">
        <w:trPr>
          <w:trHeight w:val="356"/>
        </w:trPr>
        <w:tc>
          <w:tcPr>
            <w:tcW w:w="4417" w:type="dxa"/>
            <w:tcBorders>
              <w:top w:val="nil"/>
              <w:left w:val="nil"/>
              <w:bottom w:val="nil"/>
            </w:tcBorders>
          </w:tcPr>
          <w:p w14:paraId="5D831A0D" w14:textId="77777777" w:rsidR="00652107" w:rsidRDefault="00652107">
            <w:pPr>
              <w:pStyle w:val="TableParagraph"/>
              <w:spacing w:before="64"/>
              <w:ind w:left="595"/>
              <w:rPr>
                <w:sz w:val="19"/>
              </w:rPr>
            </w:pPr>
            <w:r>
              <w:rPr>
                <w:w w:val="90"/>
                <w:sz w:val="19"/>
              </w:rPr>
              <w:t>(a)</w:t>
            </w:r>
            <w:r>
              <w:rPr>
                <w:spacing w:val="30"/>
                <w:w w:val="90"/>
                <w:sz w:val="19"/>
              </w:rPr>
              <w:t xml:space="preserve"> </w:t>
            </w:r>
            <w:r>
              <w:rPr>
                <w:w w:val="90"/>
                <w:sz w:val="19"/>
              </w:rPr>
              <w:t>Description;</w:t>
            </w:r>
          </w:p>
        </w:tc>
        <w:tc>
          <w:tcPr>
            <w:tcW w:w="681" w:type="dxa"/>
            <w:vMerge/>
            <w:tcBorders>
              <w:top w:val="nil"/>
            </w:tcBorders>
          </w:tcPr>
          <w:p w14:paraId="098B4F46" w14:textId="77777777" w:rsidR="00652107" w:rsidRDefault="00652107">
            <w:pPr>
              <w:rPr>
                <w:sz w:val="2"/>
                <w:szCs w:val="2"/>
              </w:rPr>
            </w:pPr>
          </w:p>
        </w:tc>
        <w:tc>
          <w:tcPr>
            <w:tcW w:w="681" w:type="dxa"/>
            <w:vMerge/>
            <w:tcBorders>
              <w:top w:val="nil"/>
            </w:tcBorders>
          </w:tcPr>
          <w:p w14:paraId="406CEF25" w14:textId="77777777" w:rsidR="00652107" w:rsidRDefault="00652107">
            <w:pPr>
              <w:rPr>
                <w:sz w:val="2"/>
                <w:szCs w:val="2"/>
              </w:rPr>
            </w:pPr>
          </w:p>
        </w:tc>
        <w:tc>
          <w:tcPr>
            <w:tcW w:w="681" w:type="dxa"/>
            <w:vMerge/>
            <w:tcBorders>
              <w:top w:val="nil"/>
            </w:tcBorders>
          </w:tcPr>
          <w:p w14:paraId="2E1F398E" w14:textId="77777777" w:rsidR="00652107" w:rsidRDefault="00652107">
            <w:pPr>
              <w:rPr>
                <w:sz w:val="2"/>
                <w:szCs w:val="2"/>
              </w:rPr>
            </w:pPr>
          </w:p>
        </w:tc>
        <w:tc>
          <w:tcPr>
            <w:tcW w:w="681" w:type="dxa"/>
            <w:vMerge/>
            <w:tcBorders>
              <w:top w:val="nil"/>
            </w:tcBorders>
          </w:tcPr>
          <w:p w14:paraId="7EEFD1A0" w14:textId="77777777" w:rsidR="00652107" w:rsidRDefault="00652107">
            <w:pPr>
              <w:rPr>
                <w:sz w:val="2"/>
                <w:szCs w:val="2"/>
              </w:rPr>
            </w:pPr>
          </w:p>
        </w:tc>
        <w:tc>
          <w:tcPr>
            <w:tcW w:w="681" w:type="dxa"/>
            <w:vMerge/>
            <w:tcBorders>
              <w:top w:val="nil"/>
            </w:tcBorders>
          </w:tcPr>
          <w:p w14:paraId="5149ED8C" w14:textId="77777777" w:rsidR="00652107" w:rsidRDefault="00652107">
            <w:pPr>
              <w:rPr>
                <w:sz w:val="2"/>
                <w:szCs w:val="2"/>
              </w:rPr>
            </w:pPr>
          </w:p>
        </w:tc>
        <w:tc>
          <w:tcPr>
            <w:tcW w:w="681" w:type="dxa"/>
            <w:vMerge/>
            <w:tcBorders>
              <w:top w:val="nil"/>
            </w:tcBorders>
          </w:tcPr>
          <w:p w14:paraId="1C2AE89B" w14:textId="77777777" w:rsidR="00652107" w:rsidRDefault="00652107">
            <w:pPr>
              <w:rPr>
                <w:sz w:val="2"/>
                <w:szCs w:val="2"/>
              </w:rPr>
            </w:pPr>
          </w:p>
        </w:tc>
        <w:tc>
          <w:tcPr>
            <w:tcW w:w="686" w:type="dxa"/>
            <w:vMerge/>
            <w:tcBorders>
              <w:top w:val="nil"/>
              <w:right w:val="nil"/>
            </w:tcBorders>
          </w:tcPr>
          <w:p w14:paraId="352A467F" w14:textId="77777777" w:rsidR="00652107" w:rsidRDefault="00652107">
            <w:pPr>
              <w:rPr>
                <w:sz w:val="2"/>
                <w:szCs w:val="2"/>
              </w:rPr>
            </w:pPr>
          </w:p>
        </w:tc>
      </w:tr>
      <w:tr w:rsidR="00652107" w14:paraId="7F269D59" w14:textId="77777777">
        <w:trPr>
          <w:trHeight w:val="366"/>
        </w:trPr>
        <w:tc>
          <w:tcPr>
            <w:tcW w:w="4417" w:type="dxa"/>
            <w:tcBorders>
              <w:top w:val="nil"/>
              <w:left w:val="nil"/>
              <w:bottom w:val="nil"/>
            </w:tcBorders>
          </w:tcPr>
          <w:p w14:paraId="5AFB6A4F" w14:textId="77777777" w:rsidR="00652107" w:rsidRDefault="00652107">
            <w:pPr>
              <w:pStyle w:val="TableParagraph"/>
              <w:spacing w:before="74"/>
              <w:ind w:left="595"/>
              <w:rPr>
                <w:sz w:val="19"/>
              </w:rPr>
            </w:pPr>
            <w:r>
              <w:rPr>
                <w:w w:val="90"/>
                <w:sz w:val="19"/>
              </w:rPr>
              <w:t>(b)</w:t>
            </w:r>
            <w:r>
              <w:rPr>
                <w:spacing w:val="22"/>
                <w:w w:val="90"/>
                <w:sz w:val="19"/>
              </w:rPr>
              <w:t xml:space="preserve"> </w:t>
            </w:r>
            <w:r>
              <w:rPr>
                <w:w w:val="90"/>
                <w:sz w:val="19"/>
              </w:rPr>
              <w:t>System;</w:t>
            </w:r>
          </w:p>
        </w:tc>
        <w:tc>
          <w:tcPr>
            <w:tcW w:w="681" w:type="dxa"/>
          </w:tcPr>
          <w:p w14:paraId="7A2A2DBD" w14:textId="77777777" w:rsidR="00652107" w:rsidRDefault="00652107">
            <w:pPr>
              <w:pStyle w:val="TableParagraph"/>
              <w:spacing w:before="74"/>
              <w:ind w:left="280"/>
              <w:rPr>
                <w:sz w:val="19"/>
              </w:rPr>
            </w:pPr>
            <w:r>
              <w:rPr>
                <w:w w:val="97"/>
                <w:sz w:val="19"/>
              </w:rPr>
              <w:t>3</w:t>
            </w:r>
          </w:p>
        </w:tc>
        <w:tc>
          <w:tcPr>
            <w:tcW w:w="681" w:type="dxa"/>
          </w:tcPr>
          <w:p w14:paraId="3F29B215" w14:textId="77777777" w:rsidR="00652107" w:rsidRDefault="00652107">
            <w:pPr>
              <w:pStyle w:val="TableParagraph"/>
              <w:spacing w:before="74"/>
              <w:rPr>
                <w:sz w:val="19"/>
              </w:rPr>
            </w:pPr>
            <w:r>
              <w:rPr>
                <w:w w:val="95"/>
                <w:sz w:val="19"/>
              </w:rPr>
              <w:t>—</w:t>
            </w:r>
          </w:p>
        </w:tc>
        <w:tc>
          <w:tcPr>
            <w:tcW w:w="681" w:type="dxa"/>
          </w:tcPr>
          <w:p w14:paraId="3DA1A460" w14:textId="77777777" w:rsidR="00652107" w:rsidRDefault="00652107">
            <w:pPr>
              <w:pStyle w:val="TableParagraph"/>
              <w:spacing w:before="74"/>
              <w:ind w:right="1"/>
              <w:rPr>
                <w:sz w:val="19"/>
              </w:rPr>
            </w:pPr>
            <w:r>
              <w:rPr>
                <w:w w:val="95"/>
                <w:sz w:val="19"/>
              </w:rPr>
              <w:t>—</w:t>
            </w:r>
          </w:p>
        </w:tc>
        <w:tc>
          <w:tcPr>
            <w:tcW w:w="681" w:type="dxa"/>
          </w:tcPr>
          <w:p w14:paraId="7D2BBB0E" w14:textId="77777777" w:rsidR="00652107" w:rsidRDefault="00652107">
            <w:pPr>
              <w:pStyle w:val="TableParagraph"/>
              <w:spacing w:before="74"/>
              <w:ind w:right="3"/>
              <w:rPr>
                <w:sz w:val="19"/>
              </w:rPr>
            </w:pPr>
            <w:r>
              <w:rPr>
                <w:w w:val="95"/>
                <w:sz w:val="19"/>
              </w:rPr>
              <w:t>—</w:t>
            </w:r>
          </w:p>
        </w:tc>
        <w:tc>
          <w:tcPr>
            <w:tcW w:w="681" w:type="dxa"/>
          </w:tcPr>
          <w:p w14:paraId="11B41388" w14:textId="77777777" w:rsidR="00652107" w:rsidRDefault="00652107">
            <w:pPr>
              <w:pStyle w:val="TableParagraph"/>
              <w:spacing w:before="74"/>
              <w:ind w:right="4"/>
              <w:rPr>
                <w:sz w:val="19"/>
              </w:rPr>
            </w:pPr>
            <w:r>
              <w:rPr>
                <w:w w:val="95"/>
                <w:sz w:val="19"/>
              </w:rPr>
              <w:t>—</w:t>
            </w:r>
          </w:p>
        </w:tc>
        <w:tc>
          <w:tcPr>
            <w:tcW w:w="681" w:type="dxa"/>
          </w:tcPr>
          <w:p w14:paraId="445DFD3B" w14:textId="77777777" w:rsidR="00652107" w:rsidRDefault="00652107">
            <w:pPr>
              <w:pStyle w:val="TableParagraph"/>
              <w:spacing w:before="74"/>
              <w:ind w:right="6"/>
              <w:rPr>
                <w:sz w:val="19"/>
              </w:rPr>
            </w:pPr>
            <w:r>
              <w:rPr>
                <w:w w:val="95"/>
                <w:sz w:val="19"/>
              </w:rPr>
              <w:t>—</w:t>
            </w:r>
          </w:p>
        </w:tc>
        <w:tc>
          <w:tcPr>
            <w:tcW w:w="686" w:type="dxa"/>
            <w:tcBorders>
              <w:right w:val="nil"/>
            </w:tcBorders>
          </w:tcPr>
          <w:p w14:paraId="64C89C72" w14:textId="77777777" w:rsidR="00652107" w:rsidRDefault="00652107">
            <w:pPr>
              <w:pStyle w:val="TableParagraph"/>
              <w:spacing w:before="74"/>
              <w:ind w:right="238"/>
              <w:jc w:val="right"/>
              <w:rPr>
                <w:sz w:val="19"/>
              </w:rPr>
            </w:pPr>
            <w:r>
              <w:rPr>
                <w:w w:val="97"/>
                <w:sz w:val="19"/>
              </w:rPr>
              <w:t>3</w:t>
            </w:r>
          </w:p>
        </w:tc>
      </w:tr>
      <w:tr w:rsidR="00652107" w14:paraId="47E13251" w14:textId="77777777">
        <w:trPr>
          <w:trHeight w:val="366"/>
        </w:trPr>
        <w:tc>
          <w:tcPr>
            <w:tcW w:w="4417" w:type="dxa"/>
            <w:tcBorders>
              <w:top w:val="nil"/>
              <w:left w:val="nil"/>
            </w:tcBorders>
          </w:tcPr>
          <w:p w14:paraId="076F5AAB" w14:textId="77777777" w:rsidR="00652107" w:rsidRDefault="00652107">
            <w:pPr>
              <w:pStyle w:val="TableParagraph"/>
              <w:spacing w:before="75"/>
              <w:ind w:left="595"/>
              <w:rPr>
                <w:sz w:val="19"/>
              </w:rPr>
            </w:pPr>
            <w:r>
              <w:rPr>
                <w:w w:val="90"/>
                <w:sz w:val="19"/>
              </w:rPr>
              <w:t>(c)</w:t>
            </w:r>
            <w:r>
              <w:rPr>
                <w:spacing w:val="42"/>
                <w:sz w:val="19"/>
              </w:rPr>
              <w:t xml:space="preserve"> </w:t>
            </w:r>
            <w:r>
              <w:rPr>
                <w:w w:val="90"/>
                <w:sz w:val="19"/>
              </w:rPr>
              <w:t>Air–ground</w:t>
            </w:r>
            <w:r>
              <w:rPr>
                <w:spacing w:val="9"/>
                <w:w w:val="90"/>
                <w:sz w:val="19"/>
              </w:rPr>
              <w:t xml:space="preserve"> </w:t>
            </w:r>
            <w:r>
              <w:rPr>
                <w:w w:val="90"/>
                <w:sz w:val="19"/>
              </w:rPr>
              <w:t>sensing.</w:t>
            </w:r>
          </w:p>
        </w:tc>
        <w:tc>
          <w:tcPr>
            <w:tcW w:w="681" w:type="dxa"/>
          </w:tcPr>
          <w:p w14:paraId="55F604FF" w14:textId="77777777" w:rsidR="00652107" w:rsidRDefault="00652107">
            <w:pPr>
              <w:pStyle w:val="TableParagraph"/>
              <w:spacing w:before="75"/>
              <w:ind w:left="280"/>
              <w:rPr>
                <w:sz w:val="19"/>
              </w:rPr>
            </w:pPr>
            <w:r>
              <w:rPr>
                <w:w w:val="97"/>
                <w:sz w:val="19"/>
              </w:rPr>
              <w:t>3</w:t>
            </w:r>
          </w:p>
        </w:tc>
        <w:tc>
          <w:tcPr>
            <w:tcW w:w="681" w:type="dxa"/>
          </w:tcPr>
          <w:p w14:paraId="5A2A914A" w14:textId="77777777" w:rsidR="00652107" w:rsidRDefault="00652107">
            <w:pPr>
              <w:pStyle w:val="TableParagraph"/>
              <w:spacing w:before="75"/>
              <w:rPr>
                <w:sz w:val="19"/>
              </w:rPr>
            </w:pPr>
            <w:r>
              <w:rPr>
                <w:w w:val="95"/>
                <w:sz w:val="19"/>
              </w:rPr>
              <w:t>—</w:t>
            </w:r>
          </w:p>
        </w:tc>
        <w:tc>
          <w:tcPr>
            <w:tcW w:w="681" w:type="dxa"/>
          </w:tcPr>
          <w:p w14:paraId="2E1497E1" w14:textId="77777777" w:rsidR="00652107" w:rsidRDefault="00652107">
            <w:pPr>
              <w:pStyle w:val="TableParagraph"/>
              <w:spacing w:before="75"/>
              <w:ind w:right="1"/>
              <w:rPr>
                <w:sz w:val="19"/>
              </w:rPr>
            </w:pPr>
            <w:r>
              <w:rPr>
                <w:w w:val="95"/>
                <w:sz w:val="19"/>
              </w:rPr>
              <w:t>—</w:t>
            </w:r>
          </w:p>
        </w:tc>
        <w:tc>
          <w:tcPr>
            <w:tcW w:w="681" w:type="dxa"/>
          </w:tcPr>
          <w:p w14:paraId="67135DF7" w14:textId="77777777" w:rsidR="00652107" w:rsidRDefault="00652107">
            <w:pPr>
              <w:pStyle w:val="TableParagraph"/>
              <w:spacing w:before="75"/>
              <w:ind w:right="3"/>
              <w:rPr>
                <w:sz w:val="19"/>
              </w:rPr>
            </w:pPr>
            <w:r>
              <w:rPr>
                <w:w w:val="95"/>
                <w:sz w:val="19"/>
              </w:rPr>
              <w:t>—</w:t>
            </w:r>
          </w:p>
        </w:tc>
        <w:tc>
          <w:tcPr>
            <w:tcW w:w="681" w:type="dxa"/>
          </w:tcPr>
          <w:p w14:paraId="6D08B4A7" w14:textId="77777777" w:rsidR="00652107" w:rsidRDefault="00652107">
            <w:pPr>
              <w:pStyle w:val="TableParagraph"/>
              <w:spacing w:before="75"/>
              <w:ind w:right="4"/>
              <w:rPr>
                <w:sz w:val="19"/>
              </w:rPr>
            </w:pPr>
            <w:r>
              <w:rPr>
                <w:w w:val="95"/>
                <w:sz w:val="19"/>
              </w:rPr>
              <w:t>—</w:t>
            </w:r>
          </w:p>
        </w:tc>
        <w:tc>
          <w:tcPr>
            <w:tcW w:w="681" w:type="dxa"/>
          </w:tcPr>
          <w:p w14:paraId="02076867" w14:textId="77777777" w:rsidR="00652107" w:rsidRDefault="00652107">
            <w:pPr>
              <w:pStyle w:val="TableParagraph"/>
              <w:spacing w:before="75"/>
              <w:ind w:right="6"/>
              <w:rPr>
                <w:sz w:val="19"/>
              </w:rPr>
            </w:pPr>
            <w:r>
              <w:rPr>
                <w:w w:val="95"/>
                <w:sz w:val="19"/>
              </w:rPr>
              <w:t>—</w:t>
            </w:r>
          </w:p>
        </w:tc>
        <w:tc>
          <w:tcPr>
            <w:tcW w:w="686" w:type="dxa"/>
            <w:tcBorders>
              <w:right w:val="nil"/>
            </w:tcBorders>
          </w:tcPr>
          <w:p w14:paraId="713CE319" w14:textId="77777777" w:rsidR="00652107" w:rsidRDefault="00652107">
            <w:pPr>
              <w:pStyle w:val="TableParagraph"/>
              <w:spacing w:before="75"/>
              <w:ind w:right="238"/>
              <w:jc w:val="right"/>
              <w:rPr>
                <w:sz w:val="19"/>
              </w:rPr>
            </w:pPr>
            <w:r>
              <w:rPr>
                <w:w w:val="97"/>
                <w:sz w:val="19"/>
              </w:rPr>
              <w:t>3</w:t>
            </w:r>
          </w:p>
        </w:tc>
      </w:tr>
      <w:tr w:rsidR="00652107" w14:paraId="2F7752DB" w14:textId="77777777">
        <w:trPr>
          <w:trHeight w:val="366"/>
        </w:trPr>
        <w:tc>
          <w:tcPr>
            <w:tcW w:w="4417" w:type="dxa"/>
            <w:tcBorders>
              <w:left w:val="nil"/>
            </w:tcBorders>
          </w:tcPr>
          <w:p w14:paraId="25541E20" w14:textId="77777777" w:rsidR="00652107" w:rsidRDefault="00652107">
            <w:pPr>
              <w:pStyle w:val="TableParagraph"/>
              <w:spacing w:before="74"/>
              <w:ind w:left="-1"/>
              <w:rPr>
                <w:rFonts w:ascii="Trebuchet MS"/>
                <w:b/>
                <w:i/>
                <w:sz w:val="19"/>
              </w:rPr>
            </w:pPr>
            <w:r>
              <w:rPr>
                <w:w w:val="95"/>
                <w:sz w:val="19"/>
              </w:rPr>
              <w:t>13.17</w:t>
            </w:r>
            <w:r>
              <w:rPr>
                <w:spacing w:val="78"/>
                <w:sz w:val="19"/>
              </w:rPr>
              <w:t xml:space="preserve"> </w:t>
            </w:r>
            <w:r>
              <w:rPr>
                <w:i/>
                <w:w w:val="95"/>
                <w:sz w:val="19"/>
              </w:rPr>
              <w:t>Oxygen</w:t>
            </w:r>
            <w:r>
              <w:rPr>
                <w:i/>
                <w:spacing w:val="8"/>
                <w:w w:val="95"/>
                <w:sz w:val="19"/>
              </w:rPr>
              <w:t xml:space="preserve"> </w:t>
            </w:r>
            <w:r>
              <w:rPr>
                <w:rFonts w:ascii="Trebuchet MS"/>
                <w:b/>
                <w:i/>
                <w:w w:val="95"/>
                <w:sz w:val="19"/>
              </w:rPr>
              <w:t>(ATA</w:t>
            </w:r>
            <w:r>
              <w:rPr>
                <w:rFonts w:ascii="Trebuchet MS"/>
                <w:b/>
                <w:i/>
                <w:spacing w:val="-8"/>
                <w:w w:val="95"/>
                <w:sz w:val="19"/>
              </w:rPr>
              <w:t xml:space="preserve"> </w:t>
            </w:r>
            <w:r>
              <w:rPr>
                <w:rFonts w:ascii="Trebuchet MS"/>
                <w:b/>
                <w:i/>
                <w:w w:val="95"/>
                <w:sz w:val="19"/>
              </w:rPr>
              <w:t>35)</w:t>
            </w:r>
          </w:p>
        </w:tc>
        <w:tc>
          <w:tcPr>
            <w:tcW w:w="681" w:type="dxa"/>
          </w:tcPr>
          <w:p w14:paraId="27147D28" w14:textId="77777777" w:rsidR="00652107" w:rsidRDefault="00652107">
            <w:pPr>
              <w:pStyle w:val="TableParagraph"/>
              <w:spacing w:before="74"/>
              <w:ind w:left="280"/>
              <w:rPr>
                <w:sz w:val="19"/>
              </w:rPr>
            </w:pPr>
            <w:r>
              <w:rPr>
                <w:w w:val="97"/>
                <w:sz w:val="19"/>
              </w:rPr>
              <w:t>3</w:t>
            </w:r>
          </w:p>
        </w:tc>
        <w:tc>
          <w:tcPr>
            <w:tcW w:w="681" w:type="dxa"/>
          </w:tcPr>
          <w:p w14:paraId="58121E9A" w14:textId="77777777" w:rsidR="00652107" w:rsidRDefault="00652107">
            <w:pPr>
              <w:pStyle w:val="TableParagraph"/>
              <w:spacing w:before="74"/>
              <w:rPr>
                <w:sz w:val="19"/>
              </w:rPr>
            </w:pPr>
            <w:r>
              <w:rPr>
                <w:w w:val="95"/>
                <w:sz w:val="19"/>
              </w:rPr>
              <w:t>—</w:t>
            </w:r>
          </w:p>
        </w:tc>
        <w:tc>
          <w:tcPr>
            <w:tcW w:w="681" w:type="dxa"/>
          </w:tcPr>
          <w:p w14:paraId="4A2CE731" w14:textId="77777777" w:rsidR="00652107" w:rsidRDefault="00652107">
            <w:pPr>
              <w:pStyle w:val="TableParagraph"/>
              <w:spacing w:before="74"/>
              <w:ind w:right="1"/>
              <w:rPr>
                <w:sz w:val="19"/>
              </w:rPr>
            </w:pPr>
            <w:r>
              <w:rPr>
                <w:w w:val="95"/>
                <w:sz w:val="19"/>
              </w:rPr>
              <w:t>—</w:t>
            </w:r>
          </w:p>
        </w:tc>
        <w:tc>
          <w:tcPr>
            <w:tcW w:w="681" w:type="dxa"/>
          </w:tcPr>
          <w:p w14:paraId="37AE1632" w14:textId="77777777" w:rsidR="00652107" w:rsidRDefault="00652107">
            <w:pPr>
              <w:pStyle w:val="TableParagraph"/>
              <w:spacing w:before="74"/>
              <w:ind w:right="3"/>
              <w:rPr>
                <w:sz w:val="19"/>
              </w:rPr>
            </w:pPr>
            <w:r>
              <w:rPr>
                <w:w w:val="95"/>
                <w:sz w:val="19"/>
              </w:rPr>
              <w:t>—</w:t>
            </w:r>
          </w:p>
        </w:tc>
        <w:tc>
          <w:tcPr>
            <w:tcW w:w="681" w:type="dxa"/>
          </w:tcPr>
          <w:p w14:paraId="2C965C60" w14:textId="77777777" w:rsidR="00652107" w:rsidRDefault="00652107">
            <w:pPr>
              <w:pStyle w:val="TableParagraph"/>
              <w:spacing w:before="74"/>
              <w:ind w:right="4"/>
              <w:rPr>
                <w:sz w:val="19"/>
              </w:rPr>
            </w:pPr>
            <w:r>
              <w:rPr>
                <w:w w:val="95"/>
                <w:sz w:val="19"/>
              </w:rPr>
              <w:t>—</w:t>
            </w:r>
          </w:p>
        </w:tc>
        <w:tc>
          <w:tcPr>
            <w:tcW w:w="681" w:type="dxa"/>
          </w:tcPr>
          <w:p w14:paraId="1F628B0B" w14:textId="77777777" w:rsidR="00652107" w:rsidRDefault="00652107">
            <w:pPr>
              <w:pStyle w:val="TableParagraph"/>
              <w:spacing w:before="74"/>
              <w:ind w:right="6"/>
              <w:rPr>
                <w:sz w:val="19"/>
              </w:rPr>
            </w:pPr>
            <w:r>
              <w:rPr>
                <w:w w:val="95"/>
                <w:sz w:val="19"/>
              </w:rPr>
              <w:t>—</w:t>
            </w:r>
          </w:p>
        </w:tc>
        <w:tc>
          <w:tcPr>
            <w:tcW w:w="686" w:type="dxa"/>
            <w:tcBorders>
              <w:right w:val="nil"/>
            </w:tcBorders>
          </w:tcPr>
          <w:p w14:paraId="227CF95E" w14:textId="77777777" w:rsidR="00652107" w:rsidRDefault="00652107">
            <w:pPr>
              <w:pStyle w:val="TableParagraph"/>
              <w:spacing w:before="74"/>
              <w:ind w:right="238"/>
              <w:jc w:val="right"/>
              <w:rPr>
                <w:sz w:val="19"/>
              </w:rPr>
            </w:pPr>
            <w:r>
              <w:rPr>
                <w:w w:val="97"/>
                <w:sz w:val="19"/>
              </w:rPr>
              <w:t>3</w:t>
            </w:r>
          </w:p>
        </w:tc>
      </w:tr>
      <w:tr w:rsidR="00652107" w14:paraId="317EFB0E" w14:textId="77777777">
        <w:trPr>
          <w:trHeight w:val="366"/>
        </w:trPr>
        <w:tc>
          <w:tcPr>
            <w:tcW w:w="4417" w:type="dxa"/>
            <w:tcBorders>
              <w:left w:val="nil"/>
            </w:tcBorders>
          </w:tcPr>
          <w:p w14:paraId="0FB26EE2" w14:textId="77777777" w:rsidR="00652107" w:rsidRDefault="00652107">
            <w:pPr>
              <w:pStyle w:val="TableParagraph"/>
              <w:spacing w:before="74"/>
              <w:ind w:left="-1"/>
              <w:rPr>
                <w:rFonts w:ascii="Trebuchet MS"/>
                <w:b/>
                <w:i/>
                <w:sz w:val="19"/>
              </w:rPr>
            </w:pPr>
            <w:r>
              <w:rPr>
                <w:spacing w:val="-1"/>
                <w:w w:val="90"/>
                <w:sz w:val="19"/>
              </w:rPr>
              <w:t>13.18</w:t>
            </w:r>
            <w:r>
              <w:rPr>
                <w:spacing w:val="69"/>
                <w:sz w:val="19"/>
              </w:rPr>
              <w:t xml:space="preserve"> </w:t>
            </w:r>
            <w:r>
              <w:rPr>
                <w:i/>
                <w:w w:val="90"/>
                <w:sz w:val="19"/>
              </w:rPr>
              <w:t>Pneumatic/vacuum</w:t>
            </w:r>
            <w:r>
              <w:rPr>
                <w:i/>
                <w:spacing w:val="6"/>
                <w:w w:val="90"/>
                <w:sz w:val="19"/>
              </w:rPr>
              <w:t xml:space="preserve"> </w:t>
            </w:r>
            <w:r>
              <w:rPr>
                <w:rFonts w:ascii="Trebuchet MS"/>
                <w:b/>
                <w:i/>
                <w:w w:val="90"/>
                <w:sz w:val="19"/>
              </w:rPr>
              <w:t>(ATA</w:t>
            </w:r>
            <w:r>
              <w:rPr>
                <w:rFonts w:ascii="Trebuchet MS"/>
                <w:b/>
                <w:i/>
                <w:spacing w:val="-8"/>
                <w:w w:val="90"/>
                <w:sz w:val="19"/>
              </w:rPr>
              <w:t xml:space="preserve"> </w:t>
            </w:r>
            <w:r>
              <w:rPr>
                <w:rFonts w:ascii="Trebuchet MS"/>
                <w:b/>
                <w:i/>
                <w:w w:val="90"/>
                <w:sz w:val="19"/>
              </w:rPr>
              <w:t>36)</w:t>
            </w:r>
          </w:p>
        </w:tc>
        <w:tc>
          <w:tcPr>
            <w:tcW w:w="681" w:type="dxa"/>
          </w:tcPr>
          <w:p w14:paraId="4B5486FA" w14:textId="77777777" w:rsidR="00652107" w:rsidRDefault="00652107">
            <w:pPr>
              <w:pStyle w:val="TableParagraph"/>
              <w:spacing w:before="74"/>
              <w:ind w:left="280"/>
              <w:rPr>
                <w:sz w:val="19"/>
              </w:rPr>
            </w:pPr>
            <w:r>
              <w:rPr>
                <w:w w:val="97"/>
                <w:sz w:val="19"/>
              </w:rPr>
              <w:t>2</w:t>
            </w:r>
          </w:p>
        </w:tc>
        <w:tc>
          <w:tcPr>
            <w:tcW w:w="681" w:type="dxa"/>
          </w:tcPr>
          <w:p w14:paraId="04CB0B7A" w14:textId="77777777" w:rsidR="00652107" w:rsidRDefault="00652107">
            <w:pPr>
              <w:pStyle w:val="TableParagraph"/>
              <w:rPr>
                <w:rFonts w:ascii="Times New Roman"/>
                <w:sz w:val="18"/>
              </w:rPr>
            </w:pPr>
          </w:p>
        </w:tc>
        <w:tc>
          <w:tcPr>
            <w:tcW w:w="681" w:type="dxa"/>
          </w:tcPr>
          <w:p w14:paraId="7C83F4F3" w14:textId="77777777" w:rsidR="00652107" w:rsidRDefault="00652107">
            <w:pPr>
              <w:pStyle w:val="TableParagraph"/>
              <w:spacing w:before="74"/>
              <w:ind w:right="1"/>
              <w:rPr>
                <w:sz w:val="19"/>
              </w:rPr>
            </w:pPr>
            <w:r>
              <w:rPr>
                <w:w w:val="95"/>
                <w:sz w:val="19"/>
              </w:rPr>
              <w:t>—</w:t>
            </w:r>
          </w:p>
        </w:tc>
        <w:tc>
          <w:tcPr>
            <w:tcW w:w="681" w:type="dxa"/>
          </w:tcPr>
          <w:p w14:paraId="6D58FFDE" w14:textId="77777777" w:rsidR="00652107" w:rsidRDefault="00652107">
            <w:pPr>
              <w:pStyle w:val="TableParagraph"/>
              <w:spacing w:before="74"/>
              <w:ind w:right="3"/>
              <w:rPr>
                <w:sz w:val="19"/>
              </w:rPr>
            </w:pPr>
            <w:r>
              <w:rPr>
                <w:w w:val="95"/>
                <w:sz w:val="19"/>
              </w:rPr>
              <w:t>—</w:t>
            </w:r>
          </w:p>
        </w:tc>
        <w:tc>
          <w:tcPr>
            <w:tcW w:w="681" w:type="dxa"/>
          </w:tcPr>
          <w:p w14:paraId="0A5CCF94" w14:textId="77777777" w:rsidR="00652107" w:rsidRDefault="00652107">
            <w:pPr>
              <w:pStyle w:val="TableParagraph"/>
              <w:spacing w:before="74"/>
              <w:ind w:right="4"/>
              <w:rPr>
                <w:sz w:val="19"/>
              </w:rPr>
            </w:pPr>
            <w:r>
              <w:rPr>
                <w:w w:val="95"/>
                <w:sz w:val="19"/>
              </w:rPr>
              <w:t>—</w:t>
            </w:r>
          </w:p>
        </w:tc>
        <w:tc>
          <w:tcPr>
            <w:tcW w:w="681" w:type="dxa"/>
          </w:tcPr>
          <w:p w14:paraId="259411D8" w14:textId="77777777" w:rsidR="00652107" w:rsidRDefault="00652107">
            <w:pPr>
              <w:pStyle w:val="TableParagraph"/>
              <w:spacing w:before="74"/>
              <w:ind w:right="6"/>
              <w:rPr>
                <w:sz w:val="19"/>
              </w:rPr>
            </w:pPr>
            <w:r>
              <w:rPr>
                <w:w w:val="95"/>
                <w:sz w:val="19"/>
              </w:rPr>
              <w:t>—</w:t>
            </w:r>
          </w:p>
        </w:tc>
        <w:tc>
          <w:tcPr>
            <w:tcW w:w="686" w:type="dxa"/>
            <w:tcBorders>
              <w:right w:val="nil"/>
            </w:tcBorders>
          </w:tcPr>
          <w:p w14:paraId="3C7D6456" w14:textId="77777777" w:rsidR="00652107" w:rsidRDefault="00652107">
            <w:pPr>
              <w:pStyle w:val="TableParagraph"/>
              <w:spacing w:before="74"/>
              <w:ind w:right="238"/>
              <w:jc w:val="right"/>
              <w:rPr>
                <w:sz w:val="19"/>
              </w:rPr>
            </w:pPr>
            <w:r>
              <w:rPr>
                <w:w w:val="97"/>
                <w:sz w:val="19"/>
              </w:rPr>
              <w:t>2</w:t>
            </w:r>
          </w:p>
        </w:tc>
      </w:tr>
      <w:tr w:rsidR="00652107" w14:paraId="509D1050" w14:textId="77777777">
        <w:trPr>
          <w:trHeight w:val="366"/>
        </w:trPr>
        <w:tc>
          <w:tcPr>
            <w:tcW w:w="4417" w:type="dxa"/>
            <w:tcBorders>
              <w:left w:val="nil"/>
            </w:tcBorders>
          </w:tcPr>
          <w:p w14:paraId="6F720A52" w14:textId="77777777" w:rsidR="00652107" w:rsidRDefault="00652107">
            <w:pPr>
              <w:pStyle w:val="TableParagraph"/>
              <w:spacing w:before="74"/>
              <w:ind w:left="-1"/>
              <w:rPr>
                <w:rFonts w:ascii="Trebuchet MS"/>
                <w:b/>
                <w:i/>
                <w:sz w:val="19"/>
              </w:rPr>
            </w:pPr>
            <w:r>
              <w:rPr>
                <w:w w:val="90"/>
                <w:sz w:val="19"/>
              </w:rPr>
              <w:t>13.19</w:t>
            </w:r>
            <w:r>
              <w:rPr>
                <w:spacing w:val="68"/>
                <w:sz w:val="19"/>
              </w:rPr>
              <w:t xml:space="preserve"> </w:t>
            </w:r>
            <w:r>
              <w:rPr>
                <w:i/>
                <w:w w:val="90"/>
                <w:sz w:val="19"/>
              </w:rPr>
              <w:t>Water/waste</w:t>
            </w:r>
            <w:r>
              <w:rPr>
                <w:i/>
                <w:spacing w:val="5"/>
                <w:w w:val="90"/>
                <w:sz w:val="19"/>
              </w:rPr>
              <w:t xml:space="preserve"> </w:t>
            </w:r>
            <w:r>
              <w:rPr>
                <w:rFonts w:ascii="Trebuchet MS"/>
                <w:b/>
                <w:i/>
                <w:w w:val="90"/>
                <w:sz w:val="19"/>
              </w:rPr>
              <w:t>(ATA</w:t>
            </w:r>
            <w:r>
              <w:rPr>
                <w:rFonts w:ascii="Trebuchet MS"/>
                <w:b/>
                <w:i/>
                <w:spacing w:val="-7"/>
                <w:w w:val="90"/>
                <w:sz w:val="19"/>
              </w:rPr>
              <w:t xml:space="preserve"> </w:t>
            </w:r>
            <w:r>
              <w:rPr>
                <w:rFonts w:ascii="Trebuchet MS"/>
                <w:b/>
                <w:i/>
                <w:w w:val="90"/>
                <w:sz w:val="19"/>
              </w:rPr>
              <w:t>38)</w:t>
            </w:r>
          </w:p>
        </w:tc>
        <w:tc>
          <w:tcPr>
            <w:tcW w:w="681" w:type="dxa"/>
          </w:tcPr>
          <w:p w14:paraId="0502DB83" w14:textId="77777777" w:rsidR="00652107" w:rsidRDefault="00652107">
            <w:pPr>
              <w:pStyle w:val="TableParagraph"/>
              <w:spacing w:before="74"/>
              <w:ind w:left="280"/>
              <w:rPr>
                <w:sz w:val="19"/>
              </w:rPr>
            </w:pPr>
            <w:r>
              <w:rPr>
                <w:w w:val="97"/>
                <w:sz w:val="19"/>
              </w:rPr>
              <w:t>2</w:t>
            </w:r>
          </w:p>
        </w:tc>
        <w:tc>
          <w:tcPr>
            <w:tcW w:w="681" w:type="dxa"/>
          </w:tcPr>
          <w:p w14:paraId="59ABDD78" w14:textId="77777777" w:rsidR="00652107" w:rsidRDefault="00652107">
            <w:pPr>
              <w:pStyle w:val="TableParagraph"/>
              <w:spacing w:before="74"/>
              <w:rPr>
                <w:sz w:val="19"/>
              </w:rPr>
            </w:pPr>
            <w:r>
              <w:rPr>
                <w:w w:val="95"/>
                <w:sz w:val="19"/>
              </w:rPr>
              <w:t>—</w:t>
            </w:r>
          </w:p>
        </w:tc>
        <w:tc>
          <w:tcPr>
            <w:tcW w:w="681" w:type="dxa"/>
          </w:tcPr>
          <w:p w14:paraId="315C3D3B" w14:textId="77777777" w:rsidR="00652107" w:rsidRDefault="00652107">
            <w:pPr>
              <w:pStyle w:val="TableParagraph"/>
              <w:spacing w:before="74"/>
              <w:ind w:right="1"/>
              <w:rPr>
                <w:sz w:val="19"/>
              </w:rPr>
            </w:pPr>
            <w:r>
              <w:rPr>
                <w:w w:val="95"/>
                <w:sz w:val="19"/>
              </w:rPr>
              <w:t>—</w:t>
            </w:r>
          </w:p>
        </w:tc>
        <w:tc>
          <w:tcPr>
            <w:tcW w:w="681" w:type="dxa"/>
          </w:tcPr>
          <w:p w14:paraId="3AA5C4D8" w14:textId="77777777" w:rsidR="00652107" w:rsidRDefault="00652107">
            <w:pPr>
              <w:pStyle w:val="TableParagraph"/>
              <w:spacing w:before="74"/>
              <w:ind w:right="3"/>
              <w:rPr>
                <w:sz w:val="19"/>
              </w:rPr>
            </w:pPr>
            <w:r>
              <w:rPr>
                <w:w w:val="95"/>
                <w:sz w:val="19"/>
              </w:rPr>
              <w:t>—</w:t>
            </w:r>
          </w:p>
        </w:tc>
        <w:tc>
          <w:tcPr>
            <w:tcW w:w="681" w:type="dxa"/>
          </w:tcPr>
          <w:p w14:paraId="047D6618" w14:textId="77777777" w:rsidR="00652107" w:rsidRDefault="00652107">
            <w:pPr>
              <w:pStyle w:val="TableParagraph"/>
              <w:spacing w:before="74"/>
              <w:ind w:right="4"/>
              <w:rPr>
                <w:sz w:val="19"/>
              </w:rPr>
            </w:pPr>
            <w:r>
              <w:rPr>
                <w:w w:val="95"/>
                <w:sz w:val="19"/>
              </w:rPr>
              <w:t>—</w:t>
            </w:r>
          </w:p>
        </w:tc>
        <w:tc>
          <w:tcPr>
            <w:tcW w:w="681" w:type="dxa"/>
          </w:tcPr>
          <w:p w14:paraId="59C24F1B" w14:textId="77777777" w:rsidR="00652107" w:rsidRDefault="00652107">
            <w:pPr>
              <w:pStyle w:val="TableParagraph"/>
              <w:spacing w:before="74"/>
              <w:ind w:right="6"/>
              <w:rPr>
                <w:sz w:val="19"/>
              </w:rPr>
            </w:pPr>
            <w:r>
              <w:rPr>
                <w:w w:val="95"/>
                <w:sz w:val="19"/>
              </w:rPr>
              <w:t>—</w:t>
            </w:r>
          </w:p>
        </w:tc>
        <w:tc>
          <w:tcPr>
            <w:tcW w:w="686" w:type="dxa"/>
            <w:tcBorders>
              <w:right w:val="nil"/>
            </w:tcBorders>
          </w:tcPr>
          <w:p w14:paraId="0E6194FB" w14:textId="77777777" w:rsidR="00652107" w:rsidRDefault="00652107">
            <w:pPr>
              <w:pStyle w:val="TableParagraph"/>
              <w:spacing w:before="74"/>
              <w:ind w:right="238"/>
              <w:jc w:val="right"/>
              <w:rPr>
                <w:sz w:val="19"/>
              </w:rPr>
            </w:pPr>
            <w:r>
              <w:rPr>
                <w:w w:val="97"/>
                <w:sz w:val="19"/>
              </w:rPr>
              <w:t>2</w:t>
            </w:r>
          </w:p>
        </w:tc>
      </w:tr>
      <w:tr w:rsidR="00652107" w14:paraId="324C6F9F" w14:textId="77777777">
        <w:trPr>
          <w:trHeight w:val="366"/>
        </w:trPr>
        <w:tc>
          <w:tcPr>
            <w:tcW w:w="4417" w:type="dxa"/>
            <w:tcBorders>
              <w:left w:val="nil"/>
            </w:tcBorders>
          </w:tcPr>
          <w:p w14:paraId="3487B091" w14:textId="77777777" w:rsidR="00652107" w:rsidRDefault="00652107">
            <w:pPr>
              <w:pStyle w:val="TableParagraph"/>
              <w:spacing w:before="74"/>
              <w:ind w:left="-1"/>
              <w:rPr>
                <w:rFonts w:ascii="Trebuchet MS"/>
                <w:b/>
                <w:i/>
                <w:sz w:val="19"/>
              </w:rPr>
            </w:pPr>
            <w:r>
              <w:rPr>
                <w:w w:val="85"/>
                <w:sz w:val="19"/>
              </w:rPr>
              <w:t>13.20</w:t>
            </w:r>
            <w:r>
              <w:rPr>
                <w:spacing w:val="36"/>
                <w:sz w:val="19"/>
              </w:rPr>
              <w:t xml:space="preserve"> </w:t>
            </w:r>
            <w:r>
              <w:rPr>
                <w:spacing w:val="37"/>
                <w:sz w:val="19"/>
              </w:rPr>
              <w:t xml:space="preserve"> </w:t>
            </w:r>
            <w:r>
              <w:rPr>
                <w:i/>
                <w:w w:val="85"/>
                <w:sz w:val="19"/>
              </w:rPr>
              <w:t>Integrated</w:t>
            </w:r>
            <w:r>
              <w:rPr>
                <w:i/>
                <w:spacing w:val="20"/>
                <w:w w:val="85"/>
                <w:sz w:val="19"/>
              </w:rPr>
              <w:t xml:space="preserve"> </w:t>
            </w:r>
            <w:r>
              <w:rPr>
                <w:i/>
                <w:w w:val="85"/>
                <w:sz w:val="19"/>
              </w:rPr>
              <w:t>modular</w:t>
            </w:r>
            <w:r>
              <w:rPr>
                <w:i/>
                <w:spacing w:val="18"/>
                <w:w w:val="85"/>
                <w:sz w:val="19"/>
              </w:rPr>
              <w:t xml:space="preserve"> </w:t>
            </w:r>
            <w:r>
              <w:rPr>
                <w:i/>
                <w:w w:val="85"/>
                <w:sz w:val="19"/>
              </w:rPr>
              <w:t>avionics</w:t>
            </w:r>
            <w:r>
              <w:rPr>
                <w:i/>
                <w:spacing w:val="20"/>
                <w:w w:val="85"/>
                <w:sz w:val="19"/>
              </w:rPr>
              <w:t xml:space="preserve"> </w:t>
            </w:r>
            <w:r>
              <w:rPr>
                <w:rFonts w:ascii="Trebuchet MS"/>
                <w:b/>
                <w:i/>
                <w:w w:val="85"/>
                <w:sz w:val="19"/>
              </w:rPr>
              <w:t>(ATA</w:t>
            </w:r>
            <w:r>
              <w:rPr>
                <w:rFonts w:ascii="Trebuchet MS"/>
                <w:b/>
                <w:i/>
                <w:spacing w:val="9"/>
                <w:w w:val="85"/>
                <w:sz w:val="19"/>
              </w:rPr>
              <w:t xml:space="preserve"> </w:t>
            </w:r>
            <w:r>
              <w:rPr>
                <w:rFonts w:ascii="Trebuchet MS"/>
                <w:b/>
                <w:i/>
                <w:w w:val="85"/>
                <w:sz w:val="19"/>
              </w:rPr>
              <w:t>42)</w:t>
            </w:r>
          </w:p>
        </w:tc>
        <w:tc>
          <w:tcPr>
            <w:tcW w:w="681" w:type="dxa"/>
          </w:tcPr>
          <w:p w14:paraId="548D8CE8" w14:textId="77777777" w:rsidR="00652107" w:rsidRDefault="00652107">
            <w:pPr>
              <w:pStyle w:val="TableParagraph"/>
              <w:rPr>
                <w:rFonts w:ascii="Times New Roman"/>
                <w:sz w:val="18"/>
              </w:rPr>
            </w:pPr>
          </w:p>
        </w:tc>
        <w:tc>
          <w:tcPr>
            <w:tcW w:w="681" w:type="dxa"/>
          </w:tcPr>
          <w:p w14:paraId="55637F24" w14:textId="77777777" w:rsidR="00652107" w:rsidRDefault="00652107">
            <w:pPr>
              <w:pStyle w:val="TableParagraph"/>
              <w:rPr>
                <w:rFonts w:ascii="Times New Roman"/>
                <w:sz w:val="18"/>
              </w:rPr>
            </w:pPr>
          </w:p>
        </w:tc>
        <w:tc>
          <w:tcPr>
            <w:tcW w:w="681" w:type="dxa"/>
          </w:tcPr>
          <w:p w14:paraId="65116044" w14:textId="77777777" w:rsidR="00652107" w:rsidRDefault="00652107">
            <w:pPr>
              <w:pStyle w:val="TableParagraph"/>
              <w:spacing w:before="74"/>
              <w:ind w:right="1"/>
              <w:rPr>
                <w:sz w:val="19"/>
              </w:rPr>
            </w:pPr>
            <w:r>
              <w:rPr>
                <w:w w:val="95"/>
                <w:sz w:val="19"/>
              </w:rPr>
              <w:t>—</w:t>
            </w:r>
          </w:p>
        </w:tc>
        <w:tc>
          <w:tcPr>
            <w:tcW w:w="681" w:type="dxa"/>
          </w:tcPr>
          <w:p w14:paraId="66A708E3" w14:textId="77777777" w:rsidR="00652107" w:rsidRDefault="00652107">
            <w:pPr>
              <w:pStyle w:val="TableParagraph"/>
              <w:spacing w:before="74"/>
              <w:ind w:right="3"/>
              <w:rPr>
                <w:sz w:val="19"/>
              </w:rPr>
            </w:pPr>
            <w:r>
              <w:rPr>
                <w:w w:val="95"/>
                <w:sz w:val="19"/>
              </w:rPr>
              <w:t>—</w:t>
            </w:r>
          </w:p>
        </w:tc>
        <w:tc>
          <w:tcPr>
            <w:tcW w:w="681" w:type="dxa"/>
          </w:tcPr>
          <w:p w14:paraId="310CD3CB" w14:textId="77777777" w:rsidR="00652107" w:rsidRDefault="00652107">
            <w:pPr>
              <w:pStyle w:val="TableParagraph"/>
              <w:spacing w:before="74"/>
              <w:ind w:right="4"/>
              <w:rPr>
                <w:sz w:val="19"/>
              </w:rPr>
            </w:pPr>
            <w:r>
              <w:rPr>
                <w:w w:val="95"/>
                <w:sz w:val="19"/>
              </w:rPr>
              <w:t>—</w:t>
            </w:r>
          </w:p>
        </w:tc>
        <w:tc>
          <w:tcPr>
            <w:tcW w:w="681" w:type="dxa"/>
          </w:tcPr>
          <w:p w14:paraId="5425D8BA" w14:textId="77777777" w:rsidR="00652107" w:rsidRDefault="00652107">
            <w:pPr>
              <w:pStyle w:val="TableParagraph"/>
              <w:spacing w:before="74"/>
              <w:ind w:right="6"/>
              <w:rPr>
                <w:sz w:val="19"/>
              </w:rPr>
            </w:pPr>
            <w:r>
              <w:rPr>
                <w:w w:val="95"/>
                <w:sz w:val="19"/>
              </w:rPr>
              <w:t>—</w:t>
            </w:r>
          </w:p>
        </w:tc>
        <w:tc>
          <w:tcPr>
            <w:tcW w:w="686" w:type="dxa"/>
            <w:tcBorders>
              <w:right w:val="nil"/>
            </w:tcBorders>
          </w:tcPr>
          <w:p w14:paraId="4AF84A6F" w14:textId="77777777" w:rsidR="00652107" w:rsidRDefault="00652107">
            <w:pPr>
              <w:pStyle w:val="TableParagraph"/>
              <w:spacing w:before="74"/>
              <w:ind w:right="198"/>
              <w:jc w:val="right"/>
              <w:rPr>
                <w:sz w:val="19"/>
              </w:rPr>
            </w:pPr>
            <w:r>
              <w:rPr>
                <w:w w:val="95"/>
                <w:sz w:val="19"/>
              </w:rPr>
              <w:t>—</w:t>
            </w:r>
          </w:p>
        </w:tc>
      </w:tr>
      <w:tr w:rsidR="00652107" w14:paraId="3DAC59F4" w14:textId="77777777">
        <w:trPr>
          <w:trHeight w:val="366"/>
        </w:trPr>
        <w:tc>
          <w:tcPr>
            <w:tcW w:w="4417" w:type="dxa"/>
            <w:tcBorders>
              <w:left w:val="nil"/>
            </w:tcBorders>
          </w:tcPr>
          <w:p w14:paraId="396304CC" w14:textId="77777777" w:rsidR="00652107" w:rsidRDefault="00652107">
            <w:pPr>
              <w:pStyle w:val="TableParagraph"/>
              <w:spacing w:before="75"/>
              <w:ind w:left="595"/>
              <w:rPr>
                <w:sz w:val="19"/>
              </w:rPr>
            </w:pPr>
            <w:r>
              <w:rPr>
                <w:w w:val="90"/>
                <w:sz w:val="19"/>
              </w:rPr>
              <w:t>(a)</w:t>
            </w:r>
            <w:r>
              <w:rPr>
                <w:spacing w:val="37"/>
                <w:w w:val="90"/>
                <w:sz w:val="19"/>
              </w:rPr>
              <w:t xml:space="preserve"> </w:t>
            </w:r>
            <w:r>
              <w:rPr>
                <w:w w:val="90"/>
                <w:sz w:val="19"/>
              </w:rPr>
              <w:t>Overall</w:t>
            </w:r>
            <w:r>
              <w:rPr>
                <w:spacing w:val="7"/>
                <w:w w:val="90"/>
                <w:sz w:val="19"/>
              </w:rPr>
              <w:t xml:space="preserve"> </w:t>
            </w:r>
            <w:r>
              <w:rPr>
                <w:w w:val="90"/>
                <w:sz w:val="19"/>
              </w:rPr>
              <w:t>system</w:t>
            </w:r>
            <w:r>
              <w:rPr>
                <w:spacing w:val="6"/>
                <w:w w:val="90"/>
                <w:sz w:val="19"/>
              </w:rPr>
              <w:t xml:space="preserve"> </w:t>
            </w:r>
            <w:r>
              <w:rPr>
                <w:w w:val="90"/>
                <w:sz w:val="19"/>
              </w:rPr>
              <w:t>description</w:t>
            </w:r>
            <w:r>
              <w:rPr>
                <w:spacing w:val="9"/>
                <w:w w:val="90"/>
                <w:sz w:val="19"/>
              </w:rPr>
              <w:t xml:space="preserve"> </w:t>
            </w:r>
            <w:r>
              <w:rPr>
                <w:w w:val="90"/>
                <w:sz w:val="19"/>
              </w:rPr>
              <w:t>and</w:t>
            </w:r>
            <w:r>
              <w:rPr>
                <w:spacing w:val="7"/>
                <w:w w:val="90"/>
                <w:sz w:val="19"/>
              </w:rPr>
              <w:t xml:space="preserve"> </w:t>
            </w:r>
            <w:r>
              <w:rPr>
                <w:w w:val="90"/>
                <w:sz w:val="19"/>
              </w:rPr>
              <w:t>theory;</w:t>
            </w:r>
          </w:p>
        </w:tc>
        <w:tc>
          <w:tcPr>
            <w:tcW w:w="681" w:type="dxa"/>
          </w:tcPr>
          <w:p w14:paraId="26BBDE60" w14:textId="77777777" w:rsidR="00652107" w:rsidRDefault="00652107">
            <w:pPr>
              <w:pStyle w:val="TableParagraph"/>
              <w:spacing w:before="75"/>
              <w:ind w:left="280"/>
              <w:rPr>
                <w:sz w:val="19"/>
              </w:rPr>
            </w:pPr>
            <w:r>
              <w:rPr>
                <w:w w:val="97"/>
                <w:sz w:val="19"/>
              </w:rPr>
              <w:t>3</w:t>
            </w:r>
          </w:p>
        </w:tc>
        <w:tc>
          <w:tcPr>
            <w:tcW w:w="681" w:type="dxa"/>
          </w:tcPr>
          <w:p w14:paraId="104EE1AB" w14:textId="77777777" w:rsidR="00652107" w:rsidRDefault="00652107">
            <w:pPr>
              <w:pStyle w:val="TableParagraph"/>
              <w:spacing w:before="75"/>
              <w:rPr>
                <w:sz w:val="19"/>
              </w:rPr>
            </w:pPr>
            <w:r>
              <w:rPr>
                <w:w w:val="91"/>
                <w:sz w:val="19"/>
              </w:rPr>
              <w:t>-</w:t>
            </w:r>
          </w:p>
        </w:tc>
        <w:tc>
          <w:tcPr>
            <w:tcW w:w="681" w:type="dxa"/>
          </w:tcPr>
          <w:p w14:paraId="3D3419F7" w14:textId="77777777" w:rsidR="00652107" w:rsidRDefault="00652107">
            <w:pPr>
              <w:pStyle w:val="TableParagraph"/>
              <w:spacing w:before="75"/>
              <w:ind w:right="1"/>
              <w:rPr>
                <w:sz w:val="19"/>
              </w:rPr>
            </w:pPr>
            <w:r>
              <w:rPr>
                <w:w w:val="95"/>
                <w:sz w:val="19"/>
              </w:rPr>
              <w:t>—</w:t>
            </w:r>
          </w:p>
        </w:tc>
        <w:tc>
          <w:tcPr>
            <w:tcW w:w="681" w:type="dxa"/>
          </w:tcPr>
          <w:p w14:paraId="12D4DF17" w14:textId="77777777" w:rsidR="00652107" w:rsidRDefault="00652107">
            <w:pPr>
              <w:pStyle w:val="TableParagraph"/>
              <w:spacing w:before="75"/>
              <w:ind w:right="3"/>
              <w:rPr>
                <w:sz w:val="19"/>
              </w:rPr>
            </w:pPr>
            <w:r>
              <w:rPr>
                <w:w w:val="95"/>
                <w:sz w:val="19"/>
              </w:rPr>
              <w:t>—</w:t>
            </w:r>
          </w:p>
        </w:tc>
        <w:tc>
          <w:tcPr>
            <w:tcW w:w="681" w:type="dxa"/>
          </w:tcPr>
          <w:p w14:paraId="0B7F3E57" w14:textId="77777777" w:rsidR="00652107" w:rsidRDefault="00652107">
            <w:pPr>
              <w:pStyle w:val="TableParagraph"/>
              <w:spacing w:before="75"/>
              <w:ind w:right="4"/>
              <w:rPr>
                <w:sz w:val="19"/>
              </w:rPr>
            </w:pPr>
            <w:r>
              <w:rPr>
                <w:w w:val="95"/>
                <w:sz w:val="19"/>
              </w:rPr>
              <w:t>—</w:t>
            </w:r>
          </w:p>
        </w:tc>
        <w:tc>
          <w:tcPr>
            <w:tcW w:w="681" w:type="dxa"/>
          </w:tcPr>
          <w:p w14:paraId="2B873FF0" w14:textId="77777777" w:rsidR="00652107" w:rsidRDefault="00652107">
            <w:pPr>
              <w:pStyle w:val="TableParagraph"/>
              <w:spacing w:before="75"/>
              <w:ind w:right="6"/>
              <w:rPr>
                <w:sz w:val="19"/>
              </w:rPr>
            </w:pPr>
            <w:r>
              <w:rPr>
                <w:w w:val="95"/>
                <w:sz w:val="19"/>
              </w:rPr>
              <w:t>—</w:t>
            </w:r>
          </w:p>
        </w:tc>
        <w:tc>
          <w:tcPr>
            <w:tcW w:w="686" w:type="dxa"/>
            <w:tcBorders>
              <w:right w:val="nil"/>
            </w:tcBorders>
          </w:tcPr>
          <w:p w14:paraId="7EAC93BB" w14:textId="77777777" w:rsidR="00652107" w:rsidRDefault="00652107">
            <w:pPr>
              <w:pStyle w:val="TableParagraph"/>
              <w:spacing w:before="75"/>
              <w:ind w:right="198"/>
              <w:jc w:val="right"/>
              <w:rPr>
                <w:sz w:val="19"/>
              </w:rPr>
            </w:pPr>
            <w:r>
              <w:rPr>
                <w:w w:val="95"/>
                <w:sz w:val="19"/>
              </w:rPr>
              <w:t>—</w:t>
            </w:r>
          </w:p>
        </w:tc>
      </w:tr>
      <w:tr w:rsidR="00652107" w14:paraId="3E6DD2DC" w14:textId="77777777">
        <w:trPr>
          <w:trHeight w:val="366"/>
        </w:trPr>
        <w:tc>
          <w:tcPr>
            <w:tcW w:w="4417" w:type="dxa"/>
            <w:tcBorders>
              <w:left w:val="nil"/>
            </w:tcBorders>
          </w:tcPr>
          <w:p w14:paraId="1803CA92" w14:textId="77777777" w:rsidR="00652107" w:rsidRDefault="00652107">
            <w:pPr>
              <w:pStyle w:val="TableParagraph"/>
              <w:spacing w:before="74"/>
              <w:ind w:left="595"/>
              <w:rPr>
                <w:sz w:val="19"/>
              </w:rPr>
            </w:pPr>
            <w:r>
              <w:rPr>
                <w:w w:val="90"/>
                <w:sz w:val="19"/>
              </w:rPr>
              <w:t>(b)</w:t>
            </w:r>
            <w:r>
              <w:rPr>
                <w:spacing w:val="24"/>
                <w:w w:val="90"/>
                <w:sz w:val="19"/>
              </w:rPr>
              <w:t xml:space="preserve"> </w:t>
            </w:r>
            <w:r>
              <w:rPr>
                <w:w w:val="90"/>
                <w:sz w:val="19"/>
              </w:rPr>
              <w:t>Typical</w:t>
            </w:r>
            <w:r>
              <w:rPr>
                <w:spacing w:val="2"/>
                <w:w w:val="90"/>
                <w:sz w:val="19"/>
              </w:rPr>
              <w:t xml:space="preserve"> </w:t>
            </w:r>
            <w:r>
              <w:rPr>
                <w:w w:val="90"/>
                <w:sz w:val="19"/>
              </w:rPr>
              <w:t>system</w:t>
            </w:r>
            <w:r>
              <w:rPr>
                <w:spacing w:val="2"/>
                <w:w w:val="90"/>
                <w:sz w:val="19"/>
              </w:rPr>
              <w:t xml:space="preserve"> </w:t>
            </w:r>
            <w:r>
              <w:rPr>
                <w:w w:val="90"/>
                <w:sz w:val="19"/>
              </w:rPr>
              <w:t>layouts.</w:t>
            </w:r>
          </w:p>
        </w:tc>
        <w:tc>
          <w:tcPr>
            <w:tcW w:w="681" w:type="dxa"/>
          </w:tcPr>
          <w:p w14:paraId="647F1037" w14:textId="77777777" w:rsidR="00652107" w:rsidRDefault="00652107">
            <w:pPr>
              <w:pStyle w:val="TableParagraph"/>
              <w:spacing w:before="74"/>
              <w:ind w:left="280"/>
              <w:rPr>
                <w:sz w:val="19"/>
              </w:rPr>
            </w:pPr>
            <w:r>
              <w:rPr>
                <w:w w:val="97"/>
                <w:sz w:val="19"/>
              </w:rPr>
              <w:t>3</w:t>
            </w:r>
          </w:p>
        </w:tc>
        <w:tc>
          <w:tcPr>
            <w:tcW w:w="681" w:type="dxa"/>
          </w:tcPr>
          <w:p w14:paraId="799DEB43" w14:textId="77777777" w:rsidR="00652107" w:rsidRDefault="00652107">
            <w:pPr>
              <w:pStyle w:val="TableParagraph"/>
              <w:spacing w:before="74"/>
              <w:rPr>
                <w:sz w:val="19"/>
              </w:rPr>
            </w:pPr>
            <w:r>
              <w:rPr>
                <w:w w:val="91"/>
                <w:sz w:val="19"/>
              </w:rPr>
              <w:t>-</w:t>
            </w:r>
          </w:p>
        </w:tc>
        <w:tc>
          <w:tcPr>
            <w:tcW w:w="681" w:type="dxa"/>
          </w:tcPr>
          <w:p w14:paraId="3A576F03" w14:textId="77777777" w:rsidR="00652107" w:rsidRDefault="00652107">
            <w:pPr>
              <w:pStyle w:val="TableParagraph"/>
              <w:spacing w:before="74"/>
              <w:ind w:right="1"/>
              <w:rPr>
                <w:sz w:val="19"/>
              </w:rPr>
            </w:pPr>
            <w:r>
              <w:rPr>
                <w:w w:val="95"/>
                <w:sz w:val="19"/>
              </w:rPr>
              <w:t>—</w:t>
            </w:r>
          </w:p>
        </w:tc>
        <w:tc>
          <w:tcPr>
            <w:tcW w:w="681" w:type="dxa"/>
          </w:tcPr>
          <w:p w14:paraId="474AA1BA" w14:textId="77777777" w:rsidR="00652107" w:rsidRDefault="00652107">
            <w:pPr>
              <w:pStyle w:val="TableParagraph"/>
              <w:spacing w:before="74"/>
              <w:ind w:right="3"/>
              <w:rPr>
                <w:sz w:val="19"/>
              </w:rPr>
            </w:pPr>
            <w:r>
              <w:rPr>
                <w:w w:val="95"/>
                <w:sz w:val="19"/>
              </w:rPr>
              <w:t>—</w:t>
            </w:r>
          </w:p>
        </w:tc>
        <w:tc>
          <w:tcPr>
            <w:tcW w:w="681" w:type="dxa"/>
          </w:tcPr>
          <w:p w14:paraId="152B3C08" w14:textId="77777777" w:rsidR="00652107" w:rsidRDefault="00652107">
            <w:pPr>
              <w:pStyle w:val="TableParagraph"/>
              <w:spacing w:before="74"/>
              <w:ind w:right="4"/>
              <w:rPr>
                <w:sz w:val="19"/>
              </w:rPr>
            </w:pPr>
            <w:r>
              <w:rPr>
                <w:w w:val="95"/>
                <w:sz w:val="19"/>
              </w:rPr>
              <w:t>—</w:t>
            </w:r>
          </w:p>
        </w:tc>
        <w:tc>
          <w:tcPr>
            <w:tcW w:w="681" w:type="dxa"/>
          </w:tcPr>
          <w:p w14:paraId="36AAC21E" w14:textId="77777777" w:rsidR="00652107" w:rsidRDefault="00652107">
            <w:pPr>
              <w:pStyle w:val="TableParagraph"/>
              <w:spacing w:before="74"/>
              <w:ind w:right="6"/>
              <w:rPr>
                <w:sz w:val="19"/>
              </w:rPr>
            </w:pPr>
            <w:r>
              <w:rPr>
                <w:w w:val="95"/>
                <w:sz w:val="19"/>
              </w:rPr>
              <w:t>—</w:t>
            </w:r>
          </w:p>
        </w:tc>
        <w:tc>
          <w:tcPr>
            <w:tcW w:w="686" w:type="dxa"/>
            <w:tcBorders>
              <w:right w:val="nil"/>
            </w:tcBorders>
          </w:tcPr>
          <w:p w14:paraId="4FE5D01D" w14:textId="77777777" w:rsidR="00652107" w:rsidRDefault="00652107">
            <w:pPr>
              <w:pStyle w:val="TableParagraph"/>
              <w:spacing w:before="74"/>
              <w:ind w:right="198"/>
              <w:jc w:val="right"/>
              <w:rPr>
                <w:sz w:val="19"/>
              </w:rPr>
            </w:pPr>
            <w:r>
              <w:rPr>
                <w:w w:val="95"/>
                <w:sz w:val="19"/>
              </w:rPr>
              <w:t>—</w:t>
            </w:r>
          </w:p>
        </w:tc>
      </w:tr>
      <w:tr w:rsidR="00652107" w14:paraId="1D020071" w14:textId="77777777">
        <w:trPr>
          <w:trHeight w:val="366"/>
        </w:trPr>
        <w:tc>
          <w:tcPr>
            <w:tcW w:w="4417" w:type="dxa"/>
            <w:tcBorders>
              <w:left w:val="nil"/>
            </w:tcBorders>
          </w:tcPr>
          <w:p w14:paraId="163F1219" w14:textId="77777777" w:rsidR="00652107" w:rsidRDefault="00652107">
            <w:pPr>
              <w:pStyle w:val="TableParagraph"/>
              <w:spacing w:before="74"/>
              <w:ind w:left="-1"/>
              <w:rPr>
                <w:rFonts w:ascii="Trebuchet MS"/>
                <w:b/>
                <w:i/>
                <w:sz w:val="19"/>
              </w:rPr>
            </w:pPr>
            <w:r>
              <w:rPr>
                <w:w w:val="90"/>
                <w:sz w:val="19"/>
              </w:rPr>
              <w:t>13.21</w:t>
            </w:r>
            <w:r>
              <w:rPr>
                <w:spacing w:val="93"/>
                <w:sz w:val="19"/>
              </w:rPr>
              <w:t xml:space="preserve"> </w:t>
            </w:r>
            <w:r>
              <w:rPr>
                <w:i/>
                <w:w w:val="90"/>
                <w:sz w:val="19"/>
              </w:rPr>
              <w:t>Cabin</w:t>
            </w:r>
            <w:r>
              <w:rPr>
                <w:i/>
                <w:spacing w:val="12"/>
                <w:w w:val="90"/>
                <w:sz w:val="19"/>
              </w:rPr>
              <w:t xml:space="preserve"> </w:t>
            </w:r>
            <w:r>
              <w:rPr>
                <w:i/>
                <w:w w:val="90"/>
                <w:sz w:val="19"/>
              </w:rPr>
              <w:t>systems</w:t>
            </w:r>
            <w:r>
              <w:rPr>
                <w:i/>
                <w:spacing w:val="14"/>
                <w:w w:val="90"/>
                <w:sz w:val="19"/>
              </w:rPr>
              <w:t xml:space="preserve"> </w:t>
            </w:r>
            <w:r>
              <w:rPr>
                <w:rFonts w:ascii="Trebuchet MS"/>
                <w:b/>
                <w:i/>
                <w:w w:val="90"/>
                <w:sz w:val="19"/>
              </w:rPr>
              <w:t>(ATA</w:t>
            </w:r>
            <w:r>
              <w:rPr>
                <w:rFonts w:ascii="Trebuchet MS"/>
                <w:b/>
                <w:i/>
                <w:spacing w:val="1"/>
                <w:w w:val="90"/>
                <w:sz w:val="19"/>
              </w:rPr>
              <w:t xml:space="preserve"> </w:t>
            </w:r>
            <w:r>
              <w:rPr>
                <w:rFonts w:ascii="Trebuchet MS"/>
                <w:b/>
                <w:i/>
                <w:w w:val="90"/>
                <w:sz w:val="19"/>
              </w:rPr>
              <w:t>44)</w:t>
            </w:r>
          </w:p>
        </w:tc>
        <w:tc>
          <w:tcPr>
            <w:tcW w:w="681" w:type="dxa"/>
          </w:tcPr>
          <w:p w14:paraId="0CA60A33" w14:textId="77777777" w:rsidR="00652107" w:rsidRDefault="00652107">
            <w:pPr>
              <w:pStyle w:val="TableParagraph"/>
              <w:spacing w:before="74"/>
              <w:ind w:left="280"/>
              <w:rPr>
                <w:sz w:val="19"/>
              </w:rPr>
            </w:pPr>
            <w:r>
              <w:rPr>
                <w:w w:val="97"/>
                <w:sz w:val="19"/>
              </w:rPr>
              <w:t>3</w:t>
            </w:r>
          </w:p>
        </w:tc>
        <w:tc>
          <w:tcPr>
            <w:tcW w:w="681" w:type="dxa"/>
          </w:tcPr>
          <w:p w14:paraId="58E1F415" w14:textId="77777777" w:rsidR="00652107" w:rsidRDefault="00652107">
            <w:pPr>
              <w:pStyle w:val="TableParagraph"/>
              <w:spacing w:before="74"/>
              <w:rPr>
                <w:sz w:val="19"/>
              </w:rPr>
            </w:pPr>
            <w:r>
              <w:rPr>
                <w:w w:val="95"/>
                <w:sz w:val="19"/>
              </w:rPr>
              <w:t>—</w:t>
            </w:r>
          </w:p>
        </w:tc>
        <w:tc>
          <w:tcPr>
            <w:tcW w:w="681" w:type="dxa"/>
          </w:tcPr>
          <w:p w14:paraId="6F5DB440" w14:textId="77777777" w:rsidR="00652107" w:rsidRDefault="00652107">
            <w:pPr>
              <w:pStyle w:val="TableParagraph"/>
              <w:spacing w:before="74"/>
              <w:ind w:right="1"/>
              <w:rPr>
                <w:sz w:val="19"/>
              </w:rPr>
            </w:pPr>
            <w:r>
              <w:rPr>
                <w:w w:val="95"/>
                <w:sz w:val="19"/>
              </w:rPr>
              <w:t>—</w:t>
            </w:r>
          </w:p>
        </w:tc>
        <w:tc>
          <w:tcPr>
            <w:tcW w:w="681" w:type="dxa"/>
          </w:tcPr>
          <w:p w14:paraId="78D8E74B" w14:textId="77777777" w:rsidR="00652107" w:rsidRDefault="00652107">
            <w:pPr>
              <w:pStyle w:val="TableParagraph"/>
              <w:spacing w:before="74"/>
              <w:ind w:right="3"/>
              <w:rPr>
                <w:sz w:val="19"/>
              </w:rPr>
            </w:pPr>
            <w:r>
              <w:rPr>
                <w:w w:val="95"/>
                <w:sz w:val="19"/>
              </w:rPr>
              <w:t>—</w:t>
            </w:r>
          </w:p>
        </w:tc>
        <w:tc>
          <w:tcPr>
            <w:tcW w:w="681" w:type="dxa"/>
          </w:tcPr>
          <w:p w14:paraId="342E25C1" w14:textId="77777777" w:rsidR="00652107" w:rsidRDefault="00652107">
            <w:pPr>
              <w:pStyle w:val="TableParagraph"/>
              <w:spacing w:before="74"/>
              <w:ind w:right="4"/>
              <w:rPr>
                <w:sz w:val="19"/>
              </w:rPr>
            </w:pPr>
            <w:r>
              <w:rPr>
                <w:w w:val="95"/>
                <w:sz w:val="19"/>
              </w:rPr>
              <w:t>—</w:t>
            </w:r>
          </w:p>
        </w:tc>
        <w:tc>
          <w:tcPr>
            <w:tcW w:w="681" w:type="dxa"/>
          </w:tcPr>
          <w:p w14:paraId="696B1A2D" w14:textId="77777777" w:rsidR="00652107" w:rsidRDefault="00652107">
            <w:pPr>
              <w:pStyle w:val="TableParagraph"/>
              <w:spacing w:before="74"/>
              <w:ind w:right="6"/>
              <w:rPr>
                <w:sz w:val="19"/>
              </w:rPr>
            </w:pPr>
            <w:r>
              <w:rPr>
                <w:w w:val="95"/>
                <w:sz w:val="19"/>
              </w:rPr>
              <w:t>—</w:t>
            </w:r>
          </w:p>
        </w:tc>
        <w:tc>
          <w:tcPr>
            <w:tcW w:w="686" w:type="dxa"/>
            <w:tcBorders>
              <w:right w:val="nil"/>
            </w:tcBorders>
          </w:tcPr>
          <w:p w14:paraId="4CD831F9" w14:textId="77777777" w:rsidR="00652107" w:rsidRDefault="00652107">
            <w:pPr>
              <w:pStyle w:val="TableParagraph"/>
              <w:spacing w:before="74"/>
              <w:ind w:right="198"/>
              <w:jc w:val="right"/>
              <w:rPr>
                <w:sz w:val="19"/>
              </w:rPr>
            </w:pPr>
            <w:r>
              <w:rPr>
                <w:w w:val="95"/>
                <w:sz w:val="19"/>
              </w:rPr>
              <w:t>—</w:t>
            </w:r>
          </w:p>
        </w:tc>
      </w:tr>
      <w:tr w:rsidR="00652107" w14:paraId="0B942109" w14:textId="77777777">
        <w:trPr>
          <w:trHeight w:val="355"/>
        </w:trPr>
        <w:tc>
          <w:tcPr>
            <w:tcW w:w="4417" w:type="dxa"/>
            <w:tcBorders>
              <w:left w:val="nil"/>
            </w:tcBorders>
          </w:tcPr>
          <w:p w14:paraId="70D7A080" w14:textId="77777777" w:rsidR="00652107" w:rsidRDefault="00652107">
            <w:pPr>
              <w:pStyle w:val="TableParagraph"/>
              <w:spacing w:before="75"/>
              <w:ind w:left="-1"/>
              <w:rPr>
                <w:rFonts w:ascii="Trebuchet MS"/>
                <w:b/>
                <w:i/>
                <w:sz w:val="19"/>
              </w:rPr>
            </w:pPr>
            <w:r>
              <w:rPr>
                <w:w w:val="90"/>
                <w:sz w:val="19"/>
              </w:rPr>
              <w:t>13.22</w:t>
            </w:r>
            <w:r>
              <w:rPr>
                <w:spacing w:val="75"/>
                <w:sz w:val="19"/>
              </w:rPr>
              <w:t xml:space="preserve"> </w:t>
            </w:r>
            <w:r>
              <w:rPr>
                <w:i/>
                <w:w w:val="90"/>
                <w:sz w:val="19"/>
              </w:rPr>
              <w:t>Information</w:t>
            </w:r>
            <w:r>
              <w:rPr>
                <w:i/>
                <w:spacing w:val="7"/>
                <w:w w:val="90"/>
                <w:sz w:val="19"/>
              </w:rPr>
              <w:t xml:space="preserve"> </w:t>
            </w:r>
            <w:r>
              <w:rPr>
                <w:i/>
                <w:w w:val="90"/>
                <w:sz w:val="19"/>
              </w:rPr>
              <w:t>systems</w:t>
            </w:r>
            <w:r>
              <w:rPr>
                <w:i/>
                <w:spacing w:val="8"/>
                <w:w w:val="90"/>
                <w:sz w:val="19"/>
              </w:rPr>
              <w:t xml:space="preserve"> </w:t>
            </w:r>
            <w:r>
              <w:rPr>
                <w:rFonts w:ascii="Trebuchet MS"/>
                <w:b/>
                <w:i/>
                <w:w w:val="90"/>
                <w:sz w:val="19"/>
              </w:rPr>
              <w:t>(ATA</w:t>
            </w:r>
            <w:r>
              <w:rPr>
                <w:rFonts w:ascii="Trebuchet MS"/>
                <w:b/>
                <w:i/>
                <w:spacing w:val="-5"/>
                <w:w w:val="90"/>
                <w:sz w:val="19"/>
              </w:rPr>
              <w:t xml:space="preserve"> </w:t>
            </w:r>
            <w:r>
              <w:rPr>
                <w:rFonts w:ascii="Trebuchet MS"/>
                <w:b/>
                <w:i/>
                <w:w w:val="90"/>
                <w:sz w:val="19"/>
              </w:rPr>
              <w:t>46)</w:t>
            </w:r>
          </w:p>
        </w:tc>
        <w:tc>
          <w:tcPr>
            <w:tcW w:w="681" w:type="dxa"/>
          </w:tcPr>
          <w:p w14:paraId="1B354A36" w14:textId="77777777" w:rsidR="00652107" w:rsidRDefault="00652107">
            <w:pPr>
              <w:pStyle w:val="TableParagraph"/>
              <w:spacing w:before="75"/>
              <w:ind w:left="280"/>
              <w:rPr>
                <w:sz w:val="19"/>
              </w:rPr>
            </w:pPr>
            <w:r>
              <w:rPr>
                <w:w w:val="97"/>
                <w:sz w:val="19"/>
              </w:rPr>
              <w:t>3</w:t>
            </w:r>
          </w:p>
        </w:tc>
        <w:tc>
          <w:tcPr>
            <w:tcW w:w="681" w:type="dxa"/>
          </w:tcPr>
          <w:p w14:paraId="666CA8E5" w14:textId="77777777" w:rsidR="00652107" w:rsidRDefault="00652107">
            <w:pPr>
              <w:pStyle w:val="TableParagraph"/>
              <w:spacing w:before="75"/>
              <w:rPr>
                <w:sz w:val="19"/>
              </w:rPr>
            </w:pPr>
            <w:r>
              <w:rPr>
                <w:w w:val="95"/>
                <w:sz w:val="19"/>
              </w:rPr>
              <w:t>—</w:t>
            </w:r>
          </w:p>
        </w:tc>
        <w:tc>
          <w:tcPr>
            <w:tcW w:w="681" w:type="dxa"/>
          </w:tcPr>
          <w:p w14:paraId="71984AA1" w14:textId="77777777" w:rsidR="00652107" w:rsidRDefault="00652107">
            <w:pPr>
              <w:pStyle w:val="TableParagraph"/>
              <w:spacing w:before="75"/>
              <w:ind w:right="1"/>
              <w:rPr>
                <w:sz w:val="19"/>
              </w:rPr>
            </w:pPr>
            <w:r>
              <w:rPr>
                <w:w w:val="95"/>
                <w:sz w:val="19"/>
              </w:rPr>
              <w:t>—</w:t>
            </w:r>
          </w:p>
        </w:tc>
        <w:tc>
          <w:tcPr>
            <w:tcW w:w="681" w:type="dxa"/>
          </w:tcPr>
          <w:p w14:paraId="7A7402D6" w14:textId="77777777" w:rsidR="00652107" w:rsidRDefault="00652107">
            <w:pPr>
              <w:pStyle w:val="TableParagraph"/>
              <w:spacing w:before="75"/>
              <w:ind w:right="3"/>
              <w:rPr>
                <w:sz w:val="19"/>
              </w:rPr>
            </w:pPr>
            <w:r>
              <w:rPr>
                <w:w w:val="95"/>
                <w:sz w:val="19"/>
              </w:rPr>
              <w:t>—</w:t>
            </w:r>
          </w:p>
        </w:tc>
        <w:tc>
          <w:tcPr>
            <w:tcW w:w="681" w:type="dxa"/>
          </w:tcPr>
          <w:p w14:paraId="4F9DD1CA" w14:textId="77777777" w:rsidR="00652107" w:rsidRDefault="00652107">
            <w:pPr>
              <w:pStyle w:val="TableParagraph"/>
              <w:spacing w:before="75"/>
              <w:ind w:right="4"/>
              <w:rPr>
                <w:sz w:val="19"/>
              </w:rPr>
            </w:pPr>
            <w:r>
              <w:rPr>
                <w:w w:val="95"/>
                <w:sz w:val="19"/>
              </w:rPr>
              <w:t>—</w:t>
            </w:r>
          </w:p>
        </w:tc>
        <w:tc>
          <w:tcPr>
            <w:tcW w:w="681" w:type="dxa"/>
          </w:tcPr>
          <w:p w14:paraId="74860A92" w14:textId="77777777" w:rsidR="00652107" w:rsidRDefault="00652107">
            <w:pPr>
              <w:pStyle w:val="TableParagraph"/>
              <w:spacing w:before="75"/>
              <w:ind w:right="6"/>
              <w:rPr>
                <w:sz w:val="19"/>
              </w:rPr>
            </w:pPr>
            <w:r>
              <w:rPr>
                <w:w w:val="95"/>
                <w:sz w:val="19"/>
              </w:rPr>
              <w:t>—</w:t>
            </w:r>
          </w:p>
        </w:tc>
        <w:tc>
          <w:tcPr>
            <w:tcW w:w="686" w:type="dxa"/>
            <w:tcBorders>
              <w:right w:val="nil"/>
            </w:tcBorders>
          </w:tcPr>
          <w:p w14:paraId="55507B39" w14:textId="77777777" w:rsidR="00652107" w:rsidRDefault="00652107">
            <w:pPr>
              <w:pStyle w:val="TableParagraph"/>
              <w:spacing w:before="75"/>
              <w:ind w:right="198"/>
              <w:jc w:val="right"/>
              <w:rPr>
                <w:sz w:val="19"/>
              </w:rPr>
            </w:pPr>
            <w:r>
              <w:rPr>
                <w:w w:val="95"/>
                <w:sz w:val="19"/>
              </w:rPr>
              <w:t>—</w:t>
            </w:r>
          </w:p>
        </w:tc>
      </w:tr>
    </w:tbl>
    <w:p w14:paraId="4CC41C41" w14:textId="77777777" w:rsidR="00652107" w:rsidRDefault="00652107">
      <w:pPr>
        <w:pStyle w:val="BodyText"/>
        <w:rPr>
          <w:sz w:val="20"/>
        </w:rPr>
      </w:pPr>
    </w:p>
    <w:p w14:paraId="1A7CB61E" w14:textId="77777777" w:rsidR="00652107" w:rsidRDefault="00652107">
      <w:pPr>
        <w:pStyle w:val="BodyText"/>
        <w:spacing w:before="6"/>
        <w:rPr>
          <w:sz w:val="26"/>
        </w:rPr>
      </w:pPr>
    </w:p>
    <w:p w14:paraId="3D6361D5" w14:textId="77777777" w:rsidR="00652107" w:rsidRDefault="00652107">
      <w:pPr>
        <w:pStyle w:val="BodyText"/>
        <w:spacing w:before="102"/>
        <w:ind w:left="120"/>
      </w:pPr>
      <w:r>
        <w:t>MODULE</w:t>
      </w:r>
      <w:r>
        <w:rPr>
          <w:spacing w:val="-7"/>
        </w:rPr>
        <w:t xml:space="preserve"> </w:t>
      </w:r>
      <w:r>
        <w:t>14.</w:t>
      </w:r>
      <w:r>
        <w:rPr>
          <w:spacing w:val="5"/>
        </w:rPr>
        <w:t xml:space="preserve"> </w:t>
      </w:r>
      <w:r>
        <w:t>PROPULSION</w:t>
      </w:r>
    </w:p>
    <w:p w14:paraId="28AD066A" w14:textId="77777777" w:rsidR="00652107" w:rsidRDefault="00652107">
      <w:pPr>
        <w:pStyle w:val="BodyText"/>
        <w:spacing w:before="2"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95"/>
        <w:gridCol w:w="1990"/>
      </w:tblGrid>
      <w:tr w:rsidR="00652107" w14:paraId="2396C5B0" w14:textId="77777777">
        <w:trPr>
          <w:trHeight w:val="361"/>
        </w:trPr>
        <w:tc>
          <w:tcPr>
            <w:tcW w:w="7195" w:type="dxa"/>
            <w:vMerge w:val="restart"/>
            <w:tcBorders>
              <w:left w:val="nil"/>
            </w:tcBorders>
          </w:tcPr>
          <w:p w14:paraId="10DBE8C7" w14:textId="77777777" w:rsidR="00652107" w:rsidRDefault="00652107">
            <w:pPr>
              <w:pStyle w:val="TableParagraph"/>
              <w:rPr>
                <w:sz w:val="20"/>
              </w:rPr>
            </w:pPr>
          </w:p>
          <w:p w14:paraId="5F7DCCB8" w14:textId="77777777" w:rsidR="00652107" w:rsidRDefault="00652107">
            <w:pPr>
              <w:pStyle w:val="TableParagraph"/>
              <w:spacing w:before="6"/>
              <w:rPr>
                <w:sz w:val="19"/>
              </w:rPr>
            </w:pPr>
          </w:p>
          <w:p w14:paraId="7823920C" w14:textId="77777777" w:rsidR="00652107" w:rsidRDefault="00652107">
            <w:pPr>
              <w:pStyle w:val="TableParagraph"/>
              <w:spacing w:before="1"/>
              <w:ind w:left="2554" w:right="2656"/>
              <w:rPr>
                <w:sz w:val="17"/>
              </w:rPr>
            </w:pPr>
            <w:r>
              <w:rPr>
                <w:sz w:val="17"/>
              </w:rPr>
              <w:t>MODULE</w:t>
            </w:r>
            <w:r>
              <w:rPr>
                <w:spacing w:val="-1"/>
                <w:sz w:val="17"/>
              </w:rPr>
              <w:t xml:space="preserve"> </w:t>
            </w:r>
            <w:r>
              <w:rPr>
                <w:sz w:val="17"/>
              </w:rPr>
              <w:t>14. PROPULSION</w:t>
            </w:r>
          </w:p>
        </w:tc>
        <w:tc>
          <w:tcPr>
            <w:tcW w:w="1990" w:type="dxa"/>
            <w:tcBorders>
              <w:right w:val="nil"/>
            </w:tcBorders>
          </w:tcPr>
          <w:p w14:paraId="07A6C316" w14:textId="77777777" w:rsidR="00652107" w:rsidRDefault="00652107">
            <w:pPr>
              <w:pStyle w:val="TableParagraph"/>
              <w:spacing w:before="66"/>
              <w:ind w:left="781" w:right="679"/>
              <w:rPr>
                <w:sz w:val="17"/>
              </w:rPr>
            </w:pPr>
            <w:r>
              <w:rPr>
                <w:sz w:val="17"/>
              </w:rPr>
              <w:t>LEVEL</w:t>
            </w:r>
          </w:p>
        </w:tc>
      </w:tr>
      <w:tr w:rsidR="00652107" w14:paraId="5D073C03" w14:textId="77777777">
        <w:trPr>
          <w:trHeight w:val="779"/>
        </w:trPr>
        <w:tc>
          <w:tcPr>
            <w:tcW w:w="7195" w:type="dxa"/>
            <w:vMerge/>
            <w:tcBorders>
              <w:top w:val="nil"/>
              <w:left w:val="nil"/>
            </w:tcBorders>
          </w:tcPr>
          <w:p w14:paraId="6A2AA83B" w14:textId="77777777" w:rsidR="00652107" w:rsidRDefault="00652107">
            <w:pPr>
              <w:rPr>
                <w:sz w:val="2"/>
                <w:szCs w:val="2"/>
              </w:rPr>
            </w:pPr>
          </w:p>
        </w:tc>
        <w:tc>
          <w:tcPr>
            <w:tcW w:w="1990" w:type="dxa"/>
            <w:tcBorders>
              <w:right w:val="nil"/>
            </w:tcBorders>
          </w:tcPr>
          <w:p w14:paraId="0184E197" w14:textId="77777777" w:rsidR="00652107" w:rsidRDefault="00652107">
            <w:pPr>
              <w:pStyle w:val="TableParagraph"/>
              <w:spacing w:before="100" w:line="196" w:lineRule="exact"/>
              <w:ind w:left="781" w:right="677"/>
              <w:rPr>
                <w:sz w:val="17"/>
              </w:rPr>
            </w:pPr>
            <w:r>
              <w:rPr>
                <w:sz w:val="17"/>
              </w:rPr>
              <w:t>B2</w:t>
            </w:r>
          </w:p>
          <w:p w14:paraId="61CEFE86" w14:textId="77777777" w:rsidR="00652107" w:rsidRDefault="00652107">
            <w:pPr>
              <w:pStyle w:val="TableParagraph"/>
              <w:spacing w:before="3" w:line="230" w:lineRule="auto"/>
              <w:ind w:left="200" w:right="87" w:firstLine="281"/>
              <w:rPr>
                <w:sz w:val="17"/>
              </w:rPr>
            </w:pPr>
            <w:r>
              <w:rPr>
                <w:sz w:val="17"/>
              </w:rPr>
              <w:t>B2L Instruments</w:t>
            </w:r>
            <w:r>
              <w:rPr>
                <w:spacing w:val="1"/>
                <w:sz w:val="17"/>
              </w:rPr>
              <w:t xml:space="preserve"> </w:t>
            </w:r>
            <w:r>
              <w:rPr>
                <w:spacing w:val="-1"/>
                <w:w w:val="95"/>
                <w:sz w:val="17"/>
              </w:rPr>
              <w:t>B2L</w:t>
            </w:r>
            <w:r>
              <w:rPr>
                <w:spacing w:val="3"/>
                <w:w w:val="95"/>
                <w:sz w:val="17"/>
              </w:rPr>
              <w:t xml:space="preserve"> </w:t>
            </w:r>
            <w:r>
              <w:rPr>
                <w:spacing w:val="-1"/>
                <w:w w:val="95"/>
                <w:sz w:val="17"/>
              </w:rPr>
              <w:t>Airframe</w:t>
            </w:r>
            <w:r>
              <w:rPr>
                <w:spacing w:val="2"/>
                <w:w w:val="95"/>
                <w:sz w:val="17"/>
              </w:rPr>
              <w:t xml:space="preserve"> </w:t>
            </w:r>
            <w:r>
              <w:rPr>
                <w:w w:val="95"/>
                <w:sz w:val="17"/>
              </w:rPr>
              <w:t>&amp; Systems</w:t>
            </w:r>
          </w:p>
        </w:tc>
      </w:tr>
      <w:tr w:rsidR="00652107" w14:paraId="599EEE2A" w14:textId="77777777">
        <w:trPr>
          <w:trHeight w:val="410"/>
        </w:trPr>
        <w:tc>
          <w:tcPr>
            <w:tcW w:w="7195" w:type="dxa"/>
            <w:tcBorders>
              <w:left w:val="nil"/>
              <w:bottom w:val="nil"/>
            </w:tcBorders>
          </w:tcPr>
          <w:p w14:paraId="79962284" w14:textId="77777777" w:rsidR="00652107" w:rsidRDefault="00652107">
            <w:pPr>
              <w:pStyle w:val="TableParagraph"/>
              <w:tabs>
                <w:tab w:val="left" w:pos="574"/>
              </w:tabs>
              <w:spacing w:before="97"/>
              <w:ind w:left="-1"/>
              <w:rPr>
                <w:i/>
                <w:sz w:val="19"/>
              </w:rPr>
            </w:pPr>
            <w:r>
              <w:rPr>
                <w:sz w:val="19"/>
              </w:rPr>
              <w:t>14.1</w:t>
            </w:r>
            <w:r>
              <w:rPr>
                <w:sz w:val="19"/>
              </w:rPr>
              <w:tab/>
            </w:r>
            <w:r>
              <w:rPr>
                <w:i/>
                <w:sz w:val="19"/>
              </w:rPr>
              <w:t>Engines</w:t>
            </w:r>
          </w:p>
        </w:tc>
        <w:tc>
          <w:tcPr>
            <w:tcW w:w="1990" w:type="dxa"/>
            <w:vMerge w:val="restart"/>
            <w:tcBorders>
              <w:right w:val="nil"/>
            </w:tcBorders>
          </w:tcPr>
          <w:p w14:paraId="0FB72395" w14:textId="77777777" w:rsidR="00652107" w:rsidRDefault="00652107">
            <w:pPr>
              <w:pStyle w:val="TableParagraph"/>
            </w:pPr>
          </w:p>
          <w:p w14:paraId="7FDCC7E4" w14:textId="77777777" w:rsidR="00652107" w:rsidRDefault="00652107">
            <w:pPr>
              <w:pStyle w:val="TableParagraph"/>
              <w:spacing w:before="9"/>
              <w:rPr>
                <w:sz w:val="21"/>
              </w:rPr>
            </w:pPr>
          </w:p>
          <w:p w14:paraId="53ED81F1" w14:textId="77777777" w:rsidR="00652107" w:rsidRDefault="00652107">
            <w:pPr>
              <w:pStyle w:val="TableParagraph"/>
              <w:ind w:left="103"/>
              <w:rPr>
                <w:sz w:val="19"/>
              </w:rPr>
            </w:pPr>
            <w:r>
              <w:rPr>
                <w:w w:val="97"/>
                <w:sz w:val="19"/>
              </w:rPr>
              <w:t>1</w:t>
            </w:r>
          </w:p>
        </w:tc>
      </w:tr>
      <w:tr w:rsidR="00652107" w14:paraId="592D474E" w14:textId="77777777">
        <w:trPr>
          <w:trHeight w:val="401"/>
        </w:trPr>
        <w:tc>
          <w:tcPr>
            <w:tcW w:w="7195" w:type="dxa"/>
            <w:tcBorders>
              <w:top w:val="nil"/>
              <w:left w:val="nil"/>
              <w:bottom w:val="nil"/>
            </w:tcBorders>
          </w:tcPr>
          <w:p w14:paraId="4123A583" w14:textId="77777777" w:rsidR="00652107" w:rsidRDefault="00652107">
            <w:pPr>
              <w:pStyle w:val="TableParagraph"/>
              <w:spacing w:before="87"/>
              <w:ind w:left="566"/>
              <w:rPr>
                <w:sz w:val="19"/>
              </w:rPr>
            </w:pPr>
            <w:r>
              <w:rPr>
                <w:w w:val="90"/>
                <w:sz w:val="19"/>
              </w:rPr>
              <w:t>(a)</w:t>
            </w:r>
            <w:r>
              <w:rPr>
                <w:spacing w:val="15"/>
                <w:w w:val="90"/>
                <w:sz w:val="19"/>
              </w:rPr>
              <w:t xml:space="preserve"> </w:t>
            </w:r>
            <w:r>
              <w:rPr>
                <w:w w:val="90"/>
                <w:sz w:val="19"/>
              </w:rPr>
              <w:t>Turbine</w:t>
            </w:r>
            <w:r>
              <w:rPr>
                <w:spacing w:val="-2"/>
                <w:w w:val="90"/>
                <w:sz w:val="19"/>
              </w:rPr>
              <w:t xml:space="preserve"> </w:t>
            </w:r>
            <w:r>
              <w:rPr>
                <w:w w:val="90"/>
                <w:sz w:val="19"/>
              </w:rPr>
              <w:t>engines;</w:t>
            </w:r>
          </w:p>
        </w:tc>
        <w:tc>
          <w:tcPr>
            <w:tcW w:w="1990" w:type="dxa"/>
            <w:vMerge/>
            <w:tcBorders>
              <w:top w:val="nil"/>
              <w:right w:val="nil"/>
            </w:tcBorders>
          </w:tcPr>
          <w:p w14:paraId="0F916DC8" w14:textId="77777777" w:rsidR="00652107" w:rsidRDefault="00652107">
            <w:pPr>
              <w:rPr>
                <w:sz w:val="2"/>
                <w:szCs w:val="2"/>
              </w:rPr>
            </w:pPr>
          </w:p>
        </w:tc>
      </w:tr>
      <w:tr w:rsidR="00652107" w14:paraId="64BD3B24" w14:textId="77777777">
        <w:trPr>
          <w:trHeight w:val="411"/>
        </w:trPr>
        <w:tc>
          <w:tcPr>
            <w:tcW w:w="7195" w:type="dxa"/>
            <w:tcBorders>
              <w:top w:val="nil"/>
              <w:left w:val="nil"/>
              <w:bottom w:val="nil"/>
            </w:tcBorders>
          </w:tcPr>
          <w:p w14:paraId="39155746" w14:textId="77777777" w:rsidR="00652107" w:rsidRDefault="00652107">
            <w:pPr>
              <w:pStyle w:val="TableParagraph"/>
              <w:spacing w:before="98"/>
              <w:ind w:left="566"/>
              <w:rPr>
                <w:sz w:val="19"/>
              </w:rPr>
            </w:pPr>
            <w:r>
              <w:rPr>
                <w:w w:val="90"/>
                <w:sz w:val="19"/>
              </w:rPr>
              <w:t>(b)</w:t>
            </w:r>
            <w:r>
              <w:rPr>
                <w:spacing w:val="34"/>
                <w:w w:val="90"/>
                <w:sz w:val="19"/>
              </w:rPr>
              <w:t xml:space="preserve"> </w:t>
            </w:r>
            <w:r>
              <w:rPr>
                <w:w w:val="90"/>
                <w:sz w:val="19"/>
              </w:rPr>
              <w:t>Auxiliary</w:t>
            </w:r>
            <w:r>
              <w:rPr>
                <w:spacing w:val="7"/>
                <w:w w:val="90"/>
                <w:sz w:val="19"/>
              </w:rPr>
              <w:t xml:space="preserve"> </w:t>
            </w:r>
            <w:r>
              <w:rPr>
                <w:w w:val="90"/>
                <w:sz w:val="19"/>
              </w:rPr>
              <w:t>power</w:t>
            </w:r>
            <w:r>
              <w:rPr>
                <w:spacing w:val="11"/>
                <w:w w:val="90"/>
                <w:sz w:val="19"/>
              </w:rPr>
              <w:t xml:space="preserve"> </w:t>
            </w:r>
            <w:r>
              <w:rPr>
                <w:w w:val="90"/>
                <w:sz w:val="19"/>
              </w:rPr>
              <w:t>units</w:t>
            </w:r>
            <w:r>
              <w:rPr>
                <w:spacing w:val="6"/>
                <w:w w:val="90"/>
                <w:sz w:val="19"/>
              </w:rPr>
              <w:t xml:space="preserve"> </w:t>
            </w:r>
            <w:r>
              <w:rPr>
                <w:w w:val="90"/>
                <w:sz w:val="19"/>
              </w:rPr>
              <w:t>(APUs);</w:t>
            </w:r>
          </w:p>
        </w:tc>
        <w:tc>
          <w:tcPr>
            <w:tcW w:w="1990" w:type="dxa"/>
            <w:tcBorders>
              <w:right w:val="nil"/>
            </w:tcBorders>
          </w:tcPr>
          <w:p w14:paraId="02C1ED67" w14:textId="77777777" w:rsidR="00652107" w:rsidRDefault="00652107">
            <w:pPr>
              <w:pStyle w:val="TableParagraph"/>
              <w:spacing w:before="98"/>
              <w:ind w:left="103"/>
              <w:rPr>
                <w:sz w:val="19"/>
              </w:rPr>
            </w:pPr>
            <w:r>
              <w:rPr>
                <w:w w:val="97"/>
                <w:sz w:val="19"/>
              </w:rPr>
              <w:t>1</w:t>
            </w:r>
          </w:p>
        </w:tc>
      </w:tr>
      <w:tr w:rsidR="00652107" w14:paraId="20E0A558" w14:textId="77777777">
        <w:trPr>
          <w:trHeight w:val="411"/>
        </w:trPr>
        <w:tc>
          <w:tcPr>
            <w:tcW w:w="7195" w:type="dxa"/>
            <w:tcBorders>
              <w:top w:val="nil"/>
              <w:left w:val="nil"/>
              <w:bottom w:val="nil"/>
            </w:tcBorders>
          </w:tcPr>
          <w:p w14:paraId="4A92D329" w14:textId="77777777" w:rsidR="00652107" w:rsidRDefault="00652107">
            <w:pPr>
              <w:pStyle w:val="TableParagraph"/>
              <w:spacing w:before="97"/>
              <w:ind w:left="566"/>
              <w:rPr>
                <w:sz w:val="19"/>
              </w:rPr>
            </w:pPr>
            <w:r>
              <w:rPr>
                <w:w w:val="90"/>
                <w:sz w:val="19"/>
              </w:rPr>
              <w:t>(c)</w:t>
            </w:r>
            <w:r>
              <w:rPr>
                <w:spacing w:val="22"/>
                <w:w w:val="90"/>
                <w:sz w:val="19"/>
              </w:rPr>
              <w:t xml:space="preserve"> </w:t>
            </w:r>
            <w:r>
              <w:rPr>
                <w:w w:val="90"/>
                <w:sz w:val="19"/>
              </w:rPr>
              <w:t>Piston</w:t>
            </w:r>
            <w:r>
              <w:rPr>
                <w:spacing w:val="1"/>
                <w:w w:val="90"/>
                <w:sz w:val="19"/>
              </w:rPr>
              <w:t xml:space="preserve"> </w:t>
            </w:r>
            <w:r>
              <w:rPr>
                <w:w w:val="90"/>
                <w:sz w:val="19"/>
              </w:rPr>
              <w:t>engines;</w:t>
            </w:r>
          </w:p>
        </w:tc>
        <w:tc>
          <w:tcPr>
            <w:tcW w:w="1990" w:type="dxa"/>
            <w:tcBorders>
              <w:right w:val="nil"/>
            </w:tcBorders>
          </w:tcPr>
          <w:p w14:paraId="7DBB98C4" w14:textId="77777777" w:rsidR="00652107" w:rsidRDefault="00652107">
            <w:pPr>
              <w:pStyle w:val="TableParagraph"/>
              <w:spacing w:before="97"/>
              <w:ind w:left="103"/>
              <w:rPr>
                <w:sz w:val="19"/>
              </w:rPr>
            </w:pPr>
            <w:r>
              <w:rPr>
                <w:w w:val="97"/>
                <w:sz w:val="19"/>
              </w:rPr>
              <w:t>1</w:t>
            </w:r>
          </w:p>
        </w:tc>
      </w:tr>
      <w:tr w:rsidR="00652107" w14:paraId="6F4A203C" w14:textId="77777777">
        <w:trPr>
          <w:trHeight w:val="411"/>
        </w:trPr>
        <w:tc>
          <w:tcPr>
            <w:tcW w:w="7195" w:type="dxa"/>
            <w:tcBorders>
              <w:top w:val="nil"/>
              <w:left w:val="nil"/>
              <w:bottom w:val="nil"/>
            </w:tcBorders>
          </w:tcPr>
          <w:p w14:paraId="6533EA79" w14:textId="77777777" w:rsidR="00652107" w:rsidRDefault="00652107">
            <w:pPr>
              <w:pStyle w:val="TableParagraph"/>
              <w:spacing w:before="97"/>
              <w:ind w:left="566"/>
              <w:rPr>
                <w:sz w:val="19"/>
              </w:rPr>
            </w:pPr>
            <w:r>
              <w:rPr>
                <w:w w:val="90"/>
                <w:sz w:val="19"/>
              </w:rPr>
              <w:t>(d)</w:t>
            </w:r>
            <w:r>
              <w:rPr>
                <w:spacing w:val="26"/>
                <w:w w:val="90"/>
                <w:sz w:val="19"/>
              </w:rPr>
              <w:t xml:space="preserve"> </w:t>
            </w:r>
            <w:r>
              <w:rPr>
                <w:w w:val="90"/>
                <w:sz w:val="19"/>
              </w:rPr>
              <w:t>Electric</w:t>
            </w:r>
            <w:r>
              <w:rPr>
                <w:spacing w:val="3"/>
                <w:w w:val="90"/>
                <w:sz w:val="19"/>
              </w:rPr>
              <w:t xml:space="preserve"> </w:t>
            </w:r>
            <w:r>
              <w:rPr>
                <w:w w:val="90"/>
                <w:sz w:val="19"/>
              </w:rPr>
              <w:t>and</w:t>
            </w:r>
            <w:r>
              <w:rPr>
                <w:spacing w:val="3"/>
                <w:w w:val="90"/>
                <w:sz w:val="19"/>
              </w:rPr>
              <w:t xml:space="preserve"> </w:t>
            </w:r>
            <w:r>
              <w:rPr>
                <w:w w:val="90"/>
                <w:sz w:val="19"/>
              </w:rPr>
              <w:t>hybrid</w:t>
            </w:r>
            <w:r>
              <w:rPr>
                <w:spacing w:val="4"/>
                <w:w w:val="90"/>
                <w:sz w:val="19"/>
              </w:rPr>
              <w:t xml:space="preserve"> </w:t>
            </w:r>
            <w:r>
              <w:rPr>
                <w:w w:val="90"/>
                <w:sz w:val="19"/>
              </w:rPr>
              <w:t>engines;</w:t>
            </w:r>
          </w:p>
        </w:tc>
        <w:tc>
          <w:tcPr>
            <w:tcW w:w="1990" w:type="dxa"/>
            <w:tcBorders>
              <w:right w:val="nil"/>
            </w:tcBorders>
          </w:tcPr>
          <w:p w14:paraId="13B70511" w14:textId="77777777" w:rsidR="00652107" w:rsidRDefault="00652107">
            <w:pPr>
              <w:pStyle w:val="TableParagraph"/>
              <w:spacing w:before="97"/>
              <w:ind w:left="103"/>
              <w:rPr>
                <w:sz w:val="19"/>
              </w:rPr>
            </w:pPr>
            <w:r>
              <w:rPr>
                <w:w w:val="97"/>
                <w:sz w:val="19"/>
              </w:rPr>
              <w:t>2</w:t>
            </w:r>
          </w:p>
        </w:tc>
      </w:tr>
      <w:tr w:rsidR="00652107" w14:paraId="1B4DF0C8" w14:textId="77777777">
        <w:trPr>
          <w:trHeight w:val="411"/>
        </w:trPr>
        <w:tc>
          <w:tcPr>
            <w:tcW w:w="7195" w:type="dxa"/>
            <w:tcBorders>
              <w:top w:val="nil"/>
              <w:left w:val="nil"/>
            </w:tcBorders>
          </w:tcPr>
          <w:p w14:paraId="09C38D72" w14:textId="77777777" w:rsidR="00652107" w:rsidRDefault="00652107">
            <w:pPr>
              <w:pStyle w:val="TableParagraph"/>
              <w:spacing w:before="97"/>
              <w:ind w:left="566"/>
              <w:rPr>
                <w:sz w:val="19"/>
              </w:rPr>
            </w:pPr>
            <w:r>
              <w:rPr>
                <w:w w:val="90"/>
                <w:sz w:val="19"/>
              </w:rPr>
              <w:t>(e)</w:t>
            </w:r>
            <w:r>
              <w:rPr>
                <w:spacing w:val="35"/>
                <w:w w:val="90"/>
                <w:sz w:val="19"/>
              </w:rPr>
              <w:t xml:space="preserve"> </w:t>
            </w:r>
            <w:r>
              <w:rPr>
                <w:w w:val="90"/>
                <w:sz w:val="19"/>
              </w:rPr>
              <w:t>Engine</w:t>
            </w:r>
            <w:r>
              <w:rPr>
                <w:spacing w:val="6"/>
                <w:w w:val="90"/>
                <w:sz w:val="19"/>
              </w:rPr>
              <w:t xml:space="preserve"> </w:t>
            </w:r>
            <w:r>
              <w:rPr>
                <w:w w:val="90"/>
                <w:sz w:val="19"/>
              </w:rPr>
              <w:t>control.</w:t>
            </w:r>
          </w:p>
        </w:tc>
        <w:tc>
          <w:tcPr>
            <w:tcW w:w="1990" w:type="dxa"/>
            <w:tcBorders>
              <w:right w:val="nil"/>
            </w:tcBorders>
          </w:tcPr>
          <w:p w14:paraId="2E15F467" w14:textId="77777777" w:rsidR="00652107" w:rsidRDefault="00652107">
            <w:pPr>
              <w:pStyle w:val="TableParagraph"/>
              <w:spacing w:before="97"/>
              <w:ind w:left="103"/>
              <w:rPr>
                <w:sz w:val="19"/>
              </w:rPr>
            </w:pPr>
            <w:r>
              <w:rPr>
                <w:w w:val="97"/>
                <w:sz w:val="19"/>
              </w:rPr>
              <w:t>2</w:t>
            </w:r>
          </w:p>
        </w:tc>
      </w:tr>
      <w:tr w:rsidR="00652107" w14:paraId="0077276C" w14:textId="77777777">
        <w:trPr>
          <w:trHeight w:val="411"/>
        </w:trPr>
        <w:tc>
          <w:tcPr>
            <w:tcW w:w="7195" w:type="dxa"/>
            <w:tcBorders>
              <w:left w:val="nil"/>
            </w:tcBorders>
          </w:tcPr>
          <w:p w14:paraId="181AE893" w14:textId="77777777" w:rsidR="00652107" w:rsidRDefault="00652107">
            <w:pPr>
              <w:pStyle w:val="TableParagraph"/>
              <w:tabs>
                <w:tab w:val="left" w:pos="574"/>
              </w:tabs>
              <w:spacing w:before="97"/>
              <w:ind w:left="-1"/>
              <w:rPr>
                <w:i/>
                <w:sz w:val="19"/>
              </w:rPr>
            </w:pPr>
            <w:r>
              <w:rPr>
                <w:w w:val="95"/>
                <w:sz w:val="19"/>
              </w:rPr>
              <w:t>14.2</w:t>
            </w:r>
            <w:r>
              <w:rPr>
                <w:w w:val="95"/>
                <w:sz w:val="19"/>
              </w:rPr>
              <w:tab/>
            </w:r>
            <w:r>
              <w:rPr>
                <w:i/>
                <w:w w:val="80"/>
                <w:sz w:val="19"/>
              </w:rPr>
              <w:t>Electric/electronic</w:t>
            </w:r>
            <w:r>
              <w:rPr>
                <w:i/>
                <w:spacing w:val="21"/>
                <w:w w:val="80"/>
                <w:sz w:val="19"/>
              </w:rPr>
              <w:t xml:space="preserve"> </w:t>
            </w:r>
            <w:r>
              <w:rPr>
                <w:i/>
                <w:w w:val="80"/>
                <w:sz w:val="19"/>
              </w:rPr>
              <w:t>engine</w:t>
            </w:r>
            <w:r>
              <w:rPr>
                <w:i/>
                <w:spacing w:val="27"/>
                <w:w w:val="80"/>
                <w:sz w:val="19"/>
              </w:rPr>
              <w:t xml:space="preserve"> </w:t>
            </w:r>
            <w:r>
              <w:rPr>
                <w:i/>
                <w:w w:val="80"/>
                <w:sz w:val="19"/>
              </w:rPr>
              <w:t>indication</w:t>
            </w:r>
            <w:r>
              <w:rPr>
                <w:i/>
                <w:spacing w:val="25"/>
                <w:w w:val="80"/>
                <w:sz w:val="19"/>
              </w:rPr>
              <w:t xml:space="preserve"> </w:t>
            </w:r>
            <w:r>
              <w:rPr>
                <w:i/>
                <w:w w:val="80"/>
                <w:sz w:val="19"/>
              </w:rPr>
              <w:t>systems</w:t>
            </w:r>
          </w:p>
        </w:tc>
        <w:tc>
          <w:tcPr>
            <w:tcW w:w="1990" w:type="dxa"/>
            <w:tcBorders>
              <w:right w:val="nil"/>
            </w:tcBorders>
          </w:tcPr>
          <w:p w14:paraId="5B59008E" w14:textId="77777777" w:rsidR="00652107" w:rsidRDefault="00652107">
            <w:pPr>
              <w:pStyle w:val="TableParagraph"/>
              <w:spacing w:before="97"/>
              <w:ind w:left="103"/>
              <w:rPr>
                <w:sz w:val="19"/>
              </w:rPr>
            </w:pPr>
            <w:r>
              <w:rPr>
                <w:w w:val="97"/>
                <w:sz w:val="19"/>
              </w:rPr>
              <w:t>2</w:t>
            </w:r>
          </w:p>
        </w:tc>
      </w:tr>
      <w:tr w:rsidR="00652107" w14:paraId="1B4E2691" w14:textId="77777777">
        <w:trPr>
          <w:trHeight w:val="411"/>
        </w:trPr>
        <w:tc>
          <w:tcPr>
            <w:tcW w:w="7195" w:type="dxa"/>
            <w:tcBorders>
              <w:left w:val="nil"/>
            </w:tcBorders>
          </w:tcPr>
          <w:p w14:paraId="763019EC" w14:textId="77777777" w:rsidR="00652107" w:rsidRDefault="00652107">
            <w:pPr>
              <w:pStyle w:val="TableParagraph"/>
              <w:tabs>
                <w:tab w:val="left" w:pos="574"/>
              </w:tabs>
              <w:spacing w:before="97"/>
              <w:ind w:left="-1"/>
              <w:rPr>
                <w:i/>
                <w:sz w:val="19"/>
              </w:rPr>
            </w:pPr>
            <w:r>
              <w:rPr>
                <w:w w:val="95"/>
                <w:sz w:val="19"/>
              </w:rPr>
              <w:t>14.3</w:t>
            </w:r>
            <w:r>
              <w:rPr>
                <w:w w:val="95"/>
                <w:sz w:val="19"/>
              </w:rPr>
              <w:tab/>
            </w:r>
            <w:r>
              <w:rPr>
                <w:i/>
                <w:spacing w:val="-1"/>
                <w:w w:val="85"/>
                <w:sz w:val="19"/>
              </w:rPr>
              <w:t>Propeller</w:t>
            </w:r>
            <w:r>
              <w:rPr>
                <w:i/>
                <w:spacing w:val="-2"/>
                <w:w w:val="85"/>
                <w:sz w:val="19"/>
              </w:rPr>
              <w:t xml:space="preserve"> </w:t>
            </w:r>
            <w:r>
              <w:rPr>
                <w:i/>
                <w:spacing w:val="-1"/>
                <w:w w:val="85"/>
                <w:sz w:val="19"/>
              </w:rPr>
              <w:t>systems</w:t>
            </w:r>
          </w:p>
        </w:tc>
        <w:tc>
          <w:tcPr>
            <w:tcW w:w="1990" w:type="dxa"/>
            <w:tcBorders>
              <w:right w:val="nil"/>
            </w:tcBorders>
          </w:tcPr>
          <w:p w14:paraId="2E5F5BB6" w14:textId="77777777" w:rsidR="00652107" w:rsidRDefault="00652107">
            <w:pPr>
              <w:pStyle w:val="TableParagraph"/>
              <w:spacing w:before="97"/>
              <w:ind w:left="103"/>
              <w:rPr>
                <w:sz w:val="19"/>
              </w:rPr>
            </w:pPr>
            <w:r>
              <w:rPr>
                <w:w w:val="97"/>
                <w:sz w:val="19"/>
              </w:rPr>
              <w:t>2</w:t>
            </w:r>
          </w:p>
        </w:tc>
      </w:tr>
      <w:tr w:rsidR="00652107" w14:paraId="31EF77AD" w14:textId="77777777">
        <w:trPr>
          <w:trHeight w:val="377"/>
        </w:trPr>
        <w:tc>
          <w:tcPr>
            <w:tcW w:w="7195" w:type="dxa"/>
            <w:tcBorders>
              <w:left w:val="nil"/>
            </w:tcBorders>
          </w:tcPr>
          <w:p w14:paraId="202A4D2A" w14:textId="77777777" w:rsidR="00652107" w:rsidRDefault="00652107">
            <w:pPr>
              <w:pStyle w:val="TableParagraph"/>
              <w:tabs>
                <w:tab w:val="left" w:pos="574"/>
              </w:tabs>
              <w:spacing w:before="97"/>
              <w:ind w:left="-1"/>
              <w:rPr>
                <w:i/>
                <w:sz w:val="19"/>
              </w:rPr>
            </w:pPr>
            <w:r>
              <w:rPr>
                <w:w w:val="95"/>
                <w:sz w:val="19"/>
              </w:rPr>
              <w:lastRenderedPageBreak/>
              <w:t>14.4</w:t>
            </w:r>
            <w:r>
              <w:rPr>
                <w:w w:val="95"/>
                <w:sz w:val="19"/>
              </w:rPr>
              <w:tab/>
            </w:r>
            <w:r>
              <w:rPr>
                <w:i/>
                <w:w w:val="85"/>
                <w:sz w:val="19"/>
              </w:rPr>
              <w:t>Starting</w:t>
            </w:r>
            <w:r>
              <w:rPr>
                <w:i/>
                <w:spacing w:val="3"/>
                <w:w w:val="85"/>
                <w:sz w:val="19"/>
              </w:rPr>
              <w:t xml:space="preserve"> </w:t>
            </w:r>
            <w:r>
              <w:rPr>
                <w:i/>
                <w:w w:val="85"/>
                <w:sz w:val="19"/>
              </w:rPr>
              <w:t>and</w:t>
            </w:r>
            <w:r>
              <w:rPr>
                <w:i/>
                <w:spacing w:val="10"/>
                <w:w w:val="85"/>
                <w:sz w:val="19"/>
              </w:rPr>
              <w:t xml:space="preserve"> </w:t>
            </w:r>
            <w:r>
              <w:rPr>
                <w:i/>
                <w:w w:val="85"/>
                <w:sz w:val="19"/>
              </w:rPr>
              <w:t>ignition</w:t>
            </w:r>
            <w:r>
              <w:rPr>
                <w:i/>
                <w:spacing w:val="9"/>
                <w:w w:val="85"/>
                <w:sz w:val="19"/>
              </w:rPr>
              <w:t xml:space="preserve"> </w:t>
            </w:r>
            <w:r>
              <w:rPr>
                <w:i/>
                <w:w w:val="85"/>
                <w:sz w:val="19"/>
              </w:rPr>
              <w:t>systems</w:t>
            </w:r>
          </w:p>
        </w:tc>
        <w:tc>
          <w:tcPr>
            <w:tcW w:w="1990" w:type="dxa"/>
            <w:tcBorders>
              <w:right w:val="nil"/>
            </w:tcBorders>
          </w:tcPr>
          <w:p w14:paraId="11DEF87C" w14:textId="77777777" w:rsidR="00652107" w:rsidRDefault="00652107">
            <w:pPr>
              <w:pStyle w:val="TableParagraph"/>
              <w:spacing w:before="97"/>
              <w:ind w:left="103"/>
              <w:rPr>
                <w:sz w:val="19"/>
              </w:rPr>
            </w:pPr>
            <w:r>
              <w:rPr>
                <w:w w:val="97"/>
                <w:sz w:val="19"/>
              </w:rPr>
              <w:t>2</w:t>
            </w:r>
          </w:p>
        </w:tc>
      </w:tr>
    </w:tbl>
    <w:p w14:paraId="0202144E" w14:textId="77777777" w:rsidR="00652107" w:rsidRDefault="00652107" w:rsidP="00E71EEF">
      <w:pPr>
        <w:pStyle w:val="BodyText"/>
        <w:ind w:left="0"/>
        <w:rPr>
          <w:sz w:val="20"/>
        </w:rPr>
      </w:pPr>
    </w:p>
    <w:p w14:paraId="24D19CE0" w14:textId="77777777" w:rsidR="00652107" w:rsidRDefault="00652107">
      <w:pPr>
        <w:pStyle w:val="BodyText"/>
        <w:spacing w:before="3"/>
      </w:pPr>
    </w:p>
    <w:p w14:paraId="187BFB1F" w14:textId="77777777" w:rsidR="00652107" w:rsidRDefault="00652107">
      <w:pPr>
        <w:pStyle w:val="BodyText"/>
        <w:ind w:left="120"/>
      </w:pPr>
      <w:r>
        <w:t>MODULE</w:t>
      </w:r>
      <w:r>
        <w:rPr>
          <w:spacing w:val="-8"/>
        </w:rPr>
        <w:t xml:space="preserve"> </w:t>
      </w:r>
      <w:r>
        <w:t>15.</w:t>
      </w:r>
      <w:r>
        <w:rPr>
          <w:spacing w:val="1"/>
        </w:rPr>
        <w:t xml:space="preserve"> </w:t>
      </w:r>
      <w:r>
        <w:t>GAS</w:t>
      </w:r>
      <w:r>
        <w:rPr>
          <w:spacing w:val="-8"/>
        </w:rPr>
        <w:t xml:space="preserve"> </w:t>
      </w:r>
      <w:r>
        <w:t>TURBINE</w:t>
      </w:r>
      <w:r>
        <w:rPr>
          <w:spacing w:val="-8"/>
        </w:rPr>
        <w:t xml:space="preserve"> </w:t>
      </w:r>
      <w:r>
        <w:t>ENGINE</w:t>
      </w:r>
    </w:p>
    <w:p w14:paraId="675D9227" w14:textId="77777777" w:rsidR="00652107" w:rsidRDefault="00652107">
      <w:pPr>
        <w:pStyle w:val="BodyText"/>
        <w:spacing w:before="3" w:after="1"/>
        <w:rPr>
          <w:sz w:val="15"/>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14:paraId="4CC21B4A" w14:textId="77777777">
        <w:trPr>
          <w:trHeight w:val="327"/>
        </w:trPr>
        <w:tc>
          <w:tcPr>
            <w:tcW w:w="7478" w:type="dxa"/>
            <w:vMerge w:val="restart"/>
            <w:tcBorders>
              <w:left w:val="nil"/>
            </w:tcBorders>
          </w:tcPr>
          <w:p w14:paraId="0BBCBD5C" w14:textId="77777777" w:rsidR="00652107" w:rsidRDefault="00652107">
            <w:pPr>
              <w:pStyle w:val="TableParagraph"/>
              <w:spacing w:before="5"/>
              <w:rPr>
                <w:sz w:val="28"/>
              </w:rPr>
            </w:pPr>
          </w:p>
          <w:p w14:paraId="62B92812" w14:textId="77777777" w:rsidR="00652107" w:rsidRDefault="00652107">
            <w:pPr>
              <w:pStyle w:val="TableParagraph"/>
              <w:ind w:left="1029" w:right="1120"/>
              <w:rPr>
                <w:sz w:val="17"/>
              </w:rPr>
            </w:pPr>
            <w:r>
              <w:rPr>
                <w:sz w:val="17"/>
              </w:rPr>
              <w:t>MODULE 15.</w:t>
            </w:r>
            <w:r>
              <w:rPr>
                <w:spacing w:val="1"/>
                <w:sz w:val="17"/>
              </w:rPr>
              <w:t xml:space="preserve"> </w:t>
            </w:r>
            <w:r>
              <w:rPr>
                <w:sz w:val="17"/>
              </w:rPr>
              <w:t>GAS</w:t>
            </w:r>
            <w:r>
              <w:rPr>
                <w:spacing w:val="1"/>
                <w:sz w:val="17"/>
              </w:rPr>
              <w:t xml:space="preserve"> </w:t>
            </w:r>
            <w:r>
              <w:rPr>
                <w:sz w:val="17"/>
              </w:rPr>
              <w:t>TURBINE</w:t>
            </w:r>
            <w:r>
              <w:rPr>
                <w:spacing w:val="1"/>
                <w:sz w:val="17"/>
              </w:rPr>
              <w:t xml:space="preserve"> </w:t>
            </w:r>
            <w:r>
              <w:rPr>
                <w:sz w:val="17"/>
              </w:rPr>
              <w:t>ENGINE</w:t>
            </w:r>
          </w:p>
        </w:tc>
        <w:tc>
          <w:tcPr>
            <w:tcW w:w="1705" w:type="dxa"/>
            <w:gridSpan w:val="2"/>
            <w:tcBorders>
              <w:right w:val="nil"/>
            </w:tcBorders>
          </w:tcPr>
          <w:p w14:paraId="74431679" w14:textId="77777777" w:rsidR="00652107" w:rsidRDefault="00652107">
            <w:pPr>
              <w:pStyle w:val="TableParagraph"/>
              <w:spacing w:before="66"/>
              <w:ind w:left="640" w:right="525"/>
              <w:rPr>
                <w:sz w:val="17"/>
              </w:rPr>
            </w:pPr>
            <w:r>
              <w:rPr>
                <w:sz w:val="17"/>
              </w:rPr>
              <w:t>LEVEL</w:t>
            </w:r>
          </w:p>
        </w:tc>
      </w:tr>
      <w:tr w:rsidR="00652107" w14:paraId="2F230098" w14:textId="77777777">
        <w:trPr>
          <w:trHeight w:val="519"/>
        </w:trPr>
        <w:tc>
          <w:tcPr>
            <w:tcW w:w="7478" w:type="dxa"/>
            <w:vMerge/>
            <w:tcBorders>
              <w:top w:val="nil"/>
              <w:left w:val="nil"/>
            </w:tcBorders>
          </w:tcPr>
          <w:p w14:paraId="4D9DBF1F" w14:textId="77777777" w:rsidR="00652107" w:rsidRDefault="00652107">
            <w:pPr>
              <w:rPr>
                <w:sz w:val="2"/>
                <w:szCs w:val="2"/>
              </w:rPr>
            </w:pPr>
          </w:p>
        </w:tc>
        <w:tc>
          <w:tcPr>
            <w:tcW w:w="850" w:type="dxa"/>
          </w:tcPr>
          <w:p w14:paraId="37B9EEEA" w14:textId="77777777" w:rsidR="00652107" w:rsidRDefault="00652107">
            <w:pPr>
              <w:pStyle w:val="TableParagraph"/>
              <w:spacing w:before="73" w:line="230" w:lineRule="auto"/>
              <w:ind w:left="297" w:right="285"/>
              <w:rPr>
                <w:sz w:val="17"/>
              </w:rPr>
            </w:pPr>
            <w:r>
              <w:rPr>
                <w:sz w:val="17"/>
              </w:rPr>
              <w:t>A1</w:t>
            </w:r>
            <w:r>
              <w:rPr>
                <w:spacing w:val="-35"/>
                <w:sz w:val="17"/>
              </w:rPr>
              <w:t xml:space="preserve"> </w:t>
            </w:r>
            <w:r>
              <w:rPr>
                <w:sz w:val="17"/>
              </w:rPr>
              <w:t>A3</w:t>
            </w:r>
          </w:p>
        </w:tc>
        <w:tc>
          <w:tcPr>
            <w:tcW w:w="855" w:type="dxa"/>
            <w:tcBorders>
              <w:right w:val="nil"/>
            </w:tcBorders>
          </w:tcPr>
          <w:p w14:paraId="730F5B00" w14:textId="77777777" w:rsidR="00652107" w:rsidRDefault="00652107">
            <w:pPr>
              <w:pStyle w:val="TableParagraph"/>
              <w:spacing w:before="73" w:line="230" w:lineRule="auto"/>
              <w:ind w:left="326" w:right="190"/>
              <w:rPr>
                <w:sz w:val="17"/>
              </w:rPr>
            </w:pPr>
            <w:r>
              <w:rPr>
                <w:w w:val="95"/>
                <w:sz w:val="17"/>
              </w:rPr>
              <w:t>B1.1</w:t>
            </w:r>
            <w:r>
              <w:rPr>
                <w:spacing w:val="-34"/>
                <w:w w:val="95"/>
                <w:sz w:val="17"/>
              </w:rPr>
              <w:t xml:space="preserve"> </w:t>
            </w:r>
            <w:r>
              <w:rPr>
                <w:w w:val="95"/>
                <w:sz w:val="17"/>
              </w:rPr>
              <w:t>B1.3</w:t>
            </w:r>
          </w:p>
        </w:tc>
      </w:tr>
      <w:tr w:rsidR="00652107" w14:paraId="0B1356F1" w14:textId="77777777">
        <w:trPr>
          <w:trHeight w:val="343"/>
        </w:trPr>
        <w:tc>
          <w:tcPr>
            <w:tcW w:w="7478" w:type="dxa"/>
            <w:tcBorders>
              <w:left w:val="nil"/>
            </w:tcBorders>
          </w:tcPr>
          <w:p w14:paraId="6CDA88C7" w14:textId="77777777" w:rsidR="00652107" w:rsidRDefault="00652107">
            <w:pPr>
              <w:pStyle w:val="TableParagraph"/>
              <w:tabs>
                <w:tab w:val="left" w:pos="608"/>
              </w:tabs>
              <w:spacing w:before="63"/>
              <w:ind w:left="5"/>
              <w:rPr>
                <w:i/>
                <w:sz w:val="19"/>
              </w:rPr>
            </w:pPr>
            <w:r>
              <w:rPr>
                <w:sz w:val="19"/>
              </w:rPr>
              <w:t>15.1</w:t>
            </w:r>
            <w:r>
              <w:rPr>
                <w:sz w:val="19"/>
              </w:rPr>
              <w:tab/>
            </w:r>
            <w:r>
              <w:rPr>
                <w:i/>
                <w:sz w:val="19"/>
              </w:rPr>
              <w:t>Fundamentals</w:t>
            </w:r>
          </w:p>
        </w:tc>
        <w:tc>
          <w:tcPr>
            <w:tcW w:w="850" w:type="dxa"/>
          </w:tcPr>
          <w:p w14:paraId="16BE3807"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1A78103B" w14:textId="77777777" w:rsidR="00652107" w:rsidRDefault="00652107">
            <w:pPr>
              <w:pStyle w:val="TableParagraph"/>
              <w:spacing w:before="63"/>
              <w:ind w:right="312"/>
              <w:jc w:val="right"/>
              <w:rPr>
                <w:sz w:val="19"/>
              </w:rPr>
            </w:pPr>
            <w:r>
              <w:rPr>
                <w:w w:val="97"/>
                <w:sz w:val="19"/>
              </w:rPr>
              <w:t>2</w:t>
            </w:r>
          </w:p>
        </w:tc>
      </w:tr>
      <w:tr w:rsidR="00652107" w14:paraId="3F08AF5D" w14:textId="77777777">
        <w:trPr>
          <w:trHeight w:val="343"/>
        </w:trPr>
        <w:tc>
          <w:tcPr>
            <w:tcW w:w="7478" w:type="dxa"/>
            <w:tcBorders>
              <w:left w:val="nil"/>
            </w:tcBorders>
          </w:tcPr>
          <w:p w14:paraId="7FFB152B" w14:textId="77777777" w:rsidR="00652107" w:rsidRDefault="00652107">
            <w:pPr>
              <w:pStyle w:val="TableParagraph"/>
              <w:tabs>
                <w:tab w:val="left" w:pos="608"/>
              </w:tabs>
              <w:spacing w:before="63"/>
              <w:ind w:left="5"/>
              <w:rPr>
                <w:i/>
                <w:sz w:val="19"/>
              </w:rPr>
            </w:pPr>
            <w:r>
              <w:rPr>
                <w:w w:val="95"/>
                <w:sz w:val="19"/>
              </w:rPr>
              <w:t>15.2</w:t>
            </w:r>
            <w:r>
              <w:rPr>
                <w:w w:val="95"/>
                <w:sz w:val="19"/>
              </w:rPr>
              <w:tab/>
            </w:r>
            <w:r>
              <w:rPr>
                <w:i/>
                <w:w w:val="85"/>
                <w:sz w:val="19"/>
              </w:rPr>
              <w:t>Engine</w:t>
            </w:r>
            <w:r>
              <w:rPr>
                <w:i/>
                <w:spacing w:val="-4"/>
                <w:w w:val="85"/>
                <w:sz w:val="19"/>
              </w:rPr>
              <w:t xml:space="preserve"> </w:t>
            </w:r>
            <w:r>
              <w:rPr>
                <w:i/>
                <w:w w:val="85"/>
                <w:sz w:val="19"/>
              </w:rPr>
              <w:t>performance</w:t>
            </w:r>
          </w:p>
        </w:tc>
        <w:tc>
          <w:tcPr>
            <w:tcW w:w="850" w:type="dxa"/>
          </w:tcPr>
          <w:p w14:paraId="5E68069C" w14:textId="77777777" w:rsidR="00652107" w:rsidRDefault="00652107">
            <w:pPr>
              <w:pStyle w:val="TableParagraph"/>
              <w:spacing w:before="63"/>
              <w:ind w:left="11"/>
              <w:rPr>
                <w:sz w:val="19"/>
              </w:rPr>
            </w:pPr>
            <w:r>
              <w:rPr>
                <w:w w:val="95"/>
                <w:sz w:val="19"/>
              </w:rPr>
              <w:t>—</w:t>
            </w:r>
          </w:p>
        </w:tc>
        <w:tc>
          <w:tcPr>
            <w:tcW w:w="855" w:type="dxa"/>
            <w:tcBorders>
              <w:right w:val="nil"/>
            </w:tcBorders>
          </w:tcPr>
          <w:p w14:paraId="57D26F67" w14:textId="77777777" w:rsidR="00652107" w:rsidRDefault="00652107">
            <w:pPr>
              <w:pStyle w:val="TableParagraph"/>
              <w:spacing w:before="63"/>
              <w:ind w:right="312"/>
              <w:jc w:val="right"/>
              <w:rPr>
                <w:sz w:val="19"/>
              </w:rPr>
            </w:pPr>
            <w:r>
              <w:rPr>
                <w:w w:val="97"/>
                <w:sz w:val="19"/>
              </w:rPr>
              <w:t>2</w:t>
            </w:r>
          </w:p>
        </w:tc>
      </w:tr>
      <w:tr w:rsidR="00652107" w14:paraId="00B0F5AE" w14:textId="77777777">
        <w:trPr>
          <w:trHeight w:val="343"/>
        </w:trPr>
        <w:tc>
          <w:tcPr>
            <w:tcW w:w="7478" w:type="dxa"/>
            <w:tcBorders>
              <w:left w:val="nil"/>
            </w:tcBorders>
          </w:tcPr>
          <w:p w14:paraId="4B3C60AC" w14:textId="77777777" w:rsidR="00652107" w:rsidRDefault="00652107">
            <w:pPr>
              <w:pStyle w:val="TableParagraph"/>
              <w:tabs>
                <w:tab w:val="left" w:pos="608"/>
              </w:tabs>
              <w:spacing w:before="63"/>
              <w:ind w:left="5"/>
              <w:rPr>
                <w:i/>
                <w:sz w:val="19"/>
              </w:rPr>
            </w:pPr>
            <w:r>
              <w:rPr>
                <w:sz w:val="19"/>
              </w:rPr>
              <w:t>15.3</w:t>
            </w:r>
            <w:r>
              <w:rPr>
                <w:sz w:val="19"/>
              </w:rPr>
              <w:tab/>
            </w:r>
            <w:r>
              <w:rPr>
                <w:i/>
                <w:sz w:val="19"/>
              </w:rPr>
              <w:t>Inlet</w:t>
            </w:r>
          </w:p>
        </w:tc>
        <w:tc>
          <w:tcPr>
            <w:tcW w:w="850" w:type="dxa"/>
          </w:tcPr>
          <w:p w14:paraId="665570D0" w14:textId="77777777" w:rsidR="00652107" w:rsidRDefault="00652107">
            <w:pPr>
              <w:pStyle w:val="TableParagraph"/>
              <w:spacing w:before="63"/>
              <w:ind w:left="10"/>
              <w:rPr>
                <w:sz w:val="19"/>
              </w:rPr>
            </w:pPr>
            <w:r>
              <w:rPr>
                <w:w w:val="97"/>
                <w:sz w:val="19"/>
              </w:rPr>
              <w:t>2</w:t>
            </w:r>
          </w:p>
        </w:tc>
        <w:tc>
          <w:tcPr>
            <w:tcW w:w="855" w:type="dxa"/>
            <w:tcBorders>
              <w:right w:val="nil"/>
            </w:tcBorders>
          </w:tcPr>
          <w:p w14:paraId="76D5BC97" w14:textId="77777777" w:rsidR="00652107" w:rsidRDefault="00652107">
            <w:pPr>
              <w:pStyle w:val="TableParagraph"/>
              <w:spacing w:before="63"/>
              <w:ind w:right="312"/>
              <w:jc w:val="right"/>
              <w:rPr>
                <w:sz w:val="19"/>
              </w:rPr>
            </w:pPr>
            <w:r>
              <w:rPr>
                <w:w w:val="97"/>
                <w:sz w:val="19"/>
              </w:rPr>
              <w:t>2</w:t>
            </w:r>
          </w:p>
        </w:tc>
      </w:tr>
      <w:tr w:rsidR="00652107" w14:paraId="74197CEE" w14:textId="77777777">
        <w:trPr>
          <w:trHeight w:val="343"/>
        </w:trPr>
        <w:tc>
          <w:tcPr>
            <w:tcW w:w="7478" w:type="dxa"/>
            <w:tcBorders>
              <w:left w:val="nil"/>
            </w:tcBorders>
          </w:tcPr>
          <w:p w14:paraId="1FCDBB67" w14:textId="77777777" w:rsidR="00652107" w:rsidRDefault="00652107">
            <w:pPr>
              <w:pStyle w:val="TableParagraph"/>
              <w:tabs>
                <w:tab w:val="left" w:pos="608"/>
              </w:tabs>
              <w:spacing w:before="63"/>
              <w:ind w:left="5"/>
              <w:rPr>
                <w:i/>
                <w:sz w:val="19"/>
              </w:rPr>
            </w:pPr>
            <w:r>
              <w:rPr>
                <w:sz w:val="19"/>
              </w:rPr>
              <w:t>15.4</w:t>
            </w:r>
            <w:r>
              <w:rPr>
                <w:sz w:val="19"/>
              </w:rPr>
              <w:tab/>
            </w:r>
            <w:r>
              <w:rPr>
                <w:i/>
                <w:sz w:val="19"/>
              </w:rPr>
              <w:t>Compressors</w:t>
            </w:r>
          </w:p>
        </w:tc>
        <w:tc>
          <w:tcPr>
            <w:tcW w:w="850" w:type="dxa"/>
          </w:tcPr>
          <w:p w14:paraId="329B11D2"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02077B80" w14:textId="77777777" w:rsidR="00652107" w:rsidRDefault="00652107">
            <w:pPr>
              <w:pStyle w:val="TableParagraph"/>
              <w:spacing w:before="63"/>
              <w:ind w:right="312"/>
              <w:jc w:val="right"/>
              <w:rPr>
                <w:sz w:val="19"/>
              </w:rPr>
            </w:pPr>
            <w:r>
              <w:rPr>
                <w:w w:val="97"/>
                <w:sz w:val="19"/>
              </w:rPr>
              <w:t>2</w:t>
            </w:r>
          </w:p>
        </w:tc>
      </w:tr>
      <w:tr w:rsidR="00652107" w14:paraId="474B66F9" w14:textId="77777777">
        <w:trPr>
          <w:trHeight w:val="343"/>
        </w:trPr>
        <w:tc>
          <w:tcPr>
            <w:tcW w:w="7478" w:type="dxa"/>
            <w:tcBorders>
              <w:left w:val="nil"/>
            </w:tcBorders>
          </w:tcPr>
          <w:p w14:paraId="10DAAB18" w14:textId="77777777" w:rsidR="00652107" w:rsidRDefault="00652107">
            <w:pPr>
              <w:pStyle w:val="TableParagraph"/>
              <w:tabs>
                <w:tab w:val="left" w:pos="608"/>
              </w:tabs>
              <w:spacing w:before="63"/>
              <w:ind w:left="5"/>
              <w:rPr>
                <w:i/>
                <w:sz w:val="19"/>
              </w:rPr>
            </w:pPr>
            <w:r>
              <w:rPr>
                <w:w w:val="95"/>
                <w:sz w:val="19"/>
              </w:rPr>
              <w:t>15.5</w:t>
            </w:r>
            <w:r>
              <w:rPr>
                <w:w w:val="95"/>
                <w:sz w:val="19"/>
              </w:rPr>
              <w:tab/>
            </w:r>
            <w:r>
              <w:rPr>
                <w:i/>
                <w:w w:val="85"/>
                <w:sz w:val="19"/>
              </w:rPr>
              <w:t>Combustion</w:t>
            </w:r>
            <w:r>
              <w:rPr>
                <w:i/>
                <w:spacing w:val="10"/>
                <w:w w:val="85"/>
                <w:sz w:val="19"/>
              </w:rPr>
              <w:t xml:space="preserve"> </w:t>
            </w:r>
            <w:r>
              <w:rPr>
                <w:i/>
                <w:w w:val="85"/>
                <w:sz w:val="19"/>
              </w:rPr>
              <w:t>section</w:t>
            </w:r>
          </w:p>
        </w:tc>
        <w:tc>
          <w:tcPr>
            <w:tcW w:w="850" w:type="dxa"/>
          </w:tcPr>
          <w:p w14:paraId="2FE26474"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1B347A7A" w14:textId="77777777" w:rsidR="00652107" w:rsidRDefault="00652107">
            <w:pPr>
              <w:pStyle w:val="TableParagraph"/>
              <w:spacing w:before="63"/>
              <w:ind w:right="312"/>
              <w:jc w:val="right"/>
              <w:rPr>
                <w:sz w:val="19"/>
              </w:rPr>
            </w:pPr>
            <w:r>
              <w:rPr>
                <w:w w:val="97"/>
                <w:sz w:val="19"/>
              </w:rPr>
              <w:t>2</w:t>
            </w:r>
          </w:p>
        </w:tc>
      </w:tr>
      <w:tr w:rsidR="00652107" w14:paraId="13B6923B" w14:textId="77777777">
        <w:trPr>
          <w:trHeight w:val="343"/>
        </w:trPr>
        <w:tc>
          <w:tcPr>
            <w:tcW w:w="7478" w:type="dxa"/>
            <w:tcBorders>
              <w:left w:val="nil"/>
            </w:tcBorders>
          </w:tcPr>
          <w:p w14:paraId="32BA3154" w14:textId="77777777" w:rsidR="00652107" w:rsidRDefault="00652107">
            <w:pPr>
              <w:pStyle w:val="TableParagraph"/>
              <w:tabs>
                <w:tab w:val="left" w:pos="608"/>
              </w:tabs>
              <w:spacing w:before="63"/>
              <w:ind w:left="5"/>
              <w:rPr>
                <w:i/>
                <w:sz w:val="19"/>
              </w:rPr>
            </w:pPr>
            <w:r>
              <w:rPr>
                <w:w w:val="95"/>
                <w:sz w:val="19"/>
              </w:rPr>
              <w:t>15.6</w:t>
            </w:r>
            <w:r>
              <w:rPr>
                <w:w w:val="95"/>
                <w:sz w:val="19"/>
              </w:rPr>
              <w:tab/>
            </w:r>
            <w:r>
              <w:rPr>
                <w:i/>
                <w:spacing w:val="-1"/>
                <w:w w:val="85"/>
                <w:sz w:val="19"/>
              </w:rPr>
              <w:t>Turbine</w:t>
            </w:r>
            <w:r>
              <w:rPr>
                <w:i/>
                <w:spacing w:val="-2"/>
                <w:w w:val="85"/>
                <w:sz w:val="19"/>
              </w:rPr>
              <w:t xml:space="preserve"> </w:t>
            </w:r>
            <w:r>
              <w:rPr>
                <w:i/>
                <w:w w:val="85"/>
                <w:sz w:val="19"/>
              </w:rPr>
              <w:t>section</w:t>
            </w:r>
          </w:p>
        </w:tc>
        <w:tc>
          <w:tcPr>
            <w:tcW w:w="850" w:type="dxa"/>
          </w:tcPr>
          <w:p w14:paraId="2C03394F" w14:textId="77777777" w:rsidR="00652107" w:rsidRDefault="00652107">
            <w:pPr>
              <w:pStyle w:val="TableParagraph"/>
              <w:spacing w:before="63"/>
              <w:ind w:left="10"/>
              <w:rPr>
                <w:sz w:val="19"/>
              </w:rPr>
            </w:pPr>
            <w:r>
              <w:rPr>
                <w:w w:val="97"/>
                <w:sz w:val="19"/>
              </w:rPr>
              <w:t>2</w:t>
            </w:r>
          </w:p>
        </w:tc>
        <w:tc>
          <w:tcPr>
            <w:tcW w:w="855" w:type="dxa"/>
            <w:tcBorders>
              <w:right w:val="nil"/>
            </w:tcBorders>
          </w:tcPr>
          <w:p w14:paraId="12BA64B8" w14:textId="77777777" w:rsidR="00652107" w:rsidRDefault="00652107">
            <w:pPr>
              <w:pStyle w:val="TableParagraph"/>
              <w:spacing w:before="63"/>
              <w:ind w:right="312"/>
              <w:jc w:val="right"/>
              <w:rPr>
                <w:sz w:val="19"/>
              </w:rPr>
            </w:pPr>
            <w:r>
              <w:rPr>
                <w:w w:val="97"/>
                <w:sz w:val="19"/>
              </w:rPr>
              <w:t>2</w:t>
            </w:r>
          </w:p>
        </w:tc>
      </w:tr>
      <w:tr w:rsidR="00652107" w14:paraId="07E46DCC" w14:textId="77777777">
        <w:trPr>
          <w:trHeight w:val="343"/>
        </w:trPr>
        <w:tc>
          <w:tcPr>
            <w:tcW w:w="7478" w:type="dxa"/>
            <w:tcBorders>
              <w:left w:val="nil"/>
            </w:tcBorders>
          </w:tcPr>
          <w:p w14:paraId="5E149B6D" w14:textId="77777777" w:rsidR="00652107" w:rsidRDefault="00652107">
            <w:pPr>
              <w:pStyle w:val="TableParagraph"/>
              <w:tabs>
                <w:tab w:val="left" w:pos="608"/>
              </w:tabs>
              <w:spacing w:before="63"/>
              <w:ind w:left="5"/>
              <w:rPr>
                <w:i/>
                <w:sz w:val="19"/>
              </w:rPr>
            </w:pPr>
            <w:r>
              <w:rPr>
                <w:sz w:val="19"/>
              </w:rPr>
              <w:t>15.7</w:t>
            </w:r>
            <w:r>
              <w:rPr>
                <w:sz w:val="19"/>
              </w:rPr>
              <w:tab/>
            </w:r>
            <w:r>
              <w:rPr>
                <w:i/>
                <w:sz w:val="19"/>
              </w:rPr>
              <w:t>Exhaust</w:t>
            </w:r>
          </w:p>
        </w:tc>
        <w:tc>
          <w:tcPr>
            <w:tcW w:w="850" w:type="dxa"/>
          </w:tcPr>
          <w:p w14:paraId="579B9510"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06B2794F" w14:textId="77777777" w:rsidR="00652107" w:rsidRDefault="00652107">
            <w:pPr>
              <w:pStyle w:val="TableParagraph"/>
              <w:spacing w:before="63"/>
              <w:ind w:right="312"/>
              <w:jc w:val="right"/>
              <w:rPr>
                <w:sz w:val="19"/>
              </w:rPr>
            </w:pPr>
            <w:r>
              <w:rPr>
                <w:w w:val="97"/>
                <w:sz w:val="19"/>
              </w:rPr>
              <w:t>2</w:t>
            </w:r>
          </w:p>
        </w:tc>
      </w:tr>
      <w:tr w:rsidR="00652107" w14:paraId="33680FD5" w14:textId="77777777">
        <w:trPr>
          <w:trHeight w:val="343"/>
        </w:trPr>
        <w:tc>
          <w:tcPr>
            <w:tcW w:w="7478" w:type="dxa"/>
            <w:tcBorders>
              <w:left w:val="nil"/>
            </w:tcBorders>
          </w:tcPr>
          <w:p w14:paraId="6154D105" w14:textId="77777777" w:rsidR="00652107" w:rsidRDefault="00652107">
            <w:pPr>
              <w:pStyle w:val="TableParagraph"/>
              <w:tabs>
                <w:tab w:val="left" w:pos="608"/>
              </w:tabs>
              <w:spacing w:before="63"/>
              <w:ind w:left="5"/>
              <w:rPr>
                <w:i/>
                <w:sz w:val="19"/>
              </w:rPr>
            </w:pPr>
            <w:r>
              <w:rPr>
                <w:w w:val="95"/>
                <w:sz w:val="19"/>
              </w:rPr>
              <w:t>15.8</w:t>
            </w:r>
            <w:r>
              <w:rPr>
                <w:w w:val="95"/>
                <w:sz w:val="19"/>
              </w:rPr>
              <w:tab/>
            </w:r>
            <w:r>
              <w:rPr>
                <w:i/>
                <w:w w:val="85"/>
                <w:sz w:val="19"/>
              </w:rPr>
              <w:t>Bearings</w:t>
            </w:r>
            <w:r>
              <w:rPr>
                <w:i/>
                <w:spacing w:val="5"/>
                <w:w w:val="85"/>
                <w:sz w:val="19"/>
              </w:rPr>
              <w:t xml:space="preserve"> </w:t>
            </w:r>
            <w:r>
              <w:rPr>
                <w:i/>
                <w:w w:val="85"/>
                <w:sz w:val="19"/>
              </w:rPr>
              <w:t>and</w:t>
            </w:r>
            <w:r>
              <w:rPr>
                <w:i/>
                <w:spacing w:val="4"/>
                <w:w w:val="85"/>
                <w:sz w:val="19"/>
              </w:rPr>
              <w:t xml:space="preserve"> </w:t>
            </w:r>
            <w:r>
              <w:rPr>
                <w:i/>
                <w:w w:val="85"/>
                <w:sz w:val="19"/>
              </w:rPr>
              <w:t>seals</w:t>
            </w:r>
          </w:p>
        </w:tc>
        <w:tc>
          <w:tcPr>
            <w:tcW w:w="850" w:type="dxa"/>
          </w:tcPr>
          <w:p w14:paraId="0DE3A993" w14:textId="77777777" w:rsidR="00652107" w:rsidRDefault="00652107">
            <w:pPr>
              <w:pStyle w:val="TableParagraph"/>
              <w:spacing w:before="63"/>
              <w:ind w:left="11"/>
              <w:rPr>
                <w:sz w:val="19"/>
              </w:rPr>
            </w:pPr>
            <w:r>
              <w:rPr>
                <w:w w:val="95"/>
                <w:sz w:val="19"/>
              </w:rPr>
              <w:t>—</w:t>
            </w:r>
          </w:p>
        </w:tc>
        <w:tc>
          <w:tcPr>
            <w:tcW w:w="855" w:type="dxa"/>
            <w:tcBorders>
              <w:right w:val="nil"/>
            </w:tcBorders>
          </w:tcPr>
          <w:p w14:paraId="71ED306F" w14:textId="77777777" w:rsidR="00652107" w:rsidRDefault="00652107">
            <w:pPr>
              <w:pStyle w:val="TableParagraph"/>
              <w:spacing w:before="63"/>
              <w:ind w:right="312"/>
              <w:jc w:val="right"/>
              <w:rPr>
                <w:sz w:val="19"/>
              </w:rPr>
            </w:pPr>
            <w:r>
              <w:rPr>
                <w:w w:val="97"/>
                <w:sz w:val="19"/>
              </w:rPr>
              <w:t>2</w:t>
            </w:r>
          </w:p>
        </w:tc>
      </w:tr>
      <w:tr w:rsidR="00652107" w14:paraId="48CDC6E8" w14:textId="77777777">
        <w:trPr>
          <w:trHeight w:val="343"/>
        </w:trPr>
        <w:tc>
          <w:tcPr>
            <w:tcW w:w="7478" w:type="dxa"/>
            <w:tcBorders>
              <w:left w:val="nil"/>
            </w:tcBorders>
          </w:tcPr>
          <w:p w14:paraId="3A341B72" w14:textId="77777777" w:rsidR="00652107" w:rsidRDefault="00652107">
            <w:pPr>
              <w:pStyle w:val="TableParagraph"/>
              <w:tabs>
                <w:tab w:val="left" w:pos="608"/>
              </w:tabs>
              <w:spacing w:before="63"/>
              <w:ind w:left="5"/>
              <w:rPr>
                <w:i/>
                <w:sz w:val="19"/>
              </w:rPr>
            </w:pPr>
            <w:r>
              <w:rPr>
                <w:w w:val="95"/>
                <w:sz w:val="19"/>
              </w:rPr>
              <w:t>15.9</w:t>
            </w:r>
            <w:r>
              <w:rPr>
                <w:w w:val="95"/>
                <w:sz w:val="19"/>
              </w:rPr>
              <w:tab/>
            </w:r>
            <w:r>
              <w:rPr>
                <w:i/>
                <w:w w:val="85"/>
                <w:sz w:val="19"/>
              </w:rPr>
              <w:t>Lubricants</w:t>
            </w:r>
            <w:r>
              <w:rPr>
                <w:i/>
                <w:spacing w:val="5"/>
                <w:w w:val="85"/>
                <w:sz w:val="19"/>
              </w:rPr>
              <w:t xml:space="preserve"> </w:t>
            </w:r>
            <w:r>
              <w:rPr>
                <w:i/>
                <w:w w:val="85"/>
                <w:sz w:val="19"/>
              </w:rPr>
              <w:t>and</w:t>
            </w:r>
            <w:r>
              <w:rPr>
                <w:i/>
                <w:spacing w:val="5"/>
                <w:w w:val="85"/>
                <w:sz w:val="19"/>
              </w:rPr>
              <w:t xml:space="preserve"> </w:t>
            </w:r>
            <w:r>
              <w:rPr>
                <w:i/>
                <w:w w:val="85"/>
                <w:sz w:val="19"/>
              </w:rPr>
              <w:t>fuels</w:t>
            </w:r>
          </w:p>
        </w:tc>
        <w:tc>
          <w:tcPr>
            <w:tcW w:w="850" w:type="dxa"/>
          </w:tcPr>
          <w:p w14:paraId="7C0DBFAC"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367F32D4" w14:textId="77777777" w:rsidR="00652107" w:rsidRDefault="00652107">
            <w:pPr>
              <w:pStyle w:val="TableParagraph"/>
              <w:spacing w:before="63"/>
              <w:ind w:right="312"/>
              <w:jc w:val="right"/>
              <w:rPr>
                <w:sz w:val="19"/>
              </w:rPr>
            </w:pPr>
            <w:r>
              <w:rPr>
                <w:w w:val="97"/>
                <w:sz w:val="19"/>
              </w:rPr>
              <w:t>2</w:t>
            </w:r>
          </w:p>
        </w:tc>
      </w:tr>
      <w:tr w:rsidR="00652107" w14:paraId="40AF86E6" w14:textId="77777777">
        <w:trPr>
          <w:trHeight w:val="343"/>
        </w:trPr>
        <w:tc>
          <w:tcPr>
            <w:tcW w:w="7478" w:type="dxa"/>
            <w:tcBorders>
              <w:left w:val="nil"/>
            </w:tcBorders>
          </w:tcPr>
          <w:p w14:paraId="19548E98" w14:textId="77777777" w:rsidR="00652107" w:rsidRDefault="00652107">
            <w:pPr>
              <w:pStyle w:val="TableParagraph"/>
              <w:spacing w:before="63"/>
              <w:ind w:left="5"/>
              <w:rPr>
                <w:i/>
                <w:sz w:val="19"/>
              </w:rPr>
            </w:pPr>
            <w:r>
              <w:rPr>
                <w:w w:val="90"/>
                <w:sz w:val="19"/>
              </w:rPr>
              <w:t>15.10</w:t>
            </w:r>
            <w:r>
              <w:rPr>
                <w:spacing w:val="5"/>
                <w:w w:val="90"/>
                <w:sz w:val="19"/>
              </w:rPr>
              <w:t xml:space="preserve"> </w:t>
            </w:r>
            <w:r>
              <w:rPr>
                <w:i/>
                <w:w w:val="90"/>
                <w:sz w:val="19"/>
              </w:rPr>
              <w:t>Lubrication</w:t>
            </w:r>
            <w:r>
              <w:rPr>
                <w:i/>
                <w:spacing w:val="-3"/>
                <w:w w:val="90"/>
                <w:sz w:val="19"/>
              </w:rPr>
              <w:t xml:space="preserve"> </w:t>
            </w:r>
            <w:r>
              <w:rPr>
                <w:i/>
                <w:w w:val="90"/>
                <w:sz w:val="19"/>
              </w:rPr>
              <w:t>systems</w:t>
            </w:r>
          </w:p>
        </w:tc>
        <w:tc>
          <w:tcPr>
            <w:tcW w:w="850" w:type="dxa"/>
          </w:tcPr>
          <w:p w14:paraId="5BEF2EAA"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01DE1A9C" w14:textId="77777777" w:rsidR="00652107" w:rsidRDefault="00652107">
            <w:pPr>
              <w:pStyle w:val="TableParagraph"/>
              <w:spacing w:before="63"/>
              <w:ind w:right="312"/>
              <w:jc w:val="right"/>
              <w:rPr>
                <w:sz w:val="19"/>
              </w:rPr>
            </w:pPr>
            <w:r>
              <w:rPr>
                <w:w w:val="97"/>
                <w:sz w:val="19"/>
              </w:rPr>
              <w:t>2</w:t>
            </w:r>
          </w:p>
        </w:tc>
      </w:tr>
      <w:tr w:rsidR="00652107" w14:paraId="771383D7" w14:textId="77777777">
        <w:trPr>
          <w:trHeight w:val="343"/>
        </w:trPr>
        <w:tc>
          <w:tcPr>
            <w:tcW w:w="7478" w:type="dxa"/>
            <w:tcBorders>
              <w:left w:val="nil"/>
            </w:tcBorders>
          </w:tcPr>
          <w:p w14:paraId="28D6F030" w14:textId="77777777" w:rsidR="00652107" w:rsidRDefault="00652107">
            <w:pPr>
              <w:pStyle w:val="TableParagraph"/>
              <w:spacing w:before="63"/>
              <w:ind w:left="5"/>
              <w:rPr>
                <w:i/>
                <w:sz w:val="19"/>
              </w:rPr>
            </w:pPr>
            <w:r>
              <w:rPr>
                <w:w w:val="90"/>
                <w:sz w:val="19"/>
              </w:rPr>
              <w:t>15.11</w:t>
            </w:r>
            <w:r>
              <w:rPr>
                <w:spacing w:val="58"/>
                <w:sz w:val="19"/>
              </w:rPr>
              <w:t xml:space="preserve"> </w:t>
            </w:r>
            <w:r>
              <w:rPr>
                <w:i/>
                <w:w w:val="90"/>
                <w:sz w:val="19"/>
              </w:rPr>
              <w:t>Fuel</w:t>
            </w:r>
            <w:r>
              <w:rPr>
                <w:i/>
                <w:spacing w:val="4"/>
                <w:w w:val="90"/>
                <w:sz w:val="19"/>
              </w:rPr>
              <w:t xml:space="preserve"> </w:t>
            </w:r>
            <w:r>
              <w:rPr>
                <w:i/>
                <w:w w:val="90"/>
                <w:sz w:val="19"/>
              </w:rPr>
              <w:t>systems</w:t>
            </w:r>
          </w:p>
        </w:tc>
        <w:tc>
          <w:tcPr>
            <w:tcW w:w="850" w:type="dxa"/>
          </w:tcPr>
          <w:p w14:paraId="58C9289E"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382824AB" w14:textId="77777777" w:rsidR="00652107" w:rsidRDefault="00652107">
            <w:pPr>
              <w:pStyle w:val="TableParagraph"/>
              <w:spacing w:before="63"/>
              <w:ind w:right="312"/>
              <w:jc w:val="right"/>
              <w:rPr>
                <w:sz w:val="19"/>
              </w:rPr>
            </w:pPr>
            <w:r>
              <w:rPr>
                <w:w w:val="97"/>
                <w:sz w:val="19"/>
              </w:rPr>
              <w:t>2</w:t>
            </w:r>
          </w:p>
        </w:tc>
      </w:tr>
      <w:tr w:rsidR="00652107" w14:paraId="6E9E059C" w14:textId="77777777">
        <w:trPr>
          <w:trHeight w:val="343"/>
        </w:trPr>
        <w:tc>
          <w:tcPr>
            <w:tcW w:w="7478" w:type="dxa"/>
            <w:tcBorders>
              <w:left w:val="nil"/>
            </w:tcBorders>
          </w:tcPr>
          <w:p w14:paraId="42B5D980" w14:textId="77777777" w:rsidR="00652107" w:rsidRDefault="00652107">
            <w:pPr>
              <w:pStyle w:val="TableParagraph"/>
              <w:spacing w:before="63"/>
              <w:ind w:left="5"/>
              <w:rPr>
                <w:i/>
                <w:sz w:val="19"/>
              </w:rPr>
            </w:pPr>
            <w:r>
              <w:rPr>
                <w:w w:val="95"/>
                <w:sz w:val="19"/>
              </w:rPr>
              <w:t>15.12</w:t>
            </w:r>
            <w:r>
              <w:rPr>
                <w:spacing w:val="40"/>
                <w:w w:val="95"/>
                <w:sz w:val="19"/>
              </w:rPr>
              <w:t xml:space="preserve"> </w:t>
            </w:r>
            <w:r>
              <w:rPr>
                <w:i/>
                <w:w w:val="95"/>
                <w:sz w:val="19"/>
              </w:rPr>
              <w:t>Air</w:t>
            </w:r>
            <w:r>
              <w:rPr>
                <w:i/>
                <w:spacing w:val="-4"/>
                <w:w w:val="95"/>
                <w:sz w:val="19"/>
              </w:rPr>
              <w:t xml:space="preserve"> </w:t>
            </w:r>
            <w:r>
              <w:rPr>
                <w:i/>
                <w:w w:val="95"/>
                <w:sz w:val="19"/>
              </w:rPr>
              <w:t>systems</w:t>
            </w:r>
          </w:p>
        </w:tc>
        <w:tc>
          <w:tcPr>
            <w:tcW w:w="850" w:type="dxa"/>
          </w:tcPr>
          <w:p w14:paraId="5565C9DB"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3CFDC5E7" w14:textId="77777777" w:rsidR="00652107" w:rsidRDefault="00652107">
            <w:pPr>
              <w:pStyle w:val="TableParagraph"/>
              <w:spacing w:before="63"/>
              <w:ind w:right="312"/>
              <w:jc w:val="right"/>
              <w:rPr>
                <w:sz w:val="19"/>
              </w:rPr>
            </w:pPr>
            <w:r>
              <w:rPr>
                <w:w w:val="97"/>
                <w:sz w:val="19"/>
              </w:rPr>
              <w:t>2</w:t>
            </w:r>
          </w:p>
        </w:tc>
      </w:tr>
      <w:tr w:rsidR="00652107" w14:paraId="17BC2D96" w14:textId="77777777">
        <w:trPr>
          <w:trHeight w:val="343"/>
        </w:trPr>
        <w:tc>
          <w:tcPr>
            <w:tcW w:w="7478" w:type="dxa"/>
            <w:tcBorders>
              <w:left w:val="nil"/>
            </w:tcBorders>
          </w:tcPr>
          <w:p w14:paraId="3F4A1195" w14:textId="77777777" w:rsidR="00652107" w:rsidRDefault="00652107">
            <w:pPr>
              <w:pStyle w:val="TableParagraph"/>
              <w:spacing w:before="62"/>
              <w:ind w:left="5"/>
              <w:rPr>
                <w:i/>
                <w:sz w:val="19"/>
              </w:rPr>
            </w:pPr>
            <w:r>
              <w:rPr>
                <w:w w:val="85"/>
                <w:sz w:val="19"/>
              </w:rPr>
              <w:t>15.13</w:t>
            </w:r>
            <w:r>
              <w:rPr>
                <w:spacing w:val="29"/>
                <w:sz w:val="19"/>
              </w:rPr>
              <w:t xml:space="preserve"> </w:t>
            </w:r>
            <w:r>
              <w:rPr>
                <w:spacing w:val="31"/>
                <w:sz w:val="19"/>
              </w:rPr>
              <w:t xml:space="preserve"> </w:t>
            </w:r>
            <w:r>
              <w:rPr>
                <w:i/>
                <w:w w:val="85"/>
                <w:sz w:val="19"/>
              </w:rPr>
              <w:t>Starting</w:t>
            </w:r>
            <w:r>
              <w:rPr>
                <w:i/>
                <w:spacing w:val="10"/>
                <w:w w:val="85"/>
                <w:sz w:val="19"/>
              </w:rPr>
              <w:t xml:space="preserve"> </w:t>
            </w:r>
            <w:r>
              <w:rPr>
                <w:i/>
                <w:w w:val="85"/>
                <w:sz w:val="19"/>
              </w:rPr>
              <w:t>and</w:t>
            </w:r>
            <w:r>
              <w:rPr>
                <w:i/>
                <w:spacing w:val="18"/>
                <w:w w:val="85"/>
                <w:sz w:val="19"/>
              </w:rPr>
              <w:t xml:space="preserve"> </w:t>
            </w:r>
            <w:r>
              <w:rPr>
                <w:i/>
                <w:w w:val="85"/>
                <w:sz w:val="19"/>
              </w:rPr>
              <w:t>ignition</w:t>
            </w:r>
            <w:r>
              <w:rPr>
                <w:i/>
                <w:spacing w:val="17"/>
                <w:w w:val="85"/>
                <w:sz w:val="19"/>
              </w:rPr>
              <w:t xml:space="preserve"> </w:t>
            </w:r>
            <w:r>
              <w:rPr>
                <w:i/>
                <w:w w:val="85"/>
                <w:sz w:val="19"/>
              </w:rPr>
              <w:t>systems</w:t>
            </w:r>
          </w:p>
        </w:tc>
        <w:tc>
          <w:tcPr>
            <w:tcW w:w="850" w:type="dxa"/>
          </w:tcPr>
          <w:p w14:paraId="179147CA" w14:textId="77777777" w:rsidR="00652107" w:rsidRDefault="00652107">
            <w:pPr>
              <w:pStyle w:val="TableParagraph"/>
              <w:spacing w:before="62"/>
              <w:ind w:left="10"/>
              <w:rPr>
                <w:sz w:val="19"/>
              </w:rPr>
            </w:pPr>
            <w:r>
              <w:rPr>
                <w:w w:val="97"/>
                <w:sz w:val="19"/>
              </w:rPr>
              <w:t>1</w:t>
            </w:r>
          </w:p>
        </w:tc>
        <w:tc>
          <w:tcPr>
            <w:tcW w:w="855" w:type="dxa"/>
            <w:tcBorders>
              <w:right w:val="nil"/>
            </w:tcBorders>
          </w:tcPr>
          <w:p w14:paraId="3B7BCEE0" w14:textId="77777777" w:rsidR="00652107" w:rsidRDefault="00652107">
            <w:pPr>
              <w:pStyle w:val="TableParagraph"/>
              <w:spacing w:before="62"/>
              <w:ind w:right="312"/>
              <w:jc w:val="right"/>
              <w:rPr>
                <w:sz w:val="19"/>
              </w:rPr>
            </w:pPr>
            <w:r>
              <w:rPr>
                <w:w w:val="97"/>
                <w:sz w:val="19"/>
              </w:rPr>
              <w:t>2</w:t>
            </w:r>
          </w:p>
        </w:tc>
      </w:tr>
      <w:tr w:rsidR="00652107" w14:paraId="610642EC" w14:textId="77777777">
        <w:trPr>
          <w:trHeight w:val="343"/>
        </w:trPr>
        <w:tc>
          <w:tcPr>
            <w:tcW w:w="7478" w:type="dxa"/>
            <w:tcBorders>
              <w:left w:val="nil"/>
            </w:tcBorders>
          </w:tcPr>
          <w:p w14:paraId="292D8E8A" w14:textId="77777777" w:rsidR="00652107" w:rsidRDefault="00652107">
            <w:pPr>
              <w:pStyle w:val="TableParagraph"/>
              <w:spacing w:before="63"/>
              <w:ind w:left="5"/>
              <w:rPr>
                <w:i/>
                <w:sz w:val="19"/>
              </w:rPr>
            </w:pPr>
            <w:r>
              <w:rPr>
                <w:w w:val="90"/>
                <w:sz w:val="19"/>
              </w:rPr>
              <w:t>15.14</w:t>
            </w:r>
            <w:r>
              <w:rPr>
                <w:spacing w:val="2"/>
                <w:w w:val="90"/>
                <w:sz w:val="19"/>
              </w:rPr>
              <w:t xml:space="preserve"> </w:t>
            </w:r>
            <w:r>
              <w:rPr>
                <w:i/>
                <w:w w:val="90"/>
                <w:sz w:val="19"/>
              </w:rPr>
              <w:t>Engine</w:t>
            </w:r>
            <w:r>
              <w:rPr>
                <w:i/>
                <w:spacing w:val="-5"/>
                <w:w w:val="90"/>
                <w:sz w:val="19"/>
              </w:rPr>
              <w:t xml:space="preserve"> </w:t>
            </w:r>
            <w:r>
              <w:rPr>
                <w:i/>
                <w:w w:val="90"/>
                <w:sz w:val="19"/>
              </w:rPr>
              <w:t>indication</w:t>
            </w:r>
            <w:r>
              <w:rPr>
                <w:i/>
                <w:spacing w:val="-4"/>
                <w:w w:val="90"/>
                <w:sz w:val="19"/>
              </w:rPr>
              <w:t xml:space="preserve"> </w:t>
            </w:r>
            <w:r>
              <w:rPr>
                <w:i/>
                <w:w w:val="90"/>
                <w:sz w:val="19"/>
              </w:rPr>
              <w:t>systems</w:t>
            </w:r>
          </w:p>
        </w:tc>
        <w:tc>
          <w:tcPr>
            <w:tcW w:w="850" w:type="dxa"/>
          </w:tcPr>
          <w:p w14:paraId="53C1FCB4"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5408648C" w14:textId="77777777" w:rsidR="00652107" w:rsidRDefault="00652107">
            <w:pPr>
              <w:pStyle w:val="TableParagraph"/>
              <w:spacing w:before="63"/>
              <w:ind w:right="312"/>
              <w:jc w:val="right"/>
              <w:rPr>
                <w:sz w:val="19"/>
              </w:rPr>
            </w:pPr>
            <w:r>
              <w:rPr>
                <w:w w:val="97"/>
                <w:sz w:val="19"/>
              </w:rPr>
              <w:t>2</w:t>
            </w:r>
          </w:p>
        </w:tc>
      </w:tr>
      <w:tr w:rsidR="00652107" w14:paraId="188200FC" w14:textId="77777777">
        <w:trPr>
          <w:trHeight w:val="343"/>
        </w:trPr>
        <w:tc>
          <w:tcPr>
            <w:tcW w:w="7478" w:type="dxa"/>
            <w:tcBorders>
              <w:left w:val="nil"/>
            </w:tcBorders>
          </w:tcPr>
          <w:p w14:paraId="48423F6F" w14:textId="77777777" w:rsidR="00652107" w:rsidRDefault="00652107">
            <w:pPr>
              <w:pStyle w:val="TableParagraph"/>
              <w:spacing w:before="63"/>
              <w:ind w:left="5"/>
              <w:rPr>
                <w:i/>
                <w:sz w:val="19"/>
              </w:rPr>
            </w:pPr>
            <w:r>
              <w:rPr>
                <w:w w:val="85"/>
                <w:sz w:val="19"/>
              </w:rPr>
              <w:t>15.15</w:t>
            </w:r>
            <w:r>
              <w:rPr>
                <w:spacing w:val="90"/>
                <w:sz w:val="19"/>
              </w:rPr>
              <w:t xml:space="preserve"> </w:t>
            </w:r>
            <w:r>
              <w:rPr>
                <w:i/>
                <w:w w:val="85"/>
                <w:sz w:val="19"/>
              </w:rPr>
              <w:t>Alternate</w:t>
            </w:r>
            <w:r>
              <w:rPr>
                <w:i/>
                <w:spacing w:val="14"/>
                <w:w w:val="85"/>
                <w:sz w:val="19"/>
              </w:rPr>
              <w:t xml:space="preserve"> </w:t>
            </w:r>
            <w:r>
              <w:rPr>
                <w:i/>
                <w:w w:val="85"/>
                <w:sz w:val="19"/>
              </w:rPr>
              <w:t>turbine</w:t>
            </w:r>
            <w:r>
              <w:rPr>
                <w:i/>
                <w:spacing w:val="14"/>
                <w:w w:val="85"/>
                <w:sz w:val="19"/>
              </w:rPr>
              <w:t xml:space="preserve"> </w:t>
            </w:r>
            <w:r>
              <w:rPr>
                <w:i/>
                <w:w w:val="85"/>
                <w:sz w:val="19"/>
              </w:rPr>
              <w:t>constructions</w:t>
            </w:r>
          </w:p>
        </w:tc>
        <w:tc>
          <w:tcPr>
            <w:tcW w:w="850" w:type="dxa"/>
          </w:tcPr>
          <w:p w14:paraId="30886E26" w14:textId="77777777" w:rsidR="00652107" w:rsidRDefault="00652107">
            <w:pPr>
              <w:pStyle w:val="TableParagraph"/>
              <w:spacing w:before="63"/>
              <w:ind w:left="11"/>
              <w:rPr>
                <w:sz w:val="19"/>
              </w:rPr>
            </w:pPr>
            <w:r>
              <w:rPr>
                <w:w w:val="95"/>
                <w:sz w:val="19"/>
              </w:rPr>
              <w:t>—</w:t>
            </w:r>
          </w:p>
        </w:tc>
        <w:tc>
          <w:tcPr>
            <w:tcW w:w="855" w:type="dxa"/>
            <w:tcBorders>
              <w:right w:val="nil"/>
            </w:tcBorders>
          </w:tcPr>
          <w:p w14:paraId="7CF68610" w14:textId="77777777" w:rsidR="00652107" w:rsidRDefault="00652107">
            <w:pPr>
              <w:pStyle w:val="TableParagraph"/>
              <w:spacing w:before="63"/>
              <w:ind w:right="312"/>
              <w:jc w:val="right"/>
              <w:rPr>
                <w:sz w:val="19"/>
              </w:rPr>
            </w:pPr>
            <w:r>
              <w:rPr>
                <w:w w:val="97"/>
                <w:sz w:val="19"/>
              </w:rPr>
              <w:t>1</w:t>
            </w:r>
          </w:p>
        </w:tc>
      </w:tr>
      <w:tr w:rsidR="00652107" w14:paraId="4ACAE271" w14:textId="77777777">
        <w:trPr>
          <w:trHeight w:val="343"/>
        </w:trPr>
        <w:tc>
          <w:tcPr>
            <w:tcW w:w="7478" w:type="dxa"/>
            <w:tcBorders>
              <w:left w:val="nil"/>
            </w:tcBorders>
          </w:tcPr>
          <w:p w14:paraId="4E6C900C" w14:textId="77777777" w:rsidR="00652107" w:rsidRDefault="00652107">
            <w:pPr>
              <w:pStyle w:val="TableParagraph"/>
              <w:spacing w:before="62"/>
              <w:ind w:left="5"/>
              <w:rPr>
                <w:i/>
                <w:sz w:val="19"/>
              </w:rPr>
            </w:pPr>
            <w:r>
              <w:rPr>
                <w:w w:val="90"/>
                <w:sz w:val="19"/>
              </w:rPr>
              <w:t>15.16</w:t>
            </w:r>
            <w:r>
              <w:rPr>
                <w:spacing w:val="38"/>
                <w:w w:val="90"/>
                <w:sz w:val="19"/>
              </w:rPr>
              <w:t xml:space="preserve"> </w:t>
            </w:r>
            <w:r>
              <w:rPr>
                <w:i/>
                <w:w w:val="90"/>
                <w:sz w:val="19"/>
              </w:rPr>
              <w:t>Turboprop</w:t>
            </w:r>
            <w:r>
              <w:rPr>
                <w:i/>
                <w:spacing w:val="-7"/>
                <w:w w:val="90"/>
                <w:sz w:val="19"/>
              </w:rPr>
              <w:t xml:space="preserve"> </w:t>
            </w:r>
            <w:r>
              <w:rPr>
                <w:i/>
                <w:w w:val="90"/>
                <w:sz w:val="19"/>
              </w:rPr>
              <w:t>engines</w:t>
            </w:r>
          </w:p>
        </w:tc>
        <w:tc>
          <w:tcPr>
            <w:tcW w:w="850" w:type="dxa"/>
          </w:tcPr>
          <w:p w14:paraId="35DF07A8" w14:textId="77777777" w:rsidR="00652107" w:rsidRDefault="00652107">
            <w:pPr>
              <w:pStyle w:val="TableParagraph"/>
              <w:spacing w:before="62"/>
              <w:ind w:left="10"/>
              <w:rPr>
                <w:sz w:val="19"/>
              </w:rPr>
            </w:pPr>
            <w:r>
              <w:rPr>
                <w:w w:val="97"/>
                <w:sz w:val="19"/>
              </w:rPr>
              <w:t>1</w:t>
            </w:r>
          </w:p>
        </w:tc>
        <w:tc>
          <w:tcPr>
            <w:tcW w:w="855" w:type="dxa"/>
            <w:tcBorders>
              <w:right w:val="nil"/>
            </w:tcBorders>
          </w:tcPr>
          <w:p w14:paraId="48359611" w14:textId="77777777" w:rsidR="00652107" w:rsidRDefault="00652107">
            <w:pPr>
              <w:pStyle w:val="TableParagraph"/>
              <w:spacing w:before="62"/>
              <w:ind w:right="312"/>
              <w:jc w:val="right"/>
              <w:rPr>
                <w:sz w:val="19"/>
              </w:rPr>
            </w:pPr>
            <w:r>
              <w:rPr>
                <w:w w:val="97"/>
                <w:sz w:val="19"/>
              </w:rPr>
              <w:t>2</w:t>
            </w:r>
          </w:p>
        </w:tc>
      </w:tr>
      <w:tr w:rsidR="00652107" w14:paraId="29046738" w14:textId="77777777">
        <w:trPr>
          <w:trHeight w:val="343"/>
        </w:trPr>
        <w:tc>
          <w:tcPr>
            <w:tcW w:w="7478" w:type="dxa"/>
            <w:tcBorders>
              <w:left w:val="nil"/>
            </w:tcBorders>
          </w:tcPr>
          <w:p w14:paraId="645DE1D7" w14:textId="77777777" w:rsidR="00652107" w:rsidRDefault="00652107">
            <w:pPr>
              <w:pStyle w:val="TableParagraph"/>
              <w:spacing w:before="63"/>
              <w:ind w:left="5"/>
              <w:rPr>
                <w:i/>
                <w:sz w:val="19"/>
              </w:rPr>
            </w:pPr>
            <w:r>
              <w:rPr>
                <w:w w:val="90"/>
                <w:sz w:val="19"/>
              </w:rPr>
              <w:t>15.17</w:t>
            </w:r>
            <w:r>
              <w:rPr>
                <w:spacing w:val="4"/>
                <w:w w:val="90"/>
                <w:sz w:val="19"/>
              </w:rPr>
              <w:t xml:space="preserve"> </w:t>
            </w:r>
            <w:r>
              <w:rPr>
                <w:i/>
                <w:w w:val="90"/>
                <w:sz w:val="19"/>
              </w:rPr>
              <w:t>Turboshaft</w:t>
            </w:r>
            <w:r>
              <w:rPr>
                <w:i/>
                <w:spacing w:val="-3"/>
                <w:w w:val="90"/>
                <w:sz w:val="19"/>
              </w:rPr>
              <w:t xml:space="preserve"> </w:t>
            </w:r>
            <w:r>
              <w:rPr>
                <w:i/>
                <w:w w:val="90"/>
                <w:sz w:val="19"/>
              </w:rPr>
              <w:t>engines</w:t>
            </w:r>
          </w:p>
        </w:tc>
        <w:tc>
          <w:tcPr>
            <w:tcW w:w="850" w:type="dxa"/>
          </w:tcPr>
          <w:p w14:paraId="00ADD851"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28503B6C" w14:textId="77777777" w:rsidR="00652107" w:rsidRDefault="00652107">
            <w:pPr>
              <w:pStyle w:val="TableParagraph"/>
              <w:spacing w:before="63"/>
              <w:ind w:right="312"/>
              <w:jc w:val="right"/>
              <w:rPr>
                <w:sz w:val="19"/>
              </w:rPr>
            </w:pPr>
            <w:r>
              <w:rPr>
                <w:w w:val="97"/>
                <w:sz w:val="19"/>
              </w:rPr>
              <w:t>2</w:t>
            </w:r>
          </w:p>
        </w:tc>
      </w:tr>
      <w:tr w:rsidR="00652107" w14:paraId="240EC85A" w14:textId="77777777">
        <w:trPr>
          <w:trHeight w:val="343"/>
        </w:trPr>
        <w:tc>
          <w:tcPr>
            <w:tcW w:w="7478" w:type="dxa"/>
            <w:tcBorders>
              <w:left w:val="nil"/>
            </w:tcBorders>
          </w:tcPr>
          <w:p w14:paraId="28F88B2D" w14:textId="77777777" w:rsidR="00652107" w:rsidRDefault="00652107">
            <w:pPr>
              <w:pStyle w:val="TableParagraph"/>
              <w:spacing w:before="63"/>
              <w:ind w:left="5"/>
              <w:rPr>
                <w:i/>
                <w:sz w:val="19"/>
              </w:rPr>
            </w:pPr>
            <w:r>
              <w:rPr>
                <w:w w:val="90"/>
                <w:sz w:val="19"/>
              </w:rPr>
              <w:t>15.18</w:t>
            </w:r>
            <w:r>
              <w:rPr>
                <w:spacing w:val="76"/>
                <w:sz w:val="19"/>
              </w:rPr>
              <w:t xml:space="preserve"> </w:t>
            </w:r>
            <w:r>
              <w:rPr>
                <w:i/>
                <w:w w:val="90"/>
                <w:sz w:val="19"/>
              </w:rPr>
              <w:t>Auxiliary</w:t>
            </w:r>
            <w:r>
              <w:rPr>
                <w:i/>
                <w:spacing w:val="8"/>
                <w:w w:val="90"/>
                <w:sz w:val="19"/>
              </w:rPr>
              <w:t xml:space="preserve"> </w:t>
            </w:r>
            <w:r>
              <w:rPr>
                <w:i/>
                <w:w w:val="90"/>
                <w:sz w:val="19"/>
              </w:rPr>
              <w:t>power</w:t>
            </w:r>
            <w:r>
              <w:rPr>
                <w:i/>
                <w:spacing w:val="13"/>
                <w:w w:val="90"/>
                <w:sz w:val="19"/>
              </w:rPr>
              <w:t xml:space="preserve"> </w:t>
            </w:r>
            <w:r>
              <w:rPr>
                <w:i/>
                <w:w w:val="90"/>
                <w:sz w:val="19"/>
              </w:rPr>
              <w:t>units</w:t>
            </w:r>
            <w:r>
              <w:rPr>
                <w:i/>
                <w:spacing w:val="9"/>
                <w:w w:val="90"/>
                <w:sz w:val="19"/>
              </w:rPr>
              <w:t xml:space="preserve"> </w:t>
            </w:r>
            <w:r>
              <w:rPr>
                <w:i/>
                <w:w w:val="90"/>
                <w:sz w:val="19"/>
              </w:rPr>
              <w:t>(APUs)</w:t>
            </w:r>
          </w:p>
        </w:tc>
        <w:tc>
          <w:tcPr>
            <w:tcW w:w="850" w:type="dxa"/>
          </w:tcPr>
          <w:p w14:paraId="6200058A"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35E16C91" w14:textId="77777777" w:rsidR="00652107" w:rsidRDefault="00652107">
            <w:pPr>
              <w:pStyle w:val="TableParagraph"/>
              <w:spacing w:before="63"/>
              <w:ind w:right="312"/>
              <w:jc w:val="right"/>
              <w:rPr>
                <w:sz w:val="19"/>
              </w:rPr>
            </w:pPr>
            <w:r>
              <w:rPr>
                <w:w w:val="97"/>
                <w:sz w:val="19"/>
              </w:rPr>
              <w:t>2</w:t>
            </w:r>
          </w:p>
        </w:tc>
      </w:tr>
      <w:tr w:rsidR="00652107" w14:paraId="6655F33E" w14:textId="77777777">
        <w:trPr>
          <w:trHeight w:val="343"/>
        </w:trPr>
        <w:tc>
          <w:tcPr>
            <w:tcW w:w="7478" w:type="dxa"/>
            <w:tcBorders>
              <w:left w:val="nil"/>
            </w:tcBorders>
          </w:tcPr>
          <w:p w14:paraId="6628D7B8" w14:textId="77777777" w:rsidR="00652107" w:rsidRDefault="00652107">
            <w:pPr>
              <w:pStyle w:val="TableParagraph"/>
              <w:spacing w:before="62"/>
              <w:ind w:left="5"/>
              <w:rPr>
                <w:i/>
                <w:sz w:val="19"/>
              </w:rPr>
            </w:pPr>
            <w:r>
              <w:rPr>
                <w:w w:val="90"/>
                <w:sz w:val="19"/>
              </w:rPr>
              <w:t>15.19</w:t>
            </w:r>
            <w:r>
              <w:rPr>
                <w:spacing w:val="1"/>
                <w:w w:val="90"/>
                <w:sz w:val="19"/>
              </w:rPr>
              <w:t xml:space="preserve"> </w:t>
            </w:r>
            <w:r>
              <w:rPr>
                <w:i/>
                <w:w w:val="90"/>
                <w:sz w:val="19"/>
              </w:rPr>
              <w:t>Power plant</w:t>
            </w:r>
            <w:r>
              <w:rPr>
                <w:i/>
                <w:spacing w:val="-4"/>
                <w:w w:val="90"/>
                <w:sz w:val="19"/>
              </w:rPr>
              <w:t xml:space="preserve"> </w:t>
            </w:r>
            <w:r>
              <w:rPr>
                <w:i/>
                <w:w w:val="90"/>
                <w:sz w:val="19"/>
              </w:rPr>
              <w:t>installation</w:t>
            </w:r>
          </w:p>
        </w:tc>
        <w:tc>
          <w:tcPr>
            <w:tcW w:w="850" w:type="dxa"/>
          </w:tcPr>
          <w:p w14:paraId="47E8A26F" w14:textId="77777777" w:rsidR="00652107" w:rsidRDefault="00652107">
            <w:pPr>
              <w:pStyle w:val="TableParagraph"/>
              <w:spacing w:before="62"/>
              <w:ind w:left="10"/>
              <w:rPr>
                <w:sz w:val="19"/>
              </w:rPr>
            </w:pPr>
            <w:r>
              <w:rPr>
                <w:w w:val="97"/>
                <w:sz w:val="19"/>
              </w:rPr>
              <w:t>1</w:t>
            </w:r>
          </w:p>
        </w:tc>
        <w:tc>
          <w:tcPr>
            <w:tcW w:w="855" w:type="dxa"/>
            <w:tcBorders>
              <w:right w:val="nil"/>
            </w:tcBorders>
          </w:tcPr>
          <w:p w14:paraId="42AC4814" w14:textId="77777777" w:rsidR="00652107" w:rsidRDefault="00652107">
            <w:pPr>
              <w:pStyle w:val="TableParagraph"/>
              <w:spacing w:before="62"/>
              <w:ind w:right="312"/>
              <w:jc w:val="right"/>
              <w:rPr>
                <w:sz w:val="19"/>
              </w:rPr>
            </w:pPr>
            <w:r>
              <w:rPr>
                <w:w w:val="97"/>
                <w:sz w:val="19"/>
              </w:rPr>
              <w:t>2</w:t>
            </w:r>
          </w:p>
        </w:tc>
      </w:tr>
      <w:tr w:rsidR="00652107" w14:paraId="35A16F7A" w14:textId="77777777">
        <w:trPr>
          <w:trHeight w:val="343"/>
        </w:trPr>
        <w:tc>
          <w:tcPr>
            <w:tcW w:w="7478" w:type="dxa"/>
            <w:tcBorders>
              <w:left w:val="nil"/>
            </w:tcBorders>
          </w:tcPr>
          <w:p w14:paraId="0A617269" w14:textId="77777777" w:rsidR="00652107" w:rsidRDefault="00652107">
            <w:pPr>
              <w:pStyle w:val="TableParagraph"/>
              <w:spacing w:before="63"/>
              <w:ind w:left="5"/>
              <w:rPr>
                <w:i/>
                <w:sz w:val="19"/>
              </w:rPr>
            </w:pPr>
            <w:r>
              <w:rPr>
                <w:w w:val="85"/>
                <w:sz w:val="19"/>
              </w:rPr>
              <w:t>15.20</w:t>
            </w:r>
            <w:r>
              <w:rPr>
                <w:spacing w:val="77"/>
                <w:sz w:val="19"/>
              </w:rPr>
              <w:t xml:space="preserve"> </w:t>
            </w:r>
            <w:r>
              <w:rPr>
                <w:i/>
                <w:w w:val="85"/>
                <w:sz w:val="19"/>
              </w:rPr>
              <w:t>Fire</w:t>
            </w:r>
            <w:r>
              <w:rPr>
                <w:i/>
                <w:spacing w:val="9"/>
                <w:w w:val="85"/>
                <w:sz w:val="19"/>
              </w:rPr>
              <w:t xml:space="preserve"> </w:t>
            </w:r>
            <w:r>
              <w:rPr>
                <w:i/>
                <w:w w:val="85"/>
                <w:sz w:val="19"/>
              </w:rPr>
              <w:t>protection</w:t>
            </w:r>
            <w:r>
              <w:rPr>
                <w:i/>
                <w:spacing w:val="9"/>
                <w:w w:val="85"/>
                <w:sz w:val="19"/>
              </w:rPr>
              <w:t xml:space="preserve"> </w:t>
            </w:r>
            <w:r>
              <w:rPr>
                <w:i/>
                <w:w w:val="85"/>
                <w:sz w:val="19"/>
              </w:rPr>
              <w:t>systems</w:t>
            </w:r>
          </w:p>
        </w:tc>
        <w:tc>
          <w:tcPr>
            <w:tcW w:w="850" w:type="dxa"/>
          </w:tcPr>
          <w:p w14:paraId="576ED44D"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51D3639D" w14:textId="77777777" w:rsidR="00652107" w:rsidRDefault="00652107">
            <w:pPr>
              <w:pStyle w:val="TableParagraph"/>
              <w:spacing w:before="63"/>
              <w:ind w:right="312"/>
              <w:jc w:val="right"/>
              <w:rPr>
                <w:sz w:val="19"/>
              </w:rPr>
            </w:pPr>
            <w:r>
              <w:rPr>
                <w:w w:val="97"/>
                <w:sz w:val="19"/>
              </w:rPr>
              <w:t>2</w:t>
            </w:r>
          </w:p>
        </w:tc>
      </w:tr>
      <w:tr w:rsidR="00652107" w14:paraId="67512DCE" w14:textId="77777777">
        <w:trPr>
          <w:trHeight w:val="343"/>
        </w:trPr>
        <w:tc>
          <w:tcPr>
            <w:tcW w:w="7478" w:type="dxa"/>
            <w:tcBorders>
              <w:left w:val="nil"/>
            </w:tcBorders>
          </w:tcPr>
          <w:p w14:paraId="0D3E7550" w14:textId="77777777" w:rsidR="00652107" w:rsidRDefault="00652107">
            <w:pPr>
              <w:pStyle w:val="TableParagraph"/>
              <w:spacing w:before="63"/>
              <w:ind w:left="5"/>
              <w:rPr>
                <w:i/>
                <w:sz w:val="19"/>
              </w:rPr>
            </w:pPr>
            <w:r>
              <w:rPr>
                <w:w w:val="85"/>
                <w:sz w:val="19"/>
              </w:rPr>
              <w:t>15.21</w:t>
            </w:r>
            <w:r>
              <w:rPr>
                <w:spacing w:val="89"/>
                <w:sz w:val="19"/>
              </w:rPr>
              <w:t xml:space="preserve"> </w:t>
            </w:r>
            <w:r>
              <w:rPr>
                <w:i/>
                <w:w w:val="85"/>
                <w:sz w:val="19"/>
              </w:rPr>
              <w:t>Engine</w:t>
            </w:r>
            <w:r>
              <w:rPr>
                <w:i/>
                <w:spacing w:val="13"/>
                <w:w w:val="85"/>
                <w:sz w:val="19"/>
              </w:rPr>
              <w:t xml:space="preserve"> </w:t>
            </w:r>
            <w:r>
              <w:rPr>
                <w:i/>
                <w:w w:val="85"/>
                <w:sz w:val="19"/>
              </w:rPr>
              <w:t>monitoring</w:t>
            </w:r>
            <w:r>
              <w:rPr>
                <w:i/>
                <w:spacing w:val="8"/>
                <w:w w:val="85"/>
                <w:sz w:val="19"/>
              </w:rPr>
              <w:t xml:space="preserve"> </w:t>
            </w:r>
            <w:r>
              <w:rPr>
                <w:i/>
                <w:w w:val="85"/>
                <w:sz w:val="19"/>
              </w:rPr>
              <w:t>and</w:t>
            </w:r>
            <w:r>
              <w:rPr>
                <w:i/>
                <w:spacing w:val="13"/>
                <w:w w:val="85"/>
                <w:sz w:val="19"/>
              </w:rPr>
              <w:t xml:space="preserve"> </w:t>
            </w:r>
            <w:r>
              <w:rPr>
                <w:i/>
                <w:w w:val="85"/>
                <w:sz w:val="19"/>
              </w:rPr>
              <w:t>ground</w:t>
            </w:r>
            <w:r>
              <w:rPr>
                <w:i/>
                <w:spacing w:val="13"/>
                <w:w w:val="85"/>
                <w:sz w:val="19"/>
              </w:rPr>
              <w:t xml:space="preserve"> </w:t>
            </w:r>
            <w:r>
              <w:rPr>
                <w:i/>
                <w:w w:val="85"/>
                <w:sz w:val="19"/>
              </w:rPr>
              <w:t>operation</w:t>
            </w:r>
          </w:p>
        </w:tc>
        <w:tc>
          <w:tcPr>
            <w:tcW w:w="850" w:type="dxa"/>
          </w:tcPr>
          <w:p w14:paraId="3027374F"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6B81A2D8" w14:textId="77777777" w:rsidR="00652107" w:rsidRDefault="00652107">
            <w:pPr>
              <w:pStyle w:val="TableParagraph"/>
              <w:spacing w:before="63"/>
              <w:ind w:right="312"/>
              <w:jc w:val="right"/>
              <w:rPr>
                <w:sz w:val="19"/>
              </w:rPr>
            </w:pPr>
            <w:r>
              <w:rPr>
                <w:w w:val="97"/>
                <w:sz w:val="19"/>
              </w:rPr>
              <w:t>3</w:t>
            </w:r>
          </w:p>
        </w:tc>
      </w:tr>
      <w:tr w:rsidR="00652107" w14:paraId="786F6B05" w14:textId="77777777">
        <w:trPr>
          <w:trHeight w:val="343"/>
        </w:trPr>
        <w:tc>
          <w:tcPr>
            <w:tcW w:w="7478" w:type="dxa"/>
            <w:tcBorders>
              <w:left w:val="nil"/>
            </w:tcBorders>
          </w:tcPr>
          <w:p w14:paraId="3057230F" w14:textId="77777777" w:rsidR="00652107" w:rsidRDefault="00652107">
            <w:pPr>
              <w:pStyle w:val="TableParagraph"/>
              <w:spacing w:before="62"/>
              <w:ind w:left="5"/>
              <w:rPr>
                <w:i/>
                <w:sz w:val="19"/>
              </w:rPr>
            </w:pPr>
            <w:r>
              <w:rPr>
                <w:w w:val="85"/>
                <w:sz w:val="19"/>
              </w:rPr>
              <w:t>15.22</w:t>
            </w:r>
            <w:r>
              <w:rPr>
                <w:spacing w:val="70"/>
                <w:sz w:val="19"/>
              </w:rPr>
              <w:t xml:space="preserve"> </w:t>
            </w:r>
            <w:r>
              <w:rPr>
                <w:i/>
                <w:w w:val="85"/>
                <w:sz w:val="19"/>
              </w:rPr>
              <w:t>Engine</w:t>
            </w:r>
            <w:r>
              <w:rPr>
                <w:i/>
                <w:spacing w:val="7"/>
                <w:w w:val="85"/>
                <w:sz w:val="19"/>
              </w:rPr>
              <w:t xml:space="preserve"> </w:t>
            </w:r>
            <w:r>
              <w:rPr>
                <w:i/>
                <w:w w:val="85"/>
                <w:sz w:val="19"/>
              </w:rPr>
              <w:t>storage</w:t>
            </w:r>
            <w:r>
              <w:rPr>
                <w:i/>
                <w:spacing w:val="7"/>
                <w:w w:val="85"/>
                <w:sz w:val="19"/>
              </w:rPr>
              <w:t xml:space="preserve"> </w:t>
            </w:r>
            <w:r>
              <w:rPr>
                <w:i/>
                <w:w w:val="85"/>
                <w:sz w:val="19"/>
              </w:rPr>
              <w:t>and</w:t>
            </w:r>
            <w:r>
              <w:rPr>
                <w:i/>
                <w:spacing w:val="8"/>
                <w:w w:val="85"/>
                <w:sz w:val="19"/>
              </w:rPr>
              <w:t xml:space="preserve"> </w:t>
            </w:r>
            <w:r>
              <w:rPr>
                <w:i/>
                <w:w w:val="85"/>
                <w:sz w:val="19"/>
              </w:rPr>
              <w:t>preservation</w:t>
            </w:r>
          </w:p>
        </w:tc>
        <w:tc>
          <w:tcPr>
            <w:tcW w:w="850" w:type="dxa"/>
          </w:tcPr>
          <w:p w14:paraId="19E8CD85" w14:textId="77777777" w:rsidR="00652107" w:rsidRDefault="00652107">
            <w:pPr>
              <w:pStyle w:val="TableParagraph"/>
              <w:spacing w:before="62"/>
              <w:ind w:left="11"/>
              <w:rPr>
                <w:sz w:val="19"/>
              </w:rPr>
            </w:pPr>
            <w:r>
              <w:rPr>
                <w:w w:val="95"/>
                <w:sz w:val="19"/>
              </w:rPr>
              <w:t>—</w:t>
            </w:r>
          </w:p>
        </w:tc>
        <w:tc>
          <w:tcPr>
            <w:tcW w:w="855" w:type="dxa"/>
            <w:tcBorders>
              <w:right w:val="nil"/>
            </w:tcBorders>
          </w:tcPr>
          <w:p w14:paraId="13211D58" w14:textId="77777777" w:rsidR="00652107" w:rsidRDefault="00652107">
            <w:pPr>
              <w:pStyle w:val="TableParagraph"/>
              <w:spacing w:before="62"/>
              <w:ind w:right="312"/>
              <w:jc w:val="right"/>
              <w:rPr>
                <w:sz w:val="19"/>
              </w:rPr>
            </w:pPr>
            <w:r>
              <w:rPr>
                <w:w w:val="97"/>
                <w:sz w:val="19"/>
              </w:rPr>
              <w:t>2</w:t>
            </w:r>
          </w:p>
        </w:tc>
      </w:tr>
    </w:tbl>
    <w:p w14:paraId="6569858B" w14:textId="77777777" w:rsidR="00652107" w:rsidRDefault="00652107">
      <w:pPr>
        <w:pStyle w:val="BodyText"/>
        <w:spacing w:before="8"/>
        <w:rPr>
          <w:sz w:val="27"/>
        </w:rPr>
      </w:pPr>
    </w:p>
    <w:p w14:paraId="1C350089" w14:textId="77777777" w:rsidR="00652107" w:rsidRDefault="00652107">
      <w:pPr>
        <w:pStyle w:val="BodyText"/>
        <w:ind w:left="120"/>
      </w:pPr>
      <w:r>
        <w:t>MODULE</w:t>
      </w:r>
      <w:r>
        <w:rPr>
          <w:spacing w:val="-9"/>
        </w:rPr>
        <w:t xml:space="preserve"> </w:t>
      </w:r>
      <w:r>
        <w:t>16.  PISTON</w:t>
      </w:r>
      <w:r>
        <w:rPr>
          <w:spacing w:val="-9"/>
        </w:rPr>
        <w:t xml:space="preserve"> </w:t>
      </w:r>
      <w:r>
        <w:t>ENGINE</w:t>
      </w:r>
    </w:p>
    <w:p w14:paraId="386255D8" w14:textId="77777777" w:rsidR="00652107" w:rsidRDefault="00652107">
      <w:pPr>
        <w:pStyle w:val="BodyText"/>
        <w:rPr>
          <w:sz w:val="20"/>
        </w:rPr>
      </w:pPr>
    </w:p>
    <w:p w14:paraId="2F8423A6" w14:textId="77777777" w:rsidR="00652107" w:rsidRDefault="00652107">
      <w:pPr>
        <w:pStyle w:val="BodyText"/>
        <w:spacing w:before="7"/>
        <w:rPr>
          <w:sz w:val="1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14:paraId="1555E220" w14:textId="77777777">
        <w:trPr>
          <w:trHeight w:val="327"/>
        </w:trPr>
        <w:tc>
          <w:tcPr>
            <w:tcW w:w="7478" w:type="dxa"/>
            <w:vMerge w:val="restart"/>
            <w:tcBorders>
              <w:left w:val="nil"/>
            </w:tcBorders>
          </w:tcPr>
          <w:p w14:paraId="7B586B85" w14:textId="77777777" w:rsidR="00652107" w:rsidRDefault="00652107">
            <w:pPr>
              <w:pStyle w:val="TableParagraph"/>
              <w:rPr>
                <w:sz w:val="20"/>
              </w:rPr>
            </w:pPr>
          </w:p>
          <w:p w14:paraId="0A21D3D1" w14:textId="77777777" w:rsidR="00652107" w:rsidRDefault="00652107">
            <w:pPr>
              <w:pStyle w:val="TableParagraph"/>
              <w:spacing w:before="6"/>
              <w:rPr>
                <w:sz w:val="16"/>
              </w:rPr>
            </w:pPr>
          </w:p>
          <w:p w14:paraId="4EC7AE33" w14:textId="77777777" w:rsidR="00652107" w:rsidRDefault="00652107">
            <w:pPr>
              <w:pStyle w:val="TableParagraph"/>
              <w:spacing w:before="1"/>
              <w:ind w:left="1029" w:right="1120"/>
              <w:rPr>
                <w:sz w:val="17"/>
              </w:rPr>
            </w:pPr>
            <w:r>
              <w:rPr>
                <w:sz w:val="17"/>
              </w:rPr>
              <w:t>MODULE</w:t>
            </w:r>
            <w:r>
              <w:rPr>
                <w:spacing w:val="-1"/>
                <w:sz w:val="17"/>
              </w:rPr>
              <w:t xml:space="preserve"> </w:t>
            </w:r>
            <w:r>
              <w:rPr>
                <w:sz w:val="17"/>
              </w:rPr>
              <w:t>16.</w:t>
            </w:r>
            <w:r>
              <w:rPr>
                <w:spacing w:val="-1"/>
                <w:sz w:val="17"/>
              </w:rPr>
              <w:t xml:space="preserve"> </w:t>
            </w:r>
            <w:r>
              <w:rPr>
                <w:sz w:val="17"/>
              </w:rPr>
              <w:t>PISTON</w:t>
            </w:r>
            <w:r>
              <w:rPr>
                <w:spacing w:val="-1"/>
                <w:sz w:val="17"/>
              </w:rPr>
              <w:t xml:space="preserve"> </w:t>
            </w:r>
            <w:r>
              <w:rPr>
                <w:sz w:val="17"/>
              </w:rPr>
              <w:t>ENGINE</w:t>
            </w:r>
          </w:p>
        </w:tc>
        <w:tc>
          <w:tcPr>
            <w:tcW w:w="1705" w:type="dxa"/>
            <w:gridSpan w:val="2"/>
            <w:tcBorders>
              <w:right w:val="nil"/>
            </w:tcBorders>
          </w:tcPr>
          <w:p w14:paraId="5D72B9FC" w14:textId="77777777" w:rsidR="00652107" w:rsidRDefault="00652107">
            <w:pPr>
              <w:pStyle w:val="TableParagraph"/>
              <w:spacing w:before="66"/>
              <w:ind w:left="640" w:right="525"/>
              <w:rPr>
                <w:sz w:val="17"/>
              </w:rPr>
            </w:pPr>
            <w:r>
              <w:rPr>
                <w:sz w:val="17"/>
              </w:rPr>
              <w:t>LEVEL</w:t>
            </w:r>
          </w:p>
        </w:tc>
      </w:tr>
      <w:tr w:rsidR="00652107" w14:paraId="48DB9203" w14:textId="77777777">
        <w:trPr>
          <w:trHeight w:val="711"/>
        </w:trPr>
        <w:tc>
          <w:tcPr>
            <w:tcW w:w="7478" w:type="dxa"/>
            <w:vMerge/>
            <w:tcBorders>
              <w:top w:val="nil"/>
              <w:left w:val="nil"/>
            </w:tcBorders>
          </w:tcPr>
          <w:p w14:paraId="1AD0967B" w14:textId="77777777" w:rsidR="00652107" w:rsidRDefault="00652107">
            <w:pPr>
              <w:rPr>
                <w:sz w:val="2"/>
                <w:szCs w:val="2"/>
              </w:rPr>
            </w:pPr>
          </w:p>
        </w:tc>
        <w:tc>
          <w:tcPr>
            <w:tcW w:w="850" w:type="dxa"/>
          </w:tcPr>
          <w:p w14:paraId="4F29B0A5" w14:textId="77777777" w:rsidR="00652107" w:rsidRDefault="00652107">
            <w:pPr>
              <w:pStyle w:val="TableParagraph"/>
              <w:spacing w:before="168" w:line="230" w:lineRule="auto"/>
              <w:ind w:left="297" w:right="285"/>
              <w:rPr>
                <w:sz w:val="17"/>
              </w:rPr>
            </w:pPr>
            <w:r>
              <w:rPr>
                <w:sz w:val="17"/>
              </w:rPr>
              <w:t>A2</w:t>
            </w:r>
            <w:r>
              <w:rPr>
                <w:spacing w:val="-35"/>
                <w:sz w:val="17"/>
              </w:rPr>
              <w:t xml:space="preserve"> </w:t>
            </w:r>
            <w:r>
              <w:rPr>
                <w:sz w:val="17"/>
              </w:rPr>
              <w:t>A4</w:t>
            </w:r>
          </w:p>
        </w:tc>
        <w:tc>
          <w:tcPr>
            <w:tcW w:w="855" w:type="dxa"/>
            <w:tcBorders>
              <w:right w:val="nil"/>
            </w:tcBorders>
          </w:tcPr>
          <w:p w14:paraId="0D6A7A1E" w14:textId="77777777" w:rsidR="00652107" w:rsidRDefault="00652107">
            <w:pPr>
              <w:pStyle w:val="TableParagraph"/>
              <w:spacing w:before="72" w:line="230" w:lineRule="auto"/>
              <w:ind w:left="326" w:right="208"/>
              <w:jc w:val="both"/>
              <w:rPr>
                <w:sz w:val="17"/>
              </w:rPr>
            </w:pPr>
            <w:r>
              <w:rPr>
                <w:w w:val="95"/>
                <w:sz w:val="17"/>
              </w:rPr>
              <w:t>B1.2</w:t>
            </w:r>
            <w:r>
              <w:rPr>
                <w:spacing w:val="-34"/>
                <w:w w:val="95"/>
                <w:sz w:val="17"/>
              </w:rPr>
              <w:t xml:space="preserve"> </w:t>
            </w:r>
            <w:r>
              <w:rPr>
                <w:w w:val="95"/>
                <w:sz w:val="17"/>
              </w:rPr>
              <w:t>B1.4</w:t>
            </w:r>
            <w:r>
              <w:rPr>
                <w:spacing w:val="-34"/>
                <w:w w:val="95"/>
                <w:sz w:val="17"/>
              </w:rPr>
              <w:t xml:space="preserve"> </w:t>
            </w:r>
            <w:r>
              <w:rPr>
                <w:sz w:val="17"/>
              </w:rPr>
              <w:t>B3</w:t>
            </w:r>
          </w:p>
        </w:tc>
      </w:tr>
      <w:tr w:rsidR="00652107" w14:paraId="60271E3A" w14:textId="77777777">
        <w:trPr>
          <w:trHeight w:val="343"/>
        </w:trPr>
        <w:tc>
          <w:tcPr>
            <w:tcW w:w="7478" w:type="dxa"/>
            <w:tcBorders>
              <w:left w:val="nil"/>
            </w:tcBorders>
          </w:tcPr>
          <w:p w14:paraId="2A7D5103" w14:textId="77777777" w:rsidR="00652107" w:rsidRDefault="00652107">
            <w:pPr>
              <w:pStyle w:val="TableParagraph"/>
              <w:tabs>
                <w:tab w:val="left" w:pos="608"/>
              </w:tabs>
              <w:spacing w:before="63"/>
              <w:ind w:left="5"/>
              <w:rPr>
                <w:i/>
                <w:sz w:val="19"/>
              </w:rPr>
            </w:pPr>
            <w:r>
              <w:rPr>
                <w:sz w:val="19"/>
              </w:rPr>
              <w:t>16.1</w:t>
            </w:r>
            <w:r>
              <w:rPr>
                <w:sz w:val="19"/>
              </w:rPr>
              <w:tab/>
            </w:r>
            <w:r>
              <w:rPr>
                <w:i/>
                <w:sz w:val="19"/>
              </w:rPr>
              <w:t>Fundamentals</w:t>
            </w:r>
          </w:p>
        </w:tc>
        <w:tc>
          <w:tcPr>
            <w:tcW w:w="850" w:type="dxa"/>
          </w:tcPr>
          <w:p w14:paraId="2499A45A"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3542D661" w14:textId="77777777" w:rsidR="00652107" w:rsidRDefault="00652107">
            <w:pPr>
              <w:pStyle w:val="TableParagraph"/>
              <w:spacing w:before="63"/>
              <w:ind w:right="312"/>
              <w:jc w:val="right"/>
              <w:rPr>
                <w:sz w:val="19"/>
              </w:rPr>
            </w:pPr>
            <w:r>
              <w:rPr>
                <w:w w:val="97"/>
                <w:sz w:val="19"/>
              </w:rPr>
              <w:t>2</w:t>
            </w:r>
          </w:p>
        </w:tc>
      </w:tr>
      <w:tr w:rsidR="00652107" w14:paraId="6F356427" w14:textId="77777777">
        <w:trPr>
          <w:trHeight w:val="343"/>
        </w:trPr>
        <w:tc>
          <w:tcPr>
            <w:tcW w:w="7478" w:type="dxa"/>
            <w:tcBorders>
              <w:left w:val="nil"/>
            </w:tcBorders>
          </w:tcPr>
          <w:p w14:paraId="57BF92DA" w14:textId="77777777" w:rsidR="00652107" w:rsidRDefault="00652107">
            <w:pPr>
              <w:pStyle w:val="TableParagraph"/>
              <w:tabs>
                <w:tab w:val="left" w:pos="608"/>
              </w:tabs>
              <w:spacing w:before="64"/>
              <w:ind w:left="5"/>
              <w:rPr>
                <w:i/>
                <w:sz w:val="19"/>
              </w:rPr>
            </w:pPr>
            <w:r>
              <w:rPr>
                <w:w w:val="95"/>
                <w:sz w:val="19"/>
              </w:rPr>
              <w:t>16.2</w:t>
            </w:r>
            <w:r>
              <w:rPr>
                <w:w w:val="95"/>
                <w:sz w:val="19"/>
              </w:rPr>
              <w:tab/>
            </w:r>
            <w:r>
              <w:rPr>
                <w:i/>
                <w:w w:val="85"/>
                <w:sz w:val="19"/>
              </w:rPr>
              <w:t>Engine</w:t>
            </w:r>
            <w:r>
              <w:rPr>
                <w:i/>
                <w:spacing w:val="-4"/>
                <w:w w:val="85"/>
                <w:sz w:val="19"/>
              </w:rPr>
              <w:t xml:space="preserve"> </w:t>
            </w:r>
            <w:r>
              <w:rPr>
                <w:i/>
                <w:w w:val="85"/>
                <w:sz w:val="19"/>
              </w:rPr>
              <w:t>performance</w:t>
            </w:r>
          </w:p>
        </w:tc>
        <w:tc>
          <w:tcPr>
            <w:tcW w:w="850" w:type="dxa"/>
          </w:tcPr>
          <w:p w14:paraId="6B7191BB" w14:textId="77777777" w:rsidR="00652107" w:rsidRDefault="00652107">
            <w:pPr>
              <w:pStyle w:val="TableParagraph"/>
              <w:spacing w:before="64"/>
              <w:ind w:left="10"/>
              <w:rPr>
                <w:sz w:val="19"/>
              </w:rPr>
            </w:pPr>
            <w:r>
              <w:rPr>
                <w:w w:val="97"/>
                <w:sz w:val="19"/>
              </w:rPr>
              <w:t>1</w:t>
            </w:r>
          </w:p>
        </w:tc>
        <w:tc>
          <w:tcPr>
            <w:tcW w:w="855" w:type="dxa"/>
            <w:tcBorders>
              <w:right w:val="nil"/>
            </w:tcBorders>
          </w:tcPr>
          <w:p w14:paraId="7EF09948" w14:textId="77777777" w:rsidR="00652107" w:rsidRDefault="00652107">
            <w:pPr>
              <w:pStyle w:val="TableParagraph"/>
              <w:spacing w:before="64"/>
              <w:ind w:right="312"/>
              <w:jc w:val="right"/>
              <w:rPr>
                <w:sz w:val="19"/>
              </w:rPr>
            </w:pPr>
            <w:r>
              <w:rPr>
                <w:w w:val="97"/>
                <w:sz w:val="19"/>
              </w:rPr>
              <w:t>2</w:t>
            </w:r>
          </w:p>
        </w:tc>
      </w:tr>
      <w:tr w:rsidR="00652107" w14:paraId="37909E63" w14:textId="77777777">
        <w:trPr>
          <w:trHeight w:val="343"/>
        </w:trPr>
        <w:tc>
          <w:tcPr>
            <w:tcW w:w="7478" w:type="dxa"/>
            <w:tcBorders>
              <w:left w:val="nil"/>
            </w:tcBorders>
          </w:tcPr>
          <w:p w14:paraId="6E5015E4" w14:textId="77777777" w:rsidR="00652107" w:rsidRDefault="00652107">
            <w:pPr>
              <w:pStyle w:val="TableParagraph"/>
              <w:tabs>
                <w:tab w:val="left" w:pos="608"/>
              </w:tabs>
              <w:spacing w:before="63"/>
              <w:ind w:left="5"/>
              <w:rPr>
                <w:i/>
                <w:sz w:val="19"/>
              </w:rPr>
            </w:pPr>
            <w:r>
              <w:rPr>
                <w:w w:val="95"/>
                <w:sz w:val="19"/>
              </w:rPr>
              <w:t>16.3</w:t>
            </w:r>
            <w:r>
              <w:rPr>
                <w:w w:val="95"/>
                <w:sz w:val="19"/>
              </w:rPr>
              <w:tab/>
            </w:r>
            <w:r>
              <w:rPr>
                <w:i/>
                <w:w w:val="85"/>
                <w:sz w:val="19"/>
              </w:rPr>
              <w:t>Engine construction</w:t>
            </w:r>
          </w:p>
        </w:tc>
        <w:tc>
          <w:tcPr>
            <w:tcW w:w="850" w:type="dxa"/>
          </w:tcPr>
          <w:p w14:paraId="1164B10F"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5EE94F35" w14:textId="77777777" w:rsidR="00652107" w:rsidRDefault="00652107">
            <w:pPr>
              <w:pStyle w:val="TableParagraph"/>
              <w:spacing w:before="63"/>
              <w:ind w:right="312"/>
              <w:jc w:val="right"/>
              <w:rPr>
                <w:sz w:val="19"/>
              </w:rPr>
            </w:pPr>
            <w:r>
              <w:rPr>
                <w:w w:val="97"/>
                <w:sz w:val="19"/>
              </w:rPr>
              <w:t>2</w:t>
            </w:r>
          </w:p>
        </w:tc>
      </w:tr>
      <w:tr w:rsidR="00652107" w14:paraId="57D18054" w14:textId="77777777">
        <w:trPr>
          <w:trHeight w:val="343"/>
        </w:trPr>
        <w:tc>
          <w:tcPr>
            <w:tcW w:w="7478" w:type="dxa"/>
            <w:tcBorders>
              <w:left w:val="nil"/>
            </w:tcBorders>
          </w:tcPr>
          <w:p w14:paraId="421918A7" w14:textId="77777777" w:rsidR="00652107" w:rsidRDefault="00652107">
            <w:pPr>
              <w:pStyle w:val="TableParagraph"/>
              <w:tabs>
                <w:tab w:val="left" w:pos="608"/>
              </w:tabs>
              <w:spacing w:before="63"/>
              <w:ind w:left="5"/>
              <w:rPr>
                <w:i/>
                <w:sz w:val="19"/>
              </w:rPr>
            </w:pPr>
            <w:r>
              <w:rPr>
                <w:w w:val="95"/>
                <w:sz w:val="19"/>
              </w:rPr>
              <w:t>16.4</w:t>
            </w:r>
            <w:r>
              <w:rPr>
                <w:w w:val="95"/>
                <w:sz w:val="19"/>
              </w:rPr>
              <w:tab/>
            </w:r>
            <w:r>
              <w:rPr>
                <w:i/>
                <w:w w:val="85"/>
                <w:sz w:val="19"/>
              </w:rPr>
              <w:t>Engine</w:t>
            </w:r>
            <w:r>
              <w:rPr>
                <w:i/>
                <w:spacing w:val="3"/>
                <w:w w:val="85"/>
                <w:sz w:val="19"/>
              </w:rPr>
              <w:t xml:space="preserve"> </w:t>
            </w:r>
            <w:r>
              <w:rPr>
                <w:i/>
                <w:w w:val="85"/>
                <w:sz w:val="19"/>
              </w:rPr>
              <w:t>fuel</w:t>
            </w:r>
            <w:r>
              <w:rPr>
                <w:i/>
                <w:spacing w:val="5"/>
                <w:w w:val="85"/>
                <w:sz w:val="19"/>
              </w:rPr>
              <w:t xml:space="preserve"> </w:t>
            </w:r>
            <w:r>
              <w:rPr>
                <w:i/>
                <w:w w:val="85"/>
                <w:sz w:val="19"/>
              </w:rPr>
              <w:t>systems</w:t>
            </w:r>
          </w:p>
        </w:tc>
        <w:tc>
          <w:tcPr>
            <w:tcW w:w="850" w:type="dxa"/>
          </w:tcPr>
          <w:p w14:paraId="57D38C98" w14:textId="77777777" w:rsidR="00652107" w:rsidRDefault="00652107">
            <w:pPr>
              <w:pStyle w:val="TableParagraph"/>
              <w:rPr>
                <w:rFonts w:ascii="Times New Roman"/>
                <w:sz w:val="18"/>
              </w:rPr>
            </w:pPr>
          </w:p>
        </w:tc>
        <w:tc>
          <w:tcPr>
            <w:tcW w:w="855" w:type="dxa"/>
            <w:tcBorders>
              <w:right w:val="nil"/>
            </w:tcBorders>
          </w:tcPr>
          <w:p w14:paraId="69C57976" w14:textId="77777777" w:rsidR="00652107" w:rsidRDefault="00652107">
            <w:pPr>
              <w:pStyle w:val="TableParagraph"/>
              <w:rPr>
                <w:rFonts w:ascii="Times New Roman"/>
                <w:sz w:val="18"/>
              </w:rPr>
            </w:pPr>
          </w:p>
        </w:tc>
      </w:tr>
      <w:tr w:rsidR="00652107" w14:paraId="0D0D3463" w14:textId="77777777">
        <w:trPr>
          <w:trHeight w:val="343"/>
        </w:trPr>
        <w:tc>
          <w:tcPr>
            <w:tcW w:w="7478" w:type="dxa"/>
            <w:tcBorders>
              <w:left w:val="nil"/>
            </w:tcBorders>
          </w:tcPr>
          <w:p w14:paraId="1B34F5E7" w14:textId="77777777" w:rsidR="00652107" w:rsidRDefault="00652107">
            <w:pPr>
              <w:pStyle w:val="TableParagraph"/>
              <w:spacing w:before="63"/>
              <w:ind w:left="600"/>
              <w:rPr>
                <w:i/>
                <w:sz w:val="19"/>
              </w:rPr>
            </w:pPr>
            <w:r>
              <w:rPr>
                <w:w w:val="90"/>
                <w:sz w:val="19"/>
              </w:rPr>
              <w:t>16.4.1</w:t>
            </w:r>
            <w:r>
              <w:rPr>
                <w:spacing w:val="11"/>
                <w:w w:val="90"/>
                <w:sz w:val="19"/>
              </w:rPr>
              <w:t xml:space="preserve"> </w:t>
            </w:r>
            <w:r>
              <w:rPr>
                <w:i/>
                <w:w w:val="90"/>
                <w:sz w:val="19"/>
              </w:rPr>
              <w:t>Carburettors</w:t>
            </w:r>
          </w:p>
        </w:tc>
        <w:tc>
          <w:tcPr>
            <w:tcW w:w="850" w:type="dxa"/>
          </w:tcPr>
          <w:p w14:paraId="59CA5B29"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43180F3B" w14:textId="77777777" w:rsidR="00652107" w:rsidRDefault="00652107">
            <w:pPr>
              <w:pStyle w:val="TableParagraph"/>
              <w:spacing w:before="63"/>
              <w:ind w:right="312"/>
              <w:jc w:val="right"/>
              <w:rPr>
                <w:sz w:val="19"/>
              </w:rPr>
            </w:pPr>
            <w:r>
              <w:rPr>
                <w:w w:val="97"/>
                <w:sz w:val="19"/>
              </w:rPr>
              <w:t>2</w:t>
            </w:r>
          </w:p>
        </w:tc>
      </w:tr>
      <w:tr w:rsidR="00652107" w14:paraId="5E7BF62E" w14:textId="77777777">
        <w:trPr>
          <w:trHeight w:val="343"/>
        </w:trPr>
        <w:tc>
          <w:tcPr>
            <w:tcW w:w="7478" w:type="dxa"/>
            <w:tcBorders>
              <w:left w:val="nil"/>
            </w:tcBorders>
          </w:tcPr>
          <w:p w14:paraId="4E9F674C" w14:textId="77777777" w:rsidR="00652107" w:rsidRDefault="00652107">
            <w:pPr>
              <w:pStyle w:val="TableParagraph"/>
              <w:spacing w:before="63"/>
              <w:ind w:left="600"/>
              <w:rPr>
                <w:i/>
                <w:sz w:val="19"/>
              </w:rPr>
            </w:pPr>
            <w:r>
              <w:rPr>
                <w:w w:val="90"/>
                <w:sz w:val="19"/>
              </w:rPr>
              <w:t>16.4.2</w:t>
            </w:r>
            <w:r>
              <w:rPr>
                <w:spacing w:val="9"/>
                <w:w w:val="90"/>
                <w:sz w:val="19"/>
              </w:rPr>
              <w:t xml:space="preserve"> </w:t>
            </w:r>
            <w:r>
              <w:rPr>
                <w:i/>
                <w:w w:val="90"/>
                <w:sz w:val="19"/>
              </w:rPr>
              <w:t>Fuel</w:t>
            </w:r>
            <w:r>
              <w:rPr>
                <w:i/>
                <w:spacing w:val="-3"/>
                <w:w w:val="90"/>
                <w:sz w:val="19"/>
              </w:rPr>
              <w:t xml:space="preserve"> </w:t>
            </w:r>
            <w:r>
              <w:rPr>
                <w:i/>
                <w:w w:val="90"/>
                <w:sz w:val="19"/>
              </w:rPr>
              <w:t>injection</w:t>
            </w:r>
            <w:r>
              <w:rPr>
                <w:i/>
                <w:spacing w:val="-4"/>
                <w:w w:val="90"/>
                <w:sz w:val="19"/>
              </w:rPr>
              <w:t xml:space="preserve"> </w:t>
            </w:r>
            <w:r>
              <w:rPr>
                <w:i/>
                <w:w w:val="90"/>
                <w:sz w:val="19"/>
              </w:rPr>
              <w:t>systems</w:t>
            </w:r>
          </w:p>
        </w:tc>
        <w:tc>
          <w:tcPr>
            <w:tcW w:w="850" w:type="dxa"/>
          </w:tcPr>
          <w:p w14:paraId="544AA454"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4E8EFC90" w14:textId="77777777" w:rsidR="00652107" w:rsidRDefault="00652107">
            <w:pPr>
              <w:pStyle w:val="TableParagraph"/>
              <w:spacing w:before="63"/>
              <w:ind w:right="312"/>
              <w:jc w:val="right"/>
              <w:rPr>
                <w:sz w:val="19"/>
              </w:rPr>
            </w:pPr>
            <w:r>
              <w:rPr>
                <w:w w:val="97"/>
                <w:sz w:val="19"/>
              </w:rPr>
              <w:t>2</w:t>
            </w:r>
          </w:p>
        </w:tc>
      </w:tr>
      <w:tr w:rsidR="00652107" w14:paraId="4644A2FB" w14:textId="77777777">
        <w:trPr>
          <w:trHeight w:val="343"/>
        </w:trPr>
        <w:tc>
          <w:tcPr>
            <w:tcW w:w="7478" w:type="dxa"/>
            <w:tcBorders>
              <w:left w:val="nil"/>
            </w:tcBorders>
          </w:tcPr>
          <w:p w14:paraId="54A022B1" w14:textId="77777777" w:rsidR="00652107" w:rsidRDefault="00652107">
            <w:pPr>
              <w:pStyle w:val="TableParagraph"/>
              <w:spacing w:before="63"/>
              <w:ind w:left="600"/>
              <w:rPr>
                <w:i/>
                <w:sz w:val="19"/>
              </w:rPr>
            </w:pPr>
            <w:r>
              <w:rPr>
                <w:w w:val="85"/>
                <w:sz w:val="19"/>
              </w:rPr>
              <w:lastRenderedPageBreak/>
              <w:t>16.4.3</w:t>
            </w:r>
            <w:r>
              <w:rPr>
                <w:spacing w:val="37"/>
                <w:sz w:val="19"/>
              </w:rPr>
              <w:t xml:space="preserve"> </w:t>
            </w:r>
            <w:r>
              <w:rPr>
                <w:i/>
                <w:w w:val="85"/>
                <w:sz w:val="19"/>
              </w:rPr>
              <w:t>Electronic</w:t>
            </w:r>
            <w:r>
              <w:rPr>
                <w:i/>
                <w:spacing w:val="11"/>
                <w:w w:val="85"/>
                <w:sz w:val="19"/>
              </w:rPr>
              <w:t xml:space="preserve"> </w:t>
            </w:r>
            <w:r>
              <w:rPr>
                <w:i/>
                <w:w w:val="85"/>
                <w:sz w:val="19"/>
              </w:rPr>
              <w:t>engine</w:t>
            </w:r>
            <w:r>
              <w:rPr>
                <w:i/>
                <w:spacing w:val="12"/>
                <w:w w:val="85"/>
                <w:sz w:val="19"/>
              </w:rPr>
              <w:t xml:space="preserve"> </w:t>
            </w:r>
            <w:r>
              <w:rPr>
                <w:i/>
                <w:w w:val="85"/>
                <w:sz w:val="19"/>
              </w:rPr>
              <w:t>control</w:t>
            </w:r>
          </w:p>
        </w:tc>
        <w:tc>
          <w:tcPr>
            <w:tcW w:w="850" w:type="dxa"/>
          </w:tcPr>
          <w:p w14:paraId="1E5FD44B"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5D5FFB9D" w14:textId="77777777" w:rsidR="00652107" w:rsidRDefault="00652107">
            <w:pPr>
              <w:pStyle w:val="TableParagraph"/>
              <w:spacing w:before="63"/>
              <w:ind w:right="312"/>
              <w:jc w:val="right"/>
              <w:rPr>
                <w:sz w:val="19"/>
              </w:rPr>
            </w:pPr>
            <w:r>
              <w:rPr>
                <w:w w:val="97"/>
                <w:sz w:val="19"/>
              </w:rPr>
              <w:t>2</w:t>
            </w:r>
          </w:p>
        </w:tc>
      </w:tr>
      <w:tr w:rsidR="00652107" w14:paraId="1A676BAB" w14:textId="77777777">
        <w:trPr>
          <w:trHeight w:val="343"/>
        </w:trPr>
        <w:tc>
          <w:tcPr>
            <w:tcW w:w="7478" w:type="dxa"/>
            <w:tcBorders>
              <w:left w:val="nil"/>
            </w:tcBorders>
          </w:tcPr>
          <w:p w14:paraId="522D5511" w14:textId="77777777" w:rsidR="00652107" w:rsidRDefault="00652107">
            <w:pPr>
              <w:pStyle w:val="TableParagraph"/>
              <w:tabs>
                <w:tab w:val="left" w:pos="608"/>
              </w:tabs>
              <w:spacing w:before="63"/>
              <w:ind w:left="5"/>
              <w:rPr>
                <w:i/>
                <w:sz w:val="19"/>
              </w:rPr>
            </w:pPr>
            <w:r>
              <w:rPr>
                <w:w w:val="95"/>
                <w:sz w:val="19"/>
              </w:rPr>
              <w:t>16.5</w:t>
            </w:r>
            <w:r>
              <w:rPr>
                <w:w w:val="95"/>
                <w:sz w:val="19"/>
              </w:rPr>
              <w:tab/>
            </w:r>
            <w:r>
              <w:rPr>
                <w:i/>
                <w:w w:val="85"/>
                <w:sz w:val="19"/>
              </w:rPr>
              <w:t>Starting</w:t>
            </w:r>
            <w:r>
              <w:rPr>
                <w:i/>
                <w:spacing w:val="3"/>
                <w:w w:val="85"/>
                <w:sz w:val="19"/>
              </w:rPr>
              <w:t xml:space="preserve"> </w:t>
            </w:r>
            <w:r>
              <w:rPr>
                <w:i/>
                <w:w w:val="85"/>
                <w:sz w:val="19"/>
              </w:rPr>
              <w:t>and</w:t>
            </w:r>
            <w:r>
              <w:rPr>
                <w:i/>
                <w:spacing w:val="10"/>
                <w:w w:val="85"/>
                <w:sz w:val="19"/>
              </w:rPr>
              <w:t xml:space="preserve"> </w:t>
            </w:r>
            <w:r>
              <w:rPr>
                <w:i/>
                <w:w w:val="85"/>
                <w:sz w:val="19"/>
              </w:rPr>
              <w:t>ignition</w:t>
            </w:r>
            <w:r>
              <w:rPr>
                <w:i/>
                <w:spacing w:val="9"/>
                <w:w w:val="85"/>
                <w:sz w:val="19"/>
              </w:rPr>
              <w:t xml:space="preserve"> </w:t>
            </w:r>
            <w:r>
              <w:rPr>
                <w:i/>
                <w:w w:val="85"/>
                <w:sz w:val="19"/>
              </w:rPr>
              <w:t>systems</w:t>
            </w:r>
          </w:p>
        </w:tc>
        <w:tc>
          <w:tcPr>
            <w:tcW w:w="850" w:type="dxa"/>
          </w:tcPr>
          <w:p w14:paraId="30255DDF"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248EEEAF" w14:textId="77777777" w:rsidR="00652107" w:rsidRDefault="00652107">
            <w:pPr>
              <w:pStyle w:val="TableParagraph"/>
              <w:spacing w:before="63"/>
              <w:ind w:right="312"/>
              <w:jc w:val="right"/>
              <w:rPr>
                <w:sz w:val="19"/>
              </w:rPr>
            </w:pPr>
            <w:r>
              <w:rPr>
                <w:w w:val="97"/>
                <w:sz w:val="19"/>
              </w:rPr>
              <w:t>2</w:t>
            </w:r>
          </w:p>
        </w:tc>
      </w:tr>
    </w:tbl>
    <w:p w14:paraId="16767C83" w14:textId="77777777" w:rsidR="00652107" w:rsidRDefault="00652107" w:rsidP="00E71EEF">
      <w:pPr>
        <w:pStyle w:val="BodyText"/>
        <w:ind w:left="0"/>
        <w:rPr>
          <w:sz w:val="20"/>
        </w:rPr>
      </w:pPr>
    </w:p>
    <w:p w14:paraId="5A935A2C" w14:textId="77777777" w:rsidR="00652107" w:rsidRDefault="00652107">
      <w:pPr>
        <w:pStyle w:val="BodyText"/>
        <w:spacing w:before="9"/>
        <w:rPr>
          <w:sz w:val="23"/>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14:paraId="38E3425A" w14:textId="77777777">
        <w:trPr>
          <w:trHeight w:val="319"/>
        </w:trPr>
        <w:tc>
          <w:tcPr>
            <w:tcW w:w="7478" w:type="dxa"/>
            <w:vMerge w:val="restart"/>
            <w:tcBorders>
              <w:left w:val="nil"/>
            </w:tcBorders>
          </w:tcPr>
          <w:p w14:paraId="61F726BE" w14:textId="77777777" w:rsidR="00652107" w:rsidRDefault="00652107">
            <w:pPr>
              <w:pStyle w:val="TableParagraph"/>
              <w:rPr>
                <w:sz w:val="20"/>
              </w:rPr>
            </w:pPr>
          </w:p>
          <w:p w14:paraId="61964247" w14:textId="77777777" w:rsidR="00652107" w:rsidRDefault="00652107">
            <w:pPr>
              <w:pStyle w:val="TableParagraph"/>
              <w:spacing w:before="7"/>
              <w:rPr>
                <w:sz w:val="15"/>
              </w:rPr>
            </w:pPr>
          </w:p>
          <w:p w14:paraId="5C799647" w14:textId="77777777" w:rsidR="00652107" w:rsidRDefault="00652107">
            <w:pPr>
              <w:pStyle w:val="TableParagraph"/>
              <w:ind w:left="1029" w:right="1120"/>
              <w:rPr>
                <w:sz w:val="17"/>
              </w:rPr>
            </w:pPr>
            <w:r>
              <w:rPr>
                <w:sz w:val="17"/>
              </w:rPr>
              <w:t>MODULE</w:t>
            </w:r>
            <w:r>
              <w:rPr>
                <w:spacing w:val="-1"/>
                <w:sz w:val="17"/>
              </w:rPr>
              <w:t xml:space="preserve"> </w:t>
            </w:r>
            <w:r>
              <w:rPr>
                <w:sz w:val="17"/>
              </w:rPr>
              <w:t>16.</w:t>
            </w:r>
            <w:r>
              <w:rPr>
                <w:spacing w:val="-1"/>
                <w:sz w:val="17"/>
              </w:rPr>
              <w:t xml:space="preserve"> </w:t>
            </w:r>
            <w:r>
              <w:rPr>
                <w:sz w:val="17"/>
              </w:rPr>
              <w:t>PISTON</w:t>
            </w:r>
            <w:r>
              <w:rPr>
                <w:spacing w:val="-1"/>
                <w:sz w:val="17"/>
              </w:rPr>
              <w:t xml:space="preserve"> </w:t>
            </w:r>
            <w:r>
              <w:rPr>
                <w:sz w:val="17"/>
              </w:rPr>
              <w:t>ENGINE</w:t>
            </w:r>
          </w:p>
        </w:tc>
        <w:tc>
          <w:tcPr>
            <w:tcW w:w="1705" w:type="dxa"/>
            <w:gridSpan w:val="2"/>
            <w:tcBorders>
              <w:right w:val="nil"/>
            </w:tcBorders>
          </w:tcPr>
          <w:p w14:paraId="3F86FEA1" w14:textId="77777777" w:rsidR="00652107" w:rsidRDefault="00652107">
            <w:pPr>
              <w:pStyle w:val="TableParagraph"/>
              <w:spacing w:before="58"/>
              <w:ind w:left="640" w:right="525"/>
              <w:rPr>
                <w:sz w:val="17"/>
              </w:rPr>
            </w:pPr>
            <w:r>
              <w:rPr>
                <w:sz w:val="17"/>
              </w:rPr>
              <w:t>LEVEL</w:t>
            </w:r>
          </w:p>
        </w:tc>
      </w:tr>
      <w:tr w:rsidR="00652107" w14:paraId="483461BD" w14:textId="77777777">
        <w:trPr>
          <w:trHeight w:val="704"/>
        </w:trPr>
        <w:tc>
          <w:tcPr>
            <w:tcW w:w="7478" w:type="dxa"/>
            <w:vMerge/>
            <w:tcBorders>
              <w:top w:val="nil"/>
              <w:left w:val="nil"/>
            </w:tcBorders>
          </w:tcPr>
          <w:p w14:paraId="017544B3" w14:textId="77777777" w:rsidR="00652107" w:rsidRDefault="00652107">
            <w:pPr>
              <w:rPr>
                <w:sz w:val="2"/>
                <w:szCs w:val="2"/>
              </w:rPr>
            </w:pPr>
          </w:p>
        </w:tc>
        <w:tc>
          <w:tcPr>
            <w:tcW w:w="850" w:type="dxa"/>
          </w:tcPr>
          <w:p w14:paraId="0AD93DE1" w14:textId="77777777" w:rsidR="00652107" w:rsidRDefault="00652107">
            <w:pPr>
              <w:pStyle w:val="TableParagraph"/>
              <w:spacing w:before="162" w:line="230" w:lineRule="auto"/>
              <w:ind w:left="297" w:right="285"/>
              <w:rPr>
                <w:sz w:val="17"/>
              </w:rPr>
            </w:pPr>
            <w:r>
              <w:rPr>
                <w:sz w:val="17"/>
              </w:rPr>
              <w:t>A2</w:t>
            </w:r>
            <w:r>
              <w:rPr>
                <w:spacing w:val="-35"/>
                <w:sz w:val="17"/>
              </w:rPr>
              <w:t xml:space="preserve"> </w:t>
            </w:r>
            <w:r>
              <w:rPr>
                <w:sz w:val="17"/>
              </w:rPr>
              <w:t>A4</w:t>
            </w:r>
          </w:p>
        </w:tc>
        <w:tc>
          <w:tcPr>
            <w:tcW w:w="855" w:type="dxa"/>
            <w:tcBorders>
              <w:right w:val="nil"/>
            </w:tcBorders>
          </w:tcPr>
          <w:p w14:paraId="4B2792B7" w14:textId="77777777" w:rsidR="00652107" w:rsidRDefault="00652107">
            <w:pPr>
              <w:pStyle w:val="TableParagraph"/>
              <w:spacing w:before="66" w:line="230" w:lineRule="auto"/>
              <w:ind w:left="326" w:right="208"/>
              <w:jc w:val="both"/>
              <w:rPr>
                <w:sz w:val="17"/>
              </w:rPr>
            </w:pPr>
            <w:r>
              <w:rPr>
                <w:w w:val="95"/>
                <w:sz w:val="17"/>
              </w:rPr>
              <w:t>B1.2</w:t>
            </w:r>
            <w:r>
              <w:rPr>
                <w:spacing w:val="-34"/>
                <w:w w:val="95"/>
                <w:sz w:val="17"/>
              </w:rPr>
              <w:t xml:space="preserve"> </w:t>
            </w:r>
            <w:r>
              <w:rPr>
                <w:w w:val="95"/>
                <w:sz w:val="17"/>
              </w:rPr>
              <w:t>B1.4</w:t>
            </w:r>
            <w:r>
              <w:rPr>
                <w:spacing w:val="-34"/>
                <w:w w:val="95"/>
                <w:sz w:val="17"/>
              </w:rPr>
              <w:t xml:space="preserve"> </w:t>
            </w:r>
            <w:r>
              <w:rPr>
                <w:sz w:val="17"/>
              </w:rPr>
              <w:t>B3</w:t>
            </w:r>
          </w:p>
        </w:tc>
      </w:tr>
      <w:tr w:rsidR="00652107" w14:paraId="460850D5" w14:textId="77777777">
        <w:trPr>
          <w:trHeight w:val="343"/>
        </w:trPr>
        <w:tc>
          <w:tcPr>
            <w:tcW w:w="7478" w:type="dxa"/>
            <w:tcBorders>
              <w:left w:val="nil"/>
            </w:tcBorders>
          </w:tcPr>
          <w:p w14:paraId="1C967D5C" w14:textId="77777777" w:rsidR="00652107" w:rsidRDefault="00652107">
            <w:pPr>
              <w:pStyle w:val="TableParagraph"/>
              <w:tabs>
                <w:tab w:val="left" w:pos="608"/>
              </w:tabs>
              <w:spacing w:before="63"/>
              <w:ind w:left="5"/>
              <w:rPr>
                <w:i/>
                <w:sz w:val="19"/>
              </w:rPr>
            </w:pPr>
            <w:r>
              <w:rPr>
                <w:w w:val="95"/>
                <w:sz w:val="19"/>
              </w:rPr>
              <w:t>16.6</w:t>
            </w:r>
            <w:r>
              <w:rPr>
                <w:w w:val="95"/>
                <w:sz w:val="19"/>
              </w:rPr>
              <w:tab/>
            </w:r>
            <w:r>
              <w:rPr>
                <w:i/>
                <w:w w:val="85"/>
                <w:sz w:val="19"/>
              </w:rPr>
              <w:t>Induction,</w:t>
            </w:r>
            <w:r>
              <w:rPr>
                <w:i/>
                <w:spacing w:val="6"/>
                <w:w w:val="85"/>
                <w:sz w:val="19"/>
              </w:rPr>
              <w:t xml:space="preserve"> </w:t>
            </w:r>
            <w:r>
              <w:rPr>
                <w:i/>
                <w:w w:val="85"/>
                <w:sz w:val="19"/>
              </w:rPr>
              <w:t>exhaust</w:t>
            </w:r>
            <w:r>
              <w:rPr>
                <w:i/>
                <w:spacing w:val="8"/>
                <w:w w:val="85"/>
                <w:sz w:val="19"/>
              </w:rPr>
              <w:t xml:space="preserve"> </w:t>
            </w:r>
            <w:r>
              <w:rPr>
                <w:i/>
                <w:w w:val="85"/>
                <w:sz w:val="19"/>
              </w:rPr>
              <w:t>and</w:t>
            </w:r>
            <w:r>
              <w:rPr>
                <w:i/>
                <w:spacing w:val="8"/>
                <w:w w:val="85"/>
                <w:sz w:val="19"/>
              </w:rPr>
              <w:t xml:space="preserve"> </w:t>
            </w:r>
            <w:r>
              <w:rPr>
                <w:i/>
                <w:w w:val="85"/>
                <w:sz w:val="19"/>
              </w:rPr>
              <w:t>cooling</w:t>
            </w:r>
            <w:r>
              <w:rPr>
                <w:i/>
                <w:spacing w:val="8"/>
                <w:w w:val="85"/>
                <w:sz w:val="19"/>
              </w:rPr>
              <w:t xml:space="preserve"> </w:t>
            </w:r>
            <w:r>
              <w:rPr>
                <w:i/>
                <w:w w:val="85"/>
                <w:sz w:val="19"/>
              </w:rPr>
              <w:t>systems</w:t>
            </w:r>
          </w:p>
        </w:tc>
        <w:tc>
          <w:tcPr>
            <w:tcW w:w="850" w:type="dxa"/>
          </w:tcPr>
          <w:p w14:paraId="5453E2E6"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31347F67" w14:textId="77777777" w:rsidR="00652107" w:rsidRDefault="00652107">
            <w:pPr>
              <w:pStyle w:val="TableParagraph"/>
              <w:spacing w:before="63"/>
              <w:ind w:right="312"/>
              <w:jc w:val="right"/>
              <w:rPr>
                <w:sz w:val="19"/>
              </w:rPr>
            </w:pPr>
            <w:r>
              <w:rPr>
                <w:w w:val="97"/>
                <w:sz w:val="19"/>
              </w:rPr>
              <w:t>2</w:t>
            </w:r>
          </w:p>
        </w:tc>
      </w:tr>
      <w:tr w:rsidR="00652107" w14:paraId="100F55AE" w14:textId="77777777">
        <w:trPr>
          <w:trHeight w:val="343"/>
        </w:trPr>
        <w:tc>
          <w:tcPr>
            <w:tcW w:w="7478" w:type="dxa"/>
            <w:tcBorders>
              <w:left w:val="nil"/>
            </w:tcBorders>
          </w:tcPr>
          <w:p w14:paraId="4811E0FB" w14:textId="77777777" w:rsidR="00652107" w:rsidRDefault="00652107">
            <w:pPr>
              <w:pStyle w:val="TableParagraph"/>
              <w:tabs>
                <w:tab w:val="left" w:pos="608"/>
              </w:tabs>
              <w:spacing w:before="63"/>
              <w:ind w:left="5"/>
              <w:rPr>
                <w:i/>
                <w:sz w:val="19"/>
              </w:rPr>
            </w:pPr>
            <w:r>
              <w:rPr>
                <w:sz w:val="19"/>
              </w:rPr>
              <w:t>16.7</w:t>
            </w:r>
            <w:r>
              <w:rPr>
                <w:sz w:val="19"/>
              </w:rPr>
              <w:tab/>
            </w:r>
            <w:r>
              <w:rPr>
                <w:i/>
                <w:sz w:val="19"/>
              </w:rPr>
              <w:t>Supercharging/turbocharging</w:t>
            </w:r>
          </w:p>
        </w:tc>
        <w:tc>
          <w:tcPr>
            <w:tcW w:w="850" w:type="dxa"/>
          </w:tcPr>
          <w:p w14:paraId="70F0E2B5"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64363EAD" w14:textId="77777777" w:rsidR="00652107" w:rsidRDefault="00652107">
            <w:pPr>
              <w:pStyle w:val="TableParagraph"/>
              <w:spacing w:before="63"/>
              <w:ind w:right="312"/>
              <w:jc w:val="right"/>
              <w:rPr>
                <w:sz w:val="19"/>
              </w:rPr>
            </w:pPr>
            <w:r>
              <w:rPr>
                <w:w w:val="97"/>
                <w:sz w:val="19"/>
              </w:rPr>
              <w:t>2</w:t>
            </w:r>
          </w:p>
        </w:tc>
      </w:tr>
      <w:tr w:rsidR="00652107" w14:paraId="6E11AEAA" w14:textId="77777777">
        <w:trPr>
          <w:trHeight w:val="343"/>
        </w:trPr>
        <w:tc>
          <w:tcPr>
            <w:tcW w:w="7478" w:type="dxa"/>
            <w:tcBorders>
              <w:left w:val="nil"/>
            </w:tcBorders>
          </w:tcPr>
          <w:p w14:paraId="3756BE17" w14:textId="77777777" w:rsidR="00652107" w:rsidRDefault="00652107">
            <w:pPr>
              <w:pStyle w:val="TableParagraph"/>
              <w:tabs>
                <w:tab w:val="left" w:pos="608"/>
              </w:tabs>
              <w:spacing w:before="62"/>
              <w:ind w:left="5"/>
              <w:rPr>
                <w:i/>
                <w:sz w:val="19"/>
              </w:rPr>
            </w:pPr>
            <w:r>
              <w:rPr>
                <w:w w:val="95"/>
                <w:sz w:val="19"/>
              </w:rPr>
              <w:t>16.8</w:t>
            </w:r>
            <w:r>
              <w:rPr>
                <w:w w:val="95"/>
                <w:sz w:val="19"/>
              </w:rPr>
              <w:tab/>
            </w:r>
            <w:r>
              <w:rPr>
                <w:i/>
                <w:w w:val="85"/>
                <w:sz w:val="19"/>
              </w:rPr>
              <w:t>Lubricants</w:t>
            </w:r>
            <w:r>
              <w:rPr>
                <w:i/>
                <w:spacing w:val="5"/>
                <w:w w:val="85"/>
                <w:sz w:val="19"/>
              </w:rPr>
              <w:t xml:space="preserve"> </w:t>
            </w:r>
            <w:r>
              <w:rPr>
                <w:i/>
                <w:w w:val="85"/>
                <w:sz w:val="19"/>
              </w:rPr>
              <w:t>and</w:t>
            </w:r>
            <w:r>
              <w:rPr>
                <w:i/>
                <w:spacing w:val="5"/>
                <w:w w:val="85"/>
                <w:sz w:val="19"/>
              </w:rPr>
              <w:t xml:space="preserve"> </w:t>
            </w:r>
            <w:r>
              <w:rPr>
                <w:i/>
                <w:w w:val="85"/>
                <w:sz w:val="19"/>
              </w:rPr>
              <w:t>fuels</w:t>
            </w:r>
          </w:p>
        </w:tc>
        <w:tc>
          <w:tcPr>
            <w:tcW w:w="850" w:type="dxa"/>
          </w:tcPr>
          <w:p w14:paraId="15C755F2" w14:textId="77777777" w:rsidR="00652107" w:rsidRDefault="00652107">
            <w:pPr>
              <w:pStyle w:val="TableParagraph"/>
              <w:spacing w:before="62"/>
              <w:ind w:left="10"/>
              <w:rPr>
                <w:sz w:val="19"/>
              </w:rPr>
            </w:pPr>
            <w:r>
              <w:rPr>
                <w:w w:val="97"/>
                <w:sz w:val="19"/>
              </w:rPr>
              <w:t>1</w:t>
            </w:r>
          </w:p>
        </w:tc>
        <w:tc>
          <w:tcPr>
            <w:tcW w:w="855" w:type="dxa"/>
            <w:tcBorders>
              <w:right w:val="nil"/>
            </w:tcBorders>
          </w:tcPr>
          <w:p w14:paraId="1B38D35F" w14:textId="77777777" w:rsidR="00652107" w:rsidRDefault="00652107">
            <w:pPr>
              <w:pStyle w:val="TableParagraph"/>
              <w:spacing w:before="62"/>
              <w:ind w:right="312"/>
              <w:jc w:val="right"/>
              <w:rPr>
                <w:sz w:val="19"/>
              </w:rPr>
            </w:pPr>
            <w:r>
              <w:rPr>
                <w:w w:val="97"/>
                <w:sz w:val="19"/>
              </w:rPr>
              <w:t>2</w:t>
            </w:r>
          </w:p>
        </w:tc>
      </w:tr>
      <w:tr w:rsidR="00652107" w14:paraId="31A70AC9" w14:textId="77777777">
        <w:trPr>
          <w:trHeight w:val="343"/>
        </w:trPr>
        <w:tc>
          <w:tcPr>
            <w:tcW w:w="7478" w:type="dxa"/>
            <w:tcBorders>
              <w:left w:val="nil"/>
            </w:tcBorders>
          </w:tcPr>
          <w:p w14:paraId="376690B7" w14:textId="77777777" w:rsidR="00652107" w:rsidRDefault="00652107">
            <w:pPr>
              <w:pStyle w:val="TableParagraph"/>
              <w:tabs>
                <w:tab w:val="left" w:pos="608"/>
              </w:tabs>
              <w:spacing w:before="63"/>
              <w:ind w:left="5"/>
              <w:rPr>
                <w:i/>
                <w:sz w:val="19"/>
              </w:rPr>
            </w:pPr>
            <w:r>
              <w:rPr>
                <w:w w:val="95"/>
                <w:sz w:val="19"/>
              </w:rPr>
              <w:t>16.9</w:t>
            </w:r>
            <w:r>
              <w:rPr>
                <w:w w:val="95"/>
                <w:sz w:val="19"/>
              </w:rPr>
              <w:tab/>
            </w:r>
            <w:r>
              <w:rPr>
                <w:i/>
                <w:w w:val="85"/>
                <w:sz w:val="19"/>
              </w:rPr>
              <w:t>Lubrication</w:t>
            </w:r>
            <w:r>
              <w:rPr>
                <w:i/>
                <w:spacing w:val="1"/>
                <w:w w:val="85"/>
                <w:sz w:val="19"/>
              </w:rPr>
              <w:t xml:space="preserve"> </w:t>
            </w:r>
            <w:r>
              <w:rPr>
                <w:i/>
                <w:w w:val="85"/>
                <w:sz w:val="19"/>
              </w:rPr>
              <w:t>systems</w:t>
            </w:r>
          </w:p>
        </w:tc>
        <w:tc>
          <w:tcPr>
            <w:tcW w:w="850" w:type="dxa"/>
          </w:tcPr>
          <w:p w14:paraId="74CA981D"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1B3A965C" w14:textId="77777777" w:rsidR="00652107" w:rsidRDefault="00652107">
            <w:pPr>
              <w:pStyle w:val="TableParagraph"/>
              <w:spacing w:before="63"/>
              <w:ind w:right="312"/>
              <w:jc w:val="right"/>
              <w:rPr>
                <w:sz w:val="19"/>
              </w:rPr>
            </w:pPr>
            <w:r>
              <w:rPr>
                <w:w w:val="97"/>
                <w:sz w:val="19"/>
              </w:rPr>
              <w:t>2</w:t>
            </w:r>
          </w:p>
        </w:tc>
      </w:tr>
      <w:tr w:rsidR="00652107" w14:paraId="358EE892" w14:textId="77777777">
        <w:trPr>
          <w:trHeight w:val="343"/>
        </w:trPr>
        <w:tc>
          <w:tcPr>
            <w:tcW w:w="7478" w:type="dxa"/>
            <w:tcBorders>
              <w:left w:val="nil"/>
            </w:tcBorders>
          </w:tcPr>
          <w:p w14:paraId="70557FCF" w14:textId="77777777" w:rsidR="00652107" w:rsidRDefault="00652107">
            <w:pPr>
              <w:pStyle w:val="TableParagraph"/>
              <w:spacing w:before="63"/>
              <w:ind w:left="5"/>
              <w:rPr>
                <w:i/>
                <w:sz w:val="19"/>
              </w:rPr>
            </w:pPr>
            <w:r>
              <w:rPr>
                <w:w w:val="90"/>
                <w:sz w:val="19"/>
              </w:rPr>
              <w:t>16.10</w:t>
            </w:r>
            <w:r>
              <w:rPr>
                <w:spacing w:val="2"/>
                <w:w w:val="90"/>
                <w:sz w:val="19"/>
              </w:rPr>
              <w:t xml:space="preserve"> </w:t>
            </w:r>
            <w:r>
              <w:rPr>
                <w:i/>
                <w:w w:val="90"/>
                <w:sz w:val="19"/>
              </w:rPr>
              <w:t>Engine</w:t>
            </w:r>
            <w:r>
              <w:rPr>
                <w:i/>
                <w:spacing w:val="-5"/>
                <w:w w:val="90"/>
                <w:sz w:val="19"/>
              </w:rPr>
              <w:t xml:space="preserve"> </w:t>
            </w:r>
            <w:r>
              <w:rPr>
                <w:i/>
                <w:w w:val="90"/>
                <w:sz w:val="19"/>
              </w:rPr>
              <w:t>indication</w:t>
            </w:r>
            <w:r>
              <w:rPr>
                <w:i/>
                <w:spacing w:val="-4"/>
                <w:w w:val="90"/>
                <w:sz w:val="19"/>
              </w:rPr>
              <w:t xml:space="preserve"> </w:t>
            </w:r>
            <w:r>
              <w:rPr>
                <w:i/>
                <w:w w:val="90"/>
                <w:sz w:val="19"/>
              </w:rPr>
              <w:t>systems</w:t>
            </w:r>
          </w:p>
        </w:tc>
        <w:tc>
          <w:tcPr>
            <w:tcW w:w="850" w:type="dxa"/>
          </w:tcPr>
          <w:p w14:paraId="1B150A48"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11383D28" w14:textId="77777777" w:rsidR="00652107" w:rsidRDefault="00652107">
            <w:pPr>
              <w:pStyle w:val="TableParagraph"/>
              <w:spacing w:before="63"/>
              <w:ind w:right="312"/>
              <w:jc w:val="right"/>
              <w:rPr>
                <w:sz w:val="19"/>
              </w:rPr>
            </w:pPr>
            <w:r>
              <w:rPr>
                <w:w w:val="97"/>
                <w:sz w:val="19"/>
              </w:rPr>
              <w:t>2</w:t>
            </w:r>
          </w:p>
        </w:tc>
      </w:tr>
      <w:tr w:rsidR="00652107" w14:paraId="150B2F1F" w14:textId="77777777">
        <w:trPr>
          <w:trHeight w:val="343"/>
        </w:trPr>
        <w:tc>
          <w:tcPr>
            <w:tcW w:w="7478" w:type="dxa"/>
            <w:tcBorders>
              <w:left w:val="nil"/>
            </w:tcBorders>
          </w:tcPr>
          <w:p w14:paraId="467CF5FE" w14:textId="77777777" w:rsidR="00652107" w:rsidRDefault="00652107">
            <w:pPr>
              <w:pStyle w:val="TableParagraph"/>
              <w:spacing w:before="62"/>
              <w:ind w:left="5"/>
              <w:rPr>
                <w:i/>
                <w:sz w:val="19"/>
              </w:rPr>
            </w:pPr>
            <w:r>
              <w:rPr>
                <w:w w:val="90"/>
                <w:sz w:val="19"/>
              </w:rPr>
              <w:t>16.11</w:t>
            </w:r>
            <w:r>
              <w:rPr>
                <w:spacing w:val="1"/>
                <w:w w:val="90"/>
                <w:sz w:val="19"/>
              </w:rPr>
              <w:t xml:space="preserve"> </w:t>
            </w:r>
            <w:r>
              <w:rPr>
                <w:i/>
                <w:w w:val="90"/>
                <w:sz w:val="19"/>
              </w:rPr>
              <w:t>Power plant</w:t>
            </w:r>
            <w:r>
              <w:rPr>
                <w:i/>
                <w:spacing w:val="-4"/>
                <w:w w:val="90"/>
                <w:sz w:val="19"/>
              </w:rPr>
              <w:t xml:space="preserve"> </w:t>
            </w:r>
            <w:r>
              <w:rPr>
                <w:i/>
                <w:w w:val="90"/>
                <w:sz w:val="19"/>
              </w:rPr>
              <w:t>installation</w:t>
            </w:r>
          </w:p>
        </w:tc>
        <w:tc>
          <w:tcPr>
            <w:tcW w:w="850" w:type="dxa"/>
          </w:tcPr>
          <w:p w14:paraId="42F5D9A8" w14:textId="77777777" w:rsidR="00652107" w:rsidRDefault="00652107">
            <w:pPr>
              <w:pStyle w:val="TableParagraph"/>
              <w:spacing w:before="62"/>
              <w:ind w:left="10"/>
              <w:rPr>
                <w:sz w:val="19"/>
              </w:rPr>
            </w:pPr>
            <w:r>
              <w:rPr>
                <w:w w:val="97"/>
                <w:sz w:val="19"/>
              </w:rPr>
              <w:t>1</w:t>
            </w:r>
          </w:p>
        </w:tc>
        <w:tc>
          <w:tcPr>
            <w:tcW w:w="855" w:type="dxa"/>
            <w:tcBorders>
              <w:right w:val="nil"/>
            </w:tcBorders>
          </w:tcPr>
          <w:p w14:paraId="6CABC756" w14:textId="77777777" w:rsidR="00652107" w:rsidRDefault="00652107">
            <w:pPr>
              <w:pStyle w:val="TableParagraph"/>
              <w:spacing w:before="62"/>
              <w:ind w:right="312"/>
              <w:jc w:val="right"/>
              <w:rPr>
                <w:sz w:val="19"/>
              </w:rPr>
            </w:pPr>
            <w:r>
              <w:rPr>
                <w:w w:val="97"/>
                <w:sz w:val="19"/>
              </w:rPr>
              <w:t>2</w:t>
            </w:r>
          </w:p>
        </w:tc>
      </w:tr>
      <w:tr w:rsidR="00652107" w14:paraId="410CAA17" w14:textId="77777777">
        <w:trPr>
          <w:trHeight w:val="343"/>
        </w:trPr>
        <w:tc>
          <w:tcPr>
            <w:tcW w:w="7478" w:type="dxa"/>
            <w:tcBorders>
              <w:left w:val="nil"/>
            </w:tcBorders>
          </w:tcPr>
          <w:p w14:paraId="691B7BEB" w14:textId="77777777" w:rsidR="00652107" w:rsidRDefault="00652107">
            <w:pPr>
              <w:pStyle w:val="TableParagraph"/>
              <w:spacing w:before="63"/>
              <w:ind w:left="5"/>
              <w:rPr>
                <w:i/>
                <w:sz w:val="19"/>
              </w:rPr>
            </w:pPr>
            <w:r>
              <w:rPr>
                <w:w w:val="85"/>
                <w:sz w:val="19"/>
              </w:rPr>
              <w:t>16.12</w:t>
            </w:r>
            <w:r>
              <w:rPr>
                <w:spacing w:val="89"/>
                <w:sz w:val="19"/>
              </w:rPr>
              <w:t xml:space="preserve"> </w:t>
            </w:r>
            <w:r>
              <w:rPr>
                <w:i/>
                <w:w w:val="85"/>
                <w:sz w:val="19"/>
              </w:rPr>
              <w:t>Engine</w:t>
            </w:r>
            <w:r>
              <w:rPr>
                <w:i/>
                <w:spacing w:val="13"/>
                <w:w w:val="85"/>
                <w:sz w:val="19"/>
              </w:rPr>
              <w:t xml:space="preserve"> </w:t>
            </w:r>
            <w:r>
              <w:rPr>
                <w:i/>
                <w:w w:val="85"/>
                <w:sz w:val="19"/>
              </w:rPr>
              <w:t>monitoring</w:t>
            </w:r>
            <w:r>
              <w:rPr>
                <w:i/>
                <w:spacing w:val="8"/>
                <w:w w:val="85"/>
                <w:sz w:val="19"/>
              </w:rPr>
              <w:t xml:space="preserve"> </w:t>
            </w:r>
            <w:r>
              <w:rPr>
                <w:i/>
                <w:w w:val="85"/>
                <w:sz w:val="19"/>
              </w:rPr>
              <w:t>and</w:t>
            </w:r>
            <w:r>
              <w:rPr>
                <w:i/>
                <w:spacing w:val="13"/>
                <w:w w:val="85"/>
                <w:sz w:val="19"/>
              </w:rPr>
              <w:t xml:space="preserve"> </w:t>
            </w:r>
            <w:r>
              <w:rPr>
                <w:i/>
                <w:w w:val="85"/>
                <w:sz w:val="19"/>
              </w:rPr>
              <w:t>ground</w:t>
            </w:r>
            <w:r>
              <w:rPr>
                <w:i/>
                <w:spacing w:val="13"/>
                <w:w w:val="85"/>
                <w:sz w:val="19"/>
              </w:rPr>
              <w:t xml:space="preserve"> </w:t>
            </w:r>
            <w:r>
              <w:rPr>
                <w:i/>
                <w:w w:val="85"/>
                <w:sz w:val="19"/>
              </w:rPr>
              <w:t>operation</w:t>
            </w:r>
          </w:p>
        </w:tc>
        <w:tc>
          <w:tcPr>
            <w:tcW w:w="850" w:type="dxa"/>
          </w:tcPr>
          <w:p w14:paraId="5E6DE765"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395305A7" w14:textId="77777777" w:rsidR="00652107" w:rsidRDefault="00652107">
            <w:pPr>
              <w:pStyle w:val="TableParagraph"/>
              <w:spacing w:before="63"/>
              <w:ind w:right="312"/>
              <w:jc w:val="right"/>
              <w:rPr>
                <w:sz w:val="19"/>
              </w:rPr>
            </w:pPr>
            <w:r>
              <w:rPr>
                <w:w w:val="97"/>
                <w:sz w:val="19"/>
              </w:rPr>
              <w:t>3</w:t>
            </w:r>
          </w:p>
        </w:tc>
      </w:tr>
      <w:tr w:rsidR="00652107" w14:paraId="68293E4C" w14:textId="77777777">
        <w:trPr>
          <w:trHeight w:val="343"/>
        </w:trPr>
        <w:tc>
          <w:tcPr>
            <w:tcW w:w="7478" w:type="dxa"/>
            <w:tcBorders>
              <w:left w:val="nil"/>
            </w:tcBorders>
          </w:tcPr>
          <w:p w14:paraId="1DE606B4" w14:textId="77777777" w:rsidR="00652107" w:rsidRDefault="00652107">
            <w:pPr>
              <w:pStyle w:val="TableParagraph"/>
              <w:spacing w:before="63"/>
              <w:ind w:left="5"/>
              <w:rPr>
                <w:i/>
                <w:sz w:val="19"/>
              </w:rPr>
            </w:pPr>
            <w:r>
              <w:rPr>
                <w:w w:val="85"/>
                <w:sz w:val="19"/>
              </w:rPr>
              <w:t>16.13</w:t>
            </w:r>
            <w:r>
              <w:rPr>
                <w:spacing w:val="70"/>
                <w:sz w:val="19"/>
              </w:rPr>
              <w:t xml:space="preserve"> </w:t>
            </w:r>
            <w:r>
              <w:rPr>
                <w:i/>
                <w:w w:val="85"/>
                <w:sz w:val="19"/>
              </w:rPr>
              <w:t>Engine</w:t>
            </w:r>
            <w:r>
              <w:rPr>
                <w:i/>
                <w:spacing w:val="7"/>
                <w:w w:val="85"/>
                <w:sz w:val="19"/>
              </w:rPr>
              <w:t xml:space="preserve"> </w:t>
            </w:r>
            <w:r>
              <w:rPr>
                <w:i/>
                <w:w w:val="85"/>
                <w:sz w:val="19"/>
              </w:rPr>
              <w:t>storage</w:t>
            </w:r>
            <w:r>
              <w:rPr>
                <w:i/>
                <w:spacing w:val="7"/>
                <w:w w:val="85"/>
                <w:sz w:val="19"/>
              </w:rPr>
              <w:t xml:space="preserve"> </w:t>
            </w:r>
            <w:r>
              <w:rPr>
                <w:i/>
                <w:w w:val="85"/>
                <w:sz w:val="19"/>
              </w:rPr>
              <w:t>and</w:t>
            </w:r>
            <w:r>
              <w:rPr>
                <w:i/>
                <w:spacing w:val="8"/>
                <w:w w:val="85"/>
                <w:sz w:val="19"/>
              </w:rPr>
              <w:t xml:space="preserve"> </w:t>
            </w:r>
            <w:r>
              <w:rPr>
                <w:i/>
                <w:w w:val="85"/>
                <w:sz w:val="19"/>
              </w:rPr>
              <w:t>preservation</w:t>
            </w:r>
          </w:p>
        </w:tc>
        <w:tc>
          <w:tcPr>
            <w:tcW w:w="850" w:type="dxa"/>
          </w:tcPr>
          <w:p w14:paraId="1C9BF2C5" w14:textId="77777777" w:rsidR="00652107" w:rsidRDefault="00652107">
            <w:pPr>
              <w:pStyle w:val="TableParagraph"/>
              <w:spacing w:before="63"/>
              <w:ind w:left="11"/>
              <w:rPr>
                <w:sz w:val="19"/>
              </w:rPr>
            </w:pPr>
            <w:r>
              <w:rPr>
                <w:w w:val="95"/>
                <w:sz w:val="19"/>
              </w:rPr>
              <w:t>—</w:t>
            </w:r>
          </w:p>
        </w:tc>
        <w:tc>
          <w:tcPr>
            <w:tcW w:w="855" w:type="dxa"/>
            <w:tcBorders>
              <w:right w:val="nil"/>
            </w:tcBorders>
          </w:tcPr>
          <w:p w14:paraId="25BD3F11" w14:textId="77777777" w:rsidR="00652107" w:rsidRDefault="00652107">
            <w:pPr>
              <w:pStyle w:val="TableParagraph"/>
              <w:spacing w:before="63"/>
              <w:ind w:right="312"/>
              <w:jc w:val="right"/>
              <w:rPr>
                <w:sz w:val="19"/>
              </w:rPr>
            </w:pPr>
            <w:r>
              <w:rPr>
                <w:w w:val="97"/>
                <w:sz w:val="19"/>
              </w:rPr>
              <w:t>2</w:t>
            </w:r>
          </w:p>
        </w:tc>
      </w:tr>
      <w:tr w:rsidR="00652107" w14:paraId="15113933" w14:textId="77777777">
        <w:trPr>
          <w:trHeight w:val="343"/>
        </w:trPr>
        <w:tc>
          <w:tcPr>
            <w:tcW w:w="7478" w:type="dxa"/>
            <w:tcBorders>
              <w:left w:val="nil"/>
            </w:tcBorders>
          </w:tcPr>
          <w:p w14:paraId="1147E29F" w14:textId="77777777" w:rsidR="00652107" w:rsidRDefault="00652107">
            <w:pPr>
              <w:pStyle w:val="TableParagraph"/>
              <w:spacing w:before="63"/>
              <w:ind w:left="5"/>
              <w:rPr>
                <w:i/>
                <w:sz w:val="19"/>
              </w:rPr>
            </w:pPr>
            <w:r>
              <w:rPr>
                <w:w w:val="85"/>
                <w:sz w:val="19"/>
              </w:rPr>
              <w:t>16.14</w:t>
            </w:r>
            <w:r>
              <w:rPr>
                <w:spacing w:val="90"/>
                <w:sz w:val="19"/>
              </w:rPr>
              <w:t xml:space="preserve"> </w:t>
            </w:r>
            <w:r>
              <w:rPr>
                <w:i/>
                <w:w w:val="85"/>
                <w:sz w:val="19"/>
              </w:rPr>
              <w:t>Alternative</w:t>
            </w:r>
            <w:r>
              <w:rPr>
                <w:i/>
                <w:spacing w:val="11"/>
                <w:w w:val="85"/>
                <w:sz w:val="19"/>
              </w:rPr>
              <w:t xml:space="preserve"> </w:t>
            </w:r>
            <w:r>
              <w:rPr>
                <w:i/>
                <w:w w:val="85"/>
                <w:sz w:val="19"/>
              </w:rPr>
              <w:t>piston</w:t>
            </w:r>
            <w:r>
              <w:rPr>
                <w:i/>
                <w:spacing w:val="13"/>
                <w:w w:val="85"/>
                <w:sz w:val="19"/>
              </w:rPr>
              <w:t xml:space="preserve"> </w:t>
            </w:r>
            <w:r>
              <w:rPr>
                <w:i/>
                <w:w w:val="85"/>
                <w:sz w:val="19"/>
              </w:rPr>
              <w:t>engine</w:t>
            </w:r>
            <w:r>
              <w:rPr>
                <w:i/>
                <w:spacing w:val="14"/>
                <w:w w:val="85"/>
                <w:sz w:val="19"/>
              </w:rPr>
              <w:t xml:space="preserve"> </w:t>
            </w:r>
            <w:r>
              <w:rPr>
                <w:i/>
                <w:w w:val="85"/>
                <w:sz w:val="19"/>
              </w:rPr>
              <w:t>constructions</w:t>
            </w:r>
          </w:p>
        </w:tc>
        <w:tc>
          <w:tcPr>
            <w:tcW w:w="850" w:type="dxa"/>
          </w:tcPr>
          <w:p w14:paraId="0DCDAEA7"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26B1FBAF" w14:textId="77777777" w:rsidR="00652107" w:rsidRDefault="00652107">
            <w:pPr>
              <w:pStyle w:val="TableParagraph"/>
              <w:spacing w:before="63"/>
              <w:ind w:right="312"/>
              <w:jc w:val="right"/>
              <w:rPr>
                <w:sz w:val="19"/>
              </w:rPr>
            </w:pPr>
            <w:r>
              <w:rPr>
                <w:w w:val="97"/>
                <w:sz w:val="19"/>
              </w:rPr>
              <w:t>1</w:t>
            </w:r>
          </w:p>
        </w:tc>
      </w:tr>
    </w:tbl>
    <w:p w14:paraId="50CC1E16" w14:textId="77777777" w:rsidR="00652107" w:rsidRDefault="00652107">
      <w:pPr>
        <w:pStyle w:val="BodyText"/>
        <w:rPr>
          <w:sz w:val="20"/>
        </w:rPr>
      </w:pPr>
    </w:p>
    <w:p w14:paraId="41AB138D" w14:textId="77777777" w:rsidR="00652107" w:rsidRDefault="00652107">
      <w:pPr>
        <w:pStyle w:val="BodyText"/>
        <w:spacing w:before="7"/>
        <w:rPr>
          <w:sz w:val="20"/>
        </w:rPr>
      </w:pPr>
    </w:p>
    <w:p w14:paraId="5B19CEBB" w14:textId="77777777" w:rsidR="00652107" w:rsidRDefault="00652107">
      <w:pPr>
        <w:pStyle w:val="BodyText"/>
        <w:ind w:left="120"/>
      </w:pPr>
      <w:r>
        <w:rPr>
          <w:w w:val="95"/>
        </w:rPr>
        <w:t>MODULE</w:t>
      </w:r>
      <w:r>
        <w:rPr>
          <w:spacing w:val="5"/>
          <w:w w:val="95"/>
        </w:rPr>
        <w:t xml:space="preserve"> </w:t>
      </w:r>
      <w:r>
        <w:rPr>
          <w:w w:val="95"/>
        </w:rPr>
        <w:t>17.</w:t>
      </w:r>
      <w:r>
        <w:rPr>
          <w:spacing w:val="33"/>
          <w:w w:val="95"/>
        </w:rPr>
        <w:t xml:space="preserve"> </w:t>
      </w:r>
      <w:r>
        <w:rPr>
          <w:w w:val="95"/>
        </w:rPr>
        <w:t>PROPELLER</w:t>
      </w:r>
    </w:p>
    <w:p w14:paraId="081CB2DB" w14:textId="77777777" w:rsidR="00652107" w:rsidRDefault="00652107">
      <w:pPr>
        <w:pStyle w:val="BodyText"/>
        <w:rPr>
          <w:sz w:val="20"/>
        </w:rPr>
      </w:pPr>
    </w:p>
    <w:p w14:paraId="500623A5" w14:textId="77777777" w:rsidR="00652107" w:rsidRDefault="00652107">
      <w:pPr>
        <w:pStyle w:val="BodyText"/>
        <w:spacing w:before="7"/>
        <w:rPr>
          <w:sz w:val="1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14:paraId="420662A2" w14:textId="77777777">
        <w:trPr>
          <w:trHeight w:val="327"/>
        </w:trPr>
        <w:tc>
          <w:tcPr>
            <w:tcW w:w="7478" w:type="dxa"/>
            <w:vMerge w:val="restart"/>
            <w:tcBorders>
              <w:left w:val="nil"/>
            </w:tcBorders>
          </w:tcPr>
          <w:p w14:paraId="1692519A" w14:textId="77777777" w:rsidR="00652107" w:rsidRDefault="00652107">
            <w:pPr>
              <w:pStyle w:val="TableParagraph"/>
              <w:rPr>
                <w:sz w:val="20"/>
              </w:rPr>
            </w:pPr>
          </w:p>
          <w:p w14:paraId="06514090" w14:textId="77777777" w:rsidR="00652107" w:rsidRDefault="00652107">
            <w:pPr>
              <w:pStyle w:val="TableParagraph"/>
              <w:spacing w:before="7"/>
              <w:rPr>
                <w:sz w:val="16"/>
              </w:rPr>
            </w:pPr>
          </w:p>
          <w:p w14:paraId="76268FF4" w14:textId="77777777" w:rsidR="00652107" w:rsidRDefault="00652107">
            <w:pPr>
              <w:pStyle w:val="TableParagraph"/>
              <w:ind w:left="1029" w:right="1121"/>
              <w:rPr>
                <w:sz w:val="17"/>
              </w:rPr>
            </w:pPr>
            <w:r>
              <w:rPr>
                <w:w w:val="95"/>
                <w:sz w:val="17"/>
              </w:rPr>
              <w:t>MODULE</w:t>
            </w:r>
            <w:r>
              <w:rPr>
                <w:spacing w:val="15"/>
                <w:w w:val="95"/>
                <w:sz w:val="17"/>
              </w:rPr>
              <w:t xml:space="preserve"> </w:t>
            </w:r>
            <w:r>
              <w:rPr>
                <w:w w:val="95"/>
                <w:sz w:val="17"/>
              </w:rPr>
              <w:t>17.</w:t>
            </w:r>
            <w:r>
              <w:rPr>
                <w:spacing w:val="16"/>
                <w:w w:val="95"/>
                <w:sz w:val="17"/>
              </w:rPr>
              <w:t xml:space="preserve"> </w:t>
            </w:r>
            <w:r>
              <w:rPr>
                <w:w w:val="95"/>
                <w:sz w:val="17"/>
              </w:rPr>
              <w:t>PROPELLER</w:t>
            </w:r>
          </w:p>
        </w:tc>
        <w:tc>
          <w:tcPr>
            <w:tcW w:w="1705" w:type="dxa"/>
            <w:gridSpan w:val="2"/>
            <w:tcBorders>
              <w:right w:val="nil"/>
            </w:tcBorders>
          </w:tcPr>
          <w:p w14:paraId="406D73F5" w14:textId="77777777" w:rsidR="00652107" w:rsidRDefault="00652107">
            <w:pPr>
              <w:pStyle w:val="TableParagraph"/>
              <w:spacing w:before="66"/>
              <w:ind w:left="640" w:right="525"/>
              <w:rPr>
                <w:sz w:val="17"/>
              </w:rPr>
            </w:pPr>
            <w:r>
              <w:rPr>
                <w:sz w:val="17"/>
              </w:rPr>
              <w:t>LEVEL</w:t>
            </w:r>
          </w:p>
        </w:tc>
      </w:tr>
      <w:tr w:rsidR="00652107" w14:paraId="7653132D" w14:textId="77777777">
        <w:trPr>
          <w:trHeight w:val="711"/>
        </w:trPr>
        <w:tc>
          <w:tcPr>
            <w:tcW w:w="7478" w:type="dxa"/>
            <w:vMerge/>
            <w:tcBorders>
              <w:top w:val="nil"/>
              <w:left w:val="nil"/>
            </w:tcBorders>
          </w:tcPr>
          <w:p w14:paraId="0A02B885" w14:textId="77777777" w:rsidR="00652107" w:rsidRDefault="00652107">
            <w:pPr>
              <w:rPr>
                <w:sz w:val="2"/>
                <w:szCs w:val="2"/>
              </w:rPr>
            </w:pPr>
          </w:p>
        </w:tc>
        <w:tc>
          <w:tcPr>
            <w:tcW w:w="850" w:type="dxa"/>
          </w:tcPr>
          <w:p w14:paraId="256D8DBA" w14:textId="77777777" w:rsidR="00652107" w:rsidRDefault="00652107">
            <w:pPr>
              <w:pStyle w:val="TableParagraph"/>
              <w:spacing w:before="168" w:line="230" w:lineRule="auto"/>
              <w:ind w:left="297" w:right="285"/>
              <w:rPr>
                <w:sz w:val="17"/>
              </w:rPr>
            </w:pPr>
            <w:r>
              <w:rPr>
                <w:sz w:val="17"/>
              </w:rPr>
              <w:t>A1</w:t>
            </w:r>
            <w:r>
              <w:rPr>
                <w:spacing w:val="-35"/>
                <w:sz w:val="17"/>
              </w:rPr>
              <w:t xml:space="preserve"> </w:t>
            </w:r>
            <w:r>
              <w:rPr>
                <w:sz w:val="17"/>
              </w:rPr>
              <w:t>A2</w:t>
            </w:r>
          </w:p>
        </w:tc>
        <w:tc>
          <w:tcPr>
            <w:tcW w:w="855" w:type="dxa"/>
            <w:tcBorders>
              <w:right w:val="nil"/>
            </w:tcBorders>
          </w:tcPr>
          <w:p w14:paraId="76E2D004" w14:textId="77777777" w:rsidR="00652107" w:rsidRDefault="00652107">
            <w:pPr>
              <w:pStyle w:val="TableParagraph"/>
              <w:spacing w:before="73" w:line="230" w:lineRule="auto"/>
              <w:ind w:left="326" w:right="208"/>
              <w:jc w:val="both"/>
              <w:rPr>
                <w:sz w:val="17"/>
              </w:rPr>
            </w:pPr>
            <w:r>
              <w:rPr>
                <w:w w:val="95"/>
                <w:sz w:val="17"/>
              </w:rPr>
              <w:t>B1.1</w:t>
            </w:r>
            <w:r>
              <w:rPr>
                <w:spacing w:val="-34"/>
                <w:w w:val="95"/>
                <w:sz w:val="17"/>
              </w:rPr>
              <w:t xml:space="preserve"> </w:t>
            </w:r>
            <w:r>
              <w:rPr>
                <w:w w:val="95"/>
                <w:sz w:val="17"/>
              </w:rPr>
              <w:t>B1.2</w:t>
            </w:r>
            <w:r>
              <w:rPr>
                <w:spacing w:val="-34"/>
                <w:w w:val="95"/>
                <w:sz w:val="17"/>
              </w:rPr>
              <w:t xml:space="preserve"> </w:t>
            </w:r>
            <w:r>
              <w:rPr>
                <w:sz w:val="17"/>
              </w:rPr>
              <w:t>B3</w:t>
            </w:r>
          </w:p>
        </w:tc>
      </w:tr>
      <w:tr w:rsidR="00652107" w14:paraId="2615201F" w14:textId="77777777">
        <w:trPr>
          <w:trHeight w:val="343"/>
        </w:trPr>
        <w:tc>
          <w:tcPr>
            <w:tcW w:w="7478" w:type="dxa"/>
            <w:tcBorders>
              <w:left w:val="nil"/>
            </w:tcBorders>
          </w:tcPr>
          <w:p w14:paraId="6C138A93" w14:textId="77777777" w:rsidR="00652107" w:rsidRDefault="00652107">
            <w:pPr>
              <w:pStyle w:val="TableParagraph"/>
              <w:tabs>
                <w:tab w:val="left" w:pos="608"/>
              </w:tabs>
              <w:spacing w:before="62"/>
              <w:ind w:left="5"/>
              <w:rPr>
                <w:i/>
                <w:sz w:val="19"/>
              </w:rPr>
            </w:pPr>
            <w:r>
              <w:rPr>
                <w:sz w:val="19"/>
              </w:rPr>
              <w:t>17.1</w:t>
            </w:r>
            <w:r>
              <w:rPr>
                <w:sz w:val="19"/>
              </w:rPr>
              <w:tab/>
            </w:r>
            <w:r>
              <w:rPr>
                <w:i/>
                <w:sz w:val="19"/>
              </w:rPr>
              <w:t>Fundamentals</w:t>
            </w:r>
          </w:p>
        </w:tc>
        <w:tc>
          <w:tcPr>
            <w:tcW w:w="850" w:type="dxa"/>
          </w:tcPr>
          <w:p w14:paraId="44B81287" w14:textId="77777777" w:rsidR="00652107" w:rsidRDefault="00652107">
            <w:pPr>
              <w:pStyle w:val="TableParagraph"/>
              <w:spacing w:before="62"/>
              <w:ind w:left="10"/>
              <w:rPr>
                <w:sz w:val="19"/>
              </w:rPr>
            </w:pPr>
            <w:r>
              <w:rPr>
                <w:w w:val="97"/>
                <w:sz w:val="19"/>
              </w:rPr>
              <w:t>1</w:t>
            </w:r>
          </w:p>
        </w:tc>
        <w:tc>
          <w:tcPr>
            <w:tcW w:w="855" w:type="dxa"/>
            <w:tcBorders>
              <w:right w:val="nil"/>
            </w:tcBorders>
          </w:tcPr>
          <w:p w14:paraId="64AB98E3" w14:textId="77777777" w:rsidR="00652107" w:rsidRDefault="00652107">
            <w:pPr>
              <w:pStyle w:val="TableParagraph"/>
              <w:spacing w:before="62"/>
              <w:ind w:right="312"/>
              <w:jc w:val="right"/>
              <w:rPr>
                <w:sz w:val="19"/>
              </w:rPr>
            </w:pPr>
            <w:r>
              <w:rPr>
                <w:w w:val="97"/>
                <w:sz w:val="19"/>
              </w:rPr>
              <w:t>2</w:t>
            </w:r>
          </w:p>
        </w:tc>
      </w:tr>
      <w:tr w:rsidR="00652107" w14:paraId="58931BB7" w14:textId="77777777">
        <w:trPr>
          <w:trHeight w:val="343"/>
        </w:trPr>
        <w:tc>
          <w:tcPr>
            <w:tcW w:w="7478" w:type="dxa"/>
            <w:tcBorders>
              <w:left w:val="nil"/>
            </w:tcBorders>
          </w:tcPr>
          <w:p w14:paraId="137E0F12" w14:textId="77777777" w:rsidR="00652107" w:rsidRDefault="00652107">
            <w:pPr>
              <w:pStyle w:val="TableParagraph"/>
              <w:tabs>
                <w:tab w:val="left" w:pos="608"/>
              </w:tabs>
              <w:spacing w:before="63"/>
              <w:ind w:left="5"/>
              <w:rPr>
                <w:i/>
                <w:sz w:val="19"/>
              </w:rPr>
            </w:pPr>
            <w:r>
              <w:rPr>
                <w:w w:val="95"/>
                <w:sz w:val="19"/>
              </w:rPr>
              <w:t>17.2</w:t>
            </w:r>
            <w:r>
              <w:rPr>
                <w:w w:val="95"/>
                <w:sz w:val="19"/>
              </w:rPr>
              <w:tab/>
            </w:r>
            <w:r>
              <w:rPr>
                <w:i/>
                <w:w w:val="80"/>
                <w:sz w:val="19"/>
              </w:rPr>
              <w:t>Propeller</w:t>
            </w:r>
            <w:r>
              <w:rPr>
                <w:i/>
                <w:spacing w:val="22"/>
                <w:w w:val="80"/>
                <w:sz w:val="19"/>
              </w:rPr>
              <w:t xml:space="preserve"> </w:t>
            </w:r>
            <w:r>
              <w:rPr>
                <w:i/>
                <w:w w:val="80"/>
                <w:sz w:val="19"/>
              </w:rPr>
              <w:t>construction</w:t>
            </w:r>
          </w:p>
        </w:tc>
        <w:tc>
          <w:tcPr>
            <w:tcW w:w="850" w:type="dxa"/>
          </w:tcPr>
          <w:p w14:paraId="6614D5CA"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485AA5B0" w14:textId="77777777" w:rsidR="00652107" w:rsidRDefault="00652107">
            <w:pPr>
              <w:pStyle w:val="TableParagraph"/>
              <w:spacing w:before="63"/>
              <w:ind w:right="312"/>
              <w:jc w:val="right"/>
              <w:rPr>
                <w:sz w:val="19"/>
              </w:rPr>
            </w:pPr>
            <w:r>
              <w:rPr>
                <w:w w:val="97"/>
                <w:sz w:val="19"/>
              </w:rPr>
              <w:t>2</w:t>
            </w:r>
          </w:p>
        </w:tc>
      </w:tr>
      <w:tr w:rsidR="00652107" w14:paraId="56C732FE" w14:textId="77777777">
        <w:trPr>
          <w:trHeight w:val="343"/>
        </w:trPr>
        <w:tc>
          <w:tcPr>
            <w:tcW w:w="7478" w:type="dxa"/>
            <w:tcBorders>
              <w:left w:val="nil"/>
            </w:tcBorders>
          </w:tcPr>
          <w:p w14:paraId="1E9B1FF6" w14:textId="77777777" w:rsidR="00652107" w:rsidRDefault="00652107">
            <w:pPr>
              <w:pStyle w:val="TableParagraph"/>
              <w:tabs>
                <w:tab w:val="left" w:pos="608"/>
              </w:tabs>
              <w:spacing w:before="63"/>
              <w:ind w:left="5"/>
              <w:rPr>
                <w:i/>
                <w:sz w:val="19"/>
              </w:rPr>
            </w:pPr>
            <w:r>
              <w:rPr>
                <w:w w:val="95"/>
                <w:sz w:val="19"/>
              </w:rPr>
              <w:t>17.3</w:t>
            </w:r>
            <w:r>
              <w:rPr>
                <w:w w:val="95"/>
                <w:sz w:val="19"/>
              </w:rPr>
              <w:tab/>
            </w:r>
            <w:r>
              <w:rPr>
                <w:i/>
                <w:spacing w:val="-1"/>
                <w:w w:val="85"/>
                <w:sz w:val="19"/>
              </w:rPr>
              <w:t xml:space="preserve">Propeller </w:t>
            </w:r>
            <w:r>
              <w:rPr>
                <w:i/>
                <w:w w:val="85"/>
                <w:sz w:val="19"/>
              </w:rPr>
              <w:t>pitch</w:t>
            </w:r>
            <w:r>
              <w:rPr>
                <w:i/>
                <w:spacing w:val="-3"/>
                <w:w w:val="85"/>
                <w:sz w:val="19"/>
              </w:rPr>
              <w:t xml:space="preserve"> </w:t>
            </w:r>
            <w:r>
              <w:rPr>
                <w:i/>
                <w:w w:val="85"/>
                <w:sz w:val="19"/>
              </w:rPr>
              <w:t>control</w:t>
            </w:r>
          </w:p>
        </w:tc>
        <w:tc>
          <w:tcPr>
            <w:tcW w:w="850" w:type="dxa"/>
          </w:tcPr>
          <w:p w14:paraId="4025EA19"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099290BC" w14:textId="77777777" w:rsidR="00652107" w:rsidRDefault="00652107">
            <w:pPr>
              <w:pStyle w:val="TableParagraph"/>
              <w:spacing w:before="63"/>
              <w:ind w:right="312"/>
              <w:jc w:val="right"/>
              <w:rPr>
                <w:sz w:val="19"/>
              </w:rPr>
            </w:pPr>
            <w:r>
              <w:rPr>
                <w:w w:val="97"/>
                <w:sz w:val="19"/>
              </w:rPr>
              <w:t>2</w:t>
            </w:r>
          </w:p>
        </w:tc>
      </w:tr>
      <w:tr w:rsidR="00652107" w14:paraId="25EF2637" w14:textId="77777777">
        <w:trPr>
          <w:trHeight w:val="343"/>
        </w:trPr>
        <w:tc>
          <w:tcPr>
            <w:tcW w:w="7478" w:type="dxa"/>
            <w:tcBorders>
              <w:left w:val="nil"/>
            </w:tcBorders>
          </w:tcPr>
          <w:p w14:paraId="32FC2B0B" w14:textId="77777777" w:rsidR="00652107" w:rsidRDefault="00652107">
            <w:pPr>
              <w:pStyle w:val="TableParagraph"/>
              <w:tabs>
                <w:tab w:val="left" w:pos="608"/>
              </w:tabs>
              <w:spacing w:before="62"/>
              <w:ind w:left="5"/>
              <w:rPr>
                <w:i/>
                <w:sz w:val="19"/>
              </w:rPr>
            </w:pPr>
            <w:r>
              <w:rPr>
                <w:w w:val="95"/>
                <w:sz w:val="19"/>
              </w:rPr>
              <w:t>17.4</w:t>
            </w:r>
            <w:r>
              <w:rPr>
                <w:w w:val="95"/>
                <w:sz w:val="19"/>
              </w:rPr>
              <w:tab/>
            </w:r>
            <w:r>
              <w:rPr>
                <w:i/>
                <w:spacing w:val="-1"/>
                <w:w w:val="85"/>
                <w:sz w:val="19"/>
              </w:rPr>
              <w:t>Propeller</w:t>
            </w:r>
            <w:r>
              <w:rPr>
                <w:i/>
                <w:spacing w:val="-3"/>
                <w:w w:val="85"/>
                <w:sz w:val="19"/>
              </w:rPr>
              <w:t xml:space="preserve"> </w:t>
            </w:r>
            <w:r>
              <w:rPr>
                <w:i/>
                <w:w w:val="85"/>
                <w:sz w:val="19"/>
              </w:rPr>
              <w:t>synchronising</w:t>
            </w:r>
          </w:p>
        </w:tc>
        <w:tc>
          <w:tcPr>
            <w:tcW w:w="850" w:type="dxa"/>
          </w:tcPr>
          <w:p w14:paraId="0F0C06A3" w14:textId="77777777" w:rsidR="00652107" w:rsidRDefault="00652107">
            <w:pPr>
              <w:pStyle w:val="TableParagraph"/>
              <w:spacing w:before="62"/>
              <w:ind w:left="11"/>
              <w:rPr>
                <w:sz w:val="19"/>
              </w:rPr>
            </w:pPr>
            <w:r>
              <w:rPr>
                <w:w w:val="95"/>
                <w:sz w:val="19"/>
              </w:rPr>
              <w:t>—</w:t>
            </w:r>
          </w:p>
        </w:tc>
        <w:tc>
          <w:tcPr>
            <w:tcW w:w="855" w:type="dxa"/>
            <w:tcBorders>
              <w:right w:val="nil"/>
            </w:tcBorders>
          </w:tcPr>
          <w:p w14:paraId="5B67532F" w14:textId="77777777" w:rsidR="00652107" w:rsidRDefault="00652107">
            <w:pPr>
              <w:pStyle w:val="TableParagraph"/>
              <w:spacing w:before="62"/>
              <w:ind w:right="312"/>
              <w:jc w:val="right"/>
              <w:rPr>
                <w:sz w:val="19"/>
              </w:rPr>
            </w:pPr>
            <w:r>
              <w:rPr>
                <w:w w:val="97"/>
                <w:sz w:val="19"/>
              </w:rPr>
              <w:t>2</w:t>
            </w:r>
          </w:p>
        </w:tc>
      </w:tr>
      <w:tr w:rsidR="00652107" w14:paraId="3F0F7941" w14:textId="77777777">
        <w:trPr>
          <w:trHeight w:val="343"/>
        </w:trPr>
        <w:tc>
          <w:tcPr>
            <w:tcW w:w="7478" w:type="dxa"/>
            <w:tcBorders>
              <w:left w:val="nil"/>
            </w:tcBorders>
          </w:tcPr>
          <w:p w14:paraId="6299D449" w14:textId="77777777" w:rsidR="00652107" w:rsidRDefault="00652107">
            <w:pPr>
              <w:pStyle w:val="TableParagraph"/>
              <w:tabs>
                <w:tab w:val="left" w:pos="608"/>
              </w:tabs>
              <w:spacing w:before="63"/>
              <w:ind w:left="5"/>
              <w:rPr>
                <w:i/>
                <w:sz w:val="19"/>
              </w:rPr>
            </w:pPr>
            <w:r>
              <w:rPr>
                <w:w w:val="95"/>
                <w:sz w:val="19"/>
              </w:rPr>
              <w:t>17.5</w:t>
            </w:r>
            <w:r>
              <w:rPr>
                <w:w w:val="95"/>
                <w:sz w:val="19"/>
              </w:rPr>
              <w:tab/>
            </w:r>
            <w:r>
              <w:rPr>
                <w:i/>
                <w:w w:val="80"/>
                <w:sz w:val="19"/>
              </w:rPr>
              <w:t>Propeller</w:t>
            </w:r>
            <w:r>
              <w:rPr>
                <w:i/>
                <w:spacing w:val="19"/>
                <w:w w:val="80"/>
                <w:sz w:val="19"/>
              </w:rPr>
              <w:t xml:space="preserve"> </w:t>
            </w:r>
            <w:r>
              <w:rPr>
                <w:i/>
                <w:w w:val="80"/>
                <w:sz w:val="19"/>
              </w:rPr>
              <w:t>ice</w:t>
            </w:r>
            <w:r>
              <w:rPr>
                <w:i/>
                <w:spacing w:val="16"/>
                <w:w w:val="80"/>
                <w:sz w:val="19"/>
              </w:rPr>
              <w:t xml:space="preserve"> </w:t>
            </w:r>
            <w:r>
              <w:rPr>
                <w:i/>
                <w:w w:val="80"/>
                <w:sz w:val="19"/>
              </w:rPr>
              <w:t>protection</w:t>
            </w:r>
          </w:p>
        </w:tc>
        <w:tc>
          <w:tcPr>
            <w:tcW w:w="850" w:type="dxa"/>
          </w:tcPr>
          <w:p w14:paraId="4271D939"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24A73E58" w14:textId="77777777" w:rsidR="00652107" w:rsidRDefault="00652107">
            <w:pPr>
              <w:pStyle w:val="TableParagraph"/>
              <w:spacing w:before="63"/>
              <w:ind w:right="312"/>
              <w:jc w:val="right"/>
              <w:rPr>
                <w:sz w:val="19"/>
              </w:rPr>
            </w:pPr>
            <w:r>
              <w:rPr>
                <w:w w:val="97"/>
                <w:sz w:val="19"/>
              </w:rPr>
              <w:t>2</w:t>
            </w:r>
          </w:p>
        </w:tc>
      </w:tr>
      <w:tr w:rsidR="00652107" w14:paraId="5D27C5A0" w14:textId="77777777">
        <w:trPr>
          <w:trHeight w:val="343"/>
        </w:trPr>
        <w:tc>
          <w:tcPr>
            <w:tcW w:w="7478" w:type="dxa"/>
            <w:tcBorders>
              <w:left w:val="nil"/>
            </w:tcBorders>
          </w:tcPr>
          <w:p w14:paraId="4FAB90CC" w14:textId="77777777" w:rsidR="00652107" w:rsidRDefault="00652107">
            <w:pPr>
              <w:pStyle w:val="TableParagraph"/>
              <w:tabs>
                <w:tab w:val="left" w:pos="608"/>
              </w:tabs>
              <w:spacing w:before="63"/>
              <w:ind w:left="5"/>
              <w:rPr>
                <w:i/>
                <w:sz w:val="19"/>
              </w:rPr>
            </w:pPr>
            <w:r>
              <w:rPr>
                <w:w w:val="95"/>
                <w:sz w:val="19"/>
              </w:rPr>
              <w:t>17.6</w:t>
            </w:r>
            <w:r>
              <w:rPr>
                <w:w w:val="95"/>
                <w:sz w:val="19"/>
              </w:rPr>
              <w:tab/>
            </w:r>
            <w:r>
              <w:rPr>
                <w:i/>
                <w:w w:val="80"/>
                <w:sz w:val="19"/>
              </w:rPr>
              <w:t>Propeller</w:t>
            </w:r>
            <w:r>
              <w:rPr>
                <w:i/>
                <w:spacing w:val="32"/>
                <w:w w:val="80"/>
                <w:sz w:val="19"/>
              </w:rPr>
              <w:t xml:space="preserve"> </w:t>
            </w:r>
            <w:r>
              <w:rPr>
                <w:i/>
                <w:w w:val="80"/>
                <w:sz w:val="19"/>
              </w:rPr>
              <w:t>maintenance</w:t>
            </w:r>
          </w:p>
        </w:tc>
        <w:tc>
          <w:tcPr>
            <w:tcW w:w="850" w:type="dxa"/>
          </w:tcPr>
          <w:p w14:paraId="03DEC851"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14B7759D" w14:textId="77777777" w:rsidR="00652107" w:rsidRDefault="00652107">
            <w:pPr>
              <w:pStyle w:val="TableParagraph"/>
              <w:spacing w:before="63"/>
              <w:ind w:right="312"/>
              <w:jc w:val="right"/>
              <w:rPr>
                <w:sz w:val="19"/>
              </w:rPr>
            </w:pPr>
            <w:r>
              <w:rPr>
                <w:w w:val="97"/>
                <w:sz w:val="19"/>
              </w:rPr>
              <w:t>3</w:t>
            </w:r>
          </w:p>
        </w:tc>
      </w:tr>
      <w:tr w:rsidR="00652107" w14:paraId="22E7AC8A" w14:textId="77777777">
        <w:trPr>
          <w:trHeight w:val="343"/>
        </w:trPr>
        <w:tc>
          <w:tcPr>
            <w:tcW w:w="7478" w:type="dxa"/>
            <w:tcBorders>
              <w:left w:val="nil"/>
            </w:tcBorders>
          </w:tcPr>
          <w:p w14:paraId="59D570CD" w14:textId="77777777" w:rsidR="00652107" w:rsidRDefault="00652107">
            <w:pPr>
              <w:pStyle w:val="TableParagraph"/>
              <w:tabs>
                <w:tab w:val="left" w:pos="608"/>
              </w:tabs>
              <w:spacing w:before="63"/>
              <w:ind w:left="5"/>
              <w:rPr>
                <w:i/>
                <w:sz w:val="19"/>
              </w:rPr>
            </w:pPr>
            <w:r>
              <w:rPr>
                <w:w w:val="90"/>
                <w:sz w:val="19"/>
              </w:rPr>
              <w:t>17.7</w:t>
            </w:r>
            <w:r>
              <w:rPr>
                <w:w w:val="90"/>
                <w:sz w:val="19"/>
              </w:rPr>
              <w:tab/>
            </w:r>
            <w:r>
              <w:rPr>
                <w:i/>
                <w:w w:val="80"/>
                <w:sz w:val="19"/>
              </w:rPr>
              <w:t>Propeller</w:t>
            </w:r>
            <w:r>
              <w:rPr>
                <w:i/>
                <w:spacing w:val="18"/>
                <w:w w:val="80"/>
                <w:sz w:val="19"/>
              </w:rPr>
              <w:t xml:space="preserve"> </w:t>
            </w:r>
            <w:r>
              <w:rPr>
                <w:i/>
                <w:w w:val="80"/>
                <w:sz w:val="19"/>
              </w:rPr>
              <w:t>storage</w:t>
            </w:r>
            <w:r>
              <w:rPr>
                <w:i/>
                <w:spacing w:val="17"/>
                <w:w w:val="80"/>
                <w:sz w:val="19"/>
              </w:rPr>
              <w:t xml:space="preserve"> </w:t>
            </w:r>
            <w:r>
              <w:rPr>
                <w:i/>
                <w:w w:val="80"/>
                <w:sz w:val="19"/>
              </w:rPr>
              <w:t>and</w:t>
            </w:r>
            <w:r>
              <w:rPr>
                <w:i/>
                <w:spacing w:val="18"/>
                <w:w w:val="80"/>
                <w:sz w:val="19"/>
              </w:rPr>
              <w:t xml:space="preserve"> </w:t>
            </w:r>
            <w:r>
              <w:rPr>
                <w:i/>
                <w:w w:val="80"/>
                <w:sz w:val="19"/>
              </w:rPr>
              <w:t>preservation</w:t>
            </w:r>
          </w:p>
        </w:tc>
        <w:tc>
          <w:tcPr>
            <w:tcW w:w="850" w:type="dxa"/>
          </w:tcPr>
          <w:p w14:paraId="6C5554F7" w14:textId="77777777" w:rsidR="00652107" w:rsidRDefault="00652107">
            <w:pPr>
              <w:pStyle w:val="TableParagraph"/>
              <w:spacing w:before="63"/>
              <w:ind w:left="10"/>
              <w:rPr>
                <w:sz w:val="19"/>
              </w:rPr>
            </w:pPr>
            <w:r>
              <w:rPr>
                <w:w w:val="97"/>
                <w:sz w:val="19"/>
              </w:rPr>
              <w:t>1</w:t>
            </w:r>
          </w:p>
        </w:tc>
        <w:tc>
          <w:tcPr>
            <w:tcW w:w="855" w:type="dxa"/>
            <w:tcBorders>
              <w:right w:val="nil"/>
            </w:tcBorders>
          </w:tcPr>
          <w:p w14:paraId="20A98889" w14:textId="77777777" w:rsidR="00652107" w:rsidRDefault="00652107">
            <w:pPr>
              <w:pStyle w:val="TableParagraph"/>
              <w:spacing w:before="63"/>
              <w:ind w:right="295"/>
              <w:jc w:val="right"/>
              <w:rPr>
                <w:sz w:val="19"/>
              </w:rPr>
            </w:pPr>
            <w:r>
              <w:rPr>
                <w:sz w:val="19"/>
              </w:rPr>
              <w:t>2’</w:t>
            </w:r>
          </w:p>
        </w:tc>
      </w:tr>
    </w:tbl>
    <w:p w14:paraId="2CD2E986" w14:textId="77777777" w:rsidR="00652107" w:rsidRDefault="00652107">
      <w:pPr>
        <w:pStyle w:val="BodyText"/>
        <w:spacing w:before="8"/>
        <w:rPr>
          <w:sz w:val="20"/>
        </w:rPr>
      </w:pPr>
    </w:p>
    <w:p w14:paraId="325586C8" w14:textId="77777777" w:rsidR="00652107" w:rsidRDefault="00652107" w:rsidP="00652107">
      <w:pPr>
        <w:pStyle w:val="ListParagraph"/>
        <w:numPr>
          <w:ilvl w:val="1"/>
          <w:numId w:val="47"/>
        </w:numPr>
        <w:tabs>
          <w:tab w:val="left" w:pos="849"/>
        </w:tabs>
        <w:autoSpaceDE w:val="0"/>
        <w:autoSpaceDN w:val="0"/>
        <w:spacing w:before="102" w:line="408" w:lineRule="auto"/>
        <w:ind w:right="6292"/>
        <w:jc w:val="both"/>
        <w:rPr>
          <w:b/>
          <w:sz w:val="19"/>
        </w:rPr>
      </w:pPr>
      <w:r>
        <w:rPr>
          <w:spacing w:val="-1"/>
          <w:w w:val="95"/>
          <w:sz w:val="19"/>
        </w:rPr>
        <w:t>the</w:t>
      </w:r>
      <w:r>
        <w:rPr>
          <w:spacing w:val="-7"/>
          <w:w w:val="95"/>
          <w:sz w:val="19"/>
        </w:rPr>
        <w:t xml:space="preserve"> </w:t>
      </w:r>
      <w:r>
        <w:rPr>
          <w:spacing w:val="-1"/>
          <w:w w:val="95"/>
          <w:sz w:val="19"/>
        </w:rPr>
        <w:t>following</w:t>
      </w:r>
      <w:r>
        <w:rPr>
          <w:spacing w:val="-6"/>
          <w:w w:val="95"/>
          <w:sz w:val="19"/>
        </w:rPr>
        <w:t xml:space="preserve"> </w:t>
      </w:r>
      <w:r>
        <w:rPr>
          <w:spacing w:val="-1"/>
          <w:w w:val="95"/>
          <w:sz w:val="19"/>
        </w:rPr>
        <w:t>point</w:t>
      </w:r>
      <w:r>
        <w:rPr>
          <w:spacing w:val="-7"/>
          <w:w w:val="95"/>
          <w:sz w:val="19"/>
        </w:rPr>
        <w:t xml:space="preserve"> </w:t>
      </w:r>
      <w:r>
        <w:rPr>
          <w:spacing w:val="-1"/>
          <w:w w:val="95"/>
          <w:sz w:val="19"/>
        </w:rPr>
        <w:t>3</w:t>
      </w:r>
      <w:r>
        <w:rPr>
          <w:spacing w:val="-7"/>
          <w:w w:val="95"/>
          <w:sz w:val="19"/>
        </w:rPr>
        <w:t xml:space="preserve"> </w:t>
      </w:r>
      <w:r>
        <w:rPr>
          <w:spacing w:val="-1"/>
          <w:w w:val="95"/>
          <w:sz w:val="19"/>
        </w:rPr>
        <w:t>is</w:t>
      </w:r>
      <w:r>
        <w:rPr>
          <w:spacing w:val="-6"/>
          <w:w w:val="95"/>
          <w:sz w:val="19"/>
        </w:rPr>
        <w:t xml:space="preserve"> </w:t>
      </w:r>
      <w:r>
        <w:rPr>
          <w:spacing w:val="-1"/>
          <w:w w:val="95"/>
          <w:sz w:val="19"/>
        </w:rPr>
        <w:t>added:</w:t>
      </w:r>
      <w:r>
        <w:rPr>
          <w:spacing w:val="-37"/>
          <w:w w:val="95"/>
          <w:sz w:val="19"/>
        </w:rPr>
        <w:t xml:space="preserve"> </w:t>
      </w:r>
      <w:r>
        <w:rPr>
          <w:w w:val="95"/>
          <w:sz w:val="19"/>
        </w:rPr>
        <w:t>‘3.</w:t>
      </w:r>
      <w:r>
        <w:rPr>
          <w:spacing w:val="12"/>
          <w:w w:val="95"/>
          <w:sz w:val="19"/>
        </w:rPr>
        <w:t xml:space="preserve"> </w:t>
      </w:r>
      <w:r>
        <w:rPr>
          <w:b/>
          <w:w w:val="95"/>
          <w:sz w:val="19"/>
        </w:rPr>
        <w:t>Basic</w:t>
      </w:r>
      <w:r>
        <w:rPr>
          <w:b/>
          <w:spacing w:val="-5"/>
          <w:w w:val="95"/>
          <w:sz w:val="19"/>
        </w:rPr>
        <w:t xml:space="preserve"> </w:t>
      </w:r>
      <w:r>
        <w:rPr>
          <w:b/>
          <w:w w:val="95"/>
          <w:sz w:val="19"/>
        </w:rPr>
        <w:t>training</w:t>
      </w:r>
      <w:r>
        <w:rPr>
          <w:b/>
          <w:spacing w:val="-3"/>
          <w:w w:val="95"/>
          <w:sz w:val="19"/>
        </w:rPr>
        <w:t xml:space="preserve"> </w:t>
      </w:r>
      <w:r>
        <w:rPr>
          <w:b/>
          <w:w w:val="95"/>
          <w:sz w:val="19"/>
        </w:rPr>
        <w:t>methods</w:t>
      </w:r>
    </w:p>
    <w:p w14:paraId="16207CFA" w14:textId="77777777" w:rsidR="00652107" w:rsidRPr="00E71EEF" w:rsidRDefault="00652107">
      <w:pPr>
        <w:pStyle w:val="BodyText"/>
        <w:spacing w:before="6" w:line="230" w:lineRule="auto"/>
        <w:ind w:left="1138" w:right="118"/>
        <w:jc w:val="both"/>
        <w:rPr>
          <w:rFonts w:asciiTheme="minorHAnsi" w:eastAsiaTheme="minorHAnsi" w:hAnsiTheme="minorHAnsi"/>
          <w:spacing w:val="-1"/>
          <w:w w:val="95"/>
          <w:sz w:val="19"/>
          <w:szCs w:val="22"/>
        </w:rPr>
      </w:pPr>
      <w:r w:rsidRPr="00E71EEF">
        <w:rPr>
          <w:rFonts w:asciiTheme="minorHAnsi" w:eastAsiaTheme="minorHAnsi" w:hAnsiTheme="minorHAnsi"/>
          <w:spacing w:val="-1"/>
          <w:w w:val="95"/>
          <w:sz w:val="19"/>
          <w:szCs w:val="22"/>
        </w:rPr>
        <w:t>An appropriate training method, or combination of methods, shall be determined for the entire course or for each of its modules or submodules, with regard to the scope and objectives of each training phase and taking into consideration the benefits and limitations of the available training methods.</w:t>
      </w:r>
    </w:p>
    <w:p w14:paraId="77673FE2" w14:textId="77777777" w:rsidR="00652107" w:rsidRPr="00E71EEF" w:rsidRDefault="00652107">
      <w:pPr>
        <w:pStyle w:val="BodyText"/>
        <w:spacing w:before="163" w:line="230" w:lineRule="auto"/>
        <w:ind w:left="1138" w:right="118"/>
        <w:jc w:val="both"/>
        <w:rPr>
          <w:rFonts w:asciiTheme="minorHAnsi" w:eastAsiaTheme="minorHAnsi" w:hAnsiTheme="minorHAnsi"/>
          <w:spacing w:val="-1"/>
          <w:w w:val="95"/>
          <w:sz w:val="19"/>
          <w:szCs w:val="22"/>
        </w:rPr>
      </w:pPr>
      <w:r w:rsidRPr="00E71EEF">
        <w:rPr>
          <w:rFonts w:asciiTheme="minorHAnsi" w:eastAsiaTheme="minorHAnsi" w:hAnsiTheme="minorHAnsi"/>
          <w:spacing w:val="-1"/>
          <w:w w:val="95"/>
          <w:sz w:val="19"/>
          <w:szCs w:val="22"/>
        </w:rPr>
        <w:t>Multimedia-based training (MBT) methods may be used in order to achieve the training objectives either in a physically or in a virtually controlled environment.’;</w:t>
      </w:r>
    </w:p>
    <w:p w14:paraId="4F0AC2BA" w14:textId="77777777" w:rsidR="00652107" w:rsidRDefault="00652107" w:rsidP="00652107">
      <w:pPr>
        <w:pStyle w:val="ListParagraph"/>
        <w:numPr>
          <w:ilvl w:val="0"/>
          <w:numId w:val="47"/>
        </w:numPr>
        <w:tabs>
          <w:tab w:val="left" w:pos="540"/>
        </w:tabs>
        <w:autoSpaceDE w:val="0"/>
        <w:autoSpaceDN w:val="0"/>
        <w:spacing w:before="156"/>
        <w:ind w:hanging="420"/>
        <w:rPr>
          <w:sz w:val="19"/>
        </w:rPr>
      </w:pPr>
      <w:r>
        <w:rPr>
          <w:w w:val="90"/>
          <w:sz w:val="19"/>
        </w:rPr>
        <w:t>Appendix</w:t>
      </w:r>
      <w:r>
        <w:rPr>
          <w:spacing w:val="12"/>
          <w:w w:val="90"/>
          <w:sz w:val="19"/>
        </w:rPr>
        <w:t xml:space="preserve"> </w:t>
      </w:r>
      <w:r>
        <w:rPr>
          <w:w w:val="90"/>
          <w:sz w:val="19"/>
        </w:rPr>
        <w:t>II</w:t>
      </w:r>
      <w:r>
        <w:rPr>
          <w:spacing w:val="13"/>
          <w:w w:val="90"/>
          <w:sz w:val="19"/>
        </w:rPr>
        <w:t xml:space="preserve"> </w:t>
      </w:r>
      <w:r>
        <w:rPr>
          <w:w w:val="90"/>
          <w:sz w:val="19"/>
        </w:rPr>
        <w:t>is</w:t>
      </w:r>
      <w:r>
        <w:rPr>
          <w:spacing w:val="13"/>
          <w:w w:val="90"/>
          <w:sz w:val="19"/>
        </w:rPr>
        <w:t xml:space="preserve"> </w:t>
      </w:r>
      <w:r>
        <w:rPr>
          <w:w w:val="90"/>
          <w:sz w:val="19"/>
        </w:rPr>
        <w:t>amended</w:t>
      </w:r>
      <w:r>
        <w:rPr>
          <w:spacing w:val="12"/>
          <w:w w:val="90"/>
          <w:sz w:val="19"/>
        </w:rPr>
        <w:t xml:space="preserve"> </w:t>
      </w:r>
      <w:r>
        <w:rPr>
          <w:w w:val="90"/>
          <w:sz w:val="19"/>
        </w:rPr>
        <w:t>as</w:t>
      </w:r>
      <w:r>
        <w:rPr>
          <w:spacing w:val="12"/>
          <w:w w:val="90"/>
          <w:sz w:val="19"/>
        </w:rPr>
        <w:t xml:space="preserve"> </w:t>
      </w:r>
      <w:r>
        <w:rPr>
          <w:w w:val="90"/>
          <w:sz w:val="19"/>
        </w:rPr>
        <w:t>follows:</w:t>
      </w:r>
    </w:p>
    <w:p w14:paraId="6ADD3CB3" w14:textId="77777777" w:rsidR="00652107" w:rsidRDefault="00652107" w:rsidP="00652107">
      <w:pPr>
        <w:pStyle w:val="ListParagraph"/>
        <w:numPr>
          <w:ilvl w:val="1"/>
          <w:numId w:val="47"/>
        </w:numPr>
        <w:tabs>
          <w:tab w:val="left" w:pos="849"/>
        </w:tabs>
        <w:autoSpaceDE w:val="0"/>
        <w:autoSpaceDN w:val="0"/>
        <w:spacing w:before="156"/>
        <w:rPr>
          <w:sz w:val="19"/>
        </w:rPr>
      </w:pPr>
      <w:r>
        <w:rPr>
          <w:w w:val="95"/>
          <w:sz w:val="19"/>
        </w:rPr>
        <w:t>point</w:t>
      </w:r>
      <w:r>
        <w:rPr>
          <w:spacing w:val="-7"/>
          <w:w w:val="95"/>
          <w:sz w:val="19"/>
        </w:rPr>
        <w:t xml:space="preserve"> </w:t>
      </w:r>
      <w:r>
        <w:rPr>
          <w:w w:val="95"/>
          <w:sz w:val="19"/>
        </w:rPr>
        <w:t>1.4</w:t>
      </w:r>
      <w:r>
        <w:rPr>
          <w:spacing w:val="-8"/>
          <w:w w:val="95"/>
          <w:sz w:val="19"/>
        </w:rPr>
        <w:t xml:space="preserve"> </w:t>
      </w:r>
      <w:r>
        <w:rPr>
          <w:w w:val="95"/>
          <w:sz w:val="19"/>
        </w:rPr>
        <w:t>is</w:t>
      </w:r>
      <w:r>
        <w:rPr>
          <w:spacing w:val="-6"/>
          <w:w w:val="95"/>
          <w:sz w:val="19"/>
        </w:rPr>
        <w:t xml:space="preserve"> </w:t>
      </w:r>
      <w:r>
        <w:rPr>
          <w:w w:val="95"/>
          <w:sz w:val="19"/>
        </w:rPr>
        <w:t>replaced</w:t>
      </w:r>
      <w:r>
        <w:rPr>
          <w:spacing w:val="-6"/>
          <w:w w:val="95"/>
          <w:sz w:val="19"/>
        </w:rPr>
        <w:t xml:space="preserve"> </w:t>
      </w:r>
      <w:r>
        <w:rPr>
          <w:w w:val="95"/>
          <w:sz w:val="19"/>
        </w:rPr>
        <w:t>by</w:t>
      </w:r>
      <w:r>
        <w:rPr>
          <w:spacing w:val="-8"/>
          <w:w w:val="95"/>
          <w:sz w:val="19"/>
        </w:rPr>
        <w:t xml:space="preserve"> </w:t>
      </w:r>
      <w:r>
        <w:rPr>
          <w:w w:val="95"/>
          <w:sz w:val="19"/>
        </w:rPr>
        <w:t>the</w:t>
      </w:r>
      <w:r>
        <w:rPr>
          <w:spacing w:val="-7"/>
          <w:w w:val="95"/>
          <w:sz w:val="19"/>
        </w:rPr>
        <w:t xml:space="preserve"> </w:t>
      </w:r>
      <w:r>
        <w:rPr>
          <w:w w:val="95"/>
          <w:sz w:val="19"/>
        </w:rPr>
        <w:t>following:</w:t>
      </w:r>
    </w:p>
    <w:p w14:paraId="446E84C8" w14:textId="77777777" w:rsidR="00652107" w:rsidRDefault="00652107">
      <w:pPr>
        <w:pStyle w:val="BodyText"/>
        <w:spacing w:before="162" w:line="230" w:lineRule="auto"/>
        <w:ind w:left="1282" w:right="119" w:hanging="435"/>
        <w:jc w:val="both"/>
      </w:pPr>
      <w:r>
        <w:rPr>
          <w:w w:val="95"/>
        </w:rPr>
        <w:t>‘</w:t>
      </w:r>
      <w:r w:rsidRPr="00E71EEF">
        <w:rPr>
          <w:rFonts w:asciiTheme="minorHAnsi" w:eastAsiaTheme="minorHAnsi" w:hAnsiTheme="minorHAnsi"/>
          <w:spacing w:val="-1"/>
          <w:w w:val="95"/>
          <w:sz w:val="19"/>
          <w:szCs w:val="22"/>
        </w:rPr>
        <w:t>1.4. Suitable essay questions shall be drafted and evaluated using the knowledge syllabus in Appendix I Module 7.’;</w:t>
      </w:r>
    </w:p>
    <w:p w14:paraId="5EE8B9E8" w14:textId="77777777" w:rsidR="00652107" w:rsidRDefault="00652107" w:rsidP="00652107">
      <w:pPr>
        <w:pStyle w:val="ListParagraph"/>
        <w:numPr>
          <w:ilvl w:val="1"/>
          <w:numId w:val="47"/>
        </w:numPr>
        <w:tabs>
          <w:tab w:val="left" w:pos="849"/>
        </w:tabs>
        <w:autoSpaceDE w:val="0"/>
        <w:autoSpaceDN w:val="0"/>
        <w:spacing w:before="156"/>
        <w:rPr>
          <w:sz w:val="19"/>
        </w:rPr>
      </w:pPr>
      <w:r>
        <w:rPr>
          <w:w w:val="95"/>
          <w:sz w:val="19"/>
        </w:rPr>
        <w:t>points</w:t>
      </w:r>
      <w:r>
        <w:rPr>
          <w:spacing w:val="-5"/>
          <w:w w:val="95"/>
          <w:sz w:val="19"/>
        </w:rPr>
        <w:t xml:space="preserve"> </w:t>
      </w:r>
      <w:r>
        <w:rPr>
          <w:w w:val="95"/>
          <w:sz w:val="19"/>
        </w:rPr>
        <w:t>1.11,</w:t>
      </w:r>
      <w:r>
        <w:rPr>
          <w:spacing w:val="-3"/>
          <w:w w:val="95"/>
          <w:sz w:val="19"/>
        </w:rPr>
        <w:t xml:space="preserve"> </w:t>
      </w:r>
      <w:r>
        <w:rPr>
          <w:w w:val="95"/>
          <w:sz w:val="19"/>
        </w:rPr>
        <w:t>1.12</w:t>
      </w:r>
      <w:r>
        <w:rPr>
          <w:spacing w:val="-4"/>
          <w:w w:val="95"/>
          <w:sz w:val="19"/>
        </w:rPr>
        <w:t xml:space="preserve"> </w:t>
      </w:r>
      <w:r>
        <w:rPr>
          <w:w w:val="95"/>
          <w:sz w:val="19"/>
        </w:rPr>
        <w:t>and</w:t>
      </w:r>
      <w:r>
        <w:rPr>
          <w:spacing w:val="-3"/>
          <w:w w:val="95"/>
          <w:sz w:val="19"/>
        </w:rPr>
        <w:t xml:space="preserve"> </w:t>
      </w:r>
      <w:r>
        <w:rPr>
          <w:w w:val="95"/>
          <w:sz w:val="19"/>
        </w:rPr>
        <w:t>1.13</w:t>
      </w:r>
      <w:r>
        <w:rPr>
          <w:spacing w:val="-4"/>
          <w:w w:val="95"/>
          <w:sz w:val="19"/>
        </w:rPr>
        <w:t xml:space="preserve"> </w:t>
      </w:r>
      <w:r>
        <w:rPr>
          <w:w w:val="95"/>
          <w:sz w:val="19"/>
        </w:rPr>
        <w:t>are</w:t>
      </w:r>
      <w:r>
        <w:rPr>
          <w:spacing w:val="-3"/>
          <w:w w:val="95"/>
          <w:sz w:val="19"/>
        </w:rPr>
        <w:t xml:space="preserve"> </w:t>
      </w:r>
      <w:r>
        <w:rPr>
          <w:w w:val="95"/>
          <w:sz w:val="19"/>
        </w:rPr>
        <w:t>replaced</w:t>
      </w:r>
      <w:r>
        <w:rPr>
          <w:spacing w:val="-4"/>
          <w:w w:val="95"/>
          <w:sz w:val="19"/>
        </w:rPr>
        <w:t xml:space="preserve"> </w:t>
      </w:r>
      <w:r>
        <w:rPr>
          <w:w w:val="95"/>
          <w:sz w:val="19"/>
        </w:rPr>
        <w:t>by</w:t>
      </w:r>
      <w:r>
        <w:rPr>
          <w:spacing w:val="-5"/>
          <w:w w:val="95"/>
          <w:sz w:val="19"/>
        </w:rPr>
        <w:t xml:space="preserve"> </w:t>
      </w:r>
      <w:r>
        <w:rPr>
          <w:w w:val="95"/>
          <w:sz w:val="19"/>
        </w:rPr>
        <w:t>the</w:t>
      </w:r>
      <w:r>
        <w:rPr>
          <w:spacing w:val="-4"/>
          <w:w w:val="95"/>
          <w:sz w:val="19"/>
        </w:rPr>
        <w:t xml:space="preserve"> </w:t>
      </w:r>
      <w:r>
        <w:rPr>
          <w:w w:val="95"/>
          <w:sz w:val="19"/>
        </w:rPr>
        <w:t>following:</w:t>
      </w:r>
    </w:p>
    <w:p w14:paraId="7064B203" w14:textId="592F4F75" w:rsidR="00652107" w:rsidRPr="00E71EEF" w:rsidRDefault="00652107" w:rsidP="00E71EEF">
      <w:pPr>
        <w:pStyle w:val="BodyText"/>
        <w:spacing w:before="162" w:line="230" w:lineRule="auto"/>
        <w:ind w:left="1351" w:right="117" w:hanging="504"/>
        <w:jc w:val="both"/>
        <w:rPr>
          <w:rFonts w:asciiTheme="minorHAnsi" w:eastAsiaTheme="minorHAnsi" w:hAnsiTheme="minorHAnsi"/>
          <w:spacing w:val="-1"/>
          <w:w w:val="95"/>
          <w:sz w:val="19"/>
          <w:szCs w:val="22"/>
        </w:rPr>
      </w:pPr>
      <w:r>
        <w:rPr>
          <w:w w:val="95"/>
        </w:rPr>
        <w:lastRenderedPageBreak/>
        <w:t>‘</w:t>
      </w:r>
      <w:r w:rsidRPr="00E71EEF">
        <w:rPr>
          <w:rFonts w:asciiTheme="minorHAnsi" w:eastAsiaTheme="minorHAnsi" w:hAnsiTheme="minorHAnsi"/>
          <w:spacing w:val="-1"/>
          <w:w w:val="95"/>
          <w:sz w:val="19"/>
          <w:szCs w:val="22"/>
        </w:rPr>
        <w:t>1.11 An examination in a module may not be retaken earlier than 90 days following the date of a failed examination in that module, except in the case of a maintenance training organisation approved in accordance with Annex IV (Part-147) which delivers a course of retraining tailored to the failed subjects in the particular module; the failed module may be retaken after 30 days.</w:t>
      </w:r>
    </w:p>
    <w:p w14:paraId="620E1F63" w14:textId="77777777" w:rsidR="00652107" w:rsidRDefault="00652107">
      <w:pPr>
        <w:pStyle w:val="BodyText"/>
        <w:spacing w:before="10"/>
      </w:pPr>
    </w:p>
    <w:p w14:paraId="52D7145F" w14:textId="77777777" w:rsidR="00652107" w:rsidRDefault="00652107" w:rsidP="00652107">
      <w:pPr>
        <w:pStyle w:val="ListParagraph"/>
        <w:numPr>
          <w:ilvl w:val="1"/>
          <w:numId w:val="42"/>
        </w:numPr>
        <w:tabs>
          <w:tab w:val="left" w:pos="1352"/>
        </w:tabs>
        <w:autoSpaceDE w:val="0"/>
        <w:autoSpaceDN w:val="0"/>
        <w:spacing w:before="1" w:line="230" w:lineRule="auto"/>
        <w:ind w:right="119"/>
        <w:rPr>
          <w:sz w:val="19"/>
        </w:rPr>
      </w:pPr>
      <w:r>
        <w:rPr>
          <w:spacing w:val="-1"/>
          <w:w w:val="95"/>
          <w:sz w:val="19"/>
        </w:rPr>
        <w:t>Basic</w:t>
      </w:r>
      <w:r>
        <w:rPr>
          <w:spacing w:val="-8"/>
          <w:w w:val="95"/>
          <w:sz w:val="19"/>
        </w:rPr>
        <w:t xml:space="preserve"> </w:t>
      </w:r>
      <w:r>
        <w:rPr>
          <w:spacing w:val="-1"/>
          <w:w w:val="95"/>
          <w:sz w:val="19"/>
        </w:rPr>
        <w:t>knowledge</w:t>
      </w:r>
      <w:r>
        <w:rPr>
          <w:spacing w:val="-5"/>
          <w:w w:val="95"/>
          <w:sz w:val="19"/>
        </w:rPr>
        <w:t xml:space="preserve"> </w:t>
      </w:r>
      <w:r>
        <w:rPr>
          <w:spacing w:val="-1"/>
          <w:w w:val="95"/>
          <w:sz w:val="19"/>
        </w:rPr>
        <w:t>examinations</w:t>
      </w:r>
      <w:r>
        <w:rPr>
          <w:spacing w:val="-6"/>
          <w:w w:val="95"/>
          <w:sz w:val="19"/>
        </w:rPr>
        <w:t xml:space="preserve"> </w:t>
      </w:r>
      <w:r>
        <w:rPr>
          <w:w w:val="95"/>
          <w:sz w:val="19"/>
        </w:rPr>
        <w:t>with</w:t>
      </w:r>
      <w:r>
        <w:rPr>
          <w:spacing w:val="-7"/>
          <w:w w:val="95"/>
          <w:sz w:val="19"/>
        </w:rPr>
        <w:t xml:space="preserve"> </w:t>
      </w:r>
      <w:r>
        <w:rPr>
          <w:w w:val="95"/>
          <w:sz w:val="19"/>
        </w:rPr>
        <w:t>a</w:t>
      </w:r>
      <w:r>
        <w:rPr>
          <w:spacing w:val="-5"/>
          <w:w w:val="95"/>
          <w:sz w:val="19"/>
        </w:rPr>
        <w:t xml:space="preserve"> </w:t>
      </w:r>
      <w:r>
        <w:rPr>
          <w:w w:val="95"/>
          <w:sz w:val="19"/>
        </w:rPr>
        <w:t>maximum</w:t>
      </w:r>
      <w:r>
        <w:rPr>
          <w:spacing w:val="-6"/>
          <w:w w:val="95"/>
          <w:sz w:val="19"/>
        </w:rPr>
        <w:t xml:space="preserve"> </w:t>
      </w:r>
      <w:r>
        <w:rPr>
          <w:w w:val="95"/>
          <w:sz w:val="19"/>
        </w:rPr>
        <w:t>allowed</w:t>
      </w:r>
      <w:r>
        <w:rPr>
          <w:spacing w:val="-6"/>
          <w:w w:val="95"/>
          <w:sz w:val="19"/>
        </w:rPr>
        <w:t xml:space="preserve"> </w:t>
      </w:r>
      <w:r>
        <w:rPr>
          <w:w w:val="95"/>
          <w:sz w:val="19"/>
        </w:rPr>
        <w:t>time</w:t>
      </w:r>
      <w:r>
        <w:rPr>
          <w:spacing w:val="-5"/>
          <w:w w:val="95"/>
          <w:sz w:val="19"/>
        </w:rPr>
        <w:t xml:space="preserve"> </w:t>
      </w:r>
      <w:r>
        <w:rPr>
          <w:w w:val="95"/>
          <w:sz w:val="19"/>
        </w:rPr>
        <w:t>of</w:t>
      </w:r>
      <w:r>
        <w:rPr>
          <w:spacing w:val="-6"/>
          <w:w w:val="95"/>
          <w:sz w:val="19"/>
        </w:rPr>
        <w:t xml:space="preserve"> </w:t>
      </w:r>
      <w:r>
        <w:rPr>
          <w:w w:val="95"/>
          <w:sz w:val="19"/>
        </w:rPr>
        <w:t>more</w:t>
      </w:r>
      <w:r>
        <w:rPr>
          <w:spacing w:val="-6"/>
          <w:w w:val="95"/>
          <w:sz w:val="19"/>
        </w:rPr>
        <w:t xml:space="preserve"> </w:t>
      </w:r>
      <w:r>
        <w:rPr>
          <w:w w:val="95"/>
          <w:sz w:val="19"/>
        </w:rPr>
        <w:t>than</w:t>
      </w:r>
      <w:r>
        <w:rPr>
          <w:spacing w:val="-6"/>
          <w:w w:val="95"/>
          <w:sz w:val="19"/>
        </w:rPr>
        <w:t xml:space="preserve"> </w:t>
      </w:r>
      <w:r>
        <w:rPr>
          <w:w w:val="95"/>
          <w:sz w:val="19"/>
        </w:rPr>
        <w:t>90</w:t>
      </w:r>
      <w:r>
        <w:rPr>
          <w:spacing w:val="-6"/>
          <w:w w:val="95"/>
          <w:sz w:val="19"/>
        </w:rPr>
        <w:t xml:space="preserve"> </w:t>
      </w:r>
      <w:r>
        <w:rPr>
          <w:w w:val="95"/>
          <w:sz w:val="19"/>
        </w:rPr>
        <w:t>or</w:t>
      </w:r>
      <w:r>
        <w:rPr>
          <w:spacing w:val="-3"/>
          <w:w w:val="95"/>
          <w:sz w:val="19"/>
        </w:rPr>
        <w:t xml:space="preserve"> </w:t>
      </w:r>
      <w:r>
        <w:rPr>
          <w:w w:val="95"/>
          <w:sz w:val="19"/>
        </w:rPr>
        <w:t>more</w:t>
      </w:r>
      <w:r>
        <w:rPr>
          <w:spacing w:val="-6"/>
          <w:w w:val="95"/>
          <w:sz w:val="19"/>
        </w:rPr>
        <w:t xml:space="preserve"> </w:t>
      </w:r>
      <w:r>
        <w:rPr>
          <w:w w:val="95"/>
          <w:sz w:val="19"/>
        </w:rPr>
        <w:t>than</w:t>
      </w:r>
      <w:r>
        <w:rPr>
          <w:spacing w:val="-6"/>
          <w:w w:val="95"/>
          <w:sz w:val="19"/>
        </w:rPr>
        <w:t xml:space="preserve"> </w:t>
      </w:r>
      <w:r>
        <w:rPr>
          <w:w w:val="95"/>
          <w:sz w:val="19"/>
        </w:rPr>
        <w:t>180</w:t>
      </w:r>
      <w:r>
        <w:rPr>
          <w:spacing w:val="-6"/>
          <w:w w:val="95"/>
          <w:sz w:val="19"/>
        </w:rPr>
        <w:t xml:space="preserve"> </w:t>
      </w:r>
      <w:r>
        <w:rPr>
          <w:w w:val="95"/>
          <w:sz w:val="19"/>
        </w:rPr>
        <w:t>minutes</w:t>
      </w:r>
      <w:r>
        <w:rPr>
          <w:spacing w:val="-36"/>
          <w:w w:val="95"/>
          <w:sz w:val="19"/>
        </w:rPr>
        <w:t xml:space="preserve"> </w:t>
      </w:r>
      <w:r>
        <w:rPr>
          <w:sz w:val="19"/>
        </w:rPr>
        <w:t>may</w:t>
      </w:r>
      <w:r>
        <w:rPr>
          <w:spacing w:val="-2"/>
          <w:sz w:val="19"/>
        </w:rPr>
        <w:t xml:space="preserve"> </w:t>
      </w:r>
      <w:r>
        <w:rPr>
          <w:sz w:val="19"/>
        </w:rPr>
        <w:t>be</w:t>
      </w:r>
      <w:r>
        <w:rPr>
          <w:spacing w:val="1"/>
          <w:sz w:val="19"/>
        </w:rPr>
        <w:t xml:space="preserve"> </w:t>
      </w:r>
      <w:r>
        <w:rPr>
          <w:sz w:val="19"/>
        </w:rPr>
        <w:t>split</w:t>
      </w:r>
      <w:r>
        <w:rPr>
          <w:spacing w:val="-1"/>
          <w:sz w:val="19"/>
        </w:rPr>
        <w:t xml:space="preserve"> </w:t>
      </w:r>
      <w:r>
        <w:rPr>
          <w:sz w:val="19"/>
        </w:rPr>
        <w:t>in</w:t>
      </w:r>
      <w:r>
        <w:rPr>
          <w:spacing w:val="-1"/>
          <w:sz w:val="19"/>
        </w:rPr>
        <w:t xml:space="preserve"> </w:t>
      </w:r>
      <w:r>
        <w:rPr>
          <w:sz w:val="19"/>
        </w:rPr>
        <w:t>two</w:t>
      </w:r>
      <w:r>
        <w:rPr>
          <w:spacing w:val="-2"/>
          <w:sz w:val="19"/>
        </w:rPr>
        <w:t xml:space="preserve"> </w:t>
      </w:r>
      <w:r>
        <w:rPr>
          <w:sz w:val="19"/>
        </w:rPr>
        <w:t>or</w:t>
      </w:r>
      <w:r>
        <w:rPr>
          <w:spacing w:val="5"/>
          <w:sz w:val="19"/>
        </w:rPr>
        <w:t xml:space="preserve"> </w:t>
      </w:r>
      <w:r>
        <w:rPr>
          <w:sz w:val="19"/>
        </w:rPr>
        <w:t>three partial</w:t>
      </w:r>
      <w:r>
        <w:rPr>
          <w:spacing w:val="-1"/>
          <w:sz w:val="19"/>
        </w:rPr>
        <w:t xml:space="preserve"> </w:t>
      </w:r>
      <w:r>
        <w:rPr>
          <w:sz w:val="19"/>
        </w:rPr>
        <w:t>exams respectively.</w:t>
      </w:r>
    </w:p>
    <w:p w14:paraId="20356092" w14:textId="77777777" w:rsidR="00652107" w:rsidRDefault="00652107">
      <w:pPr>
        <w:pStyle w:val="BodyText"/>
        <w:spacing w:before="171"/>
        <w:ind w:left="1351"/>
        <w:jc w:val="both"/>
      </w:pPr>
      <w:r>
        <w:rPr>
          <w:w w:val="90"/>
        </w:rPr>
        <w:t>Each</w:t>
      </w:r>
      <w:r>
        <w:rPr>
          <w:spacing w:val="8"/>
          <w:w w:val="90"/>
        </w:rPr>
        <w:t xml:space="preserve"> </w:t>
      </w:r>
      <w:r>
        <w:rPr>
          <w:w w:val="90"/>
        </w:rPr>
        <w:t>partial</w:t>
      </w:r>
      <w:r>
        <w:rPr>
          <w:spacing w:val="11"/>
          <w:w w:val="90"/>
        </w:rPr>
        <w:t xml:space="preserve"> </w:t>
      </w:r>
      <w:r>
        <w:rPr>
          <w:w w:val="90"/>
        </w:rPr>
        <w:t>exam</w:t>
      </w:r>
      <w:r>
        <w:rPr>
          <w:spacing w:val="9"/>
          <w:w w:val="90"/>
        </w:rPr>
        <w:t xml:space="preserve"> </w:t>
      </w:r>
      <w:r>
        <w:rPr>
          <w:w w:val="90"/>
        </w:rPr>
        <w:t>shall:</w:t>
      </w:r>
    </w:p>
    <w:p w14:paraId="3AC695A2" w14:textId="77777777" w:rsidR="00652107" w:rsidRDefault="00652107" w:rsidP="00652107">
      <w:pPr>
        <w:pStyle w:val="ListParagraph"/>
        <w:numPr>
          <w:ilvl w:val="0"/>
          <w:numId w:val="41"/>
        </w:numPr>
        <w:tabs>
          <w:tab w:val="left" w:pos="1663"/>
        </w:tabs>
        <w:autoSpaceDE w:val="0"/>
        <w:autoSpaceDN w:val="0"/>
        <w:spacing w:before="177" w:line="230" w:lineRule="auto"/>
        <w:ind w:right="118"/>
        <w:jc w:val="both"/>
        <w:rPr>
          <w:sz w:val="19"/>
        </w:rPr>
      </w:pPr>
      <w:r>
        <w:rPr>
          <w:w w:val="95"/>
          <w:sz w:val="19"/>
        </w:rPr>
        <w:t>be complementary to the other partial exam or exams taken by the candidate, ensuring that the</w:t>
      </w:r>
      <w:r>
        <w:rPr>
          <w:spacing w:val="1"/>
          <w:w w:val="95"/>
          <w:sz w:val="19"/>
        </w:rPr>
        <w:t xml:space="preserve"> </w:t>
      </w:r>
      <w:r>
        <w:rPr>
          <w:w w:val="95"/>
          <w:sz w:val="19"/>
        </w:rPr>
        <w:t>combination</w:t>
      </w:r>
      <w:r>
        <w:rPr>
          <w:spacing w:val="-4"/>
          <w:w w:val="95"/>
          <w:sz w:val="19"/>
        </w:rPr>
        <w:t xml:space="preserve"> </w:t>
      </w:r>
      <w:r>
        <w:rPr>
          <w:w w:val="95"/>
          <w:sz w:val="19"/>
        </w:rPr>
        <w:t>of</w:t>
      </w:r>
      <w:r>
        <w:rPr>
          <w:spacing w:val="-3"/>
          <w:w w:val="95"/>
          <w:sz w:val="19"/>
        </w:rPr>
        <w:t xml:space="preserve"> </w:t>
      </w:r>
      <w:r>
        <w:rPr>
          <w:w w:val="95"/>
          <w:sz w:val="19"/>
        </w:rPr>
        <w:t>partial</w:t>
      </w:r>
      <w:r>
        <w:rPr>
          <w:spacing w:val="-2"/>
          <w:w w:val="95"/>
          <w:sz w:val="19"/>
        </w:rPr>
        <w:t xml:space="preserve"> </w:t>
      </w:r>
      <w:r>
        <w:rPr>
          <w:w w:val="95"/>
          <w:sz w:val="19"/>
        </w:rPr>
        <w:t>exams</w:t>
      </w:r>
      <w:r>
        <w:rPr>
          <w:spacing w:val="-4"/>
          <w:w w:val="95"/>
          <w:sz w:val="19"/>
        </w:rPr>
        <w:t xml:space="preserve"> </w:t>
      </w:r>
      <w:r>
        <w:rPr>
          <w:w w:val="95"/>
          <w:sz w:val="19"/>
        </w:rPr>
        <w:t>meets</w:t>
      </w:r>
      <w:r>
        <w:rPr>
          <w:spacing w:val="-2"/>
          <w:w w:val="95"/>
          <w:sz w:val="19"/>
        </w:rPr>
        <w:t xml:space="preserve"> </w:t>
      </w:r>
      <w:r>
        <w:rPr>
          <w:w w:val="95"/>
          <w:sz w:val="19"/>
        </w:rPr>
        <w:t>the</w:t>
      </w:r>
      <w:r>
        <w:rPr>
          <w:spacing w:val="-3"/>
          <w:w w:val="95"/>
          <w:sz w:val="19"/>
        </w:rPr>
        <w:t xml:space="preserve"> </w:t>
      </w:r>
      <w:r>
        <w:rPr>
          <w:w w:val="95"/>
          <w:sz w:val="19"/>
        </w:rPr>
        <w:t>examination</w:t>
      </w:r>
      <w:r>
        <w:rPr>
          <w:spacing w:val="-3"/>
          <w:w w:val="95"/>
          <w:sz w:val="19"/>
        </w:rPr>
        <w:t xml:space="preserve"> </w:t>
      </w:r>
      <w:r>
        <w:rPr>
          <w:w w:val="95"/>
          <w:sz w:val="19"/>
        </w:rPr>
        <w:t>requirements</w:t>
      </w:r>
      <w:r>
        <w:rPr>
          <w:spacing w:val="-3"/>
          <w:w w:val="95"/>
          <w:sz w:val="19"/>
        </w:rPr>
        <w:t xml:space="preserve"> </w:t>
      </w:r>
      <w:r>
        <w:rPr>
          <w:w w:val="95"/>
          <w:sz w:val="19"/>
        </w:rPr>
        <w:t>for</w:t>
      </w:r>
      <w:r>
        <w:rPr>
          <w:spacing w:val="1"/>
          <w:w w:val="95"/>
          <w:sz w:val="19"/>
        </w:rPr>
        <w:t xml:space="preserve"> </w:t>
      </w:r>
      <w:r>
        <w:rPr>
          <w:w w:val="95"/>
          <w:sz w:val="19"/>
        </w:rPr>
        <w:t>the</w:t>
      </w:r>
      <w:r>
        <w:rPr>
          <w:spacing w:val="-2"/>
          <w:w w:val="95"/>
          <w:sz w:val="19"/>
        </w:rPr>
        <w:t xml:space="preserve"> </w:t>
      </w:r>
      <w:r>
        <w:rPr>
          <w:w w:val="95"/>
          <w:sz w:val="19"/>
        </w:rPr>
        <w:t>subject</w:t>
      </w:r>
      <w:r>
        <w:rPr>
          <w:spacing w:val="-3"/>
          <w:w w:val="95"/>
          <w:sz w:val="19"/>
        </w:rPr>
        <w:t xml:space="preserve"> </w:t>
      </w:r>
      <w:r>
        <w:rPr>
          <w:w w:val="95"/>
          <w:sz w:val="19"/>
        </w:rPr>
        <w:t>module;</w:t>
      </w:r>
    </w:p>
    <w:p w14:paraId="6F674476" w14:textId="77777777" w:rsidR="00652107" w:rsidRDefault="00652107" w:rsidP="00652107">
      <w:pPr>
        <w:pStyle w:val="ListParagraph"/>
        <w:numPr>
          <w:ilvl w:val="0"/>
          <w:numId w:val="41"/>
        </w:numPr>
        <w:tabs>
          <w:tab w:val="left" w:pos="1663"/>
        </w:tabs>
        <w:autoSpaceDE w:val="0"/>
        <w:autoSpaceDN w:val="0"/>
        <w:spacing w:before="171"/>
        <w:ind w:hanging="312"/>
        <w:rPr>
          <w:sz w:val="19"/>
        </w:rPr>
      </w:pPr>
      <w:r>
        <w:rPr>
          <w:w w:val="90"/>
          <w:sz w:val="19"/>
        </w:rPr>
        <w:t>be</w:t>
      </w:r>
      <w:r>
        <w:rPr>
          <w:spacing w:val="9"/>
          <w:w w:val="90"/>
          <w:sz w:val="19"/>
        </w:rPr>
        <w:t xml:space="preserve"> </w:t>
      </w:r>
      <w:r>
        <w:rPr>
          <w:w w:val="90"/>
          <w:sz w:val="19"/>
        </w:rPr>
        <w:t>of</w:t>
      </w:r>
      <w:r>
        <w:rPr>
          <w:spacing w:val="9"/>
          <w:w w:val="90"/>
          <w:sz w:val="19"/>
        </w:rPr>
        <w:t xml:space="preserve"> </w:t>
      </w:r>
      <w:r>
        <w:rPr>
          <w:w w:val="90"/>
          <w:sz w:val="19"/>
        </w:rPr>
        <w:t>similar</w:t>
      </w:r>
      <w:r>
        <w:rPr>
          <w:spacing w:val="10"/>
          <w:w w:val="90"/>
          <w:sz w:val="19"/>
        </w:rPr>
        <w:t xml:space="preserve"> </w:t>
      </w:r>
      <w:r>
        <w:rPr>
          <w:w w:val="90"/>
          <w:sz w:val="19"/>
        </w:rPr>
        <w:t>allowed</w:t>
      </w:r>
      <w:r>
        <w:rPr>
          <w:spacing w:val="9"/>
          <w:w w:val="90"/>
          <w:sz w:val="19"/>
        </w:rPr>
        <w:t xml:space="preserve"> </w:t>
      </w:r>
      <w:r>
        <w:rPr>
          <w:w w:val="90"/>
          <w:sz w:val="19"/>
        </w:rPr>
        <w:t>time;</w:t>
      </w:r>
    </w:p>
    <w:p w14:paraId="67BA502F" w14:textId="77777777" w:rsidR="00652107" w:rsidRDefault="00652107" w:rsidP="00652107">
      <w:pPr>
        <w:pStyle w:val="ListParagraph"/>
        <w:numPr>
          <w:ilvl w:val="0"/>
          <w:numId w:val="41"/>
        </w:numPr>
        <w:tabs>
          <w:tab w:val="left" w:pos="1663"/>
        </w:tabs>
        <w:autoSpaceDE w:val="0"/>
        <w:autoSpaceDN w:val="0"/>
        <w:spacing w:before="169"/>
        <w:ind w:hanging="312"/>
        <w:rPr>
          <w:sz w:val="19"/>
        </w:rPr>
      </w:pPr>
      <w:r>
        <w:rPr>
          <w:w w:val="90"/>
          <w:sz w:val="19"/>
        </w:rPr>
        <w:t>be</w:t>
      </w:r>
      <w:r>
        <w:rPr>
          <w:spacing w:val="7"/>
          <w:w w:val="90"/>
          <w:sz w:val="19"/>
        </w:rPr>
        <w:t xml:space="preserve"> </w:t>
      </w:r>
      <w:r>
        <w:rPr>
          <w:w w:val="90"/>
          <w:sz w:val="19"/>
        </w:rPr>
        <w:t>passed</w:t>
      </w:r>
      <w:r>
        <w:rPr>
          <w:spacing w:val="7"/>
          <w:w w:val="90"/>
          <w:sz w:val="19"/>
        </w:rPr>
        <w:t xml:space="preserve"> </w:t>
      </w:r>
      <w:r>
        <w:rPr>
          <w:w w:val="90"/>
          <w:sz w:val="19"/>
        </w:rPr>
        <w:t>with</w:t>
      </w:r>
      <w:r>
        <w:rPr>
          <w:spacing w:val="8"/>
          <w:w w:val="90"/>
          <w:sz w:val="19"/>
        </w:rPr>
        <w:t xml:space="preserve"> </w:t>
      </w:r>
      <w:r>
        <w:rPr>
          <w:w w:val="90"/>
          <w:sz w:val="19"/>
        </w:rPr>
        <w:t>75</w:t>
      </w:r>
      <w:r>
        <w:rPr>
          <w:spacing w:val="7"/>
          <w:w w:val="90"/>
          <w:sz w:val="19"/>
        </w:rPr>
        <w:t xml:space="preserve"> </w:t>
      </w:r>
      <w:r>
        <w:rPr>
          <w:w w:val="90"/>
          <w:sz w:val="19"/>
        </w:rPr>
        <w:t>%</w:t>
      </w:r>
      <w:r>
        <w:rPr>
          <w:spacing w:val="8"/>
          <w:w w:val="90"/>
          <w:sz w:val="19"/>
        </w:rPr>
        <w:t xml:space="preserve"> </w:t>
      </w:r>
      <w:r>
        <w:rPr>
          <w:w w:val="90"/>
          <w:sz w:val="19"/>
        </w:rPr>
        <w:t>or</w:t>
      </w:r>
      <w:r>
        <w:rPr>
          <w:spacing w:val="12"/>
          <w:w w:val="90"/>
          <w:sz w:val="19"/>
        </w:rPr>
        <w:t xml:space="preserve"> </w:t>
      </w:r>
      <w:r>
        <w:rPr>
          <w:w w:val="90"/>
          <w:sz w:val="19"/>
        </w:rPr>
        <w:t>more</w:t>
      </w:r>
      <w:r>
        <w:rPr>
          <w:spacing w:val="8"/>
          <w:w w:val="90"/>
          <w:sz w:val="19"/>
        </w:rPr>
        <w:t xml:space="preserve"> </w:t>
      </w:r>
      <w:r>
        <w:rPr>
          <w:w w:val="90"/>
          <w:sz w:val="19"/>
        </w:rPr>
        <w:t>of</w:t>
      </w:r>
      <w:r>
        <w:rPr>
          <w:spacing w:val="10"/>
          <w:w w:val="90"/>
          <w:sz w:val="19"/>
        </w:rPr>
        <w:t xml:space="preserve"> </w:t>
      </w:r>
      <w:r>
        <w:rPr>
          <w:w w:val="90"/>
          <w:sz w:val="19"/>
        </w:rPr>
        <w:t>the</w:t>
      </w:r>
      <w:r>
        <w:rPr>
          <w:spacing w:val="8"/>
          <w:w w:val="90"/>
          <w:sz w:val="19"/>
        </w:rPr>
        <w:t xml:space="preserve"> </w:t>
      </w:r>
      <w:r>
        <w:rPr>
          <w:w w:val="90"/>
          <w:sz w:val="19"/>
        </w:rPr>
        <w:t>questions</w:t>
      </w:r>
      <w:r>
        <w:rPr>
          <w:spacing w:val="9"/>
          <w:w w:val="90"/>
          <w:sz w:val="19"/>
        </w:rPr>
        <w:t xml:space="preserve"> </w:t>
      </w:r>
      <w:r>
        <w:rPr>
          <w:w w:val="90"/>
          <w:sz w:val="19"/>
        </w:rPr>
        <w:t>answered</w:t>
      </w:r>
      <w:r>
        <w:rPr>
          <w:spacing w:val="6"/>
          <w:w w:val="90"/>
          <w:sz w:val="19"/>
        </w:rPr>
        <w:t xml:space="preserve"> </w:t>
      </w:r>
      <w:r>
        <w:rPr>
          <w:w w:val="90"/>
          <w:sz w:val="19"/>
        </w:rPr>
        <w:t>correctly;</w:t>
      </w:r>
    </w:p>
    <w:p w14:paraId="71A31BE0" w14:textId="77777777" w:rsidR="00652107" w:rsidRDefault="00652107" w:rsidP="00652107">
      <w:pPr>
        <w:pStyle w:val="ListParagraph"/>
        <w:numPr>
          <w:ilvl w:val="0"/>
          <w:numId w:val="41"/>
        </w:numPr>
        <w:tabs>
          <w:tab w:val="left" w:pos="1663"/>
        </w:tabs>
        <w:autoSpaceDE w:val="0"/>
        <w:autoSpaceDN w:val="0"/>
        <w:spacing w:before="170"/>
        <w:ind w:hanging="312"/>
        <w:rPr>
          <w:sz w:val="19"/>
        </w:rPr>
      </w:pPr>
      <w:r>
        <w:rPr>
          <w:spacing w:val="-1"/>
          <w:w w:val="95"/>
          <w:sz w:val="19"/>
        </w:rPr>
        <w:t>contain</w:t>
      </w:r>
      <w:r>
        <w:rPr>
          <w:spacing w:val="-8"/>
          <w:w w:val="95"/>
          <w:sz w:val="19"/>
        </w:rPr>
        <w:t xml:space="preserve"> </w:t>
      </w:r>
      <w:r>
        <w:rPr>
          <w:spacing w:val="-1"/>
          <w:w w:val="95"/>
          <w:sz w:val="19"/>
        </w:rPr>
        <w:t>a</w:t>
      </w:r>
      <w:r>
        <w:rPr>
          <w:spacing w:val="-7"/>
          <w:w w:val="95"/>
          <w:sz w:val="19"/>
        </w:rPr>
        <w:t xml:space="preserve"> </w:t>
      </w:r>
      <w:r>
        <w:rPr>
          <w:spacing w:val="-1"/>
          <w:w w:val="95"/>
          <w:sz w:val="19"/>
        </w:rPr>
        <w:t>number</w:t>
      </w:r>
      <w:r>
        <w:rPr>
          <w:spacing w:val="-6"/>
          <w:w w:val="95"/>
          <w:sz w:val="19"/>
        </w:rPr>
        <w:t xml:space="preserve"> </w:t>
      </w:r>
      <w:r>
        <w:rPr>
          <w:w w:val="95"/>
          <w:sz w:val="19"/>
        </w:rPr>
        <w:t>of</w:t>
      </w:r>
      <w:r>
        <w:rPr>
          <w:spacing w:val="-7"/>
          <w:w w:val="95"/>
          <w:sz w:val="19"/>
        </w:rPr>
        <w:t xml:space="preserve"> </w:t>
      </w:r>
      <w:r>
        <w:rPr>
          <w:w w:val="95"/>
          <w:sz w:val="19"/>
        </w:rPr>
        <w:t>questions</w:t>
      </w:r>
      <w:r>
        <w:rPr>
          <w:spacing w:val="-5"/>
          <w:w w:val="95"/>
          <w:sz w:val="19"/>
        </w:rPr>
        <w:t xml:space="preserve"> </w:t>
      </w:r>
      <w:r>
        <w:rPr>
          <w:w w:val="95"/>
          <w:sz w:val="19"/>
        </w:rPr>
        <w:t>that</w:t>
      </w:r>
      <w:r>
        <w:rPr>
          <w:spacing w:val="-7"/>
          <w:w w:val="95"/>
          <w:sz w:val="19"/>
        </w:rPr>
        <w:t xml:space="preserve"> </w:t>
      </w:r>
      <w:r>
        <w:rPr>
          <w:w w:val="95"/>
          <w:sz w:val="19"/>
        </w:rPr>
        <w:t>is</w:t>
      </w:r>
      <w:r>
        <w:rPr>
          <w:spacing w:val="-7"/>
          <w:w w:val="95"/>
          <w:sz w:val="19"/>
        </w:rPr>
        <w:t xml:space="preserve"> </w:t>
      </w:r>
      <w:r>
        <w:rPr>
          <w:w w:val="95"/>
          <w:sz w:val="19"/>
        </w:rPr>
        <w:t>multiple</w:t>
      </w:r>
      <w:r>
        <w:rPr>
          <w:spacing w:val="-6"/>
          <w:w w:val="95"/>
          <w:sz w:val="19"/>
        </w:rPr>
        <w:t xml:space="preserve"> </w:t>
      </w:r>
      <w:r>
        <w:rPr>
          <w:w w:val="95"/>
          <w:sz w:val="19"/>
        </w:rPr>
        <w:t>of</w:t>
      </w:r>
      <w:r>
        <w:rPr>
          <w:spacing w:val="-6"/>
          <w:w w:val="95"/>
          <w:sz w:val="19"/>
        </w:rPr>
        <w:t xml:space="preserve"> </w:t>
      </w:r>
      <w:r>
        <w:rPr>
          <w:w w:val="95"/>
          <w:sz w:val="19"/>
        </w:rPr>
        <w:t>four;</w:t>
      </w:r>
    </w:p>
    <w:p w14:paraId="1971436F" w14:textId="77777777" w:rsidR="00652107" w:rsidRDefault="00652107" w:rsidP="00652107">
      <w:pPr>
        <w:pStyle w:val="ListParagraph"/>
        <w:numPr>
          <w:ilvl w:val="0"/>
          <w:numId w:val="41"/>
        </w:numPr>
        <w:tabs>
          <w:tab w:val="left" w:pos="1663"/>
        </w:tabs>
        <w:autoSpaceDE w:val="0"/>
        <w:autoSpaceDN w:val="0"/>
        <w:spacing w:before="177" w:line="230" w:lineRule="auto"/>
        <w:ind w:right="118"/>
        <w:jc w:val="both"/>
        <w:rPr>
          <w:sz w:val="19"/>
        </w:rPr>
      </w:pPr>
      <w:r>
        <w:rPr>
          <w:w w:val="90"/>
          <w:sz w:val="19"/>
        </w:rPr>
        <w:t>be listed on the same certificate of recognition issued after the last partial exam has been successfully</w:t>
      </w:r>
      <w:r>
        <w:rPr>
          <w:spacing w:val="1"/>
          <w:w w:val="90"/>
          <w:sz w:val="19"/>
        </w:rPr>
        <w:t xml:space="preserve"> </w:t>
      </w:r>
      <w:r>
        <w:rPr>
          <w:w w:val="90"/>
          <w:sz w:val="19"/>
        </w:rPr>
        <w:t>passed. That certificate of recognition shall list the dates and the results of the partial exams – without</w:t>
      </w:r>
      <w:r>
        <w:rPr>
          <w:spacing w:val="1"/>
          <w:w w:val="90"/>
          <w:sz w:val="19"/>
        </w:rPr>
        <w:t xml:space="preserve"> </w:t>
      </w:r>
      <w:r>
        <w:rPr>
          <w:sz w:val="19"/>
        </w:rPr>
        <w:t>averaging</w:t>
      </w:r>
      <w:r>
        <w:rPr>
          <w:spacing w:val="2"/>
          <w:sz w:val="19"/>
        </w:rPr>
        <w:t xml:space="preserve"> </w:t>
      </w:r>
      <w:r>
        <w:rPr>
          <w:sz w:val="19"/>
        </w:rPr>
        <w:t>the</w:t>
      </w:r>
      <w:r>
        <w:rPr>
          <w:spacing w:val="3"/>
          <w:sz w:val="19"/>
        </w:rPr>
        <w:t xml:space="preserve"> </w:t>
      </w:r>
      <w:r>
        <w:rPr>
          <w:sz w:val="19"/>
        </w:rPr>
        <w:t>results;</w:t>
      </w:r>
    </w:p>
    <w:p w14:paraId="2934B1E6" w14:textId="77777777" w:rsidR="00652107" w:rsidRDefault="00652107" w:rsidP="00652107">
      <w:pPr>
        <w:pStyle w:val="ListParagraph"/>
        <w:numPr>
          <w:ilvl w:val="0"/>
          <w:numId w:val="41"/>
        </w:numPr>
        <w:tabs>
          <w:tab w:val="left" w:pos="1663"/>
        </w:tabs>
        <w:autoSpaceDE w:val="0"/>
        <w:autoSpaceDN w:val="0"/>
        <w:spacing w:before="178" w:line="230" w:lineRule="auto"/>
        <w:ind w:right="118"/>
        <w:jc w:val="both"/>
        <w:rPr>
          <w:sz w:val="19"/>
        </w:rPr>
      </w:pPr>
      <w:r>
        <w:rPr>
          <w:w w:val="90"/>
          <w:sz w:val="19"/>
        </w:rPr>
        <w:t>be taken within the same organisation, following the normal examination provisions for retaking failed</w:t>
      </w:r>
      <w:r>
        <w:rPr>
          <w:spacing w:val="1"/>
          <w:w w:val="90"/>
          <w:sz w:val="19"/>
        </w:rPr>
        <w:t xml:space="preserve"> </w:t>
      </w:r>
      <w:r>
        <w:rPr>
          <w:sz w:val="19"/>
        </w:rPr>
        <w:t>exams.</w:t>
      </w:r>
    </w:p>
    <w:p w14:paraId="65997D59" w14:textId="77777777" w:rsidR="00652107" w:rsidRDefault="00652107" w:rsidP="00652107">
      <w:pPr>
        <w:pStyle w:val="ListParagraph"/>
        <w:numPr>
          <w:ilvl w:val="1"/>
          <w:numId w:val="42"/>
        </w:numPr>
        <w:tabs>
          <w:tab w:val="left" w:pos="1352"/>
        </w:tabs>
        <w:autoSpaceDE w:val="0"/>
        <w:autoSpaceDN w:val="0"/>
        <w:spacing w:before="170"/>
        <w:rPr>
          <w:sz w:val="19"/>
        </w:rPr>
      </w:pPr>
      <w:r>
        <w:rPr>
          <w:w w:val="90"/>
          <w:sz w:val="19"/>
        </w:rPr>
        <w:t>The</w:t>
      </w:r>
      <w:r>
        <w:rPr>
          <w:spacing w:val="16"/>
          <w:w w:val="90"/>
          <w:sz w:val="19"/>
        </w:rPr>
        <w:t xml:space="preserve"> </w:t>
      </w:r>
      <w:r>
        <w:rPr>
          <w:w w:val="90"/>
          <w:sz w:val="19"/>
        </w:rPr>
        <w:t>maximum</w:t>
      </w:r>
      <w:r>
        <w:rPr>
          <w:spacing w:val="16"/>
          <w:w w:val="90"/>
          <w:sz w:val="19"/>
        </w:rPr>
        <w:t xml:space="preserve"> </w:t>
      </w:r>
      <w:r>
        <w:rPr>
          <w:w w:val="90"/>
          <w:sz w:val="19"/>
        </w:rPr>
        <w:t>number</w:t>
      </w:r>
      <w:r>
        <w:rPr>
          <w:spacing w:val="17"/>
          <w:w w:val="90"/>
          <w:sz w:val="19"/>
        </w:rPr>
        <w:t xml:space="preserve"> </w:t>
      </w:r>
      <w:r>
        <w:rPr>
          <w:w w:val="90"/>
          <w:sz w:val="19"/>
        </w:rPr>
        <w:t>of</w:t>
      </w:r>
      <w:r>
        <w:rPr>
          <w:spacing w:val="16"/>
          <w:w w:val="90"/>
          <w:sz w:val="19"/>
        </w:rPr>
        <w:t xml:space="preserve"> </w:t>
      </w:r>
      <w:r>
        <w:rPr>
          <w:w w:val="90"/>
          <w:sz w:val="19"/>
        </w:rPr>
        <w:t>attempts</w:t>
      </w:r>
      <w:r>
        <w:rPr>
          <w:spacing w:val="18"/>
          <w:w w:val="90"/>
          <w:sz w:val="19"/>
        </w:rPr>
        <w:t xml:space="preserve"> </w:t>
      </w:r>
      <w:r>
        <w:rPr>
          <w:w w:val="90"/>
          <w:sz w:val="19"/>
        </w:rPr>
        <w:t>for</w:t>
      </w:r>
      <w:r>
        <w:rPr>
          <w:spacing w:val="17"/>
          <w:w w:val="90"/>
          <w:sz w:val="19"/>
        </w:rPr>
        <w:t xml:space="preserve"> </w:t>
      </w:r>
      <w:r>
        <w:rPr>
          <w:w w:val="90"/>
          <w:sz w:val="19"/>
        </w:rPr>
        <w:t>each</w:t>
      </w:r>
      <w:r>
        <w:rPr>
          <w:spacing w:val="14"/>
          <w:w w:val="90"/>
          <w:sz w:val="19"/>
        </w:rPr>
        <w:t xml:space="preserve"> </w:t>
      </w:r>
      <w:r>
        <w:rPr>
          <w:w w:val="90"/>
          <w:sz w:val="19"/>
        </w:rPr>
        <w:t>examination</w:t>
      </w:r>
      <w:r>
        <w:rPr>
          <w:spacing w:val="15"/>
          <w:w w:val="90"/>
          <w:sz w:val="19"/>
        </w:rPr>
        <w:t xml:space="preserve"> </w:t>
      </w:r>
      <w:r>
        <w:rPr>
          <w:w w:val="90"/>
          <w:sz w:val="19"/>
        </w:rPr>
        <w:t>is</w:t>
      </w:r>
      <w:r>
        <w:rPr>
          <w:spacing w:val="17"/>
          <w:w w:val="90"/>
          <w:sz w:val="19"/>
        </w:rPr>
        <w:t xml:space="preserve"> </w:t>
      </w:r>
      <w:r>
        <w:rPr>
          <w:w w:val="90"/>
          <w:sz w:val="19"/>
        </w:rPr>
        <w:t>three</w:t>
      </w:r>
      <w:r>
        <w:rPr>
          <w:spacing w:val="17"/>
          <w:w w:val="90"/>
          <w:sz w:val="19"/>
        </w:rPr>
        <w:t xml:space="preserve"> </w:t>
      </w:r>
      <w:r>
        <w:rPr>
          <w:w w:val="90"/>
          <w:sz w:val="19"/>
        </w:rPr>
        <w:t>in</w:t>
      </w:r>
      <w:r>
        <w:rPr>
          <w:spacing w:val="17"/>
          <w:w w:val="90"/>
          <w:sz w:val="19"/>
        </w:rPr>
        <w:t xml:space="preserve"> </w:t>
      </w:r>
      <w:r>
        <w:rPr>
          <w:w w:val="90"/>
          <w:sz w:val="19"/>
        </w:rPr>
        <w:t>a</w:t>
      </w:r>
      <w:r>
        <w:rPr>
          <w:spacing w:val="16"/>
          <w:w w:val="90"/>
          <w:sz w:val="19"/>
        </w:rPr>
        <w:t xml:space="preserve"> </w:t>
      </w:r>
      <w:r>
        <w:rPr>
          <w:w w:val="90"/>
          <w:sz w:val="19"/>
        </w:rPr>
        <w:t>12-month</w:t>
      </w:r>
      <w:r>
        <w:rPr>
          <w:spacing w:val="16"/>
          <w:w w:val="90"/>
          <w:sz w:val="19"/>
        </w:rPr>
        <w:t xml:space="preserve"> </w:t>
      </w:r>
      <w:r>
        <w:rPr>
          <w:w w:val="90"/>
          <w:sz w:val="19"/>
        </w:rPr>
        <w:t>period.</w:t>
      </w:r>
    </w:p>
    <w:p w14:paraId="4C6AB365" w14:textId="77777777" w:rsidR="00652107" w:rsidRPr="00E71EEF" w:rsidRDefault="00652107">
      <w:pPr>
        <w:pStyle w:val="BodyText"/>
        <w:spacing w:before="177" w:line="230" w:lineRule="auto"/>
        <w:ind w:left="1351" w:right="116"/>
        <w:jc w:val="both"/>
        <w:rPr>
          <w:rFonts w:asciiTheme="minorHAnsi" w:eastAsiaTheme="minorHAnsi" w:hAnsiTheme="minorHAnsi"/>
          <w:w w:val="90"/>
          <w:sz w:val="19"/>
          <w:szCs w:val="22"/>
        </w:rPr>
      </w:pPr>
      <w:r w:rsidRPr="00E71EEF">
        <w:rPr>
          <w:rFonts w:asciiTheme="minorHAnsi" w:eastAsiaTheme="minorHAnsi" w:hAnsiTheme="minorHAnsi"/>
          <w:w w:val="90"/>
          <w:sz w:val="19"/>
          <w:szCs w:val="22"/>
        </w:rPr>
        <w:t>The applicant shall provide in a written statement to the approved maintenance training organisation or the competent authority to which they apply for an examination, the number, and dates of attempts during the 12 months preceding the examination, and the organisation or the competent authority where those attempts took place. The approved maintenance training organisation or the competent authority is responsible for checking the number of attempts within the applicable time frames.’;</w:t>
      </w:r>
    </w:p>
    <w:p w14:paraId="34711165" w14:textId="77777777" w:rsidR="00652107" w:rsidRDefault="00652107" w:rsidP="00652107">
      <w:pPr>
        <w:pStyle w:val="ListParagraph"/>
        <w:numPr>
          <w:ilvl w:val="0"/>
          <w:numId w:val="40"/>
        </w:numPr>
        <w:tabs>
          <w:tab w:val="left" w:pos="849"/>
        </w:tabs>
        <w:autoSpaceDE w:val="0"/>
        <w:autoSpaceDN w:val="0"/>
        <w:spacing w:before="171"/>
        <w:rPr>
          <w:sz w:val="19"/>
        </w:rPr>
      </w:pPr>
      <w:r>
        <w:rPr>
          <w:w w:val="95"/>
          <w:sz w:val="19"/>
        </w:rPr>
        <w:t>the</w:t>
      </w:r>
      <w:r>
        <w:rPr>
          <w:spacing w:val="-6"/>
          <w:w w:val="95"/>
          <w:sz w:val="19"/>
        </w:rPr>
        <w:t xml:space="preserve"> </w:t>
      </w:r>
      <w:r>
        <w:rPr>
          <w:w w:val="95"/>
          <w:sz w:val="19"/>
        </w:rPr>
        <w:t>following</w:t>
      </w:r>
      <w:r>
        <w:rPr>
          <w:spacing w:val="-6"/>
          <w:w w:val="95"/>
          <w:sz w:val="19"/>
        </w:rPr>
        <w:t xml:space="preserve"> </w:t>
      </w:r>
      <w:r>
        <w:rPr>
          <w:w w:val="95"/>
          <w:sz w:val="19"/>
        </w:rPr>
        <w:t>point</w:t>
      </w:r>
      <w:r>
        <w:rPr>
          <w:spacing w:val="-6"/>
          <w:w w:val="95"/>
          <w:sz w:val="19"/>
        </w:rPr>
        <w:t xml:space="preserve"> </w:t>
      </w:r>
      <w:r>
        <w:rPr>
          <w:w w:val="95"/>
          <w:sz w:val="19"/>
        </w:rPr>
        <w:t>1.14</w:t>
      </w:r>
      <w:r>
        <w:rPr>
          <w:spacing w:val="-6"/>
          <w:w w:val="95"/>
          <w:sz w:val="19"/>
        </w:rPr>
        <w:t xml:space="preserve"> </w:t>
      </w:r>
      <w:r>
        <w:rPr>
          <w:w w:val="95"/>
          <w:sz w:val="19"/>
        </w:rPr>
        <w:t>is</w:t>
      </w:r>
      <w:r>
        <w:rPr>
          <w:spacing w:val="-5"/>
          <w:w w:val="95"/>
          <w:sz w:val="19"/>
        </w:rPr>
        <w:t xml:space="preserve"> </w:t>
      </w:r>
      <w:r>
        <w:rPr>
          <w:w w:val="95"/>
          <w:sz w:val="19"/>
        </w:rPr>
        <w:t>added:</w:t>
      </w:r>
    </w:p>
    <w:p w14:paraId="70B51226" w14:textId="77777777" w:rsidR="00652107" w:rsidRDefault="00652107">
      <w:pPr>
        <w:pStyle w:val="BodyText"/>
        <w:spacing w:before="177" w:line="230" w:lineRule="auto"/>
        <w:ind w:left="1342" w:hanging="495"/>
      </w:pPr>
      <w:r>
        <w:rPr>
          <w:w w:val="90"/>
        </w:rPr>
        <w:t>‘</w:t>
      </w:r>
      <w:r w:rsidRPr="00E71EEF">
        <w:rPr>
          <w:rFonts w:asciiTheme="minorHAnsi" w:eastAsiaTheme="minorHAnsi" w:hAnsiTheme="minorHAnsi"/>
          <w:w w:val="90"/>
          <w:sz w:val="19"/>
          <w:szCs w:val="22"/>
        </w:rPr>
        <w:t>1.14 While it is accepted that the subject matter of the questions may be the same, the questions used as part of the MBT learning programme shall not be used in examinations.’;</w:t>
      </w:r>
    </w:p>
    <w:p w14:paraId="6D86406D" w14:textId="77777777" w:rsidR="00652107" w:rsidRDefault="00652107" w:rsidP="00652107">
      <w:pPr>
        <w:pStyle w:val="ListParagraph"/>
        <w:numPr>
          <w:ilvl w:val="0"/>
          <w:numId w:val="40"/>
        </w:numPr>
        <w:tabs>
          <w:tab w:val="left" w:pos="849"/>
        </w:tabs>
        <w:autoSpaceDE w:val="0"/>
        <w:autoSpaceDN w:val="0"/>
        <w:spacing w:before="171"/>
        <w:rPr>
          <w:sz w:val="19"/>
        </w:rPr>
      </w:pPr>
      <w:r>
        <w:rPr>
          <w:w w:val="95"/>
          <w:sz w:val="19"/>
        </w:rPr>
        <w:t>point</w:t>
      </w:r>
      <w:r>
        <w:rPr>
          <w:spacing w:val="-7"/>
          <w:w w:val="95"/>
          <w:sz w:val="19"/>
        </w:rPr>
        <w:t xml:space="preserve"> </w:t>
      </w:r>
      <w:r>
        <w:rPr>
          <w:w w:val="95"/>
          <w:sz w:val="19"/>
        </w:rPr>
        <w:t>2.</w:t>
      </w:r>
      <w:r>
        <w:rPr>
          <w:spacing w:val="-8"/>
          <w:w w:val="95"/>
          <w:sz w:val="19"/>
        </w:rPr>
        <w:t xml:space="preserve"> </w:t>
      </w:r>
      <w:r>
        <w:rPr>
          <w:w w:val="95"/>
          <w:sz w:val="19"/>
        </w:rPr>
        <w:t>is</w:t>
      </w:r>
      <w:r>
        <w:rPr>
          <w:spacing w:val="-6"/>
          <w:w w:val="95"/>
          <w:sz w:val="19"/>
        </w:rPr>
        <w:t xml:space="preserve"> </w:t>
      </w:r>
      <w:r>
        <w:rPr>
          <w:w w:val="95"/>
          <w:sz w:val="19"/>
        </w:rPr>
        <w:t>replaced</w:t>
      </w:r>
      <w:r>
        <w:rPr>
          <w:spacing w:val="-6"/>
          <w:w w:val="95"/>
          <w:sz w:val="19"/>
        </w:rPr>
        <w:t xml:space="preserve"> </w:t>
      </w:r>
      <w:r>
        <w:rPr>
          <w:w w:val="95"/>
          <w:sz w:val="19"/>
        </w:rPr>
        <w:t>by</w:t>
      </w:r>
      <w:r>
        <w:rPr>
          <w:spacing w:val="-8"/>
          <w:w w:val="95"/>
          <w:sz w:val="19"/>
        </w:rPr>
        <w:t xml:space="preserve"> </w:t>
      </w:r>
      <w:r>
        <w:rPr>
          <w:w w:val="95"/>
          <w:sz w:val="19"/>
        </w:rPr>
        <w:t>the</w:t>
      </w:r>
      <w:r>
        <w:rPr>
          <w:spacing w:val="-7"/>
          <w:w w:val="95"/>
          <w:sz w:val="19"/>
        </w:rPr>
        <w:t xml:space="preserve"> </w:t>
      </w:r>
      <w:r>
        <w:rPr>
          <w:w w:val="95"/>
          <w:sz w:val="19"/>
        </w:rPr>
        <w:t>following:</w:t>
      </w:r>
    </w:p>
    <w:p w14:paraId="526282EB" w14:textId="77777777" w:rsidR="00652107" w:rsidRDefault="00652107">
      <w:pPr>
        <w:pStyle w:val="Heading1"/>
        <w:spacing w:before="170"/>
        <w:ind w:left="848"/>
      </w:pPr>
      <w:r>
        <w:rPr>
          <w:b w:val="0"/>
          <w:w w:val="95"/>
        </w:rPr>
        <w:t>‘2.</w:t>
      </w:r>
      <w:r>
        <w:rPr>
          <w:b w:val="0"/>
          <w:spacing w:val="15"/>
          <w:w w:val="95"/>
        </w:rPr>
        <w:t xml:space="preserve"> </w:t>
      </w:r>
      <w:r>
        <w:rPr>
          <w:w w:val="95"/>
        </w:rPr>
        <w:t>Number</w:t>
      </w:r>
      <w:r>
        <w:rPr>
          <w:spacing w:val="-3"/>
          <w:w w:val="95"/>
        </w:rPr>
        <w:t xml:space="preserve"> </w:t>
      </w:r>
      <w:r>
        <w:rPr>
          <w:w w:val="95"/>
        </w:rPr>
        <w:t>of</w:t>
      </w:r>
      <w:r>
        <w:rPr>
          <w:spacing w:val="-3"/>
          <w:w w:val="95"/>
        </w:rPr>
        <w:t xml:space="preserve"> </w:t>
      </w:r>
      <w:r>
        <w:rPr>
          <w:w w:val="95"/>
        </w:rPr>
        <w:t>questions</w:t>
      </w:r>
      <w:r>
        <w:rPr>
          <w:spacing w:val="-2"/>
          <w:w w:val="95"/>
        </w:rPr>
        <w:t xml:space="preserve"> </w:t>
      </w:r>
      <w:r>
        <w:rPr>
          <w:w w:val="95"/>
        </w:rPr>
        <w:t>per</w:t>
      </w:r>
      <w:r>
        <w:rPr>
          <w:spacing w:val="1"/>
          <w:w w:val="95"/>
        </w:rPr>
        <w:t xml:space="preserve"> </w:t>
      </w:r>
      <w:r>
        <w:rPr>
          <w:w w:val="95"/>
        </w:rPr>
        <w:t>module</w:t>
      </w:r>
    </w:p>
    <w:p w14:paraId="28454BD0" w14:textId="77777777" w:rsidR="00652107" w:rsidRDefault="00652107" w:rsidP="00652107">
      <w:pPr>
        <w:pStyle w:val="ListParagraph"/>
        <w:numPr>
          <w:ilvl w:val="1"/>
          <w:numId w:val="39"/>
        </w:numPr>
        <w:tabs>
          <w:tab w:val="left" w:pos="1360"/>
          <w:tab w:val="left" w:pos="1362"/>
        </w:tabs>
        <w:autoSpaceDE w:val="0"/>
        <w:autoSpaceDN w:val="0"/>
        <w:spacing w:before="168"/>
        <w:ind w:hanging="505"/>
        <w:rPr>
          <w:sz w:val="19"/>
        </w:rPr>
      </w:pPr>
      <w:r>
        <w:rPr>
          <w:spacing w:val="-1"/>
          <w:sz w:val="19"/>
        </w:rPr>
        <w:t>MODULE</w:t>
      </w:r>
      <w:r>
        <w:rPr>
          <w:spacing w:val="-8"/>
          <w:sz w:val="19"/>
        </w:rPr>
        <w:t xml:space="preserve"> </w:t>
      </w:r>
      <w:r>
        <w:rPr>
          <w:spacing w:val="-1"/>
          <w:sz w:val="19"/>
        </w:rPr>
        <w:t>1</w:t>
      </w:r>
      <w:r>
        <w:rPr>
          <w:spacing w:val="-7"/>
          <w:sz w:val="19"/>
        </w:rPr>
        <w:t xml:space="preserve"> </w:t>
      </w:r>
      <w:r>
        <w:rPr>
          <w:spacing w:val="-1"/>
          <w:sz w:val="19"/>
        </w:rPr>
        <w:t>–</w:t>
      </w:r>
      <w:r>
        <w:rPr>
          <w:spacing w:val="-8"/>
          <w:sz w:val="19"/>
        </w:rPr>
        <w:t xml:space="preserve"> </w:t>
      </w:r>
      <w:r>
        <w:rPr>
          <w:spacing w:val="-1"/>
          <w:sz w:val="19"/>
        </w:rPr>
        <w:t>MATHEMATICS</w:t>
      </w:r>
    </w:p>
    <w:p w14:paraId="057A2742" w14:textId="77777777" w:rsidR="00652107" w:rsidRPr="00E71EEF" w:rsidRDefault="00652107">
      <w:pPr>
        <w:pStyle w:val="BodyText"/>
        <w:spacing w:before="170" w:line="422" w:lineRule="auto"/>
        <w:ind w:left="1361" w:right="4196"/>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A: 16 multiple-choice, no essay questions. Time allowed: 20 minutes.</w:t>
      </w:r>
    </w:p>
    <w:p w14:paraId="3A40C766" w14:textId="77777777" w:rsidR="00652107" w:rsidRPr="00E71EEF" w:rsidRDefault="00652107">
      <w:pPr>
        <w:pStyle w:val="BodyText"/>
        <w:spacing w:before="1" w:line="422" w:lineRule="auto"/>
        <w:ind w:left="1361" w:right="2862"/>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 B2, B2L and B3: 32 multiple-choice, no essay questions. Time allowed: 40 minutes.</w:t>
      </w:r>
    </w:p>
    <w:p w14:paraId="622E6546" w14:textId="77777777" w:rsidR="00652107" w:rsidRDefault="00652107" w:rsidP="00652107">
      <w:pPr>
        <w:pStyle w:val="ListParagraph"/>
        <w:numPr>
          <w:ilvl w:val="1"/>
          <w:numId w:val="39"/>
        </w:numPr>
        <w:tabs>
          <w:tab w:val="left" w:pos="1360"/>
          <w:tab w:val="left" w:pos="1362"/>
        </w:tabs>
        <w:autoSpaceDE w:val="0"/>
        <w:autoSpaceDN w:val="0"/>
        <w:ind w:hanging="505"/>
        <w:rPr>
          <w:sz w:val="19"/>
        </w:rPr>
      </w:pPr>
      <w:r>
        <w:rPr>
          <w:sz w:val="19"/>
        </w:rPr>
        <w:t>MODULE</w:t>
      </w:r>
      <w:r>
        <w:rPr>
          <w:spacing w:val="-7"/>
          <w:sz w:val="19"/>
        </w:rPr>
        <w:t xml:space="preserve"> </w:t>
      </w:r>
      <w:r>
        <w:rPr>
          <w:sz w:val="19"/>
        </w:rPr>
        <w:t>2</w:t>
      </w:r>
      <w:r>
        <w:rPr>
          <w:spacing w:val="-7"/>
          <w:sz w:val="19"/>
        </w:rPr>
        <w:t xml:space="preserve"> </w:t>
      </w:r>
      <w:r>
        <w:rPr>
          <w:sz w:val="19"/>
        </w:rPr>
        <w:t>–</w:t>
      </w:r>
      <w:r>
        <w:rPr>
          <w:spacing w:val="-7"/>
          <w:sz w:val="19"/>
        </w:rPr>
        <w:t xml:space="preserve"> </w:t>
      </w:r>
      <w:r>
        <w:rPr>
          <w:sz w:val="19"/>
        </w:rPr>
        <w:t>PHYSICS</w:t>
      </w:r>
    </w:p>
    <w:p w14:paraId="28F02ABD" w14:textId="77777777" w:rsidR="00652107" w:rsidRPr="00E71EEF" w:rsidRDefault="00652107" w:rsidP="00E71EEF">
      <w:pPr>
        <w:pStyle w:val="BodyText"/>
        <w:spacing w:before="170" w:line="422" w:lineRule="auto"/>
        <w:ind w:left="1361" w:right="4196"/>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A and B3: 32 multiple-choice, no essay questions. Time allowed: 40 minutes.</w:t>
      </w:r>
    </w:p>
    <w:p w14:paraId="20A45540" w14:textId="77777777" w:rsidR="00652107" w:rsidRPr="00E71EEF" w:rsidRDefault="00652107" w:rsidP="00E71EEF">
      <w:pPr>
        <w:pStyle w:val="BodyText"/>
        <w:spacing w:before="170" w:line="422" w:lineRule="auto"/>
        <w:ind w:left="1361" w:right="4196"/>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 B2 and B2L: 52 multiple-choice, no essay questions. Time allowed: 65 minutes.</w:t>
      </w:r>
    </w:p>
    <w:p w14:paraId="5B6741C1" w14:textId="77777777" w:rsidR="00652107" w:rsidRDefault="00652107" w:rsidP="00652107">
      <w:pPr>
        <w:pStyle w:val="ListParagraph"/>
        <w:numPr>
          <w:ilvl w:val="1"/>
          <w:numId w:val="39"/>
        </w:numPr>
        <w:tabs>
          <w:tab w:val="left" w:pos="1360"/>
          <w:tab w:val="left" w:pos="1362"/>
        </w:tabs>
        <w:autoSpaceDE w:val="0"/>
        <w:autoSpaceDN w:val="0"/>
        <w:spacing w:before="1" w:line="422" w:lineRule="auto"/>
        <w:ind w:right="4199"/>
        <w:rPr>
          <w:sz w:val="19"/>
        </w:rPr>
      </w:pPr>
      <w:r>
        <w:rPr>
          <w:sz w:val="19"/>
        </w:rPr>
        <w:t>MODULE 3 – ELECTRICAL FUNDAMENTALS</w:t>
      </w:r>
      <w:r>
        <w:rPr>
          <w:spacing w:val="1"/>
          <w:sz w:val="19"/>
        </w:rPr>
        <w:t xml:space="preserve"> </w:t>
      </w:r>
      <w:r>
        <w:rPr>
          <w:spacing w:val="-1"/>
          <w:w w:val="95"/>
          <w:sz w:val="19"/>
        </w:rPr>
        <w:t>Category</w:t>
      </w:r>
      <w:r>
        <w:rPr>
          <w:spacing w:val="-8"/>
          <w:w w:val="95"/>
          <w:sz w:val="19"/>
        </w:rPr>
        <w:t xml:space="preserve"> </w:t>
      </w:r>
      <w:r>
        <w:rPr>
          <w:spacing w:val="-1"/>
          <w:w w:val="95"/>
          <w:sz w:val="19"/>
        </w:rPr>
        <w:t>A:</w:t>
      </w:r>
      <w:r>
        <w:rPr>
          <w:spacing w:val="-7"/>
          <w:w w:val="95"/>
          <w:sz w:val="19"/>
        </w:rPr>
        <w:t xml:space="preserve"> </w:t>
      </w:r>
      <w:r>
        <w:rPr>
          <w:spacing w:val="-1"/>
          <w:w w:val="95"/>
          <w:sz w:val="19"/>
        </w:rPr>
        <w:t>20</w:t>
      </w:r>
      <w:r>
        <w:rPr>
          <w:spacing w:val="-7"/>
          <w:w w:val="95"/>
          <w:sz w:val="19"/>
        </w:rPr>
        <w:t xml:space="preserve"> </w:t>
      </w:r>
      <w:r>
        <w:rPr>
          <w:spacing w:val="-1"/>
          <w:w w:val="95"/>
          <w:sz w:val="19"/>
        </w:rPr>
        <w:t>multiple-choice,</w:t>
      </w:r>
      <w:r>
        <w:rPr>
          <w:spacing w:val="-7"/>
          <w:w w:val="95"/>
          <w:sz w:val="19"/>
        </w:rPr>
        <w:t xml:space="preserve"> </w:t>
      </w:r>
      <w:r>
        <w:rPr>
          <w:spacing w:val="-1"/>
          <w:w w:val="95"/>
          <w:sz w:val="19"/>
        </w:rPr>
        <w:t>no</w:t>
      </w:r>
      <w:r>
        <w:rPr>
          <w:spacing w:val="-7"/>
          <w:w w:val="95"/>
          <w:sz w:val="19"/>
        </w:rPr>
        <w:t xml:space="preserve"> </w:t>
      </w:r>
      <w:r>
        <w:rPr>
          <w:spacing w:val="-1"/>
          <w:w w:val="95"/>
          <w:sz w:val="19"/>
        </w:rPr>
        <w:t>essay</w:t>
      </w:r>
      <w:r>
        <w:rPr>
          <w:spacing w:val="-7"/>
          <w:w w:val="95"/>
          <w:sz w:val="19"/>
        </w:rPr>
        <w:t xml:space="preserve"> </w:t>
      </w:r>
      <w:r>
        <w:rPr>
          <w:w w:val="95"/>
          <w:sz w:val="19"/>
        </w:rPr>
        <w:t>questions.</w:t>
      </w:r>
      <w:r>
        <w:rPr>
          <w:spacing w:val="-37"/>
          <w:w w:val="95"/>
          <w:sz w:val="19"/>
        </w:rPr>
        <w:t xml:space="preserve"> </w:t>
      </w:r>
      <w:r>
        <w:rPr>
          <w:sz w:val="19"/>
        </w:rPr>
        <w:t>Time allowed: 25 minutes.</w:t>
      </w:r>
    </w:p>
    <w:p w14:paraId="23526A39" w14:textId="77777777" w:rsidR="00652107" w:rsidRPr="00E71EEF" w:rsidRDefault="00652107" w:rsidP="00E71EEF">
      <w:pPr>
        <w:pStyle w:val="BodyText"/>
        <w:spacing w:before="170" w:line="422" w:lineRule="auto"/>
        <w:ind w:left="1361" w:right="4196"/>
        <w:rPr>
          <w:rFonts w:asciiTheme="minorHAnsi" w:eastAsiaTheme="minorHAnsi" w:hAnsiTheme="minorHAnsi"/>
          <w:spacing w:val="-1"/>
          <w:sz w:val="19"/>
          <w:szCs w:val="22"/>
        </w:rPr>
      </w:pPr>
      <w:r w:rsidRPr="00E71EEF">
        <w:rPr>
          <w:rFonts w:asciiTheme="minorHAnsi" w:eastAsiaTheme="minorHAnsi" w:hAnsiTheme="minorHAnsi"/>
          <w:spacing w:val="-1"/>
          <w:sz w:val="19"/>
          <w:szCs w:val="22"/>
        </w:rPr>
        <w:lastRenderedPageBreak/>
        <w:t>Category B3: 24 multiple-choice, no essay questions. Time allowed: 30 minutes.</w:t>
      </w:r>
    </w:p>
    <w:p w14:paraId="231E2E09" w14:textId="3E6BE399" w:rsidR="00652107" w:rsidRPr="00E71EEF" w:rsidRDefault="00652107" w:rsidP="00E71EEF">
      <w:pPr>
        <w:pStyle w:val="BodyText"/>
        <w:spacing w:before="170" w:line="422" w:lineRule="auto"/>
        <w:ind w:left="1361" w:right="4196"/>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 B2 and B2L: 52 multiple-choice, no essay questions. Time allowed: 65 minutes.</w:t>
      </w:r>
    </w:p>
    <w:p w14:paraId="57D8DEB1" w14:textId="77777777" w:rsidR="00652107" w:rsidRDefault="00652107">
      <w:pPr>
        <w:pStyle w:val="BodyText"/>
        <w:spacing w:before="3"/>
      </w:pPr>
    </w:p>
    <w:p w14:paraId="35E41AD2" w14:textId="77777777" w:rsidR="00652107" w:rsidRDefault="00652107" w:rsidP="00652107">
      <w:pPr>
        <w:pStyle w:val="ListParagraph"/>
        <w:numPr>
          <w:ilvl w:val="1"/>
          <w:numId w:val="39"/>
        </w:numPr>
        <w:tabs>
          <w:tab w:val="left" w:pos="1360"/>
          <w:tab w:val="left" w:pos="1362"/>
        </w:tabs>
        <w:autoSpaceDE w:val="0"/>
        <w:autoSpaceDN w:val="0"/>
        <w:ind w:hanging="505"/>
        <w:rPr>
          <w:sz w:val="19"/>
        </w:rPr>
      </w:pPr>
      <w:r>
        <w:rPr>
          <w:w w:val="95"/>
          <w:sz w:val="19"/>
        </w:rPr>
        <w:t>MODULE</w:t>
      </w:r>
      <w:r>
        <w:rPr>
          <w:spacing w:val="18"/>
          <w:w w:val="95"/>
          <w:sz w:val="19"/>
        </w:rPr>
        <w:t xml:space="preserve"> </w:t>
      </w:r>
      <w:r>
        <w:rPr>
          <w:w w:val="95"/>
          <w:sz w:val="19"/>
        </w:rPr>
        <w:t>4</w:t>
      </w:r>
      <w:r>
        <w:rPr>
          <w:spacing w:val="18"/>
          <w:w w:val="95"/>
          <w:sz w:val="19"/>
        </w:rPr>
        <w:t xml:space="preserve"> </w:t>
      </w:r>
      <w:r>
        <w:rPr>
          <w:w w:val="95"/>
          <w:sz w:val="19"/>
        </w:rPr>
        <w:t>—ELECTRONICS</w:t>
      </w:r>
      <w:r>
        <w:rPr>
          <w:spacing w:val="17"/>
          <w:w w:val="95"/>
          <w:sz w:val="19"/>
        </w:rPr>
        <w:t xml:space="preserve"> </w:t>
      </w:r>
      <w:r>
        <w:rPr>
          <w:w w:val="95"/>
          <w:sz w:val="19"/>
        </w:rPr>
        <w:t>FUNDAMENTALS</w:t>
      </w:r>
    </w:p>
    <w:p w14:paraId="0AE5C10F" w14:textId="77777777" w:rsidR="00652107" w:rsidRPr="00E71EEF" w:rsidRDefault="00652107">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 and B3: 20 multiple-choice, no essay questions. Time allowed: 25 minutes.</w:t>
      </w:r>
    </w:p>
    <w:p w14:paraId="2B2C1CF7" w14:textId="77777777" w:rsidR="00652107" w:rsidRPr="00E71EEF" w:rsidRDefault="00652107">
      <w:pPr>
        <w:pStyle w:val="BodyText"/>
        <w:spacing w:line="374" w:lineRule="auto"/>
        <w:ind w:left="1361" w:right="3361"/>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B2 and B2L: 40 multiple-choice, no essay questions. Time allowed: 50 minutes.</w:t>
      </w:r>
    </w:p>
    <w:p w14:paraId="565FF244" w14:textId="77777777" w:rsidR="00652107" w:rsidRDefault="00652107" w:rsidP="00652107">
      <w:pPr>
        <w:pStyle w:val="ListParagraph"/>
        <w:numPr>
          <w:ilvl w:val="1"/>
          <w:numId w:val="39"/>
        </w:numPr>
        <w:tabs>
          <w:tab w:val="left" w:pos="1360"/>
          <w:tab w:val="left" w:pos="1362"/>
        </w:tabs>
        <w:autoSpaceDE w:val="0"/>
        <w:autoSpaceDN w:val="0"/>
        <w:spacing w:line="374" w:lineRule="auto"/>
        <w:ind w:right="2224"/>
        <w:rPr>
          <w:sz w:val="19"/>
        </w:rPr>
      </w:pPr>
      <w:r>
        <w:rPr>
          <w:w w:val="95"/>
          <w:sz w:val="19"/>
        </w:rPr>
        <w:t>MODULE</w:t>
      </w:r>
      <w:r>
        <w:rPr>
          <w:spacing w:val="11"/>
          <w:w w:val="95"/>
          <w:sz w:val="19"/>
        </w:rPr>
        <w:t xml:space="preserve"> </w:t>
      </w:r>
      <w:r>
        <w:rPr>
          <w:w w:val="95"/>
          <w:sz w:val="19"/>
        </w:rPr>
        <w:t>5</w:t>
      </w:r>
      <w:r>
        <w:rPr>
          <w:spacing w:val="11"/>
          <w:w w:val="95"/>
          <w:sz w:val="19"/>
        </w:rPr>
        <w:t xml:space="preserve"> </w:t>
      </w:r>
      <w:r>
        <w:rPr>
          <w:w w:val="95"/>
          <w:sz w:val="19"/>
        </w:rPr>
        <w:t>–</w:t>
      </w:r>
      <w:r>
        <w:rPr>
          <w:spacing w:val="12"/>
          <w:w w:val="95"/>
          <w:sz w:val="19"/>
        </w:rPr>
        <w:t xml:space="preserve"> </w:t>
      </w:r>
      <w:r>
        <w:rPr>
          <w:w w:val="95"/>
          <w:sz w:val="19"/>
        </w:rPr>
        <w:t>DIGITAL</w:t>
      </w:r>
      <w:r>
        <w:rPr>
          <w:spacing w:val="1"/>
          <w:w w:val="95"/>
          <w:sz w:val="19"/>
        </w:rPr>
        <w:t xml:space="preserve"> </w:t>
      </w:r>
      <w:r>
        <w:rPr>
          <w:w w:val="95"/>
          <w:sz w:val="19"/>
        </w:rPr>
        <w:t>TECHNIQUES/ELECTRONIC</w:t>
      </w:r>
      <w:r>
        <w:rPr>
          <w:spacing w:val="11"/>
          <w:w w:val="95"/>
          <w:sz w:val="19"/>
        </w:rPr>
        <w:t xml:space="preserve"> </w:t>
      </w:r>
      <w:r>
        <w:rPr>
          <w:w w:val="95"/>
          <w:sz w:val="19"/>
        </w:rPr>
        <w:t>INSTRUMENT</w:t>
      </w:r>
      <w:r>
        <w:rPr>
          <w:spacing w:val="10"/>
          <w:w w:val="95"/>
          <w:sz w:val="19"/>
        </w:rPr>
        <w:t xml:space="preserve"> </w:t>
      </w:r>
      <w:r>
        <w:rPr>
          <w:w w:val="95"/>
          <w:sz w:val="19"/>
        </w:rPr>
        <w:t>SYSTEMS</w:t>
      </w:r>
      <w:r>
        <w:rPr>
          <w:spacing w:val="-37"/>
          <w:w w:val="95"/>
          <w:sz w:val="19"/>
        </w:rPr>
        <w:t xml:space="preserve"> </w:t>
      </w:r>
      <w:r>
        <w:rPr>
          <w:sz w:val="19"/>
        </w:rPr>
        <w:t>Category</w:t>
      </w:r>
      <w:r>
        <w:rPr>
          <w:spacing w:val="-5"/>
          <w:sz w:val="19"/>
        </w:rPr>
        <w:t xml:space="preserve"> </w:t>
      </w:r>
      <w:r>
        <w:rPr>
          <w:sz w:val="19"/>
        </w:rPr>
        <w:t>A</w:t>
      </w:r>
      <w:r>
        <w:rPr>
          <w:spacing w:val="-5"/>
          <w:sz w:val="19"/>
        </w:rPr>
        <w:t xml:space="preserve"> </w:t>
      </w:r>
      <w:r>
        <w:rPr>
          <w:sz w:val="19"/>
        </w:rPr>
        <w:t>and</w:t>
      </w:r>
      <w:r>
        <w:rPr>
          <w:spacing w:val="-6"/>
          <w:sz w:val="19"/>
        </w:rPr>
        <w:t xml:space="preserve"> </w:t>
      </w:r>
      <w:r>
        <w:rPr>
          <w:sz w:val="19"/>
        </w:rPr>
        <w:t>B3:</w:t>
      </w:r>
      <w:r>
        <w:rPr>
          <w:spacing w:val="-5"/>
          <w:sz w:val="19"/>
        </w:rPr>
        <w:t xml:space="preserve"> </w:t>
      </w:r>
      <w:r>
        <w:rPr>
          <w:sz w:val="19"/>
        </w:rPr>
        <w:t>20</w:t>
      </w:r>
      <w:r>
        <w:rPr>
          <w:spacing w:val="-5"/>
          <w:sz w:val="19"/>
        </w:rPr>
        <w:t xml:space="preserve"> </w:t>
      </w:r>
      <w:r>
        <w:rPr>
          <w:sz w:val="19"/>
        </w:rPr>
        <w:t>multiple-choice,</w:t>
      </w:r>
      <w:r>
        <w:rPr>
          <w:spacing w:val="-5"/>
          <w:sz w:val="19"/>
        </w:rPr>
        <w:t xml:space="preserve"> </w:t>
      </w:r>
      <w:r>
        <w:rPr>
          <w:sz w:val="19"/>
        </w:rPr>
        <w:t>no</w:t>
      </w:r>
      <w:r>
        <w:rPr>
          <w:spacing w:val="-5"/>
          <w:sz w:val="19"/>
        </w:rPr>
        <w:t xml:space="preserve"> </w:t>
      </w:r>
      <w:r>
        <w:rPr>
          <w:sz w:val="19"/>
        </w:rPr>
        <w:t>essay</w:t>
      </w:r>
      <w:r>
        <w:rPr>
          <w:spacing w:val="-5"/>
          <w:sz w:val="19"/>
        </w:rPr>
        <w:t xml:space="preserve"> </w:t>
      </w:r>
      <w:r>
        <w:rPr>
          <w:sz w:val="19"/>
        </w:rPr>
        <w:t>questions.</w:t>
      </w:r>
    </w:p>
    <w:p w14:paraId="39DDFFEF"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Time allowed: 25 minutes.</w:t>
      </w:r>
    </w:p>
    <w:p w14:paraId="14B03683"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 40 multiple-choice, no essay questions. Time allowed: 50 minutes.</w:t>
      </w:r>
    </w:p>
    <w:p w14:paraId="47280C64"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B2 and B2L: 72 multiple-choice, no essay questions. Time allowed: 90 minutes.</w:t>
      </w:r>
    </w:p>
    <w:p w14:paraId="66703922" w14:textId="77777777" w:rsidR="00652107" w:rsidRDefault="00652107" w:rsidP="00652107">
      <w:pPr>
        <w:pStyle w:val="ListParagraph"/>
        <w:numPr>
          <w:ilvl w:val="1"/>
          <w:numId w:val="39"/>
        </w:numPr>
        <w:tabs>
          <w:tab w:val="left" w:pos="1360"/>
          <w:tab w:val="left" w:pos="1362"/>
        </w:tabs>
        <w:autoSpaceDE w:val="0"/>
        <w:autoSpaceDN w:val="0"/>
        <w:spacing w:line="374" w:lineRule="auto"/>
        <w:ind w:right="4199"/>
        <w:rPr>
          <w:sz w:val="19"/>
        </w:rPr>
      </w:pPr>
      <w:r>
        <w:rPr>
          <w:sz w:val="19"/>
        </w:rPr>
        <w:t>MODULE 6 – MATERIALS AND HARDWARE</w:t>
      </w:r>
      <w:r>
        <w:rPr>
          <w:spacing w:val="1"/>
          <w:sz w:val="19"/>
        </w:rPr>
        <w:t xml:space="preserve"> </w:t>
      </w:r>
      <w:r>
        <w:rPr>
          <w:spacing w:val="-1"/>
          <w:w w:val="95"/>
          <w:sz w:val="19"/>
        </w:rPr>
        <w:t>Category</w:t>
      </w:r>
      <w:r>
        <w:rPr>
          <w:spacing w:val="-8"/>
          <w:w w:val="95"/>
          <w:sz w:val="19"/>
        </w:rPr>
        <w:t xml:space="preserve"> </w:t>
      </w:r>
      <w:r>
        <w:rPr>
          <w:spacing w:val="-1"/>
          <w:w w:val="95"/>
          <w:sz w:val="19"/>
        </w:rPr>
        <w:t>A:</w:t>
      </w:r>
      <w:r>
        <w:rPr>
          <w:spacing w:val="-7"/>
          <w:w w:val="95"/>
          <w:sz w:val="19"/>
        </w:rPr>
        <w:t xml:space="preserve"> </w:t>
      </w:r>
      <w:r>
        <w:rPr>
          <w:spacing w:val="-1"/>
          <w:w w:val="95"/>
          <w:sz w:val="19"/>
        </w:rPr>
        <w:t>52</w:t>
      </w:r>
      <w:r>
        <w:rPr>
          <w:spacing w:val="-7"/>
          <w:w w:val="95"/>
          <w:sz w:val="19"/>
        </w:rPr>
        <w:t xml:space="preserve"> </w:t>
      </w:r>
      <w:r>
        <w:rPr>
          <w:spacing w:val="-1"/>
          <w:w w:val="95"/>
          <w:sz w:val="19"/>
        </w:rPr>
        <w:t>multiple-choice,</w:t>
      </w:r>
      <w:r>
        <w:rPr>
          <w:spacing w:val="-7"/>
          <w:w w:val="95"/>
          <w:sz w:val="19"/>
        </w:rPr>
        <w:t xml:space="preserve"> </w:t>
      </w:r>
      <w:r>
        <w:rPr>
          <w:spacing w:val="-1"/>
          <w:w w:val="95"/>
          <w:sz w:val="19"/>
        </w:rPr>
        <w:t>no</w:t>
      </w:r>
      <w:r>
        <w:rPr>
          <w:spacing w:val="-7"/>
          <w:w w:val="95"/>
          <w:sz w:val="19"/>
        </w:rPr>
        <w:t xml:space="preserve"> </w:t>
      </w:r>
      <w:r>
        <w:rPr>
          <w:spacing w:val="-1"/>
          <w:w w:val="95"/>
          <w:sz w:val="19"/>
        </w:rPr>
        <w:t>essay</w:t>
      </w:r>
      <w:r>
        <w:rPr>
          <w:spacing w:val="-7"/>
          <w:w w:val="95"/>
          <w:sz w:val="19"/>
        </w:rPr>
        <w:t xml:space="preserve"> </w:t>
      </w:r>
      <w:r>
        <w:rPr>
          <w:w w:val="95"/>
          <w:sz w:val="19"/>
        </w:rPr>
        <w:t>questions.</w:t>
      </w:r>
      <w:r>
        <w:rPr>
          <w:spacing w:val="-37"/>
          <w:w w:val="95"/>
          <w:sz w:val="19"/>
        </w:rPr>
        <w:t xml:space="preserve"> </w:t>
      </w:r>
      <w:r>
        <w:rPr>
          <w:sz w:val="19"/>
        </w:rPr>
        <w:t>Time allowed: 65 minutes.</w:t>
      </w:r>
    </w:p>
    <w:p w14:paraId="7A4CC143"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 and B3: 80 multiple-choice, no essay questions. Time allowed: 100 minutes.</w:t>
      </w:r>
    </w:p>
    <w:p w14:paraId="6D9F2777"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B2 and B2L: 60 multiple-choice, no essay questions. Time allowed: 75 minutes.</w:t>
      </w:r>
    </w:p>
    <w:p w14:paraId="0DB9F173" w14:textId="77777777" w:rsidR="00652107" w:rsidRDefault="00652107" w:rsidP="00652107">
      <w:pPr>
        <w:pStyle w:val="ListParagraph"/>
        <w:numPr>
          <w:ilvl w:val="1"/>
          <w:numId w:val="39"/>
        </w:numPr>
        <w:tabs>
          <w:tab w:val="left" w:pos="1360"/>
          <w:tab w:val="left" w:pos="1362"/>
        </w:tabs>
        <w:autoSpaceDE w:val="0"/>
        <w:autoSpaceDN w:val="0"/>
        <w:ind w:hanging="505"/>
        <w:rPr>
          <w:sz w:val="19"/>
        </w:rPr>
      </w:pPr>
      <w:r>
        <w:rPr>
          <w:w w:val="95"/>
          <w:sz w:val="19"/>
        </w:rPr>
        <w:t>MODULE</w:t>
      </w:r>
      <w:r>
        <w:rPr>
          <w:spacing w:val="16"/>
          <w:w w:val="95"/>
          <w:sz w:val="19"/>
        </w:rPr>
        <w:t xml:space="preserve"> </w:t>
      </w:r>
      <w:r>
        <w:rPr>
          <w:w w:val="95"/>
          <w:sz w:val="19"/>
        </w:rPr>
        <w:t>7</w:t>
      </w:r>
      <w:r>
        <w:rPr>
          <w:spacing w:val="17"/>
          <w:w w:val="95"/>
          <w:sz w:val="19"/>
        </w:rPr>
        <w:t xml:space="preserve"> </w:t>
      </w:r>
      <w:r>
        <w:rPr>
          <w:w w:val="95"/>
          <w:sz w:val="19"/>
        </w:rPr>
        <w:t>–</w:t>
      </w:r>
      <w:r>
        <w:rPr>
          <w:spacing w:val="17"/>
          <w:w w:val="95"/>
          <w:sz w:val="19"/>
        </w:rPr>
        <w:t xml:space="preserve"> </w:t>
      </w:r>
      <w:r>
        <w:rPr>
          <w:w w:val="95"/>
          <w:sz w:val="19"/>
        </w:rPr>
        <w:t>MAINTENANCE</w:t>
      </w:r>
      <w:r>
        <w:rPr>
          <w:spacing w:val="16"/>
          <w:w w:val="95"/>
          <w:sz w:val="19"/>
        </w:rPr>
        <w:t xml:space="preserve"> </w:t>
      </w:r>
      <w:r>
        <w:rPr>
          <w:w w:val="95"/>
          <w:sz w:val="19"/>
        </w:rPr>
        <w:t>PRACTICES</w:t>
      </w:r>
    </w:p>
    <w:p w14:paraId="31708DF0"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A: 76 multiple-choice and 2 essay questions. Time allowed: 95 minutes plus 40 minutes.</w:t>
      </w:r>
    </w:p>
    <w:p w14:paraId="4601FCC4"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 and B3: 80 multiple-choice and 2 essay questions. Time allowed: 100 minutes plus 40 minutes.</w:t>
      </w:r>
    </w:p>
    <w:p w14:paraId="554AB71B"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B2 and B2L: 60 multiple-choice and 2 essay questions. Time allowed: 75 minutes plus 40 minutes.</w:t>
      </w:r>
    </w:p>
    <w:p w14:paraId="2E5F60B9" w14:textId="77777777" w:rsidR="00652107" w:rsidRDefault="00652107" w:rsidP="00652107">
      <w:pPr>
        <w:pStyle w:val="ListParagraph"/>
        <w:numPr>
          <w:ilvl w:val="1"/>
          <w:numId w:val="39"/>
        </w:numPr>
        <w:tabs>
          <w:tab w:val="left" w:pos="1360"/>
          <w:tab w:val="left" w:pos="1362"/>
        </w:tabs>
        <w:autoSpaceDE w:val="0"/>
        <w:autoSpaceDN w:val="0"/>
        <w:ind w:hanging="505"/>
        <w:rPr>
          <w:sz w:val="19"/>
        </w:rPr>
      </w:pPr>
      <w:r>
        <w:rPr>
          <w:sz w:val="19"/>
        </w:rPr>
        <w:t>MODULE</w:t>
      </w:r>
      <w:r>
        <w:rPr>
          <w:spacing w:val="-4"/>
          <w:sz w:val="19"/>
        </w:rPr>
        <w:t xml:space="preserve"> </w:t>
      </w:r>
      <w:r>
        <w:rPr>
          <w:sz w:val="19"/>
        </w:rPr>
        <w:t>8</w:t>
      </w:r>
      <w:r>
        <w:rPr>
          <w:spacing w:val="-4"/>
          <w:sz w:val="19"/>
        </w:rPr>
        <w:t xml:space="preserve"> </w:t>
      </w:r>
      <w:r>
        <w:rPr>
          <w:sz w:val="19"/>
        </w:rPr>
        <w:t>–</w:t>
      </w:r>
      <w:r>
        <w:rPr>
          <w:spacing w:val="-3"/>
          <w:sz w:val="19"/>
        </w:rPr>
        <w:t xml:space="preserve"> </w:t>
      </w:r>
      <w:r>
        <w:rPr>
          <w:sz w:val="19"/>
        </w:rPr>
        <w:t>BASIC</w:t>
      </w:r>
      <w:r>
        <w:rPr>
          <w:spacing w:val="-2"/>
          <w:sz w:val="19"/>
        </w:rPr>
        <w:t xml:space="preserve"> </w:t>
      </w:r>
      <w:r>
        <w:rPr>
          <w:sz w:val="19"/>
        </w:rPr>
        <w:t>AERODYNAMICS</w:t>
      </w:r>
    </w:p>
    <w:p w14:paraId="1C0E71DA"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A, B3, B1, B2 and B2L: 24 multiple-choice, no essay questions. Time allowed: 30 minutes.</w:t>
      </w:r>
    </w:p>
    <w:p w14:paraId="71326719" w14:textId="77777777" w:rsidR="00652107" w:rsidRDefault="00652107" w:rsidP="00652107">
      <w:pPr>
        <w:pStyle w:val="ListParagraph"/>
        <w:numPr>
          <w:ilvl w:val="1"/>
          <w:numId w:val="39"/>
        </w:numPr>
        <w:tabs>
          <w:tab w:val="left" w:pos="1360"/>
          <w:tab w:val="left" w:pos="1362"/>
        </w:tabs>
        <w:autoSpaceDE w:val="0"/>
        <w:autoSpaceDN w:val="0"/>
        <w:ind w:hanging="505"/>
        <w:rPr>
          <w:sz w:val="19"/>
        </w:rPr>
      </w:pPr>
      <w:r>
        <w:rPr>
          <w:sz w:val="19"/>
        </w:rPr>
        <w:t>MODULE</w:t>
      </w:r>
      <w:r>
        <w:rPr>
          <w:spacing w:val="-3"/>
          <w:sz w:val="19"/>
        </w:rPr>
        <w:t xml:space="preserve"> </w:t>
      </w:r>
      <w:r>
        <w:rPr>
          <w:sz w:val="19"/>
        </w:rPr>
        <w:t>9</w:t>
      </w:r>
      <w:r>
        <w:rPr>
          <w:spacing w:val="-2"/>
          <w:sz w:val="19"/>
        </w:rPr>
        <w:t xml:space="preserve"> </w:t>
      </w:r>
      <w:r>
        <w:rPr>
          <w:sz w:val="19"/>
        </w:rPr>
        <w:t>–</w:t>
      </w:r>
      <w:r>
        <w:rPr>
          <w:spacing w:val="-2"/>
          <w:sz w:val="19"/>
        </w:rPr>
        <w:t xml:space="preserve"> </w:t>
      </w:r>
      <w:r>
        <w:rPr>
          <w:sz w:val="19"/>
        </w:rPr>
        <w:t>HUMAN</w:t>
      </w:r>
      <w:r>
        <w:rPr>
          <w:spacing w:val="-3"/>
          <w:sz w:val="19"/>
        </w:rPr>
        <w:t xml:space="preserve"> </w:t>
      </w:r>
      <w:r>
        <w:rPr>
          <w:sz w:val="19"/>
        </w:rPr>
        <w:t>FACTORS</w:t>
      </w:r>
    </w:p>
    <w:p w14:paraId="35AA1F0C"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A, B1, B3, B2 and B2L: 28 multiple-choice, no essay questions. Time allowed: 35 minutes.</w:t>
      </w:r>
    </w:p>
    <w:p w14:paraId="5A75D7AA" w14:textId="77777777" w:rsidR="00652107" w:rsidRDefault="00652107" w:rsidP="00652107">
      <w:pPr>
        <w:pStyle w:val="ListParagraph"/>
        <w:numPr>
          <w:ilvl w:val="1"/>
          <w:numId w:val="39"/>
        </w:numPr>
        <w:tabs>
          <w:tab w:val="left" w:pos="1362"/>
        </w:tabs>
        <w:autoSpaceDE w:val="0"/>
        <w:autoSpaceDN w:val="0"/>
        <w:ind w:hanging="505"/>
        <w:rPr>
          <w:sz w:val="19"/>
        </w:rPr>
      </w:pPr>
      <w:r>
        <w:rPr>
          <w:sz w:val="19"/>
        </w:rPr>
        <w:t>MODULE</w:t>
      </w:r>
      <w:r>
        <w:rPr>
          <w:spacing w:val="-10"/>
          <w:sz w:val="19"/>
        </w:rPr>
        <w:t xml:space="preserve"> </w:t>
      </w:r>
      <w:r>
        <w:rPr>
          <w:sz w:val="19"/>
        </w:rPr>
        <w:t>10</w:t>
      </w:r>
      <w:r>
        <w:rPr>
          <w:spacing w:val="-10"/>
          <w:sz w:val="19"/>
        </w:rPr>
        <w:t xml:space="preserve"> </w:t>
      </w:r>
      <w:r>
        <w:rPr>
          <w:sz w:val="19"/>
        </w:rPr>
        <w:t>–</w:t>
      </w:r>
      <w:r>
        <w:rPr>
          <w:spacing w:val="-10"/>
          <w:sz w:val="19"/>
        </w:rPr>
        <w:t xml:space="preserve"> </w:t>
      </w:r>
      <w:r>
        <w:rPr>
          <w:sz w:val="19"/>
        </w:rPr>
        <w:t>AVIATION</w:t>
      </w:r>
      <w:r>
        <w:rPr>
          <w:spacing w:val="-10"/>
          <w:sz w:val="19"/>
        </w:rPr>
        <w:t xml:space="preserve"> </w:t>
      </w:r>
      <w:r>
        <w:rPr>
          <w:sz w:val="19"/>
        </w:rPr>
        <w:t>LEGISLATION</w:t>
      </w:r>
    </w:p>
    <w:p w14:paraId="75DF7975"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lastRenderedPageBreak/>
        <w:t>Category A: 32 multiple-choice, no essay questions. Time allowed: 40 minutes.</w:t>
      </w:r>
    </w:p>
    <w:p w14:paraId="19438281"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 B3, B2 and B2L: 44 multiple-choice, no essay questions. Time allowed: 55 minutes.</w:t>
      </w:r>
    </w:p>
    <w:p w14:paraId="4DF25239" w14:textId="77777777" w:rsidR="00652107" w:rsidRDefault="00652107" w:rsidP="00652107">
      <w:pPr>
        <w:pStyle w:val="ListParagraph"/>
        <w:numPr>
          <w:ilvl w:val="1"/>
          <w:numId w:val="39"/>
        </w:numPr>
        <w:tabs>
          <w:tab w:val="left" w:pos="1362"/>
        </w:tabs>
        <w:autoSpaceDE w:val="0"/>
        <w:autoSpaceDN w:val="0"/>
        <w:spacing w:line="374" w:lineRule="auto"/>
        <w:ind w:right="2269"/>
        <w:rPr>
          <w:sz w:val="19"/>
        </w:rPr>
      </w:pPr>
      <w:r>
        <w:rPr>
          <w:w w:val="95"/>
          <w:sz w:val="19"/>
        </w:rPr>
        <w:t>MODULE</w:t>
      </w:r>
      <w:r>
        <w:rPr>
          <w:spacing w:val="29"/>
          <w:w w:val="95"/>
          <w:sz w:val="19"/>
        </w:rPr>
        <w:t xml:space="preserve"> </w:t>
      </w:r>
      <w:r>
        <w:rPr>
          <w:w w:val="95"/>
          <w:sz w:val="19"/>
        </w:rPr>
        <w:t>11</w:t>
      </w:r>
      <w:r>
        <w:rPr>
          <w:spacing w:val="30"/>
          <w:w w:val="95"/>
          <w:sz w:val="19"/>
        </w:rPr>
        <w:t xml:space="preserve"> </w:t>
      </w:r>
      <w:r>
        <w:rPr>
          <w:w w:val="95"/>
          <w:sz w:val="19"/>
        </w:rPr>
        <w:t>AEROPLANE</w:t>
      </w:r>
      <w:r>
        <w:rPr>
          <w:spacing w:val="29"/>
          <w:w w:val="95"/>
          <w:sz w:val="19"/>
        </w:rPr>
        <w:t xml:space="preserve"> </w:t>
      </w:r>
      <w:r>
        <w:rPr>
          <w:w w:val="95"/>
          <w:sz w:val="19"/>
        </w:rPr>
        <w:t>AERODYNAMICS,</w:t>
      </w:r>
      <w:r>
        <w:rPr>
          <w:spacing w:val="30"/>
          <w:w w:val="95"/>
          <w:sz w:val="19"/>
        </w:rPr>
        <w:t xml:space="preserve"> </w:t>
      </w:r>
      <w:r>
        <w:rPr>
          <w:w w:val="95"/>
          <w:sz w:val="19"/>
        </w:rPr>
        <w:t>STRUCTURES</w:t>
      </w:r>
      <w:r>
        <w:rPr>
          <w:spacing w:val="27"/>
          <w:w w:val="95"/>
          <w:sz w:val="19"/>
        </w:rPr>
        <w:t xml:space="preserve"> </w:t>
      </w:r>
      <w:r>
        <w:rPr>
          <w:w w:val="95"/>
          <w:sz w:val="19"/>
        </w:rPr>
        <w:t>AND</w:t>
      </w:r>
      <w:r>
        <w:rPr>
          <w:spacing w:val="28"/>
          <w:w w:val="95"/>
          <w:sz w:val="19"/>
        </w:rPr>
        <w:t xml:space="preserve"> </w:t>
      </w:r>
      <w:r>
        <w:rPr>
          <w:w w:val="95"/>
          <w:sz w:val="19"/>
        </w:rPr>
        <w:t>SYSTEMS</w:t>
      </w:r>
      <w:r>
        <w:rPr>
          <w:spacing w:val="-37"/>
          <w:w w:val="95"/>
          <w:sz w:val="19"/>
        </w:rPr>
        <w:t xml:space="preserve"> </w:t>
      </w:r>
      <w:r>
        <w:rPr>
          <w:sz w:val="19"/>
        </w:rPr>
        <w:t>Category</w:t>
      </w:r>
      <w:r>
        <w:rPr>
          <w:spacing w:val="-3"/>
          <w:sz w:val="19"/>
        </w:rPr>
        <w:t xml:space="preserve"> </w:t>
      </w:r>
      <w:r>
        <w:rPr>
          <w:sz w:val="19"/>
        </w:rPr>
        <w:t>A1:</w:t>
      </w:r>
      <w:r>
        <w:rPr>
          <w:spacing w:val="-4"/>
          <w:sz w:val="19"/>
        </w:rPr>
        <w:t xml:space="preserve"> </w:t>
      </w:r>
      <w:r>
        <w:rPr>
          <w:sz w:val="19"/>
        </w:rPr>
        <w:t>108</w:t>
      </w:r>
      <w:r>
        <w:rPr>
          <w:spacing w:val="-3"/>
          <w:sz w:val="19"/>
        </w:rPr>
        <w:t xml:space="preserve"> </w:t>
      </w:r>
      <w:r>
        <w:rPr>
          <w:sz w:val="19"/>
        </w:rPr>
        <w:t>multiple-choice,</w:t>
      </w:r>
      <w:r>
        <w:rPr>
          <w:spacing w:val="-5"/>
          <w:sz w:val="19"/>
        </w:rPr>
        <w:t xml:space="preserve"> </w:t>
      </w:r>
      <w:r>
        <w:rPr>
          <w:sz w:val="19"/>
        </w:rPr>
        <w:t>no</w:t>
      </w:r>
      <w:r>
        <w:rPr>
          <w:spacing w:val="-3"/>
          <w:sz w:val="19"/>
        </w:rPr>
        <w:t xml:space="preserve"> </w:t>
      </w:r>
      <w:r>
        <w:rPr>
          <w:sz w:val="19"/>
        </w:rPr>
        <w:t>essay</w:t>
      </w:r>
      <w:r>
        <w:rPr>
          <w:spacing w:val="-3"/>
          <w:sz w:val="19"/>
        </w:rPr>
        <w:t xml:space="preserve"> </w:t>
      </w:r>
      <w:r>
        <w:rPr>
          <w:sz w:val="19"/>
        </w:rPr>
        <w:t>questions.</w:t>
      </w:r>
    </w:p>
    <w:p w14:paraId="644939DC"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Time allowed: 135 minutes.</w:t>
      </w:r>
    </w:p>
    <w:p w14:paraId="683D8F00" w14:textId="77777777" w:rsidR="00652107" w:rsidRPr="00E71EEF" w:rsidRDefault="00652107" w:rsidP="00E71EEF">
      <w:pPr>
        <w:pStyle w:val="BodyText"/>
        <w:spacing w:before="126" w:line="374" w:lineRule="auto"/>
        <w:ind w:left="1361" w:right="3545"/>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A2: 72 multiple-choice, no essay questions.</w:t>
      </w:r>
    </w:p>
    <w:p w14:paraId="122CABB7" w14:textId="77777777" w:rsidR="00652107" w:rsidRPr="00E71EEF" w:rsidRDefault="00652107" w:rsidP="00E71EEF">
      <w:pPr>
        <w:pStyle w:val="BodyText"/>
        <w:spacing w:before="3"/>
        <w:ind w:left="0"/>
        <w:rPr>
          <w:rFonts w:asciiTheme="minorHAnsi" w:eastAsiaTheme="minorHAnsi" w:hAnsiTheme="minorHAnsi"/>
          <w:spacing w:val="-1"/>
          <w:sz w:val="19"/>
          <w:szCs w:val="22"/>
        </w:rPr>
      </w:pPr>
    </w:p>
    <w:p w14:paraId="56C4537C" w14:textId="77777777" w:rsidR="00652107" w:rsidRPr="00E71EEF" w:rsidRDefault="00652107">
      <w:pPr>
        <w:pStyle w:val="BodyText"/>
        <w:ind w:left="1361"/>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Time allowed: 90 minutes.</w:t>
      </w:r>
    </w:p>
    <w:p w14:paraId="44C3AB3E" w14:textId="77777777" w:rsidR="00652107" w:rsidRPr="00E71EEF" w:rsidRDefault="00652107">
      <w:pPr>
        <w:pStyle w:val="BodyText"/>
        <w:spacing w:before="164" w:line="417" w:lineRule="auto"/>
        <w:ind w:left="1361" w:right="3623"/>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B1.1: 140 multiple-choice, no essay questions. Time allowed: 175 minutes.</w:t>
      </w:r>
    </w:p>
    <w:p w14:paraId="218D3248" w14:textId="77777777" w:rsidR="00652107" w:rsidRPr="00E71EEF" w:rsidRDefault="00652107">
      <w:pPr>
        <w:pStyle w:val="BodyText"/>
        <w:spacing w:line="417" w:lineRule="auto"/>
        <w:ind w:left="1361" w:right="3623"/>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B1.2: 100 multiple-choice, no essay questions. Time allowed: 125 minutes.</w:t>
      </w:r>
    </w:p>
    <w:p w14:paraId="40CEB5F2" w14:textId="77777777" w:rsidR="00652107" w:rsidRPr="00E71EEF" w:rsidRDefault="00652107">
      <w:pPr>
        <w:pStyle w:val="BodyText"/>
        <w:spacing w:line="417" w:lineRule="auto"/>
        <w:ind w:left="1361" w:right="4013"/>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B3: 60 multiple-choice, no essay questions. Time allowed: 75 minutes.</w:t>
      </w:r>
    </w:p>
    <w:p w14:paraId="5526CAD2" w14:textId="77777777" w:rsidR="00652107" w:rsidRDefault="00652107" w:rsidP="00652107">
      <w:pPr>
        <w:pStyle w:val="ListParagraph"/>
        <w:numPr>
          <w:ilvl w:val="1"/>
          <w:numId w:val="39"/>
        </w:numPr>
        <w:tabs>
          <w:tab w:val="left" w:pos="1362"/>
        </w:tabs>
        <w:autoSpaceDE w:val="0"/>
        <w:autoSpaceDN w:val="0"/>
        <w:spacing w:line="417" w:lineRule="auto"/>
        <w:ind w:right="2076"/>
        <w:rPr>
          <w:sz w:val="19"/>
        </w:rPr>
      </w:pPr>
      <w:r>
        <w:rPr>
          <w:w w:val="95"/>
          <w:sz w:val="19"/>
        </w:rPr>
        <w:t>MODULE</w:t>
      </w:r>
      <w:r>
        <w:rPr>
          <w:spacing w:val="21"/>
          <w:w w:val="95"/>
          <w:sz w:val="19"/>
        </w:rPr>
        <w:t xml:space="preserve"> </w:t>
      </w:r>
      <w:r>
        <w:rPr>
          <w:w w:val="95"/>
          <w:sz w:val="19"/>
        </w:rPr>
        <w:t>12</w:t>
      </w:r>
      <w:r>
        <w:rPr>
          <w:spacing w:val="21"/>
          <w:w w:val="95"/>
          <w:sz w:val="19"/>
        </w:rPr>
        <w:t xml:space="preserve"> </w:t>
      </w:r>
      <w:r>
        <w:rPr>
          <w:w w:val="95"/>
          <w:sz w:val="19"/>
        </w:rPr>
        <w:t>–</w:t>
      </w:r>
      <w:r>
        <w:rPr>
          <w:spacing w:val="22"/>
          <w:w w:val="95"/>
          <w:sz w:val="19"/>
        </w:rPr>
        <w:t xml:space="preserve"> </w:t>
      </w:r>
      <w:r>
        <w:rPr>
          <w:w w:val="95"/>
          <w:sz w:val="19"/>
        </w:rPr>
        <w:t>HELICOPTER</w:t>
      </w:r>
      <w:r>
        <w:rPr>
          <w:spacing w:val="21"/>
          <w:w w:val="95"/>
          <w:sz w:val="19"/>
        </w:rPr>
        <w:t xml:space="preserve"> </w:t>
      </w:r>
      <w:r>
        <w:rPr>
          <w:w w:val="95"/>
          <w:sz w:val="19"/>
        </w:rPr>
        <w:t>AERODYNAMICS,</w:t>
      </w:r>
      <w:r>
        <w:rPr>
          <w:spacing w:val="21"/>
          <w:w w:val="95"/>
          <w:sz w:val="19"/>
        </w:rPr>
        <w:t xml:space="preserve"> </w:t>
      </w:r>
      <w:r>
        <w:rPr>
          <w:w w:val="95"/>
          <w:sz w:val="19"/>
        </w:rPr>
        <w:t>STRUCTURES</w:t>
      </w:r>
      <w:r>
        <w:rPr>
          <w:spacing w:val="19"/>
          <w:w w:val="95"/>
          <w:sz w:val="19"/>
        </w:rPr>
        <w:t xml:space="preserve"> </w:t>
      </w:r>
      <w:r>
        <w:rPr>
          <w:w w:val="95"/>
          <w:sz w:val="19"/>
        </w:rPr>
        <w:t>AND</w:t>
      </w:r>
      <w:r>
        <w:rPr>
          <w:spacing w:val="20"/>
          <w:w w:val="95"/>
          <w:sz w:val="19"/>
        </w:rPr>
        <w:t xml:space="preserve"> </w:t>
      </w:r>
      <w:r>
        <w:rPr>
          <w:w w:val="95"/>
          <w:sz w:val="19"/>
        </w:rPr>
        <w:t>SYSTEMS:</w:t>
      </w:r>
      <w:r>
        <w:rPr>
          <w:spacing w:val="-36"/>
          <w:w w:val="95"/>
          <w:sz w:val="19"/>
        </w:rPr>
        <w:t xml:space="preserve"> </w:t>
      </w:r>
      <w:r>
        <w:rPr>
          <w:sz w:val="19"/>
        </w:rPr>
        <w:t>Category</w:t>
      </w:r>
      <w:r>
        <w:rPr>
          <w:spacing w:val="-3"/>
          <w:sz w:val="19"/>
        </w:rPr>
        <w:t xml:space="preserve"> </w:t>
      </w:r>
      <w:r>
        <w:rPr>
          <w:sz w:val="19"/>
        </w:rPr>
        <w:t>A:</w:t>
      </w:r>
      <w:r>
        <w:rPr>
          <w:spacing w:val="-2"/>
          <w:sz w:val="19"/>
        </w:rPr>
        <w:t xml:space="preserve"> </w:t>
      </w:r>
      <w:r>
        <w:rPr>
          <w:sz w:val="19"/>
        </w:rPr>
        <w:t>100</w:t>
      </w:r>
      <w:r>
        <w:rPr>
          <w:spacing w:val="-3"/>
          <w:sz w:val="19"/>
        </w:rPr>
        <w:t xml:space="preserve"> </w:t>
      </w:r>
      <w:r>
        <w:rPr>
          <w:sz w:val="19"/>
        </w:rPr>
        <w:t>multiple-choice,</w:t>
      </w:r>
      <w:r>
        <w:rPr>
          <w:spacing w:val="-2"/>
          <w:sz w:val="19"/>
        </w:rPr>
        <w:t xml:space="preserve"> </w:t>
      </w:r>
      <w:r>
        <w:rPr>
          <w:sz w:val="19"/>
        </w:rPr>
        <w:t>no</w:t>
      </w:r>
      <w:r>
        <w:rPr>
          <w:spacing w:val="-2"/>
          <w:sz w:val="19"/>
        </w:rPr>
        <w:t xml:space="preserve"> </w:t>
      </w:r>
      <w:r>
        <w:rPr>
          <w:sz w:val="19"/>
        </w:rPr>
        <w:t>essay</w:t>
      </w:r>
      <w:r>
        <w:rPr>
          <w:spacing w:val="-2"/>
          <w:sz w:val="19"/>
        </w:rPr>
        <w:t xml:space="preserve"> </w:t>
      </w:r>
      <w:r>
        <w:rPr>
          <w:sz w:val="19"/>
        </w:rPr>
        <w:t>questions.</w:t>
      </w:r>
    </w:p>
    <w:p w14:paraId="4C3FC62F" w14:textId="77777777" w:rsidR="00652107" w:rsidRPr="00E71EEF" w:rsidRDefault="00652107" w:rsidP="00E71EEF">
      <w:pPr>
        <w:pStyle w:val="BodyText"/>
        <w:spacing w:before="164" w:line="417" w:lineRule="auto"/>
        <w:ind w:left="1361" w:right="3623"/>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Time allowed: 125 minutes.</w:t>
      </w:r>
    </w:p>
    <w:p w14:paraId="45A2E87E" w14:textId="77777777" w:rsidR="00652107" w:rsidRPr="00E71EEF" w:rsidRDefault="00652107" w:rsidP="00E71EEF">
      <w:pPr>
        <w:pStyle w:val="BodyText"/>
        <w:spacing w:before="164" w:line="417" w:lineRule="auto"/>
        <w:ind w:left="1361" w:right="1182"/>
        <w:rPr>
          <w:rFonts w:asciiTheme="minorHAnsi" w:eastAsiaTheme="minorHAnsi" w:hAnsiTheme="minorHAnsi"/>
          <w:spacing w:val="-1"/>
          <w:sz w:val="19"/>
          <w:szCs w:val="22"/>
        </w:rPr>
      </w:pPr>
      <w:r w:rsidRPr="00E71EEF">
        <w:rPr>
          <w:rFonts w:asciiTheme="minorHAnsi" w:eastAsiaTheme="minorHAnsi" w:hAnsiTheme="minorHAnsi"/>
          <w:spacing w:val="-1"/>
          <w:sz w:val="19"/>
          <w:szCs w:val="22"/>
        </w:rPr>
        <w:t>Category B1.3 and B1.4: 128 multiple-choice, no essay questions. Time allowed: 160 minutes.</w:t>
      </w:r>
    </w:p>
    <w:p w14:paraId="15BE0770" w14:textId="77777777" w:rsidR="00652107" w:rsidRDefault="00652107" w:rsidP="00652107">
      <w:pPr>
        <w:pStyle w:val="ListParagraph"/>
        <w:numPr>
          <w:ilvl w:val="1"/>
          <w:numId w:val="39"/>
        </w:numPr>
        <w:tabs>
          <w:tab w:val="left" w:pos="1362"/>
        </w:tabs>
        <w:autoSpaceDE w:val="0"/>
        <w:autoSpaceDN w:val="0"/>
        <w:spacing w:line="417" w:lineRule="auto"/>
        <w:ind w:right="2311"/>
        <w:rPr>
          <w:sz w:val="19"/>
        </w:rPr>
      </w:pPr>
      <w:r>
        <w:rPr>
          <w:w w:val="95"/>
          <w:sz w:val="19"/>
        </w:rPr>
        <w:t>MODULE</w:t>
      </w:r>
      <w:r>
        <w:rPr>
          <w:spacing w:val="26"/>
          <w:w w:val="95"/>
          <w:sz w:val="19"/>
        </w:rPr>
        <w:t xml:space="preserve"> </w:t>
      </w:r>
      <w:r>
        <w:rPr>
          <w:w w:val="95"/>
          <w:sz w:val="19"/>
        </w:rPr>
        <w:t>13</w:t>
      </w:r>
      <w:r>
        <w:rPr>
          <w:spacing w:val="27"/>
          <w:w w:val="95"/>
          <w:sz w:val="19"/>
        </w:rPr>
        <w:t xml:space="preserve"> </w:t>
      </w:r>
      <w:r>
        <w:rPr>
          <w:w w:val="95"/>
          <w:sz w:val="19"/>
        </w:rPr>
        <w:t>–</w:t>
      </w:r>
      <w:r>
        <w:rPr>
          <w:spacing w:val="27"/>
          <w:w w:val="95"/>
          <w:sz w:val="19"/>
        </w:rPr>
        <w:t xml:space="preserve"> </w:t>
      </w:r>
      <w:r>
        <w:rPr>
          <w:w w:val="95"/>
          <w:sz w:val="19"/>
        </w:rPr>
        <w:t>AIRCRAFT</w:t>
      </w:r>
      <w:r>
        <w:rPr>
          <w:spacing w:val="19"/>
          <w:w w:val="95"/>
          <w:sz w:val="19"/>
        </w:rPr>
        <w:t xml:space="preserve"> </w:t>
      </w:r>
      <w:r>
        <w:rPr>
          <w:w w:val="95"/>
          <w:sz w:val="19"/>
        </w:rPr>
        <w:t>AERODYNAMICS,</w:t>
      </w:r>
      <w:r>
        <w:rPr>
          <w:spacing w:val="27"/>
          <w:w w:val="95"/>
          <w:sz w:val="19"/>
        </w:rPr>
        <w:t xml:space="preserve"> </w:t>
      </w:r>
      <w:r>
        <w:rPr>
          <w:w w:val="95"/>
          <w:sz w:val="19"/>
        </w:rPr>
        <w:t>STRUCTURES</w:t>
      </w:r>
      <w:r>
        <w:rPr>
          <w:spacing w:val="23"/>
          <w:w w:val="95"/>
          <w:sz w:val="19"/>
        </w:rPr>
        <w:t xml:space="preserve"> </w:t>
      </w:r>
      <w:r>
        <w:rPr>
          <w:w w:val="95"/>
          <w:sz w:val="19"/>
        </w:rPr>
        <w:t>AND</w:t>
      </w:r>
      <w:r>
        <w:rPr>
          <w:spacing w:val="26"/>
          <w:w w:val="95"/>
          <w:sz w:val="19"/>
        </w:rPr>
        <w:t xml:space="preserve"> </w:t>
      </w:r>
      <w:r>
        <w:rPr>
          <w:w w:val="95"/>
          <w:sz w:val="19"/>
        </w:rPr>
        <w:t>SYSTEMS</w:t>
      </w:r>
      <w:r>
        <w:rPr>
          <w:spacing w:val="-37"/>
          <w:w w:val="95"/>
          <w:sz w:val="19"/>
        </w:rPr>
        <w:t xml:space="preserve"> </w:t>
      </w:r>
      <w:r>
        <w:rPr>
          <w:sz w:val="19"/>
        </w:rPr>
        <w:t>Category</w:t>
      </w:r>
      <w:r>
        <w:rPr>
          <w:spacing w:val="-4"/>
          <w:sz w:val="19"/>
        </w:rPr>
        <w:t xml:space="preserve"> </w:t>
      </w:r>
      <w:r>
        <w:rPr>
          <w:sz w:val="19"/>
        </w:rPr>
        <w:t>B2:</w:t>
      </w:r>
      <w:r>
        <w:rPr>
          <w:spacing w:val="-5"/>
          <w:sz w:val="19"/>
        </w:rPr>
        <w:t xml:space="preserve"> </w:t>
      </w:r>
      <w:r>
        <w:rPr>
          <w:sz w:val="19"/>
        </w:rPr>
        <w:t>188</w:t>
      </w:r>
      <w:r>
        <w:rPr>
          <w:spacing w:val="-2"/>
          <w:sz w:val="19"/>
        </w:rPr>
        <w:t xml:space="preserve"> </w:t>
      </w:r>
      <w:r>
        <w:rPr>
          <w:sz w:val="19"/>
        </w:rPr>
        <w:t>multiple-choice,</w:t>
      </w:r>
      <w:r>
        <w:rPr>
          <w:spacing w:val="-4"/>
          <w:sz w:val="19"/>
        </w:rPr>
        <w:t xml:space="preserve"> </w:t>
      </w:r>
      <w:r>
        <w:rPr>
          <w:sz w:val="19"/>
        </w:rPr>
        <w:t>no</w:t>
      </w:r>
      <w:r>
        <w:rPr>
          <w:spacing w:val="-4"/>
          <w:sz w:val="19"/>
        </w:rPr>
        <w:t xml:space="preserve"> </w:t>
      </w:r>
      <w:r>
        <w:rPr>
          <w:sz w:val="19"/>
        </w:rPr>
        <w:t>essay</w:t>
      </w:r>
      <w:r>
        <w:rPr>
          <w:spacing w:val="-3"/>
          <w:sz w:val="19"/>
        </w:rPr>
        <w:t xml:space="preserve"> </w:t>
      </w:r>
      <w:r>
        <w:rPr>
          <w:sz w:val="19"/>
        </w:rPr>
        <w:t>questions.</w:t>
      </w:r>
    </w:p>
    <w:p w14:paraId="3630091D" w14:textId="77777777" w:rsidR="00652107" w:rsidRDefault="00652107">
      <w:pPr>
        <w:pStyle w:val="BodyText"/>
        <w:spacing w:line="417" w:lineRule="auto"/>
        <w:ind w:left="1361" w:right="5294"/>
      </w:pPr>
      <w:r>
        <w:rPr>
          <w:w w:val="90"/>
        </w:rPr>
        <w:t>Time</w:t>
      </w:r>
      <w:r>
        <w:rPr>
          <w:spacing w:val="14"/>
          <w:w w:val="90"/>
        </w:rPr>
        <w:t xml:space="preserve"> </w:t>
      </w:r>
      <w:r>
        <w:rPr>
          <w:w w:val="90"/>
        </w:rPr>
        <w:t>allowed:</w:t>
      </w:r>
      <w:r>
        <w:rPr>
          <w:spacing w:val="15"/>
          <w:w w:val="90"/>
        </w:rPr>
        <w:t xml:space="preserve"> </w:t>
      </w:r>
      <w:r>
        <w:rPr>
          <w:w w:val="90"/>
        </w:rPr>
        <w:t>235</w:t>
      </w:r>
      <w:r>
        <w:rPr>
          <w:spacing w:val="16"/>
          <w:w w:val="90"/>
        </w:rPr>
        <w:t xml:space="preserve"> </w:t>
      </w:r>
      <w:r>
        <w:rPr>
          <w:w w:val="90"/>
        </w:rPr>
        <w:t>minutes.</w:t>
      </w:r>
      <w:r>
        <w:rPr>
          <w:spacing w:val="-35"/>
          <w:w w:val="90"/>
        </w:rPr>
        <w:t xml:space="preserve"> </w:t>
      </w:r>
      <w:r>
        <w:t>Category B2L:</w:t>
      </w:r>
    </w:p>
    <w:p w14:paraId="6BDA6491" w14:textId="77777777" w:rsidR="00652107" w:rsidRDefault="00652107">
      <w:pPr>
        <w:pStyle w:val="BodyText"/>
        <w:spacing w:before="1"/>
        <w:rPr>
          <w:sz w:val="6"/>
        </w:rPr>
      </w:pPr>
    </w:p>
    <w:tbl>
      <w:tblPr>
        <w:tblW w:w="0" w:type="auto"/>
        <w:tblInd w:w="1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0"/>
        <w:gridCol w:w="1701"/>
        <w:gridCol w:w="1706"/>
      </w:tblGrid>
      <w:tr w:rsidR="00652107" w14:paraId="1E4AA459" w14:textId="77777777">
        <w:trPr>
          <w:trHeight w:val="519"/>
        </w:trPr>
        <w:tc>
          <w:tcPr>
            <w:tcW w:w="4530" w:type="dxa"/>
            <w:tcBorders>
              <w:left w:val="nil"/>
            </w:tcBorders>
          </w:tcPr>
          <w:p w14:paraId="3450F002" w14:textId="77777777" w:rsidR="00652107" w:rsidRDefault="00652107">
            <w:pPr>
              <w:pStyle w:val="TableParagraph"/>
              <w:spacing w:before="162"/>
              <w:ind w:left="1735" w:right="1827"/>
              <w:rPr>
                <w:sz w:val="17"/>
              </w:rPr>
            </w:pPr>
            <w:r>
              <w:rPr>
                <w:w w:val="90"/>
                <w:sz w:val="17"/>
              </w:rPr>
              <w:t>System</w:t>
            </w:r>
            <w:r>
              <w:rPr>
                <w:spacing w:val="20"/>
                <w:w w:val="90"/>
                <w:sz w:val="17"/>
              </w:rPr>
              <w:t xml:space="preserve"> </w:t>
            </w:r>
            <w:r>
              <w:rPr>
                <w:w w:val="90"/>
                <w:sz w:val="17"/>
              </w:rPr>
              <w:t>rating</w:t>
            </w:r>
          </w:p>
        </w:tc>
        <w:tc>
          <w:tcPr>
            <w:tcW w:w="1701" w:type="dxa"/>
          </w:tcPr>
          <w:p w14:paraId="201454C5" w14:textId="77777777" w:rsidR="00652107" w:rsidRDefault="00652107">
            <w:pPr>
              <w:pStyle w:val="TableParagraph"/>
              <w:spacing w:before="73" w:line="230" w:lineRule="auto"/>
              <w:ind w:left="289" w:right="126" w:hanging="146"/>
              <w:rPr>
                <w:sz w:val="17"/>
              </w:rPr>
            </w:pPr>
            <w:r>
              <w:rPr>
                <w:spacing w:val="-1"/>
                <w:w w:val="95"/>
                <w:sz w:val="17"/>
              </w:rPr>
              <w:t>Number</w:t>
            </w:r>
            <w:r>
              <w:rPr>
                <w:spacing w:val="3"/>
                <w:w w:val="95"/>
                <w:sz w:val="17"/>
              </w:rPr>
              <w:t xml:space="preserve"> </w:t>
            </w:r>
            <w:r>
              <w:rPr>
                <w:spacing w:val="-1"/>
                <w:w w:val="95"/>
                <w:sz w:val="17"/>
              </w:rPr>
              <w:t>of</w:t>
            </w:r>
            <w:r>
              <w:rPr>
                <w:spacing w:val="4"/>
                <w:w w:val="95"/>
                <w:sz w:val="17"/>
              </w:rPr>
              <w:t xml:space="preserve"> </w:t>
            </w:r>
            <w:r>
              <w:rPr>
                <w:spacing w:val="-1"/>
                <w:w w:val="95"/>
                <w:sz w:val="17"/>
              </w:rPr>
              <w:t>multiple-</w:t>
            </w:r>
            <w:r>
              <w:rPr>
                <w:spacing w:val="-32"/>
                <w:w w:val="95"/>
                <w:sz w:val="17"/>
              </w:rPr>
              <w:t xml:space="preserve"> </w:t>
            </w:r>
            <w:r>
              <w:rPr>
                <w:w w:val="95"/>
                <w:sz w:val="17"/>
              </w:rPr>
              <w:t>choice</w:t>
            </w:r>
            <w:r>
              <w:rPr>
                <w:spacing w:val="4"/>
                <w:w w:val="95"/>
                <w:sz w:val="17"/>
              </w:rPr>
              <w:t xml:space="preserve"> </w:t>
            </w:r>
            <w:r>
              <w:rPr>
                <w:w w:val="95"/>
                <w:sz w:val="17"/>
              </w:rPr>
              <w:t>questions</w:t>
            </w:r>
          </w:p>
        </w:tc>
        <w:tc>
          <w:tcPr>
            <w:tcW w:w="1706" w:type="dxa"/>
            <w:tcBorders>
              <w:right w:val="nil"/>
            </w:tcBorders>
          </w:tcPr>
          <w:p w14:paraId="4704CD74" w14:textId="77777777" w:rsidR="00652107" w:rsidRDefault="00652107">
            <w:pPr>
              <w:pStyle w:val="TableParagraph"/>
              <w:spacing w:before="73" w:line="230" w:lineRule="auto"/>
              <w:ind w:left="617" w:right="214" w:hanging="283"/>
              <w:rPr>
                <w:sz w:val="17"/>
              </w:rPr>
            </w:pPr>
            <w:r>
              <w:rPr>
                <w:w w:val="90"/>
                <w:sz w:val="17"/>
              </w:rPr>
              <w:t>Time</w:t>
            </w:r>
            <w:r>
              <w:rPr>
                <w:spacing w:val="12"/>
                <w:w w:val="90"/>
                <w:sz w:val="17"/>
              </w:rPr>
              <w:t xml:space="preserve"> </w:t>
            </w:r>
            <w:r>
              <w:rPr>
                <w:w w:val="90"/>
                <w:sz w:val="17"/>
              </w:rPr>
              <w:t>allowed</w:t>
            </w:r>
            <w:r>
              <w:rPr>
                <w:spacing w:val="12"/>
                <w:w w:val="90"/>
                <w:sz w:val="17"/>
              </w:rPr>
              <w:t xml:space="preserve"> </w:t>
            </w:r>
            <w:r>
              <w:rPr>
                <w:w w:val="90"/>
                <w:sz w:val="17"/>
              </w:rPr>
              <w:t>(in</w:t>
            </w:r>
            <w:r>
              <w:rPr>
                <w:spacing w:val="-31"/>
                <w:w w:val="90"/>
                <w:sz w:val="17"/>
              </w:rPr>
              <w:t xml:space="preserve"> </w:t>
            </w:r>
            <w:r>
              <w:rPr>
                <w:sz w:val="17"/>
              </w:rPr>
              <w:t>minutes)</w:t>
            </w:r>
          </w:p>
        </w:tc>
      </w:tr>
      <w:tr w:rsidR="00652107" w14:paraId="3A59D026" w14:textId="77777777">
        <w:trPr>
          <w:trHeight w:val="556"/>
        </w:trPr>
        <w:tc>
          <w:tcPr>
            <w:tcW w:w="4530" w:type="dxa"/>
            <w:tcBorders>
              <w:left w:val="nil"/>
            </w:tcBorders>
          </w:tcPr>
          <w:p w14:paraId="308FAF91" w14:textId="77777777" w:rsidR="00652107" w:rsidRDefault="00652107">
            <w:pPr>
              <w:pStyle w:val="TableParagraph"/>
              <w:spacing w:before="63" w:line="218" w:lineRule="exact"/>
              <w:ind w:left="5"/>
              <w:rPr>
                <w:sz w:val="19"/>
              </w:rPr>
            </w:pPr>
            <w:r>
              <w:rPr>
                <w:w w:val="90"/>
                <w:sz w:val="19"/>
              </w:rPr>
              <w:t>Basic requirements</w:t>
            </w:r>
          </w:p>
          <w:p w14:paraId="134F2139" w14:textId="77777777" w:rsidR="00652107" w:rsidRDefault="00652107">
            <w:pPr>
              <w:pStyle w:val="TableParagraph"/>
              <w:spacing w:line="218" w:lineRule="exact"/>
              <w:ind w:left="5"/>
              <w:rPr>
                <w:sz w:val="19"/>
              </w:rPr>
            </w:pPr>
            <w:r>
              <w:rPr>
                <w:w w:val="95"/>
                <w:sz w:val="19"/>
              </w:rPr>
              <w:t>(Submodules</w:t>
            </w:r>
            <w:r>
              <w:rPr>
                <w:spacing w:val="2"/>
                <w:w w:val="95"/>
                <w:sz w:val="19"/>
              </w:rPr>
              <w:t xml:space="preserve"> </w:t>
            </w:r>
            <w:r>
              <w:rPr>
                <w:w w:val="95"/>
                <w:sz w:val="19"/>
              </w:rPr>
              <w:t>13.1,</w:t>
            </w:r>
            <w:r>
              <w:rPr>
                <w:spacing w:val="3"/>
                <w:w w:val="95"/>
                <w:sz w:val="19"/>
              </w:rPr>
              <w:t xml:space="preserve"> </w:t>
            </w:r>
            <w:r>
              <w:rPr>
                <w:w w:val="95"/>
                <w:sz w:val="19"/>
              </w:rPr>
              <w:t>13.2,</w:t>
            </w:r>
            <w:r>
              <w:rPr>
                <w:spacing w:val="2"/>
                <w:w w:val="95"/>
                <w:sz w:val="19"/>
              </w:rPr>
              <w:t xml:space="preserve"> </w:t>
            </w:r>
            <w:r>
              <w:rPr>
                <w:w w:val="95"/>
                <w:sz w:val="19"/>
              </w:rPr>
              <w:t>13.5</w:t>
            </w:r>
            <w:r>
              <w:rPr>
                <w:spacing w:val="2"/>
                <w:w w:val="95"/>
                <w:sz w:val="19"/>
              </w:rPr>
              <w:t xml:space="preserve"> </w:t>
            </w:r>
            <w:r>
              <w:rPr>
                <w:w w:val="95"/>
                <w:sz w:val="19"/>
              </w:rPr>
              <w:t>and</w:t>
            </w:r>
            <w:r>
              <w:rPr>
                <w:spacing w:val="3"/>
                <w:w w:val="95"/>
                <w:sz w:val="19"/>
              </w:rPr>
              <w:t xml:space="preserve"> </w:t>
            </w:r>
            <w:r>
              <w:rPr>
                <w:w w:val="95"/>
                <w:sz w:val="19"/>
              </w:rPr>
              <w:t>13.9)</w:t>
            </w:r>
          </w:p>
        </w:tc>
        <w:tc>
          <w:tcPr>
            <w:tcW w:w="1701" w:type="dxa"/>
          </w:tcPr>
          <w:p w14:paraId="5DBA4F7D" w14:textId="77777777" w:rsidR="00652107" w:rsidRDefault="00652107">
            <w:pPr>
              <w:pStyle w:val="TableParagraph"/>
              <w:spacing w:before="63"/>
              <w:ind w:left="722" w:right="712"/>
              <w:rPr>
                <w:sz w:val="19"/>
              </w:rPr>
            </w:pPr>
            <w:r>
              <w:rPr>
                <w:sz w:val="19"/>
              </w:rPr>
              <w:t>32</w:t>
            </w:r>
          </w:p>
        </w:tc>
        <w:tc>
          <w:tcPr>
            <w:tcW w:w="1706" w:type="dxa"/>
            <w:tcBorders>
              <w:right w:val="nil"/>
            </w:tcBorders>
          </w:tcPr>
          <w:p w14:paraId="4F8848B3" w14:textId="77777777" w:rsidR="00652107" w:rsidRDefault="00652107">
            <w:pPr>
              <w:pStyle w:val="TableParagraph"/>
              <w:spacing w:before="63"/>
              <w:ind w:right="687"/>
              <w:jc w:val="right"/>
              <w:rPr>
                <w:sz w:val="19"/>
              </w:rPr>
            </w:pPr>
            <w:r>
              <w:rPr>
                <w:sz w:val="19"/>
              </w:rPr>
              <w:t>40</w:t>
            </w:r>
          </w:p>
        </w:tc>
      </w:tr>
      <w:tr w:rsidR="00652107" w14:paraId="1695774C" w14:textId="77777777">
        <w:trPr>
          <w:trHeight w:val="556"/>
        </w:trPr>
        <w:tc>
          <w:tcPr>
            <w:tcW w:w="4530" w:type="dxa"/>
            <w:tcBorders>
              <w:left w:val="nil"/>
            </w:tcBorders>
          </w:tcPr>
          <w:p w14:paraId="22930278" w14:textId="77777777" w:rsidR="00652107" w:rsidRDefault="00652107">
            <w:pPr>
              <w:pStyle w:val="TableParagraph"/>
              <w:spacing w:before="63" w:line="218" w:lineRule="exact"/>
              <w:ind w:left="5"/>
              <w:rPr>
                <w:sz w:val="19"/>
              </w:rPr>
            </w:pPr>
            <w:r>
              <w:rPr>
                <w:sz w:val="19"/>
              </w:rPr>
              <w:t>COM/NAV</w:t>
            </w:r>
          </w:p>
          <w:p w14:paraId="7CD28610" w14:textId="77777777" w:rsidR="00652107" w:rsidRDefault="00652107">
            <w:pPr>
              <w:pStyle w:val="TableParagraph"/>
              <w:spacing w:line="218" w:lineRule="exact"/>
              <w:ind w:left="5"/>
              <w:rPr>
                <w:sz w:val="19"/>
              </w:rPr>
            </w:pPr>
            <w:r>
              <w:rPr>
                <w:w w:val="90"/>
                <w:sz w:val="19"/>
              </w:rPr>
              <w:t>(Submodule</w:t>
            </w:r>
            <w:r>
              <w:rPr>
                <w:spacing w:val="5"/>
                <w:w w:val="90"/>
                <w:sz w:val="19"/>
              </w:rPr>
              <w:t xml:space="preserve"> </w:t>
            </w:r>
            <w:r>
              <w:rPr>
                <w:w w:val="90"/>
                <w:sz w:val="19"/>
              </w:rPr>
              <w:t>13.4(a))</w:t>
            </w:r>
          </w:p>
        </w:tc>
        <w:tc>
          <w:tcPr>
            <w:tcW w:w="1701" w:type="dxa"/>
          </w:tcPr>
          <w:p w14:paraId="336E172A" w14:textId="77777777" w:rsidR="00652107" w:rsidRDefault="00652107">
            <w:pPr>
              <w:pStyle w:val="TableParagraph"/>
              <w:spacing w:before="63"/>
              <w:ind w:left="722" w:right="712"/>
              <w:rPr>
                <w:sz w:val="19"/>
              </w:rPr>
            </w:pPr>
            <w:r>
              <w:rPr>
                <w:sz w:val="19"/>
              </w:rPr>
              <w:t>24</w:t>
            </w:r>
          </w:p>
        </w:tc>
        <w:tc>
          <w:tcPr>
            <w:tcW w:w="1706" w:type="dxa"/>
            <w:tcBorders>
              <w:right w:val="nil"/>
            </w:tcBorders>
          </w:tcPr>
          <w:p w14:paraId="217B69C5" w14:textId="77777777" w:rsidR="00652107" w:rsidRDefault="00652107">
            <w:pPr>
              <w:pStyle w:val="TableParagraph"/>
              <w:spacing w:before="63"/>
              <w:ind w:right="687"/>
              <w:jc w:val="right"/>
              <w:rPr>
                <w:sz w:val="19"/>
              </w:rPr>
            </w:pPr>
            <w:r>
              <w:rPr>
                <w:sz w:val="19"/>
              </w:rPr>
              <w:t>30</w:t>
            </w:r>
          </w:p>
        </w:tc>
      </w:tr>
      <w:tr w:rsidR="00652107" w14:paraId="58590070" w14:textId="77777777">
        <w:trPr>
          <w:trHeight w:val="556"/>
        </w:trPr>
        <w:tc>
          <w:tcPr>
            <w:tcW w:w="4530" w:type="dxa"/>
            <w:tcBorders>
              <w:left w:val="nil"/>
            </w:tcBorders>
          </w:tcPr>
          <w:p w14:paraId="7F0E5215" w14:textId="77777777" w:rsidR="00652107" w:rsidRDefault="00652107">
            <w:pPr>
              <w:pStyle w:val="TableParagraph"/>
              <w:spacing w:before="63" w:line="218" w:lineRule="exact"/>
              <w:ind w:left="5"/>
              <w:rPr>
                <w:sz w:val="19"/>
              </w:rPr>
            </w:pPr>
            <w:r>
              <w:rPr>
                <w:sz w:val="19"/>
              </w:rPr>
              <w:t>INSTRUMENTS</w:t>
            </w:r>
          </w:p>
          <w:p w14:paraId="636FE7AA" w14:textId="77777777" w:rsidR="00652107" w:rsidRDefault="00652107">
            <w:pPr>
              <w:pStyle w:val="TableParagraph"/>
              <w:spacing w:line="218" w:lineRule="exact"/>
              <w:ind w:left="5"/>
              <w:rPr>
                <w:sz w:val="19"/>
              </w:rPr>
            </w:pPr>
            <w:r>
              <w:rPr>
                <w:w w:val="90"/>
                <w:sz w:val="19"/>
              </w:rPr>
              <w:t>(Submodule</w:t>
            </w:r>
            <w:r>
              <w:rPr>
                <w:spacing w:val="19"/>
                <w:w w:val="90"/>
                <w:sz w:val="19"/>
              </w:rPr>
              <w:t xml:space="preserve"> </w:t>
            </w:r>
            <w:r>
              <w:rPr>
                <w:w w:val="90"/>
                <w:sz w:val="19"/>
              </w:rPr>
              <w:t>13.8)</w:t>
            </w:r>
          </w:p>
        </w:tc>
        <w:tc>
          <w:tcPr>
            <w:tcW w:w="1701" w:type="dxa"/>
          </w:tcPr>
          <w:p w14:paraId="57173E4C" w14:textId="77777777" w:rsidR="00652107" w:rsidRDefault="00652107">
            <w:pPr>
              <w:pStyle w:val="TableParagraph"/>
              <w:spacing w:before="63"/>
              <w:ind w:left="722" w:right="712"/>
              <w:rPr>
                <w:sz w:val="19"/>
              </w:rPr>
            </w:pPr>
            <w:r>
              <w:rPr>
                <w:sz w:val="19"/>
              </w:rPr>
              <w:t>20</w:t>
            </w:r>
          </w:p>
        </w:tc>
        <w:tc>
          <w:tcPr>
            <w:tcW w:w="1706" w:type="dxa"/>
            <w:tcBorders>
              <w:right w:val="nil"/>
            </w:tcBorders>
          </w:tcPr>
          <w:p w14:paraId="31BDC5C6" w14:textId="77777777" w:rsidR="00652107" w:rsidRDefault="00652107">
            <w:pPr>
              <w:pStyle w:val="TableParagraph"/>
              <w:spacing w:before="63"/>
              <w:ind w:right="687"/>
              <w:jc w:val="right"/>
              <w:rPr>
                <w:sz w:val="19"/>
              </w:rPr>
            </w:pPr>
            <w:r>
              <w:rPr>
                <w:sz w:val="19"/>
              </w:rPr>
              <w:t>25</w:t>
            </w:r>
          </w:p>
        </w:tc>
      </w:tr>
      <w:tr w:rsidR="00652107" w14:paraId="4C709301" w14:textId="77777777">
        <w:trPr>
          <w:trHeight w:val="556"/>
        </w:trPr>
        <w:tc>
          <w:tcPr>
            <w:tcW w:w="4530" w:type="dxa"/>
            <w:tcBorders>
              <w:left w:val="nil"/>
            </w:tcBorders>
          </w:tcPr>
          <w:p w14:paraId="6972BBC6" w14:textId="77777777" w:rsidR="00652107" w:rsidRDefault="00652107">
            <w:pPr>
              <w:pStyle w:val="TableParagraph"/>
              <w:spacing w:before="63" w:line="218" w:lineRule="exact"/>
              <w:ind w:left="5"/>
              <w:rPr>
                <w:sz w:val="19"/>
              </w:rPr>
            </w:pPr>
            <w:r>
              <w:rPr>
                <w:sz w:val="19"/>
              </w:rPr>
              <w:t>AUTOFLIGHT</w:t>
            </w:r>
          </w:p>
          <w:p w14:paraId="719A9B21" w14:textId="77777777" w:rsidR="00652107" w:rsidRDefault="00652107">
            <w:pPr>
              <w:pStyle w:val="TableParagraph"/>
              <w:spacing w:line="218" w:lineRule="exact"/>
              <w:ind w:left="5"/>
              <w:rPr>
                <w:sz w:val="19"/>
              </w:rPr>
            </w:pPr>
            <w:r>
              <w:rPr>
                <w:w w:val="95"/>
                <w:sz w:val="19"/>
              </w:rPr>
              <w:t>(Submodules</w:t>
            </w:r>
            <w:r>
              <w:rPr>
                <w:spacing w:val="-7"/>
                <w:w w:val="95"/>
                <w:sz w:val="19"/>
              </w:rPr>
              <w:t xml:space="preserve"> </w:t>
            </w:r>
            <w:r>
              <w:rPr>
                <w:w w:val="95"/>
                <w:sz w:val="19"/>
              </w:rPr>
              <w:t>13.3</w:t>
            </w:r>
            <w:r>
              <w:rPr>
                <w:spacing w:val="-6"/>
                <w:w w:val="95"/>
                <w:sz w:val="19"/>
              </w:rPr>
              <w:t xml:space="preserve"> </w:t>
            </w:r>
            <w:r>
              <w:rPr>
                <w:w w:val="95"/>
                <w:sz w:val="19"/>
              </w:rPr>
              <w:t>and</w:t>
            </w:r>
            <w:r>
              <w:rPr>
                <w:spacing w:val="-6"/>
                <w:w w:val="95"/>
                <w:sz w:val="19"/>
              </w:rPr>
              <w:t xml:space="preserve"> </w:t>
            </w:r>
            <w:r>
              <w:rPr>
                <w:w w:val="95"/>
                <w:sz w:val="19"/>
              </w:rPr>
              <w:t>13.7)</w:t>
            </w:r>
          </w:p>
        </w:tc>
        <w:tc>
          <w:tcPr>
            <w:tcW w:w="1701" w:type="dxa"/>
          </w:tcPr>
          <w:p w14:paraId="533E3906" w14:textId="77777777" w:rsidR="00652107" w:rsidRDefault="00652107">
            <w:pPr>
              <w:pStyle w:val="TableParagraph"/>
              <w:spacing w:before="63"/>
              <w:ind w:left="722" w:right="712"/>
              <w:rPr>
                <w:sz w:val="19"/>
              </w:rPr>
            </w:pPr>
            <w:r>
              <w:rPr>
                <w:sz w:val="19"/>
              </w:rPr>
              <w:t>28</w:t>
            </w:r>
          </w:p>
        </w:tc>
        <w:tc>
          <w:tcPr>
            <w:tcW w:w="1706" w:type="dxa"/>
            <w:tcBorders>
              <w:right w:val="nil"/>
            </w:tcBorders>
          </w:tcPr>
          <w:p w14:paraId="151E74B9" w14:textId="77777777" w:rsidR="00652107" w:rsidRDefault="00652107">
            <w:pPr>
              <w:pStyle w:val="TableParagraph"/>
              <w:spacing w:before="63"/>
              <w:ind w:right="687"/>
              <w:jc w:val="right"/>
              <w:rPr>
                <w:sz w:val="19"/>
              </w:rPr>
            </w:pPr>
            <w:r>
              <w:rPr>
                <w:sz w:val="19"/>
              </w:rPr>
              <w:t>35</w:t>
            </w:r>
          </w:p>
        </w:tc>
      </w:tr>
      <w:tr w:rsidR="00652107" w14:paraId="5626851D" w14:textId="77777777">
        <w:trPr>
          <w:trHeight w:val="556"/>
        </w:trPr>
        <w:tc>
          <w:tcPr>
            <w:tcW w:w="4530" w:type="dxa"/>
            <w:tcBorders>
              <w:left w:val="nil"/>
            </w:tcBorders>
          </w:tcPr>
          <w:p w14:paraId="15C4773D" w14:textId="77777777" w:rsidR="00652107" w:rsidRDefault="00652107">
            <w:pPr>
              <w:pStyle w:val="TableParagraph"/>
              <w:spacing w:before="63" w:line="218" w:lineRule="exact"/>
              <w:ind w:left="5"/>
              <w:rPr>
                <w:sz w:val="19"/>
              </w:rPr>
            </w:pPr>
            <w:r>
              <w:rPr>
                <w:sz w:val="19"/>
              </w:rPr>
              <w:t>SURVEILLANCE</w:t>
            </w:r>
          </w:p>
          <w:p w14:paraId="2D1F2BE3" w14:textId="77777777" w:rsidR="00652107" w:rsidRDefault="00652107">
            <w:pPr>
              <w:pStyle w:val="TableParagraph"/>
              <w:spacing w:line="218" w:lineRule="exact"/>
              <w:ind w:left="5"/>
              <w:rPr>
                <w:sz w:val="19"/>
              </w:rPr>
            </w:pPr>
            <w:r>
              <w:rPr>
                <w:w w:val="90"/>
                <w:sz w:val="19"/>
              </w:rPr>
              <w:t>(Submodule</w:t>
            </w:r>
            <w:r>
              <w:rPr>
                <w:spacing w:val="7"/>
                <w:w w:val="90"/>
                <w:sz w:val="19"/>
              </w:rPr>
              <w:t xml:space="preserve"> </w:t>
            </w:r>
            <w:r>
              <w:rPr>
                <w:w w:val="90"/>
                <w:sz w:val="19"/>
              </w:rPr>
              <w:t>13.4(b))</w:t>
            </w:r>
          </w:p>
        </w:tc>
        <w:tc>
          <w:tcPr>
            <w:tcW w:w="1701" w:type="dxa"/>
          </w:tcPr>
          <w:p w14:paraId="1FE37D4E" w14:textId="77777777" w:rsidR="00652107" w:rsidRDefault="00652107">
            <w:pPr>
              <w:pStyle w:val="TableParagraph"/>
              <w:spacing w:before="63"/>
              <w:ind w:left="722" w:right="712"/>
              <w:rPr>
                <w:sz w:val="19"/>
              </w:rPr>
            </w:pPr>
            <w:r>
              <w:rPr>
                <w:sz w:val="19"/>
              </w:rPr>
              <w:t>20</w:t>
            </w:r>
          </w:p>
        </w:tc>
        <w:tc>
          <w:tcPr>
            <w:tcW w:w="1706" w:type="dxa"/>
            <w:tcBorders>
              <w:right w:val="nil"/>
            </w:tcBorders>
          </w:tcPr>
          <w:p w14:paraId="754AEB01" w14:textId="77777777" w:rsidR="00652107" w:rsidRDefault="00652107">
            <w:pPr>
              <w:pStyle w:val="TableParagraph"/>
              <w:spacing w:before="63"/>
              <w:ind w:right="687"/>
              <w:jc w:val="right"/>
              <w:rPr>
                <w:sz w:val="19"/>
              </w:rPr>
            </w:pPr>
            <w:r>
              <w:rPr>
                <w:sz w:val="19"/>
              </w:rPr>
              <w:t>25</w:t>
            </w:r>
          </w:p>
        </w:tc>
      </w:tr>
      <w:tr w:rsidR="00652107" w14:paraId="56E55E2C" w14:textId="77777777">
        <w:trPr>
          <w:trHeight w:val="556"/>
        </w:trPr>
        <w:tc>
          <w:tcPr>
            <w:tcW w:w="4530" w:type="dxa"/>
            <w:tcBorders>
              <w:left w:val="nil"/>
            </w:tcBorders>
          </w:tcPr>
          <w:p w14:paraId="1ECD9E33" w14:textId="77777777" w:rsidR="00652107" w:rsidRDefault="00652107">
            <w:pPr>
              <w:pStyle w:val="TableParagraph"/>
              <w:spacing w:before="63" w:line="218" w:lineRule="exact"/>
              <w:ind w:left="5"/>
              <w:rPr>
                <w:sz w:val="19"/>
              </w:rPr>
            </w:pPr>
            <w:r>
              <w:rPr>
                <w:w w:val="95"/>
                <w:sz w:val="19"/>
              </w:rPr>
              <w:t>AIRFRAME</w:t>
            </w:r>
            <w:r>
              <w:rPr>
                <w:spacing w:val="4"/>
                <w:w w:val="95"/>
                <w:sz w:val="19"/>
              </w:rPr>
              <w:t xml:space="preserve"> </w:t>
            </w:r>
            <w:r>
              <w:rPr>
                <w:w w:val="95"/>
                <w:sz w:val="19"/>
              </w:rPr>
              <w:t>SYSTEMS</w:t>
            </w:r>
          </w:p>
          <w:p w14:paraId="513ADD3F" w14:textId="77777777" w:rsidR="00652107" w:rsidRDefault="00652107">
            <w:pPr>
              <w:pStyle w:val="TableParagraph"/>
              <w:spacing w:line="218" w:lineRule="exact"/>
              <w:ind w:left="5"/>
              <w:rPr>
                <w:sz w:val="19"/>
              </w:rPr>
            </w:pPr>
            <w:r>
              <w:rPr>
                <w:w w:val="95"/>
                <w:sz w:val="19"/>
              </w:rPr>
              <w:t>(Submodules</w:t>
            </w:r>
            <w:r>
              <w:rPr>
                <w:spacing w:val="-3"/>
                <w:w w:val="95"/>
                <w:sz w:val="19"/>
              </w:rPr>
              <w:t xml:space="preserve"> </w:t>
            </w:r>
            <w:r>
              <w:rPr>
                <w:w w:val="95"/>
                <w:sz w:val="19"/>
              </w:rPr>
              <w:t>13.11</w:t>
            </w:r>
            <w:r>
              <w:rPr>
                <w:spacing w:val="-4"/>
                <w:w w:val="95"/>
                <w:sz w:val="19"/>
              </w:rPr>
              <w:t xml:space="preserve"> </w:t>
            </w:r>
            <w:r>
              <w:rPr>
                <w:w w:val="95"/>
                <w:sz w:val="19"/>
              </w:rPr>
              <w:t>to</w:t>
            </w:r>
            <w:r>
              <w:rPr>
                <w:spacing w:val="-4"/>
                <w:w w:val="95"/>
                <w:sz w:val="19"/>
              </w:rPr>
              <w:t xml:space="preserve"> </w:t>
            </w:r>
            <w:r>
              <w:rPr>
                <w:w w:val="95"/>
                <w:sz w:val="19"/>
              </w:rPr>
              <w:t>13.19)</w:t>
            </w:r>
          </w:p>
        </w:tc>
        <w:tc>
          <w:tcPr>
            <w:tcW w:w="1701" w:type="dxa"/>
          </w:tcPr>
          <w:p w14:paraId="5A46A81B" w14:textId="77777777" w:rsidR="00652107" w:rsidRDefault="00652107">
            <w:pPr>
              <w:pStyle w:val="TableParagraph"/>
              <w:spacing w:before="63"/>
              <w:ind w:left="722" w:right="712"/>
              <w:rPr>
                <w:sz w:val="19"/>
              </w:rPr>
            </w:pPr>
            <w:r>
              <w:rPr>
                <w:sz w:val="19"/>
              </w:rPr>
              <w:t>52</w:t>
            </w:r>
          </w:p>
        </w:tc>
        <w:tc>
          <w:tcPr>
            <w:tcW w:w="1706" w:type="dxa"/>
            <w:tcBorders>
              <w:right w:val="nil"/>
            </w:tcBorders>
          </w:tcPr>
          <w:p w14:paraId="63ABF510" w14:textId="77777777" w:rsidR="00652107" w:rsidRDefault="00652107">
            <w:pPr>
              <w:pStyle w:val="TableParagraph"/>
              <w:spacing w:before="63"/>
              <w:ind w:right="687"/>
              <w:jc w:val="right"/>
              <w:rPr>
                <w:sz w:val="19"/>
              </w:rPr>
            </w:pPr>
            <w:r>
              <w:rPr>
                <w:sz w:val="19"/>
              </w:rPr>
              <w:t>65</w:t>
            </w:r>
          </w:p>
        </w:tc>
      </w:tr>
    </w:tbl>
    <w:p w14:paraId="385AA563" w14:textId="77777777" w:rsidR="00652107" w:rsidRDefault="00652107">
      <w:pPr>
        <w:pStyle w:val="BodyText"/>
        <w:spacing w:before="2"/>
        <w:rPr>
          <w:sz w:val="30"/>
        </w:rPr>
      </w:pPr>
    </w:p>
    <w:p w14:paraId="088793EB" w14:textId="77777777" w:rsidR="00652107" w:rsidRDefault="00652107" w:rsidP="00652107">
      <w:pPr>
        <w:pStyle w:val="ListParagraph"/>
        <w:numPr>
          <w:ilvl w:val="1"/>
          <w:numId w:val="39"/>
        </w:numPr>
        <w:tabs>
          <w:tab w:val="left" w:pos="1362"/>
        </w:tabs>
        <w:autoSpaceDE w:val="0"/>
        <w:autoSpaceDN w:val="0"/>
        <w:spacing w:before="1"/>
        <w:ind w:hanging="505"/>
        <w:rPr>
          <w:sz w:val="19"/>
        </w:rPr>
      </w:pPr>
      <w:r>
        <w:rPr>
          <w:sz w:val="19"/>
        </w:rPr>
        <w:t>MODULE</w:t>
      </w:r>
      <w:r>
        <w:rPr>
          <w:spacing w:val="-9"/>
          <w:sz w:val="19"/>
        </w:rPr>
        <w:t xml:space="preserve"> </w:t>
      </w:r>
      <w:r>
        <w:rPr>
          <w:sz w:val="19"/>
        </w:rPr>
        <w:t>14</w:t>
      </w:r>
      <w:r>
        <w:rPr>
          <w:spacing w:val="-9"/>
          <w:sz w:val="19"/>
        </w:rPr>
        <w:t xml:space="preserve"> </w:t>
      </w:r>
      <w:r>
        <w:rPr>
          <w:sz w:val="19"/>
        </w:rPr>
        <w:t>–</w:t>
      </w:r>
      <w:r>
        <w:rPr>
          <w:spacing w:val="-9"/>
          <w:sz w:val="19"/>
        </w:rPr>
        <w:t xml:space="preserve"> </w:t>
      </w:r>
      <w:r>
        <w:rPr>
          <w:sz w:val="19"/>
        </w:rPr>
        <w:t>PROPULSION</w:t>
      </w:r>
    </w:p>
    <w:p w14:paraId="544266C0" w14:textId="77777777" w:rsidR="00652107" w:rsidRPr="00E71EEF" w:rsidRDefault="00652107">
      <w:pPr>
        <w:pStyle w:val="BodyText"/>
        <w:spacing w:before="163" w:line="417" w:lineRule="auto"/>
        <w:ind w:left="1361" w:right="3361"/>
        <w:rPr>
          <w:rFonts w:asciiTheme="minorHAnsi" w:eastAsiaTheme="minorHAnsi" w:hAnsiTheme="minorHAnsi"/>
          <w:sz w:val="19"/>
          <w:szCs w:val="22"/>
        </w:rPr>
      </w:pPr>
      <w:r w:rsidRPr="00E71EEF">
        <w:rPr>
          <w:rFonts w:asciiTheme="minorHAnsi" w:eastAsiaTheme="minorHAnsi" w:hAnsiTheme="minorHAnsi"/>
          <w:sz w:val="19"/>
          <w:szCs w:val="22"/>
        </w:rPr>
        <w:t>Category B2 and B2L: 32 multiple-choice, no essay questions. Time allowed: 40 minutes.</w:t>
      </w:r>
    </w:p>
    <w:p w14:paraId="126CBF6D" w14:textId="77777777" w:rsidR="00652107" w:rsidRPr="00E71EEF" w:rsidRDefault="00652107">
      <w:pPr>
        <w:pStyle w:val="BodyText"/>
        <w:spacing w:before="6" w:line="230" w:lineRule="auto"/>
        <w:ind w:left="1361" w:right="111"/>
        <w:rPr>
          <w:rFonts w:asciiTheme="minorHAnsi" w:eastAsiaTheme="minorHAnsi" w:hAnsiTheme="minorHAnsi"/>
          <w:sz w:val="19"/>
          <w:szCs w:val="22"/>
        </w:rPr>
      </w:pPr>
      <w:r w:rsidRPr="00E71EEF">
        <w:rPr>
          <w:rFonts w:asciiTheme="minorHAnsi" w:eastAsiaTheme="minorHAnsi" w:hAnsiTheme="minorHAnsi"/>
          <w:sz w:val="19"/>
          <w:szCs w:val="22"/>
        </w:rPr>
        <w:t>NOTE: The B2L examination for Module 14 is only applicable to the ‘Instruments’ and ‘Airframe Systems’ ratings.</w:t>
      </w:r>
    </w:p>
    <w:p w14:paraId="70F86CBF" w14:textId="77777777" w:rsidR="00652107" w:rsidRDefault="00652107" w:rsidP="00652107">
      <w:pPr>
        <w:pStyle w:val="ListParagraph"/>
        <w:numPr>
          <w:ilvl w:val="1"/>
          <w:numId w:val="39"/>
        </w:numPr>
        <w:tabs>
          <w:tab w:val="left" w:pos="1362"/>
        </w:tabs>
        <w:autoSpaceDE w:val="0"/>
        <w:autoSpaceDN w:val="0"/>
        <w:spacing w:before="166"/>
        <w:ind w:hanging="505"/>
        <w:rPr>
          <w:sz w:val="19"/>
        </w:rPr>
      </w:pPr>
      <w:r>
        <w:rPr>
          <w:sz w:val="19"/>
        </w:rPr>
        <w:t>MODULE</w:t>
      </w:r>
      <w:r w:rsidRPr="00E71EEF">
        <w:rPr>
          <w:sz w:val="19"/>
        </w:rPr>
        <w:t xml:space="preserve"> </w:t>
      </w:r>
      <w:r>
        <w:rPr>
          <w:sz w:val="19"/>
        </w:rPr>
        <w:t>15</w:t>
      </w:r>
      <w:r w:rsidRPr="00E71EEF">
        <w:rPr>
          <w:sz w:val="19"/>
        </w:rPr>
        <w:t xml:space="preserve"> </w:t>
      </w:r>
      <w:r>
        <w:rPr>
          <w:sz w:val="19"/>
        </w:rPr>
        <w:t>–</w:t>
      </w:r>
      <w:r w:rsidRPr="00E71EEF">
        <w:rPr>
          <w:sz w:val="19"/>
        </w:rPr>
        <w:t xml:space="preserve"> </w:t>
      </w:r>
      <w:r>
        <w:rPr>
          <w:sz w:val="19"/>
        </w:rPr>
        <w:t>GAS</w:t>
      </w:r>
      <w:r w:rsidRPr="00E71EEF">
        <w:rPr>
          <w:sz w:val="19"/>
        </w:rPr>
        <w:t xml:space="preserve"> </w:t>
      </w:r>
      <w:r>
        <w:rPr>
          <w:sz w:val="19"/>
        </w:rPr>
        <w:t>TURBINE</w:t>
      </w:r>
      <w:r w:rsidRPr="00E71EEF">
        <w:rPr>
          <w:sz w:val="19"/>
        </w:rPr>
        <w:t xml:space="preserve"> </w:t>
      </w:r>
      <w:r>
        <w:rPr>
          <w:sz w:val="19"/>
        </w:rPr>
        <w:t>ENGINE</w:t>
      </w:r>
    </w:p>
    <w:p w14:paraId="0570C56A" w14:textId="77777777" w:rsidR="00652107" w:rsidRPr="00E71EEF" w:rsidRDefault="00652107">
      <w:pPr>
        <w:pStyle w:val="BodyText"/>
        <w:spacing w:before="164" w:line="417" w:lineRule="auto"/>
        <w:ind w:left="1361" w:right="3489"/>
        <w:rPr>
          <w:rFonts w:asciiTheme="minorHAnsi" w:eastAsiaTheme="minorHAnsi" w:hAnsiTheme="minorHAnsi"/>
          <w:sz w:val="19"/>
          <w:szCs w:val="22"/>
        </w:rPr>
      </w:pPr>
      <w:r w:rsidRPr="00E71EEF">
        <w:rPr>
          <w:rFonts w:asciiTheme="minorHAnsi" w:eastAsiaTheme="minorHAnsi" w:hAnsiTheme="minorHAnsi"/>
          <w:sz w:val="19"/>
          <w:szCs w:val="22"/>
        </w:rPr>
        <w:t>Category A1 and A3: 60 multiple-choice, no essay questions. Time allowed: 75 minutes.</w:t>
      </w:r>
    </w:p>
    <w:p w14:paraId="525227E2" w14:textId="77777777" w:rsidR="00652107" w:rsidRPr="00E71EEF" w:rsidRDefault="00652107">
      <w:pPr>
        <w:pStyle w:val="BodyText"/>
        <w:spacing w:line="417" w:lineRule="auto"/>
        <w:ind w:left="1361" w:right="3149"/>
        <w:rPr>
          <w:rFonts w:asciiTheme="minorHAnsi" w:eastAsiaTheme="minorHAnsi" w:hAnsiTheme="minorHAnsi"/>
          <w:sz w:val="19"/>
          <w:szCs w:val="22"/>
        </w:rPr>
      </w:pPr>
      <w:r w:rsidRPr="00E71EEF">
        <w:rPr>
          <w:rFonts w:asciiTheme="minorHAnsi" w:eastAsiaTheme="minorHAnsi" w:hAnsiTheme="minorHAnsi"/>
          <w:sz w:val="19"/>
          <w:szCs w:val="22"/>
        </w:rPr>
        <w:t>Category B1.1 and B1.3: 92 multiple-choice, no essay questions. Time allowed: 115 minutes.</w:t>
      </w:r>
    </w:p>
    <w:p w14:paraId="3984A0F5" w14:textId="77777777" w:rsidR="00652107" w:rsidRDefault="00652107" w:rsidP="00E71EEF">
      <w:pPr>
        <w:pStyle w:val="BodyText"/>
        <w:spacing w:before="3"/>
        <w:ind w:left="0"/>
      </w:pPr>
    </w:p>
    <w:p w14:paraId="301F9EDD" w14:textId="77777777" w:rsidR="00652107" w:rsidRDefault="00652107" w:rsidP="00652107">
      <w:pPr>
        <w:pStyle w:val="ListParagraph"/>
        <w:numPr>
          <w:ilvl w:val="1"/>
          <w:numId w:val="39"/>
        </w:numPr>
        <w:tabs>
          <w:tab w:val="left" w:pos="1362"/>
        </w:tabs>
        <w:autoSpaceDE w:val="0"/>
        <w:autoSpaceDN w:val="0"/>
        <w:ind w:hanging="505"/>
        <w:rPr>
          <w:sz w:val="19"/>
        </w:rPr>
      </w:pPr>
      <w:r>
        <w:rPr>
          <w:w w:val="95"/>
          <w:sz w:val="19"/>
        </w:rPr>
        <w:t>MODULE</w:t>
      </w:r>
      <w:r>
        <w:rPr>
          <w:spacing w:val="13"/>
          <w:w w:val="95"/>
          <w:sz w:val="19"/>
        </w:rPr>
        <w:t xml:space="preserve"> </w:t>
      </w:r>
      <w:r>
        <w:rPr>
          <w:w w:val="95"/>
          <w:sz w:val="19"/>
        </w:rPr>
        <w:t>16</w:t>
      </w:r>
      <w:r>
        <w:rPr>
          <w:spacing w:val="13"/>
          <w:w w:val="95"/>
          <w:sz w:val="19"/>
        </w:rPr>
        <w:t xml:space="preserve"> </w:t>
      </w:r>
      <w:r>
        <w:rPr>
          <w:w w:val="95"/>
          <w:sz w:val="19"/>
        </w:rPr>
        <w:t>–</w:t>
      </w:r>
      <w:r>
        <w:rPr>
          <w:spacing w:val="14"/>
          <w:w w:val="95"/>
          <w:sz w:val="19"/>
        </w:rPr>
        <w:t xml:space="preserve"> </w:t>
      </w:r>
      <w:r>
        <w:rPr>
          <w:w w:val="95"/>
          <w:sz w:val="19"/>
        </w:rPr>
        <w:t>PISTON</w:t>
      </w:r>
      <w:r>
        <w:rPr>
          <w:spacing w:val="12"/>
          <w:w w:val="95"/>
          <w:sz w:val="19"/>
        </w:rPr>
        <w:t xml:space="preserve"> </w:t>
      </w:r>
      <w:r>
        <w:rPr>
          <w:w w:val="95"/>
          <w:sz w:val="19"/>
        </w:rPr>
        <w:t>ENGINE</w:t>
      </w:r>
    </w:p>
    <w:p w14:paraId="481E3F2E" w14:textId="77777777" w:rsidR="00652107" w:rsidRDefault="00652107">
      <w:pPr>
        <w:pStyle w:val="BodyText"/>
        <w:spacing w:before="2"/>
        <w:rPr>
          <w:sz w:val="20"/>
        </w:rPr>
      </w:pPr>
    </w:p>
    <w:p w14:paraId="4B6A98B5" w14:textId="77777777" w:rsidR="00652107" w:rsidRPr="00E71EEF" w:rsidRDefault="00652107" w:rsidP="00E71EEF">
      <w:pPr>
        <w:pStyle w:val="BodyText"/>
        <w:spacing w:before="164" w:line="417" w:lineRule="auto"/>
        <w:ind w:left="1361" w:right="552"/>
        <w:rPr>
          <w:rFonts w:asciiTheme="minorHAnsi" w:eastAsiaTheme="minorHAnsi" w:hAnsiTheme="minorHAnsi"/>
          <w:sz w:val="19"/>
          <w:szCs w:val="22"/>
        </w:rPr>
      </w:pPr>
      <w:r w:rsidRPr="00E71EEF">
        <w:rPr>
          <w:rFonts w:asciiTheme="minorHAnsi" w:eastAsiaTheme="minorHAnsi" w:hAnsiTheme="minorHAnsi"/>
          <w:sz w:val="19"/>
          <w:szCs w:val="22"/>
        </w:rPr>
        <w:t>Category A2 and A4: 52 multiple-choice, no essay questions. Time allowed: 65 minutes.</w:t>
      </w:r>
    </w:p>
    <w:p w14:paraId="53713F27" w14:textId="77777777" w:rsidR="00652107" w:rsidRPr="00E71EEF" w:rsidRDefault="00652107" w:rsidP="00E71EEF">
      <w:pPr>
        <w:pStyle w:val="BodyText"/>
        <w:spacing w:before="164" w:line="417" w:lineRule="auto"/>
        <w:ind w:left="1361" w:right="552"/>
        <w:rPr>
          <w:rFonts w:asciiTheme="minorHAnsi" w:eastAsiaTheme="minorHAnsi" w:hAnsiTheme="minorHAnsi"/>
          <w:sz w:val="19"/>
          <w:szCs w:val="22"/>
        </w:rPr>
      </w:pPr>
      <w:r w:rsidRPr="00E71EEF">
        <w:rPr>
          <w:rFonts w:asciiTheme="minorHAnsi" w:eastAsiaTheme="minorHAnsi" w:hAnsiTheme="minorHAnsi"/>
          <w:sz w:val="19"/>
          <w:szCs w:val="22"/>
        </w:rPr>
        <w:t>Category B3, B1.2 and B1.4: 76 multiple-choice, no essay questions. Time allowed: 95 minutes.</w:t>
      </w:r>
    </w:p>
    <w:p w14:paraId="3A90AE7C" w14:textId="77777777" w:rsidR="00652107" w:rsidRDefault="00652107" w:rsidP="00652107">
      <w:pPr>
        <w:pStyle w:val="ListParagraph"/>
        <w:numPr>
          <w:ilvl w:val="1"/>
          <w:numId w:val="39"/>
        </w:numPr>
        <w:tabs>
          <w:tab w:val="left" w:pos="1362"/>
        </w:tabs>
        <w:autoSpaceDE w:val="0"/>
        <w:autoSpaceDN w:val="0"/>
        <w:ind w:hanging="505"/>
        <w:rPr>
          <w:sz w:val="19"/>
        </w:rPr>
      </w:pPr>
      <w:r>
        <w:rPr>
          <w:w w:val="95"/>
          <w:sz w:val="19"/>
        </w:rPr>
        <w:t>MODULE</w:t>
      </w:r>
      <w:r>
        <w:rPr>
          <w:spacing w:val="4"/>
          <w:w w:val="95"/>
          <w:sz w:val="19"/>
        </w:rPr>
        <w:t xml:space="preserve"> </w:t>
      </w:r>
      <w:r>
        <w:rPr>
          <w:w w:val="95"/>
          <w:sz w:val="19"/>
        </w:rPr>
        <w:t>17</w:t>
      </w:r>
      <w:r>
        <w:rPr>
          <w:spacing w:val="5"/>
          <w:w w:val="95"/>
          <w:sz w:val="19"/>
        </w:rPr>
        <w:t xml:space="preserve"> </w:t>
      </w:r>
      <w:r>
        <w:rPr>
          <w:w w:val="95"/>
          <w:sz w:val="19"/>
        </w:rPr>
        <w:t>–</w:t>
      </w:r>
      <w:r>
        <w:rPr>
          <w:spacing w:val="5"/>
          <w:w w:val="95"/>
          <w:sz w:val="19"/>
        </w:rPr>
        <w:t xml:space="preserve"> </w:t>
      </w:r>
      <w:r>
        <w:rPr>
          <w:w w:val="95"/>
          <w:sz w:val="19"/>
        </w:rPr>
        <w:t>PROPELLER</w:t>
      </w:r>
    </w:p>
    <w:p w14:paraId="5B82936D" w14:textId="77777777" w:rsidR="00652107" w:rsidRDefault="00652107">
      <w:pPr>
        <w:pStyle w:val="BodyText"/>
        <w:rPr>
          <w:sz w:val="20"/>
        </w:rPr>
      </w:pPr>
    </w:p>
    <w:p w14:paraId="3B5EA845" w14:textId="77777777" w:rsidR="00652107" w:rsidRPr="00E71EEF" w:rsidRDefault="00652107" w:rsidP="00E71EEF">
      <w:pPr>
        <w:pStyle w:val="BodyText"/>
        <w:spacing w:before="164" w:line="417" w:lineRule="auto"/>
        <w:ind w:left="1361" w:right="552"/>
        <w:rPr>
          <w:rFonts w:asciiTheme="minorHAnsi" w:eastAsiaTheme="minorHAnsi" w:hAnsiTheme="minorHAnsi"/>
          <w:sz w:val="19"/>
          <w:szCs w:val="22"/>
        </w:rPr>
      </w:pPr>
      <w:r w:rsidRPr="00E71EEF">
        <w:rPr>
          <w:rFonts w:asciiTheme="minorHAnsi" w:eastAsiaTheme="minorHAnsi" w:hAnsiTheme="minorHAnsi"/>
          <w:sz w:val="19"/>
          <w:szCs w:val="22"/>
        </w:rPr>
        <w:t>Category A1 and A2: 20 multiple-choice, no essay questions. Time allowed: 25 minutes.</w:t>
      </w:r>
    </w:p>
    <w:p w14:paraId="396A3995" w14:textId="77777777" w:rsidR="00652107" w:rsidRPr="00E71EEF" w:rsidRDefault="00652107" w:rsidP="00E71EEF">
      <w:pPr>
        <w:pStyle w:val="BodyText"/>
        <w:spacing w:before="164" w:line="417" w:lineRule="auto"/>
        <w:ind w:left="1361" w:right="552"/>
        <w:rPr>
          <w:rFonts w:asciiTheme="minorHAnsi" w:eastAsiaTheme="minorHAnsi" w:hAnsiTheme="minorHAnsi"/>
          <w:sz w:val="19"/>
          <w:szCs w:val="22"/>
        </w:rPr>
      </w:pPr>
      <w:r w:rsidRPr="00E71EEF">
        <w:rPr>
          <w:rFonts w:asciiTheme="minorHAnsi" w:eastAsiaTheme="minorHAnsi" w:hAnsiTheme="minorHAnsi"/>
          <w:sz w:val="19"/>
          <w:szCs w:val="22"/>
        </w:rPr>
        <w:t>Category B3, B1.1 and B1.2: 32 multiple-choice, no essay questions. Time allowed: 40 minutes.’;</w:t>
      </w:r>
    </w:p>
    <w:p w14:paraId="3B2FCCCA" w14:textId="77777777" w:rsidR="00652107" w:rsidRDefault="00652107" w:rsidP="00652107">
      <w:pPr>
        <w:pStyle w:val="ListParagraph"/>
        <w:numPr>
          <w:ilvl w:val="0"/>
          <w:numId w:val="47"/>
        </w:numPr>
        <w:tabs>
          <w:tab w:val="left" w:pos="540"/>
        </w:tabs>
        <w:autoSpaceDE w:val="0"/>
        <w:autoSpaceDN w:val="0"/>
        <w:spacing w:before="1"/>
        <w:ind w:hanging="420"/>
        <w:rPr>
          <w:sz w:val="19"/>
        </w:rPr>
      </w:pPr>
      <w:r>
        <w:rPr>
          <w:w w:val="90"/>
          <w:sz w:val="19"/>
        </w:rPr>
        <w:t>Appendix</w:t>
      </w:r>
      <w:r>
        <w:rPr>
          <w:spacing w:val="11"/>
          <w:w w:val="90"/>
          <w:sz w:val="19"/>
        </w:rPr>
        <w:t xml:space="preserve"> </w:t>
      </w:r>
      <w:r>
        <w:rPr>
          <w:w w:val="90"/>
          <w:sz w:val="19"/>
        </w:rPr>
        <w:t>III</w:t>
      </w:r>
      <w:r>
        <w:rPr>
          <w:spacing w:val="12"/>
          <w:w w:val="90"/>
          <w:sz w:val="19"/>
        </w:rPr>
        <w:t xml:space="preserve"> </w:t>
      </w:r>
      <w:r>
        <w:rPr>
          <w:w w:val="90"/>
          <w:sz w:val="19"/>
        </w:rPr>
        <w:t>is</w:t>
      </w:r>
      <w:r>
        <w:rPr>
          <w:spacing w:val="12"/>
          <w:w w:val="90"/>
          <w:sz w:val="19"/>
        </w:rPr>
        <w:t xml:space="preserve"> </w:t>
      </w:r>
      <w:r>
        <w:rPr>
          <w:w w:val="90"/>
          <w:sz w:val="19"/>
        </w:rPr>
        <w:t>amended</w:t>
      </w:r>
      <w:r>
        <w:rPr>
          <w:spacing w:val="12"/>
          <w:w w:val="90"/>
          <w:sz w:val="19"/>
        </w:rPr>
        <w:t xml:space="preserve"> </w:t>
      </w:r>
      <w:r>
        <w:rPr>
          <w:w w:val="90"/>
          <w:sz w:val="19"/>
        </w:rPr>
        <w:t>as</w:t>
      </w:r>
      <w:r>
        <w:rPr>
          <w:spacing w:val="12"/>
          <w:w w:val="90"/>
          <w:sz w:val="19"/>
        </w:rPr>
        <w:t xml:space="preserve"> </w:t>
      </w:r>
      <w:r>
        <w:rPr>
          <w:w w:val="90"/>
          <w:sz w:val="19"/>
        </w:rPr>
        <w:t>follows:</w:t>
      </w:r>
    </w:p>
    <w:p w14:paraId="33D03C0C" w14:textId="77777777" w:rsidR="00652107" w:rsidRDefault="00652107">
      <w:pPr>
        <w:pStyle w:val="BodyText"/>
        <w:spacing w:before="2"/>
        <w:rPr>
          <w:sz w:val="20"/>
        </w:rPr>
      </w:pPr>
    </w:p>
    <w:p w14:paraId="569C69F5" w14:textId="77777777" w:rsidR="00652107" w:rsidRDefault="00652107" w:rsidP="00652107">
      <w:pPr>
        <w:pStyle w:val="ListParagraph"/>
        <w:numPr>
          <w:ilvl w:val="1"/>
          <w:numId w:val="47"/>
        </w:numPr>
        <w:tabs>
          <w:tab w:val="left" w:pos="906"/>
        </w:tabs>
        <w:autoSpaceDE w:val="0"/>
        <w:autoSpaceDN w:val="0"/>
        <w:ind w:left="905" w:hanging="367"/>
        <w:rPr>
          <w:sz w:val="19"/>
        </w:rPr>
      </w:pPr>
      <w:r>
        <w:rPr>
          <w:w w:val="90"/>
          <w:sz w:val="19"/>
        </w:rPr>
        <w:t>the</w:t>
      </w:r>
      <w:r>
        <w:rPr>
          <w:spacing w:val="8"/>
          <w:w w:val="90"/>
          <w:sz w:val="19"/>
        </w:rPr>
        <w:t xml:space="preserve"> </w:t>
      </w:r>
      <w:r>
        <w:rPr>
          <w:w w:val="90"/>
          <w:sz w:val="19"/>
        </w:rPr>
        <w:t>title</w:t>
      </w:r>
      <w:r>
        <w:rPr>
          <w:spacing w:val="8"/>
          <w:w w:val="90"/>
          <w:sz w:val="19"/>
        </w:rPr>
        <w:t xml:space="preserve"> </w:t>
      </w:r>
      <w:r>
        <w:rPr>
          <w:w w:val="90"/>
          <w:sz w:val="19"/>
        </w:rPr>
        <w:t>is</w:t>
      </w:r>
      <w:r>
        <w:rPr>
          <w:spacing w:val="8"/>
          <w:w w:val="90"/>
          <w:sz w:val="19"/>
        </w:rPr>
        <w:t xml:space="preserve"> </w:t>
      </w:r>
      <w:r>
        <w:rPr>
          <w:w w:val="90"/>
          <w:sz w:val="19"/>
        </w:rPr>
        <w:t>replaced</w:t>
      </w:r>
      <w:r>
        <w:rPr>
          <w:spacing w:val="8"/>
          <w:w w:val="90"/>
          <w:sz w:val="19"/>
        </w:rPr>
        <w:t xml:space="preserve"> </w:t>
      </w:r>
      <w:r>
        <w:rPr>
          <w:w w:val="90"/>
          <w:sz w:val="19"/>
        </w:rPr>
        <w:t>by</w:t>
      </w:r>
      <w:r>
        <w:rPr>
          <w:spacing w:val="6"/>
          <w:w w:val="90"/>
          <w:sz w:val="19"/>
        </w:rPr>
        <w:t xml:space="preserve"> </w:t>
      </w:r>
      <w:r>
        <w:rPr>
          <w:w w:val="90"/>
          <w:sz w:val="19"/>
        </w:rPr>
        <w:t>the</w:t>
      </w:r>
      <w:r>
        <w:rPr>
          <w:spacing w:val="8"/>
          <w:w w:val="90"/>
          <w:sz w:val="19"/>
        </w:rPr>
        <w:t xml:space="preserve"> </w:t>
      </w:r>
      <w:r>
        <w:rPr>
          <w:w w:val="90"/>
          <w:sz w:val="19"/>
        </w:rPr>
        <w:t>following:</w:t>
      </w:r>
    </w:p>
    <w:p w14:paraId="4999AE6D" w14:textId="77777777" w:rsidR="00652107" w:rsidRDefault="00652107">
      <w:pPr>
        <w:pStyle w:val="BodyText"/>
        <w:spacing w:before="2"/>
        <w:rPr>
          <w:sz w:val="20"/>
        </w:rPr>
      </w:pPr>
    </w:p>
    <w:p w14:paraId="27C55DF2" w14:textId="77777777" w:rsidR="00652107" w:rsidRDefault="00652107">
      <w:pPr>
        <w:pStyle w:val="BodyText"/>
        <w:ind w:right="1904"/>
        <w:jc w:val="right"/>
      </w:pPr>
      <w:r>
        <w:rPr>
          <w:w w:val="90"/>
        </w:rPr>
        <w:t>‘</w:t>
      </w:r>
      <w:r w:rsidRPr="00E71EEF">
        <w:rPr>
          <w:rFonts w:asciiTheme="minorHAnsi" w:eastAsiaTheme="minorHAnsi" w:hAnsiTheme="minorHAnsi"/>
          <w:sz w:val="19"/>
          <w:szCs w:val="22"/>
        </w:rPr>
        <w:t>Appendix III Aircraft type training and type evaluation standard – on-the-job training (OJT)’;</w:t>
      </w:r>
    </w:p>
    <w:p w14:paraId="59B1D84A" w14:textId="77777777" w:rsidR="00652107" w:rsidRDefault="00652107">
      <w:pPr>
        <w:pStyle w:val="BodyText"/>
        <w:spacing w:before="3"/>
        <w:rPr>
          <w:sz w:val="20"/>
        </w:rPr>
      </w:pPr>
    </w:p>
    <w:p w14:paraId="16C384BF" w14:textId="77777777" w:rsidR="00652107" w:rsidRDefault="00652107" w:rsidP="00652107">
      <w:pPr>
        <w:pStyle w:val="ListParagraph"/>
        <w:numPr>
          <w:ilvl w:val="1"/>
          <w:numId w:val="47"/>
        </w:numPr>
        <w:tabs>
          <w:tab w:val="left" w:pos="906"/>
        </w:tabs>
        <w:autoSpaceDE w:val="0"/>
        <w:autoSpaceDN w:val="0"/>
        <w:ind w:left="905" w:hanging="367"/>
        <w:rPr>
          <w:sz w:val="19"/>
        </w:rPr>
      </w:pPr>
      <w:r>
        <w:rPr>
          <w:w w:val="90"/>
          <w:sz w:val="19"/>
        </w:rPr>
        <w:t>point</w:t>
      </w:r>
      <w:r>
        <w:rPr>
          <w:spacing w:val="4"/>
          <w:w w:val="90"/>
          <w:sz w:val="19"/>
        </w:rPr>
        <w:t xml:space="preserve"> </w:t>
      </w:r>
      <w:r>
        <w:rPr>
          <w:w w:val="90"/>
          <w:sz w:val="19"/>
        </w:rPr>
        <w:t>1.(a)(ii)</w:t>
      </w:r>
      <w:r>
        <w:rPr>
          <w:spacing w:val="4"/>
          <w:w w:val="90"/>
          <w:sz w:val="19"/>
        </w:rPr>
        <w:t xml:space="preserve"> </w:t>
      </w:r>
      <w:r>
        <w:rPr>
          <w:w w:val="90"/>
          <w:sz w:val="19"/>
        </w:rPr>
        <w:t>is</w:t>
      </w:r>
      <w:r>
        <w:rPr>
          <w:spacing w:val="5"/>
          <w:w w:val="90"/>
          <w:sz w:val="19"/>
        </w:rPr>
        <w:t xml:space="preserve"> </w:t>
      </w:r>
      <w:r>
        <w:rPr>
          <w:w w:val="90"/>
          <w:sz w:val="19"/>
        </w:rPr>
        <w:t>replaced</w:t>
      </w:r>
      <w:r>
        <w:rPr>
          <w:spacing w:val="3"/>
          <w:w w:val="90"/>
          <w:sz w:val="19"/>
        </w:rPr>
        <w:t xml:space="preserve"> </w:t>
      </w:r>
      <w:r>
        <w:rPr>
          <w:w w:val="90"/>
          <w:sz w:val="19"/>
        </w:rPr>
        <w:t>by</w:t>
      </w:r>
      <w:r>
        <w:rPr>
          <w:spacing w:val="3"/>
          <w:w w:val="90"/>
          <w:sz w:val="19"/>
        </w:rPr>
        <w:t xml:space="preserve"> </w:t>
      </w:r>
      <w:r>
        <w:rPr>
          <w:w w:val="90"/>
          <w:sz w:val="19"/>
        </w:rPr>
        <w:t>the</w:t>
      </w:r>
      <w:r>
        <w:rPr>
          <w:spacing w:val="5"/>
          <w:w w:val="90"/>
          <w:sz w:val="19"/>
        </w:rPr>
        <w:t xml:space="preserve"> </w:t>
      </w:r>
      <w:r>
        <w:rPr>
          <w:w w:val="90"/>
          <w:sz w:val="19"/>
        </w:rPr>
        <w:t>following:</w:t>
      </w:r>
    </w:p>
    <w:p w14:paraId="65C86282" w14:textId="77777777" w:rsidR="00652107" w:rsidRDefault="00652107">
      <w:pPr>
        <w:pStyle w:val="BodyText"/>
        <w:spacing w:before="9"/>
        <w:rPr>
          <w:sz w:val="20"/>
        </w:rPr>
      </w:pPr>
    </w:p>
    <w:p w14:paraId="53780E3C" w14:textId="77777777" w:rsidR="00652107" w:rsidRPr="00E71EEF" w:rsidRDefault="00652107">
      <w:pPr>
        <w:pStyle w:val="BodyText"/>
        <w:spacing w:line="230" w:lineRule="auto"/>
        <w:ind w:left="1245" w:hanging="341"/>
        <w:rPr>
          <w:rFonts w:asciiTheme="minorHAnsi" w:eastAsiaTheme="minorHAnsi" w:hAnsiTheme="minorHAnsi"/>
          <w:sz w:val="19"/>
          <w:szCs w:val="22"/>
        </w:rPr>
      </w:pPr>
      <w:r>
        <w:rPr>
          <w:w w:val="90"/>
        </w:rPr>
        <w:t>‘(</w:t>
      </w:r>
      <w:r w:rsidRPr="00E71EEF">
        <w:rPr>
          <w:rFonts w:asciiTheme="minorHAnsi" w:eastAsiaTheme="minorHAnsi" w:hAnsiTheme="minorHAnsi"/>
          <w:sz w:val="19"/>
          <w:szCs w:val="22"/>
        </w:rPr>
        <w:t>ii) Shall comply with the standard set out in point 3.1 of this Appendix and, if existing, the elements defined in the operational suitability data (OSD) established in accordance with Regulation (CAA) No. 06/2015.’;</w:t>
      </w:r>
    </w:p>
    <w:p w14:paraId="3FC6FB0C" w14:textId="77777777" w:rsidR="00652107" w:rsidRDefault="00652107">
      <w:pPr>
        <w:pStyle w:val="BodyText"/>
        <w:spacing w:before="4"/>
        <w:rPr>
          <w:sz w:val="20"/>
        </w:rPr>
      </w:pPr>
    </w:p>
    <w:p w14:paraId="4F99E0BD" w14:textId="77777777" w:rsidR="00652107" w:rsidRDefault="00652107" w:rsidP="00652107">
      <w:pPr>
        <w:pStyle w:val="ListParagraph"/>
        <w:numPr>
          <w:ilvl w:val="1"/>
          <w:numId w:val="47"/>
        </w:numPr>
        <w:tabs>
          <w:tab w:val="left" w:pos="906"/>
        </w:tabs>
        <w:autoSpaceDE w:val="0"/>
        <w:autoSpaceDN w:val="0"/>
        <w:ind w:left="905" w:hanging="367"/>
        <w:rPr>
          <w:sz w:val="19"/>
        </w:rPr>
      </w:pPr>
      <w:r>
        <w:rPr>
          <w:w w:val="90"/>
          <w:sz w:val="19"/>
        </w:rPr>
        <w:t>point</w:t>
      </w:r>
      <w:r>
        <w:rPr>
          <w:spacing w:val="5"/>
          <w:w w:val="90"/>
          <w:sz w:val="19"/>
        </w:rPr>
        <w:t xml:space="preserve"> </w:t>
      </w:r>
      <w:r>
        <w:rPr>
          <w:w w:val="90"/>
          <w:sz w:val="19"/>
        </w:rPr>
        <w:t>1.(b)(ii)</w:t>
      </w:r>
      <w:r>
        <w:rPr>
          <w:spacing w:val="4"/>
          <w:w w:val="90"/>
          <w:sz w:val="19"/>
        </w:rPr>
        <w:t xml:space="preserve"> </w:t>
      </w:r>
      <w:r>
        <w:rPr>
          <w:w w:val="90"/>
          <w:sz w:val="19"/>
        </w:rPr>
        <w:t>is</w:t>
      </w:r>
      <w:r>
        <w:rPr>
          <w:spacing w:val="5"/>
          <w:w w:val="90"/>
          <w:sz w:val="19"/>
        </w:rPr>
        <w:t xml:space="preserve"> </w:t>
      </w:r>
      <w:r>
        <w:rPr>
          <w:w w:val="90"/>
          <w:sz w:val="19"/>
        </w:rPr>
        <w:t>replaced</w:t>
      </w:r>
      <w:r>
        <w:rPr>
          <w:spacing w:val="5"/>
          <w:w w:val="90"/>
          <w:sz w:val="19"/>
        </w:rPr>
        <w:t xml:space="preserve"> </w:t>
      </w:r>
      <w:r>
        <w:rPr>
          <w:w w:val="90"/>
          <w:sz w:val="19"/>
        </w:rPr>
        <w:t>by</w:t>
      </w:r>
      <w:r>
        <w:rPr>
          <w:spacing w:val="3"/>
          <w:w w:val="90"/>
          <w:sz w:val="19"/>
        </w:rPr>
        <w:t xml:space="preserve"> </w:t>
      </w:r>
      <w:r>
        <w:rPr>
          <w:w w:val="90"/>
          <w:sz w:val="19"/>
        </w:rPr>
        <w:t>the</w:t>
      </w:r>
      <w:r>
        <w:rPr>
          <w:spacing w:val="5"/>
          <w:w w:val="90"/>
          <w:sz w:val="19"/>
        </w:rPr>
        <w:t xml:space="preserve"> </w:t>
      </w:r>
      <w:r>
        <w:rPr>
          <w:w w:val="90"/>
          <w:sz w:val="19"/>
        </w:rPr>
        <w:t>following:</w:t>
      </w:r>
    </w:p>
    <w:p w14:paraId="5D4F8348" w14:textId="77777777" w:rsidR="00652107" w:rsidRDefault="00652107">
      <w:pPr>
        <w:pStyle w:val="BodyText"/>
        <w:spacing w:before="9"/>
        <w:rPr>
          <w:sz w:val="20"/>
        </w:rPr>
      </w:pPr>
    </w:p>
    <w:p w14:paraId="4E6C4C14" w14:textId="77777777" w:rsidR="00652107" w:rsidRDefault="00652107">
      <w:pPr>
        <w:pStyle w:val="BodyText"/>
        <w:spacing w:line="230" w:lineRule="auto"/>
        <w:ind w:left="1245" w:hanging="341"/>
      </w:pPr>
      <w:r>
        <w:rPr>
          <w:w w:val="90"/>
        </w:rPr>
        <w:t>‘(</w:t>
      </w:r>
      <w:r w:rsidRPr="00E71EEF">
        <w:rPr>
          <w:rFonts w:asciiTheme="minorHAnsi" w:eastAsiaTheme="minorHAnsi" w:hAnsiTheme="minorHAnsi"/>
          <w:sz w:val="19"/>
          <w:szCs w:val="22"/>
        </w:rPr>
        <w:t>ii) Shall comply with the standard set out in point 3.2 of this Appendix and, if existing, the elements defined in the OSD established in accordance with Regulation (CAA) No. 06/2015.’;</w:t>
      </w:r>
    </w:p>
    <w:p w14:paraId="2BAF7CD3" w14:textId="77777777" w:rsidR="00652107" w:rsidRDefault="00652107">
      <w:pPr>
        <w:pStyle w:val="BodyText"/>
        <w:spacing w:before="4"/>
        <w:rPr>
          <w:sz w:val="20"/>
        </w:rPr>
      </w:pPr>
    </w:p>
    <w:p w14:paraId="0654712A" w14:textId="77777777" w:rsidR="00652107" w:rsidRDefault="00652107" w:rsidP="00652107">
      <w:pPr>
        <w:pStyle w:val="ListParagraph"/>
        <w:numPr>
          <w:ilvl w:val="1"/>
          <w:numId w:val="47"/>
        </w:numPr>
        <w:tabs>
          <w:tab w:val="left" w:pos="906"/>
        </w:tabs>
        <w:autoSpaceDE w:val="0"/>
        <w:autoSpaceDN w:val="0"/>
        <w:spacing w:before="1"/>
        <w:ind w:left="905" w:hanging="367"/>
        <w:rPr>
          <w:sz w:val="19"/>
        </w:rPr>
      </w:pPr>
      <w:r>
        <w:rPr>
          <w:w w:val="90"/>
          <w:sz w:val="19"/>
        </w:rPr>
        <w:t>point</w:t>
      </w:r>
      <w:r>
        <w:rPr>
          <w:spacing w:val="5"/>
          <w:w w:val="90"/>
          <w:sz w:val="19"/>
        </w:rPr>
        <w:t xml:space="preserve"> </w:t>
      </w:r>
      <w:r>
        <w:rPr>
          <w:w w:val="90"/>
          <w:sz w:val="19"/>
        </w:rPr>
        <w:t>1.(b)(iv)</w:t>
      </w:r>
      <w:r>
        <w:rPr>
          <w:spacing w:val="5"/>
          <w:w w:val="90"/>
          <w:sz w:val="19"/>
        </w:rPr>
        <w:t xml:space="preserve"> </w:t>
      </w:r>
      <w:r>
        <w:rPr>
          <w:w w:val="90"/>
          <w:sz w:val="19"/>
        </w:rPr>
        <w:t>is</w:t>
      </w:r>
      <w:r>
        <w:rPr>
          <w:spacing w:val="5"/>
          <w:w w:val="90"/>
          <w:sz w:val="19"/>
        </w:rPr>
        <w:t xml:space="preserve"> </w:t>
      </w:r>
      <w:r>
        <w:rPr>
          <w:w w:val="90"/>
          <w:sz w:val="19"/>
        </w:rPr>
        <w:t>replaced</w:t>
      </w:r>
      <w:r>
        <w:rPr>
          <w:spacing w:val="5"/>
          <w:w w:val="90"/>
          <w:sz w:val="19"/>
        </w:rPr>
        <w:t xml:space="preserve"> </w:t>
      </w:r>
      <w:r>
        <w:rPr>
          <w:w w:val="90"/>
          <w:sz w:val="19"/>
        </w:rPr>
        <w:t>by</w:t>
      </w:r>
      <w:r>
        <w:rPr>
          <w:spacing w:val="3"/>
          <w:w w:val="90"/>
          <w:sz w:val="19"/>
        </w:rPr>
        <w:t xml:space="preserve"> </w:t>
      </w:r>
      <w:r>
        <w:rPr>
          <w:w w:val="90"/>
          <w:sz w:val="19"/>
        </w:rPr>
        <w:t>the</w:t>
      </w:r>
      <w:r>
        <w:rPr>
          <w:spacing w:val="6"/>
          <w:w w:val="90"/>
          <w:sz w:val="19"/>
        </w:rPr>
        <w:t xml:space="preserve"> </w:t>
      </w:r>
      <w:r>
        <w:rPr>
          <w:w w:val="90"/>
          <w:sz w:val="19"/>
        </w:rPr>
        <w:t>following:</w:t>
      </w:r>
    </w:p>
    <w:p w14:paraId="708608CF" w14:textId="77777777" w:rsidR="00652107" w:rsidRDefault="00652107">
      <w:pPr>
        <w:pStyle w:val="BodyText"/>
        <w:spacing w:before="9"/>
        <w:rPr>
          <w:sz w:val="20"/>
        </w:rPr>
      </w:pPr>
    </w:p>
    <w:p w14:paraId="610CE203" w14:textId="77777777" w:rsidR="00652107" w:rsidRDefault="00652107">
      <w:pPr>
        <w:pStyle w:val="BodyText"/>
        <w:spacing w:line="230" w:lineRule="auto"/>
        <w:ind w:left="1286" w:right="111" w:hanging="381"/>
      </w:pPr>
      <w:r>
        <w:rPr>
          <w:w w:val="95"/>
        </w:rPr>
        <w:t>‘(</w:t>
      </w:r>
      <w:r w:rsidRPr="00E71EEF">
        <w:rPr>
          <w:rFonts w:asciiTheme="minorHAnsi" w:eastAsiaTheme="minorHAnsi" w:hAnsiTheme="minorHAnsi"/>
          <w:sz w:val="19"/>
          <w:szCs w:val="22"/>
        </w:rPr>
        <w:t>iv) Shall include demonstrations using equipment, components, maintenance simulation training devices (MSTDs), maintenance training devices (MTDs), or real aircraft.’;</w:t>
      </w:r>
    </w:p>
    <w:p w14:paraId="46476DD2" w14:textId="77777777" w:rsidR="00652107" w:rsidRDefault="00652107">
      <w:pPr>
        <w:pStyle w:val="BodyText"/>
        <w:spacing w:before="5"/>
        <w:rPr>
          <w:sz w:val="20"/>
        </w:rPr>
      </w:pPr>
    </w:p>
    <w:p w14:paraId="3D4CFE3C" w14:textId="77777777" w:rsidR="00652107" w:rsidRDefault="00652107" w:rsidP="00652107">
      <w:pPr>
        <w:pStyle w:val="ListParagraph"/>
        <w:numPr>
          <w:ilvl w:val="1"/>
          <w:numId w:val="47"/>
        </w:numPr>
        <w:tabs>
          <w:tab w:val="left" w:pos="906"/>
        </w:tabs>
        <w:autoSpaceDE w:val="0"/>
        <w:autoSpaceDN w:val="0"/>
        <w:ind w:left="905" w:hanging="367"/>
        <w:rPr>
          <w:sz w:val="19"/>
        </w:rPr>
      </w:pPr>
      <w:r>
        <w:rPr>
          <w:w w:val="90"/>
          <w:sz w:val="19"/>
        </w:rPr>
        <w:t>point</w:t>
      </w:r>
      <w:r>
        <w:rPr>
          <w:spacing w:val="5"/>
          <w:w w:val="90"/>
          <w:sz w:val="19"/>
        </w:rPr>
        <w:t xml:space="preserve"> </w:t>
      </w:r>
      <w:r>
        <w:rPr>
          <w:w w:val="90"/>
          <w:sz w:val="19"/>
        </w:rPr>
        <w:t>1.(c)(i)</w:t>
      </w:r>
      <w:r>
        <w:rPr>
          <w:spacing w:val="6"/>
          <w:w w:val="90"/>
          <w:sz w:val="19"/>
        </w:rPr>
        <w:t xml:space="preserve"> </w:t>
      </w:r>
      <w:r>
        <w:rPr>
          <w:w w:val="90"/>
          <w:sz w:val="19"/>
        </w:rPr>
        <w:t>is</w:t>
      </w:r>
      <w:r>
        <w:rPr>
          <w:spacing w:val="4"/>
          <w:w w:val="90"/>
          <w:sz w:val="19"/>
        </w:rPr>
        <w:t xml:space="preserve"> </w:t>
      </w:r>
      <w:r>
        <w:rPr>
          <w:w w:val="90"/>
          <w:sz w:val="19"/>
        </w:rPr>
        <w:t>replaced</w:t>
      </w:r>
      <w:r>
        <w:rPr>
          <w:spacing w:val="7"/>
          <w:w w:val="90"/>
          <w:sz w:val="19"/>
        </w:rPr>
        <w:t xml:space="preserve"> </w:t>
      </w:r>
      <w:r>
        <w:rPr>
          <w:w w:val="90"/>
          <w:sz w:val="19"/>
        </w:rPr>
        <w:t>by</w:t>
      </w:r>
      <w:r>
        <w:rPr>
          <w:spacing w:val="3"/>
          <w:w w:val="90"/>
          <w:sz w:val="19"/>
        </w:rPr>
        <w:t xml:space="preserve"> </w:t>
      </w:r>
      <w:r>
        <w:rPr>
          <w:w w:val="90"/>
          <w:sz w:val="19"/>
        </w:rPr>
        <w:t>the</w:t>
      </w:r>
      <w:r>
        <w:rPr>
          <w:spacing w:val="6"/>
          <w:w w:val="90"/>
          <w:sz w:val="19"/>
        </w:rPr>
        <w:t xml:space="preserve"> </w:t>
      </w:r>
      <w:r>
        <w:rPr>
          <w:w w:val="90"/>
          <w:sz w:val="19"/>
        </w:rPr>
        <w:t>following:</w:t>
      </w:r>
    </w:p>
    <w:p w14:paraId="4DC221AE" w14:textId="77777777" w:rsidR="00652107" w:rsidRDefault="00652107">
      <w:pPr>
        <w:pStyle w:val="BodyText"/>
        <w:spacing w:before="2"/>
        <w:rPr>
          <w:sz w:val="20"/>
        </w:rPr>
      </w:pPr>
    </w:p>
    <w:p w14:paraId="2B9300E8" w14:textId="77777777" w:rsidR="00652107" w:rsidRPr="00E71EEF" w:rsidRDefault="00652107">
      <w:pPr>
        <w:pStyle w:val="BodyText"/>
        <w:ind w:right="1880"/>
        <w:jc w:val="right"/>
        <w:rPr>
          <w:rFonts w:asciiTheme="minorHAnsi" w:eastAsiaTheme="minorHAnsi" w:hAnsiTheme="minorHAnsi"/>
          <w:sz w:val="19"/>
          <w:szCs w:val="22"/>
        </w:rPr>
      </w:pPr>
      <w:r>
        <w:rPr>
          <w:w w:val="90"/>
        </w:rPr>
        <w:t>‘(</w:t>
      </w:r>
      <w:r w:rsidRPr="00E71EEF">
        <w:rPr>
          <w:rFonts w:asciiTheme="minorHAnsi" w:eastAsiaTheme="minorHAnsi" w:hAnsiTheme="minorHAnsi"/>
          <w:sz w:val="19"/>
          <w:szCs w:val="22"/>
        </w:rPr>
        <w:t>i) Differences training is the training required to cover the training differences between:</w:t>
      </w:r>
    </w:p>
    <w:p w14:paraId="41967EF3" w14:textId="77777777" w:rsidR="00652107" w:rsidRDefault="00652107">
      <w:pPr>
        <w:pStyle w:val="BodyText"/>
        <w:spacing w:before="2"/>
        <w:rPr>
          <w:sz w:val="20"/>
        </w:rPr>
      </w:pPr>
    </w:p>
    <w:p w14:paraId="459112BC" w14:textId="77777777" w:rsidR="00652107" w:rsidRDefault="00652107" w:rsidP="00652107">
      <w:pPr>
        <w:pStyle w:val="ListParagraph"/>
        <w:numPr>
          <w:ilvl w:val="0"/>
          <w:numId w:val="38"/>
        </w:numPr>
        <w:tabs>
          <w:tab w:val="left" w:pos="1509"/>
        </w:tabs>
        <w:autoSpaceDE w:val="0"/>
        <w:autoSpaceDN w:val="0"/>
        <w:ind w:hanging="312"/>
        <w:rPr>
          <w:sz w:val="19"/>
        </w:rPr>
      </w:pPr>
      <w:r>
        <w:rPr>
          <w:w w:val="90"/>
          <w:sz w:val="19"/>
        </w:rPr>
        <w:t>two</w:t>
      </w:r>
      <w:r>
        <w:rPr>
          <w:spacing w:val="7"/>
          <w:w w:val="90"/>
          <w:sz w:val="19"/>
        </w:rPr>
        <w:t xml:space="preserve"> </w:t>
      </w:r>
      <w:r>
        <w:rPr>
          <w:w w:val="90"/>
          <w:sz w:val="19"/>
        </w:rPr>
        <w:t>different</w:t>
      </w:r>
      <w:r>
        <w:rPr>
          <w:spacing w:val="10"/>
          <w:w w:val="90"/>
          <w:sz w:val="19"/>
        </w:rPr>
        <w:t xml:space="preserve"> </w:t>
      </w:r>
      <w:r>
        <w:rPr>
          <w:w w:val="90"/>
          <w:sz w:val="19"/>
        </w:rPr>
        <w:t>aircraft</w:t>
      </w:r>
      <w:r>
        <w:rPr>
          <w:spacing w:val="9"/>
          <w:w w:val="90"/>
          <w:sz w:val="19"/>
        </w:rPr>
        <w:t xml:space="preserve"> </w:t>
      </w:r>
      <w:r>
        <w:rPr>
          <w:w w:val="90"/>
          <w:sz w:val="19"/>
        </w:rPr>
        <w:t>type</w:t>
      </w:r>
      <w:r>
        <w:rPr>
          <w:spacing w:val="11"/>
          <w:w w:val="90"/>
          <w:sz w:val="19"/>
        </w:rPr>
        <w:t xml:space="preserve"> </w:t>
      </w:r>
      <w:r>
        <w:rPr>
          <w:w w:val="90"/>
          <w:sz w:val="19"/>
        </w:rPr>
        <w:t>ratings</w:t>
      </w:r>
      <w:r>
        <w:rPr>
          <w:spacing w:val="10"/>
          <w:w w:val="90"/>
          <w:sz w:val="19"/>
        </w:rPr>
        <w:t xml:space="preserve"> </w:t>
      </w:r>
      <w:r>
        <w:rPr>
          <w:w w:val="90"/>
          <w:sz w:val="19"/>
        </w:rPr>
        <w:t>of</w:t>
      </w:r>
      <w:r>
        <w:rPr>
          <w:spacing w:val="13"/>
          <w:w w:val="90"/>
          <w:sz w:val="19"/>
        </w:rPr>
        <w:t xml:space="preserve"> </w:t>
      </w:r>
      <w:r>
        <w:rPr>
          <w:w w:val="90"/>
          <w:sz w:val="19"/>
        </w:rPr>
        <w:t>the</w:t>
      </w:r>
      <w:r>
        <w:rPr>
          <w:spacing w:val="10"/>
          <w:w w:val="90"/>
          <w:sz w:val="19"/>
        </w:rPr>
        <w:t xml:space="preserve"> </w:t>
      </w:r>
      <w:r>
        <w:rPr>
          <w:w w:val="90"/>
          <w:sz w:val="19"/>
        </w:rPr>
        <w:t>same</w:t>
      </w:r>
      <w:r>
        <w:rPr>
          <w:spacing w:val="10"/>
          <w:w w:val="90"/>
          <w:sz w:val="19"/>
        </w:rPr>
        <w:t xml:space="preserve"> </w:t>
      </w:r>
      <w:r>
        <w:rPr>
          <w:w w:val="90"/>
          <w:sz w:val="19"/>
        </w:rPr>
        <w:t>manufacturer</w:t>
      </w:r>
      <w:r>
        <w:rPr>
          <w:spacing w:val="8"/>
          <w:w w:val="90"/>
          <w:sz w:val="19"/>
        </w:rPr>
        <w:t xml:space="preserve"> </w:t>
      </w:r>
      <w:r>
        <w:rPr>
          <w:w w:val="90"/>
          <w:sz w:val="19"/>
        </w:rPr>
        <w:t>as</w:t>
      </w:r>
      <w:r>
        <w:rPr>
          <w:spacing w:val="10"/>
          <w:w w:val="90"/>
          <w:sz w:val="19"/>
        </w:rPr>
        <w:t xml:space="preserve"> </w:t>
      </w:r>
      <w:r>
        <w:rPr>
          <w:w w:val="90"/>
          <w:sz w:val="19"/>
        </w:rPr>
        <w:t>determined</w:t>
      </w:r>
      <w:r>
        <w:rPr>
          <w:spacing w:val="10"/>
          <w:w w:val="90"/>
          <w:sz w:val="19"/>
        </w:rPr>
        <w:t xml:space="preserve"> </w:t>
      </w:r>
      <w:r>
        <w:rPr>
          <w:w w:val="90"/>
          <w:sz w:val="19"/>
        </w:rPr>
        <w:t>by</w:t>
      </w:r>
      <w:r>
        <w:rPr>
          <w:spacing w:val="8"/>
          <w:w w:val="90"/>
          <w:sz w:val="19"/>
        </w:rPr>
        <w:t xml:space="preserve"> </w:t>
      </w:r>
      <w:r>
        <w:rPr>
          <w:w w:val="90"/>
          <w:sz w:val="19"/>
        </w:rPr>
        <w:t>the</w:t>
      </w:r>
      <w:r>
        <w:rPr>
          <w:spacing w:val="10"/>
          <w:w w:val="90"/>
          <w:sz w:val="19"/>
        </w:rPr>
        <w:t xml:space="preserve"> </w:t>
      </w:r>
      <w:r>
        <w:rPr>
          <w:w w:val="90"/>
          <w:sz w:val="19"/>
        </w:rPr>
        <w:t>Agency;</w:t>
      </w:r>
      <w:r>
        <w:rPr>
          <w:spacing w:val="9"/>
          <w:w w:val="90"/>
          <w:sz w:val="19"/>
        </w:rPr>
        <w:t xml:space="preserve"> </w:t>
      </w:r>
      <w:r>
        <w:rPr>
          <w:w w:val="90"/>
          <w:sz w:val="19"/>
        </w:rPr>
        <w:t>or</w:t>
      </w:r>
    </w:p>
    <w:p w14:paraId="698883B2" w14:textId="77777777" w:rsidR="00652107" w:rsidRDefault="00652107">
      <w:pPr>
        <w:pStyle w:val="BodyText"/>
        <w:spacing w:before="2"/>
        <w:rPr>
          <w:sz w:val="20"/>
        </w:rPr>
      </w:pPr>
    </w:p>
    <w:p w14:paraId="353135DB" w14:textId="77777777" w:rsidR="00652107" w:rsidRDefault="00652107" w:rsidP="00652107">
      <w:pPr>
        <w:pStyle w:val="ListParagraph"/>
        <w:numPr>
          <w:ilvl w:val="0"/>
          <w:numId w:val="38"/>
        </w:numPr>
        <w:tabs>
          <w:tab w:val="left" w:pos="1509"/>
        </w:tabs>
        <w:autoSpaceDE w:val="0"/>
        <w:autoSpaceDN w:val="0"/>
        <w:ind w:hanging="312"/>
        <w:rPr>
          <w:sz w:val="19"/>
        </w:rPr>
      </w:pPr>
      <w:r>
        <w:rPr>
          <w:w w:val="90"/>
          <w:sz w:val="19"/>
        </w:rPr>
        <w:t>two</w:t>
      </w:r>
      <w:r>
        <w:rPr>
          <w:spacing w:val="5"/>
          <w:w w:val="90"/>
          <w:sz w:val="19"/>
        </w:rPr>
        <w:t xml:space="preserve"> </w:t>
      </w:r>
      <w:r>
        <w:rPr>
          <w:w w:val="90"/>
          <w:sz w:val="19"/>
        </w:rPr>
        <w:t>different</w:t>
      </w:r>
      <w:r>
        <w:rPr>
          <w:spacing w:val="7"/>
          <w:w w:val="90"/>
          <w:sz w:val="19"/>
        </w:rPr>
        <w:t xml:space="preserve"> </w:t>
      </w:r>
      <w:r>
        <w:rPr>
          <w:w w:val="90"/>
          <w:sz w:val="19"/>
        </w:rPr>
        <w:t>licence</w:t>
      </w:r>
      <w:r>
        <w:rPr>
          <w:spacing w:val="7"/>
          <w:w w:val="90"/>
          <w:sz w:val="19"/>
        </w:rPr>
        <w:t xml:space="preserve"> </w:t>
      </w:r>
      <w:r>
        <w:rPr>
          <w:w w:val="90"/>
          <w:sz w:val="19"/>
        </w:rPr>
        <w:t>categories</w:t>
      </w:r>
      <w:r>
        <w:rPr>
          <w:spacing w:val="7"/>
          <w:w w:val="90"/>
          <w:sz w:val="19"/>
        </w:rPr>
        <w:t xml:space="preserve"> </w:t>
      </w:r>
      <w:r>
        <w:rPr>
          <w:w w:val="90"/>
          <w:sz w:val="19"/>
        </w:rPr>
        <w:t>in</w:t>
      </w:r>
      <w:r>
        <w:rPr>
          <w:spacing w:val="8"/>
          <w:w w:val="90"/>
          <w:sz w:val="19"/>
        </w:rPr>
        <w:t xml:space="preserve"> </w:t>
      </w:r>
      <w:r>
        <w:rPr>
          <w:w w:val="90"/>
          <w:sz w:val="19"/>
        </w:rPr>
        <w:t>respect</w:t>
      </w:r>
      <w:r>
        <w:rPr>
          <w:spacing w:val="4"/>
          <w:w w:val="90"/>
          <w:sz w:val="19"/>
        </w:rPr>
        <w:t xml:space="preserve"> </w:t>
      </w:r>
      <w:r>
        <w:rPr>
          <w:w w:val="90"/>
          <w:sz w:val="19"/>
        </w:rPr>
        <w:t>of</w:t>
      </w:r>
      <w:r>
        <w:rPr>
          <w:spacing w:val="11"/>
          <w:w w:val="90"/>
          <w:sz w:val="19"/>
        </w:rPr>
        <w:t xml:space="preserve"> </w:t>
      </w:r>
      <w:r>
        <w:rPr>
          <w:w w:val="90"/>
          <w:sz w:val="19"/>
        </w:rPr>
        <w:t>the</w:t>
      </w:r>
      <w:r>
        <w:rPr>
          <w:spacing w:val="7"/>
          <w:w w:val="90"/>
          <w:sz w:val="19"/>
        </w:rPr>
        <w:t xml:space="preserve"> </w:t>
      </w:r>
      <w:r>
        <w:rPr>
          <w:w w:val="90"/>
          <w:sz w:val="19"/>
        </w:rPr>
        <w:t>same</w:t>
      </w:r>
      <w:r>
        <w:rPr>
          <w:spacing w:val="7"/>
          <w:w w:val="90"/>
          <w:sz w:val="19"/>
        </w:rPr>
        <w:t xml:space="preserve"> </w:t>
      </w:r>
      <w:r>
        <w:rPr>
          <w:w w:val="90"/>
          <w:sz w:val="19"/>
        </w:rPr>
        <w:t>aircraft</w:t>
      </w:r>
      <w:r>
        <w:rPr>
          <w:spacing w:val="6"/>
          <w:w w:val="90"/>
          <w:sz w:val="19"/>
        </w:rPr>
        <w:t xml:space="preserve"> </w:t>
      </w:r>
      <w:r>
        <w:rPr>
          <w:w w:val="90"/>
          <w:sz w:val="19"/>
        </w:rPr>
        <w:t>type</w:t>
      </w:r>
      <w:r>
        <w:rPr>
          <w:spacing w:val="9"/>
          <w:w w:val="90"/>
          <w:sz w:val="19"/>
        </w:rPr>
        <w:t xml:space="preserve"> </w:t>
      </w:r>
      <w:r>
        <w:rPr>
          <w:w w:val="90"/>
          <w:sz w:val="19"/>
        </w:rPr>
        <w:t>rating.’;</w:t>
      </w:r>
    </w:p>
    <w:p w14:paraId="3BEBE581" w14:textId="77777777" w:rsidR="00652107" w:rsidRDefault="00652107">
      <w:pPr>
        <w:pStyle w:val="BodyText"/>
        <w:spacing w:before="2"/>
        <w:rPr>
          <w:sz w:val="20"/>
        </w:rPr>
      </w:pPr>
    </w:p>
    <w:p w14:paraId="63D0629F" w14:textId="77777777" w:rsidR="00652107" w:rsidRDefault="00652107" w:rsidP="00652107">
      <w:pPr>
        <w:pStyle w:val="ListParagraph"/>
        <w:numPr>
          <w:ilvl w:val="1"/>
          <w:numId w:val="47"/>
        </w:numPr>
        <w:tabs>
          <w:tab w:val="left" w:pos="905"/>
          <w:tab w:val="left" w:pos="906"/>
        </w:tabs>
        <w:autoSpaceDE w:val="0"/>
        <w:autoSpaceDN w:val="0"/>
        <w:ind w:left="905" w:hanging="367"/>
        <w:rPr>
          <w:sz w:val="19"/>
        </w:rPr>
      </w:pPr>
      <w:r>
        <w:rPr>
          <w:w w:val="90"/>
          <w:sz w:val="19"/>
        </w:rPr>
        <w:t>the</w:t>
      </w:r>
      <w:r>
        <w:rPr>
          <w:spacing w:val="4"/>
          <w:w w:val="90"/>
          <w:sz w:val="19"/>
        </w:rPr>
        <w:t xml:space="preserve"> </w:t>
      </w:r>
      <w:r>
        <w:rPr>
          <w:w w:val="90"/>
          <w:sz w:val="19"/>
        </w:rPr>
        <w:t>following</w:t>
      </w:r>
      <w:r>
        <w:rPr>
          <w:spacing w:val="5"/>
          <w:w w:val="90"/>
          <w:sz w:val="19"/>
        </w:rPr>
        <w:t xml:space="preserve"> </w:t>
      </w:r>
      <w:r>
        <w:rPr>
          <w:w w:val="90"/>
          <w:sz w:val="19"/>
        </w:rPr>
        <w:t>point</w:t>
      </w:r>
      <w:r>
        <w:rPr>
          <w:spacing w:val="4"/>
          <w:w w:val="90"/>
          <w:sz w:val="19"/>
        </w:rPr>
        <w:t xml:space="preserve"> </w:t>
      </w:r>
      <w:r>
        <w:rPr>
          <w:w w:val="90"/>
          <w:sz w:val="19"/>
        </w:rPr>
        <w:t>1.(c)(iv)</w:t>
      </w:r>
      <w:r>
        <w:rPr>
          <w:spacing w:val="4"/>
          <w:w w:val="90"/>
          <w:sz w:val="19"/>
        </w:rPr>
        <w:t xml:space="preserve"> </w:t>
      </w:r>
      <w:r>
        <w:rPr>
          <w:w w:val="90"/>
          <w:sz w:val="19"/>
        </w:rPr>
        <w:t>is</w:t>
      </w:r>
      <w:r>
        <w:rPr>
          <w:spacing w:val="5"/>
          <w:w w:val="90"/>
          <w:sz w:val="19"/>
        </w:rPr>
        <w:t xml:space="preserve"> </w:t>
      </w:r>
      <w:r>
        <w:rPr>
          <w:w w:val="90"/>
          <w:sz w:val="19"/>
        </w:rPr>
        <w:t>added:</w:t>
      </w:r>
    </w:p>
    <w:p w14:paraId="4C646905" w14:textId="77777777" w:rsidR="00652107" w:rsidRDefault="00652107">
      <w:pPr>
        <w:pStyle w:val="BodyText"/>
        <w:spacing w:before="9"/>
        <w:rPr>
          <w:sz w:val="20"/>
        </w:rPr>
      </w:pPr>
    </w:p>
    <w:p w14:paraId="431DB6F0" w14:textId="77777777" w:rsidR="00652107" w:rsidRDefault="00652107">
      <w:pPr>
        <w:pStyle w:val="BodyText"/>
        <w:spacing w:line="230" w:lineRule="auto"/>
        <w:ind w:left="1286" w:hanging="381"/>
      </w:pPr>
      <w:r>
        <w:rPr>
          <w:w w:val="90"/>
        </w:rPr>
        <w:t>‘(</w:t>
      </w:r>
      <w:r w:rsidRPr="00E71EEF">
        <w:rPr>
          <w:rFonts w:asciiTheme="minorHAnsi" w:eastAsiaTheme="minorHAnsi" w:hAnsiTheme="minorHAnsi"/>
          <w:sz w:val="19"/>
          <w:szCs w:val="22"/>
        </w:rPr>
        <w:t>iv) the differences training shall have been started and completed within 3 years preceding the application for the new type rating in the same category (case (a)) or in another category (case (b)).’;</w:t>
      </w:r>
    </w:p>
    <w:p w14:paraId="65FFF206" w14:textId="77777777" w:rsidR="00652107" w:rsidRDefault="00652107">
      <w:pPr>
        <w:pStyle w:val="BodyText"/>
        <w:spacing w:before="4"/>
        <w:rPr>
          <w:sz w:val="20"/>
        </w:rPr>
      </w:pPr>
    </w:p>
    <w:p w14:paraId="26F4AC0B" w14:textId="77777777" w:rsidR="00652107" w:rsidRDefault="00652107" w:rsidP="00652107">
      <w:pPr>
        <w:pStyle w:val="ListParagraph"/>
        <w:numPr>
          <w:ilvl w:val="1"/>
          <w:numId w:val="47"/>
        </w:numPr>
        <w:tabs>
          <w:tab w:val="left" w:pos="906"/>
        </w:tabs>
        <w:autoSpaceDE w:val="0"/>
        <w:autoSpaceDN w:val="0"/>
        <w:ind w:left="905" w:hanging="367"/>
        <w:rPr>
          <w:sz w:val="19"/>
        </w:rPr>
      </w:pPr>
      <w:r>
        <w:rPr>
          <w:w w:val="90"/>
          <w:sz w:val="19"/>
        </w:rPr>
        <w:t>in</w:t>
      </w:r>
      <w:r>
        <w:rPr>
          <w:spacing w:val="7"/>
          <w:w w:val="90"/>
          <w:sz w:val="19"/>
        </w:rPr>
        <w:t xml:space="preserve"> </w:t>
      </w:r>
      <w:r>
        <w:rPr>
          <w:w w:val="90"/>
          <w:sz w:val="19"/>
        </w:rPr>
        <w:t>point</w:t>
      </w:r>
      <w:r>
        <w:rPr>
          <w:spacing w:val="8"/>
          <w:w w:val="90"/>
          <w:sz w:val="19"/>
        </w:rPr>
        <w:t xml:space="preserve"> </w:t>
      </w:r>
      <w:r>
        <w:rPr>
          <w:w w:val="90"/>
          <w:sz w:val="19"/>
        </w:rPr>
        <w:t>3,</w:t>
      </w:r>
      <w:r>
        <w:rPr>
          <w:spacing w:val="9"/>
          <w:w w:val="90"/>
          <w:sz w:val="19"/>
        </w:rPr>
        <w:t xml:space="preserve"> </w:t>
      </w:r>
      <w:r>
        <w:rPr>
          <w:w w:val="90"/>
          <w:sz w:val="19"/>
        </w:rPr>
        <w:t>the</w:t>
      </w:r>
      <w:r>
        <w:rPr>
          <w:spacing w:val="10"/>
          <w:w w:val="90"/>
          <w:sz w:val="19"/>
        </w:rPr>
        <w:t xml:space="preserve"> </w:t>
      </w:r>
      <w:r>
        <w:rPr>
          <w:w w:val="90"/>
          <w:sz w:val="19"/>
        </w:rPr>
        <w:t>following</w:t>
      </w:r>
      <w:r>
        <w:rPr>
          <w:spacing w:val="9"/>
          <w:w w:val="90"/>
          <w:sz w:val="19"/>
        </w:rPr>
        <w:t xml:space="preserve"> </w:t>
      </w:r>
      <w:r>
        <w:rPr>
          <w:w w:val="90"/>
          <w:sz w:val="19"/>
        </w:rPr>
        <w:t>paragraphs</w:t>
      </w:r>
      <w:r>
        <w:rPr>
          <w:spacing w:val="8"/>
          <w:w w:val="90"/>
          <w:sz w:val="19"/>
        </w:rPr>
        <w:t xml:space="preserve"> </w:t>
      </w:r>
      <w:r>
        <w:rPr>
          <w:w w:val="90"/>
          <w:sz w:val="19"/>
        </w:rPr>
        <w:t>are</w:t>
      </w:r>
      <w:r>
        <w:rPr>
          <w:spacing w:val="10"/>
          <w:w w:val="90"/>
          <w:sz w:val="19"/>
        </w:rPr>
        <w:t xml:space="preserve"> </w:t>
      </w:r>
      <w:r>
        <w:rPr>
          <w:w w:val="90"/>
          <w:sz w:val="19"/>
        </w:rPr>
        <w:t>added</w:t>
      </w:r>
      <w:r>
        <w:rPr>
          <w:spacing w:val="9"/>
          <w:w w:val="90"/>
          <w:sz w:val="19"/>
        </w:rPr>
        <w:t xml:space="preserve"> </w:t>
      </w:r>
      <w:r>
        <w:rPr>
          <w:w w:val="90"/>
          <w:sz w:val="19"/>
        </w:rPr>
        <w:t>after</w:t>
      </w:r>
      <w:r>
        <w:rPr>
          <w:spacing w:val="15"/>
          <w:w w:val="90"/>
          <w:sz w:val="19"/>
        </w:rPr>
        <w:t xml:space="preserve"> </w:t>
      </w:r>
      <w:r>
        <w:rPr>
          <w:w w:val="90"/>
          <w:sz w:val="19"/>
        </w:rPr>
        <w:t>the</w:t>
      </w:r>
      <w:r>
        <w:rPr>
          <w:spacing w:val="9"/>
          <w:w w:val="90"/>
          <w:sz w:val="19"/>
        </w:rPr>
        <w:t xml:space="preserve"> </w:t>
      </w:r>
      <w:r>
        <w:rPr>
          <w:w w:val="90"/>
          <w:sz w:val="19"/>
        </w:rPr>
        <w:t>first</w:t>
      </w:r>
      <w:r>
        <w:rPr>
          <w:spacing w:val="10"/>
          <w:w w:val="90"/>
          <w:sz w:val="19"/>
        </w:rPr>
        <w:t xml:space="preserve"> </w:t>
      </w:r>
      <w:r>
        <w:rPr>
          <w:w w:val="90"/>
          <w:sz w:val="19"/>
        </w:rPr>
        <w:t>paragraph:</w:t>
      </w:r>
    </w:p>
    <w:p w14:paraId="1378F000" w14:textId="77777777" w:rsidR="00652107" w:rsidRDefault="00652107">
      <w:pPr>
        <w:pStyle w:val="BodyText"/>
        <w:spacing w:before="9"/>
        <w:rPr>
          <w:sz w:val="20"/>
        </w:rPr>
      </w:pPr>
    </w:p>
    <w:p w14:paraId="219BE6DA" w14:textId="77777777" w:rsidR="00652107" w:rsidRPr="00E71EEF" w:rsidRDefault="00652107">
      <w:pPr>
        <w:pStyle w:val="BodyText"/>
        <w:spacing w:before="1" w:line="230" w:lineRule="auto"/>
        <w:ind w:left="905" w:right="117"/>
        <w:jc w:val="both"/>
        <w:rPr>
          <w:rFonts w:asciiTheme="minorHAnsi" w:eastAsiaTheme="minorHAnsi" w:hAnsiTheme="minorHAnsi"/>
          <w:sz w:val="19"/>
          <w:szCs w:val="22"/>
        </w:rPr>
      </w:pPr>
      <w:r w:rsidRPr="00E71EEF">
        <w:rPr>
          <w:rFonts w:asciiTheme="minorHAnsi" w:eastAsiaTheme="minorHAnsi" w:hAnsiTheme="minorHAnsi"/>
          <w:sz w:val="19"/>
          <w:szCs w:val="22"/>
        </w:rPr>
        <w:t>‘An appropriate training method, or combination of training methods, shall be determined for the entire course or for each of its parts with regard to the scope and objectives of each training phase and taking into consideration the benefits and limitations of the available training methods.</w:t>
      </w:r>
    </w:p>
    <w:p w14:paraId="74F3EB2B" w14:textId="77777777" w:rsidR="00652107" w:rsidRPr="00E71EEF" w:rsidRDefault="00652107">
      <w:pPr>
        <w:pStyle w:val="BodyText"/>
        <w:spacing w:before="1"/>
        <w:rPr>
          <w:rFonts w:asciiTheme="minorHAnsi" w:eastAsiaTheme="minorHAnsi" w:hAnsiTheme="minorHAnsi"/>
          <w:sz w:val="19"/>
          <w:szCs w:val="22"/>
        </w:rPr>
      </w:pPr>
    </w:p>
    <w:p w14:paraId="4C91D6BE" w14:textId="77777777" w:rsidR="00652107" w:rsidRPr="00E71EEF" w:rsidRDefault="00652107">
      <w:pPr>
        <w:pStyle w:val="BodyText"/>
        <w:spacing w:line="230" w:lineRule="auto"/>
        <w:ind w:left="914" w:right="118"/>
        <w:jc w:val="both"/>
        <w:rPr>
          <w:rFonts w:asciiTheme="minorHAnsi" w:eastAsiaTheme="minorHAnsi" w:hAnsiTheme="minorHAnsi"/>
          <w:sz w:val="19"/>
          <w:szCs w:val="22"/>
        </w:rPr>
      </w:pPr>
      <w:r w:rsidRPr="00E71EEF">
        <w:rPr>
          <w:rFonts w:asciiTheme="minorHAnsi" w:eastAsiaTheme="minorHAnsi" w:hAnsiTheme="minorHAnsi"/>
          <w:sz w:val="19"/>
          <w:szCs w:val="22"/>
        </w:rPr>
        <w:t>Multimedia-based training (MBT) methods may be used in order to achieve the training objectives either in a physically or in a virtually controlled environment.’;</w:t>
      </w:r>
    </w:p>
    <w:p w14:paraId="0FAAB6A6" w14:textId="77777777" w:rsidR="00652107" w:rsidRDefault="00652107">
      <w:pPr>
        <w:pStyle w:val="BodyText"/>
        <w:rPr>
          <w:sz w:val="20"/>
        </w:rPr>
      </w:pPr>
    </w:p>
    <w:p w14:paraId="232DBB86" w14:textId="77777777" w:rsidR="00652107" w:rsidRDefault="00652107">
      <w:pPr>
        <w:pStyle w:val="BodyText"/>
        <w:spacing w:before="3"/>
      </w:pPr>
    </w:p>
    <w:p w14:paraId="2C7FC684" w14:textId="77777777" w:rsidR="00652107" w:rsidRDefault="00652107" w:rsidP="00652107">
      <w:pPr>
        <w:pStyle w:val="ListParagraph"/>
        <w:numPr>
          <w:ilvl w:val="1"/>
          <w:numId w:val="47"/>
        </w:numPr>
        <w:tabs>
          <w:tab w:val="left" w:pos="906"/>
        </w:tabs>
        <w:autoSpaceDE w:val="0"/>
        <w:autoSpaceDN w:val="0"/>
        <w:spacing w:line="448" w:lineRule="auto"/>
        <w:ind w:left="905" w:right="4733" w:hanging="367"/>
        <w:jc w:val="both"/>
        <w:rPr>
          <w:sz w:val="19"/>
        </w:rPr>
      </w:pPr>
      <w:r>
        <w:rPr>
          <w:w w:val="90"/>
          <w:sz w:val="19"/>
        </w:rPr>
        <w:t>in point 3.1., point (a) is replaced by the following:</w:t>
      </w:r>
      <w:r>
        <w:rPr>
          <w:spacing w:val="1"/>
          <w:w w:val="90"/>
          <w:sz w:val="19"/>
        </w:rPr>
        <w:t xml:space="preserve"> </w:t>
      </w:r>
      <w:r>
        <w:rPr>
          <w:sz w:val="19"/>
        </w:rPr>
        <w:t>‘(a)</w:t>
      </w:r>
      <w:r>
        <w:rPr>
          <w:spacing w:val="25"/>
          <w:sz w:val="19"/>
        </w:rPr>
        <w:t xml:space="preserve"> </w:t>
      </w:r>
      <w:r>
        <w:rPr>
          <w:sz w:val="19"/>
        </w:rPr>
        <w:t>Objective:</w:t>
      </w:r>
    </w:p>
    <w:p w14:paraId="3CEF90B1" w14:textId="77777777" w:rsidR="00652107" w:rsidRPr="00E71EEF" w:rsidRDefault="00652107">
      <w:pPr>
        <w:pStyle w:val="BodyText"/>
        <w:spacing w:before="6" w:line="230" w:lineRule="auto"/>
        <w:ind w:left="1232" w:right="118"/>
        <w:jc w:val="both"/>
        <w:rPr>
          <w:rFonts w:asciiTheme="minorHAnsi" w:eastAsiaTheme="minorHAnsi" w:hAnsiTheme="minorHAnsi"/>
          <w:sz w:val="19"/>
          <w:szCs w:val="22"/>
        </w:rPr>
      </w:pPr>
      <w:r w:rsidRPr="00E71EEF">
        <w:rPr>
          <w:rFonts w:asciiTheme="minorHAnsi" w:eastAsiaTheme="minorHAnsi" w:hAnsiTheme="minorHAnsi"/>
          <w:sz w:val="19"/>
          <w:szCs w:val="22"/>
        </w:rPr>
        <w:t>On completion of a theoretical training course the student shall be able to demonstrate, to the levels identified in the Appendix III syllabus, the detailed theoretical knowledge of the aircraft’s applicable systems, structure, operations, maintenance, repair, and troubleshooting in accordance with maintenance data. The student shall be able to demonstrate the use of manuals and approved procedures, including the knowledge of relevant inspections and limitations.’;</w:t>
      </w:r>
    </w:p>
    <w:p w14:paraId="4D8EAEDE" w14:textId="77777777" w:rsidR="00652107" w:rsidRDefault="00652107" w:rsidP="00652107">
      <w:pPr>
        <w:pStyle w:val="ListParagraph"/>
        <w:numPr>
          <w:ilvl w:val="1"/>
          <w:numId w:val="47"/>
        </w:numPr>
        <w:tabs>
          <w:tab w:val="left" w:pos="906"/>
        </w:tabs>
        <w:autoSpaceDE w:val="0"/>
        <w:autoSpaceDN w:val="0"/>
        <w:spacing w:before="195" w:line="446" w:lineRule="auto"/>
        <w:ind w:left="905" w:right="3601" w:hanging="367"/>
        <w:jc w:val="both"/>
        <w:rPr>
          <w:sz w:val="19"/>
        </w:rPr>
      </w:pPr>
      <w:r>
        <w:rPr>
          <w:w w:val="90"/>
          <w:sz w:val="19"/>
        </w:rPr>
        <w:t>in point 3.1.(d), the fourth paragraph is replaced by the following:</w:t>
      </w:r>
      <w:r>
        <w:rPr>
          <w:spacing w:val="1"/>
          <w:w w:val="90"/>
          <w:sz w:val="19"/>
        </w:rPr>
        <w:t xml:space="preserve"> </w:t>
      </w:r>
      <w:r>
        <w:rPr>
          <w:w w:val="90"/>
          <w:sz w:val="19"/>
        </w:rPr>
        <w:t>‘In</w:t>
      </w:r>
      <w:r>
        <w:rPr>
          <w:spacing w:val="10"/>
          <w:w w:val="90"/>
          <w:sz w:val="19"/>
        </w:rPr>
        <w:t xml:space="preserve"> </w:t>
      </w:r>
      <w:r>
        <w:rPr>
          <w:w w:val="90"/>
          <w:sz w:val="19"/>
        </w:rPr>
        <w:t>addition,</w:t>
      </w:r>
      <w:r>
        <w:rPr>
          <w:spacing w:val="10"/>
          <w:w w:val="90"/>
          <w:sz w:val="19"/>
        </w:rPr>
        <w:t xml:space="preserve"> </w:t>
      </w:r>
      <w:r>
        <w:rPr>
          <w:w w:val="90"/>
          <w:sz w:val="19"/>
        </w:rPr>
        <w:t>the</w:t>
      </w:r>
      <w:r>
        <w:rPr>
          <w:spacing w:val="10"/>
          <w:w w:val="90"/>
          <w:sz w:val="19"/>
        </w:rPr>
        <w:t xml:space="preserve"> </w:t>
      </w:r>
      <w:r>
        <w:rPr>
          <w:w w:val="90"/>
          <w:sz w:val="19"/>
        </w:rPr>
        <w:t>course</w:t>
      </w:r>
      <w:r>
        <w:rPr>
          <w:spacing w:val="9"/>
          <w:w w:val="90"/>
          <w:sz w:val="19"/>
        </w:rPr>
        <w:t xml:space="preserve"> </w:t>
      </w:r>
      <w:r>
        <w:rPr>
          <w:w w:val="90"/>
          <w:sz w:val="19"/>
        </w:rPr>
        <w:t>must</w:t>
      </w:r>
      <w:r>
        <w:rPr>
          <w:spacing w:val="11"/>
          <w:w w:val="90"/>
          <w:sz w:val="19"/>
        </w:rPr>
        <w:t xml:space="preserve"> </w:t>
      </w:r>
      <w:r>
        <w:rPr>
          <w:w w:val="90"/>
          <w:sz w:val="19"/>
        </w:rPr>
        <w:t>describe</w:t>
      </w:r>
      <w:r>
        <w:rPr>
          <w:spacing w:val="10"/>
          <w:w w:val="90"/>
          <w:sz w:val="19"/>
        </w:rPr>
        <w:t xml:space="preserve"> </w:t>
      </w:r>
      <w:r>
        <w:rPr>
          <w:w w:val="90"/>
          <w:sz w:val="19"/>
        </w:rPr>
        <w:t>and</w:t>
      </w:r>
      <w:r>
        <w:rPr>
          <w:spacing w:val="10"/>
          <w:w w:val="90"/>
          <w:sz w:val="19"/>
        </w:rPr>
        <w:t xml:space="preserve"> </w:t>
      </w:r>
      <w:r>
        <w:rPr>
          <w:w w:val="90"/>
          <w:sz w:val="19"/>
        </w:rPr>
        <w:t>justify</w:t>
      </w:r>
      <w:r>
        <w:rPr>
          <w:spacing w:val="9"/>
          <w:w w:val="90"/>
          <w:sz w:val="19"/>
        </w:rPr>
        <w:t xml:space="preserve"> </w:t>
      </w:r>
      <w:r>
        <w:rPr>
          <w:w w:val="90"/>
          <w:sz w:val="19"/>
        </w:rPr>
        <w:t>the</w:t>
      </w:r>
      <w:r>
        <w:rPr>
          <w:spacing w:val="11"/>
          <w:w w:val="90"/>
          <w:sz w:val="19"/>
        </w:rPr>
        <w:t xml:space="preserve"> </w:t>
      </w:r>
      <w:r>
        <w:rPr>
          <w:w w:val="90"/>
          <w:sz w:val="19"/>
        </w:rPr>
        <w:t>following:</w:t>
      </w:r>
    </w:p>
    <w:p w14:paraId="75D748F2" w14:textId="77777777" w:rsidR="00652107" w:rsidRDefault="00652107" w:rsidP="00652107">
      <w:pPr>
        <w:pStyle w:val="ListParagraph"/>
        <w:numPr>
          <w:ilvl w:val="0"/>
          <w:numId w:val="37"/>
        </w:numPr>
        <w:tabs>
          <w:tab w:val="left" w:pos="1189"/>
        </w:tabs>
        <w:autoSpaceDE w:val="0"/>
        <w:autoSpaceDN w:val="0"/>
        <w:spacing w:before="9" w:line="230" w:lineRule="auto"/>
        <w:ind w:right="119"/>
        <w:jc w:val="both"/>
        <w:rPr>
          <w:sz w:val="19"/>
        </w:rPr>
      </w:pPr>
      <w:r>
        <w:rPr>
          <w:w w:val="95"/>
          <w:sz w:val="19"/>
        </w:rPr>
        <w:t>The minimum physical and/or virtual classroom attendance required of the trainee, in order to meet the</w:t>
      </w:r>
      <w:r>
        <w:rPr>
          <w:spacing w:val="1"/>
          <w:w w:val="95"/>
          <w:sz w:val="19"/>
        </w:rPr>
        <w:t xml:space="preserve"> </w:t>
      </w:r>
      <w:r>
        <w:rPr>
          <w:sz w:val="19"/>
        </w:rPr>
        <w:t>objectives</w:t>
      </w:r>
      <w:r>
        <w:rPr>
          <w:spacing w:val="1"/>
          <w:sz w:val="19"/>
        </w:rPr>
        <w:t xml:space="preserve"> </w:t>
      </w:r>
      <w:r>
        <w:rPr>
          <w:sz w:val="19"/>
        </w:rPr>
        <w:t>of</w:t>
      </w:r>
      <w:r>
        <w:rPr>
          <w:spacing w:val="7"/>
          <w:sz w:val="19"/>
        </w:rPr>
        <w:t xml:space="preserve"> </w:t>
      </w:r>
      <w:r>
        <w:rPr>
          <w:sz w:val="19"/>
        </w:rPr>
        <w:t>the</w:t>
      </w:r>
      <w:r>
        <w:rPr>
          <w:spacing w:val="3"/>
          <w:sz w:val="19"/>
        </w:rPr>
        <w:t xml:space="preserve"> </w:t>
      </w:r>
      <w:r>
        <w:rPr>
          <w:sz w:val="19"/>
        </w:rPr>
        <w:t>course.</w:t>
      </w:r>
    </w:p>
    <w:p w14:paraId="5F1664FF" w14:textId="77777777" w:rsidR="00652107" w:rsidRDefault="00652107">
      <w:pPr>
        <w:pStyle w:val="BodyText"/>
        <w:spacing w:before="3"/>
        <w:rPr>
          <w:sz w:val="17"/>
        </w:rPr>
      </w:pPr>
    </w:p>
    <w:p w14:paraId="792D78DA" w14:textId="77777777" w:rsidR="00652107" w:rsidRDefault="00652107" w:rsidP="00652107">
      <w:pPr>
        <w:pStyle w:val="ListParagraph"/>
        <w:numPr>
          <w:ilvl w:val="0"/>
          <w:numId w:val="37"/>
        </w:numPr>
        <w:tabs>
          <w:tab w:val="left" w:pos="1189"/>
        </w:tabs>
        <w:autoSpaceDE w:val="0"/>
        <w:autoSpaceDN w:val="0"/>
        <w:spacing w:line="230" w:lineRule="auto"/>
        <w:ind w:right="119"/>
        <w:jc w:val="both"/>
        <w:rPr>
          <w:sz w:val="19"/>
        </w:rPr>
      </w:pPr>
      <w:r>
        <w:rPr>
          <w:w w:val="95"/>
          <w:sz w:val="19"/>
        </w:rPr>
        <w:t>The maximum number of hours of physical and/or virtual classroom training per day, taking into account</w:t>
      </w:r>
      <w:r>
        <w:rPr>
          <w:spacing w:val="-37"/>
          <w:w w:val="95"/>
          <w:sz w:val="19"/>
        </w:rPr>
        <w:t xml:space="preserve"> </w:t>
      </w:r>
      <w:r>
        <w:rPr>
          <w:sz w:val="19"/>
        </w:rPr>
        <w:t>pedagogical and human</w:t>
      </w:r>
      <w:r>
        <w:rPr>
          <w:spacing w:val="2"/>
          <w:sz w:val="19"/>
        </w:rPr>
        <w:t xml:space="preserve"> </w:t>
      </w:r>
      <w:r>
        <w:rPr>
          <w:sz w:val="19"/>
        </w:rPr>
        <w:t>factors</w:t>
      </w:r>
      <w:r>
        <w:rPr>
          <w:spacing w:val="-2"/>
          <w:sz w:val="19"/>
        </w:rPr>
        <w:t xml:space="preserve"> </w:t>
      </w:r>
      <w:r>
        <w:rPr>
          <w:sz w:val="19"/>
        </w:rPr>
        <w:t>principles.’;</w:t>
      </w:r>
    </w:p>
    <w:p w14:paraId="60824AD0" w14:textId="77777777" w:rsidR="00652107" w:rsidRDefault="00652107" w:rsidP="00652107">
      <w:pPr>
        <w:pStyle w:val="ListParagraph"/>
        <w:numPr>
          <w:ilvl w:val="1"/>
          <w:numId w:val="47"/>
        </w:numPr>
        <w:tabs>
          <w:tab w:val="left" w:pos="905"/>
          <w:tab w:val="left" w:pos="906"/>
        </w:tabs>
        <w:autoSpaceDE w:val="0"/>
        <w:autoSpaceDN w:val="0"/>
        <w:spacing w:before="195"/>
        <w:ind w:left="905" w:hanging="367"/>
        <w:rPr>
          <w:sz w:val="19"/>
        </w:rPr>
      </w:pPr>
      <w:r>
        <w:rPr>
          <w:w w:val="90"/>
          <w:sz w:val="19"/>
        </w:rPr>
        <w:t>point</w:t>
      </w:r>
      <w:r>
        <w:rPr>
          <w:spacing w:val="9"/>
          <w:w w:val="90"/>
          <w:sz w:val="19"/>
        </w:rPr>
        <w:t xml:space="preserve"> </w:t>
      </w:r>
      <w:r>
        <w:rPr>
          <w:w w:val="90"/>
          <w:sz w:val="19"/>
        </w:rPr>
        <w:t>3.1.(e)</w:t>
      </w:r>
      <w:r>
        <w:rPr>
          <w:spacing w:val="8"/>
          <w:w w:val="90"/>
          <w:sz w:val="19"/>
        </w:rPr>
        <w:t xml:space="preserve"> </w:t>
      </w:r>
      <w:r>
        <w:rPr>
          <w:w w:val="90"/>
          <w:sz w:val="19"/>
        </w:rPr>
        <w:t>is</w:t>
      </w:r>
      <w:r>
        <w:rPr>
          <w:spacing w:val="9"/>
          <w:w w:val="90"/>
          <w:sz w:val="19"/>
        </w:rPr>
        <w:t xml:space="preserve"> </w:t>
      </w:r>
      <w:r>
        <w:rPr>
          <w:w w:val="90"/>
          <w:sz w:val="19"/>
        </w:rPr>
        <w:t>amended</w:t>
      </w:r>
      <w:r>
        <w:rPr>
          <w:spacing w:val="9"/>
          <w:w w:val="90"/>
          <w:sz w:val="19"/>
        </w:rPr>
        <w:t xml:space="preserve"> </w:t>
      </w:r>
      <w:r>
        <w:rPr>
          <w:w w:val="90"/>
          <w:sz w:val="19"/>
        </w:rPr>
        <w:t>as</w:t>
      </w:r>
      <w:r>
        <w:rPr>
          <w:spacing w:val="8"/>
          <w:w w:val="90"/>
          <w:sz w:val="19"/>
        </w:rPr>
        <w:t xml:space="preserve"> </w:t>
      </w:r>
      <w:r>
        <w:rPr>
          <w:w w:val="90"/>
          <w:sz w:val="19"/>
        </w:rPr>
        <w:t>follows:</w:t>
      </w:r>
    </w:p>
    <w:p w14:paraId="017D0514" w14:textId="77777777" w:rsidR="00652107" w:rsidRDefault="00652107" w:rsidP="00652107">
      <w:pPr>
        <w:pStyle w:val="ListParagraph"/>
        <w:numPr>
          <w:ilvl w:val="0"/>
          <w:numId w:val="36"/>
        </w:numPr>
        <w:tabs>
          <w:tab w:val="left" w:pos="1214"/>
        </w:tabs>
        <w:autoSpaceDE w:val="0"/>
        <w:autoSpaceDN w:val="0"/>
        <w:spacing w:before="192"/>
        <w:rPr>
          <w:sz w:val="19"/>
        </w:rPr>
      </w:pPr>
      <w:r>
        <w:rPr>
          <w:w w:val="90"/>
          <w:sz w:val="19"/>
        </w:rPr>
        <w:t>the</w:t>
      </w:r>
      <w:r>
        <w:rPr>
          <w:spacing w:val="9"/>
          <w:w w:val="90"/>
          <w:sz w:val="19"/>
        </w:rPr>
        <w:t xml:space="preserve"> </w:t>
      </w:r>
      <w:r>
        <w:rPr>
          <w:w w:val="90"/>
          <w:sz w:val="19"/>
        </w:rPr>
        <w:t>following</w:t>
      </w:r>
      <w:r>
        <w:rPr>
          <w:spacing w:val="7"/>
          <w:w w:val="90"/>
          <w:sz w:val="19"/>
        </w:rPr>
        <w:t xml:space="preserve"> </w:t>
      </w:r>
      <w:r>
        <w:rPr>
          <w:w w:val="90"/>
          <w:sz w:val="19"/>
        </w:rPr>
        <w:t>paragraph</w:t>
      </w:r>
      <w:r>
        <w:rPr>
          <w:spacing w:val="8"/>
          <w:w w:val="90"/>
          <w:sz w:val="19"/>
        </w:rPr>
        <w:t xml:space="preserve"> </w:t>
      </w:r>
      <w:r>
        <w:rPr>
          <w:w w:val="90"/>
          <w:sz w:val="19"/>
        </w:rPr>
        <w:t>is</w:t>
      </w:r>
      <w:r>
        <w:rPr>
          <w:spacing w:val="10"/>
          <w:w w:val="90"/>
          <w:sz w:val="19"/>
        </w:rPr>
        <w:t xml:space="preserve"> </w:t>
      </w:r>
      <w:r>
        <w:rPr>
          <w:w w:val="90"/>
          <w:sz w:val="19"/>
        </w:rPr>
        <w:t>added</w:t>
      </w:r>
      <w:r>
        <w:rPr>
          <w:spacing w:val="9"/>
          <w:w w:val="90"/>
          <w:sz w:val="19"/>
        </w:rPr>
        <w:t xml:space="preserve"> </w:t>
      </w:r>
      <w:r>
        <w:rPr>
          <w:w w:val="90"/>
          <w:sz w:val="19"/>
        </w:rPr>
        <w:t>after</w:t>
      </w:r>
      <w:r>
        <w:rPr>
          <w:spacing w:val="15"/>
          <w:w w:val="90"/>
          <w:sz w:val="19"/>
        </w:rPr>
        <w:t xml:space="preserve"> </w:t>
      </w:r>
      <w:r>
        <w:rPr>
          <w:w w:val="90"/>
          <w:sz w:val="19"/>
        </w:rPr>
        <w:t>the</w:t>
      </w:r>
      <w:r>
        <w:rPr>
          <w:spacing w:val="9"/>
          <w:w w:val="90"/>
          <w:sz w:val="19"/>
        </w:rPr>
        <w:t xml:space="preserve"> </w:t>
      </w:r>
      <w:r>
        <w:rPr>
          <w:w w:val="90"/>
          <w:sz w:val="19"/>
        </w:rPr>
        <w:t>second</w:t>
      </w:r>
      <w:r>
        <w:rPr>
          <w:spacing w:val="8"/>
          <w:w w:val="90"/>
          <w:sz w:val="19"/>
        </w:rPr>
        <w:t xml:space="preserve"> </w:t>
      </w:r>
      <w:r>
        <w:rPr>
          <w:w w:val="90"/>
          <w:sz w:val="19"/>
        </w:rPr>
        <w:t>paragraph:</w:t>
      </w:r>
    </w:p>
    <w:p w14:paraId="343878E1" w14:textId="77777777" w:rsidR="00652107" w:rsidRDefault="00652107">
      <w:pPr>
        <w:pStyle w:val="BodyText"/>
        <w:rPr>
          <w:sz w:val="17"/>
        </w:rPr>
      </w:pPr>
    </w:p>
    <w:p w14:paraId="75821472" w14:textId="77777777" w:rsidR="00652107" w:rsidRPr="00E71EEF" w:rsidRDefault="00652107" w:rsidP="00E71EEF">
      <w:pPr>
        <w:pStyle w:val="BodyText"/>
        <w:spacing w:before="6" w:line="230" w:lineRule="auto"/>
        <w:ind w:left="1232" w:right="118"/>
        <w:jc w:val="both"/>
        <w:rPr>
          <w:rFonts w:asciiTheme="minorHAnsi" w:eastAsiaTheme="minorHAnsi" w:hAnsiTheme="minorHAnsi"/>
          <w:sz w:val="19"/>
          <w:szCs w:val="22"/>
        </w:rPr>
      </w:pPr>
      <w:r w:rsidRPr="00E71EEF">
        <w:rPr>
          <w:rFonts w:asciiTheme="minorHAnsi" w:eastAsiaTheme="minorHAnsi" w:hAnsiTheme="minorHAnsi"/>
          <w:sz w:val="19"/>
          <w:szCs w:val="22"/>
        </w:rPr>
        <w:t>‘If it exists, the minimum syllabus of the operational suitability data (OSD), established in accordance with Regulation (CAA) No. 06/2015, shall be included.’;</w:t>
      </w:r>
    </w:p>
    <w:p w14:paraId="1A575469" w14:textId="77777777" w:rsidR="00652107" w:rsidRDefault="00652107" w:rsidP="00652107">
      <w:pPr>
        <w:pStyle w:val="ListParagraph"/>
        <w:numPr>
          <w:ilvl w:val="0"/>
          <w:numId w:val="36"/>
        </w:numPr>
        <w:tabs>
          <w:tab w:val="left" w:pos="1214"/>
        </w:tabs>
        <w:autoSpaceDE w:val="0"/>
        <w:autoSpaceDN w:val="0"/>
        <w:spacing w:before="196"/>
        <w:rPr>
          <w:sz w:val="19"/>
        </w:rPr>
      </w:pPr>
      <w:r>
        <w:rPr>
          <w:w w:val="90"/>
          <w:sz w:val="19"/>
        </w:rPr>
        <w:t>the</w:t>
      </w:r>
      <w:r>
        <w:rPr>
          <w:spacing w:val="7"/>
          <w:w w:val="90"/>
          <w:sz w:val="19"/>
        </w:rPr>
        <w:t xml:space="preserve"> </w:t>
      </w:r>
      <w:r>
        <w:rPr>
          <w:w w:val="90"/>
          <w:sz w:val="19"/>
        </w:rPr>
        <w:t>table</w:t>
      </w:r>
      <w:r>
        <w:rPr>
          <w:spacing w:val="7"/>
          <w:w w:val="90"/>
          <w:sz w:val="19"/>
        </w:rPr>
        <w:t xml:space="preserve"> </w:t>
      </w:r>
      <w:r>
        <w:rPr>
          <w:w w:val="90"/>
          <w:sz w:val="19"/>
        </w:rPr>
        <w:t>is</w:t>
      </w:r>
      <w:r>
        <w:rPr>
          <w:spacing w:val="8"/>
          <w:w w:val="90"/>
          <w:sz w:val="19"/>
        </w:rPr>
        <w:t xml:space="preserve"> </w:t>
      </w:r>
      <w:r>
        <w:rPr>
          <w:w w:val="90"/>
          <w:sz w:val="19"/>
        </w:rPr>
        <w:t>amended</w:t>
      </w:r>
      <w:r>
        <w:rPr>
          <w:spacing w:val="6"/>
          <w:w w:val="90"/>
          <w:sz w:val="19"/>
        </w:rPr>
        <w:t xml:space="preserve"> </w:t>
      </w:r>
      <w:r>
        <w:rPr>
          <w:w w:val="90"/>
          <w:sz w:val="19"/>
        </w:rPr>
        <w:t>as</w:t>
      </w:r>
      <w:r>
        <w:rPr>
          <w:spacing w:val="6"/>
          <w:w w:val="90"/>
          <w:sz w:val="19"/>
        </w:rPr>
        <w:t xml:space="preserve"> </w:t>
      </w:r>
      <w:r>
        <w:rPr>
          <w:w w:val="90"/>
          <w:sz w:val="19"/>
        </w:rPr>
        <w:t>follows:</w:t>
      </w:r>
    </w:p>
    <w:p w14:paraId="234E0D19" w14:textId="77777777" w:rsidR="00652107" w:rsidRDefault="00652107" w:rsidP="00652107">
      <w:pPr>
        <w:pStyle w:val="ListParagraph"/>
        <w:numPr>
          <w:ilvl w:val="1"/>
          <w:numId w:val="36"/>
        </w:numPr>
        <w:tabs>
          <w:tab w:val="left" w:pos="1498"/>
        </w:tabs>
        <w:autoSpaceDE w:val="0"/>
        <w:autoSpaceDN w:val="0"/>
        <w:spacing w:before="192"/>
        <w:ind w:hanging="285"/>
        <w:rPr>
          <w:sz w:val="19"/>
        </w:rPr>
      </w:pPr>
      <w:r>
        <w:rPr>
          <w:w w:val="90"/>
          <w:sz w:val="19"/>
        </w:rPr>
        <w:t>in</w:t>
      </w:r>
      <w:r>
        <w:rPr>
          <w:spacing w:val="6"/>
          <w:w w:val="90"/>
          <w:sz w:val="19"/>
        </w:rPr>
        <w:t xml:space="preserve"> </w:t>
      </w:r>
      <w:r>
        <w:rPr>
          <w:w w:val="90"/>
          <w:sz w:val="19"/>
        </w:rPr>
        <w:t>level</w:t>
      </w:r>
      <w:r>
        <w:rPr>
          <w:spacing w:val="8"/>
          <w:w w:val="90"/>
          <w:sz w:val="19"/>
        </w:rPr>
        <w:t xml:space="preserve"> </w:t>
      </w:r>
      <w:r>
        <w:rPr>
          <w:w w:val="90"/>
          <w:sz w:val="19"/>
        </w:rPr>
        <w:t>‘Airframe</w:t>
      </w:r>
      <w:r>
        <w:rPr>
          <w:spacing w:val="8"/>
          <w:w w:val="90"/>
          <w:sz w:val="19"/>
        </w:rPr>
        <w:t xml:space="preserve"> </w:t>
      </w:r>
      <w:r>
        <w:rPr>
          <w:w w:val="90"/>
          <w:sz w:val="19"/>
        </w:rPr>
        <w:t>structures’,</w:t>
      </w:r>
      <w:r>
        <w:rPr>
          <w:spacing w:val="8"/>
          <w:w w:val="90"/>
          <w:sz w:val="19"/>
        </w:rPr>
        <w:t xml:space="preserve"> </w:t>
      </w:r>
      <w:r>
        <w:rPr>
          <w:w w:val="90"/>
          <w:sz w:val="19"/>
        </w:rPr>
        <w:t>chapter</w:t>
      </w:r>
      <w:r>
        <w:rPr>
          <w:spacing w:val="8"/>
          <w:w w:val="90"/>
          <w:sz w:val="19"/>
        </w:rPr>
        <w:t xml:space="preserve"> </w:t>
      </w:r>
      <w:r>
        <w:rPr>
          <w:w w:val="90"/>
          <w:sz w:val="19"/>
        </w:rPr>
        <w:t>‘27A</w:t>
      </w:r>
      <w:r>
        <w:rPr>
          <w:spacing w:val="7"/>
          <w:w w:val="90"/>
          <w:sz w:val="19"/>
        </w:rPr>
        <w:t xml:space="preserve"> </w:t>
      </w:r>
      <w:r>
        <w:rPr>
          <w:w w:val="90"/>
          <w:sz w:val="19"/>
        </w:rPr>
        <w:t>Flight</w:t>
      </w:r>
      <w:r>
        <w:rPr>
          <w:spacing w:val="7"/>
          <w:w w:val="90"/>
          <w:sz w:val="19"/>
        </w:rPr>
        <w:t xml:space="preserve"> </w:t>
      </w:r>
      <w:r>
        <w:rPr>
          <w:w w:val="90"/>
          <w:sz w:val="19"/>
        </w:rPr>
        <w:t>Control</w:t>
      </w:r>
      <w:r>
        <w:rPr>
          <w:spacing w:val="8"/>
          <w:w w:val="90"/>
          <w:sz w:val="19"/>
        </w:rPr>
        <w:t xml:space="preserve"> </w:t>
      </w:r>
      <w:r>
        <w:rPr>
          <w:w w:val="90"/>
          <w:sz w:val="19"/>
        </w:rPr>
        <w:t>Surfaces</w:t>
      </w:r>
      <w:r>
        <w:rPr>
          <w:spacing w:val="7"/>
          <w:w w:val="90"/>
          <w:sz w:val="19"/>
        </w:rPr>
        <w:t xml:space="preserve"> </w:t>
      </w:r>
      <w:r>
        <w:rPr>
          <w:w w:val="90"/>
          <w:sz w:val="19"/>
        </w:rPr>
        <w:t>(All)’</w:t>
      </w:r>
      <w:r>
        <w:rPr>
          <w:spacing w:val="7"/>
          <w:w w:val="90"/>
          <w:sz w:val="19"/>
        </w:rPr>
        <w:t xml:space="preserve"> </w:t>
      </w:r>
      <w:r>
        <w:rPr>
          <w:w w:val="90"/>
          <w:sz w:val="19"/>
        </w:rPr>
        <w:t>is</w:t>
      </w:r>
      <w:r>
        <w:rPr>
          <w:spacing w:val="8"/>
          <w:w w:val="90"/>
          <w:sz w:val="19"/>
        </w:rPr>
        <w:t xml:space="preserve"> </w:t>
      </w:r>
      <w:r>
        <w:rPr>
          <w:w w:val="90"/>
          <w:sz w:val="19"/>
        </w:rPr>
        <w:t>deleted;</w:t>
      </w:r>
    </w:p>
    <w:p w14:paraId="04594077" w14:textId="77777777" w:rsidR="00652107" w:rsidRDefault="00652107" w:rsidP="00652107">
      <w:pPr>
        <w:pStyle w:val="ListParagraph"/>
        <w:numPr>
          <w:ilvl w:val="1"/>
          <w:numId w:val="36"/>
        </w:numPr>
        <w:tabs>
          <w:tab w:val="left" w:pos="1498"/>
        </w:tabs>
        <w:autoSpaceDE w:val="0"/>
        <w:autoSpaceDN w:val="0"/>
        <w:spacing w:before="192"/>
        <w:ind w:hanging="285"/>
        <w:rPr>
          <w:sz w:val="19"/>
        </w:rPr>
      </w:pPr>
      <w:r>
        <w:rPr>
          <w:w w:val="90"/>
          <w:sz w:val="19"/>
        </w:rPr>
        <w:t>in</w:t>
      </w:r>
      <w:r>
        <w:rPr>
          <w:spacing w:val="7"/>
          <w:w w:val="90"/>
          <w:sz w:val="19"/>
        </w:rPr>
        <w:t xml:space="preserve"> </w:t>
      </w:r>
      <w:r>
        <w:rPr>
          <w:w w:val="90"/>
          <w:sz w:val="19"/>
        </w:rPr>
        <w:t>level</w:t>
      </w:r>
      <w:r>
        <w:rPr>
          <w:spacing w:val="8"/>
          <w:w w:val="90"/>
          <w:sz w:val="19"/>
        </w:rPr>
        <w:t xml:space="preserve"> </w:t>
      </w:r>
      <w:r>
        <w:rPr>
          <w:w w:val="90"/>
          <w:sz w:val="19"/>
        </w:rPr>
        <w:t>‘Airframe</w:t>
      </w:r>
      <w:r>
        <w:rPr>
          <w:spacing w:val="9"/>
          <w:w w:val="90"/>
          <w:sz w:val="19"/>
        </w:rPr>
        <w:t xml:space="preserve"> </w:t>
      </w:r>
      <w:r>
        <w:rPr>
          <w:w w:val="90"/>
          <w:sz w:val="19"/>
        </w:rPr>
        <w:t>systems’,</w:t>
      </w:r>
      <w:r>
        <w:rPr>
          <w:spacing w:val="6"/>
          <w:w w:val="90"/>
          <w:sz w:val="19"/>
        </w:rPr>
        <w:t xml:space="preserve"> </w:t>
      </w:r>
      <w:r>
        <w:rPr>
          <w:w w:val="90"/>
          <w:sz w:val="19"/>
        </w:rPr>
        <w:t>the</w:t>
      </w:r>
      <w:r>
        <w:rPr>
          <w:spacing w:val="8"/>
          <w:w w:val="90"/>
          <w:sz w:val="19"/>
        </w:rPr>
        <w:t xml:space="preserve"> </w:t>
      </w:r>
      <w:r>
        <w:rPr>
          <w:w w:val="90"/>
          <w:sz w:val="19"/>
        </w:rPr>
        <w:t>following</w:t>
      </w:r>
      <w:r>
        <w:rPr>
          <w:spacing w:val="9"/>
          <w:w w:val="90"/>
          <w:sz w:val="19"/>
        </w:rPr>
        <w:t xml:space="preserve"> </w:t>
      </w:r>
      <w:r>
        <w:rPr>
          <w:w w:val="90"/>
          <w:sz w:val="19"/>
        </w:rPr>
        <w:t>chapter</w:t>
      </w:r>
      <w:r>
        <w:rPr>
          <w:spacing w:val="8"/>
          <w:w w:val="90"/>
          <w:sz w:val="19"/>
        </w:rPr>
        <w:t xml:space="preserve"> </w:t>
      </w:r>
      <w:r>
        <w:rPr>
          <w:w w:val="90"/>
          <w:sz w:val="19"/>
        </w:rPr>
        <w:t>47</w:t>
      </w:r>
      <w:r>
        <w:rPr>
          <w:spacing w:val="8"/>
          <w:w w:val="90"/>
          <w:sz w:val="19"/>
        </w:rPr>
        <w:t xml:space="preserve"> </w:t>
      </w:r>
      <w:r>
        <w:rPr>
          <w:w w:val="90"/>
          <w:sz w:val="19"/>
        </w:rPr>
        <w:t>is</w:t>
      </w:r>
      <w:r>
        <w:rPr>
          <w:spacing w:val="8"/>
          <w:w w:val="90"/>
          <w:sz w:val="19"/>
        </w:rPr>
        <w:t xml:space="preserve"> </w:t>
      </w:r>
      <w:r>
        <w:rPr>
          <w:w w:val="90"/>
          <w:sz w:val="19"/>
        </w:rPr>
        <w:t>inserted</w:t>
      </w:r>
      <w:r>
        <w:rPr>
          <w:spacing w:val="6"/>
          <w:w w:val="90"/>
          <w:sz w:val="19"/>
        </w:rPr>
        <w:t xml:space="preserve"> </w:t>
      </w:r>
      <w:r>
        <w:rPr>
          <w:w w:val="90"/>
          <w:sz w:val="19"/>
        </w:rPr>
        <w:t>after</w:t>
      </w:r>
      <w:r>
        <w:rPr>
          <w:spacing w:val="6"/>
          <w:w w:val="90"/>
          <w:sz w:val="19"/>
        </w:rPr>
        <w:t xml:space="preserve"> </w:t>
      </w:r>
      <w:r>
        <w:rPr>
          <w:w w:val="90"/>
          <w:sz w:val="19"/>
        </w:rPr>
        <w:t>chapter</w:t>
      </w:r>
      <w:r>
        <w:rPr>
          <w:spacing w:val="9"/>
          <w:w w:val="90"/>
          <w:sz w:val="19"/>
        </w:rPr>
        <w:t xml:space="preserve"> </w:t>
      </w:r>
      <w:r>
        <w:rPr>
          <w:w w:val="90"/>
          <w:sz w:val="19"/>
        </w:rPr>
        <w:t>46:</w:t>
      </w:r>
    </w:p>
    <w:p w14:paraId="6F0ADA89" w14:textId="77777777" w:rsidR="00652107" w:rsidRDefault="00652107">
      <w:pPr>
        <w:pStyle w:val="BodyText"/>
        <w:spacing w:before="7"/>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56"/>
        <w:gridCol w:w="680"/>
        <w:gridCol w:w="680"/>
        <w:gridCol w:w="680"/>
        <w:gridCol w:w="680"/>
        <w:gridCol w:w="680"/>
        <w:gridCol w:w="680"/>
        <w:gridCol w:w="680"/>
        <w:gridCol w:w="680"/>
        <w:gridCol w:w="685"/>
      </w:tblGrid>
      <w:tr w:rsidR="00652107" w14:paraId="2E3B0E06" w14:textId="77777777">
        <w:trPr>
          <w:trHeight w:val="343"/>
        </w:trPr>
        <w:tc>
          <w:tcPr>
            <w:tcW w:w="3056" w:type="dxa"/>
            <w:tcBorders>
              <w:left w:val="nil"/>
            </w:tcBorders>
          </w:tcPr>
          <w:p w14:paraId="0E6EBAA6" w14:textId="77777777" w:rsidR="00652107" w:rsidRDefault="00652107">
            <w:pPr>
              <w:pStyle w:val="TableParagraph"/>
              <w:tabs>
                <w:tab w:val="left" w:pos="474"/>
              </w:tabs>
              <w:spacing w:before="63"/>
              <w:ind w:left="5"/>
              <w:rPr>
                <w:sz w:val="19"/>
              </w:rPr>
            </w:pPr>
            <w:r>
              <w:rPr>
                <w:sz w:val="19"/>
              </w:rPr>
              <w:t>’47</w:t>
            </w:r>
            <w:r>
              <w:rPr>
                <w:sz w:val="19"/>
              </w:rPr>
              <w:tab/>
            </w:r>
            <w:r>
              <w:rPr>
                <w:w w:val="90"/>
                <w:sz w:val="19"/>
              </w:rPr>
              <w:t>Nitrogen</w:t>
            </w:r>
            <w:r>
              <w:rPr>
                <w:spacing w:val="12"/>
                <w:w w:val="90"/>
                <w:sz w:val="19"/>
              </w:rPr>
              <w:t xml:space="preserve"> </w:t>
            </w:r>
            <w:r>
              <w:rPr>
                <w:w w:val="90"/>
                <w:sz w:val="19"/>
              </w:rPr>
              <w:t>generation</w:t>
            </w:r>
            <w:r>
              <w:rPr>
                <w:spacing w:val="11"/>
                <w:w w:val="90"/>
                <w:sz w:val="19"/>
              </w:rPr>
              <w:t xml:space="preserve"> </w:t>
            </w:r>
            <w:r>
              <w:rPr>
                <w:w w:val="90"/>
                <w:sz w:val="19"/>
              </w:rPr>
              <w:t>system</w:t>
            </w:r>
          </w:p>
        </w:tc>
        <w:tc>
          <w:tcPr>
            <w:tcW w:w="680" w:type="dxa"/>
          </w:tcPr>
          <w:p w14:paraId="48FB35F7" w14:textId="77777777" w:rsidR="00652107" w:rsidRDefault="00652107">
            <w:pPr>
              <w:pStyle w:val="TableParagraph"/>
              <w:spacing w:before="63"/>
              <w:ind w:left="10"/>
              <w:rPr>
                <w:sz w:val="19"/>
              </w:rPr>
            </w:pPr>
            <w:r>
              <w:rPr>
                <w:w w:val="97"/>
                <w:sz w:val="19"/>
              </w:rPr>
              <w:t>3</w:t>
            </w:r>
          </w:p>
        </w:tc>
        <w:tc>
          <w:tcPr>
            <w:tcW w:w="680" w:type="dxa"/>
          </w:tcPr>
          <w:p w14:paraId="68521F64" w14:textId="77777777" w:rsidR="00652107" w:rsidRDefault="00652107">
            <w:pPr>
              <w:pStyle w:val="TableParagraph"/>
              <w:spacing w:before="63"/>
              <w:ind w:left="11"/>
              <w:rPr>
                <w:sz w:val="19"/>
              </w:rPr>
            </w:pPr>
            <w:r>
              <w:rPr>
                <w:w w:val="97"/>
                <w:sz w:val="19"/>
              </w:rPr>
              <w:t>1</w:t>
            </w:r>
          </w:p>
        </w:tc>
        <w:tc>
          <w:tcPr>
            <w:tcW w:w="680" w:type="dxa"/>
          </w:tcPr>
          <w:p w14:paraId="318B374A" w14:textId="77777777" w:rsidR="00652107" w:rsidRDefault="00652107">
            <w:pPr>
              <w:pStyle w:val="TableParagraph"/>
              <w:spacing w:before="63"/>
              <w:ind w:left="11"/>
              <w:rPr>
                <w:sz w:val="19"/>
              </w:rPr>
            </w:pPr>
            <w:r>
              <w:rPr>
                <w:w w:val="97"/>
                <w:sz w:val="19"/>
              </w:rPr>
              <w:t>3</w:t>
            </w:r>
          </w:p>
        </w:tc>
        <w:tc>
          <w:tcPr>
            <w:tcW w:w="680" w:type="dxa"/>
          </w:tcPr>
          <w:p w14:paraId="44D4E44E" w14:textId="77777777" w:rsidR="00652107" w:rsidRDefault="00652107">
            <w:pPr>
              <w:pStyle w:val="TableParagraph"/>
              <w:spacing w:before="63"/>
              <w:ind w:left="12"/>
              <w:rPr>
                <w:sz w:val="19"/>
              </w:rPr>
            </w:pPr>
            <w:r>
              <w:rPr>
                <w:w w:val="97"/>
                <w:sz w:val="19"/>
              </w:rPr>
              <w:t>1</w:t>
            </w:r>
          </w:p>
        </w:tc>
        <w:tc>
          <w:tcPr>
            <w:tcW w:w="680" w:type="dxa"/>
          </w:tcPr>
          <w:p w14:paraId="364756AF" w14:textId="77777777" w:rsidR="00652107" w:rsidRDefault="00652107">
            <w:pPr>
              <w:pStyle w:val="TableParagraph"/>
              <w:spacing w:before="63"/>
              <w:ind w:left="13"/>
              <w:rPr>
                <w:sz w:val="19"/>
              </w:rPr>
            </w:pPr>
            <w:r>
              <w:rPr>
                <w:w w:val="95"/>
                <w:sz w:val="19"/>
              </w:rPr>
              <w:t>—</w:t>
            </w:r>
          </w:p>
        </w:tc>
        <w:tc>
          <w:tcPr>
            <w:tcW w:w="680" w:type="dxa"/>
          </w:tcPr>
          <w:p w14:paraId="69D542F3" w14:textId="77777777" w:rsidR="00652107" w:rsidRDefault="00652107">
            <w:pPr>
              <w:pStyle w:val="TableParagraph"/>
              <w:spacing w:before="63"/>
              <w:ind w:left="14"/>
              <w:rPr>
                <w:sz w:val="19"/>
              </w:rPr>
            </w:pPr>
            <w:r>
              <w:rPr>
                <w:w w:val="95"/>
                <w:sz w:val="19"/>
              </w:rPr>
              <w:t>—</w:t>
            </w:r>
          </w:p>
        </w:tc>
        <w:tc>
          <w:tcPr>
            <w:tcW w:w="680" w:type="dxa"/>
          </w:tcPr>
          <w:p w14:paraId="35765A24" w14:textId="77777777" w:rsidR="00652107" w:rsidRDefault="00652107">
            <w:pPr>
              <w:pStyle w:val="TableParagraph"/>
              <w:spacing w:before="63"/>
              <w:ind w:left="14"/>
              <w:rPr>
                <w:sz w:val="19"/>
              </w:rPr>
            </w:pPr>
            <w:r>
              <w:rPr>
                <w:w w:val="95"/>
                <w:sz w:val="19"/>
              </w:rPr>
              <w:t>—</w:t>
            </w:r>
          </w:p>
        </w:tc>
        <w:tc>
          <w:tcPr>
            <w:tcW w:w="680" w:type="dxa"/>
          </w:tcPr>
          <w:p w14:paraId="186CE635" w14:textId="77777777" w:rsidR="00652107" w:rsidRDefault="00652107">
            <w:pPr>
              <w:pStyle w:val="TableParagraph"/>
              <w:spacing w:before="63"/>
              <w:ind w:left="15"/>
              <w:rPr>
                <w:sz w:val="19"/>
              </w:rPr>
            </w:pPr>
            <w:r>
              <w:rPr>
                <w:w w:val="95"/>
                <w:sz w:val="19"/>
              </w:rPr>
              <w:t>—</w:t>
            </w:r>
          </w:p>
        </w:tc>
        <w:tc>
          <w:tcPr>
            <w:tcW w:w="685" w:type="dxa"/>
            <w:tcBorders>
              <w:right w:val="nil"/>
            </w:tcBorders>
          </w:tcPr>
          <w:p w14:paraId="24C82B8A" w14:textId="77777777" w:rsidR="00652107" w:rsidRDefault="00652107">
            <w:pPr>
              <w:pStyle w:val="TableParagraph"/>
              <w:spacing w:before="63"/>
              <w:ind w:left="332"/>
              <w:rPr>
                <w:sz w:val="19"/>
              </w:rPr>
            </w:pPr>
            <w:r>
              <w:rPr>
                <w:sz w:val="19"/>
              </w:rPr>
              <w:t>2‘</w:t>
            </w:r>
          </w:p>
        </w:tc>
      </w:tr>
    </w:tbl>
    <w:p w14:paraId="2A95BB32" w14:textId="77777777" w:rsidR="00652107" w:rsidRDefault="00652107">
      <w:pPr>
        <w:pStyle w:val="BodyText"/>
        <w:rPr>
          <w:sz w:val="22"/>
        </w:rPr>
      </w:pPr>
    </w:p>
    <w:p w14:paraId="4D3B3DC9" w14:textId="77777777" w:rsidR="00652107" w:rsidRDefault="00652107" w:rsidP="00652107">
      <w:pPr>
        <w:pStyle w:val="ListParagraph"/>
        <w:numPr>
          <w:ilvl w:val="1"/>
          <w:numId w:val="36"/>
        </w:numPr>
        <w:tabs>
          <w:tab w:val="left" w:pos="1498"/>
        </w:tabs>
        <w:autoSpaceDE w:val="0"/>
        <w:autoSpaceDN w:val="0"/>
        <w:spacing w:before="132" w:line="230" w:lineRule="auto"/>
        <w:ind w:right="117"/>
        <w:rPr>
          <w:sz w:val="19"/>
        </w:rPr>
      </w:pPr>
      <w:r>
        <w:rPr>
          <w:w w:val="95"/>
          <w:sz w:val="19"/>
        </w:rPr>
        <w:t>in</w:t>
      </w:r>
      <w:r>
        <w:rPr>
          <w:spacing w:val="14"/>
          <w:w w:val="95"/>
          <w:sz w:val="19"/>
        </w:rPr>
        <w:t xml:space="preserve"> </w:t>
      </w:r>
      <w:r>
        <w:rPr>
          <w:w w:val="95"/>
          <w:sz w:val="19"/>
        </w:rPr>
        <w:t>level</w:t>
      </w:r>
      <w:r>
        <w:rPr>
          <w:spacing w:val="14"/>
          <w:w w:val="95"/>
          <w:sz w:val="19"/>
        </w:rPr>
        <w:t xml:space="preserve"> </w:t>
      </w:r>
      <w:r>
        <w:rPr>
          <w:w w:val="95"/>
          <w:sz w:val="19"/>
        </w:rPr>
        <w:t>‘Airframe</w:t>
      </w:r>
      <w:r>
        <w:rPr>
          <w:spacing w:val="15"/>
          <w:w w:val="95"/>
          <w:sz w:val="19"/>
        </w:rPr>
        <w:t xml:space="preserve"> </w:t>
      </w:r>
      <w:r>
        <w:rPr>
          <w:w w:val="95"/>
          <w:sz w:val="19"/>
        </w:rPr>
        <w:t>systems’,</w:t>
      </w:r>
      <w:r>
        <w:rPr>
          <w:spacing w:val="12"/>
          <w:w w:val="95"/>
          <w:sz w:val="19"/>
        </w:rPr>
        <w:t xml:space="preserve"> </w:t>
      </w:r>
      <w:r>
        <w:rPr>
          <w:w w:val="95"/>
          <w:sz w:val="19"/>
        </w:rPr>
        <w:t>the</w:t>
      </w:r>
      <w:r>
        <w:rPr>
          <w:spacing w:val="14"/>
          <w:w w:val="95"/>
          <w:sz w:val="19"/>
        </w:rPr>
        <w:t xml:space="preserve"> </w:t>
      </w:r>
      <w:r>
        <w:rPr>
          <w:w w:val="95"/>
          <w:sz w:val="19"/>
        </w:rPr>
        <w:t>following</w:t>
      </w:r>
      <w:r>
        <w:rPr>
          <w:spacing w:val="15"/>
          <w:w w:val="95"/>
          <w:sz w:val="19"/>
        </w:rPr>
        <w:t xml:space="preserve"> </w:t>
      </w:r>
      <w:r>
        <w:rPr>
          <w:w w:val="95"/>
          <w:sz w:val="19"/>
        </w:rPr>
        <w:t>chapter</w:t>
      </w:r>
      <w:r>
        <w:rPr>
          <w:spacing w:val="15"/>
          <w:w w:val="95"/>
          <w:sz w:val="19"/>
        </w:rPr>
        <w:t xml:space="preserve"> </w:t>
      </w:r>
      <w:r>
        <w:rPr>
          <w:w w:val="95"/>
          <w:sz w:val="19"/>
        </w:rPr>
        <w:t>‘55/57</w:t>
      </w:r>
      <w:r>
        <w:rPr>
          <w:spacing w:val="15"/>
          <w:w w:val="95"/>
          <w:sz w:val="19"/>
        </w:rPr>
        <w:t xml:space="preserve"> </w:t>
      </w:r>
      <w:r>
        <w:rPr>
          <w:w w:val="95"/>
          <w:sz w:val="19"/>
        </w:rPr>
        <w:t>Flight</w:t>
      </w:r>
      <w:r>
        <w:rPr>
          <w:spacing w:val="13"/>
          <w:w w:val="95"/>
          <w:sz w:val="19"/>
        </w:rPr>
        <w:t xml:space="preserve"> </w:t>
      </w:r>
      <w:r>
        <w:rPr>
          <w:w w:val="95"/>
          <w:sz w:val="19"/>
        </w:rPr>
        <w:t>control</w:t>
      </w:r>
      <w:r>
        <w:rPr>
          <w:spacing w:val="14"/>
          <w:w w:val="95"/>
          <w:sz w:val="19"/>
        </w:rPr>
        <w:t xml:space="preserve"> </w:t>
      </w:r>
      <w:r>
        <w:rPr>
          <w:w w:val="95"/>
          <w:sz w:val="19"/>
        </w:rPr>
        <w:t>surfaces</w:t>
      </w:r>
      <w:r>
        <w:rPr>
          <w:spacing w:val="15"/>
          <w:w w:val="95"/>
          <w:sz w:val="19"/>
        </w:rPr>
        <w:t xml:space="preserve"> </w:t>
      </w:r>
      <w:r>
        <w:rPr>
          <w:w w:val="95"/>
          <w:sz w:val="19"/>
        </w:rPr>
        <w:t>(All)’</w:t>
      </w:r>
      <w:r>
        <w:rPr>
          <w:spacing w:val="14"/>
          <w:w w:val="95"/>
          <w:sz w:val="19"/>
        </w:rPr>
        <w:t xml:space="preserve"> </w:t>
      </w:r>
      <w:r>
        <w:rPr>
          <w:w w:val="95"/>
          <w:sz w:val="19"/>
        </w:rPr>
        <w:t>is</w:t>
      </w:r>
      <w:r>
        <w:rPr>
          <w:spacing w:val="14"/>
          <w:w w:val="95"/>
          <w:sz w:val="19"/>
        </w:rPr>
        <w:t xml:space="preserve"> </w:t>
      </w:r>
      <w:r>
        <w:rPr>
          <w:w w:val="95"/>
          <w:sz w:val="19"/>
        </w:rPr>
        <w:t>added</w:t>
      </w:r>
      <w:r>
        <w:rPr>
          <w:spacing w:val="15"/>
          <w:w w:val="95"/>
          <w:sz w:val="19"/>
        </w:rPr>
        <w:t xml:space="preserve"> </w:t>
      </w:r>
      <w:r>
        <w:rPr>
          <w:w w:val="95"/>
          <w:sz w:val="19"/>
        </w:rPr>
        <w:t>after</w:t>
      </w:r>
      <w:r>
        <w:rPr>
          <w:spacing w:val="-37"/>
          <w:w w:val="95"/>
          <w:sz w:val="19"/>
        </w:rPr>
        <w:t xml:space="preserve"> </w:t>
      </w:r>
      <w:r>
        <w:rPr>
          <w:sz w:val="19"/>
        </w:rPr>
        <w:t>chapter</w:t>
      </w:r>
      <w:r>
        <w:rPr>
          <w:spacing w:val="3"/>
          <w:sz w:val="19"/>
        </w:rPr>
        <w:t xml:space="preserve"> </w:t>
      </w:r>
      <w:r>
        <w:rPr>
          <w:sz w:val="19"/>
        </w:rPr>
        <w:t>50:</w:t>
      </w:r>
    </w:p>
    <w:p w14:paraId="74BE32F0" w14:textId="77777777" w:rsidR="00652107" w:rsidRDefault="00652107">
      <w:pPr>
        <w:pStyle w:val="BodyText"/>
        <w:spacing w:before="8"/>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56"/>
        <w:gridCol w:w="680"/>
        <w:gridCol w:w="680"/>
        <w:gridCol w:w="680"/>
        <w:gridCol w:w="680"/>
        <w:gridCol w:w="680"/>
        <w:gridCol w:w="680"/>
        <w:gridCol w:w="680"/>
        <w:gridCol w:w="680"/>
        <w:gridCol w:w="685"/>
      </w:tblGrid>
      <w:tr w:rsidR="00652107" w14:paraId="500128CE" w14:textId="77777777">
        <w:trPr>
          <w:trHeight w:val="343"/>
        </w:trPr>
        <w:tc>
          <w:tcPr>
            <w:tcW w:w="3056" w:type="dxa"/>
            <w:tcBorders>
              <w:left w:val="nil"/>
            </w:tcBorders>
          </w:tcPr>
          <w:p w14:paraId="3FB5291C" w14:textId="77777777" w:rsidR="00652107" w:rsidRDefault="00652107">
            <w:pPr>
              <w:pStyle w:val="TableParagraph"/>
              <w:spacing w:before="63"/>
              <w:ind w:left="5"/>
              <w:rPr>
                <w:sz w:val="19"/>
              </w:rPr>
            </w:pPr>
            <w:r>
              <w:rPr>
                <w:w w:val="90"/>
                <w:sz w:val="19"/>
              </w:rPr>
              <w:t>‘55/57</w:t>
            </w:r>
            <w:r>
              <w:rPr>
                <w:spacing w:val="6"/>
                <w:w w:val="90"/>
                <w:sz w:val="19"/>
              </w:rPr>
              <w:t xml:space="preserve"> </w:t>
            </w:r>
            <w:r>
              <w:rPr>
                <w:w w:val="90"/>
                <w:sz w:val="19"/>
              </w:rPr>
              <w:t>Flight</w:t>
            </w:r>
            <w:r>
              <w:rPr>
                <w:spacing w:val="6"/>
                <w:w w:val="90"/>
                <w:sz w:val="19"/>
              </w:rPr>
              <w:t xml:space="preserve"> </w:t>
            </w:r>
            <w:r>
              <w:rPr>
                <w:w w:val="90"/>
                <w:sz w:val="19"/>
              </w:rPr>
              <w:t>control</w:t>
            </w:r>
            <w:r>
              <w:rPr>
                <w:spacing w:val="6"/>
                <w:w w:val="90"/>
                <w:sz w:val="19"/>
              </w:rPr>
              <w:t xml:space="preserve"> </w:t>
            </w:r>
            <w:r>
              <w:rPr>
                <w:w w:val="90"/>
                <w:sz w:val="19"/>
              </w:rPr>
              <w:t>surfaces</w:t>
            </w:r>
            <w:r>
              <w:rPr>
                <w:spacing w:val="7"/>
                <w:w w:val="90"/>
                <w:sz w:val="19"/>
              </w:rPr>
              <w:t xml:space="preserve"> </w:t>
            </w:r>
            <w:r>
              <w:rPr>
                <w:w w:val="90"/>
                <w:sz w:val="19"/>
              </w:rPr>
              <w:t>(All)</w:t>
            </w:r>
          </w:p>
        </w:tc>
        <w:tc>
          <w:tcPr>
            <w:tcW w:w="680" w:type="dxa"/>
          </w:tcPr>
          <w:p w14:paraId="23F6DDD5" w14:textId="77777777" w:rsidR="00652107" w:rsidRDefault="00652107">
            <w:pPr>
              <w:pStyle w:val="TableParagraph"/>
              <w:spacing w:before="63"/>
              <w:ind w:left="10"/>
              <w:rPr>
                <w:sz w:val="19"/>
              </w:rPr>
            </w:pPr>
            <w:r>
              <w:rPr>
                <w:w w:val="97"/>
                <w:sz w:val="19"/>
              </w:rPr>
              <w:t>3</w:t>
            </w:r>
          </w:p>
        </w:tc>
        <w:tc>
          <w:tcPr>
            <w:tcW w:w="680" w:type="dxa"/>
          </w:tcPr>
          <w:p w14:paraId="50A8F2DE" w14:textId="77777777" w:rsidR="00652107" w:rsidRDefault="00652107">
            <w:pPr>
              <w:pStyle w:val="TableParagraph"/>
              <w:spacing w:before="63"/>
              <w:ind w:left="11"/>
              <w:rPr>
                <w:sz w:val="19"/>
              </w:rPr>
            </w:pPr>
            <w:r>
              <w:rPr>
                <w:w w:val="97"/>
                <w:sz w:val="19"/>
              </w:rPr>
              <w:t>1</w:t>
            </w:r>
          </w:p>
        </w:tc>
        <w:tc>
          <w:tcPr>
            <w:tcW w:w="680" w:type="dxa"/>
          </w:tcPr>
          <w:p w14:paraId="7C7A1B37" w14:textId="77777777" w:rsidR="00652107" w:rsidRDefault="00652107">
            <w:pPr>
              <w:pStyle w:val="TableParagraph"/>
              <w:spacing w:before="63"/>
              <w:ind w:left="11"/>
              <w:rPr>
                <w:sz w:val="19"/>
              </w:rPr>
            </w:pPr>
            <w:r>
              <w:rPr>
                <w:w w:val="97"/>
                <w:sz w:val="19"/>
              </w:rPr>
              <w:t>3</w:t>
            </w:r>
          </w:p>
        </w:tc>
        <w:tc>
          <w:tcPr>
            <w:tcW w:w="680" w:type="dxa"/>
          </w:tcPr>
          <w:p w14:paraId="737314BF" w14:textId="77777777" w:rsidR="00652107" w:rsidRDefault="00652107">
            <w:pPr>
              <w:pStyle w:val="TableParagraph"/>
              <w:spacing w:before="63"/>
              <w:ind w:left="12"/>
              <w:rPr>
                <w:sz w:val="19"/>
              </w:rPr>
            </w:pPr>
            <w:r>
              <w:rPr>
                <w:w w:val="97"/>
                <w:sz w:val="19"/>
              </w:rPr>
              <w:t>1</w:t>
            </w:r>
          </w:p>
        </w:tc>
        <w:tc>
          <w:tcPr>
            <w:tcW w:w="680" w:type="dxa"/>
          </w:tcPr>
          <w:p w14:paraId="20EFE8B0" w14:textId="77777777" w:rsidR="00652107" w:rsidRDefault="00652107">
            <w:pPr>
              <w:pStyle w:val="TableParagraph"/>
              <w:spacing w:before="63"/>
              <w:ind w:left="13"/>
              <w:rPr>
                <w:sz w:val="19"/>
              </w:rPr>
            </w:pPr>
            <w:r>
              <w:rPr>
                <w:w w:val="95"/>
                <w:sz w:val="19"/>
              </w:rPr>
              <w:t>—</w:t>
            </w:r>
          </w:p>
        </w:tc>
        <w:tc>
          <w:tcPr>
            <w:tcW w:w="680" w:type="dxa"/>
          </w:tcPr>
          <w:p w14:paraId="2EBE60CF" w14:textId="77777777" w:rsidR="00652107" w:rsidRDefault="00652107">
            <w:pPr>
              <w:pStyle w:val="TableParagraph"/>
              <w:spacing w:before="63"/>
              <w:ind w:left="14"/>
              <w:rPr>
                <w:sz w:val="19"/>
              </w:rPr>
            </w:pPr>
            <w:r>
              <w:rPr>
                <w:w w:val="95"/>
                <w:sz w:val="19"/>
              </w:rPr>
              <w:t>—</w:t>
            </w:r>
          </w:p>
        </w:tc>
        <w:tc>
          <w:tcPr>
            <w:tcW w:w="680" w:type="dxa"/>
          </w:tcPr>
          <w:p w14:paraId="5894B9DE" w14:textId="77777777" w:rsidR="00652107" w:rsidRDefault="00652107">
            <w:pPr>
              <w:pStyle w:val="TableParagraph"/>
              <w:spacing w:before="63"/>
              <w:ind w:left="14"/>
              <w:rPr>
                <w:sz w:val="19"/>
              </w:rPr>
            </w:pPr>
            <w:r>
              <w:rPr>
                <w:w w:val="95"/>
                <w:sz w:val="19"/>
              </w:rPr>
              <w:t>—</w:t>
            </w:r>
          </w:p>
        </w:tc>
        <w:tc>
          <w:tcPr>
            <w:tcW w:w="680" w:type="dxa"/>
          </w:tcPr>
          <w:p w14:paraId="5CAB5D3A" w14:textId="77777777" w:rsidR="00652107" w:rsidRDefault="00652107">
            <w:pPr>
              <w:pStyle w:val="TableParagraph"/>
              <w:spacing w:before="63"/>
              <w:ind w:left="15"/>
              <w:rPr>
                <w:sz w:val="19"/>
              </w:rPr>
            </w:pPr>
            <w:r>
              <w:rPr>
                <w:w w:val="95"/>
                <w:sz w:val="19"/>
              </w:rPr>
              <w:t>—</w:t>
            </w:r>
          </w:p>
        </w:tc>
        <w:tc>
          <w:tcPr>
            <w:tcW w:w="685" w:type="dxa"/>
            <w:tcBorders>
              <w:right w:val="nil"/>
            </w:tcBorders>
          </w:tcPr>
          <w:p w14:paraId="35246345" w14:textId="77777777" w:rsidR="00652107" w:rsidRDefault="00652107">
            <w:pPr>
              <w:pStyle w:val="TableParagraph"/>
              <w:spacing w:before="63"/>
              <w:ind w:left="332"/>
              <w:rPr>
                <w:sz w:val="19"/>
              </w:rPr>
            </w:pPr>
            <w:r>
              <w:rPr>
                <w:sz w:val="19"/>
              </w:rPr>
              <w:t>1‘</w:t>
            </w:r>
          </w:p>
        </w:tc>
      </w:tr>
    </w:tbl>
    <w:p w14:paraId="57873F66" w14:textId="77777777" w:rsidR="00652107" w:rsidRDefault="00652107">
      <w:pPr>
        <w:pStyle w:val="BodyText"/>
        <w:spacing w:before="7"/>
        <w:rPr>
          <w:sz w:val="32"/>
        </w:rPr>
      </w:pPr>
    </w:p>
    <w:p w14:paraId="7A9820B7" w14:textId="77777777" w:rsidR="00652107" w:rsidRDefault="00652107" w:rsidP="00652107">
      <w:pPr>
        <w:pStyle w:val="ListParagraph"/>
        <w:numPr>
          <w:ilvl w:val="1"/>
          <w:numId w:val="47"/>
        </w:numPr>
        <w:tabs>
          <w:tab w:val="left" w:pos="906"/>
        </w:tabs>
        <w:autoSpaceDE w:val="0"/>
        <w:autoSpaceDN w:val="0"/>
        <w:ind w:left="905" w:hanging="367"/>
        <w:rPr>
          <w:sz w:val="19"/>
        </w:rPr>
      </w:pPr>
      <w:r>
        <w:rPr>
          <w:w w:val="90"/>
          <w:sz w:val="19"/>
        </w:rPr>
        <w:t>point</w:t>
      </w:r>
      <w:r>
        <w:rPr>
          <w:spacing w:val="5"/>
          <w:w w:val="90"/>
          <w:sz w:val="19"/>
        </w:rPr>
        <w:t xml:space="preserve"> </w:t>
      </w:r>
      <w:r>
        <w:rPr>
          <w:w w:val="90"/>
          <w:sz w:val="19"/>
        </w:rPr>
        <w:t>3.1.(f)</w:t>
      </w:r>
      <w:r>
        <w:rPr>
          <w:spacing w:val="5"/>
          <w:w w:val="90"/>
          <w:sz w:val="19"/>
        </w:rPr>
        <w:t xml:space="preserve"> </w:t>
      </w:r>
      <w:r>
        <w:rPr>
          <w:w w:val="90"/>
          <w:sz w:val="19"/>
        </w:rPr>
        <w:t>is</w:t>
      </w:r>
      <w:r>
        <w:rPr>
          <w:spacing w:val="6"/>
          <w:w w:val="90"/>
          <w:sz w:val="19"/>
        </w:rPr>
        <w:t xml:space="preserve"> </w:t>
      </w:r>
      <w:r>
        <w:rPr>
          <w:w w:val="90"/>
          <w:sz w:val="19"/>
        </w:rPr>
        <w:t>deleted;</w:t>
      </w:r>
    </w:p>
    <w:p w14:paraId="392C0591" w14:textId="77777777" w:rsidR="00652107" w:rsidRDefault="00652107" w:rsidP="00652107">
      <w:pPr>
        <w:pStyle w:val="ListParagraph"/>
        <w:numPr>
          <w:ilvl w:val="1"/>
          <w:numId w:val="47"/>
        </w:numPr>
        <w:tabs>
          <w:tab w:val="left" w:pos="905"/>
          <w:tab w:val="left" w:pos="906"/>
        </w:tabs>
        <w:autoSpaceDE w:val="0"/>
        <w:autoSpaceDN w:val="0"/>
        <w:spacing w:before="192"/>
        <w:ind w:left="905" w:hanging="367"/>
        <w:rPr>
          <w:sz w:val="19"/>
        </w:rPr>
      </w:pPr>
      <w:r>
        <w:rPr>
          <w:w w:val="90"/>
          <w:sz w:val="19"/>
        </w:rPr>
        <w:t>point</w:t>
      </w:r>
      <w:r>
        <w:rPr>
          <w:spacing w:val="10"/>
          <w:w w:val="90"/>
          <w:sz w:val="19"/>
        </w:rPr>
        <w:t xml:space="preserve"> </w:t>
      </w:r>
      <w:r>
        <w:rPr>
          <w:w w:val="90"/>
          <w:sz w:val="19"/>
        </w:rPr>
        <w:t>3.2.(b)</w:t>
      </w:r>
      <w:r>
        <w:rPr>
          <w:spacing w:val="9"/>
          <w:w w:val="90"/>
          <w:sz w:val="19"/>
        </w:rPr>
        <w:t xml:space="preserve"> </w:t>
      </w:r>
      <w:r>
        <w:rPr>
          <w:w w:val="90"/>
          <w:sz w:val="19"/>
        </w:rPr>
        <w:t>is</w:t>
      </w:r>
      <w:r>
        <w:rPr>
          <w:spacing w:val="10"/>
          <w:w w:val="90"/>
          <w:sz w:val="19"/>
        </w:rPr>
        <w:t xml:space="preserve"> </w:t>
      </w:r>
      <w:r>
        <w:rPr>
          <w:w w:val="90"/>
          <w:sz w:val="19"/>
        </w:rPr>
        <w:t>amended</w:t>
      </w:r>
      <w:r>
        <w:rPr>
          <w:spacing w:val="11"/>
          <w:w w:val="90"/>
          <w:sz w:val="19"/>
        </w:rPr>
        <w:t xml:space="preserve"> </w:t>
      </w:r>
      <w:r>
        <w:rPr>
          <w:w w:val="90"/>
          <w:sz w:val="19"/>
        </w:rPr>
        <w:t>as</w:t>
      </w:r>
      <w:r>
        <w:rPr>
          <w:spacing w:val="9"/>
          <w:w w:val="90"/>
          <w:sz w:val="19"/>
        </w:rPr>
        <w:t xml:space="preserve"> </w:t>
      </w:r>
      <w:r>
        <w:rPr>
          <w:w w:val="90"/>
          <w:sz w:val="19"/>
        </w:rPr>
        <w:t>follows:</w:t>
      </w:r>
    </w:p>
    <w:p w14:paraId="68DE5388" w14:textId="77777777" w:rsidR="00652107" w:rsidRDefault="00652107" w:rsidP="00652107">
      <w:pPr>
        <w:pStyle w:val="ListParagraph"/>
        <w:numPr>
          <w:ilvl w:val="0"/>
          <w:numId w:val="35"/>
        </w:numPr>
        <w:tabs>
          <w:tab w:val="left" w:pos="1214"/>
        </w:tabs>
        <w:autoSpaceDE w:val="0"/>
        <w:autoSpaceDN w:val="0"/>
        <w:spacing w:before="194"/>
        <w:rPr>
          <w:sz w:val="19"/>
        </w:rPr>
      </w:pPr>
      <w:r>
        <w:rPr>
          <w:w w:val="90"/>
          <w:sz w:val="19"/>
        </w:rPr>
        <w:t>the</w:t>
      </w:r>
      <w:r>
        <w:rPr>
          <w:spacing w:val="8"/>
          <w:w w:val="90"/>
          <w:sz w:val="19"/>
        </w:rPr>
        <w:t xml:space="preserve"> </w:t>
      </w:r>
      <w:r>
        <w:rPr>
          <w:w w:val="90"/>
          <w:sz w:val="19"/>
        </w:rPr>
        <w:t>following</w:t>
      </w:r>
      <w:r>
        <w:rPr>
          <w:spacing w:val="7"/>
          <w:w w:val="90"/>
          <w:sz w:val="19"/>
        </w:rPr>
        <w:t xml:space="preserve"> </w:t>
      </w:r>
      <w:r>
        <w:rPr>
          <w:w w:val="90"/>
          <w:sz w:val="19"/>
        </w:rPr>
        <w:t>paragraph</w:t>
      </w:r>
      <w:r>
        <w:rPr>
          <w:spacing w:val="8"/>
          <w:w w:val="90"/>
          <w:sz w:val="19"/>
        </w:rPr>
        <w:t xml:space="preserve"> </w:t>
      </w:r>
      <w:r>
        <w:rPr>
          <w:w w:val="90"/>
          <w:sz w:val="19"/>
        </w:rPr>
        <w:t>is</w:t>
      </w:r>
      <w:r>
        <w:rPr>
          <w:spacing w:val="9"/>
          <w:w w:val="90"/>
          <w:sz w:val="19"/>
        </w:rPr>
        <w:t xml:space="preserve"> </w:t>
      </w:r>
      <w:r>
        <w:rPr>
          <w:w w:val="90"/>
          <w:sz w:val="19"/>
        </w:rPr>
        <w:t>inserted</w:t>
      </w:r>
      <w:r>
        <w:rPr>
          <w:spacing w:val="7"/>
          <w:w w:val="90"/>
          <w:sz w:val="19"/>
        </w:rPr>
        <w:t xml:space="preserve"> </w:t>
      </w:r>
      <w:r>
        <w:rPr>
          <w:w w:val="90"/>
          <w:sz w:val="19"/>
        </w:rPr>
        <w:t>between</w:t>
      </w:r>
      <w:r>
        <w:rPr>
          <w:spacing w:val="9"/>
          <w:w w:val="90"/>
          <w:sz w:val="19"/>
        </w:rPr>
        <w:t xml:space="preserve"> </w:t>
      </w:r>
      <w:r>
        <w:rPr>
          <w:w w:val="90"/>
          <w:sz w:val="19"/>
        </w:rPr>
        <w:t>the</w:t>
      </w:r>
      <w:r>
        <w:rPr>
          <w:spacing w:val="9"/>
          <w:w w:val="90"/>
          <w:sz w:val="19"/>
        </w:rPr>
        <w:t xml:space="preserve"> </w:t>
      </w:r>
      <w:r>
        <w:rPr>
          <w:w w:val="90"/>
          <w:sz w:val="19"/>
        </w:rPr>
        <w:t>third</w:t>
      </w:r>
      <w:r>
        <w:rPr>
          <w:spacing w:val="9"/>
          <w:w w:val="90"/>
          <w:sz w:val="19"/>
        </w:rPr>
        <w:t xml:space="preserve"> </w:t>
      </w:r>
      <w:r>
        <w:rPr>
          <w:w w:val="90"/>
          <w:sz w:val="19"/>
        </w:rPr>
        <w:t>and</w:t>
      </w:r>
      <w:r>
        <w:rPr>
          <w:spacing w:val="9"/>
          <w:w w:val="90"/>
          <w:sz w:val="19"/>
        </w:rPr>
        <w:t xml:space="preserve"> </w:t>
      </w:r>
      <w:r>
        <w:rPr>
          <w:w w:val="90"/>
          <w:sz w:val="19"/>
        </w:rPr>
        <w:t>fourth</w:t>
      </w:r>
      <w:r>
        <w:rPr>
          <w:spacing w:val="10"/>
          <w:w w:val="90"/>
          <w:sz w:val="19"/>
        </w:rPr>
        <w:t xml:space="preserve"> </w:t>
      </w:r>
      <w:r>
        <w:rPr>
          <w:w w:val="90"/>
          <w:sz w:val="19"/>
        </w:rPr>
        <w:t>paragraphs:</w:t>
      </w:r>
    </w:p>
    <w:p w14:paraId="343769AA" w14:textId="77777777" w:rsidR="00652107" w:rsidRDefault="00652107">
      <w:pPr>
        <w:pStyle w:val="BodyText"/>
        <w:rPr>
          <w:sz w:val="17"/>
        </w:rPr>
      </w:pPr>
    </w:p>
    <w:p w14:paraId="4CDD6FC1" w14:textId="77777777" w:rsidR="00652107" w:rsidRDefault="00652107">
      <w:pPr>
        <w:pStyle w:val="BodyText"/>
        <w:spacing w:line="230" w:lineRule="auto"/>
        <w:ind w:left="1213" w:right="118"/>
        <w:jc w:val="both"/>
      </w:pPr>
      <w:r>
        <w:rPr>
          <w:w w:val="95"/>
        </w:rPr>
        <w:lastRenderedPageBreak/>
        <w:t>‘If it exists, the minimum list of practical tasks of the operational suitability data (OSD), established in</w:t>
      </w:r>
      <w:r>
        <w:rPr>
          <w:spacing w:val="1"/>
          <w:w w:val="95"/>
        </w:rPr>
        <w:t xml:space="preserve"> </w:t>
      </w:r>
      <w:r>
        <w:rPr>
          <w:w w:val="95"/>
        </w:rPr>
        <w:t>accordance</w:t>
      </w:r>
      <w:r>
        <w:rPr>
          <w:spacing w:val="-7"/>
          <w:w w:val="95"/>
        </w:rPr>
        <w:t xml:space="preserve"> </w:t>
      </w:r>
      <w:r>
        <w:rPr>
          <w:w w:val="95"/>
        </w:rPr>
        <w:t>with</w:t>
      </w:r>
      <w:r>
        <w:rPr>
          <w:spacing w:val="-7"/>
          <w:w w:val="95"/>
        </w:rPr>
        <w:t xml:space="preserve"> </w:t>
      </w:r>
      <w:r>
        <w:rPr>
          <w:w w:val="95"/>
        </w:rPr>
        <w:t>Regulation</w:t>
      </w:r>
      <w:r>
        <w:rPr>
          <w:spacing w:val="-6"/>
          <w:w w:val="95"/>
        </w:rPr>
        <w:t xml:space="preserve"> </w:t>
      </w:r>
      <w:r>
        <w:rPr>
          <w:w w:val="95"/>
        </w:rPr>
        <w:t>(CAA)</w:t>
      </w:r>
      <w:r>
        <w:rPr>
          <w:spacing w:val="-6"/>
          <w:w w:val="95"/>
        </w:rPr>
        <w:t xml:space="preserve"> </w:t>
      </w:r>
      <w:r>
        <w:rPr>
          <w:w w:val="95"/>
        </w:rPr>
        <w:t>No.</w:t>
      </w:r>
      <w:r>
        <w:rPr>
          <w:spacing w:val="-8"/>
          <w:w w:val="95"/>
        </w:rPr>
        <w:t xml:space="preserve"> </w:t>
      </w:r>
      <w:r>
        <w:rPr>
          <w:w w:val="95"/>
        </w:rPr>
        <w:t>06/2015,</w:t>
      </w:r>
      <w:r>
        <w:rPr>
          <w:spacing w:val="-6"/>
          <w:w w:val="95"/>
        </w:rPr>
        <w:t xml:space="preserve"> </w:t>
      </w:r>
      <w:r>
        <w:rPr>
          <w:w w:val="95"/>
        </w:rPr>
        <w:t>shall</w:t>
      </w:r>
      <w:r>
        <w:rPr>
          <w:spacing w:val="-7"/>
          <w:w w:val="95"/>
        </w:rPr>
        <w:t xml:space="preserve"> </w:t>
      </w:r>
      <w:r>
        <w:rPr>
          <w:w w:val="95"/>
        </w:rPr>
        <w:t>be</w:t>
      </w:r>
      <w:r>
        <w:rPr>
          <w:spacing w:val="-5"/>
          <w:w w:val="95"/>
        </w:rPr>
        <w:t xml:space="preserve"> </w:t>
      </w:r>
      <w:r>
        <w:rPr>
          <w:w w:val="95"/>
        </w:rPr>
        <w:t>part</w:t>
      </w:r>
      <w:r>
        <w:rPr>
          <w:spacing w:val="-7"/>
          <w:w w:val="95"/>
        </w:rPr>
        <w:t xml:space="preserve"> </w:t>
      </w:r>
      <w:r>
        <w:rPr>
          <w:w w:val="95"/>
        </w:rPr>
        <w:t>of</w:t>
      </w:r>
      <w:r>
        <w:rPr>
          <w:spacing w:val="-4"/>
          <w:w w:val="95"/>
        </w:rPr>
        <w:t xml:space="preserve"> </w:t>
      </w:r>
      <w:r>
        <w:rPr>
          <w:w w:val="95"/>
        </w:rPr>
        <w:t>the</w:t>
      </w:r>
      <w:r>
        <w:rPr>
          <w:spacing w:val="-6"/>
          <w:w w:val="95"/>
        </w:rPr>
        <w:t xml:space="preserve"> </w:t>
      </w:r>
      <w:r>
        <w:rPr>
          <w:w w:val="95"/>
        </w:rPr>
        <w:t>practical</w:t>
      </w:r>
      <w:r>
        <w:rPr>
          <w:spacing w:val="-7"/>
          <w:w w:val="95"/>
        </w:rPr>
        <w:t xml:space="preserve"> </w:t>
      </w:r>
      <w:r>
        <w:rPr>
          <w:w w:val="95"/>
        </w:rPr>
        <w:t>elements</w:t>
      </w:r>
      <w:r>
        <w:rPr>
          <w:spacing w:val="-6"/>
          <w:w w:val="95"/>
        </w:rPr>
        <w:t xml:space="preserve"> </w:t>
      </w:r>
      <w:r>
        <w:rPr>
          <w:w w:val="95"/>
        </w:rPr>
        <w:t>to</w:t>
      </w:r>
      <w:r>
        <w:rPr>
          <w:spacing w:val="-8"/>
          <w:w w:val="95"/>
        </w:rPr>
        <w:t xml:space="preserve"> </w:t>
      </w:r>
      <w:r>
        <w:rPr>
          <w:w w:val="95"/>
        </w:rPr>
        <w:t>be</w:t>
      </w:r>
      <w:r>
        <w:rPr>
          <w:spacing w:val="-6"/>
          <w:w w:val="95"/>
        </w:rPr>
        <w:t xml:space="preserve"> </w:t>
      </w:r>
      <w:r>
        <w:rPr>
          <w:w w:val="95"/>
        </w:rPr>
        <w:t>selected.’;</w:t>
      </w:r>
    </w:p>
    <w:p w14:paraId="66152683" w14:textId="77777777" w:rsidR="00652107" w:rsidRDefault="00652107" w:rsidP="00652107">
      <w:pPr>
        <w:pStyle w:val="ListParagraph"/>
        <w:numPr>
          <w:ilvl w:val="0"/>
          <w:numId w:val="35"/>
        </w:numPr>
        <w:tabs>
          <w:tab w:val="left" w:pos="1214"/>
        </w:tabs>
        <w:autoSpaceDE w:val="0"/>
        <w:autoSpaceDN w:val="0"/>
        <w:spacing w:before="194"/>
        <w:rPr>
          <w:sz w:val="19"/>
        </w:rPr>
      </w:pPr>
      <w:r>
        <w:rPr>
          <w:w w:val="90"/>
          <w:sz w:val="19"/>
        </w:rPr>
        <w:t>the</w:t>
      </w:r>
      <w:r>
        <w:rPr>
          <w:spacing w:val="7"/>
          <w:w w:val="90"/>
          <w:sz w:val="19"/>
        </w:rPr>
        <w:t xml:space="preserve"> </w:t>
      </w:r>
      <w:r>
        <w:rPr>
          <w:w w:val="90"/>
          <w:sz w:val="19"/>
        </w:rPr>
        <w:t>table</w:t>
      </w:r>
      <w:r>
        <w:rPr>
          <w:spacing w:val="7"/>
          <w:w w:val="90"/>
          <w:sz w:val="19"/>
        </w:rPr>
        <w:t xml:space="preserve"> </w:t>
      </w:r>
      <w:r>
        <w:rPr>
          <w:w w:val="90"/>
          <w:sz w:val="19"/>
        </w:rPr>
        <w:t>is</w:t>
      </w:r>
      <w:r>
        <w:rPr>
          <w:spacing w:val="8"/>
          <w:w w:val="90"/>
          <w:sz w:val="19"/>
        </w:rPr>
        <w:t xml:space="preserve"> </w:t>
      </w:r>
      <w:r>
        <w:rPr>
          <w:w w:val="90"/>
          <w:sz w:val="19"/>
        </w:rPr>
        <w:t>amended</w:t>
      </w:r>
      <w:r>
        <w:rPr>
          <w:spacing w:val="6"/>
          <w:w w:val="90"/>
          <w:sz w:val="19"/>
        </w:rPr>
        <w:t xml:space="preserve"> </w:t>
      </w:r>
      <w:r>
        <w:rPr>
          <w:w w:val="90"/>
          <w:sz w:val="19"/>
        </w:rPr>
        <w:t>as</w:t>
      </w:r>
      <w:r>
        <w:rPr>
          <w:spacing w:val="6"/>
          <w:w w:val="90"/>
          <w:sz w:val="19"/>
        </w:rPr>
        <w:t xml:space="preserve"> </w:t>
      </w:r>
      <w:r>
        <w:rPr>
          <w:w w:val="90"/>
          <w:sz w:val="19"/>
        </w:rPr>
        <w:t>follows:</w:t>
      </w:r>
    </w:p>
    <w:p w14:paraId="547362E7" w14:textId="77777777" w:rsidR="00652107" w:rsidRDefault="00652107" w:rsidP="00652107">
      <w:pPr>
        <w:pStyle w:val="ListParagraph"/>
        <w:numPr>
          <w:ilvl w:val="1"/>
          <w:numId w:val="35"/>
        </w:numPr>
        <w:tabs>
          <w:tab w:val="left" w:pos="1498"/>
        </w:tabs>
        <w:autoSpaceDE w:val="0"/>
        <w:autoSpaceDN w:val="0"/>
        <w:spacing w:before="193"/>
        <w:ind w:hanging="285"/>
        <w:rPr>
          <w:sz w:val="19"/>
        </w:rPr>
      </w:pPr>
      <w:r>
        <w:rPr>
          <w:w w:val="90"/>
          <w:sz w:val="19"/>
        </w:rPr>
        <w:t>in</w:t>
      </w:r>
      <w:r>
        <w:rPr>
          <w:spacing w:val="7"/>
          <w:w w:val="90"/>
          <w:sz w:val="19"/>
        </w:rPr>
        <w:t xml:space="preserve"> </w:t>
      </w:r>
      <w:r>
        <w:rPr>
          <w:w w:val="90"/>
          <w:sz w:val="19"/>
        </w:rPr>
        <w:t>level</w:t>
      </w:r>
      <w:r>
        <w:rPr>
          <w:spacing w:val="8"/>
          <w:w w:val="90"/>
          <w:sz w:val="19"/>
        </w:rPr>
        <w:t xml:space="preserve"> </w:t>
      </w:r>
      <w:r>
        <w:rPr>
          <w:w w:val="90"/>
          <w:sz w:val="19"/>
        </w:rPr>
        <w:t>‘Airframe</w:t>
      </w:r>
      <w:r>
        <w:rPr>
          <w:spacing w:val="10"/>
          <w:w w:val="90"/>
          <w:sz w:val="19"/>
        </w:rPr>
        <w:t xml:space="preserve"> </w:t>
      </w:r>
      <w:r>
        <w:rPr>
          <w:w w:val="90"/>
          <w:sz w:val="19"/>
        </w:rPr>
        <w:t>structures’,</w:t>
      </w:r>
      <w:r>
        <w:rPr>
          <w:spacing w:val="8"/>
          <w:w w:val="90"/>
          <w:sz w:val="19"/>
        </w:rPr>
        <w:t xml:space="preserve"> </w:t>
      </w:r>
      <w:r>
        <w:rPr>
          <w:w w:val="90"/>
          <w:sz w:val="19"/>
        </w:rPr>
        <w:t>chapter</w:t>
      </w:r>
      <w:r>
        <w:rPr>
          <w:spacing w:val="9"/>
          <w:w w:val="90"/>
          <w:sz w:val="19"/>
        </w:rPr>
        <w:t xml:space="preserve"> </w:t>
      </w:r>
      <w:r>
        <w:rPr>
          <w:w w:val="90"/>
          <w:sz w:val="19"/>
        </w:rPr>
        <w:t>‘27A</w:t>
      </w:r>
      <w:r>
        <w:rPr>
          <w:spacing w:val="8"/>
          <w:w w:val="90"/>
          <w:sz w:val="19"/>
        </w:rPr>
        <w:t xml:space="preserve"> </w:t>
      </w:r>
      <w:r>
        <w:rPr>
          <w:w w:val="90"/>
          <w:sz w:val="19"/>
        </w:rPr>
        <w:t>Flight</w:t>
      </w:r>
      <w:r>
        <w:rPr>
          <w:spacing w:val="7"/>
          <w:w w:val="90"/>
          <w:sz w:val="19"/>
        </w:rPr>
        <w:t xml:space="preserve"> </w:t>
      </w:r>
      <w:r>
        <w:rPr>
          <w:w w:val="90"/>
          <w:sz w:val="19"/>
        </w:rPr>
        <w:t>Control</w:t>
      </w:r>
      <w:r>
        <w:rPr>
          <w:spacing w:val="9"/>
          <w:w w:val="90"/>
          <w:sz w:val="19"/>
        </w:rPr>
        <w:t xml:space="preserve"> </w:t>
      </w:r>
      <w:r>
        <w:rPr>
          <w:w w:val="90"/>
          <w:sz w:val="19"/>
        </w:rPr>
        <w:t>Surfaces’</w:t>
      </w:r>
      <w:r>
        <w:rPr>
          <w:spacing w:val="9"/>
          <w:w w:val="90"/>
          <w:sz w:val="19"/>
        </w:rPr>
        <w:t xml:space="preserve"> </w:t>
      </w:r>
      <w:r>
        <w:rPr>
          <w:w w:val="90"/>
          <w:sz w:val="19"/>
        </w:rPr>
        <w:t>is</w:t>
      </w:r>
      <w:r>
        <w:rPr>
          <w:spacing w:val="9"/>
          <w:w w:val="90"/>
          <w:sz w:val="19"/>
        </w:rPr>
        <w:t xml:space="preserve"> </w:t>
      </w:r>
      <w:r>
        <w:rPr>
          <w:w w:val="90"/>
          <w:sz w:val="19"/>
        </w:rPr>
        <w:t>deleted;</w:t>
      </w:r>
    </w:p>
    <w:p w14:paraId="69A626A9" w14:textId="77777777" w:rsidR="00652107" w:rsidRDefault="00652107" w:rsidP="00652107">
      <w:pPr>
        <w:pStyle w:val="ListParagraph"/>
        <w:numPr>
          <w:ilvl w:val="1"/>
          <w:numId w:val="35"/>
        </w:numPr>
        <w:tabs>
          <w:tab w:val="left" w:pos="1498"/>
        </w:tabs>
        <w:autoSpaceDE w:val="0"/>
        <w:autoSpaceDN w:val="0"/>
        <w:spacing w:before="193"/>
        <w:ind w:hanging="285"/>
        <w:rPr>
          <w:sz w:val="19"/>
        </w:rPr>
      </w:pPr>
      <w:r>
        <w:rPr>
          <w:w w:val="90"/>
          <w:sz w:val="19"/>
        </w:rPr>
        <w:t>in</w:t>
      </w:r>
      <w:r>
        <w:rPr>
          <w:spacing w:val="7"/>
          <w:w w:val="90"/>
          <w:sz w:val="19"/>
        </w:rPr>
        <w:t xml:space="preserve"> </w:t>
      </w:r>
      <w:r>
        <w:rPr>
          <w:w w:val="90"/>
          <w:sz w:val="19"/>
        </w:rPr>
        <w:t>level</w:t>
      </w:r>
      <w:r>
        <w:rPr>
          <w:spacing w:val="8"/>
          <w:w w:val="90"/>
          <w:sz w:val="19"/>
        </w:rPr>
        <w:t xml:space="preserve"> </w:t>
      </w:r>
      <w:r>
        <w:rPr>
          <w:w w:val="90"/>
          <w:sz w:val="19"/>
        </w:rPr>
        <w:t>‘Airframe</w:t>
      </w:r>
      <w:r>
        <w:rPr>
          <w:spacing w:val="9"/>
          <w:w w:val="90"/>
          <w:sz w:val="19"/>
        </w:rPr>
        <w:t xml:space="preserve"> </w:t>
      </w:r>
      <w:r>
        <w:rPr>
          <w:w w:val="90"/>
          <w:sz w:val="19"/>
        </w:rPr>
        <w:t>systems’,</w:t>
      </w:r>
      <w:r>
        <w:rPr>
          <w:spacing w:val="6"/>
          <w:w w:val="90"/>
          <w:sz w:val="19"/>
        </w:rPr>
        <w:t xml:space="preserve"> </w:t>
      </w:r>
      <w:r>
        <w:rPr>
          <w:w w:val="90"/>
          <w:sz w:val="19"/>
        </w:rPr>
        <w:t>the</w:t>
      </w:r>
      <w:r>
        <w:rPr>
          <w:spacing w:val="8"/>
          <w:w w:val="90"/>
          <w:sz w:val="19"/>
        </w:rPr>
        <w:t xml:space="preserve"> </w:t>
      </w:r>
      <w:r>
        <w:rPr>
          <w:w w:val="90"/>
          <w:sz w:val="19"/>
        </w:rPr>
        <w:t>following</w:t>
      </w:r>
      <w:r>
        <w:rPr>
          <w:spacing w:val="9"/>
          <w:w w:val="90"/>
          <w:sz w:val="19"/>
        </w:rPr>
        <w:t xml:space="preserve"> </w:t>
      </w:r>
      <w:r>
        <w:rPr>
          <w:w w:val="90"/>
          <w:sz w:val="19"/>
        </w:rPr>
        <w:t>chapter</w:t>
      </w:r>
      <w:r>
        <w:rPr>
          <w:spacing w:val="8"/>
          <w:w w:val="90"/>
          <w:sz w:val="19"/>
        </w:rPr>
        <w:t xml:space="preserve"> </w:t>
      </w:r>
      <w:r>
        <w:rPr>
          <w:w w:val="90"/>
          <w:sz w:val="19"/>
        </w:rPr>
        <w:t>47</w:t>
      </w:r>
      <w:r>
        <w:rPr>
          <w:spacing w:val="8"/>
          <w:w w:val="90"/>
          <w:sz w:val="19"/>
        </w:rPr>
        <w:t xml:space="preserve"> </w:t>
      </w:r>
      <w:r>
        <w:rPr>
          <w:w w:val="90"/>
          <w:sz w:val="19"/>
        </w:rPr>
        <w:t>is</w:t>
      </w:r>
      <w:r>
        <w:rPr>
          <w:spacing w:val="8"/>
          <w:w w:val="90"/>
          <w:sz w:val="19"/>
        </w:rPr>
        <w:t xml:space="preserve"> </w:t>
      </w:r>
      <w:r>
        <w:rPr>
          <w:w w:val="90"/>
          <w:sz w:val="19"/>
        </w:rPr>
        <w:t>inserted</w:t>
      </w:r>
      <w:r>
        <w:rPr>
          <w:spacing w:val="6"/>
          <w:w w:val="90"/>
          <w:sz w:val="19"/>
        </w:rPr>
        <w:t xml:space="preserve"> </w:t>
      </w:r>
      <w:r>
        <w:rPr>
          <w:w w:val="90"/>
          <w:sz w:val="19"/>
        </w:rPr>
        <w:t>after</w:t>
      </w:r>
      <w:r>
        <w:rPr>
          <w:spacing w:val="6"/>
          <w:w w:val="90"/>
          <w:sz w:val="19"/>
        </w:rPr>
        <w:t xml:space="preserve"> </w:t>
      </w:r>
      <w:r>
        <w:rPr>
          <w:w w:val="90"/>
          <w:sz w:val="19"/>
        </w:rPr>
        <w:t>chapter</w:t>
      </w:r>
      <w:r>
        <w:rPr>
          <w:spacing w:val="9"/>
          <w:w w:val="90"/>
          <w:sz w:val="19"/>
        </w:rPr>
        <w:t xml:space="preserve"> </w:t>
      </w:r>
      <w:r>
        <w:rPr>
          <w:w w:val="90"/>
          <w:sz w:val="19"/>
        </w:rPr>
        <w:t>46:</w:t>
      </w:r>
    </w:p>
    <w:p w14:paraId="26260D12" w14:textId="77777777" w:rsidR="00652107" w:rsidRDefault="00652107">
      <w:pPr>
        <w:pStyle w:val="BodyText"/>
        <w:spacing w:before="6" w:after="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850"/>
        <w:gridCol w:w="567"/>
        <w:gridCol w:w="567"/>
        <w:gridCol w:w="567"/>
        <w:gridCol w:w="567"/>
        <w:gridCol w:w="567"/>
        <w:gridCol w:w="567"/>
        <w:gridCol w:w="567"/>
        <w:gridCol w:w="567"/>
        <w:gridCol w:w="567"/>
        <w:gridCol w:w="572"/>
      </w:tblGrid>
      <w:tr w:rsidR="00652107" w14:paraId="045766AC" w14:textId="77777777">
        <w:trPr>
          <w:trHeight w:val="343"/>
        </w:trPr>
        <w:tc>
          <w:tcPr>
            <w:tcW w:w="2659" w:type="dxa"/>
            <w:tcBorders>
              <w:left w:val="nil"/>
            </w:tcBorders>
          </w:tcPr>
          <w:p w14:paraId="1CD01FB1" w14:textId="77777777" w:rsidR="00652107" w:rsidRDefault="00652107">
            <w:pPr>
              <w:pStyle w:val="TableParagraph"/>
              <w:tabs>
                <w:tab w:val="left" w:pos="474"/>
              </w:tabs>
              <w:spacing w:before="63"/>
              <w:ind w:left="5"/>
              <w:rPr>
                <w:sz w:val="19"/>
              </w:rPr>
            </w:pPr>
            <w:r>
              <w:rPr>
                <w:sz w:val="19"/>
              </w:rPr>
              <w:t>’47</w:t>
            </w:r>
            <w:r>
              <w:rPr>
                <w:sz w:val="19"/>
              </w:rPr>
              <w:tab/>
            </w:r>
            <w:r>
              <w:rPr>
                <w:w w:val="90"/>
                <w:sz w:val="19"/>
              </w:rPr>
              <w:t>Nitrogen</w:t>
            </w:r>
            <w:r>
              <w:rPr>
                <w:spacing w:val="12"/>
                <w:w w:val="90"/>
                <w:sz w:val="19"/>
              </w:rPr>
              <w:t xml:space="preserve"> </w:t>
            </w:r>
            <w:r>
              <w:rPr>
                <w:w w:val="90"/>
                <w:sz w:val="19"/>
              </w:rPr>
              <w:t>generation</w:t>
            </w:r>
            <w:r>
              <w:rPr>
                <w:spacing w:val="11"/>
                <w:w w:val="90"/>
                <w:sz w:val="19"/>
              </w:rPr>
              <w:t xml:space="preserve"> </w:t>
            </w:r>
            <w:r>
              <w:rPr>
                <w:w w:val="90"/>
                <w:sz w:val="19"/>
              </w:rPr>
              <w:t>system</w:t>
            </w:r>
          </w:p>
        </w:tc>
        <w:tc>
          <w:tcPr>
            <w:tcW w:w="850" w:type="dxa"/>
          </w:tcPr>
          <w:p w14:paraId="775C8CF5" w14:textId="77777777" w:rsidR="00652107" w:rsidRDefault="00652107">
            <w:pPr>
              <w:pStyle w:val="TableParagraph"/>
              <w:spacing w:before="63"/>
              <w:ind w:left="280"/>
              <w:rPr>
                <w:sz w:val="19"/>
              </w:rPr>
            </w:pPr>
            <w:r>
              <w:rPr>
                <w:sz w:val="19"/>
              </w:rPr>
              <w:t>X/X</w:t>
            </w:r>
          </w:p>
        </w:tc>
        <w:tc>
          <w:tcPr>
            <w:tcW w:w="567" w:type="dxa"/>
          </w:tcPr>
          <w:p w14:paraId="34989408" w14:textId="77777777" w:rsidR="00652107" w:rsidRDefault="00652107">
            <w:pPr>
              <w:pStyle w:val="TableParagraph"/>
              <w:spacing w:before="63"/>
              <w:ind w:left="11"/>
              <w:rPr>
                <w:sz w:val="19"/>
              </w:rPr>
            </w:pPr>
            <w:r>
              <w:rPr>
                <w:w w:val="106"/>
                <w:sz w:val="19"/>
              </w:rPr>
              <w:t>X</w:t>
            </w:r>
          </w:p>
        </w:tc>
        <w:tc>
          <w:tcPr>
            <w:tcW w:w="567" w:type="dxa"/>
          </w:tcPr>
          <w:p w14:paraId="5C73C8A7" w14:textId="77777777" w:rsidR="00652107" w:rsidRDefault="00652107">
            <w:pPr>
              <w:pStyle w:val="TableParagraph"/>
              <w:spacing w:before="63"/>
              <w:ind w:left="10"/>
              <w:rPr>
                <w:sz w:val="19"/>
              </w:rPr>
            </w:pPr>
            <w:r>
              <w:rPr>
                <w:w w:val="106"/>
                <w:sz w:val="19"/>
              </w:rPr>
              <w:t>X</w:t>
            </w:r>
          </w:p>
        </w:tc>
        <w:tc>
          <w:tcPr>
            <w:tcW w:w="567" w:type="dxa"/>
          </w:tcPr>
          <w:p w14:paraId="60E58F06" w14:textId="77777777" w:rsidR="00652107" w:rsidRDefault="00652107">
            <w:pPr>
              <w:pStyle w:val="TableParagraph"/>
              <w:spacing w:before="63"/>
              <w:ind w:left="10"/>
              <w:rPr>
                <w:sz w:val="19"/>
              </w:rPr>
            </w:pPr>
            <w:r>
              <w:rPr>
                <w:w w:val="106"/>
                <w:sz w:val="19"/>
              </w:rPr>
              <w:t>X</w:t>
            </w:r>
          </w:p>
        </w:tc>
        <w:tc>
          <w:tcPr>
            <w:tcW w:w="567" w:type="dxa"/>
          </w:tcPr>
          <w:p w14:paraId="61ACC9A5" w14:textId="77777777" w:rsidR="00652107" w:rsidRDefault="00652107">
            <w:pPr>
              <w:pStyle w:val="TableParagraph"/>
              <w:spacing w:before="63"/>
              <w:ind w:left="10"/>
              <w:rPr>
                <w:sz w:val="19"/>
              </w:rPr>
            </w:pPr>
            <w:r>
              <w:rPr>
                <w:w w:val="106"/>
                <w:sz w:val="19"/>
              </w:rPr>
              <w:t>X</w:t>
            </w:r>
          </w:p>
        </w:tc>
        <w:tc>
          <w:tcPr>
            <w:tcW w:w="567" w:type="dxa"/>
          </w:tcPr>
          <w:p w14:paraId="3CC0B16F" w14:textId="77777777" w:rsidR="00652107" w:rsidRDefault="00652107">
            <w:pPr>
              <w:pStyle w:val="TableParagraph"/>
              <w:spacing w:before="63"/>
              <w:ind w:left="10"/>
              <w:rPr>
                <w:sz w:val="19"/>
              </w:rPr>
            </w:pPr>
            <w:r>
              <w:rPr>
                <w:w w:val="106"/>
                <w:sz w:val="19"/>
              </w:rPr>
              <w:t>X</w:t>
            </w:r>
          </w:p>
        </w:tc>
        <w:tc>
          <w:tcPr>
            <w:tcW w:w="567" w:type="dxa"/>
          </w:tcPr>
          <w:p w14:paraId="4763B7C8" w14:textId="77777777" w:rsidR="00652107" w:rsidRDefault="00652107">
            <w:pPr>
              <w:pStyle w:val="TableParagraph"/>
              <w:spacing w:before="63"/>
              <w:ind w:left="10"/>
              <w:rPr>
                <w:sz w:val="19"/>
              </w:rPr>
            </w:pPr>
            <w:r>
              <w:rPr>
                <w:w w:val="106"/>
                <w:sz w:val="19"/>
              </w:rPr>
              <w:t>X</w:t>
            </w:r>
          </w:p>
        </w:tc>
        <w:tc>
          <w:tcPr>
            <w:tcW w:w="567" w:type="dxa"/>
          </w:tcPr>
          <w:p w14:paraId="578E3FEF" w14:textId="77777777" w:rsidR="00652107" w:rsidRDefault="00652107">
            <w:pPr>
              <w:pStyle w:val="TableParagraph"/>
              <w:spacing w:before="63"/>
              <w:ind w:left="190"/>
              <w:rPr>
                <w:sz w:val="19"/>
              </w:rPr>
            </w:pPr>
            <w:r>
              <w:rPr>
                <w:w w:val="95"/>
                <w:sz w:val="19"/>
              </w:rPr>
              <w:t>—</w:t>
            </w:r>
          </w:p>
        </w:tc>
        <w:tc>
          <w:tcPr>
            <w:tcW w:w="567" w:type="dxa"/>
          </w:tcPr>
          <w:p w14:paraId="07378A38" w14:textId="77777777" w:rsidR="00652107" w:rsidRDefault="00652107">
            <w:pPr>
              <w:pStyle w:val="TableParagraph"/>
              <w:spacing w:before="63"/>
              <w:ind w:left="190"/>
              <w:rPr>
                <w:sz w:val="19"/>
              </w:rPr>
            </w:pPr>
            <w:r>
              <w:rPr>
                <w:w w:val="95"/>
                <w:sz w:val="19"/>
              </w:rPr>
              <w:t>—</w:t>
            </w:r>
          </w:p>
        </w:tc>
        <w:tc>
          <w:tcPr>
            <w:tcW w:w="567" w:type="dxa"/>
          </w:tcPr>
          <w:p w14:paraId="78BE4A60" w14:textId="77777777" w:rsidR="00652107" w:rsidRDefault="00652107">
            <w:pPr>
              <w:pStyle w:val="TableParagraph"/>
              <w:spacing w:before="63"/>
              <w:ind w:left="190"/>
              <w:rPr>
                <w:sz w:val="19"/>
              </w:rPr>
            </w:pPr>
            <w:r>
              <w:rPr>
                <w:w w:val="95"/>
                <w:sz w:val="19"/>
              </w:rPr>
              <w:t>—</w:t>
            </w:r>
          </w:p>
        </w:tc>
        <w:tc>
          <w:tcPr>
            <w:tcW w:w="572" w:type="dxa"/>
            <w:tcBorders>
              <w:right w:val="nil"/>
            </w:tcBorders>
          </w:tcPr>
          <w:p w14:paraId="37384261" w14:textId="77777777" w:rsidR="00652107" w:rsidRDefault="00652107">
            <w:pPr>
              <w:pStyle w:val="TableParagraph"/>
              <w:spacing w:before="63"/>
              <w:ind w:left="266"/>
              <w:rPr>
                <w:sz w:val="19"/>
              </w:rPr>
            </w:pPr>
            <w:r>
              <w:rPr>
                <w:sz w:val="19"/>
              </w:rPr>
              <w:t>X‘</w:t>
            </w:r>
          </w:p>
        </w:tc>
      </w:tr>
    </w:tbl>
    <w:p w14:paraId="280A8963" w14:textId="77777777" w:rsidR="00652107" w:rsidRDefault="00652107">
      <w:pPr>
        <w:pStyle w:val="BodyText"/>
        <w:spacing w:before="7"/>
        <w:rPr>
          <w:sz w:val="32"/>
        </w:rPr>
      </w:pPr>
    </w:p>
    <w:p w14:paraId="37455795" w14:textId="77777777" w:rsidR="00652107" w:rsidRDefault="00652107" w:rsidP="00652107">
      <w:pPr>
        <w:pStyle w:val="ListParagraph"/>
        <w:numPr>
          <w:ilvl w:val="1"/>
          <w:numId w:val="35"/>
        </w:numPr>
        <w:tabs>
          <w:tab w:val="left" w:pos="1498"/>
        </w:tabs>
        <w:autoSpaceDE w:val="0"/>
        <w:autoSpaceDN w:val="0"/>
        <w:ind w:hanging="285"/>
        <w:rPr>
          <w:sz w:val="19"/>
        </w:rPr>
      </w:pPr>
      <w:r>
        <w:rPr>
          <w:w w:val="90"/>
          <w:sz w:val="19"/>
        </w:rPr>
        <w:t>in</w:t>
      </w:r>
      <w:r>
        <w:rPr>
          <w:spacing w:val="5"/>
          <w:w w:val="90"/>
          <w:sz w:val="19"/>
        </w:rPr>
        <w:t xml:space="preserve"> </w:t>
      </w:r>
      <w:r>
        <w:rPr>
          <w:w w:val="90"/>
          <w:sz w:val="19"/>
        </w:rPr>
        <w:t>level</w:t>
      </w:r>
      <w:r>
        <w:rPr>
          <w:spacing w:val="6"/>
          <w:w w:val="90"/>
          <w:sz w:val="19"/>
        </w:rPr>
        <w:t xml:space="preserve"> </w:t>
      </w:r>
      <w:r>
        <w:rPr>
          <w:w w:val="90"/>
          <w:sz w:val="19"/>
        </w:rPr>
        <w:t>‘Airframe</w:t>
      </w:r>
      <w:r>
        <w:rPr>
          <w:spacing w:val="7"/>
          <w:w w:val="90"/>
          <w:sz w:val="19"/>
        </w:rPr>
        <w:t xml:space="preserve"> </w:t>
      </w:r>
      <w:r>
        <w:rPr>
          <w:w w:val="90"/>
          <w:sz w:val="19"/>
        </w:rPr>
        <w:t>systems’,</w:t>
      </w:r>
      <w:r>
        <w:rPr>
          <w:spacing w:val="4"/>
          <w:w w:val="90"/>
          <w:sz w:val="19"/>
        </w:rPr>
        <w:t xml:space="preserve"> </w:t>
      </w:r>
      <w:r>
        <w:rPr>
          <w:w w:val="90"/>
          <w:sz w:val="19"/>
        </w:rPr>
        <w:t>the</w:t>
      </w:r>
      <w:r>
        <w:rPr>
          <w:spacing w:val="7"/>
          <w:w w:val="90"/>
          <w:sz w:val="19"/>
        </w:rPr>
        <w:t xml:space="preserve"> </w:t>
      </w:r>
      <w:r>
        <w:rPr>
          <w:w w:val="90"/>
          <w:sz w:val="19"/>
        </w:rPr>
        <w:t>following</w:t>
      </w:r>
      <w:r>
        <w:rPr>
          <w:spacing w:val="6"/>
          <w:w w:val="90"/>
          <w:sz w:val="19"/>
        </w:rPr>
        <w:t xml:space="preserve"> </w:t>
      </w:r>
      <w:r>
        <w:rPr>
          <w:w w:val="90"/>
          <w:sz w:val="19"/>
        </w:rPr>
        <w:t>chapter</w:t>
      </w:r>
      <w:r>
        <w:rPr>
          <w:spacing w:val="6"/>
          <w:w w:val="90"/>
          <w:sz w:val="19"/>
        </w:rPr>
        <w:t xml:space="preserve"> </w:t>
      </w:r>
      <w:r>
        <w:rPr>
          <w:w w:val="90"/>
          <w:sz w:val="19"/>
        </w:rPr>
        <w:t>‘55/57</w:t>
      </w:r>
      <w:r>
        <w:rPr>
          <w:spacing w:val="6"/>
          <w:w w:val="90"/>
          <w:sz w:val="19"/>
        </w:rPr>
        <w:t xml:space="preserve"> </w:t>
      </w:r>
      <w:r>
        <w:rPr>
          <w:w w:val="90"/>
          <w:sz w:val="19"/>
        </w:rPr>
        <w:t>Flight</w:t>
      </w:r>
      <w:r>
        <w:rPr>
          <w:spacing w:val="5"/>
          <w:w w:val="90"/>
          <w:sz w:val="19"/>
        </w:rPr>
        <w:t xml:space="preserve"> </w:t>
      </w:r>
      <w:r>
        <w:rPr>
          <w:w w:val="90"/>
          <w:sz w:val="19"/>
        </w:rPr>
        <w:t>control</w:t>
      </w:r>
      <w:r>
        <w:rPr>
          <w:spacing w:val="6"/>
          <w:w w:val="90"/>
          <w:sz w:val="19"/>
        </w:rPr>
        <w:t xml:space="preserve"> </w:t>
      </w:r>
      <w:r>
        <w:rPr>
          <w:w w:val="90"/>
          <w:sz w:val="19"/>
        </w:rPr>
        <w:t>surfaces’</w:t>
      </w:r>
      <w:r>
        <w:rPr>
          <w:spacing w:val="8"/>
          <w:w w:val="90"/>
          <w:sz w:val="19"/>
        </w:rPr>
        <w:t xml:space="preserve"> </w:t>
      </w:r>
      <w:r>
        <w:rPr>
          <w:w w:val="90"/>
          <w:sz w:val="19"/>
        </w:rPr>
        <w:t>is</w:t>
      </w:r>
      <w:r>
        <w:rPr>
          <w:spacing w:val="6"/>
          <w:w w:val="90"/>
          <w:sz w:val="19"/>
        </w:rPr>
        <w:t xml:space="preserve"> </w:t>
      </w:r>
      <w:r>
        <w:rPr>
          <w:w w:val="90"/>
          <w:sz w:val="19"/>
        </w:rPr>
        <w:t>added</w:t>
      </w:r>
      <w:r>
        <w:rPr>
          <w:spacing w:val="5"/>
          <w:w w:val="90"/>
          <w:sz w:val="19"/>
        </w:rPr>
        <w:t xml:space="preserve"> </w:t>
      </w:r>
      <w:r>
        <w:rPr>
          <w:w w:val="90"/>
          <w:sz w:val="19"/>
        </w:rPr>
        <w:t>after</w:t>
      </w:r>
      <w:r>
        <w:rPr>
          <w:spacing w:val="5"/>
          <w:w w:val="90"/>
          <w:sz w:val="19"/>
        </w:rPr>
        <w:t xml:space="preserve"> </w:t>
      </w:r>
      <w:r>
        <w:rPr>
          <w:w w:val="90"/>
          <w:sz w:val="19"/>
        </w:rPr>
        <w:t>chapter</w:t>
      </w:r>
      <w:r>
        <w:rPr>
          <w:spacing w:val="7"/>
          <w:w w:val="90"/>
          <w:sz w:val="19"/>
        </w:rPr>
        <w:t xml:space="preserve"> </w:t>
      </w:r>
      <w:r>
        <w:rPr>
          <w:w w:val="90"/>
          <w:sz w:val="19"/>
        </w:rPr>
        <w:t>50:</w:t>
      </w:r>
    </w:p>
    <w:p w14:paraId="7A3DC6F1" w14:textId="77777777" w:rsidR="00652107" w:rsidRDefault="00652107">
      <w:pPr>
        <w:pStyle w:val="BodyText"/>
        <w:spacing w:before="7"/>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850"/>
        <w:gridCol w:w="567"/>
        <w:gridCol w:w="567"/>
        <w:gridCol w:w="567"/>
        <w:gridCol w:w="567"/>
        <w:gridCol w:w="567"/>
        <w:gridCol w:w="567"/>
        <w:gridCol w:w="567"/>
        <w:gridCol w:w="567"/>
        <w:gridCol w:w="567"/>
        <w:gridCol w:w="572"/>
      </w:tblGrid>
      <w:tr w:rsidR="00652107" w14:paraId="1EEF02CB" w14:textId="77777777">
        <w:trPr>
          <w:trHeight w:val="343"/>
        </w:trPr>
        <w:tc>
          <w:tcPr>
            <w:tcW w:w="2659" w:type="dxa"/>
            <w:tcBorders>
              <w:left w:val="nil"/>
            </w:tcBorders>
          </w:tcPr>
          <w:p w14:paraId="2F060742" w14:textId="77777777" w:rsidR="00652107" w:rsidRDefault="00652107">
            <w:pPr>
              <w:pStyle w:val="TableParagraph"/>
              <w:spacing w:before="63"/>
              <w:ind w:left="5"/>
              <w:rPr>
                <w:sz w:val="19"/>
              </w:rPr>
            </w:pPr>
            <w:r>
              <w:rPr>
                <w:w w:val="90"/>
                <w:sz w:val="19"/>
              </w:rPr>
              <w:t>‘55/57</w:t>
            </w:r>
            <w:r>
              <w:rPr>
                <w:spacing w:val="8"/>
                <w:w w:val="90"/>
                <w:sz w:val="19"/>
              </w:rPr>
              <w:t xml:space="preserve"> </w:t>
            </w:r>
            <w:r>
              <w:rPr>
                <w:w w:val="90"/>
                <w:sz w:val="19"/>
              </w:rPr>
              <w:t>Flight</w:t>
            </w:r>
            <w:r>
              <w:rPr>
                <w:spacing w:val="8"/>
                <w:w w:val="90"/>
                <w:sz w:val="19"/>
              </w:rPr>
              <w:t xml:space="preserve"> </w:t>
            </w:r>
            <w:r>
              <w:rPr>
                <w:w w:val="90"/>
                <w:sz w:val="19"/>
              </w:rPr>
              <w:t>control</w:t>
            </w:r>
            <w:r>
              <w:rPr>
                <w:spacing w:val="8"/>
                <w:w w:val="90"/>
                <w:sz w:val="19"/>
              </w:rPr>
              <w:t xml:space="preserve"> </w:t>
            </w:r>
            <w:r>
              <w:rPr>
                <w:w w:val="90"/>
                <w:sz w:val="19"/>
              </w:rPr>
              <w:t>surfaces</w:t>
            </w:r>
          </w:p>
        </w:tc>
        <w:tc>
          <w:tcPr>
            <w:tcW w:w="850" w:type="dxa"/>
          </w:tcPr>
          <w:p w14:paraId="1551449F" w14:textId="77777777" w:rsidR="00652107" w:rsidRDefault="00652107">
            <w:pPr>
              <w:pStyle w:val="TableParagraph"/>
              <w:spacing w:before="63"/>
              <w:ind w:left="246"/>
              <w:rPr>
                <w:sz w:val="19"/>
              </w:rPr>
            </w:pPr>
            <w:r>
              <w:rPr>
                <w:sz w:val="19"/>
              </w:rPr>
              <w:t>X/—</w:t>
            </w:r>
          </w:p>
        </w:tc>
        <w:tc>
          <w:tcPr>
            <w:tcW w:w="567" w:type="dxa"/>
          </w:tcPr>
          <w:p w14:paraId="69C252D6" w14:textId="77777777" w:rsidR="00652107" w:rsidRDefault="00652107">
            <w:pPr>
              <w:pStyle w:val="TableParagraph"/>
              <w:spacing w:before="63"/>
              <w:ind w:left="190"/>
              <w:rPr>
                <w:sz w:val="19"/>
              </w:rPr>
            </w:pPr>
            <w:r>
              <w:rPr>
                <w:w w:val="95"/>
                <w:sz w:val="19"/>
              </w:rPr>
              <w:t>—</w:t>
            </w:r>
          </w:p>
        </w:tc>
        <w:tc>
          <w:tcPr>
            <w:tcW w:w="567" w:type="dxa"/>
          </w:tcPr>
          <w:p w14:paraId="5EF0DC18" w14:textId="77777777" w:rsidR="00652107" w:rsidRDefault="00652107">
            <w:pPr>
              <w:pStyle w:val="TableParagraph"/>
              <w:spacing w:before="63"/>
              <w:ind w:left="190"/>
              <w:rPr>
                <w:sz w:val="19"/>
              </w:rPr>
            </w:pPr>
            <w:r>
              <w:rPr>
                <w:w w:val="95"/>
                <w:sz w:val="19"/>
              </w:rPr>
              <w:t>—</w:t>
            </w:r>
          </w:p>
        </w:tc>
        <w:tc>
          <w:tcPr>
            <w:tcW w:w="567" w:type="dxa"/>
          </w:tcPr>
          <w:p w14:paraId="59386453" w14:textId="77777777" w:rsidR="00652107" w:rsidRDefault="00652107">
            <w:pPr>
              <w:pStyle w:val="TableParagraph"/>
              <w:spacing w:before="63"/>
              <w:ind w:left="190"/>
              <w:rPr>
                <w:sz w:val="19"/>
              </w:rPr>
            </w:pPr>
            <w:r>
              <w:rPr>
                <w:w w:val="95"/>
                <w:sz w:val="19"/>
              </w:rPr>
              <w:t>—</w:t>
            </w:r>
          </w:p>
        </w:tc>
        <w:tc>
          <w:tcPr>
            <w:tcW w:w="567" w:type="dxa"/>
          </w:tcPr>
          <w:p w14:paraId="636DBBA9" w14:textId="77777777" w:rsidR="00652107" w:rsidRDefault="00652107">
            <w:pPr>
              <w:pStyle w:val="TableParagraph"/>
              <w:spacing w:before="63"/>
              <w:ind w:left="190"/>
              <w:rPr>
                <w:sz w:val="19"/>
              </w:rPr>
            </w:pPr>
            <w:r>
              <w:rPr>
                <w:w w:val="95"/>
                <w:sz w:val="19"/>
              </w:rPr>
              <w:t>—</w:t>
            </w:r>
          </w:p>
        </w:tc>
        <w:tc>
          <w:tcPr>
            <w:tcW w:w="567" w:type="dxa"/>
          </w:tcPr>
          <w:p w14:paraId="03C537BC" w14:textId="77777777" w:rsidR="00652107" w:rsidRDefault="00652107">
            <w:pPr>
              <w:pStyle w:val="TableParagraph"/>
              <w:spacing w:before="63"/>
              <w:ind w:left="10"/>
              <w:rPr>
                <w:sz w:val="19"/>
              </w:rPr>
            </w:pPr>
            <w:r>
              <w:rPr>
                <w:w w:val="106"/>
                <w:sz w:val="19"/>
              </w:rPr>
              <w:t>X</w:t>
            </w:r>
          </w:p>
        </w:tc>
        <w:tc>
          <w:tcPr>
            <w:tcW w:w="567" w:type="dxa"/>
          </w:tcPr>
          <w:p w14:paraId="3FF7EC02" w14:textId="77777777" w:rsidR="00652107" w:rsidRDefault="00652107">
            <w:pPr>
              <w:pStyle w:val="TableParagraph"/>
              <w:spacing w:before="63"/>
              <w:ind w:left="190"/>
              <w:rPr>
                <w:sz w:val="19"/>
              </w:rPr>
            </w:pPr>
            <w:r>
              <w:rPr>
                <w:w w:val="95"/>
                <w:sz w:val="19"/>
              </w:rPr>
              <w:t>—</w:t>
            </w:r>
          </w:p>
        </w:tc>
        <w:tc>
          <w:tcPr>
            <w:tcW w:w="567" w:type="dxa"/>
          </w:tcPr>
          <w:p w14:paraId="2525D1DC" w14:textId="77777777" w:rsidR="00652107" w:rsidRDefault="00652107">
            <w:pPr>
              <w:pStyle w:val="TableParagraph"/>
              <w:spacing w:before="63"/>
              <w:ind w:left="190"/>
              <w:rPr>
                <w:sz w:val="19"/>
              </w:rPr>
            </w:pPr>
            <w:r>
              <w:rPr>
                <w:w w:val="95"/>
                <w:sz w:val="19"/>
              </w:rPr>
              <w:t>—</w:t>
            </w:r>
          </w:p>
        </w:tc>
        <w:tc>
          <w:tcPr>
            <w:tcW w:w="567" w:type="dxa"/>
          </w:tcPr>
          <w:p w14:paraId="36F0A330" w14:textId="77777777" w:rsidR="00652107" w:rsidRDefault="00652107">
            <w:pPr>
              <w:pStyle w:val="TableParagraph"/>
              <w:spacing w:before="63"/>
              <w:ind w:left="190"/>
              <w:rPr>
                <w:sz w:val="19"/>
              </w:rPr>
            </w:pPr>
            <w:r>
              <w:rPr>
                <w:w w:val="95"/>
                <w:sz w:val="19"/>
              </w:rPr>
              <w:t>—</w:t>
            </w:r>
          </w:p>
        </w:tc>
        <w:tc>
          <w:tcPr>
            <w:tcW w:w="567" w:type="dxa"/>
          </w:tcPr>
          <w:p w14:paraId="48B1401A" w14:textId="77777777" w:rsidR="00652107" w:rsidRDefault="00652107">
            <w:pPr>
              <w:pStyle w:val="TableParagraph"/>
              <w:spacing w:before="63"/>
              <w:ind w:left="190"/>
              <w:rPr>
                <w:sz w:val="19"/>
              </w:rPr>
            </w:pPr>
            <w:r>
              <w:rPr>
                <w:w w:val="95"/>
                <w:sz w:val="19"/>
              </w:rPr>
              <w:t>—</w:t>
            </w:r>
          </w:p>
        </w:tc>
        <w:tc>
          <w:tcPr>
            <w:tcW w:w="572" w:type="dxa"/>
            <w:tcBorders>
              <w:right w:val="nil"/>
            </w:tcBorders>
          </w:tcPr>
          <w:p w14:paraId="52F51337" w14:textId="77777777" w:rsidR="00652107" w:rsidRDefault="00652107">
            <w:pPr>
              <w:pStyle w:val="TableParagraph"/>
              <w:spacing w:before="63"/>
              <w:ind w:left="232"/>
              <w:rPr>
                <w:sz w:val="19"/>
              </w:rPr>
            </w:pPr>
            <w:r>
              <w:rPr>
                <w:sz w:val="19"/>
              </w:rPr>
              <w:t>—‘</w:t>
            </w:r>
          </w:p>
        </w:tc>
      </w:tr>
    </w:tbl>
    <w:p w14:paraId="14479DC0" w14:textId="77777777" w:rsidR="00652107" w:rsidRDefault="00652107">
      <w:pPr>
        <w:rPr>
          <w:sz w:val="19"/>
        </w:rPr>
      </w:pPr>
    </w:p>
    <w:p w14:paraId="1EDD95F7" w14:textId="77777777" w:rsidR="00652107" w:rsidRDefault="00652107">
      <w:pPr>
        <w:pStyle w:val="BodyText"/>
        <w:rPr>
          <w:sz w:val="20"/>
        </w:rPr>
      </w:pPr>
    </w:p>
    <w:p w14:paraId="35CEE073" w14:textId="77777777" w:rsidR="00652107" w:rsidRDefault="00652107">
      <w:pPr>
        <w:pStyle w:val="BodyText"/>
        <w:spacing w:before="3"/>
      </w:pPr>
    </w:p>
    <w:p w14:paraId="5C856CB3" w14:textId="77777777" w:rsidR="00652107" w:rsidRDefault="00652107" w:rsidP="00652107">
      <w:pPr>
        <w:pStyle w:val="ListParagraph"/>
        <w:numPr>
          <w:ilvl w:val="1"/>
          <w:numId w:val="47"/>
        </w:numPr>
        <w:tabs>
          <w:tab w:val="left" w:pos="906"/>
        </w:tabs>
        <w:autoSpaceDE w:val="0"/>
        <w:autoSpaceDN w:val="0"/>
        <w:ind w:left="905" w:hanging="367"/>
        <w:rPr>
          <w:sz w:val="19"/>
        </w:rPr>
      </w:pPr>
      <w:r>
        <w:rPr>
          <w:w w:val="90"/>
          <w:sz w:val="19"/>
        </w:rPr>
        <w:t>point</w:t>
      </w:r>
      <w:r>
        <w:rPr>
          <w:spacing w:val="12"/>
          <w:w w:val="90"/>
          <w:sz w:val="19"/>
        </w:rPr>
        <w:t xml:space="preserve"> </w:t>
      </w:r>
      <w:r>
        <w:rPr>
          <w:w w:val="90"/>
          <w:sz w:val="19"/>
        </w:rPr>
        <w:t>4.1.(f)</w:t>
      </w:r>
      <w:r>
        <w:rPr>
          <w:spacing w:val="11"/>
          <w:w w:val="90"/>
          <w:sz w:val="19"/>
        </w:rPr>
        <w:t xml:space="preserve"> </w:t>
      </w:r>
      <w:r>
        <w:rPr>
          <w:w w:val="90"/>
          <w:sz w:val="19"/>
        </w:rPr>
        <w:t>is</w:t>
      </w:r>
      <w:r>
        <w:rPr>
          <w:spacing w:val="13"/>
          <w:w w:val="90"/>
          <w:sz w:val="19"/>
        </w:rPr>
        <w:t xml:space="preserve"> </w:t>
      </w:r>
      <w:r>
        <w:rPr>
          <w:w w:val="90"/>
          <w:sz w:val="19"/>
        </w:rPr>
        <w:t>replaced</w:t>
      </w:r>
      <w:r>
        <w:rPr>
          <w:spacing w:val="11"/>
          <w:w w:val="90"/>
          <w:sz w:val="19"/>
        </w:rPr>
        <w:t xml:space="preserve"> </w:t>
      </w:r>
      <w:r>
        <w:rPr>
          <w:w w:val="90"/>
          <w:sz w:val="19"/>
        </w:rPr>
        <w:t>by</w:t>
      </w:r>
      <w:r>
        <w:rPr>
          <w:spacing w:val="10"/>
          <w:w w:val="90"/>
          <w:sz w:val="19"/>
        </w:rPr>
        <w:t xml:space="preserve"> </w:t>
      </w:r>
      <w:r>
        <w:rPr>
          <w:w w:val="90"/>
          <w:sz w:val="19"/>
        </w:rPr>
        <w:t>the</w:t>
      </w:r>
      <w:r>
        <w:rPr>
          <w:spacing w:val="12"/>
          <w:w w:val="90"/>
          <w:sz w:val="19"/>
        </w:rPr>
        <w:t xml:space="preserve"> </w:t>
      </w:r>
      <w:r>
        <w:rPr>
          <w:w w:val="90"/>
          <w:sz w:val="19"/>
        </w:rPr>
        <w:t>following:</w:t>
      </w:r>
    </w:p>
    <w:p w14:paraId="05A7EF77" w14:textId="77777777" w:rsidR="00652107" w:rsidRDefault="00652107">
      <w:pPr>
        <w:pStyle w:val="BodyText"/>
        <w:spacing w:before="2"/>
      </w:pPr>
    </w:p>
    <w:p w14:paraId="169A52F1" w14:textId="77777777" w:rsidR="00652107" w:rsidRDefault="00652107">
      <w:pPr>
        <w:pStyle w:val="BodyText"/>
        <w:spacing w:line="230" w:lineRule="auto"/>
        <w:ind w:left="1205" w:hanging="301"/>
      </w:pPr>
      <w:r>
        <w:rPr>
          <w:w w:val="95"/>
        </w:rPr>
        <w:t>‘(</w:t>
      </w:r>
      <w:r w:rsidRPr="00E71EEF">
        <w:rPr>
          <w:rFonts w:asciiTheme="minorHAnsi" w:eastAsiaTheme="minorHAnsi" w:hAnsiTheme="minorHAnsi"/>
          <w:w w:val="90"/>
          <w:sz w:val="19"/>
          <w:szCs w:val="22"/>
        </w:rPr>
        <w:t>f) The number of questions shall be at least one question per hour of training. The number of questions for each chapter and level shall be proportionate to:</w:t>
      </w:r>
    </w:p>
    <w:p w14:paraId="396CAF8F" w14:textId="77777777" w:rsidR="00652107" w:rsidRDefault="00652107">
      <w:pPr>
        <w:pStyle w:val="BodyText"/>
        <w:spacing w:before="9"/>
        <w:rPr>
          <w:sz w:val="23"/>
        </w:rPr>
      </w:pPr>
    </w:p>
    <w:p w14:paraId="1997C9C8" w14:textId="77777777" w:rsidR="00652107" w:rsidRDefault="00652107" w:rsidP="00652107">
      <w:pPr>
        <w:pStyle w:val="ListParagraph"/>
        <w:numPr>
          <w:ilvl w:val="0"/>
          <w:numId w:val="34"/>
        </w:numPr>
        <w:tabs>
          <w:tab w:val="left" w:pos="1490"/>
        </w:tabs>
        <w:autoSpaceDE w:val="0"/>
        <w:autoSpaceDN w:val="0"/>
        <w:ind w:hanging="285"/>
        <w:rPr>
          <w:sz w:val="19"/>
        </w:rPr>
      </w:pPr>
      <w:r>
        <w:rPr>
          <w:w w:val="90"/>
          <w:sz w:val="19"/>
        </w:rPr>
        <w:t>the</w:t>
      </w:r>
      <w:r>
        <w:rPr>
          <w:spacing w:val="8"/>
          <w:w w:val="90"/>
          <w:sz w:val="19"/>
        </w:rPr>
        <w:t xml:space="preserve"> </w:t>
      </w:r>
      <w:r>
        <w:rPr>
          <w:w w:val="90"/>
          <w:sz w:val="19"/>
        </w:rPr>
        <w:t>effective</w:t>
      </w:r>
      <w:r>
        <w:rPr>
          <w:spacing w:val="7"/>
          <w:w w:val="90"/>
          <w:sz w:val="19"/>
        </w:rPr>
        <w:t xml:space="preserve"> </w:t>
      </w:r>
      <w:r>
        <w:rPr>
          <w:w w:val="90"/>
          <w:sz w:val="19"/>
        </w:rPr>
        <w:t>training</w:t>
      </w:r>
      <w:r>
        <w:rPr>
          <w:spacing w:val="9"/>
          <w:w w:val="90"/>
          <w:sz w:val="19"/>
        </w:rPr>
        <w:t xml:space="preserve"> </w:t>
      </w:r>
      <w:r>
        <w:rPr>
          <w:w w:val="90"/>
          <w:sz w:val="19"/>
        </w:rPr>
        <w:t>hours</w:t>
      </w:r>
      <w:r>
        <w:rPr>
          <w:spacing w:val="7"/>
          <w:w w:val="90"/>
          <w:sz w:val="19"/>
        </w:rPr>
        <w:t xml:space="preserve"> </w:t>
      </w:r>
      <w:r>
        <w:rPr>
          <w:w w:val="90"/>
          <w:sz w:val="19"/>
        </w:rPr>
        <w:t>spent</w:t>
      </w:r>
      <w:r>
        <w:rPr>
          <w:spacing w:val="6"/>
          <w:w w:val="90"/>
          <w:sz w:val="19"/>
        </w:rPr>
        <w:t xml:space="preserve"> </w:t>
      </w:r>
      <w:r>
        <w:rPr>
          <w:w w:val="90"/>
          <w:sz w:val="19"/>
        </w:rPr>
        <w:t>on</w:t>
      </w:r>
      <w:r>
        <w:rPr>
          <w:spacing w:val="10"/>
          <w:w w:val="90"/>
          <w:sz w:val="19"/>
        </w:rPr>
        <w:t xml:space="preserve"> </w:t>
      </w:r>
      <w:r>
        <w:rPr>
          <w:w w:val="90"/>
          <w:sz w:val="19"/>
        </w:rPr>
        <w:t>teaching</w:t>
      </w:r>
      <w:r>
        <w:rPr>
          <w:spacing w:val="6"/>
          <w:w w:val="90"/>
          <w:sz w:val="19"/>
        </w:rPr>
        <w:t xml:space="preserve"> </w:t>
      </w:r>
      <w:r>
        <w:rPr>
          <w:w w:val="90"/>
          <w:sz w:val="19"/>
        </w:rPr>
        <w:t>at</w:t>
      </w:r>
      <w:r>
        <w:rPr>
          <w:spacing w:val="7"/>
          <w:w w:val="90"/>
          <w:sz w:val="19"/>
        </w:rPr>
        <w:t xml:space="preserve"> </w:t>
      </w:r>
      <w:r>
        <w:rPr>
          <w:w w:val="90"/>
          <w:sz w:val="19"/>
        </w:rPr>
        <w:t>that</w:t>
      </w:r>
      <w:r>
        <w:rPr>
          <w:spacing w:val="9"/>
          <w:w w:val="90"/>
          <w:sz w:val="19"/>
        </w:rPr>
        <w:t xml:space="preserve"> </w:t>
      </w:r>
      <w:r>
        <w:rPr>
          <w:w w:val="90"/>
          <w:sz w:val="19"/>
        </w:rPr>
        <w:t>chapter</w:t>
      </w:r>
      <w:r>
        <w:rPr>
          <w:spacing w:val="9"/>
          <w:w w:val="90"/>
          <w:sz w:val="19"/>
        </w:rPr>
        <w:t xml:space="preserve"> </w:t>
      </w:r>
      <w:r>
        <w:rPr>
          <w:w w:val="90"/>
          <w:sz w:val="19"/>
        </w:rPr>
        <w:t>and</w:t>
      </w:r>
      <w:r>
        <w:rPr>
          <w:spacing w:val="8"/>
          <w:w w:val="90"/>
          <w:sz w:val="19"/>
        </w:rPr>
        <w:t xml:space="preserve"> </w:t>
      </w:r>
      <w:r>
        <w:rPr>
          <w:w w:val="90"/>
          <w:sz w:val="19"/>
        </w:rPr>
        <w:t>level;</w:t>
      </w:r>
      <w:r>
        <w:rPr>
          <w:spacing w:val="8"/>
          <w:w w:val="90"/>
          <w:sz w:val="19"/>
        </w:rPr>
        <w:t xml:space="preserve"> </w:t>
      </w:r>
      <w:r>
        <w:rPr>
          <w:w w:val="90"/>
          <w:sz w:val="19"/>
        </w:rPr>
        <w:t>or</w:t>
      </w:r>
    </w:p>
    <w:p w14:paraId="6F24C669" w14:textId="77777777" w:rsidR="00652107" w:rsidRDefault="00652107">
      <w:pPr>
        <w:pStyle w:val="BodyText"/>
        <w:spacing w:before="5"/>
        <w:rPr>
          <w:sz w:val="23"/>
        </w:rPr>
      </w:pPr>
    </w:p>
    <w:p w14:paraId="70DC924B" w14:textId="77777777" w:rsidR="00652107" w:rsidRDefault="00652107" w:rsidP="00652107">
      <w:pPr>
        <w:pStyle w:val="ListParagraph"/>
        <w:numPr>
          <w:ilvl w:val="0"/>
          <w:numId w:val="34"/>
        </w:numPr>
        <w:tabs>
          <w:tab w:val="left" w:pos="1490"/>
        </w:tabs>
        <w:autoSpaceDE w:val="0"/>
        <w:autoSpaceDN w:val="0"/>
        <w:ind w:hanging="285"/>
        <w:rPr>
          <w:sz w:val="19"/>
        </w:rPr>
      </w:pPr>
      <w:r>
        <w:rPr>
          <w:w w:val="90"/>
          <w:sz w:val="19"/>
        </w:rPr>
        <w:t>in</w:t>
      </w:r>
      <w:r>
        <w:rPr>
          <w:spacing w:val="9"/>
          <w:w w:val="90"/>
          <w:sz w:val="19"/>
        </w:rPr>
        <w:t xml:space="preserve"> </w:t>
      </w:r>
      <w:r>
        <w:rPr>
          <w:w w:val="90"/>
          <w:sz w:val="19"/>
        </w:rPr>
        <w:t>case</w:t>
      </w:r>
      <w:r>
        <w:rPr>
          <w:spacing w:val="9"/>
          <w:w w:val="90"/>
          <w:sz w:val="19"/>
        </w:rPr>
        <w:t xml:space="preserve"> </w:t>
      </w:r>
      <w:r>
        <w:rPr>
          <w:w w:val="90"/>
          <w:sz w:val="19"/>
        </w:rPr>
        <w:t>of</w:t>
      </w:r>
      <w:r>
        <w:rPr>
          <w:spacing w:val="10"/>
          <w:w w:val="90"/>
          <w:sz w:val="19"/>
        </w:rPr>
        <w:t xml:space="preserve"> </w:t>
      </w:r>
      <w:r>
        <w:rPr>
          <w:w w:val="90"/>
          <w:sz w:val="19"/>
        </w:rPr>
        <w:t>student-centred</w:t>
      </w:r>
      <w:r>
        <w:rPr>
          <w:spacing w:val="10"/>
          <w:w w:val="90"/>
          <w:sz w:val="19"/>
        </w:rPr>
        <w:t xml:space="preserve"> </w:t>
      </w:r>
      <w:r>
        <w:rPr>
          <w:w w:val="90"/>
          <w:sz w:val="19"/>
        </w:rPr>
        <w:t>methods,</w:t>
      </w:r>
      <w:r>
        <w:rPr>
          <w:spacing w:val="10"/>
          <w:w w:val="90"/>
          <w:sz w:val="19"/>
        </w:rPr>
        <w:t xml:space="preserve"> </w:t>
      </w:r>
      <w:r>
        <w:rPr>
          <w:w w:val="90"/>
          <w:sz w:val="19"/>
        </w:rPr>
        <w:t>the</w:t>
      </w:r>
      <w:r>
        <w:rPr>
          <w:spacing w:val="10"/>
          <w:w w:val="90"/>
          <w:sz w:val="19"/>
        </w:rPr>
        <w:t xml:space="preserve"> </w:t>
      </w:r>
      <w:r>
        <w:rPr>
          <w:w w:val="90"/>
          <w:sz w:val="19"/>
        </w:rPr>
        <w:t>anticipated</w:t>
      </w:r>
      <w:r>
        <w:rPr>
          <w:spacing w:val="8"/>
          <w:w w:val="90"/>
          <w:sz w:val="19"/>
        </w:rPr>
        <w:t xml:space="preserve"> </w:t>
      </w:r>
      <w:r>
        <w:rPr>
          <w:w w:val="90"/>
          <w:sz w:val="19"/>
        </w:rPr>
        <w:t>average</w:t>
      </w:r>
      <w:r>
        <w:rPr>
          <w:spacing w:val="9"/>
          <w:w w:val="90"/>
          <w:sz w:val="19"/>
        </w:rPr>
        <w:t xml:space="preserve"> </w:t>
      </w:r>
      <w:r>
        <w:rPr>
          <w:w w:val="90"/>
          <w:sz w:val="19"/>
        </w:rPr>
        <w:t>time</w:t>
      </w:r>
      <w:r>
        <w:rPr>
          <w:spacing w:val="11"/>
          <w:w w:val="90"/>
          <w:sz w:val="19"/>
        </w:rPr>
        <w:t xml:space="preserve"> </w:t>
      </w:r>
      <w:r>
        <w:rPr>
          <w:w w:val="90"/>
          <w:sz w:val="19"/>
        </w:rPr>
        <w:t>to</w:t>
      </w:r>
      <w:r>
        <w:rPr>
          <w:spacing w:val="7"/>
          <w:w w:val="90"/>
          <w:sz w:val="19"/>
        </w:rPr>
        <w:t xml:space="preserve"> </w:t>
      </w:r>
      <w:r>
        <w:rPr>
          <w:w w:val="90"/>
          <w:sz w:val="19"/>
        </w:rPr>
        <w:t>complete</w:t>
      </w:r>
      <w:r>
        <w:rPr>
          <w:spacing w:val="11"/>
          <w:w w:val="90"/>
          <w:sz w:val="19"/>
        </w:rPr>
        <w:t xml:space="preserve"> </w:t>
      </w:r>
      <w:r>
        <w:rPr>
          <w:w w:val="90"/>
          <w:sz w:val="19"/>
        </w:rPr>
        <w:t>the</w:t>
      </w:r>
      <w:r>
        <w:rPr>
          <w:spacing w:val="10"/>
          <w:w w:val="90"/>
          <w:sz w:val="19"/>
        </w:rPr>
        <w:t xml:space="preserve"> </w:t>
      </w:r>
      <w:r>
        <w:rPr>
          <w:w w:val="90"/>
          <w:sz w:val="19"/>
        </w:rPr>
        <w:t>training;</w:t>
      </w:r>
      <w:r>
        <w:rPr>
          <w:spacing w:val="10"/>
          <w:w w:val="90"/>
          <w:sz w:val="19"/>
        </w:rPr>
        <w:t xml:space="preserve"> </w:t>
      </w:r>
      <w:r>
        <w:rPr>
          <w:w w:val="90"/>
          <w:sz w:val="19"/>
        </w:rPr>
        <w:t>and</w:t>
      </w:r>
    </w:p>
    <w:p w14:paraId="58E533AB" w14:textId="77777777" w:rsidR="00652107" w:rsidRDefault="00652107">
      <w:pPr>
        <w:pStyle w:val="BodyText"/>
        <w:spacing w:before="7"/>
        <w:rPr>
          <w:sz w:val="23"/>
        </w:rPr>
      </w:pPr>
    </w:p>
    <w:p w14:paraId="6BFBFAAA" w14:textId="77777777" w:rsidR="00652107" w:rsidRDefault="00652107" w:rsidP="00652107">
      <w:pPr>
        <w:pStyle w:val="ListParagraph"/>
        <w:numPr>
          <w:ilvl w:val="0"/>
          <w:numId w:val="34"/>
        </w:numPr>
        <w:tabs>
          <w:tab w:val="left" w:pos="1490"/>
        </w:tabs>
        <w:autoSpaceDE w:val="0"/>
        <w:autoSpaceDN w:val="0"/>
        <w:ind w:hanging="285"/>
        <w:rPr>
          <w:sz w:val="19"/>
        </w:rPr>
      </w:pPr>
      <w:r>
        <w:rPr>
          <w:w w:val="90"/>
          <w:sz w:val="19"/>
        </w:rPr>
        <w:t>the</w:t>
      </w:r>
      <w:r>
        <w:rPr>
          <w:spacing w:val="8"/>
          <w:w w:val="90"/>
          <w:sz w:val="19"/>
        </w:rPr>
        <w:t xml:space="preserve"> </w:t>
      </w:r>
      <w:r>
        <w:rPr>
          <w:w w:val="90"/>
          <w:sz w:val="19"/>
        </w:rPr>
        <w:t>learning</w:t>
      </w:r>
      <w:r>
        <w:rPr>
          <w:spacing w:val="9"/>
          <w:w w:val="90"/>
          <w:sz w:val="19"/>
        </w:rPr>
        <w:t xml:space="preserve"> </w:t>
      </w:r>
      <w:r>
        <w:rPr>
          <w:w w:val="90"/>
          <w:sz w:val="19"/>
        </w:rPr>
        <w:t>objectives</w:t>
      </w:r>
      <w:r>
        <w:rPr>
          <w:spacing w:val="8"/>
          <w:w w:val="90"/>
          <w:sz w:val="19"/>
        </w:rPr>
        <w:t xml:space="preserve"> </w:t>
      </w:r>
      <w:r>
        <w:rPr>
          <w:w w:val="90"/>
          <w:sz w:val="19"/>
        </w:rPr>
        <w:t>as</w:t>
      </w:r>
      <w:r>
        <w:rPr>
          <w:spacing w:val="7"/>
          <w:w w:val="90"/>
          <w:sz w:val="19"/>
        </w:rPr>
        <w:t xml:space="preserve"> </w:t>
      </w:r>
      <w:r>
        <w:rPr>
          <w:w w:val="90"/>
          <w:sz w:val="19"/>
        </w:rPr>
        <w:t>given</w:t>
      </w:r>
      <w:r>
        <w:rPr>
          <w:spacing w:val="8"/>
          <w:w w:val="90"/>
          <w:sz w:val="19"/>
        </w:rPr>
        <w:t xml:space="preserve"> </w:t>
      </w:r>
      <w:r>
        <w:rPr>
          <w:w w:val="90"/>
          <w:sz w:val="19"/>
        </w:rPr>
        <w:t>by</w:t>
      </w:r>
      <w:r>
        <w:rPr>
          <w:spacing w:val="7"/>
          <w:w w:val="90"/>
          <w:sz w:val="19"/>
        </w:rPr>
        <w:t xml:space="preserve"> </w:t>
      </w:r>
      <w:r>
        <w:rPr>
          <w:w w:val="90"/>
          <w:sz w:val="19"/>
        </w:rPr>
        <w:t>the</w:t>
      </w:r>
      <w:r>
        <w:rPr>
          <w:spacing w:val="8"/>
          <w:w w:val="90"/>
          <w:sz w:val="19"/>
        </w:rPr>
        <w:t xml:space="preserve"> </w:t>
      </w:r>
      <w:r>
        <w:rPr>
          <w:w w:val="90"/>
          <w:sz w:val="19"/>
        </w:rPr>
        <w:t>training</w:t>
      </w:r>
      <w:r>
        <w:rPr>
          <w:spacing w:val="8"/>
          <w:w w:val="90"/>
          <w:sz w:val="19"/>
        </w:rPr>
        <w:t xml:space="preserve"> </w:t>
      </w:r>
      <w:r>
        <w:rPr>
          <w:w w:val="90"/>
          <w:sz w:val="19"/>
        </w:rPr>
        <w:t>needs</w:t>
      </w:r>
      <w:r>
        <w:rPr>
          <w:spacing w:val="9"/>
          <w:w w:val="90"/>
          <w:sz w:val="19"/>
        </w:rPr>
        <w:t xml:space="preserve"> </w:t>
      </w:r>
      <w:r>
        <w:rPr>
          <w:w w:val="90"/>
          <w:sz w:val="19"/>
        </w:rPr>
        <w:t>analysis.</w:t>
      </w:r>
    </w:p>
    <w:p w14:paraId="3CCC39E7" w14:textId="77777777" w:rsidR="00652107" w:rsidRPr="00E71EEF" w:rsidRDefault="00652107">
      <w:pPr>
        <w:pStyle w:val="BodyText"/>
        <w:spacing w:before="6"/>
        <w:rPr>
          <w:rFonts w:asciiTheme="minorHAnsi" w:eastAsiaTheme="minorHAnsi" w:hAnsiTheme="minorHAnsi"/>
          <w:w w:val="90"/>
          <w:sz w:val="19"/>
          <w:szCs w:val="22"/>
        </w:rPr>
      </w:pPr>
    </w:p>
    <w:p w14:paraId="01D62D5C" w14:textId="77777777" w:rsidR="00652107" w:rsidRPr="00E71EEF" w:rsidRDefault="00652107">
      <w:pPr>
        <w:pStyle w:val="BodyText"/>
        <w:ind w:left="1205"/>
        <w:rPr>
          <w:rFonts w:asciiTheme="minorHAnsi" w:eastAsiaTheme="minorHAnsi" w:hAnsiTheme="minorHAnsi"/>
          <w:w w:val="90"/>
          <w:sz w:val="19"/>
          <w:szCs w:val="22"/>
        </w:rPr>
      </w:pPr>
      <w:r w:rsidRPr="00E71EEF">
        <w:rPr>
          <w:rFonts w:asciiTheme="minorHAnsi" w:eastAsiaTheme="minorHAnsi" w:hAnsiTheme="minorHAnsi"/>
          <w:w w:val="90"/>
          <w:sz w:val="19"/>
          <w:szCs w:val="22"/>
        </w:rPr>
        <w:t>The competent authority shall assess the number and the level of the questions when approving the course.’;</w:t>
      </w:r>
    </w:p>
    <w:p w14:paraId="1096DF1E" w14:textId="77777777" w:rsidR="00652107" w:rsidRDefault="00652107">
      <w:pPr>
        <w:pStyle w:val="BodyText"/>
        <w:spacing w:before="6"/>
        <w:rPr>
          <w:sz w:val="23"/>
        </w:rPr>
      </w:pPr>
    </w:p>
    <w:p w14:paraId="06FA3A53" w14:textId="77777777" w:rsidR="00652107" w:rsidRDefault="00652107" w:rsidP="00652107">
      <w:pPr>
        <w:pStyle w:val="ListParagraph"/>
        <w:numPr>
          <w:ilvl w:val="1"/>
          <w:numId w:val="47"/>
        </w:numPr>
        <w:tabs>
          <w:tab w:val="left" w:pos="906"/>
        </w:tabs>
        <w:autoSpaceDE w:val="0"/>
        <w:autoSpaceDN w:val="0"/>
        <w:ind w:left="905" w:hanging="367"/>
        <w:rPr>
          <w:sz w:val="19"/>
        </w:rPr>
      </w:pPr>
      <w:r>
        <w:rPr>
          <w:w w:val="90"/>
          <w:sz w:val="19"/>
        </w:rPr>
        <w:t>the</w:t>
      </w:r>
      <w:r>
        <w:rPr>
          <w:spacing w:val="11"/>
          <w:w w:val="90"/>
          <w:sz w:val="19"/>
        </w:rPr>
        <w:t xml:space="preserve"> </w:t>
      </w:r>
      <w:r>
        <w:rPr>
          <w:w w:val="90"/>
          <w:sz w:val="19"/>
        </w:rPr>
        <w:t>following</w:t>
      </w:r>
      <w:r>
        <w:rPr>
          <w:spacing w:val="12"/>
          <w:w w:val="90"/>
          <w:sz w:val="19"/>
        </w:rPr>
        <w:t xml:space="preserve"> </w:t>
      </w:r>
      <w:r>
        <w:rPr>
          <w:w w:val="90"/>
          <w:sz w:val="19"/>
        </w:rPr>
        <w:t>point</w:t>
      </w:r>
      <w:r>
        <w:rPr>
          <w:spacing w:val="10"/>
          <w:w w:val="90"/>
          <w:sz w:val="19"/>
        </w:rPr>
        <w:t xml:space="preserve"> </w:t>
      </w:r>
      <w:r>
        <w:rPr>
          <w:w w:val="90"/>
          <w:sz w:val="19"/>
        </w:rPr>
        <w:t>4.1.(j)</w:t>
      </w:r>
      <w:r>
        <w:rPr>
          <w:spacing w:val="10"/>
          <w:w w:val="90"/>
          <w:sz w:val="19"/>
        </w:rPr>
        <w:t xml:space="preserve"> </w:t>
      </w:r>
      <w:r>
        <w:rPr>
          <w:w w:val="90"/>
          <w:sz w:val="19"/>
        </w:rPr>
        <w:t>is</w:t>
      </w:r>
      <w:r>
        <w:rPr>
          <w:spacing w:val="11"/>
          <w:w w:val="90"/>
          <w:sz w:val="19"/>
        </w:rPr>
        <w:t xml:space="preserve"> </w:t>
      </w:r>
      <w:r>
        <w:rPr>
          <w:w w:val="90"/>
          <w:sz w:val="19"/>
        </w:rPr>
        <w:t>added:</w:t>
      </w:r>
    </w:p>
    <w:p w14:paraId="489C4404" w14:textId="77777777" w:rsidR="00652107" w:rsidRDefault="00652107">
      <w:pPr>
        <w:pStyle w:val="BodyText"/>
        <w:spacing w:before="2"/>
      </w:pPr>
    </w:p>
    <w:p w14:paraId="2DEA1A55" w14:textId="77777777" w:rsidR="00652107" w:rsidRPr="00E71EEF" w:rsidRDefault="00652107">
      <w:pPr>
        <w:pStyle w:val="BodyText"/>
        <w:spacing w:line="230" w:lineRule="auto"/>
        <w:ind w:left="1196" w:right="113" w:hanging="292"/>
        <w:rPr>
          <w:rFonts w:asciiTheme="minorHAnsi" w:eastAsiaTheme="minorHAnsi" w:hAnsiTheme="minorHAnsi"/>
          <w:w w:val="90"/>
          <w:sz w:val="19"/>
          <w:szCs w:val="22"/>
        </w:rPr>
      </w:pPr>
      <w:r>
        <w:rPr>
          <w:spacing w:val="-1"/>
          <w:w w:val="95"/>
        </w:rPr>
        <w:t>‘(</w:t>
      </w:r>
      <w:r w:rsidRPr="00E71EEF">
        <w:rPr>
          <w:rFonts w:asciiTheme="minorHAnsi" w:eastAsiaTheme="minorHAnsi" w:hAnsiTheme="minorHAnsi"/>
          <w:w w:val="90"/>
          <w:sz w:val="19"/>
          <w:szCs w:val="22"/>
        </w:rPr>
        <w:t>j) Whilst it is accepted that the subject matter of the questions may be the same, the questions used as part of the MBT learning programme shall not be used in course or phase examinations.’;</w:t>
      </w:r>
    </w:p>
    <w:p w14:paraId="0900F04C" w14:textId="77777777" w:rsidR="00652107" w:rsidRDefault="00652107">
      <w:pPr>
        <w:pStyle w:val="BodyText"/>
        <w:spacing w:before="8"/>
        <w:rPr>
          <w:sz w:val="23"/>
        </w:rPr>
      </w:pPr>
    </w:p>
    <w:p w14:paraId="040F36AE" w14:textId="77777777" w:rsidR="00652107" w:rsidRDefault="00652107" w:rsidP="00652107">
      <w:pPr>
        <w:pStyle w:val="ListParagraph"/>
        <w:numPr>
          <w:ilvl w:val="1"/>
          <w:numId w:val="47"/>
        </w:numPr>
        <w:tabs>
          <w:tab w:val="left" w:pos="906"/>
        </w:tabs>
        <w:autoSpaceDE w:val="0"/>
        <w:autoSpaceDN w:val="0"/>
        <w:ind w:left="905" w:hanging="367"/>
        <w:rPr>
          <w:sz w:val="19"/>
        </w:rPr>
      </w:pPr>
      <w:r>
        <w:rPr>
          <w:w w:val="90"/>
          <w:sz w:val="19"/>
        </w:rPr>
        <w:t>points</w:t>
      </w:r>
      <w:r>
        <w:rPr>
          <w:spacing w:val="10"/>
          <w:w w:val="90"/>
          <w:sz w:val="19"/>
        </w:rPr>
        <w:t xml:space="preserve"> </w:t>
      </w:r>
      <w:r>
        <w:rPr>
          <w:w w:val="90"/>
          <w:sz w:val="19"/>
        </w:rPr>
        <w:t>5</w:t>
      </w:r>
      <w:r>
        <w:rPr>
          <w:spacing w:val="11"/>
          <w:w w:val="90"/>
          <w:sz w:val="19"/>
        </w:rPr>
        <w:t xml:space="preserve"> </w:t>
      </w:r>
      <w:r>
        <w:rPr>
          <w:w w:val="90"/>
          <w:sz w:val="19"/>
        </w:rPr>
        <w:t>and</w:t>
      </w:r>
      <w:r>
        <w:rPr>
          <w:spacing w:val="12"/>
          <w:w w:val="90"/>
          <w:sz w:val="19"/>
        </w:rPr>
        <w:t xml:space="preserve"> </w:t>
      </w:r>
      <w:r>
        <w:rPr>
          <w:w w:val="90"/>
          <w:sz w:val="19"/>
        </w:rPr>
        <w:t>6</w:t>
      </w:r>
      <w:r>
        <w:rPr>
          <w:spacing w:val="11"/>
          <w:w w:val="90"/>
          <w:sz w:val="19"/>
        </w:rPr>
        <w:t xml:space="preserve"> </w:t>
      </w:r>
      <w:r>
        <w:rPr>
          <w:w w:val="90"/>
          <w:sz w:val="19"/>
        </w:rPr>
        <w:t>are</w:t>
      </w:r>
      <w:r>
        <w:rPr>
          <w:spacing w:val="12"/>
          <w:w w:val="90"/>
          <w:sz w:val="19"/>
        </w:rPr>
        <w:t xml:space="preserve"> </w:t>
      </w:r>
      <w:r>
        <w:rPr>
          <w:w w:val="90"/>
          <w:sz w:val="19"/>
        </w:rPr>
        <w:t>replaced</w:t>
      </w:r>
      <w:r>
        <w:rPr>
          <w:spacing w:val="10"/>
          <w:w w:val="90"/>
          <w:sz w:val="19"/>
        </w:rPr>
        <w:t xml:space="preserve"> </w:t>
      </w:r>
      <w:r>
        <w:rPr>
          <w:w w:val="90"/>
          <w:sz w:val="19"/>
        </w:rPr>
        <w:t>by</w:t>
      </w:r>
      <w:r>
        <w:rPr>
          <w:spacing w:val="10"/>
          <w:w w:val="90"/>
          <w:sz w:val="19"/>
        </w:rPr>
        <w:t xml:space="preserve"> </w:t>
      </w:r>
      <w:r>
        <w:rPr>
          <w:w w:val="90"/>
          <w:sz w:val="19"/>
        </w:rPr>
        <w:t>the</w:t>
      </w:r>
      <w:r>
        <w:rPr>
          <w:spacing w:val="11"/>
          <w:w w:val="90"/>
          <w:sz w:val="19"/>
        </w:rPr>
        <w:t xml:space="preserve"> </w:t>
      </w:r>
      <w:r>
        <w:rPr>
          <w:w w:val="90"/>
          <w:sz w:val="19"/>
        </w:rPr>
        <w:t>following:</w:t>
      </w:r>
    </w:p>
    <w:p w14:paraId="56B164FC" w14:textId="77777777" w:rsidR="00652107" w:rsidRDefault="00652107">
      <w:pPr>
        <w:pStyle w:val="BodyText"/>
        <w:spacing w:before="6"/>
        <w:rPr>
          <w:sz w:val="23"/>
        </w:rPr>
      </w:pPr>
    </w:p>
    <w:p w14:paraId="6E7C0517" w14:textId="77777777" w:rsidR="00652107" w:rsidRPr="00E71EEF" w:rsidRDefault="00652107">
      <w:pPr>
        <w:pStyle w:val="Heading1"/>
        <w:ind w:left="905"/>
        <w:rPr>
          <w:rFonts w:asciiTheme="minorHAnsi" w:eastAsiaTheme="minorHAnsi" w:hAnsiTheme="minorHAnsi"/>
          <w:w w:val="90"/>
          <w:sz w:val="19"/>
          <w:szCs w:val="22"/>
        </w:rPr>
      </w:pPr>
      <w:r>
        <w:rPr>
          <w:b w:val="0"/>
          <w:w w:val="95"/>
        </w:rPr>
        <w:t>‘5.</w:t>
      </w:r>
      <w:r>
        <w:rPr>
          <w:b w:val="0"/>
          <w:spacing w:val="8"/>
          <w:w w:val="95"/>
        </w:rPr>
        <w:t xml:space="preserve"> </w:t>
      </w:r>
      <w:r w:rsidRPr="00E71EEF">
        <w:rPr>
          <w:rFonts w:asciiTheme="minorHAnsi" w:eastAsiaTheme="minorHAnsi" w:hAnsiTheme="minorHAnsi"/>
          <w:w w:val="90"/>
          <w:sz w:val="19"/>
          <w:szCs w:val="22"/>
        </w:rPr>
        <w:t>Type evaluation standard for Group 2 and Group 3 aircraft</w:t>
      </w:r>
    </w:p>
    <w:p w14:paraId="26DC32A0" w14:textId="77777777" w:rsidR="00652107" w:rsidRDefault="00652107">
      <w:pPr>
        <w:pStyle w:val="BodyText"/>
        <w:spacing w:before="2"/>
        <w:rPr>
          <w:b/>
        </w:rPr>
      </w:pPr>
    </w:p>
    <w:p w14:paraId="688EF3EC" w14:textId="77777777" w:rsidR="00652107" w:rsidRPr="00E71EEF" w:rsidRDefault="00652107">
      <w:pPr>
        <w:pStyle w:val="BodyText"/>
        <w:spacing w:line="230" w:lineRule="auto"/>
        <w:ind w:left="1195" w:right="118"/>
        <w:rPr>
          <w:rFonts w:asciiTheme="minorHAnsi" w:eastAsiaTheme="minorHAnsi" w:hAnsiTheme="minorHAnsi"/>
          <w:w w:val="90"/>
          <w:sz w:val="19"/>
          <w:szCs w:val="22"/>
        </w:rPr>
      </w:pPr>
      <w:r w:rsidRPr="00E71EEF">
        <w:rPr>
          <w:rFonts w:asciiTheme="minorHAnsi" w:eastAsiaTheme="minorHAnsi" w:hAnsiTheme="minorHAnsi"/>
          <w:w w:val="90"/>
          <w:sz w:val="19"/>
          <w:szCs w:val="22"/>
        </w:rPr>
        <w:t>Type evaluation relative to aircraft of Group 2 or Group 3 shall be conducted by training organisations appropriately approved in accordance with Annex IV (Part-147) or by the competent authority.</w:t>
      </w:r>
    </w:p>
    <w:p w14:paraId="4F308FBB" w14:textId="77777777" w:rsidR="00652107" w:rsidRPr="00E71EEF" w:rsidRDefault="00652107">
      <w:pPr>
        <w:pStyle w:val="BodyText"/>
        <w:spacing w:before="4"/>
        <w:rPr>
          <w:rFonts w:asciiTheme="minorHAnsi" w:eastAsiaTheme="minorHAnsi" w:hAnsiTheme="minorHAnsi"/>
          <w:w w:val="90"/>
          <w:sz w:val="19"/>
          <w:szCs w:val="22"/>
        </w:rPr>
      </w:pPr>
    </w:p>
    <w:p w14:paraId="1506E176" w14:textId="77777777" w:rsidR="00652107" w:rsidRPr="00E71EEF" w:rsidRDefault="00652107">
      <w:pPr>
        <w:pStyle w:val="BodyText"/>
        <w:spacing w:line="230" w:lineRule="auto"/>
        <w:ind w:left="1195" w:right="115"/>
        <w:rPr>
          <w:rFonts w:asciiTheme="minorHAnsi" w:eastAsiaTheme="minorHAnsi" w:hAnsiTheme="minorHAnsi"/>
          <w:w w:val="90"/>
          <w:sz w:val="19"/>
          <w:szCs w:val="22"/>
        </w:rPr>
      </w:pPr>
      <w:r w:rsidRPr="00E71EEF">
        <w:rPr>
          <w:rFonts w:asciiTheme="minorHAnsi" w:eastAsiaTheme="minorHAnsi" w:hAnsiTheme="minorHAnsi"/>
          <w:w w:val="90"/>
          <w:sz w:val="19"/>
          <w:szCs w:val="22"/>
        </w:rPr>
        <w:t>The evaluation shall consist of practical assessment and oral examination and comply with the following requirements:</w:t>
      </w:r>
    </w:p>
    <w:p w14:paraId="44042E41" w14:textId="77777777" w:rsidR="00652107" w:rsidRDefault="00652107">
      <w:pPr>
        <w:pStyle w:val="BodyText"/>
        <w:spacing w:before="4"/>
      </w:pPr>
    </w:p>
    <w:p w14:paraId="6F6F4AE7" w14:textId="77777777" w:rsidR="00652107" w:rsidRDefault="00652107" w:rsidP="00652107">
      <w:pPr>
        <w:pStyle w:val="ListParagraph"/>
        <w:numPr>
          <w:ilvl w:val="0"/>
          <w:numId w:val="33"/>
        </w:numPr>
        <w:tabs>
          <w:tab w:val="left" w:pos="1506"/>
        </w:tabs>
        <w:autoSpaceDE w:val="0"/>
        <w:autoSpaceDN w:val="0"/>
        <w:spacing w:line="230" w:lineRule="auto"/>
        <w:ind w:right="121"/>
        <w:rPr>
          <w:sz w:val="19"/>
        </w:rPr>
      </w:pPr>
      <w:r>
        <w:rPr>
          <w:w w:val="90"/>
          <w:sz w:val="19"/>
        </w:rPr>
        <w:t>The</w:t>
      </w:r>
      <w:r>
        <w:rPr>
          <w:spacing w:val="7"/>
          <w:w w:val="90"/>
          <w:sz w:val="19"/>
        </w:rPr>
        <w:t xml:space="preserve"> </w:t>
      </w:r>
      <w:r>
        <w:rPr>
          <w:w w:val="90"/>
          <w:sz w:val="19"/>
        </w:rPr>
        <w:t>practical</w:t>
      </w:r>
      <w:r>
        <w:rPr>
          <w:spacing w:val="8"/>
          <w:w w:val="90"/>
          <w:sz w:val="19"/>
        </w:rPr>
        <w:t xml:space="preserve"> </w:t>
      </w:r>
      <w:r>
        <w:rPr>
          <w:w w:val="90"/>
          <w:sz w:val="19"/>
        </w:rPr>
        <w:t>assessment</w:t>
      </w:r>
      <w:r>
        <w:rPr>
          <w:spacing w:val="8"/>
          <w:w w:val="90"/>
          <w:sz w:val="19"/>
        </w:rPr>
        <w:t xml:space="preserve"> </w:t>
      </w:r>
      <w:r>
        <w:rPr>
          <w:w w:val="90"/>
          <w:sz w:val="19"/>
        </w:rPr>
        <w:t>shall</w:t>
      </w:r>
      <w:r>
        <w:rPr>
          <w:spacing w:val="9"/>
          <w:w w:val="90"/>
          <w:sz w:val="19"/>
        </w:rPr>
        <w:t xml:space="preserve"> </w:t>
      </w:r>
      <w:r>
        <w:rPr>
          <w:w w:val="90"/>
          <w:sz w:val="19"/>
        </w:rPr>
        <w:t>determine</w:t>
      </w:r>
      <w:r>
        <w:rPr>
          <w:spacing w:val="8"/>
          <w:w w:val="90"/>
          <w:sz w:val="19"/>
        </w:rPr>
        <w:t xml:space="preserve"> </w:t>
      </w:r>
      <w:r>
        <w:rPr>
          <w:w w:val="90"/>
          <w:sz w:val="19"/>
        </w:rPr>
        <w:t>the</w:t>
      </w:r>
      <w:r>
        <w:rPr>
          <w:spacing w:val="9"/>
          <w:w w:val="90"/>
          <w:sz w:val="19"/>
        </w:rPr>
        <w:t xml:space="preserve"> </w:t>
      </w:r>
      <w:r>
        <w:rPr>
          <w:w w:val="90"/>
          <w:sz w:val="19"/>
        </w:rPr>
        <w:t>candidate’s</w:t>
      </w:r>
      <w:r>
        <w:rPr>
          <w:spacing w:val="7"/>
          <w:w w:val="90"/>
          <w:sz w:val="19"/>
        </w:rPr>
        <w:t xml:space="preserve"> </w:t>
      </w:r>
      <w:r>
        <w:rPr>
          <w:w w:val="90"/>
          <w:sz w:val="19"/>
        </w:rPr>
        <w:t>competence</w:t>
      </w:r>
      <w:r>
        <w:rPr>
          <w:spacing w:val="9"/>
          <w:w w:val="90"/>
          <w:sz w:val="19"/>
        </w:rPr>
        <w:t xml:space="preserve"> </w:t>
      </w:r>
      <w:r>
        <w:rPr>
          <w:w w:val="90"/>
          <w:sz w:val="19"/>
        </w:rPr>
        <w:t>to</w:t>
      </w:r>
      <w:r>
        <w:rPr>
          <w:spacing w:val="6"/>
          <w:w w:val="90"/>
          <w:sz w:val="19"/>
        </w:rPr>
        <w:t xml:space="preserve"> </w:t>
      </w:r>
      <w:r>
        <w:rPr>
          <w:w w:val="90"/>
          <w:sz w:val="19"/>
        </w:rPr>
        <w:t>perform</w:t>
      </w:r>
      <w:r>
        <w:rPr>
          <w:spacing w:val="8"/>
          <w:w w:val="90"/>
          <w:sz w:val="19"/>
        </w:rPr>
        <w:t xml:space="preserve"> </w:t>
      </w:r>
      <w:r>
        <w:rPr>
          <w:w w:val="90"/>
          <w:sz w:val="19"/>
        </w:rPr>
        <w:t>maintenance</w:t>
      </w:r>
      <w:r>
        <w:rPr>
          <w:spacing w:val="9"/>
          <w:w w:val="90"/>
          <w:sz w:val="19"/>
        </w:rPr>
        <w:t xml:space="preserve"> </w:t>
      </w:r>
      <w:r>
        <w:rPr>
          <w:w w:val="90"/>
          <w:sz w:val="19"/>
        </w:rPr>
        <w:t>tasks</w:t>
      </w:r>
      <w:r>
        <w:rPr>
          <w:spacing w:val="-35"/>
          <w:w w:val="90"/>
          <w:sz w:val="19"/>
        </w:rPr>
        <w:t xml:space="preserve"> </w:t>
      </w:r>
      <w:r>
        <w:rPr>
          <w:sz w:val="19"/>
        </w:rPr>
        <w:t>applicable</w:t>
      </w:r>
      <w:r>
        <w:rPr>
          <w:spacing w:val="1"/>
          <w:sz w:val="19"/>
        </w:rPr>
        <w:t xml:space="preserve"> </w:t>
      </w:r>
      <w:r>
        <w:rPr>
          <w:sz w:val="19"/>
        </w:rPr>
        <w:t>to</w:t>
      </w:r>
      <w:r>
        <w:rPr>
          <w:spacing w:val="-2"/>
          <w:sz w:val="19"/>
        </w:rPr>
        <w:t xml:space="preserve"> </w:t>
      </w:r>
      <w:r>
        <w:rPr>
          <w:sz w:val="19"/>
        </w:rPr>
        <w:t>the</w:t>
      </w:r>
      <w:r>
        <w:rPr>
          <w:spacing w:val="2"/>
          <w:sz w:val="19"/>
        </w:rPr>
        <w:t xml:space="preserve"> </w:t>
      </w:r>
      <w:r>
        <w:rPr>
          <w:sz w:val="19"/>
        </w:rPr>
        <w:t>particular</w:t>
      </w:r>
      <w:r>
        <w:rPr>
          <w:spacing w:val="1"/>
          <w:sz w:val="19"/>
        </w:rPr>
        <w:t xml:space="preserve"> </w:t>
      </w:r>
      <w:r>
        <w:rPr>
          <w:sz w:val="19"/>
        </w:rPr>
        <w:t>aircraft</w:t>
      </w:r>
      <w:r>
        <w:rPr>
          <w:spacing w:val="1"/>
          <w:sz w:val="19"/>
        </w:rPr>
        <w:t xml:space="preserve"> </w:t>
      </w:r>
      <w:r>
        <w:rPr>
          <w:sz w:val="19"/>
        </w:rPr>
        <w:t>type.</w:t>
      </w:r>
    </w:p>
    <w:p w14:paraId="1B997136" w14:textId="77777777" w:rsidR="00652107" w:rsidRDefault="00652107">
      <w:pPr>
        <w:pStyle w:val="BodyText"/>
        <w:spacing w:before="4"/>
      </w:pPr>
    </w:p>
    <w:p w14:paraId="6898F0AB" w14:textId="77777777" w:rsidR="00652107" w:rsidRDefault="00652107" w:rsidP="00652107">
      <w:pPr>
        <w:pStyle w:val="ListParagraph"/>
        <w:numPr>
          <w:ilvl w:val="0"/>
          <w:numId w:val="33"/>
        </w:numPr>
        <w:tabs>
          <w:tab w:val="left" w:pos="1506"/>
        </w:tabs>
        <w:autoSpaceDE w:val="0"/>
        <w:autoSpaceDN w:val="0"/>
        <w:spacing w:line="230" w:lineRule="auto"/>
        <w:ind w:right="119"/>
        <w:rPr>
          <w:sz w:val="19"/>
        </w:rPr>
      </w:pPr>
      <w:r>
        <w:rPr>
          <w:w w:val="95"/>
          <w:sz w:val="19"/>
        </w:rPr>
        <w:t>The</w:t>
      </w:r>
      <w:r>
        <w:rPr>
          <w:spacing w:val="22"/>
          <w:w w:val="95"/>
          <w:sz w:val="19"/>
        </w:rPr>
        <w:t xml:space="preserve"> </w:t>
      </w:r>
      <w:r>
        <w:rPr>
          <w:w w:val="95"/>
          <w:sz w:val="19"/>
        </w:rPr>
        <w:t>oral</w:t>
      </w:r>
      <w:r>
        <w:rPr>
          <w:spacing w:val="23"/>
          <w:w w:val="95"/>
          <w:sz w:val="19"/>
        </w:rPr>
        <w:t xml:space="preserve"> </w:t>
      </w:r>
      <w:r>
        <w:rPr>
          <w:w w:val="95"/>
          <w:sz w:val="19"/>
        </w:rPr>
        <w:t>examination</w:t>
      </w:r>
      <w:r>
        <w:rPr>
          <w:spacing w:val="22"/>
          <w:w w:val="95"/>
          <w:sz w:val="19"/>
        </w:rPr>
        <w:t xml:space="preserve"> </w:t>
      </w:r>
      <w:r>
        <w:rPr>
          <w:w w:val="95"/>
          <w:sz w:val="19"/>
        </w:rPr>
        <w:t>shall</w:t>
      </w:r>
      <w:r>
        <w:rPr>
          <w:spacing w:val="23"/>
          <w:w w:val="95"/>
          <w:sz w:val="19"/>
        </w:rPr>
        <w:t xml:space="preserve"> </w:t>
      </w:r>
      <w:r>
        <w:rPr>
          <w:w w:val="95"/>
          <w:sz w:val="19"/>
        </w:rPr>
        <w:t>be</w:t>
      </w:r>
      <w:r>
        <w:rPr>
          <w:spacing w:val="23"/>
          <w:w w:val="95"/>
          <w:sz w:val="19"/>
        </w:rPr>
        <w:t xml:space="preserve"> </w:t>
      </w:r>
      <w:r>
        <w:rPr>
          <w:w w:val="95"/>
          <w:sz w:val="19"/>
        </w:rPr>
        <w:t>on</w:t>
      </w:r>
      <w:r>
        <w:rPr>
          <w:spacing w:val="24"/>
          <w:w w:val="95"/>
          <w:sz w:val="19"/>
        </w:rPr>
        <w:t xml:space="preserve"> </w:t>
      </w:r>
      <w:r>
        <w:rPr>
          <w:w w:val="95"/>
          <w:sz w:val="19"/>
        </w:rPr>
        <w:t>a</w:t>
      </w:r>
      <w:r>
        <w:rPr>
          <w:spacing w:val="23"/>
          <w:w w:val="95"/>
          <w:sz w:val="19"/>
        </w:rPr>
        <w:t xml:space="preserve"> </w:t>
      </w:r>
      <w:r>
        <w:rPr>
          <w:w w:val="95"/>
          <w:sz w:val="19"/>
        </w:rPr>
        <w:t>sample</w:t>
      </w:r>
      <w:r>
        <w:rPr>
          <w:spacing w:val="23"/>
          <w:w w:val="95"/>
          <w:sz w:val="19"/>
        </w:rPr>
        <w:t xml:space="preserve"> </w:t>
      </w:r>
      <w:r>
        <w:rPr>
          <w:w w:val="95"/>
          <w:sz w:val="19"/>
        </w:rPr>
        <w:t>of</w:t>
      </w:r>
      <w:r>
        <w:rPr>
          <w:spacing w:val="23"/>
          <w:w w:val="95"/>
          <w:sz w:val="19"/>
        </w:rPr>
        <w:t xml:space="preserve"> </w:t>
      </w:r>
      <w:r>
        <w:rPr>
          <w:w w:val="95"/>
          <w:sz w:val="19"/>
        </w:rPr>
        <w:t>chapters</w:t>
      </w:r>
      <w:r>
        <w:rPr>
          <w:spacing w:val="24"/>
          <w:w w:val="95"/>
          <w:sz w:val="19"/>
        </w:rPr>
        <w:t xml:space="preserve"> </w:t>
      </w:r>
      <w:r>
        <w:rPr>
          <w:w w:val="95"/>
          <w:sz w:val="19"/>
        </w:rPr>
        <w:t>drawn</w:t>
      </w:r>
      <w:r>
        <w:rPr>
          <w:spacing w:val="22"/>
          <w:w w:val="95"/>
          <w:sz w:val="19"/>
        </w:rPr>
        <w:t xml:space="preserve"> </w:t>
      </w:r>
      <w:r>
        <w:rPr>
          <w:w w:val="95"/>
          <w:sz w:val="19"/>
        </w:rPr>
        <w:t>from</w:t>
      </w:r>
      <w:r>
        <w:rPr>
          <w:spacing w:val="22"/>
          <w:w w:val="95"/>
          <w:sz w:val="19"/>
        </w:rPr>
        <w:t xml:space="preserve"> </w:t>
      </w:r>
      <w:r>
        <w:rPr>
          <w:w w:val="95"/>
          <w:sz w:val="19"/>
        </w:rPr>
        <w:t>point</w:t>
      </w:r>
      <w:r>
        <w:rPr>
          <w:spacing w:val="23"/>
          <w:w w:val="95"/>
          <w:sz w:val="19"/>
        </w:rPr>
        <w:t xml:space="preserve"> </w:t>
      </w:r>
      <w:r>
        <w:rPr>
          <w:w w:val="95"/>
          <w:sz w:val="19"/>
        </w:rPr>
        <w:t>3.</w:t>
      </w:r>
      <w:r>
        <w:rPr>
          <w:spacing w:val="23"/>
          <w:w w:val="95"/>
          <w:sz w:val="19"/>
        </w:rPr>
        <w:t xml:space="preserve"> </w:t>
      </w:r>
      <w:r>
        <w:rPr>
          <w:w w:val="95"/>
          <w:sz w:val="19"/>
        </w:rPr>
        <w:t>‘Aircraft</w:t>
      </w:r>
      <w:r>
        <w:rPr>
          <w:spacing w:val="22"/>
          <w:w w:val="95"/>
          <w:sz w:val="19"/>
        </w:rPr>
        <w:t xml:space="preserve"> </w:t>
      </w:r>
      <w:r>
        <w:rPr>
          <w:w w:val="95"/>
          <w:sz w:val="19"/>
        </w:rPr>
        <w:t>type</w:t>
      </w:r>
      <w:r>
        <w:rPr>
          <w:spacing w:val="23"/>
          <w:w w:val="95"/>
          <w:sz w:val="19"/>
        </w:rPr>
        <w:t xml:space="preserve"> </w:t>
      </w:r>
      <w:r>
        <w:rPr>
          <w:w w:val="95"/>
          <w:sz w:val="19"/>
        </w:rPr>
        <w:t>training</w:t>
      </w:r>
      <w:r>
        <w:rPr>
          <w:spacing w:val="-36"/>
          <w:w w:val="95"/>
          <w:sz w:val="19"/>
        </w:rPr>
        <w:t xml:space="preserve"> </w:t>
      </w:r>
      <w:r>
        <w:rPr>
          <w:sz w:val="19"/>
        </w:rPr>
        <w:t>standard’, at the indicated</w:t>
      </w:r>
      <w:r>
        <w:rPr>
          <w:spacing w:val="-2"/>
          <w:sz w:val="19"/>
        </w:rPr>
        <w:t xml:space="preserve"> </w:t>
      </w:r>
      <w:r>
        <w:rPr>
          <w:sz w:val="19"/>
        </w:rPr>
        <w:t>level in</w:t>
      </w:r>
      <w:r>
        <w:rPr>
          <w:spacing w:val="-1"/>
          <w:sz w:val="19"/>
        </w:rPr>
        <w:t xml:space="preserve"> </w:t>
      </w:r>
      <w:r>
        <w:rPr>
          <w:sz w:val="19"/>
        </w:rPr>
        <w:t>point</w:t>
      </w:r>
      <w:r>
        <w:rPr>
          <w:spacing w:val="-1"/>
          <w:sz w:val="19"/>
        </w:rPr>
        <w:t xml:space="preserve"> </w:t>
      </w:r>
      <w:r>
        <w:rPr>
          <w:sz w:val="19"/>
        </w:rPr>
        <w:t>3.1.(e).</w:t>
      </w:r>
    </w:p>
    <w:p w14:paraId="4E55B7F9" w14:textId="77777777" w:rsidR="00652107" w:rsidRDefault="00652107">
      <w:pPr>
        <w:pStyle w:val="BodyText"/>
        <w:spacing w:before="9"/>
        <w:rPr>
          <w:sz w:val="23"/>
        </w:rPr>
      </w:pPr>
    </w:p>
    <w:p w14:paraId="497F9BDB" w14:textId="77777777" w:rsidR="00652107" w:rsidRDefault="00652107" w:rsidP="00652107">
      <w:pPr>
        <w:pStyle w:val="ListParagraph"/>
        <w:numPr>
          <w:ilvl w:val="0"/>
          <w:numId w:val="33"/>
        </w:numPr>
        <w:tabs>
          <w:tab w:val="left" w:pos="1506"/>
        </w:tabs>
        <w:autoSpaceDE w:val="0"/>
        <w:autoSpaceDN w:val="0"/>
        <w:ind w:hanging="311"/>
        <w:rPr>
          <w:sz w:val="19"/>
        </w:rPr>
      </w:pPr>
      <w:r>
        <w:rPr>
          <w:w w:val="90"/>
          <w:sz w:val="19"/>
        </w:rPr>
        <w:t>Both</w:t>
      </w:r>
      <w:r>
        <w:rPr>
          <w:spacing w:val="8"/>
          <w:w w:val="90"/>
          <w:sz w:val="19"/>
        </w:rPr>
        <w:t xml:space="preserve"> </w:t>
      </w:r>
      <w:r>
        <w:rPr>
          <w:w w:val="90"/>
          <w:sz w:val="19"/>
        </w:rPr>
        <w:t>oral</w:t>
      </w:r>
      <w:r>
        <w:rPr>
          <w:spacing w:val="8"/>
          <w:w w:val="90"/>
          <w:sz w:val="19"/>
        </w:rPr>
        <w:t xml:space="preserve"> </w:t>
      </w:r>
      <w:r>
        <w:rPr>
          <w:w w:val="90"/>
          <w:sz w:val="19"/>
        </w:rPr>
        <w:t>examinations</w:t>
      </w:r>
      <w:r>
        <w:rPr>
          <w:spacing w:val="8"/>
          <w:w w:val="90"/>
          <w:sz w:val="19"/>
        </w:rPr>
        <w:t xml:space="preserve"> </w:t>
      </w:r>
      <w:r>
        <w:rPr>
          <w:w w:val="90"/>
          <w:sz w:val="19"/>
        </w:rPr>
        <w:t>and</w:t>
      </w:r>
      <w:r>
        <w:rPr>
          <w:spacing w:val="9"/>
          <w:w w:val="90"/>
          <w:sz w:val="19"/>
        </w:rPr>
        <w:t xml:space="preserve"> </w:t>
      </w:r>
      <w:r>
        <w:rPr>
          <w:w w:val="90"/>
          <w:sz w:val="19"/>
        </w:rPr>
        <w:t>practical</w:t>
      </w:r>
      <w:r>
        <w:rPr>
          <w:spacing w:val="8"/>
          <w:w w:val="90"/>
          <w:sz w:val="19"/>
        </w:rPr>
        <w:t xml:space="preserve"> </w:t>
      </w:r>
      <w:r>
        <w:rPr>
          <w:w w:val="90"/>
          <w:sz w:val="19"/>
        </w:rPr>
        <w:t>assessments</w:t>
      </w:r>
      <w:r>
        <w:rPr>
          <w:spacing w:val="9"/>
          <w:w w:val="90"/>
          <w:sz w:val="19"/>
        </w:rPr>
        <w:t xml:space="preserve"> </w:t>
      </w:r>
      <w:r>
        <w:rPr>
          <w:w w:val="90"/>
          <w:sz w:val="19"/>
        </w:rPr>
        <w:t>shall</w:t>
      </w:r>
      <w:r>
        <w:rPr>
          <w:spacing w:val="9"/>
          <w:w w:val="90"/>
          <w:sz w:val="19"/>
        </w:rPr>
        <w:t xml:space="preserve"> </w:t>
      </w:r>
      <w:r>
        <w:rPr>
          <w:w w:val="90"/>
          <w:sz w:val="19"/>
        </w:rPr>
        <w:t>ensure</w:t>
      </w:r>
      <w:r>
        <w:rPr>
          <w:spacing w:val="9"/>
          <w:w w:val="90"/>
          <w:sz w:val="19"/>
        </w:rPr>
        <w:t xml:space="preserve"> </w:t>
      </w:r>
      <w:r>
        <w:rPr>
          <w:w w:val="90"/>
          <w:sz w:val="19"/>
        </w:rPr>
        <w:t>that</w:t>
      </w:r>
      <w:r>
        <w:rPr>
          <w:spacing w:val="10"/>
          <w:w w:val="90"/>
          <w:sz w:val="19"/>
        </w:rPr>
        <w:t xml:space="preserve"> </w:t>
      </w:r>
      <w:r>
        <w:rPr>
          <w:w w:val="90"/>
          <w:sz w:val="19"/>
        </w:rPr>
        <w:t>the</w:t>
      </w:r>
      <w:r>
        <w:rPr>
          <w:spacing w:val="9"/>
          <w:w w:val="90"/>
          <w:sz w:val="19"/>
        </w:rPr>
        <w:t xml:space="preserve"> </w:t>
      </w:r>
      <w:r>
        <w:rPr>
          <w:w w:val="90"/>
          <w:sz w:val="19"/>
        </w:rPr>
        <w:t>following</w:t>
      </w:r>
      <w:r>
        <w:rPr>
          <w:spacing w:val="7"/>
          <w:w w:val="90"/>
          <w:sz w:val="19"/>
        </w:rPr>
        <w:t xml:space="preserve"> </w:t>
      </w:r>
      <w:r>
        <w:rPr>
          <w:w w:val="90"/>
          <w:sz w:val="19"/>
        </w:rPr>
        <w:t>objectives</w:t>
      </w:r>
      <w:r>
        <w:rPr>
          <w:spacing w:val="8"/>
          <w:w w:val="90"/>
          <w:sz w:val="19"/>
        </w:rPr>
        <w:t xml:space="preserve"> </w:t>
      </w:r>
      <w:r>
        <w:rPr>
          <w:w w:val="90"/>
          <w:sz w:val="19"/>
        </w:rPr>
        <w:t>are</w:t>
      </w:r>
      <w:r>
        <w:rPr>
          <w:spacing w:val="10"/>
          <w:w w:val="90"/>
          <w:sz w:val="19"/>
        </w:rPr>
        <w:t xml:space="preserve"> </w:t>
      </w:r>
      <w:r>
        <w:rPr>
          <w:w w:val="90"/>
          <w:sz w:val="19"/>
        </w:rPr>
        <w:t>met:</w:t>
      </w:r>
    </w:p>
    <w:p w14:paraId="3F8AF694" w14:textId="77777777" w:rsidR="00652107" w:rsidRDefault="00652107">
      <w:pPr>
        <w:pStyle w:val="BodyText"/>
        <w:spacing w:before="5"/>
        <w:rPr>
          <w:sz w:val="23"/>
        </w:rPr>
      </w:pPr>
    </w:p>
    <w:p w14:paraId="51225352" w14:textId="77777777" w:rsidR="00652107" w:rsidRDefault="00652107" w:rsidP="00652107">
      <w:pPr>
        <w:pStyle w:val="ListParagraph"/>
        <w:numPr>
          <w:ilvl w:val="1"/>
          <w:numId w:val="33"/>
        </w:numPr>
        <w:tabs>
          <w:tab w:val="left" w:pos="1763"/>
        </w:tabs>
        <w:autoSpaceDE w:val="0"/>
        <w:autoSpaceDN w:val="0"/>
        <w:rPr>
          <w:sz w:val="19"/>
        </w:rPr>
      </w:pPr>
      <w:r>
        <w:rPr>
          <w:w w:val="90"/>
          <w:sz w:val="19"/>
        </w:rPr>
        <w:t>properly</w:t>
      </w:r>
      <w:r>
        <w:rPr>
          <w:spacing w:val="6"/>
          <w:w w:val="90"/>
          <w:sz w:val="19"/>
        </w:rPr>
        <w:t xml:space="preserve"> </w:t>
      </w:r>
      <w:r>
        <w:rPr>
          <w:w w:val="90"/>
          <w:sz w:val="19"/>
        </w:rPr>
        <w:t>discuss</w:t>
      </w:r>
      <w:r>
        <w:rPr>
          <w:spacing w:val="7"/>
          <w:w w:val="90"/>
          <w:sz w:val="19"/>
        </w:rPr>
        <w:t xml:space="preserve"> </w:t>
      </w:r>
      <w:r>
        <w:rPr>
          <w:w w:val="90"/>
          <w:sz w:val="19"/>
        </w:rPr>
        <w:t>with</w:t>
      </w:r>
      <w:r>
        <w:rPr>
          <w:spacing w:val="8"/>
          <w:w w:val="90"/>
          <w:sz w:val="19"/>
        </w:rPr>
        <w:t xml:space="preserve"> </w:t>
      </w:r>
      <w:r>
        <w:rPr>
          <w:w w:val="90"/>
          <w:sz w:val="19"/>
        </w:rPr>
        <w:t>confidence</w:t>
      </w:r>
      <w:r>
        <w:rPr>
          <w:spacing w:val="7"/>
          <w:w w:val="90"/>
          <w:sz w:val="19"/>
        </w:rPr>
        <w:t xml:space="preserve"> </w:t>
      </w:r>
      <w:r>
        <w:rPr>
          <w:w w:val="90"/>
          <w:sz w:val="19"/>
        </w:rPr>
        <w:t>the</w:t>
      </w:r>
      <w:r>
        <w:rPr>
          <w:spacing w:val="8"/>
          <w:w w:val="90"/>
          <w:sz w:val="19"/>
        </w:rPr>
        <w:t xml:space="preserve"> </w:t>
      </w:r>
      <w:r>
        <w:rPr>
          <w:w w:val="90"/>
          <w:sz w:val="19"/>
        </w:rPr>
        <w:t>aircraft</w:t>
      </w:r>
      <w:r>
        <w:rPr>
          <w:spacing w:val="7"/>
          <w:w w:val="90"/>
          <w:sz w:val="19"/>
        </w:rPr>
        <w:t xml:space="preserve"> </w:t>
      </w:r>
      <w:r>
        <w:rPr>
          <w:w w:val="90"/>
          <w:sz w:val="19"/>
        </w:rPr>
        <w:t>type</w:t>
      </w:r>
      <w:r>
        <w:rPr>
          <w:spacing w:val="9"/>
          <w:w w:val="90"/>
          <w:sz w:val="19"/>
        </w:rPr>
        <w:t xml:space="preserve"> </w:t>
      </w:r>
      <w:r>
        <w:rPr>
          <w:w w:val="90"/>
          <w:sz w:val="19"/>
        </w:rPr>
        <w:t>and</w:t>
      </w:r>
      <w:r>
        <w:rPr>
          <w:spacing w:val="7"/>
          <w:w w:val="90"/>
          <w:sz w:val="19"/>
        </w:rPr>
        <w:t xml:space="preserve"> </w:t>
      </w:r>
      <w:r>
        <w:rPr>
          <w:w w:val="90"/>
          <w:sz w:val="19"/>
        </w:rPr>
        <w:t>its</w:t>
      </w:r>
      <w:r>
        <w:rPr>
          <w:spacing w:val="8"/>
          <w:w w:val="90"/>
          <w:sz w:val="19"/>
        </w:rPr>
        <w:t xml:space="preserve"> </w:t>
      </w:r>
      <w:r>
        <w:rPr>
          <w:w w:val="90"/>
          <w:sz w:val="19"/>
        </w:rPr>
        <w:t>systems;</w:t>
      </w:r>
    </w:p>
    <w:p w14:paraId="2CE35C8A" w14:textId="77777777" w:rsidR="00652107" w:rsidRDefault="00652107">
      <w:pPr>
        <w:pStyle w:val="BodyText"/>
        <w:spacing w:before="2"/>
      </w:pPr>
    </w:p>
    <w:p w14:paraId="2961D541" w14:textId="77777777" w:rsidR="00652107" w:rsidRDefault="00652107" w:rsidP="00652107">
      <w:pPr>
        <w:pStyle w:val="ListParagraph"/>
        <w:numPr>
          <w:ilvl w:val="1"/>
          <w:numId w:val="33"/>
        </w:numPr>
        <w:tabs>
          <w:tab w:val="left" w:pos="1763"/>
        </w:tabs>
        <w:autoSpaceDE w:val="0"/>
        <w:autoSpaceDN w:val="0"/>
        <w:spacing w:line="230" w:lineRule="auto"/>
        <w:ind w:right="116"/>
        <w:jc w:val="both"/>
        <w:rPr>
          <w:sz w:val="19"/>
        </w:rPr>
      </w:pPr>
      <w:r>
        <w:rPr>
          <w:w w:val="95"/>
          <w:sz w:val="19"/>
        </w:rPr>
        <w:t>ensure</w:t>
      </w:r>
      <w:r>
        <w:rPr>
          <w:spacing w:val="1"/>
          <w:w w:val="95"/>
          <w:sz w:val="19"/>
        </w:rPr>
        <w:t xml:space="preserve"> </w:t>
      </w:r>
      <w:r>
        <w:rPr>
          <w:w w:val="95"/>
          <w:sz w:val="19"/>
        </w:rPr>
        <w:t>safe</w:t>
      </w:r>
      <w:r>
        <w:rPr>
          <w:spacing w:val="1"/>
          <w:w w:val="95"/>
          <w:sz w:val="19"/>
        </w:rPr>
        <w:t xml:space="preserve"> </w:t>
      </w:r>
      <w:r>
        <w:rPr>
          <w:w w:val="95"/>
          <w:sz w:val="19"/>
        </w:rPr>
        <w:t>performance</w:t>
      </w:r>
      <w:r>
        <w:rPr>
          <w:spacing w:val="1"/>
          <w:w w:val="95"/>
          <w:sz w:val="19"/>
        </w:rPr>
        <w:t xml:space="preserve"> </w:t>
      </w:r>
      <w:r>
        <w:rPr>
          <w:w w:val="95"/>
          <w:sz w:val="19"/>
        </w:rPr>
        <w:t>of</w:t>
      </w:r>
      <w:r>
        <w:rPr>
          <w:spacing w:val="1"/>
          <w:w w:val="95"/>
          <w:sz w:val="19"/>
        </w:rPr>
        <w:t xml:space="preserve"> </w:t>
      </w:r>
      <w:r>
        <w:rPr>
          <w:w w:val="95"/>
          <w:sz w:val="19"/>
        </w:rPr>
        <w:t>maintenance,</w:t>
      </w:r>
      <w:r>
        <w:rPr>
          <w:spacing w:val="1"/>
          <w:w w:val="95"/>
          <w:sz w:val="19"/>
        </w:rPr>
        <w:t xml:space="preserve"> </w:t>
      </w:r>
      <w:r>
        <w:rPr>
          <w:w w:val="95"/>
          <w:sz w:val="19"/>
        </w:rPr>
        <w:t>inspections,</w:t>
      </w:r>
      <w:r>
        <w:rPr>
          <w:spacing w:val="1"/>
          <w:w w:val="95"/>
          <w:sz w:val="19"/>
        </w:rPr>
        <w:t xml:space="preserve"> </w:t>
      </w:r>
      <w:r>
        <w:rPr>
          <w:w w:val="95"/>
          <w:sz w:val="19"/>
        </w:rPr>
        <w:t>and</w:t>
      </w:r>
      <w:r>
        <w:rPr>
          <w:spacing w:val="1"/>
          <w:w w:val="95"/>
          <w:sz w:val="19"/>
        </w:rPr>
        <w:t xml:space="preserve"> </w:t>
      </w:r>
      <w:r>
        <w:rPr>
          <w:w w:val="95"/>
          <w:sz w:val="19"/>
        </w:rPr>
        <w:t>routine</w:t>
      </w:r>
      <w:r>
        <w:rPr>
          <w:spacing w:val="1"/>
          <w:w w:val="95"/>
          <w:sz w:val="19"/>
        </w:rPr>
        <w:t xml:space="preserve"> </w:t>
      </w:r>
      <w:r>
        <w:rPr>
          <w:w w:val="95"/>
          <w:sz w:val="19"/>
        </w:rPr>
        <w:t>work</w:t>
      </w:r>
      <w:r>
        <w:rPr>
          <w:spacing w:val="1"/>
          <w:w w:val="95"/>
          <w:sz w:val="19"/>
        </w:rPr>
        <w:t xml:space="preserve"> </w:t>
      </w:r>
      <w:r>
        <w:rPr>
          <w:w w:val="95"/>
          <w:sz w:val="19"/>
        </w:rPr>
        <w:t>according</w:t>
      </w:r>
      <w:r>
        <w:rPr>
          <w:spacing w:val="1"/>
          <w:w w:val="95"/>
          <w:sz w:val="19"/>
        </w:rPr>
        <w:t xml:space="preserve"> </w:t>
      </w:r>
      <w:r>
        <w:rPr>
          <w:w w:val="95"/>
          <w:sz w:val="19"/>
        </w:rPr>
        <w:t>to</w:t>
      </w:r>
      <w:r>
        <w:rPr>
          <w:spacing w:val="1"/>
          <w:w w:val="95"/>
          <w:sz w:val="19"/>
        </w:rPr>
        <w:t xml:space="preserve"> </w:t>
      </w:r>
      <w:r>
        <w:rPr>
          <w:w w:val="95"/>
          <w:sz w:val="19"/>
        </w:rPr>
        <w:t>the</w:t>
      </w:r>
      <w:r>
        <w:rPr>
          <w:spacing w:val="1"/>
          <w:w w:val="95"/>
          <w:sz w:val="19"/>
        </w:rPr>
        <w:t xml:space="preserve"> </w:t>
      </w:r>
      <w:r>
        <w:rPr>
          <w:w w:val="90"/>
          <w:sz w:val="19"/>
        </w:rPr>
        <w:t xml:space="preserve">maintenance </w:t>
      </w:r>
      <w:r>
        <w:rPr>
          <w:w w:val="90"/>
          <w:sz w:val="19"/>
        </w:rPr>
        <w:lastRenderedPageBreak/>
        <w:t>manual and other relevant instructions and tasks as appropriate for the type of aircraft,</w:t>
      </w:r>
      <w:r>
        <w:rPr>
          <w:spacing w:val="1"/>
          <w:w w:val="90"/>
          <w:sz w:val="19"/>
        </w:rPr>
        <w:t xml:space="preserve"> </w:t>
      </w:r>
      <w:r>
        <w:rPr>
          <w:w w:val="90"/>
          <w:sz w:val="19"/>
        </w:rPr>
        <w:t>for</w:t>
      </w:r>
      <w:r>
        <w:rPr>
          <w:spacing w:val="21"/>
          <w:w w:val="90"/>
          <w:sz w:val="19"/>
        </w:rPr>
        <w:t xml:space="preserve"> </w:t>
      </w:r>
      <w:r>
        <w:rPr>
          <w:w w:val="90"/>
          <w:sz w:val="19"/>
        </w:rPr>
        <w:t>example,</w:t>
      </w:r>
      <w:r>
        <w:rPr>
          <w:spacing w:val="18"/>
          <w:w w:val="90"/>
          <w:sz w:val="19"/>
        </w:rPr>
        <w:t xml:space="preserve"> </w:t>
      </w:r>
      <w:r>
        <w:rPr>
          <w:w w:val="90"/>
          <w:sz w:val="19"/>
        </w:rPr>
        <w:t>troubleshooting,</w:t>
      </w:r>
      <w:r>
        <w:rPr>
          <w:spacing w:val="21"/>
          <w:w w:val="90"/>
          <w:sz w:val="19"/>
        </w:rPr>
        <w:t xml:space="preserve"> </w:t>
      </w:r>
      <w:r>
        <w:rPr>
          <w:w w:val="90"/>
          <w:sz w:val="19"/>
        </w:rPr>
        <w:t>repairs,</w:t>
      </w:r>
      <w:r>
        <w:rPr>
          <w:spacing w:val="20"/>
          <w:w w:val="90"/>
          <w:sz w:val="19"/>
        </w:rPr>
        <w:t xml:space="preserve"> </w:t>
      </w:r>
      <w:r>
        <w:rPr>
          <w:w w:val="90"/>
          <w:sz w:val="19"/>
        </w:rPr>
        <w:t>adjustments,</w:t>
      </w:r>
      <w:r>
        <w:rPr>
          <w:spacing w:val="21"/>
          <w:w w:val="90"/>
          <w:sz w:val="19"/>
        </w:rPr>
        <w:t xml:space="preserve"> </w:t>
      </w:r>
      <w:r>
        <w:rPr>
          <w:w w:val="90"/>
          <w:sz w:val="19"/>
        </w:rPr>
        <w:t>replacements,</w:t>
      </w:r>
      <w:r>
        <w:rPr>
          <w:spacing w:val="21"/>
          <w:w w:val="90"/>
          <w:sz w:val="19"/>
        </w:rPr>
        <w:t xml:space="preserve"> </w:t>
      </w:r>
      <w:r>
        <w:rPr>
          <w:w w:val="90"/>
          <w:sz w:val="19"/>
        </w:rPr>
        <w:t>rigging</w:t>
      </w:r>
      <w:r>
        <w:rPr>
          <w:spacing w:val="18"/>
          <w:w w:val="90"/>
          <w:sz w:val="19"/>
        </w:rPr>
        <w:t xml:space="preserve"> </w:t>
      </w:r>
      <w:r>
        <w:rPr>
          <w:w w:val="90"/>
          <w:sz w:val="19"/>
        </w:rPr>
        <w:t>and</w:t>
      </w:r>
      <w:r>
        <w:rPr>
          <w:spacing w:val="20"/>
          <w:w w:val="90"/>
          <w:sz w:val="19"/>
        </w:rPr>
        <w:t xml:space="preserve"> </w:t>
      </w:r>
      <w:r>
        <w:rPr>
          <w:w w:val="90"/>
          <w:sz w:val="19"/>
        </w:rPr>
        <w:t>functional</w:t>
      </w:r>
      <w:r>
        <w:rPr>
          <w:spacing w:val="18"/>
          <w:w w:val="90"/>
          <w:sz w:val="19"/>
        </w:rPr>
        <w:t xml:space="preserve"> </w:t>
      </w:r>
      <w:r>
        <w:rPr>
          <w:w w:val="90"/>
          <w:sz w:val="19"/>
        </w:rPr>
        <w:t>checks</w:t>
      </w:r>
      <w:r>
        <w:rPr>
          <w:spacing w:val="23"/>
          <w:w w:val="90"/>
          <w:sz w:val="19"/>
        </w:rPr>
        <w:t xml:space="preserve"> </w:t>
      </w:r>
      <w:r>
        <w:rPr>
          <w:w w:val="90"/>
          <w:sz w:val="19"/>
        </w:rPr>
        <w:t>such</w:t>
      </w:r>
      <w:r>
        <w:rPr>
          <w:spacing w:val="-36"/>
          <w:w w:val="90"/>
          <w:sz w:val="19"/>
        </w:rPr>
        <w:t xml:space="preserve"> </w:t>
      </w:r>
      <w:r>
        <w:rPr>
          <w:sz w:val="19"/>
        </w:rPr>
        <w:t>as</w:t>
      </w:r>
      <w:r>
        <w:rPr>
          <w:spacing w:val="1"/>
          <w:sz w:val="19"/>
        </w:rPr>
        <w:t xml:space="preserve"> </w:t>
      </w:r>
      <w:r>
        <w:rPr>
          <w:sz w:val="19"/>
        </w:rPr>
        <w:t>engine</w:t>
      </w:r>
      <w:r>
        <w:rPr>
          <w:spacing w:val="2"/>
          <w:sz w:val="19"/>
        </w:rPr>
        <w:t xml:space="preserve"> </w:t>
      </w:r>
      <w:r>
        <w:rPr>
          <w:sz w:val="19"/>
        </w:rPr>
        <w:t>run,</w:t>
      </w:r>
      <w:r>
        <w:rPr>
          <w:spacing w:val="2"/>
          <w:sz w:val="19"/>
        </w:rPr>
        <w:t xml:space="preserve"> </w:t>
      </w:r>
      <w:r>
        <w:rPr>
          <w:sz w:val="19"/>
        </w:rPr>
        <w:t>etc.,</w:t>
      </w:r>
      <w:r>
        <w:rPr>
          <w:spacing w:val="2"/>
          <w:sz w:val="19"/>
        </w:rPr>
        <w:t xml:space="preserve"> </w:t>
      </w:r>
      <w:r>
        <w:rPr>
          <w:sz w:val="19"/>
        </w:rPr>
        <w:t>if</w:t>
      </w:r>
      <w:r>
        <w:rPr>
          <w:spacing w:val="1"/>
          <w:sz w:val="19"/>
        </w:rPr>
        <w:t xml:space="preserve"> </w:t>
      </w:r>
      <w:r>
        <w:rPr>
          <w:sz w:val="19"/>
        </w:rPr>
        <w:t>required;.</w:t>
      </w:r>
    </w:p>
    <w:p w14:paraId="293EDE27" w14:textId="77777777" w:rsidR="00652107" w:rsidRDefault="00652107">
      <w:pPr>
        <w:pStyle w:val="BodyText"/>
        <w:spacing w:before="11"/>
        <w:rPr>
          <w:sz w:val="23"/>
        </w:rPr>
      </w:pPr>
    </w:p>
    <w:p w14:paraId="6BDD5934" w14:textId="77777777" w:rsidR="00652107" w:rsidRDefault="00652107" w:rsidP="00652107">
      <w:pPr>
        <w:pStyle w:val="ListParagraph"/>
        <w:numPr>
          <w:ilvl w:val="1"/>
          <w:numId w:val="33"/>
        </w:numPr>
        <w:tabs>
          <w:tab w:val="left" w:pos="1763"/>
        </w:tabs>
        <w:autoSpaceDE w:val="0"/>
        <w:autoSpaceDN w:val="0"/>
        <w:rPr>
          <w:sz w:val="19"/>
        </w:rPr>
      </w:pPr>
      <w:r>
        <w:rPr>
          <w:w w:val="90"/>
          <w:sz w:val="19"/>
        </w:rPr>
        <w:t>correctly</w:t>
      </w:r>
      <w:r>
        <w:rPr>
          <w:spacing w:val="9"/>
          <w:w w:val="90"/>
          <w:sz w:val="19"/>
        </w:rPr>
        <w:t xml:space="preserve"> </w:t>
      </w:r>
      <w:r>
        <w:rPr>
          <w:w w:val="90"/>
          <w:sz w:val="19"/>
        </w:rPr>
        <w:t>use</w:t>
      </w:r>
      <w:r>
        <w:rPr>
          <w:spacing w:val="10"/>
          <w:w w:val="90"/>
          <w:sz w:val="19"/>
        </w:rPr>
        <w:t xml:space="preserve"> </w:t>
      </w:r>
      <w:r>
        <w:rPr>
          <w:w w:val="90"/>
          <w:sz w:val="19"/>
        </w:rPr>
        <w:t>all</w:t>
      </w:r>
      <w:r>
        <w:rPr>
          <w:spacing w:val="9"/>
          <w:w w:val="90"/>
          <w:sz w:val="19"/>
        </w:rPr>
        <w:t xml:space="preserve"> </w:t>
      </w:r>
      <w:r>
        <w:rPr>
          <w:w w:val="90"/>
          <w:sz w:val="19"/>
        </w:rPr>
        <w:t>technical</w:t>
      </w:r>
      <w:r>
        <w:rPr>
          <w:spacing w:val="6"/>
          <w:w w:val="90"/>
          <w:sz w:val="19"/>
        </w:rPr>
        <w:t xml:space="preserve"> </w:t>
      </w:r>
      <w:r>
        <w:rPr>
          <w:w w:val="90"/>
          <w:sz w:val="19"/>
        </w:rPr>
        <w:t>literature</w:t>
      </w:r>
      <w:r>
        <w:rPr>
          <w:spacing w:val="7"/>
          <w:w w:val="90"/>
          <w:sz w:val="19"/>
        </w:rPr>
        <w:t xml:space="preserve"> </w:t>
      </w:r>
      <w:r>
        <w:rPr>
          <w:w w:val="90"/>
          <w:sz w:val="19"/>
        </w:rPr>
        <w:t>and</w:t>
      </w:r>
      <w:r>
        <w:rPr>
          <w:spacing w:val="8"/>
          <w:w w:val="90"/>
          <w:sz w:val="19"/>
        </w:rPr>
        <w:t xml:space="preserve"> </w:t>
      </w:r>
      <w:r>
        <w:rPr>
          <w:w w:val="90"/>
          <w:sz w:val="19"/>
        </w:rPr>
        <w:t>documentation</w:t>
      </w:r>
      <w:r>
        <w:rPr>
          <w:spacing w:val="9"/>
          <w:w w:val="90"/>
          <w:sz w:val="19"/>
        </w:rPr>
        <w:t xml:space="preserve"> </w:t>
      </w:r>
      <w:r>
        <w:rPr>
          <w:w w:val="90"/>
          <w:sz w:val="19"/>
        </w:rPr>
        <w:t>for</w:t>
      </w:r>
      <w:r>
        <w:rPr>
          <w:spacing w:val="15"/>
          <w:w w:val="90"/>
          <w:sz w:val="19"/>
        </w:rPr>
        <w:t xml:space="preserve"> </w:t>
      </w:r>
      <w:r>
        <w:rPr>
          <w:w w:val="90"/>
          <w:sz w:val="19"/>
        </w:rPr>
        <w:t>the</w:t>
      </w:r>
      <w:r>
        <w:rPr>
          <w:spacing w:val="9"/>
          <w:w w:val="90"/>
          <w:sz w:val="19"/>
        </w:rPr>
        <w:t xml:space="preserve"> </w:t>
      </w:r>
      <w:r>
        <w:rPr>
          <w:w w:val="90"/>
          <w:sz w:val="19"/>
        </w:rPr>
        <w:t>aircraft;</w:t>
      </w:r>
    </w:p>
    <w:p w14:paraId="25B41455" w14:textId="77777777" w:rsidR="00652107" w:rsidRDefault="00652107">
      <w:pPr>
        <w:pStyle w:val="BodyText"/>
        <w:spacing w:before="10"/>
        <w:rPr>
          <w:sz w:val="23"/>
        </w:rPr>
      </w:pPr>
    </w:p>
    <w:p w14:paraId="087CBED9" w14:textId="77777777" w:rsidR="00652107" w:rsidRDefault="00652107" w:rsidP="00652107">
      <w:pPr>
        <w:pStyle w:val="ListParagraph"/>
        <w:numPr>
          <w:ilvl w:val="1"/>
          <w:numId w:val="33"/>
        </w:numPr>
        <w:tabs>
          <w:tab w:val="left" w:pos="1763"/>
        </w:tabs>
        <w:autoSpaceDE w:val="0"/>
        <w:autoSpaceDN w:val="0"/>
        <w:spacing w:before="1" w:line="232" w:lineRule="auto"/>
        <w:ind w:right="119"/>
        <w:jc w:val="both"/>
        <w:rPr>
          <w:sz w:val="19"/>
        </w:rPr>
      </w:pPr>
      <w:r>
        <w:rPr>
          <w:w w:val="90"/>
          <w:sz w:val="19"/>
        </w:rPr>
        <w:t>correctly</w:t>
      </w:r>
      <w:r>
        <w:rPr>
          <w:spacing w:val="1"/>
          <w:w w:val="90"/>
          <w:sz w:val="19"/>
        </w:rPr>
        <w:t xml:space="preserve"> </w:t>
      </w:r>
      <w:r>
        <w:rPr>
          <w:w w:val="90"/>
          <w:sz w:val="19"/>
        </w:rPr>
        <w:t>use</w:t>
      </w:r>
      <w:r>
        <w:rPr>
          <w:spacing w:val="1"/>
          <w:w w:val="90"/>
          <w:sz w:val="19"/>
        </w:rPr>
        <w:t xml:space="preserve"> </w:t>
      </w:r>
      <w:r>
        <w:rPr>
          <w:w w:val="90"/>
          <w:sz w:val="19"/>
        </w:rPr>
        <w:t>specialist/special</w:t>
      </w:r>
      <w:r>
        <w:rPr>
          <w:spacing w:val="1"/>
          <w:w w:val="90"/>
          <w:sz w:val="19"/>
        </w:rPr>
        <w:t xml:space="preserve"> </w:t>
      </w:r>
      <w:r>
        <w:rPr>
          <w:w w:val="90"/>
          <w:sz w:val="19"/>
        </w:rPr>
        <w:t>tooling</w:t>
      </w:r>
      <w:r>
        <w:rPr>
          <w:spacing w:val="1"/>
          <w:w w:val="90"/>
          <w:sz w:val="19"/>
        </w:rPr>
        <w:t xml:space="preserve"> </w:t>
      </w:r>
      <w:r>
        <w:rPr>
          <w:w w:val="90"/>
          <w:sz w:val="19"/>
        </w:rPr>
        <w:t>and</w:t>
      </w:r>
      <w:r>
        <w:rPr>
          <w:spacing w:val="1"/>
          <w:w w:val="90"/>
          <w:sz w:val="19"/>
        </w:rPr>
        <w:t xml:space="preserve"> </w:t>
      </w:r>
      <w:r>
        <w:rPr>
          <w:w w:val="90"/>
          <w:sz w:val="19"/>
        </w:rPr>
        <w:t>test</w:t>
      </w:r>
      <w:r>
        <w:rPr>
          <w:spacing w:val="1"/>
          <w:w w:val="90"/>
          <w:sz w:val="19"/>
        </w:rPr>
        <w:t xml:space="preserve"> </w:t>
      </w:r>
      <w:r>
        <w:rPr>
          <w:w w:val="90"/>
          <w:sz w:val="19"/>
        </w:rPr>
        <w:t>equipment,</w:t>
      </w:r>
      <w:r>
        <w:rPr>
          <w:spacing w:val="1"/>
          <w:w w:val="90"/>
          <w:sz w:val="19"/>
        </w:rPr>
        <w:t xml:space="preserve"> </w:t>
      </w:r>
      <w:r>
        <w:rPr>
          <w:w w:val="90"/>
          <w:sz w:val="19"/>
        </w:rPr>
        <w:t>perform</w:t>
      </w:r>
      <w:r>
        <w:rPr>
          <w:spacing w:val="1"/>
          <w:w w:val="90"/>
          <w:sz w:val="19"/>
        </w:rPr>
        <w:t xml:space="preserve"> </w:t>
      </w:r>
      <w:r>
        <w:rPr>
          <w:w w:val="90"/>
          <w:sz w:val="19"/>
        </w:rPr>
        <w:t>removal</w:t>
      </w:r>
      <w:r>
        <w:rPr>
          <w:spacing w:val="1"/>
          <w:w w:val="90"/>
          <w:sz w:val="19"/>
        </w:rPr>
        <w:t xml:space="preserve"> </w:t>
      </w:r>
      <w:r>
        <w:rPr>
          <w:w w:val="90"/>
          <w:sz w:val="19"/>
        </w:rPr>
        <w:t>and</w:t>
      </w:r>
      <w:r>
        <w:rPr>
          <w:spacing w:val="1"/>
          <w:w w:val="90"/>
          <w:sz w:val="19"/>
        </w:rPr>
        <w:t xml:space="preserve"> </w:t>
      </w:r>
      <w:r>
        <w:rPr>
          <w:w w:val="90"/>
          <w:sz w:val="19"/>
        </w:rPr>
        <w:t>replacement</w:t>
      </w:r>
      <w:r>
        <w:rPr>
          <w:spacing w:val="1"/>
          <w:w w:val="90"/>
          <w:sz w:val="19"/>
        </w:rPr>
        <w:t xml:space="preserve"> </w:t>
      </w:r>
      <w:r>
        <w:rPr>
          <w:w w:val="90"/>
          <w:sz w:val="19"/>
        </w:rPr>
        <w:t>of</w:t>
      </w:r>
      <w:r>
        <w:rPr>
          <w:spacing w:val="1"/>
          <w:w w:val="90"/>
          <w:sz w:val="19"/>
        </w:rPr>
        <w:t xml:space="preserve"> </w:t>
      </w:r>
      <w:r>
        <w:rPr>
          <w:w w:val="95"/>
          <w:sz w:val="19"/>
        </w:rPr>
        <w:t>components</w:t>
      </w:r>
      <w:r>
        <w:rPr>
          <w:spacing w:val="-1"/>
          <w:w w:val="95"/>
          <w:sz w:val="19"/>
        </w:rPr>
        <w:t xml:space="preserve"> </w:t>
      </w:r>
      <w:r>
        <w:rPr>
          <w:w w:val="95"/>
          <w:sz w:val="19"/>
        </w:rPr>
        <w:t>and modules unique</w:t>
      </w:r>
      <w:r>
        <w:rPr>
          <w:spacing w:val="-1"/>
          <w:w w:val="95"/>
          <w:sz w:val="19"/>
        </w:rPr>
        <w:t xml:space="preserve"> </w:t>
      </w:r>
      <w:r>
        <w:rPr>
          <w:w w:val="95"/>
          <w:sz w:val="19"/>
        </w:rPr>
        <w:t>to</w:t>
      </w:r>
      <w:r>
        <w:rPr>
          <w:spacing w:val="-1"/>
          <w:w w:val="95"/>
          <w:sz w:val="19"/>
        </w:rPr>
        <w:t xml:space="preserve"> </w:t>
      </w:r>
      <w:r>
        <w:rPr>
          <w:w w:val="95"/>
          <w:sz w:val="19"/>
        </w:rPr>
        <w:t>type, including</w:t>
      </w:r>
      <w:r>
        <w:rPr>
          <w:spacing w:val="-3"/>
          <w:w w:val="95"/>
          <w:sz w:val="19"/>
        </w:rPr>
        <w:t xml:space="preserve"> </w:t>
      </w:r>
      <w:r>
        <w:rPr>
          <w:w w:val="95"/>
          <w:sz w:val="19"/>
        </w:rPr>
        <w:t>any</w:t>
      </w:r>
      <w:r>
        <w:rPr>
          <w:spacing w:val="-5"/>
          <w:w w:val="95"/>
          <w:sz w:val="19"/>
        </w:rPr>
        <w:t xml:space="preserve"> </w:t>
      </w:r>
      <w:r>
        <w:rPr>
          <w:w w:val="95"/>
          <w:sz w:val="19"/>
        </w:rPr>
        <w:t>on-wing maintenance</w:t>
      </w:r>
      <w:r>
        <w:rPr>
          <w:spacing w:val="1"/>
          <w:w w:val="95"/>
          <w:sz w:val="19"/>
        </w:rPr>
        <w:t xml:space="preserve"> </w:t>
      </w:r>
      <w:r>
        <w:rPr>
          <w:w w:val="95"/>
          <w:sz w:val="19"/>
        </w:rPr>
        <w:t>activity.</w:t>
      </w:r>
    </w:p>
    <w:p w14:paraId="34B246A0" w14:textId="77777777" w:rsidR="00652107" w:rsidRDefault="00652107">
      <w:pPr>
        <w:pStyle w:val="BodyText"/>
        <w:spacing w:before="5"/>
        <w:rPr>
          <w:sz w:val="23"/>
        </w:rPr>
      </w:pPr>
    </w:p>
    <w:p w14:paraId="364C4004" w14:textId="77777777" w:rsidR="00652107" w:rsidRDefault="00652107" w:rsidP="00652107">
      <w:pPr>
        <w:pStyle w:val="ListParagraph"/>
        <w:numPr>
          <w:ilvl w:val="0"/>
          <w:numId w:val="33"/>
        </w:numPr>
        <w:tabs>
          <w:tab w:val="left" w:pos="1506"/>
        </w:tabs>
        <w:autoSpaceDE w:val="0"/>
        <w:autoSpaceDN w:val="0"/>
        <w:spacing w:before="1"/>
        <w:ind w:hanging="311"/>
        <w:rPr>
          <w:sz w:val="19"/>
        </w:rPr>
      </w:pPr>
      <w:r>
        <w:rPr>
          <w:w w:val="90"/>
          <w:sz w:val="19"/>
        </w:rPr>
        <w:t>The</w:t>
      </w:r>
      <w:r>
        <w:rPr>
          <w:spacing w:val="14"/>
          <w:w w:val="90"/>
          <w:sz w:val="19"/>
        </w:rPr>
        <w:t xml:space="preserve"> </w:t>
      </w:r>
      <w:r>
        <w:rPr>
          <w:w w:val="90"/>
          <w:sz w:val="19"/>
        </w:rPr>
        <w:t>following</w:t>
      </w:r>
      <w:r>
        <w:rPr>
          <w:spacing w:val="18"/>
          <w:w w:val="90"/>
          <w:sz w:val="19"/>
        </w:rPr>
        <w:t xml:space="preserve"> </w:t>
      </w:r>
      <w:r>
        <w:rPr>
          <w:w w:val="90"/>
          <w:sz w:val="19"/>
        </w:rPr>
        <w:t>conditions</w:t>
      </w:r>
      <w:r>
        <w:rPr>
          <w:spacing w:val="14"/>
          <w:w w:val="90"/>
          <w:sz w:val="19"/>
        </w:rPr>
        <w:t xml:space="preserve"> </w:t>
      </w:r>
      <w:r>
        <w:rPr>
          <w:w w:val="90"/>
          <w:sz w:val="19"/>
        </w:rPr>
        <w:t>apply</w:t>
      </w:r>
      <w:r>
        <w:rPr>
          <w:spacing w:val="17"/>
          <w:w w:val="90"/>
          <w:sz w:val="19"/>
        </w:rPr>
        <w:t xml:space="preserve"> </w:t>
      </w:r>
      <w:r>
        <w:rPr>
          <w:w w:val="90"/>
          <w:sz w:val="19"/>
        </w:rPr>
        <w:t>to</w:t>
      </w:r>
      <w:r>
        <w:rPr>
          <w:spacing w:val="12"/>
          <w:w w:val="90"/>
          <w:sz w:val="19"/>
        </w:rPr>
        <w:t xml:space="preserve"> </w:t>
      </w:r>
      <w:r>
        <w:rPr>
          <w:w w:val="90"/>
          <w:sz w:val="19"/>
        </w:rPr>
        <w:t>the</w:t>
      </w:r>
      <w:r>
        <w:rPr>
          <w:spacing w:val="16"/>
          <w:w w:val="90"/>
          <w:sz w:val="19"/>
        </w:rPr>
        <w:t xml:space="preserve"> </w:t>
      </w:r>
      <w:r>
        <w:rPr>
          <w:w w:val="90"/>
          <w:sz w:val="19"/>
        </w:rPr>
        <w:t>type</w:t>
      </w:r>
      <w:r>
        <w:rPr>
          <w:spacing w:val="17"/>
          <w:w w:val="90"/>
          <w:sz w:val="19"/>
        </w:rPr>
        <w:t xml:space="preserve"> </w:t>
      </w:r>
      <w:r>
        <w:rPr>
          <w:w w:val="90"/>
          <w:sz w:val="19"/>
        </w:rPr>
        <w:t>evaluation:</w:t>
      </w:r>
    </w:p>
    <w:p w14:paraId="2640B5C4" w14:textId="77777777" w:rsidR="00652107" w:rsidRDefault="00652107">
      <w:pPr>
        <w:pStyle w:val="BodyText"/>
        <w:spacing w:before="1"/>
      </w:pPr>
    </w:p>
    <w:p w14:paraId="1B89F1A7" w14:textId="77777777" w:rsidR="00652107" w:rsidRDefault="00652107" w:rsidP="00652107">
      <w:pPr>
        <w:pStyle w:val="ListParagraph"/>
        <w:numPr>
          <w:ilvl w:val="1"/>
          <w:numId w:val="33"/>
        </w:numPr>
        <w:tabs>
          <w:tab w:val="left" w:pos="1763"/>
        </w:tabs>
        <w:autoSpaceDE w:val="0"/>
        <w:autoSpaceDN w:val="0"/>
        <w:spacing w:before="1" w:line="230" w:lineRule="auto"/>
        <w:ind w:right="119"/>
        <w:jc w:val="both"/>
        <w:rPr>
          <w:sz w:val="19"/>
        </w:rPr>
      </w:pPr>
      <w:r>
        <w:rPr>
          <w:w w:val="95"/>
          <w:sz w:val="19"/>
        </w:rPr>
        <w:t>The maximum number of attempts for each examination is three in a 12-month period. A waiting</w:t>
      </w:r>
      <w:r>
        <w:rPr>
          <w:spacing w:val="1"/>
          <w:w w:val="95"/>
          <w:sz w:val="19"/>
        </w:rPr>
        <w:t xml:space="preserve"> </w:t>
      </w:r>
      <w:r>
        <w:rPr>
          <w:w w:val="95"/>
          <w:sz w:val="19"/>
        </w:rPr>
        <w:t>period</w:t>
      </w:r>
      <w:r>
        <w:rPr>
          <w:spacing w:val="-5"/>
          <w:w w:val="95"/>
          <w:sz w:val="19"/>
        </w:rPr>
        <w:t xml:space="preserve"> </w:t>
      </w:r>
      <w:r>
        <w:rPr>
          <w:w w:val="95"/>
          <w:sz w:val="19"/>
        </w:rPr>
        <w:t>of</w:t>
      </w:r>
      <w:r>
        <w:rPr>
          <w:spacing w:val="-4"/>
          <w:w w:val="95"/>
          <w:sz w:val="19"/>
        </w:rPr>
        <w:t xml:space="preserve"> </w:t>
      </w:r>
      <w:r>
        <w:rPr>
          <w:w w:val="95"/>
          <w:sz w:val="19"/>
        </w:rPr>
        <w:t>30</w:t>
      </w:r>
      <w:r>
        <w:rPr>
          <w:spacing w:val="-5"/>
          <w:w w:val="95"/>
          <w:sz w:val="19"/>
        </w:rPr>
        <w:t xml:space="preserve"> </w:t>
      </w:r>
      <w:r>
        <w:rPr>
          <w:w w:val="95"/>
          <w:sz w:val="19"/>
        </w:rPr>
        <w:t>days</w:t>
      </w:r>
      <w:r>
        <w:rPr>
          <w:spacing w:val="-4"/>
          <w:w w:val="95"/>
          <w:sz w:val="19"/>
        </w:rPr>
        <w:t xml:space="preserve"> </w:t>
      </w:r>
      <w:r>
        <w:rPr>
          <w:w w:val="95"/>
          <w:sz w:val="19"/>
        </w:rPr>
        <w:t>is</w:t>
      </w:r>
      <w:r>
        <w:rPr>
          <w:spacing w:val="-4"/>
          <w:w w:val="95"/>
          <w:sz w:val="19"/>
        </w:rPr>
        <w:t xml:space="preserve"> </w:t>
      </w:r>
      <w:r>
        <w:rPr>
          <w:w w:val="95"/>
          <w:sz w:val="19"/>
        </w:rPr>
        <w:t>required</w:t>
      </w:r>
      <w:r>
        <w:rPr>
          <w:spacing w:val="-4"/>
          <w:w w:val="95"/>
          <w:sz w:val="19"/>
        </w:rPr>
        <w:t xml:space="preserve"> </w:t>
      </w:r>
      <w:r>
        <w:rPr>
          <w:w w:val="95"/>
          <w:sz w:val="19"/>
        </w:rPr>
        <w:t>after</w:t>
      </w:r>
      <w:r>
        <w:rPr>
          <w:spacing w:val="-1"/>
          <w:w w:val="95"/>
          <w:sz w:val="19"/>
        </w:rPr>
        <w:t xml:space="preserve"> </w:t>
      </w:r>
      <w:r>
        <w:rPr>
          <w:w w:val="95"/>
          <w:sz w:val="19"/>
        </w:rPr>
        <w:t>the</w:t>
      </w:r>
      <w:r>
        <w:rPr>
          <w:spacing w:val="-4"/>
          <w:w w:val="95"/>
          <w:sz w:val="19"/>
        </w:rPr>
        <w:t xml:space="preserve"> </w:t>
      </w:r>
      <w:r>
        <w:rPr>
          <w:w w:val="95"/>
          <w:sz w:val="19"/>
        </w:rPr>
        <w:t>first</w:t>
      </w:r>
      <w:r>
        <w:rPr>
          <w:spacing w:val="-4"/>
          <w:w w:val="95"/>
          <w:sz w:val="19"/>
        </w:rPr>
        <w:t xml:space="preserve"> </w:t>
      </w:r>
      <w:r>
        <w:rPr>
          <w:w w:val="95"/>
          <w:sz w:val="19"/>
        </w:rPr>
        <w:t>failed</w:t>
      </w:r>
      <w:r>
        <w:rPr>
          <w:spacing w:val="-5"/>
          <w:w w:val="95"/>
          <w:sz w:val="19"/>
        </w:rPr>
        <w:t xml:space="preserve"> </w:t>
      </w:r>
      <w:r>
        <w:rPr>
          <w:w w:val="95"/>
          <w:sz w:val="19"/>
        </w:rPr>
        <w:t>attempt</w:t>
      </w:r>
      <w:r>
        <w:rPr>
          <w:spacing w:val="-4"/>
          <w:w w:val="95"/>
          <w:sz w:val="19"/>
        </w:rPr>
        <w:t xml:space="preserve"> </w:t>
      </w:r>
      <w:r>
        <w:rPr>
          <w:w w:val="95"/>
          <w:sz w:val="19"/>
        </w:rPr>
        <w:t>within</w:t>
      </w:r>
      <w:r>
        <w:rPr>
          <w:spacing w:val="-4"/>
          <w:w w:val="95"/>
          <w:sz w:val="19"/>
        </w:rPr>
        <w:t xml:space="preserve"> </w:t>
      </w:r>
      <w:r>
        <w:rPr>
          <w:w w:val="95"/>
          <w:sz w:val="19"/>
        </w:rPr>
        <w:t>one</w:t>
      </w:r>
      <w:r>
        <w:rPr>
          <w:spacing w:val="-4"/>
          <w:w w:val="95"/>
          <w:sz w:val="19"/>
        </w:rPr>
        <w:t xml:space="preserve"> </w:t>
      </w:r>
      <w:r>
        <w:rPr>
          <w:w w:val="95"/>
          <w:sz w:val="19"/>
        </w:rPr>
        <w:t>set,</w:t>
      </w:r>
      <w:r>
        <w:rPr>
          <w:spacing w:val="-5"/>
          <w:w w:val="95"/>
          <w:sz w:val="19"/>
        </w:rPr>
        <w:t xml:space="preserve"> </w:t>
      </w:r>
      <w:r>
        <w:rPr>
          <w:w w:val="95"/>
          <w:sz w:val="19"/>
        </w:rPr>
        <w:t>and</w:t>
      </w:r>
      <w:r>
        <w:rPr>
          <w:spacing w:val="-4"/>
          <w:w w:val="95"/>
          <w:sz w:val="19"/>
        </w:rPr>
        <w:t xml:space="preserve"> </w:t>
      </w:r>
      <w:r>
        <w:rPr>
          <w:w w:val="95"/>
          <w:sz w:val="19"/>
        </w:rPr>
        <w:t>a</w:t>
      </w:r>
      <w:r>
        <w:rPr>
          <w:spacing w:val="-5"/>
          <w:w w:val="95"/>
          <w:sz w:val="19"/>
        </w:rPr>
        <w:t xml:space="preserve"> </w:t>
      </w:r>
      <w:r>
        <w:rPr>
          <w:w w:val="95"/>
          <w:sz w:val="19"/>
        </w:rPr>
        <w:t>waiting</w:t>
      </w:r>
      <w:r>
        <w:rPr>
          <w:spacing w:val="-5"/>
          <w:w w:val="95"/>
          <w:sz w:val="19"/>
        </w:rPr>
        <w:t xml:space="preserve"> </w:t>
      </w:r>
      <w:r>
        <w:rPr>
          <w:w w:val="95"/>
          <w:sz w:val="19"/>
        </w:rPr>
        <w:t>period</w:t>
      </w:r>
      <w:r>
        <w:rPr>
          <w:spacing w:val="-4"/>
          <w:w w:val="95"/>
          <w:sz w:val="19"/>
        </w:rPr>
        <w:t xml:space="preserve"> </w:t>
      </w:r>
      <w:r>
        <w:rPr>
          <w:w w:val="95"/>
          <w:sz w:val="19"/>
        </w:rPr>
        <w:t>of</w:t>
      </w:r>
      <w:r>
        <w:rPr>
          <w:spacing w:val="-5"/>
          <w:w w:val="95"/>
          <w:sz w:val="19"/>
        </w:rPr>
        <w:t xml:space="preserve"> </w:t>
      </w:r>
      <w:r>
        <w:rPr>
          <w:w w:val="95"/>
          <w:sz w:val="19"/>
        </w:rPr>
        <w:t>60</w:t>
      </w:r>
      <w:r>
        <w:rPr>
          <w:spacing w:val="-37"/>
          <w:w w:val="95"/>
          <w:sz w:val="19"/>
        </w:rPr>
        <w:t xml:space="preserve"> </w:t>
      </w:r>
      <w:r>
        <w:rPr>
          <w:sz w:val="19"/>
        </w:rPr>
        <w:t>days</w:t>
      </w:r>
      <w:r>
        <w:rPr>
          <w:spacing w:val="-1"/>
          <w:sz w:val="19"/>
        </w:rPr>
        <w:t xml:space="preserve"> </w:t>
      </w:r>
      <w:r>
        <w:rPr>
          <w:sz w:val="19"/>
        </w:rPr>
        <w:t>is</w:t>
      </w:r>
      <w:r>
        <w:rPr>
          <w:spacing w:val="-1"/>
          <w:sz w:val="19"/>
        </w:rPr>
        <w:t xml:space="preserve"> </w:t>
      </w:r>
      <w:r>
        <w:rPr>
          <w:sz w:val="19"/>
        </w:rPr>
        <w:t>required after</w:t>
      </w:r>
      <w:r>
        <w:rPr>
          <w:spacing w:val="4"/>
          <w:sz w:val="19"/>
        </w:rPr>
        <w:t xml:space="preserve"> </w:t>
      </w:r>
      <w:r>
        <w:rPr>
          <w:sz w:val="19"/>
        </w:rPr>
        <w:t>the second</w:t>
      </w:r>
      <w:r>
        <w:rPr>
          <w:spacing w:val="1"/>
          <w:sz w:val="19"/>
        </w:rPr>
        <w:t xml:space="preserve"> </w:t>
      </w:r>
      <w:r>
        <w:rPr>
          <w:sz w:val="19"/>
        </w:rPr>
        <w:t>failed attempt.</w:t>
      </w:r>
    </w:p>
    <w:p w14:paraId="16085828" w14:textId="77777777" w:rsidR="00652107" w:rsidRDefault="00652107">
      <w:pPr>
        <w:pStyle w:val="BodyText"/>
        <w:spacing w:before="4"/>
      </w:pPr>
    </w:p>
    <w:p w14:paraId="592AAAC1" w14:textId="77777777" w:rsidR="00652107" w:rsidRPr="00E71EEF" w:rsidRDefault="00652107">
      <w:pPr>
        <w:pStyle w:val="BodyText"/>
        <w:spacing w:line="230" w:lineRule="auto"/>
        <w:ind w:left="1762" w:right="118"/>
        <w:jc w:val="both"/>
        <w:rPr>
          <w:rFonts w:asciiTheme="minorHAnsi" w:eastAsiaTheme="minorHAnsi" w:hAnsiTheme="minorHAnsi"/>
          <w:w w:val="95"/>
          <w:sz w:val="19"/>
          <w:szCs w:val="22"/>
        </w:rPr>
      </w:pPr>
      <w:r w:rsidRPr="00E71EEF">
        <w:rPr>
          <w:rFonts w:asciiTheme="minorHAnsi" w:eastAsiaTheme="minorHAnsi" w:hAnsiTheme="minorHAnsi"/>
          <w:w w:val="95"/>
          <w:sz w:val="19"/>
          <w:szCs w:val="22"/>
        </w:rPr>
        <w:t>The applicant shall confirm in writing to the maintenance training organisation or the competent authority to which they apply for an examination, the number, and dates of attempts during the last 12-month period and the maintenance training organisation or the competent authority where these attempts took place. The maintenance training organisation or the competent authority is responsible for checking the number of attempts within the applicable time frames.</w:t>
      </w:r>
    </w:p>
    <w:p w14:paraId="0815A55B" w14:textId="77777777" w:rsidR="00652107" w:rsidRDefault="00652107">
      <w:pPr>
        <w:pStyle w:val="BodyText"/>
        <w:rPr>
          <w:sz w:val="20"/>
        </w:rPr>
      </w:pPr>
    </w:p>
    <w:p w14:paraId="41753FAB" w14:textId="77777777" w:rsidR="00652107" w:rsidRDefault="00652107">
      <w:pPr>
        <w:pStyle w:val="BodyText"/>
        <w:spacing w:before="9"/>
      </w:pPr>
    </w:p>
    <w:p w14:paraId="4A185205" w14:textId="77777777" w:rsidR="00652107" w:rsidRDefault="00652107" w:rsidP="00652107">
      <w:pPr>
        <w:pStyle w:val="ListParagraph"/>
        <w:numPr>
          <w:ilvl w:val="1"/>
          <w:numId w:val="33"/>
        </w:numPr>
        <w:tabs>
          <w:tab w:val="left" w:pos="1763"/>
        </w:tabs>
        <w:autoSpaceDE w:val="0"/>
        <w:autoSpaceDN w:val="0"/>
        <w:spacing w:line="232" w:lineRule="auto"/>
        <w:ind w:right="118"/>
        <w:jc w:val="both"/>
        <w:rPr>
          <w:sz w:val="19"/>
        </w:rPr>
      </w:pPr>
      <w:r>
        <w:rPr>
          <w:w w:val="90"/>
          <w:sz w:val="19"/>
        </w:rPr>
        <w:t>The type evaluation shall be</w:t>
      </w:r>
      <w:r>
        <w:rPr>
          <w:spacing w:val="1"/>
          <w:w w:val="90"/>
          <w:sz w:val="19"/>
        </w:rPr>
        <w:t xml:space="preserve"> </w:t>
      </w:r>
      <w:r>
        <w:rPr>
          <w:w w:val="90"/>
          <w:sz w:val="19"/>
        </w:rPr>
        <w:t>passed, and the required</w:t>
      </w:r>
      <w:r>
        <w:rPr>
          <w:spacing w:val="1"/>
          <w:w w:val="90"/>
          <w:sz w:val="19"/>
        </w:rPr>
        <w:t xml:space="preserve"> </w:t>
      </w:r>
      <w:r>
        <w:rPr>
          <w:w w:val="90"/>
          <w:sz w:val="19"/>
        </w:rPr>
        <w:t>practical experience shall be</w:t>
      </w:r>
      <w:r>
        <w:rPr>
          <w:spacing w:val="33"/>
          <w:sz w:val="19"/>
        </w:rPr>
        <w:t xml:space="preserve"> </w:t>
      </w:r>
      <w:r>
        <w:rPr>
          <w:w w:val="90"/>
          <w:sz w:val="19"/>
        </w:rPr>
        <w:t>completed within</w:t>
      </w:r>
      <w:r>
        <w:rPr>
          <w:spacing w:val="1"/>
          <w:w w:val="90"/>
          <w:sz w:val="19"/>
        </w:rPr>
        <w:t xml:space="preserve"> </w:t>
      </w:r>
      <w:r>
        <w:rPr>
          <w:w w:val="90"/>
          <w:sz w:val="19"/>
        </w:rPr>
        <w:t>the</w:t>
      </w:r>
      <w:r>
        <w:rPr>
          <w:spacing w:val="10"/>
          <w:w w:val="90"/>
          <w:sz w:val="19"/>
        </w:rPr>
        <w:t xml:space="preserve"> </w:t>
      </w:r>
      <w:r>
        <w:rPr>
          <w:w w:val="90"/>
          <w:sz w:val="19"/>
        </w:rPr>
        <w:t>3</w:t>
      </w:r>
      <w:r>
        <w:rPr>
          <w:spacing w:val="11"/>
          <w:w w:val="90"/>
          <w:sz w:val="19"/>
        </w:rPr>
        <w:t xml:space="preserve"> </w:t>
      </w:r>
      <w:r>
        <w:rPr>
          <w:w w:val="90"/>
          <w:sz w:val="19"/>
        </w:rPr>
        <w:t>years</w:t>
      </w:r>
      <w:r>
        <w:rPr>
          <w:spacing w:val="11"/>
          <w:w w:val="90"/>
          <w:sz w:val="19"/>
        </w:rPr>
        <w:t xml:space="preserve"> </w:t>
      </w:r>
      <w:r>
        <w:rPr>
          <w:w w:val="90"/>
          <w:sz w:val="19"/>
        </w:rPr>
        <w:t>preceding</w:t>
      </w:r>
      <w:r>
        <w:rPr>
          <w:spacing w:val="10"/>
          <w:w w:val="90"/>
          <w:sz w:val="19"/>
        </w:rPr>
        <w:t xml:space="preserve"> </w:t>
      </w:r>
      <w:r>
        <w:rPr>
          <w:w w:val="90"/>
          <w:sz w:val="19"/>
        </w:rPr>
        <w:t>the</w:t>
      </w:r>
      <w:r>
        <w:rPr>
          <w:spacing w:val="11"/>
          <w:w w:val="90"/>
          <w:sz w:val="19"/>
        </w:rPr>
        <w:t xml:space="preserve"> </w:t>
      </w:r>
      <w:r>
        <w:rPr>
          <w:w w:val="90"/>
          <w:sz w:val="19"/>
        </w:rPr>
        <w:t>application</w:t>
      </w:r>
      <w:r>
        <w:rPr>
          <w:spacing w:val="10"/>
          <w:w w:val="90"/>
          <w:sz w:val="19"/>
        </w:rPr>
        <w:t xml:space="preserve"> </w:t>
      </w:r>
      <w:r>
        <w:rPr>
          <w:w w:val="90"/>
          <w:sz w:val="19"/>
        </w:rPr>
        <w:t>for</w:t>
      </w:r>
      <w:r>
        <w:rPr>
          <w:spacing w:val="17"/>
          <w:w w:val="90"/>
          <w:sz w:val="19"/>
        </w:rPr>
        <w:t xml:space="preserve"> </w:t>
      </w:r>
      <w:r>
        <w:rPr>
          <w:w w:val="90"/>
          <w:sz w:val="19"/>
        </w:rPr>
        <w:t>the</w:t>
      </w:r>
      <w:r>
        <w:rPr>
          <w:spacing w:val="11"/>
          <w:w w:val="90"/>
          <w:sz w:val="19"/>
        </w:rPr>
        <w:t xml:space="preserve"> </w:t>
      </w:r>
      <w:r>
        <w:rPr>
          <w:w w:val="90"/>
          <w:sz w:val="19"/>
        </w:rPr>
        <w:t>rating</w:t>
      </w:r>
      <w:r>
        <w:rPr>
          <w:spacing w:val="7"/>
          <w:w w:val="90"/>
          <w:sz w:val="19"/>
        </w:rPr>
        <w:t xml:space="preserve"> </w:t>
      </w:r>
      <w:r>
        <w:rPr>
          <w:w w:val="90"/>
          <w:sz w:val="19"/>
        </w:rPr>
        <w:t>endorsement</w:t>
      </w:r>
      <w:r>
        <w:rPr>
          <w:spacing w:val="8"/>
          <w:w w:val="90"/>
          <w:sz w:val="19"/>
        </w:rPr>
        <w:t xml:space="preserve"> </w:t>
      </w:r>
      <w:r>
        <w:rPr>
          <w:w w:val="90"/>
          <w:sz w:val="19"/>
        </w:rPr>
        <w:t>on</w:t>
      </w:r>
      <w:r>
        <w:rPr>
          <w:spacing w:val="11"/>
          <w:w w:val="90"/>
          <w:sz w:val="19"/>
        </w:rPr>
        <w:t xml:space="preserve"> </w:t>
      </w:r>
      <w:r>
        <w:rPr>
          <w:w w:val="90"/>
          <w:sz w:val="19"/>
        </w:rPr>
        <w:t>the</w:t>
      </w:r>
      <w:r>
        <w:rPr>
          <w:spacing w:val="11"/>
          <w:w w:val="90"/>
          <w:sz w:val="19"/>
        </w:rPr>
        <w:t xml:space="preserve"> </w:t>
      </w:r>
      <w:r>
        <w:rPr>
          <w:w w:val="90"/>
          <w:sz w:val="19"/>
        </w:rPr>
        <w:t>aircraft</w:t>
      </w:r>
      <w:r>
        <w:rPr>
          <w:spacing w:val="9"/>
          <w:w w:val="90"/>
          <w:sz w:val="19"/>
        </w:rPr>
        <w:t xml:space="preserve"> </w:t>
      </w:r>
      <w:r>
        <w:rPr>
          <w:w w:val="90"/>
          <w:sz w:val="19"/>
        </w:rPr>
        <w:t>maintenance</w:t>
      </w:r>
      <w:r>
        <w:rPr>
          <w:spacing w:val="12"/>
          <w:w w:val="90"/>
          <w:sz w:val="19"/>
        </w:rPr>
        <w:t xml:space="preserve"> </w:t>
      </w:r>
      <w:r>
        <w:rPr>
          <w:w w:val="90"/>
          <w:sz w:val="19"/>
        </w:rPr>
        <w:t>licence.</w:t>
      </w:r>
    </w:p>
    <w:p w14:paraId="220F6DEC" w14:textId="77777777" w:rsidR="00652107" w:rsidRDefault="00652107">
      <w:pPr>
        <w:pStyle w:val="BodyText"/>
        <w:spacing w:before="2"/>
        <w:rPr>
          <w:sz w:val="27"/>
        </w:rPr>
      </w:pPr>
    </w:p>
    <w:p w14:paraId="44F8C3FC" w14:textId="77777777" w:rsidR="00652107" w:rsidRDefault="00652107" w:rsidP="00652107">
      <w:pPr>
        <w:pStyle w:val="ListParagraph"/>
        <w:numPr>
          <w:ilvl w:val="1"/>
          <w:numId w:val="33"/>
        </w:numPr>
        <w:tabs>
          <w:tab w:val="left" w:pos="1763"/>
        </w:tabs>
        <w:autoSpaceDE w:val="0"/>
        <w:autoSpaceDN w:val="0"/>
        <w:spacing w:line="230" w:lineRule="auto"/>
        <w:ind w:right="119"/>
        <w:jc w:val="both"/>
        <w:rPr>
          <w:sz w:val="19"/>
        </w:rPr>
      </w:pPr>
      <w:r>
        <w:rPr>
          <w:w w:val="90"/>
          <w:sz w:val="19"/>
        </w:rPr>
        <w:t>Type evaluation shall be performed with at least one examiner present. The examiner(s) shall not have</w:t>
      </w:r>
      <w:r>
        <w:rPr>
          <w:spacing w:val="1"/>
          <w:w w:val="90"/>
          <w:sz w:val="19"/>
        </w:rPr>
        <w:t xml:space="preserve"> </w:t>
      </w:r>
      <w:r>
        <w:rPr>
          <w:sz w:val="19"/>
        </w:rPr>
        <w:t>been</w:t>
      </w:r>
      <w:r>
        <w:rPr>
          <w:spacing w:val="1"/>
          <w:sz w:val="19"/>
        </w:rPr>
        <w:t xml:space="preserve"> </w:t>
      </w:r>
      <w:r>
        <w:rPr>
          <w:sz w:val="19"/>
        </w:rPr>
        <w:t>involved</w:t>
      </w:r>
      <w:r>
        <w:rPr>
          <w:spacing w:val="1"/>
          <w:sz w:val="19"/>
        </w:rPr>
        <w:t xml:space="preserve"> </w:t>
      </w:r>
      <w:r>
        <w:rPr>
          <w:sz w:val="19"/>
        </w:rPr>
        <w:t>in the</w:t>
      </w:r>
      <w:r>
        <w:rPr>
          <w:spacing w:val="1"/>
          <w:sz w:val="19"/>
        </w:rPr>
        <w:t xml:space="preserve"> </w:t>
      </w:r>
      <w:r>
        <w:rPr>
          <w:sz w:val="19"/>
        </w:rPr>
        <w:t>applicant’s</w:t>
      </w:r>
      <w:r>
        <w:rPr>
          <w:spacing w:val="3"/>
          <w:sz w:val="19"/>
        </w:rPr>
        <w:t xml:space="preserve"> </w:t>
      </w:r>
      <w:r>
        <w:rPr>
          <w:sz w:val="19"/>
        </w:rPr>
        <w:t>training.</w:t>
      </w:r>
    </w:p>
    <w:p w14:paraId="16837ECE" w14:textId="77777777" w:rsidR="00652107" w:rsidRDefault="00652107">
      <w:pPr>
        <w:pStyle w:val="BodyText"/>
        <w:spacing w:before="4"/>
        <w:rPr>
          <w:sz w:val="27"/>
        </w:rPr>
      </w:pPr>
    </w:p>
    <w:p w14:paraId="4DA459A9" w14:textId="77777777" w:rsidR="00652107" w:rsidRDefault="00652107" w:rsidP="00652107">
      <w:pPr>
        <w:pStyle w:val="ListParagraph"/>
        <w:numPr>
          <w:ilvl w:val="0"/>
          <w:numId w:val="33"/>
        </w:numPr>
        <w:tabs>
          <w:tab w:val="left" w:pos="1506"/>
        </w:tabs>
        <w:autoSpaceDE w:val="0"/>
        <w:autoSpaceDN w:val="0"/>
        <w:spacing w:line="230" w:lineRule="auto"/>
        <w:ind w:right="116"/>
        <w:rPr>
          <w:sz w:val="19"/>
        </w:rPr>
      </w:pPr>
      <w:r>
        <w:rPr>
          <w:w w:val="90"/>
          <w:sz w:val="19"/>
        </w:rPr>
        <w:t>A</w:t>
      </w:r>
      <w:r>
        <w:rPr>
          <w:spacing w:val="1"/>
          <w:w w:val="90"/>
          <w:sz w:val="19"/>
        </w:rPr>
        <w:t xml:space="preserve"> </w:t>
      </w:r>
      <w:r>
        <w:rPr>
          <w:w w:val="90"/>
          <w:sz w:val="19"/>
        </w:rPr>
        <w:t>written</w:t>
      </w:r>
      <w:r>
        <w:rPr>
          <w:spacing w:val="11"/>
          <w:w w:val="90"/>
          <w:sz w:val="19"/>
        </w:rPr>
        <w:t xml:space="preserve"> </w:t>
      </w:r>
      <w:r>
        <w:rPr>
          <w:w w:val="90"/>
          <w:sz w:val="19"/>
        </w:rPr>
        <w:t>and</w:t>
      </w:r>
      <w:r>
        <w:rPr>
          <w:spacing w:val="12"/>
          <w:w w:val="90"/>
          <w:sz w:val="19"/>
        </w:rPr>
        <w:t xml:space="preserve"> </w:t>
      </w:r>
      <w:r>
        <w:rPr>
          <w:w w:val="90"/>
          <w:sz w:val="19"/>
        </w:rPr>
        <w:t>signed</w:t>
      </w:r>
      <w:r>
        <w:rPr>
          <w:spacing w:val="12"/>
          <w:w w:val="90"/>
          <w:sz w:val="19"/>
        </w:rPr>
        <w:t xml:space="preserve"> </w:t>
      </w:r>
      <w:r>
        <w:rPr>
          <w:w w:val="90"/>
          <w:sz w:val="19"/>
        </w:rPr>
        <w:t>report</w:t>
      </w:r>
      <w:r>
        <w:rPr>
          <w:spacing w:val="11"/>
          <w:w w:val="90"/>
          <w:sz w:val="19"/>
        </w:rPr>
        <w:t xml:space="preserve"> </w:t>
      </w:r>
      <w:r>
        <w:rPr>
          <w:w w:val="90"/>
          <w:sz w:val="19"/>
        </w:rPr>
        <w:t>shall</w:t>
      </w:r>
      <w:r>
        <w:rPr>
          <w:spacing w:val="13"/>
          <w:w w:val="90"/>
          <w:sz w:val="19"/>
        </w:rPr>
        <w:t xml:space="preserve"> </w:t>
      </w:r>
      <w:r>
        <w:rPr>
          <w:w w:val="90"/>
          <w:sz w:val="19"/>
        </w:rPr>
        <w:t>be</w:t>
      </w:r>
      <w:r>
        <w:rPr>
          <w:spacing w:val="12"/>
          <w:w w:val="90"/>
          <w:sz w:val="19"/>
        </w:rPr>
        <w:t xml:space="preserve"> </w:t>
      </w:r>
      <w:r>
        <w:rPr>
          <w:w w:val="90"/>
          <w:sz w:val="19"/>
        </w:rPr>
        <w:t>prepared</w:t>
      </w:r>
      <w:r>
        <w:rPr>
          <w:spacing w:val="12"/>
          <w:w w:val="90"/>
          <w:sz w:val="19"/>
        </w:rPr>
        <w:t xml:space="preserve"> </w:t>
      </w:r>
      <w:r>
        <w:rPr>
          <w:w w:val="90"/>
          <w:sz w:val="19"/>
        </w:rPr>
        <w:t>and</w:t>
      </w:r>
      <w:r>
        <w:rPr>
          <w:spacing w:val="11"/>
          <w:w w:val="90"/>
          <w:sz w:val="19"/>
        </w:rPr>
        <w:t xml:space="preserve"> </w:t>
      </w:r>
      <w:r>
        <w:rPr>
          <w:w w:val="90"/>
          <w:sz w:val="19"/>
        </w:rPr>
        <w:t>made</w:t>
      </w:r>
      <w:r>
        <w:rPr>
          <w:spacing w:val="13"/>
          <w:w w:val="90"/>
          <w:sz w:val="19"/>
        </w:rPr>
        <w:t xml:space="preserve"> </w:t>
      </w:r>
      <w:r>
        <w:rPr>
          <w:w w:val="90"/>
          <w:sz w:val="19"/>
        </w:rPr>
        <w:t>available</w:t>
      </w:r>
      <w:r>
        <w:rPr>
          <w:spacing w:val="10"/>
          <w:w w:val="90"/>
          <w:sz w:val="19"/>
        </w:rPr>
        <w:t xml:space="preserve"> </w:t>
      </w:r>
      <w:r>
        <w:rPr>
          <w:w w:val="90"/>
          <w:sz w:val="19"/>
        </w:rPr>
        <w:t>to</w:t>
      </w:r>
      <w:r>
        <w:rPr>
          <w:spacing w:val="11"/>
          <w:w w:val="90"/>
          <w:sz w:val="19"/>
        </w:rPr>
        <w:t xml:space="preserve"> </w:t>
      </w:r>
      <w:r>
        <w:rPr>
          <w:w w:val="90"/>
          <w:sz w:val="19"/>
        </w:rPr>
        <w:t>the</w:t>
      </w:r>
      <w:r>
        <w:rPr>
          <w:spacing w:val="11"/>
          <w:w w:val="90"/>
          <w:sz w:val="19"/>
        </w:rPr>
        <w:t xml:space="preserve"> </w:t>
      </w:r>
      <w:r>
        <w:rPr>
          <w:w w:val="90"/>
          <w:sz w:val="19"/>
        </w:rPr>
        <w:t>candidate</w:t>
      </w:r>
      <w:r>
        <w:rPr>
          <w:spacing w:val="10"/>
          <w:w w:val="90"/>
          <w:sz w:val="19"/>
        </w:rPr>
        <w:t xml:space="preserve"> </w:t>
      </w:r>
      <w:r>
        <w:rPr>
          <w:w w:val="90"/>
          <w:sz w:val="19"/>
        </w:rPr>
        <w:t>by</w:t>
      </w:r>
      <w:r>
        <w:rPr>
          <w:spacing w:val="10"/>
          <w:w w:val="90"/>
          <w:sz w:val="19"/>
        </w:rPr>
        <w:t xml:space="preserve"> </w:t>
      </w:r>
      <w:r>
        <w:rPr>
          <w:w w:val="90"/>
          <w:sz w:val="19"/>
        </w:rPr>
        <w:t>the</w:t>
      </w:r>
      <w:r>
        <w:rPr>
          <w:spacing w:val="12"/>
          <w:w w:val="90"/>
          <w:sz w:val="19"/>
        </w:rPr>
        <w:t xml:space="preserve"> </w:t>
      </w:r>
      <w:r>
        <w:rPr>
          <w:w w:val="90"/>
          <w:sz w:val="19"/>
        </w:rPr>
        <w:t>examiner(s)</w:t>
      </w:r>
      <w:r>
        <w:rPr>
          <w:spacing w:val="11"/>
          <w:w w:val="90"/>
          <w:sz w:val="19"/>
        </w:rPr>
        <w:t xml:space="preserve"> </w:t>
      </w:r>
      <w:r>
        <w:rPr>
          <w:w w:val="90"/>
          <w:sz w:val="19"/>
        </w:rPr>
        <w:t>to</w:t>
      </w:r>
      <w:r>
        <w:rPr>
          <w:spacing w:val="-34"/>
          <w:w w:val="90"/>
          <w:sz w:val="19"/>
        </w:rPr>
        <w:t xml:space="preserve"> </w:t>
      </w:r>
      <w:r>
        <w:rPr>
          <w:sz w:val="19"/>
        </w:rPr>
        <w:t>explain</w:t>
      </w:r>
      <w:r>
        <w:rPr>
          <w:spacing w:val="-3"/>
          <w:sz w:val="19"/>
        </w:rPr>
        <w:t xml:space="preserve"> </w:t>
      </w:r>
      <w:r>
        <w:rPr>
          <w:sz w:val="19"/>
        </w:rPr>
        <w:t>why</w:t>
      </w:r>
      <w:r>
        <w:rPr>
          <w:spacing w:val="-1"/>
          <w:sz w:val="19"/>
        </w:rPr>
        <w:t xml:space="preserve"> </w:t>
      </w:r>
      <w:r>
        <w:rPr>
          <w:sz w:val="19"/>
        </w:rPr>
        <w:t>the</w:t>
      </w:r>
      <w:r>
        <w:rPr>
          <w:spacing w:val="1"/>
          <w:sz w:val="19"/>
        </w:rPr>
        <w:t xml:space="preserve"> </w:t>
      </w:r>
      <w:r>
        <w:rPr>
          <w:sz w:val="19"/>
        </w:rPr>
        <w:t>candidate</w:t>
      </w:r>
      <w:r>
        <w:rPr>
          <w:spacing w:val="-2"/>
          <w:sz w:val="19"/>
        </w:rPr>
        <w:t xml:space="preserve"> </w:t>
      </w:r>
      <w:r>
        <w:rPr>
          <w:sz w:val="19"/>
        </w:rPr>
        <w:t>has passed or</w:t>
      </w:r>
      <w:r>
        <w:rPr>
          <w:spacing w:val="3"/>
          <w:sz w:val="19"/>
        </w:rPr>
        <w:t xml:space="preserve"> </w:t>
      </w:r>
      <w:r>
        <w:rPr>
          <w:sz w:val="19"/>
        </w:rPr>
        <w:t>failed.</w:t>
      </w:r>
    </w:p>
    <w:p w14:paraId="35108468" w14:textId="77777777" w:rsidR="00652107" w:rsidRDefault="00652107">
      <w:pPr>
        <w:pStyle w:val="BodyText"/>
        <w:spacing w:before="9"/>
        <w:rPr>
          <w:sz w:val="26"/>
        </w:rPr>
      </w:pPr>
    </w:p>
    <w:p w14:paraId="55B465B8" w14:textId="77777777" w:rsidR="00652107" w:rsidRDefault="00652107" w:rsidP="00652107">
      <w:pPr>
        <w:pStyle w:val="Heading1"/>
        <w:numPr>
          <w:ilvl w:val="3"/>
          <w:numId w:val="48"/>
        </w:numPr>
        <w:tabs>
          <w:tab w:val="left" w:pos="1196"/>
        </w:tabs>
        <w:autoSpaceDE w:val="0"/>
        <w:autoSpaceDN w:val="0"/>
        <w:ind w:left="1195"/>
      </w:pPr>
      <w:r>
        <w:rPr>
          <w:w w:val="95"/>
        </w:rPr>
        <w:t>On-the-job</w:t>
      </w:r>
      <w:r>
        <w:rPr>
          <w:spacing w:val="-8"/>
          <w:w w:val="95"/>
        </w:rPr>
        <w:t xml:space="preserve"> </w:t>
      </w:r>
      <w:r>
        <w:rPr>
          <w:w w:val="95"/>
        </w:rPr>
        <w:t>training</w:t>
      </w:r>
      <w:r>
        <w:rPr>
          <w:spacing w:val="-5"/>
          <w:w w:val="95"/>
        </w:rPr>
        <w:t xml:space="preserve"> </w:t>
      </w:r>
      <w:r>
        <w:rPr>
          <w:w w:val="95"/>
        </w:rPr>
        <w:t>(OJT)</w:t>
      </w:r>
    </w:p>
    <w:p w14:paraId="04AF18D1" w14:textId="77777777" w:rsidR="00652107" w:rsidRDefault="00652107">
      <w:pPr>
        <w:pStyle w:val="BodyText"/>
        <w:spacing w:before="5"/>
        <w:rPr>
          <w:b/>
          <w:sz w:val="26"/>
        </w:rPr>
      </w:pPr>
    </w:p>
    <w:p w14:paraId="4C57BCA7" w14:textId="77777777" w:rsidR="00652107" w:rsidRDefault="00652107" w:rsidP="00652107">
      <w:pPr>
        <w:pStyle w:val="ListParagraph"/>
        <w:numPr>
          <w:ilvl w:val="1"/>
          <w:numId w:val="32"/>
        </w:numPr>
        <w:tabs>
          <w:tab w:val="left" w:pos="1555"/>
        </w:tabs>
        <w:autoSpaceDE w:val="0"/>
        <w:autoSpaceDN w:val="0"/>
        <w:rPr>
          <w:sz w:val="19"/>
        </w:rPr>
      </w:pPr>
      <w:r>
        <w:rPr>
          <w:sz w:val="19"/>
        </w:rPr>
        <w:t>General</w:t>
      </w:r>
    </w:p>
    <w:p w14:paraId="5CED2B62" w14:textId="77777777" w:rsidR="00652107" w:rsidRDefault="00652107">
      <w:pPr>
        <w:pStyle w:val="BodyText"/>
        <w:spacing w:before="2"/>
        <w:rPr>
          <w:sz w:val="27"/>
        </w:rPr>
      </w:pPr>
    </w:p>
    <w:p w14:paraId="11A62AD7" w14:textId="77777777" w:rsidR="00652107" w:rsidRPr="00E71EEF" w:rsidRDefault="00652107">
      <w:pPr>
        <w:pStyle w:val="BodyText"/>
        <w:spacing w:line="230" w:lineRule="auto"/>
        <w:ind w:left="1554" w:right="116"/>
        <w:jc w:val="both"/>
        <w:rPr>
          <w:rFonts w:asciiTheme="minorHAnsi" w:eastAsiaTheme="minorHAnsi" w:hAnsiTheme="minorHAnsi"/>
          <w:sz w:val="19"/>
          <w:szCs w:val="22"/>
        </w:rPr>
      </w:pPr>
      <w:r w:rsidRPr="00E71EEF">
        <w:rPr>
          <w:rFonts w:asciiTheme="minorHAnsi" w:eastAsiaTheme="minorHAnsi" w:hAnsiTheme="minorHAnsi"/>
          <w:sz w:val="19"/>
          <w:szCs w:val="22"/>
        </w:rPr>
        <w:t>The OJT is the training that the applicant is given on a particular aircraft type in a real workplace, having the possibility to learn maintenance best practices and correct release-to-service procedures. The OJT shall comply with the following requirements:</w:t>
      </w:r>
    </w:p>
    <w:p w14:paraId="2EC64496" w14:textId="77777777" w:rsidR="00652107" w:rsidRDefault="00652107">
      <w:pPr>
        <w:pStyle w:val="BodyText"/>
        <w:spacing w:before="3"/>
        <w:rPr>
          <w:sz w:val="27"/>
        </w:rPr>
      </w:pPr>
    </w:p>
    <w:p w14:paraId="0741F71A" w14:textId="77777777" w:rsidR="00652107" w:rsidRDefault="00652107" w:rsidP="00652107">
      <w:pPr>
        <w:pStyle w:val="ListParagraph"/>
        <w:numPr>
          <w:ilvl w:val="2"/>
          <w:numId w:val="32"/>
        </w:numPr>
        <w:tabs>
          <w:tab w:val="left" w:pos="1865"/>
        </w:tabs>
        <w:autoSpaceDE w:val="0"/>
        <w:autoSpaceDN w:val="0"/>
        <w:spacing w:line="232" w:lineRule="auto"/>
        <w:ind w:right="118"/>
        <w:jc w:val="both"/>
        <w:rPr>
          <w:sz w:val="19"/>
        </w:rPr>
      </w:pPr>
      <w:r>
        <w:rPr>
          <w:w w:val="95"/>
          <w:sz w:val="19"/>
        </w:rPr>
        <w:t>The list of the OJT tasks and programme shall be accepted by the competent authority which has</w:t>
      </w:r>
      <w:r>
        <w:rPr>
          <w:spacing w:val="1"/>
          <w:w w:val="95"/>
          <w:sz w:val="19"/>
        </w:rPr>
        <w:t xml:space="preserve"> </w:t>
      </w:r>
      <w:r>
        <w:rPr>
          <w:sz w:val="19"/>
        </w:rPr>
        <w:t>issued</w:t>
      </w:r>
      <w:r>
        <w:rPr>
          <w:spacing w:val="-4"/>
          <w:sz w:val="19"/>
        </w:rPr>
        <w:t xml:space="preserve"> </w:t>
      </w:r>
      <w:r>
        <w:rPr>
          <w:sz w:val="19"/>
        </w:rPr>
        <w:t>the</w:t>
      </w:r>
      <w:r>
        <w:rPr>
          <w:spacing w:val="-3"/>
          <w:sz w:val="19"/>
        </w:rPr>
        <w:t xml:space="preserve"> </w:t>
      </w:r>
      <w:r>
        <w:rPr>
          <w:sz w:val="19"/>
        </w:rPr>
        <w:t>maintenance</w:t>
      </w:r>
      <w:r>
        <w:rPr>
          <w:spacing w:val="-1"/>
          <w:sz w:val="19"/>
        </w:rPr>
        <w:t xml:space="preserve"> </w:t>
      </w:r>
      <w:r>
        <w:rPr>
          <w:sz w:val="19"/>
        </w:rPr>
        <w:t>licence</w:t>
      </w:r>
      <w:r>
        <w:rPr>
          <w:spacing w:val="-4"/>
          <w:sz w:val="19"/>
        </w:rPr>
        <w:t xml:space="preserve"> </w:t>
      </w:r>
      <w:r>
        <w:rPr>
          <w:sz w:val="19"/>
        </w:rPr>
        <w:t>before</w:t>
      </w:r>
      <w:r>
        <w:rPr>
          <w:spacing w:val="-1"/>
          <w:sz w:val="19"/>
        </w:rPr>
        <w:t xml:space="preserve"> </w:t>
      </w:r>
      <w:r>
        <w:rPr>
          <w:sz w:val="19"/>
        </w:rPr>
        <w:t>starting</w:t>
      </w:r>
      <w:r>
        <w:rPr>
          <w:spacing w:val="-3"/>
          <w:sz w:val="19"/>
        </w:rPr>
        <w:t xml:space="preserve"> </w:t>
      </w:r>
      <w:r>
        <w:rPr>
          <w:sz w:val="19"/>
        </w:rPr>
        <w:t>the</w:t>
      </w:r>
      <w:r>
        <w:rPr>
          <w:spacing w:val="-3"/>
          <w:sz w:val="19"/>
        </w:rPr>
        <w:t xml:space="preserve"> </w:t>
      </w:r>
      <w:r>
        <w:rPr>
          <w:sz w:val="19"/>
        </w:rPr>
        <w:t>OJT</w:t>
      </w:r>
      <w:r>
        <w:rPr>
          <w:spacing w:val="-3"/>
          <w:sz w:val="19"/>
        </w:rPr>
        <w:t xml:space="preserve"> </w:t>
      </w:r>
      <w:r>
        <w:rPr>
          <w:sz w:val="19"/>
        </w:rPr>
        <w:t>training.</w:t>
      </w:r>
    </w:p>
    <w:p w14:paraId="08B1544D" w14:textId="77777777" w:rsidR="00652107" w:rsidRDefault="00652107">
      <w:pPr>
        <w:pStyle w:val="BodyText"/>
        <w:rPr>
          <w:sz w:val="27"/>
        </w:rPr>
      </w:pPr>
    </w:p>
    <w:p w14:paraId="15FBB5C3" w14:textId="77777777" w:rsidR="00652107" w:rsidRDefault="00652107" w:rsidP="00652107">
      <w:pPr>
        <w:pStyle w:val="ListParagraph"/>
        <w:numPr>
          <w:ilvl w:val="2"/>
          <w:numId w:val="32"/>
        </w:numPr>
        <w:tabs>
          <w:tab w:val="left" w:pos="1865"/>
        </w:tabs>
        <w:autoSpaceDE w:val="0"/>
        <w:autoSpaceDN w:val="0"/>
        <w:spacing w:line="232" w:lineRule="auto"/>
        <w:ind w:right="116"/>
        <w:jc w:val="both"/>
        <w:rPr>
          <w:sz w:val="19"/>
        </w:rPr>
      </w:pPr>
      <w:r>
        <w:rPr>
          <w:w w:val="95"/>
          <w:sz w:val="19"/>
        </w:rPr>
        <w:t>The OJT shall be conducted at one or more maintenance organisations appropriately approved</w:t>
      </w:r>
      <w:r>
        <w:rPr>
          <w:spacing w:val="1"/>
          <w:w w:val="95"/>
          <w:sz w:val="19"/>
        </w:rPr>
        <w:t xml:space="preserve"> </w:t>
      </w:r>
      <w:r>
        <w:rPr>
          <w:w w:val="95"/>
          <w:sz w:val="19"/>
        </w:rPr>
        <w:t>according to this Regulation for the maintenance of that aircraft type. One of those organisations</w:t>
      </w:r>
      <w:r>
        <w:rPr>
          <w:spacing w:val="1"/>
          <w:w w:val="95"/>
          <w:sz w:val="19"/>
        </w:rPr>
        <w:t xml:space="preserve"> </w:t>
      </w:r>
      <w:r>
        <w:rPr>
          <w:sz w:val="19"/>
        </w:rPr>
        <w:t>shall</w:t>
      </w:r>
      <w:r>
        <w:rPr>
          <w:spacing w:val="2"/>
          <w:sz w:val="19"/>
        </w:rPr>
        <w:t xml:space="preserve"> </w:t>
      </w:r>
      <w:r>
        <w:rPr>
          <w:sz w:val="19"/>
        </w:rPr>
        <w:t>control</w:t>
      </w:r>
      <w:r>
        <w:rPr>
          <w:spacing w:val="2"/>
          <w:sz w:val="19"/>
        </w:rPr>
        <w:t xml:space="preserve"> </w:t>
      </w:r>
      <w:r>
        <w:rPr>
          <w:sz w:val="19"/>
        </w:rPr>
        <w:t>the</w:t>
      </w:r>
      <w:r>
        <w:rPr>
          <w:spacing w:val="3"/>
          <w:sz w:val="19"/>
        </w:rPr>
        <w:t xml:space="preserve"> </w:t>
      </w:r>
      <w:r>
        <w:rPr>
          <w:sz w:val="19"/>
        </w:rPr>
        <w:t>OJT.</w:t>
      </w:r>
    </w:p>
    <w:p w14:paraId="7478BE9F" w14:textId="77777777" w:rsidR="00652107" w:rsidRDefault="00652107">
      <w:pPr>
        <w:pStyle w:val="BodyText"/>
        <w:spacing w:before="10"/>
        <w:rPr>
          <w:sz w:val="26"/>
        </w:rPr>
      </w:pPr>
    </w:p>
    <w:p w14:paraId="5735D039" w14:textId="77777777" w:rsidR="00652107" w:rsidRDefault="00652107" w:rsidP="00652107">
      <w:pPr>
        <w:pStyle w:val="ListParagraph"/>
        <w:numPr>
          <w:ilvl w:val="2"/>
          <w:numId w:val="32"/>
        </w:numPr>
        <w:tabs>
          <w:tab w:val="left" w:pos="1865"/>
        </w:tabs>
        <w:autoSpaceDE w:val="0"/>
        <w:autoSpaceDN w:val="0"/>
        <w:spacing w:before="1" w:line="232" w:lineRule="auto"/>
        <w:ind w:right="118"/>
        <w:jc w:val="both"/>
        <w:rPr>
          <w:sz w:val="19"/>
        </w:rPr>
      </w:pPr>
      <w:r>
        <w:rPr>
          <w:w w:val="90"/>
          <w:sz w:val="19"/>
        </w:rPr>
        <w:t>The applicant</w:t>
      </w:r>
      <w:r>
        <w:rPr>
          <w:spacing w:val="1"/>
          <w:w w:val="90"/>
          <w:sz w:val="19"/>
        </w:rPr>
        <w:t xml:space="preserve"> </w:t>
      </w:r>
      <w:r>
        <w:rPr>
          <w:w w:val="90"/>
          <w:sz w:val="19"/>
        </w:rPr>
        <w:t>shall</w:t>
      </w:r>
      <w:r>
        <w:rPr>
          <w:spacing w:val="1"/>
          <w:w w:val="90"/>
          <w:sz w:val="19"/>
        </w:rPr>
        <w:t xml:space="preserve"> </w:t>
      </w:r>
      <w:r>
        <w:rPr>
          <w:w w:val="90"/>
          <w:sz w:val="19"/>
        </w:rPr>
        <w:t>have</w:t>
      </w:r>
      <w:r>
        <w:rPr>
          <w:spacing w:val="1"/>
          <w:w w:val="90"/>
          <w:sz w:val="19"/>
        </w:rPr>
        <w:t xml:space="preserve"> </w:t>
      </w:r>
      <w:r>
        <w:rPr>
          <w:w w:val="90"/>
          <w:sz w:val="19"/>
        </w:rPr>
        <w:t>a category A,</w:t>
      </w:r>
      <w:r>
        <w:rPr>
          <w:spacing w:val="1"/>
          <w:w w:val="90"/>
          <w:sz w:val="19"/>
        </w:rPr>
        <w:t xml:space="preserve"> </w:t>
      </w:r>
      <w:r>
        <w:rPr>
          <w:w w:val="90"/>
          <w:sz w:val="19"/>
        </w:rPr>
        <w:t>B</w:t>
      </w:r>
      <w:r>
        <w:rPr>
          <w:spacing w:val="1"/>
          <w:w w:val="90"/>
          <w:sz w:val="19"/>
        </w:rPr>
        <w:t xml:space="preserve"> </w:t>
      </w:r>
      <w:r>
        <w:rPr>
          <w:w w:val="90"/>
          <w:sz w:val="19"/>
        </w:rPr>
        <w:t>or L5</w:t>
      </w:r>
      <w:r>
        <w:rPr>
          <w:spacing w:val="33"/>
          <w:sz w:val="19"/>
        </w:rPr>
        <w:t xml:space="preserve"> </w:t>
      </w:r>
      <w:r>
        <w:rPr>
          <w:w w:val="90"/>
          <w:sz w:val="19"/>
        </w:rPr>
        <w:t>licence</w:t>
      </w:r>
      <w:r>
        <w:rPr>
          <w:spacing w:val="33"/>
          <w:sz w:val="19"/>
        </w:rPr>
        <w:t xml:space="preserve"> </w:t>
      </w:r>
      <w:r>
        <w:rPr>
          <w:w w:val="90"/>
          <w:sz w:val="19"/>
        </w:rPr>
        <w:t>before</w:t>
      </w:r>
      <w:r>
        <w:rPr>
          <w:spacing w:val="34"/>
          <w:sz w:val="19"/>
        </w:rPr>
        <w:t xml:space="preserve"> </w:t>
      </w:r>
      <w:r>
        <w:rPr>
          <w:w w:val="90"/>
          <w:sz w:val="19"/>
        </w:rPr>
        <w:t>undergoing the</w:t>
      </w:r>
      <w:r>
        <w:rPr>
          <w:spacing w:val="33"/>
          <w:sz w:val="19"/>
        </w:rPr>
        <w:t xml:space="preserve"> </w:t>
      </w:r>
      <w:r>
        <w:rPr>
          <w:w w:val="90"/>
          <w:sz w:val="19"/>
        </w:rPr>
        <w:t>OJT or</w:t>
      </w:r>
      <w:r>
        <w:rPr>
          <w:spacing w:val="34"/>
          <w:sz w:val="19"/>
        </w:rPr>
        <w:t xml:space="preserve"> </w:t>
      </w:r>
      <w:r>
        <w:rPr>
          <w:w w:val="90"/>
          <w:sz w:val="19"/>
        </w:rPr>
        <w:t>have</w:t>
      </w:r>
      <w:r>
        <w:rPr>
          <w:spacing w:val="33"/>
          <w:sz w:val="19"/>
        </w:rPr>
        <w:t xml:space="preserve"> </w:t>
      </w:r>
      <w:r>
        <w:rPr>
          <w:w w:val="90"/>
          <w:sz w:val="19"/>
        </w:rPr>
        <w:t>finished</w:t>
      </w:r>
      <w:r>
        <w:rPr>
          <w:spacing w:val="-35"/>
          <w:w w:val="90"/>
          <w:sz w:val="19"/>
        </w:rPr>
        <w:t xml:space="preserve"> </w:t>
      </w:r>
      <w:r>
        <w:rPr>
          <w:w w:val="90"/>
          <w:sz w:val="19"/>
        </w:rPr>
        <w:t>the theoretical type training and cumulated at least 50 % of the basic experience requirement (point</w:t>
      </w:r>
      <w:r>
        <w:rPr>
          <w:spacing w:val="1"/>
          <w:w w:val="90"/>
          <w:sz w:val="19"/>
        </w:rPr>
        <w:t xml:space="preserve"> </w:t>
      </w:r>
      <w:r>
        <w:rPr>
          <w:sz w:val="19"/>
        </w:rPr>
        <w:t>66.A.30)</w:t>
      </w:r>
      <w:r>
        <w:rPr>
          <w:spacing w:val="-4"/>
          <w:sz w:val="19"/>
        </w:rPr>
        <w:t xml:space="preserve"> </w:t>
      </w:r>
      <w:r>
        <w:rPr>
          <w:sz w:val="19"/>
        </w:rPr>
        <w:t>as</w:t>
      </w:r>
      <w:r>
        <w:rPr>
          <w:spacing w:val="-3"/>
          <w:sz w:val="19"/>
        </w:rPr>
        <w:t xml:space="preserve"> </w:t>
      </w:r>
      <w:r>
        <w:rPr>
          <w:sz w:val="19"/>
        </w:rPr>
        <w:t>regards</w:t>
      </w:r>
      <w:r>
        <w:rPr>
          <w:spacing w:val="-3"/>
          <w:sz w:val="19"/>
        </w:rPr>
        <w:t xml:space="preserve"> </w:t>
      </w:r>
      <w:r>
        <w:rPr>
          <w:sz w:val="19"/>
        </w:rPr>
        <w:t>the</w:t>
      </w:r>
      <w:r>
        <w:rPr>
          <w:spacing w:val="-3"/>
          <w:sz w:val="19"/>
        </w:rPr>
        <w:t xml:space="preserve"> </w:t>
      </w:r>
      <w:r>
        <w:rPr>
          <w:sz w:val="19"/>
        </w:rPr>
        <w:t>category</w:t>
      </w:r>
      <w:r>
        <w:rPr>
          <w:spacing w:val="-8"/>
          <w:sz w:val="19"/>
        </w:rPr>
        <w:t xml:space="preserve"> </w:t>
      </w:r>
      <w:r>
        <w:rPr>
          <w:sz w:val="19"/>
        </w:rPr>
        <w:t>of</w:t>
      </w:r>
      <w:r>
        <w:rPr>
          <w:spacing w:val="-5"/>
          <w:sz w:val="19"/>
        </w:rPr>
        <w:t xml:space="preserve"> </w:t>
      </w:r>
      <w:r>
        <w:rPr>
          <w:sz w:val="19"/>
        </w:rPr>
        <w:t>aircraft</w:t>
      </w:r>
      <w:r>
        <w:rPr>
          <w:spacing w:val="-4"/>
          <w:sz w:val="19"/>
        </w:rPr>
        <w:t xml:space="preserve"> </w:t>
      </w:r>
      <w:r>
        <w:rPr>
          <w:sz w:val="19"/>
        </w:rPr>
        <w:t>he</w:t>
      </w:r>
      <w:r>
        <w:rPr>
          <w:spacing w:val="-4"/>
          <w:sz w:val="19"/>
        </w:rPr>
        <w:t xml:space="preserve"> </w:t>
      </w:r>
      <w:r>
        <w:rPr>
          <w:sz w:val="19"/>
        </w:rPr>
        <w:t>or</w:t>
      </w:r>
      <w:r>
        <w:rPr>
          <w:spacing w:val="-3"/>
          <w:sz w:val="19"/>
        </w:rPr>
        <w:t xml:space="preserve"> </w:t>
      </w:r>
      <w:r>
        <w:rPr>
          <w:sz w:val="19"/>
        </w:rPr>
        <w:t>she</w:t>
      </w:r>
      <w:r>
        <w:rPr>
          <w:spacing w:val="-3"/>
          <w:sz w:val="19"/>
        </w:rPr>
        <w:t xml:space="preserve"> </w:t>
      </w:r>
      <w:r>
        <w:rPr>
          <w:sz w:val="19"/>
        </w:rPr>
        <w:t>is</w:t>
      </w:r>
      <w:r>
        <w:rPr>
          <w:spacing w:val="-3"/>
          <w:sz w:val="19"/>
        </w:rPr>
        <w:t xml:space="preserve"> </w:t>
      </w:r>
      <w:r>
        <w:rPr>
          <w:sz w:val="19"/>
        </w:rPr>
        <w:t>trained</w:t>
      </w:r>
      <w:r>
        <w:rPr>
          <w:spacing w:val="-3"/>
          <w:sz w:val="19"/>
        </w:rPr>
        <w:t xml:space="preserve"> </w:t>
      </w:r>
      <w:r>
        <w:rPr>
          <w:sz w:val="19"/>
        </w:rPr>
        <w:t>for.</w:t>
      </w:r>
    </w:p>
    <w:p w14:paraId="4681FB4A" w14:textId="77777777" w:rsidR="00652107" w:rsidRDefault="00652107">
      <w:pPr>
        <w:pStyle w:val="BodyText"/>
        <w:spacing w:before="10"/>
        <w:rPr>
          <w:sz w:val="26"/>
        </w:rPr>
      </w:pPr>
    </w:p>
    <w:p w14:paraId="039224E5" w14:textId="77777777" w:rsidR="00652107" w:rsidRDefault="00652107" w:rsidP="00652107">
      <w:pPr>
        <w:pStyle w:val="ListParagraph"/>
        <w:numPr>
          <w:ilvl w:val="2"/>
          <w:numId w:val="32"/>
        </w:numPr>
        <w:tabs>
          <w:tab w:val="left" w:pos="1865"/>
        </w:tabs>
        <w:autoSpaceDE w:val="0"/>
        <w:autoSpaceDN w:val="0"/>
        <w:spacing w:line="232" w:lineRule="auto"/>
        <w:ind w:right="118"/>
        <w:jc w:val="both"/>
        <w:rPr>
          <w:sz w:val="19"/>
        </w:rPr>
      </w:pPr>
      <w:r>
        <w:rPr>
          <w:w w:val="90"/>
          <w:sz w:val="19"/>
        </w:rPr>
        <w:t>The applicant shall start and complete the OJT within 3 years preceding the application for the first</w:t>
      </w:r>
      <w:r>
        <w:rPr>
          <w:spacing w:val="1"/>
          <w:w w:val="90"/>
          <w:sz w:val="19"/>
        </w:rPr>
        <w:t xml:space="preserve"> </w:t>
      </w:r>
      <w:r>
        <w:rPr>
          <w:w w:val="95"/>
          <w:sz w:val="19"/>
        </w:rPr>
        <w:t>type rating endorsement. At least 50 % of the OJT tasks shall take place after the related aircraft</w:t>
      </w:r>
      <w:r>
        <w:rPr>
          <w:spacing w:val="1"/>
          <w:w w:val="95"/>
          <w:sz w:val="19"/>
        </w:rPr>
        <w:t xml:space="preserve"> </w:t>
      </w:r>
      <w:r>
        <w:rPr>
          <w:sz w:val="19"/>
        </w:rPr>
        <w:t>theoretical type training</w:t>
      </w:r>
      <w:r>
        <w:rPr>
          <w:spacing w:val="1"/>
          <w:sz w:val="19"/>
        </w:rPr>
        <w:t xml:space="preserve"> </w:t>
      </w:r>
      <w:r>
        <w:rPr>
          <w:sz w:val="19"/>
        </w:rPr>
        <w:t>has been completed.</w:t>
      </w:r>
    </w:p>
    <w:p w14:paraId="189E24F5" w14:textId="77777777" w:rsidR="00652107" w:rsidRDefault="00652107">
      <w:pPr>
        <w:pStyle w:val="BodyText"/>
        <w:spacing w:before="11"/>
        <w:rPr>
          <w:sz w:val="26"/>
        </w:rPr>
      </w:pPr>
    </w:p>
    <w:p w14:paraId="05FC9496" w14:textId="77777777" w:rsidR="00652107" w:rsidRDefault="00652107" w:rsidP="00652107">
      <w:pPr>
        <w:pStyle w:val="ListParagraph"/>
        <w:numPr>
          <w:ilvl w:val="2"/>
          <w:numId w:val="32"/>
        </w:numPr>
        <w:tabs>
          <w:tab w:val="left" w:pos="1865"/>
        </w:tabs>
        <w:autoSpaceDE w:val="0"/>
        <w:autoSpaceDN w:val="0"/>
        <w:spacing w:line="232" w:lineRule="auto"/>
        <w:ind w:right="118"/>
        <w:jc w:val="both"/>
        <w:rPr>
          <w:sz w:val="19"/>
        </w:rPr>
      </w:pPr>
      <w:r>
        <w:rPr>
          <w:w w:val="95"/>
          <w:sz w:val="19"/>
        </w:rPr>
        <w:t>The applicant shall undergo the OJT under the mentorship of a qualified mentor or mentors, on a</w:t>
      </w:r>
      <w:r>
        <w:rPr>
          <w:spacing w:val="-37"/>
          <w:w w:val="95"/>
          <w:sz w:val="19"/>
        </w:rPr>
        <w:t xml:space="preserve"> </w:t>
      </w:r>
      <w:r>
        <w:rPr>
          <w:w w:val="90"/>
          <w:sz w:val="19"/>
        </w:rPr>
        <w:t>one-to-one</w:t>
      </w:r>
      <w:r>
        <w:rPr>
          <w:spacing w:val="1"/>
          <w:w w:val="90"/>
          <w:sz w:val="19"/>
        </w:rPr>
        <w:t xml:space="preserve"> </w:t>
      </w:r>
      <w:r>
        <w:rPr>
          <w:w w:val="90"/>
          <w:sz w:val="19"/>
        </w:rPr>
        <w:t>supervision basis,</w:t>
      </w:r>
      <w:r>
        <w:rPr>
          <w:spacing w:val="1"/>
          <w:w w:val="90"/>
          <w:sz w:val="19"/>
        </w:rPr>
        <w:t xml:space="preserve"> </w:t>
      </w:r>
      <w:r>
        <w:rPr>
          <w:w w:val="90"/>
          <w:sz w:val="19"/>
        </w:rPr>
        <w:t>during which the</w:t>
      </w:r>
      <w:r>
        <w:rPr>
          <w:spacing w:val="1"/>
          <w:w w:val="90"/>
          <w:sz w:val="19"/>
        </w:rPr>
        <w:t xml:space="preserve"> </w:t>
      </w:r>
      <w:r>
        <w:rPr>
          <w:w w:val="90"/>
          <w:sz w:val="19"/>
        </w:rPr>
        <w:t>mentors verify</w:t>
      </w:r>
      <w:r>
        <w:rPr>
          <w:spacing w:val="33"/>
          <w:sz w:val="19"/>
        </w:rPr>
        <w:t xml:space="preserve"> </w:t>
      </w:r>
      <w:r>
        <w:rPr>
          <w:w w:val="90"/>
          <w:sz w:val="19"/>
        </w:rPr>
        <w:t>the technical knowledge, the</w:t>
      </w:r>
      <w:r>
        <w:rPr>
          <w:spacing w:val="33"/>
          <w:sz w:val="19"/>
        </w:rPr>
        <w:t xml:space="preserve"> </w:t>
      </w:r>
      <w:r>
        <w:rPr>
          <w:w w:val="90"/>
          <w:sz w:val="19"/>
        </w:rPr>
        <w:t>skills,</w:t>
      </w:r>
      <w:r>
        <w:rPr>
          <w:spacing w:val="1"/>
          <w:w w:val="90"/>
          <w:sz w:val="19"/>
        </w:rPr>
        <w:t xml:space="preserve"> </w:t>
      </w:r>
      <w:r>
        <w:rPr>
          <w:w w:val="95"/>
          <w:sz w:val="19"/>
        </w:rPr>
        <w:t>and</w:t>
      </w:r>
      <w:r>
        <w:rPr>
          <w:spacing w:val="1"/>
          <w:w w:val="95"/>
          <w:sz w:val="19"/>
        </w:rPr>
        <w:t xml:space="preserve"> </w:t>
      </w:r>
      <w:r>
        <w:rPr>
          <w:w w:val="95"/>
          <w:sz w:val="19"/>
        </w:rPr>
        <w:t>responsibilities</w:t>
      </w:r>
      <w:r>
        <w:rPr>
          <w:spacing w:val="1"/>
          <w:w w:val="95"/>
          <w:sz w:val="19"/>
        </w:rPr>
        <w:t xml:space="preserve"> </w:t>
      </w:r>
      <w:r>
        <w:rPr>
          <w:w w:val="95"/>
          <w:sz w:val="19"/>
        </w:rPr>
        <w:t>of</w:t>
      </w:r>
      <w:r>
        <w:rPr>
          <w:spacing w:val="1"/>
          <w:w w:val="95"/>
          <w:sz w:val="19"/>
        </w:rPr>
        <w:t xml:space="preserve"> </w:t>
      </w:r>
      <w:r>
        <w:rPr>
          <w:w w:val="95"/>
          <w:sz w:val="19"/>
        </w:rPr>
        <w:t>a</w:t>
      </w:r>
      <w:r>
        <w:rPr>
          <w:spacing w:val="1"/>
          <w:w w:val="95"/>
          <w:sz w:val="19"/>
        </w:rPr>
        <w:t xml:space="preserve"> </w:t>
      </w:r>
      <w:r>
        <w:rPr>
          <w:w w:val="95"/>
          <w:sz w:val="19"/>
        </w:rPr>
        <w:t>typical</w:t>
      </w:r>
      <w:r>
        <w:rPr>
          <w:spacing w:val="1"/>
          <w:w w:val="95"/>
          <w:sz w:val="19"/>
        </w:rPr>
        <w:t xml:space="preserve"> </w:t>
      </w:r>
      <w:r>
        <w:rPr>
          <w:w w:val="95"/>
          <w:sz w:val="19"/>
        </w:rPr>
        <w:t>certifying</w:t>
      </w:r>
      <w:r>
        <w:rPr>
          <w:spacing w:val="1"/>
          <w:w w:val="95"/>
          <w:sz w:val="19"/>
        </w:rPr>
        <w:t xml:space="preserve"> </w:t>
      </w:r>
      <w:r>
        <w:rPr>
          <w:w w:val="95"/>
          <w:sz w:val="19"/>
        </w:rPr>
        <w:t>staff.</w:t>
      </w:r>
      <w:r>
        <w:rPr>
          <w:spacing w:val="1"/>
          <w:w w:val="95"/>
          <w:sz w:val="19"/>
        </w:rPr>
        <w:t xml:space="preserve"> </w:t>
      </w:r>
      <w:r>
        <w:rPr>
          <w:w w:val="95"/>
          <w:sz w:val="19"/>
        </w:rPr>
        <w:t>During</w:t>
      </w:r>
      <w:r>
        <w:rPr>
          <w:spacing w:val="1"/>
          <w:w w:val="95"/>
          <w:sz w:val="19"/>
        </w:rPr>
        <w:t xml:space="preserve"> </w:t>
      </w:r>
      <w:r>
        <w:rPr>
          <w:w w:val="95"/>
          <w:sz w:val="19"/>
        </w:rPr>
        <w:t>the</w:t>
      </w:r>
      <w:r>
        <w:rPr>
          <w:spacing w:val="1"/>
          <w:w w:val="95"/>
          <w:sz w:val="19"/>
        </w:rPr>
        <w:t xml:space="preserve"> </w:t>
      </w:r>
      <w:r>
        <w:rPr>
          <w:w w:val="95"/>
          <w:sz w:val="19"/>
        </w:rPr>
        <w:t>OJT,</w:t>
      </w:r>
      <w:r>
        <w:rPr>
          <w:spacing w:val="1"/>
          <w:w w:val="95"/>
          <w:sz w:val="19"/>
        </w:rPr>
        <w:t xml:space="preserve"> </w:t>
      </w:r>
      <w:r>
        <w:rPr>
          <w:w w:val="95"/>
          <w:sz w:val="19"/>
        </w:rPr>
        <w:t>the</w:t>
      </w:r>
      <w:r>
        <w:rPr>
          <w:spacing w:val="1"/>
          <w:w w:val="95"/>
          <w:sz w:val="19"/>
        </w:rPr>
        <w:t xml:space="preserve"> </w:t>
      </w:r>
      <w:r>
        <w:rPr>
          <w:w w:val="95"/>
          <w:sz w:val="19"/>
        </w:rPr>
        <w:t>mentors</w:t>
      </w:r>
      <w:r>
        <w:rPr>
          <w:spacing w:val="1"/>
          <w:w w:val="95"/>
          <w:sz w:val="19"/>
        </w:rPr>
        <w:t xml:space="preserve"> </w:t>
      </w:r>
      <w:r>
        <w:rPr>
          <w:w w:val="95"/>
          <w:sz w:val="19"/>
        </w:rPr>
        <w:t>transmit</w:t>
      </w:r>
      <w:r>
        <w:rPr>
          <w:spacing w:val="1"/>
          <w:w w:val="95"/>
          <w:sz w:val="19"/>
        </w:rPr>
        <w:t xml:space="preserve"> </w:t>
      </w:r>
      <w:r>
        <w:rPr>
          <w:w w:val="95"/>
          <w:sz w:val="19"/>
        </w:rPr>
        <w:t>also</w:t>
      </w:r>
      <w:r>
        <w:rPr>
          <w:spacing w:val="1"/>
          <w:w w:val="95"/>
          <w:sz w:val="19"/>
        </w:rPr>
        <w:t xml:space="preserve"> </w:t>
      </w:r>
      <w:r>
        <w:rPr>
          <w:w w:val="90"/>
          <w:sz w:val="19"/>
        </w:rPr>
        <w:t>knowledge</w:t>
      </w:r>
      <w:r>
        <w:rPr>
          <w:spacing w:val="12"/>
          <w:w w:val="90"/>
          <w:sz w:val="19"/>
        </w:rPr>
        <w:t xml:space="preserve"> </w:t>
      </w:r>
      <w:r>
        <w:rPr>
          <w:w w:val="90"/>
          <w:sz w:val="19"/>
        </w:rPr>
        <w:t>and</w:t>
      </w:r>
      <w:r>
        <w:rPr>
          <w:spacing w:val="15"/>
          <w:w w:val="90"/>
          <w:sz w:val="19"/>
        </w:rPr>
        <w:t xml:space="preserve"> </w:t>
      </w:r>
      <w:r>
        <w:rPr>
          <w:w w:val="90"/>
          <w:sz w:val="19"/>
        </w:rPr>
        <w:t>experience</w:t>
      </w:r>
      <w:r>
        <w:rPr>
          <w:spacing w:val="15"/>
          <w:w w:val="90"/>
          <w:sz w:val="19"/>
        </w:rPr>
        <w:t xml:space="preserve"> </w:t>
      </w:r>
      <w:r>
        <w:rPr>
          <w:w w:val="90"/>
          <w:sz w:val="19"/>
        </w:rPr>
        <w:t>to</w:t>
      </w:r>
      <w:r>
        <w:rPr>
          <w:spacing w:val="11"/>
          <w:w w:val="90"/>
          <w:sz w:val="19"/>
        </w:rPr>
        <w:t xml:space="preserve"> </w:t>
      </w:r>
      <w:r>
        <w:rPr>
          <w:w w:val="90"/>
          <w:sz w:val="19"/>
        </w:rPr>
        <w:t>the</w:t>
      </w:r>
      <w:r>
        <w:rPr>
          <w:spacing w:val="14"/>
          <w:w w:val="90"/>
          <w:sz w:val="19"/>
        </w:rPr>
        <w:t xml:space="preserve"> </w:t>
      </w:r>
      <w:r>
        <w:rPr>
          <w:w w:val="90"/>
          <w:sz w:val="19"/>
        </w:rPr>
        <w:t>applicant,</w:t>
      </w:r>
      <w:r>
        <w:rPr>
          <w:spacing w:val="14"/>
          <w:w w:val="90"/>
          <w:sz w:val="19"/>
        </w:rPr>
        <w:t xml:space="preserve"> </w:t>
      </w:r>
      <w:r>
        <w:rPr>
          <w:w w:val="90"/>
          <w:sz w:val="19"/>
        </w:rPr>
        <w:t>providing</w:t>
      </w:r>
      <w:r>
        <w:rPr>
          <w:spacing w:val="12"/>
          <w:w w:val="90"/>
          <w:sz w:val="19"/>
        </w:rPr>
        <w:t xml:space="preserve"> </w:t>
      </w:r>
      <w:r>
        <w:rPr>
          <w:w w:val="90"/>
          <w:sz w:val="19"/>
        </w:rPr>
        <w:t>the</w:t>
      </w:r>
      <w:r>
        <w:rPr>
          <w:spacing w:val="14"/>
          <w:w w:val="90"/>
          <w:sz w:val="19"/>
        </w:rPr>
        <w:t xml:space="preserve"> </w:t>
      </w:r>
      <w:r>
        <w:rPr>
          <w:w w:val="90"/>
          <w:sz w:val="19"/>
        </w:rPr>
        <w:t>necessary</w:t>
      </w:r>
      <w:r>
        <w:rPr>
          <w:spacing w:val="14"/>
          <w:w w:val="90"/>
          <w:sz w:val="19"/>
        </w:rPr>
        <w:t xml:space="preserve"> </w:t>
      </w:r>
      <w:r>
        <w:rPr>
          <w:w w:val="90"/>
          <w:sz w:val="19"/>
        </w:rPr>
        <w:t>advice,</w:t>
      </w:r>
      <w:r>
        <w:rPr>
          <w:spacing w:val="14"/>
          <w:w w:val="90"/>
          <w:sz w:val="19"/>
        </w:rPr>
        <w:t xml:space="preserve"> </w:t>
      </w:r>
      <w:r>
        <w:rPr>
          <w:w w:val="90"/>
          <w:sz w:val="19"/>
        </w:rPr>
        <w:t>support,</w:t>
      </w:r>
      <w:r>
        <w:rPr>
          <w:spacing w:val="15"/>
          <w:w w:val="90"/>
          <w:sz w:val="19"/>
        </w:rPr>
        <w:t xml:space="preserve"> </w:t>
      </w:r>
      <w:r>
        <w:rPr>
          <w:w w:val="90"/>
          <w:sz w:val="19"/>
        </w:rPr>
        <w:t>and</w:t>
      </w:r>
      <w:r>
        <w:rPr>
          <w:spacing w:val="13"/>
          <w:w w:val="90"/>
          <w:sz w:val="19"/>
        </w:rPr>
        <w:t xml:space="preserve"> </w:t>
      </w:r>
      <w:r>
        <w:rPr>
          <w:w w:val="90"/>
          <w:sz w:val="19"/>
        </w:rPr>
        <w:t>guidance.</w:t>
      </w:r>
    </w:p>
    <w:p w14:paraId="45DD0034" w14:textId="77777777" w:rsidR="00652107" w:rsidRDefault="00652107">
      <w:pPr>
        <w:pStyle w:val="BodyText"/>
        <w:spacing w:before="10"/>
        <w:rPr>
          <w:sz w:val="26"/>
        </w:rPr>
      </w:pPr>
    </w:p>
    <w:p w14:paraId="4A5DB032" w14:textId="77777777" w:rsidR="00652107" w:rsidRDefault="00652107" w:rsidP="00652107">
      <w:pPr>
        <w:pStyle w:val="ListParagraph"/>
        <w:numPr>
          <w:ilvl w:val="2"/>
          <w:numId w:val="32"/>
        </w:numPr>
        <w:tabs>
          <w:tab w:val="left" w:pos="1865"/>
        </w:tabs>
        <w:autoSpaceDE w:val="0"/>
        <w:autoSpaceDN w:val="0"/>
        <w:spacing w:line="232" w:lineRule="auto"/>
        <w:ind w:right="118"/>
        <w:jc w:val="both"/>
        <w:rPr>
          <w:sz w:val="19"/>
        </w:rPr>
      </w:pPr>
      <w:r>
        <w:rPr>
          <w:w w:val="95"/>
          <w:sz w:val="19"/>
        </w:rPr>
        <w:t>Each task shall be signed off by the applicant and refer to an actual job card/work sheet, etc. The</w:t>
      </w:r>
      <w:r>
        <w:rPr>
          <w:spacing w:val="1"/>
          <w:w w:val="95"/>
          <w:sz w:val="19"/>
        </w:rPr>
        <w:t xml:space="preserve"> </w:t>
      </w:r>
      <w:r>
        <w:rPr>
          <w:w w:val="95"/>
          <w:sz w:val="19"/>
        </w:rPr>
        <w:t>mentors shall verify and countersign off the tasks performed during the OJT, because they shall</w:t>
      </w:r>
      <w:r>
        <w:rPr>
          <w:spacing w:val="1"/>
          <w:w w:val="95"/>
          <w:sz w:val="19"/>
        </w:rPr>
        <w:t xml:space="preserve"> </w:t>
      </w:r>
      <w:r>
        <w:rPr>
          <w:w w:val="95"/>
          <w:sz w:val="19"/>
        </w:rPr>
        <w:t>assume the responsibility for the tasks at support staff or certifying staff level, as applicable,</w:t>
      </w:r>
      <w:r>
        <w:rPr>
          <w:spacing w:val="1"/>
          <w:w w:val="95"/>
          <w:sz w:val="19"/>
        </w:rPr>
        <w:t xml:space="preserve"> </w:t>
      </w:r>
      <w:r>
        <w:rPr>
          <w:sz w:val="19"/>
        </w:rPr>
        <w:t>depending</w:t>
      </w:r>
      <w:r>
        <w:rPr>
          <w:spacing w:val="-1"/>
          <w:sz w:val="19"/>
        </w:rPr>
        <w:t xml:space="preserve"> </w:t>
      </w:r>
      <w:r>
        <w:rPr>
          <w:sz w:val="19"/>
        </w:rPr>
        <w:t>on the release-to-service</w:t>
      </w:r>
      <w:r>
        <w:rPr>
          <w:spacing w:val="-1"/>
          <w:sz w:val="19"/>
        </w:rPr>
        <w:t xml:space="preserve"> </w:t>
      </w:r>
      <w:r>
        <w:rPr>
          <w:sz w:val="19"/>
        </w:rPr>
        <w:t>procedure.</w:t>
      </w:r>
    </w:p>
    <w:p w14:paraId="073D37D3" w14:textId="77777777" w:rsidR="00652107" w:rsidRDefault="00652107">
      <w:pPr>
        <w:pStyle w:val="BodyText"/>
        <w:spacing w:before="9"/>
        <w:rPr>
          <w:sz w:val="26"/>
        </w:rPr>
      </w:pPr>
    </w:p>
    <w:p w14:paraId="52933BF8" w14:textId="77777777" w:rsidR="00652107" w:rsidRDefault="00652107" w:rsidP="00652107">
      <w:pPr>
        <w:pStyle w:val="ListParagraph"/>
        <w:numPr>
          <w:ilvl w:val="2"/>
          <w:numId w:val="32"/>
        </w:numPr>
        <w:tabs>
          <w:tab w:val="left" w:pos="1865"/>
        </w:tabs>
        <w:autoSpaceDE w:val="0"/>
        <w:autoSpaceDN w:val="0"/>
        <w:spacing w:line="232" w:lineRule="auto"/>
        <w:ind w:right="119"/>
        <w:jc w:val="both"/>
        <w:rPr>
          <w:sz w:val="19"/>
        </w:rPr>
      </w:pPr>
      <w:r>
        <w:rPr>
          <w:w w:val="95"/>
          <w:sz w:val="19"/>
        </w:rPr>
        <w:t>At the satisfactory completion of the OJT programme, the mentors shall issue a recommendation</w:t>
      </w:r>
      <w:r>
        <w:rPr>
          <w:spacing w:val="1"/>
          <w:w w:val="95"/>
          <w:sz w:val="19"/>
        </w:rPr>
        <w:t xml:space="preserve"> </w:t>
      </w:r>
      <w:r>
        <w:rPr>
          <w:w w:val="95"/>
          <w:sz w:val="19"/>
        </w:rPr>
        <w:t>for</w:t>
      </w:r>
      <w:r>
        <w:rPr>
          <w:spacing w:val="3"/>
          <w:w w:val="95"/>
          <w:sz w:val="19"/>
        </w:rPr>
        <w:t xml:space="preserve"> </w:t>
      </w:r>
      <w:r>
        <w:rPr>
          <w:w w:val="95"/>
          <w:sz w:val="19"/>
        </w:rPr>
        <w:t>the</w:t>
      </w:r>
      <w:r>
        <w:rPr>
          <w:spacing w:val="-1"/>
          <w:w w:val="95"/>
          <w:sz w:val="19"/>
        </w:rPr>
        <w:t xml:space="preserve"> </w:t>
      </w:r>
      <w:r>
        <w:rPr>
          <w:w w:val="95"/>
          <w:sz w:val="19"/>
        </w:rPr>
        <w:t>final</w:t>
      </w:r>
      <w:r>
        <w:rPr>
          <w:spacing w:val="-1"/>
          <w:w w:val="95"/>
          <w:sz w:val="19"/>
        </w:rPr>
        <w:t xml:space="preserve"> </w:t>
      </w:r>
      <w:r>
        <w:rPr>
          <w:w w:val="95"/>
          <w:sz w:val="19"/>
        </w:rPr>
        <w:t>assessment</w:t>
      </w:r>
      <w:r>
        <w:rPr>
          <w:spacing w:val="-2"/>
          <w:w w:val="95"/>
          <w:sz w:val="19"/>
        </w:rPr>
        <w:t xml:space="preserve"> </w:t>
      </w:r>
      <w:r>
        <w:rPr>
          <w:w w:val="95"/>
          <w:sz w:val="19"/>
        </w:rPr>
        <w:t>of</w:t>
      </w:r>
      <w:r>
        <w:rPr>
          <w:spacing w:val="2"/>
          <w:w w:val="95"/>
          <w:sz w:val="19"/>
        </w:rPr>
        <w:t xml:space="preserve"> </w:t>
      </w:r>
      <w:r>
        <w:rPr>
          <w:w w:val="95"/>
          <w:sz w:val="19"/>
        </w:rPr>
        <w:t>the</w:t>
      </w:r>
      <w:r>
        <w:rPr>
          <w:spacing w:val="-1"/>
          <w:w w:val="95"/>
          <w:sz w:val="19"/>
        </w:rPr>
        <w:t xml:space="preserve"> </w:t>
      </w:r>
      <w:r>
        <w:rPr>
          <w:w w:val="95"/>
          <w:sz w:val="19"/>
        </w:rPr>
        <w:t>applicant</w:t>
      </w:r>
      <w:r>
        <w:rPr>
          <w:spacing w:val="-2"/>
          <w:w w:val="95"/>
          <w:sz w:val="19"/>
        </w:rPr>
        <w:t xml:space="preserve"> </w:t>
      </w:r>
      <w:r>
        <w:rPr>
          <w:w w:val="95"/>
          <w:sz w:val="19"/>
        </w:rPr>
        <w:t>to</w:t>
      </w:r>
      <w:r>
        <w:rPr>
          <w:spacing w:val="-2"/>
          <w:w w:val="95"/>
          <w:sz w:val="19"/>
        </w:rPr>
        <w:t xml:space="preserve"> </w:t>
      </w:r>
      <w:r>
        <w:rPr>
          <w:w w:val="95"/>
          <w:sz w:val="19"/>
        </w:rPr>
        <w:t>be</w:t>
      </w:r>
      <w:r>
        <w:rPr>
          <w:spacing w:val="-1"/>
          <w:w w:val="95"/>
          <w:sz w:val="19"/>
        </w:rPr>
        <w:t xml:space="preserve"> </w:t>
      </w:r>
      <w:r>
        <w:rPr>
          <w:w w:val="95"/>
          <w:sz w:val="19"/>
        </w:rPr>
        <w:t>conducted</w:t>
      </w:r>
      <w:r>
        <w:rPr>
          <w:spacing w:val="-2"/>
          <w:w w:val="95"/>
          <w:sz w:val="19"/>
        </w:rPr>
        <w:t xml:space="preserve"> </w:t>
      </w:r>
      <w:r>
        <w:rPr>
          <w:w w:val="95"/>
          <w:sz w:val="19"/>
        </w:rPr>
        <w:t>by</w:t>
      </w:r>
      <w:r>
        <w:rPr>
          <w:spacing w:val="-3"/>
          <w:w w:val="95"/>
          <w:sz w:val="19"/>
        </w:rPr>
        <w:t xml:space="preserve"> </w:t>
      </w:r>
      <w:r>
        <w:rPr>
          <w:w w:val="95"/>
          <w:sz w:val="19"/>
        </w:rPr>
        <w:t>designated</w:t>
      </w:r>
      <w:r>
        <w:rPr>
          <w:spacing w:val="-1"/>
          <w:w w:val="95"/>
          <w:sz w:val="19"/>
        </w:rPr>
        <w:t xml:space="preserve"> </w:t>
      </w:r>
      <w:r>
        <w:rPr>
          <w:w w:val="95"/>
          <w:sz w:val="19"/>
        </w:rPr>
        <w:t>assessors.</w:t>
      </w:r>
    </w:p>
    <w:p w14:paraId="75707A46" w14:textId="77777777" w:rsidR="00652107" w:rsidRDefault="00652107">
      <w:pPr>
        <w:pStyle w:val="BodyText"/>
        <w:spacing w:before="6"/>
        <w:rPr>
          <w:sz w:val="26"/>
        </w:rPr>
      </w:pPr>
    </w:p>
    <w:p w14:paraId="770FBFD2" w14:textId="77777777" w:rsidR="00652107" w:rsidRDefault="00652107" w:rsidP="00652107">
      <w:pPr>
        <w:pStyle w:val="ListParagraph"/>
        <w:numPr>
          <w:ilvl w:val="1"/>
          <w:numId w:val="32"/>
        </w:numPr>
        <w:tabs>
          <w:tab w:val="left" w:pos="1555"/>
        </w:tabs>
        <w:autoSpaceDE w:val="0"/>
        <w:autoSpaceDN w:val="0"/>
        <w:rPr>
          <w:sz w:val="19"/>
        </w:rPr>
      </w:pPr>
      <w:r>
        <w:rPr>
          <w:w w:val="95"/>
          <w:sz w:val="19"/>
        </w:rPr>
        <w:t>OJT</w:t>
      </w:r>
      <w:r>
        <w:rPr>
          <w:spacing w:val="-8"/>
          <w:w w:val="95"/>
          <w:sz w:val="19"/>
        </w:rPr>
        <w:t xml:space="preserve"> </w:t>
      </w:r>
      <w:r>
        <w:rPr>
          <w:w w:val="95"/>
          <w:sz w:val="19"/>
        </w:rPr>
        <w:t>content</w:t>
      </w:r>
      <w:r>
        <w:rPr>
          <w:spacing w:val="6"/>
          <w:w w:val="95"/>
          <w:sz w:val="19"/>
        </w:rPr>
        <w:t xml:space="preserve"> </w:t>
      </w:r>
      <w:r>
        <w:rPr>
          <w:w w:val="95"/>
          <w:sz w:val="19"/>
        </w:rPr>
        <w:t>and</w:t>
      </w:r>
      <w:r>
        <w:rPr>
          <w:spacing w:val="6"/>
          <w:w w:val="95"/>
          <w:sz w:val="19"/>
        </w:rPr>
        <w:t xml:space="preserve"> </w:t>
      </w:r>
      <w:r>
        <w:rPr>
          <w:w w:val="95"/>
          <w:sz w:val="19"/>
        </w:rPr>
        <w:t>OJT</w:t>
      </w:r>
      <w:r>
        <w:rPr>
          <w:spacing w:val="4"/>
          <w:w w:val="95"/>
          <w:sz w:val="19"/>
        </w:rPr>
        <w:t xml:space="preserve"> </w:t>
      </w:r>
      <w:r>
        <w:rPr>
          <w:w w:val="95"/>
          <w:sz w:val="19"/>
        </w:rPr>
        <w:t>logbook</w:t>
      </w:r>
    </w:p>
    <w:p w14:paraId="323EC6D0" w14:textId="77777777" w:rsidR="00652107" w:rsidRDefault="00652107">
      <w:pPr>
        <w:pStyle w:val="BodyText"/>
        <w:spacing w:before="2"/>
        <w:rPr>
          <w:sz w:val="27"/>
        </w:rPr>
      </w:pPr>
    </w:p>
    <w:p w14:paraId="2D5DE637" w14:textId="77777777" w:rsidR="00652107" w:rsidRPr="00E71EEF" w:rsidRDefault="00652107">
      <w:pPr>
        <w:pStyle w:val="BodyText"/>
        <w:spacing w:line="230" w:lineRule="auto"/>
        <w:ind w:left="1554" w:right="119"/>
        <w:jc w:val="both"/>
        <w:rPr>
          <w:rFonts w:asciiTheme="minorHAnsi" w:eastAsiaTheme="minorHAnsi" w:hAnsiTheme="minorHAnsi"/>
          <w:w w:val="95"/>
          <w:sz w:val="19"/>
          <w:szCs w:val="22"/>
        </w:rPr>
      </w:pPr>
      <w:r w:rsidRPr="00E71EEF">
        <w:rPr>
          <w:rFonts w:asciiTheme="minorHAnsi" w:eastAsiaTheme="minorHAnsi" w:hAnsiTheme="minorHAnsi"/>
          <w:w w:val="95"/>
          <w:sz w:val="19"/>
          <w:szCs w:val="22"/>
        </w:rPr>
        <w:t>The OJT shall include a series of activities and tasks representative of the aircraft type rating, systems, and licence category applied for and may cover more than one licence category.</w:t>
      </w:r>
    </w:p>
    <w:p w14:paraId="06559EDB" w14:textId="77777777" w:rsidR="00652107" w:rsidRPr="00E71EEF" w:rsidRDefault="00652107">
      <w:pPr>
        <w:pStyle w:val="BodyText"/>
        <w:spacing w:before="9"/>
        <w:rPr>
          <w:rFonts w:asciiTheme="minorHAnsi" w:eastAsiaTheme="minorHAnsi" w:hAnsiTheme="minorHAnsi"/>
          <w:w w:val="95"/>
          <w:sz w:val="19"/>
          <w:szCs w:val="22"/>
        </w:rPr>
      </w:pPr>
    </w:p>
    <w:p w14:paraId="1DBBE6FE" w14:textId="77777777" w:rsidR="00652107" w:rsidRPr="00E71EEF" w:rsidRDefault="00652107">
      <w:pPr>
        <w:pStyle w:val="BodyText"/>
        <w:ind w:left="1554"/>
        <w:jc w:val="both"/>
        <w:rPr>
          <w:rFonts w:asciiTheme="minorHAnsi" w:eastAsiaTheme="minorHAnsi" w:hAnsiTheme="minorHAnsi"/>
          <w:w w:val="95"/>
          <w:sz w:val="19"/>
          <w:szCs w:val="22"/>
        </w:rPr>
      </w:pPr>
      <w:r w:rsidRPr="00E71EEF">
        <w:rPr>
          <w:rFonts w:asciiTheme="minorHAnsi" w:eastAsiaTheme="minorHAnsi" w:hAnsiTheme="minorHAnsi"/>
          <w:w w:val="95"/>
          <w:sz w:val="19"/>
          <w:szCs w:val="22"/>
        </w:rPr>
        <w:t>The OJT shall be documented in an OJT logbook reporting the following:</w:t>
      </w:r>
    </w:p>
    <w:p w14:paraId="4C9950ED" w14:textId="77777777" w:rsidR="00652107" w:rsidRDefault="00652107">
      <w:pPr>
        <w:pStyle w:val="BodyText"/>
        <w:spacing w:before="5"/>
        <w:rPr>
          <w:sz w:val="26"/>
        </w:rPr>
      </w:pPr>
    </w:p>
    <w:p w14:paraId="30C265D8" w14:textId="77777777" w:rsidR="00652107" w:rsidRDefault="00652107" w:rsidP="00652107">
      <w:pPr>
        <w:pStyle w:val="ListParagraph"/>
        <w:numPr>
          <w:ilvl w:val="2"/>
          <w:numId w:val="32"/>
        </w:numPr>
        <w:tabs>
          <w:tab w:val="left" w:pos="1865"/>
        </w:tabs>
        <w:autoSpaceDE w:val="0"/>
        <w:autoSpaceDN w:val="0"/>
        <w:ind w:hanging="311"/>
        <w:rPr>
          <w:sz w:val="19"/>
        </w:rPr>
      </w:pPr>
      <w:r>
        <w:rPr>
          <w:w w:val="95"/>
          <w:sz w:val="19"/>
        </w:rPr>
        <w:t>name</w:t>
      </w:r>
      <w:r>
        <w:rPr>
          <w:spacing w:val="-7"/>
          <w:w w:val="95"/>
          <w:sz w:val="19"/>
        </w:rPr>
        <w:t xml:space="preserve"> </w:t>
      </w:r>
      <w:r>
        <w:rPr>
          <w:w w:val="95"/>
          <w:sz w:val="19"/>
        </w:rPr>
        <w:t>of</w:t>
      </w:r>
      <w:r>
        <w:rPr>
          <w:spacing w:val="-3"/>
          <w:w w:val="95"/>
          <w:sz w:val="19"/>
        </w:rPr>
        <w:t xml:space="preserve"> </w:t>
      </w:r>
      <w:r>
        <w:rPr>
          <w:w w:val="95"/>
          <w:sz w:val="19"/>
        </w:rPr>
        <w:t>the</w:t>
      </w:r>
      <w:r>
        <w:rPr>
          <w:spacing w:val="-6"/>
          <w:w w:val="95"/>
          <w:sz w:val="19"/>
        </w:rPr>
        <w:t xml:space="preserve"> </w:t>
      </w:r>
      <w:r>
        <w:rPr>
          <w:w w:val="95"/>
          <w:sz w:val="19"/>
        </w:rPr>
        <w:t>applicant;</w:t>
      </w:r>
    </w:p>
    <w:p w14:paraId="2CC9EFD4" w14:textId="77777777" w:rsidR="00652107" w:rsidRDefault="00652107">
      <w:pPr>
        <w:pStyle w:val="BodyText"/>
        <w:spacing w:before="7"/>
        <w:rPr>
          <w:sz w:val="26"/>
        </w:rPr>
      </w:pPr>
    </w:p>
    <w:p w14:paraId="5A02621E" w14:textId="77777777" w:rsidR="00652107" w:rsidRDefault="00652107" w:rsidP="00652107">
      <w:pPr>
        <w:pStyle w:val="ListParagraph"/>
        <w:numPr>
          <w:ilvl w:val="2"/>
          <w:numId w:val="32"/>
        </w:numPr>
        <w:tabs>
          <w:tab w:val="left" w:pos="1865"/>
        </w:tabs>
        <w:autoSpaceDE w:val="0"/>
        <w:autoSpaceDN w:val="0"/>
        <w:ind w:hanging="311"/>
        <w:rPr>
          <w:sz w:val="19"/>
        </w:rPr>
      </w:pPr>
      <w:r>
        <w:rPr>
          <w:w w:val="95"/>
          <w:sz w:val="19"/>
        </w:rPr>
        <w:t>date</w:t>
      </w:r>
      <w:r>
        <w:rPr>
          <w:spacing w:val="-8"/>
          <w:w w:val="95"/>
          <w:sz w:val="19"/>
        </w:rPr>
        <w:t xml:space="preserve"> </w:t>
      </w:r>
      <w:r>
        <w:rPr>
          <w:w w:val="95"/>
          <w:sz w:val="19"/>
        </w:rPr>
        <w:t>of</w:t>
      </w:r>
      <w:r>
        <w:rPr>
          <w:spacing w:val="-6"/>
          <w:w w:val="95"/>
          <w:sz w:val="19"/>
        </w:rPr>
        <w:t xml:space="preserve"> </w:t>
      </w:r>
      <w:r>
        <w:rPr>
          <w:w w:val="95"/>
          <w:sz w:val="19"/>
        </w:rPr>
        <w:t>birth</w:t>
      </w:r>
      <w:r>
        <w:rPr>
          <w:spacing w:val="-6"/>
          <w:w w:val="95"/>
          <w:sz w:val="19"/>
        </w:rPr>
        <w:t xml:space="preserve"> </w:t>
      </w:r>
      <w:r>
        <w:rPr>
          <w:w w:val="95"/>
          <w:sz w:val="19"/>
        </w:rPr>
        <w:t>of</w:t>
      </w:r>
      <w:r>
        <w:rPr>
          <w:spacing w:val="-3"/>
          <w:w w:val="95"/>
          <w:sz w:val="19"/>
        </w:rPr>
        <w:t xml:space="preserve"> </w:t>
      </w:r>
      <w:r>
        <w:rPr>
          <w:w w:val="95"/>
          <w:sz w:val="19"/>
        </w:rPr>
        <w:t>the</w:t>
      </w:r>
      <w:r>
        <w:rPr>
          <w:spacing w:val="-6"/>
          <w:w w:val="95"/>
          <w:sz w:val="19"/>
        </w:rPr>
        <w:t xml:space="preserve"> </w:t>
      </w:r>
      <w:r>
        <w:rPr>
          <w:w w:val="95"/>
          <w:sz w:val="19"/>
        </w:rPr>
        <w:t>applicant;</w:t>
      </w:r>
    </w:p>
    <w:p w14:paraId="287B0B64" w14:textId="77777777" w:rsidR="00652107" w:rsidRDefault="00652107">
      <w:pPr>
        <w:pStyle w:val="BodyText"/>
        <w:spacing w:before="5"/>
        <w:rPr>
          <w:sz w:val="26"/>
        </w:rPr>
      </w:pPr>
    </w:p>
    <w:p w14:paraId="5911B400" w14:textId="4EB23DCB" w:rsidR="00652107" w:rsidRPr="00E71EEF" w:rsidRDefault="00652107" w:rsidP="00E71EEF">
      <w:pPr>
        <w:pStyle w:val="ListParagraph"/>
        <w:numPr>
          <w:ilvl w:val="2"/>
          <w:numId w:val="32"/>
        </w:numPr>
        <w:tabs>
          <w:tab w:val="left" w:pos="1865"/>
        </w:tabs>
        <w:autoSpaceDE w:val="0"/>
        <w:autoSpaceDN w:val="0"/>
        <w:ind w:hanging="311"/>
        <w:rPr>
          <w:sz w:val="19"/>
        </w:rPr>
      </w:pPr>
      <w:r>
        <w:rPr>
          <w:w w:val="90"/>
          <w:sz w:val="19"/>
        </w:rPr>
        <w:t>the</w:t>
      </w:r>
      <w:r>
        <w:rPr>
          <w:spacing w:val="9"/>
          <w:w w:val="90"/>
          <w:sz w:val="19"/>
        </w:rPr>
        <w:t xml:space="preserve"> </w:t>
      </w:r>
      <w:r>
        <w:rPr>
          <w:w w:val="90"/>
          <w:sz w:val="19"/>
        </w:rPr>
        <w:t>approved</w:t>
      </w:r>
      <w:r>
        <w:rPr>
          <w:spacing w:val="5"/>
          <w:w w:val="90"/>
          <w:sz w:val="19"/>
        </w:rPr>
        <w:t xml:space="preserve"> </w:t>
      </w:r>
      <w:r>
        <w:rPr>
          <w:w w:val="90"/>
          <w:sz w:val="19"/>
        </w:rPr>
        <w:t>maintenance</w:t>
      </w:r>
      <w:r>
        <w:rPr>
          <w:spacing w:val="10"/>
          <w:w w:val="90"/>
          <w:sz w:val="19"/>
        </w:rPr>
        <w:t xml:space="preserve"> </w:t>
      </w:r>
      <w:r>
        <w:rPr>
          <w:w w:val="90"/>
          <w:sz w:val="19"/>
        </w:rPr>
        <w:t>organisation(s)</w:t>
      </w:r>
      <w:r>
        <w:rPr>
          <w:spacing w:val="8"/>
          <w:w w:val="90"/>
          <w:sz w:val="19"/>
        </w:rPr>
        <w:t xml:space="preserve"> </w:t>
      </w:r>
      <w:r>
        <w:rPr>
          <w:w w:val="90"/>
          <w:sz w:val="19"/>
        </w:rPr>
        <w:t>where</w:t>
      </w:r>
      <w:r>
        <w:rPr>
          <w:spacing w:val="9"/>
          <w:w w:val="90"/>
          <w:sz w:val="19"/>
        </w:rPr>
        <w:t xml:space="preserve"> </w:t>
      </w:r>
      <w:r>
        <w:rPr>
          <w:w w:val="90"/>
          <w:sz w:val="19"/>
        </w:rPr>
        <w:t>the</w:t>
      </w:r>
      <w:r>
        <w:rPr>
          <w:spacing w:val="9"/>
          <w:w w:val="90"/>
          <w:sz w:val="19"/>
        </w:rPr>
        <w:t xml:space="preserve"> </w:t>
      </w:r>
      <w:r>
        <w:rPr>
          <w:w w:val="90"/>
          <w:sz w:val="19"/>
        </w:rPr>
        <w:t>OJT</w:t>
      </w:r>
      <w:r>
        <w:rPr>
          <w:spacing w:val="-4"/>
          <w:w w:val="90"/>
          <w:sz w:val="19"/>
        </w:rPr>
        <w:t xml:space="preserve"> </w:t>
      </w:r>
      <w:r>
        <w:rPr>
          <w:w w:val="90"/>
          <w:sz w:val="19"/>
        </w:rPr>
        <w:t>was</w:t>
      </w:r>
      <w:r>
        <w:rPr>
          <w:spacing w:val="8"/>
          <w:w w:val="90"/>
          <w:sz w:val="19"/>
        </w:rPr>
        <w:t xml:space="preserve"> </w:t>
      </w:r>
      <w:r>
        <w:rPr>
          <w:w w:val="90"/>
          <w:sz w:val="19"/>
        </w:rPr>
        <w:t>carried</w:t>
      </w:r>
      <w:r>
        <w:rPr>
          <w:spacing w:val="9"/>
          <w:w w:val="90"/>
          <w:sz w:val="19"/>
        </w:rPr>
        <w:t xml:space="preserve"> </w:t>
      </w:r>
      <w:r>
        <w:rPr>
          <w:w w:val="90"/>
          <w:sz w:val="19"/>
        </w:rPr>
        <w:t>out;</w:t>
      </w:r>
    </w:p>
    <w:p w14:paraId="17334E67" w14:textId="77777777" w:rsidR="00652107" w:rsidRDefault="00652107">
      <w:pPr>
        <w:pStyle w:val="BodyText"/>
        <w:spacing w:before="3"/>
      </w:pPr>
    </w:p>
    <w:p w14:paraId="26537633" w14:textId="77777777" w:rsidR="00652107" w:rsidRDefault="00652107" w:rsidP="00652107">
      <w:pPr>
        <w:pStyle w:val="ListParagraph"/>
        <w:numPr>
          <w:ilvl w:val="2"/>
          <w:numId w:val="32"/>
        </w:numPr>
        <w:tabs>
          <w:tab w:val="left" w:pos="1865"/>
        </w:tabs>
        <w:autoSpaceDE w:val="0"/>
        <w:autoSpaceDN w:val="0"/>
        <w:ind w:hanging="311"/>
        <w:rPr>
          <w:sz w:val="19"/>
        </w:rPr>
      </w:pPr>
      <w:r>
        <w:rPr>
          <w:w w:val="90"/>
          <w:sz w:val="19"/>
        </w:rPr>
        <w:t>aircraft</w:t>
      </w:r>
      <w:r>
        <w:rPr>
          <w:spacing w:val="7"/>
          <w:w w:val="90"/>
          <w:sz w:val="19"/>
        </w:rPr>
        <w:t xml:space="preserve"> </w:t>
      </w:r>
      <w:r>
        <w:rPr>
          <w:w w:val="90"/>
          <w:sz w:val="19"/>
        </w:rPr>
        <w:t>rating</w:t>
      </w:r>
      <w:r>
        <w:rPr>
          <w:spacing w:val="4"/>
          <w:w w:val="90"/>
          <w:sz w:val="19"/>
        </w:rPr>
        <w:t xml:space="preserve"> </w:t>
      </w:r>
      <w:r>
        <w:rPr>
          <w:w w:val="90"/>
          <w:sz w:val="19"/>
        </w:rPr>
        <w:t>and</w:t>
      </w:r>
      <w:r>
        <w:rPr>
          <w:spacing w:val="8"/>
          <w:w w:val="90"/>
          <w:sz w:val="19"/>
        </w:rPr>
        <w:t xml:space="preserve"> </w:t>
      </w:r>
      <w:r>
        <w:rPr>
          <w:w w:val="90"/>
          <w:sz w:val="19"/>
        </w:rPr>
        <w:t>licence</w:t>
      </w:r>
      <w:r>
        <w:rPr>
          <w:spacing w:val="6"/>
          <w:w w:val="90"/>
          <w:sz w:val="19"/>
        </w:rPr>
        <w:t xml:space="preserve"> </w:t>
      </w:r>
      <w:r>
        <w:rPr>
          <w:w w:val="90"/>
          <w:sz w:val="19"/>
        </w:rPr>
        <w:t>categories</w:t>
      </w:r>
      <w:r>
        <w:rPr>
          <w:spacing w:val="6"/>
          <w:w w:val="90"/>
          <w:sz w:val="19"/>
        </w:rPr>
        <w:t xml:space="preserve"> </w:t>
      </w:r>
      <w:r>
        <w:rPr>
          <w:w w:val="90"/>
          <w:sz w:val="19"/>
        </w:rPr>
        <w:t>applied</w:t>
      </w:r>
      <w:r>
        <w:rPr>
          <w:spacing w:val="8"/>
          <w:w w:val="90"/>
          <w:sz w:val="19"/>
        </w:rPr>
        <w:t xml:space="preserve"> </w:t>
      </w:r>
      <w:r>
        <w:rPr>
          <w:w w:val="90"/>
          <w:sz w:val="19"/>
        </w:rPr>
        <w:t>for;</w:t>
      </w:r>
    </w:p>
    <w:p w14:paraId="6AEA3F84" w14:textId="77777777" w:rsidR="00652107" w:rsidRDefault="00652107">
      <w:pPr>
        <w:pStyle w:val="BodyText"/>
        <w:spacing w:before="9"/>
        <w:rPr>
          <w:sz w:val="21"/>
        </w:rPr>
      </w:pPr>
    </w:p>
    <w:p w14:paraId="3793A59D" w14:textId="77777777" w:rsidR="00652107" w:rsidRDefault="00652107" w:rsidP="00652107">
      <w:pPr>
        <w:pStyle w:val="ListParagraph"/>
        <w:numPr>
          <w:ilvl w:val="2"/>
          <w:numId w:val="32"/>
        </w:numPr>
        <w:tabs>
          <w:tab w:val="left" w:pos="1865"/>
        </w:tabs>
        <w:autoSpaceDE w:val="0"/>
        <w:autoSpaceDN w:val="0"/>
        <w:ind w:hanging="311"/>
        <w:rPr>
          <w:sz w:val="19"/>
        </w:rPr>
      </w:pPr>
      <w:r>
        <w:rPr>
          <w:w w:val="90"/>
          <w:sz w:val="19"/>
        </w:rPr>
        <w:t>list</w:t>
      </w:r>
      <w:r>
        <w:rPr>
          <w:spacing w:val="9"/>
          <w:w w:val="90"/>
          <w:sz w:val="19"/>
        </w:rPr>
        <w:t xml:space="preserve"> </w:t>
      </w:r>
      <w:r>
        <w:rPr>
          <w:w w:val="90"/>
          <w:sz w:val="19"/>
        </w:rPr>
        <w:t>of</w:t>
      </w:r>
      <w:r>
        <w:rPr>
          <w:spacing w:val="17"/>
          <w:w w:val="90"/>
          <w:sz w:val="19"/>
        </w:rPr>
        <w:t xml:space="preserve"> </w:t>
      </w:r>
      <w:r>
        <w:rPr>
          <w:w w:val="90"/>
          <w:sz w:val="19"/>
        </w:rPr>
        <w:t>tasks,</w:t>
      </w:r>
      <w:r>
        <w:rPr>
          <w:spacing w:val="14"/>
          <w:w w:val="90"/>
          <w:sz w:val="19"/>
        </w:rPr>
        <w:t xml:space="preserve"> </w:t>
      </w:r>
      <w:r>
        <w:rPr>
          <w:w w:val="90"/>
          <w:sz w:val="19"/>
        </w:rPr>
        <w:t>including:</w:t>
      </w:r>
    </w:p>
    <w:p w14:paraId="364538D9" w14:textId="77777777" w:rsidR="00652107" w:rsidRDefault="00652107">
      <w:pPr>
        <w:pStyle w:val="BodyText"/>
        <w:spacing w:before="8"/>
        <w:rPr>
          <w:sz w:val="21"/>
        </w:rPr>
      </w:pPr>
    </w:p>
    <w:p w14:paraId="18A2BB3F" w14:textId="77777777" w:rsidR="00652107" w:rsidRDefault="00652107" w:rsidP="00652107">
      <w:pPr>
        <w:pStyle w:val="ListParagraph"/>
        <w:numPr>
          <w:ilvl w:val="3"/>
          <w:numId w:val="32"/>
        </w:numPr>
        <w:tabs>
          <w:tab w:val="left" w:pos="2219"/>
          <w:tab w:val="left" w:pos="2220"/>
        </w:tabs>
        <w:autoSpaceDE w:val="0"/>
        <w:autoSpaceDN w:val="0"/>
        <w:ind w:hanging="356"/>
        <w:rPr>
          <w:sz w:val="19"/>
        </w:rPr>
      </w:pPr>
      <w:r>
        <w:rPr>
          <w:w w:val="90"/>
          <w:sz w:val="19"/>
        </w:rPr>
        <w:t>task</w:t>
      </w:r>
      <w:r>
        <w:rPr>
          <w:spacing w:val="7"/>
          <w:w w:val="90"/>
          <w:sz w:val="19"/>
        </w:rPr>
        <w:t xml:space="preserve"> </w:t>
      </w:r>
      <w:r>
        <w:rPr>
          <w:w w:val="90"/>
          <w:sz w:val="19"/>
        </w:rPr>
        <w:t>description;</w:t>
      </w:r>
    </w:p>
    <w:p w14:paraId="35F60E45" w14:textId="77777777" w:rsidR="00652107" w:rsidRDefault="00652107">
      <w:pPr>
        <w:pStyle w:val="BodyText"/>
        <w:spacing w:before="7"/>
        <w:rPr>
          <w:sz w:val="21"/>
        </w:rPr>
      </w:pPr>
    </w:p>
    <w:p w14:paraId="3B8E3140" w14:textId="77777777" w:rsidR="00652107" w:rsidRDefault="00652107" w:rsidP="00652107">
      <w:pPr>
        <w:pStyle w:val="ListParagraph"/>
        <w:numPr>
          <w:ilvl w:val="3"/>
          <w:numId w:val="32"/>
        </w:numPr>
        <w:tabs>
          <w:tab w:val="left" w:pos="2220"/>
        </w:tabs>
        <w:autoSpaceDE w:val="0"/>
        <w:autoSpaceDN w:val="0"/>
        <w:ind w:hanging="356"/>
        <w:rPr>
          <w:sz w:val="19"/>
        </w:rPr>
      </w:pPr>
      <w:r>
        <w:rPr>
          <w:w w:val="90"/>
          <w:sz w:val="19"/>
        </w:rPr>
        <w:t>reference</w:t>
      </w:r>
      <w:r>
        <w:rPr>
          <w:spacing w:val="2"/>
          <w:w w:val="90"/>
          <w:sz w:val="19"/>
        </w:rPr>
        <w:t xml:space="preserve"> </w:t>
      </w:r>
      <w:r>
        <w:rPr>
          <w:w w:val="90"/>
          <w:sz w:val="19"/>
        </w:rPr>
        <w:t>to</w:t>
      </w:r>
      <w:r>
        <w:rPr>
          <w:spacing w:val="1"/>
          <w:w w:val="90"/>
          <w:sz w:val="19"/>
        </w:rPr>
        <w:t xml:space="preserve"> </w:t>
      </w:r>
      <w:r>
        <w:rPr>
          <w:w w:val="90"/>
          <w:sz w:val="19"/>
        </w:rPr>
        <w:t>job</w:t>
      </w:r>
      <w:r>
        <w:rPr>
          <w:spacing w:val="1"/>
          <w:w w:val="90"/>
          <w:sz w:val="19"/>
        </w:rPr>
        <w:t xml:space="preserve"> </w:t>
      </w:r>
      <w:r>
        <w:rPr>
          <w:w w:val="90"/>
          <w:sz w:val="19"/>
        </w:rPr>
        <w:t>card/work</w:t>
      </w:r>
      <w:r>
        <w:rPr>
          <w:spacing w:val="-4"/>
          <w:w w:val="90"/>
          <w:sz w:val="19"/>
        </w:rPr>
        <w:t xml:space="preserve"> </w:t>
      </w:r>
      <w:r>
        <w:rPr>
          <w:w w:val="90"/>
          <w:sz w:val="19"/>
        </w:rPr>
        <w:t>order/aircraft</w:t>
      </w:r>
      <w:r>
        <w:rPr>
          <w:spacing w:val="2"/>
          <w:w w:val="90"/>
          <w:sz w:val="19"/>
        </w:rPr>
        <w:t xml:space="preserve"> </w:t>
      </w:r>
      <w:r>
        <w:rPr>
          <w:w w:val="90"/>
          <w:sz w:val="19"/>
        </w:rPr>
        <w:t>tech log,</w:t>
      </w:r>
      <w:r>
        <w:rPr>
          <w:spacing w:val="2"/>
          <w:w w:val="90"/>
          <w:sz w:val="19"/>
        </w:rPr>
        <w:t xml:space="preserve"> </w:t>
      </w:r>
      <w:r>
        <w:rPr>
          <w:w w:val="90"/>
          <w:sz w:val="19"/>
        </w:rPr>
        <w:t>etc.;</w:t>
      </w:r>
    </w:p>
    <w:p w14:paraId="59044954" w14:textId="77777777" w:rsidR="00652107" w:rsidRDefault="00652107">
      <w:pPr>
        <w:pStyle w:val="BodyText"/>
        <w:spacing w:before="9"/>
        <w:rPr>
          <w:sz w:val="21"/>
        </w:rPr>
      </w:pPr>
    </w:p>
    <w:p w14:paraId="147DF6A2" w14:textId="77777777" w:rsidR="00652107" w:rsidRDefault="00652107" w:rsidP="00652107">
      <w:pPr>
        <w:pStyle w:val="ListParagraph"/>
        <w:numPr>
          <w:ilvl w:val="3"/>
          <w:numId w:val="32"/>
        </w:numPr>
        <w:tabs>
          <w:tab w:val="left" w:pos="2220"/>
        </w:tabs>
        <w:autoSpaceDE w:val="0"/>
        <w:autoSpaceDN w:val="0"/>
        <w:ind w:hanging="356"/>
        <w:rPr>
          <w:sz w:val="19"/>
        </w:rPr>
      </w:pPr>
      <w:r>
        <w:rPr>
          <w:w w:val="95"/>
          <w:sz w:val="19"/>
        </w:rPr>
        <w:t>location</w:t>
      </w:r>
      <w:r>
        <w:rPr>
          <w:spacing w:val="-6"/>
          <w:w w:val="95"/>
          <w:sz w:val="19"/>
        </w:rPr>
        <w:t xml:space="preserve"> </w:t>
      </w:r>
      <w:r>
        <w:rPr>
          <w:w w:val="95"/>
          <w:sz w:val="19"/>
        </w:rPr>
        <w:t>of</w:t>
      </w:r>
      <w:r>
        <w:rPr>
          <w:spacing w:val="-3"/>
          <w:w w:val="95"/>
          <w:sz w:val="19"/>
        </w:rPr>
        <w:t xml:space="preserve"> </w:t>
      </w:r>
      <w:r>
        <w:rPr>
          <w:w w:val="95"/>
          <w:sz w:val="19"/>
        </w:rPr>
        <w:t>task</w:t>
      </w:r>
      <w:r>
        <w:rPr>
          <w:spacing w:val="-6"/>
          <w:w w:val="95"/>
          <w:sz w:val="19"/>
        </w:rPr>
        <w:t xml:space="preserve"> </w:t>
      </w:r>
      <w:r>
        <w:rPr>
          <w:w w:val="95"/>
          <w:sz w:val="19"/>
        </w:rPr>
        <w:t>completion;</w:t>
      </w:r>
    </w:p>
    <w:p w14:paraId="3F6B5388" w14:textId="77777777" w:rsidR="00652107" w:rsidRDefault="00652107">
      <w:pPr>
        <w:pStyle w:val="BodyText"/>
        <w:spacing w:before="8"/>
        <w:rPr>
          <w:sz w:val="21"/>
        </w:rPr>
      </w:pPr>
    </w:p>
    <w:p w14:paraId="13706878" w14:textId="77777777" w:rsidR="00652107" w:rsidRDefault="00652107" w:rsidP="00652107">
      <w:pPr>
        <w:pStyle w:val="ListParagraph"/>
        <w:numPr>
          <w:ilvl w:val="3"/>
          <w:numId w:val="32"/>
        </w:numPr>
        <w:tabs>
          <w:tab w:val="left" w:pos="2220"/>
        </w:tabs>
        <w:autoSpaceDE w:val="0"/>
        <w:autoSpaceDN w:val="0"/>
        <w:ind w:hanging="356"/>
        <w:rPr>
          <w:sz w:val="19"/>
        </w:rPr>
      </w:pPr>
      <w:r>
        <w:rPr>
          <w:spacing w:val="-1"/>
          <w:w w:val="95"/>
          <w:sz w:val="19"/>
        </w:rPr>
        <w:t>date</w:t>
      </w:r>
      <w:r>
        <w:rPr>
          <w:spacing w:val="-8"/>
          <w:w w:val="95"/>
          <w:sz w:val="19"/>
        </w:rPr>
        <w:t xml:space="preserve"> </w:t>
      </w:r>
      <w:r>
        <w:rPr>
          <w:w w:val="95"/>
          <w:sz w:val="19"/>
        </w:rPr>
        <w:t>of</w:t>
      </w:r>
      <w:r>
        <w:rPr>
          <w:spacing w:val="-5"/>
          <w:w w:val="95"/>
          <w:sz w:val="19"/>
        </w:rPr>
        <w:t xml:space="preserve"> </w:t>
      </w:r>
      <w:r>
        <w:rPr>
          <w:w w:val="95"/>
          <w:sz w:val="19"/>
        </w:rPr>
        <w:t>task</w:t>
      </w:r>
      <w:r>
        <w:rPr>
          <w:spacing w:val="-8"/>
          <w:w w:val="95"/>
          <w:sz w:val="19"/>
        </w:rPr>
        <w:t xml:space="preserve"> </w:t>
      </w:r>
      <w:r>
        <w:rPr>
          <w:w w:val="95"/>
          <w:sz w:val="19"/>
        </w:rPr>
        <w:t>completion;</w:t>
      </w:r>
    </w:p>
    <w:p w14:paraId="5A6471D3" w14:textId="77777777" w:rsidR="00652107" w:rsidRDefault="00652107">
      <w:pPr>
        <w:pStyle w:val="BodyText"/>
        <w:spacing w:before="7"/>
        <w:rPr>
          <w:sz w:val="21"/>
        </w:rPr>
      </w:pPr>
    </w:p>
    <w:p w14:paraId="5A6F8843" w14:textId="77777777" w:rsidR="00652107" w:rsidRDefault="00652107" w:rsidP="00652107">
      <w:pPr>
        <w:pStyle w:val="ListParagraph"/>
        <w:numPr>
          <w:ilvl w:val="3"/>
          <w:numId w:val="32"/>
        </w:numPr>
        <w:tabs>
          <w:tab w:val="left" w:pos="2220"/>
        </w:tabs>
        <w:autoSpaceDE w:val="0"/>
        <w:autoSpaceDN w:val="0"/>
        <w:spacing w:before="1"/>
        <w:ind w:hanging="356"/>
        <w:rPr>
          <w:sz w:val="19"/>
        </w:rPr>
      </w:pPr>
      <w:r>
        <w:rPr>
          <w:w w:val="85"/>
          <w:sz w:val="19"/>
        </w:rPr>
        <w:t>aircraft</w:t>
      </w:r>
      <w:r>
        <w:rPr>
          <w:spacing w:val="29"/>
          <w:w w:val="85"/>
          <w:sz w:val="19"/>
        </w:rPr>
        <w:t xml:space="preserve"> </w:t>
      </w:r>
      <w:r>
        <w:rPr>
          <w:w w:val="85"/>
          <w:sz w:val="19"/>
        </w:rPr>
        <w:t>registration(s).</w:t>
      </w:r>
    </w:p>
    <w:p w14:paraId="03CB5FAA" w14:textId="77777777" w:rsidR="00652107" w:rsidRDefault="00652107">
      <w:pPr>
        <w:pStyle w:val="BodyText"/>
        <w:spacing w:before="8"/>
        <w:rPr>
          <w:sz w:val="21"/>
        </w:rPr>
      </w:pPr>
    </w:p>
    <w:p w14:paraId="2C21B0C2" w14:textId="77777777" w:rsidR="00652107" w:rsidRDefault="00652107" w:rsidP="00652107">
      <w:pPr>
        <w:pStyle w:val="ListParagraph"/>
        <w:numPr>
          <w:ilvl w:val="2"/>
          <w:numId w:val="32"/>
        </w:numPr>
        <w:tabs>
          <w:tab w:val="left" w:pos="1865"/>
        </w:tabs>
        <w:autoSpaceDE w:val="0"/>
        <w:autoSpaceDN w:val="0"/>
        <w:ind w:hanging="311"/>
        <w:rPr>
          <w:sz w:val="19"/>
        </w:rPr>
      </w:pPr>
      <w:r>
        <w:rPr>
          <w:w w:val="90"/>
          <w:sz w:val="19"/>
        </w:rPr>
        <w:t>names</w:t>
      </w:r>
      <w:r>
        <w:rPr>
          <w:spacing w:val="11"/>
          <w:w w:val="90"/>
          <w:sz w:val="19"/>
        </w:rPr>
        <w:t xml:space="preserve"> </w:t>
      </w:r>
      <w:r>
        <w:rPr>
          <w:w w:val="90"/>
          <w:sz w:val="19"/>
        </w:rPr>
        <w:t>of</w:t>
      </w:r>
      <w:r>
        <w:rPr>
          <w:spacing w:val="16"/>
          <w:w w:val="90"/>
          <w:sz w:val="19"/>
        </w:rPr>
        <w:t xml:space="preserve"> </w:t>
      </w:r>
      <w:r>
        <w:rPr>
          <w:w w:val="90"/>
          <w:sz w:val="19"/>
        </w:rPr>
        <w:t>the</w:t>
      </w:r>
      <w:r>
        <w:rPr>
          <w:spacing w:val="11"/>
          <w:w w:val="90"/>
          <w:sz w:val="19"/>
        </w:rPr>
        <w:t xml:space="preserve"> </w:t>
      </w:r>
      <w:r>
        <w:rPr>
          <w:w w:val="90"/>
          <w:sz w:val="19"/>
        </w:rPr>
        <w:t>mentors</w:t>
      </w:r>
      <w:r>
        <w:rPr>
          <w:spacing w:val="9"/>
          <w:w w:val="90"/>
          <w:sz w:val="19"/>
        </w:rPr>
        <w:t xml:space="preserve"> </w:t>
      </w:r>
      <w:r>
        <w:rPr>
          <w:w w:val="90"/>
          <w:sz w:val="19"/>
        </w:rPr>
        <w:t>(including</w:t>
      </w:r>
      <w:r>
        <w:rPr>
          <w:spacing w:val="6"/>
          <w:w w:val="90"/>
          <w:sz w:val="19"/>
        </w:rPr>
        <w:t xml:space="preserve"> </w:t>
      </w:r>
      <w:r>
        <w:rPr>
          <w:w w:val="90"/>
          <w:sz w:val="19"/>
        </w:rPr>
        <w:t>licence</w:t>
      </w:r>
      <w:r>
        <w:rPr>
          <w:spacing w:val="12"/>
          <w:w w:val="90"/>
          <w:sz w:val="19"/>
        </w:rPr>
        <w:t xml:space="preserve"> </w:t>
      </w:r>
      <w:r>
        <w:rPr>
          <w:w w:val="90"/>
          <w:sz w:val="19"/>
        </w:rPr>
        <w:t>number,</w:t>
      </w:r>
      <w:r>
        <w:rPr>
          <w:spacing w:val="11"/>
          <w:w w:val="90"/>
          <w:sz w:val="19"/>
        </w:rPr>
        <w:t xml:space="preserve"> </w:t>
      </w:r>
      <w:r>
        <w:rPr>
          <w:w w:val="90"/>
          <w:sz w:val="19"/>
        </w:rPr>
        <w:t>if</w:t>
      </w:r>
      <w:r>
        <w:rPr>
          <w:spacing w:val="8"/>
          <w:w w:val="90"/>
          <w:sz w:val="19"/>
        </w:rPr>
        <w:t xml:space="preserve"> </w:t>
      </w:r>
      <w:r>
        <w:rPr>
          <w:w w:val="90"/>
          <w:sz w:val="19"/>
        </w:rPr>
        <w:t>applicable);</w:t>
      </w:r>
    </w:p>
    <w:p w14:paraId="2386DE91" w14:textId="77777777" w:rsidR="00652107" w:rsidRDefault="00652107">
      <w:pPr>
        <w:pStyle w:val="BodyText"/>
        <w:spacing w:before="7"/>
        <w:rPr>
          <w:sz w:val="21"/>
        </w:rPr>
      </w:pPr>
    </w:p>
    <w:p w14:paraId="08151D39" w14:textId="77777777" w:rsidR="00652107" w:rsidRDefault="00652107" w:rsidP="00652107">
      <w:pPr>
        <w:pStyle w:val="ListParagraph"/>
        <w:numPr>
          <w:ilvl w:val="2"/>
          <w:numId w:val="32"/>
        </w:numPr>
        <w:tabs>
          <w:tab w:val="left" w:pos="1865"/>
        </w:tabs>
        <w:autoSpaceDE w:val="0"/>
        <w:autoSpaceDN w:val="0"/>
        <w:ind w:hanging="311"/>
        <w:rPr>
          <w:sz w:val="19"/>
        </w:rPr>
      </w:pPr>
      <w:r>
        <w:rPr>
          <w:w w:val="90"/>
          <w:sz w:val="19"/>
        </w:rPr>
        <w:t>a</w:t>
      </w:r>
      <w:r>
        <w:rPr>
          <w:spacing w:val="11"/>
          <w:w w:val="90"/>
          <w:sz w:val="19"/>
        </w:rPr>
        <w:t xml:space="preserve"> </w:t>
      </w:r>
      <w:r>
        <w:rPr>
          <w:w w:val="90"/>
          <w:sz w:val="19"/>
        </w:rPr>
        <w:t>signed</w:t>
      </w:r>
      <w:r>
        <w:rPr>
          <w:spacing w:val="12"/>
          <w:w w:val="90"/>
          <w:sz w:val="19"/>
        </w:rPr>
        <w:t xml:space="preserve"> </w:t>
      </w:r>
      <w:r>
        <w:rPr>
          <w:w w:val="90"/>
          <w:sz w:val="19"/>
        </w:rPr>
        <w:t>recommendation</w:t>
      </w:r>
      <w:r>
        <w:rPr>
          <w:spacing w:val="12"/>
          <w:w w:val="90"/>
          <w:sz w:val="19"/>
        </w:rPr>
        <w:t xml:space="preserve"> </w:t>
      </w:r>
      <w:r>
        <w:rPr>
          <w:w w:val="90"/>
          <w:sz w:val="19"/>
        </w:rPr>
        <w:t>of</w:t>
      </w:r>
      <w:r>
        <w:rPr>
          <w:spacing w:val="16"/>
          <w:w w:val="90"/>
          <w:sz w:val="19"/>
        </w:rPr>
        <w:t xml:space="preserve"> </w:t>
      </w:r>
      <w:r>
        <w:rPr>
          <w:w w:val="90"/>
          <w:sz w:val="19"/>
        </w:rPr>
        <w:t>the</w:t>
      </w:r>
      <w:r>
        <w:rPr>
          <w:spacing w:val="11"/>
          <w:w w:val="90"/>
          <w:sz w:val="19"/>
        </w:rPr>
        <w:t xml:space="preserve"> </w:t>
      </w:r>
      <w:r>
        <w:rPr>
          <w:w w:val="90"/>
          <w:sz w:val="19"/>
        </w:rPr>
        <w:t>mentors</w:t>
      </w:r>
      <w:r>
        <w:rPr>
          <w:spacing w:val="11"/>
          <w:w w:val="90"/>
          <w:sz w:val="19"/>
        </w:rPr>
        <w:t xml:space="preserve"> </w:t>
      </w:r>
      <w:r>
        <w:rPr>
          <w:w w:val="90"/>
          <w:sz w:val="19"/>
        </w:rPr>
        <w:t>for</w:t>
      </w:r>
      <w:r>
        <w:rPr>
          <w:spacing w:val="18"/>
          <w:w w:val="90"/>
          <w:sz w:val="19"/>
        </w:rPr>
        <w:t xml:space="preserve"> </w:t>
      </w:r>
      <w:r>
        <w:rPr>
          <w:w w:val="90"/>
          <w:sz w:val="19"/>
        </w:rPr>
        <w:t>the</w:t>
      </w:r>
      <w:r>
        <w:rPr>
          <w:spacing w:val="12"/>
          <w:w w:val="90"/>
          <w:sz w:val="19"/>
        </w:rPr>
        <w:t xml:space="preserve"> </w:t>
      </w:r>
      <w:r>
        <w:rPr>
          <w:w w:val="90"/>
          <w:sz w:val="19"/>
        </w:rPr>
        <w:t>successive</w:t>
      </w:r>
      <w:r>
        <w:rPr>
          <w:spacing w:val="13"/>
          <w:w w:val="90"/>
          <w:sz w:val="19"/>
        </w:rPr>
        <w:t xml:space="preserve"> </w:t>
      </w:r>
      <w:r>
        <w:rPr>
          <w:w w:val="90"/>
          <w:sz w:val="19"/>
        </w:rPr>
        <w:t>final</w:t>
      </w:r>
      <w:r>
        <w:rPr>
          <w:spacing w:val="13"/>
          <w:w w:val="90"/>
          <w:sz w:val="19"/>
        </w:rPr>
        <w:t xml:space="preserve"> </w:t>
      </w:r>
      <w:r>
        <w:rPr>
          <w:w w:val="90"/>
          <w:sz w:val="19"/>
        </w:rPr>
        <w:t>assessment</w:t>
      </w:r>
      <w:r>
        <w:rPr>
          <w:spacing w:val="10"/>
          <w:w w:val="90"/>
          <w:sz w:val="19"/>
        </w:rPr>
        <w:t xml:space="preserve"> </w:t>
      </w:r>
      <w:r>
        <w:rPr>
          <w:w w:val="90"/>
          <w:sz w:val="19"/>
        </w:rPr>
        <w:t>of</w:t>
      </w:r>
      <w:r>
        <w:rPr>
          <w:spacing w:val="15"/>
          <w:w w:val="90"/>
          <w:sz w:val="19"/>
        </w:rPr>
        <w:t xml:space="preserve"> </w:t>
      </w:r>
      <w:r>
        <w:rPr>
          <w:w w:val="90"/>
          <w:sz w:val="19"/>
        </w:rPr>
        <w:t>the</w:t>
      </w:r>
      <w:r>
        <w:rPr>
          <w:spacing w:val="12"/>
          <w:w w:val="90"/>
          <w:sz w:val="19"/>
        </w:rPr>
        <w:t xml:space="preserve"> </w:t>
      </w:r>
      <w:r>
        <w:rPr>
          <w:w w:val="90"/>
          <w:sz w:val="19"/>
        </w:rPr>
        <w:t>applicant.</w:t>
      </w:r>
    </w:p>
    <w:p w14:paraId="2D0EBE31" w14:textId="77777777" w:rsidR="00652107" w:rsidRDefault="00652107">
      <w:pPr>
        <w:pStyle w:val="BodyText"/>
        <w:spacing w:before="8"/>
        <w:rPr>
          <w:sz w:val="21"/>
        </w:rPr>
      </w:pPr>
    </w:p>
    <w:p w14:paraId="29A33744" w14:textId="77777777" w:rsidR="00652107" w:rsidRDefault="00652107" w:rsidP="00652107">
      <w:pPr>
        <w:pStyle w:val="ListParagraph"/>
        <w:numPr>
          <w:ilvl w:val="1"/>
          <w:numId w:val="32"/>
        </w:numPr>
        <w:tabs>
          <w:tab w:val="left" w:pos="1555"/>
        </w:tabs>
        <w:autoSpaceDE w:val="0"/>
        <w:autoSpaceDN w:val="0"/>
        <w:spacing w:before="1"/>
        <w:ind w:right="5417" w:hanging="1555"/>
        <w:jc w:val="right"/>
        <w:rPr>
          <w:sz w:val="19"/>
        </w:rPr>
      </w:pPr>
      <w:r>
        <w:rPr>
          <w:w w:val="90"/>
          <w:sz w:val="19"/>
        </w:rPr>
        <w:t>Final</w:t>
      </w:r>
      <w:r>
        <w:rPr>
          <w:spacing w:val="7"/>
          <w:w w:val="90"/>
          <w:sz w:val="19"/>
        </w:rPr>
        <w:t xml:space="preserve"> </w:t>
      </w:r>
      <w:r>
        <w:rPr>
          <w:w w:val="90"/>
          <w:sz w:val="19"/>
        </w:rPr>
        <w:t>assessment</w:t>
      </w:r>
      <w:r>
        <w:rPr>
          <w:spacing w:val="6"/>
          <w:w w:val="90"/>
          <w:sz w:val="19"/>
        </w:rPr>
        <w:t xml:space="preserve"> </w:t>
      </w:r>
      <w:r>
        <w:rPr>
          <w:w w:val="90"/>
          <w:sz w:val="19"/>
        </w:rPr>
        <w:t>of</w:t>
      </w:r>
      <w:r>
        <w:rPr>
          <w:spacing w:val="12"/>
          <w:w w:val="90"/>
          <w:sz w:val="19"/>
        </w:rPr>
        <w:t xml:space="preserve"> </w:t>
      </w:r>
      <w:r>
        <w:rPr>
          <w:w w:val="90"/>
          <w:sz w:val="19"/>
        </w:rPr>
        <w:t>the</w:t>
      </w:r>
      <w:r>
        <w:rPr>
          <w:spacing w:val="8"/>
          <w:w w:val="90"/>
          <w:sz w:val="19"/>
        </w:rPr>
        <w:t xml:space="preserve"> </w:t>
      </w:r>
      <w:r>
        <w:rPr>
          <w:w w:val="90"/>
          <w:sz w:val="19"/>
        </w:rPr>
        <w:t>applicant</w:t>
      </w:r>
    </w:p>
    <w:p w14:paraId="758C00E5" w14:textId="77777777" w:rsidR="00652107" w:rsidRDefault="00652107">
      <w:pPr>
        <w:pStyle w:val="BodyText"/>
        <w:spacing w:before="3"/>
        <w:rPr>
          <w:sz w:val="22"/>
        </w:rPr>
      </w:pPr>
    </w:p>
    <w:p w14:paraId="170B3F30" w14:textId="77777777" w:rsidR="00652107" w:rsidRPr="00204336" w:rsidRDefault="00652107">
      <w:pPr>
        <w:pStyle w:val="BodyText"/>
        <w:spacing w:line="230" w:lineRule="auto"/>
        <w:ind w:left="1554" w:right="119"/>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The final assessment of the applicant may only be performed once the OJT logbook has been completed and the mentors have signed the related recommendation.</w:t>
      </w:r>
    </w:p>
    <w:p w14:paraId="2583E0CB" w14:textId="77777777" w:rsidR="00652107" w:rsidRPr="00204336" w:rsidRDefault="00652107">
      <w:pPr>
        <w:pStyle w:val="BodyText"/>
        <w:spacing w:before="6"/>
        <w:rPr>
          <w:rFonts w:asciiTheme="minorHAnsi" w:eastAsiaTheme="minorHAnsi" w:hAnsiTheme="minorHAnsi"/>
          <w:w w:val="90"/>
          <w:sz w:val="19"/>
          <w:szCs w:val="22"/>
        </w:rPr>
      </w:pPr>
    </w:p>
    <w:p w14:paraId="4F5382BE" w14:textId="77777777" w:rsidR="00652107" w:rsidRPr="00204336" w:rsidRDefault="00652107">
      <w:pPr>
        <w:pStyle w:val="BodyText"/>
        <w:spacing w:before="1" w:line="230" w:lineRule="auto"/>
        <w:ind w:left="1554" w:right="118"/>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The designated assessor(s) conducting the final assessment shall notify the date of the assessment to the licensing authority well in advance to allow a possible participation of the same authority.</w:t>
      </w:r>
    </w:p>
    <w:p w14:paraId="51CB994D" w14:textId="77777777" w:rsidR="00652107" w:rsidRPr="00204336" w:rsidRDefault="00652107">
      <w:pPr>
        <w:pStyle w:val="BodyText"/>
        <w:spacing w:before="5"/>
        <w:rPr>
          <w:rFonts w:asciiTheme="minorHAnsi" w:eastAsiaTheme="minorHAnsi" w:hAnsiTheme="minorHAnsi"/>
          <w:w w:val="90"/>
          <w:sz w:val="19"/>
          <w:szCs w:val="22"/>
        </w:rPr>
      </w:pPr>
    </w:p>
    <w:p w14:paraId="0AC4F67E" w14:textId="77777777" w:rsidR="00652107" w:rsidRPr="00204336" w:rsidRDefault="00652107">
      <w:pPr>
        <w:pStyle w:val="BodyText"/>
        <w:spacing w:before="1" w:line="230" w:lineRule="auto"/>
        <w:ind w:left="1554" w:right="118"/>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The objective of the final assessment is to verify that the applicant has sufficient technical knowledge as well as the appropriate skills and attitude and that he or she is competent to work independently as type- rated certifying staff on a particular aircraft type.</w:t>
      </w:r>
    </w:p>
    <w:p w14:paraId="4130F93E" w14:textId="77777777" w:rsidR="00652107" w:rsidRPr="00204336" w:rsidRDefault="00652107">
      <w:pPr>
        <w:pStyle w:val="BodyText"/>
        <w:spacing w:before="10"/>
        <w:rPr>
          <w:rFonts w:asciiTheme="minorHAnsi" w:eastAsiaTheme="minorHAnsi" w:hAnsiTheme="minorHAnsi"/>
          <w:w w:val="90"/>
          <w:sz w:val="19"/>
          <w:szCs w:val="22"/>
        </w:rPr>
      </w:pPr>
    </w:p>
    <w:p w14:paraId="0ED6A594" w14:textId="77777777" w:rsidR="00652107" w:rsidRPr="00204336" w:rsidRDefault="00652107">
      <w:pPr>
        <w:pStyle w:val="BodyText"/>
        <w:spacing w:before="1"/>
        <w:ind w:left="1554"/>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The final assessment shall have a minimum duration of one working day.</w:t>
      </w:r>
    </w:p>
    <w:p w14:paraId="5B9AE160" w14:textId="77777777" w:rsidR="00652107" w:rsidRDefault="00652107">
      <w:pPr>
        <w:pStyle w:val="BodyText"/>
        <w:spacing w:before="7"/>
        <w:rPr>
          <w:sz w:val="21"/>
        </w:rPr>
      </w:pPr>
    </w:p>
    <w:p w14:paraId="5FC50C12" w14:textId="77777777" w:rsidR="00652107" w:rsidRDefault="00652107" w:rsidP="00652107">
      <w:pPr>
        <w:pStyle w:val="ListParagraph"/>
        <w:numPr>
          <w:ilvl w:val="2"/>
          <w:numId w:val="32"/>
        </w:numPr>
        <w:tabs>
          <w:tab w:val="left" w:pos="310"/>
        </w:tabs>
        <w:autoSpaceDE w:val="0"/>
        <w:autoSpaceDN w:val="0"/>
        <w:ind w:right="5400" w:hanging="1865"/>
        <w:jc w:val="right"/>
        <w:rPr>
          <w:sz w:val="19"/>
        </w:rPr>
      </w:pPr>
      <w:r>
        <w:rPr>
          <w:w w:val="90"/>
          <w:sz w:val="19"/>
        </w:rPr>
        <w:t>The</w:t>
      </w:r>
      <w:r>
        <w:rPr>
          <w:spacing w:val="3"/>
          <w:w w:val="90"/>
          <w:sz w:val="19"/>
        </w:rPr>
        <w:t xml:space="preserve"> </w:t>
      </w:r>
      <w:r>
        <w:rPr>
          <w:w w:val="90"/>
          <w:sz w:val="19"/>
        </w:rPr>
        <w:t>assessment</w:t>
      </w:r>
      <w:r>
        <w:rPr>
          <w:spacing w:val="5"/>
          <w:w w:val="90"/>
          <w:sz w:val="19"/>
        </w:rPr>
        <w:t xml:space="preserve"> </w:t>
      </w:r>
      <w:r>
        <w:rPr>
          <w:w w:val="90"/>
          <w:sz w:val="19"/>
        </w:rPr>
        <w:t>shall</w:t>
      </w:r>
      <w:r>
        <w:rPr>
          <w:spacing w:val="3"/>
          <w:w w:val="90"/>
          <w:sz w:val="19"/>
        </w:rPr>
        <w:t xml:space="preserve"> </w:t>
      </w:r>
      <w:r>
        <w:rPr>
          <w:w w:val="90"/>
          <w:sz w:val="19"/>
        </w:rPr>
        <w:t>sample:</w:t>
      </w:r>
    </w:p>
    <w:p w14:paraId="256CF378" w14:textId="77777777" w:rsidR="00652107" w:rsidRDefault="00652107">
      <w:pPr>
        <w:pStyle w:val="BodyText"/>
        <w:spacing w:before="8"/>
        <w:rPr>
          <w:sz w:val="21"/>
        </w:rPr>
      </w:pPr>
    </w:p>
    <w:p w14:paraId="5FC50FC5" w14:textId="77777777" w:rsidR="00652107" w:rsidRDefault="00652107" w:rsidP="00652107">
      <w:pPr>
        <w:pStyle w:val="ListParagraph"/>
        <w:numPr>
          <w:ilvl w:val="0"/>
          <w:numId w:val="31"/>
        </w:numPr>
        <w:tabs>
          <w:tab w:val="left" w:pos="2181"/>
        </w:tabs>
        <w:autoSpaceDE w:val="0"/>
        <w:autoSpaceDN w:val="0"/>
        <w:rPr>
          <w:sz w:val="19"/>
        </w:rPr>
      </w:pPr>
      <w:r>
        <w:rPr>
          <w:w w:val="90"/>
          <w:sz w:val="19"/>
        </w:rPr>
        <w:t>the</w:t>
      </w:r>
      <w:r>
        <w:rPr>
          <w:spacing w:val="7"/>
          <w:w w:val="90"/>
          <w:sz w:val="19"/>
        </w:rPr>
        <w:t xml:space="preserve"> </w:t>
      </w:r>
      <w:r>
        <w:rPr>
          <w:w w:val="90"/>
          <w:sz w:val="19"/>
        </w:rPr>
        <w:t>general</w:t>
      </w:r>
      <w:r>
        <w:rPr>
          <w:spacing w:val="8"/>
          <w:w w:val="90"/>
          <w:sz w:val="19"/>
        </w:rPr>
        <w:t xml:space="preserve"> </w:t>
      </w:r>
      <w:r>
        <w:rPr>
          <w:w w:val="90"/>
          <w:sz w:val="19"/>
        </w:rPr>
        <w:t>technical</w:t>
      </w:r>
      <w:r>
        <w:rPr>
          <w:spacing w:val="5"/>
          <w:w w:val="90"/>
          <w:sz w:val="19"/>
        </w:rPr>
        <w:t xml:space="preserve"> </w:t>
      </w:r>
      <w:r>
        <w:rPr>
          <w:w w:val="90"/>
          <w:sz w:val="19"/>
        </w:rPr>
        <w:t>knowledge</w:t>
      </w:r>
      <w:r>
        <w:rPr>
          <w:spacing w:val="7"/>
          <w:w w:val="90"/>
          <w:sz w:val="19"/>
        </w:rPr>
        <w:t xml:space="preserve"> </w:t>
      </w:r>
      <w:r>
        <w:rPr>
          <w:w w:val="90"/>
          <w:sz w:val="19"/>
        </w:rPr>
        <w:t>required</w:t>
      </w:r>
      <w:r>
        <w:rPr>
          <w:spacing w:val="8"/>
          <w:w w:val="90"/>
          <w:sz w:val="19"/>
        </w:rPr>
        <w:t xml:space="preserve"> </w:t>
      </w:r>
      <w:r>
        <w:rPr>
          <w:w w:val="90"/>
          <w:sz w:val="19"/>
        </w:rPr>
        <w:t>for</w:t>
      </w:r>
      <w:r>
        <w:rPr>
          <w:spacing w:val="14"/>
          <w:w w:val="90"/>
          <w:sz w:val="19"/>
        </w:rPr>
        <w:t xml:space="preserve"> </w:t>
      </w:r>
      <w:r>
        <w:rPr>
          <w:w w:val="90"/>
          <w:sz w:val="19"/>
        </w:rPr>
        <w:t>the</w:t>
      </w:r>
      <w:r>
        <w:rPr>
          <w:spacing w:val="8"/>
          <w:w w:val="90"/>
          <w:sz w:val="19"/>
        </w:rPr>
        <w:t xml:space="preserve"> </w:t>
      </w:r>
      <w:r>
        <w:rPr>
          <w:w w:val="90"/>
          <w:sz w:val="19"/>
        </w:rPr>
        <w:t>particular</w:t>
      </w:r>
      <w:r>
        <w:rPr>
          <w:spacing w:val="8"/>
          <w:w w:val="90"/>
          <w:sz w:val="19"/>
        </w:rPr>
        <w:t xml:space="preserve"> </w:t>
      </w:r>
      <w:r>
        <w:rPr>
          <w:w w:val="90"/>
          <w:sz w:val="19"/>
        </w:rPr>
        <w:t>licence</w:t>
      </w:r>
      <w:r>
        <w:rPr>
          <w:spacing w:val="7"/>
          <w:w w:val="90"/>
          <w:sz w:val="19"/>
        </w:rPr>
        <w:t xml:space="preserve"> </w:t>
      </w:r>
      <w:r>
        <w:rPr>
          <w:w w:val="90"/>
          <w:sz w:val="19"/>
        </w:rPr>
        <w:t>category;</w:t>
      </w:r>
    </w:p>
    <w:p w14:paraId="25FAD5DB" w14:textId="77777777" w:rsidR="00652107" w:rsidRDefault="00652107">
      <w:pPr>
        <w:pStyle w:val="BodyText"/>
        <w:spacing w:before="9"/>
        <w:rPr>
          <w:sz w:val="21"/>
        </w:rPr>
      </w:pPr>
    </w:p>
    <w:p w14:paraId="22EAEB82" w14:textId="77777777" w:rsidR="00652107" w:rsidRDefault="00652107" w:rsidP="00652107">
      <w:pPr>
        <w:pStyle w:val="ListParagraph"/>
        <w:numPr>
          <w:ilvl w:val="0"/>
          <w:numId w:val="31"/>
        </w:numPr>
        <w:tabs>
          <w:tab w:val="left" w:pos="2181"/>
        </w:tabs>
        <w:autoSpaceDE w:val="0"/>
        <w:autoSpaceDN w:val="0"/>
        <w:rPr>
          <w:sz w:val="19"/>
        </w:rPr>
      </w:pPr>
      <w:r>
        <w:rPr>
          <w:w w:val="90"/>
          <w:sz w:val="19"/>
        </w:rPr>
        <w:t>the</w:t>
      </w:r>
      <w:r>
        <w:rPr>
          <w:spacing w:val="10"/>
          <w:w w:val="90"/>
          <w:sz w:val="19"/>
        </w:rPr>
        <w:t xml:space="preserve"> </w:t>
      </w:r>
      <w:r>
        <w:rPr>
          <w:w w:val="90"/>
          <w:sz w:val="19"/>
        </w:rPr>
        <w:t>aircraft-type-specific</w:t>
      </w:r>
      <w:r>
        <w:rPr>
          <w:spacing w:val="8"/>
          <w:w w:val="90"/>
          <w:sz w:val="19"/>
        </w:rPr>
        <w:t xml:space="preserve"> </w:t>
      </w:r>
      <w:r>
        <w:rPr>
          <w:w w:val="90"/>
          <w:sz w:val="19"/>
        </w:rPr>
        <w:t>knowledge</w:t>
      </w:r>
      <w:r>
        <w:rPr>
          <w:spacing w:val="8"/>
          <w:w w:val="90"/>
          <w:sz w:val="19"/>
        </w:rPr>
        <w:t xml:space="preserve"> </w:t>
      </w:r>
      <w:r>
        <w:rPr>
          <w:w w:val="90"/>
          <w:sz w:val="19"/>
        </w:rPr>
        <w:t>and</w:t>
      </w:r>
      <w:r>
        <w:rPr>
          <w:spacing w:val="9"/>
          <w:w w:val="90"/>
          <w:sz w:val="19"/>
        </w:rPr>
        <w:t xml:space="preserve"> </w:t>
      </w:r>
      <w:r>
        <w:rPr>
          <w:w w:val="90"/>
          <w:sz w:val="19"/>
        </w:rPr>
        <w:t>skills</w:t>
      </w:r>
      <w:r>
        <w:rPr>
          <w:spacing w:val="10"/>
          <w:w w:val="90"/>
          <w:sz w:val="19"/>
        </w:rPr>
        <w:t xml:space="preserve"> </w:t>
      </w:r>
      <w:r>
        <w:rPr>
          <w:w w:val="90"/>
          <w:sz w:val="19"/>
        </w:rPr>
        <w:t>for</w:t>
      </w:r>
      <w:r>
        <w:rPr>
          <w:spacing w:val="16"/>
          <w:w w:val="90"/>
          <w:sz w:val="19"/>
        </w:rPr>
        <w:t xml:space="preserve"> </w:t>
      </w:r>
      <w:r>
        <w:rPr>
          <w:w w:val="90"/>
          <w:sz w:val="19"/>
        </w:rPr>
        <w:t>the</w:t>
      </w:r>
      <w:r>
        <w:rPr>
          <w:spacing w:val="10"/>
          <w:w w:val="90"/>
          <w:sz w:val="19"/>
        </w:rPr>
        <w:t xml:space="preserve"> </w:t>
      </w:r>
      <w:r>
        <w:rPr>
          <w:w w:val="90"/>
          <w:sz w:val="19"/>
        </w:rPr>
        <w:t>particular</w:t>
      </w:r>
      <w:r>
        <w:rPr>
          <w:spacing w:val="10"/>
          <w:w w:val="90"/>
          <w:sz w:val="19"/>
        </w:rPr>
        <w:t xml:space="preserve"> </w:t>
      </w:r>
      <w:r>
        <w:rPr>
          <w:w w:val="90"/>
          <w:sz w:val="19"/>
        </w:rPr>
        <w:t>licence</w:t>
      </w:r>
      <w:r>
        <w:rPr>
          <w:spacing w:val="9"/>
          <w:w w:val="90"/>
          <w:sz w:val="19"/>
        </w:rPr>
        <w:t xml:space="preserve"> </w:t>
      </w:r>
      <w:r>
        <w:rPr>
          <w:w w:val="90"/>
          <w:sz w:val="19"/>
        </w:rPr>
        <w:t>category;</w:t>
      </w:r>
    </w:p>
    <w:p w14:paraId="29598F81" w14:textId="77777777" w:rsidR="00652107" w:rsidRDefault="00652107">
      <w:pPr>
        <w:pStyle w:val="BodyText"/>
        <w:spacing w:before="7"/>
        <w:rPr>
          <w:sz w:val="21"/>
        </w:rPr>
      </w:pPr>
    </w:p>
    <w:p w14:paraId="6BE300F5" w14:textId="77777777" w:rsidR="00652107" w:rsidRDefault="00652107" w:rsidP="00652107">
      <w:pPr>
        <w:pStyle w:val="ListParagraph"/>
        <w:numPr>
          <w:ilvl w:val="0"/>
          <w:numId w:val="31"/>
        </w:numPr>
        <w:tabs>
          <w:tab w:val="left" w:pos="2181"/>
        </w:tabs>
        <w:autoSpaceDE w:val="0"/>
        <w:autoSpaceDN w:val="0"/>
        <w:rPr>
          <w:sz w:val="19"/>
        </w:rPr>
      </w:pPr>
      <w:r>
        <w:rPr>
          <w:w w:val="90"/>
          <w:sz w:val="19"/>
        </w:rPr>
        <w:t>the</w:t>
      </w:r>
      <w:r>
        <w:rPr>
          <w:spacing w:val="8"/>
          <w:w w:val="90"/>
          <w:sz w:val="19"/>
        </w:rPr>
        <w:t xml:space="preserve"> </w:t>
      </w:r>
      <w:r>
        <w:rPr>
          <w:w w:val="90"/>
          <w:sz w:val="19"/>
        </w:rPr>
        <w:t>understanding</w:t>
      </w:r>
      <w:r>
        <w:rPr>
          <w:spacing w:val="9"/>
          <w:w w:val="90"/>
          <w:sz w:val="19"/>
        </w:rPr>
        <w:t xml:space="preserve"> </w:t>
      </w:r>
      <w:r>
        <w:rPr>
          <w:w w:val="90"/>
          <w:sz w:val="19"/>
        </w:rPr>
        <w:t>of</w:t>
      </w:r>
      <w:r>
        <w:rPr>
          <w:spacing w:val="13"/>
          <w:w w:val="90"/>
          <w:sz w:val="19"/>
        </w:rPr>
        <w:t xml:space="preserve"> </w:t>
      </w:r>
      <w:r>
        <w:rPr>
          <w:w w:val="90"/>
          <w:sz w:val="19"/>
        </w:rPr>
        <w:t>the</w:t>
      </w:r>
      <w:r>
        <w:rPr>
          <w:spacing w:val="9"/>
          <w:w w:val="90"/>
          <w:sz w:val="19"/>
        </w:rPr>
        <w:t xml:space="preserve"> </w:t>
      </w:r>
      <w:r>
        <w:rPr>
          <w:w w:val="90"/>
          <w:sz w:val="19"/>
        </w:rPr>
        <w:t>licence</w:t>
      </w:r>
      <w:r>
        <w:rPr>
          <w:spacing w:val="9"/>
          <w:w w:val="90"/>
          <w:sz w:val="19"/>
        </w:rPr>
        <w:t xml:space="preserve"> </w:t>
      </w:r>
      <w:r>
        <w:rPr>
          <w:w w:val="90"/>
          <w:sz w:val="19"/>
        </w:rPr>
        <w:t>privileges</w:t>
      </w:r>
      <w:r>
        <w:rPr>
          <w:spacing w:val="10"/>
          <w:w w:val="90"/>
          <w:sz w:val="19"/>
        </w:rPr>
        <w:t xml:space="preserve"> </w:t>
      </w:r>
      <w:r>
        <w:rPr>
          <w:w w:val="90"/>
          <w:sz w:val="19"/>
        </w:rPr>
        <w:t>relevant</w:t>
      </w:r>
      <w:r>
        <w:rPr>
          <w:spacing w:val="8"/>
          <w:w w:val="90"/>
          <w:sz w:val="19"/>
        </w:rPr>
        <w:t xml:space="preserve"> </w:t>
      </w:r>
      <w:r>
        <w:rPr>
          <w:w w:val="90"/>
          <w:sz w:val="19"/>
        </w:rPr>
        <w:t>to</w:t>
      </w:r>
      <w:r>
        <w:rPr>
          <w:spacing w:val="7"/>
          <w:w w:val="90"/>
          <w:sz w:val="19"/>
        </w:rPr>
        <w:t xml:space="preserve"> </w:t>
      </w:r>
      <w:r>
        <w:rPr>
          <w:w w:val="90"/>
          <w:sz w:val="19"/>
        </w:rPr>
        <w:t>the</w:t>
      </w:r>
      <w:r>
        <w:rPr>
          <w:spacing w:val="9"/>
          <w:w w:val="90"/>
          <w:sz w:val="19"/>
        </w:rPr>
        <w:t xml:space="preserve"> </w:t>
      </w:r>
      <w:r>
        <w:rPr>
          <w:w w:val="90"/>
          <w:sz w:val="19"/>
        </w:rPr>
        <w:t>aircraft</w:t>
      </w:r>
      <w:r>
        <w:rPr>
          <w:spacing w:val="9"/>
          <w:w w:val="90"/>
          <w:sz w:val="19"/>
        </w:rPr>
        <w:t xml:space="preserve"> </w:t>
      </w:r>
      <w:r>
        <w:rPr>
          <w:w w:val="90"/>
          <w:sz w:val="19"/>
        </w:rPr>
        <w:t>and</w:t>
      </w:r>
      <w:r>
        <w:rPr>
          <w:spacing w:val="8"/>
          <w:w w:val="90"/>
          <w:sz w:val="19"/>
        </w:rPr>
        <w:t xml:space="preserve"> </w:t>
      </w:r>
      <w:r>
        <w:rPr>
          <w:w w:val="90"/>
          <w:sz w:val="19"/>
        </w:rPr>
        <w:t>to</w:t>
      </w:r>
      <w:r>
        <w:rPr>
          <w:spacing w:val="7"/>
          <w:w w:val="90"/>
          <w:sz w:val="19"/>
        </w:rPr>
        <w:t xml:space="preserve"> </w:t>
      </w:r>
      <w:r>
        <w:rPr>
          <w:w w:val="90"/>
          <w:sz w:val="19"/>
        </w:rPr>
        <w:t>the</w:t>
      </w:r>
      <w:r>
        <w:rPr>
          <w:spacing w:val="9"/>
          <w:w w:val="90"/>
          <w:sz w:val="19"/>
        </w:rPr>
        <w:t xml:space="preserve"> </w:t>
      </w:r>
      <w:r>
        <w:rPr>
          <w:w w:val="90"/>
          <w:sz w:val="19"/>
        </w:rPr>
        <w:t>licence</w:t>
      </w:r>
      <w:r>
        <w:rPr>
          <w:spacing w:val="8"/>
          <w:w w:val="90"/>
          <w:sz w:val="19"/>
        </w:rPr>
        <w:t xml:space="preserve"> </w:t>
      </w:r>
      <w:r>
        <w:rPr>
          <w:w w:val="90"/>
          <w:sz w:val="19"/>
        </w:rPr>
        <w:t>category;</w:t>
      </w:r>
    </w:p>
    <w:p w14:paraId="7EA8A093" w14:textId="77777777" w:rsidR="00652107" w:rsidRDefault="00652107">
      <w:pPr>
        <w:pStyle w:val="BodyText"/>
        <w:spacing w:before="4"/>
        <w:rPr>
          <w:sz w:val="22"/>
        </w:rPr>
      </w:pPr>
    </w:p>
    <w:p w14:paraId="2625250F" w14:textId="77777777" w:rsidR="00652107" w:rsidRDefault="00652107" w:rsidP="00652107">
      <w:pPr>
        <w:pStyle w:val="ListParagraph"/>
        <w:numPr>
          <w:ilvl w:val="0"/>
          <w:numId w:val="31"/>
        </w:numPr>
        <w:tabs>
          <w:tab w:val="left" w:pos="2181"/>
        </w:tabs>
        <w:autoSpaceDE w:val="0"/>
        <w:autoSpaceDN w:val="0"/>
        <w:spacing w:line="230" w:lineRule="auto"/>
        <w:ind w:right="119"/>
        <w:rPr>
          <w:sz w:val="19"/>
        </w:rPr>
      </w:pPr>
      <w:r>
        <w:rPr>
          <w:w w:val="90"/>
          <w:sz w:val="19"/>
        </w:rPr>
        <w:t>the</w:t>
      </w:r>
      <w:r>
        <w:rPr>
          <w:spacing w:val="28"/>
          <w:w w:val="90"/>
          <w:sz w:val="19"/>
        </w:rPr>
        <w:t xml:space="preserve"> </w:t>
      </w:r>
      <w:r>
        <w:rPr>
          <w:w w:val="90"/>
          <w:sz w:val="19"/>
        </w:rPr>
        <w:t>appropriate</w:t>
      </w:r>
      <w:r>
        <w:rPr>
          <w:spacing w:val="27"/>
          <w:w w:val="90"/>
          <w:sz w:val="19"/>
        </w:rPr>
        <w:t xml:space="preserve"> </w:t>
      </w:r>
      <w:r>
        <w:rPr>
          <w:w w:val="90"/>
          <w:sz w:val="19"/>
        </w:rPr>
        <w:t>behaviour</w:t>
      </w:r>
      <w:r>
        <w:rPr>
          <w:spacing w:val="28"/>
          <w:w w:val="90"/>
          <w:sz w:val="19"/>
        </w:rPr>
        <w:t xml:space="preserve"> </w:t>
      </w:r>
      <w:r>
        <w:rPr>
          <w:w w:val="90"/>
          <w:sz w:val="19"/>
        </w:rPr>
        <w:t>and</w:t>
      </w:r>
      <w:r>
        <w:rPr>
          <w:spacing w:val="30"/>
          <w:w w:val="90"/>
          <w:sz w:val="19"/>
        </w:rPr>
        <w:t xml:space="preserve"> </w:t>
      </w:r>
      <w:r>
        <w:rPr>
          <w:w w:val="90"/>
          <w:sz w:val="19"/>
        </w:rPr>
        <w:t>safety</w:t>
      </w:r>
      <w:r>
        <w:rPr>
          <w:spacing w:val="27"/>
          <w:w w:val="90"/>
          <w:sz w:val="19"/>
        </w:rPr>
        <w:t xml:space="preserve"> </w:t>
      </w:r>
      <w:r>
        <w:rPr>
          <w:w w:val="90"/>
          <w:sz w:val="19"/>
        </w:rPr>
        <w:t>attitude</w:t>
      </w:r>
      <w:r>
        <w:rPr>
          <w:spacing w:val="29"/>
          <w:w w:val="90"/>
          <w:sz w:val="19"/>
        </w:rPr>
        <w:t xml:space="preserve"> </w:t>
      </w:r>
      <w:r>
        <w:rPr>
          <w:w w:val="90"/>
          <w:sz w:val="19"/>
        </w:rPr>
        <w:t>of</w:t>
      </w:r>
      <w:r>
        <w:rPr>
          <w:spacing w:val="34"/>
          <w:w w:val="90"/>
          <w:sz w:val="19"/>
        </w:rPr>
        <w:t xml:space="preserve"> </w:t>
      </w:r>
      <w:r>
        <w:rPr>
          <w:w w:val="90"/>
          <w:sz w:val="19"/>
        </w:rPr>
        <w:t>the</w:t>
      </w:r>
      <w:r>
        <w:rPr>
          <w:spacing w:val="29"/>
          <w:w w:val="90"/>
          <w:sz w:val="19"/>
        </w:rPr>
        <w:t xml:space="preserve"> </w:t>
      </w:r>
      <w:r>
        <w:rPr>
          <w:w w:val="90"/>
          <w:sz w:val="19"/>
        </w:rPr>
        <w:t>applicant</w:t>
      </w:r>
      <w:r>
        <w:rPr>
          <w:spacing w:val="30"/>
          <w:w w:val="90"/>
          <w:sz w:val="19"/>
        </w:rPr>
        <w:t xml:space="preserve"> </w:t>
      </w:r>
      <w:r>
        <w:rPr>
          <w:w w:val="90"/>
          <w:sz w:val="19"/>
        </w:rPr>
        <w:t>in</w:t>
      </w:r>
      <w:r>
        <w:rPr>
          <w:spacing w:val="28"/>
          <w:w w:val="90"/>
          <w:sz w:val="19"/>
        </w:rPr>
        <w:t xml:space="preserve"> </w:t>
      </w:r>
      <w:r>
        <w:rPr>
          <w:w w:val="90"/>
          <w:sz w:val="19"/>
        </w:rPr>
        <w:t>relation</w:t>
      </w:r>
      <w:r>
        <w:rPr>
          <w:spacing w:val="29"/>
          <w:w w:val="90"/>
          <w:sz w:val="19"/>
        </w:rPr>
        <w:t xml:space="preserve"> </w:t>
      </w:r>
      <w:r>
        <w:rPr>
          <w:w w:val="90"/>
          <w:sz w:val="19"/>
        </w:rPr>
        <w:t>to</w:t>
      </w:r>
      <w:r>
        <w:rPr>
          <w:spacing w:val="27"/>
          <w:w w:val="90"/>
          <w:sz w:val="19"/>
        </w:rPr>
        <w:t xml:space="preserve"> </w:t>
      </w:r>
      <w:r>
        <w:rPr>
          <w:w w:val="90"/>
          <w:sz w:val="19"/>
        </w:rPr>
        <w:t>the</w:t>
      </w:r>
      <w:r>
        <w:rPr>
          <w:spacing w:val="30"/>
          <w:w w:val="90"/>
          <w:sz w:val="19"/>
        </w:rPr>
        <w:t xml:space="preserve"> </w:t>
      </w:r>
      <w:r>
        <w:rPr>
          <w:w w:val="90"/>
          <w:sz w:val="19"/>
        </w:rPr>
        <w:t>maintenance</w:t>
      </w:r>
      <w:r>
        <w:rPr>
          <w:spacing w:val="-35"/>
          <w:w w:val="90"/>
          <w:sz w:val="19"/>
        </w:rPr>
        <w:t xml:space="preserve"> </w:t>
      </w:r>
      <w:r>
        <w:rPr>
          <w:sz w:val="19"/>
        </w:rPr>
        <w:t>environment.</w:t>
      </w:r>
    </w:p>
    <w:p w14:paraId="7A0B7B73" w14:textId="77777777" w:rsidR="00652107" w:rsidRDefault="00652107">
      <w:pPr>
        <w:pStyle w:val="BodyText"/>
        <w:spacing w:before="10"/>
        <w:rPr>
          <w:sz w:val="21"/>
        </w:rPr>
      </w:pPr>
    </w:p>
    <w:p w14:paraId="258BE42A" w14:textId="77777777" w:rsidR="00652107" w:rsidRDefault="00652107" w:rsidP="00652107">
      <w:pPr>
        <w:pStyle w:val="ListParagraph"/>
        <w:numPr>
          <w:ilvl w:val="2"/>
          <w:numId w:val="32"/>
        </w:numPr>
        <w:tabs>
          <w:tab w:val="left" w:pos="1865"/>
        </w:tabs>
        <w:autoSpaceDE w:val="0"/>
        <w:autoSpaceDN w:val="0"/>
        <w:ind w:hanging="311"/>
        <w:rPr>
          <w:sz w:val="19"/>
        </w:rPr>
      </w:pPr>
      <w:r>
        <w:rPr>
          <w:w w:val="90"/>
          <w:sz w:val="19"/>
        </w:rPr>
        <w:t>The</w:t>
      </w:r>
      <w:r>
        <w:rPr>
          <w:spacing w:val="11"/>
          <w:w w:val="90"/>
          <w:sz w:val="19"/>
        </w:rPr>
        <w:t xml:space="preserve"> </w:t>
      </w:r>
      <w:r>
        <w:rPr>
          <w:w w:val="90"/>
          <w:sz w:val="19"/>
        </w:rPr>
        <w:t>assessment</w:t>
      </w:r>
      <w:r>
        <w:rPr>
          <w:spacing w:val="13"/>
          <w:w w:val="90"/>
          <w:sz w:val="19"/>
        </w:rPr>
        <w:t xml:space="preserve"> </w:t>
      </w:r>
      <w:r>
        <w:rPr>
          <w:w w:val="90"/>
          <w:sz w:val="19"/>
        </w:rPr>
        <w:t>shall</w:t>
      </w:r>
      <w:r>
        <w:rPr>
          <w:spacing w:val="12"/>
          <w:w w:val="90"/>
          <w:sz w:val="19"/>
        </w:rPr>
        <w:t xml:space="preserve"> </w:t>
      </w:r>
      <w:r>
        <w:rPr>
          <w:w w:val="90"/>
          <w:sz w:val="19"/>
        </w:rPr>
        <w:t>be</w:t>
      </w:r>
      <w:r>
        <w:rPr>
          <w:spacing w:val="13"/>
          <w:w w:val="90"/>
          <w:sz w:val="19"/>
        </w:rPr>
        <w:t xml:space="preserve"> </w:t>
      </w:r>
      <w:r>
        <w:rPr>
          <w:w w:val="90"/>
          <w:sz w:val="19"/>
        </w:rPr>
        <w:t>recorded</w:t>
      </w:r>
      <w:r>
        <w:rPr>
          <w:spacing w:val="11"/>
          <w:w w:val="90"/>
          <w:sz w:val="19"/>
        </w:rPr>
        <w:t xml:space="preserve"> </w:t>
      </w:r>
      <w:r>
        <w:rPr>
          <w:w w:val="90"/>
          <w:sz w:val="19"/>
        </w:rPr>
        <w:t>in</w:t>
      </w:r>
      <w:r>
        <w:rPr>
          <w:spacing w:val="13"/>
          <w:w w:val="90"/>
          <w:sz w:val="19"/>
        </w:rPr>
        <w:t xml:space="preserve"> </w:t>
      </w:r>
      <w:r>
        <w:rPr>
          <w:w w:val="90"/>
          <w:sz w:val="19"/>
        </w:rPr>
        <w:t>a</w:t>
      </w:r>
      <w:r>
        <w:rPr>
          <w:spacing w:val="11"/>
          <w:w w:val="90"/>
          <w:sz w:val="19"/>
        </w:rPr>
        <w:t xml:space="preserve"> </w:t>
      </w:r>
      <w:r>
        <w:rPr>
          <w:w w:val="90"/>
          <w:sz w:val="19"/>
        </w:rPr>
        <w:t>report</w:t>
      </w:r>
      <w:r>
        <w:rPr>
          <w:spacing w:val="11"/>
          <w:w w:val="90"/>
          <w:sz w:val="19"/>
        </w:rPr>
        <w:t xml:space="preserve"> </w:t>
      </w:r>
      <w:r>
        <w:rPr>
          <w:w w:val="90"/>
          <w:sz w:val="19"/>
        </w:rPr>
        <w:t>containing</w:t>
      </w:r>
      <w:r>
        <w:rPr>
          <w:spacing w:val="12"/>
          <w:w w:val="90"/>
          <w:sz w:val="19"/>
        </w:rPr>
        <w:t xml:space="preserve"> </w:t>
      </w:r>
      <w:r>
        <w:rPr>
          <w:w w:val="90"/>
          <w:sz w:val="19"/>
        </w:rPr>
        <w:t>the</w:t>
      </w:r>
      <w:r>
        <w:rPr>
          <w:spacing w:val="12"/>
          <w:w w:val="90"/>
          <w:sz w:val="19"/>
        </w:rPr>
        <w:t xml:space="preserve"> </w:t>
      </w:r>
      <w:r>
        <w:rPr>
          <w:w w:val="90"/>
          <w:sz w:val="19"/>
        </w:rPr>
        <w:t>following</w:t>
      </w:r>
      <w:r>
        <w:rPr>
          <w:spacing w:val="14"/>
          <w:w w:val="90"/>
          <w:sz w:val="19"/>
        </w:rPr>
        <w:t xml:space="preserve"> </w:t>
      </w:r>
      <w:r>
        <w:rPr>
          <w:w w:val="90"/>
          <w:sz w:val="19"/>
        </w:rPr>
        <w:t>information:</w:t>
      </w:r>
    </w:p>
    <w:p w14:paraId="02BCDCA1" w14:textId="77777777" w:rsidR="00652107" w:rsidRDefault="00652107">
      <w:pPr>
        <w:pStyle w:val="BodyText"/>
        <w:spacing w:before="9"/>
        <w:rPr>
          <w:sz w:val="21"/>
        </w:rPr>
      </w:pPr>
    </w:p>
    <w:p w14:paraId="2268B6E6" w14:textId="77777777" w:rsidR="00652107" w:rsidRDefault="00652107" w:rsidP="00652107">
      <w:pPr>
        <w:pStyle w:val="ListParagraph"/>
        <w:numPr>
          <w:ilvl w:val="0"/>
          <w:numId w:val="30"/>
        </w:numPr>
        <w:tabs>
          <w:tab w:val="left" w:pos="2181"/>
        </w:tabs>
        <w:autoSpaceDE w:val="0"/>
        <w:autoSpaceDN w:val="0"/>
        <w:rPr>
          <w:sz w:val="19"/>
        </w:rPr>
      </w:pPr>
      <w:r>
        <w:rPr>
          <w:w w:val="90"/>
          <w:sz w:val="19"/>
        </w:rPr>
        <w:t>identification</w:t>
      </w:r>
      <w:r>
        <w:rPr>
          <w:spacing w:val="13"/>
          <w:w w:val="90"/>
          <w:sz w:val="19"/>
        </w:rPr>
        <w:t xml:space="preserve"> </w:t>
      </w:r>
      <w:r>
        <w:rPr>
          <w:w w:val="90"/>
          <w:sz w:val="19"/>
        </w:rPr>
        <w:t>data</w:t>
      </w:r>
      <w:r>
        <w:rPr>
          <w:spacing w:val="13"/>
          <w:w w:val="90"/>
          <w:sz w:val="19"/>
        </w:rPr>
        <w:t xml:space="preserve"> </w:t>
      </w:r>
      <w:r>
        <w:rPr>
          <w:w w:val="90"/>
          <w:sz w:val="19"/>
        </w:rPr>
        <w:t>of</w:t>
      </w:r>
      <w:r>
        <w:rPr>
          <w:spacing w:val="18"/>
          <w:w w:val="90"/>
          <w:sz w:val="19"/>
        </w:rPr>
        <w:t xml:space="preserve"> </w:t>
      </w:r>
      <w:r>
        <w:rPr>
          <w:w w:val="90"/>
          <w:sz w:val="19"/>
        </w:rPr>
        <w:t>the</w:t>
      </w:r>
      <w:r>
        <w:rPr>
          <w:spacing w:val="14"/>
          <w:w w:val="90"/>
          <w:sz w:val="19"/>
        </w:rPr>
        <w:t xml:space="preserve"> </w:t>
      </w:r>
      <w:r>
        <w:rPr>
          <w:w w:val="90"/>
          <w:sz w:val="19"/>
        </w:rPr>
        <w:t>applicant;</w:t>
      </w:r>
    </w:p>
    <w:p w14:paraId="263D680E" w14:textId="77777777" w:rsidR="00652107" w:rsidRDefault="00652107">
      <w:pPr>
        <w:pStyle w:val="BodyText"/>
        <w:spacing w:before="7"/>
        <w:rPr>
          <w:sz w:val="21"/>
        </w:rPr>
      </w:pPr>
    </w:p>
    <w:p w14:paraId="1CCDAB0B" w14:textId="77777777" w:rsidR="00652107" w:rsidRDefault="00652107" w:rsidP="00652107">
      <w:pPr>
        <w:pStyle w:val="ListParagraph"/>
        <w:numPr>
          <w:ilvl w:val="0"/>
          <w:numId w:val="30"/>
        </w:numPr>
        <w:tabs>
          <w:tab w:val="left" w:pos="2181"/>
        </w:tabs>
        <w:autoSpaceDE w:val="0"/>
        <w:autoSpaceDN w:val="0"/>
        <w:rPr>
          <w:sz w:val="19"/>
        </w:rPr>
      </w:pPr>
      <w:r>
        <w:rPr>
          <w:w w:val="90"/>
          <w:sz w:val="19"/>
        </w:rPr>
        <w:t>identification data of</w:t>
      </w:r>
      <w:r>
        <w:rPr>
          <w:spacing w:val="3"/>
          <w:w w:val="90"/>
          <w:sz w:val="19"/>
        </w:rPr>
        <w:t xml:space="preserve"> </w:t>
      </w:r>
      <w:r>
        <w:rPr>
          <w:w w:val="90"/>
          <w:sz w:val="19"/>
        </w:rPr>
        <w:t>the</w:t>
      </w:r>
      <w:r>
        <w:rPr>
          <w:spacing w:val="1"/>
          <w:w w:val="90"/>
          <w:sz w:val="19"/>
        </w:rPr>
        <w:t xml:space="preserve"> </w:t>
      </w:r>
      <w:r>
        <w:rPr>
          <w:w w:val="90"/>
          <w:sz w:val="19"/>
        </w:rPr>
        <w:t>assessor(s);</w:t>
      </w:r>
    </w:p>
    <w:p w14:paraId="19278330" w14:textId="77777777" w:rsidR="00652107" w:rsidRDefault="00652107">
      <w:pPr>
        <w:pStyle w:val="BodyText"/>
        <w:spacing w:before="8"/>
        <w:rPr>
          <w:sz w:val="21"/>
        </w:rPr>
      </w:pPr>
    </w:p>
    <w:p w14:paraId="1BE09923" w14:textId="77777777" w:rsidR="00652107" w:rsidRDefault="00652107" w:rsidP="00652107">
      <w:pPr>
        <w:pStyle w:val="ListParagraph"/>
        <w:numPr>
          <w:ilvl w:val="0"/>
          <w:numId w:val="30"/>
        </w:numPr>
        <w:tabs>
          <w:tab w:val="left" w:pos="2181"/>
        </w:tabs>
        <w:autoSpaceDE w:val="0"/>
        <w:autoSpaceDN w:val="0"/>
        <w:spacing w:before="1"/>
        <w:rPr>
          <w:sz w:val="19"/>
        </w:rPr>
      </w:pPr>
      <w:r>
        <w:rPr>
          <w:w w:val="90"/>
          <w:sz w:val="19"/>
        </w:rPr>
        <w:t>date</w:t>
      </w:r>
      <w:r>
        <w:rPr>
          <w:spacing w:val="8"/>
          <w:w w:val="90"/>
          <w:sz w:val="19"/>
        </w:rPr>
        <w:t xml:space="preserve"> </w:t>
      </w:r>
      <w:r>
        <w:rPr>
          <w:w w:val="90"/>
          <w:sz w:val="19"/>
        </w:rPr>
        <w:t>and</w:t>
      </w:r>
      <w:r>
        <w:rPr>
          <w:spacing w:val="6"/>
          <w:w w:val="90"/>
          <w:sz w:val="19"/>
        </w:rPr>
        <w:t xml:space="preserve"> </w:t>
      </w:r>
      <w:r>
        <w:rPr>
          <w:w w:val="90"/>
          <w:sz w:val="19"/>
        </w:rPr>
        <w:t>time</w:t>
      </w:r>
      <w:r>
        <w:rPr>
          <w:spacing w:val="8"/>
          <w:w w:val="90"/>
          <w:sz w:val="19"/>
        </w:rPr>
        <w:t xml:space="preserve"> </w:t>
      </w:r>
      <w:r>
        <w:rPr>
          <w:w w:val="90"/>
          <w:sz w:val="19"/>
        </w:rPr>
        <w:t>frame</w:t>
      </w:r>
      <w:r>
        <w:rPr>
          <w:spacing w:val="7"/>
          <w:w w:val="90"/>
          <w:sz w:val="19"/>
        </w:rPr>
        <w:t xml:space="preserve"> </w:t>
      </w:r>
      <w:r>
        <w:rPr>
          <w:w w:val="90"/>
          <w:sz w:val="19"/>
        </w:rPr>
        <w:t>of</w:t>
      </w:r>
      <w:r>
        <w:rPr>
          <w:spacing w:val="10"/>
          <w:w w:val="90"/>
          <w:sz w:val="19"/>
        </w:rPr>
        <w:t xml:space="preserve"> </w:t>
      </w:r>
      <w:r>
        <w:rPr>
          <w:w w:val="90"/>
          <w:sz w:val="19"/>
        </w:rPr>
        <w:t>the</w:t>
      </w:r>
      <w:r>
        <w:rPr>
          <w:spacing w:val="7"/>
          <w:w w:val="90"/>
          <w:sz w:val="19"/>
        </w:rPr>
        <w:t xml:space="preserve"> </w:t>
      </w:r>
      <w:r>
        <w:rPr>
          <w:w w:val="90"/>
          <w:sz w:val="19"/>
        </w:rPr>
        <w:t>assessment;</w:t>
      </w:r>
    </w:p>
    <w:p w14:paraId="125F9F3F" w14:textId="77777777" w:rsidR="00652107" w:rsidRDefault="00652107">
      <w:pPr>
        <w:pStyle w:val="BodyText"/>
        <w:spacing w:before="7"/>
        <w:rPr>
          <w:sz w:val="21"/>
        </w:rPr>
      </w:pPr>
    </w:p>
    <w:p w14:paraId="796CEAF5" w14:textId="77777777" w:rsidR="00652107" w:rsidRDefault="00652107" w:rsidP="00652107">
      <w:pPr>
        <w:pStyle w:val="ListParagraph"/>
        <w:numPr>
          <w:ilvl w:val="0"/>
          <w:numId w:val="30"/>
        </w:numPr>
        <w:tabs>
          <w:tab w:val="left" w:pos="2181"/>
        </w:tabs>
        <w:autoSpaceDE w:val="0"/>
        <w:autoSpaceDN w:val="0"/>
        <w:rPr>
          <w:sz w:val="19"/>
        </w:rPr>
      </w:pPr>
      <w:r>
        <w:rPr>
          <w:w w:val="90"/>
          <w:sz w:val="19"/>
        </w:rPr>
        <w:t>content</w:t>
      </w:r>
      <w:r>
        <w:rPr>
          <w:spacing w:val="7"/>
          <w:w w:val="90"/>
          <w:sz w:val="19"/>
        </w:rPr>
        <w:t xml:space="preserve"> </w:t>
      </w:r>
      <w:r>
        <w:rPr>
          <w:w w:val="90"/>
          <w:sz w:val="19"/>
        </w:rPr>
        <w:t>of</w:t>
      </w:r>
      <w:r>
        <w:rPr>
          <w:spacing w:val="14"/>
          <w:w w:val="90"/>
          <w:sz w:val="19"/>
        </w:rPr>
        <w:t xml:space="preserve"> </w:t>
      </w:r>
      <w:r>
        <w:rPr>
          <w:w w:val="90"/>
          <w:sz w:val="19"/>
        </w:rPr>
        <w:t>the</w:t>
      </w:r>
      <w:r>
        <w:rPr>
          <w:spacing w:val="9"/>
          <w:w w:val="90"/>
          <w:sz w:val="19"/>
        </w:rPr>
        <w:t xml:space="preserve"> </w:t>
      </w:r>
      <w:r>
        <w:rPr>
          <w:w w:val="90"/>
          <w:sz w:val="19"/>
        </w:rPr>
        <w:t>assessment;</w:t>
      </w:r>
    </w:p>
    <w:p w14:paraId="627EA63F" w14:textId="77777777" w:rsidR="00652107" w:rsidRDefault="00652107">
      <w:pPr>
        <w:pStyle w:val="BodyText"/>
        <w:spacing w:before="8"/>
        <w:rPr>
          <w:sz w:val="21"/>
        </w:rPr>
      </w:pPr>
    </w:p>
    <w:p w14:paraId="2FBCB8CC" w14:textId="77777777" w:rsidR="00652107" w:rsidRDefault="00652107" w:rsidP="00652107">
      <w:pPr>
        <w:pStyle w:val="ListParagraph"/>
        <w:numPr>
          <w:ilvl w:val="0"/>
          <w:numId w:val="30"/>
        </w:numPr>
        <w:tabs>
          <w:tab w:val="left" w:pos="2181"/>
        </w:tabs>
        <w:autoSpaceDE w:val="0"/>
        <w:autoSpaceDN w:val="0"/>
        <w:rPr>
          <w:sz w:val="19"/>
        </w:rPr>
      </w:pPr>
      <w:r>
        <w:rPr>
          <w:w w:val="90"/>
          <w:sz w:val="19"/>
        </w:rPr>
        <w:t>result</w:t>
      </w:r>
      <w:r>
        <w:rPr>
          <w:spacing w:val="-1"/>
          <w:w w:val="90"/>
          <w:sz w:val="19"/>
        </w:rPr>
        <w:t xml:space="preserve"> </w:t>
      </w:r>
      <w:r>
        <w:rPr>
          <w:w w:val="90"/>
          <w:sz w:val="19"/>
        </w:rPr>
        <w:t>of</w:t>
      </w:r>
      <w:r>
        <w:rPr>
          <w:spacing w:val="4"/>
          <w:w w:val="90"/>
          <w:sz w:val="19"/>
        </w:rPr>
        <w:t xml:space="preserve"> </w:t>
      </w:r>
      <w:r>
        <w:rPr>
          <w:w w:val="90"/>
          <w:sz w:val="19"/>
        </w:rPr>
        <w:t>the</w:t>
      </w:r>
      <w:r>
        <w:rPr>
          <w:spacing w:val="2"/>
          <w:w w:val="90"/>
          <w:sz w:val="19"/>
        </w:rPr>
        <w:t xml:space="preserve"> </w:t>
      </w:r>
      <w:r>
        <w:rPr>
          <w:w w:val="90"/>
          <w:sz w:val="19"/>
        </w:rPr>
        <w:t>assessment: Passed</w:t>
      </w:r>
      <w:r>
        <w:rPr>
          <w:spacing w:val="2"/>
          <w:w w:val="90"/>
          <w:sz w:val="19"/>
        </w:rPr>
        <w:t xml:space="preserve"> </w:t>
      </w:r>
      <w:r>
        <w:rPr>
          <w:w w:val="90"/>
          <w:sz w:val="19"/>
        </w:rPr>
        <w:t>or Failed.</w:t>
      </w:r>
    </w:p>
    <w:p w14:paraId="760A31E3" w14:textId="77777777" w:rsidR="00652107" w:rsidRDefault="00652107">
      <w:pPr>
        <w:pStyle w:val="BodyText"/>
        <w:spacing w:before="8"/>
        <w:rPr>
          <w:sz w:val="21"/>
        </w:rPr>
      </w:pPr>
    </w:p>
    <w:p w14:paraId="0028D21F" w14:textId="77777777" w:rsidR="00652107" w:rsidRDefault="00652107" w:rsidP="00652107">
      <w:pPr>
        <w:pStyle w:val="ListParagraph"/>
        <w:numPr>
          <w:ilvl w:val="0"/>
          <w:numId w:val="30"/>
        </w:numPr>
        <w:tabs>
          <w:tab w:val="left" w:pos="2181"/>
        </w:tabs>
        <w:autoSpaceDE w:val="0"/>
        <w:autoSpaceDN w:val="0"/>
        <w:spacing w:before="1"/>
        <w:rPr>
          <w:sz w:val="19"/>
        </w:rPr>
      </w:pPr>
      <w:r>
        <w:rPr>
          <w:w w:val="90"/>
          <w:sz w:val="19"/>
        </w:rPr>
        <w:t>signature</w:t>
      </w:r>
      <w:r>
        <w:rPr>
          <w:spacing w:val="3"/>
          <w:w w:val="90"/>
          <w:sz w:val="19"/>
        </w:rPr>
        <w:t xml:space="preserve"> </w:t>
      </w:r>
      <w:r>
        <w:rPr>
          <w:w w:val="90"/>
          <w:sz w:val="19"/>
        </w:rPr>
        <w:t>of</w:t>
      </w:r>
      <w:r>
        <w:rPr>
          <w:spacing w:val="6"/>
          <w:w w:val="90"/>
          <w:sz w:val="19"/>
        </w:rPr>
        <w:t xml:space="preserve"> </w:t>
      </w:r>
      <w:r>
        <w:rPr>
          <w:w w:val="90"/>
          <w:sz w:val="19"/>
        </w:rPr>
        <w:t>the</w:t>
      </w:r>
      <w:r>
        <w:rPr>
          <w:spacing w:val="4"/>
          <w:w w:val="90"/>
          <w:sz w:val="19"/>
        </w:rPr>
        <w:t xml:space="preserve"> </w:t>
      </w:r>
      <w:r>
        <w:rPr>
          <w:w w:val="90"/>
          <w:sz w:val="19"/>
        </w:rPr>
        <w:t>assessor(s),</w:t>
      </w:r>
      <w:r>
        <w:rPr>
          <w:spacing w:val="2"/>
          <w:w w:val="90"/>
          <w:sz w:val="19"/>
        </w:rPr>
        <w:t xml:space="preserve"> </w:t>
      </w:r>
      <w:r>
        <w:rPr>
          <w:w w:val="90"/>
          <w:sz w:val="19"/>
        </w:rPr>
        <w:t>the</w:t>
      </w:r>
      <w:r>
        <w:rPr>
          <w:spacing w:val="4"/>
          <w:w w:val="90"/>
          <w:sz w:val="19"/>
        </w:rPr>
        <w:t xml:space="preserve"> </w:t>
      </w:r>
      <w:r>
        <w:rPr>
          <w:w w:val="90"/>
          <w:sz w:val="19"/>
        </w:rPr>
        <w:t>candidate</w:t>
      </w:r>
      <w:r>
        <w:rPr>
          <w:spacing w:val="2"/>
          <w:w w:val="90"/>
          <w:sz w:val="19"/>
        </w:rPr>
        <w:t xml:space="preserve"> </w:t>
      </w:r>
      <w:r>
        <w:rPr>
          <w:w w:val="90"/>
          <w:sz w:val="19"/>
        </w:rPr>
        <w:t>and,</w:t>
      </w:r>
      <w:r>
        <w:rPr>
          <w:spacing w:val="2"/>
          <w:w w:val="90"/>
          <w:sz w:val="19"/>
        </w:rPr>
        <w:t xml:space="preserve"> </w:t>
      </w:r>
      <w:r>
        <w:rPr>
          <w:w w:val="90"/>
          <w:sz w:val="19"/>
        </w:rPr>
        <w:t>if</w:t>
      </w:r>
      <w:r>
        <w:rPr>
          <w:spacing w:val="2"/>
          <w:w w:val="90"/>
          <w:sz w:val="19"/>
        </w:rPr>
        <w:t xml:space="preserve"> </w:t>
      </w:r>
      <w:r>
        <w:rPr>
          <w:w w:val="90"/>
          <w:sz w:val="19"/>
        </w:rPr>
        <w:t>applicable,</w:t>
      </w:r>
      <w:r>
        <w:rPr>
          <w:spacing w:val="3"/>
          <w:w w:val="90"/>
          <w:sz w:val="19"/>
        </w:rPr>
        <w:t xml:space="preserve"> </w:t>
      </w:r>
      <w:r>
        <w:rPr>
          <w:w w:val="90"/>
          <w:sz w:val="19"/>
        </w:rPr>
        <w:t>the</w:t>
      </w:r>
      <w:r>
        <w:rPr>
          <w:spacing w:val="3"/>
          <w:w w:val="90"/>
          <w:sz w:val="19"/>
        </w:rPr>
        <w:t xml:space="preserve"> </w:t>
      </w:r>
      <w:r>
        <w:rPr>
          <w:w w:val="90"/>
          <w:sz w:val="19"/>
        </w:rPr>
        <w:t>independent</w:t>
      </w:r>
      <w:r>
        <w:rPr>
          <w:spacing w:val="1"/>
          <w:w w:val="90"/>
          <w:sz w:val="19"/>
        </w:rPr>
        <w:t xml:space="preserve"> </w:t>
      </w:r>
      <w:r>
        <w:rPr>
          <w:w w:val="90"/>
          <w:sz w:val="19"/>
        </w:rPr>
        <w:t>observer(s).</w:t>
      </w:r>
    </w:p>
    <w:p w14:paraId="39119E18" w14:textId="77777777" w:rsidR="00652107" w:rsidRDefault="00652107">
      <w:pPr>
        <w:pStyle w:val="BodyText"/>
        <w:spacing w:before="2"/>
        <w:rPr>
          <w:sz w:val="22"/>
        </w:rPr>
      </w:pPr>
    </w:p>
    <w:p w14:paraId="73EAC659" w14:textId="77777777" w:rsidR="00652107" w:rsidRDefault="00652107" w:rsidP="00652107">
      <w:pPr>
        <w:pStyle w:val="ListParagraph"/>
        <w:numPr>
          <w:ilvl w:val="2"/>
          <w:numId w:val="32"/>
        </w:numPr>
        <w:tabs>
          <w:tab w:val="left" w:pos="1865"/>
        </w:tabs>
        <w:autoSpaceDE w:val="0"/>
        <w:autoSpaceDN w:val="0"/>
        <w:spacing w:line="230" w:lineRule="auto"/>
        <w:ind w:right="118"/>
        <w:jc w:val="both"/>
        <w:rPr>
          <w:sz w:val="19"/>
        </w:rPr>
      </w:pPr>
      <w:r>
        <w:rPr>
          <w:w w:val="90"/>
          <w:sz w:val="19"/>
        </w:rPr>
        <w:t>A failed assessment may be retaken after 3 months or, if additional training has been received and a</w:t>
      </w:r>
      <w:r>
        <w:rPr>
          <w:spacing w:val="1"/>
          <w:w w:val="90"/>
          <w:sz w:val="19"/>
        </w:rPr>
        <w:t xml:space="preserve"> </w:t>
      </w:r>
      <w:r>
        <w:rPr>
          <w:w w:val="95"/>
          <w:sz w:val="19"/>
        </w:rPr>
        <w:t>new recommendation by the mentors has been made, earlier than 3 months if agreed by the</w:t>
      </w:r>
      <w:r>
        <w:rPr>
          <w:spacing w:val="1"/>
          <w:w w:val="95"/>
          <w:sz w:val="19"/>
        </w:rPr>
        <w:t xml:space="preserve"> </w:t>
      </w:r>
      <w:r>
        <w:rPr>
          <w:spacing w:val="-1"/>
          <w:w w:val="95"/>
          <w:sz w:val="19"/>
        </w:rPr>
        <w:t>assessor(s). After</w:t>
      </w:r>
      <w:r>
        <w:rPr>
          <w:spacing w:val="5"/>
          <w:w w:val="95"/>
          <w:sz w:val="19"/>
        </w:rPr>
        <w:t xml:space="preserve"> </w:t>
      </w:r>
      <w:r>
        <w:rPr>
          <w:w w:val="95"/>
          <w:sz w:val="19"/>
        </w:rPr>
        <w:t>three failed</w:t>
      </w:r>
      <w:r>
        <w:rPr>
          <w:spacing w:val="1"/>
          <w:w w:val="95"/>
          <w:sz w:val="19"/>
        </w:rPr>
        <w:t xml:space="preserve"> </w:t>
      </w:r>
      <w:r>
        <w:rPr>
          <w:w w:val="95"/>
          <w:sz w:val="19"/>
        </w:rPr>
        <w:t>attempts,</w:t>
      </w:r>
      <w:r>
        <w:rPr>
          <w:spacing w:val="-2"/>
          <w:w w:val="95"/>
          <w:sz w:val="19"/>
        </w:rPr>
        <w:t xml:space="preserve"> </w:t>
      </w:r>
      <w:r>
        <w:rPr>
          <w:w w:val="95"/>
          <w:sz w:val="19"/>
        </w:rPr>
        <w:t>the complete</w:t>
      </w:r>
      <w:r>
        <w:rPr>
          <w:spacing w:val="-1"/>
          <w:w w:val="95"/>
          <w:sz w:val="19"/>
        </w:rPr>
        <w:t xml:space="preserve"> </w:t>
      </w:r>
      <w:r>
        <w:rPr>
          <w:w w:val="95"/>
          <w:sz w:val="19"/>
        </w:rPr>
        <w:t>OJT</w:t>
      </w:r>
      <w:r>
        <w:rPr>
          <w:spacing w:val="-9"/>
          <w:w w:val="95"/>
          <w:sz w:val="19"/>
        </w:rPr>
        <w:t xml:space="preserve"> </w:t>
      </w:r>
      <w:r>
        <w:rPr>
          <w:w w:val="95"/>
          <w:sz w:val="19"/>
        </w:rPr>
        <w:t>shall</w:t>
      </w:r>
      <w:r>
        <w:rPr>
          <w:spacing w:val="1"/>
          <w:w w:val="95"/>
          <w:sz w:val="19"/>
        </w:rPr>
        <w:t xml:space="preserve"> </w:t>
      </w:r>
      <w:r>
        <w:rPr>
          <w:w w:val="95"/>
          <w:sz w:val="19"/>
        </w:rPr>
        <w:t>be repeated.</w:t>
      </w:r>
    </w:p>
    <w:p w14:paraId="6E1C8BF6" w14:textId="77777777" w:rsidR="00652107" w:rsidRDefault="00652107">
      <w:pPr>
        <w:pStyle w:val="BodyText"/>
        <w:rPr>
          <w:sz w:val="20"/>
        </w:rPr>
      </w:pPr>
    </w:p>
    <w:p w14:paraId="583257FF" w14:textId="77777777" w:rsidR="00652107" w:rsidRDefault="00652107">
      <w:pPr>
        <w:pStyle w:val="BodyText"/>
        <w:spacing w:before="3"/>
      </w:pPr>
    </w:p>
    <w:p w14:paraId="1E66C6C1" w14:textId="77777777" w:rsidR="00652107" w:rsidRDefault="00652107" w:rsidP="00652107">
      <w:pPr>
        <w:pStyle w:val="ListParagraph"/>
        <w:numPr>
          <w:ilvl w:val="1"/>
          <w:numId w:val="32"/>
        </w:numPr>
        <w:tabs>
          <w:tab w:val="left" w:pos="1555"/>
        </w:tabs>
        <w:autoSpaceDE w:val="0"/>
        <w:autoSpaceDN w:val="0"/>
        <w:rPr>
          <w:sz w:val="19"/>
        </w:rPr>
      </w:pPr>
      <w:r>
        <w:rPr>
          <w:w w:val="90"/>
          <w:sz w:val="19"/>
        </w:rPr>
        <w:t>Requirements</w:t>
      </w:r>
      <w:r>
        <w:rPr>
          <w:spacing w:val="4"/>
          <w:w w:val="90"/>
          <w:sz w:val="19"/>
        </w:rPr>
        <w:t xml:space="preserve"> </w:t>
      </w:r>
      <w:r>
        <w:rPr>
          <w:w w:val="90"/>
          <w:sz w:val="19"/>
        </w:rPr>
        <w:t>for</w:t>
      </w:r>
      <w:r>
        <w:rPr>
          <w:spacing w:val="9"/>
          <w:w w:val="90"/>
          <w:sz w:val="19"/>
        </w:rPr>
        <w:t xml:space="preserve"> </w:t>
      </w:r>
      <w:r>
        <w:rPr>
          <w:w w:val="90"/>
          <w:sz w:val="19"/>
        </w:rPr>
        <w:t>mentors</w:t>
      </w:r>
      <w:r>
        <w:rPr>
          <w:spacing w:val="4"/>
          <w:w w:val="90"/>
          <w:sz w:val="19"/>
        </w:rPr>
        <w:t xml:space="preserve"> </w:t>
      </w:r>
      <w:r>
        <w:rPr>
          <w:w w:val="90"/>
          <w:sz w:val="19"/>
        </w:rPr>
        <w:t>and</w:t>
      </w:r>
      <w:r>
        <w:rPr>
          <w:spacing w:val="4"/>
          <w:w w:val="90"/>
          <w:sz w:val="19"/>
        </w:rPr>
        <w:t xml:space="preserve"> </w:t>
      </w:r>
      <w:r>
        <w:rPr>
          <w:w w:val="90"/>
          <w:sz w:val="19"/>
        </w:rPr>
        <w:t>assessors</w:t>
      </w:r>
    </w:p>
    <w:p w14:paraId="67E389EA" w14:textId="77777777" w:rsidR="00652107" w:rsidRPr="00204336" w:rsidRDefault="00652107">
      <w:pPr>
        <w:pStyle w:val="BodyText"/>
        <w:spacing w:before="177"/>
        <w:ind w:left="1554"/>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Mentors and assessors are maintenance staff with the following qualifications:</w:t>
      </w:r>
    </w:p>
    <w:p w14:paraId="1F2ED1DE" w14:textId="77777777" w:rsidR="00652107" w:rsidRDefault="00652107" w:rsidP="00652107">
      <w:pPr>
        <w:pStyle w:val="ListParagraph"/>
        <w:numPr>
          <w:ilvl w:val="0"/>
          <w:numId w:val="29"/>
        </w:numPr>
        <w:tabs>
          <w:tab w:val="left" w:pos="1863"/>
        </w:tabs>
        <w:autoSpaceDE w:val="0"/>
        <w:autoSpaceDN w:val="0"/>
        <w:spacing w:before="176"/>
        <w:ind w:hanging="309"/>
        <w:rPr>
          <w:sz w:val="19"/>
        </w:rPr>
      </w:pPr>
      <w:r>
        <w:rPr>
          <w:sz w:val="19"/>
        </w:rPr>
        <w:t>Mentors:</w:t>
      </w:r>
    </w:p>
    <w:p w14:paraId="6235EECA" w14:textId="77777777" w:rsidR="00652107" w:rsidRDefault="00652107" w:rsidP="00652107">
      <w:pPr>
        <w:pStyle w:val="ListParagraph"/>
        <w:numPr>
          <w:ilvl w:val="1"/>
          <w:numId w:val="29"/>
        </w:numPr>
        <w:tabs>
          <w:tab w:val="left" w:pos="2146"/>
        </w:tabs>
        <w:autoSpaceDE w:val="0"/>
        <w:autoSpaceDN w:val="0"/>
        <w:spacing w:before="183" w:line="230" w:lineRule="auto"/>
        <w:ind w:right="118"/>
        <w:jc w:val="both"/>
        <w:rPr>
          <w:sz w:val="19"/>
        </w:rPr>
      </w:pPr>
      <w:r>
        <w:rPr>
          <w:w w:val="90"/>
          <w:sz w:val="19"/>
        </w:rPr>
        <w:t>hold a valid aircraft maintenance licence (AML) issued in accordance with this Annex or a valid</w:t>
      </w:r>
      <w:r>
        <w:rPr>
          <w:spacing w:val="1"/>
          <w:w w:val="90"/>
          <w:sz w:val="19"/>
        </w:rPr>
        <w:t xml:space="preserve"> </w:t>
      </w:r>
      <w:r>
        <w:rPr>
          <w:spacing w:val="-1"/>
          <w:sz w:val="19"/>
        </w:rPr>
        <w:t xml:space="preserve">and </w:t>
      </w:r>
      <w:r>
        <w:rPr>
          <w:sz w:val="19"/>
        </w:rPr>
        <w:t>fully compliant with ICAO Annex 1 AML in accordance with Appendix IV to Annex II</w:t>
      </w:r>
      <w:r>
        <w:rPr>
          <w:spacing w:val="1"/>
          <w:sz w:val="19"/>
        </w:rPr>
        <w:t xml:space="preserve"> </w:t>
      </w:r>
      <w:r>
        <w:rPr>
          <w:sz w:val="19"/>
        </w:rPr>
        <w:t>(Part-145),</w:t>
      </w:r>
      <w:r>
        <w:rPr>
          <w:spacing w:val="-2"/>
          <w:sz w:val="19"/>
        </w:rPr>
        <w:t xml:space="preserve"> </w:t>
      </w:r>
      <w:r>
        <w:rPr>
          <w:sz w:val="19"/>
        </w:rPr>
        <w:t>which</w:t>
      </w:r>
      <w:r>
        <w:rPr>
          <w:spacing w:val="-2"/>
          <w:sz w:val="19"/>
        </w:rPr>
        <w:t xml:space="preserve"> </w:t>
      </w:r>
      <w:r>
        <w:rPr>
          <w:sz w:val="19"/>
        </w:rPr>
        <w:t>is</w:t>
      </w:r>
      <w:r>
        <w:rPr>
          <w:spacing w:val="-3"/>
          <w:sz w:val="19"/>
        </w:rPr>
        <w:t xml:space="preserve"> </w:t>
      </w:r>
      <w:r>
        <w:rPr>
          <w:sz w:val="19"/>
        </w:rPr>
        <w:t>acceptable</w:t>
      </w:r>
      <w:r>
        <w:rPr>
          <w:spacing w:val="-1"/>
          <w:sz w:val="19"/>
        </w:rPr>
        <w:t xml:space="preserve"> </w:t>
      </w:r>
      <w:r>
        <w:rPr>
          <w:sz w:val="19"/>
        </w:rPr>
        <w:t>to</w:t>
      </w:r>
      <w:r>
        <w:rPr>
          <w:spacing w:val="-5"/>
          <w:sz w:val="19"/>
        </w:rPr>
        <w:t xml:space="preserve"> </w:t>
      </w:r>
      <w:r>
        <w:rPr>
          <w:sz w:val="19"/>
        </w:rPr>
        <w:t>the</w:t>
      </w:r>
      <w:r>
        <w:rPr>
          <w:spacing w:val="-2"/>
          <w:sz w:val="19"/>
        </w:rPr>
        <w:t xml:space="preserve"> </w:t>
      </w:r>
      <w:r>
        <w:rPr>
          <w:sz w:val="19"/>
        </w:rPr>
        <w:t>competent</w:t>
      </w:r>
      <w:r>
        <w:rPr>
          <w:spacing w:val="-3"/>
          <w:sz w:val="19"/>
        </w:rPr>
        <w:t xml:space="preserve"> </w:t>
      </w:r>
      <w:r>
        <w:rPr>
          <w:sz w:val="19"/>
        </w:rPr>
        <w:t>authority;</w:t>
      </w:r>
    </w:p>
    <w:p w14:paraId="4A169D9D" w14:textId="77777777" w:rsidR="00652107" w:rsidRDefault="00652107" w:rsidP="00652107">
      <w:pPr>
        <w:pStyle w:val="ListParagraph"/>
        <w:numPr>
          <w:ilvl w:val="1"/>
          <w:numId w:val="29"/>
        </w:numPr>
        <w:tabs>
          <w:tab w:val="left" w:pos="2146"/>
        </w:tabs>
        <w:autoSpaceDE w:val="0"/>
        <w:autoSpaceDN w:val="0"/>
        <w:spacing w:before="185" w:line="230" w:lineRule="auto"/>
        <w:ind w:right="116"/>
        <w:jc w:val="both"/>
        <w:rPr>
          <w:sz w:val="19"/>
        </w:rPr>
      </w:pPr>
      <w:r>
        <w:rPr>
          <w:w w:val="95"/>
          <w:sz w:val="19"/>
        </w:rPr>
        <w:t>have</w:t>
      </w:r>
      <w:r>
        <w:rPr>
          <w:spacing w:val="-5"/>
          <w:w w:val="95"/>
          <w:sz w:val="19"/>
        </w:rPr>
        <w:t xml:space="preserve"> </w:t>
      </w:r>
      <w:r>
        <w:rPr>
          <w:w w:val="95"/>
          <w:sz w:val="19"/>
        </w:rPr>
        <w:t>been</w:t>
      </w:r>
      <w:r>
        <w:rPr>
          <w:spacing w:val="-6"/>
          <w:w w:val="95"/>
          <w:sz w:val="19"/>
        </w:rPr>
        <w:t xml:space="preserve"> </w:t>
      </w:r>
      <w:r>
        <w:rPr>
          <w:w w:val="95"/>
          <w:sz w:val="19"/>
        </w:rPr>
        <w:t>holding,</w:t>
      </w:r>
      <w:r>
        <w:rPr>
          <w:spacing w:val="-5"/>
          <w:w w:val="95"/>
          <w:sz w:val="19"/>
        </w:rPr>
        <w:t xml:space="preserve"> </w:t>
      </w:r>
      <w:r>
        <w:rPr>
          <w:w w:val="95"/>
          <w:sz w:val="19"/>
        </w:rPr>
        <w:t>for</w:t>
      </w:r>
      <w:r>
        <w:rPr>
          <w:spacing w:val="-5"/>
          <w:w w:val="95"/>
          <w:sz w:val="19"/>
        </w:rPr>
        <w:t xml:space="preserve"> </w:t>
      </w:r>
      <w:r>
        <w:rPr>
          <w:w w:val="95"/>
          <w:sz w:val="19"/>
        </w:rPr>
        <w:t>at</w:t>
      </w:r>
      <w:r>
        <w:rPr>
          <w:spacing w:val="-5"/>
          <w:w w:val="95"/>
          <w:sz w:val="19"/>
        </w:rPr>
        <w:t xml:space="preserve"> </w:t>
      </w:r>
      <w:r>
        <w:rPr>
          <w:w w:val="95"/>
          <w:sz w:val="19"/>
        </w:rPr>
        <w:t>least</w:t>
      </w:r>
      <w:r>
        <w:rPr>
          <w:spacing w:val="-6"/>
          <w:w w:val="95"/>
          <w:sz w:val="19"/>
        </w:rPr>
        <w:t xml:space="preserve"> </w:t>
      </w:r>
      <w:r>
        <w:rPr>
          <w:w w:val="95"/>
          <w:sz w:val="19"/>
        </w:rPr>
        <w:t>1</w:t>
      </w:r>
      <w:r>
        <w:rPr>
          <w:spacing w:val="-5"/>
          <w:w w:val="95"/>
          <w:sz w:val="19"/>
        </w:rPr>
        <w:t xml:space="preserve"> </w:t>
      </w:r>
      <w:r>
        <w:rPr>
          <w:w w:val="95"/>
          <w:sz w:val="19"/>
        </w:rPr>
        <w:t>year,</w:t>
      </w:r>
      <w:r>
        <w:rPr>
          <w:spacing w:val="-5"/>
          <w:w w:val="95"/>
          <w:sz w:val="19"/>
        </w:rPr>
        <w:t xml:space="preserve"> </w:t>
      </w:r>
      <w:r>
        <w:rPr>
          <w:w w:val="95"/>
          <w:sz w:val="19"/>
        </w:rPr>
        <w:t>an</w:t>
      </w:r>
      <w:r>
        <w:rPr>
          <w:spacing w:val="-6"/>
          <w:w w:val="95"/>
          <w:sz w:val="19"/>
        </w:rPr>
        <w:t xml:space="preserve"> </w:t>
      </w:r>
      <w:r>
        <w:rPr>
          <w:w w:val="95"/>
          <w:sz w:val="19"/>
        </w:rPr>
        <w:t>AML</w:t>
      </w:r>
      <w:r>
        <w:rPr>
          <w:spacing w:val="-5"/>
          <w:w w:val="95"/>
          <w:sz w:val="19"/>
        </w:rPr>
        <w:t xml:space="preserve"> </w:t>
      </w:r>
      <w:r>
        <w:rPr>
          <w:w w:val="95"/>
          <w:sz w:val="19"/>
        </w:rPr>
        <w:t>in</w:t>
      </w:r>
      <w:r>
        <w:rPr>
          <w:spacing w:val="-5"/>
          <w:w w:val="95"/>
          <w:sz w:val="19"/>
        </w:rPr>
        <w:t xml:space="preserve"> </w:t>
      </w:r>
      <w:r>
        <w:rPr>
          <w:w w:val="95"/>
          <w:sz w:val="19"/>
        </w:rPr>
        <w:t>the</w:t>
      </w:r>
      <w:r>
        <w:rPr>
          <w:spacing w:val="-5"/>
          <w:w w:val="95"/>
          <w:sz w:val="19"/>
        </w:rPr>
        <w:t xml:space="preserve"> </w:t>
      </w:r>
      <w:r>
        <w:rPr>
          <w:w w:val="95"/>
          <w:sz w:val="19"/>
        </w:rPr>
        <w:t>same</w:t>
      </w:r>
      <w:r>
        <w:rPr>
          <w:spacing w:val="-5"/>
          <w:w w:val="95"/>
          <w:sz w:val="19"/>
        </w:rPr>
        <w:t xml:space="preserve"> </w:t>
      </w:r>
      <w:r>
        <w:rPr>
          <w:w w:val="95"/>
          <w:sz w:val="19"/>
        </w:rPr>
        <w:t>category,</w:t>
      </w:r>
      <w:r>
        <w:rPr>
          <w:spacing w:val="-6"/>
          <w:w w:val="95"/>
          <w:sz w:val="19"/>
        </w:rPr>
        <w:t xml:space="preserve"> </w:t>
      </w:r>
      <w:r>
        <w:rPr>
          <w:w w:val="95"/>
          <w:sz w:val="19"/>
        </w:rPr>
        <w:t>when</w:t>
      </w:r>
      <w:r>
        <w:rPr>
          <w:spacing w:val="-4"/>
          <w:w w:val="95"/>
          <w:sz w:val="19"/>
        </w:rPr>
        <w:t xml:space="preserve"> </w:t>
      </w:r>
      <w:r>
        <w:rPr>
          <w:w w:val="95"/>
          <w:sz w:val="19"/>
        </w:rPr>
        <w:t>compared</w:t>
      </w:r>
      <w:r>
        <w:rPr>
          <w:spacing w:val="-5"/>
          <w:w w:val="95"/>
          <w:sz w:val="19"/>
        </w:rPr>
        <w:t xml:space="preserve"> </w:t>
      </w:r>
      <w:r>
        <w:rPr>
          <w:w w:val="95"/>
          <w:sz w:val="19"/>
        </w:rPr>
        <w:t>to</w:t>
      </w:r>
      <w:r>
        <w:rPr>
          <w:spacing w:val="-7"/>
          <w:w w:val="95"/>
          <w:sz w:val="19"/>
        </w:rPr>
        <w:t xml:space="preserve"> </w:t>
      </w:r>
      <w:r>
        <w:rPr>
          <w:w w:val="95"/>
          <w:sz w:val="19"/>
        </w:rPr>
        <w:t>the</w:t>
      </w:r>
      <w:r>
        <w:rPr>
          <w:spacing w:val="-5"/>
          <w:w w:val="95"/>
          <w:sz w:val="19"/>
        </w:rPr>
        <w:t xml:space="preserve"> </w:t>
      </w:r>
      <w:r>
        <w:rPr>
          <w:w w:val="95"/>
          <w:sz w:val="19"/>
        </w:rPr>
        <w:t>one</w:t>
      </w:r>
      <w:r>
        <w:rPr>
          <w:spacing w:val="-38"/>
          <w:w w:val="95"/>
          <w:sz w:val="19"/>
        </w:rPr>
        <w:t xml:space="preserve"> </w:t>
      </w:r>
      <w:r>
        <w:rPr>
          <w:w w:val="90"/>
          <w:sz w:val="19"/>
        </w:rPr>
        <w:t>for which the OJT is being mentored, that is endorsed with a type rating appropriate to exercise</w:t>
      </w:r>
      <w:r>
        <w:rPr>
          <w:spacing w:val="1"/>
          <w:w w:val="90"/>
          <w:sz w:val="19"/>
        </w:rPr>
        <w:t xml:space="preserve"> </w:t>
      </w:r>
      <w:r>
        <w:rPr>
          <w:sz w:val="19"/>
        </w:rPr>
        <w:t>the</w:t>
      </w:r>
      <w:r>
        <w:rPr>
          <w:spacing w:val="1"/>
          <w:sz w:val="19"/>
        </w:rPr>
        <w:t xml:space="preserve"> </w:t>
      </w:r>
      <w:r>
        <w:rPr>
          <w:sz w:val="19"/>
        </w:rPr>
        <w:t>privileges</w:t>
      </w:r>
      <w:r>
        <w:rPr>
          <w:spacing w:val="-2"/>
          <w:sz w:val="19"/>
        </w:rPr>
        <w:t xml:space="preserve"> </w:t>
      </w:r>
      <w:r>
        <w:rPr>
          <w:sz w:val="19"/>
        </w:rPr>
        <w:t>on</w:t>
      </w:r>
      <w:r>
        <w:rPr>
          <w:spacing w:val="1"/>
          <w:sz w:val="19"/>
        </w:rPr>
        <w:t xml:space="preserve"> </w:t>
      </w:r>
      <w:r>
        <w:rPr>
          <w:sz w:val="19"/>
        </w:rPr>
        <w:t>the</w:t>
      </w:r>
      <w:r>
        <w:rPr>
          <w:spacing w:val="1"/>
          <w:sz w:val="19"/>
        </w:rPr>
        <w:t xml:space="preserve"> </w:t>
      </w:r>
      <w:r>
        <w:rPr>
          <w:sz w:val="19"/>
        </w:rPr>
        <w:t>related aircraft;</w:t>
      </w:r>
    </w:p>
    <w:p w14:paraId="60A96EE5" w14:textId="77777777" w:rsidR="00652107" w:rsidRDefault="00652107" w:rsidP="00652107">
      <w:pPr>
        <w:pStyle w:val="ListParagraph"/>
        <w:numPr>
          <w:ilvl w:val="1"/>
          <w:numId w:val="29"/>
        </w:numPr>
        <w:tabs>
          <w:tab w:val="left" w:pos="2146"/>
        </w:tabs>
        <w:autoSpaceDE w:val="0"/>
        <w:autoSpaceDN w:val="0"/>
        <w:spacing w:before="185" w:line="230" w:lineRule="auto"/>
        <w:ind w:right="118"/>
        <w:jc w:val="both"/>
        <w:rPr>
          <w:sz w:val="19"/>
        </w:rPr>
      </w:pPr>
      <w:r>
        <w:rPr>
          <w:w w:val="90"/>
          <w:sz w:val="19"/>
        </w:rPr>
        <w:t>have</w:t>
      </w:r>
      <w:r>
        <w:rPr>
          <w:spacing w:val="14"/>
          <w:w w:val="90"/>
          <w:sz w:val="19"/>
        </w:rPr>
        <w:t xml:space="preserve"> </w:t>
      </w:r>
      <w:r>
        <w:rPr>
          <w:w w:val="90"/>
          <w:sz w:val="19"/>
        </w:rPr>
        <w:t>the</w:t>
      </w:r>
      <w:r>
        <w:rPr>
          <w:spacing w:val="14"/>
          <w:w w:val="90"/>
          <w:sz w:val="19"/>
        </w:rPr>
        <w:t xml:space="preserve"> </w:t>
      </w:r>
      <w:r>
        <w:rPr>
          <w:w w:val="90"/>
          <w:sz w:val="19"/>
        </w:rPr>
        <w:t>necessary</w:t>
      </w:r>
      <w:r>
        <w:rPr>
          <w:spacing w:val="14"/>
          <w:w w:val="90"/>
          <w:sz w:val="19"/>
        </w:rPr>
        <w:t xml:space="preserve"> </w:t>
      </w:r>
      <w:r>
        <w:rPr>
          <w:w w:val="90"/>
          <w:sz w:val="19"/>
        </w:rPr>
        <w:t>release</w:t>
      </w:r>
      <w:r>
        <w:rPr>
          <w:spacing w:val="14"/>
          <w:w w:val="90"/>
          <w:sz w:val="19"/>
        </w:rPr>
        <w:t xml:space="preserve"> </w:t>
      </w:r>
      <w:r>
        <w:rPr>
          <w:w w:val="90"/>
          <w:sz w:val="19"/>
        </w:rPr>
        <w:t>or</w:t>
      </w:r>
      <w:r>
        <w:rPr>
          <w:spacing w:val="14"/>
          <w:w w:val="90"/>
          <w:sz w:val="19"/>
        </w:rPr>
        <w:t xml:space="preserve"> </w:t>
      </w:r>
      <w:r>
        <w:rPr>
          <w:w w:val="90"/>
          <w:sz w:val="19"/>
        </w:rPr>
        <w:t>sign-off</w:t>
      </w:r>
      <w:r>
        <w:rPr>
          <w:spacing w:val="15"/>
          <w:w w:val="90"/>
          <w:sz w:val="19"/>
        </w:rPr>
        <w:t xml:space="preserve"> </w:t>
      </w:r>
      <w:r>
        <w:rPr>
          <w:w w:val="90"/>
          <w:sz w:val="19"/>
        </w:rPr>
        <w:t>privileges</w:t>
      </w:r>
      <w:r>
        <w:rPr>
          <w:spacing w:val="12"/>
          <w:w w:val="90"/>
          <w:sz w:val="19"/>
        </w:rPr>
        <w:t xml:space="preserve"> </w:t>
      </w:r>
      <w:r>
        <w:rPr>
          <w:w w:val="90"/>
          <w:sz w:val="19"/>
        </w:rPr>
        <w:t>in</w:t>
      </w:r>
      <w:r>
        <w:rPr>
          <w:spacing w:val="14"/>
          <w:w w:val="90"/>
          <w:sz w:val="19"/>
        </w:rPr>
        <w:t xml:space="preserve"> </w:t>
      </w:r>
      <w:r>
        <w:rPr>
          <w:w w:val="90"/>
          <w:sz w:val="19"/>
        </w:rPr>
        <w:t>the</w:t>
      </w:r>
      <w:r>
        <w:rPr>
          <w:spacing w:val="14"/>
          <w:w w:val="90"/>
          <w:sz w:val="19"/>
        </w:rPr>
        <w:t xml:space="preserve"> </w:t>
      </w:r>
      <w:r>
        <w:rPr>
          <w:w w:val="90"/>
          <w:sz w:val="19"/>
        </w:rPr>
        <w:t>maintenance</w:t>
      </w:r>
      <w:r>
        <w:rPr>
          <w:spacing w:val="15"/>
          <w:w w:val="90"/>
          <w:sz w:val="19"/>
        </w:rPr>
        <w:t xml:space="preserve"> </w:t>
      </w:r>
      <w:r>
        <w:rPr>
          <w:w w:val="90"/>
          <w:sz w:val="19"/>
        </w:rPr>
        <w:t>organisation</w:t>
      </w:r>
      <w:r>
        <w:rPr>
          <w:spacing w:val="13"/>
          <w:w w:val="90"/>
          <w:sz w:val="19"/>
        </w:rPr>
        <w:t xml:space="preserve"> </w:t>
      </w:r>
      <w:r>
        <w:rPr>
          <w:w w:val="90"/>
          <w:sz w:val="19"/>
        </w:rPr>
        <w:t>where</w:t>
      </w:r>
      <w:r>
        <w:rPr>
          <w:spacing w:val="14"/>
          <w:w w:val="90"/>
          <w:sz w:val="19"/>
        </w:rPr>
        <w:t xml:space="preserve"> </w:t>
      </w:r>
      <w:r>
        <w:rPr>
          <w:w w:val="90"/>
          <w:sz w:val="19"/>
        </w:rPr>
        <w:t>the</w:t>
      </w:r>
      <w:r>
        <w:rPr>
          <w:spacing w:val="14"/>
          <w:w w:val="90"/>
          <w:sz w:val="19"/>
        </w:rPr>
        <w:t xml:space="preserve"> </w:t>
      </w:r>
      <w:r>
        <w:rPr>
          <w:w w:val="90"/>
          <w:sz w:val="19"/>
        </w:rPr>
        <w:t>OJT</w:t>
      </w:r>
      <w:r>
        <w:rPr>
          <w:spacing w:val="-35"/>
          <w:w w:val="90"/>
          <w:sz w:val="19"/>
        </w:rPr>
        <w:t xml:space="preserve"> </w:t>
      </w:r>
      <w:r>
        <w:rPr>
          <w:sz w:val="19"/>
        </w:rPr>
        <w:t>is</w:t>
      </w:r>
      <w:r>
        <w:rPr>
          <w:spacing w:val="3"/>
          <w:sz w:val="19"/>
        </w:rPr>
        <w:t xml:space="preserve"> </w:t>
      </w:r>
      <w:r>
        <w:rPr>
          <w:sz w:val="19"/>
        </w:rPr>
        <w:t>performed;</w:t>
      </w:r>
    </w:p>
    <w:p w14:paraId="5F101F61" w14:textId="77777777" w:rsidR="00652107" w:rsidRDefault="00652107" w:rsidP="00652107">
      <w:pPr>
        <w:pStyle w:val="ListParagraph"/>
        <w:numPr>
          <w:ilvl w:val="1"/>
          <w:numId w:val="29"/>
        </w:numPr>
        <w:tabs>
          <w:tab w:val="left" w:pos="2146"/>
        </w:tabs>
        <w:autoSpaceDE w:val="0"/>
        <w:autoSpaceDN w:val="0"/>
        <w:spacing w:before="185" w:line="230" w:lineRule="auto"/>
        <w:ind w:right="118"/>
        <w:jc w:val="both"/>
        <w:rPr>
          <w:sz w:val="19"/>
        </w:rPr>
      </w:pPr>
      <w:r>
        <w:rPr>
          <w:w w:val="90"/>
          <w:sz w:val="19"/>
        </w:rPr>
        <w:t>have experience in training other people (such as being apprenticeship instructors, instructors in</w:t>
      </w:r>
      <w:r>
        <w:rPr>
          <w:spacing w:val="1"/>
          <w:w w:val="90"/>
          <w:sz w:val="19"/>
        </w:rPr>
        <w:t xml:space="preserve"> </w:t>
      </w:r>
      <w:r>
        <w:rPr>
          <w:w w:val="90"/>
          <w:sz w:val="19"/>
        </w:rPr>
        <w:t>accordance with Annex IV (Part-147), having received train-the-trainer courses or having any</w:t>
      </w:r>
      <w:r>
        <w:rPr>
          <w:spacing w:val="1"/>
          <w:w w:val="90"/>
          <w:sz w:val="19"/>
        </w:rPr>
        <w:t xml:space="preserve"> </w:t>
      </w:r>
      <w:r>
        <w:rPr>
          <w:w w:val="95"/>
          <w:sz w:val="19"/>
        </w:rPr>
        <w:t>other comparable national qualification, or having a training to do so that is acceptable to the</w:t>
      </w:r>
      <w:r>
        <w:rPr>
          <w:spacing w:val="-37"/>
          <w:w w:val="95"/>
          <w:sz w:val="19"/>
        </w:rPr>
        <w:t xml:space="preserve"> </w:t>
      </w:r>
      <w:r>
        <w:rPr>
          <w:sz w:val="19"/>
        </w:rPr>
        <w:t>competent</w:t>
      </w:r>
      <w:r>
        <w:rPr>
          <w:spacing w:val="2"/>
          <w:sz w:val="19"/>
        </w:rPr>
        <w:t xml:space="preserve"> </w:t>
      </w:r>
      <w:r>
        <w:rPr>
          <w:sz w:val="19"/>
        </w:rPr>
        <w:t>authority).</w:t>
      </w:r>
    </w:p>
    <w:p w14:paraId="0890C46D" w14:textId="77777777" w:rsidR="00652107" w:rsidRDefault="00652107" w:rsidP="00652107">
      <w:pPr>
        <w:pStyle w:val="ListParagraph"/>
        <w:numPr>
          <w:ilvl w:val="0"/>
          <w:numId w:val="29"/>
        </w:numPr>
        <w:tabs>
          <w:tab w:val="left" w:pos="1863"/>
        </w:tabs>
        <w:autoSpaceDE w:val="0"/>
        <w:autoSpaceDN w:val="0"/>
        <w:spacing w:before="178"/>
        <w:ind w:hanging="309"/>
        <w:rPr>
          <w:sz w:val="19"/>
        </w:rPr>
      </w:pPr>
      <w:r>
        <w:rPr>
          <w:w w:val="90"/>
          <w:sz w:val="19"/>
        </w:rPr>
        <w:t>Assessors</w:t>
      </w:r>
      <w:r>
        <w:rPr>
          <w:spacing w:val="7"/>
          <w:w w:val="90"/>
          <w:sz w:val="19"/>
        </w:rPr>
        <w:t xml:space="preserve"> </w:t>
      </w:r>
      <w:r>
        <w:rPr>
          <w:w w:val="90"/>
          <w:sz w:val="19"/>
        </w:rPr>
        <w:t>of</w:t>
      </w:r>
      <w:r>
        <w:rPr>
          <w:spacing w:val="10"/>
          <w:w w:val="90"/>
          <w:sz w:val="19"/>
        </w:rPr>
        <w:t xml:space="preserve"> </w:t>
      </w:r>
      <w:r>
        <w:rPr>
          <w:w w:val="90"/>
          <w:sz w:val="19"/>
        </w:rPr>
        <w:t>the</w:t>
      </w:r>
      <w:r>
        <w:rPr>
          <w:spacing w:val="7"/>
          <w:w w:val="90"/>
          <w:sz w:val="19"/>
        </w:rPr>
        <w:t xml:space="preserve"> </w:t>
      </w:r>
      <w:r>
        <w:rPr>
          <w:w w:val="90"/>
          <w:sz w:val="19"/>
        </w:rPr>
        <w:t>final</w:t>
      </w:r>
      <w:r>
        <w:rPr>
          <w:spacing w:val="7"/>
          <w:w w:val="90"/>
          <w:sz w:val="19"/>
        </w:rPr>
        <w:t xml:space="preserve"> </w:t>
      </w:r>
      <w:r>
        <w:rPr>
          <w:w w:val="90"/>
          <w:sz w:val="19"/>
        </w:rPr>
        <w:t>assessment:</w:t>
      </w:r>
    </w:p>
    <w:p w14:paraId="34CC4A90" w14:textId="77777777" w:rsidR="00652107" w:rsidRDefault="00652107" w:rsidP="00652107">
      <w:pPr>
        <w:pStyle w:val="ListParagraph"/>
        <w:numPr>
          <w:ilvl w:val="1"/>
          <w:numId w:val="29"/>
        </w:numPr>
        <w:tabs>
          <w:tab w:val="left" w:pos="2146"/>
        </w:tabs>
        <w:autoSpaceDE w:val="0"/>
        <w:autoSpaceDN w:val="0"/>
        <w:spacing w:before="183" w:line="230" w:lineRule="auto"/>
        <w:ind w:right="116"/>
        <w:jc w:val="both"/>
        <w:rPr>
          <w:sz w:val="19"/>
        </w:rPr>
      </w:pPr>
      <w:r>
        <w:rPr>
          <w:w w:val="90"/>
          <w:sz w:val="19"/>
        </w:rPr>
        <w:t>hold a valid AML issued in accordance with this Annex or a valid and fully compliant with ICAO</w:t>
      </w:r>
      <w:r>
        <w:rPr>
          <w:spacing w:val="1"/>
          <w:w w:val="90"/>
          <w:sz w:val="19"/>
        </w:rPr>
        <w:t xml:space="preserve"> </w:t>
      </w:r>
      <w:r>
        <w:rPr>
          <w:w w:val="95"/>
          <w:sz w:val="19"/>
        </w:rPr>
        <w:t>Annex 1 AML in accordance with Appendix IV to Annex II (Part-145), which is acceptable to</w:t>
      </w:r>
      <w:r>
        <w:rPr>
          <w:spacing w:val="1"/>
          <w:w w:val="95"/>
          <w:sz w:val="19"/>
        </w:rPr>
        <w:t xml:space="preserve"> </w:t>
      </w:r>
      <w:r>
        <w:rPr>
          <w:sz w:val="19"/>
        </w:rPr>
        <w:t>the</w:t>
      </w:r>
      <w:r>
        <w:rPr>
          <w:spacing w:val="2"/>
          <w:sz w:val="19"/>
        </w:rPr>
        <w:t xml:space="preserve"> </w:t>
      </w:r>
      <w:r>
        <w:rPr>
          <w:sz w:val="19"/>
        </w:rPr>
        <w:t>competent</w:t>
      </w:r>
      <w:r>
        <w:rPr>
          <w:spacing w:val="3"/>
          <w:sz w:val="19"/>
        </w:rPr>
        <w:t xml:space="preserve"> </w:t>
      </w:r>
      <w:r>
        <w:rPr>
          <w:sz w:val="19"/>
        </w:rPr>
        <w:t>authority;</w:t>
      </w:r>
    </w:p>
    <w:p w14:paraId="1C553C4C" w14:textId="77777777" w:rsidR="00652107" w:rsidRDefault="00652107" w:rsidP="00652107">
      <w:pPr>
        <w:pStyle w:val="ListParagraph"/>
        <w:numPr>
          <w:ilvl w:val="1"/>
          <w:numId w:val="29"/>
        </w:numPr>
        <w:tabs>
          <w:tab w:val="left" w:pos="2146"/>
        </w:tabs>
        <w:autoSpaceDE w:val="0"/>
        <w:autoSpaceDN w:val="0"/>
        <w:spacing w:before="185" w:line="230" w:lineRule="auto"/>
        <w:ind w:right="118"/>
        <w:jc w:val="both"/>
        <w:rPr>
          <w:sz w:val="19"/>
        </w:rPr>
      </w:pPr>
      <w:r>
        <w:rPr>
          <w:w w:val="90"/>
          <w:sz w:val="19"/>
        </w:rPr>
        <w:t>have</w:t>
      </w:r>
      <w:r>
        <w:rPr>
          <w:spacing w:val="11"/>
          <w:w w:val="90"/>
          <w:sz w:val="19"/>
        </w:rPr>
        <w:t xml:space="preserve"> </w:t>
      </w:r>
      <w:r>
        <w:rPr>
          <w:w w:val="90"/>
          <w:sz w:val="19"/>
        </w:rPr>
        <w:t>been</w:t>
      </w:r>
      <w:r>
        <w:rPr>
          <w:spacing w:val="12"/>
          <w:w w:val="90"/>
          <w:sz w:val="19"/>
        </w:rPr>
        <w:t xml:space="preserve"> </w:t>
      </w:r>
      <w:r>
        <w:rPr>
          <w:w w:val="90"/>
          <w:sz w:val="19"/>
        </w:rPr>
        <w:t>holding,</w:t>
      </w:r>
      <w:r>
        <w:rPr>
          <w:spacing w:val="12"/>
          <w:w w:val="90"/>
          <w:sz w:val="19"/>
        </w:rPr>
        <w:t xml:space="preserve"> </w:t>
      </w:r>
      <w:r>
        <w:rPr>
          <w:w w:val="90"/>
          <w:sz w:val="19"/>
        </w:rPr>
        <w:t>for</w:t>
      </w:r>
      <w:r>
        <w:rPr>
          <w:spacing w:val="11"/>
          <w:w w:val="90"/>
          <w:sz w:val="19"/>
        </w:rPr>
        <w:t xml:space="preserve"> </w:t>
      </w:r>
      <w:r>
        <w:rPr>
          <w:w w:val="90"/>
          <w:sz w:val="19"/>
        </w:rPr>
        <w:t>at</w:t>
      </w:r>
      <w:r>
        <w:rPr>
          <w:spacing w:val="12"/>
          <w:w w:val="90"/>
          <w:sz w:val="19"/>
        </w:rPr>
        <w:t xml:space="preserve"> </w:t>
      </w:r>
      <w:r>
        <w:rPr>
          <w:w w:val="90"/>
          <w:sz w:val="19"/>
        </w:rPr>
        <w:t>least</w:t>
      </w:r>
      <w:r>
        <w:rPr>
          <w:spacing w:val="10"/>
          <w:w w:val="90"/>
          <w:sz w:val="19"/>
        </w:rPr>
        <w:t xml:space="preserve"> </w:t>
      </w:r>
      <w:r>
        <w:rPr>
          <w:w w:val="90"/>
          <w:sz w:val="19"/>
        </w:rPr>
        <w:t>3</w:t>
      </w:r>
      <w:r>
        <w:rPr>
          <w:spacing w:val="13"/>
          <w:w w:val="90"/>
          <w:sz w:val="19"/>
        </w:rPr>
        <w:t xml:space="preserve"> </w:t>
      </w:r>
      <w:r>
        <w:rPr>
          <w:w w:val="90"/>
          <w:sz w:val="19"/>
        </w:rPr>
        <w:t>years,</w:t>
      </w:r>
      <w:r>
        <w:rPr>
          <w:spacing w:val="11"/>
          <w:w w:val="90"/>
          <w:sz w:val="19"/>
        </w:rPr>
        <w:t xml:space="preserve"> </w:t>
      </w:r>
      <w:r>
        <w:rPr>
          <w:w w:val="90"/>
          <w:sz w:val="19"/>
        </w:rPr>
        <w:t>an</w:t>
      </w:r>
      <w:r>
        <w:rPr>
          <w:spacing w:val="12"/>
          <w:w w:val="90"/>
          <w:sz w:val="19"/>
        </w:rPr>
        <w:t xml:space="preserve"> </w:t>
      </w:r>
      <w:r>
        <w:rPr>
          <w:w w:val="90"/>
          <w:sz w:val="19"/>
        </w:rPr>
        <w:t>AML</w:t>
      </w:r>
      <w:r>
        <w:rPr>
          <w:spacing w:val="11"/>
          <w:w w:val="90"/>
          <w:sz w:val="19"/>
        </w:rPr>
        <w:t xml:space="preserve"> </w:t>
      </w:r>
      <w:r>
        <w:rPr>
          <w:w w:val="90"/>
          <w:sz w:val="19"/>
        </w:rPr>
        <w:t>in</w:t>
      </w:r>
      <w:r>
        <w:rPr>
          <w:spacing w:val="11"/>
          <w:w w:val="90"/>
          <w:sz w:val="19"/>
        </w:rPr>
        <w:t xml:space="preserve"> </w:t>
      </w:r>
      <w:r>
        <w:rPr>
          <w:w w:val="90"/>
          <w:sz w:val="19"/>
        </w:rPr>
        <w:t>the</w:t>
      </w:r>
      <w:r>
        <w:rPr>
          <w:spacing w:val="12"/>
          <w:w w:val="90"/>
          <w:sz w:val="19"/>
        </w:rPr>
        <w:t xml:space="preserve"> </w:t>
      </w:r>
      <w:r>
        <w:rPr>
          <w:w w:val="90"/>
          <w:sz w:val="19"/>
        </w:rPr>
        <w:t>same</w:t>
      </w:r>
      <w:r>
        <w:rPr>
          <w:spacing w:val="12"/>
          <w:w w:val="90"/>
          <w:sz w:val="19"/>
        </w:rPr>
        <w:t xml:space="preserve"> </w:t>
      </w:r>
      <w:r>
        <w:rPr>
          <w:w w:val="90"/>
          <w:sz w:val="19"/>
        </w:rPr>
        <w:t>category,</w:t>
      </w:r>
      <w:r>
        <w:rPr>
          <w:spacing w:val="11"/>
          <w:w w:val="90"/>
          <w:sz w:val="19"/>
        </w:rPr>
        <w:t xml:space="preserve"> </w:t>
      </w:r>
      <w:r>
        <w:rPr>
          <w:w w:val="90"/>
          <w:sz w:val="19"/>
        </w:rPr>
        <w:t>when</w:t>
      </w:r>
      <w:r>
        <w:rPr>
          <w:spacing w:val="11"/>
          <w:w w:val="90"/>
          <w:sz w:val="19"/>
        </w:rPr>
        <w:t xml:space="preserve"> </w:t>
      </w:r>
      <w:r>
        <w:rPr>
          <w:w w:val="90"/>
          <w:sz w:val="19"/>
        </w:rPr>
        <w:t>compared</w:t>
      </w:r>
      <w:r>
        <w:rPr>
          <w:spacing w:val="8"/>
          <w:w w:val="90"/>
          <w:sz w:val="19"/>
        </w:rPr>
        <w:t xml:space="preserve"> </w:t>
      </w:r>
      <w:r>
        <w:rPr>
          <w:w w:val="90"/>
          <w:sz w:val="19"/>
        </w:rPr>
        <w:t>to</w:t>
      </w:r>
      <w:r>
        <w:rPr>
          <w:spacing w:val="10"/>
          <w:w w:val="90"/>
          <w:sz w:val="19"/>
        </w:rPr>
        <w:t xml:space="preserve"> </w:t>
      </w:r>
      <w:r>
        <w:rPr>
          <w:w w:val="90"/>
          <w:sz w:val="19"/>
        </w:rPr>
        <w:t>the</w:t>
      </w:r>
      <w:r>
        <w:rPr>
          <w:spacing w:val="12"/>
          <w:w w:val="90"/>
          <w:sz w:val="19"/>
        </w:rPr>
        <w:t xml:space="preserve"> </w:t>
      </w:r>
      <w:r>
        <w:rPr>
          <w:w w:val="90"/>
          <w:sz w:val="19"/>
        </w:rPr>
        <w:t>one</w:t>
      </w:r>
      <w:r>
        <w:rPr>
          <w:spacing w:val="-35"/>
          <w:w w:val="90"/>
          <w:sz w:val="19"/>
        </w:rPr>
        <w:t xml:space="preserve"> </w:t>
      </w:r>
      <w:r>
        <w:rPr>
          <w:spacing w:val="-1"/>
          <w:w w:val="95"/>
          <w:sz w:val="19"/>
        </w:rPr>
        <w:t>for</w:t>
      </w:r>
      <w:r>
        <w:rPr>
          <w:spacing w:val="-4"/>
          <w:w w:val="95"/>
          <w:sz w:val="19"/>
        </w:rPr>
        <w:t xml:space="preserve"> </w:t>
      </w:r>
      <w:r>
        <w:rPr>
          <w:w w:val="95"/>
          <w:sz w:val="19"/>
        </w:rPr>
        <w:t>which</w:t>
      </w:r>
      <w:r>
        <w:rPr>
          <w:spacing w:val="-8"/>
          <w:w w:val="95"/>
          <w:sz w:val="19"/>
        </w:rPr>
        <w:t xml:space="preserve"> </w:t>
      </w:r>
      <w:r>
        <w:rPr>
          <w:w w:val="95"/>
          <w:sz w:val="19"/>
        </w:rPr>
        <w:t>the</w:t>
      </w:r>
      <w:r>
        <w:rPr>
          <w:spacing w:val="-7"/>
          <w:w w:val="95"/>
          <w:sz w:val="19"/>
        </w:rPr>
        <w:t xml:space="preserve"> </w:t>
      </w:r>
      <w:r>
        <w:rPr>
          <w:w w:val="95"/>
          <w:sz w:val="19"/>
        </w:rPr>
        <w:t>OJT</w:t>
      </w:r>
      <w:r>
        <w:rPr>
          <w:spacing w:val="-7"/>
          <w:w w:val="95"/>
          <w:sz w:val="19"/>
        </w:rPr>
        <w:t xml:space="preserve"> </w:t>
      </w:r>
      <w:r>
        <w:rPr>
          <w:w w:val="95"/>
          <w:sz w:val="19"/>
        </w:rPr>
        <w:t>is</w:t>
      </w:r>
      <w:r>
        <w:rPr>
          <w:spacing w:val="-7"/>
          <w:w w:val="95"/>
          <w:sz w:val="19"/>
        </w:rPr>
        <w:t xml:space="preserve"> </w:t>
      </w:r>
      <w:r>
        <w:rPr>
          <w:w w:val="95"/>
          <w:sz w:val="19"/>
        </w:rPr>
        <w:t>being</w:t>
      </w:r>
      <w:r>
        <w:rPr>
          <w:spacing w:val="-8"/>
          <w:w w:val="95"/>
          <w:sz w:val="19"/>
        </w:rPr>
        <w:t xml:space="preserve"> </w:t>
      </w:r>
      <w:r>
        <w:rPr>
          <w:w w:val="95"/>
          <w:sz w:val="19"/>
        </w:rPr>
        <w:t>assessed,</w:t>
      </w:r>
      <w:r>
        <w:rPr>
          <w:spacing w:val="-7"/>
          <w:w w:val="95"/>
          <w:sz w:val="19"/>
        </w:rPr>
        <w:t xml:space="preserve"> </w:t>
      </w:r>
      <w:r>
        <w:rPr>
          <w:w w:val="95"/>
          <w:sz w:val="19"/>
        </w:rPr>
        <w:t>endorsed</w:t>
      </w:r>
      <w:r>
        <w:rPr>
          <w:spacing w:val="-7"/>
          <w:w w:val="95"/>
          <w:sz w:val="19"/>
        </w:rPr>
        <w:t xml:space="preserve"> </w:t>
      </w:r>
      <w:r>
        <w:rPr>
          <w:w w:val="95"/>
          <w:sz w:val="19"/>
        </w:rPr>
        <w:t>with</w:t>
      </w:r>
      <w:r>
        <w:rPr>
          <w:spacing w:val="-7"/>
          <w:w w:val="95"/>
          <w:sz w:val="19"/>
        </w:rPr>
        <w:t xml:space="preserve"> </w:t>
      </w:r>
      <w:r>
        <w:rPr>
          <w:w w:val="95"/>
          <w:sz w:val="19"/>
        </w:rPr>
        <w:t>the</w:t>
      </w:r>
      <w:r>
        <w:rPr>
          <w:spacing w:val="-8"/>
          <w:w w:val="95"/>
          <w:sz w:val="19"/>
        </w:rPr>
        <w:t xml:space="preserve"> </w:t>
      </w:r>
      <w:r>
        <w:rPr>
          <w:w w:val="95"/>
          <w:sz w:val="19"/>
        </w:rPr>
        <w:t>same</w:t>
      </w:r>
      <w:r>
        <w:rPr>
          <w:spacing w:val="-6"/>
          <w:w w:val="95"/>
          <w:sz w:val="19"/>
        </w:rPr>
        <w:t xml:space="preserve"> </w:t>
      </w:r>
      <w:r>
        <w:rPr>
          <w:w w:val="95"/>
          <w:sz w:val="19"/>
        </w:rPr>
        <w:t>or</w:t>
      </w:r>
      <w:r>
        <w:rPr>
          <w:spacing w:val="-7"/>
          <w:w w:val="95"/>
          <w:sz w:val="19"/>
        </w:rPr>
        <w:t xml:space="preserve"> </w:t>
      </w:r>
      <w:r>
        <w:rPr>
          <w:w w:val="95"/>
          <w:sz w:val="19"/>
        </w:rPr>
        <w:t>similar</w:t>
      </w:r>
      <w:r>
        <w:rPr>
          <w:spacing w:val="-7"/>
          <w:w w:val="95"/>
          <w:sz w:val="19"/>
        </w:rPr>
        <w:t xml:space="preserve"> </w:t>
      </w:r>
      <w:r>
        <w:rPr>
          <w:w w:val="95"/>
          <w:sz w:val="19"/>
        </w:rPr>
        <w:t>aircraft</w:t>
      </w:r>
      <w:r>
        <w:rPr>
          <w:spacing w:val="-8"/>
          <w:w w:val="95"/>
          <w:sz w:val="19"/>
        </w:rPr>
        <w:t xml:space="preserve"> </w:t>
      </w:r>
      <w:r>
        <w:rPr>
          <w:w w:val="95"/>
          <w:sz w:val="19"/>
        </w:rPr>
        <w:t>type</w:t>
      </w:r>
      <w:r>
        <w:rPr>
          <w:spacing w:val="-6"/>
          <w:w w:val="95"/>
          <w:sz w:val="19"/>
        </w:rPr>
        <w:t xml:space="preserve"> </w:t>
      </w:r>
      <w:r>
        <w:rPr>
          <w:w w:val="95"/>
          <w:sz w:val="19"/>
        </w:rPr>
        <w:t>rating;</w:t>
      </w:r>
    </w:p>
    <w:p w14:paraId="0CF6FC1D" w14:textId="77777777" w:rsidR="00652107" w:rsidRDefault="00652107" w:rsidP="00652107">
      <w:pPr>
        <w:pStyle w:val="ListParagraph"/>
        <w:numPr>
          <w:ilvl w:val="1"/>
          <w:numId w:val="29"/>
        </w:numPr>
        <w:tabs>
          <w:tab w:val="left" w:pos="2146"/>
        </w:tabs>
        <w:autoSpaceDE w:val="0"/>
        <w:autoSpaceDN w:val="0"/>
        <w:spacing w:before="185" w:line="230" w:lineRule="auto"/>
        <w:ind w:right="116"/>
        <w:jc w:val="both"/>
        <w:rPr>
          <w:sz w:val="19"/>
        </w:rPr>
      </w:pPr>
      <w:r>
        <w:rPr>
          <w:w w:val="90"/>
          <w:sz w:val="19"/>
        </w:rPr>
        <w:t>have experience and/or have received training in assessing others (such as being apprenticeship</w:t>
      </w:r>
      <w:r>
        <w:rPr>
          <w:spacing w:val="1"/>
          <w:w w:val="90"/>
          <w:sz w:val="19"/>
        </w:rPr>
        <w:t xml:space="preserve"> </w:t>
      </w:r>
      <w:r>
        <w:rPr>
          <w:w w:val="95"/>
          <w:sz w:val="19"/>
        </w:rPr>
        <w:t>instructors, examiners in accordance with Annex IV (Part-147), having received train-the-</w:t>
      </w:r>
      <w:r>
        <w:rPr>
          <w:spacing w:val="1"/>
          <w:w w:val="95"/>
          <w:sz w:val="19"/>
        </w:rPr>
        <w:t xml:space="preserve"> </w:t>
      </w:r>
      <w:r>
        <w:rPr>
          <w:w w:val="95"/>
          <w:sz w:val="19"/>
        </w:rPr>
        <w:t>trainer</w:t>
      </w:r>
      <w:r>
        <w:rPr>
          <w:spacing w:val="-1"/>
          <w:w w:val="95"/>
          <w:sz w:val="19"/>
        </w:rPr>
        <w:t xml:space="preserve"> </w:t>
      </w:r>
      <w:r>
        <w:rPr>
          <w:w w:val="95"/>
          <w:sz w:val="19"/>
        </w:rPr>
        <w:t>courses,</w:t>
      </w:r>
      <w:r>
        <w:rPr>
          <w:spacing w:val="-1"/>
          <w:w w:val="95"/>
          <w:sz w:val="19"/>
        </w:rPr>
        <w:t xml:space="preserve"> </w:t>
      </w:r>
      <w:r>
        <w:rPr>
          <w:w w:val="95"/>
          <w:sz w:val="19"/>
        </w:rPr>
        <w:t>or</w:t>
      </w:r>
      <w:r>
        <w:rPr>
          <w:spacing w:val="-1"/>
          <w:w w:val="95"/>
          <w:sz w:val="19"/>
        </w:rPr>
        <w:t xml:space="preserve"> </w:t>
      </w:r>
      <w:r>
        <w:rPr>
          <w:w w:val="95"/>
          <w:sz w:val="19"/>
        </w:rPr>
        <w:t>having</w:t>
      </w:r>
      <w:r>
        <w:rPr>
          <w:spacing w:val="-2"/>
          <w:w w:val="95"/>
          <w:sz w:val="19"/>
        </w:rPr>
        <w:t xml:space="preserve"> </w:t>
      </w:r>
      <w:r>
        <w:rPr>
          <w:w w:val="95"/>
          <w:sz w:val="19"/>
        </w:rPr>
        <w:t>any</w:t>
      </w:r>
      <w:r>
        <w:rPr>
          <w:spacing w:val="-3"/>
          <w:w w:val="95"/>
          <w:sz w:val="19"/>
        </w:rPr>
        <w:t xml:space="preserve"> </w:t>
      </w:r>
      <w:r>
        <w:rPr>
          <w:w w:val="95"/>
          <w:sz w:val="19"/>
        </w:rPr>
        <w:t>other</w:t>
      </w:r>
      <w:r>
        <w:rPr>
          <w:spacing w:val="-1"/>
          <w:w w:val="95"/>
          <w:sz w:val="19"/>
        </w:rPr>
        <w:t xml:space="preserve"> </w:t>
      </w:r>
      <w:r>
        <w:rPr>
          <w:w w:val="95"/>
          <w:sz w:val="19"/>
        </w:rPr>
        <w:t>comparable</w:t>
      </w:r>
      <w:r>
        <w:rPr>
          <w:spacing w:val="-2"/>
          <w:w w:val="95"/>
          <w:sz w:val="19"/>
        </w:rPr>
        <w:t xml:space="preserve"> </w:t>
      </w:r>
      <w:r>
        <w:rPr>
          <w:w w:val="95"/>
          <w:sz w:val="19"/>
        </w:rPr>
        <w:t>national</w:t>
      </w:r>
      <w:r>
        <w:rPr>
          <w:spacing w:val="-1"/>
          <w:w w:val="95"/>
          <w:sz w:val="19"/>
        </w:rPr>
        <w:t xml:space="preserve"> </w:t>
      </w:r>
      <w:r>
        <w:rPr>
          <w:w w:val="95"/>
          <w:sz w:val="19"/>
        </w:rPr>
        <w:t>qualification,</w:t>
      </w:r>
      <w:r>
        <w:rPr>
          <w:spacing w:val="-1"/>
          <w:w w:val="95"/>
          <w:sz w:val="19"/>
        </w:rPr>
        <w:t xml:space="preserve"> </w:t>
      </w:r>
      <w:r>
        <w:rPr>
          <w:w w:val="95"/>
          <w:sz w:val="19"/>
        </w:rPr>
        <w:t>or</w:t>
      </w:r>
      <w:r>
        <w:rPr>
          <w:spacing w:val="-1"/>
          <w:w w:val="95"/>
          <w:sz w:val="19"/>
        </w:rPr>
        <w:t xml:space="preserve"> </w:t>
      </w:r>
      <w:r>
        <w:rPr>
          <w:w w:val="95"/>
          <w:sz w:val="19"/>
        </w:rPr>
        <w:t>having</w:t>
      </w:r>
      <w:r>
        <w:rPr>
          <w:spacing w:val="-2"/>
          <w:w w:val="95"/>
          <w:sz w:val="19"/>
        </w:rPr>
        <w:t xml:space="preserve"> </w:t>
      </w:r>
      <w:r>
        <w:rPr>
          <w:w w:val="95"/>
          <w:sz w:val="19"/>
        </w:rPr>
        <w:t>a</w:t>
      </w:r>
      <w:r>
        <w:rPr>
          <w:spacing w:val="-1"/>
          <w:w w:val="95"/>
          <w:sz w:val="19"/>
        </w:rPr>
        <w:t xml:space="preserve"> </w:t>
      </w:r>
      <w:r>
        <w:rPr>
          <w:w w:val="95"/>
          <w:sz w:val="19"/>
        </w:rPr>
        <w:t>training to</w:t>
      </w:r>
      <w:r>
        <w:rPr>
          <w:spacing w:val="-37"/>
          <w:w w:val="95"/>
          <w:sz w:val="19"/>
        </w:rPr>
        <w:t xml:space="preserve"> </w:t>
      </w:r>
      <w:r>
        <w:rPr>
          <w:sz w:val="19"/>
        </w:rPr>
        <w:t>do</w:t>
      </w:r>
      <w:r>
        <w:rPr>
          <w:spacing w:val="-2"/>
          <w:sz w:val="19"/>
        </w:rPr>
        <w:t xml:space="preserve"> </w:t>
      </w:r>
      <w:r>
        <w:rPr>
          <w:sz w:val="19"/>
        </w:rPr>
        <w:t>so</w:t>
      </w:r>
      <w:r>
        <w:rPr>
          <w:spacing w:val="-1"/>
          <w:sz w:val="19"/>
        </w:rPr>
        <w:t xml:space="preserve"> </w:t>
      </w:r>
      <w:r>
        <w:rPr>
          <w:sz w:val="19"/>
        </w:rPr>
        <w:t>that is</w:t>
      </w:r>
      <w:r>
        <w:rPr>
          <w:spacing w:val="-1"/>
          <w:sz w:val="19"/>
        </w:rPr>
        <w:t xml:space="preserve"> </w:t>
      </w:r>
      <w:r>
        <w:rPr>
          <w:sz w:val="19"/>
        </w:rPr>
        <w:t>acceptable</w:t>
      </w:r>
      <w:r>
        <w:rPr>
          <w:spacing w:val="-1"/>
          <w:sz w:val="19"/>
        </w:rPr>
        <w:t xml:space="preserve"> </w:t>
      </w:r>
      <w:r>
        <w:rPr>
          <w:sz w:val="19"/>
        </w:rPr>
        <w:t>to</w:t>
      </w:r>
      <w:r>
        <w:rPr>
          <w:spacing w:val="-2"/>
          <w:sz w:val="19"/>
        </w:rPr>
        <w:t xml:space="preserve"> </w:t>
      </w:r>
      <w:r>
        <w:rPr>
          <w:sz w:val="19"/>
        </w:rPr>
        <w:t>the</w:t>
      </w:r>
      <w:r>
        <w:rPr>
          <w:spacing w:val="-1"/>
          <w:sz w:val="19"/>
        </w:rPr>
        <w:t xml:space="preserve"> </w:t>
      </w:r>
      <w:r>
        <w:rPr>
          <w:sz w:val="19"/>
        </w:rPr>
        <w:t>competent</w:t>
      </w:r>
      <w:r>
        <w:rPr>
          <w:spacing w:val="-1"/>
          <w:sz w:val="19"/>
        </w:rPr>
        <w:t xml:space="preserve"> </w:t>
      </w:r>
      <w:r>
        <w:rPr>
          <w:sz w:val="19"/>
        </w:rPr>
        <w:t>authority);</w:t>
      </w:r>
    </w:p>
    <w:p w14:paraId="7A32A977" w14:textId="77777777" w:rsidR="00652107" w:rsidRDefault="00652107" w:rsidP="00652107">
      <w:pPr>
        <w:pStyle w:val="ListParagraph"/>
        <w:numPr>
          <w:ilvl w:val="1"/>
          <w:numId w:val="29"/>
        </w:numPr>
        <w:tabs>
          <w:tab w:val="left" w:pos="2146"/>
        </w:tabs>
        <w:autoSpaceDE w:val="0"/>
        <w:autoSpaceDN w:val="0"/>
        <w:spacing w:before="185" w:line="230" w:lineRule="auto"/>
        <w:ind w:right="118"/>
        <w:jc w:val="both"/>
        <w:rPr>
          <w:sz w:val="19"/>
        </w:rPr>
      </w:pPr>
      <w:r>
        <w:rPr>
          <w:w w:val="95"/>
          <w:sz w:val="19"/>
        </w:rPr>
        <w:t>shall not have been involved as a mentor of the applicant in the OJT; when the assessor has</w:t>
      </w:r>
      <w:r>
        <w:rPr>
          <w:spacing w:val="1"/>
          <w:w w:val="95"/>
          <w:sz w:val="19"/>
        </w:rPr>
        <w:t xml:space="preserve"> </w:t>
      </w:r>
      <w:r>
        <w:rPr>
          <w:w w:val="95"/>
          <w:sz w:val="19"/>
        </w:rPr>
        <w:t>taken part in the OJT performance, then an independent observer shall be present during the</w:t>
      </w:r>
      <w:r>
        <w:rPr>
          <w:spacing w:val="-37"/>
          <w:w w:val="95"/>
          <w:sz w:val="19"/>
        </w:rPr>
        <w:t xml:space="preserve"> </w:t>
      </w:r>
      <w:r>
        <w:rPr>
          <w:sz w:val="19"/>
        </w:rPr>
        <w:t>OJT</w:t>
      </w:r>
      <w:r>
        <w:rPr>
          <w:spacing w:val="-10"/>
          <w:sz w:val="19"/>
        </w:rPr>
        <w:t xml:space="preserve"> </w:t>
      </w:r>
      <w:r>
        <w:rPr>
          <w:sz w:val="19"/>
        </w:rPr>
        <w:t>assessment.</w:t>
      </w:r>
    </w:p>
    <w:p w14:paraId="049C3EA2" w14:textId="77777777" w:rsidR="00652107" w:rsidRDefault="00652107" w:rsidP="00652107">
      <w:pPr>
        <w:pStyle w:val="ListParagraph"/>
        <w:numPr>
          <w:ilvl w:val="1"/>
          <w:numId w:val="32"/>
        </w:numPr>
        <w:tabs>
          <w:tab w:val="left" w:pos="1555"/>
        </w:tabs>
        <w:autoSpaceDE w:val="0"/>
        <w:autoSpaceDN w:val="0"/>
        <w:spacing w:before="178"/>
        <w:rPr>
          <w:sz w:val="19"/>
        </w:rPr>
      </w:pPr>
      <w:r>
        <w:rPr>
          <w:w w:val="90"/>
          <w:sz w:val="19"/>
        </w:rPr>
        <w:t>OJT</w:t>
      </w:r>
      <w:r>
        <w:rPr>
          <w:spacing w:val="19"/>
          <w:w w:val="90"/>
          <w:sz w:val="19"/>
        </w:rPr>
        <w:t xml:space="preserve"> </w:t>
      </w:r>
      <w:r>
        <w:rPr>
          <w:w w:val="90"/>
          <w:sz w:val="19"/>
        </w:rPr>
        <w:t>documentation</w:t>
      </w:r>
      <w:r>
        <w:rPr>
          <w:spacing w:val="20"/>
          <w:w w:val="90"/>
          <w:sz w:val="19"/>
        </w:rPr>
        <w:t xml:space="preserve"> </w:t>
      </w:r>
      <w:r>
        <w:rPr>
          <w:w w:val="90"/>
          <w:sz w:val="19"/>
        </w:rPr>
        <w:t>and</w:t>
      </w:r>
      <w:r>
        <w:rPr>
          <w:spacing w:val="22"/>
          <w:w w:val="90"/>
          <w:sz w:val="19"/>
        </w:rPr>
        <w:t xml:space="preserve"> </w:t>
      </w:r>
      <w:r>
        <w:rPr>
          <w:w w:val="90"/>
          <w:sz w:val="19"/>
        </w:rPr>
        <w:t>records</w:t>
      </w:r>
    </w:p>
    <w:p w14:paraId="791B7ED3" w14:textId="77777777" w:rsidR="00652107" w:rsidRPr="00204336" w:rsidRDefault="00652107">
      <w:pPr>
        <w:pStyle w:val="BodyText"/>
        <w:spacing w:before="184" w:line="230" w:lineRule="auto"/>
        <w:ind w:left="1554" w:right="119"/>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lastRenderedPageBreak/>
        <w:t>The satisfactory accomplishment of the OJT shall be attested to the applicant with the final assessment report and the OJT logbook.</w:t>
      </w:r>
    </w:p>
    <w:p w14:paraId="2EDD6AC6" w14:textId="77777777" w:rsidR="00652107" w:rsidRPr="00204336" w:rsidRDefault="00652107">
      <w:pPr>
        <w:pStyle w:val="BodyText"/>
        <w:spacing w:before="184" w:line="230" w:lineRule="auto"/>
        <w:ind w:left="1554" w:right="118"/>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The OJT documentation shall be provided to the competent authority to support the application for the issue or change of the licence as laid down in Section B, Subpart B, of this Annex.</w:t>
      </w:r>
    </w:p>
    <w:p w14:paraId="7F560D29" w14:textId="77777777" w:rsidR="00652107" w:rsidRPr="00204336" w:rsidRDefault="00652107">
      <w:pPr>
        <w:pStyle w:val="BodyText"/>
        <w:spacing w:before="185" w:line="230" w:lineRule="auto"/>
        <w:ind w:left="1554" w:right="119"/>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Records of the OJT documentation shall be kept by the maintenance organisation where the OJT is conducted, in accordance with the procedures agreed with the competent authority of the maintenance organisation.’;</w:t>
      </w:r>
    </w:p>
    <w:p w14:paraId="2343D8EE" w14:textId="77777777" w:rsidR="00652107" w:rsidRDefault="00652107" w:rsidP="00652107">
      <w:pPr>
        <w:pStyle w:val="ListParagraph"/>
        <w:numPr>
          <w:ilvl w:val="0"/>
          <w:numId w:val="47"/>
        </w:numPr>
        <w:tabs>
          <w:tab w:val="left" w:pos="540"/>
        </w:tabs>
        <w:autoSpaceDE w:val="0"/>
        <w:autoSpaceDN w:val="0"/>
        <w:spacing w:before="178"/>
        <w:ind w:hanging="420"/>
        <w:rPr>
          <w:sz w:val="19"/>
        </w:rPr>
      </w:pPr>
      <w:r>
        <w:rPr>
          <w:spacing w:val="-1"/>
          <w:w w:val="95"/>
          <w:sz w:val="19"/>
        </w:rPr>
        <w:t>Appendix</w:t>
      </w:r>
      <w:r>
        <w:rPr>
          <w:spacing w:val="-7"/>
          <w:w w:val="95"/>
          <w:sz w:val="19"/>
        </w:rPr>
        <w:t xml:space="preserve"> </w:t>
      </w:r>
      <w:r>
        <w:rPr>
          <w:w w:val="95"/>
          <w:sz w:val="19"/>
        </w:rPr>
        <w:t>IV</w:t>
      </w:r>
      <w:r>
        <w:rPr>
          <w:spacing w:val="-7"/>
          <w:w w:val="95"/>
          <w:sz w:val="19"/>
        </w:rPr>
        <w:t xml:space="preserve"> </w:t>
      </w:r>
      <w:r>
        <w:rPr>
          <w:w w:val="95"/>
          <w:sz w:val="19"/>
        </w:rPr>
        <w:t>is</w:t>
      </w:r>
      <w:r>
        <w:rPr>
          <w:spacing w:val="-6"/>
          <w:w w:val="95"/>
          <w:sz w:val="19"/>
        </w:rPr>
        <w:t xml:space="preserve"> </w:t>
      </w:r>
      <w:r>
        <w:rPr>
          <w:w w:val="95"/>
          <w:sz w:val="19"/>
        </w:rPr>
        <w:t>replaced</w:t>
      </w:r>
      <w:r>
        <w:rPr>
          <w:spacing w:val="-5"/>
          <w:w w:val="95"/>
          <w:sz w:val="19"/>
        </w:rPr>
        <w:t xml:space="preserve"> </w:t>
      </w:r>
      <w:r>
        <w:rPr>
          <w:w w:val="95"/>
          <w:sz w:val="19"/>
        </w:rPr>
        <w:t>by</w:t>
      </w:r>
      <w:r>
        <w:rPr>
          <w:spacing w:val="-8"/>
          <w:w w:val="95"/>
          <w:sz w:val="19"/>
        </w:rPr>
        <w:t xml:space="preserve"> </w:t>
      </w:r>
      <w:r>
        <w:rPr>
          <w:w w:val="95"/>
          <w:sz w:val="19"/>
        </w:rPr>
        <w:t>the</w:t>
      </w:r>
      <w:r>
        <w:rPr>
          <w:spacing w:val="-6"/>
          <w:w w:val="95"/>
          <w:sz w:val="19"/>
        </w:rPr>
        <w:t xml:space="preserve"> </w:t>
      </w:r>
      <w:r>
        <w:rPr>
          <w:w w:val="95"/>
          <w:sz w:val="19"/>
        </w:rPr>
        <w:t>following:</w:t>
      </w:r>
    </w:p>
    <w:p w14:paraId="7CE5DFD3" w14:textId="77777777" w:rsidR="00652107" w:rsidRDefault="00652107">
      <w:pPr>
        <w:pStyle w:val="BodyText"/>
        <w:spacing w:before="3"/>
        <w:rPr>
          <w:sz w:val="31"/>
        </w:rPr>
      </w:pPr>
    </w:p>
    <w:p w14:paraId="19C898CA" w14:textId="77777777" w:rsidR="00652107" w:rsidRDefault="00652107">
      <w:pPr>
        <w:ind w:left="1636" w:right="1155"/>
        <w:jc w:val="center"/>
        <w:rPr>
          <w:i/>
          <w:sz w:val="17"/>
        </w:rPr>
      </w:pPr>
      <w:r>
        <w:rPr>
          <w:w w:val="90"/>
          <w:sz w:val="17"/>
        </w:rPr>
        <w:t>‘</w:t>
      </w:r>
      <w:r>
        <w:rPr>
          <w:i/>
          <w:w w:val="90"/>
          <w:sz w:val="17"/>
        </w:rPr>
        <w:t>Appendix</w:t>
      </w:r>
      <w:r>
        <w:rPr>
          <w:i/>
          <w:spacing w:val="5"/>
          <w:w w:val="90"/>
          <w:sz w:val="17"/>
        </w:rPr>
        <w:t xml:space="preserve"> </w:t>
      </w:r>
      <w:r>
        <w:rPr>
          <w:i/>
          <w:w w:val="90"/>
          <w:sz w:val="17"/>
        </w:rPr>
        <w:t>IV</w:t>
      </w:r>
    </w:p>
    <w:p w14:paraId="3F9A5007" w14:textId="77777777" w:rsidR="00652107" w:rsidRDefault="00652107">
      <w:pPr>
        <w:pStyle w:val="BodyText"/>
        <w:rPr>
          <w:i/>
          <w:sz w:val="20"/>
        </w:rPr>
      </w:pPr>
    </w:p>
    <w:p w14:paraId="1DFD03CC" w14:textId="77777777" w:rsidR="00652107" w:rsidRDefault="00652107">
      <w:pPr>
        <w:pStyle w:val="BodyText"/>
        <w:spacing w:before="8"/>
        <w:rPr>
          <w:i/>
          <w:sz w:val="20"/>
        </w:rPr>
      </w:pPr>
    </w:p>
    <w:p w14:paraId="0E876821" w14:textId="77777777" w:rsidR="00652107" w:rsidRDefault="00652107">
      <w:pPr>
        <w:pStyle w:val="Heading1"/>
        <w:spacing w:line="230" w:lineRule="auto"/>
        <w:ind w:left="2836" w:hanging="1967"/>
      </w:pPr>
      <w:r>
        <w:rPr>
          <w:w w:val="90"/>
        </w:rPr>
        <w:t>Experience</w:t>
      </w:r>
      <w:r>
        <w:rPr>
          <w:spacing w:val="17"/>
          <w:w w:val="90"/>
        </w:rPr>
        <w:t xml:space="preserve"> </w:t>
      </w:r>
      <w:r>
        <w:rPr>
          <w:w w:val="90"/>
        </w:rPr>
        <w:t>and</w:t>
      </w:r>
      <w:r>
        <w:rPr>
          <w:spacing w:val="17"/>
          <w:w w:val="90"/>
        </w:rPr>
        <w:t xml:space="preserve"> </w:t>
      </w:r>
      <w:r>
        <w:rPr>
          <w:w w:val="90"/>
        </w:rPr>
        <w:t>basic</w:t>
      </w:r>
      <w:r>
        <w:rPr>
          <w:spacing w:val="17"/>
          <w:w w:val="90"/>
        </w:rPr>
        <w:t xml:space="preserve"> </w:t>
      </w:r>
      <w:r>
        <w:rPr>
          <w:w w:val="90"/>
        </w:rPr>
        <w:t>knowledge</w:t>
      </w:r>
      <w:r>
        <w:rPr>
          <w:spacing w:val="19"/>
          <w:w w:val="90"/>
        </w:rPr>
        <w:t xml:space="preserve"> </w:t>
      </w:r>
      <w:r>
        <w:rPr>
          <w:w w:val="90"/>
        </w:rPr>
        <w:t>modules</w:t>
      </w:r>
      <w:r>
        <w:rPr>
          <w:spacing w:val="15"/>
          <w:w w:val="90"/>
        </w:rPr>
        <w:t xml:space="preserve"> </w:t>
      </w:r>
      <w:r>
        <w:rPr>
          <w:w w:val="90"/>
        </w:rPr>
        <w:t>or</w:t>
      </w:r>
      <w:r>
        <w:rPr>
          <w:spacing w:val="21"/>
          <w:w w:val="90"/>
        </w:rPr>
        <w:t xml:space="preserve"> </w:t>
      </w:r>
      <w:r>
        <w:rPr>
          <w:w w:val="90"/>
        </w:rPr>
        <w:t>partial</w:t>
      </w:r>
      <w:r>
        <w:rPr>
          <w:spacing w:val="17"/>
          <w:w w:val="90"/>
        </w:rPr>
        <w:t xml:space="preserve"> </w:t>
      </w:r>
      <w:r>
        <w:rPr>
          <w:w w:val="90"/>
        </w:rPr>
        <w:t>modules</w:t>
      </w:r>
      <w:r>
        <w:rPr>
          <w:spacing w:val="15"/>
          <w:w w:val="90"/>
        </w:rPr>
        <w:t xml:space="preserve"> </w:t>
      </w:r>
      <w:r>
        <w:rPr>
          <w:w w:val="90"/>
        </w:rPr>
        <w:t>required</w:t>
      </w:r>
      <w:r>
        <w:rPr>
          <w:spacing w:val="17"/>
          <w:w w:val="90"/>
        </w:rPr>
        <w:t xml:space="preserve"> </w:t>
      </w:r>
      <w:r>
        <w:rPr>
          <w:w w:val="90"/>
        </w:rPr>
        <w:t>for</w:t>
      </w:r>
      <w:r>
        <w:rPr>
          <w:spacing w:val="17"/>
          <w:w w:val="90"/>
        </w:rPr>
        <w:t xml:space="preserve"> </w:t>
      </w:r>
      <w:r>
        <w:rPr>
          <w:w w:val="90"/>
        </w:rPr>
        <w:t>extending</w:t>
      </w:r>
      <w:r>
        <w:rPr>
          <w:spacing w:val="17"/>
          <w:w w:val="90"/>
        </w:rPr>
        <w:t xml:space="preserve"> </w:t>
      </w:r>
      <w:r>
        <w:rPr>
          <w:w w:val="90"/>
        </w:rPr>
        <w:t>an</w:t>
      </w:r>
      <w:r>
        <w:rPr>
          <w:spacing w:val="18"/>
          <w:w w:val="90"/>
        </w:rPr>
        <w:t xml:space="preserve"> </w:t>
      </w:r>
      <w:r>
        <w:rPr>
          <w:w w:val="90"/>
        </w:rPr>
        <w:t>aircraft</w:t>
      </w:r>
      <w:r>
        <w:rPr>
          <w:spacing w:val="-35"/>
          <w:w w:val="90"/>
        </w:rPr>
        <w:t xml:space="preserve"> </w:t>
      </w:r>
      <w:r>
        <w:t>maintenance</w:t>
      </w:r>
      <w:r>
        <w:rPr>
          <w:spacing w:val="-5"/>
        </w:rPr>
        <w:t xml:space="preserve"> </w:t>
      </w:r>
      <w:r>
        <w:t>licence</w:t>
      </w:r>
      <w:r>
        <w:rPr>
          <w:spacing w:val="-3"/>
        </w:rPr>
        <w:t xml:space="preserve"> </w:t>
      </w:r>
      <w:r>
        <w:t>under</w:t>
      </w:r>
      <w:r>
        <w:rPr>
          <w:spacing w:val="-4"/>
        </w:rPr>
        <w:t xml:space="preserve"> </w:t>
      </w:r>
      <w:r>
        <w:t>Annex</w:t>
      </w:r>
      <w:r>
        <w:rPr>
          <w:spacing w:val="-3"/>
        </w:rPr>
        <w:t xml:space="preserve"> </w:t>
      </w:r>
      <w:r>
        <w:t>III</w:t>
      </w:r>
      <w:r>
        <w:rPr>
          <w:spacing w:val="-3"/>
        </w:rPr>
        <w:t xml:space="preserve"> </w:t>
      </w:r>
      <w:r>
        <w:t>(Part-66)</w:t>
      </w:r>
    </w:p>
    <w:p w14:paraId="7BB2643F" w14:textId="77777777" w:rsidR="00652107" w:rsidRDefault="00652107">
      <w:pPr>
        <w:pStyle w:val="BodyText"/>
        <w:spacing w:before="9"/>
        <w:rPr>
          <w:b/>
          <w:sz w:val="27"/>
        </w:rPr>
      </w:pPr>
    </w:p>
    <w:p w14:paraId="05BCAFD0" w14:textId="77777777" w:rsidR="00652107" w:rsidRDefault="00652107" w:rsidP="00652107">
      <w:pPr>
        <w:pStyle w:val="ListParagraph"/>
        <w:numPr>
          <w:ilvl w:val="0"/>
          <w:numId w:val="28"/>
        </w:numPr>
        <w:tabs>
          <w:tab w:val="left" w:pos="824"/>
        </w:tabs>
        <w:autoSpaceDE w:val="0"/>
        <w:autoSpaceDN w:val="0"/>
        <w:spacing w:before="1"/>
        <w:jc w:val="left"/>
        <w:rPr>
          <w:sz w:val="19"/>
        </w:rPr>
      </w:pPr>
      <w:r>
        <w:rPr>
          <w:w w:val="90"/>
          <w:sz w:val="19"/>
        </w:rPr>
        <w:t>Experience</w:t>
      </w:r>
      <w:r>
        <w:rPr>
          <w:spacing w:val="1"/>
          <w:w w:val="90"/>
          <w:sz w:val="19"/>
        </w:rPr>
        <w:t xml:space="preserve"> </w:t>
      </w:r>
      <w:r>
        <w:rPr>
          <w:w w:val="90"/>
          <w:sz w:val="19"/>
        </w:rPr>
        <w:t>requirements</w:t>
      </w:r>
    </w:p>
    <w:p w14:paraId="32B179D5" w14:textId="77777777" w:rsidR="00652107" w:rsidRPr="00204336" w:rsidRDefault="00652107">
      <w:pPr>
        <w:pStyle w:val="BodyText"/>
        <w:spacing w:before="183" w:line="230" w:lineRule="auto"/>
        <w:ind w:left="545"/>
        <w:rPr>
          <w:rFonts w:asciiTheme="minorHAnsi" w:eastAsiaTheme="minorHAnsi" w:hAnsiTheme="minorHAnsi"/>
          <w:w w:val="95"/>
          <w:sz w:val="19"/>
          <w:szCs w:val="22"/>
        </w:rPr>
      </w:pPr>
      <w:r w:rsidRPr="00204336">
        <w:rPr>
          <w:rFonts w:asciiTheme="minorHAnsi" w:eastAsiaTheme="minorHAnsi" w:hAnsiTheme="minorHAnsi"/>
          <w:w w:val="95"/>
          <w:sz w:val="19"/>
          <w:szCs w:val="22"/>
        </w:rPr>
        <w:t>Table A below shows the experience requirements, in months, for adding a new category or subcategory to a licence granted in accordance with Annex III (Part-66).</w:t>
      </w:r>
    </w:p>
    <w:p w14:paraId="5D9BADDA" w14:textId="77777777" w:rsidR="00652107" w:rsidRPr="00204336" w:rsidRDefault="00652107">
      <w:pPr>
        <w:pStyle w:val="BodyText"/>
        <w:spacing w:before="185" w:line="230" w:lineRule="auto"/>
        <w:ind w:left="545" w:right="114"/>
        <w:rPr>
          <w:rFonts w:asciiTheme="minorHAnsi" w:eastAsiaTheme="minorHAnsi" w:hAnsiTheme="minorHAnsi"/>
          <w:w w:val="95"/>
          <w:sz w:val="19"/>
          <w:szCs w:val="22"/>
        </w:rPr>
      </w:pPr>
      <w:r w:rsidRPr="00204336">
        <w:rPr>
          <w:rFonts w:asciiTheme="minorHAnsi" w:eastAsiaTheme="minorHAnsi" w:hAnsiTheme="minorHAnsi"/>
          <w:w w:val="95"/>
          <w:sz w:val="19"/>
          <w:szCs w:val="22"/>
        </w:rPr>
        <w:t>The experience requirements can be reduced by 50 % if the applicant has completed an approved Part-147 basic training course relevant to a particular subcategory.</w:t>
      </w:r>
    </w:p>
    <w:p w14:paraId="41FADAE2" w14:textId="77777777" w:rsidR="00652107" w:rsidRDefault="00652107">
      <w:pPr>
        <w:pStyle w:val="BodyText"/>
        <w:rPr>
          <w:sz w:val="20"/>
        </w:rPr>
      </w:pPr>
    </w:p>
    <w:p w14:paraId="4FABED3D" w14:textId="77777777" w:rsidR="00652107" w:rsidRDefault="00652107">
      <w:pPr>
        <w:pStyle w:val="BodyText"/>
        <w:spacing w:before="3"/>
      </w:pPr>
    </w:p>
    <w:p w14:paraId="11B90E89" w14:textId="77777777" w:rsidR="00652107" w:rsidRDefault="00652107">
      <w:pPr>
        <w:ind w:left="1636" w:right="1212"/>
        <w:jc w:val="center"/>
        <w:rPr>
          <w:i/>
          <w:sz w:val="19"/>
        </w:rPr>
      </w:pPr>
      <w:r>
        <w:rPr>
          <w:i/>
          <w:spacing w:val="-2"/>
          <w:w w:val="95"/>
          <w:sz w:val="19"/>
        </w:rPr>
        <w:t>Table</w:t>
      </w:r>
      <w:r>
        <w:rPr>
          <w:i/>
          <w:spacing w:val="-6"/>
          <w:w w:val="95"/>
          <w:sz w:val="19"/>
        </w:rPr>
        <w:t xml:space="preserve"> </w:t>
      </w:r>
      <w:r>
        <w:rPr>
          <w:i/>
          <w:spacing w:val="-1"/>
          <w:w w:val="95"/>
          <w:sz w:val="19"/>
        </w:rPr>
        <w:t>A</w:t>
      </w:r>
    </w:p>
    <w:p w14:paraId="036F5B4A" w14:textId="77777777" w:rsidR="00652107" w:rsidRDefault="00652107">
      <w:pPr>
        <w:pStyle w:val="BodyText"/>
        <w:spacing w:before="7" w:after="1"/>
        <w:rPr>
          <w:i/>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5"/>
        <w:gridCol w:w="510"/>
        <w:gridCol w:w="510"/>
        <w:gridCol w:w="510"/>
        <w:gridCol w:w="510"/>
        <w:gridCol w:w="510"/>
        <w:gridCol w:w="510"/>
        <w:gridCol w:w="510"/>
        <w:gridCol w:w="510"/>
        <w:gridCol w:w="510"/>
        <w:gridCol w:w="510"/>
        <w:gridCol w:w="538"/>
        <w:gridCol w:w="538"/>
        <w:gridCol w:w="538"/>
        <w:gridCol w:w="538"/>
        <w:gridCol w:w="538"/>
        <w:gridCol w:w="543"/>
      </w:tblGrid>
      <w:tr w:rsidR="00652107" w14:paraId="2C1BDEC6" w14:textId="77777777">
        <w:trPr>
          <w:trHeight w:val="518"/>
        </w:trPr>
        <w:tc>
          <w:tcPr>
            <w:tcW w:w="845" w:type="dxa"/>
            <w:tcBorders>
              <w:left w:val="nil"/>
            </w:tcBorders>
          </w:tcPr>
          <w:p w14:paraId="620DDE3A" w14:textId="77777777" w:rsidR="00652107" w:rsidRDefault="00652107">
            <w:pPr>
              <w:pStyle w:val="TableParagraph"/>
              <w:spacing w:before="72" w:line="235" w:lineRule="auto"/>
              <w:ind w:left="198" w:right="271" w:firstLine="83"/>
              <w:rPr>
                <w:sz w:val="15"/>
              </w:rPr>
            </w:pPr>
            <w:r>
              <w:rPr>
                <w:sz w:val="15"/>
              </w:rPr>
              <w:t>To:</w:t>
            </w:r>
            <w:r>
              <w:rPr>
                <w:spacing w:val="1"/>
                <w:sz w:val="15"/>
              </w:rPr>
              <w:t xml:space="preserve"> </w:t>
            </w:r>
            <w:r>
              <w:rPr>
                <w:w w:val="90"/>
                <w:sz w:val="15"/>
              </w:rPr>
              <w:t>From:</w:t>
            </w:r>
          </w:p>
        </w:tc>
        <w:tc>
          <w:tcPr>
            <w:tcW w:w="510" w:type="dxa"/>
          </w:tcPr>
          <w:p w14:paraId="491347B0" w14:textId="77777777" w:rsidR="00652107" w:rsidRDefault="00652107">
            <w:pPr>
              <w:pStyle w:val="TableParagraph"/>
              <w:spacing w:before="156"/>
              <w:ind w:left="163"/>
              <w:rPr>
                <w:sz w:val="15"/>
              </w:rPr>
            </w:pPr>
            <w:r>
              <w:rPr>
                <w:sz w:val="15"/>
              </w:rPr>
              <w:t>A1</w:t>
            </w:r>
          </w:p>
        </w:tc>
        <w:tc>
          <w:tcPr>
            <w:tcW w:w="510" w:type="dxa"/>
          </w:tcPr>
          <w:p w14:paraId="03B20501" w14:textId="77777777" w:rsidR="00652107" w:rsidRDefault="00652107">
            <w:pPr>
              <w:pStyle w:val="TableParagraph"/>
              <w:spacing w:before="156"/>
              <w:ind w:left="88" w:right="76"/>
              <w:rPr>
                <w:sz w:val="15"/>
              </w:rPr>
            </w:pPr>
            <w:r>
              <w:rPr>
                <w:sz w:val="15"/>
              </w:rPr>
              <w:t>A2</w:t>
            </w:r>
          </w:p>
        </w:tc>
        <w:tc>
          <w:tcPr>
            <w:tcW w:w="510" w:type="dxa"/>
          </w:tcPr>
          <w:p w14:paraId="5F76B793" w14:textId="77777777" w:rsidR="00652107" w:rsidRDefault="00652107">
            <w:pPr>
              <w:pStyle w:val="TableParagraph"/>
              <w:spacing w:before="156"/>
              <w:ind w:left="163"/>
              <w:rPr>
                <w:sz w:val="15"/>
              </w:rPr>
            </w:pPr>
            <w:r>
              <w:rPr>
                <w:sz w:val="15"/>
              </w:rPr>
              <w:t>A3</w:t>
            </w:r>
          </w:p>
        </w:tc>
        <w:tc>
          <w:tcPr>
            <w:tcW w:w="510" w:type="dxa"/>
          </w:tcPr>
          <w:p w14:paraId="686D75CA" w14:textId="77777777" w:rsidR="00652107" w:rsidRDefault="00652107">
            <w:pPr>
              <w:pStyle w:val="TableParagraph"/>
              <w:spacing w:before="156"/>
              <w:ind w:left="88" w:right="76"/>
              <w:rPr>
                <w:sz w:val="15"/>
              </w:rPr>
            </w:pPr>
            <w:r>
              <w:rPr>
                <w:sz w:val="15"/>
              </w:rPr>
              <w:t>A4</w:t>
            </w:r>
          </w:p>
        </w:tc>
        <w:tc>
          <w:tcPr>
            <w:tcW w:w="510" w:type="dxa"/>
          </w:tcPr>
          <w:p w14:paraId="4A4CBC18" w14:textId="77777777" w:rsidR="00652107" w:rsidRDefault="00652107">
            <w:pPr>
              <w:pStyle w:val="TableParagraph"/>
              <w:spacing w:before="156"/>
              <w:ind w:left="88" w:right="76"/>
              <w:rPr>
                <w:sz w:val="15"/>
              </w:rPr>
            </w:pPr>
            <w:r>
              <w:rPr>
                <w:sz w:val="15"/>
              </w:rPr>
              <w:t>B1.1</w:t>
            </w:r>
          </w:p>
        </w:tc>
        <w:tc>
          <w:tcPr>
            <w:tcW w:w="510" w:type="dxa"/>
          </w:tcPr>
          <w:p w14:paraId="7CD8CC44" w14:textId="77777777" w:rsidR="00652107" w:rsidRDefault="00652107">
            <w:pPr>
              <w:pStyle w:val="TableParagraph"/>
              <w:spacing w:before="156"/>
              <w:ind w:left="88" w:right="76"/>
              <w:rPr>
                <w:sz w:val="15"/>
              </w:rPr>
            </w:pPr>
            <w:r>
              <w:rPr>
                <w:sz w:val="15"/>
              </w:rPr>
              <w:t>B1.2</w:t>
            </w:r>
          </w:p>
        </w:tc>
        <w:tc>
          <w:tcPr>
            <w:tcW w:w="510" w:type="dxa"/>
          </w:tcPr>
          <w:p w14:paraId="24214DF5" w14:textId="77777777" w:rsidR="00652107" w:rsidRDefault="00652107">
            <w:pPr>
              <w:pStyle w:val="TableParagraph"/>
              <w:spacing w:before="156"/>
              <w:ind w:right="101"/>
              <w:jc w:val="right"/>
              <w:rPr>
                <w:sz w:val="15"/>
              </w:rPr>
            </w:pPr>
            <w:r>
              <w:rPr>
                <w:sz w:val="15"/>
              </w:rPr>
              <w:t>B1.3</w:t>
            </w:r>
          </w:p>
        </w:tc>
        <w:tc>
          <w:tcPr>
            <w:tcW w:w="510" w:type="dxa"/>
          </w:tcPr>
          <w:p w14:paraId="2CB87038" w14:textId="77777777" w:rsidR="00652107" w:rsidRDefault="00652107">
            <w:pPr>
              <w:pStyle w:val="TableParagraph"/>
              <w:spacing w:before="156"/>
              <w:ind w:left="89" w:right="76"/>
              <w:rPr>
                <w:sz w:val="15"/>
              </w:rPr>
            </w:pPr>
            <w:r>
              <w:rPr>
                <w:sz w:val="15"/>
              </w:rPr>
              <w:t>B1.4</w:t>
            </w:r>
          </w:p>
        </w:tc>
        <w:tc>
          <w:tcPr>
            <w:tcW w:w="510" w:type="dxa"/>
          </w:tcPr>
          <w:p w14:paraId="3AB5E15F" w14:textId="77777777" w:rsidR="00652107" w:rsidRDefault="00652107">
            <w:pPr>
              <w:pStyle w:val="TableParagraph"/>
              <w:spacing w:before="156"/>
              <w:ind w:left="89" w:right="75"/>
              <w:rPr>
                <w:sz w:val="15"/>
              </w:rPr>
            </w:pPr>
            <w:r>
              <w:rPr>
                <w:sz w:val="15"/>
              </w:rPr>
              <w:t>B2</w:t>
            </w:r>
          </w:p>
        </w:tc>
        <w:tc>
          <w:tcPr>
            <w:tcW w:w="510" w:type="dxa"/>
          </w:tcPr>
          <w:p w14:paraId="6E93C8DC" w14:textId="77777777" w:rsidR="00652107" w:rsidRDefault="00652107">
            <w:pPr>
              <w:pStyle w:val="TableParagraph"/>
              <w:spacing w:before="156"/>
              <w:ind w:left="89" w:right="74"/>
              <w:rPr>
                <w:sz w:val="15"/>
              </w:rPr>
            </w:pPr>
            <w:r>
              <w:rPr>
                <w:sz w:val="15"/>
              </w:rPr>
              <w:t>B2L</w:t>
            </w:r>
          </w:p>
        </w:tc>
        <w:tc>
          <w:tcPr>
            <w:tcW w:w="538" w:type="dxa"/>
          </w:tcPr>
          <w:p w14:paraId="368D8779" w14:textId="77777777" w:rsidR="00652107" w:rsidRDefault="00652107">
            <w:pPr>
              <w:pStyle w:val="TableParagraph"/>
              <w:spacing w:before="156"/>
              <w:ind w:left="99" w:right="83"/>
              <w:rPr>
                <w:sz w:val="15"/>
              </w:rPr>
            </w:pPr>
            <w:r>
              <w:rPr>
                <w:sz w:val="15"/>
              </w:rPr>
              <w:t>B3</w:t>
            </w:r>
          </w:p>
        </w:tc>
        <w:tc>
          <w:tcPr>
            <w:tcW w:w="538" w:type="dxa"/>
          </w:tcPr>
          <w:p w14:paraId="6E9307FE" w14:textId="77777777" w:rsidR="00652107" w:rsidRDefault="00652107">
            <w:pPr>
              <w:pStyle w:val="TableParagraph"/>
              <w:spacing w:before="156"/>
              <w:ind w:left="100" w:right="83"/>
              <w:rPr>
                <w:sz w:val="15"/>
              </w:rPr>
            </w:pPr>
            <w:r>
              <w:rPr>
                <w:sz w:val="15"/>
              </w:rPr>
              <w:t>L1</w:t>
            </w:r>
          </w:p>
        </w:tc>
        <w:tc>
          <w:tcPr>
            <w:tcW w:w="538" w:type="dxa"/>
          </w:tcPr>
          <w:p w14:paraId="19A68FB7" w14:textId="77777777" w:rsidR="00652107" w:rsidRDefault="00652107">
            <w:pPr>
              <w:pStyle w:val="TableParagraph"/>
              <w:spacing w:before="156"/>
              <w:ind w:right="174"/>
              <w:jc w:val="right"/>
              <w:rPr>
                <w:sz w:val="15"/>
              </w:rPr>
            </w:pPr>
            <w:r>
              <w:rPr>
                <w:sz w:val="15"/>
              </w:rPr>
              <w:t>L2</w:t>
            </w:r>
          </w:p>
        </w:tc>
        <w:tc>
          <w:tcPr>
            <w:tcW w:w="538" w:type="dxa"/>
          </w:tcPr>
          <w:p w14:paraId="25E41D73" w14:textId="77777777" w:rsidR="00652107" w:rsidRDefault="00652107">
            <w:pPr>
              <w:pStyle w:val="TableParagraph"/>
              <w:spacing w:before="156"/>
              <w:ind w:left="195"/>
              <w:rPr>
                <w:sz w:val="15"/>
              </w:rPr>
            </w:pPr>
            <w:r>
              <w:rPr>
                <w:sz w:val="15"/>
              </w:rPr>
              <w:t>L3</w:t>
            </w:r>
          </w:p>
        </w:tc>
        <w:tc>
          <w:tcPr>
            <w:tcW w:w="538" w:type="dxa"/>
          </w:tcPr>
          <w:p w14:paraId="3B4A8092" w14:textId="77777777" w:rsidR="00652107" w:rsidRDefault="00652107">
            <w:pPr>
              <w:pStyle w:val="TableParagraph"/>
              <w:spacing w:before="156"/>
              <w:ind w:left="102" w:right="81"/>
              <w:rPr>
                <w:sz w:val="15"/>
              </w:rPr>
            </w:pPr>
            <w:r>
              <w:rPr>
                <w:sz w:val="15"/>
              </w:rPr>
              <w:t>L4</w:t>
            </w:r>
          </w:p>
        </w:tc>
        <w:tc>
          <w:tcPr>
            <w:tcW w:w="543" w:type="dxa"/>
            <w:tcBorders>
              <w:right w:val="nil"/>
            </w:tcBorders>
          </w:tcPr>
          <w:p w14:paraId="343338EE" w14:textId="77777777" w:rsidR="00652107" w:rsidRDefault="00652107">
            <w:pPr>
              <w:pStyle w:val="TableParagraph"/>
              <w:spacing w:before="156"/>
              <w:ind w:left="163" w:right="36"/>
              <w:rPr>
                <w:sz w:val="15"/>
              </w:rPr>
            </w:pPr>
            <w:r>
              <w:rPr>
                <w:sz w:val="15"/>
              </w:rPr>
              <w:t>L5</w:t>
            </w:r>
          </w:p>
        </w:tc>
      </w:tr>
      <w:tr w:rsidR="00652107" w14:paraId="049B798D" w14:textId="77777777">
        <w:trPr>
          <w:trHeight w:val="396"/>
        </w:trPr>
        <w:tc>
          <w:tcPr>
            <w:tcW w:w="845" w:type="dxa"/>
            <w:tcBorders>
              <w:left w:val="nil"/>
            </w:tcBorders>
          </w:tcPr>
          <w:p w14:paraId="443E2360" w14:textId="77777777" w:rsidR="00652107" w:rsidRDefault="00652107">
            <w:pPr>
              <w:pStyle w:val="TableParagraph"/>
              <w:spacing w:before="101"/>
              <w:ind w:left="268"/>
              <w:rPr>
                <w:sz w:val="17"/>
              </w:rPr>
            </w:pPr>
            <w:r>
              <w:rPr>
                <w:w w:val="105"/>
                <w:sz w:val="17"/>
              </w:rPr>
              <w:t>A1</w:t>
            </w:r>
          </w:p>
        </w:tc>
        <w:tc>
          <w:tcPr>
            <w:tcW w:w="510" w:type="dxa"/>
          </w:tcPr>
          <w:p w14:paraId="1EE004BA" w14:textId="77777777" w:rsidR="00652107" w:rsidRDefault="00652107">
            <w:pPr>
              <w:pStyle w:val="TableParagraph"/>
              <w:spacing w:before="101"/>
              <w:ind w:left="171"/>
              <w:rPr>
                <w:sz w:val="17"/>
              </w:rPr>
            </w:pPr>
            <w:r>
              <w:rPr>
                <w:w w:val="96"/>
                <w:sz w:val="17"/>
              </w:rPr>
              <w:t>—</w:t>
            </w:r>
          </w:p>
        </w:tc>
        <w:tc>
          <w:tcPr>
            <w:tcW w:w="510" w:type="dxa"/>
          </w:tcPr>
          <w:p w14:paraId="132207CC" w14:textId="77777777" w:rsidR="00652107" w:rsidRDefault="00652107">
            <w:pPr>
              <w:pStyle w:val="TableParagraph"/>
              <w:spacing w:before="101"/>
              <w:ind w:left="11"/>
              <w:rPr>
                <w:sz w:val="17"/>
              </w:rPr>
            </w:pPr>
            <w:r>
              <w:rPr>
                <w:w w:val="97"/>
                <w:sz w:val="17"/>
              </w:rPr>
              <w:t>6</w:t>
            </w:r>
          </w:p>
        </w:tc>
        <w:tc>
          <w:tcPr>
            <w:tcW w:w="510" w:type="dxa"/>
          </w:tcPr>
          <w:p w14:paraId="1B91E7BE" w14:textId="77777777" w:rsidR="00652107" w:rsidRDefault="00652107">
            <w:pPr>
              <w:pStyle w:val="TableParagraph"/>
              <w:spacing w:before="101"/>
              <w:ind w:left="207"/>
              <w:rPr>
                <w:sz w:val="17"/>
              </w:rPr>
            </w:pPr>
            <w:r>
              <w:rPr>
                <w:w w:val="97"/>
                <w:sz w:val="17"/>
              </w:rPr>
              <w:t>6</w:t>
            </w:r>
          </w:p>
        </w:tc>
        <w:tc>
          <w:tcPr>
            <w:tcW w:w="510" w:type="dxa"/>
          </w:tcPr>
          <w:p w14:paraId="47741434" w14:textId="77777777" w:rsidR="00652107" w:rsidRDefault="00652107">
            <w:pPr>
              <w:pStyle w:val="TableParagraph"/>
              <w:spacing w:before="101"/>
              <w:ind w:left="12"/>
              <w:rPr>
                <w:sz w:val="17"/>
              </w:rPr>
            </w:pPr>
            <w:r>
              <w:rPr>
                <w:w w:val="97"/>
                <w:sz w:val="17"/>
              </w:rPr>
              <w:t>6</w:t>
            </w:r>
          </w:p>
        </w:tc>
        <w:tc>
          <w:tcPr>
            <w:tcW w:w="510" w:type="dxa"/>
          </w:tcPr>
          <w:p w14:paraId="4B37E0DD" w14:textId="77777777" w:rsidR="00652107" w:rsidRDefault="00652107">
            <w:pPr>
              <w:pStyle w:val="TableParagraph"/>
              <w:spacing w:before="101"/>
              <w:ind w:left="87" w:right="76"/>
              <w:rPr>
                <w:sz w:val="17"/>
              </w:rPr>
            </w:pPr>
            <w:r>
              <w:rPr>
                <w:sz w:val="17"/>
              </w:rPr>
              <w:t>24</w:t>
            </w:r>
          </w:p>
        </w:tc>
        <w:tc>
          <w:tcPr>
            <w:tcW w:w="510" w:type="dxa"/>
          </w:tcPr>
          <w:p w14:paraId="39BA4D2F" w14:textId="77777777" w:rsidR="00652107" w:rsidRDefault="00652107">
            <w:pPr>
              <w:pStyle w:val="TableParagraph"/>
              <w:spacing w:before="101"/>
              <w:ind w:left="13"/>
              <w:rPr>
                <w:sz w:val="17"/>
              </w:rPr>
            </w:pPr>
            <w:r>
              <w:rPr>
                <w:w w:val="97"/>
                <w:sz w:val="17"/>
              </w:rPr>
              <w:t>6</w:t>
            </w:r>
          </w:p>
        </w:tc>
        <w:tc>
          <w:tcPr>
            <w:tcW w:w="510" w:type="dxa"/>
          </w:tcPr>
          <w:p w14:paraId="3B2FE82E" w14:textId="77777777" w:rsidR="00652107" w:rsidRDefault="00652107">
            <w:pPr>
              <w:pStyle w:val="TableParagraph"/>
              <w:spacing w:before="101"/>
              <w:ind w:right="147"/>
              <w:jc w:val="right"/>
              <w:rPr>
                <w:sz w:val="17"/>
              </w:rPr>
            </w:pPr>
            <w:r>
              <w:rPr>
                <w:sz w:val="17"/>
              </w:rPr>
              <w:t>24</w:t>
            </w:r>
          </w:p>
        </w:tc>
        <w:tc>
          <w:tcPr>
            <w:tcW w:w="510" w:type="dxa"/>
          </w:tcPr>
          <w:p w14:paraId="37EAF9F6" w14:textId="77777777" w:rsidR="00652107" w:rsidRDefault="00652107">
            <w:pPr>
              <w:pStyle w:val="TableParagraph"/>
              <w:spacing w:before="101"/>
              <w:ind w:left="89" w:right="76"/>
              <w:rPr>
                <w:sz w:val="17"/>
              </w:rPr>
            </w:pPr>
            <w:r>
              <w:rPr>
                <w:sz w:val="17"/>
              </w:rPr>
              <w:t>12</w:t>
            </w:r>
          </w:p>
        </w:tc>
        <w:tc>
          <w:tcPr>
            <w:tcW w:w="510" w:type="dxa"/>
          </w:tcPr>
          <w:p w14:paraId="4C84369F" w14:textId="77777777" w:rsidR="00652107" w:rsidRDefault="00652107">
            <w:pPr>
              <w:pStyle w:val="TableParagraph"/>
              <w:spacing w:before="101"/>
              <w:ind w:left="89" w:right="76"/>
              <w:rPr>
                <w:sz w:val="17"/>
              </w:rPr>
            </w:pPr>
            <w:r>
              <w:rPr>
                <w:sz w:val="17"/>
              </w:rPr>
              <w:t>24</w:t>
            </w:r>
          </w:p>
        </w:tc>
        <w:tc>
          <w:tcPr>
            <w:tcW w:w="510" w:type="dxa"/>
          </w:tcPr>
          <w:p w14:paraId="07304CF4" w14:textId="77777777" w:rsidR="00652107" w:rsidRDefault="00652107">
            <w:pPr>
              <w:pStyle w:val="TableParagraph"/>
              <w:spacing w:before="101"/>
              <w:ind w:left="89" w:right="75"/>
              <w:rPr>
                <w:sz w:val="17"/>
              </w:rPr>
            </w:pPr>
            <w:r>
              <w:rPr>
                <w:sz w:val="17"/>
              </w:rPr>
              <w:t>12</w:t>
            </w:r>
          </w:p>
        </w:tc>
        <w:tc>
          <w:tcPr>
            <w:tcW w:w="538" w:type="dxa"/>
          </w:tcPr>
          <w:p w14:paraId="6304E24A" w14:textId="77777777" w:rsidR="00652107" w:rsidRDefault="00652107">
            <w:pPr>
              <w:pStyle w:val="TableParagraph"/>
              <w:spacing w:before="101"/>
              <w:ind w:left="15"/>
              <w:rPr>
                <w:sz w:val="17"/>
              </w:rPr>
            </w:pPr>
            <w:r>
              <w:rPr>
                <w:w w:val="97"/>
                <w:sz w:val="17"/>
              </w:rPr>
              <w:t>6</w:t>
            </w:r>
          </w:p>
        </w:tc>
        <w:tc>
          <w:tcPr>
            <w:tcW w:w="538" w:type="dxa"/>
          </w:tcPr>
          <w:p w14:paraId="4D6A0CD2" w14:textId="77777777" w:rsidR="00652107" w:rsidRDefault="00652107">
            <w:pPr>
              <w:pStyle w:val="TableParagraph"/>
              <w:spacing w:before="101"/>
              <w:ind w:left="100" w:right="83"/>
              <w:rPr>
                <w:sz w:val="17"/>
              </w:rPr>
            </w:pPr>
            <w:r>
              <w:rPr>
                <w:sz w:val="17"/>
              </w:rPr>
              <w:t>12</w:t>
            </w:r>
          </w:p>
        </w:tc>
        <w:tc>
          <w:tcPr>
            <w:tcW w:w="538" w:type="dxa"/>
          </w:tcPr>
          <w:p w14:paraId="787AA941" w14:textId="77777777" w:rsidR="00652107" w:rsidRDefault="00652107">
            <w:pPr>
              <w:pStyle w:val="TableParagraph"/>
              <w:spacing w:before="101"/>
              <w:ind w:right="158"/>
              <w:jc w:val="right"/>
              <w:rPr>
                <w:sz w:val="17"/>
              </w:rPr>
            </w:pPr>
            <w:r>
              <w:rPr>
                <w:sz w:val="17"/>
              </w:rPr>
              <w:t>12</w:t>
            </w:r>
          </w:p>
        </w:tc>
        <w:tc>
          <w:tcPr>
            <w:tcW w:w="538" w:type="dxa"/>
          </w:tcPr>
          <w:p w14:paraId="14BC2212" w14:textId="77777777" w:rsidR="00652107" w:rsidRDefault="00652107">
            <w:pPr>
              <w:pStyle w:val="TableParagraph"/>
              <w:spacing w:before="101"/>
              <w:ind w:left="179"/>
              <w:rPr>
                <w:sz w:val="17"/>
              </w:rPr>
            </w:pPr>
            <w:r>
              <w:rPr>
                <w:sz w:val="17"/>
              </w:rPr>
              <w:t>12</w:t>
            </w:r>
          </w:p>
        </w:tc>
        <w:tc>
          <w:tcPr>
            <w:tcW w:w="538" w:type="dxa"/>
          </w:tcPr>
          <w:p w14:paraId="1073BEF8" w14:textId="77777777" w:rsidR="00652107" w:rsidRDefault="00652107">
            <w:pPr>
              <w:pStyle w:val="TableParagraph"/>
              <w:spacing w:before="101"/>
              <w:ind w:left="102" w:right="82"/>
              <w:rPr>
                <w:sz w:val="17"/>
              </w:rPr>
            </w:pPr>
            <w:r>
              <w:rPr>
                <w:sz w:val="17"/>
              </w:rPr>
              <w:t>12</w:t>
            </w:r>
          </w:p>
        </w:tc>
        <w:tc>
          <w:tcPr>
            <w:tcW w:w="543" w:type="dxa"/>
            <w:tcBorders>
              <w:right w:val="nil"/>
            </w:tcBorders>
          </w:tcPr>
          <w:p w14:paraId="4371ECF0" w14:textId="77777777" w:rsidR="00652107" w:rsidRDefault="00652107">
            <w:pPr>
              <w:pStyle w:val="TableParagraph"/>
              <w:spacing w:before="101"/>
              <w:ind w:left="163" w:right="36"/>
              <w:rPr>
                <w:sz w:val="17"/>
              </w:rPr>
            </w:pPr>
            <w:r>
              <w:rPr>
                <w:sz w:val="17"/>
              </w:rPr>
              <w:t>24</w:t>
            </w:r>
          </w:p>
        </w:tc>
      </w:tr>
      <w:tr w:rsidR="00652107" w14:paraId="6D9FAAA2" w14:textId="77777777">
        <w:trPr>
          <w:trHeight w:val="396"/>
        </w:trPr>
        <w:tc>
          <w:tcPr>
            <w:tcW w:w="845" w:type="dxa"/>
            <w:tcBorders>
              <w:left w:val="nil"/>
            </w:tcBorders>
          </w:tcPr>
          <w:p w14:paraId="5B92B8D7" w14:textId="77777777" w:rsidR="00652107" w:rsidRDefault="00652107">
            <w:pPr>
              <w:pStyle w:val="TableParagraph"/>
              <w:spacing w:before="101"/>
              <w:ind w:left="268"/>
              <w:rPr>
                <w:sz w:val="17"/>
              </w:rPr>
            </w:pPr>
            <w:r>
              <w:rPr>
                <w:w w:val="105"/>
                <w:sz w:val="17"/>
              </w:rPr>
              <w:t>A2</w:t>
            </w:r>
          </w:p>
        </w:tc>
        <w:tc>
          <w:tcPr>
            <w:tcW w:w="510" w:type="dxa"/>
          </w:tcPr>
          <w:p w14:paraId="26C9E6CD" w14:textId="77777777" w:rsidR="00652107" w:rsidRDefault="00652107">
            <w:pPr>
              <w:pStyle w:val="TableParagraph"/>
              <w:spacing w:before="101"/>
              <w:ind w:left="207"/>
              <w:rPr>
                <w:sz w:val="17"/>
              </w:rPr>
            </w:pPr>
            <w:r>
              <w:rPr>
                <w:w w:val="97"/>
                <w:sz w:val="17"/>
              </w:rPr>
              <w:t>6</w:t>
            </w:r>
          </w:p>
        </w:tc>
        <w:tc>
          <w:tcPr>
            <w:tcW w:w="510" w:type="dxa"/>
          </w:tcPr>
          <w:p w14:paraId="2AA80005" w14:textId="77777777" w:rsidR="00652107" w:rsidRDefault="00652107">
            <w:pPr>
              <w:pStyle w:val="TableParagraph"/>
              <w:spacing w:before="101"/>
              <w:ind w:left="10"/>
              <w:rPr>
                <w:sz w:val="17"/>
              </w:rPr>
            </w:pPr>
            <w:r>
              <w:rPr>
                <w:w w:val="96"/>
                <w:sz w:val="17"/>
              </w:rPr>
              <w:t>—</w:t>
            </w:r>
          </w:p>
        </w:tc>
        <w:tc>
          <w:tcPr>
            <w:tcW w:w="510" w:type="dxa"/>
          </w:tcPr>
          <w:p w14:paraId="0A15867A" w14:textId="77777777" w:rsidR="00652107" w:rsidRDefault="00652107">
            <w:pPr>
              <w:pStyle w:val="TableParagraph"/>
              <w:spacing w:before="101"/>
              <w:ind w:left="207"/>
              <w:rPr>
                <w:sz w:val="17"/>
              </w:rPr>
            </w:pPr>
            <w:r>
              <w:rPr>
                <w:w w:val="97"/>
                <w:sz w:val="17"/>
              </w:rPr>
              <w:t>6</w:t>
            </w:r>
          </w:p>
        </w:tc>
        <w:tc>
          <w:tcPr>
            <w:tcW w:w="510" w:type="dxa"/>
          </w:tcPr>
          <w:p w14:paraId="76D4B4CF" w14:textId="77777777" w:rsidR="00652107" w:rsidRDefault="00652107">
            <w:pPr>
              <w:pStyle w:val="TableParagraph"/>
              <w:spacing w:before="101"/>
              <w:ind w:left="12"/>
              <w:rPr>
                <w:sz w:val="17"/>
              </w:rPr>
            </w:pPr>
            <w:r>
              <w:rPr>
                <w:w w:val="97"/>
                <w:sz w:val="17"/>
              </w:rPr>
              <w:t>6</w:t>
            </w:r>
          </w:p>
        </w:tc>
        <w:tc>
          <w:tcPr>
            <w:tcW w:w="510" w:type="dxa"/>
          </w:tcPr>
          <w:p w14:paraId="592955C5" w14:textId="77777777" w:rsidR="00652107" w:rsidRDefault="00652107">
            <w:pPr>
              <w:pStyle w:val="TableParagraph"/>
              <w:spacing w:before="101"/>
              <w:ind w:left="87" w:right="76"/>
              <w:rPr>
                <w:sz w:val="17"/>
              </w:rPr>
            </w:pPr>
            <w:r>
              <w:rPr>
                <w:sz w:val="17"/>
              </w:rPr>
              <w:t>24</w:t>
            </w:r>
          </w:p>
        </w:tc>
        <w:tc>
          <w:tcPr>
            <w:tcW w:w="510" w:type="dxa"/>
          </w:tcPr>
          <w:p w14:paraId="21CC480D" w14:textId="77777777" w:rsidR="00652107" w:rsidRDefault="00652107">
            <w:pPr>
              <w:pStyle w:val="TableParagraph"/>
              <w:spacing w:before="101"/>
              <w:ind w:left="13"/>
              <w:rPr>
                <w:sz w:val="17"/>
              </w:rPr>
            </w:pPr>
            <w:r>
              <w:rPr>
                <w:w w:val="97"/>
                <w:sz w:val="17"/>
              </w:rPr>
              <w:t>6</w:t>
            </w:r>
          </w:p>
        </w:tc>
        <w:tc>
          <w:tcPr>
            <w:tcW w:w="510" w:type="dxa"/>
          </w:tcPr>
          <w:p w14:paraId="34F4DA43" w14:textId="77777777" w:rsidR="00652107" w:rsidRDefault="00652107">
            <w:pPr>
              <w:pStyle w:val="TableParagraph"/>
              <w:spacing w:before="101"/>
              <w:ind w:right="147"/>
              <w:jc w:val="right"/>
              <w:rPr>
                <w:sz w:val="17"/>
              </w:rPr>
            </w:pPr>
            <w:r>
              <w:rPr>
                <w:sz w:val="17"/>
              </w:rPr>
              <w:t>24</w:t>
            </w:r>
          </w:p>
        </w:tc>
        <w:tc>
          <w:tcPr>
            <w:tcW w:w="510" w:type="dxa"/>
          </w:tcPr>
          <w:p w14:paraId="30661761" w14:textId="77777777" w:rsidR="00652107" w:rsidRDefault="00652107">
            <w:pPr>
              <w:pStyle w:val="TableParagraph"/>
              <w:spacing w:before="101"/>
              <w:ind w:left="89" w:right="76"/>
              <w:rPr>
                <w:sz w:val="17"/>
              </w:rPr>
            </w:pPr>
            <w:r>
              <w:rPr>
                <w:sz w:val="17"/>
              </w:rPr>
              <w:t>12</w:t>
            </w:r>
          </w:p>
        </w:tc>
        <w:tc>
          <w:tcPr>
            <w:tcW w:w="510" w:type="dxa"/>
          </w:tcPr>
          <w:p w14:paraId="579BB250" w14:textId="77777777" w:rsidR="00652107" w:rsidRDefault="00652107">
            <w:pPr>
              <w:pStyle w:val="TableParagraph"/>
              <w:spacing w:before="101"/>
              <w:ind w:left="89" w:right="76"/>
              <w:rPr>
                <w:sz w:val="17"/>
              </w:rPr>
            </w:pPr>
            <w:r>
              <w:rPr>
                <w:sz w:val="17"/>
              </w:rPr>
              <w:t>24</w:t>
            </w:r>
          </w:p>
        </w:tc>
        <w:tc>
          <w:tcPr>
            <w:tcW w:w="510" w:type="dxa"/>
          </w:tcPr>
          <w:p w14:paraId="0B148B3F" w14:textId="77777777" w:rsidR="00652107" w:rsidRDefault="00652107">
            <w:pPr>
              <w:pStyle w:val="TableParagraph"/>
              <w:spacing w:before="101"/>
              <w:ind w:left="89" w:right="75"/>
              <w:rPr>
                <w:sz w:val="17"/>
              </w:rPr>
            </w:pPr>
            <w:r>
              <w:rPr>
                <w:sz w:val="17"/>
              </w:rPr>
              <w:t>12</w:t>
            </w:r>
          </w:p>
        </w:tc>
        <w:tc>
          <w:tcPr>
            <w:tcW w:w="538" w:type="dxa"/>
          </w:tcPr>
          <w:p w14:paraId="2E2E9DBF" w14:textId="77777777" w:rsidR="00652107" w:rsidRDefault="00652107">
            <w:pPr>
              <w:pStyle w:val="TableParagraph"/>
              <w:spacing w:before="101"/>
              <w:ind w:left="15"/>
              <w:rPr>
                <w:sz w:val="17"/>
              </w:rPr>
            </w:pPr>
            <w:r>
              <w:rPr>
                <w:w w:val="97"/>
                <w:sz w:val="17"/>
              </w:rPr>
              <w:t>6</w:t>
            </w:r>
          </w:p>
        </w:tc>
        <w:tc>
          <w:tcPr>
            <w:tcW w:w="538" w:type="dxa"/>
          </w:tcPr>
          <w:p w14:paraId="4D666228" w14:textId="77777777" w:rsidR="00652107" w:rsidRDefault="00652107">
            <w:pPr>
              <w:pStyle w:val="TableParagraph"/>
              <w:spacing w:before="101"/>
              <w:ind w:left="100" w:right="83"/>
              <w:rPr>
                <w:sz w:val="17"/>
              </w:rPr>
            </w:pPr>
            <w:r>
              <w:rPr>
                <w:sz w:val="17"/>
              </w:rPr>
              <w:t>12</w:t>
            </w:r>
          </w:p>
        </w:tc>
        <w:tc>
          <w:tcPr>
            <w:tcW w:w="538" w:type="dxa"/>
          </w:tcPr>
          <w:p w14:paraId="6BD07417" w14:textId="77777777" w:rsidR="00652107" w:rsidRDefault="00652107">
            <w:pPr>
              <w:pStyle w:val="TableParagraph"/>
              <w:spacing w:before="101"/>
              <w:ind w:right="158"/>
              <w:jc w:val="right"/>
              <w:rPr>
                <w:sz w:val="17"/>
              </w:rPr>
            </w:pPr>
            <w:r>
              <w:rPr>
                <w:sz w:val="17"/>
              </w:rPr>
              <w:t>12</w:t>
            </w:r>
          </w:p>
        </w:tc>
        <w:tc>
          <w:tcPr>
            <w:tcW w:w="538" w:type="dxa"/>
          </w:tcPr>
          <w:p w14:paraId="37029536" w14:textId="77777777" w:rsidR="00652107" w:rsidRDefault="00652107">
            <w:pPr>
              <w:pStyle w:val="TableParagraph"/>
              <w:spacing w:before="101"/>
              <w:ind w:left="179"/>
              <w:rPr>
                <w:sz w:val="17"/>
              </w:rPr>
            </w:pPr>
            <w:r>
              <w:rPr>
                <w:sz w:val="17"/>
              </w:rPr>
              <w:t>12</w:t>
            </w:r>
          </w:p>
        </w:tc>
        <w:tc>
          <w:tcPr>
            <w:tcW w:w="538" w:type="dxa"/>
          </w:tcPr>
          <w:p w14:paraId="79230005" w14:textId="77777777" w:rsidR="00652107" w:rsidRDefault="00652107">
            <w:pPr>
              <w:pStyle w:val="TableParagraph"/>
              <w:spacing w:before="101"/>
              <w:ind w:left="102" w:right="82"/>
              <w:rPr>
                <w:sz w:val="17"/>
              </w:rPr>
            </w:pPr>
            <w:r>
              <w:rPr>
                <w:sz w:val="17"/>
              </w:rPr>
              <w:t>12</w:t>
            </w:r>
          </w:p>
        </w:tc>
        <w:tc>
          <w:tcPr>
            <w:tcW w:w="543" w:type="dxa"/>
            <w:tcBorders>
              <w:right w:val="nil"/>
            </w:tcBorders>
          </w:tcPr>
          <w:p w14:paraId="4EC4C3FD" w14:textId="77777777" w:rsidR="00652107" w:rsidRDefault="00652107">
            <w:pPr>
              <w:pStyle w:val="TableParagraph"/>
              <w:spacing w:before="101"/>
              <w:ind w:left="163" w:right="36"/>
              <w:rPr>
                <w:sz w:val="17"/>
              </w:rPr>
            </w:pPr>
            <w:r>
              <w:rPr>
                <w:sz w:val="17"/>
              </w:rPr>
              <w:t>24</w:t>
            </w:r>
          </w:p>
        </w:tc>
      </w:tr>
      <w:tr w:rsidR="00652107" w14:paraId="68907A89" w14:textId="77777777">
        <w:trPr>
          <w:trHeight w:val="396"/>
        </w:trPr>
        <w:tc>
          <w:tcPr>
            <w:tcW w:w="845" w:type="dxa"/>
            <w:tcBorders>
              <w:left w:val="nil"/>
            </w:tcBorders>
          </w:tcPr>
          <w:p w14:paraId="2161EE02" w14:textId="77777777" w:rsidR="00652107" w:rsidRDefault="00652107">
            <w:pPr>
              <w:pStyle w:val="TableParagraph"/>
              <w:spacing w:before="101"/>
              <w:ind w:left="268"/>
              <w:rPr>
                <w:sz w:val="17"/>
              </w:rPr>
            </w:pPr>
            <w:r>
              <w:rPr>
                <w:w w:val="105"/>
                <w:sz w:val="17"/>
              </w:rPr>
              <w:t>A3</w:t>
            </w:r>
          </w:p>
        </w:tc>
        <w:tc>
          <w:tcPr>
            <w:tcW w:w="510" w:type="dxa"/>
          </w:tcPr>
          <w:p w14:paraId="44F47E98" w14:textId="77777777" w:rsidR="00652107" w:rsidRDefault="00652107">
            <w:pPr>
              <w:pStyle w:val="TableParagraph"/>
              <w:spacing w:before="101"/>
              <w:ind w:left="207"/>
              <w:rPr>
                <w:sz w:val="17"/>
              </w:rPr>
            </w:pPr>
            <w:r>
              <w:rPr>
                <w:w w:val="97"/>
                <w:sz w:val="17"/>
              </w:rPr>
              <w:t>6</w:t>
            </w:r>
          </w:p>
        </w:tc>
        <w:tc>
          <w:tcPr>
            <w:tcW w:w="510" w:type="dxa"/>
          </w:tcPr>
          <w:p w14:paraId="72A96C13" w14:textId="77777777" w:rsidR="00652107" w:rsidRDefault="00652107">
            <w:pPr>
              <w:pStyle w:val="TableParagraph"/>
              <w:spacing w:before="101"/>
              <w:ind w:left="11"/>
              <w:rPr>
                <w:sz w:val="17"/>
              </w:rPr>
            </w:pPr>
            <w:r>
              <w:rPr>
                <w:w w:val="97"/>
                <w:sz w:val="17"/>
              </w:rPr>
              <w:t>6</w:t>
            </w:r>
          </w:p>
        </w:tc>
        <w:tc>
          <w:tcPr>
            <w:tcW w:w="510" w:type="dxa"/>
          </w:tcPr>
          <w:p w14:paraId="68A41374" w14:textId="77777777" w:rsidR="00652107" w:rsidRDefault="00652107">
            <w:pPr>
              <w:pStyle w:val="TableParagraph"/>
              <w:spacing w:before="101"/>
              <w:ind w:left="171"/>
              <w:rPr>
                <w:sz w:val="17"/>
              </w:rPr>
            </w:pPr>
            <w:r>
              <w:rPr>
                <w:w w:val="96"/>
                <w:sz w:val="17"/>
              </w:rPr>
              <w:t>—</w:t>
            </w:r>
          </w:p>
        </w:tc>
        <w:tc>
          <w:tcPr>
            <w:tcW w:w="510" w:type="dxa"/>
          </w:tcPr>
          <w:p w14:paraId="798B4166" w14:textId="77777777" w:rsidR="00652107" w:rsidRDefault="00652107">
            <w:pPr>
              <w:pStyle w:val="TableParagraph"/>
              <w:spacing w:before="101"/>
              <w:ind w:left="12"/>
              <w:rPr>
                <w:sz w:val="17"/>
              </w:rPr>
            </w:pPr>
            <w:r>
              <w:rPr>
                <w:w w:val="97"/>
                <w:sz w:val="17"/>
              </w:rPr>
              <w:t>6</w:t>
            </w:r>
          </w:p>
        </w:tc>
        <w:tc>
          <w:tcPr>
            <w:tcW w:w="510" w:type="dxa"/>
          </w:tcPr>
          <w:p w14:paraId="6E58D459" w14:textId="77777777" w:rsidR="00652107" w:rsidRDefault="00652107">
            <w:pPr>
              <w:pStyle w:val="TableParagraph"/>
              <w:spacing w:before="101"/>
              <w:ind w:left="87" w:right="76"/>
              <w:rPr>
                <w:sz w:val="17"/>
              </w:rPr>
            </w:pPr>
            <w:r>
              <w:rPr>
                <w:sz w:val="17"/>
              </w:rPr>
              <w:t>24</w:t>
            </w:r>
          </w:p>
        </w:tc>
        <w:tc>
          <w:tcPr>
            <w:tcW w:w="510" w:type="dxa"/>
          </w:tcPr>
          <w:p w14:paraId="60D7428E" w14:textId="77777777" w:rsidR="00652107" w:rsidRDefault="00652107">
            <w:pPr>
              <w:pStyle w:val="TableParagraph"/>
              <w:spacing w:before="101"/>
              <w:ind w:left="88" w:right="76"/>
              <w:rPr>
                <w:sz w:val="17"/>
              </w:rPr>
            </w:pPr>
            <w:r>
              <w:rPr>
                <w:sz w:val="17"/>
              </w:rPr>
              <w:t>12</w:t>
            </w:r>
          </w:p>
        </w:tc>
        <w:tc>
          <w:tcPr>
            <w:tcW w:w="510" w:type="dxa"/>
          </w:tcPr>
          <w:p w14:paraId="3D2134E7" w14:textId="77777777" w:rsidR="00652107" w:rsidRDefault="00652107">
            <w:pPr>
              <w:pStyle w:val="TableParagraph"/>
              <w:spacing w:before="101"/>
              <w:ind w:right="147"/>
              <w:jc w:val="right"/>
              <w:rPr>
                <w:sz w:val="17"/>
              </w:rPr>
            </w:pPr>
            <w:r>
              <w:rPr>
                <w:sz w:val="17"/>
              </w:rPr>
              <w:t>24</w:t>
            </w:r>
          </w:p>
        </w:tc>
        <w:tc>
          <w:tcPr>
            <w:tcW w:w="510" w:type="dxa"/>
          </w:tcPr>
          <w:p w14:paraId="3DF74A4D" w14:textId="77777777" w:rsidR="00652107" w:rsidRDefault="00652107">
            <w:pPr>
              <w:pStyle w:val="TableParagraph"/>
              <w:spacing w:before="101"/>
              <w:ind w:left="14"/>
              <w:rPr>
                <w:sz w:val="17"/>
              </w:rPr>
            </w:pPr>
            <w:r>
              <w:rPr>
                <w:w w:val="97"/>
                <w:sz w:val="17"/>
              </w:rPr>
              <w:t>6</w:t>
            </w:r>
          </w:p>
        </w:tc>
        <w:tc>
          <w:tcPr>
            <w:tcW w:w="510" w:type="dxa"/>
          </w:tcPr>
          <w:p w14:paraId="52EA3148" w14:textId="77777777" w:rsidR="00652107" w:rsidRDefault="00652107">
            <w:pPr>
              <w:pStyle w:val="TableParagraph"/>
              <w:spacing w:before="101"/>
              <w:ind w:left="89" w:right="76"/>
              <w:rPr>
                <w:sz w:val="17"/>
              </w:rPr>
            </w:pPr>
            <w:r>
              <w:rPr>
                <w:sz w:val="17"/>
              </w:rPr>
              <w:t>24</w:t>
            </w:r>
          </w:p>
        </w:tc>
        <w:tc>
          <w:tcPr>
            <w:tcW w:w="510" w:type="dxa"/>
          </w:tcPr>
          <w:p w14:paraId="7D7171AB" w14:textId="77777777" w:rsidR="00652107" w:rsidRDefault="00652107">
            <w:pPr>
              <w:pStyle w:val="TableParagraph"/>
              <w:spacing w:before="101"/>
              <w:ind w:left="89" w:right="75"/>
              <w:rPr>
                <w:sz w:val="17"/>
              </w:rPr>
            </w:pPr>
            <w:r>
              <w:rPr>
                <w:sz w:val="17"/>
              </w:rPr>
              <w:t>12</w:t>
            </w:r>
          </w:p>
        </w:tc>
        <w:tc>
          <w:tcPr>
            <w:tcW w:w="538" w:type="dxa"/>
          </w:tcPr>
          <w:p w14:paraId="04229726" w14:textId="77777777" w:rsidR="00652107" w:rsidRDefault="00652107">
            <w:pPr>
              <w:pStyle w:val="TableParagraph"/>
              <w:spacing w:before="101"/>
              <w:ind w:left="99" w:right="83"/>
              <w:rPr>
                <w:sz w:val="17"/>
              </w:rPr>
            </w:pPr>
            <w:r>
              <w:rPr>
                <w:sz w:val="17"/>
              </w:rPr>
              <w:t>12</w:t>
            </w:r>
          </w:p>
        </w:tc>
        <w:tc>
          <w:tcPr>
            <w:tcW w:w="538" w:type="dxa"/>
          </w:tcPr>
          <w:p w14:paraId="3E0D412E" w14:textId="77777777" w:rsidR="00652107" w:rsidRDefault="00652107">
            <w:pPr>
              <w:pStyle w:val="TableParagraph"/>
              <w:spacing w:before="101"/>
              <w:ind w:left="100" w:right="83"/>
              <w:rPr>
                <w:sz w:val="17"/>
              </w:rPr>
            </w:pPr>
            <w:r>
              <w:rPr>
                <w:sz w:val="17"/>
              </w:rPr>
              <w:t>12</w:t>
            </w:r>
          </w:p>
        </w:tc>
        <w:tc>
          <w:tcPr>
            <w:tcW w:w="538" w:type="dxa"/>
          </w:tcPr>
          <w:p w14:paraId="1D8A5A47" w14:textId="77777777" w:rsidR="00652107" w:rsidRDefault="00652107">
            <w:pPr>
              <w:pStyle w:val="TableParagraph"/>
              <w:spacing w:before="101"/>
              <w:ind w:right="158"/>
              <w:jc w:val="right"/>
              <w:rPr>
                <w:sz w:val="17"/>
              </w:rPr>
            </w:pPr>
            <w:r>
              <w:rPr>
                <w:sz w:val="17"/>
              </w:rPr>
              <w:t>12</w:t>
            </w:r>
          </w:p>
        </w:tc>
        <w:tc>
          <w:tcPr>
            <w:tcW w:w="538" w:type="dxa"/>
          </w:tcPr>
          <w:p w14:paraId="5FB62417" w14:textId="77777777" w:rsidR="00652107" w:rsidRDefault="00652107">
            <w:pPr>
              <w:pStyle w:val="TableParagraph"/>
              <w:spacing w:before="101"/>
              <w:ind w:left="179"/>
              <w:rPr>
                <w:sz w:val="17"/>
              </w:rPr>
            </w:pPr>
            <w:r>
              <w:rPr>
                <w:sz w:val="17"/>
              </w:rPr>
              <w:t>12</w:t>
            </w:r>
          </w:p>
        </w:tc>
        <w:tc>
          <w:tcPr>
            <w:tcW w:w="538" w:type="dxa"/>
          </w:tcPr>
          <w:p w14:paraId="69937F70" w14:textId="77777777" w:rsidR="00652107" w:rsidRDefault="00652107">
            <w:pPr>
              <w:pStyle w:val="TableParagraph"/>
              <w:spacing w:before="101"/>
              <w:ind w:left="102" w:right="82"/>
              <w:rPr>
                <w:sz w:val="17"/>
              </w:rPr>
            </w:pPr>
            <w:r>
              <w:rPr>
                <w:sz w:val="17"/>
              </w:rPr>
              <w:t>12</w:t>
            </w:r>
          </w:p>
        </w:tc>
        <w:tc>
          <w:tcPr>
            <w:tcW w:w="543" w:type="dxa"/>
            <w:tcBorders>
              <w:right w:val="nil"/>
            </w:tcBorders>
          </w:tcPr>
          <w:p w14:paraId="5A8CD9E8" w14:textId="77777777" w:rsidR="00652107" w:rsidRDefault="00652107">
            <w:pPr>
              <w:pStyle w:val="TableParagraph"/>
              <w:spacing w:before="101"/>
              <w:ind w:left="163" w:right="36"/>
              <w:rPr>
                <w:sz w:val="17"/>
              </w:rPr>
            </w:pPr>
            <w:r>
              <w:rPr>
                <w:sz w:val="17"/>
              </w:rPr>
              <w:t>24</w:t>
            </w:r>
          </w:p>
        </w:tc>
      </w:tr>
      <w:tr w:rsidR="00652107" w14:paraId="13E8C585" w14:textId="77777777">
        <w:trPr>
          <w:trHeight w:val="396"/>
        </w:trPr>
        <w:tc>
          <w:tcPr>
            <w:tcW w:w="845" w:type="dxa"/>
            <w:tcBorders>
              <w:left w:val="nil"/>
            </w:tcBorders>
          </w:tcPr>
          <w:p w14:paraId="09B9D122" w14:textId="77777777" w:rsidR="00652107" w:rsidRDefault="00652107">
            <w:pPr>
              <w:pStyle w:val="TableParagraph"/>
              <w:spacing w:before="101"/>
              <w:ind w:left="268"/>
              <w:rPr>
                <w:sz w:val="17"/>
              </w:rPr>
            </w:pPr>
            <w:r>
              <w:rPr>
                <w:w w:val="105"/>
                <w:sz w:val="17"/>
              </w:rPr>
              <w:t>A4</w:t>
            </w:r>
          </w:p>
        </w:tc>
        <w:tc>
          <w:tcPr>
            <w:tcW w:w="510" w:type="dxa"/>
          </w:tcPr>
          <w:p w14:paraId="3898C664" w14:textId="77777777" w:rsidR="00652107" w:rsidRDefault="00652107">
            <w:pPr>
              <w:pStyle w:val="TableParagraph"/>
              <w:spacing w:before="101"/>
              <w:ind w:left="207"/>
              <w:rPr>
                <w:sz w:val="17"/>
              </w:rPr>
            </w:pPr>
            <w:r>
              <w:rPr>
                <w:w w:val="97"/>
                <w:sz w:val="17"/>
              </w:rPr>
              <w:t>6</w:t>
            </w:r>
          </w:p>
        </w:tc>
        <w:tc>
          <w:tcPr>
            <w:tcW w:w="510" w:type="dxa"/>
          </w:tcPr>
          <w:p w14:paraId="57FFB747" w14:textId="77777777" w:rsidR="00652107" w:rsidRDefault="00652107">
            <w:pPr>
              <w:pStyle w:val="TableParagraph"/>
              <w:spacing w:before="101"/>
              <w:ind w:left="11"/>
              <w:rPr>
                <w:sz w:val="17"/>
              </w:rPr>
            </w:pPr>
            <w:r>
              <w:rPr>
                <w:w w:val="97"/>
                <w:sz w:val="17"/>
              </w:rPr>
              <w:t>6</w:t>
            </w:r>
          </w:p>
        </w:tc>
        <w:tc>
          <w:tcPr>
            <w:tcW w:w="510" w:type="dxa"/>
          </w:tcPr>
          <w:p w14:paraId="08270D8A" w14:textId="77777777" w:rsidR="00652107" w:rsidRDefault="00652107">
            <w:pPr>
              <w:pStyle w:val="TableParagraph"/>
              <w:spacing w:before="101"/>
              <w:ind w:left="207"/>
              <w:rPr>
                <w:sz w:val="17"/>
              </w:rPr>
            </w:pPr>
            <w:r>
              <w:rPr>
                <w:w w:val="97"/>
                <w:sz w:val="17"/>
              </w:rPr>
              <w:t>6</w:t>
            </w:r>
          </w:p>
        </w:tc>
        <w:tc>
          <w:tcPr>
            <w:tcW w:w="510" w:type="dxa"/>
          </w:tcPr>
          <w:p w14:paraId="5D3F2C71" w14:textId="77777777" w:rsidR="00652107" w:rsidRDefault="00652107">
            <w:pPr>
              <w:pStyle w:val="TableParagraph"/>
              <w:spacing w:before="101"/>
              <w:ind w:left="11"/>
              <w:rPr>
                <w:sz w:val="17"/>
              </w:rPr>
            </w:pPr>
            <w:r>
              <w:rPr>
                <w:w w:val="96"/>
                <w:sz w:val="17"/>
              </w:rPr>
              <w:t>—</w:t>
            </w:r>
          </w:p>
        </w:tc>
        <w:tc>
          <w:tcPr>
            <w:tcW w:w="510" w:type="dxa"/>
          </w:tcPr>
          <w:p w14:paraId="5B98C590" w14:textId="77777777" w:rsidR="00652107" w:rsidRDefault="00652107">
            <w:pPr>
              <w:pStyle w:val="TableParagraph"/>
              <w:spacing w:before="101"/>
              <w:ind w:left="87" w:right="76"/>
              <w:rPr>
                <w:sz w:val="17"/>
              </w:rPr>
            </w:pPr>
            <w:r>
              <w:rPr>
                <w:sz w:val="17"/>
              </w:rPr>
              <w:t>24</w:t>
            </w:r>
          </w:p>
        </w:tc>
        <w:tc>
          <w:tcPr>
            <w:tcW w:w="510" w:type="dxa"/>
          </w:tcPr>
          <w:p w14:paraId="0EE00F57" w14:textId="77777777" w:rsidR="00652107" w:rsidRDefault="00652107">
            <w:pPr>
              <w:pStyle w:val="TableParagraph"/>
              <w:spacing w:before="101"/>
              <w:ind w:left="88" w:right="76"/>
              <w:rPr>
                <w:sz w:val="17"/>
              </w:rPr>
            </w:pPr>
            <w:r>
              <w:rPr>
                <w:sz w:val="17"/>
              </w:rPr>
              <w:t>12</w:t>
            </w:r>
          </w:p>
        </w:tc>
        <w:tc>
          <w:tcPr>
            <w:tcW w:w="510" w:type="dxa"/>
          </w:tcPr>
          <w:p w14:paraId="44B930E8" w14:textId="77777777" w:rsidR="00652107" w:rsidRDefault="00652107">
            <w:pPr>
              <w:pStyle w:val="TableParagraph"/>
              <w:spacing w:before="101"/>
              <w:ind w:right="147"/>
              <w:jc w:val="right"/>
              <w:rPr>
                <w:sz w:val="17"/>
              </w:rPr>
            </w:pPr>
            <w:r>
              <w:rPr>
                <w:sz w:val="17"/>
              </w:rPr>
              <w:t>24</w:t>
            </w:r>
          </w:p>
        </w:tc>
        <w:tc>
          <w:tcPr>
            <w:tcW w:w="510" w:type="dxa"/>
          </w:tcPr>
          <w:p w14:paraId="0F9605E2" w14:textId="77777777" w:rsidR="00652107" w:rsidRDefault="00652107">
            <w:pPr>
              <w:pStyle w:val="TableParagraph"/>
              <w:spacing w:before="101"/>
              <w:ind w:left="14"/>
              <w:rPr>
                <w:sz w:val="17"/>
              </w:rPr>
            </w:pPr>
            <w:r>
              <w:rPr>
                <w:w w:val="97"/>
                <w:sz w:val="17"/>
              </w:rPr>
              <w:t>6</w:t>
            </w:r>
          </w:p>
        </w:tc>
        <w:tc>
          <w:tcPr>
            <w:tcW w:w="510" w:type="dxa"/>
          </w:tcPr>
          <w:p w14:paraId="096C5B2A" w14:textId="77777777" w:rsidR="00652107" w:rsidRDefault="00652107">
            <w:pPr>
              <w:pStyle w:val="TableParagraph"/>
              <w:spacing w:before="101"/>
              <w:ind w:left="89" w:right="76"/>
              <w:rPr>
                <w:sz w:val="17"/>
              </w:rPr>
            </w:pPr>
            <w:r>
              <w:rPr>
                <w:sz w:val="17"/>
              </w:rPr>
              <w:t>24</w:t>
            </w:r>
          </w:p>
        </w:tc>
        <w:tc>
          <w:tcPr>
            <w:tcW w:w="510" w:type="dxa"/>
          </w:tcPr>
          <w:p w14:paraId="1CF2063E" w14:textId="77777777" w:rsidR="00652107" w:rsidRDefault="00652107">
            <w:pPr>
              <w:pStyle w:val="TableParagraph"/>
              <w:spacing w:before="101"/>
              <w:ind w:left="89" w:right="75"/>
              <w:rPr>
                <w:sz w:val="17"/>
              </w:rPr>
            </w:pPr>
            <w:r>
              <w:rPr>
                <w:sz w:val="17"/>
              </w:rPr>
              <w:t>12</w:t>
            </w:r>
          </w:p>
        </w:tc>
        <w:tc>
          <w:tcPr>
            <w:tcW w:w="538" w:type="dxa"/>
          </w:tcPr>
          <w:p w14:paraId="0BE643E8" w14:textId="77777777" w:rsidR="00652107" w:rsidRDefault="00652107">
            <w:pPr>
              <w:pStyle w:val="TableParagraph"/>
              <w:spacing w:before="101"/>
              <w:ind w:left="99" w:right="83"/>
              <w:rPr>
                <w:sz w:val="17"/>
              </w:rPr>
            </w:pPr>
            <w:r>
              <w:rPr>
                <w:sz w:val="17"/>
              </w:rPr>
              <w:t>12</w:t>
            </w:r>
          </w:p>
        </w:tc>
        <w:tc>
          <w:tcPr>
            <w:tcW w:w="538" w:type="dxa"/>
          </w:tcPr>
          <w:p w14:paraId="1BC7C46B" w14:textId="77777777" w:rsidR="00652107" w:rsidRDefault="00652107">
            <w:pPr>
              <w:pStyle w:val="TableParagraph"/>
              <w:spacing w:before="101"/>
              <w:ind w:left="100" w:right="83"/>
              <w:rPr>
                <w:sz w:val="17"/>
              </w:rPr>
            </w:pPr>
            <w:r>
              <w:rPr>
                <w:sz w:val="17"/>
              </w:rPr>
              <w:t>12</w:t>
            </w:r>
          </w:p>
        </w:tc>
        <w:tc>
          <w:tcPr>
            <w:tcW w:w="538" w:type="dxa"/>
          </w:tcPr>
          <w:p w14:paraId="59C70BFE" w14:textId="77777777" w:rsidR="00652107" w:rsidRDefault="00652107">
            <w:pPr>
              <w:pStyle w:val="TableParagraph"/>
              <w:spacing w:before="101"/>
              <w:ind w:right="158"/>
              <w:jc w:val="right"/>
              <w:rPr>
                <w:sz w:val="17"/>
              </w:rPr>
            </w:pPr>
            <w:r>
              <w:rPr>
                <w:sz w:val="17"/>
              </w:rPr>
              <w:t>12</w:t>
            </w:r>
          </w:p>
        </w:tc>
        <w:tc>
          <w:tcPr>
            <w:tcW w:w="538" w:type="dxa"/>
          </w:tcPr>
          <w:p w14:paraId="44240848" w14:textId="77777777" w:rsidR="00652107" w:rsidRDefault="00652107">
            <w:pPr>
              <w:pStyle w:val="TableParagraph"/>
              <w:spacing w:before="101"/>
              <w:ind w:left="179"/>
              <w:rPr>
                <w:sz w:val="17"/>
              </w:rPr>
            </w:pPr>
            <w:r>
              <w:rPr>
                <w:sz w:val="17"/>
              </w:rPr>
              <w:t>12</w:t>
            </w:r>
          </w:p>
        </w:tc>
        <w:tc>
          <w:tcPr>
            <w:tcW w:w="538" w:type="dxa"/>
          </w:tcPr>
          <w:p w14:paraId="355E9969" w14:textId="77777777" w:rsidR="00652107" w:rsidRDefault="00652107">
            <w:pPr>
              <w:pStyle w:val="TableParagraph"/>
              <w:spacing w:before="101"/>
              <w:ind w:left="102" w:right="82"/>
              <w:rPr>
                <w:sz w:val="17"/>
              </w:rPr>
            </w:pPr>
            <w:r>
              <w:rPr>
                <w:sz w:val="17"/>
              </w:rPr>
              <w:t>12</w:t>
            </w:r>
          </w:p>
        </w:tc>
        <w:tc>
          <w:tcPr>
            <w:tcW w:w="543" w:type="dxa"/>
            <w:tcBorders>
              <w:right w:val="nil"/>
            </w:tcBorders>
          </w:tcPr>
          <w:p w14:paraId="0930102A" w14:textId="77777777" w:rsidR="00652107" w:rsidRDefault="00652107">
            <w:pPr>
              <w:pStyle w:val="TableParagraph"/>
              <w:spacing w:before="101"/>
              <w:ind w:left="163" w:right="36"/>
              <w:rPr>
                <w:sz w:val="17"/>
              </w:rPr>
            </w:pPr>
            <w:r>
              <w:rPr>
                <w:sz w:val="17"/>
              </w:rPr>
              <w:t>24</w:t>
            </w:r>
          </w:p>
        </w:tc>
      </w:tr>
      <w:tr w:rsidR="00652107" w14:paraId="3F4DF93E" w14:textId="77777777">
        <w:trPr>
          <w:trHeight w:val="396"/>
        </w:trPr>
        <w:tc>
          <w:tcPr>
            <w:tcW w:w="845" w:type="dxa"/>
            <w:tcBorders>
              <w:left w:val="nil"/>
            </w:tcBorders>
          </w:tcPr>
          <w:p w14:paraId="63EE43E0" w14:textId="77777777" w:rsidR="00652107" w:rsidRDefault="00652107">
            <w:pPr>
              <w:pStyle w:val="TableParagraph"/>
              <w:spacing w:before="101"/>
              <w:ind w:left="215"/>
              <w:rPr>
                <w:sz w:val="17"/>
              </w:rPr>
            </w:pPr>
            <w:r>
              <w:rPr>
                <w:sz w:val="17"/>
              </w:rPr>
              <w:t>B1.1</w:t>
            </w:r>
          </w:p>
        </w:tc>
        <w:tc>
          <w:tcPr>
            <w:tcW w:w="510" w:type="dxa"/>
          </w:tcPr>
          <w:p w14:paraId="46AEC9EE" w14:textId="77777777" w:rsidR="00652107" w:rsidRDefault="00652107">
            <w:pPr>
              <w:pStyle w:val="TableParagraph"/>
              <w:spacing w:before="101"/>
              <w:ind w:left="171"/>
              <w:rPr>
                <w:sz w:val="17"/>
              </w:rPr>
            </w:pPr>
            <w:r>
              <w:rPr>
                <w:w w:val="96"/>
                <w:sz w:val="17"/>
              </w:rPr>
              <w:t>—</w:t>
            </w:r>
          </w:p>
        </w:tc>
        <w:tc>
          <w:tcPr>
            <w:tcW w:w="510" w:type="dxa"/>
          </w:tcPr>
          <w:p w14:paraId="3A859C55" w14:textId="77777777" w:rsidR="00652107" w:rsidRDefault="00652107">
            <w:pPr>
              <w:pStyle w:val="TableParagraph"/>
              <w:spacing w:before="101"/>
              <w:ind w:left="11"/>
              <w:rPr>
                <w:sz w:val="17"/>
              </w:rPr>
            </w:pPr>
            <w:r>
              <w:rPr>
                <w:w w:val="97"/>
                <w:sz w:val="17"/>
              </w:rPr>
              <w:t>6</w:t>
            </w:r>
          </w:p>
        </w:tc>
        <w:tc>
          <w:tcPr>
            <w:tcW w:w="510" w:type="dxa"/>
          </w:tcPr>
          <w:p w14:paraId="32CB3FCC" w14:textId="77777777" w:rsidR="00652107" w:rsidRDefault="00652107">
            <w:pPr>
              <w:pStyle w:val="TableParagraph"/>
              <w:spacing w:before="101"/>
              <w:ind w:left="207"/>
              <w:rPr>
                <w:sz w:val="17"/>
              </w:rPr>
            </w:pPr>
            <w:r>
              <w:rPr>
                <w:w w:val="97"/>
                <w:sz w:val="17"/>
              </w:rPr>
              <w:t>6</w:t>
            </w:r>
          </w:p>
        </w:tc>
        <w:tc>
          <w:tcPr>
            <w:tcW w:w="510" w:type="dxa"/>
          </w:tcPr>
          <w:p w14:paraId="3A5B438F" w14:textId="77777777" w:rsidR="00652107" w:rsidRDefault="00652107">
            <w:pPr>
              <w:pStyle w:val="TableParagraph"/>
              <w:spacing w:before="101"/>
              <w:ind w:left="12"/>
              <w:rPr>
                <w:sz w:val="17"/>
              </w:rPr>
            </w:pPr>
            <w:r>
              <w:rPr>
                <w:w w:val="97"/>
                <w:sz w:val="17"/>
              </w:rPr>
              <w:t>6</w:t>
            </w:r>
          </w:p>
        </w:tc>
        <w:tc>
          <w:tcPr>
            <w:tcW w:w="510" w:type="dxa"/>
          </w:tcPr>
          <w:p w14:paraId="5A3BA59B" w14:textId="77777777" w:rsidR="00652107" w:rsidRDefault="00652107">
            <w:pPr>
              <w:pStyle w:val="TableParagraph"/>
              <w:spacing w:before="101"/>
              <w:ind w:left="12"/>
              <w:rPr>
                <w:sz w:val="17"/>
              </w:rPr>
            </w:pPr>
            <w:r>
              <w:rPr>
                <w:w w:val="96"/>
                <w:sz w:val="17"/>
              </w:rPr>
              <w:t>—</w:t>
            </w:r>
          </w:p>
        </w:tc>
        <w:tc>
          <w:tcPr>
            <w:tcW w:w="510" w:type="dxa"/>
          </w:tcPr>
          <w:p w14:paraId="3D4D1149" w14:textId="77777777" w:rsidR="00652107" w:rsidRDefault="00652107">
            <w:pPr>
              <w:pStyle w:val="TableParagraph"/>
              <w:spacing w:before="101"/>
              <w:ind w:left="13"/>
              <w:rPr>
                <w:sz w:val="17"/>
              </w:rPr>
            </w:pPr>
            <w:r>
              <w:rPr>
                <w:w w:val="97"/>
                <w:sz w:val="17"/>
              </w:rPr>
              <w:t>6</w:t>
            </w:r>
          </w:p>
        </w:tc>
        <w:tc>
          <w:tcPr>
            <w:tcW w:w="510" w:type="dxa"/>
          </w:tcPr>
          <w:p w14:paraId="509CFF86" w14:textId="77777777" w:rsidR="00652107" w:rsidRDefault="00652107">
            <w:pPr>
              <w:pStyle w:val="TableParagraph"/>
              <w:spacing w:before="101"/>
              <w:ind w:right="192"/>
              <w:jc w:val="right"/>
              <w:rPr>
                <w:sz w:val="17"/>
              </w:rPr>
            </w:pPr>
            <w:r>
              <w:rPr>
                <w:w w:val="97"/>
                <w:sz w:val="17"/>
              </w:rPr>
              <w:t>6</w:t>
            </w:r>
          </w:p>
        </w:tc>
        <w:tc>
          <w:tcPr>
            <w:tcW w:w="510" w:type="dxa"/>
          </w:tcPr>
          <w:p w14:paraId="3203A800" w14:textId="77777777" w:rsidR="00652107" w:rsidRDefault="00652107">
            <w:pPr>
              <w:pStyle w:val="TableParagraph"/>
              <w:spacing w:before="101"/>
              <w:ind w:left="14"/>
              <w:rPr>
                <w:sz w:val="17"/>
              </w:rPr>
            </w:pPr>
            <w:r>
              <w:rPr>
                <w:w w:val="97"/>
                <w:sz w:val="17"/>
              </w:rPr>
              <w:t>6</w:t>
            </w:r>
          </w:p>
        </w:tc>
        <w:tc>
          <w:tcPr>
            <w:tcW w:w="510" w:type="dxa"/>
          </w:tcPr>
          <w:p w14:paraId="5150C631" w14:textId="77777777" w:rsidR="00652107" w:rsidRDefault="00652107">
            <w:pPr>
              <w:pStyle w:val="TableParagraph"/>
              <w:spacing w:before="101"/>
              <w:ind w:left="89" w:right="76"/>
              <w:rPr>
                <w:sz w:val="17"/>
              </w:rPr>
            </w:pPr>
            <w:r>
              <w:rPr>
                <w:sz w:val="17"/>
              </w:rPr>
              <w:t>12</w:t>
            </w:r>
          </w:p>
        </w:tc>
        <w:tc>
          <w:tcPr>
            <w:tcW w:w="510" w:type="dxa"/>
          </w:tcPr>
          <w:p w14:paraId="22D01680" w14:textId="77777777" w:rsidR="00652107" w:rsidRDefault="00652107">
            <w:pPr>
              <w:pStyle w:val="TableParagraph"/>
              <w:spacing w:before="101"/>
              <w:ind w:left="89" w:right="75"/>
              <w:rPr>
                <w:sz w:val="17"/>
              </w:rPr>
            </w:pPr>
            <w:r>
              <w:rPr>
                <w:sz w:val="17"/>
              </w:rPr>
              <w:t>12</w:t>
            </w:r>
          </w:p>
        </w:tc>
        <w:tc>
          <w:tcPr>
            <w:tcW w:w="538" w:type="dxa"/>
          </w:tcPr>
          <w:p w14:paraId="23FBF808" w14:textId="77777777" w:rsidR="00652107" w:rsidRDefault="00652107">
            <w:pPr>
              <w:pStyle w:val="TableParagraph"/>
              <w:spacing w:before="101"/>
              <w:ind w:left="15"/>
              <w:rPr>
                <w:sz w:val="17"/>
              </w:rPr>
            </w:pPr>
            <w:r>
              <w:rPr>
                <w:w w:val="97"/>
                <w:sz w:val="17"/>
              </w:rPr>
              <w:t>6</w:t>
            </w:r>
          </w:p>
        </w:tc>
        <w:tc>
          <w:tcPr>
            <w:tcW w:w="538" w:type="dxa"/>
          </w:tcPr>
          <w:p w14:paraId="146701FB" w14:textId="77777777" w:rsidR="00652107" w:rsidRDefault="00652107">
            <w:pPr>
              <w:pStyle w:val="TableParagraph"/>
              <w:spacing w:before="101"/>
              <w:ind w:left="16"/>
              <w:rPr>
                <w:sz w:val="17"/>
              </w:rPr>
            </w:pPr>
            <w:r>
              <w:rPr>
                <w:w w:val="97"/>
                <w:sz w:val="17"/>
              </w:rPr>
              <w:t>6</w:t>
            </w:r>
          </w:p>
        </w:tc>
        <w:tc>
          <w:tcPr>
            <w:tcW w:w="538" w:type="dxa"/>
          </w:tcPr>
          <w:p w14:paraId="4EC3C111" w14:textId="77777777" w:rsidR="00652107" w:rsidRDefault="00652107">
            <w:pPr>
              <w:pStyle w:val="TableParagraph"/>
              <w:spacing w:before="101"/>
              <w:ind w:right="204"/>
              <w:jc w:val="right"/>
              <w:rPr>
                <w:sz w:val="17"/>
              </w:rPr>
            </w:pPr>
            <w:r>
              <w:rPr>
                <w:w w:val="97"/>
                <w:sz w:val="17"/>
              </w:rPr>
              <w:t>6</w:t>
            </w:r>
          </w:p>
        </w:tc>
        <w:tc>
          <w:tcPr>
            <w:tcW w:w="538" w:type="dxa"/>
          </w:tcPr>
          <w:p w14:paraId="46D27C92" w14:textId="77777777" w:rsidR="00652107" w:rsidRDefault="00652107">
            <w:pPr>
              <w:pStyle w:val="TableParagraph"/>
              <w:spacing w:before="101"/>
              <w:ind w:left="179"/>
              <w:rPr>
                <w:sz w:val="17"/>
              </w:rPr>
            </w:pPr>
            <w:r>
              <w:rPr>
                <w:sz w:val="17"/>
              </w:rPr>
              <w:t>12</w:t>
            </w:r>
          </w:p>
        </w:tc>
        <w:tc>
          <w:tcPr>
            <w:tcW w:w="538" w:type="dxa"/>
          </w:tcPr>
          <w:p w14:paraId="1401CD40" w14:textId="77777777" w:rsidR="00652107" w:rsidRDefault="00652107">
            <w:pPr>
              <w:pStyle w:val="TableParagraph"/>
              <w:spacing w:before="101"/>
              <w:ind w:left="102" w:right="82"/>
              <w:rPr>
                <w:sz w:val="17"/>
              </w:rPr>
            </w:pPr>
            <w:r>
              <w:rPr>
                <w:sz w:val="17"/>
              </w:rPr>
              <w:t>12</w:t>
            </w:r>
          </w:p>
        </w:tc>
        <w:tc>
          <w:tcPr>
            <w:tcW w:w="543" w:type="dxa"/>
            <w:tcBorders>
              <w:right w:val="nil"/>
            </w:tcBorders>
          </w:tcPr>
          <w:p w14:paraId="242BCC6B" w14:textId="77777777" w:rsidR="00652107" w:rsidRDefault="00652107">
            <w:pPr>
              <w:pStyle w:val="TableParagraph"/>
              <w:spacing w:before="101"/>
              <w:ind w:left="163" w:right="36"/>
              <w:rPr>
                <w:sz w:val="17"/>
              </w:rPr>
            </w:pPr>
            <w:r>
              <w:rPr>
                <w:sz w:val="17"/>
              </w:rPr>
              <w:t>12</w:t>
            </w:r>
          </w:p>
        </w:tc>
      </w:tr>
      <w:tr w:rsidR="00652107" w14:paraId="274B0126" w14:textId="77777777">
        <w:trPr>
          <w:trHeight w:val="396"/>
        </w:trPr>
        <w:tc>
          <w:tcPr>
            <w:tcW w:w="845" w:type="dxa"/>
            <w:tcBorders>
              <w:left w:val="nil"/>
            </w:tcBorders>
          </w:tcPr>
          <w:p w14:paraId="2D5F873B" w14:textId="77777777" w:rsidR="00652107" w:rsidRDefault="00652107">
            <w:pPr>
              <w:pStyle w:val="TableParagraph"/>
              <w:spacing w:before="101"/>
              <w:ind w:left="215"/>
              <w:rPr>
                <w:sz w:val="17"/>
              </w:rPr>
            </w:pPr>
            <w:r>
              <w:rPr>
                <w:sz w:val="17"/>
              </w:rPr>
              <w:t>B1.2</w:t>
            </w:r>
          </w:p>
        </w:tc>
        <w:tc>
          <w:tcPr>
            <w:tcW w:w="510" w:type="dxa"/>
          </w:tcPr>
          <w:p w14:paraId="44D3B5C1" w14:textId="77777777" w:rsidR="00652107" w:rsidRDefault="00652107">
            <w:pPr>
              <w:pStyle w:val="TableParagraph"/>
              <w:spacing w:before="101"/>
              <w:ind w:left="207"/>
              <w:rPr>
                <w:sz w:val="17"/>
              </w:rPr>
            </w:pPr>
            <w:r>
              <w:rPr>
                <w:w w:val="97"/>
                <w:sz w:val="17"/>
              </w:rPr>
              <w:t>6</w:t>
            </w:r>
          </w:p>
        </w:tc>
        <w:tc>
          <w:tcPr>
            <w:tcW w:w="510" w:type="dxa"/>
          </w:tcPr>
          <w:p w14:paraId="08F0865B" w14:textId="77777777" w:rsidR="00652107" w:rsidRDefault="00652107">
            <w:pPr>
              <w:pStyle w:val="TableParagraph"/>
              <w:spacing w:before="101"/>
              <w:ind w:left="10"/>
              <w:rPr>
                <w:sz w:val="17"/>
              </w:rPr>
            </w:pPr>
            <w:r>
              <w:rPr>
                <w:w w:val="96"/>
                <w:sz w:val="17"/>
              </w:rPr>
              <w:t>—</w:t>
            </w:r>
          </w:p>
        </w:tc>
        <w:tc>
          <w:tcPr>
            <w:tcW w:w="510" w:type="dxa"/>
          </w:tcPr>
          <w:p w14:paraId="0E5F115A" w14:textId="77777777" w:rsidR="00652107" w:rsidRDefault="00652107">
            <w:pPr>
              <w:pStyle w:val="TableParagraph"/>
              <w:spacing w:before="101"/>
              <w:ind w:left="207"/>
              <w:rPr>
                <w:sz w:val="17"/>
              </w:rPr>
            </w:pPr>
            <w:r>
              <w:rPr>
                <w:w w:val="97"/>
                <w:sz w:val="17"/>
              </w:rPr>
              <w:t>6</w:t>
            </w:r>
          </w:p>
        </w:tc>
        <w:tc>
          <w:tcPr>
            <w:tcW w:w="510" w:type="dxa"/>
          </w:tcPr>
          <w:p w14:paraId="70295753" w14:textId="77777777" w:rsidR="00652107" w:rsidRDefault="00652107">
            <w:pPr>
              <w:pStyle w:val="TableParagraph"/>
              <w:spacing w:before="101"/>
              <w:ind w:left="12"/>
              <w:rPr>
                <w:sz w:val="17"/>
              </w:rPr>
            </w:pPr>
            <w:r>
              <w:rPr>
                <w:w w:val="97"/>
                <w:sz w:val="17"/>
              </w:rPr>
              <w:t>6</w:t>
            </w:r>
          </w:p>
        </w:tc>
        <w:tc>
          <w:tcPr>
            <w:tcW w:w="510" w:type="dxa"/>
          </w:tcPr>
          <w:p w14:paraId="7D07FCBD" w14:textId="77777777" w:rsidR="00652107" w:rsidRDefault="00652107">
            <w:pPr>
              <w:pStyle w:val="TableParagraph"/>
              <w:spacing w:before="101"/>
              <w:ind w:left="87" w:right="76"/>
              <w:rPr>
                <w:sz w:val="17"/>
              </w:rPr>
            </w:pPr>
            <w:r>
              <w:rPr>
                <w:sz w:val="17"/>
              </w:rPr>
              <w:t>24</w:t>
            </w:r>
          </w:p>
        </w:tc>
        <w:tc>
          <w:tcPr>
            <w:tcW w:w="510" w:type="dxa"/>
          </w:tcPr>
          <w:p w14:paraId="3677ECF3" w14:textId="77777777" w:rsidR="00652107" w:rsidRDefault="00652107">
            <w:pPr>
              <w:pStyle w:val="TableParagraph"/>
              <w:spacing w:before="101"/>
              <w:ind w:left="12"/>
              <w:rPr>
                <w:sz w:val="17"/>
              </w:rPr>
            </w:pPr>
            <w:r>
              <w:rPr>
                <w:w w:val="96"/>
                <w:sz w:val="17"/>
              </w:rPr>
              <w:t>—</w:t>
            </w:r>
          </w:p>
        </w:tc>
        <w:tc>
          <w:tcPr>
            <w:tcW w:w="510" w:type="dxa"/>
          </w:tcPr>
          <w:p w14:paraId="31C9FDB8" w14:textId="77777777" w:rsidR="00652107" w:rsidRDefault="00652107">
            <w:pPr>
              <w:pStyle w:val="TableParagraph"/>
              <w:spacing w:before="101"/>
              <w:ind w:right="147"/>
              <w:jc w:val="right"/>
              <w:rPr>
                <w:sz w:val="17"/>
              </w:rPr>
            </w:pPr>
            <w:r>
              <w:rPr>
                <w:sz w:val="17"/>
              </w:rPr>
              <w:t>24</w:t>
            </w:r>
          </w:p>
        </w:tc>
        <w:tc>
          <w:tcPr>
            <w:tcW w:w="510" w:type="dxa"/>
          </w:tcPr>
          <w:p w14:paraId="2D1754B6" w14:textId="77777777" w:rsidR="00652107" w:rsidRDefault="00652107">
            <w:pPr>
              <w:pStyle w:val="TableParagraph"/>
              <w:spacing w:before="101"/>
              <w:ind w:left="14"/>
              <w:rPr>
                <w:sz w:val="17"/>
              </w:rPr>
            </w:pPr>
            <w:r>
              <w:rPr>
                <w:w w:val="97"/>
                <w:sz w:val="17"/>
              </w:rPr>
              <w:t>6</w:t>
            </w:r>
          </w:p>
        </w:tc>
        <w:tc>
          <w:tcPr>
            <w:tcW w:w="510" w:type="dxa"/>
          </w:tcPr>
          <w:p w14:paraId="73198DED" w14:textId="77777777" w:rsidR="00652107" w:rsidRDefault="00652107">
            <w:pPr>
              <w:pStyle w:val="TableParagraph"/>
              <w:spacing w:before="101"/>
              <w:ind w:left="89" w:right="76"/>
              <w:rPr>
                <w:sz w:val="17"/>
              </w:rPr>
            </w:pPr>
            <w:r>
              <w:rPr>
                <w:sz w:val="17"/>
              </w:rPr>
              <w:t>24</w:t>
            </w:r>
          </w:p>
        </w:tc>
        <w:tc>
          <w:tcPr>
            <w:tcW w:w="510" w:type="dxa"/>
          </w:tcPr>
          <w:p w14:paraId="3666A5B3" w14:textId="77777777" w:rsidR="00652107" w:rsidRDefault="00652107">
            <w:pPr>
              <w:pStyle w:val="TableParagraph"/>
              <w:spacing w:before="101"/>
              <w:ind w:left="89" w:right="75"/>
              <w:rPr>
                <w:sz w:val="17"/>
              </w:rPr>
            </w:pPr>
            <w:r>
              <w:rPr>
                <w:sz w:val="17"/>
              </w:rPr>
              <w:t>12</w:t>
            </w:r>
          </w:p>
        </w:tc>
        <w:tc>
          <w:tcPr>
            <w:tcW w:w="538" w:type="dxa"/>
          </w:tcPr>
          <w:p w14:paraId="1AEF8D62" w14:textId="77777777" w:rsidR="00652107" w:rsidRDefault="00652107">
            <w:pPr>
              <w:pStyle w:val="TableParagraph"/>
              <w:spacing w:before="101"/>
              <w:ind w:left="16"/>
              <w:rPr>
                <w:sz w:val="17"/>
              </w:rPr>
            </w:pPr>
            <w:r>
              <w:rPr>
                <w:w w:val="96"/>
                <w:sz w:val="17"/>
              </w:rPr>
              <w:t>—</w:t>
            </w:r>
          </w:p>
        </w:tc>
        <w:tc>
          <w:tcPr>
            <w:tcW w:w="538" w:type="dxa"/>
          </w:tcPr>
          <w:p w14:paraId="730FBBC5" w14:textId="77777777" w:rsidR="00652107" w:rsidRDefault="00652107">
            <w:pPr>
              <w:pStyle w:val="TableParagraph"/>
              <w:spacing w:before="101"/>
              <w:ind w:left="17"/>
              <w:rPr>
                <w:sz w:val="17"/>
              </w:rPr>
            </w:pPr>
            <w:r>
              <w:rPr>
                <w:w w:val="96"/>
                <w:sz w:val="17"/>
              </w:rPr>
              <w:t>—</w:t>
            </w:r>
          </w:p>
        </w:tc>
        <w:tc>
          <w:tcPr>
            <w:tcW w:w="538" w:type="dxa"/>
          </w:tcPr>
          <w:p w14:paraId="3DA3663C" w14:textId="77777777" w:rsidR="00652107" w:rsidRDefault="00652107">
            <w:pPr>
              <w:pStyle w:val="TableParagraph"/>
              <w:spacing w:before="101"/>
              <w:ind w:right="168"/>
              <w:jc w:val="right"/>
              <w:rPr>
                <w:sz w:val="17"/>
              </w:rPr>
            </w:pPr>
            <w:r>
              <w:rPr>
                <w:w w:val="96"/>
                <w:sz w:val="17"/>
              </w:rPr>
              <w:t>—</w:t>
            </w:r>
          </w:p>
        </w:tc>
        <w:tc>
          <w:tcPr>
            <w:tcW w:w="538" w:type="dxa"/>
          </w:tcPr>
          <w:p w14:paraId="4095D467" w14:textId="77777777" w:rsidR="00652107" w:rsidRDefault="00652107">
            <w:pPr>
              <w:pStyle w:val="TableParagraph"/>
              <w:spacing w:before="101"/>
              <w:ind w:left="179"/>
              <w:rPr>
                <w:sz w:val="17"/>
              </w:rPr>
            </w:pPr>
            <w:r>
              <w:rPr>
                <w:sz w:val="17"/>
              </w:rPr>
              <w:t>12</w:t>
            </w:r>
          </w:p>
        </w:tc>
        <w:tc>
          <w:tcPr>
            <w:tcW w:w="538" w:type="dxa"/>
          </w:tcPr>
          <w:p w14:paraId="4F024DA2" w14:textId="77777777" w:rsidR="00652107" w:rsidRDefault="00652107">
            <w:pPr>
              <w:pStyle w:val="TableParagraph"/>
              <w:spacing w:before="101"/>
              <w:ind w:left="102" w:right="82"/>
              <w:rPr>
                <w:sz w:val="17"/>
              </w:rPr>
            </w:pPr>
            <w:r>
              <w:rPr>
                <w:sz w:val="17"/>
              </w:rPr>
              <w:t>12</w:t>
            </w:r>
          </w:p>
        </w:tc>
        <w:tc>
          <w:tcPr>
            <w:tcW w:w="543" w:type="dxa"/>
            <w:tcBorders>
              <w:right w:val="nil"/>
            </w:tcBorders>
          </w:tcPr>
          <w:p w14:paraId="26690E01" w14:textId="77777777" w:rsidR="00652107" w:rsidRDefault="00652107">
            <w:pPr>
              <w:pStyle w:val="TableParagraph"/>
              <w:spacing w:before="101"/>
              <w:ind w:left="163" w:right="36"/>
              <w:rPr>
                <w:sz w:val="17"/>
              </w:rPr>
            </w:pPr>
            <w:r>
              <w:rPr>
                <w:sz w:val="17"/>
              </w:rPr>
              <w:t>12</w:t>
            </w:r>
          </w:p>
        </w:tc>
      </w:tr>
      <w:tr w:rsidR="00652107" w14:paraId="21447D06" w14:textId="77777777">
        <w:trPr>
          <w:trHeight w:val="396"/>
        </w:trPr>
        <w:tc>
          <w:tcPr>
            <w:tcW w:w="845" w:type="dxa"/>
            <w:tcBorders>
              <w:left w:val="nil"/>
            </w:tcBorders>
          </w:tcPr>
          <w:p w14:paraId="0377DEE8" w14:textId="77777777" w:rsidR="00652107" w:rsidRDefault="00652107">
            <w:pPr>
              <w:pStyle w:val="TableParagraph"/>
              <w:spacing w:before="101"/>
              <w:ind w:left="215"/>
              <w:rPr>
                <w:sz w:val="17"/>
              </w:rPr>
            </w:pPr>
            <w:r>
              <w:rPr>
                <w:sz w:val="17"/>
              </w:rPr>
              <w:t>B1.3</w:t>
            </w:r>
          </w:p>
        </w:tc>
        <w:tc>
          <w:tcPr>
            <w:tcW w:w="510" w:type="dxa"/>
          </w:tcPr>
          <w:p w14:paraId="28AF246D" w14:textId="77777777" w:rsidR="00652107" w:rsidRDefault="00652107">
            <w:pPr>
              <w:pStyle w:val="TableParagraph"/>
              <w:spacing w:before="101"/>
              <w:ind w:left="207"/>
              <w:rPr>
                <w:sz w:val="17"/>
              </w:rPr>
            </w:pPr>
            <w:r>
              <w:rPr>
                <w:w w:val="97"/>
                <w:sz w:val="17"/>
              </w:rPr>
              <w:t>6</w:t>
            </w:r>
          </w:p>
        </w:tc>
        <w:tc>
          <w:tcPr>
            <w:tcW w:w="510" w:type="dxa"/>
          </w:tcPr>
          <w:p w14:paraId="621541A3" w14:textId="77777777" w:rsidR="00652107" w:rsidRDefault="00652107">
            <w:pPr>
              <w:pStyle w:val="TableParagraph"/>
              <w:spacing w:before="101"/>
              <w:ind w:left="11"/>
              <w:rPr>
                <w:sz w:val="17"/>
              </w:rPr>
            </w:pPr>
            <w:r>
              <w:rPr>
                <w:w w:val="97"/>
                <w:sz w:val="17"/>
              </w:rPr>
              <w:t>6</w:t>
            </w:r>
          </w:p>
        </w:tc>
        <w:tc>
          <w:tcPr>
            <w:tcW w:w="510" w:type="dxa"/>
          </w:tcPr>
          <w:p w14:paraId="6483F476" w14:textId="77777777" w:rsidR="00652107" w:rsidRDefault="00652107">
            <w:pPr>
              <w:pStyle w:val="TableParagraph"/>
              <w:spacing w:before="101"/>
              <w:ind w:left="171"/>
              <w:rPr>
                <w:sz w:val="17"/>
              </w:rPr>
            </w:pPr>
            <w:r>
              <w:rPr>
                <w:w w:val="96"/>
                <w:sz w:val="17"/>
              </w:rPr>
              <w:t>—</w:t>
            </w:r>
          </w:p>
        </w:tc>
        <w:tc>
          <w:tcPr>
            <w:tcW w:w="510" w:type="dxa"/>
          </w:tcPr>
          <w:p w14:paraId="35464270" w14:textId="77777777" w:rsidR="00652107" w:rsidRDefault="00652107">
            <w:pPr>
              <w:pStyle w:val="TableParagraph"/>
              <w:spacing w:before="101"/>
              <w:ind w:left="12"/>
              <w:rPr>
                <w:sz w:val="17"/>
              </w:rPr>
            </w:pPr>
            <w:r>
              <w:rPr>
                <w:w w:val="97"/>
                <w:sz w:val="17"/>
              </w:rPr>
              <w:t>6</w:t>
            </w:r>
          </w:p>
        </w:tc>
        <w:tc>
          <w:tcPr>
            <w:tcW w:w="510" w:type="dxa"/>
          </w:tcPr>
          <w:p w14:paraId="636F87EB" w14:textId="77777777" w:rsidR="00652107" w:rsidRDefault="00652107">
            <w:pPr>
              <w:pStyle w:val="TableParagraph"/>
              <w:spacing w:before="101"/>
              <w:ind w:left="13"/>
              <w:rPr>
                <w:sz w:val="17"/>
              </w:rPr>
            </w:pPr>
            <w:r>
              <w:rPr>
                <w:w w:val="97"/>
                <w:sz w:val="17"/>
              </w:rPr>
              <w:t>6</w:t>
            </w:r>
          </w:p>
        </w:tc>
        <w:tc>
          <w:tcPr>
            <w:tcW w:w="510" w:type="dxa"/>
          </w:tcPr>
          <w:p w14:paraId="48BE3C47" w14:textId="77777777" w:rsidR="00652107" w:rsidRDefault="00652107">
            <w:pPr>
              <w:pStyle w:val="TableParagraph"/>
              <w:spacing w:before="101"/>
              <w:ind w:left="13"/>
              <w:rPr>
                <w:sz w:val="17"/>
              </w:rPr>
            </w:pPr>
            <w:r>
              <w:rPr>
                <w:w w:val="97"/>
                <w:sz w:val="17"/>
              </w:rPr>
              <w:t>6</w:t>
            </w:r>
          </w:p>
        </w:tc>
        <w:tc>
          <w:tcPr>
            <w:tcW w:w="510" w:type="dxa"/>
          </w:tcPr>
          <w:p w14:paraId="451B5DF0" w14:textId="77777777" w:rsidR="00652107" w:rsidRDefault="00652107">
            <w:pPr>
              <w:pStyle w:val="TableParagraph"/>
              <w:spacing w:before="101"/>
              <w:ind w:right="157"/>
              <w:jc w:val="right"/>
              <w:rPr>
                <w:sz w:val="17"/>
              </w:rPr>
            </w:pPr>
            <w:r>
              <w:rPr>
                <w:w w:val="96"/>
                <w:sz w:val="17"/>
              </w:rPr>
              <w:t>—</w:t>
            </w:r>
          </w:p>
        </w:tc>
        <w:tc>
          <w:tcPr>
            <w:tcW w:w="510" w:type="dxa"/>
          </w:tcPr>
          <w:p w14:paraId="45EF9A7A" w14:textId="77777777" w:rsidR="00652107" w:rsidRDefault="00652107">
            <w:pPr>
              <w:pStyle w:val="TableParagraph"/>
              <w:spacing w:before="101"/>
              <w:ind w:left="14"/>
              <w:rPr>
                <w:sz w:val="17"/>
              </w:rPr>
            </w:pPr>
            <w:r>
              <w:rPr>
                <w:w w:val="97"/>
                <w:sz w:val="17"/>
              </w:rPr>
              <w:t>6</w:t>
            </w:r>
          </w:p>
        </w:tc>
        <w:tc>
          <w:tcPr>
            <w:tcW w:w="510" w:type="dxa"/>
          </w:tcPr>
          <w:p w14:paraId="14060F71" w14:textId="77777777" w:rsidR="00652107" w:rsidRDefault="00652107">
            <w:pPr>
              <w:pStyle w:val="TableParagraph"/>
              <w:spacing w:before="101"/>
              <w:ind w:left="89" w:right="76"/>
              <w:rPr>
                <w:sz w:val="17"/>
              </w:rPr>
            </w:pPr>
            <w:r>
              <w:rPr>
                <w:sz w:val="17"/>
              </w:rPr>
              <w:t>12</w:t>
            </w:r>
          </w:p>
        </w:tc>
        <w:tc>
          <w:tcPr>
            <w:tcW w:w="510" w:type="dxa"/>
          </w:tcPr>
          <w:p w14:paraId="478B22B7" w14:textId="77777777" w:rsidR="00652107" w:rsidRDefault="00652107">
            <w:pPr>
              <w:pStyle w:val="TableParagraph"/>
              <w:spacing w:before="101"/>
              <w:ind w:left="89" w:right="75"/>
              <w:rPr>
                <w:sz w:val="17"/>
              </w:rPr>
            </w:pPr>
            <w:r>
              <w:rPr>
                <w:sz w:val="17"/>
              </w:rPr>
              <w:t>12</w:t>
            </w:r>
          </w:p>
        </w:tc>
        <w:tc>
          <w:tcPr>
            <w:tcW w:w="538" w:type="dxa"/>
          </w:tcPr>
          <w:p w14:paraId="3FBF96F4" w14:textId="77777777" w:rsidR="00652107" w:rsidRDefault="00652107">
            <w:pPr>
              <w:pStyle w:val="TableParagraph"/>
              <w:spacing w:before="101"/>
              <w:ind w:left="15"/>
              <w:rPr>
                <w:sz w:val="17"/>
              </w:rPr>
            </w:pPr>
            <w:r>
              <w:rPr>
                <w:w w:val="97"/>
                <w:sz w:val="17"/>
              </w:rPr>
              <w:t>6</w:t>
            </w:r>
          </w:p>
        </w:tc>
        <w:tc>
          <w:tcPr>
            <w:tcW w:w="538" w:type="dxa"/>
          </w:tcPr>
          <w:p w14:paraId="340EEBA1" w14:textId="77777777" w:rsidR="00652107" w:rsidRDefault="00652107">
            <w:pPr>
              <w:pStyle w:val="TableParagraph"/>
              <w:spacing w:before="101"/>
              <w:ind w:left="16"/>
              <w:rPr>
                <w:sz w:val="17"/>
              </w:rPr>
            </w:pPr>
            <w:r>
              <w:rPr>
                <w:w w:val="97"/>
                <w:sz w:val="17"/>
              </w:rPr>
              <w:t>6</w:t>
            </w:r>
          </w:p>
        </w:tc>
        <w:tc>
          <w:tcPr>
            <w:tcW w:w="538" w:type="dxa"/>
          </w:tcPr>
          <w:p w14:paraId="3B7242ED" w14:textId="77777777" w:rsidR="00652107" w:rsidRDefault="00652107">
            <w:pPr>
              <w:pStyle w:val="TableParagraph"/>
              <w:spacing w:before="101"/>
              <w:ind w:right="204"/>
              <w:jc w:val="right"/>
              <w:rPr>
                <w:sz w:val="17"/>
              </w:rPr>
            </w:pPr>
            <w:r>
              <w:rPr>
                <w:w w:val="97"/>
                <w:sz w:val="17"/>
              </w:rPr>
              <w:t>6</w:t>
            </w:r>
          </w:p>
        </w:tc>
        <w:tc>
          <w:tcPr>
            <w:tcW w:w="538" w:type="dxa"/>
          </w:tcPr>
          <w:p w14:paraId="297E43DC" w14:textId="77777777" w:rsidR="00652107" w:rsidRDefault="00652107">
            <w:pPr>
              <w:pStyle w:val="TableParagraph"/>
              <w:spacing w:before="101"/>
              <w:ind w:left="179"/>
              <w:rPr>
                <w:sz w:val="17"/>
              </w:rPr>
            </w:pPr>
            <w:r>
              <w:rPr>
                <w:sz w:val="17"/>
              </w:rPr>
              <w:t>12</w:t>
            </w:r>
          </w:p>
        </w:tc>
        <w:tc>
          <w:tcPr>
            <w:tcW w:w="538" w:type="dxa"/>
          </w:tcPr>
          <w:p w14:paraId="6BFE0684" w14:textId="77777777" w:rsidR="00652107" w:rsidRDefault="00652107">
            <w:pPr>
              <w:pStyle w:val="TableParagraph"/>
              <w:spacing w:before="101"/>
              <w:ind w:left="102" w:right="82"/>
              <w:rPr>
                <w:sz w:val="17"/>
              </w:rPr>
            </w:pPr>
            <w:r>
              <w:rPr>
                <w:sz w:val="17"/>
              </w:rPr>
              <w:t>12</w:t>
            </w:r>
          </w:p>
        </w:tc>
        <w:tc>
          <w:tcPr>
            <w:tcW w:w="543" w:type="dxa"/>
            <w:tcBorders>
              <w:right w:val="nil"/>
            </w:tcBorders>
          </w:tcPr>
          <w:p w14:paraId="0B4CED9E" w14:textId="77777777" w:rsidR="00652107" w:rsidRDefault="00652107">
            <w:pPr>
              <w:pStyle w:val="TableParagraph"/>
              <w:spacing w:before="101"/>
              <w:ind w:left="163" w:right="36"/>
              <w:rPr>
                <w:sz w:val="17"/>
              </w:rPr>
            </w:pPr>
            <w:r>
              <w:rPr>
                <w:sz w:val="17"/>
              </w:rPr>
              <w:t>12</w:t>
            </w:r>
          </w:p>
        </w:tc>
      </w:tr>
      <w:tr w:rsidR="00652107" w14:paraId="2AD30463" w14:textId="77777777">
        <w:trPr>
          <w:trHeight w:val="396"/>
        </w:trPr>
        <w:tc>
          <w:tcPr>
            <w:tcW w:w="845" w:type="dxa"/>
            <w:tcBorders>
              <w:left w:val="nil"/>
            </w:tcBorders>
          </w:tcPr>
          <w:p w14:paraId="5B7D129D" w14:textId="77777777" w:rsidR="00652107" w:rsidRDefault="00652107">
            <w:pPr>
              <w:pStyle w:val="TableParagraph"/>
              <w:spacing w:before="100"/>
              <w:ind w:left="215"/>
              <w:rPr>
                <w:sz w:val="17"/>
              </w:rPr>
            </w:pPr>
            <w:r>
              <w:rPr>
                <w:sz w:val="17"/>
              </w:rPr>
              <w:t>B1.4</w:t>
            </w:r>
          </w:p>
        </w:tc>
        <w:tc>
          <w:tcPr>
            <w:tcW w:w="510" w:type="dxa"/>
          </w:tcPr>
          <w:p w14:paraId="683FFD28" w14:textId="77777777" w:rsidR="00652107" w:rsidRDefault="00652107">
            <w:pPr>
              <w:pStyle w:val="TableParagraph"/>
              <w:spacing w:before="100"/>
              <w:ind w:left="207"/>
              <w:rPr>
                <w:sz w:val="17"/>
              </w:rPr>
            </w:pPr>
            <w:r>
              <w:rPr>
                <w:w w:val="97"/>
                <w:sz w:val="17"/>
              </w:rPr>
              <w:t>6</w:t>
            </w:r>
          </w:p>
        </w:tc>
        <w:tc>
          <w:tcPr>
            <w:tcW w:w="510" w:type="dxa"/>
          </w:tcPr>
          <w:p w14:paraId="79DFC57D" w14:textId="77777777" w:rsidR="00652107" w:rsidRDefault="00652107">
            <w:pPr>
              <w:pStyle w:val="TableParagraph"/>
              <w:spacing w:before="100"/>
              <w:ind w:left="11"/>
              <w:rPr>
                <w:sz w:val="17"/>
              </w:rPr>
            </w:pPr>
            <w:r>
              <w:rPr>
                <w:w w:val="97"/>
                <w:sz w:val="17"/>
              </w:rPr>
              <w:t>6</w:t>
            </w:r>
          </w:p>
        </w:tc>
        <w:tc>
          <w:tcPr>
            <w:tcW w:w="510" w:type="dxa"/>
          </w:tcPr>
          <w:p w14:paraId="18A84413" w14:textId="77777777" w:rsidR="00652107" w:rsidRDefault="00652107">
            <w:pPr>
              <w:pStyle w:val="TableParagraph"/>
              <w:spacing w:before="100"/>
              <w:ind w:left="207"/>
              <w:rPr>
                <w:sz w:val="17"/>
              </w:rPr>
            </w:pPr>
            <w:r>
              <w:rPr>
                <w:w w:val="97"/>
                <w:sz w:val="17"/>
              </w:rPr>
              <w:t>6</w:t>
            </w:r>
          </w:p>
        </w:tc>
        <w:tc>
          <w:tcPr>
            <w:tcW w:w="510" w:type="dxa"/>
          </w:tcPr>
          <w:p w14:paraId="0A484387" w14:textId="77777777" w:rsidR="00652107" w:rsidRDefault="00652107">
            <w:pPr>
              <w:pStyle w:val="TableParagraph"/>
              <w:spacing w:before="100"/>
              <w:ind w:left="11"/>
              <w:rPr>
                <w:sz w:val="17"/>
              </w:rPr>
            </w:pPr>
            <w:r>
              <w:rPr>
                <w:w w:val="96"/>
                <w:sz w:val="17"/>
              </w:rPr>
              <w:t>—</w:t>
            </w:r>
          </w:p>
        </w:tc>
        <w:tc>
          <w:tcPr>
            <w:tcW w:w="510" w:type="dxa"/>
          </w:tcPr>
          <w:p w14:paraId="1153557B" w14:textId="77777777" w:rsidR="00652107" w:rsidRDefault="00652107">
            <w:pPr>
              <w:pStyle w:val="TableParagraph"/>
              <w:spacing w:before="100"/>
              <w:ind w:left="87" w:right="76"/>
              <w:rPr>
                <w:sz w:val="17"/>
              </w:rPr>
            </w:pPr>
            <w:r>
              <w:rPr>
                <w:sz w:val="17"/>
              </w:rPr>
              <w:t>24</w:t>
            </w:r>
          </w:p>
        </w:tc>
        <w:tc>
          <w:tcPr>
            <w:tcW w:w="510" w:type="dxa"/>
          </w:tcPr>
          <w:p w14:paraId="45031571" w14:textId="77777777" w:rsidR="00652107" w:rsidRDefault="00652107">
            <w:pPr>
              <w:pStyle w:val="TableParagraph"/>
              <w:spacing w:before="100"/>
              <w:ind w:left="13"/>
              <w:rPr>
                <w:sz w:val="17"/>
              </w:rPr>
            </w:pPr>
            <w:r>
              <w:rPr>
                <w:w w:val="97"/>
                <w:sz w:val="17"/>
              </w:rPr>
              <w:t>6</w:t>
            </w:r>
          </w:p>
        </w:tc>
        <w:tc>
          <w:tcPr>
            <w:tcW w:w="510" w:type="dxa"/>
          </w:tcPr>
          <w:p w14:paraId="225A6E03" w14:textId="77777777" w:rsidR="00652107" w:rsidRDefault="00652107">
            <w:pPr>
              <w:pStyle w:val="TableParagraph"/>
              <w:spacing w:before="100"/>
              <w:ind w:right="147"/>
              <w:jc w:val="right"/>
              <w:rPr>
                <w:sz w:val="17"/>
              </w:rPr>
            </w:pPr>
            <w:r>
              <w:rPr>
                <w:sz w:val="17"/>
              </w:rPr>
              <w:t>24</w:t>
            </w:r>
          </w:p>
        </w:tc>
        <w:tc>
          <w:tcPr>
            <w:tcW w:w="510" w:type="dxa"/>
          </w:tcPr>
          <w:p w14:paraId="023B3A64" w14:textId="77777777" w:rsidR="00652107" w:rsidRDefault="00652107">
            <w:pPr>
              <w:pStyle w:val="TableParagraph"/>
              <w:spacing w:before="100"/>
              <w:ind w:left="13"/>
              <w:rPr>
                <w:sz w:val="17"/>
              </w:rPr>
            </w:pPr>
            <w:r>
              <w:rPr>
                <w:w w:val="96"/>
                <w:sz w:val="17"/>
              </w:rPr>
              <w:t>—</w:t>
            </w:r>
          </w:p>
        </w:tc>
        <w:tc>
          <w:tcPr>
            <w:tcW w:w="510" w:type="dxa"/>
          </w:tcPr>
          <w:p w14:paraId="353BC4E0" w14:textId="77777777" w:rsidR="00652107" w:rsidRDefault="00652107">
            <w:pPr>
              <w:pStyle w:val="TableParagraph"/>
              <w:spacing w:before="100"/>
              <w:ind w:left="89" w:right="76"/>
              <w:rPr>
                <w:sz w:val="17"/>
              </w:rPr>
            </w:pPr>
            <w:r>
              <w:rPr>
                <w:sz w:val="17"/>
              </w:rPr>
              <w:t>24</w:t>
            </w:r>
          </w:p>
        </w:tc>
        <w:tc>
          <w:tcPr>
            <w:tcW w:w="510" w:type="dxa"/>
          </w:tcPr>
          <w:p w14:paraId="50FCA835" w14:textId="77777777" w:rsidR="00652107" w:rsidRDefault="00652107">
            <w:pPr>
              <w:pStyle w:val="TableParagraph"/>
              <w:spacing w:before="100"/>
              <w:ind w:left="89" w:right="75"/>
              <w:rPr>
                <w:sz w:val="17"/>
              </w:rPr>
            </w:pPr>
            <w:r>
              <w:rPr>
                <w:sz w:val="17"/>
              </w:rPr>
              <w:t>12</w:t>
            </w:r>
          </w:p>
        </w:tc>
        <w:tc>
          <w:tcPr>
            <w:tcW w:w="538" w:type="dxa"/>
          </w:tcPr>
          <w:p w14:paraId="07CDDA24" w14:textId="77777777" w:rsidR="00652107" w:rsidRDefault="00652107">
            <w:pPr>
              <w:pStyle w:val="TableParagraph"/>
              <w:spacing w:before="100"/>
              <w:ind w:left="15"/>
              <w:rPr>
                <w:sz w:val="17"/>
              </w:rPr>
            </w:pPr>
            <w:r>
              <w:rPr>
                <w:w w:val="97"/>
                <w:sz w:val="17"/>
              </w:rPr>
              <w:t>6</w:t>
            </w:r>
          </w:p>
        </w:tc>
        <w:tc>
          <w:tcPr>
            <w:tcW w:w="538" w:type="dxa"/>
          </w:tcPr>
          <w:p w14:paraId="7F36453B" w14:textId="77777777" w:rsidR="00652107" w:rsidRDefault="00652107">
            <w:pPr>
              <w:pStyle w:val="TableParagraph"/>
              <w:spacing w:before="100"/>
              <w:ind w:left="16"/>
              <w:rPr>
                <w:sz w:val="17"/>
              </w:rPr>
            </w:pPr>
            <w:r>
              <w:rPr>
                <w:w w:val="97"/>
                <w:sz w:val="17"/>
              </w:rPr>
              <w:t>6</w:t>
            </w:r>
          </w:p>
        </w:tc>
        <w:tc>
          <w:tcPr>
            <w:tcW w:w="538" w:type="dxa"/>
          </w:tcPr>
          <w:p w14:paraId="600AE470" w14:textId="77777777" w:rsidR="00652107" w:rsidRDefault="00652107">
            <w:pPr>
              <w:pStyle w:val="TableParagraph"/>
              <w:spacing w:before="100"/>
              <w:ind w:right="204"/>
              <w:jc w:val="right"/>
              <w:rPr>
                <w:sz w:val="17"/>
              </w:rPr>
            </w:pPr>
            <w:r>
              <w:rPr>
                <w:w w:val="97"/>
                <w:sz w:val="17"/>
              </w:rPr>
              <w:t>6</w:t>
            </w:r>
          </w:p>
        </w:tc>
        <w:tc>
          <w:tcPr>
            <w:tcW w:w="538" w:type="dxa"/>
          </w:tcPr>
          <w:p w14:paraId="1CEA8E35" w14:textId="77777777" w:rsidR="00652107" w:rsidRDefault="00652107">
            <w:pPr>
              <w:pStyle w:val="TableParagraph"/>
              <w:spacing w:before="100"/>
              <w:ind w:left="179"/>
              <w:rPr>
                <w:sz w:val="17"/>
              </w:rPr>
            </w:pPr>
            <w:r>
              <w:rPr>
                <w:sz w:val="17"/>
              </w:rPr>
              <w:t>12</w:t>
            </w:r>
          </w:p>
        </w:tc>
        <w:tc>
          <w:tcPr>
            <w:tcW w:w="538" w:type="dxa"/>
          </w:tcPr>
          <w:p w14:paraId="6D5E41D8" w14:textId="77777777" w:rsidR="00652107" w:rsidRDefault="00652107">
            <w:pPr>
              <w:pStyle w:val="TableParagraph"/>
              <w:spacing w:before="100"/>
              <w:ind w:left="102" w:right="82"/>
              <w:rPr>
                <w:sz w:val="17"/>
              </w:rPr>
            </w:pPr>
            <w:r>
              <w:rPr>
                <w:sz w:val="17"/>
              </w:rPr>
              <w:t>12</w:t>
            </w:r>
          </w:p>
        </w:tc>
        <w:tc>
          <w:tcPr>
            <w:tcW w:w="543" w:type="dxa"/>
            <w:tcBorders>
              <w:right w:val="nil"/>
            </w:tcBorders>
          </w:tcPr>
          <w:p w14:paraId="5410FD52" w14:textId="77777777" w:rsidR="00652107" w:rsidRDefault="00652107">
            <w:pPr>
              <w:pStyle w:val="TableParagraph"/>
              <w:spacing w:before="100"/>
              <w:ind w:left="163" w:right="36"/>
              <w:rPr>
                <w:sz w:val="17"/>
              </w:rPr>
            </w:pPr>
            <w:r>
              <w:rPr>
                <w:sz w:val="17"/>
              </w:rPr>
              <w:t>12</w:t>
            </w:r>
          </w:p>
        </w:tc>
      </w:tr>
      <w:tr w:rsidR="00652107" w14:paraId="6A3AABED" w14:textId="77777777">
        <w:trPr>
          <w:trHeight w:val="396"/>
        </w:trPr>
        <w:tc>
          <w:tcPr>
            <w:tcW w:w="845" w:type="dxa"/>
            <w:tcBorders>
              <w:left w:val="nil"/>
            </w:tcBorders>
          </w:tcPr>
          <w:p w14:paraId="7C5C1C62" w14:textId="77777777" w:rsidR="00652107" w:rsidRDefault="00652107">
            <w:pPr>
              <w:pStyle w:val="TableParagraph"/>
              <w:spacing w:before="101"/>
              <w:ind w:left="279"/>
              <w:rPr>
                <w:sz w:val="17"/>
              </w:rPr>
            </w:pPr>
            <w:r>
              <w:rPr>
                <w:sz w:val="17"/>
              </w:rPr>
              <w:t>B2</w:t>
            </w:r>
          </w:p>
        </w:tc>
        <w:tc>
          <w:tcPr>
            <w:tcW w:w="510" w:type="dxa"/>
          </w:tcPr>
          <w:p w14:paraId="74B9D44F" w14:textId="77777777" w:rsidR="00652107" w:rsidRDefault="00652107">
            <w:pPr>
              <w:pStyle w:val="TableParagraph"/>
              <w:spacing w:before="101"/>
              <w:ind w:left="207"/>
              <w:rPr>
                <w:sz w:val="17"/>
              </w:rPr>
            </w:pPr>
            <w:r>
              <w:rPr>
                <w:w w:val="97"/>
                <w:sz w:val="17"/>
              </w:rPr>
              <w:t>6</w:t>
            </w:r>
          </w:p>
        </w:tc>
        <w:tc>
          <w:tcPr>
            <w:tcW w:w="510" w:type="dxa"/>
          </w:tcPr>
          <w:p w14:paraId="1812CC85" w14:textId="77777777" w:rsidR="00652107" w:rsidRDefault="00652107">
            <w:pPr>
              <w:pStyle w:val="TableParagraph"/>
              <w:spacing w:before="101"/>
              <w:ind w:left="11"/>
              <w:rPr>
                <w:sz w:val="17"/>
              </w:rPr>
            </w:pPr>
            <w:r>
              <w:rPr>
                <w:w w:val="97"/>
                <w:sz w:val="17"/>
              </w:rPr>
              <w:t>6</w:t>
            </w:r>
          </w:p>
        </w:tc>
        <w:tc>
          <w:tcPr>
            <w:tcW w:w="510" w:type="dxa"/>
          </w:tcPr>
          <w:p w14:paraId="243CBA7F" w14:textId="77777777" w:rsidR="00652107" w:rsidRDefault="00652107">
            <w:pPr>
              <w:pStyle w:val="TableParagraph"/>
              <w:spacing w:before="101"/>
              <w:ind w:left="207"/>
              <w:rPr>
                <w:sz w:val="17"/>
              </w:rPr>
            </w:pPr>
            <w:r>
              <w:rPr>
                <w:w w:val="97"/>
                <w:sz w:val="17"/>
              </w:rPr>
              <w:t>6</w:t>
            </w:r>
          </w:p>
        </w:tc>
        <w:tc>
          <w:tcPr>
            <w:tcW w:w="510" w:type="dxa"/>
          </w:tcPr>
          <w:p w14:paraId="48CB6C1C" w14:textId="77777777" w:rsidR="00652107" w:rsidRDefault="00652107">
            <w:pPr>
              <w:pStyle w:val="TableParagraph"/>
              <w:spacing w:before="101"/>
              <w:ind w:left="12"/>
              <w:rPr>
                <w:sz w:val="17"/>
              </w:rPr>
            </w:pPr>
            <w:r>
              <w:rPr>
                <w:w w:val="97"/>
                <w:sz w:val="17"/>
              </w:rPr>
              <w:t>6</w:t>
            </w:r>
          </w:p>
        </w:tc>
        <w:tc>
          <w:tcPr>
            <w:tcW w:w="510" w:type="dxa"/>
          </w:tcPr>
          <w:p w14:paraId="3EFF3D12" w14:textId="77777777" w:rsidR="00652107" w:rsidRDefault="00652107">
            <w:pPr>
              <w:pStyle w:val="TableParagraph"/>
              <w:spacing w:before="101"/>
              <w:ind w:left="87" w:right="76"/>
              <w:rPr>
                <w:sz w:val="17"/>
              </w:rPr>
            </w:pPr>
            <w:r>
              <w:rPr>
                <w:sz w:val="17"/>
              </w:rPr>
              <w:t>12</w:t>
            </w:r>
          </w:p>
        </w:tc>
        <w:tc>
          <w:tcPr>
            <w:tcW w:w="510" w:type="dxa"/>
          </w:tcPr>
          <w:p w14:paraId="60D6BFA4" w14:textId="77777777" w:rsidR="00652107" w:rsidRDefault="00652107">
            <w:pPr>
              <w:pStyle w:val="TableParagraph"/>
              <w:spacing w:before="101"/>
              <w:ind w:left="88" w:right="76"/>
              <w:rPr>
                <w:sz w:val="17"/>
              </w:rPr>
            </w:pPr>
            <w:r>
              <w:rPr>
                <w:sz w:val="17"/>
              </w:rPr>
              <w:t>12</w:t>
            </w:r>
          </w:p>
        </w:tc>
        <w:tc>
          <w:tcPr>
            <w:tcW w:w="510" w:type="dxa"/>
          </w:tcPr>
          <w:p w14:paraId="2982EA32" w14:textId="77777777" w:rsidR="00652107" w:rsidRDefault="00652107">
            <w:pPr>
              <w:pStyle w:val="TableParagraph"/>
              <w:spacing w:before="101"/>
              <w:ind w:right="147"/>
              <w:jc w:val="right"/>
              <w:rPr>
                <w:sz w:val="17"/>
              </w:rPr>
            </w:pPr>
            <w:r>
              <w:rPr>
                <w:sz w:val="17"/>
              </w:rPr>
              <w:t>12</w:t>
            </w:r>
          </w:p>
        </w:tc>
        <w:tc>
          <w:tcPr>
            <w:tcW w:w="510" w:type="dxa"/>
          </w:tcPr>
          <w:p w14:paraId="1E5F3E0F" w14:textId="77777777" w:rsidR="00652107" w:rsidRDefault="00652107">
            <w:pPr>
              <w:pStyle w:val="TableParagraph"/>
              <w:spacing w:before="101"/>
              <w:ind w:left="89" w:right="76"/>
              <w:rPr>
                <w:sz w:val="17"/>
              </w:rPr>
            </w:pPr>
            <w:r>
              <w:rPr>
                <w:sz w:val="17"/>
              </w:rPr>
              <w:t>12</w:t>
            </w:r>
          </w:p>
        </w:tc>
        <w:tc>
          <w:tcPr>
            <w:tcW w:w="510" w:type="dxa"/>
          </w:tcPr>
          <w:p w14:paraId="46DC7A46" w14:textId="77777777" w:rsidR="00652107" w:rsidRDefault="00652107">
            <w:pPr>
              <w:pStyle w:val="TableParagraph"/>
              <w:spacing w:before="101"/>
              <w:ind w:left="14"/>
              <w:rPr>
                <w:sz w:val="17"/>
              </w:rPr>
            </w:pPr>
            <w:r>
              <w:rPr>
                <w:w w:val="96"/>
                <w:sz w:val="17"/>
              </w:rPr>
              <w:t>—</w:t>
            </w:r>
          </w:p>
        </w:tc>
        <w:tc>
          <w:tcPr>
            <w:tcW w:w="510" w:type="dxa"/>
          </w:tcPr>
          <w:p w14:paraId="134BAB72" w14:textId="77777777" w:rsidR="00652107" w:rsidRDefault="00652107">
            <w:pPr>
              <w:pStyle w:val="TableParagraph"/>
              <w:spacing w:before="101"/>
              <w:ind w:left="14"/>
              <w:rPr>
                <w:sz w:val="17"/>
              </w:rPr>
            </w:pPr>
            <w:r>
              <w:rPr>
                <w:w w:val="96"/>
                <w:sz w:val="17"/>
              </w:rPr>
              <w:t>—</w:t>
            </w:r>
          </w:p>
        </w:tc>
        <w:tc>
          <w:tcPr>
            <w:tcW w:w="538" w:type="dxa"/>
          </w:tcPr>
          <w:p w14:paraId="58FCE9FD" w14:textId="77777777" w:rsidR="00652107" w:rsidRDefault="00652107">
            <w:pPr>
              <w:pStyle w:val="TableParagraph"/>
              <w:spacing w:before="101"/>
              <w:ind w:left="99" w:right="83"/>
              <w:rPr>
                <w:sz w:val="17"/>
              </w:rPr>
            </w:pPr>
            <w:r>
              <w:rPr>
                <w:sz w:val="17"/>
              </w:rPr>
              <w:t>12</w:t>
            </w:r>
          </w:p>
        </w:tc>
        <w:tc>
          <w:tcPr>
            <w:tcW w:w="538" w:type="dxa"/>
          </w:tcPr>
          <w:p w14:paraId="79A963E0" w14:textId="77777777" w:rsidR="00652107" w:rsidRDefault="00652107">
            <w:pPr>
              <w:pStyle w:val="TableParagraph"/>
              <w:spacing w:before="101"/>
              <w:ind w:left="16"/>
              <w:rPr>
                <w:sz w:val="17"/>
              </w:rPr>
            </w:pPr>
            <w:r>
              <w:rPr>
                <w:w w:val="97"/>
                <w:sz w:val="17"/>
              </w:rPr>
              <w:t>6</w:t>
            </w:r>
          </w:p>
        </w:tc>
        <w:tc>
          <w:tcPr>
            <w:tcW w:w="538" w:type="dxa"/>
          </w:tcPr>
          <w:p w14:paraId="726987D3" w14:textId="77777777" w:rsidR="00652107" w:rsidRDefault="00652107">
            <w:pPr>
              <w:pStyle w:val="TableParagraph"/>
              <w:spacing w:before="101"/>
              <w:ind w:right="204"/>
              <w:jc w:val="right"/>
              <w:rPr>
                <w:sz w:val="17"/>
              </w:rPr>
            </w:pPr>
            <w:r>
              <w:rPr>
                <w:w w:val="97"/>
                <w:sz w:val="17"/>
              </w:rPr>
              <w:t>6</w:t>
            </w:r>
          </w:p>
        </w:tc>
        <w:tc>
          <w:tcPr>
            <w:tcW w:w="538" w:type="dxa"/>
          </w:tcPr>
          <w:p w14:paraId="558CA8CE" w14:textId="77777777" w:rsidR="00652107" w:rsidRDefault="00652107">
            <w:pPr>
              <w:pStyle w:val="TableParagraph"/>
              <w:spacing w:before="101"/>
              <w:ind w:left="179"/>
              <w:rPr>
                <w:sz w:val="17"/>
              </w:rPr>
            </w:pPr>
            <w:r>
              <w:rPr>
                <w:sz w:val="17"/>
              </w:rPr>
              <w:t>12</w:t>
            </w:r>
          </w:p>
        </w:tc>
        <w:tc>
          <w:tcPr>
            <w:tcW w:w="538" w:type="dxa"/>
          </w:tcPr>
          <w:p w14:paraId="1034CA1F" w14:textId="77777777" w:rsidR="00652107" w:rsidRDefault="00652107">
            <w:pPr>
              <w:pStyle w:val="TableParagraph"/>
              <w:spacing w:before="101"/>
              <w:ind w:left="102" w:right="82"/>
              <w:rPr>
                <w:sz w:val="17"/>
              </w:rPr>
            </w:pPr>
            <w:r>
              <w:rPr>
                <w:sz w:val="17"/>
              </w:rPr>
              <w:t>12</w:t>
            </w:r>
          </w:p>
        </w:tc>
        <w:tc>
          <w:tcPr>
            <w:tcW w:w="543" w:type="dxa"/>
            <w:tcBorders>
              <w:right w:val="nil"/>
            </w:tcBorders>
          </w:tcPr>
          <w:p w14:paraId="543AAE39" w14:textId="77777777" w:rsidR="00652107" w:rsidRDefault="00652107">
            <w:pPr>
              <w:pStyle w:val="TableParagraph"/>
              <w:spacing w:before="101"/>
              <w:ind w:left="163" w:right="36"/>
              <w:rPr>
                <w:sz w:val="17"/>
              </w:rPr>
            </w:pPr>
            <w:r>
              <w:rPr>
                <w:sz w:val="17"/>
              </w:rPr>
              <w:t>24</w:t>
            </w:r>
          </w:p>
        </w:tc>
      </w:tr>
      <w:tr w:rsidR="00652107" w14:paraId="413AB182" w14:textId="77777777">
        <w:trPr>
          <w:trHeight w:val="396"/>
        </w:trPr>
        <w:tc>
          <w:tcPr>
            <w:tcW w:w="845" w:type="dxa"/>
            <w:tcBorders>
              <w:left w:val="nil"/>
            </w:tcBorders>
          </w:tcPr>
          <w:p w14:paraId="67E2A087" w14:textId="77777777" w:rsidR="00652107" w:rsidRDefault="00652107">
            <w:pPr>
              <w:pStyle w:val="TableParagraph"/>
              <w:spacing w:before="101"/>
              <w:ind w:left="238"/>
              <w:rPr>
                <w:sz w:val="17"/>
              </w:rPr>
            </w:pPr>
            <w:r>
              <w:rPr>
                <w:sz w:val="17"/>
              </w:rPr>
              <w:t>B2L</w:t>
            </w:r>
          </w:p>
        </w:tc>
        <w:tc>
          <w:tcPr>
            <w:tcW w:w="510" w:type="dxa"/>
          </w:tcPr>
          <w:p w14:paraId="7C35376D" w14:textId="77777777" w:rsidR="00652107" w:rsidRDefault="00652107">
            <w:pPr>
              <w:pStyle w:val="TableParagraph"/>
              <w:spacing w:before="101"/>
              <w:ind w:left="207"/>
              <w:rPr>
                <w:sz w:val="17"/>
              </w:rPr>
            </w:pPr>
            <w:r>
              <w:rPr>
                <w:w w:val="97"/>
                <w:sz w:val="17"/>
              </w:rPr>
              <w:t>6</w:t>
            </w:r>
          </w:p>
        </w:tc>
        <w:tc>
          <w:tcPr>
            <w:tcW w:w="510" w:type="dxa"/>
          </w:tcPr>
          <w:p w14:paraId="209C4F61" w14:textId="77777777" w:rsidR="00652107" w:rsidRDefault="00652107">
            <w:pPr>
              <w:pStyle w:val="TableParagraph"/>
              <w:spacing w:before="101"/>
              <w:ind w:left="11"/>
              <w:rPr>
                <w:sz w:val="17"/>
              </w:rPr>
            </w:pPr>
            <w:r>
              <w:rPr>
                <w:w w:val="97"/>
                <w:sz w:val="17"/>
              </w:rPr>
              <w:t>6</w:t>
            </w:r>
          </w:p>
        </w:tc>
        <w:tc>
          <w:tcPr>
            <w:tcW w:w="510" w:type="dxa"/>
          </w:tcPr>
          <w:p w14:paraId="279DFC9A" w14:textId="77777777" w:rsidR="00652107" w:rsidRDefault="00652107">
            <w:pPr>
              <w:pStyle w:val="TableParagraph"/>
              <w:spacing w:before="101"/>
              <w:ind w:left="207"/>
              <w:rPr>
                <w:sz w:val="17"/>
              </w:rPr>
            </w:pPr>
            <w:r>
              <w:rPr>
                <w:w w:val="97"/>
                <w:sz w:val="17"/>
              </w:rPr>
              <w:t>6</w:t>
            </w:r>
          </w:p>
        </w:tc>
        <w:tc>
          <w:tcPr>
            <w:tcW w:w="510" w:type="dxa"/>
          </w:tcPr>
          <w:p w14:paraId="72F07AE8" w14:textId="77777777" w:rsidR="00652107" w:rsidRDefault="00652107">
            <w:pPr>
              <w:pStyle w:val="TableParagraph"/>
              <w:spacing w:before="101"/>
              <w:ind w:left="12"/>
              <w:rPr>
                <w:sz w:val="17"/>
              </w:rPr>
            </w:pPr>
            <w:r>
              <w:rPr>
                <w:w w:val="97"/>
                <w:sz w:val="17"/>
              </w:rPr>
              <w:t>6</w:t>
            </w:r>
          </w:p>
        </w:tc>
        <w:tc>
          <w:tcPr>
            <w:tcW w:w="510" w:type="dxa"/>
          </w:tcPr>
          <w:p w14:paraId="0EA803C1" w14:textId="77777777" w:rsidR="00652107" w:rsidRDefault="00652107">
            <w:pPr>
              <w:pStyle w:val="TableParagraph"/>
              <w:spacing w:before="101"/>
              <w:ind w:left="87" w:right="76"/>
              <w:rPr>
                <w:sz w:val="17"/>
              </w:rPr>
            </w:pPr>
            <w:r>
              <w:rPr>
                <w:sz w:val="17"/>
              </w:rPr>
              <w:t>12</w:t>
            </w:r>
          </w:p>
        </w:tc>
        <w:tc>
          <w:tcPr>
            <w:tcW w:w="510" w:type="dxa"/>
          </w:tcPr>
          <w:p w14:paraId="5EA4C520" w14:textId="77777777" w:rsidR="00652107" w:rsidRDefault="00652107">
            <w:pPr>
              <w:pStyle w:val="TableParagraph"/>
              <w:spacing w:before="101"/>
              <w:ind w:left="88" w:right="76"/>
              <w:rPr>
                <w:sz w:val="17"/>
              </w:rPr>
            </w:pPr>
            <w:r>
              <w:rPr>
                <w:sz w:val="17"/>
              </w:rPr>
              <w:t>12</w:t>
            </w:r>
          </w:p>
        </w:tc>
        <w:tc>
          <w:tcPr>
            <w:tcW w:w="510" w:type="dxa"/>
          </w:tcPr>
          <w:p w14:paraId="722B376F" w14:textId="77777777" w:rsidR="00652107" w:rsidRDefault="00652107">
            <w:pPr>
              <w:pStyle w:val="TableParagraph"/>
              <w:spacing w:before="101"/>
              <w:ind w:right="147"/>
              <w:jc w:val="right"/>
              <w:rPr>
                <w:sz w:val="17"/>
              </w:rPr>
            </w:pPr>
            <w:r>
              <w:rPr>
                <w:sz w:val="17"/>
              </w:rPr>
              <w:t>12</w:t>
            </w:r>
          </w:p>
        </w:tc>
        <w:tc>
          <w:tcPr>
            <w:tcW w:w="510" w:type="dxa"/>
          </w:tcPr>
          <w:p w14:paraId="7EFAA338" w14:textId="77777777" w:rsidR="00652107" w:rsidRDefault="00652107">
            <w:pPr>
              <w:pStyle w:val="TableParagraph"/>
              <w:spacing w:before="101"/>
              <w:ind w:left="89" w:right="76"/>
              <w:rPr>
                <w:sz w:val="17"/>
              </w:rPr>
            </w:pPr>
            <w:r>
              <w:rPr>
                <w:sz w:val="17"/>
              </w:rPr>
              <w:t>12</w:t>
            </w:r>
          </w:p>
        </w:tc>
        <w:tc>
          <w:tcPr>
            <w:tcW w:w="510" w:type="dxa"/>
          </w:tcPr>
          <w:p w14:paraId="70548BF5" w14:textId="77777777" w:rsidR="00652107" w:rsidRDefault="00652107">
            <w:pPr>
              <w:pStyle w:val="TableParagraph"/>
              <w:spacing w:before="101"/>
              <w:ind w:left="89" w:right="76"/>
              <w:rPr>
                <w:sz w:val="17"/>
              </w:rPr>
            </w:pPr>
            <w:r>
              <w:rPr>
                <w:sz w:val="17"/>
              </w:rPr>
              <w:t>12</w:t>
            </w:r>
          </w:p>
        </w:tc>
        <w:tc>
          <w:tcPr>
            <w:tcW w:w="510" w:type="dxa"/>
          </w:tcPr>
          <w:p w14:paraId="768A3681" w14:textId="77777777" w:rsidR="00652107" w:rsidRDefault="00652107">
            <w:pPr>
              <w:pStyle w:val="TableParagraph"/>
              <w:spacing w:before="101"/>
              <w:ind w:left="14"/>
              <w:rPr>
                <w:sz w:val="17"/>
              </w:rPr>
            </w:pPr>
            <w:r>
              <w:rPr>
                <w:w w:val="96"/>
                <w:sz w:val="17"/>
              </w:rPr>
              <w:t>—</w:t>
            </w:r>
          </w:p>
        </w:tc>
        <w:tc>
          <w:tcPr>
            <w:tcW w:w="538" w:type="dxa"/>
          </w:tcPr>
          <w:p w14:paraId="2F59E07C" w14:textId="77777777" w:rsidR="00652107" w:rsidRDefault="00652107">
            <w:pPr>
              <w:pStyle w:val="TableParagraph"/>
              <w:spacing w:before="101"/>
              <w:ind w:left="99" w:right="83"/>
              <w:rPr>
                <w:sz w:val="17"/>
              </w:rPr>
            </w:pPr>
            <w:r>
              <w:rPr>
                <w:sz w:val="17"/>
              </w:rPr>
              <w:t>12</w:t>
            </w:r>
          </w:p>
        </w:tc>
        <w:tc>
          <w:tcPr>
            <w:tcW w:w="538" w:type="dxa"/>
          </w:tcPr>
          <w:p w14:paraId="2605C4FF" w14:textId="77777777" w:rsidR="00652107" w:rsidRDefault="00652107">
            <w:pPr>
              <w:pStyle w:val="TableParagraph"/>
              <w:spacing w:before="101"/>
              <w:ind w:left="16"/>
              <w:rPr>
                <w:sz w:val="17"/>
              </w:rPr>
            </w:pPr>
            <w:r>
              <w:rPr>
                <w:w w:val="97"/>
                <w:sz w:val="17"/>
              </w:rPr>
              <w:t>6</w:t>
            </w:r>
          </w:p>
        </w:tc>
        <w:tc>
          <w:tcPr>
            <w:tcW w:w="538" w:type="dxa"/>
          </w:tcPr>
          <w:p w14:paraId="46633D35" w14:textId="77777777" w:rsidR="00652107" w:rsidRDefault="00652107">
            <w:pPr>
              <w:pStyle w:val="TableParagraph"/>
              <w:spacing w:before="101"/>
              <w:ind w:right="204"/>
              <w:jc w:val="right"/>
              <w:rPr>
                <w:sz w:val="17"/>
              </w:rPr>
            </w:pPr>
            <w:r>
              <w:rPr>
                <w:w w:val="97"/>
                <w:sz w:val="17"/>
              </w:rPr>
              <w:t>6</w:t>
            </w:r>
          </w:p>
        </w:tc>
        <w:tc>
          <w:tcPr>
            <w:tcW w:w="538" w:type="dxa"/>
          </w:tcPr>
          <w:p w14:paraId="682FFA89" w14:textId="77777777" w:rsidR="00652107" w:rsidRDefault="00652107">
            <w:pPr>
              <w:pStyle w:val="TableParagraph"/>
              <w:spacing w:before="101"/>
              <w:ind w:left="179"/>
              <w:rPr>
                <w:sz w:val="17"/>
              </w:rPr>
            </w:pPr>
            <w:r>
              <w:rPr>
                <w:sz w:val="17"/>
              </w:rPr>
              <w:t>12</w:t>
            </w:r>
          </w:p>
        </w:tc>
        <w:tc>
          <w:tcPr>
            <w:tcW w:w="538" w:type="dxa"/>
          </w:tcPr>
          <w:p w14:paraId="13AB4346" w14:textId="77777777" w:rsidR="00652107" w:rsidRDefault="00652107">
            <w:pPr>
              <w:pStyle w:val="TableParagraph"/>
              <w:spacing w:before="101"/>
              <w:ind w:left="102" w:right="82"/>
              <w:rPr>
                <w:sz w:val="17"/>
              </w:rPr>
            </w:pPr>
            <w:r>
              <w:rPr>
                <w:sz w:val="17"/>
              </w:rPr>
              <w:t>12</w:t>
            </w:r>
          </w:p>
        </w:tc>
        <w:tc>
          <w:tcPr>
            <w:tcW w:w="543" w:type="dxa"/>
            <w:tcBorders>
              <w:right w:val="nil"/>
            </w:tcBorders>
          </w:tcPr>
          <w:p w14:paraId="2C407E51" w14:textId="77777777" w:rsidR="00652107" w:rsidRDefault="00652107">
            <w:pPr>
              <w:pStyle w:val="TableParagraph"/>
              <w:spacing w:before="101"/>
              <w:ind w:left="163" w:right="36"/>
              <w:rPr>
                <w:sz w:val="17"/>
              </w:rPr>
            </w:pPr>
            <w:r>
              <w:rPr>
                <w:sz w:val="17"/>
              </w:rPr>
              <w:t>24</w:t>
            </w:r>
          </w:p>
        </w:tc>
      </w:tr>
      <w:tr w:rsidR="00652107" w14:paraId="66D50FFC" w14:textId="77777777">
        <w:trPr>
          <w:trHeight w:val="396"/>
        </w:trPr>
        <w:tc>
          <w:tcPr>
            <w:tcW w:w="845" w:type="dxa"/>
            <w:tcBorders>
              <w:left w:val="nil"/>
            </w:tcBorders>
          </w:tcPr>
          <w:p w14:paraId="03B89807" w14:textId="77777777" w:rsidR="00652107" w:rsidRDefault="00652107">
            <w:pPr>
              <w:pStyle w:val="TableParagraph"/>
              <w:spacing w:before="101"/>
              <w:ind w:left="279"/>
              <w:rPr>
                <w:sz w:val="17"/>
              </w:rPr>
            </w:pPr>
            <w:r>
              <w:rPr>
                <w:sz w:val="17"/>
              </w:rPr>
              <w:t>B3</w:t>
            </w:r>
          </w:p>
        </w:tc>
        <w:tc>
          <w:tcPr>
            <w:tcW w:w="510" w:type="dxa"/>
          </w:tcPr>
          <w:p w14:paraId="5BAD092D" w14:textId="77777777" w:rsidR="00652107" w:rsidRDefault="00652107">
            <w:pPr>
              <w:pStyle w:val="TableParagraph"/>
              <w:spacing w:before="101"/>
              <w:ind w:left="207"/>
              <w:rPr>
                <w:sz w:val="17"/>
              </w:rPr>
            </w:pPr>
            <w:r>
              <w:rPr>
                <w:w w:val="97"/>
                <w:sz w:val="17"/>
              </w:rPr>
              <w:t>6</w:t>
            </w:r>
          </w:p>
        </w:tc>
        <w:tc>
          <w:tcPr>
            <w:tcW w:w="510" w:type="dxa"/>
          </w:tcPr>
          <w:p w14:paraId="1845EBE0" w14:textId="77777777" w:rsidR="00652107" w:rsidRDefault="00652107">
            <w:pPr>
              <w:pStyle w:val="TableParagraph"/>
              <w:spacing w:before="101"/>
              <w:ind w:left="10"/>
              <w:rPr>
                <w:sz w:val="17"/>
              </w:rPr>
            </w:pPr>
            <w:r>
              <w:rPr>
                <w:w w:val="96"/>
                <w:sz w:val="17"/>
              </w:rPr>
              <w:t>—</w:t>
            </w:r>
          </w:p>
        </w:tc>
        <w:tc>
          <w:tcPr>
            <w:tcW w:w="510" w:type="dxa"/>
          </w:tcPr>
          <w:p w14:paraId="4D76B2C3" w14:textId="77777777" w:rsidR="00652107" w:rsidRDefault="00652107">
            <w:pPr>
              <w:pStyle w:val="TableParagraph"/>
              <w:spacing w:before="101"/>
              <w:ind w:left="207"/>
              <w:rPr>
                <w:sz w:val="17"/>
              </w:rPr>
            </w:pPr>
            <w:r>
              <w:rPr>
                <w:w w:val="97"/>
                <w:sz w:val="17"/>
              </w:rPr>
              <w:t>6</w:t>
            </w:r>
          </w:p>
        </w:tc>
        <w:tc>
          <w:tcPr>
            <w:tcW w:w="510" w:type="dxa"/>
          </w:tcPr>
          <w:p w14:paraId="5DB4BA21" w14:textId="77777777" w:rsidR="00652107" w:rsidRDefault="00652107">
            <w:pPr>
              <w:pStyle w:val="TableParagraph"/>
              <w:spacing w:before="101"/>
              <w:ind w:left="12"/>
              <w:rPr>
                <w:sz w:val="17"/>
              </w:rPr>
            </w:pPr>
            <w:r>
              <w:rPr>
                <w:w w:val="97"/>
                <w:sz w:val="17"/>
              </w:rPr>
              <w:t>6</w:t>
            </w:r>
          </w:p>
        </w:tc>
        <w:tc>
          <w:tcPr>
            <w:tcW w:w="510" w:type="dxa"/>
          </w:tcPr>
          <w:p w14:paraId="79557547" w14:textId="77777777" w:rsidR="00652107" w:rsidRDefault="00652107">
            <w:pPr>
              <w:pStyle w:val="TableParagraph"/>
              <w:spacing w:before="101"/>
              <w:ind w:left="87" w:right="76"/>
              <w:rPr>
                <w:sz w:val="17"/>
              </w:rPr>
            </w:pPr>
            <w:r>
              <w:rPr>
                <w:sz w:val="17"/>
              </w:rPr>
              <w:t>24</w:t>
            </w:r>
          </w:p>
        </w:tc>
        <w:tc>
          <w:tcPr>
            <w:tcW w:w="510" w:type="dxa"/>
          </w:tcPr>
          <w:p w14:paraId="5E811735" w14:textId="77777777" w:rsidR="00652107" w:rsidRDefault="00652107">
            <w:pPr>
              <w:pStyle w:val="TableParagraph"/>
              <w:spacing w:before="101"/>
              <w:ind w:left="13"/>
              <w:rPr>
                <w:sz w:val="17"/>
              </w:rPr>
            </w:pPr>
            <w:r>
              <w:rPr>
                <w:w w:val="97"/>
                <w:sz w:val="17"/>
              </w:rPr>
              <w:t>6</w:t>
            </w:r>
          </w:p>
        </w:tc>
        <w:tc>
          <w:tcPr>
            <w:tcW w:w="510" w:type="dxa"/>
          </w:tcPr>
          <w:p w14:paraId="1964342F" w14:textId="77777777" w:rsidR="00652107" w:rsidRDefault="00652107">
            <w:pPr>
              <w:pStyle w:val="TableParagraph"/>
              <w:spacing w:before="101"/>
              <w:ind w:right="147"/>
              <w:jc w:val="right"/>
              <w:rPr>
                <w:sz w:val="17"/>
              </w:rPr>
            </w:pPr>
            <w:r>
              <w:rPr>
                <w:sz w:val="17"/>
              </w:rPr>
              <w:t>24</w:t>
            </w:r>
          </w:p>
        </w:tc>
        <w:tc>
          <w:tcPr>
            <w:tcW w:w="510" w:type="dxa"/>
          </w:tcPr>
          <w:p w14:paraId="3432A014" w14:textId="77777777" w:rsidR="00652107" w:rsidRDefault="00652107">
            <w:pPr>
              <w:pStyle w:val="TableParagraph"/>
              <w:spacing w:before="101"/>
              <w:ind w:left="89" w:right="76"/>
              <w:rPr>
                <w:sz w:val="17"/>
              </w:rPr>
            </w:pPr>
            <w:r>
              <w:rPr>
                <w:sz w:val="17"/>
              </w:rPr>
              <w:t>12</w:t>
            </w:r>
          </w:p>
        </w:tc>
        <w:tc>
          <w:tcPr>
            <w:tcW w:w="510" w:type="dxa"/>
          </w:tcPr>
          <w:p w14:paraId="1533F12A" w14:textId="77777777" w:rsidR="00652107" w:rsidRDefault="00652107">
            <w:pPr>
              <w:pStyle w:val="TableParagraph"/>
              <w:spacing w:before="101"/>
              <w:ind w:left="89" w:right="76"/>
              <w:rPr>
                <w:sz w:val="17"/>
              </w:rPr>
            </w:pPr>
            <w:r>
              <w:rPr>
                <w:sz w:val="17"/>
              </w:rPr>
              <w:t>24</w:t>
            </w:r>
          </w:p>
        </w:tc>
        <w:tc>
          <w:tcPr>
            <w:tcW w:w="510" w:type="dxa"/>
          </w:tcPr>
          <w:p w14:paraId="04B7A031" w14:textId="77777777" w:rsidR="00652107" w:rsidRDefault="00652107">
            <w:pPr>
              <w:pStyle w:val="TableParagraph"/>
              <w:spacing w:before="101"/>
              <w:ind w:left="89" w:right="75"/>
              <w:rPr>
                <w:sz w:val="17"/>
              </w:rPr>
            </w:pPr>
            <w:r>
              <w:rPr>
                <w:sz w:val="17"/>
              </w:rPr>
              <w:t>12</w:t>
            </w:r>
          </w:p>
        </w:tc>
        <w:tc>
          <w:tcPr>
            <w:tcW w:w="538" w:type="dxa"/>
          </w:tcPr>
          <w:p w14:paraId="138939AA" w14:textId="77777777" w:rsidR="00652107" w:rsidRDefault="00652107">
            <w:pPr>
              <w:pStyle w:val="TableParagraph"/>
              <w:spacing w:before="101"/>
              <w:ind w:left="16"/>
              <w:rPr>
                <w:sz w:val="17"/>
              </w:rPr>
            </w:pPr>
            <w:r>
              <w:rPr>
                <w:w w:val="96"/>
                <w:sz w:val="17"/>
              </w:rPr>
              <w:t>—</w:t>
            </w:r>
          </w:p>
        </w:tc>
        <w:tc>
          <w:tcPr>
            <w:tcW w:w="538" w:type="dxa"/>
          </w:tcPr>
          <w:p w14:paraId="1275FBA3" w14:textId="77777777" w:rsidR="00652107" w:rsidRDefault="00652107">
            <w:pPr>
              <w:pStyle w:val="TableParagraph"/>
              <w:spacing w:before="101"/>
              <w:ind w:left="17"/>
              <w:rPr>
                <w:sz w:val="17"/>
              </w:rPr>
            </w:pPr>
            <w:r>
              <w:rPr>
                <w:w w:val="96"/>
                <w:sz w:val="17"/>
              </w:rPr>
              <w:t>—</w:t>
            </w:r>
          </w:p>
        </w:tc>
        <w:tc>
          <w:tcPr>
            <w:tcW w:w="538" w:type="dxa"/>
          </w:tcPr>
          <w:p w14:paraId="53435DA0" w14:textId="77777777" w:rsidR="00652107" w:rsidRDefault="00652107">
            <w:pPr>
              <w:pStyle w:val="TableParagraph"/>
              <w:spacing w:before="101"/>
              <w:ind w:right="168"/>
              <w:jc w:val="right"/>
              <w:rPr>
                <w:sz w:val="17"/>
              </w:rPr>
            </w:pPr>
            <w:r>
              <w:rPr>
                <w:w w:val="96"/>
                <w:sz w:val="17"/>
              </w:rPr>
              <w:t>—</w:t>
            </w:r>
          </w:p>
        </w:tc>
        <w:tc>
          <w:tcPr>
            <w:tcW w:w="538" w:type="dxa"/>
          </w:tcPr>
          <w:p w14:paraId="5A6BB2EB" w14:textId="77777777" w:rsidR="00652107" w:rsidRDefault="00652107">
            <w:pPr>
              <w:pStyle w:val="TableParagraph"/>
              <w:spacing w:before="101"/>
              <w:ind w:left="179"/>
              <w:rPr>
                <w:sz w:val="17"/>
              </w:rPr>
            </w:pPr>
            <w:r>
              <w:rPr>
                <w:sz w:val="17"/>
              </w:rPr>
              <w:t>12</w:t>
            </w:r>
          </w:p>
        </w:tc>
        <w:tc>
          <w:tcPr>
            <w:tcW w:w="538" w:type="dxa"/>
          </w:tcPr>
          <w:p w14:paraId="70BBBB82" w14:textId="77777777" w:rsidR="00652107" w:rsidRDefault="00652107">
            <w:pPr>
              <w:pStyle w:val="TableParagraph"/>
              <w:spacing w:before="101"/>
              <w:ind w:left="102" w:right="82"/>
              <w:rPr>
                <w:sz w:val="17"/>
              </w:rPr>
            </w:pPr>
            <w:r>
              <w:rPr>
                <w:sz w:val="17"/>
              </w:rPr>
              <w:t>12</w:t>
            </w:r>
          </w:p>
        </w:tc>
        <w:tc>
          <w:tcPr>
            <w:tcW w:w="543" w:type="dxa"/>
            <w:tcBorders>
              <w:right w:val="nil"/>
            </w:tcBorders>
          </w:tcPr>
          <w:p w14:paraId="6D1557C5" w14:textId="77777777" w:rsidR="00652107" w:rsidRDefault="00652107">
            <w:pPr>
              <w:pStyle w:val="TableParagraph"/>
              <w:spacing w:before="101"/>
              <w:ind w:left="163" w:right="36"/>
              <w:rPr>
                <w:sz w:val="17"/>
              </w:rPr>
            </w:pPr>
            <w:r>
              <w:rPr>
                <w:sz w:val="17"/>
              </w:rPr>
              <w:t>12</w:t>
            </w:r>
          </w:p>
        </w:tc>
      </w:tr>
      <w:tr w:rsidR="00652107" w14:paraId="3AA6B110" w14:textId="77777777">
        <w:trPr>
          <w:trHeight w:val="396"/>
        </w:trPr>
        <w:tc>
          <w:tcPr>
            <w:tcW w:w="845" w:type="dxa"/>
            <w:tcBorders>
              <w:left w:val="nil"/>
            </w:tcBorders>
          </w:tcPr>
          <w:p w14:paraId="16D31449" w14:textId="77777777" w:rsidR="00652107" w:rsidRDefault="00652107">
            <w:pPr>
              <w:pStyle w:val="TableParagraph"/>
              <w:spacing w:before="101"/>
              <w:ind w:left="285"/>
              <w:rPr>
                <w:sz w:val="17"/>
              </w:rPr>
            </w:pPr>
            <w:r>
              <w:rPr>
                <w:sz w:val="17"/>
              </w:rPr>
              <w:t>L1</w:t>
            </w:r>
          </w:p>
        </w:tc>
        <w:tc>
          <w:tcPr>
            <w:tcW w:w="510" w:type="dxa"/>
          </w:tcPr>
          <w:p w14:paraId="3ABDF0EA" w14:textId="77777777" w:rsidR="00652107" w:rsidRDefault="00652107">
            <w:pPr>
              <w:pStyle w:val="TableParagraph"/>
              <w:spacing w:before="101"/>
              <w:ind w:left="160"/>
              <w:rPr>
                <w:sz w:val="17"/>
              </w:rPr>
            </w:pPr>
            <w:r>
              <w:rPr>
                <w:sz w:val="17"/>
              </w:rPr>
              <w:t>24</w:t>
            </w:r>
          </w:p>
        </w:tc>
        <w:tc>
          <w:tcPr>
            <w:tcW w:w="510" w:type="dxa"/>
          </w:tcPr>
          <w:p w14:paraId="23D003EC" w14:textId="77777777" w:rsidR="00652107" w:rsidRDefault="00652107">
            <w:pPr>
              <w:pStyle w:val="TableParagraph"/>
              <w:spacing w:before="101"/>
              <w:ind w:left="86" w:right="76"/>
              <w:rPr>
                <w:sz w:val="17"/>
              </w:rPr>
            </w:pPr>
            <w:r>
              <w:rPr>
                <w:sz w:val="17"/>
              </w:rPr>
              <w:t>24</w:t>
            </w:r>
          </w:p>
        </w:tc>
        <w:tc>
          <w:tcPr>
            <w:tcW w:w="510" w:type="dxa"/>
          </w:tcPr>
          <w:p w14:paraId="7E333013" w14:textId="77777777" w:rsidR="00652107" w:rsidRDefault="00652107">
            <w:pPr>
              <w:pStyle w:val="TableParagraph"/>
              <w:spacing w:before="101"/>
              <w:ind w:left="161"/>
              <w:rPr>
                <w:sz w:val="17"/>
              </w:rPr>
            </w:pPr>
            <w:r>
              <w:rPr>
                <w:sz w:val="17"/>
              </w:rPr>
              <w:t>24</w:t>
            </w:r>
          </w:p>
        </w:tc>
        <w:tc>
          <w:tcPr>
            <w:tcW w:w="510" w:type="dxa"/>
          </w:tcPr>
          <w:p w14:paraId="0CC843B7" w14:textId="77777777" w:rsidR="00652107" w:rsidRDefault="00652107">
            <w:pPr>
              <w:pStyle w:val="TableParagraph"/>
              <w:spacing w:before="101"/>
              <w:ind w:left="87" w:right="76"/>
              <w:rPr>
                <w:sz w:val="17"/>
              </w:rPr>
            </w:pPr>
            <w:r>
              <w:rPr>
                <w:sz w:val="17"/>
              </w:rPr>
              <w:t>24</w:t>
            </w:r>
          </w:p>
        </w:tc>
        <w:tc>
          <w:tcPr>
            <w:tcW w:w="510" w:type="dxa"/>
          </w:tcPr>
          <w:p w14:paraId="79DA6BDD" w14:textId="77777777" w:rsidR="00652107" w:rsidRDefault="00652107">
            <w:pPr>
              <w:pStyle w:val="TableParagraph"/>
              <w:spacing w:before="101"/>
              <w:ind w:left="87" w:right="76"/>
              <w:rPr>
                <w:sz w:val="17"/>
              </w:rPr>
            </w:pPr>
            <w:r>
              <w:rPr>
                <w:sz w:val="17"/>
              </w:rPr>
              <w:t>36</w:t>
            </w:r>
          </w:p>
        </w:tc>
        <w:tc>
          <w:tcPr>
            <w:tcW w:w="510" w:type="dxa"/>
          </w:tcPr>
          <w:p w14:paraId="4B68F9D1" w14:textId="77777777" w:rsidR="00652107" w:rsidRDefault="00652107">
            <w:pPr>
              <w:pStyle w:val="TableParagraph"/>
              <w:spacing w:before="101"/>
              <w:ind w:left="88" w:right="76"/>
              <w:rPr>
                <w:sz w:val="17"/>
              </w:rPr>
            </w:pPr>
            <w:r>
              <w:rPr>
                <w:sz w:val="17"/>
              </w:rPr>
              <w:t>24</w:t>
            </w:r>
          </w:p>
        </w:tc>
        <w:tc>
          <w:tcPr>
            <w:tcW w:w="510" w:type="dxa"/>
          </w:tcPr>
          <w:p w14:paraId="15449C92" w14:textId="77777777" w:rsidR="00652107" w:rsidRDefault="00652107">
            <w:pPr>
              <w:pStyle w:val="TableParagraph"/>
              <w:spacing w:before="101"/>
              <w:ind w:right="147"/>
              <w:jc w:val="right"/>
              <w:rPr>
                <w:sz w:val="17"/>
              </w:rPr>
            </w:pPr>
            <w:r>
              <w:rPr>
                <w:sz w:val="17"/>
              </w:rPr>
              <w:t>36</w:t>
            </w:r>
          </w:p>
        </w:tc>
        <w:tc>
          <w:tcPr>
            <w:tcW w:w="510" w:type="dxa"/>
          </w:tcPr>
          <w:p w14:paraId="0437581F" w14:textId="77777777" w:rsidR="00652107" w:rsidRDefault="00652107">
            <w:pPr>
              <w:pStyle w:val="TableParagraph"/>
              <w:spacing w:before="101"/>
              <w:ind w:left="89" w:right="76"/>
              <w:rPr>
                <w:sz w:val="17"/>
              </w:rPr>
            </w:pPr>
            <w:r>
              <w:rPr>
                <w:sz w:val="17"/>
              </w:rPr>
              <w:t>24</w:t>
            </w:r>
          </w:p>
        </w:tc>
        <w:tc>
          <w:tcPr>
            <w:tcW w:w="510" w:type="dxa"/>
          </w:tcPr>
          <w:p w14:paraId="5A3C50E3" w14:textId="77777777" w:rsidR="00652107" w:rsidRDefault="00652107">
            <w:pPr>
              <w:pStyle w:val="TableParagraph"/>
              <w:spacing w:before="101"/>
              <w:ind w:left="89" w:right="76"/>
              <w:rPr>
                <w:sz w:val="17"/>
              </w:rPr>
            </w:pPr>
            <w:r>
              <w:rPr>
                <w:sz w:val="17"/>
              </w:rPr>
              <w:t>36</w:t>
            </w:r>
          </w:p>
        </w:tc>
        <w:tc>
          <w:tcPr>
            <w:tcW w:w="510" w:type="dxa"/>
          </w:tcPr>
          <w:p w14:paraId="56F7F413" w14:textId="77777777" w:rsidR="00652107" w:rsidRDefault="00652107">
            <w:pPr>
              <w:pStyle w:val="TableParagraph"/>
              <w:spacing w:before="101"/>
              <w:ind w:left="89" w:right="75"/>
              <w:rPr>
                <w:sz w:val="17"/>
              </w:rPr>
            </w:pPr>
            <w:r>
              <w:rPr>
                <w:sz w:val="17"/>
              </w:rPr>
              <w:t>24</w:t>
            </w:r>
          </w:p>
        </w:tc>
        <w:tc>
          <w:tcPr>
            <w:tcW w:w="538" w:type="dxa"/>
          </w:tcPr>
          <w:p w14:paraId="015B4E0E" w14:textId="77777777" w:rsidR="00652107" w:rsidRDefault="00652107">
            <w:pPr>
              <w:pStyle w:val="TableParagraph"/>
              <w:spacing w:before="101"/>
              <w:ind w:left="99" w:right="83"/>
              <w:rPr>
                <w:sz w:val="17"/>
              </w:rPr>
            </w:pPr>
            <w:r>
              <w:rPr>
                <w:sz w:val="17"/>
              </w:rPr>
              <w:t>24</w:t>
            </w:r>
          </w:p>
        </w:tc>
        <w:tc>
          <w:tcPr>
            <w:tcW w:w="538" w:type="dxa"/>
          </w:tcPr>
          <w:p w14:paraId="26CE17B3" w14:textId="77777777" w:rsidR="00652107" w:rsidRDefault="00652107">
            <w:pPr>
              <w:pStyle w:val="TableParagraph"/>
              <w:spacing w:before="101"/>
              <w:ind w:left="17"/>
              <w:rPr>
                <w:sz w:val="17"/>
              </w:rPr>
            </w:pPr>
            <w:r>
              <w:rPr>
                <w:w w:val="96"/>
                <w:sz w:val="17"/>
              </w:rPr>
              <w:t>—</w:t>
            </w:r>
          </w:p>
        </w:tc>
        <w:tc>
          <w:tcPr>
            <w:tcW w:w="538" w:type="dxa"/>
          </w:tcPr>
          <w:p w14:paraId="4B6FF2BD" w14:textId="77777777" w:rsidR="00652107" w:rsidRDefault="00652107">
            <w:pPr>
              <w:pStyle w:val="TableParagraph"/>
              <w:spacing w:before="101"/>
              <w:ind w:right="150"/>
              <w:jc w:val="right"/>
              <w:rPr>
                <w:sz w:val="17"/>
              </w:rPr>
            </w:pPr>
            <w:r>
              <w:rPr>
                <w:sz w:val="17"/>
              </w:rPr>
              <w:t>6</w:t>
            </w:r>
            <w:r>
              <w:rPr>
                <w:spacing w:val="-1"/>
                <w:sz w:val="17"/>
              </w:rPr>
              <w:t xml:space="preserve"> </w:t>
            </w:r>
            <w:hyperlink w:anchor="_bookmark13" w:history="1">
              <w:r>
                <w:rPr>
                  <w:sz w:val="17"/>
                </w:rPr>
                <w:t>*</w:t>
              </w:r>
            </w:hyperlink>
          </w:p>
        </w:tc>
        <w:tc>
          <w:tcPr>
            <w:tcW w:w="538" w:type="dxa"/>
          </w:tcPr>
          <w:p w14:paraId="20C0114B" w14:textId="77777777" w:rsidR="00652107" w:rsidRDefault="00652107">
            <w:pPr>
              <w:pStyle w:val="TableParagraph"/>
              <w:spacing w:before="101"/>
              <w:ind w:left="126"/>
              <w:rPr>
                <w:sz w:val="17"/>
              </w:rPr>
            </w:pPr>
            <w:r>
              <w:rPr>
                <w:sz w:val="17"/>
              </w:rPr>
              <w:t>12</w:t>
            </w:r>
            <w:r>
              <w:rPr>
                <w:spacing w:val="-3"/>
                <w:sz w:val="17"/>
              </w:rPr>
              <w:t xml:space="preserve"> </w:t>
            </w:r>
            <w:hyperlink w:anchor="_bookmark13" w:history="1">
              <w:r>
                <w:rPr>
                  <w:sz w:val="17"/>
                </w:rPr>
                <w:t>*</w:t>
              </w:r>
            </w:hyperlink>
          </w:p>
        </w:tc>
        <w:tc>
          <w:tcPr>
            <w:tcW w:w="538" w:type="dxa"/>
          </w:tcPr>
          <w:p w14:paraId="03643720" w14:textId="77777777" w:rsidR="00652107" w:rsidRDefault="00652107">
            <w:pPr>
              <w:pStyle w:val="TableParagraph"/>
              <w:spacing w:before="101"/>
              <w:ind w:left="102" w:right="82"/>
              <w:rPr>
                <w:sz w:val="17"/>
              </w:rPr>
            </w:pPr>
            <w:r>
              <w:rPr>
                <w:sz w:val="17"/>
              </w:rPr>
              <w:t>12</w:t>
            </w:r>
            <w:r>
              <w:rPr>
                <w:spacing w:val="-3"/>
                <w:sz w:val="17"/>
              </w:rPr>
              <w:t xml:space="preserve"> </w:t>
            </w:r>
            <w:hyperlink w:anchor="_bookmark13" w:history="1">
              <w:r>
                <w:rPr>
                  <w:sz w:val="17"/>
                </w:rPr>
                <w:t>*</w:t>
              </w:r>
            </w:hyperlink>
          </w:p>
        </w:tc>
        <w:tc>
          <w:tcPr>
            <w:tcW w:w="543" w:type="dxa"/>
            <w:tcBorders>
              <w:right w:val="nil"/>
            </w:tcBorders>
          </w:tcPr>
          <w:p w14:paraId="36A3880A" w14:textId="77777777" w:rsidR="00652107" w:rsidRDefault="00652107">
            <w:pPr>
              <w:pStyle w:val="TableParagraph"/>
              <w:spacing w:before="101"/>
              <w:ind w:left="163" w:right="36"/>
              <w:rPr>
                <w:sz w:val="17"/>
              </w:rPr>
            </w:pPr>
            <w:r>
              <w:rPr>
                <w:sz w:val="17"/>
              </w:rPr>
              <w:t>24</w:t>
            </w:r>
            <w:r>
              <w:rPr>
                <w:spacing w:val="-3"/>
                <w:sz w:val="17"/>
              </w:rPr>
              <w:t xml:space="preserve"> </w:t>
            </w:r>
            <w:hyperlink w:anchor="_bookmark13" w:history="1">
              <w:r>
                <w:rPr>
                  <w:sz w:val="17"/>
                </w:rPr>
                <w:t>*</w:t>
              </w:r>
            </w:hyperlink>
          </w:p>
        </w:tc>
      </w:tr>
      <w:tr w:rsidR="00652107" w14:paraId="5EC151DD" w14:textId="77777777">
        <w:trPr>
          <w:trHeight w:val="396"/>
        </w:trPr>
        <w:tc>
          <w:tcPr>
            <w:tcW w:w="845" w:type="dxa"/>
            <w:tcBorders>
              <w:left w:val="nil"/>
            </w:tcBorders>
          </w:tcPr>
          <w:p w14:paraId="27E38CF4" w14:textId="77777777" w:rsidR="00652107" w:rsidRDefault="00652107">
            <w:pPr>
              <w:pStyle w:val="TableParagraph"/>
              <w:spacing w:before="101"/>
              <w:ind w:left="285"/>
              <w:rPr>
                <w:sz w:val="17"/>
              </w:rPr>
            </w:pPr>
            <w:r>
              <w:rPr>
                <w:sz w:val="17"/>
              </w:rPr>
              <w:t>L2</w:t>
            </w:r>
          </w:p>
        </w:tc>
        <w:tc>
          <w:tcPr>
            <w:tcW w:w="510" w:type="dxa"/>
          </w:tcPr>
          <w:p w14:paraId="5FA333D2" w14:textId="77777777" w:rsidR="00652107" w:rsidRDefault="00652107">
            <w:pPr>
              <w:pStyle w:val="TableParagraph"/>
              <w:spacing w:before="101"/>
              <w:ind w:left="160"/>
              <w:rPr>
                <w:sz w:val="17"/>
              </w:rPr>
            </w:pPr>
            <w:r>
              <w:rPr>
                <w:sz w:val="17"/>
              </w:rPr>
              <w:t>24</w:t>
            </w:r>
          </w:p>
        </w:tc>
        <w:tc>
          <w:tcPr>
            <w:tcW w:w="510" w:type="dxa"/>
          </w:tcPr>
          <w:p w14:paraId="1307EE90" w14:textId="77777777" w:rsidR="00652107" w:rsidRDefault="00652107">
            <w:pPr>
              <w:pStyle w:val="TableParagraph"/>
              <w:spacing w:before="101"/>
              <w:ind w:left="86" w:right="76"/>
              <w:rPr>
                <w:sz w:val="17"/>
              </w:rPr>
            </w:pPr>
            <w:r>
              <w:rPr>
                <w:sz w:val="17"/>
              </w:rPr>
              <w:t>12</w:t>
            </w:r>
          </w:p>
        </w:tc>
        <w:tc>
          <w:tcPr>
            <w:tcW w:w="510" w:type="dxa"/>
          </w:tcPr>
          <w:p w14:paraId="3257B3AD" w14:textId="77777777" w:rsidR="00652107" w:rsidRDefault="00652107">
            <w:pPr>
              <w:pStyle w:val="TableParagraph"/>
              <w:spacing w:before="101"/>
              <w:ind w:left="161"/>
              <w:rPr>
                <w:sz w:val="17"/>
              </w:rPr>
            </w:pPr>
            <w:r>
              <w:rPr>
                <w:sz w:val="17"/>
              </w:rPr>
              <w:t>24</w:t>
            </w:r>
          </w:p>
        </w:tc>
        <w:tc>
          <w:tcPr>
            <w:tcW w:w="510" w:type="dxa"/>
          </w:tcPr>
          <w:p w14:paraId="6994B183" w14:textId="77777777" w:rsidR="00652107" w:rsidRDefault="00652107">
            <w:pPr>
              <w:pStyle w:val="TableParagraph"/>
              <w:spacing w:before="101"/>
              <w:ind w:left="87" w:right="76"/>
              <w:rPr>
                <w:sz w:val="17"/>
              </w:rPr>
            </w:pPr>
            <w:r>
              <w:rPr>
                <w:sz w:val="17"/>
              </w:rPr>
              <w:t>24</w:t>
            </w:r>
          </w:p>
        </w:tc>
        <w:tc>
          <w:tcPr>
            <w:tcW w:w="510" w:type="dxa"/>
          </w:tcPr>
          <w:p w14:paraId="086ADB3D" w14:textId="77777777" w:rsidR="00652107" w:rsidRDefault="00652107">
            <w:pPr>
              <w:pStyle w:val="TableParagraph"/>
              <w:spacing w:before="101"/>
              <w:ind w:left="87" w:right="76"/>
              <w:rPr>
                <w:sz w:val="17"/>
              </w:rPr>
            </w:pPr>
            <w:r>
              <w:rPr>
                <w:sz w:val="17"/>
              </w:rPr>
              <w:t>36</w:t>
            </w:r>
          </w:p>
        </w:tc>
        <w:tc>
          <w:tcPr>
            <w:tcW w:w="510" w:type="dxa"/>
          </w:tcPr>
          <w:p w14:paraId="0669752D" w14:textId="77777777" w:rsidR="00652107" w:rsidRDefault="00652107">
            <w:pPr>
              <w:pStyle w:val="TableParagraph"/>
              <w:spacing w:before="101"/>
              <w:ind w:left="88" w:right="76"/>
              <w:rPr>
                <w:sz w:val="17"/>
              </w:rPr>
            </w:pPr>
            <w:r>
              <w:rPr>
                <w:sz w:val="17"/>
              </w:rPr>
              <w:t>12</w:t>
            </w:r>
          </w:p>
        </w:tc>
        <w:tc>
          <w:tcPr>
            <w:tcW w:w="510" w:type="dxa"/>
          </w:tcPr>
          <w:p w14:paraId="16C0F3CD" w14:textId="77777777" w:rsidR="00652107" w:rsidRDefault="00652107">
            <w:pPr>
              <w:pStyle w:val="TableParagraph"/>
              <w:spacing w:before="101"/>
              <w:ind w:right="147"/>
              <w:jc w:val="right"/>
              <w:rPr>
                <w:sz w:val="17"/>
              </w:rPr>
            </w:pPr>
            <w:r>
              <w:rPr>
                <w:sz w:val="17"/>
              </w:rPr>
              <w:t>36</w:t>
            </w:r>
          </w:p>
        </w:tc>
        <w:tc>
          <w:tcPr>
            <w:tcW w:w="510" w:type="dxa"/>
          </w:tcPr>
          <w:p w14:paraId="0355B8A6" w14:textId="77777777" w:rsidR="00652107" w:rsidRDefault="00652107">
            <w:pPr>
              <w:pStyle w:val="TableParagraph"/>
              <w:spacing w:before="101"/>
              <w:ind w:left="89" w:right="76"/>
              <w:rPr>
                <w:sz w:val="17"/>
              </w:rPr>
            </w:pPr>
            <w:r>
              <w:rPr>
                <w:sz w:val="17"/>
              </w:rPr>
              <w:t>24</w:t>
            </w:r>
          </w:p>
        </w:tc>
        <w:tc>
          <w:tcPr>
            <w:tcW w:w="510" w:type="dxa"/>
          </w:tcPr>
          <w:p w14:paraId="0A995C20" w14:textId="77777777" w:rsidR="00652107" w:rsidRDefault="00652107">
            <w:pPr>
              <w:pStyle w:val="TableParagraph"/>
              <w:spacing w:before="101"/>
              <w:ind w:left="89" w:right="76"/>
              <w:rPr>
                <w:sz w:val="17"/>
              </w:rPr>
            </w:pPr>
            <w:r>
              <w:rPr>
                <w:sz w:val="17"/>
              </w:rPr>
              <w:t>36</w:t>
            </w:r>
          </w:p>
        </w:tc>
        <w:tc>
          <w:tcPr>
            <w:tcW w:w="510" w:type="dxa"/>
          </w:tcPr>
          <w:p w14:paraId="386FE45C" w14:textId="77777777" w:rsidR="00652107" w:rsidRDefault="00652107">
            <w:pPr>
              <w:pStyle w:val="TableParagraph"/>
              <w:spacing w:before="101"/>
              <w:ind w:left="89" w:right="75"/>
              <w:rPr>
                <w:sz w:val="17"/>
              </w:rPr>
            </w:pPr>
            <w:r>
              <w:rPr>
                <w:sz w:val="17"/>
              </w:rPr>
              <w:t>24</w:t>
            </w:r>
          </w:p>
        </w:tc>
        <w:tc>
          <w:tcPr>
            <w:tcW w:w="538" w:type="dxa"/>
          </w:tcPr>
          <w:p w14:paraId="379861C2" w14:textId="77777777" w:rsidR="00652107" w:rsidRDefault="00652107">
            <w:pPr>
              <w:pStyle w:val="TableParagraph"/>
              <w:spacing w:before="101"/>
              <w:ind w:left="99" w:right="83"/>
              <w:rPr>
                <w:sz w:val="17"/>
              </w:rPr>
            </w:pPr>
            <w:r>
              <w:rPr>
                <w:sz w:val="17"/>
              </w:rPr>
              <w:t>12</w:t>
            </w:r>
          </w:p>
        </w:tc>
        <w:tc>
          <w:tcPr>
            <w:tcW w:w="538" w:type="dxa"/>
          </w:tcPr>
          <w:p w14:paraId="6BEB1C20" w14:textId="77777777" w:rsidR="00652107" w:rsidRDefault="00652107">
            <w:pPr>
              <w:pStyle w:val="TableParagraph"/>
              <w:spacing w:before="101"/>
              <w:ind w:left="17"/>
              <w:rPr>
                <w:sz w:val="17"/>
              </w:rPr>
            </w:pPr>
            <w:r>
              <w:rPr>
                <w:w w:val="96"/>
                <w:sz w:val="17"/>
              </w:rPr>
              <w:t>—</w:t>
            </w:r>
          </w:p>
        </w:tc>
        <w:tc>
          <w:tcPr>
            <w:tcW w:w="538" w:type="dxa"/>
          </w:tcPr>
          <w:p w14:paraId="35A2F0DC" w14:textId="77777777" w:rsidR="00652107" w:rsidRDefault="00652107">
            <w:pPr>
              <w:pStyle w:val="TableParagraph"/>
              <w:spacing w:before="101"/>
              <w:ind w:right="168"/>
              <w:jc w:val="right"/>
              <w:rPr>
                <w:sz w:val="17"/>
              </w:rPr>
            </w:pPr>
            <w:r>
              <w:rPr>
                <w:w w:val="96"/>
                <w:sz w:val="17"/>
              </w:rPr>
              <w:t>—</w:t>
            </w:r>
          </w:p>
        </w:tc>
        <w:tc>
          <w:tcPr>
            <w:tcW w:w="538" w:type="dxa"/>
          </w:tcPr>
          <w:p w14:paraId="46FEFDDD" w14:textId="77777777" w:rsidR="00652107" w:rsidRDefault="00652107">
            <w:pPr>
              <w:pStyle w:val="TableParagraph"/>
              <w:spacing w:before="101"/>
              <w:ind w:left="126"/>
              <w:rPr>
                <w:sz w:val="17"/>
              </w:rPr>
            </w:pPr>
            <w:r>
              <w:rPr>
                <w:sz w:val="17"/>
              </w:rPr>
              <w:t>12</w:t>
            </w:r>
            <w:r>
              <w:rPr>
                <w:spacing w:val="-3"/>
                <w:sz w:val="17"/>
              </w:rPr>
              <w:t xml:space="preserve"> </w:t>
            </w:r>
            <w:hyperlink w:anchor="_bookmark13" w:history="1">
              <w:r>
                <w:rPr>
                  <w:sz w:val="17"/>
                </w:rPr>
                <w:t>*</w:t>
              </w:r>
            </w:hyperlink>
          </w:p>
        </w:tc>
        <w:tc>
          <w:tcPr>
            <w:tcW w:w="538" w:type="dxa"/>
          </w:tcPr>
          <w:p w14:paraId="3F5DEE3D" w14:textId="77777777" w:rsidR="00652107" w:rsidRDefault="00652107">
            <w:pPr>
              <w:pStyle w:val="TableParagraph"/>
              <w:spacing w:before="101"/>
              <w:ind w:left="102" w:right="82"/>
              <w:rPr>
                <w:sz w:val="17"/>
              </w:rPr>
            </w:pPr>
            <w:r>
              <w:rPr>
                <w:sz w:val="17"/>
              </w:rPr>
              <w:t>12</w:t>
            </w:r>
            <w:r>
              <w:rPr>
                <w:spacing w:val="-3"/>
                <w:sz w:val="17"/>
              </w:rPr>
              <w:t xml:space="preserve"> </w:t>
            </w:r>
            <w:hyperlink w:anchor="_bookmark13" w:history="1">
              <w:r>
                <w:rPr>
                  <w:sz w:val="17"/>
                </w:rPr>
                <w:t>*</w:t>
              </w:r>
            </w:hyperlink>
          </w:p>
        </w:tc>
        <w:tc>
          <w:tcPr>
            <w:tcW w:w="543" w:type="dxa"/>
            <w:tcBorders>
              <w:right w:val="nil"/>
            </w:tcBorders>
          </w:tcPr>
          <w:p w14:paraId="118963AB" w14:textId="77777777" w:rsidR="00652107" w:rsidRDefault="00652107">
            <w:pPr>
              <w:pStyle w:val="TableParagraph"/>
              <w:spacing w:before="101"/>
              <w:ind w:left="163" w:right="36"/>
              <w:rPr>
                <w:sz w:val="17"/>
              </w:rPr>
            </w:pPr>
            <w:r>
              <w:rPr>
                <w:sz w:val="17"/>
              </w:rPr>
              <w:t>24</w:t>
            </w:r>
            <w:r>
              <w:rPr>
                <w:spacing w:val="-3"/>
                <w:sz w:val="17"/>
              </w:rPr>
              <w:t xml:space="preserve"> </w:t>
            </w:r>
            <w:hyperlink w:anchor="_bookmark13" w:history="1">
              <w:r>
                <w:rPr>
                  <w:sz w:val="17"/>
                </w:rPr>
                <w:t>*</w:t>
              </w:r>
            </w:hyperlink>
          </w:p>
        </w:tc>
      </w:tr>
      <w:tr w:rsidR="00652107" w14:paraId="5A76529C" w14:textId="77777777">
        <w:trPr>
          <w:trHeight w:val="396"/>
        </w:trPr>
        <w:tc>
          <w:tcPr>
            <w:tcW w:w="845" w:type="dxa"/>
            <w:tcBorders>
              <w:left w:val="nil"/>
            </w:tcBorders>
          </w:tcPr>
          <w:p w14:paraId="396E74B6" w14:textId="77777777" w:rsidR="00652107" w:rsidRDefault="00652107">
            <w:pPr>
              <w:pStyle w:val="TableParagraph"/>
              <w:spacing w:before="100"/>
              <w:ind w:left="285"/>
              <w:rPr>
                <w:sz w:val="17"/>
              </w:rPr>
            </w:pPr>
            <w:r>
              <w:rPr>
                <w:sz w:val="17"/>
              </w:rPr>
              <w:t>L3</w:t>
            </w:r>
          </w:p>
        </w:tc>
        <w:tc>
          <w:tcPr>
            <w:tcW w:w="510" w:type="dxa"/>
          </w:tcPr>
          <w:p w14:paraId="5D803365" w14:textId="77777777" w:rsidR="00652107" w:rsidRDefault="00652107">
            <w:pPr>
              <w:pStyle w:val="TableParagraph"/>
              <w:spacing w:before="100"/>
              <w:ind w:left="160"/>
              <w:rPr>
                <w:sz w:val="17"/>
              </w:rPr>
            </w:pPr>
            <w:r>
              <w:rPr>
                <w:sz w:val="17"/>
              </w:rPr>
              <w:t>30</w:t>
            </w:r>
          </w:p>
        </w:tc>
        <w:tc>
          <w:tcPr>
            <w:tcW w:w="510" w:type="dxa"/>
          </w:tcPr>
          <w:p w14:paraId="1A409C42" w14:textId="77777777" w:rsidR="00652107" w:rsidRDefault="00652107">
            <w:pPr>
              <w:pStyle w:val="TableParagraph"/>
              <w:spacing w:before="100"/>
              <w:ind w:left="86" w:right="76"/>
              <w:rPr>
                <w:sz w:val="17"/>
              </w:rPr>
            </w:pPr>
            <w:r>
              <w:rPr>
                <w:sz w:val="17"/>
              </w:rPr>
              <w:t>30</w:t>
            </w:r>
          </w:p>
        </w:tc>
        <w:tc>
          <w:tcPr>
            <w:tcW w:w="510" w:type="dxa"/>
          </w:tcPr>
          <w:p w14:paraId="3BB75F67" w14:textId="77777777" w:rsidR="00652107" w:rsidRDefault="00652107">
            <w:pPr>
              <w:pStyle w:val="TableParagraph"/>
              <w:spacing w:before="100"/>
              <w:ind w:left="161"/>
              <w:rPr>
                <w:sz w:val="17"/>
              </w:rPr>
            </w:pPr>
            <w:r>
              <w:rPr>
                <w:sz w:val="17"/>
              </w:rPr>
              <w:t>30</w:t>
            </w:r>
          </w:p>
        </w:tc>
        <w:tc>
          <w:tcPr>
            <w:tcW w:w="510" w:type="dxa"/>
          </w:tcPr>
          <w:p w14:paraId="04D3BA94" w14:textId="77777777" w:rsidR="00652107" w:rsidRDefault="00652107">
            <w:pPr>
              <w:pStyle w:val="TableParagraph"/>
              <w:spacing w:before="100"/>
              <w:ind w:left="87" w:right="76"/>
              <w:rPr>
                <w:sz w:val="17"/>
              </w:rPr>
            </w:pPr>
            <w:r>
              <w:rPr>
                <w:sz w:val="17"/>
              </w:rPr>
              <w:t>30</w:t>
            </w:r>
          </w:p>
        </w:tc>
        <w:tc>
          <w:tcPr>
            <w:tcW w:w="510" w:type="dxa"/>
          </w:tcPr>
          <w:p w14:paraId="49A9702B" w14:textId="77777777" w:rsidR="00652107" w:rsidRDefault="00652107">
            <w:pPr>
              <w:pStyle w:val="TableParagraph"/>
              <w:spacing w:before="100"/>
              <w:ind w:left="87" w:right="76"/>
              <w:rPr>
                <w:sz w:val="17"/>
              </w:rPr>
            </w:pPr>
            <w:r>
              <w:rPr>
                <w:sz w:val="17"/>
              </w:rPr>
              <w:t>48</w:t>
            </w:r>
          </w:p>
        </w:tc>
        <w:tc>
          <w:tcPr>
            <w:tcW w:w="510" w:type="dxa"/>
          </w:tcPr>
          <w:p w14:paraId="04410880" w14:textId="77777777" w:rsidR="00652107" w:rsidRDefault="00652107">
            <w:pPr>
              <w:pStyle w:val="TableParagraph"/>
              <w:spacing w:before="100"/>
              <w:ind w:left="88" w:right="76"/>
              <w:rPr>
                <w:sz w:val="17"/>
              </w:rPr>
            </w:pPr>
            <w:r>
              <w:rPr>
                <w:sz w:val="17"/>
              </w:rPr>
              <w:t>30</w:t>
            </w:r>
          </w:p>
        </w:tc>
        <w:tc>
          <w:tcPr>
            <w:tcW w:w="510" w:type="dxa"/>
          </w:tcPr>
          <w:p w14:paraId="4DEFD909" w14:textId="77777777" w:rsidR="00652107" w:rsidRDefault="00652107">
            <w:pPr>
              <w:pStyle w:val="TableParagraph"/>
              <w:spacing w:before="100"/>
              <w:ind w:right="147"/>
              <w:jc w:val="right"/>
              <w:rPr>
                <w:sz w:val="17"/>
              </w:rPr>
            </w:pPr>
            <w:r>
              <w:rPr>
                <w:sz w:val="17"/>
              </w:rPr>
              <w:t>48</w:t>
            </w:r>
          </w:p>
        </w:tc>
        <w:tc>
          <w:tcPr>
            <w:tcW w:w="510" w:type="dxa"/>
          </w:tcPr>
          <w:p w14:paraId="05661380" w14:textId="77777777" w:rsidR="00652107" w:rsidRDefault="00652107">
            <w:pPr>
              <w:pStyle w:val="TableParagraph"/>
              <w:spacing w:before="100"/>
              <w:ind w:left="89" w:right="76"/>
              <w:rPr>
                <w:sz w:val="17"/>
              </w:rPr>
            </w:pPr>
            <w:r>
              <w:rPr>
                <w:sz w:val="17"/>
              </w:rPr>
              <w:t>30</w:t>
            </w:r>
          </w:p>
        </w:tc>
        <w:tc>
          <w:tcPr>
            <w:tcW w:w="510" w:type="dxa"/>
          </w:tcPr>
          <w:p w14:paraId="3806D830" w14:textId="77777777" w:rsidR="00652107" w:rsidRDefault="00652107">
            <w:pPr>
              <w:pStyle w:val="TableParagraph"/>
              <w:spacing w:before="100"/>
              <w:ind w:left="89" w:right="76"/>
              <w:rPr>
                <w:sz w:val="17"/>
              </w:rPr>
            </w:pPr>
            <w:r>
              <w:rPr>
                <w:sz w:val="17"/>
              </w:rPr>
              <w:t>48</w:t>
            </w:r>
          </w:p>
        </w:tc>
        <w:tc>
          <w:tcPr>
            <w:tcW w:w="510" w:type="dxa"/>
          </w:tcPr>
          <w:p w14:paraId="79A0763C" w14:textId="77777777" w:rsidR="00652107" w:rsidRDefault="00652107">
            <w:pPr>
              <w:pStyle w:val="TableParagraph"/>
              <w:spacing w:before="100"/>
              <w:ind w:left="89" w:right="75"/>
              <w:rPr>
                <w:sz w:val="17"/>
              </w:rPr>
            </w:pPr>
            <w:r>
              <w:rPr>
                <w:sz w:val="17"/>
              </w:rPr>
              <w:t>30</w:t>
            </w:r>
          </w:p>
        </w:tc>
        <w:tc>
          <w:tcPr>
            <w:tcW w:w="538" w:type="dxa"/>
          </w:tcPr>
          <w:p w14:paraId="1BE4E2F8" w14:textId="77777777" w:rsidR="00652107" w:rsidRDefault="00652107">
            <w:pPr>
              <w:pStyle w:val="TableParagraph"/>
              <w:spacing w:before="100"/>
              <w:ind w:left="99" w:right="83"/>
              <w:rPr>
                <w:sz w:val="17"/>
              </w:rPr>
            </w:pPr>
            <w:r>
              <w:rPr>
                <w:sz w:val="17"/>
              </w:rPr>
              <w:t>30</w:t>
            </w:r>
          </w:p>
        </w:tc>
        <w:tc>
          <w:tcPr>
            <w:tcW w:w="538" w:type="dxa"/>
          </w:tcPr>
          <w:p w14:paraId="36E411A5" w14:textId="77777777" w:rsidR="00652107" w:rsidRDefault="00652107">
            <w:pPr>
              <w:pStyle w:val="TableParagraph"/>
              <w:spacing w:before="100"/>
              <w:ind w:left="100" w:right="83"/>
              <w:rPr>
                <w:sz w:val="17"/>
              </w:rPr>
            </w:pPr>
            <w:r>
              <w:rPr>
                <w:sz w:val="17"/>
              </w:rPr>
              <w:t>12</w:t>
            </w:r>
            <w:r>
              <w:rPr>
                <w:spacing w:val="-3"/>
                <w:sz w:val="17"/>
              </w:rPr>
              <w:t xml:space="preserve"> </w:t>
            </w:r>
            <w:hyperlink w:anchor="_bookmark13" w:history="1">
              <w:r>
                <w:rPr>
                  <w:sz w:val="17"/>
                </w:rPr>
                <w:t>*</w:t>
              </w:r>
            </w:hyperlink>
          </w:p>
        </w:tc>
        <w:tc>
          <w:tcPr>
            <w:tcW w:w="538" w:type="dxa"/>
          </w:tcPr>
          <w:p w14:paraId="6685C0B4" w14:textId="77777777" w:rsidR="00652107" w:rsidRDefault="00652107">
            <w:pPr>
              <w:pStyle w:val="TableParagraph"/>
              <w:spacing w:before="100"/>
              <w:ind w:right="105"/>
              <w:jc w:val="right"/>
              <w:rPr>
                <w:sz w:val="17"/>
              </w:rPr>
            </w:pPr>
            <w:r>
              <w:rPr>
                <w:sz w:val="17"/>
              </w:rPr>
              <w:t>12</w:t>
            </w:r>
            <w:r>
              <w:rPr>
                <w:spacing w:val="-3"/>
                <w:sz w:val="17"/>
              </w:rPr>
              <w:t xml:space="preserve"> </w:t>
            </w:r>
            <w:hyperlink w:anchor="_bookmark13" w:history="1">
              <w:r>
                <w:rPr>
                  <w:sz w:val="17"/>
                </w:rPr>
                <w:t>*</w:t>
              </w:r>
            </w:hyperlink>
          </w:p>
        </w:tc>
        <w:tc>
          <w:tcPr>
            <w:tcW w:w="538" w:type="dxa"/>
          </w:tcPr>
          <w:p w14:paraId="343EAA75" w14:textId="77777777" w:rsidR="00652107" w:rsidRDefault="00652107">
            <w:pPr>
              <w:pStyle w:val="TableParagraph"/>
              <w:spacing w:before="100"/>
              <w:ind w:left="189"/>
              <w:rPr>
                <w:sz w:val="17"/>
              </w:rPr>
            </w:pPr>
            <w:r>
              <w:rPr>
                <w:w w:val="96"/>
                <w:sz w:val="17"/>
              </w:rPr>
              <w:t>—</w:t>
            </w:r>
          </w:p>
        </w:tc>
        <w:tc>
          <w:tcPr>
            <w:tcW w:w="538" w:type="dxa"/>
          </w:tcPr>
          <w:p w14:paraId="631E2803" w14:textId="77777777" w:rsidR="00652107" w:rsidRDefault="00652107">
            <w:pPr>
              <w:pStyle w:val="TableParagraph"/>
              <w:spacing w:before="100"/>
              <w:ind w:left="102" w:right="82"/>
              <w:rPr>
                <w:sz w:val="17"/>
              </w:rPr>
            </w:pPr>
            <w:r>
              <w:rPr>
                <w:sz w:val="17"/>
              </w:rPr>
              <w:t>6</w:t>
            </w:r>
            <w:r>
              <w:rPr>
                <w:spacing w:val="-1"/>
                <w:sz w:val="17"/>
              </w:rPr>
              <w:t xml:space="preserve"> </w:t>
            </w:r>
            <w:hyperlink w:anchor="_bookmark13" w:history="1">
              <w:r>
                <w:rPr>
                  <w:sz w:val="17"/>
                </w:rPr>
                <w:t>*</w:t>
              </w:r>
            </w:hyperlink>
          </w:p>
        </w:tc>
        <w:tc>
          <w:tcPr>
            <w:tcW w:w="543" w:type="dxa"/>
            <w:tcBorders>
              <w:right w:val="nil"/>
            </w:tcBorders>
          </w:tcPr>
          <w:p w14:paraId="16F1EF4E" w14:textId="77777777" w:rsidR="00652107" w:rsidRDefault="00652107">
            <w:pPr>
              <w:pStyle w:val="TableParagraph"/>
              <w:spacing w:before="100"/>
              <w:ind w:left="163" w:right="36"/>
              <w:rPr>
                <w:sz w:val="17"/>
              </w:rPr>
            </w:pPr>
            <w:r>
              <w:rPr>
                <w:sz w:val="17"/>
              </w:rPr>
              <w:t>24</w:t>
            </w:r>
            <w:r>
              <w:rPr>
                <w:spacing w:val="-3"/>
                <w:sz w:val="17"/>
              </w:rPr>
              <w:t xml:space="preserve"> </w:t>
            </w:r>
            <w:hyperlink w:anchor="_bookmark13" w:history="1">
              <w:r>
                <w:rPr>
                  <w:sz w:val="17"/>
                </w:rPr>
                <w:t>*</w:t>
              </w:r>
            </w:hyperlink>
          </w:p>
        </w:tc>
      </w:tr>
      <w:tr w:rsidR="00652107" w14:paraId="704ADE2F" w14:textId="77777777">
        <w:trPr>
          <w:trHeight w:val="396"/>
        </w:trPr>
        <w:tc>
          <w:tcPr>
            <w:tcW w:w="845" w:type="dxa"/>
            <w:tcBorders>
              <w:left w:val="nil"/>
            </w:tcBorders>
          </w:tcPr>
          <w:p w14:paraId="084C0B42" w14:textId="77777777" w:rsidR="00652107" w:rsidRDefault="00652107">
            <w:pPr>
              <w:pStyle w:val="TableParagraph"/>
              <w:spacing w:before="101"/>
              <w:ind w:left="285"/>
              <w:rPr>
                <w:sz w:val="17"/>
              </w:rPr>
            </w:pPr>
            <w:r>
              <w:rPr>
                <w:sz w:val="17"/>
              </w:rPr>
              <w:t>L4</w:t>
            </w:r>
          </w:p>
        </w:tc>
        <w:tc>
          <w:tcPr>
            <w:tcW w:w="510" w:type="dxa"/>
          </w:tcPr>
          <w:p w14:paraId="68589B9F" w14:textId="77777777" w:rsidR="00652107" w:rsidRDefault="00652107">
            <w:pPr>
              <w:pStyle w:val="TableParagraph"/>
              <w:spacing w:before="101"/>
              <w:ind w:left="160"/>
              <w:rPr>
                <w:sz w:val="17"/>
              </w:rPr>
            </w:pPr>
            <w:r>
              <w:rPr>
                <w:sz w:val="17"/>
              </w:rPr>
              <w:t>30</w:t>
            </w:r>
          </w:p>
        </w:tc>
        <w:tc>
          <w:tcPr>
            <w:tcW w:w="510" w:type="dxa"/>
          </w:tcPr>
          <w:p w14:paraId="2A5708E4" w14:textId="77777777" w:rsidR="00652107" w:rsidRDefault="00652107">
            <w:pPr>
              <w:pStyle w:val="TableParagraph"/>
              <w:spacing w:before="101"/>
              <w:ind w:left="86" w:right="76"/>
              <w:rPr>
                <w:sz w:val="17"/>
              </w:rPr>
            </w:pPr>
            <w:r>
              <w:rPr>
                <w:sz w:val="17"/>
              </w:rPr>
              <w:t>30</w:t>
            </w:r>
          </w:p>
        </w:tc>
        <w:tc>
          <w:tcPr>
            <w:tcW w:w="510" w:type="dxa"/>
          </w:tcPr>
          <w:p w14:paraId="67FCDC68" w14:textId="77777777" w:rsidR="00652107" w:rsidRDefault="00652107">
            <w:pPr>
              <w:pStyle w:val="TableParagraph"/>
              <w:spacing w:before="101"/>
              <w:ind w:left="161"/>
              <w:rPr>
                <w:sz w:val="17"/>
              </w:rPr>
            </w:pPr>
            <w:r>
              <w:rPr>
                <w:sz w:val="17"/>
              </w:rPr>
              <w:t>30</w:t>
            </w:r>
          </w:p>
        </w:tc>
        <w:tc>
          <w:tcPr>
            <w:tcW w:w="510" w:type="dxa"/>
          </w:tcPr>
          <w:p w14:paraId="6AA069DB" w14:textId="77777777" w:rsidR="00652107" w:rsidRDefault="00652107">
            <w:pPr>
              <w:pStyle w:val="TableParagraph"/>
              <w:spacing w:before="101"/>
              <w:ind w:left="87" w:right="76"/>
              <w:rPr>
                <w:sz w:val="17"/>
              </w:rPr>
            </w:pPr>
            <w:r>
              <w:rPr>
                <w:sz w:val="17"/>
              </w:rPr>
              <w:t>30</w:t>
            </w:r>
          </w:p>
        </w:tc>
        <w:tc>
          <w:tcPr>
            <w:tcW w:w="510" w:type="dxa"/>
          </w:tcPr>
          <w:p w14:paraId="2709DBDD" w14:textId="77777777" w:rsidR="00652107" w:rsidRDefault="00652107">
            <w:pPr>
              <w:pStyle w:val="TableParagraph"/>
              <w:spacing w:before="101"/>
              <w:ind w:left="87" w:right="76"/>
              <w:rPr>
                <w:sz w:val="17"/>
              </w:rPr>
            </w:pPr>
            <w:r>
              <w:rPr>
                <w:sz w:val="17"/>
              </w:rPr>
              <w:t>48</w:t>
            </w:r>
          </w:p>
        </w:tc>
        <w:tc>
          <w:tcPr>
            <w:tcW w:w="510" w:type="dxa"/>
          </w:tcPr>
          <w:p w14:paraId="404476F1" w14:textId="77777777" w:rsidR="00652107" w:rsidRDefault="00652107">
            <w:pPr>
              <w:pStyle w:val="TableParagraph"/>
              <w:spacing w:before="101"/>
              <w:ind w:left="88" w:right="76"/>
              <w:rPr>
                <w:sz w:val="17"/>
              </w:rPr>
            </w:pPr>
            <w:r>
              <w:rPr>
                <w:sz w:val="17"/>
              </w:rPr>
              <w:t>30</w:t>
            </w:r>
          </w:p>
        </w:tc>
        <w:tc>
          <w:tcPr>
            <w:tcW w:w="510" w:type="dxa"/>
          </w:tcPr>
          <w:p w14:paraId="1D93C43C" w14:textId="77777777" w:rsidR="00652107" w:rsidRDefault="00652107">
            <w:pPr>
              <w:pStyle w:val="TableParagraph"/>
              <w:spacing w:before="101"/>
              <w:ind w:right="147"/>
              <w:jc w:val="right"/>
              <w:rPr>
                <w:sz w:val="17"/>
              </w:rPr>
            </w:pPr>
            <w:r>
              <w:rPr>
                <w:sz w:val="17"/>
              </w:rPr>
              <w:t>48</w:t>
            </w:r>
          </w:p>
        </w:tc>
        <w:tc>
          <w:tcPr>
            <w:tcW w:w="510" w:type="dxa"/>
          </w:tcPr>
          <w:p w14:paraId="48DBEC9E" w14:textId="77777777" w:rsidR="00652107" w:rsidRDefault="00652107">
            <w:pPr>
              <w:pStyle w:val="TableParagraph"/>
              <w:spacing w:before="101"/>
              <w:ind w:left="89" w:right="76"/>
              <w:rPr>
                <w:sz w:val="17"/>
              </w:rPr>
            </w:pPr>
            <w:r>
              <w:rPr>
                <w:sz w:val="17"/>
              </w:rPr>
              <w:t>30</w:t>
            </w:r>
          </w:p>
        </w:tc>
        <w:tc>
          <w:tcPr>
            <w:tcW w:w="510" w:type="dxa"/>
          </w:tcPr>
          <w:p w14:paraId="3811336E" w14:textId="77777777" w:rsidR="00652107" w:rsidRDefault="00652107">
            <w:pPr>
              <w:pStyle w:val="TableParagraph"/>
              <w:spacing w:before="101"/>
              <w:ind w:left="89" w:right="76"/>
              <w:rPr>
                <w:sz w:val="17"/>
              </w:rPr>
            </w:pPr>
            <w:r>
              <w:rPr>
                <w:sz w:val="17"/>
              </w:rPr>
              <w:t>48</w:t>
            </w:r>
          </w:p>
        </w:tc>
        <w:tc>
          <w:tcPr>
            <w:tcW w:w="510" w:type="dxa"/>
          </w:tcPr>
          <w:p w14:paraId="06EEC820" w14:textId="77777777" w:rsidR="00652107" w:rsidRDefault="00652107">
            <w:pPr>
              <w:pStyle w:val="TableParagraph"/>
              <w:spacing w:before="101"/>
              <w:ind w:left="89" w:right="75"/>
              <w:rPr>
                <w:sz w:val="17"/>
              </w:rPr>
            </w:pPr>
            <w:r>
              <w:rPr>
                <w:sz w:val="17"/>
              </w:rPr>
              <w:t>30</w:t>
            </w:r>
          </w:p>
        </w:tc>
        <w:tc>
          <w:tcPr>
            <w:tcW w:w="538" w:type="dxa"/>
          </w:tcPr>
          <w:p w14:paraId="118019D7" w14:textId="77777777" w:rsidR="00652107" w:rsidRDefault="00652107">
            <w:pPr>
              <w:pStyle w:val="TableParagraph"/>
              <w:spacing w:before="101"/>
              <w:ind w:left="99" w:right="83"/>
              <w:rPr>
                <w:sz w:val="17"/>
              </w:rPr>
            </w:pPr>
            <w:r>
              <w:rPr>
                <w:sz w:val="17"/>
              </w:rPr>
              <w:t>30</w:t>
            </w:r>
          </w:p>
        </w:tc>
        <w:tc>
          <w:tcPr>
            <w:tcW w:w="538" w:type="dxa"/>
          </w:tcPr>
          <w:p w14:paraId="7A6C1901" w14:textId="77777777" w:rsidR="00652107" w:rsidRDefault="00652107">
            <w:pPr>
              <w:pStyle w:val="TableParagraph"/>
              <w:spacing w:before="101"/>
              <w:ind w:left="100" w:right="83"/>
              <w:rPr>
                <w:sz w:val="17"/>
              </w:rPr>
            </w:pPr>
            <w:r>
              <w:rPr>
                <w:sz w:val="17"/>
              </w:rPr>
              <w:t>12</w:t>
            </w:r>
            <w:r>
              <w:rPr>
                <w:spacing w:val="-3"/>
                <w:sz w:val="17"/>
              </w:rPr>
              <w:t xml:space="preserve"> </w:t>
            </w:r>
            <w:hyperlink w:anchor="_bookmark13" w:history="1">
              <w:r>
                <w:rPr>
                  <w:sz w:val="17"/>
                </w:rPr>
                <w:t>*</w:t>
              </w:r>
            </w:hyperlink>
          </w:p>
        </w:tc>
        <w:tc>
          <w:tcPr>
            <w:tcW w:w="538" w:type="dxa"/>
          </w:tcPr>
          <w:p w14:paraId="20083BA5" w14:textId="77777777" w:rsidR="00652107" w:rsidRDefault="00652107">
            <w:pPr>
              <w:pStyle w:val="TableParagraph"/>
              <w:spacing w:before="101"/>
              <w:ind w:right="105"/>
              <w:jc w:val="right"/>
              <w:rPr>
                <w:sz w:val="17"/>
              </w:rPr>
            </w:pPr>
            <w:r>
              <w:rPr>
                <w:sz w:val="17"/>
              </w:rPr>
              <w:t>12</w:t>
            </w:r>
            <w:r>
              <w:rPr>
                <w:spacing w:val="-3"/>
                <w:sz w:val="17"/>
              </w:rPr>
              <w:t xml:space="preserve"> </w:t>
            </w:r>
            <w:hyperlink w:anchor="_bookmark13" w:history="1">
              <w:r>
                <w:rPr>
                  <w:sz w:val="17"/>
                </w:rPr>
                <w:t>*</w:t>
              </w:r>
            </w:hyperlink>
          </w:p>
        </w:tc>
        <w:tc>
          <w:tcPr>
            <w:tcW w:w="538" w:type="dxa"/>
          </w:tcPr>
          <w:p w14:paraId="76E4DB37" w14:textId="77777777" w:rsidR="00652107" w:rsidRDefault="00652107">
            <w:pPr>
              <w:pStyle w:val="TableParagraph"/>
              <w:spacing w:before="101"/>
              <w:ind w:left="189"/>
              <w:rPr>
                <w:sz w:val="17"/>
              </w:rPr>
            </w:pPr>
            <w:r>
              <w:rPr>
                <w:w w:val="96"/>
                <w:sz w:val="17"/>
              </w:rPr>
              <w:t>—</w:t>
            </w:r>
          </w:p>
        </w:tc>
        <w:tc>
          <w:tcPr>
            <w:tcW w:w="538" w:type="dxa"/>
          </w:tcPr>
          <w:p w14:paraId="44BAC89D" w14:textId="77777777" w:rsidR="00652107" w:rsidRDefault="00652107">
            <w:pPr>
              <w:pStyle w:val="TableParagraph"/>
              <w:spacing w:before="101"/>
              <w:ind w:left="21"/>
              <w:rPr>
                <w:sz w:val="17"/>
              </w:rPr>
            </w:pPr>
            <w:r>
              <w:rPr>
                <w:w w:val="96"/>
                <w:sz w:val="17"/>
              </w:rPr>
              <w:t>—</w:t>
            </w:r>
          </w:p>
        </w:tc>
        <w:tc>
          <w:tcPr>
            <w:tcW w:w="543" w:type="dxa"/>
            <w:tcBorders>
              <w:right w:val="nil"/>
            </w:tcBorders>
          </w:tcPr>
          <w:p w14:paraId="4CAEFDC9" w14:textId="77777777" w:rsidR="00652107" w:rsidRDefault="00652107">
            <w:pPr>
              <w:pStyle w:val="TableParagraph"/>
              <w:spacing w:before="101"/>
              <w:ind w:left="163" w:right="36"/>
              <w:rPr>
                <w:sz w:val="17"/>
              </w:rPr>
            </w:pPr>
            <w:r>
              <w:rPr>
                <w:sz w:val="17"/>
              </w:rPr>
              <w:t>24</w:t>
            </w:r>
            <w:r>
              <w:rPr>
                <w:spacing w:val="-3"/>
                <w:sz w:val="17"/>
              </w:rPr>
              <w:t xml:space="preserve"> </w:t>
            </w:r>
            <w:hyperlink w:anchor="_bookmark13" w:history="1">
              <w:r>
                <w:rPr>
                  <w:sz w:val="17"/>
                </w:rPr>
                <w:t>*</w:t>
              </w:r>
            </w:hyperlink>
          </w:p>
        </w:tc>
      </w:tr>
      <w:tr w:rsidR="00652107" w14:paraId="20A0F221" w14:textId="77777777">
        <w:trPr>
          <w:trHeight w:val="396"/>
        </w:trPr>
        <w:tc>
          <w:tcPr>
            <w:tcW w:w="845" w:type="dxa"/>
            <w:tcBorders>
              <w:left w:val="nil"/>
            </w:tcBorders>
          </w:tcPr>
          <w:p w14:paraId="033AACEF" w14:textId="77777777" w:rsidR="00652107" w:rsidRDefault="00652107">
            <w:pPr>
              <w:pStyle w:val="TableParagraph"/>
              <w:spacing w:before="101"/>
              <w:ind w:left="285"/>
              <w:rPr>
                <w:sz w:val="17"/>
              </w:rPr>
            </w:pPr>
            <w:r>
              <w:rPr>
                <w:sz w:val="17"/>
              </w:rPr>
              <w:t>L5</w:t>
            </w:r>
          </w:p>
        </w:tc>
        <w:tc>
          <w:tcPr>
            <w:tcW w:w="510" w:type="dxa"/>
          </w:tcPr>
          <w:p w14:paraId="7D090A0A" w14:textId="77777777" w:rsidR="00652107" w:rsidRDefault="00652107">
            <w:pPr>
              <w:pStyle w:val="TableParagraph"/>
              <w:spacing w:before="101"/>
              <w:ind w:left="160"/>
              <w:rPr>
                <w:sz w:val="17"/>
              </w:rPr>
            </w:pPr>
            <w:r>
              <w:rPr>
                <w:sz w:val="17"/>
              </w:rPr>
              <w:t>24</w:t>
            </w:r>
          </w:p>
        </w:tc>
        <w:tc>
          <w:tcPr>
            <w:tcW w:w="510" w:type="dxa"/>
          </w:tcPr>
          <w:p w14:paraId="5ED30AD5" w14:textId="77777777" w:rsidR="00652107" w:rsidRDefault="00652107">
            <w:pPr>
              <w:pStyle w:val="TableParagraph"/>
              <w:spacing w:before="101"/>
              <w:ind w:left="86" w:right="76"/>
              <w:rPr>
                <w:sz w:val="17"/>
              </w:rPr>
            </w:pPr>
            <w:r>
              <w:rPr>
                <w:sz w:val="17"/>
              </w:rPr>
              <w:t>24</w:t>
            </w:r>
          </w:p>
        </w:tc>
        <w:tc>
          <w:tcPr>
            <w:tcW w:w="510" w:type="dxa"/>
          </w:tcPr>
          <w:p w14:paraId="61537F31" w14:textId="77777777" w:rsidR="00652107" w:rsidRDefault="00652107">
            <w:pPr>
              <w:pStyle w:val="TableParagraph"/>
              <w:spacing w:before="101"/>
              <w:ind w:left="161"/>
              <w:rPr>
                <w:sz w:val="17"/>
              </w:rPr>
            </w:pPr>
            <w:r>
              <w:rPr>
                <w:sz w:val="17"/>
              </w:rPr>
              <w:t>24</w:t>
            </w:r>
          </w:p>
        </w:tc>
        <w:tc>
          <w:tcPr>
            <w:tcW w:w="510" w:type="dxa"/>
          </w:tcPr>
          <w:p w14:paraId="5B4377A1" w14:textId="77777777" w:rsidR="00652107" w:rsidRDefault="00652107">
            <w:pPr>
              <w:pStyle w:val="TableParagraph"/>
              <w:spacing w:before="101"/>
              <w:ind w:left="87" w:right="76"/>
              <w:rPr>
                <w:sz w:val="17"/>
              </w:rPr>
            </w:pPr>
            <w:r>
              <w:rPr>
                <w:sz w:val="17"/>
              </w:rPr>
              <w:t>24</w:t>
            </w:r>
          </w:p>
        </w:tc>
        <w:tc>
          <w:tcPr>
            <w:tcW w:w="510" w:type="dxa"/>
          </w:tcPr>
          <w:p w14:paraId="46514CDB" w14:textId="77777777" w:rsidR="00652107" w:rsidRDefault="00652107">
            <w:pPr>
              <w:pStyle w:val="TableParagraph"/>
              <w:spacing w:before="101"/>
              <w:ind w:left="87" w:right="76"/>
              <w:rPr>
                <w:sz w:val="17"/>
              </w:rPr>
            </w:pPr>
            <w:r>
              <w:rPr>
                <w:sz w:val="17"/>
              </w:rPr>
              <w:t>36</w:t>
            </w:r>
          </w:p>
        </w:tc>
        <w:tc>
          <w:tcPr>
            <w:tcW w:w="510" w:type="dxa"/>
          </w:tcPr>
          <w:p w14:paraId="37FE4094" w14:textId="77777777" w:rsidR="00652107" w:rsidRDefault="00652107">
            <w:pPr>
              <w:pStyle w:val="TableParagraph"/>
              <w:spacing w:before="101"/>
              <w:ind w:left="88" w:right="76"/>
              <w:rPr>
                <w:sz w:val="17"/>
              </w:rPr>
            </w:pPr>
            <w:r>
              <w:rPr>
                <w:sz w:val="17"/>
              </w:rPr>
              <w:t>24</w:t>
            </w:r>
          </w:p>
        </w:tc>
        <w:tc>
          <w:tcPr>
            <w:tcW w:w="510" w:type="dxa"/>
          </w:tcPr>
          <w:p w14:paraId="3000517F" w14:textId="77777777" w:rsidR="00652107" w:rsidRDefault="00652107">
            <w:pPr>
              <w:pStyle w:val="TableParagraph"/>
              <w:spacing w:before="101"/>
              <w:ind w:right="147"/>
              <w:jc w:val="right"/>
              <w:rPr>
                <w:sz w:val="17"/>
              </w:rPr>
            </w:pPr>
            <w:r>
              <w:rPr>
                <w:sz w:val="17"/>
              </w:rPr>
              <w:t>36</w:t>
            </w:r>
          </w:p>
        </w:tc>
        <w:tc>
          <w:tcPr>
            <w:tcW w:w="510" w:type="dxa"/>
          </w:tcPr>
          <w:p w14:paraId="174345EA" w14:textId="77777777" w:rsidR="00652107" w:rsidRDefault="00652107">
            <w:pPr>
              <w:pStyle w:val="TableParagraph"/>
              <w:spacing w:before="101"/>
              <w:ind w:left="89" w:right="76"/>
              <w:rPr>
                <w:sz w:val="17"/>
              </w:rPr>
            </w:pPr>
            <w:r>
              <w:rPr>
                <w:sz w:val="17"/>
              </w:rPr>
              <w:t>24</w:t>
            </w:r>
          </w:p>
        </w:tc>
        <w:tc>
          <w:tcPr>
            <w:tcW w:w="510" w:type="dxa"/>
          </w:tcPr>
          <w:p w14:paraId="0ADDCE25" w14:textId="77777777" w:rsidR="00652107" w:rsidRDefault="00652107">
            <w:pPr>
              <w:pStyle w:val="TableParagraph"/>
              <w:spacing w:before="101"/>
              <w:ind w:left="89" w:right="76"/>
              <w:rPr>
                <w:sz w:val="17"/>
              </w:rPr>
            </w:pPr>
            <w:r>
              <w:rPr>
                <w:sz w:val="17"/>
              </w:rPr>
              <w:t>36</w:t>
            </w:r>
          </w:p>
        </w:tc>
        <w:tc>
          <w:tcPr>
            <w:tcW w:w="510" w:type="dxa"/>
          </w:tcPr>
          <w:p w14:paraId="7A3A1464" w14:textId="77777777" w:rsidR="00652107" w:rsidRDefault="00652107">
            <w:pPr>
              <w:pStyle w:val="TableParagraph"/>
              <w:spacing w:before="101"/>
              <w:ind w:left="89" w:right="75"/>
              <w:rPr>
                <w:sz w:val="17"/>
              </w:rPr>
            </w:pPr>
            <w:r>
              <w:rPr>
                <w:sz w:val="17"/>
              </w:rPr>
              <w:t>24</w:t>
            </w:r>
          </w:p>
        </w:tc>
        <w:tc>
          <w:tcPr>
            <w:tcW w:w="538" w:type="dxa"/>
          </w:tcPr>
          <w:p w14:paraId="212D2DF3" w14:textId="77777777" w:rsidR="00652107" w:rsidRDefault="00652107">
            <w:pPr>
              <w:pStyle w:val="TableParagraph"/>
              <w:spacing w:before="101"/>
              <w:ind w:left="99" w:right="83"/>
              <w:rPr>
                <w:sz w:val="17"/>
              </w:rPr>
            </w:pPr>
            <w:r>
              <w:rPr>
                <w:sz w:val="17"/>
              </w:rPr>
              <w:t>24</w:t>
            </w:r>
          </w:p>
        </w:tc>
        <w:tc>
          <w:tcPr>
            <w:tcW w:w="538" w:type="dxa"/>
          </w:tcPr>
          <w:p w14:paraId="5D489339" w14:textId="77777777" w:rsidR="00652107" w:rsidRDefault="00652107">
            <w:pPr>
              <w:pStyle w:val="TableParagraph"/>
              <w:spacing w:before="101"/>
              <w:ind w:left="100" w:right="83"/>
              <w:rPr>
                <w:sz w:val="17"/>
              </w:rPr>
            </w:pPr>
            <w:r>
              <w:rPr>
                <w:sz w:val="17"/>
              </w:rPr>
              <w:t>12</w:t>
            </w:r>
            <w:r>
              <w:rPr>
                <w:spacing w:val="-3"/>
                <w:sz w:val="17"/>
              </w:rPr>
              <w:t xml:space="preserve"> </w:t>
            </w:r>
            <w:hyperlink w:anchor="_bookmark13" w:history="1">
              <w:r>
                <w:rPr>
                  <w:sz w:val="17"/>
                </w:rPr>
                <w:t>*</w:t>
              </w:r>
            </w:hyperlink>
          </w:p>
        </w:tc>
        <w:tc>
          <w:tcPr>
            <w:tcW w:w="538" w:type="dxa"/>
          </w:tcPr>
          <w:p w14:paraId="4444EAA4" w14:textId="77777777" w:rsidR="00652107" w:rsidRDefault="00652107">
            <w:pPr>
              <w:pStyle w:val="TableParagraph"/>
              <w:spacing w:before="101"/>
              <w:ind w:right="105"/>
              <w:jc w:val="right"/>
              <w:rPr>
                <w:sz w:val="17"/>
              </w:rPr>
            </w:pPr>
            <w:r>
              <w:rPr>
                <w:sz w:val="17"/>
              </w:rPr>
              <w:t>12</w:t>
            </w:r>
            <w:r>
              <w:rPr>
                <w:spacing w:val="-3"/>
                <w:sz w:val="17"/>
              </w:rPr>
              <w:t xml:space="preserve"> </w:t>
            </w:r>
            <w:hyperlink w:anchor="_bookmark13" w:history="1">
              <w:r>
                <w:rPr>
                  <w:sz w:val="17"/>
                </w:rPr>
                <w:t>*</w:t>
              </w:r>
            </w:hyperlink>
          </w:p>
        </w:tc>
        <w:tc>
          <w:tcPr>
            <w:tcW w:w="538" w:type="dxa"/>
          </w:tcPr>
          <w:p w14:paraId="22EA75DD" w14:textId="77777777" w:rsidR="00652107" w:rsidRDefault="00652107">
            <w:pPr>
              <w:pStyle w:val="TableParagraph"/>
              <w:spacing w:before="101"/>
              <w:ind w:left="126"/>
              <w:rPr>
                <w:sz w:val="17"/>
              </w:rPr>
            </w:pPr>
            <w:r>
              <w:rPr>
                <w:w w:val="95"/>
                <w:sz w:val="17"/>
              </w:rPr>
              <w:t>12</w:t>
            </w:r>
            <w:r>
              <w:rPr>
                <w:spacing w:val="5"/>
                <w:w w:val="95"/>
                <w:sz w:val="17"/>
              </w:rPr>
              <w:t xml:space="preserve"> </w:t>
            </w:r>
            <w:hyperlink w:anchor="_bookmark13" w:history="1">
              <w:r>
                <w:rPr>
                  <w:w w:val="95"/>
                  <w:sz w:val="17"/>
                </w:rPr>
                <w:t>*</w:t>
              </w:r>
            </w:hyperlink>
          </w:p>
        </w:tc>
        <w:tc>
          <w:tcPr>
            <w:tcW w:w="538" w:type="dxa"/>
          </w:tcPr>
          <w:p w14:paraId="17B8626C" w14:textId="77777777" w:rsidR="00652107" w:rsidRDefault="00652107">
            <w:pPr>
              <w:pStyle w:val="TableParagraph"/>
              <w:spacing w:before="101"/>
              <w:ind w:left="21"/>
              <w:rPr>
                <w:sz w:val="17"/>
              </w:rPr>
            </w:pPr>
            <w:r>
              <w:rPr>
                <w:w w:val="96"/>
                <w:sz w:val="17"/>
              </w:rPr>
              <w:t>—</w:t>
            </w:r>
          </w:p>
        </w:tc>
        <w:tc>
          <w:tcPr>
            <w:tcW w:w="543" w:type="dxa"/>
            <w:tcBorders>
              <w:right w:val="nil"/>
            </w:tcBorders>
          </w:tcPr>
          <w:p w14:paraId="17A4997C" w14:textId="77777777" w:rsidR="00652107" w:rsidRDefault="00652107">
            <w:pPr>
              <w:pStyle w:val="TableParagraph"/>
              <w:spacing w:before="101"/>
              <w:ind w:left="125"/>
              <w:rPr>
                <w:sz w:val="17"/>
              </w:rPr>
            </w:pPr>
            <w:r>
              <w:rPr>
                <w:w w:val="96"/>
                <w:sz w:val="17"/>
              </w:rPr>
              <w:t>—</w:t>
            </w:r>
          </w:p>
        </w:tc>
      </w:tr>
    </w:tbl>
    <w:p w14:paraId="5975ABC9" w14:textId="77777777" w:rsidR="00652107" w:rsidRDefault="00652107">
      <w:pPr>
        <w:spacing w:before="109" w:line="235" w:lineRule="auto"/>
        <w:ind w:left="234" w:right="118" w:hanging="114"/>
        <w:jc w:val="both"/>
        <w:rPr>
          <w:sz w:val="15"/>
        </w:rPr>
      </w:pPr>
      <w:r>
        <w:rPr>
          <w:noProof/>
        </w:rPr>
        <mc:AlternateContent>
          <mc:Choice Requires="wps">
            <w:drawing>
              <wp:anchor distT="0" distB="0" distL="0" distR="0" simplePos="0" relativeHeight="251677696" behindDoc="1" locked="0" layoutInCell="1" allowOverlap="1" wp14:anchorId="65C3DF5B" wp14:editId="265C854C">
                <wp:simplePos x="0" y="0"/>
                <wp:positionH relativeFrom="page">
                  <wp:posOffset>864235</wp:posOffset>
                </wp:positionH>
                <wp:positionV relativeFrom="paragraph">
                  <wp:posOffset>441325</wp:posOffset>
                </wp:positionV>
                <wp:extent cx="5831840" cy="6985"/>
                <wp:effectExtent l="0" t="0" r="0" b="0"/>
                <wp:wrapTopAndBottom/>
                <wp:docPr id="16690110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F7AB" id="Rectangle 23" o:spid="_x0000_s1026" style="position:absolute;margin-left:68.05pt;margin-top:34.75pt;width:459.2pt;height:.5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4c4wEAALMDAAAOAAAAZHJzL2Uyb0RvYy54bWysU8Fu2zAMvQ/YPwi6L46zpEuNOEWRosOA&#10;bh3Q7QMUWbaFyaJGKnG6rx+lpGmw3Yb5IIgi+cj3SK9uDoMTe4NkwdeynEylMF5DY31Xy+/f7t8t&#10;paCofKMceFPLZ0PyZv32zWoMlZlBD64xKBjEUzWGWvYxhqooSPdmUDSBYDw7W8BBRTaxKxpUI6MP&#10;rphNp1fFCNgEBG2I+PXu6JTrjN+2RsfHtiUThasl9xbzifncprNYr1TVoQq91ac21D90MSjruegZ&#10;6k5FJXZo/4IarEYgaONEw1BA21ptMgdmU07/YPPUq2AyFxaHwlkm+n+w+sv+KXzF1DqFB9A/SHjY&#10;9Mp35hYRxt6ohsuVSahiDFSdE5JBnCq242doeLRqFyFrcGhxSIDMThyy1M9nqc0hCs2Pi+X7cjnn&#10;iWj2XV0vF7mAql5yA1L8aGAQ6VJL5EFmbLV/oJh6UdVLSO4dnG3urXPZwG67cSj2Kg09fyd0ugxz&#10;PgV7SGlHxPSSSSZeaYWo2kLzzBwRjpvDm86XHvCXFCNvTS3p506hkcJ98qzTdTlPpGI25osPMzbw&#10;0rO99CivGaqWUYrjdROPq7kLaLueK5WZtIdb1ra1mfhrV6dmeTOyHqctTqt3aeeo139t/RsAAP//&#10;AwBQSwMEFAAGAAgAAAAhAMl15jXfAAAACgEAAA8AAABkcnMvZG93bnJldi54bWxMj8FOwzAMhu9I&#10;vENkJG4s2VjLVppODIkjEhsc2C1tTFutcUqTbYWnxzuNm3/50+/P+Wp0nTjiEFpPGqYTBQKp8ral&#10;WsPH+8vdAkSIhqzpPKGGHwywKq6vcpNZf6INHrexFlxCITMamhj7TMpQNehMmPgeiXdffnAmchxq&#10;aQdz4nLXyZlSqXSmJb7QmB6fG6z224PTsF4u1t9vc3r93ZQ73H2W+2Q2KK1vb8anRxARx3iB4azP&#10;6lCwU+kPZIPoON+nU0Y1pMsExBlQyZynUsODSkEWufz/QvEHAAD//wMAUEsBAi0AFAAGAAgAAAAh&#10;ALaDOJL+AAAA4QEAABMAAAAAAAAAAAAAAAAAAAAAAFtDb250ZW50X1R5cGVzXS54bWxQSwECLQAU&#10;AAYACAAAACEAOP0h/9YAAACUAQAACwAAAAAAAAAAAAAAAAAvAQAAX3JlbHMvLnJlbHNQSwECLQAU&#10;AAYACAAAACEAX2LeHOMBAACzAwAADgAAAAAAAAAAAAAAAAAuAgAAZHJzL2Uyb0RvYy54bWxQSwEC&#10;LQAUAAYACAAAACEAyXXmNd8AAAAKAQAADwAAAAAAAAAAAAAAAAA9BAAAZHJzL2Rvd25yZXYueG1s&#10;UEsFBgAAAAAEAAQA8wAAAEkFAAAAAA==&#10;" fillcolor="black" stroked="f">
                <w10:wrap type="topAndBottom" anchorx="page"/>
              </v:rect>
            </w:pict>
          </mc:Fallback>
        </mc:AlternateContent>
      </w:r>
      <w:hyperlink w:anchor="_bookmark12" w:history="1">
        <w:r>
          <w:rPr>
            <w:w w:val="95"/>
            <w:sz w:val="15"/>
          </w:rPr>
          <w:t>*</w:t>
        </w:r>
      </w:hyperlink>
      <w:r>
        <w:rPr>
          <w:w w:val="95"/>
          <w:sz w:val="15"/>
        </w:rPr>
        <w:t xml:space="preserve"> Experience may be reduced by 50 % but </w:t>
      </w:r>
      <w:proofErr w:type="spellStart"/>
      <w:r>
        <w:rPr>
          <w:w w:val="95"/>
          <w:sz w:val="15"/>
        </w:rPr>
        <w:t>allowing</w:t>
      </w:r>
      <w:proofErr w:type="spellEnd"/>
      <w:r>
        <w:rPr>
          <w:w w:val="95"/>
          <w:sz w:val="15"/>
        </w:rPr>
        <w:t xml:space="preserve"> a licence </w:t>
      </w:r>
      <w:proofErr w:type="spellStart"/>
      <w:r>
        <w:rPr>
          <w:w w:val="95"/>
          <w:sz w:val="15"/>
        </w:rPr>
        <w:t>with</w:t>
      </w:r>
      <w:proofErr w:type="spellEnd"/>
      <w:r>
        <w:rPr>
          <w:w w:val="95"/>
          <w:sz w:val="15"/>
        </w:rPr>
        <w:t xml:space="preserve"> </w:t>
      </w:r>
      <w:proofErr w:type="spellStart"/>
      <w:r>
        <w:rPr>
          <w:w w:val="95"/>
          <w:sz w:val="15"/>
        </w:rPr>
        <w:t>limitations</w:t>
      </w:r>
      <w:proofErr w:type="spellEnd"/>
      <w:r>
        <w:rPr>
          <w:w w:val="95"/>
          <w:sz w:val="15"/>
        </w:rPr>
        <w:t xml:space="preserve">, </w:t>
      </w:r>
      <w:proofErr w:type="spellStart"/>
      <w:r>
        <w:rPr>
          <w:w w:val="95"/>
          <w:sz w:val="15"/>
        </w:rPr>
        <w:t>i.e</w:t>
      </w:r>
      <w:proofErr w:type="spellEnd"/>
      <w:r>
        <w:rPr>
          <w:w w:val="95"/>
          <w:sz w:val="15"/>
        </w:rPr>
        <w:t xml:space="preserve">. a licence </w:t>
      </w:r>
      <w:proofErr w:type="spellStart"/>
      <w:r>
        <w:rPr>
          <w:w w:val="95"/>
          <w:sz w:val="15"/>
        </w:rPr>
        <w:t>endorsed</w:t>
      </w:r>
      <w:proofErr w:type="spellEnd"/>
      <w:r>
        <w:rPr>
          <w:w w:val="95"/>
          <w:sz w:val="15"/>
        </w:rPr>
        <w:t xml:space="preserve"> </w:t>
      </w:r>
      <w:proofErr w:type="spellStart"/>
      <w:r>
        <w:rPr>
          <w:w w:val="95"/>
          <w:sz w:val="15"/>
        </w:rPr>
        <w:t>with</w:t>
      </w:r>
      <w:proofErr w:type="spellEnd"/>
      <w:r>
        <w:rPr>
          <w:w w:val="95"/>
          <w:sz w:val="15"/>
        </w:rPr>
        <w:t xml:space="preserve"> the </w:t>
      </w:r>
      <w:proofErr w:type="spellStart"/>
      <w:r>
        <w:rPr>
          <w:w w:val="95"/>
          <w:sz w:val="15"/>
        </w:rPr>
        <w:t>exclusion</w:t>
      </w:r>
      <w:proofErr w:type="spellEnd"/>
      <w:r>
        <w:rPr>
          <w:w w:val="95"/>
          <w:sz w:val="15"/>
        </w:rPr>
        <w:t xml:space="preserve"> of ‘complex maintenance tasks</w:t>
      </w:r>
      <w:r>
        <w:rPr>
          <w:spacing w:val="1"/>
          <w:w w:val="95"/>
          <w:sz w:val="15"/>
        </w:rPr>
        <w:t xml:space="preserve"> </w:t>
      </w:r>
      <w:r>
        <w:rPr>
          <w:w w:val="90"/>
          <w:sz w:val="15"/>
        </w:rPr>
        <w:t>provided</w:t>
      </w:r>
      <w:r>
        <w:rPr>
          <w:spacing w:val="9"/>
          <w:w w:val="90"/>
          <w:sz w:val="15"/>
        </w:rPr>
        <w:t xml:space="preserve"> </w:t>
      </w:r>
      <w:r>
        <w:rPr>
          <w:w w:val="90"/>
          <w:sz w:val="15"/>
        </w:rPr>
        <w:t>for</w:t>
      </w:r>
      <w:r>
        <w:rPr>
          <w:spacing w:val="15"/>
          <w:w w:val="90"/>
          <w:sz w:val="15"/>
        </w:rPr>
        <w:t xml:space="preserve"> </w:t>
      </w:r>
      <w:r>
        <w:rPr>
          <w:w w:val="90"/>
          <w:sz w:val="15"/>
        </w:rPr>
        <w:t>in</w:t>
      </w:r>
      <w:r>
        <w:rPr>
          <w:spacing w:val="12"/>
          <w:w w:val="90"/>
          <w:sz w:val="15"/>
        </w:rPr>
        <w:t xml:space="preserve"> </w:t>
      </w:r>
      <w:r>
        <w:rPr>
          <w:w w:val="90"/>
          <w:sz w:val="15"/>
        </w:rPr>
        <w:t>Appendix</w:t>
      </w:r>
      <w:r>
        <w:rPr>
          <w:spacing w:val="12"/>
          <w:w w:val="90"/>
          <w:sz w:val="15"/>
        </w:rPr>
        <w:t xml:space="preserve"> </w:t>
      </w:r>
      <w:r>
        <w:rPr>
          <w:w w:val="90"/>
          <w:sz w:val="15"/>
        </w:rPr>
        <w:t>VII</w:t>
      </w:r>
      <w:r>
        <w:rPr>
          <w:spacing w:val="12"/>
          <w:w w:val="90"/>
          <w:sz w:val="15"/>
        </w:rPr>
        <w:t xml:space="preserve"> </w:t>
      </w:r>
      <w:r>
        <w:rPr>
          <w:w w:val="90"/>
          <w:sz w:val="15"/>
        </w:rPr>
        <w:t>to</w:t>
      </w:r>
      <w:r>
        <w:rPr>
          <w:spacing w:val="10"/>
          <w:w w:val="90"/>
          <w:sz w:val="15"/>
        </w:rPr>
        <w:t xml:space="preserve"> </w:t>
      </w:r>
      <w:r>
        <w:rPr>
          <w:w w:val="90"/>
          <w:sz w:val="15"/>
        </w:rPr>
        <w:t>Annex</w:t>
      </w:r>
      <w:r>
        <w:rPr>
          <w:spacing w:val="12"/>
          <w:w w:val="90"/>
          <w:sz w:val="15"/>
        </w:rPr>
        <w:t xml:space="preserve"> </w:t>
      </w:r>
      <w:r>
        <w:rPr>
          <w:w w:val="90"/>
          <w:sz w:val="15"/>
        </w:rPr>
        <w:t>I</w:t>
      </w:r>
      <w:r>
        <w:rPr>
          <w:spacing w:val="13"/>
          <w:w w:val="90"/>
          <w:sz w:val="15"/>
        </w:rPr>
        <w:t xml:space="preserve"> </w:t>
      </w:r>
      <w:r>
        <w:rPr>
          <w:w w:val="90"/>
          <w:sz w:val="15"/>
        </w:rPr>
        <w:t>(Part-M),</w:t>
      </w:r>
      <w:r>
        <w:rPr>
          <w:spacing w:val="12"/>
          <w:w w:val="90"/>
          <w:sz w:val="15"/>
        </w:rPr>
        <w:t xml:space="preserve"> </w:t>
      </w:r>
      <w:r>
        <w:rPr>
          <w:w w:val="90"/>
          <w:sz w:val="15"/>
        </w:rPr>
        <w:t>standard</w:t>
      </w:r>
      <w:r>
        <w:rPr>
          <w:spacing w:val="12"/>
          <w:w w:val="90"/>
          <w:sz w:val="15"/>
        </w:rPr>
        <w:t xml:space="preserve"> </w:t>
      </w:r>
      <w:r>
        <w:rPr>
          <w:w w:val="90"/>
          <w:sz w:val="15"/>
        </w:rPr>
        <w:t>changes</w:t>
      </w:r>
      <w:r>
        <w:rPr>
          <w:spacing w:val="11"/>
          <w:w w:val="90"/>
          <w:sz w:val="15"/>
        </w:rPr>
        <w:t xml:space="preserve"> </w:t>
      </w:r>
      <w:r>
        <w:rPr>
          <w:w w:val="90"/>
          <w:sz w:val="15"/>
        </w:rPr>
        <w:t>provided</w:t>
      </w:r>
      <w:r>
        <w:rPr>
          <w:spacing w:val="9"/>
          <w:w w:val="90"/>
          <w:sz w:val="15"/>
        </w:rPr>
        <w:t xml:space="preserve"> </w:t>
      </w:r>
      <w:r>
        <w:rPr>
          <w:w w:val="90"/>
          <w:sz w:val="15"/>
        </w:rPr>
        <w:t>for</w:t>
      </w:r>
      <w:r>
        <w:rPr>
          <w:spacing w:val="16"/>
          <w:w w:val="90"/>
          <w:sz w:val="15"/>
        </w:rPr>
        <w:t xml:space="preserve"> </w:t>
      </w:r>
      <w:r>
        <w:rPr>
          <w:w w:val="90"/>
          <w:sz w:val="15"/>
        </w:rPr>
        <w:t>in</w:t>
      </w:r>
      <w:r>
        <w:rPr>
          <w:spacing w:val="10"/>
          <w:w w:val="90"/>
          <w:sz w:val="15"/>
        </w:rPr>
        <w:t xml:space="preserve"> </w:t>
      </w:r>
      <w:r>
        <w:rPr>
          <w:w w:val="90"/>
          <w:sz w:val="15"/>
        </w:rPr>
        <w:t>point</w:t>
      </w:r>
      <w:r>
        <w:rPr>
          <w:spacing w:val="11"/>
          <w:w w:val="90"/>
          <w:sz w:val="15"/>
        </w:rPr>
        <w:t xml:space="preserve"> </w:t>
      </w:r>
      <w:r>
        <w:rPr>
          <w:w w:val="90"/>
          <w:sz w:val="15"/>
        </w:rPr>
        <w:t>21.A.90B</w:t>
      </w:r>
      <w:r>
        <w:rPr>
          <w:spacing w:val="13"/>
          <w:w w:val="90"/>
          <w:sz w:val="15"/>
        </w:rPr>
        <w:t xml:space="preserve"> </w:t>
      </w:r>
      <w:r>
        <w:rPr>
          <w:w w:val="90"/>
          <w:sz w:val="15"/>
        </w:rPr>
        <w:t>of</w:t>
      </w:r>
      <w:r>
        <w:rPr>
          <w:spacing w:val="12"/>
          <w:w w:val="90"/>
          <w:sz w:val="15"/>
        </w:rPr>
        <w:t xml:space="preserve"> </w:t>
      </w:r>
      <w:r>
        <w:rPr>
          <w:w w:val="90"/>
          <w:sz w:val="15"/>
        </w:rPr>
        <w:t>Annex</w:t>
      </w:r>
      <w:r>
        <w:rPr>
          <w:spacing w:val="12"/>
          <w:w w:val="90"/>
          <w:sz w:val="15"/>
        </w:rPr>
        <w:t xml:space="preserve"> </w:t>
      </w:r>
      <w:r>
        <w:rPr>
          <w:w w:val="90"/>
          <w:sz w:val="15"/>
        </w:rPr>
        <w:t>I</w:t>
      </w:r>
      <w:r>
        <w:rPr>
          <w:spacing w:val="13"/>
          <w:w w:val="90"/>
          <w:sz w:val="15"/>
        </w:rPr>
        <w:t xml:space="preserve"> </w:t>
      </w:r>
      <w:r>
        <w:rPr>
          <w:w w:val="90"/>
          <w:sz w:val="15"/>
        </w:rPr>
        <w:t>(Part</w:t>
      </w:r>
      <w:r>
        <w:rPr>
          <w:spacing w:val="12"/>
          <w:w w:val="90"/>
          <w:sz w:val="15"/>
        </w:rPr>
        <w:t xml:space="preserve"> </w:t>
      </w:r>
      <w:r>
        <w:rPr>
          <w:w w:val="90"/>
          <w:sz w:val="15"/>
        </w:rPr>
        <w:t>21)</w:t>
      </w:r>
      <w:r>
        <w:rPr>
          <w:spacing w:val="11"/>
          <w:w w:val="90"/>
          <w:sz w:val="15"/>
        </w:rPr>
        <w:t xml:space="preserve"> </w:t>
      </w:r>
      <w:r>
        <w:rPr>
          <w:w w:val="90"/>
          <w:sz w:val="15"/>
        </w:rPr>
        <w:t>to</w:t>
      </w:r>
      <w:r>
        <w:rPr>
          <w:spacing w:val="10"/>
          <w:w w:val="90"/>
          <w:sz w:val="15"/>
        </w:rPr>
        <w:t xml:space="preserve"> </w:t>
      </w:r>
      <w:r>
        <w:rPr>
          <w:w w:val="90"/>
          <w:sz w:val="15"/>
        </w:rPr>
        <w:t>Regulation</w:t>
      </w:r>
      <w:r>
        <w:rPr>
          <w:spacing w:val="12"/>
          <w:w w:val="90"/>
          <w:sz w:val="15"/>
        </w:rPr>
        <w:t xml:space="preserve"> </w:t>
      </w:r>
      <w:r w:rsidRPr="00FB00E1">
        <w:rPr>
          <w:w w:val="90"/>
          <w:sz w:val="15"/>
        </w:rPr>
        <w:t>(CAA) No. 06/2015</w:t>
      </w:r>
      <w:r>
        <w:rPr>
          <w:w w:val="90"/>
          <w:sz w:val="15"/>
        </w:rPr>
        <w:t>,</w:t>
      </w:r>
      <w:r>
        <w:rPr>
          <w:spacing w:val="1"/>
          <w:w w:val="90"/>
          <w:sz w:val="15"/>
        </w:rPr>
        <w:t xml:space="preserve"> </w:t>
      </w:r>
      <w:r>
        <w:rPr>
          <w:sz w:val="15"/>
        </w:rPr>
        <w:t>and</w:t>
      </w:r>
      <w:r>
        <w:rPr>
          <w:spacing w:val="-4"/>
          <w:sz w:val="15"/>
        </w:rPr>
        <w:t xml:space="preserve"> </w:t>
      </w:r>
      <w:r>
        <w:rPr>
          <w:sz w:val="15"/>
        </w:rPr>
        <w:t>standard</w:t>
      </w:r>
      <w:r>
        <w:rPr>
          <w:spacing w:val="-4"/>
          <w:sz w:val="15"/>
        </w:rPr>
        <w:t xml:space="preserve"> </w:t>
      </w:r>
      <w:r>
        <w:rPr>
          <w:sz w:val="15"/>
        </w:rPr>
        <w:t>repairs</w:t>
      </w:r>
      <w:r>
        <w:rPr>
          <w:spacing w:val="-3"/>
          <w:sz w:val="15"/>
        </w:rPr>
        <w:t xml:space="preserve"> </w:t>
      </w:r>
      <w:r>
        <w:rPr>
          <w:sz w:val="15"/>
        </w:rPr>
        <w:t>provided</w:t>
      </w:r>
      <w:r>
        <w:rPr>
          <w:spacing w:val="-4"/>
          <w:sz w:val="15"/>
        </w:rPr>
        <w:t xml:space="preserve"> </w:t>
      </w:r>
      <w:r>
        <w:rPr>
          <w:sz w:val="15"/>
        </w:rPr>
        <w:t>for</w:t>
      </w:r>
      <w:r>
        <w:rPr>
          <w:spacing w:val="-2"/>
          <w:sz w:val="15"/>
        </w:rPr>
        <w:t xml:space="preserve"> </w:t>
      </w:r>
      <w:r>
        <w:rPr>
          <w:sz w:val="15"/>
        </w:rPr>
        <w:t>in</w:t>
      </w:r>
      <w:r>
        <w:rPr>
          <w:spacing w:val="-4"/>
          <w:sz w:val="15"/>
        </w:rPr>
        <w:t xml:space="preserve"> </w:t>
      </w:r>
      <w:r>
        <w:rPr>
          <w:sz w:val="15"/>
        </w:rPr>
        <w:t>point</w:t>
      </w:r>
      <w:r>
        <w:rPr>
          <w:spacing w:val="-4"/>
          <w:sz w:val="15"/>
        </w:rPr>
        <w:t xml:space="preserve"> </w:t>
      </w:r>
      <w:r>
        <w:rPr>
          <w:sz w:val="15"/>
        </w:rPr>
        <w:t>21.A.431B</w:t>
      </w:r>
      <w:r>
        <w:rPr>
          <w:spacing w:val="-2"/>
          <w:sz w:val="15"/>
        </w:rPr>
        <w:t xml:space="preserve"> </w:t>
      </w:r>
      <w:r>
        <w:rPr>
          <w:sz w:val="15"/>
        </w:rPr>
        <w:t>of</w:t>
      </w:r>
      <w:r>
        <w:rPr>
          <w:spacing w:val="-4"/>
          <w:sz w:val="15"/>
        </w:rPr>
        <w:t xml:space="preserve"> </w:t>
      </w:r>
      <w:r>
        <w:rPr>
          <w:sz w:val="15"/>
        </w:rPr>
        <w:t>Annex</w:t>
      </w:r>
      <w:r>
        <w:rPr>
          <w:spacing w:val="-3"/>
          <w:sz w:val="15"/>
        </w:rPr>
        <w:t xml:space="preserve"> </w:t>
      </w:r>
      <w:r>
        <w:rPr>
          <w:sz w:val="15"/>
        </w:rPr>
        <w:t>I</w:t>
      </w:r>
      <w:r>
        <w:rPr>
          <w:spacing w:val="-4"/>
          <w:sz w:val="15"/>
        </w:rPr>
        <w:t xml:space="preserve"> </w:t>
      </w:r>
      <w:r>
        <w:rPr>
          <w:sz w:val="15"/>
        </w:rPr>
        <w:t>(Part</w:t>
      </w:r>
      <w:r>
        <w:rPr>
          <w:spacing w:val="-3"/>
          <w:sz w:val="15"/>
        </w:rPr>
        <w:t xml:space="preserve"> </w:t>
      </w:r>
      <w:r>
        <w:rPr>
          <w:sz w:val="15"/>
        </w:rPr>
        <w:t>21)</w:t>
      </w:r>
      <w:r>
        <w:rPr>
          <w:spacing w:val="-3"/>
          <w:sz w:val="15"/>
        </w:rPr>
        <w:t xml:space="preserve"> </w:t>
      </w:r>
      <w:r>
        <w:rPr>
          <w:sz w:val="15"/>
        </w:rPr>
        <w:t>to</w:t>
      </w:r>
      <w:r>
        <w:rPr>
          <w:spacing w:val="-4"/>
          <w:sz w:val="15"/>
        </w:rPr>
        <w:t xml:space="preserve"> </w:t>
      </w:r>
      <w:r>
        <w:rPr>
          <w:sz w:val="15"/>
        </w:rPr>
        <w:t>Regulation</w:t>
      </w:r>
      <w:r>
        <w:rPr>
          <w:spacing w:val="-4"/>
          <w:sz w:val="15"/>
        </w:rPr>
        <w:t xml:space="preserve"> </w:t>
      </w:r>
      <w:r w:rsidRPr="00FB00E1">
        <w:rPr>
          <w:sz w:val="15"/>
        </w:rPr>
        <w:t>(CAA) No. 06/2015</w:t>
      </w:r>
      <w:r>
        <w:rPr>
          <w:sz w:val="15"/>
        </w:rPr>
        <w:t>’.</w:t>
      </w:r>
    </w:p>
    <w:p w14:paraId="124C2905" w14:textId="77777777" w:rsidR="00652107" w:rsidRDefault="00652107">
      <w:pPr>
        <w:pStyle w:val="BodyText"/>
        <w:rPr>
          <w:sz w:val="18"/>
        </w:rPr>
      </w:pPr>
    </w:p>
    <w:p w14:paraId="0ECE66FB" w14:textId="77777777" w:rsidR="00652107" w:rsidRDefault="00652107" w:rsidP="00652107">
      <w:pPr>
        <w:pStyle w:val="ListParagraph"/>
        <w:numPr>
          <w:ilvl w:val="0"/>
          <w:numId w:val="28"/>
        </w:numPr>
        <w:tabs>
          <w:tab w:val="left" w:pos="1001"/>
        </w:tabs>
        <w:autoSpaceDE w:val="0"/>
        <w:autoSpaceDN w:val="0"/>
        <w:spacing w:before="125"/>
        <w:ind w:left="1000" w:hanging="286"/>
        <w:jc w:val="both"/>
        <w:rPr>
          <w:sz w:val="19"/>
        </w:rPr>
      </w:pPr>
      <w:r>
        <w:rPr>
          <w:w w:val="90"/>
          <w:sz w:val="19"/>
        </w:rPr>
        <w:t>Basic</w:t>
      </w:r>
      <w:r>
        <w:rPr>
          <w:spacing w:val="6"/>
          <w:w w:val="90"/>
          <w:sz w:val="19"/>
        </w:rPr>
        <w:t xml:space="preserve"> </w:t>
      </w:r>
      <w:r>
        <w:rPr>
          <w:w w:val="90"/>
          <w:sz w:val="19"/>
        </w:rPr>
        <w:t>knowledge</w:t>
      </w:r>
      <w:r>
        <w:rPr>
          <w:spacing w:val="8"/>
          <w:w w:val="90"/>
          <w:sz w:val="19"/>
        </w:rPr>
        <w:t xml:space="preserve"> </w:t>
      </w:r>
      <w:r>
        <w:rPr>
          <w:w w:val="90"/>
          <w:sz w:val="19"/>
        </w:rPr>
        <w:t>modules</w:t>
      </w:r>
      <w:r>
        <w:rPr>
          <w:spacing w:val="11"/>
          <w:w w:val="90"/>
          <w:sz w:val="19"/>
        </w:rPr>
        <w:t xml:space="preserve"> </w:t>
      </w:r>
      <w:r>
        <w:rPr>
          <w:w w:val="90"/>
          <w:sz w:val="19"/>
        </w:rPr>
        <w:t>or</w:t>
      </w:r>
      <w:r>
        <w:rPr>
          <w:spacing w:val="14"/>
          <w:w w:val="90"/>
          <w:sz w:val="19"/>
        </w:rPr>
        <w:t xml:space="preserve"> </w:t>
      </w:r>
      <w:r>
        <w:rPr>
          <w:w w:val="90"/>
          <w:sz w:val="19"/>
        </w:rPr>
        <w:t>partial</w:t>
      </w:r>
      <w:r>
        <w:rPr>
          <w:spacing w:val="9"/>
          <w:w w:val="90"/>
          <w:sz w:val="19"/>
        </w:rPr>
        <w:t xml:space="preserve"> </w:t>
      </w:r>
      <w:r>
        <w:rPr>
          <w:w w:val="90"/>
          <w:sz w:val="19"/>
        </w:rPr>
        <w:t>modules</w:t>
      </w:r>
      <w:r>
        <w:rPr>
          <w:spacing w:val="10"/>
          <w:w w:val="90"/>
          <w:sz w:val="19"/>
        </w:rPr>
        <w:t xml:space="preserve"> </w:t>
      </w:r>
      <w:r>
        <w:rPr>
          <w:w w:val="90"/>
          <w:sz w:val="19"/>
        </w:rPr>
        <w:t>required</w:t>
      </w:r>
    </w:p>
    <w:p w14:paraId="1F516D93" w14:textId="77777777" w:rsidR="00652107" w:rsidRPr="00204336" w:rsidRDefault="00652107">
      <w:pPr>
        <w:pStyle w:val="BodyText"/>
        <w:spacing w:before="104" w:line="230" w:lineRule="auto"/>
        <w:ind w:left="715" w:right="119"/>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The purpose of this table is to outline the examinations required to add a new basic category/subcategory to an AML granted in accordance with this Annex.</w:t>
      </w:r>
    </w:p>
    <w:p w14:paraId="11E55155" w14:textId="77777777" w:rsidR="00652107" w:rsidRPr="00204336" w:rsidRDefault="00652107">
      <w:pPr>
        <w:pStyle w:val="BodyText"/>
        <w:spacing w:before="107" w:line="230" w:lineRule="auto"/>
        <w:ind w:left="715" w:right="118"/>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The syllabi prepared in accordance with Appendix I and Appendix VII require different levels of knowledge for different licence categories within a module; therefore, there are additional examinations applicable to certain modules for licence holders wishing to extend an AML granted in accordance with this Annex to include another category/subcategory and an analysis of the module shall be conducted to determine the subjects missing or passed at a lower level.</w:t>
      </w:r>
    </w:p>
    <w:p w14:paraId="256DF4CF" w14:textId="77777777" w:rsidR="00652107" w:rsidRDefault="00652107">
      <w:pPr>
        <w:spacing w:line="230" w:lineRule="auto"/>
        <w:jc w:val="both"/>
        <w:sectPr w:rsidR="00652107" w:rsidSect="00652107">
          <w:headerReference w:type="even" r:id="rId30"/>
          <w:headerReference w:type="default" r:id="rId31"/>
          <w:pgSz w:w="11910" w:h="16840"/>
          <w:pgMar w:top="1134" w:right="1134" w:bottom="284" w:left="1134" w:header="982" w:footer="0" w:gutter="0"/>
          <w:cols w:space="720"/>
        </w:sectPr>
      </w:pPr>
    </w:p>
    <w:p w14:paraId="06557541" w14:textId="77777777" w:rsidR="00652107" w:rsidRDefault="00652107">
      <w:pPr>
        <w:spacing w:before="72"/>
        <w:ind w:left="7195" w:right="6495"/>
        <w:jc w:val="center"/>
        <w:rPr>
          <w:i/>
          <w:sz w:val="19"/>
        </w:rPr>
      </w:pPr>
      <w:proofErr w:type="spellStart"/>
      <w:r>
        <w:rPr>
          <w:i/>
          <w:spacing w:val="-1"/>
          <w:w w:val="90"/>
          <w:sz w:val="19"/>
        </w:rPr>
        <w:lastRenderedPageBreak/>
        <w:t>Table</w:t>
      </w:r>
      <w:proofErr w:type="spellEnd"/>
      <w:r>
        <w:rPr>
          <w:i/>
          <w:spacing w:val="-6"/>
          <w:w w:val="90"/>
          <w:sz w:val="19"/>
        </w:rPr>
        <w:t xml:space="preserve"> </w:t>
      </w:r>
      <w:r>
        <w:rPr>
          <w:i/>
          <w:spacing w:val="-1"/>
          <w:w w:val="90"/>
          <w:sz w:val="19"/>
        </w:rPr>
        <w:t>B</w:t>
      </w:r>
    </w:p>
    <w:p w14:paraId="1780001A" w14:textId="77777777" w:rsidR="00652107" w:rsidRDefault="00652107">
      <w:pPr>
        <w:pStyle w:val="BodyText"/>
        <w:spacing w:before="7"/>
        <w:rPr>
          <w:i/>
          <w:sz w:val="20"/>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2"/>
        <w:gridCol w:w="652"/>
        <w:gridCol w:w="652"/>
        <w:gridCol w:w="652"/>
        <w:gridCol w:w="652"/>
        <w:gridCol w:w="652"/>
        <w:gridCol w:w="680"/>
        <w:gridCol w:w="680"/>
        <w:gridCol w:w="680"/>
        <w:gridCol w:w="680"/>
        <w:gridCol w:w="680"/>
        <w:gridCol w:w="680"/>
        <w:gridCol w:w="680"/>
        <w:gridCol w:w="680"/>
        <w:gridCol w:w="680"/>
        <w:gridCol w:w="680"/>
        <w:gridCol w:w="680"/>
        <w:gridCol w:w="680"/>
        <w:gridCol w:w="680"/>
        <w:gridCol w:w="680"/>
        <w:gridCol w:w="685"/>
      </w:tblGrid>
      <w:tr w:rsidR="00652107" w14:paraId="57979A28" w14:textId="77777777" w:rsidTr="00522A20">
        <w:trPr>
          <w:trHeight w:val="448"/>
        </w:trPr>
        <w:tc>
          <w:tcPr>
            <w:tcW w:w="562" w:type="dxa"/>
            <w:tcBorders>
              <w:left w:val="nil"/>
            </w:tcBorders>
          </w:tcPr>
          <w:p w14:paraId="2490B5D8" w14:textId="77777777" w:rsidR="00652107" w:rsidRDefault="00652107" w:rsidP="00522A20">
            <w:pPr>
              <w:pStyle w:val="TableParagraph"/>
              <w:spacing w:before="74"/>
              <w:ind w:left="94" w:right="169" w:firstLine="71"/>
              <w:rPr>
                <w:sz w:val="13"/>
              </w:rPr>
            </w:pPr>
            <w:r>
              <w:rPr>
                <w:sz w:val="13"/>
              </w:rPr>
              <w:t>To</w:t>
            </w:r>
            <w:r>
              <w:rPr>
                <w:spacing w:val="1"/>
                <w:sz w:val="13"/>
              </w:rPr>
              <w:t xml:space="preserve"> </w:t>
            </w:r>
            <w:r>
              <w:rPr>
                <w:w w:val="90"/>
                <w:sz w:val="13"/>
              </w:rPr>
              <w:t>From</w:t>
            </w:r>
          </w:p>
        </w:tc>
        <w:tc>
          <w:tcPr>
            <w:tcW w:w="652" w:type="dxa"/>
          </w:tcPr>
          <w:p w14:paraId="5E9CF57C" w14:textId="77777777" w:rsidR="00652107" w:rsidRDefault="00652107" w:rsidP="00522A20">
            <w:pPr>
              <w:pStyle w:val="TableParagraph"/>
              <w:spacing w:before="8"/>
              <w:rPr>
                <w:i/>
                <w:sz w:val="12"/>
              </w:rPr>
            </w:pPr>
          </w:p>
          <w:p w14:paraId="468283F7" w14:textId="77777777" w:rsidR="00652107" w:rsidRDefault="00652107" w:rsidP="00522A20">
            <w:pPr>
              <w:pStyle w:val="TableParagraph"/>
              <w:ind w:left="89" w:right="80"/>
              <w:rPr>
                <w:sz w:val="13"/>
              </w:rPr>
            </w:pPr>
            <w:r>
              <w:rPr>
                <w:sz w:val="13"/>
              </w:rPr>
              <w:t>A1</w:t>
            </w:r>
          </w:p>
        </w:tc>
        <w:tc>
          <w:tcPr>
            <w:tcW w:w="652" w:type="dxa"/>
          </w:tcPr>
          <w:p w14:paraId="180D867B" w14:textId="77777777" w:rsidR="00652107" w:rsidRDefault="00652107" w:rsidP="00522A20">
            <w:pPr>
              <w:pStyle w:val="TableParagraph"/>
              <w:spacing w:before="8"/>
              <w:rPr>
                <w:i/>
                <w:sz w:val="12"/>
              </w:rPr>
            </w:pPr>
          </w:p>
          <w:p w14:paraId="59ECD7CD" w14:textId="77777777" w:rsidR="00652107" w:rsidRDefault="00652107" w:rsidP="00522A20">
            <w:pPr>
              <w:pStyle w:val="TableParagraph"/>
              <w:ind w:left="88" w:right="80"/>
              <w:rPr>
                <w:sz w:val="13"/>
              </w:rPr>
            </w:pPr>
            <w:r>
              <w:rPr>
                <w:sz w:val="13"/>
              </w:rPr>
              <w:t>A2</w:t>
            </w:r>
          </w:p>
        </w:tc>
        <w:tc>
          <w:tcPr>
            <w:tcW w:w="652" w:type="dxa"/>
          </w:tcPr>
          <w:p w14:paraId="6E1FB95F" w14:textId="77777777" w:rsidR="00652107" w:rsidRDefault="00652107" w:rsidP="00522A20">
            <w:pPr>
              <w:pStyle w:val="TableParagraph"/>
              <w:spacing w:before="8"/>
              <w:rPr>
                <w:i/>
                <w:sz w:val="12"/>
              </w:rPr>
            </w:pPr>
          </w:p>
          <w:p w14:paraId="521772E9" w14:textId="77777777" w:rsidR="00652107" w:rsidRDefault="00652107" w:rsidP="00522A20">
            <w:pPr>
              <w:pStyle w:val="TableParagraph"/>
              <w:ind w:left="88" w:right="80"/>
              <w:rPr>
                <w:sz w:val="13"/>
              </w:rPr>
            </w:pPr>
            <w:r>
              <w:rPr>
                <w:sz w:val="13"/>
              </w:rPr>
              <w:t>A3</w:t>
            </w:r>
          </w:p>
        </w:tc>
        <w:tc>
          <w:tcPr>
            <w:tcW w:w="652" w:type="dxa"/>
          </w:tcPr>
          <w:p w14:paraId="68A04928" w14:textId="77777777" w:rsidR="00652107" w:rsidRDefault="00652107" w:rsidP="00522A20">
            <w:pPr>
              <w:pStyle w:val="TableParagraph"/>
              <w:spacing w:before="8"/>
              <w:rPr>
                <w:i/>
                <w:sz w:val="12"/>
              </w:rPr>
            </w:pPr>
          </w:p>
          <w:p w14:paraId="68236EAD" w14:textId="77777777" w:rsidR="00652107" w:rsidRDefault="00652107" w:rsidP="00522A20">
            <w:pPr>
              <w:pStyle w:val="TableParagraph"/>
              <w:ind w:left="88" w:right="80"/>
              <w:rPr>
                <w:sz w:val="13"/>
              </w:rPr>
            </w:pPr>
            <w:r>
              <w:rPr>
                <w:sz w:val="13"/>
              </w:rPr>
              <w:t>A4</w:t>
            </w:r>
          </w:p>
        </w:tc>
        <w:tc>
          <w:tcPr>
            <w:tcW w:w="652" w:type="dxa"/>
          </w:tcPr>
          <w:p w14:paraId="3259D94F" w14:textId="77777777" w:rsidR="00652107" w:rsidRDefault="00652107" w:rsidP="00522A20">
            <w:pPr>
              <w:pStyle w:val="TableParagraph"/>
              <w:spacing w:before="8"/>
              <w:rPr>
                <w:i/>
                <w:sz w:val="12"/>
              </w:rPr>
            </w:pPr>
          </w:p>
          <w:p w14:paraId="3BF28C35" w14:textId="77777777" w:rsidR="00652107" w:rsidRDefault="00652107" w:rsidP="00522A20">
            <w:pPr>
              <w:pStyle w:val="TableParagraph"/>
              <w:ind w:right="193"/>
              <w:jc w:val="right"/>
              <w:rPr>
                <w:sz w:val="13"/>
              </w:rPr>
            </w:pPr>
            <w:r>
              <w:rPr>
                <w:sz w:val="13"/>
              </w:rPr>
              <w:t>B1.1</w:t>
            </w:r>
          </w:p>
        </w:tc>
        <w:tc>
          <w:tcPr>
            <w:tcW w:w="680" w:type="dxa"/>
          </w:tcPr>
          <w:p w14:paraId="62F9A54B" w14:textId="77777777" w:rsidR="00652107" w:rsidRDefault="00652107" w:rsidP="00522A20">
            <w:pPr>
              <w:pStyle w:val="TableParagraph"/>
              <w:spacing w:before="8"/>
              <w:rPr>
                <w:i/>
                <w:sz w:val="12"/>
              </w:rPr>
            </w:pPr>
          </w:p>
          <w:p w14:paraId="1E47187F" w14:textId="77777777" w:rsidR="00652107" w:rsidRDefault="00652107" w:rsidP="00522A20">
            <w:pPr>
              <w:pStyle w:val="TableParagraph"/>
              <w:ind w:left="76" w:right="67"/>
              <w:rPr>
                <w:sz w:val="13"/>
              </w:rPr>
            </w:pPr>
            <w:r>
              <w:rPr>
                <w:sz w:val="13"/>
              </w:rPr>
              <w:t>B1.2</w:t>
            </w:r>
          </w:p>
        </w:tc>
        <w:tc>
          <w:tcPr>
            <w:tcW w:w="680" w:type="dxa"/>
          </w:tcPr>
          <w:p w14:paraId="28838958" w14:textId="77777777" w:rsidR="00652107" w:rsidRDefault="00652107" w:rsidP="00522A20">
            <w:pPr>
              <w:pStyle w:val="TableParagraph"/>
              <w:spacing w:before="8"/>
              <w:rPr>
                <w:i/>
                <w:sz w:val="12"/>
              </w:rPr>
            </w:pPr>
          </w:p>
          <w:p w14:paraId="5938BA34" w14:textId="77777777" w:rsidR="00652107" w:rsidRDefault="00652107" w:rsidP="00522A20">
            <w:pPr>
              <w:pStyle w:val="TableParagraph"/>
              <w:ind w:left="76" w:right="67"/>
              <w:rPr>
                <w:sz w:val="13"/>
              </w:rPr>
            </w:pPr>
            <w:r>
              <w:rPr>
                <w:sz w:val="13"/>
              </w:rPr>
              <w:t>B1.3</w:t>
            </w:r>
          </w:p>
        </w:tc>
        <w:tc>
          <w:tcPr>
            <w:tcW w:w="680" w:type="dxa"/>
          </w:tcPr>
          <w:p w14:paraId="704C306F" w14:textId="77777777" w:rsidR="00652107" w:rsidRDefault="00652107" w:rsidP="00522A20">
            <w:pPr>
              <w:pStyle w:val="TableParagraph"/>
              <w:spacing w:before="8"/>
              <w:rPr>
                <w:i/>
                <w:sz w:val="12"/>
              </w:rPr>
            </w:pPr>
          </w:p>
          <w:p w14:paraId="35EB0078" w14:textId="77777777" w:rsidR="00652107" w:rsidRDefault="00652107" w:rsidP="00522A20">
            <w:pPr>
              <w:pStyle w:val="TableParagraph"/>
              <w:ind w:left="77" w:right="67"/>
              <w:rPr>
                <w:sz w:val="13"/>
              </w:rPr>
            </w:pPr>
            <w:r>
              <w:rPr>
                <w:sz w:val="13"/>
              </w:rPr>
              <w:t>B1.4</w:t>
            </w:r>
          </w:p>
        </w:tc>
        <w:tc>
          <w:tcPr>
            <w:tcW w:w="680" w:type="dxa"/>
          </w:tcPr>
          <w:p w14:paraId="137DD609" w14:textId="77777777" w:rsidR="00652107" w:rsidRDefault="00652107" w:rsidP="00522A20">
            <w:pPr>
              <w:pStyle w:val="TableParagraph"/>
              <w:spacing w:before="8"/>
              <w:rPr>
                <w:i/>
                <w:sz w:val="12"/>
              </w:rPr>
            </w:pPr>
          </w:p>
          <w:p w14:paraId="5D88D3F6" w14:textId="77777777" w:rsidR="00652107" w:rsidRDefault="00652107" w:rsidP="00522A20">
            <w:pPr>
              <w:pStyle w:val="TableParagraph"/>
              <w:ind w:left="78" w:right="67"/>
              <w:rPr>
                <w:sz w:val="13"/>
              </w:rPr>
            </w:pPr>
            <w:r>
              <w:rPr>
                <w:sz w:val="13"/>
              </w:rPr>
              <w:t>B2</w:t>
            </w:r>
          </w:p>
        </w:tc>
        <w:tc>
          <w:tcPr>
            <w:tcW w:w="680" w:type="dxa"/>
          </w:tcPr>
          <w:p w14:paraId="65386326" w14:textId="77777777" w:rsidR="00652107" w:rsidRDefault="00652107" w:rsidP="00522A20">
            <w:pPr>
              <w:pStyle w:val="TableParagraph"/>
              <w:spacing w:before="8"/>
              <w:rPr>
                <w:i/>
                <w:sz w:val="12"/>
              </w:rPr>
            </w:pPr>
          </w:p>
          <w:p w14:paraId="3F40A064" w14:textId="77777777" w:rsidR="00652107" w:rsidRDefault="00652107" w:rsidP="00522A20">
            <w:pPr>
              <w:pStyle w:val="TableParagraph"/>
              <w:ind w:right="224"/>
              <w:jc w:val="right"/>
              <w:rPr>
                <w:sz w:val="13"/>
              </w:rPr>
            </w:pPr>
            <w:r>
              <w:rPr>
                <w:sz w:val="13"/>
              </w:rPr>
              <w:t>B2L</w:t>
            </w:r>
          </w:p>
        </w:tc>
        <w:tc>
          <w:tcPr>
            <w:tcW w:w="680" w:type="dxa"/>
          </w:tcPr>
          <w:p w14:paraId="2D55F246" w14:textId="77777777" w:rsidR="00652107" w:rsidRDefault="00652107" w:rsidP="00522A20">
            <w:pPr>
              <w:pStyle w:val="TableParagraph"/>
              <w:spacing w:before="8"/>
              <w:rPr>
                <w:i/>
                <w:sz w:val="12"/>
              </w:rPr>
            </w:pPr>
          </w:p>
          <w:p w14:paraId="553C2804" w14:textId="77777777" w:rsidR="00652107" w:rsidRDefault="00652107" w:rsidP="00522A20">
            <w:pPr>
              <w:pStyle w:val="TableParagraph"/>
              <w:ind w:left="79" w:right="67"/>
              <w:rPr>
                <w:sz w:val="13"/>
              </w:rPr>
            </w:pPr>
            <w:r>
              <w:rPr>
                <w:sz w:val="13"/>
              </w:rPr>
              <w:t>B3</w:t>
            </w:r>
          </w:p>
        </w:tc>
        <w:tc>
          <w:tcPr>
            <w:tcW w:w="680" w:type="dxa"/>
          </w:tcPr>
          <w:p w14:paraId="7FD81151" w14:textId="77777777" w:rsidR="00652107" w:rsidRDefault="00652107" w:rsidP="00522A20">
            <w:pPr>
              <w:pStyle w:val="TableParagraph"/>
              <w:spacing w:before="8"/>
              <w:rPr>
                <w:i/>
                <w:sz w:val="12"/>
              </w:rPr>
            </w:pPr>
          </w:p>
          <w:p w14:paraId="1F1D57E6" w14:textId="77777777" w:rsidR="00652107" w:rsidRDefault="00652107" w:rsidP="00522A20">
            <w:pPr>
              <w:pStyle w:val="TableParagraph"/>
              <w:ind w:left="80" w:right="67"/>
              <w:rPr>
                <w:sz w:val="13"/>
              </w:rPr>
            </w:pPr>
            <w:r>
              <w:rPr>
                <w:sz w:val="13"/>
              </w:rPr>
              <w:t>L1C</w:t>
            </w:r>
          </w:p>
        </w:tc>
        <w:tc>
          <w:tcPr>
            <w:tcW w:w="680" w:type="dxa"/>
          </w:tcPr>
          <w:p w14:paraId="43C1D59E" w14:textId="77777777" w:rsidR="00652107" w:rsidRDefault="00652107" w:rsidP="00522A20">
            <w:pPr>
              <w:pStyle w:val="TableParagraph"/>
              <w:spacing w:before="8"/>
              <w:rPr>
                <w:i/>
                <w:sz w:val="12"/>
              </w:rPr>
            </w:pPr>
          </w:p>
          <w:p w14:paraId="7E2CD7AD" w14:textId="77777777" w:rsidR="00652107" w:rsidRDefault="00652107" w:rsidP="00522A20">
            <w:pPr>
              <w:pStyle w:val="TableParagraph"/>
              <w:ind w:left="81" w:right="67"/>
              <w:rPr>
                <w:sz w:val="13"/>
              </w:rPr>
            </w:pPr>
            <w:r>
              <w:rPr>
                <w:sz w:val="13"/>
              </w:rPr>
              <w:t>L1</w:t>
            </w:r>
          </w:p>
        </w:tc>
        <w:tc>
          <w:tcPr>
            <w:tcW w:w="680" w:type="dxa"/>
          </w:tcPr>
          <w:p w14:paraId="195AFA6A" w14:textId="77777777" w:rsidR="00652107" w:rsidRDefault="00652107" w:rsidP="00522A20">
            <w:pPr>
              <w:pStyle w:val="TableParagraph"/>
              <w:spacing w:before="8"/>
              <w:rPr>
                <w:i/>
                <w:sz w:val="12"/>
              </w:rPr>
            </w:pPr>
          </w:p>
          <w:p w14:paraId="52458402" w14:textId="77777777" w:rsidR="00652107" w:rsidRDefault="00652107" w:rsidP="00522A20">
            <w:pPr>
              <w:pStyle w:val="TableParagraph"/>
              <w:ind w:left="81" w:right="67"/>
              <w:rPr>
                <w:sz w:val="13"/>
              </w:rPr>
            </w:pPr>
            <w:r>
              <w:rPr>
                <w:sz w:val="13"/>
              </w:rPr>
              <w:t>L2C</w:t>
            </w:r>
          </w:p>
        </w:tc>
        <w:tc>
          <w:tcPr>
            <w:tcW w:w="680" w:type="dxa"/>
          </w:tcPr>
          <w:p w14:paraId="4FE60FDA" w14:textId="77777777" w:rsidR="00652107" w:rsidRDefault="00652107" w:rsidP="00522A20">
            <w:pPr>
              <w:pStyle w:val="TableParagraph"/>
              <w:spacing w:before="8"/>
              <w:rPr>
                <w:i/>
                <w:sz w:val="12"/>
              </w:rPr>
            </w:pPr>
          </w:p>
          <w:p w14:paraId="47FAF0D7" w14:textId="77777777" w:rsidR="00652107" w:rsidRDefault="00652107" w:rsidP="00522A20">
            <w:pPr>
              <w:pStyle w:val="TableParagraph"/>
              <w:ind w:left="83" w:right="67"/>
              <w:rPr>
                <w:sz w:val="13"/>
              </w:rPr>
            </w:pPr>
            <w:r>
              <w:rPr>
                <w:sz w:val="13"/>
              </w:rPr>
              <w:t>L2</w:t>
            </w:r>
          </w:p>
        </w:tc>
        <w:tc>
          <w:tcPr>
            <w:tcW w:w="680" w:type="dxa"/>
          </w:tcPr>
          <w:p w14:paraId="00F64F5C" w14:textId="77777777" w:rsidR="00652107" w:rsidRDefault="00652107" w:rsidP="00522A20">
            <w:pPr>
              <w:pStyle w:val="TableParagraph"/>
              <w:spacing w:before="8"/>
              <w:rPr>
                <w:i/>
                <w:sz w:val="12"/>
              </w:rPr>
            </w:pPr>
          </w:p>
          <w:p w14:paraId="044F3B71" w14:textId="77777777" w:rsidR="00652107" w:rsidRDefault="00652107" w:rsidP="00522A20">
            <w:pPr>
              <w:pStyle w:val="TableParagraph"/>
              <w:ind w:left="83" w:right="67"/>
              <w:rPr>
                <w:sz w:val="13"/>
              </w:rPr>
            </w:pPr>
            <w:r>
              <w:rPr>
                <w:sz w:val="13"/>
              </w:rPr>
              <w:t>L3H</w:t>
            </w:r>
          </w:p>
        </w:tc>
        <w:tc>
          <w:tcPr>
            <w:tcW w:w="680" w:type="dxa"/>
          </w:tcPr>
          <w:p w14:paraId="6EA8084F" w14:textId="77777777" w:rsidR="00652107" w:rsidRDefault="00652107" w:rsidP="00522A20">
            <w:pPr>
              <w:pStyle w:val="TableParagraph"/>
              <w:spacing w:before="8"/>
              <w:rPr>
                <w:i/>
                <w:sz w:val="12"/>
              </w:rPr>
            </w:pPr>
          </w:p>
          <w:p w14:paraId="3F53B51E" w14:textId="77777777" w:rsidR="00652107" w:rsidRDefault="00652107" w:rsidP="00522A20">
            <w:pPr>
              <w:pStyle w:val="TableParagraph"/>
              <w:ind w:left="232"/>
              <w:rPr>
                <w:sz w:val="13"/>
              </w:rPr>
            </w:pPr>
            <w:r>
              <w:rPr>
                <w:sz w:val="13"/>
              </w:rPr>
              <w:t>L3G</w:t>
            </w:r>
          </w:p>
        </w:tc>
        <w:tc>
          <w:tcPr>
            <w:tcW w:w="680" w:type="dxa"/>
          </w:tcPr>
          <w:p w14:paraId="09582894" w14:textId="77777777" w:rsidR="00652107" w:rsidRDefault="00652107" w:rsidP="00522A20">
            <w:pPr>
              <w:pStyle w:val="TableParagraph"/>
              <w:spacing w:before="8"/>
              <w:rPr>
                <w:i/>
                <w:sz w:val="12"/>
              </w:rPr>
            </w:pPr>
          </w:p>
          <w:p w14:paraId="16195FBA" w14:textId="77777777" w:rsidR="00652107" w:rsidRDefault="00652107" w:rsidP="00522A20">
            <w:pPr>
              <w:pStyle w:val="TableParagraph"/>
              <w:ind w:left="83" w:right="66"/>
              <w:rPr>
                <w:sz w:val="13"/>
              </w:rPr>
            </w:pPr>
            <w:r>
              <w:rPr>
                <w:sz w:val="13"/>
              </w:rPr>
              <w:t>L4H</w:t>
            </w:r>
          </w:p>
        </w:tc>
        <w:tc>
          <w:tcPr>
            <w:tcW w:w="680" w:type="dxa"/>
          </w:tcPr>
          <w:p w14:paraId="667A319E" w14:textId="77777777" w:rsidR="00652107" w:rsidRDefault="00652107" w:rsidP="00522A20">
            <w:pPr>
              <w:pStyle w:val="TableParagraph"/>
              <w:spacing w:before="8"/>
              <w:rPr>
                <w:i/>
                <w:sz w:val="12"/>
              </w:rPr>
            </w:pPr>
          </w:p>
          <w:p w14:paraId="78CE6C70" w14:textId="77777777" w:rsidR="00652107" w:rsidRDefault="00652107" w:rsidP="00522A20">
            <w:pPr>
              <w:pStyle w:val="TableParagraph"/>
              <w:ind w:left="233"/>
              <w:rPr>
                <w:sz w:val="13"/>
              </w:rPr>
            </w:pPr>
            <w:r>
              <w:rPr>
                <w:sz w:val="13"/>
              </w:rPr>
              <w:t>L4G</w:t>
            </w:r>
          </w:p>
        </w:tc>
        <w:tc>
          <w:tcPr>
            <w:tcW w:w="685" w:type="dxa"/>
            <w:tcBorders>
              <w:right w:val="nil"/>
            </w:tcBorders>
          </w:tcPr>
          <w:p w14:paraId="2222F010" w14:textId="77777777" w:rsidR="00652107" w:rsidRDefault="00652107" w:rsidP="00522A20">
            <w:pPr>
              <w:pStyle w:val="TableParagraph"/>
              <w:spacing w:before="8"/>
              <w:rPr>
                <w:i/>
                <w:sz w:val="12"/>
              </w:rPr>
            </w:pPr>
          </w:p>
          <w:p w14:paraId="31605487" w14:textId="77777777" w:rsidR="00652107" w:rsidRDefault="00652107" w:rsidP="00522A20">
            <w:pPr>
              <w:pStyle w:val="TableParagraph"/>
              <w:ind w:left="334"/>
              <w:rPr>
                <w:sz w:val="13"/>
              </w:rPr>
            </w:pPr>
            <w:r>
              <w:rPr>
                <w:sz w:val="13"/>
              </w:rPr>
              <w:t>L5</w:t>
            </w:r>
          </w:p>
        </w:tc>
      </w:tr>
      <w:tr w:rsidR="00652107" w14:paraId="30B47C46" w14:textId="77777777" w:rsidTr="00522A20">
        <w:trPr>
          <w:trHeight w:val="882"/>
        </w:trPr>
        <w:tc>
          <w:tcPr>
            <w:tcW w:w="562" w:type="dxa"/>
            <w:tcBorders>
              <w:left w:val="nil"/>
            </w:tcBorders>
          </w:tcPr>
          <w:p w14:paraId="6E01C593" w14:textId="77777777" w:rsidR="00652107" w:rsidRDefault="00652107" w:rsidP="00522A20">
            <w:pPr>
              <w:pStyle w:val="TableParagraph"/>
              <w:spacing w:before="8"/>
              <w:rPr>
                <w:i/>
                <w:sz w:val="20"/>
              </w:rPr>
            </w:pPr>
          </w:p>
          <w:p w14:paraId="55057876" w14:textId="77777777" w:rsidR="00652107" w:rsidRDefault="00652107" w:rsidP="00522A20">
            <w:pPr>
              <w:pStyle w:val="TableParagraph"/>
              <w:ind w:right="231"/>
              <w:jc w:val="right"/>
              <w:rPr>
                <w:sz w:val="15"/>
              </w:rPr>
            </w:pPr>
            <w:r>
              <w:rPr>
                <w:sz w:val="15"/>
              </w:rPr>
              <w:t>A1</w:t>
            </w:r>
          </w:p>
        </w:tc>
        <w:tc>
          <w:tcPr>
            <w:tcW w:w="652" w:type="dxa"/>
          </w:tcPr>
          <w:p w14:paraId="4DEB1B9C" w14:textId="77777777" w:rsidR="00652107" w:rsidRDefault="00652107" w:rsidP="00522A20">
            <w:pPr>
              <w:pStyle w:val="TableParagraph"/>
              <w:spacing w:before="8"/>
              <w:rPr>
                <w:i/>
                <w:sz w:val="20"/>
              </w:rPr>
            </w:pPr>
          </w:p>
          <w:p w14:paraId="4F8F1A38" w14:textId="77777777" w:rsidR="00652107" w:rsidRDefault="00652107" w:rsidP="00522A20">
            <w:pPr>
              <w:pStyle w:val="TableParagraph"/>
              <w:ind w:left="89" w:right="79"/>
              <w:rPr>
                <w:sz w:val="15"/>
              </w:rPr>
            </w:pPr>
            <w:r>
              <w:rPr>
                <w:sz w:val="15"/>
              </w:rPr>
              <w:t>None</w:t>
            </w:r>
          </w:p>
        </w:tc>
        <w:tc>
          <w:tcPr>
            <w:tcW w:w="652" w:type="dxa"/>
          </w:tcPr>
          <w:p w14:paraId="3FEDBB6C" w14:textId="77777777" w:rsidR="00652107" w:rsidRDefault="00652107" w:rsidP="00522A20">
            <w:pPr>
              <w:pStyle w:val="TableParagraph"/>
              <w:spacing w:before="8"/>
              <w:rPr>
                <w:i/>
                <w:sz w:val="20"/>
              </w:rPr>
            </w:pPr>
          </w:p>
          <w:p w14:paraId="1E3BF959" w14:textId="77777777" w:rsidR="00652107" w:rsidRDefault="00652107" w:rsidP="00522A20">
            <w:pPr>
              <w:pStyle w:val="TableParagraph"/>
              <w:ind w:left="88" w:right="80"/>
              <w:rPr>
                <w:sz w:val="15"/>
              </w:rPr>
            </w:pPr>
            <w:r>
              <w:rPr>
                <w:sz w:val="15"/>
              </w:rPr>
              <w:t>16.</w:t>
            </w:r>
          </w:p>
        </w:tc>
        <w:tc>
          <w:tcPr>
            <w:tcW w:w="652" w:type="dxa"/>
          </w:tcPr>
          <w:p w14:paraId="7DD9A05F" w14:textId="77777777" w:rsidR="00652107" w:rsidRDefault="00652107" w:rsidP="00522A20">
            <w:pPr>
              <w:pStyle w:val="TableParagraph"/>
              <w:spacing w:before="8"/>
              <w:rPr>
                <w:i/>
                <w:sz w:val="20"/>
              </w:rPr>
            </w:pPr>
          </w:p>
          <w:p w14:paraId="20EA62EF" w14:textId="77777777" w:rsidR="00652107" w:rsidRDefault="00652107" w:rsidP="00522A20">
            <w:pPr>
              <w:pStyle w:val="TableParagraph"/>
              <w:ind w:left="88" w:right="80"/>
              <w:rPr>
                <w:sz w:val="15"/>
              </w:rPr>
            </w:pPr>
            <w:r>
              <w:rPr>
                <w:sz w:val="15"/>
              </w:rPr>
              <w:t>12.</w:t>
            </w:r>
          </w:p>
        </w:tc>
        <w:tc>
          <w:tcPr>
            <w:tcW w:w="652" w:type="dxa"/>
          </w:tcPr>
          <w:p w14:paraId="5AE23F91" w14:textId="77777777" w:rsidR="00652107" w:rsidRDefault="00652107" w:rsidP="00522A20">
            <w:pPr>
              <w:pStyle w:val="TableParagraph"/>
              <w:spacing w:before="8"/>
              <w:rPr>
                <w:i/>
                <w:sz w:val="20"/>
              </w:rPr>
            </w:pPr>
          </w:p>
          <w:p w14:paraId="34AD883A" w14:textId="77777777" w:rsidR="00652107" w:rsidRDefault="00652107" w:rsidP="00522A20">
            <w:pPr>
              <w:pStyle w:val="TableParagraph"/>
              <w:ind w:left="89" w:right="80"/>
              <w:rPr>
                <w:sz w:val="15"/>
              </w:rPr>
            </w:pPr>
            <w:r>
              <w:rPr>
                <w:sz w:val="15"/>
              </w:rPr>
              <w:t>12, 16.</w:t>
            </w:r>
          </w:p>
        </w:tc>
        <w:tc>
          <w:tcPr>
            <w:tcW w:w="652" w:type="dxa"/>
          </w:tcPr>
          <w:p w14:paraId="004FD7CA" w14:textId="77777777" w:rsidR="00652107" w:rsidRDefault="00652107" w:rsidP="00522A20">
            <w:pPr>
              <w:pStyle w:val="TableParagraph"/>
              <w:spacing w:before="73" w:line="235" w:lineRule="auto"/>
              <w:ind w:left="134" w:right="123"/>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12161523" w14:textId="77777777" w:rsidR="00652107" w:rsidRDefault="00652107" w:rsidP="00522A20">
            <w:pPr>
              <w:pStyle w:val="TableParagraph"/>
              <w:spacing w:before="73" w:line="235" w:lineRule="auto"/>
              <w:ind w:left="148" w:right="137"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74358E65" w14:textId="77777777" w:rsidR="00652107" w:rsidRDefault="00652107" w:rsidP="00522A20">
            <w:pPr>
              <w:pStyle w:val="TableParagraph"/>
              <w:spacing w:before="73" w:line="235" w:lineRule="auto"/>
              <w:ind w:left="149" w:right="137" w:firstLine="1"/>
              <w:rPr>
                <w:sz w:val="15"/>
              </w:rPr>
            </w:pPr>
            <w:r>
              <w:rPr>
                <w:sz w:val="15"/>
              </w:rPr>
              <w:t>All</w:t>
            </w:r>
            <w:r>
              <w:rPr>
                <w:spacing w:val="1"/>
                <w:sz w:val="15"/>
              </w:rPr>
              <w:t xml:space="preserve"> </w:t>
            </w:r>
            <w:r>
              <w:rPr>
                <w:w w:val="90"/>
                <w:sz w:val="15"/>
              </w:rPr>
              <w:t>except</w:t>
            </w:r>
            <w:r>
              <w:rPr>
                <w:w w:val="87"/>
                <w:sz w:val="15"/>
              </w:rPr>
              <w:t xml:space="preserve"> </w:t>
            </w:r>
            <w:r>
              <w:rPr>
                <w:sz w:val="15"/>
              </w:rPr>
              <w:t>9.</w:t>
            </w:r>
          </w:p>
        </w:tc>
        <w:tc>
          <w:tcPr>
            <w:tcW w:w="680" w:type="dxa"/>
          </w:tcPr>
          <w:p w14:paraId="45A4A71E" w14:textId="77777777" w:rsidR="00652107" w:rsidRDefault="00652107" w:rsidP="00522A20">
            <w:pPr>
              <w:pStyle w:val="TableParagraph"/>
              <w:spacing w:before="73" w:line="235" w:lineRule="auto"/>
              <w:ind w:left="149" w:right="136"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58AC01A3" w14:textId="77777777" w:rsidR="00652107" w:rsidRDefault="00652107" w:rsidP="00522A20">
            <w:pPr>
              <w:pStyle w:val="TableParagraph"/>
              <w:spacing w:before="73" w:line="235" w:lineRule="auto"/>
              <w:ind w:left="149" w:right="136"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59C7BEF4" w14:textId="77777777" w:rsidR="00652107" w:rsidRDefault="00652107" w:rsidP="00522A20">
            <w:pPr>
              <w:pStyle w:val="TableParagraph"/>
              <w:spacing w:before="73" w:line="235" w:lineRule="auto"/>
              <w:ind w:left="150" w:right="136" w:firstLine="1"/>
              <w:rPr>
                <w:sz w:val="15"/>
              </w:rPr>
            </w:pPr>
            <w:r>
              <w:rPr>
                <w:sz w:val="15"/>
              </w:rPr>
              <w:t>All</w:t>
            </w:r>
            <w:r>
              <w:rPr>
                <w:spacing w:val="1"/>
                <w:sz w:val="15"/>
              </w:rPr>
              <w:t xml:space="preserve"> </w:t>
            </w:r>
            <w:r>
              <w:rPr>
                <w:w w:val="90"/>
                <w:sz w:val="15"/>
              </w:rPr>
              <w:t>except</w:t>
            </w:r>
            <w:r>
              <w:rPr>
                <w:w w:val="87"/>
                <w:sz w:val="15"/>
              </w:rPr>
              <w:t xml:space="preserve"> </w:t>
            </w:r>
            <w:r>
              <w:rPr>
                <w:sz w:val="15"/>
              </w:rPr>
              <w:t>9.</w:t>
            </w:r>
          </w:p>
        </w:tc>
        <w:tc>
          <w:tcPr>
            <w:tcW w:w="680" w:type="dxa"/>
          </w:tcPr>
          <w:p w14:paraId="5EF57054" w14:textId="77777777" w:rsidR="00652107" w:rsidRDefault="00652107" w:rsidP="00522A20">
            <w:pPr>
              <w:pStyle w:val="TableParagraph"/>
              <w:spacing w:before="73" w:line="235" w:lineRule="auto"/>
              <w:ind w:left="132" w:right="114" w:firstLine="120"/>
              <w:rPr>
                <w:sz w:val="15"/>
              </w:rPr>
            </w:pPr>
            <w:r>
              <w:rPr>
                <w:sz w:val="15"/>
              </w:rPr>
              <w:t>All</w:t>
            </w:r>
            <w:r>
              <w:rPr>
                <w:spacing w:val="1"/>
                <w:sz w:val="15"/>
              </w:rPr>
              <w:t xml:space="preserve"> </w:t>
            </w:r>
            <w:r>
              <w:rPr>
                <w:w w:val="95"/>
                <w:sz w:val="15"/>
              </w:rPr>
              <w:t>except</w:t>
            </w:r>
            <w:r>
              <w:rPr>
                <w:spacing w:val="-29"/>
                <w:w w:val="95"/>
                <w:sz w:val="15"/>
              </w:rPr>
              <w:t xml:space="preserve"> </w:t>
            </w:r>
            <w:r>
              <w:rPr>
                <w:sz w:val="15"/>
              </w:rPr>
              <w:t>2,</w:t>
            </w:r>
            <w:r>
              <w:rPr>
                <w:spacing w:val="-5"/>
                <w:sz w:val="15"/>
              </w:rPr>
              <w:t xml:space="preserve"> </w:t>
            </w:r>
            <w:r>
              <w:rPr>
                <w:sz w:val="15"/>
              </w:rPr>
              <w:t>8,</w:t>
            </w:r>
            <w:r>
              <w:rPr>
                <w:spacing w:val="-4"/>
                <w:sz w:val="15"/>
              </w:rPr>
              <w:t xml:space="preserve"> </w:t>
            </w:r>
            <w:r>
              <w:rPr>
                <w:sz w:val="15"/>
              </w:rPr>
              <w:t>9.</w:t>
            </w:r>
          </w:p>
        </w:tc>
        <w:tc>
          <w:tcPr>
            <w:tcW w:w="680" w:type="dxa"/>
          </w:tcPr>
          <w:p w14:paraId="08E3309E" w14:textId="77777777" w:rsidR="00652107" w:rsidRDefault="00652107" w:rsidP="00522A20">
            <w:pPr>
              <w:pStyle w:val="TableParagraph"/>
              <w:spacing w:before="73" w:line="235" w:lineRule="auto"/>
              <w:ind w:left="150" w:right="135"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0ECCD8AC" w14:textId="77777777" w:rsidR="00652107" w:rsidRDefault="00652107" w:rsidP="00522A20">
            <w:pPr>
              <w:pStyle w:val="TableParagraph"/>
              <w:spacing w:before="73" w:line="235" w:lineRule="auto"/>
              <w:ind w:left="151" w:right="135"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63A0E598" w14:textId="77777777" w:rsidR="00652107" w:rsidRDefault="00652107" w:rsidP="00522A20">
            <w:pPr>
              <w:pStyle w:val="TableParagraph"/>
              <w:spacing w:before="73" w:line="235" w:lineRule="auto"/>
              <w:ind w:left="151" w:right="135"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2E94F161" w14:textId="77777777" w:rsidR="00652107" w:rsidRDefault="00652107" w:rsidP="00522A20">
            <w:pPr>
              <w:pStyle w:val="TableParagraph"/>
              <w:spacing w:before="73" w:line="235" w:lineRule="auto"/>
              <w:ind w:left="151" w:right="134"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22FCE511" w14:textId="77777777" w:rsidR="00652107" w:rsidRDefault="00652107" w:rsidP="00522A20">
            <w:pPr>
              <w:pStyle w:val="TableParagraph"/>
              <w:spacing w:before="73" w:line="235" w:lineRule="auto"/>
              <w:ind w:left="151" w:right="134"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5AEC73F2" w14:textId="77777777" w:rsidR="00652107" w:rsidRDefault="00652107" w:rsidP="00522A20">
            <w:pPr>
              <w:pStyle w:val="TableParagraph"/>
              <w:spacing w:before="73" w:line="235" w:lineRule="auto"/>
              <w:ind w:left="152" w:right="134"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3C2902A6" w14:textId="77777777" w:rsidR="00652107" w:rsidRDefault="00652107" w:rsidP="00522A20">
            <w:pPr>
              <w:pStyle w:val="TableParagraph"/>
              <w:spacing w:before="73" w:line="235" w:lineRule="auto"/>
              <w:ind w:left="152" w:right="133"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0C577E30" w14:textId="77777777" w:rsidR="00652107" w:rsidRDefault="00652107" w:rsidP="00522A20">
            <w:pPr>
              <w:pStyle w:val="TableParagraph"/>
              <w:spacing w:before="73" w:line="235" w:lineRule="auto"/>
              <w:ind w:left="152" w:right="133"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5" w:type="dxa"/>
            <w:tcBorders>
              <w:right w:val="nil"/>
            </w:tcBorders>
          </w:tcPr>
          <w:p w14:paraId="1390AFC9" w14:textId="77777777" w:rsidR="00652107" w:rsidRDefault="00652107" w:rsidP="00522A20">
            <w:pPr>
              <w:pStyle w:val="TableParagraph"/>
              <w:spacing w:before="159" w:line="235" w:lineRule="auto"/>
              <w:ind w:left="343" w:right="-23" w:hanging="231"/>
              <w:rPr>
                <w:sz w:val="15"/>
              </w:rPr>
            </w:pPr>
            <w:r>
              <w:rPr>
                <w:w w:val="90"/>
                <w:sz w:val="15"/>
              </w:rPr>
              <w:t>All</w:t>
            </w:r>
            <w:r>
              <w:rPr>
                <w:spacing w:val="4"/>
                <w:w w:val="90"/>
                <w:sz w:val="15"/>
              </w:rPr>
              <w:t xml:space="preserve"> </w:t>
            </w:r>
            <w:r>
              <w:rPr>
                <w:w w:val="90"/>
                <w:sz w:val="15"/>
              </w:rPr>
              <w:t>except</w:t>
            </w:r>
            <w:r>
              <w:rPr>
                <w:spacing w:val="-27"/>
                <w:w w:val="90"/>
                <w:sz w:val="15"/>
              </w:rPr>
              <w:t xml:space="preserve"> </w:t>
            </w:r>
            <w:r>
              <w:rPr>
                <w:sz w:val="15"/>
              </w:rPr>
              <w:t>9.</w:t>
            </w:r>
          </w:p>
        </w:tc>
      </w:tr>
      <w:tr w:rsidR="00652107" w14:paraId="69D845C8" w14:textId="77777777" w:rsidTr="00522A20">
        <w:trPr>
          <w:trHeight w:val="882"/>
        </w:trPr>
        <w:tc>
          <w:tcPr>
            <w:tcW w:w="562" w:type="dxa"/>
            <w:tcBorders>
              <w:left w:val="nil"/>
            </w:tcBorders>
          </w:tcPr>
          <w:p w14:paraId="1710637F" w14:textId="77777777" w:rsidR="00652107" w:rsidRDefault="00652107" w:rsidP="00522A20">
            <w:pPr>
              <w:pStyle w:val="TableParagraph"/>
              <w:spacing w:before="9"/>
              <w:rPr>
                <w:i/>
                <w:sz w:val="20"/>
              </w:rPr>
            </w:pPr>
          </w:p>
          <w:p w14:paraId="6AC5BF59" w14:textId="77777777" w:rsidR="00652107" w:rsidRDefault="00652107" w:rsidP="00522A20">
            <w:pPr>
              <w:pStyle w:val="TableParagraph"/>
              <w:ind w:right="231"/>
              <w:jc w:val="right"/>
              <w:rPr>
                <w:sz w:val="15"/>
              </w:rPr>
            </w:pPr>
            <w:r>
              <w:rPr>
                <w:sz w:val="15"/>
              </w:rPr>
              <w:t>A2</w:t>
            </w:r>
          </w:p>
        </w:tc>
        <w:tc>
          <w:tcPr>
            <w:tcW w:w="652" w:type="dxa"/>
          </w:tcPr>
          <w:p w14:paraId="3F4AACB9" w14:textId="77777777" w:rsidR="00652107" w:rsidRDefault="00652107" w:rsidP="00522A20">
            <w:pPr>
              <w:pStyle w:val="TableParagraph"/>
              <w:spacing w:before="9"/>
              <w:rPr>
                <w:i/>
                <w:sz w:val="20"/>
              </w:rPr>
            </w:pPr>
          </w:p>
          <w:p w14:paraId="2ED1048F" w14:textId="77777777" w:rsidR="00652107" w:rsidRDefault="00652107" w:rsidP="00522A20">
            <w:pPr>
              <w:pStyle w:val="TableParagraph"/>
              <w:ind w:left="89" w:right="79"/>
              <w:rPr>
                <w:sz w:val="15"/>
              </w:rPr>
            </w:pPr>
            <w:r>
              <w:rPr>
                <w:sz w:val="15"/>
              </w:rPr>
              <w:t>11, 15.</w:t>
            </w:r>
          </w:p>
        </w:tc>
        <w:tc>
          <w:tcPr>
            <w:tcW w:w="652" w:type="dxa"/>
          </w:tcPr>
          <w:p w14:paraId="23A8A324" w14:textId="77777777" w:rsidR="00652107" w:rsidRDefault="00652107" w:rsidP="00522A20">
            <w:pPr>
              <w:pStyle w:val="TableParagraph"/>
              <w:spacing w:before="9"/>
              <w:rPr>
                <w:i/>
                <w:sz w:val="20"/>
              </w:rPr>
            </w:pPr>
          </w:p>
          <w:p w14:paraId="1787509B" w14:textId="77777777" w:rsidR="00652107" w:rsidRDefault="00652107" w:rsidP="00522A20">
            <w:pPr>
              <w:pStyle w:val="TableParagraph"/>
              <w:ind w:right="151"/>
              <w:jc w:val="right"/>
              <w:rPr>
                <w:sz w:val="15"/>
              </w:rPr>
            </w:pPr>
            <w:r>
              <w:rPr>
                <w:sz w:val="15"/>
              </w:rPr>
              <w:t>None</w:t>
            </w:r>
          </w:p>
        </w:tc>
        <w:tc>
          <w:tcPr>
            <w:tcW w:w="652" w:type="dxa"/>
          </w:tcPr>
          <w:p w14:paraId="3D2C0A73" w14:textId="77777777" w:rsidR="00652107" w:rsidRDefault="00652107" w:rsidP="00522A20">
            <w:pPr>
              <w:pStyle w:val="TableParagraph"/>
              <w:spacing w:before="9"/>
              <w:rPr>
                <w:i/>
                <w:sz w:val="20"/>
              </w:rPr>
            </w:pPr>
          </w:p>
          <w:p w14:paraId="5D99A3D5" w14:textId="77777777" w:rsidR="00652107" w:rsidRDefault="00652107" w:rsidP="00522A20">
            <w:pPr>
              <w:pStyle w:val="TableParagraph"/>
              <w:ind w:left="111"/>
              <w:rPr>
                <w:sz w:val="15"/>
              </w:rPr>
            </w:pPr>
            <w:r>
              <w:rPr>
                <w:sz w:val="15"/>
              </w:rPr>
              <w:t>12, 15.</w:t>
            </w:r>
          </w:p>
        </w:tc>
        <w:tc>
          <w:tcPr>
            <w:tcW w:w="652" w:type="dxa"/>
          </w:tcPr>
          <w:p w14:paraId="6A2F1C36" w14:textId="77777777" w:rsidR="00652107" w:rsidRDefault="00652107" w:rsidP="00522A20">
            <w:pPr>
              <w:pStyle w:val="TableParagraph"/>
              <w:spacing w:before="9"/>
              <w:rPr>
                <w:i/>
                <w:sz w:val="20"/>
              </w:rPr>
            </w:pPr>
          </w:p>
          <w:p w14:paraId="2C5A2ACC" w14:textId="77777777" w:rsidR="00652107" w:rsidRDefault="00652107" w:rsidP="00522A20">
            <w:pPr>
              <w:pStyle w:val="TableParagraph"/>
              <w:ind w:left="88" w:right="80"/>
              <w:rPr>
                <w:sz w:val="15"/>
              </w:rPr>
            </w:pPr>
            <w:r>
              <w:rPr>
                <w:sz w:val="15"/>
              </w:rPr>
              <w:t>12.</w:t>
            </w:r>
          </w:p>
        </w:tc>
        <w:tc>
          <w:tcPr>
            <w:tcW w:w="652" w:type="dxa"/>
          </w:tcPr>
          <w:p w14:paraId="1A288C29" w14:textId="77777777" w:rsidR="00652107" w:rsidRDefault="00652107" w:rsidP="00522A20">
            <w:pPr>
              <w:pStyle w:val="TableParagraph"/>
              <w:spacing w:before="74" w:line="235" w:lineRule="auto"/>
              <w:ind w:left="134" w:right="123"/>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2095AF47" w14:textId="77777777" w:rsidR="00652107" w:rsidRDefault="00652107" w:rsidP="00522A20">
            <w:pPr>
              <w:pStyle w:val="TableParagraph"/>
              <w:spacing w:before="74" w:line="235" w:lineRule="auto"/>
              <w:ind w:left="148" w:right="137"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2971FAFB" w14:textId="77777777" w:rsidR="00652107" w:rsidRDefault="00652107" w:rsidP="00522A20">
            <w:pPr>
              <w:pStyle w:val="TableParagraph"/>
              <w:spacing w:before="74" w:line="235" w:lineRule="auto"/>
              <w:ind w:left="149" w:right="137" w:firstLine="1"/>
              <w:rPr>
                <w:sz w:val="15"/>
              </w:rPr>
            </w:pPr>
            <w:r>
              <w:rPr>
                <w:sz w:val="15"/>
              </w:rPr>
              <w:t>All</w:t>
            </w:r>
            <w:r>
              <w:rPr>
                <w:spacing w:val="1"/>
                <w:sz w:val="15"/>
              </w:rPr>
              <w:t xml:space="preserve"> </w:t>
            </w:r>
            <w:r>
              <w:rPr>
                <w:w w:val="90"/>
                <w:sz w:val="15"/>
              </w:rPr>
              <w:t>except</w:t>
            </w:r>
            <w:r>
              <w:rPr>
                <w:w w:val="87"/>
                <w:sz w:val="15"/>
              </w:rPr>
              <w:t xml:space="preserve"> </w:t>
            </w:r>
            <w:r>
              <w:rPr>
                <w:sz w:val="15"/>
              </w:rPr>
              <w:t>9.</w:t>
            </w:r>
          </w:p>
        </w:tc>
        <w:tc>
          <w:tcPr>
            <w:tcW w:w="680" w:type="dxa"/>
          </w:tcPr>
          <w:p w14:paraId="14B62DE7" w14:textId="77777777" w:rsidR="00652107" w:rsidRDefault="00652107" w:rsidP="00522A20">
            <w:pPr>
              <w:pStyle w:val="TableParagraph"/>
              <w:spacing w:before="74" w:line="235" w:lineRule="auto"/>
              <w:ind w:left="149" w:right="136"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2C0BABAB" w14:textId="77777777" w:rsidR="00652107" w:rsidRDefault="00652107" w:rsidP="00522A20">
            <w:pPr>
              <w:pStyle w:val="TableParagraph"/>
              <w:spacing w:before="74" w:line="235" w:lineRule="auto"/>
              <w:ind w:left="149" w:right="136"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56C5942A" w14:textId="77777777" w:rsidR="00652107" w:rsidRDefault="00652107" w:rsidP="00522A20">
            <w:pPr>
              <w:pStyle w:val="TableParagraph"/>
              <w:spacing w:before="74" w:line="235" w:lineRule="auto"/>
              <w:ind w:left="150" w:right="136" w:firstLine="1"/>
              <w:rPr>
                <w:sz w:val="15"/>
              </w:rPr>
            </w:pPr>
            <w:r>
              <w:rPr>
                <w:sz w:val="15"/>
              </w:rPr>
              <w:t>All</w:t>
            </w:r>
            <w:r>
              <w:rPr>
                <w:spacing w:val="1"/>
                <w:sz w:val="15"/>
              </w:rPr>
              <w:t xml:space="preserve"> </w:t>
            </w:r>
            <w:r>
              <w:rPr>
                <w:w w:val="90"/>
                <w:sz w:val="15"/>
              </w:rPr>
              <w:t>except</w:t>
            </w:r>
            <w:r>
              <w:rPr>
                <w:w w:val="87"/>
                <w:sz w:val="15"/>
              </w:rPr>
              <w:t xml:space="preserve"> </w:t>
            </w:r>
            <w:r>
              <w:rPr>
                <w:sz w:val="15"/>
              </w:rPr>
              <w:t>9.</w:t>
            </w:r>
          </w:p>
        </w:tc>
        <w:tc>
          <w:tcPr>
            <w:tcW w:w="680" w:type="dxa"/>
          </w:tcPr>
          <w:p w14:paraId="74D1EF50" w14:textId="77777777" w:rsidR="00652107" w:rsidRDefault="00652107" w:rsidP="00522A20">
            <w:pPr>
              <w:pStyle w:val="TableParagraph"/>
              <w:spacing w:before="74" w:line="235" w:lineRule="auto"/>
              <w:ind w:left="132" w:right="114" w:firstLine="120"/>
              <w:rPr>
                <w:sz w:val="15"/>
              </w:rPr>
            </w:pPr>
            <w:r>
              <w:rPr>
                <w:sz w:val="15"/>
              </w:rPr>
              <w:t>All</w:t>
            </w:r>
            <w:r>
              <w:rPr>
                <w:spacing w:val="1"/>
                <w:sz w:val="15"/>
              </w:rPr>
              <w:t xml:space="preserve"> </w:t>
            </w:r>
            <w:r>
              <w:rPr>
                <w:w w:val="95"/>
                <w:sz w:val="15"/>
              </w:rPr>
              <w:t>except</w:t>
            </w:r>
            <w:r>
              <w:rPr>
                <w:spacing w:val="-29"/>
                <w:w w:val="95"/>
                <w:sz w:val="15"/>
              </w:rPr>
              <w:t xml:space="preserve"> </w:t>
            </w:r>
            <w:r>
              <w:rPr>
                <w:sz w:val="15"/>
              </w:rPr>
              <w:t>2,</w:t>
            </w:r>
            <w:r>
              <w:rPr>
                <w:spacing w:val="-5"/>
                <w:sz w:val="15"/>
              </w:rPr>
              <w:t xml:space="preserve"> </w:t>
            </w:r>
            <w:r>
              <w:rPr>
                <w:sz w:val="15"/>
              </w:rPr>
              <w:t>8,</w:t>
            </w:r>
            <w:r>
              <w:rPr>
                <w:spacing w:val="-4"/>
                <w:sz w:val="15"/>
              </w:rPr>
              <w:t xml:space="preserve"> </w:t>
            </w:r>
            <w:r>
              <w:rPr>
                <w:sz w:val="15"/>
              </w:rPr>
              <w:t>9.</w:t>
            </w:r>
          </w:p>
        </w:tc>
        <w:tc>
          <w:tcPr>
            <w:tcW w:w="680" w:type="dxa"/>
          </w:tcPr>
          <w:p w14:paraId="34D6CB05" w14:textId="77777777" w:rsidR="00652107" w:rsidRDefault="00652107" w:rsidP="00522A20">
            <w:pPr>
              <w:pStyle w:val="TableParagraph"/>
              <w:spacing w:before="74" w:line="235" w:lineRule="auto"/>
              <w:ind w:left="150" w:right="135"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2F375B81" w14:textId="77777777" w:rsidR="00652107" w:rsidRDefault="00652107" w:rsidP="00522A20">
            <w:pPr>
              <w:pStyle w:val="TableParagraph"/>
              <w:spacing w:before="74" w:line="235" w:lineRule="auto"/>
              <w:ind w:left="151" w:right="135"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79BE31C9" w14:textId="77777777" w:rsidR="00652107" w:rsidRDefault="00652107" w:rsidP="00522A20">
            <w:pPr>
              <w:pStyle w:val="TableParagraph"/>
              <w:spacing w:before="74" w:line="235" w:lineRule="auto"/>
              <w:ind w:left="151" w:right="135"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1088E8A1" w14:textId="77777777" w:rsidR="00652107" w:rsidRDefault="00652107" w:rsidP="00522A20">
            <w:pPr>
              <w:pStyle w:val="TableParagraph"/>
              <w:spacing w:before="74" w:line="235" w:lineRule="auto"/>
              <w:ind w:left="151" w:right="134"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6F511EA9" w14:textId="77777777" w:rsidR="00652107" w:rsidRDefault="00652107" w:rsidP="00522A20">
            <w:pPr>
              <w:pStyle w:val="TableParagraph"/>
              <w:spacing w:before="74" w:line="235" w:lineRule="auto"/>
              <w:ind w:left="151" w:right="134"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16121FC0" w14:textId="77777777" w:rsidR="00652107" w:rsidRDefault="00652107" w:rsidP="00522A20">
            <w:pPr>
              <w:pStyle w:val="TableParagraph"/>
              <w:spacing w:before="74" w:line="235" w:lineRule="auto"/>
              <w:ind w:left="152" w:right="134"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5058C105" w14:textId="77777777" w:rsidR="00652107" w:rsidRDefault="00652107" w:rsidP="00522A20">
            <w:pPr>
              <w:pStyle w:val="TableParagraph"/>
              <w:spacing w:before="74" w:line="235" w:lineRule="auto"/>
              <w:ind w:left="152" w:right="133"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77F1C676" w14:textId="77777777" w:rsidR="00652107" w:rsidRDefault="00652107" w:rsidP="00522A20">
            <w:pPr>
              <w:pStyle w:val="TableParagraph"/>
              <w:spacing w:before="74" w:line="235" w:lineRule="auto"/>
              <w:ind w:left="152" w:right="133"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5" w:type="dxa"/>
            <w:tcBorders>
              <w:right w:val="nil"/>
            </w:tcBorders>
          </w:tcPr>
          <w:p w14:paraId="1157A16B" w14:textId="77777777" w:rsidR="00652107" w:rsidRDefault="00652107" w:rsidP="00522A20">
            <w:pPr>
              <w:pStyle w:val="TableParagraph"/>
              <w:spacing w:before="160" w:line="235" w:lineRule="auto"/>
              <w:ind w:left="343" w:right="-23" w:hanging="231"/>
              <w:rPr>
                <w:sz w:val="15"/>
              </w:rPr>
            </w:pPr>
            <w:r>
              <w:rPr>
                <w:w w:val="90"/>
                <w:sz w:val="15"/>
              </w:rPr>
              <w:t>All</w:t>
            </w:r>
            <w:r>
              <w:rPr>
                <w:spacing w:val="4"/>
                <w:w w:val="90"/>
                <w:sz w:val="15"/>
              </w:rPr>
              <w:t xml:space="preserve"> </w:t>
            </w:r>
            <w:r>
              <w:rPr>
                <w:w w:val="90"/>
                <w:sz w:val="15"/>
              </w:rPr>
              <w:t>except</w:t>
            </w:r>
            <w:r>
              <w:rPr>
                <w:spacing w:val="-27"/>
                <w:w w:val="90"/>
                <w:sz w:val="15"/>
              </w:rPr>
              <w:t xml:space="preserve"> </w:t>
            </w:r>
            <w:r>
              <w:rPr>
                <w:sz w:val="15"/>
              </w:rPr>
              <w:t>9.</w:t>
            </w:r>
          </w:p>
        </w:tc>
      </w:tr>
      <w:tr w:rsidR="00652107" w14:paraId="2CCC0CBA" w14:textId="77777777" w:rsidTr="00522A20">
        <w:trPr>
          <w:trHeight w:val="882"/>
        </w:trPr>
        <w:tc>
          <w:tcPr>
            <w:tcW w:w="562" w:type="dxa"/>
            <w:tcBorders>
              <w:left w:val="nil"/>
            </w:tcBorders>
          </w:tcPr>
          <w:p w14:paraId="28FA078A" w14:textId="77777777" w:rsidR="00652107" w:rsidRDefault="00652107" w:rsidP="00522A20">
            <w:pPr>
              <w:pStyle w:val="TableParagraph"/>
              <w:spacing w:before="8"/>
              <w:rPr>
                <w:i/>
                <w:sz w:val="20"/>
              </w:rPr>
            </w:pPr>
          </w:p>
          <w:p w14:paraId="1AFFF29B" w14:textId="77777777" w:rsidR="00652107" w:rsidRDefault="00652107" w:rsidP="00522A20">
            <w:pPr>
              <w:pStyle w:val="TableParagraph"/>
              <w:ind w:right="231"/>
              <w:jc w:val="right"/>
              <w:rPr>
                <w:sz w:val="15"/>
              </w:rPr>
            </w:pPr>
            <w:r>
              <w:rPr>
                <w:sz w:val="15"/>
              </w:rPr>
              <w:t>A3</w:t>
            </w:r>
          </w:p>
        </w:tc>
        <w:tc>
          <w:tcPr>
            <w:tcW w:w="652" w:type="dxa"/>
          </w:tcPr>
          <w:p w14:paraId="680AE3FF" w14:textId="77777777" w:rsidR="00652107" w:rsidRDefault="00652107" w:rsidP="00522A20">
            <w:pPr>
              <w:pStyle w:val="TableParagraph"/>
              <w:spacing w:before="8"/>
              <w:rPr>
                <w:i/>
                <w:sz w:val="20"/>
              </w:rPr>
            </w:pPr>
          </w:p>
          <w:p w14:paraId="04D9969D" w14:textId="77777777" w:rsidR="00652107" w:rsidRDefault="00652107" w:rsidP="00522A20">
            <w:pPr>
              <w:pStyle w:val="TableParagraph"/>
              <w:ind w:left="89" w:right="79"/>
              <w:rPr>
                <w:sz w:val="15"/>
              </w:rPr>
            </w:pPr>
            <w:r>
              <w:rPr>
                <w:sz w:val="15"/>
              </w:rPr>
              <w:t>11, 17.</w:t>
            </w:r>
          </w:p>
        </w:tc>
        <w:tc>
          <w:tcPr>
            <w:tcW w:w="652" w:type="dxa"/>
          </w:tcPr>
          <w:p w14:paraId="2A73CADF" w14:textId="77777777" w:rsidR="00652107" w:rsidRDefault="00652107" w:rsidP="00522A20">
            <w:pPr>
              <w:pStyle w:val="TableParagraph"/>
              <w:spacing w:before="156" w:line="174" w:lineRule="exact"/>
              <w:ind w:left="89" w:right="79"/>
              <w:rPr>
                <w:sz w:val="15"/>
              </w:rPr>
            </w:pPr>
            <w:r>
              <w:rPr>
                <w:sz w:val="15"/>
              </w:rPr>
              <w:t>11, 16,</w:t>
            </w:r>
          </w:p>
          <w:p w14:paraId="373A8B94" w14:textId="77777777" w:rsidR="00652107" w:rsidRDefault="00652107" w:rsidP="00522A20">
            <w:pPr>
              <w:pStyle w:val="TableParagraph"/>
              <w:spacing w:line="174" w:lineRule="exact"/>
              <w:ind w:left="88" w:right="80"/>
              <w:rPr>
                <w:sz w:val="15"/>
              </w:rPr>
            </w:pPr>
            <w:r>
              <w:rPr>
                <w:sz w:val="15"/>
              </w:rPr>
              <w:t>17.</w:t>
            </w:r>
          </w:p>
        </w:tc>
        <w:tc>
          <w:tcPr>
            <w:tcW w:w="652" w:type="dxa"/>
          </w:tcPr>
          <w:p w14:paraId="5C0979F1" w14:textId="77777777" w:rsidR="00652107" w:rsidRDefault="00652107" w:rsidP="00522A20">
            <w:pPr>
              <w:pStyle w:val="TableParagraph"/>
              <w:spacing w:before="8"/>
              <w:rPr>
                <w:i/>
                <w:sz w:val="20"/>
              </w:rPr>
            </w:pPr>
          </w:p>
          <w:p w14:paraId="7297EFD5" w14:textId="77777777" w:rsidR="00652107" w:rsidRDefault="00652107" w:rsidP="00522A20">
            <w:pPr>
              <w:pStyle w:val="TableParagraph"/>
              <w:ind w:left="163"/>
              <w:rPr>
                <w:sz w:val="15"/>
              </w:rPr>
            </w:pPr>
            <w:r>
              <w:rPr>
                <w:sz w:val="15"/>
              </w:rPr>
              <w:t>None</w:t>
            </w:r>
          </w:p>
        </w:tc>
        <w:tc>
          <w:tcPr>
            <w:tcW w:w="652" w:type="dxa"/>
          </w:tcPr>
          <w:p w14:paraId="49D8C40D" w14:textId="77777777" w:rsidR="00652107" w:rsidRDefault="00652107" w:rsidP="00522A20">
            <w:pPr>
              <w:pStyle w:val="TableParagraph"/>
              <w:spacing w:before="8"/>
              <w:rPr>
                <w:i/>
                <w:sz w:val="20"/>
              </w:rPr>
            </w:pPr>
          </w:p>
          <w:p w14:paraId="1BE6025D" w14:textId="77777777" w:rsidR="00652107" w:rsidRDefault="00652107" w:rsidP="00522A20">
            <w:pPr>
              <w:pStyle w:val="TableParagraph"/>
              <w:ind w:left="88" w:right="80"/>
              <w:rPr>
                <w:sz w:val="15"/>
              </w:rPr>
            </w:pPr>
            <w:r>
              <w:rPr>
                <w:sz w:val="15"/>
              </w:rPr>
              <w:t>16.</w:t>
            </w:r>
          </w:p>
        </w:tc>
        <w:tc>
          <w:tcPr>
            <w:tcW w:w="652" w:type="dxa"/>
          </w:tcPr>
          <w:p w14:paraId="61F562E1" w14:textId="77777777" w:rsidR="00652107" w:rsidRDefault="00652107" w:rsidP="00522A20">
            <w:pPr>
              <w:pStyle w:val="TableParagraph"/>
              <w:spacing w:before="73" w:line="235" w:lineRule="auto"/>
              <w:ind w:left="134" w:right="123"/>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1DDF3B51" w14:textId="77777777" w:rsidR="00652107" w:rsidRDefault="00652107" w:rsidP="00522A20">
            <w:pPr>
              <w:pStyle w:val="TableParagraph"/>
              <w:spacing w:before="73" w:line="235" w:lineRule="auto"/>
              <w:ind w:left="148" w:right="137"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17F34348" w14:textId="77777777" w:rsidR="00652107" w:rsidRDefault="00652107" w:rsidP="00522A20">
            <w:pPr>
              <w:pStyle w:val="TableParagraph"/>
              <w:spacing w:before="73" w:line="235" w:lineRule="auto"/>
              <w:ind w:left="149" w:right="137" w:firstLine="1"/>
              <w:rPr>
                <w:sz w:val="15"/>
              </w:rPr>
            </w:pPr>
            <w:r>
              <w:rPr>
                <w:sz w:val="15"/>
              </w:rPr>
              <w:t>All</w:t>
            </w:r>
            <w:r>
              <w:rPr>
                <w:spacing w:val="1"/>
                <w:sz w:val="15"/>
              </w:rPr>
              <w:t xml:space="preserve"> </w:t>
            </w:r>
            <w:r>
              <w:rPr>
                <w:w w:val="90"/>
                <w:sz w:val="15"/>
              </w:rPr>
              <w:t>except</w:t>
            </w:r>
            <w:r>
              <w:rPr>
                <w:w w:val="87"/>
                <w:sz w:val="15"/>
              </w:rPr>
              <w:t xml:space="preserve"> </w:t>
            </w:r>
            <w:r>
              <w:rPr>
                <w:sz w:val="15"/>
              </w:rPr>
              <w:t>9.</w:t>
            </w:r>
          </w:p>
        </w:tc>
        <w:tc>
          <w:tcPr>
            <w:tcW w:w="680" w:type="dxa"/>
          </w:tcPr>
          <w:p w14:paraId="6A68E51D" w14:textId="77777777" w:rsidR="00652107" w:rsidRDefault="00652107" w:rsidP="00522A20">
            <w:pPr>
              <w:pStyle w:val="TableParagraph"/>
              <w:spacing w:before="73" w:line="235" w:lineRule="auto"/>
              <w:ind w:left="149" w:right="136"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552A8012" w14:textId="77777777" w:rsidR="00652107" w:rsidRDefault="00652107" w:rsidP="00522A20">
            <w:pPr>
              <w:pStyle w:val="TableParagraph"/>
              <w:spacing w:before="73" w:line="235" w:lineRule="auto"/>
              <w:ind w:left="149" w:right="136"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5A801A04" w14:textId="77777777" w:rsidR="00652107" w:rsidRDefault="00652107" w:rsidP="00522A20">
            <w:pPr>
              <w:pStyle w:val="TableParagraph"/>
              <w:spacing w:before="73" w:line="235" w:lineRule="auto"/>
              <w:ind w:left="150" w:right="136" w:firstLine="1"/>
              <w:rPr>
                <w:sz w:val="15"/>
              </w:rPr>
            </w:pPr>
            <w:r>
              <w:rPr>
                <w:sz w:val="15"/>
              </w:rPr>
              <w:t>All</w:t>
            </w:r>
            <w:r>
              <w:rPr>
                <w:spacing w:val="1"/>
                <w:sz w:val="15"/>
              </w:rPr>
              <w:t xml:space="preserve"> </w:t>
            </w:r>
            <w:r>
              <w:rPr>
                <w:w w:val="90"/>
                <w:sz w:val="15"/>
              </w:rPr>
              <w:t>except</w:t>
            </w:r>
            <w:r>
              <w:rPr>
                <w:w w:val="87"/>
                <w:sz w:val="15"/>
              </w:rPr>
              <w:t xml:space="preserve"> </w:t>
            </w:r>
            <w:r>
              <w:rPr>
                <w:sz w:val="15"/>
              </w:rPr>
              <w:t>9.</w:t>
            </w:r>
          </w:p>
        </w:tc>
        <w:tc>
          <w:tcPr>
            <w:tcW w:w="680" w:type="dxa"/>
          </w:tcPr>
          <w:p w14:paraId="7F72DF5F" w14:textId="77777777" w:rsidR="00652107" w:rsidRDefault="00652107" w:rsidP="00522A20">
            <w:pPr>
              <w:pStyle w:val="TableParagraph"/>
              <w:spacing w:before="73" w:line="235" w:lineRule="auto"/>
              <w:ind w:left="132" w:right="114" w:firstLine="120"/>
              <w:rPr>
                <w:sz w:val="15"/>
              </w:rPr>
            </w:pPr>
            <w:r>
              <w:rPr>
                <w:sz w:val="15"/>
              </w:rPr>
              <w:t>All</w:t>
            </w:r>
            <w:r>
              <w:rPr>
                <w:spacing w:val="1"/>
                <w:sz w:val="15"/>
              </w:rPr>
              <w:t xml:space="preserve"> </w:t>
            </w:r>
            <w:r>
              <w:rPr>
                <w:w w:val="95"/>
                <w:sz w:val="15"/>
              </w:rPr>
              <w:t>except</w:t>
            </w:r>
            <w:r>
              <w:rPr>
                <w:spacing w:val="-29"/>
                <w:w w:val="95"/>
                <w:sz w:val="15"/>
              </w:rPr>
              <w:t xml:space="preserve"> </w:t>
            </w:r>
            <w:r>
              <w:rPr>
                <w:sz w:val="15"/>
              </w:rPr>
              <w:t>2,</w:t>
            </w:r>
            <w:r>
              <w:rPr>
                <w:spacing w:val="-5"/>
                <w:sz w:val="15"/>
              </w:rPr>
              <w:t xml:space="preserve"> </w:t>
            </w:r>
            <w:r>
              <w:rPr>
                <w:sz w:val="15"/>
              </w:rPr>
              <w:t>8,</w:t>
            </w:r>
            <w:r>
              <w:rPr>
                <w:spacing w:val="-4"/>
                <w:sz w:val="15"/>
              </w:rPr>
              <w:t xml:space="preserve"> </w:t>
            </w:r>
            <w:r>
              <w:rPr>
                <w:sz w:val="15"/>
              </w:rPr>
              <w:t>9.</w:t>
            </w:r>
          </w:p>
        </w:tc>
        <w:tc>
          <w:tcPr>
            <w:tcW w:w="680" w:type="dxa"/>
          </w:tcPr>
          <w:p w14:paraId="74F02A22" w14:textId="77777777" w:rsidR="00652107" w:rsidRDefault="00652107" w:rsidP="00522A20">
            <w:pPr>
              <w:pStyle w:val="TableParagraph"/>
              <w:spacing w:before="73" w:line="235" w:lineRule="auto"/>
              <w:ind w:left="150" w:right="135"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3C8D4679" w14:textId="77777777" w:rsidR="00652107" w:rsidRDefault="00652107" w:rsidP="00522A20">
            <w:pPr>
              <w:pStyle w:val="TableParagraph"/>
              <w:spacing w:before="73" w:line="235" w:lineRule="auto"/>
              <w:ind w:left="151" w:right="135"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12D56DFF" w14:textId="77777777" w:rsidR="00652107" w:rsidRDefault="00652107" w:rsidP="00522A20">
            <w:pPr>
              <w:pStyle w:val="TableParagraph"/>
              <w:spacing w:before="73" w:line="235" w:lineRule="auto"/>
              <w:ind w:left="151" w:right="135"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20E9818B" w14:textId="77777777" w:rsidR="00652107" w:rsidRDefault="00652107" w:rsidP="00522A20">
            <w:pPr>
              <w:pStyle w:val="TableParagraph"/>
              <w:spacing w:before="73" w:line="235" w:lineRule="auto"/>
              <w:ind w:left="151" w:right="134"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391B63EC" w14:textId="77777777" w:rsidR="00652107" w:rsidRDefault="00652107" w:rsidP="00522A20">
            <w:pPr>
              <w:pStyle w:val="TableParagraph"/>
              <w:spacing w:before="73" w:line="235" w:lineRule="auto"/>
              <w:ind w:left="151" w:right="134"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6AD537F0" w14:textId="77777777" w:rsidR="00652107" w:rsidRDefault="00652107" w:rsidP="00522A20">
            <w:pPr>
              <w:pStyle w:val="TableParagraph"/>
              <w:spacing w:before="73" w:line="235" w:lineRule="auto"/>
              <w:ind w:left="152" w:right="134"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10CFDEE9" w14:textId="77777777" w:rsidR="00652107" w:rsidRDefault="00652107" w:rsidP="00522A20">
            <w:pPr>
              <w:pStyle w:val="TableParagraph"/>
              <w:spacing w:before="73" w:line="235" w:lineRule="auto"/>
              <w:ind w:left="152" w:right="133"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11A759B4" w14:textId="77777777" w:rsidR="00652107" w:rsidRDefault="00652107" w:rsidP="00522A20">
            <w:pPr>
              <w:pStyle w:val="TableParagraph"/>
              <w:spacing w:before="73" w:line="235" w:lineRule="auto"/>
              <w:ind w:left="152" w:right="133"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5" w:type="dxa"/>
            <w:tcBorders>
              <w:right w:val="nil"/>
            </w:tcBorders>
          </w:tcPr>
          <w:p w14:paraId="5C2905B0" w14:textId="77777777" w:rsidR="00652107" w:rsidRDefault="00652107" w:rsidP="00522A20">
            <w:pPr>
              <w:pStyle w:val="TableParagraph"/>
              <w:spacing w:before="159" w:line="235" w:lineRule="auto"/>
              <w:ind w:left="343" w:right="-23" w:hanging="231"/>
              <w:rPr>
                <w:sz w:val="15"/>
              </w:rPr>
            </w:pPr>
            <w:r>
              <w:rPr>
                <w:w w:val="90"/>
                <w:sz w:val="15"/>
              </w:rPr>
              <w:t>All</w:t>
            </w:r>
            <w:r>
              <w:rPr>
                <w:spacing w:val="4"/>
                <w:w w:val="90"/>
                <w:sz w:val="15"/>
              </w:rPr>
              <w:t xml:space="preserve"> </w:t>
            </w:r>
            <w:r>
              <w:rPr>
                <w:w w:val="90"/>
                <w:sz w:val="15"/>
              </w:rPr>
              <w:t>except</w:t>
            </w:r>
            <w:r>
              <w:rPr>
                <w:spacing w:val="-27"/>
                <w:w w:val="90"/>
                <w:sz w:val="15"/>
              </w:rPr>
              <w:t xml:space="preserve"> </w:t>
            </w:r>
            <w:r>
              <w:rPr>
                <w:sz w:val="15"/>
              </w:rPr>
              <w:t>9.</w:t>
            </w:r>
          </w:p>
        </w:tc>
      </w:tr>
      <w:tr w:rsidR="00652107" w14:paraId="7C3024A4" w14:textId="77777777" w:rsidTr="00522A20">
        <w:trPr>
          <w:trHeight w:val="882"/>
        </w:trPr>
        <w:tc>
          <w:tcPr>
            <w:tcW w:w="562" w:type="dxa"/>
            <w:tcBorders>
              <w:left w:val="nil"/>
            </w:tcBorders>
          </w:tcPr>
          <w:p w14:paraId="2B11029B" w14:textId="77777777" w:rsidR="00652107" w:rsidRDefault="00652107" w:rsidP="00522A20">
            <w:pPr>
              <w:pStyle w:val="TableParagraph"/>
              <w:spacing w:before="7"/>
              <w:rPr>
                <w:i/>
                <w:sz w:val="20"/>
              </w:rPr>
            </w:pPr>
          </w:p>
          <w:p w14:paraId="469DAF47" w14:textId="77777777" w:rsidR="00652107" w:rsidRDefault="00652107" w:rsidP="00522A20">
            <w:pPr>
              <w:pStyle w:val="TableParagraph"/>
              <w:spacing w:before="1"/>
              <w:ind w:right="231"/>
              <w:jc w:val="right"/>
              <w:rPr>
                <w:sz w:val="15"/>
              </w:rPr>
            </w:pPr>
            <w:r>
              <w:rPr>
                <w:sz w:val="15"/>
              </w:rPr>
              <w:t>A4</w:t>
            </w:r>
          </w:p>
        </w:tc>
        <w:tc>
          <w:tcPr>
            <w:tcW w:w="652" w:type="dxa"/>
          </w:tcPr>
          <w:p w14:paraId="2A5A0EC3" w14:textId="77777777" w:rsidR="00652107" w:rsidRDefault="00652107" w:rsidP="00522A20">
            <w:pPr>
              <w:pStyle w:val="TableParagraph"/>
              <w:spacing w:before="157" w:line="174" w:lineRule="exact"/>
              <w:ind w:left="89" w:right="79"/>
              <w:rPr>
                <w:sz w:val="15"/>
              </w:rPr>
            </w:pPr>
            <w:r>
              <w:rPr>
                <w:sz w:val="15"/>
              </w:rPr>
              <w:t>11, 15,</w:t>
            </w:r>
          </w:p>
          <w:p w14:paraId="5BF50BC1" w14:textId="77777777" w:rsidR="00652107" w:rsidRDefault="00652107" w:rsidP="00522A20">
            <w:pPr>
              <w:pStyle w:val="TableParagraph"/>
              <w:spacing w:line="174" w:lineRule="exact"/>
              <w:ind w:left="89" w:right="80"/>
              <w:rPr>
                <w:sz w:val="15"/>
              </w:rPr>
            </w:pPr>
            <w:r>
              <w:rPr>
                <w:sz w:val="15"/>
              </w:rPr>
              <w:t>17.</w:t>
            </w:r>
          </w:p>
        </w:tc>
        <w:tc>
          <w:tcPr>
            <w:tcW w:w="652" w:type="dxa"/>
          </w:tcPr>
          <w:p w14:paraId="62D0DECD" w14:textId="77777777" w:rsidR="00652107" w:rsidRDefault="00652107" w:rsidP="00522A20">
            <w:pPr>
              <w:pStyle w:val="TableParagraph"/>
              <w:spacing w:before="7"/>
              <w:rPr>
                <w:i/>
                <w:sz w:val="20"/>
              </w:rPr>
            </w:pPr>
          </w:p>
          <w:p w14:paraId="020049B3" w14:textId="77777777" w:rsidR="00652107" w:rsidRDefault="00652107" w:rsidP="00522A20">
            <w:pPr>
              <w:pStyle w:val="TableParagraph"/>
              <w:spacing w:before="1"/>
              <w:ind w:right="99"/>
              <w:jc w:val="right"/>
              <w:rPr>
                <w:sz w:val="15"/>
              </w:rPr>
            </w:pPr>
            <w:r>
              <w:rPr>
                <w:sz w:val="15"/>
              </w:rPr>
              <w:t>11, 17.</w:t>
            </w:r>
          </w:p>
        </w:tc>
        <w:tc>
          <w:tcPr>
            <w:tcW w:w="652" w:type="dxa"/>
          </w:tcPr>
          <w:p w14:paraId="601808BB" w14:textId="77777777" w:rsidR="00652107" w:rsidRDefault="00652107" w:rsidP="00522A20">
            <w:pPr>
              <w:pStyle w:val="TableParagraph"/>
              <w:spacing w:before="7"/>
              <w:rPr>
                <w:i/>
                <w:sz w:val="20"/>
              </w:rPr>
            </w:pPr>
          </w:p>
          <w:p w14:paraId="1513CA53" w14:textId="77777777" w:rsidR="00652107" w:rsidRDefault="00652107" w:rsidP="00522A20">
            <w:pPr>
              <w:pStyle w:val="TableParagraph"/>
              <w:spacing w:before="1"/>
              <w:ind w:left="88" w:right="80"/>
              <w:rPr>
                <w:sz w:val="15"/>
              </w:rPr>
            </w:pPr>
            <w:r>
              <w:rPr>
                <w:sz w:val="15"/>
              </w:rPr>
              <w:t>15.</w:t>
            </w:r>
          </w:p>
        </w:tc>
        <w:tc>
          <w:tcPr>
            <w:tcW w:w="652" w:type="dxa"/>
          </w:tcPr>
          <w:p w14:paraId="33459B35" w14:textId="77777777" w:rsidR="00652107" w:rsidRDefault="00652107" w:rsidP="00522A20">
            <w:pPr>
              <w:pStyle w:val="TableParagraph"/>
              <w:spacing w:before="7"/>
              <w:rPr>
                <w:i/>
                <w:sz w:val="20"/>
              </w:rPr>
            </w:pPr>
          </w:p>
          <w:p w14:paraId="10601DEB" w14:textId="77777777" w:rsidR="00652107" w:rsidRDefault="00652107" w:rsidP="00522A20">
            <w:pPr>
              <w:pStyle w:val="TableParagraph"/>
              <w:spacing w:before="1"/>
              <w:ind w:left="89" w:right="80"/>
              <w:rPr>
                <w:sz w:val="15"/>
              </w:rPr>
            </w:pPr>
            <w:r>
              <w:rPr>
                <w:sz w:val="15"/>
              </w:rPr>
              <w:t>None</w:t>
            </w:r>
          </w:p>
        </w:tc>
        <w:tc>
          <w:tcPr>
            <w:tcW w:w="652" w:type="dxa"/>
          </w:tcPr>
          <w:p w14:paraId="526875CB" w14:textId="77777777" w:rsidR="00652107" w:rsidRDefault="00652107" w:rsidP="00522A20">
            <w:pPr>
              <w:pStyle w:val="TableParagraph"/>
              <w:spacing w:before="74" w:line="235" w:lineRule="auto"/>
              <w:ind w:left="134" w:right="123"/>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0C7BDA25" w14:textId="77777777" w:rsidR="00652107" w:rsidRDefault="00652107" w:rsidP="00522A20">
            <w:pPr>
              <w:pStyle w:val="TableParagraph"/>
              <w:spacing w:before="74" w:line="235" w:lineRule="auto"/>
              <w:ind w:left="148" w:right="137"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066C786A" w14:textId="77777777" w:rsidR="00652107" w:rsidRDefault="00652107" w:rsidP="00522A20">
            <w:pPr>
              <w:pStyle w:val="TableParagraph"/>
              <w:spacing w:before="74" w:line="235" w:lineRule="auto"/>
              <w:ind w:left="149" w:right="137" w:firstLine="1"/>
              <w:rPr>
                <w:sz w:val="15"/>
              </w:rPr>
            </w:pPr>
            <w:r>
              <w:rPr>
                <w:sz w:val="15"/>
              </w:rPr>
              <w:t>All</w:t>
            </w:r>
            <w:r>
              <w:rPr>
                <w:spacing w:val="1"/>
                <w:sz w:val="15"/>
              </w:rPr>
              <w:t xml:space="preserve"> </w:t>
            </w:r>
            <w:r>
              <w:rPr>
                <w:w w:val="90"/>
                <w:sz w:val="15"/>
              </w:rPr>
              <w:t>except</w:t>
            </w:r>
            <w:r>
              <w:rPr>
                <w:w w:val="87"/>
                <w:sz w:val="15"/>
              </w:rPr>
              <w:t xml:space="preserve"> </w:t>
            </w:r>
            <w:r>
              <w:rPr>
                <w:sz w:val="15"/>
              </w:rPr>
              <w:t>9.</w:t>
            </w:r>
          </w:p>
        </w:tc>
        <w:tc>
          <w:tcPr>
            <w:tcW w:w="680" w:type="dxa"/>
          </w:tcPr>
          <w:p w14:paraId="0A542C1D" w14:textId="77777777" w:rsidR="00652107" w:rsidRDefault="00652107" w:rsidP="00522A20">
            <w:pPr>
              <w:pStyle w:val="TableParagraph"/>
              <w:spacing w:before="74" w:line="235" w:lineRule="auto"/>
              <w:ind w:left="149" w:right="136"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5A2D1173" w14:textId="77777777" w:rsidR="00652107" w:rsidRDefault="00652107" w:rsidP="00522A20">
            <w:pPr>
              <w:pStyle w:val="TableParagraph"/>
              <w:spacing w:before="74" w:line="235" w:lineRule="auto"/>
              <w:ind w:left="149" w:right="136"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9.</w:t>
            </w:r>
          </w:p>
        </w:tc>
        <w:tc>
          <w:tcPr>
            <w:tcW w:w="680" w:type="dxa"/>
          </w:tcPr>
          <w:p w14:paraId="0E035C78" w14:textId="77777777" w:rsidR="00652107" w:rsidRDefault="00652107" w:rsidP="00522A20">
            <w:pPr>
              <w:pStyle w:val="TableParagraph"/>
              <w:spacing w:before="74" w:line="235" w:lineRule="auto"/>
              <w:ind w:left="150" w:right="136" w:firstLine="1"/>
              <w:rPr>
                <w:sz w:val="15"/>
              </w:rPr>
            </w:pPr>
            <w:r>
              <w:rPr>
                <w:sz w:val="15"/>
              </w:rPr>
              <w:t>All</w:t>
            </w:r>
            <w:r>
              <w:rPr>
                <w:spacing w:val="1"/>
                <w:sz w:val="15"/>
              </w:rPr>
              <w:t xml:space="preserve"> </w:t>
            </w:r>
            <w:r>
              <w:rPr>
                <w:w w:val="90"/>
                <w:sz w:val="15"/>
              </w:rPr>
              <w:t>except</w:t>
            </w:r>
            <w:r>
              <w:rPr>
                <w:w w:val="87"/>
                <w:sz w:val="15"/>
              </w:rPr>
              <w:t xml:space="preserve"> </w:t>
            </w:r>
            <w:r>
              <w:rPr>
                <w:sz w:val="15"/>
              </w:rPr>
              <w:t>9.</w:t>
            </w:r>
          </w:p>
        </w:tc>
        <w:tc>
          <w:tcPr>
            <w:tcW w:w="680" w:type="dxa"/>
          </w:tcPr>
          <w:p w14:paraId="31FF2C74" w14:textId="77777777" w:rsidR="00652107" w:rsidRDefault="00652107" w:rsidP="00522A20">
            <w:pPr>
              <w:pStyle w:val="TableParagraph"/>
              <w:spacing w:before="74" w:line="235" w:lineRule="auto"/>
              <w:ind w:left="132" w:right="114" w:firstLine="120"/>
              <w:rPr>
                <w:sz w:val="15"/>
              </w:rPr>
            </w:pPr>
            <w:r>
              <w:rPr>
                <w:sz w:val="15"/>
              </w:rPr>
              <w:t>All</w:t>
            </w:r>
            <w:r>
              <w:rPr>
                <w:spacing w:val="1"/>
                <w:sz w:val="15"/>
              </w:rPr>
              <w:t xml:space="preserve"> </w:t>
            </w:r>
            <w:r>
              <w:rPr>
                <w:w w:val="95"/>
                <w:sz w:val="15"/>
              </w:rPr>
              <w:t>except</w:t>
            </w:r>
            <w:r>
              <w:rPr>
                <w:spacing w:val="-29"/>
                <w:w w:val="95"/>
                <w:sz w:val="15"/>
              </w:rPr>
              <w:t xml:space="preserve"> </w:t>
            </w:r>
            <w:r>
              <w:rPr>
                <w:sz w:val="15"/>
              </w:rPr>
              <w:t>2,</w:t>
            </w:r>
            <w:r>
              <w:rPr>
                <w:spacing w:val="-5"/>
                <w:sz w:val="15"/>
              </w:rPr>
              <w:t xml:space="preserve"> </w:t>
            </w:r>
            <w:r>
              <w:rPr>
                <w:sz w:val="15"/>
              </w:rPr>
              <w:t>8,</w:t>
            </w:r>
            <w:r>
              <w:rPr>
                <w:spacing w:val="-4"/>
                <w:sz w:val="15"/>
              </w:rPr>
              <w:t xml:space="preserve"> </w:t>
            </w:r>
            <w:r>
              <w:rPr>
                <w:sz w:val="15"/>
              </w:rPr>
              <w:t>9.</w:t>
            </w:r>
          </w:p>
        </w:tc>
        <w:tc>
          <w:tcPr>
            <w:tcW w:w="680" w:type="dxa"/>
          </w:tcPr>
          <w:p w14:paraId="25593536" w14:textId="77777777" w:rsidR="00652107" w:rsidRDefault="00652107" w:rsidP="00522A20">
            <w:pPr>
              <w:pStyle w:val="TableParagraph"/>
              <w:spacing w:before="74" w:line="235" w:lineRule="auto"/>
              <w:ind w:left="150" w:right="135"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6A5B0EA3" w14:textId="77777777" w:rsidR="00652107" w:rsidRDefault="00652107" w:rsidP="00522A20">
            <w:pPr>
              <w:pStyle w:val="TableParagraph"/>
              <w:spacing w:before="74" w:line="235" w:lineRule="auto"/>
              <w:ind w:left="151" w:right="135"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424D81FE" w14:textId="77777777" w:rsidR="00652107" w:rsidRDefault="00652107" w:rsidP="00522A20">
            <w:pPr>
              <w:pStyle w:val="TableParagraph"/>
              <w:spacing w:before="74" w:line="235" w:lineRule="auto"/>
              <w:ind w:left="151" w:right="135"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3280D400" w14:textId="77777777" w:rsidR="00652107" w:rsidRDefault="00652107" w:rsidP="00522A20">
            <w:pPr>
              <w:pStyle w:val="TableParagraph"/>
              <w:spacing w:before="74" w:line="235" w:lineRule="auto"/>
              <w:ind w:left="151" w:right="134"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1351DEF7" w14:textId="77777777" w:rsidR="00652107" w:rsidRDefault="00652107" w:rsidP="00522A20">
            <w:pPr>
              <w:pStyle w:val="TableParagraph"/>
              <w:spacing w:before="74" w:line="235" w:lineRule="auto"/>
              <w:ind w:left="151" w:right="134"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46E370D6" w14:textId="77777777" w:rsidR="00652107" w:rsidRDefault="00652107" w:rsidP="00522A20">
            <w:pPr>
              <w:pStyle w:val="TableParagraph"/>
              <w:spacing w:before="74" w:line="235" w:lineRule="auto"/>
              <w:ind w:left="152" w:right="134" w:firstLine="1"/>
              <w:rPr>
                <w:sz w:val="15"/>
              </w:rPr>
            </w:pPr>
            <w:r>
              <w:rPr>
                <w:sz w:val="15"/>
              </w:rPr>
              <w:t>All</w:t>
            </w:r>
            <w:r>
              <w:rPr>
                <w:spacing w:val="1"/>
                <w:sz w:val="15"/>
              </w:rPr>
              <w:t xml:space="preserve"> </w:t>
            </w:r>
            <w:r>
              <w:rPr>
                <w:w w:val="90"/>
                <w:sz w:val="15"/>
              </w:rPr>
              <w:t>except</w:t>
            </w:r>
            <w:r>
              <w:rPr>
                <w:w w:val="87"/>
                <w:sz w:val="15"/>
              </w:rPr>
              <w:t xml:space="preserve"> </w:t>
            </w:r>
            <w:r>
              <w:rPr>
                <w:sz w:val="15"/>
              </w:rPr>
              <w:t>2L.</w:t>
            </w:r>
          </w:p>
        </w:tc>
        <w:tc>
          <w:tcPr>
            <w:tcW w:w="680" w:type="dxa"/>
          </w:tcPr>
          <w:p w14:paraId="1E6CAA0B" w14:textId="77777777" w:rsidR="00652107" w:rsidRDefault="00652107" w:rsidP="00522A20">
            <w:pPr>
              <w:pStyle w:val="TableParagraph"/>
              <w:spacing w:before="74" w:line="235" w:lineRule="auto"/>
              <w:ind w:left="152" w:right="133"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0" w:type="dxa"/>
          </w:tcPr>
          <w:p w14:paraId="49C43BD7" w14:textId="77777777" w:rsidR="00652107" w:rsidRDefault="00652107" w:rsidP="00522A20">
            <w:pPr>
              <w:pStyle w:val="TableParagraph"/>
              <w:spacing w:before="74" w:line="235" w:lineRule="auto"/>
              <w:ind w:left="152" w:right="133" w:firstLine="1"/>
              <w:rPr>
                <w:sz w:val="15"/>
              </w:rPr>
            </w:pPr>
            <w:r>
              <w:rPr>
                <w:sz w:val="15"/>
              </w:rPr>
              <w:t>All</w:t>
            </w:r>
            <w:r>
              <w:rPr>
                <w:spacing w:val="1"/>
                <w:sz w:val="15"/>
              </w:rPr>
              <w:t xml:space="preserve"> </w:t>
            </w:r>
            <w:r>
              <w:rPr>
                <w:w w:val="90"/>
                <w:sz w:val="15"/>
              </w:rPr>
              <w:t>except</w:t>
            </w:r>
            <w:r>
              <w:rPr>
                <w:spacing w:val="-28"/>
                <w:w w:val="90"/>
                <w:sz w:val="15"/>
              </w:rPr>
              <w:t xml:space="preserve"> </w:t>
            </w:r>
            <w:r>
              <w:rPr>
                <w:sz w:val="15"/>
              </w:rPr>
              <w:t>2L.</w:t>
            </w:r>
          </w:p>
        </w:tc>
        <w:tc>
          <w:tcPr>
            <w:tcW w:w="685" w:type="dxa"/>
            <w:tcBorders>
              <w:right w:val="nil"/>
            </w:tcBorders>
          </w:tcPr>
          <w:p w14:paraId="08388AC4" w14:textId="77777777" w:rsidR="00652107" w:rsidRDefault="00652107" w:rsidP="00522A20">
            <w:pPr>
              <w:pStyle w:val="TableParagraph"/>
              <w:spacing w:before="161" w:line="232" w:lineRule="auto"/>
              <w:ind w:left="343" w:right="-23" w:hanging="231"/>
              <w:rPr>
                <w:sz w:val="15"/>
              </w:rPr>
            </w:pPr>
            <w:r>
              <w:rPr>
                <w:w w:val="90"/>
                <w:sz w:val="15"/>
              </w:rPr>
              <w:t>All</w:t>
            </w:r>
            <w:r>
              <w:rPr>
                <w:spacing w:val="4"/>
                <w:w w:val="90"/>
                <w:sz w:val="15"/>
              </w:rPr>
              <w:t xml:space="preserve"> </w:t>
            </w:r>
            <w:r>
              <w:rPr>
                <w:w w:val="90"/>
                <w:sz w:val="15"/>
              </w:rPr>
              <w:t>except</w:t>
            </w:r>
            <w:r>
              <w:rPr>
                <w:spacing w:val="-27"/>
                <w:w w:val="90"/>
                <w:sz w:val="15"/>
              </w:rPr>
              <w:t xml:space="preserve"> </w:t>
            </w:r>
            <w:r>
              <w:rPr>
                <w:sz w:val="15"/>
              </w:rPr>
              <w:t>9.</w:t>
            </w:r>
          </w:p>
        </w:tc>
      </w:tr>
      <w:tr w:rsidR="00652107" w14:paraId="436CFE80" w14:textId="77777777" w:rsidTr="00522A20">
        <w:trPr>
          <w:trHeight w:val="882"/>
        </w:trPr>
        <w:tc>
          <w:tcPr>
            <w:tcW w:w="562" w:type="dxa"/>
            <w:tcBorders>
              <w:left w:val="nil"/>
            </w:tcBorders>
          </w:tcPr>
          <w:p w14:paraId="5DFAA48F" w14:textId="77777777" w:rsidR="00652107" w:rsidRDefault="00652107" w:rsidP="00522A20">
            <w:pPr>
              <w:pStyle w:val="TableParagraph"/>
              <w:spacing w:before="8"/>
              <w:rPr>
                <w:i/>
                <w:sz w:val="20"/>
              </w:rPr>
            </w:pPr>
          </w:p>
          <w:p w14:paraId="7387DAE3" w14:textId="77777777" w:rsidR="00652107" w:rsidRDefault="00652107" w:rsidP="00522A20">
            <w:pPr>
              <w:pStyle w:val="TableParagraph"/>
              <w:ind w:right="184"/>
              <w:jc w:val="right"/>
              <w:rPr>
                <w:sz w:val="15"/>
              </w:rPr>
            </w:pPr>
            <w:r>
              <w:rPr>
                <w:sz w:val="15"/>
              </w:rPr>
              <w:t>B1.1</w:t>
            </w:r>
          </w:p>
        </w:tc>
        <w:tc>
          <w:tcPr>
            <w:tcW w:w="652" w:type="dxa"/>
          </w:tcPr>
          <w:p w14:paraId="3DE5279B" w14:textId="77777777" w:rsidR="00652107" w:rsidRDefault="00652107" w:rsidP="00522A20">
            <w:pPr>
              <w:pStyle w:val="TableParagraph"/>
              <w:spacing w:before="8"/>
              <w:rPr>
                <w:i/>
                <w:sz w:val="20"/>
              </w:rPr>
            </w:pPr>
          </w:p>
          <w:p w14:paraId="1B2D49F1" w14:textId="77777777" w:rsidR="00652107" w:rsidRDefault="00652107" w:rsidP="00522A20">
            <w:pPr>
              <w:pStyle w:val="TableParagraph"/>
              <w:ind w:left="89" w:right="79"/>
              <w:rPr>
                <w:sz w:val="15"/>
              </w:rPr>
            </w:pPr>
            <w:r>
              <w:rPr>
                <w:sz w:val="15"/>
              </w:rPr>
              <w:t>None</w:t>
            </w:r>
          </w:p>
        </w:tc>
        <w:tc>
          <w:tcPr>
            <w:tcW w:w="652" w:type="dxa"/>
          </w:tcPr>
          <w:p w14:paraId="337A53DB" w14:textId="77777777" w:rsidR="00652107" w:rsidRDefault="00652107" w:rsidP="00522A20">
            <w:pPr>
              <w:pStyle w:val="TableParagraph"/>
              <w:spacing w:before="8"/>
              <w:rPr>
                <w:i/>
                <w:sz w:val="20"/>
              </w:rPr>
            </w:pPr>
          </w:p>
          <w:p w14:paraId="76EFBFF6" w14:textId="77777777" w:rsidR="00652107" w:rsidRDefault="00652107" w:rsidP="00522A20">
            <w:pPr>
              <w:pStyle w:val="TableParagraph"/>
              <w:ind w:left="88" w:right="80"/>
              <w:rPr>
                <w:sz w:val="15"/>
              </w:rPr>
            </w:pPr>
            <w:r>
              <w:rPr>
                <w:sz w:val="15"/>
              </w:rPr>
              <w:t>16.</w:t>
            </w:r>
          </w:p>
        </w:tc>
        <w:tc>
          <w:tcPr>
            <w:tcW w:w="652" w:type="dxa"/>
          </w:tcPr>
          <w:p w14:paraId="66A4448A" w14:textId="77777777" w:rsidR="00652107" w:rsidRDefault="00652107" w:rsidP="00522A20">
            <w:pPr>
              <w:pStyle w:val="TableParagraph"/>
              <w:spacing w:before="8"/>
              <w:rPr>
                <w:i/>
                <w:sz w:val="20"/>
              </w:rPr>
            </w:pPr>
          </w:p>
          <w:p w14:paraId="46E64BDB" w14:textId="77777777" w:rsidR="00652107" w:rsidRDefault="00652107" w:rsidP="00522A20">
            <w:pPr>
              <w:pStyle w:val="TableParagraph"/>
              <w:ind w:left="88" w:right="80"/>
              <w:rPr>
                <w:sz w:val="15"/>
              </w:rPr>
            </w:pPr>
            <w:r>
              <w:rPr>
                <w:sz w:val="15"/>
              </w:rPr>
              <w:t>12.</w:t>
            </w:r>
          </w:p>
        </w:tc>
        <w:tc>
          <w:tcPr>
            <w:tcW w:w="652" w:type="dxa"/>
          </w:tcPr>
          <w:p w14:paraId="0BF8F5B7" w14:textId="77777777" w:rsidR="00652107" w:rsidRDefault="00652107" w:rsidP="00522A20">
            <w:pPr>
              <w:pStyle w:val="TableParagraph"/>
              <w:spacing w:before="8"/>
              <w:rPr>
                <w:i/>
                <w:sz w:val="20"/>
              </w:rPr>
            </w:pPr>
          </w:p>
          <w:p w14:paraId="68F72932" w14:textId="77777777" w:rsidR="00652107" w:rsidRDefault="00652107" w:rsidP="00522A20">
            <w:pPr>
              <w:pStyle w:val="TableParagraph"/>
              <w:ind w:left="89" w:right="80"/>
              <w:rPr>
                <w:sz w:val="15"/>
              </w:rPr>
            </w:pPr>
            <w:r>
              <w:rPr>
                <w:sz w:val="15"/>
              </w:rPr>
              <w:t>12, 16.</w:t>
            </w:r>
          </w:p>
        </w:tc>
        <w:tc>
          <w:tcPr>
            <w:tcW w:w="652" w:type="dxa"/>
          </w:tcPr>
          <w:p w14:paraId="6CF45A73" w14:textId="77777777" w:rsidR="00652107" w:rsidRDefault="00652107" w:rsidP="00522A20">
            <w:pPr>
              <w:pStyle w:val="TableParagraph"/>
              <w:spacing w:before="8"/>
              <w:rPr>
                <w:i/>
                <w:sz w:val="20"/>
              </w:rPr>
            </w:pPr>
          </w:p>
          <w:p w14:paraId="753ECE35" w14:textId="77777777" w:rsidR="00652107" w:rsidRDefault="00652107" w:rsidP="00522A20">
            <w:pPr>
              <w:pStyle w:val="TableParagraph"/>
              <w:ind w:right="151"/>
              <w:jc w:val="right"/>
              <w:rPr>
                <w:sz w:val="15"/>
              </w:rPr>
            </w:pPr>
            <w:r>
              <w:rPr>
                <w:sz w:val="15"/>
              </w:rPr>
              <w:t>None</w:t>
            </w:r>
          </w:p>
        </w:tc>
        <w:tc>
          <w:tcPr>
            <w:tcW w:w="680" w:type="dxa"/>
          </w:tcPr>
          <w:p w14:paraId="0579BEC5" w14:textId="77777777" w:rsidR="00652107" w:rsidRDefault="00652107" w:rsidP="00522A20">
            <w:pPr>
              <w:pStyle w:val="TableParagraph"/>
              <w:spacing w:before="8"/>
              <w:rPr>
                <w:i/>
                <w:sz w:val="20"/>
              </w:rPr>
            </w:pPr>
          </w:p>
          <w:p w14:paraId="2A983441" w14:textId="77777777" w:rsidR="00652107" w:rsidRDefault="00652107" w:rsidP="00522A20">
            <w:pPr>
              <w:pStyle w:val="TableParagraph"/>
              <w:ind w:left="77" w:right="67"/>
              <w:rPr>
                <w:sz w:val="15"/>
              </w:rPr>
            </w:pPr>
            <w:r>
              <w:rPr>
                <w:sz w:val="15"/>
              </w:rPr>
              <w:t>16.</w:t>
            </w:r>
          </w:p>
        </w:tc>
        <w:tc>
          <w:tcPr>
            <w:tcW w:w="680" w:type="dxa"/>
          </w:tcPr>
          <w:p w14:paraId="2C196D4B" w14:textId="77777777" w:rsidR="00652107" w:rsidRDefault="00652107" w:rsidP="00522A20">
            <w:pPr>
              <w:pStyle w:val="TableParagraph"/>
              <w:spacing w:before="8"/>
              <w:rPr>
                <w:i/>
                <w:sz w:val="20"/>
              </w:rPr>
            </w:pPr>
          </w:p>
          <w:p w14:paraId="66829B41" w14:textId="77777777" w:rsidR="00652107" w:rsidRDefault="00652107" w:rsidP="00522A20">
            <w:pPr>
              <w:pStyle w:val="TableParagraph"/>
              <w:ind w:left="77" w:right="67"/>
              <w:rPr>
                <w:sz w:val="15"/>
              </w:rPr>
            </w:pPr>
            <w:r>
              <w:rPr>
                <w:sz w:val="15"/>
              </w:rPr>
              <w:t>12.</w:t>
            </w:r>
          </w:p>
        </w:tc>
        <w:tc>
          <w:tcPr>
            <w:tcW w:w="680" w:type="dxa"/>
          </w:tcPr>
          <w:p w14:paraId="3B8AF19E" w14:textId="77777777" w:rsidR="00652107" w:rsidRDefault="00652107" w:rsidP="00522A20">
            <w:pPr>
              <w:pStyle w:val="TableParagraph"/>
              <w:spacing w:before="8"/>
              <w:rPr>
                <w:i/>
                <w:sz w:val="20"/>
              </w:rPr>
            </w:pPr>
          </w:p>
          <w:p w14:paraId="5C640E8B" w14:textId="77777777" w:rsidR="00652107" w:rsidRDefault="00652107" w:rsidP="00522A20">
            <w:pPr>
              <w:pStyle w:val="TableParagraph"/>
              <w:ind w:left="77" w:right="67"/>
              <w:rPr>
                <w:sz w:val="15"/>
              </w:rPr>
            </w:pPr>
            <w:r>
              <w:rPr>
                <w:sz w:val="15"/>
              </w:rPr>
              <w:t>12, 16.</w:t>
            </w:r>
          </w:p>
        </w:tc>
        <w:tc>
          <w:tcPr>
            <w:tcW w:w="680" w:type="dxa"/>
          </w:tcPr>
          <w:p w14:paraId="058EC3AA" w14:textId="77777777" w:rsidR="00652107" w:rsidRDefault="00652107" w:rsidP="00522A20">
            <w:pPr>
              <w:pStyle w:val="TableParagraph"/>
              <w:spacing w:before="156" w:line="174" w:lineRule="exact"/>
              <w:ind w:left="206"/>
              <w:rPr>
                <w:sz w:val="15"/>
              </w:rPr>
            </w:pPr>
            <w:r>
              <w:rPr>
                <w:sz w:val="15"/>
              </w:rPr>
              <w:t>4,</w:t>
            </w:r>
            <w:r>
              <w:rPr>
                <w:spacing w:val="2"/>
                <w:sz w:val="15"/>
              </w:rPr>
              <w:t xml:space="preserve"> </w:t>
            </w:r>
            <w:r>
              <w:rPr>
                <w:sz w:val="15"/>
              </w:rPr>
              <w:t>5,</w:t>
            </w:r>
          </w:p>
          <w:p w14:paraId="50F50A14" w14:textId="77777777" w:rsidR="00652107" w:rsidRDefault="00652107" w:rsidP="00522A20">
            <w:pPr>
              <w:pStyle w:val="TableParagraph"/>
              <w:spacing w:line="174" w:lineRule="exact"/>
              <w:ind w:left="161"/>
              <w:rPr>
                <w:sz w:val="15"/>
              </w:rPr>
            </w:pPr>
            <w:r>
              <w:rPr>
                <w:sz w:val="15"/>
              </w:rPr>
              <w:t>13,14</w:t>
            </w:r>
          </w:p>
        </w:tc>
        <w:tc>
          <w:tcPr>
            <w:tcW w:w="680" w:type="dxa"/>
          </w:tcPr>
          <w:p w14:paraId="63907961" w14:textId="77777777" w:rsidR="00652107" w:rsidRDefault="00652107" w:rsidP="00522A20">
            <w:pPr>
              <w:pStyle w:val="TableParagraph"/>
              <w:spacing w:before="70" w:line="174" w:lineRule="exact"/>
              <w:ind w:left="206"/>
              <w:rPr>
                <w:sz w:val="15"/>
              </w:rPr>
            </w:pPr>
            <w:r>
              <w:rPr>
                <w:sz w:val="15"/>
              </w:rPr>
              <w:t>4,</w:t>
            </w:r>
            <w:r>
              <w:rPr>
                <w:spacing w:val="2"/>
                <w:sz w:val="15"/>
              </w:rPr>
              <w:t xml:space="preserve"> </w:t>
            </w:r>
            <w:r>
              <w:rPr>
                <w:sz w:val="15"/>
              </w:rPr>
              <w:t>5,</w:t>
            </w:r>
          </w:p>
          <w:p w14:paraId="388D6F75" w14:textId="77777777" w:rsidR="00652107" w:rsidRDefault="00652107" w:rsidP="00522A20">
            <w:pPr>
              <w:pStyle w:val="TableParagraph"/>
              <w:spacing w:line="172" w:lineRule="exact"/>
              <w:ind w:left="151"/>
              <w:rPr>
                <w:sz w:val="15"/>
              </w:rPr>
            </w:pPr>
            <w:r>
              <w:rPr>
                <w:sz w:val="15"/>
              </w:rPr>
              <w:t>13SQ,</w:t>
            </w:r>
          </w:p>
          <w:p w14:paraId="24F9A097" w14:textId="77777777" w:rsidR="00652107" w:rsidRDefault="00652107" w:rsidP="00522A20">
            <w:pPr>
              <w:pStyle w:val="TableParagraph"/>
              <w:spacing w:line="174" w:lineRule="exact"/>
              <w:ind w:left="168"/>
              <w:rPr>
                <w:sz w:val="15"/>
              </w:rPr>
            </w:pPr>
            <w:r>
              <w:rPr>
                <w:sz w:val="15"/>
              </w:rPr>
              <w:t>14SQ</w:t>
            </w:r>
          </w:p>
        </w:tc>
        <w:tc>
          <w:tcPr>
            <w:tcW w:w="680" w:type="dxa"/>
          </w:tcPr>
          <w:p w14:paraId="17928677" w14:textId="77777777" w:rsidR="00652107" w:rsidRDefault="00652107" w:rsidP="00522A20">
            <w:pPr>
              <w:pStyle w:val="TableParagraph"/>
              <w:spacing w:before="8"/>
              <w:rPr>
                <w:i/>
                <w:sz w:val="20"/>
              </w:rPr>
            </w:pPr>
          </w:p>
          <w:p w14:paraId="6B3D5340" w14:textId="77777777" w:rsidR="00652107" w:rsidRDefault="00652107" w:rsidP="00522A20">
            <w:pPr>
              <w:pStyle w:val="TableParagraph"/>
              <w:ind w:left="80" w:right="67"/>
              <w:rPr>
                <w:sz w:val="15"/>
              </w:rPr>
            </w:pPr>
            <w:r>
              <w:rPr>
                <w:sz w:val="15"/>
              </w:rPr>
              <w:t>16.</w:t>
            </w:r>
          </w:p>
        </w:tc>
        <w:tc>
          <w:tcPr>
            <w:tcW w:w="680" w:type="dxa"/>
          </w:tcPr>
          <w:p w14:paraId="2AAFBE27" w14:textId="77777777" w:rsidR="00652107" w:rsidRDefault="00652107" w:rsidP="00522A20">
            <w:pPr>
              <w:pStyle w:val="TableParagraph"/>
              <w:spacing w:before="8"/>
              <w:rPr>
                <w:i/>
                <w:sz w:val="20"/>
              </w:rPr>
            </w:pPr>
          </w:p>
          <w:p w14:paraId="331EBA68" w14:textId="77777777" w:rsidR="00652107" w:rsidRDefault="00652107" w:rsidP="00522A20">
            <w:pPr>
              <w:pStyle w:val="TableParagraph"/>
              <w:ind w:left="80" w:right="67"/>
              <w:rPr>
                <w:sz w:val="15"/>
              </w:rPr>
            </w:pPr>
            <w:r>
              <w:rPr>
                <w:sz w:val="15"/>
              </w:rPr>
              <w:t>12L.</w:t>
            </w:r>
          </w:p>
        </w:tc>
        <w:tc>
          <w:tcPr>
            <w:tcW w:w="680" w:type="dxa"/>
          </w:tcPr>
          <w:p w14:paraId="3CE1F243" w14:textId="77777777" w:rsidR="00652107" w:rsidRDefault="00652107" w:rsidP="00522A20">
            <w:pPr>
              <w:pStyle w:val="TableParagraph"/>
              <w:spacing w:before="8"/>
              <w:rPr>
                <w:i/>
                <w:sz w:val="20"/>
              </w:rPr>
            </w:pPr>
          </w:p>
          <w:p w14:paraId="4317BCF2" w14:textId="77777777" w:rsidR="00652107" w:rsidRDefault="00652107" w:rsidP="00522A20">
            <w:pPr>
              <w:pStyle w:val="TableParagraph"/>
              <w:ind w:left="80" w:right="67"/>
              <w:rPr>
                <w:sz w:val="15"/>
              </w:rPr>
            </w:pPr>
            <w:r>
              <w:rPr>
                <w:sz w:val="15"/>
              </w:rPr>
              <w:t>12L.</w:t>
            </w:r>
          </w:p>
        </w:tc>
        <w:tc>
          <w:tcPr>
            <w:tcW w:w="680" w:type="dxa"/>
          </w:tcPr>
          <w:p w14:paraId="00B86A22" w14:textId="77777777" w:rsidR="00652107" w:rsidRDefault="00652107" w:rsidP="00522A20">
            <w:pPr>
              <w:pStyle w:val="TableParagraph"/>
              <w:spacing w:before="156" w:line="174" w:lineRule="exact"/>
              <w:ind w:left="189"/>
              <w:rPr>
                <w:sz w:val="15"/>
              </w:rPr>
            </w:pPr>
            <w:r>
              <w:rPr>
                <w:sz w:val="15"/>
              </w:rPr>
              <w:t>8L**,</w:t>
            </w:r>
          </w:p>
          <w:p w14:paraId="3DCC4224" w14:textId="77777777" w:rsidR="00652107" w:rsidRDefault="00652107" w:rsidP="00522A20">
            <w:pPr>
              <w:pStyle w:val="TableParagraph"/>
              <w:spacing w:line="174" w:lineRule="exact"/>
              <w:ind w:left="206"/>
              <w:rPr>
                <w:sz w:val="15"/>
              </w:rPr>
            </w:pPr>
            <w:r>
              <w:rPr>
                <w:sz w:val="15"/>
              </w:rPr>
              <w:t>12L.</w:t>
            </w:r>
          </w:p>
        </w:tc>
        <w:tc>
          <w:tcPr>
            <w:tcW w:w="680" w:type="dxa"/>
          </w:tcPr>
          <w:p w14:paraId="601223DD" w14:textId="77777777" w:rsidR="00652107" w:rsidRDefault="00652107" w:rsidP="00522A20">
            <w:pPr>
              <w:pStyle w:val="TableParagraph"/>
              <w:spacing w:before="156" w:line="174" w:lineRule="exact"/>
              <w:ind w:left="190"/>
              <w:rPr>
                <w:sz w:val="15"/>
              </w:rPr>
            </w:pPr>
            <w:r>
              <w:rPr>
                <w:sz w:val="15"/>
              </w:rPr>
              <w:t>8L**,</w:t>
            </w:r>
          </w:p>
          <w:p w14:paraId="32F6B0D9" w14:textId="77777777" w:rsidR="00652107" w:rsidRDefault="00652107" w:rsidP="00522A20">
            <w:pPr>
              <w:pStyle w:val="TableParagraph"/>
              <w:spacing w:line="174" w:lineRule="exact"/>
              <w:ind w:left="207"/>
              <w:rPr>
                <w:sz w:val="15"/>
              </w:rPr>
            </w:pPr>
            <w:r>
              <w:rPr>
                <w:sz w:val="15"/>
              </w:rPr>
              <w:t>12L.</w:t>
            </w:r>
          </w:p>
        </w:tc>
        <w:tc>
          <w:tcPr>
            <w:tcW w:w="680" w:type="dxa"/>
          </w:tcPr>
          <w:p w14:paraId="3CEB4D53" w14:textId="77777777" w:rsidR="00652107" w:rsidRDefault="00652107" w:rsidP="00522A20">
            <w:pPr>
              <w:pStyle w:val="TableParagraph"/>
              <w:spacing w:before="8"/>
              <w:rPr>
                <w:i/>
                <w:sz w:val="20"/>
              </w:rPr>
            </w:pPr>
          </w:p>
          <w:p w14:paraId="2A02307C" w14:textId="77777777" w:rsidR="00652107" w:rsidRDefault="00652107" w:rsidP="00522A20">
            <w:pPr>
              <w:pStyle w:val="TableParagraph"/>
              <w:ind w:left="83" w:right="67"/>
              <w:rPr>
                <w:sz w:val="15"/>
              </w:rPr>
            </w:pPr>
            <w:r>
              <w:rPr>
                <w:sz w:val="15"/>
              </w:rPr>
              <w:t>9L.</w:t>
            </w:r>
          </w:p>
        </w:tc>
        <w:tc>
          <w:tcPr>
            <w:tcW w:w="680" w:type="dxa"/>
          </w:tcPr>
          <w:p w14:paraId="310ADBE4" w14:textId="77777777" w:rsidR="00652107" w:rsidRDefault="00652107" w:rsidP="00522A20">
            <w:pPr>
              <w:pStyle w:val="TableParagraph"/>
              <w:spacing w:before="8"/>
              <w:rPr>
                <w:i/>
                <w:sz w:val="20"/>
              </w:rPr>
            </w:pPr>
          </w:p>
          <w:p w14:paraId="08A28150" w14:textId="77777777" w:rsidR="00652107" w:rsidRDefault="00652107" w:rsidP="00522A20">
            <w:pPr>
              <w:pStyle w:val="TableParagraph"/>
              <w:ind w:left="207"/>
              <w:rPr>
                <w:sz w:val="15"/>
              </w:rPr>
            </w:pPr>
            <w:r>
              <w:rPr>
                <w:sz w:val="15"/>
              </w:rPr>
              <w:t>10L.</w:t>
            </w:r>
          </w:p>
        </w:tc>
        <w:tc>
          <w:tcPr>
            <w:tcW w:w="680" w:type="dxa"/>
          </w:tcPr>
          <w:p w14:paraId="5D47987A" w14:textId="77777777" w:rsidR="00652107" w:rsidRDefault="00652107" w:rsidP="00522A20">
            <w:pPr>
              <w:pStyle w:val="TableParagraph"/>
              <w:spacing w:before="8"/>
              <w:rPr>
                <w:i/>
                <w:sz w:val="20"/>
              </w:rPr>
            </w:pPr>
          </w:p>
          <w:p w14:paraId="1EB165ED" w14:textId="77777777" w:rsidR="00652107" w:rsidRDefault="00652107" w:rsidP="00522A20">
            <w:pPr>
              <w:pStyle w:val="TableParagraph"/>
              <w:ind w:left="83" w:right="65"/>
              <w:rPr>
                <w:sz w:val="15"/>
              </w:rPr>
            </w:pPr>
            <w:r>
              <w:rPr>
                <w:sz w:val="15"/>
              </w:rPr>
              <w:t>9L,11L.</w:t>
            </w:r>
          </w:p>
        </w:tc>
        <w:tc>
          <w:tcPr>
            <w:tcW w:w="680" w:type="dxa"/>
          </w:tcPr>
          <w:p w14:paraId="169FF444" w14:textId="77777777" w:rsidR="00652107" w:rsidRDefault="00652107" w:rsidP="00522A20">
            <w:pPr>
              <w:pStyle w:val="TableParagraph"/>
              <w:spacing w:before="156" w:line="174" w:lineRule="exact"/>
              <w:ind w:left="208"/>
              <w:rPr>
                <w:sz w:val="15"/>
              </w:rPr>
            </w:pPr>
            <w:r>
              <w:rPr>
                <w:sz w:val="15"/>
              </w:rPr>
              <w:t>10L,</w:t>
            </w:r>
          </w:p>
          <w:p w14:paraId="116A8CE7" w14:textId="77777777" w:rsidR="00652107" w:rsidRDefault="00652107" w:rsidP="00522A20">
            <w:pPr>
              <w:pStyle w:val="TableParagraph"/>
              <w:spacing w:line="174" w:lineRule="exact"/>
              <w:ind w:left="208"/>
              <w:rPr>
                <w:sz w:val="15"/>
              </w:rPr>
            </w:pPr>
            <w:r>
              <w:rPr>
                <w:sz w:val="15"/>
              </w:rPr>
              <w:t>11L.</w:t>
            </w:r>
          </w:p>
        </w:tc>
        <w:tc>
          <w:tcPr>
            <w:tcW w:w="685" w:type="dxa"/>
            <w:tcBorders>
              <w:right w:val="nil"/>
            </w:tcBorders>
          </w:tcPr>
          <w:p w14:paraId="3FAC363C" w14:textId="77777777" w:rsidR="00652107" w:rsidRDefault="00652107" w:rsidP="00522A20">
            <w:pPr>
              <w:pStyle w:val="TableParagraph"/>
              <w:spacing w:before="70" w:line="174" w:lineRule="exact"/>
              <w:ind w:left="123"/>
              <w:rPr>
                <w:sz w:val="15"/>
              </w:rPr>
            </w:pPr>
            <w:r>
              <w:rPr>
                <w:sz w:val="15"/>
              </w:rPr>
              <w:t>8L**,</w:t>
            </w:r>
          </w:p>
          <w:p w14:paraId="4CA97E1A" w14:textId="77777777" w:rsidR="00652107" w:rsidRDefault="00652107" w:rsidP="00522A20">
            <w:pPr>
              <w:pStyle w:val="TableParagraph"/>
              <w:spacing w:line="172" w:lineRule="exact"/>
              <w:ind w:left="122"/>
              <w:rPr>
                <w:sz w:val="15"/>
              </w:rPr>
            </w:pPr>
            <w:r>
              <w:rPr>
                <w:sz w:val="15"/>
              </w:rPr>
              <w:t>10L,11,-</w:t>
            </w:r>
          </w:p>
          <w:p w14:paraId="1D579146" w14:textId="77777777" w:rsidR="00652107" w:rsidRDefault="00652107" w:rsidP="00522A20">
            <w:pPr>
              <w:pStyle w:val="TableParagraph"/>
              <w:spacing w:line="174" w:lineRule="exact"/>
              <w:ind w:left="123"/>
              <w:rPr>
                <w:sz w:val="15"/>
              </w:rPr>
            </w:pPr>
            <w:r>
              <w:rPr>
                <w:sz w:val="15"/>
              </w:rPr>
              <w:t>12L.</w:t>
            </w:r>
          </w:p>
        </w:tc>
      </w:tr>
      <w:tr w:rsidR="00652107" w14:paraId="5886BDB6" w14:textId="77777777" w:rsidTr="00522A20">
        <w:trPr>
          <w:trHeight w:val="882"/>
        </w:trPr>
        <w:tc>
          <w:tcPr>
            <w:tcW w:w="562" w:type="dxa"/>
            <w:tcBorders>
              <w:left w:val="nil"/>
            </w:tcBorders>
          </w:tcPr>
          <w:p w14:paraId="476C46B2" w14:textId="77777777" w:rsidR="00652107" w:rsidRDefault="00652107" w:rsidP="00522A20">
            <w:pPr>
              <w:pStyle w:val="TableParagraph"/>
              <w:spacing w:before="7"/>
              <w:rPr>
                <w:i/>
                <w:sz w:val="20"/>
              </w:rPr>
            </w:pPr>
          </w:p>
          <w:p w14:paraId="1FE0FE79" w14:textId="77777777" w:rsidR="00652107" w:rsidRDefault="00652107" w:rsidP="00522A20">
            <w:pPr>
              <w:pStyle w:val="TableParagraph"/>
              <w:spacing w:before="1"/>
              <w:ind w:right="184"/>
              <w:jc w:val="right"/>
              <w:rPr>
                <w:sz w:val="15"/>
              </w:rPr>
            </w:pPr>
            <w:r>
              <w:rPr>
                <w:sz w:val="15"/>
              </w:rPr>
              <w:t>B1.2</w:t>
            </w:r>
          </w:p>
        </w:tc>
        <w:tc>
          <w:tcPr>
            <w:tcW w:w="652" w:type="dxa"/>
          </w:tcPr>
          <w:p w14:paraId="158F1956" w14:textId="77777777" w:rsidR="00652107" w:rsidRDefault="00652107" w:rsidP="00522A20">
            <w:pPr>
              <w:pStyle w:val="TableParagraph"/>
              <w:spacing w:before="70"/>
              <w:ind w:left="89" w:right="79"/>
              <w:rPr>
                <w:sz w:val="15"/>
              </w:rPr>
            </w:pPr>
            <w:r>
              <w:rPr>
                <w:sz w:val="15"/>
              </w:rPr>
              <w:t>11,15.</w:t>
            </w:r>
          </w:p>
        </w:tc>
        <w:tc>
          <w:tcPr>
            <w:tcW w:w="652" w:type="dxa"/>
          </w:tcPr>
          <w:p w14:paraId="2DCBC69E" w14:textId="77777777" w:rsidR="00652107" w:rsidRDefault="00652107" w:rsidP="00522A20">
            <w:pPr>
              <w:pStyle w:val="TableParagraph"/>
              <w:spacing w:before="7"/>
              <w:rPr>
                <w:i/>
                <w:sz w:val="20"/>
              </w:rPr>
            </w:pPr>
          </w:p>
          <w:p w14:paraId="7D8F7516" w14:textId="77777777" w:rsidR="00652107" w:rsidRDefault="00652107" w:rsidP="00522A20">
            <w:pPr>
              <w:pStyle w:val="TableParagraph"/>
              <w:spacing w:before="1"/>
              <w:ind w:right="151"/>
              <w:jc w:val="right"/>
              <w:rPr>
                <w:sz w:val="15"/>
              </w:rPr>
            </w:pPr>
            <w:r>
              <w:rPr>
                <w:sz w:val="15"/>
              </w:rPr>
              <w:t>None</w:t>
            </w:r>
          </w:p>
        </w:tc>
        <w:tc>
          <w:tcPr>
            <w:tcW w:w="652" w:type="dxa"/>
          </w:tcPr>
          <w:p w14:paraId="038BB718" w14:textId="77777777" w:rsidR="00652107" w:rsidRDefault="00652107" w:rsidP="00522A20">
            <w:pPr>
              <w:pStyle w:val="TableParagraph"/>
              <w:spacing w:before="7"/>
              <w:rPr>
                <w:i/>
                <w:sz w:val="20"/>
              </w:rPr>
            </w:pPr>
          </w:p>
          <w:p w14:paraId="21FBCEFD" w14:textId="77777777" w:rsidR="00652107" w:rsidRDefault="00652107" w:rsidP="00522A20">
            <w:pPr>
              <w:pStyle w:val="TableParagraph"/>
              <w:spacing w:before="1"/>
              <w:ind w:left="111"/>
              <w:rPr>
                <w:sz w:val="15"/>
              </w:rPr>
            </w:pPr>
            <w:r>
              <w:rPr>
                <w:sz w:val="15"/>
              </w:rPr>
              <w:t>12, 15.</w:t>
            </w:r>
          </w:p>
        </w:tc>
        <w:tc>
          <w:tcPr>
            <w:tcW w:w="652" w:type="dxa"/>
          </w:tcPr>
          <w:p w14:paraId="54408D63" w14:textId="77777777" w:rsidR="00652107" w:rsidRDefault="00652107" w:rsidP="00522A20">
            <w:pPr>
              <w:pStyle w:val="TableParagraph"/>
              <w:spacing w:before="7"/>
              <w:rPr>
                <w:i/>
                <w:sz w:val="20"/>
              </w:rPr>
            </w:pPr>
          </w:p>
          <w:p w14:paraId="4B7CE1C3" w14:textId="77777777" w:rsidR="00652107" w:rsidRDefault="00652107" w:rsidP="00522A20">
            <w:pPr>
              <w:pStyle w:val="TableParagraph"/>
              <w:spacing w:before="1"/>
              <w:ind w:left="88" w:right="80"/>
              <w:rPr>
                <w:sz w:val="15"/>
              </w:rPr>
            </w:pPr>
            <w:r>
              <w:rPr>
                <w:sz w:val="15"/>
              </w:rPr>
              <w:t>12.</w:t>
            </w:r>
          </w:p>
        </w:tc>
        <w:tc>
          <w:tcPr>
            <w:tcW w:w="652" w:type="dxa"/>
          </w:tcPr>
          <w:p w14:paraId="10EDC4AB" w14:textId="77777777" w:rsidR="00652107" w:rsidRDefault="00652107" w:rsidP="00522A20">
            <w:pPr>
              <w:pStyle w:val="TableParagraph"/>
              <w:spacing w:before="7"/>
              <w:rPr>
                <w:i/>
                <w:sz w:val="20"/>
              </w:rPr>
            </w:pPr>
          </w:p>
          <w:p w14:paraId="0C9E8AE6" w14:textId="77777777" w:rsidR="00652107" w:rsidRDefault="00652107" w:rsidP="00522A20">
            <w:pPr>
              <w:pStyle w:val="TableParagraph"/>
              <w:spacing w:before="1"/>
              <w:ind w:right="99"/>
              <w:jc w:val="right"/>
              <w:rPr>
                <w:sz w:val="15"/>
              </w:rPr>
            </w:pPr>
            <w:r>
              <w:rPr>
                <w:sz w:val="15"/>
              </w:rPr>
              <w:t>11, 15.</w:t>
            </w:r>
          </w:p>
        </w:tc>
        <w:tc>
          <w:tcPr>
            <w:tcW w:w="680" w:type="dxa"/>
          </w:tcPr>
          <w:p w14:paraId="39434490" w14:textId="77777777" w:rsidR="00652107" w:rsidRDefault="00652107" w:rsidP="00522A20">
            <w:pPr>
              <w:pStyle w:val="TableParagraph"/>
              <w:spacing w:before="7"/>
              <w:rPr>
                <w:i/>
                <w:sz w:val="20"/>
              </w:rPr>
            </w:pPr>
          </w:p>
          <w:p w14:paraId="64AA2C31" w14:textId="77777777" w:rsidR="00652107" w:rsidRDefault="00652107" w:rsidP="00522A20">
            <w:pPr>
              <w:pStyle w:val="TableParagraph"/>
              <w:spacing w:before="1"/>
              <w:ind w:left="75" w:right="67"/>
              <w:rPr>
                <w:sz w:val="15"/>
              </w:rPr>
            </w:pPr>
            <w:r>
              <w:rPr>
                <w:sz w:val="15"/>
              </w:rPr>
              <w:t>None</w:t>
            </w:r>
          </w:p>
        </w:tc>
        <w:tc>
          <w:tcPr>
            <w:tcW w:w="680" w:type="dxa"/>
          </w:tcPr>
          <w:p w14:paraId="6F6E3282" w14:textId="77777777" w:rsidR="00652107" w:rsidRDefault="00652107" w:rsidP="00522A20">
            <w:pPr>
              <w:pStyle w:val="TableParagraph"/>
              <w:spacing w:before="7"/>
              <w:rPr>
                <w:i/>
                <w:sz w:val="20"/>
              </w:rPr>
            </w:pPr>
          </w:p>
          <w:p w14:paraId="719495D7" w14:textId="77777777" w:rsidR="00652107" w:rsidRDefault="00652107" w:rsidP="00522A20">
            <w:pPr>
              <w:pStyle w:val="TableParagraph"/>
              <w:spacing w:before="1"/>
              <w:ind w:left="76" w:right="67"/>
              <w:rPr>
                <w:sz w:val="15"/>
              </w:rPr>
            </w:pPr>
            <w:r>
              <w:rPr>
                <w:sz w:val="15"/>
              </w:rPr>
              <w:t>12, 15.</w:t>
            </w:r>
          </w:p>
        </w:tc>
        <w:tc>
          <w:tcPr>
            <w:tcW w:w="680" w:type="dxa"/>
          </w:tcPr>
          <w:p w14:paraId="6C45599B" w14:textId="77777777" w:rsidR="00652107" w:rsidRDefault="00652107" w:rsidP="00522A20">
            <w:pPr>
              <w:pStyle w:val="TableParagraph"/>
              <w:spacing w:before="7"/>
              <w:rPr>
                <w:i/>
                <w:sz w:val="20"/>
              </w:rPr>
            </w:pPr>
          </w:p>
          <w:p w14:paraId="3B8B7CEE" w14:textId="77777777" w:rsidR="00652107" w:rsidRDefault="00652107" w:rsidP="00522A20">
            <w:pPr>
              <w:pStyle w:val="TableParagraph"/>
              <w:spacing w:before="1"/>
              <w:ind w:left="78" w:right="67"/>
              <w:rPr>
                <w:sz w:val="15"/>
              </w:rPr>
            </w:pPr>
            <w:r>
              <w:rPr>
                <w:sz w:val="15"/>
              </w:rPr>
              <w:t>12.</w:t>
            </w:r>
          </w:p>
        </w:tc>
        <w:tc>
          <w:tcPr>
            <w:tcW w:w="680" w:type="dxa"/>
          </w:tcPr>
          <w:p w14:paraId="71448668" w14:textId="77777777" w:rsidR="00652107" w:rsidRDefault="00652107" w:rsidP="00522A20">
            <w:pPr>
              <w:pStyle w:val="TableParagraph"/>
              <w:spacing w:before="70" w:line="174" w:lineRule="exact"/>
              <w:ind w:left="77" w:right="67"/>
              <w:rPr>
                <w:sz w:val="15"/>
              </w:rPr>
            </w:pPr>
            <w:r>
              <w:rPr>
                <w:sz w:val="15"/>
              </w:rPr>
              <w:t>4,</w:t>
            </w:r>
          </w:p>
          <w:p w14:paraId="6CE53CB7" w14:textId="77777777" w:rsidR="00652107" w:rsidRDefault="00652107" w:rsidP="00522A20">
            <w:pPr>
              <w:pStyle w:val="TableParagraph"/>
              <w:spacing w:line="172" w:lineRule="exact"/>
              <w:ind w:left="77" w:right="67"/>
              <w:rPr>
                <w:sz w:val="15"/>
              </w:rPr>
            </w:pPr>
            <w:r>
              <w:rPr>
                <w:sz w:val="15"/>
              </w:rPr>
              <w:t>5,13,1-</w:t>
            </w:r>
          </w:p>
          <w:p w14:paraId="315718EA" w14:textId="77777777" w:rsidR="00652107" w:rsidRDefault="00652107" w:rsidP="00522A20">
            <w:pPr>
              <w:pStyle w:val="TableParagraph"/>
              <w:spacing w:line="174" w:lineRule="exact"/>
              <w:ind w:left="12"/>
              <w:rPr>
                <w:sz w:val="15"/>
              </w:rPr>
            </w:pPr>
            <w:r>
              <w:rPr>
                <w:w w:val="96"/>
                <w:sz w:val="15"/>
              </w:rPr>
              <w:t>4</w:t>
            </w:r>
          </w:p>
        </w:tc>
        <w:tc>
          <w:tcPr>
            <w:tcW w:w="680" w:type="dxa"/>
          </w:tcPr>
          <w:p w14:paraId="75639A27" w14:textId="77777777" w:rsidR="00652107" w:rsidRDefault="00652107" w:rsidP="00522A20">
            <w:pPr>
              <w:pStyle w:val="TableParagraph"/>
              <w:spacing w:before="70" w:line="174" w:lineRule="exact"/>
              <w:ind w:left="206"/>
              <w:rPr>
                <w:sz w:val="15"/>
              </w:rPr>
            </w:pPr>
            <w:r>
              <w:rPr>
                <w:sz w:val="15"/>
              </w:rPr>
              <w:t>4,</w:t>
            </w:r>
            <w:r>
              <w:rPr>
                <w:spacing w:val="2"/>
                <w:sz w:val="15"/>
              </w:rPr>
              <w:t xml:space="preserve"> </w:t>
            </w:r>
            <w:r>
              <w:rPr>
                <w:sz w:val="15"/>
              </w:rPr>
              <w:t>5,</w:t>
            </w:r>
          </w:p>
          <w:p w14:paraId="091DBF82" w14:textId="77777777" w:rsidR="00652107" w:rsidRDefault="00652107" w:rsidP="00522A20">
            <w:pPr>
              <w:pStyle w:val="TableParagraph"/>
              <w:spacing w:line="172" w:lineRule="exact"/>
              <w:ind w:left="151"/>
              <w:rPr>
                <w:sz w:val="15"/>
              </w:rPr>
            </w:pPr>
            <w:r>
              <w:rPr>
                <w:sz w:val="15"/>
              </w:rPr>
              <w:t>13SQ.</w:t>
            </w:r>
          </w:p>
          <w:p w14:paraId="5548A316" w14:textId="77777777" w:rsidR="00652107" w:rsidRDefault="00652107" w:rsidP="00522A20">
            <w:pPr>
              <w:pStyle w:val="TableParagraph"/>
              <w:spacing w:line="174" w:lineRule="exact"/>
              <w:ind w:left="168"/>
              <w:rPr>
                <w:sz w:val="15"/>
              </w:rPr>
            </w:pPr>
            <w:r>
              <w:rPr>
                <w:sz w:val="15"/>
              </w:rPr>
              <w:t>14SQ</w:t>
            </w:r>
          </w:p>
        </w:tc>
        <w:tc>
          <w:tcPr>
            <w:tcW w:w="680" w:type="dxa"/>
          </w:tcPr>
          <w:p w14:paraId="5EA55A0F" w14:textId="77777777" w:rsidR="00652107" w:rsidRDefault="00652107" w:rsidP="00522A20">
            <w:pPr>
              <w:pStyle w:val="TableParagraph"/>
              <w:spacing w:before="7"/>
              <w:rPr>
                <w:i/>
                <w:sz w:val="20"/>
              </w:rPr>
            </w:pPr>
          </w:p>
          <w:p w14:paraId="087CCDD7" w14:textId="77777777" w:rsidR="00652107" w:rsidRDefault="00652107" w:rsidP="00522A20">
            <w:pPr>
              <w:pStyle w:val="TableParagraph"/>
              <w:spacing w:before="1"/>
              <w:ind w:left="79" w:right="67"/>
              <w:rPr>
                <w:sz w:val="15"/>
              </w:rPr>
            </w:pPr>
            <w:r>
              <w:rPr>
                <w:sz w:val="15"/>
              </w:rPr>
              <w:t>None</w:t>
            </w:r>
          </w:p>
        </w:tc>
        <w:tc>
          <w:tcPr>
            <w:tcW w:w="680" w:type="dxa"/>
          </w:tcPr>
          <w:p w14:paraId="36F16329" w14:textId="77777777" w:rsidR="00652107" w:rsidRDefault="00652107" w:rsidP="00522A20">
            <w:pPr>
              <w:pStyle w:val="TableParagraph"/>
              <w:spacing w:before="7"/>
              <w:rPr>
                <w:i/>
                <w:sz w:val="20"/>
              </w:rPr>
            </w:pPr>
          </w:p>
          <w:p w14:paraId="6575DC42" w14:textId="77777777" w:rsidR="00652107" w:rsidRDefault="00652107" w:rsidP="00522A20">
            <w:pPr>
              <w:pStyle w:val="TableParagraph"/>
              <w:spacing w:before="1"/>
              <w:ind w:left="80" w:right="67"/>
              <w:rPr>
                <w:sz w:val="15"/>
              </w:rPr>
            </w:pPr>
            <w:r>
              <w:rPr>
                <w:sz w:val="15"/>
              </w:rPr>
              <w:t>12L.</w:t>
            </w:r>
          </w:p>
        </w:tc>
        <w:tc>
          <w:tcPr>
            <w:tcW w:w="680" w:type="dxa"/>
          </w:tcPr>
          <w:p w14:paraId="758FAAF0" w14:textId="77777777" w:rsidR="00652107" w:rsidRDefault="00652107" w:rsidP="00522A20">
            <w:pPr>
              <w:pStyle w:val="TableParagraph"/>
              <w:spacing w:before="7"/>
              <w:rPr>
                <w:i/>
                <w:sz w:val="20"/>
              </w:rPr>
            </w:pPr>
          </w:p>
          <w:p w14:paraId="239DA6A9" w14:textId="77777777" w:rsidR="00652107" w:rsidRDefault="00652107" w:rsidP="00522A20">
            <w:pPr>
              <w:pStyle w:val="TableParagraph"/>
              <w:spacing w:before="1"/>
              <w:ind w:left="80" w:right="67"/>
              <w:rPr>
                <w:sz w:val="15"/>
              </w:rPr>
            </w:pPr>
            <w:r>
              <w:rPr>
                <w:sz w:val="15"/>
              </w:rPr>
              <w:t>12L.</w:t>
            </w:r>
          </w:p>
        </w:tc>
        <w:tc>
          <w:tcPr>
            <w:tcW w:w="680" w:type="dxa"/>
          </w:tcPr>
          <w:p w14:paraId="720F6367" w14:textId="77777777" w:rsidR="00652107" w:rsidRDefault="00652107" w:rsidP="00522A20">
            <w:pPr>
              <w:pStyle w:val="TableParagraph"/>
              <w:spacing w:before="156" w:line="174" w:lineRule="exact"/>
              <w:ind w:left="218"/>
              <w:rPr>
                <w:sz w:val="15"/>
              </w:rPr>
            </w:pPr>
            <w:r>
              <w:rPr>
                <w:sz w:val="15"/>
              </w:rPr>
              <w:t>8L*,</w:t>
            </w:r>
          </w:p>
          <w:p w14:paraId="53656798" w14:textId="77777777" w:rsidR="00652107" w:rsidRDefault="00652107" w:rsidP="00522A20">
            <w:pPr>
              <w:pStyle w:val="TableParagraph"/>
              <w:spacing w:line="174" w:lineRule="exact"/>
              <w:ind w:left="206"/>
              <w:rPr>
                <w:sz w:val="15"/>
              </w:rPr>
            </w:pPr>
            <w:r>
              <w:rPr>
                <w:sz w:val="15"/>
              </w:rPr>
              <w:t>12L.</w:t>
            </w:r>
          </w:p>
        </w:tc>
        <w:tc>
          <w:tcPr>
            <w:tcW w:w="680" w:type="dxa"/>
          </w:tcPr>
          <w:p w14:paraId="744411C0" w14:textId="77777777" w:rsidR="00652107" w:rsidRDefault="00652107" w:rsidP="00522A20">
            <w:pPr>
              <w:pStyle w:val="TableParagraph"/>
              <w:spacing w:before="156" w:line="174" w:lineRule="exact"/>
              <w:ind w:left="218"/>
              <w:rPr>
                <w:sz w:val="15"/>
              </w:rPr>
            </w:pPr>
            <w:r>
              <w:rPr>
                <w:sz w:val="15"/>
              </w:rPr>
              <w:t>8L*,</w:t>
            </w:r>
          </w:p>
          <w:p w14:paraId="7269E34A" w14:textId="77777777" w:rsidR="00652107" w:rsidRDefault="00652107" w:rsidP="00522A20">
            <w:pPr>
              <w:pStyle w:val="TableParagraph"/>
              <w:spacing w:line="174" w:lineRule="exact"/>
              <w:ind w:left="207"/>
              <w:rPr>
                <w:sz w:val="15"/>
              </w:rPr>
            </w:pPr>
            <w:r>
              <w:rPr>
                <w:sz w:val="15"/>
              </w:rPr>
              <w:t>12L.</w:t>
            </w:r>
          </w:p>
        </w:tc>
        <w:tc>
          <w:tcPr>
            <w:tcW w:w="680" w:type="dxa"/>
          </w:tcPr>
          <w:p w14:paraId="6341877D" w14:textId="77777777" w:rsidR="00652107" w:rsidRDefault="00652107" w:rsidP="00522A20">
            <w:pPr>
              <w:pStyle w:val="TableParagraph"/>
              <w:spacing w:before="7"/>
              <w:rPr>
                <w:i/>
                <w:sz w:val="20"/>
              </w:rPr>
            </w:pPr>
          </w:p>
          <w:p w14:paraId="63F7BF1E" w14:textId="77777777" w:rsidR="00652107" w:rsidRDefault="00652107" w:rsidP="00522A20">
            <w:pPr>
              <w:pStyle w:val="TableParagraph"/>
              <w:spacing w:before="1"/>
              <w:ind w:left="83" w:right="67"/>
              <w:rPr>
                <w:sz w:val="15"/>
              </w:rPr>
            </w:pPr>
            <w:r>
              <w:rPr>
                <w:sz w:val="15"/>
              </w:rPr>
              <w:t>9L.</w:t>
            </w:r>
          </w:p>
        </w:tc>
        <w:tc>
          <w:tcPr>
            <w:tcW w:w="680" w:type="dxa"/>
          </w:tcPr>
          <w:p w14:paraId="326BD3A4" w14:textId="77777777" w:rsidR="00652107" w:rsidRDefault="00652107" w:rsidP="00522A20">
            <w:pPr>
              <w:pStyle w:val="TableParagraph"/>
              <w:spacing w:before="7"/>
              <w:rPr>
                <w:i/>
                <w:sz w:val="20"/>
              </w:rPr>
            </w:pPr>
          </w:p>
          <w:p w14:paraId="6DA30A13" w14:textId="77777777" w:rsidR="00652107" w:rsidRDefault="00652107" w:rsidP="00522A20">
            <w:pPr>
              <w:pStyle w:val="TableParagraph"/>
              <w:spacing w:before="1"/>
              <w:ind w:left="207"/>
              <w:rPr>
                <w:sz w:val="15"/>
              </w:rPr>
            </w:pPr>
            <w:r>
              <w:rPr>
                <w:sz w:val="15"/>
              </w:rPr>
              <w:t>10L.</w:t>
            </w:r>
          </w:p>
        </w:tc>
        <w:tc>
          <w:tcPr>
            <w:tcW w:w="680" w:type="dxa"/>
          </w:tcPr>
          <w:p w14:paraId="22C67064" w14:textId="77777777" w:rsidR="00652107" w:rsidRDefault="00652107" w:rsidP="00522A20">
            <w:pPr>
              <w:pStyle w:val="TableParagraph"/>
              <w:spacing w:before="7"/>
              <w:rPr>
                <w:i/>
                <w:sz w:val="20"/>
              </w:rPr>
            </w:pPr>
          </w:p>
          <w:p w14:paraId="31D27EFA" w14:textId="77777777" w:rsidR="00652107" w:rsidRDefault="00652107" w:rsidP="00522A20">
            <w:pPr>
              <w:pStyle w:val="TableParagraph"/>
              <w:spacing w:before="1"/>
              <w:ind w:left="83" w:right="65"/>
              <w:rPr>
                <w:sz w:val="15"/>
              </w:rPr>
            </w:pPr>
            <w:r>
              <w:rPr>
                <w:sz w:val="15"/>
              </w:rPr>
              <w:t>9L,11L.</w:t>
            </w:r>
          </w:p>
        </w:tc>
        <w:tc>
          <w:tcPr>
            <w:tcW w:w="680" w:type="dxa"/>
          </w:tcPr>
          <w:p w14:paraId="735DFDB5" w14:textId="77777777" w:rsidR="00652107" w:rsidRDefault="00652107" w:rsidP="00522A20">
            <w:pPr>
              <w:pStyle w:val="TableParagraph"/>
              <w:spacing w:before="156" w:line="174" w:lineRule="exact"/>
              <w:ind w:left="208"/>
              <w:rPr>
                <w:sz w:val="15"/>
              </w:rPr>
            </w:pPr>
            <w:r>
              <w:rPr>
                <w:sz w:val="15"/>
              </w:rPr>
              <w:t>10L,</w:t>
            </w:r>
          </w:p>
          <w:p w14:paraId="77DAEE21" w14:textId="77777777" w:rsidR="00652107" w:rsidRDefault="00652107" w:rsidP="00522A20">
            <w:pPr>
              <w:pStyle w:val="TableParagraph"/>
              <w:spacing w:line="174" w:lineRule="exact"/>
              <w:ind w:left="208"/>
              <w:rPr>
                <w:sz w:val="15"/>
              </w:rPr>
            </w:pPr>
            <w:r>
              <w:rPr>
                <w:sz w:val="15"/>
              </w:rPr>
              <w:t>11L.</w:t>
            </w:r>
          </w:p>
        </w:tc>
        <w:tc>
          <w:tcPr>
            <w:tcW w:w="685" w:type="dxa"/>
            <w:tcBorders>
              <w:right w:val="nil"/>
            </w:tcBorders>
          </w:tcPr>
          <w:p w14:paraId="24EE5F0D" w14:textId="77777777" w:rsidR="00652107" w:rsidRDefault="00652107" w:rsidP="00522A20">
            <w:pPr>
              <w:pStyle w:val="TableParagraph"/>
              <w:spacing w:before="70" w:line="174" w:lineRule="exact"/>
              <w:ind w:left="123"/>
              <w:rPr>
                <w:sz w:val="15"/>
              </w:rPr>
            </w:pPr>
            <w:r>
              <w:rPr>
                <w:sz w:val="15"/>
              </w:rPr>
              <w:t>8L*,</w:t>
            </w:r>
          </w:p>
          <w:p w14:paraId="67C14153" w14:textId="77777777" w:rsidR="00652107" w:rsidRDefault="00652107" w:rsidP="00522A20">
            <w:pPr>
              <w:pStyle w:val="TableParagraph"/>
              <w:spacing w:line="172" w:lineRule="exact"/>
              <w:ind w:left="122"/>
              <w:rPr>
                <w:sz w:val="15"/>
              </w:rPr>
            </w:pPr>
            <w:r>
              <w:rPr>
                <w:sz w:val="15"/>
              </w:rPr>
              <w:t>10L,11,-</w:t>
            </w:r>
          </w:p>
          <w:p w14:paraId="7BF3F18E" w14:textId="77777777" w:rsidR="00652107" w:rsidRDefault="00652107" w:rsidP="00522A20">
            <w:pPr>
              <w:pStyle w:val="TableParagraph"/>
              <w:spacing w:line="174" w:lineRule="exact"/>
              <w:ind w:left="123"/>
              <w:rPr>
                <w:sz w:val="15"/>
              </w:rPr>
            </w:pPr>
            <w:r>
              <w:rPr>
                <w:sz w:val="15"/>
              </w:rPr>
              <w:t>12L.</w:t>
            </w:r>
          </w:p>
        </w:tc>
      </w:tr>
      <w:tr w:rsidR="00652107" w14:paraId="69351DE1" w14:textId="77777777" w:rsidTr="00522A20">
        <w:trPr>
          <w:trHeight w:val="882"/>
        </w:trPr>
        <w:tc>
          <w:tcPr>
            <w:tcW w:w="562" w:type="dxa"/>
            <w:tcBorders>
              <w:left w:val="nil"/>
            </w:tcBorders>
          </w:tcPr>
          <w:p w14:paraId="4428C2F6" w14:textId="77777777" w:rsidR="00652107" w:rsidRDefault="00652107" w:rsidP="00522A20">
            <w:pPr>
              <w:pStyle w:val="TableParagraph"/>
              <w:spacing w:before="8"/>
              <w:rPr>
                <w:i/>
                <w:sz w:val="20"/>
              </w:rPr>
            </w:pPr>
          </w:p>
          <w:p w14:paraId="6ACC3B05" w14:textId="77777777" w:rsidR="00652107" w:rsidRDefault="00652107" w:rsidP="00522A20">
            <w:pPr>
              <w:pStyle w:val="TableParagraph"/>
              <w:ind w:right="184"/>
              <w:jc w:val="right"/>
              <w:rPr>
                <w:sz w:val="15"/>
              </w:rPr>
            </w:pPr>
            <w:r>
              <w:rPr>
                <w:sz w:val="15"/>
              </w:rPr>
              <w:t>B1.3</w:t>
            </w:r>
          </w:p>
        </w:tc>
        <w:tc>
          <w:tcPr>
            <w:tcW w:w="652" w:type="dxa"/>
          </w:tcPr>
          <w:p w14:paraId="38011EFC" w14:textId="77777777" w:rsidR="00652107" w:rsidRDefault="00652107" w:rsidP="00522A20">
            <w:pPr>
              <w:pStyle w:val="TableParagraph"/>
              <w:spacing w:before="8"/>
              <w:rPr>
                <w:i/>
                <w:sz w:val="20"/>
              </w:rPr>
            </w:pPr>
          </w:p>
          <w:p w14:paraId="1E0E803E" w14:textId="77777777" w:rsidR="00652107" w:rsidRDefault="00652107" w:rsidP="00522A20">
            <w:pPr>
              <w:pStyle w:val="TableParagraph"/>
              <w:ind w:left="89" w:right="79"/>
              <w:rPr>
                <w:sz w:val="15"/>
              </w:rPr>
            </w:pPr>
            <w:r>
              <w:rPr>
                <w:sz w:val="15"/>
              </w:rPr>
              <w:t>11, 17.</w:t>
            </w:r>
          </w:p>
        </w:tc>
        <w:tc>
          <w:tcPr>
            <w:tcW w:w="652" w:type="dxa"/>
          </w:tcPr>
          <w:p w14:paraId="2D5A8412" w14:textId="77777777" w:rsidR="00652107" w:rsidRDefault="00652107" w:rsidP="00522A20">
            <w:pPr>
              <w:pStyle w:val="TableParagraph"/>
              <w:spacing w:before="157" w:line="174" w:lineRule="exact"/>
              <w:ind w:left="89" w:right="79"/>
              <w:rPr>
                <w:sz w:val="15"/>
              </w:rPr>
            </w:pPr>
            <w:r>
              <w:rPr>
                <w:sz w:val="15"/>
              </w:rPr>
              <w:t>11, 16,</w:t>
            </w:r>
          </w:p>
          <w:p w14:paraId="04896D33" w14:textId="77777777" w:rsidR="00652107" w:rsidRDefault="00652107" w:rsidP="00522A20">
            <w:pPr>
              <w:pStyle w:val="TableParagraph"/>
              <w:spacing w:line="174" w:lineRule="exact"/>
              <w:ind w:left="88" w:right="80"/>
              <w:rPr>
                <w:sz w:val="15"/>
              </w:rPr>
            </w:pPr>
            <w:r>
              <w:rPr>
                <w:sz w:val="15"/>
              </w:rPr>
              <w:t>17.</w:t>
            </w:r>
          </w:p>
        </w:tc>
        <w:tc>
          <w:tcPr>
            <w:tcW w:w="652" w:type="dxa"/>
          </w:tcPr>
          <w:p w14:paraId="272EFC05" w14:textId="77777777" w:rsidR="00652107" w:rsidRDefault="00652107" w:rsidP="00522A20">
            <w:pPr>
              <w:pStyle w:val="TableParagraph"/>
              <w:spacing w:before="8"/>
              <w:rPr>
                <w:i/>
                <w:sz w:val="20"/>
              </w:rPr>
            </w:pPr>
          </w:p>
          <w:p w14:paraId="50871206" w14:textId="77777777" w:rsidR="00652107" w:rsidRDefault="00652107" w:rsidP="00522A20">
            <w:pPr>
              <w:pStyle w:val="TableParagraph"/>
              <w:ind w:left="163"/>
              <w:rPr>
                <w:sz w:val="15"/>
              </w:rPr>
            </w:pPr>
            <w:r>
              <w:rPr>
                <w:sz w:val="15"/>
              </w:rPr>
              <w:t>None</w:t>
            </w:r>
          </w:p>
        </w:tc>
        <w:tc>
          <w:tcPr>
            <w:tcW w:w="652" w:type="dxa"/>
          </w:tcPr>
          <w:p w14:paraId="68CB5196" w14:textId="77777777" w:rsidR="00652107" w:rsidRDefault="00652107" w:rsidP="00522A20">
            <w:pPr>
              <w:pStyle w:val="TableParagraph"/>
              <w:spacing w:before="8"/>
              <w:rPr>
                <w:i/>
                <w:sz w:val="20"/>
              </w:rPr>
            </w:pPr>
          </w:p>
          <w:p w14:paraId="5B05C66D" w14:textId="77777777" w:rsidR="00652107" w:rsidRDefault="00652107" w:rsidP="00522A20">
            <w:pPr>
              <w:pStyle w:val="TableParagraph"/>
              <w:ind w:left="88" w:right="80"/>
              <w:rPr>
                <w:sz w:val="15"/>
              </w:rPr>
            </w:pPr>
            <w:r>
              <w:rPr>
                <w:sz w:val="15"/>
              </w:rPr>
              <w:t>16.</w:t>
            </w:r>
          </w:p>
        </w:tc>
        <w:tc>
          <w:tcPr>
            <w:tcW w:w="652" w:type="dxa"/>
          </w:tcPr>
          <w:p w14:paraId="079A22C3" w14:textId="77777777" w:rsidR="00652107" w:rsidRDefault="00652107" w:rsidP="00522A20">
            <w:pPr>
              <w:pStyle w:val="TableParagraph"/>
              <w:spacing w:before="8"/>
              <w:rPr>
                <w:i/>
                <w:sz w:val="20"/>
              </w:rPr>
            </w:pPr>
          </w:p>
          <w:p w14:paraId="3F343A2D" w14:textId="77777777" w:rsidR="00652107" w:rsidRDefault="00652107" w:rsidP="00522A20">
            <w:pPr>
              <w:pStyle w:val="TableParagraph"/>
              <w:ind w:right="99"/>
              <w:jc w:val="right"/>
              <w:rPr>
                <w:sz w:val="15"/>
              </w:rPr>
            </w:pPr>
            <w:r>
              <w:rPr>
                <w:sz w:val="15"/>
              </w:rPr>
              <w:t>11, 17.</w:t>
            </w:r>
          </w:p>
        </w:tc>
        <w:tc>
          <w:tcPr>
            <w:tcW w:w="680" w:type="dxa"/>
          </w:tcPr>
          <w:p w14:paraId="51A8B80C" w14:textId="77777777" w:rsidR="00652107" w:rsidRDefault="00652107" w:rsidP="00522A20">
            <w:pPr>
              <w:pStyle w:val="TableParagraph"/>
              <w:spacing w:before="157" w:line="174" w:lineRule="exact"/>
              <w:ind w:left="76" w:right="67"/>
              <w:rPr>
                <w:sz w:val="15"/>
              </w:rPr>
            </w:pPr>
            <w:r>
              <w:rPr>
                <w:sz w:val="15"/>
              </w:rPr>
              <w:t>11, 16,</w:t>
            </w:r>
          </w:p>
          <w:p w14:paraId="50A98D2F" w14:textId="77777777" w:rsidR="00652107" w:rsidRDefault="00652107" w:rsidP="00522A20">
            <w:pPr>
              <w:pStyle w:val="TableParagraph"/>
              <w:spacing w:line="174" w:lineRule="exact"/>
              <w:ind w:left="77" w:right="67"/>
              <w:rPr>
                <w:sz w:val="15"/>
              </w:rPr>
            </w:pPr>
            <w:r>
              <w:rPr>
                <w:sz w:val="15"/>
              </w:rPr>
              <w:t>17.</w:t>
            </w:r>
          </w:p>
        </w:tc>
        <w:tc>
          <w:tcPr>
            <w:tcW w:w="680" w:type="dxa"/>
          </w:tcPr>
          <w:p w14:paraId="139A2256" w14:textId="77777777" w:rsidR="00652107" w:rsidRDefault="00652107" w:rsidP="00522A20">
            <w:pPr>
              <w:pStyle w:val="TableParagraph"/>
              <w:spacing w:before="8"/>
              <w:rPr>
                <w:i/>
                <w:sz w:val="20"/>
              </w:rPr>
            </w:pPr>
          </w:p>
          <w:p w14:paraId="1B24040D" w14:textId="77777777" w:rsidR="00652107" w:rsidRDefault="00652107" w:rsidP="00522A20">
            <w:pPr>
              <w:pStyle w:val="TableParagraph"/>
              <w:ind w:left="76" w:right="67"/>
              <w:rPr>
                <w:sz w:val="15"/>
              </w:rPr>
            </w:pPr>
            <w:r>
              <w:rPr>
                <w:sz w:val="15"/>
              </w:rPr>
              <w:t>None</w:t>
            </w:r>
          </w:p>
        </w:tc>
        <w:tc>
          <w:tcPr>
            <w:tcW w:w="680" w:type="dxa"/>
          </w:tcPr>
          <w:p w14:paraId="4FBC3326" w14:textId="77777777" w:rsidR="00652107" w:rsidRDefault="00652107" w:rsidP="00522A20">
            <w:pPr>
              <w:pStyle w:val="TableParagraph"/>
              <w:spacing w:before="8"/>
              <w:rPr>
                <w:i/>
                <w:sz w:val="20"/>
              </w:rPr>
            </w:pPr>
          </w:p>
          <w:p w14:paraId="02031D23" w14:textId="77777777" w:rsidR="00652107" w:rsidRDefault="00652107" w:rsidP="00522A20">
            <w:pPr>
              <w:pStyle w:val="TableParagraph"/>
              <w:ind w:left="78" w:right="67"/>
              <w:rPr>
                <w:sz w:val="15"/>
              </w:rPr>
            </w:pPr>
            <w:r>
              <w:rPr>
                <w:sz w:val="15"/>
              </w:rPr>
              <w:t>16.</w:t>
            </w:r>
          </w:p>
        </w:tc>
        <w:tc>
          <w:tcPr>
            <w:tcW w:w="680" w:type="dxa"/>
          </w:tcPr>
          <w:p w14:paraId="4C818382" w14:textId="77777777" w:rsidR="00652107" w:rsidRDefault="00652107" w:rsidP="00522A20">
            <w:pPr>
              <w:pStyle w:val="TableParagraph"/>
              <w:spacing w:before="70" w:line="174" w:lineRule="exact"/>
              <w:ind w:left="77" w:right="67"/>
              <w:rPr>
                <w:sz w:val="15"/>
              </w:rPr>
            </w:pPr>
            <w:r>
              <w:rPr>
                <w:sz w:val="15"/>
              </w:rPr>
              <w:t>4,</w:t>
            </w:r>
          </w:p>
          <w:p w14:paraId="1F9EEA1F" w14:textId="77777777" w:rsidR="00652107" w:rsidRDefault="00652107" w:rsidP="00522A20">
            <w:pPr>
              <w:pStyle w:val="TableParagraph"/>
              <w:spacing w:line="172" w:lineRule="exact"/>
              <w:ind w:left="77" w:right="67"/>
              <w:rPr>
                <w:sz w:val="15"/>
              </w:rPr>
            </w:pPr>
            <w:r>
              <w:rPr>
                <w:sz w:val="15"/>
              </w:rPr>
              <w:t>5,13,1-</w:t>
            </w:r>
          </w:p>
          <w:p w14:paraId="2E887437" w14:textId="77777777" w:rsidR="00652107" w:rsidRDefault="00652107" w:rsidP="00522A20">
            <w:pPr>
              <w:pStyle w:val="TableParagraph"/>
              <w:spacing w:line="174" w:lineRule="exact"/>
              <w:ind w:left="12"/>
              <w:rPr>
                <w:sz w:val="15"/>
              </w:rPr>
            </w:pPr>
            <w:r>
              <w:rPr>
                <w:w w:val="96"/>
                <w:sz w:val="15"/>
              </w:rPr>
              <w:t>4</w:t>
            </w:r>
          </w:p>
        </w:tc>
        <w:tc>
          <w:tcPr>
            <w:tcW w:w="680" w:type="dxa"/>
          </w:tcPr>
          <w:p w14:paraId="43DF2A5C" w14:textId="77777777" w:rsidR="00652107" w:rsidRDefault="00652107" w:rsidP="00522A20">
            <w:pPr>
              <w:pStyle w:val="TableParagraph"/>
              <w:spacing w:before="70" w:line="174" w:lineRule="exact"/>
              <w:ind w:left="206"/>
              <w:rPr>
                <w:sz w:val="15"/>
              </w:rPr>
            </w:pPr>
            <w:r>
              <w:rPr>
                <w:sz w:val="15"/>
              </w:rPr>
              <w:t>4,</w:t>
            </w:r>
            <w:r>
              <w:rPr>
                <w:spacing w:val="2"/>
                <w:sz w:val="15"/>
              </w:rPr>
              <w:t xml:space="preserve"> </w:t>
            </w:r>
            <w:r>
              <w:rPr>
                <w:sz w:val="15"/>
              </w:rPr>
              <w:t>5,</w:t>
            </w:r>
          </w:p>
          <w:p w14:paraId="6368F718" w14:textId="77777777" w:rsidR="00652107" w:rsidRDefault="00652107" w:rsidP="00522A20">
            <w:pPr>
              <w:pStyle w:val="TableParagraph"/>
              <w:spacing w:line="172" w:lineRule="exact"/>
              <w:ind w:left="151"/>
              <w:rPr>
                <w:sz w:val="15"/>
              </w:rPr>
            </w:pPr>
            <w:r>
              <w:rPr>
                <w:sz w:val="15"/>
              </w:rPr>
              <w:t>13SQ.</w:t>
            </w:r>
          </w:p>
          <w:p w14:paraId="4CDC2E3B" w14:textId="77777777" w:rsidR="00652107" w:rsidRDefault="00652107" w:rsidP="00522A20">
            <w:pPr>
              <w:pStyle w:val="TableParagraph"/>
              <w:spacing w:line="174" w:lineRule="exact"/>
              <w:ind w:left="168"/>
              <w:rPr>
                <w:sz w:val="15"/>
              </w:rPr>
            </w:pPr>
            <w:r>
              <w:rPr>
                <w:sz w:val="15"/>
              </w:rPr>
              <w:t>14SQ</w:t>
            </w:r>
          </w:p>
        </w:tc>
        <w:tc>
          <w:tcPr>
            <w:tcW w:w="680" w:type="dxa"/>
          </w:tcPr>
          <w:p w14:paraId="35E67775" w14:textId="77777777" w:rsidR="00652107" w:rsidRDefault="00652107" w:rsidP="00522A20">
            <w:pPr>
              <w:pStyle w:val="TableParagraph"/>
              <w:spacing w:before="157" w:line="174" w:lineRule="exact"/>
              <w:ind w:left="79" w:right="67"/>
              <w:rPr>
                <w:sz w:val="15"/>
              </w:rPr>
            </w:pPr>
            <w:r>
              <w:rPr>
                <w:sz w:val="15"/>
              </w:rPr>
              <w:t>11, 16,</w:t>
            </w:r>
          </w:p>
          <w:p w14:paraId="65819E2A" w14:textId="77777777" w:rsidR="00652107" w:rsidRDefault="00652107" w:rsidP="00522A20">
            <w:pPr>
              <w:pStyle w:val="TableParagraph"/>
              <w:spacing w:line="174" w:lineRule="exact"/>
              <w:ind w:left="80" w:right="67"/>
              <w:rPr>
                <w:sz w:val="15"/>
              </w:rPr>
            </w:pPr>
            <w:r>
              <w:rPr>
                <w:sz w:val="15"/>
              </w:rPr>
              <w:t>17.</w:t>
            </w:r>
          </w:p>
        </w:tc>
        <w:tc>
          <w:tcPr>
            <w:tcW w:w="680" w:type="dxa"/>
          </w:tcPr>
          <w:p w14:paraId="389DA938" w14:textId="77777777" w:rsidR="00652107" w:rsidRDefault="00652107" w:rsidP="00522A20">
            <w:pPr>
              <w:pStyle w:val="TableParagraph"/>
              <w:spacing w:before="8"/>
              <w:rPr>
                <w:i/>
                <w:sz w:val="20"/>
              </w:rPr>
            </w:pPr>
          </w:p>
          <w:p w14:paraId="13719BC5" w14:textId="77777777" w:rsidR="00652107" w:rsidRDefault="00652107" w:rsidP="00522A20">
            <w:pPr>
              <w:pStyle w:val="TableParagraph"/>
              <w:ind w:left="81" w:right="67"/>
              <w:rPr>
                <w:sz w:val="15"/>
              </w:rPr>
            </w:pPr>
            <w:r>
              <w:rPr>
                <w:sz w:val="15"/>
              </w:rPr>
              <w:t>7L,12L.</w:t>
            </w:r>
          </w:p>
        </w:tc>
        <w:tc>
          <w:tcPr>
            <w:tcW w:w="680" w:type="dxa"/>
          </w:tcPr>
          <w:p w14:paraId="0871808E" w14:textId="77777777" w:rsidR="00652107" w:rsidRDefault="00652107" w:rsidP="00522A20">
            <w:pPr>
              <w:pStyle w:val="TableParagraph"/>
              <w:spacing w:before="8"/>
              <w:rPr>
                <w:i/>
                <w:sz w:val="20"/>
              </w:rPr>
            </w:pPr>
          </w:p>
          <w:p w14:paraId="055D6C9B" w14:textId="77777777" w:rsidR="00652107" w:rsidRDefault="00652107" w:rsidP="00522A20">
            <w:pPr>
              <w:pStyle w:val="TableParagraph"/>
              <w:ind w:left="81" w:right="67"/>
              <w:rPr>
                <w:sz w:val="15"/>
              </w:rPr>
            </w:pPr>
            <w:r>
              <w:rPr>
                <w:sz w:val="15"/>
              </w:rPr>
              <w:t>7L,12L.</w:t>
            </w:r>
          </w:p>
        </w:tc>
        <w:tc>
          <w:tcPr>
            <w:tcW w:w="680" w:type="dxa"/>
          </w:tcPr>
          <w:p w14:paraId="6C1C1F71" w14:textId="77777777" w:rsidR="00652107" w:rsidRDefault="00652107" w:rsidP="00522A20">
            <w:pPr>
              <w:pStyle w:val="TableParagraph"/>
              <w:spacing w:before="73" w:line="235" w:lineRule="auto"/>
              <w:ind w:left="127" w:right="109" w:hanging="2"/>
              <w:rPr>
                <w:sz w:val="15"/>
              </w:rPr>
            </w:pPr>
            <w:r>
              <w:rPr>
                <w:sz w:val="15"/>
              </w:rPr>
              <w:t>7L,8-</w:t>
            </w:r>
            <w:r>
              <w:rPr>
                <w:spacing w:val="1"/>
                <w:sz w:val="15"/>
              </w:rPr>
              <w:t xml:space="preserve"> </w:t>
            </w:r>
            <w:r>
              <w:rPr>
                <w:spacing w:val="-1"/>
                <w:w w:val="95"/>
                <w:sz w:val="15"/>
              </w:rPr>
              <w:t>L**,12-</w:t>
            </w:r>
            <w:r>
              <w:rPr>
                <w:spacing w:val="-29"/>
                <w:w w:val="95"/>
                <w:sz w:val="15"/>
              </w:rPr>
              <w:t xml:space="preserve"> </w:t>
            </w:r>
            <w:r>
              <w:rPr>
                <w:sz w:val="15"/>
              </w:rPr>
              <w:t>L.</w:t>
            </w:r>
          </w:p>
        </w:tc>
        <w:tc>
          <w:tcPr>
            <w:tcW w:w="680" w:type="dxa"/>
          </w:tcPr>
          <w:p w14:paraId="0DEF278B" w14:textId="77777777" w:rsidR="00652107" w:rsidRDefault="00652107" w:rsidP="00522A20">
            <w:pPr>
              <w:pStyle w:val="TableParagraph"/>
              <w:spacing w:before="73" w:line="235" w:lineRule="auto"/>
              <w:ind w:left="127" w:right="109" w:hanging="2"/>
              <w:rPr>
                <w:sz w:val="15"/>
              </w:rPr>
            </w:pPr>
            <w:r>
              <w:rPr>
                <w:sz w:val="15"/>
              </w:rPr>
              <w:t>7L,8-</w:t>
            </w:r>
            <w:r>
              <w:rPr>
                <w:spacing w:val="1"/>
                <w:sz w:val="15"/>
              </w:rPr>
              <w:t xml:space="preserve"> </w:t>
            </w:r>
            <w:r>
              <w:rPr>
                <w:spacing w:val="-1"/>
                <w:w w:val="95"/>
                <w:sz w:val="15"/>
              </w:rPr>
              <w:t>L**,12-</w:t>
            </w:r>
            <w:r>
              <w:rPr>
                <w:spacing w:val="-29"/>
                <w:w w:val="95"/>
                <w:sz w:val="15"/>
              </w:rPr>
              <w:t xml:space="preserve"> </w:t>
            </w:r>
            <w:r>
              <w:rPr>
                <w:sz w:val="15"/>
              </w:rPr>
              <w:t>L.</w:t>
            </w:r>
          </w:p>
        </w:tc>
        <w:tc>
          <w:tcPr>
            <w:tcW w:w="680" w:type="dxa"/>
          </w:tcPr>
          <w:p w14:paraId="2ACCABC8" w14:textId="77777777" w:rsidR="00652107" w:rsidRDefault="00652107" w:rsidP="00522A20">
            <w:pPr>
              <w:pStyle w:val="TableParagraph"/>
              <w:spacing w:before="8"/>
              <w:rPr>
                <w:i/>
                <w:sz w:val="20"/>
              </w:rPr>
            </w:pPr>
          </w:p>
          <w:p w14:paraId="08E6D88C" w14:textId="77777777" w:rsidR="00652107" w:rsidRDefault="00652107" w:rsidP="00522A20">
            <w:pPr>
              <w:pStyle w:val="TableParagraph"/>
              <w:ind w:left="83" w:right="67"/>
              <w:rPr>
                <w:sz w:val="15"/>
              </w:rPr>
            </w:pPr>
            <w:r>
              <w:rPr>
                <w:sz w:val="15"/>
              </w:rPr>
              <w:t>9L.</w:t>
            </w:r>
          </w:p>
        </w:tc>
        <w:tc>
          <w:tcPr>
            <w:tcW w:w="680" w:type="dxa"/>
          </w:tcPr>
          <w:p w14:paraId="1B0E31E0" w14:textId="77777777" w:rsidR="00652107" w:rsidRDefault="00652107" w:rsidP="00522A20">
            <w:pPr>
              <w:pStyle w:val="TableParagraph"/>
              <w:spacing w:before="8"/>
              <w:rPr>
                <w:i/>
                <w:sz w:val="20"/>
              </w:rPr>
            </w:pPr>
          </w:p>
          <w:p w14:paraId="0A9C2F00" w14:textId="77777777" w:rsidR="00652107" w:rsidRDefault="00652107" w:rsidP="00522A20">
            <w:pPr>
              <w:pStyle w:val="TableParagraph"/>
              <w:ind w:left="207"/>
              <w:rPr>
                <w:sz w:val="15"/>
              </w:rPr>
            </w:pPr>
            <w:r>
              <w:rPr>
                <w:sz w:val="15"/>
              </w:rPr>
              <w:t>10L.</w:t>
            </w:r>
          </w:p>
        </w:tc>
        <w:tc>
          <w:tcPr>
            <w:tcW w:w="680" w:type="dxa"/>
          </w:tcPr>
          <w:p w14:paraId="24C3D790" w14:textId="77777777" w:rsidR="00652107" w:rsidRDefault="00652107" w:rsidP="00522A20">
            <w:pPr>
              <w:pStyle w:val="TableParagraph"/>
              <w:spacing w:before="8"/>
              <w:rPr>
                <w:i/>
                <w:sz w:val="20"/>
              </w:rPr>
            </w:pPr>
          </w:p>
          <w:p w14:paraId="08316A82" w14:textId="77777777" w:rsidR="00652107" w:rsidRDefault="00652107" w:rsidP="00522A20">
            <w:pPr>
              <w:pStyle w:val="TableParagraph"/>
              <w:ind w:left="83" w:right="65"/>
              <w:rPr>
                <w:sz w:val="15"/>
              </w:rPr>
            </w:pPr>
            <w:r>
              <w:rPr>
                <w:sz w:val="15"/>
              </w:rPr>
              <w:t>9L,11L.</w:t>
            </w:r>
          </w:p>
        </w:tc>
        <w:tc>
          <w:tcPr>
            <w:tcW w:w="680" w:type="dxa"/>
          </w:tcPr>
          <w:p w14:paraId="6ACFC3BB" w14:textId="77777777" w:rsidR="00652107" w:rsidRDefault="00652107" w:rsidP="00522A20">
            <w:pPr>
              <w:pStyle w:val="TableParagraph"/>
              <w:spacing w:before="157" w:line="174" w:lineRule="exact"/>
              <w:ind w:left="208"/>
              <w:rPr>
                <w:sz w:val="15"/>
              </w:rPr>
            </w:pPr>
            <w:r>
              <w:rPr>
                <w:sz w:val="15"/>
              </w:rPr>
              <w:t>10L,</w:t>
            </w:r>
          </w:p>
          <w:p w14:paraId="3F94DA37" w14:textId="77777777" w:rsidR="00652107" w:rsidRDefault="00652107" w:rsidP="00522A20">
            <w:pPr>
              <w:pStyle w:val="TableParagraph"/>
              <w:spacing w:line="174" w:lineRule="exact"/>
              <w:ind w:left="208"/>
              <w:rPr>
                <w:sz w:val="15"/>
              </w:rPr>
            </w:pPr>
            <w:r>
              <w:rPr>
                <w:sz w:val="15"/>
              </w:rPr>
              <w:t>11L.</w:t>
            </w:r>
          </w:p>
        </w:tc>
        <w:tc>
          <w:tcPr>
            <w:tcW w:w="685" w:type="dxa"/>
            <w:tcBorders>
              <w:right w:val="nil"/>
            </w:tcBorders>
          </w:tcPr>
          <w:p w14:paraId="4C843E6E" w14:textId="77777777" w:rsidR="00652107" w:rsidRDefault="00652107" w:rsidP="00522A20">
            <w:pPr>
              <w:pStyle w:val="TableParagraph"/>
              <w:spacing w:before="70" w:line="174" w:lineRule="exact"/>
              <w:ind w:left="123"/>
              <w:rPr>
                <w:sz w:val="15"/>
              </w:rPr>
            </w:pPr>
            <w:r>
              <w:rPr>
                <w:sz w:val="15"/>
              </w:rPr>
              <w:t>8L**,</w:t>
            </w:r>
          </w:p>
          <w:p w14:paraId="085BE29F" w14:textId="77777777" w:rsidR="00652107" w:rsidRDefault="00652107" w:rsidP="00522A20">
            <w:pPr>
              <w:pStyle w:val="TableParagraph"/>
              <w:spacing w:line="172" w:lineRule="exact"/>
              <w:ind w:left="122"/>
              <w:rPr>
                <w:sz w:val="15"/>
              </w:rPr>
            </w:pPr>
            <w:r>
              <w:rPr>
                <w:sz w:val="15"/>
              </w:rPr>
              <w:t>10L,11,-</w:t>
            </w:r>
          </w:p>
          <w:p w14:paraId="4811AD60" w14:textId="77777777" w:rsidR="00652107" w:rsidRDefault="00652107" w:rsidP="00522A20">
            <w:pPr>
              <w:pStyle w:val="TableParagraph"/>
              <w:spacing w:line="174" w:lineRule="exact"/>
              <w:ind w:left="123"/>
              <w:rPr>
                <w:sz w:val="15"/>
              </w:rPr>
            </w:pPr>
            <w:r>
              <w:rPr>
                <w:sz w:val="15"/>
              </w:rPr>
              <w:t>12L.</w:t>
            </w:r>
          </w:p>
        </w:tc>
      </w:tr>
      <w:tr w:rsidR="00652107" w14:paraId="6242716D" w14:textId="77777777" w:rsidTr="00522A20">
        <w:trPr>
          <w:trHeight w:val="882"/>
        </w:trPr>
        <w:tc>
          <w:tcPr>
            <w:tcW w:w="562" w:type="dxa"/>
            <w:tcBorders>
              <w:left w:val="nil"/>
            </w:tcBorders>
          </w:tcPr>
          <w:p w14:paraId="35C8310F" w14:textId="77777777" w:rsidR="00652107" w:rsidRDefault="00652107" w:rsidP="00522A20">
            <w:pPr>
              <w:pStyle w:val="TableParagraph"/>
              <w:spacing w:before="7"/>
              <w:rPr>
                <w:i/>
                <w:sz w:val="20"/>
              </w:rPr>
            </w:pPr>
          </w:p>
          <w:p w14:paraId="5C0ECAA3" w14:textId="77777777" w:rsidR="00652107" w:rsidRDefault="00652107" w:rsidP="00522A20">
            <w:pPr>
              <w:pStyle w:val="TableParagraph"/>
              <w:spacing w:before="1"/>
              <w:ind w:right="184"/>
              <w:jc w:val="right"/>
              <w:rPr>
                <w:sz w:val="15"/>
              </w:rPr>
            </w:pPr>
            <w:r>
              <w:rPr>
                <w:sz w:val="15"/>
              </w:rPr>
              <w:t>B1.4</w:t>
            </w:r>
          </w:p>
        </w:tc>
        <w:tc>
          <w:tcPr>
            <w:tcW w:w="652" w:type="dxa"/>
          </w:tcPr>
          <w:p w14:paraId="3E80C647" w14:textId="77777777" w:rsidR="00652107" w:rsidRDefault="00652107" w:rsidP="00522A20">
            <w:pPr>
              <w:pStyle w:val="TableParagraph"/>
              <w:spacing w:before="156" w:line="174" w:lineRule="exact"/>
              <w:ind w:left="89" w:right="79"/>
              <w:rPr>
                <w:sz w:val="15"/>
              </w:rPr>
            </w:pPr>
            <w:r>
              <w:rPr>
                <w:sz w:val="15"/>
              </w:rPr>
              <w:t>11, 15,</w:t>
            </w:r>
          </w:p>
          <w:p w14:paraId="6D435D51" w14:textId="77777777" w:rsidR="00652107" w:rsidRDefault="00652107" w:rsidP="00522A20">
            <w:pPr>
              <w:pStyle w:val="TableParagraph"/>
              <w:spacing w:line="174" w:lineRule="exact"/>
              <w:ind w:left="89" w:right="80"/>
              <w:rPr>
                <w:sz w:val="15"/>
              </w:rPr>
            </w:pPr>
            <w:r>
              <w:rPr>
                <w:sz w:val="15"/>
              </w:rPr>
              <w:t>17.</w:t>
            </w:r>
          </w:p>
        </w:tc>
        <w:tc>
          <w:tcPr>
            <w:tcW w:w="652" w:type="dxa"/>
          </w:tcPr>
          <w:p w14:paraId="4C5FF039" w14:textId="77777777" w:rsidR="00652107" w:rsidRDefault="00652107" w:rsidP="00522A20">
            <w:pPr>
              <w:pStyle w:val="TableParagraph"/>
              <w:spacing w:before="7"/>
              <w:rPr>
                <w:i/>
                <w:sz w:val="20"/>
              </w:rPr>
            </w:pPr>
          </w:p>
          <w:p w14:paraId="178FA808" w14:textId="77777777" w:rsidR="00652107" w:rsidRDefault="00652107" w:rsidP="00522A20">
            <w:pPr>
              <w:pStyle w:val="TableParagraph"/>
              <w:spacing w:before="1"/>
              <w:ind w:right="99"/>
              <w:jc w:val="right"/>
              <w:rPr>
                <w:sz w:val="15"/>
              </w:rPr>
            </w:pPr>
            <w:r>
              <w:rPr>
                <w:sz w:val="15"/>
              </w:rPr>
              <w:t>11, 17.</w:t>
            </w:r>
          </w:p>
        </w:tc>
        <w:tc>
          <w:tcPr>
            <w:tcW w:w="652" w:type="dxa"/>
          </w:tcPr>
          <w:p w14:paraId="7D2DEEE7" w14:textId="77777777" w:rsidR="00652107" w:rsidRDefault="00652107" w:rsidP="00522A20">
            <w:pPr>
              <w:pStyle w:val="TableParagraph"/>
              <w:spacing w:before="7"/>
              <w:rPr>
                <w:i/>
                <w:sz w:val="20"/>
              </w:rPr>
            </w:pPr>
          </w:p>
          <w:p w14:paraId="6633165E" w14:textId="77777777" w:rsidR="00652107" w:rsidRDefault="00652107" w:rsidP="00522A20">
            <w:pPr>
              <w:pStyle w:val="TableParagraph"/>
              <w:spacing w:before="1"/>
              <w:ind w:left="88" w:right="80"/>
              <w:rPr>
                <w:sz w:val="15"/>
              </w:rPr>
            </w:pPr>
            <w:r>
              <w:rPr>
                <w:sz w:val="15"/>
              </w:rPr>
              <w:t>15.</w:t>
            </w:r>
          </w:p>
        </w:tc>
        <w:tc>
          <w:tcPr>
            <w:tcW w:w="652" w:type="dxa"/>
          </w:tcPr>
          <w:p w14:paraId="50EDF721" w14:textId="77777777" w:rsidR="00652107" w:rsidRDefault="00652107" w:rsidP="00522A20">
            <w:pPr>
              <w:pStyle w:val="TableParagraph"/>
              <w:spacing w:before="7"/>
              <w:rPr>
                <w:i/>
                <w:sz w:val="20"/>
              </w:rPr>
            </w:pPr>
          </w:p>
          <w:p w14:paraId="542E84CE" w14:textId="77777777" w:rsidR="00652107" w:rsidRDefault="00652107" w:rsidP="00522A20">
            <w:pPr>
              <w:pStyle w:val="TableParagraph"/>
              <w:spacing w:before="1"/>
              <w:ind w:left="89" w:right="80"/>
              <w:rPr>
                <w:sz w:val="15"/>
              </w:rPr>
            </w:pPr>
            <w:r>
              <w:rPr>
                <w:sz w:val="15"/>
              </w:rPr>
              <w:t>None</w:t>
            </w:r>
          </w:p>
        </w:tc>
        <w:tc>
          <w:tcPr>
            <w:tcW w:w="652" w:type="dxa"/>
          </w:tcPr>
          <w:p w14:paraId="17A9A82F" w14:textId="77777777" w:rsidR="00652107" w:rsidRDefault="00652107" w:rsidP="00522A20">
            <w:pPr>
              <w:pStyle w:val="TableParagraph"/>
              <w:spacing w:before="156" w:line="174" w:lineRule="exact"/>
              <w:ind w:left="89" w:right="80"/>
              <w:rPr>
                <w:sz w:val="15"/>
              </w:rPr>
            </w:pPr>
            <w:r>
              <w:rPr>
                <w:sz w:val="15"/>
              </w:rPr>
              <w:t>11, 15,</w:t>
            </w:r>
          </w:p>
          <w:p w14:paraId="62A5C247" w14:textId="77777777" w:rsidR="00652107" w:rsidRDefault="00652107" w:rsidP="00522A20">
            <w:pPr>
              <w:pStyle w:val="TableParagraph"/>
              <w:spacing w:line="174" w:lineRule="exact"/>
              <w:ind w:left="88" w:right="80"/>
              <w:rPr>
                <w:sz w:val="15"/>
              </w:rPr>
            </w:pPr>
            <w:r>
              <w:rPr>
                <w:sz w:val="15"/>
              </w:rPr>
              <w:t>17.</w:t>
            </w:r>
          </w:p>
        </w:tc>
        <w:tc>
          <w:tcPr>
            <w:tcW w:w="680" w:type="dxa"/>
          </w:tcPr>
          <w:p w14:paraId="0C1B0845" w14:textId="77777777" w:rsidR="00652107" w:rsidRDefault="00652107" w:rsidP="00522A20">
            <w:pPr>
              <w:pStyle w:val="TableParagraph"/>
              <w:spacing w:before="7"/>
              <w:rPr>
                <w:i/>
                <w:sz w:val="20"/>
              </w:rPr>
            </w:pPr>
          </w:p>
          <w:p w14:paraId="0418F6D1" w14:textId="77777777" w:rsidR="00652107" w:rsidRDefault="00652107" w:rsidP="00522A20">
            <w:pPr>
              <w:pStyle w:val="TableParagraph"/>
              <w:spacing w:before="1"/>
              <w:ind w:left="75" w:right="67"/>
              <w:rPr>
                <w:sz w:val="15"/>
              </w:rPr>
            </w:pPr>
            <w:r>
              <w:rPr>
                <w:sz w:val="15"/>
              </w:rPr>
              <w:t>11, 17.</w:t>
            </w:r>
          </w:p>
        </w:tc>
        <w:tc>
          <w:tcPr>
            <w:tcW w:w="680" w:type="dxa"/>
          </w:tcPr>
          <w:p w14:paraId="4CC168CC" w14:textId="77777777" w:rsidR="00652107" w:rsidRDefault="00652107" w:rsidP="00522A20">
            <w:pPr>
              <w:pStyle w:val="TableParagraph"/>
              <w:spacing w:before="7"/>
              <w:rPr>
                <w:i/>
                <w:sz w:val="20"/>
              </w:rPr>
            </w:pPr>
          </w:p>
          <w:p w14:paraId="32DE2EC8" w14:textId="77777777" w:rsidR="00652107" w:rsidRDefault="00652107" w:rsidP="00522A20">
            <w:pPr>
              <w:pStyle w:val="TableParagraph"/>
              <w:spacing w:before="1"/>
              <w:ind w:left="77" w:right="67"/>
              <w:rPr>
                <w:sz w:val="15"/>
              </w:rPr>
            </w:pPr>
            <w:r>
              <w:rPr>
                <w:sz w:val="15"/>
              </w:rPr>
              <w:t>15.</w:t>
            </w:r>
          </w:p>
        </w:tc>
        <w:tc>
          <w:tcPr>
            <w:tcW w:w="680" w:type="dxa"/>
          </w:tcPr>
          <w:p w14:paraId="10B56BE0" w14:textId="77777777" w:rsidR="00652107" w:rsidRDefault="00652107" w:rsidP="00522A20">
            <w:pPr>
              <w:pStyle w:val="TableParagraph"/>
              <w:spacing w:before="7"/>
              <w:rPr>
                <w:i/>
                <w:sz w:val="20"/>
              </w:rPr>
            </w:pPr>
          </w:p>
          <w:p w14:paraId="1AF83337" w14:textId="77777777" w:rsidR="00652107" w:rsidRDefault="00652107" w:rsidP="00522A20">
            <w:pPr>
              <w:pStyle w:val="TableParagraph"/>
              <w:spacing w:before="1"/>
              <w:ind w:left="77" w:right="67"/>
              <w:rPr>
                <w:sz w:val="15"/>
              </w:rPr>
            </w:pPr>
            <w:r>
              <w:rPr>
                <w:sz w:val="15"/>
              </w:rPr>
              <w:t>None</w:t>
            </w:r>
          </w:p>
        </w:tc>
        <w:tc>
          <w:tcPr>
            <w:tcW w:w="680" w:type="dxa"/>
          </w:tcPr>
          <w:p w14:paraId="3ED1795B" w14:textId="77777777" w:rsidR="00652107" w:rsidRDefault="00652107" w:rsidP="00522A20">
            <w:pPr>
              <w:pStyle w:val="TableParagraph"/>
              <w:spacing w:before="70" w:line="174" w:lineRule="exact"/>
              <w:ind w:left="77" w:right="67"/>
              <w:rPr>
                <w:sz w:val="15"/>
              </w:rPr>
            </w:pPr>
            <w:r>
              <w:rPr>
                <w:sz w:val="15"/>
              </w:rPr>
              <w:t>4,</w:t>
            </w:r>
          </w:p>
          <w:p w14:paraId="052970A1" w14:textId="77777777" w:rsidR="00652107" w:rsidRDefault="00652107" w:rsidP="00522A20">
            <w:pPr>
              <w:pStyle w:val="TableParagraph"/>
              <w:spacing w:line="172" w:lineRule="exact"/>
              <w:ind w:left="77" w:right="67"/>
              <w:rPr>
                <w:sz w:val="15"/>
              </w:rPr>
            </w:pPr>
            <w:r>
              <w:rPr>
                <w:sz w:val="15"/>
              </w:rPr>
              <w:t>5,13,1-</w:t>
            </w:r>
          </w:p>
          <w:p w14:paraId="21D2786D" w14:textId="77777777" w:rsidR="00652107" w:rsidRDefault="00652107" w:rsidP="00522A20">
            <w:pPr>
              <w:pStyle w:val="TableParagraph"/>
              <w:spacing w:line="174" w:lineRule="exact"/>
              <w:ind w:left="12"/>
              <w:rPr>
                <w:sz w:val="15"/>
              </w:rPr>
            </w:pPr>
            <w:r>
              <w:rPr>
                <w:w w:val="96"/>
                <w:sz w:val="15"/>
              </w:rPr>
              <w:t>4</w:t>
            </w:r>
          </w:p>
        </w:tc>
        <w:tc>
          <w:tcPr>
            <w:tcW w:w="680" w:type="dxa"/>
          </w:tcPr>
          <w:p w14:paraId="2262C052" w14:textId="77777777" w:rsidR="00652107" w:rsidRDefault="00652107" w:rsidP="00522A20">
            <w:pPr>
              <w:pStyle w:val="TableParagraph"/>
              <w:spacing w:before="70" w:line="174" w:lineRule="exact"/>
              <w:ind w:left="206"/>
              <w:rPr>
                <w:sz w:val="15"/>
              </w:rPr>
            </w:pPr>
            <w:r>
              <w:rPr>
                <w:sz w:val="15"/>
              </w:rPr>
              <w:t>4,</w:t>
            </w:r>
            <w:r>
              <w:rPr>
                <w:spacing w:val="2"/>
                <w:sz w:val="15"/>
              </w:rPr>
              <w:t xml:space="preserve"> </w:t>
            </w:r>
            <w:r>
              <w:rPr>
                <w:sz w:val="15"/>
              </w:rPr>
              <w:t>5,</w:t>
            </w:r>
          </w:p>
          <w:p w14:paraId="4178D1A5" w14:textId="77777777" w:rsidR="00652107" w:rsidRDefault="00652107" w:rsidP="00522A20">
            <w:pPr>
              <w:pStyle w:val="TableParagraph"/>
              <w:spacing w:line="172" w:lineRule="exact"/>
              <w:ind w:left="151"/>
              <w:rPr>
                <w:sz w:val="15"/>
              </w:rPr>
            </w:pPr>
            <w:r>
              <w:rPr>
                <w:sz w:val="15"/>
              </w:rPr>
              <w:t>13SQ.</w:t>
            </w:r>
          </w:p>
          <w:p w14:paraId="530F8833" w14:textId="77777777" w:rsidR="00652107" w:rsidRDefault="00652107" w:rsidP="00522A20">
            <w:pPr>
              <w:pStyle w:val="TableParagraph"/>
              <w:spacing w:line="174" w:lineRule="exact"/>
              <w:ind w:left="168"/>
              <w:rPr>
                <w:sz w:val="15"/>
              </w:rPr>
            </w:pPr>
            <w:r>
              <w:rPr>
                <w:sz w:val="15"/>
              </w:rPr>
              <w:t>14SQ</w:t>
            </w:r>
          </w:p>
        </w:tc>
        <w:tc>
          <w:tcPr>
            <w:tcW w:w="680" w:type="dxa"/>
          </w:tcPr>
          <w:p w14:paraId="15E8DD87" w14:textId="77777777" w:rsidR="00652107" w:rsidRDefault="00652107" w:rsidP="00522A20">
            <w:pPr>
              <w:pStyle w:val="TableParagraph"/>
              <w:spacing w:before="7"/>
              <w:rPr>
                <w:i/>
                <w:sz w:val="20"/>
              </w:rPr>
            </w:pPr>
          </w:p>
          <w:p w14:paraId="21874515" w14:textId="77777777" w:rsidR="00652107" w:rsidRDefault="00652107" w:rsidP="00522A20">
            <w:pPr>
              <w:pStyle w:val="TableParagraph"/>
              <w:spacing w:before="1"/>
              <w:ind w:left="79" w:right="67"/>
              <w:rPr>
                <w:sz w:val="15"/>
              </w:rPr>
            </w:pPr>
            <w:r>
              <w:rPr>
                <w:sz w:val="15"/>
              </w:rPr>
              <w:t>11, 17.</w:t>
            </w:r>
          </w:p>
        </w:tc>
        <w:tc>
          <w:tcPr>
            <w:tcW w:w="680" w:type="dxa"/>
          </w:tcPr>
          <w:p w14:paraId="5D720394" w14:textId="77777777" w:rsidR="00652107" w:rsidRDefault="00652107" w:rsidP="00522A20">
            <w:pPr>
              <w:pStyle w:val="TableParagraph"/>
              <w:spacing w:before="7"/>
              <w:rPr>
                <w:i/>
                <w:sz w:val="20"/>
              </w:rPr>
            </w:pPr>
          </w:p>
          <w:p w14:paraId="7A003382" w14:textId="77777777" w:rsidR="00652107" w:rsidRDefault="00652107" w:rsidP="00522A20">
            <w:pPr>
              <w:pStyle w:val="TableParagraph"/>
              <w:spacing w:before="1"/>
              <w:ind w:left="81" w:right="67"/>
              <w:rPr>
                <w:sz w:val="15"/>
              </w:rPr>
            </w:pPr>
            <w:r>
              <w:rPr>
                <w:sz w:val="15"/>
              </w:rPr>
              <w:t>7L,12L.</w:t>
            </w:r>
          </w:p>
        </w:tc>
        <w:tc>
          <w:tcPr>
            <w:tcW w:w="680" w:type="dxa"/>
          </w:tcPr>
          <w:p w14:paraId="74C4EDE5" w14:textId="77777777" w:rsidR="00652107" w:rsidRDefault="00652107" w:rsidP="00522A20">
            <w:pPr>
              <w:pStyle w:val="TableParagraph"/>
              <w:spacing w:before="7"/>
              <w:rPr>
                <w:i/>
                <w:sz w:val="20"/>
              </w:rPr>
            </w:pPr>
          </w:p>
          <w:p w14:paraId="41E76B25" w14:textId="77777777" w:rsidR="00652107" w:rsidRDefault="00652107" w:rsidP="00522A20">
            <w:pPr>
              <w:pStyle w:val="TableParagraph"/>
              <w:spacing w:before="1"/>
              <w:ind w:left="81" w:right="67"/>
              <w:rPr>
                <w:sz w:val="15"/>
              </w:rPr>
            </w:pPr>
            <w:r>
              <w:rPr>
                <w:sz w:val="15"/>
              </w:rPr>
              <w:t>7L,12L.</w:t>
            </w:r>
          </w:p>
        </w:tc>
        <w:tc>
          <w:tcPr>
            <w:tcW w:w="680" w:type="dxa"/>
          </w:tcPr>
          <w:p w14:paraId="66063525" w14:textId="77777777" w:rsidR="00652107" w:rsidRDefault="00652107" w:rsidP="00522A20">
            <w:pPr>
              <w:pStyle w:val="TableParagraph"/>
              <w:spacing w:before="159" w:line="235" w:lineRule="auto"/>
              <w:ind w:left="126" w:firstLine="57"/>
              <w:rPr>
                <w:sz w:val="15"/>
              </w:rPr>
            </w:pPr>
            <w:r>
              <w:rPr>
                <w:sz w:val="15"/>
              </w:rPr>
              <w:t>7L,8-</w:t>
            </w:r>
            <w:r>
              <w:rPr>
                <w:spacing w:val="1"/>
                <w:sz w:val="15"/>
              </w:rPr>
              <w:t xml:space="preserve"> </w:t>
            </w:r>
            <w:r>
              <w:rPr>
                <w:w w:val="90"/>
                <w:sz w:val="15"/>
              </w:rPr>
              <w:t>L*,12L.</w:t>
            </w:r>
          </w:p>
        </w:tc>
        <w:tc>
          <w:tcPr>
            <w:tcW w:w="680" w:type="dxa"/>
          </w:tcPr>
          <w:p w14:paraId="1731A9F4" w14:textId="77777777" w:rsidR="00652107" w:rsidRDefault="00652107" w:rsidP="00522A20">
            <w:pPr>
              <w:pStyle w:val="TableParagraph"/>
              <w:spacing w:before="159" w:line="235" w:lineRule="auto"/>
              <w:ind w:left="126" w:firstLine="57"/>
              <w:rPr>
                <w:sz w:val="15"/>
              </w:rPr>
            </w:pPr>
            <w:r>
              <w:rPr>
                <w:sz w:val="15"/>
              </w:rPr>
              <w:t>7L,8-</w:t>
            </w:r>
            <w:r>
              <w:rPr>
                <w:spacing w:val="1"/>
                <w:sz w:val="15"/>
              </w:rPr>
              <w:t xml:space="preserve"> </w:t>
            </w:r>
            <w:r>
              <w:rPr>
                <w:w w:val="90"/>
                <w:sz w:val="15"/>
              </w:rPr>
              <w:t>L*,12L.</w:t>
            </w:r>
          </w:p>
        </w:tc>
        <w:tc>
          <w:tcPr>
            <w:tcW w:w="680" w:type="dxa"/>
          </w:tcPr>
          <w:p w14:paraId="6751C37D" w14:textId="77777777" w:rsidR="00652107" w:rsidRDefault="00652107" w:rsidP="00522A20">
            <w:pPr>
              <w:pStyle w:val="TableParagraph"/>
              <w:spacing w:before="7"/>
              <w:rPr>
                <w:i/>
                <w:sz w:val="20"/>
              </w:rPr>
            </w:pPr>
          </w:p>
          <w:p w14:paraId="46C5880C" w14:textId="77777777" w:rsidR="00652107" w:rsidRDefault="00652107" w:rsidP="00522A20">
            <w:pPr>
              <w:pStyle w:val="TableParagraph"/>
              <w:spacing w:before="1"/>
              <w:ind w:left="83" w:right="67"/>
              <w:rPr>
                <w:sz w:val="15"/>
              </w:rPr>
            </w:pPr>
            <w:r>
              <w:rPr>
                <w:sz w:val="15"/>
              </w:rPr>
              <w:t>9L.</w:t>
            </w:r>
          </w:p>
        </w:tc>
        <w:tc>
          <w:tcPr>
            <w:tcW w:w="680" w:type="dxa"/>
          </w:tcPr>
          <w:p w14:paraId="230114F2" w14:textId="77777777" w:rsidR="00652107" w:rsidRDefault="00652107" w:rsidP="00522A20">
            <w:pPr>
              <w:pStyle w:val="TableParagraph"/>
              <w:spacing w:before="7"/>
              <w:rPr>
                <w:i/>
                <w:sz w:val="20"/>
              </w:rPr>
            </w:pPr>
          </w:p>
          <w:p w14:paraId="7B8D408E" w14:textId="77777777" w:rsidR="00652107" w:rsidRDefault="00652107" w:rsidP="00522A20">
            <w:pPr>
              <w:pStyle w:val="TableParagraph"/>
              <w:spacing w:before="1"/>
              <w:ind w:left="207"/>
              <w:rPr>
                <w:sz w:val="15"/>
              </w:rPr>
            </w:pPr>
            <w:r>
              <w:rPr>
                <w:sz w:val="15"/>
              </w:rPr>
              <w:t>10L.</w:t>
            </w:r>
          </w:p>
        </w:tc>
        <w:tc>
          <w:tcPr>
            <w:tcW w:w="680" w:type="dxa"/>
          </w:tcPr>
          <w:p w14:paraId="74F29413" w14:textId="77777777" w:rsidR="00652107" w:rsidRDefault="00652107" w:rsidP="00522A20">
            <w:pPr>
              <w:pStyle w:val="TableParagraph"/>
              <w:spacing w:before="7"/>
              <w:rPr>
                <w:i/>
                <w:sz w:val="20"/>
              </w:rPr>
            </w:pPr>
          </w:p>
          <w:p w14:paraId="19278CEC" w14:textId="77777777" w:rsidR="00652107" w:rsidRDefault="00652107" w:rsidP="00522A20">
            <w:pPr>
              <w:pStyle w:val="TableParagraph"/>
              <w:spacing w:before="1"/>
              <w:ind w:left="83" w:right="65"/>
              <w:rPr>
                <w:sz w:val="15"/>
              </w:rPr>
            </w:pPr>
            <w:r>
              <w:rPr>
                <w:sz w:val="15"/>
              </w:rPr>
              <w:t>9L,11L.</w:t>
            </w:r>
          </w:p>
        </w:tc>
        <w:tc>
          <w:tcPr>
            <w:tcW w:w="680" w:type="dxa"/>
          </w:tcPr>
          <w:p w14:paraId="1D56027E" w14:textId="77777777" w:rsidR="00652107" w:rsidRDefault="00652107" w:rsidP="00522A20">
            <w:pPr>
              <w:pStyle w:val="TableParagraph"/>
              <w:spacing w:before="156" w:line="174" w:lineRule="exact"/>
              <w:ind w:left="208"/>
              <w:rPr>
                <w:sz w:val="15"/>
              </w:rPr>
            </w:pPr>
            <w:r>
              <w:rPr>
                <w:sz w:val="15"/>
              </w:rPr>
              <w:t>10L,</w:t>
            </w:r>
          </w:p>
          <w:p w14:paraId="07AA5D90" w14:textId="77777777" w:rsidR="00652107" w:rsidRDefault="00652107" w:rsidP="00522A20">
            <w:pPr>
              <w:pStyle w:val="TableParagraph"/>
              <w:spacing w:line="174" w:lineRule="exact"/>
              <w:ind w:left="208"/>
              <w:rPr>
                <w:sz w:val="15"/>
              </w:rPr>
            </w:pPr>
            <w:r>
              <w:rPr>
                <w:sz w:val="15"/>
              </w:rPr>
              <w:t>11L.</w:t>
            </w:r>
          </w:p>
        </w:tc>
        <w:tc>
          <w:tcPr>
            <w:tcW w:w="685" w:type="dxa"/>
            <w:tcBorders>
              <w:right w:val="nil"/>
            </w:tcBorders>
          </w:tcPr>
          <w:p w14:paraId="2DD42339" w14:textId="77777777" w:rsidR="00652107" w:rsidRDefault="00652107" w:rsidP="00522A20">
            <w:pPr>
              <w:pStyle w:val="TableParagraph"/>
              <w:spacing w:before="70" w:line="174" w:lineRule="exact"/>
              <w:ind w:left="123"/>
              <w:rPr>
                <w:sz w:val="15"/>
              </w:rPr>
            </w:pPr>
            <w:r>
              <w:rPr>
                <w:sz w:val="15"/>
              </w:rPr>
              <w:t>8L*,</w:t>
            </w:r>
          </w:p>
          <w:p w14:paraId="3E58073E" w14:textId="77777777" w:rsidR="00652107" w:rsidRDefault="00652107" w:rsidP="00522A20">
            <w:pPr>
              <w:pStyle w:val="TableParagraph"/>
              <w:spacing w:line="172" w:lineRule="exact"/>
              <w:ind w:left="122"/>
              <w:rPr>
                <w:sz w:val="15"/>
              </w:rPr>
            </w:pPr>
            <w:r>
              <w:rPr>
                <w:sz w:val="15"/>
              </w:rPr>
              <w:t>10L,11,-</w:t>
            </w:r>
          </w:p>
          <w:p w14:paraId="521A9E94" w14:textId="77777777" w:rsidR="00652107" w:rsidRDefault="00652107" w:rsidP="00522A20">
            <w:pPr>
              <w:pStyle w:val="TableParagraph"/>
              <w:spacing w:line="174" w:lineRule="exact"/>
              <w:ind w:left="123"/>
              <w:rPr>
                <w:sz w:val="15"/>
              </w:rPr>
            </w:pPr>
            <w:r>
              <w:rPr>
                <w:sz w:val="15"/>
              </w:rPr>
              <w:t>12L.</w:t>
            </w:r>
          </w:p>
        </w:tc>
      </w:tr>
      <w:tr w:rsidR="00652107" w14:paraId="67900EB1" w14:textId="77777777" w:rsidTr="00522A20">
        <w:trPr>
          <w:trHeight w:val="1054"/>
        </w:trPr>
        <w:tc>
          <w:tcPr>
            <w:tcW w:w="562" w:type="dxa"/>
            <w:tcBorders>
              <w:left w:val="nil"/>
            </w:tcBorders>
          </w:tcPr>
          <w:p w14:paraId="2A063E63" w14:textId="77777777" w:rsidR="00652107" w:rsidRDefault="00652107" w:rsidP="00522A20">
            <w:pPr>
              <w:pStyle w:val="TableParagraph"/>
              <w:rPr>
                <w:i/>
                <w:sz w:val="18"/>
              </w:rPr>
            </w:pPr>
          </w:p>
          <w:p w14:paraId="4C9422FF" w14:textId="77777777" w:rsidR="00652107" w:rsidRDefault="00652107" w:rsidP="00522A20">
            <w:pPr>
              <w:pStyle w:val="TableParagraph"/>
              <w:spacing w:before="118"/>
              <w:ind w:right="241"/>
              <w:jc w:val="right"/>
              <w:rPr>
                <w:sz w:val="15"/>
              </w:rPr>
            </w:pPr>
            <w:r>
              <w:rPr>
                <w:sz w:val="15"/>
              </w:rPr>
              <w:t>B2</w:t>
            </w:r>
          </w:p>
        </w:tc>
        <w:tc>
          <w:tcPr>
            <w:tcW w:w="652" w:type="dxa"/>
          </w:tcPr>
          <w:p w14:paraId="6A0F71F7" w14:textId="77777777" w:rsidR="00652107" w:rsidRDefault="00652107" w:rsidP="00522A20">
            <w:pPr>
              <w:pStyle w:val="TableParagraph"/>
              <w:spacing w:before="157" w:line="174" w:lineRule="exact"/>
              <w:ind w:left="89" w:right="79"/>
              <w:rPr>
                <w:sz w:val="15"/>
              </w:rPr>
            </w:pPr>
            <w:r>
              <w:rPr>
                <w:sz w:val="15"/>
              </w:rPr>
              <w:t>6,</w:t>
            </w:r>
            <w:r>
              <w:rPr>
                <w:spacing w:val="2"/>
                <w:sz w:val="15"/>
              </w:rPr>
              <w:t xml:space="preserve"> </w:t>
            </w:r>
            <w:r>
              <w:rPr>
                <w:sz w:val="15"/>
              </w:rPr>
              <w:t>7,</w:t>
            </w:r>
          </w:p>
          <w:p w14:paraId="6D940F0F" w14:textId="77777777" w:rsidR="00652107" w:rsidRDefault="00652107" w:rsidP="00522A20">
            <w:pPr>
              <w:pStyle w:val="TableParagraph"/>
              <w:spacing w:line="172" w:lineRule="exact"/>
              <w:ind w:left="89" w:right="79"/>
              <w:rPr>
                <w:sz w:val="15"/>
              </w:rPr>
            </w:pPr>
            <w:r>
              <w:rPr>
                <w:sz w:val="15"/>
              </w:rPr>
              <w:t>11, 15,</w:t>
            </w:r>
          </w:p>
          <w:p w14:paraId="641295BA" w14:textId="77777777" w:rsidR="00652107" w:rsidRDefault="00652107" w:rsidP="00522A20">
            <w:pPr>
              <w:pStyle w:val="TableParagraph"/>
              <w:spacing w:line="174" w:lineRule="exact"/>
              <w:ind w:left="89" w:right="80"/>
              <w:rPr>
                <w:sz w:val="15"/>
              </w:rPr>
            </w:pPr>
            <w:r>
              <w:rPr>
                <w:sz w:val="15"/>
              </w:rPr>
              <w:t>17.</w:t>
            </w:r>
          </w:p>
        </w:tc>
        <w:tc>
          <w:tcPr>
            <w:tcW w:w="652" w:type="dxa"/>
          </w:tcPr>
          <w:p w14:paraId="3806F456" w14:textId="77777777" w:rsidR="00652107" w:rsidRDefault="00652107" w:rsidP="00522A20">
            <w:pPr>
              <w:pStyle w:val="TableParagraph"/>
              <w:spacing w:before="157" w:line="174" w:lineRule="exact"/>
              <w:ind w:left="89" w:right="79"/>
              <w:rPr>
                <w:sz w:val="15"/>
              </w:rPr>
            </w:pPr>
            <w:r>
              <w:rPr>
                <w:sz w:val="15"/>
              </w:rPr>
              <w:t>6,</w:t>
            </w:r>
            <w:r>
              <w:rPr>
                <w:spacing w:val="2"/>
                <w:sz w:val="15"/>
              </w:rPr>
              <w:t xml:space="preserve"> </w:t>
            </w:r>
            <w:r>
              <w:rPr>
                <w:sz w:val="15"/>
              </w:rPr>
              <w:t>7,</w:t>
            </w:r>
          </w:p>
          <w:p w14:paraId="7DD85311" w14:textId="77777777" w:rsidR="00652107" w:rsidRDefault="00652107" w:rsidP="00522A20">
            <w:pPr>
              <w:pStyle w:val="TableParagraph"/>
              <w:spacing w:line="172" w:lineRule="exact"/>
              <w:ind w:left="89" w:right="79"/>
              <w:rPr>
                <w:sz w:val="15"/>
              </w:rPr>
            </w:pPr>
            <w:r>
              <w:rPr>
                <w:sz w:val="15"/>
              </w:rPr>
              <w:t>11, 16,</w:t>
            </w:r>
          </w:p>
          <w:p w14:paraId="6EF7AC7B" w14:textId="77777777" w:rsidR="00652107" w:rsidRDefault="00652107" w:rsidP="00522A20">
            <w:pPr>
              <w:pStyle w:val="TableParagraph"/>
              <w:spacing w:line="174" w:lineRule="exact"/>
              <w:ind w:left="88" w:right="80"/>
              <w:rPr>
                <w:sz w:val="15"/>
              </w:rPr>
            </w:pPr>
            <w:r>
              <w:rPr>
                <w:sz w:val="15"/>
              </w:rPr>
              <w:t>17.</w:t>
            </w:r>
          </w:p>
        </w:tc>
        <w:tc>
          <w:tcPr>
            <w:tcW w:w="652" w:type="dxa"/>
          </w:tcPr>
          <w:p w14:paraId="2EA0EDE2" w14:textId="77777777" w:rsidR="00652107" w:rsidRDefault="00652107" w:rsidP="00522A20">
            <w:pPr>
              <w:pStyle w:val="TableParagraph"/>
              <w:spacing w:before="8"/>
              <w:rPr>
                <w:i/>
                <w:sz w:val="20"/>
              </w:rPr>
            </w:pPr>
          </w:p>
          <w:p w14:paraId="6ED2D309" w14:textId="77777777" w:rsidR="00652107" w:rsidRDefault="00652107" w:rsidP="00522A20">
            <w:pPr>
              <w:pStyle w:val="TableParagraph"/>
              <w:spacing w:line="174" w:lineRule="exact"/>
              <w:ind w:left="192"/>
              <w:rPr>
                <w:sz w:val="15"/>
              </w:rPr>
            </w:pPr>
            <w:r>
              <w:rPr>
                <w:sz w:val="15"/>
              </w:rPr>
              <w:t>6,</w:t>
            </w:r>
            <w:r>
              <w:rPr>
                <w:spacing w:val="2"/>
                <w:sz w:val="15"/>
              </w:rPr>
              <w:t xml:space="preserve"> </w:t>
            </w:r>
            <w:r>
              <w:rPr>
                <w:sz w:val="15"/>
              </w:rPr>
              <w:t>7,</w:t>
            </w:r>
          </w:p>
          <w:p w14:paraId="28F6FB9A" w14:textId="77777777" w:rsidR="00652107" w:rsidRDefault="00652107" w:rsidP="00522A20">
            <w:pPr>
              <w:pStyle w:val="TableParagraph"/>
              <w:spacing w:line="174" w:lineRule="exact"/>
              <w:ind w:left="111"/>
              <w:rPr>
                <w:sz w:val="15"/>
              </w:rPr>
            </w:pPr>
            <w:r>
              <w:rPr>
                <w:sz w:val="15"/>
              </w:rPr>
              <w:t>12, 15.</w:t>
            </w:r>
          </w:p>
        </w:tc>
        <w:tc>
          <w:tcPr>
            <w:tcW w:w="652" w:type="dxa"/>
          </w:tcPr>
          <w:p w14:paraId="261F1C30" w14:textId="77777777" w:rsidR="00652107" w:rsidRDefault="00652107" w:rsidP="00522A20">
            <w:pPr>
              <w:pStyle w:val="TableParagraph"/>
              <w:spacing w:before="8"/>
              <w:rPr>
                <w:i/>
                <w:sz w:val="20"/>
              </w:rPr>
            </w:pPr>
          </w:p>
          <w:p w14:paraId="12891DBB" w14:textId="77777777" w:rsidR="00652107" w:rsidRDefault="00652107" w:rsidP="00522A20">
            <w:pPr>
              <w:pStyle w:val="TableParagraph"/>
              <w:spacing w:line="174" w:lineRule="exact"/>
              <w:ind w:left="191"/>
              <w:rPr>
                <w:sz w:val="15"/>
              </w:rPr>
            </w:pPr>
            <w:r>
              <w:rPr>
                <w:sz w:val="15"/>
              </w:rPr>
              <w:t>6,</w:t>
            </w:r>
            <w:r>
              <w:rPr>
                <w:spacing w:val="2"/>
                <w:sz w:val="15"/>
              </w:rPr>
              <w:t xml:space="preserve"> </w:t>
            </w:r>
            <w:r>
              <w:rPr>
                <w:sz w:val="15"/>
              </w:rPr>
              <w:t>7,</w:t>
            </w:r>
          </w:p>
          <w:p w14:paraId="31463C91" w14:textId="77777777" w:rsidR="00652107" w:rsidRDefault="00652107" w:rsidP="00522A20">
            <w:pPr>
              <w:pStyle w:val="TableParagraph"/>
              <w:spacing w:line="174" w:lineRule="exact"/>
              <w:ind w:left="111"/>
              <w:rPr>
                <w:sz w:val="15"/>
              </w:rPr>
            </w:pPr>
            <w:r>
              <w:rPr>
                <w:sz w:val="15"/>
              </w:rPr>
              <w:t>12, 16.</w:t>
            </w:r>
          </w:p>
        </w:tc>
        <w:tc>
          <w:tcPr>
            <w:tcW w:w="652" w:type="dxa"/>
          </w:tcPr>
          <w:p w14:paraId="6E8E51E7" w14:textId="77777777" w:rsidR="00652107" w:rsidRDefault="00652107" w:rsidP="00522A20">
            <w:pPr>
              <w:pStyle w:val="TableParagraph"/>
              <w:spacing w:before="157" w:line="174" w:lineRule="exact"/>
              <w:ind w:left="89" w:right="80"/>
              <w:rPr>
                <w:sz w:val="15"/>
              </w:rPr>
            </w:pPr>
            <w:r>
              <w:rPr>
                <w:sz w:val="15"/>
              </w:rPr>
              <w:t>6,</w:t>
            </w:r>
            <w:r>
              <w:rPr>
                <w:spacing w:val="2"/>
                <w:sz w:val="15"/>
              </w:rPr>
              <w:t xml:space="preserve"> </w:t>
            </w:r>
            <w:r>
              <w:rPr>
                <w:sz w:val="15"/>
              </w:rPr>
              <w:t>7,</w:t>
            </w:r>
          </w:p>
          <w:p w14:paraId="64E8F2D7" w14:textId="77777777" w:rsidR="00652107" w:rsidRDefault="00652107" w:rsidP="00522A20">
            <w:pPr>
              <w:pStyle w:val="TableParagraph"/>
              <w:spacing w:line="172" w:lineRule="exact"/>
              <w:ind w:left="89" w:right="80"/>
              <w:rPr>
                <w:sz w:val="15"/>
              </w:rPr>
            </w:pPr>
            <w:r>
              <w:rPr>
                <w:sz w:val="15"/>
              </w:rPr>
              <w:t>11, 15,</w:t>
            </w:r>
          </w:p>
          <w:p w14:paraId="57B91FE9" w14:textId="77777777" w:rsidR="00652107" w:rsidRDefault="00652107" w:rsidP="00522A20">
            <w:pPr>
              <w:pStyle w:val="TableParagraph"/>
              <w:spacing w:line="174" w:lineRule="exact"/>
              <w:ind w:left="88" w:right="80"/>
              <w:rPr>
                <w:sz w:val="15"/>
              </w:rPr>
            </w:pPr>
            <w:r>
              <w:rPr>
                <w:sz w:val="15"/>
              </w:rPr>
              <w:t>17.</w:t>
            </w:r>
          </w:p>
        </w:tc>
        <w:tc>
          <w:tcPr>
            <w:tcW w:w="680" w:type="dxa"/>
          </w:tcPr>
          <w:p w14:paraId="740A0682" w14:textId="77777777" w:rsidR="00652107" w:rsidRDefault="00652107" w:rsidP="00522A20">
            <w:pPr>
              <w:pStyle w:val="TableParagraph"/>
              <w:spacing w:before="8"/>
              <w:rPr>
                <w:i/>
                <w:sz w:val="20"/>
              </w:rPr>
            </w:pPr>
          </w:p>
          <w:p w14:paraId="3FA89366" w14:textId="77777777" w:rsidR="00652107" w:rsidRDefault="00652107" w:rsidP="00522A20">
            <w:pPr>
              <w:pStyle w:val="TableParagraph"/>
              <w:spacing w:line="174" w:lineRule="exact"/>
              <w:ind w:left="109"/>
              <w:rPr>
                <w:sz w:val="15"/>
              </w:rPr>
            </w:pPr>
            <w:r>
              <w:rPr>
                <w:w w:val="95"/>
                <w:sz w:val="15"/>
              </w:rPr>
              <w:t>6,</w:t>
            </w:r>
            <w:r>
              <w:rPr>
                <w:spacing w:val="-6"/>
                <w:w w:val="95"/>
                <w:sz w:val="15"/>
              </w:rPr>
              <w:t xml:space="preserve"> </w:t>
            </w:r>
            <w:r>
              <w:rPr>
                <w:w w:val="95"/>
                <w:sz w:val="15"/>
              </w:rPr>
              <w:t>7,</w:t>
            </w:r>
            <w:r>
              <w:rPr>
                <w:spacing w:val="-5"/>
                <w:w w:val="95"/>
                <w:sz w:val="15"/>
              </w:rPr>
              <w:t xml:space="preserve"> </w:t>
            </w:r>
            <w:r>
              <w:rPr>
                <w:w w:val="95"/>
                <w:sz w:val="15"/>
              </w:rPr>
              <w:t>11,</w:t>
            </w:r>
          </w:p>
          <w:p w14:paraId="412B98BB" w14:textId="77777777" w:rsidR="00652107" w:rsidRDefault="00652107" w:rsidP="00522A20">
            <w:pPr>
              <w:pStyle w:val="TableParagraph"/>
              <w:spacing w:line="174" w:lineRule="exact"/>
              <w:ind w:left="125"/>
              <w:rPr>
                <w:sz w:val="15"/>
              </w:rPr>
            </w:pPr>
            <w:r>
              <w:rPr>
                <w:sz w:val="15"/>
              </w:rPr>
              <w:t>16,</w:t>
            </w:r>
            <w:r>
              <w:rPr>
                <w:spacing w:val="-4"/>
                <w:sz w:val="15"/>
              </w:rPr>
              <w:t xml:space="preserve"> </w:t>
            </w:r>
            <w:r>
              <w:rPr>
                <w:sz w:val="15"/>
              </w:rPr>
              <w:t>17.</w:t>
            </w:r>
          </w:p>
        </w:tc>
        <w:tc>
          <w:tcPr>
            <w:tcW w:w="680" w:type="dxa"/>
          </w:tcPr>
          <w:p w14:paraId="408F0E42" w14:textId="77777777" w:rsidR="00652107" w:rsidRDefault="00652107" w:rsidP="00522A20">
            <w:pPr>
              <w:pStyle w:val="TableParagraph"/>
              <w:spacing w:before="8"/>
              <w:rPr>
                <w:i/>
                <w:sz w:val="20"/>
              </w:rPr>
            </w:pPr>
          </w:p>
          <w:p w14:paraId="4B22C907" w14:textId="77777777" w:rsidR="00652107" w:rsidRDefault="00652107" w:rsidP="00522A20">
            <w:pPr>
              <w:pStyle w:val="TableParagraph"/>
              <w:spacing w:line="174" w:lineRule="exact"/>
              <w:ind w:left="77" w:right="67"/>
              <w:rPr>
                <w:sz w:val="15"/>
              </w:rPr>
            </w:pPr>
            <w:r>
              <w:rPr>
                <w:w w:val="95"/>
                <w:sz w:val="15"/>
              </w:rPr>
              <w:t>6,</w:t>
            </w:r>
            <w:r>
              <w:rPr>
                <w:spacing w:val="-10"/>
                <w:w w:val="95"/>
                <w:sz w:val="15"/>
              </w:rPr>
              <w:t xml:space="preserve"> </w:t>
            </w:r>
            <w:r>
              <w:rPr>
                <w:w w:val="95"/>
                <w:sz w:val="15"/>
              </w:rPr>
              <w:t>7,</w:t>
            </w:r>
            <w:r>
              <w:rPr>
                <w:spacing w:val="-10"/>
                <w:w w:val="95"/>
                <w:sz w:val="15"/>
              </w:rPr>
              <w:t xml:space="preserve"> </w:t>
            </w:r>
            <w:r>
              <w:rPr>
                <w:w w:val="95"/>
                <w:sz w:val="15"/>
              </w:rPr>
              <w:t>12,</w:t>
            </w:r>
          </w:p>
          <w:p w14:paraId="1086DD39" w14:textId="77777777" w:rsidR="00652107" w:rsidRDefault="00652107" w:rsidP="00522A20">
            <w:pPr>
              <w:pStyle w:val="TableParagraph"/>
              <w:spacing w:line="174" w:lineRule="exact"/>
              <w:ind w:left="77" w:right="67"/>
              <w:rPr>
                <w:sz w:val="15"/>
              </w:rPr>
            </w:pPr>
            <w:r>
              <w:rPr>
                <w:sz w:val="15"/>
              </w:rPr>
              <w:t>15.</w:t>
            </w:r>
          </w:p>
        </w:tc>
        <w:tc>
          <w:tcPr>
            <w:tcW w:w="680" w:type="dxa"/>
          </w:tcPr>
          <w:p w14:paraId="20E198B8" w14:textId="77777777" w:rsidR="00652107" w:rsidRDefault="00652107" w:rsidP="00522A20">
            <w:pPr>
              <w:pStyle w:val="TableParagraph"/>
              <w:spacing w:before="8"/>
              <w:rPr>
                <w:i/>
                <w:sz w:val="20"/>
              </w:rPr>
            </w:pPr>
          </w:p>
          <w:p w14:paraId="09AC897D" w14:textId="77777777" w:rsidR="00652107" w:rsidRDefault="00652107" w:rsidP="00522A20">
            <w:pPr>
              <w:pStyle w:val="TableParagraph"/>
              <w:spacing w:line="174" w:lineRule="exact"/>
              <w:ind w:left="78" w:right="67"/>
              <w:rPr>
                <w:sz w:val="15"/>
              </w:rPr>
            </w:pPr>
            <w:r>
              <w:rPr>
                <w:w w:val="95"/>
                <w:sz w:val="15"/>
              </w:rPr>
              <w:t>6,</w:t>
            </w:r>
            <w:r>
              <w:rPr>
                <w:spacing w:val="-10"/>
                <w:w w:val="95"/>
                <w:sz w:val="15"/>
              </w:rPr>
              <w:t xml:space="preserve"> </w:t>
            </w:r>
            <w:r>
              <w:rPr>
                <w:w w:val="95"/>
                <w:sz w:val="15"/>
              </w:rPr>
              <w:t>7,</w:t>
            </w:r>
            <w:r>
              <w:rPr>
                <w:spacing w:val="-10"/>
                <w:w w:val="95"/>
                <w:sz w:val="15"/>
              </w:rPr>
              <w:t xml:space="preserve"> </w:t>
            </w:r>
            <w:r>
              <w:rPr>
                <w:w w:val="95"/>
                <w:sz w:val="15"/>
              </w:rPr>
              <w:t>12,</w:t>
            </w:r>
          </w:p>
          <w:p w14:paraId="3B232E31" w14:textId="77777777" w:rsidR="00652107" w:rsidRDefault="00652107" w:rsidP="00522A20">
            <w:pPr>
              <w:pStyle w:val="TableParagraph"/>
              <w:spacing w:line="174" w:lineRule="exact"/>
              <w:ind w:left="78" w:right="67"/>
              <w:rPr>
                <w:sz w:val="15"/>
              </w:rPr>
            </w:pPr>
            <w:r>
              <w:rPr>
                <w:sz w:val="15"/>
              </w:rPr>
              <w:t>16.</w:t>
            </w:r>
          </w:p>
        </w:tc>
        <w:tc>
          <w:tcPr>
            <w:tcW w:w="680" w:type="dxa"/>
          </w:tcPr>
          <w:p w14:paraId="4FAFE6F7" w14:textId="77777777" w:rsidR="00652107" w:rsidRDefault="00652107" w:rsidP="00522A20">
            <w:pPr>
              <w:pStyle w:val="TableParagraph"/>
              <w:rPr>
                <w:i/>
                <w:sz w:val="18"/>
              </w:rPr>
            </w:pPr>
          </w:p>
          <w:p w14:paraId="2A3C716A" w14:textId="77777777" w:rsidR="00652107" w:rsidRDefault="00652107" w:rsidP="00522A20">
            <w:pPr>
              <w:pStyle w:val="TableParagraph"/>
              <w:spacing w:before="118"/>
              <w:ind w:left="77" w:right="67"/>
              <w:rPr>
                <w:sz w:val="15"/>
              </w:rPr>
            </w:pPr>
            <w:r>
              <w:rPr>
                <w:sz w:val="15"/>
              </w:rPr>
              <w:t>None</w:t>
            </w:r>
          </w:p>
        </w:tc>
        <w:tc>
          <w:tcPr>
            <w:tcW w:w="680" w:type="dxa"/>
          </w:tcPr>
          <w:p w14:paraId="6BD7C79F" w14:textId="77777777" w:rsidR="00652107" w:rsidRDefault="00652107" w:rsidP="00522A20">
            <w:pPr>
              <w:pStyle w:val="TableParagraph"/>
              <w:rPr>
                <w:i/>
                <w:sz w:val="18"/>
              </w:rPr>
            </w:pPr>
          </w:p>
          <w:p w14:paraId="50120FFA" w14:textId="77777777" w:rsidR="00652107" w:rsidRDefault="00652107" w:rsidP="00522A20">
            <w:pPr>
              <w:pStyle w:val="TableParagraph"/>
              <w:spacing w:before="118"/>
              <w:ind w:right="164"/>
              <w:jc w:val="right"/>
              <w:rPr>
                <w:sz w:val="15"/>
              </w:rPr>
            </w:pPr>
            <w:r>
              <w:rPr>
                <w:sz w:val="15"/>
              </w:rPr>
              <w:t>None</w:t>
            </w:r>
          </w:p>
        </w:tc>
        <w:tc>
          <w:tcPr>
            <w:tcW w:w="680" w:type="dxa"/>
          </w:tcPr>
          <w:p w14:paraId="5FFBD557" w14:textId="77777777" w:rsidR="00652107" w:rsidRDefault="00652107" w:rsidP="00522A20">
            <w:pPr>
              <w:pStyle w:val="TableParagraph"/>
              <w:spacing w:before="8"/>
              <w:rPr>
                <w:i/>
                <w:sz w:val="20"/>
              </w:rPr>
            </w:pPr>
          </w:p>
          <w:p w14:paraId="5B345D8B" w14:textId="77777777" w:rsidR="00652107" w:rsidRDefault="00652107" w:rsidP="00522A20">
            <w:pPr>
              <w:pStyle w:val="TableParagraph"/>
              <w:spacing w:line="174" w:lineRule="exact"/>
              <w:ind w:left="110"/>
              <w:rPr>
                <w:sz w:val="15"/>
              </w:rPr>
            </w:pPr>
            <w:r>
              <w:rPr>
                <w:w w:val="95"/>
                <w:sz w:val="15"/>
              </w:rPr>
              <w:t>6,</w:t>
            </w:r>
            <w:r>
              <w:rPr>
                <w:spacing w:val="-6"/>
                <w:w w:val="95"/>
                <w:sz w:val="15"/>
              </w:rPr>
              <w:t xml:space="preserve"> </w:t>
            </w:r>
            <w:r>
              <w:rPr>
                <w:w w:val="95"/>
                <w:sz w:val="15"/>
              </w:rPr>
              <w:t>7,</w:t>
            </w:r>
            <w:r>
              <w:rPr>
                <w:spacing w:val="-5"/>
                <w:w w:val="95"/>
                <w:sz w:val="15"/>
              </w:rPr>
              <w:t xml:space="preserve"> </w:t>
            </w:r>
            <w:r>
              <w:rPr>
                <w:w w:val="95"/>
                <w:sz w:val="15"/>
              </w:rPr>
              <w:t>11,</w:t>
            </w:r>
          </w:p>
          <w:p w14:paraId="02F58FC4" w14:textId="77777777" w:rsidR="00652107" w:rsidRDefault="00652107" w:rsidP="00522A20">
            <w:pPr>
              <w:pStyle w:val="TableParagraph"/>
              <w:spacing w:line="174" w:lineRule="exact"/>
              <w:ind w:left="126"/>
              <w:rPr>
                <w:sz w:val="15"/>
              </w:rPr>
            </w:pPr>
            <w:r>
              <w:rPr>
                <w:sz w:val="15"/>
              </w:rPr>
              <w:t>16,</w:t>
            </w:r>
            <w:r>
              <w:rPr>
                <w:spacing w:val="-4"/>
                <w:sz w:val="15"/>
              </w:rPr>
              <w:t xml:space="preserve"> </w:t>
            </w:r>
            <w:r>
              <w:rPr>
                <w:sz w:val="15"/>
              </w:rPr>
              <w:t>17.</w:t>
            </w:r>
          </w:p>
        </w:tc>
        <w:tc>
          <w:tcPr>
            <w:tcW w:w="680" w:type="dxa"/>
          </w:tcPr>
          <w:p w14:paraId="219905C2" w14:textId="77777777" w:rsidR="00652107" w:rsidRDefault="00652107" w:rsidP="00522A20">
            <w:pPr>
              <w:pStyle w:val="TableParagraph"/>
              <w:rPr>
                <w:i/>
                <w:sz w:val="18"/>
              </w:rPr>
            </w:pPr>
          </w:p>
          <w:p w14:paraId="067E95C2" w14:textId="77777777" w:rsidR="00652107" w:rsidRDefault="00652107" w:rsidP="00522A20">
            <w:pPr>
              <w:pStyle w:val="TableParagraph"/>
              <w:spacing w:before="118"/>
              <w:ind w:left="80" w:right="67"/>
              <w:rPr>
                <w:sz w:val="15"/>
              </w:rPr>
            </w:pPr>
            <w:r>
              <w:rPr>
                <w:sz w:val="15"/>
              </w:rPr>
              <w:t>5L,</w:t>
            </w:r>
            <w:r>
              <w:rPr>
                <w:spacing w:val="-5"/>
                <w:sz w:val="15"/>
              </w:rPr>
              <w:t xml:space="preserve"> </w:t>
            </w:r>
            <w:r>
              <w:rPr>
                <w:sz w:val="15"/>
              </w:rPr>
              <w:t>7L.</w:t>
            </w:r>
          </w:p>
        </w:tc>
        <w:tc>
          <w:tcPr>
            <w:tcW w:w="680" w:type="dxa"/>
          </w:tcPr>
          <w:p w14:paraId="4143F963" w14:textId="77777777" w:rsidR="00652107" w:rsidRDefault="00652107" w:rsidP="00522A20">
            <w:pPr>
              <w:pStyle w:val="TableParagraph"/>
              <w:spacing w:before="8"/>
              <w:rPr>
                <w:i/>
                <w:sz w:val="20"/>
              </w:rPr>
            </w:pPr>
          </w:p>
          <w:p w14:paraId="67C3107F" w14:textId="77777777" w:rsidR="00652107" w:rsidRDefault="00652107" w:rsidP="00522A20">
            <w:pPr>
              <w:pStyle w:val="TableParagraph"/>
              <w:spacing w:line="174" w:lineRule="exact"/>
              <w:ind w:left="136"/>
              <w:rPr>
                <w:sz w:val="15"/>
              </w:rPr>
            </w:pPr>
            <w:r>
              <w:rPr>
                <w:w w:val="95"/>
                <w:sz w:val="15"/>
              </w:rPr>
              <w:t>4L,</w:t>
            </w:r>
            <w:r>
              <w:rPr>
                <w:spacing w:val="5"/>
                <w:w w:val="95"/>
                <w:sz w:val="15"/>
              </w:rPr>
              <w:t xml:space="preserve"> </w:t>
            </w:r>
            <w:r>
              <w:rPr>
                <w:w w:val="95"/>
                <w:sz w:val="15"/>
              </w:rPr>
              <w:t>5L,</w:t>
            </w:r>
          </w:p>
          <w:p w14:paraId="415CC78E" w14:textId="77777777" w:rsidR="00652107" w:rsidRDefault="00652107" w:rsidP="00522A20">
            <w:pPr>
              <w:pStyle w:val="TableParagraph"/>
              <w:spacing w:line="174" w:lineRule="exact"/>
              <w:ind w:left="154"/>
              <w:rPr>
                <w:sz w:val="15"/>
              </w:rPr>
            </w:pPr>
            <w:r>
              <w:rPr>
                <w:sz w:val="15"/>
              </w:rPr>
              <w:t>6L,7L.</w:t>
            </w:r>
          </w:p>
        </w:tc>
        <w:tc>
          <w:tcPr>
            <w:tcW w:w="680" w:type="dxa"/>
          </w:tcPr>
          <w:p w14:paraId="1F607040" w14:textId="77777777" w:rsidR="00652107" w:rsidRDefault="00652107" w:rsidP="00522A20">
            <w:pPr>
              <w:pStyle w:val="TableParagraph"/>
              <w:spacing w:before="8"/>
              <w:rPr>
                <w:i/>
                <w:sz w:val="20"/>
              </w:rPr>
            </w:pPr>
          </w:p>
          <w:p w14:paraId="51BEFCAC" w14:textId="77777777" w:rsidR="00652107" w:rsidRDefault="00652107" w:rsidP="00522A20">
            <w:pPr>
              <w:pStyle w:val="TableParagraph"/>
              <w:spacing w:line="174" w:lineRule="exact"/>
              <w:ind w:left="81" w:right="67"/>
              <w:rPr>
                <w:sz w:val="15"/>
              </w:rPr>
            </w:pPr>
            <w:r>
              <w:rPr>
                <w:sz w:val="15"/>
              </w:rPr>
              <w:t>5L,7L,</w:t>
            </w:r>
          </w:p>
          <w:p w14:paraId="26F03FE2" w14:textId="77777777" w:rsidR="00652107" w:rsidRDefault="00652107" w:rsidP="00522A20">
            <w:pPr>
              <w:pStyle w:val="TableParagraph"/>
              <w:spacing w:line="174" w:lineRule="exact"/>
              <w:ind w:left="82" w:right="67"/>
              <w:rPr>
                <w:sz w:val="15"/>
              </w:rPr>
            </w:pPr>
            <w:r>
              <w:rPr>
                <w:sz w:val="15"/>
              </w:rPr>
              <w:t>8L.</w:t>
            </w:r>
          </w:p>
        </w:tc>
        <w:tc>
          <w:tcPr>
            <w:tcW w:w="680" w:type="dxa"/>
          </w:tcPr>
          <w:p w14:paraId="69CF7C11" w14:textId="77777777" w:rsidR="00652107" w:rsidRDefault="00652107" w:rsidP="00522A20">
            <w:pPr>
              <w:pStyle w:val="TableParagraph"/>
              <w:spacing w:before="157" w:line="174" w:lineRule="exact"/>
              <w:ind w:left="82" w:right="67"/>
              <w:rPr>
                <w:sz w:val="15"/>
              </w:rPr>
            </w:pPr>
            <w:r>
              <w:rPr>
                <w:sz w:val="15"/>
              </w:rPr>
              <w:t>4L,5L,</w:t>
            </w:r>
          </w:p>
          <w:p w14:paraId="57D79681" w14:textId="77777777" w:rsidR="00652107" w:rsidRDefault="00652107" w:rsidP="00522A20">
            <w:pPr>
              <w:pStyle w:val="TableParagraph"/>
              <w:spacing w:line="172" w:lineRule="exact"/>
              <w:ind w:left="82" w:right="67"/>
              <w:rPr>
                <w:sz w:val="15"/>
              </w:rPr>
            </w:pPr>
            <w:r>
              <w:rPr>
                <w:sz w:val="15"/>
              </w:rPr>
              <w:t>6L,7L,</w:t>
            </w:r>
          </w:p>
          <w:p w14:paraId="04B5B626" w14:textId="77777777" w:rsidR="00652107" w:rsidRDefault="00652107" w:rsidP="00522A20">
            <w:pPr>
              <w:pStyle w:val="TableParagraph"/>
              <w:spacing w:line="174" w:lineRule="exact"/>
              <w:ind w:left="83" w:right="67"/>
              <w:rPr>
                <w:sz w:val="15"/>
              </w:rPr>
            </w:pPr>
            <w:r>
              <w:rPr>
                <w:sz w:val="15"/>
              </w:rPr>
              <w:t>8L.</w:t>
            </w:r>
          </w:p>
        </w:tc>
        <w:tc>
          <w:tcPr>
            <w:tcW w:w="680" w:type="dxa"/>
          </w:tcPr>
          <w:p w14:paraId="4A1976C4" w14:textId="77777777" w:rsidR="00652107" w:rsidRDefault="00652107" w:rsidP="00522A20">
            <w:pPr>
              <w:pStyle w:val="TableParagraph"/>
              <w:rPr>
                <w:i/>
                <w:sz w:val="18"/>
              </w:rPr>
            </w:pPr>
          </w:p>
          <w:p w14:paraId="4DEE286D" w14:textId="77777777" w:rsidR="00652107" w:rsidRDefault="00652107" w:rsidP="00522A20">
            <w:pPr>
              <w:pStyle w:val="TableParagraph"/>
              <w:spacing w:before="118"/>
              <w:ind w:left="83" w:right="67"/>
              <w:rPr>
                <w:sz w:val="15"/>
              </w:rPr>
            </w:pPr>
            <w:r>
              <w:rPr>
                <w:sz w:val="15"/>
              </w:rPr>
              <w:t>9L.</w:t>
            </w:r>
          </w:p>
        </w:tc>
        <w:tc>
          <w:tcPr>
            <w:tcW w:w="680" w:type="dxa"/>
          </w:tcPr>
          <w:p w14:paraId="4491B4AA" w14:textId="77777777" w:rsidR="00652107" w:rsidRDefault="00652107" w:rsidP="00522A20">
            <w:pPr>
              <w:pStyle w:val="TableParagraph"/>
              <w:rPr>
                <w:i/>
                <w:sz w:val="18"/>
              </w:rPr>
            </w:pPr>
          </w:p>
          <w:p w14:paraId="24CCBA25" w14:textId="77777777" w:rsidR="00652107" w:rsidRDefault="00652107" w:rsidP="00522A20">
            <w:pPr>
              <w:pStyle w:val="TableParagraph"/>
              <w:spacing w:before="118"/>
              <w:ind w:left="207"/>
              <w:rPr>
                <w:sz w:val="15"/>
              </w:rPr>
            </w:pPr>
            <w:r>
              <w:rPr>
                <w:sz w:val="15"/>
              </w:rPr>
              <w:t>10L.</w:t>
            </w:r>
          </w:p>
        </w:tc>
        <w:tc>
          <w:tcPr>
            <w:tcW w:w="680" w:type="dxa"/>
          </w:tcPr>
          <w:p w14:paraId="5D0DF5DB" w14:textId="77777777" w:rsidR="00652107" w:rsidRDefault="00652107" w:rsidP="00522A20">
            <w:pPr>
              <w:pStyle w:val="TableParagraph"/>
              <w:spacing w:before="8"/>
              <w:rPr>
                <w:i/>
                <w:sz w:val="20"/>
              </w:rPr>
            </w:pPr>
          </w:p>
          <w:p w14:paraId="7B9DB948" w14:textId="77777777" w:rsidR="00652107" w:rsidRDefault="00652107" w:rsidP="00522A20">
            <w:pPr>
              <w:pStyle w:val="TableParagraph"/>
              <w:spacing w:line="174" w:lineRule="exact"/>
              <w:ind w:left="83" w:right="65"/>
              <w:rPr>
                <w:sz w:val="15"/>
              </w:rPr>
            </w:pPr>
            <w:r>
              <w:rPr>
                <w:sz w:val="15"/>
              </w:rPr>
              <w:t>9L,</w:t>
            </w:r>
          </w:p>
          <w:p w14:paraId="6CDA007B" w14:textId="77777777" w:rsidR="00652107" w:rsidRDefault="00652107" w:rsidP="00522A20">
            <w:pPr>
              <w:pStyle w:val="TableParagraph"/>
              <w:spacing w:line="174" w:lineRule="exact"/>
              <w:ind w:left="83" w:right="67"/>
              <w:rPr>
                <w:sz w:val="15"/>
              </w:rPr>
            </w:pPr>
            <w:r>
              <w:rPr>
                <w:sz w:val="15"/>
              </w:rPr>
              <w:t>11L.</w:t>
            </w:r>
          </w:p>
        </w:tc>
        <w:tc>
          <w:tcPr>
            <w:tcW w:w="680" w:type="dxa"/>
          </w:tcPr>
          <w:p w14:paraId="02515C4F" w14:textId="77777777" w:rsidR="00652107" w:rsidRDefault="00652107" w:rsidP="00522A20">
            <w:pPr>
              <w:pStyle w:val="TableParagraph"/>
              <w:spacing w:before="8"/>
              <w:rPr>
                <w:i/>
                <w:sz w:val="20"/>
              </w:rPr>
            </w:pPr>
          </w:p>
          <w:p w14:paraId="064EEC4A" w14:textId="77777777" w:rsidR="00652107" w:rsidRDefault="00652107" w:rsidP="00522A20">
            <w:pPr>
              <w:pStyle w:val="TableParagraph"/>
              <w:spacing w:line="174" w:lineRule="exact"/>
              <w:ind w:left="208"/>
              <w:rPr>
                <w:sz w:val="15"/>
              </w:rPr>
            </w:pPr>
            <w:r>
              <w:rPr>
                <w:sz w:val="15"/>
              </w:rPr>
              <w:t>10L,</w:t>
            </w:r>
          </w:p>
          <w:p w14:paraId="1CCB7F18" w14:textId="77777777" w:rsidR="00652107" w:rsidRDefault="00652107" w:rsidP="00522A20">
            <w:pPr>
              <w:pStyle w:val="TableParagraph"/>
              <w:spacing w:line="174" w:lineRule="exact"/>
              <w:ind w:left="208"/>
              <w:rPr>
                <w:sz w:val="15"/>
              </w:rPr>
            </w:pPr>
            <w:r>
              <w:rPr>
                <w:sz w:val="15"/>
              </w:rPr>
              <w:t>11L.</w:t>
            </w:r>
          </w:p>
        </w:tc>
        <w:tc>
          <w:tcPr>
            <w:tcW w:w="685" w:type="dxa"/>
            <w:tcBorders>
              <w:right w:val="nil"/>
            </w:tcBorders>
          </w:tcPr>
          <w:p w14:paraId="45D78CA2" w14:textId="77777777" w:rsidR="00652107" w:rsidRDefault="00652107" w:rsidP="00522A20">
            <w:pPr>
              <w:pStyle w:val="TableParagraph"/>
              <w:spacing w:before="70" w:line="174" w:lineRule="exact"/>
              <w:ind w:left="113" w:right="-15"/>
              <w:rPr>
                <w:sz w:val="15"/>
              </w:rPr>
            </w:pPr>
            <w:r>
              <w:rPr>
                <w:spacing w:val="-1"/>
                <w:w w:val="95"/>
                <w:sz w:val="15"/>
              </w:rPr>
              <w:t>6,</w:t>
            </w:r>
            <w:r>
              <w:rPr>
                <w:spacing w:val="-13"/>
                <w:w w:val="95"/>
                <w:sz w:val="15"/>
              </w:rPr>
              <w:t xml:space="preserve"> </w:t>
            </w:r>
            <w:r>
              <w:rPr>
                <w:spacing w:val="-1"/>
                <w:w w:val="95"/>
                <w:sz w:val="15"/>
              </w:rPr>
              <w:t>7,</w:t>
            </w:r>
            <w:r>
              <w:rPr>
                <w:spacing w:val="-13"/>
                <w:w w:val="95"/>
                <w:sz w:val="15"/>
              </w:rPr>
              <w:t xml:space="preserve"> </w:t>
            </w:r>
            <w:r>
              <w:rPr>
                <w:spacing w:val="-1"/>
                <w:w w:val="95"/>
                <w:sz w:val="15"/>
              </w:rPr>
              <w:t>11</w:t>
            </w:r>
            <w:r>
              <w:rPr>
                <w:spacing w:val="-12"/>
                <w:w w:val="95"/>
                <w:sz w:val="15"/>
              </w:rPr>
              <w:t xml:space="preserve"> </w:t>
            </w:r>
            <w:r>
              <w:rPr>
                <w:w w:val="95"/>
                <w:sz w:val="15"/>
              </w:rPr>
              <w:t>or</w:t>
            </w:r>
          </w:p>
          <w:p w14:paraId="793AF408" w14:textId="77777777" w:rsidR="00652107" w:rsidRDefault="00652107" w:rsidP="00522A20">
            <w:pPr>
              <w:pStyle w:val="TableParagraph"/>
              <w:spacing w:line="172" w:lineRule="exact"/>
              <w:ind w:left="122" w:right="-15"/>
              <w:rPr>
                <w:sz w:val="15"/>
              </w:rPr>
            </w:pPr>
            <w:r>
              <w:rPr>
                <w:sz w:val="15"/>
              </w:rPr>
              <w:t>12,</w:t>
            </w:r>
            <w:r>
              <w:rPr>
                <w:spacing w:val="-8"/>
                <w:sz w:val="15"/>
              </w:rPr>
              <w:t xml:space="preserve"> </w:t>
            </w:r>
            <w:r>
              <w:rPr>
                <w:sz w:val="15"/>
              </w:rPr>
              <w:t>15</w:t>
            </w:r>
            <w:r>
              <w:rPr>
                <w:spacing w:val="-8"/>
                <w:sz w:val="15"/>
              </w:rPr>
              <w:t xml:space="preserve"> </w:t>
            </w:r>
            <w:r>
              <w:rPr>
                <w:sz w:val="15"/>
              </w:rPr>
              <w:t>or</w:t>
            </w:r>
          </w:p>
          <w:p w14:paraId="65B0E2DF" w14:textId="77777777" w:rsidR="00652107" w:rsidRDefault="00652107" w:rsidP="00522A20">
            <w:pPr>
              <w:pStyle w:val="TableParagraph"/>
              <w:spacing w:line="172" w:lineRule="exact"/>
              <w:ind w:left="188"/>
              <w:rPr>
                <w:sz w:val="15"/>
              </w:rPr>
            </w:pPr>
            <w:r>
              <w:rPr>
                <w:sz w:val="15"/>
              </w:rPr>
              <w:t>16,</w:t>
            </w:r>
            <w:r>
              <w:rPr>
                <w:spacing w:val="-4"/>
                <w:sz w:val="15"/>
              </w:rPr>
              <w:t xml:space="preserve"> </w:t>
            </w:r>
            <w:r>
              <w:rPr>
                <w:sz w:val="15"/>
              </w:rPr>
              <w:t>17,</w:t>
            </w:r>
          </w:p>
          <w:p w14:paraId="4DFC6A8A" w14:textId="77777777" w:rsidR="00652107" w:rsidRDefault="00652107" w:rsidP="00522A20">
            <w:pPr>
              <w:pStyle w:val="TableParagraph"/>
              <w:spacing w:line="174" w:lineRule="exact"/>
              <w:ind w:left="173"/>
              <w:rPr>
                <w:sz w:val="15"/>
              </w:rPr>
            </w:pPr>
            <w:r>
              <w:rPr>
                <w:w w:val="95"/>
                <w:sz w:val="15"/>
              </w:rPr>
              <w:t>8L,</w:t>
            </w:r>
            <w:r>
              <w:rPr>
                <w:spacing w:val="3"/>
                <w:w w:val="95"/>
                <w:sz w:val="15"/>
              </w:rPr>
              <w:t xml:space="preserve"> </w:t>
            </w:r>
            <w:r>
              <w:rPr>
                <w:w w:val="95"/>
                <w:sz w:val="15"/>
              </w:rPr>
              <w:t>10L</w:t>
            </w:r>
          </w:p>
        </w:tc>
      </w:tr>
      <w:tr w:rsidR="00652107" w14:paraId="7341CA6C" w14:textId="77777777" w:rsidTr="00522A20">
        <w:trPr>
          <w:trHeight w:val="1054"/>
        </w:trPr>
        <w:tc>
          <w:tcPr>
            <w:tcW w:w="562" w:type="dxa"/>
            <w:tcBorders>
              <w:left w:val="nil"/>
            </w:tcBorders>
          </w:tcPr>
          <w:p w14:paraId="1C907EFC" w14:textId="77777777" w:rsidR="00652107" w:rsidRDefault="00652107" w:rsidP="00522A20">
            <w:pPr>
              <w:pStyle w:val="TableParagraph"/>
              <w:rPr>
                <w:i/>
                <w:sz w:val="18"/>
              </w:rPr>
            </w:pPr>
          </w:p>
          <w:p w14:paraId="6E64457D" w14:textId="77777777" w:rsidR="00652107" w:rsidRDefault="00652107" w:rsidP="00522A20">
            <w:pPr>
              <w:pStyle w:val="TableParagraph"/>
              <w:spacing w:before="117"/>
              <w:ind w:right="206"/>
              <w:jc w:val="right"/>
              <w:rPr>
                <w:sz w:val="15"/>
              </w:rPr>
            </w:pPr>
            <w:r>
              <w:rPr>
                <w:sz w:val="15"/>
              </w:rPr>
              <w:t>B2L</w:t>
            </w:r>
          </w:p>
        </w:tc>
        <w:tc>
          <w:tcPr>
            <w:tcW w:w="652" w:type="dxa"/>
          </w:tcPr>
          <w:p w14:paraId="17CAB23E" w14:textId="77777777" w:rsidR="00652107" w:rsidRDefault="00652107" w:rsidP="00522A20">
            <w:pPr>
              <w:pStyle w:val="TableParagraph"/>
              <w:spacing w:before="156" w:line="174" w:lineRule="exact"/>
              <w:ind w:left="89" w:right="79"/>
              <w:rPr>
                <w:sz w:val="15"/>
              </w:rPr>
            </w:pPr>
            <w:r>
              <w:rPr>
                <w:sz w:val="15"/>
              </w:rPr>
              <w:t>6,</w:t>
            </w:r>
            <w:r>
              <w:rPr>
                <w:spacing w:val="2"/>
                <w:sz w:val="15"/>
              </w:rPr>
              <w:t xml:space="preserve"> </w:t>
            </w:r>
            <w:r>
              <w:rPr>
                <w:sz w:val="15"/>
              </w:rPr>
              <w:t>7,</w:t>
            </w:r>
          </w:p>
          <w:p w14:paraId="5624A24E" w14:textId="77777777" w:rsidR="00652107" w:rsidRDefault="00652107" w:rsidP="00522A20">
            <w:pPr>
              <w:pStyle w:val="TableParagraph"/>
              <w:spacing w:line="172" w:lineRule="exact"/>
              <w:ind w:left="89" w:right="79"/>
              <w:rPr>
                <w:sz w:val="15"/>
              </w:rPr>
            </w:pPr>
            <w:r>
              <w:rPr>
                <w:sz w:val="15"/>
              </w:rPr>
              <w:t>11, 15,</w:t>
            </w:r>
          </w:p>
          <w:p w14:paraId="56736380" w14:textId="77777777" w:rsidR="00652107" w:rsidRDefault="00652107" w:rsidP="00522A20">
            <w:pPr>
              <w:pStyle w:val="TableParagraph"/>
              <w:spacing w:line="174" w:lineRule="exact"/>
              <w:ind w:left="89" w:right="80"/>
              <w:rPr>
                <w:sz w:val="15"/>
              </w:rPr>
            </w:pPr>
            <w:r>
              <w:rPr>
                <w:sz w:val="15"/>
              </w:rPr>
              <w:t>17.</w:t>
            </w:r>
          </w:p>
        </w:tc>
        <w:tc>
          <w:tcPr>
            <w:tcW w:w="652" w:type="dxa"/>
          </w:tcPr>
          <w:p w14:paraId="23BD052F" w14:textId="77777777" w:rsidR="00652107" w:rsidRDefault="00652107" w:rsidP="00522A20">
            <w:pPr>
              <w:pStyle w:val="TableParagraph"/>
              <w:spacing w:before="156" w:line="174" w:lineRule="exact"/>
              <w:ind w:left="89" w:right="79"/>
              <w:rPr>
                <w:sz w:val="15"/>
              </w:rPr>
            </w:pPr>
            <w:r>
              <w:rPr>
                <w:sz w:val="15"/>
              </w:rPr>
              <w:t>6,</w:t>
            </w:r>
            <w:r>
              <w:rPr>
                <w:spacing w:val="2"/>
                <w:sz w:val="15"/>
              </w:rPr>
              <w:t xml:space="preserve"> </w:t>
            </w:r>
            <w:r>
              <w:rPr>
                <w:sz w:val="15"/>
              </w:rPr>
              <w:t>7,</w:t>
            </w:r>
          </w:p>
          <w:p w14:paraId="257CB431" w14:textId="77777777" w:rsidR="00652107" w:rsidRDefault="00652107" w:rsidP="00522A20">
            <w:pPr>
              <w:pStyle w:val="TableParagraph"/>
              <w:spacing w:line="172" w:lineRule="exact"/>
              <w:ind w:left="89" w:right="79"/>
              <w:rPr>
                <w:sz w:val="15"/>
              </w:rPr>
            </w:pPr>
            <w:r>
              <w:rPr>
                <w:sz w:val="15"/>
              </w:rPr>
              <w:t>11, 16,</w:t>
            </w:r>
          </w:p>
          <w:p w14:paraId="3C1986A8" w14:textId="77777777" w:rsidR="00652107" w:rsidRDefault="00652107" w:rsidP="00522A20">
            <w:pPr>
              <w:pStyle w:val="TableParagraph"/>
              <w:spacing w:line="174" w:lineRule="exact"/>
              <w:ind w:left="88" w:right="80"/>
              <w:rPr>
                <w:sz w:val="15"/>
              </w:rPr>
            </w:pPr>
            <w:r>
              <w:rPr>
                <w:sz w:val="15"/>
              </w:rPr>
              <w:t>17.</w:t>
            </w:r>
          </w:p>
        </w:tc>
        <w:tc>
          <w:tcPr>
            <w:tcW w:w="652" w:type="dxa"/>
          </w:tcPr>
          <w:p w14:paraId="3A4FA01E" w14:textId="77777777" w:rsidR="00652107" w:rsidRDefault="00652107" w:rsidP="00522A20">
            <w:pPr>
              <w:pStyle w:val="TableParagraph"/>
              <w:spacing w:before="8"/>
              <w:rPr>
                <w:i/>
                <w:sz w:val="20"/>
              </w:rPr>
            </w:pPr>
          </w:p>
          <w:p w14:paraId="1BBE6482" w14:textId="77777777" w:rsidR="00652107" w:rsidRDefault="00652107" w:rsidP="00522A20">
            <w:pPr>
              <w:pStyle w:val="TableParagraph"/>
              <w:spacing w:line="174" w:lineRule="exact"/>
              <w:ind w:left="192"/>
              <w:rPr>
                <w:sz w:val="15"/>
              </w:rPr>
            </w:pPr>
            <w:r>
              <w:rPr>
                <w:sz w:val="15"/>
              </w:rPr>
              <w:t>6,</w:t>
            </w:r>
            <w:r>
              <w:rPr>
                <w:spacing w:val="2"/>
                <w:sz w:val="15"/>
              </w:rPr>
              <w:t xml:space="preserve"> </w:t>
            </w:r>
            <w:r>
              <w:rPr>
                <w:sz w:val="15"/>
              </w:rPr>
              <w:t>7,</w:t>
            </w:r>
          </w:p>
          <w:p w14:paraId="72229F3F" w14:textId="77777777" w:rsidR="00652107" w:rsidRDefault="00652107" w:rsidP="00522A20">
            <w:pPr>
              <w:pStyle w:val="TableParagraph"/>
              <w:spacing w:line="174" w:lineRule="exact"/>
              <w:ind w:left="111"/>
              <w:rPr>
                <w:sz w:val="15"/>
              </w:rPr>
            </w:pPr>
            <w:r>
              <w:rPr>
                <w:sz w:val="15"/>
              </w:rPr>
              <w:t>12, 15.</w:t>
            </w:r>
          </w:p>
        </w:tc>
        <w:tc>
          <w:tcPr>
            <w:tcW w:w="652" w:type="dxa"/>
          </w:tcPr>
          <w:p w14:paraId="354433CA" w14:textId="77777777" w:rsidR="00652107" w:rsidRDefault="00652107" w:rsidP="00522A20">
            <w:pPr>
              <w:pStyle w:val="TableParagraph"/>
              <w:spacing w:before="8"/>
              <w:rPr>
                <w:i/>
                <w:sz w:val="20"/>
              </w:rPr>
            </w:pPr>
          </w:p>
          <w:p w14:paraId="1483A89F" w14:textId="77777777" w:rsidR="00652107" w:rsidRDefault="00652107" w:rsidP="00522A20">
            <w:pPr>
              <w:pStyle w:val="TableParagraph"/>
              <w:spacing w:line="174" w:lineRule="exact"/>
              <w:ind w:left="191"/>
              <w:rPr>
                <w:sz w:val="15"/>
              </w:rPr>
            </w:pPr>
            <w:r>
              <w:rPr>
                <w:sz w:val="15"/>
              </w:rPr>
              <w:t>6,</w:t>
            </w:r>
            <w:r>
              <w:rPr>
                <w:spacing w:val="2"/>
                <w:sz w:val="15"/>
              </w:rPr>
              <w:t xml:space="preserve"> </w:t>
            </w:r>
            <w:r>
              <w:rPr>
                <w:sz w:val="15"/>
              </w:rPr>
              <w:t>7,</w:t>
            </w:r>
          </w:p>
          <w:p w14:paraId="19E8A63E" w14:textId="77777777" w:rsidR="00652107" w:rsidRDefault="00652107" w:rsidP="00522A20">
            <w:pPr>
              <w:pStyle w:val="TableParagraph"/>
              <w:spacing w:line="174" w:lineRule="exact"/>
              <w:ind w:left="111"/>
              <w:rPr>
                <w:sz w:val="15"/>
              </w:rPr>
            </w:pPr>
            <w:r>
              <w:rPr>
                <w:sz w:val="15"/>
              </w:rPr>
              <w:t>12, 16.</w:t>
            </w:r>
          </w:p>
        </w:tc>
        <w:tc>
          <w:tcPr>
            <w:tcW w:w="652" w:type="dxa"/>
          </w:tcPr>
          <w:p w14:paraId="0D3E6122" w14:textId="77777777" w:rsidR="00652107" w:rsidRDefault="00652107" w:rsidP="00522A20">
            <w:pPr>
              <w:pStyle w:val="TableParagraph"/>
              <w:spacing w:before="156" w:line="174" w:lineRule="exact"/>
              <w:ind w:left="89" w:right="80"/>
              <w:rPr>
                <w:sz w:val="15"/>
              </w:rPr>
            </w:pPr>
            <w:r>
              <w:rPr>
                <w:sz w:val="15"/>
              </w:rPr>
              <w:t>6,</w:t>
            </w:r>
            <w:r>
              <w:rPr>
                <w:spacing w:val="2"/>
                <w:sz w:val="15"/>
              </w:rPr>
              <w:t xml:space="preserve"> </w:t>
            </w:r>
            <w:r>
              <w:rPr>
                <w:sz w:val="15"/>
              </w:rPr>
              <w:t>7,</w:t>
            </w:r>
          </w:p>
          <w:p w14:paraId="2D210934" w14:textId="77777777" w:rsidR="00652107" w:rsidRDefault="00652107" w:rsidP="00522A20">
            <w:pPr>
              <w:pStyle w:val="TableParagraph"/>
              <w:spacing w:line="172" w:lineRule="exact"/>
              <w:ind w:left="89" w:right="80"/>
              <w:rPr>
                <w:sz w:val="15"/>
              </w:rPr>
            </w:pPr>
            <w:r>
              <w:rPr>
                <w:sz w:val="15"/>
              </w:rPr>
              <w:t>11, 15,</w:t>
            </w:r>
          </w:p>
          <w:p w14:paraId="676ADE0A" w14:textId="77777777" w:rsidR="00652107" w:rsidRDefault="00652107" w:rsidP="00522A20">
            <w:pPr>
              <w:pStyle w:val="TableParagraph"/>
              <w:spacing w:line="174" w:lineRule="exact"/>
              <w:ind w:left="88" w:right="80"/>
              <w:rPr>
                <w:sz w:val="15"/>
              </w:rPr>
            </w:pPr>
            <w:r>
              <w:rPr>
                <w:sz w:val="15"/>
              </w:rPr>
              <w:t>17.</w:t>
            </w:r>
          </w:p>
        </w:tc>
        <w:tc>
          <w:tcPr>
            <w:tcW w:w="680" w:type="dxa"/>
          </w:tcPr>
          <w:p w14:paraId="09D510C9" w14:textId="77777777" w:rsidR="00652107" w:rsidRDefault="00652107" w:rsidP="00522A20">
            <w:pPr>
              <w:pStyle w:val="TableParagraph"/>
              <w:spacing w:before="8"/>
              <w:rPr>
                <w:i/>
                <w:sz w:val="20"/>
              </w:rPr>
            </w:pPr>
          </w:p>
          <w:p w14:paraId="4DF198C1" w14:textId="77777777" w:rsidR="00652107" w:rsidRDefault="00652107" w:rsidP="00522A20">
            <w:pPr>
              <w:pStyle w:val="TableParagraph"/>
              <w:spacing w:line="174" w:lineRule="exact"/>
              <w:ind w:left="109"/>
              <w:rPr>
                <w:sz w:val="15"/>
              </w:rPr>
            </w:pPr>
            <w:r>
              <w:rPr>
                <w:w w:val="95"/>
                <w:sz w:val="15"/>
              </w:rPr>
              <w:t>6,</w:t>
            </w:r>
            <w:r>
              <w:rPr>
                <w:spacing w:val="-6"/>
                <w:w w:val="95"/>
                <w:sz w:val="15"/>
              </w:rPr>
              <w:t xml:space="preserve"> </w:t>
            </w:r>
            <w:r>
              <w:rPr>
                <w:w w:val="95"/>
                <w:sz w:val="15"/>
              </w:rPr>
              <w:t>7,</w:t>
            </w:r>
            <w:r>
              <w:rPr>
                <w:spacing w:val="-5"/>
                <w:w w:val="95"/>
                <w:sz w:val="15"/>
              </w:rPr>
              <w:t xml:space="preserve"> </w:t>
            </w:r>
            <w:r>
              <w:rPr>
                <w:w w:val="95"/>
                <w:sz w:val="15"/>
              </w:rPr>
              <w:t>11,</w:t>
            </w:r>
          </w:p>
          <w:p w14:paraId="487E049F" w14:textId="77777777" w:rsidR="00652107" w:rsidRDefault="00652107" w:rsidP="00522A20">
            <w:pPr>
              <w:pStyle w:val="TableParagraph"/>
              <w:spacing w:line="174" w:lineRule="exact"/>
              <w:ind w:left="125"/>
              <w:rPr>
                <w:sz w:val="15"/>
              </w:rPr>
            </w:pPr>
            <w:r>
              <w:rPr>
                <w:sz w:val="15"/>
              </w:rPr>
              <w:t>16,</w:t>
            </w:r>
            <w:r>
              <w:rPr>
                <w:spacing w:val="-4"/>
                <w:sz w:val="15"/>
              </w:rPr>
              <w:t xml:space="preserve"> </w:t>
            </w:r>
            <w:r>
              <w:rPr>
                <w:sz w:val="15"/>
              </w:rPr>
              <w:t>17.</w:t>
            </w:r>
          </w:p>
        </w:tc>
        <w:tc>
          <w:tcPr>
            <w:tcW w:w="680" w:type="dxa"/>
          </w:tcPr>
          <w:p w14:paraId="25841FCE" w14:textId="77777777" w:rsidR="00652107" w:rsidRDefault="00652107" w:rsidP="00522A20">
            <w:pPr>
              <w:pStyle w:val="TableParagraph"/>
              <w:spacing w:before="8"/>
              <w:rPr>
                <w:i/>
                <w:sz w:val="20"/>
              </w:rPr>
            </w:pPr>
          </w:p>
          <w:p w14:paraId="58C4E5B8" w14:textId="77777777" w:rsidR="00652107" w:rsidRDefault="00652107" w:rsidP="00522A20">
            <w:pPr>
              <w:pStyle w:val="TableParagraph"/>
              <w:spacing w:line="174" w:lineRule="exact"/>
              <w:ind w:left="77" w:right="67"/>
              <w:rPr>
                <w:sz w:val="15"/>
              </w:rPr>
            </w:pPr>
            <w:r>
              <w:rPr>
                <w:w w:val="95"/>
                <w:sz w:val="15"/>
              </w:rPr>
              <w:t>6,</w:t>
            </w:r>
            <w:r>
              <w:rPr>
                <w:spacing w:val="-10"/>
                <w:w w:val="95"/>
                <w:sz w:val="15"/>
              </w:rPr>
              <w:t xml:space="preserve"> </w:t>
            </w:r>
            <w:r>
              <w:rPr>
                <w:w w:val="95"/>
                <w:sz w:val="15"/>
              </w:rPr>
              <w:t>7,</w:t>
            </w:r>
            <w:r>
              <w:rPr>
                <w:spacing w:val="-10"/>
                <w:w w:val="95"/>
                <w:sz w:val="15"/>
              </w:rPr>
              <w:t xml:space="preserve"> </w:t>
            </w:r>
            <w:r>
              <w:rPr>
                <w:w w:val="95"/>
                <w:sz w:val="15"/>
              </w:rPr>
              <w:t>12,</w:t>
            </w:r>
          </w:p>
          <w:p w14:paraId="14ADB36A" w14:textId="77777777" w:rsidR="00652107" w:rsidRDefault="00652107" w:rsidP="00522A20">
            <w:pPr>
              <w:pStyle w:val="TableParagraph"/>
              <w:spacing w:line="174" w:lineRule="exact"/>
              <w:ind w:left="77" w:right="67"/>
              <w:rPr>
                <w:sz w:val="15"/>
              </w:rPr>
            </w:pPr>
            <w:r>
              <w:rPr>
                <w:sz w:val="15"/>
              </w:rPr>
              <w:t>15.</w:t>
            </w:r>
          </w:p>
        </w:tc>
        <w:tc>
          <w:tcPr>
            <w:tcW w:w="680" w:type="dxa"/>
          </w:tcPr>
          <w:p w14:paraId="66C8AEBD" w14:textId="77777777" w:rsidR="00652107" w:rsidRDefault="00652107" w:rsidP="00522A20">
            <w:pPr>
              <w:pStyle w:val="TableParagraph"/>
              <w:spacing w:before="8"/>
              <w:rPr>
                <w:i/>
                <w:sz w:val="20"/>
              </w:rPr>
            </w:pPr>
          </w:p>
          <w:p w14:paraId="3BE48292" w14:textId="77777777" w:rsidR="00652107" w:rsidRDefault="00652107" w:rsidP="00522A20">
            <w:pPr>
              <w:pStyle w:val="TableParagraph"/>
              <w:spacing w:line="174" w:lineRule="exact"/>
              <w:ind w:left="78" w:right="67"/>
              <w:rPr>
                <w:sz w:val="15"/>
              </w:rPr>
            </w:pPr>
            <w:r>
              <w:rPr>
                <w:w w:val="95"/>
                <w:sz w:val="15"/>
              </w:rPr>
              <w:t>6,</w:t>
            </w:r>
            <w:r>
              <w:rPr>
                <w:spacing w:val="-10"/>
                <w:w w:val="95"/>
                <w:sz w:val="15"/>
              </w:rPr>
              <w:t xml:space="preserve"> </w:t>
            </w:r>
            <w:r>
              <w:rPr>
                <w:w w:val="95"/>
                <w:sz w:val="15"/>
              </w:rPr>
              <w:t>7,</w:t>
            </w:r>
            <w:r>
              <w:rPr>
                <w:spacing w:val="-10"/>
                <w:w w:val="95"/>
                <w:sz w:val="15"/>
              </w:rPr>
              <w:t xml:space="preserve"> </w:t>
            </w:r>
            <w:r>
              <w:rPr>
                <w:w w:val="95"/>
                <w:sz w:val="15"/>
              </w:rPr>
              <w:t>12,</w:t>
            </w:r>
          </w:p>
          <w:p w14:paraId="4871E2D2" w14:textId="77777777" w:rsidR="00652107" w:rsidRDefault="00652107" w:rsidP="00522A20">
            <w:pPr>
              <w:pStyle w:val="TableParagraph"/>
              <w:spacing w:line="174" w:lineRule="exact"/>
              <w:ind w:left="78" w:right="67"/>
              <w:rPr>
                <w:sz w:val="15"/>
              </w:rPr>
            </w:pPr>
            <w:r>
              <w:rPr>
                <w:sz w:val="15"/>
              </w:rPr>
              <w:t>16.</w:t>
            </w:r>
          </w:p>
        </w:tc>
        <w:tc>
          <w:tcPr>
            <w:tcW w:w="680" w:type="dxa"/>
          </w:tcPr>
          <w:p w14:paraId="54176C94" w14:textId="77777777" w:rsidR="00652107" w:rsidRDefault="00652107" w:rsidP="00522A20">
            <w:pPr>
              <w:pStyle w:val="TableParagraph"/>
              <w:spacing w:before="8"/>
              <w:rPr>
                <w:i/>
                <w:sz w:val="20"/>
              </w:rPr>
            </w:pPr>
          </w:p>
          <w:p w14:paraId="21AD3EE3" w14:textId="77777777" w:rsidR="00652107" w:rsidRDefault="00652107" w:rsidP="00522A20">
            <w:pPr>
              <w:pStyle w:val="TableParagraph"/>
              <w:spacing w:line="174" w:lineRule="exact"/>
              <w:ind w:left="150"/>
              <w:rPr>
                <w:sz w:val="15"/>
              </w:rPr>
            </w:pPr>
            <w:r>
              <w:rPr>
                <w:sz w:val="15"/>
              </w:rPr>
              <w:t>13SQ,</w:t>
            </w:r>
          </w:p>
          <w:p w14:paraId="0E524B22" w14:textId="77777777" w:rsidR="00652107" w:rsidRDefault="00652107" w:rsidP="00522A20">
            <w:pPr>
              <w:pStyle w:val="TableParagraph"/>
              <w:spacing w:line="174" w:lineRule="exact"/>
              <w:ind w:left="150"/>
              <w:rPr>
                <w:sz w:val="15"/>
              </w:rPr>
            </w:pPr>
            <w:r>
              <w:rPr>
                <w:sz w:val="15"/>
              </w:rPr>
              <w:t>14SQ.</w:t>
            </w:r>
          </w:p>
        </w:tc>
        <w:tc>
          <w:tcPr>
            <w:tcW w:w="680" w:type="dxa"/>
          </w:tcPr>
          <w:p w14:paraId="06190177" w14:textId="77777777" w:rsidR="00652107" w:rsidRDefault="00652107" w:rsidP="00522A20">
            <w:pPr>
              <w:pStyle w:val="TableParagraph"/>
              <w:rPr>
                <w:i/>
                <w:sz w:val="18"/>
              </w:rPr>
            </w:pPr>
          </w:p>
          <w:p w14:paraId="0859E8DB" w14:textId="77777777" w:rsidR="00652107" w:rsidRDefault="00652107" w:rsidP="00522A20">
            <w:pPr>
              <w:pStyle w:val="TableParagraph"/>
              <w:spacing w:before="117"/>
              <w:ind w:right="164"/>
              <w:jc w:val="right"/>
              <w:rPr>
                <w:sz w:val="15"/>
              </w:rPr>
            </w:pPr>
            <w:r>
              <w:rPr>
                <w:sz w:val="15"/>
              </w:rPr>
              <w:t>None</w:t>
            </w:r>
          </w:p>
        </w:tc>
        <w:tc>
          <w:tcPr>
            <w:tcW w:w="680" w:type="dxa"/>
          </w:tcPr>
          <w:p w14:paraId="7C46DCFE" w14:textId="77777777" w:rsidR="00652107" w:rsidRDefault="00652107" w:rsidP="00522A20">
            <w:pPr>
              <w:pStyle w:val="TableParagraph"/>
              <w:spacing w:before="8"/>
              <w:rPr>
                <w:i/>
                <w:sz w:val="20"/>
              </w:rPr>
            </w:pPr>
          </w:p>
          <w:p w14:paraId="4598E865" w14:textId="77777777" w:rsidR="00652107" w:rsidRDefault="00652107" w:rsidP="00522A20">
            <w:pPr>
              <w:pStyle w:val="TableParagraph"/>
              <w:spacing w:line="174" w:lineRule="exact"/>
              <w:ind w:left="110"/>
              <w:rPr>
                <w:sz w:val="15"/>
              </w:rPr>
            </w:pPr>
            <w:r>
              <w:rPr>
                <w:w w:val="95"/>
                <w:sz w:val="15"/>
              </w:rPr>
              <w:t>6,</w:t>
            </w:r>
            <w:r>
              <w:rPr>
                <w:spacing w:val="-6"/>
                <w:w w:val="95"/>
                <w:sz w:val="15"/>
              </w:rPr>
              <w:t xml:space="preserve"> </w:t>
            </w:r>
            <w:r>
              <w:rPr>
                <w:w w:val="95"/>
                <w:sz w:val="15"/>
              </w:rPr>
              <w:t>7,</w:t>
            </w:r>
            <w:r>
              <w:rPr>
                <w:spacing w:val="-5"/>
                <w:w w:val="95"/>
                <w:sz w:val="15"/>
              </w:rPr>
              <w:t xml:space="preserve"> </w:t>
            </w:r>
            <w:r>
              <w:rPr>
                <w:w w:val="95"/>
                <w:sz w:val="15"/>
              </w:rPr>
              <w:t>11,</w:t>
            </w:r>
          </w:p>
          <w:p w14:paraId="161848BB" w14:textId="77777777" w:rsidR="00652107" w:rsidRDefault="00652107" w:rsidP="00522A20">
            <w:pPr>
              <w:pStyle w:val="TableParagraph"/>
              <w:spacing w:line="174" w:lineRule="exact"/>
              <w:ind w:left="126"/>
              <w:rPr>
                <w:sz w:val="15"/>
              </w:rPr>
            </w:pPr>
            <w:r>
              <w:rPr>
                <w:sz w:val="15"/>
              </w:rPr>
              <w:t>16,</w:t>
            </w:r>
            <w:r>
              <w:rPr>
                <w:spacing w:val="-4"/>
                <w:sz w:val="15"/>
              </w:rPr>
              <w:t xml:space="preserve"> </w:t>
            </w:r>
            <w:r>
              <w:rPr>
                <w:sz w:val="15"/>
              </w:rPr>
              <w:t>17.</w:t>
            </w:r>
          </w:p>
        </w:tc>
        <w:tc>
          <w:tcPr>
            <w:tcW w:w="680" w:type="dxa"/>
          </w:tcPr>
          <w:p w14:paraId="3CAADFD6" w14:textId="77777777" w:rsidR="00652107" w:rsidRDefault="00652107" w:rsidP="00522A20">
            <w:pPr>
              <w:pStyle w:val="TableParagraph"/>
              <w:spacing w:before="8"/>
              <w:rPr>
                <w:i/>
                <w:sz w:val="20"/>
              </w:rPr>
            </w:pPr>
          </w:p>
          <w:p w14:paraId="0259ED89" w14:textId="77777777" w:rsidR="00652107" w:rsidRDefault="00652107" w:rsidP="00522A20">
            <w:pPr>
              <w:pStyle w:val="TableParagraph"/>
              <w:spacing w:line="174" w:lineRule="exact"/>
              <w:ind w:left="135"/>
              <w:rPr>
                <w:sz w:val="15"/>
              </w:rPr>
            </w:pPr>
            <w:r>
              <w:rPr>
                <w:w w:val="95"/>
                <w:sz w:val="15"/>
              </w:rPr>
              <w:t>5L,</w:t>
            </w:r>
            <w:r>
              <w:rPr>
                <w:spacing w:val="5"/>
                <w:w w:val="95"/>
                <w:sz w:val="15"/>
              </w:rPr>
              <w:t xml:space="preserve"> </w:t>
            </w:r>
            <w:r>
              <w:rPr>
                <w:w w:val="95"/>
                <w:sz w:val="15"/>
              </w:rPr>
              <w:t>7L,</w:t>
            </w:r>
          </w:p>
          <w:p w14:paraId="4EFA5D9C" w14:textId="77777777" w:rsidR="00652107" w:rsidRDefault="00652107" w:rsidP="00522A20">
            <w:pPr>
              <w:pStyle w:val="TableParagraph"/>
              <w:spacing w:line="174" w:lineRule="exact"/>
              <w:ind w:left="115"/>
              <w:rPr>
                <w:sz w:val="15"/>
              </w:rPr>
            </w:pPr>
            <w:r>
              <w:rPr>
                <w:sz w:val="15"/>
              </w:rPr>
              <w:t>12LSQ.</w:t>
            </w:r>
          </w:p>
        </w:tc>
        <w:tc>
          <w:tcPr>
            <w:tcW w:w="680" w:type="dxa"/>
          </w:tcPr>
          <w:p w14:paraId="75E61664" w14:textId="77777777" w:rsidR="00652107" w:rsidRDefault="00652107" w:rsidP="00522A20">
            <w:pPr>
              <w:pStyle w:val="TableParagraph"/>
              <w:spacing w:before="156" w:line="174" w:lineRule="exact"/>
              <w:ind w:left="136"/>
              <w:rPr>
                <w:sz w:val="15"/>
              </w:rPr>
            </w:pPr>
            <w:r>
              <w:rPr>
                <w:w w:val="95"/>
                <w:sz w:val="15"/>
              </w:rPr>
              <w:t>4L,</w:t>
            </w:r>
            <w:r>
              <w:rPr>
                <w:spacing w:val="5"/>
                <w:w w:val="95"/>
                <w:sz w:val="15"/>
              </w:rPr>
              <w:t xml:space="preserve"> </w:t>
            </w:r>
            <w:r>
              <w:rPr>
                <w:w w:val="95"/>
                <w:sz w:val="15"/>
              </w:rPr>
              <w:t>5L,</w:t>
            </w:r>
          </w:p>
          <w:p w14:paraId="16F600AD" w14:textId="77777777" w:rsidR="00652107" w:rsidRDefault="00652107" w:rsidP="00522A20">
            <w:pPr>
              <w:pStyle w:val="TableParagraph"/>
              <w:spacing w:line="172" w:lineRule="exact"/>
              <w:ind w:left="136"/>
              <w:rPr>
                <w:sz w:val="15"/>
              </w:rPr>
            </w:pPr>
            <w:r>
              <w:rPr>
                <w:w w:val="95"/>
                <w:sz w:val="15"/>
              </w:rPr>
              <w:t>6L,</w:t>
            </w:r>
            <w:r>
              <w:rPr>
                <w:spacing w:val="5"/>
                <w:w w:val="95"/>
                <w:sz w:val="15"/>
              </w:rPr>
              <w:t xml:space="preserve"> </w:t>
            </w:r>
            <w:r>
              <w:rPr>
                <w:w w:val="95"/>
                <w:sz w:val="15"/>
              </w:rPr>
              <w:t>7L,</w:t>
            </w:r>
          </w:p>
          <w:p w14:paraId="7684BA8C" w14:textId="77777777" w:rsidR="00652107" w:rsidRDefault="00652107" w:rsidP="00522A20">
            <w:pPr>
              <w:pStyle w:val="TableParagraph"/>
              <w:spacing w:line="174" w:lineRule="exact"/>
              <w:ind w:left="115"/>
              <w:rPr>
                <w:sz w:val="15"/>
              </w:rPr>
            </w:pPr>
            <w:r>
              <w:rPr>
                <w:sz w:val="15"/>
              </w:rPr>
              <w:t>12LSQ.</w:t>
            </w:r>
          </w:p>
        </w:tc>
        <w:tc>
          <w:tcPr>
            <w:tcW w:w="680" w:type="dxa"/>
          </w:tcPr>
          <w:p w14:paraId="5CF5748F" w14:textId="77777777" w:rsidR="00652107" w:rsidRDefault="00652107" w:rsidP="00522A20">
            <w:pPr>
              <w:pStyle w:val="TableParagraph"/>
              <w:spacing w:before="156" w:line="174" w:lineRule="exact"/>
              <w:ind w:left="81" w:right="67"/>
              <w:rPr>
                <w:sz w:val="15"/>
              </w:rPr>
            </w:pPr>
            <w:r>
              <w:rPr>
                <w:sz w:val="15"/>
              </w:rPr>
              <w:t>5L,</w:t>
            </w:r>
            <w:r>
              <w:rPr>
                <w:spacing w:val="-5"/>
                <w:sz w:val="15"/>
              </w:rPr>
              <w:t xml:space="preserve"> </w:t>
            </w:r>
            <w:r>
              <w:rPr>
                <w:sz w:val="15"/>
              </w:rPr>
              <w:t>7L,</w:t>
            </w:r>
          </w:p>
          <w:p w14:paraId="4F857AC6" w14:textId="77777777" w:rsidR="00652107" w:rsidRDefault="00652107" w:rsidP="00522A20">
            <w:pPr>
              <w:pStyle w:val="TableParagraph"/>
              <w:spacing w:line="172" w:lineRule="exact"/>
              <w:ind w:left="82" w:right="67"/>
              <w:rPr>
                <w:sz w:val="15"/>
              </w:rPr>
            </w:pPr>
            <w:r>
              <w:rPr>
                <w:sz w:val="15"/>
              </w:rPr>
              <w:t>8L,</w:t>
            </w:r>
          </w:p>
          <w:p w14:paraId="4EC3DC30" w14:textId="77777777" w:rsidR="00652107" w:rsidRDefault="00652107" w:rsidP="00522A20">
            <w:pPr>
              <w:pStyle w:val="TableParagraph"/>
              <w:spacing w:line="174" w:lineRule="exact"/>
              <w:ind w:left="80" w:right="67"/>
              <w:rPr>
                <w:sz w:val="15"/>
              </w:rPr>
            </w:pPr>
            <w:r>
              <w:rPr>
                <w:sz w:val="15"/>
              </w:rPr>
              <w:t>12LSQ.</w:t>
            </w:r>
          </w:p>
        </w:tc>
        <w:tc>
          <w:tcPr>
            <w:tcW w:w="680" w:type="dxa"/>
          </w:tcPr>
          <w:p w14:paraId="4AE30A9C" w14:textId="77777777" w:rsidR="00652107" w:rsidRDefault="00652107" w:rsidP="00522A20">
            <w:pPr>
              <w:pStyle w:val="TableParagraph"/>
              <w:spacing w:before="70" w:line="174" w:lineRule="exact"/>
              <w:ind w:left="82" w:right="67"/>
              <w:rPr>
                <w:sz w:val="15"/>
              </w:rPr>
            </w:pPr>
            <w:r>
              <w:rPr>
                <w:w w:val="95"/>
                <w:sz w:val="15"/>
              </w:rPr>
              <w:t>4L,</w:t>
            </w:r>
            <w:r>
              <w:rPr>
                <w:spacing w:val="5"/>
                <w:w w:val="95"/>
                <w:sz w:val="15"/>
              </w:rPr>
              <w:t xml:space="preserve"> </w:t>
            </w:r>
            <w:r>
              <w:rPr>
                <w:w w:val="95"/>
                <w:sz w:val="15"/>
              </w:rPr>
              <w:t>5L,</w:t>
            </w:r>
          </w:p>
          <w:p w14:paraId="031ACF1A" w14:textId="77777777" w:rsidR="00652107" w:rsidRDefault="00652107" w:rsidP="00522A20">
            <w:pPr>
              <w:pStyle w:val="TableParagraph"/>
              <w:spacing w:line="172" w:lineRule="exact"/>
              <w:ind w:left="82" w:right="67"/>
              <w:rPr>
                <w:sz w:val="15"/>
              </w:rPr>
            </w:pPr>
            <w:r>
              <w:rPr>
                <w:w w:val="95"/>
                <w:sz w:val="15"/>
              </w:rPr>
              <w:t>6L,</w:t>
            </w:r>
            <w:r>
              <w:rPr>
                <w:spacing w:val="5"/>
                <w:w w:val="95"/>
                <w:sz w:val="15"/>
              </w:rPr>
              <w:t xml:space="preserve"> </w:t>
            </w:r>
            <w:r>
              <w:rPr>
                <w:w w:val="95"/>
                <w:sz w:val="15"/>
              </w:rPr>
              <w:t>7L,</w:t>
            </w:r>
          </w:p>
          <w:p w14:paraId="3687D669" w14:textId="77777777" w:rsidR="00652107" w:rsidRDefault="00652107" w:rsidP="00522A20">
            <w:pPr>
              <w:pStyle w:val="TableParagraph"/>
              <w:spacing w:line="172" w:lineRule="exact"/>
              <w:ind w:left="83" w:right="67"/>
              <w:rPr>
                <w:sz w:val="15"/>
              </w:rPr>
            </w:pPr>
            <w:r>
              <w:rPr>
                <w:sz w:val="15"/>
              </w:rPr>
              <w:t>8L,</w:t>
            </w:r>
          </w:p>
          <w:p w14:paraId="14395C4E" w14:textId="77777777" w:rsidR="00652107" w:rsidRDefault="00652107" w:rsidP="00522A20">
            <w:pPr>
              <w:pStyle w:val="TableParagraph"/>
              <w:spacing w:line="174" w:lineRule="exact"/>
              <w:ind w:left="81" w:right="67"/>
              <w:rPr>
                <w:sz w:val="15"/>
              </w:rPr>
            </w:pPr>
            <w:r>
              <w:rPr>
                <w:sz w:val="15"/>
              </w:rPr>
              <w:t>12LSQ.</w:t>
            </w:r>
          </w:p>
        </w:tc>
        <w:tc>
          <w:tcPr>
            <w:tcW w:w="680" w:type="dxa"/>
          </w:tcPr>
          <w:p w14:paraId="7796E4DD" w14:textId="77777777" w:rsidR="00652107" w:rsidRDefault="00652107" w:rsidP="00522A20">
            <w:pPr>
              <w:pStyle w:val="TableParagraph"/>
              <w:rPr>
                <w:i/>
                <w:sz w:val="18"/>
              </w:rPr>
            </w:pPr>
          </w:p>
          <w:p w14:paraId="72D6EBE4" w14:textId="77777777" w:rsidR="00652107" w:rsidRDefault="00652107" w:rsidP="00522A20">
            <w:pPr>
              <w:pStyle w:val="TableParagraph"/>
              <w:spacing w:before="117"/>
              <w:ind w:left="83" w:right="67"/>
              <w:rPr>
                <w:sz w:val="15"/>
              </w:rPr>
            </w:pPr>
            <w:r>
              <w:rPr>
                <w:sz w:val="15"/>
              </w:rPr>
              <w:t>9L.</w:t>
            </w:r>
          </w:p>
        </w:tc>
        <w:tc>
          <w:tcPr>
            <w:tcW w:w="680" w:type="dxa"/>
          </w:tcPr>
          <w:p w14:paraId="3A24828A" w14:textId="77777777" w:rsidR="00652107" w:rsidRDefault="00652107" w:rsidP="00522A20">
            <w:pPr>
              <w:pStyle w:val="TableParagraph"/>
              <w:rPr>
                <w:i/>
                <w:sz w:val="18"/>
              </w:rPr>
            </w:pPr>
          </w:p>
          <w:p w14:paraId="25B0B396" w14:textId="77777777" w:rsidR="00652107" w:rsidRDefault="00652107" w:rsidP="00522A20">
            <w:pPr>
              <w:pStyle w:val="TableParagraph"/>
              <w:spacing w:before="117"/>
              <w:ind w:left="207"/>
              <w:rPr>
                <w:sz w:val="15"/>
              </w:rPr>
            </w:pPr>
            <w:r>
              <w:rPr>
                <w:sz w:val="15"/>
              </w:rPr>
              <w:t>10L.</w:t>
            </w:r>
          </w:p>
        </w:tc>
        <w:tc>
          <w:tcPr>
            <w:tcW w:w="680" w:type="dxa"/>
          </w:tcPr>
          <w:p w14:paraId="06E657F7" w14:textId="77777777" w:rsidR="00652107" w:rsidRDefault="00652107" w:rsidP="00522A20">
            <w:pPr>
              <w:pStyle w:val="TableParagraph"/>
              <w:spacing w:before="8"/>
              <w:rPr>
                <w:i/>
                <w:sz w:val="20"/>
              </w:rPr>
            </w:pPr>
          </w:p>
          <w:p w14:paraId="4DC9435F" w14:textId="77777777" w:rsidR="00652107" w:rsidRDefault="00652107" w:rsidP="00522A20">
            <w:pPr>
              <w:pStyle w:val="TableParagraph"/>
              <w:spacing w:line="174" w:lineRule="exact"/>
              <w:ind w:left="83" w:right="65"/>
              <w:rPr>
                <w:sz w:val="15"/>
              </w:rPr>
            </w:pPr>
            <w:r>
              <w:rPr>
                <w:sz w:val="15"/>
              </w:rPr>
              <w:t>9L,</w:t>
            </w:r>
          </w:p>
          <w:p w14:paraId="3D2A6688" w14:textId="77777777" w:rsidR="00652107" w:rsidRDefault="00652107" w:rsidP="00522A20">
            <w:pPr>
              <w:pStyle w:val="TableParagraph"/>
              <w:spacing w:line="174" w:lineRule="exact"/>
              <w:ind w:left="83" w:right="67"/>
              <w:rPr>
                <w:sz w:val="15"/>
              </w:rPr>
            </w:pPr>
            <w:r>
              <w:rPr>
                <w:sz w:val="15"/>
              </w:rPr>
              <w:t>11L.</w:t>
            </w:r>
          </w:p>
        </w:tc>
        <w:tc>
          <w:tcPr>
            <w:tcW w:w="680" w:type="dxa"/>
          </w:tcPr>
          <w:p w14:paraId="1EAC5323" w14:textId="77777777" w:rsidR="00652107" w:rsidRDefault="00652107" w:rsidP="00522A20">
            <w:pPr>
              <w:pStyle w:val="TableParagraph"/>
              <w:spacing w:before="8"/>
              <w:rPr>
                <w:i/>
                <w:sz w:val="20"/>
              </w:rPr>
            </w:pPr>
          </w:p>
          <w:p w14:paraId="53FE367D" w14:textId="77777777" w:rsidR="00652107" w:rsidRDefault="00652107" w:rsidP="00522A20">
            <w:pPr>
              <w:pStyle w:val="TableParagraph"/>
              <w:spacing w:line="174" w:lineRule="exact"/>
              <w:ind w:left="208"/>
              <w:rPr>
                <w:sz w:val="15"/>
              </w:rPr>
            </w:pPr>
            <w:r>
              <w:rPr>
                <w:sz w:val="15"/>
              </w:rPr>
              <w:t>10L,</w:t>
            </w:r>
          </w:p>
          <w:p w14:paraId="5A7D2BE8" w14:textId="77777777" w:rsidR="00652107" w:rsidRDefault="00652107" w:rsidP="00522A20">
            <w:pPr>
              <w:pStyle w:val="TableParagraph"/>
              <w:spacing w:line="174" w:lineRule="exact"/>
              <w:ind w:left="208"/>
              <w:rPr>
                <w:sz w:val="15"/>
              </w:rPr>
            </w:pPr>
            <w:r>
              <w:rPr>
                <w:sz w:val="15"/>
              </w:rPr>
              <w:t>11L.</w:t>
            </w:r>
          </w:p>
        </w:tc>
        <w:tc>
          <w:tcPr>
            <w:tcW w:w="685" w:type="dxa"/>
            <w:tcBorders>
              <w:right w:val="nil"/>
            </w:tcBorders>
          </w:tcPr>
          <w:p w14:paraId="0F0A3C99" w14:textId="77777777" w:rsidR="00652107" w:rsidRDefault="00652107" w:rsidP="00522A20">
            <w:pPr>
              <w:pStyle w:val="TableParagraph"/>
              <w:spacing w:before="70" w:line="174" w:lineRule="exact"/>
              <w:ind w:left="113" w:right="-15"/>
              <w:rPr>
                <w:sz w:val="15"/>
              </w:rPr>
            </w:pPr>
            <w:r>
              <w:rPr>
                <w:spacing w:val="-1"/>
                <w:w w:val="95"/>
                <w:sz w:val="15"/>
              </w:rPr>
              <w:t>6,</w:t>
            </w:r>
            <w:r>
              <w:rPr>
                <w:spacing w:val="-13"/>
                <w:w w:val="95"/>
                <w:sz w:val="15"/>
              </w:rPr>
              <w:t xml:space="preserve"> </w:t>
            </w:r>
            <w:r>
              <w:rPr>
                <w:spacing w:val="-1"/>
                <w:w w:val="95"/>
                <w:sz w:val="15"/>
              </w:rPr>
              <w:t>7,</w:t>
            </w:r>
            <w:r>
              <w:rPr>
                <w:spacing w:val="-13"/>
                <w:w w:val="95"/>
                <w:sz w:val="15"/>
              </w:rPr>
              <w:t xml:space="preserve"> </w:t>
            </w:r>
            <w:r>
              <w:rPr>
                <w:spacing w:val="-1"/>
                <w:w w:val="95"/>
                <w:sz w:val="15"/>
              </w:rPr>
              <w:t>11</w:t>
            </w:r>
            <w:r>
              <w:rPr>
                <w:spacing w:val="-12"/>
                <w:w w:val="95"/>
                <w:sz w:val="15"/>
              </w:rPr>
              <w:t xml:space="preserve"> </w:t>
            </w:r>
            <w:r>
              <w:rPr>
                <w:w w:val="95"/>
                <w:sz w:val="15"/>
              </w:rPr>
              <w:t>or</w:t>
            </w:r>
          </w:p>
          <w:p w14:paraId="16C380D7" w14:textId="77777777" w:rsidR="00652107" w:rsidRDefault="00652107" w:rsidP="00522A20">
            <w:pPr>
              <w:pStyle w:val="TableParagraph"/>
              <w:spacing w:line="172" w:lineRule="exact"/>
              <w:ind w:left="122" w:right="-15"/>
              <w:rPr>
                <w:sz w:val="15"/>
              </w:rPr>
            </w:pPr>
            <w:r>
              <w:rPr>
                <w:sz w:val="15"/>
              </w:rPr>
              <w:t>12,</w:t>
            </w:r>
            <w:r>
              <w:rPr>
                <w:spacing w:val="-8"/>
                <w:sz w:val="15"/>
              </w:rPr>
              <w:t xml:space="preserve"> </w:t>
            </w:r>
            <w:r>
              <w:rPr>
                <w:sz w:val="15"/>
              </w:rPr>
              <w:t>15</w:t>
            </w:r>
            <w:r>
              <w:rPr>
                <w:spacing w:val="-8"/>
                <w:sz w:val="15"/>
              </w:rPr>
              <w:t xml:space="preserve"> </w:t>
            </w:r>
            <w:r>
              <w:rPr>
                <w:sz w:val="15"/>
              </w:rPr>
              <w:t>or</w:t>
            </w:r>
          </w:p>
          <w:p w14:paraId="653287FA" w14:textId="77777777" w:rsidR="00652107" w:rsidRDefault="00652107" w:rsidP="00522A20">
            <w:pPr>
              <w:pStyle w:val="TableParagraph"/>
              <w:spacing w:line="172" w:lineRule="exact"/>
              <w:ind w:left="188"/>
              <w:rPr>
                <w:sz w:val="15"/>
              </w:rPr>
            </w:pPr>
            <w:r>
              <w:rPr>
                <w:sz w:val="15"/>
              </w:rPr>
              <w:t>16,</w:t>
            </w:r>
            <w:r>
              <w:rPr>
                <w:spacing w:val="-4"/>
                <w:sz w:val="15"/>
              </w:rPr>
              <w:t xml:space="preserve"> </w:t>
            </w:r>
            <w:r>
              <w:rPr>
                <w:sz w:val="15"/>
              </w:rPr>
              <w:t>17,</w:t>
            </w:r>
          </w:p>
          <w:p w14:paraId="5E9773C9" w14:textId="77777777" w:rsidR="00652107" w:rsidRDefault="00652107" w:rsidP="00522A20">
            <w:pPr>
              <w:pStyle w:val="TableParagraph"/>
              <w:spacing w:line="174" w:lineRule="exact"/>
              <w:ind w:left="173"/>
              <w:rPr>
                <w:sz w:val="15"/>
              </w:rPr>
            </w:pPr>
            <w:r>
              <w:rPr>
                <w:w w:val="95"/>
                <w:sz w:val="15"/>
              </w:rPr>
              <w:t>8L,</w:t>
            </w:r>
            <w:r>
              <w:rPr>
                <w:spacing w:val="3"/>
                <w:w w:val="95"/>
                <w:sz w:val="15"/>
              </w:rPr>
              <w:t xml:space="preserve"> </w:t>
            </w:r>
            <w:r>
              <w:rPr>
                <w:w w:val="95"/>
                <w:sz w:val="15"/>
              </w:rPr>
              <w:t>10L</w:t>
            </w:r>
          </w:p>
        </w:tc>
      </w:tr>
    </w:tbl>
    <w:p w14:paraId="3DFF7A5C" w14:textId="77777777" w:rsidR="00652107" w:rsidRDefault="00652107">
      <w:pPr>
        <w:spacing w:line="174" w:lineRule="exact"/>
        <w:rPr>
          <w:sz w:val="15"/>
        </w:rPr>
      </w:pPr>
    </w:p>
    <w:tbl>
      <w:tblPr>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2"/>
        <w:gridCol w:w="652"/>
        <w:gridCol w:w="652"/>
        <w:gridCol w:w="652"/>
        <w:gridCol w:w="652"/>
        <w:gridCol w:w="652"/>
        <w:gridCol w:w="680"/>
        <w:gridCol w:w="680"/>
        <w:gridCol w:w="680"/>
        <w:gridCol w:w="680"/>
        <w:gridCol w:w="680"/>
        <w:gridCol w:w="680"/>
        <w:gridCol w:w="680"/>
        <w:gridCol w:w="680"/>
        <w:gridCol w:w="680"/>
        <w:gridCol w:w="680"/>
        <w:gridCol w:w="680"/>
        <w:gridCol w:w="680"/>
        <w:gridCol w:w="680"/>
        <w:gridCol w:w="680"/>
        <w:gridCol w:w="685"/>
      </w:tblGrid>
      <w:tr w:rsidR="00652107" w14:paraId="3436BBAA" w14:textId="77777777">
        <w:trPr>
          <w:trHeight w:val="430"/>
        </w:trPr>
        <w:tc>
          <w:tcPr>
            <w:tcW w:w="562" w:type="dxa"/>
            <w:tcBorders>
              <w:left w:val="nil"/>
            </w:tcBorders>
          </w:tcPr>
          <w:p w14:paraId="0D05EF45" w14:textId="77777777" w:rsidR="00652107" w:rsidRDefault="00652107">
            <w:pPr>
              <w:pStyle w:val="TableParagraph"/>
              <w:spacing w:before="56"/>
              <w:ind w:left="94" w:right="169" w:firstLine="71"/>
              <w:rPr>
                <w:sz w:val="13"/>
              </w:rPr>
            </w:pPr>
            <w:r>
              <w:rPr>
                <w:sz w:val="13"/>
              </w:rPr>
              <w:t>To</w:t>
            </w:r>
            <w:r>
              <w:rPr>
                <w:spacing w:val="1"/>
                <w:sz w:val="13"/>
              </w:rPr>
              <w:t xml:space="preserve"> </w:t>
            </w:r>
            <w:r>
              <w:rPr>
                <w:w w:val="90"/>
                <w:sz w:val="13"/>
              </w:rPr>
              <w:t>From</w:t>
            </w:r>
          </w:p>
        </w:tc>
        <w:tc>
          <w:tcPr>
            <w:tcW w:w="652" w:type="dxa"/>
          </w:tcPr>
          <w:p w14:paraId="37B8E75C" w14:textId="77777777" w:rsidR="00652107" w:rsidRDefault="00652107">
            <w:pPr>
              <w:pStyle w:val="TableParagraph"/>
              <w:spacing w:before="135"/>
              <w:ind w:left="89" w:right="80"/>
              <w:rPr>
                <w:sz w:val="13"/>
              </w:rPr>
            </w:pPr>
            <w:r>
              <w:rPr>
                <w:sz w:val="13"/>
              </w:rPr>
              <w:t>A1</w:t>
            </w:r>
          </w:p>
        </w:tc>
        <w:tc>
          <w:tcPr>
            <w:tcW w:w="652" w:type="dxa"/>
          </w:tcPr>
          <w:p w14:paraId="4B907E3A" w14:textId="77777777" w:rsidR="00652107" w:rsidRDefault="00652107">
            <w:pPr>
              <w:pStyle w:val="TableParagraph"/>
              <w:spacing w:before="135"/>
              <w:ind w:left="88" w:right="80"/>
              <w:rPr>
                <w:sz w:val="13"/>
              </w:rPr>
            </w:pPr>
            <w:r>
              <w:rPr>
                <w:sz w:val="13"/>
              </w:rPr>
              <w:t>A2</w:t>
            </w:r>
          </w:p>
        </w:tc>
        <w:tc>
          <w:tcPr>
            <w:tcW w:w="652" w:type="dxa"/>
          </w:tcPr>
          <w:p w14:paraId="01474DB1" w14:textId="77777777" w:rsidR="00652107" w:rsidRDefault="00652107">
            <w:pPr>
              <w:pStyle w:val="TableParagraph"/>
              <w:spacing w:before="135"/>
              <w:ind w:left="88" w:right="80"/>
              <w:rPr>
                <w:sz w:val="13"/>
              </w:rPr>
            </w:pPr>
            <w:r>
              <w:rPr>
                <w:sz w:val="13"/>
              </w:rPr>
              <w:t>A3</w:t>
            </w:r>
          </w:p>
        </w:tc>
        <w:tc>
          <w:tcPr>
            <w:tcW w:w="652" w:type="dxa"/>
          </w:tcPr>
          <w:p w14:paraId="277C31E1" w14:textId="77777777" w:rsidR="00652107" w:rsidRDefault="00652107">
            <w:pPr>
              <w:pStyle w:val="TableParagraph"/>
              <w:spacing w:before="135"/>
              <w:ind w:left="88" w:right="80"/>
              <w:rPr>
                <w:sz w:val="13"/>
              </w:rPr>
            </w:pPr>
            <w:r>
              <w:rPr>
                <w:sz w:val="13"/>
              </w:rPr>
              <w:t>A4</w:t>
            </w:r>
          </w:p>
        </w:tc>
        <w:tc>
          <w:tcPr>
            <w:tcW w:w="652" w:type="dxa"/>
          </w:tcPr>
          <w:p w14:paraId="62924F84" w14:textId="77777777" w:rsidR="00652107" w:rsidRDefault="00652107">
            <w:pPr>
              <w:pStyle w:val="TableParagraph"/>
              <w:spacing w:before="135"/>
              <w:ind w:left="205"/>
              <w:rPr>
                <w:sz w:val="13"/>
              </w:rPr>
            </w:pPr>
            <w:r>
              <w:rPr>
                <w:sz w:val="13"/>
              </w:rPr>
              <w:t>B1.1</w:t>
            </w:r>
          </w:p>
        </w:tc>
        <w:tc>
          <w:tcPr>
            <w:tcW w:w="680" w:type="dxa"/>
          </w:tcPr>
          <w:p w14:paraId="22016AF0" w14:textId="77777777" w:rsidR="00652107" w:rsidRDefault="00652107">
            <w:pPr>
              <w:pStyle w:val="TableParagraph"/>
              <w:spacing w:before="135"/>
              <w:ind w:left="219"/>
              <w:rPr>
                <w:sz w:val="13"/>
              </w:rPr>
            </w:pPr>
            <w:r>
              <w:rPr>
                <w:sz w:val="13"/>
              </w:rPr>
              <w:t>B1.2</w:t>
            </w:r>
          </w:p>
        </w:tc>
        <w:tc>
          <w:tcPr>
            <w:tcW w:w="680" w:type="dxa"/>
          </w:tcPr>
          <w:p w14:paraId="2B702B3E" w14:textId="77777777" w:rsidR="00652107" w:rsidRDefault="00652107">
            <w:pPr>
              <w:pStyle w:val="TableParagraph"/>
              <w:spacing w:before="135"/>
              <w:ind w:left="219"/>
              <w:rPr>
                <w:sz w:val="13"/>
              </w:rPr>
            </w:pPr>
            <w:r>
              <w:rPr>
                <w:sz w:val="13"/>
              </w:rPr>
              <w:t>B1.3</w:t>
            </w:r>
          </w:p>
        </w:tc>
        <w:tc>
          <w:tcPr>
            <w:tcW w:w="680" w:type="dxa"/>
          </w:tcPr>
          <w:p w14:paraId="0937A9E4" w14:textId="77777777" w:rsidR="00652107" w:rsidRDefault="00652107">
            <w:pPr>
              <w:pStyle w:val="TableParagraph"/>
              <w:spacing w:before="135"/>
              <w:ind w:left="219"/>
              <w:rPr>
                <w:sz w:val="13"/>
              </w:rPr>
            </w:pPr>
            <w:r>
              <w:rPr>
                <w:sz w:val="13"/>
              </w:rPr>
              <w:t>B1.4</w:t>
            </w:r>
          </w:p>
        </w:tc>
        <w:tc>
          <w:tcPr>
            <w:tcW w:w="680" w:type="dxa"/>
          </w:tcPr>
          <w:p w14:paraId="377D446E" w14:textId="77777777" w:rsidR="00652107" w:rsidRDefault="00652107">
            <w:pPr>
              <w:pStyle w:val="TableParagraph"/>
              <w:spacing w:before="135"/>
              <w:ind w:left="78" w:right="67"/>
              <w:rPr>
                <w:sz w:val="13"/>
              </w:rPr>
            </w:pPr>
            <w:r>
              <w:rPr>
                <w:sz w:val="13"/>
              </w:rPr>
              <w:t>B2</w:t>
            </w:r>
          </w:p>
        </w:tc>
        <w:tc>
          <w:tcPr>
            <w:tcW w:w="680" w:type="dxa"/>
          </w:tcPr>
          <w:p w14:paraId="5BB6F711" w14:textId="77777777" w:rsidR="00652107" w:rsidRDefault="00652107">
            <w:pPr>
              <w:pStyle w:val="TableParagraph"/>
              <w:spacing w:before="135"/>
              <w:ind w:left="79" w:right="67"/>
              <w:rPr>
                <w:sz w:val="13"/>
              </w:rPr>
            </w:pPr>
            <w:r>
              <w:rPr>
                <w:sz w:val="13"/>
              </w:rPr>
              <w:t>B2L</w:t>
            </w:r>
          </w:p>
        </w:tc>
        <w:tc>
          <w:tcPr>
            <w:tcW w:w="680" w:type="dxa"/>
          </w:tcPr>
          <w:p w14:paraId="15312F7B" w14:textId="77777777" w:rsidR="00652107" w:rsidRDefault="00652107">
            <w:pPr>
              <w:pStyle w:val="TableParagraph"/>
              <w:spacing w:before="135"/>
              <w:ind w:left="79" w:right="67"/>
              <w:rPr>
                <w:sz w:val="13"/>
              </w:rPr>
            </w:pPr>
            <w:r>
              <w:rPr>
                <w:sz w:val="13"/>
              </w:rPr>
              <w:t>B3</w:t>
            </w:r>
          </w:p>
        </w:tc>
        <w:tc>
          <w:tcPr>
            <w:tcW w:w="680" w:type="dxa"/>
          </w:tcPr>
          <w:p w14:paraId="1AF72F2B" w14:textId="77777777" w:rsidR="00652107" w:rsidRDefault="00652107">
            <w:pPr>
              <w:pStyle w:val="TableParagraph"/>
              <w:spacing w:before="135"/>
              <w:ind w:left="80" w:right="67"/>
              <w:rPr>
                <w:sz w:val="13"/>
              </w:rPr>
            </w:pPr>
            <w:r>
              <w:rPr>
                <w:sz w:val="13"/>
              </w:rPr>
              <w:t>L1C</w:t>
            </w:r>
          </w:p>
        </w:tc>
        <w:tc>
          <w:tcPr>
            <w:tcW w:w="680" w:type="dxa"/>
          </w:tcPr>
          <w:p w14:paraId="17D941EA" w14:textId="77777777" w:rsidR="00652107" w:rsidRDefault="00652107">
            <w:pPr>
              <w:pStyle w:val="TableParagraph"/>
              <w:spacing w:before="135"/>
              <w:ind w:left="81" w:right="67"/>
              <w:rPr>
                <w:sz w:val="13"/>
              </w:rPr>
            </w:pPr>
            <w:r>
              <w:rPr>
                <w:sz w:val="13"/>
              </w:rPr>
              <w:t>L1</w:t>
            </w:r>
          </w:p>
        </w:tc>
        <w:tc>
          <w:tcPr>
            <w:tcW w:w="680" w:type="dxa"/>
          </w:tcPr>
          <w:p w14:paraId="04C277D1" w14:textId="77777777" w:rsidR="00652107" w:rsidRDefault="00652107">
            <w:pPr>
              <w:pStyle w:val="TableParagraph"/>
              <w:spacing w:before="135"/>
              <w:ind w:left="81" w:right="67"/>
              <w:rPr>
                <w:sz w:val="13"/>
              </w:rPr>
            </w:pPr>
            <w:r>
              <w:rPr>
                <w:sz w:val="13"/>
              </w:rPr>
              <w:t>L2C</w:t>
            </w:r>
          </w:p>
        </w:tc>
        <w:tc>
          <w:tcPr>
            <w:tcW w:w="680" w:type="dxa"/>
          </w:tcPr>
          <w:p w14:paraId="337B3D2E" w14:textId="77777777" w:rsidR="00652107" w:rsidRDefault="00652107">
            <w:pPr>
              <w:pStyle w:val="TableParagraph"/>
              <w:spacing w:before="135"/>
              <w:ind w:left="83" w:right="67"/>
              <w:rPr>
                <w:sz w:val="13"/>
              </w:rPr>
            </w:pPr>
            <w:r>
              <w:rPr>
                <w:sz w:val="13"/>
              </w:rPr>
              <w:t>L2</w:t>
            </w:r>
          </w:p>
        </w:tc>
        <w:tc>
          <w:tcPr>
            <w:tcW w:w="680" w:type="dxa"/>
          </w:tcPr>
          <w:p w14:paraId="19E6E6A7" w14:textId="77777777" w:rsidR="00652107" w:rsidRDefault="00652107">
            <w:pPr>
              <w:pStyle w:val="TableParagraph"/>
              <w:spacing w:before="135"/>
              <w:ind w:left="83" w:right="67"/>
              <w:rPr>
                <w:sz w:val="13"/>
              </w:rPr>
            </w:pPr>
            <w:r>
              <w:rPr>
                <w:sz w:val="13"/>
              </w:rPr>
              <w:t>L3H</w:t>
            </w:r>
          </w:p>
        </w:tc>
        <w:tc>
          <w:tcPr>
            <w:tcW w:w="680" w:type="dxa"/>
          </w:tcPr>
          <w:p w14:paraId="4A2B5F72" w14:textId="77777777" w:rsidR="00652107" w:rsidRDefault="00652107">
            <w:pPr>
              <w:pStyle w:val="TableParagraph"/>
              <w:spacing w:before="135"/>
              <w:ind w:left="232"/>
              <w:rPr>
                <w:sz w:val="13"/>
              </w:rPr>
            </w:pPr>
            <w:r>
              <w:rPr>
                <w:sz w:val="13"/>
              </w:rPr>
              <w:t>L3G</w:t>
            </w:r>
          </w:p>
        </w:tc>
        <w:tc>
          <w:tcPr>
            <w:tcW w:w="680" w:type="dxa"/>
          </w:tcPr>
          <w:p w14:paraId="7CF97CE4" w14:textId="77777777" w:rsidR="00652107" w:rsidRDefault="00652107">
            <w:pPr>
              <w:pStyle w:val="TableParagraph"/>
              <w:spacing w:before="135"/>
              <w:ind w:left="231"/>
              <w:rPr>
                <w:sz w:val="13"/>
              </w:rPr>
            </w:pPr>
            <w:r>
              <w:rPr>
                <w:sz w:val="13"/>
              </w:rPr>
              <w:t>L4H</w:t>
            </w:r>
          </w:p>
        </w:tc>
        <w:tc>
          <w:tcPr>
            <w:tcW w:w="680" w:type="dxa"/>
          </w:tcPr>
          <w:p w14:paraId="0A3926ED" w14:textId="77777777" w:rsidR="00652107" w:rsidRDefault="00652107">
            <w:pPr>
              <w:pStyle w:val="TableParagraph"/>
              <w:spacing w:before="135"/>
              <w:ind w:left="233"/>
              <w:rPr>
                <w:sz w:val="13"/>
              </w:rPr>
            </w:pPr>
            <w:r>
              <w:rPr>
                <w:sz w:val="13"/>
              </w:rPr>
              <w:t>L4G</w:t>
            </w:r>
          </w:p>
        </w:tc>
        <w:tc>
          <w:tcPr>
            <w:tcW w:w="685" w:type="dxa"/>
            <w:tcBorders>
              <w:right w:val="nil"/>
            </w:tcBorders>
          </w:tcPr>
          <w:p w14:paraId="4D96FB62" w14:textId="77777777" w:rsidR="00652107" w:rsidRDefault="00652107">
            <w:pPr>
              <w:pStyle w:val="TableParagraph"/>
              <w:spacing w:before="135"/>
              <w:ind w:left="334"/>
              <w:rPr>
                <w:sz w:val="13"/>
              </w:rPr>
            </w:pPr>
            <w:r>
              <w:rPr>
                <w:sz w:val="13"/>
              </w:rPr>
              <w:t>L5</w:t>
            </w:r>
          </w:p>
        </w:tc>
      </w:tr>
      <w:tr w:rsidR="00652107" w14:paraId="5D74ECD8" w14:textId="77777777">
        <w:trPr>
          <w:trHeight w:val="830"/>
        </w:trPr>
        <w:tc>
          <w:tcPr>
            <w:tcW w:w="562" w:type="dxa"/>
            <w:tcBorders>
              <w:left w:val="nil"/>
            </w:tcBorders>
          </w:tcPr>
          <w:p w14:paraId="32CA332A" w14:textId="77777777" w:rsidR="00652107" w:rsidRDefault="00652107">
            <w:pPr>
              <w:pStyle w:val="TableParagraph"/>
              <w:rPr>
                <w:i/>
                <w:sz w:val="18"/>
              </w:rPr>
            </w:pPr>
          </w:p>
          <w:p w14:paraId="121993E6" w14:textId="77777777" w:rsidR="00652107" w:rsidRDefault="00652107">
            <w:pPr>
              <w:pStyle w:val="TableParagraph"/>
              <w:spacing w:before="118"/>
              <w:ind w:left="149"/>
              <w:rPr>
                <w:sz w:val="15"/>
              </w:rPr>
            </w:pPr>
            <w:r>
              <w:rPr>
                <w:sz w:val="15"/>
              </w:rPr>
              <w:t>B3</w:t>
            </w:r>
          </w:p>
        </w:tc>
        <w:tc>
          <w:tcPr>
            <w:tcW w:w="652" w:type="dxa"/>
          </w:tcPr>
          <w:p w14:paraId="7A4B9686" w14:textId="77777777" w:rsidR="00652107" w:rsidRDefault="00652107">
            <w:pPr>
              <w:pStyle w:val="TableParagraph"/>
              <w:rPr>
                <w:i/>
                <w:sz w:val="18"/>
              </w:rPr>
            </w:pPr>
          </w:p>
          <w:p w14:paraId="40DA86D2" w14:textId="77777777" w:rsidR="00652107" w:rsidRDefault="00652107">
            <w:pPr>
              <w:pStyle w:val="TableParagraph"/>
              <w:spacing w:before="118"/>
              <w:ind w:left="89" w:right="79"/>
              <w:rPr>
                <w:sz w:val="15"/>
              </w:rPr>
            </w:pPr>
            <w:r>
              <w:rPr>
                <w:sz w:val="15"/>
              </w:rPr>
              <w:t>11,15.</w:t>
            </w:r>
          </w:p>
        </w:tc>
        <w:tc>
          <w:tcPr>
            <w:tcW w:w="652" w:type="dxa"/>
          </w:tcPr>
          <w:p w14:paraId="1A72EEBF" w14:textId="77777777" w:rsidR="00652107" w:rsidRDefault="00652107">
            <w:pPr>
              <w:pStyle w:val="TableParagraph"/>
              <w:rPr>
                <w:i/>
                <w:sz w:val="18"/>
              </w:rPr>
            </w:pPr>
          </w:p>
          <w:p w14:paraId="463DE1AA" w14:textId="77777777" w:rsidR="00652107" w:rsidRDefault="00652107">
            <w:pPr>
              <w:pStyle w:val="TableParagraph"/>
              <w:spacing w:before="118"/>
              <w:ind w:left="89" w:right="79"/>
              <w:rPr>
                <w:sz w:val="15"/>
              </w:rPr>
            </w:pPr>
            <w:r>
              <w:rPr>
                <w:sz w:val="15"/>
              </w:rPr>
              <w:t>11</w:t>
            </w:r>
          </w:p>
        </w:tc>
        <w:tc>
          <w:tcPr>
            <w:tcW w:w="652" w:type="dxa"/>
          </w:tcPr>
          <w:p w14:paraId="4F070D26" w14:textId="77777777" w:rsidR="00652107" w:rsidRDefault="00652107">
            <w:pPr>
              <w:pStyle w:val="TableParagraph"/>
              <w:rPr>
                <w:i/>
                <w:sz w:val="18"/>
              </w:rPr>
            </w:pPr>
          </w:p>
          <w:p w14:paraId="5C905534" w14:textId="77777777" w:rsidR="00652107" w:rsidRDefault="00652107">
            <w:pPr>
              <w:pStyle w:val="TableParagraph"/>
              <w:spacing w:before="118"/>
              <w:ind w:left="89" w:right="80"/>
              <w:rPr>
                <w:sz w:val="15"/>
              </w:rPr>
            </w:pPr>
            <w:r>
              <w:rPr>
                <w:sz w:val="15"/>
              </w:rPr>
              <w:t>12,15.</w:t>
            </w:r>
          </w:p>
        </w:tc>
        <w:tc>
          <w:tcPr>
            <w:tcW w:w="652" w:type="dxa"/>
          </w:tcPr>
          <w:p w14:paraId="28218309" w14:textId="77777777" w:rsidR="00652107" w:rsidRDefault="00652107">
            <w:pPr>
              <w:pStyle w:val="TableParagraph"/>
              <w:rPr>
                <w:i/>
                <w:sz w:val="18"/>
              </w:rPr>
            </w:pPr>
          </w:p>
          <w:p w14:paraId="28ACAD43" w14:textId="77777777" w:rsidR="00652107" w:rsidRDefault="00652107">
            <w:pPr>
              <w:pStyle w:val="TableParagraph"/>
              <w:spacing w:before="118"/>
              <w:ind w:left="88" w:right="80"/>
              <w:rPr>
                <w:sz w:val="15"/>
              </w:rPr>
            </w:pPr>
            <w:r>
              <w:rPr>
                <w:sz w:val="15"/>
              </w:rPr>
              <w:t>12.</w:t>
            </w:r>
          </w:p>
        </w:tc>
        <w:tc>
          <w:tcPr>
            <w:tcW w:w="652" w:type="dxa"/>
          </w:tcPr>
          <w:p w14:paraId="037FB7A3" w14:textId="77777777" w:rsidR="00652107" w:rsidRDefault="00652107">
            <w:pPr>
              <w:pStyle w:val="TableParagraph"/>
              <w:spacing w:before="157" w:line="174" w:lineRule="exact"/>
              <w:ind w:left="89" w:right="80"/>
              <w:rPr>
                <w:sz w:val="15"/>
              </w:rPr>
            </w:pPr>
            <w:r>
              <w:rPr>
                <w:sz w:val="15"/>
              </w:rPr>
              <w:t>2,3,5,-</w:t>
            </w:r>
          </w:p>
          <w:p w14:paraId="55B4A8F4" w14:textId="77777777" w:rsidR="00652107" w:rsidRDefault="00652107">
            <w:pPr>
              <w:pStyle w:val="TableParagraph"/>
              <w:spacing w:line="172" w:lineRule="exact"/>
              <w:ind w:left="89" w:right="80"/>
              <w:rPr>
                <w:sz w:val="15"/>
              </w:rPr>
            </w:pPr>
            <w:r>
              <w:rPr>
                <w:sz w:val="15"/>
              </w:rPr>
              <w:t>8,</w:t>
            </w:r>
          </w:p>
          <w:p w14:paraId="0EC27016" w14:textId="77777777" w:rsidR="00652107" w:rsidRDefault="00652107">
            <w:pPr>
              <w:pStyle w:val="TableParagraph"/>
              <w:spacing w:line="174" w:lineRule="exact"/>
              <w:ind w:left="89" w:right="80"/>
              <w:rPr>
                <w:sz w:val="15"/>
              </w:rPr>
            </w:pPr>
            <w:r>
              <w:rPr>
                <w:sz w:val="15"/>
              </w:rPr>
              <w:t>11,15.</w:t>
            </w:r>
          </w:p>
        </w:tc>
        <w:tc>
          <w:tcPr>
            <w:tcW w:w="680" w:type="dxa"/>
          </w:tcPr>
          <w:p w14:paraId="5452AE7E" w14:textId="77777777" w:rsidR="00652107" w:rsidRDefault="00652107">
            <w:pPr>
              <w:pStyle w:val="TableParagraph"/>
              <w:spacing w:before="8"/>
              <w:rPr>
                <w:i/>
                <w:sz w:val="20"/>
              </w:rPr>
            </w:pPr>
          </w:p>
          <w:p w14:paraId="02FD01F3" w14:textId="77777777" w:rsidR="00652107" w:rsidRDefault="00652107">
            <w:pPr>
              <w:pStyle w:val="TableParagraph"/>
              <w:spacing w:before="1" w:line="174" w:lineRule="exact"/>
              <w:ind w:left="78" w:right="67"/>
              <w:rPr>
                <w:sz w:val="15"/>
              </w:rPr>
            </w:pPr>
            <w:r>
              <w:rPr>
                <w:sz w:val="15"/>
              </w:rPr>
              <w:t>2,3,5,8,</w:t>
            </w:r>
          </w:p>
          <w:p w14:paraId="3F408984" w14:textId="77777777" w:rsidR="00652107" w:rsidRDefault="00652107">
            <w:pPr>
              <w:pStyle w:val="TableParagraph"/>
              <w:spacing w:line="174" w:lineRule="exact"/>
              <w:ind w:left="77" w:right="67"/>
              <w:rPr>
                <w:sz w:val="15"/>
              </w:rPr>
            </w:pPr>
            <w:r>
              <w:rPr>
                <w:sz w:val="15"/>
              </w:rPr>
              <w:t>11.</w:t>
            </w:r>
          </w:p>
        </w:tc>
        <w:tc>
          <w:tcPr>
            <w:tcW w:w="680" w:type="dxa"/>
          </w:tcPr>
          <w:p w14:paraId="29E85650" w14:textId="77777777" w:rsidR="00652107" w:rsidRDefault="00652107">
            <w:pPr>
              <w:pStyle w:val="TableParagraph"/>
              <w:spacing w:before="157" w:line="174" w:lineRule="exact"/>
              <w:ind w:left="76" w:right="67"/>
              <w:rPr>
                <w:sz w:val="15"/>
              </w:rPr>
            </w:pPr>
            <w:r>
              <w:rPr>
                <w:sz w:val="15"/>
              </w:rPr>
              <w:t>2,3,5,</w:t>
            </w:r>
          </w:p>
          <w:p w14:paraId="5143FEDF" w14:textId="77777777" w:rsidR="00652107" w:rsidRDefault="00652107">
            <w:pPr>
              <w:pStyle w:val="TableParagraph"/>
              <w:spacing w:line="172" w:lineRule="exact"/>
              <w:ind w:left="76" w:right="67"/>
              <w:rPr>
                <w:sz w:val="15"/>
              </w:rPr>
            </w:pPr>
            <w:r>
              <w:rPr>
                <w:sz w:val="15"/>
              </w:rPr>
              <w:t>8,</w:t>
            </w:r>
          </w:p>
          <w:p w14:paraId="3895999D" w14:textId="77777777" w:rsidR="00652107" w:rsidRDefault="00652107">
            <w:pPr>
              <w:pStyle w:val="TableParagraph"/>
              <w:spacing w:line="174" w:lineRule="exact"/>
              <w:ind w:left="76" w:right="67"/>
              <w:rPr>
                <w:sz w:val="15"/>
              </w:rPr>
            </w:pPr>
            <w:r>
              <w:rPr>
                <w:sz w:val="15"/>
              </w:rPr>
              <w:t>12,15.</w:t>
            </w:r>
          </w:p>
        </w:tc>
        <w:tc>
          <w:tcPr>
            <w:tcW w:w="680" w:type="dxa"/>
          </w:tcPr>
          <w:p w14:paraId="5E32E563" w14:textId="77777777" w:rsidR="00652107" w:rsidRDefault="00652107">
            <w:pPr>
              <w:pStyle w:val="TableParagraph"/>
              <w:spacing w:before="8"/>
              <w:rPr>
                <w:i/>
                <w:sz w:val="20"/>
              </w:rPr>
            </w:pPr>
          </w:p>
          <w:p w14:paraId="6197007F" w14:textId="77777777" w:rsidR="00652107" w:rsidRDefault="00652107">
            <w:pPr>
              <w:pStyle w:val="TableParagraph"/>
              <w:spacing w:before="1" w:line="174" w:lineRule="exact"/>
              <w:ind w:left="79" w:right="67"/>
              <w:rPr>
                <w:sz w:val="15"/>
              </w:rPr>
            </w:pPr>
            <w:r>
              <w:rPr>
                <w:sz w:val="15"/>
              </w:rPr>
              <w:t>2,3,5,8,</w:t>
            </w:r>
          </w:p>
          <w:p w14:paraId="78FAF9CD" w14:textId="77777777" w:rsidR="00652107" w:rsidRDefault="00652107">
            <w:pPr>
              <w:pStyle w:val="TableParagraph"/>
              <w:spacing w:line="174" w:lineRule="exact"/>
              <w:ind w:left="78" w:right="67"/>
              <w:rPr>
                <w:sz w:val="15"/>
              </w:rPr>
            </w:pPr>
            <w:r>
              <w:rPr>
                <w:sz w:val="15"/>
              </w:rPr>
              <w:t>12.</w:t>
            </w:r>
          </w:p>
        </w:tc>
        <w:tc>
          <w:tcPr>
            <w:tcW w:w="680" w:type="dxa"/>
          </w:tcPr>
          <w:p w14:paraId="4F4E1C5E" w14:textId="77777777" w:rsidR="00652107" w:rsidRDefault="00652107">
            <w:pPr>
              <w:pStyle w:val="TableParagraph"/>
              <w:spacing w:before="157" w:line="174" w:lineRule="exact"/>
              <w:ind w:left="77" w:right="67"/>
              <w:rPr>
                <w:sz w:val="15"/>
              </w:rPr>
            </w:pPr>
            <w:r>
              <w:rPr>
                <w:sz w:val="15"/>
              </w:rPr>
              <w:t>2,3,4,</w:t>
            </w:r>
          </w:p>
          <w:p w14:paraId="02A31566" w14:textId="77777777" w:rsidR="00652107" w:rsidRDefault="00652107">
            <w:pPr>
              <w:pStyle w:val="TableParagraph"/>
              <w:spacing w:line="172" w:lineRule="exact"/>
              <w:ind w:left="79" w:right="67"/>
              <w:rPr>
                <w:sz w:val="15"/>
              </w:rPr>
            </w:pPr>
            <w:r>
              <w:rPr>
                <w:w w:val="95"/>
                <w:sz w:val="15"/>
              </w:rPr>
              <w:t>5,</w:t>
            </w:r>
            <w:r>
              <w:rPr>
                <w:spacing w:val="-6"/>
                <w:w w:val="95"/>
                <w:sz w:val="15"/>
              </w:rPr>
              <w:t xml:space="preserve"> </w:t>
            </w:r>
            <w:r>
              <w:rPr>
                <w:w w:val="95"/>
                <w:sz w:val="15"/>
              </w:rPr>
              <w:t>8,</w:t>
            </w:r>
            <w:r>
              <w:rPr>
                <w:spacing w:val="-5"/>
                <w:w w:val="95"/>
                <w:sz w:val="15"/>
              </w:rPr>
              <w:t xml:space="preserve"> </w:t>
            </w:r>
            <w:r>
              <w:rPr>
                <w:w w:val="95"/>
                <w:sz w:val="15"/>
              </w:rPr>
              <w:t>13,</w:t>
            </w:r>
          </w:p>
          <w:p w14:paraId="457895F6" w14:textId="77777777" w:rsidR="00652107" w:rsidRDefault="00652107">
            <w:pPr>
              <w:pStyle w:val="TableParagraph"/>
              <w:spacing w:line="174" w:lineRule="exact"/>
              <w:ind w:left="78" w:right="67"/>
              <w:rPr>
                <w:sz w:val="15"/>
              </w:rPr>
            </w:pPr>
            <w:r>
              <w:rPr>
                <w:sz w:val="15"/>
              </w:rPr>
              <w:t>14.</w:t>
            </w:r>
          </w:p>
        </w:tc>
        <w:tc>
          <w:tcPr>
            <w:tcW w:w="680" w:type="dxa"/>
          </w:tcPr>
          <w:p w14:paraId="3E1DE925" w14:textId="77777777" w:rsidR="00652107" w:rsidRDefault="00652107">
            <w:pPr>
              <w:pStyle w:val="TableParagraph"/>
              <w:spacing w:before="157" w:line="174" w:lineRule="exact"/>
              <w:ind w:left="168"/>
              <w:rPr>
                <w:sz w:val="15"/>
              </w:rPr>
            </w:pPr>
            <w:r>
              <w:rPr>
                <w:sz w:val="15"/>
              </w:rPr>
              <w:t>2,3,4,</w:t>
            </w:r>
          </w:p>
          <w:p w14:paraId="1C85F4B4" w14:textId="77777777" w:rsidR="00652107" w:rsidRDefault="00652107">
            <w:pPr>
              <w:pStyle w:val="TableParagraph"/>
              <w:spacing w:line="172" w:lineRule="exact"/>
              <w:ind w:left="206"/>
              <w:rPr>
                <w:sz w:val="15"/>
              </w:rPr>
            </w:pPr>
            <w:r>
              <w:rPr>
                <w:sz w:val="15"/>
              </w:rPr>
              <w:t>5,</w:t>
            </w:r>
            <w:r>
              <w:rPr>
                <w:spacing w:val="1"/>
                <w:sz w:val="15"/>
              </w:rPr>
              <w:t xml:space="preserve"> </w:t>
            </w:r>
            <w:r>
              <w:rPr>
                <w:sz w:val="15"/>
              </w:rPr>
              <w:t>8,</w:t>
            </w:r>
          </w:p>
          <w:p w14:paraId="5A096313" w14:textId="77777777" w:rsidR="00652107" w:rsidRDefault="00652107">
            <w:pPr>
              <w:pStyle w:val="TableParagraph"/>
              <w:spacing w:line="174" w:lineRule="exact"/>
              <w:ind w:left="151"/>
              <w:rPr>
                <w:sz w:val="15"/>
              </w:rPr>
            </w:pPr>
            <w:r>
              <w:rPr>
                <w:sz w:val="15"/>
              </w:rPr>
              <w:t>13SQ.</w:t>
            </w:r>
          </w:p>
        </w:tc>
        <w:tc>
          <w:tcPr>
            <w:tcW w:w="680" w:type="dxa"/>
          </w:tcPr>
          <w:p w14:paraId="352AA6E5" w14:textId="77777777" w:rsidR="00652107" w:rsidRDefault="00652107">
            <w:pPr>
              <w:pStyle w:val="TableParagraph"/>
              <w:rPr>
                <w:i/>
                <w:sz w:val="18"/>
              </w:rPr>
            </w:pPr>
          </w:p>
          <w:p w14:paraId="4051749C" w14:textId="77777777" w:rsidR="00652107" w:rsidRDefault="00652107">
            <w:pPr>
              <w:pStyle w:val="TableParagraph"/>
              <w:spacing w:before="118"/>
              <w:ind w:left="79" w:right="67"/>
              <w:rPr>
                <w:sz w:val="15"/>
              </w:rPr>
            </w:pPr>
            <w:r>
              <w:rPr>
                <w:sz w:val="15"/>
              </w:rPr>
              <w:t>None</w:t>
            </w:r>
          </w:p>
        </w:tc>
        <w:tc>
          <w:tcPr>
            <w:tcW w:w="680" w:type="dxa"/>
          </w:tcPr>
          <w:p w14:paraId="0FF36136" w14:textId="77777777" w:rsidR="00652107" w:rsidRDefault="00652107">
            <w:pPr>
              <w:pStyle w:val="TableParagraph"/>
              <w:rPr>
                <w:i/>
                <w:sz w:val="18"/>
              </w:rPr>
            </w:pPr>
          </w:p>
          <w:p w14:paraId="06E5149C" w14:textId="77777777" w:rsidR="00652107" w:rsidRDefault="00652107">
            <w:pPr>
              <w:pStyle w:val="TableParagraph"/>
              <w:spacing w:before="118"/>
              <w:ind w:left="79" w:right="67"/>
              <w:rPr>
                <w:sz w:val="15"/>
              </w:rPr>
            </w:pPr>
            <w:r>
              <w:rPr>
                <w:sz w:val="15"/>
              </w:rPr>
              <w:t>12L.</w:t>
            </w:r>
          </w:p>
        </w:tc>
        <w:tc>
          <w:tcPr>
            <w:tcW w:w="680" w:type="dxa"/>
          </w:tcPr>
          <w:p w14:paraId="1D545CCC" w14:textId="77777777" w:rsidR="00652107" w:rsidRDefault="00652107">
            <w:pPr>
              <w:pStyle w:val="TableParagraph"/>
              <w:rPr>
                <w:i/>
                <w:sz w:val="18"/>
              </w:rPr>
            </w:pPr>
          </w:p>
          <w:p w14:paraId="4878B375" w14:textId="77777777" w:rsidR="00652107" w:rsidRDefault="00652107">
            <w:pPr>
              <w:pStyle w:val="TableParagraph"/>
              <w:spacing w:before="118"/>
              <w:ind w:left="80" w:right="67"/>
              <w:rPr>
                <w:sz w:val="15"/>
              </w:rPr>
            </w:pPr>
            <w:r>
              <w:rPr>
                <w:sz w:val="15"/>
              </w:rPr>
              <w:t>12L.</w:t>
            </w:r>
          </w:p>
        </w:tc>
        <w:tc>
          <w:tcPr>
            <w:tcW w:w="680" w:type="dxa"/>
          </w:tcPr>
          <w:p w14:paraId="598975EE" w14:textId="77777777" w:rsidR="00652107" w:rsidRDefault="00652107">
            <w:pPr>
              <w:pStyle w:val="TableParagraph"/>
              <w:spacing w:before="8"/>
              <w:rPr>
                <w:i/>
                <w:sz w:val="20"/>
              </w:rPr>
            </w:pPr>
          </w:p>
          <w:p w14:paraId="097E10EB" w14:textId="77777777" w:rsidR="00652107" w:rsidRDefault="00652107">
            <w:pPr>
              <w:pStyle w:val="TableParagraph"/>
              <w:spacing w:before="1" w:line="174" w:lineRule="exact"/>
              <w:ind w:left="218"/>
              <w:rPr>
                <w:sz w:val="15"/>
              </w:rPr>
            </w:pPr>
            <w:r>
              <w:rPr>
                <w:sz w:val="15"/>
              </w:rPr>
              <w:t>8L*,</w:t>
            </w:r>
          </w:p>
          <w:p w14:paraId="445BB899" w14:textId="77777777" w:rsidR="00652107" w:rsidRDefault="00652107">
            <w:pPr>
              <w:pStyle w:val="TableParagraph"/>
              <w:spacing w:line="174" w:lineRule="exact"/>
              <w:ind w:left="206"/>
              <w:rPr>
                <w:sz w:val="15"/>
              </w:rPr>
            </w:pPr>
            <w:r>
              <w:rPr>
                <w:sz w:val="15"/>
              </w:rPr>
              <w:t>12L.</w:t>
            </w:r>
          </w:p>
        </w:tc>
        <w:tc>
          <w:tcPr>
            <w:tcW w:w="680" w:type="dxa"/>
          </w:tcPr>
          <w:p w14:paraId="0DC5AC63" w14:textId="77777777" w:rsidR="00652107" w:rsidRDefault="00652107">
            <w:pPr>
              <w:pStyle w:val="TableParagraph"/>
              <w:spacing w:before="8"/>
              <w:rPr>
                <w:i/>
                <w:sz w:val="20"/>
              </w:rPr>
            </w:pPr>
          </w:p>
          <w:p w14:paraId="73730D88" w14:textId="77777777" w:rsidR="00652107" w:rsidRDefault="00652107">
            <w:pPr>
              <w:pStyle w:val="TableParagraph"/>
              <w:spacing w:before="1" w:line="174" w:lineRule="exact"/>
              <w:ind w:left="218"/>
              <w:rPr>
                <w:sz w:val="15"/>
              </w:rPr>
            </w:pPr>
            <w:r>
              <w:rPr>
                <w:sz w:val="15"/>
              </w:rPr>
              <w:t>8L*,</w:t>
            </w:r>
          </w:p>
          <w:p w14:paraId="1FDB03C2" w14:textId="77777777" w:rsidR="00652107" w:rsidRDefault="00652107">
            <w:pPr>
              <w:pStyle w:val="TableParagraph"/>
              <w:spacing w:line="174" w:lineRule="exact"/>
              <w:ind w:left="207"/>
              <w:rPr>
                <w:sz w:val="15"/>
              </w:rPr>
            </w:pPr>
            <w:r>
              <w:rPr>
                <w:sz w:val="15"/>
              </w:rPr>
              <w:t>12L.</w:t>
            </w:r>
          </w:p>
        </w:tc>
        <w:tc>
          <w:tcPr>
            <w:tcW w:w="680" w:type="dxa"/>
          </w:tcPr>
          <w:p w14:paraId="302BEBF0" w14:textId="77777777" w:rsidR="00652107" w:rsidRDefault="00652107">
            <w:pPr>
              <w:pStyle w:val="TableParagraph"/>
              <w:rPr>
                <w:i/>
                <w:sz w:val="18"/>
              </w:rPr>
            </w:pPr>
          </w:p>
          <w:p w14:paraId="20073473" w14:textId="77777777" w:rsidR="00652107" w:rsidRDefault="00652107">
            <w:pPr>
              <w:pStyle w:val="TableParagraph"/>
              <w:spacing w:before="118"/>
              <w:ind w:left="83" w:right="67"/>
              <w:rPr>
                <w:sz w:val="15"/>
              </w:rPr>
            </w:pPr>
            <w:r>
              <w:rPr>
                <w:sz w:val="15"/>
              </w:rPr>
              <w:t>9L.</w:t>
            </w:r>
          </w:p>
        </w:tc>
        <w:tc>
          <w:tcPr>
            <w:tcW w:w="680" w:type="dxa"/>
          </w:tcPr>
          <w:p w14:paraId="4F73E695" w14:textId="77777777" w:rsidR="00652107" w:rsidRDefault="00652107">
            <w:pPr>
              <w:pStyle w:val="TableParagraph"/>
              <w:rPr>
                <w:i/>
                <w:sz w:val="18"/>
              </w:rPr>
            </w:pPr>
          </w:p>
          <w:p w14:paraId="2C61D4EC" w14:textId="77777777" w:rsidR="00652107" w:rsidRDefault="00652107">
            <w:pPr>
              <w:pStyle w:val="TableParagraph"/>
              <w:spacing w:before="118"/>
              <w:ind w:left="207"/>
              <w:rPr>
                <w:sz w:val="15"/>
              </w:rPr>
            </w:pPr>
            <w:r>
              <w:rPr>
                <w:sz w:val="15"/>
              </w:rPr>
              <w:t>10L.</w:t>
            </w:r>
          </w:p>
        </w:tc>
        <w:tc>
          <w:tcPr>
            <w:tcW w:w="680" w:type="dxa"/>
          </w:tcPr>
          <w:p w14:paraId="40321FB3" w14:textId="77777777" w:rsidR="00652107" w:rsidRDefault="00652107">
            <w:pPr>
              <w:pStyle w:val="TableParagraph"/>
              <w:spacing w:before="8"/>
              <w:rPr>
                <w:i/>
                <w:sz w:val="20"/>
              </w:rPr>
            </w:pPr>
          </w:p>
          <w:p w14:paraId="5DF6F82F" w14:textId="77777777" w:rsidR="00652107" w:rsidRDefault="00652107">
            <w:pPr>
              <w:pStyle w:val="TableParagraph"/>
              <w:spacing w:before="1" w:line="174" w:lineRule="exact"/>
              <w:ind w:left="83" w:right="65"/>
              <w:rPr>
                <w:sz w:val="15"/>
              </w:rPr>
            </w:pPr>
            <w:r>
              <w:rPr>
                <w:sz w:val="15"/>
              </w:rPr>
              <w:t>9L,</w:t>
            </w:r>
          </w:p>
          <w:p w14:paraId="669BFAF7" w14:textId="77777777" w:rsidR="00652107" w:rsidRDefault="00652107">
            <w:pPr>
              <w:pStyle w:val="TableParagraph"/>
              <w:spacing w:line="174" w:lineRule="exact"/>
              <w:ind w:left="83" w:right="67"/>
              <w:rPr>
                <w:sz w:val="15"/>
              </w:rPr>
            </w:pPr>
            <w:r>
              <w:rPr>
                <w:sz w:val="15"/>
              </w:rPr>
              <w:t>11L.</w:t>
            </w:r>
          </w:p>
        </w:tc>
        <w:tc>
          <w:tcPr>
            <w:tcW w:w="680" w:type="dxa"/>
          </w:tcPr>
          <w:p w14:paraId="08F7B20C" w14:textId="77777777" w:rsidR="00652107" w:rsidRDefault="00652107">
            <w:pPr>
              <w:pStyle w:val="TableParagraph"/>
              <w:spacing w:before="8"/>
              <w:rPr>
                <w:i/>
                <w:sz w:val="20"/>
              </w:rPr>
            </w:pPr>
          </w:p>
          <w:p w14:paraId="21762172" w14:textId="77777777" w:rsidR="00652107" w:rsidRDefault="00652107">
            <w:pPr>
              <w:pStyle w:val="TableParagraph"/>
              <w:spacing w:before="1" w:line="174" w:lineRule="exact"/>
              <w:ind w:left="208"/>
              <w:rPr>
                <w:sz w:val="15"/>
              </w:rPr>
            </w:pPr>
            <w:r>
              <w:rPr>
                <w:sz w:val="15"/>
              </w:rPr>
              <w:t>10L,</w:t>
            </w:r>
          </w:p>
          <w:p w14:paraId="4BEDD6E6" w14:textId="77777777" w:rsidR="00652107" w:rsidRDefault="00652107">
            <w:pPr>
              <w:pStyle w:val="TableParagraph"/>
              <w:spacing w:line="174" w:lineRule="exact"/>
              <w:ind w:left="208"/>
              <w:rPr>
                <w:sz w:val="15"/>
              </w:rPr>
            </w:pPr>
            <w:r>
              <w:rPr>
                <w:sz w:val="15"/>
              </w:rPr>
              <w:t>11L.</w:t>
            </w:r>
          </w:p>
        </w:tc>
        <w:tc>
          <w:tcPr>
            <w:tcW w:w="685" w:type="dxa"/>
            <w:tcBorders>
              <w:right w:val="nil"/>
            </w:tcBorders>
          </w:tcPr>
          <w:p w14:paraId="7E5A1024" w14:textId="77777777" w:rsidR="00652107" w:rsidRDefault="00652107">
            <w:pPr>
              <w:pStyle w:val="TableParagraph"/>
              <w:spacing w:before="71" w:line="174" w:lineRule="exact"/>
              <w:ind w:left="173"/>
              <w:rPr>
                <w:sz w:val="15"/>
              </w:rPr>
            </w:pPr>
            <w:r>
              <w:rPr>
                <w:sz w:val="15"/>
              </w:rPr>
              <w:t>2,3,5,8,</w:t>
            </w:r>
          </w:p>
          <w:p w14:paraId="602A2611" w14:textId="77777777" w:rsidR="00652107" w:rsidRDefault="00652107">
            <w:pPr>
              <w:pStyle w:val="TableParagraph"/>
              <w:spacing w:line="172" w:lineRule="exact"/>
              <w:ind w:left="122" w:right="-15"/>
              <w:rPr>
                <w:sz w:val="15"/>
              </w:rPr>
            </w:pPr>
            <w:r>
              <w:rPr>
                <w:w w:val="95"/>
                <w:sz w:val="15"/>
              </w:rPr>
              <w:t>11</w:t>
            </w:r>
            <w:r>
              <w:rPr>
                <w:spacing w:val="6"/>
                <w:w w:val="95"/>
                <w:sz w:val="15"/>
              </w:rPr>
              <w:t xml:space="preserve"> </w:t>
            </w:r>
            <w:r>
              <w:rPr>
                <w:w w:val="95"/>
                <w:sz w:val="15"/>
              </w:rPr>
              <w:t>or</w:t>
            </w:r>
            <w:r>
              <w:rPr>
                <w:spacing w:val="6"/>
                <w:w w:val="95"/>
                <w:sz w:val="15"/>
              </w:rPr>
              <w:t xml:space="preserve"> </w:t>
            </w:r>
            <w:r>
              <w:rPr>
                <w:w w:val="95"/>
                <w:sz w:val="15"/>
              </w:rPr>
              <w:t>12,</w:t>
            </w:r>
          </w:p>
          <w:p w14:paraId="4C035715" w14:textId="77777777" w:rsidR="00652107" w:rsidRDefault="00652107">
            <w:pPr>
              <w:pStyle w:val="TableParagraph"/>
              <w:spacing w:line="172" w:lineRule="exact"/>
              <w:ind w:left="128"/>
              <w:rPr>
                <w:sz w:val="15"/>
              </w:rPr>
            </w:pPr>
            <w:r>
              <w:rPr>
                <w:spacing w:val="-1"/>
                <w:w w:val="95"/>
                <w:sz w:val="15"/>
              </w:rPr>
              <w:t>8L*,</w:t>
            </w:r>
            <w:r>
              <w:rPr>
                <w:spacing w:val="-3"/>
                <w:w w:val="95"/>
                <w:sz w:val="15"/>
              </w:rPr>
              <w:t xml:space="preserve"> </w:t>
            </w:r>
            <w:r>
              <w:rPr>
                <w:spacing w:val="-1"/>
                <w:w w:val="95"/>
                <w:sz w:val="15"/>
              </w:rPr>
              <w:t>10L,</w:t>
            </w:r>
          </w:p>
          <w:p w14:paraId="3730929A" w14:textId="77777777" w:rsidR="00652107" w:rsidRDefault="00652107">
            <w:pPr>
              <w:pStyle w:val="TableParagraph"/>
              <w:spacing w:line="174" w:lineRule="exact"/>
              <w:ind w:left="116" w:right="-15"/>
              <w:rPr>
                <w:sz w:val="15"/>
              </w:rPr>
            </w:pPr>
            <w:r>
              <w:rPr>
                <w:w w:val="95"/>
                <w:sz w:val="15"/>
              </w:rPr>
              <w:t>11L,</w:t>
            </w:r>
            <w:r>
              <w:rPr>
                <w:spacing w:val="-2"/>
                <w:w w:val="95"/>
                <w:sz w:val="15"/>
              </w:rPr>
              <w:t xml:space="preserve"> </w:t>
            </w:r>
            <w:r>
              <w:rPr>
                <w:w w:val="95"/>
                <w:sz w:val="15"/>
              </w:rPr>
              <w:t>12L.</w:t>
            </w:r>
          </w:p>
        </w:tc>
      </w:tr>
    </w:tbl>
    <w:p w14:paraId="69AEFE92" w14:textId="77777777" w:rsidR="00652107" w:rsidRDefault="00652107">
      <w:pPr>
        <w:pStyle w:val="BodyText"/>
        <w:rPr>
          <w:i/>
          <w:sz w:val="20"/>
        </w:rPr>
      </w:pPr>
    </w:p>
    <w:p w14:paraId="79691AA6" w14:textId="77777777" w:rsidR="00652107" w:rsidRDefault="00652107">
      <w:pPr>
        <w:pStyle w:val="BodyText"/>
        <w:spacing w:before="6"/>
        <w:rPr>
          <w:i/>
          <w:sz w:val="21"/>
        </w:rPr>
      </w:pPr>
    </w:p>
    <w:tbl>
      <w:tblPr>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5"/>
        <w:gridCol w:w="680"/>
        <w:gridCol w:w="680"/>
        <w:gridCol w:w="680"/>
        <w:gridCol w:w="680"/>
        <w:gridCol w:w="708"/>
        <w:gridCol w:w="708"/>
        <w:gridCol w:w="708"/>
        <w:gridCol w:w="708"/>
        <w:gridCol w:w="708"/>
        <w:gridCol w:w="708"/>
        <w:gridCol w:w="708"/>
        <w:gridCol w:w="708"/>
        <w:gridCol w:w="708"/>
        <w:gridCol w:w="708"/>
        <w:gridCol w:w="708"/>
        <w:gridCol w:w="708"/>
        <w:gridCol w:w="708"/>
        <w:gridCol w:w="708"/>
        <w:gridCol w:w="713"/>
      </w:tblGrid>
      <w:tr w:rsidR="00652107" w14:paraId="1352F34B" w14:textId="77777777">
        <w:trPr>
          <w:trHeight w:val="446"/>
        </w:trPr>
        <w:tc>
          <w:tcPr>
            <w:tcW w:w="675" w:type="dxa"/>
            <w:tcBorders>
              <w:left w:val="nil"/>
            </w:tcBorders>
          </w:tcPr>
          <w:p w14:paraId="50305CEC" w14:textId="77777777" w:rsidR="00652107" w:rsidRDefault="00652107">
            <w:pPr>
              <w:pStyle w:val="TableParagraph"/>
              <w:spacing w:before="72"/>
              <w:ind w:left="151" w:right="225" w:firstLine="71"/>
              <w:rPr>
                <w:sz w:val="13"/>
              </w:rPr>
            </w:pPr>
            <w:r>
              <w:rPr>
                <w:sz w:val="13"/>
              </w:rPr>
              <w:t>To</w:t>
            </w:r>
            <w:r>
              <w:rPr>
                <w:spacing w:val="1"/>
                <w:sz w:val="13"/>
              </w:rPr>
              <w:t xml:space="preserve"> </w:t>
            </w:r>
            <w:r>
              <w:rPr>
                <w:w w:val="90"/>
                <w:sz w:val="13"/>
              </w:rPr>
              <w:t>From</w:t>
            </w:r>
          </w:p>
        </w:tc>
        <w:tc>
          <w:tcPr>
            <w:tcW w:w="680" w:type="dxa"/>
          </w:tcPr>
          <w:p w14:paraId="6A69A512" w14:textId="77777777" w:rsidR="00652107" w:rsidRDefault="00652107">
            <w:pPr>
              <w:pStyle w:val="TableParagraph"/>
              <w:spacing w:before="7"/>
              <w:rPr>
                <w:i/>
                <w:sz w:val="12"/>
              </w:rPr>
            </w:pPr>
          </w:p>
          <w:p w14:paraId="71EE8D7C" w14:textId="77777777" w:rsidR="00652107" w:rsidRDefault="00652107">
            <w:pPr>
              <w:pStyle w:val="TableParagraph"/>
              <w:ind w:left="78" w:right="67"/>
              <w:rPr>
                <w:sz w:val="13"/>
              </w:rPr>
            </w:pPr>
            <w:r>
              <w:rPr>
                <w:sz w:val="13"/>
              </w:rPr>
              <w:t>A1</w:t>
            </w:r>
          </w:p>
        </w:tc>
        <w:tc>
          <w:tcPr>
            <w:tcW w:w="680" w:type="dxa"/>
          </w:tcPr>
          <w:p w14:paraId="67B6C81A" w14:textId="77777777" w:rsidR="00652107" w:rsidRDefault="00652107">
            <w:pPr>
              <w:pStyle w:val="TableParagraph"/>
              <w:spacing w:before="7"/>
              <w:rPr>
                <w:i/>
                <w:sz w:val="12"/>
              </w:rPr>
            </w:pPr>
          </w:p>
          <w:p w14:paraId="6A278999" w14:textId="77777777" w:rsidR="00652107" w:rsidRDefault="00652107">
            <w:pPr>
              <w:pStyle w:val="TableParagraph"/>
              <w:ind w:right="246"/>
              <w:jc w:val="right"/>
              <w:rPr>
                <w:sz w:val="13"/>
              </w:rPr>
            </w:pPr>
            <w:r>
              <w:rPr>
                <w:sz w:val="13"/>
              </w:rPr>
              <w:t>A2</w:t>
            </w:r>
          </w:p>
        </w:tc>
        <w:tc>
          <w:tcPr>
            <w:tcW w:w="680" w:type="dxa"/>
          </w:tcPr>
          <w:p w14:paraId="09D6B1F7" w14:textId="77777777" w:rsidR="00652107" w:rsidRDefault="00652107">
            <w:pPr>
              <w:pStyle w:val="TableParagraph"/>
              <w:spacing w:before="7"/>
              <w:rPr>
                <w:i/>
                <w:sz w:val="12"/>
              </w:rPr>
            </w:pPr>
          </w:p>
          <w:p w14:paraId="0C75FC1E" w14:textId="77777777" w:rsidR="00652107" w:rsidRDefault="00652107">
            <w:pPr>
              <w:pStyle w:val="TableParagraph"/>
              <w:ind w:left="79" w:right="67"/>
              <w:rPr>
                <w:sz w:val="13"/>
              </w:rPr>
            </w:pPr>
            <w:r>
              <w:rPr>
                <w:sz w:val="13"/>
              </w:rPr>
              <w:t>A3</w:t>
            </w:r>
          </w:p>
        </w:tc>
        <w:tc>
          <w:tcPr>
            <w:tcW w:w="680" w:type="dxa"/>
          </w:tcPr>
          <w:p w14:paraId="2555C4E5" w14:textId="77777777" w:rsidR="00652107" w:rsidRDefault="00652107">
            <w:pPr>
              <w:pStyle w:val="TableParagraph"/>
              <w:spacing w:before="7"/>
              <w:rPr>
                <w:i/>
                <w:sz w:val="12"/>
              </w:rPr>
            </w:pPr>
          </w:p>
          <w:p w14:paraId="666F4F4B" w14:textId="77777777" w:rsidR="00652107" w:rsidRDefault="00652107">
            <w:pPr>
              <w:pStyle w:val="TableParagraph"/>
              <w:ind w:right="246"/>
              <w:jc w:val="right"/>
              <w:rPr>
                <w:sz w:val="13"/>
              </w:rPr>
            </w:pPr>
            <w:r>
              <w:rPr>
                <w:sz w:val="13"/>
              </w:rPr>
              <w:t>A4</w:t>
            </w:r>
          </w:p>
        </w:tc>
        <w:tc>
          <w:tcPr>
            <w:tcW w:w="708" w:type="dxa"/>
          </w:tcPr>
          <w:p w14:paraId="5741E2BC" w14:textId="77777777" w:rsidR="00652107" w:rsidRDefault="00652107">
            <w:pPr>
              <w:pStyle w:val="TableParagraph"/>
              <w:spacing w:before="7"/>
              <w:rPr>
                <w:i/>
                <w:sz w:val="12"/>
              </w:rPr>
            </w:pPr>
          </w:p>
          <w:p w14:paraId="15A4351E" w14:textId="77777777" w:rsidR="00652107" w:rsidRDefault="00652107">
            <w:pPr>
              <w:pStyle w:val="TableParagraph"/>
              <w:ind w:left="235"/>
              <w:rPr>
                <w:sz w:val="13"/>
              </w:rPr>
            </w:pPr>
            <w:r>
              <w:rPr>
                <w:sz w:val="13"/>
              </w:rPr>
              <w:t>B1.1</w:t>
            </w:r>
          </w:p>
        </w:tc>
        <w:tc>
          <w:tcPr>
            <w:tcW w:w="708" w:type="dxa"/>
          </w:tcPr>
          <w:p w14:paraId="57968C2D" w14:textId="77777777" w:rsidR="00652107" w:rsidRDefault="00652107">
            <w:pPr>
              <w:pStyle w:val="TableParagraph"/>
              <w:spacing w:before="7"/>
              <w:rPr>
                <w:i/>
                <w:sz w:val="12"/>
              </w:rPr>
            </w:pPr>
          </w:p>
          <w:p w14:paraId="458C70BD" w14:textId="77777777" w:rsidR="00652107" w:rsidRDefault="00652107">
            <w:pPr>
              <w:pStyle w:val="TableParagraph"/>
              <w:ind w:left="236"/>
              <w:rPr>
                <w:sz w:val="13"/>
              </w:rPr>
            </w:pPr>
            <w:r>
              <w:rPr>
                <w:sz w:val="13"/>
              </w:rPr>
              <w:t>B1.2</w:t>
            </w:r>
          </w:p>
        </w:tc>
        <w:tc>
          <w:tcPr>
            <w:tcW w:w="708" w:type="dxa"/>
          </w:tcPr>
          <w:p w14:paraId="37CDED0F" w14:textId="77777777" w:rsidR="00652107" w:rsidRDefault="00652107">
            <w:pPr>
              <w:pStyle w:val="TableParagraph"/>
              <w:spacing w:before="7"/>
              <w:rPr>
                <w:i/>
                <w:sz w:val="12"/>
              </w:rPr>
            </w:pPr>
          </w:p>
          <w:p w14:paraId="720C2F97" w14:textId="77777777" w:rsidR="00652107" w:rsidRDefault="00652107">
            <w:pPr>
              <w:pStyle w:val="TableParagraph"/>
              <w:ind w:left="92" w:right="75"/>
              <w:rPr>
                <w:sz w:val="13"/>
              </w:rPr>
            </w:pPr>
            <w:r>
              <w:rPr>
                <w:sz w:val="13"/>
              </w:rPr>
              <w:t>B1.3</w:t>
            </w:r>
          </w:p>
        </w:tc>
        <w:tc>
          <w:tcPr>
            <w:tcW w:w="708" w:type="dxa"/>
          </w:tcPr>
          <w:p w14:paraId="588A9736" w14:textId="77777777" w:rsidR="00652107" w:rsidRDefault="00652107">
            <w:pPr>
              <w:pStyle w:val="TableParagraph"/>
              <w:spacing w:before="7"/>
              <w:rPr>
                <w:i/>
                <w:sz w:val="12"/>
              </w:rPr>
            </w:pPr>
          </w:p>
          <w:p w14:paraId="57D7C70F" w14:textId="77777777" w:rsidR="00652107" w:rsidRDefault="00652107">
            <w:pPr>
              <w:pStyle w:val="TableParagraph"/>
              <w:ind w:left="93" w:right="75"/>
              <w:rPr>
                <w:sz w:val="13"/>
              </w:rPr>
            </w:pPr>
            <w:r>
              <w:rPr>
                <w:sz w:val="13"/>
              </w:rPr>
              <w:t>B1.4</w:t>
            </w:r>
          </w:p>
        </w:tc>
        <w:tc>
          <w:tcPr>
            <w:tcW w:w="708" w:type="dxa"/>
          </w:tcPr>
          <w:p w14:paraId="0BFC7F7E" w14:textId="77777777" w:rsidR="00652107" w:rsidRDefault="00652107">
            <w:pPr>
              <w:pStyle w:val="TableParagraph"/>
              <w:spacing w:before="7"/>
              <w:rPr>
                <w:i/>
                <w:sz w:val="12"/>
              </w:rPr>
            </w:pPr>
          </w:p>
          <w:p w14:paraId="70B3AD9B" w14:textId="77777777" w:rsidR="00652107" w:rsidRDefault="00652107">
            <w:pPr>
              <w:pStyle w:val="TableParagraph"/>
              <w:ind w:right="265"/>
              <w:jc w:val="right"/>
              <w:rPr>
                <w:sz w:val="13"/>
              </w:rPr>
            </w:pPr>
            <w:r>
              <w:rPr>
                <w:sz w:val="13"/>
              </w:rPr>
              <w:t>B2</w:t>
            </w:r>
          </w:p>
        </w:tc>
        <w:tc>
          <w:tcPr>
            <w:tcW w:w="708" w:type="dxa"/>
          </w:tcPr>
          <w:p w14:paraId="38181349" w14:textId="77777777" w:rsidR="00652107" w:rsidRDefault="00652107">
            <w:pPr>
              <w:pStyle w:val="TableParagraph"/>
              <w:spacing w:before="7"/>
              <w:rPr>
                <w:i/>
                <w:sz w:val="12"/>
              </w:rPr>
            </w:pPr>
          </w:p>
          <w:p w14:paraId="0EA8BAA7" w14:textId="77777777" w:rsidR="00652107" w:rsidRDefault="00652107">
            <w:pPr>
              <w:pStyle w:val="TableParagraph"/>
              <w:ind w:left="94" w:right="75"/>
              <w:rPr>
                <w:sz w:val="13"/>
              </w:rPr>
            </w:pPr>
            <w:r>
              <w:rPr>
                <w:sz w:val="13"/>
              </w:rPr>
              <w:t>B2L</w:t>
            </w:r>
          </w:p>
        </w:tc>
        <w:tc>
          <w:tcPr>
            <w:tcW w:w="708" w:type="dxa"/>
          </w:tcPr>
          <w:p w14:paraId="7A0D580E" w14:textId="77777777" w:rsidR="00652107" w:rsidRDefault="00652107">
            <w:pPr>
              <w:pStyle w:val="TableParagraph"/>
              <w:spacing w:before="7"/>
              <w:rPr>
                <w:i/>
                <w:sz w:val="12"/>
              </w:rPr>
            </w:pPr>
          </w:p>
          <w:p w14:paraId="6CF8048C" w14:textId="77777777" w:rsidR="00652107" w:rsidRDefault="00652107">
            <w:pPr>
              <w:pStyle w:val="TableParagraph"/>
              <w:ind w:left="288"/>
              <w:rPr>
                <w:sz w:val="13"/>
              </w:rPr>
            </w:pPr>
            <w:r>
              <w:rPr>
                <w:sz w:val="13"/>
              </w:rPr>
              <w:t>B3</w:t>
            </w:r>
          </w:p>
        </w:tc>
        <w:tc>
          <w:tcPr>
            <w:tcW w:w="708" w:type="dxa"/>
          </w:tcPr>
          <w:p w14:paraId="01D36B9E" w14:textId="77777777" w:rsidR="00652107" w:rsidRDefault="00652107">
            <w:pPr>
              <w:pStyle w:val="TableParagraph"/>
              <w:spacing w:before="7"/>
              <w:rPr>
                <w:i/>
                <w:sz w:val="12"/>
              </w:rPr>
            </w:pPr>
          </w:p>
          <w:p w14:paraId="26D45083" w14:textId="77777777" w:rsidR="00652107" w:rsidRDefault="00652107">
            <w:pPr>
              <w:pStyle w:val="TableParagraph"/>
              <w:ind w:right="229"/>
              <w:jc w:val="right"/>
              <w:rPr>
                <w:sz w:val="13"/>
              </w:rPr>
            </w:pPr>
            <w:r>
              <w:rPr>
                <w:sz w:val="13"/>
              </w:rPr>
              <w:t>L1C</w:t>
            </w:r>
          </w:p>
        </w:tc>
        <w:tc>
          <w:tcPr>
            <w:tcW w:w="708" w:type="dxa"/>
          </w:tcPr>
          <w:p w14:paraId="3A216957" w14:textId="77777777" w:rsidR="00652107" w:rsidRDefault="00652107">
            <w:pPr>
              <w:pStyle w:val="TableParagraph"/>
              <w:spacing w:before="7"/>
              <w:rPr>
                <w:i/>
                <w:sz w:val="12"/>
              </w:rPr>
            </w:pPr>
          </w:p>
          <w:p w14:paraId="2ED2FE7B" w14:textId="77777777" w:rsidR="00652107" w:rsidRDefault="00652107">
            <w:pPr>
              <w:pStyle w:val="TableParagraph"/>
              <w:ind w:left="98" w:right="75"/>
              <w:rPr>
                <w:sz w:val="13"/>
              </w:rPr>
            </w:pPr>
            <w:r>
              <w:rPr>
                <w:sz w:val="13"/>
              </w:rPr>
              <w:t>L1</w:t>
            </w:r>
          </w:p>
        </w:tc>
        <w:tc>
          <w:tcPr>
            <w:tcW w:w="708" w:type="dxa"/>
          </w:tcPr>
          <w:p w14:paraId="6F798049" w14:textId="77777777" w:rsidR="00652107" w:rsidRDefault="00652107">
            <w:pPr>
              <w:pStyle w:val="TableParagraph"/>
              <w:spacing w:before="7"/>
              <w:rPr>
                <w:i/>
                <w:sz w:val="12"/>
              </w:rPr>
            </w:pPr>
          </w:p>
          <w:p w14:paraId="233B54ED" w14:textId="77777777" w:rsidR="00652107" w:rsidRDefault="00652107">
            <w:pPr>
              <w:pStyle w:val="TableParagraph"/>
              <w:ind w:left="101" w:right="75"/>
              <w:rPr>
                <w:sz w:val="13"/>
              </w:rPr>
            </w:pPr>
            <w:r>
              <w:rPr>
                <w:sz w:val="13"/>
              </w:rPr>
              <w:t>L2C</w:t>
            </w:r>
          </w:p>
        </w:tc>
        <w:tc>
          <w:tcPr>
            <w:tcW w:w="708" w:type="dxa"/>
          </w:tcPr>
          <w:p w14:paraId="3635CADC" w14:textId="77777777" w:rsidR="00652107" w:rsidRDefault="00652107">
            <w:pPr>
              <w:pStyle w:val="TableParagraph"/>
              <w:spacing w:before="7"/>
              <w:rPr>
                <w:i/>
                <w:sz w:val="12"/>
              </w:rPr>
            </w:pPr>
          </w:p>
          <w:p w14:paraId="48B42DB1" w14:textId="77777777" w:rsidR="00652107" w:rsidRDefault="00652107">
            <w:pPr>
              <w:pStyle w:val="TableParagraph"/>
              <w:ind w:left="101" w:right="75"/>
              <w:rPr>
                <w:sz w:val="13"/>
              </w:rPr>
            </w:pPr>
            <w:r>
              <w:rPr>
                <w:sz w:val="13"/>
              </w:rPr>
              <w:t>L2</w:t>
            </w:r>
          </w:p>
        </w:tc>
        <w:tc>
          <w:tcPr>
            <w:tcW w:w="708" w:type="dxa"/>
          </w:tcPr>
          <w:p w14:paraId="4349BBFD" w14:textId="77777777" w:rsidR="00652107" w:rsidRDefault="00652107">
            <w:pPr>
              <w:pStyle w:val="TableParagraph"/>
              <w:spacing w:before="7"/>
              <w:rPr>
                <w:i/>
                <w:sz w:val="12"/>
              </w:rPr>
            </w:pPr>
          </w:p>
          <w:p w14:paraId="7EBDA6D5" w14:textId="77777777" w:rsidR="00652107" w:rsidRDefault="00652107">
            <w:pPr>
              <w:pStyle w:val="TableParagraph"/>
              <w:ind w:left="102" w:right="75"/>
              <w:rPr>
                <w:sz w:val="13"/>
              </w:rPr>
            </w:pPr>
            <w:r>
              <w:rPr>
                <w:sz w:val="13"/>
              </w:rPr>
              <w:t>L3H</w:t>
            </w:r>
          </w:p>
        </w:tc>
        <w:tc>
          <w:tcPr>
            <w:tcW w:w="708" w:type="dxa"/>
          </w:tcPr>
          <w:p w14:paraId="4CB635FC" w14:textId="77777777" w:rsidR="00652107" w:rsidRDefault="00652107">
            <w:pPr>
              <w:pStyle w:val="TableParagraph"/>
              <w:spacing w:before="7"/>
              <w:rPr>
                <w:i/>
                <w:sz w:val="12"/>
              </w:rPr>
            </w:pPr>
          </w:p>
          <w:p w14:paraId="0541E116" w14:textId="77777777" w:rsidR="00652107" w:rsidRDefault="00652107">
            <w:pPr>
              <w:pStyle w:val="TableParagraph"/>
              <w:ind w:left="104" w:right="75"/>
              <w:rPr>
                <w:sz w:val="13"/>
              </w:rPr>
            </w:pPr>
            <w:r>
              <w:rPr>
                <w:sz w:val="13"/>
              </w:rPr>
              <w:t>L3G</w:t>
            </w:r>
          </w:p>
        </w:tc>
        <w:tc>
          <w:tcPr>
            <w:tcW w:w="708" w:type="dxa"/>
          </w:tcPr>
          <w:p w14:paraId="4B64C8FB" w14:textId="77777777" w:rsidR="00652107" w:rsidRDefault="00652107">
            <w:pPr>
              <w:pStyle w:val="TableParagraph"/>
              <w:spacing w:before="7"/>
              <w:rPr>
                <w:i/>
                <w:sz w:val="12"/>
              </w:rPr>
            </w:pPr>
          </w:p>
          <w:p w14:paraId="747F23AA" w14:textId="77777777" w:rsidR="00652107" w:rsidRDefault="00652107">
            <w:pPr>
              <w:pStyle w:val="TableParagraph"/>
              <w:ind w:left="104" w:right="75"/>
              <w:rPr>
                <w:sz w:val="13"/>
              </w:rPr>
            </w:pPr>
            <w:r>
              <w:rPr>
                <w:sz w:val="13"/>
              </w:rPr>
              <w:t>L4H</w:t>
            </w:r>
          </w:p>
        </w:tc>
        <w:tc>
          <w:tcPr>
            <w:tcW w:w="713" w:type="dxa"/>
            <w:tcBorders>
              <w:right w:val="nil"/>
            </w:tcBorders>
          </w:tcPr>
          <w:p w14:paraId="4C8832D5" w14:textId="77777777" w:rsidR="00652107" w:rsidRDefault="00652107">
            <w:pPr>
              <w:pStyle w:val="TableParagraph"/>
              <w:spacing w:before="7"/>
              <w:rPr>
                <w:i/>
                <w:sz w:val="12"/>
              </w:rPr>
            </w:pPr>
          </w:p>
          <w:p w14:paraId="2012FBCF" w14:textId="77777777" w:rsidR="00652107" w:rsidRDefault="00652107">
            <w:pPr>
              <w:pStyle w:val="TableParagraph"/>
              <w:ind w:left="137"/>
              <w:rPr>
                <w:sz w:val="13"/>
              </w:rPr>
            </w:pPr>
            <w:r>
              <w:rPr>
                <w:sz w:val="13"/>
              </w:rPr>
              <w:t>L4G</w:t>
            </w:r>
          </w:p>
        </w:tc>
      </w:tr>
      <w:tr w:rsidR="00652107" w14:paraId="5C74013E" w14:textId="77777777">
        <w:trPr>
          <w:trHeight w:val="485"/>
        </w:trPr>
        <w:tc>
          <w:tcPr>
            <w:tcW w:w="675" w:type="dxa"/>
            <w:tcBorders>
              <w:left w:val="nil"/>
            </w:tcBorders>
          </w:tcPr>
          <w:p w14:paraId="704C3579" w14:textId="77777777" w:rsidR="00652107" w:rsidRDefault="00652107">
            <w:pPr>
              <w:pStyle w:val="TableParagraph"/>
              <w:spacing w:before="156"/>
              <w:ind w:left="166"/>
              <w:rPr>
                <w:sz w:val="15"/>
              </w:rPr>
            </w:pPr>
            <w:r>
              <w:rPr>
                <w:sz w:val="15"/>
              </w:rPr>
              <w:t>L1C</w:t>
            </w:r>
          </w:p>
        </w:tc>
        <w:tc>
          <w:tcPr>
            <w:tcW w:w="680" w:type="dxa"/>
          </w:tcPr>
          <w:p w14:paraId="36AC49C2" w14:textId="77777777" w:rsidR="00652107" w:rsidRDefault="00652107">
            <w:pPr>
              <w:pStyle w:val="TableParagraph"/>
              <w:spacing w:before="156"/>
              <w:ind w:left="78" w:right="67"/>
              <w:rPr>
                <w:sz w:val="15"/>
              </w:rPr>
            </w:pPr>
            <w:r>
              <w:rPr>
                <w:sz w:val="15"/>
              </w:rPr>
              <w:t>All</w:t>
            </w:r>
          </w:p>
        </w:tc>
        <w:tc>
          <w:tcPr>
            <w:tcW w:w="680" w:type="dxa"/>
          </w:tcPr>
          <w:p w14:paraId="0A967969" w14:textId="77777777" w:rsidR="00652107" w:rsidRDefault="00652107">
            <w:pPr>
              <w:pStyle w:val="TableParagraph"/>
              <w:spacing w:before="156"/>
              <w:ind w:right="237"/>
              <w:jc w:val="right"/>
              <w:rPr>
                <w:sz w:val="15"/>
              </w:rPr>
            </w:pPr>
            <w:r>
              <w:rPr>
                <w:sz w:val="15"/>
              </w:rPr>
              <w:t>All</w:t>
            </w:r>
          </w:p>
        </w:tc>
        <w:tc>
          <w:tcPr>
            <w:tcW w:w="680" w:type="dxa"/>
          </w:tcPr>
          <w:p w14:paraId="49BC7421" w14:textId="77777777" w:rsidR="00652107" w:rsidRDefault="00652107">
            <w:pPr>
              <w:pStyle w:val="TableParagraph"/>
              <w:spacing w:before="156"/>
              <w:ind w:left="79" w:right="67"/>
              <w:rPr>
                <w:sz w:val="15"/>
              </w:rPr>
            </w:pPr>
            <w:r>
              <w:rPr>
                <w:sz w:val="15"/>
              </w:rPr>
              <w:t>All</w:t>
            </w:r>
          </w:p>
        </w:tc>
        <w:tc>
          <w:tcPr>
            <w:tcW w:w="680" w:type="dxa"/>
          </w:tcPr>
          <w:p w14:paraId="5DBFFEA9" w14:textId="77777777" w:rsidR="00652107" w:rsidRDefault="00652107">
            <w:pPr>
              <w:pStyle w:val="TableParagraph"/>
              <w:spacing w:before="156"/>
              <w:ind w:right="236"/>
              <w:jc w:val="right"/>
              <w:rPr>
                <w:sz w:val="15"/>
              </w:rPr>
            </w:pPr>
            <w:r>
              <w:rPr>
                <w:sz w:val="15"/>
              </w:rPr>
              <w:t>All</w:t>
            </w:r>
          </w:p>
        </w:tc>
        <w:tc>
          <w:tcPr>
            <w:tcW w:w="708" w:type="dxa"/>
          </w:tcPr>
          <w:p w14:paraId="29999015" w14:textId="77777777" w:rsidR="00652107" w:rsidRDefault="00652107">
            <w:pPr>
              <w:pStyle w:val="TableParagraph"/>
              <w:spacing w:before="156"/>
              <w:ind w:left="266"/>
              <w:rPr>
                <w:sz w:val="15"/>
              </w:rPr>
            </w:pPr>
            <w:r>
              <w:rPr>
                <w:sz w:val="15"/>
              </w:rPr>
              <w:t>All</w:t>
            </w:r>
          </w:p>
        </w:tc>
        <w:tc>
          <w:tcPr>
            <w:tcW w:w="708" w:type="dxa"/>
          </w:tcPr>
          <w:p w14:paraId="033944AF" w14:textId="77777777" w:rsidR="00652107" w:rsidRDefault="00652107">
            <w:pPr>
              <w:pStyle w:val="TableParagraph"/>
              <w:spacing w:before="156"/>
              <w:ind w:left="266"/>
              <w:rPr>
                <w:sz w:val="15"/>
              </w:rPr>
            </w:pPr>
            <w:r>
              <w:rPr>
                <w:sz w:val="15"/>
              </w:rPr>
              <w:t>All</w:t>
            </w:r>
          </w:p>
        </w:tc>
        <w:tc>
          <w:tcPr>
            <w:tcW w:w="708" w:type="dxa"/>
          </w:tcPr>
          <w:p w14:paraId="470C92E3" w14:textId="77777777" w:rsidR="00652107" w:rsidRDefault="00652107">
            <w:pPr>
              <w:pStyle w:val="TableParagraph"/>
              <w:spacing w:before="156"/>
              <w:ind w:left="90" w:right="75"/>
              <w:rPr>
                <w:sz w:val="15"/>
              </w:rPr>
            </w:pPr>
            <w:r>
              <w:rPr>
                <w:sz w:val="15"/>
              </w:rPr>
              <w:t>All</w:t>
            </w:r>
          </w:p>
        </w:tc>
        <w:tc>
          <w:tcPr>
            <w:tcW w:w="708" w:type="dxa"/>
          </w:tcPr>
          <w:p w14:paraId="486BF9D7" w14:textId="77777777" w:rsidR="00652107" w:rsidRDefault="00652107">
            <w:pPr>
              <w:pStyle w:val="TableParagraph"/>
              <w:spacing w:before="156"/>
              <w:ind w:left="92" w:right="75"/>
              <w:rPr>
                <w:sz w:val="15"/>
              </w:rPr>
            </w:pPr>
            <w:r>
              <w:rPr>
                <w:sz w:val="15"/>
              </w:rPr>
              <w:t>All</w:t>
            </w:r>
          </w:p>
        </w:tc>
        <w:tc>
          <w:tcPr>
            <w:tcW w:w="708" w:type="dxa"/>
          </w:tcPr>
          <w:p w14:paraId="715C82BF" w14:textId="77777777" w:rsidR="00652107" w:rsidRDefault="00652107">
            <w:pPr>
              <w:pStyle w:val="TableParagraph"/>
              <w:spacing w:before="156"/>
              <w:ind w:right="248"/>
              <w:jc w:val="right"/>
              <w:rPr>
                <w:sz w:val="15"/>
              </w:rPr>
            </w:pPr>
            <w:r>
              <w:rPr>
                <w:sz w:val="15"/>
              </w:rPr>
              <w:t>All</w:t>
            </w:r>
          </w:p>
        </w:tc>
        <w:tc>
          <w:tcPr>
            <w:tcW w:w="708" w:type="dxa"/>
          </w:tcPr>
          <w:p w14:paraId="0510CAD5" w14:textId="77777777" w:rsidR="00652107" w:rsidRDefault="00652107">
            <w:pPr>
              <w:pStyle w:val="TableParagraph"/>
              <w:spacing w:before="156"/>
              <w:ind w:left="94" w:right="75"/>
              <w:rPr>
                <w:sz w:val="15"/>
              </w:rPr>
            </w:pPr>
            <w:r>
              <w:rPr>
                <w:sz w:val="15"/>
              </w:rPr>
              <w:t>All</w:t>
            </w:r>
          </w:p>
        </w:tc>
        <w:tc>
          <w:tcPr>
            <w:tcW w:w="708" w:type="dxa"/>
          </w:tcPr>
          <w:p w14:paraId="70420127" w14:textId="77777777" w:rsidR="00652107" w:rsidRDefault="00652107">
            <w:pPr>
              <w:pStyle w:val="TableParagraph"/>
              <w:spacing w:before="156"/>
              <w:ind w:left="270"/>
              <w:rPr>
                <w:sz w:val="15"/>
              </w:rPr>
            </w:pPr>
            <w:r>
              <w:rPr>
                <w:sz w:val="15"/>
              </w:rPr>
              <w:t>All</w:t>
            </w:r>
          </w:p>
        </w:tc>
        <w:tc>
          <w:tcPr>
            <w:tcW w:w="708" w:type="dxa"/>
          </w:tcPr>
          <w:p w14:paraId="2F3322B7" w14:textId="77777777" w:rsidR="00652107" w:rsidRDefault="00652107">
            <w:pPr>
              <w:pStyle w:val="TableParagraph"/>
              <w:spacing w:before="156"/>
              <w:ind w:right="173"/>
              <w:jc w:val="right"/>
              <w:rPr>
                <w:sz w:val="15"/>
              </w:rPr>
            </w:pPr>
            <w:r>
              <w:rPr>
                <w:sz w:val="15"/>
              </w:rPr>
              <w:t>None</w:t>
            </w:r>
          </w:p>
        </w:tc>
        <w:tc>
          <w:tcPr>
            <w:tcW w:w="708" w:type="dxa"/>
          </w:tcPr>
          <w:p w14:paraId="57C78F89" w14:textId="77777777" w:rsidR="00652107" w:rsidRDefault="00652107">
            <w:pPr>
              <w:pStyle w:val="TableParagraph"/>
              <w:spacing w:before="156"/>
              <w:ind w:left="99" w:right="75"/>
              <w:rPr>
                <w:sz w:val="15"/>
              </w:rPr>
            </w:pPr>
            <w:r>
              <w:rPr>
                <w:sz w:val="15"/>
              </w:rPr>
              <w:t>4L,</w:t>
            </w:r>
            <w:r>
              <w:rPr>
                <w:spacing w:val="-5"/>
                <w:sz w:val="15"/>
              </w:rPr>
              <w:t xml:space="preserve"> </w:t>
            </w:r>
            <w:r>
              <w:rPr>
                <w:sz w:val="15"/>
              </w:rPr>
              <w:t>6L.</w:t>
            </w:r>
          </w:p>
        </w:tc>
        <w:tc>
          <w:tcPr>
            <w:tcW w:w="708" w:type="dxa"/>
          </w:tcPr>
          <w:p w14:paraId="1DDA586F" w14:textId="77777777" w:rsidR="00652107" w:rsidRDefault="00652107">
            <w:pPr>
              <w:pStyle w:val="TableParagraph"/>
              <w:spacing w:before="156"/>
              <w:ind w:left="100" w:right="75"/>
              <w:rPr>
                <w:sz w:val="15"/>
              </w:rPr>
            </w:pPr>
            <w:r>
              <w:rPr>
                <w:sz w:val="15"/>
              </w:rPr>
              <w:t>8L.</w:t>
            </w:r>
          </w:p>
        </w:tc>
        <w:tc>
          <w:tcPr>
            <w:tcW w:w="708" w:type="dxa"/>
          </w:tcPr>
          <w:p w14:paraId="5C7F4FBF" w14:textId="77777777" w:rsidR="00652107" w:rsidRDefault="00652107">
            <w:pPr>
              <w:pStyle w:val="TableParagraph"/>
              <w:spacing w:before="70" w:line="174" w:lineRule="exact"/>
              <w:ind w:left="102" w:right="75"/>
              <w:rPr>
                <w:sz w:val="15"/>
              </w:rPr>
            </w:pPr>
            <w:r>
              <w:rPr>
                <w:sz w:val="15"/>
              </w:rPr>
              <w:t>4L,</w:t>
            </w:r>
            <w:r>
              <w:rPr>
                <w:spacing w:val="-5"/>
                <w:sz w:val="15"/>
              </w:rPr>
              <w:t xml:space="preserve"> </w:t>
            </w:r>
            <w:r>
              <w:rPr>
                <w:sz w:val="15"/>
              </w:rPr>
              <w:t>6L,</w:t>
            </w:r>
          </w:p>
          <w:p w14:paraId="1B233FC9" w14:textId="77777777" w:rsidR="00652107" w:rsidRDefault="00652107">
            <w:pPr>
              <w:pStyle w:val="TableParagraph"/>
              <w:spacing w:line="174" w:lineRule="exact"/>
              <w:ind w:left="101" w:right="75"/>
              <w:rPr>
                <w:sz w:val="15"/>
              </w:rPr>
            </w:pPr>
            <w:r>
              <w:rPr>
                <w:sz w:val="15"/>
              </w:rPr>
              <w:t>8L.</w:t>
            </w:r>
          </w:p>
        </w:tc>
        <w:tc>
          <w:tcPr>
            <w:tcW w:w="708" w:type="dxa"/>
          </w:tcPr>
          <w:p w14:paraId="3252BCFD" w14:textId="77777777" w:rsidR="00652107" w:rsidRDefault="00652107">
            <w:pPr>
              <w:pStyle w:val="TableParagraph"/>
              <w:spacing w:before="156"/>
              <w:ind w:left="102" w:right="75"/>
              <w:rPr>
                <w:sz w:val="15"/>
              </w:rPr>
            </w:pPr>
            <w:r>
              <w:rPr>
                <w:sz w:val="15"/>
              </w:rPr>
              <w:t>9L.</w:t>
            </w:r>
          </w:p>
        </w:tc>
        <w:tc>
          <w:tcPr>
            <w:tcW w:w="708" w:type="dxa"/>
          </w:tcPr>
          <w:p w14:paraId="2B290DE1" w14:textId="77777777" w:rsidR="00652107" w:rsidRDefault="00652107">
            <w:pPr>
              <w:pStyle w:val="TableParagraph"/>
              <w:spacing w:before="156"/>
              <w:ind w:left="105" w:right="75"/>
              <w:rPr>
                <w:sz w:val="15"/>
              </w:rPr>
            </w:pPr>
            <w:r>
              <w:rPr>
                <w:sz w:val="15"/>
              </w:rPr>
              <w:t>10L.</w:t>
            </w:r>
          </w:p>
        </w:tc>
        <w:tc>
          <w:tcPr>
            <w:tcW w:w="708" w:type="dxa"/>
          </w:tcPr>
          <w:p w14:paraId="61062DA7" w14:textId="77777777" w:rsidR="00652107" w:rsidRDefault="00652107">
            <w:pPr>
              <w:pStyle w:val="TableParagraph"/>
              <w:spacing w:before="70" w:line="174" w:lineRule="exact"/>
              <w:ind w:left="177"/>
              <w:rPr>
                <w:sz w:val="15"/>
              </w:rPr>
            </w:pPr>
            <w:r>
              <w:rPr>
                <w:sz w:val="15"/>
              </w:rPr>
              <w:t>8L,9L,</w:t>
            </w:r>
          </w:p>
          <w:p w14:paraId="4512535B" w14:textId="77777777" w:rsidR="00652107" w:rsidRDefault="00652107">
            <w:pPr>
              <w:pStyle w:val="TableParagraph"/>
              <w:spacing w:line="174" w:lineRule="exact"/>
              <w:ind w:left="229"/>
              <w:rPr>
                <w:sz w:val="15"/>
              </w:rPr>
            </w:pPr>
            <w:r>
              <w:rPr>
                <w:sz w:val="15"/>
              </w:rPr>
              <w:t>11L.</w:t>
            </w:r>
          </w:p>
        </w:tc>
        <w:tc>
          <w:tcPr>
            <w:tcW w:w="713" w:type="dxa"/>
            <w:tcBorders>
              <w:right w:val="nil"/>
            </w:tcBorders>
          </w:tcPr>
          <w:p w14:paraId="6B14B547" w14:textId="77777777" w:rsidR="00652107" w:rsidRDefault="00652107">
            <w:pPr>
              <w:pStyle w:val="TableParagraph"/>
              <w:spacing w:before="70" w:line="174" w:lineRule="exact"/>
              <w:ind w:left="137"/>
              <w:rPr>
                <w:sz w:val="15"/>
              </w:rPr>
            </w:pPr>
            <w:r>
              <w:rPr>
                <w:sz w:val="15"/>
              </w:rPr>
              <w:t>8L,</w:t>
            </w:r>
            <w:r>
              <w:rPr>
                <w:spacing w:val="-7"/>
                <w:sz w:val="15"/>
              </w:rPr>
              <w:t xml:space="preserve"> </w:t>
            </w:r>
            <w:r>
              <w:rPr>
                <w:sz w:val="15"/>
              </w:rPr>
              <w:t>10L,</w:t>
            </w:r>
          </w:p>
          <w:p w14:paraId="147B623A" w14:textId="77777777" w:rsidR="00652107" w:rsidRDefault="00652107">
            <w:pPr>
              <w:pStyle w:val="TableParagraph"/>
              <w:spacing w:line="174" w:lineRule="exact"/>
              <w:ind w:left="135"/>
              <w:rPr>
                <w:sz w:val="15"/>
              </w:rPr>
            </w:pPr>
            <w:r>
              <w:rPr>
                <w:sz w:val="15"/>
              </w:rPr>
              <w:t>11L.</w:t>
            </w:r>
          </w:p>
        </w:tc>
      </w:tr>
      <w:tr w:rsidR="00652107" w14:paraId="06FD6B87" w14:textId="77777777">
        <w:trPr>
          <w:trHeight w:val="485"/>
        </w:trPr>
        <w:tc>
          <w:tcPr>
            <w:tcW w:w="675" w:type="dxa"/>
            <w:tcBorders>
              <w:left w:val="nil"/>
            </w:tcBorders>
          </w:tcPr>
          <w:p w14:paraId="69608DE0" w14:textId="77777777" w:rsidR="00652107" w:rsidRDefault="00652107">
            <w:pPr>
              <w:pStyle w:val="TableParagraph"/>
              <w:spacing w:before="156"/>
              <w:ind w:left="210"/>
              <w:rPr>
                <w:sz w:val="15"/>
              </w:rPr>
            </w:pPr>
            <w:r>
              <w:rPr>
                <w:sz w:val="15"/>
              </w:rPr>
              <w:t>L1</w:t>
            </w:r>
          </w:p>
        </w:tc>
        <w:tc>
          <w:tcPr>
            <w:tcW w:w="680" w:type="dxa"/>
          </w:tcPr>
          <w:p w14:paraId="382FA8DC" w14:textId="77777777" w:rsidR="00652107" w:rsidRDefault="00652107">
            <w:pPr>
              <w:pStyle w:val="TableParagraph"/>
              <w:spacing w:before="156"/>
              <w:ind w:left="78" w:right="67"/>
              <w:rPr>
                <w:sz w:val="15"/>
              </w:rPr>
            </w:pPr>
            <w:r>
              <w:rPr>
                <w:sz w:val="15"/>
              </w:rPr>
              <w:t>All</w:t>
            </w:r>
          </w:p>
        </w:tc>
        <w:tc>
          <w:tcPr>
            <w:tcW w:w="680" w:type="dxa"/>
          </w:tcPr>
          <w:p w14:paraId="176DDBA3" w14:textId="77777777" w:rsidR="00652107" w:rsidRDefault="00652107">
            <w:pPr>
              <w:pStyle w:val="TableParagraph"/>
              <w:spacing w:before="156"/>
              <w:ind w:right="237"/>
              <w:jc w:val="right"/>
              <w:rPr>
                <w:sz w:val="15"/>
              </w:rPr>
            </w:pPr>
            <w:r>
              <w:rPr>
                <w:sz w:val="15"/>
              </w:rPr>
              <w:t>All</w:t>
            </w:r>
          </w:p>
        </w:tc>
        <w:tc>
          <w:tcPr>
            <w:tcW w:w="680" w:type="dxa"/>
          </w:tcPr>
          <w:p w14:paraId="6C8FBC47" w14:textId="77777777" w:rsidR="00652107" w:rsidRDefault="00652107">
            <w:pPr>
              <w:pStyle w:val="TableParagraph"/>
              <w:spacing w:before="156"/>
              <w:ind w:left="79" w:right="67"/>
              <w:rPr>
                <w:sz w:val="15"/>
              </w:rPr>
            </w:pPr>
            <w:r>
              <w:rPr>
                <w:sz w:val="15"/>
              </w:rPr>
              <w:t>All</w:t>
            </w:r>
          </w:p>
        </w:tc>
        <w:tc>
          <w:tcPr>
            <w:tcW w:w="680" w:type="dxa"/>
          </w:tcPr>
          <w:p w14:paraId="6136D53F" w14:textId="77777777" w:rsidR="00652107" w:rsidRDefault="00652107">
            <w:pPr>
              <w:pStyle w:val="TableParagraph"/>
              <w:spacing w:before="156"/>
              <w:ind w:right="236"/>
              <w:jc w:val="right"/>
              <w:rPr>
                <w:sz w:val="15"/>
              </w:rPr>
            </w:pPr>
            <w:r>
              <w:rPr>
                <w:sz w:val="15"/>
              </w:rPr>
              <w:t>All</w:t>
            </w:r>
          </w:p>
        </w:tc>
        <w:tc>
          <w:tcPr>
            <w:tcW w:w="708" w:type="dxa"/>
          </w:tcPr>
          <w:p w14:paraId="0F9FA9A2" w14:textId="77777777" w:rsidR="00652107" w:rsidRDefault="00652107">
            <w:pPr>
              <w:pStyle w:val="TableParagraph"/>
              <w:spacing w:before="156"/>
              <w:ind w:left="266"/>
              <w:rPr>
                <w:sz w:val="15"/>
              </w:rPr>
            </w:pPr>
            <w:r>
              <w:rPr>
                <w:sz w:val="15"/>
              </w:rPr>
              <w:t>All</w:t>
            </w:r>
          </w:p>
        </w:tc>
        <w:tc>
          <w:tcPr>
            <w:tcW w:w="708" w:type="dxa"/>
          </w:tcPr>
          <w:p w14:paraId="7B3B53DC" w14:textId="77777777" w:rsidR="00652107" w:rsidRDefault="00652107">
            <w:pPr>
              <w:pStyle w:val="TableParagraph"/>
              <w:spacing w:before="156"/>
              <w:ind w:left="266"/>
              <w:rPr>
                <w:sz w:val="15"/>
              </w:rPr>
            </w:pPr>
            <w:r>
              <w:rPr>
                <w:sz w:val="15"/>
              </w:rPr>
              <w:t>All</w:t>
            </w:r>
          </w:p>
        </w:tc>
        <w:tc>
          <w:tcPr>
            <w:tcW w:w="708" w:type="dxa"/>
          </w:tcPr>
          <w:p w14:paraId="2E0D1EFA" w14:textId="77777777" w:rsidR="00652107" w:rsidRDefault="00652107">
            <w:pPr>
              <w:pStyle w:val="TableParagraph"/>
              <w:spacing w:before="156"/>
              <w:ind w:left="90" w:right="75"/>
              <w:rPr>
                <w:sz w:val="15"/>
              </w:rPr>
            </w:pPr>
            <w:r>
              <w:rPr>
                <w:sz w:val="15"/>
              </w:rPr>
              <w:t>All</w:t>
            </w:r>
          </w:p>
        </w:tc>
        <w:tc>
          <w:tcPr>
            <w:tcW w:w="708" w:type="dxa"/>
          </w:tcPr>
          <w:p w14:paraId="486A20A1" w14:textId="77777777" w:rsidR="00652107" w:rsidRDefault="00652107">
            <w:pPr>
              <w:pStyle w:val="TableParagraph"/>
              <w:spacing w:before="156"/>
              <w:ind w:left="92" w:right="75"/>
              <w:rPr>
                <w:sz w:val="15"/>
              </w:rPr>
            </w:pPr>
            <w:r>
              <w:rPr>
                <w:sz w:val="15"/>
              </w:rPr>
              <w:t>All</w:t>
            </w:r>
          </w:p>
        </w:tc>
        <w:tc>
          <w:tcPr>
            <w:tcW w:w="708" w:type="dxa"/>
          </w:tcPr>
          <w:p w14:paraId="2A72A917" w14:textId="77777777" w:rsidR="00652107" w:rsidRDefault="00652107">
            <w:pPr>
              <w:pStyle w:val="TableParagraph"/>
              <w:spacing w:before="156"/>
              <w:ind w:right="248"/>
              <w:jc w:val="right"/>
              <w:rPr>
                <w:sz w:val="15"/>
              </w:rPr>
            </w:pPr>
            <w:r>
              <w:rPr>
                <w:sz w:val="15"/>
              </w:rPr>
              <w:t>All</w:t>
            </w:r>
          </w:p>
        </w:tc>
        <w:tc>
          <w:tcPr>
            <w:tcW w:w="708" w:type="dxa"/>
          </w:tcPr>
          <w:p w14:paraId="0BCDA0B7" w14:textId="77777777" w:rsidR="00652107" w:rsidRDefault="00652107">
            <w:pPr>
              <w:pStyle w:val="TableParagraph"/>
              <w:spacing w:before="156"/>
              <w:ind w:left="94" w:right="75"/>
              <w:rPr>
                <w:sz w:val="15"/>
              </w:rPr>
            </w:pPr>
            <w:r>
              <w:rPr>
                <w:sz w:val="15"/>
              </w:rPr>
              <w:t>All</w:t>
            </w:r>
          </w:p>
        </w:tc>
        <w:tc>
          <w:tcPr>
            <w:tcW w:w="708" w:type="dxa"/>
          </w:tcPr>
          <w:p w14:paraId="6A9B3949" w14:textId="77777777" w:rsidR="00652107" w:rsidRDefault="00652107">
            <w:pPr>
              <w:pStyle w:val="TableParagraph"/>
              <w:spacing w:before="156"/>
              <w:ind w:left="270"/>
              <w:rPr>
                <w:sz w:val="15"/>
              </w:rPr>
            </w:pPr>
            <w:r>
              <w:rPr>
                <w:sz w:val="15"/>
              </w:rPr>
              <w:t>All</w:t>
            </w:r>
          </w:p>
        </w:tc>
        <w:tc>
          <w:tcPr>
            <w:tcW w:w="708" w:type="dxa"/>
          </w:tcPr>
          <w:p w14:paraId="5FF1972F" w14:textId="77777777" w:rsidR="00652107" w:rsidRDefault="00652107">
            <w:pPr>
              <w:pStyle w:val="TableParagraph"/>
              <w:spacing w:before="156"/>
              <w:ind w:right="173"/>
              <w:jc w:val="right"/>
              <w:rPr>
                <w:sz w:val="15"/>
              </w:rPr>
            </w:pPr>
            <w:r>
              <w:rPr>
                <w:sz w:val="15"/>
              </w:rPr>
              <w:t>None</w:t>
            </w:r>
          </w:p>
        </w:tc>
        <w:tc>
          <w:tcPr>
            <w:tcW w:w="708" w:type="dxa"/>
          </w:tcPr>
          <w:p w14:paraId="5241D4F8" w14:textId="77777777" w:rsidR="00652107" w:rsidRDefault="00652107">
            <w:pPr>
              <w:pStyle w:val="TableParagraph"/>
              <w:spacing w:before="156"/>
              <w:ind w:left="99" w:right="75"/>
              <w:rPr>
                <w:sz w:val="15"/>
              </w:rPr>
            </w:pPr>
            <w:r>
              <w:rPr>
                <w:sz w:val="15"/>
              </w:rPr>
              <w:t>None</w:t>
            </w:r>
          </w:p>
        </w:tc>
        <w:tc>
          <w:tcPr>
            <w:tcW w:w="708" w:type="dxa"/>
          </w:tcPr>
          <w:p w14:paraId="42940157" w14:textId="77777777" w:rsidR="00652107" w:rsidRDefault="00652107">
            <w:pPr>
              <w:pStyle w:val="TableParagraph"/>
              <w:spacing w:before="156"/>
              <w:ind w:left="100" w:right="75"/>
              <w:rPr>
                <w:sz w:val="15"/>
              </w:rPr>
            </w:pPr>
            <w:r>
              <w:rPr>
                <w:sz w:val="15"/>
              </w:rPr>
              <w:t>8L.</w:t>
            </w:r>
          </w:p>
        </w:tc>
        <w:tc>
          <w:tcPr>
            <w:tcW w:w="708" w:type="dxa"/>
          </w:tcPr>
          <w:p w14:paraId="430438E0" w14:textId="77777777" w:rsidR="00652107" w:rsidRDefault="00652107">
            <w:pPr>
              <w:pStyle w:val="TableParagraph"/>
              <w:spacing w:before="156"/>
              <w:ind w:left="101" w:right="75"/>
              <w:rPr>
                <w:sz w:val="15"/>
              </w:rPr>
            </w:pPr>
            <w:r>
              <w:rPr>
                <w:sz w:val="15"/>
              </w:rPr>
              <w:t>8L.</w:t>
            </w:r>
          </w:p>
        </w:tc>
        <w:tc>
          <w:tcPr>
            <w:tcW w:w="708" w:type="dxa"/>
          </w:tcPr>
          <w:p w14:paraId="1406D427" w14:textId="77777777" w:rsidR="00652107" w:rsidRDefault="00652107">
            <w:pPr>
              <w:pStyle w:val="TableParagraph"/>
              <w:spacing w:before="156"/>
              <w:ind w:left="102" w:right="75"/>
              <w:rPr>
                <w:sz w:val="15"/>
              </w:rPr>
            </w:pPr>
            <w:r>
              <w:rPr>
                <w:sz w:val="15"/>
              </w:rPr>
              <w:t>9L.</w:t>
            </w:r>
          </w:p>
        </w:tc>
        <w:tc>
          <w:tcPr>
            <w:tcW w:w="708" w:type="dxa"/>
          </w:tcPr>
          <w:p w14:paraId="6505896C" w14:textId="77777777" w:rsidR="00652107" w:rsidRDefault="00652107">
            <w:pPr>
              <w:pStyle w:val="TableParagraph"/>
              <w:spacing w:before="156"/>
              <w:ind w:left="105" w:right="75"/>
              <w:rPr>
                <w:sz w:val="15"/>
              </w:rPr>
            </w:pPr>
            <w:r>
              <w:rPr>
                <w:sz w:val="15"/>
              </w:rPr>
              <w:t>10L.</w:t>
            </w:r>
          </w:p>
        </w:tc>
        <w:tc>
          <w:tcPr>
            <w:tcW w:w="708" w:type="dxa"/>
          </w:tcPr>
          <w:p w14:paraId="2075E959" w14:textId="77777777" w:rsidR="00652107" w:rsidRDefault="00652107">
            <w:pPr>
              <w:pStyle w:val="TableParagraph"/>
              <w:spacing w:before="70" w:line="174" w:lineRule="exact"/>
              <w:ind w:left="177"/>
              <w:rPr>
                <w:sz w:val="15"/>
              </w:rPr>
            </w:pPr>
            <w:r>
              <w:rPr>
                <w:sz w:val="15"/>
              </w:rPr>
              <w:t>8L,9L,</w:t>
            </w:r>
          </w:p>
          <w:p w14:paraId="6685D17F" w14:textId="77777777" w:rsidR="00652107" w:rsidRDefault="00652107">
            <w:pPr>
              <w:pStyle w:val="TableParagraph"/>
              <w:spacing w:line="174" w:lineRule="exact"/>
              <w:ind w:left="229"/>
              <w:rPr>
                <w:sz w:val="15"/>
              </w:rPr>
            </w:pPr>
            <w:r>
              <w:rPr>
                <w:sz w:val="15"/>
              </w:rPr>
              <w:t>11L.</w:t>
            </w:r>
          </w:p>
        </w:tc>
        <w:tc>
          <w:tcPr>
            <w:tcW w:w="713" w:type="dxa"/>
            <w:tcBorders>
              <w:right w:val="nil"/>
            </w:tcBorders>
          </w:tcPr>
          <w:p w14:paraId="36C2F0FE" w14:textId="77777777" w:rsidR="00652107" w:rsidRDefault="00652107">
            <w:pPr>
              <w:pStyle w:val="TableParagraph"/>
              <w:spacing w:before="70" w:line="174" w:lineRule="exact"/>
              <w:ind w:left="196"/>
              <w:rPr>
                <w:sz w:val="15"/>
              </w:rPr>
            </w:pPr>
            <w:r>
              <w:rPr>
                <w:sz w:val="15"/>
              </w:rPr>
              <w:t>8L,10L,</w:t>
            </w:r>
          </w:p>
          <w:p w14:paraId="6FA423C7" w14:textId="77777777" w:rsidR="00652107" w:rsidRDefault="00652107">
            <w:pPr>
              <w:pStyle w:val="TableParagraph"/>
              <w:spacing w:line="174" w:lineRule="exact"/>
              <w:ind w:left="287"/>
              <w:rPr>
                <w:sz w:val="15"/>
              </w:rPr>
            </w:pPr>
            <w:r>
              <w:rPr>
                <w:sz w:val="15"/>
              </w:rPr>
              <w:t>11L.</w:t>
            </w:r>
          </w:p>
        </w:tc>
      </w:tr>
      <w:tr w:rsidR="00652107" w14:paraId="199C5036" w14:textId="77777777">
        <w:trPr>
          <w:trHeight w:val="313"/>
        </w:trPr>
        <w:tc>
          <w:tcPr>
            <w:tcW w:w="675" w:type="dxa"/>
            <w:tcBorders>
              <w:left w:val="nil"/>
            </w:tcBorders>
          </w:tcPr>
          <w:p w14:paraId="4312D29D" w14:textId="77777777" w:rsidR="00652107" w:rsidRDefault="00652107">
            <w:pPr>
              <w:pStyle w:val="TableParagraph"/>
              <w:spacing w:before="71"/>
              <w:ind w:left="166"/>
              <w:rPr>
                <w:sz w:val="15"/>
              </w:rPr>
            </w:pPr>
            <w:r>
              <w:rPr>
                <w:sz w:val="15"/>
              </w:rPr>
              <w:t>L2C</w:t>
            </w:r>
          </w:p>
        </w:tc>
        <w:tc>
          <w:tcPr>
            <w:tcW w:w="680" w:type="dxa"/>
          </w:tcPr>
          <w:p w14:paraId="4426B032" w14:textId="77777777" w:rsidR="00652107" w:rsidRDefault="00652107">
            <w:pPr>
              <w:pStyle w:val="TableParagraph"/>
              <w:spacing w:before="71"/>
              <w:ind w:left="78" w:right="67"/>
              <w:rPr>
                <w:sz w:val="15"/>
              </w:rPr>
            </w:pPr>
            <w:r>
              <w:rPr>
                <w:sz w:val="15"/>
              </w:rPr>
              <w:t>All</w:t>
            </w:r>
          </w:p>
        </w:tc>
        <w:tc>
          <w:tcPr>
            <w:tcW w:w="680" w:type="dxa"/>
          </w:tcPr>
          <w:p w14:paraId="1B423BDE" w14:textId="77777777" w:rsidR="00652107" w:rsidRDefault="00652107">
            <w:pPr>
              <w:pStyle w:val="TableParagraph"/>
              <w:spacing w:before="71"/>
              <w:ind w:right="237"/>
              <w:jc w:val="right"/>
              <w:rPr>
                <w:sz w:val="15"/>
              </w:rPr>
            </w:pPr>
            <w:r>
              <w:rPr>
                <w:sz w:val="15"/>
              </w:rPr>
              <w:t>All</w:t>
            </w:r>
          </w:p>
        </w:tc>
        <w:tc>
          <w:tcPr>
            <w:tcW w:w="680" w:type="dxa"/>
          </w:tcPr>
          <w:p w14:paraId="56FF74FC" w14:textId="77777777" w:rsidR="00652107" w:rsidRDefault="00652107">
            <w:pPr>
              <w:pStyle w:val="TableParagraph"/>
              <w:spacing w:before="71"/>
              <w:ind w:left="79" w:right="67"/>
              <w:rPr>
                <w:sz w:val="15"/>
              </w:rPr>
            </w:pPr>
            <w:r>
              <w:rPr>
                <w:sz w:val="15"/>
              </w:rPr>
              <w:t>All</w:t>
            </w:r>
          </w:p>
        </w:tc>
        <w:tc>
          <w:tcPr>
            <w:tcW w:w="680" w:type="dxa"/>
          </w:tcPr>
          <w:p w14:paraId="2137D060" w14:textId="77777777" w:rsidR="00652107" w:rsidRDefault="00652107">
            <w:pPr>
              <w:pStyle w:val="TableParagraph"/>
              <w:spacing w:before="71"/>
              <w:ind w:right="236"/>
              <w:jc w:val="right"/>
              <w:rPr>
                <w:sz w:val="15"/>
              </w:rPr>
            </w:pPr>
            <w:r>
              <w:rPr>
                <w:sz w:val="15"/>
              </w:rPr>
              <w:t>All</w:t>
            </w:r>
          </w:p>
        </w:tc>
        <w:tc>
          <w:tcPr>
            <w:tcW w:w="708" w:type="dxa"/>
          </w:tcPr>
          <w:p w14:paraId="7541AAC5" w14:textId="77777777" w:rsidR="00652107" w:rsidRDefault="00652107">
            <w:pPr>
              <w:pStyle w:val="TableParagraph"/>
              <w:spacing w:before="71"/>
              <w:ind w:left="266"/>
              <w:rPr>
                <w:sz w:val="15"/>
              </w:rPr>
            </w:pPr>
            <w:r>
              <w:rPr>
                <w:sz w:val="15"/>
              </w:rPr>
              <w:t>All</w:t>
            </w:r>
          </w:p>
        </w:tc>
        <w:tc>
          <w:tcPr>
            <w:tcW w:w="708" w:type="dxa"/>
          </w:tcPr>
          <w:p w14:paraId="734134BC" w14:textId="77777777" w:rsidR="00652107" w:rsidRDefault="00652107">
            <w:pPr>
              <w:pStyle w:val="TableParagraph"/>
              <w:spacing w:before="71"/>
              <w:ind w:left="266"/>
              <w:rPr>
                <w:sz w:val="15"/>
              </w:rPr>
            </w:pPr>
            <w:r>
              <w:rPr>
                <w:sz w:val="15"/>
              </w:rPr>
              <w:t>All</w:t>
            </w:r>
          </w:p>
        </w:tc>
        <w:tc>
          <w:tcPr>
            <w:tcW w:w="708" w:type="dxa"/>
          </w:tcPr>
          <w:p w14:paraId="2791032A" w14:textId="77777777" w:rsidR="00652107" w:rsidRDefault="00652107">
            <w:pPr>
              <w:pStyle w:val="TableParagraph"/>
              <w:spacing w:before="71"/>
              <w:ind w:left="90" w:right="75"/>
              <w:rPr>
                <w:sz w:val="15"/>
              </w:rPr>
            </w:pPr>
            <w:r>
              <w:rPr>
                <w:sz w:val="15"/>
              </w:rPr>
              <w:t>All</w:t>
            </w:r>
          </w:p>
        </w:tc>
        <w:tc>
          <w:tcPr>
            <w:tcW w:w="708" w:type="dxa"/>
          </w:tcPr>
          <w:p w14:paraId="01332745" w14:textId="77777777" w:rsidR="00652107" w:rsidRDefault="00652107">
            <w:pPr>
              <w:pStyle w:val="TableParagraph"/>
              <w:spacing w:before="71"/>
              <w:ind w:left="92" w:right="75"/>
              <w:rPr>
                <w:sz w:val="15"/>
              </w:rPr>
            </w:pPr>
            <w:r>
              <w:rPr>
                <w:sz w:val="15"/>
              </w:rPr>
              <w:t>All</w:t>
            </w:r>
          </w:p>
        </w:tc>
        <w:tc>
          <w:tcPr>
            <w:tcW w:w="708" w:type="dxa"/>
          </w:tcPr>
          <w:p w14:paraId="227640B5" w14:textId="77777777" w:rsidR="00652107" w:rsidRDefault="00652107">
            <w:pPr>
              <w:pStyle w:val="TableParagraph"/>
              <w:spacing w:before="71"/>
              <w:ind w:right="248"/>
              <w:jc w:val="right"/>
              <w:rPr>
                <w:sz w:val="15"/>
              </w:rPr>
            </w:pPr>
            <w:r>
              <w:rPr>
                <w:sz w:val="15"/>
              </w:rPr>
              <w:t>All</w:t>
            </w:r>
          </w:p>
        </w:tc>
        <w:tc>
          <w:tcPr>
            <w:tcW w:w="708" w:type="dxa"/>
          </w:tcPr>
          <w:p w14:paraId="2D9D33E7" w14:textId="77777777" w:rsidR="00652107" w:rsidRDefault="00652107">
            <w:pPr>
              <w:pStyle w:val="TableParagraph"/>
              <w:spacing w:before="71"/>
              <w:ind w:left="94" w:right="75"/>
              <w:rPr>
                <w:sz w:val="15"/>
              </w:rPr>
            </w:pPr>
            <w:r>
              <w:rPr>
                <w:sz w:val="15"/>
              </w:rPr>
              <w:t>All</w:t>
            </w:r>
          </w:p>
        </w:tc>
        <w:tc>
          <w:tcPr>
            <w:tcW w:w="708" w:type="dxa"/>
          </w:tcPr>
          <w:p w14:paraId="02DCE33A" w14:textId="77777777" w:rsidR="00652107" w:rsidRDefault="00652107">
            <w:pPr>
              <w:pStyle w:val="TableParagraph"/>
              <w:spacing w:before="71"/>
              <w:ind w:left="270"/>
              <w:rPr>
                <w:sz w:val="15"/>
              </w:rPr>
            </w:pPr>
            <w:r>
              <w:rPr>
                <w:sz w:val="15"/>
              </w:rPr>
              <w:t>All</w:t>
            </w:r>
          </w:p>
        </w:tc>
        <w:tc>
          <w:tcPr>
            <w:tcW w:w="708" w:type="dxa"/>
          </w:tcPr>
          <w:p w14:paraId="6F05C9AC" w14:textId="77777777" w:rsidR="00652107" w:rsidRDefault="00652107">
            <w:pPr>
              <w:pStyle w:val="TableParagraph"/>
              <w:spacing w:before="71"/>
              <w:ind w:right="173"/>
              <w:jc w:val="right"/>
              <w:rPr>
                <w:sz w:val="15"/>
              </w:rPr>
            </w:pPr>
            <w:r>
              <w:rPr>
                <w:sz w:val="15"/>
              </w:rPr>
              <w:t>None</w:t>
            </w:r>
          </w:p>
        </w:tc>
        <w:tc>
          <w:tcPr>
            <w:tcW w:w="708" w:type="dxa"/>
          </w:tcPr>
          <w:p w14:paraId="4C16CA61" w14:textId="77777777" w:rsidR="00652107" w:rsidRDefault="00652107">
            <w:pPr>
              <w:pStyle w:val="TableParagraph"/>
              <w:spacing w:before="71"/>
              <w:ind w:left="100" w:right="75"/>
              <w:rPr>
                <w:sz w:val="15"/>
              </w:rPr>
            </w:pPr>
            <w:r>
              <w:rPr>
                <w:sz w:val="15"/>
              </w:rPr>
              <w:t>4L,6L.</w:t>
            </w:r>
          </w:p>
        </w:tc>
        <w:tc>
          <w:tcPr>
            <w:tcW w:w="708" w:type="dxa"/>
          </w:tcPr>
          <w:p w14:paraId="215EB9FD" w14:textId="77777777" w:rsidR="00652107" w:rsidRDefault="00652107">
            <w:pPr>
              <w:pStyle w:val="TableParagraph"/>
              <w:spacing w:before="71"/>
              <w:ind w:left="100" w:right="75"/>
              <w:rPr>
                <w:sz w:val="15"/>
              </w:rPr>
            </w:pPr>
            <w:r>
              <w:rPr>
                <w:sz w:val="15"/>
              </w:rPr>
              <w:t>None</w:t>
            </w:r>
          </w:p>
        </w:tc>
        <w:tc>
          <w:tcPr>
            <w:tcW w:w="708" w:type="dxa"/>
          </w:tcPr>
          <w:p w14:paraId="4A11F514" w14:textId="77777777" w:rsidR="00652107" w:rsidRDefault="00652107">
            <w:pPr>
              <w:pStyle w:val="TableParagraph"/>
              <w:spacing w:before="71"/>
              <w:ind w:left="102" w:right="75"/>
              <w:rPr>
                <w:sz w:val="15"/>
              </w:rPr>
            </w:pPr>
            <w:r>
              <w:rPr>
                <w:sz w:val="15"/>
              </w:rPr>
              <w:t>4L,</w:t>
            </w:r>
            <w:r>
              <w:rPr>
                <w:spacing w:val="-5"/>
                <w:sz w:val="15"/>
              </w:rPr>
              <w:t xml:space="preserve"> </w:t>
            </w:r>
            <w:r>
              <w:rPr>
                <w:sz w:val="15"/>
              </w:rPr>
              <w:t>6L.</w:t>
            </w:r>
          </w:p>
        </w:tc>
        <w:tc>
          <w:tcPr>
            <w:tcW w:w="708" w:type="dxa"/>
          </w:tcPr>
          <w:p w14:paraId="2DF3D5C3" w14:textId="77777777" w:rsidR="00652107" w:rsidRDefault="00652107">
            <w:pPr>
              <w:pStyle w:val="TableParagraph"/>
              <w:spacing w:before="71"/>
              <w:ind w:left="102" w:right="75"/>
              <w:rPr>
                <w:sz w:val="15"/>
              </w:rPr>
            </w:pPr>
            <w:r>
              <w:rPr>
                <w:sz w:val="15"/>
              </w:rPr>
              <w:t>9L.</w:t>
            </w:r>
          </w:p>
        </w:tc>
        <w:tc>
          <w:tcPr>
            <w:tcW w:w="708" w:type="dxa"/>
          </w:tcPr>
          <w:p w14:paraId="7E5C56FA" w14:textId="77777777" w:rsidR="00652107" w:rsidRDefault="00652107">
            <w:pPr>
              <w:pStyle w:val="TableParagraph"/>
              <w:spacing w:before="71"/>
              <w:ind w:left="105" w:right="75"/>
              <w:rPr>
                <w:sz w:val="15"/>
              </w:rPr>
            </w:pPr>
            <w:r>
              <w:rPr>
                <w:sz w:val="15"/>
              </w:rPr>
              <w:t>10L.</w:t>
            </w:r>
          </w:p>
        </w:tc>
        <w:tc>
          <w:tcPr>
            <w:tcW w:w="708" w:type="dxa"/>
          </w:tcPr>
          <w:p w14:paraId="3781BD6A" w14:textId="77777777" w:rsidR="00652107" w:rsidRDefault="00652107">
            <w:pPr>
              <w:pStyle w:val="TableParagraph"/>
              <w:spacing w:before="71"/>
              <w:ind w:left="105" w:right="75"/>
              <w:rPr>
                <w:sz w:val="15"/>
              </w:rPr>
            </w:pPr>
            <w:r>
              <w:rPr>
                <w:sz w:val="15"/>
              </w:rPr>
              <w:t>9L,11L.</w:t>
            </w:r>
          </w:p>
        </w:tc>
        <w:tc>
          <w:tcPr>
            <w:tcW w:w="713" w:type="dxa"/>
            <w:tcBorders>
              <w:right w:val="nil"/>
            </w:tcBorders>
          </w:tcPr>
          <w:p w14:paraId="074C6A72" w14:textId="77777777" w:rsidR="00652107" w:rsidRDefault="00652107">
            <w:pPr>
              <w:pStyle w:val="TableParagraph"/>
              <w:spacing w:before="71"/>
              <w:ind w:left="135"/>
              <w:rPr>
                <w:sz w:val="15"/>
              </w:rPr>
            </w:pPr>
            <w:r>
              <w:rPr>
                <w:w w:val="95"/>
                <w:sz w:val="15"/>
              </w:rPr>
              <w:t>10L,</w:t>
            </w:r>
            <w:r>
              <w:rPr>
                <w:spacing w:val="-4"/>
                <w:w w:val="95"/>
                <w:sz w:val="15"/>
              </w:rPr>
              <w:t xml:space="preserve"> </w:t>
            </w:r>
            <w:r>
              <w:rPr>
                <w:w w:val="95"/>
                <w:sz w:val="15"/>
              </w:rPr>
              <w:t>11L.</w:t>
            </w:r>
          </w:p>
        </w:tc>
      </w:tr>
      <w:tr w:rsidR="00652107" w14:paraId="2FE6EE77" w14:textId="77777777">
        <w:trPr>
          <w:trHeight w:val="313"/>
        </w:trPr>
        <w:tc>
          <w:tcPr>
            <w:tcW w:w="675" w:type="dxa"/>
            <w:tcBorders>
              <w:left w:val="nil"/>
            </w:tcBorders>
          </w:tcPr>
          <w:p w14:paraId="1CBDF552" w14:textId="77777777" w:rsidR="00652107" w:rsidRDefault="00652107">
            <w:pPr>
              <w:pStyle w:val="TableParagraph"/>
              <w:spacing w:before="70"/>
              <w:ind w:left="210"/>
              <w:rPr>
                <w:sz w:val="15"/>
              </w:rPr>
            </w:pPr>
            <w:r>
              <w:rPr>
                <w:sz w:val="15"/>
              </w:rPr>
              <w:t>L2</w:t>
            </w:r>
          </w:p>
        </w:tc>
        <w:tc>
          <w:tcPr>
            <w:tcW w:w="680" w:type="dxa"/>
          </w:tcPr>
          <w:p w14:paraId="3E790C21" w14:textId="77777777" w:rsidR="00652107" w:rsidRDefault="00652107">
            <w:pPr>
              <w:pStyle w:val="TableParagraph"/>
              <w:spacing w:before="70"/>
              <w:ind w:left="78" w:right="67"/>
              <w:rPr>
                <w:sz w:val="15"/>
              </w:rPr>
            </w:pPr>
            <w:r>
              <w:rPr>
                <w:sz w:val="15"/>
              </w:rPr>
              <w:t>All</w:t>
            </w:r>
          </w:p>
        </w:tc>
        <w:tc>
          <w:tcPr>
            <w:tcW w:w="680" w:type="dxa"/>
          </w:tcPr>
          <w:p w14:paraId="44D31073" w14:textId="77777777" w:rsidR="00652107" w:rsidRDefault="00652107">
            <w:pPr>
              <w:pStyle w:val="TableParagraph"/>
              <w:spacing w:before="70"/>
              <w:ind w:right="237"/>
              <w:jc w:val="right"/>
              <w:rPr>
                <w:sz w:val="15"/>
              </w:rPr>
            </w:pPr>
            <w:r>
              <w:rPr>
                <w:sz w:val="15"/>
              </w:rPr>
              <w:t>All</w:t>
            </w:r>
          </w:p>
        </w:tc>
        <w:tc>
          <w:tcPr>
            <w:tcW w:w="680" w:type="dxa"/>
          </w:tcPr>
          <w:p w14:paraId="702AEA09" w14:textId="77777777" w:rsidR="00652107" w:rsidRDefault="00652107">
            <w:pPr>
              <w:pStyle w:val="TableParagraph"/>
              <w:spacing w:before="70"/>
              <w:ind w:left="79" w:right="67"/>
              <w:rPr>
                <w:sz w:val="15"/>
              </w:rPr>
            </w:pPr>
            <w:r>
              <w:rPr>
                <w:sz w:val="15"/>
              </w:rPr>
              <w:t>All</w:t>
            </w:r>
          </w:p>
        </w:tc>
        <w:tc>
          <w:tcPr>
            <w:tcW w:w="680" w:type="dxa"/>
          </w:tcPr>
          <w:p w14:paraId="39614871" w14:textId="77777777" w:rsidR="00652107" w:rsidRDefault="00652107">
            <w:pPr>
              <w:pStyle w:val="TableParagraph"/>
              <w:spacing w:before="70"/>
              <w:ind w:right="236"/>
              <w:jc w:val="right"/>
              <w:rPr>
                <w:sz w:val="15"/>
              </w:rPr>
            </w:pPr>
            <w:r>
              <w:rPr>
                <w:sz w:val="15"/>
              </w:rPr>
              <w:t>All</w:t>
            </w:r>
          </w:p>
        </w:tc>
        <w:tc>
          <w:tcPr>
            <w:tcW w:w="708" w:type="dxa"/>
          </w:tcPr>
          <w:p w14:paraId="6424E38D" w14:textId="77777777" w:rsidR="00652107" w:rsidRDefault="00652107">
            <w:pPr>
              <w:pStyle w:val="TableParagraph"/>
              <w:spacing w:before="70"/>
              <w:ind w:left="266"/>
              <w:rPr>
                <w:sz w:val="15"/>
              </w:rPr>
            </w:pPr>
            <w:r>
              <w:rPr>
                <w:sz w:val="15"/>
              </w:rPr>
              <w:t>All</w:t>
            </w:r>
          </w:p>
        </w:tc>
        <w:tc>
          <w:tcPr>
            <w:tcW w:w="708" w:type="dxa"/>
          </w:tcPr>
          <w:p w14:paraId="763A8384" w14:textId="77777777" w:rsidR="00652107" w:rsidRDefault="00652107">
            <w:pPr>
              <w:pStyle w:val="TableParagraph"/>
              <w:spacing w:before="70"/>
              <w:ind w:left="266"/>
              <w:rPr>
                <w:sz w:val="15"/>
              </w:rPr>
            </w:pPr>
            <w:r>
              <w:rPr>
                <w:sz w:val="15"/>
              </w:rPr>
              <w:t>All</w:t>
            </w:r>
          </w:p>
        </w:tc>
        <w:tc>
          <w:tcPr>
            <w:tcW w:w="708" w:type="dxa"/>
          </w:tcPr>
          <w:p w14:paraId="3DD4635A" w14:textId="77777777" w:rsidR="00652107" w:rsidRDefault="00652107">
            <w:pPr>
              <w:pStyle w:val="TableParagraph"/>
              <w:spacing w:before="70"/>
              <w:ind w:left="90" w:right="75"/>
              <w:rPr>
                <w:sz w:val="15"/>
              </w:rPr>
            </w:pPr>
            <w:r>
              <w:rPr>
                <w:sz w:val="15"/>
              </w:rPr>
              <w:t>All</w:t>
            </w:r>
          </w:p>
        </w:tc>
        <w:tc>
          <w:tcPr>
            <w:tcW w:w="708" w:type="dxa"/>
          </w:tcPr>
          <w:p w14:paraId="17F44C0A" w14:textId="77777777" w:rsidR="00652107" w:rsidRDefault="00652107">
            <w:pPr>
              <w:pStyle w:val="TableParagraph"/>
              <w:spacing w:before="70"/>
              <w:ind w:left="92" w:right="75"/>
              <w:rPr>
                <w:sz w:val="15"/>
              </w:rPr>
            </w:pPr>
            <w:r>
              <w:rPr>
                <w:sz w:val="15"/>
              </w:rPr>
              <w:t>All</w:t>
            </w:r>
          </w:p>
        </w:tc>
        <w:tc>
          <w:tcPr>
            <w:tcW w:w="708" w:type="dxa"/>
          </w:tcPr>
          <w:p w14:paraId="1215D508" w14:textId="77777777" w:rsidR="00652107" w:rsidRDefault="00652107">
            <w:pPr>
              <w:pStyle w:val="TableParagraph"/>
              <w:spacing w:before="70"/>
              <w:ind w:right="248"/>
              <w:jc w:val="right"/>
              <w:rPr>
                <w:sz w:val="15"/>
              </w:rPr>
            </w:pPr>
            <w:r>
              <w:rPr>
                <w:sz w:val="15"/>
              </w:rPr>
              <w:t>All</w:t>
            </w:r>
          </w:p>
        </w:tc>
        <w:tc>
          <w:tcPr>
            <w:tcW w:w="708" w:type="dxa"/>
          </w:tcPr>
          <w:p w14:paraId="6A9A4CA0" w14:textId="77777777" w:rsidR="00652107" w:rsidRDefault="00652107">
            <w:pPr>
              <w:pStyle w:val="TableParagraph"/>
              <w:spacing w:before="70"/>
              <w:ind w:left="94" w:right="75"/>
              <w:rPr>
                <w:sz w:val="15"/>
              </w:rPr>
            </w:pPr>
            <w:r>
              <w:rPr>
                <w:sz w:val="15"/>
              </w:rPr>
              <w:t>All</w:t>
            </w:r>
          </w:p>
        </w:tc>
        <w:tc>
          <w:tcPr>
            <w:tcW w:w="708" w:type="dxa"/>
          </w:tcPr>
          <w:p w14:paraId="3C7A8339" w14:textId="77777777" w:rsidR="00652107" w:rsidRDefault="00652107">
            <w:pPr>
              <w:pStyle w:val="TableParagraph"/>
              <w:spacing w:before="70"/>
              <w:ind w:left="270"/>
              <w:rPr>
                <w:sz w:val="15"/>
              </w:rPr>
            </w:pPr>
            <w:r>
              <w:rPr>
                <w:sz w:val="15"/>
              </w:rPr>
              <w:t>All</w:t>
            </w:r>
          </w:p>
        </w:tc>
        <w:tc>
          <w:tcPr>
            <w:tcW w:w="708" w:type="dxa"/>
          </w:tcPr>
          <w:p w14:paraId="4308E72A" w14:textId="77777777" w:rsidR="00652107" w:rsidRDefault="00652107">
            <w:pPr>
              <w:pStyle w:val="TableParagraph"/>
              <w:spacing w:before="70"/>
              <w:ind w:right="173"/>
              <w:jc w:val="right"/>
              <w:rPr>
                <w:sz w:val="15"/>
              </w:rPr>
            </w:pPr>
            <w:r>
              <w:rPr>
                <w:sz w:val="15"/>
              </w:rPr>
              <w:t>None</w:t>
            </w:r>
          </w:p>
        </w:tc>
        <w:tc>
          <w:tcPr>
            <w:tcW w:w="708" w:type="dxa"/>
          </w:tcPr>
          <w:p w14:paraId="47991EB5" w14:textId="77777777" w:rsidR="00652107" w:rsidRDefault="00652107">
            <w:pPr>
              <w:pStyle w:val="TableParagraph"/>
              <w:spacing w:before="70"/>
              <w:ind w:left="99" w:right="75"/>
              <w:rPr>
                <w:sz w:val="15"/>
              </w:rPr>
            </w:pPr>
            <w:r>
              <w:rPr>
                <w:sz w:val="15"/>
              </w:rPr>
              <w:t>None</w:t>
            </w:r>
          </w:p>
        </w:tc>
        <w:tc>
          <w:tcPr>
            <w:tcW w:w="708" w:type="dxa"/>
          </w:tcPr>
          <w:p w14:paraId="583BE789" w14:textId="77777777" w:rsidR="00652107" w:rsidRDefault="00652107">
            <w:pPr>
              <w:pStyle w:val="TableParagraph"/>
              <w:spacing w:before="70"/>
              <w:ind w:left="100" w:right="75"/>
              <w:rPr>
                <w:sz w:val="15"/>
              </w:rPr>
            </w:pPr>
            <w:r>
              <w:rPr>
                <w:sz w:val="15"/>
              </w:rPr>
              <w:t>None</w:t>
            </w:r>
          </w:p>
        </w:tc>
        <w:tc>
          <w:tcPr>
            <w:tcW w:w="708" w:type="dxa"/>
          </w:tcPr>
          <w:p w14:paraId="0D2E4E2F" w14:textId="77777777" w:rsidR="00652107" w:rsidRDefault="00652107">
            <w:pPr>
              <w:pStyle w:val="TableParagraph"/>
              <w:spacing w:before="70"/>
              <w:ind w:left="102" w:right="75"/>
              <w:rPr>
                <w:sz w:val="15"/>
              </w:rPr>
            </w:pPr>
            <w:r>
              <w:rPr>
                <w:sz w:val="15"/>
              </w:rPr>
              <w:t>None</w:t>
            </w:r>
          </w:p>
        </w:tc>
        <w:tc>
          <w:tcPr>
            <w:tcW w:w="708" w:type="dxa"/>
          </w:tcPr>
          <w:p w14:paraId="447A2BA1" w14:textId="77777777" w:rsidR="00652107" w:rsidRDefault="00652107">
            <w:pPr>
              <w:pStyle w:val="TableParagraph"/>
              <w:spacing w:before="70"/>
              <w:ind w:left="102" w:right="75"/>
              <w:rPr>
                <w:sz w:val="15"/>
              </w:rPr>
            </w:pPr>
            <w:r>
              <w:rPr>
                <w:sz w:val="15"/>
              </w:rPr>
              <w:t>9L.</w:t>
            </w:r>
          </w:p>
        </w:tc>
        <w:tc>
          <w:tcPr>
            <w:tcW w:w="708" w:type="dxa"/>
          </w:tcPr>
          <w:p w14:paraId="1DE88F11" w14:textId="77777777" w:rsidR="00652107" w:rsidRDefault="00652107">
            <w:pPr>
              <w:pStyle w:val="TableParagraph"/>
              <w:spacing w:before="70"/>
              <w:ind w:left="105" w:right="75"/>
              <w:rPr>
                <w:sz w:val="15"/>
              </w:rPr>
            </w:pPr>
            <w:r>
              <w:rPr>
                <w:sz w:val="15"/>
              </w:rPr>
              <w:t>10L.</w:t>
            </w:r>
          </w:p>
        </w:tc>
        <w:tc>
          <w:tcPr>
            <w:tcW w:w="708" w:type="dxa"/>
          </w:tcPr>
          <w:p w14:paraId="7DC52EE7" w14:textId="77777777" w:rsidR="00652107" w:rsidRDefault="00652107">
            <w:pPr>
              <w:pStyle w:val="TableParagraph"/>
              <w:spacing w:before="70"/>
              <w:ind w:left="105" w:right="75"/>
              <w:rPr>
                <w:sz w:val="15"/>
              </w:rPr>
            </w:pPr>
            <w:r>
              <w:rPr>
                <w:sz w:val="15"/>
              </w:rPr>
              <w:t>9L,11L.</w:t>
            </w:r>
          </w:p>
        </w:tc>
        <w:tc>
          <w:tcPr>
            <w:tcW w:w="713" w:type="dxa"/>
            <w:tcBorders>
              <w:right w:val="nil"/>
            </w:tcBorders>
          </w:tcPr>
          <w:p w14:paraId="10A548CF" w14:textId="77777777" w:rsidR="00652107" w:rsidRDefault="00652107">
            <w:pPr>
              <w:pStyle w:val="TableParagraph"/>
              <w:spacing w:before="70"/>
              <w:ind w:left="135"/>
              <w:rPr>
                <w:sz w:val="15"/>
              </w:rPr>
            </w:pPr>
            <w:r>
              <w:rPr>
                <w:w w:val="95"/>
                <w:sz w:val="15"/>
              </w:rPr>
              <w:t>10L,</w:t>
            </w:r>
            <w:r>
              <w:rPr>
                <w:spacing w:val="-4"/>
                <w:w w:val="95"/>
                <w:sz w:val="15"/>
              </w:rPr>
              <w:t xml:space="preserve"> </w:t>
            </w:r>
            <w:r>
              <w:rPr>
                <w:w w:val="95"/>
                <w:sz w:val="15"/>
              </w:rPr>
              <w:t>11L.</w:t>
            </w:r>
          </w:p>
        </w:tc>
      </w:tr>
      <w:tr w:rsidR="00652107" w14:paraId="4CA03E5A" w14:textId="77777777">
        <w:trPr>
          <w:trHeight w:val="657"/>
        </w:trPr>
        <w:tc>
          <w:tcPr>
            <w:tcW w:w="675" w:type="dxa"/>
            <w:tcBorders>
              <w:left w:val="nil"/>
            </w:tcBorders>
          </w:tcPr>
          <w:p w14:paraId="495706B9" w14:textId="77777777" w:rsidR="00652107" w:rsidRDefault="00652107">
            <w:pPr>
              <w:pStyle w:val="TableParagraph"/>
              <w:spacing w:before="8"/>
              <w:rPr>
                <w:i/>
                <w:sz w:val="20"/>
              </w:rPr>
            </w:pPr>
          </w:p>
          <w:p w14:paraId="2AA9C997" w14:textId="77777777" w:rsidR="00652107" w:rsidRDefault="00652107">
            <w:pPr>
              <w:pStyle w:val="TableParagraph"/>
              <w:ind w:left="159"/>
              <w:rPr>
                <w:sz w:val="15"/>
              </w:rPr>
            </w:pPr>
            <w:r>
              <w:rPr>
                <w:sz w:val="15"/>
              </w:rPr>
              <w:t>L3H</w:t>
            </w:r>
          </w:p>
        </w:tc>
        <w:tc>
          <w:tcPr>
            <w:tcW w:w="680" w:type="dxa"/>
          </w:tcPr>
          <w:p w14:paraId="4EA76C4A" w14:textId="77777777" w:rsidR="00652107" w:rsidRDefault="00652107">
            <w:pPr>
              <w:pStyle w:val="TableParagraph"/>
              <w:spacing w:before="8"/>
              <w:rPr>
                <w:i/>
                <w:sz w:val="20"/>
              </w:rPr>
            </w:pPr>
          </w:p>
          <w:p w14:paraId="07F222D6" w14:textId="77777777" w:rsidR="00652107" w:rsidRDefault="00652107">
            <w:pPr>
              <w:pStyle w:val="TableParagraph"/>
              <w:ind w:left="78" w:right="67"/>
              <w:rPr>
                <w:sz w:val="15"/>
              </w:rPr>
            </w:pPr>
            <w:r>
              <w:rPr>
                <w:sz w:val="15"/>
              </w:rPr>
              <w:t>All</w:t>
            </w:r>
          </w:p>
        </w:tc>
        <w:tc>
          <w:tcPr>
            <w:tcW w:w="680" w:type="dxa"/>
          </w:tcPr>
          <w:p w14:paraId="6F2F17F3" w14:textId="77777777" w:rsidR="00652107" w:rsidRDefault="00652107">
            <w:pPr>
              <w:pStyle w:val="TableParagraph"/>
              <w:spacing w:before="8"/>
              <w:rPr>
                <w:i/>
                <w:sz w:val="20"/>
              </w:rPr>
            </w:pPr>
          </w:p>
          <w:p w14:paraId="7CB6A58F" w14:textId="77777777" w:rsidR="00652107" w:rsidRDefault="00652107">
            <w:pPr>
              <w:pStyle w:val="TableParagraph"/>
              <w:ind w:right="237"/>
              <w:jc w:val="right"/>
              <w:rPr>
                <w:sz w:val="15"/>
              </w:rPr>
            </w:pPr>
            <w:r>
              <w:rPr>
                <w:sz w:val="15"/>
              </w:rPr>
              <w:t>All</w:t>
            </w:r>
          </w:p>
        </w:tc>
        <w:tc>
          <w:tcPr>
            <w:tcW w:w="680" w:type="dxa"/>
          </w:tcPr>
          <w:p w14:paraId="05FA4887" w14:textId="77777777" w:rsidR="00652107" w:rsidRDefault="00652107">
            <w:pPr>
              <w:pStyle w:val="TableParagraph"/>
              <w:spacing w:before="8"/>
              <w:rPr>
                <w:i/>
                <w:sz w:val="20"/>
              </w:rPr>
            </w:pPr>
          </w:p>
          <w:p w14:paraId="6DBD13F8" w14:textId="77777777" w:rsidR="00652107" w:rsidRDefault="00652107">
            <w:pPr>
              <w:pStyle w:val="TableParagraph"/>
              <w:ind w:left="79" w:right="67"/>
              <w:rPr>
                <w:sz w:val="15"/>
              </w:rPr>
            </w:pPr>
            <w:r>
              <w:rPr>
                <w:sz w:val="15"/>
              </w:rPr>
              <w:t>All</w:t>
            </w:r>
          </w:p>
        </w:tc>
        <w:tc>
          <w:tcPr>
            <w:tcW w:w="680" w:type="dxa"/>
          </w:tcPr>
          <w:p w14:paraId="09B40264" w14:textId="77777777" w:rsidR="00652107" w:rsidRDefault="00652107">
            <w:pPr>
              <w:pStyle w:val="TableParagraph"/>
              <w:spacing w:before="8"/>
              <w:rPr>
                <w:i/>
                <w:sz w:val="20"/>
              </w:rPr>
            </w:pPr>
          </w:p>
          <w:p w14:paraId="59CC5C04" w14:textId="77777777" w:rsidR="00652107" w:rsidRDefault="00652107">
            <w:pPr>
              <w:pStyle w:val="TableParagraph"/>
              <w:ind w:right="236"/>
              <w:jc w:val="right"/>
              <w:rPr>
                <w:sz w:val="15"/>
              </w:rPr>
            </w:pPr>
            <w:r>
              <w:rPr>
                <w:sz w:val="15"/>
              </w:rPr>
              <w:t>All</w:t>
            </w:r>
          </w:p>
        </w:tc>
        <w:tc>
          <w:tcPr>
            <w:tcW w:w="708" w:type="dxa"/>
          </w:tcPr>
          <w:p w14:paraId="0FF2ED4F" w14:textId="77777777" w:rsidR="00652107" w:rsidRDefault="00652107">
            <w:pPr>
              <w:pStyle w:val="TableParagraph"/>
              <w:spacing w:before="8"/>
              <w:rPr>
                <w:i/>
                <w:sz w:val="20"/>
              </w:rPr>
            </w:pPr>
          </w:p>
          <w:p w14:paraId="758699BB" w14:textId="77777777" w:rsidR="00652107" w:rsidRDefault="00652107">
            <w:pPr>
              <w:pStyle w:val="TableParagraph"/>
              <w:ind w:left="266"/>
              <w:rPr>
                <w:sz w:val="15"/>
              </w:rPr>
            </w:pPr>
            <w:r>
              <w:rPr>
                <w:sz w:val="15"/>
              </w:rPr>
              <w:t>All</w:t>
            </w:r>
          </w:p>
        </w:tc>
        <w:tc>
          <w:tcPr>
            <w:tcW w:w="708" w:type="dxa"/>
          </w:tcPr>
          <w:p w14:paraId="47C49750" w14:textId="77777777" w:rsidR="00652107" w:rsidRDefault="00652107">
            <w:pPr>
              <w:pStyle w:val="TableParagraph"/>
              <w:spacing w:before="8"/>
              <w:rPr>
                <w:i/>
                <w:sz w:val="20"/>
              </w:rPr>
            </w:pPr>
          </w:p>
          <w:p w14:paraId="5BEDC5FB" w14:textId="77777777" w:rsidR="00652107" w:rsidRDefault="00652107">
            <w:pPr>
              <w:pStyle w:val="TableParagraph"/>
              <w:ind w:left="266"/>
              <w:rPr>
                <w:sz w:val="15"/>
              </w:rPr>
            </w:pPr>
            <w:r>
              <w:rPr>
                <w:sz w:val="15"/>
              </w:rPr>
              <w:t>All</w:t>
            </w:r>
          </w:p>
        </w:tc>
        <w:tc>
          <w:tcPr>
            <w:tcW w:w="708" w:type="dxa"/>
          </w:tcPr>
          <w:p w14:paraId="4BD119EE" w14:textId="77777777" w:rsidR="00652107" w:rsidRDefault="00652107">
            <w:pPr>
              <w:pStyle w:val="TableParagraph"/>
              <w:spacing w:before="8"/>
              <w:rPr>
                <w:i/>
                <w:sz w:val="20"/>
              </w:rPr>
            </w:pPr>
          </w:p>
          <w:p w14:paraId="2FDCA0F2" w14:textId="77777777" w:rsidR="00652107" w:rsidRDefault="00652107">
            <w:pPr>
              <w:pStyle w:val="TableParagraph"/>
              <w:ind w:left="90" w:right="75"/>
              <w:rPr>
                <w:sz w:val="15"/>
              </w:rPr>
            </w:pPr>
            <w:r>
              <w:rPr>
                <w:sz w:val="15"/>
              </w:rPr>
              <w:t>All</w:t>
            </w:r>
          </w:p>
        </w:tc>
        <w:tc>
          <w:tcPr>
            <w:tcW w:w="708" w:type="dxa"/>
          </w:tcPr>
          <w:p w14:paraId="3E172374" w14:textId="77777777" w:rsidR="00652107" w:rsidRDefault="00652107">
            <w:pPr>
              <w:pStyle w:val="TableParagraph"/>
              <w:spacing w:before="8"/>
              <w:rPr>
                <w:i/>
                <w:sz w:val="20"/>
              </w:rPr>
            </w:pPr>
          </w:p>
          <w:p w14:paraId="18B7F42E" w14:textId="77777777" w:rsidR="00652107" w:rsidRDefault="00652107">
            <w:pPr>
              <w:pStyle w:val="TableParagraph"/>
              <w:ind w:left="92" w:right="75"/>
              <w:rPr>
                <w:sz w:val="15"/>
              </w:rPr>
            </w:pPr>
            <w:r>
              <w:rPr>
                <w:sz w:val="15"/>
              </w:rPr>
              <w:t>All</w:t>
            </w:r>
          </w:p>
        </w:tc>
        <w:tc>
          <w:tcPr>
            <w:tcW w:w="708" w:type="dxa"/>
          </w:tcPr>
          <w:p w14:paraId="641F56C9" w14:textId="77777777" w:rsidR="00652107" w:rsidRDefault="00652107">
            <w:pPr>
              <w:pStyle w:val="TableParagraph"/>
              <w:spacing w:before="8"/>
              <w:rPr>
                <w:i/>
                <w:sz w:val="20"/>
              </w:rPr>
            </w:pPr>
          </w:p>
          <w:p w14:paraId="21514133" w14:textId="77777777" w:rsidR="00652107" w:rsidRDefault="00652107">
            <w:pPr>
              <w:pStyle w:val="TableParagraph"/>
              <w:ind w:right="248"/>
              <w:jc w:val="right"/>
              <w:rPr>
                <w:sz w:val="15"/>
              </w:rPr>
            </w:pPr>
            <w:r>
              <w:rPr>
                <w:sz w:val="15"/>
              </w:rPr>
              <w:t>All</w:t>
            </w:r>
          </w:p>
        </w:tc>
        <w:tc>
          <w:tcPr>
            <w:tcW w:w="708" w:type="dxa"/>
          </w:tcPr>
          <w:p w14:paraId="453F15BF" w14:textId="77777777" w:rsidR="00652107" w:rsidRDefault="00652107">
            <w:pPr>
              <w:pStyle w:val="TableParagraph"/>
              <w:spacing w:before="8"/>
              <w:rPr>
                <w:i/>
                <w:sz w:val="20"/>
              </w:rPr>
            </w:pPr>
          </w:p>
          <w:p w14:paraId="20322086" w14:textId="77777777" w:rsidR="00652107" w:rsidRDefault="00652107">
            <w:pPr>
              <w:pStyle w:val="TableParagraph"/>
              <w:ind w:left="94" w:right="75"/>
              <w:rPr>
                <w:sz w:val="15"/>
              </w:rPr>
            </w:pPr>
            <w:r>
              <w:rPr>
                <w:sz w:val="15"/>
              </w:rPr>
              <w:t>All</w:t>
            </w:r>
          </w:p>
        </w:tc>
        <w:tc>
          <w:tcPr>
            <w:tcW w:w="708" w:type="dxa"/>
          </w:tcPr>
          <w:p w14:paraId="3E1669E1" w14:textId="77777777" w:rsidR="00652107" w:rsidRDefault="00652107">
            <w:pPr>
              <w:pStyle w:val="TableParagraph"/>
              <w:spacing w:before="8"/>
              <w:rPr>
                <w:i/>
                <w:sz w:val="20"/>
              </w:rPr>
            </w:pPr>
          </w:p>
          <w:p w14:paraId="7CE8B53A" w14:textId="77777777" w:rsidR="00652107" w:rsidRDefault="00652107">
            <w:pPr>
              <w:pStyle w:val="TableParagraph"/>
              <w:ind w:left="270"/>
              <w:rPr>
                <w:sz w:val="15"/>
              </w:rPr>
            </w:pPr>
            <w:r>
              <w:rPr>
                <w:sz w:val="15"/>
              </w:rPr>
              <w:t>All</w:t>
            </w:r>
          </w:p>
        </w:tc>
        <w:tc>
          <w:tcPr>
            <w:tcW w:w="708" w:type="dxa"/>
          </w:tcPr>
          <w:p w14:paraId="067D5FC5" w14:textId="77777777" w:rsidR="00652107" w:rsidRDefault="00652107">
            <w:pPr>
              <w:pStyle w:val="TableParagraph"/>
              <w:spacing w:before="8"/>
              <w:rPr>
                <w:i/>
                <w:sz w:val="20"/>
              </w:rPr>
            </w:pPr>
          </w:p>
          <w:p w14:paraId="12CFB90C" w14:textId="77777777" w:rsidR="00652107" w:rsidRDefault="00652107">
            <w:pPr>
              <w:pStyle w:val="TableParagraph"/>
              <w:ind w:right="147"/>
              <w:jc w:val="right"/>
              <w:rPr>
                <w:sz w:val="15"/>
              </w:rPr>
            </w:pPr>
            <w:r>
              <w:rPr>
                <w:sz w:val="15"/>
              </w:rPr>
              <w:t>5L,7L.</w:t>
            </w:r>
          </w:p>
        </w:tc>
        <w:tc>
          <w:tcPr>
            <w:tcW w:w="708" w:type="dxa"/>
          </w:tcPr>
          <w:p w14:paraId="45FAC8D7" w14:textId="77777777" w:rsidR="00652107" w:rsidRDefault="00652107">
            <w:pPr>
              <w:pStyle w:val="TableParagraph"/>
              <w:spacing w:before="156" w:line="174" w:lineRule="exact"/>
              <w:ind w:left="174"/>
              <w:rPr>
                <w:sz w:val="15"/>
              </w:rPr>
            </w:pPr>
            <w:r>
              <w:rPr>
                <w:sz w:val="15"/>
              </w:rPr>
              <w:t>4L,5L,</w:t>
            </w:r>
          </w:p>
          <w:p w14:paraId="40F7C4E2" w14:textId="77777777" w:rsidR="00652107" w:rsidRDefault="00652107">
            <w:pPr>
              <w:pStyle w:val="TableParagraph"/>
              <w:spacing w:line="174" w:lineRule="exact"/>
              <w:ind w:left="174"/>
              <w:rPr>
                <w:sz w:val="15"/>
              </w:rPr>
            </w:pPr>
            <w:r>
              <w:rPr>
                <w:sz w:val="15"/>
              </w:rPr>
              <w:t>6L,7L.</w:t>
            </w:r>
          </w:p>
        </w:tc>
        <w:tc>
          <w:tcPr>
            <w:tcW w:w="708" w:type="dxa"/>
          </w:tcPr>
          <w:p w14:paraId="7C48F7B3" w14:textId="77777777" w:rsidR="00652107" w:rsidRDefault="00652107">
            <w:pPr>
              <w:pStyle w:val="TableParagraph"/>
              <w:spacing w:before="156" w:line="174" w:lineRule="exact"/>
              <w:ind w:left="101" w:right="75"/>
              <w:rPr>
                <w:sz w:val="15"/>
              </w:rPr>
            </w:pPr>
            <w:r>
              <w:rPr>
                <w:sz w:val="15"/>
              </w:rPr>
              <w:t>5L,7L,</w:t>
            </w:r>
          </w:p>
          <w:p w14:paraId="165399EC" w14:textId="77777777" w:rsidR="00652107" w:rsidRDefault="00652107">
            <w:pPr>
              <w:pStyle w:val="TableParagraph"/>
              <w:spacing w:line="174" w:lineRule="exact"/>
              <w:ind w:left="100" w:right="75"/>
              <w:rPr>
                <w:sz w:val="15"/>
              </w:rPr>
            </w:pPr>
            <w:r>
              <w:rPr>
                <w:sz w:val="15"/>
              </w:rPr>
              <w:t>8L.</w:t>
            </w:r>
          </w:p>
        </w:tc>
        <w:tc>
          <w:tcPr>
            <w:tcW w:w="708" w:type="dxa"/>
          </w:tcPr>
          <w:p w14:paraId="2044AB02" w14:textId="77777777" w:rsidR="00652107" w:rsidRDefault="00652107">
            <w:pPr>
              <w:pStyle w:val="TableParagraph"/>
              <w:spacing w:before="70" w:line="174" w:lineRule="exact"/>
              <w:ind w:left="102" w:right="75"/>
              <w:rPr>
                <w:sz w:val="15"/>
              </w:rPr>
            </w:pPr>
            <w:r>
              <w:rPr>
                <w:sz w:val="15"/>
              </w:rPr>
              <w:t>4L,5L,</w:t>
            </w:r>
          </w:p>
          <w:p w14:paraId="05612F04" w14:textId="77777777" w:rsidR="00652107" w:rsidRDefault="00652107">
            <w:pPr>
              <w:pStyle w:val="TableParagraph"/>
              <w:spacing w:line="172" w:lineRule="exact"/>
              <w:ind w:left="102" w:right="75"/>
              <w:rPr>
                <w:sz w:val="15"/>
              </w:rPr>
            </w:pPr>
            <w:r>
              <w:rPr>
                <w:sz w:val="15"/>
              </w:rPr>
              <w:t>6L,7L,</w:t>
            </w:r>
          </w:p>
          <w:p w14:paraId="7C556445" w14:textId="77777777" w:rsidR="00652107" w:rsidRDefault="00652107">
            <w:pPr>
              <w:pStyle w:val="TableParagraph"/>
              <w:spacing w:line="174" w:lineRule="exact"/>
              <w:ind w:left="101" w:right="75"/>
              <w:rPr>
                <w:sz w:val="15"/>
              </w:rPr>
            </w:pPr>
            <w:r>
              <w:rPr>
                <w:sz w:val="15"/>
              </w:rPr>
              <w:t>8L.</w:t>
            </w:r>
          </w:p>
        </w:tc>
        <w:tc>
          <w:tcPr>
            <w:tcW w:w="708" w:type="dxa"/>
          </w:tcPr>
          <w:p w14:paraId="72F4B7A1" w14:textId="77777777" w:rsidR="00652107" w:rsidRDefault="00652107">
            <w:pPr>
              <w:pStyle w:val="TableParagraph"/>
              <w:spacing w:before="8"/>
              <w:rPr>
                <w:i/>
                <w:sz w:val="20"/>
              </w:rPr>
            </w:pPr>
          </w:p>
          <w:p w14:paraId="31359267" w14:textId="77777777" w:rsidR="00652107" w:rsidRDefault="00652107">
            <w:pPr>
              <w:pStyle w:val="TableParagraph"/>
              <w:ind w:left="103" w:right="75"/>
              <w:rPr>
                <w:sz w:val="15"/>
              </w:rPr>
            </w:pPr>
            <w:r>
              <w:rPr>
                <w:sz w:val="15"/>
              </w:rPr>
              <w:t>None</w:t>
            </w:r>
          </w:p>
        </w:tc>
        <w:tc>
          <w:tcPr>
            <w:tcW w:w="708" w:type="dxa"/>
          </w:tcPr>
          <w:p w14:paraId="6F3E3715" w14:textId="77777777" w:rsidR="00652107" w:rsidRDefault="00652107">
            <w:pPr>
              <w:pStyle w:val="TableParagraph"/>
              <w:spacing w:before="8"/>
              <w:rPr>
                <w:i/>
                <w:sz w:val="20"/>
              </w:rPr>
            </w:pPr>
          </w:p>
          <w:p w14:paraId="40D40D46" w14:textId="77777777" w:rsidR="00652107" w:rsidRDefault="00652107">
            <w:pPr>
              <w:pStyle w:val="TableParagraph"/>
              <w:ind w:left="105" w:right="75"/>
              <w:rPr>
                <w:sz w:val="15"/>
              </w:rPr>
            </w:pPr>
            <w:r>
              <w:rPr>
                <w:sz w:val="15"/>
              </w:rPr>
              <w:t>10L.</w:t>
            </w:r>
          </w:p>
        </w:tc>
        <w:tc>
          <w:tcPr>
            <w:tcW w:w="708" w:type="dxa"/>
          </w:tcPr>
          <w:p w14:paraId="220E1EF5" w14:textId="77777777" w:rsidR="00652107" w:rsidRDefault="00652107">
            <w:pPr>
              <w:pStyle w:val="TableParagraph"/>
              <w:spacing w:before="8"/>
              <w:rPr>
                <w:i/>
                <w:sz w:val="20"/>
              </w:rPr>
            </w:pPr>
          </w:p>
          <w:p w14:paraId="12C65F65" w14:textId="77777777" w:rsidR="00652107" w:rsidRDefault="00652107">
            <w:pPr>
              <w:pStyle w:val="TableParagraph"/>
              <w:ind w:left="105" w:right="75"/>
              <w:rPr>
                <w:sz w:val="15"/>
              </w:rPr>
            </w:pPr>
            <w:r>
              <w:rPr>
                <w:sz w:val="15"/>
              </w:rPr>
              <w:t>8L,11L.</w:t>
            </w:r>
          </w:p>
        </w:tc>
        <w:tc>
          <w:tcPr>
            <w:tcW w:w="713" w:type="dxa"/>
            <w:tcBorders>
              <w:right w:val="nil"/>
            </w:tcBorders>
          </w:tcPr>
          <w:p w14:paraId="5F46569E" w14:textId="77777777" w:rsidR="00652107" w:rsidRDefault="00652107">
            <w:pPr>
              <w:pStyle w:val="TableParagraph"/>
              <w:spacing w:before="156" w:line="174" w:lineRule="exact"/>
              <w:ind w:left="196"/>
              <w:rPr>
                <w:sz w:val="15"/>
              </w:rPr>
            </w:pPr>
            <w:r>
              <w:rPr>
                <w:sz w:val="15"/>
              </w:rPr>
              <w:t>8L,10L,</w:t>
            </w:r>
          </w:p>
          <w:p w14:paraId="2875DCB1" w14:textId="77777777" w:rsidR="00652107" w:rsidRDefault="00652107">
            <w:pPr>
              <w:pStyle w:val="TableParagraph"/>
              <w:spacing w:line="174" w:lineRule="exact"/>
              <w:ind w:left="287"/>
              <w:rPr>
                <w:sz w:val="15"/>
              </w:rPr>
            </w:pPr>
            <w:r>
              <w:rPr>
                <w:sz w:val="15"/>
              </w:rPr>
              <w:t>11L.</w:t>
            </w:r>
          </w:p>
        </w:tc>
      </w:tr>
      <w:tr w:rsidR="00652107" w14:paraId="2B0F95F2" w14:textId="77777777">
        <w:trPr>
          <w:trHeight w:val="657"/>
        </w:trPr>
        <w:tc>
          <w:tcPr>
            <w:tcW w:w="675" w:type="dxa"/>
            <w:tcBorders>
              <w:left w:val="nil"/>
            </w:tcBorders>
          </w:tcPr>
          <w:p w14:paraId="3A84EA8C" w14:textId="77777777" w:rsidR="00652107" w:rsidRDefault="00652107">
            <w:pPr>
              <w:pStyle w:val="TableParagraph"/>
              <w:spacing w:before="7"/>
              <w:rPr>
                <w:i/>
                <w:sz w:val="20"/>
              </w:rPr>
            </w:pPr>
          </w:p>
          <w:p w14:paraId="1826CD43" w14:textId="77777777" w:rsidR="00652107" w:rsidRDefault="00652107">
            <w:pPr>
              <w:pStyle w:val="TableParagraph"/>
              <w:spacing w:before="1"/>
              <w:ind w:left="160"/>
              <w:rPr>
                <w:sz w:val="15"/>
              </w:rPr>
            </w:pPr>
            <w:r>
              <w:rPr>
                <w:sz w:val="15"/>
              </w:rPr>
              <w:t>L3G</w:t>
            </w:r>
          </w:p>
        </w:tc>
        <w:tc>
          <w:tcPr>
            <w:tcW w:w="680" w:type="dxa"/>
          </w:tcPr>
          <w:p w14:paraId="239D32FF" w14:textId="77777777" w:rsidR="00652107" w:rsidRDefault="00652107">
            <w:pPr>
              <w:pStyle w:val="TableParagraph"/>
              <w:spacing w:before="7"/>
              <w:rPr>
                <w:i/>
                <w:sz w:val="20"/>
              </w:rPr>
            </w:pPr>
          </w:p>
          <w:p w14:paraId="60BA2831" w14:textId="77777777" w:rsidR="00652107" w:rsidRDefault="00652107">
            <w:pPr>
              <w:pStyle w:val="TableParagraph"/>
              <w:spacing w:before="1"/>
              <w:ind w:left="78" w:right="67"/>
              <w:rPr>
                <w:sz w:val="15"/>
              </w:rPr>
            </w:pPr>
            <w:r>
              <w:rPr>
                <w:sz w:val="15"/>
              </w:rPr>
              <w:t>All</w:t>
            </w:r>
          </w:p>
        </w:tc>
        <w:tc>
          <w:tcPr>
            <w:tcW w:w="680" w:type="dxa"/>
          </w:tcPr>
          <w:p w14:paraId="60A4CB8C" w14:textId="77777777" w:rsidR="00652107" w:rsidRDefault="00652107">
            <w:pPr>
              <w:pStyle w:val="TableParagraph"/>
              <w:spacing w:before="7"/>
              <w:rPr>
                <w:i/>
                <w:sz w:val="20"/>
              </w:rPr>
            </w:pPr>
          </w:p>
          <w:p w14:paraId="2D219B58" w14:textId="77777777" w:rsidR="00652107" w:rsidRDefault="00652107">
            <w:pPr>
              <w:pStyle w:val="TableParagraph"/>
              <w:spacing w:before="1"/>
              <w:ind w:right="237"/>
              <w:jc w:val="right"/>
              <w:rPr>
                <w:sz w:val="15"/>
              </w:rPr>
            </w:pPr>
            <w:r>
              <w:rPr>
                <w:sz w:val="15"/>
              </w:rPr>
              <w:t>All</w:t>
            </w:r>
          </w:p>
        </w:tc>
        <w:tc>
          <w:tcPr>
            <w:tcW w:w="680" w:type="dxa"/>
          </w:tcPr>
          <w:p w14:paraId="7D513E81" w14:textId="77777777" w:rsidR="00652107" w:rsidRDefault="00652107">
            <w:pPr>
              <w:pStyle w:val="TableParagraph"/>
              <w:spacing w:before="7"/>
              <w:rPr>
                <w:i/>
                <w:sz w:val="20"/>
              </w:rPr>
            </w:pPr>
          </w:p>
          <w:p w14:paraId="30D7DC44" w14:textId="77777777" w:rsidR="00652107" w:rsidRDefault="00652107">
            <w:pPr>
              <w:pStyle w:val="TableParagraph"/>
              <w:spacing w:before="1"/>
              <w:ind w:left="79" w:right="67"/>
              <w:rPr>
                <w:sz w:val="15"/>
              </w:rPr>
            </w:pPr>
            <w:r>
              <w:rPr>
                <w:sz w:val="15"/>
              </w:rPr>
              <w:t>All</w:t>
            </w:r>
          </w:p>
        </w:tc>
        <w:tc>
          <w:tcPr>
            <w:tcW w:w="680" w:type="dxa"/>
          </w:tcPr>
          <w:p w14:paraId="6429EADA" w14:textId="77777777" w:rsidR="00652107" w:rsidRDefault="00652107">
            <w:pPr>
              <w:pStyle w:val="TableParagraph"/>
              <w:spacing w:before="7"/>
              <w:rPr>
                <w:i/>
                <w:sz w:val="20"/>
              </w:rPr>
            </w:pPr>
          </w:p>
          <w:p w14:paraId="37239858" w14:textId="77777777" w:rsidR="00652107" w:rsidRDefault="00652107">
            <w:pPr>
              <w:pStyle w:val="TableParagraph"/>
              <w:spacing w:before="1"/>
              <w:ind w:right="236"/>
              <w:jc w:val="right"/>
              <w:rPr>
                <w:sz w:val="15"/>
              </w:rPr>
            </w:pPr>
            <w:r>
              <w:rPr>
                <w:sz w:val="15"/>
              </w:rPr>
              <w:t>All</w:t>
            </w:r>
          </w:p>
        </w:tc>
        <w:tc>
          <w:tcPr>
            <w:tcW w:w="708" w:type="dxa"/>
          </w:tcPr>
          <w:p w14:paraId="6B983811" w14:textId="77777777" w:rsidR="00652107" w:rsidRDefault="00652107">
            <w:pPr>
              <w:pStyle w:val="TableParagraph"/>
              <w:spacing w:before="7"/>
              <w:rPr>
                <w:i/>
                <w:sz w:val="20"/>
              </w:rPr>
            </w:pPr>
          </w:p>
          <w:p w14:paraId="49ABC4AF" w14:textId="77777777" w:rsidR="00652107" w:rsidRDefault="00652107">
            <w:pPr>
              <w:pStyle w:val="TableParagraph"/>
              <w:spacing w:before="1"/>
              <w:ind w:left="266"/>
              <w:rPr>
                <w:sz w:val="15"/>
              </w:rPr>
            </w:pPr>
            <w:r>
              <w:rPr>
                <w:sz w:val="15"/>
              </w:rPr>
              <w:t>All</w:t>
            </w:r>
          </w:p>
        </w:tc>
        <w:tc>
          <w:tcPr>
            <w:tcW w:w="708" w:type="dxa"/>
          </w:tcPr>
          <w:p w14:paraId="5DA5459D" w14:textId="77777777" w:rsidR="00652107" w:rsidRDefault="00652107">
            <w:pPr>
              <w:pStyle w:val="TableParagraph"/>
              <w:spacing w:before="7"/>
              <w:rPr>
                <w:i/>
                <w:sz w:val="20"/>
              </w:rPr>
            </w:pPr>
          </w:p>
          <w:p w14:paraId="286C8249" w14:textId="77777777" w:rsidR="00652107" w:rsidRDefault="00652107">
            <w:pPr>
              <w:pStyle w:val="TableParagraph"/>
              <w:spacing w:before="1"/>
              <w:ind w:left="266"/>
              <w:rPr>
                <w:sz w:val="15"/>
              </w:rPr>
            </w:pPr>
            <w:r>
              <w:rPr>
                <w:sz w:val="15"/>
              </w:rPr>
              <w:t>All</w:t>
            </w:r>
          </w:p>
        </w:tc>
        <w:tc>
          <w:tcPr>
            <w:tcW w:w="708" w:type="dxa"/>
          </w:tcPr>
          <w:p w14:paraId="65CEF3B9" w14:textId="77777777" w:rsidR="00652107" w:rsidRDefault="00652107">
            <w:pPr>
              <w:pStyle w:val="TableParagraph"/>
              <w:spacing w:before="7"/>
              <w:rPr>
                <w:i/>
                <w:sz w:val="20"/>
              </w:rPr>
            </w:pPr>
          </w:p>
          <w:p w14:paraId="4F68EBCE" w14:textId="77777777" w:rsidR="00652107" w:rsidRDefault="00652107">
            <w:pPr>
              <w:pStyle w:val="TableParagraph"/>
              <w:spacing w:before="1"/>
              <w:ind w:left="90" w:right="75"/>
              <w:rPr>
                <w:sz w:val="15"/>
              </w:rPr>
            </w:pPr>
            <w:r>
              <w:rPr>
                <w:sz w:val="15"/>
              </w:rPr>
              <w:t>All</w:t>
            </w:r>
          </w:p>
        </w:tc>
        <w:tc>
          <w:tcPr>
            <w:tcW w:w="708" w:type="dxa"/>
          </w:tcPr>
          <w:p w14:paraId="072B1163" w14:textId="77777777" w:rsidR="00652107" w:rsidRDefault="00652107">
            <w:pPr>
              <w:pStyle w:val="TableParagraph"/>
              <w:spacing w:before="7"/>
              <w:rPr>
                <w:i/>
                <w:sz w:val="20"/>
              </w:rPr>
            </w:pPr>
          </w:p>
          <w:p w14:paraId="1A46A463" w14:textId="77777777" w:rsidR="00652107" w:rsidRDefault="00652107">
            <w:pPr>
              <w:pStyle w:val="TableParagraph"/>
              <w:spacing w:before="1"/>
              <w:ind w:left="92" w:right="75"/>
              <w:rPr>
                <w:sz w:val="15"/>
              </w:rPr>
            </w:pPr>
            <w:r>
              <w:rPr>
                <w:sz w:val="15"/>
              </w:rPr>
              <w:t>All</w:t>
            </w:r>
          </w:p>
        </w:tc>
        <w:tc>
          <w:tcPr>
            <w:tcW w:w="708" w:type="dxa"/>
          </w:tcPr>
          <w:p w14:paraId="231D1DE4" w14:textId="77777777" w:rsidR="00652107" w:rsidRDefault="00652107">
            <w:pPr>
              <w:pStyle w:val="TableParagraph"/>
              <w:spacing w:before="7"/>
              <w:rPr>
                <w:i/>
                <w:sz w:val="20"/>
              </w:rPr>
            </w:pPr>
          </w:p>
          <w:p w14:paraId="2F1088F3" w14:textId="77777777" w:rsidR="00652107" w:rsidRDefault="00652107">
            <w:pPr>
              <w:pStyle w:val="TableParagraph"/>
              <w:spacing w:before="1"/>
              <w:ind w:right="248"/>
              <w:jc w:val="right"/>
              <w:rPr>
                <w:sz w:val="15"/>
              </w:rPr>
            </w:pPr>
            <w:r>
              <w:rPr>
                <w:sz w:val="15"/>
              </w:rPr>
              <w:t>All</w:t>
            </w:r>
          </w:p>
        </w:tc>
        <w:tc>
          <w:tcPr>
            <w:tcW w:w="708" w:type="dxa"/>
          </w:tcPr>
          <w:p w14:paraId="286292F1" w14:textId="77777777" w:rsidR="00652107" w:rsidRDefault="00652107">
            <w:pPr>
              <w:pStyle w:val="TableParagraph"/>
              <w:spacing w:before="7"/>
              <w:rPr>
                <w:i/>
                <w:sz w:val="20"/>
              </w:rPr>
            </w:pPr>
          </w:p>
          <w:p w14:paraId="68ABF806" w14:textId="77777777" w:rsidR="00652107" w:rsidRDefault="00652107">
            <w:pPr>
              <w:pStyle w:val="TableParagraph"/>
              <w:spacing w:before="1"/>
              <w:ind w:left="94" w:right="75"/>
              <w:rPr>
                <w:sz w:val="15"/>
              </w:rPr>
            </w:pPr>
            <w:r>
              <w:rPr>
                <w:sz w:val="15"/>
              </w:rPr>
              <w:t>All</w:t>
            </w:r>
          </w:p>
        </w:tc>
        <w:tc>
          <w:tcPr>
            <w:tcW w:w="708" w:type="dxa"/>
          </w:tcPr>
          <w:p w14:paraId="2856DB2B" w14:textId="77777777" w:rsidR="00652107" w:rsidRDefault="00652107">
            <w:pPr>
              <w:pStyle w:val="TableParagraph"/>
              <w:spacing w:before="7"/>
              <w:rPr>
                <w:i/>
                <w:sz w:val="20"/>
              </w:rPr>
            </w:pPr>
          </w:p>
          <w:p w14:paraId="2722C40F" w14:textId="77777777" w:rsidR="00652107" w:rsidRDefault="00652107">
            <w:pPr>
              <w:pStyle w:val="TableParagraph"/>
              <w:spacing w:before="1"/>
              <w:ind w:left="270"/>
              <w:rPr>
                <w:sz w:val="15"/>
              </w:rPr>
            </w:pPr>
            <w:r>
              <w:rPr>
                <w:sz w:val="15"/>
              </w:rPr>
              <w:t>All</w:t>
            </w:r>
          </w:p>
        </w:tc>
        <w:tc>
          <w:tcPr>
            <w:tcW w:w="708" w:type="dxa"/>
          </w:tcPr>
          <w:p w14:paraId="7BC83934" w14:textId="77777777" w:rsidR="00652107" w:rsidRDefault="00652107">
            <w:pPr>
              <w:pStyle w:val="TableParagraph"/>
              <w:spacing w:before="7"/>
              <w:rPr>
                <w:i/>
                <w:sz w:val="20"/>
              </w:rPr>
            </w:pPr>
          </w:p>
          <w:p w14:paraId="4B478437" w14:textId="77777777" w:rsidR="00652107" w:rsidRDefault="00652107">
            <w:pPr>
              <w:pStyle w:val="TableParagraph"/>
              <w:spacing w:before="1"/>
              <w:ind w:right="147"/>
              <w:jc w:val="right"/>
              <w:rPr>
                <w:sz w:val="15"/>
              </w:rPr>
            </w:pPr>
            <w:r>
              <w:rPr>
                <w:sz w:val="15"/>
              </w:rPr>
              <w:t>5L,7L.</w:t>
            </w:r>
          </w:p>
        </w:tc>
        <w:tc>
          <w:tcPr>
            <w:tcW w:w="708" w:type="dxa"/>
          </w:tcPr>
          <w:p w14:paraId="11A8036E" w14:textId="77777777" w:rsidR="00652107" w:rsidRDefault="00652107">
            <w:pPr>
              <w:pStyle w:val="TableParagraph"/>
              <w:spacing w:before="156" w:line="174" w:lineRule="exact"/>
              <w:ind w:left="174"/>
              <w:rPr>
                <w:sz w:val="15"/>
              </w:rPr>
            </w:pPr>
            <w:r>
              <w:rPr>
                <w:sz w:val="15"/>
              </w:rPr>
              <w:t>4L,5L,</w:t>
            </w:r>
          </w:p>
          <w:p w14:paraId="75985771" w14:textId="77777777" w:rsidR="00652107" w:rsidRDefault="00652107">
            <w:pPr>
              <w:pStyle w:val="TableParagraph"/>
              <w:spacing w:line="174" w:lineRule="exact"/>
              <w:ind w:left="174"/>
              <w:rPr>
                <w:sz w:val="15"/>
              </w:rPr>
            </w:pPr>
            <w:r>
              <w:rPr>
                <w:sz w:val="15"/>
              </w:rPr>
              <w:t>6L,7L.</w:t>
            </w:r>
          </w:p>
        </w:tc>
        <w:tc>
          <w:tcPr>
            <w:tcW w:w="708" w:type="dxa"/>
          </w:tcPr>
          <w:p w14:paraId="705F8B00" w14:textId="77777777" w:rsidR="00652107" w:rsidRDefault="00652107">
            <w:pPr>
              <w:pStyle w:val="TableParagraph"/>
              <w:spacing w:before="156" w:line="174" w:lineRule="exact"/>
              <w:ind w:left="101" w:right="75"/>
              <w:rPr>
                <w:sz w:val="15"/>
              </w:rPr>
            </w:pPr>
            <w:r>
              <w:rPr>
                <w:sz w:val="15"/>
              </w:rPr>
              <w:t>5L,7L,</w:t>
            </w:r>
          </w:p>
          <w:p w14:paraId="1C647012" w14:textId="77777777" w:rsidR="00652107" w:rsidRDefault="00652107">
            <w:pPr>
              <w:pStyle w:val="TableParagraph"/>
              <w:spacing w:line="174" w:lineRule="exact"/>
              <w:ind w:left="100" w:right="75"/>
              <w:rPr>
                <w:sz w:val="15"/>
              </w:rPr>
            </w:pPr>
            <w:r>
              <w:rPr>
                <w:sz w:val="15"/>
              </w:rPr>
              <w:t>8L.</w:t>
            </w:r>
          </w:p>
        </w:tc>
        <w:tc>
          <w:tcPr>
            <w:tcW w:w="708" w:type="dxa"/>
          </w:tcPr>
          <w:p w14:paraId="542C19C3" w14:textId="77777777" w:rsidR="00652107" w:rsidRDefault="00652107">
            <w:pPr>
              <w:pStyle w:val="TableParagraph"/>
              <w:spacing w:before="71" w:line="174" w:lineRule="exact"/>
              <w:ind w:left="102" w:right="75"/>
              <w:rPr>
                <w:sz w:val="15"/>
              </w:rPr>
            </w:pPr>
            <w:r>
              <w:rPr>
                <w:sz w:val="15"/>
              </w:rPr>
              <w:t>4L,5L,</w:t>
            </w:r>
          </w:p>
          <w:p w14:paraId="3AE522A9" w14:textId="77777777" w:rsidR="00652107" w:rsidRDefault="00652107">
            <w:pPr>
              <w:pStyle w:val="TableParagraph"/>
              <w:spacing w:line="172" w:lineRule="exact"/>
              <w:ind w:left="102" w:right="75"/>
              <w:rPr>
                <w:sz w:val="15"/>
              </w:rPr>
            </w:pPr>
            <w:r>
              <w:rPr>
                <w:sz w:val="15"/>
              </w:rPr>
              <w:t>6L,7L,</w:t>
            </w:r>
          </w:p>
          <w:p w14:paraId="036F788D" w14:textId="77777777" w:rsidR="00652107" w:rsidRDefault="00652107">
            <w:pPr>
              <w:pStyle w:val="TableParagraph"/>
              <w:spacing w:line="174" w:lineRule="exact"/>
              <w:ind w:left="101" w:right="75"/>
              <w:rPr>
                <w:sz w:val="15"/>
              </w:rPr>
            </w:pPr>
            <w:r>
              <w:rPr>
                <w:sz w:val="15"/>
              </w:rPr>
              <w:t>8L.</w:t>
            </w:r>
          </w:p>
        </w:tc>
        <w:tc>
          <w:tcPr>
            <w:tcW w:w="708" w:type="dxa"/>
          </w:tcPr>
          <w:p w14:paraId="667073D1" w14:textId="77777777" w:rsidR="00652107" w:rsidRDefault="00652107">
            <w:pPr>
              <w:pStyle w:val="TableParagraph"/>
              <w:spacing w:before="7"/>
              <w:rPr>
                <w:i/>
                <w:sz w:val="20"/>
              </w:rPr>
            </w:pPr>
          </w:p>
          <w:p w14:paraId="0317F46B" w14:textId="77777777" w:rsidR="00652107" w:rsidRDefault="00652107">
            <w:pPr>
              <w:pStyle w:val="TableParagraph"/>
              <w:spacing w:before="1"/>
              <w:ind w:left="102" w:right="75"/>
              <w:rPr>
                <w:sz w:val="15"/>
              </w:rPr>
            </w:pPr>
            <w:r>
              <w:rPr>
                <w:sz w:val="15"/>
              </w:rPr>
              <w:t>9L.</w:t>
            </w:r>
          </w:p>
        </w:tc>
        <w:tc>
          <w:tcPr>
            <w:tcW w:w="708" w:type="dxa"/>
          </w:tcPr>
          <w:p w14:paraId="49085808" w14:textId="77777777" w:rsidR="00652107" w:rsidRDefault="00652107">
            <w:pPr>
              <w:pStyle w:val="TableParagraph"/>
              <w:spacing w:before="7"/>
              <w:rPr>
                <w:i/>
                <w:sz w:val="20"/>
              </w:rPr>
            </w:pPr>
          </w:p>
          <w:p w14:paraId="6025F65C" w14:textId="77777777" w:rsidR="00652107" w:rsidRDefault="00652107">
            <w:pPr>
              <w:pStyle w:val="TableParagraph"/>
              <w:spacing w:before="1"/>
              <w:ind w:left="104" w:right="75"/>
              <w:rPr>
                <w:sz w:val="15"/>
              </w:rPr>
            </w:pPr>
            <w:r>
              <w:rPr>
                <w:sz w:val="15"/>
              </w:rPr>
              <w:t>None</w:t>
            </w:r>
          </w:p>
        </w:tc>
        <w:tc>
          <w:tcPr>
            <w:tcW w:w="708" w:type="dxa"/>
          </w:tcPr>
          <w:p w14:paraId="2B6914E5" w14:textId="77777777" w:rsidR="00652107" w:rsidRDefault="00652107">
            <w:pPr>
              <w:pStyle w:val="TableParagraph"/>
              <w:spacing w:before="156" w:line="174" w:lineRule="exact"/>
              <w:ind w:left="177"/>
              <w:rPr>
                <w:sz w:val="15"/>
              </w:rPr>
            </w:pPr>
            <w:r>
              <w:rPr>
                <w:sz w:val="15"/>
              </w:rPr>
              <w:t>8L,9L,</w:t>
            </w:r>
          </w:p>
          <w:p w14:paraId="79535720" w14:textId="77777777" w:rsidR="00652107" w:rsidRDefault="00652107">
            <w:pPr>
              <w:pStyle w:val="TableParagraph"/>
              <w:spacing w:line="174" w:lineRule="exact"/>
              <w:ind w:left="229"/>
              <w:rPr>
                <w:sz w:val="15"/>
              </w:rPr>
            </w:pPr>
            <w:r>
              <w:rPr>
                <w:sz w:val="15"/>
              </w:rPr>
              <w:t>11L.</w:t>
            </w:r>
          </w:p>
        </w:tc>
        <w:tc>
          <w:tcPr>
            <w:tcW w:w="713" w:type="dxa"/>
            <w:tcBorders>
              <w:right w:val="nil"/>
            </w:tcBorders>
          </w:tcPr>
          <w:p w14:paraId="0D4260D6" w14:textId="77777777" w:rsidR="00652107" w:rsidRDefault="00652107">
            <w:pPr>
              <w:pStyle w:val="TableParagraph"/>
              <w:spacing w:before="7"/>
              <w:rPr>
                <w:i/>
                <w:sz w:val="20"/>
              </w:rPr>
            </w:pPr>
          </w:p>
          <w:p w14:paraId="4689AF1C" w14:textId="77777777" w:rsidR="00652107" w:rsidRDefault="00652107">
            <w:pPr>
              <w:pStyle w:val="TableParagraph"/>
              <w:spacing w:before="1"/>
              <w:ind w:left="137"/>
              <w:rPr>
                <w:sz w:val="15"/>
              </w:rPr>
            </w:pPr>
            <w:r>
              <w:rPr>
                <w:sz w:val="15"/>
              </w:rPr>
              <w:t>8L,11L.</w:t>
            </w:r>
          </w:p>
        </w:tc>
      </w:tr>
      <w:tr w:rsidR="00652107" w14:paraId="19DB44E5" w14:textId="77777777">
        <w:trPr>
          <w:trHeight w:val="485"/>
        </w:trPr>
        <w:tc>
          <w:tcPr>
            <w:tcW w:w="675" w:type="dxa"/>
            <w:tcBorders>
              <w:left w:val="nil"/>
            </w:tcBorders>
          </w:tcPr>
          <w:p w14:paraId="0FF8376A" w14:textId="77777777" w:rsidR="00652107" w:rsidRDefault="00652107">
            <w:pPr>
              <w:pStyle w:val="TableParagraph"/>
              <w:spacing w:before="71"/>
              <w:ind w:left="159"/>
              <w:rPr>
                <w:sz w:val="15"/>
              </w:rPr>
            </w:pPr>
            <w:r>
              <w:rPr>
                <w:sz w:val="15"/>
              </w:rPr>
              <w:t>L4H</w:t>
            </w:r>
          </w:p>
        </w:tc>
        <w:tc>
          <w:tcPr>
            <w:tcW w:w="680" w:type="dxa"/>
          </w:tcPr>
          <w:p w14:paraId="40729076" w14:textId="77777777" w:rsidR="00652107" w:rsidRDefault="00652107">
            <w:pPr>
              <w:pStyle w:val="TableParagraph"/>
              <w:spacing w:before="157"/>
              <w:ind w:left="78" w:right="67"/>
              <w:rPr>
                <w:sz w:val="15"/>
              </w:rPr>
            </w:pPr>
            <w:r>
              <w:rPr>
                <w:sz w:val="15"/>
              </w:rPr>
              <w:t>All</w:t>
            </w:r>
          </w:p>
        </w:tc>
        <w:tc>
          <w:tcPr>
            <w:tcW w:w="680" w:type="dxa"/>
          </w:tcPr>
          <w:p w14:paraId="061CC621" w14:textId="77777777" w:rsidR="00652107" w:rsidRDefault="00652107">
            <w:pPr>
              <w:pStyle w:val="TableParagraph"/>
              <w:spacing w:before="157"/>
              <w:ind w:right="237"/>
              <w:jc w:val="right"/>
              <w:rPr>
                <w:sz w:val="15"/>
              </w:rPr>
            </w:pPr>
            <w:r>
              <w:rPr>
                <w:sz w:val="15"/>
              </w:rPr>
              <w:t>All</w:t>
            </w:r>
          </w:p>
        </w:tc>
        <w:tc>
          <w:tcPr>
            <w:tcW w:w="680" w:type="dxa"/>
          </w:tcPr>
          <w:p w14:paraId="18E98980" w14:textId="77777777" w:rsidR="00652107" w:rsidRDefault="00652107">
            <w:pPr>
              <w:pStyle w:val="TableParagraph"/>
              <w:spacing w:before="157"/>
              <w:ind w:left="79" w:right="67"/>
              <w:rPr>
                <w:sz w:val="15"/>
              </w:rPr>
            </w:pPr>
            <w:r>
              <w:rPr>
                <w:sz w:val="15"/>
              </w:rPr>
              <w:t>All</w:t>
            </w:r>
          </w:p>
        </w:tc>
        <w:tc>
          <w:tcPr>
            <w:tcW w:w="680" w:type="dxa"/>
          </w:tcPr>
          <w:p w14:paraId="524CBF1A" w14:textId="77777777" w:rsidR="00652107" w:rsidRDefault="00652107">
            <w:pPr>
              <w:pStyle w:val="TableParagraph"/>
              <w:spacing w:before="157"/>
              <w:ind w:right="236"/>
              <w:jc w:val="right"/>
              <w:rPr>
                <w:sz w:val="15"/>
              </w:rPr>
            </w:pPr>
            <w:r>
              <w:rPr>
                <w:sz w:val="15"/>
              </w:rPr>
              <w:t>All</w:t>
            </w:r>
          </w:p>
        </w:tc>
        <w:tc>
          <w:tcPr>
            <w:tcW w:w="708" w:type="dxa"/>
          </w:tcPr>
          <w:p w14:paraId="654C2CD9" w14:textId="77777777" w:rsidR="00652107" w:rsidRDefault="00652107">
            <w:pPr>
              <w:pStyle w:val="TableParagraph"/>
              <w:spacing w:before="157"/>
              <w:ind w:left="266"/>
              <w:rPr>
                <w:sz w:val="15"/>
              </w:rPr>
            </w:pPr>
            <w:r>
              <w:rPr>
                <w:sz w:val="15"/>
              </w:rPr>
              <w:t>All</w:t>
            </w:r>
          </w:p>
        </w:tc>
        <w:tc>
          <w:tcPr>
            <w:tcW w:w="708" w:type="dxa"/>
          </w:tcPr>
          <w:p w14:paraId="366169F5" w14:textId="77777777" w:rsidR="00652107" w:rsidRDefault="00652107">
            <w:pPr>
              <w:pStyle w:val="TableParagraph"/>
              <w:spacing w:before="157"/>
              <w:ind w:left="266"/>
              <w:rPr>
                <w:sz w:val="15"/>
              </w:rPr>
            </w:pPr>
            <w:r>
              <w:rPr>
                <w:sz w:val="15"/>
              </w:rPr>
              <w:t>All</w:t>
            </w:r>
          </w:p>
        </w:tc>
        <w:tc>
          <w:tcPr>
            <w:tcW w:w="708" w:type="dxa"/>
          </w:tcPr>
          <w:p w14:paraId="522AAFC6" w14:textId="77777777" w:rsidR="00652107" w:rsidRDefault="00652107">
            <w:pPr>
              <w:pStyle w:val="TableParagraph"/>
              <w:spacing w:before="157"/>
              <w:ind w:left="90" w:right="75"/>
              <w:rPr>
                <w:sz w:val="15"/>
              </w:rPr>
            </w:pPr>
            <w:r>
              <w:rPr>
                <w:sz w:val="15"/>
              </w:rPr>
              <w:t>All</w:t>
            </w:r>
          </w:p>
        </w:tc>
        <w:tc>
          <w:tcPr>
            <w:tcW w:w="708" w:type="dxa"/>
          </w:tcPr>
          <w:p w14:paraId="4AA61B9E" w14:textId="77777777" w:rsidR="00652107" w:rsidRDefault="00652107">
            <w:pPr>
              <w:pStyle w:val="TableParagraph"/>
              <w:spacing w:before="157"/>
              <w:ind w:left="92" w:right="75"/>
              <w:rPr>
                <w:sz w:val="15"/>
              </w:rPr>
            </w:pPr>
            <w:r>
              <w:rPr>
                <w:sz w:val="15"/>
              </w:rPr>
              <w:t>All</w:t>
            </w:r>
          </w:p>
        </w:tc>
        <w:tc>
          <w:tcPr>
            <w:tcW w:w="708" w:type="dxa"/>
          </w:tcPr>
          <w:p w14:paraId="617E4A52" w14:textId="77777777" w:rsidR="00652107" w:rsidRDefault="00652107">
            <w:pPr>
              <w:pStyle w:val="TableParagraph"/>
              <w:spacing w:before="157"/>
              <w:ind w:right="248"/>
              <w:jc w:val="right"/>
              <w:rPr>
                <w:sz w:val="15"/>
              </w:rPr>
            </w:pPr>
            <w:r>
              <w:rPr>
                <w:sz w:val="15"/>
              </w:rPr>
              <w:t>All</w:t>
            </w:r>
          </w:p>
        </w:tc>
        <w:tc>
          <w:tcPr>
            <w:tcW w:w="708" w:type="dxa"/>
          </w:tcPr>
          <w:p w14:paraId="44F62865" w14:textId="77777777" w:rsidR="00652107" w:rsidRDefault="00652107">
            <w:pPr>
              <w:pStyle w:val="TableParagraph"/>
              <w:spacing w:before="157"/>
              <w:ind w:left="94" w:right="75"/>
              <w:rPr>
                <w:sz w:val="15"/>
              </w:rPr>
            </w:pPr>
            <w:r>
              <w:rPr>
                <w:sz w:val="15"/>
              </w:rPr>
              <w:t>All</w:t>
            </w:r>
          </w:p>
        </w:tc>
        <w:tc>
          <w:tcPr>
            <w:tcW w:w="708" w:type="dxa"/>
          </w:tcPr>
          <w:p w14:paraId="32788727" w14:textId="77777777" w:rsidR="00652107" w:rsidRDefault="00652107">
            <w:pPr>
              <w:pStyle w:val="TableParagraph"/>
              <w:spacing w:before="157"/>
              <w:ind w:left="270"/>
              <w:rPr>
                <w:sz w:val="15"/>
              </w:rPr>
            </w:pPr>
            <w:r>
              <w:rPr>
                <w:sz w:val="15"/>
              </w:rPr>
              <w:t>All</w:t>
            </w:r>
          </w:p>
        </w:tc>
        <w:tc>
          <w:tcPr>
            <w:tcW w:w="708" w:type="dxa"/>
          </w:tcPr>
          <w:p w14:paraId="54E5C28D" w14:textId="77777777" w:rsidR="00652107" w:rsidRDefault="00652107">
            <w:pPr>
              <w:pStyle w:val="TableParagraph"/>
              <w:spacing w:before="157"/>
              <w:ind w:right="147"/>
              <w:jc w:val="right"/>
              <w:rPr>
                <w:sz w:val="15"/>
              </w:rPr>
            </w:pPr>
            <w:r>
              <w:rPr>
                <w:sz w:val="15"/>
              </w:rPr>
              <w:t>5L,7L.</w:t>
            </w:r>
          </w:p>
        </w:tc>
        <w:tc>
          <w:tcPr>
            <w:tcW w:w="708" w:type="dxa"/>
          </w:tcPr>
          <w:p w14:paraId="0D657DD5" w14:textId="77777777" w:rsidR="00652107" w:rsidRDefault="00652107">
            <w:pPr>
              <w:pStyle w:val="TableParagraph"/>
              <w:spacing w:before="71" w:line="174" w:lineRule="exact"/>
              <w:ind w:left="174"/>
              <w:rPr>
                <w:sz w:val="15"/>
              </w:rPr>
            </w:pPr>
            <w:r>
              <w:rPr>
                <w:sz w:val="15"/>
              </w:rPr>
              <w:t>4L,5L,</w:t>
            </w:r>
          </w:p>
          <w:p w14:paraId="0999095B" w14:textId="77777777" w:rsidR="00652107" w:rsidRDefault="00652107">
            <w:pPr>
              <w:pStyle w:val="TableParagraph"/>
              <w:spacing w:line="174" w:lineRule="exact"/>
              <w:ind w:left="174"/>
              <w:rPr>
                <w:sz w:val="15"/>
              </w:rPr>
            </w:pPr>
            <w:r>
              <w:rPr>
                <w:sz w:val="15"/>
              </w:rPr>
              <w:t>6L,7L.</w:t>
            </w:r>
          </w:p>
        </w:tc>
        <w:tc>
          <w:tcPr>
            <w:tcW w:w="708" w:type="dxa"/>
          </w:tcPr>
          <w:p w14:paraId="4F08ABA5" w14:textId="77777777" w:rsidR="00652107" w:rsidRDefault="00652107">
            <w:pPr>
              <w:pStyle w:val="TableParagraph"/>
              <w:spacing w:before="157"/>
              <w:ind w:left="101" w:right="75"/>
              <w:rPr>
                <w:sz w:val="15"/>
              </w:rPr>
            </w:pPr>
            <w:r>
              <w:rPr>
                <w:sz w:val="15"/>
              </w:rPr>
              <w:t>5L,7L.</w:t>
            </w:r>
          </w:p>
        </w:tc>
        <w:tc>
          <w:tcPr>
            <w:tcW w:w="708" w:type="dxa"/>
          </w:tcPr>
          <w:p w14:paraId="1AADACA4" w14:textId="77777777" w:rsidR="00652107" w:rsidRDefault="00652107">
            <w:pPr>
              <w:pStyle w:val="TableParagraph"/>
              <w:spacing w:before="71" w:line="174" w:lineRule="exact"/>
              <w:ind w:left="175"/>
              <w:rPr>
                <w:sz w:val="15"/>
              </w:rPr>
            </w:pPr>
            <w:r>
              <w:rPr>
                <w:sz w:val="15"/>
              </w:rPr>
              <w:t>4L,5L,</w:t>
            </w:r>
          </w:p>
          <w:p w14:paraId="13C4BEF0" w14:textId="77777777" w:rsidR="00652107" w:rsidRDefault="00652107">
            <w:pPr>
              <w:pStyle w:val="TableParagraph"/>
              <w:spacing w:line="174" w:lineRule="exact"/>
              <w:ind w:left="175"/>
              <w:rPr>
                <w:sz w:val="15"/>
              </w:rPr>
            </w:pPr>
            <w:r>
              <w:rPr>
                <w:sz w:val="15"/>
              </w:rPr>
              <w:t>6L,7L.</w:t>
            </w:r>
          </w:p>
        </w:tc>
        <w:tc>
          <w:tcPr>
            <w:tcW w:w="708" w:type="dxa"/>
          </w:tcPr>
          <w:p w14:paraId="7DDDA8DE" w14:textId="77777777" w:rsidR="00652107" w:rsidRDefault="00652107">
            <w:pPr>
              <w:pStyle w:val="TableParagraph"/>
              <w:spacing w:before="157"/>
              <w:ind w:left="103" w:right="75"/>
              <w:rPr>
                <w:sz w:val="15"/>
              </w:rPr>
            </w:pPr>
            <w:r>
              <w:rPr>
                <w:sz w:val="15"/>
              </w:rPr>
              <w:t>None</w:t>
            </w:r>
          </w:p>
        </w:tc>
        <w:tc>
          <w:tcPr>
            <w:tcW w:w="708" w:type="dxa"/>
          </w:tcPr>
          <w:p w14:paraId="3BA448E1" w14:textId="77777777" w:rsidR="00652107" w:rsidRDefault="00652107">
            <w:pPr>
              <w:pStyle w:val="TableParagraph"/>
              <w:spacing w:before="157"/>
              <w:ind w:left="105" w:right="75"/>
              <w:rPr>
                <w:sz w:val="15"/>
              </w:rPr>
            </w:pPr>
            <w:r>
              <w:rPr>
                <w:sz w:val="15"/>
              </w:rPr>
              <w:t>10L.</w:t>
            </w:r>
          </w:p>
        </w:tc>
        <w:tc>
          <w:tcPr>
            <w:tcW w:w="708" w:type="dxa"/>
          </w:tcPr>
          <w:p w14:paraId="288CBFDF" w14:textId="77777777" w:rsidR="00652107" w:rsidRDefault="00652107">
            <w:pPr>
              <w:pStyle w:val="TableParagraph"/>
              <w:spacing w:before="157"/>
              <w:ind w:left="105" w:right="74"/>
              <w:rPr>
                <w:sz w:val="15"/>
              </w:rPr>
            </w:pPr>
            <w:r>
              <w:rPr>
                <w:sz w:val="15"/>
              </w:rPr>
              <w:t>None</w:t>
            </w:r>
          </w:p>
        </w:tc>
        <w:tc>
          <w:tcPr>
            <w:tcW w:w="713" w:type="dxa"/>
            <w:tcBorders>
              <w:right w:val="nil"/>
            </w:tcBorders>
          </w:tcPr>
          <w:p w14:paraId="3AA9A993" w14:textId="77777777" w:rsidR="00652107" w:rsidRDefault="00652107">
            <w:pPr>
              <w:pStyle w:val="TableParagraph"/>
              <w:spacing w:before="157"/>
              <w:ind w:left="135"/>
              <w:rPr>
                <w:sz w:val="15"/>
              </w:rPr>
            </w:pPr>
            <w:r>
              <w:rPr>
                <w:sz w:val="15"/>
              </w:rPr>
              <w:t>10L.</w:t>
            </w:r>
          </w:p>
        </w:tc>
      </w:tr>
      <w:tr w:rsidR="00652107" w14:paraId="3CE3E7EE" w14:textId="77777777">
        <w:trPr>
          <w:trHeight w:val="485"/>
        </w:trPr>
        <w:tc>
          <w:tcPr>
            <w:tcW w:w="675" w:type="dxa"/>
            <w:tcBorders>
              <w:left w:val="nil"/>
            </w:tcBorders>
          </w:tcPr>
          <w:p w14:paraId="0BEECC87" w14:textId="77777777" w:rsidR="00652107" w:rsidRDefault="00652107">
            <w:pPr>
              <w:pStyle w:val="TableParagraph"/>
              <w:spacing w:before="70"/>
              <w:ind w:left="160"/>
              <w:rPr>
                <w:sz w:val="15"/>
              </w:rPr>
            </w:pPr>
            <w:r>
              <w:rPr>
                <w:sz w:val="15"/>
              </w:rPr>
              <w:t>L4G</w:t>
            </w:r>
          </w:p>
        </w:tc>
        <w:tc>
          <w:tcPr>
            <w:tcW w:w="680" w:type="dxa"/>
          </w:tcPr>
          <w:p w14:paraId="63290785" w14:textId="77777777" w:rsidR="00652107" w:rsidRDefault="00652107">
            <w:pPr>
              <w:pStyle w:val="TableParagraph"/>
              <w:spacing w:before="156"/>
              <w:ind w:left="78" w:right="67"/>
              <w:rPr>
                <w:sz w:val="15"/>
              </w:rPr>
            </w:pPr>
            <w:r>
              <w:rPr>
                <w:sz w:val="15"/>
              </w:rPr>
              <w:t>All</w:t>
            </w:r>
          </w:p>
        </w:tc>
        <w:tc>
          <w:tcPr>
            <w:tcW w:w="680" w:type="dxa"/>
          </w:tcPr>
          <w:p w14:paraId="38126729" w14:textId="77777777" w:rsidR="00652107" w:rsidRDefault="00652107">
            <w:pPr>
              <w:pStyle w:val="TableParagraph"/>
              <w:spacing w:before="156"/>
              <w:ind w:right="237"/>
              <w:jc w:val="right"/>
              <w:rPr>
                <w:sz w:val="15"/>
              </w:rPr>
            </w:pPr>
            <w:r>
              <w:rPr>
                <w:sz w:val="15"/>
              </w:rPr>
              <w:t>All</w:t>
            </w:r>
          </w:p>
        </w:tc>
        <w:tc>
          <w:tcPr>
            <w:tcW w:w="680" w:type="dxa"/>
          </w:tcPr>
          <w:p w14:paraId="350C74AD" w14:textId="77777777" w:rsidR="00652107" w:rsidRDefault="00652107">
            <w:pPr>
              <w:pStyle w:val="TableParagraph"/>
              <w:spacing w:before="156"/>
              <w:ind w:left="79" w:right="67"/>
              <w:rPr>
                <w:sz w:val="15"/>
              </w:rPr>
            </w:pPr>
            <w:r>
              <w:rPr>
                <w:sz w:val="15"/>
              </w:rPr>
              <w:t>All</w:t>
            </w:r>
          </w:p>
        </w:tc>
        <w:tc>
          <w:tcPr>
            <w:tcW w:w="680" w:type="dxa"/>
          </w:tcPr>
          <w:p w14:paraId="39E4D016" w14:textId="77777777" w:rsidR="00652107" w:rsidRDefault="00652107">
            <w:pPr>
              <w:pStyle w:val="TableParagraph"/>
              <w:spacing w:before="156"/>
              <w:ind w:right="236"/>
              <w:jc w:val="right"/>
              <w:rPr>
                <w:sz w:val="15"/>
              </w:rPr>
            </w:pPr>
            <w:r>
              <w:rPr>
                <w:sz w:val="15"/>
              </w:rPr>
              <w:t>All</w:t>
            </w:r>
          </w:p>
        </w:tc>
        <w:tc>
          <w:tcPr>
            <w:tcW w:w="708" w:type="dxa"/>
          </w:tcPr>
          <w:p w14:paraId="1A0FC186" w14:textId="77777777" w:rsidR="00652107" w:rsidRDefault="00652107">
            <w:pPr>
              <w:pStyle w:val="TableParagraph"/>
              <w:spacing w:before="156"/>
              <w:ind w:left="266"/>
              <w:rPr>
                <w:sz w:val="15"/>
              </w:rPr>
            </w:pPr>
            <w:r>
              <w:rPr>
                <w:sz w:val="15"/>
              </w:rPr>
              <w:t>All</w:t>
            </w:r>
          </w:p>
        </w:tc>
        <w:tc>
          <w:tcPr>
            <w:tcW w:w="708" w:type="dxa"/>
          </w:tcPr>
          <w:p w14:paraId="697FE9E0" w14:textId="77777777" w:rsidR="00652107" w:rsidRDefault="00652107">
            <w:pPr>
              <w:pStyle w:val="TableParagraph"/>
              <w:spacing w:before="156"/>
              <w:ind w:left="266"/>
              <w:rPr>
                <w:sz w:val="15"/>
              </w:rPr>
            </w:pPr>
            <w:r>
              <w:rPr>
                <w:sz w:val="15"/>
              </w:rPr>
              <w:t>All</w:t>
            </w:r>
          </w:p>
        </w:tc>
        <w:tc>
          <w:tcPr>
            <w:tcW w:w="708" w:type="dxa"/>
          </w:tcPr>
          <w:p w14:paraId="6B3C190E" w14:textId="77777777" w:rsidR="00652107" w:rsidRDefault="00652107">
            <w:pPr>
              <w:pStyle w:val="TableParagraph"/>
              <w:spacing w:before="156"/>
              <w:ind w:left="90" w:right="75"/>
              <w:rPr>
                <w:sz w:val="15"/>
              </w:rPr>
            </w:pPr>
            <w:r>
              <w:rPr>
                <w:sz w:val="15"/>
              </w:rPr>
              <w:t>All</w:t>
            </w:r>
          </w:p>
        </w:tc>
        <w:tc>
          <w:tcPr>
            <w:tcW w:w="708" w:type="dxa"/>
          </w:tcPr>
          <w:p w14:paraId="7B9A1063" w14:textId="77777777" w:rsidR="00652107" w:rsidRDefault="00652107">
            <w:pPr>
              <w:pStyle w:val="TableParagraph"/>
              <w:spacing w:before="156"/>
              <w:ind w:left="92" w:right="75"/>
              <w:rPr>
                <w:sz w:val="15"/>
              </w:rPr>
            </w:pPr>
            <w:r>
              <w:rPr>
                <w:sz w:val="15"/>
              </w:rPr>
              <w:t>All</w:t>
            </w:r>
          </w:p>
        </w:tc>
        <w:tc>
          <w:tcPr>
            <w:tcW w:w="708" w:type="dxa"/>
          </w:tcPr>
          <w:p w14:paraId="6073B227" w14:textId="77777777" w:rsidR="00652107" w:rsidRDefault="00652107">
            <w:pPr>
              <w:pStyle w:val="TableParagraph"/>
              <w:spacing w:before="156"/>
              <w:ind w:right="248"/>
              <w:jc w:val="right"/>
              <w:rPr>
                <w:sz w:val="15"/>
              </w:rPr>
            </w:pPr>
            <w:r>
              <w:rPr>
                <w:sz w:val="15"/>
              </w:rPr>
              <w:t>All</w:t>
            </w:r>
          </w:p>
        </w:tc>
        <w:tc>
          <w:tcPr>
            <w:tcW w:w="708" w:type="dxa"/>
          </w:tcPr>
          <w:p w14:paraId="51867CAD" w14:textId="77777777" w:rsidR="00652107" w:rsidRDefault="00652107">
            <w:pPr>
              <w:pStyle w:val="TableParagraph"/>
              <w:spacing w:before="156"/>
              <w:ind w:left="94" w:right="75"/>
              <w:rPr>
                <w:sz w:val="15"/>
              </w:rPr>
            </w:pPr>
            <w:r>
              <w:rPr>
                <w:sz w:val="15"/>
              </w:rPr>
              <w:t>All</w:t>
            </w:r>
          </w:p>
        </w:tc>
        <w:tc>
          <w:tcPr>
            <w:tcW w:w="708" w:type="dxa"/>
          </w:tcPr>
          <w:p w14:paraId="2F69D203" w14:textId="77777777" w:rsidR="00652107" w:rsidRDefault="00652107">
            <w:pPr>
              <w:pStyle w:val="TableParagraph"/>
              <w:spacing w:before="156"/>
              <w:ind w:left="270"/>
              <w:rPr>
                <w:sz w:val="15"/>
              </w:rPr>
            </w:pPr>
            <w:r>
              <w:rPr>
                <w:sz w:val="15"/>
              </w:rPr>
              <w:t>All</w:t>
            </w:r>
          </w:p>
        </w:tc>
        <w:tc>
          <w:tcPr>
            <w:tcW w:w="708" w:type="dxa"/>
          </w:tcPr>
          <w:p w14:paraId="09AA9CC7" w14:textId="77777777" w:rsidR="00652107" w:rsidRDefault="00652107">
            <w:pPr>
              <w:pStyle w:val="TableParagraph"/>
              <w:spacing w:before="156"/>
              <w:ind w:right="147"/>
              <w:jc w:val="right"/>
              <w:rPr>
                <w:sz w:val="15"/>
              </w:rPr>
            </w:pPr>
            <w:r>
              <w:rPr>
                <w:sz w:val="15"/>
              </w:rPr>
              <w:t>5L,7L.</w:t>
            </w:r>
          </w:p>
        </w:tc>
        <w:tc>
          <w:tcPr>
            <w:tcW w:w="708" w:type="dxa"/>
          </w:tcPr>
          <w:p w14:paraId="714D300B" w14:textId="77777777" w:rsidR="00652107" w:rsidRDefault="00652107">
            <w:pPr>
              <w:pStyle w:val="TableParagraph"/>
              <w:spacing w:before="70" w:line="174" w:lineRule="exact"/>
              <w:ind w:left="174"/>
              <w:rPr>
                <w:sz w:val="15"/>
              </w:rPr>
            </w:pPr>
            <w:r>
              <w:rPr>
                <w:sz w:val="15"/>
              </w:rPr>
              <w:t>4L,5L,</w:t>
            </w:r>
          </w:p>
          <w:p w14:paraId="39390737" w14:textId="77777777" w:rsidR="00652107" w:rsidRDefault="00652107">
            <w:pPr>
              <w:pStyle w:val="TableParagraph"/>
              <w:spacing w:line="174" w:lineRule="exact"/>
              <w:ind w:left="174"/>
              <w:rPr>
                <w:sz w:val="15"/>
              </w:rPr>
            </w:pPr>
            <w:r>
              <w:rPr>
                <w:sz w:val="15"/>
              </w:rPr>
              <w:t>6L,7L.</w:t>
            </w:r>
          </w:p>
        </w:tc>
        <w:tc>
          <w:tcPr>
            <w:tcW w:w="708" w:type="dxa"/>
          </w:tcPr>
          <w:p w14:paraId="5BD68E23" w14:textId="77777777" w:rsidR="00652107" w:rsidRDefault="00652107">
            <w:pPr>
              <w:pStyle w:val="TableParagraph"/>
              <w:spacing w:before="156"/>
              <w:ind w:left="101" w:right="75"/>
              <w:rPr>
                <w:sz w:val="15"/>
              </w:rPr>
            </w:pPr>
            <w:r>
              <w:rPr>
                <w:sz w:val="15"/>
              </w:rPr>
              <w:t>5L,7L.</w:t>
            </w:r>
          </w:p>
        </w:tc>
        <w:tc>
          <w:tcPr>
            <w:tcW w:w="708" w:type="dxa"/>
          </w:tcPr>
          <w:p w14:paraId="5117C7A7" w14:textId="77777777" w:rsidR="00652107" w:rsidRDefault="00652107">
            <w:pPr>
              <w:pStyle w:val="TableParagraph"/>
              <w:spacing w:before="70" w:line="174" w:lineRule="exact"/>
              <w:ind w:left="175"/>
              <w:rPr>
                <w:sz w:val="15"/>
              </w:rPr>
            </w:pPr>
            <w:r>
              <w:rPr>
                <w:sz w:val="15"/>
              </w:rPr>
              <w:t>4L,5L,</w:t>
            </w:r>
          </w:p>
          <w:p w14:paraId="185343F0" w14:textId="77777777" w:rsidR="00652107" w:rsidRDefault="00652107">
            <w:pPr>
              <w:pStyle w:val="TableParagraph"/>
              <w:spacing w:line="174" w:lineRule="exact"/>
              <w:ind w:left="175"/>
              <w:rPr>
                <w:sz w:val="15"/>
              </w:rPr>
            </w:pPr>
            <w:r>
              <w:rPr>
                <w:sz w:val="15"/>
              </w:rPr>
              <w:t>6L,7L.</w:t>
            </w:r>
          </w:p>
        </w:tc>
        <w:tc>
          <w:tcPr>
            <w:tcW w:w="708" w:type="dxa"/>
          </w:tcPr>
          <w:p w14:paraId="4D6201BD" w14:textId="77777777" w:rsidR="00652107" w:rsidRDefault="00652107">
            <w:pPr>
              <w:pStyle w:val="TableParagraph"/>
              <w:spacing w:before="156"/>
              <w:ind w:left="102" w:right="75"/>
              <w:rPr>
                <w:sz w:val="15"/>
              </w:rPr>
            </w:pPr>
            <w:r>
              <w:rPr>
                <w:sz w:val="15"/>
              </w:rPr>
              <w:t>9L.</w:t>
            </w:r>
          </w:p>
        </w:tc>
        <w:tc>
          <w:tcPr>
            <w:tcW w:w="708" w:type="dxa"/>
          </w:tcPr>
          <w:p w14:paraId="43E9884D" w14:textId="77777777" w:rsidR="00652107" w:rsidRDefault="00652107">
            <w:pPr>
              <w:pStyle w:val="TableParagraph"/>
              <w:spacing w:before="156"/>
              <w:ind w:left="104" w:right="75"/>
              <w:rPr>
                <w:sz w:val="15"/>
              </w:rPr>
            </w:pPr>
            <w:r>
              <w:rPr>
                <w:sz w:val="15"/>
              </w:rPr>
              <w:t>None</w:t>
            </w:r>
          </w:p>
        </w:tc>
        <w:tc>
          <w:tcPr>
            <w:tcW w:w="708" w:type="dxa"/>
          </w:tcPr>
          <w:p w14:paraId="711EC73D" w14:textId="77777777" w:rsidR="00652107" w:rsidRDefault="00652107">
            <w:pPr>
              <w:pStyle w:val="TableParagraph"/>
              <w:spacing w:before="156"/>
              <w:ind w:left="105" w:right="75"/>
              <w:rPr>
                <w:sz w:val="15"/>
              </w:rPr>
            </w:pPr>
            <w:r>
              <w:rPr>
                <w:sz w:val="15"/>
              </w:rPr>
              <w:t>9L.</w:t>
            </w:r>
          </w:p>
        </w:tc>
        <w:tc>
          <w:tcPr>
            <w:tcW w:w="713" w:type="dxa"/>
            <w:tcBorders>
              <w:right w:val="nil"/>
            </w:tcBorders>
          </w:tcPr>
          <w:p w14:paraId="44CE6420" w14:textId="77777777" w:rsidR="00652107" w:rsidRDefault="00652107">
            <w:pPr>
              <w:pStyle w:val="TableParagraph"/>
              <w:spacing w:before="156"/>
              <w:ind w:left="137"/>
              <w:rPr>
                <w:sz w:val="15"/>
              </w:rPr>
            </w:pPr>
            <w:r>
              <w:rPr>
                <w:sz w:val="15"/>
              </w:rPr>
              <w:t>None</w:t>
            </w:r>
          </w:p>
        </w:tc>
      </w:tr>
    </w:tbl>
    <w:p w14:paraId="0E457A2B" w14:textId="77777777" w:rsidR="00652107" w:rsidRDefault="00652107">
      <w:pPr>
        <w:spacing w:before="129"/>
        <w:ind w:left="112"/>
        <w:rPr>
          <w:sz w:val="15"/>
        </w:rPr>
      </w:pPr>
      <w:r>
        <w:rPr>
          <w:w w:val="95"/>
          <w:sz w:val="15"/>
        </w:rPr>
        <w:t>SQ</w:t>
      </w:r>
      <w:r>
        <w:rPr>
          <w:spacing w:val="-7"/>
          <w:w w:val="95"/>
          <w:sz w:val="15"/>
        </w:rPr>
        <w:t xml:space="preserve"> </w:t>
      </w:r>
      <w:r>
        <w:rPr>
          <w:w w:val="95"/>
          <w:sz w:val="15"/>
        </w:rPr>
        <w:t>=</w:t>
      </w:r>
      <w:r>
        <w:rPr>
          <w:spacing w:val="-5"/>
          <w:w w:val="95"/>
          <w:sz w:val="15"/>
        </w:rPr>
        <w:t xml:space="preserve"> </w:t>
      </w:r>
      <w:r>
        <w:rPr>
          <w:w w:val="95"/>
          <w:sz w:val="15"/>
        </w:rPr>
        <w:t>it</w:t>
      </w:r>
      <w:r>
        <w:rPr>
          <w:spacing w:val="-6"/>
          <w:w w:val="95"/>
          <w:sz w:val="15"/>
        </w:rPr>
        <w:t xml:space="preserve"> </w:t>
      </w:r>
      <w:r>
        <w:rPr>
          <w:w w:val="95"/>
          <w:sz w:val="15"/>
        </w:rPr>
        <w:t>depends</w:t>
      </w:r>
      <w:r>
        <w:rPr>
          <w:spacing w:val="-6"/>
          <w:w w:val="95"/>
          <w:sz w:val="15"/>
        </w:rPr>
        <w:t xml:space="preserve"> </w:t>
      </w:r>
      <w:r>
        <w:rPr>
          <w:w w:val="95"/>
          <w:sz w:val="15"/>
        </w:rPr>
        <w:t>on</w:t>
      </w:r>
      <w:r>
        <w:rPr>
          <w:spacing w:val="-5"/>
          <w:w w:val="95"/>
          <w:sz w:val="15"/>
        </w:rPr>
        <w:t xml:space="preserve"> </w:t>
      </w:r>
      <w:r>
        <w:rPr>
          <w:w w:val="95"/>
          <w:sz w:val="15"/>
        </w:rPr>
        <w:t>system</w:t>
      </w:r>
      <w:r>
        <w:rPr>
          <w:spacing w:val="-7"/>
          <w:w w:val="95"/>
          <w:sz w:val="15"/>
        </w:rPr>
        <w:t xml:space="preserve"> </w:t>
      </w:r>
      <w:r>
        <w:rPr>
          <w:w w:val="95"/>
          <w:sz w:val="15"/>
        </w:rPr>
        <w:t>qualification</w:t>
      </w:r>
    </w:p>
    <w:p w14:paraId="1A6C7BE5" w14:textId="77777777" w:rsidR="00652107" w:rsidRDefault="00652107">
      <w:pPr>
        <w:spacing w:before="74"/>
        <w:ind w:left="112"/>
        <w:rPr>
          <w:sz w:val="15"/>
        </w:rPr>
      </w:pPr>
      <w:r>
        <w:rPr>
          <w:w w:val="85"/>
          <w:sz w:val="15"/>
        </w:rPr>
        <w:t>*:</w:t>
      </w:r>
      <w:r>
        <w:rPr>
          <w:spacing w:val="32"/>
          <w:sz w:val="15"/>
        </w:rPr>
        <w:t xml:space="preserve"> </w:t>
      </w:r>
      <w:r>
        <w:rPr>
          <w:spacing w:val="97"/>
          <w:sz w:val="15"/>
        </w:rPr>
        <w:t xml:space="preserve"> </w:t>
      </w:r>
      <w:r>
        <w:rPr>
          <w:w w:val="90"/>
          <w:sz w:val="15"/>
        </w:rPr>
        <w:t>excluding</w:t>
      </w:r>
      <w:r>
        <w:rPr>
          <w:spacing w:val="5"/>
          <w:w w:val="90"/>
          <w:sz w:val="15"/>
        </w:rPr>
        <w:t xml:space="preserve"> </w:t>
      </w:r>
      <w:r>
        <w:rPr>
          <w:w w:val="90"/>
          <w:sz w:val="15"/>
        </w:rPr>
        <w:t>the</w:t>
      </w:r>
      <w:r>
        <w:rPr>
          <w:spacing w:val="6"/>
          <w:w w:val="90"/>
          <w:sz w:val="15"/>
        </w:rPr>
        <w:t xml:space="preserve"> </w:t>
      </w:r>
      <w:r>
        <w:rPr>
          <w:w w:val="90"/>
          <w:sz w:val="15"/>
        </w:rPr>
        <w:t>subjects</w:t>
      </w:r>
      <w:r>
        <w:rPr>
          <w:spacing w:val="6"/>
          <w:w w:val="90"/>
          <w:sz w:val="15"/>
        </w:rPr>
        <w:t xml:space="preserve"> </w:t>
      </w:r>
      <w:r>
        <w:rPr>
          <w:w w:val="90"/>
          <w:sz w:val="15"/>
        </w:rPr>
        <w:t>related</w:t>
      </w:r>
      <w:r>
        <w:rPr>
          <w:spacing w:val="5"/>
          <w:w w:val="90"/>
          <w:sz w:val="15"/>
        </w:rPr>
        <w:t xml:space="preserve"> </w:t>
      </w:r>
      <w:r>
        <w:rPr>
          <w:w w:val="90"/>
          <w:sz w:val="15"/>
        </w:rPr>
        <w:t>to</w:t>
      </w:r>
      <w:r>
        <w:rPr>
          <w:spacing w:val="5"/>
          <w:w w:val="90"/>
          <w:sz w:val="15"/>
        </w:rPr>
        <w:t xml:space="preserve"> </w:t>
      </w:r>
      <w:r>
        <w:rPr>
          <w:w w:val="90"/>
          <w:sz w:val="15"/>
        </w:rPr>
        <w:t>piston</w:t>
      </w:r>
      <w:r>
        <w:rPr>
          <w:spacing w:val="3"/>
          <w:w w:val="90"/>
          <w:sz w:val="15"/>
        </w:rPr>
        <w:t xml:space="preserve"> </w:t>
      </w:r>
      <w:r>
        <w:rPr>
          <w:w w:val="90"/>
          <w:sz w:val="15"/>
        </w:rPr>
        <w:t>engines</w:t>
      </w:r>
    </w:p>
    <w:p w14:paraId="4ED9C37A" w14:textId="77777777" w:rsidR="00652107" w:rsidRDefault="00652107">
      <w:pPr>
        <w:spacing w:before="75"/>
        <w:ind w:left="112"/>
        <w:rPr>
          <w:sz w:val="15"/>
        </w:rPr>
      </w:pPr>
      <w:r>
        <w:rPr>
          <w:w w:val="90"/>
          <w:sz w:val="15"/>
        </w:rPr>
        <w:t>**:</w:t>
      </w:r>
      <w:r>
        <w:rPr>
          <w:spacing w:val="70"/>
          <w:sz w:val="15"/>
        </w:rPr>
        <w:t xml:space="preserve"> </w:t>
      </w:r>
      <w:r>
        <w:rPr>
          <w:w w:val="90"/>
          <w:sz w:val="15"/>
        </w:rPr>
        <w:t>excluding</w:t>
      </w:r>
      <w:r>
        <w:rPr>
          <w:spacing w:val="2"/>
          <w:w w:val="90"/>
          <w:sz w:val="15"/>
        </w:rPr>
        <w:t xml:space="preserve"> </w:t>
      </w:r>
      <w:r>
        <w:rPr>
          <w:w w:val="90"/>
          <w:sz w:val="15"/>
        </w:rPr>
        <w:t>the</w:t>
      </w:r>
      <w:r>
        <w:rPr>
          <w:spacing w:val="5"/>
          <w:w w:val="90"/>
          <w:sz w:val="15"/>
        </w:rPr>
        <w:t xml:space="preserve"> </w:t>
      </w:r>
      <w:r>
        <w:rPr>
          <w:w w:val="90"/>
          <w:sz w:val="15"/>
        </w:rPr>
        <w:t>subjects</w:t>
      </w:r>
      <w:r>
        <w:rPr>
          <w:spacing w:val="5"/>
          <w:w w:val="90"/>
          <w:sz w:val="15"/>
        </w:rPr>
        <w:t xml:space="preserve"> </w:t>
      </w:r>
      <w:r>
        <w:rPr>
          <w:w w:val="90"/>
          <w:sz w:val="15"/>
        </w:rPr>
        <w:t>related</w:t>
      </w:r>
      <w:r>
        <w:rPr>
          <w:spacing w:val="3"/>
          <w:w w:val="90"/>
          <w:sz w:val="15"/>
        </w:rPr>
        <w:t xml:space="preserve"> </w:t>
      </w:r>
      <w:r>
        <w:rPr>
          <w:w w:val="90"/>
          <w:sz w:val="15"/>
        </w:rPr>
        <w:t>to</w:t>
      </w:r>
      <w:r>
        <w:rPr>
          <w:spacing w:val="4"/>
          <w:w w:val="90"/>
          <w:sz w:val="15"/>
        </w:rPr>
        <w:t xml:space="preserve"> </w:t>
      </w:r>
      <w:r>
        <w:rPr>
          <w:w w:val="90"/>
          <w:sz w:val="15"/>
        </w:rPr>
        <w:t>turbine</w:t>
      </w:r>
      <w:r>
        <w:rPr>
          <w:spacing w:val="5"/>
          <w:w w:val="90"/>
          <w:sz w:val="15"/>
        </w:rPr>
        <w:t xml:space="preserve"> </w:t>
      </w:r>
      <w:r>
        <w:rPr>
          <w:w w:val="90"/>
          <w:sz w:val="15"/>
        </w:rPr>
        <w:t>engines;’.</w:t>
      </w:r>
    </w:p>
    <w:p w14:paraId="132CFD82" w14:textId="77777777" w:rsidR="00652107" w:rsidRDefault="00652107">
      <w:pPr>
        <w:rPr>
          <w:sz w:val="15"/>
        </w:rPr>
        <w:sectPr w:rsidR="00652107" w:rsidSect="00652107">
          <w:headerReference w:type="default" r:id="rId32"/>
          <w:pgSz w:w="16840" w:h="11910" w:orient="landscape"/>
          <w:pgMar w:top="1134" w:right="1134" w:bottom="284" w:left="1134" w:header="0" w:footer="0" w:gutter="0"/>
          <w:cols w:space="720"/>
        </w:sectPr>
      </w:pPr>
    </w:p>
    <w:p w14:paraId="40062411" w14:textId="77777777" w:rsidR="00652107" w:rsidRDefault="00652107">
      <w:pPr>
        <w:pStyle w:val="BodyText"/>
        <w:rPr>
          <w:sz w:val="20"/>
        </w:rPr>
      </w:pPr>
    </w:p>
    <w:p w14:paraId="46A270B9" w14:textId="77777777" w:rsidR="00652107" w:rsidRDefault="00652107">
      <w:pPr>
        <w:pStyle w:val="BodyText"/>
        <w:spacing w:before="3"/>
      </w:pPr>
    </w:p>
    <w:p w14:paraId="60CB4D29" w14:textId="77777777" w:rsidR="00652107" w:rsidRDefault="00652107" w:rsidP="00652107">
      <w:pPr>
        <w:pStyle w:val="ListParagraph"/>
        <w:numPr>
          <w:ilvl w:val="0"/>
          <w:numId w:val="47"/>
        </w:numPr>
        <w:tabs>
          <w:tab w:val="left" w:pos="540"/>
        </w:tabs>
        <w:autoSpaceDE w:val="0"/>
        <w:autoSpaceDN w:val="0"/>
        <w:ind w:hanging="420"/>
        <w:rPr>
          <w:sz w:val="19"/>
        </w:rPr>
      </w:pPr>
      <w:r>
        <w:rPr>
          <w:w w:val="95"/>
          <w:sz w:val="19"/>
        </w:rPr>
        <w:t>The</w:t>
      </w:r>
      <w:r>
        <w:rPr>
          <w:spacing w:val="-5"/>
          <w:w w:val="95"/>
          <w:sz w:val="19"/>
        </w:rPr>
        <w:t xml:space="preserve"> </w:t>
      </w:r>
      <w:r>
        <w:rPr>
          <w:w w:val="95"/>
          <w:sz w:val="19"/>
        </w:rPr>
        <w:t>EASA</w:t>
      </w:r>
      <w:r>
        <w:rPr>
          <w:spacing w:val="-5"/>
          <w:w w:val="95"/>
          <w:sz w:val="19"/>
        </w:rPr>
        <w:t xml:space="preserve"> </w:t>
      </w:r>
      <w:r>
        <w:rPr>
          <w:w w:val="95"/>
          <w:sz w:val="19"/>
        </w:rPr>
        <w:t>Form</w:t>
      </w:r>
      <w:r>
        <w:rPr>
          <w:spacing w:val="-4"/>
          <w:w w:val="95"/>
          <w:sz w:val="19"/>
        </w:rPr>
        <w:t xml:space="preserve"> </w:t>
      </w:r>
      <w:r>
        <w:rPr>
          <w:w w:val="95"/>
          <w:sz w:val="19"/>
        </w:rPr>
        <w:t>26</w:t>
      </w:r>
      <w:r>
        <w:rPr>
          <w:spacing w:val="-4"/>
          <w:w w:val="95"/>
          <w:sz w:val="19"/>
        </w:rPr>
        <w:t xml:space="preserve"> </w:t>
      </w:r>
      <w:r>
        <w:rPr>
          <w:w w:val="95"/>
          <w:sz w:val="19"/>
        </w:rPr>
        <w:t>contained</w:t>
      </w:r>
      <w:r>
        <w:rPr>
          <w:spacing w:val="-3"/>
          <w:w w:val="95"/>
          <w:sz w:val="19"/>
        </w:rPr>
        <w:t xml:space="preserve"> </w:t>
      </w:r>
      <w:r>
        <w:rPr>
          <w:w w:val="95"/>
          <w:sz w:val="19"/>
        </w:rPr>
        <w:t>in</w:t>
      </w:r>
      <w:r>
        <w:rPr>
          <w:spacing w:val="-5"/>
          <w:w w:val="95"/>
          <w:sz w:val="19"/>
        </w:rPr>
        <w:t xml:space="preserve"> </w:t>
      </w:r>
      <w:r>
        <w:rPr>
          <w:w w:val="95"/>
          <w:sz w:val="19"/>
        </w:rPr>
        <w:t>Appendix</w:t>
      </w:r>
      <w:r>
        <w:rPr>
          <w:spacing w:val="-4"/>
          <w:w w:val="95"/>
          <w:sz w:val="19"/>
        </w:rPr>
        <w:t xml:space="preserve"> </w:t>
      </w:r>
      <w:r>
        <w:rPr>
          <w:w w:val="95"/>
          <w:sz w:val="19"/>
        </w:rPr>
        <w:t>VI</w:t>
      </w:r>
      <w:r>
        <w:rPr>
          <w:spacing w:val="-4"/>
          <w:w w:val="95"/>
          <w:sz w:val="19"/>
        </w:rPr>
        <w:t xml:space="preserve"> </w:t>
      </w:r>
      <w:r>
        <w:rPr>
          <w:w w:val="95"/>
          <w:sz w:val="19"/>
        </w:rPr>
        <w:t>is</w:t>
      </w:r>
      <w:r>
        <w:rPr>
          <w:spacing w:val="-4"/>
          <w:w w:val="95"/>
          <w:sz w:val="19"/>
        </w:rPr>
        <w:t xml:space="preserve"> </w:t>
      </w:r>
      <w:r>
        <w:rPr>
          <w:w w:val="95"/>
          <w:sz w:val="19"/>
        </w:rPr>
        <w:t>amended</w:t>
      </w:r>
      <w:r>
        <w:rPr>
          <w:spacing w:val="-4"/>
          <w:w w:val="95"/>
          <w:sz w:val="19"/>
        </w:rPr>
        <w:t xml:space="preserve"> </w:t>
      </w:r>
      <w:r>
        <w:rPr>
          <w:w w:val="95"/>
          <w:sz w:val="19"/>
        </w:rPr>
        <w:t>as</w:t>
      </w:r>
      <w:r>
        <w:rPr>
          <w:spacing w:val="-4"/>
          <w:w w:val="95"/>
          <w:sz w:val="19"/>
        </w:rPr>
        <w:t xml:space="preserve"> </w:t>
      </w:r>
      <w:r>
        <w:rPr>
          <w:w w:val="95"/>
          <w:sz w:val="19"/>
        </w:rPr>
        <w:t>follows:</w:t>
      </w:r>
    </w:p>
    <w:p w14:paraId="725C0392" w14:textId="77777777" w:rsidR="00652107" w:rsidRDefault="00652107" w:rsidP="00652107">
      <w:pPr>
        <w:pStyle w:val="ListParagraph"/>
        <w:numPr>
          <w:ilvl w:val="1"/>
          <w:numId w:val="47"/>
        </w:numPr>
        <w:tabs>
          <w:tab w:val="left" w:pos="849"/>
        </w:tabs>
        <w:autoSpaceDE w:val="0"/>
        <w:autoSpaceDN w:val="0"/>
        <w:spacing w:before="97"/>
        <w:rPr>
          <w:sz w:val="19"/>
        </w:rPr>
      </w:pPr>
      <w:r>
        <w:rPr>
          <w:w w:val="90"/>
          <w:sz w:val="19"/>
        </w:rPr>
        <w:t>page</w:t>
      </w:r>
      <w:r>
        <w:rPr>
          <w:spacing w:val="8"/>
          <w:w w:val="90"/>
          <w:sz w:val="19"/>
        </w:rPr>
        <w:t xml:space="preserve"> </w:t>
      </w:r>
      <w:r>
        <w:rPr>
          <w:w w:val="90"/>
          <w:sz w:val="19"/>
        </w:rPr>
        <w:t>1</w:t>
      </w:r>
      <w:r>
        <w:rPr>
          <w:spacing w:val="11"/>
          <w:w w:val="90"/>
          <w:sz w:val="19"/>
        </w:rPr>
        <w:t xml:space="preserve"> </w:t>
      </w:r>
      <w:r>
        <w:rPr>
          <w:w w:val="90"/>
          <w:sz w:val="19"/>
        </w:rPr>
        <w:t>is</w:t>
      </w:r>
      <w:r>
        <w:rPr>
          <w:spacing w:val="11"/>
          <w:w w:val="90"/>
          <w:sz w:val="19"/>
        </w:rPr>
        <w:t xml:space="preserve"> </w:t>
      </w:r>
      <w:r>
        <w:rPr>
          <w:w w:val="90"/>
          <w:sz w:val="19"/>
        </w:rPr>
        <w:t>replaced</w:t>
      </w:r>
      <w:r>
        <w:rPr>
          <w:spacing w:val="10"/>
          <w:w w:val="90"/>
          <w:sz w:val="19"/>
        </w:rPr>
        <w:t xml:space="preserve"> </w:t>
      </w:r>
      <w:r>
        <w:rPr>
          <w:w w:val="90"/>
          <w:sz w:val="19"/>
        </w:rPr>
        <w:t>by</w:t>
      </w:r>
      <w:r>
        <w:rPr>
          <w:spacing w:val="8"/>
          <w:w w:val="90"/>
          <w:sz w:val="19"/>
        </w:rPr>
        <w:t xml:space="preserve"> </w:t>
      </w:r>
      <w:r>
        <w:rPr>
          <w:w w:val="90"/>
          <w:sz w:val="19"/>
        </w:rPr>
        <w:t>the</w:t>
      </w:r>
      <w:r>
        <w:rPr>
          <w:spacing w:val="11"/>
          <w:w w:val="90"/>
          <w:sz w:val="19"/>
        </w:rPr>
        <w:t xml:space="preserve"> </w:t>
      </w:r>
      <w:r>
        <w:rPr>
          <w:w w:val="90"/>
          <w:sz w:val="19"/>
        </w:rPr>
        <w:t>following:</w:t>
      </w:r>
    </w:p>
    <w:p w14:paraId="4F01E489" w14:textId="77777777" w:rsidR="00652107" w:rsidRDefault="00652107">
      <w:pPr>
        <w:pStyle w:val="BodyText"/>
        <w:spacing w:before="3"/>
        <w:rPr>
          <w:sz w:val="17"/>
        </w:rPr>
      </w:pPr>
      <w:r>
        <w:rPr>
          <w:noProof/>
        </w:rPr>
        <mc:AlternateContent>
          <mc:Choice Requires="wps">
            <w:drawing>
              <wp:anchor distT="0" distB="0" distL="0" distR="0" simplePos="0" relativeHeight="251678720" behindDoc="1" locked="0" layoutInCell="1" allowOverlap="1" wp14:anchorId="467279EB" wp14:editId="30BC06E3">
                <wp:simplePos x="0" y="0"/>
                <wp:positionH relativeFrom="page">
                  <wp:posOffset>1335405</wp:posOffset>
                </wp:positionH>
                <wp:positionV relativeFrom="paragraph">
                  <wp:posOffset>156845</wp:posOffset>
                </wp:positionV>
                <wp:extent cx="3233420" cy="5020945"/>
                <wp:effectExtent l="0" t="0" r="0" b="0"/>
                <wp:wrapTopAndBottom/>
                <wp:docPr id="8786823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5020945"/>
                        </a:xfrm>
                        <a:prstGeom prst="rect">
                          <a:avLst/>
                        </a:prstGeom>
                        <a:noFill/>
                        <a:ln w="67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AC768F" w14:textId="77777777" w:rsidR="00652107" w:rsidRDefault="00652107">
                            <w:pPr>
                              <w:pStyle w:val="BodyText"/>
                              <w:rPr>
                                <w:sz w:val="22"/>
                              </w:rPr>
                            </w:pPr>
                          </w:p>
                          <w:p w14:paraId="574D209E" w14:textId="77777777" w:rsidR="00652107" w:rsidRDefault="00652107">
                            <w:pPr>
                              <w:pStyle w:val="BodyText"/>
                              <w:spacing w:before="11"/>
                              <w:rPr>
                                <w:sz w:val="31"/>
                              </w:rPr>
                            </w:pPr>
                          </w:p>
                          <w:p w14:paraId="44E930FA" w14:textId="77777777" w:rsidR="00652107" w:rsidRDefault="00652107">
                            <w:pPr>
                              <w:spacing w:line="595" w:lineRule="auto"/>
                              <w:ind w:left="1598" w:right="1594" w:firstLine="874"/>
                              <w:rPr>
                                <w:sz w:val="19"/>
                              </w:rPr>
                            </w:pPr>
                            <w:r>
                              <w:rPr>
                                <w:sz w:val="19"/>
                              </w:rPr>
                              <w:t>‘</w:t>
                            </w:r>
                            <w:r>
                              <w:rPr>
                                <w:b/>
                                <w:sz w:val="19"/>
                              </w:rPr>
                              <w:t>I.</w:t>
                            </w:r>
                            <w:r>
                              <w:rPr>
                                <w:b/>
                                <w:spacing w:val="1"/>
                                <w:sz w:val="19"/>
                              </w:rPr>
                              <w:t xml:space="preserve"> </w:t>
                            </w:r>
                            <w:r>
                              <w:rPr>
                                <w:b/>
                                <w:sz w:val="19"/>
                              </w:rPr>
                              <w:t>EUROPEAN</w:t>
                            </w:r>
                            <w:r>
                              <w:rPr>
                                <w:b/>
                                <w:spacing w:val="-1"/>
                                <w:sz w:val="19"/>
                              </w:rPr>
                              <w:t xml:space="preserve"> </w:t>
                            </w:r>
                            <w:r>
                              <w:rPr>
                                <w:b/>
                                <w:sz w:val="19"/>
                              </w:rPr>
                              <w:t>UNION</w:t>
                            </w:r>
                            <w:r>
                              <w:rPr>
                                <w:b/>
                                <w:spacing w:val="-1"/>
                                <w:sz w:val="19"/>
                              </w:rPr>
                              <w:t xml:space="preserve"> </w:t>
                            </w:r>
                            <w:r>
                              <w:rPr>
                                <w:sz w:val="19"/>
                              </w:rPr>
                              <w:t>(*)</w:t>
                            </w:r>
                          </w:p>
                          <w:p w14:paraId="4108D005" w14:textId="77777777" w:rsidR="00652107" w:rsidRDefault="00652107">
                            <w:pPr>
                              <w:spacing w:before="2" w:line="595" w:lineRule="auto"/>
                              <w:ind w:left="1234" w:right="1228" w:firstLine="959"/>
                              <w:rPr>
                                <w:b/>
                                <w:sz w:val="19"/>
                              </w:rPr>
                            </w:pPr>
                            <w:r>
                              <w:rPr>
                                <w:b/>
                                <w:w w:val="105"/>
                                <w:sz w:val="19"/>
                              </w:rPr>
                              <w:t>[STATE]</w:t>
                            </w:r>
                            <w:r>
                              <w:rPr>
                                <w:b/>
                                <w:spacing w:val="1"/>
                                <w:w w:val="105"/>
                                <w:sz w:val="19"/>
                              </w:rPr>
                              <w:t xml:space="preserve"> </w:t>
                            </w:r>
                            <w:r>
                              <w:rPr>
                                <w:b/>
                                <w:w w:val="105"/>
                                <w:sz w:val="19"/>
                              </w:rPr>
                              <w:t>[AUTHORITY</w:t>
                            </w:r>
                            <w:r>
                              <w:rPr>
                                <w:b/>
                                <w:spacing w:val="-6"/>
                                <w:w w:val="105"/>
                                <w:sz w:val="19"/>
                              </w:rPr>
                              <w:t xml:space="preserve"> </w:t>
                            </w:r>
                            <w:r>
                              <w:rPr>
                                <w:b/>
                                <w:w w:val="105"/>
                                <w:sz w:val="19"/>
                              </w:rPr>
                              <w:t>NAME</w:t>
                            </w:r>
                            <w:r>
                              <w:rPr>
                                <w:b/>
                                <w:spacing w:val="-6"/>
                                <w:w w:val="105"/>
                                <w:sz w:val="19"/>
                              </w:rPr>
                              <w:t xml:space="preserve"> </w:t>
                            </w:r>
                            <w:r>
                              <w:rPr>
                                <w:b/>
                                <w:w w:val="105"/>
                                <w:sz w:val="19"/>
                              </w:rPr>
                              <w:t>&amp;</w:t>
                            </w:r>
                            <w:r>
                              <w:rPr>
                                <w:b/>
                                <w:spacing w:val="-6"/>
                                <w:w w:val="105"/>
                                <w:sz w:val="19"/>
                              </w:rPr>
                              <w:t xml:space="preserve"> </w:t>
                            </w:r>
                            <w:r>
                              <w:rPr>
                                <w:b/>
                                <w:w w:val="105"/>
                                <w:sz w:val="19"/>
                              </w:rPr>
                              <w:t>LOGO]</w:t>
                            </w:r>
                          </w:p>
                          <w:p w14:paraId="0A212A8F" w14:textId="77777777" w:rsidR="00652107" w:rsidRDefault="00652107">
                            <w:pPr>
                              <w:spacing w:before="1"/>
                              <w:ind w:left="1003" w:right="1002"/>
                              <w:jc w:val="center"/>
                              <w:rPr>
                                <w:b/>
                                <w:sz w:val="19"/>
                              </w:rPr>
                            </w:pPr>
                            <w:r>
                              <w:rPr>
                                <w:b/>
                                <w:sz w:val="19"/>
                              </w:rPr>
                              <w:t>II.</w:t>
                            </w:r>
                          </w:p>
                          <w:p w14:paraId="356A6227" w14:textId="77777777" w:rsidR="00652107" w:rsidRDefault="00652107">
                            <w:pPr>
                              <w:pStyle w:val="BodyText"/>
                              <w:spacing w:before="3"/>
                              <w:rPr>
                                <w:b/>
                                <w:sz w:val="28"/>
                              </w:rPr>
                            </w:pPr>
                          </w:p>
                          <w:p w14:paraId="4D444078" w14:textId="77777777" w:rsidR="00652107" w:rsidRDefault="00652107">
                            <w:pPr>
                              <w:ind w:left="1002" w:right="1002"/>
                              <w:jc w:val="center"/>
                              <w:rPr>
                                <w:b/>
                                <w:sz w:val="19"/>
                              </w:rPr>
                            </w:pPr>
                            <w:r>
                              <w:rPr>
                                <w:b/>
                                <w:sz w:val="19"/>
                              </w:rPr>
                              <w:t>Part-66</w:t>
                            </w:r>
                          </w:p>
                          <w:p w14:paraId="4E6A0E50" w14:textId="77777777" w:rsidR="00652107" w:rsidRDefault="00652107">
                            <w:pPr>
                              <w:pStyle w:val="BodyText"/>
                              <w:spacing w:before="2"/>
                              <w:rPr>
                                <w:b/>
                                <w:sz w:val="28"/>
                              </w:rPr>
                            </w:pPr>
                          </w:p>
                          <w:p w14:paraId="55B40148" w14:textId="77777777" w:rsidR="00652107" w:rsidRDefault="00652107">
                            <w:pPr>
                              <w:spacing w:line="595" w:lineRule="auto"/>
                              <w:ind w:left="1003" w:right="1002"/>
                              <w:jc w:val="center"/>
                              <w:rPr>
                                <w:b/>
                                <w:sz w:val="19"/>
                              </w:rPr>
                            </w:pPr>
                            <w:r>
                              <w:rPr>
                                <w:b/>
                                <w:sz w:val="19"/>
                              </w:rPr>
                              <w:t>AIRCRAFT</w:t>
                            </w:r>
                            <w:r>
                              <w:rPr>
                                <w:b/>
                                <w:spacing w:val="1"/>
                                <w:sz w:val="19"/>
                              </w:rPr>
                              <w:t xml:space="preserve"> </w:t>
                            </w:r>
                            <w:r>
                              <w:rPr>
                                <w:b/>
                                <w:sz w:val="19"/>
                              </w:rPr>
                              <w:t>MAINTENANCE</w:t>
                            </w:r>
                            <w:r>
                              <w:rPr>
                                <w:b/>
                                <w:spacing w:val="1"/>
                                <w:sz w:val="19"/>
                              </w:rPr>
                              <w:t xml:space="preserve"> </w:t>
                            </w:r>
                            <w:r>
                              <w:rPr>
                                <w:b/>
                                <w:sz w:val="19"/>
                              </w:rPr>
                              <w:t>LICENCE</w:t>
                            </w:r>
                            <w:r>
                              <w:rPr>
                                <w:b/>
                                <w:spacing w:val="-39"/>
                                <w:sz w:val="19"/>
                              </w:rPr>
                              <w:t xml:space="preserve"> </w:t>
                            </w:r>
                            <w:r>
                              <w:rPr>
                                <w:b/>
                                <w:sz w:val="19"/>
                              </w:rPr>
                              <w:t>III.</w:t>
                            </w:r>
                          </w:p>
                          <w:p w14:paraId="75A20869" w14:textId="77777777" w:rsidR="00652107" w:rsidRDefault="00652107">
                            <w:pPr>
                              <w:spacing w:before="2" w:line="688" w:lineRule="auto"/>
                              <w:ind w:left="1343" w:right="1341"/>
                              <w:jc w:val="center"/>
                              <w:rPr>
                                <w:b/>
                                <w:sz w:val="19"/>
                              </w:rPr>
                            </w:pPr>
                            <w:r>
                              <w:rPr>
                                <w:b/>
                                <w:w w:val="95"/>
                                <w:sz w:val="19"/>
                              </w:rPr>
                              <w:t>Licence</w:t>
                            </w:r>
                            <w:r>
                              <w:rPr>
                                <w:b/>
                                <w:spacing w:val="14"/>
                                <w:w w:val="95"/>
                                <w:sz w:val="19"/>
                              </w:rPr>
                              <w:t xml:space="preserve"> </w:t>
                            </w:r>
                            <w:proofErr w:type="spellStart"/>
                            <w:r>
                              <w:rPr>
                                <w:b/>
                                <w:w w:val="95"/>
                                <w:sz w:val="19"/>
                              </w:rPr>
                              <w:t>No</w:t>
                            </w:r>
                            <w:proofErr w:type="spellEnd"/>
                            <w:r>
                              <w:rPr>
                                <w:b/>
                                <w:spacing w:val="14"/>
                                <w:w w:val="95"/>
                                <w:sz w:val="19"/>
                              </w:rPr>
                              <w:t xml:space="preserve"> </w:t>
                            </w:r>
                            <w:r>
                              <w:rPr>
                                <w:b/>
                                <w:w w:val="95"/>
                                <w:sz w:val="19"/>
                              </w:rPr>
                              <w:t>[MEMBER</w:t>
                            </w:r>
                            <w:r>
                              <w:rPr>
                                <w:b/>
                                <w:spacing w:val="12"/>
                                <w:w w:val="95"/>
                                <w:sz w:val="19"/>
                              </w:rPr>
                              <w:t xml:space="preserve"> </w:t>
                            </w:r>
                            <w:r>
                              <w:rPr>
                                <w:b/>
                                <w:w w:val="95"/>
                                <w:sz w:val="19"/>
                              </w:rPr>
                              <w:t>STATE</w:t>
                            </w:r>
                            <w:r>
                              <w:rPr>
                                <w:b/>
                                <w:spacing w:val="-37"/>
                                <w:w w:val="95"/>
                                <w:sz w:val="19"/>
                              </w:rPr>
                              <w:t xml:space="preserve"> </w:t>
                            </w:r>
                            <w:r>
                              <w:rPr>
                                <w:b/>
                                <w:sz w:val="19"/>
                              </w:rPr>
                              <w:t>CODE].66.[XXXX]</w:t>
                            </w:r>
                          </w:p>
                          <w:p w14:paraId="64299B81" w14:textId="77777777" w:rsidR="00652107" w:rsidRDefault="00652107">
                            <w:pPr>
                              <w:pStyle w:val="BodyText"/>
                              <w:rPr>
                                <w:b/>
                                <w:sz w:val="22"/>
                              </w:rPr>
                            </w:pPr>
                          </w:p>
                          <w:p w14:paraId="2B3F8B57" w14:textId="77777777" w:rsidR="00652107" w:rsidRDefault="00652107">
                            <w:pPr>
                              <w:pStyle w:val="BodyText"/>
                              <w:rPr>
                                <w:b/>
                                <w:sz w:val="22"/>
                              </w:rPr>
                            </w:pPr>
                          </w:p>
                          <w:p w14:paraId="3FD15C87" w14:textId="77777777" w:rsidR="00652107" w:rsidRDefault="00652107">
                            <w:pPr>
                              <w:pStyle w:val="BodyText"/>
                              <w:rPr>
                                <w:b/>
                                <w:sz w:val="22"/>
                              </w:rPr>
                            </w:pPr>
                          </w:p>
                          <w:p w14:paraId="5DD76B4D" w14:textId="77777777" w:rsidR="00652107" w:rsidRDefault="00652107">
                            <w:pPr>
                              <w:pStyle w:val="BodyText"/>
                              <w:rPr>
                                <w:b/>
                                <w:sz w:val="22"/>
                              </w:rPr>
                            </w:pPr>
                          </w:p>
                          <w:p w14:paraId="2C3C5505" w14:textId="77777777" w:rsidR="00652107" w:rsidRDefault="00652107">
                            <w:pPr>
                              <w:pStyle w:val="BodyText"/>
                              <w:spacing w:before="10"/>
                              <w:rPr>
                                <w:b/>
                                <w:sz w:val="20"/>
                              </w:rPr>
                            </w:pPr>
                          </w:p>
                          <w:p w14:paraId="219677CF" w14:textId="77777777" w:rsidR="00652107" w:rsidRDefault="00652107">
                            <w:pPr>
                              <w:pStyle w:val="BodyText"/>
                              <w:ind w:left="95"/>
                            </w:pPr>
                            <w:r>
                              <w:rPr>
                                <w:w w:val="95"/>
                              </w:rPr>
                              <w:t>EASA</w:t>
                            </w:r>
                            <w:r>
                              <w:rPr>
                                <w:spacing w:val="4"/>
                                <w:w w:val="95"/>
                              </w:rPr>
                              <w:t xml:space="preserve"> </w:t>
                            </w:r>
                            <w:r>
                              <w:rPr>
                                <w:w w:val="95"/>
                              </w:rPr>
                              <w:t>FORM</w:t>
                            </w:r>
                            <w:r>
                              <w:rPr>
                                <w:spacing w:val="5"/>
                                <w:w w:val="95"/>
                              </w:rPr>
                              <w:t xml:space="preserve"> </w:t>
                            </w:r>
                            <w:r>
                              <w:rPr>
                                <w:w w:val="95"/>
                              </w:rPr>
                              <w:t>26</w:t>
                            </w:r>
                            <w:r>
                              <w:rPr>
                                <w:spacing w:val="5"/>
                                <w:w w:val="95"/>
                              </w:rPr>
                              <w:t xml:space="preserve"> </w:t>
                            </w:r>
                            <w:r>
                              <w:rPr>
                                <w:w w:val="95"/>
                              </w:rPr>
                              <w:t>Issue</w:t>
                            </w:r>
                            <w:r>
                              <w:rPr>
                                <w:spacing w:val="6"/>
                                <w:w w:val="95"/>
                              </w:rPr>
                              <w:t xml:space="preserve"> </w:t>
                            </w:r>
                            <w:r>
                              <w:rPr>
                                <w:w w:val="9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279EB" id="_x0000_s1027" type="#_x0000_t202" style="position:absolute;left:0;text-align:left;margin-left:105.15pt;margin-top:12.35pt;width:254.6pt;height:395.3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bIFwIAABMEAAAOAAAAZHJzL2Uyb0RvYy54bWysU9tu2zAMfR+wfxD0vthJ2qw14hRdsg4D&#10;ugvQ7QNoWY6FyaImKbGzrx8lO2mxvQ3zg0CZ5CF5eLS+GzrNjtJ5habk81nOmTQCa2X2Jf/+7eHN&#10;DWc+gKlBo5ElP0nP7zavX617W8gFtqhr6RiBGF/0tuRtCLbIMi9a2YGfoZWGnA26DgJd3T6rHfSE&#10;3ulskeerrEdXW4dCek9/d6OTbxJ+00gRvjSNl4HpklNvIZ0unVU8s80air0D2yoxtQH/0EUHylDR&#10;C9QOArCDU39BdUo49NiEmcAuw6ZRQqYZaJp5/sc0Ty1YmWYhcry90OT/H6z4fHyyXx0LwzscaIFp&#10;CG8fUfzwzOC2BbOX985h30qoqfA8Upb11hdTaqTaFz6CVP0nrGnJcAiYgIbGdZEVmpMROi3gdCFd&#10;DoEJ+rlcLJdXC3IJ8l3ni/z26jrVgOKcbp0PHyR2LBold7TVBA/HRx9iO1CcQ2I1gw9K67RZbVhf&#10;8tXb1e04GGpVR2cM825fbbVjR4jaSN9U178Mi8g78O0Yl1yjajoVSLpadSW/uWRDEXl6b+pUPoDS&#10;o00tajMRF7kaWQtDNTBVT6xGHiusT8Skw1Gp9LLIaNH94qwnlZbc/zyAk5zpj4a2ESV9NtzZqM4G&#10;GEGpJQ+cjeY2jNI/WKf2LSGP+zZ4TxtrVOLyuYupXVJeonh6JVHaL+8p6vktb34DAAD//wMAUEsD&#10;BBQABgAIAAAAIQDjxiho4QAAAAoBAAAPAAAAZHJzL2Rvd25yZXYueG1sTI/BTsMwDIbvSLxDZCQu&#10;aEu7dd0oTacKxGUnKDtwzBqvrdY4pcm28vaYE9xs+dPv78+3k+3FBUffOVIQzyMQSLUzHTUK9h+v&#10;sw0IHzQZ3TtCBd/oYVvc3uQ6M+5K73ipQiM4hHymFbQhDJmUvm7Raj93AxLfjm60OvA6NtKM+srh&#10;tpeLKEql1R3xh1YP+NxifarOVkEVvpLlQ5r6Ur59nrqdLXfHl1Kp+7upfAIRcAp/MPzqszoU7HRw&#10;ZzJe9AoWcbRklIdkDYKBdfy4AnFQsIlXCcgil/8rFD8AAAD//wMAUEsBAi0AFAAGAAgAAAAhALaD&#10;OJL+AAAA4QEAABMAAAAAAAAAAAAAAAAAAAAAAFtDb250ZW50X1R5cGVzXS54bWxQSwECLQAUAAYA&#10;CAAAACEAOP0h/9YAAACUAQAACwAAAAAAAAAAAAAAAAAvAQAAX3JlbHMvLnJlbHNQSwECLQAUAAYA&#10;CAAAACEAANxGyBcCAAATBAAADgAAAAAAAAAAAAAAAAAuAgAAZHJzL2Uyb0RvYy54bWxQSwECLQAU&#10;AAYACAAAACEA48YoaOEAAAAKAQAADwAAAAAAAAAAAAAAAABxBAAAZHJzL2Rvd25yZXYueG1sUEsF&#10;BgAAAAAEAAQA8wAAAH8FAAAAAA==&#10;" filled="f" strokeweight=".18803mm">
                <v:textbox inset="0,0,0,0">
                  <w:txbxContent>
                    <w:p w14:paraId="34AC768F" w14:textId="77777777" w:rsidR="00652107" w:rsidRDefault="00652107">
                      <w:pPr>
                        <w:pStyle w:val="BodyText"/>
                        <w:rPr>
                          <w:sz w:val="22"/>
                        </w:rPr>
                      </w:pPr>
                    </w:p>
                    <w:p w14:paraId="574D209E" w14:textId="77777777" w:rsidR="00652107" w:rsidRDefault="00652107">
                      <w:pPr>
                        <w:pStyle w:val="BodyText"/>
                        <w:spacing w:before="11"/>
                        <w:rPr>
                          <w:sz w:val="31"/>
                        </w:rPr>
                      </w:pPr>
                    </w:p>
                    <w:p w14:paraId="44E930FA" w14:textId="77777777" w:rsidR="00652107" w:rsidRDefault="00652107">
                      <w:pPr>
                        <w:spacing w:line="595" w:lineRule="auto"/>
                        <w:ind w:left="1598" w:right="1594" w:firstLine="874"/>
                        <w:rPr>
                          <w:sz w:val="19"/>
                        </w:rPr>
                      </w:pPr>
                      <w:r>
                        <w:rPr>
                          <w:sz w:val="19"/>
                        </w:rPr>
                        <w:t>‘</w:t>
                      </w:r>
                      <w:r>
                        <w:rPr>
                          <w:b/>
                          <w:sz w:val="19"/>
                        </w:rPr>
                        <w:t>I.</w:t>
                      </w:r>
                      <w:r>
                        <w:rPr>
                          <w:b/>
                          <w:spacing w:val="1"/>
                          <w:sz w:val="19"/>
                        </w:rPr>
                        <w:t xml:space="preserve"> </w:t>
                      </w:r>
                      <w:r>
                        <w:rPr>
                          <w:b/>
                          <w:sz w:val="19"/>
                        </w:rPr>
                        <w:t>EUROPEAN</w:t>
                      </w:r>
                      <w:r>
                        <w:rPr>
                          <w:b/>
                          <w:spacing w:val="-1"/>
                          <w:sz w:val="19"/>
                        </w:rPr>
                        <w:t xml:space="preserve"> </w:t>
                      </w:r>
                      <w:r>
                        <w:rPr>
                          <w:b/>
                          <w:sz w:val="19"/>
                        </w:rPr>
                        <w:t>UNION</w:t>
                      </w:r>
                      <w:r>
                        <w:rPr>
                          <w:b/>
                          <w:spacing w:val="-1"/>
                          <w:sz w:val="19"/>
                        </w:rPr>
                        <w:t xml:space="preserve"> </w:t>
                      </w:r>
                      <w:r>
                        <w:rPr>
                          <w:sz w:val="19"/>
                        </w:rPr>
                        <w:t>(*)</w:t>
                      </w:r>
                    </w:p>
                    <w:p w14:paraId="4108D005" w14:textId="77777777" w:rsidR="00652107" w:rsidRDefault="00652107">
                      <w:pPr>
                        <w:spacing w:before="2" w:line="595" w:lineRule="auto"/>
                        <w:ind w:left="1234" w:right="1228" w:firstLine="959"/>
                        <w:rPr>
                          <w:b/>
                          <w:sz w:val="19"/>
                        </w:rPr>
                      </w:pPr>
                      <w:r>
                        <w:rPr>
                          <w:b/>
                          <w:w w:val="105"/>
                          <w:sz w:val="19"/>
                        </w:rPr>
                        <w:t>[STATE]</w:t>
                      </w:r>
                      <w:r>
                        <w:rPr>
                          <w:b/>
                          <w:spacing w:val="1"/>
                          <w:w w:val="105"/>
                          <w:sz w:val="19"/>
                        </w:rPr>
                        <w:t xml:space="preserve"> </w:t>
                      </w:r>
                      <w:r>
                        <w:rPr>
                          <w:b/>
                          <w:w w:val="105"/>
                          <w:sz w:val="19"/>
                        </w:rPr>
                        <w:t>[AUTHORITY</w:t>
                      </w:r>
                      <w:r>
                        <w:rPr>
                          <w:b/>
                          <w:spacing w:val="-6"/>
                          <w:w w:val="105"/>
                          <w:sz w:val="19"/>
                        </w:rPr>
                        <w:t xml:space="preserve"> </w:t>
                      </w:r>
                      <w:r>
                        <w:rPr>
                          <w:b/>
                          <w:w w:val="105"/>
                          <w:sz w:val="19"/>
                        </w:rPr>
                        <w:t>NAME</w:t>
                      </w:r>
                      <w:r>
                        <w:rPr>
                          <w:b/>
                          <w:spacing w:val="-6"/>
                          <w:w w:val="105"/>
                          <w:sz w:val="19"/>
                        </w:rPr>
                        <w:t xml:space="preserve"> </w:t>
                      </w:r>
                      <w:r>
                        <w:rPr>
                          <w:b/>
                          <w:w w:val="105"/>
                          <w:sz w:val="19"/>
                        </w:rPr>
                        <w:t>&amp;</w:t>
                      </w:r>
                      <w:r>
                        <w:rPr>
                          <w:b/>
                          <w:spacing w:val="-6"/>
                          <w:w w:val="105"/>
                          <w:sz w:val="19"/>
                        </w:rPr>
                        <w:t xml:space="preserve"> </w:t>
                      </w:r>
                      <w:r>
                        <w:rPr>
                          <w:b/>
                          <w:w w:val="105"/>
                          <w:sz w:val="19"/>
                        </w:rPr>
                        <w:t>LOGO]</w:t>
                      </w:r>
                    </w:p>
                    <w:p w14:paraId="0A212A8F" w14:textId="77777777" w:rsidR="00652107" w:rsidRDefault="00652107">
                      <w:pPr>
                        <w:spacing w:before="1"/>
                        <w:ind w:left="1003" w:right="1002"/>
                        <w:jc w:val="center"/>
                        <w:rPr>
                          <w:b/>
                          <w:sz w:val="19"/>
                        </w:rPr>
                      </w:pPr>
                      <w:r>
                        <w:rPr>
                          <w:b/>
                          <w:sz w:val="19"/>
                        </w:rPr>
                        <w:t>II.</w:t>
                      </w:r>
                    </w:p>
                    <w:p w14:paraId="356A6227" w14:textId="77777777" w:rsidR="00652107" w:rsidRDefault="00652107">
                      <w:pPr>
                        <w:pStyle w:val="BodyText"/>
                        <w:spacing w:before="3"/>
                        <w:rPr>
                          <w:b/>
                          <w:sz w:val="28"/>
                        </w:rPr>
                      </w:pPr>
                    </w:p>
                    <w:p w14:paraId="4D444078" w14:textId="77777777" w:rsidR="00652107" w:rsidRDefault="00652107">
                      <w:pPr>
                        <w:ind w:left="1002" w:right="1002"/>
                        <w:jc w:val="center"/>
                        <w:rPr>
                          <w:b/>
                          <w:sz w:val="19"/>
                        </w:rPr>
                      </w:pPr>
                      <w:r>
                        <w:rPr>
                          <w:b/>
                          <w:sz w:val="19"/>
                        </w:rPr>
                        <w:t>Part-66</w:t>
                      </w:r>
                    </w:p>
                    <w:p w14:paraId="4E6A0E50" w14:textId="77777777" w:rsidR="00652107" w:rsidRDefault="00652107">
                      <w:pPr>
                        <w:pStyle w:val="BodyText"/>
                        <w:spacing w:before="2"/>
                        <w:rPr>
                          <w:b/>
                          <w:sz w:val="28"/>
                        </w:rPr>
                      </w:pPr>
                    </w:p>
                    <w:p w14:paraId="55B40148" w14:textId="77777777" w:rsidR="00652107" w:rsidRDefault="00652107">
                      <w:pPr>
                        <w:spacing w:line="595" w:lineRule="auto"/>
                        <w:ind w:left="1003" w:right="1002"/>
                        <w:jc w:val="center"/>
                        <w:rPr>
                          <w:b/>
                          <w:sz w:val="19"/>
                        </w:rPr>
                      </w:pPr>
                      <w:r>
                        <w:rPr>
                          <w:b/>
                          <w:sz w:val="19"/>
                        </w:rPr>
                        <w:t>AIRCRAFT</w:t>
                      </w:r>
                      <w:r>
                        <w:rPr>
                          <w:b/>
                          <w:spacing w:val="1"/>
                          <w:sz w:val="19"/>
                        </w:rPr>
                        <w:t xml:space="preserve"> </w:t>
                      </w:r>
                      <w:r>
                        <w:rPr>
                          <w:b/>
                          <w:sz w:val="19"/>
                        </w:rPr>
                        <w:t>MAINTENANCE</w:t>
                      </w:r>
                      <w:r>
                        <w:rPr>
                          <w:b/>
                          <w:spacing w:val="1"/>
                          <w:sz w:val="19"/>
                        </w:rPr>
                        <w:t xml:space="preserve"> </w:t>
                      </w:r>
                      <w:r>
                        <w:rPr>
                          <w:b/>
                          <w:sz w:val="19"/>
                        </w:rPr>
                        <w:t>LICENCE</w:t>
                      </w:r>
                      <w:r>
                        <w:rPr>
                          <w:b/>
                          <w:spacing w:val="-39"/>
                          <w:sz w:val="19"/>
                        </w:rPr>
                        <w:t xml:space="preserve"> </w:t>
                      </w:r>
                      <w:r>
                        <w:rPr>
                          <w:b/>
                          <w:sz w:val="19"/>
                        </w:rPr>
                        <w:t>III.</w:t>
                      </w:r>
                    </w:p>
                    <w:p w14:paraId="75A20869" w14:textId="77777777" w:rsidR="00652107" w:rsidRDefault="00652107">
                      <w:pPr>
                        <w:spacing w:before="2" w:line="688" w:lineRule="auto"/>
                        <w:ind w:left="1343" w:right="1341"/>
                        <w:jc w:val="center"/>
                        <w:rPr>
                          <w:b/>
                          <w:sz w:val="19"/>
                        </w:rPr>
                      </w:pPr>
                      <w:r>
                        <w:rPr>
                          <w:b/>
                          <w:w w:val="95"/>
                          <w:sz w:val="19"/>
                        </w:rPr>
                        <w:t>Licence</w:t>
                      </w:r>
                      <w:r>
                        <w:rPr>
                          <w:b/>
                          <w:spacing w:val="14"/>
                          <w:w w:val="95"/>
                          <w:sz w:val="19"/>
                        </w:rPr>
                        <w:t xml:space="preserve"> </w:t>
                      </w:r>
                      <w:proofErr w:type="spellStart"/>
                      <w:r>
                        <w:rPr>
                          <w:b/>
                          <w:w w:val="95"/>
                          <w:sz w:val="19"/>
                        </w:rPr>
                        <w:t>No</w:t>
                      </w:r>
                      <w:proofErr w:type="spellEnd"/>
                      <w:r>
                        <w:rPr>
                          <w:b/>
                          <w:spacing w:val="14"/>
                          <w:w w:val="95"/>
                          <w:sz w:val="19"/>
                        </w:rPr>
                        <w:t xml:space="preserve"> </w:t>
                      </w:r>
                      <w:r>
                        <w:rPr>
                          <w:b/>
                          <w:w w:val="95"/>
                          <w:sz w:val="19"/>
                        </w:rPr>
                        <w:t>[MEMBER</w:t>
                      </w:r>
                      <w:r>
                        <w:rPr>
                          <w:b/>
                          <w:spacing w:val="12"/>
                          <w:w w:val="95"/>
                          <w:sz w:val="19"/>
                        </w:rPr>
                        <w:t xml:space="preserve"> </w:t>
                      </w:r>
                      <w:r>
                        <w:rPr>
                          <w:b/>
                          <w:w w:val="95"/>
                          <w:sz w:val="19"/>
                        </w:rPr>
                        <w:t>STATE</w:t>
                      </w:r>
                      <w:r>
                        <w:rPr>
                          <w:b/>
                          <w:spacing w:val="-37"/>
                          <w:w w:val="95"/>
                          <w:sz w:val="19"/>
                        </w:rPr>
                        <w:t xml:space="preserve"> </w:t>
                      </w:r>
                      <w:r>
                        <w:rPr>
                          <w:b/>
                          <w:sz w:val="19"/>
                        </w:rPr>
                        <w:t>CODE].66.[XXXX]</w:t>
                      </w:r>
                    </w:p>
                    <w:p w14:paraId="64299B81" w14:textId="77777777" w:rsidR="00652107" w:rsidRDefault="00652107">
                      <w:pPr>
                        <w:pStyle w:val="BodyText"/>
                        <w:rPr>
                          <w:b/>
                          <w:sz w:val="22"/>
                        </w:rPr>
                      </w:pPr>
                    </w:p>
                    <w:p w14:paraId="2B3F8B57" w14:textId="77777777" w:rsidR="00652107" w:rsidRDefault="00652107">
                      <w:pPr>
                        <w:pStyle w:val="BodyText"/>
                        <w:rPr>
                          <w:b/>
                          <w:sz w:val="22"/>
                        </w:rPr>
                      </w:pPr>
                    </w:p>
                    <w:p w14:paraId="3FD15C87" w14:textId="77777777" w:rsidR="00652107" w:rsidRDefault="00652107">
                      <w:pPr>
                        <w:pStyle w:val="BodyText"/>
                        <w:rPr>
                          <w:b/>
                          <w:sz w:val="22"/>
                        </w:rPr>
                      </w:pPr>
                    </w:p>
                    <w:p w14:paraId="5DD76B4D" w14:textId="77777777" w:rsidR="00652107" w:rsidRDefault="00652107">
                      <w:pPr>
                        <w:pStyle w:val="BodyText"/>
                        <w:rPr>
                          <w:b/>
                          <w:sz w:val="22"/>
                        </w:rPr>
                      </w:pPr>
                    </w:p>
                    <w:p w14:paraId="2C3C5505" w14:textId="77777777" w:rsidR="00652107" w:rsidRDefault="00652107">
                      <w:pPr>
                        <w:pStyle w:val="BodyText"/>
                        <w:spacing w:before="10"/>
                        <w:rPr>
                          <w:b/>
                          <w:sz w:val="20"/>
                        </w:rPr>
                      </w:pPr>
                    </w:p>
                    <w:p w14:paraId="219677CF" w14:textId="77777777" w:rsidR="00652107" w:rsidRDefault="00652107">
                      <w:pPr>
                        <w:pStyle w:val="BodyText"/>
                        <w:ind w:left="95"/>
                      </w:pPr>
                      <w:r>
                        <w:rPr>
                          <w:w w:val="95"/>
                        </w:rPr>
                        <w:t>EASA</w:t>
                      </w:r>
                      <w:r>
                        <w:rPr>
                          <w:spacing w:val="4"/>
                          <w:w w:val="95"/>
                        </w:rPr>
                        <w:t xml:space="preserve"> </w:t>
                      </w:r>
                      <w:r>
                        <w:rPr>
                          <w:w w:val="95"/>
                        </w:rPr>
                        <w:t>FORM</w:t>
                      </w:r>
                      <w:r>
                        <w:rPr>
                          <w:spacing w:val="5"/>
                          <w:w w:val="95"/>
                        </w:rPr>
                        <w:t xml:space="preserve"> </w:t>
                      </w:r>
                      <w:r>
                        <w:rPr>
                          <w:w w:val="95"/>
                        </w:rPr>
                        <w:t>26</w:t>
                      </w:r>
                      <w:r>
                        <w:rPr>
                          <w:spacing w:val="5"/>
                          <w:w w:val="95"/>
                        </w:rPr>
                        <w:t xml:space="preserve"> </w:t>
                      </w:r>
                      <w:r>
                        <w:rPr>
                          <w:w w:val="95"/>
                        </w:rPr>
                        <w:t>Issue</w:t>
                      </w:r>
                      <w:r>
                        <w:rPr>
                          <w:spacing w:val="6"/>
                          <w:w w:val="95"/>
                        </w:rPr>
                        <w:t xml:space="preserve"> </w:t>
                      </w:r>
                      <w:r>
                        <w:rPr>
                          <w:w w:val="95"/>
                        </w:rPr>
                        <w:t>6‘</w:t>
                      </w:r>
                    </w:p>
                  </w:txbxContent>
                </v:textbox>
                <w10:wrap type="topAndBottom" anchorx="page"/>
              </v:shape>
            </w:pict>
          </mc:Fallback>
        </mc:AlternateContent>
      </w:r>
    </w:p>
    <w:p w14:paraId="16A93636" w14:textId="77777777" w:rsidR="00652107" w:rsidRDefault="00652107">
      <w:pPr>
        <w:rPr>
          <w:sz w:val="17"/>
        </w:rPr>
        <w:sectPr w:rsidR="00652107" w:rsidSect="008E0BB7">
          <w:headerReference w:type="even" r:id="rId33"/>
          <w:headerReference w:type="default" r:id="rId34"/>
          <w:pgSz w:w="11910" w:h="16840"/>
          <w:pgMar w:top="1134" w:right="1134" w:bottom="284" w:left="1134" w:header="982" w:footer="0" w:gutter="0"/>
          <w:cols w:space="720"/>
        </w:sectPr>
      </w:pPr>
    </w:p>
    <w:p w14:paraId="7491724E" w14:textId="77777777" w:rsidR="00652107" w:rsidRDefault="00652107">
      <w:pPr>
        <w:pStyle w:val="BodyText"/>
        <w:rPr>
          <w:sz w:val="20"/>
        </w:rPr>
      </w:pPr>
    </w:p>
    <w:p w14:paraId="0ADB1F7D" w14:textId="77777777" w:rsidR="00652107" w:rsidRDefault="00652107">
      <w:pPr>
        <w:pStyle w:val="BodyText"/>
        <w:spacing w:before="3"/>
      </w:pPr>
    </w:p>
    <w:p w14:paraId="1353A959" w14:textId="77777777" w:rsidR="00652107" w:rsidRDefault="00652107" w:rsidP="00652107">
      <w:pPr>
        <w:pStyle w:val="ListParagraph"/>
        <w:numPr>
          <w:ilvl w:val="1"/>
          <w:numId w:val="47"/>
        </w:numPr>
        <w:tabs>
          <w:tab w:val="left" w:pos="849"/>
        </w:tabs>
        <w:autoSpaceDE w:val="0"/>
        <w:autoSpaceDN w:val="0"/>
        <w:rPr>
          <w:sz w:val="19"/>
        </w:rPr>
      </w:pPr>
      <w:r>
        <w:rPr>
          <w:spacing w:val="-1"/>
          <w:w w:val="95"/>
          <w:sz w:val="19"/>
        </w:rPr>
        <w:t>the</w:t>
      </w:r>
      <w:r>
        <w:rPr>
          <w:spacing w:val="-6"/>
          <w:w w:val="95"/>
          <w:sz w:val="19"/>
        </w:rPr>
        <w:t xml:space="preserve"> </w:t>
      </w:r>
      <w:r>
        <w:rPr>
          <w:spacing w:val="-1"/>
          <w:w w:val="95"/>
          <w:sz w:val="19"/>
        </w:rPr>
        <w:t>page</w:t>
      </w:r>
      <w:r>
        <w:rPr>
          <w:spacing w:val="-8"/>
          <w:w w:val="95"/>
          <w:sz w:val="19"/>
        </w:rPr>
        <w:t xml:space="preserve"> </w:t>
      </w:r>
      <w:r>
        <w:rPr>
          <w:spacing w:val="-1"/>
          <w:w w:val="95"/>
          <w:sz w:val="19"/>
        </w:rPr>
        <w:t>containing</w:t>
      </w:r>
      <w:r>
        <w:rPr>
          <w:spacing w:val="-6"/>
          <w:w w:val="95"/>
          <w:sz w:val="19"/>
        </w:rPr>
        <w:t xml:space="preserve"> </w:t>
      </w:r>
      <w:r>
        <w:rPr>
          <w:spacing w:val="-1"/>
          <w:w w:val="95"/>
          <w:sz w:val="19"/>
        </w:rPr>
        <w:t>PART</w:t>
      </w:r>
      <w:r>
        <w:rPr>
          <w:spacing w:val="-6"/>
          <w:w w:val="95"/>
          <w:sz w:val="19"/>
        </w:rPr>
        <w:t xml:space="preserve"> </w:t>
      </w:r>
      <w:r>
        <w:rPr>
          <w:spacing w:val="-1"/>
          <w:w w:val="95"/>
          <w:sz w:val="19"/>
        </w:rPr>
        <w:t>XIII.</w:t>
      </w:r>
      <w:r>
        <w:rPr>
          <w:spacing w:val="-6"/>
          <w:w w:val="95"/>
          <w:sz w:val="19"/>
        </w:rPr>
        <w:t xml:space="preserve"> </w:t>
      </w:r>
      <w:r>
        <w:rPr>
          <w:spacing w:val="-1"/>
          <w:w w:val="95"/>
          <w:sz w:val="19"/>
        </w:rPr>
        <w:t>PART-66</w:t>
      </w:r>
      <w:r>
        <w:rPr>
          <w:spacing w:val="-5"/>
          <w:w w:val="95"/>
          <w:sz w:val="19"/>
        </w:rPr>
        <w:t xml:space="preserve"> </w:t>
      </w:r>
      <w:r>
        <w:rPr>
          <w:w w:val="95"/>
          <w:sz w:val="19"/>
        </w:rPr>
        <w:t>LIMITATIONS</w:t>
      </w:r>
      <w:r>
        <w:rPr>
          <w:spacing w:val="-6"/>
          <w:w w:val="95"/>
          <w:sz w:val="19"/>
        </w:rPr>
        <w:t xml:space="preserve"> </w:t>
      </w:r>
      <w:r>
        <w:rPr>
          <w:w w:val="95"/>
          <w:sz w:val="19"/>
        </w:rPr>
        <w:t>is</w:t>
      </w:r>
      <w:r>
        <w:rPr>
          <w:spacing w:val="-6"/>
          <w:w w:val="95"/>
          <w:sz w:val="19"/>
        </w:rPr>
        <w:t xml:space="preserve"> </w:t>
      </w:r>
      <w:r>
        <w:rPr>
          <w:w w:val="95"/>
          <w:sz w:val="19"/>
        </w:rPr>
        <w:t>replaced</w:t>
      </w:r>
      <w:r>
        <w:rPr>
          <w:spacing w:val="-5"/>
          <w:w w:val="95"/>
          <w:sz w:val="19"/>
        </w:rPr>
        <w:t xml:space="preserve"> </w:t>
      </w:r>
      <w:r>
        <w:rPr>
          <w:w w:val="95"/>
          <w:sz w:val="19"/>
        </w:rPr>
        <w:t>by</w:t>
      </w:r>
      <w:r>
        <w:rPr>
          <w:spacing w:val="-7"/>
          <w:w w:val="95"/>
          <w:sz w:val="19"/>
        </w:rPr>
        <w:t xml:space="preserve"> </w:t>
      </w:r>
      <w:r>
        <w:rPr>
          <w:w w:val="95"/>
          <w:sz w:val="19"/>
        </w:rPr>
        <w:t>the</w:t>
      </w:r>
      <w:r>
        <w:rPr>
          <w:spacing w:val="-6"/>
          <w:w w:val="95"/>
          <w:sz w:val="19"/>
        </w:rPr>
        <w:t xml:space="preserve"> </w:t>
      </w:r>
      <w:r>
        <w:rPr>
          <w:w w:val="95"/>
          <w:sz w:val="19"/>
        </w:rPr>
        <w:t>following:</w:t>
      </w:r>
    </w:p>
    <w:p w14:paraId="0B9471E2" w14:textId="77777777" w:rsidR="00652107" w:rsidRDefault="00652107">
      <w:pPr>
        <w:pStyle w:val="BodyText"/>
        <w:spacing w:before="7" w:after="1"/>
        <w:rPr>
          <w:sz w:val="20"/>
        </w:rPr>
      </w:pPr>
    </w:p>
    <w:tbl>
      <w:tblPr>
        <w:tblW w:w="0" w:type="auto"/>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74"/>
      </w:tblGrid>
      <w:tr w:rsidR="00652107" w14:paraId="63E655EB" w14:textId="77777777" w:rsidTr="00C63968">
        <w:trPr>
          <w:trHeight w:val="343"/>
        </w:trPr>
        <w:tc>
          <w:tcPr>
            <w:tcW w:w="5074" w:type="dxa"/>
          </w:tcPr>
          <w:p w14:paraId="58E1A791" w14:textId="77777777" w:rsidR="00652107" w:rsidRDefault="00652107">
            <w:pPr>
              <w:pStyle w:val="TableParagraph"/>
              <w:tabs>
                <w:tab w:val="left" w:pos="679"/>
              </w:tabs>
              <w:spacing w:before="63"/>
              <w:ind w:left="99"/>
              <w:rPr>
                <w:sz w:val="19"/>
              </w:rPr>
            </w:pPr>
            <w:r>
              <w:rPr>
                <w:sz w:val="19"/>
              </w:rPr>
              <w:t>‘XIII.</w:t>
            </w:r>
            <w:r>
              <w:rPr>
                <w:sz w:val="19"/>
              </w:rPr>
              <w:tab/>
            </w:r>
            <w:r>
              <w:rPr>
                <w:w w:val="95"/>
                <w:sz w:val="19"/>
              </w:rPr>
              <w:t>PART-66</w:t>
            </w:r>
            <w:r>
              <w:rPr>
                <w:spacing w:val="-2"/>
                <w:w w:val="95"/>
                <w:sz w:val="19"/>
              </w:rPr>
              <w:t xml:space="preserve"> </w:t>
            </w:r>
            <w:r>
              <w:rPr>
                <w:w w:val="95"/>
                <w:sz w:val="19"/>
              </w:rPr>
              <w:t>LIMITATIONS</w:t>
            </w:r>
          </w:p>
        </w:tc>
      </w:tr>
      <w:tr w:rsidR="00652107" w14:paraId="063A8CD4" w14:textId="77777777" w:rsidTr="00C63968">
        <w:trPr>
          <w:trHeight w:val="7146"/>
        </w:trPr>
        <w:tc>
          <w:tcPr>
            <w:tcW w:w="5074" w:type="dxa"/>
          </w:tcPr>
          <w:p w14:paraId="167AF5F6" w14:textId="77777777" w:rsidR="00652107" w:rsidRDefault="00652107">
            <w:pPr>
              <w:pStyle w:val="TableParagraph"/>
              <w:rPr>
                <w:rFonts w:ascii="Times New Roman"/>
                <w:sz w:val="18"/>
              </w:rPr>
            </w:pPr>
          </w:p>
        </w:tc>
      </w:tr>
      <w:tr w:rsidR="00652107" w14:paraId="2337D0CC" w14:textId="77777777" w:rsidTr="00C63968">
        <w:trPr>
          <w:trHeight w:val="343"/>
        </w:trPr>
        <w:tc>
          <w:tcPr>
            <w:tcW w:w="5074" w:type="dxa"/>
          </w:tcPr>
          <w:p w14:paraId="0F3945CF" w14:textId="77777777" w:rsidR="00652107" w:rsidRDefault="00652107">
            <w:pPr>
              <w:pStyle w:val="TableParagraph"/>
              <w:spacing w:before="62"/>
              <w:ind w:left="99"/>
              <w:rPr>
                <w:sz w:val="19"/>
              </w:rPr>
            </w:pPr>
            <w:r>
              <w:rPr>
                <w:w w:val="90"/>
                <w:sz w:val="19"/>
              </w:rPr>
              <w:t>Licence</w:t>
            </w:r>
            <w:r>
              <w:rPr>
                <w:spacing w:val="9"/>
                <w:w w:val="90"/>
                <w:sz w:val="19"/>
              </w:rPr>
              <w:t xml:space="preserve"> </w:t>
            </w:r>
            <w:r>
              <w:rPr>
                <w:w w:val="90"/>
                <w:sz w:val="19"/>
              </w:rPr>
              <w:t>valid</w:t>
            </w:r>
            <w:r>
              <w:rPr>
                <w:spacing w:val="8"/>
                <w:w w:val="90"/>
                <w:sz w:val="19"/>
              </w:rPr>
              <w:t xml:space="preserve"> </w:t>
            </w:r>
            <w:r>
              <w:rPr>
                <w:w w:val="90"/>
                <w:sz w:val="19"/>
              </w:rPr>
              <w:t>until:</w:t>
            </w:r>
          </w:p>
        </w:tc>
      </w:tr>
      <w:tr w:rsidR="00652107" w14:paraId="71BAEA51" w14:textId="77777777" w:rsidTr="00C63968">
        <w:trPr>
          <w:trHeight w:val="343"/>
        </w:trPr>
        <w:tc>
          <w:tcPr>
            <w:tcW w:w="5074" w:type="dxa"/>
          </w:tcPr>
          <w:p w14:paraId="2F51D73C" w14:textId="77777777" w:rsidR="00652107" w:rsidRDefault="00652107">
            <w:pPr>
              <w:pStyle w:val="TableParagraph"/>
              <w:tabs>
                <w:tab w:val="left" w:pos="530"/>
              </w:tabs>
              <w:spacing w:before="63"/>
              <w:ind w:left="99"/>
              <w:rPr>
                <w:sz w:val="19"/>
              </w:rPr>
            </w:pPr>
            <w:r>
              <w:rPr>
                <w:sz w:val="19"/>
              </w:rPr>
              <w:t>III.</w:t>
            </w:r>
            <w:r>
              <w:rPr>
                <w:sz w:val="19"/>
              </w:rPr>
              <w:tab/>
            </w:r>
            <w:r>
              <w:rPr>
                <w:w w:val="95"/>
                <w:sz w:val="19"/>
              </w:rPr>
              <w:t>Licence</w:t>
            </w:r>
            <w:r>
              <w:rPr>
                <w:spacing w:val="-8"/>
                <w:w w:val="95"/>
                <w:sz w:val="19"/>
              </w:rPr>
              <w:t xml:space="preserve"> </w:t>
            </w:r>
            <w:r>
              <w:rPr>
                <w:w w:val="95"/>
                <w:sz w:val="19"/>
              </w:rPr>
              <w:t>No:‘</w:t>
            </w:r>
          </w:p>
        </w:tc>
      </w:tr>
    </w:tbl>
    <w:p w14:paraId="2ABC173E" w14:textId="77777777" w:rsidR="00652107" w:rsidRDefault="00652107">
      <w:pPr>
        <w:rPr>
          <w:sz w:val="19"/>
        </w:rPr>
        <w:sectPr w:rsidR="00652107" w:rsidSect="00652107">
          <w:pgSz w:w="11910" w:h="16840"/>
          <w:pgMar w:top="1134" w:right="1134" w:bottom="284" w:left="1134" w:header="982" w:footer="0" w:gutter="0"/>
          <w:cols w:space="720"/>
        </w:sectPr>
      </w:pPr>
    </w:p>
    <w:p w14:paraId="0CD47C12" w14:textId="77777777" w:rsidR="00652107" w:rsidRDefault="00652107">
      <w:pPr>
        <w:pStyle w:val="BodyText"/>
        <w:rPr>
          <w:sz w:val="20"/>
        </w:rPr>
      </w:pPr>
    </w:p>
    <w:p w14:paraId="4EA86A26" w14:textId="77777777" w:rsidR="00652107" w:rsidRDefault="00652107">
      <w:pPr>
        <w:pStyle w:val="BodyText"/>
        <w:spacing w:before="3"/>
      </w:pPr>
    </w:p>
    <w:p w14:paraId="2DFD02B5" w14:textId="77777777" w:rsidR="00652107" w:rsidRDefault="00652107" w:rsidP="00652107">
      <w:pPr>
        <w:pStyle w:val="ListParagraph"/>
        <w:numPr>
          <w:ilvl w:val="0"/>
          <w:numId w:val="47"/>
        </w:numPr>
        <w:tabs>
          <w:tab w:val="left" w:pos="540"/>
        </w:tabs>
        <w:autoSpaceDE w:val="0"/>
        <w:autoSpaceDN w:val="0"/>
        <w:ind w:hanging="420"/>
        <w:rPr>
          <w:sz w:val="19"/>
        </w:rPr>
      </w:pPr>
      <w:r>
        <w:rPr>
          <w:spacing w:val="-1"/>
          <w:w w:val="95"/>
          <w:sz w:val="19"/>
        </w:rPr>
        <w:t>Appendix</w:t>
      </w:r>
      <w:r>
        <w:rPr>
          <w:spacing w:val="-8"/>
          <w:w w:val="95"/>
          <w:sz w:val="19"/>
        </w:rPr>
        <w:t xml:space="preserve"> </w:t>
      </w:r>
      <w:r>
        <w:rPr>
          <w:spacing w:val="-1"/>
          <w:w w:val="95"/>
          <w:sz w:val="19"/>
        </w:rPr>
        <w:t>VII</w:t>
      </w:r>
      <w:r>
        <w:rPr>
          <w:spacing w:val="-6"/>
          <w:w w:val="95"/>
          <w:sz w:val="19"/>
        </w:rPr>
        <w:t xml:space="preserve"> </w:t>
      </w:r>
      <w:r>
        <w:rPr>
          <w:spacing w:val="-1"/>
          <w:w w:val="95"/>
          <w:sz w:val="19"/>
        </w:rPr>
        <w:t>is</w:t>
      </w:r>
      <w:r>
        <w:rPr>
          <w:spacing w:val="-6"/>
          <w:w w:val="95"/>
          <w:sz w:val="19"/>
        </w:rPr>
        <w:t xml:space="preserve"> </w:t>
      </w:r>
      <w:r>
        <w:rPr>
          <w:w w:val="95"/>
          <w:sz w:val="19"/>
        </w:rPr>
        <w:t>replaced</w:t>
      </w:r>
      <w:r>
        <w:rPr>
          <w:spacing w:val="-7"/>
          <w:w w:val="95"/>
          <w:sz w:val="19"/>
        </w:rPr>
        <w:t xml:space="preserve"> </w:t>
      </w:r>
      <w:r>
        <w:rPr>
          <w:w w:val="95"/>
          <w:sz w:val="19"/>
        </w:rPr>
        <w:t>by</w:t>
      </w:r>
      <w:r>
        <w:rPr>
          <w:spacing w:val="-8"/>
          <w:w w:val="95"/>
          <w:sz w:val="19"/>
        </w:rPr>
        <w:t xml:space="preserve"> </w:t>
      </w:r>
      <w:r>
        <w:rPr>
          <w:w w:val="95"/>
          <w:sz w:val="19"/>
        </w:rPr>
        <w:t>the</w:t>
      </w:r>
      <w:r>
        <w:rPr>
          <w:spacing w:val="-7"/>
          <w:w w:val="95"/>
          <w:sz w:val="19"/>
        </w:rPr>
        <w:t xml:space="preserve"> </w:t>
      </w:r>
      <w:r>
        <w:rPr>
          <w:w w:val="95"/>
          <w:sz w:val="19"/>
        </w:rPr>
        <w:t>following:</w:t>
      </w:r>
    </w:p>
    <w:p w14:paraId="5E5D977E" w14:textId="77777777" w:rsidR="00652107" w:rsidRDefault="00652107">
      <w:pPr>
        <w:pStyle w:val="BodyText"/>
        <w:spacing w:before="11"/>
      </w:pPr>
    </w:p>
    <w:p w14:paraId="4789B063" w14:textId="77777777" w:rsidR="00652107" w:rsidRDefault="00652107">
      <w:pPr>
        <w:spacing w:before="101"/>
        <w:ind w:left="1636" w:right="1154"/>
        <w:jc w:val="center"/>
        <w:rPr>
          <w:i/>
          <w:sz w:val="17"/>
        </w:rPr>
      </w:pPr>
      <w:r>
        <w:rPr>
          <w:w w:val="90"/>
          <w:sz w:val="17"/>
        </w:rPr>
        <w:t>‘</w:t>
      </w:r>
      <w:r>
        <w:rPr>
          <w:i/>
          <w:w w:val="90"/>
          <w:sz w:val="17"/>
        </w:rPr>
        <w:t>Appendix</w:t>
      </w:r>
      <w:r>
        <w:rPr>
          <w:i/>
          <w:spacing w:val="5"/>
          <w:w w:val="90"/>
          <w:sz w:val="17"/>
        </w:rPr>
        <w:t xml:space="preserve"> </w:t>
      </w:r>
      <w:r>
        <w:rPr>
          <w:i/>
          <w:w w:val="90"/>
          <w:sz w:val="17"/>
        </w:rPr>
        <w:t>VII</w:t>
      </w:r>
    </w:p>
    <w:p w14:paraId="0840AA39" w14:textId="77777777" w:rsidR="00652107" w:rsidRDefault="00652107">
      <w:pPr>
        <w:pStyle w:val="BodyText"/>
        <w:rPr>
          <w:i/>
          <w:sz w:val="20"/>
        </w:rPr>
      </w:pPr>
    </w:p>
    <w:p w14:paraId="33CF0188" w14:textId="77777777" w:rsidR="00652107" w:rsidRDefault="00652107">
      <w:pPr>
        <w:pStyle w:val="BodyText"/>
        <w:spacing w:before="11"/>
        <w:rPr>
          <w:i/>
          <w:sz w:val="22"/>
        </w:rPr>
      </w:pPr>
    </w:p>
    <w:p w14:paraId="277A9A6C" w14:textId="77777777" w:rsidR="00652107" w:rsidRDefault="00652107">
      <w:pPr>
        <w:pStyle w:val="Heading1"/>
        <w:ind w:left="1636" w:right="1636"/>
        <w:jc w:val="center"/>
      </w:pPr>
      <w:r>
        <w:rPr>
          <w:w w:val="90"/>
        </w:rPr>
        <w:t>Basic</w:t>
      </w:r>
      <w:r>
        <w:rPr>
          <w:spacing w:val="17"/>
          <w:w w:val="90"/>
        </w:rPr>
        <w:t xml:space="preserve"> </w:t>
      </w:r>
      <w:r>
        <w:rPr>
          <w:w w:val="90"/>
        </w:rPr>
        <w:t>knowledge</w:t>
      </w:r>
      <w:r>
        <w:rPr>
          <w:spacing w:val="17"/>
          <w:w w:val="90"/>
        </w:rPr>
        <w:t xml:space="preserve"> </w:t>
      </w:r>
      <w:r>
        <w:rPr>
          <w:w w:val="90"/>
        </w:rPr>
        <w:t>requirements</w:t>
      </w:r>
      <w:r>
        <w:rPr>
          <w:spacing w:val="17"/>
          <w:w w:val="90"/>
        </w:rPr>
        <w:t xml:space="preserve"> </w:t>
      </w:r>
      <w:r>
        <w:rPr>
          <w:w w:val="90"/>
        </w:rPr>
        <w:t>for</w:t>
      </w:r>
      <w:r>
        <w:rPr>
          <w:spacing w:val="15"/>
          <w:w w:val="90"/>
        </w:rPr>
        <w:t xml:space="preserve"> </w:t>
      </w:r>
      <w:r>
        <w:rPr>
          <w:w w:val="90"/>
        </w:rPr>
        <w:t>a</w:t>
      </w:r>
      <w:r>
        <w:rPr>
          <w:spacing w:val="16"/>
          <w:w w:val="90"/>
        </w:rPr>
        <w:t xml:space="preserve"> </w:t>
      </w:r>
      <w:r>
        <w:rPr>
          <w:w w:val="90"/>
        </w:rPr>
        <w:t>category</w:t>
      </w:r>
      <w:r>
        <w:rPr>
          <w:spacing w:val="18"/>
          <w:w w:val="90"/>
        </w:rPr>
        <w:t xml:space="preserve"> </w:t>
      </w:r>
      <w:r>
        <w:rPr>
          <w:w w:val="90"/>
        </w:rPr>
        <w:t>L</w:t>
      </w:r>
      <w:r>
        <w:rPr>
          <w:spacing w:val="18"/>
          <w:w w:val="90"/>
        </w:rPr>
        <w:t xml:space="preserve"> </w:t>
      </w:r>
      <w:r>
        <w:rPr>
          <w:w w:val="90"/>
        </w:rPr>
        <w:t>aircraft</w:t>
      </w:r>
      <w:r>
        <w:rPr>
          <w:spacing w:val="17"/>
          <w:w w:val="90"/>
        </w:rPr>
        <w:t xml:space="preserve"> </w:t>
      </w:r>
      <w:r>
        <w:rPr>
          <w:w w:val="90"/>
        </w:rPr>
        <w:t>maintenance</w:t>
      </w:r>
      <w:r>
        <w:rPr>
          <w:spacing w:val="16"/>
          <w:w w:val="90"/>
        </w:rPr>
        <w:t xml:space="preserve"> </w:t>
      </w:r>
      <w:r>
        <w:rPr>
          <w:w w:val="90"/>
        </w:rPr>
        <w:t>licence</w:t>
      </w:r>
    </w:p>
    <w:p w14:paraId="2582D6CF" w14:textId="77777777" w:rsidR="00652107" w:rsidRPr="00204336" w:rsidRDefault="00652107" w:rsidP="00204336">
      <w:pPr>
        <w:pStyle w:val="BodyText"/>
        <w:tabs>
          <w:tab w:val="left" w:pos="1194"/>
        </w:tabs>
        <w:ind w:left="539"/>
        <w:rPr>
          <w:rFonts w:asciiTheme="minorHAnsi" w:eastAsiaTheme="minorHAnsi" w:hAnsiTheme="minorHAnsi"/>
          <w:w w:val="95"/>
          <w:sz w:val="19"/>
          <w:szCs w:val="22"/>
        </w:rPr>
      </w:pPr>
      <w:r w:rsidRPr="00204336">
        <w:rPr>
          <w:rFonts w:asciiTheme="minorHAnsi" w:eastAsiaTheme="minorHAnsi" w:hAnsiTheme="minorHAnsi"/>
          <w:w w:val="95"/>
          <w:sz w:val="19"/>
          <w:szCs w:val="22"/>
        </w:rPr>
        <w:t>The definitions of the different levels of knowledge required in this Appendix are the same as those set out in point 1 of Appendix I.</w:t>
      </w:r>
    </w:p>
    <w:p w14:paraId="2777982B" w14:textId="77777777" w:rsidR="00652107" w:rsidRDefault="00652107">
      <w:pPr>
        <w:pStyle w:val="BodyText"/>
        <w:spacing w:before="10"/>
        <w:rPr>
          <w:sz w:val="29"/>
        </w:rPr>
      </w:pPr>
    </w:p>
    <w:p w14:paraId="321582B6" w14:textId="77777777" w:rsidR="00652107" w:rsidRPr="00204336" w:rsidRDefault="00652107">
      <w:pPr>
        <w:pStyle w:val="BodyText"/>
        <w:tabs>
          <w:tab w:val="left" w:pos="1194"/>
        </w:tabs>
        <w:ind w:left="539"/>
        <w:rPr>
          <w:rFonts w:asciiTheme="minorHAnsi" w:eastAsiaTheme="minorHAnsi" w:hAnsiTheme="minorHAnsi"/>
          <w:w w:val="95"/>
          <w:sz w:val="19"/>
          <w:szCs w:val="22"/>
        </w:rPr>
      </w:pPr>
      <w:r>
        <w:t>1.</w:t>
      </w:r>
      <w:r>
        <w:tab/>
      </w:r>
      <w:r w:rsidRPr="00204336">
        <w:rPr>
          <w:rFonts w:asciiTheme="minorHAnsi" w:eastAsiaTheme="minorHAnsi" w:hAnsiTheme="minorHAnsi"/>
          <w:w w:val="95"/>
          <w:sz w:val="19"/>
          <w:szCs w:val="22"/>
        </w:rPr>
        <w:t>Modularisation</w:t>
      </w:r>
    </w:p>
    <w:p w14:paraId="7E4458D4" w14:textId="77777777" w:rsidR="00652107" w:rsidRPr="00204336" w:rsidRDefault="00652107">
      <w:pPr>
        <w:pStyle w:val="BodyText"/>
        <w:spacing w:before="196" w:line="230" w:lineRule="auto"/>
        <w:ind w:left="545" w:right="118"/>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The modules required for each aircraft licence subcategory/category shall be in accordance with the following matrix. Where applicable, the subject modules are indicated by an ‘X’, while ‘n/a’ means that the subject module is not applicable nor required.</w:t>
      </w:r>
    </w:p>
    <w:p w14:paraId="1F10BF9E" w14:textId="77777777" w:rsidR="00652107" w:rsidRPr="00204336" w:rsidRDefault="00652107">
      <w:pPr>
        <w:pStyle w:val="BodyText"/>
        <w:spacing w:before="11"/>
        <w:rPr>
          <w:rFonts w:asciiTheme="minorHAnsi" w:eastAsiaTheme="minorHAnsi" w:hAnsiTheme="minorHAnsi"/>
          <w:w w:val="95"/>
          <w:sz w:val="19"/>
          <w:szCs w:val="22"/>
        </w:rPr>
      </w:pPr>
    </w:p>
    <w:p w14:paraId="6093DAF3" w14:textId="77777777" w:rsidR="00652107" w:rsidRPr="00204336" w:rsidRDefault="00652107">
      <w:pPr>
        <w:pStyle w:val="BodyText"/>
        <w:spacing w:line="230" w:lineRule="auto"/>
        <w:ind w:left="545" w:right="118"/>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The basic knowledge requirement for L5 shall be the same as for any B1 subcategory (as indicated in Appendix I) plus other modules as shown in the matrix.</w:t>
      </w:r>
    </w:p>
    <w:p w14:paraId="23439237" w14:textId="77777777" w:rsidR="00652107" w:rsidRDefault="00652107">
      <w:pPr>
        <w:pStyle w:val="BodyText"/>
        <w:spacing w:before="6"/>
        <w:rPr>
          <w:sz w:val="26"/>
        </w:rPr>
      </w:pPr>
    </w:p>
    <w:p w14:paraId="724D1E12" w14:textId="77777777" w:rsidR="00652107" w:rsidRDefault="00652107">
      <w:pPr>
        <w:spacing w:after="54"/>
        <w:ind w:left="5809"/>
        <w:rPr>
          <w:sz w:val="17"/>
        </w:rPr>
      </w:pPr>
      <w:r>
        <w:rPr>
          <w:w w:val="90"/>
          <w:sz w:val="17"/>
        </w:rPr>
        <w:t>Licence</w:t>
      </w:r>
      <w:r>
        <w:rPr>
          <w:spacing w:val="15"/>
          <w:w w:val="90"/>
          <w:sz w:val="17"/>
        </w:rPr>
        <w:t xml:space="preserve"> </w:t>
      </w:r>
      <w:proofErr w:type="spellStart"/>
      <w:r>
        <w:rPr>
          <w:w w:val="90"/>
          <w:sz w:val="17"/>
        </w:rPr>
        <w:t>subcategories</w:t>
      </w:r>
      <w:proofErr w:type="spellEnd"/>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3"/>
        <w:gridCol w:w="567"/>
        <w:gridCol w:w="567"/>
        <w:gridCol w:w="680"/>
        <w:gridCol w:w="567"/>
        <w:gridCol w:w="567"/>
        <w:gridCol w:w="919"/>
        <w:gridCol w:w="568"/>
        <w:gridCol w:w="568"/>
        <w:gridCol w:w="573"/>
      </w:tblGrid>
      <w:tr w:rsidR="00652107" w14:paraId="5CEBA641" w14:textId="77777777">
        <w:trPr>
          <w:trHeight w:val="3770"/>
        </w:trPr>
        <w:tc>
          <w:tcPr>
            <w:tcW w:w="3623" w:type="dxa"/>
            <w:tcBorders>
              <w:top w:val="nil"/>
              <w:left w:val="nil"/>
            </w:tcBorders>
          </w:tcPr>
          <w:p w14:paraId="13878D6E" w14:textId="77777777" w:rsidR="00652107" w:rsidRDefault="00652107">
            <w:pPr>
              <w:pStyle w:val="TableParagraph"/>
              <w:rPr>
                <w:rFonts w:ascii="Times New Roman"/>
                <w:sz w:val="18"/>
              </w:rPr>
            </w:pPr>
          </w:p>
        </w:tc>
        <w:tc>
          <w:tcPr>
            <w:tcW w:w="567" w:type="dxa"/>
            <w:textDirection w:val="btLr"/>
          </w:tcPr>
          <w:p w14:paraId="52497639" w14:textId="77777777" w:rsidR="00652107" w:rsidRDefault="00652107">
            <w:pPr>
              <w:pStyle w:val="TableParagraph"/>
              <w:spacing w:before="157"/>
              <w:ind w:left="88"/>
              <w:rPr>
                <w:sz w:val="17"/>
              </w:rPr>
            </w:pPr>
            <w:r>
              <w:rPr>
                <w:w w:val="90"/>
                <w:sz w:val="17"/>
              </w:rPr>
              <w:t>Composite</w:t>
            </w:r>
            <w:r>
              <w:rPr>
                <w:spacing w:val="28"/>
                <w:w w:val="90"/>
                <w:sz w:val="17"/>
              </w:rPr>
              <w:t xml:space="preserve"> </w:t>
            </w:r>
            <w:r>
              <w:rPr>
                <w:w w:val="90"/>
                <w:sz w:val="17"/>
              </w:rPr>
              <w:t>sailplanes</w:t>
            </w:r>
          </w:p>
        </w:tc>
        <w:tc>
          <w:tcPr>
            <w:tcW w:w="567" w:type="dxa"/>
            <w:textDirection w:val="btLr"/>
          </w:tcPr>
          <w:p w14:paraId="67494A90" w14:textId="77777777" w:rsidR="00652107" w:rsidRDefault="00652107">
            <w:pPr>
              <w:pStyle w:val="TableParagraph"/>
              <w:spacing w:before="157"/>
              <w:ind w:left="88"/>
              <w:rPr>
                <w:sz w:val="17"/>
              </w:rPr>
            </w:pPr>
            <w:r>
              <w:rPr>
                <w:sz w:val="17"/>
              </w:rPr>
              <w:t>Sailplanes</w:t>
            </w:r>
          </w:p>
        </w:tc>
        <w:tc>
          <w:tcPr>
            <w:tcW w:w="680" w:type="dxa"/>
            <w:textDirection w:val="btLr"/>
          </w:tcPr>
          <w:p w14:paraId="01BE58B3" w14:textId="77777777" w:rsidR="00652107" w:rsidRDefault="00652107">
            <w:pPr>
              <w:pStyle w:val="TableParagraph"/>
              <w:spacing w:before="122" w:line="232" w:lineRule="auto"/>
              <w:ind w:left="88" w:right="323"/>
              <w:rPr>
                <w:sz w:val="17"/>
              </w:rPr>
            </w:pPr>
            <w:r>
              <w:rPr>
                <w:w w:val="90"/>
                <w:sz w:val="17"/>
              </w:rPr>
              <w:t>Composite</w:t>
            </w:r>
            <w:r>
              <w:rPr>
                <w:spacing w:val="1"/>
                <w:w w:val="90"/>
                <w:sz w:val="17"/>
              </w:rPr>
              <w:t xml:space="preserve"> </w:t>
            </w:r>
            <w:r>
              <w:rPr>
                <w:w w:val="90"/>
                <w:sz w:val="17"/>
              </w:rPr>
              <w:t>powered sailplanes</w:t>
            </w:r>
            <w:r>
              <w:rPr>
                <w:spacing w:val="1"/>
                <w:w w:val="90"/>
                <w:sz w:val="17"/>
              </w:rPr>
              <w:t xml:space="preserve"> </w:t>
            </w:r>
            <w:r>
              <w:rPr>
                <w:w w:val="90"/>
                <w:sz w:val="17"/>
              </w:rPr>
              <w:t>and</w:t>
            </w:r>
            <w:r>
              <w:rPr>
                <w:spacing w:val="1"/>
                <w:w w:val="90"/>
                <w:sz w:val="17"/>
              </w:rPr>
              <w:t xml:space="preserve"> </w:t>
            </w:r>
            <w:r>
              <w:rPr>
                <w:w w:val="90"/>
                <w:sz w:val="17"/>
              </w:rPr>
              <w:t>composite</w:t>
            </w:r>
            <w:r>
              <w:rPr>
                <w:spacing w:val="-31"/>
                <w:w w:val="90"/>
                <w:sz w:val="17"/>
              </w:rPr>
              <w:t xml:space="preserve"> </w:t>
            </w:r>
            <w:r>
              <w:rPr>
                <w:sz w:val="17"/>
              </w:rPr>
              <w:t>ELA1</w:t>
            </w:r>
            <w:r>
              <w:rPr>
                <w:spacing w:val="15"/>
                <w:sz w:val="17"/>
              </w:rPr>
              <w:t xml:space="preserve"> </w:t>
            </w:r>
            <w:r>
              <w:rPr>
                <w:sz w:val="17"/>
              </w:rPr>
              <w:t>aeroplanes</w:t>
            </w:r>
          </w:p>
        </w:tc>
        <w:tc>
          <w:tcPr>
            <w:tcW w:w="567" w:type="dxa"/>
            <w:textDirection w:val="btLr"/>
          </w:tcPr>
          <w:p w14:paraId="7E5D6B18" w14:textId="77777777" w:rsidR="00652107" w:rsidRDefault="00652107">
            <w:pPr>
              <w:pStyle w:val="TableParagraph"/>
              <w:spacing w:before="157"/>
              <w:ind w:left="88"/>
              <w:rPr>
                <w:sz w:val="17"/>
              </w:rPr>
            </w:pPr>
            <w:r>
              <w:rPr>
                <w:w w:val="90"/>
                <w:sz w:val="17"/>
              </w:rPr>
              <w:t>Powered</w:t>
            </w:r>
            <w:r>
              <w:rPr>
                <w:spacing w:val="16"/>
                <w:w w:val="90"/>
                <w:sz w:val="17"/>
              </w:rPr>
              <w:t xml:space="preserve"> </w:t>
            </w:r>
            <w:r>
              <w:rPr>
                <w:w w:val="90"/>
                <w:sz w:val="17"/>
              </w:rPr>
              <w:t>sailplanes</w:t>
            </w:r>
            <w:r>
              <w:rPr>
                <w:spacing w:val="20"/>
                <w:w w:val="90"/>
                <w:sz w:val="17"/>
              </w:rPr>
              <w:t xml:space="preserve"> </w:t>
            </w:r>
            <w:r>
              <w:rPr>
                <w:w w:val="90"/>
                <w:sz w:val="17"/>
              </w:rPr>
              <w:t>and</w:t>
            </w:r>
            <w:r>
              <w:rPr>
                <w:spacing w:val="18"/>
                <w:w w:val="90"/>
                <w:sz w:val="17"/>
              </w:rPr>
              <w:t xml:space="preserve"> </w:t>
            </w:r>
            <w:r>
              <w:rPr>
                <w:w w:val="90"/>
                <w:sz w:val="17"/>
              </w:rPr>
              <w:t>ELA1</w:t>
            </w:r>
            <w:r>
              <w:rPr>
                <w:spacing w:val="18"/>
                <w:w w:val="90"/>
                <w:sz w:val="17"/>
              </w:rPr>
              <w:t xml:space="preserve"> </w:t>
            </w:r>
            <w:r>
              <w:rPr>
                <w:w w:val="90"/>
                <w:sz w:val="17"/>
              </w:rPr>
              <w:t>aeroplanes</w:t>
            </w:r>
          </w:p>
        </w:tc>
        <w:tc>
          <w:tcPr>
            <w:tcW w:w="567" w:type="dxa"/>
            <w:textDirection w:val="btLr"/>
          </w:tcPr>
          <w:p w14:paraId="60E26E08" w14:textId="77777777" w:rsidR="00652107" w:rsidRDefault="00652107">
            <w:pPr>
              <w:pStyle w:val="TableParagraph"/>
              <w:spacing w:before="157"/>
              <w:ind w:left="88"/>
              <w:rPr>
                <w:sz w:val="17"/>
              </w:rPr>
            </w:pPr>
            <w:r>
              <w:rPr>
                <w:w w:val="95"/>
                <w:sz w:val="17"/>
              </w:rPr>
              <w:t>Hot-air</w:t>
            </w:r>
            <w:r>
              <w:rPr>
                <w:spacing w:val="1"/>
                <w:w w:val="95"/>
                <w:sz w:val="17"/>
              </w:rPr>
              <w:t xml:space="preserve"> </w:t>
            </w:r>
            <w:r>
              <w:rPr>
                <w:w w:val="95"/>
                <w:sz w:val="17"/>
              </w:rPr>
              <w:t>balloons</w:t>
            </w:r>
          </w:p>
        </w:tc>
        <w:tc>
          <w:tcPr>
            <w:tcW w:w="919" w:type="dxa"/>
            <w:textDirection w:val="btLr"/>
          </w:tcPr>
          <w:p w14:paraId="69A4127A" w14:textId="77777777" w:rsidR="00652107" w:rsidRDefault="00652107">
            <w:pPr>
              <w:pStyle w:val="TableParagraph"/>
              <w:spacing w:before="4"/>
              <w:rPr>
                <w:sz w:val="28"/>
              </w:rPr>
            </w:pPr>
          </w:p>
          <w:p w14:paraId="5665CFE6" w14:textId="77777777" w:rsidR="00652107" w:rsidRDefault="00652107">
            <w:pPr>
              <w:pStyle w:val="TableParagraph"/>
              <w:ind w:left="88"/>
              <w:rPr>
                <w:sz w:val="17"/>
              </w:rPr>
            </w:pPr>
            <w:r>
              <w:rPr>
                <w:w w:val="95"/>
                <w:sz w:val="17"/>
              </w:rPr>
              <w:t>Gas</w:t>
            </w:r>
            <w:r>
              <w:rPr>
                <w:spacing w:val="10"/>
                <w:w w:val="95"/>
                <w:sz w:val="17"/>
              </w:rPr>
              <w:t xml:space="preserve"> </w:t>
            </w:r>
            <w:r>
              <w:rPr>
                <w:w w:val="95"/>
                <w:sz w:val="17"/>
              </w:rPr>
              <w:t>balloons</w:t>
            </w:r>
          </w:p>
        </w:tc>
        <w:tc>
          <w:tcPr>
            <w:tcW w:w="568" w:type="dxa"/>
            <w:textDirection w:val="btLr"/>
          </w:tcPr>
          <w:p w14:paraId="1AE594E1" w14:textId="77777777" w:rsidR="00652107" w:rsidRDefault="00652107">
            <w:pPr>
              <w:pStyle w:val="TableParagraph"/>
              <w:spacing w:before="156"/>
              <w:ind w:left="88"/>
              <w:rPr>
                <w:sz w:val="17"/>
              </w:rPr>
            </w:pPr>
            <w:r>
              <w:rPr>
                <w:w w:val="90"/>
                <w:sz w:val="17"/>
              </w:rPr>
              <w:t>Hot-air</w:t>
            </w:r>
            <w:r>
              <w:rPr>
                <w:spacing w:val="20"/>
                <w:w w:val="90"/>
                <w:sz w:val="17"/>
              </w:rPr>
              <w:t xml:space="preserve"> </w:t>
            </w:r>
            <w:r>
              <w:rPr>
                <w:w w:val="90"/>
                <w:sz w:val="17"/>
              </w:rPr>
              <w:t>airships</w:t>
            </w:r>
          </w:p>
        </w:tc>
        <w:tc>
          <w:tcPr>
            <w:tcW w:w="568" w:type="dxa"/>
            <w:textDirection w:val="btLr"/>
          </w:tcPr>
          <w:p w14:paraId="748D4BE9" w14:textId="77777777" w:rsidR="00652107" w:rsidRDefault="00652107">
            <w:pPr>
              <w:pStyle w:val="TableParagraph"/>
              <w:spacing w:before="155"/>
              <w:ind w:left="88"/>
              <w:rPr>
                <w:sz w:val="17"/>
              </w:rPr>
            </w:pPr>
            <w:r>
              <w:rPr>
                <w:w w:val="95"/>
                <w:sz w:val="17"/>
              </w:rPr>
              <w:t>ELA2</w:t>
            </w:r>
            <w:r>
              <w:rPr>
                <w:spacing w:val="2"/>
                <w:w w:val="95"/>
                <w:sz w:val="17"/>
              </w:rPr>
              <w:t xml:space="preserve"> </w:t>
            </w:r>
            <w:r>
              <w:rPr>
                <w:w w:val="95"/>
                <w:sz w:val="17"/>
              </w:rPr>
              <w:t>gas</w:t>
            </w:r>
            <w:r>
              <w:rPr>
                <w:spacing w:val="1"/>
                <w:w w:val="95"/>
                <w:sz w:val="17"/>
              </w:rPr>
              <w:t xml:space="preserve"> </w:t>
            </w:r>
            <w:r>
              <w:rPr>
                <w:w w:val="95"/>
                <w:sz w:val="17"/>
              </w:rPr>
              <w:t>airships</w:t>
            </w:r>
          </w:p>
        </w:tc>
        <w:tc>
          <w:tcPr>
            <w:tcW w:w="573" w:type="dxa"/>
            <w:tcBorders>
              <w:right w:val="nil"/>
            </w:tcBorders>
            <w:textDirection w:val="btLr"/>
          </w:tcPr>
          <w:p w14:paraId="6BA6111E" w14:textId="77777777" w:rsidR="00652107" w:rsidRDefault="00652107">
            <w:pPr>
              <w:pStyle w:val="TableParagraph"/>
              <w:spacing w:before="160"/>
              <w:ind w:left="88"/>
              <w:rPr>
                <w:sz w:val="17"/>
              </w:rPr>
            </w:pPr>
            <w:r>
              <w:rPr>
                <w:w w:val="95"/>
                <w:sz w:val="17"/>
              </w:rPr>
              <w:t>Gas</w:t>
            </w:r>
            <w:r>
              <w:rPr>
                <w:spacing w:val="5"/>
                <w:w w:val="95"/>
                <w:sz w:val="17"/>
              </w:rPr>
              <w:t xml:space="preserve"> </w:t>
            </w:r>
            <w:r>
              <w:rPr>
                <w:w w:val="95"/>
                <w:sz w:val="17"/>
              </w:rPr>
              <w:t>airships</w:t>
            </w:r>
            <w:r>
              <w:rPr>
                <w:spacing w:val="6"/>
                <w:w w:val="95"/>
                <w:sz w:val="17"/>
              </w:rPr>
              <w:t xml:space="preserve"> </w:t>
            </w:r>
            <w:r>
              <w:rPr>
                <w:w w:val="95"/>
                <w:sz w:val="17"/>
              </w:rPr>
              <w:t>above</w:t>
            </w:r>
            <w:r>
              <w:rPr>
                <w:spacing w:val="5"/>
                <w:w w:val="95"/>
                <w:sz w:val="17"/>
              </w:rPr>
              <w:t xml:space="preserve"> </w:t>
            </w:r>
            <w:r>
              <w:rPr>
                <w:w w:val="95"/>
                <w:sz w:val="17"/>
              </w:rPr>
              <w:t>ELA2</w:t>
            </w:r>
          </w:p>
        </w:tc>
      </w:tr>
      <w:tr w:rsidR="00652107" w14:paraId="4C962A88" w14:textId="77777777">
        <w:trPr>
          <w:trHeight w:val="305"/>
        </w:trPr>
        <w:tc>
          <w:tcPr>
            <w:tcW w:w="3623" w:type="dxa"/>
            <w:tcBorders>
              <w:left w:val="nil"/>
            </w:tcBorders>
          </w:tcPr>
          <w:p w14:paraId="5755FD47" w14:textId="77777777" w:rsidR="00652107" w:rsidRDefault="00652107">
            <w:pPr>
              <w:pStyle w:val="TableParagraph"/>
              <w:spacing w:before="55"/>
              <w:ind w:left="106"/>
              <w:rPr>
                <w:sz w:val="17"/>
              </w:rPr>
            </w:pPr>
            <w:r>
              <w:rPr>
                <w:w w:val="90"/>
                <w:sz w:val="17"/>
              </w:rPr>
              <w:t>Subject</w:t>
            </w:r>
            <w:r>
              <w:rPr>
                <w:spacing w:val="28"/>
                <w:w w:val="90"/>
                <w:sz w:val="17"/>
              </w:rPr>
              <w:t xml:space="preserve"> </w:t>
            </w:r>
            <w:r>
              <w:rPr>
                <w:w w:val="90"/>
                <w:sz w:val="17"/>
              </w:rPr>
              <w:t>modules</w:t>
            </w:r>
          </w:p>
        </w:tc>
        <w:tc>
          <w:tcPr>
            <w:tcW w:w="567" w:type="dxa"/>
          </w:tcPr>
          <w:p w14:paraId="18E27BB1" w14:textId="77777777" w:rsidR="00652107" w:rsidRDefault="00652107">
            <w:pPr>
              <w:pStyle w:val="TableParagraph"/>
              <w:spacing w:before="55"/>
              <w:ind w:left="104" w:right="104"/>
              <w:rPr>
                <w:sz w:val="17"/>
              </w:rPr>
            </w:pPr>
            <w:r>
              <w:rPr>
                <w:sz w:val="17"/>
              </w:rPr>
              <w:t>L1C</w:t>
            </w:r>
          </w:p>
        </w:tc>
        <w:tc>
          <w:tcPr>
            <w:tcW w:w="567" w:type="dxa"/>
          </w:tcPr>
          <w:p w14:paraId="43AFE22F" w14:textId="77777777" w:rsidR="00652107" w:rsidRDefault="00652107">
            <w:pPr>
              <w:pStyle w:val="TableParagraph"/>
              <w:spacing w:before="55"/>
              <w:ind w:left="103" w:right="104"/>
              <w:rPr>
                <w:sz w:val="17"/>
              </w:rPr>
            </w:pPr>
            <w:r>
              <w:rPr>
                <w:sz w:val="17"/>
              </w:rPr>
              <w:t>L1</w:t>
            </w:r>
          </w:p>
        </w:tc>
        <w:tc>
          <w:tcPr>
            <w:tcW w:w="680" w:type="dxa"/>
          </w:tcPr>
          <w:p w14:paraId="4D84F758" w14:textId="77777777" w:rsidR="00652107" w:rsidRDefault="00652107">
            <w:pPr>
              <w:pStyle w:val="TableParagraph"/>
              <w:spacing w:before="55"/>
              <w:ind w:left="67" w:right="67"/>
              <w:rPr>
                <w:sz w:val="17"/>
              </w:rPr>
            </w:pPr>
            <w:r>
              <w:rPr>
                <w:sz w:val="17"/>
              </w:rPr>
              <w:t>L2C</w:t>
            </w:r>
          </w:p>
        </w:tc>
        <w:tc>
          <w:tcPr>
            <w:tcW w:w="567" w:type="dxa"/>
          </w:tcPr>
          <w:p w14:paraId="0111D5BF" w14:textId="77777777" w:rsidR="00652107" w:rsidRDefault="00652107">
            <w:pPr>
              <w:pStyle w:val="TableParagraph"/>
              <w:spacing w:before="55"/>
              <w:ind w:left="189"/>
              <w:rPr>
                <w:sz w:val="17"/>
              </w:rPr>
            </w:pPr>
            <w:r>
              <w:rPr>
                <w:sz w:val="17"/>
              </w:rPr>
              <w:t>L2</w:t>
            </w:r>
          </w:p>
        </w:tc>
        <w:tc>
          <w:tcPr>
            <w:tcW w:w="567" w:type="dxa"/>
          </w:tcPr>
          <w:p w14:paraId="2441ADA5" w14:textId="77777777" w:rsidR="00652107" w:rsidRDefault="00652107">
            <w:pPr>
              <w:pStyle w:val="TableParagraph"/>
              <w:spacing w:before="55"/>
              <w:ind w:left="104" w:right="104"/>
              <w:rPr>
                <w:sz w:val="17"/>
              </w:rPr>
            </w:pPr>
            <w:r>
              <w:rPr>
                <w:sz w:val="17"/>
              </w:rPr>
              <w:t>L3H</w:t>
            </w:r>
          </w:p>
        </w:tc>
        <w:tc>
          <w:tcPr>
            <w:tcW w:w="919" w:type="dxa"/>
          </w:tcPr>
          <w:p w14:paraId="06AF61B2" w14:textId="77777777" w:rsidR="00652107" w:rsidRDefault="00652107">
            <w:pPr>
              <w:pStyle w:val="TableParagraph"/>
              <w:spacing w:before="55"/>
              <w:ind w:right="308"/>
              <w:jc w:val="right"/>
              <w:rPr>
                <w:sz w:val="17"/>
              </w:rPr>
            </w:pPr>
            <w:r>
              <w:rPr>
                <w:sz w:val="17"/>
              </w:rPr>
              <w:t>L3G</w:t>
            </w:r>
          </w:p>
        </w:tc>
        <w:tc>
          <w:tcPr>
            <w:tcW w:w="568" w:type="dxa"/>
          </w:tcPr>
          <w:p w14:paraId="1143A4F9" w14:textId="77777777" w:rsidR="00652107" w:rsidRDefault="00652107">
            <w:pPr>
              <w:pStyle w:val="TableParagraph"/>
              <w:spacing w:before="55"/>
              <w:ind w:right="131"/>
              <w:jc w:val="right"/>
              <w:rPr>
                <w:sz w:val="17"/>
              </w:rPr>
            </w:pPr>
            <w:r>
              <w:rPr>
                <w:sz w:val="17"/>
              </w:rPr>
              <w:t>L4H</w:t>
            </w:r>
          </w:p>
        </w:tc>
        <w:tc>
          <w:tcPr>
            <w:tcW w:w="568" w:type="dxa"/>
          </w:tcPr>
          <w:p w14:paraId="6B1CA23C" w14:textId="77777777" w:rsidR="00652107" w:rsidRDefault="00652107">
            <w:pPr>
              <w:pStyle w:val="TableParagraph"/>
              <w:spacing w:before="55"/>
              <w:ind w:left="110" w:right="113"/>
              <w:rPr>
                <w:sz w:val="17"/>
              </w:rPr>
            </w:pPr>
            <w:r>
              <w:rPr>
                <w:sz w:val="17"/>
              </w:rPr>
              <w:t>L4G</w:t>
            </w:r>
          </w:p>
        </w:tc>
        <w:tc>
          <w:tcPr>
            <w:tcW w:w="573" w:type="dxa"/>
            <w:tcBorders>
              <w:right w:val="nil"/>
            </w:tcBorders>
          </w:tcPr>
          <w:p w14:paraId="4488BBB7" w14:textId="77777777" w:rsidR="00652107" w:rsidRDefault="00652107">
            <w:pPr>
              <w:pStyle w:val="TableParagraph"/>
              <w:spacing w:before="55"/>
              <w:ind w:left="92" w:right="98"/>
              <w:rPr>
                <w:sz w:val="17"/>
              </w:rPr>
            </w:pPr>
            <w:r>
              <w:rPr>
                <w:sz w:val="17"/>
              </w:rPr>
              <w:t>L5</w:t>
            </w:r>
          </w:p>
        </w:tc>
      </w:tr>
      <w:tr w:rsidR="00652107" w14:paraId="14A3BCF4" w14:textId="77777777">
        <w:trPr>
          <w:trHeight w:val="321"/>
        </w:trPr>
        <w:tc>
          <w:tcPr>
            <w:tcW w:w="3623" w:type="dxa"/>
            <w:tcBorders>
              <w:left w:val="nil"/>
            </w:tcBorders>
          </w:tcPr>
          <w:p w14:paraId="37EA6F16" w14:textId="77777777" w:rsidR="00652107" w:rsidRDefault="00652107">
            <w:pPr>
              <w:pStyle w:val="TableParagraph"/>
              <w:spacing w:before="51"/>
              <w:ind w:left="106"/>
              <w:rPr>
                <w:sz w:val="19"/>
              </w:rPr>
            </w:pPr>
            <w:r>
              <w:rPr>
                <w:spacing w:val="-1"/>
                <w:w w:val="95"/>
                <w:sz w:val="19"/>
              </w:rPr>
              <w:t>1L</w:t>
            </w:r>
            <w:r>
              <w:rPr>
                <w:spacing w:val="15"/>
                <w:w w:val="95"/>
                <w:sz w:val="19"/>
              </w:rPr>
              <w:t xml:space="preserve"> </w:t>
            </w:r>
            <w:r>
              <w:rPr>
                <w:spacing w:val="-1"/>
                <w:w w:val="95"/>
                <w:sz w:val="19"/>
              </w:rPr>
              <w:t>‘Basic</w:t>
            </w:r>
            <w:r>
              <w:rPr>
                <w:spacing w:val="-7"/>
                <w:w w:val="95"/>
                <w:sz w:val="19"/>
              </w:rPr>
              <w:t xml:space="preserve"> </w:t>
            </w:r>
            <w:r>
              <w:rPr>
                <w:spacing w:val="-1"/>
                <w:w w:val="95"/>
                <w:sz w:val="19"/>
              </w:rPr>
              <w:t>knowledge’</w:t>
            </w:r>
          </w:p>
        </w:tc>
        <w:tc>
          <w:tcPr>
            <w:tcW w:w="567" w:type="dxa"/>
          </w:tcPr>
          <w:p w14:paraId="37B46401" w14:textId="77777777" w:rsidR="00652107" w:rsidRDefault="00652107">
            <w:pPr>
              <w:pStyle w:val="TableParagraph"/>
              <w:spacing w:before="51"/>
              <w:rPr>
                <w:sz w:val="19"/>
              </w:rPr>
            </w:pPr>
            <w:r>
              <w:rPr>
                <w:w w:val="106"/>
                <w:sz w:val="19"/>
              </w:rPr>
              <w:t>X</w:t>
            </w:r>
          </w:p>
        </w:tc>
        <w:tc>
          <w:tcPr>
            <w:tcW w:w="567" w:type="dxa"/>
          </w:tcPr>
          <w:p w14:paraId="1E6D3901" w14:textId="77777777" w:rsidR="00652107" w:rsidRDefault="00652107">
            <w:pPr>
              <w:pStyle w:val="TableParagraph"/>
              <w:spacing w:before="51"/>
              <w:rPr>
                <w:sz w:val="19"/>
              </w:rPr>
            </w:pPr>
            <w:r>
              <w:rPr>
                <w:w w:val="106"/>
                <w:sz w:val="19"/>
              </w:rPr>
              <w:t>X</w:t>
            </w:r>
          </w:p>
        </w:tc>
        <w:tc>
          <w:tcPr>
            <w:tcW w:w="680" w:type="dxa"/>
          </w:tcPr>
          <w:p w14:paraId="5F30AF82" w14:textId="77777777" w:rsidR="00652107" w:rsidRDefault="00652107">
            <w:pPr>
              <w:pStyle w:val="TableParagraph"/>
              <w:spacing w:before="51"/>
              <w:rPr>
                <w:sz w:val="19"/>
              </w:rPr>
            </w:pPr>
            <w:r>
              <w:rPr>
                <w:w w:val="106"/>
                <w:sz w:val="19"/>
              </w:rPr>
              <w:t>X</w:t>
            </w:r>
          </w:p>
        </w:tc>
        <w:tc>
          <w:tcPr>
            <w:tcW w:w="567" w:type="dxa"/>
          </w:tcPr>
          <w:p w14:paraId="69C9E764" w14:textId="77777777" w:rsidR="00652107" w:rsidRDefault="00652107">
            <w:pPr>
              <w:pStyle w:val="TableParagraph"/>
              <w:spacing w:before="51"/>
              <w:ind w:left="217"/>
              <w:rPr>
                <w:sz w:val="19"/>
              </w:rPr>
            </w:pPr>
            <w:r>
              <w:rPr>
                <w:w w:val="106"/>
                <w:sz w:val="19"/>
              </w:rPr>
              <w:t>X</w:t>
            </w:r>
          </w:p>
        </w:tc>
        <w:tc>
          <w:tcPr>
            <w:tcW w:w="567" w:type="dxa"/>
          </w:tcPr>
          <w:p w14:paraId="01BEC704" w14:textId="77777777" w:rsidR="00652107" w:rsidRDefault="00652107">
            <w:pPr>
              <w:pStyle w:val="TableParagraph"/>
              <w:spacing w:before="51"/>
              <w:rPr>
                <w:sz w:val="19"/>
              </w:rPr>
            </w:pPr>
            <w:r>
              <w:rPr>
                <w:w w:val="106"/>
                <w:sz w:val="19"/>
              </w:rPr>
              <w:t>X</w:t>
            </w:r>
          </w:p>
        </w:tc>
        <w:tc>
          <w:tcPr>
            <w:tcW w:w="919" w:type="dxa"/>
          </w:tcPr>
          <w:p w14:paraId="0EE59635" w14:textId="77777777" w:rsidR="00652107" w:rsidRDefault="00652107">
            <w:pPr>
              <w:pStyle w:val="TableParagraph"/>
              <w:spacing w:before="51"/>
              <w:ind w:right="392"/>
              <w:jc w:val="right"/>
              <w:rPr>
                <w:sz w:val="19"/>
              </w:rPr>
            </w:pPr>
            <w:r>
              <w:rPr>
                <w:w w:val="106"/>
                <w:sz w:val="19"/>
              </w:rPr>
              <w:t>X</w:t>
            </w:r>
          </w:p>
        </w:tc>
        <w:tc>
          <w:tcPr>
            <w:tcW w:w="568" w:type="dxa"/>
          </w:tcPr>
          <w:p w14:paraId="18C03A1D" w14:textId="77777777" w:rsidR="00652107" w:rsidRDefault="00652107">
            <w:pPr>
              <w:pStyle w:val="TableParagraph"/>
              <w:spacing w:before="51"/>
              <w:rPr>
                <w:sz w:val="19"/>
              </w:rPr>
            </w:pPr>
            <w:r>
              <w:rPr>
                <w:w w:val="106"/>
                <w:sz w:val="19"/>
              </w:rPr>
              <w:t>X</w:t>
            </w:r>
          </w:p>
        </w:tc>
        <w:tc>
          <w:tcPr>
            <w:tcW w:w="568" w:type="dxa"/>
          </w:tcPr>
          <w:p w14:paraId="21822043" w14:textId="77777777" w:rsidR="00652107" w:rsidRDefault="00652107">
            <w:pPr>
              <w:pStyle w:val="TableParagraph"/>
              <w:spacing w:before="51"/>
              <w:ind w:right="3"/>
              <w:rPr>
                <w:sz w:val="19"/>
              </w:rPr>
            </w:pPr>
            <w:r>
              <w:rPr>
                <w:w w:val="106"/>
                <w:sz w:val="19"/>
              </w:rPr>
              <w:t>X</w:t>
            </w:r>
          </w:p>
        </w:tc>
        <w:tc>
          <w:tcPr>
            <w:tcW w:w="573" w:type="dxa"/>
            <w:tcBorders>
              <w:right w:val="nil"/>
            </w:tcBorders>
          </w:tcPr>
          <w:p w14:paraId="181C66E2" w14:textId="77777777" w:rsidR="00652107" w:rsidRDefault="00652107">
            <w:pPr>
              <w:pStyle w:val="TableParagraph"/>
              <w:spacing w:before="51"/>
              <w:ind w:left="91" w:right="98"/>
              <w:rPr>
                <w:sz w:val="19"/>
              </w:rPr>
            </w:pPr>
            <w:r>
              <w:rPr>
                <w:w w:val="90"/>
                <w:sz w:val="19"/>
              </w:rPr>
              <w:t>n/a</w:t>
            </w:r>
          </w:p>
        </w:tc>
      </w:tr>
      <w:tr w:rsidR="00652107" w14:paraId="74748E00" w14:textId="77777777">
        <w:trPr>
          <w:trHeight w:val="321"/>
        </w:trPr>
        <w:tc>
          <w:tcPr>
            <w:tcW w:w="3623" w:type="dxa"/>
            <w:tcBorders>
              <w:left w:val="nil"/>
            </w:tcBorders>
          </w:tcPr>
          <w:p w14:paraId="68948FBD" w14:textId="77777777" w:rsidR="00652107" w:rsidRDefault="00652107">
            <w:pPr>
              <w:pStyle w:val="TableParagraph"/>
              <w:spacing w:before="52"/>
              <w:ind w:left="106"/>
              <w:rPr>
                <w:sz w:val="19"/>
              </w:rPr>
            </w:pPr>
            <w:r>
              <w:rPr>
                <w:w w:val="95"/>
                <w:sz w:val="19"/>
              </w:rPr>
              <w:t>2L</w:t>
            </w:r>
            <w:r>
              <w:rPr>
                <w:spacing w:val="21"/>
                <w:w w:val="95"/>
                <w:sz w:val="19"/>
              </w:rPr>
              <w:t xml:space="preserve"> </w:t>
            </w:r>
            <w:r>
              <w:rPr>
                <w:w w:val="95"/>
                <w:sz w:val="19"/>
              </w:rPr>
              <w:t>‘Human</w:t>
            </w:r>
            <w:r>
              <w:rPr>
                <w:spacing w:val="-4"/>
                <w:w w:val="95"/>
                <w:sz w:val="19"/>
              </w:rPr>
              <w:t xml:space="preserve"> </w:t>
            </w:r>
            <w:r>
              <w:rPr>
                <w:w w:val="95"/>
                <w:sz w:val="19"/>
              </w:rPr>
              <w:t>factors’</w:t>
            </w:r>
          </w:p>
        </w:tc>
        <w:tc>
          <w:tcPr>
            <w:tcW w:w="567" w:type="dxa"/>
          </w:tcPr>
          <w:p w14:paraId="265B4138" w14:textId="77777777" w:rsidR="00652107" w:rsidRDefault="00652107">
            <w:pPr>
              <w:pStyle w:val="TableParagraph"/>
              <w:spacing w:before="52"/>
              <w:rPr>
                <w:sz w:val="19"/>
              </w:rPr>
            </w:pPr>
            <w:r>
              <w:rPr>
                <w:w w:val="106"/>
                <w:sz w:val="19"/>
              </w:rPr>
              <w:t>X</w:t>
            </w:r>
          </w:p>
        </w:tc>
        <w:tc>
          <w:tcPr>
            <w:tcW w:w="567" w:type="dxa"/>
          </w:tcPr>
          <w:p w14:paraId="15E1C8FA" w14:textId="77777777" w:rsidR="00652107" w:rsidRDefault="00652107">
            <w:pPr>
              <w:pStyle w:val="TableParagraph"/>
              <w:spacing w:before="52"/>
              <w:rPr>
                <w:sz w:val="19"/>
              </w:rPr>
            </w:pPr>
            <w:r>
              <w:rPr>
                <w:w w:val="106"/>
                <w:sz w:val="19"/>
              </w:rPr>
              <w:t>X</w:t>
            </w:r>
          </w:p>
        </w:tc>
        <w:tc>
          <w:tcPr>
            <w:tcW w:w="680" w:type="dxa"/>
          </w:tcPr>
          <w:p w14:paraId="11E7EB2D" w14:textId="77777777" w:rsidR="00652107" w:rsidRDefault="00652107">
            <w:pPr>
              <w:pStyle w:val="TableParagraph"/>
              <w:spacing w:before="52"/>
              <w:rPr>
                <w:sz w:val="19"/>
              </w:rPr>
            </w:pPr>
            <w:r>
              <w:rPr>
                <w:w w:val="106"/>
                <w:sz w:val="19"/>
              </w:rPr>
              <w:t>X</w:t>
            </w:r>
          </w:p>
        </w:tc>
        <w:tc>
          <w:tcPr>
            <w:tcW w:w="567" w:type="dxa"/>
          </w:tcPr>
          <w:p w14:paraId="0935D459" w14:textId="77777777" w:rsidR="00652107" w:rsidRDefault="00652107">
            <w:pPr>
              <w:pStyle w:val="TableParagraph"/>
              <w:spacing w:before="52"/>
              <w:ind w:left="217"/>
              <w:rPr>
                <w:sz w:val="19"/>
              </w:rPr>
            </w:pPr>
            <w:r>
              <w:rPr>
                <w:w w:val="106"/>
                <w:sz w:val="19"/>
              </w:rPr>
              <w:t>X</w:t>
            </w:r>
          </w:p>
        </w:tc>
        <w:tc>
          <w:tcPr>
            <w:tcW w:w="567" w:type="dxa"/>
          </w:tcPr>
          <w:p w14:paraId="71201A3E" w14:textId="77777777" w:rsidR="00652107" w:rsidRDefault="00652107">
            <w:pPr>
              <w:pStyle w:val="TableParagraph"/>
              <w:spacing w:before="52"/>
              <w:rPr>
                <w:sz w:val="19"/>
              </w:rPr>
            </w:pPr>
            <w:r>
              <w:rPr>
                <w:w w:val="106"/>
                <w:sz w:val="19"/>
              </w:rPr>
              <w:t>X</w:t>
            </w:r>
          </w:p>
        </w:tc>
        <w:tc>
          <w:tcPr>
            <w:tcW w:w="919" w:type="dxa"/>
          </w:tcPr>
          <w:p w14:paraId="779BBA66" w14:textId="77777777" w:rsidR="00652107" w:rsidRDefault="00652107">
            <w:pPr>
              <w:pStyle w:val="TableParagraph"/>
              <w:spacing w:before="52"/>
              <w:ind w:right="392"/>
              <w:jc w:val="right"/>
              <w:rPr>
                <w:sz w:val="19"/>
              </w:rPr>
            </w:pPr>
            <w:r>
              <w:rPr>
                <w:w w:val="106"/>
                <w:sz w:val="19"/>
              </w:rPr>
              <w:t>X</w:t>
            </w:r>
          </w:p>
        </w:tc>
        <w:tc>
          <w:tcPr>
            <w:tcW w:w="568" w:type="dxa"/>
          </w:tcPr>
          <w:p w14:paraId="2C4AE141" w14:textId="77777777" w:rsidR="00652107" w:rsidRDefault="00652107">
            <w:pPr>
              <w:pStyle w:val="TableParagraph"/>
              <w:spacing w:before="52"/>
              <w:rPr>
                <w:sz w:val="19"/>
              </w:rPr>
            </w:pPr>
            <w:r>
              <w:rPr>
                <w:w w:val="106"/>
                <w:sz w:val="19"/>
              </w:rPr>
              <w:t>X</w:t>
            </w:r>
          </w:p>
        </w:tc>
        <w:tc>
          <w:tcPr>
            <w:tcW w:w="568" w:type="dxa"/>
          </w:tcPr>
          <w:p w14:paraId="4FB03A60" w14:textId="77777777" w:rsidR="00652107" w:rsidRDefault="00652107">
            <w:pPr>
              <w:pStyle w:val="TableParagraph"/>
              <w:spacing w:before="52"/>
              <w:ind w:right="3"/>
              <w:rPr>
                <w:sz w:val="19"/>
              </w:rPr>
            </w:pPr>
            <w:r>
              <w:rPr>
                <w:w w:val="106"/>
                <w:sz w:val="19"/>
              </w:rPr>
              <w:t>X</w:t>
            </w:r>
          </w:p>
        </w:tc>
        <w:tc>
          <w:tcPr>
            <w:tcW w:w="573" w:type="dxa"/>
            <w:tcBorders>
              <w:right w:val="nil"/>
            </w:tcBorders>
          </w:tcPr>
          <w:p w14:paraId="36BC64D2" w14:textId="77777777" w:rsidR="00652107" w:rsidRDefault="00652107">
            <w:pPr>
              <w:pStyle w:val="TableParagraph"/>
              <w:spacing w:before="52"/>
              <w:ind w:left="91" w:right="98"/>
              <w:rPr>
                <w:sz w:val="19"/>
              </w:rPr>
            </w:pPr>
            <w:r>
              <w:rPr>
                <w:w w:val="90"/>
                <w:sz w:val="19"/>
              </w:rPr>
              <w:t>n/a</w:t>
            </w:r>
          </w:p>
        </w:tc>
      </w:tr>
      <w:tr w:rsidR="00652107" w14:paraId="0C8A70F7" w14:textId="77777777">
        <w:trPr>
          <w:trHeight w:val="321"/>
        </w:trPr>
        <w:tc>
          <w:tcPr>
            <w:tcW w:w="3623" w:type="dxa"/>
            <w:tcBorders>
              <w:left w:val="nil"/>
            </w:tcBorders>
          </w:tcPr>
          <w:p w14:paraId="36787B4E" w14:textId="77777777" w:rsidR="00652107" w:rsidRDefault="00652107">
            <w:pPr>
              <w:pStyle w:val="TableParagraph"/>
              <w:spacing w:before="52"/>
              <w:ind w:left="106"/>
              <w:rPr>
                <w:sz w:val="19"/>
              </w:rPr>
            </w:pPr>
            <w:r>
              <w:rPr>
                <w:w w:val="90"/>
                <w:sz w:val="19"/>
              </w:rPr>
              <w:t>3L</w:t>
            </w:r>
            <w:r>
              <w:rPr>
                <w:spacing w:val="53"/>
                <w:sz w:val="19"/>
              </w:rPr>
              <w:t xml:space="preserve"> </w:t>
            </w:r>
            <w:r>
              <w:rPr>
                <w:w w:val="90"/>
                <w:sz w:val="19"/>
              </w:rPr>
              <w:t>‘Aviation</w:t>
            </w:r>
            <w:r>
              <w:rPr>
                <w:spacing w:val="8"/>
                <w:w w:val="90"/>
                <w:sz w:val="19"/>
              </w:rPr>
              <w:t xml:space="preserve"> </w:t>
            </w:r>
            <w:r>
              <w:rPr>
                <w:w w:val="90"/>
                <w:sz w:val="19"/>
              </w:rPr>
              <w:t>legislation’</w:t>
            </w:r>
          </w:p>
        </w:tc>
        <w:tc>
          <w:tcPr>
            <w:tcW w:w="567" w:type="dxa"/>
          </w:tcPr>
          <w:p w14:paraId="471F28FE" w14:textId="77777777" w:rsidR="00652107" w:rsidRDefault="00652107">
            <w:pPr>
              <w:pStyle w:val="TableParagraph"/>
              <w:spacing w:before="52"/>
              <w:rPr>
                <w:sz w:val="19"/>
              </w:rPr>
            </w:pPr>
            <w:r>
              <w:rPr>
                <w:w w:val="106"/>
                <w:sz w:val="19"/>
              </w:rPr>
              <w:t>X</w:t>
            </w:r>
          </w:p>
        </w:tc>
        <w:tc>
          <w:tcPr>
            <w:tcW w:w="567" w:type="dxa"/>
          </w:tcPr>
          <w:p w14:paraId="117460F5" w14:textId="77777777" w:rsidR="00652107" w:rsidRDefault="00652107">
            <w:pPr>
              <w:pStyle w:val="TableParagraph"/>
              <w:spacing w:before="52"/>
              <w:rPr>
                <w:sz w:val="19"/>
              </w:rPr>
            </w:pPr>
            <w:r>
              <w:rPr>
                <w:w w:val="106"/>
                <w:sz w:val="19"/>
              </w:rPr>
              <w:t>X</w:t>
            </w:r>
          </w:p>
        </w:tc>
        <w:tc>
          <w:tcPr>
            <w:tcW w:w="680" w:type="dxa"/>
          </w:tcPr>
          <w:p w14:paraId="38B851D3" w14:textId="77777777" w:rsidR="00652107" w:rsidRDefault="00652107">
            <w:pPr>
              <w:pStyle w:val="TableParagraph"/>
              <w:spacing w:before="52"/>
              <w:rPr>
                <w:sz w:val="19"/>
              </w:rPr>
            </w:pPr>
            <w:r>
              <w:rPr>
                <w:w w:val="106"/>
                <w:sz w:val="19"/>
              </w:rPr>
              <w:t>X</w:t>
            </w:r>
          </w:p>
        </w:tc>
        <w:tc>
          <w:tcPr>
            <w:tcW w:w="567" w:type="dxa"/>
          </w:tcPr>
          <w:p w14:paraId="1227D5AF" w14:textId="77777777" w:rsidR="00652107" w:rsidRDefault="00652107">
            <w:pPr>
              <w:pStyle w:val="TableParagraph"/>
              <w:spacing w:before="52"/>
              <w:ind w:left="217"/>
              <w:rPr>
                <w:sz w:val="19"/>
              </w:rPr>
            </w:pPr>
            <w:r>
              <w:rPr>
                <w:w w:val="106"/>
                <w:sz w:val="19"/>
              </w:rPr>
              <w:t>X</w:t>
            </w:r>
          </w:p>
        </w:tc>
        <w:tc>
          <w:tcPr>
            <w:tcW w:w="567" w:type="dxa"/>
          </w:tcPr>
          <w:p w14:paraId="1D3D5FBC" w14:textId="77777777" w:rsidR="00652107" w:rsidRDefault="00652107">
            <w:pPr>
              <w:pStyle w:val="TableParagraph"/>
              <w:spacing w:before="52"/>
              <w:rPr>
                <w:sz w:val="19"/>
              </w:rPr>
            </w:pPr>
            <w:r>
              <w:rPr>
                <w:w w:val="106"/>
                <w:sz w:val="19"/>
              </w:rPr>
              <w:t>X</w:t>
            </w:r>
          </w:p>
        </w:tc>
        <w:tc>
          <w:tcPr>
            <w:tcW w:w="919" w:type="dxa"/>
          </w:tcPr>
          <w:p w14:paraId="568E7BDF" w14:textId="77777777" w:rsidR="00652107" w:rsidRDefault="00652107">
            <w:pPr>
              <w:pStyle w:val="TableParagraph"/>
              <w:spacing w:before="52"/>
              <w:ind w:right="392"/>
              <w:jc w:val="right"/>
              <w:rPr>
                <w:sz w:val="19"/>
              </w:rPr>
            </w:pPr>
            <w:r>
              <w:rPr>
                <w:w w:val="106"/>
                <w:sz w:val="19"/>
              </w:rPr>
              <w:t>X</w:t>
            </w:r>
          </w:p>
        </w:tc>
        <w:tc>
          <w:tcPr>
            <w:tcW w:w="568" w:type="dxa"/>
          </w:tcPr>
          <w:p w14:paraId="33330C47" w14:textId="77777777" w:rsidR="00652107" w:rsidRDefault="00652107">
            <w:pPr>
              <w:pStyle w:val="TableParagraph"/>
              <w:spacing w:before="52"/>
              <w:rPr>
                <w:sz w:val="19"/>
              </w:rPr>
            </w:pPr>
            <w:r>
              <w:rPr>
                <w:w w:val="106"/>
                <w:sz w:val="19"/>
              </w:rPr>
              <w:t>X</w:t>
            </w:r>
          </w:p>
        </w:tc>
        <w:tc>
          <w:tcPr>
            <w:tcW w:w="568" w:type="dxa"/>
          </w:tcPr>
          <w:p w14:paraId="486AD9B5" w14:textId="77777777" w:rsidR="00652107" w:rsidRDefault="00652107">
            <w:pPr>
              <w:pStyle w:val="TableParagraph"/>
              <w:spacing w:before="52"/>
              <w:ind w:right="3"/>
              <w:rPr>
                <w:sz w:val="19"/>
              </w:rPr>
            </w:pPr>
            <w:r>
              <w:rPr>
                <w:w w:val="106"/>
                <w:sz w:val="19"/>
              </w:rPr>
              <w:t>X</w:t>
            </w:r>
          </w:p>
        </w:tc>
        <w:tc>
          <w:tcPr>
            <w:tcW w:w="573" w:type="dxa"/>
            <w:tcBorders>
              <w:right w:val="nil"/>
            </w:tcBorders>
          </w:tcPr>
          <w:p w14:paraId="462ECD65" w14:textId="77777777" w:rsidR="00652107" w:rsidRDefault="00652107">
            <w:pPr>
              <w:pStyle w:val="TableParagraph"/>
              <w:spacing w:before="52"/>
              <w:ind w:left="91" w:right="98"/>
              <w:rPr>
                <w:sz w:val="19"/>
              </w:rPr>
            </w:pPr>
            <w:r>
              <w:rPr>
                <w:w w:val="90"/>
                <w:sz w:val="19"/>
              </w:rPr>
              <w:t>n/a</w:t>
            </w:r>
          </w:p>
        </w:tc>
      </w:tr>
      <w:tr w:rsidR="00652107" w14:paraId="01B27495" w14:textId="77777777">
        <w:trPr>
          <w:trHeight w:val="534"/>
        </w:trPr>
        <w:tc>
          <w:tcPr>
            <w:tcW w:w="3623" w:type="dxa"/>
            <w:tcBorders>
              <w:left w:val="nil"/>
            </w:tcBorders>
          </w:tcPr>
          <w:p w14:paraId="361C5BF8" w14:textId="77777777" w:rsidR="00652107" w:rsidRDefault="00652107">
            <w:pPr>
              <w:pStyle w:val="TableParagraph"/>
              <w:spacing w:before="58" w:line="230" w:lineRule="auto"/>
              <w:ind w:left="427" w:hanging="321"/>
              <w:rPr>
                <w:sz w:val="19"/>
              </w:rPr>
            </w:pPr>
            <w:r>
              <w:rPr>
                <w:w w:val="95"/>
                <w:sz w:val="19"/>
              </w:rPr>
              <w:t>4L</w:t>
            </w:r>
            <w:r>
              <w:rPr>
                <w:spacing w:val="11"/>
                <w:w w:val="95"/>
                <w:sz w:val="19"/>
              </w:rPr>
              <w:t xml:space="preserve"> </w:t>
            </w:r>
            <w:r>
              <w:rPr>
                <w:w w:val="95"/>
                <w:sz w:val="19"/>
              </w:rPr>
              <w:t>‘Wooden</w:t>
            </w:r>
            <w:r>
              <w:rPr>
                <w:spacing w:val="24"/>
                <w:w w:val="95"/>
                <w:sz w:val="19"/>
              </w:rPr>
              <w:t xml:space="preserve"> </w:t>
            </w:r>
            <w:r>
              <w:rPr>
                <w:w w:val="95"/>
                <w:sz w:val="19"/>
              </w:rPr>
              <w:t>and/or</w:t>
            </w:r>
            <w:r>
              <w:rPr>
                <w:spacing w:val="26"/>
                <w:w w:val="95"/>
                <w:sz w:val="19"/>
              </w:rPr>
              <w:t xml:space="preserve"> </w:t>
            </w:r>
            <w:r>
              <w:rPr>
                <w:w w:val="95"/>
                <w:sz w:val="19"/>
              </w:rPr>
              <w:t>metal-tube</w:t>
            </w:r>
            <w:r>
              <w:rPr>
                <w:spacing w:val="25"/>
                <w:w w:val="95"/>
                <w:sz w:val="19"/>
              </w:rPr>
              <w:t xml:space="preserve"> </w:t>
            </w:r>
            <w:r>
              <w:rPr>
                <w:w w:val="95"/>
                <w:sz w:val="19"/>
              </w:rPr>
              <w:t>structure</w:t>
            </w:r>
            <w:r>
              <w:rPr>
                <w:spacing w:val="-37"/>
                <w:w w:val="95"/>
                <w:sz w:val="19"/>
              </w:rPr>
              <w:t xml:space="preserve"> </w:t>
            </w:r>
            <w:r>
              <w:rPr>
                <w:sz w:val="19"/>
              </w:rPr>
              <w:t>covered</w:t>
            </w:r>
            <w:r>
              <w:rPr>
                <w:spacing w:val="-3"/>
                <w:sz w:val="19"/>
              </w:rPr>
              <w:t xml:space="preserve"> </w:t>
            </w:r>
            <w:r>
              <w:rPr>
                <w:sz w:val="19"/>
              </w:rPr>
              <w:t>with fabric’</w:t>
            </w:r>
          </w:p>
        </w:tc>
        <w:tc>
          <w:tcPr>
            <w:tcW w:w="567" w:type="dxa"/>
          </w:tcPr>
          <w:p w14:paraId="79010152" w14:textId="77777777" w:rsidR="00652107" w:rsidRDefault="00652107">
            <w:pPr>
              <w:pStyle w:val="TableParagraph"/>
              <w:spacing w:before="158"/>
              <w:ind w:left="104" w:right="104"/>
              <w:rPr>
                <w:sz w:val="19"/>
              </w:rPr>
            </w:pPr>
            <w:r>
              <w:rPr>
                <w:w w:val="90"/>
                <w:sz w:val="19"/>
              </w:rPr>
              <w:t>n/a</w:t>
            </w:r>
          </w:p>
        </w:tc>
        <w:tc>
          <w:tcPr>
            <w:tcW w:w="567" w:type="dxa"/>
          </w:tcPr>
          <w:p w14:paraId="369CAAE3" w14:textId="77777777" w:rsidR="00652107" w:rsidRDefault="00652107">
            <w:pPr>
              <w:pStyle w:val="TableParagraph"/>
              <w:spacing w:before="158"/>
              <w:rPr>
                <w:sz w:val="19"/>
              </w:rPr>
            </w:pPr>
            <w:r>
              <w:rPr>
                <w:w w:val="106"/>
                <w:sz w:val="19"/>
              </w:rPr>
              <w:t>X</w:t>
            </w:r>
          </w:p>
        </w:tc>
        <w:tc>
          <w:tcPr>
            <w:tcW w:w="680" w:type="dxa"/>
          </w:tcPr>
          <w:p w14:paraId="3354A94C" w14:textId="77777777" w:rsidR="00652107" w:rsidRDefault="00652107">
            <w:pPr>
              <w:pStyle w:val="TableParagraph"/>
              <w:spacing w:before="158"/>
              <w:ind w:left="67" w:right="67"/>
              <w:rPr>
                <w:sz w:val="19"/>
              </w:rPr>
            </w:pPr>
            <w:r>
              <w:rPr>
                <w:w w:val="90"/>
                <w:sz w:val="19"/>
              </w:rPr>
              <w:t>n/a</w:t>
            </w:r>
          </w:p>
        </w:tc>
        <w:tc>
          <w:tcPr>
            <w:tcW w:w="567" w:type="dxa"/>
          </w:tcPr>
          <w:p w14:paraId="51EF927D" w14:textId="77777777" w:rsidR="00652107" w:rsidRDefault="00652107">
            <w:pPr>
              <w:pStyle w:val="TableParagraph"/>
              <w:spacing w:before="158"/>
              <w:ind w:left="217"/>
              <w:rPr>
                <w:sz w:val="19"/>
              </w:rPr>
            </w:pPr>
            <w:r>
              <w:rPr>
                <w:w w:val="106"/>
                <w:sz w:val="19"/>
              </w:rPr>
              <w:t>X</w:t>
            </w:r>
          </w:p>
        </w:tc>
        <w:tc>
          <w:tcPr>
            <w:tcW w:w="567" w:type="dxa"/>
          </w:tcPr>
          <w:p w14:paraId="6ED3A2FE" w14:textId="77777777" w:rsidR="00652107" w:rsidRDefault="00652107">
            <w:pPr>
              <w:pStyle w:val="TableParagraph"/>
              <w:spacing w:before="158"/>
              <w:ind w:left="104" w:right="104"/>
              <w:rPr>
                <w:sz w:val="19"/>
              </w:rPr>
            </w:pPr>
            <w:r>
              <w:rPr>
                <w:w w:val="90"/>
                <w:sz w:val="19"/>
              </w:rPr>
              <w:t>n/a</w:t>
            </w:r>
          </w:p>
        </w:tc>
        <w:tc>
          <w:tcPr>
            <w:tcW w:w="919" w:type="dxa"/>
          </w:tcPr>
          <w:p w14:paraId="4820E575" w14:textId="77777777" w:rsidR="00652107" w:rsidRDefault="00652107">
            <w:pPr>
              <w:pStyle w:val="TableParagraph"/>
              <w:spacing w:before="158"/>
              <w:ind w:right="331"/>
              <w:jc w:val="right"/>
              <w:rPr>
                <w:sz w:val="19"/>
              </w:rPr>
            </w:pPr>
            <w:r>
              <w:rPr>
                <w:w w:val="90"/>
                <w:sz w:val="19"/>
              </w:rPr>
              <w:t>n/a</w:t>
            </w:r>
          </w:p>
        </w:tc>
        <w:tc>
          <w:tcPr>
            <w:tcW w:w="568" w:type="dxa"/>
          </w:tcPr>
          <w:p w14:paraId="310F84A9" w14:textId="77777777" w:rsidR="00652107" w:rsidRDefault="00652107">
            <w:pPr>
              <w:pStyle w:val="TableParagraph"/>
              <w:spacing w:before="158"/>
              <w:ind w:right="156"/>
              <w:jc w:val="right"/>
              <w:rPr>
                <w:sz w:val="19"/>
              </w:rPr>
            </w:pPr>
            <w:r>
              <w:rPr>
                <w:w w:val="90"/>
                <w:sz w:val="19"/>
              </w:rPr>
              <w:t>n/a</w:t>
            </w:r>
          </w:p>
        </w:tc>
        <w:tc>
          <w:tcPr>
            <w:tcW w:w="568" w:type="dxa"/>
          </w:tcPr>
          <w:p w14:paraId="3B6101FD" w14:textId="77777777" w:rsidR="00652107" w:rsidRDefault="00652107">
            <w:pPr>
              <w:pStyle w:val="TableParagraph"/>
              <w:spacing w:before="158"/>
              <w:ind w:left="110" w:right="111"/>
              <w:rPr>
                <w:sz w:val="19"/>
              </w:rPr>
            </w:pPr>
            <w:r>
              <w:rPr>
                <w:w w:val="90"/>
                <w:sz w:val="19"/>
              </w:rPr>
              <w:t>n/a</w:t>
            </w:r>
          </w:p>
        </w:tc>
        <w:tc>
          <w:tcPr>
            <w:tcW w:w="573" w:type="dxa"/>
            <w:tcBorders>
              <w:right w:val="nil"/>
            </w:tcBorders>
          </w:tcPr>
          <w:p w14:paraId="13962267" w14:textId="77777777" w:rsidR="00652107" w:rsidRDefault="00652107">
            <w:pPr>
              <w:pStyle w:val="TableParagraph"/>
              <w:spacing w:before="158"/>
              <w:ind w:left="91" w:right="98"/>
              <w:rPr>
                <w:sz w:val="19"/>
              </w:rPr>
            </w:pPr>
            <w:r>
              <w:rPr>
                <w:w w:val="90"/>
                <w:sz w:val="19"/>
              </w:rPr>
              <w:t>n/a</w:t>
            </w:r>
          </w:p>
        </w:tc>
      </w:tr>
      <w:tr w:rsidR="00652107" w14:paraId="6F19A6FA" w14:textId="77777777">
        <w:trPr>
          <w:trHeight w:val="321"/>
        </w:trPr>
        <w:tc>
          <w:tcPr>
            <w:tcW w:w="3623" w:type="dxa"/>
            <w:tcBorders>
              <w:left w:val="nil"/>
            </w:tcBorders>
          </w:tcPr>
          <w:p w14:paraId="362F1D38" w14:textId="77777777" w:rsidR="00652107" w:rsidRDefault="00652107">
            <w:pPr>
              <w:pStyle w:val="TableParagraph"/>
              <w:spacing w:before="52"/>
              <w:ind w:left="106"/>
              <w:rPr>
                <w:sz w:val="19"/>
              </w:rPr>
            </w:pPr>
            <w:r>
              <w:rPr>
                <w:spacing w:val="-1"/>
                <w:w w:val="95"/>
                <w:sz w:val="19"/>
              </w:rPr>
              <w:t>5L</w:t>
            </w:r>
            <w:r>
              <w:rPr>
                <w:spacing w:val="15"/>
                <w:w w:val="95"/>
                <w:sz w:val="19"/>
              </w:rPr>
              <w:t xml:space="preserve"> </w:t>
            </w:r>
            <w:r>
              <w:rPr>
                <w:spacing w:val="-1"/>
                <w:w w:val="95"/>
                <w:sz w:val="19"/>
              </w:rPr>
              <w:t>‘Composite</w:t>
            </w:r>
            <w:r>
              <w:rPr>
                <w:spacing w:val="-7"/>
                <w:w w:val="95"/>
                <w:sz w:val="19"/>
              </w:rPr>
              <w:t xml:space="preserve"> </w:t>
            </w:r>
            <w:r>
              <w:rPr>
                <w:w w:val="95"/>
                <w:sz w:val="19"/>
              </w:rPr>
              <w:t>structure’</w:t>
            </w:r>
          </w:p>
        </w:tc>
        <w:tc>
          <w:tcPr>
            <w:tcW w:w="567" w:type="dxa"/>
          </w:tcPr>
          <w:p w14:paraId="4880C3D0" w14:textId="77777777" w:rsidR="00652107" w:rsidRDefault="00652107">
            <w:pPr>
              <w:pStyle w:val="TableParagraph"/>
              <w:spacing w:before="52"/>
              <w:rPr>
                <w:sz w:val="19"/>
              </w:rPr>
            </w:pPr>
            <w:r>
              <w:rPr>
                <w:w w:val="106"/>
                <w:sz w:val="19"/>
              </w:rPr>
              <w:t>X</w:t>
            </w:r>
          </w:p>
        </w:tc>
        <w:tc>
          <w:tcPr>
            <w:tcW w:w="567" w:type="dxa"/>
          </w:tcPr>
          <w:p w14:paraId="0EE4E492" w14:textId="77777777" w:rsidR="00652107" w:rsidRDefault="00652107">
            <w:pPr>
              <w:pStyle w:val="TableParagraph"/>
              <w:spacing w:before="52"/>
              <w:rPr>
                <w:sz w:val="19"/>
              </w:rPr>
            </w:pPr>
            <w:r>
              <w:rPr>
                <w:w w:val="106"/>
                <w:sz w:val="19"/>
              </w:rPr>
              <w:t>X</w:t>
            </w:r>
          </w:p>
        </w:tc>
        <w:tc>
          <w:tcPr>
            <w:tcW w:w="680" w:type="dxa"/>
          </w:tcPr>
          <w:p w14:paraId="7E217EFD" w14:textId="77777777" w:rsidR="00652107" w:rsidRDefault="00652107">
            <w:pPr>
              <w:pStyle w:val="TableParagraph"/>
              <w:spacing w:before="52"/>
              <w:rPr>
                <w:sz w:val="19"/>
              </w:rPr>
            </w:pPr>
            <w:r>
              <w:rPr>
                <w:w w:val="106"/>
                <w:sz w:val="19"/>
              </w:rPr>
              <w:t>X</w:t>
            </w:r>
          </w:p>
        </w:tc>
        <w:tc>
          <w:tcPr>
            <w:tcW w:w="567" w:type="dxa"/>
          </w:tcPr>
          <w:p w14:paraId="6611BAD3" w14:textId="77777777" w:rsidR="00652107" w:rsidRDefault="00652107">
            <w:pPr>
              <w:pStyle w:val="TableParagraph"/>
              <w:spacing w:before="52"/>
              <w:ind w:left="217"/>
              <w:rPr>
                <w:sz w:val="19"/>
              </w:rPr>
            </w:pPr>
            <w:r>
              <w:rPr>
                <w:w w:val="106"/>
                <w:sz w:val="19"/>
              </w:rPr>
              <w:t>X</w:t>
            </w:r>
          </w:p>
        </w:tc>
        <w:tc>
          <w:tcPr>
            <w:tcW w:w="567" w:type="dxa"/>
          </w:tcPr>
          <w:p w14:paraId="513927DD" w14:textId="77777777" w:rsidR="00652107" w:rsidRDefault="00652107">
            <w:pPr>
              <w:pStyle w:val="TableParagraph"/>
              <w:spacing w:before="52"/>
              <w:ind w:left="104" w:right="104"/>
              <w:rPr>
                <w:sz w:val="19"/>
              </w:rPr>
            </w:pPr>
            <w:r>
              <w:rPr>
                <w:w w:val="90"/>
                <w:sz w:val="19"/>
              </w:rPr>
              <w:t>n/a</w:t>
            </w:r>
          </w:p>
        </w:tc>
        <w:tc>
          <w:tcPr>
            <w:tcW w:w="919" w:type="dxa"/>
          </w:tcPr>
          <w:p w14:paraId="18BB22C1" w14:textId="77777777" w:rsidR="00652107" w:rsidRDefault="00652107">
            <w:pPr>
              <w:pStyle w:val="TableParagraph"/>
              <w:spacing w:before="52"/>
              <w:ind w:right="331"/>
              <w:jc w:val="right"/>
              <w:rPr>
                <w:sz w:val="19"/>
              </w:rPr>
            </w:pPr>
            <w:r>
              <w:rPr>
                <w:w w:val="90"/>
                <w:sz w:val="19"/>
              </w:rPr>
              <w:t>n/a</w:t>
            </w:r>
          </w:p>
        </w:tc>
        <w:tc>
          <w:tcPr>
            <w:tcW w:w="568" w:type="dxa"/>
          </w:tcPr>
          <w:p w14:paraId="5E30F4F1" w14:textId="77777777" w:rsidR="00652107" w:rsidRDefault="00652107">
            <w:pPr>
              <w:pStyle w:val="TableParagraph"/>
              <w:spacing w:before="52"/>
              <w:ind w:right="156"/>
              <w:jc w:val="right"/>
              <w:rPr>
                <w:sz w:val="19"/>
              </w:rPr>
            </w:pPr>
            <w:r>
              <w:rPr>
                <w:w w:val="90"/>
                <w:sz w:val="19"/>
              </w:rPr>
              <w:t>n/a</w:t>
            </w:r>
          </w:p>
        </w:tc>
        <w:tc>
          <w:tcPr>
            <w:tcW w:w="568" w:type="dxa"/>
          </w:tcPr>
          <w:p w14:paraId="1731AF8C" w14:textId="77777777" w:rsidR="00652107" w:rsidRDefault="00652107">
            <w:pPr>
              <w:pStyle w:val="TableParagraph"/>
              <w:spacing w:before="52"/>
              <w:ind w:left="110" w:right="111"/>
              <w:rPr>
                <w:sz w:val="19"/>
              </w:rPr>
            </w:pPr>
            <w:r>
              <w:rPr>
                <w:w w:val="90"/>
                <w:sz w:val="19"/>
              </w:rPr>
              <w:t>n/a</w:t>
            </w:r>
          </w:p>
        </w:tc>
        <w:tc>
          <w:tcPr>
            <w:tcW w:w="573" w:type="dxa"/>
            <w:tcBorders>
              <w:right w:val="nil"/>
            </w:tcBorders>
          </w:tcPr>
          <w:p w14:paraId="68285A36" w14:textId="77777777" w:rsidR="00652107" w:rsidRDefault="00652107">
            <w:pPr>
              <w:pStyle w:val="TableParagraph"/>
              <w:spacing w:before="52"/>
              <w:ind w:left="91" w:right="98"/>
              <w:rPr>
                <w:sz w:val="19"/>
              </w:rPr>
            </w:pPr>
            <w:r>
              <w:rPr>
                <w:w w:val="90"/>
                <w:sz w:val="19"/>
              </w:rPr>
              <w:t>n/a</w:t>
            </w:r>
          </w:p>
        </w:tc>
      </w:tr>
      <w:tr w:rsidR="00652107" w14:paraId="61C9D276" w14:textId="77777777">
        <w:trPr>
          <w:trHeight w:val="321"/>
        </w:trPr>
        <w:tc>
          <w:tcPr>
            <w:tcW w:w="3623" w:type="dxa"/>
            <w:tcBorders>
              <w:left w:val="nil"/>
            </w:tcBorders>
          </w:tcPr>
          <w:p w14:paraId="4627AB19" w14:textId="77777777" w:rsidR="00652107" w:rsidRDefault="00652107">
            <w:pPr>
              <w:pStyle w:val="TableParagraph"/>
              <w:spacing w:before="51"/>
              <w:ind w:left="106"/>
              <w:rPr>
                <w:sz w:val="19"/>
              </w:rPr>
            </w:pPr>
            <w:r>
              <w:rPr>
                <w:w w:val="90"/>
                <w:sz w:val="19"/>
              </w:rPr>
              <w:t>6L</w:t>
            </w:r>
            <w:r>
              <w:rPr>
                <w:spacing w:val="44"/>
                <w:sz w:val="19"/>
              </w:rPr>
              <w:t xml:space="preserve"> </w:t>
            </w:r>
            <w:r>
              <w:rPr>
                <w:w w:val="90"/>
                <w:sz w:val="19"/>
              </w:rPr>
              <w:t>‘Metallic</w:t>
            </w:r>
            <w:r>
              <w:rPr>
                <w:spacing w:val="7"/>
                <w:w w:val="90"/>
                <w:sz w:val="19"/>
              </w:rPr>
              <w:t xml:space="preserve"> </w:t>
            </w:r>
            <w:r>
              <w:rPr>
                <w:w w:val="90"/>
                <w:sz w:val="19"/>
              </w:rPr>
              <w:t>structure’</w:t>
            </w:r>
          </w:p>
        </w:tc>
        <w:tc>
          <w:tcPr>
            <w:tcW w:w="567" w:type="dxa"/>
          </w:tcPr>
          <w:p w14:paraId="7ADBB5AC" w14:textId="77777777" w:rsidR="00652107" w:rsidRDefault="00652107">
            <w:pPr>
              <w:pStyle w:val="TableParagraph"/>
              <w:spacing w:before="51"/>
              <w:ind w:left="104" w:right="104"/>
              <w:rPr>
                <w:sz w:val="19"/>
              </w:rPr>
            </w:pPr>
            <w:r>
              <w:rPr>
                <w:w w:val="90"/>
                <w:sz w:val="19"/>
              </w:rPr>
              <w:t>n/a</w:t>
            </w:r>
          </w:p>
        </w:tc>
        <w:tc>
          <w:tcPr>
            <w:tcW w:w="567" w:type="dxa"/>
          </w:tcPr>
          <w:p w14:paraId="59D56E49" w14:textId="77777777" w:rsidR="00652107" w:rsidRDefault="00652107">
            <w:pPr>
              <w:pStyle w:val="TableParagraph"/>
              <w:spacing w:before="51"/>
              <w:rPr>
                <w:sz w:val="19"/>
              </w:rPr>
            </w:pPr>
            <w:r>
              <w:rPr>
                <w:w w:val="106"/>
                <w:sz w:val="19"/>
              </w:rPr>
              <w:t>X</w:t>
            </w:r>
          </w:p>
        </w:tc>
        <w:tc>
          <w:tcPr>
            <w:tcW w:w="680" w:type="dxa"/>
          </w:tcPr>
          <w:p w14:paraId="6BF4C873" w14:textId="77777777" w:rsidR="00652107" w:rsidRDefault="00652107">
            <w:pPr>
              <w:pStyle w:val="TableParagraph"/>
              <w:spacing w:before="51"/>
              <w:ind w:left="67" w:right="67"/>
              <w:rPr>
                <w:sz w:val="19"/>
              </w:rPr>
            </w:pPr>
            <w:r>
              <w:rPr>
                <w:w w:val="90"/>
                <w:sz w:val="19"/>
              </w:rPr>
              <w:t>n/a</w:t>
            </w:r>
          </w:p>
        </w:tc>
        <w:tc>
          <w:tcPr>
            <w:tcW w:w="567" w:type="dxa"/>
          </w:tcPr>
          <w:p w14:paraId="28BACD21" w14:textId="77777777" w:rsidR="00652107" w:rsidRDefault="00652107">
            <w:pPr>
              <w:pStyle w:val="TableParagraph"/>
              <w:spacing w:before="51"/>
              <w:ind w:left="217"/>
              <w:rPr>
                <w:sz w:val="19"/>
              </w:rPr>
            </w:pPr>
            <w:r>
              <w:rPr>
                <w:w w:val="106"/>
                <w:sz w:val="19"/>
              </w:rPr>
              <w:t>X</w:t>
            </w:r>
          </w:p>
        </w:tc>
        <w:tc>
          <w:tcPr>
            <w:tcW w:w="567" w:type="dxa"/>
          </w:tcPr>
          <w:p w14:paraId="215C2D74" w14:textId="77777777" w:rsidR="00652107" w:rsidRDefault="00652107">
            <w:pPr>
              <w:pStyle w:val="TableParagraph"/>
              <w:spacing w:before="51"/>
              <w:ind w:left="104" w:right="104"/>
              <w:rPr>
                <w:sz w:val="19"/>
              </w:rPr>
            </w:pPr>
            <w:r>
              <w:rPr>
                <w:w w:val="90"/>
                <w:sz w:val="19"/>
              </w:rPr>
              <w:t>n/a</w:t>
            </w:r>
          </w:p>
        </w:tc>
        <w:tc>
          <w:tcPr>
            <w:tcW w:w="919" w:type="dxa"/>
          </w:tcPr>
          <w:p w14:paraId="68487309" w14:textId="77777777" w:rsidR="00652107" w:rsidRDefault="00652107">
            <w:pPr>
              <w:pStyle w:val="TableParagraph"/>
              <w:spacing w:before="51"/>
              <w:ind w:right="331"/>
              <w:jc w:val="right"/>
              <w:rPr>
                <w:sz w:val="19"/>
              </w:rPr>
            </w:pPr>
            <w:r>
              <w:rPr>
                <w:w w:val="90"/>
                <w:sz w:val="19"/>
              </w:rPr>
              <w:t>n/a</w:t>
            </w:r>
          </w:p>
        </w:tc>
        <w:tc>
          <w:tcPr>
            <w:tcW w:w="568" w:type="dxa"/>
          </w:tcPr>
          <w:p w14:paraId="3E720D71" w14:textId="77777777" w:rsidR="00652107" w:rsidRDefault="00652107">
            <w:pPr>
              <w:pStyle w:val="TableParagraph"/>
              <w:spacing w:before="51"/>
              <w:ind w:right="156"/>
              <w:jc w:val="right"/>
              <w:rPr>
                <w:sz w:val="19"/>
              </w:rPr>
            </w:pPr>
            <w:r>
              <w:rPr>
                <w:w w:val="90"/>
                <w:sz w:val="19"/>
              </w:rPr>
              <w:t>n/a</w:t>
            </w:r>
          </w:p>
        </w:tc>
        <w:tc>
          <w:tcPr>
            <w:tcW w:w="568" w:type="dxa"/>
          </w:tcPr>
          <w:p w14:paraId="387A747A" w14:textId="77777777" w:rsidR="00652107" w:rsidRDefault="00652107">
            <w:pPr>
              <w:pStyle w:val="TableParagraph"/>
              <w:spacing w:before="51"/>
              <w:ind w:left="110" w:right="111"/>
              <w:rPr>
                <w:sz w:val="19"/>
              </w:rPr>
            </w:pPr>
            <w:r>
              <w:rPr>
                <w:w w:val="90"/>
                <w:sz w:val="19"/>
              </w:rPr>
              <w:t>n/a</w:t>
            </w:r>
          </w:p>
        </w:tc>
        <w:tc>
          <w:tcPr>
            <w:tcW w:w="573" w:type="dxa"/>
            <w:tcBorders>
              <w:right w:val="nil"/>
            </w:tcBorders>
          </w:tcPr>
          <w:p w14:paraId="4CD350A6" w14:textId="77777777" w:rsidR="00652107" w:rsidRDefault="00652107">
            <w:pPr>
              <w:pStyle w:val="TableParagraph"/>
              <w:spacing w:before="51"/>
              <w:ind w:left="91" w:right="98"/>
              <w:rPr>
                <w:sz w:val="19"/>
              </w:rPr>
            </w:pPr>
            <w:r>
              <w:rPr>
                <w:w w:val="90"/>
                <w:sz w:val="19"/>
              </w:rPr>
              <w:t>n/a</w:t>
            </w:r>
          </w:p>
        </w:tc>
      </w:tr>
      <w:tr w:rsidR="00652107" w14:paraId="59DF28D6" w14:textId="77777777">
        <w:trPr>
          <w:trHeight w:val="534"/>
        </w:trPr>
        <w:tc>
          <w:tcPr>
            <w:tcW w:w="3623" w:type="dxa"/>
            <w:tcBorders>
              <w:left w:val="nil"/>
            </w:tcBorders>
          </w:tcPr>
          <w:p w14:paraId="169BD0C3" w14:textId="77777777" w:rsidR="00652107" w:rsidRDefault="00652107">
            <w:pPr>
              <w:pStyle w:val="TableParagraph"/>
              <w:spacing w:before="58" w:line="230" w:lineRule="auto"/>
              <w:ind w:left="427" w:hanging="321"/>
              <w:rPr>
                <w:sz w:val="19"/>
              </w:rPr>
            </w:pPr>
            <w:r>
              <w:rPr>
                <w:spacing w:val="-1"/>
                <w:sz w:val="19"/>
              </w:rPr>
              <w:t>7L</w:t>
            </w:r>
            <w:r>
              <w:rPr>
                <w:sz w:val="19"/>
              </w:rPr>
              <w:t xml:space="preserve"> </w:t>
            </w:r>
            <w:r>
              <w:rPr>
                <w:spacing w:val="-1"/>
                <w:sz w:val="19"/>
              </w:rPr>
              <w:t>‘Airframe</w:t>
            </w:r>
            <w:r>
              <w:rPr>
                <w:spacing w:val="16"/>
                <w:sz w:val="19"/>
              </w:rPr>
              <w:t xml:space="preserve"> </w:t>
            </w:r>
            <w:r>
              <w:rPr>
                <w:spacing w:val="-1"/>
                <w:sz w:val="19"/>
              </w:rPr>
              <w:t>–</w:t>
            </w:r>
            <w:r>
              <w:rPr>
                <w:spacing w:val="14"/>
                <w:sz w:val="19"/>
              </w:rPr>
              <w:t xml:space="preserve"> </w:t>
            </w:r>
            <w:r>
              <w:rPr>
                <w:spacing w:val="-1"/>
                <w:sz w:val="19"/>
              </w:rPr>
              <w:t>general,</w:t>
            </w:r>
            <w:r>
              <w:rPr>
                <w:spacing w:val="15"/>
                <w:sz w:val="19"/>
              </w:rPr>
              <w:t xml:space="preserve"> </w:t>
            </w:r>
            <w:r>
              <w:rPr>
                <w:sz w:val="19"/>
              </w:rPr>
              <w:t>mechanical</w:t>
            </w:r>
            <w:r>
              <w:rPr>
                <w:spacing w:val="14"/>
                <w:sz w:val="19"/>
              </w:rPr>
              <w:t xml:space="preserve"> </w:t>
            </w:r>
            <w:r>
              <w:rPr>
                <w:sz w:val="19"/>
              </w:rPr>
              <w:t>and</w:t>
            </w:r>
            <w:r>
              <w:rPr>
                <w:spacing w:val="-39"/>
                <w:sz w:val="19"/>
              </w:rPr>
              <w:t xml:space="preserve"> </w:t>
            </w:r>
            <w:r>
              <w:rPr>
                <w:sz w:val="19"/>
              </w:rPr>
              <w:t>electrical</w:t>
            </w:r>
            <w:r>
              <w:rPr>
                <w:spacing w:val="-2"/>
                <w:sz w:val="19"/>
              </w:rPr>
              <w:t xml:space="preserve"> </w:t>
            </w:r>
            <w:r>
              <w:rPr>
                <w:sz w:val="19"/>
              </w:rPr>
              <w:t>systems’</w:t>
            </w:r>
          </w:p>
        </w:tc>
        <w:tc>
          <w:tcPr>
            <w:tcW w:w="567" w:type="dxa"/>
          </w:tcPr>
          <w:p w14:paraId="72A47EC9" w14:textId="77777777" w:rsidR="00652107" w:rsidRDefault="00652107">
            <w:pPr>
              <w:pStyle w:val="TableParagraph"/>
              <w:spacing w:before="159"/>
              <w:rPr>
                <w:sz w:val="19"/>
              </w:rPr>
            </w:pPr>
            <w:r>
              <w:rPr>
                <w:w w:val="106"/>
                <w:sz w:val="19"/>
              </w:rPr>
              <w:t>X</w:t>
            </w:r>
          </w:p>
        </w:tc>
        <w:tc>
          <w:tcPr>
            <w:tcW w:w="567" w:type="dxa"/>
          </w:tcPr>
          <w:p w14:paraId="2BA0DCD5" w14:textId="77777777" w:rsidR="00652107" w:rsidRDefault="00652107">
            <w:pPr>
              <w:pStyle w:val="TableParagraph"/>
              <w:spacing w:before="159"/>
              <w:rPr>
                <w:sz w:val="19"/>
              </w:rPr>
            </w:pPr>
            <w:r>
              <w:rPr>
                <w:w w:val="106"/>
                <w:sz w:val="19"/>
              </w:rPr>
              <w:t>X</w:t>
            </w:r>
          </w:p>
        </w:tc>
        <w:tc>
          <w:tcPr>
            <w:tcW w:w="680" w:type="dxa"/>
          </w:tcPr>
          <w:p w14:paraId="55449BF0" w14:textId="77777777" w:rsidR="00652107" w:rsidRDefault="00652107">
            <w:pPr>
              <w:pStyle w:val="TableParagraph"/>
              <w:spacing w:before="159"/>
              <w:rPr>
                <w:sz w:val="19"/>
              </w:rPr>
            </w:pPr>
            <w:r>
              <w:rPr>
                <w:w w:val="106"/>
                <w:sz w:val="19"/>
              </w:rPr>
              <w:t>X</w:t>
            </w:r>
          </w:p>
        </w:tc>
        <w:tc>
          <w:tcPr>
            <w:tcW w:w="567" w:type="dxa"/>
          </w:tcPr>
          <w:p w14:paraId="441F27BF" w14:textId="77777777" w:rsidR="00652107" w:rsidRDefault="00652107">
            <w:pPr>
              <w:pStyle w:val="TableParagraph"/>
              <w:spacing w:before="159"/>
              <w:ind w:left="217"/>
              <w:rPr>
                <w:sz w:val="19"/>
              </w:rPr>
            </w:pPr>
            <w:r>
              <w:rPr>
                <w:w w:val="106"/>
                <w:sz w:val="19"/>
              </w:rPr>
              <w:t>X</w:t>
            </w:r>
          </w:p>
        </w:tc>
        <w:tc>
          <w:tcPr>
            <w:tcW w:w="567" w:type="dxa"/>
          </w:tcPr>
          <w:p w14:paraId="7A4490E4" w14:textId="77777777" w:rsidR="00652107" w:rsidRDefault="00652107">
            <w:pPr>
              <w:pStyle w:val="TableParagraph"/>
              <w:spacing w:before="159"/>
              <w:ind w:left="104" w:right="104"/>
              <w:rPr>
                <w:sz w:val="19"/>
              </w:rPr>
            </w:pPr>
            <w:r>
              <w:rPr>
                <w:w w:val="90"/>
                <w:sz w:val="19"/>
              </w:rPr>
              <w:t>n/a</w:t>
            </w:r>
          </w:p>
        </w:tc>
        <w:tc>
          <w:tcPr>
            <w:tcW w:w="919" w:type="dxa"/>
          </w:tcPr>
          <w:p w14:paraId="3377781C" w14:textId="77777777" w:rsidR="00652107" w:rsidRDefault="00652107">
            <w:pPr>
              <w:pStyle w:val="TableParagraph"/>
              <w:spacing w:before="159"/>
              <w:ind w:right="331"/>
              <w:jc w:val="right"/>
              <w:rPr>
                <w:sz w:val="19"/>
              </w:rPr>
            </w:pPr>
            <w:r>
              <w:rPr>
                <w:w w:val="90"/>
                <w:sz w:val="19"/>
              </w:rPr>
              <w:t>n/a</w:t>
            </w:r>
          </w:p>
        </w:tc>
        <w:tc>
          <w:tcPr>
            <w:tcW w:w="568" w:type="dxa"/>
          </w:tcPr>
          <w:p w14:paraId="094798A0" w14:textId="77777777" w:rsidR="00652107" w:rsidRDefault="00652107">
            <w:pPr>
              <w:pStyle w:val="TableParagraph"/>
              <w:spacing w:before="159"/>
              <w:ind w:right="156"/>
              <w:jc w:val="right"/>
              <w:rPr>
                <w:sz w:val="19"/>
              </w:rPr>
            </w:pPr>
            <w:r>
              <w:rPr>
                <w:w w:val="90"/>
                <w:sz w:val="19"/>
              </w:rPr>
              <w:t>n/a</w:t>
            </w:r>
          </w:p>
        </w:tc>
        <w:tc>
          <w:tcPr>
            <w:tcW w:w="568" w:type="dxa"/>
          </w:tcPr>
          <w:p w14:paraId="1AB6EC6C" w14:textId="77777777" w:rsidR="00652107" w:rsidRDefault="00652107">
            <w:pPr>
              <w:pStyle w:val="TableParagraph"/>
              <w:spacing w:before="159"/>
              <w:ind w:left="110" w:right="111"/>
              <w:rPr>
                <w:sz w:val="19"/>
              </w:rPr>
            </w:pPr>
            <w:r>
              <w:rPr>
                <w:w w:val="90"/>
                <w:sz w:val="19"/>
              </w:rPr>
              <w:t>n/a</w:t>
            </w:r>
          </w:p>
        </w:tc>
        <w:tc>
          <w:tcPr>
            <w:tcW w:w="573" w:type="dxa"/>
            <w:tcBorders>
              <w:right w:val="nil"/>
            </w:tcBorders>
          </w:tcPr>
          <w:p w14:paraId="7698AAD8" w14:textId="77777777" w:rsidR="00652107" w:rsidRDefault="00652107">
            <w:pPr>
              <w:pStyle w:val="TableParagraph"/>
              <w:spacing w:before="159"/>
              <w:ind w:left="91" w:right="98"/>
              <w:rPr>
                <w:sz w:val="19"/>
              </w:rPr>
            </w:pPr>
            <w:r>
              <w:rPr>
                <w:w w:val="90"/>
                <w:sz w:val="19"/>
              </w:rPr>
              <w:t>n/a</w:t>
            </w:r>
          </w:p>
        </w:tc>
      </w:tr>
      <w:tr w:rsidR="00652107" w14:paraId="640B6FCA" w14:textId="77777777">
        <w:trPr>
          <w:trHeight w:val="321"/>
        </w:trPr>
        <w:tc>
          <w:tcPr>
            <w:tcW w:w="3623" w:type="dxa"/>
            <w:tcBorders>
              <w:left w:val="nil"/>
            </w:tcBorders>
          </w:tcPr>
          <w:p w14:paraId="612E8A0F" w14:textId="77777777" w:rsidR="00652107" w:rsidRDefault="00652107">
            <w:pPr>
              <w:pStyle w:val="TableParagraph"/>
              <w:spacing w:before="52"/>
              <w:ind w:left="106"/>
              <w:rPr>
                <w:sz w:val="19"/>
              </w:rPr>
            </w:pPr>
            <w:r>
              <w:rPr>
                <w:w w:val="95"/>
                <w:sz w:val="19"/>
              </w:rPr>
              <w:t>8L</w:t>
            </w:r>
            <w:r>
              <w:rPr>
                <w:spacing w:val="9"/>
                <w:w w:val="95"/>
                <w:sz w:val="19"/>
              </w:rPr>
              <w:t xml:space="preserve"> </w:t>
            </w:r>
            <w:r>
              <w:rPr>
                <w:w w:val="95"/>
                <w:sz w:val="19"/>
              </w:rPr>
              <w:t>‘Power</w:t>
            </w:r>
            <w:r>
              <w:rPr>
                <w:spacing w:val="-6"/>
                <w:w w:val="95"/>
                <w:sz w:val="19"/>
              </w:rPr>
              <w:t xml:space="preserve"> </w:t>
            </w:r>
            <w:r>
              <w:rPr>
                <w:w w:val="95"/>
                <w:sz w:val="19"/>
              </w:rPr>
              <w:t>plant’</w:t>
            </w:r>
          </w:p>
        </w:tc>
        <w:tc>
          <w:tcPr>
            <w:tcW w:w="567" w:type="dxa"/>
          </w:tcPr>
          <w:p w14:paraId="51734601" w14:textId="77777777" w:rsidR="00652107" w:rsidRDefault="00652107">
            <w:pPr>
              <w:pStyle w:val="TableParagraph"/>
              <w:spacing w:before="52"/>
              <w:ind w:left="104" w:right="104"/>
              <w:rPr>
                <w:sz w:val="19"/>
              </w:rPr>
            </w:pPr>
            <w:r>
              <w:rPr>
                <w:w w:val="90"/>
                <w:sz w:val="19"/>
              </w:rPr>
              <w:t>n/a</w:t>
            </w:r>
          </w:p>
        </w:tc>
        <w:tc>
          <w:tcPr>
            <w:tcW w:w="567" w:type="dxa"/>
          </w:tcPr>
          <w:p w14:paraId="4E51650F" w14:textId="77777777" w:rsidR="00652107" w:rsidRDefault="00652107">
            <w:pPr>
              <w:pStyle w:val="TableParagraph"/>
              <w:spacing w:before="52"/>
              <w:ind w:left="104" w:right="104"/>
              <w:rPr>
                <w:sz w:val="19"/>
              </w:rPr>
            </w:pPr>
            <w:r>
              <w:rPr>
                <w:w w:val="90"/>
                <w:sz w:val="19"/>
              </w:rPr>
              <w:t>n/a</w:t>
            </w:r>
          </w:p>
        </w:tc>
        <w:tc>
          <w:tcPr>
            <w:tcW w:w="680" w:type="dxa"/>
          </w:tcPr>
          <w:p w14:paraId="239EE258" w14:textId="77777777" w:rsidR="00652107" w:rsidRDefault="00652107">
            <w:pPr>
              <w:pStyle w:val="TableParagraph"/>
              <w:spacing w:before="52"/>
              <w:rPr>
                <w:sz w:val="19"/>
              </w:rPr>
            </w:pPr>
            <w:r>
              <w:rPr>
                <w:w w:val="106"/>
                <w:sz w:val="19"/>
              </w:rPr>
              <w:t>X</w:t>
            </w:r>
          </w:p>
        </w:tc>
        <w:tc>
          <w:tcPr>
            <w:tcW w:w="567" w:type="dxa"/>
          </w:tcPr>
          <w:p w14:paraId="215E010B" w14:textId="77777777" w:rsidR="00652107" w:rsidRDefault="00652107">
            <w:pPr>
              <w:pStyle w:val="TableParagraph"/>
              <w:spacing w:before="52"/>
              <w:ind w:left="217"/>
              <w:rPr>
                <w:sz w:val="19"/>
              </w:rPr>
            </w:pPr>
            <w:r>
              <w:rPr>
                <w:w w:val="106"/>
                <w:sz w:val="19"/>
              </w:rPr>
              <w:t>X</w:t>
            </w:r>
          </w:p>
        </w:tc>
        <w:tc>
          <w:tcPr>
            <w:tcW w:w="567" w:type="dxa"/>
          </w:tcPr>
          <w:p w14:paraId="2E5AC9E1" w14:textId="77777777" w:rsidR="00652107" w:rsidRDefault="00652107">
            <w:pPr>
              <w:pStyle w:val="TableParagraph"/>
              <w:spacing w:before="52"/>
              <w:ind w:left="104" w:right="104"/>
              <w:rPr>
                <w:sz w:val="19"/>
              </w:rPr>
            </w:pPr>
            <w:r>
              <w:rPr>
                <w:w w:val="90"/>
                <w:sz w:val="19"/>
              </w:rPr>
              <w:t>n/a</w:t>
            </w:r>
          </w:p>
        </w:tc>
        <w:tc>
          <w:tcPr>
            <w:tcW w:w="919" w:type="dxa"/>
          </w:tcPr>
          <w:p w14:paraId="6BFF9022" w14:textId="77777777" w:rsidR="00652107" w:rsidRDefault="00652107">
            <w:pPr>
              <w:pStyle w:val="TableParagraph"/>
              <w:spacing w:before="52"/>
              <w:ind w:right="331"/>
              <w:jc w:val="right"/>
              <w:rPr>
                <w:sz w:val="19"/>
              </w:rPr>
            </w:pPr>
            <w:r>
              <w:rPr>
                <w:w w:val="90"/>
                <w:sz w:val="19"/>
              </w:rPr>
              <w:t>n/a</w:t>
            </w:r>
          </w:p>
        </w:tc>
        <w:tc>
          <w:tcPr>
            <w:tcW w:w="568" w:type="dxa"/>
          </w:tcPr>
          <w:p w14:paraId="4649488F" w14:textId="77777777" w:rsidR="00652107" w:rsidRDefault="00652107">
            <w:pPr>
              <w:pStyle w:val="TableParagraph"/>
              <w:spacing w:before="52"/>
              <w:rPr>
                <w:sz w:val="19"/>
              </w:rPr>
            </w:pPr>
            <w:r>
              <w:rPr>
                <w:w w:val="106"/>
                <w:sz w:val="19"/>
              </w:rPr>
              <w:t>X</w:t>
            </w:r>
          </w:p>
        </w:tc>
        <w:tc>
          <w:tcPr>
            <w:tcW w:w="568" w:type="dxa"/>
          </w:tcPr>
          <w:p w14:paraId="0471787C" w14:textId="77777777" w:rsidR="00652107" w:rsidRDefault="00652107">
            <w:pPr>
              <w:pStyle w:val="TableParagraph"/>
              <w:spacing w:before="52"/>
              <w:ind w:right="3"/>
              <w:rPr>
                <w:sz w:val="19"/>
              </w:rPr>
            </w:pPr>
            <w:r>
              <w:rPr>
                <w:w w:val="106"/>
                <w:sz w:val="19"/>
              </w:rPr>
              <w:t>X</w:t>
            </w:r>
          </w:p>
        </w:tc>
        <w:tc>
          <w:tcPr>
            <w:tcW w:w="573" w:type="dxa"/>
            <w:tcBorders>
              <w:right w:val="nil"/>
            </w:tcBorders>
          </w:tcPr>
          <w:p w14:paraId="1027DB0E" w14:textId="77777777" w:rsidR="00652107" w:rsidRDefault="00652107">
            <w:pPr>
              <w:pStyle w:val="TableParagraph"/>
              <w:spacing w:before="52"/>
              <w:ind w:left="92" w:right="98"/>
              <w:rPr>
                <w:sz w:val="19"/>
              </w:rPr>
            </w:pPr>
            <w:r>
              <w:rPr>
                <w:w w:val="90"/>
                <w:sz w:val="19"/>
              </w:rPr>
              <w:t>X</w:t>
            </w:r>
            <w:r>
              <w:rPr>
                <w:spacing w:val="-5"/>
                <w:w w:val="90"/>
                <w:sz w:val="19"/>
              </w:rPr>
              <w:t xml:space="preserve"> </w:t>
            </w:r>
            <w:hyperlink w:anchor="_bookmark15" w:history="1">
              <w:r>
                <w:rPr>
                  <w:w w:val="90"/>
                  <w:sz w:val="19"/>
                </w:rPr>
                <w:t>(*)</w:t>
              </w:r>
            </w:hyperlink>
          </w:p>
        </w:tc>
      </w:tr>
      <w:tr w:rsidR="00652107" w14:paraId="19A1DA33" w14:textId="77777777">
        <w:trPr>
          <w:trHeight w:val="321"/>
        </w:trPr>
        <w:tc>
          <w:tcPr>
            <w:tcW w:w="3623" w:type="dxa"/>
            <w:tcBorders>
              <w:left w:val="nil"/>
            </w:tcBorders>
          </w:tcPr>
          <w:p w14:paraId="25CC9211" w14:textId="77777777" w:rsidR="00652107" w:rsidRDefault="00652107">
            <w:pPr>
              <w:pStyle w:val="TableParagraph"/>
              <w:spacing w:before="51"/>
              <w:ind w:left="106"/>
              <w:rPr>
                <w:sz w:val="19"/>
              </w:rPr>
            </w:pPr>
            <w:r>
              <w:rPr>
                <w:w w:val="95"/>
                <w:sz w:val="19"/>
              </w:rPr>
              <w:t>9L</w:t>
            </w:r>
            <w:r>
              <w:rPr>
                <w:spacing w:val="17"/>
                <w:w w:val="95"/>
                <w:sz w:val="19"/>
              </w:rPr>
              <w:t xml:space="preserve"> </w:t>
            </w:r>
            <w:r>
              <w:rPr>
                <w:w w:val="95"/>
                <w:sz w:val="19"/>
              </w:rPr>
              <w:t>‘Balloons</w:t>
            </w:r>
            <w:r>
              <w:rPr>
                <w:spacing w:val="-6"/>
                <w:w w:val="95"/>
                <w:sz w:val="19"/>
              </w:rPr>
              <w:t xml:space="preserve"> </w:t>
            </w:r>
            <w:r>
              <w:rPr>
                <w:w w:val="95"/>
                <w:sz w:val="19"/>
              </w:rPr>
              <w:t>–</w:t>
            </w:r>
            <w:r>
              <w:rPr>
                <w:spacing w:val="-5"/>
                <w:w w:val="95"/>
                <w:sz w:val="19"/>
              </w:rPr>
              <w:t xml:space="preserve"> </w:t>
            </w:r>
            <w:r>
              <w:rPr>
                <w:w w:val="95"/>
                <w:sz w:val="19"/>
              </w:rPr>
              <w:t>hot-air</w:t>
            </w:r>
            <w:r>
              <w:rPr>
                <w:spacing w:val="-6"/>
                <w:w w:val="95"/>
                <w:sz w:val="19"/>
              </w:rPr>
              <w:t xml:space="preserve"> </w:t>
            </w:r>
            <w:r>
              <w:rPr>
                <w:w w:val="95"/>
                <w:sz w:val="19"/>
              </w:rPr>
              <w:t>balloons’</w:t>
            </w:r>
          </w:p>
        </w:tc>
        <w:tc>
          <w:tcPr>
            <w:tcW w:w="567" w:type="dxa"/>
          </w:tcPr>
          <w:p w14:paraId="340C6F6B" w14:textId="77777777" w:rsidR="00652107" w:rsidRDefault="00652107">
            <w:pPr>
              <w:pStyle w:val="TableParagraph"/>
              <w:spacing w:before="51"/>
              <w:ind w:left="104" w:right="104"/>
              <w:rPr>
                <w:sz w:val="19"/>
              </w:rPr>
            </w:pPr>
            <w:r>
              <w:rPr>
                <w:w w:val="90"/>
                <w:sz w:val="19"/>
              </w:rPr>
              <w:t>n/a</w:t>
            </w:r>
          </w:p>
        </w:tc>
        <w:tc>
          <w:tcPr>
            <w:tcW w:w="567" w:type="dxa"/>
          </w:tcPr>
          <w:p w14:paraId="5C1B1C28" w14:textId="77777777" w:rsidR="00652107" w:rsidRDefault="00652107">
            <w:pPr>
              <w:pStyle w:val="TableParagraph"/>
              <w:spacing w:before="51"/>
              <w:ind w:left="104" w:right="104"/>
              <w:rPr>
                <w:sz w:val="19"/>
              </w:rPr>
            </w:pPr>
            <w:r>
              <w:rPr>
                <w:w w:val="90"/>
                <w:sz w:val="19"/>
              </w:rPr>
              <w:t>n/a</w:t>
            </w:r>
          </w:p>
        </w:tc>
        <w:tc>
          <w:tcPr>
            <w:tcW w:w="680" w:type="dxa"/>
          </w:tcPr>
          <w:p w14:paraId="171424E4" w14:textId="77777777" w:rsidR="00652107" w:rsidRDefault="00652107">
            <w:pPr>
              <w:pStyle w:val="TableParagraph"/>
              <w:spacing w:before="51"/>
              <w:ind w:left="67" w:right="67"/>
              <w:rPr>
                <w:sz w:val="19"/>
              </w:rPr>
            </w:pPr>
            <w:r>
              <w:rPr>
                <w:w w:val="90"/>
                <w:sz w:val="19"/>
              </w:rPr>
              <w:t>n/a</w:t>
            </w:r>
          </w:p>
        </w:tc>
        <w:tc>
          <w:tcPr>
            <w:tcW w:w="567" w:type="dxa"/>
          </w:tcPr>
          <w:p w14:paraId="7AD80A0E" w14:textId="77777777" w:rsidR="00652107" w:rsidRDefault="00652107">
            <w:pPr>
              <w:pStyle w:val="TableParagraph"/>
              <w:spacing w:before="51"/>
              <w:ind w:left="157"/>
              <w:rPr>
                <w:sz w:val="19"/>
              </w:rPr>
            </w:pPr>
            <w:r>
              <w:rPr>
                <w:w w:val="90"/>
                <w:sz w:val="19"/>
              </w:rPr>
              <w:t>n/a</w:t>
            </w:r>
          </w:p>
        </w:tc>
        <w:tc>
          <w:tcPr>
            <w:tcW w:w="567" w:type="dxa"/>
          </w:tcPr>
          <w:p w14:paraId="4D06A303" w14:textId="77777777" w:rsidR="00652107" w:rsidRDefault="00652107">
            <w:pPr>
              <w:pStyle w:val="TableParagraph"/>
              <w:spacing w:before="51"/>
              <w:rPr>
                <w:sz w:val="19"/>
              </w:rPr>
            </w:pPr>
            <w:r>
              <w:rPr>
                <w:w w:val="106"/>
                <w:sz w:val="19"/>
              </w:rPr>
              <w:t>X</w:t>
            </w:r>
          </w:p>
        </w:tc>
        <w:tc>
          <w:tcPr>
            <w:tcW w:w="919" w:type="dxa"/>
          </w:tcPr>
          <w:p w14:paraId="12A88189" w14:textId="77777777" w:rsidR="00652107" w:rsidRDefault="00652107">
            <w:pPr>
              <w:pStyle w:val="TableParagraph"/>
              <w:spacing w:before="51"/>
              <w:ind w:right="331"/>
              <w:jc w:val="right"/>
              <w:rPr>
                <w:sz w:val="19"/>
              </w:rPr>
            </w:pPr>
            <w:r>
              <w:rPr>
                <w:w w:val="90"/>
                <w:sz w:val="19"/>
              </w:rPr>
              <w:t>n/a</w:t>
            </w:r>
          </w:p>
        </w:tc>
        <w:tc>
          <w:tcPr>
            <w:tcW w:w="568" w:type="dxa"/>
          </w:tcPr>
          <w:p w14:paraId="657E1745" w14:textId="77777777" w:rsidR="00652107" w:rsidRDefault="00652107">
            <w:pPr>
              <w:pStyle w:val="TableParagraph"/>
              <w:spacing w:before="51"/>
              <w:rPr>
                <w:sz w:val="19"/>
              </w:rPr>
            </w:pPr>
            <w:r>
              <w:rPr>
                <w:w w:val="106"/>
                <w:sz w:val="19"/>
              </w:rPr>
              <w:t>X</w:t>
            </w:r>
          </w:p>
        </w:tc>
        <w:tc>
          <w:tcPr>
            <w:tcW w:w="568" w:type="dxa"/>
          </w:tcPr>
          <w:p w14:paraId="314F9C3E" w14:textId="77777777" w:rsidR="00652107" w:rsidRDefault="00652107">
            <w:pPr>
              <w:pStyle w:val="TableParagraph"/>
              <w:spacing w:before="51"/>
              <w:ind w:left="110" w:right="111"/>
              <w:rPr>
                <w:sz w:val="19"/>
              </w:rPr>
            </w:pPr>
            <w:r>
              <w:rPr>
                <w:w w:val="90"/>
                <w:sz w:val="19"/>
              </w:rPr>
              <w:t>n/a</w:t>
            </w:r>
          </w:p>
        </w:tc>
        <w:tc>
          <w:tcPr>
            <w:tcW w:w="573" w:type="dxa"/>
            <w:tcBorders>
              <w:right w:val="nil"/>
            </w:tcBorders>
          </w:tcPr>
          <w:p w14:paraId="5629B8C2" w14:textId="77777777" w:rsidR="00652107" w:rsidRDefault="00652107">
            <w:pPr>
              <w:pStyle w:val="TableParagraph"/>
              <w:spacing w:before="51"/>
              <w:ind w:left="91" w:right="98"/>
              <w:rPr>
                <w:sz w:val="19"/>
              </w:rPr>
            </w:pPr>
            <w:r>
              <w:rPr>
                <w:w w:val="90"/>
                <w:sz w:val="19"/>
              </w:rPr>
              <w:t>n/a</w:t>
            </w:r>
          </w:p>
        </w:tc>
      </w:tr>
      <w:tr w:rsidR="00652107" w14:paraId="2CF80F68" w14:textId="77777777">
        <w:trPr>
          <w:trHeight w:val="321"/>
        </w:trPr>
        <w:tc>
          <w:tcPr>
            <w:tcW w:w="3623" w:type="dxa"/>
            <w:tcBorders>
              <w:left w:val="nil"/>
            </w:tcBorders>
          </w:tcPr>
          <w:p w14:paraId="713C8355" w14:textId="77777777" w:rsidR="00652107" w:rsidRDefault="00652107">
            <w:pPr>
              <w:pStyle w:val="TableParagraph"/>
              <w:spacing w:before="52"/>
              <w:ind w:left="106"/>
              <w:rPr>
                <w:sz w:val="19"/>
              </w:rPr>
            </w:pPr>
            <w:r>
              <w:rPr>
                <w:w w:val="85"/>
                <w:sz w:val="19"/>
              </w:rPr>
              <w:t>10L</w:t>
            </w:r>
            <w:r>
              <w:rPr>
                <w:spacing w:val="-1"/>
                <w:w w:val="85"/>
                <w:sz w:val="19"/>
              </w:rPr>
              <w:t xml:space="preserve"> </w:t>
            </w:r>
            <w:r>
              <w:rPr>
                <w:w w:val="85"/>
                <w:sz w:val="19"/>
              </w:rPr>
              <w:t>‘Balloons</w:t>
            </w:r>
            <w:r>
              <w:rPr>
                <w:spacing w:val="30"/>
                <w:w w:val="85"/>
                <w:sz w:val="19"/>
              </w:rPr>
              <w:t xml:space="preserve"> </w:t>
            </w:r>
            <w:r>
              <w:rPr>
                <w:w w:val="85"/>
                <w:sz w:val="19"/>
              </w:rPr>
              <w:t>–</w:t>
            </w:r>
            <w:r>
              <w:rPr>
                <w:spacing w:val="29"/>
                <w:w w:val="85"/>
                <w:sz w:val="19"/>
              </w:rPr>
              <w:t xml:space="preserve"> </w:t>
            </w:r>
            <w:r>
              <w:rPr>
                <w:w w:val="85"/>
                <w:sz w:val="19"/>
              </w:rPr>
              <w:t>gas</w:t>
            </w:r>
            <w:r>
              <w:rPr>
                <w:spacing w:val="30"/>
                <w:w w:val="85"/>
                <w:sz w:val="19"/>
              </w:rPr>
              <w:t xml:space="preserve"> </w:t>
            </w:r>
            <w:r>
              <w:rPr>
                <w:w w:val="85"/>
                <w:sz w:val="19"/>
              </w:rPr>
              <w:t>(free/tethered)</w:t>
            </w:r>
            <w:r>
              <w:rPr>
                <w:spacing w:val="28"/>
                <w:w w:val="85"/>
                <w:sz w:val="19"/>
              </w:rPr>
              <w:t xml:space="preserve"> </w:t>
            </w:r>
            <w:r>
              <w:rPr>
                <w:w w:val="85"/>
                <w:sz w:val="19"/>
              </w:rPr>
              <w:t>balloons’</w:t>
            </w:r>
          </w:p>
        </w:tc>
        <w:tc>
          <w:tcPr>
            <w:tcW w:w="567" w:type="dxa"/>
          </w:tcPr>
          <w:p w14:paraId="3987458C" w14:textId="77777777" w:rsidR="00652107" w:rsidRDefault="00652107">
            <w:pPr>
              <w:pStyle w:val="TableParagraph"/>
              <w:spacing w:before="52"/>
              <w:ind w:left="104" w:right="104"/>
              <w:rPr>
                <w:sz w:val="19"/>
              </w:rPr>
            </w:pPr>
            <w:r>
              <w:rPr>
                <w:w w:val="90"/>
                <w:sz w:val="19"/>
              </w:rPr>
              <w:t>n/a</w:t>
            </w:r>
          </w:p>
        </w:tc>
        <w:tc>
          <w:tcPr>
            <w:tcW w:w="567" w:type="dxa"/>
          </w:tcPr>
          <w:p w14:paraId="1583D478" w14:textId="77777777" w:rsidR="00652107" w:rsidRDefault="00652107">
            <w:pPr>
              <w:pStyle w:val="TableParagraph"/>
              <w:spacing w:before="52"/>
              <w:ind w:left="104" w:right="104"/>
              <w:rPr>
                <w:sz w:val="19"/>
              </w:rPr>
            </w:pPr>
            <w:r>
              <w:rPr>
                <w:w w:val="90"/>
                <w:sz w:val="19"/>
              </w:rPr>
              <w:t>n/a</w:t>
            </w:r>
          </w:p>
        </w:tc>
        <w:tc>
          <w:tcPr>
            <w:tcW w:w="680" w:type="dxa"/>
          </w:tcPr>
          <w:p w14:paraId="7D7AB371" w14:textId="77777777" w:rsidR="00652107" w:rsidRDefault="00652107">
            <w:pPr>
              <w:pStyle w:val="TableParagraph"/>
              <w:spacing w:before="52"/>
              <w:ind w:left="67" w:right="67"/>
              <w:rPr>
                <w:sz w:val="19"/>
              </w:rPr>
            </w:pPr>
            <w:r>
              <w:rPr>
                <w:w w:val="90"/>
                <w:sz w:val="19"/>
              </w:rPr>
              <w:t>n/a</w:t>
            </w:r>
          </w:p>
        </w:tc>
        <w:tc>
          <w:tcPr>
            <w:tcW w:w="567" w:type="dxa"/>
          </w:tcPr>
          <w:p w14:paraId="6742EA90" w14:textId="77777777" w:rsidR="00652107" w:rsidRDefault="00652107">
            <w:pPr>
              <w:pStyle w:val="TableParagraph"/>
              <w:spacing w:before="52"/>
              <w:ind w:left="157"/>
              <w:rPr>
                <w:sz w:val="19"/>
              </w:rPr>
            </w:pPr>
            <w:r>
              <w:rPr>
                <w:w w:val="90"/>
                <w:sz w:val="19"/>
              </w:rPr>
              <w:t>n/a</w:t>
            </w:r>
          </w:p>
        </w:tc>
        <w:tc>
          <w:tcPr>
            <w:tcW w:w="567" w:type="dxa"/>
          </w:tcPr>
          <w:p w14:paraId="0D2D818A" w14:textId="77777777" w:rsidR="00652107" w:rsidRDefault="00652107">
            <w:pPr>
              <w:pStyle w:val="TableParagraph"/>
              <w:spacing w:before="52"/>
              <w:ind w:left="104" w:right="104"/>
              <w:rPr>
                <w:sz w:val="19"/>
              </w:rPr>
            </w:pPr>
            <w:r>
              <w:rPr>
                <w:w w:val="90"/>
                <w:sz w:val="19"/>
              </w:rPr>
              <w:t>n/a</w:t>
            </w:r>
          </w:p>
        </w:tc>
        <w:tc>
          <w:tcPr>
            <w:tcW w:w="919" w:type="dxa"/>
          </w:tcPr>
          <w:p w14:paraId="25CF3BD7" w14:textId="77777777" w:rsidR="00652107" w:rsidRDefault="00652107">
            <w:pPr>
              <w:pStyle w:val="TableParagraph"/>
              <w:spacing w:before="52"/>
              <w:ind w:right="392"/>
              <w:jc w:val="right"/>
              <w:rPr>
                <w:sz w:val="19"/>
              </w:rPr>
            </w:pPr>
            <w:r>
              <w:rPr>
                <w:w w:val="106"/>
                <w:sz w:val="19"/>
              </w:rPr>
              <w:t>X</w:t>
            </w:r>
          </w:p>
        </w:tc>
        <w:tc>
          <w:tcPr>
            <w:tcW w:w="568" w:type="dxa"/>
          </w:tcPr>
          <w:p w14:paraId="1A375D22" w14:textId="77777777" w:rsidR="00652107" w:rsidRDefault="00652107">
            <w:pPr>
              <w:pStyle w:val="TableParagraph"/>
              <w:spacing w:before="52"/>
              <w:ind w:right="156"/>
              <w:jc w:val="right"/>
              <w:rPr>
                <w:sz w:val="19"/>
              </w:rPr>
            </w:pPr>
            <w:r>
              <w:rPr>
                <w:w w:val="90"/>
                <w:sz w:val="19"/>
              </w:rPr>
              <w:t>n/a</w:t>
            </w:r>
          </w:p>
        </w:tc>
        <w:tc>
          <w:tcPr>
            <w:tcW w:w="568" w:type="dxa"/>
          </w:tcPr>
          <w:p w14:paraId="58FC9367" w14:textId="77777777" w:rsidR="00652107" w:rsidRDefault="00652107">
            <w:pPr>
              <w:pStyle w:val="TableParagraph"/>
              <w:spacing w:before="52"/>
              <w:ind w:right="3"/>
              <w:rPr>
                <w:sz w:val="19"/>
              </w:rPr>
            </w:pPr>
            <w:r>
              <w:rPr>
                <w:w w:val="106"/>
                <w:sz w:val="19"/>
              </w:rPr>
              <w:t>X</w:t>
            </w:r>
          </w:p>
        </w:tc>
        <w:tc>
          <w:tcPr>
            <w:tcW w:w="573" w:type="dxa"/>
            <w:tcBorders>
              <w:right w:val="nil"/>
            </w:tcBorders>
          </w:tcPr>
          <w:p w14:paraId="6CAFBD24" w14:textId="77777777" w:rsidR="00652107" w:rsidRDefault="00652107">
            <w:pPr>
              <w:pStyle w:val="TableParagraph"/>
              <w:spacing w:before="52"/>
              <w:ind w:right="6"/>
              <w:rPr>
                <w:sz w:val="19"/>
              </w:rPr>
            </w:pPr>
            <w:r>
              <w:rPr>
                <w:w w:val="106"/>
                <w:sz w:val="19"/>
              </w:rPr>
              <w:t>X</w:t>
            </w:r>
          </w:p>
        </w:tc>
      </w:tr>
      <w:tr w:rsidR="00652107" w14:paraId="5233A044" w14:textId="77777777">
        <w:trPr>
          <w:trHeight w:val="321"/>
        </w:trPr>
        <w:tc>
          <w:tcPr>
            <w:tcW w:w="3623" w:type="dxa"/>
            <w:tcBorders>
              <w:left w:val="nil"/>
            </w:tcBorders>
          </w:tcPr>
          <w:p w14:paraId="4373D00A" w14:textId="77777777" w:rsidR="00652107" w:rsidRDefault="00652107">
            <w:pPr>
              <w:pStyle w:val="TableParagraph"/>
              <w:spacing w:before="52"/>
              <w:ind w:left="106"/>
              <w:rPr>
                <w:sz w:val="19"/>
              </w:rPr>
            </w:pPr>
            <w:r>
              <w:rPr>
                <w:w w:val="90"/>
                <w:sz w:val="19"/>
              </w:rPr>
              <w:t>11L</w:t>
            </w:r>
            <w:r>
              <w:rPr>
                <w:spacing w:val="-11"/>
                <w:w w:val="90"/>
                <w:sz w:val="19"/>
              </w:rPr>
              <w:t xml:space="preserve"> </w:t>
            </w:r>
            <w:r>
              <w:rPr>
                <w:w w:val="90"/>
                <w:sz w:val="19"/>
              </w:rPr>
              <w:t>‘Airships</w:t>
            </w:r>
            <w:r>
              <w:rPr>
                <w:spacing w:val="12"/>
                <w:w w:val="90"/>
                <w:sz w:val="19"/>
              </w:rPr>
              <w:t xml:space="preserve"> </w:t>
            </w:r>
            <w:r>
              <w:rPr>
                <w:w w:val="90"/>
                <w:sz w:val="19"/>
              </w:rPr>
              <w:t>–</w:t>
            </w:r>
            <w:r>
              <w:rPr>
                <w:spacing w:val="12"/>
                <w:w w:val="90"/>
                <w:sz w:val="19"/>
              </w:rPr>
              <w:t xml:space="preserve"> </w:t>
            </w:r>
            <w:r>
              <w:rPr>
                <w:w w:val="90"/>
                <w:sz w:val="19"/>
              </w:rPr>
              <w:t>hot-air/gas</w:t>
            </w:r>
            <w:r>
              <w:rPr>
                <w:spacing w:val="13"/>
                <w:w w:val="90"/>
                <w:sz w:val="19"/>
              </w:rPr>
              <w:t xml:space="preserve"> </w:t>
            </w:r>
            <w:r>
              <w:rPr>
                <w:w w:val="90"/>
                <w:sz w:val="19"/>
              </w:rPr>
              <w:t>AIRSHIPS’</w:t>
            </w:r>
          </w:p>
        </w:tc>
        <w:tc>
          <w:tcPr>
            <w:tcW w:w="567" w:type="dxa"/>
          </w:tcPr>
          <w:p w14:paraId="4D00DF82" w14:textId="77777777" w:rsidR="00652107" w:rsidRDefault="00652107">
            <w:pPr>
              <w:pStyle w:val="TableParagraph"/>
              <w:spacing w:before="52"/>
              <w:ind w:left="104" w:right="104"/>
              <w:rPr>
                <w:sz w:val="19"/>
              </w:rPr>
            </w:pPr>
            <w:r>
              <w:rPr>
                <w:w w:val="90"/>
                <w:sz w:val="19"/>
              </w:rPr>
              <w:t>n/a</w:t>
            </w:r>
          </w:p>
        </w:tc>
        <w:tc>
          <w:tcPr>
            <w:tcW w:w="567" w:type="dxa"/>
          </w:tcPr>
          <w:p w14:paraId="358B49D5" w14:textId="77777777" w:rsidR="00652107" w:rsidRDefault="00652107">
            <w:pPr>
              <w:pStyle w:val="TableParagraph"/>
              <w:spacing w:before="52"/>
              <w:ind w:left="104" w:right="104"/>
              <w:rPr>
                <w:sz w:val="19"/>
              </w:rPr>
            </w:pPr>
            <w:r>
              <w:rPr>
                <w:w w:val="90"/>
                <w:sz w:val="19"/>
              </w:rPr>
              <w:t>n/a</w:t>
            </w:r>
          </w:p>
        </w:tc>
        <w:tc>
          <w:tcPr>
            <w:tcW w:w="680" w:type="dxa"/>
          </w:tcPr>
          <w:p w14:paraId="3B9C2E6C" w14:textId="77777777" w:rsidR="00652107" w:rsidRDefault="00652107">
            <w:pPr>
              <w:pStyle w:val="TableParagraph"/>
              <w:spacing w:before="52"/>
              <w:ind w:left="67" w:right="67"/>
              <w:rPr>
                <w:sz w:val="19"/>
              </w:rPr>
            </w:pPr>
            <w:r>
              <w:rPr>
                <w:w w:val="90"/>
                <w:sz w:val="19"/>
              </w:rPr>
              <w:t>n/a</w:t>
            </w:r>
          </w:p>
        </w:tc>
        <w:tc>
          <w:tcPr>
            <w:tcW w:w="567" w:type="dxa"/>
          </w:tcPr>
          <w:p w14:paraId="71ADA7FE" w14:textId="77777777" w:rsidR="00652107" w:rsidRDefault="00652107">
            <w:pPr>
              <w:pStyle w:val="TableParagraph"/>
              <w:spacing w:before="52"/>
              <w:ind w:left="157"/>
              <w:rPr>
                <w:sz w:val="19"/>
              </w:rPr>
            </w:pPr>
            <w:r>
              <w:rPr>
                <w:w w:val="90"/>
                <w:sz w:val="19"/>
              </w:rPr>
              <w:t>n/a</w:t>
            </w:r>
          </w:p>
        </w:tc>
        <w:tc>
          <w:tcPr>
            <w:tcW w:w="567" w:type="dxa"/>
          </w:tcPr>
          <w:p w14:paraId="2E12B568" w14:textId="77777777" w:rsidR="00652107" w:rsidRDefault="00652107">
            <w:pPr>
              <w:pStyle w:val="TableParagraph"/>
              <w:spacing w:before="52"/>
              <w:ind w:left="104" w:right="104"/>
              <w:rPr>
                <w:sz w:val="19"/>
              </w:rPr>
            </w:pPr>
            <w:r>
              <w:rPr>
                <w:w w:val="90"/>
                <w:sz w:val="19"/>
              </w:rPr>
              <w:t>n/a</w:t>
            </w:r>
          </w:p>
        </w:tc>
        <w:tc>
          <w:tcPr>
            <w:tcW w:w="919" w:type="dxa"/>
          </w:tcPr>
          <w:p w14:paraId="1EC6339F" w14:textId="77777777" w:rsidR="00652107" w:rsidRDefault="00652107">
            <w:pPr>
              <w:pStyle w:val="TableParagraph"/>
              <w:spacing w:before="52"/>
              <w:ind w:right="331"/>
              <w:jc w:val="right"/>
              <w:rPr>
                <w:sz w:val="19"/>
              </w:rPr>
            </w:pPr>
            <w:r>
              <w:rPr>
                <w:w w:val="90"/>
                <w:sz w:val="19"/>
              </w:rPr>
              <w:t>n/a</w:t>
            </w:r>
          </w:p>
        </w:tc>
        <w:tc>
          <w:tcPr>
            <w:tcW w:w="568" w:type="dxa"/>
          </w:tcPr>
          <w:p w14:paraId="34B71043" w14:textId="77777777" w:rsidR="00652107" w:rsidRDefault="00652107">
            <w:pPr>
              <w:pStyle w:val="TableParagraph"/>
              <w:spacing w:before="52"/>
              <w:rPr>
                <w:sz w:val="19"/>
              </w:rPr>
            </w:pPr>
            <w:r>
              <w:rPr>
                <w:w w:val="106"/>
                <w:sz w:val="19"/>
              </w:rPr>
              <w:t>X</w:t>
            </w:r>
          </w:p>
        </w:tc>
        <w:tc>
          <w:tcPr>
            <w:tcW w:w="568" w:type="dxa"/>
          </w:tcPr>
          <w:p w14:paraId="6DF7A856" w14:textId="77777777" w:rsidR="00652107" w:rsidRDefault="00652107">
            <w:pPr>
              <w:pStyle w:val="TableParagraph"/>
              <w:spacing w:before="52"/>
              <w:ind w:right="3"/>
              <w:rPr>
                <w:sz w:val="19"/>
              </w:rPr>
            </w:pPr>
            <w:r>
              <w:rPr>
                <w:w w:val="106"/>
                <w:sz w:val="19"/>
              </w:rPr>
              <w:t>X</w:t>
            </w:r>
          </w:p>
        </w:tc>
        <w:tc>
          <w:tcPr>
            <w:tcW w:w="573" w:type="dxa"/>
            <w:tcBorders>
              <w:right w:val="nil"/>
            </w:tcBorders>
          </w:tcPr>
          <w:p w14:paraId="5101EED1" w14:textId="77777777" w:rsidR="00652107" w:rsidRDefault="00652107">
            <w:pPr>
              <w:pStyle w:val="TableParagraph"/>
              <w:spacing w:before="52"/>
              <w:ind w:right="6"/>
              <w:rPr>
                <w:sz w:val="19"/>
              </w:rPr>
            </w:pPr>
            <w:r>
              <w:rPr>
                <w:w w:val="106"/>
                <w:sz w:val="19"/>
              </w:rPr>
              <w:t>X</w:t>
            </w:r>
          </w:p>
        </w:tc>
      </w:tr>
      <w:tr w:rsidR="00652107" w14:paraId="40C9574C" w14:textId="77777777">
        <w:trPr>
          <w:trHeight w:val="534"/>
        </w:trPr>
        <w:tc>
          <w:tcPr>
            <w:tcW w:w="3623" w:type="dxa"/>
            <w:tcBorders>
              <w:left w:val="nil"/>
            </w:tcBorders>
          </w:tcPr>
          <w:p w14:paraId="21983077" w14:textId="77777777" w:rsidR="00652107" w:rsidRDefault="00652107">
            <w:pPr>
              <w:pStyle w:val="TableParagraph"/>
              <w:spacing w:before="59" w:line="230" w:lineRule="auto"/>
              <w:ind w:left="427" w:hanging="321"/>
              <w:rPr>
                <w:sz w:val="19"/>
              </w:rPr>
            </w:pPr>
            <w:r>
              <w:rPr>
                <w:w w:val="85"/>
                <w:sz w:val="19"/>
              </w:rPr>
              <w:t>12L ‘Radio</w:t>
            </w:r>
            <w:r>
              <w:rPr>
                <w:spacing w:val="30"/>
                <w:sz w:val="19"/>
              </w:rPr>
              <w:t xml:space="preserve"> </w:t>
            </w:r>
            <w:r>
              <w:rPr>
                <w:w w:val="85"/>
                <w:sz w:val="19"/>
              </w:rPr>
              <w:t>Com/ELT/Transponder/</w:t>
            </w:r>
            <w:r>
              <w:rPr>
                <w:spacing w:val="-33"/>
                <w:w w:val="85"/>
                <w:sz w:val="19"/>
              </w:rPr>
              <w:t xml:space="preserve"> </w:t>
            </w:r>
            <w:r>
              <w:rPr>
                <w:sz w:val="19"/>
              </w:rPr>
              <w:t>Instruments’</w:t>
            </w:r>
          </w:p>
        </w:tc>
        <w:tc>
          <w:tcPr>
            <w:tcW w:w="567" w:type="dxa"/>
          </w:tcPr>
          <w:p w14:paraId="6687FDF3" w14:textId="77777777" w:rsidR="00652107" w:rsidRDefault="00652107">
            <w:pPr>
              <w:pStyle w:val="TableParagraph"/>
              <w:spacing w:before="158"/>
              <w:rPr>
                <w:sz w:val="19"/>
              </w:rPr>
            </w:pPr>
            <w:r>
              <w:rPr>
                <w:w w:val="106"/>
                <w:sz w:val="19"/>
              </w:rPr>
              <w:t>X</w:t>
            </w:r>
          </w:p>
        </w:tc>
        <w:tc>
          <w:tcPr>
            <w:tcW w:w="567" w:type="dxa"/>
          </w:tcPr>
          <w:p w14:paraId="0A264060" w14:textId="77777777" w:rsidR="00652107" w:rsidRDefault="00652107">
            <w:pPr>
              <w:pStyle w:val="TableParagraph"/>
              <w:spacing w:before="158"/>
              <w:rPr>
                <w:sz w:val="19"/>
              </w:rPr>
            </w:pPr>
            <w:r>
              <w:rPr>
                <w:w w:val="106"/>
                <w:sz w:val="19"/>
              </w:rPr>
              <w:t>X</w:t>
            </w:r>
          </w:p>
        </w:tc>
        <w:tc>
          <w:tcPr>
            <w:tcW w:w="680" w:type="dxa"/>
          </w:tcPr>
          <w:p w14:paraId="78806855" w14:textId="77777777" w:rsidR="00652107" w:rsidRDefault="00652107">
            <w:pPr>
              <w:pStyle w:val="TableParagraph"/>
              <w:spacing w:before="158"/>
              <w:rPr>
                <w:sz w:val="19"/>
              </w:rPr>
            </w:pPr>
            <w:r>
              <w:rPr>
                <w:w w:val="106"/>
                <w:sz w:val="19"/>
              </w:rPr>
              <w:t>X</w:t>
            </w:r>
          </w:p>
        </w:tc>
        <w:tc>
          <w:tcPr>
            <w:tcW w:w="567" w:type="dxa"/>
          </w:tcPr>
          <w:p w14:paraId="712F6D54" w14:textId="77777777" w:rsidR="00652107" w:rsidRDefault="00652107">
            <w:pPr>
              <w:pStyle w:val="TableParagraph"/>
              <w:spacing w:before="158"/>
              <w:ind w:left="217"/>
              <w:rPr>
                <w:sz w:val="19"/>
              </w:rPr>
            </w:pPr>
            <w:r>
              <w:rPr>
                <w:w w:val="106"/>
                <w:sz w:val="19"/>
              </w:rPr>
              <w:t>X</w:t>
            </w:r>
          </w:p>
        </w:tc>
        <w:tc>
          <w:tcPr>
            <w:tcW w:w="567" w:type="dxa"/>
          </w:tcPr>
          <w:p w14:paraId="43821172" w14:textId="77777777" w:rsidR="00652107" w:rsidRDefault="00652107">
            <w:pPr>
              <w:pStyle w:val="TableParagraph"/>
              <w:spacing w:before="158"/>
              <w:ind w:left="104" w:right="104"/>
              <w:rPr>
                <w:sz w:val="19"/>
              </w:rPr>
            </w:pPr>
            <w:r>
              <w:rPr>
                <w:w w:val="90"/>
                <w:sz w:val="19"/>
              </w:rPr>
              <w:t>n/a</w:t>
            </w:r>
          </w:p>
        </w:tc>
        <w:tc>
          <w:tcPr>
            <w:tcW w:w="919" w:type="dxa"/>
          </w:tcPr>
          <w:p w14:paraId="6FE42BD6" w14:textId="77777777" w:rsidR="00652107" w:rsidRDefault="00652107">
            <w:pPr>
              <w:pStyle w:val="TableParagraph"/>
              <w:spacing w:before="158"/>
              <w:ind w:right="331"/>
              <w:jc w:val="right"/>
              <w:rPr>
                <w:sz w:val="19"/>
              </w:rPr>
            </w:pPr>
            <w:r>
              <w:rPr>
                <w:w w:val="90"/>
                <w:sz w:val="19"/>
              </w:rPr>
              <w:t>n/a</w:t>
            </w:r>
          </w:p>
        </w:tc>
        <w:tc>
          <w:tcPr>
            <w:tcW w:w="568" w:type="dxa"/>
          </w:tcPr>
          <w:p w14:paraId="1F72A063" w14:textId="77777777" w:rsidR="00652107" w:rsidRDefault="00652107">
            <w:pPr>
              <w:pStyle w:val="TableParagraph"/>
              <w:spacing w:before="158"/>
              <w:rPr>
                <w:sz w:val="19"/>
              </w:rPr>
            </w:pPr>
            <w:r>
              <w:rPr>
                <w:w w:val="106"/>
                <w:sz w:val="19"/>
              </w:rPr>
              <w:t>X</w:t>
            </w:r>
          </w:p>
        </w:tc>
        <w:tc>
          <w:tcPr>
            <w:tcW w:w="568" w:type="dxa"/>
          </w:tcPr>
          <w:p w14:paraId="0B7FC252" w14:textId="77777777" w:rsidR="00652107" w:rsidRDefault="00652107">
            <w:pPr>
              <w:pStyle w:val="TableParagraph"/>
              <w:spacing w:before="158"/>
              <w:ind w:right="3"/>
              <w:rPr>
                <w:sz w:val="19"/>
              </w:rPr>
            </w:pPr>
            <w:r>
              <w:rPr>
                <w:w w:val="106"/>
                <w:sz w:val="19"/>
              </w:rPr>
              <w:t>X</w:t>
            </w:r>
          </w:p>
        </w:tc>
        <w:tc>
          <w:tcPr>
            <w:tcW w:w="573" w:type="dxa"/>
            <w:tcBorders>
              <w:right w:val="nil"/>
            </w:tcBorders>
          </w:tcPr>
          <w:p w14:paraId="3F4E7AC9" w14:textId="77777777" w:rsidR="00652107" w:rsidRDefault="00652107">
            <w:pPr>
              <w:pStyle w:val="TableParagraph"/>
              <w:spacing w:before="158"/>
              <w:ind w:right="6"/>
              <w:rPr>
                <w:sz w:val="19"/>
              </w:rPr>
            </w:pPr>
            <w:r>
              <w:rPr>
                <w:w w:val="106"/>
                <w:sz w:val="19"/>
              </w:rPr>
              <w:t>X</w:t>
            </w:r>
          </w:p>
        </w:tc>
      </w:tr>
    </w:tbl>
    <w:p w14:paraId="0726D621" w14:textId="77777777" w:rsidR="00652107" w:rsidRDefault="00652107">
      <w:pPr>
        <w:spacing w:before="57"/>
        <w:ind w:left="227"/>
        <w:rPr>
          <w:sz w:val="17"/>
        </w:rPr>
      </w:pPr>
      <w:r>
        <w:rPr>
          <w:noProof/>
        </w:rPr>
        <w:lastRenderedPageBreak/>
        <mc:AlternateContent>
          <mc:Choice Requires="wps">
            <w:drawing>
              <wp:anchor distT="0" distB="0" distL="0" distR="0" simplePos="0" relativeHeight="251679744" behindDoc="1" locked="0" layoutInCell="1" allowOverlap="1" wp14:anchorId="3860F620" wp14:editId="7ACF0449">
                <wp:simplePos x="0" y="0"/>
                <wp:positionH relativeFrom="page">
                  <wp:posOffset>864235</wp:posOffset>
                </wp:positionH>
                <wp:positionV relativeFrom="paragraph">
                  <wp:posOffset>193675</wp:posOffset>
                </wp:positionV>
                <wp:extent cx="5839460" cy="6985"/>
                <wp:effectExtent l="0" t="0" r="0" b="0"/>
                <wp:wrapTopAndBottom/>
                <wp:docPr id="20209690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946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57F07" id="Rectangle 11" o:spid="_x0000_s1026" style="position:absolute;margin-left:68.05pt;margin-top:15.25pt;width:459.8pt;height:.5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lV5AEAALMDAAAOAAAAZHJzL2Uyb0RvYy54bWysU8GO2jAQvVfqP1i+lwAFChFhtWK1VaVt&#10;t9K2HzA4TmLV8bhjQ9h+fceGZVF7q5qD5fGMn+e9eVnfHHsrDpqCQVfJyWgshXYKa+PaSn7/dv9u&#10;KUWI4Gqw6HQln3WQN5u3b9aDL/UUO7S1JsEgLpSDr2QXoy+LIqhO9xBG6LXjZIPUQ+SQ2qImGBi9&#10;t8V0PF4UA1LtCZUOgU/vTkm5yfhNo1V8bJqgo7CV5N5iXimvu7QWmzWULYHvjDq3Af/QRQ/G8aMX&#10;qDuIIPZk/oLqjSIM2MSRwr7ApjFKZw7MZjL+g81TB15nLixO8BeZwv+DVV8OT/4rpdaDf0D1IwiH&#10;2w5cq2+JcOg01PzcJAlVDD6UlwspCHxV7IbPWPNoYR8xa3BsqE+AzE4cs9TPF6n1MQrFh/Pl+9Vs&#10;wRNRnFuslvP8AJQvdz2F+FFjL9KmksSDzNhweAgx9QLlS0nuHa2p7421OaB2t7UkDpCGnr8zergu&#10;sy4VO0zXTojpJJNMvJKFQrnD+pk5Ep6cw07nTYf0S4qBXVPJ8HMPpKWwnxzrtJrMZslmOZjNP0w5&#10;oOvM7joDTjFUJaMUp+02nqy592Tajl+aZNIOb1nbxmTir12dm2VnZD3OLk7Wu45z1eu/tvkNAAD/&#10;/wMAUEsDBBQABgAIAAAAIQCTpeAL3wAAAAoBAAAPAAAAZHJzL2Rvd25yZXYueG1sTI/BTsMwDIbv&#10;SLxDZCRuLOlGyyhNJ4bEEYkNDuyWNqat1jilybbC0+Od4Pjbn35/LlaT68URx9B50pDMFAik2tuO&#10;Gg3vb883SxAhGrKm94QavjHAqry8KExu/Yk2eNzGRnAJhdxoaGMccilD3aIzYeYHJN59+tGZyHFs&#10;pB3NictdL+dKZdKZjvhCawZ8arHebw9Ow/p+uf56vaWXn021w91HtU/no9L6+mp6fAARcYp/MJz1&#10;WR1Kdqr8gWwQPedFljCqYaFSEGdApekdiIonSQayLOT/F8pfAAAA//8DAFBLAQItABQABgAIAAAA&#10;IQC2gziS/gAAAOEBAAATAAAAAAAAAAAAAAAAAAAAAABbQ29udGVudF9UeXBlc10ueG1sUEsBAi0A&#10;FAAGAAgAAAAhADj9If/WAAAAlAEAAAsAAAAAAAAAAAAAAAAALwEAAF9yZWxzLy5yZWxzUEsBAi0A&#10;FAAGAAgAAAAhABZQSVXkAQAAswMAAA4AAAAAAAAAAAAAAAAALgIAAGRycy9lMm9Eb2MueG1sUEsB&#10;Ai0AFAAGAAgAAAAhAJOl4AvfAAAACgEAAA8AAAAAAAAAAAAAAAAAPgQAAGRycy9kb3ducmV2Lnht&#10;bFBLBQYAAAAABAAEAPMAAABKBQAAAAA=&#10;" fillcolor="black" stroked="f">
                <w10:wrap type="topAndBottom" anchorx="page"/>
              </v:rect>
            </w:pict>
          </mc:Fallback>
        </mc:AlternateContent>
      </w:r>
      <w:hyperlink w:anchor="_bookmark14" w:history="1">
        <w:r>
          <w:rPr>
            <w:w w:val="90"/>
            <w:sz w:val="17"/>
          </w:rPr>
          <w:t>(*)</w:t>
        </w:r>
      </w:hyperlink>
      <w:r>
        <w:rPr>
          <w:spacing w:val="38"/>
          <w:sz w:val="17"/>
        </w:rPr>
        <w:t xml:space="preserve"> </w:t>
      </w:r>
      <w:r>
        <w:rPr>
          <w:w w:val="90"/>
          <w:sz w:val="17"/>
        </w:rPr>
        <w:t>Only</w:t>
      </w:r>
      <w:r>
        <w:rPr>
          <w:spacing w:val="7"/>
          <w:w w:val="90"/>
          <w:sz w:val="17"/>
        </w:rPr>
        <w:t xml:space="preserve"> </w:t>
      </w:r>
      <w:r>
        <w:rPr>
          <w:w w:val="90"/>
          <w:sz w:val="17"/>
        </w:rPr>
        <w:t>applicable</w:t>
      </w:r>
      <w:r>
        <w:rPr>
          <w:spacing w:val="8"/>
          <w:w w:val="90"/>
          <w:sz w:val="17"/>
        </w:rPr>
        <w:t xml:space="preserve"> </w:t>
      </w:r>
      <w:r>
        <w:rPr>
          <w:w w:val="90"/>
          <w:sz w:val="17"/>
        </w:rPr>
        <w:t>propulsion</w:t>
      </w:r>
      <w:r>
        <w:rPr>
          <w:spacing w:val="8"/>
          <w:w w:val="90"/>
          <w:sz w:val="17"/>
        </w:rPr>
        <w:t xml:space="preserve"> </w:t>
      </w:r>
      <w:r>
        <w:rPr>
          <w:w w:val="90"/>
          <w:sz w:val="17"/>
        </w:rPr>
        <w:t>subjects</w:t>
      </w:r>
      <w:r>
        <w:rPr>
          <w:spacing w:val="8"/>
          <w:w w:val="90"/>
          <w:sz w:val="17"/>
        </w:rPr>
        <w:t xml:space="preserve"> </w:t>
      </w:r>
      <w:r>
        <w:rPr>
          <w:w w:val="90"/>
          <w:sz w:val="17"/>
        </w:rPr>
        <w:t>of</w:t>
      </w:r>
      <w:r>
        <w:rPr>
          <w:spacing w:val="10"/>
          <w:w w:val="90"/>
          <w:sz w:val="17"/>
        </w:rPr>
        <w:t xml:space="preserve"> </w:t>
      </w:r>
      <w:r>
        <w:rPr>
          <w:w w:val="90"/>
          <w:sz w:val="17"/>
        </w:rPr>
        <w:t>Module</w:t>
      </w:r>
      <w:r>
        <w:rPr>
          <w:spacing w:val="8"/>
          <w:w w:val="90"/>
          <w:sz w:val="17"/>
        </w:rPr>
        <w:t xml:space="preserve"> </w:t>
      </w:r>
      <w:r>
        <w:rPr>
          <w:w w:val="90"/>
          <w:sz w:val="17"/>
        </w:rPr>
        <w:t>8L</w:t>
      </w:r>
      <w:r>
        <w:rPr>
          <w:spacing w:val="8"/>
          <w:w w:val="90"/>
          <w:sz w:val="17"/>
        </w:rPr>
        <w:t xml:space="preserve"> </w:t>
      </w:r>
      <w:r>
        <w:rPr>
          <w:w w:val="90"/>
          <w:sz w:val="17"/>
        </w:rPr>
        <w:t>are</w:t>
      </w:r>
      <w:r>
        <w:rPr>
          <w:spacing w:val="8"/>
          <w:w w:val="90"/>
          <w:sz w:val="17"/>
        </w:rPr>
        <w:t xml:space="preserve"> </w:t>
      </w:r>
      <w:r>
        <w:rPr>
          <w:w w:val="90"/>
          <w:sz w:val="17"/>
        </w:rPr>
        <w:t>required;</w:t>
      </w:r>
      <w:r>
        <w:rPr>
          <w:spacing w:val="9"/>
          <w:w w:val="90"/>
          <w:sz w:val="17"/>
        </w:rPr>
        <w:t xml:space="preserve"> </w:t>
      </w:r>
      <w:r>
        <w:rPr>
          <w:w w:val="90"/>
          <w:sz w:val="17"/>
        </w:rPr>
        <w:t>these</w:t>
      </w:r>
      <w:r>
        <w:rPr>
          <w:spacing w:val="9"/>
          <w:w w:val="90"/>
          <w:sz w:val="17"/>
        </w:rPr>
        <w:t xml:space="preserve"> </w:t>
      </w:r>
      <w:r>
        <w:rPr>
          <w:w w:val="90"/>
          <w:sz w:val="17"/>
        </w:rPr>
        <w:t>depend</w:t>
      </w:r>
      <w:r>
        <w:rPr>
          <w:spacing w:val="7"/>
          <w:w w:val="90"/>
          <w:sz w:val="17"/>
        </w:rPr>
        <w:t xml:space="preserve"> </w:t>
      </w:r>
      <w:r>
        <w:rPr>
          <w:w w:val="90"/>
          <w:sz w:val="17"/>
        </w:rPr>
        <w:t>on</w:t>
      </w:r>
      <w:r>
        <w:rPr>
          <w:spacing w:val="8"/>
          <w:w w:val="90"/>
          <w:sz w:val="17"/>
        </w:rPr>
        <w:t xml:space="preserve"> </w:t>
      </w:r>
      <w:r>
        <w:rPr>
          <w:w w:val="90"/>
          <w:sz w:val="17"/>
        </w:rPr>
        <w:t>the</w:t>
      </w:r>
      <w:r>
        <w:rPr>
          <w:spacing w:val="9"/>
          <w:w w:val="90"/>
          <w:sz w:val="17"/>
        </w:rPr>
        <w:t xml:space="preserve"> </w:t>
      </w:r>
      <w:r>
        <w:rPr>
          <w:w w:val="90"/>
          <w:sz w:val="17"/>
        </w:rPr>
        <w:t>B1</w:t>
      </w:r>
      <w:r>
        <w:rPr>
          <w:spacing w:val="9"/>
          <w:w w:val="90"/>
          <w:sz w:val="17"/>
        </w:rPr>
        <w:t xml:space="preserve"> </w:t>
      </w:r>
      <w:r>
        <w:rPr>
          <w:w w:val="90"/>
          <w:sz w:val="17"/>
        </w:rPr>
        <w:t>subcategory</w:t>
      </w:r>
      <w:r>
        <w:rPr>
          <w:spacing w:val="8"/>
          <w:w w:val="90"/>
          <w:sz w:val="17"/>
        </w:rPr>
        <w:t xml:space="preserve"> </w:t>
      </w:r>
      <w:r>
        <w:rPr>
          <w:w w:val="90"/>
          <w:sz w:val="17"/>
        </w:rPr>
        <w:t>the</w:t>
      </w:r>
      <w:r>
        <w:rPr>
          <w:spacing w:val="8"/>
          <w:w w:val="90"/>
          <w:sz w:val="17"/>
        </w:rPr>
        <w:t xml:space="preserve"> </w:t>
      </w:r>
      <w:r>
        <w:rPr>
          <w:w w:val="90"/>
          <w:sz w:val="17"/>
        </w:rPr>
        <w:t>applicant</w:t>
      </w:r>
      <w:r>
        <w:rPr>
          <w:spacing w:val="8"/>
          <w:w w:val="90"/>
          <w:sz w:val="17"/>
        </w:rPr>
        <w:t xml:space="preserve"> </w:t>
      </w:r>
      <w:r>
        <w:rPr>
          <w:w w:val="90"/>
          <w:sz w:val="17"/>
        </w:rPr>
        <w:t>comes</w:t>
      </w:r>
      <w:r>
        <w:rPr>
          <w:spacing w:val="9"/>
          <w:w w:val="90"/>
          <w:sz w:val="17"/>
        </w:rPr>
        <w:t xml:space="preserve"> </w:t>
      </w:r>
      <w:r>
        <w:rPr>
          <w:w w:val="90"/>
          <w:sz w:val="17"/>
        </w:rPr>
        <w:t>from.</w:t>
      </w:r>
    </w:p>
    <w:p w14:paraId="0367938F" w14:textId="77777777" w:rsidR="00652107" w:rsidRDefault="00652107" w:rsidP="00204336">
      <w:pPr>
        <w:pStyle w:val="BodyText"/>
        <w:ind w:left="0"/>
        <w:rPr>
          <w:sz w:val="20"/>
        </w:rPr>
      </w:pPr>
    </w:p>
    <w:p w14:paraId="379497B6" w14:textId="77777777" w:rsidR="00652107" w:rsidRDefault="00652107">
      <w:pPr>
        <w:pStyle w:val="BodyText"/>
        <w:spacing w:before="3"/>
      </w:pPr>
    </w:p>
    <w:p w14:paraId="5A8CF4E3" w14:textId="77777777" w:rsidR="00652107" w:rsidRDefault="00652107">
      <w:pPr>
        <w:pStyle w:val="BodyText"/>
        <w:ind w:left="120"/>
      </w:pPr>
      <w:r>
        <w:t>MODULE</w:t>
      </w:r>
      <w:r>
        <w:rPr>
          <w:spacing w:val="-9"/>
        </w:rPr>
        <w:t xml:space="preserve"> </w:t>
      </w:r>
      <w:r>
        <w:t>1L</w:t>
      </w:r>
      <w:r>
        <w:rPr>
          <w:spacing w:val="-10"/>
        </w:rPr>
        <w:t xml:space="preserve"> </w:t>
      </w:r>
      <w:r>
        <w:t>–</w:t>
      </w:r>
      <w:r>
        <w:rPr>
          <w:spacing w:val="-8"/>
        </w:rPr>
        <w:t xml:space="preserve"> </w:t>
      </w:r>
      <w:r>
        <w:t>BASIC</w:t>
      </w:r>
      <w:r>
        <w:rPr>
          <w:spacing w:val="-7"/>
        </w:rPr>
        <w:t xml:space="preserve"> </w:t>
      </w:r>
      <w:r>
        <w:t>KNOWLEDGE</w:t>
      </w:r>
    </w:p>
    <w:p w14:paraId="6C9B8526" w14:textId="77777777" w:rsidR="00652107" w:rsidRDefault="00652107">
      <w:pPr>
        <w:pStyle w:val="BodyText"/>
        <w:spacing w:before="1" w:after="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7EA19ED3" w14:textId="77777777">
        <w:trPr>
          <w:trHeight w:val="327"/>
        </w:trPr>
        <w:tc>
          <w:tcPr>
            <w:tcW w:w="8329" w:type="dxa"/>
            <w:tcBorders>
              <w:left w:val="nil"/>
            </w:tcBorders>
          </w:tcPr>
          <w:p w14:paraId="254FF718" w14:textId="77777777" w:rsidR="00652107" w:rsidRDefault="00652107">
            <w:pPr>
              <w:pStyle w:val="TableParagraph"/>
              <w:spacing w:before="66"/>
              <w:ind w:left="1012" w:right="1105"/>
              <w:rPr>
                <w:sz w:val="17"/>
              </w:rPr>
            </w:pPr>
            <w:r>
              <w:rPr>
                <w:sz w:val="17"/>
              </w:rPr>
              <w:t>MODULE</w:t>
            </w:r>
            <w:r>
              <w:rPr>
                <w:spacing w:val="3"/>
                <w:sz w:val="17"/>
              </w:rPr>
              <w:t xml:space="preserve"> </w:t>
            </w:r>
            <w:r>
              <w:rPr>
                <w:sz w:val="17"/>
              </w:rPr>
              <w:t>1L</w:t>
            </w:r>
            <w:r>
              <w:rPr>
                <w:spacing w:val="5"/>
                <w:sz w:val="17"/>
              </w:rPr>
              <w:t xml:space="preserve"> </w:t>
            </w:r>
            <w:r>
              <w:rPr>
                <w:sz w:val="17"/>
              </w:rPr>
              <w:t>–</w:t>
            </w:r>
            <w:r>
              <w:rPr>
                <w:spacing w:val="3"/>
                <w:sz w:val="17"/>
              </w:rPr>
              <w:t xml:space="preserve"> </w:t>
            </w:r>
            <w:r>
              <w:rPr>
                <w:sz w:val="17"/>
              </w:rPr>
              <w:t>BASIC</w:t>
            </w:r>
            <w:r>
              <w:rPr>
                <w:spacing w:val="4"/>
                <w:sz w:val="17"/>
              </w:rPr>
              <w:t xml:space="preserve"> </w:t>
            </w:r>
            <w:r>
              <w:rPr>
                <w:sz w:val="17"/>
              </w:rPr>
              <w:t>KNOWLEDGE</w:t>
            </w:r>
          </w:p>
        </w:tc>
        <w:tc>
          <w:tcPr>
            <w:tcW w:w="856" w:type="dxa"/>
            <w:tcBorders>
              <w:right w:val="nil"/>
            </w:tcBorders>
          </w:tcPr>
          <w:p w14:paraId="07C729F7" w14:textId="77777777" w:rsidR="00652107" w:rsidRDefault="00652107">
            <w:pPr>
              <w:pStyle w:val="TableParagraph"/>
              <w:spacing w:before="66"/>
              <w:ind w:left="220" w:right="106"/>
              <w:rPr>
                <w:sz w:val="17"/>
              </w:rPr>
            </w:pPr>
            <w:r>
              <w:rPr>
                <w:sz w:val="17"/>
              </w:rPr>
              <w:t>Level</w:t>
            </w:r>
          </w:p>
        </w:tc>
      </w:tr>
      <w:tr w:rsidR="00652107" w14:paraId="3F76FFB6" w14:textId="77777777">
        <w:trPr>
          <w:trHeight w:val="983"/>
        </w:trPr>
        <w:tc>
          <w:tcPr>
            <w:tcW w:w="8329" w:type="dxa"/>
            <w:tcBorders>
              <w:left w:val="nil"/>
            </w:tcBorders>
          </w:tcPr>
          <w:p w14:paraId="19570A67" w14:textId="77777777" w:rsidR="00652107" w:rsidRDefault="00652107">
            <w:pPr>
              <w:pStyle w:val="TableParagraph"/>
              <w:tabs>
                <w:tab w:val="left" w:pos="779"/>
              </w:tabs>
              <w:spacing w:before="63" w:line="218" w:lineRule="exact"/>
              <w:ind w:left="5"/>
              <w:rPr>
                <w:sz w:val="19"/>
              </w:rPr>
            </w:pPr>
            <w:r>
              <w:rPr>
                <w:sz w:val="19"/>
              </w:rPr>
              <w:t>1L.1</w:t>
            </w:r>
            <w:r>
              <w:rPr>
                <w:sz w:val="19"/>
              </w:rPr>
              <w:tab/>
              <w:t>Mathematics</w:t>
            </w:r>
          </w:p>
          <w:p w14:paraId="3B36CDBC" w14:textId="77777777" w:rsidR="00652107" w:rsidRDefault="00652107" w:rsidP="00652107">
            <w:pPr>
              <w:pStyle w:val="TableParagraph"/>
              <w:numPr>
                <w:ilvl w:val="0"/>
                <w:numId w:val="27"/>
              </w:numPr>
              <w:tabs>
                <w:tab w:val="left" w:pos="1083"/>
              </w:tabs>
              <w:autoSpaceDE w:val="0"/>
              <w:autoSpaceDN w:val="0"/>
              <w:spacing w:line="213" w:lineRule="exact"/>
              <w:rPr>
                <w:sz w:val="19"/>
              </w:rPr>
            </w:pPr>
            <w:r>
              <w:rPr>
                <w:sz w:val="19"/>
              </w:rPr>
              <w:t>Arithmetic</w:t>
            </w:r>
          </w:p>
          <w:p w14:paraId="407F879A" w14:textId="77777777" w:rsidR="00652107" w:rsidRDefault="00652107" w:rsidP="00652107">
            <w:pPr>
              <w:pStyle w:val="TableParagraph"/>
              <w:numPr>
                <w:ilvl w:val="0"/>
                <w:numId w:val="27"/>
              </w:numPr>
              <w:tabs>
                <w:tab w:val="left" w:pos="1083"/>
              </w:tabs>
              <w:autoSpaceDE w:val="0"/>
              <w:autoSpaceDN w:val="0"/>
              <w:spacing w:line="213" w:lineRule="exact"/>
              <w:rPr>
                <w:sz w:val="19"/>
              </w:rPr>
            </w:pPr>
            <w:r>
              <w:rPr>
                <w:sz w:val="19"/>
              </w:rPr>
              <w:t>Algebra</w:t>
            </w:r>
          </w:p>
          <w:p w14:paraId="778204C5" w14:textId="77777777" w:rsidR="00652107" w:rsidRDefault="00652107" w:rsidP="00652107">
            <w:pPr>
              <w:pStyle w:val="TableParagraph"/>
              <w:numPr>
                <w:ilvl w:val="0"/>
                <w:numId w:val="27"/>
              </w:numPr>
              <w:tabs>
                <w:tab w:val="left" w:pos="1083"/>
              </w:tabs>
              <w:autoSpaceDE w:val="0"/>
              <w:autoSpaceDN w:val="0"/>
              <w:spacing w:line="218" w:lineRule="exact"/>
              <w:rPr>
                <w:sz w:val="19"/>
              </w:rPr>
            </w:pPr>
            <w:r>
              <w:rPr>
                <w:sz w:val="19"/>
              </w:rPr>
              <w:t>Geometry</w:t>
            </w:r>
          </w:p>
        </w:tc>
        <w:tc>
          <w:tcPr>
            <w:tcW w:w="856" w:type="dxa"/>
            <w:tcBorders>
              <w:right w:val="nil"/>
            </w:tcBorders>
          </w:tcPr>
          <w:p w14:paraId="51FDF400" w14:textId="77777777" w:rsidR="00652107" w:rsidRDefault="00652107">
            <w:pPr>
              <w:pStyle w:val="TableParagraph"/>
              <w:spacing w:before="8"/>
              <w:rPr>
                <w:sz w:val="32"/>
              </w:rPr>
            </w:pPr>
          </w:p>
          <w:p w14:paraId="16867659" w14:textId="77777777" w:rsidR="00652107" w:rsidRDefault="00652107">
            <w:pPr>
              <w:pStyle w:val="TableParagraph"/>
              <w:ind w:left="113"/>
              <w:rPr>
                <w:sz w:val="19"/>
              </w:rPr>
            </w:pPr>
            <w:r>
              <w:rPr>
                <w:w w:val="97"/>
                <w:sz w:val="19"/>
              </w:rPr>
              <w:t>1</w:t>
            </w:r>
          </w:p>
        </w:tc>
      </w:tr>
      <w:tr w:rsidR="00652107" w14:paraId="57428CDB" w14:textId="77777777">
        <w:trPr>
          <w:trHeight w:val="983"/>
        </w:trPr>
        <w:tc>
          <w:tcPr>
            <w:tcW w:w="8329" w:type="dxa"/>
            <w:tcBorders>
              <w:left w:val="nil"/>
            </w:tcBorders>
          </w:tcPr>
          <w:p w14:paraId="533CB89E" w14:textId="77777777" w:rsidR="00652107" w:rsidRDefault="00652107">
            <w:pPr>
              <w:pStyle w:val="TableParagraph"/>
              <w:tabs>
                <w:tab w:val="left" w:pos="779"/>
              </w:tabs>
              <w:spacing w:before="63" w:line="218" w:lineRule="exact"/>
              <w:ind w:left="5"/>
              <w:rPr>
                <w:sz w:val="19"/>
              </w:rPr>
            </w:pPr>
            <w:r>
              <w:rPr>
                <w:sz w:val="19"/>
              </w:rPr>
              <w:t>1L.2</w:t>
            </w:r>
            <w:r>
              <w:rPr>
                <w:sz w:val="19"/>
              </w:rPr>
              <w:tab/>
              <w:t>Physics</w:t>
            </w:r>
          </w:p>
          <w:p w14:paraId="5B835485" w14:textId="77777777" w:rsidR="00652107" w:rsidRDefault="00652107" w:rsidP="00652107">
            <w:pPr>
              <w:pStyle w:val="TableParagraph"/>
              <w:numPr>
                <w:ilvl w:val="0"/>
                <w:numId w:val="26"/>
              </w:numPr>
              <w:tabs>
                <w:tab w:val="left" w:pos="1083"/>
              </w:tabs>
              <w:autoSpaceDE w:val="0"/>
              <w:autoSpaceDN w:val="0"/>
              <w:spacing w:line="213" w:lineRule="exact"/>
              <w:rPr>
                <w:sz w:val="19"/>
              </w:rPr>
            </w:pPr>
            <w:r>
              <w:rPr>
                <w:sz w:val="19"/>
              </w:rPr>
              <w:t>Matter</w:t>
            </w:r>
          </w:p>
          <w:p w14:paraId="584E6B53" w14:textId="77777777" w:rsidR="00652107" w:rsidRDefault="00652107" w:rsidP="00652107">
            <w:pPr>
              <w:pStyle w:val="TableParagraph"/>
              <w:numPr>
                <w:ilvl w:val="0"/>
                <w:numId w:val="26"/>
              </w:numPr>
              <w:tabs>
                <w:tab w:val="left" w:pos="1083"/>
              </w:tabs>
              <w:autoSpaceDE w:val="0"/>
              <w:autoSpaceDN w:val="0"/>
              <w:spacing w:line="213" w:lineRule="exact"/>
              <w:rPr>
                <w:sz w:val="19"/>
              </w:rPr>
            </w:pPr>
            <w:r>
              <w:rPr>
                <w:sz w:val="19"/>
              </w:rPr>
              <w:t>Mechanics</w:t>
            </w:r>
          </w:p>
          <w:p w14:paraId="53783667" w14:textId="77777777" w:rsidR="00652107" w:rsidRDefault="00652107" w:rsidP="00652107">
            <w:pPr>
              <w:pStyle w:val="TableParagraph"/>
              <w:numPr>
                <w:ilvl w:val="0"/>
                <w:numId w:val="26"/>
              </w:numPr>
              <w:tabs>
                <w:tab w:val="left" w:pos="1083"/>
              </w:tabs>
              <w:autoSpaceDE w:val="0"/>
              <w:autoSpaceDN w:val="0"/>
              <w:spacing w:line="218" w:lineRule="exact"/>
              <w:rPr>
                <w:sz w:val="19"/>
              </w:rPr>
            </w:pPr>
            <w:r>
              <w:rPr>
                <w:sz w:val="19"/>
              </w:rPr>
              <w:t>Temperature</w:t>
            </w:r>
          </w:p>
        </w:tc>
        <w:tc>
          <w:tcPr>
            <w:tcW w:w="856" w:type="dxa"/>
            <w:tcBorders>
              <w:right w:val="nil"/>
            </w:tcBorders>
          </w:tcPr>
          <w:p w14:paraId="45CBF2CC" w14:textId="77777777" w:rsidR="00652107" w:rsidRDefault="00652107">
            <w:pPr>
              <w:pStyle w:val="TableParagraph"/>
              <w:spacing w:before="7"/>
              <w:rPr>
                <w:sz w:val="32"/>
              </w:rPr>
            </w:pPr>
          </w:p>
          <w:p w14:paraId="3C2E4CBC" w14:textId="77777777" w:rsidR="00652107" w:rsidRDefault="00652107">
            <w:pPr>
              <w:pStyle w:val="TableParagraph"/>
              <w:ind w:left="113"/>
              <w:rPr>
                <w:sz w:val="19"/>
              </w:rPr>
            </w:pPr>
            <w:r>
              <w:rPr>
                <w:w w:val="97"/>
                <w:sz w:val="19"/>
              </w:rPr>
              <w:t>1</w:t>
            </w:r>
          </w:p>
        </w:tc>
      </w:tr>
      <w:tr w:rsidR="00652107" w14:paraId="7067D57A" w14:textId="77777777">
        <w:trPr>
          <w:trHeight w:val="556"/>
        </w:trPr>
        <w:tc>
          <w:tcPr>
            <w:tcW w:w="8329" w:type="dxa"/>
            <w:tcBorders>
              <w:left w:val="nil"/>
            </w:tcBorders>
          </w:tcPr>
          <w:p w14:paraId="2F228F1E" w14:textId="77777777" w:rsidR="00652107" w:rsidRDefault="00652107">
            <w:pPr>
              <w:pStyle w:val="TableParagraph"/>
              <w:tabs>
                <w:tab w:val="left" w:pos="779"/>
              </w:tabs>
              <w:spacing w:before="63" w:line="218" w:lineRule="exact"/>
              <w:ind w:left="5"/>
              <w:rPr>
                <w:sz w:val="19"/>
              </w:rPr>
            </w:pPr>
            <w:r>
              <w:rPr>
                <w:sz w:val="19"/>
              </w:rPr>
              <w:t>1L.3</w:t>
            </w:r>
            <w:r>
              <w:rPr>
                <w:sz w:val="19"/>
              </w:rPr>
              <w:tab/>
              <w:t>Electrics</w:t>
            </w:r>
          </w:p>
          <w:p w14:paraId="5BD93868" w14:textId="77777777" w:rsidR="00652107" w:rsidRDefault="00652107">
            <w:pPr>
              <w:pStyle w:val="TableParagraph"/>
              <w:spacing w:line="218" w:lineRule="exact"/>
              <w:ind w:left="799"/>
              <w:rPr>
                <w:sz w:val="19"/>
              </w:rPr>
            </w:pPr>
            <w:r>
              <w:rPr>
                <w:w w:val="95"/>
                <w:sz w:val="19"/>
              </w:rPr>
              <w:t>—</w:t>
            </w:r>
            <w:r>
              <w:rPr>
                <w:spacing w:val="21"/>
                <w:w w:val="95"/>
                <w:sz w:val="19"/>
              </w:rPr>
              <w:t xml:space="preserve"> </w:t>
            </w:r>
            <w:r>
              <w:rPr>
                <w:w w:val="95"/>
                <w:sz w:val="19"/>
              </w:rPr>
              <w:t>AC</w:t>
            </w:r>
            <w:r>
              <w:rPr>
                <w:spacing w:val="5"/>
                <w:w w:val="95"/>
                <w:sz w:val="19"/>
              </w:rPr>
              <w:t xml:space="preserve"> </w:t>
            </w:r>
            <w:r>
              <w:rPr>
                <w:w w:val="95"/>
                <w:sz w:val="19"/>
              </w:rPr>
              <w:t>and</w:t>
            </w:r>
            <w:r>
              <w:rPr>
                <w:spacing w:val="6"/>
                <w:w w:val="95"/>
                <w:sz w:val="19"/>
              </w:rPr>
              <w:t xml:space="preserve"> </w:t>
            </w:r>
            <w:r>
              <w:rPr>
                <w:w w:val="95"/>
                <w:sz w:val="19"/>
              </w:rPr>
              <w:t>DC</w:t>
            </w:r>
            <w:r>
              <w:rPr>
                <w:spacing w:val="4"/>
                <w:w w:val="95"/>
                <w:sz w:val="19"/>
              </w:rPr>
              <w:t xml:space="preserve"> </w:t>
            </w:r>
            <w:r>
              <w:rPr>
                <w:w w:val="95"/>
                <w:sz w:val="19"/>
              </w:rPr>
              <w:t>circuits</w:t>
            </w:r>
          </w:p>
        </w:tc>
        <w:tc>
          <w:tcPr>
            <w:tcW w:w="856" w:type="dxa"/>
            <w:tcBorders>
              <w:right w:val="nil"/>
            </w:tcBorders>
          </w:tcPr>
          <w:p w14:paraId="3755C4B3" w14:textId="77777777" w:rsidR="00652107" w:rsidRDefault="00652107">
            <w:pPr>
              <w:pStyle w:val="TableParagraph"/>
              <w:spacing w:before="170"/>
              <w:ind w:left="113"/>
              <w:rPr>
                <w:sz w:val="19"/>
              </w:rPr>
            </w:pPr>
            <w:r>
              <w:rPr>
                <w:w w:val="97"/>
                <w:sz w:val="19"/>
              </w:rPr>
              <w:t>1</w:t>
            </w:r>
          </w:p>
        </w:tc>
      </w:tr>
      <w:tr w:rsidR="00652107" w14:paraId="799230DB" w14:textId="77777777">
        <w:trPr>
          <w:trHeight w:val="343"/>
        </w:trPr>
        <w:tc>
          <w:tcPr>
            <w:tcW w:w="8329" w:type="dxa"/>
            <w:tcBorders>
              <w:left w:val="nil"/>
            </w:tcBorders>
          </w:tcPr>
          <w:p w14:paraId="5A7589FA" w14:textId="77777777" w:rsidR="00652107" w:rsidRDefault="00652107">
            <w:pPr>
              <w:pStyle w:val="TableParagraph"/>
              <w:tabs>
                <w:tab w:val="left" w:pos="779"/>
              </w:tabs>
              <w:spacing w:before="63"/>
              <w:ind w:left="5"/>
              <w:rPr>
                <w:sz w:val="19"/>
              </w:rPr>
            </w:pPr>
            <w:r>
              <w:rPr>
                <w:sz w:val="19"/>
              </w:rPr>
              <w:t>1L.4</w:t>
            </w:r>
            <w:r>
              <w:rPr>
                <w:sz w:val="19"/>
              </w:rPr>
              <w:tab/>
              <w:t>Aerodynamics/aerostatics</w:t>
            </w:r>
          </w:p>
        </w:tc>
        <w:tc>
          <w:tcPr>
            <w:tcW w:w="856" w:type="dxa"/>
            <w:tcBorders>
              <w:right w:val="nil"/>
            </w:tcBorders>
          </w:tcPr>
          <w:p w14:paraId="6A3B21F2" w14:textId="77777777" w:rsidR="00652107" w:rsidRDefault="00652107">
            <w:pPr>
              <w:pStyle w:val="TableParagraph"/>
              <w:spacing w:before="63"/>
              <w:ind w:left="113"/>
              <w:rPr>
                <w:sz w:val="19"/>
              </w:rPr>
            </w:pPr>
            <w:r>
              <w:rPr>
                <w:w w:val="97"/>
                <w:sz w:val="19"/>
              </w:rPr>
              <w:t>1</w:t>
            </w:r>
          </w:p>
        </w:tc>
      </w:tr>
      <w:tr w:rsidR="00652107" w14:paraId="40F4D522" w14:textId="77777777">
        <w:trPr>
          <w:trHeight w:val="343"/>
        </w:trPr>
        <w:tc>
          <w:tcPr>
            <w:tcW w:w="8329" w:type="dxa"/>
            <w:tcBorders>
              <w:left w:val="nil"/>
            </w:tcBorders>
          </w:tcPr>
          <w:p w14:paraId="786929A2" w14:textId="77777777" w:rsidR="00652107" w:rsidRDefault="00652107">
            <w:pPr>
              <w:pStyle w:val="TableParagraph"/>
              <w:tabs>
                <w:tab w:val="left" w:pos="779"/>
              </w:tabs>
              <w:spacing w:before="63"/>
              <w:ind w:left="5"/>
              <w:rPr>
                <w:sz w:val="19"/>
              </w:rPr>
            </w:pPr>
            <w:r>
              <w:rPr>
                <w:sz w:val="19"/>
              </w:rPr>
              <w:t>1L.5</w:t>
            </w:r>
            <w:r>
              <w:rPr>
                <w:sz w:val="19"/>
              </w:rPr>
              <w:tab/>
            </w:r>
            <w:r>
              <w:rPr>
                <w:w w:val="90"/>
                <w:sz w:val="19"/>
              </w:rPr>
              <w:t>Workplace</w:t>
            </w:r>
            <w:r>
              <w:rPr>
                <w:spacing w:val="13"/>
                <w:w w:val="90"/>
                <w:sz w:val="19"/>
              </w:rPr>
              <w:t xml:space="preserve"> </w:t>
            </w:r>
            <w:r>
              <w:rPr>
                <w:w w:val="90"/>
                <w:sz w:val="19"/>
              </w:rPr>
              <w:t>safety</w:t>
            </w:r>
            <w:r>
              <w:rPr>
                <w:spacing w:val="13"/>
                <w:w w:val="90"/>
                <w:sz w:val="19"/>
              </w:rPr>
              <w:t xml:space="preserve"> </w:t>
            </w:r>
            <w:r>
              <w:rPr>
                <w:w w:val="90"/>
                <w:sz w:val="19"/>
              </w:rPr>
              <w:t>and</w:t>
            </w:r>
            <w:r>
              <w:rPr>
                <w:spacing w:val="13"/>
                <w:w w:val="90"/>
                <w:sz w:val="19"/>
              </w:rPr>
              <w:t xml:space="preserve"> </w:t>
            </w:r>
            <w:r>
              <w:rPr>
                <w:w w:val="90"/>
                <w:sz w:val="19"/>
              </w:rPr>
              <w:t>environmental</w:t>
            </w:r>
            <w:r>
              <w:rPr>
                <w:spacing w:val="15"/>
                <w:w w:val="90"/>
                <w:sz w:val="19"/>
              </w:rPr>
              <w:t xml:space="preserve"> </w:t>
            </w:r>
            <w:r>
              <w:rPr>
                <w:w w:val="90"/>
                <w:sz w:val="19"/>
              </w:rPr>
              <w:t>protection</w:t>
            </w:r>
          </w:p>
        </w:tc>
        <w:tc>
          <w:tcPr>
            <w:tcW w:w="856" w:type="dxa"/>
            <w:tcBorders>
              <w:right w:val="nil"/>
            </w:tcBorders>
          </w:tcPr>
          <w:p w14:paraId="756F113A" w14:textId="77777777" w:rsidR="00652107" w:rsidRDefault="00652107">
            <w:pPr>
              <w:pStyle w:val="TableParagraph"/>
              <w:spacing w:before="63"/>
              <w:ind w:left="113"/>
              <w:rPr>
                <w:sz w:val="19"/>
              </w:rPr>
            </w:pPr>
            <w:r>
              <w:rPr>
                <w:w w:val="97"/>
                <w:sz w:val="19"/>
              </w:rPr>
              <w:t>2</w:t>
            </w:r>
          </w:p>
        </w:tc>
      </w:tr>
    </w:tbl>
    <w:p w14:paraId="0BA144F5" w14:textId="77777777" w:rsidR="00652107" w:rsidRDefault="00652107">
      <w:pPr>
        <w:pStyle w:val="BodyText"/>
        <w:rPr>
          <w:sz w:val="22"/>
        </w:rPr>
      </w:pPr>
    </w:p>
    <w:p w14:paraId="44DF290B" w14:textId="77777777" w:rsidR="00652107" w:rsidRDefault="00652107">
      <w:pPr>
        <w:pStyle w:val="BodyText"/>
        <w:rPr>
          <w:sz w:val="22"/>
        </w:rPr>
      </w:pPr>
    </w:p>
    <w:p w14:paraId="4036741F" w14:textId="77777777" w:rsidR="00652107" w:rsidRDefault="00652107">
      <w:pPr>
        <w:pStyle w:val="BodyText"/>
        <w:spacing w:before="7"/>
        <w:rPr>
          <w:sz w:val="29"/>
        </w:rPr>
      </w:pPr>
    </w:p>
    <w:p w14:paraId="04119D09" w14:textId="77777777" w:rsidR="00652107" w:rsidRDefault="00652107">
      <w:pPr>
        <w:pStyle w:val="BodyText"/>
        <w:spacing w:before="1"/>
        <w:ind w:left="120"/>
      </w:pPr>
      <w:r>
        <w:t>MODULE</w:t>
      </w:r>
      <w:r>
        <w:rPr>
          <w:spacing w:val="-5"/>
        </w:rPr>
        <w:t xml:space="preserve"> </w:t>
      </w:r>
      <w:r>
        <w:t>2L</w:t>
      </w:r>
      <w:r>
        <w:rPr>
          <w:spacing w:val="-5"/>
        </w:rPr>
        <w:t xml:space="preserve"> </w:t>
      </w:r>
      <w:r>
        <w:t>–</w:t>
      </w:r>
      <w:r>
        <w:rPr>
          <w:spacing w:val="-5"/>
        </w:rPr>
        <w:t xml:space="preserve"> </w:t>
      </w:r>
      <w:r>
        <w:t>HUMAN</w:t>
      </w:r>
      <w:r>
        <w:rPr>
          <w:spacing w:val="-4"/>
        </w:rPr>
        <w:t xml:space="preserve"> </w:t>
      </w:r>
      <w:r>
        <w:t>FACTORS</w:t>
      </w:r>
    </w:p>
    <w:p w14:paraId="32C21898" w14:textId="77777777" w:rsidR="00652107" w:rsidRDefault="00652107">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52B5C809" w14:textId="77777777">
        <w:trPr>
          <w:trHeight w:val="327"/>
        </w:trPr>
        <w:tc>
          <w:tcPr>
            <w:tcW w:w="8329" w:type="dxa"/>
            <w:tcBorders>
              <w:left w:val="nil"/>
            </w:tcBorders>
          </w:tcPr>
          <w:p w14:paraId="5B364D25" w14:textId="77777777" w:rsidR="00652107" w:rsidRDefault="00652107">
            <w:pPr>
              <w:pStyle w:val="TableParagraph"/>
              <w:spacing w:before="65"/>
              <w:ind w:left="1013" w:right="1105"/>
              <w:rPr>
                <w:sz w:val="17"/>
              </w:rPr>
            </w:pPr>
            <w:r>
              <w:rPr>
                <w:sz w:val="17"/>
              </w:rPr>
              <w:t>MODULE</w:t>
            </w:r>
            <w:r>
              <w:rPr>
                <w:spacing w:val="7"/>
                <w:sz w:val="17"/>
              </w:rPr>
              <w:t xml:space="preserve"> </w:t>
            </w:r>
            <w:r>
              <w:rPr>
                <w:sz w:val="17"/>
              </w:rPr>
              <w:t>2L</w:t>
            </w:r>
            <w:r>
              <w:rPr>
                <w:spacing w:val="8"/>
                <w:sz w:val="17"/>
              </w:rPr>
              <w:t xml:space="preserve"> </w:t>
            </w:r>
            <w:r>
              <w:rPr>
                <w:sz w:val="17"/>
              </w:rPr>
              <w:t>–</w:t>
            </w:r>
            <w:r>
              <w:rPr>
                <w:spacing w:val="8"/>
                <w:sz w:val="17"/>
              </w:rPr>
              <w:t xml:space="preserve"> </w:t>
            </w:r>
            <w:r>
              <w:rPr>
                <w:sz w:val="17"/>
              </w:rPr>
              <w:t>HUMAN</w:t>
            </w:r>
            <w:r>
              <w:rPr>
                <w:spacing w:val="7"/>
                <w:sz w:val="17"/>
              </w:rPr>
              <w:t xml:space="preserve"> </w:t>
            </w:r>
            <w:r>
              <w:rPr>
                <w:sz w:val="17"/>
              </w:rPr>
              <w:t>FACTORS</w:t>
            </w:r>
          </w:p>
        </w:tc>
        <w:tc>
          <w:tcPr>
            <w:tcW w:w="856" w:type="dxa"/>
            <w:tcBorders>
              <w:right w:val="nil"/>
            </w:tcBorders>
          </w:tcPr>
          <w:p w14:paraId="4D3A5AAF" w14:textId="77777777" w:rsidR="00652107" w:rsidRDefault="00652107">
            <w:pPr>
              <w:pStyle w:val="TableParagraph"/>
              <w:spacing w:before="65"/>
              <w:ind w:left="220" w:right="106"/>
              <w:rPr>
                <w:sz w:val="17"/>
              </w:rPr>
            </w:pPr>
            <w:r>
              <w:rPr>
                <w:sz w:val="17"/>
              </w:rPr>
              <w:t>Level</w:t>
            </w:r>
          </w:p>
        </w:tc>
      </w:tr>
      <w:tr w:rsidR="00652107" w14:paraId="17C1DDC5" w14:textId="77777777">
        <w:trPr>
          <w:trHeight w:val="343"/>
        </w:trPr>
        <w:tc>
          <w:tcPr>
            <w:tcW w:w="8329" w:type="dxa"/>
            <w:tcBorders>
              <w:left w:val="nil"/>
            </w:tcBorders>
          </w:tcPr>
          <w:p w14:paraId="22C7E0A8" w14:textId="77777777" w:rsidR="00652107" w:rsidRDefault="00652107">
            <w:pPr>
              <w:pStyle w:val="TableParagraph"/>
              <w:tabs>
                <w:tab w:val="left" w:pos="779"/>
              </w:tabs>
              <w:spacing w:before="63"/>
              <w:ind w:left="5"/>
              <w:rPr>
                <w:sz w:val="19"/>
              </w:rPr>
            </w:pPr>
            <w:r>
              <w:rPr>
                <w:sz w:val="19"/>
              </w:rPr>
              <w:t>2L.1</w:t>
            </w:r>
            <w:r>
              <w:rPr>
                <w:sz w:val="19"/>
              </w:rPr>
              <w:tab/>
              <w:t>General</w:t>
            </w:r>
          </w:p>
        </w:tc>
        <w:tc>
          <w:tcPr>
            <w:tcW w:w="856" w:type="dxa"/>
            <w:tcBorders>
              <w:right w:val="nil"/>
            </w:tcBorders>
          </w:tcPr>
          <w:p w14:paraId="69024945" w14:textId="77777777" w:rsidR="00652107" w:rsidRDefault="00652107">
            <w:pPr>
              <w:pStyle w:val="TableParagraph"/>
              <w:spacing w:before="63"/>
              <w:ind w:left="113"/>
              <w:rPr>
                <w:sz w:val="19"/>
              </w:rPr>
            </w:pPr>
            <w:r>
              <w:rPr>
                <w:w w:val="97"/>
                <w:sz w:val="19"/>
              </w:rPr>
              <w:t>1</w:t>
            </w:r>
          </w:p>
        </w:tc>
      </w:tr>
      <w:tr w:rsidR="00652107" w14:paraId="4BE1B501" w14:textId="77777777">
        <w:trPr>
          <w:trHeight w:val="343"/>
        </w:trPr>
        <w:tc>
          <w:tcPr>
            <w:tcW w:w="8329" w:type="dxa"/>
            <w:tcBorders>
              <w:left w:val="nil"/>
            </w:tcBorders>
          </w:tcPr>
          <w:p w14:paraId="03659228" w14:textId="77777777" w:rsidR="00652107" w:rsidRDefault="00652107">
            <w:pPr>
              <w:pStyle w:val="TableParagraph"/>
              <w:tabs>
                <w:tab w:val="left" w:pos="779"/>
              </w:tabs>
              <w:spacing w:before="63"/>
              <w:ind w:left="5"/>
              <w:rPr>
                <w:sz w:val="19"/>
              </w:rPr>
            </w:pPr>
            <w:r>
              <w:rPr>
                <w:sz w:val="19"/>
              </w:rPr>
              <w:t>2L.2</w:t>
            </w:r>
            <w:r>
              <w:rPr>
                <w:sz w:val="19"/>
              </w:rPr>
              <w:tab/>
            </w:r>
            <w:r>
              <w:rPr>
                <w:w w:val="90"/>
                <w:sz w:val="19"/>
              </w:rPr>
              <w:t>Human</w:t>
            </w:r>
            <w:r>
              <w:rPr>
                <w:spacing w:val="18"/>
                <w:w w:val="90"/>
                <w:sz w:val="19"/>
              </w:rPr>
              <w:t xml:space="preserve"> </w:t>
            </w:r>
            <w:r>
              <w:rPr>
                <w:w w:val="90"/>
                <w:sz w:val="19"/>
              </w:rPr>
              <w:t>performance</w:t>
            </w:r>
            <w:r>
              <w:rPr>
                <w:spacing w:val="21"/>
                <w:w w:val="90"/>
                <w:sz w:val="19"/>
              </w:rPr>
              <w:t xml:space="preserve"> </w:t>
            </w:r>
            <w:r>
              <w:rPr>
                <w:w w:val="90"/>
                <w:sz w:val="19"/>
              </w:rPr>
              <w:t>and</w:t>
            </w:r>
            <w:r>
              <w:rPr>
                <w:spacing w:val="21"/>
                <w:w w:val="90"/>
                <w:sz w:val="19"/>
              </w:rPr>
              <w:t xml:space="preserve"> </w:t>
            </w:r>
            <w:r>
              <w:rPr>
                <w:w w:val="90"/>
                <w:sz w:val="19"/>
              </w:rPr>
              <w:t>limitations</w:t>
            </w:r>
          </w:p>
        </w:tc>
        <w:tc>
          <w:tcPr>
            <w:tcW w:w="856" w:type="dxa"/>
            <w:tcBorders>
              <w:right w:val="nil"/>
            </w:tcBorders>
          </w:tcPr>
          <w:p w14:paraId="6AA4B5DC" w14:textId="77777777" w:rsidR="00652107" w:rsidRDefault="00652107">
            <w:pPr>
              <w:pStyle w:val="TableParagraph"/>
              <w:spacing w:before="63"/>
              <w:ind w:left="113"/>
              <w:rPr>
                <w:sz w:val="19"/>
              </w:rPr>
            </w:pPr>
            <w:r>
              <w:rPr>
                <w:w w:val="97"/>
                <w:sz w:val="19"/>
              </w:rPr>
              <w:t>1</w:t>
            </w:r>
          </w:p>
        </w:tc>
      </w:tr>
      <w:tr w:rsidR="00652107" w14:paraId="0A319E14" w14:textId="77777777">
        <w:trPr>
          <w:trHeight w:val="343"/>
        </w:trPr>
        <w:tc>
          <w:tcPr>
            <w:tcW w:w="8329" w:type="dxa"/>
            <w:tcBorders>
              <w:left w:val="nil"/>
            </w:tcBorders>
          </w:tcPr>
          <w:p w14:paraId="2CE9B969" w14:textId="77777777" w:rsidR="00652107" w:rsidRDefault="00652107">
            <w:pPr>
              <w:pStyle w:val="TableParagraph"/>
              <w:tabs>
                <w:tab w:val="left" w:pos="779"/>
              </w:tabs>
              <w:spacing w:before="64"/>
              <w:ind w:left="5"/>
              <w:rPr>
                <w:sz w:val="19"/>
              </w:rPr>
            </w:pPr>
            <w:r>
              <w:rPr>
                <w:sz w:val="19"/>
              </w:rPr>
              <w:t>2L.3</w:t>
            </w:r>
            <w:r>
              <w:rPr>
                <w:sz w:val="19"/>
              </w:rPr>
              <w:tab/>
            </w:r>
            <w:r>
              <w:rPr>
                <w:w w:val="95"/>
                <w:sz w:val="19"/>
              </w:rPr>
              <w:t>Social</w:t>
            </w:r>
            <w:r>
              <w:rPr>
                <w:spacing w:val="-7"/>
                <w:w w:val="95"/>
                <w:sz w:val="19"/>
              </w:rPr>
              <w:t xml:space="preserve"> </w:t>
            </w:r>
            <w:r>
              <w:rPr>
                <w:w w:val="95"/>
                <w:sz w:val="19"/>
              </w:rPr>
              <w:t>psychology</w:t>
            </w:r>
          </w:p>
        </w:tc>
        <w:tc>
          <w:tcPr>
            <w:tcW w:w="856" w:type="dxa"/>
            <w:tcBorders>
              <w:right w:val="nil"/>
            </w:tcBorders>
          </w:tcPr>
          <w:p w14:paraId="1D7AC704" w14:textId="77777777" w:rsidR="00652107" w:rsidRDefault="00652107">
            <w:pPr>
              <w:pStyle w:val="TableParagraph"/>
              <w:spacing w:before="64"/>
              <w:ind w:left="113"/>
              <w:rPr>
                <w:sz w:val="19"/>
              </w:rPr>
            </w:pPr>
            <w:r>
              <w:rPr>
                <w:w w:val="97"/>
                <w:sz w:val="19"/>
              </w:rPr>
              <w:t>1</w:t>
            </w:r>
          </w:p>
        </w:tc>
      </w:tr>
      <w:tr w:rsidR="00652107" w14:paraId="3772D3E0" w14:textId="77777777">
        <w:trPr>
          <w:trHeight w:val="343"/>
        </w:trPr>
        <w:tc>
          <w:tcPr>
            <w:tcW w:w="8329" w:type="dxa"/>
            <w:tcBorders>
              <w:left w:val="nil"/>
            </w:tcBorders>
          </w:tcPr>
          <w:p w14:paraId="2C8A0C88" w14:textId="77777777" w:rsidR="00652107" w:rsidRDefault="00652107">
            <w:pPr>
              <w:pStyle w:val="TableParagraph"/>
              <w:tabs>
                <w:tab w:val="left" w:pos="779"/>
              </w:tabs>
              <w:spacing w:before="63"/>
              <w:ind w:left="5"/>
              <w:rPr>
                <w:sz w:val="19"/>
              </w:rPr>
            </w:pPr>
            <w:r>
              <w:rPr>
                <w:sz w:val="19"/>
              </w:rPr>
              <w:t>2L.4</w:t>
            </w:r>
            <w:r>
              <w:rPr>
                <w:sz w:val="19"/>
              </w:rPr>
              <w:tab/>
            </w:r>
            <w:r>
              <w:rPr>
                <w:w w:val="90"/>
                <w:sz w:val="19"/>
              </w:rPr>
              <w:t>Factors</w:t>
            </w:r>
            <w:r>
              <w:rPr>
                <w:spacing w:val="7"/>
                <w:w w:val="90"/>
                <w:sz w:val="19"/>
              </w:rPr>
              <w:t xml:space="preserve"> </w:t>
            </w:r>
            <w:r>
              <w:rPr>
                <w:w w:val="90"/>
                <w:sz w:val="19"/>
              </w:rPr>
              <w:t>that</w:t>
            </w:r>
            <w:r>
              <w:rPr>
                <w:spacing w:val="9"/>
                <w:w w:val="90"/>
                <w:sz w:val="19"/>
              </w:rPr>
              <w:t xml:space="preserve"> </w:t>
            </w:r>
            <w:r>
              <w:rPr>
                <w:w w:val="90"/>
                <w:sz w:val="19"/>
              </w:rPr>
              <w:t>affect</w:t>
            </w:r>
            <w:r>
              <w:rPr>
                <w:spacing w:val="7"/>
                <w:w w:val="90"/>
                <w:sz w:val="19"/>
              </w:rPr>
              <w:t xml:space="preserve"> </w:t>
            </w:r>
            <w:r>
              <w:rPr>
                <w:w w:val="90"/>
                <w:sz w:val="19"/>
              </w:rPr>
              <w:t>performance</w:t>
            </w:r>
          </w:p>
        </w:tc>
        <w:tc>
          <w:tcPr>
            <w:tcW w:w="856" w:type="dxa"/>
            <w:tcBorders>
              <w:right w:val="nil"/>
            </w:tcBorders>
          </w:tcPr>
          <w:p w14:paraId="470F77C6" w14:textId="77777777" w:rsidR="00652107" w:rsidRDefault="00652107">
            <w:pPr>
              <w:pStyle w:val="TableParagraph"/>
              <w:spacing w:before="63"/>
              <w:ind w:left="113"/>
              <w:rPr>
                <w:sz w:val="19"/>
              </w:rPr>
            </w:pPr>
            <w:r>
              <w:rPr>
                <w:w w:val="97"/>
                <w:sz w:val="19"/>
              </w:rPr>
              <w:t>1</w:t>
            </w:r>
          </w:p>
        </w:tc>
      </w:tr>
      <w:tr w:rsidR="00652107" w14:paraId="7967CB26" w14:textId="77777777">
        <w:trPr>
          <w:trHeight w:val="343"/>
        </w:trPr>
        <w:tc>
          <w:tcPr>
            <w:tcW w:w="8329" w:type="dxa"/>
            <w:tcBorders>
              <w:left w:val="nil"/>
            </w:tcBorders>
          </w:tcPr>
          <w:p w14:paraId="4B371643" w14:textId="77777777" w:rsidR="00652107" w:rsidRDefault="00652107">
            <w:pPr>
              <w:pStyle w:val="TableParagraph"/>
              <w:tabs>
                <w:tab w:val="left" w:pos="779"/>
              </w:tabs>
              <w:spacing w:before="63"/>
              <w:ind w:left="5"/>
              <w:rPr>
                <w:sz w:val="19"/>
              </w:rPr>
            </w:pPr>
            <w:r>
              <w:rPr>
                <w:sz w:val="19"/>
              </w:rPr>
              <w:t>2L.5</w:t>
            </w:r>
            <w:r>
              <w:rPr>
                <w:sz w:val="19"/>
              </w:rPr>
              <w:tab/>
            </w:r>
            <w:r>
              <w:rPr>
                <w:w w:val="90"/>
                <w:sz w:val="19"/>
              </w:rPr>
              <w:t>Physical</w:t>
            </w:r>
            <w:r>
              <w:rPr>
                <w:spacing w:val="11"/>
                <w:w w:val="90"/>
                <w:sz w:val="19"/>
              </w:rPr>
              <w:t xml:space="preserve"> </w:t>
            </w:r>
            <w:r>
              <w:rPr>
                <w:w w:val="90"/>
                <w:sz w:val="19"/>
              </w:rPr>
              <w:t>environment</w:t>
            </w:r>
          </w:p>
        </w:tc>
        <w:tc>
          <w:tcPr>
            <w:tcW w:w="856" w:type="dxa"/>
            <w:tcBorders>
              <w:right w:val="nil"/>
            </w:tcBorders>
          </w:tcPr>
          <w:p w14:paraId="1B5DD2AC" w14:textId="77777777" w:rsidR="00652107" w:rsidRDefault="00652107">
            <w:pPr>
              <w:pStyle w:val="TableParagraph"/>
              <w:spacing w:before="63"/>
              <w:ind w:left="113"/>
              <w:rPr>
                <w:sz w:val="19"/>
              </w:rPr>
            </w:pPr>
            <w:r>
              <w:rPr>
                <w:w w:val="97"/>
                <w:sz w:val="19"/>
              </w:rPr>
              <w:t>1</w:t>
            </w:r>
          </w:p>
        </w:tc>
      </w:tr>
      <w:tr w:rsidR="00652107" w14:paraId="0EB2129D" w14:textId="77777777">
        <w:trPr>
          <w:trHeight w:val="343"/>
        </w:trPr>
        <w:tc>
          <w:tcPr>
            <w:tcW w:w="8329" w:type="dxa"/>
            <w:tcBorders>
              <w:left w:val="nil"/>
            </w:tcBorders>
          </w:tcPr>
          <w:p w14:paraId="1DE979A0" w14:textId="77777777" w:rsidR="00652107" w:rsidRDefault="00652107">
            <w:pPr>
              <w:pStyle w:val="TableParagraph"/>
              <w:tabs>
                <w:tab w:val="left" w:pos="779"/>
              </w:tabs>
              <w:spacing w:before="63"/>
              <w:ind w:left="5"/>
              <w:rPr>
                <w:sz w:val="19"/>
              </w:rPr>
            </w:pPr>
            <w:r>
              <w:rPr>
                <w:sz w:val="19"/>
              </w:rPr>
              <w:t>2L.6</w:t>
            </w:r>
            <w:r>
              <w:rPr>
                <w:sz w:val="19"/>
              </w:rPr>
              <w:tab/>
            </w:r>
            <w:r>
              <w:rPr>
                <w:w w:val="95"/>
                <w:sz w:val="19"/>
              </w:rPr>
              <w:t>The</w:t>
            </w:r>
            <w:r>
              <w:rPr>
                <w:spacing w:val="-7"/>
                <w:w w:val="95"/>
                <w:sz w:val="19"/>
              </w:rPr>
              <w:t xml:space="preserve"> </w:t>
            </w:r>
            <w:r>
              <w:rPr>
                <w:w w:val="95"/>
                <w:sz w:val="19"/>
              </w:rPr>
              <w:t>‘Dirty</w:t>
            </w:r>
            <w:r>
              <w:rPr>
                <w:spacing w:val="-6"/>
                <w:w w:val="95"/>
                <w:sz w:val="19"/>
              </w:rPr>
              <w:t xml:space="preserve"> </w:t>
            </w:r>
            <w:r>
              <w:rPr>
                <w:w w:val="95"/>
                <w:sz w:val="19"/>
              </w:rPr>
              <w:t>Dozen’</w:t>
            </w:r>
            <w:r>
              <w:rPr>
                <w:spacing w:val="-7"/>
                <w:w w:val="95"/>
                <w:sz w:val="19"/>
              </w:rPr>
              <w:t xml:space="preserve"> </w:t>
            </w:r>
            <w:r>
              <w:rPr>
                <w:w w:val="95"/>
                <w:sz w:val="19"/>
              </w:rPr>
              <w:t>and</w:t>
            </w:r>
            <w:r>
              <w:rPr>
                <w:spacing w:val="-7"/>
                <w:w w:val="95"/>
                <w:sz w:val="19"/>
              </w:rPr>
              <w:t xml:space="preserve"> </w:t>
            </w:r>
            <w:r>
              <w:rPr>
                <w:w w:val="95"/>
                <w:sz w:val="19"/>
              </w:rPr>
              <w:t>risk</w:t>
            </w:r>
            <w:r>
              <w:rPr>
                <w:spacing w:val="-6"/>
                <w:w w:val="95"/>
                <w:sz w:val="19"/>
              </w:rPr>
              <w:t xml:space="preserve"> </w:t>
            </w:r>
            <w:r>
              <w:rPr>
                <w:w w:val="95"/>
                <w:sz w:val="19"/>
              </w:rPr>
              <w:t>mitigation</w:t>
            </w:r>
          </w:p>
        </w:tc>
        <w:tc>
          <w:tcPr>
            <w:tcW w:w="856" w:type="dxa"/>
            <w:tcBorders>
              <w:right w:val="nil"/>
            </w:tcBorders>
          </w:tcPr>
          <w:p w14:paraId="20EBBCAE" w14:textId="77777777" w:rsidR="00652107" w:rsidRDefault="00652107">
            <w:pPr>
              <w:pStyle w:val="TableParagraph"/>
              <w:spacing w:before="63"/>
              <w:ind w:left="113"/>
              <w:rPr>
                <w:sz w:val="19"/>
              </w:rPr>
            </w:pPr>
            <w:r>
              <w:rPr>
                <w:w w:val="97"/>
                <w:sz w:val="19"/>
              </w:rPr>
              <w:t>2</w:t>
            </w:r>
          </w:p>
        </w:tc>
      </w:tr>
    </w:tbl>
    <w:p w14:paraId="6080DBBD" w14:textId="77777777" w:rsidR="00652107" w:rsidRDefault="00652107">
      <w:pPr>
        <w:pStyle w:val="BodyText"/>
        <w:rPr>
          <w:sz w:val="22"/>
        </w:rPr>
      </w:pPr>
    </w:p>
    <w:p w14:paraId="4A7ABF2C" w14:textId="77777777" w:rsidR="00652107" w:rsidRDefault="00652107">
      <w:pPr>
        <w:pStyle w:val="BodyText"/>
        <w:spacing w:before="150"/>
        <w:ind w:left="120"/>
      </w:pPr>
      <w:r>
        <w:rPr>
          <w:spacing w:val="-1"/>
        </w:rPr>
        <w:t>MODULE</w:t>
      </w:r>
      <w:r>
        <w:rPr>
          <w:spacing w:val="-9"/>
        </w:rPr>
        <w:t xml:space="preserve"> </w:t>
      </w:r>
      <w:r>
        <w:rPr>
          <w:spacing w:val="-1"/>
        </w:rPr>
        <w:t>3L</w:t>
      </w:r>
      <w:r>
        <w:rPr>
          <w:spacing w:val="-8"/>
        </w:rPr>
        <w:t xml:space="preserve"> </w:t>
      </w:r>
      <w:r>
        <w:rPr>
          <w:spacing w:val="-1"/>
        </w:rPr>
        <w:t>–</w:t>
      </w:r>
      <w:r>
        <w:rPr>
          <w:spacing w:val="-9"/>
        </w:rPr>
        <w:t xml:space="preserve"> </w:t>
      </w:r>
      <w:r>
        <w:rPr>
          <w:spacing w:val="-1"/>
        </w:rPr>
        <w:t>AVIATION</w:t>
      </w:r>
      <w:r>
        <w:rPr>
          <w:spacing w:val="-8"/>
        </w:rPr>
        <w:t xml:space="preserve"> </w:t>
      </w:r>
      <w:r>
        <w:t>LEGISLATION</w:t>
      </w:r>
    </w:p>
    <w:p w14:paraId="6204C8D5" w14:textId="77777777" w:rsidR="00652107" w:rsidRDefault="00652107">
      <w:pPr>
        <w:pStyle w:val="BodyText"/>
        <w:spacing w:before="1"/>
        <w:rPr>
          <w:sz w:val="6"/>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44C11B5B" w14:textId="77777777">
        <w:trPr>
          <w:trHeight w:val="327"/>
        </w:trPr>
        <w:tc>
          <w:tcPr>
            <w:tcW w:w="8329" w:type="dxa"/>
            <w:tcBorders>
              <w:left w:val="nil"/>
            </w:tcBorders>
          </w:tcPr>
          <w:p w14:paraId="6C998904" w14:textId="77777777" w:rsidR="00652107" w:rsidRDefault="00652107">
            <w:pPr>
              <w:pStyle w:val="TableParagraph"/>
              <w:spacing w:before="66"/>
              <w:ind w:left="1012" w:right="1105"/>
              <w:rPr>
                <w:sz w:val="17"/>
              </w:rPr>
            </w:pPr>
            <w:r>
              <w:rPr>
                <w:sz w:val="17"/>
              </w:rPr>
              <w:t>MODULE</w:t>
            </w:r>
            <w:r>
              <w:rPr>
                <w:spacing w:val="-1"/>
                <w:sz w:val="17"/>
              </w:rPr>
              <w:t xml:space="preserve"> </w:t>
            </w:r>
            <w:r>
              <w:rPr>
                <w:sz w:val="17"/>
              </w:rPr>
              <w:t>3L</w:t>
            </w:r>
            <w:r>
              <w:rPr>
                <w:spacing w:val="1"/>
                <w:sz w:val="17"/>
              </w:rPr>
              <w:t xml:space="preserve"> </w:t>
            </w:r>
            <w:r>
              <w:rPr>
                <w:sz w:val="17"/>
              </w:rPr>
              <w:t>– AVIATION LEGISLATION</w:t>
            </w:r>
          </w:p>
        </w:tc>
        <w:tc>
          <w:tcPr>
            <w:tcW w:w="856" w:type="dxa"/>
            <w:tcBorders>
              <w:right w:val="nil"/>
            </w:tcBorders>
          </w:tcPr>
          <w:p w14:paraId="592A3F09" w14:textId="77777777" w:rsidR="00652107" w:rsidRDefault="00652107">
            <w:pPr>
              <w:pStyle w:val="TableParagraph"/>
              <w:spacing w:before="66"/>
              <w:ind w:left="220" w:right="106"/>
              <w:rPr>
                <w:sz w:val="17"/>
              </w:rPr>
            </w:pPr>
            <w:r>
              <w:rPr>
                <w:sz w:val="17"/>
              </w:rPr>
              <w:t>Level</w:t>
            </w:r>
          </w:p>
        </w:tc>
      </w:tr>
      <w:tr w:rsidR="00652107" w14:paraId="772A7856" w14:textId="77777777">
        <w:trPr>
          <w:trHeight w:val="343"/>
        </w:trPr>
        <w:tc>
          <w:tcPr>
            <w:tcW w:w="8329" w:type="dxa"/>
            <w:tcBorders>
              <w:left w:val="nil"/>
            </w:tcBorders>
          </w:tcPr>
          <w:p w14:paraId="3F4338CB" w14:textId="77777777" w:rsidR="00652107" w:rsidRDefault="00652107">
            <w:pPr>
              <w:pStyle w:val="TableParagraph"/>
              <w:tabs>
                <w:tab w:val="left" w:pos="779"/>
              </w:tabs>
              <w:spacing w:before="63"/>
              <w:ind w:left="5"/>
              <w:rPr>
                <w:sz w:val="19"/>
              </w:rPr>
            </w:pPr>
            <w:r>
              <w:rPr>
                <w:sz w:val="19"/>
              </w:rPr>
              <w:t>3L.1</w:t>
            </w:r>
            <w:r>
              <w:rPr>
                <w:sz w:val="19"/>
              </w:rPr>
              <w:tab/>
            </w:r>
            <w:r>
              <w:rPr>
                <w:w w:val="90"/>
                <w:sz w:val="19"/>
              </w:rPr>
              <w:t>Regulatory</w:t>
            </w:r>
            <w:r>
              <w:rPr>
                <w:spacing w:val="15"/>
                <w:w w:val="90"/>
                <w:sz w:val="19"/>
              </w:rPr>
              <w:t xml:space="preserve"> </w:t>
            </w:r>
            <w:r>
              <w:rPr>
                <w:w w:val="90"/>
                <w:sz w:val="19"/>
              </w:rPr>
              <w:t>framework</w:t>
            </w:r>
          </w:p>
        </w:tc>
        <w:tc>
          <w:tcPr>
            <w:tcW w:w="856" w:type="dxa"/>
            <w:tcBorders>
              <w:right w:val="nil"/>
            </w:tcBorders>
          </w:tcPr>
          <w:p w14:paraId="10E68935" w14:textId="77777777" w:rsidR="00652107" w:rsidRDefault="00652107">
            <w:pPr>
              <w:pStyle w:val="TableParagraph"/>
              <w:spacing w:before="63"/>
              <w:ind w:left="113"/>
              <w:rPr>
                <w:sz w:val="19"/>
              </w:rPr>
            </w:pPr>
            <w:r>
              <w:rPr>
                <w:w w:val="97"/>
                <w:sz w:val="19"/>
              </w:rPr>
              <w:t>1</w:t>
            </w:r>
          </w:p>
        </w:tc>
      </w:tr>
      <w:tr w:rsidR="00652107" w14:paraId="38E05BAA" w14:textId="77777777">
        <w:trPr>
          <w:trHeight w:val="343"/>
        </w:trPr>
        <w:tc>
          <w:tcPr>
            <w:tcW w:w="8329" w:type="dxa"/>
            <w:tcBorders>
              <w:left w:val="nil"/>
            </w:tcBorders>
          </w:tcPr>
          <w:p w14:paraId="33578363" w14:textId="77777777" w:rsidR="00652107" w:rsidRDefault="00652107">
            <w:pPr>
              <w:pStyle w:val="TableParagraph"/>
              <w:tabs>
                <w:tab w:val="left" w:pos="779"/>
              </w:tabs>
              <w:spacing w:before="63"/>
              <w:ind w:left="5"/>
              <w:rPr>
                <w:sz w:val="19"/>
              </w:rPr>
            </w:pPr>
            <w:r>
              <w:rPr>
                <w:sz w:val="19"/>
              </w:rPr>
              <w:t>3L.2</w:t>
            </w:r>
            <w:r>
              <w:rPr>
                <w:sz w:val="19"/>
              </w:rPr>
              <w:tab/>
            </w:r>
            <w:r>
              <w:rPr>
                <w:w w:val="90"/>
                <w:sz w:val="19"/>
              </w:rPr>
              <w:t>Continuing</w:t>
            </w:r>
            <w:r>
              <w:rPr>
                <w:spacing w:val="18"/>
                <w:w w:val="90"/>
                <w:sz w:val="19"/>
              </w:rPr>
              <w:t xml:space="preserve"> </w:t>
            </w:r>
            <w:r>
              <w:rPr>
                <w:w w:val="90"/>
                <w:sz w:val="19"/>
              </w:rPr>
              <w:t>airworthiness</w:t>
            </w:r>
            <w:r>
              <w:rPr>
                <w:spacing w:val="22"/>
                <w:w w:val="90"/>
                <w:sz w:val="19"/>
              </w:rPr>
              <w:t xml:space="preserve"> </w:t>
            </w:r>
            <w:r>
              <w:rPr>
                <w:w w:val="90"/>
                <w:sz w:val="19"/>
              </w:rPr>
              <w:t>regulations</w:t>
            </w:r>
          </w:p>
        </w:tc>
        <w:tc>
          <w:tcPr>
            <w:tcW w:w="856" w:type="dxa"/>
            <w:tcBorders>
              <w:right w:val="nil"/>
            </w:tcBorders>
          </w:tcPr>
          <w:p w14:paraId="3F584874" w14:textId="77777777" w:rsidR="00652107" w:rsidRDefault="00652107">
            <w:pPr>
              <w:pStyle w:val="TableParagraph"/>
              <w:spacing w:before="63"/>
              <w:ind w:left="113"/>
              <w:rPr>
                <w:sz w:val="19"/>
              </w:rPr>
            </w:pPr>
            <w:r>
              <w:rPr>
                <w:w w:val="97"/>
                <w:sz w:val="19"/>
              </w:rPr>
              <w:t>1</w:t>
            </w:r>
          </w:p>
        </w:tc>
      </w:tr>
      <w:tr w:rsidR="00652107" w14:paraId="7E7580FE" w14:textId="77777777">
        <w:trPr>
          <w:trHeight w:val="343"/>
        </w:trPr>
        <w:tc>
          <w:tcPr>
            <w:tcW w:w="8329" w:type="dxa"/>
            <w:tcBorders>
              <w:left w:val="nil"/>
            </w:tcBorders>
          </w:tcPr>
          <w:p w14:paraId="12295437" w14:textId="77777777" w:rsidR="00652107" w:rsidRDefault="00652107">
            <w:pPr>
              <w:pStyle w:val="TableParagraph"/>
              <w:tabs>
                <w:tab w:val="left" w:pos="779"/>
              </w:tabs>
              <w:spacing w:before="63"/>
              <w:ind w:left="5"/>
              <w:rPr>
                <w:sz w:val="19"/>
              </w:rPr>
            </w:pPr>
            <w:r>
              <w:rPr>
                <w:sz w:val="19"/>
              </w:rPr>
              <w:t>3L.3</w:t>
            </w:r>
            <w:r>
              <w:rPr>
                <w:sz w:val="19"/>
              </w:rPr>
              <w:tab/>
            </w:r>
            <w:r>
              <w:rPr>
                <w:w w:val="90"/>
                <w:sz w:val="19"/>
              </w:rPr>
              <w:t>Repairs</w:t>
            </w:r>
            <w:r>
              <w:rPr>
                <w:spacing w:val="6"/>
                <w:w w:val="90"/>
                <w:sz w:val="19"/>
              </w:rPr>
              <w:t xml:space="preserve"> </w:t>
            </w:r>
            <w:r>
              <w:rPr>
                <w:w w:val="90"/>
                <w:sz w:val="19"/>
              </w:rPr>
              <w:t>and</w:t>
            </w:r>
            <w:r>
              <w:rPr>
                <w:spacing w:val="7"/>
                <w:w w:val="90"/>
                <w:sz w:val="19"/>
              </w:rPr>
              <w:t xml:space="preserve"> </w:t>
            </w:r>
            <w:r>
              <w:rPr>
                <w:w w:val="90"/>
                <w:sz w:val="19"/>
              </w:rPr>
              <w:t>modifications</w:t>
            </w:r>
            <w:r>
              <w:rPr>
                <w:spacing w:val="9"/>
                <w:w w:val="90"/>
                <w:sz w:val="19"/>
              </w:rPr>
              <w:t xml:space="preserve"> </w:t>
            </w:r>
            <w:r>
              <w:rPr>
                <w:w w:val="90"/>
                <w:sz w:val="19"/>
              </w:rPr>
              <w:t>(Part-ML)</w:t>
            </w:r>
          </w:p>
        </w:tc>
        <w:tc>
          <w:tcPr>
            <w:tcW w:w="856" w:type="dxa"/>
            <w:tcBorders>
              <w:right w:val="nil"/>
            </w:tcBorders>
          </w:tcPr>
          <w:p w14:paraId="56907215" w14:textId="77777777" w:rsidR="00652107" w:rsidRDefault="00652107">
            <w:pPr>
              <w:pStyle w:val="TableParagraph"/>
              <w:spacing w:before="63"/>
              <w:ind w:left="113"/>
              <w:rPr>
                <w:sz w:val="19"/>
              </w:rPr>
            </w:pPr>
            <w:r>
              <w:rPr>
                <w:w w:val="97"/>
                <w:sz w:val="19"/>
              </w:rPr>
              <w:t>2</w:t>
            </w:r>
          </w:p>
        </w:tc>
      </w:tr>
      <w:tr w:rsidR="00652107" w14:paraId="22606AB1" w14:textId="77777777">
        <w:trPr>
          <w:trHeight w:val="343"/>
        </w:trPr>
        <w:tc>
          <w:tcPr>
            <w:tcW w:w="8329" w:type="dxa"/>
            <w:tcBorders>
              <w:left w:val="nil"/>
            </w:tcBorders>
          </w:tcPr>
          <w:p w14:paraId="7CE289A7" w14:textId="77777777" w:rsidR="00652107" w:rsidRDefault="00652107">
            <w:pPr>
              <w:pStyle w:val="TableParagraph"/>
              <w:tabs>
                <w:tab w:val="left" w:pos="779"/>
              </w:tabs>
              <w:spacing w:before="63"/>
              <w:ind w:left="5"/>
              <w:rPr>
                <w:sz w:val="19"/>
              </w:rPr>
            </w:pPr>
            <w:r>
              <w:rPr>
                <w:sz w:val="19"/>
              </w:rPr>
              <w:t>3L.4</w:t>
            </w:r>
            <w:r>
              <w:rPr>
                <w:sz w:val="19"/>
              </w:rPr>
              <w:tab/>
            </w:r>
            <w:r>
              <w:rPr>
                <w:w w:val="90"/>
                <w:sz w:val="19"/>
              </w:rPr>
              <w:t>Maintenance data (Part-ML)</w:t>
            </w:r>
          </w:p>
        </w:tc>
        <w:tc>
          <w:tcPr>
            <w:tcW w:w="856" w:type="dxa"/>
            <w:tcBorders>
              <w:right w:val="nil"/>
            </w:tcBorders>
          </w:tcPr>
          <w:p w14:paraId="19C7D5C3" w14:textId="77777777" w:rsidR="00652107" w:rsidRDefault="00652107">
            <w:pPr>
              <w:pStyle w:val="TableParagraph"/>
              <w:spacing w:before="63"/>
              <w:ind w:left="113"/>
              <w:rPr>
                <w:sz w:val="19"/>
              </w:rPr>
            </w:pPr>
            <w:r>
              <w:rPr>
                <w:w w:val="97"/>
                <w:sz w:val="19"/>
              </w:rPr>
              <w:t>2</w:t>
            </w:r>
          </w:p>
        </w:tc>
      </w:tr>
      <w:tr w:rsidR="00652107" w14:paraId="5113D5AA" w14:textId="77777777">
        <w:trPr>
          <w:trHeight w:val="343"/>
        </w:trPr>
        <w:tc>
          <w:tcPr>
            <w:tcW w:w="8329" w:type="dxa"/>
            <w:tcBorders>
              <w:left w:val="nil"/>
            </w:tcBorders>
          </w:tcPr>
          <w:p w14:paraId="67E9BB66" w14:textId="77777777" w:rsidR="00652107" w:rsidRDefault="00652107">
            <w:pPr>
              <w:pStyle w:val="TableParagraph"/>
              <w:tabs>
                <w:tab w:val="left" w:pos="779"/>
              </w:tabs>
              <w:spacing w:before="63"/>
              <w:ind w:left="5"/>
              <w:rPr>
                <w:sz w:val="19"/>
              </w:rPr>
            </w:pPr>
            <w:r>
              <w:rPr>
                <w:sz w:val="19"/>
              </w:rPr>
              <w:t>3L.5</w:t>
            </w:r>
            <w:r>
              <w:rPr>
                <w:sz w:val="19"/>
              </w:rPr>
              <w:tab/>
            </w:r>
            <w:r>
              <w:rPr>
                <w:w w:val="90"/>
                <w:sz w:val="19"/>
              </w:rPr>
              <w:t>Licence</w:t>
            </w:r>
            <w:r>
              <w:rPr>
                <w:spacing w:val="7"/>
                <w:w w:val="90"/>
                <w:sz w:val="19"/>
              </w:rPr>
              <w:t xml:space="preserve"> </w:t>
            </w:r>
            <w:r>
              <w:rPr>
                <w:w w:val="90"/>
                <w:sz w:val="19"/>
              </w:rPr>
              <w:t>privileges</w:t>
            </w:r>
            <w:r>
              <w:rPr>
                <w:spacing w:val="8"/>
                <w:w w:val="90"/>
                <w:sz w:val="19"/>
              </w:rPr>
              <w:t xml:space="preserve"> </w:t>
            </w:r>
            <w:r>
              <w:rPr>
                <w:w w:val="90"/>
                <w:sz w:val="19"/>
              </w:rPr>
              <w:t>and</w:t>
            </w:r>
            <w:r>
              <w:rPr>
                <w:spacing w:val="6"/>
                <w:w w:val="90"/>
                <w:sz w:val="19"/>
              </w:rPr>
              <w:t xml:space="preserve"> </w:t>
            </w:r>
            <w:r>
              <w:rPr>
                <w:w w:val="90"/>
                <w:sz w:val="19"/>
              </w:rPr>
              <w:t>how</w:t>
            </w:r>
            <w:r>
              <w:rPr>
                <w:spacing w:val="6"/>
                <w:w w:val="90"/>
                <w:sz w:val="19"/>
              </w:rPr>
              <w:t xml:space="preserve"> </w:t>
            </w:r>
            <w:r>
              <w:rPr>
                <w:w w:val="90"/>
                <w:sz w:val="19"/>
              </w:rPr>
              <w:t>to</w:t>
            </w:r>
            <w:r>
              <w:rPr>
                <w:spacing w:val="5"/>
                <w:w w:val="90"/>
                <w:sz w:val="19"/>
              </w:rPr>
              <w:t xml:space="preserve"> </w:t>
            </w:r>
            <w:r>
              <w:rPr>
                <w:w w:val="90"/>
                <w:sz w:val="19"/>
              </w:rPr>
              <w:t>exercise</w:t>
            </w:r>
            <w:r>
              <w:rPr>
                <w:spacing w:val="8"/>
                <w:w w:val="90"/>
                <w:sz w:val="19"/>
              </w:rPr>
              <w:t xml:space="preserve"> </w:t>
            </w:r>
            <w:r>
              <w:rPr>
                <w:w w:val="90"/>
                <w:sz w:val="19"/>
              </w:rPr>
              <w:t>them</w:t>
            </w:r>
            <w:r>
              <w:rPr>
                <w:spacing w:val="5"/>
                <w:w w:val="90"/>
                <w:sz w:val="19"/>
              </w:rPr>
              <w:t xml:space="preserve"> </w:t>
            </w:r>
            <w:r>
              <w:rPr>
                <w:w w:val="90"/>
                <w:sz w:val="19"/>
              </w:rPr>
              <w:t>properly</w:t>
            </w:r>
            <w:r>
              <w:rPr>
                <w:spacing w:val="7"/>
                <w:w w:val="90"/>
                <w:sz w:val="19"/>
              </w:rPr>
              <w:t xml:space="preserve"> </w:t>
            </w:r>
            <w:r>
              <w:rPr>
                <w:w w:val="90"/>
                <w:sz w:val="19"/>
              </w:rPr>
              <w:t>(Part-66,</w:t>
            </w:r>
            <w:r>
              <w:rPr>
                <w:spacing w:val="6"/>
                <w:w w:val="90"/>
                <w:sz w:val="19"/>
              </w:rPr>
              <w:t xml:space="preserve"> </w:t>
            </w:r>
            <w:r>
              <w:rPr>
                <w:w w:val="90"/>
                <w:sz w:val="19"/>
              </w:rPr>
              <w:t>Part-ML)</w:t>
            </w:r>
          </w:p>
        </w:tc>
        <w:tc>
          <w:tcPr>
            <w:tcW w:w="856" w:type="dxa"/>
            <w:tcBorders>
              <w:right w:val="nil"/>
            </w:tcBorders>
          </w:tcPr>
          <w:p w14:paraId="0CC7339D" w14:textId="77777777" w:rsidR="00652107" w:rsidRDefault="00652107">
            <w:pPr>
              <w:pStyle w:val="TableParagraph"/>
              <w:spacing w:before="63"/>
              <w:ind w:left="113"/>
              <w:rPr>
                <w:sz w:val="19"/>
              </w:rPr>
            </w:pPr>
            <w:r>
              <w:rPr>
                <w:w w:val="97"/>
                <w:sz w:val="19"/>
              </w:rPr>
              <w:t>2</w:t>
            </w:r>
          </w:p>
        </w:tc>
      </w:tr>
    </w:tbl>
    <w:p w14:paraId="00F8CD7A" w14:textId="77777777" w:rsidR="00652107" w:rsidRDefault="00652107">
      <w:pPr>
        <w:pStyle w:val="BodyText"/>
        <w:rPr>
          <w:sz w:val="22"/>
        </w:rPr>
      </w:pPr>
    </w:p>
    <w:p w14:paraId="63EF7851" w14:textId="77777777" w:rsidR="00652107" w:rsidRDefault="00652107">
      <w:pPr>
        <w:pStyle w:val="BodyText"/>
        <w:rPr>
          <w:sz w:val="22"/>
        </w:rPr>
      </w:pPr>
    </w:p>
    <w:p w14:paraId="74E7A1B3" w14:textId="77777777" w:rsidR="00652107" w:rsidRDefault="00652107">
      <w:pPr>
        <w:pStyle w:val="BodyText"/>
        <w:spacing w:before="8"/>
        <w:rPr>
          <w:sz w:val="29"/>
        </w:rPr>
      </w:pPr>
    </w:p>
    <w:p w14:paraId="7533595E" w14:textId="77777777" w:rsidR="00652107" w:rsidRDefault="00652107">
      <w:pPr>
        <w:pStyle w:val="BodyText"/>
        <w:ind w:left="120"/>
      </w:pPr>
      <w:r>
        <w:rPr>
          <w:w w:val="95"/>
        </w:rPr>
        <w:t>MODULE</w:t>
      </w:r>
      <w:r>
        <w:rPr>
          <w:spacing w:val="15"/>
          <w:w w:val="95"/>
        </w:rPr>
        <w:t xml:space="preserve"> </w:t>
      </w:r>
      <w:r>
        <w:rPr>
          <w:w w:val="95"/>
        </w:rPr>
        <w:t>4L</w:t>
      </w:r>
      <w:r>
        <w:rPr>
          <w:spacing w:val="14"/>
          <w:w w:val="95"/>
        </w:rPr>
        <w:t xml:space="preserve"> </w:t>
      </w:r>
      <w:r>
        <w:rPr>
          <w:w w:val="95"/>
        </w:rPr>
        <w:t>–</w:t>
      </w:r>
      <w:r>
        <w:rPr>
          <w:spacing w:val="16"/>
          <w:w w:val="95"/>
        </w:rPr>
        <w:t xml:space="preserve"> </w:t>
      </w:r>
      <w:r>
        <w:rPr>
          <w:w w:val="95"/>
        </w:rPr>
        <w:t>WOODEN</w:t>
      </w:r>
      <w:r>
        <w:rPr>
          <w:spacing w:val="14"/>
          <w:w w:val="95"/>
        </w:rPr>
        <w:t xml:space="preserve"> </w:t>
      </w:r>
      <w:r>
        <w:rPr>
          <w:w w:val="95"/>
        </w:rPr>
        <w:t>AND/OR</w:t>
      </w:r>
      <w:r>
        <w:rPr>
          <w:spacing w:val="15"/>
          <w:w w:val="95"/>
        </w:rPr>
        <w:t xml:space="preserve"> </w:t>
      </w:r>
      <w:r>
        <w:rPr>
          <w:w w:val="95"/>
        </w:rPr>
        <w:t>METAL-TUBE</w:t>
      </w:r>
      <w:r>
        <w:rPr>
          <w:spacing w:val="14"/>
          <w:w w:val="95"/>
        </w:rPr>
        <w:t xml:space="preserve"> </w:t>
      </w:r>
      <w:r>
        <w:rPr>
          <w:w w:val="95"/>
        </w:rPr>
        <w:t>STRUCTURE</w:t>
      </w:r>
      <w:r>
        <w:rPr>
          <w:spacing w:val="16"/>
          <w:w w:val="95"/>
        </w:rPr>
        <w:t xml:space="preserve"> </w:t>
      </w:r>
      <w:r>
        <w:rPr>
          <w:w w:val="95"/>
        </w:rPr>
        <w:t>COVERED</w:t>
      </w:r>
      <w:r>
        <w:rPr>
          <w:spacing w:val="7"/>
          <w:w w:val="95"/>
        </w:rPr>
        <w:t xml:space="preserve"> </w:t>
      </w:r>
      <w:r>
        <w:rPr>
          <w:w w:val="95"/>
        </w:rPr>
        <w:t>WITH</w:t>
      </w:r>
      <w:r>
        <w:rPr>
          <w:spacing w:val="16"/>
          <w:w w:val="95"/>
        </w:rPr>
        <w:t xml:space="preserve"> </w:t>
      </w:r>
      <w:r>
        <w:rPr>
          <w:w w:val="95"/>
        </w:rPr>
        <w:t>FABRIC</w:t>
      </w:r>
    </w:p>
    <w:p w14:paraId="4DF86967" w14:textId="77777777" w:rsidR="00652107" w:rsidRDefault="00652107">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3B99E8FA" w14:textId="77777777">
        <w:trPr>
          <w:trHeight w:val="327"/>
        </w:trPr>
        <w:tc>
          <w:tcPr>
            <w:tcW w:w="8329" w:type="dxa"/>
            <w:tcBorders>
              <w:left w:val="nil"/>
            </w:tcBorders>
          </w:tcPr>
          <w:p w14:paraId="4DF070CE" w14:textId="77777777" w:rsidR="00652107" w:rsidRDefault="00652107">
            <w:pPr>
              <w:pStyle w:val="TableParagraph"/>
              <w:spacing w:before="66"/>
              <w:ind w:left="1013" w:right="1105"/>
              <w:rPr>
                <w:sz w:val="17"/>
              </w:rPr>
            </w:pPr>
            <w:r>
              <w:rPr>
                <w:spacing w:val="-1"/>
                <w:sz w:val="17"/>
              </w:rPr>
              <w:t>MODULE</w:t>
            </w:r>
            <w:r>
              <w:rPr>
                <w:spacing w:val="-2"/>
                <w:sz w:val="17"/>
              </w:rPr>
              <w:t xml:space="preserve"> </w:t>
            </w:r>
            <w:r>
              <w:rPr>
                <w:spacing w:val="-1"/>
                <w:sz w:val="17"/>
              </w:rPr>
              <w:t>4L</w:t>
            </w:r>
            <w:r>
              <w:rPr>
                <w:sz w:val="17"/>
              </w:rPr>
              <w:t xml:space="preserve"> </w:t>
            </w:r>
            <w:r>
              <w:rPr>
                <w:spacing w:val="-1"/>
                <w:sz w:val="17"/>
              </w:rPr>
              <w:t>– WOODEN AND/OR METAL-TUBE STRUCTURE</w:t>
            </w:r>
            <w:r>
              <w:rPr>
                <w:sz w:val="17"/>
              </w:rPr>
              <w:t xml:space="preserve"> </w:t>
            </w:r>
            <w:r>
              <w:rPr>
                <w:spacing w:val="-1"/>
                <w:sz w:val="17"/>
              </w:rPr>
              <w:t>COVERED</w:t>
            </w:r>
            <w:r>
              <w:rPr>
                <w:spacing w:val="-5"/>
                <w:sz w:val="17"/>
              </w:rPr>
              <w:t xml:space="preserve"> </w:t>
            </w:r>
            <w:r>
              <w:rPr>
                <w:spacing w:val="-1"/>
                <w:sz w:val="17"/>
              </w:rPr>
              <w:t>WITH FABRIC</w:t>
            </w:r>
          </w:p>
        </w:tc>
        <w:tc>
          <w:tcPr>
            <w:tcW w:w="856" w:type="dxa"/>
            <w:tcBorders>
              <w:right w:val="nil"/>
            </w:tcBorders>
          </w:tcPr>
          <w:p w14:paraId="1C246741" w14:textId="77777777" w:rsidR="00652107" w:rsidRDefault="00652107">
            <w:pPr>
              <w:pStyle w:val="TableParagraph"/>
              <w:spacing w:before="66"/>
              <w:ind w:left="220" w:right="106"/>
              <w:rPr>
                <w:sz w:val="17"/>
              </w:rPr>
            </w:pPr>
            <w:r>
              <w:rPr>
                <w:sz w:val="17"/>
              </w:rPr>
              <w:t>Level</w:t>
            </w:r>
          </w:p>
        </w:tc>
      </w:tr>
      <w:tr w:rsidR="00652107" w14:paraId="665B62EC" w14:textId="77777777">
        <w:trPr>
          <w:trHeight w:val="343"/>
        </w:trPr>
        <w:tc>
          <w:tcPr>
            <w:tcW w:w="8329" w:type="dxa"/>
            <w:tcBorders>
              <w:left w:val="nil"/>
            </w:tcBorders>
          </w:tcPr>
          <w:p w14:paraId="1A8B99C9" w14:textId="77777777" w:rsidR="00652107" w:rsidRDefault="00652107">
            <w:pPr>
              <w:pStyle w:val="TableParagraph"/>
              <w:tabs>
                <w:tab w:val="left" w:pos="779"/>
              </w:tabs>
              <w:spacing w:before="63"/>
              <w:ind w:left="5"/>
              <w:rPr>
                <w:sz w:val="19"/>
              </w:rPr>
            </w:pPr>
            <w:r>
              <w:rPr>
                <w:sz w:val="19"/>
              </w:rPr>
              <w:t>4L.1</w:t>
            </w:r>
            <w:r>
              <w:rPr>
                <w:sz w:val="19"/>
              </w:rPr>
              <w:tab/>
            </w:r>
            <w:r>
              <w:rPr>
                <w:w w:val="90"/>
                <w:sz w:val="19"/>
              </w:rPr>
              <w:t>Airframe</w:t>
            </w:r>
            <w:r>
              <w:rPr>
                <w:spacing w:val="15"/>
                <w:w w:val="90"/>
                <w:sz w:val="19"/>
              </w:rPr>
              <w:t xml:space="preserve"> </w:t>
            </w:r>
            <w:r>
              <w:rPr>
                <w:w w:val="90"/>
                <w:sz w:val="19"/>
              </w:rPr>
              <w:t>wooden/combination</w:t>
            </w:r>
            <w:r>
              <w:rPr>
                <w:spacing w:val="14"/>
                <w:w w:val="90"/>
                <w:sz w:val="19"/>
              </w:rPr>
              <w:t xml:space="preserve"> </w:t>
            </w:r>
            <w:r>
              <w:rPr>
                <w:w w:val="90"/>
                <w:sz w:val="19"/>
              </w:rPr>
              <w:t>of</w:t>
            </w:r>
            <w:r>
              <w:rPr>
                <w:spacing w:val="17"/>
                <w:w w:val="90"/>
                <w:sz w:val="19"/>
              </w:rPr>
              <w:t xml:space="preserve"> </w:t>
            </w:r>
            <w:r>
              <w:rPr>
                <w:w w:val="90"/>
                <w:sz w:val="19"/>
              </w:rPr>
              <w:t>metal</w:t>
            </w:r>
            <w:r>
              <w:rPr>
                <w:spacing w:val="17"/>
                <w:w w:val="90"/>
                <w:sz w:val="19"/>
              </w:rPr>
              <w:t xml:space="preserve"> </w:t>
            </w:r>
            <w:r>
              <w:rPr>
                <w:w w:val="90"/>
                <w:sz w:val="19"/>
              </w:rPr>
              <w:t>tube</w:t>
            </w:r>
            <w:r>
              <w:rPr>
                <w:spacing w:val="18"/>
                <w:w w:val="90"/>
                <w:sz w:val="19"/>
              </w:rPr>
              <w:t xml:space="preserve"> </w:t>
            </w:r>
            <w:r>
              <w:rPr>
                <w:w w:val="90"/>
                <w:sz w:val="19"/>
              </w:rPr>
              <w:t>and</w:t>
            </w:r>
            <w:r>
              <w:rPr>
                <w:spacing w:val="16"/>
                <w:w w:val="90"/>
                <w:sz w:val="19"/>
              </w:rPr>
              <w:t xml:space="preserve"> </w:t>
            </w:r>
            <w:r>
              <w:rPr>
                <w:w w:val="90"/>
                <w:sz w:val="19"/>
              </w:rPr>
              <w:t>fabric</w:t>
            </w:r>
          </w:p>
        </w:tc>
        <w:tc>
          <w:tcPr>
            <w:tcW w:w="856" w:type="dxa"/>
            <w:tcBorders>
              <w:right w:val="nil"/>
            </w:tcBorders>
          </w:tcPr>
          <w:p w14:paraId="78977B20" w14:textId="77777777" w:rsidR="00652107" w:rsidRDefault="00652107">
            <w:pPr>
              <w:pStyle w:val="TableParagraph"/>
              <w:spacing w:before="63"/>
              <w:ind w:left="113"/>
              <w:rPr>
                <w:sz w:val="19"/>
              </w:rPr>
            </w:pPr>
            <w:r>
              <w:rPr>
                <w:w w:val="97"/>
                <w:sz w:val="19"/>
              </w:rPr>
              <w:t>2</w:t>
            </w:r>
          </w:p>
        </w:tc>
      </w:tr>
      <w:tr w:rsidR="00652107" w14:paraId="5E90510F" w14:textId="77777777">
        <w:trPr>
          <w:trHeight w:val="343"/>
        </w:trPr>
        <w:tc>
          <w:tcPr>
            <w:tcW w:w="8329" w:type="dxa"/>
            <w:tcBorders>
              <w:left w:val="nil"/>
            </w:tcBorders>
          </w:tcPr>
          <w:p w14:paraId="5AEEF1F1" w14:textId="77777777" w:rsidR="00652107" w:rsidRDefault="00652107">
            <w:pPr>
              <w:pStyle w:val="TableParagraph"/>
              <w:tabs>
                <w:tab w:val="left" w:pos="779"/>
              </w:tabs>
              <w:spacing w:before="63"/>
              <w:ind w:left="5"/>
              <w:rPr>
                <w:sz w:val="19"/>
              </w:rPr>
            </w:pPr>
            <w:r>
              <w:rPr>
                <w:sz w:val="19"/>
              </w:rPr>
              <w:t>4L.2</w:t>
            </w:r>
            <w:r>
              <w:rPr>
                <w:sz w:val="19"/>
              </w:rPr>
              <w:tab/>
              <w:t>Materials</w:t>
            </w:r>
          </w:p>
        </w:tc>
        <w:tc>
          <w:tcPr>
            <w:tcW w:w="856" w:type="dxa"/>
            <w:tcBorders>
              <w:right w:val="nil"/>
            </w:tcBorders>
          </w:tcPr>
          <w:p w14:paraId="1BC48E35" w14:textId="77777777" w:rsidR="00652107" w:rsidRDefault="00652107">
            <w:pPr>
              <w:pStyle w:val="TableParagraph"/>
              <w:spacing w:before="63"/>
              <w:ind w:left="113"/>
              <w:rPr>
                <w:sz w:val="19"/>
              </w:rPr>
            </w:pPr>
            <w:r>
              <w:rPr>
                <w:w w:val="97"/>
                <w:sz w:val="19"/>
              </w:rPr>
              <w:t>2</w:t>
            </w:r>
          </w:p>
        </w:tc>
      </w:tr>
      <w:tr w:rsidR="00652107" w14:paraId="5FD6D5AD" w14:textId="77777777">
        <w:trPr>
          <w:trHeight w:val="343"/>
        </w:trPr>
        <w:tc>
          <w:tcPr>
            <w:tcW w:w="8329" w:type="dxa"/>
            <w:tcBorders>
              <w:left w:val="nil"/>
            </w:tcBorders>
          </w:tcPr>
          <w:p w14:paraId="61828311" w14:textId="77777777" w:rsidR="00652107" w:rsidRDefault="00652107">
            <w:pPr>
              <w:pStyle w:val="TableParagraph"/>
              <w:tabs>
                <w:tab w:val="left" w:pos="779"/>
              </w:tabs>
              <w:spacing w:before="63"/>
              <w:ind w:left="5"/>
              <w:rPr>
                <w:sz w:val="19"/>
              </w:rPr>
            </w:pPr>
            <w:r>
              <w:rPr>
                <w:sz w:val="19"/>
              </w:rPr>
              <w:lastRenderedPageBreak/>
              <w:t>4L.3</w:t>
            </w:r>
            <w:r>
              <w:rPr>
                <w:sz w:val="19"/>
              </w:rPr>
              <w:tab/>
            </w:r>
            <w:r>
              <w:rPr>
                <w:w w:val="90"/>
                <w:sz w:val="19"/>
              </w:rPr>
              <w:t>Identifying</w:t>
            </w:r>
            <w:r>
              <w:rPr>
                <w:spacing w:val="8"/>
                <w:w w:val="90"/>
                <w:sz w:val="19"/>
              </w:rPr>
              <w:t xml:space="preserve"> </w:t>
            </w:r>
            <w:r>
              <w:rPr>
                <w:w w:val="90"/>
                <w:sz w:val="19"/>
              </w:rPr>
              <w:t>damages</w:t>
            </w:r>
            <w:r>
              <w:rPr>
                <w:spacing w:val="5"/>
                <w:w w:val="90"/>
                <w:sz w:val="19"/>
              </w:rPr>
              <w:t xml:space="preserve"> </w:t>
            </w:r>
            <w:r>
              <w:rPr>
                <w:w w:val="90"/>
                <w:sz w:val="19"/>
              </w:rPr>
              <w:t>and</w:t>
            </w:r>
            <w:r>
              <w:rPr>
                <w:spacing w:val="9"/>
                <w:w w:val="90"/>
                <w:sz w:val="19"/>
              </w:rPr>
              <w:t xml:space="preserve"> </w:t>
            </w:r>
            <w:r>
              <w:rPr>
                <w:w w:val="90"/>
                <w:sz w:val="19"/>
              </w:rPr>
              <w:t>defects</w:t>
            </w:r>
          </w:p>
        </w:tc>
        <w:tc>
          <w:tcPr>
            <w:tcW w:w="856" w:type="dxa"/>
            <w:tcBorders>
              <w:right w:val="nil"/>
            </w:tcBorders>
          </w:tcPr>
          <w:p w14:paraId="66EAFC1D" w14:textId="77777777" w:rsidR="00652107" w:rsidRDefault="00652107">
            <w:pPr>
              <w:pStyle w:val="TableParagraph"/>
              <w:spacing w:before="63"/>
              <w:ind w:left="113"/>
              <w:rPr>
                <w:sz w:val="19"/>
              </w:rPr>
            </w:pPr>
            <w:r>
              <w:rPr>
                <w:w w:val="97"/>
                <w:sz w:val="19"/>
              </w:rPr>
              <w:t>3</w:t>
            </w:r>
          </w:p>
        </w:tc>
      </w:tr>
      <w:tr w:rsidR="00652107" w14:paraId="64EF6289" w14:textId="77777777">
        <w:trPr>
          <w:trHeight w:val="343"/>
        </w:trPr>
        <w:tc>
          <w:tcPr>
            <w:tcW w:w="8329" w:type="dxa"/>
            <w:tcBorders>
              <w:left w:val="nil"/>
            </w:tcBorders>
          </w:tcPr>
          <w:p w14:paraId="4FD03253" w14:textId="77777777" w:rsidR="00652107" w:rsidRDefault="00652107">
            <w:pPr>
              <w:pStyle w:val="TableParagraph"/>
              <w:tabs>
                <w:tab w:val="left" w:pos="779"/>
              </w:tabs>
              <w:spacing w:before="63"/>
              <w:ind w:left="5"/>
              <w:rPr>
                <w:sz w:val="19"/>
              </w:rPr>
            </w:pPr>
            <w:r>
              <w:rPr>
                <w:sz w:val="19"/>
              </w:rPr>
              <w:t>4L.4</w:t>
            </w:r>
            <w:r>
              <w:rPr>
                <w:sz w:val="19"/>
              </w:rPr>
              <w:tab/>
            </w:r>
            <w:r>
              <w:rPr>
                <w:w w:val="90"/>
                <w:sz w:val="19"/>
              </w:rPr>
              <w:t>Standard</w:t>
            </w:r>
            <w:r>
              <w:rPr>
                <w:spacing w:val="6"/>
                <w:w w:val="90"/>
                <w:sz w:val="19"/>
              </w:rPr>
              <w:t xml:space="preserve"> </w:t>
            </w:r>
            <w:r>
              <w:rPr>
                <w:w w:val="90"/>
                <w:sz w:val="19"/>
              </w:rPr>
              <w:t>repair</w:t>
            </w:r>
            <w:r>
              <w:rPr>
                <w:spacing w:val="7"/>
                <w:w w:val="90"/>
                <w:sz w:val="19"/>
              </w:rPr>
              <w:t xml:space="preserve"> </w:t>
            </w:r>
            <w:r>
              <w:rPr>
                <w:w w:val="90"/>
                <w:sz w:val="19"/>
              </w:rPr>
              <w:t>and</w:t>
            </w:r>
            <w:r>
              <w:rPr>
                <w:spacing w:val="7"/>
                <w:w w:val="90"/>
                <w:sz w:val="19"/>
              </w:rPr>
              <w:t xml:space="preserve"> </w:t>
            </w:r>
            <w:r>
              <w:rPr>
                <w:w w:val="90"/>
                <w:sz w:val="19"/>
              </w:rPr>
              <w:t>maintenance</w:t>
            </w:r>
            <w:r>
              <w:rPr>
                <w:spacing w:val="8"/>
                <w:w w:val="90"/>
                <w:sz w:val="19"/>
              </w:rPr>
              <w:t xml:space="preserve"> </w:t>
            </w:r>
            <w:r>
              <w:rPr>
                <w:w w:val="90"/>
                <w:sz w:val="19"/>
              </w:rPr>
              <w:t>procedures</w:t>
            </w:r>
          </w:p>
        </w:tc>
        <w:tc>
          <w:tcPr>
            <w:tcW w:w="856" w:type="dxa"/>
            <w:tcBorders>
              <w:right w:val="nil"/>
            </w:tcBorders>
          </w:tcPr>
          <w:p w14:paraId="01278A40" w14:textId="77777777" w:rsidR="00652107" w:rsidRDefault="00652107">
            <w:pPr>
              <w:pStyle w:val="TableParagraph"/>
              <w:spacing w:before="63"/>
              <w:ind w:left="113"/>
              <w:rPr>
                <w:sz w:val="19"/>
              </w:rPr>
            </w:pPr>
            <w:r>
              <w:rPr>
                <w:w w:val="97"/>
                <w:sz w:val="19"/>
              </w:rPr>
              <w:t>3</w:t>
            </w:r>
          </w:p>
        </w:tc>
      </w:tr>
    </w:tbl>
    <w:p w14:paraId="04740740" w14:textId="77777777" w:rsidR="00652107" w:rsidRDefault="00652107" w:rsidP="00204336">
      <w:pPr>
        <w:pStyle w:val="BodyText"/>
        <w:ind w:left="0"/>
        <w:rPr>
          <w:sz w:val="20"/>
        </w:rPr>
      </w:pPr>
    </w:p>
    <w:p w14:paraId="7246DBDE" w14:textId="77777777" w:rsidR="00652107" w:rsidRDefault="00652107">
      <w:pPr>
        <w:pStyle w:val="BodyText"/>
        <w:spacing w:before="3"/>
      </w:pPr>
    </w:p>
    <w:p w14:paraId="236DC7A4" w14:textId="77777777" w:rsidR="00652107" w:rsidRDefault="00652107">
      <w:pPr>
        <w:pStyle w:val="BodyText"/>
        <w:ind w:left="120"/>
      </w:pPr>
      <w:r>
        <w:rPr>
          <w:w w:val="95"/>
        </w:rPr>
        <w:t>MODULE</w:t>
      </w:r>
      <w:r>
        <w:rPr>
          <w:spacing w:val="16"/>
          <w:w w:val="95"/>
        </w:rPr>
        <w:t xml:space="preserve"> </w:t>
      </w:r>
      <w:r>
        <w:rPr>
          <w:w w:val="95"/>
        </w:rPr>
        <w:t>5L</w:t>
      </w:r>
      <w:r>
        <w:rPr>
          <w:spacing w:val="15"/>
          <w:w w:val="95"/>
        </w:rPr>
        <w:t xml:space="preserve"> </w:t>
      </w:r>
      <w:r>
        <w:rPr>
          <w:w w:val="95"/>
        </w:rPr>
        <w:t>–</w:t>
      </w:r>
      <w:r>
        <w:rPr>
          <w:spacing w:val="16"/>
          <w:w w:val="95"/>
        </w:rPr>
        <w:t xml:space="preserve"> </w:t>
      </w:r>
      <w:r>
        <w:rPr>
          <w:w w:val="95"/>
        </w:rPr>
        <w:t>COMPOSITE</w:t>
      </w:r>
      <w:r>
        <w:rPr>
          <w:spacing w:val="18"/>
          <w:w w:val="95"/>
        </w:rPr>
        <w:t xml:space="preserve"> </w:t>
      </w:r>
      <w:r>
        <w:rPr>
          <w:w w:val="95"/>
        </w:rPr>
        <w:t>STRUCTURE</w:t>
      </w:r>
    </w:p>
    <w:p w14:paraId="459098F2" w14:textId="77777777" w:rsidR="00652107" w:rsidRDefault="00652107">
      <w:pPr>
        <w:pStyle w:val="BodyText"/>
        <w:spacing w:before="1" w:after="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5D11D887" w14:textId="77777777">
        <w:trPr>
          <w:trHeight w:val="327"/>
        </w:trPr>
        <w:tc>
          <w:tcPr>
            <w:tcW w:w="8329" w:type="dxa"/>
            <w:tcBorders>
              <w:left w:val="nil"/>
            </w:tcBorders>
          </w:tcPr>
          <w:p w14:paraId="574868DC" w14:textId="77777777" w:rsidR="00652107" w:rsidRDefault="00652107">
            <w:pPr>
              <w:pStyle w:val="TableParagraph"/>
              <w:spacing w:before="66"/>
              <w:ind w:left="1013" w:right="1105"/>
              <w:rPr>
                <w:sz w:val="17"/>
              </w:rPr>
            </w:pPr>
            <w:r>
              <w:rPr>
                <w:spacing w:val="-1"/>
                <w:sz w:val="17"/>
              </w:rPr>
              <w:t xml:space="preserve">MODULE </w:t>
            </w:r>
            <w:r>
              <w:rPr>
                <w:sz w:val="17"/>
              </w:rPr>
              <w:t>5L</w:t>
            </w:r>
            <w:r>
              <w:rPr>
                <w:spacing w:val="-1"/>
                <w:sz w:val="17"/>
              </w:rPr>
              <w:t xml:space="preserve"> </w:t>
            </w:r>
            <w:r>
              <w:rPr>
                <w:sz w:val="17"/>
              </w:rPr>
              <w:t>– COMPOSITE</w:t>
            </w:r>
            <w:r>
              <w:rPr>
                <w:spacing w:val="-2"/>
                <w:sz w:val="17"/>
              </w:rPr>
              <w:t xml:space="preserve"> </w:t>
            </w:r>
            <w:r>
              <w:rPr>
                <w:sz w:val="17"/>
              </w:rPr>
              <w:t>STRUCTURE</w:t>
            </w:r>
          </w:p>
        </w:tc>
        <w:tc>
          <w:tcPr>
            <w:tcW w:w="856" w:type="dxa"/>
            <w:tcBorders>
              <w:right w:val="nil"/>
            </w:tcBorders>
          </w:tcPr>
          <w:p w14:paraId="0FEB9DCF" w14:textId="77777777" w:rsidR="00652107" w:rsidRDefault="00652107">
            <w:pPr>
              <w:pStyle w:val="TableParagraph"/>
              <w:spacing w:before="66"/>
              <w:ind w:left="220" w:right="106"/>
              <w:rPr>
                <w:sz w:val="17"/>
              </w:rPr>
            </w:pPr>
            <w:r>
              <w:rPr>
                <w:sz w:val="17"/>
              </w:rPr>
              <w:t>Level</w:t>
            </w:r>
          </w:p>
        </w:tc>
      </w:tr>
      <w:tr w:rsidR="00652107" w14:paraId="3257B9D3" w14:textId="77777777">
        <w:trPr>
          <w:trHeight w:val="343"/>
        </w:trPr>
        <w:tc>
          <w:tcPr>
            <w:tcW w:w="8329" w:type="dxa"/>
            <w:tcBorders>
              <w:left w:val="nil"/>
            </w:tcBorders>
          </w:tcPr>
          <w:p w14:paraId="10AC9414" w14:textId="77777777" w:rsidR="00652107" w:rsidRDefault="00652107">
            <w:pPr>
              <w:pStyle w:val="TableParagraph"/>
              <w:tabs>
                <w:tab w:val="left" w:pos="779"/>
              </w:tabs>
              <w:spacing w:before="63"/>
              <w:ind w:left="5"/>
              <w:rPr>
                <w:sz w:val="19"/>
              </w:rPr>
            </w:pPr>
            <w:r>
              <w:rPr>
                <w:sz w:val="19"/>
              </w:rPr>
              <w:t>5L.1</w:t>
            </w:r>
            <w:r>
              <w:rPr>
                <w:sz w:val="19"/>
              </w:rPr>
              <w:tab/>
            </w:r>
            <w:r>
              <w:rPr>
                <w:w w:val="90"/>
                <w:sz w:val="19"/>
              </w:rPr>
              <w:t>Airframe</w:t>
            </w:r>
            <w:r>
              <w:rPr>
                <w:spacing w:val="1"/>
                <w:w w:val="90"/>
                <w:sz w:val="19"/>
              </w:rPr>
              <w:t xml:space="preserve"> </w:t>
            </w:r>
            <w:r>
              <w:rPr>
                <w:w w:val="90"/>
                <w:sz w:val="19"/>
              </w:rPr>
              <w:t>fibre-reinforced</w:t>
            </w:r>
            <w:r>
              <w:rPr>
                <w:spacing w:val="2"/>
                <w:w w:val="90"/>
                <w:sz w:val="19"/>
              </w:rPr>
              <w:t xml:space="preserve"> </w:t>
            </w:r>
            <w:r>
              <w:rPr>
                <w:w w:val="90"/>
                <w:sz w:val="19"/>
              </w:rPr>
              <w:t>plastic</w:t>
            </w:r>
            <w:r>
              <w:rPr>
                <w:spacing w:val="1"/>
                <w:w w:val="90"/>
                <w:sz w:val="19"/>
              </w:rPr>
              <w:t xml:space="preserve"> </w:t>
            </w:r>
            <w:r>
              <w:rPr>
                <w:w w:val="90"/>
                <w:sz w:val="19"/>
              </w:rPr>
              <w:t>(FRP)</w:t>
            </w:r>
          </w:p>
        </w:tc>
        <w:tc>
          <w:tcPr>
            <w:tcW w:w="856" w:type="dxa"/>
            <w:tcBorders>
              <w:right w:val="nil"/>
            </w:tcBorders>
          </w:tcPr>
          <w:p w14:paraId="47B97F5C" w14:textId="77777777" w:rsidR="00652107" w:rsidRDefault="00652107">
            <w:pPr>
              <w:pStyle w:val="TableParagraph"/>
              <w:spacing w:before="63"/>
              <w:ind w:left="113"/>
              <w:rPr>
                <w:sz w:val="19"/>
              </w:rPr>
            </w:pPr>
            <w:r>
              <w:rPr>
                <w:w w:val="97"/>
                <w:sz w:val="19"/>
              </w:rPr>
              <w:t>2</w:t>
            </w:r>
          </w:p>
        </w:tc>
      </w:tr>
      <w:tr w:rsidR="00652107" w14:paraId="4E857140" w14:textId="77777777">
        <w:trPr>
          <w:trHeight w:val="343"/>
        </w:trPr>
        <w:tc>
          <w:tcPr>
            <w:tcW w:w="8329" w:type="dxa"/>
            <w:tcBorders>
              <w:left w:val="nil"/>
            </w:tcBorders>
          </w:tcPr>
          <w:p w14:paraId="6A809F7A" w14:textId="77777777" w:rsidR="00652107" w:rsidRDefault="00652107">
            <w:pPr>
              <w:pStyle w:val="TableParagraph"/>
              <w:tabs>
                <w:tab w:val="left" w:pos="779"/>
              </w:tabs>
              <w:spacing w:before="63"/>
              <w:ind w:left="5"/>
              <w:rPr>
                <w:sz w:val="19"/>
              </w:rPr>
            </w:pPr>
            <w:r>
              <w:rPr>
                <w:sz w:val="19"/>
              </w:rPr>
              <w:t>5L.2</w:t>
            </w:r>
            <w:r>
              <w:rPr>
                <w:sz w:val="19"/>
              </w:rPr>
              <w:tab/>
              <w:t>Materials</w:t>
            </w:r>
          </w:p>
        </w:tc>
        <w:tc>
          <w:tcPr>
            <w:tcW w:w="856" w:type="dxa"/>
            <w:tcBorders>
              <w:right w:val="nil"/>
            </w:tcBorders>
          </w:tcPr>
          <w:p w14:paraId="637304A1" w14:textId="77777777" w:rsidR="00652107" w:rsidRDefault="00652107">
            <w:pPr>
              <w:pStyle w:val="TableParagraph"/>
              <w:spacing w:before="63"/>
              <w:ind w:left="113"/>
              <w:rPr>
                <w:sz w:val="19"/>
              </w:rPr>
            </w:pPr>
            <w:r>
              <w:rPr>
                <w:w w:val="97"/>
                <w:sz w:val="19"/>
              </w:rPr>
              <w:t>2</w:t>
            </w:r>
          </w:p>
        </w:tc>
      </w:tr>
      <w:tr w:rsidR="00652107" w14:paraId="7CD63B25" w14:textId="77777777">
        <w:trPr>
          <w:trHeight w:val="343"/>
        </w:trPr>
        <w:tc>
          <w:tcPr>
            <w:tcW w:w="8329" w:type="dxa"/>
            <w:tcBorders>
              <w:left w:val="nil"/>
            </w:tcBorders>
          </w:tcPr>
          <w:p w14:paraId="70567924" w14:textId="77777777" w:rsidR="00652107" w:rsidRDefault="00652107">
            <w:pPr>
              <w:pStyle w:val="TableParagraph"/>
              <w:tabs>
                <w:tab w:val="left" w:pos="779"/>
              </w:tabs>
              <w:spacing w:before="62"/>
              <w:ind w:left="5"/>
              <w:rPr>
                <w:sz w:val="19"/>
              </w:rPr>
            </w:pPr>
            <w:r>
              <w:rPr>
                <w:sz w:val="19"/>
              </w:rPr>
              <w:t>5L.3</w:t>
            </w:r>
            <w:r>
              <w:rPr>
                <w:sz w:val="19"/>
              </w:rPr>
              <w:tab/>
            </w:r>
            <w:r>
              <w:rPr>
                <w:w w:val="90"/>
                <w:sz w:val="19"/>
              </w:rPr>
              <w:t>Identifying</w:t>
            </w:r>
            <w:r>
              <w:rPr>
                <w:spacing w:val="8"/>
                <w:w w:val="90"/>
                <w:sz w:val="19"/>
              </w:rPr>
              <w:t xml:space="preserve"> </w:t>
            </w:r>
            <w:r>
              <w:rPr>
                <w:w w:val="90"/>
                <w:sz w:val="19"/>
              </w:rPr>
              <w:t>damages</w:t>
            </w:r>
            <w:r>
              <w:rPr>
                <w:spacing w:val="5"/>
                <w:w w:val="90"/>
                <w:sz w:val="19"/>
              </w:rPr>
              <w:t xml:space="preserve"> </w:t>
            </w:r>
            <w:r>
              <w:rPr>
                <w:w w:val="90"/>
                <w:sz w:val="19"/>
              </w:rPr>
              <w:t>and</w:t>
            </w:r>
            <w:r>
              <w:rPr>
                <w:spacing w:val="9"/>
                <w:w w:val="90"/>
                <w:sz w:val="19"/>
              </w:rPr>
              <w:t xml:space="preserve"> </w:t>
            </w:r>
            <w:r>
              <w:rPr>
                <w:w w:val="90"/>
                <w:sz w:val="19"/>
              </w:rPr>
              <w:t>defects</w:t>
            </w:r>
          </w:p>
        </w:tc>
        <w:tc>
          <w:tcPr>
            <w:tcW w:w="856" w:type="dxa"/>
            <w:tcBorders>
              <w:right w:val="nil"/>
            </w:tcBorders>
          </w:tcPr>
          <w:p w14:paraId="40725290" w14:textId="77777777" w:rsidR="00652107" w:rsidRDefault="00652107">
            <w:pPr>
              <w:pStyle w:val="TableParagraph"/>
              <w:spacing w:before="62"/>
              <w:ind w:left="113"/>
              <w:rPr>
                <w:sz w:val="19"/>
              </w:rPr>
            </w:pPr>
            <w:r>
              <w:rPr>
                <w:w w:val="97"/>
                <w:sz w:val="19"/>
              </w:rPr>
              <w:t>3</w:t>
            </w:r>
          </w:p>
        </w:tc>
      </w:tr>
      <w:tr w:rsidR="00652107" w14:paraId="42521437" w14:textId="77777777">
        <w:trPr>
          <w:trHeight w:val="343"/>
        </w:trPr>
        <w:tc>
          <w:tcPr>
            <w:tcW w:w="8329" w:type="dxa"/>
            <w:tcBorders>
              <w:left w:val="nil"/>
            </w:tcBorders>
          </w:tcPr>
          <w:p w14:paraId="41A7FCAB" w14:textId="77777777" w:rsidR="00652107" w:rsidRDefault="00652107">
            <w:pPr>
              <w:pStyle w:val="TableParagraph"/>
              <w:tabs>
                <w:tab w:val="left" w:pos="779"/>
              </w:tabs>
              <w:spacing w:before="63"/>
              <w:ind w:left="5"/>
              <w:rPr>
                <w:sz w:val="19"/>
              </w:rPr>
            </w:pPr>
            <w:r>
              <w:rPr>
                <w:sz w:val="19"/>
              </w:rPr>
              <w:t>5L.4</w:t>
            </w:r>
            <w:r>
              <w:rPr>
                <w:sz w:val="19"/>
              </w:rPr>
              <w:tab/>
            </w:r>
            <w:r>
              <w:rPr>
                <w:w w:val="90"/>
                <w:sz w:val="19"/>
              </w:rPr>
              <w:t>Standard</w:t>
            </w:r>
            <w:r>
              <w:rPr>
                <w:spacing w:val="6"/>
                <w:w w:val="90"/>
                <w:sz w:val="19"/>
              </w:rPr>
              <w:t xml:space="preserve"> </w:t>
            </w:r>
            <w:r>
              <w:rPr>
                <w:w w:val="90"/>
                <w:sz w:val="19"/>
              </w:rPr>
              <w:t>repair</w:t>
            </w:r>
            <w:r>
              <w:rPr>
                <w:spacing w:val="7"/>
                <w:w w:val="90"/>
                <w:sz w:val="19"/>
              </w:rPr>
              <w:t xml:space="preserve"> </w:t>
            </w:r>
            <w:r>
              <w:rPr>
                <w:w w:val="90"/>
                <w:sz w:val="19"/>
              </w:rPr>
              <w:t>and</w:t>
            </w:r>
            <w:r>
              <w:rPr>
                <w:spacing w:val="7"/>
                <w:w w:val="90"/>
                <w:sz w:val="19"/>
              </w:rPr>
              <w:t xml:space="preserve"> </w:t>
            </w:r>
            <w:r>
              <w:rPr>
                <w:w w:val="90"/>
                <w:sz w:val="19"/>
              </w:rPr>
              <w:t>maintenance</w:t>
            </w:r>
            <w:r>
              <w:rPr>
                <w:spacing w:val="8"/>
                <w:w w:val="90"/>
                <w:sz w:val="19"/>
              </w:rPr>
              <w:t xml:space="preserve"> </w:t>
            </w:r>
            <w:r>
              <w:rPr>
                <w:w w:val="90"/>
                <w:sz w:val="19"/>
              </w:rPr>
              <w:t>procedures</w:t>
            </w:r>
          </w:p>
        </w:tc>
        <w:tc>
          <w:tcPr>
            <w:tcW w:w="856" w:type="dxa"/>
            <w:tcBorders>
              <w:right w:val="nil"/>
            </w:tcBorders>
          </w:tcPr>
          <w:p w14:paraId="6494FA45" w14:textId="77777777" w:rsidR="00652107" w:rsidRDefault="00652107">
            <w:pPr>
              <w:pStyle w:val="TableParagraph"/>
              <w:spacing w:before="63"/>
              <w:ind w:left="113"/>
              <w:rPr>
                <w:sz w:val="19"/>
              </w:rPr>
            </w:pPr>
            <w:r>
              <w:rPr>
                <w:w w:val="97"/>
                <w:sz w:val="19"/>
              </w:rPr>
              <w:t>3</w:t>
            </w:r>
          </w:p>
        </w:tc>
      </w:tr>
    </w:tbl>
    <w:p w14:paraId="61DE5214" w14:textId="77777777" w:rsidR="00652107" w:rsidRDefault="00652107">
      <w:pPr>
        <w:pStyle w:val="BodyText"/>
        <w:rPr>
          <w:sz w:val="22"/>
        </w:rPr>
      </w:pPr>
    </w:p>
    <w:p w14:paraId="28FFA9C6" w14:textId="77777777" w:rsidR="00652107" w:rsidRDefault="00652107">
      <w:pPr>
        <w:pStyle w:val="BodyText"/>
        <w:spacing w:before="186"/>
        <w:ind w:left="120"/>
      </w:pPr>
      <w:r>
        <w:rPr>
          <w:w w:val="95"/>
        </w:rPr>
        <w:t>MODULE</w:t>
      </w:r>
      <w:r>
        <w:rPr>
          <w:spacing w:val="10"/>
          <w:w w:val="95"/>
        </w:rPr>
        <w:t xml:space="preserve"> </w:t>
      </w:r>
      <w:r>
        <w:rPr>
          <w:w w:val="95"/>
        </w:rPr>
        <w:t>6L</w:t>
      </w:r>
      <w:r>
        <w:rPr>
          <w:spacing w:val="9"/>
          <w:w w:val="95"/>
        </w:rPr>
        <w:t xml:space="preserve"> </w:t>
      </w:r>
      <w:r>
        <w:rPr>
          <w:w w:val="95"/>
        </w:rPr>
        <w:t>–</w:t>
      </w:r>
      <w:r>
        <w:rPr>
          <w:spacing w:val="11"/>
          <w:w w:val="95"/>
        </w:rPr>
        <w:t xml:space="preserve"> </w:t>
      </w:r>
      <w:r>
        <w:rPr>
          <w:w w:val="95"/>
        </w:rPr>
        <w:t>METALLIC</w:t>
      </w:r>
      <w:r>
        <w:rPr>
          <w:spacing w:val="10"/>
          <w:w w:val="95"/>
        </w:rPr>
        <w:t xml:space="preserve"> </w:t>
      </w:r>
      <w:r>
        <w:rPr>
          <w:w w:val="95"/>
        </w:rPr>
        <w:t>STRUCTURE</w:t>
      </w:r>
    </w:p>
    <w:p w14:paraId="7320E8F8" w14:textId="77777777" w:rsidR="00652107" w:rsidRDefault="00652107">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3A78F453" w14:textId="77777777">
        <w:trPr>
          <w:trHeight w:val="327"/>
        </w:trPr>
        <w:tc>
          <w:tcPr>
            <w:tcW w:w="8329" w:type="dxa"/>
            <w:tcBorders>
              <w:left w:val="nil"/>
            </w:tcBorders>
          </w:tcPr>
          <w:p w14:paraId="50965C57" w14:textId="77777777" w:rsidR="00652107" w:rsidRDefault="00652107">
            <w:pPr>
              <w:pStyle w:val="TableParagraph"/>
              <w:spacing w:before="66"/>
              <w:ind w:left="1013" w:right="1104"/>
              <w:rPr>
                <w:sz w:val="17"/>
              </w:rPr>
            </w:pPr>
            <w:r>
              <w:rPr>
                <w:w w:val="95"/>
                <w:sz w:val="17"/>
              </w:rPr>
              <w:t>MODULE</w:t>
            </w:r>
            <w:r>
              <w:rPr>
                <w:spacing w:val="20"/>
                <w:w w:val="95"/>
                <w:sz w:val="17"/>
              </w:rPr>
              <w:t xml:space="preserve"> </w:t>
            </w:r>
            <w:r>
              <w:rPr>
                <w:w w:val="95"/>
                <w:sz w:val="17"/>
              </w:rPr>
              <w:t>6L</w:t>
            </w:r>
            <w:r>
              <w:rPr>
                <w:spacing w:val="21"/>
                <w:w w:val="95"/>
                <w:sz w:val="17"/>
              </w:rPr>
              <w:t xml:space="preserve"> </w:t>
            </w:r>
            <w:r>
              <w:rPr>
                <w:w w:val="95"/>
                <w:sz w:val="17"/>
              </w:rPr>
              <w:t>–</w:t>
            </w:r>
            <w:r>
              <w:rPr>
                <w:spacing w:val="22"/>
                <w:w w:val="95"/>
                <w:sz w:val="17"/>
              </w:rPr>
              <w:t xml:space="preserve"> </w:t>
            </w:r>
            <w:r>
              <w:rPr>
                <w:w w:val="95"/>
                <w:sz w:val="17"/>
              </w:rPr>
              <w:t>METALLIC</w:t>
            </w:r>
            <w:r>
              <w:rPr>
                <w:spacing w:val="21"/>
                <w:w w:val="95"/>
                <w:sz w:val="17"/>
              </w:rPr>
              <w:t xml:space="preserve"> </w:t>
            </w:r>
            <w:r>
              <w:rPr>
                <w:w w:val="95"/>
                <w:sz w:val="17"/>
              </w:rPr>
              <w:t>STRUCTURE</w:t>
            </w:r>
          </w:p>
        </w:tc>
        <w:tc>
          <w:tcPr>
            <w:tcW w:w="856" w:type="dxa"/>
            <w:tcBorders>
              <w:right w:val="nil"/>
            </w:tcBorders>
          </w:tcPr>
          <w:p w14:paraId="33616553" w14:textId="77777777" w:rsidR="00652107" w:rsidRDefault="00652107">
            <w:pPr>
              <w:pStyle w:val="TableParagraph"/>
              <w:spacing w:before="66"/>
              <w:ind w:left="220" w:right="106"/>
              <w:rPr>
                <w:sz w:val="17"/>
              </w:rPr>
            </w:pPr>
            <w:r>
              <w:rPr>
                <w:sz w:val="17"/>
              </w:rPr>
              <w:t>Level</w:t>
            </w:r>
          </w:p>
        </w:tc>
      </w:tr>
      <w:tr w:rsidR="00652107" w14:paraId="2072B084" w14:textId="77777777">
        <w:trPr>
          <w:trHeight w:val="343"/>
        </w:trPr>
        <w:tc>
          <w:tcPr>
            <w:tcW w:w="8329" w:type="dxa"/>
            <w:tcBorders>
              <w:left w:val="nil"/>
            </w:tcBorders>
          </w:tcPr>
          <w:p w14:paraId="4D41DF74" w14:textId="77777777" w:rsidR="00652107" w:rsidRDefault="00652107">
            <w:pPr>
              <w:pStyle w:val="TableParagraph"/>
              <w:tabs>
                <w:tab w:val="left" w:pos="779"/>
              </w:tabs>
              <w:spacing w:before="63"/>
              <w:ind w:left="5"/>
              <w:rPr>
                <w:sz w:val="19"/>
              </w:rPr>
            </w:pPr>
            <w:r>
              <w:rPr>
                <w:sz w:val="19"/>
              </w:rPr>
              <w:t>6L.1</w:t>
            </w:r>
            <w:r>
              <w:rPr>
                <w:sz w:val="19"/>
              </w:rPr>
              <w:tab/>
            </w:r>
            <w:r>
              <w:rPr>
                <w:w w:val="90"/>
                <w:sz w:val="19"/>
              </w:rPr>
              <w:t>Metallic</w:t>
            </w:r>
            <w:r>
              <w:rPr>
                <w:spacing w:val="8"/>
                <w:w w:val="90"/>
                <w:sz w:val="19"/>
              </w:rPr>
              <w:t xml:space="preserve"> </w:t>
            </w:r>
            <w:r>
              <w:rPr>
                <w:w w:val="90"/>
                <w:sz w:val="19"/>
              </w:rPr>
              <w:t>airframe</w:t>
            </w:r>
          </w:p>
        </w:tc>
        <w:tc>
          <w:tcPr>
            <w:tcW w:w="856" w:type="dxa"/>
            <w:tcBorders>
              <w:right w:val="nil"/>
            </w:tcBorders>
          </w:tcPr>
          <w:p w14:paraId="73265408" w14:textId="77777777" w:rsidR="00652107" w:rsidRDefault="00652107">
            <w:pPr>
              <w:pStyle w:val="TableParagraph"/>
              <w:spacing w:before="63"/>
              <w:ind w:left="113"/>
              <w:rPr>
                <w:sz w:val="19"/>
              </w:rPr>
            </w:pPr>
            <w:r>
              <w:rPr>
                <w:w w:val="97"/>
                <w:sz w:val="19"/>
              </w:rPr>
              <w:t>2</w:t>
            </w:r>
          </w:p>
        </w:tc>
      </w:tr>
      <w:tr w:rsidR="00652107" w14:paraId="1F978759" w14:textId="77777777">
        <w:trPr>
          <w:trHeight w:val="343"/>
        </w:trPr>
        <w:tc>
          <w:tcPr>
            <w:tcW w:w="8329" w:type="dxa"/>
            <w:tcBorders>
              <w:left w:val="nil"/>
            </w:tcBorders>
          </w:tcPr>
          <w:p w14:paraId="6AEA8A4C" w14:textId="77777777" w:rsidR="00652107" w:rsidRDefault="00652107">
            <w:pPr>
              <w:pStyle w:val="TableParagraph"/>
              <w:tabs>
                <w:tab w:val="left" w:pos="779"/>
              </w:tabs>
              <w:spacing w:before="63"/>
              <w:ind w:left="5"/>
              <w:rPr>
                <w:sz w:val="19"/>
              </w:rPr>
            </w:pPr>
            <w:r>
              <w:rPr>
                <w:sz w:val="19"/>
              </w:rPr>
              <w:t>6L.2</w:t>
            </w:r>
            <w:r>
              <w:rPr>
                <w:sz w:val="19"/>
              </w:rPr>
              <w:tab/>
              <w:t>Materials</w:t>
            </w:r>
          </w:p>
        </w:tc>
        <w:tc>
          <w:tcPr>
            <w:tcW w:w="856" w:type="dxa"/>
            <w:tcBorders>
              <w:right w:val="nil"/>
            </w:tcBorders>
          </w:tcPr>
          <w:p w14:paraId="42C8775A" w14:textId="77777777" w:rsidR="00652107" w:rsidRDefault="00652107">
            <w:pPr>
              <w:pStyle w:val="TableParagraph"/>
              <w:spacing w:before="63"/>
              <w:ind w:left="113"/>
              <w:rPr>
                <w:sz w:val="19"/>
              </w:rPr>
            </w:pPr>
            <w:r>
              <w:rPr>
                <w:w w:val="97"/>
                <w:sz w:val="19"/>
              </w:rPr>
              <w:t>2</w:t>
            </w:r>
          </w:p>
        </w:tc>
      </w:tr>
      <w:tr w:rsidR="00652107" w14:paraId="7D367FB2" w14:textId="77777777">
        <w:trPr>
          <w:trHeight w:val="343"/>
        </w:trPr>
        <w:tc>
          <w:tcPr>
            <w:tcW w:w="8329" w:type="dxa"/>
            <w:tcBorders>
              <w:left w:val="nil"/>
            </w:tcBorders>
          </w:tcPr>
          <w:p w14:paraId="13301808" w14:textId="77777777" w:rsidR="00652107" w:rsidRDefault="00652107">
            <w:pPr>
              <w:pStyle w:val="TableParagraph"/>
              <w:tabs>
                <w:tab w:val="left" w:pos="779"/>
              </w:tabs>
              <w:spacing w:before="63"/>
              <w:ind w:left="5"/>
              <w:rPr>
                <w:sz w:val="19"/>
              </w:rPr>
            </w:pPr>
            <w:r>
              <w:rPr>
                <w:sz w:val="19"/>
              </w:rPr>
              <w:t>6L.3</w:t>
            </w:r>
            <w:r>
              <w:rPr>
                <w:sz w:val="19"/>
              </w:rPr>
              <w:tab/>
            </w:r>
            <w:r>
              <w:rPr>
                <w:w w:val="90"/>
                <w:sz w:val="19"/>
              </w:rPr>
              <w:t>Identifying</w:t>
            </w:r>
            <w:r>
              <w:rPr>
                <w:spacing w:val="8"/>
                <w:w w:val="90"/>
                <w:sz w:val="19"/>
              </w:rPr>
              <w:t xml:space="preserve"> </w:t>
            </w:r>
            <w:r>
              <w:rPr>
                <w:w w:val="90"/>
                <w:sz w:val="19"/>
              </w:rPr>
              <w:t>damages</w:t>
            </w:r>
            <w:r>
              <w:rPr>
                <w:spacing w:val="5"/>
                <w:w w:val="90"/>
                <w:sz w:val="19"/>
              </w:rPr>
              <w:t xml:space="preserve"> </w:t>
            </w:r>
            <w:r>
              <w:rPr>
                <w:w w:val="90"/>
                <w:sz w:val="19"/>
              </w:rPr>
              <w:t>and</w:t>
            </w:r>
            <w:r>
              <w:rPr>
                <w:spacing w:val="9"/>
                <w:w w:val="90"/>
                <w:sz w:val="19"/>
              </w:rPr>
              <w:t xml:space="preserve"> </w:t>
            </w:r>
            <w:r>
              <w:rPr>
                <w:w w:val="90"/>
                <w:sz w:val="19"/>
              </w:rPr>
              <w:t>defects</w:t>
            </w:r>
          </w:p>
        </w:tc>
        <w:tc>
          <w:tcPr>
            <w:tcW w:w="856" w:type="dxa"/>
            <w:tcBorders>
              <w:right w:val="nil"/>
            </w:tcBorders>
          </w:tcPr>
          <w:p w14:paraId="3716B550" w14:textId="77777777" w:rsidR="00652107" w:rsidRDefault="00652107">
            <w:pPr>
              <w:pStyle w:val="TableParagraph"/>
              <w:spacing w:before="63"/>
              <w:ind w:left="113"/>
              <w:rPr>
                <w:sz w:val="19"/>
              </w:rPr>
            </w:pPr>
            <w:r>
              <w:rPr>
                <w:w w:val="97"/>
                <w:sz w:val="19"/>
              </w:rPr>
              <w:t>3</w:t>
            </w:r>
          </w:p>
        </w:tc>
      </w:tr>
      <w:tr w:rsidR="00652107" w14:paraId="4D09597D" w14:textId="77777777">
        <w:trPr>
          <w:trHeight w:val="343"/>
        </w:trPr>
        <w:tc>
          <w:tcPr>
            <w:tcW w:w="8329" w:type="dxa"/>
            <w:tcBorders>
              <w:left w:val="nil"/>
            </w:tcBorders>
          </w:tcPr>
          <w:p w14:paraId="2ECDD45D" w14:textId="77777777" w:rsidR="00652107" w:rsidRDefault="00652107">
            <w:pPr>
              <w:pStyle w:val="TableParagraph"/>
              <w:tabs>
                <w:tab w:val="left" w:pos="779"/>
              </w:tabs>
              <w:spacing w:before="63"/>
              <w:ind w:left="5"/>
              <w:rPr>
                <w:sz w:val="19"/>
              </w:rPr>
            </w:pPr>
            <w:r>
              <w:rPr>
                <w:sz w:val="19"/>
              </w:rPr>
              <w:t>6L.4</w:t>
            </w:r>
            <w:r>
              <w:rPr>
                <w:sz w:val="19"/>
              </w:rPr>
              <w:tab/>
            </w:r>
            <w:r>
              <w:rPr>
                <w:w w:val="90"/>
                <w:sz w:val="19"/>
              </w:rPr>
              <w:t>Standard</w:t>
            </w:r>
            <w:r>
              <w:rPr>
                <w:spacing w:val="6"/>
                <w:w w:val="90"/>
                <w:sz w:val="19"/>
              </w:rPr>
              <w:t xml:space="preserve"> </w:t>
            </w:r>
            <w:r>
              <w:rPr>
                <w:w w:val="90"/>
                <w:sz w:val="19"/>
              </w:rPr>
              <w:t>repair</w:t>
            </w:r>
            <w:r>
              <w:rPr>
                <w:spacing w:val="7"/>
                <w:w w:val="90"/>
                <w:sz w:val="19"/>
              </w:rPr>
              <w:t xml:space="preserve"> </w:t>
            </w:r>
            <w:r>
              <w:rPr>
                <w:w w:val="90"/>
                <w:sz w:val="19"/>
              </w:rPr>
              <w:t>and</w:t>
            </w:r>
            <w:r>
              <w:rPr>
                <w:spacing w:val="7"/>
                <w:w w:val="90"/>
                <w:sz w:val="19"/>
              </w:rPr>
              <w:t xml:space="preserve"> </w:t>
            </w:r>
            <w:r>
              <w:rPr>
                <w:w w:val="90"/>
                <w:sz w:val="19"/>
              </w:rPr>
              <w:t>maintenance</w:t>
            </w:r>
            <w:r>
              <w:rPr>
                <w:spacing w:val="8"/>
                <w:w w:val="90"/>
                <w:sz w:val="19"/>
              </w:rPr>
              <w:t xml:space="preserve"> </w:t>
            </w:r>
            <w:r>
              <w:rPr>
                <w:w w:val="90"/>
                <w:sz w:val="19"/>
              </w:rPr>
              <w:t>procedures</w:t>
            </w:r>
          </w:p>
        </w:tc>
        <w:tc>
          <w:tcPr>
            <w:tcW w:w="856" w:type="dxa"/>
            <w:tcBorders>
              <w:right w:val="nil"/>
            </w:tcBorders>
          </w:tcPr>
          <w:p w14:paraId="2958C1A3" w14:textId="77777777" w:rsidR="00652107" w:rsidRDefault="00652107">
            <w:pPr>
              <w:pStyle w:val="TableParagraph"/>
              <w:spacing w:before="63"/>
              <w:ind w:left="113"/>
              <w:rPr>
                <w:sz w:val="19"/>
              </w:rPr>
            </w:pPr>
            <w:r>
              <w:rPr>
                <w:w w:val="97"/>
                <w:sz w:val="19"/>
              </w:rPr>
              <w:t>3</w:t>
            </w:r>
          </w:p>
        </w:tc>
      </w:tr>
    </w:tbl>
    <w:p w14:paraId="7ABAF0FD" w14:textId="77777777" w:rsidR="00652107" w:rsidRDefault="00652107">
      <w:pPr>
        <w:pStyle w:val="BodyText"/>
        <w:rPr>
          <w:sz w:val="22"/>
        </w:rPr>
      </w:pPr>
    </w:p>
    <w:p w14:paraId="70BC1F48" w14:textId="77777777" w:rsidR="00652107" w:rsidRDefault="00652107">
      <w:pPr>
        <w:pStyle w:val="BodyText"/>
        <w:spacing w:before="186"/>
        <w:ind w:left="120"/>
      </w:pPr>
      <w:r>
        <w:rPr>
          <w:w w:val="95"/>
        </w:rPr>
        <w:t>MODULE</w:t>
      </w:r>
      <w:r>
        <w:rPr>
          <w:spacing w:val="16"/>
          <w:w w:val="95"/>
        </w:rPr>
        <w:t xml:space="preserve"> </w:t>
      </w:r>
      <w:r>
        <w:rPr>
          <w:w w:val="95"/>
        </w:rPr>
        <w:t>7L</w:t>
      </w:r>
      <w:r>
        <w:rPr>
          <w:spacing w:val="16"/>
          <w:w w:val="95"/>
        </w:rPr>
        <w:t xml:space="preserve"> </w:t>
      </w:r>
      <w:r>
        <w:rPr>
          <w:w w:val="95"/>
        </w:rPr>
        <w:t>–</w:t>
      </w:r>
      <w:r>
        <w:rPr>
          <w:spacing w:val="17"/>
          <w:w w:val="95"/>
        </w:rPr>
        <w:t xml:space="preserve"> </w:t>
      </w:r>
      <w:r>
        <w:rPr>
          <w:w w:val="95"/>
        </w:rPr>
        <w:t>AIRFRAME</w:t>
      </w:r>
      <w:r>
        <w:rPr>
          <w:spacing w:val="15"/>
          <w:w w:val="95"/>
        </w:rPr>
        <w:t xml:space="preserve"> </w:t>
      </w:r>
      <w:r>
        <w:rPr>
          <w:w w:val="95"/>
        </w:rPr>
        <w:t>–</w:t>
      </w:r>
      <w:r>
        <w:rPr>
          <w:spacing w:val="17"/>
          <w:w w:val="95"/>
        </w:rPr>
        <w:t xml:space="preserve"> </w:t>
      </w:r>
      <w:r>
        <w:rPr>
          <w:w w:val="95"/>
        </w:rPr>
        <w:t>GENERAL,</w:t>
      </w:r>
      <w:r>
        <w:rPr>
          <w:spacing w:val="16"/>
          <w:w w:val="95"/>
        </w:rPr>
        <w:t xml:space="preserve"> </w:t>
      </w:r>
      <w:r>
        <w:rPr>
          <w:w w:val="95"/>
        </w:rPr>
        <w:t>MECHANICAL</w:t>
      </w:r>
      <w:r>
        <w:rPr>
          <w:spacing w:val="22"/>
          <w:w w:val="95"/>
        </w:rPr>
        <w:t xml:space="preserve"> </w:t>
      </w:r>
      <w:r>
        <w:rPr>
          <w:w w:val="95"/>
        </w:rPr>
        <w:t>AND</w:t>
      </w:r>
      <w:r>
        <w:rPr>
          <w:spacing w:val="16"/>
          <w:w w:val="95"/>
        </w:rPr>
        <w:t xml:space="preserve"> </w:t>
      </w:r>
      <w:r>
        <w:rPr>
          <w:w w:val="95"/>
        </w:rPr>
        <w:t>ELECTRICAL</w:t>
      </w:r>
      <w:r>
        <w:rPr>
          <w:spacing w:val="20"/>
          <w:w w:val="95"/>
        </w:rPr>
        <w:t xml:space="preserve"> </w:t>
      </w:r>
      <w:r>
        <w:rPr>
          <w:w w:val="95"/>
        </w:rPr>
        <w:t>SYSTEMS</w:t>
      </w:r>
    </w:p>
    <w:p w14:paraId="7C08F348" w14:textId="77777777" w:rsidR="00652107" w:rsidRDefault="00652107">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1A2AA1AC" w14:textId="77777777">
        <w:trPr>
          <w:trHeight w:val="327"/>
        </w:trPr>
        <w:tc>
          <w:tcPr>
            <w:tcW w:w="8329" w:type="dxa"/>
            <w:tcBorders>
              <w:left w:val="nil"/>
            </w:tcBorders>
          </w:tcPr>
          <w:p w14:paraId="7E6A012C" w14:textId="77777777" w:rsidR="00652107" w:rsidRDefault="00652107">
            <w:pPr>
              <w:pStyle w:val="TableParagraph"/>
              <w:spacing w:before="66"/>
              <w:ind w:left="1013" w:right="1105"/>
              <w:rPr>
                <w:sz w:val="17"/>
              </w:rPr>
            </w:pPr>
            <w:r>
              <w:rPr>
                <w:w w:val="95"/>
                <w:sz w:val="17"/>
              </w:rPr>
              <w:t>MODULE</w:t>
            </w:r>
            <w:r>
              <w:rPr>
                <w:spacing w:val="26"/>
                <w:w w:val="95"/>
                <w:sz w:val="17"/>
              </w:rPr>
              <w:t xml:space="preserve"> </w:t>
            </w:r>
            <w:r>
              <w:rPr>
                <w:w w:val="95"/>
                <w:sz w:val="17"/>
              </w:rPr>
              <w:t>7L</w:t>
            </w:r>
            <w:r>
              <w:rPr>
                <w:spacing w:val="26"/>
                <w:w w:val="95"/>
                <w:sz w:val="17"/>
              </w:rPr>
              <w:t xml:space="preserve"> </w:t>
            </w:r>
            <w:r>
              <w:rPr>
                <w:w w:val="95"/>
                <w:sz w:val="17"/>
              </w:rPr>
              <w:t>–</w:t>
            </w:r>
            <w:r>
              <w:rPr>
                <w:spacing w:val="28"/>
                <w:w w:val="95"/>
                <w:sz w:val="17"/>
              </w:rPr>
              <w:t xml:space="preserve"> </w:t>
            </w:r>
            <w:r>
              <w:rPr>
                <w:w w:val="95"/>
                <w:sz w:val="17"/>
              </w:rPr>
              <w:t>AIRFRAME</w:t>
            </w:r>
            <w:r>
              <w:rPr>
                <w:spacing w:val="25"/>
                <w:w w:val="95"/>
                <w:sz w:val="17"/>
              </w:rPr>
              <w:t xml:space="preserve"> </w:t>
            </w:r>
            <w:r>
              <w:rPr>
                <w:w w:val="95"/>
                <w:sz w:val="17"/>
              </w:rPr>
              <w:t>–</w:t>
            </w:r>
            <w:r>
              <w:rPr>
                <w:spacing w:val="26"/>
                <w:w w:val="95"/>
                <w:sz w:val="17"/>
              </w:rPr>
              <w:t xml:space="preserve"> </w:t>
            </w:r>
            <w:r>
              <w:rPr>
                <w:w w:val="95"/>
                <w:sz w:val="17"/>
              </w:rPr>
              <w:t>GENERAL,</w:t>
            </w:r>
            <w:r>
              <w:rPr>
                <w:spacing w:val="27"/>
                <w:w w:val="95"/>
                <w:sz w:val="17"/>
              </w:rPr>
              <w:t xml:space="preserve"> </w:t>
            </w:r>
            <w:r>
              <w:rPr>
                <w:w w:val="95"/>
                <w:sz w:val="17"/>
              </w:rPr>
              <w:t>MECHANICAL</w:t>
            </w:r>
            <w:r>
              <w:rPr>
                <w:spacing w:val="32"/>
                <w:w w:val="95"/>
                <w:sz w:val="17"/>
              </w:rPr>
              <w:t xml:space="preserve"> </w:t>
            </w:r>
            <w:r>
              <w:rPr>
                <w:w w:val="95"/>
                <w:sz w:val="17"/>
              </w:rPr>
              <w:t>AND</w:t>
            </w:r>
            <w:r>
              <w:rPr>
                <w:spacing w:val="25"/>
                <w:w w:val="95"/>
                <w:sz w:val="17"/>
              </w:rPr>
              <w:t xml:space="preserve"> </w:t>
            </w:r>
            <w:r>
              <w:rPr>
                <w:w w:val="95"/>
                <w:sz w:val="17"/>
              </w:rPr>
              <w:t>ELECTRICAL</w:t>
            </w:r>
            <w:r>
              <w:rPr>
                <w:spacing w:val="29"/>
                <w:w w:val="95"/>
                <w:sz w:val="17"/>
              </w:rPr>
              <w:t xml:space="preserve"> </w:t>
            </w:r>
            <w:r>
              <w:rPr>
                <w:w w:val="95"/>
                <w:sz w:val="17"/>
              </w:rPr>
              <w:t>SYSTEMS</w:t>
            </w:r>
          </w:p>
        </w:tc>
        <w:tc>
          <w:tcPr>
            <w:tcW w:w="856" w:type="dxa"/>
            <w:tcBorders>
              <w:right w:val="nil"/>
            </w:tcBorders>
          </w:tcPr>
          <w:p w14:paraId="43BBE41A" w14:textId="77777777" w:rsidR="00652107" w:rsidRDefault="00652107">
            <w:pPr>
              <w:pStyle w:val="TableParagraph"/>
              <w:spacing w:before="66"/>
              <w:ind w:left="220" w:right="106"/>
              <w:rPr>
                <w:sz w:val="17"/>
              </w:rPr>
            </w:pPr>
            <w:r>
              <w:rPr>
                <w:sz w:val="17"/>
              </w:rPr>
              <w:t>Level</w:t>
            </w:r>
          </w:p>
        </w:tc>
      </w:tr>
      <w:tr w:rsidR="00652107" w14:paraId="667A4B08" w14:textId="77777777">
        <w:trPr>
          <w:trHeight w:val="343"/>
        </w:trPr>
        <w:tc>
          <w:tcPr>
            <w:tcW w:w="8329" w:type="dxa"/>
            <w:tcBorders>
              <w:left w:val="nil"/>
            </w:tcBorders>
          </w:tcPr>
          <w:p w14:paraId="7089105C" w14:textId="77777777" w:rsidR="00652107" w:rsidRDefault="00652107">
            <w:pPr>
              <w:pStyle w:val="TableParagraph"/>
              <w:tabs>
                <w:tab w:val="left" w:pos="779"/>
              </w:tabs>
              <w:spacing w:before="63"/>
              <w:ind w:left="5"/>
              <w:rPr>
                <w:sz w:val="19"/>
              </w:rPr>
            </w:pPr>
            <w:r>
              <w:rPr>
                <w:sz w:val="19"/>
              </w:rPr>
              <w:t>7L.1</w:t>
            </w:r>
            <w:r>
              <w:rPr>
                <w:sz w:val="19"/>
              </w:rPr>
              <w:tab/>
            </w:r>
            <w:r>
              <w:rPr>
                <w:w w:val="90"/>
                <w:sz w:val="19"/>
              </w:rPr>
              <w:t>Theory</w:t>
            </w:r>
            <w:r>
              <w:rPr>
                <w:spacing w:val="8"/>
                <w:w w:val="90"/>
                <w:sz w:val="19"/>
              </w:rPr>
              <w:t xml:space="preserve"> </w:t>
            </w:r>
            <w:r>
              <w:rPr>
                <w:w w:val="90"/>
                <w:sz w:val="19"/>
              </w:rPr>
              <w:t>of</w:t>
            </w:r>
            <w:r>
              <w:rPr>
                <w:spacing w:val="12"/>
                <w:w w:val="90"/>
                <w:sz w:val="19"/>
              </w:rPr>
              <w:t xml:space="preserve"> </w:t>
            </w:r>
            <w:r>
              <w:rPr>
                <w:w w:val="90"/>
                <w:sz w:val="19"/>
              </w:rPr>
              <w:t>flight</w:t>
            </w:r>
            <w:r>
              <w:rPr>
                <w:spacing w:val="12"/>
                <w:w w:val="90"/>
                <w:sz w:val="19"/>
              </w:rPr>
              <w:t xml:space="preserve"> </w:t>
            </w:r>
            <w:r>
              <w:rPr>
                <w:w w:val="90"/>
                <w:sz w:val="19"/>
              </w:rPr>
              <w:t>–</w:t>
            </w:r>
            <w:r>
              <w:rPr>
                <w:spacing w:val="13"/>
                <w:w w:val="90"/>
                <w:sz w:val="19"/>
              </w:rPr>
              <w:t xml:space="preserve"> </w:t>
            </w:r>
            <w:r>
              <w:rPr>
                <w:w w:val="90"/>
                <w:sz w:val="19"/>
              </w:rPr>
              <w:t>gliders</w:t>
            </w:r>
            <w:r>
              <w:rPr>
                <w:spacing w:val="12"/>
                <w:w w:val="90"/>
                <w:sz w:val="19"/>
              </w:rPr>
              <w:t xml:space="preserve"> </w:t>
            </w:r>
            <w:r>
              <w:rPr>
                <w:w w:val="90"/>
                <w:sz w:val="19"/>
              </w:rPr>
              <w:t>and</w:t>
            </w:r>
            <w:r>
              <w:rPr>
                <w:spacing w:val="11"/>
                <w:w w:val="90"/>
                <w:sz w:val="19"/>
              </w:rPr>
              <w:t xml:space="preserve"> </w:t>
            </w:r>
            <w:r>
              <w:rPr>
                <w:w w:val="90"/>
                <w:sz w:val="19"/>
              </w:rPr>
              <w:t>aeroplanes</w:t>
            </w:r>
          </w:p>
        </w:tc>
        <w:tc>
          <w:tcPr>
            <w:tcW w:w="856" w:type="dxa"/>
            <w:tcBorders>
              <w:right w:val="nil"/>
            </w:tcBorders>
          </w:tcPr>
          <w:p w14:paraId="55458132" w14:textId="77777777" w:rsidR="00652107" w:rsidRDefault="00652107">
            <w:pPr>
              <w:pStyle w:val="TableParagraph"/>
              <w:spacing w:before="63"/>
              <w:ind w:left="113"/>
              <w:rPr>
                <w:sz w:val="19"/>
              </w:rPr>
            </w:pPr>
            <w:r>
              <w:rPr>
                <w:w w:val="97"/>
                <w:sz w:val="19"/>
              </w:rPr>
              <w:t>1</w:t>
            </w:r>
          </w:p>
        </w:tc>
      </w:tr>
      <w:tr w:rsidR="00652107" w14:paraId="5570284F" w14:textId="77777777">
        <w:trPr>
          <w:trHeight w:val="343"/>
        </w:trPr>
        <w:tc>
          <w:tcPr>
            <w:tcW w:w="8329" w:type="dxa"/>
            <w:tcBorders>
              <w:left w:val="nil"/>
            </w:tcBorders>
          </w:tcPr>
          <w:p w14:paraId="7C9D5303" w14:textId="77777777" w:rsidR="00652107" w:rsidRDefault="00652107">
            <w:pPr>
              <w:pStyle w:val="TableParagraph"/>
              <w:tabs>
                <w:tab w:val="left" w:pos="779"/>
              </w:tabs>
              <w:spacing w:before="63"/>
              <w:ind w:left="5"/>
              <w:rPr>
                <w:sz w:val="19"/>
              </w:rPr>
            </w:pPr>
            <w:r>
              <w:rPr>
                <w:sz w:val="19"/>
              </w:rPr>
              <w:t>7L.2</w:t>
            </w:r>
            <w:r>
              <w:rPr>
                <w:sz w:val="19"/>
              </w:rPr>
              <w:tab/>
            </w:r>
            <w:r>
              <w:rPr>
                <w:w w:val="90"/>
                <w:sz w:val="19"/>
              </w:rPr>
              <w:t>Airframe</w:t>
            </w:r>
            <w:r>
              <w:rPr>
                <w:spacing w:val="6"/>
                <w:w w:val="90"/>
                <w:sz w:val="19"/>
              </w:rPr>
              <w:t xml:space="preserve"> </w:t>
            </w:r>
            <w:r>
              <w:rPr>
                <w:w w:val="90"/>
                <w:sz w:val="19"/>
              </w:rPr>
              <w:t>structure</w:t>
            </w:r>
            <w:r>
              <w:rPr>
                <w:spacing w:val="8"/>
                <w:w w:val="90"/>
                <w:sz w:val="19"/>
              </w:rPr>
              <w:t xml:space="preserve"> </w:t>
            </w:r>
            <w:r>
              <w:rPr>
                <w:w w:val="90"/>
                <w:sz w:val="19"/>
              </w:rPr>
              <w:t>–</w:t>
            </w:r>
            <w:r>
              <w:rPr>
                <w:spacing w:val="8"/>
                <w:w w:val="90"/>
                <w:sz w:val="19"/>
              </w:rPr>
              <w:t xml:space="preserve"> </w:t>
            </w:r>
            <w:r>
              <w:rPr>
                <w:w w:val="90"/>
                <w:sz w:val="19"/>
              </w:rPr>
              <w:t>gliders</w:t>
            </w:r>
            <w:r>
              <w:rPr>
                <w:spacing w:val="8"/>
                <w:w w:val="90"/>
                <w:sz w:val="19"/>
              </w:rPr>
              <w:t xml:space="preserve"> </w:t>
            </w:r>
            <w:r>
              <w:rPr>
                <w:w w:val="90"/>
                <w:sz w:val="19"/>
              </w:rPr>
              <w:t>and</w:t>
            </w:r>
            <w:r>
              <w:rPr>
                <w:spacing w:val="7"/>
                <w:w w:val="90"/>
                <w:sz w:val="19"/>
              </w:rPr>
              <w:t xml:space="preserve"> </w:t>
            </w:r>
            <w:r>
              <w:rPr>
                <w:w w:val="90"/>
                <w:sz w:val="19"/>
              </w:rPr>
              <w:t>aeroplanes</w:t>
            </w:r>
          </w:p>
        </w:tc>
        <w:tc>
          <w:tcPr>
            <w:tcW w:w="856" w:type="dxa"/>
            <w:tcBorders>
              <w:right w:val="nil"/>
            </w:tcBorders>
          </w:tcPr>
          <w:p w14:paraId="3A868384" w14:textId="77777777" w:rsidR="00652107" w:rsidRDefault="00652107">
            <w:pPr>
              <w:pStyle w:val="TableParagraph"/>
              <w:spacing w:before="63"/>
              <w:ind w:left="113"/>
              <w:rPr>
                <w:sz w:val="19"/>
              </w:rPr>
            </w:pPr>
            <w:r>
              <w:rPr>
                <w:w w:val="97"/>
                <w:sz w:val="19"/>
              </w:rPr>
              <w:t>1</w:t>
            </w:r>
          </w:p>
        </w:tc>
      </w:tr>
      <w:tr w:rsidR="00652107" w14:paraId="2B7902F5" w14:textId="77777777">
        <w:trPr>
          <w:trHeight w:val="343"/>
        </w:trPr>
        <w:tc>
          <w:tcPr>
            <w:tcW w:w="8329" w:type="dxa"/>
            <w:tcBorders>
              <w:left w:val="nil"/>
            </w:tcBorders>
          </w:tcPr>
          <w:p w14:paraId="4AC731DF" w14:textId="77777777" w:rsidR="00652107" w:rsidRDefault="00652107">
            <w:pPr>
              <w:pStyle w:val="TableParagraph"/>
              <w:tabs>
                <w:tab w:val="left" w:pos="779"/>
              </w:tabs>
              <w:spacing w:before="63"/>
              <w:ind w:left="5"/>
              <w:rPr>
                <w:sz w:val="19"/>
              </w:rPr>
            </w:pPr>
            <w:r>
              <w:rPr>
                <w:sz w:val="19"/>
              </w:rPr>
              <w:t>7L.3</w:t>
            </w:r>
            <w:r>
              <w:rPr>
                <w:sz w:val="19"/>
              </w:rPr>
              <w:tab/>
            </w:r>
            <w:r>
              <w:rPr>
                <w:w w:val="95"/>
                <w:sz w:val="19"/>
              </w:rPr>
              <w:t>Air</w:t>
            </w:r>
            <w:r>
              <w:rPr>
                <w:spacing w:val="-3"/>
                <w:w w:val="95"/>
                <w:sz w:val="19"/>
              </w:rPr>
              <w:t xml:space="preserve"> </w:t>
            </w:r>
            <w:r>
              <w:rPr>
                <w:w w:val="95"/>
                <w:sz w:val="19"/>
              </w:rPr>
              <w:t>conditioning</w:t>
            </w:r>
            <w:r>
              <w:rPr>
                <w:spacing w:val="-3"/>
                <w:w w:val="95"/>
                <w:sz w:val="19"/>
              </w:rPr>
              <w:t xml:space="preserve"> </w:t>
            </w:r>
            <w:r>
              <w:rPr>
                <w:w w:val="95"/>
                <w:sz w:val="19"/>
              </w:rPr>
              <w:t>(ATA</w:t>
            </w:r>
            <w:r>
              <w:rPr>
                <w:spacing w:val="-2"/>
                <w:w w:val="95"/>
                <w:sz w:val="19"/>
              </w:rPr>
              <w:t xml:space="preserve"> </w:t>
            </w:r>
            <w:r>
              <w:rPr>
                <w:w w:val="95"/>
                <w:sz w:val="19"/>
              </w:rPr>
              <w:t>21)</w:t>
            </w:r>
          </w:p>
        </w:tc>
        <w:tc>
          <w:tcPr>
            <w:tcW w:w="856" w:type="dxa"/>
            <w:tcBorders>
              <w:right w:val="nil"/>
            </w:tcBorders>
          </w:tcPr>
          <w:p w14:paraId="56D10350" w14:textId="77777777" w:rsidR="00652107" w:rsidRDefault="00652107">
            <w:pPr>
              <w:pStyle w:val="TableParagraph"/>
              <w:spacing w:before="63"/>
              <w:ind w:left="113"/>
              <w:rPr>
                <w:sz w:val="19"/>
              </w:rPr>
            </w:pPr>
            <w:r>
              <w:rPr>
                <w:w w:val="97"/>
                <w:sz w:val="19"/>
              </w:rPr>
              <w:t>1</w:t>
            </w:r>
          </w:p>
        </w:tc>
      </w:tr>
      <w:tr w:rsidR="00652107" w14:paraId="318F6217" w14:textId="77777777">
        <w:trPr>
          <w:trHeight w:val="343"/>
        </w:trPr>
        <w:tc>
          <w:tcPr>
            <w:tcW w:w="8329" w:type="dxa"/>
            <w:tcBorders>
              <w:left w:val="nil"/>
            </w:tcBorders>
          </w:tcPr>
          <w:p w14:paraId="5C73443F" w14:textId="77777777" w:rsidR="00652107" w:rsidRDefault="00652107">
            <w:pPr>
              <w:pStyle w:val="TableParagraph"/>
              <w:tabs>
                <w:tab w:val="left" w:pos="779"/>
              </w:tabs>
              <w:spacing w:before="63"/>
              <w:ind w:left="5"/>
              <w:rPr>
                <w:sz w:val="19"/>
              </w:rPr>
            </w:pPr>
            <w:r>
              <w:rPr>
                <w:sz w:val="19"/>
              </w:rPr>
              <w:t>7L.4</w:t>
            </w:r>
            <w:r>
              <w:rPr>
                <w:sz w:val="19"/>
              </w:rPr>
              <w:tab/>
            </w:r>
            <w:r>
              <w:rPr>
                <w:w w:val="90"/>
                <w:sz w:val="19"/>
              </w:rPr>
              <w:t>Electrical</w:t>
            </w:r>
            <w:r>
              <w:rPr>
                <w:spacing w:val="10"/>
                <w:w w:val="90"/>
                <w:sz w:val="19"/>
              </w:rPr>
              <w:t xml:space="preserve"> </w:t>
            </w:r>
            <w:r>
              <w:rPr>
                <w:w w:val="90"/>
                <w:sz w:val="19"/>
              </w:rPr>
              <w:t>power,</w:t>
            </w:r>
            <w:r>
              <w:rPr>
                <w:spacing w:val="10"/>
                <w:w w:val="90"/>
                <w:sz w:val="19"/>
              </w:rPr>
              <w:t xml:space="preserve"> </w:t>
            </w:r>
            <w:r>
              <w:rPr>
                <w:w w:val="90"/>
                <w:sz w:val="19"/>
              </w:rPr>
              <w:t>cables</w:t>
            </w:r>
            <w:r>
              <w:rPr>
                <w:spacing w:val="10"/>
                <w:w w:val="90"/>
                <w:sz w:val="19"/>
              </w:rPr>
              <w:t xml:space="preserve"> </w:t>
            </w:r>
            <w:r>
              <w:rPr>
                <w:w w:val="90"/>
                <w:sz w:val="19"/>
              </w:rPr>
              <w:t>and</w:t>
            </w:r>
            <w:r>
              <w:rPr>
                <w:spacing w:val="11"/>
                <w:w w:val="90"/>
                <w:sz w:val="19"/>
              </w:rPr>
              <w:t xml:space="preserve"> </w:t>
            </w:r>
            <w:r>
              <w:rPr>
                <w:w w:val="90"/>
                <w:sz w:val="19"/>
              </w:rPr>
              <w:t>connectors</w:t>
            </w:r>
            <w:r>
              <w:rPr>
                <w:spacing w:val="9"/>
                <w:w w:val="90"/>
                <w:sz w:val="19"/>
              </w:rPr>
              <w:t xml:space="preserve"> </w:t>
            </w:r>
            <w:r>
              <w:rPr>
                <w:w w:val="90"/>
                <w:sz w:val="19"/>
              </w:rPr>
              <w:t>(ATA</w:t>
            </w:r>
            <w:r>
              <w:rPr>
                <w:spacing w:val="11"/>
                <w:w w:val="90"/>
                <w:sz w:val="19"/>
              </w:rPr>
              <w:t xml:space="preserve"> </w:t>
            </w:r>
            <w:r>
              <w:rPr>
                <w:w w:val="90"/>
                <w:sz w:val="19"/>
              </w:rPr>
              <w:t>24)</w:t>
            </w:r>
          </w:p>
        </w:tc>
        <w:tc>
          <w:tcPr>
            <w:tcW w:w="856" w:type="dxa"/>
            <w:tcBorders>
              <w:right w:val="nil"/>
            </w:tcBorders>
          </w:tcPr>
          <w:p w14:paraId="4D0E1D85" w14:textId="77777777" w:rsidR="00652107" w:rsidRDefault="00652107">
            <w:pPr>
              <w:pStyle w:val="TableParagraph"/>
              <w:spacing w:before="63"/>
              <w:ind w:left="113"/>
              <w:rPr>
                <w:sz w:val="19"/>
              </w:rPr>
            </w:pPr>
            <w:r>
              <w:rPr>
                <w:w w:val="97"/>
                <w:sz w:val="19"/>
              </w:rPr>
              <w:t>2</w:t>
            </w:r>
          </w:p>
        </w:tc>
      </w:tr>
      <w:tr w:rsidR="00652107" w14:paraId="72B7DF34" w14:textId="77777777">
        <w:trPr>
          <w:trHeight w:val="343"/>
        </w:trPr>
        <w:tc>
          <w:tcPr>
            <w:tcW w:w="8329" w:type="dxa"/>
            <w:tcBorders>
              <w:left w:val="nil"/>
            </w:tcBorders>
          </w:tcPr>
          <w:p w14:paraId="64B2DFF9" w14:textId="77777777" w:rsidR="00652107" w:rsidRDefault="00652107">
            <w:pPr>
              <w:pStyle w:val="TableParagraph"/>
              <w:tabs>
                <w:tab w:val="left" w:pos="779"/>
              </w:tabs>
              <w:spacing w:before="63"/>
              <w:ind w:left="5"/>
              <w:rPr>
                <w:sz w:val="19"/>
              </w:rPr>
            </w:pPr>
            <w:r>
              <w:rPr>
                <w:sz w:val="19"/>
              </w:rPr>
              <w:t>7L.5</w:t>
            </w:r>
            <w:r>
              <w:rPr>
                <w:sz w:val="19"/>
              </w:rPr>
              <w:tab/>
            </w:r>
            <w:r>
              <w:rPr>
                <w:w w:val="90"/>
                <w:sz w:val="19"/>
              </w:rPr>
              <w:t>Equipment</w:t>
            </w:r>
            <w:r>
              <w:rPr>
                <w:spacing w:val="16"/>
                <w:w w:val="90"/>
                <w:sz w:val="19"/>
              </w:rPr>
              <w:t xml:space="preserve"> </w:t>
            </w:r>
            <w:r>
              <w:rPr>
                <w:w w:val="90"/>
                <w:sz w:val="19"/>
              </w:rPr>
              <w:t>and</w:t>
            </w:r>
            <w:r>
              <w:rPr>
                <w:spacing w:val="16"/>
                <w:w w:val="90"/>
                <w:sz w:val="19"/>
              </w:rPr>
              <w:t xml:space="preserve"> </w:t>
            </w:r>
            <w:r>
              <w:rPr>
                <w:w w:val="90"/>
                <w:sz w:val="19"/>
              </w:rPr>
              <w:t>furnishing</w:t>
            </w:r>
            <w:r>
              <w:rPr>
                <w:spacing w:val="18"/>
                <w:w w:val="90"/>
                <w:sz w:val="19"/>
              </w:rPr>
              <w:t xml:space="preserve"> </w:t>
            </w:r>
            <w:r>
              <w:rPr>
                <w:w w:val="90"/>
                <w:sz w:val="19"/>
              </w:rPr>
              <w:t>(ATA</w:t>
            </w:r>
            <w:r>
              <w:rPr>
                <w:spacing w:val="16"/>
                <w:w w:val="90"/>
                <w:sz w:val="19"/>
              </w:rPr>
              <w:t xml:space="preserve"> </w:t>
            </w:r>
            <w:r>
              <w:rPr>
                <w:w w:val="90"/>
                <w:sz w:val="19"/>
              </w:rPr>
              <w:t>25)</w:t>
            </w:r>
          </w:p>
        </w:tc>
        <w:tc>
          <w:tcPr>
            <w:tcW w:w="856" w:type="dxa"/>
            <w:tcBorders>
              <w:right w:val="nil"/>
            </w:tcBorders>
          </w:tcPr>
          <w:p w14:paraId="3D474892" w14:textId="77777777" w:rsidR="00652107" w:rsidRDefault="00652107">
            <w:pPr>
              <w:pStyle w:val="TableParagraph"/>
              <w:spacing w:before="63"/>
              <w:ind w:left="113"/>
              <w:rPr>
                <w:sz w:val="19"/>
              </w:rPr>
            </w:pPr>
            <w:r>
              <w:rPr>
                <w:w w:val="97"/>
                <w:sz w:val="19"/>
              </w:rPr>
              <w:t>2</w:t>
            </w:r>
          </w:p>
        </w:tc>
      </w:tr>
      <w:tr w:rsidR="00652107" w14:paraId="26DEF7EF" w14:textId="77777777">
        <w:trPr>
          <w:trHeight w:val="343"/>
        </w:trPr>
        <w:tc>
          <w:tcPr>
            <w:tcW w:w="8329" w:type="dxa"/>
            <w:tcBorders>
              <w:left w:val="nil"/>
            </w:tcBorders>
          </w:tcPr>
          <w:p w14:paraId="12FAC9C0" w14:textId="77777777" w:rsidR="00652107" w:rsidRDefault="00652107">
            <w:pPr>
              <w:pStyle w:val="TableParagraph"/>
              <w:tabs>
                <w:tab w:val="left" w:pos="779"/>
              </w:tabs>
              <w:spacing w:before="63"/>
              <w:ind w:left="5"/>
              <w:rPr>
                <w:sz w:val="19"/>
              </w:rPr>
            </w:pPr>
            <w:r>
              <w:rPr>
                <w:sz w:val="19"/>
              </w:rPr>
              <w:t>7L.6</w:t>
            </w:r>
            <w:r>
              <w:rPr>
                <w:sz w:val="19"/>
              </w:rPr>
              <w:tab/>
            </w:r>
            <w:r>
              <w:rPr>
                <w:w w:val="90"/>
                <w:sz w:val="19"/>
              </w:rPr>
              <w:t>Fire</w:t>
            </w:r>
            <w:r>
              <w:rPr>
                <w:spacing w:val="7"/>
                <w:w w:val="90"/>
                <w:sz w:val="19"/>
              </w:rPr>
              <w:t xml:space="preserve"> </w:t>
            </w:r>
            <w:r>
              <w:rPr>
                <w:w w:val="90"/>
                <w:sz w:val="19"/>
              </w:rPr>
              <w:t>protection</w:t>
            </w:r>
            <w:r>
              <w:rPr>
                <w:spacing w:val="7"/>
                <w:w w:val="90"/>
                <w:sz w:val="19"/>
              </w:rPr>
              <w:t xml:space="preserve"> </w:t>
            </w:r>
            <w:r>
              <w:rPr>
                <w:w w:val="90"/>
                <w:sz w:val="19"/>
              </w:rPr>
              <w:t>and</w:t>
            </w:r>
            <w:r>
              <w:rPr>
                <w:spacing w:val="6"/>
                <w:w w:val="90"/>
                <w:sz w:val="19"/>
              </w:rPr>
              <w:t xml:space="preserve"> </w:t>
            </w:r>
            <w:r>
              <w:rPr>
                <w:w w:val="90"/>
                <w:sz w:val="19"/>
              </w:rPr>
              <w:t>other</w:t>
            </w:r>
            <w:r>
              <w:rPr>
                <w:spacing w:val="8"/>
                <w:w w:val="90"/>
                <w:sz w:val="19"/>
              </w:rPr>
              <w:t xml:space="preserve"> </w:t>
            </w:r>
            <w:r>
              <w:rPr>
                <w:w w:val="90"/>
                <w:sz w:val="19"/>
              </w:rPr>
              <w:t>safety</w:t>
            </w:r>
            <w:r>
              <w:rPr>
                <w:spacing w:val="5"/>
                <w:w w:val="90"/>
                <w:sz w:val="19"/>
              </w:rPr>
              <w:t xml:space="preserve"> </w:t>
            </w:r>
            <w:r>
              <w:rPr>
                <w:w w:val="90"/>
                <w:sz w:val="19"/>
              </w:rPr>
              <w:t>systems</w:t>
            </w:r>
            <w:r>
              <w:rPr>
                <w:spacing w:val="8"/>
                <w:w w:val="90"/>
                <w:sz w:val="19"/>
              </w:rPr>
              <w:t xml:space="preserve"> </w:t>
            </w:r>
            <w:r>
              <w:rPr>
                <w:w w:val="90"/>
                <w:sz w:val="19"/>
              </w:rPr>
              <w:t>(ATA</w:t>
            </w:r>
            <w:r>
              <w:rPr>
                <w:spacing w:val="7"/>
                <w:w w:val="90"/>
                <w:sz w:val="19"/>
              </w:rPr>
              <w:t xml:space="preserve"> </w:t>
            </w:r>
            <w:r>
              <w:rPr>
                <w:w w:val="90"/>
                <w:sz w:val="19"/>
              </w:rPr>
              <w:t>26)</w:t>
            </w:r>
          </w:p>
        </w:tc>
        <w:tc>
          <w:tcPr>
            <w:tcW w:w="856" w:type="dxa"/>
            <w:tcBorders>
              <w:right w:val="nil"/>
            </w:tcBorders>
          </w:tcPr>
          <w:p w14:paraId="3A1A87F8" w14:textId="77777777" w:rsidR="00652107" w:rsidRDefault="00652107">
            <w:pPr>
              <w:pStyle w:val="TableParagraph"/>
              <w:spacing w:before="63"/>
              <w:ind w:left="113"/>
              <w:rPr>
                <w:sz w:val="19"/>
              </w:rPr>
            </w:pPr>
            <w:r>
              <w:rPr>
                <w:w w:val="97"/>
                <w:sz w:val="19"/>
              </w:rPr>
              <w:t>2</w:t>
            </w:r>
          </w:p>
        </w:tc>
      </w:tr>
      <w:tr w:rsidR="00652107" w14:paraId="6AAC1004" w14:textId="77777777">
        <w:trPr>
          <w:trHeight w:val="343"/>
        </w:trPr>
        <w:tc>
          <w:tcPr>
            <w:tcW w:w="8329" w:type="dxa"/>
            <w:tcBorders>
              <w:left w:val="nil"/>
            </w:tcBorders>
          </w:tcPr>
          <w:p w14:paraId="52DA4033" w14:textId="77777777" w:rsidR="00652107" w:rsidRDefault="00652107">
            <w:pPr>
              <w:pStyle w:val="TableParagraph"/>
              <w:tabs>
                <w:tab w:val="left" w:pos="779"/>
              </w:tabs>
              <w:spacing w:before="62"/>
              <w:ind w:left="5"/>
              <w:rPr>
                <w:sz w:val="19"/>
              </w:rPr>
            </w:pPr>
            <w:r>
              <w:rPr>
                <w:sz w:val="19"/>
              </w:rPr>
              <w:t>7L.7</w:t>
            </w:r>
            <w:r>
              <w:rPr>
                <w:sz w:val="19"/>
              </w:rPr>
              <w:tab/>
            </w:r>
            <w:r>
              <w:rPr>
                <w:w w:val="90"/>
                <w:sz w:val="19"/>
              </w:rPr>
              <w:t>Flight</w:t>
            </w:r>
            <w:r>
              <w:rPr>
                <w:spacing w:val="13"/>
                <w:w w:val="90"/>
                <w:sz w:val="19"/>
              </w:rPr>
              <w:t xml:space="preserve"> </w:t>
            </w:r>
            <w:r>
              <w:rPr>
                <w:w w:val="90"/>
                <w:sz w:val="19"/>
              </w:rPr>
              <w:t>controls</w:t>
            </w:r>
            <w:r>
              <w:rPr>
                <w:spacing w:val="13"/>
                <w:w w:val="90"/>
                <w:sz w:val="19"/>
              </w:rPr>
              <w:t xml:space="preserve"> </w:t>
            </w:r>
            <w:r>
              <w:rPr>
                <w:w w:val="90"/>
                <w:sz w:val="19"/>
              </w:rPr>
              <w:t>(ATA</w:t>
            </w:r>
            <w:r>
              <w:rPr>
                <w:spacing w:val="14"/>
                <w:w w:val="90"/>
                <w:sz w:val="19"/>
              </w:rPr>
              <w:t xml:space="preserve"> </w:t>
            </w:r>
            <w:r>
              <w:rPr>
                <w:w w:val="90"/>
                <w:sz w:val="19"/>
              </w:rPr>
              <w:t>27)</w:t>
            </w:r>
          </w:p>
        </w:tc>
        <w:tc>
          <w:tcPr>
            <w:tcW w:w="856" w:type="dxa"/>
            <w:tcBorders>
              <w:right w:val="nil"/>
            </w:tcBorders>
          </w:tcPr>
          <w:p w14:paraId="19DDBD18" w14:textId="77777777" w:rsidR="00652107" w:rsidRDefault="00652107">
            <w:pPr>
              <w:pStyle w:val="TableParagraph"/>
              <w:spacing w:before="62"/>
              <w:ind w:left="113"/>
              <w:rPr>
                <w:sz w:val="19"/>
              </w:rPr>
            </w:pPr>
            <w:r>
              <w:rPr>
                <w:w w:val="97"/>
                <w:sz w:val="19"/>
              </w:rPr>
              <w:t>3</w:t>
            </w:r>
          </w:p>
        </w:tc>
      </w:tr>
      <w:tr w:rsidR="00652107" w14:paraId="50063E2B" w14:textId="77777777">
        <w:trPr>
          <w:trHeight w:val="343"/>
        </w:trPr>
        <w:tc>
          <w:tcPr>
            <w:tcW w:w="8329" w:type="dxa"/>
            <w:tcBorders>
              <w:left w:val="nil"/>
            </w:tcBorders>
          </w:tcPr>
          <w:p w14:paraId="65EF6289" w14:textId="77777777" w:rsidR="00652107" w:rsidRDefault="00652107">
            <w:pPr>
              <w:pStyle w:val="TableParagraph"/>
              <w:tabs>
                <w:tab w:val="left" w:pos="779"/>
              </w:tabs>
              <w:spacing w:before="63"/>
              <w:ind w:left="5"/>
              <w:rPr>
                <w:sz w:val="19"/>
              </w:rPr>
            </w:pPr>
            <w:r>
              <w:rPr>
                <w:sz w:val="19"/>
              </w:rPr>
              <w:t>7L.8</w:t>
            </w:r>
            <w:r>
              <w:rPr>
                <w:sz w:val="19"/>
              </w:rPr>
              <w:tab/>
            </w:r>
            <w:r>
              <w:rPr>
                <w:w w:val="90"/>
                <w:sz w:val="19"/>
              </w:rPr>
              <w:t>Fuel</w:t>
            </w:r>
            <w:r>
              <w:rPr>
                <w:spacing w:val="7"/>
                <w:w w:val="90"/>
                <w:sz w:val="19"/>
              </w:rPr>
              <w:t xml:space="preserve"> </w:t>
            </w:r>
            <w:r>
              <w:rPr>
                <w:w w:val="90"/>
                <w:sz w:val="19"/>
              </w:rPr>
              <w:t>system</w:t>
            </w:r>
            <w:r>
              <w:rPr>
                <w:spacing w:val="7"/>
                <w:w w:val="90"/>
                <w:sz w:val="19"/>
              </w:rPr>
              <w:t xml:space="preserve"> </w:t>
            </w:r>
            <w:r>
              <w:rPr>
                <w:w w:val="90"/>
                <w:sz w:val="19"/>
              </w:rPr>
              <w:t>(ATA</w:t>
            </w:r>
            <w:r>
              <w:rPr>
                <w:spacing w:val="8"/>
                <w:w w:val="90"/>
                <w:sz w:val="19"/>
              </w:rPr>
              <w:t xml:space="preserve"> </w:t>
            </w:r>
            <w:r>
              <w:rPr>
                <w:w w:val="90"/>
                <w:sz w:val="19"/>
              </w:rPr>
              <w:t>28)</w:t>
            </w:r>
          </w:p>
        </w:tc>
        <w:tc>
          <w:tcPr>
            <w:tcW w:w="856" w:type="dxa"/>
            <w:tcBorders>
              <w:right w:val="nil"/>
            </w:tcBorders>
          </w:tcPr>
          <w:p w14:paraId="2BA40FFE" w14:textId="77777777" w:rsidR="00652107" w:rsidRDefault="00652107">
            <w:pPr>
              <w:pStyle w:val="TableParagraph"/>
              <w:spacing w:before="63"/>
              <w:ind w:left="113"/>
              <w:rPr>
                <w:sz w:val="19"/>
              </w:rPr>
            </w:pPr>
            <w:r>
              <w:rPr>
                <w:w w:val="97"/>
                <w:sz w:val="19"/>
              </w:rPr>
              <w:t>2</w:t>
            </w:r>
          </w:p>
        </w:tc>
      </w:tr>
      <w:tr w:rsidR="00652107" w14:paraId="27D5516D" w14:textId="77777777">
        <w:trPr>
          <w:trHeight w:val="343"/>
        </w:trPr>
        <w:tc>
          <w:tcPr>
            <w:tcW w:w="8329" w:type="dxa"/>
            <w:tcBorders>
              <w:left w:val="nil"/>
            </w:tcBorders>
          </w:tcPr>
          <w:p w14:paraId="1A8BC89F" w14:textId="77777777" w:rsidR="00652107" w:rsidRDefault="00652107">
            <w:pPr>
              <w:pStyle w:val="TableParagraph"/>
              <w:tabs>
                <w:tab w:val="left" w:pos="779"/>
              </w:tabs>
              <w:spacing w:before="63"/>
              <w:ind w:left="5"/>
              <w:rPr>
                <w:sz w:val="19"/>
              </w:rPr>
            </w:pPr>
            <w:r>
              <w:rPr>
                <w:sz w:val="19"/>
              </w:rPr>
              <w:t>7L.9</w:t>
            </w:r>
            <w:r>
              <w:rPr>
                <w:sz w:val="19"/>
              </w:rPr>
              <w:tab/>
            </w:r>
            <w:r>
              <w:rPr>
                <w:w w:val="90"/>
                <w:sz w:val="19"/>
              </w:rPr>
              <w:t>Hydraulic</w:t>
            </w:r>
            <w:r>
              <w:rPr>
                <w:spacing w:val="13"/>
                <w:w w:val="90"/>
                <w:sz w:val="19"/>
              </w:rPr>
              <w:t xml:space="preserve"> </w:t>
            </w:r>
            <w:r>
              <w:rPr>
                <w:w w:val="90"/>
                <w:sz w:val="19"/>
              </w:rPr>
              <w:t>power</w:t>
            </w:r>
            <w:r>
              <w:rPr>
                <w:spacing w:val="13"/>
                <w:w w:val="90"/>
                <w:sz w:val="19"/>
              </w:rPr>
              <w:t xml:space="preserve"> </w:t>
            </w:r>
            <w:r>
              <w:rPr>
                <w:w w:val="90"/>
                <w:sz w:val="19"/>
              </w:rPr>
              <w:t>(ATA</w:t>
            </w:r>
            <w:r>
              <w:rPr>
                <w:spacing w:val="15"/>
                <w:w w:val="90"/>
                <w:sz w:val="19"/>
              </w:rPr>
              <w:t xml:space="preserve"> </w:t>
            </w:r>
            <w:r>
              <w:rPr>
                <w:w w:val="90"/>
                <w:sz w:val="19"/>
              </w:rPr>
              <w:t>29)</w:t>
            </w:r>
          </w:p>
        </w:tc>
        <w:tc>
          <w:tcPr>
            <w:tcW w:w="856" w:type="dxa"/>
            <w:tcBorders>
              <w:right w:val="nil"/>
            </w:tcBorders>
          </w:tcPr>
          <w:p w14:paraId="7F9C3CCC" w14:textId="77777777" w:rsidR="00652107" w:rsidRDefault="00652107">
            <w:pPr>
              <w:pStyle w:val="TableParagraph"/>
              <w:spacing w:before="63"/>
              <w:ind w:left="113"/>
              <w:rPr>
                <w:sz w:val="19"/>
              </w:rPr>
            </w:pPr>
            <w:r>
              <w:rPr>
                <w:w w:val="97"/>
                <w:sz w:val="19"/>
              </w:rPr>
              <w:t>2</w:t>
            </w:r>
          </w:p>
        </w:tc>
      </w:tr>
      <w:tr w:rsidR="00652107" w14:paraId="01F71A2E" w14:textId="77777777">
        <w:trPr>
          <w:trHeight w:val="343"/>
        </w:trPr>
        <w:tc>
          <w:tcPr>
            <w:tcW w:w="8329" w:type="dxa"/>
            <w:tcBorders>
              <w:left w:val="nil"/>
            </w:tcBorders>
          </w:tcPr>
          <w:p w14:paraId="3DA18B0E" w14:textId="77777777" w:rsidR="00652107" w:rsidRDefault="00652107">
            <w:pPr>
              <w:pStyle w:val="TableParagraph"/>
              <w:tabs>
                <w:tab w:val="left" w:pos="779"/>
              </w:tabs>
              <w:spacing w:before="62"/>
              <w:ind w:left="5"/>
              <w:rPr>
                <w:sz w:val="19"/>
              </w:rPr>
            </w:pPr>
            <w:r>
              <w:rPr>
                <w:sz w:val="19"/>
              </w:rPr>
              <w:t>7L.10</w:t>
            </w:r>
            <w:r>
              <w:rPr>
                <w:sz w:val="19"/>
              </w:rPr>
              <w:tab/>
            </w:r>
            <w:r>
              <w:rPr>
                <w:w w:val="90"/>
                <w:sz w:val="19"/>
              </w:rPr>
              <w:t>Ice</w:t>
            </w:r>
            <w:r>
              <w:rPr>
                <w:spacing w:val="11"/>
                <w:w w:val="90"/>
                <w:sz w:val="19"/>
              </w:rPr>
              <w:t xml:space="preserve"> </w:t>
            </w:r>
            <w:r>
              <w:rPr>
                <w:w w:val="90"/>
                <w:sz w:val="19"/>
              </w:rPr>
              <w:t>and</w:t>
            </w:r>
            <w:r>
              <w:rPr>
                <w:spacing w:val="12"/>
                <w:w w:val="90"/>
                <w:sz w:val="19"/>
              </w:rPr>
              <w:t xml:space="preserve"> </w:t>
            </w:r>
            <w:r>
              <w:rPr>
                <w:w w:val="90"/>
                <w:sz w:val="19"/>
              </w:rPr>
              <w:t>rain</w:t>
            </w:r>
            <w:r>
              <w:rPr>
                <w:spacing w:val="9"/>
                <w:w w:val="90"/>
                <w:sz w:val="19"/>
              </w:rPr>
              <w:t xml:space="preserve"> </w:t>
            </w:r>
            <w:r>
              <w:rPr>
                <w:w w:val="90"/>
                <w:sz w:val="19"/>
              </w:rPr>
              <w:t>protection</w:t>
            </w:r>
            <w:r>
              <w:rPr>
                <w:spacing w:val="12"/>
                <w:w w:val="90"/>
                <w:sz w:val="19"/>
              </w:rPr>
              <w:t xml:space="preserve"> </w:t>
            </w:r>
            <w:r>
              <w:rPr>
                <w:w w:val="90"/>
                <w:sz w:val="19"/>
              </w:rPr>
              <w:t>(ATA</w:t>
            </w:r>
            <w:r>
              <w:rPr>
                <w:spacing w:val="11"/>
                <w:w w:val="90"/>
                <w:sz w:val="19"/>
              </w:rPr>
              <w:t xml:space="preserve"> </w:t>
            </w:r>
            <w:r>
              <w:rPr>
                <w:w w:val="90"/>
                <w:sz w:val="19"/>
              </w:rPr>
              <w:t>30)</w:t>
            </w:r>
          </w:p>
        </w:tc>
        <w:tc>
          <w:tcPr>
            <w:tcW w:w="856" w:type="dxa"/>
            <w:tcBorders>
              <w:right w:val="nil"/>
            </w:tcBorders>
          </w:tcPr>
          <w:p w14:paraId="7960645C" w14:textId="77777777" w:rsidR="00652107" w:rsidRDefault="00652107">
            <w:pPr>
              <w:pStyle w:val="TableParagraph"/>
              <w:spacing w:before="62"/>
              <w:ind w:left="113"/>
              <w:rPr>
                <w:sz w:val="19"/>
              </w:rPr>
            </w:pPr>
            <w:r>
              <w:rPr>
                <w:w w:val="97"/>
                <w:sz w:val="19"/>
              </w:rPr>
              <w:t>1</w:t>
            </w:r>
          </w:p>
        </w:tc>
      </w:tr>
      <w:tr w:rsidR="00652107" w14:paraId="3095E75E" w14:textId="77777777">
        <w:trPr>
          <w:trHeight w:val="343"/>
        </w:trPr>
        <w:tc>
          <w:tcPr>
            <w:tcW w:w="8329" w:type="dxa"/>
            <w:tcBorders>
              <w:left w:val="nil"/>
            </w:tcBorders>
          </w:tcPr>
          <w:p w14:paraId="7FB41AD1" w14:textId="77777777" w:rsidR="00652107" w:rsidRDefault="00652107">
            <w:pPr>
              <w:pStyle w:val="TableParagraph"/>
              <w:tabs>
                <w:tab w:val="left" w:pos="779"/>
              </w:tabs>
              <w:spacing w:before="63"/>
              <w:ind w:left="5"/>
              <w:rPr>
                <w:sz w:val="19"/>
              </w:rPr>
            </w:pPr>
            <w:r>
              <w:rPr>
                <w:sz w:val="19"/>
              </w:rPr>
              <w:t>7L.11</w:t>
            </w:r>
            <w:r>
              <w:rPr>
                <w:sz w:val="19"/>
              </w:rPr>
              <w:tab/>
            </w:r>
            <w:r>
              <w:rPr>
                <w:w w:val="90"/>
                <w:sz w:val="19"/>
              </w:rPr>
              <w:t>Landing</w:t>
            </w:r>
            <w:r>
              <w:rPr>
                <w:spacing w:val="10"/>
                <w:w w:val="90"/>
                <w:sz w:val="19"/>
              </w:rPr>
              <w:t xml:space="preserve"> </w:t>
            </w:r>
            <w:r>
              <w:rPr>
                <w:w w:val="90"/>
                <w:sz w:val="19"/>
              </w:rPr>
              <w:t>gear</w:t>
            </w:r>
            <w:r>
              <w:rPr>
                <w:spacing w:val="10"/>
                <w:w w:val="90"/>
                <w:sz w:val="19"/>
              </w:rPr>
              <w:t xml:space="preserve"> </w:t>
            </w:r>
            <w:r>
              <w:rPr>
                <w:w w:val="90"/>
                <w:sz w:val="19"/>
              </w:rPr>
              <w:t>(ATA</w:t>
            </w:r>
            <w:r>
              <w:rPr>
                <w:spacing w:val="12"/>
                <w:w w:val="90"/>
                <w:sz w:val="19"/>
              </w:rPr>
              <w:t xml:space="preserve"> </w:t>
            </w:r>
            <w:r>
              <w:rPr>
                <w:w w:val="90"/>
                <w:sz w:val="19"/>
              </w:rPr>
              <w:t>32)</w:t>
            </w:r>
          </w:p>
        </w:tc>
        <w:tc>
          <w:tcPr>
            <w:tcW w:w="856" w:type="dxa"/>
            <w:tcBorders>
              <w:right w:val="nil"/>
            </w:tcBorders>
          </w:tcPr>
          <w:p w14:paraId="3B75C867" w14:textId="77777777" w:rsidR="00652107" w:rsidRDefault="00652107">
            <w:pPr>
              <w:pStyle w:val="TableParagraph"/>
              <w:spacing w:before="63"/>
              <w:ind w:left="113"/>
              <w:rPr>
                <w:sz w:val="19"/>
              </w:rPr>
            </w:pPr>
            <w:r>
              <w:rPr>
                <w:w w:val="97"/>
                <w:sz w:val="19"/>
              </w:rPr>
              <w:t>2</w:t>
            </w:r>
          </w:p>
        </w:tc>
      </w:tr>
      <w:tr w:rsidR="00652107" w14:paraId="2BA32721" w14:textId="77777777">
        <w:trPr>
          <w:trHeight w:val="343"/>
        </w:trPr>
        <w:tc>
          <w:tcPr>
            <w:tcW w:w="8329" w:type="dxa"/>
            <w:tcBorders>
              <w:left w:val="nil"/>
            </w:tcBorders>
          </w:tcPr>
          <w:p w14:paraId="01D9D3B9" w14:textId="77777777" w:rsidR="00652107" w:rsidRDefault="00652107">
            <w:pPr>
              <w:pStyle w:val="TableParagraph"/>
              <w:tabs>
                <w:tab w:val="left" w:pos="779"/>
              </w:tabs>
              <w:spacing w:before="63"/>
              <w:ind w:left="5"/>
              <w:rPr>
                <w:sz w:val="19"/>
              </w:rPr>
            </w:pPr>
            <w:r>
              <w:rPr>
                <w:sz w:val="19"/>
              </w:rPr>
              <w:t>7L.12</w:t>
            </w:r>
            <w:r>
              <w:rPr>
                <w:sz w:val="19"/>
              </w:rPr>
              <w:tab/>
            </w:r>
            <w:r>
              <w:rPr>
                <w:w w:val="95"/>
                <w:sz w:val="19"/>
              </w:rPr>
              <w:t>Lights</w:t>
            </w:r>
            <w:r>
              <w:rPr>
                <w:spacing w:val="-8"/>
                <w:w w:val="95"/>
                <w:sz w:val="19"/>
              </w:rPr>
              <w:t xml:space="preserve"> </w:t>
            </w:r>
            <w:r>
              <w:rPr>
                <w:w w:val="95"/>
                <w:sz w:val="19"/>
              </w:rPr>
              <w:t>(ATA</w:t>
            </w:r>
            <w:r>
              <w:rPr>
                <w:spacing w:val="-8"/>
                <w:w w:val="95"/>
                <w:sz w:val="19"/>
              </w:rPr>
              <w:t xml:space="preserve"> </w:t>
            </w:r>
            <w:r>
              <w:rPr>
                <w:w w:val="95"/>
                <w:sz w:val="19"/>
              </w:rPr>
              <w:t>33)</w:t>
            </w:r>
          </w:p>
        </w:tc>
        <w:tc>
          <w:tcPr>
            <w:tcW w:w="856" w:type="dxa"/>
            <w:tcBorders>
              <w:right w:val="nil"/>
            </w:tcBorders>
          </w:tcPr>
          <w:p w14:paraId="1C9C1A21" w14:textId="77777777" w:rsidR="00652107" w:rsidRDefault="00652107">
            <w:pPr>
              <w:pStyle w:val="TableParagraph"/>
              <w:spacing w:before="63"/>
              <w:ind w:left="113"/>
              <w:rPr>
                <w:sz w:val="19"/>
              </w:rPr>
            </w:pPr>
            <w:r>
              <w:rPr>
                <w:w w:val="97"/>
                <w:sz w:val="19"/>
              </w:rPr>
              <w:t>2</w:t>
            </w:r>
          </w:p>
        </w:tc>
      </w:tr>
      <w:tr w:rsidR="00652107" w14:paraId="75851FBC" w14:textId="77777777">
        <w:trPr>
          <w:trHeight w:val="343"/>
        </w:trPr>
        <w:tc>
          <w:tcPr>
            <w:tcW w:w="8329" w:type="dxa"/>
            <w:tcBorders>
              <w:left w:val="nil"/>
            </w:tcBorders>
          </w:tcPr>
          <w:p w14:paraId="2D20DDE1" w14:textId="77777777" w:rsidR="00652107" w:rsidRDefault="00652107">
            <w:pPr>
              <w:pStyle w:val="TableParagraph"/>
              <w:tabs>
                <w:tab w:val="left" w:pos="779"/>
              </w:tabs>
              <w:spacing w:before="62"/>
              <w:ind w:left="5"/>
              <w:rPr>
                <w:sz w:val="19"/>
              </w:rPr>
            </w:pPr>
            <w:r>
              <w:rPr>
                <w:sz w:val="19"/>
              </w:rPr>
              <w:t>7L.13</w:t>
            </w:r>
            <w:r>
              <w:rPr>
                <w:sz w:val="19"/>
              </w:rPr>
              <w:tab/>
            </w:r>
            <w:r>
              <w:rPr>
                <w:w w:val="95"/>
                <w:sz w:val="19"/>
              </w:rPr>
              <w:t>Oxygen</w:t>
            </w:r>
            <w:r>
              <w:rPr>
                <w:spacing w:val="-1"/>
                <w:w w:val="95"/>
                <w:sz w:val="19"/>
              </w:rPr>
              <w:t xml:space="preserve"> </w:t>
            </w:r>
            <w:r>
              <w:rPr>
                <w:w w:val="95"/>
                <w:sz w:val="19"/>
              </w:rPr>
              <w:t>(ATA</w:t>
            </w:r>
            <w:r>
              <w:rPr>
                <w:spacing w:val="3"/>
                <w:w w:val="95"/>
                <w:sz w:val="19"/>
              </w:rPr>
              <w:t xml:space="preserve"> </w:t>
            </w:r>
            <w:r>
              <w:rPr>
                <w:w w:val="95"/>
                <w:sz w:val="19"/>
              </w:rPr>
              <w:t>35)</w:t>
            </w:r>
          </w:p>
        </w:tc>
        <w:tc>
          <w:tcPr>
            <w:tcW w:w="856" w:type="dxa"/>
            <w:tcBorders>
              <w:right w:val="nil"/>
            </w:tcBorders>
          </w:tcPr>
          <w:p w14:paraId="60ECBFC0" w14:textId="77777777" w:rsidR="00652107" w:rsidRDefault="00652107">
            <w:pPr>
              <w:pStyle w:val="TableParagraph"/>
              <w:spacing w:before="62"/>
              <w:ind w:left="113"/>
              <w:rPr>
                <w:sz w:val="19"/>
              </w:rPr>
            </w:pPr>
            <w:r>
              <w:rPr>
                <w:w w:val="97"/>
                <w:sz w:val="19"/>
              </w:rPr>
              <w:t>2</w:t>
            </w:r>
          </w:p>
        </w:tc>
      </w:tr>
      <w:tr w:rsidR="00652107" w14:paraId="4539FF4C" w14:textId="77777777">
        <w:trPr>
          <w:trHeight w:val="343"/>
        </w:trPr>
        <w:tc>
          <w:tcPr>
            <w:tcW w:w="8329" w:type="dxa"/>
            <w:tcBorders>
              <w:left w:val="nil"/>
            </w:tcBorders>
          </w:tcPr>
          <w:p w14:paraId="0F1F5A39" w14:textId="77777777" w:rsidR="00652107" w:rsidRDefault="00652107">
            <w:pPr>
              <w:pStyle w:val="TableParagraph"/>
              <w:tabs>
                <w:tab w:val="left" w:pos="779"/>
              </w:tabs>
              <w:spacing w:before="63"/>
              <w:ind w:left="5"/>
              <w:rPr>
                <w:sz w:val="19"/>
              </w:rPr>
            </w:pPr>
            <w:r>
              <w:rPr>
                <w:sz w:val="19"/>
              </w:rPr>
              <w:t>7L.14</w:t>
            </w:r>
            <w:r>
              <w:rPr>
                <w:sz w:val="19"/>
              </w:rPr>
              <w:tab/>
            </w:r>
            <w:r>
              <w:rPr>
                <w:w w:val="90"/>
                <w:sz w:val="19"/>
              </w:rPr>
              <w:t>Pneumatic/vacuum</w:t>
            </w:r>
            <w:r>
              <w:rPr>
                <w:spacing w:val="10"/>
                <w:w w:val="90"/>
                <w:sz w:val="19"/>
              </w:rPr>
              <w:t xml:space="preserve"> </w:t>
            </w:r>
            <w:r>
              <w:rPr>
                <w:w w:val="90"/>
                <w:sz w:val="19"/>
              </w:rPr>
              <w:t>(ATA</w:t>
            </w:r>
            <w:r>
              <w:rPr>
                <w:spacing w:val="12"/>
                <w:w w:val="90"/>
                <w:sz w:val="19"/>
              </w:rPr>
              <w:t xml:space="preserve"> </w:t>
            </w:r>
            <w:r>
              <w:rPr>
                <w:w w:val="90"/>
                <w:sz w:val="19"/>
              </w:rPr>
              <w:t>36)</w:t>
            </w:r>
          </w:p>
        </w:tc>
        <w:tc>
          <w:tcPr>
            <w:tcW w:w="856" w:type="dxa"/>
            <w:tcBorders>
              <w:right w:val="nil"/>
            </w:tcBorders>
          </w:tcPr>
          <w:p w14:paraId="40D4F7FA" w14:textId="77777777" w:rsidR="00652107" w:rsidRDefault="00652107">
            <w:pPr>
              <w:pStyle w:val="TableParagraph"/>
              <w:spacing w:before="63"/>
              <w:ind w:left="113"/>
              <w:rPr>
                <w:sz w:val="19"/>
              </w:rPr>
            </w:pPr>
            <w:r>
              <w:rPr>
                <w:w w:val="97"/>
                <w:sz w:val="19"/>
              </w:rPr>
              <w:t>2</w:t>
            </w:r>
          </w:p>
        </w:tc>
      </w:tr>
      <w:tr w:rsidR="00652107" w14:paraId="7186CC71" w14:textId="77777777">
        <w:trPr>
          <w:trHeight w:val="343"/>
        </w:trPr>
        <w:tc>
          <w:tcPr>
            <w:tcW w:w="8329" w:type="dxa"/>
            <w:tcBorders>
              <w:left w:val="nil"/>
            </w:tcBorders>
          </w:tcPr>
          <w:p w14:paraId="5D03D967" w14:textId="77777777" w:rsidR="00652107" w:rsidRDefault="00652107">
            <w:pPr>
              <w:pStyle w:val="TableParagraph"/>
              <w:tabs>
                <w:tab w:val="left" w:pos="779"/>
              </w:tabs>
              <w:spacing w:before="63"/>
              <w:ind w:left="5"/>
              <w:rPr>
                <w:sz w:val="19"/>
              </w:rPr>
            </w:pPr>
            <w:r>
              <w:rPr>
                <w:sz w:val="19"/>
              </w:rPr>
              <w:t>7L.15</w:t>
            </w:r>
            <w:r>
              <w:rPr>
                <w:sz w:val="19"/>
              </w:rPr>
              <w:tab/>
            </w:r>
            <w:r>
              <w:rPr>
                <w:w w:val="90"/>
                <w:sz w:val="19"/>
              </w:rPr>
              <w:t>Water</w:t>
            </w:r>
            <w:r>
              <w:rPr>
                <w:spacing w:val="6"/>
                <w:w w:val="90"/>
                <w:sz w:val="19"/>
              </w:rPr>
              <w:t xml:space="preserve"> </w:t>
            </w:r>
            <w:r>
              <w:rPr>
                <w:w w:val="90"/>
                <w:sz w:val="19"/>
              </w:rPr>
              <w:t>ballast</w:t>
            </w:r>
            <w:r>
              <w:rPr>
                <w:spacing w:val="8"/>
                <w:w w:val="90"/>
                <w:sz w:val="19"/>
              </w:rPr>
              <w:t xml:space="preserve"> </w:t>
            </w:r>
            <w:r>
              <w:rPr>
                <w:w w:val="90"/>
                <w:sz w:val="19"/>
              </w:rPr>
              <w:t>(ATA</w:t>
            </w:r>
            <w:r>
              <w:rPr>
                <w:spacing w:val="8"/>
                <w:w w:val="90"/>
                <w:sz w:val="19"/>
              </w:rPr>
              <w:t xml:space="preserve"> </w:t>
            </w:r>
            <w:r>
              <w:rPr>
                <w:w w:val="90"/>
                <w:sz w:val="19"/>
              </w:rPr>
              <w:t>41)</w:t>
            </w:r>
          </w:p>
        </w:tc>
        <w:tc>
          <w:tcPr>
            <w:tcW w:w="856" w:type="dxa"/>
            <w:tcBorders>
              <w:right w:val="nil"/>
            </w:tcBorders>
          </w:tcPr>
          <w:p w14:paraId="77B8399A" w14:textId="77777777" w:rsidR="00652107" w:rsidRDefault="00652107">
            <w:pPr>
              <w:pStyle w:val="TableParagraph"/>
              <w:spacing w:before="63"/>
              <w:ind w:left="113"/>
              <w:rPr>
                <w:sz w:val="19"/>
              </w:rPr>
            </w:pPr>
            <w:r>
              <w:rPr>
                <w:w w:val="97"/>
                <w:sz w:val="19"/>
              </w:rPr>
              <w:t>2</w:t>
            </w:r>
          </w:p>
        </w:tc>
      </w:tr>
      <w:tr w:rsidR="00652107" w14:paraId="6CADEC06" w14:textId="77777777">
        <w:trPr>
          <w:trHeight w:val="343"/>
        </w:trPr>
        <w:tc>
          <w:tcPr>
            <w:tcW w:w="8329" w:type="dxa"/>
            <w:tcBorders>
              <w:left w:val="nil"/>
            </w:tcBorders>
          </w:tcPr>
          <w:p w14:paraId="5B5E02DC" w14:textId="77777777" w:rsidR="00652107" w:rsidRDefault="00652107">
            <w:pPr>
              <w:pStyle w:val="TableParagraph"/>
              <w:tabs>
                <w:tab w:val="left" w:pos="779"/>
              </w:tabs>
              <w:spacing w:before="63"/>
              <w:ind w:left="5"/>
              <w:rPr>
                <w:sz w:val="19"/>
              </w:rPr>
            </w:pPr>
            <w:r>
              <w:rPr>
                <w:sz w:val="19"/>
              </w:rPr>
              <w:t>7L.16</w:t>
            </w:r>
            <w:r>
              <w:rPr>
                <w:sz w:val="19"/>
              </w:rPr>
              <w:tab/>
              <w:t>Fasteners</w:t>
            </w:r>
          </w:p>
        </w:tc>
        <w:tc>
          <w:tcPr>
            <w:tcW w:w="856" w:type="dxa"/>
            <w:tcBorders>
              <w:right w:val="nil"/>
            </w:tcBorders>
          </w:tcPr>
          <w:p w14:paraId="40A09CD8" w14:textId="77777777" w:rsidR="00652107" w:rsidRDefault="00652107">
            <w:pPr>
              <w:pStyle w:val="TableParagraph"/>
              <w:spacing w:before="63"/>
              <w:ind w:left="113"/>
              <w:rPr>
                <w:sz w:val="19"/>
              </w:rPr>
            </w:pPr>
            <w:r>
              <w:rPr>
                <w:w w:val="97"/>
                <w:sz w:val="19"/>
              </w:rPr>
              <w:t>2</w:t>
            </w:r>
          </w:p>
        </w:tc>
      </w:tr>
      <w:tr w:rsidR="00652107" w14:paraId="04C48DE7" w14:textId="77777777">
        <w:trPr>
          <w:trHeight w:val="343"/>
        </w:trPr>
        <w:tc>
          <w:tcPr>
            <w:tcW w:w="8329" w:type="dxa"/>
            <w:tcBorders>
              <w:left w:val="nil"/>
            </w:tcBorders>
          </w:tcPr>
          <w:p w14:paraId="67448F0C" w14:textId="77777777" w:rsidR="00652107" w:rsidRDefault="00652107">
            <w:pPr>
              <w:pStyle w:val="TableParagraph"/>
              <w:tabs>
                <w:tab w:val="left" w:pos="779"/>
              </w:tabs>
              <w:spacing w:before="63"/>
              <w:ind w:left="5"/>
              <w:rPr>
                <w:sz w:val="19"/>
              </w:rPr>
            </w:pPr>
            <w:r>
              <w:rPr>
                <w:sz w:val="19"/>
              </w:rPr>
              <w:t>7L.17</w:t>
            </w:r>
            <w:r>
              <w:rPr>
                <w:sz w:val="19"/>
              </w:rPr>
              <w:tab/>
            </w:r>
            <w:r>
              <w:rPr>
                <w:w w:val="90"/>
                <w:sz w:val="19"/>
              </w:rPr>
              <w:t>Pipes,</w:t>
            </w:r>
            <w:r>
              <w:rPr>
                <w:spacing w:val="10"/>
                <w:w w:val="90"/>
                <w:sz w:val="19"/>
              </w:rPr>
              <w:t xml:space="preserve"> </w:t>
            </w:r>
            <w:r>
              <w:rPr>
                <w:w w:val="90"/>
                <w:sz w:val="19"/>
              </w:rPr>
              <w:t>hoses</w:t>
            </w:r>
            <w:r>
              <w:rPr>
                <w:spacing w:val="11"/>
                <w:w w:val="90"/>
                <w:sz w:val="19"/>
              </w:rPr>
              <w:t xml:space="preserve"> </w:t>
            </w:r>
            <w:r>
              <w:rPr>
                <w:w w:val="90"/>
                <w:sz w:val="19"/>
              </w:rPr>
              <w:t>and</w:t>
            </w:r>
            <w:r>
              <w:rPr>
                <w:spacing w:val="11"/>
                <w:w w:val="90"/>
                <w:sz w:val="19"/>
              </w:rPr>
              <w:t xml:space="preserve"> </w:t>
            </w:r>
            <w:r>
              <w:rPr>
                <w:w w:val="90"/>
                <w:sz w:val="19"/>
              </w:rPr>
              <w:t>connectors</w:t>
            </w:r>
          </w:p>
        </w:tc>
        <w:tc>
          <w:tcPr>
            <w:tcW w:w="856" w:type="dxa"/>
            <w:tcBorders>
              <w:right w:val="nil"/>
            </w:tcBorders>
          </w:tcPr>
          <w:p w14:paraId="4C30BCB7" w14:textId="77777777" w:rsidR="00652107" w:rsidRDefault="00652107">
            <w:pPr>
              <w:pStyle w:val="TableParagraph"/>
              <w:spacing w:before="63"/>
              <w:ind w:left="113"/>
              <w:rPr>
                <w:sz w:val="19"/>
              </w:rPr>
            </w:pPr>
            <w:r>
              <w:rPr>
                <w:w w:val="97"/>
                <w:sz w:val="19"/>
              </w:rPr>
              <w:t>2</w:t>
            </w:r>
          </w:p>
        </w:tc>
      </w:tr>
      <w:tr w:rsidR="00652107" w14:paraId="2F53AB3D" w14:textId="77777777">
        <w:trPr>
          <w:trHeight w:val="343"/>
        </w:trPr>
        <w:tc>
          <w:tcPr>
            <w:tcW w:w="8329" w:type="dxa"/>
            <w:tcBorders>
              <w:left w:val="nil"/>
            </w:tcBorders>
          </w:tcPr>
          <w:p w14:paraId="03848D18" w14:textId="77777777" w:rsidR="00652107" w:rsidRDefault="00652107">
            <w:pPr>
              <w:pStyle w:val="TableParagraph"/>
              <w:tabs>
                <w:tab w:val="left" w:pos="779"/>
              </w:tabs>
              <w:spacing w:before="63"/>
              <w:ind w:left="5"/>
              <w:rPr>
                <w:sz w:val="19"/>
              </w:rPr>
            </w:pPr>
            <w:r>
              <w:rPr>
                <w:sz w:val="19"/>
              </w:rPr>
              <w:t>7L.18</w:t>
            </w:r>
            <w:r>
              <w:rPr>
                <w:sz w:val="19"/>
              </w:rPr>
              <w:tab/>
              <w:t>Springs</w:t>
            </w:r>
          </w:p>
        </w:tc>
        <w:tc>
          <w:tcPr>
            <w:tcW w:w="856" w:type="dxa"/>
            <w:tcBorders>
              <w:right w:val="nil"/>
            </w:tcBorders>
          </w:tcPr>
          <w:p w14:paraId="0F2591B6" w14:textId="77777777" w:rsidR="00652107" w:rsidRDefault="00652107">
            <w:pPr>
              <w:pStyle w:val="TableParagraph"/>
              <w:spacing w:before="63"/>
              <w:ind w:left="113"/>
              <w:rPr>
                <w:sz w:val="19"/>
              </w:rPr>
            </w:pPr>
            <w:r>
              <w:rPr>
                <w:w w:val="97"/>
                <w:sz w:val="19"/>
              </w:rPr>
              <w:t>2</w:t>
            </w:r>
          </w:p>
        </w:tc>
      </w:tr>
      <w:tr w:rsidR="00652107" w14:paraId="58B9A924" w14:textId="77777777">
        <w:trPr>
          <w:trHeight w:val="343"/>
        </w:trPr>
        <w:tc>
          <w:tcPr>
            <w:tcW w:w="8329" w:type="dxa"/>
            <w:tcBorders>
              <w:left w:val="nil"/>
            </w:tcBorders>
          </w:tcPr>
          <w:p w14:paraId="37DD1EE0" w14:textId="77777777" w:rsidR="00652107" w:rsidRDefault="00652107">
            <w:pPr>
              <w:pStyle w:val="TableParagraph"/>
              <w:tabs>
                <w:tab w:val="left" w:pos="779"/>
              </w:tabs>
              <w:spacing w:before="63"/>
              <w:ind w:left="5"/>
              <w:rPr>
                <w:sz w:val="19"/>
              </w:rPr>
            </w:pPr>
            <w:r>
              <w:rPr>
                <w:sz w:val="19"/>
              </w:rPr>
              <w:t>7L.19</w:t>
            </w:r>
            <w:r>
              <w:rPr>
                <w:sz w:val="19"/>
              </w:rPr>
              <w:tab/>
              <w:t>Bearings</w:t>
            </w:r>
          </w:p>
        </w:tc>
        <w:tc>
          <w:tcPr>
            <w:tcW w:w="856" w:type="dxa"/>
            <w:tcBorders>
              <w:right w:val="nil"/>
            </w:tcBorders>
          </w:tcPr>
          <w:p w14:paraId="38F63770" w14:textId="77777777" w:rsidR="00652107" w:rsidRDefault="00652107">
            <w:pPr>
              <w:pStyle w:val="TableParagraph"/>
              <w:spacing w:before="63"/>
              <w:ind w:left="113"/>
              <w:rPr>
                <w:sz w:val="19"/>
              </w:rPr>
            </w:pPr>
            <w:r>
              <w:rPr>
                <w:w w:val="97"/>
                <w:sz w:val="19"/>
              </w:rPr>
              <w:t>2</w:t>
            </w:r>
          </w:p>
        </w:tc>
      </w:tr>
      <w:tr w:rsidR="00652107" w14:paraId="3E5856AB" w14:textId="77777777">
        <w:trPr>
          <w:trHeight w:val="343"/>
        </w:trPr>
        <w:tc>
          <w:tcPr>
            <w:tcW w:w="8329" w:type="dxa"/>
            <w:tcBorders>
              <w:left w:val="nil"/>
            </w:tcBorders>
          </w:tcPr>
          <w:p w14:paraId="659AA1AB" w14:textId="77777777" w:rsidR="00652107" w:rsidRDefault="00652107">
            <w:pPr>
              <w:pStyle w:val="TableParagraph"/>
              <w:tabs>
                <w:tab w:val="left" w:pos="779"/>
              </w:tabs>
              <w:spacing w:before="63"/>
              <w:ind w:left="5"/>
              <w:rPr>
                <w:sz w:val="19"/>
              </w:rPr>
            </w:pPr>
            <w:r>
              <w:rPr>
                <w:sz w:val="19"/>
              </w:rPr>
              <w:lastRenderedPageBreak/>
              <w:t>7L.20</w:t>
            </w:r>
            <w:r>
              <w:rPr>
                <w:sz w:val="19"/>
              </w:rPr>
              <w:tab/>
              <w:t>Transmissions</w:t>
            </w:r>
          </w:p>
        </w:tc>
        <w:tc>
          <w:tcPr>
            <w:tcW w:w="856" w:type="dxa"/>
            <w:tcBorders>
              <w:right w:val="nil"/>
            </w:tcBorders>
          </w:tcPr>
          <w:p w14:paraId="783903EB" w14:textId="77777777" w:rsidR="00652107" w:rsidRDefault="00652107">
            <w:pPr>
              <w:pStyle w:val="TableParagraph"/>
              <w:spacing w:before="63"/>
              <w:ind w:left="113"/>
              <w:rPr>
                <w:sz w:val="19"/>
              </w:rPr>
            </w:pPr>
            <w:r>
              <w:rPr>
                <w:w w:val="97"/>
                <w:sz w:val="19"/>
              </w:rPr>
              <w:t>2</w:t>
            </w:r>
          </w:p>
        </w:tc>
      </w:tr>
      <w:tr w:rsidR="00652107" w14:paraId="04EADC44" w14:textId="77777777">
        <w:trPr>
          <w:trHeight w:val="343"/>
        </w:trPr>
        <w:tc>
          <w:tcPr>
            <w:tcW w:w="8329" w:type="dxa"/>
            <w:tcBorders>
              <w:left w:val="nil"/>
            </w:tcBorders>
          </w:tcPr>
          <w:p w14:paraId="5E01A12E" w14:textId="77777777" w:rsidR="00652107" w:rsidRDefault="00652107">
            <w:pPr>
              <w:pStyle w:val="TableParagraph"/>
              <w:tabs>
                <w:tab w:val="left" w:pos="779"/>
              </w:tabs>
              <w:spacing w:before="63"/>
              <w:ind w:left="5"/>
              <w:rPr>
                <w:sz w:val="19"/>
              </w:rPr>
            </w:pPr>
            <w:r>
              <w:rPr>
                <w:sz w:val="19"/>
              </w:rPr>
              <w:t>7L.21</w:t>
            </w:r>
            <w:r>
              <w:rPr>
                <w:sz w:val="19"/>
              </w:rPr>
              <w:tab/>
            </w:r>
            <w:r>
              <w:rPr>
                <w:w w:val="95"/>
                <w:sz w:val="19"/>
              </w:rPr>
              <w:t>Control</w:t>
            </w:r>
            <w:r>
              <w:rPr>
                <w:spacing w:val="-7"/>
                <w:w w:val="95"/>
                <w:sz w:val="19"/>
              </w:rPr>
              <w:t xml:space="preserve"> </w:t>
            </w:r>
            <w:r>
              <w:rPr>
                <w:w w:val="95"/>
                <w:sz w:val="19"/>
              </w:rPr>
              <w:t>cables</w:t>
            </w:r>
          </w:p>
        </w:tc>
        <w:tc>
          <w:tcPr>
            <w:tcW w:w="856" w:type="dxa"/>
            <w:tcBorders>
              <w:right w:val="nil"/>
            </w:tcBorders>
          </w:tcPr>
          <w:p w14:paraId="7F91515A" w14:textId="77777777" w:rsidR="00652107" w:rsidRDefault="00652107">
            <w:pPr>
              <w:pStyle w:val="TableParagraph"/>
              <w:spacing w:before="63"/>
              <w:ind w:left="113"/>
              <w:rPr>
                <w:sz w:val="19"/>
              </w:rPr>
            </w:pPr>
            <w:r>
              <w:rPr>
                <w:w w:val="97"/>
                <w:sz w:val="19"/>
              </w:rPr>
              <w:t>2</w:t>
            </w:r>
          </w:p>
        </w:tc>
      </w:tr>
      <w:tr w:rsidR="00652107" w14:paraId="1C16E215" w14:textId="77777777">
        <w:trPr>
          <w:trHeight w:val="343"/>
        </w:trPr>
        <w:tc>
          <w:tcPr>
            <w:tcW w:w="8329" w:type="dxa"/>
            <w:tcBorders>
              <w:left w:val="nil"/>
            </w:tcBorders>
          </w:tcPr>
          <w:p w14:paraId="4110C5D7" w14:textId="77777777" w:rsidR="00652107" w:rsidRDefault="00652107">
            <w:pPr>
              <w:pStyle w:val="TableParagraph"/>
              <w:tabs>
                <w:tab w:val="left" w:pos="779"/>
              </w:tabs>
              <w:spacing w:before="63"/>
              <w:ind w:left="5"/>
              <w:rPr>
                <w:sz w:val="19"/>
              </w:rPr>
            </w:pPr>
            <w:r>
              <w:rPr>
                <w:sz w:val="19"/>
              </w:rPr>
              <w:t>7L.22</w:t>
            </w:r>
            <w:r>
              <w:rPr>
                <w:sz w:val="19"/>
              </w:rPr>
              <w:tab/>
            </w:r>
            <w:r>
              <w:rPr>
                <w:w w:val="90"/>
                <w:sz w:val="19"/>
              </w:rPr>
              <w:t>Fits</w:t>
            </w:r>
            <w:r>
              <w:rPr>
                <w:spacing w:val="1"/>
                <w:w w:val="90"/>
                <w:sz w:val="19"/>
              </w:rPr>
              <w:t xml:space="preserve"> </w:t>
            </w:r>
            <w:r>
              <w:rPr>
                <w:w w:val="90"/>
                <w:sz w:val="19"/>
              </w:rPr>
              <w:t>and</w:t>
            </w:r>
            <w:r>
              <w:rPr>
                <w:spacing w:val="1"/>
                <w:w w:val="90"/>
                <w:sz w:val="19"/>
              </w:rPr>
              <w:t xml:space="preserve"> </w:t>
            </w:r>
            <w:r>
              <w:rPr>
                <w:w w:val="90"/>
                <w:sz w:val="19"/>
              </w:rPr>
              <w:t>clearances</w:t>
            </w:r>
          </w:p>
        </w:tc>
        <w:tc>
          <w:tcPr>
            <w:tcW w:w="856" w:type="dxa"/>
            <w:tcBorders>
              <w:right w:val="nil"/>
            </w:tcBorders>
          </w:tcPr>
          <w:p w14:paraId="3B82983B" w14:textId="77777777" w:rsidR="00652107" w:rsidRDefault="00652107">
            <w:pPr>
              <w:pStyle w:val="TableParagraph"/>
              <w:spacing w:before="63"/>
              <w:ind w:left="113"/>
              <w:rPr>
                <w:sz w:val="19"/>
              </w:rPr>
            </w:pPr>
            <w:r>
              <w:rPr>
                <w:w w:val="97"/>
                <w:sz w:val="19"/>
              </w:rPr>
              <w:t>2</w:t>
            </w:r>
          </w:p>
        </w:tc>
      </w:tr>
    </w:tbl>
    <w:p w14:paraId="5CDCAD54" w14:textId="77777777" w:rsidR="00652107" w:rsidRDefault="00652107">
      <w:pPr>
        <w:pStyle w:val="BodyText"/>
        <w:rPr>
          <w:sz w:val="20"/>
        </w:rPr>
      </w:pPr>
    </w:p>
    <w:p w14:paraId="18F26681" w14:textId="77777777" w:rsidR="00652107" w:rsidRDefault="00652107">
      <w:pPr>
        <w:pStyle w:val="BodyText"/>
        <w:spacing w:before="9"/>
        <w:rPr>
          <w:sz w:val="23"/>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592EA141" w14:textId="77777777">
        <w:trPr>
          <w:trHeight w:val="319"/>
        </w:trPr>
        <w:tc>
          <w:tcPr>
            <w:tcW w:w="8329" w:type="dxa"/>
            <w:tcBorders>
              <w:left w:val="nil"/>
            </w:tcBorders>
          </w:tcPr>
          <w:p w14:paraId="2653276D" w14:textId="77777777" w:rsidR="00652107" w:rsidRDefault="00652107">
            <w:pPr>
              <w:pStyle w:val="TableParagraph"/>
              <w:spacing w:before="58"/>
              <w:ind w:left="1013" w:right="1105"/>
              <w:rPr>
                <w:sz w:val="17"/>
              </w:rPr>
            </w:pPr>
            <w:r>
              <w:rPr>
                <w:w w:val="95"/>
                <w:sz w:val="17"/>
              </w:rPr>
              <w:t>MODULE</w:t>
            </w:r>
            <w:r>
              <w:rPr>
                <w:spacing w:val="26"/>
                <w:w w:val="95"/>
                <w:sz w:val="17"/>
              </w:rPr>
              <w:t xml:space="preserve"> </w:t>
            </w:r>
            <w:r>
              <w:rPr>
                <w:w w:val="95"/>
                <w:sz w:val="17"/>
              </w:rPr>
              <w:t>7L</w:t>
            </w:r>
            <w:r>
              <w:rPr>
                <w:spacing w:val="26"/>
                <w:w w:val="95"/>
                <w:sz w:val="17"/>
              </w:rPr>
              <w:t xml:space="preserve"> </w:t>
            </w:r>
            <w:r>
              <w:rPr>
                <w:w w:val="95"/>
                <w:sz w:val="17"/>
              </w:rPr>
              <w:t>–</w:t>
            </w:r>
            <w:r>
              <w:rPr>
                <w:spacing w:val="28"/>
                <w:w w:val="95"/>
                <w:sz w:val="17"/>
              </w:rPr>
              <w:t xml:space="preserve"> </w:t>
            </w:r>
            <w:r>
              <w:rPr>
                <w:w w:val="95"/>
                <w:sz w:val="17"/>
              </w:rPr>
              <w:t>AIRFRAME</w:t>
            </w:r>
            <w:r>
              <w:rPr>
                <w:spacing w:val="25"/>
                <w:w w:val="95"/>
                <w:sz w:val="17"/>
              </w:rPr>
              <w:t xml:space="preserve"> </w:t>
            </w:r>
            <w:r>
              <w:rPr>
                <w:w w:val="95"/>
                <w:sz w:val="17"/>
              </w:rPr>
              <w:t>–</w:t>
            </w:r>
            <w:r>
              <w:rPr>
                <w:spacing w:val="26"/>
                <w:w w:val="95"/>
                <w:sz w:val="17"/>
              </w:rPr>
              <w:t xml:space="preserve"> </w:t>
            </w:r>
            <w:r>
              <w:rPr>
                <w:w w:val="95"/>
                <w:sz w:val="17"/>
              </w:rPr>
              <w:t>GENERAL,</w:t>
            </w:r>
            <w:r>
              <w:rPr>
                <w:spacing w:val="27"/>
                <w:w w:val="95"/>
                <w:sz w:val="17"/>
              </w:rPr>
              <w:t xml:space="preserve"> </w:t>
            </w:r>
            <w:r>
              <w:rPr>
                <w:w w:val="95"/>
                <w:sz w:val="17"/>
              </w:rPr>
              <w:t>MECHANICAL</w:t>
            </w:r>
            <w:r>
              <w:rPr>
                <w:spacing w:val="32"/>
                <w:w w:val="95"/>
                <w:sz w:val="17"/>
              </w:rPr>
              <w:t xml:space="preserve"> </w:t>
            </w:r>
            <w:r>
              <w:rPr>
                <w:w w:val="95"/>
                <w:sz w:val="17"/>
              </w:rPr>
              <w:t>AND</w:t>
            </w:r>
            <w:r>
              <w:rPr>
                <w:spacing w:val="25"/>
                <w:w w:val="95"/>
                <w:sz w:val="17"/>
              </w:rPr>
              <w:t xml:space="preserve"> </w:t>
            </w:r>
            <w:r>
              <w:rPr>
                <w:w w:val="95"/>
                <w:sz w:val="17"/>
              </w:rPr>
              <w:t>ELECTRICAL</w:t>
            </w:r>
            <w:r>
              <w:rPr>
                <w:spacing w:val="29"/>
                <w:w w:val="95"/>
                <w:sz w:val="17"/>
              </w:rPr>
              <w:t xml:space="preserve"> </w:t>
            </w:r>
            <w:r>
              <w:rPr>
                <w:w w:val="95"/>
                <w:sz w:val="17"/>
              </w:rPr>
              <w:t>SYSTEMS</w:t>
            </w:r>
          </w:p>
        </w:tc>
        <w:tc>
          <w:tcPr>
            <w:tcW w:w="856" w:type="dxa"/>
            <w:tcBorders>
              <w:right w:val="nil"/>
            </w:tcBorders>
          </w:tcPr>
          <w:p w14:paraId="5F1C3BCA" w14:textId="77777777" w:rsidR="00652107" w:rsidRDefault="00652107">
            <w:pPr>
              <w:pStyle w:val="TableParagraph"/>
              <w:spacing w:before="58"/>
              <w:ind w:left="220" w:right="106"/>
              <w:rPr>
                <w:sz w:val="17"/>
              </w:rPr>
            </w:pPr>
            <w:r>
              <w:rPr>
                <w:sz w:val="17"/>
              </w:rPr>
              <w:t>Level</w:t>
            </w:r>
          </w:p>
        </w:tc>
      </w:tr>
      <w:tr w:rsidR="00652107" w14:paraId="1DE51E4B" w14:textId="77777777">
        <w:trPr>
          <w:trHeight w:val="411"/>
        </w:trPr>
        <w:tc>
          <w:tcPr>
            <w:tcW w:w="8329" w:type="dxa"/>
            <w:tcBorders>
              <w:left w:val="nil"/>
            </w:tcBorders>
          </w:tcPr>
          <w:p w14:paraId="6CED1187" w14:textId="77777777" w:rsidR="00652107" w:rsidRDefault="00652107">
            <w:pPr>
              <w:pStyle w:val="TableParagraph"/>
              <w:tabs>
                <w:tab w:val="left" w:pos="779"/>
              </w:tabs>
              <w:spacing w:before="97"/>
              <w:ind w:left="5"/>
              <w:rPr>
                <w:sz w:val="19"/>
              </w:rPr>
            </w:pPr>
            <w:r>
              <w:rPr>
                <w:sz w:val="19"/>
              </w:rPr>
              <w:t>7L.23</w:t>
            </w:r>
            <w:r>
              <w:rPr>
                <w:sz w:val="19"/>
              </w:rPr>
              <w:tab/>
            </w:r>
            <w:r>
              <w:rPr>
                <w:w w:val="90"/>
                <w:sz w:val="19"/>
              </w:rPr>
              <w:t>Aircraft</w:t>
            </w:r>
            <w:r>
              <w:rPr>
                <w:spacing w:val="13"/>
                <w:w w:val="90"/>
                <w:sz w:val="19"/>
              </w:rPr>
              <w:t xml:space="preserve"> </w:t>
            </w:r>
            <w:r>
              <w:rPr>
                <w:w w:val="90"/>
                <w:sz w:val="19"/>
              </w:rPr>
              <w:t>weight</w:t>
            </w:r>
            <w:r>
              <w:rPr>
                <w:spacing w:val="14"/>
                <w:w w:val="90"/>
                <w:sz w:val="19"/>
              </w:rPr>
              <w:t xml:space="preserve"> </w:t>
            </w:r>
            <w:r>
              <w:rPr>
                <w:w w:val="90"/>
                <w:sz w:val="19"/>
              </w:rPr>
              <w:t>and</w:t>
            </w:r>
            <w:r>
              <w:rPr>
                <w:spacing w:val="14"/>
                <w:w w:val="90"/>
                <w:sz w:val="19"/>
              </w:rPr>
              <w:t xml:space="preserve"> </w:t>
            </w:r>
            <w:r>
              <w:rPr>
                <w:w w:val="90"/>
                <w:sz w:val="19"/>
              </w:rPr>
              <w:t>balance</w:t>
            </w:r>
          </w:p>
        </w:tc>
        <w:tc>
          <w:tcPr>
            <w:tcW w:w="856" w:type="dxa"/>
            <w:tcBorders>
              <w:right w:val="nil"/>
            </w:tcBorders>
          </w:tcPr>
          <w:p w14:paraId="5DC65CDB" w14:textId="77777777" w:rsidR="00652107" w:rsidRDefault="00652107">
            <w:pPr>
              <w:pStyle w:val="TableParagraph"/>
              <w:spacing w:before="97"/>
              <w:ind w:left="113"/>
              <w:rPr>
                <w:sz w:val="19"/>
              </w:rPr>
            </w:pPr>
            <w:r>
              <w:rPr>
                <w:w w:val="97"/>
                <w:sz w:val="19"/>
              </w:rPr>
              <w:t>2</w:t>
            </w:r>
          </w:p>
        </w:tc>
      </w:tr>
      <w:tr w:rsidR="00652107" w14:paraId="266D3353" w14:textId="77777777">
        <w:trPr>
          <w:trHeight w:val="411"/>
        </w:trPr>
        <w:tc>
          <w:tcPr>
            <w:tcW w:w="8329" w:type="dxa"/>
            <w:tcBorders>
              <w:left w:val="nil"/>
            </w:tcBorders>
          </w:tcPr>
          <w:p w14:paraId="79C7E9D3" w14:textId="77777777" w:rsidR="00652107" w:rsidRDefault="00652107">
            <w:pPr>
              <w:pStyle w:val="TableParagraph"/>
              <w:tabs>
                <w:tab w:val="left" w:pos="779"/>
              </w:tabs>
              <w:spacing w:before="97"/>
              <w:ind w:left="5"/>
              <w:rPr>
                <w:sz w:val="19"/>
              </w:rPr>
            </w:pPr>
            <w:r>
              <w:rPr>
                <w:sz w:val="19"/>
              </w:rPr>
              <w:t>7L.24</w:t>
            </w:r>
            <w:r>
              <w:rPr>
                <w:sz w:val="19"/>
              </w:rPr>
              <w:tab/>
            </w:r>
            <w:r>
              <w:rPr>
                <w:w w:val="90"/>
                <w:sz w:val="19"/>
              </w:rPr>
              <w:t>Workshop</w:t>
            </w:r>
            <w:r>
              <w:rPr>
                <w:spacing w:val="15"/>
                <w:w w:val="90"/>
                <w:sz w:val="19"/>
              </w:rPr>
              <w:t xml:space="preserve"> </w:t>
            </w:r>
            <w:r>
              <w:rPr>
                <w:w w:val="90"/>
                <w:sz w:val="19"/>
              </w:rPr>
              <w:t>practices</w:t>
            </w:r>
            <w:r>
              <w:rPr>
                <w:spacing w:val="15"/>
                <w:w w:val="90"/>
                <w:sz w:val="19"/>
              </w:rPr>
              <w:t xml:space="preserve"> </w:t>
            </w:r>
            <w:r>
              <w:rPr>
                <w:w w:val="90"/>
                <w:sz w:val="19"/>
              </w:rPr>
              <w:t>and</w:t>
            </w:r>
            <w:r>
              <w:rPr>
                <w:spacing w:val="14"/>
                <w:w w:val="90"/>
                <w:sz w:val="19"/>
              </w:rPr>
              <w:t xml:space="preserve"> </w:t>
            </w:r>
            <w:r>
              <w:rPr>
                <w:w w:val="90"/>
                <w:sz w:val="19"/>
              </w:rPr>
              <w:t>tools</w:t>
            </w:r>
          </w:p>
        </w:tc>
        <w:tc>
          <w:tcPr>
            <w:tcW w:w="856" w:type="dxa"/>
            <w:tcBorders>
              <w:right w:val="nil"/>
            </w:tcBorders>
          </w:tcPr>
          <w:p w14:paraId="056247E8" w14:textId="77777777" w:rsidR="00652107" w:rsidRDefault="00652107">
            <w:pPr>
              <w:pStyle w:val="TableParagraph"/>
              <w:spacing w:before="97"/>
              <w:ind w:left="113"/>
              <w:rPr>
                <w:sz w:val="19"/>
              </w:rPr>
            </w:pPr>
            <w:r>
              <w:rPr>
                <w:w w:val="97"/>
                <w:sz w:val="19"/>
              </w:rPr>
              <w:t>2</w:t>
            </w:r>
          </w:p>
        </w:tc>
      </w:tr>
      <w:tr w:rsidR="00652107" w14:paraId="68F48F9E" w14:textId="77777777">
        <w:trPr>
          <w:trHeight w:val="411"/>
        </w:trPr>
        <w:tc>
          <w:tcPr>
            <w:tcW w:w="8329" w:type="dxa"/>
            <w:tcBorders>
              <w:left w:val="nil"/>
            </w:tcBorders>
          </w:tcPr>
          <w:p w14:paraId="4656B8CA" w14:textId="77777777" w:rsidR="00652107" w:rsidRDefault="00652107">
            <w:pPr>
              <w:pStyle w:val="TableParagraph"/>
              <w:tabs>
                <w:tab w:val="left" w:pos="779"/>
              </w:tabs>
              <w:spacing w:before="97"/>
              <w:ind w:left="5"/>
              <w:rPr>
                <w:sz w:val="19"/>
              </w:rPr>
            </w:pPr>
            <w:r>
              <w:rPr>
                <w:sz w:val="19"/>
              </w:rPr>
              <w:t>7L.25</w:t>
            </w:r>
            <w:r>
              <w:rPr>
                <w:sz w:val="19"/>
              </w:rPr>
              <w:tab/>
            </w:r>
            <w:r>
              <w:rPr>
                <w:w w:val="90"/>
                <w:sz w:val="19"/>
              </w:rPr>
              <w:t>Disassembly,</w:t>
            </w:r>
            <w:r>
              <w:rPr>
                <w:spacing w:val="9"/>
                <w:w w:val="90"/>
                <w:sz w:val="19"/>
              </w:rPr>
              <w:t xml:space="preserve"> </w:t>
            </w:r>
            <w:r>
              <w:rPr>
                <w:w w:val="90"/>
                <w:sz w:val="19"/>
              </w:rPr>
              <w:t>inspection,</w:t>
            </w:r>
            <w:r>
              <w:rPr>
                <w:spacing w:val="9"/>
                <w:w w:val="90"/>
                <w:sz w:val="19"/>
              </w:rPr>
              <w:t xml:space="preserve"> </w:t>
            </w:r>
            <w:r>
              <w:rPr>
                <w:w w:val="90"/>
                <w:sz w:val="19"/>
              </w:rPr>
              <w:t>repair</w:t>
            </w:r>
            <w:r>
              <w:rPr>
                <w:spacing w:val="10"/>
                <w:w w:val="90"/>
                <w:sz w:val="19"/>
              </w:rPr>
              <w:t xml:space="preserve"> </w:t>
            </w:r>
            <w:r>
              <w:rPr>
                <w:w w:val="90"/>
                <w:sz w:val="19"/>
              </w:rPr>
              <w:t>and</w:t>
            </w:r>
            <w:r>
              <w:rPr>
                <w:spacing w:val="10"/>
                <w:w w:val="90"/>
                <w:sz w:val="19"/>
              </w:rPr>
              <w:t xml:space="preserve"> </w:t>
            </w:r>
            <w:r>
              <w:rPr>
                <w:w w:val="90"/>
                <w:sz w:val="19"/>
              </w:rPr>
              <w:t>assembly</w:t>
            </w:r>
            <w:r>
              <w:rPr>
                <w:spacing w:val="11"/>
                <w:w w:val="90"/>
                <w:sz w:val="19"/>
              </w:rPr>
              <w:t xml:space="preserve"> </w:t>
            </w:r>
            <w:r>
              <w:rPr>
                <w:w w:val="90"/>
                <w:sz w:val="19"/>
              </w:rPr>
              <w:t>techniques</w:t>
            </w:r>
          </w:p>
        </w:tc>
        <w:tc>
          <w:tcPr>
            <w:tcW w:w="856" w:type="dxa"/>
            <w:tcBorders>
              <w:right w:val="nil"/>
            </w:tcBorders>
          </w:tcPr>
          <w:p w14:paraId="07FBFBB9" w14:textId="77777777" w:rsidR="00652107" w:rsidRDefault="00652107">
            <w:pPr>
              <w:pStyle w:val="TableParagraph"/>
              <w:spacing w:before="97"/>
              <w:ind w:left="113"/>
              <w:rPr>
                <w:sz w:val="19"/>
              </w:rPr>
            </w:pPr>
            <w:r>
              <w:rPr>
                <w:w w:val="97"/>
                <w:sz w:val="19"/>
              </w:rPr>
              <w:t>2</w:t>
            </w:r>
          </w:p>
        </w:tc>
      </w:tr>
      <w:tr w:rsidR="00652107" w14:paraId="6ED38D5F" w14:textId="77777777">
        <w:trPr>
          <w:trHeight w:val="411"/>
        </w:trPr>
        <w:tc>
          <w:tcPr>
            <w:tcW w:w="8329" w:type="dxa"/>
            <w:tcBorders>
              <w:left w:val="nil"/>
            </w:tcBorders>
          </w:tcPr>
          <w:p w14:paraId="09368F12" w14:textId="77777777" w:rsidR="00652107" w:rsidRDefault="00652107">
            <w:pPr>
              <w:pStyle w:val="TableParagraph"/>
              <w:tabs>
                <w:tab w:val="left" w:pos="779"/>
              </w:tabs>
              <w:spacing w:before="97"/>
              <w:ind w:left="5"/>
              <w:rPr>
                <w:sz w:val="19"/>
              </w:rPr>
            </w:pPr>
            <w:r>
              <w:rPr>
                <w:sz w:val="19"/>
              </w:rPr>
              <w:t>7L.26</w:t>
            </w:r>
            <w:r>
              <w:rPr>
                <w:sz w:val="19"/>
              </w:rPr>
              <w:tab/>
            </w:r>
            <w:r>
              <w:rPr>
                <w:w w:val="90"/>
                <w:sz w:val="19"/>
              </w:rPr>
              <w:t>Abnormal</w:t>
            </w:r>
            <w:r>
              <w:rPr>
                <w:spacing w:val="21"/>
                <w:w w:val="90"/>
                <w:sz w:val="19"/>
              </w:rPr>
              <w:t xml:space="preserve"> </w:t>
            </w:r>
            <w:r>
              <w:rPr>
                <w:w w:val="90"/>
                <w:sz w:val="19"/>
              </w:rPr>
              <w:t>events</w:t>
            </w:r>
          </w:p>
        </w:tc>
        <w:tc>
          <w:tcPr>
            <w:tcW w:w="856" w:type="dxa"/>
            <w:tcBorders>
              <w:right w:val="nil"/>
            </w:tcBorders>
          </w:tcPr>
          <w:p w14:paraId="0D1B63E2" w14:textId="77777777" w:rsidR="00652107" w:rsidRDefault="00652107">
            <w:pPr>
              <w:pStyle w:val="TableParagraph"/>
              <w:spacing w:before="97"/>
              <w:ind w:left="113"/>
              <w:rPr>
                <w:sz w:val="19"/>
              </w:rPr>
            </w:pPr>
            <w:r>
              <w:rPr>
                <w:w w:val="97"/>
                <w:sz w:val="19"/>
              </w:rPr>
              <w:t>2</w:t>
            </w:r>
          </w:p>
        </w:tc>
      </w:tr>
      <w:tr w:rsidR="00652107" w14:paraId="18185336" w14:textId="77777777">
        <w:trPr>
          <w:trHeight w:val="377"/>
        </w:trPr>
        <w:tc>
          <w:tcPr>
            <w:tcW w:w="8329" w:type="dxa"/>
            <w:tcBorders>
              <w:left w:val="nil"/>
            </w:tcBorders>
          </w:tcPr>
          <w:p w14:paraId="44E35F29" w14:textId="77777777" w:rsidR="00652107" w:rsidRDefault="00652107">
            <w:pPr>
              <w:pStyle w:val="TableParagraph"/>
              <w:tabs>
                <w:tab w:val="left" w:pos="779"/>
              </w:tabs>
              <w:spacing w:before="96"/>
              <w:ind w:left="5"/>
              <w:rPr>
                <w:sz w:val="19"/>
              </w:rPr>
            </w:pPr>
            <w:r>
              <w:rPr>
                <w:sz w:val="19"/>
              </w:rPr>
              <w:t>7L.27</w:t>
            </w:r>
            <w:r>
              <w:rPr>
                <w:sz w:val="19"/>
              </w:rPr>
              <w:tab/>
            </w:r>
            <w:r>
              <w:rPr>
                <w:w w:val="90"/>
                <w:sz w:val="19"/>
              </w:rPr>
              <w:t>Maintenance</w:t>
            </w:r>
            <w:r>
              <w:rPr>
                <w:spacing w:val="10"/>
                <w:w w:val="90"/>
                <w:sz w:val="19"/>
              </w:rPr>
              <w:t xml:space="preserve"> </w:t>
            </w:r>
            <w:r>
              <w:rPr>
                <w:w w:val="90"/>
                <w:sz w:val="19"/>
              </w:rPr>
              <w:t>procedures</w:t>
            </w:r>
          </w:p>
        </w:tc>
        <w:tc>
          <w:tcPr>
            <w:tcW w:w="856" w:type="dxa"/>
            <w:tcBorders>
              <w:right w:val="nil"/>
            </w:tcBorders>
          </w:tcPr>
          <w:p w14:paraId="61C6863A" w14:textId="77777777" w:rsidR="00652107" w:rsidRDefault="00652107">
            <w:pPr>
              <w:pStyle w:val="TableParagraph"/>
              <w:spacing w:before="96"/>
              <w:ind w:left="113"/>
              <w:rPr>
                <w:sz w:val="19"/>
              </w:rPr>
            </w:pPr>
            <w:r>
              <w:rPr>
                <w:w w:val="97"/>
                <w:sz w:val="19"/>
              </w:rPr>
              <w:t>2</w:t>
            </w:r>
          </w:p>
        </w:tc>
      </w:tr>
    </w:tbl>
    <w:p w14:paraId="783D06EB" w14:textId="77777777" w:rsidR="00652107" w:rsidRDefault="00652107">
      <w:pPr>
        <w:pStyle w:val="BodyText"/>
        <w:rPr>
          <w:sz w:val="20"/>
        </w:rPr>
      </w:pPr>
    </w:p>
    <w:p w14:paraId="583F7070" w14:textId="77777777" w:rsidR="00652107" w:rsidRDefault="00652107">
      <w:pPr>
        <w:pStyle w:val="BodyText"/>
        <w:rPr>
          <w:sz w:val="20"/>
        </w:rPr>
      </w:pPr>
    </w:p>
    <w:p w14:paraId="14C95753" w14:textId="77777777" w:rsidR="00652107" w:rsidRDefault="00652107">
      <w:pPr>
        <w:pStyle w:val="BodyText"/>
        <w:rPr>
          <w:sz w:val="20"/>
        </w:rPr>
      </w:pPr>
    </w:p>
    <w:p w14:paraId="0B27CE71" w14:textId="77777777" w:rsidR="00652107" w:rsidRDefault="00652107">
      <w:pPr>
        <w:pStyle w:val="BodyText"/>
        <w:spacing w:before="2"/>
        <w:rPr>
          <w:sz w:val="18"/>
        </w:rPr>
      </w:pPr>
    </w:p>
    <w:p w14:paraId="11277CE0" w14:textId="77777777" w:rsidR="00652107" w:rsidRDefault="00652107">
      <w:pPr>
        <w:pStyle w:val="BodyText"/>
        <w:spacing w:before="102"/>
        <w:ind w:left="120"/>
      </w:pPr>
      <w:r>
        <w:rPr>
          <w:w w:val="95"/>
        </w:rPr>
        <w:t>MODULE</w:t>
      </w:r>
      <w:r>
        <w:rPr>
          <w:spacing w:val="12"/>
          <w:w w:val="95"/>
        </w:rPr>
        <w:t xml:space="preserve"> </w:t>
      </w:r>
      <w:r>
        <w:rPr>
          <w:w w:val="95"/>
        </w:rPr>
        <w:t>8L</w:t>
      </w:r>
      <w:r>
        <w:rPr>
          <w:spacing w:val="11"/>
          <w:w w:val="95"/>
        </w:rPr>
        <w:t xml:space="preserve"> </w:t>
      </w:r>
      <w:r>
        <w:rPr>
          <w:w w:val="95"/>
        </w:rPr>
        <w:t>–</w:t>
      </w:r>
      <w:r>
        <w:rPr>
          <w:spacing w:val="12"/>
          <w:w w:val="95"/>
        </w:rPr>
        <w:t xml:space="preserve"> </w:t>
      </w:r>
      <w:r>
        <w:rPr>
          <w:w w:val="95"/>
        </w:rPr>
        <w:t>POWER</w:t>
      </w:r>
      <w:r>
        <w:rPr>
          <w:spacing w:val="12"/>
          <w:w w:val="95"/>
        </w:rPr>
        <w:t xml:space="preserve"> </w:t>
      </w:r>
      <w:r>
        <w:rPr>
          <w:w w:val="95"/>
        </w:rPr>
        <w:t>PLANT</w:t>
      </w:r>
    </w:p>
    <w:p w14:paraId="32EE5D37" w14:textId="77777777" w:rsidR="00652107" w:rsidRDefault="00652107">
      <w:pPr>
        <w:pStyle w:val="BodyText"/>
        <w:rPr>
          <w:sz w:val="20"/>
        </w:rPr>
      </w:pPr>
    </w:p>
    <w:p w14:paraId="7D7AD786" w14:textId="77777777" w:rsidR="00652107" w:rsidRDefault="00652107">
      <w:pPr>
        <w:pStyle w:val="BodyText"/>
        <w:spacing w:before="7"/>
        <w:rPr>
          <w:sz w:val="1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7"/>
        <w:gridCol w:w="5170"/>
        <w:gridCol w:w="850"/>
        <w:gridCol w:w="850"/>
        <w:gridCol w:w="850"/>
        <w:gridCol w:w="855"/>
      </w:tblGrid>
      <w:tr w:rsidR="00652107" w14:paraId="495EF26F" w14:textId="77777777">
        <w:trPr>
          <w:trHeight w:val="361"/>
        </w:trPr>
        <w:tc>
          <w:tcPr>
            <w:tcW w:w="5777" w:type="dxa"/>
            <w:gridSpan w:val="2"/>
            <w:tcBorders>
              <w:left w:val="nil"/>
            </w:tcBorders>
          </w:tcPr>
          <w:p w14:paraId="6CAB39FF" w14:textId="77777777" w:rsidR="00652107" w:rsidRDefault="00652107">
            <w:pPr>
              <w:pStyle w:val="TableParagraph"/>
              <w:spacing w:before="66"/>
              <w:ind w:left="1762"/>
              <w:rPr>
                <w:sz w:val="17"/>
              </w:rPr>
            </w:pPr>
            <w:r>
              <w:rPr>
                <w:sz w:val="17"/>
              </w:rPr>
              <w:t>MODULE 8L</w:t>
            </w:r>
            <w:r>
              <w:rPr>
                <w:spacing w:val="1"/>
                <w:sz w:val="17"/>
              </w:rPr>
              <w:t xml:space="preserve"> </w:t>
            </w:r>
            <w:r>
              <w:rPr>
                <w:sz w:val="17"/>
              </w:rPr>
              <w:t>–</w:t>
            </w:r>
            <w:r>
              <w:rPr>
                <w:spacing w:val="1"/>
                <w:sz w:val="17"/>
              </w:rPr>
              <w:t xml:space="preserve"> </w:t>
            </w:r>
            <w:r>
              <w:rPr>
                <w:sz w:val="17"/>
              </w:rPr>
              <w:t>POWER</w:t>
            </w:r>
            <w:r>
              <w:rPr>
                <w:spacing w:val="2"/>
                <w:sz w:val="17"/>
              </w:rPr>
              <w:t xml:space="preserve"> </w:t>
            </w:r>
            <w:r>
              <w:rPr>
                <w:sz w:val="17"/>
              </w:rPr>
              <w:t>PLANT</w:t>
            </w:r>
          </w:p>
        </w:tc>
        <w:tc>
          <w:tcPr>
            <w:tcW w:w="850" w:type="dxa"/>
          </w:tcPr>
          <w:p w14:paraId="7FDCD176" w14:textId="77777777" w:rsidR="00652107" w:rsidRDefault="00652107">
            <w:pPr>
              <w:pStyle w:val="TableParagraph"/>
              <w:spacing w:before="66"/>
              <w:ind w:left="63" w:right="50"/>
              <w:rPr>
                <w:sz w:val="17"/>
              </w:rPr>
            </w:pPr>
            <w:r>
              <w:rPr>
                <w:sz w:val="17"/>
              </w:rPr>
              <w:t>Piston</w:t>
            </w:r>
          </w:p>
        </w:tc>
        <w:tc>
          <w:tcPr>
            <w:tcW w:w="850" w:type="dxa"/>
          </w:tcPr>
          <w:p w14:paraId="555C9660" w14:textId="77777777" w:rsidR="00652107" w:rsidRDefault="00652107">
            <w:pPr>
              <w:pStyle w:val="TableParagraph"/>
              <w:spacing w:before="66"/>
              <w:ind w:left="62" w:right="50"/>
              <w:rPr>
                <w:sz w:val="17"/>
              </w:rPr>
            </w:pPr>
            <w:r>
              <w:rPr>
                <w:sz w:val="17"/>
              </w:rPr>
              <w:t>Turbine</w:t>
            </w:r>
          </w:p>
        </w:tc>
        <w:tc>
          <w:tcPr>
            <w:tcW w:w="850" w:type="dxa"/>
          </w:tcPr>
          <w:p w14:paraId="5C01BA1D" w14:textId="77777777" w:rsidR="00652107" w:rsidRDefault="00652107">
            <w:pPr>
              <w:pStyle w:val="TableParagraph"/>
              <w:spacing w:before="66"/>
              <w:ind w:left="63" w:right="50"/>
              <w:rPr>
                <w:sz w:val="17"/>
              </w:rPr>
            </w:pPr>
            <w:r>
              <w:rPr>
                <w:sz w:val="17"/>
              </w:rPr>
              <w:t>Electrical</w:t>
            </w:r>
          </w:p>
        </w:tc>
        <w:tc>
          <w:tcPr>
            <w:tcW w:w="855" w:type="dxa"/>
            <w:tcBorders>
              <w:right w:val="nil"/>
            </w:tcBorders>
          </w:tcPr>
          <w:p w14:paraId="494DD130" w14:textId="77777777" w:rsidR="00652107" w:rsidRDefault="00652107">
            <w:pPr>
              <w:pStyle w:val="TableParagraph"/>
              <w:spacing w:before="66"/>
              <w:ind w:left="268" w:right="149"/>
              <w:rPr>
                <w:sz w:val="17"/>
              </w:rPr>
            </w:pPr>
            <w:r>
              <w:rPr>
                <w:sz w:val="17"/>
              </w:rPr>
              <w:t>Level</w:t>
            </w:r>
          </w:p>
        </w:tc>
      </w:tr>
      <w:tr w:rsidR="00652107" w14:paraId="3F582E1E" w14:textId="77777777">
        <w:trPr>
          <w:trHeight w:val="411"/>
        </w:trPr>
        <w:tc>
          <w:tcPr>
            <w:tcW w:w="607" w:type="dxa"/>
            <w:tcBorders>
              <w:left w:val="nil"/>
              <w:right w:val="nil"/>
            </w:tcBorders>
          </w:tcPr>
          <w:p w14:paraId="5A87578D" w14:textId="77777777" w:rsidR="00652107" w:rsidRDefault="00652107">
            <w:pPr>
              <w:pStyle w:val="TableParagraph"/>
              <w:spacing w:before="97"/>
              <w:ind w:left="5"/>
              <w:rPr>
                <w:sz w:val="19"/>
              </w:rPr>
            </w:pPr>
            <w:r>
              <w:rPr>
                <w:sz w:val="19"/>
              </w:rPr>
              <w:t>8L.1</w:t>
            </w:r>
          </w:p>
        </w:tc>
        <w:tc>
          <w:tcPr>
            <w:tcW w:w="5170" w:type="dxa"/>
            <w:tcBorders>
              <w:left w:val="nil"/>
            </w:tcBorders>
          </w:tcPr>
          <w:p w14:paraId="1536A427" w14:textId="77777777" w:rsidR="00652107" w:rsidRDefault="00652107">
            <w:pPr>
              <w:pStyle w:val="TableParagraph"/>
              <w:spacing w:before="97"/>
              <w:ind w:left="172"/>
              <w:rPr>
                <w:sz w:val="19"/>
              </w:rPr>
            </w:pPr>
            <w:r>
              <w:rPr>
                <w:w w:val="90"/>
                <w:sz w:val="19"/>
              </w:rPr>
              <w:t>General</w:t>
            </w:r>
            <w:r>
              <w:rPr>
                <w:spacing w:val="16"/>
                <w:w w:val="90"/>
                <w:sz w:val="19"/>
              </w:rPr>
              <w:t xml:space="preserve"> </w:t>
            </w:r>
            <w:r>
              <w:rPr>
                <w:w w:val="90"/>
                <w:sz w:val="19"/>
              </w:rPr>
              <w:t>engine</w:t>
            </w:r>
            <w:r>
              <w:rPr>
                <w:spacing w:val="16"/>
                <w:w w:val="90"/>
                <w:sz w:val="19"/>
              </w:rPr>
              <w:t xml:space="preserve"> </w:t>
            </w:r>
            <w:r>
              <w:rPr>
                <w:w w:val="90"/>
                <w:sz w:val="19"/>
              </w:rPr>
              <w:t>fundamentals</w:t>
            </w:r>
          </w:p>
        </w:tc>
        <w:tc>
          <w:tcPr>
            <w:tcW w:w="850" w:type="dxa"/>
          </w:tcPr>
          <w:p w14:paraId="6C441D2B" w14:textId="77777777" w:rsidR="00652107" w:rsidRDefault="00652107">
            <w:pPr>
              <w:pStyle w:val="TableParagraph"/>
              <w:spacing w:before="97"/>
              <w:ind w:left="10"/>
              <w:rPr>
                <w:sz w:val="19"/>
              </w:rPr>
            </w:pPr>
            <w:r>
              <w:rPr>
                <w:w w:val="106"/>
                <w:sz w:val="19"/>
              </w:rPr>
              <w:t>X</w:t>
            </w:r>
          </w:p>
        </w:tc>
        <w:tc>
          <w:tcPr>
            <w:tcW w:w="850" w:type="dxa"/>
          </w:tcPr>
          <w:p w14:paraId="0C1FF2E2" w14:textId="77777777" w:rsidR="00652107" w:rsidRDefault="00652107">
            <w:pPr>
              <w:pStyle w:val="TableParagraph"/>
              <w:spacing w:before="97"/>
              <w:ind w:left="11"/>
              <w:rPr>
                <w:sz w:val="19"/>
              </w:rPr>
            </w:pPr>
            <w:r>
              <w:rPr>
                <w:w w:val="106"/>
                <w:sz w:val="19"/>
              </w:rPr>
              <w:t>X</w:t>
            </w:r>
          </w:p>
        </w:tc>
        <w:tc>
          <w:tcPr>
            <w:tcW w:w="850" w:type="dxa"/>
          </w:tcPr>
          <w:p w14:paraId="40B5901C" w14:textId="77777777" w:rsidR="00652107" w:rsidRDefault="00652107">
            <w:pPr>
              <w:pStyle w:val="TableParagraph"/>
              <w:spacing w:before="97"/>
              <w:ind w:left="12"/>
              <w:rPr>
                <w:sz w:val="19"/>
              </w:rPr>
            </w:pPr>
            <w:r>
              <w:rPr>
                <w:w w:val="106"/>
                <w:sz w:val="19"/>
              </w:rPr>
              <w:t>X</w:t>
            </w:r>
          </w:p>
        </w:tc>
        <w:tc>
          <w:tcPr>
            <w:tcW w:w="855" w:type="dxa"/>
            <w:tcBorders>
              <w:right w:val="nil"/>
            </w:tcBorders>
          </w:tcPr>
          <w:p w14:paraId="10664B01" w14:textId="77777777" w:rsidR="00652107" w:rsidRDefault="00652107">
            <w:pPr>
              <w:pStyle w:val="TableParagraph"/>
              <w:spacing w:before="97"/>
              <w:ind w:left="118"/>
              <w:rPr>
                <w:sz w:val="19"/>
              </w:rPr>
            </w:pPr>
            <w:r>
              <w:rPr>
                <w:w w:val="97"/>
                <w:sz w:val="19"/>
              </w:rPr>
              <w:t>2</w:t>
            </w:r>
          </w:p>
        </w:tc>
      </w:tr>
      <w:tr w:rsidR="00652107" w14:paraId="5BB86647" w14:textId="77777777">
        <w:trPr>
          <w:trHeight w:val="411"/>
        </w:trPr>
        <w:tc>
          <w:tcPr>
            <w:tcW w:w="607" w:type="dxa"/>
            <w:tcBorders>
              <w:left w:val="nil"/>
              <w:right w:val="nil"/>
            </w:tcBorders>
          </w:tcPr>
          <w:p w14:paraId="34EE1D0D" w14:textId="77777777" w:rsidR="00652107" w:rsidRDefault="00652107">
            <w:pPr>
              <w:pStyle w:val="TableParagraph"/>
              <w:spacing w:before="97"/>
              <w:ind w:left="5"/>
              <w:rPr>
                <w:sz w:val="19"/>
              </w:rPr>
            </w:pPr>
            <w:r>
              <w:rPr>
                <w:sz w:val="19"/>
              </w:rPr>
              <w:t>8L.2</w:t>
            </w:r>
          </w:p>
        </w:tc>
        <w:tc>
          <w:tcPr>
            <w:tcW w:w="5170" w:type="dxa"/>
            <w:tcBorders>
              <w:left w:val="nil"/>
            </w:tcBorders>
          </w:tcPr>
          <w:p w14:paraId="2DDD41A2" w14:textId="77777777" w:rsidR="00652107" w:rsidRDefault="00652107">
            <w:pPr>
              <w:pStyle w:val="TableParagraph"/>
              <w:spacing w:before="97"/>
              <w:ind w:left="172"/>
              <w:rPr>
                <w:sz w:val="19"/>
              </w:rPr>
            </w:pPr>
            <w:r>
              <w:rPr>
                <w:w w:val="90"/>
                <w:sz w:val="19"/>
              </w:rPr>
              <w:t>Piston</w:t>
            </w:r>
            <w:r>
              <w:rPr>
                <w:spacing w:val="11"/>
                <w:w w:val="90"/>
                <w:sz w:val="19"/>
              </w:rPr>
              <w:t xml:space="preserve"> </w:t>
            </w:r>
            <w:r>
              <w:rPr>
                <w:w w:val="90"/>
                <w:sz w:val="19"/>
              </w:rPr>
              <w:t>engine</w:t>
            </w:r>
            <w:r>
              <w:rPr>
                <w:spacing w:val="14"/>
                <w:w w:val="90"/>
                <w:sz w:val="19"/>
              </w:rPr>
              <w:t xml:space="preserve"> </w:t>
            </w:r>
            <w:r>
              <w:rPr>
                <w:w w:val="90"/>
                <w:sz w:val="19"/>
              </w:rPr>
              <w:t>fundamentals</w:t>
            </w:r>
            <w:r>
              <w:rPr>
                <w:spacing w:val="13"/>
                <w:w w:val="90"/>
                <w:sz w:val="19"/>
              </w:rPr>
              <w:t xml:space="preserve"> </w:t>
            </w:r>
            <w:r>
              <w:rPr>
                <w:w w:val="90"/>
                <w:sz w:val="19"/>
              </w:rPr>
              <w:t>and</w:t>
            </w:r>
            <w:r>
              <w:rPr>
                <w:spacing w:val="14"/>
                <w:w w:val="90"/>
                <w:sz w:val="19"/>
              </w:rPr>
              <w:t xml:space="preserve"> </w:t>
            </w:r>
            <w:r>
              <w:rPr>
                <w:w w:val="90"/>
                <w:sz w:val="19"/>
              </w:rPr>
              <w:t>performance</w:t>
            </w:r>
          </w:p>
        </w:tc>
        <w:tc>
          <w:tcPr>
            <w:tcW w:w="850" w:type="dxa"/>
          </w:tcPr>
          <w:p w14:paraId="1C2BA963" w14:textId="77777777" w:rsidR="00652107" w:rsidRDefault="00652107">
            <w:pPr>
              <w:pStyle w:val="TableParagraph"/>
              <w:spacing w:before="97"/>
              <w:ind w:left="10"/>
              <w:rPr>
                <w:sz w:val="19"/>
              </w:rPr>
            </w:pPr>
            <w:r>
              <w:rPr>
                <w:w w:val="106"/>
                <w:sz w:val="19"/>
              </w:rPr>
              <w:t>X</w:t>
            </w:r>
          </w:p>
        </w:tc>
        <w:tc>
          <w:tcPr>
            <w:tcW w:w="850" w:type="dxa"/>
          </w:tcPr>
          <w:p w14:paraId="520E0405" w14:textId="77777777" w:rsidR="00652107" w:rsidRDefault="00652107">
            <w:pPr>
              <w:pStyle w:val="TableParagraph"/>
              <w:rPr>
                <w:rFonts w:ascii="Times New Roman"/>
                <w:sz w:val="18"/>
              </w:rPr>
            </w:pPr>
          </w:p>
        </w:tc>
        <w:tc>
          <w:tcPr>
            <w:tcW w:w="850" w:type="dxa"/>
          </w:tcPr>
          <w:p w14:paraId="7EBD1179" w14:textId="77777777" w:rsidR="00652107" w:rsidRDefault="00652107">
            <w:pPr>
              <w:pStyle w:val="TableParagraph"/>
              <w:rPr>
                <w:rFonts w:ascii="Times New Roman"/>
                <w:sz w:val="18"/>
              </w:rPr>
            </w:pPr>
          </w:p>
        </w:tc>
        <w:tc>
          <w:tcPr>
            <w:tcW w:w="855" w:type="dxa"/>
            <w:tcBorders>
              <w:right w:val="nil"/>
            </w:tcBorders>
          </w:tcPr>
          <w:p w14:paraId="3654511C" w14:textId="77777777" w:rsidR="00652107" w:rsidRDefault="00652107">
            <w:pPr>
              <w:pStyle w:val="TableParagraph"/>
              <w:spacing w:before="97"/>
              <w:ind w:left="118"/>
              <w:rPr>
                <w:sz w:val="19"/>
              </w:rPr>
            </w:pPr>
            <w:r>
              <w:rPr>
                <w:w w:val="97"/>
                <w:sz w:val="19"/>
              </w:rPr>
              <w:t>2</w:t>
            </w:r>
          </w:p>
        </w:tc>
      </w:tr>
      <w:tr w:rsidR="00652107" w14:paraId="7C9B28DF" w14:textId="77777777">
        <w:trPr>
          <w:trHeight w:val="411"/>
        </w:trPr>
        <w:tc>
          <w:tcPr>
            <w:tcW w:w="607" w:type="dxa"/>
            <w:tcBorders>
              <w:left w:val="nil"/>
              <w:right w:val="nil"/>
            </w:tcBorders>
          </w:tcPr>
          <w:p w14:paraId="4C389A18" w14:textId="77777777" w:rsidR="00652107" w:rsidRDefault="00652107">
            <w:pPr>
              <w:pStyle w:val="TableParagraph"/>
              <w:spacing w:before="97"/>
              <w:ind w:left="5"/>
              <w:rPr>
                <w:sz w:val="19"/>
              </w:rPr>
            </w:pPr>
            <w:r>
              <w:rPr>
                <w:sz w:val="19"/>
              </w:rPr>
              <w:t>8L.3</w:t>
            </w:r>
          </w:p>
        </w:tc>
        <w:tc>
          <w:tcPr>
            <w:tcW w:w="5170" w:type="dxa"/>
            <w:tcBorders>
              <w:left w:val="nil"/>
            </w:tcBorders>
          </w:tcPr>
          <w:p w14:paraId="327C5E91" w14:textId="77777777" w:rsidR="00652107" w:rsidRDefault="00652107">
            <w:pPr>
              <w:pStyle w:val="TableParagraph"/>
              <w:spacing w:before="97"/>
              <w:ind w:left="172"/>
              <w:rPr>
                <w:sz w:val="19"/>
              </w:rPr>
            </w:pPr>
            <w:r>
              <w:rPr>
                <w:w w:val="90"/>
                <w:sz w:val="19"/>
              </w:rPr>
              <w:t>Piston</w:t>
            </w:r>
            <w:r>
              <w:rPr>
                <w:spacing w:val="14"/>
                <w:w w:val="90"/>
                <w:sz w:val="19"/>
              </w:rPr>
              <w:t xml:space="preserve"> </w:t>
            </w:r>
            <w:r>
              <w:rPr>
                <w:w w:val="90"/>
                <w:sz w:val="19"/>
              </w:rPr>
              <w:t>engine</w:t>
            </w:r>
            <w:r>
              <w:rPr>
                <w:spacing w:val="17"/>
                <w:w w:val="90"/>
                <w:sz w:val="19"/>
              </w:rPr>
              <w:t xml:space="preserve"> </w:t>
            </w:r>
            <w:r>
              <w:rPr>
                <w:w w:val="90"/>
                <w:sz w:val="19"/>
              </w:rPr>
              <w:t>construction</w:t>
            </w:r>
          </w:p>
        </w:tc>
        <w:tc>
          <w:tcPr>
            <w:tcW w:w="850" w:type="dxa"/>
          </w:tcPr>
          <w:p w14:paraId="68449DF7" w14:textId="77777777" w:rsidR="00652107" w:rsidRDefault="00652107">
            <w:pPr>
              <w:pStyle w:val="TableParagraph"/>
              <w:spacing w:before="97"/>
              <w:ind w:left="10"/>
              <w:rPr>
                <w:sz w:val="19"/>
              </w:rPr>
            </w:pPr>
            <w:r>
              <w:rPr>
                <w:w w:val="106"/>
                <w:sz w:val="19"/>
              </w:rPr>
              <w:t>X</w:t>
            </w:r>
          </w:p>
        </w:tc>
        <w:tc>
          <w:tcPr>
            <w:tcW w:w="850" w:type="dxa"/>
          </w:tcPr>
          <w:p w14:paraId="2B6CFCE6" w14:textId="77777777" w:rsidR="00652107" w:rsidRDefault="00652107">
            <w:pPr>
              <w:pStyle w:val="TableParagraph"/>
              <w:rPr>
                <w:rFonts w:ascii="Times New Roman"/>
                <w:sz w:val="18"/>
              </w:rPr>
            </w:pPr>
          </w:p>
        </w:tc>
        <w:tc>
          <w:tcPr>
            <w:tcW w:w="850" w:type="dxa"/>
          </w:tcPr>
          <w:p w14:paraId="0F2EDA2D" w14:textId="77777777" w:rsidR="00652107" w:rsidRDefault="00652107">
            <w:pPr>
              <w:pStyle w:val="TableParagraph"/>
              <w:rPr>
                <w:rFonts w:ascii="Times New Roman"/>
                <w:sz w:val="18"/>
              </w:rPr>
            </w:pPr>
          </w:p>
        </w:tc>
        <w:tc>
          <w:tcPr>
            <w:tcW w:w="855" w:type="dxa"/>
            <w:tcBorders>
              <w:right w:val="nil"/>
            </w:tcBorders>
          </w:tcPr>
          <w:p w14:paraId="1374A2ED" w14:textId="77777777" w:rsidR="00652107" w:rsidRDefault="00652107">
            <w:pPr>
              <w:pStyle w:val="TableParagraph"/>
              <w:spacing w:before="97"/>
              <w:ind w:left="118"/>
              <w:rPr>
                <w:sz w:val="19"/>
              </w:rPr>
            </w:pPr>
            <w:r>
              <w:rPr>
                <w:w w:val="97"/>
                <w:sz w:val="19"/>
              </w:rPr>
              <w:t>2</w:t>
            </w:r>
          </w:p>
        </w:tc>
      </w:tr>
      <w:tr w:rsidR="00652107" w14:paraId="3A0C1133" w14:textId="77777777">
        <w:trPr>
          <w:trHeight w:val="411"/>
        </w:trPr>
        <w:tc>
          <w:tcPr>
            <w:tcW w:w="607" w:type="dxa"/>
            <w:tcBorders>
              <w:left w:val="nil"/>
              <w:right w:val="nil"/>
            </w:tcBorders>
          </w:tcPr>
          <w:p w14:paraId="677BFDDA" w14:textId="77777777" w:rsidR="00652107" w:rsidRDefault="00652107">
            <w:pPr>
              <w:pStyle w:val="TableParagraph"/>
              <w:spacing w:before="97"/>
              <w:ind w:left="5"/>
              <w:rPr>
                <w:sz w:val="19"/>
              </w:rPr>
            </w:pPr>
            <w:r>
              <w:rPr>
                <w:sz w:val="19"/>
              </w:rPr>
              <w:t>8L.4</w:t>
            </w:r>
          </w:p>
        </w:tc>
        <w:tc>
          <w:tcPr>
            <w:tcW w:w="5170" w:type="dxa"/>
            <w:tcBorders>
              <w:left w:val="nil"/>
            </w:tcBorders>
          </w:tcPr>
          <w:p w14:paraId="1AC6845E" w14:textId="77777777" w:rsidR="00652107" w:rsidRDefault="00652107">
            <w:pPr>
              <w:pStyle w:val="TableParagraph"/>
              <w:spacing w:before="97"/>
              <w:ind w:left="172"/>
              <w:rPr>
                <w:sz w:val="19"/>
              </w:rPr>
            </w:pPr>
            <w:r>
              <w:rPr>
                <w:w w:val="90"/>
                <w:sz w:val="19"/>
              </w:rPr>
              <w:t>Piston</w:t>
            </w:r>
            <w:r>
              <w:rPr>
                <w:spacing w:val="5"/>
                <w:w w:val="90"/>
                <w:sz w:val="19"/>
              </w:rPr>
              <w:t xml:space="preserve"> </w:t>
            </w:r>
            <w:r>
              <w:rPr>
                <w:w w:val="90"/>
                <w:sz w:val="19"/>
              </w:rPr>
              <w:t>engine</w:t>
            </w:r>
            <w:r>
              <w:rPr>
                <w:spacing w:val="7"/>
                <w:w w:val="90"/>
                <w:sz w:val="19"/>
              </w:rPr>
              <w:t xml:space="preserve"> </w:t>
            </w:r>
            <w:r>
              <w:rPr>
                <w:w w:val="90"/>
                <w:sz w:val="19"/>
              </w:rPr>
              <w:t>fuel</w:t>
            </w:r>
            <w:r>
              <w:rPr>
                <w:spacing w:val="6"/>
                <w:w w:val="90"/>
                <w:sz w:val="19"/>
              </w:rPr>
              <w:t xml:space="preserve"> </w:t>
            </w:r>
            <w:r>
              <w:rPr>
                <w:w w:val="90"/>
                <w:sz w:val="19"/>
              </w:rPr>
              <w:t>system</w:t>
            </w:r>
            <w:r>
              <w:rPr>
                <w:spacing w:val="7"/>
                <w:w w:val="90"/>
                <w:sz w:val="19"/>
              </w:rPr>
              <w:t xml:space="preserve"> </w:t>
            </w:r>
            <w:r>
              <w:rPr>
                <w:w w:val="90"/>
                <w:sz w:val="19"/>
              </w:rPr>
              <w:t>(non-electronic)</w:t>
            </w:r>
          </w:p>
        </w:tc>
        <w:tc>
          <w:tcPr>
            <w:tcW w:w="850" w:type="dxa"/>
          </w:tcPr>
          <w:p w14:paraId="4CD0BA67" w14:textId="77777777" w:rsidR="00652107" w:rsidRDefault="00652107">
            <w:pPr>
              <w:pStyle w:val="TableParagraph"/>
              <w:spacing w:before="97"/>
              <w:ind w:left="10"/>
              <w:rPr>
                <w:sz w:val="19"/>
              </w:rPr>
            </w:pPr>
            <w:r>
              <w:rPr>
                <w:w w:val="106"/>
                <w:sz w:val="19"/>
              </w:rPr>
              <w:t>X</w:t>
            </w:r>
          </w:p>
        </w:tc>
        <w:tc>
          <w:tcPr>
            <w:tcW w:w="850" w:type="dxa"/>
          </w:tcPr>
          <w:p w14:paraId="7E8BDA5B" w14:textId="77777777" w:rsidR="00652107" w:rsidRDefault="00652107">
            <w:pPr>
              <w:pStyle w:val="TableParagraph"/>
              <w:rPr>
                <w:rFonts w:ascii="Times New Roman"/>
                <w:sz w:val="18"/>
              </w:rPr>
            </w:pPr>
          </w:p>
        </w:tc>
        <w:tc>
          <w:tcPr>
            <w:tcW w:w="850" w:type="dxa"/>
          </w:tcPr>
          <w:p w14:paraId="5644C633" w14:textId="77777777" w:rsidR="00652107" w:rsidRDefault="00652107">
            <w:pPr>
              <w:pStyle w:val="TableParagraph"/>
              <w:rPr>
                <w:rFonts w:ascii="Times New Roman"/>
                <w:sz w:val="18"/>
              </w:rPr>
            </w:pPr>
          </w:p>
        </w:tc>
        <w:tc>
          <w:tcPr>
            <w:tcW w:w="855" w:type="dxa"/>
            <w:tcBorders>
              <w:right w:val="nil"/>
            </w:tcBorders>
          </w:tcPr>
          <w:p w14:paraId="27747728" w14:textId="77777777" w:rsidR="00652107" w:rsidRDefault="00652107">
            <w:pPr>
              <w:pStyle w:val="TableParagraph"/>
              <w:spacing w:before="97"/>
              <w:ind w:left="118"/>
              <w:rPr>
                <w:sz w:val="19"/>
              </w:rPr>
            </w:pPr>
            <w:r>
              <w:rPr>
                <w:w w:val="97"/>
                <w:sz w:val="19"/>
              </w:rPr>
              <w:t>2</w:t>
            </w:r>
          </w:p>
        </w:tc>
      </w:tr>
      <w:tr w:rsidR="00652107" w14:paraId="192E5236" w14:textId="77777777">
        <w:trPr>
          <w:trHeight w:val="411"/>
        </w:trPr>
        <w:tc>
          <w:tcPr>
            <w:tcW w:w="607" w:type="dxa"/>
            <w:tcBorders>
              <w:left w:val="nil"/>
              <w:right w:val="nil"/>
            </w:tcBorders>
          </w:tcPr>
          <w:p w14:paraId="7BFC98EE" w14:textId="77777777" w:rsidR="00652107" w:rsidRDefault="00652107">
            <w:pPr>
              <w:pStyle w:val="TableParagraph"/>
              <w:spacing w:before="97"/>
              <w:ind w:left="5"/>
              <w:rPr>
                <w:sz w:val="19"/>
              </w:rPr>
            </w:pPr>
            <w:r>
              <w:rPr>
                <w:sz w:val="19"/>
              </w:rPr>
              <w:t>8L.5</w:t>
            </w:r>
          </w:p>
        </w:tc>
        <w:tc>
          <w:tcPr>
            <w:tcW w:w="5170" w:type="dxa"/>
            <w:tcBorders>
              <w:left w:val="nil"/>
            </w:tcBorders>
          </w:tcPr>
          <w:p w14:paraId="2483E6A3" w14:textId="77777777" w:rsidR="00652107" w:rsidRDefault="00652107">
            <w:pPr>
              <w:pStyle w:val="TableParagraph"/>
              <w:spacing w:before="97"/>
              <w:ind w:left="172"/>
              <w:rPr>
                <w:sz w:val="19"/>
              </w:rPr>
            </w:pPr>
            <w:r>
              <w:rPr>
                <w:w w:val="90"/>
                <w:sz w:val="19"/>
              </w:rPr>
              <w:t>Starting</w:t>
            </w:r>
            <w:r>
              <w:rPr>
                <w:spacing w:val="13"/>
                <w:w w:val="90"/>
                <w:sz w:val="19"/>
              </w:rPr>
              <w:t xml:space="preserve"> </w:t>
            </w:r>
            <w:r>
              <w:rPr>
                <w:w w:val="90"/>
                <w:sz w:val="19"/>
              </w:rPr>
              <w:t>and</w:t>
            </w:r>
            <w:r>
              <w:rPr>
                <w:spacing w:val="13"/>
                <w:w w:val="90"/>
                <w:sz w:val="19"/>
              </w:rPr>
              <w:t xml:space="preserve"> </w:t>
            </w:r>
            <w:r>
              <w:rPr>
                <w:w w:val="90"/>
                <w:sz w:val="19"/>
              </w:rPr>
              <w:t>ignition</w:t>
            </w:r>
            <w:r>
              <w:rPr>
                <w:spacing w:val="13"/>
                <w:w w:val="90"/>
                <w:sz w:val="19"/>
              </w:rPr>
              <w:t xml:space="preserve"> </w:t>
            </w:r>
            <w:r>
              <w:rPr>
                <w:w w:val="90"/>
                <w:sz w:val="19"/>
              </w:rPr>
              <w:t>system</w:t>
            </w:r>
          </w:p>
        </w:tc>
        <w:tc>
          <w:tcPr>
            <w:tcW w:w="850" w:type="dxa"/>
          </w:tcPr>
          <w:p w14:paraId="7333BE93" w14:textId="77777777" w:rsidR="00652107" w:rsidRDefault="00652107">
            <w:pPr>
              <w:pStyle w:val="TableParagraph"/>
              <w:spacing w:before="97"/>
              <w:ind w:left="10"/>
              <w:rPr>
                <w:sz w:val="19"/>
              </w:rPr>
            </w:pPr>
            <w:r>
              <w:rPr>
                <w:w w:val="106"/>
                <w:sz w:val="19"/>
              </w:rPr>
              <w:t>X</w:t>
            </w:r>
          </w:p>
        </w:tc>
        <w:tc>
          <w:tcPr>
            <w:tcW w:w="850" w:type="dxa"/>
          </w:tcPr>
          <w:p w14:paraId="2322F28F" w14:textId="77777777" w:rsidR="00652107" w:rsidRDefault="00652107">
            <w:pPr>
              <w:pStyle w:val="TableParagraph"/>
              <w:rPr>
                <w:rFonts w:ascii="Times New Roman"/>
                <w:sz w:val="18"/>
              </w:rPr>
            </w:pPr>
          </w:p>
        </w:tc>
        <w:tc>
          <w:tcPr>
            <w:tcW w:w="850" w:type="dxa"/>
          </w:tcPr>
          <w:p w14:paraId="0EC013D2" w14:textId="77777777" w:rsidR="00652107" w:rsidRDefault="00652107">
            <w:pPr>
              <w:pStyle w:val="TableParagraph"/>
              <w:rPr>
                <w:rFonts w:ascii="Times New Roman"/>
                <w:sz w:val="18"/>
              </w:rPr>
            </w:pPr>
          </w:p>
        </w:tc>
        <w:tc>
          <w:tcPr>
            <w:tcW w:w="855" w:type="dxa"/>
            <w:tcBorders>
              <w:right w:val="nil"/>
            </w:tcBorders>
          </w:tcPr>
          <w:p w14:paraId="79C517C8" w14:textId="77777777" w:rsidR="00652107" w:rsidRDefault="00652107">
            <w:pPr>
              <w:pStyle w:val="TableParagraph"/>
              <w:spacing w:before="97"/>
              <w:ind w:left="118"/>
              <w:rPr>
                <w:sz w:val="19"/>
              </w:rPr>
            </w:pPr>
            <w:r>
              <w:rPr>
                <w:w w:val="97"/>
                <w:sz w:val="19"/>
              </w:rPr>
              <w:t>2</w:t>
            </w:r>
          </w:p>
        </w:tc>
      </w:tr>
      <w:tr w:rsidR="00652107" w14:paraId="6859D64C" w14:textId="77777777">
        <w:trPr>
          <w:trHeight w:val="411"/>
        </w:trPr>
        <w:tc>
          <w:tcPr>
            <w:tcW w:w="607" w:type="dxa"/>
            <w:tcBorders>
              <w:left w:val="nil"/>
              <w:right w:val="nil"/>
            </w:tcBorders>
          </w:tcPr>
          <w:p w14:paraId="2114B384" w14:textId="77777777" w:rsidR="00652107" w:rsidRDefault="00652107">
            <w:pPr>
              <w:pStyle w:val="TableParagraph"/>
              <w:spacing w:before="97"/>
              <w:ind w:left="5"/>
              <w:rPr>
                <w:sz w:val="19"/>
              </w:rPr>
            </w:pPr>
            <w:r>
              <w:rPr>
                <w:sz w:val="19"/>
              </w:rPr>
              <w:t>8L.6</w:t>
            </w:r>
          </w:p>
        </w:tc>
        <w:tc>
          <w:tcPr>
            <w:tcW w:w="5170" w:type="dxa"/>
            <w:tcBorders>
              <w:left w:val="nil"/>
            </w:tcBorders>
          </w:tcPr>
          <w:p w14:paraId="323796E3" w14:textId="77777777" w:rsidR="00652107" w:rsidRDefault="00652107">
            <w:pPr>
              <w:pStyle w:val="TableParagraph"/>
              <w:spacing w:before="97"/>
              <w:ind w:left="172"/>
              <w:rPr>
                <w:sz w:val="19"/>
              </w:rPr>
            </w:pPr>
            <w:r>
              <w:rPr>
                <w:w w:val="90"/>
                <w:sz w:val="19"/>
              </w:rPr>
              <w:t>Air</w:t>
            </w:r>
            <w:r>
              <w:rPr>
                <w:spacing w:val="20"/>
                <w:w w:val="90"/>
                <w:sz w:val="19"/>
              </w:rPr>
              <w:t xml:space="preserve"> </w:t>
            </w:r>
            <w:r>
              <w:rPr>
                <w:w w:val="90"/>
                <w:sz w:val="19"/>
              </w:rPr>
              <w:t>intake,</w:t>
            </w:r>
            <w:r>
              <w:rPr>
                <w:spacing w:val="16"/>
                <w:w w:val="90"/>
                <w:sz w:val="19"/>
              </w:rPr>
              <w:t xml:space="preserve"> </w:t>
            </w:r>
            <w:r>
              <w:rPr>
                <w:w w:val="90"/>
                <w:sz w:val="19"/>
              </w:rPr>
              <w:t>exhaust</w:t>
            </w:r>
            <w:r>
              <w:rPr>
                <w:spacing w:val="15"/>
                <w:w w:val="90"/>
                <w:sz w:val="19"/>
              </w:rPr>
              <w:t xml:space="preserve"> </w:t>
            </w:r>
            <w:r>
              <w:rPr>
                <w:w w:val="90"/>
                <w:sz w:val="19"/>
              </w:rPr>
              <w:t>and</w:t>
            </w:r>
            <w:r>
              <w:rPr>
                <w:spacing w:val="16"/>
                <w:w w:val="90"/>
                <w:sz w:val="19"/>
              </w:rPr>
              <w:t xml:space="preserve"> </w:t>
            </w:r>
            <w:r>
              <w:rPr>
                <w:w w:val="90"/>
                <w:sz w:val="19"/>
              </w:rPr>
              <w:t>cooling</w:t>
            </w:r>
            <w:r>
              <w:rPr>
                <w:spacing w:val="14"/>
                <w:w w:val="90"/>
                <w:sz w:val="19"/>
              </w:rPr>
              <w:t xml:space="preserve"> </w:t>
            </w:r>
            <w:r>
              <w:rPr>
                <w:w w:val="90"/>
                <w:sz w:val="19"/>
              </w:rPr>
              <w:t>system</w:t>
            </w:r>
          </w:p>
        </w:tc>
        <w:tc>
          <w:tcPr>
            <w:tcW w:w="850" w:type="dxa"/>
          </w:tcPr>
          <w:p w14:paraId="19A44454" w14:textId="77777777" w:rsidR="00652107" w:rsidRDefault="00652107">
            <w:pPr>
              <w:pStyle w:val="TableParagraph"/>
              <w:spacing w:before="97"/>
              <w:ind w:left="10"/>
              <w:rPr>
                <w:sz w:val="19"/>
              </w:rPr>
            </w:pPr>
            <w:r>
              <w:rPr>
                <w:w w:val="106"/>
                <w:sz w:val="19"/>
              </w:rPr>
              <w:t>X</w:t>
            </w:r>
          </w:p>
        </w:tc>
        <w:tc>
          <w:tcPr>
            <w:tcW w:w="850" w:type="dxa"/>
          </w:tcPr>
          <w:p w14:paraId="4DDE1764" w14:textId="77777777" w:rsidR="00652107" w:rsidRDefault="00652107">
            <w:pPr>
              <w:pStyle w:val="TableParagraph"/>
              <w:rPr>
                <w:rFonts w:ascii="Times New Roman"/>
                <w:sz w:val="18"/>
              </w:rPr>
            </w:pPr>
          </w:p>
        </w:tc>
        <w:tc>
          <w:tcPr>
            <w:tcW w:w="850" w:type="dxa"/>
          </w:tcPr>
          <w:p w14:paraId="5C343F1A" w14:textId="77777777" w:rsidR="00652107" w:rsidRDefault="00652107">
            <w:pPr>
              <w:pStyle w:val="TableParagraph"/>
              <w:rPr>
                <w:rFonts w:ascii="Times New Roman"/>
                <w:sz w:val="18"/>
              </w:rPr>
            </w:pPr>
          </w:p>
        </w:tc>
        <w:tc>
          <w:tcPr>
            <w:tcW w:w="855" w:type="dxa"/>
            <w:tcBorders>
              <w:right w:val="nil"/>
            </w:tcBorders>
          </w:tcPr>
          <w:p w14:paraId="5B65B83D" w14:textId="77777777" w:rsidR="00652107" w:rsidRDefault="00652107">
            <w:pPr>
              <w:pStyle w:val="TableParagraph"/>
              <w:spacing w:before="97"/>
              <w:ind w:left="118"/>
              <w:rPr>
                <w:sz w:val="19"/>
              </w:rPr>
            </w:pPr>
            <w:r>
              <w:rPr>
                <w:w w:val="97"/>
                <w:sz w:val="19"/>
              </w:rPr>
              <w:t>2</w:t>
            </w:r>
          </w:p>
        </w:tc>
      </w:tr>
      <w:tr w:rsidR="00652107" w14:paraId="3CDDD8FD" w14:textId="77777777">
        <w:trPr>
          <w:trHeight w:val="411"/>
        </w:trPr>
        <w:tc>
          <w:tcPr>
            <w:tcW w:w="607" w:type="dxa"/>
            <w:tcBorders>
              <w:left w:val="nil"/>
              <w:right w:val="nil"/>
            </w:tcBorders>
          </w:tcPr>
          <w:p w14:paraId="597F0F27" w14:textId="77777777" w:rsidR="00652107" w:rsidRDefault="00652107">
            <w:pPr>
              <w:pStyle w:val="TableParagraph"/>
              <w:spacing w:before="96"/>
              <w:ind w:left="5"/>
              <w:rPr>
                <w:sz w:val="19"/>
              </w:rPr>
            </w:pPr>
            <w:r>
              <w:rPr>
                <w:sz w:val="19"/>
              </w:rPr>
              <w:t>8L.7</w:t>
            </w:r>
          </w:p>
        </w:tc>
        <w:tc>
          <w:tcPr>
            <w:tcW w:w="5170" w:type="dxa"/>
            <w:tcBorders>
              <w:left w:val="nil"/>
            </w:tcBorders>
          </w:tcPr>
          <w:p w14:paraId="7A753A6F" w14:textId="77777777" w:rsidR="00652107" w:rsidRDefault="00652107">
            <w:pPr>
              <w:pStyle w:val="TableParagraph"/>
              <w:spacing w:before="96"/>
              <w:ind w:left="172"/>
              <w:rPr>
                <w:sz w:val="19"/>
              </w:rPr>
            </w:pPr>
            <w:r>
              <w:rPr>
                <w:sz w:val="19"/>
              </w:rPr>
              <w:t>Supercharging/turbocharging</w:t>
            </w:r>
          </w:p>
        </w:tc>
        <w:tc>
          <w:tcPr>
            <w:tcW w:w="850" w:type="dxa"/>
          </w:tcPr>
          <w:p w14:paraId="7E4FAA68" w14:textId="77777777" w:rsidR="00652107" w:rsidRDefault="00652107">
            <w:pPr>
              <w:pStyle w:val="TableParagraph"/>
              <w:spacing w:before="96"/>
              <w:ind w:left="10"/>
              <w:rPr>
                <w:sz w:val="19"/>
              </w:rPr>
            </w:pPr>
            <w:r>
              <w:rPr>
                <w:w w:val="106"/>
                <w:sz w:val="19"/>
              </w:rPr>
              <w:t>X</w:t>
            </w:r>
          </w:p>
        </w:tc>
        <w:tc>
          <w:tcPr>
            <w:tcW w:w="850" w:type="dxa"/>
          </w:tcPr>
          <w:p w14:paraId="5149622C" w14:textId="77777777" w:rsidR="00652107" w:rsidRDefault="00652107">
            <w:pPr>
              <w:pStyle w:val="TableParagraph"/>
              <w:rPr>
                <w:rFonts w:ascii="Times New Roman"/>
                <w:sz w:val="18"/>
              </w:rPr>
            </w:pPr>
          </w:p>
        </w:tc>
        <w:tc>
          <w:tcPr>
            <w:tcW w:w="850" w:type="dxa"/>
          </w:tcPr>
          <w:p w14:paraId="07481EB6" w14:textId="77777777" w:rsidR="00652107" w:rsidRDefault="00652107">
            <w:pPr>
              <w:pStyle w:val="TableParagraph"/>
              <w:rPr>
                <w:rFonts w:ascii="Times New Roman"/>
                <w:sz w:val="18"/>
              </w:rPr>
            </w:pPr>
          </w:p>
        </w:tc>
        <w:tc>
          <w:tcPr>
            <w:tcW w:w="855" w:type="dxa"/>
            <w:tcBorders>
              <w:right w:val="nil"/>
            </w:tcBorders>
          </w:tcPr>
          <w:p w14:paraId="74CECEBB" w14:textId="77777777" w:rsidR="00652107" w:rsidRDefault="00652107">
            <w:pPr>
              <w:pStyle w:val="TableParagraph"/>
              <w:spacing w:before="96"/>
              <w:ind w:left="118"/>
              <w:rPr>
                <w:sz w:val="19"/>
              </w:rPr>
            </w:pPr>
            <w:r>
              <w:rPr>
                <w:w w:val="97"/>
                <w:sz w:val="19"/>
              </w:rPr>
              <w:t>2</w:t>
            </w:r>
          </w:p>
        </w:tc>
      </w:tr>
      <w:tr w:rsidR="00652107" w14:paraId="26146AAA" w14:textId="77777777">
        <w:trPr>
          <w:trHeight w:val="411"/>
        </w:trPr>
        <w:tc>
          <w:tcPr>
            <w:tcW w:w="607" w:type="dxa"/>
            <w:tcBorders>
              <w:left w:val="nil"/>
              <w:right w:val="nil"/>
            </w:tcBorders>
          </w:tcPr>
          <w:p w14:paraId="25DA41E5" w14:textId="77777777" w:rsidR="00652107" w:rsidRDefault="00652107">
            <w:pPr>
              <w:pStyle w:val="TableParagraph"/>
              <w:spacing w:before="97"/>
              <w:ind w:left="5"/>
              <w:rPr>
                <w:sz w:val="19"/>
              </w:rPr>
            </w:pPr>
            <w:r>
              <w:rPr>
                <w:sz w:val="19"/>
              </w:rPr>
              <w:t>8L.8</w:t>
            </w:r>
          </w:p>
        </w:tc>
        <w:tc>
          <w:tcPr>
            <w:tcW w:w="5170" w:type="dxa"/>
            <w:tcBorders>
              <w:left w:val="nil"/>
            </w:tcBorders>
          </w:tcPr>
          <w:p w14:paraId="411EBBD1" w14:textId="77777777" w:rsidR="00652107" w:rsidRDefault="00652107">
            <w:pPr>
              <w:pStyle w:val="TableParagraph"/>
              <w:spacing w:before="97"/>
              <w:ind w:left="172"/>
              <w:rPr>
                <w:sz w:val="19"/>
              </w:rPr>
            </w:pPr>
            <w:r>
              <w:rPr>
                <w:w w:val="90"/>
                <w:sz w:val="19"/>
              </w:rPr>
              <w:t>Lubrication</w:t>
            </w:r>
            <w:r>
              <w:rPr>
                <w:spacing w:val="11"/>
                <w:w w:val="90"/>
                <w:sz w:val="19"/>
              </w:rPr>
              <w:t xml:space="preserve"> </w:t>
            </w:r>
            <w:r>
              <w:rPr>
                <w:w w:val="90"/>
                <w:sz w:val="19"/>
              </w:rPr>
              <w:t>systems</w:t>
            </w:r>
            <w:r>
              <w:rPr>
                <w:spacing w:val="12"/>
                <w:w w:val="90"/>
                <w:sz w:val="19"/>
              </w:rPr>
              <w:t xml:space="preserve"> </w:t>
            </w:r>
            <w:r>
              <w:rPr>
                <w:w w:val="90"/>
                <w:sz w:val="19"/>
              </w:rPr>
              <w:t>of</w:t>
            </w:r>
            <w:r>
              <w:rPr>
                <w:spacing w:val="12"/>
                <w:w w:val="90"/>
                <w:sz w:val="19"/>
              </w:rPr>
              <w:t xml:space="preserve"> </w:t>
            </w:r>
            <w:r>
              <w:rPr>
                <w:w w:val="90"/>
                <w:sz w:val="19"/>
              </w:rPr>
              <w:t>piston</w:t>
            </w:r>
            <w:r>
              <w:rPr>
                <w:spacing w:val="11"/>
                <w:w w:val="90"/>
                <w:sz w:val="19"/>
              </w:rPr>
              <w:t xml:space="preserve"> </w:t>
            </w:r>
            <w:r>
              <w:rPr>
                <w:w w:val="90"/>
                <w:sz w:val="19"/>
              </w:rPr>
              <w:t>engines</w:t>
            </w:r>
          </w:p>
        </w:tc>
        <w:tc>
          <w:tcPr>
            <w:tcW w:w="850" w:type="dxa"/>
          </w:tcPr>
          <w:p w14:paraId="531821A8" w14:textId="77777777" w:rsidR="00652107" w:rsidRDefault="00652107">
            <w:pPr>
              <w:pStyle w:val="TableParagraph"/>
              <w:spacing w:before="97"/>
              <w:ind w:left="10"/>
              <w:rPr>
                <w:sz w:val="19"/>
              </w:rPr>
            </w:pPr>
            <w:r>
              <w:rPr>
                <w:w w:val="106"/>
                <w:sz w:val="19"/>
              </w:rPr>
              <w:t>X</w:t>
            </w:r>
          </w:p>
        </w:tc>
        <w:tc>
          <w:tcPr>
            <w:tcW w:w="850" w:type="dxa"/>
          </w:tcPr>
          <w:p w14:paraId="5FD016FA" w14:textId="77777777" w:rsidR="00652107" w:rsidRDefault="00652107">
            <w:pPr>
              <w:pStyle w:val="TableParagraph"/>
              <w:rPr>
                <w:rFonts w:ascii="Times New Roman"/>
                <w:sz w:val="18"/>
              </w:rPr>
            </w:pPr>
          </w:p>
        </w:tc>
        <w:tc>
          <w:tcPr>
            <w:tcW w:w="850" w:type="dxa"/>
          </w:tcPr>
          <w:p w14:paraId="4D0E52B4" w14:textId="77777777" w:rsidR="00652107" w:rsidRDefault="00652107">
            <w:pPr>
              <w:pStyle w:val="TableParagraph"/>
              <w:rPr>
                <w:rFonts w:ascii="Times New Roman"/>
                <w:sz w:val="18"/>
              </w:rPr>
            </w:pPr>
          </w:p>
        </w:tc>
        <w:tc>
          <w:tcPr>
            <w:tcW w:w="855" w:type="dxa"/>
            <w:tcBorders>
              <w:right w:val="nil"/>
            </w:tcBorders>
          </w:tcPr>
          <w:p w14:paraId="3987B415" w14:textId="77777777" w:rsidR="00652107" w:rsidRDefault="00652107">
            <w:pPr>
              <w:pStyle w:val="TableParagraph"/>
              <w:spacing w:before="97"/>
              <w:ind w:left="118"/>
              <w:rPr>
                <w:sz w:val="19"/>
              </w:rPr>
            </w:pPr>
            <w:r>
              <w:rPr>
                <w:w w:val="97"/>
                <w:sz w:val="19"/>
              </w:rPr>
              <w:t>2</w:t>
            </w:r>
          </w:p>
        </w:tc>
      </w:tr>
      <w:tr w:rsidR="00652107" w14:paraId="64D00E3C" w14:textId="77777777">
        <w:trPr>
          <w:trHeight w:val="411"/>
        </w:trPr>
        <w:tc>
          <w:tcPr>
            <w:tcW w:w="607" w:type="dxa"/>
            <w:tcBorders>
              <w:left w:val="nil"/>
              <w:right w:val="nil"/>
            </w:tcBorders>
          </w:tcPr>
          <w:p w14:paraId="784CB7D9" w14:textId="77777777" w:rsidR="00652107" w:rsidRDefault="00652107">
            <w:pPr>
              <w:pStyle w:val="TableParagraph"/>
              <w:spacing w:before="97"/>
              <w:ind w:left="5"/>
              <w:rPr>
                <w:sz w:val="19"/>
              </w:rPr>
            </w:pPr>
            <w:r>
              <w:rPr>
                <w:sz w:val="19"/>
              </w:rPr>
              <w:t>8L.9</w:t>
            </w:r>
          </w:p>
        </w:tc>
        <w:tc>
          <w:tcPr>
            <w:tcW w:w="5170" w:type="dxa"/>
            <w:tcBorders>
              <w:left w:val="nil"/>
            </w:tcBorders>
          </w:tcPr>
          <w:p w14:paraId="3235F399" w14:textId="77777777" w:rsidR="00652107" w:rsidRDefault="00652107">
            <w:pPr>
              <w:pStyle w:val="TableParagraph"/>
              <w:spacing w:before="97"/>
              <w:ind w:left="172"/>
              <w:rPr>
                <w:sz w:val="19"/>
              </w:rPr>
            </w:pPr>
            <w:r>
              <w:rPr>
                <w:w w:val="90"/>
                <w:sz w:val="19"/>
              </w:rPr>
              <w:t>Engine</w:t>
            </w:r>
            <w:r>
              <w:rPr>
                <w:spacing w:val="10"/>
                <w:w w:val="90"/>
                <w:sz w:val="19"/>
              </w:rPr>
              <w:t xml:space="preserve"> </w:t>
            </w:r>
            <w:r>
              <w:rPr>
                <w:w w:val="90"/>
                <w:sz w:val="19"/>
              </w:rPr>
              <w:t>indication</w:t>
            </w:r>
            <w:r>
              <w:rPr>
                <w:spacing w:val="11"/>
                <w:w w:val="90"/>
                <w:sz w:val="19"/>
              </w:rPr>
              <w:t xml:space="preserve"> </w:t>
            </w:r>
            <w:r>
              <w:rPr>
                <w:w w:val="90"/>
                <w:sz w:val="19"/>
              </w:rPr>
              <w:t>systems</w:t>
            </w:r>
          </w:p>
        </w:tc>
        <w:tc>
          <w:tcPr>
            <w:tcW w:w="850" w:type="dxa"/>
          </w:tcPr>
          <w:p w14:paraId="5ACF007C" w14:textId="77777777" w:rsidR="00652107" w:rsidRDefault="00652107">
            <w:pPr>
              <w:pStyle w:val="TableParagraph"/>
              <w:spacing w:before="97"/>
              <w:ind w:left="10"/>
              <w:rPr>
                <w:sz w:val="19"/>
              </w:rPr>
            </w:pPr>
            <w:r>
              <w:rPr>
                <w:w w:val="106"/>
                <w:sz w:val="19"/>
              </w:rPr>
              <w:t>X</w:t>
            </w:r>
          </w:p>
        </w:tc>
        <w:tc>
          <w:tcPr>
            <w:tcW w:w="850" w:type="dxa"/>
          </w:tcPr>
          <w:p w14:paraId="52526EF6" w14:textId="77777777" w:rsidR="00652107" w:rsidRDefault="00652107">
            <w:pPr>
              <w:pStyle w:val="TableParagraph"/>
              <w:spacing w:before="97"/>
              <w:ind w:left="11"/>
              <w:rPr>
                <w:sz w:val="19"/>
              </w:rPr>
            </w:pPr>
            <w:r>
              <w:rPr>
                <w:w w:val="106"/>
                <w:sz w:val="19"/>
              </w:rPr>
              <w:t>X</w:t>
            </w:r>
          </w:p>
        </w:tc>
        <w:tc>
          <w:tcPr>
            <w:tcW w:w="850" w:type="dxa"/>
          </w:tcPr>
          <w:p w14:paraId="3F77AC02" w14:textId="77777777" w:rsidR="00652107" w:rsidRDefault="00652107">
            <w:pPr>
              <w:pStyle w:val="TableParagraph"/>
              <w:spacing w:before="97"/>
              <w:ind w:left="12"/>
              <w:rPr>
                <w:sz w:val="19"/>
              </w:rPr>
            </w:pPr>
            <w:r>
              <w:rPr>
                <w:w w:val="106"/>
                <w:sz w:val="19"/>
              </w:rPr>
              <w:t>X</w:t>
            </w:r>
          </w:p>
        </w:tc>
        <w:tc>
          <w:tcPr>
            <w:tcW w:w="855" w:type="dxa"/>
            <w:tcBorders>
              <w:right w:val="nil"/>
            </w:tcBorders>
          </w:tcPr>
          <w:p w14:paraId="6D0E9DFE" w14:textId="77777777" w:rsidR="00652107" w:rsidRDefault="00652107">
            <w:pPr>
              <w:pStyle w:val="TableParagraph"/>
              <w:spacing w:before="97"/>
              <w:ind w:left="118"/>
              <w:rPr>
                <w:sz w:val="19"/>
              </w:rPr>
            </w:pPr>
            <w:r>
              <w:rPr>
                <w:w w:val="97"/>
                <w:sz w:val="19"/>
              </w:rPr>
              <w:t>2</w:t>
            </w:r>
          </w:p>
        </w:tc>
      </w:tr>
      <w:tr w:rsidR="00652107" w14:paraId="1DC4581B" w14:textId="77777777">
        <w:trPr>
          <w:trHeight w:val="411"/>
        </w:trPr>
        <w:tc>
          <w:tcPr>
            <w:tcW w:w="607" w:type="dxa"/>
            <w:tcBorders>
              <w:left w:val="nil"/>
              <w:right w:val="nil"/>
            </w:tcBorders>
          </w:tcPr>
          <w:p w14:paraId="1CBF0278" w14:textId="77777777" w:rsidR="00652107" w:rsidRDefault="00652107">
            <w:pPr>
              <w:pStyle w:val="TableParagraph"/>
              <w:spacing w:before="96"/>
              <w:ind w:left="5"/>
              <w:rPr>
                <w:sz w:val="19"/>
              </w:rPr>
            </w:pPr>
            <w:r>
              <w:rPr>
                <w:sz w:val="19"/>
              </w:rPr>
              <w:t>8L.10</w:t>
            </w:r>
          </w:p>
        </w:tc>
        <w:tc>
          <w:tcPr>
            <w:tcW w:w="5170" w:type="dxa"/>
            <w:tcBorders>
              <w:left w:val="nil"/>
            </w:tcBorders>
          </w:tcPr>
          <w:p w14:paraId="66CE73EF" w14:textId="77777777" w:rsidR="00652107" w:rsidRDefault="00652107">
            <w:pPr>
              <w:pStyle w:val="TableParagraph"/>
              <w:spacing w:before="96"/>
              <w:ind w:left="172"/>
              <w:rPr>
                <w:sz w:val="19"/>
              </w:rPr>
            </w:pPr>
            <w:r>
              <w:rPr>
                <w:w w:val="90"/>
                <w:sz w:val="19"/>
              </w:rPr>
              <w:t>Electric</w:t>
            </w:r>
            <w:r>
              <w:rPr>
                <w:spacing w:val="4"/>
                <w:w w:val="90"/>
                <w:sz w:val="19"/>
              </w:rPr>
              <w:t xml:space="preserve"> </w:t>
            </w:r>
            <w:r>
              <w:rPr>
                <w:w w:val="90"/>
                <w:sz w:val="19"/>
              </w:rPr>
              <w:t>aircraft</w:t>
            </w:r>
            <w:r>
              <w:rPr>
                <w:spacing w:val="2"/>
                <w:w w:val="90"/>
                <w:sz w:val="19"/>
              </w:rPr>
              <w:t xml:space="preserve"> </w:t>
            </w:r>
            <w:r>
              <w:rPr>
                <w:w w:val="90"/>
                <w:sz w:val="19"/>
              </w:rPr>
              <w:t>engines</w:t>
            </w:r>
          </w:p>
        </w:tc>
        <w:tc>
          <w:tcPr>
            <w:tcW w:w="850" w:type="dxa"/>
          </w:tcPr>
          <w:p w14:paraId="19427676" w14:textId="77777777" w:rsidR="00652107" w:rsidRDefault="00652107">
            <w:pPr>
              <w:pStyle w:val="TableParagraph"/>
              <w:rPr>
                <w:rFonts w:ascii="Times New Roman"/>
                <w:sz w:val="18"/>
              </w:rPr>
            </w:pPr>
          </w:p>
        </w:tc>
        <w:tc>
          <w:tcPr>
            <w:tcW w:w="850" w:type="dxa"/>
          </w:tcPr>
          <w:p w14:paraId="25C75028" w14:textId="77777777" w:rsidR="00652107" w:rsidRDefault="00652107">
            <w:pPr>
              <w:pStyle w:val="TableParagraph"/>
              <w:rPr>
                <w:rFonts w:ascii="Times New Roman"/>
                <w:sz w:val="18"/>
              </w:rPr>
            </w:pPr>
          </w:p>
        </w:tc>
        <w:tc>
          <w:tcPr>
            <w:tcW w:w="850" w:type="dxa"/>
          </w:tcPr>
          <w:p w14:paraId="6A5AC65A" w14:textId="77777777" w:rsidR="00652107" w:rsidRDefault="00652107">
            <w:pPr>
              <w:pStyle w:val="TableParagraph"/>
              <w:spacing w:before="96"/>
              <w:ind w:left="12"/>
              <w:rPr>
                <w:sz w:val="19"/>
              </w:rPr>
            </w:pPr>
            <w:r>
              <w:rPr>
                <w:w w:val="106"/>
                <w:sz w:val="19"/>
              </w:rPr>
              <w:t>X</w:t>
            </w:r>
          </w:p>
        </w:tc>
        <w:tc>
          <w:tcPr>
            <w:tcW w:w="855" w:type="dxa"/>
            <w:tcBorders>
              <w:right w:val="nil"/>
            </w:tcBorders>
          </w:tcPr>
          <w:p w14:paraId="377850E6" w14:textId="77777777" w:rsidR="00652107" w:rsidRDefault="00652107">
            <w:pPr>
              <w:pStyle w:val="TableParagraph"/>
              <w:spacing w:before="96"/>
              <w:ind w:left="118"/>
              <w:rPr>
                <w:sz w:val="19"/>
              </w:rPr>
            </w:pPr>
            <w:r>
              <w:rPr>
                <w:w w:val="97"/>
                <w:sz w:val="19"/>
              </w:rPr>
              <w:t>2</w:t>
            </w:r>
          </w:p>
        </w:tc>
      </w:tr>
      <w:tr w:rsidR="00652107" w14:paraId="69029339" w14:textId="77777777">
        <w:trPr>
          <w:trHeight w:val="411"/>
        </w:trPr>
        <w:tc>
          <w:tcPr>
            <w:tcW w:w="607" w:type="dxa"/>
            <w:tcBorders>
              <w:left w:val="nil"/>
              <w:right w:val="nil"/>
            </w:tcBorders>
          </w:tcPr>
          <w:p w14:paraId="1074C167" w14:textId="77777777" w:rsidR="00652107" w:rsidRDefault="00652107">
            <w:pPr>
              <w:pStyle w:val="TableParagraph"/>
              <w:spacing w:before="97"/>
              <w:ind w:left="5"/>
              <w:rPr>
                <w:sz w:val="19"/>
              </w:rPr>
            </w:pPr>
            <w:r>
              <w:rPr>
                <w:sz w:val="19"/>
              </w:rPr>
              <w:t>8L.11</w:t>
            </w:r>
          </w:p>
        </w:tc>
        <w:tc>
          <w:tcPr>
            <w:tcW w:w="5170" w:type="dxa"/>
            <w:tcBorders>
              <w:left w:val="nil"/>
            </w:tcBorders>
          </w:tcPr>
          <w:p w14:paraId="6A2C4BBB" w14:textId="77777777" w:rsidR="00652107" w:rsidRDefault="00652107">
            <w:pPr>
              <w:pStyle w:val="TableParagraph"/>
              <w:spacing w:before="97"/>
              <w:ind w:left="172"/>
              <w:rPr>
                <w:sz w:val="19"/>
              </w:rPr>
            </w:pPr>
            <w:r>
              <w:rPr>
                <w:w w:val="90"/>
                <w:sz w:val="19"/>
              </w:rPr>
              <w:t>Turbine</w:t>
            </w:r>
            <w:r>
              <w:rPr>
                <w:spacing w:val="12"/>
                <w:w w:val="90"/>
                <w:sz w:val="19"/>
              </w:rPr>
              <w:t xml:space="preserve"> </w:t>
            </w:r>
            <w:r>
              <w:rPr>
                <w:w w:val="90"/>
                <w:sz w:val="19"/>
              </w:rPr>
              <w:t>engine</w:t>
            </w:r>
            <w:r>
              <w:rPr>
                <w:spacing w:val="12"/>
                <w:w w:val="90"/>
                <w:sz w:val="19"/>
              </w:rPr>
              <w:t xml:space="preserve"> </w:t>
            </w:r>
            <w:r>
              <w:rPr>
                <w:w w:val="90"/>
                <w:sz w:val="19"/>
              </w:rPr>
              <w:t>fundamentals</w:t>
            </w:r>
            <w:r>
              <w:rPr>
                <w:spacing w:val="11"/>
                <w:w w:val="90"/>
                <w:sz w:val="19"/>
              </w:rPr>
              <w:t xml:space="preserve"> </w:t>
            </w:r>
            <w:r>
              <w:rPr>
                <w:w w:val="90"/>
                <w:sz w:val="19"/>
              </w:rPr>
              <w:t>and</w:t>
            </w:r>
            <w:r>
              <w:rPr>
                <w:spacing w:val="13"/>
                <w:w w:val="90"/>
                <w:sz w:val="19"/>
              </w:rPr>
              <w:t xml:space="preserve"> </w:t>
            </w:r>
            <w:r>
              <w:rPr>
                <w:w w:val="90"/>
                <w:sz w:val="19"/>
              </w:rPr>
              <w:t>performance</w:t>
            </w:r>
          </w:p>
        </w:tc>
        <w:tc>
          <w:tcPr>
            <w:tcW w:w="850" w:type="dxa"/>
          </w:tcPr>
          <w:p w14:paraId="4062316E" w14:textId="77777777" w:rsidR="00652107" w:rsidRDefault="00652107">
            <w:pPr>
              <w:pStyle w:val="TableParagraph"/>
              <w:rPr>
                <w:rFonts w:ascii="Times New Roman"/>
                <w:sz w:val="18"/>
              </w:rPr>
            </w:pPr>
          </w:p>
        </w:tc>
        <w:tc>
          <w:tcPr>
            <w:tcW w:w="850" w:type="dxa"/>
          </w:tcPr>
          <w:p w14:paraId="120F2367" w14:textId="77777777" w:rsidR="00652107" w:rsidRDefault="00652107">
            <w:pPr>
              <w:pStyle w:val="TableParagraph"/>
              <w:spacing w:before="97"/>
              <w:ind w:left="11"/>
              <w:rPr>
                <w:sz w:val="19"/>
              </w:rPr>
            </w:pPr>
            <w:r>
              <w:rPr>
                <w:w w:val="106"/>
                <w:sz w:val="19"/>
              </w:rPr>
              <w:t>X</w:t>
            </w:r>
          </w:p>
        </w:tc>
        <w:tc>
          <w:tcPr>
            <w:tcW w:w="850" w:type="dxa"/>
          </w:tcPr>
          <w:p w14:paraId="69CDE31C" w14:textId="77777777" w:rsidR="00652107" w:rsidRDefault="00652107">
            <w:pPr>
              <w:pStyle w:val="TableParagraph"/>
              <w:rPr>
                <w:rFonts w:ascii="Times New Roman"/>
                <w:sz w:val="18"/>
              </w:rPr>
            </w:pPr>
          </w:p>
        </w:tc>
        <w:tc>
          <w:tcPr>
            <w:tcW w:w="855" w:type="dxa"/>
            <w:tcBorders>
              <w:right w:val="nil"/>
            </w:tcBorders>
          </w:tcPr>
          <w:p w14:paraId="1A8E87F5" w14:textId="77777777" w:rsidR="00652107" w:rsidRDefault="00652107">
            <w:pPr>
              <w:pStyle w:val="TableParagraph"/>
              <w:spacing w:before="97"/>
              <w:ind w:left="118"/>
              <w:rPr>
                <w:sz w:val="19"/>
              </w:rPr>
            </w:pPr>
            <w:r>
              <w:rPr>
                <w:w w:val="97"/>
                <w:sz w:val="19"/>
              </w:rPr>
              <w:t>2</w:t>
            </w:r>
          </w:p>
        </w:tc>
      </w:tr>
      <w:tr w:rsidR="00652107" w14:paraId="1133EFF9" w14:textId="77777777">
        <w:trPr>
          <w:trHeight w:val="411"/>
        </w:trPr>
        <w:tc>
          <w:tcPr>
            <w:tcW w:w="607" w:type="dxa"/>
            <w:tcBorders>
              <w:left w:val="nil"/>
              <w:right w:val="nil"/>
            </w:tcBorders>
          </w:tcPr>
          <w:p w14:paraId="22D6EE04" w14:textId="77777777" w:rsidR="00652107" w:rsidRDefault="00652107">
            <w:pPr>
              <w:pStyle w:val="TableParagraph"/>
              <w:spacing w:before="97"/>
              <w:ind w:left="5"/>
              <w:rPr>
                <w:sz w:val="19"/>
              </w:rPr>
            </w:pPr>
            <w:r>
              <w:rPr>
                <w:sz w:val="19"/>
              </w:rPr>
              <w:t>8L.12</w:t>
            </w:r>
          </w:p>
        </w:tc>
        <w:tc>
          <w:tcPr>
            <w:tcW w:w="5170" w:type="dxa"/>
            <w:tcBorders>
              <w:left w:val="nil"/>
            </w:tcBorders>
          </w:tcPr>
          <w:p w14:paraId="2A75D00B" w14:textId="77777777" w:rsidR="00652107" w:rsidRDefault="00652107">
            <w:pPr>
              <w:pStyle w:val="TableParagraph"/>
              <w:spacing w:before="97"/>
              <w:ind w:left="172"/>
              <w:rPr>
                <w:sz w:val="19"/>
              </w:rPr>
            </w:pPr>
            <w:r>
              <w:rPr>
                <w:w w:val="90"/>
                <w:sz w:val="19"/>
              </w:rPr>
              <w:t>Inlet</w:t>
            </w:r>
            <w:r>
              <w:rPr>
                <w:spacing w:val="10"/>
                <w:w w:val="90"/>
                <w:sz w:val="19"/>
              </w:rPr>
              <w:t xml:space="preserve"> </w:t>
            </w:r>
            <w:r>
              <w:rPr>
                <w:w w:val="90"/>
                <w:sz w:val="19"/>
              </w:rPr>
              <w:t>and</w:t>
            </w:r>
            <w:r>
              <w:rPr>
                <w:spacing w:val="10"/>
                <w:w w:val="90"/>
                <w:sz w:val="19"/>
              </w:rPr>
              <w:t xml:space="preserve"> </w:t>
            </w:r>
            <w:r>
              <w:rPr>
                <w:w w:val="90"/>
                <w:sz w:val="19"/>
              </w:rPr>
              <w:t>compressor</w:t>
            </w:r>
          </w:p>
        </w:tc>
        <w:tc>
          <w:tcPr>
            <w:tcW w:w="850" w:type="dxa"/>
          </w:tcPr>
          <w:p w14:paraId="04BAFF81" w14:textId="77777777" w:rsidR="00652107" w:rsidRDefault="00652107">
            <w:pPr>
              <w:pStyle w:val="TableParagraph"/>
              <w:rPr>
                <w:rFonts w:ascii="Times New Roman"/>
                <w:sz w:val="18"/>
              </w:rPr>
            </w:pPr>
          </w:p>
        </w:tc>
        <w:tc>
          <w:tcPr>
            <w:tcW w:w="850" w:type="dxa"/>
          </w:tcPr>
          <w:p w14:paraId="14E8B29C" w14:textId="77777777" w:rsidR="00652107" w:rsidRDefault="00652107">
            <w:pPr>
              <w:pStyle w:val="TableParagraph"/>
              <w:spacing w:before="97"/>
              <w:ind w:left="11"/>
              <w:rPr>
                <w:sz w:val="19"/>
              </w:rPr>
            </w:pPr>
            <w:r>
              <w:rPr>
                <w:w w:val="106"/>
                <w:sz w:val="19"/>
              </w:rPr>
              <w:t>X</w:t>
            </w:r>
          </w:p>
        </w:tc>
        <w:tc>
          <w:tcPr>
            <w:tcW w:w="850" w:type="dxa"/>
          </w:tcPr>
          <w:p w14:paraId="3E18CDBC" w14:textId="77777777" w:rsidR="00652107" w:rsidRDefault="00652107">
            <w:pPr>
              <w:pStyle w:val="TableParagraph"/>
              <w:rPr>
                <w:rFonts w:ascii="Times New Roman"/>
                <w:sz w:val="18"/>
              </w:rPr>
            </w:pPr>
          </w:p>
        </w:tc>
        <w:tc>
          <w:tcPr>
            <w:tcW w:w="855" w:type="dxa"/>
            <w:tcBorders>
              <w:right w:val="nil"/>
            </w:tcBorders>
          </w:tcPr>
          <w:p w14:paraId="58996E93" w14:textId="77777777" w:rsidR="00652107" w:rsidRDefault="00652107">
            <w:pPr>
              <w:pStyle w:val="TableParagraph"/>
              <w:spacing w:before="97"/>
              <w:ind w:left="118"/>
              <w:rPr>
                <w:sz w:val="19"/>
              </w:rPr>
            </w:pPr>
            <w:r>
              <w:rPr>
                <w:w w:val="97"/>
                <w:sz w:val="19"/>
              </w:rPr>
              <w:t>2</w:t>
            </w:r>
          </w:p>
        </w:tc>
      </w:tr>
      <w:tr w:rsidR="00652107" w14:paraId="11D1E01E" w14:textId="77777777">
        <w:trPr>
          <w:trHeight w:val="411"/>
        </w:trPr>
        <w:tc>
          <w:tcPr>
            <w:tcW w:w="607" w:type="dxa"/>
            <w:tcBorders>
              <w:left w:val="nil"/>
              <w:right w:val="nil"/>
            </w:tcBorders>
          </w:tcPr>
          <w:p w14:paraId="1089CC85" w14:textId="77777777" w:rsidR="00652107" w:rsidRDefault="00652107">
            <w:pPr>
              <w:pStyle w:val="TableParagraph"/>
              <w:spacing w:before="96"/>
              <w:ind w:left="5"/>
              <w:rPr>
                <w:sz w:val="19"/>
              </w:rPr>
            </w:pPr>
            <w:r>
              <w:rPr>
                <w:sz w:val="19"/>
              </w:rPr>
              <w:t>8L.13</w:t>
            </w:r>
          </w:p>
        </w:tc>
        <w:tc>
          <w:tcPr>
            <w:tcW w:w="5170" w:type="dxa"/>
            <w:tcBorders>
              <w:left w:val="nil"/>
            </w:tcBorders>
          </w:tcPr>
          <w:p w14:paraId="1177D27A" w14:textId="77777777" w:rsidR="00652107" w:rsidRDefault="00652107">
            <w:pPr>
              <w:pStyle w:val="TableParagraph"/>
              <w:spacing w:before="96"/>
              <w:ind w:left="172"/>
              <w:rPr>
                <w:sz w:val="19"/>
              </w:rPr>
            </w:pPr>
            <w:r>
              <w:rPr>
                <w:w w:val="90"/>
                <w:sz w:val="19"/>
              </w:rPr>
              <w:t>Combustion</w:t>
            </w:r>
            <w:r>
              <w:rPr>
                <w:spacing w:val="20"/>
                <w:w w:val="90"/>
                <w:sz w:val="19"/>
              </w:rPr>
              <w:t xml:space="preserve"> </w:t>
            </w:r>
            <w:r>
              <w:rPr>
                <w:w w:val="90"/>
                <w:sz w:val="19"/>
              </w:rPr>
              <w:t>chamber,</w:t>
            </w:r>
            <w:r>
              <w:rPr>
                <w:spacing w:val="19"/>
                <w:w w:val="90"/>
                <w:sz w:val="19"/>
              </w:rPr>
              <w:t xml:space="preserve"> </w:t>
            </w:r>
            <w:r>
              <w:rPr>
                <w:w w:val="90"/>
                <w:sz w:val="19"/>
              </w:rPr>
              <w:t>starting</w:t>
            </w:r>
            <w:r>
              <w:rPr>
                <w:spacing w:val="16"/>
                <w:w w:val="90"/>
                <w:sz w:val="19"/>
              </w:rPr>
              <w:t xml:space="preserve"> </w:t>
            </w:r>
            <w:r>
              <w:rPr>
                <w:w w:val="90"/>
                <w:sz w:val="19"/>
              </w:rPr>
              <w:t>and</w:t>
            </w:r>
            <w:r>
              <w:rPr>
                <w:spacing w:val="19"/>
                <w:w w:val="90"/>
                <w:sz w:val="19"/>
              </w:rPr>
              <w:t xml:space="preserve"> </w:t>
            </w:r>
            <w:r>
              <w:rPr>
                <w:w w:val="90"/>
                <w:sz w:val="19"/>
              </w:rPr>
              <w:t>ignition</w:t>
            </w:r>
            <w:r>
              <w:rPr>
                <w:spacing w:val="18"/>
                <w:w w:val="90"/>
                <w:sz w:val="19"/>
              </w:rPr>
              <w:t xml:space="preserve"> </w:t>
            </w:r>
            <w:r>
              <w:rPr>
                <w:w w:val="90"/>
                <w:sz w:val="19"/>
              </w:rPr>
              <w:t>system</w:t>
            </w:r>
          </w:p>
        </w:tc>
        <w:tc>
          <w:tcPr>
            <w:tcW w:w="850" w:type="dxa"/>
          </w:tcPr>
          <w:p w14:paraId="3CD242B9" w14:textId="77777777" w:rsidR="00652107" w:rsidRDefault="00652107">
            <w:pPr>
              <w:pStyle w:val="TableParagraph"/>
              <w:rPr>
                <w:rFonts w:ascii="Times New Roman"/>
                <w:sz w:val="18"/>
              </w:rPr>
            </w:pPr>
          </w:p>
        </w:tc>
        <w:tc>
          <w:tcPr>
            <w:tcW w:w="850" w:type="dxa"/>
          </w:tcPr>
          <w:p w14:paraId="69569A15" w14:textId="77777777" w:rsidR="00652107" w:rsidRDefault="00652107">
            <w:pPr>
              <w:pStyle w:val="TableParagraph"/>
              <w:spacing w:before="96"/>
              <w:ind w:left="11"/>
              <w:rPr>
                <w:sz w:val="19"/>
              </w:rPr>
            </w:pPr>
            <w:r>
              <w:rPr>
                <w:w w:val="106"/>
                <w:sz w:val="19"/>
              </w:rPr>
              <w:t>X</w:t>
            </w:r>
          </w:p>
        </w:tc>
        <w:tc>
          <w:tcPr>
            <w:tcW w:w="850" w:type="dxa"/>
          </w:tcPr>
          <w:p w14:paraId="3A620087" w14:textId="77777777" w:rsidR="00652107" w:rsidRDefault="00652107">
            <w:pPr>
              <w:pStyle w:val="TableParagraph"/>
              <w:rPr>
                <w:rFonts w:ascii="Times New Roman"/>
                <w:sz w:val="18"/>
              </w:rPr>
            </w:pPr>
          </w:p>
        </w:tc>
        <w:tc>
          <w:tcPr>
            <w:tcW w:w="855" w:type="dxa"/>
            <w:tcBorders>
              <w:right w:val="nil"/>
            </w:tcBorders>
          </w:tcPr>
          <w:p w14:paraId="5CBB2045" w14:textId="77777777" w:rsidR="00652107" w:rsidRDefault="00652107">
            <w:pPr>
              <w:pStyle w:val="TableParagraph"/>
              <w:spacing w:before="96"/>
              <w:ind w:left="118"/>
              <w:rPr>
                <w:sz w:val="19"/>
              </w:rPr>
            </w:pPr>
            <w:r>
              <w:rPr>
                <w:w w:val="97"/>
                <w:sz w:val="19"/>
              </w:rPr>
              <w:t>2</w:t>
            </w:r>
          </w:p>
        </w:tc>
      </w:tr>
      <w:tr w:rsidR="00652107" w14:paraId="310C07D4" w14:textId="77777777">
        <w:trPr>
          <w:trHeight w:val="411"/>
        </w:trPr>
        <w:tc>
          <w:tcPr>
            <w:tcW w:w="607" w:type="dxa"/>
            <w:tcBorders>
              <w:left w:val="nil"/>
              <w:right w:val="nil"/>
            </w:tcBorders>
          </w:tcPr>
          <w:p w14:paraId="3B8FABB3" w14:textId="77777777" w:rsidR="00652107" w:rsidRDefault="00652107">
            <w:pPr>
              <w:pStyle w:val="TableParagraph"/>
              <w:spacing w:before="97"/>
              <w:ind w:left="5"/>
              <w:rPr>
                <w:sz w:val="19"/>
              </w:rPr>
            </w:pPr>
            <w:r>
              <w:rPr>
                <w:sz w:val="19"/>
              </w:rPr>
              <w:t>8L.14</w:t>
            </w:r>
          </w:p>
        </w:tc>
        <w:tc>
          <w:tcPr>
            <w:tcW w:w="5170" w:type="dxa"/>
            <w:tcBorders>
              <w:left w:val="nil"/>
            </w:tcBorders>
          </w:tcPr>
          <w:p w14:paraId="11BAD2D6" w14:textId="77777777" w:rsidR="00652107" w:rsidRDefault="00652107">
            <w:pPr>
              <w:pStyle w:val="TableParagraph"/>
              <w:spacing w:before="97"/>
              <w:ind w:left="172"/>
              <w:rPr>
                <w:sz w:val="19"/>
              </w:rPr>
            </w:pPr>
            <w:r>
              <w:rPr>
                <w:w w:val="90"/>
                <w:sz w:val="19"/>
              </w:rPr>
              <w:t>Turbine</w:t>
            </w:r>
            <w:r>
              <w:rPr>
                <w:spacing w:val="8"/>
                <w:w w:val="90"/>
                <w:sz w:val="19"/>
              </w:rPr>
              <w:t xml:space="preserve"> </w:t>
            </w:r>
            <w:r>
              <w:rPr>
                <w:w w:val="90"/>
                <w:sz w:val="19"/>
              </w:rPr>
              <w:t>section</w:t>
            </w:r>
            <w:r>
              <w:rPr>
                <w:spacing w:val="8"/>
                <w:w w:val="90"/>
                <w:sz w:val="19"/>
              </w:rPr>
              <w:t xml:space="preserve"> </w:t>
            </w:r>
            <w:r>
              <w:rPr>
                <w:w w:val="90"/>
                <w:sz w:val="19"/>
              </w:rPr>
              <w:t>and</w:t>
            </w:r>
            <w:r>
              <w:rPr>
                <w:spacing w:val="8"/>
                <w:w w:val="90"/>
                <w:sz w:val="19"/>
              </w:rPr>
              <w:t xml:space="preserve"> </w:t>
            </w:r>
            <w:r>
              <w:rPr>
                <w:w w:val="90"/>
                <w:sz w:val="19"/>
              </w:rPr>
              <w:t>exhaust</w:t>
            </w:r>
          </w:p>
        </w:tc>
        <w:tc>
          <w:tcPr>
            <w:tcW w:w="850" w:type="dxa"/>
          </w:tcPr>
          <w:p w14:paraId="4737294B" w14:textId="77777777" w:rsidR="00652107" w:rsidRDefault="00652107">
            <w:pPr>
              <w:pStyle w:val="TableParagraph"/>
              <w:rPr>
                <w:rFonts w:ascii="Times New Roman"/>
                <w:sz w:val="18"/>
              </w:rPr>
            </w:pPr>
          </w:p>
        </w:tc>
        <w:tc>
          <w:tcPr>
            <w:tcW w:w="850" w:type="dxa"/>
          </w:tcPr>
          <w:p w14:paraId="2A37FC03" w14:textId="77777777" w:rsidR="00652107" w:rsidRDefault="00652107">
            <w:pPr>
              <w:pStyle w:val="TableParagraph"/>
              <w:spacing w:before="97"/>
              <w:ind w:left="11"/>
              <w:rPr>
                <w:sz w:val="19"/>
              </w:rPr>
            </w:pPr>
            <w:r>
              <w:rPr>
                <w:w w:val="106"/>
                <w:sz w:val="19"/>
              </w:rPr>
              <w:t>X</w:t>
            </w:r>
          </w:p>
        </w:tc>
        <w:tc>
          <w:tcPr>
            <w:tcW w:w="850" w:type="dxa"/>
          </w:tcPr>
          <w:p w14:paraId="40CBC9CB" w14:textId="77777777" w:rsidR="00652107" w:rsidRDefault="00652107">
            <w:pPr>
              <w:pStyle w:val="TableParagraph"/>
              <w:rPr>
                <w:rFonts w:ascii="Times New Roman"/>
                <w:sz w:val="18"/>
              </w:rPr>
            </w:pPr>
          </w:p>
        </w:tc>
        <w:tc>
          <w:tcPr>
            <w:tcW w:w="855" w:type="dxa"/>
            <w:tcBorders>
              <w:right w:val="nil"/>
            </w:tcBorders>
          </w:tcPr>
          <w:p w14:paraId="65094E41" w14:textId="77777777" w:rsidR="00652107" w:rsidRDefault="00652107">
            <w:pPr>
              <w:pStyle w:val="TableParagraph"/>
              <w:spacing w:before="97"/>
              <w:ind w:left="118"/>
              <w:rPr>
                <w:sz w:val="19"/>
              </w:rPr>
            </w:pPr>
            <w:r>
              <w:rPr>
                <w:w w:val="97"/>
                <w:sz w:val="19"/>
              </w:rPr>
              <w:t>2</w:t>
            </w:r>
          </w:p>
        </w:tc>
      </w:tr>
      <w:tr w:rsidR="00652107" w14:paraId="11BF38EF" w14:textId="77777777">
        <w:trPr>
          <w:trHeight w:val="411"/>
        </w:trPr>
        <w:tc>
          <w:tcPr>
            <w:tcW w:w="607" w:type="dxa"/>
            <w:tcBorders>
              <w:left w:val="nil"/>
              <w:right w:val="nil"/>
            </w:tcBorders>
          </w:tcPr>
          <w:p w14:paraId="35951F4A" w14:textId="77777777" w:rsidR="00652107" w:rsidRDefault="00652107">
            <w:pPr>
              <w:pStyle w:val="TableParagraph"/>
              <w:spacing w:before="97"/>
              <w:ind w:left="5"/>
              <w:rPr>
                <w:sz w:val="19"/>
              </w:rPr>
            </w:pPr>
            <w:r>
              <w:rPr>
                <w:sz w:val="19"/>
              </w:rPr>
              <w:t>8L.15</w:t>
            </w:r>
          </w:p>
        </w:tc>
        <w:tc>
          <w:tcPr>
            <w:tcW w:w="5170" w:type="dxa"/>
            <w:tcBorders>
              <w:left w:val="nil"/>
            </w:tcBorders>
          </w:tcPr>
          <w:p w14:paraId="34DE3A77" w14:textId="77777777" w:rsidR="00652107" w:rsidRDefault="00652107">
            <w:pPr>
              <w:pStyle w:val="TableParagraph"/>
              <w:spacing w:before="97"/>
              <w:ind w:left="172"/>
              <w:rPr>
                <w:sz w:val="19"/>
              </w:rPr>
            </w:pPr>
            <w:r>
              <w:rPr>
                <w:w w:val="90"/>
                <w:sz w:val="19"/>
              </w:rPr>
              <w:t>Other</w:t>
            </w:r>
            <w:r>
              <w:rPr>
                <w:spacing w:val="23"/>
                <w:w w:val="90"/>
                <w:sz w:val="19"/>
              </w:rPr>
              <w:t xml:space="preserve"> </w:t>
            </w:r>
            <w:r>
              <w:rPr>
                <w:w w:val="90"/>
                <w:sz w:val="19"/>
              </w:rPr>
              <w:t>turbine</w:t>
            </w:r>
            <w:r>
              <w:rPr>
                <w:spacing w:val="18"/>
                <w:w w:val="90"/>
                <w:sz w:val="19"/>
              </w:rPr>
              <w:t xml:space="preserve"> </w:t>
            </w:r>
            <w:r>
              <w:rPr>
                <w:w w:val="90"/>
                <w:sz w:val="19"/>
              </w:rPr>
              <w:t>engine</w:t>
            </w:r>
            <w:r>
              <w:rPr>
                <w:spacing w:val="15"/>
                <w:w w:val="90"/>
                <w:sz w:val="19"/>
              </w:rPr>
              <w:t xml:space="preserve"> </w:t>
            </w:r>
            <w:r>
              <w:rPr>
                <w:w w:val="90"/>
                <w:sz w:val="19"/>
              </w:rPr>
              <w:t>components</w:t>
            </w:r>
            <w:r>
              <w:rPr>
                <w:spacing w:val="14"/>
                <w:w w:val="90"/>
                <w:sz w:val="19"/>
              </w:rPr>
              <w:t xml:space="preserve"> </w:t>
            </w:r>
            <w:r>
              <w:rPr>
                <w:w w:val="90"/>
                <w:sz w:val="19"/>
              </w:rPr>
              <w:t>and</w:t>
            </w:r>
            <w:r>
              <w:rPr>
                <w:spacing w:val="15"/>
                <w:w w:val="90"/>
                <w:sz w:val="19"/>
              </w:rPr>
              <w:t xml:space="preserve"> </w:t>
            </w:r>
            <w:r>
              <w:rPr>
                <w:w w:val="90"/>
                <w:sz w:val="19"/>
              </w:rPr>
              <w:t>systems</w:t>
            </w:r>
          </w:p>
        </w:tc>
        <w:tc>
          <w:tcPr>
            <w:tcW w:w="850" w:type="dxa"/>
          </w:tcPr>
          <w:p w14:paraId="4C75C63D" w14:textId="77777777" w:rsidR="00652107" w:rsidRDefault="00652107">
            <w:pPr>
              <w:pStyle w:val="TableParagraph"/>
              <w:rPr>
                <w:rFonts w:ascii="Times New Roman"/>
                <w:sz w:val="18"/>
              </w:rPr>
            </w:pPr>
          </w:p>
        </w:tc>
        <w:tc>
          <w:tcPr>
            <w:tcW w:w="850" w:type="dxa"/>
          </w:tcPr>
          <w:p w14:paraId="5D42F849" w14:textId="77777777" w:rsidR="00652107" w:rsidRDefault="00652107">
            <w:pPr>
              <w:pStyle w:val="TableParagraph"/>
              <w:spacing w:before="97"/>
              <w:ind w:left="11"/>
              <w:rPr>
                <w:sz w:val="19"/>
              </w:rPr>
            </w:pPr>
            <w:r>
              <w:rPr>
                <w:w w:val="106"/>
                <w:sz w:val="19"/>
              </w:rPr>
              <w:t>X</w:t>
            </w:r>
          </w:p>
        </w:tc>
        <w:tc>
          <w:tcPr>
            <w:tcW w:w="850" w:type="dxa"/>
          </w:tcPr>
          <w:p w14:paraId="6D3BF876" w14:textId="77777777" w:rsidR="00652107" w:rsidRDefault="00652107">
            <w:pPr>
              <w:pStyle w:val="TableParagraph"/>
              <w:rPr>
                <w:rFonts w:ascii="Times New Roman"/>
                <w:sz w:val="18"/>
              </w:rPr>
            </w:pPr>
          </w:p>
        </w:tc>
        <w:tc>
          <w:tcPr>
            <w:tcW w:w="855" w:type="dxa"/>
            <w:tcBorders>
              <w:right w:val="nil"/>
            </w:tcBorders>
          </w:tcPr>
          <w:p w14:paraId="30B7AEF2" w14:textId="77777777" w:rsidR="00652107" w:rsidRDefault="00652107">
            <w:pPr>
              <w:pStyle w:val="TableParagraph"/>
              <w:spacing w:before="97"/>
              <w:ind w:left="118"/>
              <w:rPr>
                <w:sz w:val="19"/>
              </w:rPr>
            </w:pPr>
            <w:r>
              <w:rPr>
                <w:w w:val="97"/>
                <w:sz w:val="19"/>
              </w:rPr>
              <w:t>2</w:t>
            </w:r>
          </w:p>
        </w:tc>
      </w:tr>
      <w:tr w:rsidR="00652107" w14:paraId="31AFA023" w14:textId="77777777">
        <w:trPr>
          <w:trHeight w:val="411"/>
        </w:trPr>
        <w:tc>
          <w:tcPr>
            <w:tcW w:w="607" w:type="dxa"/>
            <w:tcBorders>
              <w:left w:val="nil"/>
              <w:right w:val="nil"/>
            </w:tcBorders>
          </w:tcPr>
          <w:p w14:paraId="6FF7D315" w14:textId="77777777" w:rsidR="00652107" w:rsidRDefault="00652107">
            <w:pPr>
              <w:pStyle w:val="TableParagraph"/>
              <w:spacing w:before="97"/>
              <w:ind w:left="5"/>
              <w:rPr>
                <w:sz w:val="19"/>
              </w:rPr>
            </w:pPr>
            <w:r>
              <w:rPr>
                <w:sz w:val="19"/>
              </w:rPr>
              <w:t>8L.16</w:t>
            </w:r>
          </w:p>
        </w:tc>
        <w:tc>
          <w:tcPr>
            <w:tcW w:w="5170" w:type="dxa"/>
            <w:tcBorders>
              <w:left w:val="nil"/>
            </w:tcBorders>
          </w:tcPr>
          <w:p w14:paraId="1169B78E" w14:textId="77777777" w:rsidR="00652107" w:rsidRDefault="00652107">
            <w:pPr>
              <w:pStyle w:val="TableParagraph"/>
              <w:spacing w:before="97"/>
              <w:ind w:left="172"/>
              <w:rPr>
                <w:sz w:val="19"/>
              </w:rPr>
            </w:pPr>
            <w:r>
              <w:rPr>
                <w:w w:val="90"/>
                <w:sz w:val="19"/>
              </w:rPr>
              <w:t>Turbine</w:t>
            </w:r>
            <w:r>
              <w:rPr>
                <w:spacing w:val="13"/>
                <w:w w:val="90"/>
                <w:sz w:val="19"/>
              </w:rPr>
              <w:t xml:space="preserve"> </w:t>
            </w:r>
            <w:r>
              <w:rPr>
                <w:w w:val="90"/>
                <w:sz w:val="19"/>
              </w:rPr>
              <w:t>engine</w:t>
            </w:r>
            <w:r>
              <w:rPr>
                <w:spacing w:val="13"/>
                <w:w w:val="90"/>
                <w:sz w:val="19"/>
              </w:rPr>
              <w:t xml:space="preserve"> </w:t>
            </w:r>
            <w:r>
              <w:rPr>
                <w:w w:val="90"/>
                <w:sz w:val="19"/>
              </w:rPr>
              <w:t>inspections</w:t>
            </w:r>
            <w:r>
              <w:rPr>
                <w:spacing w:val="11"/>
                <w:w w:val="90"/>
                <w:sz w:val="19"/>
              </w:rPr>
              <w:t xml:space="preserve"> </w:t>
            </w:r>
            <w:r>
              <w:rPr>
                <w:w w:val="90"/>
                <w:sz w:val="19"/>
              </w:rPr>
              <w:t>and</w:t>
            </w:r>
            <w:r>
              <w:rPr>
                <w:spacing w:val="14"/>
                <w:w w:val="90"/>
                <w:sz w:val="19"/>
              </w:rPr>
              <w:t xml:space="preserve"> </w:t>
            </w:r>
            <w:r>
              <w:rPr>
                <w:w w:val="90"/>
                <w:sz w:val="19"/>
              </w:rPr>
              <w:t>ground</w:t>
            </w:r>
            <w:r>
              <w:rPr>
                <w:spacing w:val="13"/>
                <w:w w:val="90"/>
                <w:sz w:val="19"/>
              </w:rPr>
              <w:t xml:space="preserve"> </w:t>
            </w:r>
            <w:r>
              <w:rPr>
                <w:w w:val="90"/>
                <w:sz w:val="19"/>
              </w:rPr>
              <w:t>operation</w:t>
            </w:r>
          </w:p>
        </w:tc>
        <w:tc>
          <w:tcPr>
            <w:tcW w:w="850" w:type="dxa"/>
          </w:tcPr>
          <w:p w14:paraId="1FB37DDB" w14:textId="77777777" w:rsidR="00652107" w:rsidRDefault="00652107">
            <w:pPr>
              <w:pStyle w:val="TableParagraph"/>
              <w:rPr>
                <w:rFonts w:ascii="Times New Roman"/>
                <w:sz w:val="18"/>
              </w:rPr>
            </w:pPr>
          </w:p>
        </w:tc>
        <w:tc>
          <w:tcPr>
            <w:tcW w:w="850" w:type="dxa"/>
          </w:tcPr>
          <w:p w14:paraId="43F00809" w14:textId="77777777" w:rsidR="00652107" w:rsidRDefault="00652107">
            <w:pPr>
              <w:pStyle w:val="TableParagraph"/>
              <w:spacing w:before="97"/>
              <w:ind w:left="11"/>
              <w:rPr>
                <w:sz w:val="19"/>
              </w:rPr>
            </w:pPr>
            <w:r>
              <w:rPr>
                <w:w w:val="106"/>
                <w:sz w:val="19"/>
              </w:rPr>
              <w:t>X</w:t>
            </w:r>
          </w:p>
        </w:tc>
        <w:tc>
          <w:tcPr>
            <w:tcW w:w="850" w:type="dxa"/>
          </w:tcPr>
          <w:p w14:paraId="6A711410" w14:textId="77777777" w:rsidR="00652107" w:rsidRDefault="00652107">
            <w:pPr>
              <w:pStyle w:val="TableParagraph"/>
              <w:rPr>
                <w:rFonts w:ascii="Times New Roman"/>
                <w:sz w:val="18"/>
              </w:rPr>
            </w:pPr>
          </w:p>
        </w:tc>
        <w:tc>
          <w:tcPr>
            <w:tcW w:w="855" w:type="dxa"/>
            <w:tcBorders>
              <w:right w:val="nil"/>
            </w:tcBorders>
          </w:tcPr>
          <w:p w14:paraId="0F1B9F01" w14:textId="77777777" w:rsidR="00652107" w:rsidRDefault="00652107">
            <w:pPr>
              <w:pStyle w:val="TableParagraph"/>
              <w:spacing w:before="97"/>
              <w:ind w:left="118"/>
              <w:rPr>
                <w:sz w:val="19"/>
              </w:rPr>
            </w:pPr>
            <w:r>
              <w:rPr>
                <w:w w:val="97"/>
                <w:sz w:val="19"/>
              </w:rPr>
              <w:t>2</w:t>
            </w:r>
          </w:p>
        </w:tc>
      </w:tr>
      <w:tr w:rsidR="00652107" w14:paraId="4E3686B3" w14:textId="77777777">
        <w:trPr>
          <w:trHeight w:val="411"/>
        </w:trPr>
        <w:tc>
          <w:tcPr>
            <w:tcW w:w="607" w:type="dxa"/>
            <w:tcBorders>
              <w:left w:val="nil"/>
              <w:right w:val="nil"/>
            </w:tcBorders>
          </w:tcPr>
          <w:p w14:paraId="399F3016" w14:textId="77777777" w:rsidR="00652107" w:rsidRDefault="00652107">
            <w:pPr>
              <w:pStyle w:val="TableParagraph"/>
              <w:spacing w:before="97"/>
              <w:ind w:left="5"/>
              <w:rPr>
                <w:sz w:val="19"/>
              </w:rPr>
            </w:pPr>
            <w:r>
              <w:rPr>
                <w:sz w:val="19"/>
              </w:rPr>
              <w:t>8L.17</w:t>
            </w:r>
          </w:p>
        </w:tc>
        <w:tc>
          <w:tcPr>
            <w:tcW w:w="5170" w:type="dxa"/>
            <w:tcBorders>
              <w:left w:val="nil"/>
            </w:tcBorders>
          </w:tcPr>
          <w:p w14:paraId="2B049FE0" w14:textId="77777777" w:rsidR="00652107" w:rsidRDefault="00652107">
            <w:pPr>
              <w:pStyle w:val="TableParagraph"/>
              <w:spacing w:before="97"/>
              <w:ind w:left="172"/>
              <w:rPr>
                <w:sz w:val="19"/>
              </w:rPr>
            </w:pPr>
            <w:r>
              <w:rPr>
                <w:sz w:val="19"/>
              </w:rPr>
              <w:t>Propeller</w:t>
            </w:r>
          </w:p>
        </w:tc>
        <w:tc>
          <w:tcPr>
            <w:tcW w:w="850" w:type="dxa"/>
          </w:tcPr>
          <w:p w14:paraId="6B760CB8" w14:textId="77777777" w:rsidR="00652107" w:rsidRDefault="00652107">
            <w:pPr>
              <w:pStyle w:val="TableParagraph"/>
              <w:spacing w:before="97"/>
              <w:ind w:left="10"/>
              <w:rPr>
                <w:sz w:val="19"/>
              </w:rPr>
            </w:pPr>
            <w:r>
              <w:rPr>
                <w:w w:val="106"/>
                <w:sz w:val="19"/>
              </w:rPr>
              <w:t>X</w:t>
            </w:r>
          </w:p>
        </w:tc>
        <w:tc>
          <w:tcPr>
            <w:tcW w:w="850" w:type="dxa"/>
          </w:tcPr>
          <w:p w14:paraId="2AD2DF76" w14:textId="77777777" w:rsidR="00652107" w:rsidRDefault="00652107">
            <w:pPr>
              <w:pStyle w:val="TableParagraph"/>
              <w:spacing w:before="97"/>
              <w:ind w:left="11"/>
              <w:rPr>
                <w:sz w:val="19"/>
              </w:rPr>
            </w:pPr>
            <w:r>
              <w:rPr>
                <w:w w:val="106"/>
                <w:sz w:val="19"/>
              </w:rPr>
              <w:t>X</w:t>
            </w:r>
          </w:p>
        </w:tc>
        <w:tc>
          <w:tcPr>
            <w:tcW w:w="850" w:type="dxa"/>
          </w:tcPr>
          <w:p w14:paraId="76D38C01" w14:textId="77777777" w:rsidR="00652107" w:rsidRDefault="00652107">
            <w:pPr>
              <w:pStyle w:val="TableParagraph"/>
              <w:spacing w:before="97"/>
              <w:ind w:left="12"/>
              <w:rPr>
                <w:sz w:val="19"/>
              </w:rPr>
            </w:pPr>
            <w:r>
              <w:rPr>
                <w:w w:val="106"/>
                <w:sz w:val="19"/>
              </w:rPr>
              <w:t>X</w:t>
            </w:r>
          </w:p>
        </w:tc>
        <w:tc>
          <w:tcPr>
            <w:tcW w:w="855" w:type="dxa"/>
            <w:tcBorders>
              <w:right w:val="nil"/>
            </w:tcBorders>
          </w:tcPr>
          <w:p w14:paraId="2CAEEFE9" w14:textId="77777777" w:rsidR="00652107" w:rsidRDefault="00652107">
            <w:pPr>
              <w:pStyle w:val="TableParagraph"/>
              <w:spacing w:before="97"/>
              <w:ind w:left="118"/>
              <w:rPr>
                <w:sz w:val="19"/>
              </w:rPr>
            </w:pPr>
            <w:r>
              <w:rPr>
                <w:w w:val="97"/>
                <w:sz w:val="19"/>
              </w:rPr>
              <w:t>2</w:t>
            </w:r>
          </w:p>
        </w:tc>
      </w:tr>
      <w:tr w:rsidR="00652107" w14:paraId="718AB904" w14:textId="77777777">
        <w:trPr>
          <w:trHeight w:val="411"/>
        </w:trPr>
        <w:tc>
          <w:tcPr>
            <w:tcW w:w="607" w:type="dxa"/>
            <w:tcBorders>
              <w:left w:val="nil"/>
              <w:right w:val="nil"/>
            </w:tcBorders>
          </w:tcPr>
          <w:p w14:paraId="1CDA5EB1" w14:textId="77777777" w:rsidR="00652107" w:rsidRDefault="00652107">
            <w:pPr>
              <w:pStyle w:val="TableParagraph"/>
              <w:spacing w:before="97"/>
              <w:ind w:left="5"/>
              <w:rPr>
                <w:sz w:val="19"/>
              </w:rPr>
            </w:pPr>
            <w:r>
              <w:rPr>
                <w:sz w:val="19"/>
              </w:rPr>
              <w:t>8L.18</w:t>
            </w:r>
          </w:p>
        </w:tc>
        <w:tc>
          <w:tcPr>
            <w:tcW w:w="5170" w:type="dxa"/>
            <w:tcBorders>
              <w:left w:val="nil"/>
            </w:tcBorders>
          </w:tcPr>
          <w:p w14:paraId="006F61BB" w14:textId="77777777" w:rsidR="00652107" w:rsidRDefault="00652107">
            <w:pPr>
              <w:pStyle w:val="TableParagraph"/>
              <w:spacing w:before="97"/>
              <w:ind w:left="172"/>
              <w:rPr>
                <w:sz w:val="19"/>
              </w:rPr>
            </w:pPr>
            <w:r>
              <w:rPr>
                <w:w w:val="90"/>
                <w:sz w:val="19"/>
              </w:rPr>
              <w:t>Full</w:t>
            </w:r>
            <w:r>
              <w:rPr>
                <w:spacing w:val="13"/>
                <w:w w:val="90"/>
                <w:sz w:val="19"/>
              </w:rPr>
              <w:t xml:space="preserve"> </w:t>
            </w:r>
            <w:r>
              <w:rPr>
                <w:w w:val="90"/>
                <w:sz w:val="19"/>
              </w:rPr>
              <w:t>authority</w:t>
            </w:r>
            <w:r>
              <w:rPr>
                <w:spacing w:val="12"/>
                <w:w w:val="90"/>
                <w:sz w:val="19"/>
              </w:rPr>
              <w:t xml:space="preserve"> </w:t>
            </w:r>
            <w:r>
              <w:rPr>
                <w:w w:val="90"/>
                <w:sz w:val="19"/>
              </w:rPr>
              <w:t>digital</w:t>
            </w:r>
            <w:r>
              <w:rPr>
                <w:spacing w:val="13"/>
                <w:w w:val="90"/>
                <w:sz w:val="19"/>
              </w:rPr>
              <w:t xml:space="preserve"> </w:t>
            </w:r>
            <w:r>
              <w:rPr>
                <w:w w:val="90"/>
                <w:sz w:val="19"/>
              </w:rPr>
              <w:t>engine</w:t>
            </w:r>
            <w:r>
              <w:rPr>
                <w:spacing w:val="13"/>
                <w:w w:val="90"/>
                <w:sz w:val="19"/>
              </w:rPr>
              <w:t xml:space="preserve"> </w:t>
            </w:r>
            <w:r>
              <w:rPr>
                <w:w w:val="90"/>
                <w:sz w:val="19"/>
              </w:rPr>
              <w:t>control</w:t>
            </w:r>
            <w:r>
              <w:rPr>
                <w:spacing w:val="12"/>
                <w:w w:val="90"/>
                <w:sz w:val="19"/>
              </w:rPr>
              <w:t xml:space="preserve"> </w:t>
            </w:r>
            <w:r>
              <w:rPr>
                <w:w w:val="90"/>
                <w:sz w:val="19"/>
              </w:rPr>
              <w:t>(FADEC)</w:t>
            </w:r>
          </w:p>
        </w:tc>
        <w:tc>
          <w:tcPr>
            <w:tcW w:w="850" w:type="dxa"/>
          </w:tcPr>
          <w:p w14:paraId="4C04E39A" w14:textId="77777777" w:rsidR="00652107" w:rsidRDefault="00652107">
            <w:pPr>
              <w:pStyle w:val="TableParagraph"/>
              <w:spacing w:before="97"/>
              <w:ind w:left="10"/>
              <w:rPr>
                <w:sz w:val="19"/>
              </w:rPr>
            </w:pPr>
            <w:r>
              <w:rPr>
                <w:w w:val="106"/>
                <w:sz w:val="19"/>
              </w:rPr>
              <w:t>X</w:t>
            </w:r>
          </w:p>
        </w:tc>
        <w:tc>
          <w:tcPr>
            <w:tcW w:w="850" w:type="dxa"/>
          </w:tcPr>
          <w:p w14:paraId="729C6C47" w14:textId="77777777" w:rsidR="00652107" w:rsidRDefault="00652107">
            <w:pPr>
              <w:pStyle w:val="TableParagraph"/>
              <w:spacing w:before="97"/>
              <w:ind w:left="11"/>
              <w:rPr>
                <w:sz w:val="19"/>
              </w:rPr>
            </w:pPr>
            <w:r>
              <w:rPr>
                <w:w w:val="106"/>
                <w:sz w:val="19"/>
              </w:rPr>
              <w:t>X</w:t>
            </w:r>
          </w:p>
        </w:tc>
        <w:tc>
          <w:tcPr>
            <w:tcW w:w="850" w:type="dxa"/>
          </w:tcPr>
          <w:p w14:paraId="75F2C338" w14:textId="77777777" w:rsidR="00652107" w:rsidRDefault="00652107">
            <w:pPr>
              <w:pStyle w:val="TableParagraph"/>
              <w:spacing w:before="97"/>
              <w:ind w:left="12"/>
              <w:rPr>
                <w:sz w:val="19"/>
              </w:rPr>
            </w:pPr>
            <w:r>
              <w:rPr>
                <w:w w:val="106"/>
                <w:sz w:val="19"/>
              </w:rPr>
              <w:t>X</w:t>
            </w:r>
          </w:p>
        </w:tc>
        <w:tc>
          <w:tcPr>
            <w:tcW w:w="855" w:type="dxa"/>
            <w:tcBorders>
              <w:right w:val="nil"/>
            </w:tcBorders>
          </w:tcPr>
          <w:p w14:paraId="7D383D0B" w14:textId="77777777" w:rsidR="00652107" w:rsidRDefault="00652107">
            <w:pPr>
              <w:pStyle w:val="TableParagraph"/>
              <w:spacing w:before="97"/>
              <w:ind w:left="118"/>
              <w:rPr>
                <w:sz w:val="19"/>
              </w:rPr>
            </w:pPr>
            <w:r>
              <w:rPr>
                <w:w w:val="97"/>
                <w:sz w:val="19"/>
              </w:rPr>
              <w:t>2</w:t>
            </w:r>
          </w:p>
        </w:tc>
      </w:tr>
      <w:tr w:rsidR="00652107" w14:paraId="44BFD2C8" w14:textId="77777777">
        <w:trPr>
          <w:trHeight w:val="411"/>
        </w:trPr>
        <w:tc>
          <w:tcPr>
            <w:tcW w:w="607" w:type="dxa"/>
            <w:tcBorders>
              <w:left w:val="nil"/>
              <w:right w:val="nil"/>
            </w:tcBorders>
          </w:tcPr>
          <w:p w14:paraId="71E8CF8D" w14:textId="77777777" w:rsidR="00652107" w:rsidRDefault="00652107">
            <w:pPr>
              <w:pStyle w:val="TableParagraph"/>
              <w:spacing w:before="97"/>
              <w:ind w:left="5"/>
              <w:rPr>
                <w:sz w:val="19"/>
              </w:rPr>
            </w:pPr>
            <w:r>
              <w:rPr>
                <w:sz w:val="19"/>
              </w:rPr>
              <w:t>8L.19</w:t>
            </w:r>
          </w:p>
        </w:tc>
        <w:tc>
          <w:tcPr>
            <w:tcW w:w="5170" w:type="dxa"/>
            <w:tcBorders>
              <w:left w:val="nil"/>
            </w:tcBorders>
          </w:tcPr>
          <w:p w14:paraId="0B6F533B" w14:textId="77777777" w:rsidR="00652107" w:rsidRDefault="00652107">
            <w:pPr>
              <w:pStyle w:val="TableParagraph"/>
              <w:spacing w:before="97"/>
              <w:ind w:left="172"/>
              <w:rPr>
                <w:sz w:val="19"/>
              </w:rPr>
            </w:pPr>
            <w:r>
              <w:rPr>
                <w:w w:val="90"/>
                <w:sz w:val="19"/>
              </w:rPr>
              <w:t>Lubricants</w:t>
            </w:r>
            <w:r>
              <w:rPr>
                <w:spacing w:val="7"/>
                <w:w w:val="90"/>
                <w:sz w:val="19"/>
              </w:rPr>
              <w:t xml:space="preserve"> </w:t>
            </w:r>
            <w:r>
              <w:rPr>
                <w:w w:val="90"/>
                <w:sz w:val="19"/>
              </w:rPr>
              <w:t>and</w:t>
            </w:r>
            <w:r>
              <w:rPr>
                <w:spacing w:val="9"/>
                <w:w w:val="90"/>
                <w:sz w:val="19"/>
              </w:rPr>
              <w:t xml:space="preserve"> </w:t>
            </w:r>
            <w:r>
              <w:rPr>
                <w:w w:val="90"/>
                <w:sz w:val="19"/>
              </w:rPr>
              <w:t>fuels</w:t>
            </w:r>
          </w:p>
        </w:tc>
        <w:tc>
          <w:tcPr>
            <w:tcW w:w="850" w:type="dxa"/>
          </w:tcPr>
          <w:p w14:paraId="48D8AD6A" w14:textId="77777777" w:rsidR="00652107" w:rsidRDefault="00652107">
            <w:pPr>
              <w:pStyle w:val="TableParagraph"/>
              <w:spacing w:before="97"/>
              <w:ind w:left="10"/>
              <w:rPr>
                <w:sz w:val="19"/>
              </w:rPr>
            </w:pPr>
            <w:r>
              <w:rPr>
                <w:w w:val="106"/>
                <w:sz w:val="19"/>
              </w:rPr>
              <w:t>X</w:t>
            </w:r>
          </w:p>
        </w:tc>
        <w:tc>
          <w:tcPr>
            <w:tcW w:w="850" w:type="dxa"/>
          </w:tcPr>
          <w:p w14:paraId="3B819114" w14:textId="77777777" w:rsidR="00652107" w:rsidRDefault="00652107">
            <w:pPr>
              <w:pStyle w:val="TableParagraph"/>
              <w:spacing w:before="97"/>
              <w:ind w:left="11"/>
              <w:rPr>
                <w:sz w:val="19"/>
              </w:rPr>
            </w:pPr>
            <w:r>
              <w:rPr>
                <w:w w:val="106"/>
                <w:sz w:val="19"/>
              </w:rPr>
              <w:t>X</w:t>
            </w:r>
          </w:p>
        </w:tc>
        <w:tc>
          <w:tcPr>
            <w:tcW w:w="850" w:type="dxa"/>
          </w:tcPr>
          <w:p w14:paraId="74A7705F" w14:textId="77777777" w:rsidR="00652107" w:rsidRDefault="00652107">
            <w:pPr>
              <w:pStyle w:val="TableParagraph"/>
              <w:spacing w:before="97"/>
              <w:ind w:left="12"/>
              <w:rPr>
                <w:sz w:val="19"/>
              </w:rPr>
            </w:pPr>
            <w:r>
              <w:rPr>
                <w:w w:val="106"/>
                <w:sz w:val="19"/>
              </w:rPr>
              <w:t>X</w:t>
            </w:r>
          </w:p>
        </w:tc>
        <w:tc>
          <w:tcPr>
            <w:tcW w:w="855" w:type="dxa"/>
            <w:tcBorders>
              <w:right w:val="nil"/>
            </w:tcBorders>
          </w:tcPr>
          <w:p w14:paraId="568EF0FC" w14:textId="77777777" w:rsidR="00652107" w:rsidRDefault="00652107">
            <w:pPr>
              <w:pStyle w:val="TableParagraph"/>
              <w:spacing w:before="97"/>
              <w:ind w:left="118"/>
              <w:rPr>
                <w:sz w:val="19"/>
              </w:rPr>
            </w:pPr>
            <w:r>
              <w:rPr>
                <w:w w:val="97"/>
                <w:sz w:val="19"/>
              </w:rPr>
              <w:t>2</w:t>
            </w:r>
          </w:p>
        </w:tc>
      </w:tr>
      <w:tr w:rsidR="00652107" w14:paraId="56FBF5CE" w14:textId="77777777">
        <w:trPr>
          <w:trHeight w:val="411"/>
        </w:trPr>
        <w:tc>
          <w:tcPr>
            <w:tcW w:w="607" w:type="dxa"/>
            <w:tcBorders>
              <w:left w:val="nil"/>
              <w:right w:val="nil"/>
            </w:tcBorders>
          </w:tcPr>
          <w:p w14:paraId="0E061754" w14:textId="77777777" w:rsidR="00652107" w:rsidRDefault="00652107">
            <w:pPr>
              <w:pStyle w:val="TableParagraph"/>
              <w:spacing w:before="97"/>
              <w:ind w:left="5"/>
              <w:rPr>
                <w:sz w:val="19"/>
              </w:rPr>
            </w:pPr>
            <w:r>
              <w:rPr>
                <w:sz w:val="19"/>
              </w:rPr>
              <w:t>8L.20</w:t>
            </w:r>
          </w:p>
        </w:tc>
        <w:tc>
          <w:tcPr>
            <w:tcW w:w="5170" w:type="dxa"/>
            <w:tcBorders>
              <w:left w:val="nil"/>
            </w:tcBorders>
          </w:tcPr>
          <w:p w14:paraId="1AB9AEBC" w14:textId="77777777" w:rsidR="00652107" w:rsidRDefault="00652107">
            <w:pPr>
              <w:pStyle w:val="TableParagraph"/>
              <w:spacing w:before="97"/>
              <w:ind w:left="172"/>
              <w:rPr>
                <w:sz w:val="19"/>
              </w:rPr>
            </w:pPr>
            <w:r>
              <w:rPr>
                <w:w w:val="90"/>
                <w:sz w:val="19"/>
              </w:rPr>
              <w:t>Engine</w:t>
            </w:r>
            <w:r>
              <w:rPr>
                <w:spacing w:val="10"/>
                <w:w w:val="90"/>
                <w:sz w:val="19"/>
              </w:rPr>
              <w:t xml:space="preserve"> </w:t>
            </w:r>
            <w:r>
              <w:rPr>
                <w:w w:val="90"/>
                <w:sz w:val="19"/>
              </w:rPr>
              <w:t>and</w:t>
            </w:r>
            <w:r>
              <w:rPr>
                <w:spacing w:val="10"/>
                <w:w w:val="90"/>
                <w:sz w:val="19"/>
              </w:rPr>
              <w:t xml:space="preserve"> </w:t>
            </w:r>
            <w:r>
              <w:rPr>
                <w:w w:val="90"/>
                <w:sz w:val="19"/>
              </w:rPr>
              <w:t>propeller</w:t>
            </w:r>
            <w:r>
              <w:rPr>
                <w:spacing w:val="13"/>
                <w:w w:val="90"/>
                <w:sz w:val="19"/>
              </w:rPr>
              <w:t xml:space="preserve"> </w:t>
            </w:r>
            <w:r>
              <w:rPr>
                <w:w w:val="90"/>
                <w:sz w:val="19"/>
              </w:rPr>
              <w:t>installation</w:t>
            </w:r>
          </w:p>
        </w:tc>
        <w:tc>
          <w:tcPr>
            <w:tcW w:w="850" w:type="dxa"/>
          </w:tcPr>
          <w:p w14:paraId="60712522" w14:textId="77777777" w:rsidR="00652107" w:rsidRDefault="00652107">
            <w:pPr>
              <w:pStyle w:val="TableParagraph"/>
              <w:spacing w:before="97"/>
              <w:ind w:left="10"/>
              <w:rPr>
                <w:sz w:val="19"/>
              </w:rPr>
            </w:pPr>
            <w:r>
              <w:rPr>
                <w:w w:val="106"/>
                <w:sz w:val="19"/>
              </w:rPr>
              <w:t>X</w:t>
            </w:r>
          </w:p>
        </w:tc>
        <w:tc>
          <w:tcPr>
            <w:tcW w:w="850" w:type="dxa"/>
          </w:tcPr>
          <w:p w14:paraId="6FAA6416" w14:textId="77777777" w:rsidR="00652107" w:rsidRDefault="00652107">
            <w:pPr>
              <w:pStyle w:val="TableParagraph"/>
              <w:spacing w:before="97"/>
              <w:ind w:left="11"/>
              <w:rPr>
                <w:sz w:val="19"/>
              </w:rPr>
            </w:pPr>
            <w:r>
              <w:rPr>
                <w:w w:val="106"/>
                <w:sz w:val="19"/>
              </w:rPr>
              <w:t>X</w:t>
            </w:r>
          </w:p>
        </w:tc>
        <w:tc>
          <w:tcPr>
            <w:tcW w:w="850" w:type="dxa"/>
          </w:tcPr>
          <w:p w14:paraId="76CE9EEB" w14:textId="77777777" w:rsidR="00652107" w:rsidRDefault="00652107">
            <w:pPr>
              <w:pStyle w:val="TableParagraph"/>
              <w:spacing w:before="97"/>
              <w:ind w:left="12"/>
              <w:rPr>
                <w:sz w:val="19"/>
              </w:rPr>
            </w:pPr>
            <w:r>
              <w:rPr>
                <w:w w:val="106"/>
                <w:sz w:val="19"/>
              </w:rPr>
              <w:t>X</w:t>
            </w:r>
          </w:p>
        </w:tc>
        <w:tc>
          <w:tcPr>
            <w:tcW w:w="855" w:type="dxa"/>
            <w:tcBorders>
              <w:right w:val="nil"/>
            </w:tcBorders>
          </w:tcPr>
          <w:p w14:paraId="6FB3922F" w14:textId="77777777" w:rsidR="00652107" w:rsidRDefault="00652107">
            <w:pPr>
              <w:pStyle w:val="TableParagraph"/>
              <w:spacing w:before="97"/>
              <w:ind w:left="118"/>
              <w:rPr>
                <w:sz w:val="19"/>
              </w:rPr>
            </w:pPr>
            <w:r>
              <w:rPr>
                <w:w w:val="97"/>
                <w:sz w:val="19"/>
              </w:rPr>
              <w:t>2</w:t>
            </w:r>
          </w:p>
        </w:tc>
      </w:tr>
      <w:tr w:rsidR="00652107" w14:paraId="1F0BE1AF" w14:textId="77777777">
        <w:trPr>
          <w:trHeight w:val="411"/>
        </w:trPr>
        <w:tc>
          <w:tcPr>
            <w:tcW w:w="607" w:type="dxa"/>
            <w:tcBorders>
              <w:left w:val="nil"/>
              <w:right w:val="nil"/>
            </w:tcBorders>
          </w:tcPr>
          <w:p w14:paraId="1B11CCDC" w14:textId="77777777" w:rsidR="00652107" w:rsidRDefault="00652107">
            <w:pPr>
              <w:pStyle w:val="TableParagraph"/>
              <w:spacing w:before="97"/>
              <w:ind w:left="5"/>
              <w:rPr>
                <w:sz w:val="19"/>
              </w:rPr>
            </w:pPr>
            <w:r>
              <w:rPr>
                <w:sz w:val="19"/>
              </w:rPr>
              <w:lastRenderedPageBreak/>
              <w:t>8L.21</w:t>
            </w:r>
          </w:p>
        </w:tc>
        <w:tc>
          <w:tcPr>
            <w:tcW w:w="5170" w:type="dxa"/>
            <w:tcBorders>
              <w:left w:val="nil"/>
            </w:tcBorders>
          </w:tcPr>
          <w:p w14:paraId="14ECD26A" w14:textId="77777777" w:rsidR="00652107" w:rsidRDefault="00652107">
            <w:pPr>
              <w:pStyle w:val="TableParagraph"/>
              <w:spacing w:before="97"/>
              <w:ind w:left="172"/>
              <w:rPr>
                <w:sz w:val="19"/>
              </w:rPr>
            </w:pPr>
            <w:r>
              <w:rPr>
                <w:w w:val="90"/>
                <w:sz w:val="19"/>
              </w:rPr>
              <w:t>Engine</w:t>
            </w:r>
            <w:r>
              <w:rPr>
                <w:spacing w:val="20"/>
                <w:w w:val="90"/>
                <w:sz w:val="19"/>
              </w:rPr>
              <w:t xml:space="preserve"> </w:t>
            </w:r>
            <w:r>
              <w:rPr>
                <w:w w:val="90"/>
                <w:sz w:val="19"/>
              </w:rPr>
              <w:t>monitoring</w:t>
            </w:r>
            <w:r>
              <w:rPr>
                <w:spacing w:val="18"/>
                <w:w w:val="90"/>
                <w:sz w:val="19"/>
              </w:rPr>
              <w:t xml:space="preserve"> </w:t>
            </w:r>
            <w:r>
              <w:rPr>
                <w:w w:val="90"/>
                <w:sz w:val="19"/>
              </w:rPr>
              <w:t>and</w:t>
            </w:r>
            <w:r>
              <w:rPr>
                <w:spacing w:val="20"/>
                <w:w w:val="90"/>
                <w:sz w:val="19"/>
              </w:rPr>
              <w:t xml:space="preserve"> </w:t>
            </w:r>
            <w:r>
              <w:rPr>
                <w:w w:val="90"/>
                <w:sz w:val="19"/>
              </w:rPr>
              <w:t>ground</w:t>
            </w:r>
            <w:r>
              <w:rPr>
                <w:spacing w:val="20"/>
                <w:w w:val="90"/>
                <w:sz w:val="19"/>
              </w:rPr>
              <w:t xml:space="preserve"> </w:t>
            </w:r>
            <w:r>
              <w:rPr>
                <w:w w:val="90"/>
                <w:sz w:val="19"/>
              </w:rPr>
              <w:t>operation</w:t>
            </w:r>
          </w:p>
        </w:tc>
        <w:tc>
          <w:tcPr>
            <w:tcW w:w="850" w:type="dxa"/>
          </w:tcPr>
          <w:p w14:paraId="5C50F2B7" w14:textId="77777777" w:rsidR="00652107" w:rsidRDefault="00652107">
            <w:pPr>
              <w:pStyle w:val="TableParagraph"/>
              <w:spacing w:before="97"/>
              <w:ind w:left="10"/>
              <w:rPr>
                <w:sz w:val="19"/>
              </w:rPr>
            </w:pPr>
            <w:r>
              <w:rPr>
                <w:w w:val="106"/>
                <w:sz w:val="19"/>
              </w:rPr>
              <w:t>X</w:t>
            </w:r>
          </w:p>
        </w:tc>
        <w:tc>
          <w:tcPr>
            <w:tcW w:w="850" w:type="dxa"/>
          </w:tcPr>
          <w:p w14:paraId="287C37E4" w14:textId="77777777" w:rsidR="00652107" w:rsidRDefault="00652107">
            <w:pPr>
              <w:pStyle w:val="TableParagraph"/>
              <w:spacing w:before="97"/>
              <w:ind w:left="11"/>
              <w:rPr>
                <w:sz w:val="19"/>
              </w:rPr>
            </w:pPr>
            <w:r>
              <w:rPr>
                <w:w w:val="106"/>
                <w:sz w:val="19"/>
              </w:rPr>
              <w:t>X</w:t>
            </w:r>
          </w:p>
        </w:tc>
        <w:tc>
          <w:tcPr>
            <w:tcW w:w="850" w:type="dxa"/>
          </w:tcPr>
          <w:p w14:paraId="4078DE66" w14:textId="77777777" w:rsidR="00652107" w:rsidRDefault="00652107">
            <w:pPr>
              <w:pStyle w:val="TableParagraph"/>
              <w:spacing w:before="97"/>
              <w:ind w:left="12"/>
              <w:rPr>
                <w:sz w:val="19"/>
              </w:rPr>
            </w:pPr>
            <w:r>
              <w:rPr>
                <w:w w:val="106"/>
                <w:sz w:val="19"/>
              </w:rPr>
              <w:t>X</w:t>
            </w:r>
          </w:p>
        </w:tc>
        <w:tc>
          <w:tcPr>
            <w:tcW w:w="855" w:type="dxa"/>
            <w:tcBorders>
              <w:right w:val="nil"/>
            </w:tcBorders>
          </w:tcPr>
          <w:p w14:paraId="77F8CE36" w14:textId="77777777" w:rsidR="00652107" w:rsidRDefault="00652107">
            <w:pPr>
              <w:pStyle w:val="TableParagraph"/>
              <w:spacing w:before="97"/>
              <w:ind w:left="118"/>
              <w:rPr>
                <w:sz w:val="19"/>
              </w:rPr>
            </w:pPr>
            <w:r>
              <w:rPr>
                <w:w w:val="97"/>
                <w:sz w:val="19"/>
              </w:rPr>
              <w:t>2</w:t>
            </w:r>
          </w:p>
        </w:tc>
      </w:tr>
      <w:tr w:rsidR="00652107" w14:paraId="7704A406" w14:textId="77777777">
        <w:trPr>
          <w:trHeight w:val="377"/>
        </w:trPr>
        <w:tc>
          <w:tcPr>
            <w:tcW w:w="607" w:type="dxa"/>
            <w:tcBorders>
              <w:left w:val="nil"/>
              <w:right w:val="nil"/>
            </w:tcBorders>
          </w:tcPr>
          <w:p w14:paraId="25DDB7FD" w14:textId="77777777" w:rsidR="00652107" w:rsidRDefault="00652107">
            <w:pPr>
              <w:pStyle w:val="TableParagraph"/>
              <w:spacing w:before="97"/>
              <w:ind w:left="5"/>
              <w:rPr>
                <w:sz w:val="19"/>
              </w:rPr>
            </w:pPr>
            <w:r>
              <w:rPr>
                <w:sz w:val="19"/>
              </w:rPr>
              <w:t>8L.22</w:t>
            </w:r>
          </w:p>
        </w:tc>
        <w:tc>
          <w:tcPr>
            <w:tcW w:w="5170" w:type="dxa"/>
            <w:tcBorders>
              <w:left w:val="nil"/>
            </w:tcBorders>
          </w:tcPr>
          <w:p w14:paraId="45E82E57" w14:textId="77777777" w:rsidR="00652107" w:rsidRDefault="00652107">
            <w:pPr>
              <w:pStyle w:val="TableParagraph"/>
              <w:spacing w:before="97"/>
              <w:ind w:left="172"/>
              <w:rPr>
                <w:sz w:val="19"/>
              </w:rPr>
            </w:pPr>
            <w:r>
              <w:rPr>
                <w:w w:val="90"/>
                <w:sz w:val="19"/>
              </w:rPr>
              <w:t>Engine/propeller</w:t>
            </w:r>
            <w:r>
              <w:rPr>
                <w:spacing w:val="-1"/>
                <w:w w:val="90"/>
                <w:sz w:val="19"/>
              </w:rPr>
              <w:t xml:space="preserve"> </w:t>
            </w:r>
            <w:r>
              <w:rPr>
                <w:w w:val="90"/>
                <w:sz w:val="19"/>
              </w:rPr>
              <w:t>storage</w:t>
            </w:r>
            <w:r>
              <w:rPr>
                <w:spacing w:val="-1"/>
                <w:w w:val="90"/>
                <w:sz w:val="19"/>
              </w:rPr>
              <w:t xml:space="preserve"> </w:t>
            </w:r>
            <w:r>
              <w:rPr>
                <w:w w:val="90"/>
                <w:sz w:val="19"/>
              </w:rPr>
              <w:t>and</w:t>
            </w:r>
            <w:r>
              <w:rPr>
                <w:spacing w:val="-1"/>
                <w:w w:val="90"/>
                <w:sz w:val="19"/>
              </w:rPr>
              <w:t xml:space="preserve"> </w:t>
            </w:r>
            <w:r>
              <w:rPr>
                <w:w w:val="90"/>
                <w:sz w:val="19"/>
              </w:rPr>
              <w:t>preservation</w:t>
            </w:r>
          </w:p>
        </w:tc>
        <w:tc>
          <w:tcPr>
            <w:tcW w:w="850" w:type="dxa"/>
          </w:tcPr>
          <w:p w14:paraId="774699BE" w14:textId="77777777" w:rsidR="00652107" w:rsidRDefault="00652107">
            <w:pPr>
              <w:pStyle w:val="TableParagraph"/>
              <w:spacing w:before="97"/>
              <w:ind w:left="10"/>
              <w:rPr>
                <w:sz w:val="19"/>
              </w:rPr>
            </w:pPr>
            <w:r>
              <w:rPr>
                <w:w w:val="106"/>
                <w:sz w:val="19"/>
              </w:rPr>
              <w:t>X</w:t>
            </w:r>
          </w:p>
        </w:tc>
        <w:tc>
          <w:tcPr>
            <w:tcW w:w="850" w:type="dxa"/>
          </w:tcPr>
          <w:p w14:paraId="6A84FB91" w14:textId="77777777" w:rsidR="00652107" w:rsidRDefault="00652107">
            <w:pPr>
              <w:pStyle w:val="TableParagraph"/>
              <w:spacing w:before="97"/>
              <w:ind w:left="11"/>
              <w:rPr>
                <w:sz w:val="19"/>
              </w:rPr>
            </w:pPr>
            <w:r>
              <w:rPr>
                <w:w w:val="106"/>
                <w:sz w:val="19"/>
              </w:rPr>
              <w:t>X</w:t>
            </w:r>
          </w:p>
        </w:tc>
        <w:tc>
          <w:tcPr>
            <w:tcW w:w="850" w:type="dxa"/>
          </w:tcPr>
          <w:p w14:paraId="0AB3D919" w14:textId="77777777" w:rsidR="00652107" w:rsidRDefault="00652107">
            <w:pPr>
              <w:pStyle w:val="TableParagraph"/>
              <w:spacing w:before="97"/>
              <w:ind w:left="12"/>
              <w:rPr>
                <w:sz w:val="19"/>
              </w:rPr>
            </w:pPr>
            <w:r>
              <w:rPr>
                <w:w w:val="106"/>
                <w:sz w:val="19"/>
              </w:rPr>
              <w:t>X</w:t>
            </w:r>
          </w:p>
        </w:tc>
        <w:tc>
          <w:tcPr>
            <w:tcW w:w="855" w:type="dxa"/>
            <w:tcBorders>
              <w:right w:val="nil"/>
            </w:tcBorders>
          </w:tcPr>
          <w:p w14:paraId="309C4B61" w14:textId="77777777" w:rsidR="00652107" w:rsidRDefault="00652107">
            <w:pPr>
              <w:pStyle w:val="TableParagraph"/>
              <w:spacing w:before="97"/>
              <w:ind w:left="118"/>
              <w:rPr>
                <w:sz w:val="19"/>
              </w:rPr>
            </w:pPr>
            <w:r>
              <w:rPr>
                <w:w w:val="97"/>
                <w:sz w:val="19"/>
              </w:rPr>
              <w:t>2</w:t>
            </w:r>
          </w:p>
        </w:tc>
      </w:tr>
    </w:tbl>
    <w:p w14:paraId="383353BC" w14:textId="77777777" w:rsidR="00652107" w:rsidRDefault="00652107">
      <w:pPr>
        <w:pStyle w:val="BodyText"/>
        <w:rPr>
          <w:sz w:val="20"/>
        </w:rPr>
      </w:pPr>
    </w:p>
    <w:p w14:paraId="24202B44" w14:textId="77777777" w:rsidR="00652107" w:rsidRDefault="00652107">
      <w:pPr>
        <w:pStyle w:val="BodyText"/>
        <w:spacing w:before="3"/>
      </w:pPr>
    </w:p>
    <w:p w14:paraId="01288CA0" w14:textId="77777777" w:rsidR="00652107" w:rsidRDefault="00652107">
      <w:pPr>
        <w:pStyle w:val="BodyText"/>
        <w:ind w:left="120"/>
      </w:pPr>
      <w:r>
        <w:t>MODULE</w:t>
      </w:r>
      <w:r>
        <w:rPr>
          <w:spacing w:val="-3"/>
        </w:rPr>
        <w:t xml:space="preserve"> </w:t>
      </w:r>
      <w:r>
        <w:t>9L</w:t>
      </w:r>
      <w:r>
        <w:rPr>
          <w:spacing w:val="-4"/>
        </w:rPr>
        <w:t xml:space="preserve"> </w:t>
      </w:r>
      <w:r>
        <w:t>–</w:t>
      </w:r>
      <w:r>
        <w:rPr>
          <w:spacing w:val="-2"/>
        </w:rPr>
        <w:t xml:space="preserve"> </w:t>
      </w:r>
      <w:r>
        <w:t>BALLOONS</w:t>
      </w:r>
      <w:r>
        <w:rPr>
          <w:spacing w:val="-5"/>
        </w:rPr>
        <w:t xml:space="preserve"> </w:t>
      </w:r>
      <w:r>
        <w:t>–</w:t>
      </w:r>
      <w:r>
        <w:rPr>
          <w:spacing w:val="-3"/>
        </w:rPr>
        <w:t xml:space="preserve"> </w:t>
      </w:r>
      <w:r>
        <w:t>HOT-AIR</w:t>
      </w:r>
      <w:r>
        <w:rPr>
          <w:spacing w:val="-2"/>
        </w:rPr>
        <w:t xml:space="preserve"> </w:t>
      </w:r>
      <w:r>
        <w:t>BALLOONS</w:t>
      </w:r>
    </w:p>
    <w:p w14:paraId="0BA77D17" w14:textId="77777777" w:rsidR="00652107" w:rsidRDefault="00652107">
      <w:pPr>
        <w:pStyle w:val="BodyText"/>
        <w:spacing w:before="1" w:after="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70D225E4" w14:textId="77777777">
        <w:trPr>
          <w:trHeight w:val="327"/>
        </w:trPr>
        <w:tc>
          <w:tcPr>
            <w:tcW w:w="8329" w:type="dxa"/>
            <w:tcBorders>
              <w:left w:val="nil"/>
            </w:tcBorders>
          </w:tcPr>
          <w:p w14:paraId="3376A038" w14:textId="77777777" w:rsidR="00652107" w:rsidRDefault="00652107">
            <w:pPr>
              <w:pStyle w:val="TableParagraph"/>
              <w:spacing w:before="66"/>
              <w:ind w:left="1013" w:right="1104"/>
              <w:rPr>
                <w:sz w:val="17"/>
              </w:rPr>
            </w:pPr>
            <w:r>
              <w:rPr>
                <w:sz w:val="17"/>
              </w:rPr>
              <w:t>MODULE</w:t>
            </w:r>
            <w:r>
              <w:rPr>
                <w:spacing w:val="8"/>
                <w:sz w:val="17"/>
              </w:rPr>
              <w:t xml:space="preserve"> </w:t>
            </w:r>
            <w:r>
              <w:rPr>
                <w:sz w:val="17"/>
              </w:rPr>
              <w:t>9L</w:t>
            </w:r>
            <w:r>
              <w:rPr>
                <w:spacing w:val="9"/>
                <w:sz w:val="17"/>
              </w:rPr>
              <w:t xml:space="preserve"> </w:t>
            </w:r>
            <w:r>
              <w:rPr>
                <w:sz w:val="17"/>
              </w:rPr>
              <w:t>–</w:t>
            </w:r>
            <w:r>
              <w:rPr>
                <w:spacing w:val="9"/>
                <w:sz w:val="17"/>
              </w:rPr>
              <w:t xml:space="preserve"> </w:t>
            </w:r>
            <w:r>
              <w:rPr>
                <w:sz w:val="17"/>
              </w:rPr>
              <w:t>BALLOONS</w:t>
            </w:r>
            <w:r>
              <w:rPr>
                <w:spacing w:val="8"/>
                <w:sz w:val="17"/>
              </w:rPr>
              <w:t xml:space="preserve"> </w:t>
            </w:r>
            <w:r>
              <w:rPr>
                <w:sz w:val="17"/>
              </w:rPr>
              <w:t>–</w:t>
            </w:r>
            <w:r>
              <w:rPr>
                <w:spacing w:val="10"/>
                <w:sz w:val="17"/>
              </w:rPr>
              <w:t xml:space="preserve"> </w:t>
            </w:r>
            <w:r>
              <w:rPr>
                <w:sz w:val="17"/>
              </w:rPr>
              <w:t>HOT-AIR</w:t>
            </w:r>
            <w:r>
              <w:rPr>
                <w:spacing w:val="8"/>
                <w:sz w:val="17"/>
              </w:rPr>
              <w:t xml:space="preserve"> </w:t>
            </w:r>
            <w:r>
              <w:rPr>
                <w:sz w:val="17"/>
              </w:rPr>
              <w:t>BALLOONS</w:t>
            </w:r>
          </w:p>
        </w:tc>
        <w:tc>
          <w:tcPr>
            <w:tcW w:w="856" w:type="dxa"/>
            <w:tcBorders>
              <w:right w:val="nil"/>
            </w:tcBorders>
          </w:tcPr>
          <w:p w14:paraId="68ED408C" w14:textId="77777777" w:rsidR="00652107" w:rsidRDefault="00652107">
            <w:pPr>
              <w:pStyle w:val="TableParagraph"/>
              <w:spacing w:before="66"/>
              <w:ind w:left="220" w:right="106"/>
              <w:rPr>
                <w:sz w:val="17"/>
              </w:rPr>
            </w:pPr>
            <w:r>
              <w:rPr>
                <w:sz w:val="17"/>
              </w:rPr>
              <w:t>Level</w:t>
            </w:r>
          </w:p>
        </w:tc>
      </w:tr>
      <w:tr w:rsidR="00652107" w14:paraId="0A0F5652" w14:textId="77777777">
        <w:trPr>
          <w:trHeight w:val="343"/>
        </w:trPr>
        <w:tc>
          <w:tcPr>
            <w:tcW w:w="8329" w:type="dxa"/>
            <w:tcBorders>
              <w:left w:val="nil"/>
            </w:tcBorders>
          </w:tcPr>
          <w:p w14:paraId="49049B0E" w14:textId="77777777" w:rsidR="00652107" w:rsidRDefault="00652107">
            <w:pPr>
              <w:pStyle w:val="TableParagraph"/>
              <w:tabs>
                <w:tab w:val="left" w:pos="779"/>
              </w:tabs>
              <w:spacing w:before="63"/>
              <w:ind w:left="5"/>
              <w:rPr>
                <w:sz w:val="19"/>
              </w:rPr>
            </w:pPr>
            <w:r>
              <w:rPr>
                <w:sz w:val="19"/>
              </w:rPr>
              <w:t>9L.1</w:t>
            </w:r>
            <w:r>
              <w:rPr>
                <w:sz w:val="19"/>
              </w:rPr>
              <w:tab/>
            </w:r>
            <w:r>
              <w:rPr>
                <w:w w:val="95"/>
                <w:sz w:val="19"/>
              </w:rPr>
              <w:t>Theory</w:t>
            </w:r>
            <w:r>
              <w:rPr>
                <w:spacing w:val="-7"/>
                <w:w w:val="95"/>
                <w:sz w:val="19"/>
              </w:rPr>
              <w:t xml:space="preserve"> </w:t>
            </w:r>
            <w:r>
              <w:rPr>
                <w:w w:val="95"/>
                <w:sz w:val="19"/>
              </w:rPr>
              <w:t>of</w:t>
            </w:r>
            <w:r>
              <w:rPr>
                <w:spacing w:val="-2"/>
                <w:w w:val="95"/>
                <w:sz w:val="19"/>
              </w:rPr>
              <w:t xml:space="preserve"> </w:t>
            </w:r>
            <w:r>
              <w:rPr>
                <w:w w:val="95"/>
                <w:sz w:val="19"/>
              </w:rPr>
              <w:t>flight</w:t>
            </w:r>
            <w:r>
              <w:rPr>
                <w:spacing w:val="-3"/>
                <w:w w:val="95"/>
                <w:sz w:val="19"/>
              </w:rPr>
              <w:t xml:space="preserve"> </w:t>
            </w:r>
            <w:r>
              <w:rPr>
                <w:w w:val="95"/>
                <w:sz w:val="19"/>
              </w:rPr>
              <w:t>–</w:t>
            </w:r>
            <w:r>
              <w:rPr>
                <w:spacing w:val="-3"/>
                <w:w w:val="95"/>
                <w:sz w:val="19"/>
              </w:rPr>
              <w:t xml:space="preserve"> </w:t>
            </w:r>
            <w:r>
              <w:rPr>
                <w:w w:val="95"/>
                <w:sz w:val="19"/>
              </w:rPr>
              <w:t>hot-air</w:t>
            </w:r>
            <w:r>
              <w:rPr>
                <w:spacing w:val="-4"/>
                <w:w w:val="95"/>
                <w:sz w:val="19"/>
              </w:rPr>
              <w:t xml:space="preserve"> </w:t>
            </w:r>
            <w:r>
              <w:rPr>
                <w:w w:val="95"/>
                <w:sz w:val="19"/>
              </w:rPr>
              <w:t>balloons</w:t>
            </w:r>
          </w:p>
        </w:tc>
        <w:tc>
          <w:tcPr>
            <w:tcW w:w="856" w:type="dxa"/>
            <w:tcBorders>
              <w:right w:val="nil"/>
            </w:tcBorders>
          </w:tcPr>
          <w:p w14:paraId="50BD5269" w14:textId="77777777" w:rsidR="00652107" w:rsidRDefault="00652107">
            <w:pPr>
              <w:pStyle w:val="TableParagraph"/>
              <w:spacing w:before="63"/>
              <w:ind w:left="113"/>
              <w:rPr>
                <w:sz w:val="19"/>
              </w:rPr>
            </w:pPr>
            <w:r>
              <w:rPr>
                <w:w w:val="97"/>
                <w:sz w:val="19"/>
              </w:rPr>
              <w:t>1</w:t>
            </w:r>
          </w:p>
        </w:tc>
      </w:tr>
      <w:tr w:rsidR="00652107" w14:paraId="4EB6915D" w14:textId="77777777">
        <w:trPr>
          <w:trHeight w:val="343"/>
        </w:trPr>
        <w:tc>
          <w:tcPr>
            <w:tcW w:w="8329" w:type="dxa"/>
            <w:tcBorders>
              <w:left w:val="nil"/>
            </w:tcBorders>
          </w:tcPr>
          <w:p w14:paraId="096F48E8" w14:textId="77777777" w:rsidR="00652107" w:rsidRDefault="00652107">
            <w:pPr>
              <w:pStyle w:val="TableParagraph"/>
              <w:tabs>
                <w:tab w:val="left" w:pos="779"/>
              </w:tabs>
              <w:spacing w:before="63"/>
              <w:ind w:left="5"/>
              <w:rPr>
                <w:sz w:val="19"/>
              </w:rPr>
            </w:pPr>
            <w:r>
              <w:rPr>
                <w:sz w:val="19"/>
              </w:rPr>
              <w:t>9L.2</w:t>
            </w:r>
            <w:r>
              <w:rPr>
                <w:sz w:val="19"/>
              </w:rPr>
              <w:tab/>
            </w:r>
            <w:r>
              <w:rPr>
                <w:w w:val="90"/>
                <w:sz w:val="19"/>
              </w:rPr>
              <w:t>General</w:t>
            </w:r>
            <w:r>
              <w:rPr>
                <w:spacing w:val="15"/>
                <w:w w:val="90"/>
                <w:sz w:val="19"/>
              </w:rPr>
              <w:t xml:space="preserve"> </w:t>
            </w:r>
            <w:r>
              <w:rPr>
                <w:w w:val="90"/>
                <w:sz w:val="19"/>
              </w:rPr>
              <w:t>airframe</w:t>
            </w:r>
            <w:r>
              <w:rPr>
                <w:spacing w:val="16"/>
                <w:w w:val="90"/>
                <w:sz w:val="19"/>
              </w:rPr>
              <w:t xml:space="preserve"> </w:t>
            </w:r>
            <w:r>
              <w:rPr>
                <w:w w:val="90"/>
                <w:sz w:val="19"/>
              </w:rPr>
              <w:t>of</w:t>
            </w:r>
            <w:r>
              <w:rPr>
                <w:spacing w:val="15"/>
                <w:w w:val="90"/>
                <w:sz w:val="19"/>
              </w:rPr>
              <w:t xml:space="preserve"> </w:t>
            </w:r>
            <w:r>
              <w:rPr>
                <w:w w:val="90"/>
                <w:sz w:val="19"/>
              </w:rPr>
              <w:t>hot-air</w:t>
            </w:r>
            <w:r>
              <w:rPr>
                <w:spacing w:val="15"/>
                <w:w w:val="90"/>
                <w:sz w:val="19"/>
              </w:rPr>
              <w:t xml:space="preserve"> </w:t>
            </w:r>
            <w:r>
              <w:rPr>
                <w:w w:val="90"/>
                <w:sz w:val="19"/>
              </w:rPr>
              <w:t>balloons</w:t>
            </w:r>
          </w:p>
        </w:tc>
        <w:tc>
          <w:tcPr>
            <w:tcW w:w="856" w:type="dxa"/>
            <w:tcBorders>
              <w:right w:val="nil"/>
            </w:tcBorders>
          </w:tcPr>
          <w:p w14:paraId="0D4C99D7" w14:textId="77777777" w:rsidR="00652107" w:rsidRDefault="00652107">
            <w:pPr>
              <w:pStyle w:val="TableParagraph"/>
              <w:spacing w:before="63"/>
              <w:ind w:left="113"/>
              <w:rPr>
                <w:sz w:val="19"/>
              </w:rPr>
            </w:pPr>
            <w:r>
              <w:rPr>
                <w:w w:val="97"/>
                <w:sz w:val="19"/>
              </w:rPr>
              <w:t>2</w:t>
            </w:r>
          </w:p>
        </w:tc>
      </w:tr>
      <w:tr w:rsidR="00652107" w14:paraId="4DC753EE" w14:textId="77777777">
        <w:trPr>
          <w:trHeight w:val="343"/>
        </w:trPr>
        <w:tc>
          <w:tcPr>
            <w:tcW w:w="8329" w:type="dxa"/>
            <w:tcBorders>
              <w:left w:val="nil"/>
            </w:tcBorders>
          </w:tcPr>
          <w:p w14:paraId="4CF388D5" w14:textId="77777777" w:rsidR="00652107" w:rsidRDefault="00652107">
            <w:pPr>
              <w:pStyle w:val="TableParagraph"/>
              <w:tabs>
                <w:tab w:val="left" w:pos="779"/>
              </w:tabs>
              <w:spacing w:before="62"/>
              <w:ind w:left="5"/>
              <w:rPr>
                <w:sz w:val="19"/>
              </w:rPr>
            </w:pPr>
            <w:r>
              <w:rPr>
                <w:sz w:val="19"/>
              </w:rPr>
              <w:t>9L.3</w:t>
            </w:r>
            <w:r>
              <w:rPr>
                <w:sz w:val="19"/>
              </w:rPr>
              <w:tab/>
              <w:t>Envelope</w:t>
            </w:r>
          </w:p>
        </w:tc>
        <w:tc>
          <w:tcPr>
            <w:tcW w:w="856" w:type="dxa"/>
            <w:tcBorders>
              <w:right w:val="nil"/>
            </w:tcBorders>
          </w:tcPr>
          <w:p w14:paraId="35D52A5F" w14:textId="77777777" w:rsidR="00652107" w:rsidRDefault="00652107">
            <w:pPr>
              <w:pStyle w:val="TableParagraph"/>
              <w:spacing w:before="62"/>
              <w:ind w:left="113"/>
              <w:rPr>
                <w:sz w:val="19"/>
              </w:rPr>
            </w:pPr>
            <w:r>
              <w:rPr>
                <w:w w:val="97"/>
                <w:sz w:val="19"/>
              </w:rPr>
              <w:t>3</w:t>
            </w:r>
          </w:p>
        </w:tc>
      </w:tr>
      <w:tr w:rsidR="00652107" w14:paraId="5FAFC98B" w14:textId="77777777">
        <w:trPr>
          <w:trHeight w:val="343"/>
        </w:trPr>
        <w:tc>
          <w:tcPr>
            <w:tcW w:w="8329" w:type="dxa"/>
            <w:tcBorders>
              <w:left w:val="nil"/>
            </w:tcBorders>
          </w:tcPr>
          <w:p w14:paraId="72EBADFF" w14:textId="77777777" w:rsidR="00652107" w:rsidRDefault="00652107">
            <w:pPr>
              <w:pStyle w:val="TableParagraph"/>
              <w:tabs>
                <w:tab w:val="left" w:pos="779"/>
              </w:tabs>
              <w:spacing w:before="63"/>
              <w:ind w:left="5"/>
              <w:rPr>
                <w:sz w:val="19"/>
              </w:rPr>
            </w:pPr>
            <w:r>
              <w:rPr>
                <w:sz w:val="19"/>
              </w:rPr>
              <w:t>9L.4</w:t>
            </w:r>
            <w:r>
              <w:rPr>
                <w:sz w:val="19"/>
              </w:rPr>
              <w:tab/>
            </w:r>
            <w:r>
              <w:rPr>
                <w:w w:val="85"/>
                <w:sz w:val="19"/>
              </w:rPr>
              <w:t>Heater</w:t>
            </w:r>
            <w:r>
              <w:rPr>
                <w:spacing w:val="28"/>
                <w:w w:val="85"/>
                <w:sz w:val="19"/>
              </w:rPr>
              <w:t xml:space="preserve"> </w:t>
            </w:r>
            <w:r>
              <w:rPr>
                <w:w w:val="85"/>
                <w:sz w:val="19"/>
              </w:rPr>
              <w:t>system/burner</w:t>
            </w:r>
          </w:p>
        </w:tc>
        <w:tc>
          <w:tcPr>
            <w:tcW w:w="856" w:type="dxa"/>
            <w:tcBorders>
              <w:right w:val="nil"/>
            </w:tcBorders>
          </w:tcPr>
          <w:p w14:paraId="567EF5FD" w14:textId="77777777" w:rsidR="00652107" w:rsidRDefault="00652107">
            <w:pPr>
              <w:pStyle w:val="TableParagraph"/>
              <w:spacing w:before="63"/>
              <w:ind w:left="113"/>
              <w:rPr>
                <w:sz w:val="19"/>
              </w:rPr>
            </w:pPr>
            <w:r>
              <w:rPr>
                <w:w w:val="97"/>
                <w:sz w:val="19"/>
              </w:rPr>
              <w:t>3</w:t>
            </w:r>
          </w:p>
        </w:tc>
      </w:tr>
      <w:tr w:rsidR="00652107" w14:paraId="03A62068" w14:textId="77777777">
        <w:trPr>
          <w:trHeight w:val="343"/>
        </w:trPr>
        <w:tc>
          <w:tcPr>
            <w:tcW w:w="8329" w:type="dxa"/>
            <w:tcBorders>
              <w:left w:val="nil"/>
            </w:tcBorders>
          </w:tcPr>
          <w:p w14:paraId="75D3C324" w14:textId="77777777" w:rsidR="00652107" w:rsidRDefault="00652107">
            <w:pPr>
              <w:pStyle w:val="TableParagraph"/>
              <w:tabs>
                <w:tab w:val="left" w:pos="779"/>
              </w:tabs>
              <w:spacing w:before="63"/>
              <w:ind w:left="5"/>
              <w:rPr>
                <w:sz w:val="19"/>
              </w:rPr>
            </w:pPr>
            <w:r>
              <w:rPr>
                <w:sz w:val="19"/>
              </w:rPr>
              <w:t>9L.5</w:t>
            </w:r>
            <w:r>
              <w:rPr>
                <w:sz w:val="19"/>
              </w:rPr>
              <w:tab/>
            </w:r>
            <w:r>
              <w:rPr>
                <w:w w:val="90"/>
                <w:sz w:val="19"/>
              </w:rPr>
              <w:t>Basket</w:t>
            </w:r>
            <w:r>
              <w:rPr>
                <w:spacing w:val="1"/>
                <w:w w:val="90"/>
                <w:sz w:val="19"/>
              </w:rPr>
              <w:t xml:space="preserve"> </w:t>
            </w:r>
            <w:r>
              <w:rPr>
                <w:w w:val="90"/>
                <w:sz w:val="19"/>
              </w:rPr>
              <w:t>and</w:t>
            </w:r>
            <w:r>
              <w:rPr>
                <w:spacing w:val="1"/>
                <w:w w:val="90"/>
                <w:sz w:val="19"/>
              </w:rPr>
              <w:t xml:space="preserve"> </w:t>
            </w:r>
            <w:r>
              <w:rPr>
                <w:w w:val="90"/>
                <w:sz w:val="19"/>
              </w:rPr>
              <w:t>basket suspension</w:t>
            </w:r>
            <w:r>
              <w:rPr>
                <w:spacing w:val="3"/>
                <w:w w:val="90"/>
                <w:sz w:val="19"/>
              </w:rPr>
              <w:t xml:space="preserve"> </w:t>
            </w:r>
            <w:r>
              <w:rPr>
                <w:w w:val="90"/>
                <w:sz w:val="19"/>
              </w:rPr>
              <w:t>(including alternative</w:t>
            </w:r>
            <w:r>
              <w:rPr>
                <w:spacing w:val="3"/>
                <w:w w:val="90"/>
                <w:sz w:val="19"/>
              </w:rPr>
              <w:t xml:space="preserve"> </w:t>
            </w:r>
            <w:r>
              <w:rPr>
                <w:w w:val="90"/>
                <w:sz w:val="19"/>
              </w:rPr>
              <w:t>devices)</w:t>
            </w:r>
          </w:p>
        </w:tc>
        <w:tc>
          <w:tcPr>
            <w:tcW w:w="856" w:type="dxa"/>
            <w:tcBorders>
              <w:right w:val="nil"/>
            </w:tcBorders>
          </w:tcPr>
          <w:p w14:paraId="57F240A0" w14:textId="77777777" w:rsidR="00652107" w:rsidRDefault="00652107">
            <w:pPr>
              <w:pStyle w:val="TableParagraph"/>
              <w:spacing w:before="63"/>
              <w:ind w:left="113"/>
              <w:rPr>
                <w:sz w:val="19"/>
              </w:rPr>
            </w:pPr>
            <w:r>
              <w:rPr>
                <w:w w:val="97"/>
                <w:sz w:val="19"/>
              </w:rPr>
              <w:t>3</w:t>
            </w:r>
          </w:p>
        </w:tc>
      </w:tr>
      <w:tr w:rsidR="00652107" w14:paraId="54159915" w14:textId="77777777">
        <w:trPr>
          <w:trHeight w:val="343"/>
        </w:trPr>
        <w:tc>
          <w:tcPr>
            <w:tcW w:w="8329" w:type="dxa"/>
            <w:tcBorders>
              <w:left w:val="nil"/>
            </w:tcBorders>
          </w:tcPr>
          <w:p w14:paraId="1735E6F0" w14:textId="77777777" w:rsidR="00652107" w:rsidRDefault="00652107">
            <w:pPr>
              <w:pStyle w:val="TableParagraph"/>
              <w:tabs>
                <w:tab w:val="left" w:pos="779"/>
              </w:tabs>
              <w:spacing w:before="62"/>
              <w:ind w:left="5"/>
              <w:rPr>
                <w:sz w:val="19"/>
              </w:rPr>
            </w:pPr>
            <w:r>
              <w:rPr>
                <w:sz w:val="19"/>
              </w:rPr>
              <w:t>9L.6</w:t>
            </w:r>
            <w:r>
              <w:rPr>
                <w:sz w:val="19"/>
              </w:rPr>
              <w:tab/>
              <w:t>Instruments</w:t>
            </w:r>
          </w:p>
        </w:tc>
        <w:tc>
          <w:tcPr>
            <w:tcW w:w="856" w:type="dxa"/>
            <w:tcBorders>
              <w:right w:val="nil"/>
            </w:tcBorders>
          </w:tcPr>
          <w:p w14:paraId="09E93EA9" w14:textId="77777777" w:rsidR="00652107" w:rsidRDefault="00652107">
            <w:pPr>
              <w:pStyle w:val="TableParagraph"/>
              <w:spacing w:before="62"/>
              <w:ind w:left="113"/>
              <w:rPr>
                <w:sz w:val="19"/>
              </w:rPr>
            </w:pPr>
            <w:r>
              <w:rPr>
                <w:w w:val="97"/>
                <w:sz w:val="19"/>
              </w:rPr>
              <w:t>2</w:t>
            </w:r>
          </w:p>
        </w:tc>
      </w:tr>
      <w:tr w:rsidR="00652107" w14:paraId="7A0B4501" w14:textId="77777777">
        <w:trPr>
          <w:trHeight w:val="343"/>
        </w:trPr>
        <w:tc>
          <w:tcPr>
            <w:tcW w:w="8329" w:type="dxa"/>
            <w:tcBorders>
              <w:left w:val="nil"/>
            </w:tcBorders>
          </w:tcPr>
          <w:p w14:paraId="5B9EA39A" w14:textId="77777777" w:rsidR="00652107" w:rsidRDefault="00652107">
            <w:pPr>
              <w:pStyle w:val="TableParagraph"/>
              <w:tabs>
                <w:tab w:val="left" w:pos="779"/>
              </w:tabs>
              <w:spacing w:before="63"/>
              <w:ind w:left="5"/>
              <w:rPr>
                <w:sz w:val="19"/>
              </w:rPr>
            </w:pPr>
            <w:r>
              <w:rPr>
                <w:sz w:val="19"/>
              </w:rPr>
              <w:t>9L.7</w:t>
            </w:r>
            <w:r>
              <w:rPr>
                <w:sz w:val="19"/>
              </w:rPr>
              <w:tab/>
              <w:t>Equipment</w:t>
            </w:r>
          </w:p>
        </w:tc>
        <w:tc>
          <w:tcPr>
            <w:tcW w:w="856" w:type="dxa"/>
            <w:tcBorders>
              <w:right w:val="nil"/>
            </w:tcBorders>
          </w:tcPr>
          <w:p w14:paraId="6FF73724" w14:textId="77777777" w:rsidR="00652107" w:rsidRDefault="00652107">
            <w:pPr>
              <w:pStyle w:val="TableParagraph"/>
              <w:spacing w:before="63"/>
              <w:ind w:left="113"/>
              <w:rPr>
                <w:sz w:val="19"/>
              </w:rPr>
            </w:pPr>
            <w:r>
              <w:rPr>
                <w:w w:val="97"/>
                <w:sz w:val="19"/>
              </w:rPr>
              <w:t>2</w:t>
            </w:r>
          </w:p>
        </w:tc>
      </w:tr>
      <w:tr w:rsidR="00652107" w14:paraId="14BD9CF7" w14:textId="77777777">
        <w:trPr>
          <w:trHeight w:val="343"/>
        </w:trPr>
        <w:tc>
          <w:tcPr>
            <w:tcW w:w="8329" w:type="dxa"/>
            <w:tcBorders>
              <w:left w:val="nil"/>
            </w:tcBorders>
          </w:tcPr>
          <w:p w14:paraId="1D632AFB" w14:textId="77777777" w:rsidR="00652107" w:rsidRDefault="00652107">
            <w:pPr>
              <w:pStyle w:val="TableParagraph"/>
              <w:tabs>
                <w:tab w:val="left" w:pos="779"/>
              </w:tabs>
              <w:spacing w:before="63"/>
              <w:ind w:left="5"/>
              <w:rPr>
                <w:sz w:val="19"/>
              </w:rPr>
            </w:pPr>
            <w:r>
              <w:rPr>
                <w:sz w:val="19"/>
              </w:rPr>
              <w:t>9L.8</w:t>
            </w:r>
            <w:r>
              <w:rPr>
                <w:sz w:val="19"/>
              </w:rPr>
              <w:tab/>
            </w:r>
            <w:r>
              <w:rPr>
                <w:w w:val="90"/>
                <w:sz w:val="19"/>
              </w:rPr>
              <w:t>Hot-air</w:t>
            </w:r>
            <w:r>
              <w:rPr>
                <w:spacing w:val="15"/>
                <w:w w:val="90"/>
                <w:sz w:val="19"/>
              </w:rPr>
              <w:t xml:space="preserve"> </w:t>
            </w:r>
            <w:r>
              <w:rPr>
                <w:w w:val="90"/>
                <w:sz w:val="19"/>
              </w:rPr>
              <w:t>balloon</w:t>
            </w:r>
            <w:r>
              <w:rPr>
                <w:spacing w:val="17"/>
                <w:w w:val="90"/>
                <w:sz w:val="19"/>
              </w:rPr>
              <w:t xml:space="preserve"> </w:t>
            </w:r>
            <w:r>
              <w:rPr>
                <w:w w:val="90"/>
                <w:sz w:val="19"/>
              </w:rPr>
              <w:t>handling</w:t>
            </w:r>
            <w:r>
              <w:rPr>
                <w:spacing w:val="13"/>
                <w:w w:val="90"/>
                <w:sz w:val="19"/>
              </w:rPr>
              <w:t xml:space="preserve"> </w:t>
            </w:r>
            <w:r>
              <w:rPr>
                <w:w w:val="90"/>
                <w:sz w:val="19"/>
              </w:rPr>
              <w:t>and</w:t>
            </w:r>
            <w:r>
              <w:rPr>
                <w:spacing w:val="15"/>
                <w:w w:val="90"/>
                <w:sz w:val="19"/>
              </w:rPr>
              <w:t xml:space="preserve"> </w:t>
            </w:r>
            <w:r>
              <w:rPr>
                <w:w w:val="90"/>
                <w:sz w:val="19"/>
              </w:rPr>
              <w:t>storage</w:t>
            </w:r>
          </w:p>
        </w:tc>
        <w:tc>
          <w:tcPr>
            <w:tcW w:w="856" w:type="dxa"/>
            <w:tcBorders>
              <w:right w:val="nil"/>
            </w:tcBorders>
          </w:tcPr>
          <w:p w14:paraId="00749D27" w14:textId="77777777" w:rsidR="00652107" w:rsidRDefault="00652107">
            <w:pPr>
              <w:pStyle w:val="TableParagraph"/>
              <w:spacing w:before="63"/>
              <w:ind w:left="113"/>
              <w:rPr>
                <w:sz w:val="19"/>
              </w:rPr>
            </w:pPr>
            <w:r>
              <w:rPr>
                <w:w w:val="97"/>
                <w:sz w:val="19"/>
              </w:rPr>
              <w:t>2</w:t>
            </w:r>
          </w:p>
        </w:tc>
      </w:tr>
      <w:tr w:rsidR="00652107" w14:paraId="09D10D72" w14:textId="77777777">
        <w:trPr>
          <w:trHeight w:val="343"/>
        </w:trPr>
        <w:tc>
          <w:tcPr>
            <w:tcW w:w="8329" w:type="dxa"/>
            <w:tcBorders>
              <w:left w:val="nil"/>
            </w:tcBorders>
          </w:tcPr>
          <w:p w14:paraId="493B6142" w14:textId="77777777" w:rsidR="00652107" w:rsidRDefault="00652107">
            <w:pPr>
              <w:pStyle w:val="TableParagraph"/>
              <w:tabs>
                <w:tab w:val="left" w:pos="779"/>
              </w:tabs>
              <w:spacing w:before="64"/>
              <w:ind w:left="5"/>
              <w:rPr>
                <w:sz w:val="19"/>
              </w:rPr>
            </w:pPr>
            <w:r>
              <w:rPr>
                <w:sz w:val="19"/>
              </w:rPr>
              <w:t>9L.9</w:t>
            </w:r>
            <w:r>
              <w:rPr>
                <w:sz w:val="19"/>
              </w:rPr>
              <w:tab/>
            </w:r>
            <w:r>
              <w:rPr>
                <w:w w:val="90"/>
                <w:sz w:val="19"/>
              </w:rPr>
              <w:t>Disassembly,</w:t>
            </w:r>
            <w:r>
              <w:rPr>
                <w:spacing w:val="9"/>
                <w:w w:val="90"/>
                <w:sz w:val="19"/>
              </w:rPr>
              <w:t xml:space="preserve"> </w:t>
            </w:r>
            <w:r>
              <w:rPr>
                <w:w w:val="90"/>
                <w:sz w:val="19"/>
              </w:rPr>
              <w:t>inspection,</w:t>
            </w:r>
            <w:r>
              <w:rPr>
                <w:spacing w:val="9"/>
                <w:w w:val="90"/>
                <w:sz w:val="19"/>
              </w:rPr>
              <w:t xml:space="preserve"> </w:t>
            </w:r>
            <w:r>
              <w:rPr>
                <w:w w:val="90"/>
                <w:sz w:val="19"/>
              </w:rPr>
              <w:t>repair</w:t>
            </w:r>
            <w:r>
              <w:rPr>
                <w:spacing w:val="10"/>
                <w:w w:val="90"/>
                <w:sz w:val="19"/>
              </w:rPr>
              <w:t xml:space="preserve"> </w:t>
            </w:r>
            <w:r>
              <w:rPr>
                <w:w w:val="90"/>
                <w:sz w:val="19"/>
              </w:rPr>
              <w:t>and</w:t>
            </w:r>
            <w:r>
              <w:rPr>
                <w:spacing w:val="10"/>
                <w:w w:val="90"/>
                <w:sz w:val="19"/>
              </w:rPr>
              <w:t xml:space="preserve"> </w:t>
            </w:r>
            <w:r>
              <w:rPr>
                <w:w w:val="90"/>
                <w:sz w:val="19"/>
              </w:rPr>
              <w:t>assembly</w:t>
            </w:r>
            <w:r>
              <w:rPr>
                <w:spacing w:val="11"/>
                <w:w w:val="90"/>
                <w:sz w:val="19"/>
              </w:rPr>
              <w:t xml:space="preserve"> </w:t>
            </w:r>
            <w:r>
              <w:rPr>
                <w:w w:val="90"/>
                <w:sz w:val="19"/>
              </w:rPr>
              <w:t>techniques</w:t>
            </w:r>
          </w:p>
        </w:tc>
        <w:tc>
          <w:tcPr>
            <w:tcW w:w="856" w:type="dxa"/>
            <w:tcBorders>
              <w:right w:val="nil"/>
            </w:tcBorders>
          </w:tcPr>
          <w:p w14:paraId="060F08CB" w14:textId="77777777" w:rsidR="00652107" w:rsidRDefault="00652107">
            <w:pPr>
              <w:pStyle w:val="TableParagraph"/>
              <w:spacing w:before="64"/>
              <w:ind w:left="113"/>
              <w:rPr>
                <w:sz w:val="19"/>
              </w:rPr>
            </w:pPr>
            <w:r>
              <w:rPr>
                <w:w w:val="97"/>
                <w:sz w:val="19"/>
              </w:rPr>
              <w:t>3</w:t>
            </w:r>
          </w:p>
        </w:tc>
      </w:tr>
    </w:tbl>
    <w:p w14:paraId="33FD7CA5" w14:textId="77777777" w:rsidR="00652107" w:rsidRDefault="00652107">
      <w:pPr>
        <w:pStyle w:val="BodyText"/>
        <w:rPr>
          <w:sz w:val="22"/>
        </w:rPr>
      </w:pPr>
    </w:p>
    <w:p w14:paraId="1EA3A28E" w14:textId="77777777" w:rsidR="00652107" w:rsidRDefault="00652107">
      <w:pPr>
        <w:pStyle w:val="BodyText"/>
        <w:spacing w:before="186"/>
        <w:ind w:left="120"/>
      </w:pPr>
      <w:r>
        <w:rPr>
          <w:w w:val="95"/>
        </w:rPr>
        <w:t>MODULES</w:t>
      </w:r>
      <w:r>
        <w:rPr>
          <w:spacing w:val="7"/>
          <w:w w:val="95"/>
        </w:rPr>
        <w:t xml:space="preserve"> </w:t>
      </w:r>
      <w:r>
        <w:rPr>
          <w:w w:val="95"/>
        </w:rPr>
        <w:t>10L</w:t>
      </w:r>
      <w:r>
        <w:rPr>
          <w:spacing w:val="8"/>
          <w:w w:val="95"/>
        </w:rPr>
        <w:t xml:space="preserve"> </w:t>
      </w:r>
      <w:r>
        <w:rPr>
          <w:w w:val="95"/>
        </w:rPr>
        <w:t>–</w:t>
      </w:r>
      <w:r>
        <w:rPr>
          <w:spacing w:val="9"/>
          <w:w w:val="95"/>
        </w:rPr>
        <w:t xml:space="preserve"> </w:t>
      </w:r>
      <w:r>
        <w:rPr>
          <w:w w:val="95"/>
        </w:rPr>
        <w:t>BALLOONS</w:t>
      </w:r>
      <w:r>
        <w:rPr>
          <w:spacing w:val="6"/>
          <w:w w:val="95"/>
        </w:rPr>
        <w:t xml:space="preserve"> </w:t>
      </w:r>
      <w:r>
        <w:rPr>
          <w:w w:val="95"/>
        </w:rPr>
        <w:t>–</w:t>
      </w:r>
      <w:r>
        <w:rPr>
          <w:spacing w:val="8"/>
          <w:w w:val="95"/>
        </w:rPr>
        <w:t xml:space="preserve"> </w:t>
      </w:r>
      <w:r>
        <w:rPr>
          <w:w w:val="95"/>
        </w:rPr>
        <w:t>GAS</w:t>
      </w:r>
      <w:r>
        <w:rPr>
          <w:spacing w:val="8"/>
          <w:w w:val="95"/>
        </w:rPr>
        <w:t xml:space="preserve"> </w:t>
      </w:r>
      <w:r>
        <w:rPr>
          <w:w w:val="95"/>
        </w:rPr>
        <w:t>(FREE/TETHERED)</w:t>
      </w:r>
      <w:r>
        <w:rPr>
          <w:spacing w:val="7"/>
          <w:w w:val="95"/>
        </w:rPr>
        <w:t xml:space="preserve"> </w:t>
      </w:r>
      <w:r>
        <w:rPr>
          <w:w w:val="95"/>
        </w:rPr>
        <w:t>BALLOONS</w:t>
      </w:r>
    </w:p>
    <w:p w14:paraId="069FE88C" w14:textId="77777777" w:rsidR="00652107" w:rsidRDefault="00652107">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0B7259A3" w14:textId="77777777">
        <w:trPr>
          <w:trHeight w:val="327"/>
        </w:trPr>
        <w:tc>
          <w:tcPr>
            <w:tcW w:w="8329" w:type="dxa"/>
            <w:tcBorders>
              <w:left w:val="nil"/>
            </w:tcBorders>
          </w:tcPr>
          <w:p w14:paraId="3FA8F6DC" w14:textId="77777777" w:rsidR="00652107" w:rsidRDefault="00652107">
            <w:pPr>
              <w:pStyle w:val="TableParagraph"/>
              <w:spacing w:before="66"/>
              <w:ind w:left="1013" w:right="1104"/>
              <w:rPr>
                <w:sz w:val="17"/>
              </w:rPr>
            </w:pPr>
            <w:r>
              <w:rPr>
                <w:w w:val="95"/>
                <w:sz w:val="17"/>
              </w:rPr>
              <w:t>MODULES</w:t>
            </w:r>
            <w:r>
              <w:rPr>
                <w:spacing w:val="18"/>
                <w:w w:val="95"/>
                <w:sz w:val="17"/>
              </w:rPr>
              <w:t xml:space="preserve"> </w:t>
            </w:r>
            <w:r>
              <w:rPr>
                <w:w w:val="95"/>
                <w:sz w:val="17"/>
              </w:rPr>
              <w:t>10L</w:t>
            </w:r>
            <w:r>
              <w:rPr>
                <w:spacing w:val="19"/>
                <w:w w:val="95"/>
                <w:sz w:val="17"/>
              </w:rPr>
              <w:t xml:space="preserve"> </w:t>
            </w:r>
            <w:r>
              <w:rPr>
                <w:w w:val="95"/>
                <w:sz w:val="17"/>
              </w:rPr>
              <w:t>–</w:t>
            </w:r>
            <w:r>
              <w:rPr>
                <w:spacing w:val="19"/>
                <w:w w:val="95"/>
                <w:sz w:val="17"/>
              </w:rPr>
              <w:t xml:space="preserve"> </w:t>
            </w:r>
            <w:r>
              <w:rPr>
                <w:w w:val="95"/>
                <w:sz w:val="17"/>
              </w:rPr>
              <w:t>BALLOONS</w:t>
            </w:r>
            <w:r>
              <w:rPr>
                <w:spacing w:val="18"/>
                <w:w w:val="95"/>
                <w:sz w:val="17"/>
              </w:rPr>
              <w:t xml:space="preserve"> </w:t>
            </w:r>
            <w:r>
              <w:rPr>
                <w:w w:val="95"/>
                <w:sz w:val="17"/>
              </w:rPr>
              <w:t>–</w:t>
            </w:r>
            <w:r>
              <w:rPr>
                <w:spacing w:val="19"/>
                <w:w w:val="95"/>
                <w:sz w:val="17"/>
              </w:rPr>
              <w:t xml:space="preserve"> </w:t>
            </w:r>
            <w:r>
              <w:rPr>
                <w:w w:val="95"/>
                <w:sz w:val="17"/>
              </w:rPr>
              <w:t>GAS</w:t>
            </w:r>
            <w:r>
              <w:rPr>
                <w:spacing w:val="19"/>
                <w:w w:val="95"/>
                <w:sz w:val="17"/>
              </w:rPr>
              <w:t xml:space="preserve"> </w:t>
            </w:r>
            <w:r>
              <w:rPr>
                <w:w w:val="95"/>
                <w:sz w:val="17"/>
              </w:rPr>
              <w:t>(FREE/TETHERED)</w:t>
            </w:r>
            <w:r>
              <w:rPr>
                <w:spacing w:val="18"/>
                <w:w w:val="95"/>
                <w:sz w:val="17"/>
              </w:rPr>
              <w:t xml:space="preserve"> </w:t>
            </w:r>
            <w:r>
              <w:rPr>
                <w:w w:val="95"/>
                <w:sz w:val="17"/>
              </w:rPr>
              <w:t>BALLOONS</w:t>
            </w:r>
          </w:p>
        </w:tc>
        <w:tc>
          <w:tcPr>
            <w:tcW w:w="856" w:type="dxa"/>
            <w:tcBorders>
              <w:right w:val="nil"/>
            </w:tcBorders>
          </w:tcPr>
          <w:p w14:paraId="50133202" w14:textId="77777777" w:rsidR="00652107" w:rsidRDefault="00652107">
            <w:pPr>
              <w:pStyle w:val="TableParagraph"/>
              <w:spacing w:before="66"/>
              <w:ind w:left="220" w:right="106"/>
              <w:rPr>
                <w:sz w:val="17"/>
              </w:rPr>
            </w:pPr>
            <w:r>
              <w:rPr>
                <w:sz w:val="17"/>
              </w:rPr>
              <w:t>Level</w:t>
            </w:r>
          </w:p>
        </w:tc>
      </w:tr>
      <w:tr w:rsidR="00652107" w14:paraId="20EEFEF8" w14:textId="77777777">
        <w:trPr>
          <w:trHeight w:val="343"/>
        </w:trPr>
        <w:tc>
          <w:tcPr>
            <w:tcW w:w="8329" w:type="dxa"/>
            <w:tcBorders>
              <w:left w:val="nil"/>
            </w:tcBorders>
          </w:tcPr>
          <w:p w14:paraId="3CE56CB3" w14:textId="77777777" w:rsidR="00652107" w:rsidRDefault="00652107">
            <w:pPr>
              <w:pStyle w:val="TableParagraph"/>
              <w:tabs>
                <w:tab w:val="left" w:pos="779"/>
              </w:tabs>
              <w:spacing w:before="63"/>
              <w:ind w:left="5"/>
              <w:rPr>
                <w:sz w:val="19"/>
              </w:rPr>
            </w:pPr>
            <w:r>
              <w:rPr>
                <w:sz w:val="19"/>
              </w:rPr>
              <w:t>10L.1</w:t>
            </w:r>
            <w:r>
              <w:rPr>
                <w:sz w:val="19"/>
              </w:rPr>
              <w:tab/>
            </w:r>
            <w:r>
              <w:rPr>
                <w:w w:val="95"/>
                <w:sz w:val="19"/>
              </w:rPr>
              <w:t>Theory</w:t>
            </w:r>
            <w:r>
              <w:rPr>
                <w:spacing w:val="-6"/>
                <w:w w:val="95"/>
                <w:sz w:val="19"/>
              </w:rPr>
              <w:t xml:space="preserve"> </w:t>
            </w:r>
            <w:r>
              <w:rPr>
                <w:w w:val="95"/>
                <w:sz w:val="19"/>
              </w:rPr>
              <w:t>of</w:t>
            </w:r>
            <w:r>
              <w:rPr>
                <w:spacing w:val="-2"/>
                <w:w w:val="95"/>
                <w:sz w:val="19"/>
              </w:rPr>
              <w:t xml:space="preserve"> </w:t>
            </w:r>
            <w:r>
              <w:rPr>
                <w:w w:val="95"/>
                <w:sz w:val="19"/>
              </w:rPr>
              <w:t>flight</w:t>
            </w:r>
            <w:r>
              <w:rPr>
                <w:spacing w:val="-2"/>
                <w:w w:val="95"/>
                <w:sz w:val="19"/>
              </w:rPr>
              <w:t xml:space="preserve"> </w:t>
            </w:r>
            <w:r>
              <w:rPr>
                <w:w w:val="95"/>
                <w:sz w:val="19"/>
              </w:rPr>
              <w:t>–</w:t>
            </w:r>
            <w:r>
              <w:rPr>
                <w:spacing w:val="-2"/>
                <w:w w:val="95"/>
                <w:sz w:val="19"/>
              </w:rPr>
              <w:t xml:space="preserve"> </w:t>
            </w:r>
            <w:r>
              <w:rPr>
                <w:w w:val="95"/>
                <w:sz w:val="19"/>
              </w:rPr>
              <w:t>gas</w:t>
            </w:r>
            <w:r>
              <w:rPr>
                <w:spacing w:val="-2"/>
                <w:w w:val="95"/>
                <w:sz w:val="19"/>
              </w:rPr>
              <w:t xml:space="preserve"> </w:t>
            </w:r>
            <w:r>
              <w:rPr>
                <w:w w:val="95"/>
                <w:sz w:val="19"/>
              </w:rPr>
              <w:t>balloons</w:t>
            </w:r>
          </w:p>
        </w:tc>
        <w:tc>
          <w:tcPr>
            <w:tcW w:w="856" w:type="dxa"/>
            <w:tcBorders>
              <w:right w:val="nil"/>
            </w:tcBorders>
          </w:tcPr>
          <w:p w14:paraId="4887E87E" w14:textId="77777777" w:rsidR="00652107" w:rsidRDefault="00652107">
            <w:pPr>
              <w:pStyle w:val="TableParagraph"/>
              <w:spacing w:before="63"/>
              <w:ind w:left="113"/>
              <w:rPr>
                <w:sz w:val="19"/>
              </w:rPr>
            </w:pPr>
            <w:r>
              <w:rPr>
                <w:w w:val="97"/>
                <w:sz w:val="19"/>
              </w:rPr>
              <w:t>1</w:t>
            </w:r>
          </w:p>
        </w:tc>
      </w:tr>
      <w:tr w:rsidR="00652107" w14:paraId="3F968918" w14:textId="77777777">
        <w:trPr>
          <w:trHeight w:val="343"/>
        </w:trPr>
        <w:tc>
          <w:tcPr>
            <w:tcW w:w="8329" w:type="dxa"/>
            <w:tcBorders>
              <w:left w:val="nil"/>
            </w:tcBorders>
          </w:tcPr>
          <w:p w14:paraId="0BB837BB" w14:textId="77777777" w:rsidR="00652107" w:rsidRDefault="00652107">
            <w:pPr>
              <w:pStyle w:val="TableParagraph"/>
              <w:tabs>
                <w:tab w:val="left" w:pos="779"/>
              </w:tabs>
              <w:spacing w:before="63"/>
              <w:ind w:left="5"/>
              <w:rPr>
                <w:sz w:val="19"/>
              </w:rPr>
            </w:pPr>
            <w:r>
              <w:rPr>
                <w:sz w:val="19"/>
              </w:rPr>
              <w:t>10L.2</w:t>
            </w:r>
            <w:r>
              <w:rPr>
                <w:sz w:val="19"/>
              </w:rPr>
              <w:tab/>
            </w:r>
            <w:r>
              <w:rPr>
                <w:w w:val="90"/>
                <w:sz w:val="19"/>
              </w:rPr>
              <w:t>General</w:t>
            </w:r>
            <w:r>
              <w:rPr>
                <w:spacing w:val="13"/>
                <w:w w:val="90"/>
                <w:sz w:val="19"/>
              </w:rPr>
              <w:t xml:space="preserve"> </w:t>
            </w:r>
            <w:r>
              <w:rPr>
                <w:w w:val="90"/>
                <w:sz w:val="19"/>
              </w:rPr>
              <w:t>airframe</w:t>
            </w:r>
            <w:r>
              <w:rPr>
                <w:spacing w:val="14"/>
                <w:w w:val="90"/>
                <w:sz w:val="19"/>
              </w:rPr>
              <w:t xml:space="preserve"> </w:t>
            </w:r>
            <w:r>
              <w:rPr>
                <w:w w:val="90"/>
                <w:sz w:val="19"/>
              </w:rPr>
              <w:t>of</w:t>
            </w:r>
            <w:r>
              <w:rPr>
                <w:spacing w:val="14"/>
                <w:w w:val="90"/>
                <w:sz w:val="19"/>
              </w:rPr>
              <w:t xml:space="preserve"> </w:t>
            </w:r>
            <w:r>
              <w:rPr>
                <w:w w:val="90"/>
                <w:sz w:val="19"/>
              </w:rPr>
              <w:t>gas</w:t>
            </w:r>
            <w:r>
              <w:rPr>
                <w:spacing w:val="13"/>
                <w:w w:val="90"/>
                <w:sz w:val="19"/>
              </w:rPr>
              <w:t xml:space="preserve"> </w:t>
            </w:r>
            <w:r>
              <w:rPr>
                <w:w w:val="90"/>
                <w:sz w:val="19"/>
              </w:rPr>
              <w:t>balloons</w:t>
            </w:r>
          </w:p>
        </w:tc>
        <w:tc>
          <w:tcPr>
            <w:tcW w:w="856" w:type="dxa"/>
            <w:tcBorders>
              <w:right w:val="nil"/>
            </w:tcBorders>
          </w:tcPr>
          <w:p w14:paraId="353EA6EC" w14:textId="77777777" w:rsidR="00652107" w:rsidRDefault="00652107">
            <w:pPr>
              <w:pStyle w:val="TableParagraph"/>
              <w:spacing w:before="63"/>
              <w:ind w:left="113"/>
              <w:rPr>
                <w:sz w:val="19"/>
              </w:rPr>
            </w:pPr>
            <w:r>
              <w:rPr>
                <w:w w:val="97"/>
                <w:sz w:val="19"/>
              </w:rPr>
              <w:t>2</w:t>
            </w:r>
          </w:p>
        </w:tc>
      </w:tr>
      <w:tr w:rsidR="00652107" w14:paraId="43A46900" w14:textId="77777777">
        <w:trPr>
          <w:trHeight w:val="343"/>
        </w:trPr>
        <w:tc>
          <w:tcPr>
            <w:tcW w:w="8329" w:type="dxa"/>
            <w:tcBorders>
              <w:left w:val="nil"/>
            </w:tcBorders>
          </w:tcPr>
          <w:p w14:paraId="0D164400" w14:textId="77777777" w:rsidR="00652107" w:rsidRDefault="00652107">
            <w:pPr>
              <w:pStyle w:val="TableParagraph"/>
              <w:tabs>
                <w:tab w:val="left" w:pos="779"/>
              </w:tabs>
              <w:spacing w:before="63"/>
              <w:ind w:left="5"/>
              <w:rPr>
                <w:sz w:val="19"/>
              </w:rPr>
            </w:pPr>
            <w:r>
              <w:rPr>
                <w:sz w:val="19"/>
              </w:rPr>
              <w:t>10L.3</w:t>
            </w:r>
            <w:r>
              <w:rPr>
                <w:sz w:val="19"/>
              </w:rPr>
              <w:tab/>
              <w:t>Envelope</w:t>
            </w:r>
          </w:p>
        </w:tc>
        <w:tc>
          <w:tcPr>
            <w:tcW w:w="856" w:type="dxa"/>
            <w:tcBorders>
              <w:right w:val="nil"/>
            </w:tcBorders>
          </w:tcPr>
          <w:p w14:paraId="2A3B6528" w14:textId="77777777" w:rsidR="00652107" w:rsidRDefault="00652107">
            <w:pPr>
              <w:pStyle w:val="TableParagraph"/>
              <w:spacing w:before="63"/>
              <w:ind w:left="113"/>
              <w:rPr>
                <w:sz w:val="19"/>
              </w:rPr>
            </w:pPr>
            <w:r>
              <w:rPr>
                <w:w w:val="97"/>
                <w:sz w:val="19"/>
              </w:rPr>
              <w:t>3</w:t>
            </w:r>
          </w:p>
        </w:tc>
      </w:tr>
      <w:tr w:rsidR="00652107" w14:paraId="503BCADC" w14:textId="77777777">
        <w:trPr>
          <w:trHeight w:val="343"/>
        </w:trPr>
        <w:tc>
          <w:tcPr>
            <w:tcW w:w="8329" w:type="dxa"/>
            <w:tcBorders>
              <w:left w:val="nil"/>
            </w:tcBorders>
          </w:tcPr>
          <w:p w14:paraId="155D0B0E" w14:textId="77777777" w:rsidR="00652107" w:rsidRDefault="00652107">
            <w:pPr>
              <w:pStyle w:val="TableParagraph"/>
              <w:tabs>
                <w:tab w:val="left" w:pos="779"/>
              </w:tabs>
              <w:spacing w:before="63"/>
              <w:ind w:left="5"/>
              <w:rPr>
                <w:sz w:val="19"/>
              </w:rPr>
            </w:pPr>
            <w:r>
              <w:rPr>
                <w:sz w:val="19"/>
              </w:rPr>
              <w:t>10L.4</w:t>
            </w:r>
            <w:r>
              <w:rPr>
                <w:sz w:val="19"/>
              </w:rPr>
              <w:tab/>
              <w:t>Netting</w:t>
            </w:r>
          </w:p>
        </w:tc>
        <w:tc>
          <w:tcPr>
            <w:tcW w:w="856" w:type="dxa"/>
            <w:tcBorders>
              <w:right w:val="nil"/>
            </w:tcBorders>
          </w:tcPr>
          <w:p w14:paraId="2D7DDAB3" w14:textId="77777777" w:rsidR="00652107" w:rsidRDefault="00652107">
            <w:pPr>
              <w:pStyle w:val="TableParagraph"/>
              <w:spacing w:before="63"/>
              <w:ind w:left="113"/>
              <w:rPr>
                <w:sz w:val="19"/>
              </w:rPr>
            </w:pPr>
            <w:r>
              <w:rPr>
                <w:w w:val="97"/>
                <w:sz w:val="19"/>
              </w:rPr>
              <w:t>3</w:t>
            </w:r>
          </w:p>
        </w:tc>
      </w:tr>
      <w:tr w:rsidR="00652107" w14:paraId="55D85FCC" w14:textId="77777777">
        <w:trPr>
          <w:trHeight w:val="343"/>
        </w:trPr>
        <w:tc>
          <w:tcPr>
            <w:tcW w:w="8329" w:type="dxa"/>
            <w:tcBorders>
              <w:left w:val="nil"/>
            </w:tcBorders>
          </w:tcPr>
          <w:p w14:paraId="20E23EDA" w14:textId="77777777" w:rsidR="00652107" w:rsidRDefault="00652107">
            <w:pPr>
              <w:pStyle w:val="TableParagraph"/>
              <w:tabs>
                <w:tab w:val="left" w:pos="779"/>
              </w:tabs>
              <w:spacing w:before="63"/>
              <w:ind w:left="5"/>
              <w:rPr>
                <w:sz w:val="19"/>
              </w:rPr>
            </w:pPr>
            <w:r>
              <w:rPr>
                <w:sz w:val="19"/>
              </w:rPr>
              <w:t>10L.5</w:t>
            </w:r>
            <w:r>
              <w:rPr>
                <w:sz w:val="19"/>
              </w:rPr>
              <w:tab/>
            </w:r>
            <w:r>
              <w:rPr>
                <w:w w:val="90"/>
                <w:sz w:val="19"/>
              </w:rPr>
              <w:t>Valves,</w:t>
            </w:r>
            <w:r>
              <w:rPr>
                <w:spacing w:val="2"/>
                <w:w w:val="90"/>
                <w:sz w:val="19"/>
              </w:rPr>
              <w:t xml:space="preserve"> </w:t>
            </w:r>
            <w:r>
              <w:rPr>
                <w:w w:val="90"/>
                <w:sz w:val="19"/>
              </w:rPr>
              <w:t>parachutes</w:t>
            </w:r>
            <w:r>
              <w:rPr>
                <w:spacing w:val="2"/>
                <w:w w:val="90"/>
                <w:sz w:val="19"/>
              </w:rPr>
              <w:t xml:space="preserve"> </w:t>
            </w:r>
            <w:r>
              <w:rPr>
                <w:w w:val="90"/>
                <w:sz w:val="19"/>
              </w:rPr>
              <w:t>and</w:t>
            </w:r>
            <w:r>
              <w:rPr>
                <w:spacing w:val="2"/>
                <w:w w:val="90"/>
                <w:sz w:val="19"/>
              </w:rPr>
              <w:t xml:space="preserve"> </w:t>
            </w:r>
            <w:r>
              <w:rPr>
                <w:w w:val="90"/>
                <w:sz w:val="19"/>
              </w:rPr>
              <w:t>other</w:t>
            </w:r>
            <w:r>
              <w:rPr>
                <w:spacing w:val="7"/>
                <w:w w:val="90"/>
                <w:sz w:val="19"/>
              </w:rPr>
              <w:t xml:space="preserve"> </w:t>
            </w:r>
            <w:r>
              <w:rPr>
                <w:w w:val="90"/>
                <w:sz w:val="19"/>
              </w:rPr>
              <w:t>related</w:t>
            </w:r>
            <w:r>
              <w:rPr>
                <w:spacing w:val="3"/>
                <w:w w:val="90"/>
                <w:sz w:val="19"/>
              </w:rPr>
              <w:t xml:space="preserve"> </w:t>
            </w:r>
            <w:r>
              <w:rPr>
                <w:w w:val="90"/>
                <w:sz w:val="19"/>
              </w:rPr>
              <w:t>systems</w:t>
            </w:r>
          </w:p>
        </w:tc>
        <w:tc>
          <w:tcPr>
            <w:tcW w:w="856" w:type="dxa"/>
            <w:tcBorders>
              <w:right w:val="nil"/>
            </w:tcBorders>
          </w:tcPr>
          <w:p w14:paraId="2291FE60" w14:textId="77777777" w:rsidR="00652107" w:rsidRDefault="00652107">
            <w:pPr>
              <w:pStyle w:val="TableParagraph"/>
              <w:spacing w:before="63"/>
              <w:ind w:left="113"/>
              <w:rPr>
                <w:sz w:val="19"/>
              </w:rPr>
            </w:pPr>
            <w:r>
              <w:rPr>
                <w:w w:val="97"/>
                <w:sz w:val="19"/>
              </w:rPr>
              <w:t>3</w:t>
            </w:r>
          </w:p>
        </w:tc>
      </w:tr>
      <w:tr w:rsidR="00652107" w14:paraId="7971C2AF" w14:textId="77777777">
        <w:trPr>
          <w:trHeight w:val="343"/>
        </w:trPr>
        <w:tc>
          <w:tcPr>
            <w:tcW w:w="8329" w:type="dxa"/>
            <w:tcBorders>
              <w:left w:val="nil"/>
            </w:tcBorders>
          </w:tcPr>
          <w:p w14:paraId="68DFF46A" w14:textId="77777777" w:rsidR="00652107" w:rsidRDefault="00652107">
            <w:pPr>
              <w:pStyle w:val="TableParagraph"/>
              <w:tabs>
                <w:tab w:val="left" w:pos="779"/>
              </w:tabs>
              <w:spacing w:before="63"/>
              <w:ind w:left="5"/>
              <w:rPr>
                <w:sz w:val="19"/>
              </w:rPr>
            </w:pPr>
            <w:r>
              <w:rPr>
                <w:sz w:val="19"/>
              </w:rPr>
              <w:t>10L.6</w:t>
            </w:r>
            <w:r>
              <w:rPr>
                <w:sz w:val="19"/>
              </w:rPr>
              <w:tab/>
            </w:r>
            <w:r>
              <w:rPr>
                <w:w w:val="95"/>
                <w:sz w:val="19"/>
              </w:rPr>
              <w:t>Load</w:t>
            </w:r>
            <w:r>
              <w:rPr>
                <w:spacing w:val="-5"/>
                <w:w w:val="95"/>
                <w:sz w:val="19"/>
              </w:rPr>
              <w:t xml:space="preserve"> </w:t>
            </w:r>
            <w:r>
              <w:rPr>
                <w:w w:val="95"/>
                <w:sz w:val="19"/>
              </w:rPr>
              <w:t>ring</w:t>
            </w:r>
          </w:p>
        </w:tc>
        <w:tc>
          <w:tcPr>
            <w:tcW w:w="856" w:type="dxa"/>
            <w:tcBorders>
              <w:right w:val="nil"/>
            </w:tcBorders>
          </w:tcPr>
          <w:p w14:paraId="72B08881" w14:textId="77777777" w:rsidR="00652107" w:rsidRDefault="00652107">
            <w:pPr>
              <w:pStyle w:val="TableParagraph"/>
              <w:spacing w:before="63"/>
              <w:ind w:left="113"/>
              <w:rPr>
                <w:sz w:val="19"/>
              </w:rPr>
            </w:pPr>
            <w:r>
              <w:rPr>
                <w:w w:val="97"/>
                <w:sz w:val="19"/>
              </w:rPr>
              <w:t>3</w:t>
            </w:r>
          </w:p>
        </w:tc>
      </w:tr>
      <w:tr w:rsidR="00652107" w14:paraId="060967CC" w14:textId="77777777">
        <w:trPr>
          <w:trHeight w:val="343"/>
        </w:trPr>
        <w:tc>
          <w:tcPr>
            <w:tcW w:w="8329" w:type="dxa"/>
            <w:tcBorders>
              <w:left w:val="nil"/>
            </w:tcBorders>
          </w:tcPr>
          <w:p w14:paraId="1C469D4D" w14:textId="77777777" w:rsidR="00652107" w:rsidRDefault="00652107">
            <w:pPr>
              <w:pStyle w:val="TableParagraph"/>
              <w:tabs>
                <w:tab w:val="left" w:pos="779"/>
              </w:tabs>
              <w:spacing w:before="63"/>
              <w:ind w:left="5"/>
              <w:rPr>
                <w:sz w:val="19"/>
              </w:rPr>
            </w:pPr>
            <w:r>
              <w:rPr>
                <w:sz w:val="19"/>
              </w:rPr>
              <w:t>10L.7</w:t>
            </w:r>
            <w:r>
              <w:rPr>
                <w:sz w:val="19"/>
              </w:rPr>
              <w:tab/>
            </w:r>
            <w:r>
              <w:rPr>
                <w:w w:val="90"/>
                <w:sz w:val="19"/>
              </w:rPr>
              <w:t>Basket</w:t>
            </w:r>
            <w:r>
              <w:rPr>
                <w:spacing w:val="-3"/>
                <w:w w:val="90"/>
                <w:sz w:val="19"/>
              </w:rPr>
              <w:t xml:space="preserve"> </w:t>
            </w:r>
            <w:r>
              <w:rPr>
                <w:w w:val="90"/>
                <w:sz w:val="19"/>
              </w:rPr>
              <w:t>(including</w:t>
            </w:r>
            <w:r>
              <w:rPr>
                <w:spacing w:val="-4"/>
                <w:w w:val="90"/>
                <w:sz w:val="19"/>
              </w:rPr>
              <w:t xml:space="preserve"> </w:t>
            </w:r>
            <w:r>
              <w:rPr>
                <w:w w:val="90"/>
                <w:sz w:val="19"/>
              </w:rPr>
              <w:t>alternative</w:t>
            </w:r>
            <w:r>
              <w:rPr>
                <w:spacing w:val="-3"/>
                <w:w w:val="90"/>
                <w:sz w:val="19"/>
              </w:rPr>
              <w:t xml:space="preserve"> </w:t>
            </w:r>
            <w:r>
              <w:rPr>
                <w:w w:val="90"/>
                <w:sz w:val="19"/>
              </w:rPr>
              <w:t>devices)</w:t>
            </w:r>
          </w:p>
        </w:tc>
        <w:tc>
          <w:tcPr>
            <w:tcW w:w="856" w:type="dxa"/>
            <w:tcBorders>
              <w:right w:val="nil"/>
            </w:tcBorders>
          </w:tcPr>
          <w:p w14:paraId="5C0D51D6" w14:textId="77777777" w:rsidR="00652107" w:rsidRDefault="00652107">
            <w:pPr>
              <w:pStyle w:val="TableParagraph"/>
              <w:spacing w:before="63"/>
              <w:ind w:left="113"/>
              <w:rPr>
                <w:sz w:val="19"/>
              </w:rPr>
            </w:pPr>
            <w:r>
              <w:rPr>
                <w:w w:val="97"/>
                <w:sz w:val="19"/>
              </w:rPr>
              <w:t>3</w:t>
            </w:r>
          </w:p>
        </w:tc>
      </w:tr>
      <w:tr w:rsidR="00652107" w14:paraId="5DE2F7AC" w14:textId="77777777">
        <w:trPr>
          <w:trHeight w:val="343"/>
        </w:trPr>
        <w:tc>
          <w:tcPr>
            <w:tcW w:w="8329" w:type="dxa"/>
            <w:tcBorders>
              <w:left w:val="nil"/>
            </w:tcBorders>
          </w:tcPr>
          <w:p w14:paraId="31DFA38C" w14:textId="77777777" w:rsidR="00652107" w:rsidRDefault="00652107">
            <w:pPr>
              <w:pStyle w:val="TableParagraph"/>
              <w:tabs>
                <w:tab w:val="left" w:pos="779"/>
              </w:tabs>
              <w:spacing w:before="63"/>
              <w:ind w:left="5"/>
              <w:rPr>
                <w:sz w:val="19"/>
              </w:rPr>
            </w:pPr>
            <w:r>
              <w:rPr>
                <w:sz w:val="19"/>
              </w:rPr>
              <w:t>10L.8</w:t>
            </w:r>
            <w:r>
              <w:rPr>
                <w:sz w:val="19"/>
              </w:rPr>
              <w:tab/>
            </w:r>
            <w:r>
              <w:rPr>
                <w:w w:val="90"/>
                <w:sz w:val="19"/>
              </w:rPr>
              <w:t>Ropes</w:t>
            </w:r>
            <w:r>
              <w:rPr>
                <w:spacing w:val="8"/>
                <w:w w:val="90"/>
                <w:sz w:val="19"/>
              </w:rPr>
              <w:t xml:space="preserve"> </w:t>
            </w:r>
            <w:r>
              <w:rPr>
                <w:w w:val="90"/>
                <w:sz w:val="19"/>
              </w:rPr>
              <w:t>and</w:t>
            </w:r>
            <w:r>
              <w:rPr>
                <w:spacing w:val="9"/>
                <w:w w:val="90"/>
                <w:sz w:val="19"/>
              </w:rPr>
              <w:t xml:space="preserve"> </w:t>
            </w:r>
            <w:r>
              <w:rPr>
                <w:w w:val="90"/>
                <w:sz w:val="19"/>
              </w:rPr>
              <w:t>lines</w:t>
            </w:r>
          </w:p>
        </w:tc>
        <w:tc>
          <w:tcPr>
            <w:tcW w:w="856" w:type="dxa"/>
            <w:tcBorders>
              <w:right w:val="nil"/>
            </w:tcBorders>
          </w:tcPr>
          <w:p w14:paraId="6B9212AA" w14:textId="77777777" w:rsidR="00652107" w:rsidRDefault="00652107">
            <w:pPr>
              <w:pStyle w:val="TableParagraph"/>
              <w:spacing w:before="63"/>
              <w:ind w:left="113"/>
              <w:rPr>
                <w:sz w:val="19"/>
              </w:rPr>
            </w:pPr>
            <w:r>
              <w:rPr>
                <w:w w:val="97"/>
                <w:sz w:val="19"/>
              </w:rPr>
              <w:t>3</w:t>
            </w:r>
          </w:p>
        </w:tc>
      </w:tr>
      <w:tr w:rsidR="00652107" w14:paraId="23D9880B" w14:textId="77777777">
        <w:trPr>
          <w:trHeight w:val="343"/>
        </w:trPr>
        <w:tc>
          <w:tcPr>
            <w:tcW w:w="8329" w:type="dxa"/>
            <w:tcBorders>
              <w:left w:val="nil"/>
            </w:tcBorders>
          </w:tcPr>
          <w:p w14:paraId="67445B52" w14:textId="77777777" w:rsidR="00652107" w:rsidRDefault="00652107">
            <w:pPr>
              <w:pStyle w:val="TableParagraph"/>
              <w:tabs>
                <w:tab w:val="left" w:pos="779"/>
              </w:tabs>
              <w:spacing w:before="63"/>
              <w:ind w:left="5"/>
              <w:rPr>
                <w:sz w:val="19"/>
              </w:rPr>
            </w:pPr>
            <w:r>
              <w:rPr>
                <w:sz w:val="19"/>
              </w:rPr>
              <w:t>10L.9</w:t>
            </w:r>
            <w:r>
              <w:rPr>
                <w:sz w:val="19"/>
              </w:rPr>
              <w:tab/>
              <w:t>Instruments</w:t>
            </w:r>
          </w:p>
        </w:tc>
        <w:tc>
          <w:tcPr>
            <w:tcW w:w="856" w:type="dxa"/>
            <w:tcBorders>
              <w:right w:val="nil"/>
            </w:tcBorders>
          </w:tcPr>
          <w:p w14:paraId="447050D3" w14:textId="77777777" w:rsidR="00652107" w:rsidRDefault="00652107">
            <w:pPr>
              <w:pStyle w:val="TableParagraph"/>
              <w:spacing w:before="63"/>
              <w:ind w:left="113"/>
              <w:rPr>
                <w:sz w:val="19"/>
              </w:rPr>
            </w:pPr>
            <w:r>
              <w:rPr>
                <w:w w:val="97"/>
                <w:sz w:val="19"/>
              </w:rPr>
              <w:t>2</w:t>
            </w:r>
          </w:p>
        </w:tc>
      </w:tr>
      <w:tr w:rsidR="00652107" w14:paraId="501F74EB" w14:textId="77777777">
        <w:trPr>
          <w:trHeight w:val="343"/>
        </w:trPr>
        <w:tc>
          <w:tcPr>
            <w:tcW w:w="8329" w:type="dxa"/>
            <w:tcBorders>
              <w:left w:val="nil"/>
            </w:tcBorders>
          </w:tcPr>
          <w:p w14:paraId="6B44DC38" w14:textId="77777777" w:rsidR="00652107" w:rsidRDefault="00652107">
            <w:pPr>
              <w:pStyle w:val="TableParagraph"/>
              <w:tabs>
                <w:tab w:val="left" w:pos="779"/>
              </w:tabs>
              <w:spacing w:before="63"/>
              <w:ind w:left="5"/>
              <w:rPr>
                <w:sz w:val="19"/>
              </w:rPr>
            </w:pPr>
            <w:r>
              <w:rPr>
                <w:sz w:val="19"/>
              </w:rPr>
              <w:t>10L.10</w:t>
            </w:r>
            <w:r>
              <w:rPr>
                <w:sz w:val="19"/>
              </w:rPr>
              <w:tab/>
            </w:r>
            <w:r>
              <w:rPr>
                <w:w w:val="90"/>
                <w:sz w:val="19"/>
              </w:rPr>
              <w:t>Tethered</w:t>
            </w:r>
            <w:r>
              <w:rPr>
                <w:spacing w:val="3"/>
                <w:w w:val="90"/>
                <w:sz w:val="19"/>
              </w:rPr>
              <w:t xml:space="preserve"> </w:t>
            </w:r>
            <w:r>
              <w:rPr>
                <w:w w:val="90"/>
                <w:sz w:val="19"/>
              </w:rPr>
              <w:t>gas</w:t>
            </w:r>
            <w:r>
              <w:rPr>
                <w:spacing w:val="3"/>
                <w:w w:val="90"/>
                <w:sz w:val="19"/>
              </w:rPr>
              <w:t xml:space="preserve"> </w:t>
            </w:r>
            <w:r>
              <w:rPr>
                <w:w w:val="90"/>
                <w:sz w:val="19"/>
              </w:rPr>
              <w:t>balloon</w:t>
            </w:r>
            <w:r>
              <w:rPr>
                <w:spacing w:val="3"/>
                <w:w w:val="90"/>
                <w:sz w:val="19"/>
              </w:rPr>
              <w:t xml:space="preserve"> </w:t>
            </w:r>
            <w:r>
              <w:rPr>
                <w:w w:val="90"/>
                <w:sz w:val="19"/>
              </w:rPr>
              <w:t>(TGB)</w:t>
            </w:r>
            <w:r>
              <w:rPr>
                <w:spacing w:val="4"/>
                <w:w w:val="90"/>
                <w:sz w:val="19"/>
              </w:rPr>
              <w:t xml:space="preserve"> </w:t>
            </w:r>
            <w:r>
              <w:rPr>
                <w:w w:val="90"/>
                <w:sz w:val="19"/>
              </w:rPr>
              <w:t>systems</w:t>
            </w:r>
          </w:p>
        </w:tc>
        <w:tc>
          <w:tcPr>
            <w:tcW w:w="856" w:type="dxa"/>
            <w:tcBorders>
              <w:right w:val="nil"/>
            </w:tcBorders>
          </w:tcPr>
          <w:p w14:paraId="4BC14276" w14:textId="77777777" w:rsidR="00652107" w:rsidRDefault="00652107">
            <w:pPr>
              <w:pStyle w:val="TableParagraph"/>
              <w:spacing w:before="63"/>
              <w:ind w:left="113"/>
              <w:rPr>
                <w:sz w:val="19"/>
              </w:rPr>
            </w:pPr>
            <w:r>
              <w:rPr>
                <w:w w:val="97"/>
                <w:sz w:val="19"/>
              </w:rPr>
              <w:t>3</w:t>
            </w:r>
          </w:p>
        </w:tc>
      </w:tr>
      <w:tr w:rsidR="00652107" w14:paraId="5D3D8BD3" w14:textId="77777777">
        <w:trPr>
          <w:trHeight w:val="343"/>
        </w:trPr>
        <w:tc>
          <w:tcPr>
            <w:tcW w:w="8329" w:type="dxa"/>
            <w:tcBorders>
              <w:left w:val="nil"/>
            </w:tcBorders>
          </w:tcPr>
          <w:p w14:paraId="61D54338" w14:textId="77777777" w:rsidR="00652107" w:rsidRDefault="00652107">
            <w:pPr>
              <w:pStyle w:val="TableParagraph"/>
              <w:tabs>
                <w:tab w:val="left" w:pos="779"/>
              </w:tabs>
              <w:spacing w:before="63"/>
              <w:ind w:left="5"/>
              <w:rPr>
                <w:sz w:val="19"/>
              </w:rPr>
            </w:pPr>
            <w:r>
              <w:rPr>
                <w:sz w:val="19"/>
              </w:rPr>
              <w:t>10L.11</w:t>
            </w:r>
            <w:r>
              <w:rPr>
                <w:sz w:val="19"/>
              </w:rPr>
              <w:tab/>
              <w:t>Equipment</w:t>
            </w:r>
          </w:p>
        </w:tc>
        <w:tc>
          <w:tcPr>
            <w:tcW w:w="856" w:type="dxa"/>
            <w:tcBorders>
              <w:right w:val="nil"/>
            </w:tcBorders>
          </w:tcPr>
          <w:p w14:paraId="4D80B21B" w14:textId="77777777" w:rsidR="00652107" w:rsidRDefault="00652107">
            <w:pPr>
              <w:pStyle w:val="TableParagraph"/>
              <w:spacing w:before="63"/>
              <w:ind w:left="113"/>
              <w:rPr>
                <w:sz w:val="19"/>
              </w:rPr>
            </w:pPr>
            <w:r>
              <w:rPr>
                <w:w w:val="97"/>
                <w:sz w:val="19"/>
              </w:rPr>
              <w:t>2</w:t>
            </w:r>
          </w:p>
        </w:tc>
      </w:tr>
      <w:tr w:rsidR="00652107" w14:paraId="4638BF80" w14:textId="77777777">
        <w:trPr>
          <w:trHeight w:val="343"/>
        </w:trPr>
        <w:tc>
          <w:tcPr>
            <w:tcW w:w="8329" w:type="dxa"/>
            <w:tcBorders>
              <w:left w:val="nil"/>
            </w:tcBorders>
          </w:tcPr>
          <w:p w14:paraId="1D2A0B93" w14:textId="77777777" w:rsidR="00652107" w:rsidRDefault="00652107">
            <w:pPr>
              <w:pStyle w:val="TableParagraph"/>
              <w:tabs>
                <w:tab w:val="left" w:pos="779"/>
              </w:tabs>
              <w:spacing w:before="63"/>
              <w:ind w:left="5"/>
              <w:rPr>
                <w:sz w:val="19"/>
              </w:rPr>
            </w:pPr>
            <w:r>
              <w:rPr>
                <w:sz w:val="19"/>
              </w:rPr>
              <w:t>10L.12</w:t>
            </w:r>
            <w:r>
              <w:rPr>
                <w:sz w:val="19"/>
              </w:rPr>
              <w:tab/>
            </w:r>
            <w:r>
              <w:rPr>
                <w:w w:val="90"/>
                <w:sz w:val="19"/>
              </w:rPr>
              <w:t>Gas</w:t>
            </w:r>
            <w:r>
              <w:rPr>
                <w:spacing w:val="17"/>
                <w:w w:val="90"/>
                <w:sz w:val="19"/>
              </w:rPr>
              <w:t xml:space="preserve"> </w:t>
            </w:r>
            <w:r>
              <w:rPr>
                <w:w w:val="90"/>
                <w:sz w:val="19"/>
              </w:rPr>
              <w:t>balloon</w:t>
            </w:r>
            <w:r>
              <w:rPr>
                <w:spacing w:val="17"/>
                <w:w w:val="90"/>
                <w:sz w:val="19"/>
              </w:rPr>
              <w:t xml:space="preserve"> </w:t>
            </w:r>
            <w:r>
              <w:rPr>
                <w:w w:val="90"/>
                <w:sz w:val="19"/>
              </w:rPr>
              <w:t>handling</w:t>
            </w:r>
            <w:r>
              <w:rPr>
                <w:spacing w:val="13"/>
                <w:w w:val="90"/>
                <w:sz w:val="19"/>
              </w:rPr>
              <w:t xml:space="preserve"> </w:t>
            </w:r>
            <w:r>
              <w:rPr>
                <w:w w:val="90"/>
                <w:sz w:val="19"/>
              </w:rPr>
              <w:t>and</w:t>
            </w:r>
            <w:r>
              <w:rPr>
                <w:spacing w:val="18"/>
                <w:w w:val="90"/>
                <w:sz w:val="19"/>
              </w:rPr>
              <w:t xml:space="preserve"> </w:t>
            </w:r>
            <w:r>
              <w:rPr>
                <w:w w:val="90"/>
                <w:sz w:val="19"/>
              </w:rPr>
              <w:t>storage</w:t>
            </w:r>
          </w:p>
        </w:tc>
        <w:tc>
          <w:tcPr>
            <w:tcW w:w="856" w:type="dxa"/>
            <w:tcBorders>
              <w:right w:val="nil"/>
            </w:tcBorders>
          </w:tcPr>
          <w:p w14:paraId="710ACBC9" w14:textId="77777777" w:rsidR="00652107" w:rsidRDefault="00652107">
            <w:pPr>
              <w:pStyle w:val="TableParagraph"/>
              <w:spacing w:before="63"/>
              <w:ind w:left="113"/>
              <w:rPr>
                <w:sz w:val="19"/>
              </w:rPr>
            </w:pPr>
            <w:r>
              <w:rPr>
                <w:w w:val="97"/>
                <w:sz w:val="19"/>
              </w:rPr>
              <w:t>2</w:t>
            </w:r>
          </w:p>
        </w:tc>
      </w:tr>
      <w:tr w:rsidR="00652107" w14:paraId="1DEF1179" w14:textId="77777777">
        <w:trPr>
          <w:trHeight w:val="343"/>
        </w:trPr>
        <w:tc>
          <w:tcPr>
            <w:tcW w:w="8329" w:type="dxa"/>
            <w:tcBorders>
              <w:left w:val="nil"/>
            </w:tcBorders>
          </w:tcPr>
          <w:p w14:paraId="0A17777B" w14:textId="77777777" w:rsidR="00652107" w:rsidRDefault="00652107">
            <w:pPr>
              <w:pStyle w:val="TableParagraph"/>
              <w:tabs>
                <w:tab w:val="left" w:pos="779"/>
              </w:tabs>
              <w:spacing w:before="62"/>
              <w:ind w:left="5"/>
              <w:rPr>
                <w:sz w:val="19"/>
              </w:rPr>
            </w:pPr>
            <w:r>
              <w:rPr>
                <w:sz w:val="19"/>
              </w:rPr>
              <w:t>10L.13</w:t>
            </w:r>
            <w:r>
              <w:rPr>
                <w:sz w:val="19"/>
              </w:rPr>
              <w:tab/>
            </w:r>
            <w:r>
              <w:rPr>
                <w:w w:val="90"/>
                <w:sz w:val="19"/>
              </w:rPr>
              <w:t>Disassembly,</w:t>
            </w:r>
            <w:r>
              <w:rPr>
                <w:spacing w:val="9"/>
                <w:w w:val="90"/>
                <w:sz w:val="19"/>
              </w:rPr>
              <w:t xml:space="preserve"> </w:t>
            </w:r>
            <w:r>
              <w:rPr>
                <w:w w:val="90"/>
                <w:sz w:val="19"/>
              </w:rPr>
              <w:t>inspection,</w:t>
            </w:r>
            <w:r>
              <w:rPr>
                <w:spacing w:val="9"/>
                <w:w w:val="90"/>
                <w:sz w:val="19"/>
              </w:rPr>
              <w:t xml:space="preserve"> </w:t>
            </w:r>
            <w:r>
              <w:rPr>
                <w:w w:val="90"/>
                <w:sz w:val="19"/>
              </w:rPr>
              <w:t>repair</w:t>
            </w:r>
            <w:r>
              <w:rPr>
                <w:spacing w:val="10"/>
                <w:w w:val="90"/>
                <w:sz w:val="19"/>
              </w:rPr>
              <w:t xml:space="preserve"> </w:t>
            </w:r>
            <w:r>
              <w:rPr>
                <w:w w:val="90"/>
                <w:sz w:val="19"/>
              </w:rPr>
              <w:t>and</w:t>
            </w:r>
            <w:r>
              <w:rPr>
                <w:spacing w:val="10"/>
                <w:w w:val="90"/>
                <w:sz w:val="19"/>
              </w:rPr>
              <w:t xml:space="preserve"> </w:t>
            </w:r>
            <w:r>
              <w:rPr>
                <w:w w:val="90"/>
                <w:sz w:val="19"/>
              </w:rPr>
              <w:t>assembly</w:t>
            </w:r>
            <w:r>
              <w:rPr>
                <w:spacing w:val="11"/>
                <w:w w:val="90"/>
                <w:sz w:val="19"/>
              </w:rPr>
              <w:t xml:space="preserve"> </w:t>
            </w:r>
            <w:r>
              <w:rPr>
                <w:w w:val="90"/>
                <w:sz w:val="19"/>
              </w:rPr>
              <w:t>techniques</w:t>
            </w:r>
          </w:p>
        </w:tc>
        <w:tc>
          <w:tcPr>
            <w:tcW w:w="856" w:type="dxa"/>
            <w:tcBorders>
              <w:right w:val="nil"/>
            </w:tcBorders>
          </w:tcPr>
          <w:p w14:paraId="414F6554" w14:textId="77777777" w:rsidR="00652107" w:rsidRDefault="00652107">
            <w:pPr>
              <w:pStyle w:val="TableParagraph"/>
              <w:spacing w:before="62"/>
              <w:ind w:left="113"/>
              <w:rPr>
                <w:sz w:val="19"/>
              </w:rPr>
            </w:pPr>
            <w:r>
              <w:rPr>
                <w:w w:val="97"/>
                <w:sz w:val="19"/>
              </w:rPr>
              <w:t>3</w:t>
            </w:r>
          </w:p>
        </w:tc>
      </w:tr>
    </w:tbl>
    <w:p w14:paraId="777E0D25" w14:textId="77777777" w:rsidR="00652107" w:rsidRDefault="00652107">
      <w:pPr>
        <w:pStyle w:val="BodyText"/>
        <w:rPr>
          <w:sz w:val="22"/>
        </w:rPr>
      </w:pPr>
    </w:p>
    <w:p w14:paraId="39CB3B81" w14:textId="77777777" w:rsidR="00652107" w:rsidRDefault="00652107">
      <w:pPr>
        <w:pStyle w:val="BodyText"/>
        <w:spacing w:before="186"/>
        <w:ind w:left="120"/>
      </w:pPr>
      <w:r>
        <w:rPr>
          <w:w w:val="95"/>
        </w:rPr>
        <w:t>MODULES</w:t>
      </w:r>
      <w:r>
        <w:rPr>
          <w:spacing w:val="12"/>
          <w:w w:val="95"/>
        </w:rPr>
        <w:t xml:space="preserve"> </w:t>
      </w:r>
      <w:r>
        <w:rPr>
          <w:w w:val="95"/>
        </w:rPr>
        <w:t>11L</w:t>
      </w:r>
      <w:r>
        <w:rPr>
          <w:spacing w:val="13"/>
          <w:w w:val="95"/>
        </w:rPr>
        <w:t xml:space="preserve"> </w:t>
      </w:r>
      <w:r>
        <w:rPr>
          <w:w w:val="95"/>
        </w:rPr>
        <w:t>–</w:t>
      </w:r>
      <w:r>
        <w:rPr>
          <w:spacing w:val="13"/>
          <w:w w:val="95"/>
        </w:rPr>
        <w:t xml:space="preserve"> </w:t>
      </w:r>
      <w:r>
        <w:rPr>
          <w:w w:val="95"/>
        </w:rPr>
        <w:t>AIRSHIPS</w:t>
      </w:r>
      <w:r>
        <w:rPr>
          <w:spacing w:val="13"/>
          <w:w w:val="95"/>
        </w:rPr>
        <w:t xml:space="preserve"> </w:t>
      </w:r>
      <w:r>
        <w:rPr>
          <w:w w:val="95"/>
        </w:rPr>
        <w:t>–</w:t>
      </w:r>
      <w:r>
        <w:rPr>
          <w:spacing w:val="13"/>
          <w:w w:val="95"/>
        </w:rPr>
        <w:t xml:space="preserve"> </w:t>
      </w:r>
      <w:r>
        <w:rPr>
          <w:w w:val="95"/>
        </w:rPr>
        <w:t>HOT-AIR/GAS</w:t>
      </w:r>
      <w:r>
        <w:rPr>
          <w:spacing w:val="12"/>
          <w:w w:val="95"/>
        </w:rPr>
        <w:t xml:space="preserve"> </w:t>
      </w:r>
      <w:r>
        <w:rPr>
          <w:w w:val="95"/>
        </w:rPr>
        <w:t>AIRSHIPS</w:t>
      </w:r>
    </w:p>
    <w:p w14:paraId="44B68F77" w14:textId="77777777" w:rsidR="00652107" w:rsidRDefault="00652107">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51AB6997" w14:textId="77777777">
        <w:trPr>
          <w:trHeight w:val="327"/>
        </w:trPr>
        <w:tc>
          <w:tcPr>
            <w:tcW w:w="8329" w:type="dxa"/>
            <w:tcBorders>
              <w:left w:val="nil"/>
            </w:tcBorders>
          </w:tcPr>
          <w:p w14:paraId="2AAAACA3" w14:textId="77777777" w:rsidR="00652107" w:rsidRDefault="00652107">
            <w:pPr>
              <w:pStyle w:val="TableParagraph"/>
              <w:spacing w:before="66"/>
              <w:ind w:left="1013" w:right="1105"/>
              <w:rPr>
                <w:sz w:val="17"/>
              </w:rPr>
            </w:pPr>
            <w:r>
              <w:rPr>
                <w:w w:val="95"/>
                <w:sz w:val="17"/>
              </w:rPr>
              <w:t>MODULES</w:t>
            </w:r>
            <w:r>
              <w:rPr>
                <w:spacing w:val="23"/>
                <w:w w:val="95"/>
                <w:sz w:val="17"/>
              </w:rPr>
              <w:t xml:space="preserve"> </w:t>
            </w:r>
            <w:r>
              <w:rPr>
                <w:w w:val="95"/>
                <w:sz w:val="17"/>
              </w:rPr>
              <w:t>11L</w:t>
            </w:r>
            <w:r>
              <w:rPr>
                <w:spacing w:val="24"/>
                <w:w w:val="95"/>
                <w:sz w:val="17"/>
              </w:rPr>
              <w:t xml:space="preserve"> </w:t>
            </w:r>
            <w:r>
              <w:rPr>
                <w:w w:val="95"/>
                <w:sz w:val="17"/>
              </w:rPr>
              <w:t>–</w:t>
            </w:r>
            <w:r>
              <w:rPr>
                <w:spacing w:val="24"/>
                <w:w w:val="95"/>
                <w:sz w:val="17"/>
              </w:rPr>
              <w:t xml:space="preserve"> </w:t>
            </w:r>
            <w:r>
              <w:rPr>
                <w:w w:val="95"/>
                <w:sz w:val="17"/>
              </w:rPr>
              <w:t>AIRSHIPS</w:t>
            </w:r>
            <w:r>
              <w:rPr>
                <w:spacing w:val="24"/>
                <w:w w:val="95"/>
                <w:sz w:val="17"/>
              </w:rPr>
              <w:t xml:space="preserve"> </w:t>
            </w:r>
            <w:r>
              <w:rPr>
                <w:w w:val="95"/>
                <w:sz w:val="17"/>
              </w:rPr>
              <w:t>–</w:t>
            </w:r>
            <w:r>
              <w:rPr>
                <w:spacing w:val="24"/>
                <w:w w:val="95"/>
                <w:sz w:val="17"/>
              </w:rPr>
              <w:t xml:space="preserve"> </w:t>
            </w:r>
            <w:r>
              <w:rPr>
                <w:w w:val="95"/>
                <w:sz w:val="17"/>
              </w:rPr>
              <w:t>HOT-AIR/GAS</w:t>
            </w:r>
            <w:r>
              <w:rPr>
                <w:spacing w:val="22"/>
                <w:w w:val="95"/>
                <w:sz w:val="17"/>
              </w:rPr>
              <w:t xml:space="preserve"> </w:t>
            </w:r>
            <w:r>
              <w:rPr>
                <w:w w:val="95"/>
                <w:sz w:val="17"/>
              </w:rPr>
              <w:t>AIRSHIPS</w:t>
            </w:r>
          </w:p>
        </w:tc>
        <w:tc>
          <w:tcPr>
            <w:tcW w:w="856" w:type="dxa"/>
            <w:tcBorders>
              <w:right w:val="nil"/>
            </w:tcBorders>
          </w:tcPr>
          <w:p w14:paraId="70ADABF9" w14:textId="77777777" w:rsidR="00652107" w:rsidRDefault="00652107">
            <w:pPr>
              <w:pStyle w:val="TableParagraph"/>
              <w:spacing w:before="66"/>
              <w:ind w:left="220" w:right="106"/>
              <w:rPr>
                <w:sz w:val="17"/>
              </w:rPr>
            </w:pPr>
            <w:r>
              <w:rPr>
                <w:sz w:val="17"/>
              </w:rPr>
              <w:t>Level</w:t>
            </w:r>
          </w:p>
        </w:tc>
      </w:tr>
      <w:tr w:rsidR="00652107" w14:paraId="2374E543" w14:textId="77777777">
        <w:trPr>
          <w:trHeight w:val="343"/>
        </w:trPr>
        <w:tc>
          <w:tcPr>
            <w:tcW w:w="8329" w:type="dxa"/>
            <w:tcBorders>
              <w:left w:val="nil"/>
            </w:tcBorders>
          </w:tcPr>
          <w:p w14:paraId="37FEA2B1" w14:textId="77777777" w:rsidR="00652107" w:rsidRDefault="00652107">
            <w:pPr>
              <w:pStyle w:val="TableParagraph"/>
              <w:tabs>
                <w:tab w:val="left" w:pos="779"/>
              </w:tabs>
              <w:spacing w:before="63"/>
              <w:ind w:left="5"/>
              <w:rPr>
                <w:sz w:val="19"/>
              </w:rPr>
            </w:pPr>
            <w:r>
              <w:rPr>
                <w:sz w:val="19"/>
              </w:rPr>
              <w:t>11L.1</w:t>
            </w:r>
            <w:r>
              <w:rPr>
                <w:sz w:val="19"/>
              </w:rPr>
              <w:tab/>
            </w:r>
            <w:r>
              <w:rPr>
                <w:w w:val="90"/>
                <w:sz w:val="19"/>
              </w:rPr>
              <w:t>Theory</w:t>
            </w:r>
            <w:r>
              <w:rPr>
                <w:spacing w:val="12"/>
                <w:w w:val="90"/>
                <w:sz w:val="19"/>
              </w:rPr>
              <w:t xml:space="preserve"> </w:t>
            </w:r>
            <w:r>
              <w:rPr>
                <w:w w:val="90"/>
                <w:sz w:val="19"/>
              </w:rPr>
              <w:t>of</w:t>
            </w:r>
            <w:r>
              <w:rPr>
                <w:spacing w:val="17"/>
                <w:w w:val="90"/>
                <w:sz w:val="19"/>
              </w:rPr>
              <w:t xml:space="preserve"> </w:t>
            </w:r>
            <w:r>
              <w:rPr>
                <w:w w:val="90"/>
                <w:sz w:val="19"/>
              </w:rPr>
              <w:t>flight</w:t>
            </w:r>
            <w:r>
              <w:rPr>
                <w:spacing w:val="18"/>
                <w:w w:val="90"/>
                <w:sz w:val="19"/>
              </w:rPr>
              <w:t xml:space="preserve"> </w:t>
            </w:r>
            <w:r>
              <w:rPr>
                <w:w w:val="90"/>
                <w:sz w:val="19"/>
              </w:rPr>
              <w:t>and</w:t>
            </w:r>
            <w:r>
              <w:rPr>
                <w:spacing w:val="16"/>
                <w:w w:val="90"/>
                <w:sz w:val="19"/>
              </w:rPr>
              <w:t xml:space="preserve"> </w:t>
            </w:r>
            <w:r>
              <w:rPr>
                <w:w w:val="90"/>
                <w:sz w:val="19"/>
              </w:rPr>
              <w:t>control</w:t>
            </w:r>
            <w:r>
              <w:rPr>
                <w:spacing w:val="16"/>
                <w:w w:val="90"/>
                <w:sz w:val="19"/>
              </w:rPr>
              <w:t xml:space="preserve"> </w:t>
            </w:r>
            <w:r>
              <w:rPr>
                <w:w w:val="90"/>
                <w:sz w:val="19"/>
              </w:rPr>
              <w:t>of</w:t>
            </w:r>
            <w:r>
              <w:rPr>
                <w:spacing w:val="14"/>
                <w:w w:val="90"/>
                <w:sz w:val="19"/>
              </w:rPr>
              <w:t xml:space="preserve"> </w:t>
            </w:r>
            <w:r>
              <w:rPr>
                <w:w w:val="90"/>
                <w:sz w:val="19"/>
              </w:rPr>
              <w:t>airships</w:t>
            </w:r>
          </w:p>
        </w:tc>
        <w:tc>
          <w:tcPr>
            <w:tcW w:w="856" w:type="dxa"/>
            <w:tcBorders>
              <w:right w:val="nil"/>
            </w:tcBorders>
          </w:tcPr>
          <w:p w14:paraId="3EB43C2A" w14:textId="77777777" w:rsidR="00652107" w:rsidRDefault="00652107">
            <w:pPr>
              <w:pStyle w:val="TableParagraph"/>
              <w:spacing w:before="63"/>
              <w:ind w:left="113"/>
              <w:rPr>
                <w:sz w:val="19"/>
              </w:rPr>
            </w:pPr>
            <w:r>
              <w:rPr>
                <w:w w:val="97"/>
                <w:sz w:val="19"/>
              </w:rPr>
              <w:t>2</w:t>
            </w:r>
          </w:p>
        </w:tc>
      </w:tr>
      <w:tr w:rsidR="00652107" w14:paraId="3E52F90D" w14:textId="77777777">
        <w:trPr>
          <w:trHeight w:val="343"/>
        </w:trPr>
        <w:tc>
          <w:tcPr>
            <w:tcW w:w="8329" w:type="dxa"/>
            <w:tcBorders>
              <w:left w:val="nil"/>
            </w:tcBorders>
          </w:tcPr>
          <w:p w14:paraId="568BF230" w14:textId="77777777" w:rsidR="00652107" w:rsidRDefault="00652107">
            <w:pPr>
              <w:pStyle w:val="TableParagraph"/>
              <w:tabs>
                <w:tab w:val="left" w:pos="779"/>
              </w:tabs>
              <w:spacing w:before="64"/>
              <w:ind w:left="5"/>
              <w:rPr>
                <w:sz w:val="19"/>
              </w:rPr>
            </w:pPr>
            <w:r>
              <w:rPr>
                <w:sz w:val="19"/>
              </w:rPr>
              <w:t>11L.2</w:t>
            </w:r>
            <w:r>
              <w:rPr>
                <w:sz w:val="19"/>
              </w:rPr>
              <w:tab/>
            </w:r>
            <w:r>
              <w:rPr>
                <w:w w:val="90"/>
                <w:sz w:val="19"/>
              </w:rPr>
              <w:t>Airship</w:t>
            </w:r>
            <w:r>
              <w:rPr>
                <w:spacing w:val="9"/>
                <w:w w:val="90"/>
                <w:sz w:val="19"/>
              </w:rPr>
              <w:t xml:space="preserve"> </w:t>
            </w:r>
            <w:r>
              <w:rPr>
                <w:w w:val="90"/>
                <w:sz w:val="19"/>
              </w:rPr>
              <w:t>airframe</w:t>
            </w:r>
            <w:r>
              <w:rPr>
                <w:spacing w:val="10"/>
                <w:w w:val="90"/>
                <w:sz w:val="19"/>
              </w:rPr>
              <w:t xml:space="preserve"> </w:t>
            </w:r>
            <w:r>
              <w:rPr>
                <w:w w:val="90"/>
                <w:sz w:val="19"/>
              </w:rPr>
              <w:t>structure</w:t>
            </w:r>
            <w:r>
              <w:rPr>
                <w:spacing w:val="10"/>
                <w:w w:val="90"/>
                <w:sz w:val="19"/>
              </w:rPr>
              <w:t xml:space="preserve"> </w:t>
            </w:r>
            <w:r>
              <w:rPr>
                <w:w w:val="90"/>
                <w:sz w:val="19"/>
              </w:rPr>
              <w:t>–</w:t>
            </w:r>
            <w:r>
              <w:rPr>
                <w:spacing w:val="10"/>
                <w:w w:val="90"/>
                <w:sz w:val="19"/>
              </w:rPr>
              <w:t xml:space="preserve"> </w:t>
            </w:r>
            <w:r>
              <w:rPr>
                <w:w w:val="90"/>
                <w:sz w:val="19"/>
              </w:rPr>
              <w:t>general</w:t>
            </w:r>
            <w:r>
              <w:rPr>
                <w:spacing w:val="11"/>
                <w:w w:val="90"/>
                <w:sz w:val="19"/>
              </w:rPr>
              <w:t xml:space="preserve"> </w:t>
            </w:r>
            <w:r>
              <w:rPr>
                <w:w w:val="90"/>
                <w:sz w:val="19"/>
              </w:rPr>
              <w:t>concepts</w:t>
            </w:r>
          </w:p>
        </w:tc>
        <w:tc>
          <w:tcPr>
            <w:tcW w:w="856" w:type="dxa"/>
            <w:tcBorders>
              <w:right w:val="nil"/>
            </w:tcBorders>
          </w:tcPr>
          <w:p w14:paraId="51D6F3C7" w14:textId="77777777" w:rsidR="00652107" w:rsidRDefault="00652107">
            <w:pPr>
              <w:pStyle w:val="TableParagraph"/>
              <w:spacing w:before="64"/>
              <w:ind w:left="113"/>
              <w:rPr>
                <w:sz w:val="19"/>
              </w:rPr>
            </w:pPr>
            <w:r>
              <w:rPr>
                <w:w w:val="97"/>
                <w:sz w:val="19"/>
              </w:rPr>
              <w:t>2</w:t>
            </w:r>
          </w:p>
        </w:tc>
      </w:tr>
      <w:tr w:rsidR="00652107" w14:paraId="5D514B48" w14:textId="77777777">
        <w:trPr>
          <w:trHeight w:val="343"/>
        </w:trPr>
        <w:tc>
          <w:tcPr>
            <w:tcW w:w="8329" w:type="dxa"/>
            <w:tcBorders>
              <w:left w:val="nil"/>
            </w:tcBorders>
          </w:tcPr>
          <w:p w14:paraId="102946CF" w14:textId="77777777" w:rsidR="00652107" w:rsidRDefault="00652107">
            <w:pPr>
              <w:pStyle w:val="TableParagraph"/>
              <w:tabs>
                <w:tab w:val="left" w:pos="779"/>
              </w:tabs>
              <w:spacing w:before="63"/>
              <w:ind w:left="5"/>
              <w:rPr>
                <w:sz w:val="19"/>
              </w:rPr>
            </w:pPr>
            <w:r>
              <w:rPr>
                <w:sz w:val="19"/>
              </w:rPr>
              <w:t>11L.3</w:t>
            </w:r>
            <w:r>
              <w:rPr>
                <w:sz w:val="19"/>
              </w:rPr>
              <w:tab/>
            </w:r>
            <w:r>
              <w:rPr>
                <w:w w:val="90"/>
                <w:sz w:val="19"/>
              </w:rPr>
              <w:t>Airship</w:t>
            </w:r>
            <w:r>
              <w:rPr>
                <w:spacing w:val="17"/>
                <w:w w:val="90"/>
                <w:sz w:val="19"/>
              </w:rPr>
              <w:t xml:space="preserve"> </w:t>
            </w:r>
            <w:r>
              <w:rPr>
                <w:w w:val="90"/>
                <w:sz w:val="19"/>
              </w:rPr>
              <w:t>envelope</w:t>
            </w:r>
          </w:p>
        </w:tc>
        <w:tc>
          <w:tcPr>
            <w:tcW w:w="856" w:type="dxa"/>
            <w:tcBorders>
              <w:right w:val="nil"/>
            </w:tcBorders>
          </w:tcPr>
          <w:p w14:paraId="1A8E39EF" w14:textId="77777777" w:rsidR="00652107" w:rsidRDefault="00652107">
            <w:pPr>
              <w:pStyle w:val="TableParagraph"/>
              <w:spacing w:before="63"/>
              <w:ind w:left="113"/>
              <w:rPr>
                <w:sz w:val="19"/>
              </w:rPr>
            </w:pPr>
            <w:r>
              <w:rPr>
                <w:w w:val="97"/>
                <w:sz w:val="19"/>
              </w:rPr>
              <w:t>2</w:t>
            </w:r>
          </w:p>
        </w:tc>
      </w:tr>
      <w:tr w:rsidR="00652107" w14:paraId="0B89B2C6" w14:textId="77777777">
        <w:trPr>
          <w:trHeight w:val="343"/>
        </w:trPr>
        <w:tc>
          <w:tcPr>
            <w:tcW w:w="8329" w:type="dxa"/>
            <w:tcBorders>
              <w:left w:val="nil"/>
            </w:tcBorders>
          </w:tcPr>
          <w:p w14:paraId="12C1F19C" w14:textId="77777777" w:rsidR="00652107" w:rsidRDefault="00652107">
            <w:pPr>
              <w:pStyle w:val="TableParagraph"/>
              <w:tabs>
                <w:tab w:val="left" w:pos="779"/>
              </w:tabs>
              <w:spacing w:before="63"/>
              <w:ind w:left="5"/>
              <w:rPr>
                <w:sz w:val="19"/>
              </w:rPr>
            </w:pPr>
            <w:r>
              <w:rPr>
                <w:sz w:val="19"/>
              </w:rPr>
              <w:t>11L.4</w:t>
            </w:r>
            <w:r>
              <w:rPr>
                <w:sz w:val="19"/>
              </w:rPr>
              <w:tab/>
              <w:t>Gondola</w:t>
            </w:r>
          </w:p>
        </w:tc>
        <w:tc>
          <w:tcPr>
            <w:tcW w:w="856" w:type="dxa"/>
            <w:tcBorders>
              <w:right w:val="nil"/>
            </w:tcBorders>
          </w:tcPr>
          <w:p w14:paraId="355EA917" w14:textId="77777777" w:rsidR="00652107" w:rsidRDefault="00652107">
            <w:pPr>
              <w:pStyle w:val="TableParagraph"/>
              <w:spacing w:before="63"/>
              <w:ind w:left="113"/>
              <w:rPr>
                <w:sz w:val="19"/>
              </w:rPr>
            </w:pPr>
            <w:r>
              <w:rPr>
                <w:w w:val="97"/>
                <w:sz w:val="19"/>
              </w:rPr>
              <w:t>3</w:t>
            </w:r>
          </w:p>
        </w:tc>
      </w:tr>
      <w:tr w:rsidR="00652107" w14:paraId="4BC555D6" w14:textId="77777777">
        <w:trPr>
          <w:trHeight w:val="343"/>
        </w:trPr>
        <w:tc>
          <w:tcPr>
            <w:tcW w:w="8329" w:type="dxa"/>
            <w:tcBorders>
              <w:left w:val="nil"/>
            </w:tcBorders>
          </w:tcPr>
          <w:p w14:paraId="3C9BFA1F" w14:textId="77777777" w:rsidR="00652107" w:rsidRDefault="00652107">
            <w:pPr>
              <w:pStyle w:val="TableParagraph"/>
              <w:tabs>
                <w:tab w:val="left" w:pos="779"/>
              </w:tabs>
              <w:spacing w:before="63"/>
              <w:ind w:left="5"/>
              <w:rPr>
                <w:sz w:val="19"/>
              </w:rPr>
            </w:pPr>
            <w:r>
              <w:rPr>
                <w:sz w:val="19"/>
              </w:rPr>
              <w:t>11L.5</w:t>
            </w:r>
            <w:r>
              <w:rPr>
                <w:sz w:val="19"/>
              </w:rPr>
              <w:tab/>
            </w:r>
            <w:r>
              <w:rPr>
                <w:w w:val="90"/>
                <w:sz w:val="19"/>
              </w:rPr>
              <w:t>Airship</w:t>
            </w:r>
            <w:r>
              <w:rPr>
                <w:spacing w:val="18"/>
                <w:w w:val="90"/>
                <w:sz w:val="19"/>
              </w:rPr>
              <w:t xml:space="preserve"> </w:t>
            </w:r>
            <w:r>
              <w:rPr>
                <w:w w:val="90"/>
                <w:sz w:val="19"/>
              </w:rPr>
              <w:t>flight</w:t>
            </w:r>
            <w:r>
              <w:rPr>
                <w:spacing w:val="18"/>
                <w:w w:val="90"/>
                <w:sz w:val="19"/>
              </w:rPr>
              <w:t xml:space="preserve"> </w:t>
            </w:r>
            <w:r>
              <w:rPr>
                <w:w w:val="90"/>
                <w:sz w:val="19"/>
              </w:rPr>
              <w:t>control</w:t>
            </w:r>
            <w:r>
              <w:rPr>
                <w:spacing w:val="18"/>
                <w:w w:val="90"/>
                <w:sz w:val="19"/>
              </w:rPr>
              <w:t xml:space="preserve"> </w:t>
            </w:r>
            <w:r>
              <w:rPr>
                <w:w w:val="90"/>
                <w:sz w:val="19"/>
              </w:rPr>
              <w:t>(ATA</w:t>
            </w:r>
            <w:r>
              <w:rPr>
                <w:spacing w:val="19"/>
                <w:w w:val="90"/>
                <w:sz w:val="19"/>
              </w:rPr>
              <w:t xml:space="preserve"> </w:t>
            </w:r>
            <w:r>
              <w:rPr>
                <w:w w:val="90"/>
                <w:sz w:val="19"/>
              </w:rPr>
              <w:t>27/55)</w:t>
            </w:r>
          </w:p>
        </w:tc>
        <w:tc>
          <w:tcPr>
            <w:tcW w:w="856" w:type="dxa"/>
            <w:tcBorders>
              <w:right w:val="nil"/>
            </w:tcBorders>
          </w:tcPr>
          <w:p w14:paraId="46D746D6" w14:textId="77777777" w:rsidR="00652107" w:rsidRDefault="00652107">
            <w:pPr>
              <w:pStyle w:val="TableParagraph"/>
              <w:spacing w:before="63"/>
              <w:ind w:left="113"/>
              <w:rPr>
                <w:sz w:val="19"/>
              </w:rPr>
            </w:pPr>
            <w:r>
              <w:rPr>
                <w:w w:val="97"/>
                <w:sz w:val="19"/>
              </w:rPr>
              <w:t>3</w:t>
            </w:r>
          </w:p>
        </w:tc>
      </w:tr>
      <w:tr w:rsidR="00652107" w14:paraId="2BEBB973" w14:textId="77777777">
        <w:trPr>
          <w:trHeight w:val="343"/>
        </w:trPr>
        <w:tc>
          <w:tcPr>
            <w:tcW w:w="8329" w:type="dxa"/>
            <w:tcBorders>
              <w:left w:val="nil"/>
            </w:tcBorders>
          </w:tcPr>
          <w:p w14:paraId="6C7AC144" w14:textId="77777777" w:rsidR="00652107" w:rsidRDefault="00652107">
            <w:pPr>
              <w:pStyle w:val="TableParagraph"/>
              <w:tabs>
                <w:tab w:val="left" w:pos="779"/>
              </w:tabs>
              <w:spacing w:before="63"/>
              <w:ind w:left="5"/>
              <w:rPr>
                <w:sz w:val="19"/>
              </w:rPr>
            </w:pPr>
            <w:r>
              <w:rPr>
                <w:sz w:val="19"/>
              </w:rPr>
              <w:lastRenderedPageBreak/>
              <w:t>11L.6</w:t>
            </w:r>
            <w:r>
              <w:rPr>
                <w:sz w:val="19"/>
              </w:rPr>
              <w:tab/>
            </w:r>
            <w:r>
              <w:rPr>
                <w:w w:val="90"/>
                <w:sz w:val="19"/>
              </w:rPr>
              <w:t>Electrical</w:t>
            </w:r>
            <w:r>
              <w:rPr>
                <w:spacing w:val="9"/>
                <w:w w:val="90"/>
                <w:sz w:val="19"/>
              </w:rPr>
              <w:t xml:space="preserve"> </w:t>
            </w:r>
            <w:r>
              <w:rPr>
                <w:w w:val="90"/>
                <w:sz w:val="19"/>
              </w:rPr>
              <w:t>power</w:t>
            </w:r>
            <w:r>
              <w:rPr>
                <w:spacing w:val="8"/>
                <w:w w:val="90"/>
                <w:sz w:val="19"/>
              </w:rPr>
              <w:t xml:space="preserve"> </w:t>
            </w:r>
            <w:r>
              <w:rPr>
                <w:w w:val="90"/>
                <w:sz w:val="19"/>
              </w:rPr>
              <w:t>(ATA</w:t>
            </w:r>
            <w:r>
              <w:rPr>
                <w:spacing w:val="10"/>
                <w:w w:val="90"/>
                <w:sz w:val="19"/>
              </w:rPr>
              <w:t xml:space="preserve"> </w:t>
            </w:r>
            <w:r>
              <w:rPr>
                <w:w w:val="90"/>
                <w:sz w:val="19"/>
              </w:rPr>
              <w:t>24)</w:t>
            </w:r>
          </w:p>
        </w:tc>
        <w:tc>
          <w:tcPr>
            <w:tcW w:w="856" w:type="dxa"/>
            <w:tcBorders>
              <w:right w:val="nil"/>
            </w:tcBorders>
          </w:tcPr>
          <w:p w14:paraId="3C553554" w14:textId="77777777" w:rsidR="00652107" w:rsidRDefault="00652107">
            <w:pPr>
              <w:pStyle w:val="TableParagraph"/>
              <w:spacing w:before="63"/>
              <w:ind w:left="113"/>
              <w:rPr>
                <w:sz w:val="19"/>
              </w:rPr>
            </w:pPr>
            <w:r>
              <w:rPr>
                <w:w w:val="97"/>
                <w:sz w:val="19"/>
              </w:rPr>
              <w:t>3</w:t>
            </w:r>
          </w:p>
        </w:tc>
      </w:tr>
      <w:tr w:rsidR="00652107" w14:paraId="2A89A047" w14:textId="77777777">
        <w:trPr>
          <w:trHeight w:val="343"/>
        </w:trPr>
        <w:tc>
          <w:tcPr>
            <w:tcW w:w="8329" w:type="dxa"/>
            <w:tcBorders>
              <w:left w:val="nil"/>
            </w:tcBorders>
          </w:tcPr>
          <w:p w14:paraId="0D3633C4" w14:textId="77777777" w:rsidR="00652107" w:rsidRDefault="00652107">
            <w:pPr>
              <w:pStyle w:val="TableParagraph"/>
              <w:tabs>
                <w:tab w:val="left" w:pos="779"/>
              </w:tabs>
              <w:spacing w:before="63"/>
              <w:ind w:left="5"/>
              <w:rPr>
                <w:sz w:val="19"/>
              </w:rPr>
            </w:pPr>
            <w:r>
              <w:rPr>
                <w:sz w:val="19"/>
              </w:rPr>
              <w:t>11L.7</w:t>
            </w:r>
            <w:r>
              <w:rPr>
                <w:sz w:val="19"/>
              </w:rPr>
              <w:tab/>
            </w:r>
            <w:r>
              <w:rPr>
                <w:w w:val="95"/>
                <w:sz w:val="19"/>
              </w:rPr>
              <w:t>Lights</w:t>
            </w:r>
            <w:r>
              <w:rPr>
                <w:spacing w:val="-8"/>
                <w:w w:val="95"/>
                <w:sz w:val="19"/>
              </w:rPr>
              <w:t xml:space="preserve"> </w:t>
            </w:r>
            <w:r>
              <w:rPr>
                <w:w w:val="95"/>
                <w:sz w:val="19"/>
              </w:rPr>
              <w:t>(ATA</w:t>
            </w:r>
            <w:r>
              <w:rPr>
                <w:spacing w:val="-8"/>
                <w:w w:val="95"/>
                <w:sz w:val="19"/>
              </w:rPr>
              <w:t xml:space="preserve"> </w:t>
            </w:r>
            <w:r>
              <w:rPr>
                <w:w w:val="95"/>
                <w:sz w:val="19"/>
              </w:rPr>
              <w:t>33)</w:t>
            </w:r>
          </w:p>
        </w:tc>
        <w:tc>
          <w:tcPr>
            <w:tcW w:w="856" w:type="dxa"/>
            <w:tcBorders>
              <w:right w:val="nil"/>
            </w:tcBorders>
          </w:tcPr>
          <w:p w14:paraId="736CA883" w14:textId="77777777" w:rsidR="00652107" w:rsidRDefault="00652107">
            <w:pPr>
              <w:pStyle w:val="TableParagraph"/>
              <w:spacing w:before="63"/>
              <w:ind w:left="113"/>
              <w:rPr>
                <w:sz w:val="19"/>
              </w:rPr>
            </w:pPr>
            <w:r>
              <w:rPr>
                <w:w w:val="97"/>
                <w:sz w:val="19"/>
              </w:rPr>
              <w:t>2</w:t>
            </w:r>
          </w:p>
        </w:tc>
      </w:tr>
      <w:tr w:rsidR="00652107" w14:paraId="0AF95AF8" w14:textId="77777777">
        <w:trPr>
          <w:trHeight w:val="343"/>
        </w:trPr>
        <w:tc>
          <w:tcPr>
            <w:tcW w:w="8329" w:type="dxa"/>
            <w:tcBorders>
              <w:left w:val="nil"/>
            </w:tcBorders>
          </w:tcPr>
          <w:p w14:paraId="7CD692D7" w14:textId="77777777" w:rsidR="00652107" w:rsidRDefault="00652107">
            <w:pPr>
              <w:pStyle w:val="TableParagraph"/>
              <w:tabs>
                <w:tab w:val="left" w:pos="779"/>
              </w:tabs>
              <w:spacing w:before="63"/>
              <w:ind w:left="5"/>
              <w:rPr>
                <w:sz w:val="19"/>
              </w:rPr>
            </w:pPr>
            <w:r>
              <w:rPr>
                <w:sz w:val="19"/>
              </w:rPr>
              <w:t>11L.8</w:t>
            </w:r>
            <w:r>
              <w:rPr>
                <w:sz w:val="19"/>
              </w:rPr>
              <w:tab/>
            </w:r>
            <w:r>
              <w:rPr>
                <w:w w:val="90"/>
                <w:sz w:val="19"/>
              </w:rPr>
              <w:t>Ice</w:t>
            </w:r>
            <w:r>
              <w:rPr>
                <w:spacing w:val="10"/>
                <w:w w:val="90"/>
                <w:sz w:val="19"/>
              </w:rPr>
              <w:t xml:space="preserve"> </w:t>
            </w:r>
            <w:r>
              <w:rPr>
                <w:w w:val="90"/>
                <w:sz w:val="19"/>
              </w:rPr>
              <w:t>and</w:t>
            </w:r>
            <w:r>
              <w:rPr>
                <w:spacing w:val="10"/>
                <w:w w:val="90"/>
                <w:sz w:val="19"/>
              </w:rPr>
              <w:t xml:space="preserve"> </w:t>
            </w:r>
            <w:r>
              <w:rPr>
                <w:w w:val="90"/>
                <w:sz w:val="19"/>
              </w:rPr>
              <w:t>rain</w:t>
            </w:r>
            <w:r>
              <w:rPr>
                <w:spacing w:val="8"/>
                <w:w w:val="90"/>
                <w:sz w:val="19"/>
              </w:rPr>
              <w:t xml:space="preserve"> </w:t>
            </w:r>
            <w:r>
              <w:rPr>
                <w:w w:val="90"/>
                <w:sz w:val="19"/>
              </w:rPr>
              <w:t>protection</w:t>
            </w:r>
          </w:p>
        </w:tc>
        <w:tc>
          <w:tcPr>
            <w:tcW w:w="856" w:type="dxa"/>
            <w:tcBorders>
              <w:right w:val="nil"/>
            </w:tcBorders>
          </w:tcPr>
          <w:p w14:paraId="4ECC3425" w14:textId="77777777" w:rsidR="00652107" w:rsidRDefault="00652107">
            <w:pPr>
              <w:pStyle w:val="TableParagraph"/>
              <w:spacing w:before="63"/>
              <w:ind w:left="113"/>
              <w:rPr>
                <w:sz w:val="19"/>
              </w:rPr>
            </w:pPr>
            <w:r>
              <w:rPr>
                <w:w w:val="97"/>
                <w:sz w:val="19"/>
              </w:rPr>
              <w:t>3</w:t>
            </w:r>
          </w:p>
        </w:tc>
      </w:tr>
    </w:tbl>
    <w:p w14:paraId="3C4ADC9A" w14:textId="77777777" w:rsidR="00652107" w:rsidRDefault="00652107" w:rsidP="00204336">
      <w:pPr>
        <w:pStyle w:val="BodyText"/>
        <w:ind w:left="0"/>
        <w:rPr>
          <w:sz w:val="20"/>
        </w:rPr>
      </w:pPr>
    </w:p>
    <w:p w14:paraId="1EFDD9DD" w14:textId="77777777" w:rsidR="00652107" w:rsidRDefault="00652107">
      <w:pPr>
        <w:pStyle w:val="BodyText"/>
        <w:spacing w:before="9"/>
        <w:rPr>
          <w:sz w:val="23"/>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333ED4BB" w14:textId="77777777">
        <w:trPr>
          <w:trHeight w:val="319"/>
        </w:trPr>
        <w:tc>
          <w:tcPr>
            <w:tcW w:w="8329" w:type="dxa"/>
            <w:tcBorders>
              <w:left w:val="nil"/>
            </w:tcBorders>
          </w:tcPr>
          <w:p w14:paraId="0B9BA591" w14:textId="77777777" w:rsidR="00652107" w:rsidRDefault="00652107">
            <w:pPr>
              <w:pStyle w:val="TableParagraph"/>
              <w:spacing w:before="58"/>
              <w:ind w:left="1013" w:right="1105"/>
              <w:rPr>
                <w:sz w:val="17"/>
              </w:rPr>
            </w:pPr>
            <w:r>
              <w:rPr>
                <w:w w:val="95"/>
                <w:sz w:val="17"/>
              </w:rPr>
              <w:t>MODULES</w:t>
            </w:r>
            <w:r>
              <w:rPr>
                <w:spacing w:val="23"/>
                <w:w w:val="95"/>
                <w:sz w:val="17"/>
              </w:rPr>
              <w:t xml:space="preserve"> </w:t>
            </w:r>
            <w:r>
              <w:rPr>
                <w:w w:val="95"/>
                <w:sz w:val="17"/>
              </w:rPr>
              <w:t>11L</w:t>
            </w:r>
            <w:r>
              <w:rPr>
                <w:spacing w:val="24"/>
                <w:w w:val="95"/>
                <w:sz w:val="17"/>
              </w:rPr>
              <w:t xml:space="preserve"> </w:t>
            </w:r>
            <w:r>
              <w:rPr>
                <w:w w:val="95"/>
                <w:sz w:val="17"/>
              </w:rPr>
              <w:t>–</w:t>
            </w:r>
            <w:r>
              <w:rPr>
                <w:spacing w:val="24"/>
                <w:w w:val="95"/>
                <w:sz w:val="17"/>
              </w:rPr>
              <w:t xml:space="preserve"> </w:t>
            </w:r>
            <w:r>
              <w:rPr>
                <w:w w:val="95"/>
                <w:sz w:val="17"/>
              </w:rPr>
              <w:t>AIRSHIPS</w:t>
            </w:r>
            <w:r>
              <w:rPr>
                <w:spacing w:val="24"/>
                <w:w w:val="95"/>
                <w:sz w:val="17"/>
              </w:rPr>
              <w:t xml:space="preserve"> </w:t>
            </w:r>
            <w:r>
              <w:rPr>
                <w:w w:val="95"/>
                <w:sz w:val="17"/>
              </w:rPr>
              <w:t>–</w:t>
            </w:r>
            <w:r>
              <w:rPr>
                <w:spacing w:val="24"/>
                <w:w w:val="95"/>
                <w:sz w:val="17"/>
              </w:rPr>
              <w:t xml:space="preserve"> </w:t>
            </w:r>
            <w:r>
              <w:rPr>
                <w:w w:val="95"/>
                <w:sz w:val="17"/>
              </w:rPr>
              <w:t>HOT-AIR/GAS</w:t>
            </w:r>
            <w:r>
              <w:rPr>
                <w:spacing w:val="22"/>
                <w:w w:val="95"/>
                <w:sz w:val="17"/>
              </w:rPr>
              <w:t xml:space="preserve"> </w:t>
            </w:r>
            <w:r>
              <w:rPr>
                <w:w w:val="95"/>
                <w:sz w:val="17"/>
              </w:rPr>
              <w:t>AIRSHIPS</w:t>
            </w:r>
          </w:p>
        </w:tc>
        <w:tc>
          <w:tcPr>
            <w:tcW w:w="856" w:type="dxa"/>
            <w:tcBorders>
              <w:right w:val="nil"/>
            </w:tcBorders>
          </w:tcPr>
          <w:p w14:paraId="6D2B5A94" w14:textId="77777777" w:rsidR="00652107" w:rsidRDefault="00652107">
            <w:pPr>
              <w:pStyle w:val="TableParagraph"/>
              <w:spacing w:before="58"/>
              <w:ind w:left="220" w:right="106"/>
              <w:rPr>
                <w:sz w:val="17"/>
              </w:rPr>
            </w:pPr>
            <w:r>
              <w:rPr>
                <w:sz w:val="17"/>
              </w:rPr>
              <w:t>Level</w:t>
            </w:r>
          </w:p>
        </w:tc>
      </w:tr>
      <w:tr w:rsidR="00652107" w14:paraId="2E58C6EC" w14:textId="77777777">
        <w:trPr>
          <w:trHeight w:val="343"/>
        </w:trPr>
        <w:tc>
          <w:tcPr>
            <w:tcW w:w="8329" w:type="dxa"/>
            <w:tcBorders>
              <w:left w:val="nil"/>
            </w:tcBorders>
          </w:tcPr>
          <w:p w14:paraId="0C73D23E" w14:textId="77777777" w:rsidR="00652107" w:rsidRDefault="00652107">
            <w:pPr>
              <w:pStyle w:val="TableParagraph"/>
              <w:tabs>
                <w:tab w:val="left" w:pos="779"/>
              </w:tabs>
              <w:spacing w:before="63"/>
              <w:ind w:left="5"/>
              <w:rPr>
                <w:sz w:val="19"/>
              </w:rPr>
            </w:pPr>
            <w:r>
              <w:rPr>
                <w:sz w:val="19"/>
              </w:rPr>
              <w:t>11L.9</w:t>
            </w:r>
            <w:r>
              <w:rPr>
                <w:sz w:val="19"/>
              </w:rPr>
              <w:tab/>
            </w:r>
            <w:r>
              <w:rPr>
                <w:w w:val="90"/>
                <w:sz w:val="19"/>
              </w:rPr>
              <w:t>Fuel</w:t>
            </w:r>
            <w:r>
              <w:rPr>
                <w:spacing w:val="6"/>
                <w:w w:val="90"/>
                <w:sz w:val="19"/>
              </w:rPr>
              <w:t xml:space="preserve"> </w:t>
            </w:r>
            <w:r>
              <w:rPr>
                <w:w w:val="90"/>
                <w:sz w:val="19"/>
              </w:rPr>
              <w:t>systems</w:t>
            </w:r>
            <w:r>
              <w:rPr>
                <w:spacing w:val="7"/>
                <w:w w:val="90"/>
                <w:sz w:val="19"/>
              </w:rPr>
              <w:t xml:space="preserve"> </w:t>
            </w:r>
            <w:r>
              <w:rPr>
                <w:w w:val="90"/>
                <w:sz w:val="19"/>
              </w:rPr>
              <w:t>(ATA</w:t>
            </w:r>
            <w:r>
              <w:rPr>
                <w:spacing w:val="7"/>
                <w:w w:val="90"/>
                <w:sz w:val="19"/>
              </w:rPr>
              <w:t xml:space="preserve"> </w:t>
            </w:r>
            <w:r>
              <w:rPr>
                <w:w w:val="90"/>
                <w:sz w:val="19"/>
              </w:rPr>
              <w:t>28)</w:t>
            </w:r>
          </w:p>
        </w:tc>
        <w:tc>
          <w:tcPr>
            <w:tcW w:w="856" w:type="dxa"/>
            <w:tcBorders>
              <w:right w:val="nil"/>
            </w:tcBorders>
          </w:tcPr>
          <w:p w14:paraId="525552DD" w14:textId="77777777" w:rsidR="00652107" w:rsidRDefault="00652107">
            <w:pPr>
              <w:pStyle w:val="TableParagraph"/>
              <w:spacing w:before="63"/>
              <w:ind w:left="113"/>
              <w:rPr>
                <w:sz w:val="19"/>
              </w:rPr>
            </w:pPr>
            <w:r>
              <w:rPr>
                <w:w w:val="97"/>
                <w:sz w:val="19"/>
              </w:rPr>
              <w:t>2</w:t>
            </w:r>
          </w:p>
        </w:tc>
      </w:tr>
      <w:tr w:rsidR="00652107" w14:paraId="69061333" w14:textId="77777777">
        <w:trPr>
          <w:trHeight w:val="343"/>
        </w:trPr>
        <w:tc>
          <w:tcPr>
            <w:tcW w:w="8329" w:type="dxa"/>
            <w:tcBorders>
              <w:left w:val="nil"/>
            </w:tcBorders>
          </w:tcPr>
          <w:p w14:paraId="1ED40F06" w14:textId="77777777" w:rsidR="00652107" w:rsidRDefault="00652107">
            <w:pPr>
              <w:pStyle w:val="TableParagraph"/>
              <w:tabs>
                <w:tab w:val="left" w:pos="779"/>
              </w:tabs>
              <w:spacing w:before="62"/>
              <w:ind w:left="5"/>
              <w:rPr>
                <w:sz w:val="19"/>
              </w:rPr>
            </w:pPr>
            <w:r>
              <w:rPr>
                <w:sz w:val="19"/>
              </w:rPr>
              <w:t>11L.10</w:t>
            </w:r>
            <w:r>
              <w:rPr>
                <w:sz w:val="19"/>
              </w:rPr>
              <w:tab/>
            </w:r>
            <w:r>
              <w:rPr>
                <w:w w:val="90"/>
                <w:sz w:val="19"/>
              </w:rPr>
              <w:t>Engine</w:t>
            </w:r>
            <w:r>
              <w:rPr>
                <w:spacing w:val="7"/>
                <w:w w:val="90"/>
                <w:sz w:val="19"/>
              </w:rPr>
              <w:t xml:space="preserve"> </w:t>
            </w:r>
            <w:r>
              <w:rPr>
                <w:w w:val="90"/>
                <w:sz w:val="19"/>
              </w:rPr>
              <w:t>and</w:t>
            </w:r>
            <w:r>
              <w:rPr>
                <w:spacing w:val="7"/>
                <w:w w:val="90"/>
                <w:sz w:val="19"/>
              </w:rPr>
              <w:t xml:space="preserve"> </w:t>
            </w:r>
            <w:r>
              <w:rPr>
                <w:w w:val="90"/>
                <w:sz w:val="19"/>
              </w:rPr>
              <w:t>propellers</w:t>
            </w:r>
            <w:r>
              <w:rPr>
                <w:spacing w:val="5"/>
                <w:w w:val="90"/>
                <w:sz w:val="19"/>
              </w:rPr>
              <w:t xml:space="preserve"> </w:t>
            </w:r>
            <w:r>
              <w:rPr>
                <w:w w:val="90"/>
                <w:sz w:val="19"/>
              </w:rPr>
              <w:t>in</w:t>
            </w:r>
            <w:r>
              <w:rPr>
                <w:spacing w:val="8"/>
                <w:w w:val="90"/>
                <w:sz w:val="19"/>
              </w:rPr>
              <w:t xml:space="preserve"> </w:t>
            </w:r>
            <w:r>
              <w:rPr>
                <w:w w:val="90"/>
                <w:sz w:val="19"/>
              </w:rPr>
              <w:t>airships</w:t>
            </w:r>
          </w:p>
        </w:tc>
        <w:tc>
          <w:tcPr>
            <w:tcW w:w="856" w:type="dxa"/>
            <w:tcBorders>
              <w:right w:val="nil"/>
            </w:tcBorders>
          </w:tcPr>
          <w:p w14:paraId="48511100" w14:textId="77777777" w:rsidR="00652107" w:rsidRDefault="00652107">
            <w:pPr>
              <w:pStyle w:val="TableParagraph"/>
              <w:spacing w:before="62"/>
              <w:ind w:left="113"/>
              <w:rPr>
                <w:sz w:val="19"/>
              </w:rPr>
            </w:pPr>
            <w:r>
              <w:rPr>
                <w:w w:val="97"/>
                <w:sz w:val="19"/>
              </w:rPr>
              <w:t>2</w:t>
            </w:r>
          </w:p>
        </w:tc>
      </w:tr>
      <w:tr w:rsidR="00652107" w14:paraId="70080741" w14:textId="77777777">
        <w:trPr>
          <w:trHeight w:val="343"/>
        </w:trPr>
        <w:tc>
          <w:tcPr>
            <w:tcW w:w="8329" w:type="dxa"/>
            <w:tcBorders>
              <w:left w:val="nil"/>
            </w:tcBorders>
          </w:tcPr>
          <w:p w14:paraId="291B8271" w14:textId="77777777" w:rsidR="00652107" w:rsidRDefault="00652107">
            <w:pPr>
              <w:pStyle w:val="TableParagraph"/>
              <w:tabs>
                <w:tab w:val="left" w:pos="779"/>
              </w:tabs>
              <w:spacing w:before="63"/>
              <w:ind w:left="5"/>
              <w:rPr>
                <w:sz w:val="19"/>
              </w:rPr>
            </w:pPr>
            <w:r>
              <w:rPr>
                <w:sz w:val="19"/>
              </w:rPr>
              <w:t>11L.11</w:t>
            </w:r>
            <w:r>
              <w:rPr>
                <w:sz w:val="19"/>
              </w:rPr>
              <w:tab/>
            </w:r>
            <w:r>
              <w:rPr>
                <w:w w:val="90"/>
                <w:sz w:val="19"/>
              </w:rPr>
              <w:t>Airship</w:t>
            </w:r>
            <w:r>
              <w:rPr>
                <w:spacing w:val="13"/>
                <w:w w:val="90"/>
                <w:sz w:val="19"/>
              </w:rPr>
              <w:t xml:space="preserve"> </w:t>
            </w:r>
            <w:r>
              <w:rPr>
                <w:w w:val="90"/>
                <w:sz w:val="19"/>
              </w:rPr>
              <w:t>handling</w:t>
            </w:r>
            <w:r>
              <w:rPr>
                <w:spacing w:val="12"/>
                <w:w w:val="90"/>
                <w:sz w:val="19"/>
              </w:rPr>
              <w:t xml:space="preserve"> </w:t>
            </w:r>
            <w:r>
              <w:rPr>
                <w:w w:val="90"/>
                <w:sz w:val="19"/>
              </w:rPr>
              <w:t>and</w:t>
            </w:r>
            <w:r>
              <w:rPr>
                <w:spacing w:val="15"/>
                <w:w w:val="90"/>
                <w:sz w:val="19"/>
              </w:rPr>
              <w:t xml:space="preserve"> </w:t>
            </w:r>
            <w:r>
              <w:rPr>
                <w:w w:val="90"/>
                <w:sz w:val="19"/>
              </w:rPr>
              <w:t>storage</w:t>
            </w:r>
          </w:p>
        </w:tc>
        <w:tc>
          <w:tcPr>
            <w:tcW w:w="856" w:type="dxa"/>
            <w:tcBorders>
              <w:right w:val="nil"/>
            </w:tcBorders>
          </w:tcPr>
          <w:p w14:paraId="1F67E6A5" w14:textId="77777777" w:rsidR="00652107" w:rsidRDefault="00652107">
            <w:pPr>
              <w:pStyle w:val="TableParagraph"/>
              <w:spacing w:before="63"/>
              <w:ind w:left="113"/>
              <w:rPr>
                <w:sz w:val="19"/>
              </w:rPr>
            </w:pPr>
            <w:r>
              <w:rPr>
                <w:w w:val="97"/>
                <w:sz w:val="19"/>
              </w:rPr>
              <w:t>2</w:t>
            </w:r>
          </w:p>
        </w:tc>
      </w:tr>
      <w:tr w:rsidR="00652107" w14:paraId="090B3CCE" w14:textId="77777777">
        <w:trPr>
          <w:trHeight w:val="343"/>
        </w:trPr>
        <w:tc>
          <w:tcPr>
            <w:tcW w:w="8329" w:type="dxa"/>
            <w:tcBorders>
              <w:left w:val="nil"/>
            </w:tcBorders>
          </w:tcPr>
          <w:p w14:paraId="7F0B351B" w14:textId="77777777" w:rsidR="00652107" w:rsidRDefault="00652107">
            <w:pPr>
              <w:pStyle w:val="TableParagraph"/>
              <w:tabs>
                <w:tab w:val="left" w:pos="779"/>
              </w:tabs>
              <w:spacing w:before="63"/>
              <w:ind w:left="5"/>
              <w:rPr>
                <w:sz w:val="19"/>
              </w:rPr>
            </w:pPr>
            <w:r>
              <w:rPr>
                <w:sz w:val="19"/>
              </w:rPr>
              <w:t>11L.12</w:t>
            </w:r>
            <w:r>
              <w:rPr>
                <w:sz w:val="19"/>
              </w:rPr>
              <w:tab/>
            </w:r>
            <w:r>
              <w:rPr>
                <w:w w:val="90"/>
                <w:sz w:val="19"/>
              </w:rPr>
              <w:t>Disassembly,</w:t>
            </w:r>
            <w:r>
              <w:rPr>
                <w:spacing w:val="9"/>
                <w:w w:val="90"/>
                <w:sz w:val="19"/>
              </w:rPr>
              <w:t xml:space="preserve"> </w:t>
            </w:r>
            <w:r>
              <w:rPr>
                <w:w w:val="90"/>
                <w:sz w:val="19"/>
              </w:rPr>
              <w:t>inspection,</w:t>
            </w:r>
            <w:r>
              <w:rPr>
                <w:spacing w:val="9"/>
                <w:w w:val="90"/>
                <w:sz w:val="19"/>
              </w:rPr>
              <w:t xml:space="preserve"> </w:t>
            </w:r>
            <w:r>
              <w:rPr>
                <w:w w:val="90"/>
                <w:sz w:val="19"/>
              </w:rPr>
              <w:t>repair</w:t>
            </w:r>
            <w:r>
              <w:rPr>
                <w:spacing w:val="10"/>
                <w:w w:val="90"/>
                <w:sz w:val="19"/>
              </w:rPr>
              <w:t xml:space="preserve"> </w:t>
            </w:r>
            <w:r>
              <w:rPr>
                <w:w w:val="90"/>
                <w:sz w:val="19"/>
              </w:rPr>
              <w:t>and</w:t>
            </w:r>
            <w:r>
              <w:rPr>
                <w:spacing w:val="10"/>
                <w:w w:val="90"/>
                <w:sz w:val="19"/>
              </w:rPr>
              <w:t xml:space="preserve"> </w:t>
            </w:r>
            <w:r>
              <w:rPr>
                <w:w w:val="90"/>
                <w:sz w:val="19"/>
              </w:rPr>
              <w:t>assembly</w:t>
            </w:r>
            <w:r>
              <w:rPr>
                <w:spacing w:val="11"/>
                <w:w w:val="90"/>
                <w:sz w:val="19"/>
              </w:rPr>
              <w:t xml:space="preserve"> </w:t>
            </w:r>
            <w:r>
              <w:rPr>
                <w:w w:val="90"/>
                <w:sz w:val="19"/>
              </w:rPr>
              <w:t>techniques</w:t>
            </w:r>
          </w:p>
        </w:tc>
        <w:tc>
          <w:tcPr>
            <w:tcW w:w="856" w:type="dxa"/>
            <w:tcBorders>
              <w:right w:val="nil"/>
            </w:tcBorders>
          </w:tcPr>
          <w:p w14:paraId="6C014D9C" w14:textId="77777777" w:rsidR="00652107" w:rsidRDefault="00652107">
            <w:pPr>
              <w:pStyle w:val="TableParagraph"/>
              <w:spacing w:before="63"/>
              <w:ind w:left="113"/>
              <w:rPr>
                <w:sz w:val="19"/>
              </w:rPr>
            </w:pPr>
            <w:r>
              <w:rPr>
                <w:w w:val="97"/>
                <w:sz w:val="19"/>
              </w:rPr>
              <w:t>2</w:t>
            </w:r>
          </w:p>
        </w:tc>
      </w:tr>
    </w:tbl>
    <w:p w14:paraId="0F286A4E" w14:textId="77777777" w:rsidR="00652107" w:rsidRDefault="00652107">
      <w:pPr>
        <w:pStyle w:val="BodyText"/>
        <w:rPr>
          <w:sz w:val="20"/>
        </w:rPr>
      </w:pPr>
    </w:p>
    <w:p w14:paraId="1C82E00B" w14:textId="77777777" w:rsidR="00652107" w:rsidRDefault="00652107">
      <w:pPr>
        <w:pStyle w:val="BodyText"/>
        <w:rPr>
          <w:sz w:val="20"/>
        </w:rPr>
      </w:pPr>
    </w:p>
    <w:p w14:paraId="63D9D831" w14:textId="77777777" w:rsidR="00652107" w:rsidRDefault="00652107">
      <w:pPr>
        <w:pStyle w:val="BodyText"/>
        <w:spacing w:before="9"/>
        <w:rPr>
          <w:sz w:val="17"/>
        </w:rPr>
      </w:pPr>
    </w:p>
    <w:p w14:paraId="3747B39B" w14:textId="77777777" w:rsidR="00652107" w:rsidRDefault="00652107">
      <w:pPr>
        <w:pStyle w:val="BodyText"/>
        <w:spacing w:before="102"/>
        <w:ind w:left="120"/>
      </w:pPr>
      <w:r>
        <w:rPr>
          <w:w w:val="95"/>
        </w:rPr>
        <w:t>MODULE</w:t>
      </w:r>
      <w:r>
        <w:rPr>
          <w:spacing w:val="6"/>
          <w:w w:val="95"/>
        </w:rPr>
        <w:t xml:space="preserve"> </w:t>
      </w:r>
      <w:r>
        <w:rPr>
          <w:w w:val="95"/>
        </w:rPr>
        <w:t>12L</w:t>
      </w:r>
      <w:r>
        <w:rPr>
          <w:spacing w:val="6"/>
          <w:w w:val="95"/>
        </w:rPr>
        <w:t xml:space="preserve"> </w:t>
      </w:r>
      <w:r>
        <w:rPr>
          <w:w w:val="95"/>
        </w:rPr>
        <w:t>–</w:t>
      </w:r>
      <w:r>
        <w:rPr>
          <w:spacing w:val="7"/>
          <w:w w:val="95"/>
        </w:rPr>
        <w:t xml:space="preserve"> </w:t>
      </w:r>
      <w:r>
        <w:rPr>
          <w:w w:val="95"/>
        </w:rPr>
        <w:t>RADIO</w:t>
      </w:r>
      <w:r>
        <w:rPr>
          <w:spacing w:val="7"/>
          <w:w w:val="95"/>
        </w:rPr>
        <w:t xml:space="preserve"> </w:t>
      </w:r>
      <w:r>
        <w:rPr>
          <w:w w:val="95"/>
        </w:rPr>
        <w:t>COM/ELT/TRANSPONDER/INSTRUMENTS</w:t>
      </w:r>
    </w:p>
    <w:p w14:paraId="54C2190C" w14:textId="77777777" w:rsidR="00652107" w:rsidRDefault="00652107">
      <w:pPr>
        <w:pStyle w:val="BodyText"/>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14:paraId="6F26ADAA" w14:textId="77777777">
        <w:trPr>
          <w:trHeight w:val="327"/>
        </w:trPr>
        <w:tc>
          <w:tcPr>
            <w:tcW w:w="8329" w:type="dxa"/>
            <w:tcBorders>
              <w:left w:val="nil"/>
            </w:tcBorders>
          </w:tcPr>
          <w:p w14:paraId="3547D619" w14:textId="77777777" w:rsidR="00652107" w:rsidRDefault="00652107">
            <w:pPr>
              <w:pStyle w:val="TableParagraph"/>
              <w:spacing w:before="66"/>
              <w:ind w:left="1013" w:right="1105"/>
              <w:rPr>
                <w:sz w:val="17"/>
              </w:rPr>
            </w:pPr>
            <w:r>
              <w:rPr>
                <w:w w:val="95"/>
                <w:sz w:val="17"/>
              </w:rPr>
              <w:t>MODULE</w:t>
            </w:r>
            <w:r>
              <w:rPr>
                <w:spacing w:val="14"/>
                <w:w w:val="95"/>
                <w:sz w:val="17"/>
              </w:rPr>
              <w:t xml:space="preserve"> </w:t>
            </w:r>
            <w:r>
              <w:rPr>
                <w:w w:val="95"/>
                <w:sz w:val="17"/>
              </w:rPr>
              <w:t>12L</w:t>
            </w:r>
            <w:r>
              <w:rPr>
                <w:spacing w:val="15"/>
                <w:w w:val="95"/>
                <w:sz w:val="17"/>
              </w:rPr>
              <w:t xml:space="preserve"> </w:t>
            </w:r>
            <w:r>
              <w:rPr>
                <w:w w:val="95"/>
                <w:sz w:val="17"/>
              </w:rPr>
              <w:t>–</w:t>
            </w:r>
            <w:r>
              <w:rPr>
                <w:spacing w:val="16"/>
                <w:w w:val="95"/>
                <w:sz w:val="17"/>
              </w:rPr>
              <w:t xml:space="preserve"> </w:t>
            </w:r>
            <w:r>
              <w:rPr>
                <w:w w:val="95"/>
                <w:sz w:val="17"/>
              </w:rPr>
              <w:t>RADIO</w:t>
            </w:r>
            <w:r>
              <w:rPr>
                <w:spacing w:val="15"/>
                <w:w w:val="95"/>
                <w:sz w:val="17"/>
              </w:rPr>
              <w:t xml:space="preserve"> </w:t>
            </w:r>
            <w:r>
              <w:rPr>
                <w:w w:val="95"/>
                <w:sz w:val="17"/>
              </w:rPr>
              <w:t>COM/ELT/TRANSPONDER/INSTRUMENTS</w:t>
            </w:r>
          </w:p>
        </w:tc>
        <w:tc>
          <w:tcPr>
            <w:tcW w:w="856" w:type="dxa"/>
            <w:tcBorders>
              <w:right w:val="nil"/>
            </w:tcBorders>
          </w:tcPr>
          <w:p w14:paraId="1FED56C6" w14:textId="77777777" w:rsidR="00652107" w:rsidRDefault="00652107">
            <w:pPr>
              <w:pStyle w:val="TableParagraph"/>
              <w:spacing w:before="66"/>
              <w:ind w:left="220" w:right="106"/>
              <w:rPr>
                <w:sz w:val="17"/>
              </w:rPr>
            </w:pPr>
            <w:r>
              <w:rPr>
                <w:sz w:val="17"/>
              </w:rPr>
              <w:t>Level</w:t>
            </w:r>
          </w:p>
        </w:tc>
      </w:tr>
      <w:tr w:rsidR="00652107" w14:paraId="15526A81" w14:textId="77777777">
        <w:trPr>
          <w:trHeight w:val="343"/>
        </w:trPr>
        <w:tc>
          <w:tcPr>
            <w:tcW w:w="8329" w:type="dxa"/>
            <w:tcBorders>
              <w:left w:val="nil"/>
            </w:tcBorders>
          </w:tcPr>
          <w:p w14:paraId="39E13464" w14:textId="77777777" w:rsidR="00652107" w:rsidRDefault="00652107">
            <w:pPr>
              <w:pStyle w:val="TableParagraph"/>
              <w:tabs>
                <w:tab w:val="left" w:pos="779"/>
              </w:tabs>
              <w:spacing w:before="63"/>
              <w:ind w:left="5"/>
              <w:rPr>
                <w:sz w:val="19"/>
              </w:rPr>
            </w:pPr>
            <w:r>
              <w:rPr>
                <w:sz w:val="19"/>
              </w:rPr>
              <w:t>12L.1</w:t>
            </w:r>
            <w:r>
              <w:rPr>
                <w:sz w:val="19"/>
              </w:rPr>
              <w:tab/>
            </w:r>
            <w:r>
              <w:rPr>
                <w:w w:val="90"/>
                <w:sz w:val="19"/>
              </w:rPr>
              <w:t>Radio</w:t>
            </w:r>
            <w:r>
              <w:rPr>
                <w:spacing w:val="11"/>
                <w:w w:val="90"/>
                <w:sz w:val="19"/>
              </w:rPr>
              <w:t xml:space="preserve"> </w:t>
            </w:r>
            <w:r>
              <w:rPr>
                <w:w w:val="90"/>
                <w:sz w:val="19"/>
              </w:rPr>
              <w:t>Com/ELT</w:t>
            </w:r>
          </w:p>
        </w:tc>
        <w:tc>
          <w:tcPr>
            <w:tcW w:w="856" w:type="dxa"/>
            <w:tcBorders>
              <w:right w:val="nil"/>
            </w:tcBorders>
          </w:tcPr>
          <w:p w14:paraId="0FA3ADE2" w14:textId="77777777" w:rsidR="00652107" w:rsidRDefault="00652107">
            <w:pPr>
              <w:pStyle w:val="TableParagraph"/>
              <w:spacing w:before="63"/>
              <w:ind w:left="113"/>
              <w:rPr>
                <w:sz w:val="19"/>
              </w:rPr>
            </w:pPr>
            <w:r>
              <w:rPr>
                <w:w w:val="97"/>
                <w:sz w:val="19"/>
              </w:rPr>
              <w:t>2</w:t>
            </w:r>
          </w:p>
        </w:tc>
      </w:tr>
      <w:tr w:rsidR="00652107" w14:paraId="68BCA049" w14:textId="77777777">
        <w:trPr>
          <w:trHeight w:val="343"/>
        </w:trPr>
        <w:tc>
          <w:tcPr>
            <w:tcW w:w="8329" w:type="dxa"/>
            <w:tcBorders>
              <w:left w:val="nil"/>
            </w:tcBorders>
          </w:tcPr>
          <w:p w14:paraId="15CCA192" w14:textId="77777777" w:rsidR="00652107" w:rsidRDefault="00652107">
            <w:pPr>
              <w:pStyle w:val="TableParagraph"/>
              <w:tabs>
                <w:tab w:val="left" w:pos="779"/>
              </w:tabs>
              <w:spacing w:before="63"/>
              <w:ind w:left="5"/>
              <w:rPr>
                <w:sz w:val="19"/>
              </w:rPr>
            </w:pPr>
            <w:r>
              <w:rPr>
                <w:sz w:val="19"/>
              </w:rPr>
              <w:t>12L.2</w:t>
            </w:r>
            <w:r>
              <w:rPr>
                <w:sz w:val="19"/>
              </w:rPr>
              <w:tab/>
            </w:r>
            <w:r>
              <w:rPr>
                <w:w w:val="90"/>
                <w:sz w:val="19"/>
              </w:rPr>
              <w:t>Transponder</w:t>
            </w:r>
            <w:r>
              <w:rPr>
                <w:spacing w:val="16"/>
                <w:w w:val="90"/>
                <w:sz w:val="19"/>
              </w:rPr>
              <w:t xml:space="preserve"> </w:t>
            </w:r>
            <w:r>
              <w:rPr>
                <w:w w:val="90"/>
                <w:sz w:val="19"/>
              </w:rPr>
              <w:t>and</w:t>
            </w:r>
            <w:r>
              <w:rPr>
                <w:spacing w:val="17"/>
                <w:w w:val="90"/>
                <w:sz w:val="19"/>
              </w:rPr>
              <w:t xml:space="preserve"> </w:t>
            </w:r>
            <w:r>
              <w:rPr>
                <w:w w:val="90"/>
                <w:sz w:val="19"/>
              </w:rPr>
              <w:t>FLARM</w:t>
            </w:r>
          </w:p>
        </w:tc>
        <w:tc>
          <w:tcPr>
            <w:tcW w:w="856" w:type="dxa"/>
            <w:tcBorders>
              <w:right w:val="nil"/>
            </w:tcBorders>
          </w:tcPr>
          <w:p w14:paraId="665F152F" w14:textId="77777777" w:rsidR="00652107" w:rsidRDefault="00652107">
            <w:pPr>
              <w:pStyle w:val="TableParagraph"/>
              <w:spacing w:before="63"/>
              <w:ind w:left="113"/>
              <w:rPr>
                <w:sz w:val="19"/>
              </w:rPr>
            </w:pPr>
            <w:r>
              <w:rPr>
                <w:w w:val="97"/>
                <w:sz w:val="19"/>
              </w:rPr>
              <w:t>2</w:t>
            </w:r>
          </w:p>
        </w:tc>
      </w:tr>
      <w:tr w:rsidR="00652107" w14:paraId="0B46F08C" w14:textId="77777777">
        <w:trPr>
          <w:trHeight w:val="343"/>
        </w:trPr>
        <w:tc>
          <w:tcPr>
            <w:tcW w:w="8329" w:type="dxa"/>
            <w:tcBorders>
              <w:left w:val="nil"/>
            </w:tcBorders>
          </w:tcPr>
          <w:p w14:paraId="275E0629" w14:textId="77777777" w:rsidR="00652107" w:rsidRDefault="00652107">
            <w:pPr>
              <w:pStyle w:val="TableParagraph"/>
              <w:tabs>
                <w:tab w:val="left" w:pos="779"/>
              </w:tabs>
              <w:spacing w:before="63"/>
              <w:ind w:left="5"/>
              <w:rPr>
                <w:sz w:val="19"/>
              </w:rPr>
            </w:pPr>
            <w:r>
              <w:rPr>
                <w:sz w:val="19"/>
              </w:rPr>
              <w:t>12L.3</w:t>
            </w:r>
            <w:r>
              <w:rPr>
                <w:sz w:val="19"/>
              </w:rPr>
              <w:tab/>
              <w:t>Instruments</w:t>
            </w:r>
          </w:p>
        </w:tc>
        <w:tc>
          <w:tcPr>
            <w:tcW w:w="856" w:type="dxa"/>
            <w:tcBorders>
              <w:right w:val="nil"/>
            </w:tcBorders>
          </w:tcPr>
          <w:p w14:paraId="5D1F0D1D" w14:textId="77777777" w:rsidR="00652107" w:rsidRDefault="00652107">
            <w:pPr>
              <w:pStyle w:val="TableParagraph"/>
              <w:spacing w:before="63"/>
              <w:ind w:left="113"/>
              <w:rPr>
                <w:sz w:val="19"/>
              </w:rPr>
            </w:pPr>
            <w:r>
              <w:rPr>
                <w:w w:val="97"/>
                <w:sz w:val="19"/>
              </w:rPr>
              <w:t>2</w:t>
            </w:r>
          </w:p>
        </w:tc>
      </w:tr>
      <w:tr w:rsidR="00652107" w14:paraId="5A247277" w14:textId="77777777">
        <w:trPr>
          <w:trHeight w:val="343"/>
        </w:trPr>
        <w:tc>
          <w:tcPr>
            <w:tcW w:w="8329" w:type="dxa"/>
            <w:tcBorders>
              <w:left w:val="nil"/>
            </w:tcBorders>
          </w:tcPr>
          <w:p w14:paraId="3B86EAA0" w14:textId="77777777" w:rsidR="00652107" w:rsidRDefault="00652107">
            <w:pPr>
              <w:pStyle w:val="TableParagraph"/>
              <w:tabs>
                <w:tab w:val="left" w:pos="779"/>
              </w:tabs>
              <w:spacing w:before="63"/>
              <w:ind w:left="5"/>
              <w:rPr>
                <w:sz w:val="19"/>
              </w:rPr>
            </w:pPr>
            <w:r>
              <w:rPr>
                <w:sz w:val="19"/>
              </w:rPr>
              <w:t>12L.4</w:t>
            </w:r>
            <w:r>
              <w:rPr>
                <w:sz w:val="19"/>
              </w:rPr>
              <w:tab/>
            </w:r>
            <w:r>
              <w:rPr>
                <w:w w:val="90"/>
                <w:sz w:val="19"/>
              </w:rPr>
              <w:t>Avionics</w:t>
            </w:r>
            <w:r>
              <w:rPr>
                <w:spacing w:val="10"/>
                <w:w w:val="90"/>
                <w:sz w:val="19"/>
              </w:rPr>
              <w:t xml:space="preserve"> </w:t>
            </w:r>
            <w:r>
              <w:rPr>
                <w:w w:val="90"/>
                <w:sz w:val="19"/>
              </w:rPr>
              <w:t>general</w:t>
            </w:r>
            <w:r>
              <w:rPr>
                <w:spacing w:val="12"/>
                <w:w w:val="90"/>
                <w:sz w:val="19"/>
              </w:rPr>
              <w:t xml:space="preserve"> </w:t>
            </w:r>
            <w:r>
              <w:rPr>
                <w:w w:val="90"/>
                <w:sz w:val="19"/>
              </w:rPr>
              <w:t>test</w:t>
            </w:r>
            <w:r>
              <w:rPr>
                <w:spacing w:val="7"/>
                <w:w w:val="90"/>
                <w:sz w:val="19"/>
              </w:rPr>
              <w:t xml:space="preserve"> </w:t>
            </w:r>
            <w:r>
              <w:rPr>
                <w:w w:val="90"/>
                <w:sz w:val="19"/>
              </w:rPr>
              <w:t>equipment</w:t>
            </w:r>
          </w:p>
        </w:tc>
        <w:tc>
          <w:tcPr>
            <w:tcW w:w="856" w:type="dxa"/>
            <w:tcBorders>
              <w:right w:val="nil"/>
            </w:tcBorders>
          </w:tcPr>
          <w:p w14:paraId="41E3C5B4" w14:textId="77777777" w:rsidR="00652107" w:rsidRDefault="00652107">
            <w:pPr>
              <w:pStyle w:val="TableParagraph"/>
              <w:spacing w:before="63"/>
              <w:ind w:left="220" w:right="107"/>
              <w:rPr>
                <w:sz w:val="19"/>
              </w:rPr>
            </w:pPr>
            <w:r>
              <w:rPr>
                <w:sz w:val="19"/>
              </w:rPr>
              <w:t>1‘;</w:t>
            </w:r>
          </w:p>
        </w:tc>
      </w:tr>
    </w:tbl>
    <w:p w14:paraId="43482489" w14:textId="77777777" w:rsidR="00652107" w:rsidRDefault="00652107">
      <w:pPr>
        <w:pStyle w:val="BodyText"/>
        <w:spacing w:before="5"/>
        <w:rPr>
          <w:sz w:val="32"/>
        </w:rPr>
      </w:pPr>
    </w:p>
    <w:p w14:paraId="41AE656D" w14:textId="77777777" w:rsidR="00652107" w:rsidRDefault="00652107" w:rsidP="00652107">
      <w:pPr>
        <w:pStyle w:val="ListParagraph"/>
        <w:numPr>
          <w:ilvl w:val="0"/>
          <w:numId w:val="47"/>
        </w:numPr>
        <w:tabs>
          <w:tab w:val="left" w:pos="540"/>
        </w:tabs>
        <w:autoSpaceDE w:val="0"/>
        <w:autoSpaceDN w:val="0"/>
        <w:ind w:hanging="420"/>
        <w:rPr>
          <w:sz w:val="19"/>
        </w:rPr>
      </w:pPr>
      <w:r>
        <w:rPr>
          <w:w w:val="90"/>
          <w:sz w:val="19"/>
        </w:rPr>
        <w:t>Appendix</w:t>
      </w:r>
      <w:r>
        <w:rPr>
          <w:spacing w:val="13"/>
          <w:w w:val="90"/>
          <w:sz w:val="19"/>
        </w:rPr>
        <w:t xml:space="preserve"> </w:t>
      </w:r>
      <w:r>
        <w:rPr>
          <w:w w:val="90"/>
          <w:sz w:val="19"/>
        </w:rPr>
        <w:t>VIII</w:t>
      </w:r>
      <w:r>
        <w:rPr>
          <w:spacing w:val="14"/>
          <w:w w:val="90"/>
          <w:sz w:val="19"/>
        </w:rPr>
        <w:t xml:space="preserve"> </w:t>
      </w:r>
      <w:r>
        <w:rPr>
          <w:w w:val="90"/>
          <w:sz w:val="19"/>
        </w:rPr>
        <w:t>is</w:t>
      </w:r>
      <w:r>
        <w:rPr>
          <w:spacing w:val="14"/>
          <w:w w:val="90"/>
          <w:sz w:val="19"/>
        </w:rPr>
        <w:t xml:space="preserve"> </w:t>
      </w:r>
      <w:r>
        <w:rPr>
          <w:w w:val="90"/>
          <w:sz w:val="19"/>
        </w:rPr>
        <w:t>amended</w:t>
      </w:r>
      <w:r>
        <w:rPr>
          <w:spacing w:val="15"/>
          <w:w w:val="90"/>
          <w:sz w:val="19"/>
        </w:rPr>
        <w:t xml:space="preserve"> </w:t>
      </w:r>
      <w:r>
        <w:rPr>
          <w:w w:val="90"/>
          <w:sz w:val="19"/>
        </w:rPr>
        <w:t>as</w:t>
      </w:r>
      <w:r>
        <w:rPr>
          <w:spacing w:val="14"/>
          <w:w w:val="90"/>
          <w:sz w:val="19"/>
        </w:rPr>
        <w:t xml:space="preserve"> </w:t>
      </w:r>
      <w:r>
        <w:rPr>
          <w:w w:val="90"/>
          <w:sz w:val="19"/>
        </w:rPr>
        <w:t>follows:</w:t>
      </w:r>
    </w:p>
    <w:p w14:paraId="5A75CF47" w14:textId="77777777" w:rsidR="00652107" w:rsidRDefault="00652107" w:rsidP="00652107">
      <w:pPr>
        <w:pStyle w:val="ListParagraph"/>
        <w:numPr>
          <w:ilvl w:val="1"/>
          <w:numId w:val="47"/>
        </w:numPr>
        <w:tabs>
          <w:tab w:val="left" w:pos="849"/>
        </w:tabs>
        <w:autoSpaceDE w:val="0"/>
        <w:autoSpaceDN w:val="0"/>
        <w:spacing w:before="190"/>
        <w:rPr>
          <w:sz w:val="19"/>
        </w:rPr>
      </w:pPr>
      <w:r>
        <w:rPr>
          <w:w w:val="90"/>
          <w:sz w:val="19"/>
        </w:rPr>
        <w:t>in</w:t>
      </w:r>
      <w:r>
        <w:rPr>
          <w:spacing w:val="1"/>
          <w:w w:val="90"/>
          <w:sz w:val="19"/>
        </w:rPr>
        <w:t xml:space="preserve"> </w:t>
      </w:r>
      <w:r>
        <w:rPr>
          <w:w w:val="90"/>
          <w:sz w:val="19"/>
        </w:rPr>
        <w:t>point</w:t>
      </w:r>
      <w:r>
        <w:rPr>
          <w:spacing w:val="3"/>
          <w:w w:val="90"/>
          <w:sz w:val="19"/>
        </w:rPr>
        <w:t xml:space="preserve"> </w:t>
      </w:r>
      <w:r>
        <w:rPr>
          <w:w w:val="90"/>
          <w:sz w:val="19"/>
        </w:rPr>
        <w:t>(a),</w:t>
      </w:r>
      <w:r>
        <w:rPr>
          <w:spacing w:val="3"/>
          <w:w w:val="90"/>
          <w:sz w:val="19"/>
        </w:rPr>
        <w:t xml:space="preserve"> </w:t>
      </w:r>
      <w:r>
        <w:rPr>
          <w:w w:val="90"/>
          <w:sz w:val="19"/>
        </w:rPr>
        <w:t>the</w:t>
      </w:r>
      <w:r>
        <w:rPr>
          <w:spacing w:val="3"/>
          <w:w w:val="90"/>
          <w:sz w:val="19"/>
        </w:rPr>
        <w:t xml:space="preserve"> </w:t>
      </w:r>
      <w:r>
        <w:rPr>
          <w:w w:val="90"/>
          <w:sz w:val="19"/>
        </w:rPr>
        <w:t>following</w:t>
      </w:r>
      <w:r>
        <w:rPr>
          <w:spacing w:val="4"/>
          <w:w w:val="90"/>
          <w:sz w:val="19"/>
        </w:rPr>
        <w:t xml:space="preserve"> </w:t>
      </w:r>
      <w:r>
        <w:rPr>
          <w:w w:val="90"/>
          <w:sz w:val="19"/>
        </w:rPr>
        <w:t>points</w:t>
      </w:r>
      <w:r>
        <w:rPr>
          <w:spacing w:val="2"/>
          <w:w w:val="90"/>
          <w:sz w:val="19"/>
        </w:rPr>
        <w:t xml:space="preserve"> </w:t>
      </w:r>
      <w:r>
        <w:rPr>
          <w:w w:val="90"/>
          <w:sz w:val="19"/>
        </w:rPr>
        <w:t>(vi)</w:t>
      </w:r>
      <w:r>
        <w:rPr>
          <w:spacing w:val="4"/>
          <w:w w:val="90"/>
          <w:sz w:val="19"/>
        </w:rPr>
        <w:t xml:space="preserve"> </w:t>
      </w:r>
      <w:r>
        <w:rPr>
          <w:w w:val="90"/>
          <w:sz w:val="19"/>
        </w:rPr>
        <w:t>and</w:t>
      </w:r>
      <w:r>
        <w:rPr>
          <w:spacing w:val="2"/>
          <w:w w:val="90"/>
          <w:sz w:val="19"/>
        </w:rPr>
        <w:t xml:space="preserve"> </w:t>
      </w:r>
      <w:r>
        <w:rPr>
          <w:w w:val="90"/>
          <w:sz w:val="19"/>
        </w:rPr>
        <w:t>(vii)</w:t>
      </w:r>
      <w:r>
        <w:rPr>
          <w:spacing w:val="5"/>
          <w:w w:val="90"/>
          <w:sz w:val="19"/>
        </w:rPr>
        <w:t xml:space="preserve"> </w:t>
      </w:r>
      <w:r>
        <w:rPr>
          <w:w w:val="90"/>
          <w:sz w:val="19"/>
        </w:rPr>
        <w:t>are</w:t>
      </w:r>
      <w:r>
        <w:rPr>
          <w:spacing w:val="2"/>
          <w:w w:val="90"/>
          <w:sz w:val="19"/>
        </w:rPr>
        <w:t xml:space="preserve"> </w:t>
      </w:r>
      <w:r>
        <w:rPr>
          <w:w w:val="90"/>
          <w:sz w:val="19"/>
        </w:rPr>
        <w:t>added:</w:t>
      </w:r>
    </w:p>
    <w:p w14:paraId="749DB7F9" w14:textId="77777777" w:rsidR="00652107" w:rsidRDefault="00652107">
      <w:pPr>
        <w:pStyle w:val="BodyText"/>
        <w:spacing w:before="190"/>
        <w:ind w:left="848"/>
      </w:pPr>
      <w:r>
        <w:rPr>
          <w:w w:val="90"/>
        </w:rPr>
        <w:t>‘(vi)</w:t>
      </w:r>
      <w:r>
        <w:rPr>
          <w:spacing w:val="52"/>
        </w:rPr>
        <w:t xml:space="preserve"> </w:t>
      </w:r>
      <w:r>
        <w:rPr>
          <w:w w:val="90"/>
        </w:rPr>
        <w:t>a</w:t>
      </w:r>
      <w:r>
        <w:rPr>
          <w:spacing w:val="8"/>
          <w:w w:val="90"/>
        </w:rPr>
        <w:t xml:space="preserve"> </w:t>
      </w:r>
      <w:r>
        <w:rPr>
          <w:w w:val="90"/>
        </w:rPr>
        <w:t>failed</w:t>
      </w:r>
      <w:r>
        <w:rPr>
          <w:spacing w:val="9"/>
          <w:w w:val="90"/>
        </w:rPr>
        <w:t xml:space="preserve"> </w:t>
      </w:r>
      <w:r>
        <w:rPr>
          <w:w w:val="90"/>
        </w:rPr>
        <w:t>module</w:t>
      </w:r>
      <w:r>
        <w:rPr>
          <w:spacing w:val="9"/>
          <w:w w:val="90"/>
        </w:rPr>
        <w:t xml:space="preserve"> </w:t>
      </w:r>
      <w:r>
        <w:rPr>
          <w:w w:val="90"/>
        </w:rPr>
        <w:t>may</w:t>
      </w:r>
      <w:r>
        <w:rPr>
          <w:spacing w:val="9"/>
          <w:w w:val="90"/>
        </w:rPr>
        <w:t xml:space="preserve"> </w:t>
      </w:r>
      <w:r>
        <w:rPr>
          <w:w w:val="90"/>
        </w:rPr>
        <w:t>not</w:t>
      </w:r>
      <w:r>
        <w:rPr>
          <w:spacing w:val="9"/>
          <w:w w:val="90"/>
        </w:rPr>
        <w:t xml:space="preserve"> </w:t>
      </w:r>
      <w:r>
        <w:rPr>
          <w:w w:val="90"/>
        </w:rPr>
        <w:t>be</w:t>
      </w:r>
      <w:r>
        <w:rPr>
          <w:spacing w:val="9"/>
          <w:w w:val="90"/>
        </w:rPr>
        <w:t xml:space="preserve"> </w:t>
      </w:r>
      <w:r>
        <w:rPr>
          <w:w w:val="90"/>
        </w:rPr>
        <w:t>retaken</w:t>
      </w:r>
      <w:r>
        <w:rPr>
          <w:spacing w:val="7"/>
          <w:w w:val="90"/>
        </w:rPr>
        <w:t xml:space="preserve"> </w:t>
      </w:r>
      <w:r>
        <w:rPr>
          <w:w w:val="90"/>
        </w:rPr>
        <w:t>for</w:t>
      </w:r>
      <w:r>
        <w:rPr>
          <w:spacing w:val="8"/>
          <w:w w:val="90"/>
        </w:rPr>
        <w:t xml:space="preserve"> </w:t>
      </w:r>
      <w:r>
        <w:rPr>
          <w:w w:val="90"/>
        </w:rPr>
        <w:t>at</w:t>
      </w:r>
      <w:r>
        <w:rPr>
          <w:spacing w:val="8"/>
          <w:w w:val="90"/>
        </w:rPr>
        <w:t xml:space="preserve"> </w:t>
      </w:r>
      <w:r>
        <w:rPr>
          <w:w w:val="90"/>
        </w:rPr>
        <w:t>least</w:t>
      </w:r>
      <w:r>
        <w:rPr>
          <w:spacing w:val="8"/>
          <w:w w:val="90"/>
        </w:rPr>
        <w:t xml:space="preserve"> </w:t>
      </w:r>
      <w:r>
        <w:rPr>
          <w:w w:val="90"/>
        </w:rPr>
        <w:t>90</w:t>
      </w:r>
      <w:r>
        <w:rPr>
          <w:spacing w:val="10"/>
          <w:w w:val="90"/>
        </w:rPr>
        <w:t xml:space="preserve"> </w:t>
      </w:r>
      <w:r>
        <w:rPr>
          <w:w w:val="90"/>
        </w:rPr>
        <w:t>days</w:t>
      </w:r>
      <w:r>
        <w:rPr>
          <w:spacing w:val="8"/>
          <w:w w:val="90"/>
        </w:rPr>
        <w:t xml:space="preserve"> </w:t>
      </w:r>
      <w:r>
        <w:rPr>
          <w:w w:val="90"/>
        </w:rPr>
        <w:t>from</w:t>
      </w:r>
      <w:r>
        <w:rPr>
          <w:spacing w:val="9"/>
          <w:w w:val="90"/>
        </w:rPr>
        <w:t xml:space="preserve"> </w:t>
      </w:r>
      <w:r>
        <w:rPr>
          <w:w w:val="90"/>
        </w:rPr>
        <w:t>the</w:t>
      </w:r>
      <w:r>
        <w:rPr>
          <w:spacing w:val="9"/>
          <w:w w:val="90"/>
        </w:rPr>
        <w:t xml:space="preserve"> </w:t>
      </w:r>
      <w:r>
        <w:rPr>
          <w:w w:val="90"/>
        </w:rPr>
        <w:t>date</w:t>
      </w:r>
      <w:r>
        <w:rPr>
          <w:spacing w:val="10"/>
          <w:w w:val="90"/>
        </w:rPr>
        <w:t xml:space="preserve"> </w:t>
      </w:r>
      <w:r>
        <w:rPr>
          <w:w w:val="90"/>
        </w:rPr>
        <w:t>of</w:t>
      </w:r>
      <w:r>
        <w:rPr>
          <w:spacing w:val="12"/>
          <w:w w:val="90"/>
        </w:rPr>
        <w:t xml:space="preserve"> </w:t>
      </w:r>
      <w:r>
        <w:rPr>
          <w:w w:val="90"/>
        </w:rPr>
        <w:t>the</w:t>
      </w:r>
      <w:r>
        <w:rPr>
          <w:spacing w:val="9"/>
          <w:w w:val="90"/>
        </w:rPr>
        <w:t xml:space="preserve"> </w:t>
      </w:r>
      <w:r>
        <w:rPr>
          <w:w w:val="90"/>
        </w:rPr>
        <w:t>failed</w:t>
      </w:r>
      <w:r>
        <w:rPr>
          <w:spacing w:val="7"/>
          <w:w w:val="90"/>
        </w:rPr>
        <w:t xml:space="preserve"> </w:t>
      </w:r>
      <w:r>
        <w:rPr>
          <w:w w:val="90"/>
        </w:rPr>
        <w:t>module</w:t>
      </w:r>
      <w:r>
        <w:rPr>
          <w:spacing w:val="9"/>
          <w:w w:val="90"/>
        </w:rPr>
        <w:t xml:space="preserve"> </w:t>
      </w:r>
      <w:r>
        <w:rPr>
          <w:w w:val="90"/>
        </w:rPr>
        <w:t>examination;</w:t>
      </w:r>
    </w:p>
    <w:p w14:paraId="61A7BBD9" w14:textId="77777777" w:rsidR="00652107" w:rsidRDefault="00652107">
      <w:pPr>
        <w:pStyle w:val="BodyText"/>
        <w:spacing w:before="189"/>
        <w:ind w:left="848"/>
      </w:pPr>
      <w:r>
        <w:rPr>
          <w:w w:val="90"/>
        </w:rPr>
        <w:t>(vii)</w:t>
      </w:r>
      <w:r>
        <w:rPr>
          <w:spacing w:val="48"/>
        </w:rPr>
        <w:t xml:space="preserve"> </w:t>
      </w:r>
      <w:r>
        <w:rPr>
          <w:w w:val="90"/>
        </w:rPr>
        <w:t>the</w:t>
      </w:r>
      <w:r>
        <w:rPr>
          <w:spacing w:val="13"/>
          <w:w w:val="90"/>
        </w:rPr>
        <w:t xml:space="preserve"> </w:t>
      </w:r>
      <w:r>
        <w:rPr>
          <w:w w:val="90"/>
        </w:rPr>
        <w:t>maximum</w:t>
      </w:r>
      <w:r>
        <w:rPr>
          <w:spacing w:val="12"/>
          <w:w w:val="90"/>
        </w:rPr>
        <w:t xml:space="preserve"> </w:t>
      </w:r>
      <w:r>
        <w:rPr>
          <w:w w:val="90"/>
        </w:rPr>
        <w:t>number</w:t>
      </w:r>
      <w:r>
        <w:rPr>
          <w:spacing w:val="14"/>
          <w:w w:val="90"/>
        </w:rPr>
        <w:t xml:space="preserve"> </w:t>
      </w:r>
      <w:r>
        <w:rPr>
          <w:w w:val="90"/>
        </w:rPr>
        <w:t>of</w:t>
      </w:r>
      <w:r>
        <w:rPr>
          <w:spacing w:val="10"/>
          <w:w w:val="90"/>
        </w:rPr>
        <w:t xml:space="preserve"> </w:t>
      </w:r>
      <w:r>
        <w:rPr>
          <w:w w:val="90"/>
        </w:rPr>
        <w:t>attempts</w:t>
      </w:r>
      <w:r>
        <w:rPr>
          <w:spacing w:val="13"/>
          <w:w w:val="90"/>
        </w:rPr>
        <w:t xml:space="preserve"> </w:t>
      </w:r>
      <w:r>
        <w:rPr>
          <w:w w:val="90"/>
        </w:rPr>
        <w:t>for</w:t>
      </w:r>
      <w:r>
        <w:rPr>
          <w:spacing w:val="12"/>
          <w:w w:val="90"/>
        </w:rPr>
        <w:t xml:space="preserve"> </w:t>
      </w:r>
      <w:r>
        <w:rPr>
          <w:w w:val="90"/>
        </w:rPr>
        <w:t>each</w:t>
      </w:r>
      <w:r>
        <w:rPr>
          <w:spacing w:val="10"/>
          <w:w w:val="90"/>
        </w:rPr>
        <w:t xml:space="preserve"> </w:t>
      </w:r>
      <w:r>
        <w:rPr>
          <w:w w:val="90"/>
        </w:rPr>
        <w:t>examination</w:t>
      </w:r>
      <w:r>
        <w:rPr>
          <w:spacing w:val="12"/>
          <w:w w:val="90"/>
        </w:rPr>
        <w:t xml:space="preserve"> </w:t>
      </w:r>
      <w:r>
        <w:rPr>
          <w:w w:val="90"/>
        </w:rPr>
        <w:t>is</w:t>
      </w:r>
      <w:r>
        <w:rPr>
          <w:spacing w:val="13"/>
          <w:w w:val="90"/>
        </w:rPr>
        <w:t xml:space="preserve"> </w:t>
      </w:r>
      <w:r>
        <w:rPr>
          <w:w w:val="90"/>
        </w:rPr>
        <w:t>three</w:t>
      </w:r>
      <w:r>
        <w:rPr>
          <w:spacing w:val="13"/>
          <w:w w:val="90"/>
        </w:rPr>
        <w:t xml:space="preserve"> </w:t>
      </w:r>
      <w:r>
        <w:rPr>
          <w:w w:val="90"/>
        </w:rPr>
        <w:t>in</w:t>
      </w:r>
      <w:r>
        <w:rPr>
          <w:spacing w:val="13"/>
          <w:w w:val="90"/>
        </w:rPr>
        <w:t xml:space="preserve"> </w:t>
      </w:r>
      <w:r>
        <w:rPr>
          <w:w w:val="90"/>
        </w:rPr>
        <w:t>a</w:t>
      </w:r>
      <w:r>
        <w:rPr>
          <w:spacing w:val="12"/>
          <w:w w:val="90"/>
        </w:rPr>
        <w:t xml:space="preserve"> </w:t>
      </w:r>
      <w:r>
        <w:rPr>
          <w:w w:val="90"/>
        </w:rPr>
        <w:t>12-month</w:t>
      </w:r>
      <w:r>
        <w:rPr>
          <w:spacing w:val="13"/>
          <w:w w:val="90"/>
        </w:rPr>
        <w:t xml:space="preserve"> </w:t>
      </w:r>
      <w:r>
        <w:rPr>
          <w:w w:val="90"/>
        </w:rPr>
        <w:t>period.’;</w:t>
      </w:r>
    </w:p>
    <w:p w14:paraId="7ADE5F5A" w14:textId="77777777" w:rsidR="00652107" w:rsidRDefault="00652107" w:rsidP="00652107">
      <w:pPr>
        <w:pStyle w:val="ListParagraph"/>
        <w:numPr>
          <w:ilvl w:val="1"/>
          <w:numId w:val="47"/>
        </w:numPr>
        <w:tabs>
          <w:tab w:val="left" w:pos="849"/>
        </w:tabs>
        <w:autoSpaceDE w:val="0"/>
        <w:autoSpaceDN w:val="0"/>
        <w:spacing w:before="190"/>
        <w:rPr>
          <w:sz w:val="19"/>
        </w:rPr>
      </w:pPr>
      <w:r>
        <w:rPr>
          <w:w w:val="90"/>
          <w:sz w:val="19"/>
        </w:rPr>
        <w:t>point</w:t>
      </w:r>
      <w:r>
        <w:rPr>
          <w:spacing w:val="7"/>
          <w:w w:val="90"/>
          <w:sz w:val="19"/>
        </w:rPr>
        <w:t xml:space="preserve"> </w:t>
      </w:r>
      <w:r>
        <w:rPr>
          <w:w w:val="90"/>
          <w:sz w:val="19"/>
        </w:rPr>
        <w:t>(b)</w:t>
      </w:r>
      <w:r>
        <w:rPr>
          <w:spacing w:val="8"/>
          <w:w w:val="90"/>
          <w:sz w:val="19"/>
        </w:rPr>
        <w:t xml:space="preserve"> </w:t>
      </w:r>
      <w:r>
        <w:rPr>
          <w:w w:val="90"/>
          <w:sz w:val="19"/>
        </w:rPr>
        <w:t>is</w:t>
      </w:r>
      <w:r>
        <w:rPr>
          <w:spacing w:val="7"/>
          <w:w w:val="90"/>
          <w:sz w:val="19"/>
        </w:rPr>
        <w:t xml:space="preserve"> </w:t>
      </w:r>
      <w:r>
        <w:rPr>
          <w:w w:val="90"/>
          <w:sz w:val="19"/>
        </w:rPr>
        <w:t>replaced</w:t>
      </w:r>
      <w:r>
        <w:rPr>
          <w:spacing w:val="8"/>
          <w:w w:val="90"/>
          <w:sz w:val="19"/>
        </w:rPr>
        <w:t xml:space="preserve"> </w:t>
      </w:r>
      <w:r>
        <w:rPr>
          <w:w w:val="90"/>
          <w:sz w:val="19"/>
        </w:rPr>
        <w:t>by</w:t>
      </w:r>
      <w:r>
        <w:rPr>
          <w:spacing w:val="6"/>
          <w:w w:val="90"/>
          <w:sz w:val="19"/>
        </w:rPr>
        <w:t xml:space="preserve"> </w:t>
      </w:r>
      <w:r>
        <w:rPr>
          <w:w w:val="90"/>
          <w:sz w:val="19"/>
        </w:rPr>
        <w:t>the</w:t>
      </w:r>
      <w:r>
        <w:rPr>
          <w:spacing w:val="8"/>
          <w:w w:val="90"/>
          <w:sz w:val="19"/>
        </w:rPr>
        <w:t xml:space="preserve"> </w:t>
      </w:r>
      <w:r>
        <w:rPr>
          <w:w w:val="90"/>
          <w:sz w:val="19"/>
        </w:rPr>
        <w:t>following:</w:t>
      </w:r>
    </w:p>
    <w:p w14:paraId="3FFCF2A3" w14:textId="77777777" w:rsidR="00652107" w:rsidRPr="00204336" w:rsidRDefault="00652107">
      <w:pPr>
        <w:pStyle w:val="BodyText"/>
        <w:spacing w:before="190"/>
        <w:ind w:left="848"/>
        <w:rPr>
          <w:rFonts w:asciiTheme="minorHAnsi" w:eastAsiaTheme="minorHAnsi" w:hAnsiTheme="minorHAnsi"/>
          <w:w w:val="95"/>
          <w:sz w:val="19"/>
          <w:szCs w:val="22"/>
        </w:rPr>
      </w:pPr>
      <w:r>
        <w:rPr>
          <w:w w:val="90"/>
        </w:rPr>
        <w:t>‘(</w:t>
      </w:r>
      <w:r w:rsidRPr="00204336">
        <w:rPr>
          <w:rFonts w:asciiTheme="minorHAnsi" w:eastAsiaTheme="minorHAnsi" w:hAnsiTheme="minorHAnsi"/>
          <w:w w:val="95"/>
          <w:sz w:val="19"/>
          <w:szCs w:val="22"/>
        </w:rPr>
        <w:t>b) The number of questions per module shall be as follows:</w:t>
      </w:r>
    </w:p>
    <w:p w14:paraId="65F52344" w14:textId="77777777" w:rsidR="00652107" w:rsidRDefault="00652107" w:rsidP="00652107">
      <w:pPr>
        <w:pStyle w:val="ListParagraph"/>
        <w:numPr>
          <w:ilvl w:val="0"/>
          <w:numId w:val="53"/>
        </w:numPr>
        <w:tabs>
          <w:tab w:val="left" w:pos="1633"/>
          <w:tab w:val="left" w:pos="1634"/>
        </w:tabs>
        <w:autoSpaceDE w:val="0"/>
        <w:autoSpaceDN w:val="0"/>
        <w:spacing w:before="190" w:line="444" w:lineRule="auto"/>
        <w:ind w:right="4163"/>
        <w:rPr>
          <w:sz w:val="19"/>
        </w:rPr>
      </w:pPr>
      <w:r>
        <w:rPr>
          <w:w w:val="95"/>
          <w:sz w:val="19"/>
        </w:rPr>
        <w:t>module 1L ‘BASIC KNOWLEDGE’: 20 questions.</w:t>
      </w:r>
      <w:r>
        <w:rPr>
          <w:spacing w:val="-37"/>
          <w:w w:val="95"/>
          <w:sz w:val="19"/>
        </w:rPr>
        <w:t xml:space="preserve"> </w:t>
      </w:r>
      <w:r>
        <w:rPr>
          <w:sz w:val="19"/>
        </w:rPr>
        <w:t>Time</w:t>
      </w:r>
      <w:r>
        <w:rPr>
          <w:spacing w:val="-1"/>
          <w:sz w:val="19"/>
        </w:rPr>
        <w:t xml:space="preserve"> </w:t>
      </w:r>
      <w:r>
        <w:rPr>
          <w:sz w:val="19"/>
        </w:rPr>
        <w:t>allowed:</w:t>
      </w:r>
      <w:r>
        <w:rPr>
          <w:spacing w:val="-1"/>
          <w:sz w:val="19"/>
        </w:rPr>
        <w:t xml:space="preserve"> </w:t>
      </w:r>
      <w:r>
        <w:rPr>
          <w:sz w:val="19"/>
        </w:rPr>
        <w:t>25 minutes;</w:t>
      </w:r>
    </w:p>
    <w:p w14:paraId="0856CF8F" w14:textId="77777777" w:rsidR="00652107" w:rsidRDefault="00652107" w:rsidP="00652107">
      <w:pPr>
        <w:pStyle w:val="ListParagraph"/>
        <w:numPr>
          <w:ilvl w:val="0"/>
          <w:numId w:val="53"/>
        </w:numPr>
        <w:tabs>
          <w:tab w:val="left" w:pos="1633"/>
          <w:tab w:val="left" w:pos="1634"/>
        </w:tabs>
        <w:autoSpaceDE w:val="0"/>
        <w:autoSpaceDN w:val="0"/>
        <w:spacing w:before="1" w:line="444" w:lineRule="auto"/>
        <w:ind w:right="4318"/>
        <w:rPr>
          <w:sz w:val="19"/>
        </w:rPr>
      </w:pPr>
      <w:r>
        <w:rPr>
          <w:w w:val="95"/>
          <w:sz w:val="19"/>
        </w:rPr>
        <w:t>module 2L</w:t>
      </w:r>
      <w:r>
        <w:rPr>
          <w:spacing w:val="2"/>
          <w:w w:val="95"/>
          <w:sz w:val="19"/>
        </w:rPr>
        <w:t xml:space="preserve"> </w:t>
      </w:r>
      <w:r>
        <w:rPr>
          <w:w w:val="95"/>
          <w:sz w:val="19"/>
        </w:rPr>
        <w:t>‘HUMAN</w:t>
      </w:r>
      <w:r>
        <w:rPr>
          <w:spacing w:val="1"/>
          <w:w w:val="95"/>
          <w:sz w:val="19"/>
        </w:rPr>
        <w:t xml:space="preserve"> </w:t>
      </w:r>
      <w:r>
        <w:rPr>
          <w:w w:val="95"/>
          <w:sz w:val="19"/>
        </w:rPr>
        <w:t>FACTORS’: 20</w:t>
      </w:r>
      <w:r>
        <w:rPr>
          <w:spacing w:val="1"/>
          <w:w w:val="95"/>
          <w:sz w:val="19"/>
        </w:rPr>
        <w:t xml:space="preserve"> </w:t>
      </w:r>
      <w:r>
        <w:rPr>
          <w:w w:val="95"/>
          <w:sz w:val="19"/>
        </w:rPr>
        <w:t>questions.</w:t>
      </w:r>
      <w:r>
        <w:rPr>
          <w:spacing w:val="-37"/>
          <w:w w:val="95"/>
          <w:sz w:val="19"/>
        </w:rPr>
        <w:t xml:space="preserve"> </w:t>
      </w:r>
      <w:r>
        <w:rPr>
          <w:sz w:val="19"/>
        </w:rPr>
        <w:t>Time</w:t>
      </w:r>
      <w:r>
        <w:rPr>
          <w:spacing w:val="-2"/>
          <w:sz w:val="19"/>
        </w:rPr>
        <w:t xml:space="preserve"> </w:t>
      </w:r>
      <w:r>
        <w:rPr>
          <w:sz w:val="19"/>
        </w:rPr>
        <w:t>allowed:</w:t>
      </w:r>
      <w:r>
        <w:rPr>
          <w:spacing w:val="-1"/>
          <w:sz w:val="19"/>
        </w:rPr>
        <w:t xml:space="preserve"> </w:t>
      </w:r>
      <w:r>
        <w:rPr>
          <w:sz w:val="19"/>
        </w:rPr>
        <w:t>25 minutes;</w:t>
      </w:r>
    </w:p>
    <w:p w14:paraId="05654AFD" w14:textId="77777777" w:rsidR="00652107" w:rsidRDefault="00652107" w:rsidP="00652107">
      <w:pPr>
        <w:pStyle w:val="ListParagraph"/>
        <w:numPr>
          <w:ilvl w:val="0"/>
          <w:numId w:val="53"/>
        </w:numPr>
        <w:tabs>
          <w:tab w:val="left" w:pos="1633"/>
          <w:tab w:val="left" w:pos="1634"/>
        </w:tabs>
        <w:autoSpaceDE w:val="0"/>
        <w:autoSpaceDN w:val="0"/>
        <w:spacing w:before="1" w:line="444" w:lineRule="auto"/>
        <w:ind w:right="3827"/>
        <w:rPr>
          <w:sz w:val="19"/>
        </w:rPr>
      </w:pPr>
      <w:r>
        <w:rPr>
          <w:w w:val="95"/>
          <w:sz w:val="19"/>
        </w:rPr>
        <w:t>module 3L ‘AVIATION LEGISLATION’: 28 questions.</w:t>
      </w:r>
      <w:r>
        <w:rPr>
          <w:spacing w:val="-37"/>
          <w:w w:val="95"/>
          <w:sz w:val="19"/>
        </w:rPr>
        <w:t xml:space="preserve"> </w:t>
      </w:r>
      <w:r>
        <w:rPr>
          <w:sz w:val="19"/>
        </w:rPr>
        <w:t>Time allowed: 35</w:t>
      </w:r>
      <w:r>
        <w:rPr>
          <w:spacing w:val="1"/>
          <w:sz w:val="19"/>
        </w:rPr>
        <w:t xml:space="preserve"> </w:t>
      </w:r>
      <w:r>
        <w:rPr>
          <w:sz w:val="19"/>
        </w:rPr>
        <w:t>minutes;</w:t>
      </w:r>
    </w:p>
    <w:p w14:paraId="19FA7B91" w14:textId="77777777" w:rsidR="00652107" w:rsidRDefault="00652107" w:rsidP="00652107">
      <w:pPr>
        <w:pStyle w:val="ListParagraph"/>
        <w:numPr>
          <w:ilvl w:val="0"/>
          <w:numId w:val="53"/>
        </w:numPr>
        <w:tabs>
          <w:tab w:val="left" w:pos="1633"/>
          <w:tab w:val="left" w:pos="1634"/>
        </w:tabs>
        <w:autoSpaceDE w:val="0"/>
        <w:autoSpaceDN w:val="0"/>
        <w:spacing w:before="1" w:line="444" w:lineRule="auto"/>
        <w:ind w:right="158"/>
        <w:rPr>
          <w:sz w:val="19"/>
        </w:rPr>
      </w:pPr>
      <w:r>
        <w:rPr>
          <w:w w:val="95"/>
          <w:sz w:val="19"/>
        </w:rPr>
        <w:t>module</w:t>
      </w:r>
      <w:r>
        <w:rPr>
          <w:spacing w:val="6"/>
          <w:w w:val="95"/>
          <w:sz w:val="19"/>
        </w:rPr>
        <w:t xml:space="preserve"> </w:t>
      </w:r>
      <w:r>
        <w:rPr>
          <w:w w:val="95"/>
          <w:sz w:val="19"/>
        </w:rPr>
        <w:t>4L</w:t>
      </w:r>
      <w:r>
        <w:rPr>
          <w:spacing w:val="8"/>
          <w:w w:val="95"/>
          <w:sz w:val="19"/>
        </w:rPr>
        <w:t xml:space="preserve"> </w:t>
      </w:r>
      <w:r>
        <w:rPr>
          <w:w w:val="95"/>
          <w:sz w:val="19"/>
        </w:rPr>
        <w:t>‘WOODEN</w:t>
      </w:r>
      <w:r>
        <w:rPr>
          <w:spacing w:val="6"/>
          <w:w w:val="95"/>
          <w:sz w:val="19"/>
        </w:rPr>
        <w:t xml:space="preserve"> </w:t>
      </w:r>
      <w:r>
        <w:rPr>
          <w:w w:val="95"/>
          <w:sz w:val="19"/>
        </w:rPr>
        <w:t>AND/OR</w:t>
      </w:r>
      <w:r>
        <w:rPr>
          <w:spacing w:val="7"/>
          <w:w w:val="95"/>
          <w:sz w:val="19"/>
        </w:rPr>
        <w:t xml:space="preserve"> </w:t>
      </w:r>
      <w:r>
        <w:rPr>
          <w:w w:val="95"/>
          <w:sz w:val="19"/>
        </w:rPr>
        <w:t>METAL-TUBE</w:t>
      </w:r>
      <w:r>
        <w:rPr>
          <w:spacing w:val="6"/>
          <w:w w:val="95"/>
          <w:sz w:val="19"/>
        </w:rPr>
        <w:t xml:space="preserve"> </w:t>
      </w:r>
      <w:r>
        <w:rPr>
          <w:w w:val="95"/>
          <w:sz w:val="19"/>
        </w:rPr>
        <w:t>STRUCTURE</w:t>
      </w:r>
      <w:r>
        <w:rPr>
          <w:spacing w:val="7"/>
          <w:w w:val="95"/>
          <w:sz w:val="19"/>
        </w:rPr>
        <w:t xml:space="preserve"> </w:t>
      </w:r>
      <w:r>
        <w:rPr>
          <w:w w:val="95"/>
          <w:sz w:val="19"/>
        </w:rPr>
        <w:t>COVERED</w:t>
      </w:r>
      <w:r>
        <w:rPr>
          <w:spacing w:val="-1"/>
          <w:w w:val="95"/>
          <w:sz w:val="19"/>
        </w:rPr>
        <w:t xml:space="preserve"> </w:t>
      </w:r>
      <w:r>
        <w:rPr>
          <w:w w:val="95"/>
          <w:sz w:val="19"/>
        </w:rPr>
        <w:t>WITH</w:t>
      </w:r>
      <w:r>
        <w:rPr>
          <w:spacing w:val="7"/>
          <w:w w:val="95"/>
          <w:sz w:val="19"/>
        </w:rPr>
        <w:t xml:space="preserve"> </w:t>
      </w:r>
      <w:r>
        <w:rPr>
          <w:w w:val="95"/>
          <w:sz w:val="19"/>
        </w:rPr>
        <w:t>FABRIC’:</w:t>
      </w:r>
      <w:r>
        <w:rPr>
          <w:spacing w:val="6"/>
          <w:w w:val="95"/>
          <w:sz w:val="19"/>
        </w:rPr>
        <w:t xml:space="preserve"> </w:t>
      </w:r>
      <w:r>
        <w:rPr>
          <w:w w:val="95"/>
          <w:sz w:val="19"/>
        </w:rPr>
        <w:t>40</w:t>
      </w:r>
      <w:r>
        <w:rPr>
          <w:spacing w:val="7"/>
          <w:w w:val="95"/>
          <w:sz w:val="19"/>
        </w:rPr>
        <w:t xml:space="preserve"> </w:t>
      </w:r>
      <w:r>
        <w:rPr>
          <w:w w:val="95"/>
          <w:sz w:val="19"/>
        </w:rPr>
        <w:t>questions.</w:t>
      </w:r>
      <w:r>
        <w:rPr>
          <w:spacing w:val="-37"/>
          <w:w w:val="95"/>
          <w:sz w:val="19"/>
        </w:rPr>
        <w:t xml:space="preserve"> </w:t>
      </w:r>
      <w:r>
        <w:rPr>
          <w:sz w:val="19"/>
        </w:rPr>
        <w:t>Time</w:t>
      </w:r>
      <w:r>
        <w:rPr>
          <w:spacing w:val="2"/>
          <w:sz w:val="19"/>
        </w:rPr>
        <w:t xml:space="preserve"> </w:t>
      </w:r>
      <w:r>
        <w:rPr>
          <w:sz w:val="19"/>
        </w:rPr>
        <w:t>allowed:</w:t>
      </w:r>
      <w:r>
        <w:rPr>
          <w:spacing w:val="3"/>
          <w:sz w:val="19"/>
        </w:rPr>
        <w:t xml:space="preserve"> </w:t>
      </w:r>
      <w:r>
        <w:rPr>
          <w:sz w:val="19"/>
        </w:rPr>
        <w:t>50</w:t>
      </w:r>
      <w:r>
        <w:rPr>
          <w:spacing w:val="3"/>
          <w:sz w:val="19"/>
        </w:rPr>
        <w:t xml:space="preserve"> </w:t>
      </w:r>
      <w:r>
        <w:rPr>
          <w:sz w:val="19"/>
        </w:rPr>
        <w:t>minutes;</w:t>
      </w:r>
    </w:p>
    <w:p w14:paraId="3963313C" w14:textId="77777777" w:rsidR="00652107" w:rsidRDefault="00652107" w:rsidP="00652107">
      <w:pPr>
        <w:pStyle w:val="ListParagraph"/>
        <w:numPr>
          <w:ilvl w:val="0"/>
          <w:numId w:val="53"/>
        </w:numPr>
        <w:tabs>
          <w:tab w:val="left" w:pos="1633"/>
          <w:tab w:val="left" w:pos="1634"/>
        </w:tabs>
        <w:autoSpaceDE w:val="0"/>
        <w:autoSpaceDN w:val="0"/>
        <w:spacing w:before="2" w:line="444" w:lineRule="auto"/>
        <w:ind w:right="3788"/>
        <w:rPr>
          <w:sz w:val="19"/>
        </w:rPr>
      </w:pPr>
      <w:r>
        <w:rPr>
          <w:w w:val="95"/>
          <w:sz w:val="19"/>
        </w:rPr>
        <w:t>module 5L ‘COMPOSITE STRUCTURE’: 32 questions.</w:t>
      </w:r>
      <w:r>
        <w:rPr>
          <w:spacing w:val="-37"/>
          <w:w w:val="95"/>
          <w:sz w:val="19"/>
        </w:rPr>
        <w:t xml:space="preserve"> </w:t>
      </w:r>
      <w:r>
        <w:rPr>
          <w:sz w:val="19"/>
        </w:rPr>
        <w:t>Time allowed: 40</w:t>
      </w:r>
      <w:r>
        <w:rPr>
          <w:spacing w:val="1"/>
          <w:sz w:val="19"/>
        </w:rPr>
        <w:t xml:space="preserve"> </w:t>
      </w:r>
      <w:r>
        <w:rPr>
          <w:sz w:val="19"/>
        </w:rPr>
        <w:t>minutes;</w:t>
      </w:r>
    </w:p>
    <w:p w14:paraId="2D64902F" w14:textId="77777777" w:rsidR="00652107" w:rsidRDefault="00652107" w:rsidP="00652107">
      <w:pPr>
        <w:pStyle w:val="ListParagraph"/>
        <w:numPr>
          <w:ilvl w:val="0"/>
          <w:numId w:val="53"/>
        </w:numPr>
        <w:tabs>
          <w:tab w:val="left" w:pos="1633"/>
          <w:tab w:val="left" w:pos="1634"/>
        </w:tabs>
        <w:autoSpaceDE w:val="0"/>
        <w:autoSpaceDN w:val="0"/>
        <w:spacing w:before="1" w:line="444" w:lineRule="auto"/>
        <w:ind w:right="3943"/>
        <w:rPr>
          <w:sz w:val="19"/>
        </w:rPr>
      </w:pPr>
      <w:r>
        <w:rPr>
          <w:spacing w:val="-1"/>
          <w:w w:val="95"/>
          <w:sz w:val="19"/>
        </w:rPr>
        <w:t>module</w:t>
      </w:r>
      <w:r>
        <w:rPr>
          <w:spacing w:val="-7"/>
          <w:w w:val="95"/>
          <w:sz w:val="19"/>
        </w:rPr>
        <w:t xml:space="preserve"> </w:t>
      </w:r>
      <w:r>
        <w:rPr>
          <w:spacing w:val="-1"/>
          <w:w w:val="95"/>
          <w:sz w:val="19"/>
        </w:rPr>
        <w:t>6L</w:t>
      </w:r>
      <w:r>
        <w:rPr>
          <w:spacing w:val="-5"/>
          <w:w w:val="95"/>
          <w:sz w:val="19"/>
        </w:rPr>
        <w:t xml:space="preserve"> </w:t>
      </w:r>
      <w:r>
        <w:rPr>
          <w:spacing w:val="-1"/>
          <w:w w:val="95"/>
          <w:sz w:val="19"/>
        </w:rPr>
        <w:t>‘METALLIC</w:t>
      </w:r>
      <w:r>
        <w:rPr>
          <w:spacing w:val="-6"/>
          <w:w w:val="95"/>
          <w:sz w:val="19"/>
        </w:rPr>
        <w:t xml:space="preserve"> </w:t>
      </w:r>
      <w:r>
        <w:rPr>
          <w:w w:val="95"/>
          <w:sz w:val="19"/>
        </w:rPr>
        <w:t>STRUCTURE’:</w:t>
      </w:r>
      <w:r>
        <w:rPr>
          <w:spacing w:val="-7"/>
          <w:w w:val="95"/>
          <w:sz w:val="19"/>
        </w:rPr>
        <w:t xml:space="preserve"> </w:t>
      </w:r>
      <w:r>
        <w:rPr>
          <w:w w:val="95"/>
          <w:sz w:val="19"/>
        </w:rPr>
        <w:t>32</w:t>
      </w:r>
      <w:r>
        <w:rPr>
          <w:spacing w:val="-6"/>
          <w:w w:val="95"/>
          <w:sz w:val="19"/>
        </w:rPr>
        <w:t xml:space="preserve"> </w:t>
      </w:r>
      <w:r>
        <w:rPr>
          <w:w w:val="95"/>
          <w:sz w:val="19"/>
        </w:rPr>
        <w:t>questions.</w:t>
      </w:r>
      <w:r>
        <w:rPr>
          <w:spacing w:val="-36"/>
          <w:w w:val="95"/>
          <w:sz w:val="19"/>
        </w:rPr>
        <w:t xml:space="preserve"> </w:t>
      </w:r>
      <w:r>
        <w:rPr>
          <w:sz w:val="19"/>
        </w:rPr>
        <w:t>Time</w:t>
      </w:r>
      <w:r>
        <w:rPr>
          <w:spacing w:val="-1"/>
          <w:sz w:val="19"/>
        </w:rPr>
        <w:t xml:space="preserve"> </w:t>
      </w:r>
      <w:r>
        <w:rPr>
          <w:sz w:val="19"/>
        </w:rPr>
        <w:lastRenderedPageBreak/>
        <w:t>allowed: 40</w:t>
      </w:r>
      <w:r>
        <w:rPr>
          <w:spacing w:val="1"/>
          <w:sz w:val="19"/>
        </w:rPr>
        <w:t xml:space="preserve"> </w:t>
      </w:r>
      <w:r>
        <w:rPr>
          <w:sz w:val="19"/>
        </w:rPr>
        <w:t>minutes;</w:t>
      </w:r>
    </w:p>
    <w:p w14:paraId="05FC1632" w14:textId="77777777" w:rsidR="00652107" w:rsidRDefault="00652107" w:rsidP="00652107">
      <w:pPr>
        <w:pStyle w:val="ListParagraph"/>
        <w:numPr>
          <w:ilvl w:val="0"/>
          <w:numId w:val="53"/>
        </w:numPr>
        <w:tabs>
          <w:tab w:val="left" w:pos="1634"/>
        </w:tabs>
        <w:autoSpaceDE w:val="0"/>
        <w:autoSpaceDN w:val="0"/>
        <w:spacing w:before="1" w:line="444" w:lineRule="auto"/>
        <w:ind w:right="513"/>
        <w:rPr>
          <w:sz w:val="19"/>
        </w:rPr>
      </w:pPr>
      <w:r>
        <w:rPr>
          <w:w w:val="95"/>
          <w:sz w:val="19"/>
        </w:rPr>
        <w:t>module</w:t>
      </w:r>
      <w:r>
        <w:rPr>
          <w:spacing w:val="6"/>
          <w:w w:val="95"/>
          <w:sz w:val="19"/>
        </w:rPr>
        <w:t xml:space="preserve"> </w:t>
      </w:r>
      <w:r>
        <w:rPr>
          <w:w w:val="95"/>
          <w:sz w:val="19"/>
        </w:rPr>
        <w:t>7L</w:t>
      </w:r>
      <w:r>
        <w:rPr>
          <w:spacing w:val="8"/>
          <w:w w:val="95"/>
          <w:sz w:val="19"/>
        </w:rPr>
        <w:t xml:space="preserve"> </w:t>
      </w:r>
      <w:r>
        <w:rPr>
          <w:w w:val="95"/>
          <w:sz w:val="19"/>
        </w:rPr>
        <w:t>‘AIRFRAME</w:t>
      </w:r>
      <w:r>
        <w:rPr>
          <w:spacing w:val="6"/>
          <w:w w:val="95"/>
          <w:sz w:val="19"/>
        </w:rPr>
        <w:t xml:space="preserve"> </w:t>
      </w:r>
      <w:r>
        <w:rPr>
          <w:w w:val="95"/>
          <w:sz w:val="19"/>
        </w:rPr>
        <w:t>–</w:t>
      </w:r>
      <w:r>
        <w:rPr>
          <w:spacing w:val="7"/>
          <w:w w:val="95"/>
          <w:sz w:val="19"/>
        </w:rPr>
        <w:t xml:space="preserve"> </w:t>
      </w:r>
      <w:r>
        <w:rPr>
          <w:w w:val="95"/>
          <w:sz w:val="19"/>
        </w:rPr>
        <w:t>GENERAL,</w:t>
      </w:r>
      <w:r>
        <w:rPr>
          <w:spacing w:val="6"/>
          <w:w w:val="95"/>
          <w:sz w:val="19"/>
        </w:rPr>
        <w:t xml:space="preserve"> </w:t>
      </w:r>
      <w:r>
        <w:rPr>
          <w:w w:val="95"/>
          <w:sz w:val="19"/>
        </w:rPr>
        <w:t>MECHANICAL</w:t>
      </w:r>
      <w:r>
        <w:rPr>
          <w:spacing w:val="10"/>
          <w:w w:val="95"/>
          <w:sz w:val="19"/>
        </w:rPr>
        <w:t xml:space="preserve"> </w:t>
      </w:r>
      <w:r>
        <w:rPr>
          <w:w w:val="95"/>
          <w:sz w:val="19"/>
        </w:rPr>
        <w:t>AND</w:t>
      </w:r>
      <w:r>
        <w:rPr>
          <w:spacing w:val="7"/>
          <w:w w:val="95"/>
          <w:sz w:val="19"/>
        </w:rPr>
        <w:t xml:space="preserve"> </w:t>
      </w:r>
      <w:r>
        <w:rPr>
          <w:w w:val="95"/>
          <w:sz w:val="19"/>
        </w:rPr>
        <w:t>ELECTRICAL</w:t>
      </w:r>
      <w:r>
        <w:rPr>
          <w:spacing w:val="6"/>
          <w:w w:val="95"/>
          <w:sz w:val="19"/>
        </w:rPr>
        <w:t xml:space="preserve"> </w:t>
      </w:r>
      <w:r>
        <w:rPr>
          <w:w w:val="95"/>
          <w:sz w:val="19"/>
        </w:rPr>
        <w:t>SYSTEMS’:</w:t>
      </w:r>
      <w:r>
        <w:rPr>
          <w:spacing w:val="6"/>
          <w:w w:val="95"/>
          <w:sz w:val="19"/>
        </w:rPr>
        <w:t xml:space="preserve"> </w:t>
      </w:r>
      <w:r>
        <w:rPr>
          <w:w w:val="95"/>
          <w:sz w:val="19"/>
        </w:rPr>
        <w:t>60</w:t>
      </w:r>
      <w:r>
        <w:rPr>
          <w:spacing w:val="7"/>
          <w:w w:val="95"/>
          <w:sz w:val="19"/>
        </w:rPr>
        <w:t xml:space="preserve"> </w:t>
      </w:r>
      <w:r>
        <w:rPr>
          <w:w w:val="95"/>
          <w:sz w:val="19"/>
        </w:rPr>
        <w:t>questions.</w:t>
      </w:r>
      <w:r>
        <w:rPr>
          <w:spacing w:val="-37"/>
          <w:w w:val="95"/>
          <w:sz w:val="19"/>
        </w:rPr>
        <w:t xml:space="preserve"> </w:t>
      </w:r>
      <w:r>
        <w:rPr>
          <w:sz w:val="19"/>
        </w:rPr>
        <w:t>Time</w:t>
      </w:r>
      <w:r>
        <w:rPr>
          <w:spacing w:val="2"/>
          <w:sz w:val="19"/>
        </w:rPr>
        <w:t xml:space="preserve"> </w:t>
      </w:r>
      <w:r>
        <w:rPr>
          <w:sz w:val="19"/>
        </w:rPr>
        <w:t>allowed:</w:t>
      </w:r>
      <w:r>
        <w:rPr>
          <w:spacing w:val="2"/>
          <w:sz w:val="19"/>
        </w:rPr>
        <w:t xml:space="preserve"> </w:t>
      </w:r>
      <w:r>
        <w:rPr>
          <w:sz w:val="19"/>
        </w:rPr>
        <w:t>75</w:t>
      </w:r>
      <w:r>
        <w:rPr>
          <w:spacing w:val="4"/>
          <w:sz w:val="19"/>
        </w:rPr>
        <w:t xml:space="preserve"> </w:t>
      </w:r>
      <w:r>
        <w:rPr>
          <w:sz w:val="19"/>
        </w:rPr>
        <w:t>minutes;</w:t>
      </w:r>
    </w:p>
    <w:p w14:paraId="612CBA72" w14:textId="44FD8BC6" w:rsidR="00652107" w:rsidRPr="00204336" w:rsidRDefault="00652107" w:rsidP="00204336">
      <w:pPr>
        <w:pStyle w:val="ListParagraph"/>
        <w:numPr>
          <w:ilvl w:val="0"/>
          <w:numId w:val="53"/>
        </w:numPr>
        <w:tabs>
          <w:tab w:val="left" w:pos="1634"/>
        </w:tabs>
        <w:autoSpaceDE w:val="0"/>
        <w:autoSpaceDN w:val="0"/>
        <w:spacing w:before="1" w:line="444" w:lineRule="auto"/>
        <w:ind w:right="4582"/>
        <w:rPr>
          <w:sz w:val="19"/>
        </w:rPr>
      </w:pPr>
      <w:r>
        <w:rPr>
          <w:w w:val="95"/>
          <w:sz w:val="19"/>
        </w:rPr>
        <w:t>module</w:t>
      </w:r>
      <w:r>
        <w:rPr>
          <w:spacing w:val="-8"/>
          <w:w w:val="95"/>
          <w:sz w:val="19"/>
        </w:rPr>
        <w:t xml:space="preserve"> </w:t>
      </w:r>
      <w:r>
        <w:rPr>
          <w:w w:val="95"/>
          <w:sz w:val="19"/>
        </w:rPr>
        <w:t>8L</w:t>
      </w:r>
      <w:r>
        <w:rPr>
          <w:spacing w:val="-7"/>
          <w:w w:val="95"/>
          <w:sz w:val="19"/>
        </w:rPr>
        <w:t xml:space="preserve"> </w:t>
      </w:r>
      <w:r>
        <w:rPr>
          <w:w w:val="95"/>
          <w:sz w:val="19"/>
        </w:rPr>
        <w:t>‘POWER</w:t>
      </w:r>
      <w:r>
        <w:rPr>
          <w:spacing w:val="-7"/>
          <w:w w:val="95"/>
          <w:sz w:val="19"/>
        </w:rPr>
        <w:t xml:space="preserve"> </w:t>
      </w:r>
      <w:r>
        <w:rPr>
          <w:w w:val="95"/>
          <w:sz w:val="19"/>
        </w:rPr>
        <w:t>PLANT’:</w:t>
      </w:r>
      <w:r>
        <w:rPr>
          <w:spacing w:val="-8"/>
          <w:w w:val="95"/>
          <w:sz w:val="19"/>
        </w:rPr>
        <w:t xml:space="preserve"> </w:t>
      </w:r>
      <w:r>
        <w:rPr>
          <w:w w:val="95"/>
          <w:sz w:val="19"/>
        </w:rPr>
        <w:t>64</w:t>
      </w:r>
      <w:r>
        <w:rPr>
          <w:spacing w:val="-8"/>
          <w:w w:val="95"/>
          <w:sz w:val="19"/>
        </w:rPr>
        <w:t xml:space="preserve"> </w:t>
      </w:r>
      <w:r>
        <w:rPr>
          <w:w w:val="95"/>
          <w:sz w:val="19"/>
        </w:rPr>
        <w:t>questions.</w:t>
      </w:r>
      <w:r>
        <w:rPr>
          <w:spacing w:val="-37"/>
          <w:w w:val="95"/>
          <w:sz w:val="19"/>
        </w:rPr>
        <w:t xml:space="preserve"> </w:t>
      </w:r>
      <w:r>
        <w:rPr>
          <w:sz w:val="19"/>
        </w:rPr>
        <w:t>Time</w:t>
      </w:r>
      <w:r>
        <w:rPr>
          <w:spacing w:val="-3"/>
          <w:sz w:val="19"/>
        </w:rPr>
        <w:t xml:space="preserve"> </w:t>
      </w:r>
      <w:r>
        <w:rPr>
          <w:sz w:val="19"/>
        </w:rPr>
        <w:t>allowed:</w:t>
      </w:r>
      <w:r>
        <w:rPr>
          <w:spacing w:val="-2"/>
          <w:sz w:val="19"/>
        </w:rPr>
        <w:t xml:space="preserve"> </w:t>
      </w:r>
      <w:r>
        <w:rPr>
          <w:sz w:val="19"/>
        </w:rPr>
        <w:t>80</w:t>
      </w:r>
      <w:r>
        <w:rPr>
          <w:spacing w:val="-1"/>
          <w:sz w:val="19"/>
        </w:rPr>
        <w:t xml:space="preserve"> </w:t>
      </w:r>
      <w:r>
        <w:rPr>
          <w:sz w:val="19"/>
        </w:rPr>
        <w:t>minutes;</w:t>
      </w:r>
    </w:p>
    <w:p w14:paraId="0BF9A200" w14:textId="77777777" w:rsidR="00652107" w:rsidRDefault="00652107" w:rsidP="00652107">
      <w:pPr>
        <w:pStyle w:val="ListParagraph"/>
        <w:numPr>
          <w:ilvl w:val="0"/>
          <w:numId w:val="53"/>
        </w:numPr>
        <w:tabs>
          <w:tab w:val="left" w:pos="1633"/>
          <w:tab w:val="left" w:pos="1634"/>
        </w:tabs>
        <w:autoSpaceDE w:val="0"/>
        <w:autoSpaceDN w:val="0"/>
        <w:spacing w:line="434" w:lineRule="auto"/>
        <w:ind w:right="3020"/>
        <w:rPr>
          <w:sz w:val="19"/>
        </w:rPr>
      </w:pPr>
      <w:r>
        <w:rPr>
          <w:w w:val="95"/>
          <w:sz w:val="19"/>
        </w:rPr>
        <w:t>module</w:t>
      </w:r>
      <w:r>
        <w:rPr>
          <w:spacing w:val="11"/>
          <w:w w:val="95"/>
          <w:sz w:val="19"/>
        </w:rPr>
        <w:t xml:space="preserve"> </w:t>
      </w:r>
      <w:r>
        <w:rPr>
          <w:w w:val="95"/>
          <w:sz w:val="19"/>
        </w:rPr>
        <w:t>9L</w:t>
      </w:r>
      <w:r>
        <w:rPr>
          <w:spacing w:val="12"/>
          <w:w w:val="95"/>
          <w:sz w:val="19"/>
        </w:rPr>
        <w:t xml:space="preserve"> </w:t>
      </w:r>
      <w:r>
        <w:rPr>
          <w:w w:val="95"/>
          <w:sz w:val="19"/>
        </w:rPr>
        <w:t>‘BALLOONS</w:t>
      </w:r>
      <w:r>
        <w:rPr>
          <w:spacing w:val="12"/>
          <w:w w:val="95"/>
          <w:sz w:val="19"/>
        </w:rPr>
        <w:t xml:space="preserve"> </w:t>
      </w:r>
      <w:r>
        <w:rPr>
          <w:w w:val="95"/>
          <w:sz w:val="19"/>
        </w:rPr>
        <w:t>–</w:t>
      </w:r>
      <w:r>
        <w:rPr>
          <w:spacing w:val="11"/>
          <w:w w:val="95"/>
          <w:sz w:val="19"/>
        </w:rPr>
        <w:t xml:space="preserve"> </w:t>
      </w:r>
      <w:r>
        <w:rPr>
          <w:w w:val="95"/>
          <w:sz w:val="19"/>
        </w:rPr>
        <w:t>HOT-AIR</w:t>
      </w:r>
      <w:r>
        <w:rPr>
          <w:spacing w:val="11"/>
          <w:w w:val="95"/>
          <w:sz w:val="19"/>
        </w:rPr>
        <w:t xml:space="preserve"> </w:t>
      </w:r>
      <w:r>
        <w:rPr>
          <w:w w:val="95"/>
          <w:sz w:val="19"/>
        </w:rPr>
        <w:t>BALLOONS’:</w:t>
      </w:r>
      <w:r>
        <w:rPr>
          <w:spacing w:val="8"/>
          <w:w w:val="95"/>
          <w:sz w:val="19"/>
        </w:rPr>
        <w:t xml:space="preserve"> </w:t>
      </w:r>
      <w:r>
        <w:rPr>
          <w:w w:val="95"/>
          <w:sz w:val="19"/>
        </w:rPr>
        <w:t>36</w:t>
      </w:r>
      <w:r>
        <w:rPr>
          <w:spacing w:val="12"/>
          <w:w w:val="95"/>
          <w:sz w:val="19"/>
        </w:rPr>
        <w:t xml:space="preserve"> </w:t>
      </w:r>
      <w:r>
        <w:rPr>
          <w:w w:val="95"/>
          <w:sz w:val="19"/>
        </w:rPr>
        <w:t>questions.</w:t>
      </w:r>
      <w:r>
        <w:rPr>
          <w:spacing w:val="-37"/>
          <w:w w:val="95"/>
          <w:sz w:val="19"/>
        </w:rPr>
        <w:t xml:space="preserve"> </w:t>
      </w:r>
      <w:r>
        <w:rPr>
          <w:sz w:val="19"/>
        </w:rPr>
        <w:t>Time</w:t>
      </w:r>
      <w:r>
        <w:rPr>
          <w:spacing w:val="1"/>
          <w:sz w:val="19"/>
        </w:rPr>
        <w:t xml:space="preserve"> </w:t>
      </w:r>
      <w:r>
        <w:rPr>
          <w:sz w:val="19"/>
        </w:rPr>
        <w:t>allowed:</w:t>
      </w:r>
      <w:r>
        <w:rPr>
          <w:spacing w:val="1"/>
          <w:sz w:val="19"/>
        </w:rPr>
        <w:t xml:space="preserve"> </w:t>
      </w:r>
      <w:r>
        <w:rPr>
          <w:sz w:val="19"/>
        </w:rPr>
        <w:t>45</w:t>
      </w:r>
      <w:r>
        <w:rPr>
          <w:spacing w:val="2"/>
          <w:sz w:val="19"/>
        </w:rPr>
        <w:t xml:space="preserve"> </w:t>
      </w:r>
      <w:r>
        <w:rPr>
          <w:sz w:val="19"/>
        </w:rPr>
        <w:t>minutes;</w:t>
      </w:r>
    </w:p>
    <w:p w14:paraId="02C893C6" w14:textId="77777777" w:rsidR="00652107" w:rsidRDefault="00652107" w:rsidP="00652107">
      <w:pPr>
        <w:pStyle w:val="ListParagraph"/>
        <w:numPr>
          <w:ilvl w:val="0"/>
          <w:numId w:val="53"/>
        </w:numPr>
        <w:tabs>
          <w:tab w:val="left" w:pos="1633"/>
          <w:tab w:val="left" w:pos="1634"/>
        </w:tabs>
        <w:autoSpaceDE w:val="0"/>
        <w:autoSpaceDN w:val="0"/>
        <w:spacing w:line="434" w:lineRule="auto"/>
        <w:ind w:right="1845"/>
        <w:rPr>
          <w:sz w:val="19"/>
        </w:rPr>
      </w:pPr>
      <w:r>
        <w:rPr>
          <w:w w:val="95"/>
          <w:sz w:val="19"/>
        </w:rPr>
        <w:t>module</w:t>
      </w:r>
      <w:r>
        <w:rPr>
          <w:spacing w:val="-4"/>
          <w:w w:val="95"/>
          <w:sz w:val="19"/>
        </w:rPr>
        <w:t xml:space="preserve"> </w:t>
      </w:r>
      <w:r>
        <w:rPr>
          <w:w w:val="95"/>
          <w:sz w:val="19"/>
        </w:rPr>
        <w:t>10L</w:t>
      </w:r>
      <w:r>
        <w:rPr>
          <w:spacing w:val="-3"/>
          <w:w w:val="95"/>
          <w:sz w:val="19"/>
        </w:rPr>
        <w:t xml:space="preserve"> </w:t>
      </w:r>
      <w:r>
        <w:rPr>
          <w:w w:val="95"/>
          <w:sz w:val="19"/>
        </w:rPr>
        <w:t>‘BALLOONS</w:t>
      </w:r>
      <w:r>
        <w:rPr>
          <w:spacing w:val="-6"/>
          <w:w w:val="95"/>
          <w:sz w:val="19"/>
        </w:rPr>
        <w:t xml:space="preserve"> </w:t>
      </w:r>
      <w:r>
        <w:rPr>
          <w:w w:val="95"/>
          <w:sz w:val="19"/>
        </w:rPr>
        <w:t>–</w:t>
      </w:r>
      <w:r>
        <w:rPr>
          <w:spacing w:val="-3"/>
          <w:w w:val="95"/>
          <w:sz w:val="19"/>
        </w:rPr>
        <w:t xml:space="preserve"> </w:t>
      </w:r>
      <w:r>
        <w:rPr>
          <w:w w:val="95"/>
          <w:sz w:val="19"/>
        </w:rPr>
        <w:t>GAS</w:t>
      </w:r>
      <w:r>
        <w:rPr>
          <w:spacing w:val="-4"/>
          <w:w w:val="95"/>
          <w:sz w:val="19"/>
        </w:rPr>
        <w:t xml:space="preserve"> </w:t>
      </w:r>
      <w:r>
        <w:rPr>
          <w:w w:val="95"/>
          <w:sz w:val="19"/>
        </w:rPr>
        <w:t>(FREE/TETHERED)</w:t>
      </w:r>
      <w:r>
        <w:rPr>
          <w:spacing w:val="-3"/>
          <w:w w:val="95"/>
          <w:sz w:val="19"/>
        </w:rPr>
        <w:t xml:space="preserve"> </w:t>
      </w:r>
      <w:r>
        <w:rPr>
          <w:w w:val="95"/>
          <w:sz w:val="19"/>
        </w:rPr>
        <w:t>BALLOONS’:</w:t>
      </w:r>
      <w:r>
        <w:rPr>
          <w:spacing w:val="-3"/>
          <w:w w:val="95"/>
          <w:sz w:val="19"/>
        </w:rPr>
        <w:t xml:space="preserve"> </w:t>
      </w:r>
      <w:r>
        <w:rPr>
          <w:w w:val="95"/>
          <w:sz w:val="19"/>
        </w:rPr>
        <w:t>44</w:t>
      </w:r>
      <w:r>
        <w:rPr>
          <w:spacing w:val="-4"/>
          <w:w w:val="95"/>
          <w:sz w:val="19"/>
        </w:rPr>
        <w:t xml:space="preserve"> </w:t>
      </w:r>
      <w:r>
        <w:rPr>
          <w:w w:val="95"/>
          <w:sz w:val="19"/>
        </w:rPr>
        <w:t>questions.</w:t>
      </w:r>
      <w:r>
        <w:rPr>
          <w:spacing w:val="-36"/>
          <w:w w:val="95"/>
          <w:sz w:val="19"/>
        </w:rPr>
        <w:t xml:space="preserve"> </w:t>
      </w:r>
      <w:r>
        <w:rPr>
          <w:sz w:val="19"/>
        </w:rPr>
        <w:t>Time</w:t>
      </w:r>
      <w:r>
        <w:rPr>
          <w:spacing w:val="1"/>
          <w:sz w:val="19"/>
        </w:rPr>
        <w:t xml:space="preserve"> </w:t>
      </w:r>
      <w:r>
        <w:rPr>
          <w:sz w:val="19"/>
        </w:rPr>
        <w:t>allowed:</w:t>
      </w:r>
      <w:r>
        <w:rPr>
          <w:spacing w:val="2"/>
          <w:sz w:val="19"/>
        </w:rPr>
        <w:t xml:space="preserve"> </w:t>
      </w:r>
      <w:r>
        <w:rPr>
          <w:sz w:val="19"/>
        </w:rPr>
        <w:t>55</w:t>
      </w:r>
      <w:r>
        <w:rPr>
          <w:spacing w:val="3"/>
          <w:sz w:val="19"/>
        </w:rPr>
        <w:t xml:space="preserve"> </w:t>
      </w:r>
      <w:r>
        <w:rPr>
          <w:sz w:val="19"/>
        </w:rPr>
        <w:t>minutes;</w:t>
      </w:r>
    </w:p>
    <w:p w14:paraId="63D9C820" w14:textId="77777777" w:rsidR="00652107" w:rsidRDefault="00652107" w:rsidP="00652107">
      <w:pPr>
        <w:pStyle w:val="ListParagraph"/>
        <w:numPr>
          <w:ilvl w:val="0"/>
          <w:numId w:val="53"/>
        </w:numPr>
        <w:tabs>
          <w:tab w:val="left" w:pos="1633"/>
          <w:tab w:val="left" w:pos="1634"/>
        </w:tabs>
        <w:autoSpaceDE w:val="0"/>
        <w:autoSpaceDN w:val="0"/>
        <w:spacing w:line="434" w:lineRule="auto"/>
        <w:ind w:right="2847"/>
        <w:rPr>
          <w:sz w:val="19"/>
        </w:rPr>
      </w:pPr>
      <w:r>
        <w:rPr>
          <w:w w:val="95"/>
          <w:sz w:val="19"/>
        </w:rPr>
        <w:t>module</w:t>
      </w:r>
      <w:r>
        <w:rPr>
          <w:spacing w:val="-2"/>
          <w:w w:val="95"/>
          <w:sz w:val="19"/>
        </w:rPr>
        <w:t xml:space="preserve"> </w:t>
      </w:r>
      <w:r>
        <w:rPr>
          <w:w w:val="95"/>
          <w:sz w:val="19"/>
        </w:rPr>
        <w:t>11L</w:t>
      </w:r>
      <w:r>
        <w:rPr>
          <w:spacing w:val="-1"/>
          <w:w w:val="95"/>
          <w:sz w:val="19"/>
        </w:rPr>
        <w:t xml:space="preserve"> </w:t>
      </w:r>
      <w:r>
        <w:rPr>
          <w:w w:val="95"/>
          <w:sz w:val="19"/>
        </w:rPr>
        <w:t>‘AIRSHIPS</w:t>
      </w:r>
      <w:r>
        <w:rPr>
          <w:spacing w:val="-2"/>
          <w:w w:val="95"/>
          <w:sz w:val="19"/>
        </w:rPr>
        <w:t xml:space="preserve"> </w:t>
      </w:r>
      <w:r>
        <w:rPr>
          <w:w w:val="95"/>
          <w:sz w:val="19"/>
        </w:rPr>
        <w:t>–</w:t>
      </w:r>
      <w:r>
        <w:rPr>
          <w:spacing w:val="-1"/>
          <w:w w:val="95"/>
          <w:sz w:val="19"/>
        </w:rPr>
        <w:t xml:space="preserve"> </w:t>
      </w:r>
      <w:r>
        <w:rPr>
          <w:w w:val="95"/>
          <w:sz w:val="19"/>
        </w:rPr>
        <w:t>HOT-AIR/GAS</w:t>
      </w:r>
      <w:r>
        <w:rPr>
          <w:spacing w:val="-4"/>
          <w:w w:val="95"/>
          <w:sz w:val="19"/>
        </w:rPr>
        <w:t xml:space="preserve"> </w:t>
      </w:r>
      <w:r>
        <w:rPr>
          <w:w w:val="95"/>
          <w:sz w:val="19"/>
        </w:rPr>
        <w:t>AIRSHIPS’:</w:t>
      </w:r>
      <w:r>
        <w:rPr>
          <w:spacing w:val="-2"/>
          <w:w w:val="95"/>
          <w:sz w:val="19"/>
        </w:rPr>
        <w:t xml:space="preserve"> </w:t>
      </w:r>
      <w:r>
        <w:rPr>
          <w:w w:val="95"/>
          <w:sz w:val="19"/>
        </w:rPr>
        <w:t>40</w:t>
      </w:r>
      <w:r>
        <w:rPr>
          <w:spacing w:val="-1"/>
          <w:w w:val="95"/>
          <w:sz w:val="19"/>
        </w:rPr>
        <w:t xml:space="preserve"> </w:t>
      </w:r>
      <w:r>
        <w:rPr>
          <w:w w:val="95"/>
          <w:sz w:val="19"/>
        </w:rPr>
        <w:t>questions.</w:t>
      </w:r>
      <w:r>
        <w:rPr>
          <w:spacing w:val="-36"/>
          <w:w w:val="95"/>
          <w:sz w:val="19"/>
        </w:rPr>
        <w:t xml:space="preserve"> </w:t>
      </w:r>
      <w:r>
        <w:rPr>
          <w:sz w:val="19"/>
        </w:rPr>
        <w:t>Time</w:t>
      </w:r>
      <w:r>
        <w:rPr>
          <w:spacing w:val="1"/>
          <w:sz w:val="19"/>
        </w:rPr>
        <w:t xml:space="preserve"> </w:t>
      </w:r>
      <w:r>
        <w:rPr>
          <w:sz w:val="19"/>
        </w:rPr>
        <w:t>allowed:</w:t>
      </w:r>
      <w:r>
        <w:rPr>
          <w:spacing w:val="1"/>
          <w:sz w:val="19"/>
        </w:rPr>
        <w:t xml:space="preserve"> </w:t>
      </w:r>
      <w:r>
        <w:rPr>
          <w:sz w:val="19"/>
        </w:rPr>
        <w:t>50</w:t>
      </w:r>
      <w:r>
        <w:rPr>
          <w:spacing w:val="2"/>
          <w:sz w:val="19"/>
        </w:rPr>
        <w:t xml:space="preserve"> </w:t>
      </w:r>
      <w:r>
        <w:rPr>
          <w:sz w:val="19"/>
        </w:rPr>
        <w:t>minutes;</w:t>
      </w:r>
    </w:p>
    <w:p w14:paraId="34DF727B" w14:textId="77777777" w:rsidR="00652107" w:rsidRDefault="00652107" w:rsidP="00652107">
      <w:pPr>
        <w:pStyle w:val="ListParagraph"/>
        <w:numPr>
          <w:ilvl w:val="0"/>
          <w:numId w:val="53"/>
        </w:numPr>
        <w:tabs>
          <w:tab w:val="left" w:pos="1634"/>
        </w:tabs>
        <w:autoSpaceDE w:val="0"/>
        <w:autoSpaceDN w:val="0"/>
        <w:spacing w:line="434" w:lineRule="auto"/>
        <w:ind w:right="1794"/>
        <w:rPr>
          <w:sz w:val="19"/>
        </w:rPr>
      </w:pPr>
      <w:r>
        <w:rPr>
          <w:spacing w:val="-1"/>
          <w:w w:val="95"/>
          <w:sz w:val="19"/>
        </w:rPr>
        <w:t xml:space="preserve">Module 12L ‘RADIO COM/ELT/TRANSPONDER/INSTRUMENTS’: </w:t>
      </w:r>
      <w:r>
        <w:rPr>
          <w:w w:val="95"/>
          <w:sz w:val="19"/>
        </w:rPr>
        <w:t>20 questions.</w:t>
      </w:r>
      <w:r>
        <w:rPr>
          <w:spacing w:val="-37"/>
          <w:w w:val="95"/>
          <w:sz w:val="19"/>
        </w:rPr>
        <w:t xml:space="preserve"> </w:t>
      </w:r>
      <w:r>
        <w:rPr>
          <w:sz w:val="19"/>
        </w:rPr>
        <w:t>Time</w:t>
      </w:r>
      <w:r>
        <w:rPr>
          <w:spacing w:val="1"/>
          <w:sz w:val="19"/>
        </w:rPr>
        <w:t xml:space="preserve"> </w:t>
      </w:r>
      <w:r>
        <w:rPr>
          <w:sz w:val="19"/>
        </w:rPr>
        <w:t>allowed:</w:t>
      </w:r>
      <w:r>
        <w:rPr>
          <w:spacing w:val="2"/>
          <w:sz w:val="19"/>
        </w:rPr>
        <w:t xml:space="preserve"> </w:t>
      </w:r>
      <w:r>
        <w:rPr>
          <w:sz w:val="19"/>
        </w:rPr>
        <w:t>25</w:t>
      </w:r>
      <w:r>
        <w:rPr>
          <w:spacing w:val="3"/>
          <w:sz w:val="19"/>
        </w:rPr>
        <w:t xml:space="preserve"> </w:t>
      </w:r>
      <w:r>
        <w:rPr>
          <w:sz w:val="19"/>
        </w:rPr>
        <w:t>minutes.’;</w:t>
      </w:r>
    </w:p>
    <w:p w14:paraId="7B37B704" w14:textId="77777777" w:rsidR="00652107" w:rsidRDefault="00652107" w:rsidP="00652107">
      <w:pPr>
        <w:pStyle w:val="ListParagraph"/>
        <w:numPr>
          <w:ilvl w:val="0"/>
          <w:numId w:val="47"/>
        </w:numPr>
        <w:tabs>
          <w:tab w:val="left" w:pos="540"/>
        </w:tabs>
        <w:autoSpaceDE w:val="0"/>
        <w:autoSpaceDN w:val="0"/>
        <w:spacing w:line="221" w:lineRule="exact"/>
        <w:ind w:hanging="420"/>
        <w:rPr>
          <w:sz w:val="19"/>
        </w:rPr>
      </w:pPr>
      <w:r>
        <w:rPr>
          <w:w w:val="95"/>
          <w:sz w:val="19"/>
        </w:rPr>
        <w:t>the</w:t>
      </w:r>
      <w:r>
        <w:rPr>
          <w:spacing w:val="-6"/>
          <w:w w:val="95"/>
          <w:sz w:val="19"/>
        </w:rPr>
        <w:t xml:space="preserve"> </w:t>
      </w:r>
      <w:r>
        <w:rPr>
          <w:w w:val="95"/>
          <w:sz w:val="19"/>
        </w:rPr>
        <w:t>following</w:t>
      </w:r>
      <w:r>
        <w:rPr>
          <w:spacing w:val="-6"/>
          <w:w w:val="95"/>
          <w:sz w:val="19"/>
        </w:rPr>
        <w:t xml:space="preserve"> </w:t>
      </w:r>
      <w:r>
        <w:rPr>
          <w:w w:val="95"/>
          <w:sz w:val="19"/>
        </w:rPr>
        <w:t>Appendix</w:t>
      </w:r>
      <w:r>
        <w:rPr>
          <w:spacing w:val="-6"/>
          <w:w w:val="95"/>
          <w:sz w:val="19"/>
        </w:rPr>
        <w:t xml:space="preserve"> </w:t>
      </w:r>
      <w:r>
        <w:rPr>
          <w:w w:val="95"/>
          <w:sz w:val="19"/>
        </w:rPr>
        <w:t>IX</w:t>
      </w:r>
      <w:r>
        <w:rPr>
          <w:spacing w:val="-5"/>
          <w:w w:val="95"/>
          <w:sz w:val="19"/>
        </w:rPr>
        <w:t xml:space="preserve"> </w:t>
      </w:r>
      <w:r>
        <w:rPr>
          <w:w w:val="95"/>
          <w:sz w:val="19"/>
        </w:rPr>
        <w:t>is</w:t>
      </w:r>
      <w:r>
        <w:rPr>
          <w:spacing w:val="-6"/>
          <w:w w:val="95"/>
          <w:sz w:val="19"/>
        </w:rPr>
        <w:t xml:space="preserve"> </w:t>
      </w:r>
      <w:r>
        <w:rPr>
          <w:w w:val="95"/>
          <w:sz w:val="19"/>
        </w:rPr>
        <w:t>added:</w:t>
      </w:r>
    </w:p>
    <w:p w14:paraId="23750898" w14:textId="77777777" w:rsidR="00652107" w:rsidRDefault="00652107">
      <w:pPr>
        <w:pStyle w:val="BodyText"/>
        <w:spacing w:before="10"/>
        <w:rPr>
          <w:sz w:val="31"/>
        </w:rPr>
      </w:pPr>
    </w:p>
    <w:p w14:paraId="5BD777AC" w14:textId="77777777" w:rsidR="00652107" w:rsidRDefault="00652107">
      <w:pPr>
        <w:ind w:left="1636" w:right="1155"/>
        <w:jc w:val="center"/>
        <w:rPr>
          <w:i/>
          <w:sz w:val="17"/>
        </w:rPr>
      </w:pPr>
      <w:r>
        <w:rPr>
          <w:spacing w:val="-1"/>
          <w:w w:val="95"/>
          <w:sz w:val="17"/>
        </w:rPr>
        <w:t>‘</w:t>
      </w:r>
      <w:r>
        <w:rPr>
          <w:i/>
          <w:spacing w:val="-1"/>
          <w:w w:val="95"/>
          <w:sz w:val="17"/>
        </w:rPr>
        <w:t>Appendix</w:t>
      </w:r>
      <w:r>
        <w:rPr>
          <w:i/>
          <w:spacing w:val="-7"/>
          <w:w w:val="95"/>
          <w:sz w:val="17"/>
        </w:rPr>
        <w:t xml:space="preserve"> </w:t>
      </w:r>
      <w:r>
        <w:rPr>
          <w:i/>
          <w:w w:val="95"/>
          <w:sz w:val="17"/>
        </w:rPr>
        <w:t>IX</w:t>
      </w:r>
    </w:p>
    <w:p w14:paraId="7416F41F" w14:textId="77777777" w:rsidR="00652107" w:rsidRDefault="00652107">
      <w:pPr>
        <w:pStyle w:val="BodyText"/>
        <w:rPr>
          <w:i/>
          <w:sz w:val="20"/>
        </w:rPr>
      </w:pPr>
    </w:p>
    <w:p w14:paraId="2FA04605" w14:textId="77777777" w:rsidR="00652107" w:rsidRDefault="00652107">
      <w:pPr>
        <w:pStyle w:val="BodyText"/>
        <w:spacing w:before="11"/>
        <w:rPr>
          <w:i/>
          <w:sz w:val="20"/>
        </w:rPr>
      </w:pPr>
    </w:p>
    <w:p w14:paraId="32AAF1ED" w14:textId="77777777" w:rsidR="00652107" w:rsidRDefault="00652107">
      <w:pPr>
        <w:pStyle w:val="Heading1"/>
        <w:ind w:left="1636" w:right="1636"/>
        <w:jc w:val="center"/>
      </w:pPr>
      <w:r>
        <w:rPr>
          <w:w w:val="90"/>
        </w:rPr>
        <w:t>Assessment</w:t>
      </w:r>
      <w:r>
        <w:rPr>
          <w:spacing w:val="17"/>
          <w:w w:val="90"/>
        </w:rPr>
        <w:t xml:space="preserve"> </w:t>
      </w:r>
      <w:r>
        <w:rPr>
          <w:w w:val="90"/>
        </w:rPr>
        <w:t>method</w:t>
      </w:r>
      <w:r>
        <w:rPr>
          <w:spacing w:val="17"/>
          <w:w w:val="90"/>
        </w:rPr>
        <w:t xml:space="preserve"> </w:t>
      </w:r>
      <w:r>
        <w:rPr>
          <w:w w:val="90"/>
        </w:rPr>
        <w:t>for</w:t>
      </w:r>
      <w:r>
        <w:rPr>
          <w:spacing w:val="24"/>
          <w:w w:val="90"/>
        </w:rPr>
        <w:t xml:space="preserve"> </w:t>
      </w:r>
      <w:r>
        <w:rPr>
          <w:w w:val="90"/>
        </w:rPr>
        <w:t>the</w:t>
      </w:r>
      <w:r>
        <w:rPr>
          <w:spacing w:val="17"/>
          <w:w w:val="90"/>
        </w:rPr>
        <w:t xml:space="preserve"> </w:t>
      </w:r>
      <w:r>
        <w:rPr>
          <w:w w:val="90"/>
        </w:rPr>
        <w:t>multimedia-based</w:t>
      </w:r>
      <w:r>
        <w:rPr>
          <w:spacing w:val="16"/>
          <w:w w:val="90"/>
        </w:rPr>
        <w:t xml:space="preserve"> </w:t>
      </w:r>
      <w:r>
        <w:rPr>
          <w:w w:val="90"/>
        </w:rPr>
        <w:t>training</w:t>
      </w:r>
      <w:r>
        <w:rPr>
          <w:spacing w:val="19"/>
          <w:w w:val="90"/>
        </w:rPr>
        <w:t xml:space="preserve"> </w:t>
      </w:r>
      <w:r>
        <w:rPr>
          <w:w w:val="90"/>
        </w:rPr>
        <w:t>(MBT)</w:t>
      </w:r>
    </w:p>
    <w:p w14:paraId="630FEF35" w14:textId="77777777" w:rsidR="00652107" w:rsidRDefault="00652107">
      <w:pPr>
        <w:pStyle w:val="BodyText"/>
        <w:spacing w:before="10"/>
        <w:rPr>
          <w:b/>
          <w:sz w:val="28"/>
        </w:rPr>
      </w:pPr>
    </w:p>
    <w:p w14:paraId="7558A37C" w14:textId="77777777" w:rsidR="00652107" w:rsidRDefault="00652107" w:rsidP="00652107">
      <w:pPr>
        <w:pStyle w:val="ListParagraph"/>
        <w:numPr>
          <w:ilvl w:val="0"/>
          <w:numId w:val="25"/>
        </w:numPr>
        <w:tabs>
          <w:tab w:val="left" w:pos="898"/>
          <w:tab w:val="left" w:pos="899"/>
        </w:tabs>
        <w:autoSpaceDE w:val="0"/>
        <w:autoSpaceDN w:val="0"/>
        <w:spacing w:before="1" w:line="230" w:lineRule="auto"/>
        <w:ind w:right="118"/>
        <w:rPr>
          <w:sz w:val="19"/>
        </w:rPr>
      </w:pPr>
      <w:r>
        <w:rPr>
          <w:w w:val="90"/>
          <w:sz w:val="19"/>
        </w:rPr>
        <w:t>The</w:t>
      </w:r>
      <w:r>
        <w:rPr>
          <w:spacing w:val="19"/>
          <w:w w:val="90"/>
          <w:sz w:val="19"/>
        </w:rPr>
        <w:t xml:space="preserve"> </w:t>
      </w:r>
      <w:r>
        <w:rPr>
          <w:w w:val="90"/>
          <w:sz w:val="19"/>
        </w:rPr>
        <w:t>purpose</w:t>
      </w:r>
      <w:r>
        <w:rPr>
          <w:spacing w:val="19"/>
          <w:w w:val="90"/>
          <w:sz w:val="19"/>
        </w:rPr>
        <w:t xml:space="preserve"> </w:t>
      </w:r>
      <w:r>
        <w:rPr>
          <w:w w:val="90"/>
          <w:sz w:val="19"/>
        </w:rPr>
        <w:t>of</w:t>
      </w:r>
      <w:r>
        <w:rPr>
          <w:spacing w:val="24"/>
          <w:w w:val="90"/>
          <w:sz w:val="19"/>
        </w:rPr>
        <w:t xml:space="preserve"> </w:t>
      </w:r>
      <w:r>
        <w:rPr>
          <w:w w:val="90"/>
          <w:sz w:val="19"/>
        </w:rPr>
        <w:t>this</w:t>
      </w:r>
      <w:r>
        <w:rPr>
          <w:spacing w:val="19"/>
          <w:w w:val="90"/>
          <w:sz w:val="19"/>
        </w:rPr>
        <w:t xml:space="preserve"> </w:t>
      </w:r>
      <w:r>
        <w:rPr>
          <w:w w:val="90"/>
          <w:sz w:val="19"/>
        </w:rPr>
        <w:t>Appendix</w:t>
      </w:r>
      <w:r>
        <w:rPr>
          <w:spacing w:val="19"/>
          <w:w w:val="90"/>
          <w:sz w:val="19"/>
        </w:rPr>
        <w:t xml:space="preserve"> </w:t>
      </w:r>
      <w:r>
        <w:rPr>
          <w:w w:val="90"/>
          <w:sz w:val="19"/>
        </w:rPr>
        <w:t>is</w:t>
      </w:r>
      <w:r>
        <w:rPr>
          <w:spacing w:val="20"/>
          <w:w w:val="90"/>
          <w:sz w:val="19"/>
        </w:rPr>
        <w:t xml:space="preserve"> </w:t>
      </w:r>
      <w:r>
        <w:rPr>
          <w:w w:val="90"/>
          <w:sz w:val="19"/>
        </w:rPr>
        <w:t>to</w:t>
      </w:r>
      <w:r>
        <w:rPr>
          <w:spacing w:val="17"/>
          <w:w w:val="90"/>
          <w:sz w:val="19"/>
        </w:rPr>
        <w:t xml:space="preserve"> </w:t>
      </w:r>
      <w:r>
        <w:rPr>
          <w:w w:val="90"/>
          <w:sz w:val="19"/>
        </w:rPr>
        <w:t>establish</w:t>
      </w:r>
      <w:r>
        <w:rPr>
          <w:spacing w:val="19"/>
          <w:w w:val="90"/>
          <w:sz w:val="19"/>
        </w:rPr>
        <w:t xml:space="preserve"> </w:t>
      </w:r>
      <w:r>
        <w:rPr>
          <w:w w:val="90"/>
          <w:sz w:val="19"/>
        </w:rPr>
        <w:t>the</w:t>
      </w:r>
      <w:r>
        <w:rPr>
          <w:spacing w:val="20"/>
          <w:w w:val="90"/>
          <w:sz w:val="19"/>
        </w:rPr>
        <w:t xml:space="preserve"> </w:t>
      </w:r>
      <w:r>
        <w:rPr>
          <w:w w:val="90"/>
          <w:sz w:val="19"/>
        </w:rPr>
        <w:t>requirements</w:t>
      </w:r>
      <w:r>
        <w:rPr>
          <w:spacing w:val="19"/>
          <w:w w:val="90"/>
          <w:sz w:val="19"/>
        </w:rPr>
        <w:t xml:space="preserve"> </w:t>
      </w:r>
      <w:r>
        <w:rPr>
          <w:w w:val="90"/>
          <w:sz w:val="19"/>
        </w:rPr>
        <w:t>for</w:t>
      </w:r>
      <w:r>
        <w:rPr>
          <w:spacing w:val="25"/>
          <w:w w:val="90"/>
          <w:sz w:val="19"/>
        </w:rPr>
        <w:t xml:space="preserve"> </w:t>
      </w:r>
      <w:r>
        <w:rPr>
          <w:w w:val="90"/>
          <w:sz w:val="19"/>
        </w:rPr>
        <w:t>the</w:t>
      </w:r>
      <w:r>
        <w:rPr>
          <w:spacing w:val="20"/>
          <w:w w:val="90"/>
          <w:sz w:val="19"/>
        </w:rPr>
        <w:t xml:space="preserve"> </w:t>
      </w:r>
      <w:r>
        <w:rPr>
          <w:w w:val="90"/>
          <w:sz w:val="19"/>
        </w:rPr>
        <w:t>assessment</w:t>
      </w:r>
      <w:r>
        <w:rPr>
          <w:spacing w:val="20"/>
          <w:w w:val="90"/>
          <w:sz w:val="19"/>
        </w:rPr>
        <w:t xml:space="preserve"> </w:t>
      </w:r>
      <w:r>
        <w:rPr>
          <w:w w:val="90"/>
          <w:sz w:val="19"/>
        </w:rPr>
        <w:t>and</w:t>
      </w:r>
      <w:r>
        <w:rPr>
          <w:spacing w:val="19"/>
          <w:w w:val="90"/>
          <w:sz w:val="19"/>
        </w:rPr>
        <w:t xml:space="preserve"> </w:t>
      </w:r>
      <w:r>
        <w:rPr>
          <w:w w:val="90"/>
          <w:sz w:val="19"/>
        </w:rPr>
        <w:t>approval</w:t>
      </w:r>
      <w:r>
        <w:rPr>
          <w:spacing w:val="18"/>
          <w:w w:val="90"/>
          <w:sz w:val="19"/>
        </w:rPr>
        <w:t xml:space="preserve"> </w:t>
      </w:r>
      <w:r>
        <w:rPr>
          <w:w w:val="90"/>
          <w:sz w:val="19"/>
        </w:rPr>
        <w:t>by</w:t>
      </w:r>
      <w:r>
        <w:rPr>
          <w:spacing w:val="18"/>
          <w:w w:val="90"/>
          <w:sz w:val="19"/>
        </w:rPr>
        <w:t xml:space="preserve"> </w:t>
      </w:r>
      <w:r>
        <w:rPr>
          <w:w w:val="90"/>
          <w:sz w:val="19"/>
        </w:rPr>
        <w:t>a</w:t>
      </w:r>
      <w:r>
        <w:rPr>
          <w:spacing w:val="19"/>
          <w:w w:val="90"/>
          <w:sz w:val="19"/>
        </w:rPr>
        <w:t xml:space="preserve"> </w:t>
      </w:r>
      <w:r>
        <w:rPr>
          <w:w w:val="90"/>
          <w:sz w:val="19"/>
        </w:rPr>
        <w:t>competent</w:t>
      </w:r>
      <w:r>
        <w:rPr>
          <w:spacing w:val="-34"/>
          <w:w w:val="90"/>
          <w:sz w:val="19"/>
        </w:rPr>
        <w:t xml:space="preserve"> </w:t>
      </w:r>
      <w:r>
        <w:rPr>
          <w:sz w:val="19"/>
        </w:rPr>
        <w:t>authority</w:t>
      </w:r>
      <w:r>
        <w:rPr>
          <w:spacing w:val="-7"/>
          <w:sz w:val="19"/>
        </w:rPr>
        <w:t xml:space="preserve"> </w:t>
      </w:r>
      <w:r>
        <w:rPr>
          <w:sz w:val="19"/>
        </w:rPr>
        <w:t>of</w:t>
      </w:r>
      <w:r>
        <w:rPr>
          <w:spacing w:val="-5"/>
          <w:sz w:val="19"/>
        </w:rPr>
        <w:t xml:space="preserve"> </w:t>
      </w:r>
      <w:r>
        <w:rPr>
          <w:sz w:val="19"/>
        </w:rPr>
        <w:t>any</w:t>
      </w:r>
      <w:r>
        <w:rPr>
          <w:spacing w:val="-6"/>
          <w:sz w:val="19"/>
        </w:rPr>
        <w:t xml:space="preserve"> </w:t>
      </w:r>
      <w:r>
        <w:rPr>
          <w:sz w:val="19"/>
        </w:rPr>
        <w:t>course</w:t>
      </w:r>
      <w:r>
        <w:rPr>
          <w:spacing w:val="-4"/>
          <w:sz w:val="19"/>
        </w:rPr>
        <w:t xml:space="preserve"> </w:t>
      </w:r>
      <w:r>
        <w:rPr>
          <w:sz w:val="19"/>
        </w:rPr>
        <w:t>that</w:t>
      </w:r>
      <w:r>
        <w:rPr>
          <w:spacing w:val="-2"/>
          <w:sz w:val="19"/>
        </w:rPr>
        <w:t xml:space="preserve"> </w:t>
      </w:r>
      <w:r>
        <w:rPr>
          <w:sz w:val="19"/>
        </w:rPr>
        <w:t>includes</w:t>
      </w:r>
      <w:r>
        <w:rPr>
          <w:spacing w:val="-4"/>
          <w:sz w:val="19"/>
        </w:rPr>
        <w:t xml:space="preserve"> </w:t>
      </w:r>
      <w:r>
        <w:rPr>
          <w:sz w:val="19"/>
        </w:rPr>
        <w:t>MBT</w:t>
      </w:r>
      <w:r>
        <w:rPr>
          <w:spacing w:val="-3"/>
          <w:sz w:val="19"/>
        </w:rPr>
        <w:t xml:space="preserve"> </w:t>
      </w:r>
      <w:r>
        <w:rPr>
          <w:sz w:val="19"/>
        </w:rPr>
        <w:t>in</w:t>
      </w:r>
      <w:r>
        <w:rPr>
          <w:spacing w:val="-3"/>
          <w:sz w:val="19"/>
        </w:rPr>
        <w:t xml:space="preserve"> </w:t>
      </w:r>
      <w:r>
        <w:rPr>
          <w:sz w:val="19"/>
        </w:rPr>
        <w:t>accordance</w:t>
      </w:r>
      <w:r>
        <w:rPr>
          <w:spacing w:val="-4"/>
          <w:sz w:val="19"/>
        </w:rPr>
        <w:t xml:space="preserve"> </w:t>
      </w:r>
      <w:r>
        <w:rPr>
          <w:sz w:val="19"/>
        </w:rPr>
        <w:t>with</w:t>
      </w:r>
      <w:r>
        <w:rPr>
          <w:spacing w:val="-2"/>
          <w:sz w:val="19"/>
        </w:rPr>
        <w:t xml:space="preserve"> </w:t>
      </w:r>
      <w:r>
        <w:rPr>
          <w:sz w:val="19"/>
        </w:rPr>
        <w:t>point</w:t>
      </w:r>
      <w:r>
        <w:rPr>
          <w:spacing w:val="-4"/>
          <w:sz w:val="19"/>
        </w:rPr>
        <w:t xml:space="preserve"> </w:t>
      </w:r>
      <w:r>
        <w:rPr>
          <w:sz w:val="19"/>
        </w:rPr>
        <w:t>66.B.135.</w:t>
      </w:r>
    </w:p>
    <w:p w14:paraId="6484C714" w14:textId="77777777" w:rsidR="00652107" w:rsidRPr="00204336" w:rsidRDefault="00652107">
      <w:pPr>
        <w:pStyle w:val="BodyText"/>
        <w:spacing w:before="189" w:line="230" w:lineRule="auto"/>
        <w:ind w:left="898" w:right="119"/>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This Appendix may be used for the assessment of other training courses if the competent authority decides that the assessment method laid down in this Appendix are appropriate for such other courses.</w:t>
      </w:r>
    </w:p>
    <w:p w14:paraId="54D62DFF" w14:textId="77777777" w:rsidR="00652107" w:rsidRPr="00204336" w:rsidRDefault="00652107">
      <w:pPr>
        <w:pStyle w:val="BodyText"/>
        <w:spacing w:before="189" w:line="230" w:lineRule="auto"/>
        <w:ind w:left="898" w:right="118"/>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The assessment shall be conducted by the competent authority against all the criteria laid down in Table (A), grouped in four categories from (a) to (d). The competent authority shall clearly identify in the table the MBT product being assessed and its production and update versions.</w:t>
      </w:r>
    </w:p>
    <w:p w14:paraId="37AF6069" w14:textId="77777777" w:rsidR="00652107" w:rsidRDefault="00652107">
      <w:pPr>
        <w:pStyle w:val="BodyText"/>
        <w:rPr>
          <w:sz w:val="29"/>
        </w:rPr>
      </w:pPr>
    </w:p>
    <w:p w14:paraId="5E126EA4" w14:textId="77777777" w:rsidR="00652107" w:rsidRDefault="00652107" w:rsidP="00652107">
      <w:pPr>
        <w:pStyle w:val="ListParagraph"/>
        <w:numPr>
          <w:ilvl w:val="0"/>
          <w:numId w:val="25"/>
        </w:numPr>
        <w:tabs>
          <w:tab w:val="left" w:pos="898"/>
          <w:tab w:val="left" w:pos="899"/>
        </w:tabs>
        <w:autoSpaceDE w:val="0"/>
        <w:autoSpaceDN w:val="0"/>
        <w:spacing w:line="230" w:lineRule="auto"/>
        <w:ind w:right="118"/>
        <w:rPr>
          <w:sz w:val="19"/>
        </w:rPr>
      </w:pPr>
      <w:r>
        <w:rPr>
          <w:w w:val="90"/>
          <w:sz w:val="19"/>
        </w:rPr>
        <w:t>The</w:t>
      </w:r>
      <w:r>
        <w:rPr>
          <w:spacing w:val="7"/>
          <w:w w:val="90"/>
          <w:sz w:val="19"/>
        </w:rPr>
        <w:t xml:space="preserve"> </w:t>
      </w:r>
      <w:r>
        <w:rPr>
          <w:w w:val="90"/>
          <w:sz w:val="19"/>
        </w:rPr>
        <w:t>competent</w:t>
      </w:r>
      <w:r>
        <w:rPr>
          <w:spacing w:val="6"/>
          <w:w w:val="90"/>
          <w:sz w:val="19"/>
        </w:rPr>
        <w:t xml:space="preserve"> </w:t>
      </w:r>
      <w:r>
        <w:rPr>
          <w:w w:val="90"/>
          <w:sz w:val="19"/>
        </w:rPr>
        <w:t>authority</w:t>
      </w:r>
      <w:r>
        <w:rPr>
          <w:spacing w:val="4"/>
          <w:w w:val="90"/>
          <w:sz w:val="19"/>
        </w:rPr>
        <w:t xml:space="preserve"> </w:t>
      </w:r>
      <w:r>
        <w:rPr>
          <w:w w:val="90"/>
          <w:sz w:val="19"/>
        </w:rPr>
        <w:t>carrying</w:t>
      </w:r>
      <w:r>
        <w:rPr>
          <w:spacing w:val="7"/>
          <w:w w:val="90"/>
          <w:sz w:val="19"/>
        </w:rPr>
        <w:t xml:space="preserve"> </w:t>
      </w:r>
      <w:r>
        <w:rPr>
          <w:w w:val="90"/>
          <w:sz w:val="19"/>
        </w:rPr>
        <w:t>out</w:t>
      </w:r>
      <w:r>
        <w:rPr>
          <w:spacing w:val="7"/>
          <w:w w:val="90"/>
          <w:sz w:val="19"/>
        </w:rPr>
        <w:t xml:space="preserve"> </w:t>
      </w:r>
      <w:r>
        <w:rPr>
          <w:w w:val="90"/>
          <w:sz w:val="19"/>
        </w:rPr>
        <w:t>the</w:t>
      </w:r>
      <w:r>
        <w:rPr>
          <w:spacing w:val="7"/>
          <w:w w:val="90"/>
          <w:sz w:val="19"/>
        </w:rPr>
        <w:t xml:space="preserve"> </w:t>
      </w:r>
      <w:r>
        <w:rPr>
          <w:w w:val="90"/>
          <w:sz w:val="19"/>
        </w:rPr>
        <w:t>assessment</w:t>
      </w:r>
      <w:r>
        <w:rPr>
          <w:spacing w:val="8"/>
          <w:w w:val="90"/>
          <w:sz w:val="19"/>
        </w:rPr>
        <w:t xml:space="preserve"> </w:t>
      </w:r>
      <w:r>
        <w:rPr>
          <w:w w:val="90"/>
          <w:sz w:val="19"/>
        </w:rPr>
        <w:t>shall</w:t>
      </w:r>
      <w:r>
        <w:rPr>
          <w:spacing w:val="6"/>
          <w:w w:val="90"/>
          <w:sz w:val="19"/>
        </w:rPr>
        <w:t xml:space="preserve"> </w:t>
      </w:r>
      <w:r>
        <w:rPr>
          <w:w w:val="90"/>
          <w:sz w:val="19"/>
        </w:rPr>
        <w:t>put</w:t>
      </w:r>
      <w:r>
        <w:rPr>
          <w:spacing w:val="8"/>
          <w:w w:val="90"/>
          <w:sz w:val="19"/>
        </w:rPr>
        <w:t xml:space="preserve"> </w:t>
      </w:r>
      <w:r>
        <w:rPr>
          <w:w w:val="90"/>
          <w:sz w:val="19"/>
        </w:rPr>
        <w:t>itself</w:t>
      </w:r>
      <w:r>
        <w:rPr>
          <w:spacing w:val="9"/>
          <w:w w:val="90"/>
          <w:sz w:val="19"/>
        </w:rPr>
        <w:t xml:space="preserve"> </w:t>
      </w:r>
      <w:r>
        <w:rPr>
          <w:w w:val="90"/>
          <w:sz w:val="19"/>
        </w:rPr>
        <w:t>in</w:t>
      </w:r>
      <w:r>
        <w:rPr>
          <w:spacing w:val="7"/>
          <w:w w:val="90"/>
          <w:sz w:val="19"/>
        </w:rPr>
        <w:t xml:space="preserve"> </w:t>
      </w:r>
      <w:r>
        <w:rPr>
          <w:w w:val="90"/>
          <w:sz w:val="19"/>
        </w:rPr>
        <w:t>the</w:t>
      </w:r>
      <w:r>
        <w:rPr>
          <w:spacing w:val="8"/>
          <w:w w:val="90"/>
          <w:sz w:val="19"/>
        </w:rPr>
        <w:t xml:space="preserve"> </w:t>
      </w:r>
      <w:r>
        <w:rPr>
          <w:w w:val="90"/>
          <w:sz w:val="19"/>
        </w:rPr>
        <w:t>position</w:t>
      </w:r>
      <w:r>
        <w:rPr>
          <w:spacing w:val="6"/>
          <w:w w:val="90"/>
          <w:sz w:val="19"/>
        </w:rPr>
        <w:t xml:space="preserve"> </w:t>
      </w:r>
      <w:r>
        <w:rPr>
          <w:w w:val="90"/>
          <w:sz w:val="19"/>
        </w:rPr>
        <w:t>of</w:t>
      </w:r>
      <w:r>
        <w:rPr>
          <w:spacing w:val="11"/>
          <w:w w:val="90"/>
          <w:sz w:val="19"/>
        </w:rPr>
        <w:t xml:space="preserve"> </w:t>
      </w:r>
      <w:r>
        <w:rPr>
          <w:w w:val="90"/>
          <w:sz w:val="19"/>
        </w:rPr>
        <w:t>the</w:t>
      </w:r>
      <w:r>
        <w:rPr>
          <w:spacing w:val="7"/>
          <w:w w:val="90"/>
          <w:sz w:val="19"/>
        </w:rPr>
        <w:t xml:space="preserve"> </w:t>
      </w:r>
      <w:r>
        <w:rPr>
          <w:w w:val="90"/>
          <w:sz w:val="19"/>
        </w:rPr>
        <w:t>student</w:t>
      </w:r>
      <w:r>
        <w:rPr>
          <w:spacing w:val="4"/>
          <w:w w:val="90"/>
          <w:sz w:val="19"/>
        </w:rPr>
        <w:t xml:space="preserve"> </w:t>
      </w:r>
      <w:r>
        <w:rPr>
          <w:w w:val="90"/>
          <w:sz w:val="19"/>
        </w:rPr>
        <w:t>or</w:t>
      </w:r>
      <w:r>
        <w:rPr>
          <w:spacing w:val="14"/>
          <w:w w:val="90"/>
          <w:sz w:val="19"/>
        </w:rPr>
        <w:t xml:space="preserve"> </w:t>
      </w:r>
      <w:r>
        <w:rPr>
          <w:w w:val="90"/>
          <w:sz w:val="19"/>
        </w:rPr>
        <w:t>the</w:t>
      </w:r>
      <w:r>
        <w:rPr>
          <w:spacing w:val="6"/>
          <w:w w:val="90"/>
          <w:sz w:val="19"/>
        </w:rPr>
        <w:t xml:space="preserve"> </w:t>
      </w:r>
      <w:r>
        <w:rPr>
          <w:w w:val="90"/>
          <w:sz w:val="19"/>
        </w:rPr>
        <w:t>end</w:t>
      </w:r>
      <w:r>
        <w:rPr>
          <w:spacing w:val="8"/>
          <w:w w:val="90"/>
          <w:sz w:val="19"/>
        </w:rPr>
        <w:t xml:space="preserve"> </w:t>
      </w:r>
      <w:r>
        <w:rPr>
          <w:w w:val="90"/>
          <w:sz w:val="19"/>
        </w:rPr>
        <w:t>user</w:t>
      </w:r>
      <w:r>
        <w:rPr>
          <w:spacing w:val="-35"/>
          <w:w w:val="90"/>
          <w:sz w:val="19"/>
        </w:rPr>
        <w:t xml:space="preserve"> </w:t>
      </w:r>
      <w:r>
        <w:rPr>
          <w:w w:val="90"/>
          <w:sz w:val="19"/>
        </w:rPr>
        <w:t>and</w:t>
      </w:r>
      <w:r>
        <w:rPr>
          <w:spacing w:val="8"/>
          <w:w w:val="90"/>
          <w:sz w:val="19"/>
        </w:rPr>
        <w:t xml:space="preserve"> </w:t>
      </w:r>
      <w:r>
        <w:rPr>
          <w:w w:val="90"/>
          <w:sz w:val="19"/>
        </w:rPr>
        <w:t>shall</w:t>
      </w:r>
      <w:r>
        <w:rPr>
          <w:spacing w:val="8"/>
          <w:w w:val="90"/>
          <w:sz w:val="19"/>
        </w:rPr>
        <w:t xml:space="preserve"> </w:t>
      </w:r>
      <w:r>
        <w:rPr>
          <w:w w:val="90"/>
          <w:sz w:val="19"/>
        </w:rPr>
        <w:t>rate</w:t>
      </w:r>
      <w:r>
        <w:rPr>
          <w:spacing w:val="6"/>
          <w:w w:val="90"/>
          <w:sz w:val="19"/>
        </w:rPr>
        <w:t xml:space="preserve"> </w:t>
      </w:r>
      <w:r>
        <w:rPr>
          <w:w w:val="90"/>
          <w:sz w:val="19"/>
        </w:rPr>
        <w:t>each</w:t>
      </w:r>
      <w:r>
        <w:rPr>
          <w:spacing w:val="6"/>
          <w:w w:val="90"/>
          <w:sz w:val="19"/>
        </w:rPr>
        <w:t xml:space="preserve"> </w:t>
      </w:r>
      <w:r>
        <w:rPr>
          <w:w w:val="90"/>
          <w:sz w:val="19"/>
        </w:rPr>
        <w:t>criterion</w:t>
      </w:r>
      <w:r>
        <w:rPr>
          <w:spacing w:val="8"/>
          <w:w w:val="90"/>
          <w:sz w:val="19"/>
        </w:rPr>
        <w:t xml:space="preserve"> </w:t>
      </w:r>
      <w:r>
        <w:rPr>
          <w:w w:val="90"/>
          <w:sz w:val="19"/>
        </w:rPr>
        <w:t>listed</w:t>
      </w:r>
      <w:r>
        <w:rPr>
          <w:spacing w:val="9"/>
          <w:w w:val="90"/>
          <w:sz w:val="19"/>
        </w:rPr>
        <w:t xml:space="preserve"> </w:t>
      </w:r>
      <w:r>
        <w:rPr>
          <w:w w:val="90"/>
          <w:sz w:val="19"/>
        </w:rPr>
        <w:t>in</w:t>
      </w:r>
      <w:r>
        <w:rPr>
          <w:spacing w:val="-2"/>
          <w:w w:val="90"/>
          <w:sz w:val="19"/>
        </w:rPr>
        <w:t xml:space="preserve"> </w:t>
      </w:r>
      <w:r>
        <w:rPr>
          <w:w w:val="90"/>
          <w:sz w:val="19"/>
        </w:rPr>
        <w:t>Table</w:t>
      </w:r>
      <w:r>
        <w:rPr>
          <w:spacing w:val="8"/>
          <w:w w:val="90"/>
          <w:sz w:val="19"/>
        </w:rPr>
        <w:t xml:space="preserve"> </w:t>
      </w:r>
      <w:r>
        <w:rPr>
          <w:w w:val="90"/>
          <w:sz w:val="19"/>
        </w:rPr>
        <w:t>(A)</w:t>
      </w:r>
      <w:r>
        <w:rPr>
          <w:spacing w:val="7"/>
          <w:w w:val="90"/>
          <w:sz w:val="19"/>
        </w:rPr>
        <w:t xml:space="preserve"> </w:t>
      </w:r>
      <w:r>
        <w:rPr>
          <w:w w:val="90"/>
          <w:sz w:val="19"/>
        </w:rPr>
        <w:t>individually</w:t>
      </w:r>
      <w:r>
        <w:rPr>
          <w:spacing w:val="5"/>
          <w:w w:val="90"/>
          <w:sz w:val="19"/>
        </w:rPr>
        <w:t xml:space="preserve"> </w:t>
      </w:r>
      <w:r>
        <w:rPr>
          <w:w w:val="90"/>
          <w:sz w:val="19"/>
        </w:rPr>
        <w:t>on</w:t>
      </w:r>
      <w:r>
        <w:rPr>
          <w:spacing w:val="9"/>
          <w:w w:val="90"/>
          <w:sz w:val="19"/>
        </w:rPr>
        <w:t xml:space="preserve"> </w:t>
      </w:r>
      <w:r>
        <w:rPr>
          <w:w w:val="90"/>
          <w:sz w:val="19"/>
        </w:rPr>
        <w:t>a</w:t>
      </w:r>
      <w:r>
        <w:rPr>
          <w:spacing w:val="7"/>
          <w:w w:val="90"/>
          <w:sz w:val="19"/>
        </w:rPr>
        <w:t xml:space="preserve"> </w:t>
      </w:r>
      <w:r>
        <w:rPr>
          <w:w w:val="90"/>
          <w:sz w:val="19"/>
        </w:rPr>
        <w:t>rating</w:t>
      </w:r>
      <w:r>
        <w:rPr>
          <w:spacing w:val="10"/>
          <w:w w:val="90"/>
          <w:sz w:val="19"/>
        </w:rPr>
        <w:t xml:space="preserve"> </w:t>
      </w:r>
      <w:r>
        <w:rPr>
          <w:w w:val="90"/>
          <w:sz w:val="19"/>
        </w:rPr>
        <w:t>scale</w:t>
      </w:r>
      <w:r>
        <w:rPr>
          <w:spacing w:val="8"/>
          <w:w w:val="90"/>
          <w:sz w:val="19"/>
        </w:rPr>
        <w:t xml:space="preserve"> </w:t>
      </w:r>
      <w:r>
        <w:rPr>
          <w:w w:val="90"/>
          <w:sz w:val="19"/>
        </w:rPr>
        <w:t>from</w:t>
      </w:r>
      <w:r>
        <w:rPr>
          <w:spacing w:val="8"/>
          <w:w w:val="90"/>
          <w:sz w:val="19"/>
        </w:rPr>
        <w:t xml:space="preserve"> </w:t>
      </w:r>
      <w:r>
        <w:rPr>
          <w:w w:val="90"/>
          <w:sz w:val="19"/>
        </w:rPr>
        <w:t>1</w:t>
      </w:r>
      <w:r>
        <w:rPr>
          <w:spacing w:val="8"/>
          <w:w w:val="90"/>
          <w:sz w:val="19"/>
        </w:rPr>
        <w:t xml:space="preserve"> </w:t>
      </w:r>
      <w:r>
        <w:rPr>
          <w:w w:val="90"/>
          <w:sz w:val="19"/>
        </w:rPr>
        <w:t>to</w:t>
      </w:r>
      <w:r>
        <w:rPr>
          <w:spacing w:val="7"/>
          <w:w w:val="90"/>
          <w:sz w:val="19"/>
        </w:rPr>
        <w:t xml:space="preserve"> </w:t>
      </w:r>
      <w:r>
        <w:rPr>
          <w:w w:val="90"/>
          <w:sz w:val="19"/>
        </w:rPr>
        <w:t>5,</w:t>
      </w:r>
      <w:r>
        <w:rPr>
          <w:spacing w:val="9"/>
          <w:w w:val="90"/>
          <w:sz w:val="19"/>
        </w:rPr>
        <w:t xml:space="preserve"> </w:t>
      </w:r>
      <w:r>
        <w:rPr>
          <w:w w:val="90"/>
          <w:sz w:val="19"/>
        </w:rPr>
        <w:t>as</w:t>
      </w:r>
      <w:r>
        <w:rPr>
          <w:spacing w:val="7"/>
          <w:w w:val="90"/>
          <w:sz w:val="19"/>
        </w:rPr>
        <w:t xml:space="preserve"> </w:t>
      </w:r>
      <w:r>
        <w:rPr>
          <w:w w:val="90"/>
          <w:sz w:val="19"/>
        </w:rPr>
        <w:t>follows:</w:t>
      </w:r>
    </w:p>
    <w:p w14:paraId="042B62E6" w14:textId="77777777" w:rsidR="00652107" w:rsidRPr="00204336" w:rsidRDefault="00652107" w:rsidP="00204336">
      <w:pPr>
        <w:pStyle w:val="BodyText"/>
        <w:spacing w:before="189" w:line="230" w:lineRule="auto"/>
        <w:ind w:left="898" w:right="119"/>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1: Not acceptable. Does not meet the required criteria.</w:t>
      </w:r>
    </w:p>
    <w:p w14:paraId="36DD076A" w14:textId="77777777" w:rsidR="00204336" w:rsidRDefault="00652107" w:rsidP="00204336">
      <w:pPr>
        <w:pStyle w:val="BodyText"/>
        <w:spacing w:before="189" w:line="230" w:lineRule="auto"/>
        <w:ind w:left="898" w:right="119"/>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 xml:space="preserve">2: Partially acceptable, but improvement is needed to meet the required criteria. </w:t>
      </w:r>
    </w:p>
    <w:p w14:paraId="0F7DB274" w14:textId="31341A2D" w:rsidR="00652107" w:rsidRPr="00204336" w:rsidRDefault="00652107" w:rsidP="00204336">
      <w:pPr>
        <w:pStyle w:val="BodyText"/>
        <w:spacing w:before="189" w:line="230" w:lineRule="auto"/>
        <w:ind w:left="898" w:right="119"/>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3: Acceptable. Meets the required criteria.</w:t>
      </w:r>
    </w:p>
    <w:p w14:paraId="6433B5A6" w14:textId="77777777" w:rsidR="00652107" w:rsidRPr="00204336" w:rsidRDefault="00652107" w:rsidP="00204336">
      <w:pPr>
        <w:pStyle w:val="BodyText"/>
        <w:spacing w:before="189" w:line="230" w:lineRule="auto"/>
        <w:ind w:left="898" w:right="119"/>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4: Good. Meets the required criteria with enhancements made. 5: Excellent. Exceeds the required criteria.</w:t>
      </w:r>
    </w:p>
    <w:p w14:paraId="2ECC9346" w14:textId="77777777" w:rsidR="00652107" w:rsidRDefault="00652107" w:rsidP="00652107">
      <w:pPr>
        <w:pStyle w:val="ListParagraph"/>
        <w:numPr>
          <w:ilvl w:val="0"/>
          <w:numId w:val="25"/>
        </w:numPr>
        <w:tabs>
          <w:tab w:val="left" w:pos="898"/>
          <w:tab w:val="left" w:pos="899"/>
        </w:tabs>
        <w:autoSpaceDE w:val="0"/>
        <w:autoSpaceDN w:val="0"/>
        <w:spacing w:before="158" w:line="230" w:lineRule="auto"/>
        <w:ind w:right="118"/>
        <w:rPr>
          <w:sz w:val="19"/>
        </w:rPr>
      </w:pPr>
      <w:r>
        <w:rPr>
          <w:w w:val="90"/>
          <w:sz w:val="19"/>
        </w:rPr>
        <w:t>If</w:t>
      </w:r>
      <w:r>
        <w:rPr>
          <w:spacing w:val="2"/>
          <w:w w:val="90"/>
          <w:sz w:val="19"/>
        </w:rPr>
        <w:t xml:space="preserve"> </w:t>
      </w:r>
      <w:r>
        <w:rPr>
          <w:w w:val="90"/>
          <w:sz w:val="19"/>
        </w:rPr>
        <w:t>one</w:t>
      </w:r>
      <w:r>
        <w:rPr>
          <w:spacing w:val="4"/>
          <w:w w:val="90"/>
          <w:sz w:val="19"/>
        </w:rPr>
        <w:t xml:space="preserve"> </w:t>
      </w:r>
      <w:r>
        <w:rPr>
          <w:w w:val="90"/>
          <w:sz w:val="19"/>
        </w:rPr>
        <w:t>or</w:t>
      </w:r>
      <w:r>
        <w:rPr>
          <w:spacing w:val="10"/>
          <w:w w:val="90"/>
          <w:sz w:val="19"/>
        </w:rPr>
        <w:t xml:space="preserve"> </w:t>
      </w:r>
      <w:r>
        <w:rPr>
          <w:w w:val="90"/>
          <w:sz w:val="19"/>
        </w:rPr>
        <w:t>more</w:t>
      </w:r>
      <w:r>
        <w:rPr>
          <w:spacing w:val="6"/>
          <w:w w:val="90"/>
          <w:sz w:val="19"/>
        </w:rPr>
        <w:t xml:space="preserve"> </w:t>
      </w:r>
      <w:r>
        <w:rPr>
          <w:w w:val="90"/>
          <w:sz w:val="19"/>
        </w:rPr>
        <w:t>of</w:t>
      </w:r>
      <w:r>
        <w:rPr>
          <w:spacing w:val="10"/>
          <w:w w:val="90"/>
          <w:sz w:val="19"/>
        </w:rPr>
        <w:t xml:space="preserve"> </w:t>
      </w:r>
      <w:r>
        <w:rPr>
          <w:w w:val="90"/>
          <w:sz w:val="19"/>
        </w:rPr>
        <w:t>the</w:t>
      </w:r>
      <w:r>
        <w:rPr>
          <w:spacing w:val="4"/>
          <w:w w:val="90"/>
          <w:sz w:val="19"/>
        </w:rPr>
        <w:t xml:space="preserve"> </w:t>
      </w:r>
      <w:r>
        <w:rPr>
          <w:w w:val="90"/>
          <w:sz w:val="19"/>
        </w:rPr>
        <w:t>criteria</w:t>
      </w:r>
      <w:r>
        <w:rPr>
          <w:spacing w:val="6"/>
          <w:w w:val="90"/>
          <w:sz w:val="19"/>
        </w:rPr>
        <w:t xml:space="preserve"> </w:t>
      </w:r>
      <w:r>
        <w:rPr>
          <w:w w:val="90"/>
          <w:sz w:val="19"/>
        </w:rPr>
        <w:t>is</w:t>
      </w:r>
      <w:r>
        <w:rPr>
          <w:spacing w:val="4"/>
          <w:w w:val="90"/>
          <w:sz w:val="19"/>
        </w:rPr>
        <w:t xml:space="preserve"> </w:t>
      </w:r>
      <w:r>
        <w:rPr>
          <w:w w:val="90"/>
          <w:sz w:val="19"/>
        </w:rPr>
        <w:t>rated</w:t>
      </w:r>
      <w:r>
        <w:rPr>
          <w:spacing w:val="5"/>
          <w:w w:val="90"/>
          <w:sz w:val="19"/>
        </w:rPr>
        <w:t xml:space="preserve"> </w:t>
      </w:r>
      <w:r>
        <w:rPr>
          <w:w w:val="90"/>
          <w:sz w:val="19"/>
        </w:rPr>
        <w:t>below</w:t>
      </w:r>
      <w:r>
        <w:rPr>
          <w:spacing w:val="4"/>
          <w:w w:val="90"/>
          <w:sz w:val="19"/>
        </w:rPr>
        <w:t xml:space="preserve"> </w:t>
      </w:r>
      <w:r>
        <w:rPr>
          <w:w w:val="90"/>
          <w:sz w:val="19"/>
        </w:rPr>
        <w:t>3,</w:t>
      </w:r>
      <w:r>
        <w:rPr>
          <w:spacing w:val="6"/>
          <w:w w:val="90"/>
          <w:sz w:val="19"/>
        </w:rPr>
        <w:t xml:space="preserve"> </w:t>
      </w:r>
      <w:r>
        <w:rPr>
          <w:w w:val="90"/>
          <w:sz w:val="19"/>
        </w:rPr>
        <w:t>an</w:t>
      </w:r>
      <w:r>
        <w:rPr>
          <w:spacing w:val="6"/>
          <w:w w:val="90"/>
          <w:sz w:val="19"/>
        </w:rPr>
        <w:t xml:space="preserve"> </w:t>
      </w:r>
      <w:r>
        <w:rPr>
          <w:w w:val="90"/>
          <w:sz w:val="19"/>
        </w:rPr>
        <w:t>alternative</w:t>
      </w:r>
      <w:r>
        <w:rPr>
          <w:spacing w:val="7"/>
          <w:w w:val="90"/>
          <w:sz w:val="19"/>
        </w:rPr>
        <w:t xml:space="preserve"> </w:t>
      </w:r>
      <w:r>
        <w:rPr>
          <w:w w:val="90"/>
          <w:sz w:val="19"/>
        </w:rPr>
        <w:t>learning</w:t>
      </w:r>
      <w:r>
        <w:rPr>
          <w:spacing w:val="6"/>
          <w:w w:val="90"/>
          <w:sz w:val="19"/>
        </w:rPr>
        <w:t xml:space="preserve"> </w:t>
      </w:r>
      <w:r>
        <w:rPr>
          <w:w w:val="90"/>
          <w:sz w:val="19"/>
        </w:rPr>
        <w:t>process</w:t>
      </w:r>
      <w:r>
        <w:rPr>
          <w:spacing w:val="4"/>
          <w:w w:val="90"/>
          <w:sz w:val="19"/>
        </w:rPr>
        <w:t xml:space="preserve"> </w:t>
      </w:r>
      <w:r>
        <w:rPr>
          <w:w w:val="90"/>
          <w:sz w:val="19"/>
        </w:rPr>
        <w:t>shall</w:t>
      </w:r>
      <w:r>
        <w:rPr>
          <w:spacing w:val="5"/>
          <w:w w:val="90"/>
          <w:sz w:val="19"/>
        </w:rPr>
        <w:t xml:space="preserve"> </w:t>
      </w:r>
      <w:r>
        <w:rPr>
          <w:w w:val="90"/>
          <w:sz w:val="19"/>
        </w:rPr>
        <w:t>be</w:t>
      </w:r>
      <w:r>
        <w:rPr>
          <w:spacing w:val="5"/>
          <w:w w:val="90"/>
          <w:sz w:val="19"/>
        </w:rPr>
        <w:t xml:space="preserve"> </w:t>
      </w:r>
      <w:r>
        <w:rPr>
          <w:w w:val="90"/>
          <w:sz w:val="19"/>
        </w:rPr>
        <w:t>requested</w:t>
      </w:r>
      <w:r>
        <w:rPr>
          <w:spacing w:val="5"/>
          <w:w w:val="90"/>
          <w:sz w:val="19"/>
        </w:rPr>
        <w:t xml:space="preserve"> </w:t>
      </w:r>
      <w:r>
        <w:rPr>
          <w:w w:val="90"/>
          <w:sz w:val="19"/>
        </w:rPr>
        <w:t>by</w:t>
      </w:r>
      <w:r>
        <w:rPr>
          <w:spacing w:val="2"/>
          <w:w w:val="90"/>
          <w:sz w:val="19"/>
        </w:rPr>
        <w:t xml:space="preserve"> </w:t>
      </w:r>
      <w:r>
        <w:rPr>
          <w:w w:val="90"/>
          <w:sz w:val="19"/>
        </w:rPr>
        <w:t>the</w:t>
      </w:r>
      <w:r>
        <w:rPr>
          <w:spacing w:val="6"/>
          <w:w w:val="90"/>
          <w:sz w:val="19"/>
        </w:rPr>
        <w:t xml:space="preserve"> </w:t>
      </w:r>
      <w:r>
        <w:rPr>
          <w:w w:val="90"/>
          <w:sz w:val="19"/>
        </w:rPr>
        <w:t>competent</w:t>
      </w:r>
      <w:r>
        <w:rPr>
          <w:spacing w:val="-34"/>
          <w:w w:val="90"/>
          <w:sz w:val="19"/>
        </w:rPr>
        <w:t xml:space="preserve"> </w:t>
      </w:r>
      <w:r>
        <w:rPr>
          <w:sz w:val="19"/>
        </w:rPr>
        <w:t>authority</w:t>
      </w:r>
      <w:r>
        <w:rPr>
          <w:spacing w:val="-6"/>
          <w:sz w:val="19"/>
        </w:rPr>
        <w:t xml:space="preserve"> </w:t>
      </w:r>
      <w:r>
        <w:rPr>
          <w:sz w:val="19"/>
        </w:rPr>
        <w:t>in</w:t>
      </w:r>
      <w:r>
        <w:rPr>
          <w:spacing w:val="-4"/>
          <w:sz w:val="19"/>
        </w:rPr>
        <w:t xml:space="preserve"> </w:t>
      </w:r>
      <w:r>
        <w:rPr>
          <w:sz w:val="19"/>
        </w:rPr>
        <w:t>order</w:t>
      </w:r>
      <w:r>
        <w:rPr>
          <w:spacing w:val="-1"/>
          <w:sz w:val="19"/>
        </w:rPr>
        <w:t xml:space="preserve"> </w:t>
      </w:r>
      <w:r>
        <w:rPr>
          <w:sz w:val="19"/>
        </w:rPr>
        <w:t>to</w:t>
      </w:r>
      <w:r>
        <w:rPr>
          <w:spacing w:val="-6"/>
          <w:sz w:val="19"/>
        </w:rPr>
        <w:t xml:space="preserve"> </w:t>
      </w:r>
      <w:r>
        <w:rPr>
          <w:sz w:val="19"/>
        </w:rPr>
        <w:t>enhance</w:t>
      </w:r>
      <w:r>
        <w:rPr>
          <w:spacing w:val="-5"/>
          <w:sz w:val="19"/>
        </w:rPr>
        <w:t xml:space="preserve"> </w:t>
      </w:r>
      <w:r>
        <w:rPr>
          <w:sz w:val="19"/>
        </w:rPr>
        <w:t>the</w:t>
      </w:r>
      <w:r>
        <w:rPr>
          <w:spacing w:val="-4"/>
          <w:sz w:val="19"/>
        </w:rPr>
        <w:t xml:space="preserve"> </w:t>
      </w:r>
      <w:r>
        <w:rPr>
          <w:sz w:val="19"/>
        </w:rPr>
        <w:t>suitability</w:t>
      </w:r>
      <w:r>
        <w:rPr>
          <w:spacing w:val="-8"/>
          <w:sz w:val="19"/>
        </w:rPr>
        <w:t xml:space="preserve"> </w:t>
      </w:r>
      <w:r>
        <w:rPr>
          <w:sz w:val="19"/>
        </w:rPr>
        <w:t>of</w:t>
      </w:r>
      <w:r>
        <w:rPr>
          <w:spacing w:val="-1"/>
          <w:sz w:val="19"/>
        </w:rPr>
        <w:t xml:space="preserve"> </w:t>
      </w:r>
      <w:r>
        <w:rPr>
          <w:sz w:val="19"/>
        </w:rPr>
        <w:t>the</w:t>
      </w:r>
      <w:r>
        <w:rPr>
          <w:spacing w:val="-5"/>
          <w:sz w:val="19"/>
        </w:rPr>
        <w:t xml:space="preserve"> </w:t>
      </w:r>
      <w:r>
        <w:rPr>
          <w:sz w:val="19"/>
        </w:rPr>
        <w:t>product</w:t>
      </w:r>
      <w:r>
        <w:rPr>
          <w:spacing w:val="-5"/>
          <w:sz w:val="19"/>
        </w:rPr>
        <w:t xml:space="preserve"> </w:t>
      </w:r>
      <w:r>
        <w:rPr>
          <w:sz w:val="19"/>
        </w:rPr>
        <w:t>to</w:t>
      </w:r>
      <w:r>
        <w:rPr>
          <w:spacing w:val="-7"/>
          <w:sz w:val="19"/>
        </w:rPr>
        <w:t xml:space="preserve"> </w:t>
      </w:r>
      <w:r>
        <w:rPr>
          <w:sz w:val="19"/>
        </w:rPr>
        <w:t>an</w:t>
      </w:r>
      <w:r>
        <w:rPr>
          <w:spacing w:val="-5"/>
          <w:sz w:val="19"/>
        </w:rPr>
        <w:t xml:space="preserve"> </w:t>
      </w:r>
      <w:r>
        <w:rPr>
          <w:sz w:val="19"/>
        </w:rPr>
        <w:t>acceptable</w:t>
      </w:r>
      <w:r>
        <w:rPr>
          <w:spacing w:val="-6"/>
          <w:sz w:val="19"/>
        </w:rPr>
        <w:t xml:space="preserve"> </w:t>
      </w:r>
      <w:r>
        <w:rPr>
          <w:sz w:val="19"/>
        </w:rPr>
        <w:t>level.</w:t>
      </w:r>
    </w:p>
    <w:p w14:paraId="793AA278" w14:textId="77777777" w:rsidR="00652107" w:rsidRDefault="00652107">
      <w:pPr>
        <w:pStyle w:val="BodyText"/>
        <w:spacing w:before="11"/>
        <w:rPr>
          <w:sz w:val="28"/>
        </w:rPr>
      </w:pPr>
    </w:p>
    <w:p w14:paraId="5977BEB8" w14:textId="77777777" w:rsidR="00652107" w:rsidRDefault="00652107" w:rsidP="00652107">
      <w:pPr>
        <w:pStyle w:val="ListParagraph"/>
        <w:numPr>
          <w:ilvl w:val="0"/>
          <w:numId w:val="25"/>
        </w:numPr>
        <w:tabs>
          <w:tab w:val="left" w:pos="899"/>
        </w:tabs>
        <w:autoSpaceDE w:val="0"/>
        <w:autoSpaceDN w:val="0"/>
        <w:spacing w:line="230" w:lineRule="auto"/>
        <w:ind w:right="117"/>
        <w:jc w:val="both"/>
        <w:rPr>
          <w:sz w:val="19"/>
        </w:rPr>
      </w:pPr>
      <w:r>
        <w:rPr>
          <w:w w:val="90"/>
          <w:sz w:val="19"/>
        </w:rPr>
        <w:t>Once the competent authority has rated each of the individual criteria listed in Table (A), the following combined</w:t>
      </w:r>
      <w:r>
        <w:rPr>
          <w:spacing w:val="1"/>
          <w:w w:val="90"/>
          <w:sz w:val="19"/>
        </w:rPr>
        <w:t xml:space="preserve"> </w:t>
      </w:r>
      <w:r>
        <w:rPr>
          <w:w w:val="95"/>
          <w:sz w:val="19"/>
        </w:rPr>
        <w:t>rating scale shall be used by the competent authority to determine the overall suitability level for each MBT</w:t>
      </w:r>
      <w:r>
        <w:rPr>
          <w:spacing w:val="1"/>
          <w:w w:val="95"/>
          <w:sz w:val="19"/>
        </w:rPr>
        <w:t xml:space="preserve"> </w:t>
      </w:r>
      <w:r>
        <w:rPr>
          <w:sz w:val="19"/>
        </w:rPr>
        <w:t>learning</w:t>
      </w:r>
      <w:r>
        <w:rPr>
          <w:spacing w:val="3"/>
          <w:sz w:val="19"/>
        </w:rPr>
        <w:t xml:space="preserve"> </w:t>
      </w:r>
      <w:r>
        <w:rPr>
          <w:sz w:val="19"/>
        </w:rPr>
        <w:t>resource:</w:t>
      </w:r>
    </w:p>
    <w:p w14:paraId="61DC6CB0" w14:textId="77777777" w:rsidR="00652107" w:rsidRDefault="00652107" w:rsidP="00652107">
      <w:pPr>
        <w:pStyle w:val="ListParagraph"/>
        <w:numPr>
          <w:ilvl w:val="1"/>
          <w:numId w:val="25"/>
        </w:numPr>
        <w:tabs>
          <w:tab w:val="left" w:pos="1182"/>
        </w:tabs>
        <w:autoSpaceDE w:val="0"/>
        <w:autoSpaceDN w:val="0"/>
        <w:spacing w:before="190" w:line="230" w:lineRule="auto"/>
        <w:ind w:right="119"/>
        <w:rPr>
          <w:sz w:val="19"/>
        </w:rPr>
      </w:pPr>
      <w:r>
        <w:rPr>
          <w:w w:val="90"/>
          <w:sz w:val="19"/>
        </w:rPr>
        <w:t>100–80:</w:t>
      </w:r>
      <w:r>
        <w:rPr>
          <w:spacing w:val="9"/>
          <w:w w:val="90"/>
          <w:sz w:val="19"/>
        </w:rPr>
        <w:t xml:space="preserve"> </w:t>
      </w:r>
      <w:r>
        <w:rPr>
          <w:w w:val="90"/>
          <w:sz w:val="19"/>
        </w:rPr>
        <w:t>Excellent</w:t>
      </w:r>
      <w:r>
        <w:rPr>
          <w:spacing w:val="9"/>
          <w:w w:val="90"/>
          <w:sz w:val="19"/>
        </w:rPr>
        <w:t xml:space="preserve"> </w:t>
      </w:r>
      <w:r>
        <w:rPr>
          <w:w w:val="90"/>
          <w:sz w:val="19"/>
        </w:rPr>
        <w:t>learning</w:t>
      </w:r>
      <w:r>
        <w:rPr>
          <w:spacing w:val="9"/>
          <w:w w:val="90"/>
          <w:sz w:val="19"/>
        </w:rPr>
        <w:t xml:space="preserve"> </w:t>
      </w:r>
      <w:r>
        <w:rPr>
          <w:w w:val="90"/>
          <w:sz w:val="19"/>
        </w:rPr>
        <w:t>resource.</w:t>
      </w:r>
      <w:r>
        <w:rPr>
          <w:spacing w:val="9"/>
          <w:w w:val="90"/>
          <w:sz w:val="19"/>
        </w:rPr>
        <w:t xml:space="preserve"> </w:t>
      </w:r>
      <w:r>
        <w:rPr>
          <w:w w:val="90"/>
          <w:sz w:val="19"/>
        </w:rPr>
        <w:t>It</w:t>
      </w:r>
      <w:r>
        <w:rPr>
          <w:spacing w:val="7"/>
          <w:w w:val="90"/>
          <w:sz w:val="19"/>
        </w:rPr>
        <w:t xml:space="preserve"> </w:t>
      </w:r>
      <w:r>
        <w:rPr>
          <w:w w:val="90"/>
          <w:sz w:val="19"/>
        </w:rPr>
        <w:t>offers</w:t>
      </w:r>
      <w:r>
        <w:rPr>
          <w:spacing w:val="7"/>
          <w:w w:val="90"/>
          <w:sz w:val="19"/>
        </w:rPr>
        <w:t xml:space="preserve"> </w:t>
      </w:r>
      <w:r>
        <w:rPr>
          <w:w w:val="90"/>
          <w:sz w:val="19"/>
        </w:rPr>
        <w:t>different</w:t>
      </w:r>
      <w:r>
        <w:rPr>
          <w:spacing w:val="10"/>
          <w:w w:val="90"/>
          <w:sz w:val="19"/>
        </w:rPr>
        <w:t xml:space="preserve"> </w:t>
      </w:r>
      <w:r>
        <w:rPr>
          <w:w w:val="90"/>
          <w:sz w:val="19"/>
        </w:rPr>
        <w:t>functionalities</w:t>
      </w:r>
      <w:r>
        <w:rPr>
          <w:spacing w:val="8"/>
          <w:w w:val="90"/>
          <w:sz w:val="19"/>
        </w:rPr>
        <w:t xml:space="preserve"> </w:t>
      </w:r>
      <w:r>
        <w:rPr>
          <w:w w:val="90"/>
          <w:sz w:val="19"/>
        </w:rPr>
        <w:t>and</w:t>
      </w:r>
      <w:r>
        <w:rPr>
          <w:spacing w:val="10"/>
          <w:w w:val="90"/>
          <w:sz w:val="19"/>
        </w:rPr>
        <w:t xml:space="preserve"> </w:t>
      </w:r>
      <w:r>
        <w:rPr>
          <w:w w:val="90"/>
          <w:sz w:val="19"/>
        </w:rPr>
        <w:t>meets</w:t>
      </w:r>
      <w:r>
        <w:rPr>
          <w:spacing w:val="9"/>
          <w:w w:val="90"/>
          <w:sz w:val="19"/>
        </w:rPr>
        <w:t xml:space="preserve"> </w:t>
      </w:r>
      <w:r>
        <w:rPr>
          <w:w w:val="90"/>
          <w:sz w:val="19"/>
        </w:rPr>
        <w:t>the</w:t>
      </w:r>
      <w:r>
        <w:rPr>
          <w:spacing w:val="9"/>
          <w:w w:val="90"/>
          <w:sz w:val="19"/>
        </w:rPr>
        <w:t xml:space="preserve"> </w:t>
      </w:r>
      <w:r>
        <w:rPr>
          <w:w w:val="90"/>
          <w:sz w:val="19"/>
        </w:rPr>
        <w:t>required</w:t>
      </w:r>
      <w:r>
        <w:rPr>
          <w:spacing w:val="10"/>
          <w:w w:val="90"/>
          <w:sz w:val="19"/>
        </w:rPr>
        <w:t xml:space="preserve"> </w:t>
      </w:r>
      <w:r>
        <w:rPr>
          <w:w w:val="90"/>
          <w:sz w:val="19"/>
        </w:rPr>
        <w:t>suitability</w:t>
      </w:r>
      <w:r>
        <w:rPr>
          <w:spacing w:val="-35"/>
          <w:w w:val="90"/>
          <w:sz w:val="19"/>
        </w:rPr>
        <w:t xml:space="preserve"> </w:t>
      </w:r>
      <w:r>
        <w:rPr>
          <w:sz w:val="19"/>
        </w:rPr>
        <w:t>criteria.</w:t>
      </w:r>
    </w:p>
    <w:p w14:paraId="60427F97" w14:textId="77777777" w:rsidR="00652107" w:rsidRDefault="00652107" w:rsidP="00652107">
      <w:pPr>
        <w:pStyle w:val="ListParagraph"/>
        <w:numPr>
          <w:ilvl w:val="1"/>
          <w:numId w:val="25"/>
        </w:numPr>
        <w:tabs>
          <w:tab w:val="left" w:pos="1182"/>
        </w:tabs>
        <w:autoSpaceDE w:val="0"/>
        <w:autoSpaceDN w:val="0"/>
        <w:spacing w:before="182"/>
        <w:rPr>
          <w:sz w:val="19"/>
        </w:rPr>
      </w:pPr>
      <w:r>
        <w:rPr>
          <w:w w:val="90"/>
          <w:sz w:val="19"/>
        </w:rPr>
        <w:t>79–60:</w:t>
      </w:r>
      <w:r>
        <w:rPr>
          <w:spacing w:val="7"/>
          <w:w w:val="90"/>
          <w:sz w:val="19"/>
        </w:rPr>
        <w:t xml:space="preserve"> </w:t>
      </w:r>
      <w:r>
        <w:rPr>
          <w:w w:val="90"/>
          <w:sz w:val="19"/>
        </w:rPr>
        <w:t>The</w:t>
      </w:r>
      <w:r>
        <w:rPr>
          <w:spacing w:val="7"/>
          <w:w w:val="90"/>
          <w:sz w:val="19"/>
        </w:rPr>
        <w:t xml:space="preserve"> </w:t>
      </w:r>
      <w:r>
        <w:rPr>
          <w:w w:val="90"/>
          <w:sz w:val="19"/>
        </w:rPr>
        <w:t>learning</w:t>
      </w:r>
      <w:r>
        <w:rPr>
          <w:spacing w:val="9"/>
          <w:w w:val="90"/>
          <w:sz w:val="19"/>
        </w:rPr>
        <w:t xml:space="preserve"> </w:t>
      </w:r>
      <w:r>
        <w:rPr>
          <w:w w:val="90"/>
          <w:sz w:val="19"/>
        </w:rPr>
        <w:t>resource</w:t>
      </w:r>
      <w:r>
        <w:rPr>
          <w:spacing w:val="8"/>
          <w:w w:val="90"/>
          <w:sz w:val="19"/>
        </w:rPr>
        <w:t xml:space="preserve"> </w:t>
      </w:r>
      <w:r>
        <w:rPr>
          <w:w w:val="90"/>
          <w:sz w:val="19"/>
        </w:rPr>
        <w:t>meets</w:t>
      </w:r>
      <w:r>
        <w:rPr>
          <w:spacing w:val="9"/>
          <w:w w:val="90"/>
          <w:sz w:val="19"/>
        </w:rPr>
        <w:t xml:space="preserve"> </w:t>
      </w:r>
      <w:r>
        <w:rPr>
          <w:w w:val="90"/>
          <w:sz w:val="19"/>
        </w:rPr>
        <w:t>the</w:t>
      </w:r>
      <w:r>
        <w:rPr>
          <w:spacing w:val="8"/>
          <w:w w:val="90"/>
          <w:sz w:val="19"/>
        </w:rPr>
        <w:t xml:space="preserve"> </w:t>
      </w:r>
      <w:r>
        <w:rPr>
          <w:w w:val="90"/>
          <w:sz w:val="19"/>
        </w:rPr>
        <w:t>required</w:t>
      </w:r>
      <w:r>
        <w:rPr>
          <w:spacing w:val="7"/>
          <w:w w:val="90"/>
          <w:sz w:val="19"/>
        </w:rPr>
        <w:t xml:space="preserve"> </w:t>
      </w:r>
      <w:r>
        <w:rPr>
          <w:w w:val="90"/>
          <w:sz w:val="19"/>
        </w:rPr>
        <w:t>suitability</w:t>
      </w:r>
      <w:r>
        <w:rPr>
          <w:spacing w:val="5"/>
          <w:w w:val="90"/>
          <w:sz w:val="19"/>
        </w:rPr>
        <w:t xml:space="preserve"> </w:t>
      </w:r>
      <w:r>
        <w:rPr>
          <w:w w:val="90"/>
          <w:sz w:val="19"/>
        </w:rPr>
        <w:t>criteria.</w:t>
      </w:r>
    </w:p>
    <w:p w14:paraId="7225B405" w14:textId="77777777" w:rsidR="00652107" w:rsidRDefault="00652107" w:rsidP="00652107">
      <w:pPr>
        <w:pStyle w:val="ListParagraph"/>
        <w:numPr>
          <w:ilvl w:val="1"/>
          <w:numId w:val="25"/>
        </w:numPr>
        <w:tabs>
          <w:tab w:val="left" w:pos="1182"/>
        </w:tabs>
        <w:autoSpaceDE w:val="0"/>
        <w:autoSpaceDN w:val="0"/>
        <w:spacing w:before="187" w:line="230" w:lineRule="auto"/>
        <w:ind w:right="118"/>
        <w:rPr>
          <w:sz w:val="19"/>
        </w:rPr>
      </w:pPr>
      <w:r>
        <w:rPr>
          <w:w w:val="95"/>
          <w:sz w:val="19"/>
        </w:rPr>
        <w:t>59–40:</w:t>
      </w:r>
      <w:r>
        <w:rPr>
          <w:spacing w:val="9"/>
          <w:w w:val="95"/>
          <w:sz w:val="19"/>
        </w:rPr>
        <w:t xml:space="preserve"> </w:t>
      </w:r>
      <w:r>
        <w:rPr>
          <w:w w:val="95"/>
          <w:sz w:val="19"/>
        </w:rPr>
        <w:t>The</w:t>
      </w:r>
      <w:r>
        <w:rPr>
          <w:spacing w:val="9"/>
          <w:w w:val="95"/>
          <w:sz w:val="19"/>
        </w:rPr>
        <w:t xml:space="preserve"> </w:t>
      </w:r>
      <w:r>
        <w:rPr>
          <w:w w:val="95"/>
          <w:sz w:val="19"/>
        </w:rPr>
        <w:t>learning</w:t>
      </w:r>
      <w:r>
        <w:rPr>
          <w:spacing w:val="9"/>
          <w:w w:val="95"/>
          <w:sz w:val="19"/>
        </w:rPr>
        <w:t xml:space="preserve"> </w:t>
      </w:r>
      <w:r>
        <w:rPr>
          <w:w w:val="95"/>
          <w:sz w:val="19"/>
        </w:rPr>
        <w:t>resource</w:t>
      </w:r>
      <w:r>
        <w:rPr>
          <w:spacing w:val="9"/>
          <w:w w:val="95"/>
          <w:sz w:val="19"/>
        </w:rPr>
        <w:t xml:space="preserve"> </w:t>
      </w:r>
      <w:r>
        <w:rPr>
          <w:w w:val="95"/>
          <w:sz w:val="19"/>
        </w:rPr>
        <w:t>does</w:t>
      </w:r>
      <w:r>
        <w:rPr>
          <w:spacing w:val="8"/>
          <w:w w:val="95"/>
          <w:sz w:val="19"/>
        </w:rPr>
        <w:t xml:space="preserve"> </w:t>
      </w:r>
      <w:r>
        <w:rPr>
          <w:w w:val="95"/>
          <w:sz w:val="19"/>
        </w:rPr>
        <w:t>not</w:t>
      </w:r>
      <w:r>
        <w:rPr>
          <w:spacing w:val="8"/>
          <w:w w:val="95"/>
          <w:sz w:val="19"/>
        </w:rPr>
        <w:t xml:space="preserve"> </w:t>
      </w:r>
      <w:r>
        <w:rPr>
          <w:w w:val="95"/>
          <w:sz w:val="19"/>
        </w:rPr>
        <w:t>allow</w:t>
      </w:r>
      <w:r>
        <w:rPr>
          <w:spacing w:val="8"/>
          <w:w w:val="95"/>
          <w:sz w:val="19"/>
        </w:rPr>
        <w:t xml:space="preserve"> </w:t>
      </w:r>
      <w:r>
        <w:rPr>
          <w:w w:val="95"/>
          <w:sz w:val="19"/>
        </w:rPr>
        <w:t>for</w:t>
      </w:r>
      <w:r>
        <w:rPr>
          <w:spacing w:val="9"/>
          <w:w w:val="95"/>
          <w:sz w:val="19"/>
        </w:rPr>
        <w:t xml:space="preserve"> </w:t>
      </w:r>
      <w:r>
        <w:rPr>
          <w:w w:val="95"/>
          <w:sz w:val="19"/>
        </w:rPr>
        <w:t>a</w:t>
      </w:r>
      <w:r>
        <w:rPr>
          <w:spacing w:val="9"/>
          <w:w w:val="95"/>
          <w:sz w:val="19"/>
        </w:rPr>
        <w:t xml:space="preserve"> </w:t>
      </w:r>
      <w:r>
        <w:rPr>
          <w:w w:val="95"/>
          <w:sz w:val="19"/>
        </w:rPr>
        <w:t>sufficiently</w:t>
      </w:r>
      <w:r>
        <w:rPr>
          <w:spacing w:val="8"/>
          <w:w w:val="95"/>
          <w:sz w:val="19"/>
        </w:rPr>
        <w:t xml:space="preserve"> </w:t>
      </w:r>
      <w:r>
        <w:rPr>
          <w:w w:val="95"/>
          <w:sz w:val="19"/>
        </w:rPr>
        <w:t>worthy</w:t>
      </w:r>
      <w:r>
        <w:rPr>
          <w:spacing w:val="7"/>
          <w:w w:val="95"/>
          <w:sz w:val="19"/>
        </w:rPr>
        <w:t xml:space="preserve"> </w:t>
      </w:r>
      <w:r>
        <w:rPr>
          <w:w w:val="95"/>
          <w:sz w:val="19"/>
        </w:rPr>
        <w:t>educational</w:t>
      </w:r>
      <w:r>
        <w:rPr>
          <w:spacing w:val="8"/>
          <w:w w:val="95"/>
          <w:sz w:val="19"/>
        </w:rPr>
        <w:t xml:space="preserve"> </w:t>
      </w:r>
      <w:r>
        <w:rPr>
          <w:w w:val="95"/>
          <w:sz w:val="19"/>
        </w:rPr>
        <w:t>use.</w:t>
      </w:r>
      <w:r>
        <w:rPr>
          <w:spacing w:val="10"/>
          <w:w w:val="95"/>
          <w:sz w:val="19"/>
        </w:rPr>
        <w:t xml:space="preserve"> </w:t>
      </w:r>
      <w:r>
        <w:rPr>
          <w:w w:val="95"/>
          <w:sz w:val="19"/>
        </w:rPr>
        <w:t>It</w:t>
      </w:r>
      <w:r>
        <w:rPr>
          <w:spacing w:val="9"/>
          <w:w w:val="95"/>
          <w:sz w:val="19"/>
        </w:rPr>
        <w:t xml:space="preserve"> </w:t>
      </w:r>
      <w:r>
        <w:rPr>
          <w:w w:val="95"/>
          <w:sz w:val="19"/>
        </w:rPr>
        <w:t>can</w:t>
      </w:r>
      <w:r>
        <w:rPr>
          <w:spacing w:val="8"/>
          <w:w w:val="95"/>
          <w:sz w:val="19"/>
        </w:rPr>
        <w:t xml:space="preserve"> </w:t>
      </w:r>
      <w:r>
        <w:rPr>
          <w:w w:val="95"/>
          <w:sz w:val="19"/>
        </w:rPr>
        <w:t>be</w:t>
      </w:r>
      <w:r>
        <w:rPr>
          <w:spacing w:val="9"/>
          <w:w w:val="95"/>
          <w:sz w:val="19"/>
        </w:rPr>
        <w:t xml:space="preserve"> </w:t>
      </w:r>
      <w:r>
        <w:rPr>
          <w:w w:val="95"/>
          <w:sz w:val="19"/>
        </w:rPr>
        <w:t>used</w:t>
      </w:r>
      <w:r>
        <w:rPr>
          <w:spacing w:val="9"/>
          <w:w w:val="95"/>
          <w:sz w:val="19"/>
        </w:rPr>
        <w:t xml:space="preserve"> </w:t>
      </w:r>
      <w:r>
        <w:rPr>
          <w:w w:val="95"/>
          <w:sz w:val="19"/>
        </w:rPr>
        <w:t>for</w:t>
      </w:r>
      <w:r>
        <w:rPr>
          <w:spacing w:val="-36"/>
          <w:w w:val="95"/>
          <w:sz w:val="19"/>
        </w:rPr>
        <w:t xml:space="preserve"> </w:t>
      </w:r>
      <w:r>
        <w:rPr>
          <w:sz w:val="19"/>
        </w:rPr>
        <w:lastRenderedPageBreak/>
        <w:t>‘informal’</w:t>
      </w:r>
      <w:r>
        <w:rPr>
          <w:spacing w:val="4"/>
          <w:sz w:val="19"/>
        </w:rPr>
        <w:t xml:space="preserve"> </w:t>
      </w:r>
      <w:r>
        <w:rPr>
          <w:sz w:val="19"/>
        </w:rPr>
        <w:t>training</w:t>
      </w:r>
      <w:r>
        <w:rPr>
          <w:spacing w:val="3"/>
          <w:sz w:val="19"/>
        </w:rPr>
        <w:t xml:space="preserve"> </w:t>
      </w:r>
      <w:r>
        <w:rPr>
          <w:sz w:val="19"/>
        </w:rPr>
        <w:t>only.</w:t>
      </w:r>
    </w:p>
    <w:p w14:paraId="2B7820CC" w14:textId="77777777" w:rsidR="00652107" w:rsidRDefault="00652107" w:rsidP="00652107">
      <w:pPr>
        <w:pStyle w:val="ListParagraph"/>
        <w:numPr>
          <w:ilvl w:val="1"/>
          <w:numId w:val="25"/>
        </w:numPr>
        <w:tabs>
          <w:tab w:val="left" w:pos="1182"/>
        </w:tabs>
        <w:autoSpaceDE w:val="0"/>
        <w:autoSpaceDN w:val="0"/>
        <w:spacing w:before="182"/>
        <w:rPr>
          <w:sz w:val="19"/>
        </w:rPr>
      </w:pPr>
      <w:r>
        <w:rPr>
          <w:w w:val="90"/>
          <w:sz w:val="19"/>
        </w:rPr>
        <w:t>39–20:</w:t>
      </w:r>
      <w:r>
        <w:rPr>
          <w:spacing w:val="7"/>
          <w:w w:val="90"/>
          <w:sz w:val="19"/>
        </w:rPr>
        <w:t xml:space="preserve"> </w:t>
      </w:r>
      <w:r>
        <w:rPr>
          <w:w w:val="90"/>
          <w:sz w:val="19"/>
        </w:rPr>
        <w:t>The</w:t>
      </w:r>
      <w:r>
        <w:rPr>
          <w:spacing w:val="6"/>
          <w:w w:val="90"/>
          <w:sz w:val="19"/>
        </w:rPr>
        <w:t xml:space="preserve"> </w:t>
      </w:r>
      <w:r>
        <w:rPr>
          <w:w w:val="90"/>
          <w:sz w:val="19"/>
        </w:rPr>
        <w:t>learning</w:t>
      </w:r>
      <w:r>
        <w:rPr>
          <w:spacing w:val="8"/>
          <w:w w:val="90"/>
          <w:sz w:val="19"/>
        </w:rPr>
        <w:t xml:space="preserve"> </w:t>
      </w:r>
      <w:r>
        <w:rPr>
          <w:w w:val="90"/>
          <w:sz w:val="19"/>
        </w:rPr>
        <w:t>resource</w:t>
      </w:r>
      <w:r>
        <w:rPr>
          <w:spacing w:val="7"/>
          <w:w w:val="90"/>
          <w:sz w:val="19"/>
        </w:rPr>
        <w:t xml:space="preserve"> </w:t>
      </w:r>
      <w:r>
        <w:rPr>
          <w:w w:val="90"/>
          <w:sz w:val="19"/>
        </w:rPr>
        <w:t>is</w:t>
      </w:r>
      <w:r>
        <w:rPr>
          <w:spacing w:val="8"/>
          <w:w w:val="90"/>
          <w:sz w:val="19"/>
        </w:rPr>
        <w:t xml:space="preserve"> </w:t>
      </w:r>
      <w:r>
        <w:rPr>
          <w:w w:val="90"/>
          <w:sz w:val="19"/>
        </w:rPr>
        <w:t>below</w:t>
      </w:r>
      <w:r>
        <w:rPr>
          <w:spacing w:val="5"/>
          <w:w w:val="90"/>
          <w:sz w:val="19"/>
        </w:rPr>
        <w:t xml:space="preserve"> </w:t>
      </w:r>
      <w:r>
        <w:rPr>
          <w:w w:val="90"/>
          <w:sz w:val="19"/>
        </w:rPr>
        <w:t>the</w:t>
      </w:r>
      <w:r>
        <w:rPr>
          <w:spacing w:val="7"/>
          <w:w w:val="90"/>
          <w:sz w:val="19"/>
        </w:rPr>
        <w:t xml:space="preserve"> </w:t>
      </w:r>
      <w:r>
        <w:rPr>
          <w:w w:val="90"/>
          <w:sz w:val="19"/>
        </w:rPr>
        <w:t>average.</w:t>
      </w:r>
      <w:r>
        <w:rPr>
          <w:spacing w:val="5"/>
          <w:w w:val="90"/>
          <w:sz w:val="19"/>
        </w:rPr>
        <w:t xml:space="preserve"> </w:t>
      </w:r>
      <w:r>
        <w:rPr>
          <w:w w:val="90"/>
          <w:sz w:val="19"/>
        </w:rPr>
        <w:t>It</w:t>
      </w:r>
      <w:r>
        <w:rPr>
          <w:spacing w:val="7"/>
          <w:w w:val="90"/>
          <w:sz w:val="19"/>
        </w:rPr>
        <w:t xml:space="preserve"> </w:t>
      </w:r>
      <w:r>
        <w:rPr>
          <w:w w:val="90"/>
          <w:sz w:val="19"/>
        </w:rPr>
        <w:t>does</w:t>
      </w:r>
      <w:r>
        <w:rPr>
          <w:spacing w:val="7"/>
          <w:w w:val="90"/>
          <w:sz w:val="19"/>
        </w:rPr>
        <w:t xml:space="preserve"> </w:t>
      </w:r>
      <w:r>
        <w:rPr>
          <w:w w:val="90"/>
          <w:sz w:val="19"/>
        </w:rPr>
        <w:t>not</w:t>
      </w:r>
      <w:r>
        <w:rPr>
          <w:spacing w:val="7"/>
          <w:w w:val="90"/>
          <w:sz w:val="19"/>
        </w:rPr>
        <w:t xml:space="preserve"> </w:t>
      </w:r>
      <w:r>
        <w:rPr>
          <w:w w:val="90"/>
          <w:sz w:val="19"/>
        </w:rPr>
        <w:t>meet</w:t>
      </w:r>
      <w:r>
        <w:rPr>
          <w:spacing w:val="7"/>
          <w:w w:val="90"/>
          <w:sz w:val="19"/>
        </w:rPr>
        <w:t xml:space="preserve"> </w:t>
      </w:r>
      <w:r>
        <w:rPr>
          <w:w w:val="90"/>
          <w:sz w:val="19"/>
        </w:rPr>
        <w:t>several</w:t>
      </w:r>
      <w:r>
        <w:rPr>
          <w:spacing w:val="8"/>
          <w:w w:val="90"/>
          <w:sz w:val="19"/>
        </w:rPr>
        <w:t xml:space="preserve"> </w:t>
      </w:r>
      <w:r>
        <w:rPr>
          <w:w w:val="90"/>
          <w:sz w:val="19"/>
        </w:rPr>
        <w:t>required</w:t>
      </w:r>
      <w:r>
        <w:rPr>
          <w:spacing w:val="7"/>
          <w:w w:val="90"/>
          <w:sz w:val="19"/>
        </w:rPr>
        <w:t xml:space="preserve"> </w:t>
      </w:r>
      <w:r>
        <w:rPr>
          <w:w w:val="90"/>
          <w:sz w:val="19"/>
        </w:rPr>
        <w:t>suitability</w:t>
      </w:r>
      <w:r>
        <w:rPr>
          <w:spacing w:val="3"/>
          <w:w w:val="90"/>
          <w:sz w:val="19"/>
        </w:rPr>
        <w:t xml:space="preserve"> </w:t>
      </w:r>
      <w:r>
        <w:rPr>
          <w:w w:val="90"/>
          <w:sz w:val="19"/>
        </w:rPr>
        <w:t>criteria.</w:t>
      </w:r>
    </w:p>
    <w:p w14:paraId="3A8F0B0D" w14:textId="77777777" w:rsidR="00652107" w:rsidRPr="00204336" w:rsidRDefault="00652107">
      <w:pPr>
        <w:pStyle w:val="BodyText"/>
        <w:spacing w:before="187" w:line="230" w:lineRule="auto"/>
        <w:ind w:left="898" w:right="118"/>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Before approving the product, the competent authority shall check that the final score of the MBT is equal to or above 60, and that there is no single criterion that is rated below 3.</w:t>
      </w:r>
    </w:p>
    <w:p w14:paraId="69F75EFA" w14:textId="77777777" w:rsidR="00652107" w:rsidRDefault="00652107">
      <w:pPr>
        <w:pStyle w:val="BodyText"/>
        <w:rPr>
          <w:sz w:val="20"/>
        </w:rPr>
      </w:pPr>
    </w:p>
    <w:p w14:paraId="52038CEA" w14:textId="77777777" w:rsidR="00652107" w:rsidRDefault="00652107">
      <w:pPr>
        <w:pStyle w:val="BodyText"/>
        <w:spacing w:before="3"/>
      </w:pPr>
    </w:p>
    <w:p w14:paraId="6D41BCA7" w14:textId="77777777" w:rsidR="00652107" w:rsidRDefault="00652107">
      <w:pPr>
        <w:pStyle w:val="BodyText"/>
        <w:ind w:left="898"/>
      </w:pPr>
      <w:r>
        <w:rPr>
          <w:w w:val="90"/>
        </w:rPr>
        <w:t>Table</w:t>
      </w:r>
      <w:r>
        <w:rPr>
          <w:spacing w:val="4"/>
          <w:w w:val="90"/>
        </w:rPr>
        <w:t xml:space="preserve"> </w:t>
      </w:r>
      <w:r>
        <w:rPr>
          <w:w w:val="90"/>
        </w:rPr>
        <w:t>(A):</w:t>
      </w:r>
      <w:r>
        <w:rPr>
          <w:spacing w:val="5"/>
          <w:w w:val="90"/>
        </w:rPr>
        <w:t xml:space="preserve"> </w:t>
      </w:r>
      <w:r>
        <w:rPr>
          <w:w w:val="90"/>
        </w:rPr>
        <w:t>Assessment</w:t>
      </w:r>
      <w:r>
        <w:rPr>
          <w:spacing w:val="4"/>
          <w:w w:val="90"/>
        </w:rPr>
        <w:t xml:space="preserve"> </w:t>
      </w:r>
      <w:r>
        <w:rPr>
          <w:w w:val="90"/>
        </w:rPr>
        <w:t>for</w:t>
      </w:r>
      <w:r>
        <w:rPr>
          <w:spacing w:val="10"/>
          <w:w w:val="90"/>
        </w:rPr>
        <w:t xml:space="preserve"> </w:t>
      </w:r>
      <w:r>
        <w:rPr>
          <w:w w:val="90"/>
        </w:rPr>
        <w:t>the</w:t>
      </w:r>
      <w:r>
        <w:rPr>
          <w:spacing w:val="4"/>
          <w:w w:val="90"/>
        </w:rPr>
        <w:t xml:space="preserve"> </w:t>
      </w:r>
      <w:r>
        <w:rPr>
          <w:w w:val="90"/>
        </w:rPr>
        <w:t>multimedia-based</w:t>
      </w:r>
      <w:r>
        <w:rPr>
          <w:spacing w:val="6"/>
          <w:w w:val="90"/>
        </w:rPr>
        <w:t xml:space="preserve"> </w:t>
      </w:r>
      <w:r>
        <w:rPr>
          <w:w w:val="90"/>
        </w:rPr>
        <w:t>training</w:t>
      </w:r>
      <w:r>
        <w:rPr>
          <w:spacing w:val="5"/>
          <w:w w:val="90"/>
        </w:rPr>
        <w:t xml:space="preserve"> </w:t>
      </w:r>
      <w:r>
        <w:rPr>
          <w:w w:val="90"/>
        </w:rPr>
        <w:t>(MBT)</w:t>
      </w:r>
    </w:p>
    <w:p w14:paraId="0DEF5618" w14:textId="77777777" w:rsidR="00652107" w:rsidRDefault="00652107">
      <w:pPr>
        <w:pStyle w:val="BodyText"/>
        <w:spacing w:before="7" w:after="1"/>
        <w:rPr>
          <w:sz w:val="2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22"/>
        <w:gridCol w:w="5329"/>
        <w:gridCol w:w="1933"/>
      </w:tblGrid>
      <w:tr w:rsidR="00652107" w14:paraId="220B7D08" w14:textId="77777777">
        <w:trPr>
          <w:trHeight w:val="327"/>
        </w:trPr>
        <w:tc>
          <w:tcPr>
            <w:tcW w:w="1922" w:type="dxa"/>
            <w:tcBorders>
              <w:left w:val="nil"/>
              <w:right w:val="nil"/>
            </w:tcBorders>
          </w:tcPr>
          <w:p w14:paraId="31C6A146" w14:textId="77777777" w:rsidR="00652107" w:rsidRDefault="00652107">
            <w:pPr>
              <w:pStyle w:val="TableParagraph"/>
              <w:rPr>
                <w:rFonts w:ascii="Times New Roman"/>
                <w:sz w:val="18"/>
              </w:rPr>
            </w:pPr>
          </w:p>
        </w:tc>
        <w:tc>
          <w:tcPr>
            <w:tcW w:w="5329" w:type="dxa"/>
            <w:tcBorders>
              <w:left w:val="nil"/>
              <w:right w:val="nil"/>
            </w:tcBorders>
          </w:tcPr>
          <w:p w14:paraId="2C25CA01" w14:textId="77777777" w:rsidR="00652107" w:rsidRDefault="00652107">
            <w:pPr>
              <w:pStyle w:val="TableParagraph"/>
              <w:spacing w:before="66"/>
              <w:ind w:left="694"/>
              <w:rPr>
                <w:sz w:val="17"/>
              </w:rPr>
            </w:pPr>
            <w:r>
              <w:rPr>
                <w:w w:val="90"/>
                <w:sz w:val="17"/>
              </w:rPr>
              <w:t>Assessment</w:t>
            </w:r>
            <w:r>
              <w:rPr>
                <w:spacing w:val="16"/>
                <w:w w:val="90"/>
                <w:sz w:val="17"/>
              </w:rPr>
              <w:t xml:space="preserve"> </w:t>
            </w:r>
            <w:r>
              <w:rPr>
                <w:w w:val="90"/>
                <w:sz w:val="17"/>
              </w:rPr>
              <w:t>table</w:t>
            </w:r>
            <w:r>
              <w:rPr>
                <w:spacing w:val="18"/>
                <w:w w:val="90"/>
                <w:sz w:val="17"/>
              </w:rPr>
              <w:t xml:space="preserve"> </w:t>
            </w:r>
            <w:r>
              <w:rPr>
                <w:w w:val="90"/>
                <w:sz w:val="17"/>
              </w:rPr>
              <w:t>for</w:t>
            </w:r>
            <w:r>
              <w:rPr>
                <w:spacing w:val="23"/>
                <w:w w:val="90"/>
                <w:sz w:val="17"/>
              </w:rPr>
              <w:t xml:space="preserve"> </w:t>
            </w:r>
            <w:r>
              <w:rPr>
                <w:w w:val="90"/>
                <w:sz w:val="17"/>
              </w:rPr>
              <w:t>the</w:t>
            </w:r>
            <w:r>
              <w:rPr>
                <w:spacing w:val="18"/>
                <w:w w:val="90"/>
                <w:sz w:val="17"/>
              </w:rPr>
              <w:t xml:space="preserve"> </w:t>
            </w:r>
            <w:r>
              <w:rPr>
                <w:w w:val="90"/>
                <w:sz w:val="17"/>
              </w:rPr>
              <w:t>multimedia-based</w:t>
            </w:r>
            <w:r>
              <w:rPr>
                <w:spacing w:val="19"/>
                <w:w w:val="90"/>
                <w:sz w:val="17"/>
              </w:rPr>
              <w:t xml:space="preserve"> </w:t>
            </w:r>
            <w:r>
              <w:rPr>
                <w:w w:val="90"/>
                <w:sz w:val="17"/>
              </w:rPr>
              <w:t>training</w:t>
            </w:r>
            <w:r>
              <w:rPr>
                <w:spacing w:val="18"/>
                <w:w w:val="90"/>
                <w:sz w:val="17"/>
              </w:rPr>
              <w:t xml:space="preserve"> </w:t>
            </w:r>
            <w:r>
              <w:rPr>
                <w:w w:val="90"/>
                <w:sz w:val="17"/>
              </w:rPr>
              <w:t>(MBT)</w:t>
            </w:r>
          </w:p>
        </w:tc>
        <w:tc>
          <w:tcPr>
            <w:tcW w:w="1933" w:type="dxa"/>
            <w:tcBorders>
              <w:left w:val="nil"/>
              <w:right w:val="nil"/>
            </w:tcBorders>
          </w:tcPr>
          <w:p w14:paraId="40C35E75" w14:textId="77777777" w:rsidR="00652107" w:rsidRDefault="00652107">
            <w:pPr>
              <w:pStyle w:val="TableParagraph"/>
              <w:rPr>
                <w:rFonts w:ascii="Times New Roman"/>
                <w:sz w:val="18"/>
              </w:rPr>
            </w:pPr>
          </w:p>
        </w:tc>
      </w:tr>
      <w:tr w:rsidR="00652107" w14:paraId="1DBAFDE7" w14:textId="77777777">
        <w:trPr>
          <w:trHeight w:val="327"/>
        </w:trPr>
        <w:tc>
          <w:tcPr>
            <w:tcW w:w="1922" w:type="dxa"/>
            <w:tcBorders>
              <w:left w:val="nil"/>
              <w:right w:val="nil"/>
            </w:tcBorders>
          </w:tcPr>
          <w:p w14:paraId="2DC85D2C" w14:textId="77777777" w:rsidR="00652107" w:rsidRDefault="00652107">
            <w:pPr>
              <w:pStyle w:val="TableParagraph"/>
              <w:spacing w:before="66"/>
              <w:rPr>
                <w:sz w:val="17"/>
              </w:rPr>
            </w:pPr>
            <w:r>
              <w:rPr>
                <w:w w:val="90"/>
                <w:sz w:val="17"/>
              </w:rPr>
              <w:t>Product</w:t>
            </w:r>
            <w:r>
              <w:rPr>
                <w:spacing w:val="22"/>
                <w:w w:val="90"/>
                <w:sz w:val="17"/>
              </w:rPr>
              <w:t xml:space="preserve"> </w:t>
            </w:r>
            <w:r>
              <w:rPr>
                <w:w w:val="90"/>
                <w:sz w:val="17"/>
              </w:rPr>
              <w:t>identification:</w:t>
            </w:r>
          </w:p>
        </w:tc>
        <w:tc>
          <w:tcPr>
            <w:tcW w:w="5329" w:type="dxa"/>
            <w:tcBorders>
              <w:left w:val="nil"/>
              <w:right w:val="nil"/>
            </w:tcBorders>
          </w:tcPr>
          <w:p w14:paraId="7AAB1C79" w14:textId="77777777" w:rsidR="00652107" w:rsidRDefault="00652107">
            <w:pPr>
              <w:pStyle w:val="TableParagraph"/>
              <w:rPr>
                <w:rFonts w:ascii="Times New Roman"/>
                <w:sz w:val="18"/>
              </w:rPr>
            </w:pPr>
          </w:p>
        </w:tc>
        <w:tc>
          <w:tcPr>
            <w:tcW w:w="1933" w:type="dxa"/>
            <w:tcBorders>
              <w:left w:val="nil"/>
              <w:right w:val="nil"/>
            </w:tcBorders>
          </w:tcPr>
          <w:p w14:paraId="117056B4" w14:textId="77777777" w:rsidR="00652107" w:rsidRDefault="00652107">
            <w:pPr>
              <w:pStyle w:val="TableParagraph"/>
              <w:rPr>
                <w:rFonts w:ascii="Times New Roman"/>
                <w:sz w:val="18"/>
              </w:rPr>
            </w:pPr>
          </w:p>
        </w:tc>
      </w:tr>
      <w:tr w:rsidR="00652107" w14:paraId="3502D571" w14:textId="77777777">
        <w:trPr>
          <w:trHeight w:val="327"/>
        </w:trPr>
        <w:tc>
          <w:tcPr>
            <w:tcW w:w="1922" w:type="dxa"/>
            <w:tcBorders>
              <w:left w:val="nil"/>
            </w:tcBorders>
          </w:tcPr>
          <w:p w14:paraId="29AB3779" w14:textId="77777777" w:rsidR="00652107" w:rsidRDefault="00652107">
            <w:pPr>
              <w:pStyle w:val="TableParagraph"/>
              <w:spacing w:before="66"/>
              <w:rPr>
                <w:sz w:val="17"/>
              </w:rPr>
            </w:pPr>
            <w:r>
              <w:rPr>
                <w:sz w:val="17"/>
              </w:rPr>
              <w:t>Name:</w:t>
            </w:r>
          </w:p>
        </w:tc>
        <w:tc>
          <w:tcPr>
            <w:tcW w:w="7262" w:type="dxa"/>
            <w:gridSpan w:val="2"/>
            <w:tcBorders>
              <w:right w:val="nil"/>
            </w:tcBorders>
          </w:tcPr>
          <w:p w14:paraId="287BEB69" w14:textId="77777777" w:rsidR="00652107" w:rsidRDefault="00652107">
            <w:pPr>
              <w:pStyle w:val="TableParagraph"/>
              <w:spacing w:before="66"/>
              <w:ind w:left="955"/>
              <w:rPr>
                <w:sz w:val="17"/>
              </w:rPr>
            </w:pPr>
            <w:r>
              <w:rPr>
                <w:sz w:val="17"/>
              </w:rPr>
              <w:t>Version:</w:t>
            </w:r>
          </w:p>
        </w:tc>
      </w:tr>
      <w:tr w:rsidR="00652107" w14:paraId="7DD4FF27" w14:textId="77777777">
        <w:trPr>
          <w:trHeight w:val="327"/>
        </w:trPr>
        <w:tc>
          <w:tcPr>
            <w:tcW w:w="7251" w:type="dxa"/>
            <w:gridSpan w:val="2"/>
            <w:tcBorders>
              <w:left w:val="nil"/>
            </w:tcBorders>
          </w:tcPr>
          <w:p w14:paraId="48C30FAA" w14:textId="77777777" w:rsidR="00652107" w:rsidRDefault="00652107">
            <w:pPr>
              <w:pStyle w:val="TableParagraph"/>
              <w:rPr>
                <w:rFonts w:ascii="Times New Roman"/>
                <w:sz w:val="18"/>
              </w:rPr>
            </w:pPr>
          </w:p>
        </w:tc>
        <w:tc>
          <w:tcPr>
            <w:tcW w:w="1933" w:type="dxa"/>
            <w:tcBorders>
              <w:right w:val="nil"/>
            </w:tcBorders>
          </w:tcPr>
          <w:p w14:paraId="7E3CCEC3" w14:textId="77777777" w:rsidR="00652107" w:rsidRDefault="00652107">
            <w:pPr>
              <w:pStyle w:val="TableParagraph"/>
              <w:spacing w:before="66"/>
              <w:ind w:left="568"/>
              <w:rPr>
                <w:sz w:val="17"/>
              </w:rPr>
            </w:pPr>
            <w:r>
              <w:rPr>
                <w:w w:val="95"/>
                <w:sz w:val="17"/>
              </w:rPr>
              <w:t>SCORE</w:t>
            </w:r>
            <w:r>
              <w:rPr>
                <w:spacing w:val="12"/>
                <w:w w:val="95"/>
                <w:sz w:val="17"/>
              </w:rPr>
              <w:t xml:space="preserve"> </w:t>
            </w:r>
            <w:r>
              <w:rPr>
                <w:w w:val="95"/>
                <w:sz w:val="17"/>
              </w:rPr>
              <w:t>(1–5)</w:t>
            </w:r>
          </w:p>
        </w:tc>
      </w:tr>
      <w:tr w:rsidR="00652107" w14:paraId="0C20AAA4" w14:textId="77777777">
        <w:trPr>
          <w:trHeight w:val="554"/>
        </w:trPr>
        <w:tc>
          <w:tcPr>
            <w:tcW w:w="9184" w:type="dxa"/>
            <w:gridSpan w:val="3"/>
            <w:tcBorders>
              <w:left w:val="nil"/>
              <w:right w:val="nil"/>
            </w:tcBorders>
          </w:tcPr>
          <w:p w14:paraId="6F4D8628" w14:textId="77777777" w:rsidR="00652107" w:rsidRDefault="00652107">
            <w:pPr>
              <w:pStyle w:val="TableParagraph"/>
              <w:spacing w:before="63"/>
              <w:ind w:left="3336" w:right="3336"/>
              <w:rPr>
                <w:b/>
                <w:sz w:val="19"/>
              </w:rPr>
            </w:pPr>
            <w:r>
              <w:rPr>
                <w:b/>
                <w:w w:val="90"/>
                <w:sz w:val="19"/>
              </w:rPr>
              <w:t>Category</w:t>
            </w:r>
            <w:r>
              <w:rPr>
                <w:b/>
                <w:spacing w:val="16"/>
                <w:w w:val="90"/>
                <w:sz w:val="19"/>
              </w:rPr>
              <w:t xml:space="preserve"> </w:t>
            </w:r>
            <w:r>
              <w:rPr>
                <w:b/>
                <w:w w:val="90"/>
                <w:sz w:val="19"/>
              </w:rPr>
              <w:t>(a)</w:t>
            </w:r>
            <w:r>
              <w:rPr>
                <w:b/>
                <w:spacing w:val="18"/>
                <w:w w:val="90"/>
                <w:sz w:val="19"/>
              </w:rPr>
              <w:t xml:space="preserve"> </w:t>
            </w:r>
            <w:r>
              <w:rPr>
                <w:b/>
                <w:w w:val="90"/>
                <w:sz w:val="19"/>
              </w:rPr>
              <w:t>‘academic</w:t>
            </w:r>
            <w:r>
              <w:rPr>
                <w:b/>
                <w:spacing w:val="17"/>
                <w:w w:val="90"/>
                <w:sz w:val="19"/>
              </w:rPr>
              <w:t xml:space="preserve"> </w:t>
            </w:r>
            <w:r>
              <w:rPr>
                <w:b/>
                <w:w w:val="90"/>
                <w:sz w:val="19"/>
              </w:rPr>
              <w:t>quality’</w:t>
            </w:r>
          </w:p>
        </w:tc>
      </w:tr>
      <w:tr w:rsidR="00652107" w14:paraId="0BB5BA22" w14:textId="77777777">
        <w:trPr>
          <w:trHeight w:val="554"/>
        </w:trPr>
        <w:tc>
          <w:tcPr>
            <w:tcW w:w="1922" w:type="dxa"/>
            <w:tcBorders>
              <w:left w:val="nil"/>
            </w:tcBorders>
          </w:tcPr>
          <w:p w14:paraId="5C3EFDAA" w14:textId="77777777" w:rsidR="00652107" w:rsidRDefault="00652107">
            <w:pPr>
              <w:pStyle w:val="TableParagraph"/>
              <w:spacing w:before="63"/>
              <w:rPr>
                <w:sz w:val="19"/>
              </w:rPr>
            </w:pPr>
            <w:r>
              <w:rPr>
                <w:w w:val="90"/>
                <w:sz w:val="19"/>
              </w:rPr>
              <w:t>Information</w:t>
            </w:r>
            <w:r>
              <w:rPr>
                <w:spacing w:val="14"/>
                <w:w w:val="90"/>
                <w:sz w:val="19"/>
              </w:rPr>
              <w:t xml:space="preserve"> </w:t>
            </w:r>
            <w:r>
              <w:rPr>
                <w:w w:val="90"/>
                <w:sz w:val="19"/>
              </w:rPr>
              <w:t>reliability</w:t>
            </w:r>
          </w:p>
        </w:tc>
        <w:tc>
          <w:tcPr>
            <w:tcW w:w="5329" w:type="dxa"/>
          </w:tcPr>
          <w:p w14:paraId="7796436A" w14:textId="77777777" w:rsidR="00652107" w:rsidRDefault="00652107">
            <w:pPr>
              <w:pStyle w:val="TableParagraph"/>
              <w:tabs>
                <w:tab w:val="left" w:pos="583"/>
              </w:tabs>
              <w:spacing w:before="63"/>
              <w:ind w:left="104"/>
              <w:rPr>
                <w:sz w:val="19"/>
              </w:rPr>
            </w:pPr>
            <w:r>
              <w:rPr>
                <w:sz w:val="19"/>
              </w:rPr>
              <w:t>1.</w:t>
            </w:r>
            <w:r>
              <w:rPr>
                <w:sz w:val="19"/>
              </w:rPr>
              <w:tab/>
            </w:r>
            <w:r>
              <w:rPr>
                <w:w w:val="90"/>
                <w:sz w:val="19"/>
              </w:rPr>
              <w:t>The</w:t>
            </w:r>
            <w:r>
              <w:rPr>
                <w:spacing w:val="12"/>
                <w:w w:val="90"/>
                <w:sz w:val="19"/>
              </w:rPr>
              <w:t xml:space="preserve"> </w:t>
            </w:r>
            <w:r>
              <w:rPr>
                <w:w w:val="90"/>
                <w:sz w:val="19"/>
              </w:rPr>
              <w:t>information</w:t>
            </w:r>
            <w:r>
              <w:rPr>
                <w:spacing w:val="12"/>
                <w:w w:val="90"/>
                <w:sz w:val="19"/>
              </w:rPr>
              <w:t xml:space="preserve"> </w:t>
            </w:r>
            <w:r>
              <w:rPr>
                <w:w w:val="90"/>
                <w:sz w:val="19"/>
              </w:rPr>
              <w:t>is</w:t>
            </w:r>
            <w:r>
              <w:rPr>
                <w:spacing w:val="12"/>
                <w:w w:val="90"/>
                <w:sz w:val="19"/>
              </w:rPr>
              <w:t xml:space="preserve"> </w:t>
            </w:r>
            <w:r>
              <w:rPr>
                <w:w w:val="90"/>
                <w:sz w:val="19"/>
              </w:rPr>
              <w:t>reliable.</w:t>
            </w:r>
          </w:p>
        </w:tc>
        <w:tc>
          <w:tcPr>
            <w:tcW w:w="1933" w:type="dxa"/>
            <w:tcBorders>
              <w:right w:val="nil"/>
            </w:tcBorders>
          </w:tcPr>
          <w:p w14:paraId="5AA51F7C" w14:textId="77777777" w:rsidR="00652107" w:rsidRDefault="00652107">
            <w:pPr>
              <w:pStyle w:val="TableParagraph"/>
              <w:rPr>
                <w:rFonts w:ascii="Times New Roman"/>
                <w:sz w:val="18"/>
              </w:rPr>
            </w:pPr>
          </w:p>
        </w:tc>
      </w:tr>
      <w:tr w:rsidR="00652107" w14:paraId="1939689D" w14:textId="77777777">
        <w:trPr>
          <w:trHeight w:val="554"/>
        </w:trPr>
        <w:tc>
          <w:tcPr>
            <w:tcW w:w="1922" w:type="dxa"/>
            <w:tcBorders>
              <w:left w:val="nil"/>
            </w:tcBorders>
          </w:tcPr>
          <w:p w14:paraId="55B254E9" w14:textId="77777777" w:rsidR="00652107" w:rsidRDefault="00652107">
            <w:pPr>
              <w:pStyle w:val="TableParagraph"/>
              <w:spacing w:before="63"/>
              <w:rPr>
                <w:sz w:val="19"/>
              </w:rPr>
            </w:pPr>
            <w:r>
              <w:rPr>
                <w:w w:val="90"/>
                <w:sz w:val="19"/>
              </w:rPr>
              <w:t>Information</w:t>
            </w:r>
            <w:r>
              <w:rPr>
                <w:spacing w:val="14"/>
                <w:w w:val="90"/>
                <w:sz w:val="19"/>
              </w:rPr>
              <w:t xml:space="preserve"> </w:t>
            </w:r>
            <w:r>
              <w:rPr>
                <w:w w:val="90"/>
                <w:sz w:val="19"/>
              </w:rPr>
              <w:t>relevance</w:t>
            </w:r>
          </w:p>
        </w:tc>
        <w:tc>
          <w:tcPr>
            <w:tcW w:w="5329" w:type="dxa"/>
          </w:tcPr>
          <w:p w14:paraId="35704F14" w14:textId="77777777" w:rsidR="00652107" w:rsidRDefault="00652107">
            <w:pPr>
              <w:pStyle w:val="TableParagraph"/>
              <w:tabs>
                <w:tab w:val="left" w:pos="583"/>
              </w:tabs>
              <w:spacing w:before="63"/>
              <w:ind w:left="104"/>
              <w:rPr>
                <w:sz w:val="19"/>
              </w:rPr>
            </w:pPr>
            <w:r>
              <w:rPr>
                <w:sz w:val="19"/>
              </w:rPr>
              <w:t>2.</w:t>
            </w:r>
            <w:r>
              <w:rPr>
                <w:sz w:val="19"/>
              </w:rPr>
              <w:tab/>
            </w:r>
            <w:r>
              <w:rPr>
                <w:w w:val="90"/>
                <w:sz w:val="19"/>
              </w:rPr>
              <w:t>The</w:t>
            </w:r>
            <w:r>
              <w:rPr>
                <w:spacing w:val="12"/>
                <w:w w:val="90"/>
                <w:sz w:val="19"/>
              </w:rPr>
              <w:t xml:space="preserve"> </w:t>
            </w:r>
            <w:r>
              <w:rPr>
                <w:w w:val="90"/>
                <w:sz w:val="19"/>
              </w:rPr>
              <w:t>information</w:t>
            </w:r>
            <w:r>
              <w:rPr>
                <w:spacing w:val="13"/>
                <w:w w:val="90"/>
                <w:sz w:val="19"/>
              </w:rPr>
              <w:t xml:space="preserve"> </w:t>
            </w:r>
            <w:r>
              <w:rPr>
                <w:w w:val="90"/>
                <w:sz w:val="19"/>
              </w:rPr>
              <w:t>is</w:t>
            </w:r>
            <w:r>
              <w:rPr>
                <w:spacing w:val="13"/>
                <w:w w:val="90"/>
                <w:sz w:val="19"/>
              </w:rPr>
              <w:t xml:space="preserve"> </w:t>
            </w:r>
            <w:r>
              <w:rPr>
                <w:w w:val="90"/>
                <w:sz w:val="19"/>
              </w:rPr>
              <w:t>relevant.</w:t>
            </w:r>
          </w:p>
        </w:tc>
        <w:tc>
          <w:tcPr>
            <w:tcW w:w="1933" w:type="dxa"/>
            <w:tcBorders>
              <w:right w:val="nil"/>
            </w:tcBorders>
          </w:tcPr>
          <w:p w14:paraId="30968357" w14:textId="77777777" w:rsidR="00652107" w:rsidRDefault="00652107">
            <w:pPr>
              <w:pStyle w:val="TableParagraph"/>
              <w:rPr>
                <w:rFonts w:ascii="Times New Roman"/>
                <w:sz w:val="18"/>
              </w:rPr>
            </w:pPr>
          </w:p>
        </w:tc>
      </w:tr>
      <w:tr w:rsidR="00652107" w14:paraId="22F36868" w14:textId="77777777">
        <w:trPr>
          <w:trHeight w:val="554"/>
        </w:trPr>
        <w:tc>
          <w:tcPr>
            <w:tcW w:w="9184" w:type="dxa"/>
            <w:gridSpan w:val="3"/>
            <w:tcBorders>
              <w:left w:val="nil"/>
              <w:right w:val="nil"/>
            </w:tcBorders>
          </w:tcPr>
          <w:p w14:paraId="4A6F17DD" w14:textId="77777777" w:rsidR="00652107" w:rsidRDefault="00652107">
            <w:pPr>
              <w:pStyle w:val="TableParagraph"/>
              <w:spacing w:before="63"/>
              <w:ind w:left="3336" w:right="3336"/>
              <w:rPr>
                <w:sz w:val="19"/>
              </w:rPr>
            </w:pPr>
            <w:r>
              <w:rPr>
                <w:w w:val="90"/>
                <w:sz w:val="19"/>
              </w:rPr>
              <w:t>Category</w:t>
            </w:r>
            <w:r>
              <w:rPr>
                <w:spacing w:val="7"/>
                <w:w w:val="90"/>
                <w:sz w:val="19"/>
              </w:rPr>
              <w:t xml:space="preserve"> </w:t>
            </w:r>
            <w:r>
              <w:rPr>
                <w:w w:val="90"/>
                <w:sz w:val="19"/>
              </w:rPr>
              <w:t>(b)</w:t>
            </w:r>
            <w:r>
              <w:rPr>
                <w:spacing w:val="7"/>
                <w:w w:val="90"/>
                <w:sz w:val="19"/>
              </w:rPr>
              <w:t xml:space="preserve"> </w:t>
            </w:r>
            <w:r>
              <w:rPr>
                <w:w w:val="90"/>
                <w:sz w:val="19"/>
              </w:rPr>
              <w:t>‘pedagogical</w:t>
            </w:r>
            <w:r>
              <w:rPr>
                <w:spacing w:val="8"/>
                <w:w w:val="90"/>
                <w:sz w:val="19"/>
              </w:rPr>
              <w:t xml:space="preserve"> </w:t>
            </w:r>
            <w:r>
              <w:rPr>
                <w:w w:val="90"/>
                <w:sz w:val="19"/>
              </w:rPr>
              <w:t>quality’</w:t>
            </w:r>
          </w:p>
        </w:tc>
      </w:tr>
      <w:tr w:rsidR="00652107" w14:paraId="5DDED87D" w14:textId="77777777">
        <w:trPr>
          <w:trHeight w:val="554"/>
        </w:trPr>
        <w:tc>
          <w:tcPr>
            <w:tcW w:w="1922" w:type="dxa"/>
            <w:vMerge w:val="restart"/>
            <w:tcBorders>
              <w:left w:val="nil"/>
            </w:tcBorders>
          </w:tcPr>
          <w:p w14:paraId="6EF91F91" w14:textId="77777777" w:rsidR="00652107" w:rsidRDefault="00652107">
            <w:pPr>
              <w:pStyle w:val="TableParagraph"/>
              <w:spacing w:before="70" w:line="230" w:lineRule="auto"/>
              <w:ind w:right="939"/>
              <w:rPr>
                <w:sz w:val="19"/>
              </w:rPr>
            </w:pPr>
            <w:r>
              <w:rPr>
                <w:w w:val="95"/>
                <w:sz w:val="19"/>
              </w:rPr>
              <w:t>Pedagogical</w:t>
            </w:r>
            <w:r>
              <w:rPr>
                <w:spacing w:val="-37"/>
                <w:w w:val="95"/>
                <w:sz w:val="19"/>
              </w:rPr>
              <w:t xml:space="preserve"> </w:t>
            </w:r>
            <w:r>
              <w:rPr>
                <w:w w:val="90"/>
                <w:sz w:val="19"/>
              </w:rPr>
              <w:t>formulation/</w:t>
            </w:r>
            <w:r>
              <w:rPr>
                <w:spacing w:val="-36"/>
                <w:w w:val="90"/>
                <w:sz w:val="19"/>
              </w:rPr>
              <w:t xml:space="preserve"> </w:t>
            </w:r>
            <w:r>
              <w:rPr>
                <w:w w:val="90"/>
                <w:sz w:val="19"/>
              </w:rPr>
              <w:t>construction</w:t>
            </w:r>
          </w:p>
        </w:tc>
        <w:tc>
          <w:tcPr>
            <w:tcW w:w="5329" w:type="dxa"/>
          </w:tcPr>
          <w:p w14:paraId="663CE9F2" w14:textId="77777777" w:rsidR="00652107" w:rsidRDefault="00652107">
            <w:pPr>
              <w:pStyle w:val="TableParagraph"/>
              <w:tabs>
                <w:tab w:val="left" w:pos="583"/>
              </w:tabs>
              <w:spacing w:before="63"/>
              <w:ind w:left="104"/>
              <w:rPr>
                <w:sz w:val="19"/>
              </w:rPr>
            </w:pPr>
            <w:r>
              <w:rPr>
                <w:sz w:val="19"/>
              </w:rPr>
              <w:t>3.</w:t>
            </w:r>
            <w:r>
              <w:rPr>
                <w:sz w:val="19"/>
              </w:rPr>
              <w:tab/>
            </w:r>
            <w:r>
              <w:rPr>
                <w:w w:val="90"/>
                <w:sz w:val="19"/>
              </w:rPr>
              <w:t>The</w:t>
            </w:r>
            <w:r>
              <w:rPr>
                <w:spacing w:val="9"/>
                <w:w w:val="90"/>
                <w:sz w:val="19"/>
              </w:rPr>
              <w:t xml:space="preserve"> </w:t>
            </w:r>
            <w:r>
              <w:rPr>
                <w:w w:val="90"/>
                <w:sz w:val="19"/>
              </w:rPr>
              <w:t>quality</w:t>
            </w:r>
            <w:r>
              <w:rPr>
                <w:spacing w:val="5"/>
                <w:w w:val="90"/>
                <w:sz w:val="19"/>
              </w:rPr>
              <w:t xml:space="preserve"> </w:t>
            </w:r>
            <w:r>
              <w:rPr>
                <w:w w:val="90"/>
                <w:sz w:val="19"/>
              </w:rPr>
              <w:t>of</w:t>
            </w:r>
            <w:r>
              <w:rPr>
                <w:spacing w:val="14"/>
                <w:w w:val="90"/>
                <w:sz w:val="19"/>
              </w:rPr>
              <w:t xml:space="preserve"> </w:t>
            </w:r>
            <w:r>
              <w:rPr>
                <w:w w:val="90"/>
                <w:sz w:val="19"/>
              </w:rPr>
              <w:t>the</w:t>
            </w:r>
            <w:r>
              <w:rPr>
                <w:spacing w:val="10"/>
                <w:w w:val="90"/>
                <w:sz w:val="19"/>
              </w:rPr>
              <w:t xml:space="preserve"> </w:t>
            </w:r>
            <w:r>
              <w:rPr>
                <w:w w:val="90"/>
                <w:sz w:val="19"/>
              </w:rPr>
              <w:t>resource</w:t>
            </w:r>
            <w:r>
              <w:rPr>
                <w:spacing w:val="10"/>
                <w:w w:val="90"/>
                <w:sz w:val="19"/>
              </w:rPr>
              <w:t xml:space="preserve"> </w:t>
            </w:r>
            <w:r>
              <w:rPr>
                <w:w w:val="90"/>
                <w:sz w:val="19"/>
              </w:rPr>
              <w:t>simplification</w:t>
            </w:r>
            <w:r>
              <w:rPr>
                <w:spacing w:val="9"/>
                <w:w w:val="90"/>
                <w:sz w:val="19"/>
              </w:rPr>
              <w:t xml:space="preserve"> </w:t>
            </w:r>
            <w:r>
              <w:rPr>
                <w:w w:val="90"/>
                <w:sz w:val="19"/>
              </w:rPr>
              <w:t>is</w:t>
            </w:r>
            <w:r>
              <w:rPr>
                <w:spacing w:val="10"/>
                <w:w w:val="90"/>
                <w:sz w:val="19"/>
              </w:rPr>
              <w:t xml:space="preserve"> </w:t>
            </w:r>
            <w:r>
              <w:rPr>
                <w:w w:val="90"/>
                <w:sz w:val="19"/>
              </w:rPr>
              <w:t>adequate.</w:t>
            </w:r>
          </w:p>
        </w:tc>
        <w:tc>
          <w:tcPr>
            <w:tcW w:w="1933" w:type="dxa"/>
            <w:tcBorders>
              <w:right w:val="nil"/>
            </w:tcBorders>
          </w:tcPr>
          <w:p w14:paraId="49E7D4E3" w14:textId="77777777" w:rsidR="00652107" w:rsidRDefault="00652107">
            <w:pPr>
              <w:pStyle w:val="TableParagraph"/>
              <w:rPr>
                <w:rFonts w:ascii="Times New Roman"/>
                <w:sz w:val="18"/>
              </w:rPr>
            </w:pPr>
          </w:p>
        </w:tc>
      </w:tr>
      <w:tr w:rsidR="00652107" w14:paraId="4CCA3D0A" w14:textId="77777777">
        <w:trPr>
          <w:trHeight w:val="767"/>
        </w:trPr>
        <w:tc>
          <w:tcPr>
            <w:tcW w:w="1922" w:type="dxa"/>
            <w:vMerge/>
            <w:tcBorders>
              <w:top w:val="nil"/>
              <w:left w:val="nil"/>
            </w:tcBorders>
          </w:tcPr>
          <w:p w14:paraId="49240CF3" w14:textId="77777777" w:rsidR="00652107" w:rsidRDefault="00652107">
            <w:pPr>
              <w:rPr>
                <w:sz w:val="2"/>
                <w:szCs w:val="2"/>
              </w:rPr>
            </w:pPr>
          </w:p>
        </w:tc>
        <w:tc>
          <w:tcPr>
            <w:tcW w:w="5329" w:type="dxa"/>
          </w:tcPr>
          <w:p w14:paraId="0711A271" w14:textId="77777777" w:rsidR="00652107" w:rsidRDefault="00652107">
            <w:pPr>
              <w:pStyle w:val="TableParagraph"/>
              <w:tabs>
                <w:tab w:val="left" w:pos="583"/>
              </w:tabs>
              <w:spacing w:before="70" w:line="230" w:lineRule="auto"/>
              <w:ind w:left="583" w:right="102" w:hanging="479"/>
              <w:rPr>
                <w:sz w:val="19"/>
              </w:rPr>
            </w:pPr>
            <w:r>
              <w:rPr>
                <w:sz w:val="19"/>
              </w:rPr>
              <w:t>4.</w:t>
            </w:r>
            <w:r>
              <w:rPr>
                <w:sz w:val="19"/>
              </w:rPr>
              <w:tab/>
            </w:r>
            <w:r>
              <w:rPr>
                <w:w w:val="90"/>
                <w:sz w:val="19"/>
              </w:rPr>
              <w:t>The</w:t>
            </w:r>
            <w:r>
              <w:rPr>
                <w:spacing w:val="25"/>
                <w:w w:val="90"/>
                <w:sz w:val="19"/>
              </w:rPr>
              <w:t xml:space="preserve"> </w:t>
            </w:r>
            <w:r>
              <w:rPr>
                <w:w w:val="90"/>
                <w:sz w:val="19"/>
              </w:rPr>
              <w:t>educational</w:t>
            </w:r>
            <w:r>
              <w:rPr>
                <w:spacing w:val="24"/>
                <w:w w:val="90"/>
                <w:sz w:val="19"/>
              </w:rPr>
              <w:t xml:space="preserve"> </w:t>
            </w:r>
            <w:r>
              <w:rPr>
                <w:w w:val="90"/>
                <w:sz w:val="19"/>
              </w:rPr>
              <w:t>resource</w:t>
            </w:r>
            <w:r>
              <w:rPr>
                <w:spacing w:val="24"/>
                <w:w w:val="90"/>
                <w:sz w:val="19"/>
              </w:rPr>
              <w:t xml:space="preserve"> </w:t>
            </w:r>
            <w:r>
              <w:rPr>
                <w:w w:val="90"/>
                <w:sz w:val="19"/>
              </w:rPr>
              <w:t>presents</w:t>
            </w:r>
            <w:r>
              <w:rPr>
                <w:spacing w:val="24"/>
                <w:w w:val="90"/>
                <w:sz w:val="19"/>
              </w:rPr>
              <w:t xml:space="preserve"> </w:t>
            </w:r>
            <w:r>
              <w:rPr>
                <w:w w:val="90"/>
                <w:sz w:val="19"/>
              </w:rPr>
              <w:t>an</w:t>
            </w:r>
            <w:r>
              <w:rPr>
                <w:spacing w:val="25"/>
                <w:w w:val="90"/>
                <w:sz w:val="19"/>
              </w:rPr>
              <w:t xml:space="preserve"> </w:t>
            </w:r>
            <w:r>
              <w:rPr>
                <w:w w:val="90"/>
                <w:sz w:val="19"/>
              </w:rPr>
              <w:t>appropriate</w:t>
            </w:r>
            <w:r>
              <w:rPr>
                <w:spacing w:val="25"/>
                <w:w w:val="90"/>
                <w:sz w:val="19"/>
              </w:rPr>
              <w:t xml:space="preserve"> </w:t>
            </w:r>
            <w:r>
              <w:rPr>
                <w:w w:val="90"/>
                <w:sz w:val="19"/>
              </w:rPr>
              <w:t>number</w:t>
            </w:r>
            <w:r>
              <w:rPr>
                <w:spacing w:val="25"/>
                <w:w w:val="90"/>
                <w:sz w:val="19"/>
              </w:rPr>
              <w:t xml:space="preserve"> </w:t>
            </w:r>
            <w:r>
              <w:rPr>
                <w:w w:val="90"/>
                <w:sz w:val="19"/>
              </w:rPr>
              <w:t>of</w:t>
            </w:r>
            <w:r>
              <w:rPr>
                <w:spacing w:val="-35"/>
                <w:w w:val="90"/>
                <w:sz w:val="19"/>
              </w:rPr>
              <w:t xml:space="preserve"> </w:t>
            </w:r>
            <w:r>
              <w:rPr>
                <w:sz w:val="19"/>
              </w:rPr>
              <w:t>overviews</w:t>
            </w:r>
            <w:r>
              <w:rPr>
                <w:spacing w:val="-1"/>
                <w:sz w:val="19"/>
              </w:rPr>
              <w:t xml:space="preserve"> </w:t>
            </w:r>
            <w:r>
              <w:rPr>
                <w:sz w:val="19"/>
              </w:rPr>
              <w:t>and summaries.</w:t>
            </w:r>
          </w:p>
        </w:tc>
        <w:tc>
          <w:tcPr>
            <w:tcW w:w="1933" w:type="dxa"/>
            <w:tcBorders>
              <w:right w:val="nil"/>
            </w:tcBorders>
          </w:tcPr>
          <w:p w14:paraId="4A918C90" w14:textId="77777777" w:rsidR="00652107" w:rsidRDefault="00652107">
            <w:pPr>
              <w:pStyle w:val="TableParagraph"/>
              <w:rPr>
                <w:rFonts w:ascii="Times New Roman"/>
                <w:sz w:val="18"/>
              </w:rPr>
            </w:pPr>
          </w:p>
        </w:tc>
      </w:tr>
      <w:tr w:rsidR="00652107" w14:paraId="2DBD4FF7" w14:textId="77777777">
        <w:trPr>
          <w:trHeight w:val="554"/>
        </w:trPr>
        <w:tc>
          <w:tcPr>
            <w:tcW w:w="1922" w:type="dxa"/>
            <w:vMerge/>
            <w:tcBorders>
              <w:top w:val="nil"/>
              <w:left w:val="nil"/>
            </w:tcBorders>
          </w:tcPr>
          <w:p w14:paraId="0594827A" w14:textId="77777777" w:rsidR="00652107" w:rsidRDefault="00652107">
            <w:pPr>
              <w:rPr>
                <w:sz w:val="2"/>
                <w:szCs w:val="2"/>
              </w:rPr>
            </w:pPr>
          </w:p>
        </w:tc>
        <w:tc>
          <w:tcPr>
            <w:tcW w:w="5329" w:type="dxa"/>
          </w:tcPr>
          <w:p w14:paraId="2D5E2DA1" w14:textId="77777777" w:rsidR="00652107" w:rsidRDefault="00652107">
            <w:pPr>
              <w:pStyle w:val="TableParagraph"/>
              <w:tabs>
                <w:tab w:val="left" w:pos="583"/>
              </w:tabs>
              <w:spacing w:before="63"/>
              <w:ind w:left="104"/>
              <w:rPr>
                <w:sz w:val="19"/>
              </w:rPr>
            </w:pPr>
            <w:r>
              <w:rPr>
                <w:sz w:val="19"/>
              </w:rPr>
              <w:t>5.</w:t>
            </w:r>
            <w:r>
              <w:rPr>
                <w:sz w:val="19"/>
              </w:rPr>
              <w:tab/>
            </w:r>
            <w:r>
              <w:rPr>
                <w:w w:val="90"/>
                <w:sz w:val="19"/>
              </w:rPr>
              <w:t>The</w:t>
            </w:r>
            <w:r>
              <w:rPr>
                <w:spacing w:val="3"/>
                <w:w w:val="90"/>
                <w:sz w:val="19"/>
              </w:rPr>
              <w:t xml:space="preserve"> </w:t>
            </w:r>
            <w:r>
              <w:rPr>
                <w:w w:val="90"/>
                <w:sz w:val="19"/>
              </w:rPr>
              <w:t>resource</w:t>
            </w:r>
            <w:r>
              <w:rPr>
                <w:spacing w:val="3"/>
                <w:w w:val="90"/>
                <w:sz w:val="19"/>
              </w:rPr>
              <w:t xml:space="preserve"> </w:t>
            </w:r>
            <w:r>
              <w:rPr>
                <w:w w:val="90"/>
                <w:sz w:val="19"/>
              </w:rPr>
              <w:t>is</w:t>
            </w:r>
            <w:r>
              <w:rPr>
                <w:spacing w:val="3"/>
                <w:w w:val="90"/>
                <w:sz w:val="19"/>
              </w:rPr>
              <w:t xml:space="preserve"> </w:t>
            </w:r>
            <w:r>
              <w:rPr>
                <w:w w:val="90"/>
                <w:sz w:val="19"/>
              </w:rPr>
              <w:t>clearly</w:t>
            </w:r>
            <w:r>
              <w:rPr>
                <w:spacing w:val="4"/>
                <w:w w:val="90"/>
                <w:sz w:val="19"/>
              </w:rPr>
              <w:t xml:space="preserve"> </w:t>
            </w:r>
            <w:r>
              <w:rPr>
                <w:w w:val="90"/>
                <w:sz w:val="19"/>
              </w:rPr>
              <w:t>structured</w:t>
            </w:r>
            <w:r>
              <w:rPr>
                <w:spacing w:val="3"/>
                <w:w w:val="90"/>
                <w:sz w:val="19"/>
              </w:rPr>
              <w:t xml:space="preserve"> </w:t>
            </w:r>
            <w:r>
              <w:rPr>
                <w:w w:val="90"/>
                <w:sz w:val="19"/>
              </w:rPr>
              <w:t>(summaries,</w:t>
            </w:r>
            <w:r>
              <w:rPr>
                <w:spacing w:val="2"/>
                <w:w w:val="90"/>
                <w:sz w:val="19"/>
              </w:rPr>
              <w:t xml:space="preserve"> </w:t>
            </w:r>
            <w:r>
              <w:rPr>
                <w:w w:val="90"/>
                <w:sz w:val="19"/>
              </w:rPr>
              <w:t>plans).</w:t>
            </w:r>
          </w:p>
        </w:tc>
        <w:tc>
          <w:tcPr>
            <w:tcW w:w="1933" w:type="dxa"/>
            <w:tcBorders>
              <w:right w:val="nil"/>
            </w:tcBorders>
          </w:tcPr>
          <w:p w14:paraId="110952E2" w14:textId="77777777" w:rsidR="00652107" w:rsidRDefault="00652107">
            <w:pPr>
              <w:pStyle w:val="TableParagraph"/>
              <w:rPr>
                <w:rFonts w:ascii="Times New Roman"/>
                <w:sz w:val="18"/>
              </w:rPr>
            </w:pPr>
          </w:p>
        </w:tc>
      </w:tr>
      <w:tr w:rsidR="00652107" w14:paraId="40E23868" w14:textId="77777777">
        <w:trPr>
          <w:trHeight w:val="554"/>
        </w:trPr>
        <w:tc>
          <w:tcPr>
            <w:tcW w:w="1922" w:type="dxa"/>
            <w:vMerge/>
            <w:tcBorders>
              <w:top w:val="nil"/>
              <w:left w:val="nil"/>
            </w:tcBorders>
          </w:tcPr>
          <w:p w14:paraId="52B1827B" w14:textId="77777777" w:rsidR="00652107" w:rsidRDefault="00652107">
            <w:pPr>
              <w:rPr>
                <w:sz w:val="2"/>
                <w:szCs w:val="2"/>
              </w:rPr>
            </w:pPr>
          </w:p>
        </w:tc>
        <w:tc>
          <w:tcPr>
            <w:tcW w:w="5329" w:type="dxa"/>
          </w:tcPr>
          <w:p w14:paraId="7EE79B05" w14:textId="77777777" w:rsidR="00652107" w:rsidRDefault="00652107">
            <w:pPr>
              <w:pStyle w:val="TableParagraph"/>
              <w:tabs>
                <w:tab w:val="left" w:pos="583"/>
              </w:tabs>
              <w:spacing w:before="63"/>
              <w:ind w:left="104"/>
              <w:rPr>
                <w:sz w:val="19"/>
              </w:rPr>
            </w:pPr>
            <w:r>
              <w:rPr>
                <w:sz w:val="19"/>
              </w:rPr>
              <w:t>6.</w:t>
            </w:r>
            <w:r>
              <w:rPr>
                <w:sz w:val="19"/>
              </w:rPr>
              <w:tab/>
            </w:r>
            <w:r>
              <w:rPr>
                <w:w w:val="90"/>
                <w:sz w:val="19"/>
              </w:rPr>
              <w:t>The</w:t>
            </w:r>
            <w:r>
              <w:rPr>
                <w:spacing w:val="12"/>
                <w:w w:val="90"/>
                <w:sz w:val="19"/>
              </w:rPr>
              <w:t xml:space="preserve"> </w:t>
            </w:r>
            <w:r>
              <w:rPr>
                <w:w w:val="90"/>
                <w:sz w:val="19"/>
              </w:rPr>
              <w:t>structure</w:t>
            </w:r>
            <w:r>
              <w:rPr>
                <w:spacing w:val="12"/>
                <w:w w:val="90"/>
                <w:sz w:val="19"/>
              </w:rPr>
              <w:t xml:space="preserve"> </w:t>
            </w:r>
            <w:r>
              <w:rPr>
                <w:w w:val="90"/>
                <w:sz w:val="19"/>
              </w:rPr>
              <w:t>promotes</w:t>
            </w:r>
            <w:r>
              <w:rPr>
                <w:spacing w:val="9"/>
                <w:w w:val="90"/>
                <w:sz w:val="19"/>
              </w:rPr>
              <w:t xml:space="preserve"> </w:t>
            </w:r>
            <w:r>
              <w:rPr>
                <w:w w:val="90"/>
                <w:sz w:val="19"/>
              </w:rPr>
              <w:t>its</w:t>
            </w:r>
            <w:r>
              <w:rPr>
                <w:spacing w:val="12"/>
                <w:w w:val="90"/>
                <w:sz w:val="19"/>
              </w:rPr>
              <w:t xml:space="preserve"> </w:t>
            </w:r>
            <w:r>
              <w:rPr>
                <w:w w:val="90"/>
                <w:sz w:val="19"/>
              </w:rPr>
              <w:t>use</w:t>
            </w:r>
            <w:r>
              <w:rPr>
                <w:spacing w:val="13"/>
                <w:w w:val="90"/>
                <w:sz w:val="19"/>
              </w:rPr>
              <w:t xml:space="preserve"> </w:t>
            </w:r>
            <w:r>
              <w:rPr>
                <w:w w:val="90"/>
                <w:sz w:val="19"/>
              </w:rPr>
              <w:t>in</w:t>
            </w:r>
            <w:r>
              <w:rPr>
                <w:spacing w:val="12"/>
                <w:w w:val="90"/>
                <w:sz w:val="19"/>
              </w:rPr>
              <w:t xml:space="preserve"> </w:t>
            </w:r>
            <w:r>
              <w:rPr>
                <w:w w:val="90"/>
                <w:sz w:val="19"/>
              </w:rPr>
              <w:t>the</w:t>
            </w:r>
            <w:r>
              <w:rPr>
                <w:spacing w:val="12"/>
                <w:w w:val="90"/>
                <w:sz w:val="19"/>
              </w:rPr>
              <w:t xml:space="preserve"> </w:t>
            </w:r>
            <w:r>
              <w:rPr>
                <w:w w:val="90"/>
                <w:sz w:val="19"/>
              </w:rPr>
              <w:t>pedagogical</w:t>
            </w:r>
            <w:r>
              <w:rPr>
                <w:spacing w:val="10"/>
                <w:w w:val="90"/>
                <w:sz w:val="19"/>
              </w:rPr>
              <w:t xml:space="preserve"> </w:t>
            </w:r>
            <w:r>
              <w:rPr>
                <w:w w:val="90"/>
                <w:sz w:val="19"/>
              </w:rPr>
              <w:t>context.</w:t>
            </w:r>
          </w:p>
        </w:tc>
        <w:tc>
          <w:tcPr>
            <w:tcW w:w="1933" w:type="dxa"/>
            <w:tcBorders>
              <w:right w:val="nil"/>
            </w:tcBorders>
          </w:tcPr>
          <w:p w14:paraId="16331611" w14:textId="77777777" w:rsidR="00652107" w:rsidRDefault="00652107">
            <w:pPr>
              <w:pStyle w:val="TableParagraph"/>
              <w:rPr>
                <w:rFonts w:ascii="Times New Roman"/>
                <w:sz w:val="18"/>
              </w:rPr>
            </w:pPr>
          </w:p>
        </w:tc>
      </w:tr>
      <w:tr w:rsidR="00652107" w14:paraId="003BF136" w14:textId="77777777">
        <w:trPr>
          <w:trHeight w:val="554"/>
        </w:trPr>
        <w:tc>
          <w:tcPr>
            <w:tcW w:w="1922" w:type="dxa"/>
            <w:vMerge w:val="restart"/>
            <w:tcBorders>
              <w:left w:val="nil"/>
            </w:tcBorders>
          </w:tcPr>
          <w:p w14:paraId="419ACA65" w14:textId="77777777" w:rsidR="00652107" w:rsidRDefault="00652107">
            <w:pPr>
              <w:pStyle w:val="TableParagraph"/>
              <w:spacing w:before="63"/>
              <w:rPr>
                <w:sz w:val="19"/>
              </w:rPr>
            </w:pPr>
            <w:r>
              <w:rPr>
                <w:w w:val="90"/>
                <w:sz w:val="19"/>
              </w:rPr>
              <w:t>Pedagogical</w:t>
            </w:r>
            <w:r>
              <w:rPr>
                <w:spacing w:val="-3"/>
                <w:w w:val="90"/>
                <w:sz w:val="19"/>
              </w:rPr>
              <w:t xml:space="preserve"> </w:t>
            </w:r>
            <w:r>
              <w:rPr>
                <w:w w:val="90"/>
                <w:sz w:val="19"/>
              </w:rPr>
              <w:t>strategies</w:t>
            </w:r>
          </w:p>
        </w:tc>
        <w:tc>
          <w:tcPr>
            <w:tcW w:w="5329" w:type="dxa"/>
          </w:tcPr>
          <w:p w14:paraId="6A534BA5" w14:textId="77777777" w:rsidR="00652107" w:rsidRDefault="00652107">
            <w:pPr>
              <w:pStyle w:val="TableParagraph"/>
              <w:tabs>
                <w:tab w:val="left" w:pos="583"/>
              </w:tabs>
              <w:spacing w:before="63"/>
              <w:ind w:left="104"/>
              <w:rPr>
                <w:sz w:val="19"/>
              </w:rPr>
            </w:pPr>
            <w:r>
              <w:rPr>
                <w:sz w:val="19"/>
              </w:rPr>
              <w:t>7.</w:t>
            </w:r>
            <w:r>
              <w:rPr>
                <w:sz w:val="19"/>
              </w:rPr>
              <w:tab/>
            </w:r>
            <w:r>
              <w:rPr>
                <w:w w:val="90"/>
                <w:sz w:val="19"/>
              </w:rPr>
              <w:t>The</w:t>
            </w:r>
            <w:r>
              <w:rPr>
                <w:spacing w:val="5"/>
                <w:w w:val="90"/>
                <w:sz w:val="19"/>
              </w:rPr>
              <w:t xml:space="preserve"> </w:t>
            </w:r>
            <w:r>
              <w:rPr>
                <w:w w:val="90"/>
                <w:sz w:val="19"/>
              </w:rPr>
              <w:t>learning</w:t>
            </w:r>
            <w:r>
              <w:rPr>
                <w:spacing w:val="6"/>
                <w:w w:val="90"/>
                <w:sz w:val="19"/>
              </w:rPr>
              <w:t xml:space="preserve"> </w:t>
            </w:r>
            <w:r>
              <w:rPr>
                <w:w w:val="90"/>
                <w:sz w:val="19"/>
              </w:rPr>
              <w:t>objectives</w:t>
            </w:r>
            <w:r>
              <w:rPr>
                <w:spacing w:val="5"/>
                <w:w w:val="90"/>
                <w:sz w:val="19"/>
              </w:rPr>
              <w:t xml:space="preserve"> </w:t>
            </w:r>
            <w:r>
              <w:rPr>
                <w:w w:val="90"/>
                <w:sz w:val="19"/>
              </w:rPr>
              <w:t>are</w:t>
            </w:r>
            <w:r>
              <w:rPr>
                <w:spacing w:val="5"/>
                <w:w w:val="90"/>
                <w:sz w:val="19"/>
              </w:rPr>
              <w:t xml:space="preserve"> </w:t>
            </w:r>
            <w:r>
              <w:rPr>
                <w:w w:val="90"/>
                <w:sz w:val="19"/>
              </w:rPr>
              <w:t>stated.</w:t>
            </w:r>
          </w:p>
        </w:tc>
        <w:tc>
          <w:tcPr>
            <w:tcW w:w="1933" w:type="dxa"/>
            <w:tcBorders>
              <w:right w:val="nil"/>
            </w:tcBorders>
          </w:tcPr>
          <w:p w14:paraId="1889F9AC" w14:textId="77777777" w:rsidR="00652107" w:rsidRDefault="00652107">
            <w:pPr>
              <w:pStyle w:val="TableParagraph"/>
              <w:rPr>
                <w:rFonts w:ascii="Times New Roman"/>
                <w:sz w:val="18"/>
              </w:rPr>
            </w:pPr>
          </w:p>
        </w:tc>
      </w:tr>
      <w:tr w:rsidR="00652107" w14:paraId="2127CBD4" w14:textId="77777777">
        <w:trPr>
          <w:trHeight w:val="554"/>
        </w:trPr>
        <w:tc>
          <w:tcPr>
            <w:tcW w:w="1922" w:type="dxa"/>
            <w:vMerge/>
            <w:tcBorders>
              <w:top w:val="nil"/>
              <w:left w:val="nil"/>
            </w:tcBorders>
          </w:tcPr>
          <w:p w14:paraId="16A16129" w14:textId="77777777" w:rsidR="00652107" w:rsidRDefault="00652107">
            <w:pPr>
              <w:rPr>
                <w:sz w:val="2"/>
                <w:szCs w:val="2"/>
              </w:rPr>
            </w:pPr>
          </w:p>
        </w:tc>
        <w:tc>
          <w:tcPr>
            <w:tcW w:w="5329" w:type="dxa"/>
          </w:tcPr>
          <w:p w14:paraId="481932BE" w14:textId="77777777" w:rsidR="00652107" w:rsidRDefault="00652107">
            <w:pPr>
              <w:pStyle w:val="TableParagraph"/>
              <w:tabs>
                <w:tab w:val="left" w:pos="583"/>
              </w:tabs>
              <w:spacing w:before="63"/>
              <w:ind w:left="104"/>
              <w:rPr>
                <w:sz w:val="19"/>
              </w:rPr>
            </w:pPr>
            <w:r>
              <w:rPr>
                <w:sz w:val="19"/>
              </w:rPr>
              <w:t>8.</w:t>
            </w:r>
            <w:r>
              <w:rPr>
                <w:sz w:val="19"/>
              </w:rPr>
              <w:tab/>
            </w:r>
            <w:r>
              <w:rPr>
                <w:w w:val="90"/>
                <w:sz w:val="19"/>
              </w:rPr>
              <w:t>The</w:t>
            </w:r>
            <w:r>
              <w:rPr>
                <w:spacing w:val="13"/>
                <w:w w:val="90"/>
                <w:sz w:val="19"/>
              </w:rPr>
              <w:t xml:space="preserve"> </w:t>
            </w:r>
            <w:r>
              <w:rPr>
                <w:w w:val="90"/>
                <w:sz w:val="19"/>
              </w:rPr>
              <w:t>resource</w:t>
            </w:r>
            <w:r>
              <w:rPr>
                <w:spacing w:val="14"/>
                <w:w w:val="90"/>
                <w:sz w:val="19"/>
              </w:rPr>
              <w:t xml:space="preserve"> </w:t>
            </w:r>
            <w:r>
              <w:rPr>
                <w:w w:val="90"/>
                <w:sz w:val="19"/>
              </w:rPr>
              <w:t>includes</w:t>
            </w:r>
            <w:r>
              <w:rPr>
                <w:spacing w:val="13"/>
                <w:w w:val="90"/>
                <w:sz w:val="19"/>
              </w:rPr>
              <w:t xml:space="preserve"> </w:t>
            </w:r>
            <w:r>
              <w:rPr>
                <w:w w:val="90"/>
                <w:sz w:val="19"/>
              </w:rPr>
              <w:t>stimuli</w:t>
            </w:r>
            <w:r>
              <w:rPr>
                <w:spacing w:val="13"/>
                <w:w w:val="90"/>
                <w:sz w:val="19"/>
              </w:rPr>
              <w:t xml:space="preserve"> </w:t>
            </w:r>
            <w:r>
              <w:rPr>
                <w:w w:val="90"/>
                <w:sz w:val="19"/>
              </w:rPr>
              <w:t>to</w:t>
            </w:r>
            <w:r>
              <w:rPr>
                <w:spacing w:val="12"/>
                <w:w w:val="90"/>
                <w:sz w:val="19"/>
              </w:rPr>
              <w:t xml:space="preserve"> </w:t>
            </w:r>
            <w:r>
              <w:rPr>
                <w:w w:val="90"/>
                <w:sz w:val="19"/>
              </w:rPr>
              <w:t>promote</w:t>
            </w:r>
            <w:r>
              <w:rPr>
                <w:spacing w:val="10"/>
                <w:w w:val="90"/>
                <w:sz w:val="19"/>
              </w:rPr>
              <w:t xml:space="preserve"> </w:t>
            </w:r>
            <w:r>
              <w:rPr>
                <w:w w:val="90"/>
                <w:sz w:val="19"/>
              </w:rPr>
              <w:t>learning.</w:t>
            </w:r>
          </w:p>
        </w:tc>
        <w:tc>
          <w:tcPr>
            <w:tcW w:w="1933" w:type="dxa"/>
            <w:tcBorders>
              <w:right w:val="nil"/>
            </w:tcBorders>
          </w:tcPr>
          <w:p w14:paraId="09BC8ADC" w14:textId="77777777" w:rsidR="00652107" w:rsidRDefault="00652107">
            <w:pPr>
              <w:pStyle w:val="TableParagraph"/>
              <w:rPr>
                <w:rFonts w:ascii="Times New Roman"/>
                <w:sz w:val="18"/>
              </w:rPr>
            </w:pPr>
          </w:p>
        </w:tc>
      </w:tr>
      <w:tr w:rsidR="00652107" w14:paraId="1A055E4D" w14:textId="77777777">
        <w:trPr>
          <w:trHeight w:val="767"/>
        </w:trPr>
        <w:tc>
          <w:tcPr>
            <w:tcW w:w="1922" w:type="dxa"/>
            <w:vMerge/>
            <w:tcBorders>
              <w:top w:val="nil"/>
              <w:left w:val="nil"/>
            </w:tcBorders>
          </w:tcPr>
          <w:p w14:paraId="0EC33672" w14:textId="77777777" w:rsidR="00652107" w:rsidRDefault="00652107">
            <w:pPr>
              <w:rPr>
                <w:sz w:val="2"/>
                <w:szCs w:val="2"/>
              </w:rPr>
            </w:pPr>
          </w:p>
        </w:tc>
        <w:tc>
          <w:tcPr>
            <w:tcW w:w="5329" w:type="dxa"/>
          </w:tcPr>
          <w:p w14:paraId="720C7041" w14:textId="77777777" w:rsidR="00652107" w:rsidRDefault="00652107">
            <w:pPr>
              <w:pStyle w:val="TableParagraph"/>
              <w:tabs>
                <w:tab w:val="left" w:pos="583"/>
              </w:tabs>
              <w:spacing w:before="70" w:line="230" w:lineRule="auto"/>
              <w:ind w:left="583" w:right="102" w:hanging="479"/>
              <w:rPr>
                <w:sz w:val="19"/>
              </w:rPr>
            </w:pPr>
            <w:r>
              <w:rPr>
                <w:sz w:val="19"/>
              </w:rPr>
              <w:t>9.</w:t>
            </w:r>
            <w:r>
              <w:rPr>
                <w:sz w:val="19"/>
              </w:rPr>
              <w:tab/>
            </w:r>
            <w:r>
              <w:rPr>
                <w:w w:val="95"/>
                <w:sz w:val="19"/>
              </w:rPr>
              <w:t>The</w:t>
            </w:r>
            <w:r>
              <w:rPr>
                <w:spacing w:val="36"/>
                <w:w w:val="95"/>
                <w:sz w:val="19"/>
              </w:rPr>
              <w:t xml:space="preserve"> </w:t>
            </w:r>
            <w:r>
              <w:rPr>
                <w:w w:val="95"/>
                <w:sz w:val="19"/>
              </w:rPr>
              <w:t>resource</w:t>
            </w:r>
            <w:r>
              <w:rPr>
                <w:spacing w:val="36"/>
                <w:w w:val="95"/>
                <w:sz w:val="19"/>
              </w:rPr>
              <w:t xml:space="preserve"> </w:t>
            </w:r>
            <w:r>
              <w:rPr>
                <w:w w:val="95"/>
                <w:sz w:val="19"/>
              </w:rPr>
              <w:t>creates</w:t>
            </w:r>
            <w:r>
              <w:rPr>
                <w:spacing w:val="36"/>
                <w:w w:val="95"/>
                <w:sz w:val="19"/>
              </w:rPr>
              <w:t xml:space="preserve"> </w:t>
            </w:r>
            <w:r>
              <w:rPr>
                <w:w w:val="95"/>
                <w:sz w:val="19"/>
              </w:rPr>
              <w:t>interaction</w:t>
            </w:r>
            <w:r>
              <w:rPr>
                <w:spacing w:val="36"/>
                <w:w w:val="95"/>
                <w:sz w:val="19"/>
              </w:rPr>
              <w:t xml:space="preserve"> </w:t>
            </w:r>
            <w:r>
              <w:rPr>
                <w:w w:val="95"/>
                <w:sz w:val="19"/>
              </w:rPr>
              <w:t>between</w:t>
            </w:r>
            <w:r>
              <w:rPr>
                <w:spacing w:val="36"/>
                <w:w w:val="95"/>
                <w:sz w:val="19"/>
              </w:rPr>
              <w:t xml:space="preserve"> </w:t>
            </w:r>
            <w:r>
              <w:rPr>
                <w:w w:val="95"/>
                <w:sz w:val="19"/>
              </w:rPr>
              <w:t>student</w:t>
            </w:r>
            <w:r>
              <w:rPr>
                <w:spacing w:val="36"/>
                <w:w w:val="95"/>
                <w:sz w:val="19"/>
              </w:rPr>
              <w:t xml:space="preserve"> </w:t>
            </w:r>
            <w:r>
              <w:rPr>
                <w:w w:val="95"/>
                <w:sz w:val="19"/>
              </w:rPr>
              <w:t>and</w:t>
            </w:r>
            <w:r>
              <w:rPr>
                <w:spacing w:val="-37"/>
                <w:w w:val="95"/>
                <w:sz w:val="19"/>
              </w:rPr>
              <w:t xml:space="preserve"> </w:t>
            </w:r>
            <w:r>
              <w:rPr>
                <w:sz w:val="19"/>
              </w:rPr>
              <w:t>instructor.</w:t>
            </w:r>
          </w:p>
        </w:tc>
        <w:tc>
          <w:tcPr>
            <w:tcW w:w="1933" w:type="dxa"/>
            <w:tcBorders>
              <w:right w:val="nil"/>
            </w:tcBorders>
          </w:tcPr>
          <w:p w14:paraId="623B5A55" w14:textId="77777777" w:rsidR="00652107" w:rsidRDefault="00652107">
            <w:pPr>
              <w:pStyle w:val="TableParagraph"/>
              <w:rPr>
                <w:rFonts w:ascii="Times New Roman"/>
                <w:sz w:val="18"/>
              </w:rPr>
            </w:pPr>
          </w:p>
        </w:tc>
      </w:tr>
      <w:tr w:rsidR="00652107" w14:paraId="26D8FF30" w14:textId="77777777">
        <w:trPr>
          <w:trHeight w:val="554"/>
        </w:trPr>
        <w:tc>
          <w:tcPr>
            <w:tcW w:w="1922" w:type="dxa"/>
            <w:vMerge/>
            <w:tcBorders>
              <w:top w:val="nil"/>
              <w:left w:val="nil"/>
            </w:tcBorders>
          </w:tcPr>
          <w:p w14:paraId="5AFF6745" w14:textId="77777777" w:rsidR="00652107" w:rsidRDefault="00652107">
            <w:pPr>
              <w:rPr>
                <w:sz w:val="2"/>
                <w:szCs w:val="2"/>
              </w:rPr>
            </w:pPr>
          </w:p>
        </w:tc>
        <w:tc>
          <w:tcPr>
            <w:tcW w:w="5329" w:type="dxa"/>
          </w:tcPr>
          <w:p w14:paraId="13299DDB" w14:textId="77777777" w:rsidR="00652107" w:rsidRDefault="00652107">
            <w:pPr>
              <w:pStyle w:val="TableParagraph"/>
              <w:tabs>
                <w:tab w:val="left" w:pos="583"/>
              </w:tabs>
              <w:spacing w:before="63"/>
              <w:ind w:left="104"/>
              <w:rPr>
                <w:sz w:val="19"/>
              </w:rPr>
            </w:pPr>
            <w:r>
              <w:rPr>
                <w:sz w:val="19"/>
              </w:rPr>
              <w:t>10.</w:t>
            </w:r>
            <w:r>
              <w:rPr>
                <w:sz w:val="19"/>
              </w:rPr>
              <w:tab/>
            </w:r>
            <w:r>
              <w:rPr>
                <w:w w:val="90"/>
                <w:sz w:val="19"/>
              </w:rPr>
              <w:t>The</w:t>
            </w:r>
            <w:r>
              <w:rPr>
                <w:spacing w:val="8"/>
                <w:w w:val="90"/>
                <w:sz w:val="19"/>
              </w:rPr>
              <w:t xml:space="preserve"> </w:t>
            </w:r>
            <w:r>
              <w:rPr>
                <w:w w:val="90"/>
                <w:sz w:val="19"/>
              </w:rPr>
              <w:t>active</w:t>
            </w:r>
            <w:r>
              <w:rPr>
                <w:spacing w:val="8"/>
                <w:w w:val="90"/>
                <w:sz w:val="19"/>
              </w:rPr>
              <w:t xml:space="preserve"> </w:t>
            </w:r>
            <w:r>
              <w:rPr>
                <w:w w:val="90"/>
                <w:sz w:val="19"/>
              </w:rPr>
              <w:t>engagement</w:t>
            </w:r>
            <w:r>
              <w:rPr>
                <w:spacing w:val="5"/>
                <w:w w:val="90"/>
                <w:sz w:val="19"/>
              </w:rPr>
              <w:t xml:space="preserve"> </w:t>
            </w:r>
            <w:r>
              <w:rPr>
                <w:w w:val="90"/>
                <w:sz w:val="19"/>
              </w:rPr>
              <w:t>of</w:t>
            </w:r>
            <w:r>
              <w:rPr>
                <w:spacing w:val="11"/>
                <w:w w:val="90"/>
                <w:sz w:val="19"/>
              </w:rPr>
              <w:t xml:space="preserve"> </w:t>
            </w:r>
            <w:r>
              <w:rPr>
                <w:w w:val="90"/>
                <w:sz w:val="19"/>
              </w:rPr>
              <w:t>the</w:t>
            </w:r>
            <w:r>
              <w:rPr>
                <w:spacing w:val="8"/>
                <w:w w:val="90"/>
                <w:sz w:val="19"/>
              </w:rPr>
              <w:t xml:space="preserve"> </w:t>
            </w:r>
            <w:r>
              <w:rPr>
                <w:w w:val="90"/>
                <w:sz w:val="19"/>
              </w:rPr>
              <w:t>student</w:t>
            </w:r>
            <w:r>
              <w:rPr>
                <w:spacing w:val="8"/>
                <w:w w:val="90"/>
                <w:sz w:val="19"/>
              </w:rPr>
              <w:t xml:space="preserve"> </w:t>
            </w:r>
            <w:r>
              <w:rPr>
                <w:w w:val="90"/>
                <w:sz w:val="19"/>
              </w:rPr>
              <w:t>is</w:t>
            </w:r>
            <w:r>
              <w:rPr>
                <w:spacing w:val="8"/>
                <w:w w:val="90"/>
                <w:sz w:val="19"/>
              </w:rPr>
              <w:t xml:space="preserve"> </w:t>
            </w:r>
            <w:r>
              <w:rPr>
                <w:w w:val="90"/>
                <w:sz w:val="19"/>
              </w:rPr>
              <w:t>fostered.</w:t>
            </w:r>
          </w:p>
        </w:tc>
        <w:tc>
          <w:tcPr>
            <w:tcW w:w="1933" w:type="dxa"/>
            <w:tcBorders>
              <w:right w:val="nil"/>
            </w:tcBorders>
          </w:tcPr>
          <w:p w14:paraId="3E99A197" w14:textId="77777777" w:rsidR="00652107" w:rsidRDefault="00652107">
            <w:pPr>
              <w:pStyle w:val="TableParagraph"/>
              <w:rPr>
                <w:rFonts w:ascii="Times New Roman"/>
                <w:sz w:val="18"/>
              </w:rPr>
            </w:pPr>
          </w:p>
        </w:tc>
      </w:tr>
      <w:tr w:rsidR="00652107" w14:paraId="393625CA" w14:textId="77777777">
        <w:trPr>
          <w:trHeight w:val="554"/>
        </w:trPr>
        <w:tc>
          <w:tcPr>
            <w:tcW w:w="1922" w:type="dxa"/>
            <w:vMerge/>
            <w:tcBorders>
              <w:top w:val="nil"/>
              <w:left w:val="nil"/>
            </w:tcBorders>
          </w:tcPr>
          <w:p w14:paraId="6DC2AC67" w14:textId="77777777" w:rsidR="00652107" w:rsidRDefault="00652107">
            <w:pPr>
              <w:rPr>
                <w:sz w:val="2"/>
                <w:szCs w:val="2"/>
              </w:rPr>
            </w:pPr>
          </w:p>
        </w:tc>
        <w:tc>
          <w:tcPr>
            <w:tcW w:w="5329" w:type="dxa"/>
          </w:tcPr>
          <w:p w14:paraId="605CCEB2" w14:textId="77777777" w:rsidR="00652107" w:rsidRDefault="00652107">
            <w:pPr>
              <w:pStyle w:val="TableParagraph"/>
              <w:tabs>
                <w:tab w:val="left" w:pos="583"/>
              </w:tabs>
              <w:spacing w:before="62"/>
              <w:ind w:left="104"/>
              <w:rPr>
                <w:sz w:val="19"/>
              </w:rPr>
            </w:pPr>
            <w:r>
              <w:rPr>
                <w:sz w:val="19"/>
              </w:rPr>
              <w:t>11.</w:t>
            </w:r>
            <w:r>
              <w:rPr>
                <w:sz w:val="19"/>
              </w:rPr>
              <w:tab/>
            </w:r>
            <w:r>
              <w:rPr>
                <w:w w:val="90"/>
                <w:sz w:val="19"/>
              </w:rPr>
              <w:t>Student-centred</w:t>
            </w:r>
            <w:r>
              <w:rPr>
                <w:spacing w:val="6"/>
                <w:w w:val="90"/>
                <w:sz w:val="19"/>
              </w:rPr>
              <w:t xml:space="preserve"> </w:t>
            </w:r>
            <w:r>
              <w:rPr>
                <w:w w:val="90"/>
                <w:sz w:val="19"/>
              </w:rPr>
              <w:t>learning</w:t>
            </w:r>
            <w:r>
              <w:rPr>
                <w:spacing w:val="8"/>
                <w:w w:val="90"/>
                <w:sz w:val="19"/>
              </w:rPr>
              <w:t xml:space="preserve"> </w:t>
            </w:r>
            <w:r>
              <w:rPr>
                <w:w w:val="90"/>
                <w:sz w:val="19"/>
              </w:rPr>
              <w:t>is</w:t>
            </w:r>
            <w:r>
              <w:rPr>
                <w:spacing w:val="7"/>
                <w:w w:val="90"/>
                <w:sz w:val="19"/>
              </w:rPr>
              <w:t xml:space="preserve"> </w:t>
            </w:r>
            <w:r>
              <w:rPr>
                <w:w w:val="90"/>
                <w:sz w:val="19"/>
              </w:rPr>
              <w:t>present.</w:t>
            </w:r>
          </w:p>
        </w:tc>
        <w:tc>
          <w:tcPr>
            <w:tcW w:w="1933" w:type="dxa"/>
            <w:tcBorders>
              <w:right w:val="nil"/>
            </w:tcBorders>
          </w:tcPr>
          <w:p w14:paraId="6372766D" w14:textId="77777777" w:rsidR="00652107" w:rsidRDefault="00652107">
            <w:pPr>
              <w:pStyle w:val="TableParagraph"/>
              <w:rPr>
                <w:rFonts w:ascii="Times New Roman"/>
                <w:sz w:val="18"/>
              </w:rPr>
            </w:pPr>
          </w:p>
        </w:tc>
      </w:tr>
      <w:tr w:rsidR="00652107" w14:paraId="651481CC" w14:textId="77777777">
        <w:trPr>
          <w:trHeight w:val="554"/>
        </w:trPr>
        <w:tc>
          <w:tcPr>
            <w:tcW w:w="1922" w:type="dxa"/>
            <w:vMerge/>
            <w:tcBorders>
              <w:top w:val="nil"/>
              <w:left w:val="nil"/>
            </w:tcBorders>
          </w:tcPr>
          <w:p w14:paraId="6D548953" w14:textId="77777777" w:rsidR="00652107" w:rsidRDefault="00652107">
            <w:pPr>
              <w:rPr>
                <w:sz w:val="2"/>
                <w:szCs w:val="2"/>
              </w:rPr>
            </w:pPr>
          </w:p>
        </w:tc>
        <w:tc>
          <w:tcPr>
            <w:tcW w:w="5329" w:type="dxa"/>
          </w:tcPr>
          <w:p w14:paraId="5F253846" w14:textId="77777777" w:rsidR="00652107" w:rsidRDefault="00652107">
            <w:pPr>
              <w:pStyle w:val="TableParagraph"/>
              <w:tabs>
                <w:tab w:val="left" w:pos="583"/>
              </w:tabs>
              <w:spacing w:before="62"/>
              <w:ind w:left="104"/>
              <w:rPr>
                <w:sz w:val="19"/>
              </w:rPr>
            </w:pPr>
            <w:r>
              <w:rPr>
                <w:sz w:val="19"/>
              </w:rPr>
              <w:t>12.</w:t>
            </w:r>
            <w:r>
              <w:rPr>
                <w:sz w:val="19"/>
              </w:rPr>
              <w:tab/>
            </w:r>
            <w:r>
              <w:rPr>
                <w:w w:val="90"/>
                <w:sz w:val="19"/>
              </w:rPr>
              <w:t>Problem-solving</w:t>
            </w:r>
            <w:r>
              <w:rPr>
                <w:spacing w:val="13"/>
                <w:w w:val="90"/>
                <w:sz w:val="19"/>
              </w:rPr>
              <w:t xml:space="preserve"> </w:t>
            </w:r>
            <w:r>
              <w:rPr>
                <w:w w:val="90"/>
                <w:sz w:val="19"/>
              </w:rPr>
              <w:t>tasks</w:t>
            </w:r>
            <w:r>
              <w:rPr>
                <w:spacing w:val="16"/>
                <w:w w:val="90"/>
                <w:sz w:val="19"/>
              </w:rPr>
              <w:t xml:space="preserve"> </w:t>
            </w:r>
            <w:r>
              <w:rPr>
                <w:w w:val="90"/>
                <w:sz w:val="19"/>
              </w:rPr>
              <w:t>encourage</w:t>
            </w:r>
            <w:r>
              <w:rPr>
                <w:spacing w:val="15"/>
                <w:w w:val="90"/>
                <w:sz w:val="19"/>
              </w:rPr>
              <w:t xml:space="preserve"> </w:t>
            </w:r>
            <w:r>
              <w:rPr>
                <w:w w:val="90"/>
                <w:sz w:val="19"/>
              </w:rPr>
              <w:t>learning.</w:t>
            </w:r>
          </w:p>
        </w:tc>
        <w:tc>
          <w:tcPr>
            <w:tcW w:w="1933" w:type="dxa"/>
            <w:tcBorders>
              <w:right w:val="nil"/>
            </w:tcBorders>
          </w:tcPr>
          <w:p w14:paraId="31ECD0D6" w14:textId="77777777" w:rsidR="00652107" w:rsidRDefault="00652107">
            <w:pPr>
              <w:pStyle w:val="TableParagraph"/>
              <w:rPr>
                <w:rFonts w:ascii="Times New Roman"/>
                <w:sz w:val="18"/>
              </w:rPr>
            </w:pPr>
          </w:p>
        </w:tc>
      </w:tr>
      <w:tr w:rsidR="00652107" w14:paraId="3F0BF9F8" w14:textId="77777777">
        <w:trPr>
          <w:trHeight w:val="554"/>
        </w:trPr>
        <w:tc>
          <w:tcPr>
            <w:tcW w:w="1922" w:type="dxa"/>
            <w:vMerge/>
            <w:tcBorders>
              <w:top w:val="nil"/>
              <w:left w:val="nil"/>
            </w:tcBorders>
          </w:tcPr>
          <w:p w14:paraId="5EC46A11" w14:textId="77777777" w:rsidR="00652107" w:rsidRDefault="00652107">
            <w:pPr>
              <w:rPr>
                <w:sz w:val="2"/>
                <w:szCs w:val="2"/>
              </w:rPr>
            </w:pPr>
          </w:p>
        </w:tc>
        <w:tc>
          <w:tcPr>
            <w:tcW w:w="5329" w:type="dxa"/>
          </w:tcPr>
          <w:p w14:paraId="3025EACA" w14:textId="77777777" w:rsidR="00652107" w:rsidRDefault="00652107">
            <w:pPr>
              <w:pStyle w:val="TableParagraph"/>
              <w:tabs>
                <w:tab w:val="left" w:pos="583"/>
              </w:tabs>
              <w:spacing w:before="62"/>
              <w:ind w:left="104"/>
              <w:rPr>
                <w:sz w:val="19"/>
              </w:rPr>
            </w:pPr>
            <w:r>
              <w:rPr>
                <w:sz w:val="19"/>
              </w:rPr>
              <w:t>13.</w:t>
            </w:r>
            <w:r>
              <w:rPr>
                <w:sz w:val="19"/>
              </w:rPr>
              <w:tab/>
            </w:r>
            <w:r>
              <w:rPr>
                <w:w w:val="90"/>
                <w:sz w:val="19"/>
              </w:rPr>
              <w:t>The</w:t>
            </w:r>
            <w:r>
              <w:rPr>
                <w:spacing w:val="12"/>
                <w:w w:val="90"/>
                <w:sz w:val="19"/>
              </w:rPr>
              <w:t xml:space="preserve"> </w:t>
            </w:r>
            <w:r>
              <w:rPr>
                <w:w w:val="90"/>
                <w:sz w:val="19"/>
              </w:rPr>
              <w:t>resource</w:t>
            </w:r>
            <w:r>
              <w:rPr>
                <w:spacing w:val="13"/>
                <w:w w:val="90"/>
                <w:sz w:val="19"/>
              </w:rPr>
              <w:t xml:space="preserve"> </w:t>
            </w:r>
            <w:r>
              <w:rPr>
                <w:w w:val="90"/>
                <w:sz w:val="19"/>
              </w:rPr>
              <w:t>enables</w:t>
            </w:r>
            <w:r>
              <w:rPr>
                <w:spacing w:val="12"/>
                <w:w w:val="90"/>
                <w:sz w:val="19"/>
              </w:rPr>
              <w:t xml:space="preserve"> </w:t>
            </w:r>
            <w:r>
              <w:rPr>
                <w:w w:val="90"/>
                <w:sz w:val="19"/>
              </w:rPr>
              <w:t>communication</w:t>
            </w:r>
            <w:r>
              <w:rPr>
                <w:spacing w:val="13"/>
                <w:w w:val="90"/>
                <w:sz w:val="19"/>
              </w:rPr>
              <w:t xml:space="preserve"> </w:t>
            </w:r>
            <w:r>
              <w:rPr>
                <w:w w:val="90"/>
                <w:sz w:val="19"/>
              </w:rPr>
              <w:t>between</w:t>
            </w:r>
            <w:r>
              <w:rPr>
                <w:spacing w:val="13"/>
                <w:w w:val="90"/>
                <w:sz w:val="19"/>
              </w:rPr>
              <w:t xml:space="preserve"> </w:t>
            </w:r>
            <w:r>
              <w:rPr>
                <w:w w:val="90"/>
                <w:sz w:val="19"/>
              </w:rPr>
              <w:t>students.</w:t>
            </w:r>
          </w:p>
        </w:tc>
        <w:tc>
          <w:tcPr>
            <w:tcW w:w="1933" w:type="dxa"/>
            <w:tcBorders>
              <w:right w:val="nil"/>
            </w:tcBorders>
          </w:tcPr>
          <w:p w14:paraId="39AD0E57" w14:textId="77777777" w:rsidR="00652107" w:rsidRDefault="00652107">
            <w:pPr>
              <w:pStyle w:val="TableParagraph"/>
              <w:rPr>
                <w:rFonts w:ascii="Times New Roman"/>
                <w:sz w:val="18"/>
              </w:rPr>
            </w:pPr>
          </w:p>
        </w:tc>
      </w:tr>
      <w:tr w:rsidR="00652107" w14:paraId="301DB65A" w14:textId="77777777">
        <w:trPr>
          <w:trHeight w:val="554"/>
        </w:trPr>
        <w:tc>
          <w:tcPr>
            <w:tcW w:w="1922" w:type="dxa"/>
            <w:vMerge/>
            <w:tcBorders>
              <w:top w:val="nil"/>
              <w:left w:val="nil"/>
            </w:tcBorders>
          </w:tcPr>
          <w:p w14:paraId="49817B2E" w14:textId="77777777" w:rsidR="00652107" w:rsidRDefault="00652107">
            <w:pPr>
              <w:rPr>
                <w:sz w:val="2"/>
                <w:szCs w:val="2"/>
              </w:rPr>
            </w:pPr>
          </w:p>
        </w:tc>
        <w:tc>
          <w:tcPr>
            <w:tcW w:w="5329" w:type="dxa"/>
          </w:tcPr>
          <w:p w14:paraId="075F769F" w14:textId="77777777" w:rsidR="00652107" w:rsidRDefault="00652107">
            <w:pPr>
              <w:pStyle w:val="TableParagraph"/>
              <w:tabs>
                <w:tab w:val="left" w:pos="583"/>
              </w:tabs>
              <w:spacing w:before="63"/>
              <w:ind w:left="104"/>
              <w:rPr>
                <w:sz w:val="19"/>
              </w:rPr>
            </w:pPr>
            <w:r>
              <w:rPr>
                <w:sz w:val="19"/>
              </w:rPr>
              <w:t>14.</w:t>
            </w:r>
            <w:r>
              <w:rPr>
                <w:sz w:val="19"/>
              </w:rPr>
              <w:tab/>
            </w:r>
            <w:r>
              <w:rPr>
                <w:w w:val="90"/>
                <w:sz w:val="19"/>
              </w:rPr>
              <w:t>The</w:t>
            </w:r>
            <w:r>
              <w:rPr>
                <w:spacing w:val="6"/>
                <w:w w:val="90"/>
                <w:sz w:val="19"/>
              </w:rPr>
              <w:t xml:space="preserve"> </w:t>
            </w:r>
            <w:r>
              <w:rPr>
                <w:w w:val="90"/>
                <w:sz w:val="19"/>
              </w:rPr>
              <w:t>student</w:t>
            </w:r>
            <w:r>
              <w:rPr>
                <w:spacing w:val="6"/>
                <w:w w:val="90"/>
                <w:sz w:val="19"/>
              </w:rPr>
              <w:t xml:space="preserve"> </w:t>
            </w:r>
            <w:r>
              <w:rPr>
                <w:w w:val="90"/>
                <w:sz w:val="19"/>
              </w:rPr>
              <w:t>is</w:t>
            </w:r>
            <w:r>
              <w:rPr>
                <w:spacing w:val="6"/>
                <w:w w:val="90"/>
                <w:sz w:val="19"/>
              </w:rPr>
              <w:t xml:space="preserve"> </w:t>
            </w:r>
            <w:r>
              <w:rPr>
                <w:w w:val="90"/>
                <w:sz w:val="19"/>
              </w:rPr>
              <w:t>able</w:t>
            </w:r>
            <w:r>
              <w:rPr>
                <w:spacing w:val="5"/>
                <w:w w:val="90"/>
                <w:sz w:val="19"/>
              </w:rPr>
              <w:t xml:space="preserve"> </w:t>
            </w:r>
            <w:r>
              <w:rPr>
                <w:w w:val="90"/>
                <w:sz w:val="19"/>
              </w:rPr>
              <w:t>to</w:t>
            </w:r>
            <w:r>
              <w:rPr>
                <w:spacing w:val="4"/>
                <w:w w:val="90"/>
                <w:sz w:val="19"/>
              </w:rPr>
              <w:t xml:space="preserve"> </w:t>
            </w:r>
            <w:r>
              <w:rPr>
                <w:w w:val="90"/>
                <w:sz w:val="19"/>
              </w:rPr>
              <w:t>see</w:t>
            </w:r>
            <w:r>
              <w:rPr>
                <w:spacing w:val="6"/>
                <w:w w:val="90"/>
                <w:sz w:val="19"/>
              </w:rPr>
              <w:t xml:space="preserve"> </w:t>
            </w:r>
            <w:r>
              <w:rPr>
                <w:w w:val="90"/>
                <w:sz w:val="19"/>
              </w:rPr>
              <w:t>their</w:t>
            </w:r>
            <w:r>
              <w:rPr>
                <w:spacing w:val="6"/>
                <w:w w:val="90"/>
                <w:sz w:val="19"/>
              </w:rPr>
              <w:t xml:space="preserve"> </w:t>
            </w:r>
            <w:r>
              <w:rPr>
                <w:w w:val="90"/>
                <w:sz w:val="19"/>
              </w:rPr>
              <w:t>learning</w:t>
            </w:r>
            <w:r>
              <w:rPr>
                <w:spacing w:val="6"/>
                <w:w w:val="90"/>
                <w:sz w:val="19"/>
              </w:rPr>
              <w:t xml:space="preserve"> </w:t>
            </w:r>
            <w:r>
              <w:rPr>
                <w:w w:val="90"/>
                <w:sz w:val="19"/>
              </w:rPr>
              <w:t>progress.</w:t>
            </w:r>
          </w:p>
        </w:tc>
        <w:tc>
          <w:tcPr>
            <w:tcW w:w="1933" w:type="dxa"/>
            <w:tcBorders>
              <w:right w:val="nil"/>
            </w:tcBorders>
          </w:tcPr>
          <w:p w14:paraId="74565C3E" w14:textId="77777777" w:rsidR="00652107" w:rsidRDefault="00652107">
            <w:pPr>
              <w:pStyle w:val="TableParagraph"/>
              <w:rPr>
                <w:rFonts w:ascii="Times New Roman"/>
                <w:sz w:val="18"/>
              </w:rPr>
            </w:pPr>
          </w:p>
        </w:tc>
      </w:tr>
      <w:tr w:rsidR="00652107" w14:paraId="66D57DD9" w14:textId="77777777">
        <w:trPr>
          <w:trHeight w:val="767"/>
        </w:trPr>
        <w:tc>
          <w:tcPr>
            <w:tcW w:w="1922" w:type="dxa"/>
            <w:tcBorders>
              <w:left w:val="nil"/>
            </w:tcBorders>
          </w:tcPr>
          <w:p w14:paraId="7EE97009" w14:textId="77777777" w:rsidR="00652107" w:rsidRDefault="00652107">
            <w:pPr>
              <w:pStyle w:val="TableParagraph"/>
              <w:spacing w:before="71" w:line="230" w:lineRule="auto"/>
              <w:ind w:right="456"/>
              <w:rPr>
                <w:sz w:val="19"/>
              </w:rPr>
            </w:pPr>
            <w:r>
              <w:rPr>
                <w:spacing w:val="-1"/>
                <w:w w:val="90"/>
                <w:sz w:val="19"/>
              </w:rPr>
              <w:t xml:space="preserve">Student </w:t>
            </w:r>
            <w:r>
              <w:rPr>
                <w:w w:val="90"/>
                <w:sz w:val="19"/>
              </w:rPr>
              <w:t>assessment</w:t>
            </w:r>
            <w:r>
              <w:rPr>
                <w:spacing w:val="-35"/>
                <w:w w:val="90"/>
                <w:sz w:val="19"/>
              </w:rPr>
              <w:t xml:space="preserve"> </w:t>
            </w:r>
            <w:r>
              <w:rPr>
                <w:sz w:val="19"/>
              </w:rPr>
              <w:t>methods</w:t>
            </w:r>
          </w:p>
        </w:tc>
        <w:tc>
          <w:tcPr>
            <w:tcW w:w="5329" w:type="dxa"/>
          </w:tcPr>
          <w:p w14:paraId="5C7C0533" w14:textId="77777777" w:rsidR="00652107" w:rsidRDefault="00652107">
            <w:pPr>
              <w:pStyle w:val="TableParagraph"/>
              <w:tabs>
                <w:tab w:val="left" w:pos="583"/>
              </w:tabs>
              <w:spacing w:before="170"/>
              <w:ind w:left="104"/>
              <w:rPr>
                <w:sz w:val="19"/>
              </w:rPr>
            </w:pPr>
            <w:r>
              <w:rPr>
                <w:sz w:val="19"/>
              </w:rPr>
              <w:t>15.</w:t>
            </w:r>
            <w:r>
              <w:rPr>
                <w:sz w:val="19"/>
              </w:rPr>
              <w:tab/>
            </w:r>
            <w:r>
              <w:rPr>
                <w:w w:val="90"/>
                <w:sz w:val="19"/>
              </w:rPr>
              <w:t>The</w:t>
            </w:r>
            <w:r>
              <w:rPr>
                <w:spacing w:val="4"/>
                <w:w w:val="90"/>
                <w:sz w:val="19"/>
              </w:rPr>
              <w:t xml:space="preserve"> </w:t>
            </w:r>
            <w:r>
              <w:rPr>
                <w:w w:val="90"/>
                <w:sz w:val="19"/>
              </w:rPr>
              <w:t>resource</w:t>
            </w:r>
            <w:r>
              <w:rPr>
                <w:spacing w:val="4"/>
                <w:w w:val="90"/>
                <w:sz w:val="19"/>
              </w:rPr>
              <w:t xml:space="preserve"> </w:t>
            </w:r>
            <w:r>
              <w:rPr>
                <w:w w:val="90"/>
                <w:sz w:val="19"/>
              </w:rPr>
              <w:t>provides</w:t>
            </w:r>
            <w:r>
              <w:rPr>
                <w:spacing w:val="4"/>
                <w:w w:val="90"/>
                <w:sz w:val="19"/>
              </w:rPr>
              <w:t xml:space="preserve"> </w:t>
            </w:r>
            <w:r>
              <w:rPr>
                <w:w w:val="90"/>
                <w:sz w:val="19"/>
              </w:rPr>
              <w:t>a</w:t>
            </w:r>
            <w:r>
              <w:rPr>
                <w:spacing w:val="4"/>
                <w:w w:val="90"/>
                <w:sz w:val="19"/>
              </w:rPr>
              <w:t xml:space="preserve"> </w:t>
            </w:r>
            <w:r>
              <w:rPr>
                <w:w w:val="90"/>
                <w:sz w:val="19"/>
              </w:rPr>
              <w:t>self-assessment</w:t>
            </w:r>
            <w:r>
              <w:rPr>
                <w:spacing w:val="4"/>
                <w:w w:val="90"/>
                <w:sz w:val="19"/>
              </w:rPr>
              <w:t xml:space="preserve"> </w:t>
            </w:r>
            <w:r>
              <w:rPr>
                <w:w w:val="90"/>
                <w:sz w:val="19"/>
              </w:rPr>
              <w:t>procedure.</w:t>
            </w:r>
          </w:p>
        </w:tc>
        <w:tc>
          <w:tcPr>
            <w:tcW w:w="1933" w:type="dxa"/>
            <w:tcBorders>
              <w:right w:val="nil"/>
            </w:tcBorders>
          </w:tcPr>
          <w:p w14:paraId="1CE06027" w14:textId="77777777" w:rsidR="00652107" w:rsidRDefault="00652107">
            <w:pPr>
              <w:pStyle w:val="TableParagraph"/>
              <w:rPr>
                <w:rFonts w:ascii="Times New Roman"/>
                <w:sz w:val="18"/>
              </w:rPr>
            </w:pPr>
          </w:p>
        </w:tc>
      </w:tr>
      <w:tr w:rsidR="00652107" w14:paraId="59D065DB" w14:textId="77777777">
        <w:trPr>
          <w:trHeight w:val="554"/>
        </w:trPr>
        <w:tc>
          <w:tcPr>
            <w:tcW w:w="9184" w:type="dxa"/>
            <w:gridSpan w:val="3"/>
            <w:tcBorders>
              <w:left w:val="nil"/>
              <w:right w:val="nil"/>
            </w:tcBorders>
          </w:tcPr>
          <w:p w14:paraId="2749EB30" w14:textId="77777777" w:rsidR="00652107" w:rsidRDefault="00652107">
            <w:pPr>
              <w:pStyle w:val="TableParagraph"/>
              <w:spacing w:before="63"/>
              <w:ind w:left="3336" w:right="3336"/>
              <w:rPr>
                <w:b/>
                <w:sz w:val="19"/>
              </w:rPr>
            </w:pPr>
            <w:r>
              <w:rPr>
                <w:b/>
                <w:w w:val="90"/>
                <w:sz w:val="19"/>
              </w:rPr>
              <w:t>Category</w:t>
            </w:r>
            <w:r>
              <w:rPr>
                <w:b/>
                <w:spacing w:val="20"/>
                <w:w w:val="90"/>
                <w:sz w:val="19"/>
              </w:rPr>
              <w:t xml:space="preserve"> </w:t>
            </w:r>
            <w:r>
              <w:rPr>
                <w:b/>
                <w:w w:val="90"/>
                <w:sz w:val="19"/>
              </w:rPr>
              <w:t>(c)</w:t>
            </w:r>
            <w:r>
              <w:rPr>
                <w:b/>
                <w:spacing w:val="20"/>
                <w:w w:val="90"/>
                <w:sz w:val="19"/>
              </w:rPr>
              <w:t xml:space="preserve"> </w:t>
            </w:r>
            <w:r>
              <w:rPr>
                <w:b/>
                <w:w w:val="90"/>
                <w:sz w:val="19"/>
              </w:rPr>
              <w:t>‘didactic</w:t>
            </w:r>
            <w:r>
              <w:rPr>
                <w:b/>
                <w:spacing w:val="21"/>
                <w:w w:val="90"/>
                <w:sz w:val="19"/>
              </w:rPr>
              <w:t xml:space="preserve"> </w:t>
            </w:r>
            <w:r>
              <w:rPr>
                <w:b/>
                <w:w w:val="90"/>
                <w:sz w:val="19"/>
              </w:rPr>
              <w:t>quality’</w:t>
            </w:r>
          </w:p>
        </w:tc>
      </w:tr>
      <w:tr w:rsidR="00652107" w14:paraId="5B8C00F7" w14:textId="77777777">
        <w:trPr>
          <w:trHeight w:val="767"/>
        </w:trPr>
        <w:tc>
          <w:tcPr>
            <w:tcW w:w="1922" w:type="dxa"/>
            <w:tcBorders>
              <w:left w:val="nil"/>
            </w:tcBorders>
          </w:tcPr>
          <w:p w14:paraId="2AE05F19" w14:textId="77777777" w:rsidR="00652107" w:rsidRDefault="00652107">
            <w:pPr>
              <w:pStyle w:val="TableParagraph"/>
              <w:spacing w:before="63"/>
              <w:rPr>
                <w:sz w:val="19"/>
              </w:rPr>
            </w:pPr>
            <w:r>
              <w:rPr>
                <w:w w:val="90"/>
                <w:sz w:val="19"/>
              </w:rPr>
              <w:lastRenderedPageBreak/>
              <w:t>Learning</w:t>
            </w:r>
            <w:r>
              <w:rPr>
                <w:spacing w:val="3"/>
                <w:w w:val="90"/>
                <w:sz w:val="19"/>
              </w:rPr>
              <w:t xml:space="preserve"> </w:t>
            </w:r>
            <w:r>
              <w:rPr>
                <w:w w:val="90"/>
                <w:sz w:val="19"/>
              </w:rPr>
              <w:t>activities</w:t>
            </w:r>
          </w:p>
        </w:tc>
        <w:tc>
          <w:tcPr>
            <w:tcW w:w="5329" w:type="dxa"/>
          </w:tcPr>
          <w:p w14:paraId="7CAD0211" w14:textId="77777777" w:rsidR="00652107" w:rsidRDefault="00652107">
            <w:pPr>
              <w:pStyle w:val="TableParagraph"/>
              <w:tabs>
                <w:tab w:val="left" w:pos="583"/>
              </w:tabs>
              <w:spacing w:before="70" w:line="230" w:lineRule="auto"/>
              <w:ind w:left="583" w:right="101" w:hanging="479"/>
              <w:rPr>
                <w:sz w:val="19"/>
              </w:rPr>
            </w:pPr>
            <w:r>
              <w:rPr>
                <w:sz w:val="19"/>
              </w:rPr>
              <w:t>16.</w:t>
            </w:r>
            <w:r>
              <w:rPr>
                <w:sz w:val="19"/>
              </w:rPr>
              <w:tab/>
            </w:r>
            <w:r>
              <w:rPr>
                <w:w w:val="90"/>
                <w:sz w:val="19"/>
              </w:rPr>
              <w:t>The</w:t>
            </w:r>
            <w:r>
              <w:rPr>
                <w:spacing w:val="9"/>
                <w:w w:val="90"/>
                <w:sz w:val="19"/>
              </w:rPr>
              <w:t xml:space="preserve"> </w:t>
            </w:r>
            <w:r>
              <w:rPr>
                <w:w w:val="90"/>
                <w:sz w:val="19"/>
              </w:rPr>
              <w:t>content</w:t>
            </w:r>
            <w:r>
              <w:rPr>
                <w:spacing w:val="7"/>
                <w:w w:val="90"/>
                <w:sz w:val="19"/>
              </w:rPr>
              <w:t xml:space="preserve"> </w:t>
            </w:r>
            <w:r>
              <w:rPr>
                <w:w w:val="90"/>
                <w:sz w:val="19"/>
              </w:rPr>
              <w:t>refers</w:t>
            </w:r>
            <w:r>
              <w:rPr>
                <w:spacing w:val="9"/>
                <w:w w:val="90"/>
                <w:sz w:val="19"/>
              </w:rPr>
              <w:t xml:space="preserve"> </w:t>
            </w:r>
            <w:r>
              <w:rPr>
                <w:w w:val="90"/>
                <w:sz w:val="19"/>
              </w:rPr>
              <w:t>to</w:t>
            </w:r>
            <w:r>
              <w:rPr>
                <w:spacing w:val="7"/>
                <w:w w:val="90"/>
                <w:sz w:val="19"/>
              </w:rPr>
              <w:t xml:space="preserve"> </w:t>
            </w:r>
            <w:r>
              <w:rPr>
                <w:w w:val="90"/>
                <w:sz w:val="19"/>
              </w:rPr>
              <w:t>real-life</w:t>
            </w:r>
            <w:r>
              <w:rPr>
                <w:spacing w:val="9"/>
                <w:w w:val="90"/>
                <w:sz w:val="19"/>
              </w:rPr>
              <w:t xml:space="preserve"> </w:t>
            </w:r>
            <w:r>
              <w:rPr>
                <w:w w:val="90"/>
                <w:sz w:val="19"/>
              </w:rPr>
              <w:t>situations</w:t>
            </w:r>
            <w:r>
              <w:rPr>
                <w:spacing w:val="10"/>
                <w:w w:val="90"/>
                <w:sz w:val="19"/>
              </w:rPr>
              <w:t xml:space="preserve"> </w:t>
            </w:r>
            <w:r>
              <w:rPr>
                <w:w w:val="90"/>
                <w:sz w:val="19"/>
              </w:rPr>
              <w:t>that</w:t>
            </w:r>
            <w:r>
              <w:rPr>
                <w:spacing w:val="10"/>
                <w:w w:val="90"/>
                <w:sz w:val="19"/>
              </w:rPr>
              <w:t xml:space="preserve"> </w:t>
            </w:r>
            <w:r>
              <w:rPr>
                <w:w w:val="90"/>
                <w:sz w:val="19"/>
              </w:rPr>
              <w:t>the</w:t>
            </w:r>
            <w:r>
              <w:rPr>
                <w:spacing w:val="10"/>
                <w:w w:val="90"/>
                <w:sz w:val="19"/>
              </w:rPr>
              <w:t xml:space="preserve"> </w:t>
            </w:r>
            <w:r>
              <w:rPr>
                <w:w w:val="90"/>
                <w:sz w:val="19"/>
              </w:rPr>
              <w:t>student</w:t>
            </w:r>
            <w:r>
              <w:rPr>
                <w:spacing w:val="10"/>
                <w:w w:val="90"/>
                <w:sz w:val="19"/>
              </w:rPr>
              <w:t xml:space="preserve"> </w:t>
            </w:r>
            <w:r>
              <w:rPr>
                <w:w w:val="90"/>
                <w:sz w:val="19"/>
              </w:rPr>
              <w:t>could</w:t>
            </w:r>
            <w:r>
              <w:rPr>
                <w:spacing w:val="-34"/>
                <w:w w:val="90"/>
                <w:sz w:val="19"/>
              </w:rPr>
              <w:t xml:space="preserve"> </w:t>
            </w:r>
            <w:r>
              <w:rPr>
                <w:w w:val="95"/>
                <w:sz w:val="19"/>
              </w:rPr>
              <w:t>possibly</w:t>
            </w:r>
            <w:r>
              <w:rPr>
                <w:spacing w:val="-2"/>
                <w:w w:val="95"/>
                <w:sz w:val="19"/>
              </w:rPr>
              <w:t xml:space="preserve"> </w:t>
            </w:r>
            <w:r>
              <w:rPr>
                <w:w w:val="95"/>
                <w:sz w:val="19"/>
              </w:rPr>
              <w:t>face</w:t>
            </w:r>
            <w:r>
              <w:rPr>
                <w:spacing w:val="-3"/>
                <w:w w:val="95"/>
                <w:sz w:val="19"/>
              </w:rPr>
              <w:t xml:space="preserve"> </w:t>
            </w:r>
            <w:r>
              <w:rPr>
                <w:w w:val="95"/>
                <w:sz w:val="19"/>
              </w:rPr>
              <w:t>in an</w:t>
            </w:r>
            <w:r>
              <w:rPr>
                <w:spacing w:val="-1"/>
                <w:w w:val="95"/>
                <w:sz w:val="19"/>
              </w:rPr>
              <w:t xml:space="preserve"> </w:t>
            </w:r>
            <w:r>
              <w:rPr>
                <w:w w:val="95"/>
                <w:sz w:val="19"/>
              </w:rPr>
              <w:t>actual</w:t>
            </w:r>
            <w:r>
              <w:rPr>
                <w:spacing w:val="-2"/>
                <w:w w:val="95"/>
                <w:sz w:val="19"/>
              </w:rPr>
              <w:t xml:space="preserve"> </w:t>
            </w:r>
            <w:r>
              <w:rPr>
                <w:w w:val="95"/>
                <w:sz w:val="19"/>
              </w:rPr>
              <w:t>maintenance</w:t>
            </w:r>
            <w:r>
              <w:rPr>
                <w:spacing w:val="-1"/>
                <w:w w:val="95"/>
                <w:sz w:val="19"/>
              </w:rPr>
              <w:t xml:space="preserve"> </w:t>
            </w:r>
            <w:r>
              <w:rPr>
                <w:w w:val="95"/>
                <w:sz w:val="19"/>
              </w:rPr>
              <w:t>environment.</w:t>
            </w:r>
          </w:p>
        </w:tc>
        <w:tc>
          <w:tcPr>
            <w:tcW w:w="1933" w:type="dxa"/>
            <w:tcBorders>
              <w:right w:val="nil"/>
            </w:tcBorders>
          </w:tcPr>
          <w:p w14:paraId="14354B07" w14:textId="77777777" w:rsidR="00652107" w:rsidRDefault="00652107">
            <w:pPr>
              <w:pStyle w:val="TableParagraph"/>
              <w:rPr>
                <w:rFonts w:ascii="Times New Roman"/>
                <w:sz w:val="18"/>
              </w:rPr>
            </w:pPr>
          </w:p>
        </w:tc>
      </w:tr>
      <w:tr w:rsidR="00652107" w14:paraId="38B06460" w14:textId="77777777">
        <w:trPr>
          <w:trHeight w:val="554"/>
        </w:trPr>
        <w:tc>
          <w:tcPr>
            <w:tcW w:w="1922" w:type="dxa"/>
            <w:tcBorders>
              <w:left w:val="nil"/>
            </w:tcBorders>
          </w:tcPr>
          <w:p w14:paraId="250DF121" w14:textId="77777777" w:rsidR="00652107" w:rsidRDefault="00652107">
            <w:pPr>
              <w:pStyle w:val="TableParagraph"/>
              <w:spacing w:before="63"/>
              <w:rPr>
                <w:sz w:val="19"/>
              </w:rPr>
            </w:pPr>
            <w:r>
              <w:rPr>
                <w:w w:val="90"/>
                <w:sz w:val="19"/>
              </w:rPr>
              <w:t>Learning</w:t>
            </w:r>
            <w:r>
              <w:rPr>
                <w:spacing w:val="15"/>
                <w:w w:val="90"/>
                <w:sz w:val="19"/>
              </w:rPr>
              <w:t xml:space="preserve"> </w:t>
            </w:r>
            <w:r>
              <w:rPr>
                <w:w w:val="90"/>
                <w:sz w:val="19"/>
              </w:rPr>
              <w:t>content</w:t>
            </w:r>
          </w:p>
        </w:tc>
        <w:tc>
          <w:tcPr>
            <w:tcW w:w="5329" w:type="dxa"/>
          </w:tcPr>
          <w:p w14:paraId="22E839F5" w14:textId="77777777" w:rsidR="00652107" w:rsidRDefault="00652107">
            <w:pPr>
              <w:pStyle w:val="TableParagraph"/>
              <w:tabs>
                <w:tab w:val="left" w:pos="583"/>
              </w:tabs>
              <w:spacing w:before="63"/>
              <w:ind w:left="104"/>
              <w:rPr>
                <w:sz w:val="19"/>
              </w:rPr>
            </w:pPr>
            <w:r>
              <w:rPr>
                <w:sz w:val="19"/>
              </w:rPr>
              <w:t>17.</w:t>
            </w:r>
            <w:r>
              <w:rPr>
                <w:sz w:val="19"/>
              </w:rPr>
              <w:tab/>
            </w:r>
            <w:r>
              <w:rPr>
                <w:w w:val="90"/>
                <w:sz w:val="19"/>
              </w:rPr>
              <w:t>The</w:t>
            </w:r>
            <w:r>
              <w:rPr>
                <w:spacing w:val="9"/>
                <w:w w:val="90"/>
                <w:sz w:val="19"/>
              </w:rPr>
              <w:t xml:space="preserve"> </w:t>
            </w:r>
            <w:r>
              <w:rPr>
                <w:w w:val="90"/>
                <w:sz w:val="19"/>
              </w:rPr>
              <w:t>content</w:t>
            </w:r>
            <w:r>
              <w:rPr>
                <w:spacing w:val="10"/>
                <w:w w:val="90"/>
                <w:sz w:val="19"/>
              </w:rPr>
              <w:t xml:space="preserve"> </w:t>
            </w:r>
            <w:r>
              <w:rPr>
                <w:w w:val="90"/>
                <w:sz w:val="19"/>
              </w:rPr>
              <w:t>is</w:t>
            </w:r>
            <w:r>
              <w:rPr>
                <w:spacing w:val="10"/>
                <w:w w:val="90"/>
                <w:sz w:val="19"/>
              </w:rPr>
              <w:t xml:space="preserve"> </w:t>
            </w:r>
            <w:r>
              <w:rPr>
                <w:w w:val="90"/>
                <w:sz w:val="19"/>
              </w:rPr>
              <w:t>adequate</w:t>
            </w:r>
            <w:r>
              <w:rPr>
                <w:spacing w:val="8"/>
                <w:w w:val="90"/>
                <w:sz w:val="19"/>
              </w:rPr>
              <w:t xml:space="preserve"> </w:t>
            </w:r>
            <w:r>
              <w:rPr>
                <w:w w:val="90"/>
                <w:sz w:val="19"/>
              </w:rPr>
              <w:t>to</w:t>
            </w:r>
            <w:r>
              <w:rPr>
                <w:spacing w:val="8"/>
                <w:w w:val="90"/>
                <w:sz w:val="19"/>
              </w:rPr>
              <w:t xml:space="preserve"> </w:t>
            </w:r>
            <w:r>
              <w:rPr>
                <w:w w:val="90"/>
                <w:sz w:val="19"/>
              </w:rPr>
              <w:t>meet</w:t>
            </w:r>
            <w:r>
              <w:rPr>
                <w:spacing w:val="10"/>
                <w:w w:val="90"/>
                <w:sz w:val="19"/>
              </w:rPr>
              <w:t xml:space="preserve"> </w:t>
            </w:r>
            <w:r>
              <w:rPr>
                <w:w w:val="90"/>
                <w:sz w:val="19"/>
              </w:rPr>
              <w:t>the</w:t>
            </w:r>
            <w:r>
              <w:rPr>
                <w:spacing w:val="10"/>
                <w:w w:val="90"/>
                <w:sz w:val="19"/>
              </w:rPr>
              <w:t xml:space="preserve"> </w:t>
            </w:r>
            <w:r>
              <w:rPr>
                <w:w w:val="90"/>
                <w:sz w:val="19"/>
              </w:rPr>
              <w:t>learning</w:t>
            </w:r>
            <w:r>
              <w:rPr>
                <w:spacing w:val="10"/>
                <w:w w:val="90"/>
                <w:sz w:val="19"/>
              </w:rPr>
              <w:t xml:space="preserve"> </w:t>
            </w:r>
            <w:r>
              <w:rPr>
                <w:w w:val="90"/>
                <w:sz w:val="19"/>
              </w:rPr>
              <w:t>objectives.</w:t>
            </w:r>
          </w:p>
        </w:tc>
        <w:tc>
          <w:tcPr>
            <w:tcW w:w="1933" w:type="dxa"/>
            <w:tcBorders>
              <w:right w:val="nil"/>
            </w:tcBorders>
          </w:tcPr>
          <w:p w14:paraId="420443F8" w14:textId="77777777" w:rsidR="00652107" w:rsidRDefault="00652107">
            <w:pPr>
              <w:pStyle w:val="TableParagraph"/>
              <w:rPr>
                <w:rFonts w:ascii="Times New Roman"/>
                <w:sz w:val="18"/>
              </w:rPr>
            </w:pPr>
          </w:p>
        </w:tc>
      </w:tr>
    </w:tbl>
    <w:p w14:paraId="556783C0" w14:textId="77777777" w:rsidR="00652107" w:rsidRDefault="00652107">
      <w:pPr>
        <w:pStyle w:val="BodyText"/>
        <w:rPr>
          <w:sz w:val="20"/>
        </w:rPr>
      </w:pPr>
    </w:p>
    <w:p w14:paraId="7F3633D0" w14:textId="77777777" w:rsidR="00652107" w:rsidRDefault="00652107">
      <w:pPr>
        <w:pStyle w:val="BodyText"/>
        <w:spacing w:before="9"/>
        <w:rPr>
          <w:sz w:val="23"/>
        </w:rPr>
      </w:pPr>
    </w:p>
    <w:p w14:paraId="5D6EB550" w14:textId="77777777" w:rsidR="00652107" w:rsidRDefault="00652107">
      <w:pPr>
        <w:pStyle w:val="BodyText"/>
        <w:spacing w:line="20" w:lineRule="exact"/>
        <w:ind w:left="120"/>
        <w:rPr>
          <w:sz w:val="2"/>
        </w:rPr>
      </w:pPr>
      <w:r>
        <w:rPr>
          <w:noProof/>
          <w:sz w:val="2"/>
        </w:rPr>
        <mc:AlternateContent>
          <mc:Choice Requires="wpg">
            <w:drawing>
              <wp:inline distT="0" distB="0" distL="0" distR="0" wp14:anchorId="72E45C7A" wp14:editId="3DBCAD2E">
                <wp:extent cx="5832475" cy="6985"/>
                <wp:effectExtent l="0" t="0" r="0" b="2540"/>
                <wp:docPr id="19600054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6985"/>
                          <a:chOff x="0" y="0"/>
                          <a:chExt cx="9185" cy="11"/>
                        </a:xfrm>
                      </wpg:grpSpPr>
                      <wps:wsp>
                        <wps:cNvPr id="145323392" name="Rectangle 10"/>
                        <wps:cNvSpPr>
                          <a:spLocks noChangeArrowheads="1"/>
                        </wps:cNvSpPr>
                        <wps:spPr bwMode="auto">
                          <a:xfrm>
                            <a:off x="0" y="0"/>
                            <a:ext cx="918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0198EE" id="Group 9" o:spid="_x0000_s1026" style="width:459.25pt;height:.55pt;mso-position-horizontal-relative:char;mso-position-vertical-relative:line" coordsize="91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KHTQIAAA0FAAAOAAAAZHJzL2Uyb0RvYy54bWykVNtu2zAMfR+wfxD0vjp2kjYx6hRFuwYD&#10;uq1Ytw9QZPmC2aJGKXG6ry8luW3aYi+ZHwxRIqlzDkmdX+z7ju0U2hZ0wdOTCWdKSyhbXRf818+b&#10;TwvOrBO6FB1oVfAHZfnF6uOH88HkKoMGulIhoyTa5oMpeOOcyZPEykb1wp6AUZoOK8BeODKxTkoU&#10;A2XvuySbTE6TAbA0CFJZS7vX8ZCvQv6qUtJ9ryqrHOsKTthc+GP4b/w/WZ2LvEZhmlaOMMQRKHrR&#10;arr0OdW1cIJtsX2Xqm8lgoXKnUjoE6iqVqrAgdikkzds1ghbE7jU+VCbZ5lI2jc6HZ1Wftut0dyb&#10;O4zoaXkL8rclXZLB1Pnhubfr6Mw2w1coqZ5i6yAQ31fY+xREie2Dvg/P+qq9Y5I254tpNjubcybp&#10;7HS5mEf5ZUM1ehckm89j2DIlzxCTpj4iEXm8LSAcEfmKUwvZF5Xs/6l03wijgvjWq3CHrC2pw2fz&#10;aTadLjPOtOhJgB/UYkLXnWJp6CaPgtyfFLVRTqbhqiE3dYkIQ6NESegimVcB3rBUjOP0/adQIjdo&#10;3VpBz/yi4EioQ9nE7ta6qOmTi6+iha4tb9quCwbWm6sO2U74IQrfWIZXbp32zhp8WMzod6hGkVIs&#10;0AbKB6KHECeRXg5aNIB/ORtoCgtu/2wFKs66L5okWqazmR/bYMzmZxkZeHiyOTwRWlKqgjvO4vLK&#10;xVHfGmzrhm5KA2kNl9S2VRuIe3wR1QiWemhsfpq50G3j++CH+tAOXi+v2OoRAAD//wMAUEsDBBQA&#10;BgAIAAAAIQA+zyzP2gAAAAMBAAAPAAAAZHJzL2Rvd25yZXYueG1sTI9BS8NAEIXvgv9hGcGb3USp&#10;1JhNKUU9FcFWEG/T7DQJzc6G7DZJ/72jl3p5MLzHe9/ky8m1aqA+NJ4NpLMEFHHpbcOVgc/d690C&#10;VIjIFlvPZOBMAZbF9VWOmfUjf9CwjZWSEg4ZGqhj7DKtQ1mTwzDzHbF4B987jHL2lbY9jlLuWn2f&#10;JI/aYcOyUGNH65rK4/bkDLyNOK4e0pdhczysz9+7+fvXJiVjbm+m1TOoSFO8hOEXX9ChEKa9P7EN&#10;qjUgj8Q/Fe8pXcxB7SWUgi5y/Z+9+AEAAP//AwBQSwECLQAUAAYACAAAACEAtoM4kv4AAADhAQAA&#10;EwAAAAAAAAAAAAAAAAAAAAAAW0NvbnRlbnRfVHlwZXNdLnhtbFBLAQItABQABgAIAAAAIQA4/SH/&#10;1gAAAJQBAAALAAAAAAAAAAAAAAAAAC8BAABfcmVscy8ucmVsc1BLAQItABQABgAIAAAAIQAvXtKH&#10;TQIAAA0FAAAOAAAAAAAAAAAAAAAAAC4CAABkcnMvZTJvRG9jLnhtbFBLAQItABQABgAIAAAAIQA+&#10;zyzP2gAAAAMBAAAPAAAAAAAAAAAAAAAAAKcEAABkcnMvZG93bnJldi54bWxQSwUGAAAAAAQABADz&#10;AAAArgUAAAAA&#10;">
                <v:rect id="Rectangle 10" o:spid="_x0000_s1027" style="position:absolute;width:918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bNRyAAAAOIAAAAPAAAAZHJzL2Rvd25yZXYueG1sRE/Pa8Iw&#10;FL4P9j+EJ3ibqa0OrUaZg8EuA3U7zNuzebbF5qVLonb+9WYg7Pjx/Z4vO9OIMzlfW1YwHCQgiAur&#10;ay4VfH2+PU1A+ICssbFMCn7Jw3Lx+DDHXNsLb+i8DaWIIexzVFCF0OZS+qIig35gW+LIHawzGCJ0&#10;pdQOLzHcNDJNkmdpsObYUGFLrxUVx+3JKFhNJ6uf9Yg/rpv9jnbf++M4dYlS/V73MgMRqAv/4rv7&#10;Xcf5o3GWZtk0hb9LEYNc3AAAAP//AwBQSwECLQAUAAYACAAAACEA2+H2y+4AAACFAQAAEwAAAAAA&#10;AAAAAAAAAAAAAAAAW0NvbnRlbnRfVHlwZXNdLnhtbFBLAQItABQABgAIAAAAIQBa9CxbvwAAABUB&#10;AAALAAAAAAAAAAAAAAAAAB8BAABfcmVscy8ucmVsc1BLAQItABQABgAIAAAAIQDxLbNRyAAAAOIA&#10;AAAPAAAAAAAAAAAAAAAAAAcCAABkcnMvZG93bnJldi54bWxQSwUGAAAAAAMAAwC3AAAA/AIAAAAA&#10;" fillcolor="black" stroked="f"/>
                <w10:anchorlock/>
              </v:group>
            </w:pict>
          </mc:Fallback>
        </mc:AlternateContent>
      </w:r>
    </w:p>
    <w:p w14:paraId="7B2E968D" w14:textId="77777777" w:rsidR="00652107" w:rsidRDefault="00652107">
      <w:pPr>
        <w:spacing w:before="51"/>
        <w:ind w:left="1636" w:right="1636"/>
        <w:jc w:val="center"/>
        <w:rPr>
          <w:sz w:val="17"/>
        </w:rPr>
      </w:pPr>
      <w:r>
        <w:rPr>
          <w:w w:val="90"/>
          <w:sz w:val="17"/>
        </w:rPr>
        <w:t>Assessment</w:t>
      </w:r>
      <w:r>
        <w:rPr>
          <w:spacing w:val="16"/>
          <w:w w:val="90"/>
          <w:sz w:val="17"/>
        </w:rPr>
        <w:t xml:space="preserve"> </w:t>
      </w:r>
      <w:r>
        <w:rPr>
          <w:w w:val="90"/>
          <w:sz w:val="17"/>
        </w:rPr>
        <w:t>table</w:t>
      </w:r>
      <w:r>
        <w:rPr>
          <w:spacing w:val="18"/>
          <w:w w:val="90"/>
          <w:sz w:val="17"/>
        </w:rPr>
        <w:t xml:space="preserve"> </w:t>
      </w:r>
      <w:r>
        <w:rPr>
          <w:w w:val="90"/>
          <w:sz w:val="17"/>
        </w:rPr>
        <w:t>for</w:t>
      </w:r>
      <w:r>
        <w:rPr>
          <w:spacing w:val="23"/>
          <w:w w:val="90"/>
          <w:sz w:val="17"/>
        </w:rPr>
        <w:t xml:space="preserve"> </w:t>
      </w:r>
      <w:r>
        <w:rPr>
          <w:w w:val="90"/>
          <w:sz w:val="17"/>
        </w:rPr>
        <w:t>the</w:t>
      </w:r>
      <w:r>
        <w:rPr>
          <w:spacing w:val="18"/>
          <w:w w:val="90"/>
          <w:sz w:val="17"/>
        </w:rPr>
        <w:t xml:space="preserve"> </w:t>
      </w:r>
      <w:r>
        <w:rPr>
          <w:w w:val="90"/>
          <w:sz w:val="17"/>
        </w:rPr>
        <w:t>multimedia-based</w:t>
      </w:r>
      <w:r>
        <w:rPr>
          <w:spacing w:val="19"/>
          <w:w w:val="90"/>
          <w:sz w:val="17"/>
        </w:rPr>
        <w:t xml:space="preserve"> </w:t>
      </w:r>
      <w:r>
        <w:rPr>
          <w:w w:val="90"/>
          <w:sz w:val="17"/>
        </w:rPr>
        <w:t>training</w:t>
      </w:r>
      <w:r>
        <w:rPr>
          <w:spacing w:val="18"/>
          <w:w w:val="90"/>
          <w:sz w:val="17"/>
        </w:rPr>
        <w:t xml:space="preserve"> </w:t>
      </w:r>
      <w:r>
        <w:rPr>
          <w:w w:val="90"/>
          <w:sz w:val="17"/>
        </w:rPr>
        <w:t>(MBT)</w:t>
      </w:r>
    </w:p>
    <w:p w14:paraId="45528CEB" w14:textId="77777777" w:rsidR="00652107" w:rsidRDefault="00652107">
      <w:pPr>
        <w:pStyle w:val="BodyText"/>
        <w:spacing w:before="5"/>
        <w:rPr>
          <w:sz w:val="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22"/>
        <w:gridCol w:w="5329"/>
        <w:gridCol w:w="1933"/>
      </w:tblGrid>
      <w:tr w:rsidR="00652107" w14:paraId="118D1EA6" w14:textId="77777777">
        <w:trPr>
          <w:trHeight w:val="319"/>
        </w:trPr>
        <w:tc>
          <w:tcPr>
            <w:tcW w:w="1922" w:type="dxa"/>
            <w:tcBorders>
              <w:left w:val="nil"/>
              <w:right w:val="nil"/>
            </w:tcBorders>
          </w:tcPr>
          <w:p w14:paraId="0AF4EA37" w14:textId="77777777" w:rsidR="00652107" w:rsidRDefault="00652107">
            <w:pPr>
              <w:pStyle w:val="TableParagraph"/>
              <w:spacing w:before="57"/>
              <w:rPr>
                <w:sz w:val="17"/>
              </w:rPr>
            </w:pPr>
            <w:r>
              <w:rPr>
                <w:w w:val="90"/>
                <w:sz w:val="17"/>
              </w:rPr>
              <w:t>Product</w:t>
            </w:r>
            <w:r>
              <w:rPr>
                <w:spacing w:val="22"/>
                <w:w w:val="90"/>
                <w:sz w:val="17"/>
              </w:rPr>
              <w:t xml:space="preserve"> </w:t>
            </w:r>
            <w:r>
              <w:rPr>
                <w:w w:val="90"/>
                <w:sz w:val="17"/>
              </w:rPr>
              <w:t>identification:</w:t>
            </w:r>
          </w:p>
        </w:tc>
        <w:tc>
          <w:tcPr>
            <w:tcW w:w="7262" w:type="dxa"/>
            <w:gridSpan w:val="2"/>
            <w:tcBorders>
              <w:left w:val="nil"/>
              <w:right w:val="nil"/>
            </w:tcBorders>
          </w:tcPr>
          <w:p w14:paraId="70CA0776" w14:textId="77777777" w:rsidR="00652107" w:rsidRDefault="00652107">
            <w:pPr>
              <w:pStyle w:val="TableParagraph"/>
              <w:rPr>
                <w:rFonts w:ascii="Times New Roman"/>
                <w:sz w:val="18"/>
              </w:rPr>
            </w:pPr>
          </w:p>
        </w:tc>
      </w:tr>
      <w:tr w:rsidR="00652107" w14:paraId="6F4F2DA1" w14:textId="77777777">
        <w:trPr>
          <w:trHeight w:val="319"/>
        </w:trPr>
        <w:tc>
          <w:tcPr>
            <w:tcW w:w="1922" w:type="dxa"/>
            <w:tcBorders>
              <w:left w:val="nil"/>
            </w:tcBorders>
          </w:tcPr>
          <w:p w14:paraId="6DDD859E" w14:textId="77777777" w:rsidR="00652107" w:rsidRDefault="00652107">
            <w:pPr>
              <w:pStyle w:val="TableParagraph"/>
              <w:spacing w:before="57"/>
              <w:rPr>
                <w:sz w:val="17"/>
              </w:rPr>
            </w:pPr>
            <w:r>
              <w:rPr>
                <w:sz w:val="17"/>
              </w:rPr>
              <w:t>Name:</w:t>
            </w:r>
          </w:p>
        </w:tc>
        <w:tc>
          <w:tcPr>
            <w:tcW w:w="7262" w:type="dxa"/>
            <w:gridSpan w:val="2"/>
            <w:tcBorders>
              <w:right w:val="nil"/>
            </w:tcBorders>
          </w:tcPr>
          <w:p w14:paraId="665BEAE5" w14:textId="77777777" w:rsidR="00652107" w:rsidRDefault="00652107">
            <w:pPr>
              <w:pStyle w:val="TableParagraph"/>
              <w:spacing w:before="57"/>
              <w:ind w:left="955"/>
              <w:rPr>
                <w:sz w:val="17"/>
              </w:rPr>
            </w:pPr>
            <w:r>
              <w:rPr>
                <w:sz w:val="17"/>
              </w:rPr>
              <w:t>Version:</w:t>
            </w:r>
          </w:p>
        </w:tc>
      </w:tr>
      <w:tr w:rsidR="00652107" w14:paraId="75E79E1E" w14:textId="77777777">
        <w:trPr>
          <w:trHeight w:val="319"/>
        </w:trPr>
        <w:tc>
          <w:tcPr>
            <w:tcW w:w="7251" w:type="dxa"/>
            <w:gridSpan w:val="2"/>
            <w:tcBorders>
              <w:left w:val="nil"/>
            </w:tcBorders>
          </w:tcPr>
          <w:p w14:paraId="4B965C8B" w14:textId="77777777" w:rsidR="00652107" w:rsidRDefault="00652107">
            <w:pPr>
              <w:pStyle w:val="TableParagraph"/>
              <w:rPr>
                <w:rFonts w:ascii="Times New Roman"/>
                <w:sz w:val="18"/>
              </w:rPr>
            </w:pPr>
          </w:p>
        </w:tc>
        <w:tc>
          <w:tcPr>
            <w:tcW w:w="1933" w:type="dxa"/>
            <w:tcBorders>
              <w:right w:val="nil"/>
            </w:tcBorders>
          </w:tcPr>
          <w:p w14:paraId="62691F6E" w14:textId="77777777" w:rsidR="00652107" w:rsidRDefault="00652107">
            <w:pPr>
              <w:pStyle w:val="TableParagraph"/>
              <w:spacing w:before="58"/>
              <w:ind w:left="568"/>
              <w:rPr>
                <w:sz w:val="17"/>
              </w:rPr>
            </w:pPr>
            <w:r>
              <w:rPr>
                <w:w w:val="95"/>
                <w:sz w:val="17"/>
              </w:rPr>
              <w:t>SCORE</w:t>
            </w:r>
            <w:r>
              <w:rPr>
                <w:spacing w:val="12"/>
                <w:w w:val="95"/>
                <w:sz w:val="17"/>
              </w:rPr>
              <w:t xml:space="preserve"> </w:t>
            </w:r>
            <w:r>
              <w:rPr>
                <w:w w:val="95"/>
                <w:sz w:val="17"/>
              </w:rPr>
              <w:t>(1–5)</w:t>
            </w:r>
          </w:p>
        </w:tc>
      </w:tr>
    </w:tbl>
    <w:p w14:paraId="51A9D8F6" w14:textId="77777777" w:rsidR="00652107" w:rsidRDefault="00652107">
      <w:pPr>
        <w:pStyle w:val="Heading1"/>
        <w:spacing w:before="65"/>
        <w:ind w:left="1636" w:right="1636"/>
        <w:jc w:val="center"/>
      </w:pPr>
      <w:r>
        <w:rPr>
          <w:w w:val="90"/>
        </w:rPr>
        <w:t>Category</w:t>
      </w:r>
      <w:r>
        <w:rPr>
          <w:spacing w:val="20"/>
          <w:w w:val="90"/>
        </w:rPr>
        <w:t xml:space="preserve"> </w:t>
      </w:r>
      <w:r>
        <w:rPr>
          <w:w w:val="90"/>
        </w:rPr>
        <w:t>(d)</w:t>
      </w:r>
      <w:r>
        <w:rPr>
          <w:spacing w:val="19"/>
          <w:w w:val="90"/>
        </w:rPr>
        <w:t xml:space="preserve"> </w:t>
      </w:r>
      <w:r>
        <w:rPr>
          <w:w w:val="90"/>
        </w:rPr>
        <w:t>‘technical</w:t>
      </w:r>
      <w:r>
        <w:rPr>
          <w:spacing w:val="21"/>
          <w:w w:val="90"/>
        </w:rPr>
        <w:t xml:space="preserve"> </w:t>
      </w:r>
      <w:r>
        <w:rPr>
          <w:w w:val="90"/>
        </w:rPr>
        <w:t>quality’</w:t>
      </w:r>
    </w:p>
    <w:p w14:paraId="7BF53D24" w14:textId="77777777" w:rsidR="00652107" w:rsidRDefault="00652107">
      <w:pPr>
        <w:pStyle w:val="BodyText"/>
        <w:spacing w:before="1"/>
        <w:rPr>
          <w:b/>
          <w:sz w:val="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22"/>
        <w:gridCol w:w="5329"/>
        <w:gridCol w:w="1933"/>
      </w:tblGrid>
      <w:tr w:rsidR="00652107" w14:paraId="437AA69A" w14:textId="77777777">
        <w:trPr>
          <w:trHeight w:val="770"/>
        </w:trPr>
        <w:tc>
          <w:tcPr>
            <w:tcW w:w="1922" w:type="dxa"/>
            <w:tcBorders>
              <w:left w:val="nil"/>
            </w:tcBorders>
          </w:tcPr>
          <w:p w14:paraId="0A377DE0" w14:textId="77777777" w:rsidR="00652107" w:rsidRDefault="00652107">
            <w:pPr>
              <w:pStyle w:val="TableParagraph"/>
              <w:spacing w:before="63"/>
              <w:rPr>
                <w:sz w:val="19"/>
              </w:rPr>
            </w:pPr>
            <w:r>
              <w:rPr>
                <w:sz w:val="19"/>
              </w:rPr>
              <w:t>Design</w:t>
            </w:r>
          </w:p>
        </w:tc>
        <w:tc>
          <w:tcPr>
            <w:tcW w:w="5329" w:type="dxa"/>
          </w:tcPr>
          <w:p w14:paraId="0DE4AE27" w14:textId="77777777" w:rsidR="00652107" w:rsidRDefault="00652107">
            <w:pPr>
              <w:pStyle w:val="TableParagraph"/>
              <w:spacing w:before="71" w:line="230" w:lineRule="auto"/>
              <w:ind w:left="583" w:right="101" w:hanging="479"/>
              <w:jc w:val="both"/>
              <w:rPr>
                <w:sz w:val="19"/>
              </w:rPr>
            </w:pPr>
            <w:r>
              <w:rPr>
                <w:w w:val="90"/>
                <w:sz w:val="19"/>
              </w:rPr>
              <w:t>18.</w:t>
            </w:r>
            <w:r>
              <w:rPr>
                <w:spacing w:val="72"/>
                <w:sz w:val="19"/>
              </w:rPr>
              <w:t xml:space="preserve"> </w:t>
            </w:r>
            <w:r>
              <w:rPr>
                <w:w w:val="90"/>
                <w:sz w:val="19"/>
              </w:rPr>
              <w:t>The content and organisation of the learning resource includes</w:t>
            </w:r>
            <w:r>
              <w:rPr>
                <w:spacing w:val="1"/>
                <w:w w:val="90"/>
                <w:sz w:val="19"/>
              </w:rPr>
              <w:t xml:space="preserve"> </w:t>
            </w:r>
            <w:r>
              <w:rPr>
                <w:w w:val="90"/>
                <w:sz w:val="19"/>
              </w:rPr>
              <w:t>the</w:t>
            </w:r>
            <w:r>
              <w:rPr>
                <w:spacing w:val="1"/>
                <w:w w:val="90"/>
                <w:sz w:val="19"/>
              </w:rPr>
              <w:t xml:space="preserve"> </w:t>
            </w:r>
            <w:r>
              <w:rPr>
                <w:w w:val="90"/>
                <w:sz w:val="19"/>
              </w:rPr>
              <w:t>appropriate use</w:t>
            </w:r>
            <w:r>
              <w:rPr>
                <w:spacing w:val="1"/>
                <w:w w:val="90"/>
                <w:sz w:val="19"/>
              </w:rPr>
              <w:t xml:space="preserve"> </w:t>
            </w:r>
            <w:r>
              <w:rPr>
                <w:w w:val="90"/>
                <w:sz w:val="19"/>
              </w:rPr>
              <w:t>of</w:t>
            </w:r>
            <w:r>
              <w:rPr>
                <w:spacing w:val="1"/>
                <w:w w:val="90"/>
                <w:sz w:val="19"/>
              </w:rPr>
              <w:t xml:space="preserve"> </w:t>
            </w:r>
            <w:r>
              <w:rPr>
                <w:w w:val="90"/>
                <w:sz w:val="19"/>
              </w:rPr>
              <w:t>colours,</w:t>
            </w:r>
            <w:r>
              <w:rPr>
                <w:spacing w:val="1"/>
                <w:w w:val="90"/>
                <w:sz w:val="19"/>
              </w:rPr>
              <w:t xml:space="preserve"> </w:t>
            </w:r>
            <w:r>
              <w:rPr>
                <w:w w:val="90"/>
                <w:sz w:val="19"/>
              </w:rPr>
              <w:t>interactivity,</w:t>
            </w:r>
            <w:r>
              <w:rPr>
                <w:spacing w:val="1"/>
                <w:w w:val="90"/>
                <w:sz w:val="19"/>
              </w:rPr>
              <w:t xml:space="preserve"> </w:t>
            </w:r>
            <w:r>
              <w:rPr>
                <w:w w:val="90"/>
                <w:sz w:val="19"/>
              </w:rPr>
              <w:t>graphic</w:t>
            </w:r>
            <w:r>
              <w:rPr>
                <w:spacing w:val="1"/>
                <w:w w:val="90"/>
                <w:sz w:val="19"/>
              </w:rPr>
              <w:t xml:space="preserve"> </w:t>
            </w:r>
            <w:r>
              <w:rPr>
                <w:w w:val="90"/>
                <w:sz w:val="19"/>
              </w:rPr>
              <w:t>quality,</w:t>
            </w:r>
            <w:r>
              <w:rPr>
                <w:spacing w:val="-35"/>
                <w:w w:val="90"/>
                <w:sz w:val="19"/>
              </w:rPr>
              <w:t xml:space="preserve"> </w:t>
            </w:r>
            <w:r>
              <w:rPr>
                <w:sz w:val="19"/>
              </w:rPr>
              <w:t>animations, and</w:t>
            </w:r>
            <w:r>
              <w:rPr>
                <w:spacing w:val="-1"/>
                <w:sz w:val="19"/>
              </w:rPr>
              <w:t xml:space="preserve"> </w:t>
            </w:r>
            <w:r>
              <w:rPr>
                <w:sz w:val="19"/>
              </w:rPr>
              <w:t>illustrations.</w:t>
            </w:r>
          </w:p>
        </w:tc>
        <w:tc>
          <w:tcPr>
            <w:tcW w:w="1933" w:type="dxa"/>
            <w:tcBorders>
              <w:right w:val="nil"/>
            </w:tcBorders>
          </w:tcPr>
          <w:p w14:paraId="18F9D55A" w14:textId="77777777" w:rsidR="00652107" w:rsidRDefault="00652107">
            <w:pPr>
              <w:pStyle w:val="TableParagraph"/>
              <w:rPr>
                <w:rFonts w:ascii="Times New Roman"/>
                <w:sz w:val="18"/>
              </w:rPr>
            </w:pPr>
          </w:p>
        </w:tc>
      </w:tr>
      <w:tr w:rsidR="00652107" w14:paraId="4AFE2327" w14:textId="77777777">
        <w:trPr>
          <w:trHeight w:val="343"/>
        </w:trPr>
        <w:tc>
          <w:tcPr>
            <w:tcW w:w="1922" w:type="dxa"/>
            <w:tcBorders>
              <w:left w:val="nil"/>
            </w:tcBorders>
          </w:tcPr>
          <w:p w14:paraId="535631AB" w14:textId="77777777" w:rsidR="00652107" w:rsidRDefault="00652107">
            <w:pPr>
              <w:pStyle w:val="TableParagraph"/>
              <w:spacing w:before="63"/>
              <w:rPr>
                <w:sz w:val="19"/>
              </w:rPr>
            </w:pPr>
            <w:r>
              <w:rPr>
                <w:sz w:val="19"/>
              </w:rPr>
              <w:t>Browsing</w:t>
            </w:r>
          </w:p>
        </w:tc>
        <w:tc>
          <w:tcPr>
            <w:tcW w:w="5329" w:type="dxa"/>
          </w:tcPr>
          <w:p w14:paraId="2CBC5127" w14:textId="77777777" w:rsidR="00652107" w:rsidRDefault="00652107">
            <w:pPr>
              <w:pStyle w:val="TableParagraph"/>
              <w:tabs>
                <w:tab w:val="left" w:pos="583"/>
              </w:tabs>
              <w:spacing w:before="63"/>
              <w:ind w:left="104"/>
              <w:rPr>
                <w:sz w:val="19"/>
              </w:rPr>
            </w:pPr>
            <w:r>
              <w:rPr>
                <w:sz w:val="19"/>
              </w:rPr>
              <w:t>19.</w:t>
            </w:r>
            <w:r>
              <w:rPr>
                <w:sz w:val="19"/>
              </w:rPr>
              <w:tab/>
            </w:r>
            <w:r>
              <w:rPr>
                <w:w w:val="90"/>
                <w:sz w:val="19"/>
              </w:rPr>
              <w:t>Navigation</w:t>
            </w:r>
            <w:r>
              <w:rPr>
                <w:spacing w:val="11"/>
                <w:w w:val="90"/>
                <w:sz w:val="19"/>
              </w:rPr>
              <w:t xml:space="preserve"> </w:t>
            </w:r>
            <w:r>
              <w:rPr>
                <w:w w:val="90"/>
                <w:sz w:val="19"/>
              </w:rPr>
              <w:t>methods</w:t>
            </w:r>
            <w:r>
              <w:rPr>
                <w:spacing w:val="14"/>
                <w:w w:val="90"/>
                <w:sz w:val="19"/>
              </w:rPr>
              <w:t xml:space="preserve"> </w:t>
            </w:r>
            <w:r>
              <w:rPr>
                <w:w w:val="90"/>
                <w:sz w:val="19"/>
              </w:rPr>
              <w:t>are</w:t>
            </w:r>
            <w:r>
              <w:rPr>
                <w:spacing w:val="11"/>
                <w:w w:val="90"/>
                <w:sz w:val="19"/>
              </w:rPr>
              <w:t xml:space="preserve"> </w:t>
            </w:r>
            <w:r>
              <w:rPr>
                <w:w w:val="90"/>
                <w:sz w:val="19"/>
              </w:rPr>
              <w:t>clear,</w:t>
            </w:r>
            <w:r>
              <w:rPr>
                <w:spacing w:val="12"/>
                <w:w w:val="90"/>
                <w:sz w:val="19"/>
              </w:rPr>
              <w:t xml:space="preserve"> </w:t>
            </w:r>
            <w:r>
              <w:rPr>
                <w:w w:val="90"/>
                <w:sz w:val="19"/>
              </w:rPr>
              <w:t>consistent,</w:t>
            </w:r>
            <w:r>
              <w:rPr>
                <w:spacing w:val="9"/>
                <w:w w:val="90"/>
                <w:sz w:val="19"/>
              </w:rPr>
              <w:t xml:space="preserve"> </w:t>
            </w:r>
            <w:r>
              <w:rPr>
                <w:w w:val="90"/>
                <w:sz w:val="19"/>
              </w:rPr>
              <w:t>and</w:t>
            </w:r>
            <w:r>
              <w:rPr>
                <w:spacing w:val="13"/>
                <w:w w:val="90"/>
                <w:sz w:val="19"/>
              </w:rPr>
              <w:t xml:space="preserve"> </w:t>
            </w:r>
            <w:r>
              <w:rPr>
                <w:w w:val="90"/>
                <w:sz w:val="19"/>
              </w:rPr>
              <w:t>intuitive.</w:t>
            </w:r>
          </w:p>
        </w:tc>
        <w:tc>
          <w:tcPr>
            <w:tcW w:w="1933" w:type="dxa"/>
            <w:tcBorders>
              <w:right w:val="nil"/>
            </w:tcBorders>
          </w:tcPr>
          <w:p w14:paraId="4F820B73" w14:textId="77777777" w:rsidR="00652107" w:rsidRDefault="00652107">
            <w:pPr>
              <w:pStyle w:val="TableParagraph"/>
              <w:rPr>
                <w:rFonts w:ascii="Times New Roman"/>
                <w:sz w:val="18"/>
              </w:rPr>
            </w:pPr>
          </w:p>
        </w:tc>
      </w:tr>
      <w:tr w:rsidR="00652107" w14:paraId="4CB1EB46" w14:textId="77777777">
        <w:trPr>
          <w:trHeight w:val="343"/>
        </w:trPr>
        <w:tc>
          <w:tcPr>
            <w:tcW w:w="1922" w:type="dxa"/>
            <w:tcBorders>
              <w:left w:val="nil"/>
            </w:tcBorders>
          </w:tcPr>
          <w:p w14:paraId="129769FC" w14:textId="77777777" w:rsidR="00652107" w:rsidRDefault="00652107">
            <w:pPr>
              <w:pStyle w:val="TableParagraph"/>
              <w:spacing w:before="62"/>
              <w:rPr>
                <w:sz w:val="19"/>
              </w:rPr>
            </w:pPr>
            <w:r>
              <w:rPr>
                <w:w w:val="90"/>
                <w:sz w:val="19"/>
              </w:rPr>
              <w:t>Technological</w:t>
            </w:r>
            <w:r>
              <w:rPr>
                <w:spacing w:val="11"/>
                <w:w w:val="90"/>
                <w:sz w:val="19"/>
              </w:rPr>
              <w:t xml:space="preserve"> </w:t>
            </w:r>
            <w:r>
              <w:rPr>
                <w:w w:val="90"/>
                <w:sz w:val="19"/>
              </w:rPr>
              <w:t>aspects</w:t>
            </w:r>
          </w:p>
        </w:tc>
        <w:tc>
          <w:tcPr>
            <w:tcW w:w="5329" w:type="dxa"/>
          </w:tcPr>
          <w:p w14:paraId="55C9A1B7" w14:textId="77777777" w:rsidR="00652107" w:rsidRDefault="00652107">
            <w:pPr>
              <w:pStyle w:val="TableParagraph"/>
              <w:tabs>
                <w:tab w:val="left" w:pos="583"/>
              </w:tabs>
              <w:spacing w:before="62"/>
              <w:ind w:left="104"/>
              <w:rPr>
                <w:sz w:val="19"/>
              </w:rPr>
            </w:pPr>
            <w:r>
              <w:rPr>
                <w:sz w:val="19"/>
              </w:rPr>
              <w:t>20.</w:t>
            </w:r>
            <w:r>
              <w:rPr>
                <w:sz w:val="19"/>
              </w:rPr>
              <w:tab/>
            </w:r>
            <w:r>
              <w:rPr>
                <w:w w:val="90"/>
                <w:sz w:val="19"/>
              </w:rPr>
              <w:t>Multimedia</w:t>
            </w:r>
            <w:r>
              <w:rPr>
                <w:spacing w:val="16"/>
                <w:w w:val="90"/>
                <w:sz w:val="19"/>
              </w:rPr>
              <w:t xml:space="preserve"> </w:t>
            </w:r>
            <w:r>
              <w:rPr>
                <w:w w:val="90"/>
                <w:sz w:val="19"/>
              </w:rPr>
              <w:t>techniques</w:t>
            </w:r>
            <w:r>
              <w:rPr>
                <w:spacing w:val="15"/>
                <w:w w:val="90"/>
                <w:sz w:val="19"/>
              </w:rPr>
              <w:t xml:space="preserve"> </w:t>
            </w:r>
            <w:r>
              <w:rPr>
                <w:w w:val="90"/>
                <w:sz w:val="19"/>
              </w:rPr>
              <w:t>promote</w:t>
            </w:r>
            <w:r>
              <w:rPr>
                <w:spacing w:val="13"/>
                <w:w w:val="90"/>
                <w:sz w:val="19"/>
              </w:rPr>
              <w:t xml:space="preserve"> </w:t>
            </w:r>
            <w:r>
              <w:rPr>
                <w:w w:val="90"/>
                <w:sz w:val="19"/>
              </w:rPr>
              <w:t>the</w:t>
            </w:r>
            <w:r>
              <w:rPr>
                <w:spacing w:val="17"/>
                <w:w w:val="90"/>
                <w:sz w:val="19"/>
              </w:rPr>
              <w:t xml:space="preserve"> </w:t>
            </w:r>
            <w:r>
              <w:rPr>
                <w:w w:val="90"/>
                <w:sz w:val="19"/>
              </w:rPr>
              <w:t>transfer</w:t>
            </w:r>
            <w:r>
              <w:rPr>
                <w:spacing w:val="14"/>
                <w:w w:val="90"/>
                <w:sz w:val="19"/>
              </w:rPr>
              <w:t xml:space="preserve"> </w:t>
            </w:r>
            <w:r>
              <w:rPr>
                <w:w w:val="90"/>
                <w:sz w:val="19"/>
              </w:rPr>
              <w:t>of</w:t>
            </w:r>
            <w:r>
              <w:rPr>
                <w:spacing w:val="19"/>
                <w:w w:val="90"/>
                <w:sz w:val="19"/>
              </w:rPr>
              <w:t xml:space="preserve"> </w:t>
            </w:r>
            <w:r>
              <w:rPr>
                <w:w w:val="90"/>
                <w:sz w:val="19"/>
              </w:rPr>
              <w:t>information.</w:t>
            </w:r>
          </w:p>
        </w:tc>
        <w:tc>
          <w:tcPr>
            <w:tcW w:w="1933" w:type="dxa"/>
            <w:tcBorders>
              <w:right w:val="nil"/>
            </w:tcBorders>
          </w:tcPr>
          <w:p w14:paraId="334DDA06" w14:textId="77777777" w:rsidR="00652107" w:rsidRDefault="00652107">
            <w:pPr>
              <w:pStyle w:val="TableParagraph"/>
              <w:rPr>
                <w:rFonts w:ascii="Times New Roman"/>
                <w:sz w:val="18"/>
              </w:rPr>
            </w:pPr>
          </w:p>
        </w:tc>
      </w:tr>
      <w:tr w:rsidR="00652107" w14:paraId="6805AB72" w14:textId="77777777">
        <w:trPr>
          <w:trHeight w:val="343"/>
        </w:trPr>
        <w:tc>
          <w:tcPr>
            <w:tcW w:w="7251" w:type="dxa"/>
            <w:gridSpan w:val="2"/>
            <w:tcBorders>
              <w:left w:val="nil"/>
            </w:tcBorders>
          </w:tcPr>
          <w:p w14:paraId="609BC720" w14:textId="77777777" w:rsidR="00652107" w:rsidRDefault="00652107">
            <w:pPr>
              <w:pStyle w:val="TableParagraph"/>
              <w:spacing w:before="63"/>
              <w:rPr>
                <w:sz w:val="19"/>
              </w:rPr>
            </w:pPr>
            <w:r>
              <w:rPr>
                <w:w w:val="90"/>
                <w:sz w:val="19"/>
              </w:rPr>
              <w:t>Final</w:t>
            </w:r>
            <w:r>
              <w:rPr>
                <w:spacing w:val="3"/>
                <w:w w:val="90"/>
                <w:sz w:val="19"/>
              </w:rPr>
              <w:t xml:space="preserve"> </w:t>
            </w:r>
            <w:r>
              <w:rPr>
                <w:w w:val="90"/>
                <w:sz w:val="19"/>
              </w:rPr>
              <w:t>score:</w:t>
            </w:r>
          </w:p>
        </w:tc>
        <w:tc>
          <w:tcPr>
            <w:tcW w:w="1933" w:type="dxa"/>
            <w:tcBorders>
              <w:right w:val="nil"/>
            </w:tcBorders>
          </w:tcPr>
          <w:p w14:paraId="533309A4" w14:textId="77777777" w:rsidR="00652107" w:rsidRDefault="00652107">
            <w:pPr>
              <w:pStyle w:val="TableParagraph"/>
              <w:rPr>
                <w:rFonts w:ascii="Times New Roman"/>
                <w:sz w:val="18"/>
              </w:rPr>
            </w:pPr>
          </w:p>
        </w:tc>
      </w:tr>
    </w:tbl>
    <w:p w14:paraId="3C8F3092" w14:textId="77777777" w:rsidR="00652107" w:rsidRDefault="00652107">
      <w:pPr>
        <w:spacing w:before="72"/>
        <w:ind w:left="120"/>
        <w:rPr>
          <w:i/>
          <w:sz w:val="19"/>
        </w:rPr>
      </w:pPr>
      <w:r>
        <w:rPr>
          <w:i/>
          <w:sz w:val="19"/>
        </w:rPr>
        <w:t>Notes:</w:t>
      </w:r>
    </w:p>
    <w:p w14:paraId="5C472A0D" w14:textId="77777777" w:rsidR="00652107" w:rsidRDefault="00652107">
      <w:pPr>
        <w:pStyle w:val="BodyText"/>
        <w:spacing w:before="3"/>
        <w:rPr>
          <w:i/>
        </w:rPr>
      </w:pPr>
    </w:p>
    <w:p w14:paraId="31252CD5" w14:textId="77777777" w:rsidR="00652107" w:rsidRPr="00204336" w:rsidRDefault="00652107" w:rsidP="00204336">
      <w:pPr>
        <w:pStyle w:val="BodyText"/>
        <w:ind w:left="430"/>
        <w:rPr>
          <w:rFonts w:asciiTheme="minorHAnsi" w:eastAsiaTheme="minorHAnsi" w:hAnsiTheme="minorHAnsi"/>
          <w:w w:val="95"/>
          <w:sz w:val="19"/>
          <w:szCs w:val="22"/>
        </w:rPr>
      </w:pPr>
      <w:r w:rsidRPr="00204336">
        <w:rPr>
          <w:rFonts w:asciiTheme="minorHAnsi" w:eastAsiaTheme="minorHAnsi" w:hAnsiTheme="minorHAnsi"/>
          <w:w w:val="95"/>
          <w:sz w:val="19"/>
          <w:szCs w:val="22"/>
        </w:rPr>
        <w:t>The following shall be taken into account by the competent authority when assessing the MBT against the individual criteria listed in Table (A):</w:t>
      </w:r>
    </w:p>
    <w:p w14:paraId="7A35C7BC" w14:textId="77777777" w:rsidR="00652107" w:rsidRDefault="00652107">
      <w:pPr>
        <w:pStyle w:val="BodyText"/>
        <w:spacing w:before="7"/>
        <w:rPr>
          <w:sz w:val="17"/>
        </w:rPr>
      </w:pPr>
    </w:p>
    <w:p w14:paraId="7C3C67C3" w14:textId="77777777" w:rsidR="00652107" w:rsidRDefault="00652107">
      <w:pPr>
        <w:pStyle w:val="Heading1"/>
        <w:ind w:left="120"/>
      </w:pPr>
      <w:r>
        <w:t>Categories:</w:t>
      </w:r>
    </w:p>
    <w:p w14:paraId="34659668" w14:textId="77777777" w:rsidR="00652107" w:rsidRDefault="00652107">
      <w:pPr>
        <w:pStyle w:val="BodyText"/>
        <w:rPr>
          <w:b/>
          <w:sz w:val="22"/>
        </w:rPr>
      </w:pPr>
    </w:p>
    <w:p w14:paraId="3847E348" w14:textId="77777777" w:rsidR="00652107" w:rsidRDefault="00652107">
      <w:pPr>
        <w:pStyle w:val="BodyText"/>
        <w:spacing w:before="7"/>
        <w:rPr>
          <w:b/>
          <w:sz w:val="27"/>
        </w:rPr>
      </w:pPr>
    </w:p>
    <w:p w14:paraId="38E71048" w14:textId="77777777" w:rsidR="00652107" w:rsidRDefault="00652107" w:rsidP="00652107">
      <w:pPr>
        <w:pStyle w:val="ListParagraph"/>
        <w:numPr>
          <w:ilvl w:val="0"/>
          <w:numId w:val="24"/>
        </w:numPr>
        <w:tabs>
          <w:tab w:val="left" w:pos="431"/>
        </w:tabs>
        <w:autoSpaceDE w:val="0"/>
        <w:autoSpaceDN w:val="0"/>
        <w:ind w:hanging="311"/>
        <w:rPr>
          <w:b/>
          <w:sz w:val="19"/>
        </w:rPr>
      </w:pPr>
      <w:r>
        <w:rPr>
          <w:b/>
          <w:w w:val="95"/>
          <w:sz w:val="19"/>
        </w:rPr>
        <w:t>Academic</w:t>
      </w:r>
      <w:r>
        <w:rPr>
          <w:b/>
          <w:spacing w:val="-6"/>
          <w:w w:val="95"/>
          <w:sz w:val="19"/>
        </w:rPr>
        <w:t xml:space="preserve"> </w:t>
      </w:r>
      <w:r>
        <w:rPr>
          <w:b/>
          <w:w w:val="95"/>
          <w:sz w:val="19"/>
        </w:rPr>
        <w:t>quality</w:t>
      </w:r>
    </w:p>
    <w:p w14:paraId="13686CCE" w14:textId="77777777" w:rsidR="00652107" w:rsidRDefault="00652107">
      <w:pPr>
        <w:pStyle w:val="BodyText"/>
        <w:spacing w:before="2"/>
        <w:rPr>
          <w:b/>
          <w:sz w:val="28"/>
        </w:rPr>
      </w:pPr>
    </w:p>
    <w:p w14:paraId="2822DBBA" w14:textId="77777777" w:rsidR="00652107" w:rsidRPr="00204336" w:rsidRDefault="00652107">
      <w:pPr>
        <w:pStyle w:val="BodyText"/>
        <w:ind w:left="430"/>
        <w:rPr>
          <w:rFonts w:asciiTheme="minorHAnsi" w:eastAsiaTheme="minorHAnsi" w:hAnsiTheme="minorHAnsi"/>
          <w:w w:val="95"/>
          <w:sz w:val="19"/>
          <w:szCs w:val="22"/>
        </w:rPr>
      </w:pPr>
      <w:r w:rsidRPr="00204336">
        <w:rPr>
          <w:rFonts w:asciiTheme="minorHAnsi" w:eastAsiaTheme="minorHAnsi" w:hAnsiTheme="minorHAnsi"/>
          <w:w w:val="95"/>
          <w:sz w:val="19"/>
          <w:szCs w:val="22"/>
        </w:rPr>
        <w:t>The information presented in the multimedia resource shall have two characteristics:</w:t>
      </w:r>
    </w:p>
    <w:p w14:paraId="5C542D95" w14:textId="77777777" w:rsidR="00652107" w:rsidRDefault="00652107">
      <w:pPr>
        <w:pStyle w:val="BodyText"/>
        <w:spacing w:before="8"/>
        <w:rPr>
          <w:sz w:val="28"/>
        </w:rPr>
      </w:pPr>
    </w:p>
    <w:p w14:paraId="2465A41E" w14:textId="77777777" w:rsidR="00652107" w:rsidRDefault="00652107" w:rsidP="00652107">
      <w:pPr>
        <w:pStyle w:val="ListParagraph"/>
        <w:numPr>
          <w:ilvl w:val="1"/>
          <w:numId w:val="24"/>
        </w:numPr>
        <w:tabs>
          <w:tab w:val="left" w:pos="680"/>
        </w:tabs>
        <w:autoSpaceDE w:val="0"/>
        <w:autoSpaceDN w:val="0"/>
        <w:spacing w:line="232" w:lineRule="auto"/>
        <w:ind w:right="119"/>
        <w:jc w:val="both"/>
        <w:rPr>
          <w:sz w:val="19"/>
        </w:rPr>
      </w:pPr>
      <w:r>
        <w:rPr>
          <w:w w:val="95"/>
          <w:sz w:val="19"/>
        </w:rPr>
        <w:t>Reliability: the information is reliable, current, and relatively free of errors. The information complies with the</w:t>
      </w:r>
      <w:r>
        <w:rPr>
          <w:spacing w:val="1"/>
          <w:w w:val="95"/>
          <w:sz w:val="19"/>
        </w:rPr>
        <w:t xml:space="preserve"> </w:t>
      </w:r>
      <w:r>
        <w:rPr>
          <w:sz w:val="19"/>
        </w:rPr>
        <w:t>current</w:t>
      </w:r>
      <w:r>
        <w:rPr>
          <w:spacing w:val="2"/>
          <w:sz w:val="19"/>
        </w:rPr>
        <w:t xml:space="preserve"> </w:t>
      </w:r>
      <w:r>
        <w:rPr>
          <w:sz w:val="19"/>
        </w:rPr>
        <w:t>regulatory</w:t>
      </w:r>
      <w:r>
        <w:rPr>
          <w:spacing w:val="2"/>
          <w:sz w:val="19"/>
        </w:rPr>
        <w:t xml:space="preserve"> </w:t>
      </w:r>
      <w:r>
        <w:rPr>
          <w:sz w:val="19"/>
        </w:rPr>
        <w:t>requirements.</w:t>
      </w:r>
    </w:p>
    <w:p w14:paraId="6A55D775" w14:textId="77777777" w:rsidR="00652107" w:rsidRDefault="00652107">
      <w:pPr>
        <w:pStyle w:val="BodyText"/>
        <w:spacing w:before="8"/>
        <w:rPr>
          <w:sz w:val="28"/>
        </w:rPr>
      </w:pPr>
    </w:p>
    <w:p w14:paraId="7A37850F" w14:textId="77777777" w:rsidR="00652107" w:rsidRDefault="00652107" w:rsidP="00652107">
      <w:pPr>
        <w:pStyle w:val="ListParagraph"/>
        <w:numPr>
          <w:ilvl w:val="1"/>
          <w:numId w:val="24"/>
        </w:numPr>
        <w:tabs>
          <w:tab w:val="left" w:pos="680"/>
        </w:tabs>
        <w:autoSpaceDE w:val="0"/>
        <w:autoSpaceDN w:val="0"/>
        <w:spacing w:line="232" w:lineRule="auto"/>
        <w:ind w:right="118"/>
        <w:jc w:val="both"/>
        <w:rPr>
          <w:sz w:val="19"/>
        </w:rPr>
      </w:pPr>
      <w:r>
        <w:rPr>
          <w:w w:val="90"/>
          <w:sz w:val="19"/>
        </w:rPr>
        <w:t>Relevance: the information is relevant to the learning objectives defined for the course. It supports the student in</w:t>
      </w:r>
      <w:r>
        <w:rPr>
          <w:spacing w:val="1"/>
          <w:w w:val="90"/>
          <w:sz w:val="19"/>
        </w:rPr>
        <w:t xml:space="preserve"> </w:t>
      </w:r>
      <w:r>
        <w:rPr>
          <w:sz w:val="19"/>
        </w:rPr>
        <w:t>achieving</w:t>
      </w:r>
      <w:r>
        <w:rPr>
          <w:spacing w:val="3"/>
          <w:sz w:val="19"/>
        </w:rPr>
        <w:t xml:space="preserve"> </w:t>
      </w:r>
      <w:r>
        <w:rPr>
          <w:sz w:val="19"/>
        </w:rPr>
        <w:t>the</w:t>
      </w:r>
      <w:r>
        <w:rPr>
          <w:spacing w:val="1"/>
          <w:sz w:val="19"/>
        </w:rPr>
        <w:t xml:space="preserve"> </w:t>
      </w:r>
      <w:r>
        <w:rPr>
          <w:sz w:val="19"/>
        </w:rPr>
        <w:t>learning</w:t>
      </w:r>
      <w:r>
        <w:rPr>
          <w:spacing w:val="3"/>
          <w:sz w:val="19"/>
        </w:rPr>
        <w:t xml:space="preserve"> </w:t>
      </w:r>
      <w:r>
        <w:rPr>
          <w:sz w:val="19"/>
        </w:rPr>
        <w:t>objectives.</w:t>
      </w:r>
    </w:p>
    <w:p w14:paraId="3EF87D52" w14:textId="77777777" w:rsidR="00652107" w:rsidRDefault="00652107">
      <w:pPr>
        <w:pStyle w:val="BodyText"/>
        <w:spacing w:before="3"/>
        <w:rPr>
          <w:sz w:val="28"/>
        </w:rPr>
      </w:pPr>
    </w:p>
    <w:p w14:paraId="5DEC89C8" w14:textId="77777777" w:rsidR="00652107" w:rsidRDefault="00652107" w:rsidP="00652107">
      <w:pPr>
        <w:pStyle w:val="Heading1"/>
        <w:numPr>
          <w:ilvl w:val="0"/>
          <w:numId w:val="24"/>
        </w:numPr>
        <w:tabs>
          <w:tab w:val="left" w:pos="431"/>
        </w:tabs>
        <w:autoSpaceDE w:val="0"/>
        <w:autoSpaceDN w:val="0"/>
        <w:ind w:hanging="311"/>
      </w:pPr>
      <w:r>
        <w:rPr>
          <w:w w:val="90"/>
        </w:rPr>
        <w:t>Pedagogical</w:t>
      </w:r>
      <w:r>
        <w:rPr>
          <w:spacing w:val="10"/>
          <w:w w:val="90"/>
        </w:rPr>
        <w:t xml:space="preserve"> </w:t>
      </w:r>
      <w:r>
        <w:rPr>
          <w:w w:val="90"/>
        </w:rPr>
        <w:t>quality</w:t>
      </w:r>
    </w:p>
    <w:p w14:paraId="566E9313" w14:textId="77777777" w:rsidR="00652107" w:rsidRDefault="00652107">
      <w:pPr>
        <w:pStyle w:val="BodyText"/>
        <w:spacing w:before="4"/>
        <w:rPr>
          <w:b/>
          <w:sz w:val="28"/>
        </w:rPr>
      </w:pPr>
    </w:p>
    <w:p w14:paraId="6B0D1C70" w14:textId="44A32FB2" w:rsidR="00652107" w:rsidRDefault="00652107" w:rsidP="00204336">
      <w:pPr>
        <w:pStyle w:val="BodyText"/>
        <w:ind w:left="432" w:right="1138"/>
      </w:pPr>
      <w:r w:rsidRPr="00204336">
        <w:rPr>
          <w:rFonts w:asciiTheme="minorHAnsi" w:eastAsiaTheme="minorHAnsi" w:hAnsiTheme="minorHAnsi"/>
          <w:w w:val="95"/>
          <w:sz w:val="19"/>
          <w:szCs w:val="22"/>
        </w:rPr>
        <w:t>The MBT emphasises the activities which promote the development of the required knowledge and skills. The</w:t>
      </w:r>
      <w:r w:rsidR="00204336">
        <w:rPr>
          <w:rFonts w:asciiTheme="minorHAnsi" w:eastAsiaTheme="minorHAnsi" w:hAnsiTheme="minorHAnsi"/>
          <w:w w:val="95"/>
          <w:sz w:val="19"/>
          <w:szCs w:val="22"/>
        </w:rPr>
        <w:t xml:space="preserve"> </w:t>
      </w:r>
      <w:r w:rsidRPr="00204336">
        <w:rPr>
          <w:rFonts w:asciiTheme="minorHAnsi" w:eastAsiaTheme="minorHAnsi" w:hAnsiTheme="minorHAnsi"/>
          <w:w w:val="95"/>
          <w:sz w:val="19"/>
          <w:szCs w:val="22"/>
        </w:rPr>
        <w:t>main criteria for each product are related to three aspects:</w:t>
      </w:r>
    </w:p>
    <w:p w14:paraId="7108DB09" w14:textId="77777777" w:rsidR="00652107" w:rsidRDefault="00652107" w:rsidP="00652107">
      <w:pPr>
        <w:pStyle w:val="ListParagraph"/>
        <w:numPr>
          <w:ilvl w:val="1"/>
          <w:numId w:val="24"/>
        </w:numPr>
        <w:tabs>
          <w:tab w:val="left" w:pos="727"/>
        </w:tabs>
        <w:autoSpaceDE w:val="0"/>
        <w:autoSpaceDN w:val="0"/>
        <w:spacing w:before="7" w:line="232" w:lineRule="auto"/>
        <w:ind w:left="726" w:right="118" w:hanging="296"/>
        <w:jc w:val="both"/>
        <w:rPr>
          <w:sz w:val="19"/>
        </w:rPr>
      </w:pPr>
      <w:r>
        <w:rPr>
          <w:w w:val="90"/>
          <w:sz w:val="19"/>
        </w:rPr>
        <w:t>Pedagogical formulation/construction: it is characterised by the quality of simplification, the presence of summaries</w:t>
      </w:r>
      <w:r>
        <w:rPr>
          <w:spacing w:val="1"/>
          <w:w w:val="90"/>
          <w:sz w:val="19"/>
        </w:rPr>
        <w:t xml:space="preserve"> </w:t>
      </w:r>
      <w:r>
        <w:rPr>
          <w:w w:val="95"/>
          <w:sz w:val="19"/>
        </w:rPr>
        <w:t>as well as the use of diagrams, figures, animations, and illustrations. It evaluates whether the structure of the</w:t>
      </w:r>
      <w:r>
        <w:rPr>
          <w:spacing w:val="1"/>
          <w:w w:val="95"/>
          <w:sz w:val="19"/>
        </w:rPr>
        <w:t xml:space="preserve"> </w:t>
      </w:r>
      <w:r>
        <w:rPr>
          <w:w w:val="90"/>
          <w:sz w:val="19"/>
        </w:rPr>
        <w:t>learning resource promotes its use in a pedagogical context. This refers to the ease of orientation (summary, lesson</w:t>
      </w:r>
      <w:r>
        <w:rPr>
          <w:spacing w:val="1"/>
          <w:w w:val="90"/>
          <w:sz w:val="19"/>
        </w:rPr>
        <w:t xml:space="preserve"> </w:t>
      </w:r>
      <w:r>
        <w:rPr>
          <w:w w:val="95"/>
          <w:sz w:val="19"/>
        </w:rPr>
        <w:t>plan), presence of appropriate interactions, usability (back, forward, scroll boxes, etc.), and communication</w:t>
      </w:r>
      <w:r>
        <w:rPr>
          <w:spacing w:val="1"/>
          <w:w w:val="95"/>
          <w:sz w:val="19"/>
        </w:rPr>
        <w:t xml:space="preserve"> </w:t>
      </w:r>
      <w:r>
        <w:rPr>
          <w:sz w:val="19"/>
        </w:rPr>
        <w:t>resources</w:t>
      </w:r>
      <w:r>
        <w:rPr>
          <w:spacing w:val="1"/>
          <w:sz w:val="19"/>
        </w:rPr>
        <w:t xml:space="preserve"> </w:t>
      </w:r>
      <w:r>
        <w:rPr>
          <w:sz w:val="19"/>
        </w:rPr>
        <w:t>(questions</w:t>
      </w:r>
      <w:r>
        <w:rPr>
          <w:spacing w:val="-1"/>
          <w:sz w:val="19"/>
        </w:rPr>
        <w:t xml:space="preserve"> </w:t>
      </w:r>
      <w:r>
        <w:rPr>
          <w:sz w:val="19"/>
        </w:rPr>
        <w:t>and answers,</w:t>
      </w:r>
      <w:r>
        <w:rPr>
          <w:spacing w:val="1"/>
          <w:sz w:val="19"/>
        </w:rPr>
        <w:t xml:space="preserve"> </w:t>
      </w:r>
      <w:r>
        <w:rPr>
          <w:sz w:val="19"/>
        </w:rPr>
        <w:t>FAQs,</w:t>
      </w:r>
      <w:r>
        <w:rPr>
          <w:spacing w:val="-1"/>
          <w:sz w:val="19"/>
        </w:rPr>
        <w:t xml:space="preserve"> </w:t>
      </w:r>
      <w:r>
        <w:rPr>
          <w:sz w:val="19"/>
        </w:rPr>
        <w:t>forum, etc.)</w:t>
      </w:r>
    </w:p>
    <w:p w14:paraId="7BC7ED44" w14:textId="77777777" w:rsidR="00652107" w:rsidRDefault="00652107">
      <w:pPr>
        <w:pStyle w:val="BodyText"/>
        <w:spacing w:before="6"/>
        <w:rPr>
          <w:sz w:val="28"/>
        </w:rPr>
      </w:pPr>
    </w:p>
    <w:p w14:paraId="3FE6336D" w14:textId="77777777" w:rsidR="00652107" w:rsidRDefault="00652107" w:rsidP="00652107">
      <w:pPr>
        <w:pStyle w:val="ListParagraph"/>
        <w:numPr>
          <w:ilvl w:val="1"/>
          <w:numId w:val="24"/>
        </w:numPr>
        <w:tabs>
          <w:tab w:val="left" w:pos="727"/>
        </w:tabs>
        <w:autoSpaceDE w:val="0"/>
        <w:autoSpaceDN w:val="0"/>
        <w:spacing w:line="232" w:lineRule="auto"/>
        <w:ind w:left="726" w:right="118" w:hanging="296"/>
        <w:jc w:val="both"/>
        <w:rPr>
          <w:sz w:val="19"/>
        </w:rPr>
      </w:pPr>
      <w:r>
        <w:rPr>
          <w:w w:val="95"/>
          <w:sz w:val="19"/>
        </w:rPr>
        <w:t>Pedagogical strategies: teaching and learning styles should be based on active teaching approaches to build</w:t>
      </w:r>
      <w:r>
        <w:rPr>
          <w:spacing w:val="1"/>
          <w:w w:val="95"/>
          <w:sz w:val="19"/>
        </w:rPr>
        <w:t xml:space="preserve"> </w:t>
      </w:r>
      <w:r>
        <w:rPr>
          <w:sz w:val="19"/>
        </w:rPr>
        <w:t>meaningful</w:t>
      </w:r>
      <w:r>
        <w:rPr>
          <w:spacing w:val="-4"/>
          <w:sz w:val="19"/>
        </w:rPr>
        <w:t xml:space="preserve"> </w:t>
      </w:r>
      <w:r>
        <w:rPr>
          <w:sz w:val="19"/>
        </w:rPr>
        <w:t>situations</w:t>
      </w:r>
      <w:r>
        <w:rPr>
          <w:spacing w:val="-3"/>
          <w:sz w:val="19"/>
        </w:rPr>
        <w:t xml:space="preserve"> </w:t>
      </w:r>
      <w:r>
        <w:rPr>
          <w:sz w:val="19"/>
        </w:rPr>
        <w:t>related</w:t>
      </w:r>
      <w:r>
        <w:rPr>
          <w:spacing w:val="-5"/>
          <w:sz w:val="19"/>
        </w:rPr>
        <w:t xml:space="preserve"> </w:t>
      </w:r>
      <w:r>
        <w:rPr>
          <w:sz w:val="19"/>
        </w:rPr>
        <w:t>to</w:t>
      </w:r>
      <w:r>
        <w:rPr>
          <w:spacing w:val="-6"/>
          <w:sz w:val="19"/>
        </w:rPr>
        <w:t xml:space="preserve"> </w:t>
      </w:r>
      <w:r>
        <w:rPr>
          <w:sz w:val="19"/>
        </w:rPr>
        <w:t>learning</w:t>
      </w:r>
      <w:r>
        <w:rPr>
          <w:spacing w:val="-3"/>
          <w:sz w:val="19"/>
        </w:rPr>
        <w:t xml:space="preserve"> </w:t>
      </w:r>
      <w:r>
        <w:rPr>
          <w:sz w:val="19"/>
        </w:rPr>
        <w:t>objectives</w:t>
      </w:r>
      <w:r>
        <w:rPr>
          <w:spacing w:val="-5"/>
          <w:sz w:val="19"/>
        </w:rPr>
        <w:t xml:space="preserve"> </w:t>
      </w:r>
      <w:r>
        <w:rPr>
          <w:sz w:val="19"/>
        </w:rPr>
        <w:t>and</w:t>
      </w:r>
      <w:r>
        <w:rPr>
          <w:spacing w:val="-5"/>
          <w:sz w:val="19"/>
        </w:rPr>
        <w:t xml:space="preserve"> </w:t>
      </w:r>
      <w:r>
        <w:rPr>
          <w:sz w:val="19"/>
        </w:rPr>
        <w:t>to</w:t>
      </w:r>
      <w:r>
        <w:rPr>
          <w:spacing w:val="-5"/>
          <w:sz w:val="19"/>
        </w:rPr>
        <w:t xml:space="preserve"> </w:t>
      </w:r>
      <w:r>
        <w:rPr>
          <w:sz w:val="19"/>
        </w:rPr>
        <w:t>learner</w:t>
      </w:r>
      <w:r>
        <w:rPr>
          <w:spacing w:val="-1"/>
          <w:sz w:val="19"/>
        </w:rPr>
        <w:t xml:space="preserve"> </w:t>
      </w:r>
      <w:r>
        <w:rPr>
          <w:sz w:val="19"/>
        </w:rPr>
        <w:t>motivation.</w:t>
      </w:r>
    </w:p>
    <w:p w14:paraId="7D4FC1D3" w14:textId="77777777" w:rsidR="00652107" w:rsidRDefault="00652107">
      <w:pPr>
        <w:pStyle w:val="BodyText"/>
        <w:spacing w:before="3"/>
        <w:rPr>
          <w:sz w:val="28"/>
        </w:rPr>
      </w:pPr>
    </w:p>
    <w:p w14:paraId="77CBA4B3" w14:textId="77777777" w:rsidR="00652107" w:rsidRDefault="00652107" w:rsidP="00652107">
      <w:pPr>
        <w:pStyle w:val="ListParagraph"/>
        <w:numPr>
          <w:ilvl w:val="1"/>
          <w:numId w:val="24"/>
        </w:numPr>
        <w:tabs>
          <w:tab w:val="left" w:pos="727"/>
        </w:tabs>
        <w:autoSpaceDE w:val="0"/>
        <w:autoSpaceDN w:val="0"/>
        <w:ind w:left="726" w:hanging="297"/>
        <w:rPr>
          <w:sz w:val="19"/>
        </w:rPr>
      </w:pPr>
      <w:r>
        <w:rPr>
          <w:w w:val="90"/>
          <w:sz w:val="19"/>
        </w:rPr>
        <w:t>Student</w:t>
      </w:r>
      <w:r>
        <w:rPr>
          <w:spacing w:val="11"/>
          <w:w w:val="90"/>
          <w:sz w:val="19"/>
        </w:rPr>
        <w:t xml:space="preserve"> </w:t>
      </w:r>
      <w:r>
        <w:rPr>
          <w:w w:val="90"/>
          <w:sz w:val="19"/>
        </w:rPr>
        <w:t>assessment</w:t>
      </w:r>
      <w:r>
        <w:rPr>
          <w:spacing w:val="12"/>
          <w:w w:val="90"/>
          <w:sz w:val="19"/>
        </w:rPr>
        <w:t xml:space="preserve"> </w:t>
      </w:r>
      <w:r>
        <w:rPr>
          <w:w w:val="90"/>
          <w:sz w:val="19"/>
        </w:rPr>
        <w:t>methods:</w:t>
      </w:r>
      <w:r>
        <w:rPr>
          <w:spacing w:val="12"/>
          <w:w w:val="90"/>
          <w:sz w:val="19"/>
        </w:rPr>
        <w:t xml:space="preserve"> </w:t>
      </w:r>
      <w:r>
        <w:rPr>
          <w:w w:val="90"/>
          <w:sz w:val="19"/>
        </w:rPr>
        <w:t>methods</w:t>
      </w:r>
      <w:r>
        <w:rPr>
          <w:spacing w:val="11"/>
          <w:w w:val="90"/>
          <w:sz w:val="19"/>
        </w:rPr>
        <w:t xml:space="preserve"> </w:t>
      </w:r>
      <w:r>
        <w:rPr>
          <w:w w:val="90"/>
          <w:sz w:val="19"/>
        </w:rPr>
        <w:t>are</w:t>
      </w:r>
      <w:r>
        <w:rPr>
          <w:spacing w:val="12"/>
          <w:w w:val="90"/>
          <w:sz w:val="19"/>
        </w:rPr>
        <w:t xml:space="preserve"> </w:t>
      </w:r>
      <w:r>
        <w:rPr>
          <w:w w:val="90"/>
          <w:sz w:val="19"/>
        </w:rPr>
        <w:t>implemented</w:t>
      </w:r>
      <w:r>
        <w:rPr>
          <w:spacing w:val="8"/>
          <w:w w:val="90"/>
          <w:sz w:val="19"/>
        </w:rPr>
        <w:t xml:space="preserve"> </w:t>
      </w:r>
      <w:r>
        <w:rPr>
          <w:w w:val="90"/>
          <w:sz w:val="19"/>
        </w:rPr>
        <w:t>to</w:t>
      </w:r>
      <w:r>
        <w:rPr>
          <w:spacing w:val="9"/>
          <w:w w:val="90"/>
          <w:sz w:val="19"/>
        </w:rPr>
        <w:t xml:space="preserve"> </w:t>
      </w:r>
      <w:r>
        <w:rPr>
          <w:w w:val="90"/>
          <w:sz w:val="19"/>
        </w:rPr>
        <w:t>measure</w:t>
      </w:r>
      <w:r>
        <w:rPr>
          <w:spacing w:val="12"/>
          <w:w w:val="90"/>
          <w:sz w:val="19"/>
        </w:rPr>
        <w:t xml:space="preserve"> </w:t>
      </w:r>
      <w:r>
        <w:rPr>
          <w:w w:val="90"/>
          <w:sz w:val="19"/>
        </w:rPr>
        <w:t>the</w:t>
      </w:r>
      <w:r>
        <w:rPr>
          <w:spacing w:val="11"/>
          <w:w w:val="90"/>
          <w:sz w:val="19"/>
        </w:rPr>
        <w:t xml:space="preserve"> </w:t>
      </w:r>
      <w:r>
        <w:rPr>
          <w:w w:val="90"/>
          <w:sz w:val="19"/>
        </w:rPr>
        <w:t>achievement</w:t>
      </w:r>
      <w:r>
        <w:rPr>
          <w:spacing w:val="7"/>
          <w:w w:val="90"/>
          <w:sz w:val="19"/>
        </w:rPr>
        <w:t xml:space="preserve"> </w:t>
      </w:r>
      <w:r>
        <w:rPr>
          <w:w w:val="90"/>
          <w:sz w:val="19"/>
        </w:rPr>
        <w:t>of</w:t>
      </w:r>
      <w:r>
        <w:rPr>
          <w:spacing w:val="24"/>
          <w:w w:val="90"/>
          <w:sz w:val="19"/>
        </w:rPr>
        <w:t xml:space="preserve"> </w:t>
      </w:r>
      <w:r>
        <w:rPr>
          <w:w w:val="90"/>
          <w:sz w:val="19"/>
        </w:rPr>
        <w:t>learning</w:t>
      </w:r>
      <w:r>
        <w:rPr>
          <w:spacing w:val="12"/>
          <w:w w:val="90"/>
          <w:sz w:val="19"/>
        </w:rPr>
        <w:t xml:space="preserve"> </w:t>
      </w:r>
      <w:r>
        <w:rPr>
          <w:w w:val="90"/>
          <w:sz w:val="19"/>
        </w:rPr>
        <w:t>objectives.</w:t>
      </w:r>
    </w:p>
    <w:p w14:paraId="5A7A5A57" w14:textId="77777777" w:rsidR="00652107" w:rsidRDefault="00652107">
      <w:pPr>
        <w:pStyle w:val="BodyText"/>
        <w:spacing w:before="2"/>
        <w:rPr>
          <w:sz w:val="28"/>
        </w:rPr>
      </w:pPr>
    </w:p>
    <w:p w14:paraId="22E8AA6D" w14:textId="77777777" w:rsidR="00652107" w:rsidRDefault="00652107" w:rsidP="00652107">
      <w:pPr>
        <w:pStyle w:val="Heading1"/>
        <w:numPr>
          <w:ilvl w:val="0"/>
          <w:numId w:val="24"/>
        </w:numPr>
        <w:tabs>
          <w:tab w:val="left" w:pos="431"/>
        </w:tabs>
        <w:autoSpaceDE w:val="0"/>
        <w:autoSpaceDN w:val="0"/>
        <w:spacing w:before="1"/>
        <w:ind w:hanging="311"/>
      </w:pPr>
      <w:r>
        <w:rPr>
          <w:w w:val="95"/>
        </w:rPr>
        <w:lastRenderedPageBreak/>
        <w:t>Didactic</w:t>
      </w:r>
      <w:r>
        <w:rPr>
          <w:spacing w:val="-4"/>
          <w:w w:val="95"/>
        </w:rPr>
        <w:t xml:space="preserve"> </w:t>
      </w:r>
      <w:r>
        <w:rPr>
          <w:w w:val="95"/>
        </w:rPr>
        <w:t>quality</w:t>
      </w:r>
    </w:p>
    <w:p w14:paraId="52DEE3E0" w14:textId="77777777" w:rsidR="00652107" w:rsidRDefault="00652107">
      <w:pPr>
        <w:pStyle w:val="BodyText"/>
        <w:spacing w:before="8"/>
        <w:rPr>
          <w:b/>
          <w:sz w:val="28"/>
        </w:rPr>
      </w:pPr>
    </w:p>
    <w:p w14:paraId="4BD8DEC4" w14:textId="77777777" w:rsidR="00652107" w:rsidRDefault="00652107" w:rsidP="00652107">
      <w:pPr>
        <w:pStyle w:val="ListParagraph"/>
        <w:numPr>
          <w:ilvl w:val="1"/>
          <w:numId w:val="24"/>
        </w:numPr>
        <w:tabs>
          <w:tab w:val="left" w:pos="680"/>
        </w:tabs>
        <w:autoSpaceDE w:val="0"/>
        <w:autoSpaceDN w:val="0"/>
        <w:spacing w:before="1" w:line="232" w:lineRule="auto"/>
        <w:ind w:right="119"/>
        <w:jc w:val="both"/>
        <w:rPr>
          <w:sz w:val="19"/>
        </w:rPr>
      </w:pPr>
      <w:r>
        <w:rPr>
          <w:w w:val="90"/>
          <w:sz w:val="19"/>
        </w:rPr>
        <w:t>Learning activities: the content refers to real-life situations the student could possibly face in an actual maintenance</w:t>
      </w:r>
      <w:r>
        <w:rPr>
          <w:spacing w:val="1"/>
          <w:w w:val="90"/>
          <w:sz w:val="19"/>
        </w:rPr>
        <w:t xml:space="preserve"> </w:t>
      </w:r>
      <w:r>
        <w:rPr>
          <w:sz w:val="19"/>
        </w:rPr>
        <w:t>environment.</w:t>
      </w:r>
    </w:p>
    <w:p w14:paraId="59E6EF9A" w14:textId="77777777" w:rsidR="00652107" w:rsidRDefault="00652107">
      <w:pPr>
        <w:pStyle w:val="BodyText"/>
        <w:spacing w:before="2"/>
        <w:rPr>
          <w:sz w:val="28"/>
        </w:rPr>
      </w:pPr>
    </w:p>
    <w:p w14:paraId="0B82BE17" w14:textId="77777777" w:rsidR="00652107" w:rsidRDefault="00652107" w:rsidP="00652107">
      <w:pPr>
        <w:pStyle w:val="ListParagraph"/>
        <w:numPr>
          <w:ilvl w:val="1"/>
          <w:numId w:val="24"/>
        </w:numPr>
        <w:tabs>
          <w:tab w:val="left" w:pos="680"/>
        </w:tabs>
        <w:autoSpaceDE w:val="0"/>
        <w:autoSpaceDN w:val="0"/>
        <w:rPr>
          <w:sz w:val="19"/>
        </w:rPr>
      </w:pPr>
      <w:r>
        <w:rPr>
          <w:w w:val="90"/>
          <w:sz w:val="19"/>
        </w:rPr>
        <w:t>Learning</w:t>
      </w:r>
      <w:r>
        <w:rPr>
          <w:spacing w:val="11"/>
          <w:w w:val="90"/>
          <w:sz w:val="19"/>
        </w:rPr>
        <w:t xml:space="preserve"> </w:t>
      </w:r>
      <w:r>
        <w:rPr>
          <w:w w:val="90"/>
          <w:sz w:val="19"/>
        </w:rPr>
        <w:t>content:</w:t>
      </w:r>
      <w:r>
        <w:rPr>
          <w:spacing w:val="11"/>
          <w:w w:val="90"/>
          <w:sz w:val="19"/>
        </w:rPr>
        <w:t xml:space="preserve"> </w:t>
      </w:r>
      <w:r>
        <w:rPr>
          <w:w w:val="90"/>
          <w:sz w:val="19"/>
        </w:rPr>
        <w:t>the</w:t>
      </w:r>
      <w:r>
        <w:rPr>
          <w:spacing w:val="10"/>
          <w:w w:val="90"/>
          <w:sz w:val="19"/>
        </w:rPr>
        <w:t xml:space="preserve"> </w:t>
      </w:r>
      <w:r>
        <w:rPr>
          <w:w w:val="90"/>
          <w:sz w:val="19"/>
        </w:rPr>
        <w:t>content</w:t>
      </w:r>
      <w:r>
        <w:rPr>
          <w:spacing w:val="9"/>
          <w:w w:val="90"/>
          <w:sz w:val="19"/>
        </w:rPr>
        <w:t xml:space="preserve"> </w:t>
      </w:r>
      <w:r>
        <w:rPr>
          <w:w w:val="90"/>
          <w:sz w:val="19"/>
        </w:rPr>
        <w:t>is</w:t>
      </w:r>
      <w:r>
        <w:rPr>
          <w:spacing w:val="10"/>
          <w:w w:val="90"/>
          <w:sz w:val="19"/>
        </w:rPr>
        <w:t xml:space="preserve"> </w:t>
      </w:r>
      <w:r>
        <w:rPr>
          <w:w w:val="90"/>
          <w:sz w:val="19"/>
        </w:rPr>
        <w:t>adequate</w:t>
      </w:r>
      <w:r>
        <w:rPr>
          <w:spacing w:val="11"/>
          <w:w w:val="90"/>
          <w:sz w:val="19"/>
        </w:rPr>
        <w:t xml:space="preserve"> </w:t>
      </w:r>
      <w:r>
        <w:rPr>
          <w:w w:val="90"/>
          <w:sz w:val="19"/>
        </w:rPr>
        <w:t>to</w:t>
      </w:r>
      <w:r>
        <w:rPr>
          <w:spacing w:val="7"/>
          <w:w w:val="90"/>
          <w:sz w:val="19"/>
        </w:rPr>
        <w:t xml:space="preserve"> </w:t>
      </w:r>
      <w:r>
        <w:rPr>
          <w:w w:val="90"/>
          <w:sz w:val="19"/>
        </w:rPr>
        <w:t>meet</w:t>
      </w:r>
      <w:r>
        <w:rPr>
          <w:spacing w:val="11"/>
          <w:w w:val="90"/>
          <w:sz w:val="19"/>
        </w:rPr>
        <w:t xml:space="preserve"> </w:t>
      </w:r>
      <w:r>
        <w:rPr>
          <w:w w:val="90"/>
          <w:sz w:val="19"/>
        </w:rPr>
        <w:t>the</w:t>
      </w:r>
      <w:r>
        <w:rPr>
          <w:spacing w:val="10"/>
          <w:w w:val="90"/>
          <w:sz w:val="19"/>
        </w:rPr>
        <w:t xml:space="preserve"> </w:t>
      </w:r>
      <w:r>
        <w:rPr>
          <w:w w:val="90"/>
          <w:sz w:val="19"/>
        </w:rPr>
        <w:t>learning</w:t>
      </w:r>
      <w:r>
        <w:rPr>
          <w:spacing w:val="11"/>
          <w:w w:val="90"/>
          <w:sz w:val="19"/>
        </w:rPr>
        <w:t xml:space="preserve"> </w:t>
      </w:r>
      <w:r>
        <w:rPr>
          <w:w w:val="90"/>
          <w:sz w:val="19"/>
        </w:rPr>
        <w:t>objectives.</w:t>
      </w:r>
    </w:p>
    <w:p w14:paraId="28E26BA1" w14:textId="77777777" w:rsidR="00652107" w:rsidRDefault="00652107">
      <w:pPr>
        <w:pStyle w:val="BodyText"/>
        <w:rPr>
          <w:sz w:val="20"/>
        </w:rPr>
      </w:pPr>
    </w:p>
    <w:p w14:paraId="1147C03B" w14:textId="77777777" w:rsidR="00652107" w:rsidRDefault="00652107">
      <w:pPr>
        <w:pStyle w:val="BodyText"/>
        <w:spacing w:before="3"/>
      </w:pPr>
    </w:p>
    <w:p w14:paraId="08A64884" w14:textId="77777777" w:rsidR="00652107" w:rsidRDefault="00652107" w:rsidP="00652107">
      <w:pPr>
        <w:pStyle w:val="Heading1"/>
        <w:numPr>
          <w:ilvl w:val="0"/>
          <w:numId w:val="24"/>
        </w:numPr>
        <w:tabs>
          <w:tab w:val="left" w:pos="431"/>
        </w:tabs>
        <w:autoSpaceDE w:val="0"/>
        <w:autoSpaceDN w:val="0"/>
        <w:ind w:hanging="311"/>
        <w:jc w:val="both"/>
      </w:pPr>
      <w:r>
        <w:rPr>
          <w:w w:val="90"/>
        </w:rPr>
        <w:t>Technical</w:t>
      </w:r>
      <w:r>
        <w:rPr>
          <w:spacing w:val="12"/>
          <w:w w:val="90"/>
        </w:rPr>
        <w:t xml:space="preserve"> </w:t>
      </w:r>
      <w:r>
        <w:rPr>
          <w:w w:val="90"/>
        </w:rPr>
        <w:t>quality</w:t>
      </w:r>
    </w:p>
    <w:p w14:paraId="6E38A274" w14:textId="77777777" w:rsidR="00652107" w:rsidRPr="00204336" w:rsidRDefault="00652107">
      <w:pPr>
        <w:pStyle w:val="BodyText"/>
        <w:spacing w:before="97"/>
        <w:ind w:left="430"/>
        <w:jc w:val="both"/>
        <w:rPr>
          <w:rFonts w:asciiTheme="minorHAnsi" w:eastAsiaTheme="minorHAnsi" w:hAnsiTheme="minorHAnsi"/>
          <w:sz w:val="19"/>
          <w:szCs w:val="22"/>
        </w:rPr>
      </w:pPr>
      <w:r w:rsidRPr="00204336">
        <w:rPr>
          <w:rFonts w:asciiTheme="minorHAnsi" w:eastAsiaTheme="minorHAnsi" w:hAnsiTheme="minorHAnsi"/>
          <w:sz w:val="19"/>
          <w:szCs w:val="22"/>
        </w:rPr>
        <w:t>This section assesses the design, browsing and technological aspects of the learning resources:</w:t>
      </w:r>
    </w:p>
    <w:p w14:paraId="0DBD2651" w14:textId="77777777" w:rsidR="00652107" w:rsidRDefault="00652107" w:rsidP="00652107">
      <w:pPr>
        <w:pStyle w:val="ListParagraph"/>
        <w:numPr>
          <w:ilvl w:val="1"/>
          <w:numId w:val="24"/>
        </w:numPr>
        <w:tabs>
          <w:tab w:val="left" w:pos="727"/>
        </w:tabs>
        <w:autoSpaceDE w:val="0"/>
        <w:autoSpaceDN w:val="0"/>
        <w:spacing w:before="106" w:line="230" w:lineRule="auto"/>
        <w:ind w:left="726" w:right="118" w:hanging="296"/>
        <w:jc w:val="both"/>
        <w:rPr>
          <w:sz w:val="19"/>
        </w:rPr>
      </w:pPr>
      <w:r>
        <w:rPr>
          <w:w w:val="95"/>
          <w:sz w:val="19"/>
        </w:rPr>
        <w:t>Design: the content and organisation of the learning resource shall promote the appropriate use of colours,</w:t>
      </w:r>
      <w:r>
        <w:rPr>
          <w:spacing w:val="1"/>
          <w:w w:val="95"/>
          <w:sz w:val="19"/>
        </w:rPr>
        <w:t xml:space="preserve"> </w:t>
      </w:r>
      <w:r>
        <w:rPr>
          <w:sz w:val="19"/>
        </w:rPr>
        <w:t>interactivity,</w:t>
      </w:r>
      <w:r>
        <w:rPr>
          <w:spacing w:val="-5"/>
          <w:sz w:val="19"/>
        </w:rPr>
        <w:t xml:space="preserve"> </w:t>
      </w:r>
      <w:r>
        <w:rPr>
          <w:sz w:val="19"/>
        </w:rPr>
        <w:t>graphic</w:t>
      </w:r>
      <w:r>
        <w:rPr>
          <w:spacing w:val="-5"/>
          <w:sz w:val="19"/>
        </w:rPr>
        <w:t xml:space="preserve"> </w:t>
      </w:r>
      <w:r>
        <w:rPr>
          <w:sz w:val="19"/>
        </w:rPr>
        <w:t>quality</w:t>
      </w:r>
      <w:r>
        <w:rPr>
          <w:spacing w:val="-5"/>
          <w:sz w:val="19"/>
        </w:rPr>
        <w:t xml:space="preserve"> </w:t>
      </w:r>
      <w:r>
        <w:rPr>
          <w:sz w:val="19"/>
        </w:rPr>
        <w:t>for</w:t>
      </w:r>
      <w:r>
        <w:rPr>
          <w:spacing w:val="-5"/>
          <w:sz w:val="19"/>
        </w:rPr>
        <w:t xml:space="preserve"> </w:t>
      </w:r>
      <w:r>
        <w:rPr>
          <w:sz w:val="19"/>
        </w:rPr>
        <w:t>selected</w:t>
      </w:r>
      <w:r>
        <w:rPr>
          <w:spacing w:val="-5"/>
          <w:sz w:val="19"/>
        </w:rPr>
        <w:t xml:space="preserve"> </w:t>
      </w:r>
      <w:r>
        <w:rPr>
          <w:sz w:val="19"/>
        </w:rPr>
        <w:t>images,</w:t>
      </w:r>
      <w:r>
        <w:rPr>
          <w:spacing w:val="-4"/>
          <w:sz w:val="19"/>
        </w:rPr>
        <w:t xml:space="preserve"> </w:t>
      </w:r>
      <w:r>
        <w:rPr>
          <w:sz w:val="19"/>
        </w:rPr>
        <w:t>animations,</w:t>
      </w:r>
      <w:r>
        <w:rPr>
          <w:spacing w:val="-6"/>
          <w:sz w:val="19"/>
        </w:rPr>
        <w:t xml:space="preserve"> </w:t>
      </w:r>
      <w:r>
        <w:rPr>
          <w:sz w:val="19"/>
        </w:rPr>
        <w:t>and</w:t>
      </w:r>
      <w:r>
        <w:rPr>
          <w:spacing w:val="-4"/>
          <w:sz w:val="19"/>
        </w:rPr>
        <w:t xml:space="preserve"> </w:t>
      </w:r>
      <w:r>
        <w:rPr>
          <w:sz w:val="19"/>
        </w:rPr>
        <w:t>illustrations.</w:t>
      </w:r>
    </w:p>
    <w:p w14:paraId="2C73B3BD" w14:textId="77777777" w:rsidR="00652107" w:rsidRDefault="00652107" w:rsidP="00652107">
      <w:pPr>
        <w:pStyle w:val="ListParagraph"/>
        <w:numPr>
          <w:ilvl w:val="1"/>
          <w:numId w:val="24"/>
        </w:numPr>
        <w:tabs>
          <w:tab w:val="left" w:pos="727"/>
        </w:tabs>
        <w:autoSpaceDE w:val="0"/>
        <w:autoSpaceDN w:val="0"/>
        <w:spacing w:before="105" w:line="230" w:lineRule="auto"/>
        <w:ind w:left="726" w:right="118" w:hanging="296"/>
        <w:jc w:val="both"/>
        <w:rPr>
          <w:sz w:val="19"/>
        </w:rPr>
      </w:pPr>
      <w:r>
        <w:rPr>
          <w:spacing w:val="-1"/>
          <w:w w:val="95"/>
          <w:sz w:val="19"/>
        </w:rPr>
        <w:t>Browsing:</w:t>
      </w:r>
      <w:r>
        <w:rPr>
          <w:spacing w:val="-8"/>
          <w:w w:val="95"/>
          <w:sz w:val="19"/>
        </w:rPr>
        <w:t xml:space="preserve"> </w:t>
      </w:r>
      <w:r>
        <w:rPr>
          <w:spacing w:val="-1"/>
          <w:w w:val="95"/>
          <w:sz w:val="19"/>
        </w:rPr>
        <w:t>while</w:t>
      </w:r>
      <w:r>
        <w:rPr>
          <w:spacing w:val="-6"/>
          <w:w w:val="95"/>
          <w:sz w:val="19"/>
        </w:rPr>
        <w:t xml:space="preserve"> </w:t>
      </w:r>
      <w:r>
        <w:rPr>
          <w:spacing w:val="-1"/>
          <w:w w:val="95"/>
          <w:sz w:val="19"/>
        </w:rPr>
        <w:t>navigating,</w:t>
      </w:r>
      <w:r>
        <w:rPr>
          <w:spacing w:val="-5"/>
          <w:w w:val="95"/>
          <w:sz w:val="19"/>
        </w:rPr>
        <w:t xml:space="preserve"> </w:t>
      </w:r>
      <w:r>
        <w:rPr>
          <w:spacing w:val="-1"/>
          <w:w w:val="95"/>
          <w:sz w:val="19"/>
        </w:rPr>
        <w:t>the</w:t>
      </w:r>
      <w:r>
        <w:rPr>
          <w:spacing w:val="-6"/>
          <w:w w:val="95"/>
          <w:sz w:val="19"/>
        </w:rPr>
        <w:t xml:space="preserve"> </w:t>
      </w:r>
      <w:r>
        <w:rPr>
          <w:spacing w:val="-1"/>
          <w:w w:val="95"/>
          <w:sz w:val="19"/>
        </w:rPr>
        <w:t>student</w:t>
      </w:r>
      <w:r>
        <w:rPr>
          <w:spacing w:val="-4"/>
          <w:w w:val="95"/>
          <w:sz w:val="19"/>
        </w:rPr>
        <w:t xml:space="preserve"> </w:t>
      </w:r>
      <w:r>
        <w:rPr>
          <w:w w:val="95"/>
          <w:sz w:val="19"/>
        </w:rPr>
        <w:t>should</w:t>
      </w:r>
      <w:r>
        <w:rPr>
          <w:spacing w:val="-6"/>
          <w:w w:val="95"/>
          <w:sz w:val="19"/>
        </w:rPr>
        <w:t xml:space="preserve"> </w:t>
      </w:r>
      <w:r>
        <w:rPr>
          <w:w w:val="95"/>
          <w:sz w:val="19"/>
        </w:rPr>
        <w:t>be</w:t>
      </w:r>
      <w:r>
        <w:rPr>
          <w:spacing w:val="-5"/>
          <w:w w:val="95"/>
          <w:sz w:val="19"/>
        </w:rPr>
        <w:t xml:space="preserve"> </w:t>
      </w:r>
      <w:r>
        <w:rPr>
          <w:w w:val="95"/>
          <w:sz w:val="19"/>
        </w:rPr>
        <w:t>able</w:t>
      </w:r>
      <w:r>
        <w:rPr>
          <w:spacing w:val="-6"/>
          <w:w w:val="95"/>
          <w:sz w:val="19"/>
        </w:rPr>
        <w:t xml:space="preserve"> </w:t>
      </w:r>
      <w:r>
        <w:rPr>
          <w:w w:val="95"/>
          <w:sz w:val="19"/>
        </w:rPr>
        <w:t>to</w:t>
      </w:r>
      <w:r>
        <w:rPr>
          <w:spacing w:val="-6"/>
          <w:w w:val="95"/>
          <w:sz w:val="19"/>
        </w:rPr>
        <w:t xml:space="preserve"> </w:t>
      </w:r>
      <w:r>
        <w:rPr>
          <w:w w:val="95"/>
          <w:sz w:val="19"/>
        </w:rPr>
        <w:t>find</w:t>
      </w:r>
      <w:r>
        <w:rPr>
          <w:spacing w:val="-5"/>
          <w:w w:val="95"/>
          <w:sz w:val="19"/>
        </w:rPr>
        <w:t xml:space="preserve"> </w:t>
      </w:r>
      <w:r>
        <w:rPr>
          <w:w w:val="95"/>
          <w:sz w:val="19"/>
        </w:rPr>
        <w:t>a</w:t>
      </w:r>
      <w:r>
        <w:rPr>
          <w:spacing w:val="-5"/>
          <w:w w:val="95"/>
          <w:sz w:val="19"/>
        </w:rPr>
        <w:t xml:space="preserve"> </w:t>
      </w:r>
      <w:r>
        <w:rPr>
          <w:w w:val="95"/>
          <w:sz w:val="19"/>
        </w:rPr>
        <w:t>plan,</w:t>
      </w:r>
      <w:r>
        <w:rPr>
          <w:spacing w:val="-6"/>
          <w:w w:val="95"/>
          <w:sz w:val="19"/>
        </w:rPr>
        <w:t xml:space="preserve"> </w:t>
      </w:r>
      <w:r>
        <w:rPr>
          <w:w w:val="95"/>
          <w:sz w:val="19"/>
        </w:rPr>
        <w:t>an</w:t>
      </w:r>
      <w:r>
        <w:rPr>
          <w:spacing w:val="-6"/>
          <w:w w:val="95"/>
          <w:sz w:val="19"/>
        </w:rPr>
        <w:t xml:space="preserve"> </w:t>
      </w:r>
      <w:r>
        <w:rPr>
          <w:w w:val="95"/>
          <w:sz w:val="19"/>
        </w:rPr>
        <w:t>index,</w:t>
      </w:r>
      <w:r>
        <w:rPr>
          <w:spacing w:val="-6"/>
          <w:w w:val="95"/>
          <w:sz w:val="19"/>
        </w:rPr>
        <w:t xml:space="preserve"> </w:t>
      </w:r>
      <w:r>
        <w:rPr>
          <w:w w:val="95"/>
          <w:sz w:val="19"/>
        </w:rPr>
        <w:t>or</w:t>
      </w:r>
      <w:r>
        <w:rPr>
          <w:spacing w:val="-5"/>
          <w:w w:val="95"/>
          <w:sz w:val="19"/>
        </w:rPr>
        <w:t xml:space="preserve"> </w:t>
      </w:r>
      <w:r>
        <w:rPr>
          <w:w w:val="95"/>
          <w:sz w:val="19"/>
        </w:rPr>
        <w:t>a</w:t>
      </w:r>
      <w:r>
        <w:rPr>
          <w:spacing w:val="-5"/>
          <w:w w:val="95"/>
          <w:sz w:val="19"/>
        </w:rPr>
        <w:t xml:space="preserve"> </w:t>
      </w:r>
      <w:r>
        <w:rPr>
          <w:w w:val="95"/>
          <w:sz w:val="19"/>
        </w:rPr>
        <w:t>detailed</w:t>
      </w:r>
      <w:r>
        <w:rPr>
          <w:spacing w:val="-6"/>
          <w:w w:val="95"/>
          <w:sz w:val="19"/>
        </w:rPr>
        <w:t xml:space="preserve"> </w:t>
      </w:r>
      <w:r>
        <w:rPr>
          <w:w w:val="95"/>
          <w:sz w:val="19"/>
        </w:rPr>
        <w:t>table</w:t>
      </w:r>
      <w:r>
        <w:rPr>
          <w:spacing w:val="-5"/>
          <w:w w:val="95"/>
          <w:sz w:val="19"/>
        </w:rPr>
        <w:t xml:space="preserve"> </w:t>
      </w:r>
      <w:r>
        <w:rPr>
          <w:w w:val="95"/>
          <w:sz w:val="19"/>
        </w:rPr>
        <w:t>of</w:t>
      </w:r>
      <w:r>
        <w:rPr>
          <w:spacing w:val="-6"/>
          <w:w w:val="95"/>
          <w:sz w:val="19"/>
        </w:rPr>
        <w:t xml:space="preserve"> </w:t>
      </w:r>
      <w:r>
        <w:rPr>
          <w:w w:val="95"/>
          <w:sz w:val="19"/>
        </w:rPr>
        <w:t>contents.</w:t>
      </w:r>
      <w:r>
        <w:rPr>
          <w:spacing w:val="-5"/>
          <w:w w:val="95"/>
          <w:sz w:val="19"/>
        </w:rPr>
        <w:t xml:space="preserve"> </w:t>
      </w:r>
      <w:r>
        <w:rPr>
          <w:w w:val="95"/>
          <w:sz w:val="19"/>
        </w:rPr>
        <w:t>The</w:t>
      </w:r>
      <w:r>
        <w:rPr>
          <w:spacing w:val="-38"/>
          <w:w w:val="95"/>
          <w:sz w:val="19"/>
        </w:rPr>
        <w:t xml:space="preserve"> </w:t>
      </w:r>
      <w:r>
        <w:rPr>
          <w:w w:val="95"/>
          <w:sz w:val="19"/>
        </w:rPr>
        <w:t>suggested</w:t>
      </w:r>
      <w:r>
        <w:rPr>
          <w:spacing w:val="-4"/>
          <w:w w:val="95"/>
          <w:sz w:val="19"/>
        </w:rPr>
        <w:t xml:space="preserve"> </w:t>
      </w:r>
      <w:r>
        <w:rPr>
          <w:w w:val="95"/>
          <w:sz w:val="19"/>
        </w:rPr>
        <w:t>choices</w:t>
      </w:r>
      <w:r>
        <w:rPr>
          <w:spacing w:val="-3"/>
          <w:w w:val="95"/>
          <w:sz w:val="19"/>
        </w:rPr>
        <w:t xml:space="preserve"> </w:t>
      </w:r>
      <w:r>
        <w:rPr>
          <w:w w:val="95"/>
          <w:sz w:val="19"/>
        </w:rPr>
        <w:t>or</w:t>
      </w:r>
      <w:r>
        <w:rPr>
          <w:spacing w:val="-4"/>
          <w:w w:val="95"/>
          <w:sz w:val="19"/>
        </w:rPr>
        <w:t xml:space="preserve"> </w:t>
      </w:r>
      <w:r>
        <w:rPr>
          <w:w w:val="95"/>
          <w:sz w:val="19"/>
        </w:rPr>
        <w:t>guidelines</w:t>
      </w:r>
      <w:r>
        <w:rPr>
          <w:spacing w:val="-2"/>
          <w:w w:val="95"/>
          <w:sz w:val="19"/>
        </w:rPr>
        <w:t xml:space="preserve"> </w:t>
      </w:r>
      <w:r>
        <w:rPr>
          <w:w w:val="95"/>
          <w:sz w:val="19"/>
        </w:rPr>
        <w:t>shall</w:t>
      </w:r>
      <w:r>
        <w:rPr>
          <w:spacing w:val="-4"/>
          <w:w w:val="95"/>
          <w:sz w:val="19"/>
        </w:rPr>
        <w:t xml:space="preserve"> </w:t>
      </w:r>
      <w:r>
        <w:rPr>
          <w:w w:val="95"/>
          <w:sz w:val="19"/>
        </w:rPr>
        <w:t>be</w:t>
      </w:r>
      <w:r>
        <w:rPr>
          <w:spacing w:val="-2"/>
          <w:w w:val="95"/>
          <w:sz w:val="19"/>
        </w:rPr>
        <w:t xml:space="preserve"> </w:t>
      </w:r>
      <w:r>
        <w:rPr>
          <w:w w:val="95"/>
          <w:sz w:val="19"/>
        </w:rPr>
        <w:t>clear</w:t>
      </w:r>
      <w:r>
        <w:rPr>
          <w:spacing w:val="-4"/>
          <w:w w:val="95"/>
          <w:sz w:val="19"/>
        </w:rPr>
        <w:t xml:space="preserve"> </w:t>
      </w:r>
      <w:r>
        <w:rPr>
          <w:w w:val="95"/>
          <w:sz w:val="19"/>
        </w:rPr>
        <w:t>and</w:t>
      </w:r>
      <w:r>
        <w:rPr>
          <w:spacing w:val="-4"/>
          <w:w w:val="95"/>
          <w:sz w:val="19"/>
        </w:rPr>
        <w:t xml:space="preserve"> </w:t>
      </w:r>
      <w:r>
        <w:rPr>
          <w:w w:val="95"/>
          <w:sz w:val="19"/>
        </w:rPr>
        <w:t>the</w:t>
      </w:r>
      <w:r>
        <w:rPr>
          <w:spacing w:val="-3"/>
          <w:w w:val="95"/>
          <w:sz w:val="19"/>
        </w:rPr>
        <w:t xml:space="preserve"> </w:t>
      </w:r>
      <w:r>
        <w:rPr>
          <w:w w:val="95"/>
          <w:sz w:val="19"/>
        </w:rPr>
        <w:t>groupings</w:t>
      </w:r>
      <w:r>
        <w:rPr>
          <w:spacing w:val="-3"/>
          <w:w w:val="95"/>
          <w:sz w:val="19"/>
        </w:rPr>
        <w:t xml:space="preserve"> </w:t>
      </w:r>
      <w:r>
        <w:rPr>
          <w:w w:val="95"/>
          <w:sz w:val="19"/>
        </w:rPr>
        <w:t>within</w:t>
      </w:r>
      <w:r>
        <w:rPr>
          <w:spacing w:val="-4"/>
          <w:w w:val="95"/>
          <w:sz w:val="19"/>
        </w:rPr>
        <w:t xml:space="preserve"> </w:t>
      </w:r>
      <w:r>
        <w:rPr>
          <w:w w:val="95"/>
          <w:sz w:val="19"/>
        </w:rPr>
        <w:t>the</w:t>
      </w:r>
      <w:r>
        <w:rPr>
          <w:spacing w:val="-3"/>
          <w:w w:val="95"/>
          <w:sz w:val="19"/>
        </w:rPr>
        <w:t xml:space="preserve"> </w:t>
      </w:r>
      <w:r>
        <w:rPr>
          <w:w w:val="95"/>
          <w:sz w:val="19"/>
        </w:rPr>
        <w:t>menus</w:t>
      </w:r>
      <w:r>
        <w:rPr>
          <w:spacing w:val="-3"/>
          <w:w w:val="95"/>
          <w:sz w:val="19"/>
        </w:rPr>
        <w:t xml:space="preserve"> </w:t>
      </w:r>
      <w:r>
        <w:rPr>
          <w:w w:val="95"/>
          <w:sz w:val="19"/>
        </w:rPr>
        <w:t>shall</w:t>
      </w:r>
      <w:r>
        <w:rPr>
          <w:spacing w:val="-3"/>
          <w:w w:val="95"/>
          <w:sz w:val="19"/>
        </w:rPr>
        <w:t xml:space="preserve"> </w:t>
      </w:r>
      <w:r>
        <w:rPr>
          <w:w w:val="95"/>
          <w:sz w:val="19"/>
        </w:rPr>
        <w:t>be</w:t>
      </w:r>
      <w:r>
        <w:rPr>
          <w:spacing w:val="-3"/>
          <w:w w:val="95"/>
          <w:sz w:val="19"/>
        </w:rPr>
        <w:t xml:space="preserve"> </w:t>
      </w:r>
      <w:r>
        <w:rPr>
          <w:w w:val="95"/>
          <w:sz w:val="19"/>
        </w:rPr>
        <w:t>consistent.</w:t>
      </w:r>
    </w:p>
    <w:p w14:paraId="4AE0534B" w14:textId="2927FE72" w:rsidR="00652107" w:rsidRPr="00204336" w:rsidRDefault="00652107" w:rsidP="006B45EA">
      <w:pPr>
        <w:pStyle w:val="ListParagraph"/>
        <w:numPr>
          <w:ilvl w:val="1"/>
          <w:numId w:val="24"/>
        </w:numPr>
        <w:tabs>
          <w:tab w:val="left" w:pos="727"/>
        </w:tabs>
        <w:autoSpaceDE w:val="0"/>
        <w:autoSpaceDN w:val="0"/>
        <w:spacing w:before="1" w:line="230" w:lineRule="auto"/>
        <w:ind w:left="726" w:right="118" w:hanging="296"/>
        <w:jc w:val="both"/>
        <w:rPr>
          <w:sz w:val="29"/>
        </w:rPr>
        <w:sectPr w:rsidR="00652107" w:rsidRPr="00204336" w:rsidSect="00652107">
          <w:pgSz w:w="11910" w:h="16840"/>
          <w:pgMar w:top="1134" w:right="1134" w:bottom="284" w:left="1134" w:header="982" w:footer="0" w:gutter="0"/>
          <w:cols w:space="720"/>
        </w:sectPr>
      </w:pPr>
      <w:r w:rsidRPr="00204336">
        <w:rPr>
          <w:w w:val="90"/>
          <w:sz w:val="19"/>
        </w:rPr>
        <w:t>Technological aspects: multimedia techniques aim to combine and exploit the capacities of any new technology in</w:t>
      </w:r>
      <w:r w:rsidRPr="00204336">
        <w:rPr>
          <w:spacing w:val="1"/>
          <w:w w:val="90"/>
          <w:sz w:val="19"/>
        </w:rPr>
        <w:t xml:space="preserve"> </w:t>
      </w:r>
      <w:r w:rsidRPr="00204336">
        <w:rPr>
          <w:w w:val="95"/>
          <w:sz w:val="19"/>
        </w:rPr>
        <w:t>education to enhance the transfer of knowledge. Therefore, the system shall favour the use of animations,</w:t>
      </w:r>
      <w:r w:rsidRPr="00204336">
        <w:rPr>
          <w:spacing w:val="1"/>
          <w:w w:val="95"/>
          <w:sz w:val="19"/>
        </w:rPr>
        <w:t xml:space="preserve"> </w:t>
      </w:r>
      <w:r w:rsidRPr="00204336">
        <w:rPr>
          <w:sz w:val="19"/>
        </w:rPr>
        <w:t>simulations,</w:t>
      </w:r>
      <w:r w:rsidRPr="00204336">
        <w:rPr>
          <w:spacing w:val="1"/>
          <w:sz w:val="19"/>
        </w:rPr>
        <w:t xml:space="preserve"> </w:t>
      </w:r>
      <w:r w:rsidRPr="00204336">
        <w:rPr>
          <w:sz w:val="19"/>
        </w:rPr>
        <w:t>or any</w:t>
      </w:r>
      <w:r w:rsidRPr="00204336">
        <w:rPr>
          <w:spacing w:val="-4"/>
          <w:sz w:val="19"/>
        </w:rPr>
        <w:t xml:space="preserve"> </w:t>
      </w:r>
      <w:r w:rsidRPr="00204336">
        <w:rPr>
          <w:sz w:val="19"/>
        </w:rPr>
        <w:t>other</w:t>
      </w:r>
      <w:r w:rsidRPr="00204336">
        <w:rPr>
          <w:spacing w:val="4"/>
          <w:sz w:val="19"/>
        </w:rPr>
        <w:t xml:space="preserve"> </w:t>
      </w:r>
      <w:r w:rsidRPr="00204336">
        <w:rPr>
          <w:sz w:val="19"/>
        </w:rPr>
        <w:t>interactive</w:t>
      </w:r>
      <w:r w:rsidRPr="00204336">
        <w:rPr>
          <w:spacing w:val="2"/>
          <w:sz w:val="19"/>
        </w:rPr>
        <w:t xml:space="preserve"> </w:t>
      </w:r>
      <w:r w:rsidRPr="00204336">
        <w:rPr>
          <w:sz w:val="19"/>
        </w:rPr>
        <w:t>elements.’.</w:t>
      </w:r>
      <w:r w:rsidR="00204336" w:rsidRPr="00204336">
        <w:rPr>
          <w:sz w:val="19"/>
        </w:rPr>
        <w:t xml:space="preserve"> </w:t>
      </w:r>
    </w:p>
    <w:p w14:paraId="1AE84C19" w14:textId="77777777" w:rsidR="00652107" w:rsidRDefault="00652107">
      <w:pPr>
        <w:pStyle w:val="BodyText"/>
        <w:rPr>
          <w:sz w:val="20"/>
        </w:rPr>
      </w:pPr>
    </w:p>
    <w:p w14:paraId="5CBC2B7B" w14:textId="77777777" w:rsidR="00652107" w:rsidRDefault="00652107">
      <w:pPr>
        <w:pStyle w:val="BodyText"/>
        <w:spacing w:before="9"/>
      </w:pPr>
    </w:p>
    <w:p w14:paraId="39DCE3B4" w14:textId="77777777" w:rsidR="00652107" w:rsidRPr="00C63968" w:rsidRDefault="00652107">
      <w:pPr>
        <w:ind w:left="1636" w:right="1636"/>
        <w:jc w:val="center"/>
        <w:rPr>
          <w:b/>
          <w:sz w:val="24"/>
        </w:rPr>
      </w:pPr>
      <w:r w:rsidRPr="00C63968">
        <w:rPr>
          <w:b/>
          <w:sz w:val="24"/>
        </w:rPr>
        <w:t>ANNEX</w:t>
      </w:r>
      <w:r w:rsidRPr="00C63968">
        <w:rPr>
          <w:b/>
          <w:spacing w:val="18"/>
          <w:sz w:val="24"/>
        </w:rPr>
        <w:t xml:space="preserve"> </w:t>
      </w:r>
      <w:r w:rsidRPr="00C63968">
        <w:rPr>
          <w:b/>
          <w:sz w:val="24"/>
        </w:rPr>
        <w:t>II</w:t>
      </w:r>
    </w:p>
    <w:p w14:paraId="6A1837F2" w14:textId="77777777" w:rsidR="00652107" w:rsidRDefault="00652107">
      <w:pPr>
        <w:pStyle w:val="BodyText"/>
        <w:rPr>
          <w:i/>
          <w:sz w:val="20"/>
        </w:rPr>
      </w:pPr>
    </w:p>
    <w:p w14:paraId="3E272AA9" w14:textId="77777777" w:rsidR="00652107" w:rsidRDefault="00652107">
      <w:pPr>
        <w:pStyle w:val="BodyText"/>
        <w:spacing w:before="8"/>
        <w:rPr>
          <w:i/>
          <w:sz w:val="16"/>
        </w:rPr>
      </w:pPr>
    </w:p>
    <w:p w14:paraId="7F9C76DF" w14:textId="77777777" w:rsidR="00652107" w:rsidRDefault="00652107">
      <w:pPr>
        <w:pStyle w:val="BodyText"/>
        <w:ind w:left="1636" w:right="1635"/>
        <w:jc w:val="center"/>
      </w:pPr>
      <w:r>
        <w:rPr>
          <w:w w:val="90"/>
        </w:rPr>
        <w:t>ANNEX</w:t>
      </w:r>
      <w:r>
        <w:rPr>
          <w:spacing w:val="16"/>
          <w:w w:val="90"/>
        </w:rPr>
        <w:t xml:space="preserve"> </w:t>
      </w:r>
      <w:r>
        <w:rPr>
          <w:w w:val="90"/>
        </w:rPr>
        <w:t>IV</w:t>
      </w:r>
      <w:r>
        <w:rPr>
          <w:spacing w:val="17"/>
          <w:w w:val="90"/>
        </w:rPr>
        <w:t xml:space="preserve"> </w:t>
      </w:r>
      <w:r>
        <w:rPr>
          <w:w w:val="90"/>
        </w:rPr>
        <w:t>(Part-147)</w:t>
      </w:r>
      <w:r>
        <w:rPr>
          <w:spacing w:val="18"/>
          <w:w w:val="90"/>
        </w:rPr>
        <w:t xml:space="preserve"> </w:t>
      </w:r>
      <w:r>
        <w:rPr>
          <w:w w:val="90"/>
        </w:rPr>
        <w:t>to</w:t>
      </w:r>
      <w:r>
        <w:rPr>
          <w:spacing w:val="14"/>
          <w:w w:val="90"/>
        </w:rPr>
        <w:t xml:space="preserve"> </w:t>
      </w:r>
      <w:r>
        <w:rPr>
          <w:w w:val="90"/>
        </w:rPr>
        <w:t>Regulation (CAA) No. 08/2018 is</w:t>
      </w:r>
      <w:r>
        <w:rPr>
          <w:spacing w:val="17"/>
          <w:w w:val="90"/>
        </w:rPr>
        <w:t xml:space="preserve"> </w:t>
      </w:r>
      <w:r>
        <w:rPr>
          <w:w w:val="90"/>
        </w:rPr>
        <w:t>amended</w:t>
      </w:r>
      <w:r>
        <w:rPr>
          <w:spacing w:val="15"/>
          <w:w w:val="90"/>
        </w:rPr>
        <w:t xml:space="preserve"> </w:t>
      </w:r>
      <w:r>
        <w:rPr>
          <w:w w:val="90"/>
        </w:rPr>
        <w:t>as</w:t>
      </w:r>
      <w:r>
        <w:rPr>
          <w:spacing w:val="17"/>
          <w:w w:val="90"/>
        </w:rPr>
        <w:t xml:space="preserve"> </w:t>
      </w:r>
      <w:r>
        <w:rPr>
          <w:w w:val="90"/>
        </w:rPr>
        <w:t>follows:</w:t>
      </w:r>
    </w:p>
    <w:p w14:paraId="30895547" w14:textId="77777777" w:rsidR="00652107" w:rsidRDefault="00652107">
      <w:pPr>
        <w:pStyle w:val="BodyText"/>
        <w:rPr>
          <w:sz w:val="22"/>
        </w:rPr>
      </w:pPr>
    </w:p>
    <w:p w14:paraId="1F995FD5" w14:textId="77777777" w:rsidR="00652107" w:rsidRDefault="00652107" w:rsidP="00652107">
      <w:pPr>
        <w:pStyle w:val="ListParagraph"/>
        <w:numPr>
          <w:ilvl w:val="0"/>
          <w:numId w:val="23"/>
        </w:numPr>
        <w:tabs>
          <w:tab w:val="left" w:pos="538"/>
          <w:tab w:val="left" w:pos="540"/>
        </w:tabs>
        <w:autoSpaceDE w:val="0"/>
        <w:autoSpaceDN w:val="0"/>
        <w:spacing w:before="183" w:line="230" w:lineRule="auto"/>
        <w:ind w:right="119"/>
        <w:rPr>
          <w:sz w:val="19"/>
        </w:rPr>
      </w:pPr>
      <w:r>
        <w:rPr>
          <w:w w:val="95"/>
          <w:sz w:val="19"/>
        </w:rPr>
        <w:t>in</w:t>
      </w:r>
      <w:r>
        <w:rPr>
          <w:spacing w:val="2"/>
          <w:w w:val="95"/>
          <w:sz w:val="19"/>
        </w:rPr>
        <w:t xml:space="preserve"> </w:t>
      </w:r>
      <w:r>
        <w:rPr>
          <w:w w:val="95"/>
          <w:sz w:val="19"/>
        </w:rPr>
        <w:t>the</w:t>
      </w:r>
      <w:r>
        <w:rPr>
          <w:spacing w:val="4"/>
          <w:w w:val="95"/>
          <w:sz w:val="19"/>
        </w:rPr>
        <w:t xml:space="preserve"> </w:t>
      </w:r>
      <w:r>
        <w:rPr>
          <w:w w:val="95"/>
          <w:sz w:val="19"/>
        </w:rPr>
        <w:t>table</w:t>
      </w:r>
      <w:r>
        <w:rPr>
          <w:spacing w:val="4"/>
          <w:w w:val="95"/>
          <w:sz w:val="19"/>
        </w:rPr>
        <w:t xml:space="preserve"> </w:t>
      </w:r>
      <w:r>
        <w:rPr>
          <w:w w:val="95"/>
          <w:sz w:val="19"/>
        </w:rPr>
        <w:t>of</w:t>
      </w:r>
      <w:r>
        <w:rPr>
          <w:spacing w:val="4"/>
          <w:w w:val="95"/>
          <w:sz w:val="19"/>
        </w:rPr>
        <w:t xml:space="preserve"> </w:t>
      </w:r>
      <w:r>
        <w:rPr>
          <w:w w:val="95"/>
          <w:sz w:val="19"/>
        </w:rPr>
        <w:t>contents,</w:t>
      </w:r>
      <w:r>
        <w:rPr>
          <w:spacing w:val="1"/>
          <w:w w:val="95"/>
          <w:sz w:val="19"/>
        </w:rPr>
        <w:t xml:space="preserve"> </w:t>
      </w:r>
      <w:r>
        <w:rPr>
          <w:w w:val="95"/>
          <w:sz w:val="19"/>
        </w:rPr>
        <w:t>point</w:t>
      </w:r>
      <w:r>
        <w:rPr>
          <w:spacing w:val="3"/>
          <w:w w:val="95"/>
          <w:sz w:val="19"/>
        </w:rPr>
        <w:t xml:space="preserve"> </w:t>
      </w:r>
      <w:r>
        <w:rPr>
          <w:w w:val="95"/>
          <w:sz w:val="19"/>
        </w:rPr>
        <w:t>147.A.305</w:t>
      </w:r>
      <w:r>
        <w:rPr>
          <w:spacing w:val="4"/>
          <w:w w:val="95"/>
          <w:sz w:val="19"/>
        </w:rPr>
        <w:t xml:space="preserve"> </w:t>
      </w:r>
      <w:r>
        <w:rPr>
          <w:w w:val="95"/>
          <w:sz w:val="19"/>
        </w:rPr>
        <w:t>is</w:t>
      </w:r>
      <w:r>
        <w:rPr>
          <w:spacing w:val="3"/>
          <w:w w:val="95"/>
          <w:sz w:val="19"/>
        </w:rPr>
        <w:t xml:space="preserve"> </w:t>
      </w:r>
      <w:r>
        <w:rPr>
          <w:w w:val="95"/>
          <w:sz w:val="19"/>
        </w:rPr>
        <w:t>replaced</w:t>
      </w:r>
      <w:r>
        <w:rPr>
          <w:spacing w:val="4"/>
          <w:w w:val="95"/>
          <w:sz w:val="19"/>
        </w:rPr>
        <w:t xml:space="preserve"> </w:t>
      </w:r>
      <w:r>
        <w:rPr>
          <w:w w:val="95"/>
          <w:sz w:val="19"/>
        </w:rPr>
        <w:t>by</w:t>
      </w:r>
      <w:r>
        <w:rPr>
          <w:spacing w:val="3"/>
          <w:w w:val="95"/>
          <w:sz w:val="19"/>
        </w:rPr>
        <w:t xml:space="preserve"> </w:t>
      </w:r>
      <w:r>
        <w:rPr>
          <w:w w:val="95"/>
          <w:sz w:val="19"/>
        </w:rPr>
        <w:t>the</w:t>
      </w:r>
      <w:r>
        <w:rPr>
          <w:spacing w:val="3"/>
          <w:w w:val="95"/>
          <w:sz w:val="19"/>
        </w:rPr>
        <w:t xml:space="preserve"> </w:t>
      </w:r>
      <w:r>
        <w:rPr>
          <w:w w:val="95"/>
          <w:sz w:val="19"/>
        </w:rPr>
        <w:t>following:</w:t>
      </w:r>
      <w:r>
        <w:rPr>
          <w:spacing w:val="3"/>
          <w:w w:val="95"/>
          <w:sz w:val="19"/>
        </w:rPr>
        <w:t xml:space="preserve"> </w:t>
      </w:r>
      <w:r>
        <w:rPr>
          <w:w w:val="95"/>
          <w:sz w:val="19"/>
        </w:rPr>
        <w:t>‘147.A.305</w:t>
      </w:r>
      <w:r>
        <w:rPr>
          <w:spacing w:val="5"/>
          <w:w w:val="95"/>
          <w:sz w:val="19"/>
        </w:rPr>
        <w:t xml:space="preserve"> </w:t>
      </w:r>
      <w:r>
        <w:rPr>
          <w:w w:val="95"/>
          <w:sz w:val="19"/>
        </w:rPr>
        <w:t>Aircraft</w:t>
      </w:r>
      <w:r>
        <w:rPr>
          <w:spacing w:val="4"/>
          <w:w w:val="95"/>
          <w:sz w:val="19"/>
        </w:rPr>
        <w:t xml:space="preserve"> </w:t>
      </w:r>
      <w:r>
        <w:rPr>
          <w:w w:val="95"/>
          <w:sz w:val="19"/>
        </w:rPr>
        <w:t>type</w:t>
      </w:r>
      <w:r>
        <w:rPr>
          <w:spacing w:val="3"/>
          <w:w w:val="95"/>
          <w:sz w:val="19"/>
        </w:rPr>
        <w:t xml:space="preserve"> </w:t>
      </w:r>
      <w:r>
        <w:rPr>
          <w:w w:val="95"/>
          <w:sz w:val="19"/>
        </w:rPr>
        <w:t>evaluation</w:t>
      </w:r>
      <w:r>
        <w:rPr>
          <w:spacing w:val="4"/>
          <w:w w:val="95"/>
          <w:sz w:val="19"/>
        </w:rPr>
        <w:t xml:space="preserve"> </w:t>
      </w:r>
      <w:r>
        <w:rPr>
          <w:w w:val="95"/>
          <w:sz w:val="19"/>
        </w:rPr>
        <w:t>and</w:t>
      </w:r>
      <w:r>
        <w:rPr>
          <w:spacing w:val="3"/>
          <w:w w:val="95"/>
          <w:sz w:val="19"/>
        </w:rPr>
        <w:t xml:space="preserve"> </w:t>
      </w:r>
      <w:r>
        <w:rPr>
          <w:w w:val="95"/>
          <w:sz w:val="19"/>
        </w:rPr>
        <w:t>task</w:t>
      </w:r>
      <w:r>
        <w:rPr>
          <w:spacing w:val="-37"/>
          <w:w w:val="95"/>
          <w:sz w:val="19"/>
        </w:rPr>
        <w:t xml:space="preserve"> </w:t>
      </w:r>
      <w:r>
        <w:rPr>
          <w:sz w:val="19"/>
        </w:rPr>
        <w:t>assessment’;</w:t>
      </w:r>
    </w:p>
    <w:p w14:paraId="59FE3C74" w14:textId="77777777" w:rsidR="00652107" w:rsidRDefault="00652107">
      <w:pPr>
        <w:pStyle w:val="BodyText"/>
        <w:rPr>
          <w:sz w:val="22"/>
        </w:rPr>
      </w:pPr>
    </w:p>
    <w:p w14:paraId="09621253" w14:textId="77777777" w:rsidR="00652107" w:rsidRDefault="00652107" w:rsidP="00652107">
      <w:pPr>
        <w:pStyle w:val="ListParagraph"/>
        <w:numPr>
          <w:ilvl w:val="0"/>
          <w:numId w:val="23"/>
        </w:numPr>
        <w:tabs>
          <w:tab w:val="left" w:pos="538"/>
          <w:tab w:val="left" w:pos="540"/>
        </w:tabs>
        <w:autoSpaceDE w:val="0"/>
        <w:autoSpaceDN w:val="0"/>
        <w:spacing w:before="178"/>
        <w:ind w:hanging="420"/>
        <w:rPr>
          <w:sz w:val="19"/>
        </w:rPr>
      </w:pPr>
      <w:r>
        <w:rPr>
          <w:w w:val="95"/>
          <w:sz w:val="19"/>
        </w:rPr>
        <w:t>point</w:t>
      </w:r>
      <w:r>
        <w:rPr>
          <w:spacing w:val="-3"/>
          <w:w w:val="95"/>
          <w:sz w:val="19"/>
        </w:rPr>
        <w:t xml:space="preserve"> </w:t>
      </w:r>
      <w:r>
        <w:rPr>
          <w:w w:val="95"/>
          <w:sz w:val="19"/>
        </w:rPr>
        <w:t>147.A.100</w:t>
      </w:r>
      <w:r>
        <w:rPr>
          <w:spacing w:val="-2"/>
          <w:w w:val="95"/>
          <w:sz w:val="19"/>
        </w:rPr>
        <w:t xml:space="preserve"> </w:t>
      </w:r>
      <w:r>
        <w:rPr>
          <w:w w:val="95"/>
          <w:sz w:val="19"/>
        </w:rPr>
        <w:t>is</w:t>
      </w:r>
      <w:r>
        <w:rPr>
          <w:spacing w:val="-3"/>
          <w:w w:val="95"/>
          <w:sz w:val="19"/>
        </w:rPr>
        <w:t xml:space="preserve"> </w:t>
      </w:r>
      <w:r>
        <w:rPr>
          <w:w w:val="95"/>
          <w:sz w:val="19"/>
        </w:rPr>
        <w:t>amended</w:t>
      </w:r>
      <w:r>
        <w:rPr>
          <w:spacing w:val="-2"/>
          <w:w w:val="95"/>
          <w:sz w:val="19"/>
        </w:rPr>
        <w:t xml:space="preserve"> </w:t>
      </w:r>
      <w:r>
        <w:rPr>
          <w:w w:val="95"/>
          <w:sz w:val="19"/>
        </w:rPr>
        <w:t>as</w:t>
      </w:r>
      <w:r>
        <w:rPr>
          <w:spacing w:val="-2"/>
          <w:w w:val="95"/>
          <w:sz w:val="19"/>
        </w:rPr>
        <w:t xml:space="preserve"> </w:t>
      </w:r>
      <w:r>
        <w:rPr>
          <w:w w:val="95"/>
          <w:sz w:val="19"/>
        </w:rPr>
        <w:t>follows:</w:t>
      </w:r>
    </w:p>
    <w:p w14:paraId="1265A803" w14:textId="77777777" w:rsidR="00652107" w:rsidRDefault="00652107" w:rsidP="00652107">
      <w:pPr>
        <w:pStyle w:val="ListParagraph"/>
        <w:numPr>
          <w:ilvl w:val="1"/>
          <w:numId w:val="23"/>
        </w:numPr>
        <w:tabs>
          <w:tab w:val="left" w:pos="849"/>
        </w:tabs>
        <w:autoSpaceDE w:val="0"/>
        <w:autoSpaceDN w:val="0"/>
        <w:spacing w:before="160"/>
        <w:rPr>
          <w:sz w:val="19"/>
        </w:rPr>
      </w:pPr>
      <w:r>
        <w:rPr>
          <w:w w:val="90"/>
          <w:sz w:val="19"/>
        </w:rPr>
        <w:t>point</w:t>
      </w:r>
      <w:r>
        <w:rPr>
          <w:spacing w:val="7"/>
          <w:w w:val="90"/>
          <w:sz w:val="19"/>
        </w:rPr>
        <w:t xml:space="preserve"> </w:t>
      </w:r>
      <w:r>
        <w:rPr>
          <w:w w:val="90"/>
          <w:sz w:val="19"/>
        </w:rPr>
        <w:t>(b)</w:t>
      </w:r>
      <w:r>
        <w:rPr>
          <w:spacing w:val="8"/>
          <w:w w:val="90"/>
          <w:sz w:val="19"/>
        </w:rPr>
        <w:t xml:space="preserve"> </w:t>
      </w:r>
      <w:r>
        <w:rPr>
          <w:w w:val="90"/>
          <w:sz w:val="19"/>
        </w:rPr>
        <w:t>is</w:t>
      </w:r>
      <w:r>
        <w:rPr>
          <w:spacing w:val="7"/>
          <w:w w:val="90"/>
          <w:sz w:val="19"/>
        </w:rPr>
        <w:t xml:space="preserve"> </w:t>
      </w:r>
      <w:r>
        <w:rPr>
          <w:w w:val="90"/>
          <w:sz w:val="19"/>
        </w:rPr>
        <w:t>replaced</w:t>
      </w:r>
      <w:r>
        <w:rPr>
          <w:spacing w:val="7"/>
          <w:w w:val="90"/>
          <w:sz w:val="19"/>
        </w:rPr>
        <w:t xml:space="preserve"> </w:t>
      </w:r>
      <w:r>
        <w:rPr>
          <w:w w:val="90"/>
          <w:sz w:val="19"/>
        </w:rPr>
        <w:t>by</w:t>
      </w:r>
      <w:r>
        <w:rPr>
          <w:spacing w:val="6"/>
          <w:w w:val="90"/>
          <w:sz w:val="19"/>
        </w:rPr>
        <w:t xml:space="preserve"> </w:t>
      </w:r>
      <w:r>
        <w:rPr>
          <w:w w:val="90"/>
          <w:sz w:val="19"/>
        </w:rPr>
        <w:t>the</w:t>
      </w:r>
      <w:r>
        <w:rPr>
          <w:spacing w:val="8"/>
          <w:w w:val="90"/>
          <w:sz w:val="19"/>
        </w:rPr>
        <w:t xml:space="preserve"> </w:t>
      </w:r>
      <w:r>
        <w:rPr>
          <w:w w:val="90"/>
          <w:sz w:val="19"/>
        </w:rPr>
        <w:t>following:</w:t>
      </w:r>
    </w:p>
    <w:p w14:paraId="60EB34DC" w14:textId="77777777" w:rsidR="00652107" w:rsidRDefault="00652107">
      <w:pPr>
        <w:pStyle w:val="BodyText"/>
        <w:spacing w:before="168" w:line="230" w:lineRule="auto"/>
        <w:ind w:left="1191" w:right="119" w:hanging="343"/>
        <w:jc w:val="both"/>
      </w:pPr>
      <w:r>
        <w:rPr>
          <w:w w:val="90"/>
        </w:rPr>
        <w:t>‘(</w:t>
      </w:r>
      <w:r w:rsidRPr="00204336">
        <w:rPr>
          <w:rFonts w:asciiTheme="minorHAnsi" w:eastAsiaTheme="minorHAnsi" w:hAnsiTheme="minorHAnsi"/>
          <w:w w:val="95"/>
          <w:sz w:val="19"/>
          <w:szCs w:val="22"/>
        </w:rPr>
        <w:t>b) Fully enclosed, appropriate accommodation, separate from other facilities, shall be provided for the delivery of the theoretical training and the conduct of knowledge examinations.’;</w:t>
      </w:r>
    </w:p>
    <w:p w14:paraId="3A57B77C" w14:textId="77777777" w:rsidR="00652107" w:rsidRDefault="00652107" w:rsidP="00652107">
      <w:pPr>
        <w:pStyle w:val="ListParagraph"/>
        <w:numPr>
          <w:ilvl w:val="1"/>
          <w:numId w:val="23"/>
        </w:numPr>
        <w:tabs>
          <w:tab w:val="left" w:pos="849"/>
        </w:tabs>
        <w:autoSpaceDE w:val="0"/>
        <w:autoSpaceDN w:val="0"/>
        <w:spacing w:before="163"/>
        <w:rPr>
          <w:sz w:val="19"/>
        </w:rPr>
      </w:pPr>
      <w:r>
        <w:rPr>
          <w:w w:val="90"/>
          <w:sz w:val="19"/>
        </w:rPr>
        <w:t>point</w:t>
      </w:r>
      <w:r>
        <w:rPr>
          <w:spacing w:val="7"/>
          <w:w w:val="90"/>
          <w:sz w:val="19"/>
        </w:rPr>
        <w:t xml:space="preserve"> </w:t>
      </w:r>
      <w:r>
        <w:rPr>
          <w:w w:val="90"/>
          <w:sz w:val="19"/>
        </w:rPr>
        <w:t>(f)</w:t>
      </w:r>
      <w:r>
        <w:rPr>
          <w:spacing w:val="7"/>
          <w:w w:val="90"/>
          <w:sz w:val="19"/>
        </w:rPr>
        <w:t xml:space="preserve"> </w:t>
      </w:r>
      <w:r>
        <w:rPr>
          <w:w w:val="90"/>
          <w:sz w:val="19"/>
        </w:rPr>
        <w:t>is</w:t>
      </w:r>
      <w:r>
        <w:rPr>
          <w:spacing w:val="8"/>
          <w:w w:val="90"/>
          <w:sz w:val="19"/>
        </w:rPr>
        <w:t xml:space="preserve"> </w:t>
      </w:r>
      <w:r>
        <w:rPr>
          <w:w w:val="90"/>
          <w:sz w:val="19"/>
        </w:rPr>
        <w:t>replaced</w:t>
      </w:r>
      <w:r>
        <w:rPr>
          <w:spacing w:val="6"/>
          <w:w w:val="90"/>
          <w:sz w:val="19"/>
        </w:rPr>
        <w:t xml:space="preserve"> </w:t>
      </w:r>
      <w:r>
        <w:rPr>
          <w:w w:val="90"/>
          <w:sz w:val="19"/>
        </w:rPr>
        <w:t>by</w:t>
      </w:r>
      <w:r>
        <w:rPr>
          <w:spacing w:val="6"/>
          <w:w w:val="90"/>
          <w:sz w:val="19"/>
        </w:rPr>
        <w:t xml:space="preserve"> </w:t>
      </w:r>
      <w:r>
        <w:rPr>
          <w:w w:val="90"/>
          <w:sz w:val="19"/>
        </w:rPr>
        <w:t>the</w:t>
      </w:r>
      <w:r>
        <w:rPr>
          <w:spacing w:val="8"/>
          <w:w w:val="90"/>
          <w:sz w:val="19"/>
        </w:rPr>
        <w:t xml:space="preserve"> </w:t>
      </w:r>
      <w:r>
        <w:rPr>
          <w:w w:val="90"/>
          <w:sz w:val="19"/>
        </w:rPr>
        <w:t>following:</w:t>
      </w:r>
    </w:p>
    <w:p w14:paraId="5226E889" w14:textId="77777777" w:rsidR="00652107" w:rsidRDefault="00652107">
      <w:pPr>
        <w:pStyle w:val="BodyText"/>
        <w:spacing w:before="168" w:line="230" w:lineRule="auto"/>
        <w:ind w:left="1149" w:right="117" w:hanging="301"/>
        <w:jc w:val="both"/>
      </w:pPr>
      <w:r>
        <w:rPr>
          <w:w w:val="90"/>
        </w:rPr>
        <w:t>‘(</w:t>
      </w:r>
      <w:r w:rsidRPr="00204336">
        <w:rPr>
          <w:rFonts w:asciiTheme="minorHAnsi" w:eastAsiaTheme="minorHAnsi" w:hAnsiTheme="minorHAnsi"/>
          <w:w w:val="95"/>
          <w:sz w:val="19"/>
          <w:szCs w:val="22"/>
        </w:rPr>
        <w:t>f) The maximum number of students undergoing practical training during any training course shall not exceed 15 per instructor or assessor.’;</w:t>
      </w:r>
    </w:p>
    <w:p w14:paraId="39B3BD77" w14:textId="77777777" w:rsidR="00652107" w:rsidRDefault="00652107" w:rsidP="00652107">
      <w:pPr>
        <w:pStyle w:val="ListParagraph"/>
        <w:numPr>
          <w:ilvl w:val="1"/>
          <w:numId w:val="23"/>
        </w:numPr>
        <w:tabs>
          <w:tab w:val="left" w:pos="849"/>
        </w:tabs>
        <w:autoSpaceDE w:val="0"/>
        <w:autoSpaceDN w:val="0"/>
        <w:spacing w:before="162"/>
        <w:rPr>
          <w:sz w:val="19"/>
        </w:rPr>
      </w:pPr>
      <w:r>
        <w:rPr>
          <w:w w:val="90"/>
          <w:sz w:val="19"/>
        </w:rPr>
        <w:t>point</w:t>
      </w:r>
      <w:r>
        <w:rPr>
          <w:spacing w:val="8"/>
          <w:w w:val="90"/>
          <w:sz w:val="19"/>
        </w:rPr>
        <w:t xml:space="preserve"> </w:t>
      </w:r>
      <w:r>
        <w:rPr>
          <w:w w:val="90"/>
          <w:sz w:val="19"/>
        </w:rPr>
        <w:t>(h)</w:t>
      </w:r>
      <w:r>
        <w:rPr>
          <w:spacing w:val="7"/>
          <w:w w:val="90"/>
          <w:sz w:val="19"/>
        </w:rPr>
        <w:t xml:space="preserve"> </w:t>
      </w:r>
      <w:r>
        <w:rPr>
          <w:w w:val="90"/>
          <w:sz w:val="19"/>
        </w:rPr>
        <w:t>is</w:t>
      </w:r>
      <w:r>
        <w:rPr>
          <w:spacing w:val="8"/>
          <w:w w:val="90"/>
          <w:sz w:val="19"/>
        </w:rPr>
        <w:t xml:space="preserve"> </w:t>
      </w:r>
      <w:r>
        <w:rPr>
          <w:w w:val="90"/>
          <w:sz w:val="19"/>
        </w:rPr>
        <w:t>replaced</w:t>
      </w:r>
      <w:r>
        <w:rPr>
          <w:spacing w:val="8"/>
          <w:w w:val="90"/>
          <w:sz w:val="19"/>
        </w:rPr>
        <w:t xml:space="preserve"> </w:t>
      </w:r>
      <w:r>
        <w:rPr>
          <w:w w:val="90"/>
          <w:sz w:val="19"/>
        </w:rPr>
        <w:t>by</w:t>
      </w:r>
      <w:r>
        <w:rPr>
          <w:spacing w:val="6"/>
          <w:w w:val="90"/>
          <w:sz w:val="19"/>
        </w:rPr>
        <w:t xml:space="preserve"> </w:t>
      </w:r>
      <w:r>
        <w:rPr>
          <w:w w:val="90"/>
          <w:sz w:val="19"/>
        </w:rPr>
        <w:t>the</w:t>
      </w:r>
      <w:r>
        <w:rPr>
          <w:spacing w:val="8"/>
          <w:w w:val="90"/>
          <w:sz w:val="19"/>
        </w:rPr>
        <w:t xml:space="preserve"> </w:t>
      </w:r>
      <w:r>
        <w:rPr>
          <w:w w:val="90"/>
          <w:sz w:val="19"/>
        </w:rPr>
        <w:t>following:</w:t>
      </w:r>
    </w:p>
    <w:p w14:paraId="3F785513" w14:textId="77777777" w:rsidR="00652107" w:rsidRPr="00204336" w:rsidRDefault="00652107">
      <w:pPr>
        <w:pStyle w:val="BodyText"/>
        <w:spacing w:before="169" w:line="230" w:lineRule="auto"/>
        <w:ind w:left="1194" w:right="118" w:hanging="346"/>
        <w:jc w:val="both"/>
        <w:rPr>
          <w:rFonts w:asciiTheme="minorHAnsi" w:eastAsiaTheme="minorHAnsi" w:hAnsiTheme="minorHAnsi"/>
          <w:w w:val="95"/>
          <w:sz w:val="19"/>
          <w:szCs w:val="22"/>
        </w:rPr>
      </w:pPr>
      <w:r>
        <w:rPr>
          <w:w w:val="90"/>
        </w:rPr>
        <w:t>‘(</w:t>
      </w:r>
      <w:r w:rsidRPr="00204336">
        <w:rPr>
          <w:rFonts w:asciiTheme="minorHAnsi" w:eastAsiaTheme="minorHAnsi" w:hAnsiTheme="minorHAnsi"/>
          <w:w w:val="95"/>
          <w:sz w:val="19"/>
          <w:szCs w:val="22"/>
        </w:rPr>
        <w:t>h) Secure storage facilities shall be provided for examination and training records. The storage environment shall be such that documents remain in good condition for the retention period as specified in point 147.</w:t>
      </w:r>
    </w:p>
    <w:p w14:paraId="06648163" w14:textId="77777777" w:rsidR="00652107" w:rsidRPr="00204336" w:rsidRDefault="00652107">
      <w:pPr>
        <w:pStyle w:val="BodyText"/>
        <w:spacing w:line="215" w:lineRule="exact"/>
        <w:ind w:left="1194"/>
        <w:rPr>
          <w:rFonts w:asciiTheme="minorHAnsi" w:eastAsiaTheme="minorHAnsi" w:hAnsiTheme="minorHAnsi"/>
          <w:w w:val="95"/>
          <w:sz w:val="19"/>
          <w:szCs w:val="22"/>
        </w:rPr>
      </w:pPr>
      <w:r w:rsidRPr="00204336">
        <w:rPr>
          <w:rFonts w:asciiTheme="minorHAnsi" w:eastAsiaTheme="minorHAnsi" w:hAnsiTheme="minorHAnsi"/>
          <w:w w:val="95"/>
          <w:sz w:val="19"/>
          <w:szCs w:val="22"/>
        </w:rPr>
        <w:t>A.125. The storage facilities and office accommodation may be combined, subject to adequate security.’;</w:t>
      </w:r>
    </w:p>
    <w:p w14:paraId="58C47161" w14:textId="77777777" w:rsidR="00652107" w:rsidRDefault="00652107" w:rsidP="00652107">
      <w:pPr>
        <w:pStyle w:val="ListParagraph"/>
        <w:numPr>
          <w:ilvl w:val="1"/>
          <w:numId w:val="23"/>
        </w:numPr>
        <w:tabs>
          <w:tab w:val="left" w:pos="849"/>
        </w:tabs>
        <w:autoSpaceDE w:val="0"/>
        <w:autoSpaceDN w:val="0"/>
        <w:spacing w:before="161"/>
        <w:rPr>
          <w:sz w:val="19"/>
        </w:rPr>
      </w:pPr>
      <w:r>
        <w:rPr>
          <w:w w:val="90"/>
          <w:sz w:val="19"/>
        </w:rPr>
        <w:t>the</w:t>
      </w:r>
      <w:r>
        <w:rPr>
          <w:spacing w:val="6"/>
          <w:w w:val="90"/>
          <w:sz w:val="19"/>
        </w:rPr>
        <w:t xml:space="preserve"> </w:t>
      </w:r>
      <w:r>
        <w:rPr>
          <w:w w:val="90"/>
          <w:sz w:val="19"/>
        </w:rPr>
        <w:t>following</w:t>
      </w:r>
      <w:r>
        <w:rPr>
          <w:spacing w:val="7"/>
          <w:w w:val="90"/>
          <w:sz w:val="19"/>
        </w:rPr>
        <w:t xml:space="preserve"> </w:t>
      </w:r>
      <w:r>
        <w:rPr>
          <w:w w:val="90"/>
          <w:sz w:val="19"/>
        </w:rPr>
        <w:t>point</w:t>
      </w:r>
      <w:r>
        <w:rPr>
          <w:spacing w:val="6"/>
          <w:w w:val="90"/>
          <w:sz w:val="19"/>
        </w:rPr>
        <w:t xml:space="preserve"> </w:t>
      </w:r>
      <w:r>
        <w:rPr>
          <w:w w:val="90"/>
          <w:sz w:val="19"/>
        </w:rPr>
        <w:t>(j)</w:t>
      </w:r>
      <w:r>
        <w:rPr>
          <w:spacing w:val="6"/>
          <w:w w:val="90"/>
          <w:sz w:val="19"/>
        </w:rPr>
        <w:t xml:space="preserve"> </w:t>
      </w:r>
      <w:r>
        <w:rPr>
          <w:w w:val="90"/>
          <w:sz w:val="19"/>
        </w:rPr>
        <w:t>is</w:t>
      </w:r>
      <w:r>
        <w:rPr>
          <w:spacing w:val="6"/>
          <w:w w:val="90"/>
          <w:sz w:val="19"/>
        </w:rPr>
        <w:t xml:space="preserve"> </w:t>
      </w:r>
      <w:r>
        <w:rPr>
          <w:w w:val="90"/>
          <w:sz w:val="19"/>
        </w:rPr>
        <w:t>added:</w:t>
      </w:r>
    </w:p>
    <w:p w14:paraId="033E7BD8" w14:textId="77777777" w:rsidR="00652107" w:rsidRDefault="00652107">
      <w:pPr>
        <w:pStyle w:val="BodyText"/>
        <w:spacing w:before="168" w:line="230" w:lineRule="auto"/>
        <w:ind w:left="1139" w:right="116" w:hanging="292"/>
        <w:jc w:val="both"/>
      </w:pPr>
      <w:r>
        <w:rPr>
          <w:w w:val="90"/>
        </w:rPr>
        <w:t>‘(</w:t>
      </w:r>
      <w:r w:rsidRPr="00204336">
        <w:rPr>
          <w:rFonts w:asciiTheme="minorHAnsi" w:eastAsiaTheme="minorHAnsi" w:hAnsiTheme="minorHAnsi"/>
          <w:w w:val="95"/>
          <w:sz w:val="19"/>
          <w:szCs w:val="22"/>
        </w:rPr>
        <w:t>j) By derogation from points (a) to (d) and (f), in the case of distance learning performed at a location where the organisation approved under this Annex has no control over the environment where the student is located, the organisation approved under this Annex shall brief the student and raise their awareness regarding the suitability of their learning location. This derogation applies only to distance learning and not to the corresponding examination and/or assessment.’;</w:t>
      </w:r>
    </w:p>
    <w:p w14:paraId="0F21CCA3" w14:textId="77777777" w:rsidR="00652107" w:rsidRDefault="00652107">
      <w:pPr>
        <w:pStyle w:val="BodyText"/>
        <w:rPr>
          <w:sz w:val="22"/>
        </w:rPr>
      </w:pPr>
    </w:p>
    <w:p w14:paraId="1EB4416A" w14:textId="77777777" w:rsidR="00652107" w:rsidRDefault="00652107" w:rsidP="00652107">
      <w:pPr>
        <w:pStyle w:val="ListParagraph"/>
        <w:numPr>
          <w:ilvl w:val="0"/>
          <w:numId w:val="23"/>
        </w:numPr>
        <w:tabs>
          <w:tab w:val="left" w:pos="538"/>
          <w:tab w:val="left" w:pos="540"/>
        </w:tabs>
        <w:autoSpaceDE w:val="0"/>
        <w:autoSpaceDN w:val="0"/>
        <w:spacing w:before="177"/>
        <w:ind w:hanging="420"/>
        <w:rPr>
          <w:sz w:val="19"/>
        </w:rPr>
      </w:pPr>
      <w:r>
        <w:rPr>
          <w:w w:val="95"/>
          <w:sz w:val="19"/>
        </w:rPr>
        <w:t>in</w:t>
      </w:r>
      <w:r>
        <w:rPr>
          <w:spacing w:val="-6"/>
          <w:w w:val="95"/>
          <w:sz w:val="19"/>
        </w:rPr>
        <w:t xml:space="preserve"> </w:t>
      </w:r>
      <w:r>
        <w:rPr>
          <w:w w:val="95"/>
          <w:sz w:val="19"/>
        </w:rPr>
        <w:t>point</w:t>
      </w:r>
      <w:r>
        <w:rPr>
          <w:spacing w:val="-5"/>
          <w:w w:val="95"/>
          <w:sz w:val="19"/>
        </w:rPr>
        <w:t xml:space="preserve"> </w:t>
      </w:r>
      <w:r>
        <w:rPr>
          <w:w w:val="95"/>
          <w:sz w:val="19"/>
        </w:rPr>
        <w:t>147.A.105,</w:t>
      </w:r>
      <w:r>
        <w:rPr>
          <w:spacing w:val="-5"/>
          <w:w w:val="95"/>
          <w:sz w:val="19"/>
        </w:rPr>
        <w:t xml:space="preserve"> </w:t>
      </w:r>
      <w:r>
        <w:rPr>
          <w:w w:val="95"/>
          <w:sz w:val="19"/>
        </w:rPr>
        <w:t>point</w:t>
      </w:r>
      <w:r>
        <w:rPr>
          <w:spacing w:val="-5"/>
          <w:w w:val="95"/>
          <w:sz w:val="19"/>
        </w:rPr>
        <w:t xml:space="preserve"> </w:t>
      </w:r>
      <w:r>
        <w:rPr>
          <w:w w:val="95"/>
          <w:sz w:val="19"/>
        </w:rPr>
        <w:t>(c)</w:t>
      </w:r>
      <w:r>
        <w:rPr>
          <w:spacing w:val="-4"/>
          <w:w w:val="95"/>
          <w:sz w:val="19"/>
        </w:rPr>
        <w:t xml:space="preserve"> </w:t>
      </w:r>
      <w:r>
        <w:rPr>
          <w:w w:val="95"/>
          <w:sz w:val="19"/>
        </w:rPr>
        <w:t>is</w:t>
      </w:r>
      <w:r>
        <w:rPr>
          <w:spacing w:val="-4"/>
          <w:w w:val="95"/>
          <w:sz w:val="19"/>
        </w:rPr>
        <w:t xml:space="preserve"> </w:t>
      </w:r>
      <w:r>
        <w:rPr>
          <w:w w:val="95"/>
          <w:sz w:val="19"/>
        </w:rPr>
        <w:t>replaced</w:t>
      </w:r>
      <w:r>
        <w:rPr>
          <w:spacing w:val="-5"/>
          <w:w w:val="95"/>
          <w:sz w:val="19"/>
        </w:rPr>
        <w:t xml:space="preserve"> </w:t>
      </w:r>
      <w:r>
        <w:rPr>
          <w:w w:val="95"/>
          <w:sz w:val="19"/>
        </w:rPr>
        <w:t>by</w:t>
      </w:r>
      <w:r>
        <w:rPr>
          <w:spacing w:val="-6"/>
          <w:w w:val="95"/>
          <w:sz w:val="19"/>
        </w:rPr>
        <w:t xml:space="preserve"> </w:t>
      </w:r>
      <w:r>
        <w:rPr>
          <w:w w:val="95"/>
          <w:sz w:val="19"/>
        </w:rPr>
        <w:t>the</w:t>
      </w:r>
      <w:r>
        <w:rPr>
          <w:spacing w:val="-5"/>
          <w:w w:val="95"/>
          <w:sz w:val="19"/>
        </w:rPr>
        <w:t xml:space="preserve"> </w:t>
      </w:r>
      <w:r>
        <w:rPr>
          <w:w w:val="95"/>
          <w:sz w:val="19"/>
        </w:rPr>
        <w:t>following:</w:t>
      </w:r>
    </w:p>
    <w:p w14:paraId="043E52D5" w14:textId="77777777" w:rsidR="00652107" w:rsidRDefault="00652107">
      <w:pPr>
        <w:pStyle w:val="BodyText"/>
        <w:spacing w:before="168" w:line="230" w:lineRule="auto"/>
        <w:ind w:left="864" w:right="118" w:hanging="326"/>
        <w:jc w:val="both"/>
      </w:pPr>
      <w:r>
        <w:rPr>
          <w:w w:val="95"/>
        </w:rPr>
        <w:t>‘(c</w:t>
      </w:r>
      <w:r w:rsidRPr="00204336">
        <w:rPr>
          <w:rFonts w:asciiTheme="minorHAnsi" w:eastAsiaTheme="minorHAnsi" w:hAnsiTheme="minorHAnsi"/>
          <w:w w:val="95"/>
          <w:sz w:val="19"/>
          <w:szCs w:val="22"/>
        </w:rPr>
        <w:t>) The maintenance training organisation shall contract with sufficient staff to plan/perform theoretical and practical training, conduct knowledge examinations and practical assessments in accordance with the approval.’;</w:t>
      </w:r>
    </w:p>
    <w:p w14:paraId="65FC6841" w14:textId="77777777" w:rsidR="00652107" w:rsidRDefault="00652107">
      <w:pPr>
        <w:pStyle w:val="BodyText"/>
        <w:rPr>
          <w:sz w:val="22"/>
        </w:rPr>
      </w:pPr>
    </w:p>
    <w:p w14:paraId="1F386C44" w14:textId="77777777" w:rsidR="00652107" w:rsidRDefault="00652107" w:rsidP="00652107">
      <w:pPr>
        <w:pStyle w:val="ListParagraph"/>
        <w:numPr>
          <w:ilvl w:val="0"/>
          <w:numId w:val="23"/>
        </w:numPr>
        <w:tabs>
          <w:tab w:val="left" w:pos="538"/>
          <w:tab w:val="left" w:pos="540"/>
        </w:tabs>
        <w:autoSpaceDE w:val="0"/>
        <w:autoSpaceDN w:val="0"/>
        <w:spacing w:before="177"/>
        <w:ind w:hanging="420"/>
        <w:rPr>
          <w:sz w:val="19"/>
        </w:rPr>
      </w:pPr>
      <w:r>
        <w:rPr>
          <w:w w:val="95"/>
          <w:sz w:val="19"/>
        </w:rPr>
        <w:t>point</w:t>
      </w:r>
      <w:r>
        <w:rPr>
          <w:spacing w:val="-3"/>
          <w:w w:val="95"/>
          <w:sz w:val="19"/>
        </w:rPr>
        <w:t xml:space="preserve"> </w:t>
      </w:r>
      <w:r>
        <w:rPr>
          <w:w w:val="95"/>
          <w:sz w:val="19"/>
        </w:rPr>
        <w:t>147.A.115</w:t>
      </w:r>
      <w:r>
        <w:rPr>
          <w:spacing w:val="-2"/>
          <w:w w:val="95"/>
          <w:sz w:val="19"/>
        </w:rPr>
        <w:t xml:space="preserve"> </w:t>
      </w:r>
      <w:r>
        <w:rPr>
          <w:w w:val="95"/>
          <w:sz w:val="19"/>
        </w:rPr>
        <w:t>is</w:t>
      </w:r>
      <w:r>
        <w:rPr>
          <w:spacing w:val="-3"/>
          <w:w w:val="95"/>
          <w:sz w:val="19"/>
        </w:rPr>
        <w:t xml:space="preserve"> </w:t>
      </w:r>
      <w:r>
        <w:rPr>
          <w:w w:val="95"/>
          <w:sz w:val="19"/>
        </w:rPr>
        <w:t>amended</w:t>
      </w:r>
      <w:r>
        <w:rPr>
          <w:spacing w:val="-2"/>
          <w:w w:val="95"/>
          <w:sz w:val="19"/>
        </w:rPr>
        <w:t xml:space="preserve"> </w:t>
      </w:r>
      <w:r>
        <w:rPr>
          <w:w w:val="95"/>
          <w:sz w:val="19"/>
        </w:rPr>
        <w:t>as</w:t>
      </w:r>
      <w:r>
        <w:rPr>
          <w:spacing w:val="-2"/>
          <w:w w:val="95"/>
          <w:sz w:val="19"/>
        </w:rPr>
        <w:t xml:space="preserve"> </w:t>
      </w:r>
      <w:r>
        <w:rPr>
          <w:w w:val="95"/>
          <w:sz w:val="19"/>
        </w:rPr>
        <w:t>follows:</w:t>
      </w:r>
    </w:p>
    <w:p w14:paraId="529E40B2" w14:textId="77777777" w:rsidR="00652107" w:rsidRDefault="00652107" w:rsidP="00652107">
      <w:pPr>
        <w:pStyle w:val="ListParagraph"/>
        <w:numPr>
          <w:ilvl w:val="1"/>
          <w:numId w:val="23"/>
        </w:numPr>
        <w:tabs>
          <w:tab w:val="left" w:pos="849"/>
        </w:tabs>
        <w:autoSpaceDE w:val="0"/>
        <w:autoSpaceDN w:val="0"/>
        <w:spacing w:before="162"/>
        <w:rPr>
          <w:sz w:val="19"/>
        </w:rPr>
      </w:pPr>
      <w:r>
        <w:rPr>
          <w:w w:val="90"/>
          <w:sz w:val="19"/>
        </w:rPr>
        <w:t>point</w:t>
      </w:r>
      <w:r>
        <w:rPr>
          <w:spacing w:val="7"/>
          <w:w w:val="90"/>
          <w:sz w:val="19"/>
        </w:rPr>
        <w:t xml:space="preserve"> </w:t>
      </w:r>
      <w:r>
        <w:rPr>
          <w:w w:val="90"/>
          <w:sz w:val="19"/>
        </w:rPr>
        <w:t>(a)</w:t>
      </w:r>
      <w:r>
        <w:rPr>
          <w:spacing w:val="7"/>
          <w:w w:val="90"/>
          <w:sz w:val="19"/>
        </w:rPr>
        <w:t xml:space="preserve"> </w:t>
      </w:r>
      <w:r>
        <w:rPr>
          <w:w w:val="90"/>
          <w:sz w:val="19"/>
        </w:rPr>
        <w:t>is</w:t>
      </w:r>
      <w:r>
        <w:rPr>
          <w:spacing w:val="7"/>
          <w:w w:val="90"/>
          <w:sz w:val="19"/>
        </w:rPr>
        <w:t xml:space="preserve"> </w:t>
      </w:r>
      <w:r>
        <w:rPr>
          <w:w w:val="90"/>
          <w:sz w:val="19"/>
        </w:rPr>
        <w:t>replaced</w:t>
      </w:r>
      <w:r>
        <w:rPr>
          <w:spacing w:val="6"/>
          <w:w w:val="90"/>
          <w:sz w:val="19"/>
        </w:rPr>
        <w:t xml:space="preserve"> </w:t>
      </w:r>
      <w:r>
        <w:rPr>
          <w:w w:val="90"/>
          <w:sz w:val="19"/>
        </w:rPr>
        <w:t>by</w:t>
      </w:r>
      <w:r>
        <w:rPr>
          <w:spacing w:val="5"/>
          <w:w w:val="90"/>
          <w:sz w:val="19"/>
        </w:rPr>
        <w:t xml:space="preserve"> </w:t>
      </w:r>
      <w:r>
        <w:rPr>
          <w:w w:val="90"/>
          <w:sz w:val="19"/>
        </w:rPr>
        <w:t>the</w:t>
      </w:r>
      <w:r>
        <w:rPr>
          <w:spacing w:val="7"/>
          <w:w w:val="90"/>
          <w:sz w:val="19"/>
        </w:rPr>
        <w:t xml:space="preserve"> </w:t>
      </w:r>
      <w:r>
        <w:rPr>
          <w:w w:val="90"/>
          <w:sz w:val="19"/>
        </w:rPr>
        <w:t>following:</w:t>
      </w:r>
    </w:p>
    <w:p w14:paraId="1C24DE42" w14:textId="77777777" w:rsidR="00652107" w:rsidRPr="00204336" w:rsidRDefault="00652107">
      <w:pPr>
        <w:pStyle w:val="BodyText"/>
        <w:spacing w:before="167" w:line="230" w:lineRule="auto"/>
        <w:ind w:left="1176" w:right="119" w:hanging="328"/>
        <w:jc w:val="both"/>
        <w:rPr>
          <w:rFonts w:asciiTheme="minorHAnsi" w:eastAsiaTheme="minorHAnsi" w:hAnsiTheme="minorHAnsi"/>
          <w:w w:val="95"/>
          <w:sz w:val="19"/>
          <w:szCs w:val="22"/>
        </w:rPr>
      </w:pPr>
      <w:r>
        <w:rPr>
          <w:w w:val="90"/>
        </w:rPr>
        <w:t>‘(</w:t>
      </w:r>
      <w:r w:rsidRPr="00204336">
        <w:rPr>
          <w:rFonts w:asciiTheme="minorHAnsi" w:eastAsiaTheme="minorHAnsi" w:hAnsiTheme="minorHAnsi"/>
          <w:w w:val="95"/>
          <w:sz w:val="19"/>
          <w:szCs w:val="22"/>
        </w:rPr>
        <w:t>a) Each classroom shall have appropriate presentation equipment of a standard that ensures that students can easily read presentation text, drawings, diagrams and figures from any position in the classroom.</w:t>
      </w:r>
    </w:p>
    <w:p w14:paraId="4D6F4B8A" w14:textId="77777777" w:rsidR="00652107" w:rsidRPr="00204336" w:rsidRDefault="00652107">
      <w:pPr>
        <w:pStyle w:val="BodyText"/>
        <w:spacing w:before="170" w:line="230" w:lineRule="auto"/>
        <w:ind w:left="1176" w:right="117"/>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For virtual training environments, the training content shall be designed in such a way to assist students in their understanding of the particular subject matter, ensuring that students can easily read presentation text, drawings, diagrams and figures.</w:t>
      </w:r>
    </w:p>
    <w:p w14:paraId="41B1C480" w14:textId="77777777" w:rsidR="00652107" w:rsidRPr="00204336" w:rsidRDefault="00652107">
      <w:pPr>
        <w:pStyle w:val="BodyText"/>
        <w:spacing w:before="169" w:line="230" w:lineRule="auto"/>
        <w:ind w:left="1176" w:right="116"/>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The presentation equipment may include representative maintenance simulation training devices (MSTDs) to assist students in their understanding of the particular subject matter where such devices are considered beneficial for such purposes.’;</w:t>
      </w:r>
    </w:p>
    <w:p w14:paraId="5BCC3465" w14:textId="77777777" w:rsidR="00652107" w:rsidRDefault="00652107" w:rsidP="00652107">
      <w:pPr>
        <w:pStyle w:val="ListParagraph"/>
        <w:numPr>
          <w:ilvl w:val="1"/>
          <w:numId w:val="23"/>
        </w:numPr>
        <w:tabs>
          <w:tab w:val="left" w:pos="849"/>
        </w:tabs>
        <w:autoSpaceDE w:val="0"/>
        <w:autoSpaceDN w:val="0"/>
        <w:spacing w:before="163"/>
        <w:rPr>
          <w:sz w:val="19"/>
        </w:rPr>
      </w:pPr>
      <w:r>
        <w:rPr>
          <w:w w:val="90"/>
          <w:sz w:val="19"/>
        </w:rPr>
        <w:t>point</w:t>
      </w:r>
      <w:r>
        <w:rPr>
          <w:spacing w:val="7"/>
          <w:w w:val="90"/>
          <w:sz w:val="19"/>
        </w:rPr>
        <w:t xml:space="preserve"> </w:t>
      </w:r>
      <w:r>
        <w:rPr>
          <w:w w:val="90"/>
          <w:sz w:val="19"/>
        </w:rPr>
        <w:t>(d)</w:t>
      </w:r>
      <w:r>
        <w:rPr>
          <w:spacing w:val="7"/>
          <w:w w:val="90"/>
          <w:sz w:val="19"/>
        </w:rPr>
        <w:t xml:space="preserve"> </w:t>
      </w:r>
      <w:r>
        <w:rPr>
          <w:w w:val="90"/>
          <w:sz w:val="19"/>
        </w:rPr>
        <w:t>is</w:t>
      </w:r>
      <w:r>
        <w:rPr>
          <w:spacing w:val="7"/>
          <w:w w:val="90"/>
          <w:sz w:val="19"/>
        </w:rPr>
        <w:t xml:space="preserve"> </w:t>
      </w:r>
      <w:r>
        <w:rPr>
          <w:w w:val="90"/>
          <w:sz w:val="19"/>
        </w:rPr>
        <w:t>replaced</w:t>
      </w:r>
      <w:r>
        <w:rPr>
          <w:spacing w:val="8"/>
          <w:w w:val="90"/>
          <w:sz w:val="19"/>
        </w:rPr>
        <w:t xml:space="preserve"> </w:t>
      </w:r>
      <w:r>
        <w:rPr>
          <w:w w:val="90"/>
          <w:sz w:val="19"/>
        </w:rPr>
        <w:t>by</w:t>
      </w:r>
      <w:r>
        <w:rPr>
          <w:spacing w:val="5"/>
          <w:w w:val="90"/>
          <w:sz w:val="19"/>
        </w:rPr>
        <w:t xml:space="preserve"> </w:t>
      </w:r>
      <w:r>
        <w:rPr>
          <w:w w:val="90"/>
          <w:sz w:val="19"/>
        </w:rPr>
        <w:t>the</w:t>
      </w:r>
      <w:r>
        <w:rPr>
          <w:spacing w:val="8"/>
          <w:w w:val="90"/>
          <w:sz w:val="19"/>
        </w:rPr>
        <w:t xml:space="preserve"> </w:t>
      </w:r>
      <w:r>
        <w:rPr>
          <w:w w:val="90"/>
          <w:sz w:val="19"/>
        </w:rPr>
        <w:t>following:</w:t>
      </w:r>
    </w:p>
    <w:p w14:paraId="4402F4FC" w14:textId="77777777" w:rsidR="00652107" w:rsidRDefault="00652107">
      <w:pPr>
        <w:pStyle w:val="BodyText"/>
        <w:spacing w:before="168" w:line="230" w:lineRule="auto"/>
        <w:ind w:left="1189" w:right="119" w:hanging="342"/>
        <w:jc w:val="both"/>
      </w:pPr>
      <w:r>
        <w:rPr>
          <w:w w:val="90"/>
        </w:rPr>
        <w:t>‘(</w:t>
      </w:r>
      <w:r w:rsidRPr="00204336">
        <w:rPr>
          <w:rFonts w:asciiTheme="minorHAnsi" w:eastAsiaTheme="minorHAnsi" w:hAnsiTheme="minorHAnsi"/>
          <w:w w:val="95"/>
          <w:sz w:val="19"/>
          <w:szCs w:val="22"/>
        </w:rPr>
        <w:t>d) The aircraft type training organisation as specified in point 147.A.100(e) must have access to the appropriate aircraft type. MSTDs may be used when such training</w:t>
      </w:r>
      <w:r>
        <w:rPr>
          <w:spacing w:val="-6"/>
          <w:w w:val="95"/>
        </w:rPr>
        <w:t xml:space="preserve"> </w:t>
      </w:r>
      <w:r>
        <w:rPr>
          <w:w w:val="95"/>
        </w:rPr>
        <w:t>devices</w:t>
      </w:r>
      <w:r>
        <w:rPr>
          <w:spacing w:val="-6"/>
          <w:w w:val="95"/>
        </w:rPr>
        <w:t xml:space="preserve"> </w:t>
      </w:r>
      <w:r>
        <w:rPr>
          <w:w w:val="95"/>
        </w:rPr>
        <w:t>ensure</w:t>
      </w:r>
      <w:r>
        <w:rPr>
          <w:spacing w:val="-6"/>
          <w:w w:val="95"/>
        </w:rPr>
        <w:t xml:space="preserve"> </w:t>
      </w:r>
      <w:r>
        <w:rPr>
          <w:w w:val="95"/>
        </w:rPr>
        <w:t>adequate</w:t>
      </w:r>
      <w:r>
        <w:rPr>
          <w:spacing w:val="-7"/>
          <w:w w:val="95"/>
        </w:rPr>
        <w:t xml:space="preserve"> </w:t>
      </w:r>
      <w:r>
        <w:rPr>
          <w:w w:val="95"/>
        </w:rPr>
        <w:t>training</w:t>
      </w:r>
      <w:r>
        <w:rPr>
          <w:spacing w:val="-7"/>
          <w:w w:val="95"/>
        </w:rPr>
        <w:t xml:space="preserve"> </w:t>
      </w:r>
      <w:r>
        <w:rPr>
          <w:w w:val="95"/>
        </w:rPr>
        <w:t>standards.’;</w:t>
      </w:r>
    </w:p>
    <w:p w14:paraId="407D4FC6" w14:textId="77777777" w:rsidR="00652107" w:rsidRDefault="00652107">
      <w:pPr>
        <w:pStyle w:val="BodyText"/>
        <w:rPr>
          <w:sz w:val="22"/>
        </w:rPr>
      </w:pPr>
    </w:p>
    <w:p w14:paraId="226A2BCF" w14:textId="77777777" w:rsidR="00652107" w:rsidRDefault="00652107" w:rsidP="00652107">
      <w:pPr>
        <w:pStyle w:val="ListParagraph"/>
        <w:numPr>
          <w:ilvl w:val="0"/>
          <w:numId w:val="23"/>
        </w:numPr>
        <w:tabs>
          <w:tab w:val="left" w:pos="538"/>
          <w:tab w:val="left" w:pos="540"/>
        </w:tabs>
        <w:autoSpaceDE w:val="0"/>
        <w:autoSpaceDN w:val="0"/>
        <w:spacing w:before="177"/>
        <w:ind w:hanging="420"/>
        <w:rPr>
          <w:sz w:val="19"/>
        </w:rPr>
      </w:pPr>
      <w:r>
        <w:rPr>
          <w:w w:val="95"/>
          <w:sz w:val="19"/>
        </w:rPr>
        <w:t>in</w:t>
      </w:r>
      <w:r>
        <w:rPr>
          <w:spacing w:val="-6"/>
          <w:w w:val="95"/>
          <w:sz w:val="19"/>
        </w:rPr>
        <w:t xml:space="preserve"> </w:t>
      </w:r>
      <w:r>
        <w:rPr>
          <w:w w:val="95"/>
          <w:sz w:val="19"/>
        </w:rPr>
        <w:t>point</w:t>
      </w:r>
      <w:r>
        <w:rPr>
          <w:spacing w:val="-4"/>
          <w:w w:val="95"/>
          <w:sz w:val="19"/>
        </w:rPr>
        <w:t xml:space="preserve"> </w:t>
      </w:r>
      <w:r>
        <w:rPr>
          <w:w w:val="95"/>
          <w:sz w:val="19"/>
        </w:rPr>
        <w:t>147.A.120,</w:t>
      </w:r>
      <w:r>
        <w:rPr>
          <w:spacing w:val="-4"/>
          <w:w w:val="95"/>
          <w:sz w:val="19"/>
        </w:rPr>
        <w:t xml:space="preserve"> </w:t>
      </w:r>
      <w:r>
        <w:rPr>
          <w:w w:val="95"/>
          <w:sz w:val="19"/>
        </w:rPr>
        <w:t>the</w:t>
      </w:r>
      <w:r>
        <w:rPr>
          <w:spacing w:val="-4"/>
          <w:w w:val="95"/>
          <w:sz w:val="19"/>
        </w:rPr>
        <w:t xml:space="preserve"> </w:t>
      </w:r>
      <w:r>
        <w:rPr>
          <w:w w:val="95"/>
          <w:sz w:val="19"/>
        </w:rPr>
        <w:t>following</w:t>
      </w:r>
      <w:r>
        <w:rPr>
          <w:spacing w:val="-3"/>
          <w:w w:val="95"/>
          <w:sz w:val="19"/>
        </w:rPr>
        <w:t xml:space="preserve"> </w:t>
      </w:r>
      <w:r>
        <w:rPr>
          <w:w w:val="95"/>
          <w:sz w:val="19"/>
        </w:rPr>
        <w:t>point</w:t>
      </w:r>
      <w:r>
        <w:rPr>
          <w:spacing w:val="-5"/>
          <w:w w:val="95"/>
          <w:sz w:val="19"/>
        </w:rPr>
        <w:t xml:space="preserve"> </w:t>
      </w:r>
      <w:r>
        <w:rPr>
          <w:w w:val="95"/>
          <w:sz w:val="19"/>
        </w:rPr>
        <w:t>(c)</w:t>
      </w:r>
      <w:r>
        <w:rPr>
          <w:spacing w:val="-3"/>
          <w:w w:val="95"/>
          <w:sz w:val="19"/>
        </w:rPr>
        <w:t xml:space="preserve"> </w:t>
      </w:r>
      <w:r>
        <w:rPr>
          <w:w w:val="95"/>
          <w:sz w:val="19"/>
        </w:rPr>
        <w:t>is</w:t>
      </w:r>
      <w:r>
        <w:rPr>
          <w:spacing w:val="-4"/>
          <w:w w:val="95"/>
          <w:sz w:val="19"/>
        </w:rPr>
        <w:t xml:space="preserve"> </w:t>
      </w:r>
      <w:r>
        <w:rPr>
          <w:w w:val="95"/>
          <w:sz w:val="19"/>
        </w:rPr>
        <w:t>added:</w:t>
      </w:r>
    </w:p>
    <w:p w14:paraId="4A670C5E" w14:textId="77B8C518" w:rsidR="00652107" w:rsidRDefault="00652107" w:rsidP="00204336">
      <w:pPr>
        <w:pStyle w:val="BodyText"/>
        <w:spacing w:before="169" w:line="230" w:lineRule="auto"/>
        <w:ind w:left="864" w:right="118" w:hanging="326"/>
        <w:jc w:val="both"/>
        <w:rPr>
          <w:sz w:val="20"/>
        </w:rPr>
      </w:pPr>
      <w:r>
        <w:rPr>
          <w:w w:val="90"/>
        </w:rPr>
        <w:t>‘(</w:t>
      </w:r>
      <w:r w:rsidRPr="00204336">
        <w:rPr>
          <w:rFonts w:asciiTheme="minorHAnsi" w:eastAsiaTheme="minorHAnsi" w:hAnsiTheme="minorHAnsi"/>
          <w:w w:val="95"/>
          <w:sz w:val="19"/>
          <w:szCs w:val="22"/>
        </w:rPr>
        <w:t>c) Access to the maintenance training material relevant to basic or type training courses may be provided as a hard copy or by electronic means provided that the student has the appropriate means to access such material at any given time during the entire duration of the course.’;</w:t>
      </w:r>
      <w:r w:rsidR="00204336">
        <w:rPr>
          <w:rFonts w:asciiTheme="minorHAnsi" w:eastAsiaTheme="minorHAnsi" w:hAnsiTheme="minorHAnsi"/>
          <w:w w:val="95"/>
          <w:sz w:val="19"/>
          <w:szCs w:val="22"/>
        </w:rPr>
        <w:t xml:space="preserve"> </w:t>
      </w:r>
    </w:p>
    <w:p w14:paraId="6E525FC4" w14:textId="77777777" w:rsidR="00652107" w:rsidRDefault="00652107">
      <w:pPr>
        <w:pStyle w:val="BodyText"/>
        <w:spacing w:before="3"/>
      </w:pPr>
    </w:p>
    <w:p w14:paraId="6930D870" w14:textId="77777777" w:rsidR="00652107" w:rsidRDefault="00652107" w:rsidP="00652107">
      <w:pPr>
        <w:pStyle w:val="ListParagraph"/>
        <w:numPr>
          <w:ilvl w:val="0"/>
          <w:numId w:val="23"/>
        </w:numPr>
        <w:tabs>
          <w:tab w:val="left" w:pos="538"/>
          <w:tab w:val="left" w:pos="540"/>
        </w:tabs>
        <w:autoSpaceDE w:val="0"/>
        <w:autoSpaceDN w:val="0"/>
        <w:ind w:hanging="420"/>
        <w:rPr>
          <w:sz w:val="19"/>
        </w:rPr>
      </w:pPr>
      <w:r>
        <w:rPr>
          <w:w w:val="95"/>
          <w:sz w:val="19"/>
        </w:rPr>
        <w:t>in</w:t>
      </w:r>
      <w:r>
        <w:rPr>
          <w:spacing w:val="-6"/>
          <w:w w:val="95"/>
          <w:sz w:val="19"/>
        </w:rPr>
        <w:t xml:space="preserve"> </w:t>
      </w:r>
      <w:r>
        <w:rPr>
          <w:w w:val="95"/>
          <w:sz w:val="19"/>
        </w:rPr>
        <w:t>point</w:t>
      </w:r>
      <w:r>
        <w:rPr>
          <w:spacing w:val="-5"/>
          <w:w w:val="95"/>
          <w:sz w:val="19"/>
        </w:rPr>
        <w:t xml:space="preserve"> </w:t>
      </w:r>
      <w:r>
        <w:rPr>
          <w:w w:val="95"/>
          <w:sz w:val="19"/>
        </w:rPr>
        <w:t>147.A.135,</w:t>
      </w:r>
      <w:r>
        <w:rPr>
          <w:spacing w:val="-5"/>
          <w:w w:val="95"/>
          <w:sz w:val="19"/>
        </w:rPr>
        <w:t xml:space="preserve"> </w:t>
      </w:r>
      <w:r>
        <w:rPr>
          <w:w w:val="95"/>
          <w:sz w:val="19"/>
        </w:rPr>
        <w:t>the</w:t>
      </w:r>
      <w:r>
        <w:rPr>
          <w:spacing w:val="-4"/>
          <w:w w:val="95"/>
          <w:sz w:val="19"/>
        </w:rPr>
        <w:t xml:space="preserve"> </w:t>
      </w:r>
      <w:r>
        <w:rPr>
          <w:w w:val="95"/>
          <w:sz w:val="19"/>
        </w:rPr>
        <w:t>following</w:t>
      </w:r>
      <w:r>
        <w:rPr>
          <w:spacing w:val="-4"/>
          <w:w w:val="95"/>
          <w:sz w:val="19"/>
        </w:rPr>
        <w:t xml:space="preserve"> </w:t>
      </w:r>
      <w:r>
        <w:rPr>
          <w:w w:val="95"/>
          <w:sz w:val="19"/>
        </w:rPr>
        <w:t>point</w:t>
      </w:r>
      <w:r>
        <w:rPr>
          <w:spacing w:val="-5"/>
          <w:w w:val="95"/>
          <w:sz w:val="19"/>
        </w:rPr>
        <w:t xml:space="preserve"> </w:t>
      </w:r>
      <w:r>
        <w:rPr>
          <w:w w:val="95"/>
          <w:sz w:val="19"/>
        </w:rPr>
        <w:t>(d)</w:t>
      </w:r>
      <w:r>
        <w:rPr>
          <w:spacing w:val="-4"/>
          <w:w w:val="95"/>
          <w:sz w:val="19"/>
        </w:rPr>
        <w:t xml:space="preserve"> </w:t>
      </w:r>
      <w:r>
        <w:rPr>
          <w:w w:val="95"/>
          <w:sz w:val="19"/>
        </w:rPr>
        <w:t>is</w:t>
      </w:r>
      <w:r>
        <w:rPr>
          <w:spacing w:val="-4"/>
          <w:w w:val="95"/>
          <w:sz w:val="19"/>
        </w:rPr>
        <w:t xml:space="preserve"> </w:t>
      </w:r>
      <w:r>
        <w:rPr>
          <w:w w:val="95"/>
          <w:sz w:val="19"/>
        </w:rPr>
        <w:t>added:</w:t>
      </w:r>
    </w:p>
    <w:p w14:paraId="11EC32CE" w14:textId="77777777" w:rsidR="00652107" w:rsidRDefault="00652107">
      <w:pPr>
        <w:pStyle w:val="BodyText"/>
        <w:spacing w:before="2"/>
        <w:rPr>
          <w:sz w:val="22"/>
        </w:rPr>
      </w:pPr>
    </w:p>
    <w:p w14:paraId="2D65D4D1" w14:textId="77777777" w:rsidR="00652107" w:rsidRPr="00204336" w:rsidRDefault="00652107">
      <w:pPr>
        <w:pStyle w:val="BodyText"/>
        <w:spacing w:line="230" w:lineRule="auto"/>
        <w:ind w:left="879" w:hanging="341"/>
        <w:rPr>
          <w:rFonts w:asciiTheme="minorHAnsi" w:eastAsiaTheme="minorHAnsi" w:hAnsiTheme="minorHAnsi"/>
          <w:w w:val="95"/>
          <w:sz w:val="19"/>
          <w:szCs w:val="22"/>
        </w:rPr>
      </w:pPr>
      <w:r>
        <w:rPr>
          <w:w w:val="90"/>
        </w:rPr>
        <w:t>‘(</w:t>
      </w:r>
      <w:r w:rsidRPr="00204336">
        <w:rPr>
          <w:rFonts w:asciiTheme="minorHAnsi" w:eastAsiaTheme="minorHAnsi" w:hAnsiTheme="minorHAnsi"/>
          <w:w w:val="95"/>
          <w:sz w:val="19"/>
          <w:szCs w:val="22"/>
        </w:rPr>
        <w:t>d) The examination shall be performed in a controlled environment by a training organisation approved under this Annex and described in its maintenance training organisation exposition (MTOE).</w:t>
      </w:r>
    </w:p>
    <w:p w14:paraId="36A21072" w14:textId="77777777" w:rsidR="00652107" w:rsidRDefault="00652107">
      <w:pPr>
        <w:pStyle w:val="BodyText"/>
        <w:spacing w:before="2"/>
        <w:rPr>
          <w:sz w:val="22"/>
        </w:rPr>
      </w:pPr>
    </w:p>
    <w:p w14:paraId="025DB9F0" w14:textId="77777777" w:rsidR="00652107" w:rsidRPr="00204336" w:rsidRDefault="00652107">
      <w:pPr>
        <w:pStyle w:val="BodyText"/>
        <w:spacing w:before="1" w:line="230" w:lineRule="auto"/>
        <w:ind w:left="879" w:right="119"/>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For examination purposes, a ‘controlled environment’ means an environment where the following can be established and verified: (a) the identity of the students; (b) the proper conduct of the examination process; (c) the integrity of the examination and (d) the security of the examination material.’;</w:t>
      </w:r>
    </w:p>
    <w:p w14:paraId="60B2DB77" w14:textId="77777777" w:rsidR="00652107" w:rsidRDefault="00652107">
      <w:pPr>
        <w:pStyle w:val="BodyText"/>
        <w:rPr>
          <w:sz w:val="22"/>
        </w:rPr>
      </w:pPr>
    </w:p>
    <w:p w14:paraId="489A55AD" w14:textId="77777777" w:rsidR="00652107" w:rsidRDefault="00652107">
      <w:pPr>
        <w:pStyle w:val="BodyText"/>
        <w:rPr>
          <w:sz w:val="22"/>
        </w:rPr>
      </w:pPr>
    </w:p>
    <w:p w14:paraId="63D59879" w14:textId="77777777" w:rsidR="00652107" w:rsidRDefault="00652107" w:rsidP="00652107">
      <w:pPr>
        <w:pStyle w:val="ListParagraph"/>
        <w:numPr>
          <w:ilvl w:val="0"/>
          <w:numId w:val="23"/>
        </w:numPr>
        <w:tabs>
          <w:tab w:val="left" w:pos="538"/>
          <w:tab w:val="left" w:pos="540"/>
        </w:tabs>
        <w:autoSpaceDE w:val="0"/>
        <w:autoSpaceDN w:val="0"/>
        <w:spacing w:before="157"/>
        <w:ind w:hanging="420"/>
        <w:rPr>
          <w:sz w:val="19"/>
        </w:rPr>
      </w:pPr>
      <w:r>
        <w:rPr>
          <w:w w:val="95"/>
          <w:sz w:val="19"/>
        </w:rPr>
        <w:t>in</w:t>
      </w:r>
      <w:r>
        <w:rPr>
          <w:spacing w:val="-7"/>
          <w:w w:val="95"/>
          <w:sz w:val="19"/>
        </w:rPr>
        <w:t xml:space="preserve"> </w:t>
      </w:r>
      <w:r>
        <w:rPr>
          <w:w w:val="95"/>
          <w:sz w:val="19"/>
        </w:rPr>
        <w:t>point</w:t>
      </w:r>
      <w:r>
        <w:rPr>
          <w:spacing w:val="-5"/>
          <w:w w:val="95"/>
          <w:sz w:val="19"/>
        </w:rPr>
        <w:t xml:space="preserve"> </w:t>
      </w:r>
      <w:r>
        <w:rPr>
          <w:w w:val="95"/>
          <w:sz w:val="19"/>
        </w:rPr>
        <w:t>147.A.145,</w:t>
      </w:r>
      <w:r>
        <w:rPr>
          <w:spacing w:val="-5"/>
          <w:w w:val="95"/>
          <w:sz w:val="19"/>
        </w:rPr>
        <w:t xml:space="preserve"> </w:t>
      </w:r>
      <w:r>
        <w:rPr>
          <w:w w:val="95"/>
          <w:sz w:val="19"/>
        </w:rPr>
        <w:t>point</w:t>
      </w:r>
      <w:r>
        <w:rPr>
          <w:spacing w:val="-5"/>
          <w:w w:val="95"/>
          <w:sz w:val="19"/>
        </w:rPr>
        <w:t xml:space="preserve"> </w:t>
      </w:r>
      <w:r>
        <w:rPr>
          <w:w w:val="95"/>
          <w:sz w:val="19"/>
        </w:rPr>
        <w:t>(b)</w:t>
      </w:r>
      <w:r>
        <w:rPr>
          <w:spacing w:val="-4"/>
          <w:w w:val="95"/>
          <w:sz w:val="19"/>
        </w:rPr>
        <w:t xml:space="preserve"> </w:t>
      </w:r>
      <w:r>
        <w:rPr>
          <w:w w:val="95"/>
          <w:sz w:val="19"/>
        </w:rPr>
        <w:t>is</w:t>
      </w:r>
      <w:r>
        <w:rPr>
          <w:spacing w:val="-5"/>
          <w:w w:val="95"/>
          <w:sz w:val="19"/>
        </w:rPr>
        <w:t xml:space="preserve"> </w:t>
      </w:r>
      <w:r>
        <w:rPr>
          <w:w w:val="95"/>
          <w:sz w:val="19"/>
        </w:rPr>
        <w:t>replaced</w:t>
      </w:r>
      <w:r>
        <w:rPr>
          <w:spacing w:val="-5"/>
          <w:w w:val="95"/>
          <w:sz w:val="19"/>
        </w:rPr>
        <w:t xml:space="preserve"> </w:t>
      </w:r>
      <w:r>
        <w:rPr>
          <w:w w:val="95"/>
          <w:sz w:val="19"/>
        </w:rPr>
        <w:t>by</w:t>
      </w:r>
      <w:r>
        <w:rPr>
          <w:spacing w:val="-6"/>
          <w:w w:val="95"/>
          <w:sz w:val="19"/>
        </w:rPr>
        <w:t xml:space="preserve"> </w:t>
      </w:r>
      <w:r>
        <w:rPr>
          <w:w w:val="95"/>
          <w:sz w:val="19"/>
        </w:rPr>
        <w:t>the</w:t>
      </w:r>
      <w:r>
        <w:rPr>
          <w:spacing w:val="-5"/>
          <w:w w:val="95"/>
          <w:sz w:val="19"/>
        </w:rPr>
        <w:t xml:space="preserve"> </w:t>
      </w:r>
      <w:r>
        <w:rPr>
          <w:w w:val="95"/>
          <w:sz w:val="19"/>
        </w:rPr>
        <w:t>following:</w:t>
      </w:r>
    </w:p>
    <w:p w14:paraId="144756DE" w14:textId="77777777" w:rsidR="00652107" w:rsidRDefault="00652107">
      <w:pPr>
        <w:pStyle w:val="BodyText"/>
        <w:rPr>
          <w:sz w:val="22"/>
        </w:rPr>
      </w:pPr>
    </w:p>
    <w:p w14:paraId="0FDC2E43" w14:textId="77777777" w:rsidR="00652107" w:rsidRPr="00204336" w:rsidRDefault="00652107">
      <w:pPr>
        <w:pStyle w:val="BodyText"/>
        <w:spacing w:before="1" w:line="230" w:lineRule="auto"/>
        <w:ind w:left="881" w:hanging="343"/>
        <w:rPr>
          <w:rFonts w:asciiTheme="minorHAnsi" w:eastAsiaTheme="minorHAnsi" w:hAnsiTheme="minorHAnsi"/>
          <w:w w:val="95"/>
          <w:sz w:val="19"/>
          <w:szCs w:val="22"/>
        </w:rPr>
      </w:pPr>
      <w:r>
        <w:rPr>
          <w:w w:val="90"/>
        </w:rPr>
        <w:t>‘(</w:t>
      </w:r>
      <w:r w:rsidRPr="00204336">
        <w:rPr>
          <w:rFonts w:asciiTheme="minorHAnsi" w:eastAsiaTheme="minorHAnsi" w:hAnsiTheme="minorHAnsi"/>
          <w:w w:val="95"/>
          <w:sz w:val="19"/>
          <w:szCs w:val="22"/>
        </w:rPr>
        <w:t>b) Theoretical training, knowledge examinations, practical training and practical assessments may be carried out only at the locations identified in the approval certificate or at any location specified in the MTOE.’;</w:t>
      </w:r>
    </w:p>
    <w:p w14:paraId="0CE768E1" w14:textId="77777777" w:rsidR="00652107" w:rsidRDefault="00652107">
      <w:pPr>
        <w:pStyle w:val="BodyText"/>
        <w:rPr>
          <w:sz w:val="22"/>
        </w:rPr>
      </w:pPr>
    </w:p>
    <w:p w14:paraId="24AF3D7B" w14:textId="77777777" w:rsidR="00652107" w:rsidRDefault="00652107">
      <w:pPr>
        <w:pStyle w:val="BodyText"/>
        <w:rPr>
          <w:sz w:val="22"/>
        </w:rPr>
      </w:pPr>
    </w:p>
    <w:p w14:paraId="71D664EF" w14:textId="77777777" w:rsidR="00652107" w:rsidRDefault="00652107" w:rsidP="00652107">
      <w:pPr>
        <w:pStyle w:val="ListParagraph"/>
        <w:numPr>
          <w:ilvl w:val="0"/>
          <w:numId w:val="23"/>
        </w:numPr>
        <w:tabs>
          <w:tab w:val="left" w:pos="538"/>
          <w:tab w:val="left" w:pos="540"/>
        </w:tabs>
        <w:autoSpaceDE w:val="0"/>
        <w:autoSpaceDN w:val="0"/>
        <w:spacing w:before="156"/>
        <w:ind w:hanging="420"/>
        <w:rPr>
          <w:sz w:val="19"/>
        </w:rPr>
      </w:pPr>
      <w:r>
        <w:rPr>
          <w:w w:val="95"/>
          <w:sz w:val="19"/>
        </w:rPr>
        <w:t>point</w:t>
      </w:r>
      <w:r>
        <w:rPr>
          <w:spacing w:val="-3"/>
          <w:w w:val="95"/>
          <w:sz w:val="19"/>
        </w:rPr>
        <w:t xml:space="preserve"> </w:t>
      </w:r>
      <w:r>
        <w:rPr>
          <w:w w:val="95"/>
          <w:sz w:val="19"/>
        </w:rPr>
        <w:t>147.A.200</w:t>
      </w:r>
      <w:r>
        <w:rPr>
          <w:spacing w:val="-2"/>
          <w:w w:val="95"/>
          <w:sz w:val="19"/>
        </w:rPr>
        <w:t xml:space="preserve"> </w:t>
      </w:r>
      <w:r>
        <w:rPr>
          <w:w w:val="95"/>
          <w:sz w:val="19"/>
        </w:rPr>
        <w:t>is</w:t>
      </w:r>
      <w:r>
        <w:rPr>
          <w:spacing w:val="-3"/>
          <w:w w:val="95"/>
          <w:sz w:val="19"/>
        </w:rPr>
        <w:t xml:space="preserve"> </w:t>
      </w:r>
      <w:r>
        <w:rPr>
          <w:w w:val="95"/>
          <w:sz w:val="19"/>
        </w:rPr>
        <w:t>amended</w:t>
      </w:r>
      <w:r>
        <w:rPr>
          <w:spacing w:val="-2"/>
          <w:w w:val="95"/>
          <w:sz w:val="19"/>
        </w:rPr>
        <w:t xml:space="preserve"> </w:t>
      </w:r>
      <w:r>
        <w:rPr>
          <w:w w:val="95"/>
          <w:sz w:val="19"/>
        </w:rPr>
        <w:t>as</w:t>
      </w:r>
      <w:r>
        <w:rPr>
          <w:spacing w:val="-2"/>
          <w:w w:val="95"/>
          <w:sz w:val="19"/>
        </w:rPr>
        <w:t xml:space="preserve"> </w:t>
      </w:r>
      <w:r>
        <w:rPr>
          <w:w w:val="95"/>
          <w:sz w:val="19"/>
        </w:rPr>
        <w:t>follows:</w:t>
      </w:r>
    </w:p>
    <w:p w14:paraId="48EB0914" w14:textId="77777777" w:rsidR="00652107" w:rsidRDefault="00652107">
      <w:pPr>
        <w:pStyle w:val="BodyText"/>
        <w:spacing w:before="5"/>
        <w:rPr>
          <w:sz w:val="21"/>
        </w:rPr>
      </w:pPr>
    </w:p>
    <w:p w14:paraId="7BC81F9A" w14:textId="77777777" w:rsidR="00652107" w:rsidRDefault="00652107" w:rsidP="00652107">
      <w:pPr>
        <w:pStyle w:val="ListParagraph"/>
        <w:numPr>
          <w:ilvl w:val="1"/>
          <w:numId w:val="23"/>
        </w:numPr>
        <w:tabs>
          <w:tab w:val="left" w:pos="849"/>
        </w:tabs>
        <w:autoSpaceDE w:val="0"/>
        <w:autoSpaceDN w:val="0"/>
        <w:spacing w:before="1"/>
        <w:rPr>
          <w:sz w:val="19"/>
        </w:rPr>
      </w:pPr>
      <w:r>
        <w:rPr>
          <w:w w:val="90"/>
          <w:sz w:val="19"/>
        </w:rPr>
        <w:t>point</w:t>
      </w:r>
      <w:r>
        <w:rPr>
          <w:spacing w:val="8"/>
          <w:w w:val="90"/>
          <w:sz w:val="19"/>
        </w:rPr>
        <w:t xml:space="preserve"> </w:t>
      </w:r>
      <w:r>
        <w:rPr>
          <w:w w:val="90"/>
          <w:sz w:val="19"/>
        </w:rPr>
        <w:t>(g)</w:t>
      </w:r>
      <w:r>
        <w:rPr>
          <w:spacing w:val="7"/>
          <w:w w:val="90"/>
          <w:sz w:val="19"/>
        </w:rPr>
        <w:t xml:space="preserve"> </w:t>
      </w:r>
      <w:r>
        <w:rPr>
          <w:w w:val="90"/>
          <w:sz w:val="19"/>
        </w:rPr>
        <w:t>is</w:t>
      </w:r>
      <w:r>
        <w:rPr>
          <w:spacing w:val="8"/>
          <w:w w:val="90"/>
          <w:sz w:val="19"/>
        </w:rPr>
        <w:t xml:space="preserve"> </w:t>
      </w:r>
      <w:r>
        <w:rPr>
          <w:w w:val="90"/>
          <w:sz w:val="19"/>
        </w:rPr>
        <w:t>replaced</w:t>
      </w:r>
      <w:r>
        <w:rPr>
          <w:spacing w:val="7"/>
          <w:w w:val="90"/>
          <w:sz w:val="19"/>
        </w:rPr>
        <w:t xml:space="preserve"> </w:t>
      </w:r>
      <w:r>
        <w:rPr>
          <w:w w:val="90"/>
          <w:sz w:val="19"/>
        </w:rPr>
        <w:t>by</w:t>
      </w:r>
      <w:r>
        <w:rPr>
          <w:spacing w:val="7"/>
          <w:w w:val="90"/>
          <w:sz w:val="19"/>
        </w:rPr>
        <w:t xml:space="preserve"> </w:t>
      </w:r>
      <w:r>
        <w:rPr>
          <w:w w:val="90"/>
          <w:sz w:val="19"/>
        </w:rPr>
        <w:t>the</w:t>
      </w:r>
      <w:r>
        <w:rPr>
          <w:spacing w:val="9"/>
          <w:w w:val="90"/>
          <w:sz w:val="19"/>
        </w:rPr>
        <w:t xml:space="preserve"> </w:t>
      </w:r>
      <w:r>
        <w:rPr>
          <w:w w:val="90"/>
          <w:sz w:val="19"/>
        </w:rPr>
        <w:t>following:</w:t>
      </w:r>
    </w:p>
    <w:p w14:paraId="477140E5" w14:textId="77777777" w:rsidR="00652107" w:rsidRDefault="00652107">
      <w:pPr>
        <w:pStyle w:val="BodyText"/>
        <w:rPr>
          <w:sz w:val="22"/>
        </w:rPr>
      </w:pPr>
    </w:p>
    <w:p w14:paraId="5ED36509" w14:textId="77777777" w:rsidR="00652107" w:rsidRPr="00204336" w:rsidRDefault="00652107">
      <w:pPr>
        <w:pStyle w:val="BodyText"/>
        <w:spacing w:line="230" w:lineRule="auto"/>
        <w:ind w:left="1184" w:right="117" w:hanging="336"/>
        <w:jc w:val="both"/>
        <w:rPr>
          <w:rFonts w:asciiTheme="minorHAnsi" w:eastAsiaTheme="minorHAnsi" w:hAnsiTheme="minorHAnsi"/>
          <w:w w:val="95"/>
          <w:sz w:val="19"/>
          <w:szCs w:val="22"/>
        </w:rPr>
      </w:pPr>
      <w:r>
        <w:rPr>
          <w:w w:val="90"/>
        </w:rPr>
        <w:t>‘</w:t>
      </w:r>
      <w:r w:rsidRPr="00204336">
        <w:rPr>
          <w:rFonts w:asciiTheme="minorHAnsi" w:eastAsiaTheme="minorHAnsi" w:hAnsiTheme="minorHAnsi"/>
          <w:w w:val="95"/>
          <w:sz w:val="19"/>
          <w:szCs w:val="22"/>
        </w:rPr>
        <w:t>(g) Notwithstanding point (f), in order to benefit from changes in training technologies and methods (theoretical training), or from credits specified in point 66.A.25(e) of Annex III (Part-66), the number of hours as established in Appendix I (Basic training course duration) may be amended provided that the syllabus content and schedule describe and justify the proposed changes. A procedure shall be included in the MTOE to justify those changes.’;</w:t>
      </w:r>
    </w:p>
    <w:p w14:paraId="6ED7EDEC" w14:textId="77777777" w:rsidR="00652107" w:rsidRDefault="00652107">
      <w:pPr>
        <w:pStyle w:val="BodyText"/>
        <w:spacing w:before="10"/>
        <w:rPr>
          <w:sz w:val="21"/>
        </w:rPr>
      </w:pPr>
    </w:p>
    <w:p w14:paraId="6CCF66E6" w14:textId="77777777" w:rsidR="00652107" w:rsidRDefault="00652107" w:rsidP="00652107">
      <w:pPr>
        <w:pStyle w:val="ListParagraph"/>
        <w:numPr>
          <w:ilvl w:val="1"/>
          <w:numId w:val="23"/>
        </w:numPr>
        <w:tabs>
          <w:tab w:val="left" w:pos="849"/>
        </w:tabs>
        <w:autoSpaceDE w:val="0"/>
        <w:autoSpaceDN w:val="0"/>
        <w:rPr>
          <w:sz w:val="19"/>
        </w:rPr>
      </w:pPr>
      <w:r>
        <w:rPr>
          <w:w w:val="90"/>
          <w:sz w:val="19"/>
        </w:rPr>
        <w:t>the</w:t>
      </w:r>
      <w:r>
        <w:rPr>
          <w:spacing w:val="7"/>
          <w:w w:val="90"/>
          <w:sz w:val="19"/>
        </w:rPr>
        <w:t xml:space="preserve"> </w:t>
      </w:r>
      <w:r>
        <w:rPr>
          <w:w w:val="90"/>
          <w:sz w:val="19"/>
        </w:rPr>
        <w:t>following</w:t>
      </w:r>
      <w:r>
        <w:rPr>
          <w:spacing w:val="8"/>
          <w:w w:val="90"/>
          <w:sz w:val="19"/>
        </w:rPr>
        <w:t xml:space="preserve"> </w:t>
      </w:r>
      <w:r>
        <w:rPr>
          <w:w w:val="90"/>
          <w:sz w:val="19"/>
        </w:rPr>
        <w:t>point</w:t>
      </w:r>
      <w:r>
        <w:rPr>
          <w:spacing w:val="6"/>
          <w:w w:val="90"/>
          <w:sz w:val="19"/>
        </w:rPr>
        <w:t xml:space="preserve"> </w:t>
      </w:r>
      <w:r>
        <w:rPr>
          <w:w w:val="90"/>
          <w:sz w:val="19"/>
        </w:rPr>
        <w:t>(h)</w:t>
      </w:r>
      <w:r>
        <w:rPr>
          <w:spacing w:val="8"/>
          <w:w w:val="90"/>
          <w:sz w:val="19"/>
        </w:rPr>
        <w:t xml:space="preserve"> </w:t>
      </w:r>
      <w:r>
        <w:rPr>
          <w:w w:val="90"/>
          <w:sz w:val="19"/>
        </w:rPr>
        <w:t>is</w:t>
      </w:r>
      <w:r>
        <w:rPr>
          <w:spacing w:val="7"/>
          <w:w w:val="90"/>
          <w:sz w:val="19"/>
        </w:rPr>
        <w:t xml:space="preserve"> </w:t>
      </w:r>
      <w:r>
        <w:rPr>
          <w:w w:val="90"/>
          <w:sz w:val="19"/>
        </w:rPr>
        <w:t>added:</w:t>
      </w:r>
    </w:p>
    <w:p w14:paraId="6BAB829C" w14:textId="77777777" w:rsidR="00652107" w:rsidRDefault="00652107">
      <w:pPr>
        <w:pStyle w:val="BodyText"/>
        <w:spacing w:before="1"/>
        <w:rPr>
          <w:sz w:val="22"/>
        </w:rPr>
      </w:pPr>
    </w:p>
    <w:p w14:paraId="2DBE7AA8" w14:textId="77777777" w:rsidR="00652107" w:rsidRDefault="00652107">
      <w:pPr>
        <w:pStyle w:val="BodyText"/>
        <w:spacing w:line="230" w:lineRule="auto"/>
        <w:ind w:left="1194" w:right="119" w:hanging="346"/>
        <w:jc w:val="both"/>
      </w:pPr>
      <w:r>
        <w:rPr>
          <w:w w:val="90"/>
        </w:rPr>
        <w:t>‘(</w:t>
      </w:r>
      <w:r w:rsidRPr="00204336">
        <w:rPr>
          <w:rFonts w:asciiTheme="minorHAnsi" w:eastAsiaTheme="minorHAnsi" w:hAnsiTheme="minorHAnsi"/>
          <w:w w:val="95"/>
          <w:sz w:val="19"/>
          <w:szCs w:val="22"/>
        </w:rPr>
        <w:t>h) The duration of conversion courses between (sub)categories shall be determined through an assessment of the basic training syllabus and the related practical training needs.’;</w:t>
      </w:r>
    </w:p>
    <w:p w14:paraId="7F744CBA" w14:textId="77777777" w:rsidR="00652107" w:rsidRDefault="00652107">
      <w:pPr>
        <w:pStyle w:val="BodyText"/>
        <w:rPr>
          <w:sz w:val="22"/>
        </w:rPr>
      </w:pPr>
    </w:p>
    <w:p w14:paraId="2BB089A3" w14:textId="77777777" w:rsidR="00652107" w:rsidRDefault="00652107">
      <w:pPr>
        <w:pStyle w:val="BodyText"/>
        <w:rPr>
          <w:sz w:val="22"/>
        </w:rPr>
      </w:pPr>
    </w:p>
    <w:p w14:paraId="2E9CF4AD" w14:textId="77777777" w:rsidR="00652107" w:rsidRDefault="00652107" w:rsidP="00652107">
      <w:pPr>
        <w:pStyle w:val="ListParagraph"/>
        <w:numPr>
          <w:ilvl w:val="0"/>
          <w:numId w:val="23"/>
        </w:numPr>
        <w:tabs>
          <w:tab w:val="left" w:pos="538"/>
          <w:tab w:val="left" w:pos="540"/>
        </w:tabs>
        <w:autoSpaceDE w:val="0"/>
        <w:autoSpaceDN w:val="0"/>
        <w:spacing w:before="156" w:line="511" w:lineRule="auto"/>
        <w:ind w:right="4600"/>
        <w:rPr>
          <w:sz w:val="19"/>
        </w:rPr>
      </w:pPr>
      <w:r>
        <w:rPr>
          <w:sz w:val="19"/>
        </w:rPr>
        <w:t>point 147.A.305 is replaced by the following:</w:t>
      </w:r>
      <w:r>
        <w:rPr>
          <w:spacing w:val="1"/>
          <w:sz w:val="19"/>
        </w:rPr>
        <w:t xml:space="preserve"> </w:t>
      </w:r>
      <w:r>
        <w:rPr>
          <w:w w:val="90"/>
          <w:sz w:val="19"/>
        </w:rPr>
        <w:t>‘147.A.305</w:t>
      </w:r>
      <w:r>
        <w:rPr>
          <w:spacing w:val="23"/>
          <w:w w:val="90"/>
          <w:sz w:val="19"/>
        </w:rPr>
        <w:t xml:space="preserve"> </w:t>
      </w:r>
      <w:r>
        <w:rPr>
          <w:w w:val="90"/>
          <w:sz w:val="19"/>
        </w:rPr>
        <w:t>Aircraft</w:t>
      </w:r>
      <w:r>
        <w:rPr>
          <w:spacing w:val="17"/>
          <w:w w:val="90"/>
          <w:sz w:val="19"/>
        </w:rPr>
        <w:t xml:space="preserve"> </w:t>
      </w:r>
      <w:r>
        <w:rPr>
          <w:w w:val="90"/>
          <w:sz w:val="19"/>
        </w:rPr>
        <w:t>type</w:t>
      </w:r>
      <w:r>
        <w:rPr>
          <w:spacing w:val="15"/>
          <w:w w:val="90"/>
          <w:sz w:val="19"/>
        </w:rPr>
        <w:t xml:space="preserve"> </w:t>
      </w:r>
      <w:r>
        <w:rPr>
          <w:w w:val="90"/>
          <w:sz w:val="19"/>
        </w:rPr>
        <w:t>evaluation</w:t>
      </w:r>
      <w:r>
        <w:rPr>
          <w:spacing w:val="18"/>
          <w:w w:val="90"/>
          <w:sz w:val="19"/>
        </w:rPr>
        <w:t xml:space="preserve"> </w:t>
      </w:r>
      <w:r>
        <w:rPr>
          <w:w w:val="90"/>
          <w:sz w:val="19"/>
        </w:rPr>
        <w:t>and</w:t>
      </w:r>
      <w:r>
        <w:rPr>
          <w:spacing w:val="15"/>
          <w:w w:val="90"/>
          <w:sz w:val="19"/>
        </w:rPr>
        <w:t xml:space="preserve"> </w:t>
      </w:r>
      <w:r>
        <w:rPr>
          <w:w w:val="90"/>
          <w:sz w:val="19"/>
        </w:rPr>
        <w:t>task</w:t>
      </w:r>
      <w:r>
        <w:rPr>
          <w:spacing w:val="17"/>
          <w:w w:val="90"/>
          <w:sz w:val="19"/>
        </w:rPr>
        <w:t xml:space="preserve"> </w:t>
      </w:r>
      <w:r>
        <w:rPr>
          <w:w w:val="90"/>
          <w:sz w:val="19"/>
        </w:rPr>
        <w:t>assessment</w:t>
      </w:r>
    </w:p>
    <w:p w14:paraId="56636F1B" w14:textId="77777777" w:rsidR="00652107" w:rsidRPr="00204336" w:rsidRDefault="00652107">
      <w:pPr>
        <w:pStyle w:val="BodyText"/>
        <w:spacing w:before="7" w:line="230" w:lineRule="auto"/>
        <w:ind w:left="1510" w:right="118"/>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A maintenance training organisation approved in accordance with point 147.A.300 to conduct aircraft type training shall conduct the aircraft type evaluation or aircraft task assessment specified in Annex III (Part-66) subject to compliance with the aircraft type and/or task standard specified in point 66.A.45 of Annex III (Part-66).’;</w:t>
      </w:r>
    </w:p>
    <w:p w14:paraId="0331A89D" w14:textId="77777777" w:rsidR="00652107" w:rsidRDefault="00652107" w:rsidP="00204336">
      <w:pPr>
        <w:pStyle w:val="BodyText"/>
        <w:ind w:left="0"/>
        <w:rPr>
          <w:sz w:val="22"/>
        </w:rPr>
      </w:pPr>
    </w:p>
    <w:p w14:paraId="231E4D01" w14:textId="77777777" w:rsidR="00652107" w:rsidRDefault="00652107" w:rsidP="00652107">
      <w:pPr>
        <w:pStyle w:val="ListParagraph"/>
        <w:numPr>
          <w:ilvl w:val="0"/>
          <w:numId w:val="23"/>
        </w:numPr>
        <w:tabs>
          <w:tab w:val="left" w:pos="540"/>
        </w:tabs>
        <w:autoSpaceDE w:val="0"/>
        <w:autoSpaceDN w:val="0"/>
        <w:spacing w:before="158"/>
        <w:ind w:hanging="420"/>
        <w:rPr>
          <w:sz w:val="19"/>
        </w:rPr>
      </w:pPr>
      <w:r>
        <w:rPr>
          <w:w w:val="90"/>
          <w:sz w:val="19"/>
        </w:rPr>
        <w:t>Appendix</w:t>
      </w:r>
      <w:r>
        <w:rPr>
          <w:spacing w:val="11"/>
          <w:w w:val="90"/>
          <w:sz w:val="19"/>
        </w:rPr>
        <w:t xml:space="preserve"> </w:t>
      </w:r>
      <w:r>
        <w:rPr>
          <w:w w:val="90"/>
          <w:sz w:val="19"/>
        </w:rPr>
        <w:t>III</w:t>
      </w:r>
      <w:r>
        <w:rPr>
          <w:spacing w:val="12"/>
          <w:w w:val="90"/>
          <w:sz w:val="19"/>
        </w:rPr>
        <w:t xml:space="preserve"> </w:t>
      </w:r>
      <w:r>
        <w:rPr>
          <w:w w:val="90"/>
          <w:sz w:val="19"/>
        </w:rPr>
        <w:t>is</w:t>
      </w:r>
      <w:r>
        <w:rPr>
          <w:spacing w:val="12"/>
          <w:w w:val="90"/>
          <w:sz w:val="19"/>
        </w:rPr>
        <w:t xml:space="preserve"> </w:t>
      </w:r>
      <w:r>
        <w:rPr>
          <w:w w:val="90"/>
          <w:sz w:val="19"/>
        </w:rPr>
        <w:t>amended</w:t>
      </w:r>
      <w:r>
        <w:rPr>
          <w:spacing w:val="12"/>
          <w:w w:val="90"/>
          <w:sz w:val="19"/>
        </w:rPr>
        <w:t xml:space="preserve"> </w:t>
      </w:r>
      <w:r>
        <w:rPr>
          <w:w w:val="90"/>
          <w:sz w:val="19"/>
        </w:rPr>
        <w:t>as</w:t>
      </w:r>
      <w:r>
        <w:rPr>
          <w:spacing w:val="12"/>
          <w:w w:val="90"/>
          <w:sz w:val="19"/>
        </w:rPr>
        <w:t xml:space="preserve"> </w:t>
      </w:r>
      <w:r>
        <w:rPr>
          <w:w w:val="90"/>
          <w:sz w:val="19"/>
        </w:rPr>
        <w:t>follows:</w:t>
      </w:r>
    </w:p>
    <w:p w14:paraId="5C7CDB28" w14:textId="77777777" w:rsidR="00652107" w:rsidRDefault="00652107">
      <w:pPr>
        <w:pStyle w:val="BodyText"/>
        <w:spacing w:before="4"/>
        <w:rPr>
          <w:sz w:val="21"/>
        </w:rPr>
      </w:pPr>
    </w:p>
    <w:p w14:paraId="3CF07C6D" w14:textId="77777777" w:rsidR="00652107" w:rsidRDefault="00652107" w:rsidP="00652107">
      <w:pPr>
        <w:pStyle w:val="ListParagraph"/>
        <w:numPr>
          <w:ilvl w:val="1"/>
          <w:numId w:val="23"/>
        </w:numPr>
        <w:tabs>
          <w:tab w:val="left" w:pos="849"/>
        </w:tabs>
        <w:autoSpaceDE w:val="0"/>
        <w:autoSpaceDN w:val="0"/>
        <w:spacing w:before="1" w:line="511" w:lineRule="auto"/>
        <w:ind w:right="5884"/>
        <w:rPr>
          <w:sz w:val="19"/>
        </w:rPr>
      </w:pPr>
      <w:r>
        <w:rPr>
          <w:w w:val="90"/>
          <w:sz w:val="19"/>
        </w:rPr>
        <w:t>point</w:t>
      </w:r>
      <w:r>
        <w:rPr>
          <w:spacing w:val="11"/>
          <w:w w:val="90"/>
          <w:sz w:val="19"/>
        </w:rPr>
        <w:t xml:space="preserve"> </w:t>
      </w:r>
      <w:r>
        <w:rPr>
          <w:w w:val="90"/>
          <w:sz w:val="19"/>
        </w:rPr>
        <w:t>1</w:t>
      </w:r>
      <w:r>
        <w:rPr>
          <w:spacing w:val="11"/>
          <w:w w:val="90"/>
          <w:sz w:val="19"/>
        </w:rPr>
        <w:t xml:space="preserve"> </w:t>
      </w:r>
      <w:r>
        <w:rPr>
          <w:w w:val="90"/>
          <w:sz w:val="19"/>
        </w:rPr>
        <w:t>is</w:t>
      </w:r>
      <w:r>
        <w:rPr>
          <w:spacing w:val="11"/>
          <w:w w:val="90"/>
          <w:sz w:val="19"/>
        </w:rPr>
        <w:t xml:space="preserve"> </w:t>
      </w:r>
      <w:r>
        <w:rPr>
          <w:w w:val="90"/>
          <w:sz w:val="19"/>
        </w:rPr>
        <w:t>replaced</w:t>
      </w:r>
      <w:r>
        <w:rPr>
          <w:spacing w:val="11"/>
          <w:w w:val="90"/>
          <w:sz w:val="19"/>
        </w:rPr>
        <w:t xml:space="preserve"> </w:t>
      </w:r>
      <w:r>
        <w:rPr>
          <w:w w:val="90"/>
          <w:sz w:val="19"/>
        </w:rPr>
        <w:t>by</w:t>
      </w:r>
      <w:r>
        <w:rPr>
          <w:spacing w:val="9"/>
          <w:w w:val="90"/>
          <w:sz w:val="19"/>
        </w:rPr>
        <w:t xml:space="preserve"> </w:t>
      </w:r>
      <w:r>
        <w:rPr>
          <w:w w:val="90"/>
          <w:sz w:val="19"/>
        </w:rPr>
        <w:t>the</w:t>
      </w:r>
      <w:r>
        <w:rPr>
          <w:spacing w:val="12"/>
          <w:w w:val="90"/>
          <w:sz w:val="19"/>
        </w:rPr>
        <w:t xml:space="preserve"> </w:t>
      </w:r>
      <w:r>
        <w:rPr>
          <w:w w:val="90"/>
          <w:sz w:val="19"/>
        </w:rPr>
        <w:t>following:</w:t>
      </w:r>
      <w:r>
        <w:rPr>
          <w:spacing w:val="-35"/>
          <w:w w:val="90"/>
          <w:sz w:val="19"/>
        </w:rPr>
        <w:t xml:space="preserve"> </w:t>
      </w:r>
      <w:r>
        <w:rPr>
          <w:w w:val="90"/>
          <w:sz w:val="19"/>
        </w:rPr>
        <w:t>‘1.</w:t>
      </w:r>
      <w:r>
        <w:rPr>
          <w:spacing w:val="13"/>
          <w:w w:val="90"/>
          <w:sz w:val="19"/>
        </w:rPr>
        <w:t xml:space="preserve"> </w:t>
      </w:r>
      <w:r>
        <w:rPr>
          <w:w w:val="90"/>
          <w:sz w:val="19"/>
        </w:rPr>
        <w:t>Basic</w:t>
      </w:r>
      <w:r>
        <w:rPr>
          <w:spacing w:val="11"/>
          <w:w w:val="90"/>
          <w:sz w:val="19"/>
        </w:rPr>
        <w:t xml:space="preserve"> </w:t>
      </w:r>
      <w:r>
        <w:rPr>
          <w:w w:val="90"/>
          <w:sz w:val="19"/>
        </w:rPr>
        <w:t>Training</w:t>
      </w:r>
      <w:r>
        <w:rPr>
          <w:spacing w:val="9"/>
          <w:w w:val="90"/>
          <w:sz w:val="19"/>
        </w:rPr>
        <w:t xml:space="preserve"> </w:t>
      </w:r>
      <w:r>
        <w:rPr>
          <w:w w:val="90"/>
          <w:sz w:val="19"/>
        </w:rPr>
        <w:t>and</w:t>
      </w:r>
      <w:r>
        <w:rPr>
          <w:spacing w:val="13"/>
          <w:w w:val="90"/>
          <w:sz w:val="19"/>
        </w:rPr>
        <w:t xml:space="preserve"> </w:t>
      </w:r>
      <w:r>
        <w:rPr>
          <w:w w:val="90"/>
          <w:sz w:val="19"/>
        </w:rPr>
        <w:t>Examination</w:t>
      </w:r>
    </w:p>
    <w:p w14:paraId="70E234D7" w14:textId="77777777" w:rsidR="00652107" w:rsidRPr="00204336" w:rsidRDefault="00652107" w:rsidP="00204336">
      <w:pPr>
        <w:pStyle w:val="BodyText"/>
        <w:spacing w:before="7" w:line="230" w:lineRule="auto"/>
        <w:ind w:left="1510" w:right="118"/>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The basic training certificate template shall be used for recognition of completion of either the basic training or the basic examination, or both the basic training and basic training examinations.</w:t>
      </w:r>
    </w:p>
    <w:p w14:paraId="311214BE" w14:textId="77777777" w:rsidR="00652107" w:rsidRPr="00204336" w:rsidRDefault="00652107" w:rsidP="00204336">
      <w:pPr>
        <w:pStyle w:val="BodyText"/>
        <w:spacing w:before="7" w:line="230" w:lineRule="auto"/>
        <w:ind w:left="1510" w:right="118"/>
        <w:jc w:val="both"/>
        <w:rPr>
          <w:rFonts w:asciiTheme="minorHAnsi" w:eastAsiaTheme="minorHAnsi" w:hAnsiTheme="minorHAnsi"/>
          <w:w w:val="95"/>
          <w:sz w:val="19"/>
          <w:szCs w:val="22"/>
        </w:rPr>
      </w:pPr>
    </w:p>
    <w:p w14:paraId="1DB28196" w14:textId="77777777" w:rsidR="00652107" w:rsidRPr="00204336" w:rsidRDefault="00652107" w:rsidP="00204336">
      <w:pPr>
        <w:pStyle w:val="BodyText"/>
        <w:spacing w:before="7" w:line="230" w:lineRule="auto"/>
        <w:ind w:left="1510" w:right="118"/>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lastRenderedPageBreak/>
        <w:t>The training certificate shall clearly identify each individual module examination by date passed together with the corresponding version of Appendix I to Annex III (Part-66).</w:t>
      </w:r>
    </w:p>
    <w:p w14:paraId="642212AF" w14:textId="77777777" w:rsidR="00652107" w:rsidRPr="00204336" w:rsidRDefault="00652107" w:rsidP="00204336">
      <w:pPr>
        <w:pStyle w:val="BodyText"/>
        <w:spacing w:before="7" w:line="230" w:lineRule="auto"/>
        <w:ind w:left="1510" w:right="118"/>
        <w:jc w:val="both"/>
        <w:rPr>
          <w:rFonts w:asciiTheme="minorHAnsi" w:eastAsiaTheme="minorHAnsi" w:hAnsiTheme="minorHAnsi"/>
          <w:w w:val="95"/>
          <w:sz w:val="19"/>
          <w:szCs w:val="22"/>
        </w:rPr>
      </w:pPr>
    </w:p>
    <w:p w14:paraId="0A33B073" w14:textId="77777777" w:rsidR="00652107" w:rsidRPr="00204336" w:rsidRDefault="00652107" w:rsidP="00204336">
      <w:pPr>
        <w:pStyle w:val="BodyText"/>
        <w:spacing w:before="7" w:line="230" w:lineRule="auto"/>
        <w:ind w:left="1510" w:right="118"/>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EASA Form 148a shall be used for training and examinations conducted by a training organisation approved in accordance with Annex IV (Part-147).</w:t>
      </w:r>
    </w:p>
    <w:p w14:paraId="7C04DC54" w14:textId="77777777" w:rsidR="00652107" w:rsidRPr="00204336" w:rsidRDefault="00652107" w:rsidP="00204336">
      <w:pPr>
        <w:pStyle w:val="BodyText"/>
        <w:spacing w:before="7" w:line="230" w:lineRule="auto"/>
        <w:ind w:left="1510" w:right="118"/>
        <w:jc w:val="both"/>
        <w:rPr>
          <w:rFonts w:asciiTheme="minorHAnsi" w:eastAsiaTheme="minorHAnsi" w:hAnsiTheme="minorHAnsi"/>
          <w:w w:val="95"/>
          <w:sz w:val="19"/>
          <w:szCs w:val="22"/>
        </w:rPr>
      </w:pPr>
    </w:p>
    <w:p w14:paraId="61857754" w14:textId="77777777" w:rsidR="00652107" w:rsidRPr="00204336" w:rsidRDefault="00652107" w:rsidP="00204336">
      <w:pPr>
        <w:pStyle w:val="BodyText"/>
        <w:spacing w:before="7" w:line="230" w:lineRule="auto"/>
        <w:ind w:left="1510" w:right="118"/>
        <w:jc w:val="both"/>
        <w:rPr>
          <w:rFonts w:asciiTheme="minorHAnsi" w:eastAsiaTheme="minorHAnsi" w:hAnsiTheme="minorHAnsi"/>
          <w:w w:val="95"/>
          <w:sz w:val="19"/>
          <w:szCs w:val="22"/>
        </w:rPr>
      </w:pPr>
      <w:r w:rsidRPr="00204336">
        <w:rPr>
          <w:rFonts w:asciiTheme="minorHAnsi" w:eastAsiaTheme="minorHAnsi" w:hAnsiTheme="minorHAnsi"/>
          <w:w w:val="95"/>
          <w:sz w:val="19"/>
          <w:szCs w:val="22"/>
        </w:rPr>
        <w:t>EASA Form 148b shall be used for examinations conducted by the competent authority.</w:t>
      </w:r>
    </w:p>
    <w:p w14:paraId="1EA607D6" w14:textId="77777777" w:rsidR="00652107" w:rsidRDefault="00652107">
      <w:pPr>
        <w:pStyle w:val="BodyText"/>
        <w:rPr>
          <w:sz w:val="20"/>
        </w:rPr>
      </w:pPr>
      <w:r>
        <w:rPr>
          <w:noProof/>
        </w:rPr>
        <mc:AlternateContent>
          <mc:Choice Requires="wps">
            <w:drawing>
              <wp:anchor distT="0" distB="0" distL="114300" distR="114300" simplePos="0" relativeHeight="251673600" behindDoc="1" locked="0" layoutInCell="1" allowOverlap="1" wp14:anchorId="0A4C971B" wp14:editId="374D8EAC">
                <wp:simplePos x="0" y="0"/>
                <wp:positionH relativeFrom="page">
                  <wp:posOffset>539750</wp:posOffset>
                </wp:positionH>
                <wp:positionV relativeFrom="page">
                  <wp:posOffset>819785</wp:posOffset>
                </wp:positionV>
                <wp:extent cx="6480175" cy="6350"/>
                <wp:effectExtent l="0" t="0" r="0" b="0"/>
                <wp:wrapNone/>
                <wp:docPr id="10453711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C902B" id="Rectangle 7" o:spid="_x0000_s1026" style="position:absolute;margin-left:42.5pt;margin-top:64.55pt;width:510.2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62875443" w14:textId="77777777" w:rsidR="00652107" w:rsidRDefault="00652107">
      <w:pPr>
        <w:pStyle w:val="BodyText"/>
        <w:rPr>
          <w:sz w:val="20"/>
        </w:rPr>
      </w:pPr>
    </w:p>
    <w:p w14:paraId="7CB87F07" w14:textId="77777777" w:rsidR="00652107" w:rsidRDefault="00652107">
      <w:pPr>
        <w:pStyle w:val="BodyText"/>
        <w:spacing w:before="3"/>
        <w:rPr>
          <w:sz w:val="1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652107" w14:paraId="7B5E0DAF" w14:textId="77777777">
        <w:trPr>
          <w:trHeight w:val="6105"/>
        </w:trPr>
        <w:tc>
          <w:tcPr>
            <w:tcW w:w="9174" w:type="dxa"/>
          </w:tcPr>
          <w:p w14:paraId="4CEE36F0" w14:textId="77777777" w:rsidR="00652107" w:rsidRDefault="00652107">
            <w:pPr>
              <w:pStyle w:val="TableParagraph"/>
              <w:spacing w:before="132"/>
              <w:ind w:right="86"/>
              <w:jc w:val="right"/>
              <w:rPr>
                <w:sz w:val="19"/>
              </w:rPr>
            </w:pPr>
            <w:r>
              <w:rPr>
                <w:w w:val="95"/>
                <w:sz w:val="19"/>
              </w:rPr>
              <w:t>Page</w:t>
            </w:r>
            <w:r>
              <w:rPr>
                <w:spacing w:val="-2"/>
                <w:w w:val="95"/>
                <w:sz w:val="19"/>
              </w:rPr>
              <w:t xml:space="preserve"> </w:t>
            </w:r>
            <w:r>
              <w:rPr>
                <w:w w:val="95"/>
                <w:sz w:val="19"/>
              </w:rPr>
              <w:t>1</w:t>
            </w:r>
            <w:r>
              <w:rPr>
                <w:spacing w:val="1"/>
                <w:w w:val="95"/>
                <w:sz w:val="19"/>
              </w:rPr>
              <w:t xml:space="preserve"> </w:t>
            </w:r>
            <w:r>
              <w:rPr>
                <w:w w:val="95"/>
                <w:sz w:val="19"/>
              </w:rPr>
              <w:t>of</w:t>
            </w:r>
            <w:r>
              <w:rPr>
                <w:spacing w:val="1"/>
                <w:w w:val="95"/>
                <w:sz w:val="19"/>
              </w:rPr>
              <w:t xml:space="preserve"> </w:t>
            </w:r>
            <w:r>
              <w:rPr>
                <w:w w:val="95"/>
                <w:sz w:val="19"/>
              </w:rPr>
              <w:t>1</w:t>
            </w:r>
          </w:p>
          <w:p w14:paraId="69BE77B7" w14:textId="77777777" w:rsidR="00652107" w:rsidRDefault="00652107">
            <w:pPr>
              <w:pStyle w:val="TableParagraph"/>
              <w:spacing w:before="105"/>
              <w:ind w:left="65" w:right="53"/>
              <w:rPr>
                <w:b/>
                <w:sz w:val="19"/>
              </w:rPr>
            </w:pPr>
            <w:r>
              <w:rPr>
                <w:b/>
                <w:sz w:val="19"/>
              </w:rPr>
              <w:t>CERTIFICATE</w:t>
            </w:r>
            <w:r>
              <w:rPr>
                <w:b/>
                <w:spacing w:val="20"/>
                <w:sz w:val="19"/>
              </w:rPr>
              <w:t xml:space="preserve"> </w:t>
            </w:r>
            <w:r>
              <w:rPr>
                <w:b/>
                <w:sz w:val="19"/>
              </w:rPr>
              <w:t>OF</w:t>
            </w:r>
            <w:r>
              <w:rPr>
                <w:b/>
                <w:spacing w:val="22"/>
                <w:sz w:val="19"/>
              </w:rPr>
              <w:t xml:space="preserve"> </w:t>
            </w:r>
            <w:r>
              <w:rPr>
                <w:b/>
                <w:sz w:val="19"/>
              </w:rPr>
              <w:t>RECOGNITION</w:t>
            </w:r>
          </w:p>
          <w:p w14:paraId="4B03A236" w14:textId="77777777" w:rsidR="00652107" w:rsidRDefault="00652107">
            <w:pPr>
              <w:pStyle w:val="TableParagraph"/>
              <w:spacing w:before="103"/>
              <w:ind w:left="65" w:right="56"/>
              <w:rPr>
                <w:sz w:val="19"/>
              </w:rPr>
            </w:pPr>
            <w:r>
              <w:rPr>
                <w:w w:val="95"/>
                <w:sz w:val="19"/>
              </w:rPr>
              <w:t>Reference:</w:t>
            </w:r>
            <w:r>
              <w:rPr>
                <w:spacing w:val="-2"/>
                <w:w w:val="95"/>
                <w:sz w:val="19"/>
              </w:rPr>
              <w:t xml:space="preserve"> </w:t>
            </w:r>
            <w:r>
              <w:rPr>
                <w:w w:val="95"/>
                <w:sz w:val="19"/>
              </w:rPr>
              <w:t>[MEMBER STATE</w:t>
            </w:r>
            <w:r>
              <w:rPr>
                <w:spacing w:val="1"/>
                <w:w w:val="95"/>
                <w:sz w:val="19"/>
              </w:rPr>
              <w:t xml:space="preserve"> </w:t>
            </w:r>
            <w:r>
              <w:rPr>
                <w:w w:val="95"/>
                <w:sz w:val="19"/>
              </w:rPr>
              <w:t>CODE (*)].147.[XXXX].[YYYYY]</w:t>
            </w:r>
          </w:p>
          <w:p w14:paraId="6572DFAF" w14:textId="77777777" w:rsidR="00652107" w:rsidRDefault="00652107">
            <w:pPr>
              <w:pStyle w:val="TableParagraph"/>
              <w:spacing w:before="3"/>
              <w:rPr>
                <w:sz w:val="28"/>
              </w:rPr>
            </w:pPr>
          </w:p>
          <w:p w14:paraId="02FC3643" w14:textId="77777777" w:rsidR="00652107" w:rsidRDefault="00652107">
            <w:pPr>
              <w:pStyle w:val="TableParagraph"/>
              <w:ind w:left="99"/>
              <w:jc w:val="both"/>
              <w:rPr>
                <w:sz w:val="19"/>
              </w:rPr>
            </w:pPr>
            <w:r>
              <w:rPr>
                <w:w w:val="90"/>
                <w:sz w:val="19"/>
              </w:rPr>
              <w:t>This</w:t>
            </w:r>
            <w:r>
              <w:rPr>
                <w:spacing w:val="9"/>
                <w:w w:val="90"/>
                <w:sz w:val="19"/>
              </w:rPr>
              <w:t xml:space="preserve"> </w:t>
            </w:r>
            <w:r>
              <w:rPr>
                <w:w w:val="90"/>
                <w:sz w:val="19"/>
              </w:rPr>
              <w:t>certificate</w:t>
            </w:r>
            <w:r>
              <w:rPr>
                <w:spacing w:val="11"/>
                <w:w w:val="90"/>
                <w:sz w:val="19"/>
              </w:rPr>
              <w:t xml:space="preserve"> </w:t>
            </w:r>
            <w:r>
              <w:rPr>
                <w:w w:val="90"/>
                <w:sz w:val="19"/>
              </w:rPr>
              <w:t>of</w:t>
            </w:r>
            <w:r>
              <w:rPr>
                <w:spacing w:val="10"/>
                <w:w w:val="90"/>
                <w:sz w:val="19"/>
              </w:rPr>
              <w:t xml:space="preserve"> </w:t>
            </w:r>
            <w:r>
              <w:rPr>
                <w:w w:val="90"/>
                <w:sz w:val="19"/>
              </w:rPr>
              <w:t>recognition</w:t>
            </w:r>
            <w:r>
              <w:rPr>
                <w:spacing w:val="11"/>
                <w:w w:val="90"/>
                <w:sz w:val="19"/>
              </w:rPr>
              <w:t xml:space="preserve"> </w:t>
            </w:r>
            <w:r>
              <w:rPr>
                <w:w w:val="90"/>
                <w:sz w:val="19"/>
              </w:rPr>
              <w:t>is</w:t>
            </w:r>
            <w:r>
              <w:rPr>
                <w:spacing w:val="10"/>
                <w:w w:val="90"/>
                <w:sz w:val="19"/>
              </w:rPr>
              <w:t xml:space="preserve"> </w:t>
            </w:r>
            <w:r>
              <w:rPr>
                <w:w w:val="90"/>
                <w:sz w:val="19"/>
              </w:rPr>
              <w:t>issued</w:t>
            </w:r>
            <w:r>
              <w:rPr>
                <w:spacing w:val="10"/>
                <w:w w:val="90"/>
                <w:sz w:val="19"/>
              </w:rPr>
              <w:t xml:space="preserve"> </w:t>
            </w:r>
            <w:r>
              <w:rPr>
                <w:w w:val="90"/>
                <w:sz w:val="19"/>
              </w:rPr>
              <w:t>to:</w:t>
            </w:r>
          </w:p>
          <w:p w14:paraId="20BA5B38" w14:textId="77777777" w:rsidR="00652107" w:rsidRDefault="00652107">
            <w:pPr>
              <w:pStyle w:val="TableParagraph"/>
              <w:spacing w:before="104"/>
              <w:ind w:left="65" w:right="55"/>
              <w:rPr>
                <w:sz w:val="19"/>
              </w:rPr>
            </w:pPr>
            <w:r>
              <w:rPr>
                <w:sz w:val="19"/>
              </w:rPr>
              <w:t>[NAME]</w:t>
            </w:r>
          </w:p>
          <w:p w14:paraId="284A33A3" w14:textId="77777777" w:rsidR="00652107" w:rsidRDefault="00652107">
            <w:pPr>
              <w:pStyle w:val="TableParagraph"/>
              <w:spacing w:before="103"/>
              <w:ind w:left="65" w:right="56"/>
              <w:rPr>
                <w:sz w:val="19"/>
              </w:rPr>
            </w:pPr>
            <w:r>
              <w:rPr>
                <w:w w:val="95"/>
                <w:sz w:val="19"/>
              </w:rPr>
              <w:t>[DATE</w:t>
            </w:r>
            <w:r>
              <w:rPr>
                <w:spacing w:val="-1"/>
                <w:w w:val="95"/>
                <w:sz w:val="19"/>
              </w:rPr>
              <w:t xml:space="preserve"> </w:t>
            </w:r>
            <w:r>
              <w:rPr>
                <w:w w:val="95"/>
                <w:sz w:val="19"/>
              </w:rPr>
              <w:t>and</w:t>
            </w:r>
            <w:r>
              <w:rPr>
                <w:spacing w:val="-2"/>
                <w:w w:val="95"/>
                <w:sz w:val="19"/>
              </w:rPr>
              <w:t xml:space="preserve"> </w:t>
            </w:r>
            <w:r>
              <w:rPr>
                <w:w w:val="95"/>
                <w:sz w:val="19"/>
              </w:rPr>
              <w:t>PLACE</w:t>
            </w:r>
            <w:r>
              <w:rPr>
                <w:spacing w:val="-2"/>
                <w:w w:val="95"/>
                <w:sz w:val="19"/>
              </w:rPr>
              <w:t xml:space="preserve"> </w:t>
            </w:r>
            <w:r>
              <w:rPr>
                <w:w w:val="95"/>
                <w:sz w:val="19"/>
              </w:rPr>
              <w:t>OF</w:t>
            </w:r>
            <w:r>
              <w:rPr>
                <w:spacing w:val="-1"/>
                <w:w w:val="95"/>
                <w:sz w:val="19"/>
              </w:rPr>
              <w:t xml:space="preserve"> </w:t>
            </w:r>
            <w:r>
              <w:rPr>
                <w:w w:val="95"/>
                <w:sz w:val="19"/>
              </w:rPr>
              <w:t>BIRTH]</w:t>
            </w:r>
          </w:p>
          <w:p w14:paraId="41ABB8D9" w14:textId="77777777" w:rsidR="00652107" w:rsidRDefault="00652107">
            <w:pPr>
              <w:pStyle w:val="TableParagraph"/>
              <w:spacing w:before="104"/>
              <w:ind w:left="65" w:right="8791"/>
              <w:rPr>
                <w:sz w:val="19"/>
              </w:rPr>
            </w:pPr>
            <w:r>
              <w:rPr>
                <w:sz w:val="19"/>
              </w:rPr>
              <w:t>By:</w:t>
            </w:r>
          </w:p>
          <w:p w14:paraId="73DF455B" w14:textId="77777777" w:rsidR="00652107" w:rsidRDefault="00652107">
            <w:pPr>
              <w:pStyle w:val="TableParagraph"/>
              <w:spacing w:before="104" w:line="352" w:lineRule="auto"/>
              <w:ind w:left="2636" w:right="2611" w:firstLine="572"/>
              <w:rPr>
                <w:sz w:val="19"/>
              </w:rPr>
            </w:pPr>
            <w:r>
              <w:rPr>
                <w:sz w:val="19"/>
              </w:rPr>
              <w:t>[COMPANY NAME AND ADDRESS]</w:t>
            </w:r>
            <w:r>
              <w:rPr>
                <w:spacing w:val="1"/>
                <w:sz w:val="19"/>
              </w:rPr>
              <w:t xml:space="preserve"> </w:t>
            </w:r>
            <w:r>
              <w:rPr>
                <w:w w:val="95"/>
                <w:sz w:val="19"/>
              </w:rPr>
              <w:t>Reference:</w:t>
            </w:r>
            <w:r>
              <w:rPr>
                <w:spacing w:val="-8"/>
                <w:w w:val="95"/>
                <w:sz w:val="19"/>
              </w:rPr>
              <w:t xml:space="preserve"> </w:t>
            </w:r>
            <w:r>
              <w:rPr>
                <w:w w:val="95"/>
                <w:sz w:val="19"/>
              </w:rPr>
              <w:t>[MEMBER</w:t>
            </w:r>
            <w:r>
              <w:rPr>
                <w:spacing w:val="-8"/>
                <w:w w:val="95"/>
                <w:sz w:val="19"/>
              </w:rPr>
              <w:t xml:space="preserve"> </w:t>
            </w:r>
            <w:r>
              <w:rPr>
                <w:w w:val="95"/>
                <w:sz w:val="19"/>
              </w:rPr>
              <w:t>STATE</w:t>
            </w:r>
            <w:r>
              <w:rPr>
                <w:spacing w:val="-7"/>
                <w:w w:val="95"/>
                <w:sz w:val="19"/>
              </w:rPr>
              <w:t xml:space="preserve"> </w:t>
            </w:r>
            <w:r>
              <w:rPr>
                <w:w w:val="95"/>
                <w:sz w:val="19"/>
              </w:rPr>
              <w:t>CODE</w:t>
            </w:r>
            <w:r>
              <w:rPr>
                <w:spacing w:val="-7"/>
                <w:w w:val="95"/>
                <w:sz w:val="19"/>
              </w:rPr>
              <w:t xml:space="preserve"> </w:t>
            </w:r>
            <w:r>
              <w:rPr>
                <w:w w:val="95"/>
                <w:sz w:val="19"/>
              </w:rPr>
              <w:t>(*)].147.[XXXX]</w:t>
            </w:r>
          </w:p>
          <w:p w14:paraId="57749CCF" w14:textId="77777777" w:rsidR="00652107" w:rsidRDefault="00652107">
            <w:pPr>
              <w:pStyle w:val="TableParagraph"/>
              <w:spacing w:before="7"/>
              <w:rPr>
                <w:sz w:val="24"/>
              </w:rPr>
            </w:pPr>
          </w:p>
          <w:p w14:paraId="2FB088A4" w14:textId="77777777" w:rsidR="00652107" w:rsidRDefault="00652107">
            <w:pPr>
              <w:pStyle w:val="TableParagraph"/>
              <w:spacing w:before="1" w:line="230" w:lineRule="auto"/>
              <w:ind w:left="99" w:right="85"/>
              <w:jc w:val="both"/>
              <w:rPr>
                <w:sz w:val="19"/>
              </w:rPr>
            </w:pPr>
            <w:r>
              <w:rPr>
                <w:w w:val="95"/>
                <w:sz w:val="19"/>
              </w:rPr>
              <w:t>a maintenance training organisation approved to provide training and conduct examinations within its approval</w:t>
            </w:r>
            <w:r>
              <w:rPr>
                <w:spacing w:val="1"/>
                <w:w w:val="95"/>
                <w:sz w:val="19"/>
              </w:rPr>
              <w:t xml:space="preserve"> </w:t>
            </w:r>
            <w:r>
              <w:rPr>
                <w:w w:val="95"/>
                <w:sz w:val="19"/>
              </w:rPr>
              <w:t>schedule and in</w:t>
            </w:r>
            <w:r>
              <w:rPr>
                <w:spacing w:val="1"/>
                <w:w w:val="95"/>
                <w:sz w:val="19"/>
              </w:rPr>
              <w:t xml:space="preserve"> </w:t>
            </w:r>
            <w:r>
              <w:rPr>
                <w:w w:val="95"/>
                <w:sz w:val="19"/>
              </w:rPr>
              <w:t>accordance</w:t>
            </w:r>
            <w:r>
              <w:rPr>
                <w:spacing w:val="-1"/>
                <w:w w:val="95"/>
                <w:sz w:val="19"/>
              </w:rPr>
              <w:t xml:space="preserve"> </w:t>
            </w:r>
            <w:r>
              <w:rPr>
                <w:w w:val="95"/>
                <w:sz w:val="19"/>
              </w:rPr>
              <w:t>with</w:t>
            </w:r>
            <w:r>
              <w:rPr>
                <w:spacing w:val="1"/>
                <w:w w:val="95"/>
                <w:sz w:val="19"/>
              </w:rPr>
              <w:t xml:space="preserve"> </w:t>
            </w:r>
            <w:r>
              <w:rPr>
                <w:w w:val="95"/>
                <w:sz w:val="19"/>
              </w:rPr>
              <w:t>Annex</w:t>
            </w:r>
            <w:r>
              <w:rPr>
                <w:spacing w:val="1"/>
                <w:w w:val="95"/>
                <w:sz w:val="19"/>
              </w:rPr>
              <w:t xml:space="preserve"> </w:t>
            </w:r>
            <w:r>
              <w:rPr>
                <w:w w:val="95"/>
                <w:sz w:val="19"/>
              </w:rPr>
              <w:t>IV (Part-147)</w:t>
            </w:r>
            <w:r>
              <w:rPr>
                <w:spacing w:val="2"/>
                <w:w w:val="95"/>
                <w:sz w:val="19"/>
              </w:rPr>
              <w:t xml:space="preserve"> </w:t>
            </w:r>
            <w:r>
              <w:rPr>
                <w:w w:val="95"/>
                <w:sz w:val="19"/>
              </w:rPr>
              <w:t>to</w:t>
            </w:r>
            <w:r>
              <w:rPr>
                <w:spacing w:val="-1"/>
                <w:w w:val="95"/>
                <w:sz w:val="19"/>
              </w:rPr>
              <w:t xml:space="preserve"> </w:t>
            </w:r>
            <w:r>
              <w:rPr>
                <w:w w:val="95"/>
                <w:sz w:val="19"/>
              </w:rPr>
              <w:t>Regulation</w:t>
            </w:r>
            <w:r>
              <w:rPr>
                <w:spacing w:val="1"/>
                <w:w w:val="95"/>
                <w:sz w:val="19"/>
              </w:rPr>
              <w:t xml:space="preserve"> </w:t>
            </w:r>
            <w:r w:rsidRPr="00813972">
              <w:rPr>
                <w:w w:val="95"/>
                <w:sz w:val="19"/>
              </w:rPr>
              <w:t>(CAA) No. 08/2018</w:t>
            </w:r>
            <w:r>
              <w:rPr>
                <w:w w:val="95"/>
                <w:sz w:val="19"/>
              </w:rPr>
              <w:t>.</w:t>
            </w:r>
          </w:p>
          <w:p w14:paraId="2276D472" w14:textId="77777777" w:rsidR="00652107" w:rsidRDefault="00652107">
            <w:pPr>
              <w:pStyle w:val="TableParagraph"/>
              <w:spacing w:before="2"/>
              <w:rPr>
                <w:sz w:val="19"/>
              </w:rPr>
            </w:pPr>
          </w:p>
          <w:p w14:paraId="43C0DD39" w14:textId="77777777" w:rsidR="00652107" w:rsidRDefault="00652107">
            <w:pPr>
              <w:pStyle w:val="TableParagraph"/>
              <w:spacing w:line="230" w:lineRule="auto"/>
              <w:ind w:left="99" w:right="88"/>
              <w:jc w:val="both"/>
              <w:rPr>
                <w:sz w:val="19"/>
              </w:rPr>
            </w:pPr>
            <w:r>
              <w:rPr>
                <w:w w:val="90"/>
                <w:sz w:val="19"/>
              </w:rPr>
              <w:t>This certificate attests that the above-named person has successfully attended and/or passed (**) the approved basic</w:t>
            </w:r>
            <w:r>
              <w:rPr>
                <w:spacing w:val="1"/>
                <w:w w:val="90"/>
                <w:sz w:val="19"/>
              </w:rPr>
              <w:t xml:space="preserve"> </w:t>
            </w:r>
            <w:r>
              <w:rPr>
                <w:w w:val="90"/>
                <w:sz w:val="19"/>
              </w:rPr>
              <w:t>training course(s) (**) and/or the basic examination(s) (**) stated below in compliance with Regulation (CAA) No. 05/2020</w:t>
            </w:r>
            <w:r>
              <w:rPr>
                <w:spacing w:val="1"/>
                <w:w w:val="90"/>
                <w:sz w:val="19"/>
              </w:rPr>
              <w:t xml:space="preserve">  </w:t>
            </w:r>
            <w:r>
              <w:rPr>
                <w:sz w:val="19"/>
              </w:rPr>
              <w:t>and</w:t>
            </w:r>
            <w:r>
              <w:rPr>
                <w:spacing w:val="-9"/>
                <w:sz w:val="19"/>
              </w:rPr>
              <w:t xml:space="preserve"> </w:t>
            </w:r>
            <w:r>
              <w:rPr>
                <w:sz w:val="19"/>
              </w:rPr>
              <w:t>with</w:t>
            </w:r>
            <w:r>
              <w:rPr>
                <w:spacing w:val="-11"/>
                <w:sz w:val="19"/>
              </w:rPr>
              <w:t xml:space="preserve"> </w:t>
            </w:r>
            <w:r>
              <w:rPr>
                <w:sz w:val="19"/>
              </w:rPr>
              <w:t>Regulation</w:t>
            </w:r>
            <w:r>
              <w:rPr>
                <w:spacing w:val="-10"/>
                <w:sz w:val="19"/>
              </w:rPr>
              <w:t xml:space="preserve"> </w:t>
            </w:r>
            <w:r w:rsidRPr="00813972">
              <w:rPr>
                <w:sz w:val="19"/>
              </w:rPr>
              <w:t>(CAA) No. 08/2018</w:t>
            </w:r>
            <w:r>
              <w:rPr>
                <w:sz w:val="19"/>
              </w:rPr>
              <w:t>.</w:t>
            </w:r>
          </w:p>
          <w:p w14:paraId="58F3BC4E" w14:textId="77777777" w:rsidR="00652107" w:rsidRDefault="00652107">
            <w:pPr>
              <w:pStyle w:val="TableParagraph"/>
              <w:spacing w:before="7"/>
              <w:rPr>
                <w:sz w:val="18"/>
              </w:rPr>
            </w:pPr>
          </w:p>
          <w:p w14:paraId="198BEC0F" w14:textId="77777777" w:rsidR="00652107" w:rsidRDefault="00652107">
            <w:pPr>
              <w:pStyle w:val="TableParagraph"/>
              <w:ind w:left="65" w:right="55"/>
              <w:rPr>
                <w:sz w:val="19"/>
              </w:rPr>
            </w:pPr>
            <w:r>
              <w:rPr>
                <w:spacing w:val="-1"/>
                <w:w w:val="95"/>
                <w:sz w:val="19"/>
              </w:rPr>
              <w:t>[BASIC</w:t>
            </w:r>
            <w:r>
              <w:rPr>
                <w:spacing w:val="-7"/>
                <w:w w:val="95"/>
                <w:sz w:val="19"/>
              </w:rPr>
              <w:t xml:space="preserve"> </w:t>
            </w:r>
            <w:r>
              <w:rPr>
                <w:spacing w:val="-1"/>
                <w:w w:val="95"/>
                <w:sz w:val="19"/>
              </w:rPr>
              <w:t>TRAINING</w:t>
            </w:r>
            <w:r>
              <w:rPr>
                <w:spacing w:val="-7"/>
                <w:w w:val="95"/>
                <w:sz w:val="19"/>
              </w:rPr>
              <w:t xml:space="preserve"> </w:t>
            </w:r>
            <w:r>
              <w:rPr>
                <w:w w:val="95"/>
                <w:sz w:val="19"/>
              </w:rPr>
              <w:t>COURSE(S)</w:t>
            </w:r>
            <w:r>
              <w:rPr>
                <w:spacing w:val="-7"/>
                <w:w w:val="95"/>
                <w:sz w:val="19"/>
              </w:rPr>
              <w:t xml:space="preserve"> </w:t>
            </w:r>
            <w:r>
              <w:rPr>
                <w:w w:val="95"/>
                <w:sz w:val="19"/>
              </w:rPr>
              <w:t>(**)]/[BASIC</w:t>
            </w:r>
            <w:r>
              <w:rPr>
                <w:spacing w:val="-7"/>
                <w:w w:val="95"/>
                <w:sz w:val="19"/>
              </w:rPr>
              <w:t xml:space="preserve"> </w:t>
            </w:r>
            <w:r>
              <w:rPr>
                <w:w w:val="95"/>
                <w:sz w:val="19"/>
              </w:rPr>
              <w:t>EXAMINATION(S)</w:t>
            </w:r>
            <w:r>
              <w:rPr>
                <w:spacing w:val="-8"/>
                <w:w w:val="95"/>
                <w:sz w:val="19"/>
              </w:rPr>
              <w:t xml:space="preserve"> </w:t>
            </w:r>
            <w:r>
              <w:rPr>
                <w:w w:val="95"/>
                <w:sz w:val="19"/>
              </w:rPr>
              <w:t>(**)]</w:t>
            </w:r>
          </w:p>
          <w:p w14:paraId="27EBA842" w14:textId="77777777" w:rsidR="00652107" w:rsidRDefault="00652107">
            <w:pPr>
              <w:pStyle w:val="TableParagraph"/>
              <w:spacing w:before="6"/>
              <w:rPr>
                <w:sz w:val="18"/>
              </w:rPr>
            </w:pPr>
          </w:p>
          <w:p w14:paraId="16A2B748" w14:textId="77777777" w:rsidR="00652107" w:rsidRDefault="00652107">
            <w:pPr>
              <w:pStyle w:val="TableParagraph"/>
              <w:ind w:left="65" w:right="56"/>
              <w:rPr>
                <w:sz w:val="19"/>
              </w:rPr>
            </w:pPr>
            <w:r>
              <w:rPr>
                <w:w w:val="95"/>
                <w:sz w:val="19"/>
              </w:rPr>
              <w:t>[LIST</w:t>
            </w:r>
            <w:r>
              <w:rPr>
                <w:spacing w:val="14"/>
                <w:w w:val="95"/>
                <w:sz w:val="19"/>
              </w:rPr>
              <w:t xml:space="preserve"> </w:t>
            </w:r>
            <w:r>
              <w:rPr>
                <w:w w:val="95"/>
                <w:sz w:val="19"/>
              </w:rPr>
              <w:t>OF</w:t>
            </w:r>
            <w:r>
              <w:rPr>
                <w:spacing w:val="15"/>
                <w:w w:val="95"/>
                <w:sz w:val="19"/>
              </w:rPr>
              <w:t xml:space="preserve"> </w:t>
            </w:r>
            <w:r>
              <w:rPr>
                <w:w w:val="95"/>
                <w:sz w:val="19"/>
              </w:rPr>
              <w:t>PART-66</w:t>
            </w:r>
            <w:r>
              <w:rPr>
                <w:spacing w:val="15"/>
                <w:w w:val="95"/>
                <w:sz w:val="19"/>
              </w:rPr>
              <w:t xml:space="preserve"> </w:t>
            </w:r>
            <w:r>
              <w:rPr>
                <w:w w:val="95"/>
                <w:sz w:val="19"/>
              </w:rPr>
              <w:t>MODULES/LOCATION</w:t>
            </w:r>
            <w:r>
              <w:rPr>
                <w:spacing w:val="14"/>
                <w:w w:val="95"/>
                <w:sz w:val="19"/>
              </w:rPr>
              <w:t xml:space="preserve"> </w:t>
            </w:r>
            <w:r>
              <w:rPr>
                <w:w w:val="95"/>
                <w:sz w:val="19"/>
              </w:rPr>
              <w:t>AND</w:t>
            </w:r>
            <w:r>
              <w:rPr>
                <w:spacing w:val="15"/>
                <w:w w:val="95"/>
                <w:sz w:val="19"/>
              </w:rPr>
              <w:t xml:space="preserve"> </w:t>
            </w:r>
            <w:r>
              <w:rPr>
                <w:w w:val="95"/>
                <w:sz w:val="19"/>
              </w:rPr>
              <w:t>DATE</w:t>
            </w:r>
            <w:r>
              <w:rPr>
                <w:spacing w:val="14"/>
                <w:w w:val="95"/>
                <w:sz w:val="19"/>
              </w:rPr>
              <w:t xml:space="preserve"> </w:t>
            </w:r>
            <w:r>
              <w:rPr>
                <w:w w:val="95"/>
                <w:sz w:val="19"/>
              </w:rPr>
              <w:t>OF</w:t>
            </w:r>
            <w:r>
              <w:rPr>
                <w:spacing w:val="15"/>
                <w:w w:val="95"/>
                <w:sz w:val="19"/>
              </w:rPr>
              <w:t xml:space="preserve"> </w:t>
            </w:r>
            <w:r>
              <w:rPr>
                <w:w w:val="95"/>
                <w:sz w:val="19"/>
              </w:rPr>
              <w:t>EXAMINATION</w:t>
            </w:r>
            <w:r>
              <w:rPr>
                <w:spacing w:val="15"/>
                <w:w w:val="95"/>
                <w:sz w:val="19"/>
              </w:rPr>
              <w:t xml:space="preserve"> </w:t>
            </w:r>
            <w:r>
              <w:rPr>
                <w:w w:val="95"/>
                <w:sz w:val="19"/>
              </w:rPr>
              <w:t>PASSED]</w:t>
            </w:r>
          </w:p>
        </w:tc>
      </w:tr>
      <w:tr w:rsidR="00652107" w14:paraId="13A67797" w14:textId="77777777">
        <w:trPr>
          <w:trHeight w:val="2357"/>
        </w:trPr>
        <w:tc>
          <w:tcPr>
            <w:tcW w:w="9174" w:type="dxa"/>
          </w:tcPr>
          <w:p w14:paraId="623FEC2E" w14:textId="77777777" w:rsidR="00652107" w:rsidRDefault="00652107">
            <w:pPr>
              <w:pStyle w:val="TableParagraph"/>
            </w:pPr>
          </w:p>
          <w:p w14:paraId="4954996C" w14:textId="77777777" w:rsidR="00652107" w:rsidRDefault="00652107">
            <w:pPr>
              <w:pStyle w:val="TableParagraph"/>
              <w:spacing w:before="1"/>
            </w:pPr>
          </w:p>
          <w:p w14:paraId="4D8E8F9D" w14:textId="77777777" w:rsidR="00652107" w:rsidRDefault="00652107">
            <w:pPr>
              <w:pStyle w:val="TableParagraph"/>
              <w:ind w:left="99"/>
              <w:rPr>
                <w:sz w:val="19"/>
              </w:rPr>
            </w:pPr>
            <w:r>
              <w:rPr>
                <w:w w:val="105"/>
                <w:sz w:val="19"/>
              </w:rPr>
              <w:t xml:space="preserve">Date: </w:t>
            </w:r>
            <w:r>
              <w:rPr>
                <w:spacing w:val="18"/>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p>
          <w:p w14:paraId="71284988" w14:textId="77777777" w:rsidR="00652107" w:rsidRDefault="00652107">
            <w:pPr>
              <w:pStyle w:val="TableParagraph"/>
            </w:pPr>
          </w:p>
          <w:p w14:paraId="3199DBE5" w14:textId="77777777" w:rsidR="00652107" w:rsidRDefault="00652107">
            <w:pPr>
              <w:pStyle w:val="TableParagraph"/>
              <w:spacing w:before="8"/>
              <w:rPr>
                <w:sz w:val="20"/>
              </w:rPr>
            </w:pPr>
          </w:p>
          <w:p w14:paraId="7695B2D6" w14:textId="77777777" w:rsidR="00652107" w:rsidRDefault="00652107">
            <w:pPr>
              <w:pStyle w:val="TableParagraph"/>
              <w:ind w:left="99"/>
              <w:rPr>
                <w:sz w:val="19"/>
              </w:rPr>
            </w:pPr>
            <w:r>
              <w:rPr>
                <w:w w:val="105"/>
                <w:sz w:val="19"/>
              </w:rPr>
              <w:t xml:space="preserve">Signed: </w:t>
            </w:r>
            <w:r>
              <w:rPr>
                <w:spacing w:val="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p>
          <w:p w14:paraId="67FAA2FE" w14:textId="77777777" w:rsidR="00652107" w:rsidRDefault="00652107">
            <w:pPr>
              <w:pStyle w:val="TableParagraph"/>
            </w:pPr>
          </w:p>
          <w:p w14:paraId="154BCFCE" w14:textId="77777777" w:rsidR="00652107" w:rsidRDefault="00652107">
            <w:pPr>
              <w:pStyle w:val="TableParagraph"/>
              <w:spacing w:before="8"/>
              <w:rPr>
                <w:sz w:val="20"/>
              </w:rPr>
            </w:pPr>
          </w:p>
          <w:p w14:paraId="186FCA09" w14:textId="77777777" w:rsidR="00652107" w:rsidRDefault="00652107">
            <w:pPr>
              <w:pStyle w:val="TableParagraph"/>
              <w:ind w:left="99"/>
              <w:rPr>
                <w:sz w:val="19"/>
              </w:rPr>
            </w:pPr>
            <w:r>
              <w:rPr>
                <w:w w:val="95"/>
                <w:sz w:val="19"/>
              </w:rPr>
              <w:t>For:</w:t>
            </w:r>
            <w:r>
              <w:rPr>
                <w:spacing w:val="11"/>
                <w:w w:val="95"/>
                <w:sz w:val="19"/>
              </w:rPr>
              <w:t xml:space="preserve"> </w:t>
            </w:r>
            <w:r>
              <w:rPr>
                <w:w w:val="95"/>
                <w:sz w:val="19"/>
              </w:rPr>
              <w:t>[COMPANY</w:t>
            </w:r>
            <w:r>
              <w:rPr>
                <w:spacing w:val="10"/>
                <w:w w:val="95"/>
                <w:sz w:val="19"/>
              </w:rPr>
              <w:t xml:space="preserve"> </w:t>
            </w:r>
            <w:r>
              <w:rPr>
                <w:w w:val="95"/>
                <w:sz w:val="19"/>
              </w:rPr>
              <w:t>NAME]</w:t>
            </w:r>
          </w:p>
        </w:tc>
      </w:tr>
      <w:tr w:rsidR="00652107" w14:paraId="4D2CAB11" w14:textId="77777777">
        <w:trPr>
          <w:trHeight w:val="1322"/>
        </w:trPr>
        <w:tc>
          <w:tcPr>
            <w:tcW w:w="9174" w:type="dxa"/>
          </w:tcPr>
          <w:p w14:paraId="744697CC" w14:textId="77777777" w:rsidR="00652107" w:rsidRDefault="00652107">
            <w:pPr>
              <w:pStyle w:val="TableParagraph"/>
              <w:spacing w:before="66"/>
              <w:ind w:left="99"/>
              <w:rPr>
                <w:sz w:val="17"/>
              </w:rPr>
            </w:pPr>
            <w:r>
              <w:rPr>
                <w:w w:val="95"/>
                <w:sz w:val="17"/>
              </w:rPr>
              <w:t>EASA</w:t>
            </w:r>
            <w:r>
              <w:rPr>
                <w:spacing w:val="-3"/>
                <w:w w:val="95"/>
                <w:sz w:val="17"/>
              </w:rPr>
              <w:t xml:space="preserve"> </w:t>
            </w:r>
            <w:r>
              <w:rPr>
                <w:w w:val="95"/>
                <w:sz w:val="17"/>
              </w:rPr>
              <w:t>Form</w:t>
            </w:r>
            <w:r>
              <w:rPr>
                <w:spacing w:val="-2"/>
                <w:w w:val="95"/>
                <w:sz w:val="17"/>
              </w:rPr>
              <w:t xml:space="preserve"> </w:t>
            </w:r>
            <w:r>
              <w:rPr>
                <w:w w:val="95"/>
                <w:sz w:val="17"/>
              </w:rPr>
              <w:t>148a</w:t>
            </w:r>
            <w:r>
              <w:rPr>
                <w:spacing w:val="-2"/>
                <w:w w:val="95"/>
                <w:sz w:val="17"/>
              </w:rPr>
              <w:t xml:space="preserve"> </w:t>
            </w:r>
            <w:r>
              <w:rPr>
                <w:w w:val="95"/>
                <w:sz w:val="17"/>
              </w:rPr>
              <w:t>Issue</w:t>
            </w:r>
            <w:r>
              <w:rPr>
                <w:spacing w:val="-1"/>
                <w:w w:val="95"/>
                <w:sz w:val="17"/>
              </w:rPr>
              <w:t xml:space="preserve"> </w:t>
            </w:r>
            <w:r>
              <w:rPr>
                <w:w w:val="95"/>
                <w:sz w:val="17"/>
              </w:rPr>
              <w:t>1</w:t>
            </w:r>
          </w:p>
          <w:p w14:paraId="533A52F0" w14:textId="77777777" w:rsidR="00652107" w:rsidRDefault="00652107">
            <w:pPr>
              <w:pStyle w:val="TableParagraph"/>
              <w:ind w:left="99" w:right="5505"/>
              <w:rPr>
                <w:sz w:val="17"/>
              </w:rPr>
            </w:pPr>
            <w:r>
              <w:rPr>
                <w:spacing w:val="-1"/>
                <w:w w:val="95"/>
                <w:sz w:val="17"/>
              </w:rPr>
              <w:t>(*)</w:t>
            </w:r>
            <w:r>
              <w:rPr>
                <w:spacing w:val="15"/>
                <w:w w:val="95"/>
                <w:sz w:val="17"/>
              </w:rPr>
              <w:t xml:space="preserve"> </w:t>
            </w:r>
            <w:r>
              <w:rPr>
                <w:spacing w:val="-1"/>
                <w:w w:val="95"/>
                <w:sz w:val="17"/>
              </w:rPr>
              <w:t>Or</w:t>
            </w:r>
            <w:r>
              <w:rPr>
                <w:spacing w:val="-7"/>
                <w:w w:val="95"/>
                <w:sz w:val="17"/>
              </w:rPr>
              <w:t xml:space="preserve"> </w:t>
            </w:r>
            <w:r>
              <w:rPr>
                <w:spacing w:val="-1"/>
                <w:w w:val="95"/>
                <w:sz w:val="17"/>
              </w:rPr>
              <w:t>‘EASA’,</w:t>
            </w:r>
            <w:r>
              <w:rPr>
                <w:spacing w:val="-5"/>
                <w:w w:val="95"/>
                <w:sz w:val="17"/>
              </w:rPr>
              <w:t xml:space="preserve"> </w:t>
            </w:r>
            <w:r>
              <w:rPr>
                <w:w w:val="95"/>
                <w:sz w:val="17"/>
              </w:rPr>
              <w:t>if</w:t>
            </w:r>
            <w:r>
              <w:rPr>
                <w:spacing w:val="-6"/>
                <w:w w:val="95"/>
                <w:sz w:val="17"/>
              </w:rPr>
              <w:t xml:space="preserve"> </w:t>
            </w:r>
            <w:r>
              <w:rPr>
                <w:w w:val="95"/>
                <w:sz w:val="17"/>
              </w:rPr>
              <w:t>EASA</w:t>
            </w:r>
            <w:r>
              <w:rPr>
                <w:spacing w:val="-7"/>
                <w:w w:val="95"/>
                <w:sz w:val="17"/>
              </w:rPr>
              <w:t xml:space="preserve"> </w:t>
            </w:r>
            <w:r>
              <w:rPr>
                <w:w w:val="95"/>
                <w:sz w:val="17"/>
              </w:rPr>
              <w:t>is</w:t>
            </w:r>
            <w:r>
              <w:rPr>
                <w:spacing w:val="-5"/>
                <w:w w:val="95"/>
                <w:sz w:val="17"/>
              </w:rPr>
              <w:t xml:space="preserve"> </w:t>
            </w:r>
            <w:r>
              <w:rPr>
                <w:w w:val="95"/>
                <w:sz w:val="17"/>
              </w:rPr>
              <w:t>the</w:t>
            </w:r>
            <w:r>
              <w:rPr>
                <w:spacing w:val="-5"/>
                <w:w w:val="95"/>
                <w:sz w:val="17"/>
              </w:rPr>
              <w:t xml:space="preserve"> </w:t>
            </w:r>
            <w:r>
              <w:rPr>
                <w:w w:val="95"/>
                <w:sz w:val="17"/>
              </w:rPr>
              <w:t>competent</w:t>
            </w:r>
            <w:r>
              <w:rPr>
                <w:spacing w:val="-4"/>
                <w:w w:val="95"/>
                <w:sz w:val="17"/>
              </w:rPr>
              <w:t xml:space="preserve"> </w:t>
            </w:r>
            <w:r>
              <w:rPr>
                <w:w w:val="95"/>
                <w:sz w:val="17"/>
              </w:rPr>
              <w:t>authority.</w:t>
            </w:r>
            <w:r>
              <w:rPr>
                <w:spacing w:val="-33"/>
                <w:w w:val="95"/>
                <w:sz w:val="17"/>
              </w:rPr>
              <w:t xml:space="preserve"> </w:t>
            </w:r>
            <w:r>
              <w:rPr>
                <w:w w:val="95"/>
                <w:sz w:val="17"/>
              </w:rPr>
              <w:t>(**)</w:t>
            </w:r>
            <w:r>
              <w:rPr>
                <w:spacing w:val="13"/>
                <w:w w:val="95"/>
                <w:sz w:val="17"/>
              </w:rPr>
              <w:t xml:space="preserve"> </w:t>
            </w:r>
            <w:r>
              <w:rPr>
                <w:w w:val="95"/>
                <w:sz w:val="17"/>
              </w:rPr>
              <w:t>NDelete</w:t>
            </w:r>
            <w:r>
              <w:rPr>
                <w:spacing w:val="-7"/>
                <w:w w:val="95"/>
                <w:sz w:val="17"/>
              </w:rPr>
              <w:t xml:space="preserve"> </w:t>
            </w:r>
            <w:r>
              <w:rPr>
                <w:w w:val="95"/>
                <w:sz w:val="17"/>
              </w:rPr>
              <w:t>as</w:t>
            </w:r>
            <w:r>
              <w:rPr>
                <w:spacing w:val="-6"/>
                <w:w w:val="95"/>
                <w:sz w:val="17"/>
              </w:rPr>
              <w:t xml:space="preserve"> </w:t>
            </w:r>
            <w:r>
              <w:rPr>
                <w:w w:val="95"/>
                <w:sz w:val="17"/>
              </w:rPr>
              <w:t>appropriate.</w:t>
            </w:r>
            <w:r>
              <w:rPr>
                <w:spacing w:val="-6"/>
                <w:w w:val="95"/>
                <w:sz w:val="17"/>
              </w:rPr>
              <w:t xml:space="preserve"> </w:t>
            </w:r>
            <w:r>
              <w:rPr>
                <w:w w:val="95"/>
                <w:sz w:val="17"/>
              </w:rPr>
              <w:t>Possible</w:t>
            </w:r>
            <w:r>
              <w:rPr>
                <w:spacing w:val="-6"/>
                <w:w w:val="95"/>
                <w:sz w:val="17"/>
              </w:rPr>
              <w:t xml:space="preserve"> </w:t>
            </w:r>
            <w:r>
              <w:rPr>
                <w:w w:val="95"/>
                <w:sz w:val="17"/>
              </w:rPr>
              <w:t>cases:</w:t>
            </w:r>
          </w:p>
          <w:p w14:paraId="7F8C9554" w14:textId="77777777" w:rsidR="00652107" w:rsidRDefault="00652107" w:rsidP="00652107">
            <w:pPr>
              <w:pStyle w:val="TableParagraph"/>
              <w:numPr>
                <w:ilvl w:val="0"/>
                <w:numId w:val="22"/>
              </w:numPr>
              <w:tabs>
                <w:tab w:val="left" w:pos="715"/>
              </w:tabs>
              <w:autoSpaceDE w:val="0"/>
              <w:autoSpaceDN w:val="0"/>
              <w:spacing w:line="198" w:lineRule="exact"/>
              <w:rPr>
                <w:sz w:val="17"/>
              </w:rPr>
            </w:pPr>
            <w:r>
              <w:rPr>
                <w:w w:val="90"/>
                <w:sz w:val="17"/>
              </w:rPr>
              <w:t>attended</w:t>
            </w:r>
            <w:r>
              <w:rPr>
                <w:spacing w:val="-2"/>
                <w:w w:val="90"/>
                <w:sz w:val="17"/>
              </w:rPr>
              <w:t xml:space="preserve"> </w:t>
            </w:r>
            <w:r>
              <w:rPr>
                <w:w w:val="90"/>
                <w:sz w:val="17"/>
              </w:rPr>
              <w:t>and</w:t>
            </w:r>
            <w:r>
              <w:rPr>
                <w:spacing w:val="-1"/>
                <w:w w:val="90"/>
                <w:sz w:val="17"/>
              </w:rPr>
              <w:t xml:space="preserve"> </w:t>
            </w:r>
            <w:r>
              <w:rPr>
                <w:w w:val="90"/>
                <w:sz w:val="17"/>
              </w:rPr>
              <w:t>passed</w:t>
            </w:r>
            <w:r>
              <w:rPr>
                <w:spacing w:val="-2"/>
                <w:w w:val="90"/>
                <w:sz w:val="17"/>
              </w:rPr>
              <w:t xml:space="preserve"> </w:t>
            </w:r>
            <w:r>
              <w:rPr>
                <w:w w:val="90"/>
                <w:sz w:val="17"/>
              </w:rPr>
              <w:t>the</w:t>
            </w:r>
            <w:r>
              <w:rPr>
                <w:spacing w:val="-1"/>
                <w:w w:val="90"/>
                <w:sz w:val="17"/>
              </w:rPr>
              <w:t xml:space="preserve"> </w:t>
            </w:r>
            <w:r>
              <w:rPr>
                <w:w w:val="90"/>
                <w:sz w:val="17"/>
              </w:rPr>
              <w:t>basic</w:t>
            </w:r>
            <w:r>
              <w:rPr>
                <w:spacing w:val="-1"/>
                <w:w w:val="90"/>
                <w:sz w:val="17"/>
              </w:rPr>
              <w:t xml:space="preserve"> </w:t>
            </w:r>
            <w:r>
              <w:rPr>
                <w:w w:val="90"/>
                <w:sz w:val="17"/>
              </w:rPr>
              <w:t>training</w:t>
            </w:r>
            <w:r>
              <w:rPr>
                <w:spacing w:val="-1"/>
                <w:w w:val="90"/>
                <w:sz w:val="17"/>
              </w:rPr>
              <w:t xml:space="preserve"> </w:t>
            </w:r>
            <w:r>
              <w:rPr>
                <w:w w:val="90"/>
                <w:sz w:val="17"/>
              </w:rPr>
              <w:t>course(s);</w:t>
            </w:r>
            <w:r>
              <w:rPr>
                <w:spacing w:val="-2"/>
                <w:w w:val="90"/>
                <w:sz w:val="17"/>
              </w:rPr>
              <w:t xml:space="preserve"> </w:t>
            </w:r>
            <w:r>
              <w:rPr>
                <w:w w:val="90"/>
                <w:sz w:val="17"/>
              </w:rPr>
              <w:t>or</w:t>
            </w:r>
          </w:p>
          <w:p w14:paraId="4F49B70B" w14:textId="77777777" w:rsidR="00652107" w:rsidRDefault="00652107" w:rsidP="00652107">
            <w:pPr>
              <w:pStyle w:val="TableParagraph"/>
              <w:numPr>
                <w:ilvl w:val="0"/>
                <w:numId w:val="22"/>
              </w:numPr>
              <w:tabs>
                <w:tab w:val="left" w:pos="715"/>
              </w:tabs>
              <w:autoSpaceDE w:val="0"/>
              <w:autoSpaceDN w:val="0"/>
              <w:spacing w:line="199" w:lineRule="exact"/>
              <w:rPr>
                <w:sz w:val="17"/>
              </w:rPr>
            </w:pPr>
            <w:r>
              <w:rPr>
                <w:w w:val="90"/>
                <w:sz w:val="17"/>
              </w:rPr>
              <w:t>attended only the</w:t>
            </w:r>
            <w:r>
              <w:rPr>
                <w:spacing w:val="1"/>
                <w:w w:val="90"/>
                <w:sz w:val="17"/>
              </w:rPr>
              <w:t xml:space="preserve"> </w:t>
            </w:r>
            <w:r>
              <w:rPr>
                <w:w w:val="90"/>
                <w:sz w:val="17"/>
              </w:rPr>
              <w:t>basic</w:t>
            </w:r>
            <w:r>
              <w:rPr>
                <w:spacing w:val="2"/>
                <w:w w:val="90"/>
                <w:sz w:val="17"/>
              </w:rPr>
              <w:t xml:space="preserve"> </w:t>
            </w:r>
            <w:r>
              <w:rPr>
                <w:w w:val="90"/>
                <w:sz w:val="17"/>
              </w:rPr>
              <w:t>training course(s);</w:t>
            </w:r>
            <w:r>
              <w:rPr>
                <w:spacing w:val="1"/>
                <w:w w:val="90"/>
                <w:sz w:val="17"/>
              </w:rPr>
              <w:t xml:space="preserve"> </w:t>
            </w:r>
            <w:r>
              <w:rPr>
                <w:w w:val="90"/>
                <w:sz w:val="17"/>
              </w:rPr>
              <w:t>or</w:t>
            </w:r>
          </w:p>
          <w:p w14:paraId="5A0000D4" w14:textId="77777777" w:rsidR="00652107" w:rsidRDefault="00652107" w:rsidP="00652107">
            <w:pPr>
              <w:pStyle w:val="TableParagraph"/>
              <w:numPr>
                <w:ilvl w:val="0"/>
                <w:numId w:val="22"/>
              </w:numPr>
              <w:tabs>
                <w:tab w:val="left" w:pos="715"/>
              </w:tabs>
              <w:autoSpaceDE w:val="0"/>
              <w:autoSpaceDN w:val="0"/>
              <w:spacing w:line="199" w:lineRule="exact"/>
              <w:rPr>
                <w:sz w:val="17"/>
              </w:rPr>
            </w:pPr>
            <w:r>
              <w:rPr>
                <w:w w:val="90"/>
                <w:sz w:val="17"/>
              </w:rPr>
              <w:t>passed</w:t>
            </w:r>
            <w:r>
              <w:rPr>
                <w:spacing w:val="2"/>
                <w:w w:val="90"/>
                <w:sz w:val="17"/>
              </w:rPr>
              <w:t xml:space="preserve"> </w:t>
            </w:r>
            <w:r>
              <w:rPr>
                <w:w w:val="90"/>
                <w:sz w:val="17"/>
              </w:rPr>
              <w:t>only</w:t>
            </w:r>
            <w:r>
              <w:rPr>
                <w:spacing w:val="5"/>
                <w:w w:val="90"/>
                <w:sz w:val="17"/>
              </w:rPr>
              <w:t xml:space="preserve"> </w:t>
            </w:r>
            <w:r>
              <w:rPr>
                <w:w w:val="90"/>
                <w:sz w:val="17"/>
              </w:rPr>
              <w:t>the</w:t>
            </w:r>
            <w:r>
              <w:rPr>
                <w:spacing w:val="3"/>
                <w:w w:val="90"/>
                <w:sz w:val="17"/>
              </w:rPr>
              <w:t xml:space="preserve"> </w:t>
            </w:r>
            <w:r>
              <w:rPr>
                <w:w w:val="90"/>
                <w:sz w:val="17"/>
              </w:rPr>
              <w:t>basic</w:t>
            </w:r>
            <w:r>
              <w:rPr>
                <w:spacing w:val="4"/>
                <w:w w:val="90"/>
                <w:sz w:val="17"/>
              </w:rPr>
              <w:t xml:space="preserve"> </w:t>
            </w:r>
            <w:r>
              <w:rPr>
                <w:w w:val="90"/>
                <w:sz w:val="17"/>
              </w:rPr>
              <w:t>examination(s).</w:t>
            </w:r>
          </w:p>
        </w:tc>
      </w:tr>
    </w:tbl>
    <w:p w14:paraId="45AB9426" w14:textId="77777777" w:rsidR="00652107" w:rsidRDefault="00652107">
      <w:pPr>
        <w:spacing w:line="199" w:lineRule="exact"/>
        <w:rPr>
          <w:sz w:val="17"/>
        </w:rPr>
        <w:sectPr w:rsidR="00652107" w:rsidSect="008E0BB7">
          <w:headerReference w:type="even" r:id="rId35"/>
          <w:headerReference w:type="default" r:id="rId36"/>
          <w:pgSz w:w="11910" w:h="16840"/>
          <w:pgMar w:top="1134" w:right="1134" w:bottom="284" w:left="1134" w:header="982" w:footer="0" w:gutter="0"/>
          <w:cols w:space="720"/>
        </w:sectPr>
      </w:pPr>
    </w:p>
    <w:p w14:paraId="625F6200" w14:textId="77777777" w:rsidR="00652107" w:rsidRDefault="00652107">
      <w:pPr>
        <w:pStyle w:val="BodyText"/>
        <w:rPr>
          <w:sz w:val="20"/>
        </w:rPr>
      </w:pPr>
      <w:r>
        <w:rPr>
          <w:noProof/>
        </w:rPr>
        <w:lastRenderedPageBreak/>
        <mc:AlternateContent>
          <mc:Choice Requires="wps">
            <w:drawing>
              <wp:anchor distT="0" distB="0" distL="114300" distR="114300" simplePos="0" relativeHeight="251674624" behindDoc="1" locked="0" layoutInCell="1" allowOverlap="1" wp14:anchorId="3567283D" wp14:editId="517F7823">
                <wp:simplePos x="0" y="0"/>
                <wp:positionH relativeFrom="page">
                  <wp:posOffset>539750</wp:posOffset>
                </wp:positionH>
                <wp:positionV relativeFrom="page">
                  <wp:posOffset>819785</wp:posOffset>
                </wp:positionV>
                <wp:extent cx="6480175" cy="6350"/>
                <wp:effectExtent l="0" t="0" r="0" b="0"/>
                <wp:wrapNone/>
                <wp:docPr id="16142454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4481B" id="Rectangle 6" o:spid="_x0000_s1026" style="position:absolute;margin-left:42.5pt;margin-top:64.55pt;width:510.2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003F7EEF" w14:textId="77777777" w:rsidR="00652107" w:rsidRDefault="00652107">
      <w:pPr>
        <w:pStyle w:val="BodyText"/>
        <w:rPr>
          <w:sz w:val="20"/>
        </w:rPr>
      </w:pPr>
    </w:p>
    <w:p w14:paraId="1EF53DA4" w14:textId="77777777" w:rsidR="00652107" w:rsidRDefault="00652107">
      <w:pPr>
        <w:pStyle w:val="BodyText"/>
        <w:spacing w:before="3"/>
        <w:rPr>
          <w:sz w:val="1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652107" w14:paraId="1B6B27A1" w14:textId="77777777">
        <w:trPr>
          <w:trHeight w:val="10884"/>
        </w:trPr>
        <w:tc>
          <w:tcPr>
            <w:tcW w:w="9174" w:type="dxa"/>
          </w:tcPr>
          <w:p w14:paraId="414A7381" w14:textId="77777777" w:rsidR="00652107" w:rsidRDefault="00652107">
            <w:pPr>
              <w:pStyle w:val="TableParagraph"/>
              <w:spacing w:before="132"/>
              <w:ind w:right="86"/>
              <w:jc w:val="right"/>
              <w:rPr>
                <w:sz w:val="19"/>
              </w:rPr>
            </w:pPr>
            <w:r>
              <w:rPr>
                <w:w w:val="95"/>
                <w:sz w:val="19"/>
              </w:rPr>
              <w:t>Page</w:t>
            </w:r>
            <w:r>
              <w:rPr>
                <w:spacing w:val="-2"/>
                <w:w w:val="95"/>
                <w:sz w:val="19"/>
              </w:rPr>
              <w:t xml:space="preserve"> </w:t>
            </w:r>
            <w:r>
              <w:rPr>
                <w:w w:val="95"/>
                <w:sz w:val="19"/>
              </w:rPr>
              <w:t>1</w:t>
            </w:r>
            <w:r>
              <w:rPr>
                <w:spacing w:val="1"/>
                <w:w w:val="95"/>
                <w:sz w:val="19"/>
              </w:rPr>
              <w:t xml:space="preserve"> </w:t>
            </w:r>
            <w:r>
              <w:rPr>
                <w:w w:val="95"/>
                <w:sz w:val="19"/>
              </w:rPr>
              <w:t>of</w:t>
            </w:r>
            <w:r>
              <w:rPr>
                <w:spacing w:val="1"/>
                <w:w w:val="95"/>
                <w:sz w:val="19"/>
              </w:rPr>
              <w:t xml:space="preserve"> </w:t>
            </w:r>
            <w:r>
              <w:rPr>
                <w:w w:val="95"/>
                <w:sz w:val="19"/>
              </w:rPr>
              <w:t>1</w:t>
            </w:r>
          </w:p>
          <w:p w14:paraId="603DE332" w14:textId="77777777" w:rsidR="00652107" w:rsidRDefault="00652107">
            <w:pPr>
              <w:pStyle w:val="TableParagraph"/>
              <w:spacing w:before="105"/>
              <w:ind w:left="65" w:right="55"/>
              <w:rPr>
                <w:sz w:val="19"/>
              </w:rPr>
            </w:pPr>
            <w:r>
              <w:rPr>
                <w:w w:val="95"/>
                <w:sz w:val="19"/>
              </w:rPr>
              <w:t>CERTIFICATE</w:t>
            </w:r>
            <w:r>
              <w:rPr>
                <w:spacing w:val="17"/>
                <w:w w:val="95"/>
                <w:sz w:val="19"/>
              </w:rPr>
              <w:t xml:space="preserve"> </w:t>
            </w:r>
            <w:r>
              <w:rPr>
                <w:w w:val="95"/>
                <w:sz w:val="19"/>
              </w:rPr>
              <w:t>OF</w:t>
            </w:r>
            <w:r>
              <w:rPr>
                <w:spacing w:val="17"/>
                <w:w w:val="95"/>
                <w:sz w:val="19"/>
              </w:rPr>
              <w:t xml:space="preserve"> </w:t>
            </w:r>
            <w:r>
              <w:rPr>
                <w:w w:val="95"/>
                <w:sz w:val="19"/>
              </w:rPr>
              <w:t>RECOGNITION</w:t>
            </w:r>
          </w:p>
          <w:p w14:paraId="4141CC02" w14:textId="77777777" w:rsidR="00652107" w:rsidRDefault="00652107">
            <w:pPr>
              <w:pStyle w:val="TableParagraph"/>
              <w:spacing w:before="6"/>
              <w:rPr>
                <w:sz w:val="18"/>
              </w:rPr>
            </w:pPr>
          </w:p>
          <w:p w14:paraId="143C3036" w14:textId="77777777" w:rsidR="00652107" w:rsidRDefault="00652107">
            <w:pPr>
              <w:pStyle w:val="TableParagraph"/>
              <w:ind w:left="65" w:right="55"/>
              <w:rPr>
                <w:sz w:val="19"/>
              </w:rPr>
            </w:pPr>
            <w:r>
              <w:rPr>
                <w:w w:val="95"/>
                <w:sz w:val="19"/>
              </w:rPr>
              <w:t>Reference:</w:t>
            </w:r>
            <w:r>
              <w:rPr>
                <w:spacing w:val="-3"/>
                <w:w w:val="95"/>
                <w:sz w:val="19"/>
              </w:rPr>
              <w:t xml:space="preserve"> </w:t>
            </w:r>
            <w:r>
              <w:rPr>
                <w:w w:val="95"/>
                <w:sz w:val="19"/>
              </w:rPr>
              <w:t>[Member</w:t>
            </w:r>
            <w:r>
              <w:rPr>
                <w:spacing w:val="-4"/>
                <w:w w:val="95"/>
                <w:sz w:val="19"/>
              </w:rPr>
              <w:t xml:space="preserve"> </w:t>
            </w:r>
            <w:r>
              <w:rPr>
                <w:w w:val="95"/>
                <w:sz w:val="19"/>
              </w:rPr>
              <w:t>State</w:t>
            </w:r>
            <w:r>
              <w:rPr>
                <w:spacing w:val="-5"/>
                <w:w w:val="95"/>
                <w:sz w:val="19"/>
              </w:rPr>
              <w:t xml:space="preserve"> </w:t>
            </w:r>
            <w:r>
              <w:rPr>
                <w:w w:val="95"/>
                <w:sz w:val="19"/>
              </w:rPr>
              <w:t>Code(*)].CAA.[XXXX].[YYYY]</w:t>
            </w:r>
          </w:p>
          <w:p w14:paraId="64124608" w14:textId="77777777" w:rsidR="00652107" w:rsidRDefault="00652107">
            <w:pPr>
              <w:pStyle w:val="TableParagraph"/>
            </w:pPr>
          </w:p>
          <w:p w14:paraId="2C158683" w14:textId="77777777" w:rsidR="00652107" w:rsidRDefault="00652107">
            <w:pPr>
              <w:pStyle w:val="TableParagraph"/>
            </w:pPr>
          </w:p>
          <w:p w14:paraId="50D60EC1" w14:textId="77777777" w:rsidR="00652107" w:rsidRDefault="00652107">
            <w:pPr>
              <w:pStyle w:val="TableParagraph"/>
              <w:rPr>
                <w:sz w:val="18"/>
              </w:rPr>
            </w:pPr>
          </w:p>
          <w:p w14:paraId="3F00E0AC" w14:textId="77777777" w:rsidR="00652107" w:rsidRDefault="00652107">
            <w:pPr>
              <w:pStyle w:val="TableParagraph"/>
              <w:ind w:left="99"/>
              <w:rPr>
                <w:sz w:val="19"/>
              </w:rPr>
            </w:pPr>
            <w:r>
              <w:rPr>
                <w:w w:val="90"/>
                <w:sz w:val="19"/>
              </w:rPr>
              <w:t>This</w:t>
            </w:r>
            <w:r>
              <w:rPr>
                <w:spacing w:val="9"/>
                <w:w w:val="90"/>
                <w:sz w:val="19"/>
              </w:rPr>
              <w:t xml:space="preserve"> </w:t>
            </w:r>
            <w:r>
              <w:rPr>
                <w:w w:val="90"/>
                <w:sz w:val="19"/>
              </w:rPr>
              <w:t>certificate</w:t>
            </w:r>
            <w:r>
              <w:rPr>
                <w:spacing w:val="11"/>
                <w:w w:val="90"/>
                <w:sz w:val="19"/>
              </w:rPr>
              <w:t xml:space="preserve"> </w:t>
            </w:r>
            <w:r>
              <w:rPr>
                <w:w w:val="90"/>
                <w:sz w:val="19"/>
              </w:rPr>
              <w:t>of</w:t>
            </w:r>
            <w:r>
              <w:rPr>
                <w:spacing w:val="10"/>
                <w:w w:val="90"/>
                <w:sz w:val="19"/>
              </w:rPr>
              <w:t xml:space="preserve"> </w:t>
            </w:r>
            <w:r>
              <w:rPr>
                <w:w w:val="90"/>
                <w:sz w:val="19"/>
              </w:rPr>
              <w:t>recognition</w:t>
            </w:r>
            <w:r>
              <w:rPr>
                <w:spacing w:val="11"/>
                <w:w w:val="90"/>
                <w:sz w:val="19"/>
              </w:rPr>
              <w:t xml:space="preserve"> </w:t>
            </w:r>
            <w:r>
              <w:rPr>
                <w:w w:val="90"/>
                <w:sz w:val="19"/>
              </w:rPr>
              <w:t>is</w:t>
            </w:r>
            <w:r>
              <w:rPr>
                <w:spacing w:val="10"/>
                <w:w w:val="90"/>
                <w:sz w:val="19"/>
              </w:rPr>
              <w:t xml:space="preserve"> </w:t>
            </w:r>
            <w:r>
              <w:rPr>
                <w:w w:val="90"/>
                <w:sz w:val="19"/>
              </w:rPr>
              <w:t>issued</w:t>
            </w:r>
            <w:r>
              <w:rPr>
                <w:spacing w:val="10"/>
                <w:w w:val="90"/>
                <w:sz w:val="19"/>
              </w:rPr>
              <w:t xml:space="preserve"> </w:t>
            </w:r>
            <w:r>
              <w:rPr>
                <w:w w:val="90"/>
                <w:sz w:val="19"/>
              </w:rPr>
              <w:t>to:</w:t>
            </w:r>
          </w:p>
          <w:p w14:paraId="1FB8092B" w14:textId="77777777" w:rsidR="00652107" w:rsidRDefault="00652107">
            <w:pPr>
              <w:pStyle w:val="TableParagraph"/>
            </w:pPr>
          </w:p>
          <w:p w14:paraId="72447290" w14:textId="77777777" w:rsidR="00652107" w:rsidRDefault="00652107">
            <w:pPr>
              <w:pStyle w:val="TableParagraph"/>
            </w:pPr>
          </w:p>
          <w:p w14:paraId="46EBE424" w14:textId="77777777" w:rsidR="00652107" w:rsidRDefault="00652107">
            <w:pPr>
              <w:pStyle w:val="TableParagraph"/>
              <w:spacing w:before="155"/>
              <w:ind w:left="65" w:right="55"/>
              <w:rPr>
                <w:sz w:val="19"/>
              </w:rPr>
            </w:pPr>
            <w:r>
              <w:rPr>
                <w:sz w:val="19"/>
              </w:rPr>
              <w:t>[NAME]</w:t>
            </w:r>
          </w:p>
          <w:p w14:paraId="629C0D39" w14:textId="77777777" w:rsidR="00652107" w:rsidRDefault="00652107">
            <w:pPr>
              <w:pStyle w:val="TableParagraph"/>
              <w:spacing w:before="6"/>
              <w:rPr>
                <w:sz w:val="18"/>
              </w:rPr>
            </w:pPr>
          </w:p>
          <w:p w14:paraId="17B41CE0" w14:textId="77777777" w:rsidR="00652107" w:rsidRDefault="00652107">
            <w:pPr>
              <w:pStyle w:val="TableParagraph"/>
              <w:ind w:left="65" w:right="56"/>
              <w:rPr>
                <w:sz w:val="19"/>
              </w:rPr>
            </w:pPr>
            <w:r>
              <w:rPr>
                <w:w w:val="95"/>
                <w:sz w:val="19"/>
              </w:rPr>
              <w:t>[DATE</w:t>
            </w:r>
            <w:r>
              <w:rPr>
                <w:spacing w:val="-1"/>
                <w:w w:val="95"/>
                <w:sz w:val="19"/>
              </w:rPr>
              <w:t xml:space="preserve"> </w:t>
            </w:r>
            <w:r>
              <w:rPr>
                <w:w w:val="95"/>
                <w:sz w:val="19"/>
              </w:rPr>
              <w:t>and</w:t>
            </w:r>
            <w:r>
              <w:rPr>
                <w:spacing w:val="-2"/>
                <w:w w:val="95"/>
                <w:sz w:val="19"/>
              </w:rPr>
              <w:t xml:space="preserve"> </w:t>
            </w:r>
            <w:r>
              <w:rPr>
                <w:w w:val="95"/>
                <w:sz w:val="19"/>
              </w:rPr>
              <w:t>PLACE</w:t>
            </w:r>
            <w:r>
              <w:rPr>
                <w:spacing w:val="-2"/>
                <w:w w:val="95"/>
                <w:sz w:val="19"/>
              </w:rPr>
              <w:t xml:space="preserve"> </w:t>
            </w:r>
            <w:r>
              <w:rPr>
                <w:w w:val="95"/>
                <w:sz w:val="19"/>
              </w:rPr>
              <w:t>OF</w:t>
            </w:r>
            <w:r>
              <w:rPr>
                <w:spacing w:val="-1"/>
                <w:w w:val="95"/>
                <w:sz w:val="19"/>
              </w:rPr>
              <w:t xml:space="preserve"> </w:t>
            </w:r>
            <w:r>
              <w:rPr>
                <w:w w:val="95"/>
                <w:sz w:val="19"/>
              </w:rPr>
              <w:t>BIRTH]</w:t>
            </w:r>
          </w:p>
          <w:p w14:paraId="73C476B1" w14:textId="77777777" w:rsidR="00652107" w:rsidRDefault="00652107">
            <w:pPr>
              <w:pStyle w:val="TableParagraph"/>
              <w:spacing w:before="6"/>
              <w:rPr>
                <w:sz w:val="18"/>
              </w:rPr>
            </w:pPr>
          </w:p>
          <w:p w14:paraId="530A62C7" w14:textId="77777777" w:rsidR="00652107" w:rsidRDefault="00652107">
            <w:pPr>
              <w:pStyle w:val="TableParagraph"/>
              <w:spacing w:before="1"/>
              <w:ind w:left="99"/>
              <w:rPr>
                <w:sz w:val="19"/>
              </w:rPr>
            </w:pPr>
            <w:r>
              <w:rPr>
                <w:sz w:val="19"/>
              </w:rPr>
              <w:t>By:</w:t>
            </w:r>
          </w:p>
          <w:p w14:paraId="507C5D82" w14:textId="77777777" w:rsidR="00652107" w:rsidRDefault="00652107">
            <w:pPr>
              <w:pStyle w:val="TableParagraph"/>
              <w:spacing w:before="6"/>
              <w:rPr>
                <w:sz w:val="18"/>
              </w:rPr>
            </w:pPr>
          </w:p>
          <w:p w14:paraId="4E1C2FAC" w14:textId="77777777" w:rsidR="00652107" w:rsidRDefault="00652107">
            <w:pPr>
              <w:pStyle w:val="TableParagraph"/>
              <w:spacing w:line="475" w:lineRule="auto"/>
              <w:ind w:left="3090" w:right="3077" w:hanging="1"/>
              <w:rPr>
                <w:sz w:val="19"/>
              </w:rPr>
            </w:pPr>
            <w:r>
              <w:rPr>
                <w:w w:val="95"/>
                <w:sz w:val="19"/>
              </w:rPr>
              <w:t>[COMPETENT</w:t>
            </w:r>
            <w:r>
              <w:rPr>
                <w:spacing w:val="1"/>
                <w:w w:val="95"/>
                <w:sz w:val="19"/>
              </w:rPr>
              <w:t xml:space="preserve"> </w:t>
            </w:r>
            <w:r>
              <w:rPr>
                <w:w w:val="95"/>
                <w:sz w:val="19"/>
              </w:rPr>
              <w:t>AUTHORITY</w:t>
            </w:r>
            <w:r>
              <w:rPr>
                <w:spacing w:val="11"/>
                <w:w w:val="95"/>
                <w:sz w:val="19"/>
              </w:rPr>
              <w:t xml:space="preserve"> </w:t>
            </w:r>
            <w:r>
              <w:rPr>
                <w:w w:val="95"/>
                <w:sz w:val="19"/>
              </w:rPr>
              <w:t>NAME]</w:t>
            </w:r>
            <w:r>
              <w:rPr>
                <w:spacing w:val="1"/>
                <w:w w:val="95"/>
                <w:sz w:val="19"/>
              </w:rPr>
              <w:t xml:space="preserve"> </w:t>
            </w:r>
            <w:r>
              <w:rPr>
                <w:w w:val="95"/>
                <w:sz w:val="19"/>
              </w:rPr>
              <w:t>[COMPETENT</w:t>
            </w:r>
            <w:r>
              <w:rPr>
                <w:spacing w:val="17"/>
                <w:w w:val="95"/>
                <w:sz w:val="19"/>
              </w:rPr>
              <w:t xml:space="preserve"> </w:t>
            </w:r>
            <w:r>
              <w:rPr>
                <w:w w:val="95"/>
                <w:sz w:val="19"/>
              </w:rPr>
              <w:t>AUTHORITY</w:t>
            </w:r>
            <w:r>
              <w:rPr>
                <w:spacing w:val="19"/>
                <w:w w:val="95"/>
                <w:sz w:val="19"/>
              </w:rPr>
              <w:t xml:space="preserve"> </w:t>
            </w:r>
            <w:r>
              <w:rPr>
                <w:w w:val="95"/>
                <w:sz w:val="19"/>
              </w:rPr>
              <w:t>ADDRESS]</w:t>
            </w:r>
          </w:p>
          <w:p w14:paraId="2A5DC575" w14:textId="77777777" w:rsidR="00652107" w:rsidRDefault="00652107">
            <w:pPr>
              <w:pStyle w:val="TableParagraph"/>
            </w:pPr>
          </w:p>
          <w:p w14:paraId="6A6CE986" w14:textId="77777777" w:rsidR="00652107" w:rsidRDefault="00652107">
            <w:pPr>
              <w:pStyle w:val="TableParagraph"/>
              <w:spacing w:before="1"/>
              <w:rPr>
                <w:sz w:val="17"/>
              </w:rPr>
            </w:pPr>
          </w:p>
          <w:p w14:paraId="6F47B994" w14:textId="77777777" w:rsidR="00652107" w:rsidRDefault="00652107">
            <w:pPr>
              <w:pStyle w:val="TableParagraph"/>
              <w:spacing w:line="230" w:lineRule="auto"/>
              <w:ind w:left="99" w:right="88"/>
              <w:jc w:val="both"/>
              <w:rPr>
                <w:sz w:val="19"/>
              </w:rPr>
            </w:pPr>
            <w:r>
              <w:rPr>
                <w:w w:val="95"/>
                <w:sz w:val="19"/>
              </w:rPr>
              <w:t xml:space="preserve">after having conducted examination in accordance with Section B, Subpart C of Annex III (Part-66) to </w:t>
            </w:r>
            <w:r>
              <w:rPr>
                <w:sz w:val="19"/>
              </w:rPr>
              <w:t>Regulation</w:t>
            </w:r>
            <w:r>
              <w:rPr>
                <w:spacing w:val="2"/>
                <w:sz w:val="19"/>
              </w:rPr>
              <w:t xml:space="preserve"> </w:t>
            </w:r>
            <w:r w:rsidRPr="00813972">
              <w:rPr>
                <w:sz w:val="19"/>
              </w:rPr>
              <w:t>(CAA) No. 08/2018</w:t>
            </w:r>
            <w:r>
              <w:rPr>
                <w:sz w:val="19"/>
              </w:rPr>
              <w:t>.</w:t>
            </w:r>
          </w:p>
          <w:p w14:paraId="2DA7654B" w14:textId="77777777" w:rsidR="00652107" w:rsidRDefault="00652107">
            <w:pPr>
              <w:pStyle w:val="TableParagraph"/>
              <w:spacing w:before="3"/>
              <w:rPr>
                <w:sz w:val="19"/>
              </w:rPr>
            </w:pPr>
          </w:p>
          <w:p w14:paraId="09E5B1E9" w14:textId="77777777" w:rsidR="00652107" w:rsidRDefault="00652107">
            <w:pPr>
              <w:pStyle w:val="TableParagraph"/>
              <w:spacing w:line="230" w:lineRule="auto"/>
              <w:ind w:left="99" w:right="86"/>
              <w:jc w:val="both"/>
              <w:rPr>
                <w:sz w:val="19"/>
              </w:rPr>
            </w:pPr>
            <w:r>
              <w:rPr>
                <w:w w:val="90"/>
                <w:sz w:val="19"/>
              </w:rPr>
              <w:t>This certificate attests that the above-named person has successfully passed the basic examination(s) stated below in</w:t>
            </w:r>
            <w:r>
              <w:rPr>
                <w:spacing w:val="1"/>
                <w:w w:val="90"/>
                <w:sz w:val="19"/>
              </w:rPr>
              <w:t xml:space="preserve"> </w:t>
            </w:r>
            <w:r>
              <w:rPr>
                <w:w w:val="95"/>
                <w:sz w:val="19"/>
              </w:rPr>
              <w:t xml:space="preserve">compliance with Regulation (CAA) No. 05/2020 and with </w:t>
            </w:r>
            <w:r>
              <w:rPr>
                <w:sz w:val="19"/>
              </w:rPr>
              <w:t>Regulation</w:t>
            </w:r>
            <w:r>
              <w:rPr>
                <w:spacing w:val="2"/>
                <w:sz w:val="19"/>
              </w:rPr>
              <w:t xml:space="preserve"> </w:t>
            </w:r>
            <w:r w:rsidRPr="00090BBB">
              <w:rPr>
                <w:sz w:val="19"/>
              </w:rPr>
              <w:t>(CAA) No. 08/2018</w:t>
            </w:r>
            <w:r>
              <w:rPr>
                <w:sz w:val="19"/>
              </w:rPr>
              <w:t>.</w:t>
            </w:r>
          </w:p>
          <w:p w14:paraId="4BE6EBF2" w14:textId="77777777" w:rsidR="00652107" w:rsidRDefault="00652107">
            <w:pPr>
              <w:pStyle w:val="TableParagraph"/>
              <w:spacing w:before="2"/>
              <w:rPr>
                <w:sz w:val="28"/>
              </w:rPr>
            </w:pPr>
          </w:p>
          <w:p w14:paraId="74F67482" w14:textId="77777777" w:rsidR="00652107" w:rsidRDefault="00652107">
            <w:pPr>
              <w:pStyle w:val="TableParagraph"/>
              <w:ind w:left="65" w:right="56"/>
              <w:rPr>
                <w:sz w:val="19"/>
              </w:rPr>
            </w:pPr>
            <w:r>
              <w:rPr>
                <w:w w:val="95"/>
                <w:sz w:val="19"/>
              </w:rPr>
              <w:t>[BASIC</w:t>
            </w:r>
            <w:r>
              <w:rPr>
                <w:spacing w:val="7"/>
                <w:w w:val="95"/>
                <w:sz w:val="19"/>
              </w:rPr>
              <w:t xml:space="preserve"> </w:t>
            </w:r>
            <w:r>
              <w:rPr>
                <w:w w:val="95"/>
                <w:sz w:val="19"/>
              </w:rPr>
              <w:t>EXAMINATION(S)]</w:t>
            </w:r>
          </w:p>
          <w:p w14:paraId="2DE09803" w14:textId="77777777" w:rsidR="00652107" w:rsidRDefault="00652107">
            <w:pPr>
              <w:pStyle w:val="TableParagraph"/>
              <w:spacing w:before="6"/>
              <w:rPr>
                <w:sz w:val="18"/>
              </w:rPr>
            </w:pPr>
          </w:p>
          <w:p w14:paraId="1C347D70" w14:textId="77777777" w:rsidR="00652107" w:rsidRDefault="00652107">
            <w:pPr>
              <w:pStyle w:val="TableParagraph"/>
              <w:spacing w:before="1"/>
              <w:ind w:left="65" w:right="56"/>
              <w:rPr>
                <w:sz w:val="19"/>
              </w:rPr>
            </w:pPr>
            <w:r>
              <w:rPr>
                <w:w w:val="95"/>
                <w:sz w:val="19"/>
              </w:rPr>
              <w:t>[LIST</w:t>
            </w:r>
            <w:r>
              <w:rPr>
                <w:spacing w:val="14"/>
                <w:w w:val="95"/>
                <w:sz w:val="19"/>
              </w:rPr>
              <w:t xml:space="preserve"> </w:t>
            </w:r>
            <w:r>
              <w:rPr>
                <w:w w:val="95"/>
                <w:sz w:val="19"/>
              </w:rPr>
              <w:t>OF</w:t>
            </w:r>
            <w:r>
              <w:rPr>
                <w:spacing w:val="15"/>
                <w:w w:val="95"/>
                <w:sz w:val="19"/>
              </w:rPr>
              <w:t xml:space="preserve"> </w:t>
            </w:r>
            <w:r>
              <w:rPr>
                <w:w w:val="95"/>
                <w:sz w:val="19"/>
              </w:rPr>
              <w:t>PART-66</w:t>
            </w:r>
            <w:r>
              <w:rPr>
                <w:spacing w:val="15"/>
                <w:w w:val="95"/>
                <w:sz w:val="19"/>
              </w:rPr>
              <w:t xml:space="preserve"> </w:t>
            </w:r>
            <w:r>
              <w:rPr>
                <w:w w:val="95"/>
                <w:sz w:val="19"/>
              </w:rPr>
              <w:t>MODULES/LOCATION</w:t>
            </w:r>
            <w:r>
              <w:rPr>
                <w:spacing w:val="14"/>
                <w:w w:val="95"/>
                <w:sz w:val="19"/>
              </w:rPr>
              <w:t xml:space="preserve"> </w:t>
            </w:r>
            <w:r>
              <w:rPr>
                <w:w w:val="95"/>
                <w:sz w:val="19"/>
              </w:rPr>
              <w:t>AND</w:t>
            </w:r>
            <w:r>
              <w:rPr>
                <w:spacing w:val="15"/>
                <w:w w:val="95"/>
                <w:sz w:val="19"/>
              </w:rPr>
              <w:t xml:space="preserve"> </w:t>
            </w:r>
            <w:r>
              <w:rPr>
                <w:w w:val="95"/>
                <w:sz w:val="19"/>
              </w:rPr>
              <w:t>DATE</w:t>
            </w:r>
            <w:r>
              <w:rPr>
                <w:spacing w:val="14"/>
                <w:w w:val="95"/>
                <w:sz w:val="19"/>
              </w:rPr>
              <w:t xml:space="preserve"> </w:t>
            </w:r>
            <w:r>
              <w:rPr>
                <w:w w:val="95"/>
                <w:sz w:val="19"/>
              </w:rPr>
              <w:t>OF</w:t>
            </w:r>
            <w:r>
              <w:rPr>
                <w:spacing w:val="15"/>
                <w:w w:val="95"/>
                <w:sz w:val="19"/>
              </w:rPr>
              <w:t xml:space="preserve"> </w:t>
            </w:r>
            <w:r>
              <w:rPr>
                <w:w w:val="95"/>
                <w:sz w:val="19"/>
              </w:rPr>
              <w:t>EXAMINATION</w:t>
            </w:r>
            <w:r>
              <w:rPr>
                <w:spacing w:val="15"/>
                <w:w w:val="95"/>
                <w:sz w:val="19"/>
              </w:rPr>
              <w:t xml:space="preserve"> </w:t>
            </w:r>
            <w:r>
              <w:rPr>
                <w:w w:val="95"/>
                <w:sz w:val="19"/>
              </w:rPr>
              <w:t>PASSED]</w:t>
            </w:r>
          </w:p>
          <w:p w14:paraId="24BCFD11" w14:textId="77777777" w:rsidR="00652107" w:rsidRDefault="00652107">
            <w:pPr>
              <w:pStyle w:val="TableParagraph"/>
            </w:pPr>
          </w:p>
          <w:p w14:paraId="014544AE" w14:textId="77777777" w:rsidR="00652107" w:rsidRDefault="00652107">
            <w:pPr>
              <w:pStyle w:val="TableParagraph"/>
            </w:pPr>
          </w:p>
          <w:p w14:paraId="59686FF9" w14:textId="77777777" w:rsidR="00652107" w:rsidRDefault="00652107">
            <w:pPr>
              <w:pStyle w:val="TableParagraph"/>
            </w:pPr>
          </w:p>
          <w:p w14:paraId="169C761B" w14:textId="77777777" w:rsidR="00652107" w:rsidRDefault="00652107">
            <w:pPr>
              <w:pStyle w:val="TableParagraph"/>
            </w:pPr>
          </w:p>
          <w:p w14:paraId="0B6BB62A" w14:textId="77777777" w:rsidR="00652107" w:rsidRDefault="00652107">
            <w:pPr>
              <w:pStyle w:val="TableParagraph"/>
            </w:pPr>
          </w:p>
          <w:p w14:paraId="3E382041" w14:textId="77777777" w:rsidR="00652107" w:rsidRDefault="00652107">
            <w:pPr>
              <w:pStyle w:val="TableParagraph"/>
            </w:pPr>
          </w:p>
          <w:p w14:paraId="0A3A43E5" w14:textId="77777777" w:rsidR="00652107" w:rsidRDefault="00652107">
            <w:pPr>
              <w:pStyle w:val="TableParagraph"/>
              <w:spacing w:before="143"/>
              <w:ind w:left="99"/>
              <w:rPr>
                <w:sz w:val="19"/>
              </w:rPr>
            </w:pPr>
            <w:r>
              <w:rPr>
                <w:w w:val="105"/>
                <w:sz w:val="19"/>
              </w:rPr>
              <w:t>Date:.</w:t>
            </w:r>
            <w:r>
              <w:rPr>
                <w:spacing w:val="20"/>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p>
          <w:p w14:paraId="784B5957" w14:textId="77777777" w:rsidR="00652107" w:rsidRDefault="00652107">
            <w:pPr>
              <w:pStyle w:val="TableParagraph"/>
              <w:spacing w:before="2"/>
              <w:rPr>
                <w:sz w:val="28"/>
              </w:rPr>
            </w:pPr>
          </w:p>
          <w:p w14:paraId="7DAF64CC" w14:textId="77777777" w:rsidR="00652107" w:rsidRDefault="00652107">
            <w:pPr>
              <w:pStyle w:val="TableParagraph"/>
              <w:spacing w:before="1"/>
              <w:ind w:left="99"/>
              <w:rPr>
                <w:sz w:val="19"/>
              </w:rPr>
            </w:pPr>
            <w:r>
              <w:rPr>
                <w:w w:val="105"/>
                <w:sz w:val="19"/>
              </w:rPr>
              <w:t xml:space="preserve">Signed: </w:t>
            </w:r>
            <w:r>
              <w:rPr>
                <w:spacing w:val="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p>
          <w:p w14:paraId="4CBAF299" w14:textId="77777777" w:rsidR="00652107" w:rsidRDefault="00652107">
            <w:pPr>
              <w:pStyle w:val="TableParagraph"/>
              <w:spacing w:before="3"/>
              <w:rPr>
                <w:sz w:val="28"/>
              </w:rPr>
            </w:pPr>
          </w:p>
          <w:p w14:paraId="3AF9C79A" w14:textId="77777777" w:rsidR="00652107" w:rsidRDefault="00652107">
            <w:pPr>
              <w:pStyle w:val="TableParagraph"/>
              <w:ind w:left="99"/>
              <w:rPr>
                <w:sz w:val="19"/>
              </w:rPr>
            </w:pPr>
            <w:r>
              <w:rPr>
                <w:w w:val="95"/>
                <w:sz w:val="19"/>
              </w:rPr>
              <w:t>For:</w:t>
            </w:r>
            <w:r>
              <w:rPr>
                <w:spacing w:val="13"/>
                <w:w w:val="95"/>
                <w:sz w:val="19"/>
              </w:rPr>
              <w:t xml:space="preserve"> </w:t>
            </w:r>
            <w:r>
              <w:rPr>
                <w:w w:val="95"/>
                <w:sz w:val="19"/>
              </w:rPr>
              <w:t>[COMPETENT</w:t>
            </w:r>
            <w:r>
              <w:rPr>
                <w:spacing w:val="1"/>
                <w:w w:val="95"/>
                <w:sz w:val="19"/>
              </w:rPr>
              <w:t xml:space="preserve"> </w:t>
            </w:r>
            <w:r>
              <w:rPr>
                <w:w w:val="95"/>
                <w:sz w:val="19"/>
              </w:rPr>
              <w:t>AUTHORITY</w:t>
            </w:r>
            <w:r>
              <w:rPr>
                <w:spacing w:val="10"/>
                <w:w w:val="95"/>
                <w:sz w:val="19"/>
              </w:rPr>
              <w:t xml:space="preserve"> </w:t>
            </w:r>
            <w:r>
              <w:rPr>
                <w:w w:val="95"/>
                <w:sz w:val="19"/>
              </w:rPr>
              <w:t>NAME]</w:t>
            </w:r>
          </w:p>
        </w:tc>
      </w:tr>
      <w:tr w:rsidR="00652107" w14:paraId="2BEACEBB" w14:textId="77777777">
        <w:trPr>
          <w:trHeight w:val="327"/>
        </w:trPr>
        <w:tc>
          <w:tcPr>
            <w:tcW w:w="9174" w:type="dxa"/>
          </w:tcPr>
          <w:p w14:paraId="78DC064E" w14:textId="77777777" w:rsidR="00652107" w:rsidRDefault="00652107">
            <w:pPr>
              <w:pStyle w:val="TableParagraph"/>
              <w:spacing w:before="66"/>
              <w:ind w:left="99"/>
              <w:rPr>
                <w:sz w:val="17"/>
              </w:rPr>
            </w:pPr>
            <w:r>
              <w:rPr>
                <w:w w:val="95"/>
                <w:sz w:val="17"/>
              </w:rPr>
              <w:t>EASA</w:t>
            </w:r>
            <w:r>
              <w:rPr>
                <w:spacing w:val="-5"/>
                <w:w w:val="95"/>
                <w:sz w:val="17"/>
              </w:rPr>
              <w:t xml:space="preserve"> </w:t>
            </w:r>
            <w:r>
              <w:rPr>
                <w:w w:val="95"/>
                <w:sz w:val="17"/>
              </w:rPr>
              <w:t>Form</w:t>
            </w:r>
            <w:r>
              <w:rPr>
                <w:spacing w:val="-3"/>
                <w:w w:val="95"/>
                <w:sz w:val="17"/>
              </w:rPr>
              <w:t xml:space="preserve"> </w:t>
            </w:r>
            <w:r>
              <w:rPr>
                <w:w w:val="95"/>
                <w:sz w:val="17"/>
              </w:rPr>
              <w:t>148b</w:t>
            </w:r>
            <w:r>
              <w:rPr>
                <w:spacing w:val="-3"/>
                <w:w w:val="95"/>
                <w:sz w:val="17"/>
              </w:rPr>
              <w:t xml:space="preserve"> </w:t>
            </w:r>
            <w:r>
              <w:rPr>
                <w:w w:val="95"/>
                <w:sz w:val="17"/>
              </w:rPr>
              <w:t>Issue</w:t>
            </w:r>
            <w:r>
              <w:rPr>
                <w:spacing w:val="-3"/>
                <w:w w:val="95"/>
                <w:sz w:val="17"/>
              </w:rPr>
              <w:t xml:space="preserve"> </w:t>
            </w:r>
            <w:r>
              <w:rPr>
                <w:w w:val="95"/>
                <w:sz w:val="17"/>
              </w:rPr>
              <w:t>1’;</w:t>
            </w:r>
          </w:p>
        </w:tc>
      </w:tr>
    </w:tbl>
    <w:p w14:paraId="6A09A117" w14:textId="77777777" w:rsidR="00652107" w:rsidRDefault="00652107">
      <w:pPr>
        <w:rPr>
          <w:sz w:val="17"/>
        </w:rPr>
        <w:sectPr w:rsidR="00652107" w:rsidSect="00652107">
          <w:pgSz w:w="11910" w:h="16840"/>
          <w:pgMar w:top="1134" w:right="1134" w:bottom="284" w:left="1134" w:header="982" w:footer="0" w:gutter="0"/>
          <w:cols w:space="720"/>
        </w:sectPr>
      </w:pPr>
    </w:p>
    <w:p w14:paraId="0E75E24C" w14:textId="77777777" w:rsidR="00652107" w:rsidRDefault="00652107">
      <w:pPr>
        <w:pStyle w:val="BodyText"/>
        <w:rPr>
          <w:sz w:val="20"/>
        </w:rPr>
      </w:pPr>
      <w:r>
        <w:rPr>
          <w:noProof/>
        </w:rPr>
        <w:lastRenderedPageBreak/>
        <mc:AlternateContent>
          <mc:Choice Requires="wps">
            <w:drawing>
              <wp:anchor distT="0" distB="0" distL="114300" distR="114300" simplePos="0" relativeHeight="251675648" behindDoc="1" locked="0" layoutInCell="1" allowOverlap="1" wp14:anchorId="2230B799" wp14:editId="42003D1A">
                <wp:simplePos x="0" y="0"/>
                <wp:positionH relativeFrom="page">
                  <wp:posOffset>539750</wp:posOffset>
                </wp:positionH>
                <wp:positionV relativeFrom="page">
                  <wp:posOffset>819785</wp:posOffset>
                </wp:positionV>
                <wp:extent cx="6480175" cy="6350"/>
                <wp:effectExtent l="0" t="0" r="0" b="0"/>
                <wp:wrapNone/>
                <wp:docPr id="18302304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F6156" id="Rectangle 5" o:spid="_x0000_s1026" style="position:absolute;margin-left:42.5pt;margin-top:64.55pt;width:510.25pt;height:.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5B774983" w14:textId="77777777" w:rsidR="00652107" w:rsidRDefault="00652107">
      <w:pPr>
        <w:pStyle w:val="BodyText"/>
        <w:spacing w:before="1"/>
        <w:rPr>
          <w:sz w:val="17"/>
        </w:rPr>
      </w:pPr>
    </w:p>
    <w:p w14:paraId="0A4C0082" w14:textId="77777777" w:rsidR="00652107" w:rsidRDefault="00652107" w:rsidP="00652107">
      <w:pPr>
        <w:pStyle w:val="ListParagraph"/>
        <w:numPr>
          <w:ilvl w:val="1"/>
          <w:numId w:val="23"/>
        </w:numPr>
        <w:tabs>
          <w:tab w:val="left" w:pos="849"/>
        </w:tabs>
        <w:autoSpaceDE w:val="0"/>
        <w:autoSpaceDN w:val="0"/>
        <w:spacing w:before="102"/>
        <w:jc w:val="both"/>
        <w:rPr>
          <w:sz w:val="19"/>
        </w:rPr>
      </w:pPr>
      <w:r>
        <w:rPr>
          <w:spacing w:val="-1"/>
          <w:w w:val="95"/>
          <w:sz w:val="19"/>
        </w:rPr>
        <w:t>point</w:t>
      </w:r>
      <w:r>
        <w:rPr>
          <w:spacing w:val="-8"/>
          <w:w w:val="95"/>
          <w:sz w:val="19"/>
        </w:rPr>
        <w:t xml:space="preserve"> </w:t>
      </w:r>
      <w:r>
        <w:rPr>
          <w:w w:val="95"/>
          <w:sz w:val="19"/>
        </w:rPr>
        <w:t>2</w:t>
      </w:r>
      <w:r>
        <w:rPr>
          <w:spacing w:val="-7"/>
          <w:w w:val="95"/>
          <w:sz w:val="19"/>
        </w:rPr>
        <w:t xml:space="preserve"> </w:t>
      </w:r>
      <w:r>
        <w:rPr>
          <w:w w:val="95"/>
          <w:sz w:val="19"/>
        </w:rPr>
        <w:t>is</w:t>
      </w:r>
      <w:r>
        <w:rPr>
          <w:spacing w:val="-7"/>
          <w:w w:val="95"/>
          <w:sz w:val="19"/>
        </w:rPr>
        <w:t xml:space="preserve"> </w:t>
      </w:r>
      <w:r>
        <w:rPr>
          <w:w w:val="95"/>
          <w:sz w:val="19"/>
        </w:rPr>
        <w:t>amended</w:t>
      </w:r>
      <w:r>
        <w:rPr>
          <w:spacing w:val="-7"/>
          <w:w w:val="95"/>
          <w:sz w:val="19"/>
        </w:rPr>
        <w:t xml:space="preserve"> </w:t>
      </w:r>
      <w:r>
        <w:rPr>
          <w:w w:val="95"/>
          <w:sz w:val="19"/>
        </w:rPr>
        <w:t>as</w:t>
      </w:r>
      <w:r>
        <w:rPr>
          <w:spacing w:val="-8"/>
          <w:w w:val="95"/>
          <w:sz w:val="19"/>
        </w:rPr>
        <w:t xml:space="preserve"> </w:t>
      </w:r>
      <w:r>
        <w:rPr>
          <w:w w:val="95"/>
          <w:sz w:val="19"/>
        </w:rPr>
        <w:t>follows:</w:t>
      </w:r>
    </w:p>
    <w:p w14:paraId="20BC2D81" w14:textId="77777777" w:rsidR="00652107" w:rsidRDefault="00652107" w:rsidP="00652107">
      <w:pPr>
        <w:pStyle w:val="ListParagraph"/>
        <w:numPr>
          <w:ilvl w:val="2"/>
          <w:numId w:val="23"/>
        </w:numPr>
        <w:tabs>
          <w:tab w:val="left" w:pos="1204"/>
        </w:tabs>
        <w:autoSpaceDE w:val="0"/>
        <w:autoSpaceDN w:val="0"/>
        <w:spacing w:before="97"/>
        <w:ind w:hanging="356"/>
        <w:jc w:val="both"/>
        <w:rPr>
          <w:sz w:val="19"/>
        </w:rPr>
      </w:pPr>
      <w:r>
        <w:rPr>
          <w:w w:val="90"/>
          <w:sz w:val="19"/>
        </w:rPr>
        <w:t>the</w:t>
      </w:r>
      <w:r>
        <w:rPr>
          <w:spacing w:val="9"/>
          <w:w w:val="90"/>
          <w:sz w:val="19"/>
        </w:rPr>
        <w:t xml:space="preserve"> </w:t>
      </w:r>
      <w:r>
        <w:rPr>
          <w:w w:val="90"/>
          <w:sz w:val="19"/>
        </w:rPr>
        <w:t>title</w:t>
      </w:r>
      <w:r>
        <w:rPr>
          <w:spacing w:val="10"/>
          <w:w w:val="90"/>
          <w:sz w:val="19"/>
        </w:rPr>
        <w:t xml:space="preserve"> </w:t>
      </w:r>
      <w:r>
        <w:rPr>
          <w:w w:val="90"/>
          <w:sz w:val="19"/>
        </w:rPr>
        <w:t>is</w:t>
      </w:r>
      <w:r>
        <w:rPr>
          <w:spacing w:val="10"/>
          <w:w w:val="90"/>
          <w:sz w:val="19"/>
        </w:rPr>
        <w:t xml:space="preserve"> </w:t>
      </w:r>
      <w:r>
        <w:rPr>
          <w:w w:val="90"/>
          <w:sz w:val="19"/>
        </w:rPr>
        <w:t>replaced</w:t>
      </w:r>
      <w:r>
        <w:rPr>
          <w:spacing w:val="9"/>
          <w:w w:val="90"/>
          <w:sz w:val="19"/>
        </w:rPr>
        <w:t xml:space="preserve"> </w:t>
      </w:r>
      <w:r>
        <w:rPr>
          <w:w w:val="90"/>
          <w:sz w:val="19"/>
        </w:rPr>
        <w:t>by</w:t>
      </w:r>
      <w:r>
        <w:rPr>
          <w:spacing w:val="8"/>
          <w:w w:val="90"/>
          <w:sz w:val="19"/>
        </w:rPr>
        <w:t xml:space="preserve"> </w:t>
      </w:r>
      <w:r>
        <w:rPr>
          <w:w w:val="90"/>
          <w:sz w:val="19"/>
        </w:rPr>
        <w:t>the</w:t>
      </w:r>
      <w:r>
        <w:rPr>
          <w:spacing w:val="10"/>
          <w:w w:val="90"/>
          <w:sz w:val="19"/>
        </w:rPr>
        <w:t xml:space="preserve"> </w:t>
      </w:r>
      <w:r>
        <w:rPr>
          <w:w w:val="90"/>
          <w:sz w:val="19"/>
        </w:rPr>
        <w:t>following:</w:t>
      </w:r>
      <w:r>
        <w:rPr>
          <w:spacing w:val="10"/>
          <w:w w:val="90"/>
          <w:sz w:val="19"/>
        </w:rPr>
        <w:t xml:space="preserve"> </w:t>
      </w:r>
      <w:r>
        <w:rPr>
          <w:w w:val="90"/>
          <w:sz w:val="19"/>
        </w:rPr>
        <w:t>‘2.</w:t>
      </w:r>
      <w:r>
        <w:rPr>
          <w:spacing w:val="10"/>
          <w:w w:val="90"/>
          <w:sz w:val="19"/>
        </w:rPr>
        <w:t xml:space="preserve"> </w:t>
      </w:r>
      <w:r>
        <w:rPr>
          <w:w w:val="90"/>
          <w:sz w:val="19"/>
        </w:rPr>
        <w:t>Type</w:t>
      </w:r>
      <w:r>
        <w:rPr>
          <w:spacing w:val="10"/>
          <w:w w:val="90"/>
          <w:sz w:val="19"/>
        </w:rPr>
        <w:t xml:space="preserve"> </w:t>
      </w:r>
      <w:r>
        <w:rPr>
          <w:w w:val="90"/>
          <w:sz w:val="19"/>
        </w:rPr>
        <w:t>Training</w:t>
      </w:r>
      <w:r>
        <w:rPr>
          <w:spacing w:val="8"/>
          <w:w w:val="90"/>
          <w:sz w:val="19"/>
        </w:rPr>
        <w:t xml:space="preserve"> </w:t>
      </w:r>
      <w:r>
        <w:rPr>
          <w:w w:val="90"/>
          <w:sz w:val="19"/>
        </w:rPr>
        <w:t>Examination</w:t>
      </w:r>
      <w:r>
        <w:rPr>
          <w:spacing w:val="10"/>
          <w:w w:val="90"/>
          <w:sz w:val="19"/>
        </w:rPr>
        <w:t xml:space="preserve"> </w:t>
      </w:r>
      <w:r>
        <w:rPr>
          <w:w w:val="90"/>
          <w:sz w:val="19"/>
        </w:rPr>
        <w:t>and</w:t>
      </w:r>
      <w:r>
        <w:rPr>
          <w:spacing w:val="10"/>
          <w:w w:val="90"/>
          <w:sz w:val="19"/>
        </w:rPr>
        <w:t xml:space="preserve"> </w:t>
      </w:r>
      <w:r>
        <w:rPr>
          <w:w w:val="90"/>
          <w:sz w:val="19"/>
        </w:rPr>
        <w:t>Assessment’;</w:t>
      </w:r>
    </w:p>
    <w:p w14:paraId="6E2A8321" w14:textId="77777777" w:rsidR="00652107" w:rsidRDefault="00652107" w:rsidP="00652107">
      <w:pPr>
        <w:pStyle w:val="ListParagraph"/>
        <w:numPr>
          <w:ilvl w:val="2"/>
          <w:numId w:val="23"/>
        </w:numPr>
        <w:tabs>
          <w:tab w:val="left" w:pos="1204"/>
        </w:tabs>
        <w:autoSpaceDE w:val="0"/>
        <w:autoSpaceDN w:val="0"/>
        <w:spacing w:before="98"/>
        <w:ind w:hanging="356"/>
        <w:jc w:val="both"/>
        <w:rPr>
          <w:sz w:val="19"/>
        </w:rPr>
      </w:pPr>
      <w:r>
        <w:rPr>
          <w:w w:val="90"/>
          <w:sz w:val="19"/>
        </w:rPr>
        <w:t>the</w:t>
      </w:r>
      <w:r>
        <w:rPr>
          <w:spacing w:val="8"/>
          <w:w w:val="90"/>
          <w:sz w:val="19"/>
        </w:rPr>
        <w:t xml:space="preserve"> </w:t>
      </w:r>
      <w:r>
        <w:rPr>
          <w:w w:val="90"/>
          <w:sz w:val="19"/>
        </w:rPr>
        <w:t>first</w:t>
      </w:r>
      <w:r>
        <w:rPr>
          <w:spacing w:val="8"/>
          <w:w w:val="90"/>
          <w:sz w:val="19"/>
        </w:rPr>
        <w:t xml:space="preserve"> </w:t>
      </w:r>
      <w:r>
        <w:rPr>
          <w:w w:val="90"/>
          <w:sz w:val="19"/>
        </w:rPr>
        <w:t>paragraph</w:t>
      </w:r>
      <w:r>
        <w:rPr>
          <w:spacing w:val="8"/>
          <w:w w:val="90"/>
          <w:sz w:val="19"/>
        </w:rPr>
        <w:t xml:space="preserve"> </w:t>
      </w:r>
      <w:r>
        <w:rPr>
          <w:w w:val="90"/>
          <w:sz w:val="19"/>
        </w:rPr>
        <w:t>is</w:t>
      </w:r>
      <w:r>
        <w:rPr>
          <w:spacing w:val="9"/>
          <w:w w:val="90"/>
          <w:sz w:val="19"/>
        </w:rPr>
        <w:t xml:space="preserve"> </w:t>
      </w:r>
      <w:r>
        <w:rPr>
          <w:w w:val="90"/>
          <w:sz w:val="19"/>
        </w:rPr>
        <w:t>replaced</w:t>
      </w:r>
      <w:r>
        <w:rPr>
          <w:spacing w:val="7"/>
          <w:w w:val="90"/>
          <w:sz w:val="19"/>
        </w:rPr>
        <w:t xml:space="preserve"> </w:t>
      </w:r>
      <w:r>
        <w:rPr>
          <w:w w:val="90"/>
          <w:sz w:val="19"/>
        </w:rPr>
        <w:t>by</w:t>
      </w:r>
      <w:r>
        <w:rPr>
          <w:spacing w:val="8"/>
          <w:w w:val="90"/>
          <w:sz w:val="19"/>
        </w:rPr>
        <w:t xml:space="preserve"> </w:t>
      </w:r>
      <w:r>
        <w:rPr>
          <w:w w:val="90"/>
          <w:sz w:val="19"/>
        </w:rPr>
        <w:t>the</w:t>
      </w:r>
      <w:r>
        <w:rPr>
          <w:spacing w:val="9"/>
          <w:w w:val="90"/>
          <w:sz w:val="19"/>
        </w:rPr>
        <w:t xml:space="preserve"> </w:t>
      </w:r>
      <w:r>
        <w:rPr>
          <w:w w:val="90"/>
          <w:sz w:val="19"/>
        </w:rPr>
        <w:t>following:</w:t>
      </w:r>
    </w:p>
    <w:p w14:paraId="6FF57DF3" w14:textId="77777777" w:rsidR="00652107" w:rsidRPr="00204336" w:rsidRDefault="00652107" w:rsidP="00204336">
      <w:pPr>
        <w:pStyle w:val="BodyText"/>
        <w:spacing w:before="97" w:line="218" w:lineRule="exact"/>
        <w:ind w:left="1203"/>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‘The type training certificate template shall be used for recognition of completion of either the examination of the theoretical element (training included) or the assessment of the practical element (training included), or both elements of the type rating training course (Appendix III to Annex III (Part-66), points 1(a) and (b)).’;</w:t>
      </w:r>
    </w:p>
    <w:p w14:paraId="37EDC1F2" w14:textId="77777777" w:rsidR="00652107" w:rsidRDefault="00652107" w:rsidP="00652107">
      <w:pPr>
        <w:pStyle w:val="ListParagraph"/>
        <w:numPr>
          <w:ilvl w:val="2"/>
          <w:numId w:val="23"/>
        </w:numPr>
        <w:tabs>
          <w:tab w:val="left" w:pos="1204"/>
        </w:tabs>
        <w:autoSpaceDE w:val="0"/>
        <w:autoSpaceDN w:val="0"/>
        <w:spacing w:before="97"/>
        <w:ind w:hanging="356"/>
        <w:jc w:val="both"/>
        <w:rPr>
          <w:sz w:val="19"/>
        </w:rPr>
      </w:pPr>
      <w:r>
        <w:rPr>
          <w:w w:val="90"/>
          <w:sz w:val="19"/>
        </w:rPr>
        <w:t>the</w:t>
      </w:r>
      <w:r>
        <w:rPr>
          <w:spacing w:val="8"/>
          <w:w w:val="90"/>
          <w:sz w:val="19"/>
        </w:rPr>
        <w:t xml:space="preserve"> </w:t>
      </w:r>
      <w:r>
        <w:rPr>
          <w:w w:val="90"/>
          <w:sz w:val="19"/>
        </w:rPr>
        <w:t>following</w:t>
      </w:r>
      <w:r>
        <w:rPr>
          <w:spacing w:val="8"/>
          <w:w w:val="90"/>
          <w:sz w:val="19"/>
        </w:rPr>
        <w:t xml:space="preserve"> </w:t>
      </w:r>
      <w:r>
        <w:rPr>
          <w:w w:val="90"/>
          <w:sz w:val="19"/>
        </w:rPr>
        <w:t>paragraphs</w:t>
      </w:r>
      <w:r>
        <w:rPr>
          <w:spacing w:val="6"/>
          <w:w w:val="90"/>
          <w:sz w:val="19"/>
        </w:rPr>
        <w:t xml:space="preserve"> </w:t>
      </w:r>
      <w:r>
        <w:rPr>
          <w:w w:val="90"/>
          <w:sz w:val="19"/>
        </w:rPr>
        <w:t>are</w:t>
      </w:r>
      <w:r>
        <w:rPr>
          <w:spacing w:val="8"/>
          <w:w w:val="90"/>
          <w:sz w:val="19"/>
        </w:rPr>
        <w:t xml:space="preserve"> </w:t>
      </w:r>
      <w:r>
        <w:rPr>
          <w:w w:val="90"/>
          <w:sz w:val="19"/>
        </w:rPr>
        <w:t>inserted</w:t>
      </w:r>
      <w:r>
        <w:rPr>
          <w:spacing w:val="7"/>
          <w:w w:val="90"/>
          <w:sz w:val="19"/>
        </w:rPr>
        <w:t xml:space="preserve"> </w:t>
      </w:r>
      <w:r>
        <w:rPr>
          <w:w w:val="90"/>
          <w:sz w:val="19"/>
        </w:rPr>
        <w:t>after</w:t>
      </w:r>
      <w:r>
        <w:rPr>
          <w:spacing w:val="12"/>
          <w:w w:val="90"/>
          <w:sz w:val="19"/>
        </w:rPr>
        <w:t xml:space="preserve"> </w:t>
      </w:r>
      <w:r>
        <w:rPr>
          <w:w w:val="90"/>
          <w:sz w:val="19"/>
        </w:rPr>
        <w:t>the</w:t>
      </w:r>
      <w:r>
        <w:rPr>
          <w:spacing w:val="8"/>
          <w:w w:val="90"/>
          <w:sz w:val="19"/>
        </w:rPr>
        <w:t xml:space="preserve"> </w:t>
      </w:r>
      <w:r>
        <w:rPr>
          <w:w w:val="90"/>
          <w:sz w:val="19"/>
        </w:rPr>
        <w:t>fourth</w:t>
      </w:r>
      <w:r>
        <w:rPr>
          <w:spacing w:val="8"/>
          <w:w w:val="90"/>
          <w:sz w:val="19"/>
        </w:rPr>
        <w:t xml:space="preserve"> </w:t>
      </w:r>
      <w:r>
        <w:rPr>
          <w:w w:val="90"/>
          <w:sz w:val="19"/>
        </w:rPr>
        <w:t>paragraph:</w:t>
      </w:r>
    </w:p>
    <w:p w14:paraId="373645B2" w14:textId="77777777" w:rsidR="00652107" w:rsidRPr="00204336" w:rsidRDefault="00652107">
      <w:pPr>
        <w:pStyle w:val="BodyText"/>
        <w:spacing w:before="97" w:line="218" w:lineRule="exact"/>
        <w:ind w:left="1203"/>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‘The same form shall be used for the recognition of completion of the aircraft type evaluation (point 66.A.45</w:t>
      </w:r>
    </w:p>
    <w:p w14:paraId="381C7CE8" w14:textId="77777777" w:rsidR="00652107" w:rsidRPr="00204336" w:rsidRDefault="00652107">
      <w:pPr>
        <w:pStyle w:val="BodyText"/>
        <w:spacing w:line="218" w:lineRule="exact"/>
        <w:ind w:left="1203"/>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(d) of Annex III (Part-66) and point 5 of Appendix III to that Annex).</w:t>
      </w:r>
    </w:p>
    <w:p w14:paraId="37F08F72" w14:textId="77777777" w:rsidR="00652107" w:rsidRPr="00204336" w:rsidRDefault="00652107">
      <w:pPr>
        <w:pStyle w:val="BodyText"/>
        <w:spacing w:before="105" w:line="230" w:lineRule="auto"/>
        <w:ind w:left="1197" w:right="118"/>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EASA Form 149a shall be used for training and examinations conducted by a training organisation approved in accordance with Annex IV (Part-147).</w:t>
      </w:r>
    </w:p>
    <w:p w14:paraId="22BBE6FA" w14:textId="77777777" w:rsidR="00652107" w:rsidRPr="00204336" w:rsidRDefault="00652107">
      <w:pPr>
        <w:pStyle w:val="BodyText"/>
        <w:spacing w:before="105" w:line="230" w:lineRule="auto"/>
        <w:ind w:left="1197" w:right="119"/>
        <w:jc w:val="both"/>
        <w:rPr>
          <w:rFonts w:asciiTheme="minorHAnsi" w:eastAsiaTheme="minorHAnsi" w:hAnsiTheme="minorHAnsi"/>
          <w:w w:val="90"/>
          <w:sz w:val="19"/>
          <w:szCs w:val="22"/>
        </w:rPr>
      </w:pPr>
      <w:r w:rsidRPr="00204336">
        <w:rPr>
          <w:rFonts w:asciiTheme="minorHAnsi" w:eastAsiaTheme="minorHAnsi" w:hAnsiTheme="minorHAnsi"/>
          <w:w w:val="90"/>
          <w:sz w:val="19"/>
          <w:szCs w:val="22"/>
        </w:rPr>
        <w:t>EASA Form 149b shall be used for type training examinations and type evaluations conducted by the competent authority or as recognition of completion of aircraft type training approved through the direct approval procedure of point 66.B.130 of Annex III (Part-66).’;</w:t>
      </w:r>
    </w:p>
    <w:p w14:paraId="1D98C124" w14:textId="77777777" w:rsidR="00652107" w:rsidRDefault="00652107">
      <w:pPr>
        <w:spacing w:line="230" w:lineRule="auto"/>
        <w:jc w:val="both"/>
        <w:sectPr w:rsidR="00652107" w:rsidSect="00652107">
          <w:pgSz w:w="11910" w:h="16840"/>
          <w:pgMar w:top="1134" w:right="1134" w:bottom="284" w:left="1134" w:header="982" w:footer="0" w:gutter="0"/>
          <w:cols w:space="720"/>
        </w:sectPr>
      </w:pPr>
    </w:p>
    <w:p w14:paraId="08363E06" w14:textId="77777777" w:rsidR="00652107" w:rsidRDefault="00652107">
      <w:pPr>
        <w:pStyle w:val="BodyText"/>
        <w:rPr>
          <w:sz w:val="20"/>
        </w:rPr>
      </w:pPr>
    </w:p>
    <w:p w14:paraId="23F62BA5" w14:textId="77777777" w:rsidR="00652107" w:rsidRDefault="00652107">
      <w:pPr>
        <w:pStyle w:val="BodyText"/>
        <w:spacing w:before="3"/>
      </w:pPr>
    </w:p>
    <w:p w14:paraId="35F52D03" w14:textId="77777777" w:rsidR="00652107" w:rsidRDefault="00652107" w:rsidP="00652107">
      <w:pPr>
        <w:pStyle w:val="ListParagraph"/>
        <w:numPr>
          <w:ilvl w:val="2"/>
          <w:numId w:val="23"/>
        </w:numPr>
        <w:tabs>
          <w:tab w:val="left" w:pos="1204"/>
        </w:tabs>
        <w:autoSpaceDE w:val="0"/>
        <w:autoSpaceDN w:val="0"/>
        <w:ind w:hanging="356"/>
        <w:rPr>
          <w:sz w:val="19"/>
        </w:rPr>
      </w:pPr>
      <w:r>
        <w:rPr>
          <w:w w:val="90"/>
          <w:sz w:val="19"/>
        </w:rPr>
        <w:t>the</w:t>
      </w:r>
      <w:r>
        <w:rPr>
          <w:spacing w:val="11"/>
          <w:w w:val="90"/>
          <w:sz w:val="19"/>
        </w:rPr>
        <w:t xml:space="preserve"> </w:t>
      </w:r>
      <w:r>
        <w:rPr>
          <w:w w:val="90"/>
          <w:sz w:val="19"/>
        </w:rPr>
        <w:t>form</w:t>
      </w:r>
      <w:r>
        <w:rPr>
          <w:spacing w:val="10"/>
          <w:w w:val="90"/>
          <w:sz w:val="19"/>
        </w:rPr>
        <w:t xml:space="preserve"> </w:t>
      </w:r>
      <w:r>
        <w:rPr>
          <w:w w:val="90"/>
          <w:sz w:val="19"/>
        </w:rPr>
        <w:t>is</w:t>
      </w:r>
      <w:r>
        <w:rPr>
          <w:spacing w:val="11"/>
          <w:w w:val="90"/>
          <w:sz w:val="19"/>
        </w:rPr>
        <w:t xml:space="preserve"> </w:t>
      </w:r>
      <w:r>
        <w:rPr>
          <w:w w:val="90"/>
          <w:sz w:val="19"/>
        </w:rPr>
        <w:t>replaced</w:t>
      </w:r>
      <w:r>
        <w:rPr>
          <w:spacing w:val="13"/>
          <w:w w:val="90"/>
          <w:sz w:val="19"/>
        </w:rPr>
        <w:t xml:space="preserve"> </w:t>
      </w:r>
      <w:r>
        <w:rPr>
          <w:w w:val="90"/>
          <w:sz w:val="19"/>
        </w:rPr>
        <w:t>by</w:t>
      </w:r>
      <w:r>
        <w:rPr>
          <w:spacing w:val="9"/>
          <w:w w:val="90"/>
          <w:sz w:val="19"/>
        </w:rPr>
        <w:t xml:space="preserve"> </w:t>
      </w:r>
      <w:r>
        <w:rPr>
          <w:w w:val="90"/>
          <w:sz w:val="19"/>
        </w:rPr>
        <w:t>the</w:t>
      </w:r>
      <w:r>
        <w:rPr>
          <w:spacing w:val="11"/>
          <w:w w:val="90"/>
          <w:sz w:val="19"/>
        </w:rPr>
        <w:t xml:space="preserve"> </w:t>
      </w:r>
      <w:r>
        <w:rPr>
          <w:w w:val="90"/>
          <w:sz w:val="19"/>
        </w:rPr>
        <w:t>following:</w:t>
      </w:r>
    </w:p>
    <w:p w14:paraId="19CC9E4A" w14:textId="77777777" w:rsidR="00652107" w:rsidRDefault="00652107">
      <w:pPr>
        <w:pStyle w:val="BodyText"/>
        <w:spacing w:before="7" w:after="1"/>
        <w:rPr>
          <w:sz w:val="2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652107" w14:paraId="797E6EB2" w14:textId="77777777">
        <w:trPr>
          <w:trHeight w:val="7903"/>
        </w:trPr>
        <w:tc>
          <w:tcPr>
            <w:tcW w:w="9174" w:type="dxa"/>
            <w:tcBorders>
              <w:bottom w:val="nil"/>
            </w:tcBorders>
          </w:tcPr>
          <w:p w14:paraId="59E13A53" w14:textId="77777777" w:rsidR="00652107" w:rsidRDefault="00652107">
            <w:pPr>
              <w:pStyle w:val="TableParagraph"/>
              <w:spacing w:before="63"/>
              <w:ind w:right="86"/>
              <w:jc w:val="right"/>
              <w:rPr>
                <w:sz w:val="19"/>
              </w:rPr>
            </w:pPr>
            <w:r>
              <w:rPr>
                <w:w w:val="95"/>
                <w:sz w:val="19"/>
              </w:rPr>
              <w:t>‘Page</w:t>
            </w:r>
            <w:r>
              <w:rPr>
                <w:spacing w:val="-3"/>
                <w:w w:val="95"/>
                <w:sz w:val="19"/>
              </w:rPr>
              <w:t xml:space="preserve"> </w:t>
            </w:r>
            <w:r>
              <w:rPr>
                <w:w w:val="95"/>
                <w:sz w:val="19"/>
              </w:rPr>
              <w:t>1</w:t>
            </w:r>
            <w:r>
              <w:rPr>
                <w:spacing w:val="-1"/>
                <w:w w:val="95"/>
                <w:sz w:val="19"/>
              </w:rPr>
              <w:t xml:space="preserve"> </w:t>
            </w:r>
            <w:r>
              <w:rPr>
                <w:w w:val="95"/>
                <w:sz w:val="19"/>
              </w:rPr>
              <w:t>of</w:t>
            </w:r>
            <w:r>
              <w:rPr>
                <w:spacing w:val="-1"/>
                <w:w w:val="95"/>
                <w:sz w:val="19"/>
              </w:rPr>
              <w:t xml:space="preserve"> </w:t>
            </w:r>
            <w:r>
              <w:rPr>
                <w:w w:val="95"/>
                <w:sz w:val="19"/>
              </w:rPr>
              <w:t>1</w:t>
            </w:r>
          </w:p>
          <w:p w14:paraId="308759E5" w14:textId="77777777" w:rsidR="00652107" w:rsidRDefault="00652107">
            <w:pPr>
              <w:pStyle w:val="TableParagraph"/>
              <w:spacing w:before="104"/>
              <w:ind w:left="65" w:right="55"/>
              <w:rPr>
                <w:sz w:val="19"/>
              </w:rPr>
            </w:pPr>
            <w:r>
              <w:rPr>
                <w:w w:val="95"/>
                <w:sz w:val="19"/>
              </w:rPr>
              <w:t>CERTIFICATE</w:t>
            </w:r>
            <w:r>
              <w:rPr>
                <w:spacing w:val="17"/>
                <w:w w:val="95"/>
                <w:sz w:val="19"/>
              </w:rPr>
              <w:t xml:space="preserve"> </w:t>
            </w:r>
            <w:r>
              <w:rPr>
                <w:w w:val="95"/>
                <w:sz w:val="19"/>
              </w:rPr>
              <w:t>OF</w:t>
            </w:r>
            <w:r>
              <w:rPr>
                <w:spacing w:val="17"/>
                <w:w w:val="95"/>
                <w:sz w:val="19"/>
              </w:rPr>
              <w:t xml:space="preserve"> </w:t>
            </w:r>
            <w:r>
              <w:rPr>
                <w:w w:val="95"/>
                <w:sz w:val="19"/>
              </w:rPr>
              <w:t>RECOGNITION</w:t>
            </w:r>
          </w:p>
          <w:p w14:paraId="53907491" w14:textId="77777777" w:rsidR="00652107" w:rsidRDefault="00652107">
            <w:pPr>
              <w:pStyle w:val="TableParagraph"/>
              <w:spacing w:before="6"/>
              <w:rPr>
                <w:sz w:val="18"/>
              </w:rPr>
            </w:pPr>
          </w:p>
          <w:p w14:paraId="67D4B85D" w14:textId="77777777" w:rsidR="00652107" w:rsidRDefault="00652107">
            <w:pPr>
              <w:pStyle w:val="TableParagraph"/>
              <w:ind w:left="65" w:right="56"/>
              <w:rPr>
                <w:sz w:val="19"/>
              </w:rPr>
            </w:pPr>
            <w:r>
              <w:rPr>
                <w:w w:val="95"/>
                <w:sz w:val="19"/>
              </w:rPr>
              <w:t>Reference:</w:t>
            </w:r>
            <w:r>
              <w:rPr>
                <w:spacing w:val="-2"/>
                <w:w w:val="95"/>
                <w:sz w:val="19"/>
              </w:rPr>
              <w:t xml:space="preserve"> </w:t>
            </w:r>
            <w:r>
              <w:rPr>
                <w:w w:val="95"/>
                <w:sz w:val="19"/>
              </w:rPr>
              <w:t>[MEMBER STATE</w:t>
            </w:r>
            <w:r>
              <w:rPr>
                <w:spacing w:val="1"/>
                <w:w w:val="95"/>
                <w:sz w:val="19"/>
              </w:rPr>
              <w:t xml:space="preserve"> </w:t>
            </w:r>
            <w:r>
              <w:rPr>
                <w:w w:val="95"/>
                <w:sz w:val="19"/>
              </w:rPr>
              <w:t>CODE (*)].147.[XXXX].[YYYYY]</w:t>
            </w:r>
          </w:p>
          <w:p w14:paraId="66B1B1E2" w14:textId="77777777" w:rsidR="00652107" w:rsidRDefault="00652107">
            <w:pPr>
              <w:pStyle w:val="TableParagraph"/>
              <w:spacing w:before="2"/>
              <w:rPr>
                <w:sz w:val="28"/>
              </w:rPr>
            </w:pPr>
          </w:p>
          <w:p w14:paraId="4A020CBC" w14:textId="77777777" w:rsidR="00652107" w:rsidRDefault="00652107">
            <w:pPr>
              <w:pStyle w:val="TableParagraph"/>
              <w:spacing w:before="1"/>
              <w:ind w:left="99"/>
              <w:jc w:val="both"/>
              <w:rPr>
                <w:sz w:val="19"/>
              </w:rPr>
            </w:pPr>
            <w:r>
              <w:rPr>
                <w:w w:val="90"/>
                <w:sz w:val="19"/>
              </w:rPr>
              <w:t>This</w:t>
            </w:r>
            <w:r>
              <w:rPr>
                <w:spacing w:val="9"/>
                <w:w w:val="90"/>
                <w:sz w:val="19"/>
              </w:rPr>
              <w:t xml:space="preserve"> </w:t>
            </w:r>
            <w:r>
              <w:rPr>
                <w:w w:val="90"/>
                <w:sz w:val="19"/>
              </w:rPr>
              <w:t>certificate</w:t>
            </w:r>
            <w:r>
              <w:rPr>
                <w:spacing w:val="11"/>
                <w:w w:val="90"/>
                <w:sz w:val="19"/>
              </w:rPr>
              <w:t xml:space="preserve"> </w:t>
            </w:r>
            <w:r>
              <w:rPr>
                <w:w w:val="90"/>
                <w:sz w:val="19"/>
              </w:rPr>
              <w:t>of</w:t>
            </w:r>
            <w:r>
              <w:rPr>
                <w:spacing w:val="10"/>
                <w:w w:val="90"/>
                <w:sz w:val="19"/>
              </w:rPr>
              <w:t xml:space="preserve"> </w:t>
            </w:r>
            <w:r>
              <w:rPr>
                <w:w w:val="90"/>
                <w:sz w:val="19"/>
              </w:rPr>
              <w:t>recognition</w:t>
            </w:r>
            <w:r>
              <w:rPr>
                <w:spacing w:val="11"/>
                <w:w w:val="90"/>
                <w:sz w:val="19"/>
              </w:rPr>
              <w:t xml:space="preserve"> </w:t>
            </w:r>
            <w:r>
              <w:rPr>
                <w:w w:val="90"/>
                <w:sz w:val="19"/>
              </w:rPr>
              <w:t>is</w:t>
            </w:r>
            <w:r>
              <w:rPr>
                <w:spacing w:val="10"/>
                <w:w w:val="90"/>
                <w:sz w:val="19"/>
              </w:rPr>
              <w:t xml:space="preserve"> </w:t>
            </w:r>
            <w:r>
              <w:rPr>
                <w:w w:val="90"/>
                <w:sz w:val="19"/>
              </w:rPr>
              <w:t>issued</w:t>
            </w:r>
            <w:r>
              <w:rPr>
                <w:spacing w:val="10"/>
                <w:w w:val="90"/>
                <w:sz w:val="19"/>
              </w:rPr>
              <w:t xml:space="preserve"> </w:t>
            </w:r>
            <w:r>
              <w:rPr>
                <w:w w:val="90"/>
                <w:sz w:val="19"/>
              </w:rPr>
              <w:t>to:</w:t>
            </w:r>
          </w:p>
          <w:p w14:paraId="4BAF55C6" w14:textId="77777777" w:rsidR="00652107" w:rsidRDefault="00652107">
            <w:pPr>
              <w:pStyle w:val="TableParagraph"/>
            </w:pPr>
          </w:p>
          <w:p w14:paraId="207A5FBA" w14:textId="77777777" w:rsidR="00652107" w:rsidRDefault="00652107">
            <w:pPr>
              <w:pStyle w:val="TableParagraph"/>
              <w:spacing w:before="186"/>
              <w:ind w:left="65" w:right="55"/>
              <w:rPr>
                <w:sz w:val="19"/>
              </w:rPr>
            </w:pPr>
            <w:r>
              <w:rPr>
                <w:sz w:val="19"/>
              </w:rPr>
              <w:t>[NAME]</w:t>
            </w:r>
          </w:p>
          <w:p w14:paraId="11B73166" w14:textId="77777777" w:rsidR="00652107" w:rsidRDefault="00652107">
            <w:pPr>
              <w:pStyle w:val="TableParagraph"/>
              <w:spacing w:before="6"/>
              <w:rPr>
                <w:sz w:val="18"/>
              </w:rPr>
            </w:pPr>
          </w:p>
          <w:p w14:paraId="3BEECCD4" w14:textId="77777777" w:rsidR="00652107" w:rsidRDefault="00652107">
            <w:pPr>
              <w:pStyle w:val="TableParagraph"/>
              <w:ind w:left="3458"/>
              <w:rPr>
                <w:sz w:val="19"/>
              </w:rPr>
            </w:pPr>
            <w:r>
              <w:rPr>
                <w:w w:val="95"/>
                <w:sz w:val="19"/>
              </w:rPr>
              <w:t>[DATE</w:t>
            </w:r>
            <w:r>
              <w:rPr>
                <w:spacing w:val="-1"/>
                <w:w w:val="95"/>
                <w:sz w:val="19"/>
              </w:rPr>
              <w:t xml:space="preserve"> </w:t>
            </w:r>
            <w:r>
              <w:rPr>
                <w:w w:val="95"/>
                <w:sz w:val="19"/>
              </w:rPr>
              <w:t>and</w:t>
            </w:r>
            <w:r>
              <w:rPr>
                <w:spacing w:val="-2"/>
                <w:w w:val="95"/>
                <w:sz w:val="19"/>
              </w:rPr>
              <w:t xml:space="preserve"> </w:t>
            </w:r>
            <w:r>
              <w:rPr>
                <w:w w:val="95"/>
                <w:sz w:val="19"/>
              </w:rPr>
              <w:t>PLACE</w:t>
            </w:r>
            <w:r>
              <w:rPr>
                <w:spacing w:val="-2"/>
                <w:w w:val="95"/>
                <w:sz w:val="19"/>
              </w:rPr>
              <w:t xml:space="preserve"> </w:t>
            </w:r>
            <w:r>
              <w:rPr>
                <w:w w:val="95"/>
                <w:sz w:val="19"/>
              </w:rPr>
              <w:t>OF</w:t>
            </w:r>
            <w:r>
              <w:rPr>
                <w:spacing w:val="-1"/>
                <w:w w:val="95"/>
                <w:sz w:val="19"/>
              </w:rPr>
              <w:t xml:space="preserve"> </w:t>
            </w:r>
            <w:r>
              <w:rPr>
                <w:w w:val="95"/>
                <w:sz w:val="19"/>
              </w:rPr>
              <w:t>BIRTH]</w:t>
            </w:r>
          </w:p>
          <w:p w14:paraId="5334B263" w14:textId="77777777" w:rsidR="00652107" w:rsidRDefault="00652107">
            <w:pPr>
              <w:pStyle w:val="TableParagraph"/>
              <w:spacing w:before="104"/>
              <w:ind w:left="99"/>
              <w:rPr>
                <w:sz w:val="19"/>
              </w:rPr>
            </w:pPr>
            <w:r>
              <w:rPr>
                <w:sz w:val="19"/>
              </w:rPr>
              <w:t>By:</w:t>
            </w:r>
          </w:p>
          <w:p w14:paraId="27AC63D9" w14:textId="77777777" w:rsidR="00652107" w:rsidRDefault="00652107">
            <w:pPr>
              <w:pStyle w:val="TableParagraph"/>
              <w:spacing w:before="103" w:line="475" w:lineRule="auto"/>
              <w:ind w:left="2636" w:right="2611" w:firstLine="572"/>
              <w:rPr>
                <w:sz w:val="19"/>
              </w:rPr>
            </w:pPr>
            <w:r>
              <w:rPr>
                <w:sz w:val="19"/>
              </w:rPr>
              <w:t>[COMPANY NAME AND ADDRESS]</w:t>
            </w:r>
            <w:r>
              <w:rPr>
                <w:spacing w:val="1"/>
                <w:sz w:val="19"/>
              </w:rPr>
              <w:t xml:space="preserve"> </w:t>
            </w:r>
            <w:r>
              <w:rPr>
                <w:w w:val="95"/>
                <w:sz w:val="19"/>
              </w:rPr>
              <w:t>Reference:</w:t>
            </w:r>
            <w:r>
              <w:rPr>
                <w:spacing w:val="-8"/>
                <w:w w:val="95"/>
                <w:sz w:val="19"/>
              </w:rPr>
              <w:t xml:space="preserve"> </w:t>
            </w:r>
            <w:r>
              <w:rPr>
                <w:w w:val="95"/>
                <w:sz w:val="19"/>
              </w:rPr>
              <w:t>[MEMBER</w:t>
            </w:r>
            <w:r>
              <w:rPr>
                <w:spacing w:val="-8"/>
                <w:w w:val="95"/>
                <w:sz w:val="19"/>
              </w:rPr>
              <w:t xml:space="preserve"> </w:t>
            </w:r>
            <w:r>
              <w:rPr>
                <w:w w:val="95"/>
                <w:sz w:val="19"/>
              </w:rPr>
              <w:t>STATE</w:t>
            </w:r>
            <w:r>
              <w:rPr>
                <w:spacing w:val="-7"/>
                <w:w w:val="95"/>
                <w:sz w:val="19"/>
              </w:rPr>
              <w:t xml:space="preserve"> </w:t>
            </w:r>
            <w:r>
              <w:rPr>
                <w:w w:val="95"/>
                <w:sz w:val="19"/>
              </w:rPr>
              <w:t>CODE</w:t>
            </w:r>
            <w:r>
              <w:rPr>
                <w:spacing w:val="-7"/>
                <w:w w:val="95"/>
                <w:sz w:val="19"/>
              </w:rPr>
              <w:t xml:space="preserve"> </w:t>
            </w:r>
            <w:r>
              <w:rPr>
                <w:w w:val="95"/>
                <w:sz w:val="19"/>
              </w:rPr>
              <w:t>(*)].147.[XXXX]</w:t>
            </w:r>
          </w:p>
          <w:p w14:paraId="1B7F342E" w14:textId="77777777" w:rsidR="00652107" w:rsidRDefault="00652107">
            <w:pPr>
              <w:pStyle w:val="TableParagraph"/>
              <w:spacing w:before="5" w:line="230" w:lineRule="auto"/>
              <w:ind w:left="99" w:right="85"/>
              <w:jc w:val="both"/>
              <w:rPr>
                <w:sz w:val="19"/>
              </w:rPr>
            </w:pPr>
            <w:r>
              <w:rPr>
                <w:w w:val="95"/>
                <w:sz w:val="19"/>
              </w:rPr>
              <w:t>a maintenance training organisation approved to provide training and conduct examinations within its approval</w:t>
            </w:r>
            <w:r>
              <w:rPr>
                <w:spacing w:val="1"/>
                <w:w w:val="95"/>
                <w:sz w:val="19"/>
              </w:rPr>
              <w:t xml:space="preserve"> </w:t>
            </w:r>
            <w:r>
              <w:rPr>
                <w:w w:val="95"/>
                <w:sz w:val="19"/>
              </w:rPr>
              <w:t>schedule and in</w:t>
            </w:r>
            <w:r>
              <w:rPr>
                <w:spacing w:val="1"/>
                <w:w w:val="95"/>
                <w:sz w:val="19"/>
              </w:rPr>
              <w:t xml:space="preserve"> </w:t>
            </w:r>
            <w:r>
              <w:rPr>
                <w:w w:val="95"/>
                <w:sz w:val="19"/>
              </w:rPr>
              <w:t>accordance</w:t>
            </w:r>
            <w:r>
              <w:rPr>
                <w:spacing w:val="-1"/>
                <w:w w:val="95"/>
                <w:sz w:val="19"/>
              </w:rPr>
              <w:t xml:space="preserve"> </w:t>
            </w:r>
            <w:r>
              <w:rPr>
                <w:w w:val="95"/>
                <w:sz w:val="19"/>
              </w:rPr>
              <w:t>with</w:t>
            </w:r>
            <w:r>
              <w:rPr>
                <w:spacing w:val="1"/>
                <w:w w:val="95"/>
                <w:sz w:val="19"/>
              </w:rPr>
              <w:t xml:space="preserve"> </w:t>
            </w:r>
            <w:r>
              <w:rPr>
                <w:w w:val="95"/>
                <w:sz w:val="19"/>
              </w:rPr>
              <w:t>Annex</w:t>
            </w:r>
            <w:r>
              <w:rPr>
                <w:spacing w:val="1"/>
                <w:w w:val="95"/>
                <w:sz w:val="19"/>
              </w:rPr>
              <w:t xml:space="preserve"> </w:t>
            </w:r>
            <w:r>
              <w:rPr>
                <w:w w:val="95"/>
                <w:sz w:val="19"/>
              </w:rPr>
              <w:t>IV (Part-147)</w:t>
            </w:r>
            <w:r>
              <w:rPr>
                <w:spacing w:val="2"/>
                <w:w w:val="95"/>
                <w:sz w:val="19"/>
              </w:rPr>
              <w:t xml:space="preserve"> </w:t>
            </w:r>
            <w:r>
              <w:rPr>
                <w:w w:val="95"/>
                <w:sz w:val="19"/>
              </w:rPr>
              <w:t>to</w:t>
            </w:r>
            <w:r>
              <w:rPr>
                <w:spacing w:val="-1"/>
                <w:w w:val="95"/>
                <w:sz w:val="19"/>
              </w:rPr>
              <w:t xml:space="preserve"> </w:t>
            </w:r>
            <w:r>
              <w:rPr>
                <w:w w:val="95"/>
                <w:sz w:val="19"/>
              </w:rPr>
              <w:t>Regulation</w:t>
            </w:r>
            <w:r>
              <w:rPr>
                <w:spacing w:val="1"/>
                <w:w w:val="95"/>
                <w:sz w:val="19"/>
              </w:rPr>
              <w:t xml:space="preserve"> </w:t>
            </w:r>
            <w:r w:rsidRPr="00090BBB">
              <w:rPr>
                <w:w w:val="95"/>
                <w:sz w:val="19"/>
              </w:rPr>
              <w:t>(CAA) No. 08/2018</w:t>
            </w:r>
            <w:r>
              <w:rPr>
                <w:w w:val="95"/>
                <w:sz w:val="19"/>
              </w:rPr>
              <w:t>.</w:t>
            </w:r>
          </w:p>
          <w:p w14:paraId="7A0192F6" w14:textId="77777777" w:rsidR="00652107" w:rsidRDefault="00652107">
            <w:pPr>
              <w:pStyle w:val="TableParagraph"/>
              <w:spacing w:before="3"/>
              <w:rPr>
                <w:sz w:val="19"/>
              </w:rPr>
            </w:pPr>
          </w:p>
          <w:p w14:paraId="296FE7CC" w14:textId="77777777" w:rsidR="00652107" w:rsidRDefault="00652107">
            <w:pPr>
              <w:pStyle w:val="TableParagraph"/>
              <w:spacing w:line="230" w:lineRule="auto"/>
              <w:ind w:left="99" w:right="86"/>
              <w:jc w:val="both"/>
              <w:rPr>
                <w:sz w:val="19"/>
              </w:rPr>
            </w:pPr>
            <w:r>
              <w:rPr>
                <w:w w:val="90"/>
                <w:sz w:val="19"/>
              </w:rPr>
              <w:t>This certificate attests that the above-named person has successfully passed the theoretical (**) and/or</w:t>
            </w:r>
            <w:r>
              <w:rPr>
                <w:spacing w:val="1"/>
                <w:w w:val="90"/>
                <w:sz w:val="19"/>
              </w:rPr>
              <w:t xml:space="preserve"> </w:t>
            </w:r>
            <w:r>
              <w:rPr>
                <w:w w:val="90"/>
                <w:sz w:val="19"/>
              </w:rPr>
              <w:t>the practical</w:t>
            </w:r>
            <w:r>
              <w:rPr>
                <w:spacing w:val="1"/>
                <w:w w:val="90"/>
                <w:sz w:val="19"/>
              </w:rPr>
              <w:t xml:space="preserve"> </w:t>
            </w:r>
            <w:r>
              <w:rPr>
                <w:w w:val="90"/>
                <w:sz w:val="19"/>
              </w:rPr>
              <w:t>elements (**) of the approved aircraft type training course; or completed the aircraft type evaluation (**) stated below in</w:t>
            </w:r>
            <w:r>
              <w:rPr>
                <w:spacing w:val="1"/>
                <w:w w:val="90"/>
                <w:sz w:val="19"/>
              </w:rPr>
              <w:t xml:space="preserve"> </w:t>
            </w:r>
            <w:r>
              <w:rPr>
                <w:w w:val="95"/>
                <w:sz w:val="19"/>
              </w:rPr>
              <w:t xml:space="preserve">compliance with Regulation (CAA) No. 05/2020 and with </w:t>
            </w:r>
            <w:r w:rsidRPr="00090BBB">
              <w:rPr>
                <w:sz w:val="19"/>
              </w:rPr>
              <w:t>(CAA) No. 08/2018</w:t>
            </w:r>
            <w:r>
              <w:rPr>
                <w:sz w:val="19"/>
              </w:rPr>
              <w:t>.</w:t>
            </w:r>
          </w:p>
          <w:p w14:paraId="451C3D79" w14:textId="77777777" w:rsidR="00652107" w:rsidRDefault="00652107">
            <w:pPr>
              <w:pStyle w:val="TableParagraph"/>
              <w:spacing w:before="5"/>
              <w:rPr>
                <w:sz w:val="23"/>
              </w:rPr>
            </w:pPr>
          </w:p>
          <w:p w14:paraId="676F25EB" w14:textId="77777777" w:rsidR="00652107" w:rsidRDefault="00652107">
            <w:pPr>
              <w:pStyle w:val="TableParagraph"/>
              <w:spacing w:line="475" w:lineRule="auto"/>
              <w:ind w:left="2941" w:right="2929"/>
              <w:rPr>
                <w:sz w:val="19"/>
              </w:rPr>
            </w:pPr>
            <w:r>
              <w:rPr>
                <w:w w:val="95"/>
                <w:sz w:val="19"/>
              </w:rPr>
              <w:t>[AIRCRAFT</w:t>
            </w:r>
            <w:r>
              <w:rPr>
                <w:spacing w:val="4"/>
                <w:w w:val="95"/>
                <w:sz w:val="19"/>
              </w:rPr>
              <w:t xml:space="preserve"> </w:t>
            </w:r>
            <w:r>
              <w:rPr>
                <w:w w:val="95"/>
                <w:sz w:val="19"/>
              </w:rPr>
              <w:t>TYPE</w:t>
            </w:r>
            <w:r>
              <w:rPr>
                <w:spacing w:val="5"/>
                <w:w w:val="95"/>
                <w:sz w:val="19"/>
              </w:rPr>
              <w:t xml:space="preserve"> </w:t>
            </w:r>
            <w:r>
              <w:rPr>
                <w:w w:val="95"/>
                <w:sz w:val="19"/>
              </w:rPr>
              <w:t>TRAINING</w:t>
            </w:r>
            <w:r>
              <w:rPr>
                <w:spacing w:val="3"/>
                <w:w w:val="95"/>
                <w:sz w:val="19"/>
              </w:rPr>
              <w:t xml:space="preserve"> </w:t>
            </w:r>
            <w:r>
              <w:rPr>
                <w:w w:val="95"/>
                <w:sz w:val="19"/>
              </w:rPr>
              <w:t>COURSE</w:t>
            </w:r>
            <w:r>
              <w:rPr>
                <w:spacing w:val="4"/>
                <w:w w:val="95"/>
                <w:sz w:val="19"/>
              </w:rPr>
              <w:t xml:space="preserve"> </w:t>
            </w:r>
            <w:r>
              <w:rPr>
                <w:w w:val="95"/>
                <w:sz w:val="19"/>
              </w:rPr>
              <w:t>(**)]</w:t>
            </w:r>
            <w:r>
              <w:rPr>
                <w:spacing w:val="-37"/>
                <w:w w:val="95"/>
                <w:sz w:val="19"/>
              </w:rPr>
              <w:t xml:space="preserve"> </w:t>
            </w:r>
            <w:r>
              <w:rPr>
                <w:spacing w:val="-1"/>
                <w:w w:val="95"/>
                <w:sz w:val="19"/>
              </w:rPr>
              <w:t>[START</w:t>
            </w:r>
            <w:r>
              <w:rPr>
                <w:spacing w:val="-9"/>
                <w:w w:val="95"/>
                <w:sz w:val="19"/>
              </w:rPr>
              <w:t xml:space="preserve"> </w:t>
            </w:r>
            <w:r>
              <w:rPr>
                <w:spacing w:val="-1"/>
                <w:w w:val="95"/>
                <w:sz w:val="19"/>
              </w:rPr>
              <w:t>and</w:t>
            </w:r>
            <w:r>
              <w:rPr>
                <w:spacing w:val="6"/>
                <w:w w:val="95"/>
                <w:sz w:val="19"/>
              </w:rPr>
              <w:t xml:space="preserve"> </w:t>
            </w:r>
            <w:r>
              <w:rPr>
                <w:spacing w:val="-1"/>
                <w:w w:val="95"/>
                <w:sz w:val="19"/>
              </w:rPr>
              <w:t>END</w:t>
            </w:r>
            <w:r>
              <w:rPr>
                <w:spacing w:val="7"/>
                <w:w w:val="95"/>
                <w:sz w:val="19"/>
              </w:rPr>
              <w:t xml:space="preserve"> </w:t>
            </w:r>
            <w:r>
              <w:rPr>
                <w:w w:val="95"/>
                <w:sz w:val="19"/>
              </w:rPr>
              <w:t>DATES]/[LOCATION]</w:t>
            </w:r>
          </w:p>
          <w:p w14:paraId="2E0E95D8" w14:textId="77777777" w:rsidR="00652107" w:rsidRDefault="00652107">
            <w:pPr>
              <w:pStyle w:val="TableParagraph"/>
              <w:spacing w:line="216" w:lineRule="exact"/>
              <w:ind w:left="65" w:right="55"/>
              <w:rPr>
                <w:sz w:val="19"/>
              </w:rPr>
            </w:pPr>
            <w:r>
              <w:rPr>
                <w:spacing w:val="-1"/>
                <w:w w:val="95"/>
                <w:sz w:val="19"/>
              </w:rPr>
              <w:t>[SPECIFY</w:t>
            </w:r>
            <w:r>
              <w:rPr>
                <w:spacing w:val="3"/>
                <w:w w:val="95"/>
                <w:sz w:val="19"/>
              </w:rPr>
              <w:t xml:space="preserve"> </w:t>
            </w:r>
            <w:r>
              <w:rPr>
                <w:spacing w:val="-1"/>
                <w:w w:val="95"/>
                <w:sz w:val="19"/>
              </w:rPr>
              <w:t>THE</w:t>
            </w:r>
            <w:r>
              <w:rPr>
                <w:spacing w:val="-4"/>
                <w:w w:val="95"/>
                <w:sz w:val="19"/>
              </w:rPr>
              <w:t xml:space="preserve"> </w:t>
            </w:r>
            <w:r>
              <w:rPr>
                <w:spacing w:val="-1"/>
                <w:w w:val="95"/>
                <w:sz w:val="19"/>
              </w:rPr>
              <w:t>THEORETICAL/PRACTICAL</w:t>
            </w:r>
            <w:r>
              <w:rPr>
                <w:spacing w:val="-3"/>
                <w:w w:val="95"/>
                <w:sz w:val="19"/>
              </w:rPr>
              <w:t xml:space="preserve"> </w:t>
            </w:r>
            <w:r>
              <w:rPr>
                <w:w w:val="95"/>
                <w:sz w:val="19"/>
              </w:rPr>
              <w:t>ELEMENTS]</w:t>
            </w:r>
          </w:p>
          <w:p w14:paraId="00974169" w14:textId="77777777" w:rsidR="00652107" w:rsidRDefault="00652107">
            <w:pPr>
              <w:pStyle w:val="TableParagraph"/>
              <w:spacing w:line="213" w:lineRule="exact"/>
              <w:ind w:left="65" w:right="54"/>
              <w:rPr>
                <w:sz w:val="19"/>
              </w:rPr>
            </w:pPr>
            <w:r>
              <w:rPr>
                <w:sz w:val="19"/>
              </w:rPr>
              <w:t>or</w:t>
            </w:r>
          </w:p>
          <w:p w14:paraId="45B506A0" w14:textId="77777777" w:rsidR="00652107" w:rsidRDefault="00652107">
            <w:pPr>
              <w:pStyle w:val="TableParagraph"/>
              <w:spacing w:line="218" w:lineRule="exact"/>
              <w:ind w:left="65" w:right="55"/>
              <w:rPr>
                <w:sz w:val="19"/>
              </w:rPr>
            </w:pPr>
            <w:r>
              <w:rPr>
                <w:w w:val="95"/>
                <w:sz w:val="19"/>
              </w:rPr>
              <w:t>[AIRCRAFT</w:t>
            </w:r>
            <w:r>
              <w:rPr>
                <w:spacing w:val="-5"/>
                <w:w w:val="95"/>
                <w:sz w:val="19"/>
              </w:rPr>
              <w:t xml:space="preserve"> </w:t>
            </w:r>
            <w:r>
              <w:rPr>
                <w:w w:val="95"/>
                <w:sz w:val="19"/>
              </w:rPr>
              <w:t>TYPE</w:t>
            </w:r>
            <w:r>
              <w:rPr>
                <w:spacing w:val="-4"/>
                <w:w w:val="95"/>
                <w:sz w:val="19"/>
              </w:rPr>
              <w:t xml:space="preserve"> </w:t>
            </w:r>
            <w:r>
              <w:rPr>
                <w:w w:val="95"/>
                <w:sz w:val="19"/>
              </w:rPr>
              <w:t>EVALUATION</w:t>
            </w:r>
            <w:r>
              <w:rPr>
                <w:spacing w:val="-4"/>
                <w:w w:val="95"/>
                <w:sz w:val="19"/>
              </w:rPr>
              <w:t xml:space="preserve"> </w:t>
            </w:r>
            <w:r>
              <w:rPr>
                <w:w w:val="95"/>
                <w:sz w:val="19"/>
              </w:rPr>
              <w:t>(**)]</w:t>
            </w:r>
          </w:p>
          <w:p w14:paraId="4CCC0BC8" w14:textId="77777777" w:rsidR="00652107" w:rsidRDefault="00652107">
            <w:pPr>
              <w:pStyle w:val="TableParagraph"/>
              <w:spacing w:before="6"/>
              <w:rPr>
                <w:sz w:val="18"/>
              </w:rPr>
            </w:pPr>
          </w:p>
          <w:p w14:paraId="4AECCCED" w14:textId="77777777" w:rsidR="00652107" w:rsidRDefault="00652107">
            <w:pPr>
              <w:pStyle w:val="TableParagraph"/>
              <w:ind w:left="65" w:right="55"/>
              <w:rPr>
                <w:sz w:val="19"/>
              </w:rPr>
            </w:pPr>
            <w:r>
              <w:rPr>
                <w:w w:val="95"/>
                <w:sz w:val="19"/>
              </w:rPr>
              <w:t>[END</w:t>
            </w:r>
            <w:r>
              <w:rPr>
                <w:spacing w:val="5"/>
                <w:w w:val="95"/>
                <w:sz w:val="19"/>
              </w:rPr>
              <w:t xml:space="preserve"> </w:t>
            </w:r>
            <w:r>
              <w:rPr>
                <w:w w:val="95"/>
                <w:sz w:val="19"/>
              </w:rPr>
              <w:t>DATE]/[LOCATION]</w:t>
            </w:r>
          </w:p>
        </w:tc>
      </w:tr>
      <w:tr w:rsidR="00652107" w14:paraId="063855F4" w14:textId="77777777">
        <w:trPr>
          <w:trHeight w:val="1674"/>
        </w:trPr>
        <w:tc>
          <w:tcPr>
            <w:tcW w:w="9174" w:type="dxa"/>
            <w:tcBorders>
              <w:top w:val="nil"/>
            </w:tcBorders>
          </w:tcPr>
          <w:p w14:paraId="02699143" w14:textId="77777777" w:rsidR="00652107" w:rsidRDefault="00652107">
            <w:pPr>
              <w:pStyle w:val="TableParagraph"/>
              <w:spacing w:before="117"/>
              <w:ind w:left="99"/>
              <w:rPr>
                <w:sz w:val="19"/>
              </w:rPr>
            </w:pPr>
            <w:r>
              <w:rPr>
                <w:w w:val="105"/>
                <w:sz w:val="19"/>
              </w:rPr>
              <w:t>Date:</w:t>
            </w:r>
            <w:r>
              <w:rPr>
                <w:spacing w:val="-10"/>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2"/>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p>
          <w:p w14:paraId="26F66EB7" w14:textId="77777777" w:rsidR="00652107" w:rsidRDefault="00652107">
            <w:pPr>
              <w:pStyle w:val="TableParagraph"/>
              <w:spacing w:before="2"/>
              <w:rPr>
                <w:sz w:val="28"/>
              </w:rPr>
            </w:pPr>
          </w:p>
          <w:p w14:paraId="57021EE0" w14:textId="77777777" w:rsidR="00652107" w:rsidRDefault="00652107">
            <w:pPr>
              <w:pStyle w:val="TableParagraph"/>
              <w:ind w:left="99"/>
              <w:rPr>
                <w:sz w:val="19"/>
              </w:rPr>
            </w:pPr>
            <w:r>
              <w:rPr>
                <w:w w:val="105"/>
                <w:sz w:val="19"/>
              </w:rPr>
              <w:t>Signed:</w:t>
            </w:r>
            <w:r>
              <w:rPr>
                <w:spacing w:val="-2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3"/>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p>
          <w:p w14:paraId="0767514B" w14:textId="77777777" w:rsidR="00652107" w:rsidRDefault="00652107">
            <w:pPr>
              <w:pStyle w:val="TableParagraph"/>
              <w:spacing w:before="3"/>
              <w:rPr>
                <w:sz w:val="28"/>
              </w:rPr>
            </w:pPr>
          </w:p>
          <w:p w14:paraId="21A65C86" w14:textId="77777777" w:rsidR="00652107" w:rsidRDefault="00652107">
            <w:pPr>
              <w:pStyle w:val="TableParagraph"/>
              <w:ind w:left="99"/>
              <w:rPr>
                <w:sz w:val="19"/>
              </w:rPr>
            </w:pPr>
            <w:r>
              <w:rPr>
                <w:w w:val="95"/>
                <w:sz w:val="19"/>
              </w:rPr>
              <w:t>For:</w:t>
            </w:r>
            <w:r>
              <w:rPr>
                <w:spacing w:val="11"/>
                <w:w w:val="95"/>
                <w:sz w:val="19"/>
              </w:rPr>
              <w:t xml:space="preserve"> </w:t>
            </w:r>
            <w:r>
              <w:rPr>
                <w:w w:val="95"/>
                <w:sz w:val="19"/>
              </w:rPr>
              <w:t>[COMPANY</w:t>
            </w:r>
            <w:r>
              <w:rPr>
                <w:spacing w:val="10"/>
                <w:w w:val="95"/>
                <w:sz w:val="19"/>
              </w:rPr>
              <w:t xml:space="preserve"> </w:t>
            </w:r>
            <w:r>
              <w:rPr>
                <w:w w:val="95"/>
                <w:sz w:val="19"/>
              </w:rPr>
              <w:t>NAME]</w:t>
            </w:r>
          </w:p>
        </w:tc>
      </w:tr>
      <w:tr w:rsidR="00652107" w14:paraId="6D427101" w14:textId="77777777">
        <w:trPr>
          <w:trHeight w:val="1713"/>
        </w:trPr>
        <w:tc>
          <w:tcPr>
            <w:tcW w:w="9174" w:type="dxa"/>
          </w:tcPr>
          <w:p w14:paraId="3A4619E1" w14:textId="77777777" w:rsidR="00652107" w:rsidRDefault="00652107">
            <w:pPr>
              <w:pStyle w:val="TableParagraph"/>
              <w:spacing w:before="66"/>
              <w:ind w:left="99"/>
              <w:rPr>
                <w:sz w:val="17"/>
              </w:rPr>
            </w:pPr>
            <w:r>
              <w:rPr>
                <w:w w:val="95"/>
                <w:sz w:val="17"/>
              </w:rPr>
              <w:t>EASA</w:t>
            </w:r>
            <w:r>
              <w:rPr>
                <w:spacing w:val="-3"/>
                <w:w w:val="95"/>
                <w:sz w:val="17"/>
              </w:rPr>
              <w:t xml:space="preserve"> </w:t>
            </w:r>
            <w:r>
              <w:rPr>
                <w:w w:val="95"/>
                <w:sz w:val="17"/>
              </w:rPr>
              <w:t>Form</w:t>
            </w:r>
            <w:r>
              <w:rPr>
                <w:spacing w:val="-2"/>
                <w:w w:val="95"/>
                <w:sz w:val="17"/>
              </w:rPr>
              <w:t xml:space="preserve"> </w:t>
            </w:r>
            <w:r>
              <w:rPr>
                <w:w w:val="95"/>
                <w:sz w:val="17"/>
              </w:rPr>
              <w:t>149a</w:t>
            </w:r>
            <w:r>
              <w:rPr>
                <w:spacing w:val="-2"/>
                <w:w w:val="95"/>
                <w:sz w:val="17"/>
              </w:rPr>
              <w:t xml:space="preserve"> </w:t>
            </w:r>
            <w:r>
              <w:rPr>
                <w:w w:val="95"/>
                <w:sz w:val="17"/>
              </w:rPr>
              <w:t>Issue</w:t>
            </w:r>
            <w:r>
              <w:rPr>
                <w:spacing w:val="-1"/>
                <w:w w:val="95"/>
                <w:sz w:val="17"/>
              </w:rPr>
              <w:t xml:space="preserve"> </w:t>
            </w:r>
            <w:r>
              <w:rPr>
                <w:w w:val="95"/>
                <w:sz w:val="17"/>
              </w:rPr>
              <w:t>1</w:t>
            </w:r>
          </w:p>
          <w:p w14:paraId="2E5B94F8" w14:textId="77777777" w:rsidR="00652107" w:rsidRDefault="00652107">
            <w:pPr>
              <w:pStyle w:val="TableParagraph"/>
              <w:ind w:left="99" w:right="5505"/>
              <w:rPr>
                <w:sz w:val="17"/>
              </w:rPr>
            </w:pPr>
            <w:r>
              <w:rPr>
                <w:spacing w:val="-1"/>
                <w:w w:val="95"/>
                <w:sz w:val="17"/>
              </w:rPr>
              <w:t>(*)</w:t>
            </w:r>
            <w:r>
              <w:rPr>
                <w:spacing w:val="15"/>
                <w:w w:val="95"/>
                <w:sz w:val="17"/>
              </w:rPr>
              <w:t xml:space="preserve"> </w:t>
            </w:r>
            <w:r>
              <w:rPr>
                <w:spacing w:val="-1"/>
                <w:w w:val="95"/>
                <w:sz w:val="17"/>
              </w:rPr>
              <w:t>Or</w:t>
            </w:r>
            <w:r>
              <w:rPr>
                <w:spacing w:val="-7"/>
                <w:w w:val="95"/>
                <w:sz w:val="17"/>
              </w:rPr>
              <w:t xml:space="preserve"> </w:t>
            </w:r>
            <w:r>
              <w:rPr>
                <w:spacing w:val="-1"/>
                <w:w w:val="95"/>
                <w:sz w:val="17"/>
              </w:rPr>
              <w:t>‘EASA’,</w:t>
            </w:r>
            <w:r>
              <w:rPr>
                <w:spacing w:val="-5"/>
                <w:w w:val="95"/>
                <w:sz w:val="17"/>
              </w:rPr>
              <w:t xml:space="preserve"> </w:t>
            </w:r>
            <w:r>
              <w:rPr>
                <w:w w:val="95"/>
                <w:sz w:val="17"/>
              </w:rPr>
              <w:t>if</w:t>
            </w:r>
            <w:r>
              <w:rPr>
                <w:spacing w:val="-6"/>
                <w:w w:val="95"/>
                <w:sz w:val="17"/>
              </w:rPr>
              <w:t xml:space="preserve"> </w:t>
            </w:r>
            <w:r>
              <w:rPr>
                <w:w w:val="95"/>
                <w:sz w:val="17"/>
              </w:rPr>
              <w:t>EASA</w:t>
            </w:r>
            <w:r>
              <w:rPr>
                <w:spacing w:val="-7"/>
                <w:w w:val="95"/>
                <w:sz w:val="17"/>
              </w:rPr>
              <w:t xml:space="preserve"> </w:t>
            </w:r>
            <w:r>
              <w:rPr>
                <w:w w:val="95"/>
                <w:sz w:val="17"/>
              </w:rPr>
              <w:t>is</w:t>
            </w:r>
            <w:r>
              <w:rPr>
                <w:spacing w:val="-5"/>
                <w:w w:val="95"/>
                <w:sz w:val="17"/>
              </w:rPr>
              <w:t xml:space="preserve"> </w:t>
            </w:r>
            <w:r>
              <w:rPr>
                <w:w w:val="95"/>
                <w:sz w:val="17"/>
              </w:rPr>
              <w:t>the</w:t>
            </w:r>
            <w:r>
              <w:rPr>
                <w:spacing w:val="-5"/>
                <w:w w:val="95"/>
                <w:sz w:val="17"/>
              </w:rPr>
              <w:t xml:space="preserve"> </w:t>
            </w:r>
            <w:r>
              <w:rPr>
                <w:w w:val="95"/>
                <w:sz w:val="17"/>
              </w:rPr>
              <w:t>competent</w:t>
            </w:r>
            <w:r>
              <w:rPr>
                <w:spacing w:val="-4"/>
                <w:w w:val="95"/>
                <w:sz w:val="17"/>
              </w:rPr>
              <w:t xml:space="preserve"> </w:t>
            </w:r>
            <w:r>
              <w:rPr>
                <w:w w:val="95"/>
                <w:sz w:val="17"/>
              </w:rPr>
              <w:t>authority.</w:t>
            </w:r>
            <w:r>
              <w:rPr>
                <w:spacing w:val="-33"/>
                <w:w w:val="95"/>
                <w:sz w:val="17"/>
              </w:rPr>
              <w:t xml:space="preserve"> </w:t>
            </w:r>
            <w:r>
              <w:rPr>
                <w:w w:val="95"/>
                <w:sz w:val="17"/>
              </w:rPr>
              <w:t>(**)</w:t>
            </w:r>
            <w:r>
              <w:rPr>
                <w:spacing w:val="16"/>
                <w:w w:val="95"/>
                <w:sz w:val="17"/>
              </w:rPr>
              <w:t xml:space="preserve"> </w:t>
            </w:r>
            <w:r>
              <w:rPr>
                <w:w w:val="95"/>
                <w:sz w:val="17"/>
              </w:rPr>
              <w:t>Delete</w:t>
            </w:r>
            <w:r>
              <w:rPr>
                <w:spacing w:val="-7"/>
                <w:w w:val="95"/>
                <w:sz w:val="17"/>
              </w:rPr>
              <w:t xml:space="preserve"> </w:t>
            </w:r>
            <w:r>
              <w:rPr>
                <w:w w:val="95"/>
                <w:sz w:val="17"/>
              </w:rPr>
              <w:t>as</w:t>
            </w:r>
            <w:r>
              <w:rPr>
                <w:spacing w:val="-4"/>
                <w:w w:val="95"/>
                <w:sz w:val="17"/>
              </w:rPr>
              <w:t xml:space="preserve"> </w:t>
            </w:r>
            <w:r>
              <w:rPr>
                <w:w w:val="95"/>
                <w:sz w:val="17"/>
              </w:rPr>
              <w:t>appropriate.</w:t>
            </w:r>
            <w:r>
              <w:rPr>
                <w:spacing w:val="-7"/>
                <w:w w:val="95"/>
                <w:sz w:val="17"/>
              </w:rPr>
              <w:t xml:space="preserve"> </w:t>
            </w:r>
            <w:r>
              <w:rPr>
                <w:w w:val="95"/>
                <w:sz w:val="17"/>
              </w:rPr>
              <w:t>Possible</w:t>
            </w:r>
            <w:r>
              <w:rPr>
                <w:spacing w:val="-4"/>
                <w:w w:val="95"/>
                <w:sz w:val="17"/>
              </w:rPr>
              <w:t xml:space="preserve"> </w:t>
            </w:r>
            <w:r>
              <w:rPr>
                <w:w w:val="95"/>
                <w:sz w:val="17"/>
              </w:rPr>
              <w:t>cases:</w:t>
            </w:r>
          </w:p>
          <w:p w14:paraId="0A6ECBD5" w14:textId="77777777" w:rsidR="00652107" w:rsidRDefault="00652107" w:rsidP="00652107">
            <w:pPr>
              <w:pStyle w:val="TableParagraph"/>
              <w:numPr>
                <w:ilvl w:val="0"/>
                <w:numId w:val="21"/>
              </w:numPr>
              <w:tabs>
                <w:tab w:val="left" w:pos="715"/>
              </w:tabs>
              <w:autoSpaceDE w:val="0"/>
              <w:autoSpaceDN w:val="0"/>
              <w:spacing w:before="6" w:line="230" w:lineRule="auto"/>
              <w:ind w:right="87"/>
              <w:rPr>
                <w:sz w:val="17"/>
              </w:rPr>
            </w:pPr>
            <w:r>
              <w:rPr>
                <w:w w:val="90"/>
                <w:sz w:val="17"/>
              </w:rPr>
              <w:t>completely</w:t>
            </w:r>
            <w:r>
              <w:rPr>
                <w:spacing w:val="4"/>
                <w:w w:val="90"/>
                <w:sz w:val="17"/>
              </w:rPr>
              <w:t xml:space="preserve"> </w:t>
            </w:r>
            <w:r>
              <w:rPr>
                <w:w w:val="90"/>
                <w:sz w:val="17"/>
              </w:rPr>
              <w:t>attended</w:t>
            </w:r>
            <w:r>
              <w:rPr>
                <w:spacing w:val="5"/>
                <w:w w:val="90"/>
                <w:sz w:val="17"/>
              </w:rPr>
              <w:t xml:space="preserve"> </w:t>
            </w:r>
            <w:r>
              <w:rPr>
                <w:w w:val="90"/>
                <w:sz w:val="17"/>
              </w:rPr>
              <w:t>and</w:t>
            </w:r>
            <w:r>
              <w:rPr>
                <w:spacing w:val="5"/>
                <w:w w:val="90"/>
                <w:sz w:val="17"/>
              </w:rPr>
              <w:t xml:space="preserve"> </w:t>
            </w:r>
            <w:r>
              <w:rPr>
                <w:w w:val="90"/>
                <w:sz w:val="17"/>
              </w:rPr>
              <w:t>passed</w:t>
            </w:r>
            <w:r>
              <w:rPr>
                <w:spacing w:val="7"/>
                <w:w w:val="90"/>
                <w:sz w:val="17"/>
              </w:rPr>
              <w:t xml:space="preserve"> </w:t>
            </w:r>
            <w:r>
              <w:rPr>
                <w:w w:val="90"/>
                <w:sz w:val="17"/>
              </w:rPr>
              <w:t>the</w:t>
            </w:r>
            <w:r>
              <w:rPr>
                <w:spacing w:val="6"/>
                <w:w w:val="90"/>
                <w:sz w:val="17"/>
              </w:rPr>
              <w:t xml:space="preserve"> </w:t>
            </w:r>
            <w:r>
              <w:rPr>
                <w:w w:val="90"/>
                <w:sz w:val="17"/>
              </w:rPr>
              <w:t>theoretical</w:t>
            </w:r>
            <w:r>
              <w:rPr>
                <w:spacing w:val="6"/>
                <w:w w:val="90"/>
                <w:sz w:val="17"/>
              </w:rPr>
              <w:t xml:space="preserve"> </w:t>
            </w:r>
            <w:r>
              <w:rPr>
                <w:w w:val="90"/>
                <w:sz w:val="17"/>
              </w:rPr>
              <w:t>elements</w:t>
            </w:r>
            <w:r>
              <w:rPr>
                <w:spacing w:val="7"/>
                <w:w w:val="90"/>
                <w:sz w:val="17"/>
              </w:rPr>
              <w:t xml:space="preserve"> </w:t>
            </w:r>
            <w:r>
              <w:rPr>
                <w:w w:val="90"/>
                <w:sz w:val="17"/>
              </w:rPr>
              <w:t>and</w:t>
            </w:r>
            <w:r>
              <w:rPr>
                <w:spacing w:val="6"/>
                <w:w w:val="90"/>
                <w:sz w:val="17"/>
              </w:rPr>
              <w:t xml:space="preserve"> </w:t>
            </w:r>
            <w:r>
              <w:rPr>
                <w:w w:val="90"/>
                <w:sz w:val="17"/>
              </w:rPr>
              <w:t>positively</w:t>
            </w:r>
            <w:r>
              <w:rPr>
                <w:spacing w:val="6"/>
                <w:w w:val="90"/>
                <w:sz w:val="17"/>
              </w:rPr>
              <w:t xml:space="preserve"> </w:t>
            </w:r>
            <w:r>
              <w:rPr>
                <w:w w:val="90"/>
                <w:sz w:val="17"/>
              </w:rPr>
              <w:t>assessed</w:t>
            </w:r>
            <w:r>
              <w:rPr>
                <w:spacing w:val="6"/>
                <w:w w:val="90"/>
                <w:sz w:val="17"/>
              </w:rPr>
              <w:t xml:space="preserve"> </w:t>
            </w:r>
            <w:r>
              <w:rPr>
                <w:w w:val="90"/>
                <w:sz w:val="17"/>
              </w:rPr>
              <w:t>on</w:t>
            </w:r>
            <w:r>
              <w:rPr>
                <w:spacing w:val="6"/>
                <w:w w:val="90"/>
                <w:sz w:val="17"/>
              </w:rPr>
              <w:t xml:space="preserve"> </w:t>
            </w:r>
            <w:r>
              <w:rPr>
                <w:w w:val="90"/>
                <w:sz w:val="17"/>
              </w:rPr>
              <w:t>the</w:t>
            </w:r>
            <w:r>
              <w:rPr>
                <w:spacing w:val="7"/>
                <w:w w:val="90"/>
                <w:sz w:val="17"/>
              </w:rPr>
              <w:t xml:space="preserve"> </w:t>
            </w:r>
            <w:r>
              <w:rPr>
                <w:w w:val="90"/>
                <w:sz w:val="17"/>
              </w:rPr>
              <w:t>practical</w:t>
            </w:r>
            <w:r>
              <w:rPr>
                <w:spacing w:val="5"/>
                <w:w w:val="90"/>
                <w:sz w:val="17"/>
              </w:rPr>
              <w:t xml:space="preserve"> </w:t>
            </w:r>
            <w:r>
              <w:rPr>
                <w:w w:val="90"/>
                <w:sz w:val="17"/>
              </w:rPr>
              <w:t>elements</w:t>
            </w:r>
            <w:r>
              <w:rPr>
                <w:spacing w:val="7"/>
                <w:w w:val="90"/>
                <w:sz w:val="17"/>
              </w:rPr>
              <w:t xml:space="preserve"> </w:t>
            </w:r>
            <w:r>
              <w:rPr>
                <w:w w:val="90"/>
                <w:sz w:val="17"/>
              </w:rPr>
              <w:t>of</w:t>
            </w:r>
            <w:r>
              <w:rPr>
                <w:spacing w:val="9"/>
                <w:w w:val="90"/>
                <w:sz w:val="17"/>
              </w:rPr>
              <w:t xml:space="preserve"> </w:t>
            </w:r>
            <w:r>
              <w:rPr>
                <w:w w:val="90"/>
                <w:sz w:val="17"/>
              </w:rPr>
              <w:t>the</w:t>
            </w:r>
            <w:r>
              <w:rPr>
                <w:spacing w:val="6"/>
                <w:w w:val="90"/>
                <w:sz w:val="17"/>
              </w:rPr>
              <w:t xml:space="preserve"> </w:t>
            </w:r>
            <w:r>
              <w:rPr>
                <w:w w:val="90"/>
                <w:sz w:val="17"/>
              </w:rPr>
              <w:t>type</w:t>
            </w:r>
            <w:r>
              <w:rPr>
                <w:spacing w:val="7"/>
                <w:w w:val="90"/>
                <w:sz w:val="17"/>
              </w:rPr>
              <w:t xml:space="preserve"> </w:t>
            </w:r>
            <w:r>
              <w:rPr>
                <w:w w:val="90"/>
                <w:sz w:val="17"/>
              </w:rPr>
              <w:t>training</w:t>
            </w:r>
            <w:r>
              <w:rPr>
                <w:spacing w:val="-31"/>
                <w:w w:val="90"/>
                <w:sz w:val="17"/>
              </w:rPr>
              <w:t xml:space="preserve"> </w:t>
            </w:r>
            <w:r>
              <w:rPr>
                <w:sz w:val="17"/>
              </w:rPr>
              <w:t>course;</w:t>
            </w:r>
            <w:r>
              <w:rPr>
                <w:spacing w:val="1"/>
                <w:sz w:val="17"/>
              </w:rPr>
              <w:t xml:space="preserve"> </w:t>
            </w:r>
            <w:r>
              <w:rPr>
                <w:sz w:val="17"/>
              </w:rPr>
              <w:t>or</w:t>
            </w:r>
          </w:p>
          <w:p w14:paraId="578E66C5" w14:textId="77777777" w:rsidR="00652107" w:rsidRDefault="00652107" w:rsidP="00652107">
            <w:pPr>
              <w:pStyle w:val="TableParagraph"/>
              <w:numPr>
                <w:ilvl w:val="0"/>
                <w:numId w:val="21"/>
              </w:numPr>
              <w:tabs>
                <w:tab w:val="left" w:pos="715"/>
              </w:tabs>
              <w:autoSpaceDE w:val="0"/>
              <w:autoSpaceDN w:val="0"/>
              <w:spacing w:before="1"/>
              <w:rPr>
                <w:sz w:val="17"/>
              </w:rPr>
            </w:pPr>
            <w:r>
              <w:rPr>
                <w:w w:val="90"/>
                <w:sz w:val="17"/>
              </w:rPr>
              <w:t>completely</w:t>
            </w:r>
            <w:r>
              <w:rPr>
                <w:spacing w:val="3"/>
                <w:w w:val="90"/>
                <w:sz w:val="17"/>
              </w:rPr>
              <w:t xml:space="preserve"> </w:t>
            </w:r>
            <w:r>
              <w:rPr>
                <w:w w:val="90"/>
                <w:sz w:val="17"/>
              </w:rPr>
              <w:t>attended</w:t>
            </w:r>
            <w:r>
              <w:rPr>
                <w:spacing w:val="5"/>
                <w:w w:val="90"/>
                <w:sz w:val="17"/>
              </w:rPr>
              <w:t xml:space="preserve"> </w:t>
            </w:r>
            <w:r>
              <w:rPr>
                <w:w w:val="90"/>
                <w:sz w:val="17"/>
              </w:rPr>
              <w:t>and</w:t>
            </w:r>
            <w:r>
              <w:rPr>
                <w:spacing w:val="4"/>
                <w:w w:val="90"/>
                <w:sz w:val="17"/>
              </w:rPr>
              <w:t xml:space="preserve"> </w:t>
            </w:r>
            <w:r>
              <w:rPr>
                <w:w w:val="90"/>
                <w:sz w:val="17"/>
              </w:rPr>
              <w:t>passed</w:t>
            </w:r>
            <w:r>
              <w:rPr>
                <w:spacing w:val="4"/>
                <w:w w:val="90"/>
                <w:sz w:val="17"/>
              </w:rPr>
              <w:t xml:space="preserve"> </w:t>
            </w:r>
            <w:r>
              <w:rPr>
                <w:w w:val="90"/>
                <w:sz w:val="17"/>
              </w:rPr>
              <w:t>only</w:t>
            </w:r>
            <w:r>
              <w:rPr>
                <w:spacing w:val="3"/>
                <w:w w:val="90"/>
                <w:sz w:val="17"/>
              </w:rPr>
              <w:t xml:space="preserve"> </w:t>
            </w:r>
            <w:r>
              <w:rPr>
                <w:w w:val="90"/>
                <w:sz w:val="17"/>
              </w:rPr>
              <w:t>the</w:t>
            </w:r>
            <w:r>
              <w:rPr>
                <w:spacing w:val="4"/>
                <w:w w:val="90"/>
                <w:sz w:val="17"/>
              </w:rPr>
              <w:t xml:space="preserve"> </w:t>
            </w:r>
            <w:r>
              <w:rPr>
                <w:w w:val="90"/>
                <w:sz w:val="17"/>
              </w:rPr>
              <w:t>theoretical</w:t>
            </w:r>
            <w:r>
              <w:rPr>
                <w:spacing w:val="4"/>
                <w:w w:val="90"/>
                <w:sz w:val="17"/>
              </w:rPr>
              <w:t xml:space="preserve"> </w:t>
            </w:r>
            <w:r>
              <w:rPr>
                <w:w w:val="90"/>
                <w:sz w:val="17"/>
              </w:rPr>
              <w:t>elements;</w:t>
            </w:r>
            <w:r>
              <w:rPr>
                <w:spacing w:val="5"/>
                <w:w w:val="90"/>
                <w:sz w:val="17"/>
              </w:rPr>
              <w:t xml:space="preserve"> </w:t>
            </w:r>
            <w:r>
              <w:rPr>
                <w:w w:val="90"/>
                <w:sz w:val="17"/>
              </w:rPr>
              <w:t>or</w:t>
            </w:r>
          </w:p>
          <w:p w14:paraId="0D097CD8" w14:textId="77777777" w:rsidR="00652107" w:rsidRDefault="00652107" w:rsidP="00652107">
            <w:pPr>
              <w:pStyle w:val="TableParagraph"/>
              <w:numPr>
                <w:ilvl w:val="0"/>
                <w:numId w:val="21"/>
              </w:numPr>
              <w:tabs>
                <w:tab w:val="left" w:pos="715"/>
              </w:tabs>
              <w:autoSpaceDE w:val="0"/>
              <w:autoSpaceDN w:val="0"/>
              <w:spacing w:line="199" w:lineRule="exact"/>
              <w:rPr>
                <w:sz w:val="17"/>
              </w:rPr>
            </w:pPr>
            <w:r>
              <w:rPr>
                <w:w w:val="90"/>
                <w:sz w:val="17"/>
              </w:rPr>
              <w:t>positively</w:t>
            </w:r>
            <w:r>
              <w:rPr>
                <w:spacing w:val="1"/>
                <w:w w:val="90"/>
                <w:sz w:val="17"/>
              </w:rPr>
              <w:t xml:space="preserve"> </w:t>
            </w:r>
            <w:r>
              <w:rPr>
                <w:w w:val="90"/>
                <w:sz w:val="17"/>
              </w:rPr>
              <w:t>assessed</w:t>
            </w:r>
            <w:r>
              <w:rPr>
                <w:spacing w:val="1"/>
                <w:w w:val="90"/>
                <w:sz w:val="17"/>
              </w:rPr>
              <w:t xml:space="preserve"> </w:t>
            </w:r>
            <w:r>
              <w:rPr>
                <w:w w:val="90"/>
                <w:sz w:val="17"/>
              </w:rPr>
              <w:t>on</w:t>
            </w:r>
            <w:r>
              <w:rPr>
                <w:spacing w:val="2"/>
                <w:w w:val="90"/>
                <w:sz w:val="17"/>
              </w:rPr>
              <w:t xml:space="preserve"> </w:t>
            </w:r>
            <w:r>
              <w:rPr>
                <w:w w:val="90"/>
                <w:sz w:val="17"/>
              </w:rPr>
              <w:t>the</w:t>
            </w:r>
            <w:r>
              <w:rPr>
                <w:spacing w:val="3"/>
                <w:w w:val="90"/>
                <w:sz w:val="17"/>
              </w:rPr>
              <w:t xml:space="preserve"> </w:t>
            </w:r>
            <w:r>
              <w:rPr>
                <w:w w:val="90"/>
                <w:sz w:val="17"/>
              </w:rPr>
              <w:t>practical elements;</w:t>
            </w:r>
            <w:r>
              <w:rPr>
                <w:spacing w:val="3"/>
                <w:w w:val="90"/>
                <w:sz w:val="17"/>
              </w:rPr>
              <w:t xml:space="preserve"> </w:t>
            </w:r>
            <w:r>
              <w:rPr>
                <w:w w:val="90"/>
                <w:sz w:val="17"/>
              </w:rPr>
              <w:t>or</w:t>
            </w:r>
          </w:p>
          <w:p w14:paraId="400725D0" w14:textId="77777777" w:rsidR="00652107" w:rsidRDefault="00652107" w:rsidP="00652107">
            <w:pPr>
              <w:pStyle w:val="TableParagraph"/>
              <w:numPr>
                <w:ilvl w:val="0"/>
                <w:numId w:val="21"/>
              </w:numPr>
              <w:tabs>
                <w:tab w:val="left" w:pos="715"/>
              </w:tabs>
              <w:autoSpaceDE w:val="0"/>
              <w:autoSpaceDN w:val="0"/>
              <w:spacing w:line="199" w:lineRule="exact"/>
              <w:rPr>
                <w:sz w:val="17"/>
              </w:rPr>
            </w:pPr>
            <w:r>
              <w:rPr>
                <w:w w:val="90"/>
                <w:sz w:val="17"/>
              </w:rPr>
              <w:t>positively</w:t>
            </w:r>
            <w:r>
              <w:rPr>
                <w:spacing w:val="1"/>
                <w:w w:val="90"/>
                <w:sz w:val="17"/>
              </w:rPr>
              <w:t xml:space="preserve"> </w:t>
            </w:r>
            <w:r>
              <w:rPr>
                <w:w w:val="90"/>
                <w:sz w:val="17"/>
              </w:rPr>
              <w:t>completed</w:t>
            </w:r>
            <w:r>
              <w:rPr>
                <w:spacing w:val="7"/>
                <w:w w:val="90"/>
                <w:sz w:val="17"/>
              </w:rPr>
              <w:t xml:space="preserve"> </w:t>
            </w:r>
            <w:r>
              <w:rPr>
                <w:w w:val="90"/>
                <w:sz w:val="17"/>
              </w:rPr>
              <w:t>the</w:t>
            </w:r>
            <w:r>
              <w:rPr>
                <w:spacing w:val="8"/>
                <w:w w:val="90"/>
                <w:sz w:val="17"/>
              </w:rPr>
              <w:t xml:space="preserve"> </w:t>
            </w:r>
            <w:r>
              <w:rPr>
                <w:w w:val="90"/>
                <w:sz w:val="17"/>
              </w:rPr>
              <w:t>aircraft</w:t>
            </w:r>
            <w:r>
              <w:rPr>
                <w:spacing w:val="8"/>
                <w:w w:val="90"/>
                <w:sz w:val="17"/>
              </w:rPr>
              <w:t xml:space="preserve"> </w:t>
            </w:r>
            <w:r>
              <w:rPr>
                <w:w w:val="90"/>
                <w:sz w:val="17"/>
              </w:rPr>
              <w:t>type</w:t>
            </w:r>
            <w:r>
              <w:rPr>
                <w:spacing w:val="7"/>
                <w:w w:val="90"/>
                <w:sz w:val="17"/>
              </w:rPr>
              <w:t xml:space="preserve"> </w:t>
            </w:r>
            <w:r>
              <w:rPr>
                <w:w w:val="90"/>
                <w:sz w:val="17"/>
              </w:rPr>
              <w:t>evaluation.</w:t>
            </w:r>
          </w:p>
        </w:tc>
      </w:tr>
    </w:tbl>
    <w:p w14:paraId="28F62867" w14:textId="77777777" w:rsidR="00652107" w:rsidRDefault="00652107">
      <w:pPr>
        <w:spacing w:line="199" w:lineRule="exact"/>
        <w:rPr>
          <w:sz w:val="17"/>
        </w:rPr>
        <w:sectPr w:rsidR="00652107" w:rsidSect="008E0BB7">
          <w:headerReference w:type="even" r:id="rId37"/>
          <w:headerReference w:type="default" r:id="rId38"/>
          <w:pgSz w:w="11910" w:h="16840"/>
          <w:pgMar w:top="1134" w:right="1134" w:bottom="284" w:left="1134" w:header="982" w:footer="0" w:gutter="0"/>
          <w:cols w:space="720"/>
        </w:sectPr>
      </w:pPr>
    </w:p>
    <w:p w14:paraId="0678C6C5" w14:textId="77777777" w:rsidR="00652107" w:rsidRDefault="00652107">
      <w:pPr>
        <w:pStyle w:val="BodyText"/>
        <w:rPr>
          <w:sz w:val="20"/>
        </w:rPr>
      </w:pPr>
      <w:r>
        <w:rPr>
          <w:noProof/>
        </w:rPr>
        <w:lastRenderedPageBreak/>
        <mc:AlternateContent>
          <mc:Choice Requires="wps">
            <w:drawing>
              <wp:anchor distT="0" distB="0" distL="114300" distR="114300" simplePos="0" relativeHeight="251676672" behindDoc="1" locked="0" layoutInCell="1" allowOverlap="1" wp14:anchorId="1E34E417" wp14:editId="6E1F116E">
                <wp:simplePos x="0" y="0"/>
                <wp:positionH relativeFrom="page">
                  <wp:posOffset>539750</wp:posOffset>
                </wp:positionH>
                <wp:positionV relativeFrom="page">
                  <wp:posOffset>819785</wp:posOffset>
                </wp:positionV>
                <wp:extent cx="6480175" cy="6350"/>
                <wp:effectExtent l="0" t="0" r="0" b="0"/>
                <wp:wrapNone/>
                <wp:docPr id="15142912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B38DF" id="Rectangle 4" o:spid="_x0000_s1026" style="position:absolute;margin-left:42.5pt;margin-top:64.55pt;width:510.25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626E34C1" w14:textId="77777777" w:rsidR="00652107" w:rsidRDefault="00652107">
      <w:pPr>
        <w:pStyle w:val="BodyText"/>
        <w:rPr>
          <w:sz w:val="20"/>
        </w:rPr>
      </w:pPr>
    </w:p>
    <w:p w14:paraId="38EAAB01" w14:textId="77777777" w:rsidR="00652107" w:rsidRDefault="00652107">
      <w:pPr>
        <w:pStyle w:val="BodyText"/>
        <w:spacing w:before="3"/>
        <w:rPr>
          <w:sz w:val="1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652107" w14:paraId="221769C8" w14:textId="77777777">
        <w:trPr>
          <w:trHeight w:val="7902"/>
        </w:trPr>
        <w:tc>
          <w:tcPr>
            <w:tcW w:w="9174" w:type="dxa"/>
            <w:tcBorders>
              <w:bottom w:val="nil"/>
            </w:tcBorders>
          </w:tcPr>
          <w:p w14:paraId="1DAF0581" w14:textId="77777777" w:rsidR="00652107" w:rsidRDefault="00652107">
            <w:pPr>
              <w:pStyle w:val="TableParagraph"/>
              <w:spacing w:before="132"/>
              <w:ind w:right="86"/>
              <w:jc w:val="right"/>
              <w:rPr>
                <w:sz w:val="19"/>
              </w:rPr>
            </w:pPr>
            <w:r>
              <w:rPr>
                <w:w w:val="95"/>
                <w:sz w:val="19"/>
              </w:rPr>
              <w:t>Page</w:t>
            </w:r>
            <w:r>
              <w:rPr>
                <w:spacing w:val="-2"/>
                <w:w w:val="95"/>
                <w:sz w:val="19"/>
              </w:rPr>
              <w:t xml:space="preserve"> </w:t>
            </w:r>
            <w:r>
              <w:rPr>
                <w:w w:val="95"/>
                <w:sz w:val="19"/>
              </w:rPr>
              <w:t>1</w:t>
            </w:r>
            <w:r>
              <w:rPr>
                <w:spacing w:val="1"/>
                <w:w w:val="95"/>
                <w:sz w:val="19"/>
              </w:rPr>
              <w:t xml:space="preserve"> </w:t>
            </w:r>
            <w:r>
              <w:rPr>
                <w:w w:val="95"/>
                <w:sz w:val="19"/>
              </w:rPr>
              <w:t>of</w:t>
            </w:r>
            <w:r>
              <w:rPr>
                <w:spacing w:val="1"/>
                <w:w w:val="95"/>
                <w:sz w:val="19"/>
              </w:rPr>
              <w:t xml:space="preserve"> </w:t>
            </w:r>
            <w:r>
              <w:rPr>
                <w:w w:val="95"/>
                <w:sz w:val="19"/>
              </w:rPr>
              <w:t>1</w:t>
            </w:r>
          </w:p>
          <w:p w14:paraId="5E72EBEB" w14:textId="77777777" w:rsidR="00652107" w:rsidRDefault="00652107">
            <w:pPr>
              <w:pStyle w:val="TableParagraph"/>
              <w:spacing w:before="105"/>
              <w:ind w:left="65" w:right="55"/>
              <w:rPr>
                <w:sz w:val="19"/>
              </w:rPr>
            </w:pPr>
            <w:r>
              <w:rPr>
                <w:w w:val="95"/>
                <w:sz w:val="19"/>
              </w:rPr>
              <w:t>CERTIFICATE</w:t>
            </w:r>
            <w:r>
              <w:rPr>
                <w:spacing w:val="17"/>
                <w:w w:val="95"/>
                <w:sz w:val="19"/>
              </w:rPr>
              <w:t xml:space="preserve"> </w:t>
            </w:r>
            <w:r>
              <w:rPr>
                <w:w w:val="95"/>
                <w:sz w:val="19"/>
              </w:rPr>
              <w:t>OF</w:t>
            </w:r>
            <w:r>
              <w:rPr>
                <w:spacing w:val="17"/>
                <w:w w:val="95"/>
                <w:sz w:val="19"/>
              </w:rPr>
              <w:t xml:space="preserve"> </w:t>
            </w:r>
            <w:r>
              <w:rPr>
                <w:w w:val="95"/>
                <w:sz w:val="19"/>
              </w:rPr>
              <w:t>RECOGNITION</w:t>
            </w:r>
          </w:p>
          <w:p w14:paraId="79D19034" w14:textId="77777777" w:rsidR="00652107" w:rsidRDefault="00652107">
            <w:pPr>
              <w:pStyle w:val="TableParagraph"/>
              <w:spacing w:before="160"/>
              <w:ind w:left="65" w:right="56"/>
              <w:rPr>
                <w:sz w:val="19"/>
              </w:rPr>
            </w:pPr>
            <w:r>
              <w:rPr>
                <w:w w:val="95"/>
                <w:sz w:val="19"/>
              </w:rPr>
              <w:t>Reference:</w:t>
            </w:r>
            <w:r>
              <w:rPr>
                <w:spacing w:val="5"/>
                <w:w w:val="95"/>
                <w:sz w:val="19"/>
              </w:rPr>
              <w:t xml:space="preserve"> </w:t>
            </w:r>
            <w:r>
              <w:rPr>
                <w:w w:val="95"/>
                <w:sz w:val="19"/>
              </w:rPr>
              <w:t>[MEMBER</w:t>
            </w:r>
            <w:r>
              <w:rPr>
                <w:spacing w:val="4"/>
                <w:w w:val="95"/>
                <w:sz w:val="19"/>
              </w:rPr>
              <w:t xml:space="preserve"> </w:t>
            </w:r>
            <w:r>
              <w:rPr>
                <w:w w:val="95"/>
                <w:sz w:val="19"/>
              </w:rPr>
              <w:t>STATE</w:t>
            </w:r>
            <w:r>
              <w:rPr>
                <w:spacing w:val="6"/>
                <w:w w:val="95"/>
                <w:sz w:val="19"/>
              </w:rPr>
              <w:t xml:space="preserve"> </w:t>
            </w:r>
            <w:r>
              <w:rPr>
                <w:w w:val="95"/>
                <w:sz w:val="19"/>
              </w:rPr>
              <w:t>CODE(*)].CAA.[XXXX].[YYYY]</w:t>
            </w:r>
          </w:p>
          <w:p w14:paraId="77960210" w14:textId="77777777" w:rsidR="00652107" w:rsidRDefault="00652107">
            <w:pPr>
              <w:pStyle w:val="TableParagraph"/>
              <w:spacing w:before="161"/>
              <w:ind w:left="99"/>
              <w:jc w:val="both"/>
              <w:rPr>
                <w:sz w:val="19"/>
              </w:rPr>
            </w:pPr>
            <w:r>
              <w:rPr>
                <w:w w:val="90"/>
                <w:sz w:val="19"/>
              </w:rPr>
              <w:t>This</w:t>
            </w:r>
            <w:r>
              <w:rPr>
                <w:spacing w:val="9"/>
                <w:w w:val="90"/>
                <w:sz w:val="19"/>
              </w:rPr>
              <w:t xml:space="preserve"> </w:t>
            </w:r>
            <w:r>
              <w:rPr>
                <w:w w:val="90"/>
                <w:sz w:val="19"/>
              </w:rPr>
              <w:t>certificate</w:t>
            </w:r>
            <w:r>
              <w:rPr>
                <w:spacing w:val="11"/>
                <w:w w:val="90"/>
                <w:sz w:val="19"/>
              </w:rPr>
              <w:t xml:space="preserve"> </w:t>
            </w:r>
            <w:r>
              <w:rPr>
                <w:w w:val="90"/>
                <w:sz w:val="19"/>
              </w:rPr>
              <w:t>of</w:t>
            </w:r>
            <w:r>
              <w:rPr>
                <w:spacing w:val="10"/>
                <w:w w:val="90"/>
                <w:sz w:val="19"/>
              </w:rPr>
              <w:t xml:space="preserve"> </w:t>
            </w:r>
            <w:r>
              <w:rPr>
                <w:w w:val="90"/>
                <w:sz w:val="19"/>
              </w:rPr>
              <w:t>recognition</w:t>
            </w:r>
            <w:r>
              <w:rPr>
                <w:spacing w:val="11"/>
                <w:w w:val="90"/>
                <w:sz w:val="19"/>
              </w:rPr>
              <w:t xml:space="preserve"> </w:t>
            </w:r>
            <w:r>
              <w:rPr>
                <w:w w:val="90"/>
                <w:sz w:val="19"/>
              </w:rPr>
              <w:t>is</w:t>
            </w:r>
            <w:r>
              <w:rPr>
                <w:spacing w:val="10"/>
                <w:w w:val="90"/>
                <w:sz w:val="19"/>
              </w:rPr>
              <w:t xml:space="preserve"> </w:t>
            </w:r>
            <w:r>
              <w:rPr>
                <w:w w:val="90"/>
                <w:sz w:val="19"/>
              </w:rPr>
              <w:t>issued</w:t>
            </w:r>
            <w:r>
              <w:rPr>
                <w:spacing w:val="10"/>
                <w:w w:val="90"/>
                <w:sz w:val="19"/>
              </w:rPr>
              <w:t xml:space="preserve"> </w:t>
            </w:r>
            <w:r>
              <w:rPr>
                <w:w w:val="90"/>
                <w:sz w:val="19"/>
              </w:rPr>
              <w:t>to:</w:t>
            </w:r>
          </w:p>
          <w:p w14:paraId="50DA24A9" w14:textId="77777777" w:rsidR="00652107" w:rsidRDefault="00652107">
            <w:pPr>
              <w:pStyle w:val="TableParagraph"/>
              <w:spacing w:before="160"/>
              <w:ind w:left="65" w:right="55"/>
              <w:rPr>
                <w:sz w:val="19"/>
              </w:rPr>
            </w:pPr>
            <w:r>
              <w:rPr>
                <w:sz w:val="19"/>
              </w:rPr>
              <w:t>[NAME]</w:t>
            </w:r>
          </w:p>
          <w:p w14:paraId="5BBD432E" w14:textId="77777777" w:rsidR="00652107" w:rsidRDefault="00652107">
            <w:pPr>
              <w:pStyle w:val="TableParagraph"/>
              <w:spacing w:before="6"/>
              <w:rPr>
                <w:sz w:val="18"/>
              </w:rPr>
            </w:pPr>
          </w:p>
          <w:p w14:paraId="06C7291C" w14:textId="77777777" w:rsidR="00652107" w:rsidRDefault="00652107">
            <w:pPr>
              <w:pStyle w:val="TableParagraph"/>
              <w:ind w:left="65" w:right="56"/>
              <w:rPr>
                <w:sz w:val="19"/>
              </w:rPr>
            </w:pPr>
            <w:r>
              <w:rPr>
                <w:w w:val="95"/>
                <w:sz w:val="19"/>
              </w:rPr>
              <w:t>[DATE</w:t>
            </w:r>
            <w:r>
              <w:rPr>
                <w:spacing w:val="-1"/>
                <w:w w:val="95"/>
                <w:sz w:val="19"/>
              </w:rPr>
              <w:t xml:space="preserve"> </w:t>
            </w:r>
            <w:r>
              <w:rPr>
                <w:w w:val="95"/>
                <w:sz w:val="19"/>
              </w:rPr>
              <w:t>and</w:t>
            </w:r>
            <w:r>
              <w:rPr>
                <w:spacing w:val="-2"/>
                <w:w w:val="95"/>
                <w:sz w:val="19"/>
              </w:rPr>
              <w:t xml:space="preserve"> </w:t>
            </w:r>
            <w:r>
              <w:rPr>
                <w:w w:val="95"/>
                <w:sz w:val="19"/>
              </w:rPr>
              <w:t>PLACE</w:t>
            </w:r>
            <w:r>
              <w:rPr>
                <w:spacing w:val="-2"/>
                <w:w w:val="95"/>
                <w:sz w:val="19"/>
              </w:rPr>
              <w:t xml:space="preserve"> </w:t>
            </w:r>
            <w:r>
              <w:rPr>
                <w:w w:val="95"/>
                <w:sz w:val="19"/>
              </w:rPr>
              <w:t>OF</w:t>
            </w:r>
            <w:r>
              <w:rPr>
                <w:spacing w:val="-1"/>
                <w:w w:val="95"/>
                <w:sz w:val="19"/>
              </w:rPr>
              <w:t xml:space="preserve"> </w:t>
            </w:r>
            <w:r>
              <w:rPr>
                <w:w w:val="95"/>
                <w:sz w:val="19"/>
              </w:rPr>
              <w:t>BIRTH]</w:t>
            </w:r>
          </w:p>
          <w:p w14:paraId="2180D225" w14:textId="77777777" w:rsidR="00652107" w:rsidRDefault="00652107">
            <w:pPr>
              <w:pStyle w:val="TableParagraph"/>
              <w:spacing w:before="6"/>
              <w:rPr>
                <w:sz w:val="18"/>
              </w:rPr>
            </w:pPr>
          </w:p>
          <w:p w14:paraId="660A870B" w14:textId="77777777" w:rsidR="00652107" w:rsidRDefault="00652107">
            <w:pPr>
              <w:pStyle w:val="TableParagraph"/>
              <w:ind w:left="65" w:right="8791"/>
              <w:rPr>
                <w:sz w:val="19"/>
              </w:rPr>
            </w:pPr>
            <w:r>
              <w:rPr>
                <w:sz w:val="19"/>
              </w:rPr>
              <w:t>By:</w:t>
            </w:r>
          </w:p>
          <w:p w14:paraId="3CEB9447" w14:textId="77777777" w:rsidR="00652107" w:rsidRDefault="00652107">
            <w:pPr>
              <w:pStyle w:val="TableParagraph"/>
              <w:spacing w:before="6"/>
              <w:rPr>
                <w:sz w:val="18"/>
              </w:rPr>
            </w:pPr>
          </w:p>
          <w:p w14:paraId="34A4351F" w14:textId="77777777" w:rsidR="00652107" w:rsidRDefault="00652107">
            <w:pPr>
              <w:pStyle w:val="TableParagraph"/>
              <w:spacing w:before="1" w:line="475" w:lineRule="auto"/>
              <w:ind w:left="3090" w:right="3077" w:hanging="1"/>
              <w:rPr>
                <w:sz w:val="19"/>
              </w:rPr>
            </w:pPr>
            <w:r>
              <w:rPr>
                <w:w w:val="95"/>
                <w:sz w:val="19"/>
              </w:rPr>
              <w:t>[COMPETENT</w:t>
            </w:r>
            <w:r>
              <w:rPr>
                <w:spacing w:val="1"/>
                <w:w w:val="95"/>
                <w:sz w:val="19"/>
              </w:rPr>
              <w:t xml:space="preserve"> </w:t>
            </w:r>
            <w:r>
              <w:rPr>
                <w:w w:val="95"/>
                <w:sz w:val="19"/>
              </w:rPr>
              <w:t>AUTHORITY</w:t>
            </w:r>
            <w:r>
              <w:rPr>
                <w:spacing w:val="11"/>
                <w:w w:val="95"/>
                <w:sz w:val="19"/>
              </w:rPr>
              <w:t xml:space="preserve"> </w:t>
            </w:r>
            <w:r>
              <w:rPr>
                <w:w w:val="95"/>
                <w:sz w:val="19"/>
              </w:rPr>
              <w:t>NAME]</w:t>
            </w:r>
            <w:r>
              <w:rPr>
                <w:spacing w:val="1"/>
                <w:w w:val="95"/>
                <w:sz w:val="19"/>
              </w:rPr>
              <w:t xml:space="preserve"> </w:t>
            </w:r>
            <w:r>
              <w:rPr>
                <w:w w:val="95"/>
                <w:sz w:val="19"/>
              </w:rPr>
              <w:t>[COMPETENT</w:t>
            </w:r>
            <w:r>
              <w:rPr>
                <w:spacing w:val="17"/>
                <w:w w:val="95"/>
                <w:sz w:val="19"/>
              </w:rPr>
              <w:t xml:space="preserve"> </w:t>
            </w:r>
            <w:r>
              <w:rPr>
                <w:w w:val="95"/>
                <w:sz w:val="19"/>
              </w:rPr>
              <w:t>AUTHORITY</w:t>
            </w:r>
            <w:r>
              <w:rPr>
                <w:spacing w:val="19"/>
                <w:w w:val="95"/>
                <w:sz w:val="19"/>
              </w:rPr>
              <w:t xml:space="preserve"> </w:t>
            </w:r>
            <w:r>
              <w:rPr>
                <w:w w:val="95"/>
                <w:sz w:val="19"/>
              </w:rPr>
              <w:t>ADDRESS]</w:t>
            </w:r>
          </w:p>
          <w:p w14:paraId="1A96AB20" w14:textId="77777777" w:rsidR="00652107" w:rsidRDefault="00652107" w:rsidP="00090BBB">
            <w:pPr>
              <w:pStyle w:val="TableParagraph"/>
              <w:spacing w:before="5" w:line="230" w:lineRule="auto"/>
              <w:ind w:left="99" w:right="86"/>
              <w:jc w:val="both"/>
              <w:rPr>
                <w:sz w:val="19"/>
              </w:rPr>
            </w:pPr>
            <w:r>
              <w:rPr>
                <w:w w:val="90"/>
                <w:sz w:val="19"/>
              </w:rPr>
              <w:t>after having conducted examination in accordance with Section B, Subpart C of Annex III (Part-66) to Reg</w:t>
            </w:r>
            <w:r>
              <w:rPr>
                <w:w w:val="95"/>
                <w:sz w:val="19"/>
              </w:rPr>
              <w:t>ulation</w:t>
            </w:r>
            <w:r>
              <w:rPr>
                <w:spacing w:val="-2"/>
                <w:w w:val="95"/>
                <w:sz w:val="19"/>
              </w:rPr>
              <w:t xml:space="preserve"> </w:t>
            </w:r>
            <w:r w:rsidRPr="00090BBB">
              <w:rPr>
                <w:w w:val="95"/>
                <w:sz w:val="19"/>
              </w:rPr>
              <w:t>(CAA) No. 08/2018</w:t>
            </w:r>
            <w:r>
              <w:rPr>
                <w:spacing w:val="-1"/>
                <w:w w:val="95"/>
                <w:sz w:val="19"/>
              </w:rPr>
              <w:t xml:space="preserve"> </w:t>
            </w:r>
            <w:r>
              <w:rPr>
                <w:w w:val="95"/>
                <w:sz w:val="19"/>
              </w:rPr>
              <w:t>or</w:t>
            </w:r>
            <w:r>
              <w:rPr>
                <w:spacing w:val="-2"/>
                <w:w w:val="95"/>
                <w:sz w:val="19"/>
              </w:rPr>
              <w:t xml:space="preserve"> </w:t>
            </w:r>
            <w:r>
              <w:rPr>
                <w:w w:val="95"/>
                <w:sz w:val="19"/>
              </w:rPr>
              <w:t>according</w:t>
            </w:r>
            <w:r>
              <w:rPr>
                <w:spacing w:val="-2"/>
                <w:w w:val="95"/>
                <w:sz w:val="19"/>
              </w:rPr>
              <w:t xml:space="preserve"> </w:t>
            </w:r>
            <w:r>
              <w:rPr>
                <w:w w:val="95"/>
                <w:sz w:val="19"/>
              </w:rPr>
              <w:t>to</w:t>
            </w:r>
            <w:r>
              <w:rPr>
                <w:spacing w:val="-2"/>
                <w:w w:val="95"/>
                <w:sz w:val="19"/>
              </w:rPr>
              <w:t xml:space="preserve"> </w:t>
            </w:r>
            <w:r>
              <w:rPr>
                <w:w w:val="95"/>
                <w:sz w:val="19"/>
              </w:rPr>
              <w:t>the</w:t>
            </w:r>
            <w:r>
              <w:rPr>
                <w:spacing w:val="-2"/>
                <w:w w:val="95"/>
                <w:sz w:val="19"/>
              </w:rPr>
              <w:t xml:space="preserve"> </w:t>
            </w:r>
            <w:r>
              <w:rPr>
                <w:w w:val="95"/>
                <w:sz w:val="19"/>
              </w:rPr>
              <w:t>procedure</w:t>
            </w:r>
            <w:r>
              <w:rPr>
                <w:spacing w:val="-2"/>
                <w:w w:val="95"/>
                <w:sz w:val="19"/>
              </w:rPr>
              <w:t xml:space="preserve"> </w:t>
            </w:r>
            <w:r>
              <w:rPr>
                <w:w w:val="95"/>
                <w:sz w:val="19"/>
              </w:rPr>
              <w:t>for</w:t>
            </w:r>
            <w:r>
              <w:rPr>
                <w:spacing w:val="3"/>
                <w:w w:val="95"/>
                <w:sz w:val="19"/>
              </w:rPr>
              <w:t xml:space="preserve"> </w:t>
            </w:r>
            <w:r>
              <w:rPr>
                <w:w w:val="95"/>
                <w:sz w:val="19"/>
              </w:rPr>
              <w:t>the</w:t>
            </w:r>
            <w:r>
              <w:rPr>
                <w:spacing w:val="-1"/>
                <w:w w:val="95"/>
                <w:sz w:val="19"/>
              </w:rPr>
              <w:t xml:space="preserve"> </w:t>
            </w:r>
            <w:r>
              <w:rPr>
                <w:w w:val="95"/>
                <w:sz w:val="19"/>
              </w:rPr>
              <w:t>direct</w:t>
            </w:r>
            <w:r>
              <w:rPr>
                <w:spacing w:val="-2"/>
                <w:w w:val="95"/>
                <w:sz w:val="19"/>
              </w:rPr>
              <w:t xml:space="preserve"> </w:t>
            </w:r>
            <w:r>
              <w:rPr>
                <w:w w:val="95"/>
                <w:sz w:val="19"/>
              </w:rPr>
              <w:t>approval</w:t>
            </w:r>
            <w:r>
              <w:rPr>
                <w:spacing w:val="-2"/>
                <w:w w:val="95"/>
                <w:sz w:val="19"/>
              </w:rPr>
              <w:t xml:space="preserve"> </w:t>
            </w:r>
            <w:r>
              <w:rPr>
                <w:w w:val="95"/>
                <w:sz w:val="19"/>
              </w:rPr>
              <w:t>of</w:t>
            </w:r>
            <w:r>
              <w:rPr>
                <w:spacing w:val="-4"/>
                <w:w w:val="95"/>
                <w:sz w:val="19"/>
              </w:rPr>
              <w:t xml:space="preserve"> </w:t>
            </w:r>
            <w:r>
              <w:rPr>
                <w:w w:val="95"/>
                <w:sz w:val="19"/>
              </w:rPr>
              <w:t>aircraft</w:t>
            </w:r>
            <w:r>
              <w:rPr>
                <w:spacing w:val="-1"/>
                <w:w w:val="95"/>
                <w:sz w:val="19"/>
              </w:rPr>
              <w:t xml:space="preserve"> </w:t>
            </w:r>
            <w:r>
              <w:rPr>
                <w:w w:val="95"/>
                <w:sz w:val="19"/>
              </w:rPr>
              <w:t>type</w:t>
            </w:r>
            <w:r>
              <w:rPr>
                <w:spacing w:val="-2"/>
                <w:w w:val="95"/>
                <w:sz w:val="19"/>
              </w:rPr>
              <w:t xml:space="preserve"> </w:t>
            </w:r>
            <w:r>
              <w:rPr>
                <w:w w:val="95"/>
                <w:sz w:val="19"/>
              </w:rPr>
              <w:t>training</w:t>
            </w:r>
            <w:r>
              <w:rPr>
                <w:spacing w:val="-1"/>
                <w:w w:val="95"/>
                <w:sz w:val="19"/>
              </w:rPr>
              <w:t xml:space="preserve"> </w:t>
            </w:r>
            <w:r>
              <w:rPr>
                <w:w w:val="95"/>
                <w:sz w:val="19"/>
              </w:rPr>
              <w:t>of</w:t>
            </w:r>
            <w:r>
              <w:rPr>
                <w:spacing w:val="-2"/>
                <w:w w:val="95"/>
                <w:sz w:val="19"/>
              </w:rPr>
              <w:t xml:space="preserve"> </w:t>
            </w:r>
            <w:r>
              <w:rPr>
                <w:w w:val="95"/>
                <w:sz w:val="19"/>
              </w:rPr>
              <w:t>point</w:t>
            </w:r>
            <w:r>
              <w:rPr>
                <w:spacing w:val="-1"/>
                <w:w w:val="95"/>
                <w:sz w:val="19"/>
              </w:rPr>
              <w:t xml:space="preserve"> </w:t>
            </w:r>
            <w:r>
              <w:rPr>
                <w:w w:val="95"/>
                <w:sz w:val="19"/>
              </w:rPr>
              <w:t>66.B.130</w:t>
            </w:r>
            <w:r>
              <w:rPr>
                <w:spacing w:val="-7"/>
                <w:w w:val="95"/>
                <w:sz w:val="19"/>
              </w:rPr>
              <w:t xml:space="preserve"> </w:t>
            </w:r>
            <w:r>
              <w:rPr>
                <w:w w:val="95"/>
                <w:sz w:val="19"/>
              </w:rPr>
              <w:t>of</w:t>
            </w:r>
            <w:r>
              <w:rPr>
                <w:spacing w:val="-6"/>
                <w:w w:val="95"/>
                <w:sz w:val="19"/>
              </w:rPr>
              <w:t xml:space="preserve"> </w:t>
            </w:r>
            <w:r>
              <w:rPr>
                <w:w w:val="95"/>
                <w:sz w:val="19"/>
              </w:rPr>
              <w:t>Annex</w:t>
            </w:r>
            <w:r>
              <w:rPr>
                <w:spacing w:val="-6"/>
                <w:w w:val="95"/>
                <w:sz w:val="19"/>
              </w:rPr>
              <w:t xml:space="preserve"> </w:t>
            </w:r>
            <w:r>
              <w:rPr>
                <w:w w:val="95"/>
                <w:sz w:val="19"/>
              </w:rPr>
              <w:t>III</w:t>
            </w:r>
            <w:r>
              <w:rPr>
                <w:spacing w:val="-6"/>
                <w:w w:val="95"/>
                <w:sz w:val="19"/>
              </w:rPr>
              <w:t xml:space="preserve"> </w:t>
            </w:r>
            <w:r>
              <w:rPr>
                <w:w w:val="95"/>
                <w:sz w:val="19"/>
              </w:rPr>
              <w:t>(Part-66)</w:t>
            </w:r>
            <w:r>
              <w:rPr>
                <w:spacing w:val="-6"/>
                <w:w w:val="95"/>
                <w:sz w:val="19"/>
              </w:rPr>
              <w:t xml:space="preserve"> </w:t>
            </w:r>
            <w:r>
              <w:rPr>
                <w:w w:val="95"/>
                <w:sz w:val="19"/>
              </w:rPr>
              <w:t>to</w:t>
            </w:r>
            <w:r>
              <w:rPr>
                <w:spacing w:val="-8"/>
                <w:w w:val="95"/>
                <w:sz w:val="19"/>
              </w:rPr>
              <w:t xml:space="preserve"> </w:t>
            </w:r>
            <w:r>
              <w:rPr>
                <w:w w:val="95"/>
                <w:sz w:val="19"/>
              </w:rPr>
              <w:t>Regulation</w:t>
            </w:r>
            <w:r>
              <w:rPr>
                <w:spacing w:val="-6"/>
                <w:w w:val="95"/>
                <w:sz w:val="19"/>
              </w:rPr>
              <w:t xml:space="preserve"> </w:t>
            </w:r>
            <w:r w:rsidRPr="00090BBB">
              <w:rPr>
                <w:w w:val="95"/>
                <w:sz w:val="19"/>
              </w:rPr>
              <w:t>(CAA) No. 08/2018</w:t>
            </w:r>
            <w:r>
              <w:rPr>
                <w:w w:val="95"/>
                <w:sz w:val="19"/>
              </w:rPr>
              <w:t>.</w:t>
            </w:r>
          </w:p>
          <w:p w14:paraId="212F9B55" w14:textId="77777777" w:rsidR="00652107" w:rsidRDefault="00652107">
            <w:pPr>
              <w:pStyle w:val="TableParagraph"/>
              <w:spacing w:before="1"/>
              <w:rPr>
                <w:sz w:val="19"/>
              </w:rPr>
            </w:pPr>
          </w:p>
          <w:p w14:paraId="3A66C1E7" w14:textId="77777777" w:rsidR="00652107" w:rsidRDefault="00652107">
            <w:pPr>
              <w:pStyle w:val="TableParagraph"/>
              <w:spacing w:line="230" w:lineRule="auto"/>
              <w:ind w:left="99" w:right="86"/>
              <w:jc w:val="both"/>
              <w:rPr>
                <w:sz w:val="19"/>
              </w:rPr>
            </w:pPr>
            <w:r>
              <w:rPr>
                <w:w w:val="90"/>
                <w:sz w:val="19"/>
              </w:rPr>
              <w:t>This certificate attests that the above-named person has successfully passed the theoretical (*) and/or the practical ele-</w:t>
            </w:r>
            <w:r>
              <w:rPr>
                <w:spacing w:val="1"/>
                <w:w w:val="90"/>
                <w:sz w:val="19"/>
              </w:rPr>
              <w:t xml:space="preserve"> </w:t>
            </w:r>
            <w:r>
              <w:rPr>
                <w:w w:val="90"/>
                <w:sz w:val="19"/>
              </w:rPr>
              <w:t>ments (*) of the approved aircraft type training course; or completed the aircraft Type Evaluation (*) stated below in com-</w:t>
            </w:r>
            <w:r>
              <w:rPr>
                <w:spacing w:val="1"/>
                <w:w w:val="90"/>
                <w:sz w:val="19"/>
              </w:rPr>
              <w:t xml:space="preserve"> </w:t>
            </w:r>
            <w:r>
              <w:rPr>
                <w:w w:val="95"/>
                <w:sz w:val="19"/>
              </w:rPr>
              <w:t>pliance</w:t>
            </w:r>
            <w:r>
              <w:rPr>
                <w:spacing w:val="-7"/>
                <w:w w:val="95"/>
                <w:sz w:val="19"/>
              </w:rPr>
              <w:t xml:space="preserve"> </w:t>
            </w:r>
            <w:r>
              <w:rPr>
                <w:w w:val="95"/>
                <w:sz w:val="19"/>
              </w:rPr>
              <w:t>with</w:t>
            </w:r>
            <w:r>
              <w:rPr>
                <w:spacing w:val="-8"/>
                <w:w w:val="95"/>
                <w:sz w:val="19"/>
              </w:rPr>
              <w:t xml:space="preserve"> </w:t>
            </w:r>
            <w:r>
              <w:rPr>
                <w:w w:val="95"/>
                <w:sz w:val="19"/>
              </w:rPr>
              <w:t>Regulation</w:t>
            </w:r>
            <w:r>
              <w:rPr>
                <w:spacing w:val="-6"/>
                <w:w w:val="95"/>
                <w:sz w:val="19"/>
              </w:rPr>
              <w:t xml:space="preserve"> </w:t>
            </w:r>
            <w:r w:rsidRPr="00813972">
              <w:rPr>
                <w:w w:val="95"/>
                <w:sz w:val="19"/>
              </w:rPr>
              <w:t xml:space="preserve">(CAA) No. 05/2020 </w:t>
            </w:r>
            <w:r>
              <w:rPr>
                <w:w w:val="95"/>
                <w:sz w:val="19"/>
              </w:rPr>
              <w:t>and</w:t>
            </w:r>
            <w:r>
              <w:rPr>
                <w:spacing w:val="-6"/>
                <w:w w:val="95"/>
                <w:sz w:val="19"/>
              </w:rPr>
              <w:t xml:space="preserve"> </w:t>
            </w:r>
            <w:r>
              <w:rPr>
                <w:w w:val="95"/>
                <w:sz w:val="19"/>
              </w:rPr>
              <w:t>with</w:t>
            </w:r>
            <w:r>
              <w:rPr>
                <w:spacing w:val="-7"/>
                <w:w w:val="95"/>
                <w:sz w:val="19"/>
              </w:rPr>
              <w:t xml:space="preserve"> </w:t>
            </w:r>
            <w:r>
              <w:rPr>
                <w:w w:val="95"/>
                <w:sz w:val="19"/>
              </w:rPr>
              <w:t>Regula</w:t>
            </w:r>
            <w:r>
              <w:rPr>
                <w:spacing w:val="-37"/>
                <w:w w:val="95"/>
                <w:sz w:val="19"/>
              </w:rPr>
              <w:t xml:space="preserve"> </w:t>
            </w:r>
            <w:r>
              <w:rPr>
                <w:sz w:val="19"/>
              </w:rPr>
              <w:t>tion</w:t>
            </w:r>
            <w:r>
              <w:rPr>
                <w:spacing w:val="4"/>
                <w:sz w:val="19"/>
              </w:rPr>
              <w:t xml:space="preserve"> </w:t>
            </w:r>
            <w:r>
              <w:rPr>
                <w:sz w:val="19"/>
              </w:rPr>
              <w:t>(CAA)</w:t>
            </w:r>
            <w:r>
              <w:rPr>
                <w:spacing w:val="3"/>
                <w:sz w:val="19"/>
              </w:rPr>
              <w:t xml:space="preserve"> </w:t>
            </w:r>
            <w:r>
              <w:rPr>
                <w:sz w:val="19"/>
              </w:rPr>
              <w:t>No. 08/2018.</w:t>
            </w:r>
          </w:p>
          <w:p w14:paraId="13299356" w14:textId="77777777" w:rsidR="00652107" w:rsidRDefault="00652107">
            <w:pPr>
              <w:pStyle w:val="TableParagraph"/>
              <w:spacing w:before="6"/>
              <w:rPr>
                <w:sz w:val="18"/>
              </w:rPr>
            </w:pPr>
          </w:p>
          <w:p w14:paraId="3D060A9B" w14:textId="77777777" w:rsidR="00652107" w:rsidRDefault="00652107">
            <w:pPr>
              <w:pStyle w:val="TableParagraph"/>
              <w:spacing w:line="475" w:lineRule="auto"/>
              <w:ind w:left="2941" w:right="2929"/>
              <w:rPr>
                <w:sz w:val="19"/>
              </w:rPr>
            </w:pPr>
            <w:r>
              <w:rPr>
                <w:w w:val="95"/>
                <w:sz w:val="19"/>
              </w:rPr>
              <w:t>[AIRCRAFT</w:t>
            </w:r>
            <w:r>
              <w:rPr>
                <w:spacing w:val="5"/>
                <w:w w:val="95"/>
                <w:sz w:val="19"/>
              </w:rPr>
              <w:t xml:space="preserve"> </w:t>
            </w:r>
            <w:r>
              <w:rPr>
                <w:w w:val="95"/>
                <w:sz w:val="19"/>
              </w:rPr>
              <w:t>TYPE</w:t>
            </w:r>
            <w:r>
              <w:rPr>
                <w:spacing w:val="6"/>
                <w:w w:val="95"/>
                <w:sz w:val="19"/>
              </w:rPr>
              <w:t xml:space="preserve"> </w:t>
            </w:r>
            <w:r>
              <w:rPr>
                <w:w w:val="95"/>
                <w:sz w:val="19"/>
              </w:rPr>
              <w:t>TRAINING</w:t>
            </w:r>
            <w:r>
              <w:rPr>
                <w:spacing w:val="4"/>
                <w:w w:val="95"/>
                <w:sz w:val="19"/>
              </w:rPr>
              <w:t xml:space="preserve"> </w:t>
            </w:r>
            <w:r>
              <w:rPr>
                <w:w w:val="95"/>
                <w:sz w:val="19"/>
              </w:rPr>
              <w:t>COURSE</w:t>
            </w:r>
            <w:r>
              <w:rPr>
                <w:spacing w:val="6"/>
                <w:w w:val="95"/>
                <w:sz w:val="19"/>
              </w:rPr>
              <w:t xml:space="preserve"> </w:t>
            </w:r>
            <w:r>
              <w:rPr>
                <w:w w:val="95"/>
                <w:sz w:val="19"/>
              </w:rPr>
              <w:t>(*)]</w:t>
            </w:r>
            <w:r>
              <w:rPr>
                <w:spacing w:val="-37"/>
                <w:w w:val="95"/>
                <w:sz w:val="19"/>
              </w:rPr>
              <w:t xml:space="preserve"> </w:t>
            </w:r>
            <w:r>
              <w:rPr>
                <w:spacing w:val="-1"/>
                <w:w w:val="95"/>
                <w:sz w:val="19"/>
              </w:rPr>
              <w:t>[START</w:t>
            </w:r>
            <w:r>
              <w:rPr>
                <w:spacing w:val="-9"/>
                <w:w w:val="95"/>
                <w:sz w:val="19"/>
              </w:rPr>
              <w:t xml:space="preserve"> </w:t>
            </w:r>
            <w:r>
              <w:rPr>
                <w:spacing w:val="-1"/>
                <w:w w:val="95"/>
                <w:sz w:val="19"/>
              </w:rPr>
              <w:t>and</w:t>
            </w:r>
            <w:r>
              <w:rPr>
                <w:spacing w:val="6"/>
                <w:w w:val="95"/>
                <w:sz w:val="19"/>
              </w:rPr>
              <w:t xml:space="preserve"> </w:t>
            </w:r>
            <w:r>
              <w:rPr>
                <w:spacing w:val="-1"/>
                <w:w w:val="95"/>
                <w:sz w:val="19"/>
              </w:rPr>
              <w:t>END</w:t>
            </w:r>
            <w:r>
              <w:rPr>
                <w:spacing w:val="7"/>
                <w:w w:val="95"/>
                <w:sz w:val="19"/>
              </w:rPr>
              <w:t xml:space="preserve"> </w:t>
            </w:r>
            <w:r>
              <w:rPr>
                <w:w w:val="95"/>
                <w:sz w:val="19"/>
              </w:rPr>
              <w:t>DATES]/[LOCATION]</w:t>
            </w:r>
          </w:p>
          <w:p w14:paraId="2BD1B746" w14:textId="77777777" w:rsidR="00652107" w:rsidRDefault="00652107">
            <w:pPr>
              <w:pStyle w:val="TableParagraph"/>
              <w:spacing w:line="217" w:lineRule="exact"/>
              <w:ind w:left="65" w:right="55"/>
              <w:rPr>
                <w:sz w:val="19"/>
              </w:rPr>
            </w:pPr>
            <w:r>
              <w:rPr>
                <w:spacing w:val="-1"/>
                <w:w w:val="95"/>
                <w:sz w:val="19"/>
              </w:rPr>
              <w:t>[SPECIFY</w:t>
            </w:r>
            <w:r>
              <w:rPr>
                <w:spacing w:val="3"/>
                <w:w w:val="95"/>
                <w:sz w:val="19"/>
              </w:rPr>
              <w:t xml:space="preserve"> </w:t>
            </w:r>
            <w:r>
              <w:rPr>
                <w:spacing w:val="-1"/>
                <w:w w:val="95"/>
                <w:sz w:val="19"/>
              </w:rPr>
              <w:t>THE</w:t>
            </w:r>
            <w:r>
              <w:rPr>
                <w:spacing w:val="-4"/>
                <w:w w:val="95"/>
                <w:sz w:val="19"/>
              </w:rPr>
              <w:t xml:space="preserve"> </w:t>
            </w:r>
            <w:r>
              <w:rPr>
                <w:spacing w:val="-1"/>
                <w:w w:val="95"/>
                <w:sz w:val="19"/>
              </w:rPr>
              <w:t>THEORETICAL/PRACTICAL</w:t>
            </w:r>
            <w:r>
              <w:rPr>
                <w:spacing w:val="-3"/>
                <w:w w:val="95"/>
                <w:sz w:val="19"/>
              </w:rPr>
              <w:t xml:space="preserve"> </w:t>
            </w:r>
            <w:r>
              <w:rPr>
                <w:w w:val="95"/>
                <w:sz w:val="19"/>
              </w:rPr>
              <w:t>ELEMENTS]</w:t>
            </w:r>
          </w:p>
          <w:p w14:paraId="2770BF8A" w14:textId="77777777" w:rsidR="00652107" w:rsidRDefault="00652107">
            <w:pPr>
              <w:pStyle w:val="TableParagraph"/>
              <w:spacing w:line="213" w:lineRule="exact"/>
              <w:ind w:left="65" w:right="54"/>
              <w:rPr>
                <w:sz w:val="19"/>
              </w:rPr>
            </w:pPr>
            <w:r>
              <w:rPr>
                <w:sz w:val="19"/>
              </w:rPr>
              <w:t>or</w:t>
            </w:r>
          </w:p>
          <w:p w14:paraId="2B70D312" w14:textId="77777777" w:rsidR="00652107" w:rsidRDefault="00652107">
            <w:pPr>
              <w:pStyle w:val="TableParagraph"/>
              <w:spacing w:line="218" w:lineRule="exact"/>
              <w:ind w:left="65" w:right="55"/>
              <w:rPr>
                <w:sz w:val="19"/>
              </w:rPr>
            </w:pPr>
            <w:r>
              <w:rPr>
                <w:w w:val="95"/>
                <w:sz w:val="19"/>
              </w:rPr>
              <w:t>[AIRCRAFT</w:t>
            </w:r>
            <w:r>
              <w:rPr>
                <w:spacing w:val="-4"/>
                <w:w w:val="95"/>
                <w:sz w:val="19"/>
              </w:rPr>
              <w:t xml:space="preserve"> </w:t>
            </w:r>
            <w:r>
              <w:rPr>
                <w:w w:val="95"/>
                <w:sz w:val="19"/>
              </w:rPr>
              <w:t>TYPE</w:t>
            </w:r>
            <w:r>
              <w:rPr>
                <w:spacing w:val="-3"/>
                <w:w w:val="95"/>
                <w:sz w:val="19"/>
              </w:rPr>
              <w:t xml:space="preserve"> </w:t>
            </w:r>
            <w:r>
              <w:rPr>
                <w:w w:val="95"/>
                <w:sz w:val="19"/>
              </w:rPr>
              <w:t>EVALUATION</w:t>
            </w:r>
            <w:r>
              <w:rPr>
                <w:spacing w:val="-3"/>
                <w:w w:val="95"/>
                <w:sz w:val="19"/>
              </w:rPr>
              <w:t xml:space="preserve"> </w:t>
            </w:r>
            <w:r>
              <w:rPr>
                <w:w w:val="95"/>
                <w:sz w:val="19"/>
              </w:rPr>
              <w:t>(*)]</w:t>
            </w:r>
          </w:p>
          <w:p w14:paraId="225E2D63" w14:textId="77777777" w:rsidR="00652107" w:rsidRDefault="00652107">
            <w:pPr>
              <w:pStyle w:val="TableParagraph"/>
              <w:spacing w:before="6"/>
              <w:rPr>
                <w:sz w:val="18"/>
              </w:rPr>
            </w:pPr>
          </w:p>
          <w:p w14:paraId="11FFEC42" w14:textId="77777777" w:rsidR="00652107" w:rsidRDefault="00652107">
            <w:pPr>
              <w:pStyle w:val="TableParagraph"/>
              <w:ind w:left="65" w:right="55"/>
              <w:rPr>
                <w:sz w:val="19"/>
              </w:rPr>
            </w:pPr>
            <w:r>
              <w:rPr>
                <w:w w:val="95"/>
                <w:sz w:val="19"/>
              </w:rPr>
              <w:t>[END</w:t>
            </w:r>
            <w:r>
              <w:rPr>
                <w:spacing w:val="5"/>
                <w:w w:val="95"/>
                <w:sz w:val="19"/>
              </w:rPr>
              <w:t xml:space="preserve"> </w:t>
            </w:r>
            <w:r>
              <w:rPr>
                <w:w w:val="95"/>
                <w:sz w:val="19"/>
              </w:rPr>
              <w:t>DATE]/[LOCATION]</w:t>
            </w:r>
          </w:p>
        </w:tc>
      </w:tr>
      <w:tr w:rsidR="00652107" w14:paraId="08A06CCF" w14:textId="77777777">
        <w:trPr>
          <w:trHeight w:val="1674"/>
        </w:trPr>
        <w:tc>
          <w:tcPr>
            <w:tcW w:w="9174" w:type="dxa"/>
            <w:tcBorders>
              <w:top w:val="nil"/>
            </w:tcBorders>
          </w:tcPr>
          <w:p w14:paraId="7741F445" w14:textId="77777777" w:rsidR="00652107" w:rsidRDefault="00652107">
            <w:pPr>
              <w:pStyle w:val="TableParagraph"/>
              <w:spacing w:before="174"/>
              <w:ind w:left="99"/>
              <w:rPr>
                <w:sz w:val="19"/>
              </w:rPr>
            </w:pPr>
            <w:r>
              <w:rPr>
                <w:w w:val="105"/>
                <w:sz w:val="19"/>
              </w:rPr>
              <w:t xml:space="preserve">Date: </w:t>
            </w:r>
            <w:r>
              <w:rPr>
                <w:spacing w:val="18"/>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p>
          <w:p w14:paraId="3844FA5F" w14:textId="77777777" w:rsidR="00652107" w:rsidRDefault="00652107">
            <w:pPr>
              <w:pStyle w:val="TableParagraph"/>
              <w:spacing w:before="2"/>
              <w:rPr>
                <w:sz w:val="28"/>
              </w:rPr>
            </w:pPr>
          </w:p>
          <w:p w14:paraId="4945D95D" w14:textId="77777777" w:rsidR="00652107" w:rsidRDefault="00652107">
            <w:pPr>
              <w:pStyle w:val="TableParagraph"/>
              <w:ind w:left="99"/>
              <w:rPr>
                <w:sz w:val="19"/>
              </w:rPr>
            </w:pPr>
            <w:r>
              <w:rPr>
                <w:w w:val="105"/>
                <w:sz w:val="19"/>
              </w:rPr>
              <w:t>Signed:</w:t>
            </w:r>
            <w:r>
              <w:rPr>
                <w:spacing w:val="1"/>
                <w:w w:val="105"/>
                <w:sz w:val="19"/>
              </w:rPr>
              <w:t xml:space="preserve"> </w:t>
            </w:r>
            <w:r>
              <w:rPr>
                <w:w w:val="105"/>
                <w:sz w:val="19"/>
              </w:rPr>
              <w:t>.</w:t>
            </w:r>
            <w:r>
              <w:rPr>
                <w:spacing w:val="3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6"/>
                <w:w w:val="105"/>
                <w:sz w:val="19"/>
              </w:rPr>
              <w:t xml:space="preserve"> </w:t>
            </w:r>
            <w:r>
              <w:rPr>
                <w:w w:val="105"/>
                <w:sz w:val="19"/>
              </w:rPr>
              <w:t>.</w:t>
            </w:r>
            <w:r>
              <w:rPr>
                <w:spacing w:val="-15"/>
                <w:w w:val="105"/>
                <w:sz w:val="19"/>
              </w:rPr>
              <w:t xml:space="preserve"> </w:t>
            </w:r>
            <w:r>
              <w:rPr>
                <w:w w:val="105"/>
                <w:sz w:val="19"/>
              </w:rPr>
              <w:t>.</w:t>
            </w:r>
          </w:p>
          <w:p w14:paraId="17B0B03C" w14:textId="77777777" w:rsidR="00652107" w:rsidRDefault="00652107">
            <w:pPr>
              <w:pStyle w:val="TableParagraph"/>
              <w:spacing w:before="2"/>
              <w:rPr>
                <w:sz w:val="28"/>
              </w:rPr>
            </w:pPr>
          </w:p>
          <w:p w14:paraId="7065B367" w14:textId="77777777" w:rsidR="00652107" w:rsidRDefault="00652107">
            <w:pPr>
              <w:pStyle w:val="TableParagraph"/>
              <w:ind w:left="99"/>
              <w:rPr>
                <w:sz w:val="19"/>
              </w:rPr>
            </w:pPr>
            <w:r>
              <w:rPr>
                <w:w w:val="95"/>
                <w:sz w:val="19"/>
              </w:rPr>
              <w:t>For:</w:t>
            </w:r>
            <w:r>
              <w:rPr>
                <w:spacing w:val="13"/>
                <w:w w:val="95"/>
                <w:sz w:val="19"/>
              </w:rPr>
              <w:t xml:space="preserve"> </w:t>
            </w:r>
            <w:r>
              <w:rPr>
                <w:w w:val="95"/>
                <w:sz w:val="19"/>
              </w:rPr>
              <w:t>[COMPETENT</w:t>
            </w:r>
            <w:r>
              <w:rPr>
                <w:spacing w:val="1"/>
                <w:w w:val="95"/>
                <w:sz w:val="19"/>
              </w:rPr>
              <w:t xml:space="preserve"> </w:t>
            </w:r>
            <w:r>
              <w:rPr>
                <w:w w:val="95"/>
                <w:sz w:val="19"/>
              </w:rPr>
              <w:t>AUTHORITY</w:t>
            </w:r>
            <w:r>
              <w:rPr>
                <w:spacing w:val="10"/>
                <w:w w:val="95"/>
                <w:sz w:val="19"/>
              </w:rPr>
              <w:t xml:space="preserve"> </w:t>
            </w:r>
            <w:r>
              <w:rPr>
                <w:w w:val="95"/>
                <w:sz w:val="19"/>
              </w:rPr>
              <w:t>NAME]</w:t>
            </w:r>
          </w:p>
        </w:tc>
      </w:tr>
      <w:tr w:rsidR="00652107" w14:paraId="712F7C85" w14:textId="77777777">
        <w:trPr>
          <w:trHeight w:val="1514"/>
        </w:trPr>
        <w:tc>
          <w:tcPr>
            <w:tcW w:w="9174" w:type="dxa"/>
          </w:tcPr>
          <w:p w14:paraId="0D7AF461" w14:textId="77777777" w:rsidR="00652107" w:rsidRDefault="00652107">
            <w:pPr>
              <w:pStyle w:val="TableParagraph"/>
              <w:spacing w:before="66" w:line="199" w:lineRule="exact"/>
              <w:ind w:left="99"/>
              <w:rPr>
                <w:sz w:val="17"/>
              </w:rPr>
            </w:pPr>
            <w:r>
              <w:rPr>
                <w:w w:val="95"/>
                <w:sz w:val="17"/>
              </w:rPr>
              <w:t>EASA</w:t>
            </w:r>
            <w:r>
              <w:rPr>
                <w:spacing w:val="-3"/>
                <w:w w:val="95"/>
                <w:sz w:val="17"/>
              </w:rPr>
              <w:t xml:space="preserve"> </w:t>
            </w:r>
            <w:r>
              <w:rPr>
                <w:w w:val="95"/>
                <w:sz w:val="17"/>
              </w:rPr>
              <w:t>Form 149b</w:t>
            </w:r>
            <w:r>
              <w:rPr>
                <w:spacing w:val="-1"/>
                <w:w w:val="95"/>
                <w:sz w:val="17"/>
              </w:rPr>
              <w:t xml:space="preserve"> </w:t>
            </w:r>
            <w:r>
              <w:rPr>
                <w:w w:val="95"/>
                <w:sz w:val="17"/>
              </w:rPr>
              <w:t>Issue 1</w:t>
            </w:r>
          </w:p>
          <w:p w14:paraId="40FDE309" w14:textId="77777777" w:rsidR="00652107" w:rsidRDefault="00652107">
            <w:pPr>
              <w:pStyle w:val="TableParagraph"/>
              <w:spacing w:line="199" w:lineRule="exact"/>
              <w:ind w:left="99"/>
              <w:rPr>
                <w:sz w:val="17"/>
              </w:rPr>
            </w:pPr>
            <w:r>
              <w:rPr>
                <w:w w:val="90"/>
                <w:sz w:val="17"/>
              </w:rPr>
              <w:t>(*)</w:t>
            </w:r>
            <w:r>
              <w:rPr>
                <w:spacing w:val="25"/>
                <w:w w:val="90"/>
                <w:sz w:val="17"/>
              </w:rPr>
              <w:t xml:space="preserve"> </w:t>
            </w:r>
            <w:r>
              <w:rPr>
                <w:w w:val="90"/>
                <w:sz w:val="17"/>
              </w:rPr>
              <w:t>Delete</w:t>
            </w:r>
            <w:r>
              <w:rPr>
                <w:spacing w:val="-3"/>
                <w:w w:val="90"/>
                <w:sz w:val="17"/>
              </w:rPr>
              <w:t xml:space="preserve"> </w:t>
            </w:r>
            <w:r>
              <w:rPr>
                <w:w w:val="90"/>
                <w:sz w:val="17"/>
              </w:rPr>
              <w:t>as</w:t>
            </w:r>
            <w:r>
              <w:rPr>
                <w:spacing w:val="-1"/>
                <w:w w:val="90"/>
                <w:sz w:val="17"/>
              </w:rPr>
              <w:t xml:space="preserve"> </w:t>
            </w:r>
            <w:r>
              <w:rPr>
                <w:w w:val="90"/>
                <w:sz w:val="17"/>
              </w:rPr>
              <w:t>appropriate.</w:t>
            </w:r>
            <w:r>
              <w:rPr>
                <w:spacing w:val="-3"/>
                <w:w w:val="90"/>
                <w:sz w:val="17"/>
              </w:rPr>
              <w:t xml:space="preserve"> </w:t>
            </w:r>
            <w:r>
              <w:rPr>
                <w:w w:val="90"/>
                <w:sz w:val="17"/>
              </w:rPr>
              <w:t>Possible</w:t>
            </w:r>
            <w:r>
              <w:rPr>
                <w:spacing w:val="-1"/>
                <w:w w:val="90"/>
                <w:sz w:val="17"/>
              </w:rPr>
              <w:t xml:space="preserve"> </w:t>
            </w:r>
            <w:r>
              <w:rPr>
                <w:w w:val="90"/>
                <w:sz w:val="17"/>
              </w:rPr>
              <w:t>cases:</w:t>
            </w:r>
          </w:p>
          <w:p w14:paraId="66FBBA24" w14:textId="77777777" w:rsidR="00652107" w:rsidRDefault="00652107" w:rsidP="00652107">
            <w:pPr>
              <w:pStyle w:val="TableParagraph"/>
              <w:numPr>
                <w:ilvl w:val="0"/>
                <w:numId w:val="20"/>
              </w:numPr>
              <w:tabs>
                <w:tab w:val="left" w:pos="651"/>
              </w:tabs>
              <w:autoSpaceDE w:val="0"/>
              <w:autoSpaceDN w:val="0"/>
              <w:spacing w:before="7" w:line="230" w:lineRule="auto"/>
              <w:ind w:right="87"/>
              <w:rPr>
                <w:sz w:val="17"/>
              </w:rPr>
            </w:pPr>
            <w:r>
              <w:rPr>
                <w:w w:val="90"/>
                <w:sz w:val="17"/>
              </w:rPr>
              <w:t>completely</w:t>
            </w:r>
            <w:r>
              <w:rPr>
                <w:spacing w:val="8"/>
                <w:w w:val="90"/>
                <w:sz w:val="17"/>
              </w:rPr>
              <w:t xml:space="preserve"> </w:t>
            </w:r>
            <w:r>
              <w:rPr>
                <w:w w:val="90"/>
                <w:sz w:val="17"/>
              </w:rPr>
              <w:t>attended</w:t>
            </w:r>
            <w:r>
              <w:rPr>
                <w:spacing w:val="9"/>
                <w:w w:val="90"/>
                <w:sz w:val="17"/>
              </w:rPr>
              <w:t xml:space="preserve"> </w:t>
            </w:r>
            <w:r>
              <w:rPr>
                <w:w w:val="90"/>
                <w:sz w:val="17"/>
              </w:rPr>
              <w:t>and</w:t>
            </w:r>
            <w:r>
              <w:rPr>
                <w:spacing w:val="10"/>
                <w:w w:val="90"/>
                <w:sz w:val="17"/>
              </w:rPr>
              <w:t xml:space="preserve"> </w:t>
            </w:r>
            <w:r>
              <w:rPr>
                <w:w w:val="90"/>
                <w:sz w:val="17"/>
              </w:rPr>
              <w:t>passed</w:t>
            </w:r>
            <w:r>
              <w:rPr>
                <w:spacing w:val="10"/>
                <w:w w:val="90"/>
                <w:sz w:val="17"/>
              </w:rPr>
              <w:t xml:space="preserve"> </w:t>
            </w:r>
            <w:r>
              <w:rPr>
                <w:w w:val="90"/>
                <w:sz w:val="17"/>
              </w:rPr>
              <w:t>the</w:t>
            </w:r>
            <w:r>
              <w:rPr>
                <w:spacing w:val="10"/>
                <w:w w:val="90"/>
                <w:sz w:val="17"/>
              </w:rPr>
              <w:t xml:space="preserve"> </w:t>
            </w:r>
            <w:r>
              <w:rPr>
                <w:w w:val="90"/>
                <w:sz w:val="17"/>
              </w:rPr>
              <w:t>theoretical</w:t>
            </w:r>
            <w:r>
              <w:rPr>
                <w:spacing w:val="10"/>
                <w:w w:val="90"/>
                <w:sz w:val="17"/>
              </w:rPr>
              <w:t xml:space="preserve"> </w:t>
            </w:r>
            <w:r>
              <w:rPr>
                <w:w w:val="90"/>
                <w:sz w:val="17"/>
              </w:rPr>
              <w:t>elements</w:t>
            </w:r>
            <w:r>
              <w:rPr>
                <w:spacing w:val="10"/>
                <w:w w:val="90"/>
                <w:sz w:val="17"/>
              </w:rPr>
              <w:t xml:space="preserve"> </w:t>
            </w:r>
            <w:r>
              <w:rPr>
                <w:w w:val="90"/>
                <w:sz w:val="17"/>
              </w:rPr>
              <w:t>and</w:t>
            </w:r>
            <w:r>
              <w:rPr>
                <w:spacing w:val="10"/>
                <w:w w:val="90"/>
                <w:sz w:val="17"/>
              </w:rPr>
              <w:t xml:space="preserve"> </w:t>
            </w:r>
            <w:r>
              <w:rPr>
                <w:w w:val="90"/>
                <w:sz w:val="17"/>
              </w:rPr>
              <w:t>positively</w:t>
            </w:r>
            <w:r>
              <w:rPr>
                <w:spacing w:val="10"/>
                <w:w w:val="90"/>
                <w:sz w:val="17"/>
              </w:rPr>
              <w:t xml:space="preserve"> </w:t>
            </w:r>
            <w:r>
              <w:rPr>
                <w:w w:val="90"/>
                <w:sz w:val="17"/>
              </w:rPr>
              <w:t>assessed</w:t>
            </w:r>
            <w:r>
              <w:rPr>
                <w:spacing w:val="10"/>
                <w:w w:val="90"/>
                <w:sz w:val="17"/>
              </w:rPr>
              <w:t xml:space="preserve"> </w:t>
            </w:r>
            <w:r>
              <w:rPr>
                <w:w w:val="90"/>
                <w:sz w:val="17"/>
              </w:rPr>
              <w:t>on</w:t>
            </w:r>
            <w:r>
              <w:rPr>
                <w:spacing w:val="10"/>
                <w:w w:val="90"/>
                <w:sz w:val="17"/>
              </w:rPr>
              <w:t xml:space="preserve"> </w:t>
            </w:r>
            <w:r>
              <w:rPr>
                <w:w w:val="90"/>
                <w:sz w:val="17"/>
              </w:rPr>
              <w:t>the</w:t>
            </w:r>
            <w:r>
              <w:rPr>
                <w:spacing w:val="10"/>
                <w:w w:val="90"/>
                <w:sz w:val="17"/>
              </w:rPr>
              <w:t xml:space="preserve"> </w:t>
            </w:r>
            <w:r>
              <w:rPr>
                <w:w w:val="90"/>
                <w:sz w:val="17"/>
              </w:rPr>
              <w:t>practical</w:t>
            </w:r>
            <w:r>
              <w:rPr>
                <w:spacing w:val="8"/>
                <w:w w:val="90"/>
                <w:sz w:val="17"/>
              </w:rPr>
              <w:t xml:space="preserve"> </w:t>
            </w:r>
            <w:r>
              <w:rPr>
                <w:w w:val="90"/>
                <w:sz w:val="17"/>
              </w:rPr>
              <w:t>elements</w:t>
            </w:r>
            <w:r>
              <w:rPr>
                <w:spacing w:val="11"/>
                <w:w w:val="90"/>
                <w:sz w:val="17"/>
              </w:rPr>
              <w:t xml:space="preserve"> </w:t>
            </w:r>
            <w:r>
              <w:rPr>
                <w:w w:val="90"/>
                <w:sz w:val="17"/>
              </w:rPr>
              <w:t>of</w:t>
            </w:r>
            <w:r>
              <w:rPr>
                <w:spacing w:val="13"/>
                <w:w w:val="90"/>
                <w:sz w:val="17"/>
              </w:rPr>
              <w:t xml:space="preserve"> </w:t>
            </w:r>
            <w:r>
              <w:rPr>
                <w:w w:val="90"/>
                <w:sz w:val="17"/>
              </w:rPr>
              <w:t>the</w:t>
            </w:r>
            <w:r>
              <w:rPr>
                <w:spacing w:val="9"/>
                <w:w w:val="90"/>
                <w:sz w:val="17"/>
              </w:rPr>
              <w:t xml:space="preserve"> </w:t>
            </w:r>
            <w:r>
              <w:rPr>
                <w:w w:val="90"/>
                <w:sz w:val="17"/>
              </w:rPr>
              <w:t>type</w:t>
            </w:r>
            <w:r>
              <w:rPr>
                <w:spacing w:val="12"/>
                <w:w w:val="90"/>
                <w:sz w:val="17"/>
              </w:rPr>
              <w:t xml:space="preserve"> </w:t>
            </w:r>
            <w:r>
              <w:rPr>
                <w:w w:val="90"/>
                <w:sz w:val="17"/>
              </w:rPr>
              <w:t>training</w:t>
            </w:r>
            <w:r>
              <w:rPr>
                <w:spacing w:val="-31"/>
                <w:w w:val="90"/>
                <w:sz w:val="17"/>
              </w:rPr>
              <w:t xml:space="preserve"> </w:t>
            </w:r>
            <w:r>
              <w:rPr>
                <w:sz w:val="17"/>
              </w:rPr>
              <w:t>course;</w:t>
            </w:r>
            <w:r>
              <w:rPr>
                <w:spacing w:val="1"/>
                <w:sz w:val="17"/>
              </w:rPr>
              <w:t xml:space="preserve"> </w:t>
            </w:r>
            <w:r>
              <w:rPr>
                <w:sz w:val="17"/>
              </w:rPr>
              <w:t>or</w:t>
            </w:r>
          </w:p>
          <w:p w14:paraId="6220EA2B" w14:textId="77777777" w:rsidR="00652107" w:rsidRDefault="00652107" w:rsidP="00652107">
            <w:pPr>
              <w:pStyle w:val="TableParagraph"/>
              <w:numPr>
                <w:ilvl w:val="0"/>
                <w:numId w:val="20"/>
              </w:numPr>
              <w:tabs>
                <w:tab w:val="left" w:pos="651"/>
              </w:tabs>
              <w:autoSpaceDE w:val="0"/>
              <w:autoSpaceDN w:val="0"/>
              <w:spacing w:before="2" w:line="199" w:lineRule="exact"/>
              <w:ind w:hanging="285"/>
              <w:rPr>
                <w:sz w:val="17"/>
              </w:rPr>
            </w:pPr>
            <w:r>
              <w:rPr>
                <w:w w:val="90"/>
                <w:sz w:val="17"/>
              </w:rPr>
              <w:t>completely</w:t>
            </w:r>
            <w:r>
              <w:rPr>
                <w:spacing w:val="3"/>
                <w:w w:val="90"/>
                <w:sz w:val="17"/>
              </w:rPr>
              <w:t xml:space="preserve"> </w:t>
            </w:r>
            <w:r>
              <w:rPr>
                <w:w w:val="90"/>
                <w:sz w:val="17"/>
              </w:rPr>
              <w:t>attended</w:t>
            </w:r>
            <w:r>
              <w:rPr>
                <w:spacing w:val="5"/>
                <w:w w:val="90"/>
                <w:sz w:val="17"/>
              </w:rPr>
              <w:t xml:space="preserve"> </w:t>
            </w:r>
            <w:r>
              <w:rPr>
                <w:w w:val="90"/>
                <w:sz w:val="17"/>
              </w:rPr>
              <w:t>and</w:t>
            </w:r>
            <w:r>
              <w:rPr>
                <w:spacing w:val="4"/>
                <w:w w:val="90"/>
                <w:sz w:val="17"/>
              </w:rPr>
              <w:t xml:space="preserve"> </w:t>
            </w:r>
            <w:r>
              <w:rPr>
                <w:w w:val="90"/>
                <w:sz w:val="17"/>
              </w:rPr>
              <w:t>passed</w:t>
            </w:r>
            <w:r>
              <w:rPr>
                <w:spacing w:val="4"/>
                <w:w w:val="90"/>
                <w:sz w:val="17"/>
              </w:rPr>
              <w:t xml:space="preserve"> </w:t>
            </w:r>
            <w:r>
              <w:rPr>
                <w:w w:val="90"/>
                <w:sz w:val="17"/>
              </w:rPr>
              <w:t>only</w:t>
            </w:r>
            <w:r>
              <w:rPr>
                <w:spacing w:val="3"/>
                <w:w w:val="90"/>
                <w:sz w:val="17"/>
              </w:rPr>
              <w:t xml:space="preserve"> </w:t>
            </w:r>
            <w:r>
              <w:rPr>
                <w:w w:val="90"/>
                <w:sz w:val="17"/>
              </w:rPr>
              <w:t>the</w:t>
            </w:r>
            <w:r>
              <w:rPr>
                <w:spacing w:val="4"/>
                <w:w w:val="90"/>
                <w:sz w:val="17"/>
              </w:rPr>
              <w:t xml:space="preserve"> </w:t>
            </w:r>
            <w:r>
              <w:rPr>
                <w:w w:val="90"/>
                <w:sz w:val="17"/>
              </w:rPr>
              <w:t>theoretical</w:t>
            </w:r>
            <w:r>
              <w:rPr>
                <w:spacing w:val="4"/>
                <w:w w:val="90"/>
                <w:sz w:val="17"/>
              </w:rPr>
              <w:t xml:space="preserve"> </w:t>
            </w:r>
            <w:r>
              <w:rPr>
                <w:w w:val="90"/>
                <w:sz w:val="17"/>
              </w:rPr>
              <w:t>elements;</w:t>
            </w:r>
            <w:r>
              <w:rPr>
                <w:spacing w:val="5"/>
                <w:w w:val="90"/>
                <w:sz w:val="17"/>
              </w:rPr>
              <w:t xml:space="preserve"> </w:t>
            </w:r>
            <w:r>
              <w:rPr>
                <w:w w:val="90"/>
                <w:sz w:val="17"/>
              </w:rPr>
              <w:t>or</w:t>
            </w:r>
          </w:p>
          <w:p w14:paraId="23C44D76" w14:textId="77777777" w:rsidR="00652107" w:rsidRDefault="00652107" w:rsidP="00652107">
            <w:pPr>
              <w:pStyle w:val="TableParagraph"/>
              <w:numPr>
                <w:ilvl w:val="0"/>
                <w:numId w:val="20"/>
              </w:numPr>
              <w:tabs>
                <w:tab w:val="left" w:pos="651"/>
              </w:tabs>
              <w:autoSpaceDE w:val="0"/>
              <w:autoSpaceDN w:val="0"/>
              <w:spacing w:line="199" w:lineRule="exact"/>
              <w:ind w:hanging="285"/>
              <w:rPr>
                <w:sz w:val="17"/>
              </w:rPr>
            </w:pPr>
            <w:r>
              <w:rPr>
                <w:w w:val="90"/>
                <w:sz w:val="17"/>
              </w:rPr>
              <w:t>positively</w:t>
            </w:r>
            <w:r>
              <w:rPr>
                <w:spacing w:val="1"/>
                <w:w w:val="90"/>
                <w:sz w:val="17"/>
              </w:rPr>
              <w:t xml:space="preserve"> </w:t>
            </w:r>
            <w:r>
              <w:rPr>
                <w:w w:val="90"/>
                <w:sz w:val="17"/>
              </w:rPr>
              <w:t>assessed</w:t>
            </w:r>
            <w:r>
              <w:rPr>
                <w:spacing w:val="1"/>
                <w:w w:val="90"/>
                <w:sz w:val="17"/>
              </w:rPr>
              <w:t xml:space="preserve"> </w:t>
            </w:r>
            <w:r>
              <w:rPr>
                <w:w w:val="90"/>
                <w:sz w:val="17"/>
              </w:rPr>
              <w:t>on</w:t>
            </w:r>
            <w:r>
              <w:rPr>
                <w:spacing w:val="2"/>
                <w:w w:val="90"/>
                <w:sz w:val="17"/>
              </w:rPr>
              <w:t xml:space="preserve"> </w:t>
            </w:r>
            <w:r>
              <w:rPr>
                <w:w w:val="90"/>
                <w:sz w:val="17"/>
              </w:rPr>
              <w:t>the</w:t>
            </w:r>
            <w:r>
              <w:rPr>
                <w:spacing w:val="3"/>
                <w:w w:val="90"/>
                <w:sz w:val="17"/>
              </w:rPr>
              <w:t xml:space="preserve"> </w:t>
            </w:r>
            <w:r>
              <w:rPr>
                <w:w w:val="90"/>
                <w:sz w:val="17"/>
              </w:rPr>
              <w:t>practical elements;</w:t>
            </w:r>
            <w:r>
              <w:rPr>
                <w:spacing w:val="3"/>
                <w:w w:val="90"/>
                <w:sz w:val="17"/>
              </w:rPr>
              <w:t xml:space="preserve"> </w:t>
            </w:r>
            <w:r>
              <w:rPr>
                <w:w w:val="90"/>
                <w:sz w:val="17"/>
              </w:rPr>
              <w:t>or</w:t>
            </w:r>
          </w:p>
          <w:p w14:paraId="3CDC798A" w14:textId="77777777" w:rsidR="00652107" w:rsidRDefault="00652107" w:rsidP="00652107">
            <w:pPr>
              <w:pStyle w:val="TableParagraph"/>
              <w:numPr>
                <w:ilvl w:val="0"/>
                <w:numId w:val="20"/>
              </w:numPr>
              <w:tabs>
                <w:tab w:val="left" w:pos="651"/>
              </w:tabs>
              <w:autoSpaceDE w:val="0"/>
              <w:autoSpaceDN w:val="0"/>
              <w:ind w:hanging="285"/>
              <w:rPr>
                <w:sz w:val="17"/>
              </w:rPr>
            </w:pPr>
            <w:r>
              <w:rPr>
                <w:w w:val="90"/>
                <w:sz w:val="17"/>
              </w:rPr>
              <w:t>positively</w:t>
            </w:r>
            <w:r>
              <w:rPr>
                <w:spacing w:val="1"/>
                <w:w w:val="90"/>
                <w:sz w:val="17"/>
              </w:rPr>
              <w:t xml:space="preserve"> </w:t>
            </w:r>
            <w:r>
              <w:rPr>
                <w:w w:val="90"/>
                <w:sz w:val="17"/>
              </w:rPr>
              <w:t>completed</w:t>
            </w:r>
            <w:r>
              <w:rPr>
                <w:spacing w:val="8"/>
                <w:w w:val="90"/>
                <w:sz w:val="17"/>
              </w:rPr>
              <w:t xml:space="preserve"> </w:t>
            </w:r>
            <w:r>
              <w:rPr>
                <w:w w:val="90"/>
                <w:sz w:val="17"/>
              </w:rPr>
              <w:t>the</w:t>
            </w:r>
            <w:r>
              <w:rPr>
                <w:spacing w:val="8"/>
                <w:w w:val="90"/>
                <w:sz w:val="17"/>
              </w:rPr>
              <w:t xml:space="preserve"> </w:t>
            </w:r>
            <w:r>
              <w:rPr>
                <w:w w:val="90"/>
                <w:sz w:val="17"/>
              </w:rPr>
              <w:t>aircraft</w:t>
            </w:r>
            <w:r>
              <w:rPr>
                <w:spacing w:val="8"/>
                <w:w w:val="90"/>
                <w:sz w:val="17"/>
              </w:rPr>
              <w:t xml:space="preserve"> </w:t>
            </w:r>
            <w:r>
              <w:rPr>
                <w:w w:val="90"/>
                <w:sz w:val="17"/>
              </w:rPr>
              <w:t>type</w:t>
            </w:r>
            <w:r>
              <w:rPr>
                <w:spacing w:val="7"/>
                <w:w w:val="90"/>
                <w:sz w:val="17"/>
              </w:rPr>
              <w:t xml:space="preserve"> </w:t>
            </w:r>
            <w:r>
              <w:rPr>
                <w:w w:val="90"/>
                <w:sz w:val="17"/>
              </w:rPr>
              <w:t>evaluation.’.</w:t>
            </w:r>
          </w:p>
        </w:tc>
      </w:tr>
    </w:tbl>
    <w:p w14:paraId="45C8EEE8" w14:textId="77777777" w:rsidR="00652107" w:rsidRDefault="00652107">
      <w:pPr>
        <w:rPr>
          <w:sz w:val="17"/>
        </w:rPr>
        <w:sectPr w:rsidR="00652107" w:rsidSect="00652107">
          <w:pgSz w:w="11910" w:h="16840"/>
          <w:pgMar w:top="1134" w:right="1134" w:bottom="284" w:left="1134" w:header="982" w:footer="0" w:gutter="0"/>
          <w:cols w:space="720"/>
        </w:sectPr>
      </w:pPr>
    </w:p>
    <w:p w14:paraId="48820609" w14:textId="77777777" w:rsidR="00652107" w:rsidRDefault="00652107">
      <w:pPr>
        <w:pStyle w:val="BodyText"/>
        <w:rPr>
          <w:sz w:val="20"/>
        </w:rPr>
      </w:pPr>
    </w:p>
    <w:p w14:paraId="3F2E533F" w14:textId="77777777" w:rsidR="00652107" w:rsidRDefault="00652107">
      <w:pPr>
        <w:pStyle w:val="BodyText"/>
        <w:spacing w:before="9"/>
      </w:pPr>
    </w:p>
    <w:p w14:paraId="6F3C78C4" w14:textId="77777777" w:rsidR="00652107" w:rsidRPr="00C63968" w:rsidRDefault="00652107">
      <w:pPr>
        <w:ind w:left="1636" w:right="1636"/>
        <w:jc w:val="center"/>
        <w:rPr>
          <w:b/>
          <w:sz w:val="24"/>
        </w:rPr>
      </w:pPr>
      <w:r w:rsidRPr="00C63968">
        <w:rPr>
          <w:b/>
          <w:sz w:val="24"/>
        </w:rPr>
        <w:t>ANNEX</w:t>
      </w:r>
      <w:r w:rsidRPr="00C63968">
        <w:rPr>
          <w:b/>
          <w:spacing w:val="10"/>
          <w:sz w:val="24"/>
        </w:rPr>
        <w:t xml:space="preserve"> </w:t>
      </w:r>
      <w:r w:rsidRPr="00C63968">
        <w:rPr>
          <w:b/>
          <w:sz w:val="24"/>
        </w:rPr>
        <w:t>III</w:t>
      </w:r>
    </w:p>
    <w:p w14:paraId="7DF1F215" w14:textId="77777777" w:rsidR="00652107" w:rsidRDefault="00652107">
      <w:pPr>
        <w:pStyle w:val="BodyText"/>
        <w:rPr>
          <w:i/>
          <w:sz w:val="20"/>
        </w:rPr>
      </w:pPr>
    </w:p>
    <w:p w14:paraId="45E10BA3" w14:textId="77777777" w:rsidR="00652107" w:rsidRDefault="00652107">
      <w:pPr>
        <w:pStyle w:val="BodyText"/>
        <w:spacing w:before="5"/>
        <w:rPr>
          <w:i/>
          <w:sz w:val="16"/>
        </w:rPr>
      </w:pPr>
    </w:p>
    <w:p w14:paraId="6588375E" w14:textId="77777777" w:rsidR="00652107" w:rsidRPr="00204336" w:rsidRDefault="00652107">
      <w:pPr>
        <w:pStyle w:val="BodyText"/>
        <w:spacing w:before="1"/>
        <w:ind w:left="120"/>
        <w:rPr>
          <w:rFonts w:asciiTheme="minorHAnsi" w:eastAsiaTheme="minorHAnsi" w:hAnsiTheme="minorHAnsi"/>
          <w:w w:val="95"/>
          <w:sz w:val="19"/>
          <w:szCs w:val="22"/>
        </w:rPr>
      </w:pPr>
      <w:r w:rsidRPr="00204336">
        <w:rPr>
          <w:rFonts w:asciiTheme="minorHAnsi" w:eastAsiaTheme="minorHAnsi" w:hAnsiTheme="minorHAnsi"/>
          <w:w w:val="95"/>
          <w:sz w:val="19"/>
          <w:szCs w:val="22"/>
        </w:rPr>
        <w:t>Annex I (Part-M) to Regulation (CAA) No. 08/2018 is corrected as follows:</w:t>
      </w:r>
    </w:p>
    <w:p w14:paraId="35C0F21B" w14:textId="77777777" w:rsidR="00652107" w:rsidRDefault="00652107">
      <w:pPr>
        <w:pStyle w:val="BodyText"/>
        <w:rPr>
          <w:sz w:val="20"/>
        </w:rPr>
      </w:pPr>
    </w:p>
    <w:p w14:paraId="4614D14C" w14:textId="77777777" w:rsidR="00652107" w:rsidRDefault="00652107" w:rsidP="00652107">
      <w:pPr>
        <w:pStyle w:val="ListParagraph"/>
        <w:numPr>
          <w:ilvl w:val="0"/>
          <w:numId w:val="19"/>
        </w:numPr>
        <w:tabs>
          <w:tab w:val="left" w:pos="437"/>
        </w:tabs>
        <w:autoSpaceDE w:val="0"/>
        <w:autoSpaceDN w:val="0"/>
        <w:spacing w:before="1" w:line="491" w:lineRule="auto"/>
        <w:ind w:right="4807"/>
        <w:rPr>
          <w:sz w:val="19"/>
        </w:rPr>
      </w:pPr>
      <w:r>
        <w:rPr>
          <w:spacing w:val="-1"/>
          <w:w w:val="95"/>
          <w:sz w:val="19"/>
        </w:rPr>
        <w:t>in</w:t>
      </w:r>
      <w:r>
        <w:rPr>
          <w:spacing w:val="-8"/>
          <w:w w:val="95"/>
          <w:sz w:val="19"/>
        </w:rPr>
        <w:t xml:space="preserve"> </w:t>
      </w:r>
      <w:r>
        <w:rPr>
          <w:spacing w:val="-1"/>
          <w:w w:val="95"/>
          <w:sz w:val="19"/>
        </w:rPr>
        <w:t>point</w:t>
      </w:r>
      <w:r>
        <w:rPr>
          <w:spacing w:val="-5"/>
          <w:w w:val="95"/>
          <w:sz w:val="19"/>
        </w:rPr>
        <w:t xml:space="preserve"> </w:t>
      </w:r>
      <w:r>
        <w:rPr>
          <w:spacing w:val="-1"/>
          <w:w w:val="95"/>
          <w:sz w:val="19"/>
        </w:rPr>
        <w:t>M.A.302,</w:t>
      </w:r>
      <w:r>
        <w:rPr>
          <w:spacing w:val="-4"/>
          <w:w w:val="95"/>
          <w:sz w:val="19"/>
        </w:rPr>
        <w:t xml:space="preserve"> </w:t>
      </w:r>
      <w:r>
        <w:rPr>
          <w:w w:val="95"/>
          <w:sz w:val="19"/>
        </w:rPr>
        <w:t>point</w:t>
      </w:r>
      <w:r>
        <w:rPr>
          <w:spacing w:val="-5"/>
          <w:w w:val="95"/>
          <w:sz w:val="19"/>
        </w:rPr>
        <w:t xml:space="preserve"> </w:t>
      </w:r>
      <w:r>
        <w:rPr>
          <w:w w:val="95"/>
          <w:sz w:val="19"/>
        </w:rPr>
        <w:t>(d)</w:t>
      </w:r>
      <w:r>
        <w:rPr>
          <w:spacing w:val="-5"/>
          <w:w w:val="95"/>
          <w:sz w:val="19"/>
        </w:rPr>
        <w:t xml:space="preserve"> </w:t>
      </w:r>
      <w:r>
        <w:rPr>
          <w:w w:val="95"/>
          <w:sz w:val="19"/>
        </w:rPr>
        <w:t>is</w:t>
      </w:r>
      <w:r>
        <w:rPr>
          <w:spacing w:val="-6"/>
          <w:w w:val="95"/>
          <w:sz w:val="19"/>
        </w:rPr>
        <w:t xml:space="preserve"> </w:t>
      </w:r>
      <w:r>
        <w:rPr>
          <w:w w:val="95"/>
          <w:sz w:val="19"/>
        </w:rPr>
        <w:t>replaced</w:t>
      </w:r>
      <w:r>
        <w:rPr>
          <w:spacing w:val="-4"/>
          <w:w w:val="95"/>
          <w:sz w:val="19"/>
        </w:rPr>
        <w:t xml:space="preserve"> </w:t>
      </w:r>
      <w:r>
        <w:rPr>
          <w:w w:val="95"/>
          <w:sz w:val="19"/>
        </w:rPr>
        <w:t>by</w:t>
      </w:r>
      <w:r>
        <w:rPr>
          <w:spacing w:val="-7"/>
          <w:w w:val="95"/>
          <w:sz w:val="19"/>
        </w:rPr>
        <w:t xml:space="preserve"> </w:t>
      </w:r>
      <w:r>
        <w:rPr>
          <w:w w:val="95"/>
          <w:sz w:val="19"/>
        </w:rPr>
        <w:t>the</w:t>
      </w:r>
      <w:r>
        <w:rPr>
          <w:spacing w:val="-5"/>
          <w:w w:val="95"/>
          <w:sz w:val="19"/>
        </w:rPr>
        <w:t xml:space="preserve"> </w:t>
      </w:r>
      <w:r>
        <w:rPr>
          <w:w w:val="95"/>
          <w:sz w:val="19"/>
        </w:rPr>
        <w:t>following:</w:t>
      </w:r>
      <w:r>
        <w:rPr>
          <w:spacing w:val="-37"/>
          <w:w w:val="95"/>
          <w:sz w:val="19"/>
        </w:rPr>
        <w:t xml:space="preserve"> </w:t>
      </w:r>
      <w:r>
        <w:rPr>
          <w:w w:val="95"/>
          <w:sz w:val="19"/>
        </w:rPr>
        <w:t>‘(d)</w:t>
      </w:r>
      <w:r>
        <w:rPr>
          <w:spacing w:val="10"/>
          <w:w w:val="95"/>
          <w:sz w:val="19"/>
        </w:rPr>
        <w:t xml:space="preserve"> </w:t>
      </w:r>
      <w:r>
        <w:rPr>
          <w:w w:val="95"/>
          <w:sz w:val="19"/>
        </w:rPr>
        <w:t>The</w:t>
      </w:r>
      <w:r>
        <w:rPr>
          <w:spacing w:val="-4"/>
          <w:w w:val="95"/>
          <w:sz w:val="19"/>
        </w:rPr>
        <w:t xml:space="preserve"> </w:t>
      </w:r>
      <w:r>
        <w:rPr>
          <w:w w:val="95"/>
          <w:sz w:val="19"/>
        </w:rPr>
        <w:t>AMP</w:t>
      </w:r>
      <w:r>
        <w:rPr>
          <w:spacing w:val="-5"/>
          <w:w w:val="95"/>
          <w:sz w:val="19"/>
        </w:rPr>
        <w:t xml:space="preserve"> </w:t>
      </w:r>
      <w:r>
        <w:rPr>
          <w:w w:val="95"/>
          <w:sz w:val="19"/>
        </w:rPr>
        <w:t>shall</w:t>
      </w:r>
      <w:r>
        <w:rPr>
          <w:spacing w:val="-4"/>
          <w:w w:val="95"/>
          <w:sz w:val="19"/>
        </w:rPr>
        <w:t xml:space="preserve"> </w:t>
      </w:r>
      <w:r>
        <w:rPr>
          <w:w w:val="95"/>
          <w:sz w:val="19"/>
        </w:rPr>
        <w:t>demonstrate</w:t>
      </w:r>
      <w:r>
        <w:rPr>
          <w:spacing w:val="-6"/>
          <w:w w:val="95"/>
          <w:sz w:val="19"/>
        </w:rPr>
        <w:t xml:space="preserve"> </w:t>
      </w:r>
      <w:r>
        <w:rPr>
          <w:w w:val="95"/>
          <w:sz w:val="19"/>
        </w:rPr>
        <w:t>compliance</w:t>
      </w:r>
      <w:r>
        <w:rPr>
          <w:spacing w:val="-6"/>
          <w:w w:val="95"/>
          <w:sz w:val="19"/>
        </w:rPr>
        <w:t xml:space="preserve"> </w:t>
      </w:r>
      <w:r>
        <w:rPr>
          <w:w w:val="95"/>
          <w:sz w:val="19"/>
        </w:rPr>
        <w:t>with:</w:t>
      </w:r>
    </w:p>
    <w:p w14:paraId="27AE2222" w14:textId="77777777" w:rsidR="00652107" w:rsidRDefault="00652107" w:rsidP="00652107">
      <w:pPr>
        <w:pStyle w:val="ListParagraph"/>
        <w:numPr>
          <w:ilvl w:val="1"/>
          <w:numId w:val="19"/>
        </w:numPr>
        <w:tabs>
          <w:tab w:val="left" w:pos="1094"/>
        </w:tabs>
        <w:autoSpaceDE w:val="0"/>
        <w:autoSpaceDN w:val="0"/>
        <w:spacing w:before="1"/>
        <w:rPr>
          <w:sz w:val="19"/>
        </w:rPr>
      </w:pPr>
      <w:r>
        <w:rPr>
          <w:w w:val="90"/>
          <w:sz w:val="19"/>
        </w:rPr>
        <w:t>the</w:t>
      </w:r>
      <w:r>
        <w:rPr>
          <w:spacing w:val="11"/>
          <w:w w:val="90"/>
          <w:sz w:val="19"/>
        </w:rPr>
        <w:t xml:space="preserve"> </w:t>
      </w:r>
      <w:r>
        <w:rPr>
          <w:w w:val="90"/>
          <w:sz w:val="19"/>
        </w:rPr>
        <w:t>instructions</w:t>
      </w:r>
      <w:r>
        <w:rPr>
          <w:spacing w:val="11"/>
          <w:w w:val="90"/>
          <w:sz w:val="19"/>
        </w:rPr>
        <w:t xml:space="preserve"> </w:t>
      </w:r>
      <w:r>
        <w:rPr>
          <w:w w:val="90"/>
          <w:sz w:val="19"/>
        </w:rPr>
        <w:t>issued</w:t>
      </w:r>
      <w:r>
        <w:rPr>
          <w:spacing w:val="11"/>
          <w:w w:val="90"/>
          <w:sz w:val="19"/>
        </w:rPr>
        <w:t xml:space="preserve"> </w:t>
      </w:r>
      <w:r>
        <w:rPr>
          <w:w w:val="90"/>
          <w:sz w:val="19"/>
        </w:rPr>
        <w:t>by</w:t>
      </w:r>
      <w:r>
        <w:rPr>
          <w:spacing w:val="10"/>
          <w:w w:val="90"/>
          <w:sz w:val="19"/>
        </w:rPr>
        <w:t xml:space="preserve"> </w:t>
      </w:r>
      <w:r>
        <w:rPr>
          <w:w w:val="90"/>
          <w:sz w:val="19"/>
        </w:rPr>
        <w:t>the</w:t>
      </w:r>
      <w:r>
        <w:rPr>
          <w:spacing w:val="12"/>
          <w:w w:val="90"/>
          <w:sz w:val="19"/>
        </w:rPr>
        <w:t xml:space="preserve"> </w:t>
      </w:r>
      <w:r>
        <w:rPr>
          <w:w w:val="90"/>
          <w:sz w:val="19"/>
        </w:rPr>
        <w:t>competent</w:t>
      </w:r>
      <w:r>
        <w:rPr>
          <w:spacing w:val="12"/>
          <w:w w:val="90"/>
          <w:sz w:val="19"/>
        </w:rPr>
        <w:t xml:space="preserve"> </w:t>
      </w:r>
      <w:r>
        <w:rPr>
          <w:w w:val="90"/>
          <w:sz w:val="19"/>
        </w:rPr>
        <w:t>authority;</w:t>
      </w:r>
    </w:p>
    <w:p w14:paraId="5E603DCE" w14:textId="77777777" w:rsidR="00652107" w:rsidRDefault="00652107">
      <w:pPr>
        <w:pStyle w:val="BodyText"/>
        <w:spacing w:before="1"/>
        <w:rPr>
          <w:sz w:val="20"/>
        </w:rPr>
      </w:pPr>
    </w:p>
    <w:p w14:paraId="2D2FDE4E" w14:textId="77777777" w:rsidR="00652107" w:rsidRDefault="00652107" w:rsidP="00652107">
      <w:pPr>
        <w:pStyle w:val="ListParagraph"/>
        <w:numPr>
          <w:ilvl w:val="1"/>
          <w:numId w:val="19"/>
        </w:numPr>
        <w:tabs>
          <w:tab w:val="left" w:pos="1094"/>
        </w:tabs>
        <w:autoSpaceDE w:val="0"/>
        <w:autoSpaceDN w:val="0"/>
        <w:rPr>
          <w:sz w:val="19"/>
        </w:rPr>
      </w:pPr>
      <w:r>
        <w:rPr>
          <w:w w:val="90"/>
          <w:sz w:val="19"/>
        </w:rPr>
        <w:t>the</w:t>
      </w:r>
      <w:r>
        <w:rPr>
          <w:spacing w:val="14"/>
          <w:w w:val="90"/>
          <w:sz w:val="19"/>
        </w:rPr>
        <w:t xml:space="preserve"> </w:t>
      </w:r>
      <w:r>
        <w:rPr>
          <w:w w:val="90"/>
          <w:sz w:val="19"/>
        </w:rPr>
        <w:t>instructions</w:t>
      </w:r>
      <w:r>
        <w:rPr>
          <w:spacing w:val="14"/>
          <w:w w:val="90"/>
          <w:sz w:val="19"/>
        </w:rPr>
        <w:t xml:space="preserve"> </w:t>
      </w:r>
      <w:r>
        <w:rPr>
          <w:w w:val="90"/>
          <w:sz w:val="19"/>
        </w:rPr>
        <w:t>for</w:t>
      </w:r>
      <w:r>
        <w:rPr>
          <w:spacing w:val="14"/>
          <w:w w:val="90"/>
          <w:sz w:val="19"/>
        </w:rPr>
        <w:t xml:space="preserve"> </w:t>
      </w:r>
      <w:r>
        <w:rPr>
          <w:w w:val="90"/>
          <w:sz w:val="19"/>
        </w:rPr>
        <w:t>continuing</w:t>
      </w:r>
      <w:r>
        <w:rPr>
          <w:spacing w:val="13"/>
          <w:w w:val="90"/>
          <w:sz w:val="19"/>
        </w:rPr>
        <w:t xml:space="preserve"> </w:t>
      </w:r>
      <w:r>
        <w:rPr>
          <w:w w:val="90"/>
          <w:sz w:val="19"/>
        </w:rPr>
        <w:t>airworthiness:</w:t>
      </w:r>
    </w:p>
    <w:p w14:paraId="20702157" w14:textId="77777777" w:rsidR="00652107" w:rsidRDefault="00652107">
      <w:pPr>
        <w:pStyle w:val="BodyText"/>
        <w:spacing w:before="7"/>
        <w:rPr>
          <w:sz w:val="20"/>
        </w:rPr>
      </w:pPr>
    </w:p>
    <w:p w14:paraId="08BBD9A1" w14:textId="77777777" w:rsidR="00652107" w:rsidRDefault="00652107" w:rsidP="00652107">
      <w:pPr>
        <w:pStyle w:val="ListParagraph"/>
        <w:numPr>
          <w:ilvl w:val="2"/>
          <w:numId w:val="19"/>
        </w:numPr>
        <w:tabs>
          <w:tab w:val="left" w:pos="1449"/>
        </w:tabs>
        <w:autoSpaceDE w:val="0"/>
        <w:autoSpaceDN w:val="0"/>
        <w:spacing w:line="230" w:lineRule="auto"/>
        <w:ind w:right="118"/>
        <w:jc w:val="both"/>
        <w:rPr>
          <w:sz w:val="19"/>
        </w:rPr>
      </w:pPr>
      <w:r>
        <w:rPr>
          <w:w w:val="90"/>
          <w:sz w:val="19"/>
        </w:rPr>
        <w:t>issued by the holders of the type certificate, restricted type certificate, supplemental type certificate, major</w:t>
      </w:r>
      <w:r>
        <w:rPr>
          <w:spacing w:val="1"/>
          <w:w w:val="90"/>
          <w:sz w:val="19"/>
        </w:rPr>
        <w:t xml:space="preserve"> </w:t>
      </w:r>
      <w:r>
        <w:rPr>
          <w:w w:val="90"/>
          <w:sz w:val="19"/>
        </w:rPr>
        <w:t>repair design approval, ETSO authorisation or the declarant of a declaration of design compliance or the</w:t>
      </w:r>
      <w:r>
        <w:rPr>
          <w:spacing w:val="1"/>
          <w:w w:val="90"/>
          <w:sz w:val="19"/>
        </w:rPr>
        <w:t xml:space="preserve"> </w:t>
      </w:r>
      <w:r>
        <w:rPr>
          <w:w w:val="90"/>
          <w:sz w:val="19"/>
        </w:rPr>
        <w:t>holder of any other relevant approval issued under Annex I (Part 21) or, as applicable, Annex Ib (Part 21</w:t>
      </w:r>
      <w:r>
        <w:rPr>
          <w:spacing w:val="1"/>
          <w:w w:val="90"/>
          <w:sz w:val="19"/>
        </w:rPr>
        <w:t xml:space="preserve"> </w:t>
      </w:r>
      <w:r>
        <w:rPr>
          <w:sz w:val="19"/>
        </w:rPr>
        <w:t>Light), to Regulation</w:t>
      </w:r>
      <w:r>
        <w:rPr>
          <w:spacing w:val="2"/>
          <w:sz w:val="19"/>
        </w:rPr>
        <w:t xml:space="preserve"> </w:t>
      </w:r>
      <w:r w:rsidRPr="00FB00E1">
        <w:rPr>
          <w:sz w:val="19"/>
        </w:rPr>
        <w:t>(CAA) No. 06/2015</w:t>
      </w:r>
      <w:r>
        <w:rPr>
          <w:sz w:val="19"/>
        </w:rPr>
        <w:t>;</w:t>
      </w:r>
    </w:p>
    <w:p w14:paraId="2998B2DB" w14:textId="77777777" w:rsidR="00652107" w:rsidRDefault="00652107">
      <w:pPr>
        <w:pStyle w:val="BodyText"/>
        <w:spacing w:before="9"/>
        <w:rPr>
          <w:sz w:val="20"/>
        </w:rPr>
      </w:pPr>
    </w:p>
    <w:p w14:paraId="62124C54" w14:textId="77777777" w:rsidR="00652107" w:rsidRDefault="00652107" w:rsidP="00652107">
      <w:pPr>
        <w:pStyle w:val="ListParagraph"/>
        <w:numPr>
          <w:ilvl w:val="2"/>
          <w:numId w:val="19"/>
        </w:numPr>
        <w:tabs>
          <w:tab w:val="left" w:pos="1449"/>
        </w:tabs>
        <w:autoSpaceDE w:val="0"/>
        <w:autoSpaceDN w:val="0"/>
        <w:spacing w:line="232" w:lineRule="auto"/>
        <w:ind w:right="120"/>
        <w:jc w:val="both"/>
        <w:rPr>
          <w:sz w:val="19"/>
        </w:rPr>
      </w:pPr>
      <w:r>
        <w:rPr>
          <w:w w:val="95"/>
          <w:sz w:val="19"/>
        </w:rPr>
        <w:t>included in the certification specifications referred to in points 21.A.90B or 21.A.431B of Annex I (Part</w:t>
      </w:r>
      <w:r>
        <w:rPr>
          <w:spacing w:val="-37"/>
          <w:w w:val="95"/>
          <w:sz w:val="19"/>
        </w:rPr>
        <w:t xml:space="preserve"> </w:t>
      </w:r>
      <w:r>
        <w:rPr>
          <w:sz w:val="19"/>
        </w:rPr>
        <w:t>21)</w:t>
      </w:r>
      <w:r>
        <w:rPr>
          <w:spacing w:val="-1"/>
          <w:sz w:val="19"/>
        </w:rPr>
        <w:t xml:space="preserve"> </w:t>
      </w:r>
      <w:r>
        <w:rPr>
          <w:sz w:val="19"/>
        </w:rPr>
        <w:t>to</w:t>
      </w:r>
      <w:r>
        <w:rPr>
          <w:spacing w:val="-1"/>
          <w:sz w:val="19"/>
        </w:rPr>
        <w:t xml:space="preserve"> </w:t>
      </w:r>
      <w:r>
        <w:rPr>
          <w:sz w:val="19"/>
        </w:rPr>
        <w:t>Regulation</w:t>
      </w:r>
      <w:r>
        <w:rPr>
          <w:spacing w:val="1"/>
          <w:sz w:val="19"/>
        </w:rPr>
        <w:t xml:space="preserve"> </w:t>
      </w:r>
      <w:r w:rsidRPr="00FB00E1">
        <w:rPr>
          <w:sz w:val="19"/>
        </w:rPr>
        <w:t>(CAA) No. 06/2015</w:t>
      </w:r>
      <w:r>
        <w:rPr>
          <w:sz w:val="19"/>
        </w:rPr>
        <w:t>, if</w:t>
      </w:r>
      <w:r>
        <w:rPr>
          <w:spacing w:val="-1"/>
          <w:sz w:val="19"/>
        </w:rPr>
        <w:t xml:space="preserve"> </w:t>
      </w:r>
      <w:r>
        <w:rPr>
          <w:sz w:val="19"/>
        </w:rPr>
        <w:t>applicable;</w:t>
      </w:r>
    </w:p>
    <w:p w14:paraId="73072B5F" w14:textId="77777777" w:rsidR="00652107" w:rsidRPr="00204336" w:rsidRDefault="00652107">
      <w:pPr>
        <w:pStyle w:val="BodyText"/>
        <w:spacing w:before="1"/>
        <w:rPr>
          <w:rFonts w:asciiTheme="minorHAnsi" w:eastAsiaTheme="minorHAnsi" w:hAnsiTheme="minorHAnsi"/>
          <w:w w:val="95"/>
          <w:sz w:val="19"/>
          <w:szCs w:val="22"/>
        </w:rPr>
      </w:pPr>
    </w:p>
    <w:p w14:paraId="7517DB30" w14:textId="77777777" w:rsidR="00652107" w:rsidRPr="00204336" w:rsidRDefault="00652107" w:rsidP="00652107">
      <w:pPr>
        <w:pStyle w:val="ListParagraph"/>
        <w:numPr>
          <w:ilvl w:val="2"/>
          <w:numId w:val="19"/>
        </w:numPr>
        <w:tabs>
          <w:tab w:val="left" w:pos="1449"/>
        </w:tabs>
        <w:autoSpaceDE w:val="0"/>
        <w:autoSpaceDN w:val="0"/>
        <w:spacing w:line="219" w:lineRule="exact"/>
        <w:ind w:hanging="356"/>
        <w:rPr>
          <w:w w:val="95"/>
          <w:sz w:val="19"/>
        </w:rPr>
      </w:pPr>
      <w:r>
        <w:rPr>
          <w:w w:val="95"/>
          <w:sz w:val="19"/>
        </w:rPr>
        <w:t>included in</w:t>
      </w:r>
      <w:r w:rsidRPr="00204336">
        <w:rPr>
          <w:w w:val="95"/>
          <w:sz w:val="19"/>
        </w:rPr>
        <w:t xml:space="preserve"> </w:t>
      </w:r>
      <w:r>
        <w:rPr>
          <w:w w:val="95"/>
          <w:sz w:val="19"/>
        </w:rPr>
        <w:t>the certification</w:t>
      </w:r>
      <w:r w:rsidRPr="00204336">
        <w:rPr>
          <w:w w:val="95"/>
          <w:sz w:val="19"/>
        </w:rPr>
        <w:t xml:space="preserve"> </w:t>
      </w:r>
      <w:r>
        <w:rPr>
          <w:w w:val="95"/>
          <w:sz w:val="19"/>
        </w:rPr>
        <w:t>specifications</w:t>
      </w:r>
      <w:r w:rsidRPr="00204336">
        <w:rPr>
          <w:w w:val="95"/>
          <w:sz w:val="19"/>
        </w:rPr>
        <w:t xml:space="preserve"> </w:t>
      </w:r>
      <w:r>
        <w:rPr>
          <w:w w:val="95"/>
          <w:sz w:val="19"/>
        </w:rPr>
        <w:t>referred</w:t>
      </w:r>
      <w:r w:rsidRPr="00204336">
        <w:rPr>
          <w:w w:val="95"/>
          <w:sz w:val="19"/>
        </w:rPr>
        <w:t xml:space="preserve"> </w:t>
      </w:r>
      <w:r>
        <w:rPr>
          <w:w w:val="95"/>
          <w:sz w:val="19"/>
        </w:rPr>
        <w:t>to in</w:t>
      </w:r>
      <w:r w:rsidRPr="00204336">
        <w:rPr>
          <w:w w:val="95"/>
          <w:sz w:val="19"/>
        </w:rPr>
        <w:t xml:space="preserve"> </w:t>
      </w:r>
      <w:r>
        <w:rPr>
          <w:w w:val="95"/>
          <w:sz w:val="19"/>
        </w:rPr>
        <w:t>points</w:t>
      </w:r>
      <w:r w:rsidRPr="00204336">
        <w:rPr>
          <w:w w:val="95"/>
          <w:sz w:val="19"/>
        </w:rPr>
        <w:t xml:space="preserve"> </w:t>
      </w:r>
      <w:r>
        <w:rPr>
          <w:w w:val="95"/>
          <w:sz w:val="19"/>
        </w:rPr>
        <w:t>21L.A.62,</w:t>
      </w:r>
      <w:r w:rsidRPr="00204336">
        <w:rPr>
          <w:w w:val="95"/>
          <w:sz w:val="19"/>
        </w:rPr>
        <w:t xml:space="preserve"> </w:t>
      </w:r>
      <w:r>
        <w:rPr>
          <w:w w:val="95"/>
          <w:sz w:val="19"/>
        </w:rPr>
        <w:t>21L.A.102,</w:t>
      </w:r>
      <w:r w:rsidRPr="00204336">
        <w:rPr>
          <w:w w:val="95"/>
          <w:sz w:val="19"/>
        </w:rPr>
        <w:t xml:space="preserve"> </w:t>
      </w:r>
      <w:r>
        <w:rPr>
          <w:w w:val="95"/>
          <w:sz w:val="19"/>
        </w:rPr>
        <w:t>21L.A.202</w:t>
      </w:r>
      <w:r w:rsidRPr="00204336">
        <w:rPr>
          <w:w w:val="95"/>
          <w:sz w:val="19"/>
        </w:rPr>
        <w:t xml:space="preserve"> </w:t>
      </w:r>
      <w:r>
        <w:rPr>
          <w:w w:val="95"/>
          <w:sz w:val="19"/>
        </w:rPr>
        <w:t>or</w:t>
      </w:r>
      <w:r w:rsidRPr="00204336">
        <w:rPr>
          <w:w w:val="95"/>
          <w:sz w:val="19"/>
        </w:rPr>
        <w:t xml:space="preserve"> </w:t>
      </w:r>
      <w:r>
        <w:rPr>
          <w:w w:val="95"/>
          <w:sz w:val="19"/>
        </w:rPr>
        <w:t>21L.</w:t>
      </w:r>
    </w:p>
    <w:p w14:paraId="2F40AE0F" w14:textId="77777777" w:rsidR="00652107" w:rsidRPr="00204336" w:rsidRDefault="00652107">
      <w:pPr>
        <w:pStyle w:val="BodyText"/>
        <w:spacing w:line="219" w:lineRule="exact"/>
        <w:ind w:left="1448"/>
        <w:rPr>
          <w:rFonts w:asciiTheme="minorHAnsi" w:eastAsiaTheme="minorHAnsi" w:hAnsiTheme="minorHAnsi"/>
          <w:w w:val="95"/>
          <w:sz w:val="19"/>
          <w:szCs w:val="22"/>
        </w:rPr>
      </w:pPr>
      <w:r w:rsidRPr="00204336">
        <w:rPr>
          <w:rFonts w:asciiTheme="minorHAnsi" w:eastAsiaTheme="minorHAnsi" w:hAnsiTheme="minorHAnsi"/>
          <w:w w:val="95"/>
          <w:sz w:val="19"/>
          <w:szCs w:val="22"/>
        </w:rPr>
        <w:t>A.222 of Annex Ib (Part 21 Light) to Regulation (CAA) No. 06/2015, if applicable;</w:t>
      </w:r>
    </w:p>
    <w:p w14:paraId="5F624565" w14:textId="77777777" w:rsidR="00652107" w:rsidRDefault="00652107">
      <w:pPr>
        <w:pStyle w:val="BodyText"/>
        <w:rPr>
          <w:sz w:val="20"/>
        </w:rPr>
      </w:pPr>
    </w:p>
    <w:p w14:paraId="580D2CA0" w14:textId="77777777" w:rsidR="00652107" w:rsidRDefault="00652107" w:rsidP="00652107">
      <w:pPr>
        <w:pStyle w:val="ListParagraph"/>
        <w:numPr>
          <w:ilvl w:val="1"/>
          <w:numId w:val="19"/>
        </w:numPr>
        <w:tabs>
          <w:tab w:val="left" w:pos="1094"/>
        </w:tabs>
        <w:autoSpaceDE w:val="0"/>
        <w:autoSpaceDN w:val="0"/>
        <w:spacing w:before="1"/>
        <w:rPr>
          <w:sz w:val="19"/>
        </w:rPr>
      </w:pPr>
      <w:r>
        <w:rPr>
          <w:w w:val="90"/>
          <w:sz w:val="19"/>
        </w:rPr>
        <w:t>the</w:t>
      </w:r>
      <w:r>
        <w:rPr>
          <w:spacing w:val="13"/>
          <w:w w:val="90"/>
          <w:sz w:val="19"/>
        </w:rPr>
        <w:t xml:space="preserve"> </w:t>
      </w:r>
      <w:r>
        <w:rPr>
          <w:w w:val="90"/>
          <w:sz w:val="19"/>
        </w:rPr>
        <w:t>applicable</w:t>
      </w:r>
      <w:r>
        <w:rPr>
          <w:spacing w:val="13"/>
          <w:w w:val="90"/>
          <w:sz w:val="19"/>
        </w:rPr>
        <w:t xml:space="preserve"> </w:t>
      </w:r>
      <w:r>
        <w:rPr>
          <w:w w:val="90"/>
          <w:sz w:val="19"/>
        </w:rPr>
        <w:t>provisions</w:t>
      </w:r>
      <w:r>
        <w:rPr>
          <w:spacing w:val="13"/>
          <w:w w:val="90"/>
          <w:sz w:val="19"/>
        </w:rPr>
        <w:t xml:space="preserve"> </w:t>
      </w:r>
      <w:r>
        <w:rPr>
          <w:w w:val="90"/>
          <w:sz w:val="19"/>
        </w:rPr>
        <w:t>of</w:t>
      </w:r>
      <w:r>
        <w:rPr>
          <w:spacing w:val="13"/>
          <w:w w:val="90"/>
          <w:sz w:val="19"/>
        </w:rPr>
        <w:t xml:space="preserve"> </w:t>
      </w:r>
      <w:r>
        <w:rPr>
          <w:w w:val="90"/>
          <w:sz w:val="19"/>
        </w:rPr>
        <w:t>Annex</w:t>
      </w:r>
      <w:r>
        <w:rPr>
          <w:spacing w:val="12"/>
          <w:w w:val="90"/>
          <w:sz w:val="19"/>
        </w:rPr>
        <w:t xml:space="preserve"> </w:t>
      </w:r>
      <w:r>
        <w:rPr>
          <w:w w:val="90"/>
          <w:sz w:val="19"/>
        </w:rPr>
        <w:t>I</w:t>
      </w:r>
      <w:r>
        <w:rPr>
          <w:spacing w:val="13"/>
          <w:w w:val="90"/>
          <w:sz w:val="19"/>
        </w:rPr>
        <w:t xml:space="preserve"> </w:t>
      </w:r>
      <w:r>
        <w:rPr>
          <w:w w:val="90"/>
          <w:sz w:val="19"/>
        </w:rPr>
        <w:t>(Part-26)</w:t>
      </w:r>
      <w:r>
        <w:rPr>
          <w:spacing w:val="13"/>
          <w:w w:val="90"/>
          <w:sz w:val="19"/>
        </w:rPr>
        <w:t xml:space="preserve"> </w:t>
      </w:r>
      <w:r>
        <w:rPr>
          <w:w w:val="90"/>
          <w:sz w:val="19"/>
        </w:rPr>
        <w:t>to</w:t>
      </w:r>
      <w:r>
        <w:rPr>
          <w:spacing w:val="11"/>
          <w:w w:val="90"/>
          <w:sz w:val="19"/>
        </w:rPr>
        <w:t xml:space="preserve"> </w:t>
      </w:r>
      <w:r>
        <w:rPr>
          <w:w w:val="90"/>
          <w:sz w:val="19"/>
        </w:rPr>
        <w:t>Regulation</w:t>
      </w:r>
      <w:r>
        <w:rPr>
          <w:spacing w:val="13"/>
          <w:w w:val="90"/>
          <w:sz w:val="19"/>
        </w:rPr>
        <w:t xml:space="preserve"> </w:t>
      </w:r>
      <w:r w:rsidRPr="00A73ADB">
        <w:rPr>
          <w:w w:val="90"/>
          <w:sz w:val="19"/>
        </w:rPr>
        <w:t xml:space="preserve">(CAA) No. </w:t>
      </w:r>
      <w:r>
        <w:rPr>
          <w:w w:val="90"/>
          <w:sz w:val="19"/>
        </w:rPr>
        <w:t>15</w:t>
      </w:r>
      <w:r w:rsidRPr="00A73ADB">
        <w:rPr>
          <w:w w:val="90"/>
          <w:sz w:val="19"/>
        </w:rPr>
        <w:t>/201</w:t>
      </w:r>
      <w:r>
        <w:rPr>
          <w:w w:val="90"/>
          <w:sz w:val="19"/>
        </w:rPr>
        <w:t>7.’;</w:t>
      </w:r>
    </w:p>
    <w:p w14:paraId="0C75D669" w14:textId="77777777" w:rsidR="00652107" w:rsidRDefault="00652107">
      <w:pPr>
        <w:pStyle w:val="BodyText"/>
        <w:rPr>
          <w:sz w:val="20"/>
        </w:rPr>
      </w:pPr>
    </w:p>
    <w:p w14:paraId="1FAF3D48" w14:textId="77777777" w:rsidR="00652107" w:rsidRDefault="00652107" w:rsidP="00652107">
      <w:pPr>
        <w:pStyle w:val="ListParagraph"/>
        <w:numPr>
          <w:ilvl w:val="0"/>
          <w:numId w:val="19"/>
        </w:numPr>
        <w:tabs>
          <w:tab w:val="left" w:pos="437"/>
        </w:tabs>
        <w:autoSpaceDE w:val="0"/>
        <w:autoSpaceDN w:val="0"/>
        <w:spacing w:line="491" w:lineRule="auto"/>
        <w:ind w:right="5729"/>
        <w:rPr>
          <w:sz w:val="19"/>
        </w:rPr>
      </w:pPr>
      <w:r>
        <w:rPr>
          <w:w w:val="95"/>
          <w:sz w:val="19"/>
        </w:rPr>
        <w:t>point</w:t>
      </w:r>
      <w:r>
        <w:rPr>
          <w:spacing w:val="-6"/>
          <w:w w:val="95"/>
          <w:sz w:val="19"/>
        </w:rPr>
        <w:t xml:space="preserve"> </w:t>
      </w:r>
      <w:r>
        <w:rPr>
          <w:w w:val="95"/>
          <w:sz w:val="19"/>
        </w:rPr>
        <w:t>M.A.502</w:t>
      </w:r>
      <w:r>
        <w:rPr>
          <w:spacing w:val="-6"/>
          <w:w w:val="95"/>
          <w:sz w:val="19"/>
        </w:rPr>
        <w:t xml:space="preserve"> </w:t>
      </w:r>
      <w:r>
        <w:rPr>
          <w:w w:val="95"/>
          <w:sz w:val="19"/>
        </w:rPr>
        <w:t>is</w:t>
      </w:r>
      <w:r>
        <w:rPr>
          <w:spacing w:val="-4"/>
          <w:w w:val="95"/>
          <w:sz w:val="19"/>
        </w:rPr>
        <w:t xml:space="preserve"> </w:t>
      </w:r>
      <w:r>
        <w:rPr>
          <w:w w:val="95"/>
          <w:sz w:val="19"/>
        </w:rPr>
        <w:t>replaced</w:t>
      </w:r>
      <w:r>
        <w:rPr>
          <w:spacing w:val="-6"/>
          <w:w w:val="95"/>
          <w:sz w:val="19"/>
        </w:rPr>
        <w:t xml:space="preserve"> </w:t>
      </w:r>
      <w:r>
        <w:rPr>
          <w:w w:val="95"/>
          <w:sz w:val="19"/>
        </w:rPr>
        <w:t>by</w:t>
      </w:r>
      <w:r>
        <w:rPr>
          <w:spacing w:val="-6"/>
          <w:w w:val="95"/>
          <w:sz w:val="19"/>
        </w:rPr>
        <w:t xml:space="preserve"> </w:t>
      </w:r>
      <w:r>
        <w:rPr>
          <w:w w:val="95"/>
          <w:sz w:val="19"/>
        </w:rPr>
        <w:t>the</w:t>
      </w:r>
      <w:r>
        <w:rPr>
          <w:spacing w:val="-5"/>
          <w:w w:val="95"/>
          <w:sz w:val="19"/>
        </w:rPr>
        <w:t xml:space="preserve"> </w:t>
      </w:r>
      <w:r>
        <w:rPr>
          <w:w w:val="95"/>
          <w:sz w:val="19"/>
        </w:rPr>
        <w:t>following:</w:t>
      </w:r>
      <w:r>
        <w:rPr>
          <w:spacing w:val="-37"/>
          <w:w w:val="95"/>
          <w:sz w:val="19"/>
        </w:rPr>
        <w:t xml:space="preserve"> </w:t>
      </w:r>
      <w:r>
        <w:rPr>
          <w:sz w:val="19"/>
        </w:rPr>
        <w:t>‘M.A.502</w:t>
      </w:r>
      <w:r>
        <w:rPr>
          <w:spacing w:val="-4"/>
          <w:sz w:val="19"/>
        </w:rPr>
        <w:t xml:space="preserve"> </w:t>
      </w:r>
      <w:r>
        <w:rPr>
          <w:sz w:val="19"/>
        </w:rPr>
        <w:t>Component</w:t>
      </w:r>
      <w:r>
        <w:rPr>
          <w:spacing w:val="-6"/>
          <w:sz w:val="19"/>
        </w:rPr>
        <w:t xml:space="preserve"> </w:t>
      </w:r>
      <w:r>
        <w:rPr>
          <w:sz w:val="19"/>
        </w:rPr>
        <w:t>maintenance</w:t>
      </w:r>
    </w:p>
    <w:p w14:paraId="20CEC368" w14:textId="77777777" w:rsidR="00652107" w:rsidRDefault="00652107" w:rsidP="00652107">
      <w:pPr>
        <w:pStyle w:val="ListParagraph"/>
        <w:numPr>
          <w:ilvl w:val="0"/>
          <w:numId w:val="18"/>
        </w:numPr>
        <w:tabs>
          <w:tab w:val="left" w:pos="747"/>
        </w:tabs>
        <w:autoSpaceDE w:val="0"/>
        <w:autoSpaceDN w:val="0"/>
        <w:spacing w:before="9" w:line="230" w:lineRule="auto"/>
        <w:ind w:right="118"/>
        <w:jc w:val="both"/>
        <w:rPr>
          <w:sz w:val="19"/>
        </w:rPr>
      </w:pPr>
      <w:r>
        <w:rPr>
          <w:w w:val="90"/>
          <w:sz w:val="19"/>
        </w:rPr>
        <w:t>The maintenance of components</w:t>
      </w:r>
      <w:r>
        <w:rPr>
          <w:spacing w:val="1"/>
          <w:w w:val="90"/>
          <w:sz w:val="19"/>
        </w:rPr>
        <w:t xml:space="preserve"> </w:t>
      </w:r>
      <w:r>
        <w:rPr>
          <w:w w:val="90"/>
          <w:sz w:val="19"/>
        </w:rPr>
        <w:t>other</w:t>
      </w:r>
      <w:r>
        <w:rPr>
          <w:spacing w:val="1"/>
          <w:w w:val="90"/>
          <w:sz w:val="19"/>
        </w:rPr>
        <w:t xml:space="preserve"> </w:t>
      </w:r>
      <w:r>
        <w:rPr>
          <w:w w:val="90"/>
          <w:sz w:val="19"/>
        </w:rPr>
        <w:t>than</w:t>
      </w:r>
      <w:r>
        <w:rPr>
          <w:spacing w:val="1"/>
          <w:w w:val="90"/>
          <w:sz w:val="19"/>
        </w:rPr>
        <w:t xml:space="preserve"> </w:t>
      </w:r>
      <w:r>
        <w:rPr>
          <w:w w:val="90"/>
          <w:sz w:val="19"/>
        </w:rPr>
        <w:t>the components</w:t>
      </w:r>
      <w:r>
        <w:rPr>
          <w:spacing w:val="33"/>
          <w:sz w:val="19"/>
        </w:rPr>
        <w:t xml:space="preserve"> </w:t>
      </w:r>
      <w:r>
        <w:rPr>
          <w:w w:val="90"/>
          <w:sz w:val="19"/>
        </w:rPr>
        <w:t>referred to in points (b)(2) to (b)(6)</w:t>
      </w:r>
      <w:r>
        <w:rPr>
          <w:spacing w:val="33"/>
          <w:sz w:val="19"/>
        </w:rPr>
        <w:t xml:space="preserve"> </w:t>
      </w:r>
      <w:r>
        <w:rPr>
          <w:w w:val="90"/>
          <w:sz w:val="19"/>
        </w:rPr>
        <w:t>of point 21.A.307</w:t>
      </w:r>
      <w:r>
        <w:rPr>
          <w:spacing w:val="-35"/>
          <w:w w:val="90"/>
          <w:sz w:val="19"/>
        </w:rPr>
        <w:t xml:space="preserve"> </w:t>
      </w:r>
      <w:r>
        <w:rPr>
          <w:w w:val="90"/>
          <w:sz w:val="19"/>
        </w:rPr>
        <w:t xml:space="preserve">of Annex I (Part 21) to Regulation </w:t>
      </w:r>
      <w:r w:rsidRPr="00446B83">
        <w:rPr>
          <w:w w:val="90"/>
          <w:sz w:val="19"/>
        </w:rPr>
        <w:t>(CAA) No. 06/2015</w:t>
      </w:r>
      <w:r>
        <w:rPr>
          <w:w w:val="90"/>
          <w:sz w:val="19"/>
        </w:rPr>
        <w:t xml:space="preserve"> or, as applicable, points (b)(2) to (b)(6) of point 21L.A.193 of</w:t>
      </w:r>
      <w:r>
        <w:rPr>
          <w:spacing w:val="1"/>
          <w:w w:val="90"/>
          <w:sz w:val="19"/>
        </w:rPr>
        <w:t xml:space="preserve"> </w:t>
      </w:r>
      <w:r>
        <w:rPr>
          <w:w w:val="95"/>
          <w:sz w:val="19"/>
        </w:rPr>
        <w:t xml:space="preserve">Annex Ib (Part 21 Light) to Regulation </w:t>
      </w:r>
      <w:r w:rsidRPr="00446B83">
        <w:rPr>
          <w:w w:val="95"/>
          <w:sz w:val="19"/>
        </w:rPr>
        <w:t>(CAA) No. 06/2015</w:t>
      </w:r>
      <w:r>
        <w:rPr>
          <w:w w:val="95"/>
          <w:sz w:val="19"/>
        </w:rPr>
        <w:t xml:space="preserve"> shall be performed by maintenance organisations</w:t>
      </w:r>
      <w:r>
        <w:rPr>
          <w:spacing w:val="1"/>
          <w:w w:val="95"/>
          <w:sz w:val="19"/>
        </w:rPr>
        <w:t xml:space="preserve"> </w:t>
      </w:r>
      <w:r>
        <w:rPr>
          <w:w w:val="95"/>
          <w:sz w:val="19"/>
        </w:rPr>
        <w:t>approved</w:t>
      </w:r>
      <w:r>
        <w:rPr>
          <w:spacing w:val="-6"/>
          <w:w w:val="95"/>
          <w:sz w:val="19"/>
        </w:rPr>
        <w:t xml:space="preserve"> </w:t>
      </w:r>
      <w:r>
        <w:rPr>
          <w:w w:val="95"/>
          <w:sz w:val="19"/>
        </w:rPr>
        <w:t>in</w:t>
      </w:r>
      <w:r>
        <w:rPr>
          <w:spacing w:val="-4"/>
          <w:w w:val="95"/>
          <w:sz w:val="19"/>
        </w:rPr>
        <w:t xml:space="preserve"> </w:t>
      </w:r>
      <w:r>
        <w:rPr>
          <w:w w:val="95"/>
          <w:sz w:val="19"/>
        </w:rPr>
        <w:t>accordance</w:t>
      </w:r>
      <w:r>
        <w:rPr>
          <w:spacing w:val="-4"/>
          <w:w w:val="95"/>
          <w:sz w:val="19"/>
        </w:rPr>
        <w:t xml:space="preserve"> </w:t>
      </w:r>
      <w:r>
        <w:rPr>
          <w:w w:val="95"/>
          <w:sz w:val="19"/>
        </w:rPr>
        <w:t>with</w:t>
      </w:r>
      <w:r>
        <w:rPr>
          <w:spacing w:val="-5"/>
          <w:w w:val="95"/>
          <w:sz w:val="19"/>
        </w:rPr>
        <w:t xml:space="preserve"> </w:t>
      </w:r>
      <w:r>
        <w:rPr>
          <w:w w:val="95"/>
          <w:sz w:val="19"/>
        </w:rPr>
        <w:t>Subpart</w:t>
      </w:r>
      <w:r>
        <w:rPr>
          <w:spacing w:val="-4"/>
          <w:w w:val="95"/>
          <w:sz w:val="19"/>
        </w:rPr>
        <w:t xml:space="preserve"> </w:t>
      </w:r>
      <w:r>
        <w:rPr>
          <w:w w:val="95"/>
          <w:sz w:val="19"/>
        </w:rPr>
        <w:t>F</w:t>
      </w:r>
      <w:r>
        <w:rPr>
          <w:spacing w:val="-4"/>
          <w:w w:val="95"/>
          <w:sz w:val="19"/>
        </w:rPr>
        <w:t xml:space="preserve"> </w:t>
      </w:r>
      <w:r>
        <w:rPr>
          <w:w w:val="95"/>
          <w:sz w:val="19"/>
        </w:rPr>
        <w:t>of</w:t>
      </w:r>
      <w:r>
        <w:rPr>
          <w:spacing w:val="-2"/>
          <w:w w:val="95"/>
          <w:sz w:val="19"/>
        </w:rPr>
        <w:t xml:space="preserve"> </w:t>
      </w:r>
      <w:r>
        <w:rPr>
          <w:w w:val="95"/>
          <w:sz w:val="19"/>
        </w:rPr>
        <w:t>this</w:t>
      </w:r>
      <w:r>
        <w:rPr>
          <w:spacing w:val="-4"/>
          <w:w w:val="95"/>
          <w:sz w:val="19"/>
        </w:rPr>
        <w:t xml:space="preserve"> </w:t>
      </w:r>
      <w:r>
        <w:rPr>
          <w:w w:val="95"/>
          <w:sz w:val="19"/>
        </w:rPr>
        <w:t>Annex</w:t>
      </w:r>
      <w:r>
        <w:rPr>
          <w:spacing w:val="-7"/>
          <w:w w:val="95"/>
          <w:sz w:val="19"/>
        </w:rPr>
        <w:t xml:space="preserve"> </w:t>
      </w:r>
      <w:r>
        <w:rPr>
          <w:w w:val="95"/>
          <w:sz w:val="19"/>
        </w:rPr>
        <w:t>or with</w:t>
      </w:r>
      <w:r>
        <w:rPr>
          <w:spacing w:val="-5"/>
          <w:w w:val="95"/>
          <w:sz w:val="19"/>
        </w:rPr>
        <w:t xml:space="preserve"> </w:t>
      </w:r>
      <w:r>
        <w:rPr>
          <w:w w:val="95"/>
          <w:sz w:val="19"/>
        </w:rPr>
        <w:t>Annex</w:t>
      </w:r>
      <w:r>
        <w:rPr>
          <w:spacing w:val="-5"/>
          <w:w w:val="95"/>
          <w:sz w:val="19"/>
        </w:rPr>
        <w:t xml:space="preserve"> </w:t>
      </w:r>
      <w:r>
        <w:rPr>
          <w:w w:val="95"/>
          <w:sz w:val="19"/>
        </w:rPr>
        <w:t>II</w:t>
      </w:r>
      <w:r>
        <w:rPr>
          <w:spacing w:val="-4"/>
          <w:w w:val="95"/>
          <w:sz w:val="19"/>
        </w:rPr>
        <w:t xml:space="preserve"> </w:t>
      </w:r>
      <w:r>
        <w:rPr>
          <w:w w:val="95"/>
          <w:sz w:val="19"/>
        </w:rPr>
        <w:t>(Part-145)</w:t>
      </w:r>
      <w:r>
        <w:rPr>
          <w:spacing w:val="-4"/>
          <w:w w:val="95"/>
          <w:sz w:val="19"/>
        </w:rPr>
        <w:t xml:space="preserve"> </w:t>
      </w:r>
      <w:r>
        <w:rPr>
          <w:w w:val="95"/>
          <w:sz w:val="19"/>
        </w:rPr>
        <w:t>or</w:t>
      </w:r>
      <w:r>
        <w:rPr>
          <w:spacing w:val="-4"/>
          <w:w w:val="95"/>
          <w:sz w:val="19"/>
        </w:rPr>
        <w:t xml:space="preserve"> </w:t>
      </w:r>
      <w:r>
        <w:rPr>
          <w:w w:val="95"/>
          <w:sz w:val="19"/>
        </w:rPr>
        <w:t>Annex</w:t>
      </w:r>
      <w:r>
        <w:rPr>
          <w:spacing w:val="-5"/>
          <w:w w:val="95"/>
          <w:sz w:val="19"/>
        </w:rPr>
        <w:t xml:space="preserve"> </w:t>
      </w:r>
      <w:r>
        <w:rPr>
          <w:w w:val="95"/>
          <w:sz w:val="19"/>
        </w:rPr>
        <w:t>Vd</w:t>
      </w:r>
      <w:r>
        <w:rPr>
          <w:spacing w:val="-4"/>
          <w:w w:val="95"/>
          <w:sz w:val="19"/>
        </w:rPr>
        <w:t xml:space="preserve"> </w:t>
      </w:r>
      <w:r>
        <w:rPr>
          <w:w w:val="95"/>
          <w:sz w:val="19"/>
        </w:rPr>
        <w:t>(Part-CAO)</w:t>
      </w:r>
      <w:r>
        <w:rPr>
          <w:spacing w:val="-4"/>
          <w:w w:val="95"/>
          <w:sz w:val="19"/>
        </w:rPr>
        <w:t xml:space="preserve"> </w:t>
      </w:r>
      <w:r>
        <w:rPr>
          <w:w w:val="95"/>
          <w:sz w:val="19"/>
        </w:rPr>
        <w:t>to</w:t>
      </w:r>
      <w:r>
        <w:rPr>
          <w:spacing w:val="-6"/>
          <w:w w:val="95"/>
          <w:sz w:val="19"/>
        </w:rPr>
        <w:t xml:space="preserve"> </w:t>
      </w:r>
      <w:r>
        <w:rPr>
          <w:w w:val="95"/>
          <w:sz w:val="19"/>
        </w:rPr>
        <w:t xml:space="preserve">this </w:t>
      </w:r>
      <w:r>
        <w:rPr>
          <w:sz w:val="19"/>
        </w:rPr>
        <w:t>Regulation,</w:t>
      </w:r>
      <w:r>
        <w:rPr>
          <w:spacing w:val="1"/>
          <w:sz w:val="19"/>
        </w:rPr>
        <w:t xml:space="preserve"> </w:t>
      </w:r>
      <w:r>
        <w:rPr>
          <w:sz w:val="19"/>
        </w:rPr>
        <w:t>as</w:t>
      </w:r>
      <w:r>
        <w:rPr>
          <w:spacing w:val="3"/>
          <w:sz w:val="19"/>
        </w:rPr>
        <w:t xml:space="preserve"> </w:t>
      </w:r>
      <w:r>
        <w:rPr>
          <w:sz w:val="19"/>
        </w:rPr>
        <w:t>applicable.</w:t>
      </w:r>
    </w:p>
    <w:p w14:paraId="372B34DD" w14:textId="77777777" w:rsidR="00652107" w:rsidRDefault="00652107">
      <w:pPr>
        <w:pStyle w:val="BodyText"/>
        <w:rPr>
          <w:sz w:val="21"/>
        </w:rPr>
      </w:pPr>
    </w:p>
    <w:p w14:paraId="0F97D216" w14:textId="77777777" w:rsidR="00652107" w:rsidRDefault="00652107" w:rsidP="00652107">
      <w:pPr>
        <w:pStyle w:val="ListParagraph"/>
        <w:numPr>
          <w:ilvl w:val="0"/>
          <w:numId w:val="18"/>
        </w:numPr>
        <w:tabs>
          <w:tab w:val="left" w:pos="747"/>
        </w:tabs>
        <w:autoSpaceDE w:val="0"/>
        <w:autoSpaceDN w:val="0"/>
        <w:spacing w:line="230" w:lineRule="auto"/>
        <w:ind w:right="118"/>
        <w:jc w:val="both"/>
        <w:rPr>
          <w:sz w:val="19"/>
        </w:rPr>
      </w:pPr>
      <w:r>
        <w:rPr>
          <w:w w:val="95"/>
          <w:sz w:val="19"/>
        </w:rPr>
        <w:t>By way of derogation from point (a), where a component is fitted to the aircraft, the maintenance of such a</w:t>
      </w:r>
      <w:r>
        <w:rPr>
          <w:spacing w:val="1"/>
          <w:w w:val="95"/>
          <w:sz w:val="19"/>
        </w:rPr>
        <w:t xml:space="preserve"> </w:t>
      </w:r>
      <w:r>
        <w:rPr>
          <w:w w:val="90"/>
          <w:sz w:val="19"/>
        </w:rPr>
        <w:t>component</w:t>
      </w:r>
      <w:r>
        <w:rPr>
          <w:spacing w:val="1"/>
          <w:w w:val="90"/>
          <w:sz w:val="19"/>
        </w:rPr>
        <w:t xml:space="preserve"> </w:t>
      </w:r>
      <w:r>
        <w:rPr>
          <w:w w:val="90"/>
          <w:sz w:val="19"/>
        </w:rPr>
        <w:t>may be performed by an aircraft</w:t>
      </w:r>
      <w:r>
        <w:rPr>
          <w:spacing w:val="1"/>
          <w:w w:val="90"/>
          <w:sz w:val="19"/>
        </w:rPr>
        <w:t xml:space="preserve"> </w:t>
      </w:r>
      <w:r>
        <w:rPr>
          <w:w w:val="90"/>
          <w:sz w:val="19"/>
        </w:rPr>
        <w:t>maintenance</w:t>
      </w:r>
      <w:r>
        <w:rPr>
          <w:spacing w:val="1"/>
          <w:w w:val="90"/>
          <w:sz w:val="19"/>
        </w:rPr>
        <w:t xml:space="preserve"> </w:t>
      </w:r>
      <w:r>
        <w:rPr>
          <w:w w:val="90"/>
          <w:sz w:val="19"/>
        </w:rPr>
        <w:t>organisation approved in accordance</w:t>
      </w:r>
      <w:r>
        <w:rPr>
          <w:spacing w:val="1"/>
          <w:w w:val="90"/>
          <w:sz w:val="19"/>
        </w:rPr>
        <w:t xml:space="preserve"> </w:t>
      </w:r>
      <w:r>
        <w:rPr>
          <w:w w:val="90"/>
          <w:sz w:val="19"/>
        </w:rPr>
        <w:t>with</w:t>
      </w:r>
      <w:r>
        <w:rPr>
          <w:spacing w:val="1"/>
          <w:w w:val="90"/>
          <w:sz w:val="19"/>
        </w:rPr>
        <w:t xml:space="preserve"> </w:t>
      </w:r>
      <w:r>
        <w:rPr>
          <w:w w:val="90"/>
          <w:sz w:val="19"/>
        </w:rPr>
        <w:t>Subpart</w:t>
      </w:r>
      <w:r>
        <w:rPr>
          <w:spacing w:val="33"/>
          <w:sz w:val="19"/>
        </w:rPr>
        <w:t xml:space="preserve"> </w:t>
      </w:r>
      <w:r>
        <w:rPr>
          <w:w w:val="90"/>
          <w:sz w:val="19"/>
        </w:rPr>
        <w:t>F of</w:t>
      </w:r>
      <w:r>
        <w:rPr>
          <w:spacing w:val="1"/>
          <w:w w:val="90"/>
          <w:sz w:val="19"/>
        </w:rPr>
        <w:t xml:space="preserve"> </w:t>
      </w:r>
      <w:r>
        <w:rPr>
          <w:w w:val="95"/>
          <w:sz w:val="19"/>
        </w:rPr>
        <w:t>this</w:t>
      </w:r>
      <w:r>
        <w:rPr>
          <w:spacing w:val="-5"/>
          <w:w w:val="95"/>
          <w:sz w:val="19"/>
        </w:rPr>
        <w:t xml:space="preserve"> </w:t>
      </w:r>
      <w:r>
        <w:rPr>
          <w:w w:val="95"/>
          <w:sz w:val="19"/>
        </w:rPr>
        <w:t>Annex</w:t>
      </w:r>
      <w:r>
        <w:rPr>
          <w:spacing w:val="-8"/>
          <w:w w:val="95"/>
          <w:sz w:val="19"/>
        </w:rPr>
        <w:t xml:space="preserve"> </w:t>
      </w:r>
      <w:r>
        <w:rPr>
          <w:w w:val="95"/>
          <w:sz w:val="19"/>
        </w:rPr>
        <w:t>or</w:t>
      </w:r>
      <w:r>
        <w:rPr>
          <w:spacing w:val="-1"/>
          <w:w w:val="95"/>
          <w:sz w:val="19"/>
        </w:rPr>
        <w:t xml:space="preserve"> </w:t>
      </w:r>
      <w:r>
        <w:rPr>
          <w:w w:val="95"/>
          <w:sz w:val="19"/>
        </w:rPr>
        <w:t>with</w:t>
      </w:r>
      <w:r>
        <w:rPr>
          <w:spacing w:val="-4"/>
          <w:w w:val="95"/>
          <w:sz w:val="19"/>
        </w:rPr>
        <w:t xml:space="preserve"> </w:t>
      </w:r>
      <w:r>
        <w:rPr>
          <w:w w:val="95"/>
          <w:sz w:val="19"/>
        </w:rPr>
        <w:t>Annex</w:t>
      </w:r>
      <w:r>
        <w:rPr>
          <w:spacing w:val="-6"/>
          <w:w w:val="95"/>
          <w:sz w:val="19"/>
        </w:rPr>
        <w:t xml:space="preserve"> </w:t>
      </w:r>
      <w:r>
        <w:rPr>
          <w:w w:val="95"/>
          <w:sz w:val="19"/>
        </w:rPr>
        <w:t>II</w:t>
      </w:r>
      <w:r>
        <w:rPr>
          <w:spacing w:val="-4"/>
          <w:w w:val="95"/>
          <w:sz w:val="19"/>
        </w:rPr>
        <w:t xml:space="preserve"> </w:t>
      </w:r>
      <w:r>
        <w:rPr>
          <w:w w:val="95"/>
          <w:sz w:val="19"/>
        </w:rPr>
        <w:t>(Part-145)</w:t>
      </w:r>
      <w:r>
        <w:rPr>
          <w:spacing w:val="-5"/>
          <w:w w:val="95"/>
          <w:sz w:val="19"/>
        </w:rPr>
        <w:t xml:space="preserve"> </w:t>
      </w:r>
      <w:r>
        <w:rPr>
          <w:w w:val="95"/>
          <w:sz w:val="19"/>
        </w:rPr>
        <w:t>or</w:t>
      </w:r>
      <w:r>
        <w:rPr>
          <w:spacing w:val="-1"/>
          <w:w w:val="95"/>
          <w:sz w:val="19"/>
        </w:rPr>
        <w:t xml:space="preserve"> </w:t>
      </w:r>
      <w:r>
        <w:rPr>
          <w:w w:val="95"/>
          <w:sz w:val="19"/>
        </w:rPr>
        <w:t>with</w:t>
      </w:r>
      <w:r>
        <w:rPr>
          <w:spacing w:val="-6"/>
          <w:w w:val="95"/>
          <w:sz w:val="19"/>
        </w:rPr>
        <w:t xml:space="preserve"> </w:t>
      </w:r>
      <w:r>
        <w:rPr>
          <w:w w:val="95"/>
          <w:sz w:val="19"/>
        </w:rPr>
        <w:t>Annex</w:t>
      </w:r>
      <w:r>
        <w:rPr>
          <w:spacing w:val="-4"/>
          <w:w w:val="95"/>
          <w:sz w:val="19"/>
        </w:rPr>
        <w:t xml:space="preserve"> </w:t>
      </w:r>
      <w:r>
        <w:rPr>
          <w:w w:val="95"/>
          <w:sz w:val="19"/>
        </w:rPr>
        <w:t>Vd</w:t>
      </w:r>
      <w:r>
        <w:rPr>
          <w:spacing w:val="-5"/>
          <w:w w:val="95"/>
          <w:sz w:val="19"/>
        </w:rPr>
        <w:t xml:space="preserve"> </w:t>
      </w:r>
      <w:r>
        <w:rPr>
          <w:w w:val="95"/>
          <w:sz w:val="19"/>
        </w:rPr>
        <w:t>(Part-CAO)</w:t>
      </w:r>
      <w:r>
        <w:rPr>
          <w:spacing w:val="-5"/>
          <w:w w:val="95"/>
          <w:sz w:val="19"/>
        </w:rPr>
        <w:t xml:space="preserve"> </w:t>
      </w:r>
      <w:r>
        <w:rPr>
          <w:w w:val="95"/>
          <w:sz w:val="19"/>
        </w:rPr>
        <w:t>or</w:t>
      </w:r>
      <w:r>
        <w:rPr>
          <w:spacing w:val="-5"/>
          <w:w w:val="95"/>
          <w:sz w:val="19"/>
        </w:rPr>
        <w:t xml:space="preserve"> </w:t>
      </w:r>
      <w:r>
        <w:rPr>
          <w:w w:val="95"/>
          <w:sz w:val="19"/>
        </w:rPr>
        <w:t>by</w:t>
      </w:r>
      <w:r>
        <w:rPr>
          <w:spacing w:val="-6"/>
          <w:w w:val="95"/>
          <w:sz w:val="19"/>
        </w:rPr>
        <w:t xml:space="preserve"> </w:t>
      </w:r>
      <w:r>
        <w:rPr>
          <w:w w:val="95"/>
          <w:sz w:val="19"/>
        </w:rPr>
        <w:t>the</w:t>
      </w:r>
      <w:r>
        <w:rPr>
          <w:spacing w:val="-5"/>
          <w:w w:val="95"/>
          <w:sz w:val="19"/>
        </w:rPr>
        <w:t xml:space="preserve"> </w:t>
      </w:r>
      <w:r>
        <w:rPr>
          <w:w w:val="95"/>
          <w:sz w:val="19"/>
        </w:rPr>
        <w:t>certifying</w:t>
      </w:r>
      <w:r>
        <w:rPr>
          <w:spacing w:val="-4"/>
          <w:w w:val="95"/>
          <w:sz w:val="19"/>
        </w:rPr>
        <w:t xml:space="preserve"> </w:t>
      </w:r>
      <w:r>
        <w:rPr>
          <w:w w:val="95"/>
          <w:sz w:val="19"/>
        </w:rPr>
        <w:t>staff</w:t>
      </w:r>
      <w:r>
        <w:rPr>
          <w:spacing w:val="-4"/>
          <w:w w:val="95"/>
          <w:sz w:val="19"/>
        </w:rPr>
        <w:t xml:space="preserve"> </w:t>
      </w:r>
      <w:r>
        <w:rPr>
          <w:w w:val="95"/>
          <w:sz w:val="19"/>
        </w:rPr>
        <w:t>referred</w:t>
      </w:r>
      <w:r>
        <w:rPr>
          <w:spacing w:val="-5"/>
          <w:w w:val="95"/>
          <w:sz w:val="19"/>
        </w:rPr>
        <w:t xml:space="preserve"> </w:t>
      </w:r>
      <w:r>
        <w:rPr>
          <w:w w:val="95"/>
          <w:sz w:val="19"/>
        </w:rPr>
        <w:t>to</w:t>
      </w:r>
      <w:r>
        <w:rPr>
          <w:spacing w:val="-6"/>
          <w:w w:val="95"/>
          <w:sz w:val="19"/>
        </w:rPr>
        <w:t xml:space="preserve"> </w:t>
      </w:r>
      <w:r>
        <w:rPr>
          <w:w w:val="95"/>
          <w:sz w:val="19"/>
        </w:rPr>
        <w:t>in</w:t>
      </w:r>
      <w:r>
        <w:rPr>
          <w:spacing w:val="-7"/>
          <w:w w:val="95"/>
          <w:sz w:val="19"/>
        </w:rPr>
        <w:t xml:space="preserve"> </w:t>
      </w:r>
      <w:r>
        <w:rPr>
          <w:w w:val="95"/>
          <w:sz w:val="19"/>
        </w:rPr>
        <w:t>point</w:t>
      </w:r>
      <w:r>
        <w:rPr>
          <w:spacing w:val="-37"/>
          <w:w w:val="95"/>
          <w:sz w:val="19"/>
        </w:rPr>
        <w:t xml:space="preserve"> </w:t>
      </w:r>
      <w:r>
        <w:rPr>
          <w:w w:val="95"/>
          <w:sz w:val="19"/>
        </w:rPr>
        <w:t>(b)(1) of point M.A.801 of this Annex. Such maintenance shall be performed in accordance with the aircraft</w:t>
      </w:r>
      <w:r>
        <w:rPr>
          <w:spacing w:val="1"/>
          <w:w w:val="95"/>
          <w:sz w:val="19"/>
        </w:rPr>
        <w:t xml:space="preserve"> </w:t>
      </w:r>
      <w:r>
        <w:rPr>
          <w:spacing w:val="-1"/>
          <w:w w:val="95"/>
          <w:sz w:val="19"/>
        </w:rPr>
        <w:t xml:space="preserve">maintenance data or </w:t>
      </w:r>
      <w:r>
        <w:rPr>
          <w:w w:val="95"/>
          <w:sz w:val="19"/>
        </w:rPr>
        <w:t>in accordance with the component maintenance data if agreed by the competent authority.</w:t>
      </w:r>
      <w:r>
        <w:rPr>
          <w:spacing w:val="-38"/>
          <w:w w:val="95"/>
          <w:sz w:val="19"/>
        </w:rPr>
        <w:t xml:space="preserve"> </w:t>
      </w:r>
      <w:r>
        <w:rPr>
          <w:w w:val="95"/>
          <w:sz w:val="19"/>
        </w:rPr>
        <w:t>Such aircraft maintenance organisation or</w:t>
      </w:r>
      <w:r>
        <w:rPr>
          <w:spacing w:val="1"/>
          <w:w w:val="95"/>
          <w:sz w:val="19"/>
        </w:rPr>
        <w:t xml:space="preserve"> </w:t>
      </w:r>
      <w:r>
        <w:rPr>
          <w:w w:val="95"/>
          <w:sz w:val="19"/>
        </w:rPr>
        <w:t>the certifying staff may temporarily remove the component for</w:t>
      </w:r>
      <w:r>
        <w:rPr>
          <w:spacing w:val="1"/>
          <w:w w:val="95"/>
          <w:sz w:val="19"/>
        </w:rPr>
        <w:t xml:space="preserve"> </w:t>
      </w:r>
      <w:r>
        <w:rPr>
          <w:w w:val="95"/>
          <w:sz w:val="19"/>
        </w:rPr>
        <w:t>maintenance</w:t>
      </w:r>
      <w:r>
        <w:rPr>
          <w:spacing w:val="1"/>
          <w:w w:val="95"/>
          <w:sz w:val="19"/>
        </w:rPr>
        <w:t xml:space="preserve"> </w:t>
      </w:r>
      <w:r>
        <w:rPr>
          <w:w w:val="95"/>
          <w:sz w:val="19"/>
        </w:rPr>
        <w:t>where</w:t>
      </w:r>
      <w:r>
        <w:rPr>
          <w:spacing w:val="1"/>
          <w:w w:val="95"/>
          <w:sz w:val="19"/>
        </w:rPr>
        <w:t xml:space="preserve"> </w:t>
      </w:r>
      <w:r>
        <w:rPr>
          <w:w w:val="95"/>
          <w:sz w:val="19"/>
        </w:rPr>
        <w:t>it</w:t>
      </w:r>
      <w:r>
        <w:rPr>
          <w:spacing w:val="1"/>
          <w:w w:val="95"/>
          <w:sz w:val="19"/>
        </w:rPr>
        <w:t xml:space="preserve"> </w:t>
      </w:r>
      <w:r>
        <w:rPr>
          <w:w w:val="95"/>
          <w:sz w:val="19"/>
        </w:rPr>
        <w:t>becomes</w:t>
      </w:r>
      <w:r>
        <w:rPr>
          <w:spacing w:val="1"/>
          <w:w w:val="95"/>
          <w:sz w:val="19"/>
        </w:rPr>
        <w:t xml:space="preserve"> </w:t>
      </w:r>
      <w:r>
        <w:rPr>
          <w:w w:val="95"/>
          <w:sz w:val="19"/>
        </w:rPr>
        <w:t>necessary</w:t>
      </w:r>
      <w:r>
        <w:rPr>
          <w:spacing w:val="1"/>
          <w:w w:val="95"/>
          <w:sz w:val="19"/>
        </w:rPr>
        <w:t xml:space="preserve"> </w:t>
      </w:r>
      <w:r>
        <w:rPr>
          <w:w w:val="95"/>
          <w:sz w:val="19"/>
        </w:rPr>
        <w:t>to</w:t>
      </w:r>
      <w:r>
        <w:rPr>
          <w:spacing w:val="1"/>
          <w:w w:val="95"/>
          <w:sz w:val="19"/>
        </w:rPr>
        <w:t xml:space="preserve"> </w:t>
      </w:r>
      <w:r>
        <w:rPr>
          <w:w w:val="95"/>
          <w:sz w:val="19"/>
        </w:rPr>
        <w:t>improve</w:t>
      </w:r>
      <w:r>
        <w:rPr>
          <w:spacing w:val="1"/>
          <w:w w:val="95"/>
          <w:sz w:val="19"/>
        </w:rPr>
        <w:t xml:space="preserve"> </w:t>
      </w:r>
      <w:r>
        <w:rPr>
          <w:w w:val="95"/>
          <w:sz w:val="19"/>
        </w:rPr>
        <w:t>access</w:t>
      </w:r>
      <w:r>
        <w:rPr>
          <w:spacing w:val="1"/>
          <w:w w:val="95"/>
          <w:sz w:val="19"/>
        </w:rPr>
        <w:t xml:space="preserve"> </w:t>
      </w:r>
      <w:r>
        <w:rPr>
          <w:w w:val="95"/>
          <w:sz w:val="19"/>
        </w:rPr>
        <w:t>to</w:t>
      </w:r>
      <w:r>
        <w:rPr>
          <w:spacing w:val="1"/>
          <w:w w:val="95"/>
          <w:sz w:val="19"/>
        </w:rPr>
        <w:t xml:space="preserve"> </w:t>
      </w:r>
      <w:r>
        <w:rPr>
          <w:w w:val="95"/>
          <w:sz w:val="19"/>
        </w:rPr>
        <w:t>the</w:t>
      </w:r>
      <w:r>
        <w:rPr>
          <w:spacing w:val="1"/>
          <w:w w:val="95"/>
          <w:sz w:val="19"/>
        </w:rPr>
        <w:t xml:space="preserve"> </w:t>
      </w:r>
      <w:r>
        <w:rPr>
          <w:w w:val="95"/>
          <w:sz w:val="19"/>
        </w:rPr>
        <w:t>component,</w:t>
      </w:r>
      <w:r>
        <w:rPr>
          <w:spacing w:val="1"/>
          <w:w w:val="95"/>
          <w:sz w:val="19"/>
        </w:rPr>
        <w:t xml:space="preserve"> </w:t>
      </w:r>
      <w:r>
        <w:rPr>
          <w:w w:val="95"/>
          <w:sz w:val="19"/>
        </w:rPr>
        <w:t>except</w:t>
      </w:r>
      <w:r>
        <w:rPr>
          <w:spacing w:val="1"/>
          <w:w w:val="95"/>
          <w:sz w:val="19"/>
        </w:rPr>
        <w:t xml:space="preserve"> </w:t>
      </w:r>
      <w:r>
        <w:rPr>
          <w:w w:val="95"/>
          <w:sz w:val="19"/>
        </w:rPr>
        <w:t>where</w:t>
      </w:r>
      <w:r>
        <w:rPr>
          <w:spacing w:val="1"/>
          <w:w w:val="95"/>
          <w:sz w:val="19"/>
        </w:rPr>
        <w:t xml:space="preserve"> </w:t>
      </w:r>
      <w:r>
        <w:rPr>
          <w:w w:val="95"/>
          <w:sz w:val="19"/>
        </w:rPr>
        <w:t>additional</w:t>
      </w:r>
      <w:r>
        <w:rPr>
          <w:spacing w:val="1"/>
          <w:w w:val="95"/>
          <w:sz w:val="19"/>
        </w:rPr>
        <w:t xml:space="preserve"> </w:t>
      </w:r>
      <w:r>
        <w:rPr>
          <w:w w:val="95"/>
          <w:sz w:val="19"/>
        </w:rPr>
        <w:t>maintenance is required due to the removal. Component maintenance performed in accordance with this point</w:t>
      </w:r>
      <w:r>
        <w:rPr>
          <w:spacing w:val="1"/>
          <w:w w:val="95"/>
          <w:sz w:val="19"/>
        </w:rPr>
        <w:t xml:space="preserve"> </w:t>
      </w:r>
      <w:r>
        <w:rPr>
          <w:w w:val="95"/>
          <w:sz w:val="19"/>
        </w:rPr>
        <w:t>shall not be eligible for the issuance of an EASA Form 1 and shall be subject to the aircraft release requirements</w:t>
      </w:r>
      <w:r>
        <w:rPr>
          <w:spacing w:val="-37"/>
          <w:w w:val="95"/>
          <w:sz w:val="19"/>
        </w:rPr>
        <w:t xml:space="preserve"> </w:t>
      </w:r>
      <w:r>
        <w:rPr>
          <w:sz w:val="19"/>
        </w:rPr>
        <w:t>provided</w:t>
      </w:r>
      <w:r>
        <w:rPr>
          <w:spacing w:val="2"/>
          <w:sz w:val="19"/>
        </w:rPr>
        <w:t xml:space="preserve"> </w:t>
      </w:r>
      <w:r>
        <w:rPr>
          <w:sz w:val="19"/>
        </w:rPr>
        <w:t>for</w:t>
      </w:r>
      <w:r>
        <w:rPr>
          <w:spacing w:val="6"/>
          <w:sz w:val="19"/>
        </w:rPr>
        <w:t xml:space="preserve"> </w:t>
      </w:r>
      <w:r>
        <w:rPr>
          <w:sz w:val="19"/>
        </w:rPr>
        <w:t>in</w:t>
      </w:r>
      <w:r>
        <w:rPr>
          <w:spacing w:val="1"/>
          <w:sz w:val="19"/>
        </w:rPr>
        <w:t xml:space="preserve"> </w:t>
      </w:r>
      <w:r>
        <w:rPr>
          <w:sz w:val="19"/>
        </w:rPr>
        <w:t>point</w:t>
      </w:r>
      <w:r>
        <w:rPr>
          <w:spacing w:val="1"/>
          <w:sz w:val="19"/>
        </w:rPr>
        <w:t xml:space="preserve"> </w:t>
      </w:r>
      <w:r>
        <w:rPr>
          <w:sz w:val="19"/>
        </w:rPr>
        <w:t>M.A.801</w:t>
      </w:r>
      <w:r>
        <w:rPr>
          <w:spacing w:val="2"/>
          <w:sz w:val="19"/>
        </w:rPr>
        <w:t xml:space="preserve"> </w:t>
      </w:r>
      <w:r>
        <w:rPr>
          <w:sz w:val="19"/>
        </w:rPr>
        <w:t>of</w:t>
      </w:r>
      <w:r>
        <w:rPr>
          <w:spacing w:val="6"/>
          <w:sz w:val="19"/>
        </w:rPr>
        <w:t xml:space="preserve"> </w:t>
      </w:r>
      <w:r>
        <w:rPr>
          <w:sz w:val="19"/>
        </w:rPr>
        <w:t>this</w:t>
      </w:r>
      <w:r>
        <w:rPr>
          <w:spacing w:val="2"/>
          <w:sz w:val="19"/>
        </w:rPr>
        <w:t xml:space="preserve"> </w:t>
      </w:r>
      <w:r>
        <w:rPr>
          <w:sz w:val="19"/>
        </w:rPr>
        <w:t>Annex.</w:t>
      </w:r>
    </w:p>
    <w:p w14:paraId="4E635AA0" w14:textId="77777777" w:rsidR="00652107" w:rsidRDefault="00652107">
      <w:pPr>
        <w:pStyle w:val="BodyText"/>
        <w:spacing w:before="3"/>
        <w:rPr>
          <w:sz w:val="21"/>
        </w:rPr>
      </w:pPr>
    </w:p>
    <w:p w14:paraId="549894A6" w14:textId="77777777" w:rsidR="00652107" w:rsidRDefault="00652107" w:rsidP="00652107">
      <w:pPr>
        <w:pStyle w:val="ListParagraph"/>
        <w:numPr>
          <w:ilvl w:val="0"/>
          <w:numId w:val="18"/>
        </w:numPr>
        <w:tabs>
          <w:tab w:val="left" w:pos="747"/>
        </w:tabs>
        <w:autoSpaceDE w:val="0"/>
        <w:autoSpaceDN w:val="0"/>
        <w:spacing w:before="1" w:line="230" w:lineRule="auto"/>
        <w:ind w:right="118"/>
        <w:jc w:val="both"/>
        <w:rPr>
          <w:sz w:val="19"/>
        </w:rPr>
      </w:pPr>
      <w:r>
        <w:rPr>
          <w:w w:val="90"/>
          <w:sz w:val="19"/>
        </w:rPr>
        <w:t>By</w:t>
      </w:r>
      <w:r>
        <w:rPr>
          <w:spacing w:val="15"/>
          <w:w w:val="90"/>
          <w:sz w:val="19"/>
        </w:rPr>
        <w:t xml:space="preserve"> </w:t>
      </w:r>
      <w:r>
        <w:rPr>
          <w:w w:val="90"/>
          <w:sz w:val="19"/>
        </w:rPr>
        <w:t>way</w:t>
      </w:r>
      <w:r>
        <w:rPr>
          <w:spacing w:val="11"/>
          <w:w w:val="90"/>
          <w:sz w:val="19"/>
        </w:rPr>
        <w:t xml:space="preserve"> </w:t>
      </w:r>
      <w:r>
        <w:rPr>
          <w:w w:val="90"/>
          <w:sz w:val="19"/>
        </w:rPr>
        <w:t>of</w:t>
      </w:r>
      <w:r>
        <w:rPr>
          <w:spacing w:val="16"/>
          <w:w w:val="90"/>
          <w:sz w:val="19"/>
        </w:rPr>
        <w:t xml:space="preserve"> </w:t>
      </w:r>
      <w:r>
        <w:rPr>
          <w:w w:val="90"/>
          <w:sz w:val="19"/>
        </w:rPr>
        <w:t>derogation</w:t>
      </w:r>
      <w:r>
        <w:rPr>
          <w:spacing w:val="16"/>
          <w:w w:val="90"/>
          <w:sz w:val="19"/>
        </w:rPr>
        <w:t xml:space="preserve"> </w:t>
      </w:r>
      <w:r>
        <w:rPr>
          <w:w w:val="90"/>
          <w:sz w:val="19"/>
        </w:rPr>
        <w:t>from</w:t>
      </w:r>
      <w:r>
        <w:rPr>
          <w:spacing w:val="13"/>
          <w:w w:val="90"/>
          <w:sz w:val="19"/>
        </w:rPr>
        <w:t xml:space="preserve"> </w:t>
      </w:r>
      <w:r>
        <w:rPr>
          <w:w w:val="90"/>
          <w:sz w:val="19"/>
        </w:rPr>
        <w:t>point</w:t>
      </w:r>
      <w:r>
        <w:rPr>
          <w:spacing w:val="14"/>
          <w:w w:val="90"/>
          <w:sz w:val="19"/>
        </w:rPr>
        <w:t xml:space="preserve"> </w:t>
      </w:r>
      <w:r>
        <w:rPr>
          <w:w w:val="90"/>
          <w:sz w:val="19"/>
        </w:rPr>
        <w:t>(a),</w:t>
      </w:r>
      <w:r>
        <w:rPr>
          <w:spacing w:val="14"/>
          <w:w w:val="90"/>
          <w:sz w:val="19"/>
        </w:rPr>
        <w:t xml:space="preserve"> </w:t>
      </w:r>
      <w:r>
        <w:rPr>
          <w:w w:val="90"/>
          <w:sz w:val="19"/>
        </w:rPr>
        <w:t>where</w:t>
      </w:r>
      <w:r>
        <w:rPr>
          <w:spacing w:val="17"/>
          <w:w w:val="90"/>
          <w:sz w:val="19"/>
        </w:rPr>
        <w:t xml:space="preserve"> </w:t>
      </w:r>
      <w:r>
        <w:rPr>
          <w:w w:val="90"/>
          <w:sz w:val="19"/>
        </w:rPr>
        <w:t>a</w:t>
      </w:r>
      <w:r>
        <w:rPr>
          <w:spacing w:val="15"/>
          <w:w w:val="90"/>
          <w:sz w:val="19"/>
        </w:rPr>
        <w:t xml:space="preserve"> </w:t>
      </w:r>
      <w:r>
        <w:rPr>
          <w:w w:val="90"/>
          <w:sz w:val="19"/>
        </w:rPr>
        <w:t>component</w:t>
      </w:r>
      <w:r>
        <w:rPr>
          <w:spacing w:val="17"/>
          <w:w w:val="90"/>
          <w:sz w:val="19"/>
        </w:rPr>
        <w:t xml:space="preserve"> </w:t>
      </w:r>
      <w:r>
        <w:rPr>
          <w:w w:val="90"/>
          <w:sz w:val="19"/>
        </w:rPr>
        <w:t>is</w:t>
      </w:r>
      <w:r>
        <w:rPr>
          <w:spacing w:val="15"/>
          <w:w w:val="90"/>
          <w:sz w:val="19"/>
        </w:rPr>
        <w:t xml:space="preserve"> </w:t>
      </w:r>
      <w:r>
        <w:rPr>
          <w:w w:val="90"/>
          <w:sz w:val="19"/>
        </w:rPr>
        <w:t>fitted</w:t>
      </w:r>
      <w:r>
        <w:rPr>
          <w:spacing w:val="16"/>
          <w:w w:val="90"/>
          <w:sz w:val="19"/>
        </w:rPr>
        <w:t xml:space="preserve"> </w:t>
      </w:r>
      <w:r>
        <w:rPr>
          <w:w w:val="90"/>
          <w:sz w:val="19"/>
        </w:rPr>
        <w:t>to</w:t>
      </w:r>
      <w:r>
        <w:rPr>
          <w:spacing w:val="12"/>
          <w:w w:val="90"/>
          <w:sz w:val="19"/>
        </w:rPr>
        <w:t xml:space="preserve"> </w:t>
      </w:r>
      <w:r>
        <w:rPr>
          <w:w w:val="90"/>
          <w:sz w:val="19"/>
        </w:rPr>
        <w:t>the</w:t>
      </w:r>
      <w:r>
        <w:rPr>
          <w:spacing w:val="16"/>
          <w:w w:val="90"/>
          <w:sz w:val="19"/>
        </w:rPr>
        <w:t xml:space="preserve"> </w:t>
      </w:r>
      <w:r>
        <w:rPr>
          <w:w w:val="90"/>
          <w:sz w:val="19"/>
        </w:rPr>
        <w:t>engine</w:t>
      </w:r>
      <w:r>
        <w:rPr>
          <w:spacing w:val="15"/>
          <w:w w:val="90"/>
          <w:sz w:val="19"/>
        </w:rPr>
        <w:t xml:space="preserve"> </w:t>
      </w:r>
      <w:r>
        <w:rPr>
          <w:w w:val="90"/>
          <w:sz w:val="19"/>
        </w:rPr>
        <w:t>or</w:t>
      </w:r>
      <w:r>
        <w:rPr>
          <w:spacing w:val="22"/>
          <w:w w:val="90"/>
          <w:sz w:val="19"/>
        </w:rPr>
        <w:t xml:space="preserve"> </w:t>
      </w:r>
      <w:r>
        <w:rPr>
          <w:w w:val="90"/>
          <w:sz w:val="19"/>
        </w:rPr>
        <w:t>the</w:t>
      </w:r>
      <w:r>
        <w:rPr>
          <w:spacing w:val="16"/>
          <w:w w:val="90"/>
          <w:sz w:val="19"/>
        </w:rPr>
        <w:t xml:space="preserve"> </w:t>
      </w:r>
      <w:r>
        <w:rPr>
          <w:w w:val="90"/>
          <w:sz w:val="19"/>
        </w:rPr>
        <w:t>auxiliary</w:t>
      </w:r>
      <w:r>
        <w:rPr>
          <w:spacing w:val="14"/>
          <w:w w:val="90"/>
          <w:sz w:val="19"/>
        </w:rPr>
        <w:t xml:space="preserve"> </w:t>
      </w:r>
      <w:r>
        <w:rPr>
          <w:w w:val="90"/>
          <w:sz w:val="19"/>
        </w:rPr>
        <w:t>power</w:t>
      </w:r>
      <w:r>
        <w:rPr>
          <w:spacing w:val="18"/>
          <w:w w:val="90"/>
          <w:sz w:val="19"/>
        </w:rPr>
        <w:t xml:space="preserve"> </w:t>
      </w:r>
      <w:r>
        <w:rPr>
          <w:w w:val="90"/>
          <w:sz w:val="19"/>
        </w:rPr>
        <w:t>unit</w:t>
      </w:r>
      <w:r>
        <w:rPr>
          <w:spacing w:val="15"/>
          <w:w w:val="90"/>
          <w:sz w:val="19"/>
        </w:rPr>
        <w:t xml:space="preserve"> </w:t>
      </w:r>
      <w:r>
        <w:rPr>
          <w:w w:val="90"/>
          <w:sz w:val="19"/>
        </w:rPr>
        <w:t>(APU),</w:t>
      </w:r>
      <w:r>
        <w:rPr>
          <w:spacing w:val="-35"/>
          <w:w w:val="90"/>
          <w:sz w:val="19"/>
        </w:rPr>
        <w:t xml:space="preserve"> </w:t>
      </w:r>
      <w:r>
        <w:rPr>
          <w:w w:val="95"/>
          <w:sz w:val="19"/>
        </w:rPr>
        <w:t>the maintenance of such component may be performed by an engine maintenance organisation approved in</w:t>
      </w:r>
      <w:r>
        <w:rPr>
          <w:spacing w:val="1"/>
          <w:w w:val="95"/>
          <w:sz w:val="19"/>
        </w:rPr>
        <w:t xml:space="preserve"> </w:t>
      </w:r>
      <w:r>
        <w:rPr>
          <w:spacing w:val="-1"/>
          <w:w w:val="95"/>
          <w:sz w:val="19"/>
        </w:rPr>
        <w:t>accordance</w:t>
      </w:r>
      <w:r>
        <w:rPr>
          <w:spacing w:val="-6"/>
          <w:w w:val="95"/>
          <w:sz w:val="19"/>
        </w:rPr>
        <w:t xml:space="preserve"> </w:t>
      </w:r>
      <w:r>
        <w:rPr>
          <w:w w:val="95"/>
          <w:sz w:val="19"/>
        </w:rPr>
        <w:t>with</w:t>
      </w:r>
      <w:r>
        <w:rPr>
          <w:spacing w:val="-6"/>
          <w:w w:val="95"/>
          <w:sz w:val="19"/>
        </w:rPr>
        <w:t xml:space="preserve"> </w:t>
      </w:r>
      <w:r>
        <w:rPr>
          <w:w w:val="95"/>
          <w:sz w:val="19"/>
        </w:rPr>
        <w:t>Subpart</w:t>
      </w:r>
      <w:r>
        <w:rPr>
          <w:spacing w:val="-6"/>
          <w:w w:val="95"/>
          <w:sz w:val="19"/>
        </w:rPr>
        <w:t xml:space="preserve"> </w:t>
      </w:r>
      <w:r>
        <w:rPr>
          <w:w w:val="95"/>
          <w:sz w:val="19"/>
        </w:rPr>
        <w:t>F</w:t>
      </w:r>
      <w:r>
        <w:rPr>
          <w:spacing w:val="-6"/>
          <w:w w:val="95"/>
          <w:sz w:val="19"/>
        </w:rPr>
        <w:t xml:space="preserve"> </w:t>
      </w:r>
      <w:r>
        <w:rPr>
          <w:w w:val="95"/>
          <w:sz w:val="19"/>
        </w:rPr>
        <w:t>of</w:t>
      </w:r>
      <w:r>
        <w:rPr>
          <w:spacing w:val="-4"/>
          <w:w w:val="95"/>
          <w:sz w:val="19"/>
        </w:rPr>
        <w:t xml:space="preserve"> </w:t>
      </w:r>
      <w:r>
        <w:rPr>
          <w:w w:val="95"/>
          <w:sz w:val="19"/>
        </w:rPr>
        <w:t>this</w:t>
      </w:r>
      <w:r>
        <w:rPr>
          <w:spacing w:val="-5"/>
          <w:w w:val="95"/>
          <w:sz w:val="19"/>
        </w:rPr>
        <w:t xml:space="preserve"> </w:t>
      </w:r>
      <w:r>
        <w:rPr>
          <w:w w:val="95"/>
          <w:sz w:val="19"/>
        </w:rPr>
        <w:t>Annex,</w:t>
      </w:r>
      <w:r>
        <w:rPr>
          <w:spacing w:val="-6"/>
          <w:w w:val="95"/>
          <w:sz w:val="19"/>
        </w:rPr>
        <w:t xml:space="preserve"> </w:t>
      </w:r>
      <w:r>
        <w:rPr>
          <w:w w:val="95"/>
          <w:sz w:val="19"/>
        </w:rPr>
        <w:t>or</w:t>
      </w:r>
      <w:r>
        <w:rPr>
          <w:spacing w:val="-2"/>
          <w:w w:val="95"/>
          <w:sz w:val="19"/>
        </w:rPr>
        <w:t xml:space="preserve"> </w:t>
      </w:r>
      <w:r>
        <w:rPr>
          <w:w w:val="95"/>
          <w:sz w:val="19"/>
        </w:rPr>
        <w:t>with</w:t>
      </w:r>
      <w:r>
        <w:rPr>
          <w:spacing w:val="-6"/>
          <w:w w:val="95"/>
          <w:sz w:val="19"/>
        </w:rPr>
        <w:t xml:space="preserve"> </w:t>
      </w:r>
      <w:r>
        <w:rPr>
          <w:w w:val="95"/>
          <w:sz w:val="19"/>
        </w:rPr>
        <w:t>Annex</w:t>
      </w:r>
      <w:r>
        <w:rPr>
          <w:spacing w:val="-6"/>
          <w:w w:val="95"/>
          <w:sz w:val="19"/>
        </w:rPr>
        <w:t xml:space="preserve"> </w:t>
      </w:r>
      <w:r>
        <w:rPr>
          <w:w w:val="95"/>
          <w:sz w:val="19"/>
        </w:rPr>
        <w:t>II</w:t>
      </w:r>
      <w:r>
        <w:rPr>
          <w:spacing w:val="-6"/>
          <w:w w:val="95"/>
          <w:sz w:val="19"/>
        </w:rPr>
        <w:t xml:space="preserve"> </w:t>
      </w:r>
      <w:r>
        <w:rPr>
          <w:w w:val="95"/>
          <w:sz w:val="19"/>
        </w:rPr>
        <w:t>(Part-145)</w:t>
      </w:r>
      <w:r>
        <w:rPr>
          <w:spacing w:val="-6"/>
          <w:w w:val="95"/>
          <w:sz w:val="19"/>
        </w:rPr>
        <w:t xml:space="preserve"> </w:t>
      </w:r>
      <w:r>
        <w:rPr>
          <w:w w:val="95"/>
          <w:sz w:val="19"/>
        </w:rPr>
        <w:t>or</w:t>
      </w:r>
      <w:r>
        <w:rPr>
          <w:spacing w:val="-6"/>
          <w:w w:val="95"/>
          <w:sz w:val="19"/>
        </w:rPr>
        <w:t xml:space="preserve"> </w:t>
      </w:r>
      <w:r>
        <w:rPr>
          <w:w w:val="95"/>
          <w:sz w:val="19"/>
        </w:rPr>
        <w:t>Annex</w:t>
      </w:r>
      <w:r>
        <w:rPr>
          <w:spacing w:val="-6"/>
          <w:w w:val="95"/>
          <w:sz w:val="19"/>
        </w:rPr>
        <w:t xml:space="preserve"> </w:t>
      </w:r>
      <w:r>
        <w:rPr>
          <w:w w:val="95"/>
          <w:sz w:val="19"/>
        </w:rPr>
        <w:t>Vd</w:t>
      </w:r>
      <w:r>
        <w:rPr>
          <w:spacing w:val="-7"/>
          <w:w w:val="95"/>
          <w:sz w:val="19"/>
        </w:rPr>
        <w:t xml:space="preserve"> </w:t>
      </w:r>
      <w:r>
        <w:rPr>
          <w:w w:val="95"/>
          <w:sz w:val="19"/>
        </w:rPr>
        <w:t>(Part-CAO).</w:t>
      </w:r>
      <w:r>
        <w:rPr>
          <w:spacing w:val="-5"/>
          <w:w w:val="95"/>
          <w:sz w:val="19"/>
        </w:rPr>
        <w:t xml:space="preserve"> </w:t>
      </w:r>
      <w:r>
        <w:rPr>
          <w:w w:val="95"/>
          <w:sz w:val="19"/>
        </w:rPr>
        <w:t>Such</w:t>
      </w:r>
      <w:r>
        <w:rPr>
          <w:spacing w:val="-8"/>
          <w:w w:val="95"/>
          <w:sz w:val="19"/>
        </w:rPr>
        <w:t xml:space="preserve"> </w:t>
      </w:r>
      <w:r>
        <w:rPr>
          <w:w w:val="95"/>
          <w:sz w:val="19"/>
        </w:rPr>
        <w:t>maintenance</w:t>
      </w:r>
      <w:r>
        <w:rPr>
          <w:spacing w:val="-38"/>
          <w:w w:val="95"/>
          <w:sz w:val="19"/>
        </w:rPr>
        <w:t xml:space="preserve"> </w:t>
      </w:r>
      <w:r>
        <w:rPr>
          <w:w w:val="95"/>
          <w:sz w:val="19"/>
        </w:rPr>
        <w:t>shall be performed in accordance with the engine or the APU maintenance data or in accordance with the</w:t>
      </w:r>
      <w:r>
        <w:rPr>
          <w:spacing w:val="1"/>
          <w:w w:val="95"/>
          <w:sz w:val="19"/>
        </w:rPr>
        <w:t xml:space="preserve"> </w:t>
      </w:r>
      <w:r>
        <w:rPr>
          <w:spacing w:val="-1"/>
          <w:w w:val="95"/>
          <w:sz w:val="19"/>
        </w:rPr>
        <w:t xml:space="preserve">component maintenance </w:t>
      </w:r>
      <w:r>
        <w:rPr>
          <w:w w:val="95"/>
          <w:sz w:val="19"/>
        </w:rPr>
        <w:t>data if agreed by the competent authority. Such engine maintenance organisation may</w:t>
      </w:r>
      <w:r>
        <w:rPr>
          <w:spacing w:val="-37"/>
          <w:w w:val="95"/>
          <w:sz w:val="19"/>
        </w:rPr>
        <w:t xml:space="preserve"> </w:t>
      </w:r>
      <w:r>
        <w:rPr>
          <w:w w:val="95"/>
          <w:sz w:val="19"/>
        </w:rPr>
        <w:t>temporarily remove the component for maintenance if this is necessary to improve access to the component,</w:t>
      </w:r>
      <w:r>
        <w:rPr>
          <w:spacing w:val="1"/>
          <w:w w:val="95"/>
          <w:sz w:val="19"/>
        </w:rPr>
        <w:t xml:space="preserve"> </w:t>
      </w:r>
      <w:r>
        <w:rPr>
          <w:sz w:val="19"/>
        </w:rPr>
        <w:t>except</w:t>
      </w:r>
      <w:r>
        <w:rPr>
          <w:spacing w:val="-3"/>
          <w:sz w:val="19"/>
        </w:rPr>
        <w:t xml:space="preserve"> </w:t>
      </w:r>
      <w:r>
        <w:rPr>
          <w:sz w:val="19"/>
        </w:rPr>
        <w:t>where</w:t>
      </w:r>
      <w:r>
        <w:rPr>
          <w:spacing w:val="-3"/>
          <w:sz w:val="19"/>
        </w:rPr>
        <w:t xml:space="preserve"> </w:t>
      </w:r>
      <w:r>
        <w:rPr>
          <w:sz w:val="19"/>
        </w:rPr>
        <w:t>additional</w:t>
      </w:r>
      <w:r>
        <w:rPr>
          <w:spacing w:val="-3"/>
          <w:sz w:val="19"/>
        </w:rPr>
        <w:t xml:space="preserve"> </w:t>
      </w:r>
      <w:r>
        <w:rPr>
          <w:sz w:val="19"/>
        </w:rPr>
        <w:t>maintenance</w:t>
      </w:r>
      <w:r>
        <w:rPr>
          <w:spacing w:val="-1"/>
          <w:sz w:val="19"/>
        </w:rPr>
        <w:t xml:space="preserve"> </w:t>
      </w:r>
      <w:r>
        <w:rPr>
          <w:sz w:val="19"/>
        </w:rPr>
        <w:t>is</w:t>
      </w:r>
      <w:r>
        <w:rPr>
          <w:spacing w:val="-2"/>
          <w:sz w:val="19"/>
        </w:rPr>
        <w:t xml:space="preserve"> </w:t>
      </w:r>
      <w:r>
        <w:rPr>
          <w:sz w:val="19"/>
        </w:rPr>
        <w:t>required</w:t>
      </w:r>
      <w:r>
        <w:rPr>
          <w:spacing w:val="-2"/>
          <w:sz w:val="19"/>
        </w:rPr>
        <w:t xml:space="preserve"> </w:t>
      </w:r>
      <w:r>
        <w:rPr>
          <w:sz w:val="19"/>
        </w:rPr>
        <w:t>due</w:t>
      </w:r>
      <w:r>
        <w:rPr>
          <w:spacing w:val="-2"/>
          <w:sz w:val="19"/>
        </w:rPr>
        <w:t xml:space="preserve"> </w:t>
      </w:r>
      <w:r>
        <w:rPr>
          <w:sz w:val="19"/>
        </w:rPr>
        <w:t>to</w:t>
      </w:r>
      <w:r>
        <w:rPr>
          <w:spacing w:val="-4"/>
          <w:sz w:val="19"/>
        </w:rPr>
        <w:t xml:space="preserve"> </w:t>
      </w:r>
      <w:r>
        <w:rPr>
          <w:sz w:val="19"/>
        </w:rPr>
        <w:t>the</w:t>
      </w:r>
      <w:r>
        <w:rPr>
          <w:spacing w:val="-2"/>
          <w:sz w:val="19"/>
        </w:rPr>
        <w:t xml:space="preserve"> </w:t>
      </w:r>
      <w:r>
        <w:rPr>
          <w:sz w:val="19"/>
        </w:rPr>
        <w:t>removal.</w:t>
      </w:r>
    </w:p>
    <w:p w14:paraId="7C8B8D0D" w14:textId="77777777" w:rsidR="00652107" w:rsidRDefault="00652107">
      <w:pPr>
        <w:pStyle w:val="BodyText"/>
        <w:spacing w:before="1"/>
        <w:rPr>
          <w:sz w:val="21"/>
        </w:rPr>
      </w:pPr>
    </w:p>
    <w:p w14:paraId="10AF2961" w14:textId="77777777" w:rsidR="00652107" w:rsidRDefault="00652107" w:rsidP="00652107">
      <w:pPr>
        <w:pStyle w:val="ListParagraph"/>
        <w:numPr>
          <w:ilvl w:val="0"/>
          <w:numId w:val="18"/>
        </w:numPr>
        <w:tabs>
          <w:tab w:val="left" w:pos="747"/>
        </w:tabs>
        <w:autoSpaceDE w:val="0"/>
        <w:autoSpaceDN w:val="0"/>
        <w:spacing w:before="1" w:line="230" w:lineRule="auto"/>
        <w:ind w:right="118"/>
        <w:jc w:val="both"/>
        <w:rPr>
          <w:sz w:val="19"/>
        </w:rPr>
      </w:pPr>
      <w:r>
        <w:rPr>
          <w:w w:val="95"/>
          <w:sz w:val="19"/>
        </w:rPr>
        <w:t>The maintenance of components referred to in point (b)(2) of point 21.A.307 of Annex I (Part 21) to Regulation</w:t>
      </w:r>
      <w:r>
        <w:rPr>
          <w:spacing w:val="-37"/>
          <w:w w:val="95"/>
          <w:sz w:val="19"/>
        </w:rPr>
        <w:t xml:space="preserve"> </w:t>
      </w:r>
      <w:r w:rsidRPr="00446B83">
        <w:rPr>
          <w:w w:val="95"/>
          <w:sz w:val="19"/>
        </w:rPr>
        <w:t>(CAA) No. 06/2015</w:t>
      </w:r>
      <w:r>
        <w:rPr>
          <w:spacing w:val="1"/>
          <w:w w:val="95"/>
          <w:sz w:val="19"/>
        </w:rPr>
        <w:t xml:space="preserve"> </w:t>
      </w:r>
      <w:r>
        <w:rPr>
          <w:w w:val="95"/>
          <w:sz w:val="19"/>
        </w:rPr>
        <w:t>or</w:t>
      </w:r>
      <w:r>
        <w:rPr>
          <w:spacing w:val="1"/>
          <w:w w:val="95"/>
          <w:sz w:val="19"/>
        </w:rPr>
        <w:t xml:space="preserve"> </w:t>
      </w:r>
      <w:r>
        <w:rPr>
          <w:w w:val="95"/>
          <w:sz w:val="19"/>
        </w:rPr>
        <w:t>in</w:t>
      </w:r>
      <w:r>
        <w:rPr>
          <w:spacing w:val="1"/>
          <w:w w:val="95"/>
          <w:sz w:val="19"/>
        </w:rPr>
        <w:t xml:space="preserve"> </w:t>
      </w:r>
      <w:r>
        <w:rPr>
          <w:w w:val="95"/>
          <w:sz w:val="19"/>
        </w:rPr>
        <w:t>point</w:t>
      </w:r>
      <w:r>
        <w:rPr>
          <w:spacing w:val="37"/>
          <w:sz w:val="19"/>
        </w:rPr>
        <w:t xml:space="preserve"> </w:t>
      </w:r>
      <w:r>
        <w:rPr>
          <w:w w:val="95"/>
          <w:sz w:val="19"/>
        </w:rPr>
        <w:t>(b)(2)</w:t>
      </w:r>
      <w:r>
        <w:rPr>
          <w:spacing w:val="38"/>
          <w:sz w:val="19"/>
        </w:rPr>
        <w:t xml:space="preserve"> </w:t>
      </w:r>
      <w:r>
        <w:rPr>
          <w:w w:val="95"/>
          <w:sz w:val="19"/>
        </w:rPr>
        <w:t>of</w:t>
      </w:r>
      <w:r>
        <w:rPr>
          <w:spacing w:val="37"/>
          <w:sz w:val="19"/>
        </w:rPr>
        <w:t xml:space="preserve"> </w:t>
      </w:r>
      <w:r>
        <w:rPr>
          <w:w w:val="95"/>
          <w:sz w:val="19"/>
        </w:rPr>
        <w:t>point</w:t>
      </w:r>
      <w:r>
        <w:rPr>
          <w:spacing w:val="38"/>
          <w:sz w:val="19"/>
        </w:rPr>
        <w:t xml:space="preserve"> </w:t>
      </w:r>
      <w:r>
        <w:rPr>
          <w:w w:val="95"/>
          <w:sz w:val="19"/>
        </w:rPr>
        <w:t>21L.A.193</w:t>
      </w:r>
      <w:r>
        <w:rPr>
          <w:spacing w:val="38"/>
          <w:sz w:val="19"/>
        </w:rPr>
        <w:t xml:space="preserve"> </w:t>
      </w:r>
      <w:r>
        <w:rPr>
          <w:w w:val="95"/>
          <w:sz w:val="19"/>
        </w:rPr>
        <w:t>of</w:t>
      </w:r>
      <w:r>
        <w:rPr>
          <w:spacing w:val="37"/>
          <w:sz w:val="19"/>
        </w:rPr>
        <w:t xml:space="preserve"> </w:t>
      </w:r>
      <w:r>
        <w:rPr>
          <w:w w:val="95"/>
          <w:sz w:val="19"/>
        </w:rPr>
        <w:t>Annex</w:t>
      </w:r>
      <w:r>
        <w:rPr>
          <w:spacing w:val="38"/>
          <w:sz w:val="19"/>
        </w:rPr>
        <w:t xml:space="preserve"> </w:t>
      </w:r>
      <w:r>
        <w:rPr>
          <w:w w:val="95"/>
          <w:sz w:val="19"/>
        </w:rPr>
        <w:t>Ib</w:t>
      </w:r>
      <w:r>
        <w:rPr>
          <w:spacing w:val="38"/>
          <w:sz w:val="19"/>
        </w:rPr>
        <w:t xml:space="preserve"> </w:t>
      </w:r>
      <w:r>
        <w:rPr>
          <w:w w:val="95"/>
          <w:sz w:val="19"/>
        </w:rPr>
        <w:t>(Part</w:t>
      </w:r>
      <w:r>
        <w:rPr>
          <w:spacing w:val="37"/>
          <w:sz w:val="19"/>
        </w:rPr>
        <w:t xml:space="preserve"> </w:t>
      </w:r>
      <w:r>
        <w:rPr>
          <w:w w:val="95"/>
          <w:sz w:val="19"/>
        </w:rPr>
        <w:t>21</w:t>
      </w:r>
      <w:r>
        <w:rPr>
          <w:spacing w:val="38"/>
          <w:sz w:val="19"/>
        </w:rPr>
        <w:t xml:space="preserve"> </w:t>
      </w:r>
      <w:r>
        <w:rPr>
          <w:w w:val="95"/>
          <w:sz w:val="19"/>
        </w:rPr>
        <w:t>Light)</w:t>
      </w:r>
      <w:r>
        <w:rPr>
          <w:spacing w:val="38"/>
          <w:sz w:val="19"/>
        </w:rPr>
        <w:t xml:space="preserve"> </w:t>
      </w:r>
      <w:r>
        <w:rPr>
          <w:w w:val="95"/>
          <w:sz w:val="19"/>
        </w:rPr>
        <w:t>to</w:t>
      </w:r>
      <w:r>
        <w:rPr>
          <w:spacing w:val="37"/>
          <w:sz w:val="19"/>
        </w:rPr>
        <w:t xml:space="preserve"> </w:t>
      </w:r>
      <w:r>
        <w:rPr>
          <w:w w:val="95"/>
          <w:sz w:val="19"/>
        </w:rPr>
        <w:t>Regulation</w:t>
      </w:r>
      <w:r>
        <w:rPr>
          <w:spacing w:val="38"/>
          <w:sz w:val="19"/>
        </w:rPr>
        <w:t xml:space="preserve"> </w:t>
      </w:r>
      <w:r w:rsidRPr="00446B83">
        <w:rPr>
          <w:w w:val="95"/>
          <w:sz w:val="19"/>
        </w:rPr>
        <w:t>(CAA) No. 06/2015</w:t>
      </w:r>
      <w:r>
        <w:rPr>
          <w:spacing w:val="-1"/>
          <w:w w:val="95"/>
          <w:sz w:val="19"/>
        </w:rPr>
        <w:t>,</w:t>
      </w:r>
      <w:r>
        <w:rPr>
          <w:spacing w:val="-7"/>
          <w:w w:val="95"/>
          <w:sz w:val="19"/>
        </w:rPr>
        <w:t xml:space="preserve"> </w:t>
      </w:r>
      <w:r>
        <w:rPr>
          <w:w w:val="95"/>
          <w:sz w:val="19"/>
        </w:rPr>
        <w:t>where</w:t>
      </w:r>
      <w:r>
        <w:rPr>
          <w:spacing w:val="-7"/>
          <w:w w:val="95"/>
          <w:sz w:val="19"/>
        </w:rPr>
        <w:t xml:space="preserve"> </w:t>
      </w:r>
      <w:r>
        <w:rPr>
          <w:w w:val="95"/>
          <w:sz w:val="19"/>
        </w:rPr>
        <w:t>the</w:t>
      </w:r>
      <w:r>
        <w:rPr>
          <w:spacing w:val="-7"/>
          <w:w w:val="95"/>
          <w:sz w:val="19"/>
        </w:rPr>
        <w:t xml:space="preserve"> </w:t>
      </w:r>
      <w:r>
        <w:rPr>
          <w:w w:val="95"/>
          <w:sz w:val="19"/>
        </w:rPr>
        <w:t>component</w:t>
      </w:r>
      <w:r>
        <w:rPr>
          <w:spacing w:val="-8"/>
          <w:w w:val="95"/>
          <w:sz w:val="19"/>
        </w:rPr>
        <w:t xml:space="preserve"> </w:t>
      </w:r>
      <w:r>
        <w:rPr>
          <w:w w:val="95"/>
          <w:sz w:val="19"/>
        </w:rPr>
        <w:t>is</w:t>
      </w:r>
      <w:r>
        <w:rPr>
          <w:spacing w:val="-7"/>
          <w:w w:val="95"/>
          <w:sz w:val="19"/>
        </w:rPr>
        <w:t xml:space="preserve"> </w:t>
      </w:r>
      <w:r>
        <w:rPr>
          <w:w w:val="95"/>
          <w:sz w:val="19"/>
        </w:rPr>
        <w:t>fitted</w:t>
      </w:r>
      <w:r>
        <w:rPr>
          <w:spacing w:val="-8"/>
          <w:w w:val="95"/>
          <w:sz w:val="19"/>
        </w:rPr>
        <w:t xml:space="preserve"> </w:t>
      </w:r>
      <w:r>
        <w:rPr>
          <w:w w:val="95"/>
          <w:sz w:val="19"/>
        </w:rPr>
        <w:t>to</w:t>
      </w:r>
      <w:r>
        <w:rPr>
          <w:spacing w:val="-7"/>
          <w:w w:val="95"/>
          <w:sz w:val="19"/>
        </w:rPr>
        <w:t xml:space="preserve"> </w:t>
      </w:r>
      <w:r>
        <w:rPr>
          <w:w w:val="95"/>
          <w:sz w:val="19"/>
        </w:rPr>
        <w:t>the</w:t>
      </w:r>
      <w:r>
        <w:rPr>
          <w:spacing w:val="-6"/>
          <w:w w:val="95"/>
          <w:sz w:val="19"/>
        </w:rPr>
        <w:t xml:space="preserve"> </w:t>
      </w:r>
      <w:r>
        <w:rPr>
          <w:w w:val="95"/>
          <w:sz w:val="19"/>
        </w:rPr>
        <w:t>aircraft</w:t>
      </w:r>
      <w:r>
        <w:rPr>
          <w:spacing w:val="-8"/>
          <w:w w:val="95"/>
          <w:sz w:val="19"/>
        </w:rPr>
        <w:t xml:space="preserve"> </w:t>
      </w:r>
      <w:r>
        <w:rPr>
          <w:w w:val="95"/>
          <w:sz w:val="19"/>
        </w:rPr>
        <w:t>or</w:t>
      </w:r>
      <w:r>
        <w:rPr>
          <w:spacing w:val="-4"/>
          <w:w w:val="95"/>
          <w:sz w:val="19"/>
        </w:rPr>
        <w:t xml:space="preserve"> </w:t>
      </w:r>
      <w:r>
        <w:rPr>
          <w:w w:val="95"/>
          <w:sz w:val="19"/>
        </w:rPr>
        <w:t>is</w:t>
      </w:r>
      <w:r>
        <w:rPr>
          <w:spacing w:val="-6"/>
          <w:w w:val="95"/>
          <w:sz w:val="19"/>
        </w:rPr>
        <w:t xml:space="preserve"> </w:t>
      </w:r>
      <w:r>
        <w:rPr>
          <w:w w:val="95"/>
          <w:sz w:val="19"/>
        </w:rPr>
        <w:t>temporarily</w:t>
      </w:r>
      <w:r>
        <w:rPr>
          <w:spacing w:val="-6"/>
          <w:w w:val="95"/>
          <w:sz w:val="19"/>
        </w:rPr>
        <w:t xml:space="preserve"> </w:t>
      </w:r>
      <w:r>
        <w:rPr>
          <w:w w:val="95"/>
          <w:sz w:val="19"/>
        </w:rPr>
        <w:t>removed</w:t>
      </w:r>
      <w:r>
        <w:rPr>
          <w:spacing w:val="-8"/>
          <w:w w:val="95"/>
          <w:sz w:val="19"/>
        </w:rPr>
        <w:t xml:space="preserve"> </w:t>
      </w:r>
      <w:r>
        <w:rPr>
          <w:w w:val="95"/>
          <w:sz w:val="19"/>
        </w:rPr>
        <w:t>to</w:t>
      </w:r>
      <w:r>
        <w:rPr>
          <w:spacing w:val="-8"/>
          <w:w w:val="95"/>
          <w:sz w:val="19"/>
        </w:rPr>
        <w:t xml:space="preserve"> </w:t>
      </w:r>
      <w:r>
        <w:rPr>
          <w:w w:val="95"/>
          <w:sz w:val="19"/>
        </w:rPr>
        <w:t>improve</w:t>
      </w:r>
      <w:r>
        <w:rPr>
          <w:spacing w:val="-6"/>
          <w:w w:val="95"/>
          <w:sz w:val="19"/>
        </w:rPr>
        <w:t xml:space="preserve"> </w:t>
      </w:r>
      <w:r>
        <w:rPr>
          <w:w w:val="95"/>
          <w:sz w:val="19"/>
        </w:rPr>
        <w:t>access,</w:t>
      </w:r>
      <w:r>
        <w:rPr>
          <w:spacing w:val="-6"/>
          <w:w w:val="95"/>
          <w:sz w:val="19"/>
        </w:rPr>
        <w:t xml:space="preserve"> </w:t>
      </w:r>
      <w:r>
        <w:rPr>
          <w:w w:val="95"/>
          <w:sz w:val="19"/>
        </w:rPr>
        <w:t>shall</w:t>
      </w:r>
      <w:r>
        <w:rPr>
          <w:spacing w:val="-7"/>
          <w:w w:val="95"/>
          <w:sz w:val="19"/>
        </w:rPr>
        <w:t xml:space="preserve"> </w:t>
      </w:r>
      <w:r>
        <w:rPr>
          <w:w w:val="95"/>
          <w:sz w:val="19"/>
        </w:rPr>
        <w:t>be</w:t>
      </w:r>
      <w:r>
        <w:rPr>
          <w:spacing w:val="-37"/>
          <w:w w:val="95"/>
          <w:sz w:val="19"/>
        </w:rPr>
        <w:t xml:space="preserve"> </w:t>
      </w:r>
      <w:r>
        <w:rPr>
          <w:spacing w:val="-1"/>
          <w:w w:val="95"/>
          <w:sz w:val="19"/>
        </w:rPr>
        <w:t>performed</w:t>
      </w:r>
      <w:r>
        <w:rPr>
          <w:spacing w:val="-6"/>
          <w:w w:val="95"/>
          <w:sz w:val="19"/>
        </w:rPr>
        <w:t xml:space="preserve"> </w:t>
      </w:r>
      <w:r>
        <w:rPr>
          <w:spacing w:val="-1"/>
          <w:w w:val="95"/>
          <w:sz w:val="19"/>
        </w:rPr>
        <w:t>by</w:t>
      </w:r>
      <w:r>
        <w:rPr>
          <w:spacing w:val="-6"/>
          <w:w w:val="95"/>
          <w:sz w:val="19"/>
        </w:rPr>
        <w:t xml:space="preserve"> </w:t>
      </w:r>
      <w:r>
        <w:rPr>
          <w:spacing w:val="-1"/>
          <w:w w:val="95"/>
          <w:sz w:val="19"/>
        </w:rPr>
        <w:t>an</w:t>
      </w:r>
      <w:r>
        <w:rPr>
          <w:spacing w:val="-6"/>
          <w:w w:val="95"/>
          <w:sz w:val="19"/>
        </w:rPr>
        <w:t xml:space="preserve"> </w:t>
      </w:r>
      <w:r>
        <w:rPr>
          <w:spacing w:val="-1"/>
          <w:w w:val="95"/>
          <w:sz w:val="19"/>
        </w:rPr>
        <w:t>aircraft</w:t>
      </w:r>
      <w:r>
        <w:rPr>
          <w:spacing w:val="-6"/>
          <w:w w:val="95"/>
          <w:sz w:val="19"/>
        </w:rPr>
        <w:t xml:space="preserve"> </w:t>
      </w:r>
      <w:r>
        <w:rPr>
          <w:w w:val="95"/>
          <w:sz w:val="19"/>
        </w:rPr>
        <w:t>maintenance</w:t>
      </w:r>
      <w:r>
        <w:rPr>
          <w:spacing w:val="-4"/>
          <w:w w:val="95"/>
          <w:sz w:val="19"/>
        </w:rPr>
        <w:t xml:space="preserve"> </w:t>
      </w:r>
      <w:r>
        <w:rPr>
          <w:w w:val="95"/>
          <w:sz w:val="19"/>
        </w:rPr>
        <w:t>organisation</w:t>
      </w:r>
      <w:r>
        <w:rPr>
          <w:spacing w:val="-6"/>
          <w:w w:val="95"/>
          <w:sz w:val="19"/>
        </w:rPr>
        <w:t xml:space="preserve"> </w:t>
      </w:r>
      <w:r>
        <w:rPr>
          <w:w w:val="95"/>
          <w:sz w:val="19"/>
        </w:rPr>
        <w:t>approved</w:t>
      </w:r>
      <w:r>
        <w:rPr>
          <w:spacing w:val="-7"/>
          <w:w w:val="95"/>
          <w:sz w:val="19"/>
        </w:rPr>
        <w:t xml:space="preserve"> </w:t>
      </w:r>
      <w:r>
        <w:rPr>
          <w:w w:val="95"/>
          <w:sz w:val="19"/>
        </w:rPr>
        <w:t>in</w:t>
      </w:r>
      <w:r>
        <w:rPr>
          <w:spacing w:val="-5"/>
          <w:w w:val="95"/>
          <w:sz w:val="19"/>
        </w:rPr>
        <w:t xml:space="preserve"> </w:t>
      </w:r>
      <w:r>
        <w:rPr>
          <w:w w:val="95"/>
          <w:sz w:val="19"/>
        </w:rPr>
        <w:t>accordance</w:t>
      </w:r>
      <w:r>
        <w:rPr>
          <w:spacing w:val="-5"/>
          <w:w w:val="95"/>
          <w:sz w:val="19"/>
        </w:rPr>
        <w:t xml:space="preserve"> </w:t>
      </w:r>
      <w:r>
        <w:rPr>
          <w:w w:val="95"/>
          <w:sz w:val="19"/>
        </w:rPr>
        <w:t>with</w:t>
      </w:r>
      <w:r>
        <w:rPr>
          <w:spacing w:val="-5"/>
          <w:w w:val="95"/>
          <w:sz w:val="19"/>
        </w:rPr>
        <w:t xml:space="preserve"> </w:t>
      </w:r>
      <w:r>
        <w:rPr>
          <w:w w:val="95"/>
          <w:sz w:val="19"/>
        </w:rPr>
        <w:t>Subpart</w:t>
      </w:r>
      <w:r>
        <w:rPr>
          <w:spacing w:val="-5"/>
          <w:w w:val="95"/>
          <w:sz w:val="19"/>
        </w:rPr>
        <w:t xml:space="preserve"> </w:t>
      </w:r>
      <w:r>
        <w:rPr>
          <w:w w:val="95"/>
          <w:sz w:val="19"/>
        </w:rPr>
        <w:t>F</w:t>
      </w:r>
      <w:r>
        <w:rPr>
          <w:spacing w:val="-5"/>
          <w:w w:val="95"/>
          <w:sz w:val="19"/>
        </w:rPr>
        <w:t xml:space="preserve"> </w:t>
      </w:r>
      <w:r>
        <w:rPr>
          <w:w w:val="95"/>
          <w:sz w:val="19"/>
        </w:rPr>
        <w:t>of</w:t>
      </w:r>
      <w:r>
        <w:rPr>
          <w:spacing w:val="-3"/>
          <w:w w:val="95"/>
          <w:sz w:val="19"/>
        </w:rPr>
        <w:t xml:space="preserve"> </w:t>
      </w:r>
      <w:r>
        <w:rPr>
          <w:w w:val="95"/>
          <w:sz w:val="19"/>
        </w:rPr>
        <w:t>this</w:t>
      </w:r>
      <w:r>
        <w:rPr>
          <w:spacing w:val="-5"/>
          <w:w w:val="95"/>
          <w:sz w:val="19"/>
        </w:rPr>
        <w:t xml:space="preserve"> </w:t>
      </w:r>
      <w:r>
        <w:rPr>
          <w:w w:val="95"/>
          <w:sz w:val="19"/>
        </w:rPr>
        <w:t>Annex</w:t>
      </w:r>
      <w:r>
        <w:rPr>
          <w:spacing w:val="-8"/>
          <w:w w:val="95"/>
          <w:sz w:val="19"/>
        </w:rPr>
        <w:t xml:space="preserve"> </w:t>
      </w:r>
      <w:r>
        <w:rPr>
          <w:w w:val="95"/>
          <w:sz w:val="19"/>
        </w:rPr>
        <w:t>or</w:t>
      </w:r>
      <w:r>
        <w:rPr>
          <w:spacing w:val="-1"/>
          <w:w w:val="95"/>
          <w:sz w:val="19"/>
        </w:rPr>
        <w:t xml:space="preserve"> </w:t>
      </w:r>
      <w:r>
        <w:rPr>
          <w:w w:val="95"/>
          <w:sz w:val="19"/>
        </w:rPr>
        <w:t>with</w:t>
      </w:r>
      <w:r>
        <w:rPr>
          <w:spacing w:val="-37"/>
          <w:w w:val="95"/>
          <w:sz w:val="19"/>
        </w:rPr>
        <w:t xml:space="preserve"> </w:t>
      </w:r>
      <w:r>
        <w:rPr>
          <w:w w:val="95"/>
          <w:sz w:val="19"/>
        </w:rPr>
        <w:t>Annex</w:t>
      </w:r>
      <w:r>
        <w:rPr>
          <w:spacing w:val="-5"/>
          <w:w w:val="95"/>
          <w:sz w:val="19"/>
        </w:rPr>
        <w:t xml:space="preserve"> </w:t>
      </w:r>
      <w:r>
        <w:rPr>
          <w:w w:val="95"/>
          <w:sz w:val="19"/>
        </w:rPr>
        <w:t>II</w:t>
      </w:r>
      <w:r>
        <w:rPr>
          <w:spacing w:val="-6"/>
          <w:w w:val="95"/>
          <w:sz w:val="19"/>
        </w:rPr>
        <w:t xml:space="preserve"> </w:t>
      </w:r>
      <w:r>
        <w:rPr>
          <w:w w:val="95"/>
          <w:sz w:val="19"/>
        </w:rPr>
        <w:t>(Part-145)</w:t>
      </w:r>
      <w:r>
        <w:rPr>
          <w:spacing w:val="-5"/>
          <w:w w:val="95"/>
          <w:sz w:val="19"/>
        </w:rPr>
        <w:t xml:space="preserve"> </w:t>
      </w:r>
      <w:r>
        <w:rPr>
          <w:w w:val="95"/>
          <w:sz w:val="19"/>
        </w:rPr>
        <w:t>or</w:t>
      </w:r>
      <w:r>
        <w:rPr>
          <w:spacing w:val="-5"/>
          <w:w w:val="95"/>
          <w:sz w:val="19"/>
        </w:rPr>
        <w:t xml:space="preserve"> </w:t>
      </w:r>
      <w:r>
        <w:rPr>
          <w:w w:val="95"/>
          <w:sz w:val="19"/>
        </w:rPr>
        <w:t>Annex</w:t>
      </w:r>
      <w:r>
        <w:rPr>
          <w:spacing w:val="-5"/>
          <w:w w:val="95"/>
          <w:sz w:val="19"/>
        </w:rPr>
        <w:t xml:space="preserve"> </w:t>
      </w:r>
      <w:r>
        <w:rPr>
          <w:w w:val="95"/>
          <w:sz w:val="19"/>
        </w:rPr>
        <w:t>Vd</w:t>
      </w:r>
      <w:r>
        <w:rPr>
          <w:spacing w:val="-6"/>
          <w:w w:val="95"/>
          <w:sz w:val="19"/>
        </w:rPr>
        <w:t xml:space="preserve"> </w:t>
      </w:r>
      <w:r>
        <w:rPr>
          <w:w w:val="95"/>
          <w:sz w:val="19"/>
        </w:rPr>
        <w:t>(Part-CAO)</w:t>
      </w:r>
      <w:r>
        <w:rPr>
          <w:spacing w:val="-5"/>
          <w:w w:val="95"/>
          <w:sz w:val="19"/>
        </w:rPr>
        <w:t xml:space="preserve"> </w:t>
      </w:r>
      <w:r>
        <w:rPr>
          <w:w w:val="95"/>
          <w:sz w:val="19"/>
        </w:rPr>
        <w:t>to</w:t>
      </w:r>
      <w:r>
        <w:rPr>
          <w:spacing w:val="-6"/>
          <w:w w:val="95"/>
          <w:sz w:val="19"/>
        </w:rPr>
        <w:t xml:space="preserve"> </w:t>
      </w:r>
      <w:r>
        <w:rPr>
          <w:w w:val="95"/>
          <w:sz w:val="19"/>
        </w:rPr>
        <w:t>this</w:t>
      </w:r>
      <w:r>
        <w:rPr>
          <w:spacing w:val="-5"/>
          <w:w w:val="95"/>
          <w:sz w:val="19"/>
        </w:rPr>
        <w:t xml:space="preserve"> </w:t>
      </w:r>
      <w:r>
        <w:rPr>
          <w:w w:val="95"/>
          <w:sz w:val="19"/>
        </w:rPr>
        <w:t>Regulation,</w:t>
      </w:r>
      <w:r>
        <w:rPr>
          <w:spacing w:val="-5"/>
          <w:w w:val="95"/>
          <w:sz w:val="19"/>
        </w:rPr>
        <w:t xml:space="preserve"> </w:t>
      </w:r>
      <w:r>
        <w:rPr>
          <w:w w:val="95"/>
          <w:sz w:val="19"/>
        </w:rPr>
        <w:t>as</w:t>
      </w:r>
      <w:r>
        <w:rPr>
          <w:spacing w:val="-5"/>
          <w:w w:val="95"/>
          <w:sz w:val="19"/>
        </w:rPr>
        <w:t xml:space="preserve"> </w:t>
      </w:r>
      <w:r>
        <w:rPr>
          <w:w w:val="95"/>
          <w:sz w:val="19"/>
        </w:rPr>
        <w:t>applicable,</w:t>
      </w:r>
      <w:r>
        <w:rPr>
          <w:spacing w:val="-6"/>
          <w:w w:val="95"/>
          <w:sz w:val="19"/>
        </w:rPr>
        <w:t xml:space="preserve"> </w:t>
      </w:r>
      <w:r>
        <w:rPr>
          <w:w w:val="95"/>
          <w:sz w:val="19"/>
        </w:rPr>
        <w:t>by</w:t>
      </w:r>
      <w:r>
        <w:rPr>
          <w:spacing w:val="-5"/>
          <w:w w:val="95"/>
          <w:sz w:val="19"/>
        </w:rPr>
        <w:t xml:space="preserve"> </w:t>
      </w:r>
      <w:r>
        <w:rPr>
          <w:w w:val="95"/>
          <w:sz w:val="19"/>
        </w:rPr>
        <w:t>the</w:t>
      </w:r>
      <w:r>
        <w:rPr>
          <w:spacing w:val="-5"/>
          <w:w w:val="95"/>
          <w:sz w:val="19"/>
        </w:rPr>
        <w:t xml:space="preserve"> </w:t>
      </w:r>
      <w:r>
        <w:rPr>
          <w:w w:val="95"/>
          <w:sz w:val="19"/>
        </w:rPr>
        <w:t>certifying</w:t>
      </w:r>
      <w:r>
        <w:rPr>
          <w:spacing w:val="-4"/>
          <w:w w:val="95"/>
          <w:sz w:val="19"/>
        </w:rPr>
        <w:t xml:space="preserve"> </w:t>
      </w:r>
      <w:r>
        <w:rPr>
          <w:w w:val="95"/>
          <w:sz w:val="19"/>
        </w:rPr>
        <w:t>staff</w:t>
      </w:r>
      <w:r>
        <w:rPr>
          <w:spacing w:val="-6"/>
          <w:w w:val="95"/>
          <w:sz w:val="19"/>
        </w:rPr>
        <w:t xml:space="preserve"> </w:t>
      </w:r>
      <w:r>
        <w:rPr>
          <w:w w:val="95"/>
          <w:sz w:val="19"/>
        </w:rPr>
        <w:t>referred</w:t>
      </w:r>
      <w:r>
        <w:rPr>
          <w:spacing w:val="-4"/>
          <w:w w:val="95"/>
          <w:sz w:val="19"/>
        </w:rPr>
        <w:t xml:space="preserve"> </w:t>
      </w:r>
      <w:r>
        <w:rPr>
          <w:w w:val="95"/>
          <w:sz w:val="19"/>
        </w:rPr>
        <w:t>to</w:t>
      </w:r>
      <w:r>
        <w:rPr>
          <w:spacing w:val="-7"/>
          <w:w w:val="95"/>
          <w:sz w:val="19"/>
        </w:rPr>
        <w:t xml:space="preserve"> </w:t>
      </w:r>
      <w:r>
        <w:rPr>
          <w:w w:val="95"/>
          <w:sz w:val="19"/>
        </w:rPr>
        <w:t>in</w:t>
      </w:r>
      <w:r>
        <w:rPr>
          <w:spacing w:val="-37"/>
          <w:w w:val="95"/>
          <w:sz w:val="19"/>
        </w:rPr>
        <w:t xml:space="preserve"> </w:t>
      </w:r>
      <w:r>
        <w:rPr>
          <w:w w:val="95"/>
          <w:sz w:val="19"/>
        </w:rPr>
        <w:t>point (b)(1) of point M.A.801 of this Annex or by the pilot-owner referred to in point (b)(2) of point M.A.801 of</w:t>
      </w:r>
      <w:r>
        <w:rPr>
          <w:spacing w:val="1"/>
          <w:w w:val="95"/>
          <w:sz w:val="19"/>
        </w:rPr>
        <w:t xml:space="preserve"> </w:t>
      </w:r>
      <w:r>
        <w:rPr>
          <w:w w:val="95"/>
          <w:sz w:val="19"/>
        </w:rPr>
        <w:t>this Annex. Component maintenance performed in accordance with this point shall not be eligible for</w:t>
      </w:r>
      <w:r>
        <w:rPr>
          <w:spacing w:val="1"/>
          <w:w w:val="95"/>
          <w:sz w:val="19"/>
        </w:rPr>
        <w:t xml:space="preserve"> </w:t>
      </w:r>
      <w:r>
        <w:rPr>
          <w:w w:val="95"/>
          <w:sz w:val="19"/>
        </w:rPr>
        <w:t>the</w:t>
      </w:r>
      <w:r>
        <w:rPr>
          <w:spacing w:val="1"/>
          <w:w w:val="95"/>
          <w:sz w:val="19"/>
        </w:rPr>
        <w:t xml:space="preserve"> </w:t>
      </w:r>
      <w:r>
        <w:rPr>
          <w:w w:val="95"/>
          <w:sz w:val="19"/>
        </w:rPr>
        <w:t>issuance of an EASA Form 1 and shall be subject to the aircraft release requirements provided for in point M.</w:t>
      </w:r>
      <w:r>
        <w:rPr>
          <w:spacing w:val="1"/>
          <w:w w:val="95"/>
          <w:sz w:val="19"/>
        </w:rPr>
        <w:t xml:space="preserve"> </w:t>
      </w:r>
      <w:r>
        <w:rPr>
          <w:sz w:val="19"/>
        </w:rPr>
        <w:t>A.801</w:t>
      </w:r>
      <w:r>
        <w:rPr>
          <w:spacing w:val="4"/>
          <w:sz w:val="19"/>
        </w:rPr>
        <w:t xml:space="preserve"> </w:t>
      </w:r>
      <w:r>
        <w:rPr>
          <w:sz w:val="19"/>
        </w:rPr>
        <w:t>of</w:t>
      </w:r>
      <w:r>
        <w:rPr>
          <w:spacing w:val="8"/>
          <w:sz w:val="19"/>
        </w:rPr>
        <w:t xml:space="preserve"> </w:t>
      </w:r>
      <w:r>
        <w:rPr>
          <w:sz w:val="19"/>
        </w:rPr>
        <w:t>this</w:t>
      </w:r>
      <w:r>
        <w:rPr>
          <w:spacing w:val="3"/>
          <w:sz w:val="19"/>
        </w:rPr>
        <w:t xml:space="preserve"> </w:t>
      </w:r>
      <w:r>
        <w:rPr>
          <w:sz w:val="19"/>
        </w:rPr>
        <w:t>Annex.</w:t>
      </w:r>
    </w:p>
    <w:p w14:paraId="2AD3393E" w14:textId="77777777" w:rsidR="00652107" w:rsidRDefault="00652107">
      <w:pPr>
        <w:spacing w:line="230" w:lineRule="auto"/>
        <w:jc w:val="both"/>
        <w:rPr>
          <w:sz w:val="19"/>
        </w:rPr>
        <w:sectPr w:rsidR="00652107" w:rsidSect="00652107">
          <w:pgSz w:w="11910" w:h="16840"/>
          <w:pgMar w:top="1134" w:right="1134" w:bottom="284" w:left="1134" w:header="982" w:footer="0" w:gutter="0"/>
          <w:cols w:space="720"/>
        </w:sectPr>
      </w:pPr>
    </w:p>
    <w:p w14:paraId="0447D28C" w14:textId="77777777" w:rsidR="00652107" w:rsidRDefault="00652107">
      <w:pPr>
        <w:pStyle w:val="BodyText"/>
        <w:rPr>
          <w:sz w:val="20"/>
        </w:rPr>
      </w:pPr>
    </w:p>
    <w:p w14:paraId="5265023A" w14:textId="77777777" w:rsidR="00652107" w:rsidRDefault="00652107">
      <w:pPr>
        <w:pStyle w:val="BodyText"/>
        <w:spacing w:before="10"/>
      </w:pPr>
    </w:p>
    <w:p w14:paraId="64EB9FF6" w14:textId="60CA8AFC" w:rsidR="00652107" w:rsidRPr="00204336" w:rsidRDefault="00652107" w:rsidP="00514213">
      <w:pPr>
        <w:pStyle w:val="ListParagraph"/>
        <w:numPr>
          <w:ilvl w:val="0"/>
          <w:numId w:val="18"/>
        </w:numPr>
        <w:tabs>
          <w:tab w:val="left" w:pos="747"/>
        </w:tabs>
        <w:autoSpaceDE w:val="0"/>
        <w:autoSpaceDN w:val="0"/>
        <w:spacing w:before="1" w:line="230" w:lineRule="auto"/>
        <w:ind w:right="116"/>
        <w:jc w:val="both"/>
        <w:rPr>
          <w:sz w:val="20"/>
        </w:rPr>
      </w:pPr>
      <w:r w:rsidRPr="00204336">
        <w:rPr>
          <w:w w:val="95"/>
          <w:sz w:val="19"/>
        </w:rPr>
        <w:t>The maintenance of components referred to in points (b)(3) to (b)(6) of point 21.A.307 of Annex I (Part 21) to</w:t>
      </w:r>
      <w:r w:rsidRPr="00204336">
        <w:rPr>
          <w:spacing w:val="1"/>
          <w:w w:val="95"/>
          <w:sz w:val="19"/>
        </w:rPr>
        <w:t xml:space="preserve"> </w:t>
      </w:r>
      <w:r w:rsidRPr="00204336">
        <w:rPr>
          <w:w w:val="95"/>
          <w:sz w:val="19"/>
        </w:rPr>
        <w:t>Regulation (CAA) No. 06/2015 or in points (b)(3) to (b)(6) of point 21L.A.193 of Annex Ib (Part 21 Light) to</w:t>
      </w:r>
      <w:r w:rsidRPr="00204336">
        <w:rPr>
          <w:spacing w:val="1"/>
          <w:w w:val="95"/>
          <w:sz w:val="19"/>
        </w:rPr>
        <w:t xml:space="preserve"> </w:t>
      </w:r>
      <w:r w:rsidRPr="00204336">
        <w:rPr>
          <w:w w:val="90"/>
          <w:sz w:val="19"/>
        </w:rPr>
        <w:t>Regulation (CAA) No. 06/2015 shall be performed either by the organisations referred to in point (a), or</w:t>
      </w:r>
      <w:r w:rsidRPr="00204336">
        <w:rPr>
          <w:spacing w:val="33"/>
          <w:sz w:val="19"/>
        </w:rPr>
        <w:t xml:space="preserve"> </w:t>
      </w:r>
      <w:r w:rsidRPr="00204336">
        <w:rPr>
          <w:w w:val="90"/>
          <w:sz w:val="19"/>
        </w:rPr>
        <w:t>performed</w:t>
      </w:r>
      <w:r w:rsidRPr="00204336">
        <w:rPr>
          <w:spacing w:val="1"/>
          <w:w w:val="90"/>
          <w:sz w:val="19"/>
        </w:rPr>
        <w:t xml:space="preserve"> </w:t>
      </w:r>
      <w:r w:rsidRPr="00204336">
        <w:rPr>
          <w:w w:val="90"/>
          <w:sz w:val="19"/>
        </w:rPr>
        <w:t>by</w:t>
      </w:r>
      <w:r w:rsidRPr="00204336">
        <w:rPr>
          <w:spacing w:val="8"/>
          <w:w w:val="90"/>
          <w:sz w:val="19"/>
        </w:rPr>
        <w:t xml:space="preserve"> </w:t>
      </w:r>
      <w:r w:rsidRPr="00204336">
        <w:rPr>
          <w:w w:val="90"/>
          <w:sz w:val="19"/>
        </w:rPr>
        <w:t>any</w:t>
      </w:r>
      <w:r w:rsidRPr="00204336">
        <w:rPr>
          <w:spacing w:val="8"/>
          <w:w w:val="90"/>
          <w:sz w:val="19"/>
        </w:rPr>
        <w:t xml:space="preserve"> </w:t>
      </w:r>
      <w:r w:rsidRPr="00204336">
        <w:rPr>
          <w:w w:val="90"/>
          <w:sz w:val="19"/>
        </w:rPr>
        <w:t>person</w:t>
      </w:r>
      <w:r w:rsidRPr="00204336">
        <w:rPr>
          <w:spacing w:val="10"/>
          <w:w w:val="90"/>
          <w:sz w:val="19"/>
        </w:rPr>
        <w:t xml:space="preserve"> </w:t>
      </w:r>
      <w:r w:rsidRPr="00204336">
        <w:rPr>
          <w:w w:val="90"/>
          <w:sz w:val="19"/>
        </w:rPr>
        <w:t>or</w:t>
      </w:r>
      <w:r w:rsidRPr="00204336">
        <w:rPr>
          <w:spacing w:val="10"/>
          <w:w w:val="90"/>
          <w:sz w:val="19"/>
        </w:rPr>
        <w:t xml:space="preserve"> </w:t>
      </w:r>
      <w:r w:rsidRPr="00204336">
        <w:rPr>
          <w:w w:val="90"/>
          <w:sz w:val="19"/>
        </w:rPr>
        <w:t>organisation</w:t>
      </w:r>
      <w:r w:rsidRPr="00204336">
        <w:rPr>
          <w:spacing w:val="10"/>
          <w:w w:val="90"/>
          <w:sz w:val="19"/>
        </w:rPr>
        <w:t xml:space="preserve"> </w:t>
      </w:r>
      <w:r w:rsidRPr="00204336">
        <w:rPr>
          <w:w w:val="90"/>
          <w:sz w:val="19"/>
        </w:rPr>
        <w:t>and</w:t>
      </w:r>
      <w:r w:rsidRPr="00204336">
        <w:rPr>
          <w:spacing w:val="11"/>
          <w:w w:val="90"/>
          <w:sz w:val="19"/>
        </w:rPr>
        <w:t xml:space="preserve"> </w:t>
      </w:r>
      <w:r w:rsidRPr="00204336">
        <w:rPr>
          <w:w w:val="90"/>
          <w:sz w:val="19"/>
        </w:rPr>
        <w:t>released</w:t>
      </w:r>
      <w:r w:rsidRPr="00204336">
        <w:rPr>
          <w:spacing w:val="11"/>
          <w:w w:val="90"/>
          <w:sz w:val="19"/>
        </w:rPr>
        <w:t xml:space="preserve"> </w:t>
      </w:r>
      <w:r w:rsidRPr="00204336">
        <w:rPr>
          <w:w w:val="90"/>
          <w:sz w:val="19"/>
        </w:rPr>
        <w:t>with</w:t>
      </w:r>
      <w:r w:rsidRPr="00204336">
        <w:rPr>
          <w:spacing w:val="9"/>
          <w:w w:val="90"/>
          <w:sz w:val="19"/>
        </w:rPr>
        <w:t xml:space="preserve"> </w:t>
      </w:r>
      <w:r w:rsidRPr="00204336">
        <w:rPr>
          <w:w w:val="90"/>
          <w:sz w:val="19"/>
        </w:rPr>
        <w:t>a</w:t>
      </w:r>
      <w:r w:rsidRPr="00204336">
        <w:rPr>
          <w:spacing w:val="11"/>
          <w:w w:val="90"/>
          <w:sz w:val="19"/>
        </w:rPr>
        <w:t xml:space="preserve"> </w:t>
      </w:r>
      <w:r w:rsidRPr="00204336">
        <w:rPr>
          <w:w w:val="90"/>
          <w:sz w:val="19"/>
        </w:rPr>
        <w:t>“declaration</w:t>
      </w:r>
      <w:r w:rsidRPr="00204336">
        <w:rPr>
          <w:spacing w:val="9"/>
          <w:w w:val="90"/>
          <w:sz w:val="19"/>
        </w:rPr>
        <w:t xml:space="preserve"> </w:t>
      </w:r>
      <w:r w:rsidRPr="00204336">
        <w:rPr>
          <w:w w:val="90"/>
          <w:sz w:val="19"/>
        </w:rPr>
        <w:t>of</w:t>
      </w:r>
      <w:r w:rsidRPr="00204336">
        <w:rPr>
          <w:spacing w:val="11"/>
          <w:w w:val="90"/>
          <w:sz w:val="19"/>
        </w:rPr>
        <w:t xml:space="preserve"> </w:t>
      </w:r>
      <w:r w:rsidRPr="00204336">
        <w:rPr>
          <w:w w:val="90"/>
          <w:sz w:val="19"/>
        </w:rPr>
        <w:t>maintenance</w:t>
      </w:r>
      <w:r w:rsidRPr="00204336">
        <w:rPr>
          <w:spacing w:val="10"/>
          <w:w w:val="90"/>
          <w:sz w:val="19"/>
        </w:rPr>
        <w:t xml:space="preserve"> </w:t>
      </w:r>
      <w:r w:rsidRPr="00204336">
        <w:rPr>
          <w:w w:val="90"/>
          <w:sz w:val="19"/>
        </w:rPr>
        <w:t>accomplished”</w:t>
      </w:r>
      <w:r w:rsidRPr="00204336">
        <w:rPr>
          <w:spacing w:val="9"/>
          <w:w w:val="90"/>
          <w:sz w:val="19"/>
        </w:rPr>
        <w:t xml:space="preserve"> </w:t>
      </w:r>
      <w:r w:rsidRPr="00204336">
        <w:rPr>
          <w:w w:val="90"/>
          <w:sz w:val="19"/>
        </w:rPr>
        <w:t>issued</w:t>
      </w:r>
      <w:r w:rsidRPr="00204336">
        <w:rPr>
          <w:spacing w:val="10"/>
          <w:w w:val="90"/>
          <w:sz w:val="19"/>
        </w:rPr>
        <w:t xml:space="preserve"> </w:t>
      </w:r>
      <w:r w:rsidRPr="00204336">
        <w:rPr>
          <w:w w:val="90"/>
          <w:sz w:val="19"/>
        </w:rPr>
        <w:t>by</w:t>
      </w:r>
      <w:r w:rsidRPr="00204336">
        <w:rPr>
          <w:spacing w:val="8"/>
          <w:w w:val="90"/>
          <w:sz w:val="19"/>
        </w:rPr>
        <w:t xml:space="preserve"> </w:t>
      </w:r>
      <w:r w:rsidRPr="00204336">
        <w:rPr>
          <w:w w:val="90"/>
          <w:sz w:val="19"/>
        </w:rPr>
        <w:t>the</w:t>
      </w:r>
      <w:r w:rsidRPr="00204336">
        <w:rPr>
          <w:spacing w:val="11"/>
          <w:w w:val="90"/>
          <w:sz w:val="19"/>
        </w:rPr>
        <w:t xml:space="preserve"> </w:t>
      </w:r>
      <w:r w:rsidRPr="00204336">
        <w:rPr>
          <w:w w:val="90"/>
          <w:sz w:val="19"/>
        </w:rPr>
        <w:t>person</w:t>
      </w:r>
      <w:r w:rsidRPr="00204336">
        <w:rPr>
          <w:spacing w:val="-35"/>
          <w:w w:val="90"/>
          <w:sz w:val="19"/>
        </w:rPr>
        <w:t xml:space="preserve"> </w:t>
      </w:r>
      <w:r w:rsidRPr="00204336">
        <w:rPr>
          <w:w w:val="90"/>
          <w:sz w:val="19"/>
        </w:rPr>
        <w:t>or organisation performing the maintenance. The “declaration of maintenance accomplished” shall contain at least</w:t>
      </w:r>
      <w:r w:rsidRPr="00204336">
        <w:rPr>
          <w:spacing w:val="1"/>
          <w:w w:val="90"/>
          <w:sz w:val="19"/>
        </w:rPr>
        <w:t xml:space="preserve"> </w:t>
      </w:r>
      <w:r w:rsidRPr="00204336">
        <w:rPr>
          <w:w w:val="95"/>
          <w:sz w:val="19"/>
        </w:rPr>
        <w:t>basic details of</w:t>
      </w:r>
      <w:r w:rsidRPr="00204336">
        <w:rPr>
          <w:spacing w:val="1"/>
          <w:w w:val="95"/>
          <w:sz w:val="19"/>
        </w:rPr>
        <w:t xml:space="preserve"> </w:t>
      </w:r>
      <w:r w:rsidRPr="00204336">
        <w:rPr>
          <w:w w:val="95"/>
          <w:sz w:val="19"/>
        </w:rPr>
        <w:t>the maintenance carried out, the date on which the maintenance was completed, and the</w:t>
      </w:r>
      <w:r w:rsidRPr="00204336">
        <w:rPr>
          <w:spacing w:val="1"/>
          <w:w w:val="95"/>
          <w:sz w:val="19"/>
        </w:rPr>
        <w:t xml:space="preserve"> </w:t>
      </w:r>
      <w:r w:rsidRPr="00204336">
        <w:rPr>
          <w:w w:val="90"/>
          <w:sz w:val="19"/>
        </w:rPr>
        <w:t>identification</w:t>
      </w:r>
      <w:r w:rsidRPr="00204336">
        <w:rPr>
          <w:spacing w:val="18"/>
          <w:w w:val="90"/>
          <w:sz w:val="19"/>
        </w:rPr>
        <w:t xml:space="preserve"> </w:t>
      </w:r>
      <w:r w:rsidRPr="00204336">
        <w:rPr>
          <w:w w:val="90"/>
          <w:sz w:val="19"/>
        </w:rPr>
        <w:t>of</w:t>
      </w:r>
      <w:r w:rsidRPr="00204336">
        <w:rPr>
          <w:spacing w:val="25"/>
          <w:w w:val="90"/>
          <w:sz w:val="19"/>
        </w:rPr>
        <w:t xml:space="preserve"> </w:t>
      </w:r>
      <w:r w:rsidRPr="00204336">
        <w:rPr>
          <w:w w:val="90"/>
          <w:sz w:val="19"/>
        </w:rPr>
        <w:t>the</w:t>
      </w:r>
      <w:r w:rsidRPr="00204336">
        <w:rPr>
          <w:spacing w:val="19"/>
          <w:w w:val="90"/>
          <w:sz w:val="19"/>
        </w:rPr>
        <w:t xml:space="preserve"> </w:t>
      </w:r>
      <w:r w:rsidRPr="00204336">
        <w:rPr>
          <w:w w:val="90"/>
          <w:sz w:val="19"/>
        </w:rPr>
        <w:t>organisation</w:t>
      </w:r>
      <w:r w:rsidRPr="00204336">
        <w:rPr>
          <w:spacing w:val="21"/>
          <w:w w:val="90"/>
          <w:sz w:val="19"/>
        </w:rPr>
        <w:t xml:space="preserve"> </w:t>
      </w:r>
      <w:r w:rsidRPr="00204336">
        <w:rPr>
          <w:w w:val="90"/>
          <w:sz w:val="19"/>
        </w:rPr>
        <w:t>or</w:t>
      </w:r>
      <w:r w:rsidRPr="00204336">
        <w:rPr>
          <w:spacing w:val="25"/>
          <w:w w:val="90"/>
          <w:sz w:val="19"/>
        </w:rPr>
        <w:t xml:space="preserve"> </w:t>
      </w:r>
      <w:r w:rsidRPr="00204336">
        <w:rPr>
          <w:w w:val="90"/>
          <w:sz w:val="19"/>
        </w:rPr>
        <w:t>person</w:t>
      </w:r>
      <w:r w:rsidRPr="00204336">
        <w:rPr>
          <w:spacing w:val="20"/>
          <w:w w:val="90"/>
          <w:sz w:val="19"/>
        </w:rPr>
        <w:t xml:space="preserve"> </w:t>
      </w:r>
      <w:r w:rsidRPr="00204336">
        <w:rPr>
          <w:w w:val="90"/>
          <w:sz w:val="19"/>
        </w:rPr>
        <w:t>issuing</w:t>
      </w:r>
      <w:r w:rsidRPr="00204336">
        <w:rPr>
          <w:spacing w:val="20"/>
          <w:w w:val="90"/>
          <w:sz w:val="19"/>
        </w:rPr>
        <w:t xml:space="preserve"> </w:t>
      </w:r>
      <w:r w:rsidRPr="00204336">
        <w:rPr>
          <w:w w:val="90"/>
          <w:sz w:val="19"/>
        </w:rPr>
        <w:t>it.</w:t>
      </w:r>
      <w:r w:rsidRPr="00204336">
        <w:rPr>
          <w:spacing w:val="20"/>
          <w:w w:val="90"/>
          <w:sz w:val="19"/>
        </w:rPr>
        <w:t xml:space="preserve"> </w:t>
      </w:r>
      <w:r w:rsidRPr="00204336">
        <w:rPr>
          <w:w w:val="90"/>
          <w:sz w:val="19"/>
        </w:rPr>
        <w:t>It</w:t>
      </w:r>
      <w:r w:rsidRPr="00204336">
        <w:rPr>
          <w:spacing w:val="20"/>
          <w:w w:val="90"/>
          <w:sz w:val="19"/>
        </w:rPr>
        <w:t xml:space="preserve"> </w:t>
      </w:r>
      <w:r w:rsidRPr="00204336">
        <w:rPr>
          <w:w w:val="90"/>
          <w:sz w:val="19"/>
        </w:rPr>
        <w:t>shall</w:t>
      </w:r>
      <w:r w:rsidRPr="00204336">
        <w:rPr>
          <w:spacing w:val="21"/>
          <w:w w:val="90"/>
          <w:sz w:val="19"/>
        </w:rPr>
        <w:t xml:space="preserve"> </w:t>
      </w:r>
      <w:r w:rsidRPr="00204336">
        <w:rPr>
          <w:w w:val="90"/>
          <w:sz w:val="19"/>
        </w:rPr>
        <w:t>be</w:t>
      </w:r>
      <w:r w:rsidRPr="00204336">
        <w:rPr>
          <w:spacing w:val="21"/>
          <w:w w:val="90"/>
          <w:sz w:val="19"/>
        </w:rPr>
        <w:t xml:space="preserve"> </w:t>
      </w:r>
      <w:r w:rsidRPr="00204336">
        <w:rPr>
          <w:w w:val="90"/>
          <w:sz w:val="19"/>
        </w:rPr>
        <w:t>considered</w:t>
      </w:r>
      <w:r w:rsidRPr="00204336">
        <w:rPr>
          <w:spacing w:val="19"/>
          <w:w w:val="90"/>
          <w:sz w:val="19"/>
        </w:rPr>
        <w:t xml:space="preserve"> </w:t>
      </w:r>
      <w:r w:rsidRPr="00204336">
        <w:rPr>
          <w:w w:val="90"/>
          <w:sz w:val="19"/>
        </w:rPr>
        <w:t>a</w:t>
      </w:r>
      <w:r w:rsidRPr="00204336">
        <w:rPr>
          <w:spacing w:val="20"/>
          <w:w w:val="90"/>
          <w:sz w:val="19"/>
        </w:rPr>
        <w:t xml:space="preserve"> </w:t>
      </w:r>
      <w:r w:rsidRPr="00204336">
        <w:rPr>
          <w:w w:val="90"/>
          <w:sz w:val="19"/>
        </w:rPr>
        <w:t>maintenance</w:t>
      </w:r>
      <w:r w:rsidRPr="00204336">
        <w:rPr>
          <w:spacing w:val="21"/>
          <w:w w:val="90"/>
          <w:sz w:val="19"/>
        </w:rPr>
        <w:t xml:space="preserve"> </w:t>
      </w:r>
      <w:r w:rsidRPr="00204336">
        <w:rPr>
          <w:w w:val="90"/>
          <w:sz w:val="19"/>
        </w:rPr>
        <w:t>record</w:t>
      </w:r>
      <w:r w:rsidRPr="00204336">
        <w:rPr>
          <w:spacing w:val="20"/>
          <w:w w:val="90"/>
          <w:sz w:val="19"/>
        </w:rPr>
        <w:t xml:space="preserve"> </w:t>
      </w:r>
      <w:r w:rsidRPr="00204336">
        <w:rPr>
          <w:w w:val="90"/>
          <w:sz w:val="19"/>
        </w:rPr>
        <w:t>and</w:t>
      </w:r>
      <w:r w:rsidRPr="00204336">
        <w:rPr>
          <w:spacing w:val="21"/>
          <w:w w:val="90"/>
          <w:sz w:val="19"/>
        </w:rPr>
        <w:t xml:space="preserve"> </w:t>
      </w:r>
      <w:r w:rsidRPr="00204336">
        <w:rPr>
          <w:w w:val="90"/>
          <w:sz w:val="19"/>
        </w:rPr>
        <w:t>equivalent</w:t>
      </w:r>
      <w:r w:rsidRPr="00204336">
        <w:rPr>
          <w:spacing w:val="-35"/>
          <w:w w:val="90"/>
          <w:sz w:val="19"/>
        </w:rPr>
        <w:t xml:space="preserve"> </w:t>
      </w:r>
      <w:r w:rsidRPr="00204336">
        <w:rPr>
          <w:sz w:val="19"/>
        </w:rPr>
        <w:t>to</w:t>
      </w:r>
      <w:r w:rsidRPr="00204336">
        <w:rPr>
          <w:spacing w:val="-4"/>
          <w:sz w:val="19"/>
        </w:rPr>
        <w:t xml:space="preserve"> </w:t>
      </w:r>
      <w:r w:rsidRPr="00204336">
        <w:rPr>
          <w:sz w:val="19"/>
        </w:rPr>
        <w:t>an</w:t>
      </w:r>
      <w:r w:rsidRPr="00204336">
        <w:rPr>
          <w:spacing w:val="-1"/>
          <w:sz w:val="19"/>
        </w:rPr>
        <w:t xml:space="preserve"> </w:t>
      </w:r>
      <w:r w:rsidRPr="00204336">
        <w:rPr>
          <w:sz w:val="19"/>
        </w:rPr>
        <w:t>EASA</w:t>
      </w:r>
      <w:r w:rsidRPr="00204336">
        <w:rPr>
          <w:spacing w:val="-2"/>
          <w:sz w:val="19"/>
        </w:rPr>
        <w:t xml:space="preserve"> </w:t>
      </w:r>
      <w:r w:rsidRPr="00204336">
        <w:rPr>
          <w:sz w:val="19"/>
        </w:rPr>
        <w:t>Form</w:t>
      </w:r>
      <w:r w:rsidRPr="00204336">
        <w:rPr>
          <w:spacing w:val="-1"/>
          <w:sz w:val="19"/>
        </w:rPr>
        <w:t xml:space="preserve"> </w:t>
      </w:r>
      <w:r w:rsidRPr="00204336">
        <w:rPr>
          <w:sz w:val="19"/>
        </w:rPr>
        <w:t>1</w:t>
      </w:r>
      <w:r w:rsidRPr="00204336">
        <w:rPr>
          <w:spacing w:val="-2"/>
          <w:sz w:val="19"/>
        </w:rPr>
        <w:t xml:space="preserve"> </w:t>
      </w:r>
      <w:r w:rsidRPr="00204336">
        <w:rPr>
          <w:sz w:val="19"/>
        </w:rPr>
        <w:t>in</w:t>
      </w:r>
      <w:r w:rsidRPr="00204336">
        <w:rPr>
          <w:spacing w:val="-2"/>
          <w:sz w:val="19"/>
        </w:rPr>
        <w:t xml:space="preserve"> </w:t>
      </w:r>
      <w:r w:rsidRPr="00204336">
        <w:rPr>
          <w:sz w:val="19"/>
        </w:rPr>
        <w:t>respect</w:t>
      </w:r>
      <w:r w:rsidRPr="00204336">
        <w:rPr>
          <w:spacing w:val="-4"/>
          <w:sz w:val="19"/>
        </w:rPr>
        <w:t xml:space="preserve"> </w:t>
      </w:r>
      <w:r w:rsidRPr="00204336">
        <w:rPr>
          <w:sz w:val="19"/>
        </w:rPr>
        <w:t>of</w:t>
      </w:r>
      <w:r w:rsidRPr="00204336">
        <w:rPr>
          <w:spacing w:val="1"/>
          <w:sz w:val="19"/>
        </w:rPr>
        <w:t xml:space="preserve"> </w:t>
      </w:r>
      <w:r w:rsidRPr="00204336">
        <w:rPr>
          <w:sz w:val="19"/>
        </w:rPr>
        <w:t>the</w:t>
      </w:r>
      <w:r w:rsidRPr="00204336">
        <w:rPr>
          <w:spacing w:val="-1"/>
          <w:sz w:val="19"/>
        </w:rPr>
        <w:t xml:space="preserve"> </w:t>
      </w:r>
      <w:r w:rsidRPr="00204336">
        <w:rPr>
          <w:sz w:val="19"/>
        </w:rPr>
        <w:t>component</w:t>
      </w:r>
      <w:r w:rsidRPr="00204336">
        <w:rPr>
          <w:spacing w:val="-1"/>
          <w:sz w:val="19"/>
        </w:rPr>
        <w:t xml:space="preserve"> </w:t>
      </w:r>
      <w:r w:rsidRPr="00204336">
        <w:rPr>
          <w:sz w:val="19"/>
        </w:rPr>
        <w:t>undergoing</w:t>
      </w:r>
      <w:r w:rsidRPr="00204336">
        <w:rPr>
          <w:spacing w:val="-1"/>
          <w:sz w:val="19"/>
        </w:rPr>
        <w:t xml:space="preserve"> </w:t>
      </w:r>
      <w:r w:rsidRPr="00204336">
        <w:rPr>
          <w:sz w:val="19"/>
        </w:rPr>
        <w:t>maintenance.’.</w:t>
      </w:r>
    </w:p>
    <w:p w14:paraId="3E64A00C" w14:textId="77777777" w:rsidR="00652107" w:rsidRDefault="00652107">
      <w:pPr>
        <w:pStyle w:val="BodyText"/>
        <w:spacing w:before="9"/>
        <w:rPr>
          <w:sz w:val="28"/>
        </w:rPr>
      </w:pPr>
    </w:p>
    <w:p w14:paraId="355CB39E" w14:textId="77777777" w:rsidR="00652107" w:rsidRDefault="00652107">
      <w:pPr>
        <w:rPr>
          <w:sz w:val="28"/>
        </w:rPr>
        <w:sectPr w:rsidR="00652107" w:rsidSect="008E0BB7">
          <w:headerReference w:type="even" r:id="rId39"/>
          <w:headerReference w:type="default" r:id="rId40"/>
          <w:pgSz w:w="11910" w:h="16840"/>
          <w:pgMar w:top="1134" w:right="1134" w:bottom="284" w:left="1134" w:header="982" w:footer="0" w:gutter="0"/>
          <w:cols w:space="720"/>
        </w:sectPr>
      </w:pPr>
    </w:p>
    <w:p w14:paraId="40638446" w14:textId="77777777" w:rsidR="00652107" w:rsidRDefault="00652107">
      <w:pPr>
        <w:pStyle w:val="BodyText"/>
        <w:rPr>
          <w:sz w:val="20"/>
        </w:rPr>
      </w:pPr>
    </w:p>
    <w:p w14:paraId="44D63D08" w14:textId="77777777" w:rsidR="00652107" w:rsidRDefault="00652107">
      <w:pPr>
        <w:pStyle w:val="BodyText"/>
        <w:spacing w:before="9"/>
      </w:pPr>
    </w:p>
    <w:p w14:paraId="69F0404F" w14:textId="77777777" w:rsidR="00652107" w:rsidRPr="00C63968" w:rsidRDefault="00652107">
      <w:pPr>
        <w:ind w:left="1636" w:right="1636"/>
        <w:jc w:val="center"/>
        <w:rPr>
          <w:b/>
          <w:sz w:val="24"/>
        </w:rPr>
      </w:pPr>
      <w:r w:rsidRPr="00C63968">
        <w:rPr>
          <w:b/>
          <w:w w:val="105"/>
          <w:sz w:val="24"/>
        </w:rPr>
        <w:t>ANNEX</w:t>
      </w:r>
      <w:r w:rsidRPr="00C63968">
        <w:rPr>
          <w:b/>
          <w:spacing w:val="-5"/>
          <w:w w:val="105"/>
          <w:sz w:val="24"/>
        </w:rPr>
        <w:t xml:space="preserve"> </w:t>
      </w:r>
      <w:r w:rsidRPr="00C63968">
        <w:rPr>
          <w:b/>
          <w:w w:val="105"/>
          <w:sz w:val="24"/>
        </w:rPr>
        <w:t>IV</w:t>
      </w:r>
    </w:p>
    <w:p w14:paraId="40DFFFD3" w14:textId="77777777" w:rsidR="00652107" w:rsidRDefault="00652107">
      <w:pPr>
        <w:pStyle w:val="BodyText"/>
        <w:rPr>
          <w:i/>
          <w:sz w:val="20"/>
        </w:rPr>
      </w:pPr>
    </w:p>
    <w:p w14:paraId="6C66156B" w14:textId="77777777" w:rsidR="00652107" w:rsidRPr="00204336" w:rsidRDefault="00652107">
      <w:pPr>
        <w:pStyle w:val="BodyText"/>
        <w:spacing w:before="176" w:line="482" w:lineRule="auto"/>
        <w:ind w:left="120" w:right="462"/>
        <w:rPr>
          <w:rFonts w:asciiTheme="minorHAnsi" w:eastAsiaTheme="minorHAnsi" w:hAnsiTheme="minorHAnsi"/>
          <w:w w:val="90"/>
          <w:sz w:val="19"/>
          <w:szCs w:val="22"/>
        </w:rPr>
      </w:pPr>
      <w:r w:rsidRPr="00204336">
        <w:rPr>
          <w:rFonts w:asciiTheme="minorHAnsi" w:eastAsiaTheme="minorHAnsi" w:hAnsiTheme="minorHAnsi"/>
          <w:w w:val="90"/>
          <w:sz w:val="19"/>
          <w:szCs w:val="22"/>
        </w:rPr>
        <w:t>In point ML.A.302 of Annex Vb (Part-ML) to Regulation (CAA) No. 08/2018, point (c) is replaced by the following: ‘(c) The AMP:</w:t>
      </w:r>
    </w:p>
    <w:p w14:paraId="2350ACEC" w14:textId="77777777" w:rsidR="00652107" w:rsidRDefault="00652107" w:rsidP="00652107">
      <w:pPr>
        <w:pStyle w:val="ListParagraph"/>
        <w:numPr>
          <w:ilvl w:val="0"/>
          <w:numId w:val="17"/>
        </w:numPr>
        <w:tabs>
          <w:tab w:val="left" w:pos="763"/>
        </w:tabs>
        <w:autoSpaceDE w:val="0"/>
        <w:autoSpaceDN w:val="0"/>
        <w:spacing w:before="8" w:line="230" w:lineRule="auto"/>
        <w:ind w:right="118"/>
        <w:jc w:val="both"/>
        <w:rPr>
          <w:sz w:val="19"/>
        </w:rPr>
      </w:pPr>
      <w:r>
        <w:rPr>
          <w:w w:val="90"/>
          <w:sz w:val="19"/>
        </w:rPr>
        <w:t>shall clearly identify the owner of the aircraft and the aircraft to which it relates, including any installed engine and</w:t>
      </w:r>
      <w:r>
        <w:rPr>
          <w:spacing w:val="1"/>
          <w:w w:val="90"/>
          <w:sz w:val="19"/>
        </w:rPr>
        <w:t xml:space="preserve"> </w:t>
      </w:r>
      <w:r>
        <w:rPr>
          <w:sz w:val="19"/>
        </w:rPr>
        <w:t>propeller,</w:t>
      </w:r>
      <w:r>
        <w:rPr>
          <w:spacing w:val="1"/>
          <w:sz w:val="19"/>
        </w:rPr>
        <w:t xml:space="preserve"> </w:t>
      </w:r>
      <w:r>
        <w:rPr>
          <w:sz w:val="19"/>
        </w:rPr>
        <w:t>as</w:t>
      </w:r>
      <w:r>
        <w:rPr>
          <w:spacing w:val="2"/>
          <w:sz w:val="19"/>
        </w:rPr>
        <w:t xml:space="preserve"> </w:t>
      </w:r>
      <w:r>
        <w:rPr>
          <w:sz w:val="19"/>
        </w:rPr>
        <w:t>applicable;</w:t>
      </w:r>
    </w:p>
    <w:p w14:paraId="6906A7BC" w14:textId="77777777" w:rsidR="00652107" w:rsidRDefault="00652107">
      <w:pPr>
        <w:pStyle w:val="BodyText"/>
        <w:spacing w:before="4"/>
      </w:pPr>
    </w:p>
    <w:p w14:paraId="3F5DB482" w14:textId="77777777" w:rsidR="00652107" w:rsidRDefault="00652107" w:rsidP="00652107">
      <w:pPr>
        <w:pStyle w:val="ListParagraph"/>
        <w:numPr>
          <w:ilvl w:val="0"/>
          <w:numId w:val="17"/>
        </w:numPr>
        <w:tabs>
          <w:tab w:val="left" w:pos="763"/>
        </w:tabs>
        <w:autoSpaceDE w:val="0"/>
        <w:autoSpaceDN w:val="0"/>
        <w:rPr>
          <w:sz w:val="19"/>
        </w:rPr>
      </w:pPr>
      <w:r>
        <w:rPr>
          <w:w w:val="90"/>
          <w:sz w:val="19"/>
        </w:rPr>
        <w:t>shall</w:t>
      </w:r>
      <w:r>
        <w:rPr>
          <w:spacing w:val="6"/>
          <w:w w:val="90"/>
          <w:sz w:val="19"/>
        </w:rPr>
        <w:t xml:space="preserve"> </w:t>
      </w:r>
      <w:r>
        <w:rPr>
          <w:w w:val="90"/>
          <w:sz w:val="19"/>
        </w:rPr>
        <w:t>include,</w:t>
      </w:r>
      <w:r>
        <w:rPr>
          <w:spacing w:val="7"/>
          <w:w w:val="90"/>
          <w:sz w:val="19"/>
        </w:rPr>
        <w:t xml:space="preserve"> </w:t>
      </w:r>
      <w:r>
        <w:rPr>
          <w:w w:val="90"/>
          <w:sz w:val="19"/>
        </w:rPr>
        <w:t>alternatively:</w:t>
      </w:r>
    </w:p>
    <w:p w14:paraId="08E2B792" w14:textId="77777777" w:rsidR="00652107" w:rsidRDefault="00652107">
      <w:pPr>
        <w:pStyle w:val="BodyText"/>
        <w:spacing w:before="10"/>
      </w:pPr>
    </w:p>
    <w:p w14:paraId="7CA9156E" w14:textId="77777777" w:rsidR="00652107" w:rsidRDefault="00652107" w:rsidP="00652107">
      <w:pPr>
        <w:pStyle w:val="ListParagraph"/>
        <w:numPr>
          <w:ilvl w:val="1"/>
          <w:numId w:val="17"/>
        </w:numPr>
        <w:tabs>
          <w:tab w:val="left" w:pos="1072"/>
        </w:tabs>
        <w:autoSpaceDE w:val="0"/>
        <w:autoSpaceDN w:val="0"/>
        <w:spacing w:line="230" w:lineRule="auto"/>
        <w:ind w:right="118"/>
        <w:rPr>
          <w:sz w:val="19"/>
        </w:rPr>
      </w:pPr>
      <w:r>
        <w:rPr>
          <w:w w:val="90"/>
          <w:sz w:val="19"/>
        </w:rPr>
        <w:t>the</w:t>
      </w:r>
      <w:r>
        <w:rPr>
          <w:spacing w:val="8"/>
          <w:w w:val="90"/>
          <w:sz w:val="19"/>
        </w:rPr>
        <w:t xml:space="preserve"> </w:t>
      </w:r>
      <w:r>
        <w:rPr>
          <w:w w:val="90"/>
          <w:sz w:val="19"/>
        </w:rPr>
        <w:t>tasks</w:t>
      </w:r>
      <w:r>
        <w:rPr>
          <w:spacing w:val="12"/>
          <w:w w:val="90"/>
          <w:sz w:val="19"/>
        </w:rPr>
        <w:t xml:space="preserve"> </w:t>
      </w:r>
      <w:r>
        <w:rPr>
          <w:w w:val="90"/>
          <w:sz w:val="19"/>
        </w:rPr>
        <w:t>or</w:t>
      </w:r>
      <w:r>
        <w:rPr>
          <w:spacing w:val="15"/>
          <w:w w:val="90"/>
          <w:sz w:val="19"/>
        </w:rPr>
        <w:t xml:space="preserve"> </w:t>
      </w:r>
      <w:r>
        <w:rPr>
          <w:w w:val="90"/>
          <w:sz w:val="19"/>
        </w:rPr>
        <w:t>inspections</w:t>
      </w:r>
      <w:r>
        <w:rPr>
          <w:spacing w:val="9"/>
          <w:w w:val="90"/>
          <w:sz w:val="19"/>
        </w:rPr>
        <w:t xml:space="preserve"> </w:t>
      </w:r>
      <w:r>
        <w:rPr>
          <w:w w:val="90"/>
          <w:sz w:val="19"/>
        </w:rPr>
        <w:t>contained</w:t>
      </w:r>
      <w:r>
        <w:rPr>
          <w:spacing w:val="7"/>
          <w:w w:val="90"/>
          <w:sz w:val="19"/>
        </w:rPr>
        <w:t xml:space="preserve"> </w:t>
      </w:r>
      <w:r>
        <w:rPr>
          <w:w w:val="90"/>
          <w:sz w:val="19"/>
        </w:rPr>
        <w:t>in</w:t>
      </w:r>
      <w:r>
        <w:rPr>
          <w:spacing w:val="10"/>
          <w:w w:val="90"/>
          <w:sz w:val="19"/>
        </w:rPr>
        <w:t xml:space="preserve"> </w:t>
      </w:r>
      <w:r>
        <w:rPr>
          <w:w w:val="90"/>
          <w:sz w:val="19"/>
        </w:rPr>
        <w:t>the</w:t>
      </w:r>
      <w:r>
        <w:rPr>
          <w:spacing w:val="11"/>
          <w:w w:val="90"/>
          <w:sz w:val="19"/>
        </w:rPr>
        <w:t xml:space="preserve"> </w:t>
      </w:r>
      <w:r>
        <w:rPr>
          <w:w w:val="90"/>
          <w:sz w:val="19"/>
        </w:rPr>
        <w:t>applicable</w:t>
      </w:r>
      <w:r>
        <w:rPr>
          <w:spacing w:val="9"/>
          <w:w w:val="90"/>
          <w:sz w:val="19"/>
        </w:rPr>
        <w:t xml:space="preserve"> </w:t>
      </w:r>
      <w:r>
        <w:rPr>
          <w:w w:val="90"/>
          <w:sz w:val="19"/>
        </w:rPr>
        <w:t>minimum</w:t>
      </w:r>
      <w:r>
        <w:rPr>
          <w:spacing w:val="9"/>
          <w:w w:val="90"/>
          <w:sz w:val="19"/>
        </w:rPr>
        <w:t xml:space="preserve"> </w:t>
      </w:r>
      <w:r>
        <w:rPr>
          <w:w w:val="90"/>
          <w:sz w:val="19"/>
        </w:rPr>
        <w:t>inspection</w:t>
      </w:r>
      <w:r>
        <w:rPr>
          <w:spacing w:val="7"/>
          <w:w w:val="90"/>
          <w:sz w:val="19"/>
        </w:rPr>
        <w:t xml:space="preserve"> </w:t>
      </w:r>
      <w:r>
        <w:rPr>
          <w:w w:val="90"/>
          <w:sz w:val="19"/>
        </w:rPr>
        <w:t>programme</w:t>
      </w:r>
      <w:r>
        <w:rPr>
          <w:spacing w:val="8"/>
          <w:w w:val="90"/>
          <w:sz w:val="19"/>
        </w:rPr>
        <w:t xml:space="preserve"> </w:t>
      </w:r>
      <w:r>
        <w:rPr>
          <w:w w:val="90"/>
          <w:sz w:val="19"/>
        </w:rPr>
        <w:t>(MIP)</w:t>
      </w:r>
      <w:r>
        <w:rPr>
          <w:spacing w:val="10"/>
          <w:w w:val="90"/>
          <w:sz w:val="19"/>
        </w:rPr>
        <w:t xml:space="preserve"> </w:t>
      </w:r>
      <w:r>
        <w:rPr>
          <w:w w:val="90"/>
          <w:sz w:val="19"/>
        </w:rPr>
        <w:t>referred</w:t>
      </w:r>
      <w:r>
        <w:rPr>
          <w:spacing w:val="10"/>
          <w:w w:val="90"/>
          <w:sz w:val="19"/>
        </w:rPr>
        <w:t xml:space="preserve"> </w:t>
      </w:r>
      <w:r>
        <w:rPr>
          <w:w w:val="90"/>
          <w:sz w:val="19"/>
        </w:rPr>
        <w:t>to</w:t>
      </w:r>
      <w:r>
        <w:rPr>
          <w:spacing w:val="7"/>
          <w:w w:val="90"/>
          <w:sz w:val="19"/>
        </w:rPr>
        <w:t xml:space="preserve"> </w:t>
      </w:r>
      <w:r>
        <w:rPr>
          <w:w w:val="90"/>
          <w:sz w:val="19"/>
        </w:rPr>
        <w:t>in</w:t>
      </w:r>
      <w:r>
        <w:rPr>
          <w:spacing w:val="8"/>
          <w:w w:val="90"/>
          <w:sz w:val="19"/>
        </w:rPr>
        <w:t xml:space="preserve"> </w:t>
      </w:r>
      <w:r>
        <w:rPr>
          <w:w w:val="90"/>
          <w:sz w:val="19"/>
        </w:rPr>
        <w:t>point</w:t>
      </w:r>
      <w:r>
        <w:rPr>
          <w:spacing w:val="-35"/>
          <w:w w:val="90"/>
          <w:sz w:val="19"/>
        </w:rPr>
        <w:t xml:space="preserve"> </w:t>
      </w:r>
      <w:r>
        <w:rPr>
          <w:sz w:val="19"/>
        </w:rPr>
        <w:t>(d);</w:t>
      </w:r>
    </w:p>
    <w:p w14:paraId="7DA82268" w14:textId="77777777" w:rsidR="00652107" w:rsidRDefault="00652107">
      <w:pPr>
        <w:pStyle w:val="BodyText"/>
        <w:spacing w:before="5"/>
      </w:pPr>
    </w:p>
    <w:p w14:paraId="363CDCF4" w14:textId="77777777" w:rsidR="00652107" w:rsidRDefault="00652107" w:rsidP="00652107">
      <w:pPr>
        <w:pStyle w:val="ListParagraph"/>
        <w:numPr>
          <w:ilvl w:val="1"/>
          <w:numId w:val="17"/>
        </w:numPr>
        <w:tabs>
          <w:tab w:val="left" w:pos="1072"/>
        </w:tabs>
        <w:autoSpaceDE w:val="0"/>
        <w:autoSpaceDN w:val="0"/>
        <w:spacing w:before="1"/>
        <w:rPr>
          <w:sz w:val="19"/>
        </w:rPr>
      </w:pPr>
      <w:r>
        <w:rPr>
          <w:w w:val="90"/>
          <w:sz w:val="19"/>
        </w:rPr>
        <w:t>the</w:t>
      </w:r>
      <w:r>
        <w:rPr>
          <w:spacing w:val="12"/>
          <w:w w:val="90"/>
          <w:sz w:val="19"/>
        </w:rPr>
        <w:t xml:space="preserve"> </w:t>
      </w:r>
      <w:r>
        <w:rPr>
          <w:w w:val="90"/>
          <w:sz w:val="19"/>
        </w:rPr>
        <w:t>instructions</w:t>
      </w:r>
      <w:r>
        <w:rPr>
          <w:spacing w:val="11"/>
          <w:w w:val="90"/>
          <w:sz w:val="19"/>
        </w:rPr>
        <w:t xml:space="preserve"> </w:t>
      </w:r>
      <w:r>
        <w:rPr>
          <w:w w:val="90"/>
          <w:sz w:val="19"/>
        </w:rPr>
        <w:t>for</w:t>
      </w:r>
      <w:r>
        <w:rPr>
          <w:spacing w:val="11"/>
          <w:w w:val="90"/>
          <w:sz w:val="19"/>
        </w:rPr>
        <w:t xml:space="preserve"> </w:t>
      </w:r>
      <w:r>
        <w:rPr>
          <w:w w:val="90"/>
          <w:sz w:val="19"/>
        </w:rPr>
        <w:t>continuing</w:t>
      </w:r>
      <w:r>
        <w:rPr>
          <w:spacing w:val="11"/>
          <w:w w:val="90"/>
          <w:sz w:val="19"/>
        </w:rPr>
        <w:t xml:space="preserve"> </w:t>
      </w:r>
      <w:r>
        <w:rPr>
          <w:w w:val="90"/>
          <w:sz w:val="19"/>
        </w:rPr>
        <w:t>airworthiness</w:t>
      </w:r>
      <w:r>
        <w:rPr>
          <w:spacing w:val="13"/>
          <w:w w:val="90"/>
          <w:sz w:val="19"/>
        </w:rPr>
        <w:t xml:space="preserve"> </w:t>
      </w:r>
      <w:r>
        <w:rPr>
          <w:w w:val="90"/>
          <w:sz w:val="19"/>
        </w:rPr>
        <w:t>(ICA)</w:t>
      </w:r>
      <w:r>
        <w:rPr>
          <w:spacing w:val="12"/>
          <w:w w:val="90"/>
          <w:sz w:val="19"/>
        </w:rPr>
        <w:t xml:space="preserve"> </w:t>
      </w:r>
      <w:r>
        <w:rPr>
          <w:w w:val="90"/>
          <w:sz w:val="19"/>
        </w:rPr>
        <w:t>issued</w:t>
      </w:r>
      <w:r>
        <w:rPr>
          <w:spacing w:val="12"/>
          <w:w w:val="90"/>
          <w:sz w:val="19"/>
        </w:rPr>
        <w:t xml:space="preserve"> </w:t>
      </w:r>
      <w:r>
        <w:rPr>
          <w:w w:val="90"/>
          <w:sz w:val="19"/>
        </w:rPr>
        <w:t>by</w:t>
      </w:r>
      <w:r>
        <w:rPr>
          <w:spacing w:val="10"/>
          <w:w w:val="90"/>
          <w:sz w:val="19"/>
        </w:rPr>
        <w:t xml:space="preserve"> </w:t>
      </w:r>
      <w:r>
        <w:rPr>
          <w:w w:val="90"/>
          <w:sz w:val="19"/>
        </w:rPr>
        <w:t>the</w:t>
      </w:r>
      <w:r>
        <w:rPr>
          <w:spacing w:val="12"/>
          <w:w w:val="90"/>
          <w:sz w:val="19"/>
        </w:rPr>
        <w:t xml:space="preserve"> </w:t>
      </w:r>
      <w:r>
        <w:rPr>
          <w:w w:val="90"/>
          <w:sz w:val="19"/>
        </w:rPr>
        <w:t>design</w:t>
      </w:r>
      <w:r>
        <w:rPr>
          <w:spacing w:val="11"/>
          <w:w w:val="90"/>
          <w:sz w:val="19"/>
        </w:rPr>
        <w:t xml:space="preserve"> </w:t>
      </w:r>
      <w:r>
        <w:rPr>
          <w:w w:val="90"/>
          <w:sz w:val="19"/>
        </w:rPr>
        <w:t>approval</w:t>
      </w:r>
      <w:r>
        <w:rPr>
          <w:spacing w:val="11"/>
          <w:w w:val="90"/>
          <w:sz w:val="19"/>
        </w:rPr>
        <w:t xml:space="preserve"> </w:t>
      </w:r>
      <w:r>
        <w:rPr>
          <w:w w:val="90"/>
          <w:sz w:val="19"/>
        </w:rPr>
        <w:t>holder</w:t>
      </w:r>
      <w:r>
        <w:rPr>
          <w:spacing w:val="12"/>
          <w:w w:val="90"/>
          <w:sz w:val="19"/>
        </w:rPr>
        <w:t xml:space="preserve"> </w:t>
      </w:r>
      <w:r>
        <w:rPr>
          <w:w w:val="90"/>
          <w:sz w:val="19"/>
        </w:rPr>
        <w:t>(DAH);</w:t>
      </w:r>
    </w:p>
    <w:p w14:paraId="57F54924" w14:textId="77777777" w:rsidR="00652107" w:rsidRDefault="00652107">
      <w:pPr>
        <w:pStyle w:val="BodyText"/>
        <w:spacing w:before="2"/>
      </w:pPr>
    </w:p>
    <w:p w14:paraId="7803D55F" w14:textId="77777777" w:rsidR="00652107" w:rsidRDefault="00652107" w:rsidP="00652107">
      <w:pPr>
        <w:pStyle w:val="ListParagraph"/>
        <w:numPr>
          <w:ilvl w:val="1"/>
          <w:numId w:val="17"/>
        </w:numPr>
        <w:tabs>
          <w:tab w:val="left" w:pos="1072"/>
        </w:tabs>
        <w:autoSpaceDE w:val="0"/>
        <w:autoSpaceDN w:val="0"/>
        <w:rPr>
          <w:sz w:val="19"/>
        </w:rPr>
      </w:pPr>
      <w:r>
        <w:rPr>
          <w:w w:val="90"/>
          <w:sz w:val="19"/>
        </w:rPr>
        <w:t>the</w:t>
      </w:r>
      <w:r>
        <w:rPr>
          <w:spacing w:val="13"/>
          <w:w w:val="90"/>
          <w:sz w:val="19"/>
        </w:rPr>
        <w:t xml:space="preserve"> </w:t>
      </w:r>
      <w:r>
        <w:rPr>
          <w:w w:val="90"/>
          <w:sz w:val="19"/>
        </w:rPr>
        <w:t>ICA</w:t>
      </w:r>
      <w:r>
        <w:rPr>
          <w:spacing w:val="15"/>
          <w:w w:val="90"/>
          <w:sz w:val="19"/>
        </w:rPr>
        <w:t xml:space="preserve"> </w:t>
      </w:r>
      <w:r>
        <w:rPr>
          <w:w w:val="90"/>
          <w:sz w:val="19"/>
        </w:rPr>
        <w:t>issued</w:t>
      </w:r>
      <w:r>
        <w:rPr>
          <w:spacing w:val="13"/>
          <w:w w:val="90"/>
          <w:sz w:val="19"/>
        </w:rPr>
        <w:t xml:space="preserve"> </w:t>
      </w:r>
      <w:r>
        <w:rPr>
          <w:w w:val="90"/>
          <w:sz w:val="19"/>
        </w:rPr>
        <w:t>by</w:t>
      </w:r>
      <w:r>
        <w:rPr>
          <w:spacing w:val="11"/>
          <w:w w:val="90"/>
          <w:sz w:val="19"/>
        </w:rPr>
        <w:t xml:space="preserve"> </w:t>
      </w:r>
      <w:r>
        <w:rPr>
          <w:w w:val="90"/>
          <w:sz w:val="19"/>
        </w:rPr>
        <w:t>the</w:t>
      </w:r>
      <w:r>
        <w:rPr>
          <w:spacing w:val="14"/>
          <w:w w:val="90"/>
          <w:sz w:val="19"/>
        </w:rPr>
        <w:t xml:space="preserve"> </w:t>
      </w:r>
      <w:r>
        <w:rPr>
          <w:w w:val="90"/>
          <w:sz w:val="19"/>
        </w:rPr>
        <w:t>declarant</w:t>
      </w:r>
      <w:r>
        <w:rPr>
          <w:spacing w:val="10"/>
          <w:w w:val="90"/>
          <w:sz w:val="19"/>
        </w:rPr>
        <w:t xml:space="preserve"> </w:t>
      </w:r>
      <w:r>
        <w:rPr>
          <w:w w:val="90"/>
          <w:sz w:val="19"/>
        </w:rPr>
        <w:t>of</w:t>
      </w:r>
      <w:r>
        <w:rPr>
          <w:spacing w:val="10"/>
          <w:w w:val="90"/>
          <w:sz w:val="19"/>
        </w:rPr>
        <w:t xml:space="preserve"> </w:t>
      </w:r>
      <w:r>
        <w:rPr>
          <w:w w:val="90"/>
          <w:sz w:val="19"/>
        </w:rPr>
        <w:t>a</w:t>
      </w:r>
      <w:r>
        <w:rPr>
          <w:spacing w:val="14"/>
          <w:w w:val="90"/>
          <w:sz w:val="19"/>
        </w:rPr>
        <w:t xml:space="preserve"> </w:t>
      </w:r>
      <w:r>
        <w:rPr>
          <w:w w:val="90"/>
          <w:sz w:val="19"/>
        </w:rPr>
        <w:t>declaration</w:t>
      </w:r>
      <w:r>
        <w:rPr>
          <w:spacing w:val="12"/>
          <w:w w:val="90"/>
          <w:sz w:val="19"/>
        </w:rPr>
        <w:t xml:space="preserve"> </w:t>
      </w:r>
      <w:r>
        <w:rPr>
          <w:w w:val="90"/>
          <w:sz w:val="19"/>
        </w:rPr>
        <w:t>of</w:t>
      </w:r>
      <w:r>
        <w:rPr>
          <w:spacing w:val="13"/>
          <w:w w:val="90"/>
          <w:sz w:val="19"/>
        </w:rPr>
        <w:t xml:space="preserve"> </w:t>
      </w:r>
      <w:r>
        <w:rPr>
          <w:w w:val="90"/>
          <w:sz w:val="19"/>
        </w:rPr>
        <w:t>design</w:t>
      </w:r>
      <w:r>
        <w:rPr>
          <w:spacing w:val="13"/>
          <w:w w:val="90"/>
          <w:sz w:val="19"/>
        </w:rPr>
        <w:t xml:space="preserve"> </w:t>
      </w:r>
      <w:r>
        <w:rPr>
          <w:w w:val="90"/>
          <w:sz w:val="19"/>
        </w:rPr>
        <w:t>compliance;</w:t>
      </w:r>
    </w:p>
    <w:p w14:paraId="461DA1E9" w14:textId="77777777" w:rsidR="00652107" w:rsidRDefault="00652107">
      <w:pPr>
        <w:pStyle w:val="BodyText"/>
        <w:spacing w:before="9"/>
      </w:pPr>
    </w:p>
    <w:p w14:paraId="79D93FFB" w14:textId="77777777" w:rsidR="00652107" w:rsidRDefault="00652107" w:rsidP="00652107">
      <w:pPr>
        <w:pStyle w:val="ListParagraph"/>
        <w:numPr>
          <w:ilvl w:val="0"/>
          <w:numId w:val="17"/>
        </w:numPr>
        <w:tabs>
          <w:tab w:val="left" w:pos="763"/>
        </w:tabs>
        <w:autoSpaceDE w:val="0"/>
        <w:autoSpaceDN w:val="0"/>
        <w:spacing w:before="1" w:line="230" w:lineRule="auto"/>
        <w:ind w:right="118"/>
        <w:jc w:val="both"/>
        <w:rPr>
          <w:sz w:val="19"/>
        </w:rPr>
      </w:pPr>
      <w:r>
        <w:rPr>
          <w:w w:val="90"/>
          <w:sz w:val="19"/>
        </w:rPr>
        <w:t>may</w:t>
      </w:r>
      <w:r>
        <w:rPr>
          <w:spacing w:val="14"/>
          <w:w w:val="90"/>
          <w:sz w:val="19"/>
        </w:rPr>
        <w:t xml:space="preserve"> </w:t>
      </w:r>
      <w:r>
        <w:rPr>
          <w:w w:val="90"/>
          <w:sz w:val="19"/>
        </w:rPr>
        <w:t>include</w:t>
      </w:r>
      <w:r>
        <w:rPr>
          <w:spacing w:val="14"/>
          <w:w w:val="90"/>
          <w:sz w:val="19"/>
        </w:rPr>
        <w:t xml:space="preserve"> </w:t>
      </w:r>
      <w:r>
        <w:rPr>
          <w:w w:val="90"/>
          <w:sz w:val="19"/>
        </w:rPr>
        <w:t>additional</w:t>
      </w:r>
      <w:r>
        <w:rPr>
          <w:spacing w:val="14"/>
          <w:w w:val="90"/>
          <w:sz w:val="19"/>
        </w:rPr>
        <w:t xml:space="preserve"> </w:t>
      </w:r>
      <w:r>
        <w:rPr>
          <w:w w:val="90"/>
          <w:sz w:val="19"/>
        </w:rPr>
        <w:t>maintenance</w:t>
      </w:r>
      <w:r>
        <w:rPr>
          <w:spacing w:val="14"/>
          <w:w w:val="90"/>
          <w:sz w:val="19"/>
        </w:rPr>
        <w:t xml:space="preserve"> </w:t>
      </w:r>
      <w:r>
        <w:rPr>
          <w:w w:val="90"/>
          <w:sz w:val="19"/>
        </w:rPr>
        <w:t>actions</w:t>
      </w:r>
      <w:r>
        <w:rPr>
          <w:spacing w:val="14"/>
          <w:w w:val="90"/>
          <w:sz w:val="19"/>
        </w:rPr>
        <w:t xml:space="preserve"> </w:t>
      </w:r>
      <w:r>
        <w:rPr>
          <w:w w:val="90"/>
          <w:sz w:val="19"/>
        </w:rPr>
        <w:t>to</w:t>
      </w:r>
      <w:r>
        <w:rPr>
          <w:spacing w:val="13"/>
          <w:w w:val="90"/>
          <w:sz w:val="19"/>
        </w:rPr>
        <w:t xml:space="preserve"> </w:t>
      </w:r>
      <w:r>
        <w:rPr>
          <w:w w:val="90"/>
          <w:sz w:val="19"/>
        </w:rPr>
        <w:t>those</w:t>
      </w:r>
      <w:r>
        <w:rPr>
          <w:spacing w:val="14"/>
          <w:w w:val="90"/>
          <w:sz w:val="19"/>
        </w:rPr>
        <w:t xml:space="preserve"> </w:t>
      </w:r>
      <w:r>
        <w:rPr>
          <w:w w:val="90"/>
          <w:sz w:val="19"/>
        </w:rPr>
        <w:t>referred</w:t>
      </w:r>
      <w:r>
        <w:rPr>
          <w:spacing w:val="14"/>
          <w:w w:val="90"/>
          <w:sz w:val="19"/>
        </w:rPr>
        <w:t xml:space="preserve"> </w:t>
      </w:r>
      <w:r>
        <w:rPr>
          <w:w w:val="90"/>
          <w:sz w:val="19"/>
        </w:rPr>
        <w:t>to</w:t>
      </w:r>
      <w:r>
        <w:rPr>
          <w:spacing w:val="12"/>
          <w:w w:val="90"/>
          <w:sz w:val="19"/>
        </w:rPr>
        <w:t xml:space="preserve"> </w:t>
      </w:r>
      <w:r>
        <w:rPr>
          <w:w w:val="90"/>
          <w:sz w:val="19"/>
        </w:rPr>
        <w:t>in</w:t>
      </w:r>
      <w:r>
        <w:rPr>
          <w:spacing w:val="13"/>
          <w:w w:val="90"/>
          <w:sz w:val="19"/>
        </w:rPr>
        <w:t xml:space="preserve"> </w:t>
      </w:r>
      <w:r>
        <w:rPr>
          <w:w w:val="90"/>
          <w:sz w:val="19"/>
        </w:rPr>
        <w:t>point</w:t>
      </w:r>
      <w:r>
        <w:rPr>
          <w:spacing w:val="15"/>
          <w:w w:val="90"/>
          <w:sz w:val="19"/>
        </w:rPr>
        <w:t xml:space="preserve"> </w:t>
      </w:r>
      <w:r>
        <w:rPr>
          <w:w w:val="90"/>
          <w:sz w:val="19"/>
        </w:rPr>
        <w:t>(c)(2)</w:t>
      </w:r>
      <w:r>
        <w:rPr>
          <w:spacing w:val="14"/>
          <w:w w:val="90"/>
          <w:sz w:val="19"/>
        </w:rPr>
        <w:t xml:space="preserve"> </w:t>
      </w:r>
      <w:r>
        <w:rPr>
          <w:w w:val="90"/>
          <w:sz w:val="19"/>
        </w:rPr>
        <w:t>or</w:t>
      </w:r>
      <w:r>
        <w:rPr>
          <w:spacing w:val="19"/>
          <w:w w:val="90"/>
          <w:sz w:val="19"/>
        </w:rPr>
        <w:t xml:space="preserve"> </w:t>
      </w:r>
      <w:r>
        <w:rPr>
          <w:w w:val="90"/>
          <w:sz w:val="19"/>
        </w:rPr>
        <w:t>maintenance</w:t>
      </w:r>
      <w:r>
        <w:rPr>
          <w:spacing w:val="15"/>
          <w:w w:val="90"/>
          <w:sz w:val="19"/>
        </w:rPr>
        <w:t xml:space="preserve"> </w:t>
      </w:r>
      <w:r>
        <w:rPr>
          <w:w w:val="90"/>
          <w:sz w:val="19"/>
        </w:rPr>
        <w:t>actions</w:t>
      </w:r>
      <w:r>
        <w:rPr>
          <w:spacing w:val="14"/>
          <w:w w:val="90"/>
          <w:sz w:val="19"/>
        </w:rPr>
        <w:t xml:space="preserve"> </w:t>
      </w:r>
      <w:r>
        <w:rPr>
          <w:w w:val="90"/>
          <w:sz w:val="19"/>
        </w:rPr>
        <w:t>alternative</w:t>
      </w:r>
      <w:r>
        <w:rPr>
          <w:spacing w:val="-35"/>
          <w:w w:val="90"/>
          <w:sz w:val="19"/>
        </w:rPr>
        <w:t xml:space="preserve"> </w:t>
      </w:r>
      <w:r>
        <w:rPr>
          <w:w w:val="95"/>
          <w:sz w:val="19"/>
        </w:rPr>
        <w:t>to those referred to in point (c)(2)(b) at the proposal of the owner, CAMO or CAO, once approved or declared in</w:t>
      </w:r>
      <w:r>
        <w:rPr>
          <w:spacing w:val="-38"/>
          <w:w w:val="95"/>
          <w:sz w:val="19"/>
        </w:rPr>
        <w:t xml:space="preserve"> </w:t>
      </w:r>
      <w:r>
        <w:rPr>
          <w:w w:val="90"/>
          <w:sz w:val="19"/>
        </w:rPr>
        <w:t>accordance with point (b). Alternative maintenance actions to those referred to in point (c)(2)(b) shall not be less</w:t>
      </w:r>
      <w:r>
        <w:rPr>
          <w:spacing w:val="1"/>
          <w:w w:val="90"/>
          <w:sz w:val="19"/>
        </w:rPr>
        <w:t xml:space="preserve"> </w:t>
      </w:r>
      <w:r>
        <w:rPr>
          <w:sz w:val="19"/>
        </w:rPr>
        <w:t>restrictive</w:t>
      </w:r>
      <w:r>
        <w:rPr>
          <w:spacing w:val="-1"/>
          <w:sz w:val="19"/>
        </w:rPr>
        <w:t xml:space="preserve"> </w:t>
      </w:r>
      <w:r>
        <w:rPr>
          <w:sz w:val="19"/>
        </w:rPr>
        <w:t>than</w:t>
      </w:r>
      <w:r>
        <w:rPr>
          <w:spacing w:val="1"/>
          <w:sz w:val="19"/>
        </w:rPr>
        <w:t xml:space="preserve"> </w:t>
      </w:r>
      <w:r>
        <w:rPr>
          <w:sz w:val="19"/>
        </w:rPr>
        <w:t>those set</w:t>
      </w:r>
      <w:r>
        <w:rPr>
          <w:spacing w:val="-1"/>
          <w:sz w:val="19"/>
        </w:rPr>
        <w:t xml:space="preserve"> </w:t>
      </w:r>
      <w:r>
        <w:rPr>
          <w:sz w:val="19"/>
        </w:rPr>
        <w:t>out</w:t>
      </w:r>
      <w:r>
        <w:rPr>
          <w:spacing w:val="1"/>
          <w:sz w:val="19"/>
        </w:rPr>
        <w:t xml:space="preserve"> </w:t>
      </w:r>
      <w:r>
        <w:rPr>
          <w:sz w:val="19"/>
        </w:rPr>
        <w:t>in</w:t>
      </w:r>
      <w:r>
        <w:rPr>
          <w:spacing w:val="-1"/>
          <w:sz w:val="19"/>
        </w:rPr>
        <w:t xml:space="preserve"> </w:t>
      </w:r>
      <w:r>
        <w:rPr>
          <w:sz w:val="19"/>
        </w:rPr>
        <w:t>the</w:t>
      </w:r>
      <w:r>
        <w:rPr>
          <w:spacing w:val="1"/>
          <w:sz w:val="19"/>
        </w:rPr>
        <w:t xml:space="preserve"> </w:t>
      </w:r>
      <w:r>
        <w:rPr>
          <w:sz w:val="19"/>
        </w:rPr>
        <w:t>applicable</w:t>
      </w:r>
      <w:r>
        <w:rPr>
          <w:spacing w:val="1"/>
          <w:sz w:val="19"/>
        </w:rPr>
        <w:t xml:space="preserve"> </w:t>
      </w:r>
      <w:r>
        <w:rPr>
          <w:sz w:val="19"/>
        </w:rPr>
        <w:t>MIP;</w:t>
      </w:r>
    </w:p>
    <w:p w14:paraId="1E78864F" w14:textId="77777777" w:rsidR="00652107" w:rsidRDefault="00652107">
      <w:pPr>
        <w:pStyle w:val="BodyText"/>
        <w:rPr>
          <w:sz w:val="20"/>
        </w:rPr>
      </w:pPr>
    </w:p>
    <w:p w14:paraId="10C53D93" w14:textId="77777777" w:rsidR="00652107" w:rsidRDefault="00652107" w:rsidP="00652107">
      <w:pPr>
        <w:pStyle w:val="ListParagraph"/>
        <w:numPr>
          <w:ilvl w:val="0"/>
          <w:numId w:val="17"/>
        </w:numPr>
        <w:tabs>
          <w:tab w:val="left" w:pos="763"/>
        </w:tabs>
        <w:autoSpaceDE w:val="0"/>
        <w:autoSpaceDN w:val="0"/>
        <w:spacing w:line="230" w:lineRule="auto"/>
        <w:ind w:right="118"/>
        <w:jc w:val="both"/>
        <w:rPr>
          <w:sz w:val="19"/>
        </w:rPr>
      </w:pPr>
      <w:r>
        <w:rPr>
          <w:w w:val="90"/>
          <w:sz w:val="19"/>
        </w:rPr>
        <w:t>shall include all the mandatory continuing airworthiness information, such as repetitive ADs, the airworthiness</w:t>
      </w:r>
      <w:r>
        <w:rPr>
          <w:spacing w:val="1"/>
          <w:w w:val="90"/>
          <w:sz w:val="19"/>
        </w:rPr>
        <w:t xml:space="preserve"> </w:t>
      </w:r>
      <w:r>
        <w:rPr>
          <w:w w:val="90"/>
          <w:sz w:val="19"/>
        </w:rPr>
        <w:t>limitation section (‘ALS’) of the ICAs, and specific maintenance requirements contained in the type certificate data</w:t>
      </w:r>
      <w:r>
        <w:rPr>
          <w:spacing w:val="1"/>
          <w:w w:val="90"/>
          <w:sz w:val="19"/>
        </w:rPr>
        <w:t xml:space="preserve"> </w:t>
      </w:r>
      <w:r>
        <w:rPr>
          <w:sz w:val="19"/>
        </w:rPr>
        <w:t>sheet</w:t>
      </w:r>
      <w:r>
        <w:rPr>
          <w:spacing w:val="2"/>
          <w:sz w:val="19"/>
        </w:rPr>
        <w:t xml:space="preserve"> </w:t>
      </w:r>
      <w:r>
        <w:rPr>
          <w:sz w:val="19"/>
        </w:rPr>
        <w:t>(‘TCDS’);</w:t>
      </w:r>
    </w:p>
    <w:p w14:paraId="79D7DEB4" w14:textId="77777777" w:rsidR="00652107" w:rsidRDefault="00652107">
      <w:pPr>
        <w:pStyle w:val="BodyText"/>
        <w:spacing w:before="2"/>
        <w:rPr>
          <w:sz w:val="20"/>
        </w:rPr>
      </w:pPr>
    </w:p>
    <w:p w14:paraId="6987A955" w14:textId="77777777" w:rsidR="00652107" w:rsidRDefault="00652107" w:rsidP="00652107">
      <w:pPr>
        <w:pStyle w:val="ListParagraph"/>
        <w:numPr>
          <w:ilvl w:val="0"/>
          <w:numId w:val="17"/>
        </w:numPr>
        <w:tabs>
          <w:tab w:val="left" w:pos="763"/>
        </w:tabs>
        <w:autoSpaceDE w:val="0"/>
        <w:autoSpaceDN w:val="0"/>
        <w:spacing w:line="230" w:lineRule="auto"/>
        <w:ind w:right="116"/>
        <w:jc w:val="both"/>
        <w:rPr>
          <w:sz w:val="19"/>
        </w:rPr>
      </w:pPr>
      <w:r>
        <w:rPr>
          <w:w w:val="95"/>
          <w:sz w:val="19"/>
        </w:rPr>
        <w:t>shall identify any additional maintenance tasks to be performed because of the specific aircraft type, aircraft</w:t>
      </w:r>
      <w:r>
        <w:rPr>
          <w:spacing w:val="1"/>
          <w:w w:val="95"/>
          <w:sz w:val="19"/>
        </w:rPr>
        <w:t xml:space="preserve"> </w:t>
      </w:r>
      <w:r>
        <w:rPr>
          <w:w w:val="95"/>
          <w:sz w:val="19"/>
        </w:rPr>
        <w:t>configuration</w:t>
      </w:r>
      <w:r>
        <w:rPr>
          <w:spacing w:val="1"/>
          <w:w w:val="95"/>
          <w:sz w:val="19"/>
        </w:rPr>
        <w:t xml:space="preserve"> </w:t>
      </w:r>
      <w:r>
        <w:rPr>
          <w:w w:val="95"/>
          <w:sz w:val="19"/>
        </w:rPr>
        <w:t>and</w:t>
      </w:r>
      <w:r>
        <w:rPr>
          <w:spacing w:val="1"/>
          <w:w w:val="95"/>
          <w:sz w:val="19"/>
        </w:rPr>
        <w:t xml:space="preserve"> </w:t>
      </w:r>
      <w:r>
        <w:rPr>
          <w:w w:val="95"/>
          <w:sz w:val="19"/>
        </w:rPr>
        <w:t>type</w:t>
      </w:r>
      <w:r>
        <w:rPr>
          <w:spacing w:val="1"/>
          <w:w w:val="95"/>
          <w:sz w:val="19"/>
        </w:rPr>
        <w:t xml:space="preserve"> </w:t>
      </w:r>
      <w:r>
        <w:rPr>
          <w:w w:val="95"/>
          <w:sz w:val="19"/>
        </w:rPr>
        <w:t>and</w:t>
      </w:r>
      <w:r>
        <w:rPr>
          <w:spacing w:val="1"/>
          <w:w w:val="95"/>
          <w:sz w:val="19"/>
        </w:rPr>
        <w:t xml:space="preserve"> </w:t>
      </w:r>
      <w:r>
        <w:rPr>
          <w:w w:val="95"/>
          <w:sz w:val="19"/>
        </w:rPr>
        <w:t>specificity</w:t>
      </w:r>
      <w:r>
        <w:rPr>
          <w:spacing w:val="1"/>
          <w:w w:val="95"/>
          <w:sz w:val="19"/>
        </w:rPr>
        <w:t xml:space="preserve"> </w:t>
      </w:r>
      <w:r>
        <w:rPr>
          <w:w w:val="95"/>
          <w:sz w:val="19"/>
        </w:rPr>
        <w:t>of</w:t>
      </w:r>
      <w:r>
        <w:rPr>
          <w:spacing w:val="1"/>
          <w:w w:val="95"/>
          <w:sz w:val="19"/>
        </w:rPr>
        <w:t xml:space="preserve"> </w:t>
      </w:r>
      <w:r>
        <w:rPr>
          <w:w w:val="95"/>
          <w:sz w:val="19"/>
        </w:rPr>
        <w:t>operation,</w:t>
      </w:r>
      <w:r>
        <w:rPr>
          <w:spacing w:val="1"/>
          <w:w w:val="95"/>
          <w:sz w:val="19"/>
        </w:rPr>
        <w:t xml:space="preserve"> </w:t>
      </w:r>
      <w:r>
        <w:rPr>
          <w:w w:val="95"/>
          <w:sz w:val="19"/>
        </w:rPr>
        <w:t>whereas</w:t>
      </w:r>
      <w:r>
        <w:rPr>
          <w:spacing w:val="1"/>
          <w:w w:val="95"/>
          <w:sz w:val="19"/>
        </w:rPr>
        <w:t xml:space="preserve"> </w:t>
      </w:r>
      <w:r>
        <w:rPr>
          <w:w w:val="95"/>
          <w:sz w:val="19"/>
        </w:rPr>
        <w:t>the</w:t>
      </w:r>
      <w:r>
        <w:rPr>
          <w:spacing w:val="1"/>
          <w:w w:val="95"/>
          <w:sz w:val="19"/>
        </w:rPr>
        <w:t xml:space="preserve"> </w:t>
      </w:r>
      <w:r>
        <w:rPr>
          <w:w w:val="95"/>
          <w:sz w:val="19"/>
        </w:rPr>
        <w:t>following</w:t>
      </w:r>
      <w:r>
        <w:rPr>
          <w:spacing w:val="1"/>
          <w:w w:val="95"/>
          <w:sz w:val="19"/>
        </w:rPr>
        <w:t xml:space="preserve"> </w:t>
      </w:r>
      <w:r>
        <w:rPr>
          <w:w w:val="95"/>
          <w:sz w:val="19"/>
        </w:rPr>
        <w:t>elements</w:t>
      </w:r>
      <w:r>
        <w:rPr>
          <w:spacing w:val="1"/>
          <w:w w:val="95"/>
          <w:sz w:val="19"/>
        </w:rPr>
        <w:t xml:space="preserve"> </w:t>
      </w:r>
      <w:r>
        <w:rPr>
          <w:w w:val="95"/>
          <w:sz w:val="19"/>
        </w:rPr>
        <w:t>shall</w:t>
      </w:r>
      <w:r>
        <w:rPr>
          <w:spacing w:val="1"/>
          <w:w w:val="95"/>
          <w:sz w:val="19"/>
        </w:rPr>
        <w:t xml:space="preserve"> </w:t>
      </w:r>
      <w:r>
        <w:rPr>
          <w:w w:val="95"/>
          <w:sz w:val="19"/>
        </w:rPr>
        <w:t>be</w:t>
      </w:r>
      <w:r>
        <w:rPr>
          <w:spacing w:val="1"/>
          <w:w w:val="95"/>
          <w:sz w:val="19"/>
        </w:rPr>
        <w:t xml:space="preserve"> </w:t>
      </w:r>
      <w:r>
        <w:rPr>
          <w:w w:val="95"/>
          <w:sz w:val="19"/>
        </w:rPr>
        <w:t>taken</w:t>
      </w:r>
      <w:r>
        <w:rPr>
          <w:spacing w:val="1"/>
          <w:w w:val="95"/>
          <w:sz w:val="19"/>
        </w:rPr>
        <w:t xml:space="preserve"> </w:t>
      </w:r>
      <w:r>
        <w:rPr>
          <w:w w:val="95"/>
          <w:sz w:val="19"/>
        </w:rPr>
        <w:t>into</w:t>
      </w:r>
      <w:r>
        <w:rPr>
          <w:spacing w:val="1"/>
          <w:w w:val="95"/>
          <w:sz w:val="19"/>
        </w:rPr>
        <w:t xml:space="preserve"> </w:t>
      </w:r>
      <w:r>
        <w:rPr>
          <w:sz w:val="19"/>
        </w:rPr>
        <w:t>consideration as</w:t>
      </w:r>
      <w:r>
        <w:rPr>
          <w:spacing w:val="2"/>
          <w:sz w:val="19"/>
        </w:rPr>
        <w:t xml:space="preserve"> </w:t>
      </w:r>
      <w:r>
        <w:rPr>
          <w:sz w:val="19"/>
        </w:rPr>
        <w:t>a</w:t>
      </w:r>
      <w:r>
        <w:rPr>
          <w:spacing w:val="3"/>
          <w:sz w:val="19"/>
        </w:rPr>
        <w:t xml:space="preserve"> </w:t>
      </w:r>
      <w:r>
        <w:rPr>
          <w:sz w:val="19"/>
        </w:rPr>
        <w:t>minimum:</w:t>
      </w:r>
    </w:p>
    <w:p w14:paraId="14780B28" w14:textId="77777777" w:rsidR="00652107" w:rsidRDefault="00652107">
      <w:pPr>
        <w:pStyle w:val="BodyText"/>
        <w:spacing w:before="5"/>
      </w:pPr>
    </w:p>
    <w:p w14:paraId="5C50B8E0" w14:textId="77777777" w:rsidR="00652107" w:rsidRDefault="00652107" w:rsidP="00652107">
      <w:pPr>
        <w:pStyle w:val="ListParagraph"/>
        <w:numPr>
          <w:ilvl w:val="1"/>
          <w:numId w:val="17"/>
        </w:numPr>
        <w:tabs>
          <w:tab w:val="left" w:pos="1072"/>
        </w:tabs>
        <w:autoSpaceDE w:val="0"/>
        <w:autoSpaceDN w:val="0"/>
        <w:rPr>
          <w:sz w:val="19"/>
        </w:rPr>
      </w:pPr>
      <w:r>
        <w:rPr>
          <w:w w:val="90"/>
          <w:sz w:val="19"/>
        </w:rPr>
        <w:t>specific</w:t>
      </w:r>
      <w:r>
        <w:rPr>
          <w:spacing w:val="12"/>
          <w:w w:val="90"/>
          <w:sz w:val="19"/>
        </w:rPr>
        <w:t xml:space="preserve"> </w:t>
      </w:r>
      <w:r>
        <w:rPr>
          <w:w w:val="90"/>
          <w:sz w:val="19"/>
        </w:rPr>
        <w:t>installed</w:t>
      </w:r>
      <w:r>
        <w:rPr>
          <w:spacing w:val="14"/>
          <w:w w:val="90"/>
          <w:sz w:val="19"/>
        </w:rPr>
        <w:t xml:space="preserve"> </w:t>
      </w:r>
      <w:r>
        <w:rPr>
          <w:w w:val="90"/>
          <w:sz w:val="19"/>
        </w:rPr>
        <w:t>equipment</w:t>
      </w:r>
      <w:r>
        <w:rPr>
          <w:spacing w:val="12"/>
          <w:w w:val="90"/>
          <w:sz w:val="19"/>
        </w:rPr>
        <w:t xml:space="preserve"> </w:t>
      </w:r>
      <w:r>
        <w:rPr>
          <w:w w:val="90"/>
          <w:sz w:val="19"/>
        </w:rPr>
        <w:t>and</w:t>
      </w:r>
      <w:r>
        <w:rPr>
          <w:spacing w:val="14"/>
          <w:w w:val="90"/>
          <w:sz w:val="19"/>
        </w:rPr>
        <w:t xml:space="preserve"> </w:t>
      </w:r>
      <w:r>
        <w:rPr>
          <w:w w:val="90"/>
          <w:sz w:val="19"/>
        </w:rPr>
        <w:t>modifications</w:t>
      </w:r>
      <w:r>
        <w:rPr>
          <w:spacing w:val="15"/>
          <w:w w:val="90"/>
          <w:sz w:val="19"/>
        </w:rPr>
        <w:t xml:space="preserve"> </w:t>
      </w:r>
      <w:r>
        <w:rPr>
          <w:w w:val="90"/>
          <w:sz w:val="19"/>
        </w:rPr>
        <w:t>of</w:t>
      </w:r>
      <w:r>
        <w:rPr>
          <w:spacing w:val="17"/>
          <w:w w:val="90"/>
          <w:sz w:val="19"/>
        </w:rPr>
        <w:t xml:space="preserve"> </w:t>
      </w:r>
      <w:r>
        <w:rPr>
          <w:w w:val="90"/>
          <w:sz w:val="19"/>
        </w:rPr>
        <w:t>the</w:t>
      </w:r>
      <w:r>
        <w:rPr>
          <w:spacing w:val="14"/>
          <w:w w:val="90"/>
          <w:sz w:val="19"/>
        </w:rPr>
        <w:t xml:space="preserve"> </w:t>
      </w:r>
      <w:r>
        <w:rPr>
          <w:w w:val="90"/>
          <w:sz w:val="19"/>
        </w:rPr>
        <w:t>aircraft;</w:t>
      </w:r>
    </w:p>
    <w:p w14:paraId="1FD13DD2" w14:textId="77777777" w:rsidR="00652107" w:rsidRDefault="00652107">
      <w:pPr>
        <w:pStyle w:val="BodyText"/>
        <w:spacing w:before="2"/>
      </w:pPr>
    </w:p>
    <w:p w14:paraId="393D6FF7" w14:textId="77777777" w:rsidR="00652107" w:rsidRDefault="00652107" w:rsidP="00652107">
      <w:pPr>
        <w:pStyle w:val="ListParagraph"/>
        <w:numPr>
          <w:ilvl w:val="1"/>
          <w:numId w:val="17"/>
        </w:numPr>
        <w:tabs>
          <w:tab w:val="left" w:pos="1072"/>
        </w:tabs>
        <w:autoSpaceDE w:val="0"/>
        <w:autoSpaceDN w:val="0"/>
        <w:rPr>
          <w:sz w:val="19"/>
        </w:rPr>
      </w:pPr>
      <w:r>
        <w:rPr>
          <w:w w:val="90"/>
          <w:sz w:val="19"/>
        </w:rPr>
        <w:t>repairs</w:t>
      </w:r>
      <w:r>
        <w:rPr>
          <w:spacing w:val="5"/>
          <w:w w:val="90"/>
          <w:sz w:val="19"/>
        </w:rPr>
        <w:t xml:space="preserve"> </w:t>
      </w:r>
      <w:r>
        <w:rPr>
          <w:w w:val="90"/>
          <w:sz w:val="19"/>
        </w:rPr>
        <w:t>carried</w:t>
      </w:r>
      <w:r>
        <w:rPr>
          <w:spacing w:val="4"/>
          <w:w w:val="90"/>
          <w:sz w:val="19"/>
        </w:rPr>
        <w:t xml:space="preserve"> </w:t>
      </w:r>
      <w:r>
        <w:rPr>
          <w:w w:val="90"/>
          <w:sz w:val="19"/>
        </w:rPr>
        <w:t>out</w:t>
      </w:r>
      <w:r>
        <w:rPr>
          <w:spacing w:val="5"/>
          <w:w w:val="90"/>
          <w:sz w:val="19"/>
        </w:rPr>
        <w:t xml:space="preserve"> </w:t>
      </w:r>
      <w:r>
        <w:rPr>
          <w:w w:val="90"/>
          <w:sz w:val="19"/>
        </w:rPr>
        <w:t>in</w:t>
      </w:r>
      <w:r>
        <w:rPr>
          <w:spacing w:val="5"/>
          <w:w w:val="90"/>
          <w:sz w:val="19"/>
        </w:rPr>
        <w:t xml:space="preserve"> </w:t>
      </w:r>
      <w:r>
        <w:rPr>
          <w:w w:val="90"/>
          <w:sz w:val="19"/>
        </w:rPr>
        <w:t>the</w:t>
      </w:r>
      <w:r>
        <w:rPr>
          <w:spacing w:val="4"/>
          <w:w w:val="90"/>
          <w:sz w:val="19"/>
        </w:rPr>
        <w:t xml:space="preserve"> </w:t>
      </w:r>
      <w:r>
        <w:rPr>
          <w:w w:val="90"/>
          <w:sz w:val="19"/>
        </w:rPr>
        <w:t>aircraft;</w:t>
      </w:r>
    </w:p>
    <w:p w14:paraId="04FD25EF" w14:textId="77777777" w:rsidR="00652107" w:rsidRDefault="00652107">
      <w:pPr>
        <w:pStyle w:val="BodyText"/>
        <w:spacing w:before="3"/>
      </w:pPr>
    </w:p>
    <w:p w14:paraId="7EA4F512" w14:textId="77777777" w:rsidR="00652107" w:rsidRDefault="00652107" w:rsidP="00652107">
      <w:pPr>
        <w:pStyle w:val="ListParagraph"/>
        <w:numPr>
          <w:ilvl w:val="1"/>
          <w:numId w:val="17"/>
        </w:numPr>
        <w:tabs>
          <w:tab w:val="left" w:pos="1072"/>
        </w:tabs>
        <w:autoSpaceDE w:val="0"/>
        <w:autoSpaceDN w:val="0"/>
        <w:rPr>
          <w:sz w:val="19"/>
        </w:rPr>
      </w:pPr>
      <w:r>
        <w:rPr>
          <w:w w:val="90"/>
          <w:sz w:val="19"/>
        </w:rPr>
        <w:t>life-limited</w:t>
      </w:r>
      <w:r>
        <w:rPr>
          <w:spacing w:val="20"/>
          <w:w w:val="90"/>
          <w:sz w:val="19"/>
        </w:rPr>
        <w:t xml:space="preserve"> </w:t>
      </w:r>
      <w:r>
        <w:rPr>
          <w:w w:val="90"/>
          <w:sz w:val="19"/>
        </w:rPr>
        <w:t>components</w:t>
      </w:r>
      <w:r>
        <w:rPr>
          <w:spacing w:val="23"/>
          <w:w w:val="90"/>
          <w:sz w:val="19"/>
        </w:rPr>
        <w:t xml:space="preserve"> </w:t>
      </w:r>
      <w:r>
        <w:rPr>
          <w:w w:val="90"/>
          <w:sz w:val="19"/>
        </w:rPr>
        <w:t>and</w:t>
      </w:r>
      <w:r>
        <w:rPr>
          <w:spacing w:val="23"/>
          <w:w w:val="90"/>
          <w:sz w:val="19"/>
        </w:rPr>
        <w:t xml:space="preserve"> </w:t>
      </w:r>
      <w:r>
        <w:rPr>
          <w:w w:val="90"/>
          <w:sz w:val="19"/>
        </w:rPr>
        <w:t>flight-safety-critical</w:t>
      </w:r>
      <w:r>
        <w:rPr>
          <w:spacing w:val="22"/>
          <w:w w:val="90"/>
          <w:sz w:val="19"/>
        </w:rPr>
        <w:t xml:space="preserve"> </w:t>
      </w:r>
      <w:r>
        <w:rPr>
          <w:w w:val="90"/>
          <w:sz w:val="19"/>
        </w:rPr>
        <w:t>components;</w:t>
      </w:r>
    </w:p>
    <w:p w14:paraId="195ABD09" w14:textId="77777777" w:rsidR="00652107" w:rsidRDefault="00652107">
      <w:pPr>
        <w:pStyle w:val="BodyText"/>
        <w:spacing w:before="10"/>
      </w:pPr>
    </w:p>
    <w:p w14:paraId="4912C1BC" w14:textId="77777777" w:rsidR="00652107" w:rsidRDefault="00652107" w:rsidP="00652107">
      <w:pPr>
        <w:pStyle w:val="ListParagraph"/>
        <w:numPr>
          <w:ilvl w:val="1"/>
          <w:numId w:val="17"/>
        </w:numPr>
        <w:tabs>
          <w:tab w:val="left" w:pos="1072"/>
        </w:tabs>
        <w:autoSpaceDE w:val="0"/>
        <w:autoSpaceDN w:val="0"/>
        <w:spacing w:before="1" w:line="230" w:lineRule="auto"/>
        <w:ind w:right="118"/>
        <w:rPr>
          <w:sz w:val="19"/>
        </w:rPr>
      </w:pPr>
      <w:r>
        <w:rPr>
          <w:spacing w:val="-1"/>
          <w:w w:val="95"/>
          <w:sz w:val="19"/>
        </w:rPr>
        <w:t>maintenance</w:t>
      </w:r>
      <w:r>
        <w:rPr>
          <w:spacing w:val="19"/>
          <w:w w:val="95"/>
          <w:sz w:val="19"/>
        </w:rPr>
        <w:t xml:space="preserve"> </w:t>
      </w:r>
      <w:r>
        <w:rPr>
          <w:w w:val="95"/>
          <w:sz w:val="19"/>
        </w:rPr>
        <w:t>recommendations,</w:t>
      </w:r>
      <w:r>
        <w:rPr>
          <w:spacing w:val="20"/>
          <w:w w:val="95"/>
          <w:sz w:val="19"/>
        </w:rPr>
        <w:t xml:space="preserve"> </w:t>
      </w:r>
      <w:r>
        <w:rPr>
          <w:w w:val="95"/>
          <w:sz w:val="19"/>
        </w:rPr>
        <w:t>such</w:t>
      </w:r>
      <w:r>
        <w:rPr>
          <w:spacing w:val="18"/>
          <w:w w:val="95"/>
          <w:sz w:val="19"/>
        </w:rPr>
        <w:t xml:space="preserve"> </w:t>
      </w:r>
      <w:r>
        <w:rPr>
          <w:w w:val="95"/>
          <w:sz w:val="19"/>
        </w:rPr>
        <w:t>as</w:t>
      </w:r>
      <w:r>
        <w:rPr>
          <w:spacing w:val="20"/>
          <w:w w:val="95"/>
          <w:sz w:val="19"/>
        </w:rPr>
        <w:t xml:space="preserve"> </w:t>
      </w:r>
      <w:r>
        <w:rPr>
          <w:w w:val="95"/>
          <w:sz w:val="19"/>
        </w:rPr>
        <w:t>time</w:t>
      </w:r>
      <w:r>
        <w:rPr>
          <w:spacing w:val="19"/>
          <w:w w:val="95"/>
          <w:sz w:val="19"/>
        </w:rPr>
        <w:t xml:space="preserve"> </w:t>
      </w:r>
      <w:r>
        <w:rPr>
          <w:w w:val="95"/>
          <w:sz w:val="19"/>
        </w:rPr>
        <w:t>between</w:t>
      </w:r>
      <w:r>
        <w:rPr>
          <w:spacing w:val="20"/>
          <w:w w:val="95"/>
          <w:sz w:val="19"/>
        </w:rPr>
        <w:t xml:space="preserve"> </w:t>
      </w:r>
      <w:r>
        <w:rPr>
          <w:w w:val="95"/>
          <w:sz w:val="19"/>
        </w:rPr>
        <w:t>overhaul</w:t>
      </w:r>
      <w:r>
        <w:rPr>
          <w:spacing w:val="18"/>
          <w:w w:val="95"/>
          <w:sz w:val="19"/>
        </w:rPr>
        <w:t xml:space="preserve"> </w:t>
      </w:r>
      <w:r>
        <w:rPr>
          <w:w w:val="95"/>
          <w:sz w:val="19"/>
        </w:rPr>
        <w:t>(‘TBO’)</w:t>
      </w:r>
      <w:r>
        <w:rPr>
          <w:spacing w:val="20"/>
          <w:w w:val="95"/>
          <w:sz w:val="19"/>
        </w:rPr>
        <w:t xml:space="preserve"> </w:t>
      </w:r>
      <w:r>
        <w:rPr>
          <w:w w:val="95"/>
          <w:sz w:val="19"/>
        </w:rPr>
        <w:t>intervals,</w:t>
      </w:r>
      <w:r>
        <w:rPr>
          <w:spacing w:val="19"/>
          <w:w w:val="95"/>
          <w:sz w:val="19"/>
        </w:rPr>
        <w:t xml:space="preserve"> </w:t>
      </w:r>
      <w:r>
        <w:rPr>
          <w:w w:val="95"/>
          <w:sz w:val="19"/>
        </w:rPr>
        <w:t>issued</w:t>
      </w:r>
      <w:r>
        <w:rPr>
          <w:spacing w:val="19"/>
          <w:w w:val="95"/>
          <w:sz w:val="19"/>
        </w:rPr>
        <w:t xml:space="preserve"> </w:t>
      </w:r>
      <w:r>
        <w:rPr>
          <w:w w:val="95"/>
          <w:sz w:val="19"/>
        </w:rPr>
        <w:t>through</w:t>
      </w:r>
      <w:r>
        <w:rPr>
          <w:spacing w:val="20"/>
          <w:w w:val="95"/>
          <w:sz w:val="19"/>
        </w:rPr>
        <w:t xml:space="preserve"> </w:t>
      </w:r>
      <w:r>
        <w:rPr>
          <w:w w:val="95"/>
          <w:sz w:val="19"/>
        </w:rPr>
        <w:t>service</w:t>
      </w:r>
      <w:r>
        <w:rPr>
          <w:spacing w:val="-37"/>
          <w:w w:val="95"/>
          <w:sz w:val="19"/>
        </w:rPr>
        <w:t xml:space="preserve"> </w:t>
      </w:r>
      <w:r>
        <w:rPr>
          <w:sz w:val="19"/>
        </w:rPr>
        <w:t>bulletins,</w:t>
      </w:r>
      <w:r>
        <w:rPr>
          <w:spacing w:val="-3"/>
          <w:sz w:val="19"/>
        </w:rPr>
        <w:t xml:space="preserve"> </w:t>
      </w:r>
      <w:r>
        <w:rPr>
          <w:sz w:val="19"/>
        </w:rPr>
        <w:t>service</w:t>
      </w:r>
      <w:r>
        <w:rPr>
          <w:spacing w:val="-3"/>
          <w:sz w:val="19"/>
        </w:rPr>
        <w:t xml:space="preserve"> </w:t>
      </w:r>
      <w:r>
        <w:rPr>
          <w:sz w:val="19"/>
        </w:rPr>
        <w:t>letters,</w:t>
      </w:r>
      <w:r>
        <w:rPr>
          <w:spacing w:val="-4"/>
          <w:sz w:val="19"/>
        </w:rPr>
        <w:t xml:space="preserve"> </w:t>
      </w:r>
      <w:r>
        <w:rPr>
          <w:sz w:val="19"/>
        </w:rPr>
        <w:t>and</w:t>
      </w:r>
      <w:r>
        <w:rPr>
          <w:spacing w:val="-4"/>
          <w:sz w:val="19"/>
        </w:rPr>
        <w:t xml:space="preserve"> </w:t>
      </w:r>
      <w:r>
        <w:rPr>
          <w:sz w:val="19"/>
        </w:rPr>
        <w:t>other non-mandatory</w:t>
      </w:r>
      <w:r>
        <w:rPr>
          <w:spacing w:val="-3"/>
          <w:sz w:val="19"/>
        </w:rPr>
        <w:t xml:space="preserve"> </w:t>
      </w:r>
      <w:r>
        <w:rPr>
          <w:sz w:val="19"/>
        </w:rPr>
        <w:t>service</w:t>
      </w:r>
      <w:r>
        <w:rPr>
          <w:spacing w:val="-4"/>
          <w:sz w:val="19"/>
        </w:rPr>
        <w:t xml:space="preserve"> </w:t>
      </w:r>
      <w:r>
        <w:rPr>
          <w:sz w:val="19"/>
        </w:rPr>
        <w:t>information;</w:t>
      </w:r>
    </w:p>
    <w:p w14:paraId="6F9F1D5D" w14:textId="77777777" w:rsidR="00652107" w:rsidRDefault="00652107">
      <w:pPr>
        <w:pStyle w:val="BodyText"/>
        <w:spacing w:before="4"/>
      </w:pPr>
    </w:p>
    <w:p w14:paraId="46367158" w14:textId="77777777" w:rsidR="00652107" w:rsidRDefault="00652107" w:rsidP="00652107">
      <w:pPr>
        <w:pStyle w:val="ListParagraph"/>
        <w:numPr>
          <w:ilvl w:val="1"/>
          <w:numId w:val="17"/>
        </w:numPr>
        <w:tabs>
          <w:tab w:val="left" w:pos="1072"/>
        </w:tabs>
        <w:autoSpaceDE w:val="0"/>
        <w:autoSpaceDN w:val="0"/>
        <w:rPr>
          <w:sz w:val="19"/>
        </w:rPr>
      </w:pPr>
      <w:r>
        <w:rPr>
          <w:w w:val="90"/>
          <w:sz w:val="19"/>
        </w:rPr>
        <w:t>applicable</w:t>
      </w:r>
      <w:r>
        <w:rPr>
          <w:spacing w:val="9"/>
          <w:w w:val="90"/>
          <w:sz w:val="19"/>
        </w:rPr>
        <w:t xml:space="preserve"> </w:t>
      </w:r>
      <w:r>
        <w:rPr>
          <w:w w:val="90"/>
          <w:sz w:val="19"/>
        </w:rPr>
        <w:t>operational</w:t>
      </w:r>
      <w:r>
        <w:rPr>
          <w:spacing w:val="9"/>
          <w:w w:val="90"/>
          <w:sz w:val="19"/>
        </w:rPr>
        <w:t xml:space="preserve"> </w:t>
      </w:r>
      <w:r>
        <w:rPr>
          <w:w w:val="90"/>
          <w:sz w:val="19"/>
        </w:rPr>
        <w:t>directives</w:t>
      </w:r>
      <w:r>
        <w:rPr>
          <w:spacing w:val="9"/>
          <w:w w:val="90"/>
          <w:sz w:val="19"/>
        </w:rPr>
        <w:t xml:space="preserve"> </w:t>
      </w:r>
      <w:r>
        <w:rPr>
          <w:w w:val="90"/>
          <w:sz w:val="19"/>
        </w:rPr>
        <w:t>or</w:t>
      </w:r>
      <w:r>
        <w:rPr>
          <w:spacing w:val="14"/>
          <w:w w:val="90"/>
          <w:sz w:val="19"/>
        </w:rPr>
        <w:t xml:space="preserve"> </w:t>
      </w:r>
      <w:r>
        <w:rPr>
          <w:w w:val="90"/>
          <w:sz w:val="19"/>
        </w:rPr>
        <w:t>requirements</w:t>
      </w:r>
      <w:r>
        <w:rPr>
          <w:spacing w:val="10"/>
          <w:w w:val="90"/>
          <w:sz w:val="19"/>
        </w:rPr>
        <w:t xml:space="preserve"> </w:t>
      </w:r>
      <w:r>
        <w:rPr>
          <w:w w:val="90"/>
          <w:sz w:val="19"/>
        </w:rPr>
        <w:t>related</w:t>
      </w:r>
      <w:r>
        <w:rPr>
          <w:spacing w:val="10"/>
          <w:w w:val="90"/>
          <w:sz w:val="19"/>
        </w:rPr>
        <w:t xml:space="preserve"> </w:t>
      </w:r>
      <w:r>
        <w:rPr>
          <w:w w:val="90"/>
          <w:sz w:val="19"/>
        </w:rPr>
        <w:t>to</w:t>
      </w:r>
      <w:r>
        <w:rPr>
          <w:spacing w:val="8"/>
          <w:w w:val="90"/>
          <w:sz w:val="19"/>
        </w:rPr>
        <w:t xml:space="preserve"> </w:t>
      </w:r>
      <w:r>
        <w:rPr>
          <w:w w:val="90"/>
          <w:sz w:val="19"/>
        </w:rPr>
        <w:t>the</w:t>
      </w:r>
      <w:r>
        <w:rPr>
          <w:spacing w:val="10"/>
          <w:w w:val="90"/>
          <w:sz w:val="19"/>
        </w:rPr>
        <w:t xml:space="preserve"> </w:t>
      </w:r>
      <w:r>
        <w:rPr>
          <w:w w:val="90"/>
          <w:sz w:val="19"/>
        </w:rPr>
        <w:t>periodic</w:t>
      </w:r>
      <w:r>
        <w:rPr>
          <w:spacing w:val="9"/>
          <w:w w:val="90"/>
          <w:sz w:val="19"/>
        </w:rPr>
        <w:t xml:space="preserve"> </w:t>
      </w:r>
      <w:r>
        <w:rPr>
          <w:w w:val="90"/>
          <w:sz w:val="19"/>
        </w:rPr>
        <w:t>inspection</w:t>
      </w:r>
      <w:r>
        <w:rPr>
          <w:spacing w:val="9"/>
          <w:w w:val="90"/>
          <w:sz w:val="19"/>
        </w:rPr>
        <w:t xml:space="preserve"> </w:t>
      </w:r>
      <w:r>
        <w:rPr>
          <w:w w:val="90"/>
          <w:sz w:val="19"/>
        </w:rPr>
        <w:t>of</w:t>
      </w:r>
      <w:r>
        <w:rPr>
          <w:spacing w:val="10"/>
          <w:w w:val="90"/>
          <w:sz w:val="19"/>
        </w:rPr>
        <w:t xml:space="preserve"> </w:t>
      </w:r>
      <w:r>
        <w:rPr>
          <w:w w:val="90"/>
          <w:sz w:val="19"/>
        </w:rPr>
        <w:t>certain</w:t>
      </w:r>
      <w:r>
        <w:rPr>
          <w:spacing w:val="10"/>
          <w:w w:val="90"/>
          <w:sz w:val="19"/>
        </w:rPr>
        <w:t xml:space="preserve"> </w:t>
      </w:r>
      <w:r>
        <w:rPr>
          <w:w w:val="90"/>
          <w:sz w:val="19"/>
        </w:rPr>
        <w:t>equipment;</w:t>
      </w:r>
    </w:p>
    <w:p w14:paraId="31A720D9" w14:textId="77777777" w:rsidR="00652107" w:rsidRDefault="00652107">
      <w:pPr>
        <w:pStyle w:val="BodyText"/>
        <w:spacing w:before="2"/>
      </w:pPr>
    </w:p>
    <w:p w14:paraId="73A4038A" w14:textId="77777777" w:rsidR="00652107" w:rsidRDefault="00652107" w:rsidP="00652107">
      <w:pPr>
        <w:pStyle w:val="ListParagraph"/>
        <w:numPr>
          <w:ilvl w:val="1"/>
          <w:numId w:val="17"/>
        </w:numPr>
        <w:tabs>
          <w:tab w:val="left" w:pos="1072"/>
        </w:tabs>
        <w:autoSpaceDE w:val="0"/>
        <w:autoSpaceDN w:val="0"/>
        <w:rPr>
          <w:sz w:val="19"/>
        </w:rPr>
      </w:pPr>
      <w:r>
        <w:rPr>
          <w:w w:val="90"/>
          <w:sz w:val="19"/>
        </w:rPr>
        <w:t>special</w:t>
      </w:r>
      <w:r>
        <w:rPr>
          <w:spacing w:val="10"/>
          <w:w w:val="90"/>
          <w:sz w:val="19"/>
        </w:rPr>
        <w:t xml:space="preserve"> </w:t>
      </w:r>
      <w:r>
        <w:rPr>
          <w:w w:val="90"/>
          <w:sz w:val="19"/>
        </w:rPr>
        <w:t>operational</w:t>
      </w:r>
      <w:r>
        <w:rPr>
          <w:spacing w:val="9"/>
          <w:w w:val="90"/>
          <w:sz w:val="19"/>
        </w:rPr>
        <w:t xml:space="preserve"> </w:t>
      </w:r>
      <w:r>
        <w:rPr>
          <w:w w:val="90"/>
          <w:sz w:val="19"/>
        </w:rPr>
        <w:t>approvals;</w:t>
      </w:r>
    </w:p>
    <w:p w14:paraId="7628B5BF" w14:textId="77777777" w:rsidR="00652107" w:rsidRDefault="00652107">
      <w:pPr>
        <w:pStyle w:val="BodyText"/>
        <w:spacing w:before="3"/>
      </w:pPr>
    </w:p>
    <w:p w14:paraId="12D160E4" w14:textId="77777777" w:rsidR="00652107" w:rsidRDefault="00652107" w:rsidP="00652107">
      <w:pPr>
        <w:pStyle w:val="ListParagraph"/>
        <w:numPr>
          <w:ilvl w:val="1"/>
          <w:numId w:val="17"/>
        </w:numPr>
        <w:tabs>
          <w:tab w:val="left" w:pos="1072"/>
        </w:tabs>
        <w:autoSpaceDE w:val="0"/>
        <w:autoSpaceDN w:val="0"/>
        <w:rPr>
          <w:sz w:val="19"/>
        </w:rPr>
      </w:pPr>
      <w:r>
        <w:rPr>
          <w:w w:val="90"/>
          <w:sz w:val="19"/>
        </w:rPr>
        <w:t>use</w:t>
      </w:r>
      <w:r>
        <w:rPr>
          <w:spacing w:val="11"/>
          <w:w w:val="90"/>
          <w:sz w:val="19"/>
        </w:rPr>
        <w:t xml:space="preserve"> </w:t>
      </w:r>
      <w:r>
        <w:rPr>
          <w:w w:val="90"/>
          <w:sz w:val="19"/>
        </w:rPr>
        <w:t>of</w:t>
      </w:r>
      <w:r>
        <w:rPr>
          <w:spacing w:val="16"/>
          <w:w w:val="90"/>
          <w:sz w:val="19"/>
        </w:rPr>
        <w:t xml:space="preserve"> </w:t>
      </w:r>
      <w:r>
        <w:rPr>
          <w:w w:val="90"/>
          <w:sz w:val="19"/>
        </w:rPr>
        <w:t>the</w:t>
      </w:r>
      <w:r>
        <w:rPr>
          <w:spacing w:val="11"/>
          <w:w w:val="90"/>
          <w:sz w:val="19"/>
        </w:rPr>
        <w:t xml:space="preserve"> </w:t>
      </w:r>
      <w:r>
        <w:rPr>
          <w:w w:val="90"/>
          <w:sz w:val="19"/>
        </w:rPr>
        <w:t>aircraft</w:t>
      </w:r>
      <w:r>
        <w:rPr>
          <w:spacing w:val="11"/>
          <w:w w:val="90"/>
          <w:sz w:val="19"/>
        </w:rPr>
        <w:t xml:space="preserve"> </w:t>
      </w:r>
      <w:r>
        <w:rPr>
          <w:w w:val="90"/>
          <w:sz w:val="19"/>
        </w:rPr>
        <w:t>and</w:t>
      </w:r>
      <w:r>
        <w:rPr>
          <w:spacing w:val="11"/>
          <w:w w:val="90"/>
          <w:sz w:val="19"/>
        </w:rPr>
        <w:t xml:space="preserve"> </w:t>
      </w:r>
      <w:r>
        <w:rPr>
          <w:w w:val="90"/>
          <w:sz w:val="19"/>
        </w:rPr>
        <w:t>operational</w:t>
      </w:r>
      <w:r>
        <w:rPr>
          <w:spacing w:val="11"/>
          <w:w w:val="90"/>
          <w:sz w:val="19"/>
        </w:rPr>
        <w:t xml:space="preserve"> </w:t>
      </w:r>
      <w:r>
        <w:rPr>
          <w:w w:val="90"/>
          <w:sz w:val="19"/>
        </w:rPr>
        <w:t>environment;</w:t>
      </w:r>
    </w:p>
    <w:p w14:paraId="057ED217" w14:textId="77777777" w:rsidR="00652107" w:rsidRDefault="00652107">
      <w:pPr>
        <w:pStyle w:val="BodyText"/>
        <w:spacing w:before="3"/>
      </w:pPr>
    </w:p>
    <w:p w14:paraId="6D4E65DD" w14:textId="77777777" w:rsidR="00652107" w:rsidRDefault="00652107" w:rsidP="00652107">
      <w:pPr>
        <w:pStyle w:val="ListParagraph"/>
        <w:numPr>
          <w:ilvl w:val="0"/>
          <w:numId w:val="17"/>
        </w:numPr>
        <w:tabs>
          <w:tab w:val="left" w:pos="763"/>
        </w:tabs>
        <w:autoSpaceDE w:val="0"/>
        <w:autoSpaceDN w:val="0"/>
        <w:rPr>
          <w:sz w:val="19"/>
        </w:rPr>
      </w:pPr>
      <w:r>
        <w:rPr>
          <w:w w:val="90"/>
          <w:sz w:val="19"/>
        </w:rPr>
        <w:t>shall</w:t>
      </w:r>
      <w:r>
        <w:rPr>
          <w:spacing w:val="8"/>
          <w:w w:val="90"/>
          <w:sz w:val="19"/>
        </w:rPr>
        <w:t xml:space="preserve"> </w:t>
      </w:r>
      <w:r>
        <w:rPr>
          <w:w w:val="90"/>
          <w:sz w:val="19"/>
        </w:rPr>
        <w:t>identify</w:t>
      </w:r>
      <w:r>
        <w:rPr>
          <w:spacing w:val="9"/>
          <w:w w:val="90"/>
          <w:sz w:val="19"/>
        </w:rPr>
        <w:t xml:space="preserve"> </w:t>
      </w:r>
      <w:r>
        <w:rPr>
          <w:w w:val="90"/>
          <w:sz w:val="19"/>
        </w:rPr>
        <w:t>whether</w:t>
      </w:r>
      <w:r>
        <w:rPr>
          <w:spacing w:val="14"/>
          <w:w w:val="90"/>
          <w:sz w:val="19"/>
        </w:rPr>
        <w:t xml:space="preserve"> </w:t>
      </w:r>
      <w:r>
        <w:rPr>
          <w:w w:val="90"/>
          <w:sz w:val="19"/>
        </w:rPr>
        <w:t>the</w:t>
      </w:r>
      <w:r>
        <w:rPr>
          <w:spacing w:val="9"/>
          <w:w w:val="90"/>
          <w:sz w:val="19"/>
        </w:rPr>
        <w:t xml:space="preserve"> </w:t>
      </w:r>
      <w:r>
        <w:rPr>
          <w:w w:val="90"/>
          <w:sz w:val="19"/>
        </w:rPr>
        <w:t>Pilot-owners</w:t>
      </w:r>
      <w:r>
        <w:rPr>
          <w:spacing w:val="7"/>
          <w:w w:val="90"/>
          <w:sz w:val="19"/>
        </w:rPr>
        <w:t xml:space="preserve"> </w:t>
      </w:r>
      <w:r>
        <w:rPr>
          <w:w w:val="90"/>
          <w:sz w:val="19"/>
        </w:rPr>
        <w:t>are</w:t>
      </w:r>
      <w:r>
        <w:rPr>
          <w:spacing w:val="9"/>
          <w:w w:val="90"/>
          <w:sz w:val="19"/>
        </w:rPr>
        <w:t xml:space="preserve"> </w:t>
      </w:r>
      <w:r>
        <w:rPr>
          <w:w w:val="90"/>
          <w:sz w:val="19"/>
        </w:rPr>
        <w:t>authorised</w:t>
      </w:r>
      <w:r>
        <w:rPr>
          <w:spacing w:val="9"/>
          <w:w w:val="90"/>
          <w:sz w:val="19"/>
        </w:rPr>
        <w:t xml:space="preserve"> </w:t>
      </w:r>
      <w:r>
        <w:rPr>
          <w:w w:val="90"/>
          <w:sz w:val="19"/>
        </w:rPr>
        <w:t>to</w:t>
      </w:r>
      <w:r>
        <w:rPr>
          <w:spacing w:val="6"/>
          <w:w w:val="90"/>
          <w:sz w:val="19"/>
        </w:rPr>
        <w:t xml:space="preserve"> </w:t>
      </w:r>
      <w:r>
        <w:rPr>
          <w:w w:val="90"/>
          <w:sz w:val="19"/>
        </w:rPr>
        <w:t>perform</w:t>
      </w:r>
      <w:r>
        <w:rPr>
          <w:spacing w:val="11"/>
          <w:w w:val="90"/>
          <w:sz w:val="19"/>
        </w:rPr>
        <w:t xml:space="preserve"> </w:t>
      </w:r>
      <w:r>
        <w:rPr>
          <w:w w:val="90"/>
          <w:sz w:val="19"/>
        </w:rPr>
        <w:t>maintenance;</w:t>
      </w:r>
    </w:p>
    <w:p w14:paraId="73A6C140" w14:textId="77777777" w:rsidR="00652107" w:rsidRDefault="00652107">
      <w:pPr>
        <w:pStyle w:val="BodyText"/>
        <w:spacing w:before="10"/>
      </w:pPr>
    </w:p>
    <w:p w14:paraId="5F5098BA" w14:textId="77777777" w:rsidR="00652107" w:rsidRDefault="00652107" w:rsidP="00652107">
      <w:pPr>
        <w:pStyle w:val="ListParagraph"/>
        <w:numPr>
          <w:ilvl w:val="0"/>
          <w:numId w:val="17"/>
        </w:numPr>
        <w:tabs>
          <w:tab w:val="left" w:pos="763"/>
        </w:tabs>
        <w:autoSpaceDE w:val="0"/>
        <w:autoSpaceDN w:val="0"/>
        <w:spacing w:line="230" w:lineRule="auto"/>
        <w:ind w:right="118"/>
        <w:jc w:val="both"/>
        <w:rPr>
          <w:sz w:val="19"/>
        </w:rPr>
      </w:pPr>
      <w:r>
        <w:rPr>
          <w:w w:val="90"/>
          <w:sz w:val="19"/>
        </w:rPr>
        <w:t>when declared by the owner, shall contain a signed statement by which the owner declares that this is the AMP for</w:t>
      </w:r>
      <w:r>
        <w:rPr>
          <w:spacing w:val="1"/>
          <w:w w:val="90"/>
          <w:sz w:val="19"/>
        </w:rPr>
        <w:t xml:space="preserve"> </w:t>
      </w:r>
      <w:r>
        <w:rPr>
          <w:w w:val="95"/>
          <w:sz w:val="19"/>
        </w:rPr>
        <w:t>the particular aircraft registration and that he is fully responsible for its content and, in particular, for any</w:t>
      </w:r>
      <w:r>
        <w:rPr>
          <w:spacing w:val="1"/>
          <w:w w:val="95"/>
          <w:sz w:val="19"/>
        </w:rPr>
        <w:t xml:space="preserve"> </w:t>
      </w:r>
      <w:r>
        <w:rPr>
          <w:sz w:val="19"/>
        </w:rPr>
        <w:t>deviations from</w:t>
      </w:r>
      <w:r>
        <w:rPr>
          <w:spacing w:val="1"/>
          <w:sz w:val="19"/>
        </w:rPr>
        <w:t xml:space="preserve"> </w:t>
      </w:r>
      <w:r>
        <w:rPr>
          <w:sz w:val="19"/>
        </w:rPr>
        <w:t>the</w:t>
      </w:r>
      <w:r>
        <w:rPr>
          <w:spacing w:val="1"/>
          <w:sz w:val="19"/>
        </w:rPr>
        <w:t xml:space="preserve"> </w:t>
      </w:r>
      <w:r>
        <w:rPr>
          <w:sz w:val="19"/>
        </w:rPr>
        <w:t>DAH’s</w:t>
      </w:r>
      <w:r>
        <w:rPr>
          <w:spacing w:val="2"/>
          <w:sz w:val="19"/>
        </w:rPr>
        <w:t xml:space="preserve"> </w:t>
      </w:r>
      <w:r>
        <w:rPr>
          <w:sz w:val="19"/>
        </w:rPr>
        <w:t>recommendations;</w:t>
      </w:r>
    </w:p>
    <w:p w14:paraId="320007BD" w14:textId="77777777" w:rsidR="00652107" w:rsidRDefault="00652107">
      <w:pPr>
        <w:pStyle w:val="BodyText"/>
        <w:rPr>
          <w:sz w:val="20"/>
        </w:rPr>
      </w:pPr>
    </w:p>
    <w:p w14:paraId="4635B447" w14:textId="77777777" w:rsidR="00652107" w:rsidRDefault="00652107" w:rsidP="00652107">
      <w:pPr>
        <w:pStyle w:val="ListParagraph"/>
        <w:numPr>
          <w:ilvl w:val="0"/>
          <w:numId w:val="17"/>
        </w:numPr>
        <w:tabs>
          <w:tab w:val="left" w:pos="763"/>
        </w:tabs>
        <w:autoSpaceDE w:val="0"/>
        <w:autoSpaceDN w:val="0"/>
        <w:spacing w:line="230" w:lineRule="auto"/>
        <w:ind w:right="118"/>
        <w:jc w:val="both"/>
        <w:rPr>
          <w:sz w:val="19"/>
        </w:rPr>
      </w:pPr>
      <w:r>
        <w:rPr>
          <w:w w:val="95"/>
          <w:sz w:val="19"/>
        </w:rPr>
        <w:t>when approved by the CAMO or CAO, shall be signed by this organisation, which shall retain records with the</w:t>
      </w:r>
      <w:r>
        <w:rPr>
          <w:spacing w:val="1"/>
          <w:w w:val="95"/>
          <w:sz w:val="19"/>
        </w:rPr>
        <w:t xml:space="preserve"> </w:t>
      </w:r>
      <w:r>
        <w:rPr>
          <w:sz w:val="19"/>
        </w:rPr>
        <w:t>justification</w:t>
      </w:r>
      <w:r>
        <w:rPr>
          <w:spacing w:val="-2"/>
          <w:sz w:val="19"/>
        </w:rPr>
        <w:t xml:space="preserve"> </w:t>
      </w:r>
      <w:r>
        <w:rPr>
          <w:sz w:val="19"/>
        </w:rPr>
        <w:t>for</w:t>
      </w:r>
      <w:r>
        <w:rPr>
          <w:spacing w:val="-3"/>
          <w:sz w:val="19"/>
        </w:rPr>
        <w:t xml:space="preserve"> </w:t>
      </w:r>
      <w:r>
        <w:rPr>
          <w:sz w:val="19"/>
        </w:rPr>
        <w:t>any</w:t>
      </w:r>
      <w:r>
        <w:rPr>
          <w:spacing w:val="-4"/>
          <w:sz w:val="19"/>
        </w:rPr>
        <w:t xml:space="preserve"> </w:t>
      </w:r>
      <w:r>
        <w:rPr>
          <w:sz w:val="19"/>
        </w:rPr>
        <w:t>deviation</w:t>
      </w:r>
      <w:r>
        <w:rPr>
          <w:spacing w:val="-3"/>
          <w:sz w:val="19"/>
        </w:rPr>
        <w:t xml:space="preserve"> </w:t>
      </w:r>
      <w:r>
        <w:rPr>
          <w:sz w:val="19"/>
        </w:rPr>
        <w:t>introduced</w:t>
      </w:r>
      <w:r>
        <w:rPr>
          <w:spacing w:val="-3"/>
          <w:sz w:val="19"/>
        </w:rPr>
        <w:t xml:space="preserve"> </w:t>
      </w:r>
      <w:r>
        <w:rPr>
          <w:sz w:val="19"/>
        </w:rPr>
        <w:t>to</w:t>
      </w:r>
      <w:r>
        <w:rPr>
          <w:spacing w:val="-5"/>
          <w:sz w:val="19"/>
        </w:rPr>
        <w:t xml:space="preserve"> </w:t>
      </w:r>
      <w:r>
        <w:rPr>
          <w:sz w:val="19"/>
        </w:rPr>
        <w:t>the</w:t>
      </w:r>
      <w:r>
        <w:rPr>
          <w:spacing w:val="-2"/>
          <w:sz w:val="19"/>
        </w:rPr>
        <w:t xml:space="preserve"> </w:t>
      </w:r>
      <w:r>
        <w:rPr>
          <w:sz w:val="19"/>
        </w:rPr>
        <w:t>DAH’s</w:t>
      </w:r>
      <w:r>
        <w:rPr>
          <w:spacing w:val="-2"/>
          <w:sz w:val="19"/>
        </w:rPr>
        <w:t xml:space="preserve"> </w:t>
      </w:r>
      <w:r>
        <w:rPr>
          <w:sz w:val="19"/>
        </w:rPr>
        <w:t>recommendations;</w:t>
      </w:r>
    </w:p>
    <w:p w14:paraId="1551E0BC" w14:textId="77777777" w:rsidR="00652107" w:rsidRDefault="00652107">
      <w:pPr>
        <w:pStyle w:val="BodyText"/>
        <w:rPr>
          <w:sz w:val="20"/>
        </w:rPr>
      </w:pPr>
    </w:p>
    <w:p w14:paraId="01275714" w14:textId="77777777" w:rsidR="00652107" w:rsidRDefault="00652107" w:rsidP="00652107">
      <w:pPr>
        <w:pStyle w:val="ListParagraph"/>
        <w:numPr>
          <w:ilvl w:val="0"/>
          <w:numId w:val="17"/>
        </w:numPr>
        <w:tabs>
          <w:tab w:val="left" w:pos="763"/>
        </w:tabs>
        <w:autoSpaceDE w:val="0"/>
        <w:autoSpaceDN w:val="0"/>
        <w:spacing w:line="230" w:lineRule="auto"/>
        <w:ind w:right="118"/>
        <w:jc w:val="both"/>
        <w:rPr>
          <w:sz w:val="19"/>
        </w:rPr>
      </w:pPr>
      <w:r>
        <w:rPr>
          <w:w w:val="95"/>
          <w:sz w:val="19"/>
        </w:rPr>
        <w:t>shall be reviewed at least annually in order to assess its effectiveness, and this review shall be performed,</w:t>
      </w:r>
      <w:r>
        <w:rPr>
          <w:spacing w:val="1"/>
          <w:w w:val="95"/>
          <w:sz w:val="19"/>
        </w:rPr>
        <w:t xml:space="preserve"> </w:t>
      </w:r>
      <w:r>
        <w:rPr>
          <w:sz w:val="19"/>
        </w:rPr>
        <w:t>alternatively:</w:t>
      </w:r>
    </w:p>
    <w:p w14:paraId="5D445861" w14:textId="77777777" w:rsidR="00652107" w:rsidRDefault="00652107">
      <w:pPr>
        <w:pStyle w:val="BodyText"/>
        <w:spacing w:before="1"/>
        <w:rPr>
          <w:sz w:val="20"/>
        </w:rPr>
      </w:pPr>
    </w:p>
    <w:p w14:paraId="21FF7156" w14:textId="77777777" w:rsidR="00652107" w:rsidRDefault="00652107" w:rsidP="00652107">
      <w:pPr>
        <w:pStyle w:val="ListParagraph"/>
        <w:numPr>
          <w:ilvl w:val="1"/>
          <w:numId w:val="17"/>
        </w:numPr>
        <w:tabs>
          <w:tab w:val="left" w:pos="1072"/>
        </w:tabs>
        <w:autoSpaceDE w:val="0"/>
        <w:autoSpaceDN w:val="0"/>
        <w:spacing w:before="1" w:line="230" w:lineRule="auto"/>
        <w:ind w:right="119"/>
        <w:rPr>
          <w:sz w:val="19"/>
        </w:rPr>
      </w:pPr>
      <w:r>
        <w:rPr>
          <w:w w:val="90"/>
          <w:sz w:val="19"/>
        </w:rPr>
        <w:t>in</w:t>
      </w:r>
      <w:r>
        <w:rPr>
          <w:spacing w:val="8"/>
          <w:w w:val="90"/>
          <w:sz w:val="19"/>
        </w:rPr>
        <w:t xml:space="preserve"> </w:t>
      </w:r>
      <w:r>
        <w:rPr>
          <w:w w:val="90"/>
          <w:sz w:val="19"/>
        </w:rPr>
        <w:t>conjunction</w:t>
      </w:r>
      <w:r>
        <w:rPr>
          <w:spacing w:val="5"/>
          <w:w w:val="90"/>
          <w:sz w:val="19"/>
        </w:rPr>
        <w:t xml:space="preserve"> </w:t>
      </w:r>
      <w:r>
        <w:rPr>
          <w:w w:val="90"/>
          <w:sz w:val="19"/>
        </w:rPr>
        <w:t>with</w:t>
      </w:r>
      <w:r>
        <w:rPr>
          <w:spacing w:val="10"/>
          <w:w w:val="90"/>
          <w:sz w:val="19"/>
        </w:rPr>
        <w:t xml:space="preserve"> </w:t>
      </w:r>
      <w:r>
        <w:rPr>
          <w:w w:val="90"/>
          <w:sz w:val="19"/>
        </w:rPr>
        <w:t>the</w:t>
      </w:r>
      <w:r>
        <w:rPr>
          <w:spacing w:val="8"/>
          <w:w w:val="90"/>
          <w:sz w:val="19"/>
        </w:rPr>
        <w:t xml:space="preserve"> </w:t>
      </w:r>
      <w:r>
        <w:rPr>
          <w:w w:val="90"/>
          <w:sz w:val="19"/>
        </w:rPr>
        <w:t>airworthiness</w:t>
      </w:r>
      <w:r>
        <w:rPr>
          <w:spacing w:val="8"/>
          <w:w w:val="90"/>
          <w:sz w:val="19"/>
        </w:rPr>
        <w:t xml:space="preserve"> </w:t>
      </w:r>
      <w:r>
        <w:rPr>
          <w:w w:val="90"/>
          <w:sz w:val="19"/>
        </w:rPr>
        <w:t>review</w:t>
      </w:r>
      <w:r>
        <w:rPr>
          <w:spacing w:val="8"/>
          <w:w w:val="90"/>
          <w:sz w:val="19"/>
        </w:rPr>
        <w:t xml:space="preserve"> </w:t>
      </w:r>
      <w:r>
        <w:rPr>
          <w:w w:val="90"/>
          <w:sz w:val="19"/>
        </w:rPr>
        <w:t>of</w:t>
      </w:r>
      <w:r>
        <w:rPr>
          <w:spacing w:val="13"/>
          <w:w w:val="90"/>
          <w:sz w:val="19"/>
        </w:rPr>
        <w:t xml:space="preserve"> </w:t>
      </w:r>
      <w:r>
        <w:rPr>
          <w:w w:val="90"/>
          <w:sz w:val="19"/>
        </w:rPr>
        <w:t>the</w:t>
      </w:r>
      <w:r>
        <w:rPr>
          <w:spacing w:val="8"/>
          <w:w w:val="90"/>
          <w:sz w:val="19"/>
        </w:rPr>
        <w:t xml:space="preserve"> </w:t>
      </w:r>
      <w:r>
        <w:rPr>
          <w:w w:val="90"/>
          <w:sz w:val="19"/>
        </w:rPr>
        <w:t>aircraft</w:t>
      </w:r>
      <w:r>
        <w:rPr>
          <w:spacing w:val="9"/>
          <w:w w:val="90"/>
          <w:sz w:val="19"/>
        </w:rPr>
        <w:t xml:space="preserve"> </w:t>
      </w:r>
      <w:r>
        <w:rPr>
          <w:w w:val="90"/>
          <w:sz w:val="19"/>
        </w:rPr>
        <w:t>by</w:t>
      </w:r>
      <w:r>
        <w:rPr>
          <w:spacing w:val="6"/>
          <w:w w:val="90"/>
          <w:sz w:val="19"/>
        </w:rPr>
        <w:t xml:space="preserve"> </w:t>
      </w:r>
      <w:r>
        <w:rPr>
          <w:w w:val="90"/>
          <w:sz w:val="19"/>
        </w:rPr>
        <w:t>the</w:t>
      </w:r>
      <w:r>
        <w:rPr>
          <w:spacing w:val="9"/>
          <w:w w:val="90"/>
          <w:sz w:val="19"/>
        </w:rPr>
        <w:t xml:space="preserve"> </w:t>
      </w:r>
      <w:r>
        <w:rPr>
          <w:w w:val="90"/>
          <w:sz w:val="19"/>
        </w:rPr>
        <w:t>person</w:t>
      </w:r>
      <w:r>
        <w:rPr>
          <w:spacing w:val="5"/>
          <w:w w:val="90"/>
          <w:sz w:val="19"/>
        </w:rPr>
        <w:t xml:space="preserve"> </w:t>
      </w:r>
      <w:r>
        <w:rPr>
          <w:w w:val="90"/>
          <w:sz w:val="19"/>
        </w:rPr>
        <w:t>who</w:t>
      </w:r>
      <w:r>
        <w:rPr>
          <w:spacing w:val="10"/>
          <w:w w:val="90"/>
          <w:sz w:val="19"/>
        </w:rPr>
        <w:t xml:space="preserve"> </w:t>
      </w:r>
      <w:r>
        <w:rPr>
          <w:w w:val="90"/>
          <w:sz w:val="19"/>
        </w:rPr>
        <w:t>performs</w:t>
      </w:r>
      <w:r>
        <w:rPr>
          <w:spacing w:val="9"/>
          <w:w w:val="90"/>
          <w:sz w:val="19"/>
        </w:rPr>
        <w:t xml:space="preserve"> </w:t>
      </w:r>
      <w:r>
        <w:rPr>
          <w:w w:val="90"/>
          <w:sz w:val="19"/>
        </w:rPr>
        <w:t>such</w:t>
      </w:r>
      <w:r>
        <w:rPr>
          <w:spacing w:val="6"/>
          <w:w w:val="90"/>
          <w:sz w:val="19"/>
        </w:rPr>
        <w:t xml:space="preserve"> </w:t>
      </w:r>
      <w:r>
        <w:rPr>
          <w:w w:val="90"/>
          <w:sz w:val="19"/>
        </w:rPr>
        <w:t>an</w:t>
      </w:r>
      <w:r>
        <w:rPr>
          <w:spacing w:val="9"/>
          <w:w w:val="90"/>
          <w:sz w:val="19"/>
        </w:rPr>
        <w:t xml:space="preserve"> </w:t>
      </w:r>
      <w:r>
        <w:rPr>
          <w:w w:val="90"/>
          <w:sz w:val="19"/>
        </w:rPr>
        <w:t>airworthiness</w:t>
      </w:r>
      <w:r>
        <w:rPr>
          <w:spacing w:val="-35"/>
          <w:w w:val="90"/>
          <w:sz w:val="19"/>
        </w:rPr>
        <w:t xml:space="preserve"> </w:t>
      </w:r>
      <w:r>
        <w:rPr>
          <w:sz w:val="19"/>
        </w:rPr>
        <w:t>review;</w:t>
      </w:r>
    </w:p>
    <w:p w14:paraId="5FABA4FD" w14:textId="77777777" w:rsidR="00652107" w:rsidRDefault="00652107">
      <w:pPr>
        <w:pStyle w:val="BodyText"/>
        <w:spacing w:before="11"/>
      </w:pPr>
    </w:p>
    <w:p w14:paraId="56E57951" w14:textId="77777777" w:rsidR="00652107" w:rsidRDefault="00652107" w:rsidP="00652107">
      <w:pPr>
        <w:pStyle w:val="ListParagraph"/>
        <w:numPr>
          <w:ilvl w:val="1"/>
          <w:numId w:val="17"/>
        </w:numPr>
        <w:tabs>
          <w:tab w:val="left" w:pos="1072"/>
        </w:tabs>
        <w:autoSpaceDE w:val="0"/>
        <w:autoSpaceDN w:val="0"/>
        <w:spacing w:line="230" w:lineRule="auto"/>
        <w:ind w:right="118"/>
        <w:rPr>
          <w:sz w:val="19"/>
        </w:rPr>
      </w:pPr>
      <w:r>
        <w:rPr>
          <w:w w:val="95"/>
          <w:sz w:val="19"/>
        </w:rPr>
        <w:lastRenderedPageBreak/>
        <w:t>by the CAMO or CAO managing the continuing airworthiness of the aircraft in those cases where the review</w:t>
      </w:r>
      <w:r>
        <w:rPr>
          <w:spacing w:val="-37"/>
          <w:w w:val="95"/>
          <w:sz w:val="19"/>
        </w:rPr>
        <w:t xml:space="preserve"> </w:t>
      </w:r>
      <w:r>
        <w:rPr>
          <w:sz w:val="19"/>
        </w:rPr>
        <w:t>of</w:t>
      </w:r>
      <w:r>
        <w:rPr>
          <w:spacing w:val="-1"/>
          <w:sz w:val="19"/>
        </w:rPr>
        <w:t xml:space="preserve"> </w:t>
      </w:r>
      <w:r>
        <w:rPr>
          <w:sz w:val="19"/>
        </w:rPr>
        <w:t>the</w:t>
      </w:r>
      <w:r>
        <w:rPr>
          <w:spacing w:val="-2"/>
          <w:sz w:val="19"/>
        </w:rPr>
        <w:t xml:space="preserve"> </w:t>
      </w:r>
      <w:r>
        <w:rPr>
          <w:sz w:val="19"/>
        </w:rPr>
        <w:t>AMP</w:t>
      </w:r>
      <w:r>
        <w:rPr>
          <w:spacing w:val="-4"/>
          <w:sz w:val="19"/>
        </w:rPr>
        <w:t xml:space="preserve"> </w:t>
      </w:r>
      <w:r>
        <w:rPr>
          <w:sz w:val="19"/>
        </w:rPr>
        <w:t>is</w:t>
      </w:r>
      <w:r>
        <w:rPr>
          <w:spacing w:val="-2"/>
          <w:sz w:val="19"/>
        </w:rPr>
        <w:t xml:space="preserve"> </w:t>
      </w:r>
      <w:r>
        <w:rPr>
          <w:sz w:val="19"/>
        </w:rPr>
        <w:t>not</w:t>
      </w:r>
      <w:r>
        <w:rPr>
          <w:spacing w:val="-3"/>
          <w:sz w:val="19"/>
        </w:rPr>
        <w:t xml:space="preserve"> </w:t>
      </w:r>
      <w:r>
        <w:rPr>
          <w:sz w:val="19"/>
        </w:rPr>
        <w:t>performed</w:t>
      </w:r>
      <w:r>
        <w:rPr>
          <w:spacing w:val="-3"/>
          <w:sz w:val="19"/>
        </w:rPr>
        <w:t xml:space="preserve"> </w:t>
      </w:r>
      <w:r>
        <w:rPr>
          <w:sz w:val="19"/>
        </w:rPr>
        <w:t>in</w:t>
      </w:r>
      <w:r>
        <w:rPr>
          <w:spacing w:val="-2"/>
          <w:sz w:val="19"/>
        </w:rPr>
        <w:t xml:space="preserve"> </w:t>
      </w:r>
      <w:r>
        <w:rPr>
          <w:sz w:val="19"/>
        </w:rPr>
        <w:t>conjunction</w:t>
      </w:r>
      <w:r>
        <w:rPr>
          <w:spacing w:val="-6"/>
          <w:sz w:val="19"/>
        </w:rPr>
        <w:t xml:space="preserve"> </w:t>
      </w:r>
      <w:r>
        <w:rPr>
          <w:sz w:val="19"/>
        </w:rPr>
        <w:t>with</w:t>
      </w:r>
      <w:r>
        <w:rPr>
          <w:spacing w:val="-2"/>
          <w:sz w:val="19"/>
        </w:rPr>
        <w:t xml:space="preserve"> </w:t>
      </w:r>
      <w:r>
        <w:rPr>
          <w:sz w:val="19"/>
        </w:rPr>
        <w:t>an</w:t>
      </w:r>
      <w:r>
        <w:rPr>
          <w:spacing w:val="-3"/>
          <w:sz w:val="19"/>
        </w:rPr>
        <w:t xml:space="preserve"> </w:t>
      </w:r>
      <w:r>
        <w:rPr>
          <w:sz w:val="19"/>
        </w:rPr>
        <w:t>airworthiness</w:t>
      </w:r>
      <w:r>
        <w:rPr>
          <w:spacing w:val="-2"/>
          <w:sz w:val="19"/>
        </w:rPr>
        <w:t xml:space="preserve"> </w:t>
      </w:r>
      <w:r>
        <w:rPr>
          <w:sz w:val="19"/>
        </w:rPr>
        <w:t>review.</w:t>
      </w:r>
    </w:p>
    <w:p w14:paraId="152881A5" w14:textId="77777777" w:rsidR="00652107" w:rsidRDefault="00652107">
      <w:pPr>
        <w:pStyle w:val="BodyText"/>
        <w:rPr>
          <w:sz w:val="20"/>
        </w:rPr>
      </w:pPr>
    </w:p>
    <w:p w14:paraId="4E024D30" w14:textId="77777777" w:rsidR="00652107" w:rsidRDefault="00652107">
      <w:pPr>
        <w:pStyle w:val="BodyText"/>
        <w:spacing w:before="10"/>
      </w:pPr>
    </w:p>
    <w:p w14:paraId="539447D7" w14:textId="08AFE0F5" w:rsidR="00652107" w:rsidRDefault="00652107" w:rsidP="00101DB3">
      <w:pPr>
        <w:pStyle w:val="BodyText"/>
        <w:spacing w:before="1" w:line="230" w:lineRule="auto"/>
        <w:ind w:left="1071" w:right="118"/>
        <w:jc w:val="both"/>
        <w:rPr>
          <w:sz w:val="20"/>
        </w:rPr>
      </w:pPr>
      <w:r w:rsidRPr="00204336">
        <w:rPr>
          <w:rFonts w:asciiTheme="minorHAnsi" w:eastAsiaTheme="minorHAnsi" w:hAnsiTheme="minorHAnsi"/>
          <w:w w:val="95"/>
          <w:sz w:val="19"/>
          <w:szCs w:val="22"/>
        </w:rPr>
        <w:t>If the review shows deficiencies of the aircraft linked with deficiencies in the content of the AMP, the AMP shall be amended accordingly. In this case the person performing the review shall inform the competent authority of the Member State of registry if he does not agree with the measures amending the AMP taken by the owner, CAMO or CAO. The competent authority shall decide which amendments to the AMP are necessary, raising the corresponding findings and, if necessary, reacting in accordance with point ML.B.304.’.</w:t>
      </w:r>
      <w:r w:rsidR="00101DB3">
        <w:rPr>
          <w:rFonts w:asciiTheme="minorHAnsi" w:eastAsiaTheme="minorHAnsi" w:hAnsiTheme="minorHAnsi"/>
          <w:w w:val="95"/>
          <w:sz w:val="19"/>
          <w:szCs w:val="22"/>
        </w:rPr>
        <w:t xml:space="preserve"> </w:t>
      </w:r>
    </w:p>
    <w:p w14:paraId="7A94DF30" w14:textId="77777777" w:rsidR="00652107" w:rsidRDefault="00652107">
      <w:pPr>
        <w:pStyle w:val="BodyText"/>
        <w:spacing w:before="11"/>
        <w:rPr>
          <w:sz w:val="28"/>
        </w:rPr>
      </w:pPr>
    </w:p>
    <w:p w14:paraId="7AC926A3" w14:textId="77777777" w:rsidR="005D0FF5" w:rsidRPr="00652107" w:rsidRDefault="005D0FF5" w:rsidP="005D0FF5">
      <w:pPr>
        <w:pStyle w:val="BodyText"/>
        <w:spacing w:before="10"/>
        <w:ind w:left="0"/>
        <w:rPr>
          <w:rFonts w:ascii="Times New Roman" w:hAnsi="Times New Roman" w:cs="Times New Roman"/>
          <w:sz w:val="22"/>
          <w:szCs w:val="22"/>
          <w:lang w:val="sq-AL"/>
        </w:rPr>
      </w:pPr>
    </w:p>
    <w:p w14:paraId="370F6158" w14:textId="70499565" w:rsidR="00425A95" w:rsidRDefault="00425A95" w:rsidP="005D0FF5">
      <w:pPr>
        <w:spacing w:after="0"/>
        <w:ind w:right="54"/>
        <w:rPr>
          <w:rFonts w:ascii="Times New Roman" w:eastAsia="Cambria" w:hAnsi="Times New Roman" w:cs="Times New Roman"/>
          <w:b/>
          <w:w w:val="105"/>
          <w:lang w:val="en-US"/>
        </w:rPr>
      </w:pPr>
    </w:p>
    <w:p w14:paraId="482EC0BB" w14:textId="77777777" w:rsidR="00652107" w:rsidRDefault="00652107" w:rsidP="005D0FF5">
      <w:pPr>
        <w:spacing w:after="0"/>
        <w:ind w:right="54"/>
        <w:rPr>
          <w:rFonts w:ascii="Times New Roman" w:eastAsia="Cambria" w:hAnsi="Times New Roman" w:cs="Times New Roman"/>
          <w:b/>
          <w:w w:val="105"/>
          <w:lang w:val="en-US"/>
        </w:rPr>
      </w:pPr>
    </w:p>
    <w:p w14:paraId="7B5E576B" w14:textId="77777777" w:rsidR="00652107" w:rsidRDefault="00652107" w:rsidP="005D0FF5">
      <w:pPr>
        <w:spacing w:after="0"/>
        <w:ind w:right="54"/>
        <w:rPr>
          <w:rFonts w:ascii="Times New Roman" w:eastAsia="Cambria" w:hAnsi="Times New Roman" w:cs="Times New Roman"/>
          <w:b/>
          <w:w w:val="105"/>
          <w:lang w:val="en-US"/>
        </w:rPr>
      </w:pPr>
    </w:p>
    <w:p w14:paraId="2C9348DE" w14:textId="77777777" w:rsidR="00652107" w:rsidRDefault="00652107" w:rsidP="005D0FF5">
      <w:pPr>
        <w:spacing w:after="0"/>
        <w:ind w:right="54"/>
        <w:rPr>
          <w:rFonts w:ascii="Times New Roman" w:eastAsia="Cambria" w:hAnsi="Times New Roman" w:cs="Times New Roman"/>
          <w:b/>
          <w:w w:val="105"/>
          <w:lang w:val="en-US"/>
        </w:rPr>
      </w:pPr>
    </w:p>
    <w:p w14:paraId="420CB58A" w14:textId="77777777" w:rsidR="00652107" w:rsidRDefault="00652107" w:rsidP="005D0FF5">
      <w:pPr>
        <w:spacing w:after="0"/>
        <w:ind w:right="54"/>
        <w:rPr>
          <w:rFonts w:ascii="Times New Roman" w:eastAsia="Cambria" w:hAnsi="Times New Roman" w:cs="Times New Roman"/>
          <w:b/>
          <w:w w:val="105"/>
          <w:lang w:val="en-US"/>
        </w:rPr>
      </w:pPr>
    </w:p>
    <w:p w14:paraId="3664A864" w14:textId="77777777" w:rsidR="00652107" w:rsidRDefault="00652107" w:rsidP="005D0FF5">
      <w:pPr>
        <w:spacing w:after="0"/>
        <w:ind w:right="54"/>
        <w:rPr>
          <w:rFonts w:ascii="Times New Roman" w:eastAsia="Cambria" w:hAnsi="Times New Roman" w:cs="Times New Roman"/>
          <w:b/>
          <w:w w:val="105"/>
          <w:lang w:val="en-US"/>
        </w:rPr>
      </w:pPr>
    </w:p>
    <w:p w14:paraId="73BBE103" w14:textId="77777777" w:rsidR="00652107" w:rsidRDefault="00652107" w:rsidP="005D0FF5">
      <w:pPr>
        <w:spacing w:after="0"/>
        <w:ind w:right="54"/>
        <w:rPr>
          <w:rFonts w:ascii="Times New Roman" w:eastAsia="Cambria" w:hAnsi="Times New Roman" w:cs="Times New Roman"/>
          <w:b/>
          <w:w w:val="105"/>
          <w:lang w:val="en-US"/>
        </w:rPr>
      </w:pPr>
    </w:p>
    <w:p w14:paraId="6154377E" w14:textId="77777777" w:rsidR="00652107" w:rsidRDefault="00652107" w:rsidP="005D0FF5">
      <w:pPr>
        <w:spacing w:after="0"/>
        <w:ind w:right="54"/>
        <w:rPr>
          <w:rFonts w:ascii="Times New Roman" w:eastAsia="Cambria" w:hAnsi="Times New Roman" w:cs="Times New Roman"/>
          <w:b/>
          <w:w w:val="105"/>
          <w:lang w:val="en-US"/>
        </w:rPr>
      </w:pPr>
    </w:p>
    <w:p w14:paraId="4BCE5AB7" w14:textId="77777777" w:rsidR="00652107" w:rsidRDefault="00652107" w:rsidP="005D0FF5">
      <w:pPr>
        <w:spacing w:after="0"/>
        <w:ind w:right="54"/>
        <w:rPr>
          <w:rFonts w:ascii="Times New Roman" w:eastAsia="Cambria" w:hAnsi="Times New Roman" w:cs="Times New Roman"/>
          <w:b/>
          <w:w w:val="105"/>
          <w:lang w:val="en-US"/>
        </w:rPr>
      </w:pPr>
    </w:p>
    <w:p w14:paraId="786C9E40" w14:textId="77777777" w:rsidR="00652107" w:rsidRDefault="00652107" w:rsidP="005D0FF5">
      <w:pPr>
        <w:spacing w:after="0"/>
        <w:ind w:right="54"/>
        <w:rPr>
          <w:rFonts w:ascii="Times New Roman" w:eastAsia="Cambria" w:hAnsi="Times New Roman" w:cs="Times New Roman"/>
          <w:b/>
          <w:w w:val="105"/>
          <w:lang w:val="en-US"/>
        </w:rPr>
      </w:pPr>
    </w:p>
    <w:p w14:paraId="690D8687" w14:textId="77777777" w:rsidR="00652107" w:rsidRDefault="00652107" w:rsidP="005D0FF5">
      <w:pPr>
        <w:spacing w:after="0"/>
        <w:ind w:right="54"/>
        <w:rPr>
          <w:rFonts w:ascii="Times New Roman" w:eastAsia="Cambria" w:hAnsi="Times New Roman" w:cs="Times New Roman"/>
          <w:b/>
          <w:w w:val="105"/>
          <w:lang w:val="en-US"/>
        </w:rPr>
      </w:pPr>
    </w:p>
    <w:p w14:paraId="55183756" w14:textId="77777777" w:rsidR="00652107" w:rsidRDefault="00652107" w:rsidP="005D0FF5">
      <w:pPr>
        <w:spacing w:after="0"/>
        <w:ind w:right="54"/>
        <w:rPr>
          <w:rFonts w:ascii="Times New Roman" w:eastAsia="Cambria" w:hAnsi="Times New Roman" w:cs="Times New Roman"/>
          <w:b/>
          <w:w w:val="105"/>
          <w:lang w:val="en-US"/>
        </w:rPr>
      </w:pPr>
    </w:p>
    <w:p w14:paraId="7F9FC917" w14:textId="77777777" w:rsidR="00652107" w:rsidRDefault="00652107" w:rsidP="005D0FF5">
      <w:pPr>
        <w:spacing w:after="0"/>
        <w:ind w:right="54"/>
        <w:rPr>
          <w:rFonts w:ascii="Times New Roman" w:eastAsia="Cambria" w:hAnsi="Times New Roman" w:cs="Times New Roman"/>
          <w:b/>
          <w:w w:val="105"/>
          <w:lang w:val="en-US"/>
        </w:rPr>
      </w:pPr>
    </w:p>
    <w:p w14:paraId="02EA45D2" w14:textId="77777777" w:rsidR="00652107" w:rsidRDefault="00652107" w:rsidP="005D0FF5">
      <w:pPr>
        <w:spacing w:after="0"/>
        <w:ind w:right="54"/>
        <w:rPr>
          <w:rFonts w:ascii="Times New Roman" w:eastAsia="Cambria" w:hAnsi="Times New Roman" w:cs="Times New Roman"/>
          <w:b/>
          <w:w w:val="105"/>
          <w:lang w:val="en-US"/>
        </w:rPr>
      </w:pPr>
    </w:p>
    <w:p w14:paraId="44D1C1D9" w14:textId="77777777" w:rsidR="00652107" w:rsidRDefault="00652107" w:rsidP="005D0FF5">
      <w:pPr>
        <w:spacing w:after="0"/>
        <w:ind w:right="54"/>
        <w:rPr>
          <w:rFonts w:ascii="Times New Roman" w:eastAsia="Cambria" w:hAnsi="Times New Roman" w:cs="Times New Roman"/>
          <w:b/>
          <w:w w:val="105"/>
          <w:lang w:val="en-US"/>
        </w:rPr>
      </w:pPr>
    </w:p>
    <w:p w14:paraId="1A8C7E1B" w14:textId="77777777" w:rsidR="00652107" w:rsidRDefault="00652107" w:rsidP="005D0FF5">
      <w:pPr>
        <w:spacing w:after="0"/>
        <w:ind w:right="54"/>
        <w:rPr>
          <w:rFonts w:ascii="Times New Roman" w:eastAsia="Cambria" w:hAnsi="Times New Roman" w:cs="Times New Roman"/>
          <w:b/>
          <w:w w:val="105"/>
          <w:lang w:val="en-US"/>
        </w:rPr>
      </w:pPr>
    </w:p>
    <w:p w14:paraId="028DF428" w14:textId="77777777" w:rsidR="00652107" w:rsidRDefault="00652107" w:rsidP="005D0FF5">
      <w:pPr>
        <w:spacing w:after="0"/>
        <w:ind w:right="54"/>
        <w:rPr>
          <w:rFonts w:ascii="Times New Roman" w:eastAsia="Cambria" w:hAnsi="Times New Roman" w:cs="Times New Roman"/>
          <w:b/>
          <w:w w:val="105"/>
          <w:lang w:val="en-US"/>
        </w:rPr>
      </w:pPr>
    </w:p>
    <w:p w14:paraId="130D0EB2" w14:textId="77777777" w:rsidR="00652107" w:rsidRDefault="00652107" w:rsidP="005D0FF5">
      <w:pPr>
        <w:spacing w:after="0"/>
        <w:ind w:right="54"/>
        <w:rPr>
          <w:rFonts w:ascii="Times New Roman" w:eastAsia="Cambria" w:hAnsi="Times New Roman" w:cs="Times New Roman"/>
          <w:b/>
          <w:w w:val="105"/>
          <w:lang w:val="en-US"/>
        </w:rPr>
      </w:pPr>
    </w:p>
    <w:p w14:paraId="5C5E276E" w14:textId="77777777" w:rsidR="00652107" w:rsidRDefault="00652107" w:rsidP="005D0FF5">
      <w:pPr>
        <w:spacing w:after="0"/>
        <w:ind w:right="54"/>
        <w:rPr>
          <w:rFonts w:ascii="Times New Roman" w:eastAsia="Cambria" w:hAnsi="Times New Roman" w:cs="Times New Roman"/>
          <w:b/>
          <w:w w:val="105"/>
          <w:lang w:val="en-US"/>
        </w:rPr>
      </w:pPr>
    </w:p>
    <w:p w14:paraId="70BBCF0E" w14:textId="77777777" w:rsidR="00652107" w:rsidRDefault="00652107" w:rsidP="005D0FF5">
      <w:pPr>
        <w:spacing w:after="0"/>
        <w:ind w:right="54"/>
        <w:rPr>
          <w:rFonts w:ascii="Times New Roman" w:eastAsia="Cambria" w:hAnsi="Times New Roman" w:cs="Times New Roman"/>
          <w:b/>
          <w:w w:val="105"/>
          <w:lang w:val="en-US"/>
        </w:rPr>
      </w:pPr>
    </w:p>
    <w:p w14:paraId="49F9FFF9" w14:textId="77777777" w:rsidR="00652107" w:rsidRDefault="00652107" w:rsidP="005D0FF5">
      <w:pPr>
        <w:spacing w:after="0"/>
        <w:ind w:right="54"/>
        <w:rPr>
          <w:rFonts w:ascii="Times New Roman" w:eastAsia="Cambria" w:hAnsi="Times New Roman" w:cs="Times New Roman"/>
          <w:b/>
          <w:w w:val="105"/>
          <w:lang w:val="en-US"/>
        </w:rPr>
      </w:pPr>
    </w:p>
    <w:p w14:paraId="57DA1A1B" w14:textId="77777777" w:rsidR="00652107" w:rsidRDefault="00652107" w:rsidP="005D0FF5">
      <w:pPr>
        <w:spacing w:after="0"/>
        <w:ind w:right="54"/>
        <w:rPr>
          <w:rFonts w:ascii="Times New Roman" w:eastAsia="Cambria" w:hAnsi="Times New Roman" w:cs="Times New Roman"/>
          <w:b/>
          <w:w w:val="105"/>
          <w:lang w:val="en-US"/>
        </w:rPr>
      </w:pPr>
    </w:p>
    <w:p w14:paraId="590A7DB7" w14:textId="77777777" w:rsidR="00652107" w:rsidRDefault="00652107" w:rsidP="005D0FF5">
      <w:pPr>
        <w:spacing w:after="0"/>
        <w:ind w:right="54"/>
        <w:rPr>
          <w:rFonts w:ascii="Times New Roman" w:eastAsia="Cambria" w:hAnsi="Times New Roman" w:cs="Times New Roman"/>
          <w:b/>
          <w:w w:val="105"/>
          <w:lang w:val="en-US"/>
        </w:rPr>
      </w:pPr>
    </w:p>
    <w:p w14:paraId="5F6F99C4" w14:textId="77777777" w:rsidR="00652107" w:rsidRDefault="00652107" w:rsidP="005D0FF5">
      <w:pPr>
        <w:spacing w:after="0"/>
        <w:ind w:right="54"/>
        <w:rPr>
          <w:rFonts w:ascii="Times New Roman" w:eastAsia="Cambria" w:hAnsi="Times New Roman" w:cs="Times New Roman"/>
          <w:b/>
          <w:w w:val="105"/>
          <w:lang w:val="en-US"/>
        </w:rPr>
      </w:pPr>
    </w:p>
    <w:p w14:paraId="3C09EFA6" w14:textId="77777777" w:rsidR="00652107" w:rsidRDefault="00652107" w:rsidP="005D0FF5">
      <w:pPr>
        <w:spacing w:after="0"/>
        <w:ind w:right="54"/>
        <w:rPr>
          <w:rFonts w:ascii="Times New Roman" w:eastAsia="Cambria" w:hAnsi="Times New Roman" w:cs="Times New Roman"/>
          <w:b/>
          <w:w w:val="105"/>
          <w:lang w:val="en-US"/>
        </w:rPr>
      </w:pPr>
    </w:p>
    <w:p w14:paraId="59F64962" w14:textId="77777777" w:rsidR="00652107" w:rsidRDefault="00652107" w:rsidP="005D0FF5">
      <w:pPr>
        <w:spacing w:after="0"/>
        <w:ind w:right="54"/>
        <w:rPr>
          <w:rFonts w:ascii="Times New Roman" w:eastAsia="Cambria" w:hAnsi="Times New Roman" w:cs="Times New Roman"/>
          <w:b/>
          <w:w w:val="105"/>
          <w:lang w:val="en-US"/>
        </w:rPr>
      </w:pPr>
    </w:p>
    <w:p w14:paraId="77B0371C" w14:textId="77777777" w:rsidR="00652107" w:rsidRDefault="00652107" w:rsidP="005D0FF5">
      <w:pPr>
        <w:spacing w:after="0"/>
        <w:ind w:right="54"/>
        <w:rPr>
          <w:rFonts w:ascii="Times New Roman" w:eastAsia="Cambria" w:hAnsi="Times New Roman" w:cs="Times New Roman"/>
          <w:b/>
          <w:w w:val="105"/>
          <w:lang w:val="en-US"/>
        </w:rPr>
      </w:pPr>
    </w:p>
    <w:p w14:paraId="14C5DB5A" w14:textId="77777777" w:rsidR="00652107" w:rsidRDefault="00652107" w:rsidP="005D0FF5">
      <w:pPr>
        <w:spacing w:after="0"/>
        <w:ind w:right="54"/>
        <w:rPr>
          <w:rFonts w:ascii="Times New Roman" w:eastAsia="Cambria" w:hAnsi="Times New Roman" w:cs="Times New Roman"/>
          <w:b/>
          <w:w w:val="105"/>
          <w:lang w:val="en-US"/>
        </w:rPr>
      </w:pPr>
    </w:p>
    <w:p w14:paraId="1F4E5AAF" w14:textId="77777777" w:rsidR="00652107" w:rsidRDefault="00652107" w:rsidP="005D0FF5">
      <w:pPr>
        <w:spacing w:after="0"/>
        <w:ind w:right="54"/>
        <w:rPr>
          <w:rFonts w:ascii="Times New Roman" w:eastAsia="Cambria" w:hAnsi="Times New Roman" w:cs="Times New Roman"/>
          <w:b/>
          <w:w w:val="105"/>
          <w:lang w:val="en-US"/>
        </w:rPr>
      </w:pPr>
    </w:p>
    <w:p w14:paraId="52AAE3A5" w14:textId="77777777" w:rsidR="00652107" w:rsidRDefault="00652107" w:rsidP="005D0FF5">
      <w:pPr>
        <w:spacing w:after="0"/>
        <w:ind w:right="54"/>
        <w:rPr>
          <w:rFonts w:ascii="Times New Roman" w:eastAsia="Cambria" w:hAnsi="Times New Roman" w:cs="Times New Roman"/>
          <w:b/>
          <w:w w:val="105"/>
          <w:lang w:val="en-US"/>
        </w:rPr>
      </w:pPr>
    </w:p>
    <w:p w14:paraId="79AB94BB" w14:textId="77777777" w:rsidR="00652107" w:rsidRDefault="00652107" w:rsidP="005D0FF5">
      <w:pPr>
        <w:spacing w:after="0"/>
        <w:ind w:right="54"/>
        <w:rPr>
          <w:rFonts w:ascii="Times New Roman" w:eastAsia="Cambria" w:hAnsi="Times New Roman" w:cs="Times New Roman"/>
          <w:b/>
          <w:w w:val="105"/>
          <w:lang w:val="en-US"/>
        </w:rPr>
      </w:pPr>
    </w:p>
    <w:p w14:paraId="2FAD5FDE" w14:textId="77777777" w:rsidR="00652107" w:rsidRDefault="00652107" w:rsidP="005D0FF5">
      <w:pPr>
        <w:spacing w:after="0"/>
        <w:ind w:right="54"/>
        <w:rPr>
          <w:rFonts w:ascii="Times New Roman" w:eastAsia="Cambria" w:hAnsi="Times New Roman" w:cs="Times New Roman"/>
          <w:b/>
          <w:w w:val="105"/>
          <w:lang w:val="en-US"/>
        </w:rPr>
      </w:pPr>
    </w:p>
    <w:p w14:paraId="20218668" w14:textId="77777777" w:rsidR="00652107" w:rsidRDefault="00652107" w:rsidP="005D0FF5">
      <w:pPr>
        <w:spacing w:after="0"/>
        <w:ind w:right="54"/>
        <w:rPr>
          <w:rFonts w:ascii="Times New Roman" w:eastAsia="Cambria" w:hAnsi="Times New Roman" w:cs="Times New Roman"/>
          <w:b/>
          <w:w w:val="105"/>
          <w:lang w:val="en-US"/>
        </w:rPr>
      </w:pPr>
    </w:p>
    <w:p w14:paraId="1E676EA3" w14:textId="77777777" w:rsidR="00652107" w:rsidRDefault="00652107" w:rsidP="005D0FF5">
      <w:pPr>
        <w:spacing w:after="0"/>
        <w:ind w:right="54"/>
        <w:rPr>
          <w:rFonts w:ascii="Times New Roman" w:eastAsia="Cambria" w:hAnsi="Times New Roman" w:cs="Times New Roman"/>
          <w:b/>
          <w:w w:val="105"/>
          <w:lang w:val="en-US"/>
        </w:rPr>
      </w:pPr>
    </w:p>
    <w:p w14:paraId="4C0B0537" w14:textId="77777777" w:rsidR="00652107" w:rsidRDefault="00652107" w:rsidP="005D0FF5">
      <w:pPr>
        <w:spacing w:after="0"/>
        <w:ind w:right="54"/>
        <w:rPr>
          <w:rFonts w:ascii="Times New Roman" w:eastAsia="Cambria" w:hAnsi="Times New Roman" w:cs="Times New Roman"/>
          <w:b/>
          <w:w w:val="105"/>
          <w:lang w:val="en-US"/>
        </w:rPr>
      </w:pPr>
    </w:p>
    <w:p w14:paraId="28691CF7" w14:textId="77777777" w:rsidR="00652107" w:rsidRDefault="00652107" w:rsidP="005D0FF5">
      <w:pPr>
        <w:spacing w:after="0"/>
        <w:ind w:right="54"/>
        <w:rPr>
          <w:rFonts w:ascii="Times New Roman" w:eastAsia="Cambria" w:hAnsi="Times New Roman" w:cs="Times New Roman"/>
          <w:b/>
          <w:w w:val="105"/>
          <w:lang w:val="en-US"/>
        </w:rPr>
      </w:pPr>
    </w:p>
    <w:p w14:paraId="1F47FFB3" w14:textId="77777777" w:rsidR="00101DB3" w:rsidRDefault="00101DB3" w:rsidP="005D0FF5">
      <w:pPr>
        <w:spacing w:after="0"/>
        <w:ind w:right="54"/>
        <w:rPr>
          <w:rFonts w:ascii="Times New Roman" w:eastAsia="Cambria" w:hAnsi="Times New Roman" w:cs="Times New Roman"/>
          <w:b/>
          <w:w w:val="105"/>
          <w:lang w:val="en-US"/>
        </w:rPr>
      </w:pPr>
    </w:p>
    <w:p w14:paraId="4F4F3E58" w14:textId="77777777" w:rsidR="00101DB3" w:rsidRDefault="00101DB3" w:rsidP="005D0FF5">
      <w:pPr>
        <w:spacing w:after="0"/>
        <w:ind w:right="54"/>
        <w:rPr>
          <w:rFonts w:ascii="Times New Roman" w:eastAsia="Cambria" w:hAnsi="Times New Roman" w:cs="Times New Roman"/>
          <w:b/>
          <w:w w:val="105"/>
          <w:lang w:val="en-US"/>
        </w:rPr>
      </w:pPr>
    </w:p>
    <w:p w14:paraId="5922C7CD" w14:textId="77777777" w:rsidR="00101DB3" w:rsidRDefault="00101DB3" w:rsidP="005D0FF5">
      <w:pPr>
        <w:spacing w:after="0"/>
        <w:ind w:right="54"/>
        <w:rPr>
          <w:rFonts w:ascii="Times New Roman" w:eastAsia="Cambria" w:hAnsi="Times New Roman" w:cs="Times New Roman"/>
          <w:b/>
          <w:w w:val="105"/>
          <w:lang w:val="en-US"/>
        </w:rPr>
      </w:pPr>
    </w:p>
    <w:p w14:paraId="155EC5E4" w14:textId="77777777" w:rsidR="00101DB3" w:rsidRDefault="00101DB3" w:rsidP="005D0FF5">
      <w:pPr>
        <w:spacing w:after="0"/>
        <w:ind w:right="54"/>
        <w:rPr>
          <w:rFonts w:ascii="Times New Roman" w:eastAsia="Cambria" w:hAnsi="Times New Roman" w:cs="Times New Roman"/>
          <w:b/>
          <w:w w:val="105"/>
          <w:lang w:val="en-US"/>
        </w:rPr>
      </w:pPr>
    </w:p>
    <w:p w14:paraId="2ADE4A25" w14:textId="77777777" w:rsidR="00101DB3" w:rsidRDefault="00101DB3" w:rsidP="005D0FF5">
      <w:pPr>
        <w:spacing w:after="0"/>
        <w:ind w:right="54"/>
        <w:rPr>
          <w:rFonts w:ascii="Times New Roman" w:eastAsia="Cambria" w:hAnsi="Times New Roman" w:cs="Times New Roman"/>
          <w:b/>
          <w:w w:val="105"/>
          <w:lang w:val="en-US"/>
        </w:rPr>
      </w:pPr>
    </w:p>
    <w:p w14:paraId="26C068E6" w14:textId="77777777" w:rsidR="00101DB3" w:rsidRDefault="00101DB3" w:rsidP="005D0FF5">
      <w:pPr>
        <w:spacing w:after="0"/>
        <w:ind w:right="54"/>
        <w:rPr>
          <w:rFonts w:ascii="Times New Roman" w:eastAsia="Cambria" w:hAnsi="Times New Roman" w:cs="Times New Roman"/>
          <w:b/>
          <w:w w:val="105"/>
          <w:lang w:val="en-US"/>
        </w:rPr>
      </w:pPr>
    </w:p>
    <w:p w14:paraId="1A32C3DF" w14:textId="77777777" w:rsidR="00652107" w:rsidRDefault="00652107" w:rsidP="005D0FF5">
      <w:pPr>
        <w:spacing w:after="0"/>
        <w:ind w:right="54"/>
        <w:rPr>
          <w:rFonts w:ascii="Times New Roman" w:eastAsia="Cambria" w:hAnsi="Times New Roman" w:cs="Times New Roman"/>
          <w:b/>
          <w:w w:val="105"/>
          <w:lang w:val="en-US"/>
        </w:rPr>
      </w:pPr>
    </w:p>
    <w:p w14:paraId="5CA50864" w14:textId="77777777" w:rsidR="00652107" w:rsidRDefault="00652107" w:rsidP="005D0FF5">
      <w:pPr>
        <w:spacing w:after="0"/>
        <w:ind w:right="54"/>
        <w:rPr>
          <w:rFonts w:ascii="Times New Roman" w:eastAsia="Cambria" w:hAnsi="Times New Roman" w:cs="Times New Roman"/>
          <w:b/>
          <w:w w:val="105"/>
          <w:lang w:val="en-US"/>
        </w:rPr>
      </w:pPr>
    </w:p>
    <w:p w14:paraId="60E45DBA" w14:textId="77777777" w:rsidR="00652107" w:rsidRPr="002754FE" w:rsidRDefault="00652107" w:rsidP="002754FE">
      <w:pPr>
        <w:ind w:left="1636" w:right="1636"/>
        <w:jc w:val="center"/>
        <w:rPr>
          <w:b/>
          <w:sz w:val="24"/>
        </w:rPr>
      </w:pPr>
      <w:r w:rsidRPr="002754FE">
        <w:rPr>
          <w:b/>
          <w:sz w:val="24"/>
        </w:rPr>
        <w:lastRenderedPageBreak/>
        <w:t>ANEKS I</w:t>
      </w:r>
    </w:p>
    <w:p w14:paraId="33EC9A50" w14:textId="77777777" w:rsidR="00652107" w:rsidRPr="004A3377" w:rsidRDefault="00652107" w:rsidP="002754FE">
      <w:pPr>
        <w:pStyle w:val="BodyText"/>
        <w:rPr>
          <w:i/>
          <w:sz w:val="20"/>
        </w:rPr>
      </w:pPr>
    </w:p>
    <w:p w14:paraId="16E8BE90" w14:textId="77777777" w:rsidR="00652107" w:rsidRPr="004A3377" w:rsidRDefault="00652107" w:rsidP="002754FE">
      <w:pPr>
        <w:pStyle w:val="BodyText"/>
        <w:spacing w:before="6"/>
        <w:rPr>
          <w:i/>
          <w:sz w:val="17"/>
        </w:rPr>
      </w:pPr>
    </w:p>
    <w:p w14:paraId="79E3696F" w14:textId="77777777" w:rsidR="00652107" w:rsidRPr="00101DB3" w:rsidRDefault="00652107" w:rsidP="002754FE">
      <w:pPr>
        <w:pStyle w:val="BodyText"/>
        <w:ind w:left="120"/>
        <w:rPr>
          <w:rFonts w:asciiTheme="minorHAnsi" w:eastAsiaTheme="minorHAnsi" w:hAnsiTheme="minorHAnsi"/>
          <w:sz w:val="19"/>
          <w:szCs w:val="22"/>
        </w:rPr>
      </w:pPr>
      <w:r w:rsidRPr="00101DB3">
        <w:rPr>
          <w:rFonts w:asciiTheme="minorHAnsi" w:eastAsiaTheme="minorHAnsi" w:hAnsiTheme="minorHAnsi"/>
          <w:sz w:val="19"/>
          <w:szCs w:val="22"/>
        </w:rPr>
        <w:t>ANEKS III (Deo -66) Uredbe (ACV) br. 08/2018 se menja kao što sledi:</w:t>
      </w:r>
    </w:p>
    <w:p w14:paraId="2450C056" w14:textId="77777777" w:rsidR="00652107" w:rsidRPr="004A3377" w:rsidRDefault="00652107" w:rsidP="002754FE">
      <w:pPr>
        <w:pStyle w:val="BodyText"/>
        <w:spacing w:before="7"/>
        <w:rPr>
          <w:sz w:val="20"/>
        </w:rPr>
      </w:pPr>
    </w:p>
    <w:p w14:paraId="48EF6434" w14:textId="77777777" w:rsidR="00652107" w:rsidRPr="004A3377" w:rsidRDefault="00652107" w:rsidP="00652107">
      <w:pPr>
        <w:pStyle w:val="ListParagraph"/>
        <w:numPr>
          <w:ilvl w:val="0"/>
          <w:numId w:val="47"/>
        </w:numPr>
        <w:tabs>
          <w:tab w:val="left" w:pos="538"/>
          <w:tab w:val="left" w:pos="540"/>
        </w:tabs>
        <w:autoSpaceDE w:val="0"/>
        <w:autoSpaceDN w:val="0"/>
        <w:ind w:hanging="420"/>
        <w:rPr>
          <w:sz w:val="19"/>
        </w:rPr>
      </w:pPr>
      <w:r w:rsidRPr="004A3377">
        <w:rPr>
          <w:sz w:val="19"/>
        </w:rPr>
        <w:t>tabela sadržaja se menja kao što sledi:</w:t>
      </w:r>
    </w:p>
    <w:p w14:paraId="22E40B3D" w14:textId="77777777" w:rsidR="00652107" w:rsidRPr="004A3377" w:rsidRDefault="00652107" w:rsidP="002754FE">
      <w:pPr>
        <w:pStyle w:val="BodyText"/>
        <w:spacing w:before="7"/>
        <w:rPr>
          <w:sz w:val="20"/>
        </w:rPr>
      </w:pPr>
    </w:p>
    <w:p w14:paraId="218FEFAA" w14:textId="77777777" w:rsidR="00652107" w:rsidRPr="004A3377" w:rsidRDefault="00652107" w:rsidP="00652107">
      <w:pPr>
        <w:pStyle w:val="ListParagraph"/>
        <w:numPr>
          <w:ilvl w:val="1"/>
          <w:numId w:val="47"/>
        </w:numPr>
        <w:tabs>
          <w:tab w:val="left" w:pos="849"/>
        </w:tabs>
        <w:autoSpaceDE w:val="0"/>
        <w:autoSpaceDN w:val="0"/>
        <w:spacing w:before="1" w:line="501" w:lineRule="auto"/>
        <w:ind w:right="4374"/>
        <w:rPr>
          <w:sz w:val="19"/>
        </w:rPr>
      </w:pPr>
      <w:r w:rsidRPr="004A3377">
        <w:rPr>
          <w:sz w:val="19"/>
        </w:rPr>
        <w:t>posle tačke 66.B.1 umeće se sledeća tačka 66.B.2: „66.B.2 Sredstva usaglašenosti“;</w:t>
      </w:r>
    </w:p>
    <w:p w14:paraId="29EA11B2" w14:textId="77777777" w:rsidR="00652107" w:rsidRPr="004A3377" w:rsidRDefault="00652107" w:rsidP="00652107">
      <w:pPr>
        <w:pStyle w:val="ListParagraph"/>
        <w:numPr>
          <w:ilvl w:val="1"/>
          <w:numId w:val="47"/>
        </w:numPr>
        <w:tabs>
          <w:tab w:val="left" w:pos="849"/>
        </w:tabs>
        <w:autoSpaceDE w:val="0"/>
        <w:autoSpaceDN w:val="0"/>
        <w:spacing w:line="220" w:lineRule="exact"/>
        <w:rPr>
          <w:sz w:val="19"/>
        </w:rPr>
      </w:pPr>
      <w:r w:rsidRPr="004A3377">
        <w:rPr>
          <w:sz w:val="19"/>
        </w:rPr>
        <w:t>posle tačke 66.B.130 umeće se sledeća tačka 66.B.135:</w:t>
      </w:r>
    </w:p>
    <w:p w14:paraId="13B59157" w14:textId="77777777" w:rsidR="00652107" w:rsidRPr="004A3377" w:rsidRDefault="00652107" w:rsidP="002754FE">
      <w:pPr>
        <w:pStyle w:val="BodyText"/>
        <w:spacing w:before="7"/>
        <w:rPr>
          <w:sz w:val="20"/>
        </w:rPr>
      </w:pPr>
    </w:p>
    <w:p w14:paraId="37956882" w14:textId="77777777" w:rsidR="00652107" w:rsidRPr="00101DB3" w:rsidRDefault="00652107" w:rsidP="002754FE">
      <w:pPr>
        <w:pStyle w:val="BodyText"/>
        <w:ind w:left="848"/>
        <w:rPr>
          <w:rFonts w:asciiTheme="minorHAnsi" w:eastAsiaTheme="minorHAnsi" w:hAnsiTheme="minorHAnsi"/>
          <w:sz w:val="19"/>
          <w:szCs w:val="22"/>
        </w:rPr>
      </w:pPr>
      <w:r w:rsidRPr="00101DB3">
        <w:rPr>
          <w:rFonts w:asciiTheme="minorHAnsi" w:eastAsiaTheme="minorHAnsi" w:hAnsiTheme="minorHAnsi"/>
          <w:sz w:val="19"/>
          <w:szCs w:val="22"/>
        </w:rPr>
        <w:t>„66.B.135 Procedura za odobravanje kurseva obuke zasnovane na multimediji (MBT)“;</w:t>
      </w:r>
    </w:p>
    <w:p w14:paraId="79D71C03" w14:textId="77777777" w:rsidR="00652107" w:rsidRPr="004A3377" w:rsidRDefault="00652107" w:rsidP="002754FE">
      <w:pPr>
        <w:pStyle w:val="BodyText"/>
        <w:spacing w:before="8"/>
        <w:rPr>
          <w:sz w:val="20"/>
        </w:rPr>
      </w:pPr>
    </w:p>
    <w:p w14:paraId="4C5AA8A8"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naslov Dodatka III se zamenjuje sledećim:</w:t>
      </w:r>
    </w:p>
    <w:p w14:paraId="4D0521C0" w14:textId="77777777" w:rsidR="00652107" w:rsidRPr="004A3377" w:rsidRDefault="00652107" w:rsidP="002754FE">
      <w:pPr>
        <w:pStyle w:val="BodyText"/>
        <w:spacing w:before="7"/>
        <w:rPr>
          <w:sz w:val="20"/>
        </w:rPr>
      </w:pPr>
    </w:p>
    <w:p w14:paraId="58ECB218" w14:textId="77777777" w:rsidR="00652107" w:rsidRPr="00101DB3" w:rsidRDefault="00652107" w:rsidP="00101DB3">
      <w:pPr>
        <w:pStyle w:val="BodyText"/>
        <w:ind w:left="848"/>
        <w:rPr>
          <w:rFonts w:asciiTheme="minorHAnsi" w:eastAsiaTheme="minorHAnsi" w:hAnsiTheme="minorHAnsi"/>
          <w:sz w:val="19"/>
          <w:szCs w:val="22"/>
        </w:rPr>
      </w:pPr>
      <w:r w:rsidRPr="00101DB3">
        <w:rPr>
          <w:rFonts w:asciiTheme="minorHAnsi" w:eastAsiaTheme="minorHAnsi" w:hAnsiTheme="minorHAnsi"/>
          <w:sz w:val="19"/>
          <w:szCs w:val="22"/>
        </w:rPr>
        <w:t>„Dodatak III Obuka o tipu vazduhoplova i standard za ocenjivanje tipa – obuka na radnom mestu (OJT)“;</w:t>
      </w:r>
    </w:p>
    <w:p w14:paraId="0B79196A" w14:textId="77777777" w:rsidR="00652107" w:rsidRPr="004A3377" w:rsidRDefault="00652107" w:rsidP="002754FE">
      <w:pPr>
        <w:pStyle w:val="BodyText"/>
        <w:spacing w:before="6"/>
        <w:rPr>
          <w:sz w:val="20"/>
        </w:rPr>
      </w:pPr>
    </w:p>
    <w:p w14:paraId="3FD0B10E"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naslov Dodatka IV se zamenjuje sledećim:</w:t>
      </w:r>
    </w:p>
    <w:p w14:paraId="44252CBE" w14:textId="77777777" w:rsidR="00652107" w:rsidRPr="004A3377" w:rsidRDefault="00652107" w:rsidP="002754FE">
      <w:pPr>
        <w:pStyle w:val="BodyText"/>
        <w:spacing w:before="3"/>
        <w:rPr>
          <w:sz w:val="21"/>
        </w:rPr>
      </w:pPr>
    </w:p>
    <w:p w14:paraId="613259E0" w14:textId="77777777" w:rsidR="00652107" w:rsidRPr="00101DB3" w:rsidRDefault="00652107" w:rsidP="00101DB3">
      <w:pPr>
        <w:pStyle w:val="BodyText"/>
        <w:ind w:left="848"/>
        <w:rPr>
          <w:rFonts w:asciiTheme="minorHAnsi" w:eastAsiaTheme="minorHAnsi" w:hAnsiTheme="minorHAnsi"/>
          <w:sz w:val="19"/>
          <w:szCs w:val="22"/>
        </w:rPr>
      </w:pPr>
      <w:r w:rsidRPr="00101DB3">
        <w:rPr>
          <w:rFonts w:asciiTheme="minorHAnsi" w:eastAsiaTheme="minorHAnsi" w:hAnsiTheme="minorHAnsi"/>
          <w:sz w:val="19"/>
          <w:szCs w:val="22"/>
        </w:rPr>
        <w:t>„Dodatak IV Modula iskustva i osnovnog znanja ili delimični moduli potrebni za produženje licence za održavanje vazduhoplova po Delu 66“;</w:t>
      </w:r>
    </w:p>
    <w:p w14:paraId="63AED2F2" w14:textId="77777777" w:rsidR="00652107" w:rsidRPr="004A3377" w:rsidRDefault="00652107" w:rsidP="002754FE">
      <w:pPr>
        <w:pStyle w:val="BodyText"/>
        <w:spacing w:before="10"/>
        <w:rPr>
          <w:sz w:val="20"/>
        </w:rPr>
      </w:pPr>
    </w:p>
    <w:p w14:paraId="44DF6F52"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sledeći Dodatak IX se dodaje:</w:t>
      </w:r>
    </w:p>
    <w:p w14:paraId="4ABE7BB9" w14:textId="77777777" w:rsidR="00652107" w:rsidRPr="004A3377" w:rsidRDefault="00652107" w:rsidP="002754FE">
      <w:pPr>
        <w:pStyle w:val="BodyText"/>
        <w:spacing w:before="6"/>
        <w:rPr>
          <w:sz w:val="20"/>
        </w:rPr>
      </w:pPr>
    </w:p>
    <w:p w14:paraId="089D475F" w14:textId="77777777" w:rsidR="00652107" w:rsidRPr="00101DB3" w:rsidRDefault="00652107" w:rsidP="00101DB3">
      <w:pPr>
        <w:pStyle w:val="BodyText"/>
        <w:ind w:left="848"/>
        <w:rPr>
          <w:rFonts w:asciiTheme="minorHAnsi" w:eastAsiaTheme="minorHAnsi" w:hAnsiTheme="minorHAnsi"/>
          <w:sz w:val="19"/>
          <w:szCs w:val="22"/>
        </w:rPr>
      </w:pPr>
      <w:r w:rsidRPr="00101DB3">
        <w:rPr>
          <w:rFonts w:asciiTheme="minorHAnsi" w:eastAsiaTheme="minorHAnsi" w:hAnsiTheme="minorHAnsi"/>
          <w:sz w:val="19"/>
          <w:szCs w:val="22"/>
        </w:rPr>
        <w:t>„Dodatak IX Metoda ocenjivanja za obuku zasnovanu na multimediji (MBT)“;</w:t>
      </w:r>
    </w:p>
    <w:p w14:paraId="14C7AEDA" w14:textId="77777777" w:rsidR="00652107" w:rsidRPr="004A3377" w:rsidRDefault="00652107" w:rsidP="002754FE">
      <w:pPr>
        <w:pStyle w:val="BodyText"/>
        <w:spacing w:before="7"/>
        <w:rPr>
          <w:sz w:val="20"/>
        </w:rPr>
      </w:pPr>
    </w:p>
    <w:p w14:paraId="4B8BA288" w14:textId="77777777" w:rsidR="00652107" w:rsidRPr="004A3377" w:rsidRDefault="00652107" w:rsidP="00652107">
      <w:pPr>
        <w:pStyle w:val="ListParagraph"/>
        <w:numPr>
          <w:ilvl w:val="0"/>
          <w:numId w:val="47"/>
        </w:numPr>
        <w:tabs>
          <w:tab w:val="left" w:pos="538"/>
          <w:tab w:val="left" w:pos="540"/>
        </w:tabs>
        <w:autoSpaceDE w:val="0"/>
        <w:autoSpaceDN w:val="0"/>
        <w:ind w:hanging="420"/>
        <w:rPr>
          <w:sz w:val="19"/>
        </w:rPr>
      </w:pPr>
      <w:r w:rsidRPr="004A3377">
        <w:rPr>
          <w:sz w:val="19"/>
        </w:rPr>
        <w:t>tačka 66.A.5 menja se kao što sledi:</w:t>
      </w:r>
    </w:p>
    <w:p w14:paraId="46E7243B" w14:textId="77777777" w:rsidR="00652107" w:rsidRPr="004A3377" w:rsidRDefault="00652107" w:rsidP="002754FE">
      <w:pPr>
        <w:pStyle w:val="BodyText"/>
        <w:spacing w:before="8"/>
        <w:rPr>
          <w:sz w:val="20"/>
        </w:rPr>
      </w:pPr>
    </w:p>
    <w:p w14:paraId="2C65C9B2"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u tački(1) treći stav se zamenuje sledećim:</w:t>
      </w:r>
    </w:p>
    <w:p w14:paraId="57F77878" w14:textId="77777777" w:rsidR="00652107" w:rsidRPr="004A3377" w:rsidRDefault="00652107" w:rsidP="002754FE">
      <w:pPr>
        <w:pStyle w:val="BodyText"/>
        <w:spacing w:before="3"/>
        <w:rPr>
          <w:sz w:val="21"/>
        </w:rPr>
      </w:pPr>
    </w:p>
    <w:p w14:paraId="4BD58662" w14:textId="77777777" w:rsidR="00652107" w:rsidRPr="00101DB3" w:rsidRDefault="00652107" w:rsidP="00101DB3">
      <w:pPr>
        <w:pStyle w:val="BodyText"/>
        <w:ind w:left="848"/>
        <w:rPr>
          <w:rFonts w:asciiTheme="minorHAnsi" w:eastAsiaTheme="minorHAnsi" w:hAnsiTheme="minorHAnsi"/>
          <w:sz w:val="19"/>
          <w:szCs w:val="22"/>
        </w:rPr>
      </w:pPr>
      <w:r w:rsidRPr="00101DB3">
        <w:rPr>
          <w:rFonts w:asciiTheme="minorHAnsi" w:eastAsiaTheme="minorHAnsi" w:hAnsiTheme="minorHAnsi"/>
          <w:sz w:val="19"/>
          <w:szCs w:val="22"/>
        </w:rPr>
        <w:t>„Grupa 1: složeni avioni na motorni pogon; više-motorni helikopteri; osim aviona sa klipnim motorima, sa maksimalnom sertifikovanom radnom visinom koja prelazi FL290; vazduhoplov opremljen sistemima fli-bi-vire; gasna vazdušna plovila osim ELA2.’;</w:t>
      </w:r>
    </w:p>
    <w:p w14:paraId="599141EE" w14:textId="77777777" w:rsidR="00652107" w:rsidRPr="004A3377" w:rsidRDefault="00652107" w:rsidP="002754FE">
      <w:pPr>
        <w:pStyle w:val="BodyText"/>
        <w:spacing w:before="10"/>
        <w:rPr>
          <w:sz w:val="20"/>
        </w:rPr>
      </w:pPr>
    </w:p>
    <w:p w14:paraId="349B299E"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u tački (2)(i), druga alineja se zamenjuje sledećim:</w:t>
      </w:r>
    </w:p>
    <w:p w14:paraId="3F986A4A" w14:textId="77777777" w:rsidR="00652107" w:rsidRPr="004A3377" w:rsidRDefault="00652107" w:rsidP="002754FE">
      <w:pPr>
        <w:pStyle w:val="BodyText"/>
        <w:rPr>
          <w:sz w:val="21"/>
        </w:rPr>
      </w:pPr>
    </w:p>
    <w:p w14:paraId="55327532" w14:textId="77777777" w:rsidR="00652107" w:rsidRPr="00101DB3" w:rsidRDefault="00652107" w:rsidP="002754FE">
      <w:pPr>
        <w:pStyle w:val="BodyText"/>
        <w:tabs>
          <w:tab w:val="left" w:pos="1311"/>
        </w:tabs>
        <w:spacing w:before="1" w:line="232" w:lineRule="auto"/>
        <w:ind w:left="1311" w:right="462" w:hanging="463"/>
        <w:rPr>
          <w:rFonts w:asciiTheme="minorHAnsi" w:eastAsiaTheme="minorHAnsi" w:hAnsiTheme="minorHAnsi"/>
          <w:sz w:val="19"/>
          <w:szCs w:val="22"/>
        </w:rPr>
      </w:pPr>
      <w:r w:rsidRPr="004A3377">
        <w:t>„—</w:t>
      </w:r>
      <w:r w:rsidRPr="00101DB3">
        <w:rPr>
          <w:rFonts w:asciiTheme="minorHAnsi" w:eastAsiaTheme="minorHAnsi" w:hAnsiTheme="minorHAnsi"/>
          <w:sz w:val="19"/>
          <w:szCs w:val="22"/>
        </w:rPr>
        <w:t xml:space="preserve"> oni avioni sa turbinskim motorima koje je Agencija svrstala u ovu podgrupu zbog njihove manje složenosti.“;</w:t>
      </w:r>
    </w:p>
    <w:p w14:paraId="0BC6D09D" w14:textId="77777777" w:rsidR="00652107" w:rsidRPr="004A3377" w:rsidRDefault="00652107" w:rsidP="002754FE">
      <w:pPr>
        <w:pStyle w:val="BodyText"/>
        <w:spacing w:before="6"/>
        <w:rPr>
          <w:sz w:val="20"/>
        </w:rPr>
      </w:pPr>
    </w:p>
    <w:p w14:paraId="653DDB85" w14:textId="77777777" w:rsidR="00652107" w:rsidRPr="004A3377" w:rsidRDefault="00652107" w:rsidP="00652107">
      <w:pPr>
        <w:pStyle w:val="ListParagraph"/>
        <w:numPr>
          <w:ilvl w:val="0"/>
          <w:numId w:val="47"/>
        </w:numPr>
        <w:tabs>
          <w:tab w:val="left" w:pos="538"/>
          <w:tab w:val="left" w:pos="540"/>
        </w:tabs>
        <w:autoSpaceDE w:val="0"/>
        <w:autoSpaceDN w:val="0"/>
        <w:spacing w:before="1"/>
        <w:ind w:hanging="420"/>
        <w:rPr>
          <w:sz w:val="19"/>
        </w:rPr>
      </w:pPr>
      <w:r w:rsidRPr="004A3377">
        <w:rPr>
          <w:sz w:val="19"/>
        </w:rPr>
        <w:t>u tački 66.A.10, tačka (e) zamenjuje se sledećim:</w:t>
      </w:r>
    </w:p>
    <w:p w14:paraId="111B57E8" w14:textId="77777777" w:rsidR="00652107" w:rsidRPr="004A3377" w:rsidRDefault="00652107" w:rsidP="002754FE">
      <w:pPr>
        <w:pStyle w:val="BodyText"/>
        <w:spacing w:before="3"/>
        <w:rPr>
          <w:sz w:val="21"/>
        </w:rPr>
      </w:pPr>
    </w:p>
    <w:p w14:paraId="610829E8" w14:textId="77777777" w:rsidR="00652107" w:rsidRPr="004A3377" w:rsidRDefault="00652107" w:rsidP="002754FE">
      <w:pPr>
        <w:pStyle w:val="BodyText"/>
        <w:spacing w:line="230" w:lineRule="auto"/>
        <w:ind w:left="864" w:right="118" w:hanging="326"/>
        <w:jc w:val="both"/>
      </w:pPr>
      <w:r w:rsidRPr="004A3377">
        <w:t>„(</w:t>
      </w:r>
      <w:r w:rsidRPr="00101DB3">
        <w:rPr>
          <w:rFonts w:asciiTheme="minorHAnsi" w:eastAsiaTheme="minorHAnsi" w:hAnsiTheme="minorHAnsi"/>
          <w:sz w:val="19"/>
          <w:szCs w:val="22"/>
        </w:rPr>
        <w:t>e) Kada se podnosilac zahteva za promenu osnovnih kategorija kvalifikuje za takvu promenu putem postupka iz tačke 66.B.105 u državi članici koja nije država članica koja je izdala licencu, organizacija za održavanje odobrena u skladu sa Aneks II (Deo-145) ili Aneks Vd (Deo-CAO) će poslati licencu za održavanje vazduhoplova zajedno sa EASA obrascem 19 nadležnom organu iz tačke 66.1 radi pečata i potpisa promene ili ponovnog izdavanja dozvole, po potrebi.';</w:t>
      </w:r>
    </w:p>
    <w:p w14:paraId="113CA631" w14:textId="77777777" w:rsidR="00652107" w:rsidRPr="004A3377" w:rsidRDefault="00652107" w:rsidP="002754FE">
      <w:pPr>
        <w:pStyle w:val="BodyText"/>
        <w:spacing w:before="11"/>
        <w:rPr>
          <w:sz w:val="20"/>
        </w:rPr>
      </w:pPr>
    </w:p>
    <w:p w14:paraId="5EC05168" w14:textId="77777777" w:rsidR="00652107" w:rsidRPr="004A3377" w:rsidRDefault="00652107" w:rsidP="00652107">
      <w:pPr>
        <w:pStyle w:val="ListParagraph"/>
        <w:numPr>
          <w:ilvl w:val="0"/>
          <w:numId w:val="47"/>
        </w:numPr>
        <w:tabs>
          <w:tab w:val="left" w:pos="538"/>
          <w:tab w:val="left" w:pos="540"/>
        </w:tabs>
        <w:autoSpaceDE w:val="0"/>
        <w:autoSpaceDN w:val="0"/>
        <w:ind w:hanging="420"/>
        <w:rPr>
          <w:sz w:val="19"/>
        </w:rPr>
      </w:pPr>
      <w:r w:rsidRPr="004A3377">
        <w:rPr>
          <w:sz w:val="19"/>
        </w:rPr>
        <w:t>u tački 66.A.20(a)(7), sledeći stav se dodaje:</w:t>
      </w:r>
    </w:p>
    <w:p w14:paraId="12FFF80C" w14:textId="77777777" w:rsidR="00652107" w:rsidRPr="004A3377" w:rsidRDefault="00652107" w:rsidP="002754FE">
      <w:pPr>
        <w:pStyle w:val="BodyText"/>
        <w:spacing w:before="3"/>
        <w:rPr>
          <w:sz w:val="21"/>
        </w:rPr>
      </w:pPr>
    </w:p>
    <w:p w14:paraId="00DBA21B" w14:textId="77777777" w:rsidR="00652107" w:rsidRPr="00101DB3" w:rsidRDefault="00652107" w:rsidP="002754FE">
      <w:pPr>
        <w:pStyle w:val="BodyText"/>
        <w:spacing w:line="230" w:lineRule="auto"/>
        <w:ind w:left="602" w:right="119"/>
        <w:jc w:val="both"/>
        <w:rPr>
          <w:rFonts w:asciiTheme="minorHAnsi" w:eastAsiaTheme="minorHAnsi" w:hAnsiTheme="minorHAnsi"/>
          <w:sz w:val="19"/>
          <w:szCs w:val="22"/>
        </w:rPr>
      </w:pPr>
      <w:r w:rsidRPr="00101DB3">
        <w:rPr>
          <w:rFonts w:asciiTheme="minorHAnsi" w:eastAsiaTheme="minorHAnsi" w:hAnsiTheme="minorHAnsi"/>
          <w:sz w:val="19"/>
          <w:szCs w:val="22"/>
        </w:rPr>
        <w:t>„Licenca za održavanje vazduhoplova kategorije C izdata za složene vazduhoplove na motorni pogon uključuje privilegije licence za održavanje vazduhoplova kategorije C i za vazduhoplove koji nisu složeni vazduhoplovi na motorni pogon.“;</w:t>
      </w:r>
    </w:p>
    <w:p w14:paraId="04E68CB3" w14:textId="77777777" w:rsidR="00652107" w:rsidRPr="004A3377" w:rsidRDefault="00652107" w:rsidP="002754FE">
      <w:pPr>
        <w:pStyle w:val="BodyText"/>
        <w:spacing w:before="10"/>
        <w:rPr>
          <w:sz w:val="20"/>
        </w:rPr>
      </w:pPr>
    </w:p>
    <w:p w14:paraId="1BB06CEC" w14:textId="77777777" w:rsidR="00652107" w:rsidRPr="004A3377" w:rsidRDefault="00652107" w:rsidP="00652107">
      <w:pPr>
        <w:pStyle w:val="ListParagraph"/>
        <w:numPr>
          <w:ilvl w:val="0"/>
          <w:numId w:val="47"/>
        </w:numPr>
        <w:tabs>
          <w:tab w:val="left" w:pos="538"/>
          <w:tab w:val="left" w:pos="540"/>
        </w:tabs>
        <w:autoSpaceDE w:val="0"/>
        <w:autoSpaceDN w:val="0"/>
        <w:spacing w:line="501" w:lineRule="auto"/>
        <w:ind w:right="5674"/>
        <w:rPr>
          <w:sz w:val="19"/>
        </w:rPr>
      </w:pPr>
      <w:r w:rsidRPr="004A3377">
        <w:rPr>
          <w:sz w:val="19"/>
        </w:rPr>
        <w:t>tačka 66.A.25 zamenjuje se sledećim: ‘66.A.25 Zahtevi za osnovna znanja</w:t>
      </w:r>
    </w:p>
    <w:p w14:paraId="5A4F5A0E" w14:textId="77777777" w:rsidR="00652107" w:rsidRPr="004A3377" w:rsidRDefault="00652107" w:rsidP="00652107">
      <w:pPr>
        <w:pStyle w:val="ListParagraph"/>
        <w:numPr>
          <w:ilvl w:val="1"/>
          <w:numId w:val="47"/>
        </w:numPr>
        <w:tabs>
          <w:tab w:val="left" w:pos="884"/>
        </w:tabs>
        <w:autoSpaceDE w:val="0"/>
        <w:autoSpaceDN w:val="0"/>
        <w:spacing w:before="6" w:line="230" w:lineRule="auto"/>
        <w:ind w:left="883" w:right="119"/>
        <w:jc w:val="both"/>
        <w:rPr>
          <w:sz w:val="19"/>
        </w:rPr>
      </w:pPr>
      <w:r w:rsidRPr="004A3377">
        <w:rPr>
          <w:sz w:val="19"/>
        </w:rPr>
        <w:t xml:space="preserve">Podnosilac zahteva za licencu za održavanje vazduhoplova će ispitom pokazati nivo znanja o odgovarajućim </w:t>
      </w:r>
      <w:r w:rsidRPr="004A3377">
        <w:rPr>
          <w:sz w:val="19"/>
        </w:rPr>
        <w:lastRenderedPageBreak/>
        <w:t>predmetnim modulima, u skladu sa Dodatkom I (primenjivo na licence kategorije A, B1, B2, B2L, B3 i C) ili Dodatkom VII (primenjivo na kategoriju L licence).</w:t>
      </w:r>
    </w:p>
    <w:p w14:paraId="4CAA09E4" w14:textId="77777777" w:rsidR="00652107" w:rsidRPr="004A3377" w:rsidRDefault="00652107" w:rsidP="002754FE">
      <w:pPr>
        <w:pStyle w:val="BodyText"/>
        <w:rPr>
          <w:sz w:val="20"/>
        </w:rPr>
      </w:pPr>
    </w:p>
    <w:p w14:paraId="324A3FA1" w14:textId="77777777" w:rsidR="00652107" w:rsidRPr="004A3377" w:rsidRDefault="00652107" w:rsidP="002754FE">
      <w:pPr>
        <w:pStyle w:val="BodyText"/>
        <w:spacing w:before="9"/>
      </w:pPr>
    </w:p>
    <w:p w14:paraId="6577C81F" w14:textId="77777777" w:rsidR="00652107" w:rsidRPr="004A3377" w:rsidRDefault="00652107" w:rsidP="00652107">
      <w:pPr>
        <w:pStyle w:val="ListParagraph"/>
        <w:numPr>
          <w:ilvl w:val="1"/>
          <w:numId w:val="47"/>
        </w:numPr>
        <w:tabs>
          <w:tab w:val="left" w:pos="884"/>
        </w:tabs>
        <w:autoSpaceDE w:val="0"/>
        <w:autoSpaceDN w:val="0"/>
        <w:spacing w:line="232" w:lineRule="auto"/>
        <w:ind w:left="883" w:right="118"/>
        <w:jc w:val="both"/>
        <w:rPr>
          <w:sz w:val="19"/>
        </w:rPr>
      </w:pPr>
      <w:r w:rsidRPr="004A3377">
        <w:rPr>
          <w:sz w:val="19"/>
        </w:rPr>
        <w:t>Ispiti osnovnog znanja moraju biti u skladu sa standardom navedenim u Dodatku II (primenjivo na licence kategorije A, B1, B2, B2L, B3 i C) ili Dodatku VIII (primenjivo na licence kategorije L) ovog aneksa i sprovodiće se od sledećeg:</w:t>
      </w:r>
    </w:p>
    <w:p w14:paraId="3F4535C9" w14:textId="77777777" w:rsidR="00652107" w:rsidRPr="004A3377" w:rsidRDefault="00652107" w:rsidP="002754FE">
      <w:pPr>
        <w:pStyle w:val="BodyText"/>
        <w:spacing w:before="1"/>
        <w:rPr>
          <w:sz w:val="28"/>
        </w:rPr>
      </w:pPr>
    </w:p>
    <w:p w14:paraId="5D2D48C5" w14:textId="77777777" w:rsidR="00652107" w:rsidRPr="004A3377" w:rsidRDefault="00652107" w:rsidP="00652107">
      <w:pPr>
        <w:pStyle w:val="ListParagraph"/>
        <w:numPr>
          <w:ilvl w:val="2"/>
          <w:numId w:val="47"/>
        </w:numPr>
        <w:tabs>
          <w:tab w:val="left" w:pos="1201"/>
        </w:tabs>
        <w:autoSpaceDE w:val="0"/>
        <w:autoSpaceDN w:val="0"/>
        <w:ind w:hanging="318"/>
        <w:rPr>
          <w:sz w:val="19"/>
        </w:rPr>
      </w:pPr>
      <w:r w:rsidRPr="004A3377">
        <w:rPr>
          <w:sz w:val="19"/>
        </w:rPr>
        <w:t>organizacija za obuku odobrena u skladu sa Aneksom IV (Deo 147);</w:t>
      </w:r>
    </w:p>
    <w:p w14:paraId="2D4D84DC" w14:textId="77777777" w:rsidR="00652107" w:rsidRPr="004A3377" w:rsidRDefault="00652107" w:rsidP="002754FE">
      <w:pPr>
        <w:pStyle w:val="BodyText"/>
        <w:spacing w:before="1"/>
        <w:rPr>
          <w:sz w:val="28"/>
        </w:rPr>
      </w:pPr>
    </w:p>
    <w:p w14:paraId="11EEB6DA" w14:textId="77777777" w:rsidR="00652107" w:rsidRPr="004A3377" w:rsidRDefault="00652107" w:rsidP="00652107">
      <w:pPr>
        <w:pStyle w:val="ListParagraph"/>
        <w:numPr>
          <w:ilvl w:val="2"/>
          <w:numId w:val="47"/>
        </w:numPr>
        <w:tabs>
          <w:tab w:val="left" w:pos="1201"/>
        </w:tabs>
        <w:autoSpaceDE w:val="0"/>
        <w:autoSpaceDN w:val="0"/>
        <w:ind w:hanging="318"/>
        <w:rPr>
          <w:sz w:val="19"/>
        </w:rPr>
      </w:pPr>
      <w:r w:rsidRPr="004A3377">
        <w:rPr>
          <w:sz w:val="19"/>
        </w:rPr>
        <w:t>nadležni organ;</w:t>
      </w:r>
    </w:p>
    <w:p w14:paraId="0DE99540" w14:textId="77777777" w:rsidR="00652107" w:rsidRPr="004A3377" w:rsidRDefault="00652107" w:rsidP="002754FE">
      <w:pPr>
        <w:pStyle w:val="BodyText"/>
        <w:rPr>
          <w:sz w:val="28"/>
        </w:rPr>
      </w:pPr>
    </w:p>
    <w:p w14:paraId="550F79BD" w14:textId="77777777" w:rsidR="00652107" w:rsidRPr="004A3377" w:rsidRDefault="00652107" w:rsidP="00652107">
      <w:pPr>
        <w:pStyle w:val="ListParagraph"/>
        <w:numPr>
          <w:ilvl w:val="2"/>
          <w:numId w:val="47"/>
        </w:numPr>
        <w:tabs>
          <w:tab w:val="left" w:pos="1201"/>
        </w:tabs>
        <w:autoSpaceDE w:val="0"/>
        <w:autoSpaceDN w:val="0"/>
        <w:ind w:hanging="318"/>
        <w:rPr>
          <w:sz w:val="19"/>
        </w:rPr>
      </w:pPr>
      <w:r w:rsidRPr="004A3377">
        <w:rPr>
          <w:sz w:val="19"/>
        </w:rPr>
        <w:t>za licence kategorije L, druga organizacija po dogovoru nadležnog organa.</w:t>
      </w:r>
    </w:p>
    <w:p w14:paraId="4DBE180F" w14:textId="77777777" w:rsidR="00652107" w:rsidRPr="004A3377" w:rsidRDefault="00652107" w:rsidP="002754FE">
      <w:pPr>
        <w:pStyle w:val="BodyText"/>
        <w:spacing w:before="7"/>
        <w:rPr>
          <w:sz w:val="28"/>
        </w:rPr>
      </w:pPr>
    </w:p>
    <w:p w14:paraId="10ADCD78" w14:textId="77777777" w:rsidR="00652107" w:rsidRPr="004A3377" w:rsidRDefault="00652107" w:rsidP="00652107">
      <w:pPr>
        <w:pStyle w:val="ListParagraph"/>
        <w:numPr>
          <w:ilvl w:val="1"/>
          <w:numId w:val="47"/>
        </w:numPr>
        <w:tabs>
          <w:tab w:val="left" w:pos="884"/>
        </w:tabs>
        <w:autoSpaceDE w:val="0"/>
        <w:autoSpaceDN w:val="0"/>
        <w:spacing w:line="232" w:lineRule="auto"/>
        <w:ind w:left="883" w:right="118"/>
        <w:jc w:val="both"/>
        <w:rPr>
          <w:sz w:val="19"/>
        </w:rPr>
      </w:pPr>
      <w:r w:rsidRPr="004A3377">
        <w:rPr>
          <w:sz w:val="19"/>
        </w:rPr>
        <w:t>Ispiti iz osnovnog znanja moraju biti položeni u roku od 10 godina pre podnošenja zahteva za dozvolu za održavanje vazduhoplova ili dodavanja kategorije ili podkategorije takvoj licenci. Ako ispiti iz osnovnog znanja nisu položeni u tom periodu od 10 godina, kandidati mogu alternativno steći kredite za proveru osnovnog znanja u skladu sa tačkom (d).</w:t>
      </w:r>
    </w:p>
    <w:p w14:paraId="76B03C26" w14:textId="77777777" w:rsidR="00652107" w:rsidRPr="004A3377" w:rsidRDefault="00652107" w:rsidP="002754FE">
      <w:pPr>
        <w:pStyle w:val="BodyText"/>
        <w:spacing w:before="4"/>
        <w:rPr>
          <w:sz w:val="28"/>
        </w:rPr>
      </w:pPr>
    </w:p>
    <w:p w14:paraId="6200698D" w14:textId="77777777" w:rsidR="00652107" w:rsidRPr="00101DB3" w:rsidRDefault="00652107" w:rsidP="002754FE">
      <w:pPr>
        <w:pStyle w:val="BodyText"/>
        <w:spacing w:before="1" w:line="232" w:lineRule="auto"/>
        <w:ind w:left="883" w:right="119"/>
        <w:jc w:val="both"/>
        <w:rPr>
          <w:rFonts w:asciiTheme="minorHAnsi" w:eastAsiaTheme="minorHAnsi" w:hAnsiTheme="minorHAnsi"/>
          <w:sz w:val="19"/>
          <w:szCs w:val="22"/>
        </w:rPr>
      </w:pPr>
      <w:r w:rsidRPr="00101DB3">
        <w:rPr>
          <w:rFonts w:asciiTheme="minorHAnsi" w:eastAsiaTheme="minorHAnsi" w:hAnsiTheme="minorHAnsi"/>
          <w:sz w:val="19"/>
          <w:szCs w:val="22"/>
        </w:rPr>
        <w:t>Uslov važenja od 10 godina primenjuje se na svaki pojedinačni ispit iz modula, osim za one ispite modula koji su već položeni kao deo druge kategorije licence i licenca je već izdata.</w:t>
      </w:r>
    </w:p>
    <w:p w14:paraId="44DE27DB" w14:textId="77777777" w:rsidR="00652107" w:rsidRPr="004A3377" w:rsidRDefault="00652107" w:rsidP="002754FE">
      <w:pPr>
        <w:pStyle w:val="BodyText"/>
        <w:spacing w:before="6"/>
        <w:rPr>
          <w:sz w:val="28"/>
        </w:rPr>
      </w:pPr>
    </w:p>
    <w:p w14:paraId="19ABCA0A" w14:textId="77777777" w:rsidR="00652107" w:rsidRPr="004A3377" w:rsidRDefault="00652107" w:rsidP="00652107">
      <w:pPr>
        <w:pStyle w:val="ListParagraph"/>
        <w:numPr>
          <w:ilvl w:val="1"/>
          <w:numId w:val="47"/>
        </w:numPr>
        <w:tabs>
          <w:tab w:val="left" w:pos="884"/>
        </w:tabs>
        <w:autoSpaceDE w:val="0"/>
        <w:autoSpaceDN w:val="0"/>
        <w:spacing w:line="232" w:lineRule="auto"/>
        <w:ind w:left="883" w:right="117"/>
        <w:jc w:val="both"/>
        <w:rPr>
          <w:sz w:val="19"/>
        </w:rPr>
      </w:pPr>
      <w:r w:rsidRPr="004A3377">
        <w:rPr>
          <w:sz w:val="19"/>
        </w:rPr>
        <w:t>Kandidat se može prijaviti nadležnom organu za pune ili delimične kredite za osnovna znanja za:</w:t>
      </w:r>
    </w:p>
    <w:p w14:paraId="6E728E10" w14:textId="77777777" w:rsidR="00652107" w:rsidRPr="004A3377" w:rsidRDefault="00652107" w:rsidP="002754FE">
      <w:pPr>
        <w:pStyle w:val="BodyText"/>
        <w:spacing w:before="6"/>
        <w:rPr>
          <w:sz w:val="28"/>
        </w:rPr>
      </w:pPr>
    </w:p>
    <w:p w14:paraId="3BC0F100" w14:textId="77777777" w:rsidR="00652107" w:rsidRPr="004A3377" w:rsidRDefault="00652107" w:rsidP="00652107">
      <w:pPr>
        <w:pStyle w:val="ListParagraph"/>
        <w:numPr>
          <w:ilvl w:val="2"/>
          <w:numId w:val="47"/>
        </w:numPr>
        <w:tabs>
          <w:tab w:val="left" w:pos="1201"/>
        </w:tabs>
        <w:autoSpaceDE w:val="0"/>
        <w:autoSpaceDN w:val="0"/>
        <w:spacing w:line="232" w:lineRule="auto"/>
        <w:ind w:right="118"/>
        <w:rPr>
          <w:sz w:val="19"/>
        </w:rPr>
      </w:pPr>
      <w:r w:rsidRPr="004A3377">
        <w:rPr>
          <w:sz w:val="19"/>
        </w:rPr>
        <w:t>ispite osnovnog znanja koji su položeni više od 10 godina pre podnošenja zahteva za licencu za održavanje vazduhoplova (videti tačku (c));</w:t>
      </w:r>
    </w:p>
    <w:p w14:paraId="73EA6A22" w14:textId="77777777" w:rsidR="00652107" w:rsidRPr="004A3377" w:rsidRDefault="00652107" w:rsidP="002754FE">
      <w:pPr>
        <w:pStyle w:val="BodyText"/>
        <w:spacing w:before="7"/>
        <w:rPr>
          <w:sz w:val="28"/>
        </w:rPr>
      </w:pPr>
    </w:p>
    <w:p w14:paraId="02F69217" w14:textId="77777777" w:rsidR="00652107" w:rsidRPr="004A3377" w:rsidRDefault="00652107" w:rsidP="00652107">
      <w:pPr>
        <w:pStyle w:val="ListParagraph"/>
        <w:numPr>
          <w:ilvl w:val="2"/>
          <w:numId w:val="47"/>
        </w:numPr>
        <w:tabs>
          <w:tab w:val="left" w:pos="1201"/>
        </w:tabs>
        <w:autoSpaceDE w:val="0"/>
        <w:autoSpaceDN w:val="0"/>
        <w:spacing w:line="232" w:lineRule="auto"/>
        <w:ind w:right="119"/>
        <w:rPr>
          <w:sz w:val="19"/>
        </w:rPr>
      </w:pPr>
      <w:r w:rsidRPr="004A3377">
        <w:rPr>
          <w:sz w:val="19"/>
        </w:rPr>
        <w:t>svaku drugu nacionalno tehničku obuku i ispit za koje nadležni organ smatra da su ekvivalentni odgovarajućim osnovnim zahtevima znanja iz ovog Aneksa.</w:t>
      </w:r>
    </w:p>
    <w:p w14:paraId="484F3A05" w14:textId="77777777" w:rsidR="00652107" w:rsidRPr="004A3377" w:rsidRDefault="00652107" w:rsidP="002754FE">
      <w:pPr>
        <w:pStyle w:val="BodyText"/>
        <w:spacing w:before="9"/>
        <w:rPr>
          <w:sz w:val="28"/>
        </w:rPr>
      </w:pPr>
    </w:p>
    <w:p w14:paraId="2271BE78" w14:textId="77777777" w:rsidR="00652107" w:rsidRPr="00101DB3" w:rsidRDefault="00652107" w:rsidP="002754FE">
      <w:pPr>
        <w:pStyle w:val="BodyText"/>
        <w:spacing w:line="230" w:lineRule="auto"/>
        <w:ind w:left="1200" w:right="116"/>
        <w:rPr>
          <w:rFonts w:asciiTheme="minorHAnsi" w:eastAsiaTheme="minorHAnsi" w:hAnsiTheme="minorHAnsi"/>
          <w:sz w:val="19"/>
          <w:szCs w:val="22"/>
        </w:rPr>
      </w:pPr>
      <w:r w:rsidRPr="00101DB3">
        <w:rPr>
          <w:rFonts w:asciiTheme="minorHAnsi" w:eastAsiaTheme="minorHAnsi" w:hAnsiTheme="minorHAnsi"/>
          <w:sz w:val="19"/>
          <w:szCs w:val="22"/>
        </w:rPr>
        <w:t>Podnosilac prijave će obezbediti dokaze o dodeljenim bodovima pozivajući se na izveštaj o ispitu koji je odobrio nadležni organ u skladu sa Odeljkom B, Odeljkom E, ovog Aneksa III (Deo-66).</w:t>
      </w:r>
    </w:p>
    <w:p w14:paraId="00A4B440" w14:textId="77777777" w:rsidR="00652107" w:rsidRPr="004A3377" w:rsidRDefault="00652107" w:rsidP="002754FE">
      <w:pPr>
        <w:pStyle w:val="BodyText"/>
        <w:spacing w:before="9"/>
        <w:rPr>
          <w:sz w:val="28"/>
        </w:rPr>
      </w:pPr>
    </w:p>
    <w:p w14:paraId="49A3A6A2" w14:textId="77777777" w:rsidR="00652107" w:rsidRPr="004A3377" w:rsidRDefault="00652107" w:rsidP="00652107">
      <w:pPr>
        <w:pStyle w:val="ListParagraph"/>
        <w:numPr>
          <w:ilvl w:val="1"/>
          <w:numId w:val="47"/>
        </w:numPr>
        <w:tabs>
          <w:tab w:val="left" w:pos="884"/>
        </w:tabs>
        <w:autoSpaceDE w:val="0"/>
        <w:autoSpaceDN w:val="0"/>
        <w:spacing w:line="232" w:lineRule="auto"/>
        <w:ind w:left="883" w:right="119"/>
        <w:jc w:val="both"/>
        <w:rPr>
          <w:sz w:val="19"/>
        </w:rPr>
      </w:pPr>
      <w:r w:rsidRPr="004A3377">
        <w:rPr>
          <w:sz w:val="19"/>
        </w:rPr>
        <w:t>Osnovni kurs obuke bez Modula 1 i 2 Dodatka I ovog Aneksa smatra se punim kursom osnovne obuke, odobren u skladu sa Aneksom IV (Deo-147), samo kada kandidat naknadno pokaže poznavanje tih modula ispitom i prizna mu se od strane nadležnog organa.</w:t>
      </w:r>
    </w:p>
    <w:p w14:paraId="263C7536" w14:textId="77777777" w:rsidR="00652107" w:rsidRPr="004A3377" w:rsidRDefault="00652107" w:rsidP="002754FE">
      <w:pPr>
        <w:pStyle w:val="BodyText"/>
        <w:spacing w:before="7"/>
        <w:rPr>
          <w:sz w:val="28"/>
        </w:rPr>
      </w:pPr>
    </w:p>
    <w:p w14:paraId="78696E2F" w14:textId="77777777" w:rsidR="00652107" w:rsidRPr="004A3377" w:rsidRDefault="00652107" w:rsidP="00652107">
      <w:pPr>
        <w:pStyle w:val="ListParagraph"/>
        <w:numPr>
          <w:ilvl w:val="1"/>
          <w:numId w:val="47"/>
        </w:numPr>
        <w:tabs>
          <w:tab w:val="left" w:pos="884"/>
        </w:tabs>
        <w:autoSpaceDE w:val="0"/>
        <w:autoSpaceDN w:val="0"/>
        <w:spacing w:line="232" w:lineRule="auto"/>
        <w:ind w:left="883" w:right="118"/>
        <w:jc w:val="both"/>
        <w:rPr>
          <w:sz w:val="19"/>
        </w:rPr>
      </w:pPr>
      <w:r w:rsidRPr="004A3377">
        <w:rPr>
          <w:sz w:val="19"/>
        </w:rPr>
        <w:t>Nosilac dozvole za održavanje vazduhoplova, koji podnosi zahtev za dodavanje druge kategorije ili pod kategorije, ispitom će dopuniti nivo znanja koji odgovara odgovarajućim predmetnim modulima u skladu sa Dodatkom I (za kategoriju A, B1, B2, B2L, B3 i C licence) ili Dodatkom VII (za dozvole kategorije L).</w:t>
      </w:r>
    </w:p>
    <w:p w14:paraId="7FB4EB8B" w14:textId="77777777" w:rsidR="00652107" w:rsidRPr="004A3377" w:rsidRDefault="00652107" w:rsidP="002754FE">
      <w:pPr>
        <w:pStyle w:val="BodyText"/>
        <w:spacing w:before="4"/>
        <w:rPr>
          <w:sz w:val="28"/>
        </w:rPr>
      </w:pPr>
    </w:p>
    <w:p w14:paraId="5ABD380B" w14:textId="77777777" w:rsidR="00652107" w:rsidRPr="00101DB3" w:rsidRDefault="00652107" w:rsidP="00101DB3">
      <w:pPr>
        <w:pStyle w:val="BodyText"/>
        <w:spacing w:line="230" w:lineRule="auto"/>
        <w:ind w:left="1200" w:right="116"/>
        <w:rPr>
          <w:rFonts w:asciiTheme="minorHAnsi" w:eastAsiaTheme="minorHAnsi" w:hAnsiTheme="minorHAnsi"/>
          <w:sz w:val="19"/>
          <w:szCs w:val="22"/>
        </w:rPr>
      </w:pPr>
      <w:r w:rsidRPr="00101DB3">
        <w:rPr>
          <w:rFonts w:asciiTheme="minorHAnsi" w:eastAsiaTheme="minorHAnsi" w:hAnsiTheme="minorHAnsi"/>
          <w:sz w:val="19"/>
          <w:szCs w:val="22"/>
        </w:rPr>
        <w:t>Dodatak IV detaljno opisuje module Dodatka I (za kategorije B1, B2, B2L, B3 i C licence) ili Dodatak VII (za licence kategorije L), potrebnih za dodavanje nove kategorije ili pod-kategorije postojećoj licenci izdatoj u skladu sa ovim Aneks A.';</w:t>
      </w:r>
    </w:p>
    <w:p w14:paraId="281BE446" w14:textId="77777777" w:rsidR="00652107" w:rsidRPr="004A3377" w:rsidRDefault="00652107" w:rsidP="002754FE">
      <w:pPr>
        <w:pStyle w:val="BodyText"/>
        <w:spacing w:before="11"/>
        <w:rPr>
          <w:sz w:val="27"/>
        </w:rPr>
      </w:pPr>
    </w:p>
    <w:p w14:paraId="511128F2" w14:textId="77777777" w:rsidR="00652107" w:rsidRPr="004A3377" w:rsidRDefault="00652107" w:rsidP="00652107">
      <w:pPr>
        <w:pStyle w:val="ListParagraph"/>
        <w:numPr>
          <w:ilvl w:val="0"/>
          <w:numId w:val="47"/>
        </w:numPr>
        <w:tabs>
          <w:tab w:val="left" w:pos="538"/>
          <w:tab w:val="left" w:pos="540"/>
        </w:tabs>
        <w:autoSpaceDE w:val="0"/>
        <w:autoSpaceDN w:val="0"/>
        <w:ind w:hanging="420"/>
        <w:rPr>
          <w:sz w:val="19"/>
        </w:rPr>
      </w:pPr>
      <w:r w:rsidRPr="004A3377">
        <w:rPr>
          <w:sz w:val="19"/>
        </w:rPr>
        <w:t>tačka 66.A.30 menja se kao što sledi:</w:t>
      </w:r>
    </w:p>
    <w:p w14:paraId="1A5CABC0" w14:textId="77777777" w:rsidR="00652107" w:rsidRPr="004A3377" w:rsidRDefault="00652107" w:rsidP="002754FE">
      <w:pPr>
        <w:pStyle w:val="BodyText"/>
        <w:spacing w:before="1"/>
        <w:rPr>
          <w:sz w:val="28"/>
        </w:rPr>
      </w:pPr>
    </w:p>
    <w:p w14:paraId="7035A470" w14:textId="77777777" w:rsidR="00652107" w:rsidRPr="004A3377" w:rsidRDefault="00652107" w:rsidP="00652107">
      <w:pPr>
        <w:pStyle w:val="ListParagraph"/>
        <w:numPr>
          <w:ilvl w:val="1"/>
          <w:numId w:val="47"/>
        </w:numPr>
        <w:tabs>
          <w:tab w:val="left" w:pos="849"/>
        </w:tabs>
        <w:autoSpaceDE w:val="0"/>
        <w:autoSpaceDN w:val="0"/>
        <w:spacing w:before="1"/>
        <w:rPr>
          <w:sz w:val="19"/>
        </w:rPr>
      </w:pPr>
      <w:r w:rsidRPr="004A3377">
        <w:rPr>
          <w:sz w:val="19"/>
        </w:rPr>
        <w:t>u tački (a)(2b) drugi i treći stav se brišu;</w:t>
      </w:r>
    </w:p>
    <w:p w14:paraId="54F245A9" w14:textId="77777777" w:rsidR="00652107" w:rsidRPr="004A3377" w:rsidRDefault="00652107" w:rsidP="002754FE">
      <w:pPr>
        <w:pStyle w:val="BodyText"/>
        <w:spacing w:before="1"/>
        <w:rPr>
          <w:sz w:val="28"/>
        </w:rPr>
      </w:pPr>
    </w:p>
    <w:p w14:paraId="6D6750AA"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tačke (a) (3),(4) i (5) zamenjuju se sledećim:</w:t>
      </w:r>
    </w:p>
    <w:p w14:paraId="2F8E75A8" w14:textId="77777777" w:rsidR="00652107" w:rsidRPr="004A3377" w:rsidRDefault="00652107" w:rsidP="002754FE">
      <w:pPr>
        <w:pStyle w:val="BodyText"/>
        <w:spacing w:before="1"/>
        <w:rPr>
          <w:sz w:val="28"/>
        </w:rPr>
      </w:pPr>
    </w:p>
    <w:p w14:paraId="07447717" w14:textId="77777777" w:rsidR="00652107" w:rsidRPr="004A3377" w:rsidRDefault="00652107" w:rsidP="002754FE">
      <w:pPr>
        <w:pStyle w:val="BodyText"/>
        <w:ind w:left="848"/>
        <w:jc w:val="both"/>
      </w:pPr>
      <w:r w:rsidRPr="004A3377">
        <w:t>„</w:t>
      </w:r>
      <w:r w:rsidRPr="00101DB3">
        <w:rPr>
          <w:rFonts w:asciiTheme="minorHAnsi" w:eastAsiaTheme="minorHAnsi" w:hAnsiTheme="minorHAnsi"/>
          <w:sz w:val="19"/>
          <w:szCs w:val="22"/>
        </w:rPr>
        <w:t>3. za kategoriju C u odnosu na složene avione na motorni pogon (CMPA):</w:t>
      </w:r>
    </w:p>
    <w:p w14:paraId="689964A7" w14:textId="77777777" w:rsidR="00652107" w:rsidRPr="004A3377" w:rsidRDefault="00652107" w:rsidP="002754FE">
      <w:pPr>
        <w:pStyle w:val="BodyText"/>
        <w:spacing w:before="5"/>
        <w:rPr>
          <w:sz w:val="28"/>
        </w:rPr>
      </w:pPr>
    </w:p>
    <w:p w14:paraId="5FB73674" w14:textId="77777777" w:rsidR="00652107" w:rsidRPr="004A3377" w:rsidRDefault="00652107" w:rsidP="00652107">
      <w:pPr>
        <w:pStyle w:val="ListParagraph"/>
        <w:numPr>
          <w:ilvl w:val="0"/>
          <w:numId w:val="46"/>
        </w:numPr>
        <w:tabs>
          <w:tab w:val="left" w:pos="1493"/>
        </w:tabs>
        <w:autoSpaceDE w:val="0"/>
        <w:autoSpaceDN w:val="0"/>
        <w:spacing w:line="232" w:lineRule="auto"/>
        <w:ind w:right="118"/>
        <w:jc w:val="both"/>
        <w:rPr>
          <w:sz w:val="19"/>
        </w:rPr>
      </w:pPr>
      <w:r w:rsidRPr="004A3377">
        <w:rPr>
          <w:sz w:val="19"/>
        </w:rPr>
        <w:t xml:space="preserve">3 godine iskustva u vršenju privilegija kategorije B1.1, B1.3 ili B2 kao pomoćno osoblje, ili i pomoćno osoblje i osoblje za sertifikaciju, u skladu sa tačkom 145.A.35 Aneksa II (Deo-145), na održavanju </w:t>
      </w:r>
      <w:r w:rsidRPr="004A3377">
        <w:rPr>
          <w:sz w:val="19"/>
        </w:rPr>
        <w:lastRenderedPageBreak/>
        <w:t>organizacije koja radi na CMPA, uključujući 12 meseci iskustva kao pomoćno osoblje za održavanje baze; ili</w:t>
      </w:r>
    </w:p>
    <w:p w14:paraId="0AACF76A" w14:textId="77777777" w:rsidR="00652107" w:rsidRPr="004A3377" w:rsidRDefault="00652107" w:rsidP="002754FE">
      <w:pPr>
        <w:pStyle w:val="BodyText"/>
        <w:spacing w:before="9"/>
      </w:pPr>
    </w:p>
    <w:p w14:paraId="289C5A6D" w14:textId="77777777" w:rsidR="00652107" w:rsidRPr="004A3377" w:rsidRDefault="00652107" w:rsidP="00652107">
      <w:pPr>
        <w:pStyle w:val="ListParagraph"/>
        <w:numPr>
          <w:ilvl w:val="0"/>
          <w:numId w:val="46"/>
        </w:numPr>
        <w:tabs>
          <w:tab w:val="left" w:pos="1493"/>
        </w:tabs>
        <w:autoSpaceDE w:val="0"/>
        <w:autoSpaceDN w:val="0"/>
        <w:spacing w:line="232" w:lineRule="auto"/>
        <w:ind w:right="115"/>
        <w:jc w:val="both"/>
        <w:rPr>
          <w:sz w:val="19"/>
        </w:rPr>
      </w:pPr>
      <w:r w:rsidRPr="004A3377">
        <w:rPr>
          <w:sz w:val="19"/>
        </w:rPr>
        <w:t>5 godina iskustva u vršenju privilegija kategorije B1.2, B1.4 ili L5 kao pomoćno osoblje, ili i pomoćno osoblje i osoblje za sertifikaciju, u skladu sa tačkom 145.A.35 Aneksa II (Deo-145), na održavanju organizacije koja radi na CMPA, uključujući 12 meseci iskustva kao pomoćno osoblje za održavanje baze; ili</w:t>
      </w:r>
    </w:p>
    <w:p w14:paraId="1145D4ED" w14:textId="77777777" w:rsidR="00652107" w:rsidRPr="004A3377" w:rsidRDefault="00652107" w:rsidP="002754FE">
      <w:pPr>
        <w:pStyle w:val="BodyText"/>
        <w:rPr>
          <w:sz w:val="22"/>
        </w:rPr>
      </w:pPr>
    </w:p>
    <w:p w14:paraId="3F064CF5" w14:textId="77777777" w:rsidR="00652107" w:rsidRPr="004A3377" w:rsidRDefault="00652107" w:rsidP="00652107">
      <w:pPr>
        <w:pStyle w:val="ListParagraph"/>
        <w:numPr>
          <w:ilvl w:val="0"/>
          <w:numId w:val="46"/>
        </w:numPr>
        <w:tabs>
          <w:tab w:val="left" w:pos="1493"/>
        </w:tabs>
        <w:autoSpaceDE w:val="0"/>
        <w:autoSpaceDN w:val="0"/>
        <w:spacing w:before="163" w:line="232" w:lineRule="auto"/>
        <w:ind w:right="118"/>
        <w:jc w:val="both"/>
        <w:rPr>
          <w:sz w:val="19"/>
        </w:rPr>
      </w:pPr>
      <w:r w:rsidRPr="004A3377">
        <w:rPr>
          <w:sz w:val="19"/>
        </w:rPr>
        <w:t>za kandidate sa akademskim stepenom, 3 godine iskustva u radu u okruženju za održavanje vazduhoplova, na reprezentativnom izboru zadataka koji su direktno povezani sa održavanjem vazduhoplova, uključujući 6 meseci učešća u obavljanju zadataka baznog održavanja u operativnom CMPA;</w:t>
      </w:r>
    </w:p>
    <w:p w14:paraId="6FC32A11" w14:textId="77777777" w:rsidR="00652107" w:rsidRPr="004A3377" w:rsidRDefault="00652107" w:rsidP="002754FE">
      <w:pPr>
        <w:pStyle w:val="BodyText"/>
        <w:rPr>
          <w:sz w:val="22"/>
        </w:rPr>
      </w:pPr>
    </w:p>
    <w:p w14:paraId="2D31D0ED" w14:textId="77777777" w:rsidR="00652107" w:rsidRPr="004A3377" w:rsidRDefault="00652107" w:rsidP="00652107">
      <w:pPr>
        <w:pStyle w:val="ListParagraph"/>
        <w:numPr>
          <w:ilvl w:val="0"/>
          <w:numId w:val="46"/>
        </w:numPr>
        <w:tabs>
          <w:tab w:val="left" w:pos="1493"/>
        </w:tabs>
        <w:autoSpaceDE w:val="0"/>
        <w:autoSpaceDN w:val="0"/>
        <w:spacing w:before="159"/>
        <w:ind w:hanging="355"/>
        <w:rPr>
          <w:sz w:val="19"/>
        </w:rPr>
      </w:pPr>
      <w:r w:rsidRPr="004A3377">
        <w:rPr>
          <w:sz w:val="19"/>
        </w:rPr>
        <w:t>proširiti odobrenu kategoriju C u odnosu na CMPA na CMPA:</w:t>
      </w:r>
    </w:p>
    <w:p w14:paraId="6B28EC96" w14:textId="77777777" w:rsidR="00652107" w:rsidRPr="004A3377" w:rsidRDefault="00652107" w:rsidP="002754FE">
      <w:pPr>
        <w:pStyle w:val="BodyText"/>
        <w:rPr>
          <w:sz w:val="22"/>
        </w:rPr>
      </w:pPr>
    </w:p>
    <w:p w14:paraId="1C092431" w14:textId="77777777" w:rsidR="00652107" w:rsidRPr="004A3377" w:rsidRDefault="00652107" w:rsidP="00652107">
      <w:pPr>
        <w:pStyle w:val="ListParagraph"/>
        <w:numPr>
          <w:ilvl w:val="1"/>
          <w:numId w:val="46"/>
        </w:numPr>
        <w:tabs>
          <w:tab w:val="left" w:pos="1804"/>
        </w:tabs>
        <w:autoSpaceDE w:val="0"/>
        <w:autoSpaceDN w:val="0"/>
        <w:spacing w:before="162" w:line="232" w:lineRule="auto"/>
        <w:ind w:right="118"/>
        <w:jc w:val="both"/>
        <w:rPr>
          <w:sz w:val="19"/>
        </w:rPr>
      </w:pPr>
      <w:r w:rsidRPr="004A3377">
        <w:rPr>
          <w:sz w:val="19"/>
        </w:rPr>
        <w:t>2 godine iskustva u vršenju privilegija kategorije B1.1, B1.2, B1.3, B1.4, B2 ili L5 kao pomoćno osoblje, ili i pomoćno osoblje i osoblje za sertifikaciju, u skladu sa tačkom 145.A.35 Aneksa II (Deo 145), u organizaciji za održavanje u operativnom CMPA, uključujući 6 meseci iskustva kao pomoćno osoblje za bazno održavanje; ili</w:t>
      </w:r>
    </w:p>
    <w:p w14:paraId="25BE1C48" w14:textId="77777777" w:rsidR="00652107" w:rsidRPr="004A3377" w:rsidRDefault="00652107" w:rsidP="002754FE">
      <w:pPr>
        <w:pStyle w:val="BodyText"/>
        <w:rPr>
          <w:sz w:val="22"/>
        </w:rPr>
      </w:pPr>
    </w:p>
    <w:p w14:paraId="094FBDA4" w14:textId="77777777" w:rsidR="00652107" w:rsidRPr="004A3377" w:rsidRDefault="00652107" w:rsidP="00652107">
      <w:pPr>
        <w:pStyle w:val="ListParagraph"/>
        <w:numPr>
          <w:ilvl w:val="1"/>
          <w:numId w:val="46"/>
        </w:numPr>
        <w:tabs>
          <w:tab w:val="left" w:pos="1804"/>
        </w:tabs>
        <w:autoSpaceDE w:val="0"/>
        <w:autoSpaceDN w:val="0"/>
        <w:spacing w:before="163" w:line="232" w:lineRule="auto"/>
        <w:ind w:right="118"/>
        <w:jc w:val="both"/>
        <w:rPr>
          <w:sz w:val="19"/>
        </w:rPr>
      </w:pPr>
      <w:r w:rsidRPr="004A3377">
        <w:rPr>
          <w:sz w:val="19"/>
        </w:rPr>
        <w:t>kada poseduje licencu kategorije C na osnovu akademske diplome, 2 godine iskustva u radu u okruženju održavanja vazduhoplova na reprezentativnom izboru poslova koji su direktno povezani sa održavanjem vazduhoplova, uključujući 3 meseca učešća u obavljanju zadataka baznog održavanja u operativni CMPA;</w:t>
      </w:r>
    </w:p>
    <w:p w14:paraId="532AFAFE" w14:textId="77777777" w:rsidR="00652107" w:rsidRPr="004A3377" w:rsidRDefault="00652107" w:rsidP="002754FE">
      <w:pPr>
        <w:pStyle w:val="BodyText"/>
        <w:rPr>
          <w:sz w:val="22"/>
        </w:rPr>
      </w:pPr>
    </w:p>
    <w:p w14:paraId="32EBC7E1" w14:textId="77777777" w:rsidR="00652107" w:rsidRPr="004A3377" w:rsidRDefault="00652107" w:rsidP="00652107">
      <w:pPr>
        <w:pStyle w:val="ListParagraph"/>
        <w:numPr>
          <w:ilvl w:val="3"/>
          <w:numId w:val="48"/>
        </w:numPr>
        <w:tabs>
          <w:tab w:val="left" w:pos="291"/>
        </w:tabs>
        <w:autoSpaceDE w:val="0"/>
        <w:autoSpaceDN w:val="0"/>
        <w:spacing w:before="157"/>
        <w:ind w:right="4678" w:hanging="1139"/>
        <w:jc w:val="right"/>
        <w:rPr>
          <w:sz w:val="19"/>
        </w:rPr>
      </w:pPr>
      <w:r w:rsidRPr="004A3377">
        <w:rPr>
          <w:sz w:val="19"/>
        </w:rPr>
        <w:t>za kategoriju C u odnosu na CMPA:</w:t>
      </w:r>
    </w:p>
    <w:p w14:paraId="1A5FC1E8" w14:textId="77777777" w:rsidR="00652107" w:rsidRPr="004A3377" w:rsidRDefault="00652107" w:rsidP="002754FE">
      <w:pPr>
        <w:pStyle w:val="BodyText"/>
        <w:rPr>
          <w:sz w:val="22"/>
        </w:rPr>
      </w:pPr>
    </w:p>
    <w:p w14:paraId="669E997A" w14:textId="77777777" w:rsidR="00652107" w:rsidRPr="004A3377" w:rsidRDefault="00652107" w:rsidP="00652107">
      <w:pPr>
        <w:pStyle w:val="ListParagraph"/>
        <w:numPr>
          <w:ilvl w:val="4"/>
          <w:numId w:val="48"/>
        </w:numPr>
        <w:tabs>
          <w:tab w:val="left" w:pos="1447"/>
        </w:tabs>
        <w:autoSpaceDE w:val="0"/>
        <w:autoSpaceDN w:val="0"/>
        <w:spacing w:before="163" w:line="232" w:lineRule="auto"/>
        <w:ind w:right="118"/>
        <w:jc w:val="both"/>
        <w:rPr>
          <w:sz w:val="19"/>
        </w:rPr>
      </w:pPr>
      <w:r w:rsidRPr="004A3377">
        <w:rPr>
          <w:sz w:val="19"/>
        </w:rPr>
        <w:t>3 godine iskustva u vršenju privilegija kategorije B1, B2, B2L, B3 ili L kao pomoćno osoblje, ili i pomoćno osoblje i osoblje za sertifikaciju, u skladu sa tačkom 145.A.35 Aneksa II (Deo-145), na održavanju organizacije u radu osim CMPA, uključujući 6 meseci iskustva kao pomoćno osoblje za održavanje baze; ili</w:t>
      </w:r>
    </w:p>
    <w:p w14:paraId="6D72C000" w14:textId="77777777" w:rsidR="00652107" w:rsidRPr="004A3377" w:rsidRDefault="00652107" w:rsidP="002754FE">
      <w:pPr>
        <w:pStyle w:val="BodyText"/>
        <w:rPr>
          <w:sz w:val="22"/>
        </w:rPr>
      </w:pPr>
    </w:p>
    <w:p w14:paraId="663CA24E" w14:textId="77777777" w:rsidR="00652107" w:rsidRPr="004A3377" w:rsidRDefault="00652107" w:rsidP="00652107">
      <w:pPr>
        <w:pStyle w:val="ListParagraph"/>
        <w:numPr>
          <w:ilvl w:val="4"/>
          <w:numId w:val="48"/>
        </w:numPr>
        <w:tabs>
          <w:tab w:val="left" w:pos="1447"/>
        </w:tabs>
        <w:autoSpaceDE w:val="0"/>
        <w:autoSpaceDN w:val="0"/>
        <w:spacing w:before="163" w:line="232" w:lineRule="auto"/>
        <w:ind w:right="117"/>
        <w:jc w:val="both"/>
        <w:rPr>
          <w:sz w:val="19"/>
        </w:rPr>
      </w:pPr>
      <w:r w:rsidRPr="004A3377">
        <w:rPr>
          <w:sz w:val="19"/>
        </w:rPr>
        <w:t>za nosioce akademske diplome, 3 godine iskustva u radu u okruženju za održavanje vazduhoplova, na reprezentativnom izboru zadataka koji su direktno povezani sa održavanjem vazduhoplova, uključujući 6 meseci učešća u obavljanju zadataka baznog održavanja u operacijama koje nisu CMPA;</w:t>
      </w:r>
    </w:p>
    <w:p w14:paraId="3F2B702A" w14:textId="77777777" w:rsidR="00652107" w:rsidRPr="004A3377" w:rsidRDefault="00652107" w:rsidP="002754FE">
      <w:pPr>
        <w:pStyle w:val="BodyText"/>
        <w:rPr>
          <w:sz w:val="22"/>
        </w:rPr>
      </w:pPr>
    </w:p>
    <w:p w14:paraId="007ACF55" w14:textId="77777777" w:rsidR="00652107" w:rsidRPr="004A3377" w:rsidRDefault="00652107" w:rsidP="00652107">
      <w:pPr>
        <w:pStyle w:val="ListParagraph"/>
        <w:numPr>
          <w:ilvl w:val="3"/>
          <w:numId w:val="48"/>
        </w:numPr>
        <w:tabs>
          <w:tab w:val="left" w:pos="1139"/>
        </w:tabs>
        <w:autoSpaceDE w:val="0"/>
        <w:autoSpaceDN w:val="0"/>
        <w:spacing w:before="163" w:line="232" w:lineRule="auto"/>
        <w:ind w:right="118"/>
        <w:rPr>
          <w:sz w:val="19"/>
        </w:rPr>
      </w:pPr>
      <w:r w:rsidRPr="004A3377">
        <w:rPr>
          <w:sz w:val="19"/>
        </w:rPr>
        <w:t>akademski stepen iz odgovarajuće tehničke discipline, izdat od univerziteta ili bilo koje druge visokoobrazovane ustanove priznate od nadležnog organa.’;</w:t>
      </w:r>
    </w:p>
    <w:p w14:paraId="02709BB7" w14:textId="77777777" w:rsidR="00652107" w:rsidRPr="004A3377" w:rsidRDefault="00652107" w:rsidP="002754FE">
      <w:pPr>
        <w:pStyle w:val="BodyText"/>
        <w:rPr>
          <w:sz w:val="22"/>
        </w:rPr>
      </w:pPr>
    </w:p>
    <w:p w14:paraId="351278ED" w14:textId="77777777" w:rsidR="00652107" w:rsidRPr="004A3377" w:rsidRDefault="00652107" w:rsidP="00652107">
      <w:pPr>
        <w:pStyle w:val="ListParagraph"/>
        <w:numPr>
          <w:ilvl w:val="1"/>
          <w:numId w:val="46"/>
        </w:numPr>
        <w:tabs>
          <w:tab w:val="left" w:pos="849"/>
        </w:tabs>
        <w:autoSpaceDE w:val="0"/>
        <w:autoSpaceDN w:val="0"/>
        <w:spacing w:before="159"/>
        <w:ind w:left="848" w:hanging="310"/>
        <w:jc w:val="left"/>
        <w:rPr>
          <w:sz w:val="19"/>
        </w:rPr>
      </w:pPr>
      <w:r w:rsidRPr="004A3377">
        <w:rPr>
          <w:sz w:val="19"/>
        </w:rPr>
        <w:t>tačka (e) zamenjuje se sledećim:</w:t>
      </w:r>
    </w:p>
    <w:p w14:paraId="20B5D8FA" w14:textId="77777777" w:rsidR="00652107" w:rsidRPr="004A3377" w:rsidRDefault="00652107" w:rsidP="002754FE">
      <w:pPr>
        <w:pStyle w:val="BodyText"/>
        <w:rPr>
          <w:sz w:val="22"/>
        </w:rPr>
      </w:pPr>
    </w:p>
    <w:p w14:paraId="7B51B4D6" w14:textId="77777777" w:rsidR="00652107" w:rsidRPr="00101DB3" w:rsidRDefault="00652107" w:rsidP="002754FE">
      <w:pPr>
        <w:pStyle w:val="BodyText"/>
        <w:spacing w:before="162" w:line="232" w:lineRule="auto"/>
        <w:ind w:left="1173" w:right="118" w:hanging="326"/>
        <w:jc w:val="both"/>
        <w:rPr>
          <w:rFonts w:asciiTheme="minorHAnsi" w:eastAsiaTheme="minorHAnsi" w:hAnsiTheme="minorHAnsi"/>
          <w:sz w:val="19"/>
          <w:szCs w:val="22"/>
        </w:rPr>
      </w:pPr>
      <w:r w:rsidRPr="004A3377">
        <w:t>„(</w:t>
      </w:r>
      <w:r w:rsidRPr="00101DB3">
        <w:rPr>
          <w:rFonts w:asciiTheme="minorHAnsi" w:eastAsiaTheme="minorHAnsi" w:hAnsiTheme="minorHAnsi"/>
          <w:sz w:val="19"/>
          <w:szCs w:val="22"/>
        </w:rPr>
        <w:t>e) Bez obzira na tačku (a), iskustvo u održavanju vazduhoplova stečeno u organizacijama koje nisu odobrene u skladu sa Aneksima II (Deo-145) ili Vd (Deo-CAO) može se priznati kada je takvo održavanje ekvivalentno onome što se zahteva ovim Aneksom, kako je utvrdio nadležni organ.</w:t>
      </w:r>
    </w:p>
    <w:p w14:paraId="08937F47" w14:textId="77777777" w:rsidR="00652107" w:rsidRPr="00101DB3" w:rsidRDefault="00652107" w:rsidP="002754FE">
      <w:pPr>
        <w:pStyle w:val="BodyText"/>
        <w:rPr>
          <w:rFonts w:asciiTheme="minorHAnsi" w:eastAsiaTheme="minorHAnsi" w:hAnsiTheme="minorHAnsi"/>
          <w:sz w:val="19"/>
          <w:szCs w:val="22"/>
        </w:rPr>
      </w:pPr>
    </w:p>
    <w:p w14:paraId="1D867686" w14:textId="77777777" w:rsidR="00652107" w:rsidRPr="00101DB3" w:rsidRDefault="00652107" w:rsidP="002754FE">
      <w:pPr>
        <w:pStyle w:val="BodyText"/>
        <w:spacing w:before="163" w:line="232" w:lineRule="auto"/>
        <w:ind w:left="1173"/>
        <w:rPr>
          <w:rFonts w:asciiTheme="minorHAnsi" w:eastAsiaTheme="minorHAnsi" w:hAnsiTheme="minorHAnsi"/>
          <w:sz w:val="19"/>
          <w:szCs w:val="22"/>
        </w:rPr>
      </w:pPr>
      <w:r w:rsidRPr="00101DB3">
        <w:rPr>
          <w:rFonts w:asciiTheme="minorHAnsi" w:eastAsiaTheme="minorHAnsi" w:hAnsiTheme="minorHAnsi"/>
          <w:sz w:val="19"/>
          <w:szCs w:val="22"/>
        </w:rPr>
        <w:t>Međutim, biće potrebna demonstracija dodatnog iskustva u organizacijama odobrenim u skladu sa Aneksima II ili Vd ili pod nadzorom nezavisnog osoblja za sertifikaciju.“;</w:t>
      </w:r>
    </w:p>
    <w:p w14:paraId="4A7DC134" w14:textId="77777777" w:rsidR="00652107" w:rsidRPr="004A3377" w:rsidRDefault="00652107" w:rsidP="002754FE">
      <w:pPr>
        <w:pStyle w:val="BodyText"/>
        <w:rPr>
          <w:sz w:val="22"/>
        </w:rPr>
      </w:pPr>
    </w:p>
    <w:p w14:paraId="5569CF84" w14:textId="77777777" w:rsidR="00652107" w:rsidRPr="004A3377" w:rsidRDefault="00652107" w:rsidP="00652107">
      <w:pPr>
        <w:pStyle w:val="ListParagraph"/>
        <w:numPr>
          <w:ilvl w:val="0"/>
          <w:numId w:val="47"/>
        </w:numPr>
        <w:tabs>
          <w:tab w:val="left" w:pos="418"/>
          <w:tab w:val="left" w:pos="419"/>
        </w:tabs>
        <w:autoSpaceDE w:val="0"/>
        <w:autoSpaceDN w:val="0"/>
        <w:spacing w:before="158"/>
        <w:ind w:right="4748" w:hanging="540"/>
        <w:jc w:val="right"/>
        <w:rPr>
          <w:sz w:val="19"/>
        </w:rPr>
      </w:pPr>
      <w:r w:rsidRPr="004A3377">
        <w:rPr>
          <w:sz w:val="19"/>
        </w:rPr>
        <w:t>u tački 66.A.40, tačka (b) zamenjuje se sledećim:</w:t>
      </w:r>
    </w:p>
    <w:p w14:paraId="574ADCCF" w14:textId="77777777" w:rsidR="00652107" w:rsidRPr="004A3377" w:rsidRDefault="00652107" w:rsidP="002754FE">
      <w:pPr>
        <w:pStyle w:val="BodyText"/>
        <w:rPr>
          <w:sz w:val="22"/>
        </w:rPr>
      </w:pPr>
    </w:p>
    <w:p w14:paraId="6E05D394" w14:textId="77777777" w:rsidR="00652107" w:rsidRPr="00101DB3" w:rsidRDefault="00652107" w:rsidP="002754FE">
      <w:pPr>
        <w:pStyle w:val="BodyText"/>
        <w:spacing w:before="162" w:line="232" w:lineRule="auto"/>
        <w:ind w:left="881" w:right="118" w:hanging="343"/>
        <w:jc w:val="both"/>
        <w:rPr>
          <w:rFonts w:asciiTheme="minorHAnsi" w:eastAsiaTheme="minorHAnsi" w:hAnsiTheme="minorHAnsi"/>
          <w:sz w:val="19"/>
          <w:szCs w:val="22"/>
        </w:rPr>
      </w:pPr>
      <w:r w:rsidRPr="004A3377">
        <w:t>„(b</w:t>
      </w:r>
      <w:r w:rsidRPr="00101DB3">
        <w:rPr>
          <w:rFonts w:asciiTheme="minorHAnsi" w:eastAsiaTheme="minorHAnsi" w:hAnsiTheme="minorHAnsi"/>
          <w:sz w:val="19"/>
          <w:szCs w:val="22"/>
        </w:rPr>
        <w:t xml:space="preserve">) Nosilac dozvole za održavanje vazduhoplova će popuniti relevantne delove EASA obrasca 19 (videti Dodatak V) i dostaviti ga sa kopijom licence nosiocu nadležnog organa koji je izdao originalnu dozvolu za održavanje vazduhoplova, osim ako nosilac radi u organizaciji za održavanje odobrenoj u skladu sa Aneksom II (Deo-145) ili </w:t>
      </w:r>
      <w:r w:rsidRPr="00101DB3">
        <w:rPr>
          <w:rFonts w:asciiTheme="minorHAnsi" w:eastAsiaTheme="minorHAnsi" w:hAnsiTheme="minorHAnsi"/>
          <w:sz w:val="19"/>
          <w:szCs w:val="22"/>
        </w:rPr>
        <w:lastRenderedPageBreak/>
        <w:t>Aneksom Vd (Deo-CAO) koja u svom priručniku ima proceduru prema kojoj takva organizacija može podneti neophodnu dokumentaciju u ime nosioca dozvole za održavanje vazduhoplova.';</w:t>
      </w:r>
    </w:p>
    <w:p w14:paraId="49188143" w14:textId="77777777" w:rsidR="00652107" w:rsidRPr="004A3377" w:rsidRDefault="00652107" w:rsidP="002754FE">
      <w:pPr>
        <w:pStyle w:val="BodyText"/>
        <w:rPr>
          <w:sz w:val="20"/>
        </w:rPr>
      </w:pPr>
    </w:p>
    <w:p w14:paraId="4C23B9FC" w14:textId="77777777" w:rsidR="00652107" w:rsidRPr="004A3377" w:rsidRDefault="00652107" w:rsidP="002754FE">
      <w:pPr>
        <w:pStyle w:val="BodyText"/>
        <w:spacing w:before="3"/>
      </w:pPr>
    </w:p>
    <w:p w14:paraId="11A2DFCD" w14:textId="77777777" w:rsidR="00652107" w:rsidRPr="004A3377" w:rsidRDefault="00652107" w:rsidP="00652107">
      <w:pPr>
        <w:pStyle w:val="ListParagraph"/>
        <w:numPr>
          <w:ilvl w:val="0"/>
          <w:numId w:val="47"/>
        </w:numPr>
        <w:tabs>
          <w:tab w:val="left" w:pos="538"/>
          <w:tab w:val="left" w:pos="540"/>
        </w:tabs>
        <w:autoSpaceDE w:val="0"/>
        <w:autoSpaceDN w:val="0"/>
        <w:ind w:hanging="420"/>
        <w:rPr>
          <w:sz w:val="19"/>
        </w:rPr>
      </w:pPr>
      <w:r w:rsidRPr="004A3377">
        <w:rPr>
          <w:sz w:val="19"/>
        </w:rPr>
        <w:t>tačka 66.A.45(d) se menja kao što sledi:</w:t>
      </w:r>
    </w:p>
    <w:p w14:paraId="30707A7D" w14:textId="77777777" w:rsidR="00652107" w:rsidRPr="004A3377" w:rsidRDefault="00652107" w:rsidP="002754FE">
      <w:pPr>
        <w:pStyle w:val="BodyText"/>
        <w:spacing w:before="11"/>
        <w:rPr>
          <w:sz w:val="30"/>
        </w:rPr>
      </w:pPr>
    </w:p>
    <w:p w14:paraId="6617DE08"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u prvom stavu prva alineja se zamenjuje sledećim:</w:t>
      </w:r>
    </w:p>
    <w:p w14:paraId="3CADC3D4" w14:textId="77777777" w:rsidR="00652107" w:rsidRPr="004A3377" w:rsidRDefault="00652107" w:rsidP="002754FE">
      <w:pPr>
        <w:pStyle w:val="BodyText"/>
        <w:spacing w:before="3"/>
        <w:rPr>
          <w:sz w:val="31"/>
        </w:rPr>
      </w:pPr>
    </w:p>
    <w:p w14:paraId="713E7D92" w14:textId="77777777" w:rsidR="00652107" w:rsidRPr="00101DB3" w:rsidRDefault="00652107" w:rsidP="002754FE">
      <w:pPr>
        <w:pStyle w:val="BodyText"/>
        <w:tabs>
          <w:tab w:val="left" w:pos="1311"/>
        </w:tabs>
        <w:spacing w:line="232" w:lineRule="auto"/>
        <w:ind w:left="1311" w:right="119" w:hanging="463"/>
        <w:rPr>
          <w:rFonts w:asciiTheme="minorHAnsi" w:eastAsiaTheme="minorHAnsi" w:hAnsiTheme="minorHAnsi"/>
          <w:sz w:val="19"/>
          <w:szCs w:val="22"/>
        </w:rPr>
      </w:pPr>
      <w:r w:rsidRPr="00101DB3">
        <w:rPr>
          <w:rFonts w:asciiTheme="minorHAnsi" w:eastAsiaTheme="minorHAnsi" w:hAnsiTheme="minorHAnsi"/>
          <w:sz w:val="19"/>
          <w:szCs w:val="22"/>
        </w:rPr>
        <w:t>„— zadovoljavajući završetak odgovarajuće ocene tipa vazduhoplova kategorije B1, B2 ili C u skladu sa Dodatkom III ovog priloga (Deo-66);“;</w:t>
      </w:r>
    </w:p>
    <w:p w14:paraId="056436EA" w14:textId="77777777" w:rsidR="00652107" w:rsidRPr="004A3377" w:rsidRDefault="00652107" w:rsidP="002754FE">
      <w:pPr>
        <w:pStyle w:val="BodyText"/>
        <w:spacing w:before="10"/>
        <w:rPr>
          <w:sz w:val="30"/>
        </w:rPr>
      </w:pPr>
    </w:p>
    <w:p w14:paraId="709B5FA2"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drugi stav zamenjuje se i glasi:</w:t>
      </w:r>
    </w:p>
    <w:p w14:paraId="13B0C5A3" w14:textId="77777777" w:rsidR="00652107" w:rsidRPr="004A3377" w:rsidRDefault="00652107" w:rsidP="002754FE">
      <w:pPr>
        <w:pStyle w:val="BodyText"/>
        <w:spacing w:before="4"/>
        <w:rPr>
          <w:sz w:val="31"/>
        </w:rPr>
      </w:pPr>
    </w:p>
    <w:p w14:paraId="7F9AB462" w14:textId="77777777" w:rsidR="00652107" w:rsidRPr="00101DB3" w:rsidRDefault="00652107" w:rsidP="00101DB3">
      <w:pPr>
        <w:pStyle w:val="BodyText"/>
        <w:tabs>
          <w:tab w:val="left" w:pos="1311"/>
        </w:tabs>
        <w:spacing w:line="232" w:lineRule="auto"/>
        <w:ind w:left="1311" w:right="119" w:hanging="463"/>
        <w:rPr>
          <w:rFonts w:asciiTheme="minorHAnsi" w:eastAsiaTheme="minorHAnsi" w:hAnsiTheme="minorHAnsi"/>
          <w:sz w:val="19"/>
          <w:szCs w:val="22"/>
        </w:rPr>
      </w:pPr>
      <w:r w:rsidRPr="00101DB3">
        <w:rPr>
          <w:rFonts w:asciiTheme="minorHAnsi" w:eastAsiaTheme="minorHAnsi" w:hAnsiTheme="minorHAnsi"/>
          <w:sz w:val="19"/>
          <w:szCs w:val="22"/>
        </w:rPr>
        <w:t>„U slučaju ovlašćenja kategorije C, za lice kvalifikovano kroz akademsku rutu kako je navedeno u tački (a)(5) tačke 66.A.30, prva relevantna evaluacija tipa vazduhoplova biće u kategoriji B1 ili B2 nivo.';</w:t>
      </w:r>
    </w:p>
    <w:p w14:paraId="6D072051" w14:textId="77777777" w:rsidR="00652107" w:rsidRPr="004A3377" w:rsidRDefault="00652107" w:rsidP="002754FE">
      <w:pPr>
        <w:pStyle w:val="BodyText"/>
        <w:spacing w:before="9"/>
        <w:rPr>
          <w:sz w:val="30"/>
        </w:rPr>
      </w:pPr>
    </w:p>
    <w:p w14:paraId="456FA20F" w14:textId="77777777" w:rsidR="00652107" w:rsidRPr="004A3377" w:rsidRDefault="00652107" w:rsidP="00652107">
      <w:pPr>
        <w:pStyle w:val="ListParagraph"/>
        <w:numPr>
          <w:ilvl w:val="0"/>
          <w:numId w:val="47"/>
        </w:numPr>
        <w:tabs>
          <w:tab w:val="left" w:pos="538"/>
          <w:tab w:val="left" w:pos="540"/>
        </w:tabs>
        <w:autoSpaceDE w:val="0"/>
        <w:autoSpaceDN w:val="0"/>
        <w:spacing w:before="1"/>
        <w:ind w:hanging="420"/>
        <w:rPr>
          <w:sz w:val="19"/>
        </w:rPr>
      </w:pPr>
      <w:r w:rsidRPr="004A3377">
        <w:rPr>
          <w:sz w:val="19"/>
        </w:rPr>
        <w:t>u tački 66.A.45(h)(ii)(3), treći paragraf se briše;</w:t>
      </w:r>
    </w:p>
    <w:p w14:paraId="66A9032C" w14:textId="77777777" w:rsidR="00652107" w:rsidRPr="004A3377" w:rsidRDefault="00652107" w:rsidP="002754FE">
      <w:pPr>
        <w:pStyle w:val="BodyText"/>
        <w:spacing w:before="9"/>
        <w:rPr>
          <w:sz w:val="30"/>
        </w:rPr>
      </w:pPr>
    </w:p>
    <w:p w14:paraId="7CEB9422" w14:textId="77777777" w:rsidR="00652107" w:rsidRPr="004A3377" w:rsidRDefault="00652107" w:rsidP="00652107">
      <w:pPr>
        <w:pStyle w:val="ListParagraph"/>
        <w:numPr>
          <w:ilvl w:val="0"/>
          <w:numId w:val="47"/>
        </w:numPr>
        <w:tabs>
          <w:tab w:val="left" w:pos="540"/>
        </w:tabs>
        <w:autoSpaceDE w:val="0"/>
        <w:autoSpaceDN w:val="0"/>
        <w:spacing w:line="628" w:lineRule="auto"/>
        <w:ind w:right="6061"/>
        <w:rPr>
          <w:sz w:val="19"/>
        </w:rPr>
      </w:pPr>
      <w:r w:rsidRPr="004A3377">
        <w:rPr>
          <w:sz w:val="19"/>
        </w:rPr>
        <w:t>ubacuje se sledeća tačka 66.B.2: „66.B.2 Sredstva usaglašenosti</w:t>
      </w:r>
    </w:p>
    <w:p w14:paraId="749EE4CB" w14:textId="77777777" w:rsidR="00652107" w:rsidRPr="004A3377" w:rsidRDefault="00652107" w:rsidP="00652107">
      <w:pPr>
        <w:pStyle w:val="ListParagraph"/>
        <w:numPr>
          <w:ilvl w:val="1"/>
          <w:numId w:val="47"/>
        </w:numPr>
        <w:tabs>
          <w:tab w:val="left" w:pos="1489"/>
        </w:tabs>
        <w:autoSpaceDE w:val="0"/>
        <w:autoSpaceDN w:val="0"/>
        <w:spacing w:before="7" w:line="232" w:lineRule="auto"/>
        <w:ind w:left="1488" w:right="118" w:hanging="311"/>
        <w:rPr>
          <w:sz w:val="19"/>
        </w:rPr>
      </w:pPr>
      <w:r w:rsidRPr="004A3377">
        <w:rPr>
          <w:sz w:val="19"/>
        </w:rPr>
        <w:t>Agencija će razviti prihvatljiva sredstva usaglašenosti (“AMC”) koja se mogu koristiti za utvrđivanje usklađenosti sa Uredbom (ACV) br. 05/2020 i njenim delegiranim i implementacionim aktima.</w:t>
      </w:r>
    </w:p>
    <w:p w14:paraId="0EBC371C" w14:textId="77777777" w:rsidR="00652107" w:rsidRPr="004A3377" w:rsidRDefault="00652107" w:rsidP="002754FE">
      <w:pPr>
        <w:pStyle w:val="BodyText"/>
        <w:spacing w:before="10"/>
        <w:rPr>
          <w:sz w:val="30"/>
        </w:rPr>
      </w:pPr>
    </w:p>
    <w:p w14:paraId="659AEE48" w14:textId="77777777" w:rsidR="00652107" w:rsidRPr="004A3377" w:rsidRDefault="00652107" w:rsidP="00652107">
      <w:pPr>
        <w:pStyle w:val="ListParagraph"/>
        <w:numPr>
          <w:ilvl w:val="1"/>
          <w:numId w:val="47"/>
        </w:numPr>
        <w:tabs>
          <w:tab w:val="left" w:pos="1489"/>
        </w:tabs>
        <w:autoSpaceDE w:val="0"/>
        <w:autoSpaceDN w:val="0"/>
        <w:ind w:left="1488" w:hanging="312"/>
        <w:rPr>
          <w:sz w:val="19"/>
        </w:rPr>
      </w:pPr>
      <w:r w:rsidRPr="004A3377">
        <w:rPr>
          <w:sz w:val="19"/>
        </w:rPr>
        <w:t>Alternativni načini usaglašavanja mogu se koristiti za utvrđivanje usklađenosti sa ovom Uredbom.</w:t>
      </w:r>
    </w:p>
    <w:p w14:paraId="03B43A71" w14:textId="77777777" w:rsidR="00652107" w:rsidRPr="004A3377" w:rsidRDefault="00652107" w:rsidP="002754FE">
      <w:pPr>
        <w:pStyle w:val="BodyText"/>
        <w:spacing w:before="3"/>
        <w:rPr>
          <w:sz w:val="31"/>
        </w:rPr>
      </w:pPr>
    </w:p>
    <w:p w14:paraId="3432C550" w14:textId="77777777" w:rsidR="00652107" w:rsidRPr="004A3377" w:rsidRDefault="00652107" w:rsidP="00652107">
      <w:pPr>
        <w:pStyle w:val="ListParagraph"/>
        <w:numPr>
          <w:ilvl w:val="1"/>
          <w:numId w:val="47"/>
        </w:numPr>
        <w:tabs>
          <w:tab w:val="left" w:pos="1489"/>
        </w:tabs>
        <w:autoSpaceDE w:val="0"/>
        <w:autoSpaceDN w:val="0"/>
        <w:spacing w:before="1" w:line="232" w:lineRule="auto"/>
        <w:ind w:left="1488" w:right="118" w:hanging="311"/>
        <w:rPr>
          <w:sz w:val="19"/>
        </w:rPr>
      </w:pPr>
      <w:r w:rsidRPr="004A3377">
        <w:rPr>
          <w:sz w:val="19"/>
        </w:rPr>
        <w:t>Nadležni organi obaveštavaju Agenciju o svim alternativnim načinima usklađivanja koje koriste lica pod njihovim nadzorom ili od njih samih za utvrđivanje usklađenosti sa ovom Uredbom.“;</w:t>
      </w:r>
    </w:p>
    <w:p w14:paraId="1AC853C0" w14:textId="77777777" w:rsidR="00652107" w:rsidRPr="004A3377" w:rsidRDefault="00652107" w:rsidP="002754FE">
      <w:pPr>
        <w:pStyle w:val="BodyText"/>
        <w:spacing w:before="11"/>
        <w:rPr>
          <w:sz w:val="30"/>
        </w:rPr>
      </w:pPr>
    </w:p>
    <w:p w14:paraId="12419D62" w14:textId="77777777" w:rsidR="00652107" w:rsidRPr="004A3377" w:rsidRDefault="00652107" w:rsidP="00652107">
      <w:pPr>
        <w:pStyle w:val="ListParagraph"/>
        <w:numPr>
          <w:ilvl w:val="0"/>
          <w:numId w:val="47"/>
        </w:numPr>
        <w:tabs>
          <w:tab w:val="left" w:pos="540"/>
        </w:tabs>
        <w:autoSpaceDE w:val="0"/>
        <w:autoSpaceDN w:val="0"/>
        <w:ind w:hanging="420"/>
        <w:rPr>
          <w:sz w:val="19"/>
        </w:rPr>
      </w:pPr>
      <w:r w:rsidRPr="004A3377">
        <w:rPr>
          <w:sz w:val="19"/>
        </w:rPr>
        <w:t>tačka 66.B.105 menja se kao što sledi:</w:t>
      </w:r>
    </w:p>
    <w:p w14:paraId="7A3F67A7" w14:textId="77777777" w:rsidR="00652107" w:rsidRPr="004A3377" w:rsidRDefault="00652107" w:rsidP="002754FE">
      <w:pPr>
        <w:pStyle w:val="BodyText"/>
        <w:spacing w:before="9"/>
        <w:rPr>
          <w:sz w:val="30"/>
        </w:rPr>
      </w:pPr>
    </w:p>
    <w:p w14:paraId="6D787491"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naslov se zamenjuje sledećim:</w:t>
      </w:r>
    </w:p>
    <w:p w14:paraId="411CC51A" w14:textId="77777777" w:rsidR="00652107" w:rsidRPr="004A3377" w:rsidRDefault="00652107" w:rsidP="002754FE">
      <w:pPr>
        <w:pStyle w:val="BodyText"/>
        <w:spacing w:before="3"/>
        <w:rPr>
          <w:sz w:val="31"/>
        </w:rPr>
      </w:pPr>
    </w:p>
    <w:p w14:paraId="07C25BFA" w14:textId="77777777" w:rsidR="00652107" w:rsidRPr="00101DB3" w:rsidRDefault="00652107" w:rsidP="002754FE">
      <w:pPr>
        <w:pStyle w:val="BodyText"/>
        <w:spacing w:line="232" w:lineRule="auto"/>
        <w:ind w:left="1692" w:hanging="844"/>
        <w:rPr>
          <w:rFonts w:asciiTheme="minorHAnsi" w:eastAsiaTheme="minorHAnsi" w:hAnsiTheme="minorHAnsi"/>
          <w:sz w:val="19"/>
          <w:szCs w:val="22"/>
        </w:rPr>
      </w:pPr>
      <w:r w:rsidRPr="004A3377">
        <w:t>„66.B.</w:t>
      </w:r>
      <w:r w:rsidRPr="00101DB3">
        <w:rPr>
          <w:rFonts w:asciiTheme="minorHAnsi" w:eastAsiaTheme="minorHAnsi" w:hAnsiTheme="minorHAnsi"/>
          <w:sz w:val="19"/>
          <w:szCs w:val="22"/>
        </w:rPr>
        <w:t>105 Procedura za izdavanje dozvole za održavanje vazduhoplova preko organizacije za održavanje, odobrene u skladu sa Aneksom II (Deo-145) ili Aneksom Vd (Deo-CAO)“;</w:t>
      </w:r>
    </w:p>
    <w:p w14:paraId="464F3E04" w14:textId="77777777" w:rsidR="00652107" w:rsidRPr="004A3377" w:rsidRDefault="00652107" w:rsidP="002754FE">
      <w:pPr>
        <w:pStyle w:val="BodyText"/>
        <w:rPr>
          <w:sz w:val="31"/>
        </w:rPr>
      </w:pPr>
    </w:p>
    <w:p w14:paraId="690B0222"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tačka (a) zamenjuje se sledećim:</w:t>
      </w:r>
    </w:p>
    <w:p w14:paraId="665DB4A8" w14:textId="77777777" w:rsidR="00652107" w:rsidRPr="004A3377" w:rsidRDefault="00652107" w:rsidP="002754FE">
      <w:pPr>
        <w:pStyle w:val="BodyText"/>
        <w:spacing w:before="3"/>
        <w:rPr>
          <w:sz w:val="31"/>
        </w:rPr>
      </w:pPr>
    </w:p>
    <w:p w14:paraId="33E876DC" w14:textId="77777777" w:rsidR="00652107" w:rsidRPr="004A3377" w:rsidRDefault="00652107" w:rsidP="002754FE">
      <w:pPr>
        <w:pStyle w:val="BodyText"/>
        <w:spacing w:line="232" w:lineRule="auto"/>
        <w:ind w:left="1176" w:right="118" w:hanging="328"/>
        <w:jc w:val="both"/>
      </w:pPr>
      <w:r w:rsidRPr="004A3377">
        <w:t xml:space="preserve">„(a) </w:t>
      </w:r>
      <w:r w:rsidRPr="00101DB3">
        <w:rPr>
          <w:rFonts w:asciiTheme="minorHAnsi" w:eastAsiaTheme="minorHAnsi" w:hAnsiTheme="minorHAnsi"/>
          <w:sz w:val="19"/>
          <w:szCs w:val="22"/>
        </w:rPr>
        <w:t>Organizacija za održavanje odobrena u skladu sa Aneksom II (Deo-145) ili Aneksom Vd (Deo-CAO), kada je ovlašćena da obavlja ovu aktivnost od strane nadležnog organa, može (i) pripremiti licencu za održavanje vazduhoplova u ime nadležnog organa ili (ii) daje preporuke nadležnom organu u vezi sa zahtevom pojedinca za licencu radi održavanja vazduhoplova kako bi nadležni organ mogao pripremiti i izdati takvu dozvolu.';</w:t>
      </w:r>
    </w:p>
    <w:p w14:paraId="7824A9FD" w14:textId="77777777" w:rsidR="00652107" w:rsidRPr="004A3377" w:rsidRDefault="00652107" w:rsidP="002754FE">
      <w:pPr>
        <w:pStyle w:val="BodyText"/>
        <w:spacing w:before="9"/>
        <w:rPr>
          <w:sz w:val="30"/>
        </w:rPr>
      </w:pPr>
    </w:p>
    <w:p w14:paraId="319A4779" w14:textId="77777777" w:rsidR="00652107" w:rsidRPr="004A3377" w:rsidRDefault="00652107" w:rsidP="00652107">
      <w:pPr>
        <w:pStyle w:val="ListParagraph"/>
        <w:numPr>
          <w:ilvl w:val="0"/>
          <w:numId w:val="47"/>
        </w:numPr>
        <w:tabs>
          <w:tab w:val="left" w:pos="540"/>
        </w:tabs>
        <w:autoSpaceDE w:val="0"/>
        <w:autoSpaceDN w:val="0"/>
        <w:ind w:hanging="420"/>
        <w:rPr>
          <w:sz w:val="19"/>
        </w:rPr>
      </w:pPr>
      <w:r w:rsidRPr="004A3377">
        <w:rPr>
          <w:sz w:val="19"/>
        </w:rPr>
        <w:t>u tački 66.B.110, tačka (d) zamenjuje se sledećom:</w:t>
      </w:r>
    </w:p>
    <w:p w14:paraId="06B4AA7A" w14:textId="77777777" w:rsidR="00652107" w:rsidRPr="004A3377" w:rsidRDefault="00652107" w:rsidP="002754FE">
      <w:pPr>
        <w:pStyle w:val="BodyText"/>
        <w:spacing w:before="3"/>
        <w:rPr>
          <w:sz w:val="31"/>
        </w:rPr>
      </w:pPr>
    </w:p>
    <w:p w14:paraId="5BFCC2AA" w14:textId="77777777" w:rsidR="00652107" w:rsidRPr="00101DB3" w:rsidRDefault="00652107" w:rsidP="002754FE">
      <w:pPr>
        <w:pStyle w:val="BodyText"/>
        <w:spacing w:before="1" w:line="232" w:lineRule="auto"/>
        <w:ind w:left="879" w:right="114" w:hanging="341"/>
        <w:jc w:val="both"/>
        <w:rPr>
          <w:rFonts w:asciiTheme="minorHAnsi" w:eastAsiaTheme="minorHAnsi" w:hAnsiTheme="minorHAnsi"/>
          <w:sz w:val="19"/>
          <w:szCs w:val="22"/>
        </w:rPr>
      </w:pPr>
      <w:r w:rsidRPr="004A3377">
        <w:t xml:space="preserve">„(d) </w:t>
      </w:r>
      <w:r w:rsidRPr="00101DB3">
        <w:rPr>
          <w:rFonts w:asciiTheme="minorHAnsi" w:eastAsiaTheme="minorHAnsi" w:hAnsiTheme="minorHAnsi"/>
          <w:sz w:val="19"/>
          <w:szCs w:val="22"/>
        </w:rPr>
        <w:t>Moduli iskustva i osnovnog znanja ili delimični moduli potrebni za dodavanje nove kategorije licence ili potkategorije postojećoj licenci izdatoj u skladu sa ovim Aneksom navedeni su u tabelama Dodatka IV.“;</w:t>
      </w:r>
    </w:p>
    <w:p w14:paraId="0AC4E461" w14:textId="77777777" w:rsidR="00652107" w:rsidRPr="004A3377" w:rsidRDefault="00652107" w:rsidP="002754FE">
      <w:pPr>
        <w:pStyle w:val="BodyText"/>
        <w:spacing w:before="9"/>
        <w:rPr>
          <w:sz w:val="30"/>
        </w:rPr>
      </w:pPr>
    </w:p>
    <w:p w14:paraId="3E7A10F0" w14:textId="77777777" w:rsidR="00652107" w:rsidRPr="004A3377" w:rsidRDefault="00652107" w:rsidP="00652107">
      <w:pPr>
        <w:pStyle w:val="ListParagraph"/>
        <w:numPr>
          <w:ilvl w:val="0"/>
          <w:numId w:val="47"/>
        </w:numPr>
        <w:tabs>
          <w:tab w:val="left" w:pos="540"/>
        </w:tabs>
        <w:autoSpaceDE w:val="0"/>
        <w:autoSpaceDN w:val="0"/>
        <w:ind w:hanging="420"/>
        <w:rPr>
          <w:sz w:val="19"/>
        </w:rPr>
      </w:pPr>
      <w:r w:rsidRPr="004A3377">
        <w:rPr>
          <w:sz w:val="19"/>
        </w:rPr>
        <w:t>u tački 66.B.130 dodaje se sledeća tačka (c):</w:t>
      </w:r>
    </w:p>
    <w:p w14:paraId="6BE8ADC3" w14:textId="77777777" w:rsidR="00652107" w:rsidRPr="004A3377" w:rsidRDefault="00652107" w:rsidP="002754FE">
      <w:pPr>
        <w:pStyle w:val="BodyText"/>
        <w:spacing w:before="4"/>
        <w:rPr>
          <w:sz w:val="31"/>
        </w:rPr>
      </w:pPr>
    </w:p>
    <w:p w14:paraId="585F053A" w14:textId="77777777" w:rsidR="00652107" w:rsidRPr="00101DB3" w:rsidRDefault="00652107" w:rsidP="002754FE">
      <w:pPr>
        <w:pStyle w:val="BodyText"/>
        <w:spacing w:line="232" w:lineRule="auto"/>
        <w:ind w:left="864" w:right="118" w:hanging="326"/>
        <w:jc w:val="both"/>
        <w:rPr>
          <w:rFonts w:asciiTheme="minorHAnsi" w:eastAsiaTheme="minorHAnsi" w:hAnsiTheme="minorHAnsi"/>
          <w:sz w:val="19"/>
          <w:szCs w:val="22"/>
        </w:rPr>
      </w:pPr>
      <w:r w:rsidRPr="004A3377">
        <w:lastRenderedPageBreak/>
        <w:t xml:space="preserve">„(c) </w:t>
      </w:r>
      <w:r w:rsidRPr="00101DB3">
        <w:rPr>
          <w:rFonts w:asciiTheme="minorHAnsi" w:eastAsiaTheme="minorHAnsi" w:hAnsiTheme="minorHAnsi"/>
          <w:sz w:val="19"/>
          <w:szCs w:val="22"/>
        </w:rPr>
        <w:t>Potvrda o priznavanju (CoR) (EASA obrazac 149b) Dodatka III Aneksu IV (Deo 147) koristiće se za priznavanje završetka bilo teorijskih elemenata, praktičnih elemenata ili i teorijskih i praktičnih elemenata kursa obuke za letenje na tipu.';</w:t>
      </w:r>
    </w:p>
    <w:p w14:paraId="05389B25" w14:textId="77777777" w:rsidR="00652107" w:rsidRPr="004A3377" w:rsidRDefault="00652107" w:rsidP="002754FE">
      <w:pPr>
        <w:pStyle w:val="BodyText"/>
        <w:spacing w:before="3"/>
      </w:pPr>
    </w:p>
    <w:p w14:paraId="67A49AA7" w14:textId="77777777" w:rsidR="00652107" w:rsidRPr="004A3377" w:rsidRDefault="00652107" w:rsidP="00652107">
      <w:pPr>
        <w:pStyle w:val="ListParagraph"/>
        <w:numPr>
          <w:ilvl w:val="0"/>
          <w:numId w:val="47"/>
        </w:numPr>
        <w:tabs>
          <w:tab w:val="left" w:pos="540"/>
        </w:tabs>
        <w:autoSpaceDE w:val="0"/>
        <w:autoSpaceDN w:val="0"/>
        <w:ind w:hanging="420"/>
        <w:rPr>
          <w:sz w:val="19"/>
        </w:rPr>
      </w:pPr>
      <w:r w:rsidRPr="004A3377">
        <w:rPr>
          <w:sz w:val="19"/>
        </w:rPr>
        <w:t>dodaje se sledeća tačka 66.B.135:</w:t>
      </w:r>
    </w:p>
    <w:p w14:paraId="30CDEC0F" w14:textId="77777777" w:rsidR="00652107" w:rsidRPr="004A3377" w:rsidRDefault="00652107" w:rsidP="002754FE">
      <w:pPr>
        <w:pStyle w:val="BodyText"/>
        <w:spacing w:before="10"/>
        <w:rPr>
          <w:sz w:val="26"/>
        </w:rPr>
      </w:pPr>
    </w:p>
    <w:p w14:paraId="66E5CACC" w14:textId="77777777" w:rsidR="00652107" w:rsidRPr="004A3377" w:rsidRDefault="00652107" w:rsidP="002754FE">
      <w:pPr>
        <w:pStyle w:val="BodyText"/>
        <w:ind w:left="539"/>
      </w:pPr>
      <w:r w:rsidRPr="004A3377">
        <w:t>„66.B.135 Procedura za odobravanje kurseva obuke zasnovane na multimediji (MBT)</w:t>
      </w:r>
    </w:p>
    <w:p w14:paraId="18A1DBAA" w14:textId="77777777" w:rsidR="00652107" w:rsidRPr="004A3377" w:rsidRDefault="00652107" w:rsidP="002754FE">
      <w:pPr>
        <w:pStyle w:val="BodyText"/>
        <w:spacing w:before="4"/>
        <w:rPr>
          <w:sz w:val="27"/>
        </w:rPr>
      </w:pPr>
    </w:p>
    <w:p w14:paraId="1474BD49" w14:textId="77777777" w:rsidR="00652107" w:rsidRPr="00101DB3" w:rsidRDefault="00652107" w:rsidP="002754FE">
      <w:pPr>
        <w:pStyle w:val="BodyText"/>
        <w:spacing w:line="232" w:lineRule="auto"/>
        <w:ind w:left="1382" w:right="118"/>
        <w:jc w:val="both"/>
        <w:rPr>
          <w:rFonts w:asciiTheme="minorHAnsi" w:eastAsiaTheme="minorHAnsi" w:hAnsiTheme="minorHAnsi"/>
          <w:sz w:val="19"/>
          <w:szCs w:val="22"/>
        </w:rPr>
      </w:pPr>
      <w:r w:rsidRPr="00101DB3">
        <w:rPr>
          <w:rFonts w:asciiTheme="minorHAnsi" w:eastAsiaTheme="minorHAnsi" w:hAnsiTheme="minorHAnsi"/>
          <w:sz w:val="19"/>
          <w:szCs w:val="22"/>
        </w:rPr>
        <w:t>Nadležni organ, kad god odobri kurseve, uključujući kurseve obuke zasnovane na multimediji (MBT), koji se održavaju u fizičkom okruženju ili virtuelnom okruženju ili u oba, mora da proveri da li su osnovna obuka za vazduhoplov i obuka za tip vazduhoplova u skladu sa Dodatkom I i Dodatkom III odgovarajući.</w:t>
      </w:r>
    </w:p>
    <w:p w14:paraId="5D8E59A8" w14:textId="77777777" w:rsidR="00652107" w:rsidRPr="00101DB3" w:rsidRDefault="00652107" w:rsidP="002754FE">
      <w:pPr>
        <w:pStyle w:val="BodyText"/>
        <w:spacing w:before="7"/>
        <w:rPr>
          <w:rFonts w:asciiTheme="minorHAnsi" w:eastAsiaTheme="minorHAnsi" w:hAnsiTheme="minorHAnsi"/>
          <w:sz w:val="19"/>
          <w:szCs w:val="22"/>
        </w:rPr>
      </w:pPr>
    </w:p>
    <w:p w14:paraId="39126E74" w14:textId="77777777" w:rsidR="00652107" w:rsidRPr="00101DB3" w:rsidRDefault="00652107" w:rsidP="002754FE">
      <w:pPr>
        <w:pStyle w:val="BodyText"/>
        <w:ind w:left="1382"/>
        <w:jc w:val="both"/>
        <w:rPr>
          <w:rFonts w:asciiTheme="minorHAnsi" w:eastAsiaTheme="minorHAnsi" w:hAnsiTheme="minorHAnsi"/>
          <w:sz w:val="19"/>
          <w:szCs w:val="22"/>
        </w:rPr>
      </w:pPr>
      <w:r w:rsidRPr="00101DB3">
        <w:rPr>
          <w:rFonts w:asciiTheme="minorHAnsi" w:eastAsiaTheme="minorHAnsi" w:hAnsiTheme="minorHAnsi"/>
          <w:sz w:val="19"/>
          <w:szCs w:val="22"/>
        </w:rPr>
        <w:t>Postupak odobravanja uključuje principe i kriterijume Dodatka IX.’;</w:t>
      </w:r>
    </w:p>
    <w:p w14:paraId="13242B9D" w14:textId="77777777" w:rsidR="00652107" w:rsidRPr="004A3377" w:rsidRDefault="00652107" w:rsidP="002754FE">
      <w:pPr>
        <w:pStyle w:val="BodyText"/>
        <w:spacing w:before="9"/>
        <w:rPr>
          <w:sz w:val="26"/>
        </w:rPr>
      </w:pPr>
    </w:p>
    <w:p w14:paraId="6DA9E6D8" w14:textId="77777777" w:rsidR="00652107" w:rsidRPr="004A3377" w:rsidRDefault="00652107" w:rsidP="00652107">
      <w:pPr>
        <w:pStyle w:val="ListParagraph"/>
        <w:numPr>
          <w:ilvl w:val="0"/>
          <w:numId w:val="47"/>
        </w:numPr>
        <w:tabs>
          <w:tab w:val="left" w:pos="540"/>
        </w:tabs>
        <w:autoSpaceDE w:val="0"/>
        <w:autoSpaceDN w:val="0"/>
        <w:spacing w:before="1"/>
        <w:ind w:hanging="420"/>
        <w:rPr>
          <w:sz w:val="19"/>
        </w:rPr>
      </w:pPr>
      <w:r w:rsidRPr="004A3377">
        <w:rPr>
          <w:sz w:val="19"/>
        </w:rPr>
        <w:t>tačka 66.B.200 menja se kao što sledi:</w:t>
      </w:r>
    </w:p>
    <w:p w14:paraId="2A09F13E" w14:textId="77777777" w:rsidR="00652107" w:rsidRPr="004A3377" w:rsidRDefault="00652107" w:rsidP="002754FE">
      <w:pPr>
        <w:pStyle w:val="BodyText"/>
        <w:spacing w:before="9"/>
        <w:rPr>
          <w:sz w:val="26"/>
        </w:rPr>
      </w:pPr>
    </w:p>
    <w:p w14:paraId="5A78AC44" w14:textId="77777777" w:rsidR="00652107" w:rsidRPr="004A3377" w:rsidRDefault="00652107" w:rsidP="00652107">
      <w:pPr>
        <w:pStyle w:val="ListParagraph"/>
        <w:numPr>
          <w:ilvl w:val="1"/>
          <w:numId w:val="47"/>
        </w:numPr>
        <w:tabs>
          <w:tab w:val="left" w:pos="849"/>
        </w:tabs>
        <w:autoSpaceDE w:val="0"/>
        <w:autoSpaceDN w:val="0"/>
        <w:spacing w:before="1"/>
        <w:rPr>
          <w:sz w:val="19"/>
        </w:rPr>
      </w:pPr>
      <w:r w:rsidRPr="004A3377">
        <w:rPr>
          <w:sz w:val="19"/>
        </w:rPr>
        <w:t>tačke 6.8.3.6 i 6.8.3.7 zamenjuju se sledećim:</w:t>
      </w:r>
    </w:p>
    <w:p w14:paraId="62759740" w14:textId="77777777" w:rsidR="00652107" w:rsidRPr="004A3377" w:rsidRDefault="00652107" w:rsidP="002754FE">
      <w:pPr>
        <w:pStyle w:val="BodyText"/>
        <w:spacing w:before="2"/>
        <w:rPr>
          <w:sz w:val="27"/>
        </w:rPr>
      </w:pPr>
    </w:p>
    <w:p w14:paraId="54385754" w14:textId="77777777" w:rsidR="00652107" w:rsidRPr="00101DB3" w:rsidRDefault="00652107" w:rsidP="002754FE">
      <w:pPr>
        <w:pStyle w:val="BodyText"/>
        <w:spacing w:line="232" w:lineRule="auto"/>
        <w:ind w:left="1173" w:right="118" w:hanging="326"/>
        <w:rPr>
          <w:rFonts w:asciiTheme="minorHAnsi" w:eastAsiaTheme="minorHAnsi" w:hAnsiTheme="minorHAnsi"/>
          <w:sz w:val="19"/>
          <w:szCs w:val="22"/>
        </w:rPr>
      </w:pPr>
      <w:r w:rsidRPr="004A3377">
        <w:t>„(</w:t>
      </w:r>
      <w:r w:rsidRPr="00101DB3">
        <w:rPr>
          <w:rFonts w:asciiTheme="minorHAnsi" w:eastAsiaTheme="minorHAnsi" w:hAnsiTheme="minorHAnsi"/>
          <w:sz w:val="19"/>
          <w:szCs w:val="22"/>
        </w:rPr>
        <w:t>c) Osnovni ispiti će se pridržavati standarda navedenih u Dodacima I i II ili u Dodacima VII i VIII, prema potrebi.</w:t>
      </w:r>
    </w:p>
    <w:p w14:paraId="107B0CA2" w14:textId="77777777" w:rsidR="00652107" w:rsidRPr="00101DB3" w:rsidRDefault="00652107" w:rsidP="002754FE">
      <w:pPr>
        <w:pStyle w:val="BodyText"/>
        <w:spacing w:before="6"/>
        <w:rPr>
          <w:rFonts w:asciiTheme="minorHAnsi" w:eastAsiaTheme="minorHAnsi" w:hAnsiTheme="minorHAnsi"/>
          <w:sz w:val="19"/>
          <w:szCs w:val="22"/>
        </w:rPr>
      </w:pPr>
    </w:p>
    <w:p w14:paraId="5BA05188" w14:textId="77777777" w:rsidR="00652107" w:rsidRPr="00101DB3" w:rsidRDefault="00652107" w:rsidP="002754FE">
      <w:pPr>
        <w:pStyle w:val="BodyText"/>
        <w:spacing w:line="230" w:lineRule="auto"/>
        <w:ind w:left="1173" w:right="116"/>
        <w:rPr>
          <w:rFonts w:asciiTheme="minorHAnsi" w:eastAsiaTheme="minorHAnsi" w:hAnsiTheme="minorHAnsi"/>
          <w:sz w:val="19"/>
          <w:szCs w:val="22"/>
        </w:rPr>
      </w:pPr>
      <w:r w:rsidRPr="00101DB3">
        <w:rPr>
          <w:rFonts w:asciiTheme="minorHAnsi" w:eastAsiaTheme="minorHAnsi" w:hAnsiTheme="minorHAnsi"/>
          <w:sz w:val="19"/>
          <w:szCs w:val="22"/>
        </w:rPr>
        <w:t>Sertifikat o priznavanju (CoR) (EASA Form 148b) Dodatka III Aneksu IV (Deo-147) koristiće se za potvrdu završetka osnovnih ispita.</w:t>
      </w:r>
    </w:p>
    <w:p w14:paraId="3064AE77" w14:textId="77777777" w:rsidR="00652107" w:rsidRPr="004A3377" w:rsidRDefault="00652107" w:rsidP="002754FE">
      <w:pPr>
        <w:pStyle w:val="BodyText"/>
        <w:rPr>
          <w:sz w:val="27"/>
        </w:rPr>
      </w:pPr>
    </w:p>
    <w:p w14:paraId="2185DFD4" w14:textId="77777777" w:rsidR="00652107" w:rsidRPr="00101DB3" w:rsidRDefault="00652107" w:rsidP="00101DB3">
      <w:pPr>
        <w:pStyle w:val="BodyText"/>
        <w:spacing w:line="232" w:lineRule="auto"/>
        <w:ind w:left="1173" w:right="118" w:hanging="326"/>
        <w:rPr>
          <w:rFonts w:asciiTheme="minorHAnsi" w:eastAsiaTheme="minorHAnsi" w:hAnsiTheme="minorHAnsi"/>
          <w:sz w:val="19"/>
          <w:szCs w:val="22"/>
        </w:rPr>
      </w:pPr>
      <w:r w:rsidRPr="004A3377">
        <w:t>(</w:t>
      </w:r>
      <w:r w:rsidRPr="00101DB3">
        <w:rPr>
          <w:rFonts w:asciiTheme="minorHAnsi" w:eastAsiaTheme="minorHAnsi" w:hAnsiTheme="minorHAnsi"/>
          <w:sz w:val="19"/>
          <w:szCs w:val="22"/>
        </w:rPr>
        <w:t>d) Ispiti za osposobljavanje za tip i ocenjivanje tipa moraju slediti standarde navedene u Dodatku III.</w:t>
      </w:r>
    </w:p>
    <w:p w14:paraId="27E87E44" w14:textId="77777777" w:rsidR="00652107" w:rsidRPr="00101DB3" w:rsidRDefault="00652107" w:rsidP="00101DB3">
      <w:pPr>
        <w:pStyle w:val="BodyText"/>
        <w:spacing w:line="232" w:lineRule="auto"/>
        <w:ind w:left="1173" w:right="118" w:hanging="326"/>
        <w:rPr>
          <w:rFonts w:asciiTheme="minorHAnsi" w:eastAsiaTheme="minorHAnsi" w:hAnsiTheme="minorHAnsi"/>
          <w:sz w:val="19"/>
          <w:szCs w:val="22"/>
        </w:rPr>
      </w:pPr>
    </w:p>
    <w:p w14:paraId="1D40BDAA" w14:textId="77777777" w:rsidR="00652107" w:rsidRPr="00101DB3" w:rsidRDefault="00652107" w:rsidP="00101DB3">
      <w:pPr>
        <w:pStyle w:val="BodyText"/>
        <w:spacing w:line="232" w:lineRule="auto"/>
        <w:ind w:left="1173" w:right="118" w:hanging="326"/>
        <w:rPr>
          <w:rFonts w:asciiTheme="minorHAnsi" w:eastAsiaTheme="minorHAnsi" w:hAnsiTheme="minorHAnsi"/>
          <w:sz w:val="19"/>
          <w:szCs w:val="22"/>
        </w:rPr>
      </w:pPr>
      <w:r w:rsidRPr="00101DB3">
        <w:rPr>
          <w:rFonts w:asciiTheme="minorHAnsi" w:eastAsiaTheme="minorHAnsi" w:hAnsiTheme="minorHAnsi"/>
          <w:sz w:val="19"/>
          <w:szCs w:val="22"/>
        </w:rPr>
        <w:t>Potvrda o priznavanju (CoR) (EASA Form 149b) Dodatka III Aneksu IV (Deo-147) koristiće se za potvrdu završetka obuke za tip vazduhoplova ili evaluacije tipa.’;</w:t>
      </w:r>
    </w:p>
    <w:p w14:paraId="57B8D6C2" w14:textId="77777777" w:rsidR="00652107" w:rsidRPr="004A3377" w:rsidRDefault="00652107" w:rsidP="002754FE">
      <w:pPr>
        <w:pStyle w:val="BodyText"/>
        <w:rPr>
          <w:sz w:val="27"/>
        </w:rPr>
      </w:pPr>
    </w:p>
    <w:p w14:paraId="6913AC90"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tačka (g) zamenjuje se sledećim:</w:t>
      </w:r>
    </w:p>
    <w:p w14:paraId="32CFF338" w14:textId="77777777" w:rsidR="00652107" w:rsidRPr="004A3377" w:rsidRDefault="00652107" w:rsidP="002754FE">
      <w:pPr>
        <w:pStyle w:val="BodyText"/>
        <w:spacing w:before="5"/>
        <w:rPr>
          <w:sz w:val="27"/>
        </w:rPr>
      </w:pPr>
    </w:p>
    <w:p w14:paraId="6EB27C30" w14:textId="77777777" w:rsidR="00652107" w:rsidRPr="004A3377" w:rsidRDefault="00652107" w:rsidP="002754FE">
      <w:pPr>
        <w:pStyle w:val="BodyText"/>
        <w:spacing w:line="230" w:lineRule="auto"/>
        <w:ind w:left="1184" w:right="115" w:hanging="336"/>
      </w:pPr>
      <w:r w:rsidRPr="004A3377">
        <w:t>„(</w:t>
      </w:r>
      <w:r w:rsidRPr="00101DB3">
        <w:rPr>
          <w:rFonts w:asciiTheme="minorHAnsi" w:eastAsiaTheme="minorHAnsi" w:hAnsiTheme="minorHAnsi"/>
          <w:sz w:val="19"/>
          <w:szCs w:val="22"/>
        </w:rPr>
        <w:t>g) Osim posebne dokumentacije potrebne za ocenjivanje tipa, samo ispitna dokumenta mogu biti dostupna kandidatu tokom ocenjivanja.“;</w:t>
      </w:r>
    </w:p>
    <w:p w14:paraId="50533D44" w14:textId="77777777" w:rsidR="00652107" w:rsidRPr="004A3377" w:rsidRDefault="00652107" w:rsidP="002754FE">
      <w:pPr>
        <w:pStyle w:val="BodyText"/>
        <w:rPr>
          <w:sz w:val="27"/>
        </w:rPr>
      </w:pPr>
    </w:p>
    <w:p w14:paraId="24622F0C" w14:textId="77777777" w:rsidR="00652107" w:rsidRPr="004A3377" w:rsidRDefault="00652107" w:rsidP="00652107">
      <w:pPr>
        <w:pStyle w:val="ListParagraph"/>
        <w:numPr>
          <w:ilvl w:val="0"/>
          <w:numId w:val="47"/>
        </w:numPr>
        <w:tabs>
          <w:tab w:val="left" w:pos="540"/>
        </w:tabs>
        <w:autoSpaceDE w:val="0"/>
        <w:autoSpaceDN w:val="0"/>
        <w:spacing w:before="1"/>
        <w:ind w:hanging="420"/>
        <w:rPr>
          <w:sz w:val="19"/>
        </w:rPr>
      </w:pPr>
      <w:r w:rsidRPr="004A3377">
        <w:rPr>
          <w:sz w:val="19"/>
        </w:rPr>
        <w:t>u pod</w:t>
      </w:r>
      <w:r>
        <w:rPr>
          <w:sz w:val="19"/>
        </w:rPr>
        <w:t>-</w:t>
      </w:r>
      <w:r w:rsidRPr="004A3377">
        <w:rPr>
          <w:sz w:val="19"/>
        </w:rPr>
        <w:t>odeljku E, uvodna rečenica se zamenjuje sledećom:</w:t>
      </w:r>
    </w:p>
    <w:p w14:paraId="65B3B4ED" w14:textId="77777777" w:rsidR="00652107" w:rsidRPr="004A3377" w:rsidRDefault="00652107" w:rsidP="002754FE">
      <w:pPr>
        <w:pStyle w:val="BodyText"/>
        <w:spacing w:before="9"/>
        <w:rPr>
          <w:sz w:val="26"/>
        </w:rPr>
      </w:pPr>
    </w:p>
    <w:p w14:paraId="3A30D292" w14:textId="77777777" w:rsidR="00652107" w:rsidRPr="00101DB3" w:rsidRDefault="00652107" w:rsidP="002754FE">
      <w:pPr>
        <w:pStyle w:val="BodyText"/>
        <w:spacing w:before="1"/>
        <w:ind w:left="602"/>
        <w:rPr>
          <w:rFonts w:asciiTheme="minorHAnsi" w:eastAsiaTheme="minorHAnsi" w:hAnsiTheme="minorHAnsi"/>
          <w:sz w:val="19"/>
          <w:szCs w:val="22"/>
        </w:rPr>
      </w:pPr>
      <w:r w:rsidRPr="00101DB3">
        <w:rPr>
          <w:rFonts w:asciiTheme="minorHAnsi" w:eastAsiaTheme="minorHAnsi" w:hAnsiTheme="minorHAnsi"/>
          <w:sz w:val="19"/>
          <w:szCs w:val="22"/>
        </w:rPr>
        <w:t>„Ovaj pod-odeljak pruža procedure za odobravanje ispitnih bodova iz tačke 66.A.25(d).“;</w:t>
      </w:r>
    </w:p>
    <w:p w14:paraId="7E0B0925" w14:textId="77777777" w:rsidR="00652107" w:rsidRPr="004A3377" w:rsidRDefault="00652107" w:rsidP="002754FE">
      <w:pPr>
        <w:pStyle w:val="BodyText"/>
        <w:spacing w:before="8"/>
        <w:rPr>
          <w:sz w:val="26"/>
        </w:rPr>
      </w:pPr>
    </w:p>
    <w:p w14:paraId="086AD60B" w14:textId="77777777" w:rsidR="00652107" w:rsidRPr="004A3377" w:rsidRDefault="00652107" w:rsidP="00652107">
      <w:pPr>
        <w:pStyle w:val="ListParagraph"/>
        <w:numPr>
          <w:ilvl w:val="0"/>
          <w:numId w:val="47"/>
        </w:numPr>
        <w:tabs>
          <w:tab w:val="left" w:pos="540"/>
        </w:tabs>
        <w:autoSpaceDE w:val="0"/>
        <w:autoSpaceDN w:val="0"/>
        <w:ind w:hanging="420"/>
        <w:rPr>
          <w:sz w:val="19"/>
        </w:rPr>
      </w:pPr>
      <w:r w:rsidRPr="004A3377">
        <w:rPr>
          <w:sz w:val="19"/>
        </w:rPr>
        <w:t>u tački 66.B.400 dodaje se sledeća tačka (d):</w:t>
      </w:r>
    </w:p>
    <w:p w14:paraId="05A21261" w14:textId="77777777" w:rsidR="00652107" w:rsidRPr="004A3377" w:rsidRDefault="00652107" w:rsidP="002754FE">
      <w:pPr>
        <w:pStyle w:val="BodyText"/>
        <w:spacing w:before="4"/>
        <w:rPr>
          <w:sz w:val="27"/>
        </w:rPr>
      </w:pPr>
    </w:p>
    <w:p w14:paraId="35A7D76D" w14:textId="77777777" w:rsidR="00652107" w:rsidRPr="00101DB3" w:rsidRDefault="00652107" w:rsidP="002754FE">
      <w:pPr>
        <w:pStyle w:val="BodyText"/>
        <w:spacing w:line="232" w:lineRule="auto"/>
        <w:ind w:left="879" w:right="114" w:hanging="341"/>
        <w:rPr>
          <w:rFonts w:asciiTheme="minorHAnsi" w:eastAsiaTheme="minorHAnsi" w:hAnsiTheme="minorHAnsi"/>
          <w:sz w:val="19"/>
          <w:szCs w:val="22"/>
        </w:rPr>
      </w:pPr>
      <w:r w:rsidRPr="004A3377">
        <w:t>„(</w:t>
      </w:r>
      <w:r w:rsidRPr="00101DB3">
        <w:rPr>
          <w:rFonts w:asciiTheme="minorHAnsi" w:eastAsiaTheme="minorHAnsi" w:hAnsiTheme="minorHAnsi"/>
          <w:sz w:val="19"/>
          <w:szCs w:val="22"/>
        </w:rPr>
        <w:t>d) Kada se podnosilac zahteva poziva na kreditni izveštaj koji je odobrio drugi nadležni organ, organ za izdavanje dozvola će razmotriti takav kreditni izveštaj i zatražiti savet od drugog organa za korišćenje kreditnog izveštaja.“;</w:t>
      </w:r>
    </w:p>
    <w:p w14:paraId="03002F51" w14:textId="77777777" w:rsidR="00652107" w:rsidRPr="004A3377" w:rsidRDefault="00652107" w:rsidP="002754FE">
      <w:pPr>
        <w:pStyle w:val="BodyText"/>
        <w:spacing w:before="9"/>
        <w:rPr>
          <w:sz w:val="26"/>
        </w:rPr>
      </w:pPr>
    </w:p>
    <w:p w14:paraId="3923EB2D" w14:textId="77777777" w:rsidR="00652107" w:rsidRPr="004A3377" w:rsidRDefault="00652107" w:rsidP="00652107">
      <w:pPr>
        <w:pStyle w:val="ListParagraph"/>
        <w:numPr>
          <w:ilvl w:val="0"/>
          <w:numId w:val="47"/>
        </w:numPr>
        <w:tabs>
          <w:tab w:val="left" w:pos="540"/>
        </w:tabs>
        <w:autoSpaceDE w:val="0"/>
        <w:autoSpaceDN w:val="0"/>
        <w:ind w:hanging="420"/>
        <w:rPr>
          <w:sz w:val="19"/>
        </w:rPr>
      </w:pPr>
      <w:r w:rsidRPr="004A3377">
        <w:rPr>
          <w:sz w:val="19"/>
        </w:rPr>
        <w:t>u tački 66.B.405(a), druga rečenica se zamenjuje sledećom:</w:t>
      </w:r>
    </w:p>
    <w:p w14:paraId="3201F265" w14:textId="77777777" w:rsidR="00652107" w:rsidRPr="004A3377" w:rsidRDefault="00652107" w:rsidP="002754FE">
      <w:pPr>
        <w:pStyle w:val="BodyText"/>
        <w:spacing w:before="4"/>
        <w:rPr>
          <w:sz w:val="27"/>
        </w:rPr>
      </w:pPr>
    </w:p>
    <w:p w14:paraId="0FBCDD64" w14:textId="77777777" w:rsidR="00652107" w:rsidRPr="00101DB3" w:rsidRDefault="00652107" w:rsidP="002754FE">
      <w:pPr>
        <w:pStyle w:val="BodyText"/>
        <w:spacing w:line="232" w:lineRule="auto"/>
        <w:ind w:left="602"/>
        <w:rPr>
          <w:rFonts w:asciiTheme="minorHAnsi" w:eastAsiaTheme="minorHAnsi" w:hAnsiTheme="minorHAnsi"/>
          <w:sz w:val="19"/>
          <w:szCs w:val="22"/>
        </w:rPr>
      </w:pPr>
      <w:r w:rsidRPr="004A3377">
        <w:t>„</w:t>
      </w:r>
      <w:r w:rsidRPr="00101DB3">
        <w:rPr>
          <w:rFonts w:asciiTheme="minorHAnsi" w:eastAsiaTheme="minorHAnsi" w:hAnsiTheme="minorHAnsi"/>
          <w:sz w:val="19"/>
          <w:szCs w:val="22"/>
        </w:rPr>
        <w:t>Ovo poređenje će navesti da li je usklađenost dokazana i sadržaće opravdanja za svaku izjavu i moguće uslove ili dodatna razmatranja ili oba.“;</w:t>
      </w:r>
    </w:p>
    <w:p w14:paraId="5B8610DB" w14:textId="77777777" w:rsidR="00652107" w:rsidRPr="004A3377" w:rsidRDefault="00652107" w:rsidP="002754FE">
      <w:pPr>
        <w:pStyle w:val="BodyText"/>
        <w:spacing w:before="9"/>
        <w:rPr>
          <w:sz w:val="26"/>
        </w:rPr>
      </w:pPr>
    </w:p>
    <w:p w14:paraId="08B1C386" w14:textId="66329B86" w:rsidR="00652107" w:rsidRPr="00101DB3" w:rsidRDefault="00652107" w:rsidP="00101DB3">
      <w:pPr>
        <w:pStyle w:val="ListParagraph"/>
        <w:numPr>
          <w:ilvl w:val="0"/>
          <w:numId w:val="47"/>
        </w:numPr>
        <w:tabs>
          <w:tab w:val="left" w:pos="540"/>
        </w:tabs>
        <w:autoSpaceDE w:val="0"/>
        <w:autoSpaceDN w:val="0"/>
        <w:ind w:hanging="420"/>
        <w:rPr>
          <w:sz w:val="19"/>
        </w:rPr>
      </w:pPr>
      <w:r w:rsidRPr="004A3377">
        <w:rPr>
          <w:sz w:val="19"/>
        </w:rPr>
        <w:t>Dodatak I se menja na sledeći način:</w:t>
      </w:r>
    </w:p>
    <w:p w14:paraId="26A698B7"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tačka 2 zamenjuje se sledećom:</w:t>
      </w:r>
    </w:p>
    <w:p w14:paraId="603D5E53" w14:textId="77777777" w:rsidR="00652107" w:rsidRPr="004A3377" w:rsidRDefault="00652107" w:rsidP="002754FE">
      <w:pPr>
        <w:pStyle w:val="BodyText"/>
        <w:rPr>
          <w:sz w:val="22"/>
        </w:rPr>
      </w:pPr>
    </w:p>
    <w:p w14:paraId="2A4B1B46" w14:textId="77777777" w:rsidR="00101DB3" w:rsidRPr="00101DB3" w:rsidRDefault="00101DB3" w:rsidP="00101DB3">
      <w:pPr>
        <w:pStyle w:val="BodyText"/>
        <w:spacing w:line="232" w:lineRule="auto"/>
        <w:ind w:left="857" w:right="118"/>
        <w:jc w:val="both"/>
        <w:rPr>
          <w:rFonts w:asciiTheme="minorHAnsi" w:eastAsiaTheme="minorHAnsi" w:hAnsiTheme="minorHAnsi"/>
          <w:sz w:val="19"/>
          <w:szCs w:val="22"/>
        </w:rPr>
      </w:pPr>
      <w:r w:rsidRPr="00101DB3">
        <w:rPr>
          <w:rFonts w:asciiTheme="minorHAnsi" w:eastAsiaTheme="minorHAnsi" w:hAnsiTheme="minorHAnsi"/>
          <w:sz w:val="19"/>
          <w:szCs w:val="22"/>
        </w:rPr>
        <w:t>Kvalifikacija osnovnih predmeta za svaku kategoriju ili potkategoriju licence za održavanje vazduhoplova biće u skladu sa sledećom matricom, gde su primenljivi predmeti označeni sa „X“, dok „n/a“ znači da predmetni modul nije ni primenljiv ni potreban.</w:t>
      </w:r>
    </w:p>
    <w:p w14:paraId="2D5878AF" w14:textId="77777777" w:rsidR="00652107" w:rsidRPr="004A3377" w:rsidRDefault="00652107" w:rsidP="002754FE">
      <w:pPr>
        <w:pStyle w:val="BodyText"/>
        <w:spacing w:before="10"/>
        <w:rPr>
          <w:sz w:val="26"/>
        </w:rPr>
      </w:pPr>
    </w:p>
    <w:p w14:paraId="361AA5F2" w14:textId="77777777" w:rsidR="00652107" w:rsidRPr="004A3377" w:rsidRDefault="00652107" w:rsidP="002754FE">
      <w:pPr>
        <w:spacing w:before="1"/>
        <w:ind w:left="848"/>
        <w:jc w:val="both"/>
        <w:rPr>
          <w:b/>
          <w:sz w:val="19"/>
        </w:rPr>
      </w:pPr>
      <w:r w:rsidRPr="004A3377">
        <w:rPr>
          <w:sz w:val="19"/>
        </w:rPr>
        <w:t xml:space="preserve">‘2. </w:t>
      </w:r>
      <w:r w:rsidRPr="004A3377">
        <w:rPr>
          <w:b/>
          <w:sz w:val="19"/>
        </w:rPr>
        <w:t>Modularizacija</w:t>
      </w:r>
    </w:p>
    <w:p w14:paraId="375CFC9F" w14:textId="77777777" w:rsidR="00652107" w:rsidRPr="004A3377" w:rsidRDefault="00652107" w:rsidP="002754FE">
      <w:pPr>
        <w:pStyle w:val="BodyText"/>
        <w:spacing w:before="2"/>
        <w:rPr>
          <w:b/>
          <w:sz w:val="27"/>
        </w:rPr>
      </w:pPr>
    </w:p>
    <w:p w14:paraId="3F4BF79A" w14:textId="77777777" w:rsidR="00652107" w:rsidRDefault="00652107" w:rsidP="002754FE">
      <w:pPr>
        <w:spacing w:line="232" w:lineRule="auto"/>
        <w:jc w:val="both"/>
      </w:pPr>
    </w:p>
    <w:p w14:paraId="35747C4D" w14:textId="77777777" w:rsidR="00652107" w:rsidRPr="004A3377" w:rsidRDefault="00652107" w:rsidP="002754FE">
      <w:pPr>
        <w:pStyle w:val="BodyText"/>
        <w:rPr>
          <w:sz w:val="20"/>
        </w:rPr>
      </w:pPr>
      <w:r w:rsidRPr="004A3377">
        <w:rPr>
          <w:noProof/>
        </w:rPr>
        <mc:AlternateContent>
          <mc:Choice Requires="wps">
            <w:drawing>
              <wp:anchor distT="0" distB="0" distL="114300" distR="114300" simplePos="0" relativeHeight="251681792" behindDoc="1" locked="0" layoutInCell="1" allowOverlap="1" wp14:anchorId="52D3822A" wp14:editId="17356BB0">
                <wp:simplePos x="0" y="0"/>
                <wp:positionH relativeFrom="page">
                  <wp:posOffset>539750</wp:posOffset>
                </wp:positionH>
                <wp:positionV relativeFrom="page">
                  <wp:posOffset>819785</wp:posOffset>
                </wp:positionV>
                <wp:extent cx="6480175" cy="6350"/>
                <wp:effectExtent l="0" t="0" r="0" b="0"/>
                <wp:wrapNone/>
                <wp:docPr id="20707893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A705A" id="Rectangle 26" o:spid="_x0000_s1026" style="position:absolute;margin-left:42.5pt;margin-top:64.55pt;width:510.25pt;height:.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50D169F7" w14:textId="77777777" w:rsidR="00652107" w:rsidRPr="004A3377" w:rsidRDefault="00652107" w:rsidP="002754FE">
      <w:pPr>
        <w:pStyle w:val="BodyText"/>
        <w:rPr>
          <w:sz w:val="20"/>
        </w:rPr>
      </w:pPr>
    </w:p>
    <w:p w14:paraId="0CDB1A53" w14:textId="77777777" w:rsidR="00652107" w:rsidRPr="004A3377" w:rsidRDefault="00652107" w:rsidP="002754FE">
      <w:pPr>
        <w:pStyle w:val="BodyText"/>
        <w:spacing w:before="3"/>
        <w:rPr>
          <w:sz w:val="1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8"/>
        <w:gridCol w:w="942"/>
        <w:gridCol w:w="737"/>
        <w:gridCol w:w="737"/>
        <w:gridCol w:w="737"/>
        <w:gridCol w:w="1020"/>
        <w:gridCol w:w="737"/>
        <w:gridCol w:w="737"/>
        <w:gridCol w:w="1139"/>
      </w:tblGrid>
      <w:tr w:rsidR="00652107" w:rsidRPr="004A3377" w14:paraId="2EA21F84" w14:textId="77777777" w:rsidTr="00691922">
        <w:trPr>
          <w:trHeight w:val="541"/>
        </w:trPr>
        <w:tc>
          <w:tcPr>
            <w:tcW w:w="2398" w:type="dxa"/>
            <w:vMerge w:val="restart"/>
            <w:tcBorders>
              <w:left w:val="nil"/>
            </w:tcBorders>
          </w:tcPr>
          <w:p w14:paraId="4C8DA3B7" w14:textId="77777777" w:rsidR="00652107" w:rsidRPr="004A3377" w:rsidRDefault="00652107" w:rsidP="002754FE">
            <w:pPr>
              <w:pStyle w:val="TableParagraph"/>
              <w:rPr>
                <w:sz w:val="18"/>
              </w:rPr>
            </w:pPr>
          </w:p>
          <w:p w14:paraId="70CE7AD8" w14:textId="77777777" w:rsidR="00652107" w:rsidRPr="004A3377" w:rsidRDefault="00652107" w:rsidP="002754FE">
            <w:pPr>
              <w:pStyle w:val="TableParagraph"/>
              <w:rPr>
                <w:sz w:val="18"/>
              </w:rPr>
            </w:pPr>
          </w:p>
          <w:p w14:paraId="3C4BA8BB" w14:textId="77777777" w:rsidR="00652107" w:rsidRPr="004A3377" w:rsidRDefault="00652107" w:rsidP="002754FE">
            <w:pPr>
              <w:pStyle w:val="TableParagraph"/>
              <w:rPr>
                <w:sz w:val="18"/>
              </w:rPr>
            </w:pPr>
          </w:p>
          <w:p w14:paraId="3D94D5F1" w14:textId="77777777" w:rsidR="00652107" w:rsidRPr="004A3377" w:rsidRDefault="00652107" w:rsidP="002754FE">
            <w:pPr>
              <w:pStyle w:val="TableParagraph"/>
              <w:spacing w:before="144"/>
              <w:ind w:left="787"/>
              <w:rPr>
                <w:sz w:val="15"/>
              </w:rPr>
            </w:pPr>
            <w:r w:rsidRPr="004A3377">
              <w:rPr>
                <w:sz w:val="15"/>
              </w:rPr>
              <w:t>Predmetni modul</w:t>
            </w:r>
          </w:p>
        </w:tc>
        <w:tc>
          <w:tcPr>
            <w:tcW w:w="942" w:type="dxa"/>
          </w:tcPr>
          <w:p w14:paraId="11E04762" w14:textId="77777777" w:rsidR="00652107" w:rsidRPr="004A3377" w:rsidRDefault="00652107" w:rsidP="002754FE">
            <w:pPr>
              <w:pStyle w:val="TableParagraph"/>
              <w:spacing w:before="73" w:line="235" w:lineRule="auto"/>
              <w:ind w:left="275" w:right="200" w:hanging="48"/>
              <w:rPr>
                <w:sz w:val="15"/>
              </w:rPr>
            </w:pPr>
            <w:r w:rsidRPr="004A3377">
              <w:rPr>
                <w:sz w:val="15"/>
              </w:rPr>
              <w:t>B1.1 A1</w:t>
            </w:r>
          </w:p>
        </w:tc>
        <w:tc>
          <w:tcPr>
            <w:tcW w:w="737" w:type="dxa"/>
          </w:tcPr>
          <w:p w14:paraId="641F435B" w14:textId="77777777" w:rsidR="00652107" w:rsidRPr="004A3377" w:rsidRDefault="00652107" w:rsidP="002754FE">
            <w:pPr>
              <w:pStyle w:val="TableParagraph"/>
              <w:spacing w:before="73" w:line="235" w:lineRule="auto"/>
              <w:ind w:left="275" w:right="200" w:hanging="48"/>
              <w:rPr>
                <w:sz w:val="15"/>
              </w:rPr>
            </w:pPr>
            <w:r w:rsidRPr="004A3377">
              <w:rPr>
                <w:sz w:val="15"/>
              </w:rPr>
              <w:t>B1.2 A2</w:t>
            </w:r>
          </w:p>
        </w:tc>
        <w:tc>
          <w:tcPr>
            <w:tcW w:w="737" w:type="dxa"/>
          </w:tcPr>
          <w:p w14:paraId="1E67E236" w14:textId="77777777" w:rsidR="00652107" w:rsidRPr="004A3377" w:rsidRDefault="00652107" w:rsidP="002754FE">
            <w:pPr>
              <w:pStyle w:val="TableParagraph"/>
              <w:spacing w:before="73" w:line="235" w:lineRule="auto"/>
              <w:ind w:left="275" w:right="200" w:hanging="48"/>
              <w:rPr>
                <w:sz w:val="15"/>
              </w:rPr>
            </w:pPr>
            <w:r w:rsidRPr="004A3377">
              <w:rPr>
                <w:sz w:val="15"/>
              </w:rPr>
              <w:t>B1.3 A3</w:t>
            </w:r>
          </w:p>
        </w:tc>
        <w:tc>
          <w:tcPr>
            <w:tcW w:w="737" w:type="dxa"/>
          </w:tcPr>
          <w:p w14:paraId="125DF787" w14:textId="77777777" w:rsidR="00652107" w:rsidRPr="004A3377" w:rsidRDefault="00652107" w:rsidP="002754FE">
            <w:pPr>
              <w:pStyle w:val="TableParagraph"/>
              <w:spacing w:before="73" w:line="235" w:lineRule="auto"/>
              <w:ind w:left="275" w:right="200" w:hanging="48"/>
              <w:rPr>
                <w:sz w:val="15"/>
              </w:rPr>
            </w:pPr>
            <w:r w:rsidRPr="004A3377">
              <w:rPr>
                <w:sz w:val="15"/>
              </w:rPr>
              <w:t>B1.4 A4</w:t>
            </w:r>
          </w:p>
        </w:tc>
        <w:tc>
          <w:tcPr>
            <w:tcW w:w="1020" w:type="dxa"/>
          </w:tcPr>
          <w:p w14:paraId="39EDBB94" w14:textId="77777777" w:rsidR="00652107" w:rsidRPr="004A3377" w:rsidRDefault="00652107" w:rsidP="002754FE">
            <w:pPr>
              <w:pStyle w:val="TableParagraph"/>
              <w:spacing w:before="156"/>
              <w:ind w:left="107" w:right="98"/>
              <w:rPr>
                <w:sz w:val="15"/>
              </w:rPr>
            </w:pPr>
            <w:r w:rsidRPr="004A3377">
              <w:rPr>
                <w:sz w:val="15"/>
              </w:rPr>
              <w:t>B3</w:t>
            </w:r>
          </w:p>
        </w:tc>
        <w:tc>
          <w:tcPr>
            <w:tcW w:w="737" w:type="dxa"/>
            <w:vMerge w:val="restart"/>
          </w:tcPr>
          <w:p w14:paraId="7041E5D1" w14:textId="77777777" w:rsidR="00652107" w:rsidRPr="004A3377" w:rsidRDefault="00652107" w:rsidP="002754FE">
            <w:pPr>
              <w:pStyle w:val="TableParagraph"/>
              <w:rPr>
                <w:sz w:val="18"/>
              </w:rPr>
            </w:pPr>
          </w:p>
          <w:p w14:paraId="2B1A86F3" w14:textId="77777777" w:rsidR="00652107" w:rsidRPr="004A3377" w:rsidRDefault="00652107" w:rsidP="002754FE">
            <w:pPr>
              <w:pStyle w:val="TableParagraph"/>
              <w:rPr>
                <w:sz w:val="18"/>
              </w:rPr>
            </w:pPr>
          </w:p>
          <w:p w14:paraId="33B7F437" w14:textId="77777777" w:rsidR="00652107" w:rsidRPr="004A3377" w:rsidRDefault="00652107" w:rsidP="002754FE">
            <w:pPr>
              <w:pStyle w:val="TableParagraph"/>
              <w:rPr>
                <w:sz w:val="18"/>
              </w:rPr>
            </w:pPr>
          </w:p>
          <w:p w14:paraId="3320B6F3" w14:textId="77777777" w:rsidR="00652107" w:rsidRPr="004A3377" w:rsidRDefault="00652107" w:rsidP="002754FE">
            <w:pPr>
              <w:pStyle w:val="TableParagraph"/>
              <w:spacing w:before="144"/>
              <w:ind w:left="118" w:right="108"/>
              <w:rPr>
                <w:sz w:val="15"/>
              </w:rPr>
            </w:pPr>
            <w:r w:rsidRPr="004A3377">
              <w:rPr>
                <w:sz w:val="15"/>
              </w:rPr>
              <w:t>B2</w:t>
            </w:r>
          </w:p>
        </w:tc>
        <w:tc>
          <w:tcPr>
            <w:tcW w:w="737" w:type="dxa"/>
            <w:vMerge w:val="restart"/>
          </w:tcPr>
          <w:p w14:paraId="0917615F" w14:textId="77777777" w:rsidR="00652107" w:rsidRPr="004A3377" w:rsidRDefault="00652107" w:rsidP="002754FE">
            <w:pPr>
              <w:pStyle w:val="TableParagraph"/>
              <w:rPr>
                <w:sz w:val="18"/>
              </w:rPr>
            </w:pPr>
          </w:p>
          <w:p w14:paraId="60FF2BDD" w14:textId="77777777" w:rsidR="00652107" w:rsidRPr="004A3377" w:rsidRDefault="00652107" w:rsidP="002754FE">
            <w:pPr>
              <w:pStyle w:val="TableParagraph"/>
              <w:rPr>
                <w:sz w:val="18"/>
              </w:rPr>
            </w:pPr>
          </w:p>
          <w:p w14:paraId="38429986" w14:textId="77777777" w:rsidR="00652107" w:rsidRPr="004A3377" w:rsidRDefault="00652107" w:rsidP="002754FE">
            <w:pPr>
              <w:pStyle w:val="TableParagraph"/>
              <w:rPr>
                <w:sz w:val="18"/>
              </w:rPr>
            </w:pPr>
          </w:p>
          <w:p w14:paraId="6E087428" w14:textId="77777777" w:rsidR="00652107" w:rsidRPr="004A3377" w:rsidRDefault="00652107" w:rsidP="002754FE">
            <w:pPr>
              <w:pStyle w:val="TableParagraph"/>
              <w:spacing w:before="144"/>
              <w:ind w:left="250"/>
              <w:rPr>
                <w:sz w:val="15"/>
              </w:rPr>
            </w:pPr>
            <w:r w:rsidRPr="004A3377">
              <w:rPr>
                <w:sz w:val="15"/>
              </w:rPr>
              <w:t>B2L</w:t>
            </w:r>
          </w:p>
        </w:tc>
        <w:tc>
          <w:tcPr>
            <w:tcW w:w="1139" w:type="dxa"/>
            <w:vMerge w:val="restart"/>
            <w:tcBorders>
              <w:right w:val="nil"/>
            </w:tcBorders>
          </w:tcPr>
          <w:p w14:paraId="555D1180" w14:textId="77777777" w:rsidR="00652107" w:rsidRPr="004A3377" w:rsidRDefault="00652107" w:rsidP="002754FE">
            <w:pPr>
              <w:pStyle w:val="TableParagraph"/>
              <w:rPr>
                <w:sz w:val="18"/>
              </w:rPr>
            </w:pPr>
          </w:p>
          <w:p w14:paraId="6E7535C9" w14:textId="77777777" w:rsidR="00652107" w:rsidRPr="004A3377" w:rsidRDefault="00652107" w:rsidP="002754FE">
            <w:pPr>
              <w:pStyle w:val="TableParagraph"/>
              <w:rPr>
                <w:sz w:val="18"/>
              </w:rPr>
            </w:pPr>
          </w:p>
          <w:p w14:paraId="219D5B81" w14:textId="77777777" w:rsidR="00652107" w:rsidRPr="004A3377" w:rsidRDefault="00652107" w:rsidP="002754FE">
            <w:pPr>
              <w:pStyle w:val="TableParagraph"/>
              <w:rPr>
                <w:sz w:val="18"/>
              </w:rPr>
            </w:pPr>
          </w:p>
          <w:p w14:paraId="2CCC2487" w14:textId="77777777" w:rsidR="00652107" w:rsidRPr="004A3377" w:rsidRDefault="00652107" w:rsidP="002754FE">
            <w:pPr>
              <w:pStyle w:val="TableParagraph"/>
              <w:spacing w:before="144"/>
              <w:ind w:left="115"/>
              <w:rPr>
                <w:sz w:val="15"/>
              </w:rPr>
            </w:pPr>
            <w:r w:rsidRPr="004A3377">
              <w:rPr>
                <w:sz w:val="15"/>
              </w:rPr>
              <w:t>C</w:t>
            </w:r>
          </w:p>
        </w:tc>
      </w:tr>
      <w:tr w:rsidR="00652107" w:rsidRPr="004A3377" w14:paraId="2117F1C1" w14:textId="77777777" w:rsidTr="00691922">
        <w:trPr>
          <w:trHeight w:val="1227"/>
        </w:trPr>
        <w:tc>
          <w:tcPr>
            <w:tcW w:w="2398" w:type="dxa"/>
            <w:vMerge/>
            <w:tcBorders>
              <w:top w:val="nil"/>
              <w:left w:val="nil"/>
            </w:tcBorders>
          </w:tcPr>
          <w:p w14:paraId="1C9FE7F1" w14:textId="77777777" w:rsidR="00652107" w:rsidRPr="004A3377" w:rsidRDefault="00652107" w:rsidP="002754FE">
            <w:pPr>
              <w:rPr>
                <w:sz w:val="2"/>
                <w:szCs w:val="2"/>
              </w:rPr>
            </w:pPr>
          </w:p>
        </w:tc>
        <w:tc>
          <w:tcPr>
            <w:tcW w:w="942" w:type="dxa"/>
          </w:tcPr>
          <w:p w14:paraId="3D91CBFD" w14:textId="77777777" w:rsidR="00652107" w:rsidRPr="004A3377" w:rsidRDefault="00652107" w:rsidP="002754FE">
            <w:pPr>
              <w:pStyle w:val="TableParagraph"/>
              <w:rPr>
                <w:sz w:val="18"/>
              </w:rPr>
            </w:pPr>
          </w:p>
          <w:p w14:paraId="1D4B6EAC" w14:textId="77777777" w:rsidR="00652107" w:rsidRPr="004A3377" w:rsidRDefault="00652107" w:rsidP="002754FE">
            <w:pPr>
              <w:pStyle w:val="TableParagraph"/>
              <w:spacing w:before="10"/>
              <w:rPr>
                <w:sz w:val="19"/>
              </w:rPr>
            </w:pPr>
          </w:p>
          <w:p w14:paraId="71E17414" w14:textId="77777777" w:rsidR="00652107" w:rsidRPr="004A3377" w:rsidRDefault="00652107" w:rsidP="002754FE">
            <w:pPr>
              <w:pStyle w:val="TableParagraph"/>
              <w:spacing w:line="235" w:lineRule="auto"/>
              <w:ind w:left="171" w:right="114" w:hanging="32"/>
              <w:rPr>
                <w:sz w:val="15"/>
              </w:rPr>
            </w:pPr>
            <w:r w:rsidRPr="004A3377">
              <w:rPr>
                <w:sz w:val="15"/>
              </w:rPr>
              <w:t>Turbinski motor</w:t>
            </w:r>
          </w:p>
        </w:tc>
        <w:tc>
          <w:tcPr>
            <w:tcW w:w="737" w:type="dxa"/>
          </w:tcPr>
          <w:p w14:paraId="712F1AEC" w14:textId="77777777" w:rsidR="00652107" w:rsidRPr="004A3377" w:rsidRDefault="00652107" w:rsidP="002754FE">
            <w:pPr>
              <w:pStyle w:val="TableParagraph"/>
              <w:rPr>
                <w:sz w:val="18"/>
              </w:rPr>
            </w:pPr>
          </w:p>
          <w:p w14:paraId="3728D316" w14:textId="77777777" w:rsidR="00652107" w:rsidRPr="004A3377" w:rsidRDefault="00652107" w:rsidP="002754FE">
            <w:pPr>
              <w:pStyle w:val="TableParagraph"/>
              <w:spacing w:before="10"/>
              <w:rPr>
                <w:sz w:val="19"/>
              </w:rPr>
            </w:pPr>
          </w:p>
          <w:p w14:paraId="3436B681" w14:textId="77777777" w:rsidR="00652107" w:rsidRPr="004A3377" w:rsidRDefault="00652107" w:rsidP="002754FE">
            <w:pPr>
              <w:pStyle w:val="TableParagraph"/>
              <w:spacing w:line="235" w:lineRule="auto"/>
              <w:ind w:left="171" w:right="144" w:firstLine="13"/>
              <w:rPr>
                <w:sz w:val="15"/>
              </w:rPr>
            </w:pPr>
            <w:r w:rsidRPr="004A3377">
              <w:rPr>
                <w:sz w:val="15"/>
              </w:rPr>
              <w:t>Klipni motor</w:t>
            </w:r>
          </w:p>
        </w:tc>
        <w:tc>
          <w:tcPr>
            <w:tcW w:w="737" w:type="dxa"/>
          </w:tcPr>
          <w:p w14:paraId="32043F97" w14:textId="77777777" w:rsidR="00652107" w:rsidRPr="004A3377" w:rsidRDefault="00652107" w:rsidP="002754FE">
            <w:pPr>
              <w:pStyle w:val="TableParagraph"/>
              <w:rPr>
                <w:sz w:val="18"/>
              </w:rPr>
            </w:pPr>
          </w:p>
          <w:p w14:paraId="68085DB1" w14:textId="77777777" w:rsidR="00652107" w:rsidRPr="004A3377" w:rsidRDefault="00652107" w:rsidP="002754FE">
            <w:pPr>
              <w:pStyle w:val="TableParagraph"/>
              <w:spacing w:before="10"/>
              <w:rPr>
                <w:sz w:val="19"/>
              </w:rPr>
            </w:pPr>
          </w:p>
          <w:p w14:paraId="23FF4757" w14:textId="77777777" w:rsidR="00652107" w:rsidRPr="004A3377" w:rsidRDefault="00652107" w:rsidP="002754FE">
            <w:pPr>
              <w:pStyle w:val="TableParagraph"/>
              <w:spacing w:line="235" w:lineRule="auto"/>
              <w:ind w:left="171" w:right="114" w:hanging="32"/>
              <w:rPr>
                <w:sz w:val="15"/>
              </w:rPr>
            </w:pPr>
            <w:r w:rsidRPr="004A3377">
              <w:rPr>
                <w:sz w:val="15"/>
              </w:rPr>
              <w:t>Turbinski motor</w:t>
            </w:r>
          </w:p>
        </w:tc>
        <w:tc>
          <w:tcPr>
            <w:tcW w:w="737" w:type="dxa"/>
          </w:tcPr>
          <w:p w14:paraId="136087A2" w14:textId="77777777" w:rsidR="00652107" w:rsidRPr="004A3377" w:rsidRDefault="00652107" w:rsidP="002754FE">
            <w:pPr>
              <w:pStyle w:val="TableParagraph"/>
              <w:rPr>
                <w:sz w:val="18"/>
              </w:rPr>
            </w:pPr>
          </w:p>
          <w:p w14:paraId="79402013" w14:textId="77777777" w:rsidR="00652107" w:rsidRPr="004A3377" w:rsidRDefault="00652107" w:rsidP="002754FE">
            <w:pPr>
              <w:pStyle w:val="TableParagraph"/>
              <w:spacing w:before="10"/>
              <w:rPr>
                <w:sz w:val="19"/>
              </w:rPr>
            </w:pPr>
          </w:p>
          <w:p w14:paraId="2C1B6B05" w14:textId="77777777" w:rsidR="00652107" w:rsidRPr="004A3377" w:rsidRDefault="00652107" w:rsidP="002754FE">
            <w:pPr>
              <w:pStyle w:val="TableParagraph"/>
              <w:spacing w:line="235" w:lineRule="auto"/>
              <w:ind w:left="171" w:right="144" w:firstLine="13"/>
              <w:rPr>
                <w:sz w:val="15"/>
              </w:rPr>
            </w:pPr>
            <w:r w:rsidRPr="004A3377">
              <w:rPr>
                <w:sz w:val="15"/>
              </w:rPr>
              <w:t>Klipni motor</w:t>
            </w:r>
          </w:p>
        </w:tc>
        <w:tc>
          <w:tcPr>
            <w:tcW w:w="1020" w:type="dxa"/>
          </w:tcPr>
          <w:p w14:paraId="32E56ADF" w14:textId="77777777" w:rsidR="00652107" w:rsidRPr="004A3377" w:rsidRDefault="00652107" w:rsidP="002754FE">
            <w:pPr>
              <w:pStyle w:val="TableParagraph"/>
              <w:spacing w:before="130" w:line="235" w:lineRule="auto"/>
              <w:ind w:left="110" w:right="98"/>
              <w:rPr>
                <w:sz w:val="15"/>
              </w:rPr>
            </w:pPr>
            <w:r w:rsidRPr="004A3377">
              <w:rPr>
                <w:sz w:val="15"/>
              </w:rPr>
              <w:t>Avioni sa klipnim motorom bez pritiska</w:t>
            </w:r>
          </w:p>
          <w:p w14:paraId="2641AE80" w14:textId="77777777" w:rsidR="00652107" w:rsidRPr="004A3377" w:rsidRDefault="00652107" w:rsidP="002754FE">
            <w:pPr>
              <w:pStyle w:val="TableParagraph"/>
              <w:spacing w:before="109"/>
              <w:ind w:left="95" w:right="86"/>
              <w:rPr>
                <w:sz w:val="15"/>
              </w:rPr>
            </w:pPr>
            <w:r w:rsidRPr="004A3377">
              <w:rPr>
                <w:sz w:val="15"/>
              </w:rPr>
              <w:t>MTOM ≤ 2 t</w:t>
            </w:r>
          </w:p>
        </w:tc>
        <w:tc>
          <w:tcPr>
            <w:tcW w:w="737" w:type="dxa"/>
            <w:vMerge/>
            <w:tcBorders>
              <w:top w:val="nil"/>
            </w:tcBorders>
          </w:tcPr>
          <w:p w14:paraId="40D034E6" w14:textId="77777777" w:rsidR="00652107" w:rsidRPr="004A3377" w:rsidRDefault="00652107" w:rsidP="002754FE">
            <w:pPr>
              <w:rPr>
                <w:sz w:val="2"/>
                <w:szCs w:val="2"/>
              </w:rPr>
            </w:pPr>
          </w:p>
        </w:tc>
        <w:tc>
          <w:tcPr>
            <w:tcW w:w="737" w:type="dxa"/>
            <w:vMerge/>
            <w:tcBorders>
              <w:top w:val="nil"/>
            </w:tcBorders>
          </w:tcPr>
          <w:p w14:paraId="0E8A3193" w14:textId="77777777" w:rsidR="00652107" w:rsidRPr="004A3377" w:rsidRDefault="00652107" w:rsidP="002754FE">
            <w:pPr>
              <w:rPr>
                <w:sz w:val="2"/>
                <w:szCs w:val="2"/>
              </w:rPr>
            </w:pPr>
          </w:p>
        </w:tc>
        <w:tc>
          <w:tcPr>
            <w:tcW w:w="1139" w:type="dxa"/>
            <w:vMerge/>
            <w:tcBorders>
              <w:top w:val="nil"/>
              <w:right w:val="nil"/>
            </w:tcBorders>
          </w:tcPr>
          <w:p w14:paraId="669C9BF5" w14:textId="77777777" w:rsidR="00652107" w:rsidRPr="004A3377" w:rsidRDefault="00652107" w:rsidP="002754FE">
            <w:pPr>
              <w:rPr>
                <w:sz w:val="2"/>
                <w:szCs w:val="2"/>
              </w:rPr>
            </w:pPr>
          </w:p>
        </w:tc>
      </w:tr>
      <w:tr w:rsidR="00652107" w:rsidRPr="004A3377" w14:paraId="02183AE7" w14:textId="77777777" w:rsidTr="00691922">
        <w:trPr>
          <w:trHeight w:val="442"/>
        </w:trPr>
        <w:tc>
          <w:tcPr>
            <w:tcW w:w="2398" w:type="dxa"/>
            <w:tcBorders>
              <w:left w:val="nil"/>
            </w:tcBorders>
          </w:tcPr>
          <w:p w14:paraId="2EA2343C" w14:textId="77777777" w:rsidR="00652107" w:rsidRPr="004A3377" w:rsidRDefault="00652107" w:rsidP="002754FE">
            <w:pPr>
              <w:pStyle w:val="TableParagraph"/>
              <w:tabs>
                <w:tab w:val="left" w:pos="366"/>
              </w:tabs>
              <w:spacing w:before="124"/>
              <w:ind w:left="5"/>
              <w:rPr>
                <w:sz w:val="17"/>
              </w:rPr>
            </w:pPr>
            <w:r w:rsidRPr="004A3377">
              <w:rPr>
                <w:sz w:val="17"/>
              </w:rPr>
              <w:t>1.</w:t>
            </w:r>
            <w:r w:rsidRPr="004A3377">
              <w:rPr>
                <w:sz w:val="17"/>
              </w:rPr>
              <w:tab/>
              <w:t>MATEMATIKA</w:t>
            </w:r>
          </w:p>
        </w:tc>
        <w:tc>
          <w:tcPr>
            <w:tcW w:w="942" w:type="dxa"/>
          </w:tcPr>
          <w:p w14:paraId="1FBAA157" w14:textId="77777777" w:rsidR="00652107" w:rsidRPr="004A3377" w:rsidRDefault="00652107" w:rsidP="002754FE">
            <w:pPr>
              <w:pStyle w:val="TableParagraph"/>
              <w:spacing w:before="124"/>
              <w:ind w:right="301"/>
              <w:jc w:val="right"/>
              <w:rPr>
                <w:sz w:val="17"/>
              </w:rPr>
            </w:pPr>
            <w:r w:rsidRPr="004A3377">
              <w:rPr>
                <w:sz w:val="17"/>
              </w:rPr>
              <w:t>X</w:t>
            </w:r>
          </w:p>
        </w:tc>
        <w:tc>
          <w:tcPr>
            <w:tcW w:w="737" w:type="dxa"/>
          </w:tcPr>
          <w:p w14:paraId="55CC3B47"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170B073C"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1D21469D" w14:textId="77777777" w:rsidR="00652107" w:rsidRPr="004A3377" w:rsidRDefault="00652107" w:rsidP="002754FE">
            <w:pPr>
              <w:pStyle w:val="TableParagraph"/>
              <w:spacing w:before="124"/>
              <w:ind w:left="10"/>
              <w:rPr>
                <w:sz w:val="17"/>
              </w:rPr>
            </w:pPr>
            <w:r w:rsidRPr="004A3377">
              <w:rPr>
                <w:sz w:val="17"/>
              </w:rPr>
              <w:t>X</w:t>
            </w:r>
          </w:p>
        </w:tc>
        <w:tc>
          <w:tcPr>
            <w:tcW w:w="1020" w:type="dxa"/>
          </w:tcPr>
          <w:p w14:paraId="209EC942"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069BA2C0"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1BBF54F4" w14:textId="77777777" w:rsidR="00652107" w:rsidRPr="004A3377" w:rsidRDefault="00652107" w:rsidP="002754FE">
            <w:pPr>
              <w:pStyle w:val="TableParagraph"/>
              <w:spacing w:before="124"/>
              <w:ind w:left="11"/>
              <w:rPr>
                <w:sz w:val="17"/>
              </w:rPr>
            </w:pPr>
            <w:r w:rsidRPr="004A3377">
              <w:rPr>
                <w:sz w:val="17"/>
              </w:rPr>
              <w:t>X</w:t>
            </w:r>
          </w:p>
        </w:tc>
        <w:tc>
          <w:tcPr>
            <w:tcW w:w="1139" w:type="dxa"/>
            <w:tcBorders>
              <w:right w:val="nil"/>
            </w:tcBorders>
          </w:tcPr>
          <w:p w14:paraId="162AC6C5" w14:textId="77777777" w:rsidR="00652107" w:rsidRPr="004A3377" w:rsidRDefault="00652107" w:rsidP="002754FE">
            <w:pPr>
              <w:pStyle w:val="TableParagraph"/>
              <w:spacing w:before="124"/>
              <w:ind w:right="454"/>
              <w:jc w:val="right"/>
              <w:rPr>
                <w:sz w:val="17"/>
              </w:rPr>
            </w:pPr>
            <w:r w:rsidRPr="004A3377">
              <w:rPr>
                <w:sz w:val="17"/>
              </w:rPr>
              <w:t>X</w:t>
            </w:r>
          </w:p>
        </w:tc>
      </w:tr>
      <w:tr w:rsidR="00652107" w:rsidRPr="004A3377" w14:paraId="0907D876" w14:textId="77777777" w:rsidTr="00691922">
        <w:trPr>
          <w:trHeight w:val="442"/>
        </w:trPr>
        <w:tc>
          <w:tcPr>
            <w:tcW w:w="2398" w:type="dxa"/>
            <w:tcBorders>
              <w:left w:val="nil"/>
            </w:tcBorders>
          </w:tcPr>
          <w:p w14:paraId="76986065" w14:textId="77777777" w:rsidR="00652107" w:rsidRPr="004A3377" w:rsidRDefault="00652107" w:rsidP="002754FE">
            <w:pPr>
              <w:pStyle w:val="TableParagraph"/>
              <w:tabs>
                <w:tab w:val="left" w:pos="366"/>
              </w:tabs>
              <w:spacing w:before="124"/>
              <w:ind w:left="5"/>
              <w:rPr>
                <w:sz w:val="17"/>
              </w:rPr>
            </w:pPr>
            <w:r w:rsidRPr="004A3377">
              <w:rPr>
                <w:sz w:val="17"/>
              </w:rPr>
              <w:t>2.</w:t>
            </w:r>
            <w:r w:rsidRPr="004A3377">
              <w:rPr>
                <w:sz w:val="17"/>
              </w:rPr>
              <w:tab/>
              <w:t>FIZIKA</w:t>
            </w:r>
          </w:p>
        </w:tc>
        <w:tc>
          <w:tcPr>
            <w:tcW w:w="942" w:type="dxa"/>
          </w:tcPr>
          <w:p w14:paraId="4EB6F08A" w14:textId="77777777" w:rsidR="00652107" w:rsidRPr="004A3377" w:rsidRDefault="00652107" w:rsidP="002754FE">
            <w:pPr>
              <w:pStyle w:val="TableParagraph"/>
              <w:spacing w:before="124"/>
              <w:ind w:right="301"/>
              <w:jc w:val="right"/>
              <w:rPr>
                <w:sz w:val="17"/>
              </w:rPr>
            </w:pPr>
            <w:r w:rsidRPr="004A3377">
              <w:rPr>
                <w:sz w:val="17"/>
              </w:rPr>
              <w:t>X</w:t>
            </w:r>
          </w:p>
        </w:tc>
        <w:tc>
          <w:tcPr>
            <w:tcW w:w="737" w:type="dxa"/>
          </w:tcPr>
          <w:p w14:paraId="5B36B3A0"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5C95E4A1"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7D70D6B7" w14:textId="77777777" w:rsidR="00652107" w:rsidRPr="004A3377" w:rsidRDefault="00652107" w:rsidP="002754FE">
            <w:pPr>
              <w:pStyle w:val="TableParagraph"/>
              <w:spacing w:before="124"/>
              <w:ind w:left="10"/>
              <w:rPr>
                <w:sz w:val="17"/>
              </w:rPr>
            </w:pPr>
            <w:r w:rsidRPr="004A3377">
              <w:rPr>
                <w:sz w:val="17"/>
              </w:rPr>
              <w:t>X</w:t>
            </w:r>
          </w:p>
        </w:tc>
        <w:tc>
          <w:tcPr>
            <w:tcW w:w="1020" w:type="dxa"/>
          </w:tcPr>
          <w:p w14:paraId="6CEA2FB3"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6F34E4BB"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5B37B9C4" w14:textId="77777777" w:rsidR="00652107" w:rsidRPr="004A3377" w:rsidRDefault="00652107" w:rsidP="002754FE">
            <w:pPr>
              <w:pStyle w:val="TableParagraph"/>
              <w:spacing w:before="124"/>
              <w:ind w:left="11"/>
              <w:rPr>
                <w:sz w:val="17"/>
              </w:rPr>
            </w:pPr>
            <w:r w:rsidRPr="004A3377">
              <w:rPr>
                <w:sz w:val="17"/>
              </w:rPr>
              <w:t>X</w:t>
            </w:r>
          </w:p>
        </w:tc>
        <w:tc>
          <w:tcPr>
            <w:tcW w:w="1139" w:type="dxa"/>
            <w:tcBorders>
              <w:right w:val="nil"/>
            </w:tcBorders>
          </w:tcPr>
          <w:p w14:paraId="03DE7A56" w14:textId="77777777" w:rsidR="00652107" w:rsidRPr="004A3377" w:rsidRDefault="00652107" w:rsidP="002754FE">
            <w:pPr>
              <w:pStyle w:val="TableParagraph"/>
              <w:spacing w:before="124"/>
              <w:ind w:right="454"/>
              <w:jc w:val="right"/>
              <w:rPr>
                <w:sz w:val="17"/>
              </w:rPr>
            </w:pPr>
            <w:r w:rsidRPr="004A3377">
              <w:rPr>
                <w:sz w:val="17"/>
              </w:rPr>
              <w:t>X</w:t>
            </w:r>
          </w:p>
        </w:tc>
      </w:tr>
      <w:tr w:rsidR="00652107" w:rsidRPr="004A3377" w14:paraId="0D81F3FA" w14:textId="77777777" w:rsidTr="00691922">
        <w:trPr>
          <w:trHeight w:val="635"/>
        </w:trPr>
        <w:tc>
          <w:tcPr>
            <w:tcW w:w="2398" w:type="dxa"/>
            <w:tcBorders>
              <w:left w:val="nil"/>
            </w:tcBorders>
          </w:tcPr>
          <w:p w14:paraId="0D07E895" w14:textId="77777777" w:rsidR="00652107" w:rsidRPr="004A3377" w:rsidRDefault="00652107" w:rsidP="002754FE">
            <w:pPr>
              <w:pStyle w:val="TableParagraph"/>
              <w:tabs>
                <w:tab w:val="left" w:pos="366"/>
                <w:tab w:val="left" w:pos="1585"/>
              </w:tabs>
              <w:spacing w:before="128" w:line="232" w:lineRule="auto"/>
              <w:ind w:left="367" w:right="97" w:hanging="362"/>
              <w:rPr>
                <w:sz w:val="17"/>
              </w:rPr>
            </w:pPr>
            <w:r w:rsidRPr="004A3377">
              <w:rPr>
                <w:sz w:val="17"/>
              </w:rPr>
              <w:t>3.</w:t>
            </w:r>
            <w:r w:rsidRPr="004A3377">
              <w:rPr>
                <w:sz w:val="17"/>
              </w:rPr>
              <w:tab/>
              <w:t>OSNOVE ELEKTRONIKE</w:t>
            </w:r>
          </w:p>
        </w:tc>
        <w:tc>
          <w:tcPr>
            <w:tcW w:w="942" w:type="dxa"/>
          </w:tcPr>
          <w:p w14:paraId="03725B13" w14:textId="77777777" w:rsidR="00652107" w:rsidRPr="004A3377" w:rsidRDefault="00652107" w:rsidP="002754FE">
            <w:pPr>
              <w:pStyle w:val="TableParagraph"/>
              <w:spacing w:before="124"/>
              <w:ind w:right="301"/>
              <w:jc w:val="right"/>
              <w:rPr>
                <w:sz w:val="17"/>
              </w:rPr>
            </w:pPr>
            <w:r w:rsidRPr="004A3377">
              <w:rPr>
                <w:sz w:val="17"/>
              </w:rPr>
              <w:t>X</w:t>
            </w:r>
          </w:p>
        </w:tc>
        <w:tc>
          <w:tcPr>
            <w:tcW w:w="737" w:type="dxa"/>
          </w:tcPr>
          <w:p w14:paraId="551C8B31"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4314C5D8"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0EF6D0A7" w14:textId="77777777" w:rsidR="00652107" w:rsidRPr="004A3377" w:rsidRDefault="00652107" w:rsidP="002754FE">
            <w:pPr>
              <w:pStyle w:val="TableParagraph"/>
              <w:spacing w:before="124"/>
              <w:ind w:left="10"/>
              <w:rPr>
                <w:sz w:val="17"/>
              </w:rPr>
            </w:pPr>
            <w:r w:rsidRPr="004A3377">
              <w:rPr>
                <w:sz w:val="17"/>
              </w:rPr>
              <w:t>X</w:t>
            </w:r>
          </w:p>
        </w:tc>
        <w:tc>
          <w:tcPr>
            <w:tcW w:w="1020" w:type="dxa"/>
          </w:tcPr>
          <w:p w14:paraId="2DAF60B3"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3C1D7830"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51989603" w14:textId="77777777" w:rsidR="00652107" w:rsidRPr="004A3377" w:rsidRDefault="00652107" w:rsidP="002754FE">
            <w:pPr>
              <w:pStyle w:val="TableParagraph"/>
              <w:spacing w:before="124"/>
              <w:ind w:left="11"/>
              <w:rPr>
                <w:sz w:val="17"/>
              </w:rPr>
            </w:pPr>
            <w:r w:rsidRPr="004A3377">
              <w:rPr>
                <w:sz w:val="17"/>
              </w:rPr>
              <w:t>X</w:t>
            </w:r>
          </w:p>
        </w:tc>
        <w:tc>
          <w:tcPr>
            <w:tcW w:w="1139" w:type="dxa"/>
            <w:tcBorders>
              <w:right w:val="nil"/>
            </w:tcBorders>
          </w:tcPr>
          <w:p w14:paraId="65BFE35A" w14:textId="77777777" w:rsidR="00652107" w:rsidRPr="004A3377" w:rsidRDefault="00652107" w:rsidP="002754FE">
            <w:pPr>
              <w:pStyle w:val="TableParagraph"/>
              <w:spacing w:before="124"/>
              <w:ind w:right="454"/>
              <w:jc w:val="right"/>
              <w:rPr>
                <w:sz w:val="17"/>
              </w:rPr>
            </w:pPr>
            <w:r w:rsidRPr="004A3377">
              <w:rPr>
                <w:sz w:val="17"/>
              </w:rPr>
              <w:t>X</w:t>
            </w:r>
          </w:p>
        </w:tc>
      </w:tr>
      <w:tr w:rsidR="00652107" w:rsidRPr="004A3377" w14:paraId="792CB45B" w14:textId="77777777" w:rsidTr="00691922">
        <w:trPr>
          <w:trHeight w:val="828"/>
        </w:trPr>
        <w:tc>
          <w:tcPr>
            <w:tcW w:w="2398" w:type="dxa"/>
            <w:tcBorders>
              <w:left w:val="nil"/>
            </w:tcBorders>
          </w:tcPr>
          <w:p w14:paraId="4D797019" w14:textId="77777777" w:rsidR="00652107" w:rsidRPr="004A3377" w:rsidRDefault="00652107" w:rsidP="002754FE">
            <w:pPr>
              <w:pStyle w:val="TableParagraph"/>
              <w:tabs>
                <w:tab w:val="left" w:pos="366"/>
                <w:tab w:val="left" w:pos="1585"/>
              </w:tabs>
              <w:spacing w:before="129" w:line="232" w:lineRule="auto"/>
              <w:ind w:left="367" w:right="97" w:hanging="362"/>
              <w:rPr>
                <w:sz w:val="17"/>
              </w:rPr>
            </w:pPr>
            <w:r w:rsidRPr="004A3377">
              <w:rPr>
                <w:sz w:val="17"/>
              </w:rPr>
              <w:t>4.</w:t>
            </w:r>
            <w:r w:rsidRPr="004A3377">
              <w:rPr>
                <w:sz w:val="17"/>
              </w:rPr>
              <w:tab/>
              <w:t>OSNOVE ELEKTRONIKE</w:t>
            </w:r>
          </w:p>
        </w:tc>
        <w:tc>
          <w:tcPr>
            <w:tcW w:w="942" w:type="dxa"/>
          </w:tcPr>
          <w:p w14:paraId="46CE445A" w14:textId="77777777" w:rsidR="00652107" w:rsidRPr="004A3377" w:rsidRDefault="00652107" w:rsidP="002754FE">
            <w:pPr>
              <w:pStyle w:val="TableParagraph"/>
              <w:spacing w:before="124" w:line="196" w:lineRule="exact"/>
              <w:ind w:left="10"/>
              <w:rPr>
                <w:sz w:val="17"/>
              </w:rPr>
            </w:pPr>
            <w:r w:rsidRPr="004A3377">
              <w:rPr>
                <w:sz w:val="17"/>
              </w:rPr>
              <w:t>X</w:t>
            </w:r>
          </w:p>
          <w:p w14:paraId="7220FF4B" w14:textId="77777777" w:rsidR="00652107" w:rsidRPr="004A3377" w:rsidRDefault="00652107" w:rsidP="002754FE">
            <w:pPr>
              <w:pStyle w:val="TableParagraph"/>
              <w:spacing w:before="2" w:line="232" w:lineRule="auto"/>
              <w:ind w:left="120" w:right="108"/>
              <w:rPr>
                <w:sz w:val="17"/>
              </w:rPr>
            </w:pPr>
            <w:r w:rsidRPr="004A3377">
              <w:rPr>
                <w:sz w:val="17"/>
              </w:rPr>
              <w:t>(nije dostupno za A1)</w:t>
            </w:r>
          </w:p>
        </w:tc>
        <w:tc>
          <w:tcPr>
            <w:tcW w:w="737" w:type="dxa"/>
          </w:tcPr>
          <w:p w14:paraId="76EECED6" w14:textId="77777777" w:rsidR="00652107" w:rsidRPr="004A3377" w:rsidRDefault="00652107" w:rsidP="002754FE">
            <w:pPr>
              <w:pStyle w:val="TableParagraph"/>
              <w:spacing w:before="124" w:line="196" w:lineRule="exact"/>
              <w:ind w:left="10"/>
              <w:rPr>
                <w:sz w:val="17"/>
              </w:rPr>
            </w:pPr>
            <w:r w:rsidRPr="004A3377">
              <w:rPr>
                <w:sz w:val="17"/>
              </w:rPr>
              <w:t>X</w:t>
            </w:r>
          </w:p>
          <w:p w14:paraId="4281EBD7" w14:textId="77777777" w:rsidR="00652107" w:rsidRPr="004A3377" w:rsidRDefault="00652107" w:rsidP="002754FE">
            <w:pPr>
              <w:pStyle w:val="TableParagraph"/>
              <w:spacing w:before="2" w:line="232" w:lineRule="auto"/>
              <w:ind w:left="120" w:right="108"/>
              <w:rPr>
                <w:sz w:val="17"/>
              </w:rPr>
            </w:pPr>
            <w:r w:rsidRPr="004A3377">
              <w:rPr>
                <w:sz w:val="17"/>
              </w:rPr>
              <w:t>(nije dostupno za A2)</w:t>
            </w:r>
          </w:p>
        </w:tc>
        <w:tc>
          <w:tcPr>
            <w:tcW w:w="737" w:type="dxa"/>
          </w:tcPr>
          <w:p w14:paraId="0D4179F0" w14:textId="77777777" w:rsidR="00652107" w:rsidRPr="004A3377" w:rsidRDefault="00652107" w:rsidP="002754FE">
            <w:pPr>
              <w:pStyle w:val="TableParagraph"/>
              <w:spacing w:before="124" w:line="196" w:lineRule="exact"/>
              <w:ind w:left="10"/>
              <w:rPr>
                <w:sz w:val="17"/>
              </w:rPr>
            </w:pPr>
            <w:r w:rsidRPr="004A3377">
              <w:rPr>
                <w:sz w:val="17"/>
              </w:rPr>
              <w:t>X</w:t>
            </w:r>
          </w:p>
          <w:p w14:paraId="23EFB612" w14:textId="77777777" w:rsidR="00652107" w:rsidRPr="004A3377" w:rsidRDefault="00652107" w:rsidP="002754FE">
            <w:pPr>
              <w:pStyle w:val="TableParagraph"/>
              <w:spacing w:before="2" w:line="232" w:lineRule="auto"/>
              <w:ind w:left="120" w:right="108"/>
              <w:rPr>
                <w:sz w:val="17"/>
              </w:rPr>
            </w:pPr>
            <w:r w:rsidRPr="004A3377">
              <w:rPr>
                <w:sz w:val="17"/>
              </w:rPr>
              <w:t>(nije dostupno za A3)</w:t>
            </w:r>
          </w:p>
        </w:tc>
        <w:tc>
          <w:tcPr>
            <w:tcW w:w="737" w:type="dxa"/>
          </w:tcPr>
          <w:p w14:paraId="3E2887C3" w14:textId="77777777" w:rsidR="00652107" w:rsidRPr="004A3377" w:rsidRDefault="00652107" w:rsidP="002754FE">
            <w:pPr>
              <w:pStyle w:val="TableParagraph"/>
              <w:spacing w:before="124" w:line="196" w:lineRule="exact"/>
              <w:ind w:left="10"/>
              <w:rPr>
                <w:sz w:val="17"/>
              </w:rPr>
            </w:pPr>
            <w:r w:rsidRPr="004A3377">
              <w:rPr>
                <w:sz w:val="17"/>
              </w:rPr>
              <w:t>X</w:t>
            </w:r>
          </w:p>
          <w:p w14:paraId="33ED18A9" w14:textId="77777777" w:rsidR="00652107" w:rsidRPr="004A3377" w:rsidRDefault="00652107" w:rsidP="002754FE">
            <w:pPr>
              <w:pStyle w:val="TableParagraph"/>
              <w:spacing w:before="2" w:line="232" w:lineRule="auto"/>
              <w:ind w:left="120" w:right="108"/>
              <w:rPr>
                <w:sz w:val="17"/>
              </w:rPr>
            </w:pPr>
            <w:r w:rsidRPr="004A3377">
              <w:rPr>
                <w:sz w:val="17"/>
              </w:rPr>
              <w:t>(nije dostupno za A4)</w:t>
            </w:r>
          </w:p>
        </w:tc>
        <w:tc>
          <w:tcPr>
            <w:tcW w:w="1020" w:type="dxa"/>
          </w:tcPr>
          <w:p w14:paraId="29D7D68D"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584E99D1"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5A6FC269" w14:textId="77777777" w:rsidR="00652107" w:rsidRPr="004A3377" w:rsidRDefault="00652107" w:rsidP="002754FE">
            <w:pPr>
              <w:pStyle w:val="TableParagraph"/>
              <w:spacing w:before="124"/>
              <w:ind w:left="11"/>
              <w:rPr>
                <w:sz w:val="17"/>
              </w:rPr>
            </w:pPr>
            <w:r w:rsidRPr="004A3377">
              <w:rPr>
                <w:sz w:val="17"/>
              </w:rPr>
              <w:t>X</w:t>
            </w:r>
          </w:p>
        </w:tc>
        <w:tc>
          <w:tcPr>
            <w:tcW w:w="1139" w:type="dxa"/>
            <w:tcBorders>
              <w:right w:val="nil"/>
            </w:tcBorders>
          </w:tcPr>
          <w:p w14:paraId="0C822E09" w14:textId="77777777" w:rsidR="00652107" w:rsidRPr="004A3377" w:rsidRDefault="00652107" w:rsidP="002754FE">
            <w:pPr>
              <w:pStyle w:val="TableParagraph"/>
              <w:spacing w:before="124"/>
              <w:ind w:right="454"/>
              <w:jc w:val="right"/>
              <w:rPr>
                <w:sz w:val="17"/>
              </w:rPr>
            </w:pPr>
            <w:r w:rsidRPr="004A3377">
              <w:rPr>
                <w:sz w:val="17"/>
              </w:rPr>
              <w:t>X</w:t>
            </w:r>
          </w:p>
        </w:tc>
      </w:tr>
      <w:tr w:rsidR="00652107" w:rsidRPr="004A3377" w14:paraId="57D535E7" w14:textId="77777777" w:rsidTr="00691922">
        <w:trPr>
          <w:trHeight w:val="828"/>
        </w:trPr>
        <w:tc>
          <w:tcPr>
            <w:tcW w:w="2398" w:type="dxa"/>
            <w:tcBorders>
              <w:left w:val="nil"/>
            </w:tcBorders>
          </w:tcPr>
          <w:p w14:paraId="431003E4" w14:textId="77777777" w:rsidR="00652107" w:rsidRPr="004A3377" w:rsidRDefault="00652107" w:rsidP="002754FE">
            <w:pPr>
              <w:pStyle w:val="TableParagraph"/>
              <w:spacing w:before="129" w:line="232" w:lineRule="auto"/>
              <w:ind w:left="367" w:right="99" w:hanging="362"/>
              <w:jc w:val="both"/>
              <w:rPr>
                <w:sz w:val="17"/>
              </w:rPr>
            </w:pPr>
            <w:r w:rsidRPr="004A3377">
              <w:rPr>
                <w:sz w:val="17"/>
              </w:rPr>
              <w:t>5. DIGITALNA TEHNIKA/ELEKTRONIČKI INSTRUMENT SISTEMA</w:t>
            </w:r>
          </w:p>
        </w:tc>
        <w:tc>
          <w:tcPr>
            <w:tcW w:w="942" w:type="dxa"/>
          </w:tcPr>
          <w:p w14:paraId="58720CFB" w14:textId="77777777" w:rsidR="00652107" w:rsidRPr="004A3377" w:rsidRDefault="00652107" w:rsidP="002754FE">
            <w:pPr>
              <w:pStyle w:val="TableParagraph"/>
              <w:spacing w:before="124"/>
              <w:ind w:right="301"/>
              <w:jc w:val="right"/>
              <w:rPr>
                <w:sz w:val="17"/>
              </w:rPr>
            </w:pPr>
            <w:r w:rsidRPr="004A3377">
              <w:rPr>
                <w:sz w:val="17"/>
              </w:rPr>
              <w:t>X</w:t>
            </w:r>
          </w:p>
        </w:tc>
        <w:tc>
          <w:tcPr>
            <w:tcW w:w="737" w:type="dxa"/>
          </w:tcPr>
          <w:p w14:paraId="2A68DA24"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13857292"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0188F634" w14:textId="77777777" w:rsidR="00652107" w:rsidRPr="004A3377" w:rsidRDefault="00652107" w:rsidP="002754FE">
            <w:pPr>
              <w:pStyle w:val="TableParagraph"/>
              <w:spacing w:before="124"/>
              <w:ind w:left="10"/>
              <w:rPr>
                <w:sz w:val="17"/>
              </w:rPr>
            </w:pPr>
            <w:r w:rsidRPr="004A3377">
              <w:rPr>
                <w:sz w:val="17"/>
              </w:rPr>
              <w:t>X</w:t>
            </w:r>
          </w:p>
        </w:tc>
        <w:tc>
          <w:tcPr>
            <w:tcW w:w="1020" w:type="dxa"/>
          </w:tcPr>
          <w:p w14:paraId="7E59CDFA"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563FECA7"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6D669935" w14:textId="77777777" w:rsidR="00652107" w:rsidRPr="004A3377" w:rsidRDefault="00652107" w:rsidP="002754FE">
            <w:pPr>
              <w:pStyle w:val="TableParagraph"/>
              <w:spacing w:before="124"/>
              <w:ind w:left="11"/>
              <w:rPr>
                <w:sz w:val="17"/>
              </w:rPr>
            </w:pPr>
            <w:r w:rsidRPr="004A3377">
              <w:rPr>
                <w:sz w:val="17"/>
              </w:rPr>
              <w:t>X</w:t>
            </w:r>
          </w:p>
        </w:tc>
        <w:tc>
          <w:tcPr>
            <w:tcW w:w="1139" w:type="dxa"/>
            <w:tcBorders>
              <w:right w:val="nil"/>
            </w:tcBorders>
          </w:tcPr>
          <w:p w14:paraId="14107E97" w14:textId="77777777" w:rsidR="00652107" w:rsidRPr="004A3377" w:rsidRDefault="00652107" w:rsidP="002754FE">
            <w:pPr>
              <w:pStyle w:val="TableParagraph"/>
              <w:spacing w:before="124"/>
              <w:ind w:right="454"/>
              <w:jc w:val="right"/>
              <w:rPr>
                <w:sz w:val="17"/>
              </w:rPr>
            </w:pPr>
            <w:r w:rsidRPr="004A3377">
              <w:rPr>
                <w:sz w:val="17"/>
              </w:rPr>
              <w:t>X</w:t>
            </w:r>
          </w:p>
        </w:tc>
      </w:tr>
      <w:tr w:rsidR="00652107" w:rsidRPr="004A3377" w14:paraId="32B7FBF1" w14:textId="77777777" w:rsidTr="00691922">
        <w:trPr>
          <w:trHeight w:val="442"/>
        </w:trPr>
        <w:tc>
          <w:tcPr>
            <w:tcW w:w="2398" w:type="dxa"/>
            <w:tcBorders>
              <w:left w:val="nil"/>
            </w:tcBorders>
          </w:tcPr>
          <w:p w14:paraId="2981D0F6" w14:textId="77777777" w:rsidR="00652107" w:rsidRPr="004A3377" w:rsidRDefault="00652107" w:rsidP="002754FE">
            <w:pPr>
              <w:pStyle w:val="TableParagraph"/>
              <w:tabs>
                <w:tab w:val="left" w:pos="366"/>
              </w:tabs>
              <w:spacing w:before="124"/>
              <w:ind w:left="5"/>
              <w:rPr>
                <w:sz w:val="17"/>
              </w:rPr>
            </w:pPr>
            <w:r w:rsidRPr="004A3377">
              <w:rPr>
                <w:sz w:val="17"/>
              </w:rPr>
              <w:t>6.</w:t>
            </w:r>
            <w:r w:rsidRPr="004A3377">
              <w:rPr>
                <w:sz w:val="17"/>
              </w:rPr>
              <w:tab/>
              <w:t>MATERIJALI I HARDVER</w:t>
            </w:r>
          </w:p>
        </w:tc>
        <w:tc>
          <w:tcPr>
            <w:tcW w:w="942" w:type="dxa"/>
          </w:tcPr>
          <w:p w14:paraId="743A3260" w14:textId="77777777" w:rsidR="00652107" w:rsidRPr="004A3377" w:rsidRDefault="00652107" w:rsidP="002754FE">
            <w:pPr>
              <w:pStyle w:val="TableParagraph"/>
              <w:spacing w:before="124"/>
              <w:ind w:right="301"/>
              <w:jc w:val="right"/>
              <w:rPr>
                <w:sz w:val="17"/>
              </w:rPr>
            </w:pPr>
            <w:r w:rsidRPr="004A3377">
              <w:rPr>
                <w:sz w:val="17"/>
              </w:rPr>
              <w:t>X</w:t>
            </w:r>
          </w:p>
        </w:tc>
        <w:tc>
          <w:tcPr>
            <w:tcW w:w="737" w:type="dxa"/>
          </w:tcPr>
          <w:p w14:paraId="77AB71E0"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073C98E3"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3AC1EF58" w14:textId="77777777" w:rsidR="00652107" w:rsidRPr="004A3377" w:rsidRDefault="00652107" w:rsidP="002754FE">
            <w:pPr>
              <w:pStyle w:val="TableParagraph"/>
              <w:spacing w:before="124"/>
              <w:ind w:left="10"/>
              <w:rPr>
                <w:sz w:val="17"/>
              </w:rPr>
            </w:pPr>
            <w:r w:rsidRPr="004A3377">
              <w:rPr>
                <w:sz w:val="17"/>
              </w:rPr>
              <w:t>X</w:t>
            </w:r>
          </w:p>
        </w:tc>
        <w:tc>
          <w:tcPr>
            <w:tcW w:w="1020" w:type="dxa"/>
          </w:tcPr>
          <w:p w14:paraId="3D07C342"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6DDA8EF8"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74ABB1AF" w14:textId="77777777" w:rsidR="00652107" w:rsidRPr="004A3377" w:rsidRDefault="00652107" w:rsidP="002754FE">
            <w:pPr>
              <w:pStyle w:val="TableParagraph"/>
              <w:spacing w:before="124"/>
              <w:ind w:left="11"/>
              <w:rPr>
                <w:sz w:val="17"/>
              </w:rPr>
            </w:pPr>
            <w:r w:rsidRPr="004A3377">
              <w:rPr>
                <w:sz w:val="17"/>
              </w:rPr>
              <w:t>X</w:t>
            </w:r>
          </w:p>
        </w:tc>
        <w:tc>
          <w:tcPr>
            <w:tcW w:w="1139" w:type="dxa"/>
            <w:tcBorders>
              <w:right w:val="nil"/>
            </w:tcBorders>
          </w:tcPr>
          <w:p w14:paraId="79CC6E7F" w14:textId="77777777" w:rsidR="00652107" w:rsidRPr="004A3377" w:rsidRDefault="00652107" w:rsidP="002754FE">
            <w:pPr>
              <w:pStyle w:val="TableParagraph"/>
              <w:spacing w:before="124"/>
              <w:ind w:right="454"/>
              <w:jc w:val="right"/>
              <w:rPr>
                <w:sz w:val="17"/>
              </w:rPr>
            </w:pPr>
            <w:r w:rsidRPr="004A3377">
              <w:rPr>
                <w:sz w:val="17"/>
              </w:rPr>
              <w:t>X</w:t>
            </w:r>
          </w:p>
        </w:tc>
      </w:tr>
      <w:tr w:rsidR="00652107" w:rsidRPr="004A3377" w14:paraId="30E92790" w14:textId="77777777" w:rsidTr="00691922">
        <w:trPr>
          <w:trHeight w:val="442"/>
        </w:trPr>
        <w:tc>
          <w:tcPr>
            <w:tcW w:w="2398" w:type="dxa"/>
            <w:tcBorders>
              <w:left w:val="nil"/>
            </w:tcBorders>
          </w:tcPr>
          <w:p w14:paraId="5749257D" w14:textId="77777777" w:rsidR="00652107" w:rsidRPr="004A3377" w:rsidRDefault="00652107" w:rsidP="002754FE">
            <w:pPr>
              <w:pStyle w:val="TableParagraph"/>
              <w:tabs>
                <w:tab w:val="left" w:pos="366"/>
              </w:tabs>
              <w:spacing w:before="124"/>
              <w:ind w:left="5"/>
              <w:rPr>
                <w:sz w:val="17"/>
              </w:rPr>
            </w:pPr>
            <w:r w:rsidRPr="004A3377">
              <w:rPr>
                <w:sz w:val="17"/>
              </w:rPr>
              <w:t>7.</w:t>
            </w:r>
            <w:r w:rsidRPr="004A3377">
              <w:rPr>
                <w:sz w:val="17"/>
              </w:rPr>
              <w:tab/>
              <w:t>PRAKSE ODRŽAVANjA</w:t>
            </w:r>
          </w:p>
        </w:tc>
        <w:tc>
          <w:tcPr>
            <w:tcW w:w="942" w:type="dxa"/>
          </w:tcPr>
          <w:p w14:paraId="2C301D8E" w14:textId="77777777" w:rsidR="00652107" w:rsidRPr="004A3377" w:rsidRDefault="00652107" w:rsidP="002754FE">
            <w:pPr>
              <w:pStyle w:val="TableParagraph"/>
              <w:spacing w:before="124"/>
              <w:ind w:right="301"/>
              <w:jc w:val="right"/>
              <w:rPr>
                <w:sz w:val="17"/>
              </w:rPr>
            </w:pPr>
            <w:r w:rsidRPr="004A3377">
              <w:rPr>
                <w:sz w:val="17"/>
              </w:rPr>
              <w:t>X</w:t>
            </w:r>
          </w:p>
        </w:tc>
        <w:tc>
          <w:tcPr>
            <w:tcW w:w="737" w:type="dxa"/>
          </w:tcPr>
          <w:p w14:paraId="4CEA8EB3"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5D71591E"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6074C9E9" w14:textId="77777777" w:rsidR="00652107" w:rsidRPr="004A3377" w:rsidRDefault="00652107" w:rsidP="002754FE">
            <w:pPr>
              <w:pStyle w:val="TableParagraph"/>
              <w:spacing w:before="124"/>
              <w:ind w:left="10"/>
              <w:rPr>
                <w:sz w:val="17"/>
              </w:rPr>
            </w:pPr>
            <w:r w:rsidRPr="004A3377">
              <w:rPr>
                <w:sz w:val="17"/>
              </w:rPr>
              <w:t>X</w:t>
            </w:r>
          </w:p>
        </w:tc>
        <w:tc>
          <w:tcPr>
            <w:tcW w:w="1020" w:type="dxa"/>
          </w:tcPr>
          <w:p w14:paraId="7B72CCB4"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7E240627"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470D149B" w14:textId="77777777" w:rsidR="00652107" w:rsidRPr="004A3377" w:rsidRDefault="00652107" w:rsidP="002754FE">
            <w:pPr>
              <w:pStyle w:val="TableParagraph"/>
              <w:spacing w:before="124"/>
              <w:ind w:left="11"/>
              <w:rPr>
                <w:sz w:val="17"/>
              </w:rPr>
            </w:pPr>
            <w:r w:rsidRPr="004A3377">
              <w:rPr>
                <w:sz w:val="17"/>
              </w:rPr>
              <w:t>X</w:t>
            </w:r>
          </w:p>
        </w:tc>
        <w:tc>
          <w:tcPr>
            <w:tcW w:w="1139" w:type="dxa"/>
            <w:tcBorders>
              <w:right w:val="nil"/>
            </w:tcBorders>
          </w:tcPr>
          <w:p w14:paraId="5BDC63AF" w14:textId="77777777" w:rsidR="00652107" w:rsidRPr="004A3377" w:rsidRDefault="00652107" w:rsidP="002754FE">
            <w:pPr>
              <w:pStyle w:val="TableParagraph"/>
              <w:spacing w:before="124"/>
              <w:ind w:right="454"/>
              <w:jc w:val="right"/>
              <w:rPr>
                <w:sz w:val="17"/>
              </w:rPr>
            </w:pPr>
            <w:r w:rsidRPr="004A3377">
              <w:rPr>
                <w:sz w:val="17"/>
              </w:rPr>
              <w:t>X</w:t>
            </w:r>
          </w:p>
        </w:tc>
      </w:tr>
      <w:tr w:rsidR="00652107" w:rsidRPr="004A3377" w14:paraId="4DFD4D5C" w14:textId="77777777" w:rsidTr="00691922">
        <w:trPr>
          <w:trHeight w:val="442"/>
        </w:trPr>
        <w:tc>
          <w:tcPr>
            <w:tcW w:w="2398" w:type="dxa"/>
            <w:tcBorders>
              <w:left w:val="nil"/>
            </w:tcBorders>
          </w:tcPr>
          <w:p w14:paraId="7B9F83DE" w14:textId="77777777" w:rsidR="00652107" w:rsidRPr="004A3377" w:rsidRDefault="00652107" w:rsidP="002754FE">
            <w:pPr>
              <w:pStyle w:val="TableParagraph"/>
              <w:tabs>
                <w:tab w:val="left" w:pos="366"/>
              </w:tabs>
              <w:spacing w:before="123"/>
              <w:ind w:left="5"/>
              <w:rPr>
                <w:sz w:val="17"/>
              </w:rPr>
            </w:pPr>
            <w:r w:rsidRPr="004A3377">
              <w:rPr>
                <w:sz w:val="17"/>
              </w:rPr>
              <w:t>8.</w:t>
            </w:r>
            <w:r w:rsidRPr="004A3377">
              <w:rPr>
                <w:sz w:val="17"/>
              </w:rPr>
              <w:tab/>
              <w:t>OSNOVNA AERODINAMIKA</w:t>
            </w:r>
          </w:p>
        </w:tc>
        <w:tc>
          <w:tcPr>
            <w:tcW w:w="942" w:type="dxa"/>
          </w:tcPr>
          <w:p w14:paraId="3192E392" w14:textId="77777777" w:rsidR="00652107" w:rsidRPr="004A3377" w:rsidRDefault="00652107" w:rsidP="002754FE">
            <w:pPr>
              <w:pStyle w:val="TableParagraph"/>
              <w:spacing w:before="123"/>
              <w:ind w:right="301"/>
              <w:jc w:val="right"/>
              <w:rPr>
                <w:sz w:val="17"/>
              </w:rPr>
            </w:pPr>
            <w:r w:rsidRPr="004A3377">
              <w:rPr>
                <w:sz w:val="17"/>
              </w:rPr>
              <w:t>X</w:t>
            </w:r>
          </w:p>
        </w:tc>
        <w:tc>
          <w:tcPr>
            <w:tcW w:w="737" w:type="dxa"/>
          </w:tcPr>
          <w:p w14:paraId="6B311EB2" w14:textId="77777777" w:rsidR="00652107" w:rsidRPr="004A3377" w:rsidRDefault="00652107" w:rsidP="002754FE">
            <w:pPr>
              <w:pStyle w:val="TableParagraph"/>
              <w:spacing w:before="123"/>
              <w:ind w:left="314"/>
              <w:rPr>
                <w:sz w:val="17"/>
              </w:rPr>
            </w:pPr>
            <w:r w:rsidRPr="004A3377">
              <w:rPr>
                <w:sz w:val="17"/>
              </w:rPr>
              <w:t>X</w:t>
            </w:r>
          </w:p>
        </w:tc>
        <w:tc>
          <w:tcPr>
            <w:tcW w:w="737" w:type="dxa"/>
          </w:tcPr>
          <w:p w14:paraId="56737784" w14:textId="77777777" w:rsidR="00652107" w:rsidRPr="004A3377" w:rsidRDefault="00652107" w:rsidP="002754FE">
            <w:pPr>
              <w:pStyle w:val="TableParagraph"/>
              <w:spacing w:before="123"/>
              <w:ind w:left="314"/>
              <w:rPr>
                <w:sz w:val="17"/>
              </w:rPr>
            </w:pPr>
            <w:r w:rsidRPr="004A3377">
              <w:rPr>
                <w:sz w:val="17"/>
              </w:rPr>
              <w:t>X</w:t>
            </w:r>
          </w:p>
        </w:tc>
        <w:tc>
          <w:tcPr>
            <w:tcW w:w="737" w:type="dxa"/>
          </w:tcPr>
          <w:p w14:paraId="26BCEFAD" w14:textId="77777777" w:rsidR="00652107" w:rsidRPr="004A3377" w:rsidRDefault="00652107" w:rsidP="002754FE">
            <w:pPr>
              <w:pStyle w:val="TableParagraph"/>
              <w:spacing w:before="123"/>
              <w:ind w:left="10"/>
              <w:rPr>
                <w:sz w:val="17"/>
              </w:rPr>
            </w:pPr>
            <w:r w:rsidRPr="004A3377">
              <w:rPr>
                <w:sz w:val="17"/>
              </w:rPr>
              <w:t>X</w:t>
            </w:r>
          </w:p>
        </w:tc>
        <w:tc>
          <w:tcPr>
            <w:tcW w:w="1020" w:type="dxa"/>
          </w:tcPr>
          <w:p w14:paraId="394388D4" w14:textId="77777777" w:rsidR="00652107" w:rsidRPr="004A3377" w:rsidRDefault="00652107" w:rsidP="002754FE">
            <w:pPr>
              <w:pStyle w:val="TableParagraph"/>
              <w:spacing w:before="123"/>
              <w:ind w:left="11"/>
              <w:rPr>
                <w:sz w:val="17"/>
              </w:rPr>
            </w:pPr>
            <w:r w:rsidRPr="004A3377">
              <w:rPr>
                <w:sz w:val="17"/>
              </w:rPr>
              <w:t>X</w:t>
            </w:r>
          </w:p>
        </w:tc>
        <w:tc>
          <w:tcPr>
            <w:tcW w:w="737" w:type="dxa"/>
          </w:tcPr>
          <w:p w14:paraId="6EE503B5" w14:textId="77777777" w:rsidR="00652107" w:rsidRPr="004A3377" w:rsidRDefault="00652107" w:rsidP="002754FE">
            <w:pPr>
              <w:pStyle w:val="TableParagraph"/>
              <w:spacing w:before="123"/>
              <w:ind w:left="11"/>
              <w:rPr>
                <w:sz w:val="17"/>
              </w:rPr>
            </w:pPr>
            <w:r w:rsidRPr="004A3377">
              <w:rPr>
                <w:sz w:val="17"/>
              </w:rPr>
              <w:t>X</w:t>
            </w:r>
          </w:p>
        </w:tc>
        <w:tc>
          <w:tcPr>
            <w:tcW w:w="737" w:type="dxa"/>
          </w:tcPr>
          <w:p w14:paraId="62CC16A9" w14:textId="77777777" w:rsidR="00652107" w:rsidRPr="004A3377" w:rsidRDefault="00652107" w:rsidP="002754FE">
            <w:pPr>
              <w:pStyle w:val="TableParagraph"/>
              <w:spacing w:before="123"/>
              <w:ind w:left="11"/>
              <w:rPr>
                <w:sz w:val="17"/>
              </w:rPr>
            </w:pPr>
            <w:r w:rsidRPr="004A3377">
              <w:rPr>
                <w:sz w:val="17"/>
              </w:rPr>
              <w:t>X</w:t>
            </w:r>
          </w:p>
        </w:tc>
        <w:tc>
          <w:tcPr>
            <w:tcW w:w="1139" w:type="dxa"/>
            <w:tcBorders>
              <w:right w:val="nil"/>
            </w:tcBorders>
          </w:tcPr>
          <w:p w14:paraId="4A8E3E6A" w14:textId="77777777" w:rsidR="00652107" w:rsidRPr="004A3377" w:rsidRDefault="00652107" w:rsidP="002754FE">
            <w:pPr>
              <w:pStyle w:val="TableParagraph"/>
              <w:spacing w:before="123"/>
              <w:ind w:right="454"/>
              <w:jc w:val="right"/>
              <w:rPr>
                <w:sz w:val="17"/>
              </w:rPr>
            </w:pPr>
            <w:r w:rsidRPr="004A3377">
              <w:rPr>
                <w:sz w:val="17"/>
              </w:rPr>
              <w:t>X</w:t>
            </w:r>
          </w:p>
        </w:tc>
      </w:tr>
      <w:tr w:rsidR="00652107" w:rsidRPr="004A3377" w14:paraId="569E9E0E" w14:textId="77777777" w:rsidTr="00691922">
        <w:trPr>
          <w:trHeight w:val="442"/>
        </w:trPr>
        <w:tc>
          <w:tcPr>
            <w:tcW w:w="2398" w:type="dxa"/>
            <w:tcBorders>
              <w:left w:val="nil"/>
            </w:tcBorders>
          </w:tcPr>
          <w:p w14:paraId="098DAEFF" w14:textId="77777777" w:rsidR="00652107" w:rsidRPr="004A3377" w:rsidRDefault="00652107" w:rsidP="002754FE">
            <w:pPr>
              <w:pStyle w:val="TableParagraph"/>
              <w:tabs>
                <w:tab w:val="left" w:pos="366"/>
              </w:tabs>
              <w:spacing w:before="123"/>
              <w:ind w:left="5"/>
              <w:rPr>
                <w:sz w:val="17"/>
              </w:rPr>
            </w:pPr>
            <w:r w:rsidRPr="004A3377">
              <w:rPr>
                <w:sz w:val="17"/>
              </w:rPr>
              <w:t>9.</w:t>
            </w:r>
            <w:r w:rsidRPr="004A3377">
              <w:rPr>
                <w:sz w:val="17"/>
              </w:rPr>
              <w:tab/>
              <w:t>LjUDSKI FAKTORI</w:t>
            </w:r>
          </w:p>
        </w:tc>
        <w:tc>
          <w:tcPr>
            <w:tcW w:w="942" w:type="dxa"/>
          </w:tcPr>
          <w:p w14:paraId="1B7F27AF" w14:textId="77777777" w:rsidR="00652107" w:rsidRPr="004A3377" w:rsidRDefault="00652107" w:rsidP="002754FE">
            <w:pPr>
              <w:pStyle w:val="TableParagraph"/>
              <w:spacing w:before="123"/>
              <w:ind w:right="301"/>
              <w:jc w:val="right"/>
              <w:rPr>
                <w:sz w:val="17"/>
              </w:rPr>
            </w:pPr>
            <w:r w:rsidRPr="004A3377">
              <w:rPr>
                <w:sz w:val="17"/>
              </w:rPr>
              <w:t>X</w:t>
            </w:r>
          </w:p>
        </w:tc>
        <w:tc>
          <w:tcPr>
            <w:tcW w:w="737" w:type="dxa"/>
          </w:tcPr>
          <w:p w14:paraId="78221D24" w14:textId="77777777" w:rsidR="00652107" w:rsidRPr="004A3377" w:rsidRDefault="00652107" w:rsidP="002754FE">
            <w:pPr>
              <w:pStyle w:val="TableParagraph"/>
              <w:spacing w:before="123"/>
              <w:ind w:left="314"/>
              <w:rPr>
                <w:sz w:val="17"/>
              </w:rPr>
            </w:pPr>
            <w:r w:rsidRPr="004A3377">
              <w:rPr>
                <w:sz w:val="17"/>
              </w:rPr>
              <w:t>X</w:t>
            </w:r>
          </w:p>
        </w:tc>
        <w:tc>
          <w:tcPr>
            <w:tcW w:w="737" w:type="dxa"/>
          </w:tcPr>
          <w:p w14:paraId="4FC4F39A" w14:textId="77777777" w:rsidR="00652107" w:rsidRPr="004A3377" w:rsidRDefault="00652107" w:rsidP="002754FE">
            <w:pPr>
              <w:pStyle w:val="TableParagraph"/>
              <w:spacing w:before="123"/>
              <w:ind w:left="314"/>
              <w:rPr>
                <w:sz w:val="17"/>
              </w:rPr>
            </w:pPr>
            <w:r w:rsidRPr="004A3377">
              <w:rPr>
                <w:sz w:val="17"/>
              </w:rPr>
              <w:t>X</w:t>
            </w:r>
          </w:p>
        </w:tc>
        <w:tc>
          <w:tcPr>
            <w:tcW w:w="737" w:type="dxa"/>
          </w:tcPr>
          <w:p w14:paraId="51C228CC" w14:textId="77777777" w:rsidR="00652107" w:rsidRPr="004A3377" w:rsidRDefault="00652107" w:rsidP="002754FE">
            <w:pPr>
              <w:pStyle w:val="TableParagraph"/>
              <w:spacing w:before="123"/>
              <w:ind w:left="10"/>
              <w:rPr>
                <w:sz w:val="17"/>
              </w:rPr>
            </w:pPr>
            <w:r w:rsidRPr="004A3377">
              <w:rPr>
                <w:sz w:val="17"/>
              </w:rPr>
              <w:t>X</w:t>
            </w:r>
          </w:p>
        </w:tc>
        <w:tc>
          <w:tcPr>
            <w:tcW w:w="1020" w:type="dxa"/>
          </w:tcPr>
          <w:p w14:paraId="20A3E963" w14:textId="77777777" w:rsidR="00652107" w:rsidRPr="004A3377" w:rsidRDefault="00652107" w:rsidP="002754FE">
            <w:pPr>
              <w:pStyle w:val="TableParagraph"/>
              <w:spacing w:before="123"/>
              <w:ind w:left="11"/>
              <w:rPr>
                <w:sz w:val="17"/>
              </w:rPr>
            </w:pPr>
            <w:r w:rsidRPr="004A3377">
              <w:rPr>
                <w:sz w:val="17"/>
              </w:rPr>
              <w:t>X</w:t>
            </w:r>
          </w:p>
        </w:tc>
        <w:tc>
          <w:tcPr>
            <w:tcW w:w="737" w:type="dxa"/>
          </w:tcPr>
          <w:p w14:paraId="4B3D352F" w14:textId="77777777" w:rsidR="00652107" w:rsidRPr="004A3377" w:rsidRDefault="00652107" w:rsidP="002754FE">
            <w:pPr>
              <w:pStyle w:val="TableParagraph"/>
              <w:spacing w:before="123"/>
              <w:ind w:left="11"/>
              <w:rPr>
                <w:sz w:val="17"/>
              </w:rPr>
            </w:pPr>
            <w:r w:rsidRPr="004A3377">
              <w:rPr>
                <w:sz w:val="17"/>
              </w:rPr>
              <w:t>X</w:t>
            </w:r>
          </w:p>
        </w:tc>
        <w:tc>
          <w:tcPr>
            <w:tcW w:w="737" w:type="dxa"/>
          </w:tcPr>
          <w:p w14:paraId="062E2B16" w14:textId="77777777" w:rsidR="00652107" w:rsidRPr="004A3377" w:rsidRDefault="00652107" w:rsidP="002754FE">
            <w:pPr>
              <w:pStyle w:val="TableParagraph"/>
              <w:spacing w:before="123"/>
              <w:ind w:left="11"/>
              <w:rPr>
                <w:sz w:val="17"/>
              </w:rPr>
            </w:pPr>
            <w:r w:rsidRPr="004A3377">
              <w:rPr>
                <w:sz w:val="17"/>
              </w:rPr>
              <w:t>X</w:t>
            </w:r>
          </w:p>
        </w:tc>
        <w:tc>
          <w:tcPr>
            <w:tcW w:w="1139" w:type="dxa"/>
            <w:tcBorders>
              <w:right w:val="nil"/>
            </w:tcBorders>
          </w:tcPr>
          <w:p w14:paraId="3437AAC2" w14:textId="77777777" w:rsidR="00652107" w:rsidRPr="004A3377" w:rsidRDefault="00652107" w:rsidP="002754FE">
            <w:pPr>
              <w:pStyle w:val="TableParagraph"/>
              <w:spacing w:before="123"/>
              <w:ind w:right="454"/>
              <w:jc w:val="right"/>
              <w:rPr>
                <w:sz w:val="17"/>
              </w:rPr>
            </w:pPr>
            <w:r w:rsidRPr="004A3377">
              <w:rPr>
                <w:sz w:val="17"/>
              </w:rPr>
              <w:t>X</w:t>
            </w:r>
          </w:p>
        </w:tc>
      </w:tr>
      <w:tr w:rsidR="00652107" w:rsidRPr="004A3377" w14:paraId="2FC6FA78" w14:textId="77777777" w:rsidTr="00691922">
        <w:trPr>
          <w:trHeight w:val="442"/>
        </w:trPr>
        <w:tc>
          <w:tcPr>
            <w:tcW w:w="2398" w:type="dxa"/>
            <w:tcBorders>
              <w:left w:val="nil"/>
            </w:tcBorders>
          </w:tcPr>
          <w:p w14:paraId="1E22672A" w14:textId="77777777" w:rsidR="00652107" w:rsidRPr="004A3377" w:rsidRDefault="00652107" w:rsidP="002754FE">
            <w:pPr>
              <w:pStyle w:val="TableParagraph"/>
              <w:tabs>
                <w:tab w:val="left" w:pos="458"/>
              </w:tabs>
              <w:spacing w:before="124"/>
              <w:ind w:left="5"/>
              <w:rPr>
                <w:sz w:val="17"/>
              </w:rPr>
            </w:pPr>
            <w:r w:rsidRPr="004A3377">
              <w:rPr>
                <w:sz w:val="17"/>
              </w:rPr>
              <w:t>10.</w:t>
            </w:r>
            <w:r w:rsidRPr="004A3377">
              <w:rPr>
                <w:sz w:val="17"/>
              </w:rPr>
              <w:tab/>
              <w:t>VAZDUHOPLOVNO ZAKONODAVSTVO</w:t>
            </w:r>
          </w:p>
        </w:tc>
        <w:tc>
          <w:tcPr>
            <w:tcW w:w="942" w:type="dxa"/>
          </w:tcPr>
          <w:p w14:paraId="28DC7533" w14:textId="77777777" w:rsidR="00652107" w:rsidRPr="004A3377" w:rsidRDefault="00652107" w:rsidP="002754FE">
            <w:pPr>
              <w:pStyle w:val="TableParagraph"/>
              <w:spacing w:before="124"/>
              <w:ind w:right="301"/>
              <w:jc w:val="right"/>
              <w:rPr>
                <w:sz w:val="17"/>
              </w:rPr>
            </w:pPr>
            <w:r w:rsidRPr="004A3377">
              <w:rPr>
                <w:sz w:val="17"/>
              </w:rPr>
              <w:t>X</w:t>
            </w:r>
          </w:p>
        </w:tc>
        <w:tc>
          <w:tcPr>
            <w:tcW w:w="737" w:type="dxa"/>
          </w:tcPr>
          <w:p w14:paraId="2C88EF2F"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1C4CA6C2"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43A61B4C" w14:textId="77777777" w:rsidR="00652107" w:rsidRPr="004A3377" w:rsidRDefault="00652107" w:rsidP="002754FE">
            <w:pPr>
              <w:pStyle w:val="TableParagraph"/>
              <w:spacing w:before="124"/>
              <w:ind w:left="10"/>
              <w:rPr>
                <w:sz w:val="17"/>
              </w:rPr>
            </w:pPr>
            <w:r w:rsidRPr="004A3377">
              <w:rPr>
                <w:sz w:val="17"/>
              </w:rPr>
              <w:t>X</w:t>
            </w:r>
          </w:p>
        </w:tc>
        <w:tc>
          <w:tcPr>
            <w:tcW w:w="1020" w:type="dxa"/>
          </w:tcPr>
          <w:p w14:paraId="5671FCA3"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6DF5E4BC"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0D54F33E" w14:textId="77777777" w:rsidR="00652107" w:rsidRPr="004A3377" w:rsidRDefault="00652107" w:rsidP="002754FE">
            <w:pPr>
              <w:pStyle w:val="TableParagraph"/>
              <w:spacing w:before="124"/>
              <w:ind w:left="11"/>
              <w:rPr>
                <w:sz w:val="17"/>
              </w:rPr>
            </w:pPr>
            <w:r w:rsidRPr="004A3377">
              <w:rPr>
                <w:sz w:val="17"/>
              </w:rPr>
              <w:t>X</w:t>
            </w:r>
          </w:p>
        </w:tc>
        <w:tc>
          <w:tcPr>
            <w:tcW w:w="1139" w:type="dxa"/>
            <w:tcBorders>
              <w:right w:val="nil"/>
            </w:tcBorders>
          </w:tcPr>
          <w:p w14:paraId="0F043737" w14:textId="77777777" w:rsidR="00652107" w:rsidRPr="004A3377" w:rsidRDefault="00652107" w:rsidP="002754FE">
            <w:pPr>
              <w:pStyle w:val="TableParagraph"/>
              <w:spacing w:before="124"/>
              <w:ind w:right="454"/>
              <w:jc w:val="right"/>
              <w:rPr>
                <w:sz w:val="17"/>
              </w:rPr>
            </w:pPr>
            <w:r w:rsidRPr="004A3377">
              <w:rPr>
                <w:sz w:val="17"/>
              </w:rPr>
              <w:t>X</w:t>
            </w:r>
          </w:p>
        </w:tc>
      </w:tr>
      <w:tr w:rsidR="00652107" w:rsidRPr="004A3377" w14:paraId="58BB019C" w14:textId="77777777" w:rsidTr="00691922">
        <w:trPr>
          <w:trHeight w:val="828"/>
        </w:trPr>
        <w:tc>
          <w:tcPr>
            <w:tcW w:w="2398" w:type="dxa"/>
            <w:tcBorders>
              <w:left w:val="nil"/>
            </w:tcBorders>
          </w:tcPr>
          <w:p w14:paraId="7F839DFD" w14:textId="77777777" w:rsidR="00652107" w:rsidRPr="004A3377" w:rsidRDefault="00652107" w:rsidP="002754FE">
            <w:pPr>
              <w:pStyle w:val="TableParagraph"/>
              <w:tabs>
                <w:tab w:val="left" w:pos="1815"/>
              </w:tabs>
              <w:spacing w:before="129" w:line="232" w:lineRule="auto"/>
              <w:ind w:left="458" w:right="97" w:hanging="454"/>
              <w:jc w:val="both"/>
              <w:rPr>
                <w:sz w:val="17"/>
              </w:rPr>
            </w:pPr>
            <w:r w:rsidRPr="004A3377">
              <w:rPr>
                <w:sz w:val="17"/>
              </w:rPr>
              <w:t>11.     AERODINAMIKA, KONSTRUKCIJE I SISTEMI AVIONA</w:t>
            </w:r>
          </w:p>
        </w:tc>
        <w:tc>
          <w:tcPr>
            <w:tcW w:w="942" w:type="dxa"/>
          </w:tcPr>
          <w:p w14:paraId="7750EF4A" w14:textId="77777777" w:rsidR="00652107" w:rsidRPr="004A3377" w:rsidRDefault="00652107" w:rsidP="002754FE">
            <w:pPr>
              <w:pStyle w:val="TableParagraph"/>
              <w:spacing w:before="124"/>
              <w:ind w:right="301"/>
              <w:jc w:val="right"/>
              <w:rPr>
                <w:sz w:val="17"/>
              </w:rPr>
            </w:pPr>
            <w:r w:rsidRPr="004A3377">
              <w:rPr>
                <w:sz w:val="17"/>
              </w:rPr>
              <w:t>X</w:t>
            </w:r>
          </w:p>
        </w:tc>
        <w:tc>
          <w:tcPr>
            <w:tcW w:w="737" w:type="dxa"/>
          </w:tcPr>
          <w:p w14:paraId="76F8D7CD"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437BBF4B" w14:textId="77777777" w:rsidR="00652107" w:rsidRPr="004A3377" w:rsidRDefault="00652107" w:rsidP="002754FE">
            <w:pPr>
              <w:pStyle w:val="TableParagraph"/>
              <w:spacing w:before="124"/>
              <w:ind w:left="260"/>
              <w:rPr>
                <w:sz w:val="17"/>
              </w:rPr>
            </w:pPr>
            <w:r w:rsidRPr="004A3377">
              <w:rPr>
                <w:sz w:val="17"/>
              </w:rPr>
              <w:t>N/A</w:t>
            </w:r>
          </w:p>
        </w:tc>
        <w:tc>
          <w:tcPr>
            <w:tcW w:w="737" w:type="dxa"/>
          </w:tcPr>
          <w:p w14:paraId="7D6688C5" w14:textId="77777777" w:rsidR="00652107" w:rsidRPr="004A3377" w:rsidRDefault="00652107" w:rsidP="002754FE">
            <w:pPr>
              <w:pStyle w:val="TableParagraph"/>
              <w:spacing w:before="124"/>
              <w:ind w:left="118" w:right="108"/>
              <w:rPr>
                <w:sz w:val="17"/>
              </w:rPr>
            </w:pPr>
            <w:r w:rsidRPr="004A3377">
              <w:rPr>
                <w:sz w:val="17"/>
              </w:rPr>
              <w:t>N/A</w:t>
            </w:r>
          </w:p>
        </w:tc>
        <w:tc>
          <w:tcPr>
            <w:tcW w:w="1020" w:type="dxa"/>
          </w:tcPr>
          <w:p w14:paraId="6199D650"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65BFB8DD" w14:textId="77777777" w:rsidR="00652107" w:rsidRPr="004A3377" w:rsidRDefault="00652107" w:rsidP="002754FE">
            <w:pPr>
              <w:pStyle w:val="TableParagraph"/>
              <w:spacing w:before="124"/>
              <w:ind w:left="119" w:right="108"/>
              <w:rPr>
                <w:sz w:val="17"/>
              </w:rPr>
            </w:pPr>
            <w:r w:rsidRPr="004A3377">
              <w:rPr>
                <w:sz w:val="17"/>
              </w:rPr>
              <w:t>N/A</w:t>
            </w:r>
          </w:p>
        </w:tc>
        <w:tc>
          <w:tcPr>
            <w:tcW w:w="737" w:type="dxa"/>
          </w:tcPr>
          <w:p w14:paraId="0723F584" w14:textId="77777777" w:rsidR="00652107" w:rsidRPr="004A3377" w:rsidRDefault="00652107" w:rsidP="002754FE">
            <w:pPr>
              <w:pStyle w:val="TableParagraph"/>
              <w:spacing w:before="124"/>
              <w:ind w:left="119" w:right="108"/>
              <w:rPr>
                <w:sz w:val="17"/>
              </w:rPr>
            </w:pPr>
            <w:r w:rsidRPr="004A3377">
              <w:rPr>
                <w:sz w:val="17"/>
              </w:rPr>
              <w:t>N/A</w:t>
            </w:r>
          </w:p>
        </w:tc>
        <w:tc>
          <w:tcPr>
            <w:tcW w:w="1139" w:type="dxa"/>
            <w:vMerge w:val="restart"/>
            <w:tcBorders>
              <w:right w:val="nil"/>
            </w:tcBorders>
          </w:tcPr>
          <w:p w14:paraId="098E8CC4" w14:textId="77777777" w:rsidR="00652107" w:rsidRPr="004A3377" w:rsidRDefault="00652107" w:rsidP="002754FE">
            <w:pPr>
              <w:pStyle w:val="TableParagraph"/>
              <w:spacing w:before="124" w:line="196" w:lineRule="exact"/>
              <w:ind w:left="189" w:right="75"/>
              <w:rPr>
                <w:sz w:val="17"/>
              </w:rPr>
            </w:pPr>
            <w:r w:rsidRPr="004A3377">
              <w:rPr>
                <w:sz w:val="17"/>
              </w:rPr>
              <w:t>11, 15 i 17</w:t>
            </w:r>
          </w:p>
          <w:p w14:paraId="3CBAFD71" w14:textId="77777777" w:rsidR="00652107" w:rsidRPr="004A3377" w:rsidRDefault="00652107" w:rsidP="002754FE">
            <w:pPr>
              <w:pStyle w:val="TableParagraph"/>
              <w:spacing w:before="1" w:line="232" w:lineRule="auto"/>
              <w:ind w:left="378" w:right="261"/>
              <w:rPr>
                <w:sz w:val="17"/>
              </w:rPr>
            </w:pPr>
            <w:r w:rsidRPr="004A3377">
              <w:rPr>
                <w:sz w:val="17"/>
              </w:rPr>
              <w:t>kao B1.1 ili</w:t>
            </w:r>
          </w:p>
          <w:p w14:paraId="6C99A167" w14:textId="77777777" w:rsidR="00652107" w:rsidRPr="004A3377" w:rsidRDefault="00652107" w:rsidP="002754FE">
            <w:pPr>
              <w:pStyle w:val="TableParagraph"/>
              <w:spacing w:line="192" w:lineRule="exact"/>
              <w:ind w:left="189" w:right="75"/>
              <w:rPr>
                <w:sz w:val="17"/>
              </w:rPr>
            </w:pPr>
            <w:r w:rsidRPr="004A3377">
              <w:rPr>
                <w:sz w:val="17"/>
              </w:rPr>
              <w:t>11, 16 i 17</w:t>
            </w:r>
          </w:p>
          <w:p w14:paraId="5CD1E5F3" w14:textId="77777777" w:rsidR="00652107" w:rsidRPr="004A3377" w:rsidRDefault="00652107" w:rsidP="002754FE">
            <w:pPr>
              <w:pStyle w:val="TableParagraph"/>
              <w:spacing w:before="3" w:line="232" w:lineRule="auto"/>
              <w:ind w:left="378" w:right="261"/>
              <w:rPr>
                <w:sz w:val="17"/>
              </w:rPr>
            </w:pPr>
            <w:r w:rsidRPr="004A3377">
              <w:rPr>
                <w:sz w:val="17"/>
              </w:rPr>
              <w:t>kao B1.2 ili</w:t>
            </w:r>
          </w:p>
          <w:p w14:paraId="7B6F8D17" w14:textId="77777777" w:rsidR="00652107" w:rsidRPr="004A3377" w:rsidRDefault="00652107" w:rsidP="002754FE">
            <w:pPr>
              <w:pStyle w:val="TableParagraph"/>
              <w:spacing w:line="191" w:lineRule="exact"/>
              <w:ind w:left="189" w:right="75"/>
              <w:rPr>
                <w:sz w:val="17"/>
              </w:rPr>
            </w:pPr>
            <w:r w:rsidRPr="004A3377">
              <w:rPr>
                <w:sz w:val="17"/>
              </w:rPr>
              <w:t>12 i 15</w:t>
            </w:r>
          </w:p>
          <w:p w14:paraId="0184A831" w14:textId="77777777" w:rsidR="00652107" w:rsidRPr="004A3377" w:rsidRDefault="00652107" w:rsidP="002754FE">
            <w:pPr>
              <w:pStyle w:val="TableParagraph"/>
              <w:spacing w:before="1" w:line="232" w:lineRule="auto"/>
              <w:ind w:left="378" w:right="261"/>
              <w:rPr>
                <w:sz w:val="17"/>
              </w:rPr>
            </w:pPr>
            <w:r w:rsidRPr="004A3377">
              <w:rPr>
                <w:sz w:val="17"/>
              </w:rPr>
              <w:t>kao B1.3 ili</w:t>
            </w:r>
          </w:p>
          <w:p w14:paraId="59350497" w14:textId="77777777" w:rsidR="00652107" w:rsidRPr="004A3377" w:rsidRDefault="00652107" w:rsidP="002754FE">
            <w:pPr>
              <w:pStyle w:val="TableParagraph"/>
              <w:spacing w:line="192" w:lineRule="exact"/>
              <w:ind w:left="189" w:right="75"/>
              <w:rPr>
                <w:sz w:val="17"/>
              </w:rPr>
            </w:pPr>
            <w:r w:rsidRPr="004A3377">
              <w:rPr>
                <w:sz w:val="17"/>
              </w:rPr>
              <w:t>12 i 16</w:t>
            </w:r>
          </w:p>
          <w:p w14:paraId="61FDF5D0" w14:textId="77777777" w:rsidR="00652107" w:rsidRPr="004A3377" w:rsidRDefault="00652107" w:rsidP="002754FE">
            <w:pPr>
              <w:pStyle w:val="TableParagraph"/>
              <w:spacing w:before="2" w:line="232" w:lineRule="auto"/>
              <w:ind w:left="378" w:right="261"/>
              <w:rPr>
                <w:sz w:val="17"/>
              </w:rPr>
            </w:pPr>
            <w:r w:rsidRPr="004A3377">
              <w:rPr>
                <w:sz w:val="17"/>
              </w:rPr>
              <w:t>kao B1.4 ili</w:t>
            </w:r>
          </w:p>
          <w:p w14:paraId="66CC1383" w14:textId="77777777" w:rsidR="00652107" w:rsidRPr="004A3377" w:rsidRDefault="00652107" w:rsidP="002754FE">
            <w:pPr>
              <w:pStyle w:val="TableParagraph"/>
              <w:spacing w:line="191" w:lineRule="exact"/>
              <w:ind w:left="189" w:right="75"/>
              <w:rPr>
                <w:sz w:val="17"/>
              </w:rPr>
            </w:pPr>
            <w:r w:rsidRPr="004A3377">
              <w:rPr>
                <w:sz w:val="17"/>
              </w:rPr>
              <w:t>13 i 14</w:t>
            </w:r>
          </w:p>
          <w:p w14:paraId="3E157875" w14:textId="77777777" w:rsidR="00652107" w:rsidRPr="004A3377" w:rsidRDefault="00652107" w:rsidP="002754FE">
            <w:pPr>
              <w:pStyle w:val="TableParagraph"/>
              <w:spacing w:line="196" w:lineRule="exact"/>
              <w:ind w:left="189" w:right="74"/>
              <w:rPr>
                <w:sz w:val="17"/>
              </w:rPr>
            </w:pPr>
            <w:r w:rsidRPr="004A3377">
              <w:rPr>
                <w:sz w:val="17"/>
              </w:rPr>
              <w:t>kao B2</w:t>
            </w:r>
          </w:p>
        </w:tc>
      </w:tr>
      <w:tr w:rsidR="00652107" w:rsidRPr="004A3377" w14:paraId="23AA3A87" w14:textId="77777777" w:rsidTr="00691922">
        <w:trPr>
          <w:trHeight w:val="828"/>
        </w:trPr>
        <w:tc>
          <w:tcPr>
            <w:tcW w:w="2398" w:type="dxa"/>
            <w:tcBorders>
              <w:left w:val="nil"/>
            </w:tcBorders>
          </w:tcPr>
          <w:p w14:paraId="1939A719" w14:textId="77777777" w:rsidR="00652107" w:rsidRPr="004A3377" w:rsidRDefault="00652107" w:rsidP="002754FE">
            <w:pPr>
              <w:pStyle w:val="TableParagraph"/>
              <w:tabs>
                <w:tab w:val="left" w:pos="1815"/>
              </w:tabs>
              <w:spacing w:before="129" w:line="232" w:lineRule="auto"/>
              <w:ind w:left="458" w:right="97" w:hanging="454"/>
              <w:jc w:val="both"/>
              <w:rPr>
                <w:sz w:val="17"/>
              </w:rPr>
            </w:pPr>
            <w:r w:rsidRPr="004A3377">
              <w:rPr>
                <w:sz w:val="17"/>
              </w:rPr>
              <w:t>12.     AERODINAMIKA HELIKOPTERA, KONSTRUKCIJE I SISTEMI</w:t>
            </w:r>
          </w:p>
        </w:tc>
        <w:tc>
          <w:tcPr>
            <w:tcW w:w="942" w:type="dxa"/>
          </w:tcPr>
          <w:p w14:paraId="53CC335C" w14:textId="77777777" w:rsidR="00652107" w:rsidRPr="004A3377" w:rsidRDefault="00652107" w:rsidP="002754FE">
            <w:pPr>
              <w:pStyle w:val="TableParagraph"/>
              <w:spacing w:before="124"/>
              <w:ind w:right="247"/>
              <w:jc w:val="right"/>
              <w:rPr>
                <w:sz w:val="17"/>
              </w:rPr>
            </w:pPr>
            <w:r w:rsidRPr="004A3377">
              <w:rPr>
                <w:sz w:val="17"/>
              </w:rPr>
              <w:t>N/A</w:t>
            </w:r>
          </w:p>
        </w:tc>
        <w:tc>
          <w:tcPr>
            <w:tcW w:w="737" w:type="dxa"/>
          </w:tcPr>
          <w:p w14:paraId="5BDB42FC" w14:textId="77777777" w:rsidR="00652107" w:rsidRPr="004A3377" w:rsidRDefault="00652107" w:rsidP="002754FE">
            <w:pPr>
              <w:pStyle w:val="TableParagraph"/>
              <w:spacing w:before="124"/>
              <w:ind w:left="260"/>
              <w:rPr>
                <w:sz w:val="17"/>
              </w:rPr>
            </w:pPr>
            <w:r w:rsidRPr="004A3377">
              <w:rPr>
                <w:sz w:val="17"/>
              </w:rPr>
              <w:t>N/A</w:t>
            </w:r>
          </w:p>
        </w:tc>
        <w:tc>
          <w:tcPr>
            <w:tcW w:w="737" w:type="dxa"/>
          </w:tcPr>
          <w:p w14:paraId="05A5B357"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40DDB266" w14:textId="77777777" w:rsidR="00652107" w:rsidRPr="004A3377" w:rsidRDefault="00652107" w:rsidP="002754FE">
            <w:pPr>
              <w:pStyle w:val="TableParagraph"/>
              <w:spacing w:before="124"/>
              <w:ind w:left="10"/>
              <w:rPr>
                <w:sz w:val="17"/>
              </w:rPr>
            </w:pPr>
            <w:r w:rsidRPr="004A3377">
              <w:rPr>
                <w:sz w:val="17"/>
              </w:rPr>
              <w:t>X</w:t>
            </w:r>
          </w:p>
        </w:tc>
        <w:tc>
          <w:tcPr>
            <w:tcW w:w="1020" w:type="dxa"/>
          </w:tcPr>
          <w:p w14:paraId="1411C9D3" w14:textId="77777777" w:rsidR="00652107" w:rsidRPr="004A3377" w:rsidRDefault="00652107" w:rsidP="002754FE">
            <w:pPr>
              <w:pStyle w:val="TableParagraph"/>
              <w:spacing w:before="124"/>
              <w:ind w:left="108" w:right="98"/>
              <w:rPr>
                <w:sz w:val="17"/>
              </w:rPr>
            </w:pPr>
            <w:r w:rsidRPr="004A3377">
              <w:rPr>
                <w:sz w:val="17"/>
              </w:rPr>
              <w:t>N/A</w:t>
            </w:r>
          </w:p>
        </w:tc>
        <w:tc>
          <w:tcPr>
            <w:tcW w:w="737" w:type="dxa"/>
          </w:tcPr>
          <w:p w14:paraId="0978642B" w14:textId="77777777" w:rsidR="00652107" w:rsidRPr="004A3377" w:rsidRDefault="00652107" w:rsidP="002754FE">
            <w:pPr>
              <w:pStyle w:val="TableParagraph"/>
              <w:spacing w:before="124"/>
              <w:ind w:left="119" w:right="108"/>
              <w:rPr>
                <w:sz w:val="17"/>
              </w:rPr>
            </w:pPr>
            <w:r w:rsidRPr="004A3377">
              <w:rPr>
                <w:sz w:val="17"/>
              </w:rPr>
              <w:t>N/A</w:t>
            </w:r>
          </w:p>
        </w:tc>
        <w:tc>
          <w:tcPr>
            <w:tcW w:w="737" w:type="dxa"/>
          </w:tcPr>
          <w:p w14:paraId="6AA78828" w14:textId="77777777" w:rsidR="00652107" w:rsidRPr="004A3377" w:rsidRDefault="00652107" w:rsidP="002754FE">
            <w:pPr>
              <w:pStyle w:val="TableParagraph"/>
              <w:spacing w:before="124"/>
              <w:ind w:left="119" w:right="108"/>
              <w:rPr>
                <w:sz w:val="17"/>
              </w:rPr>
            </w:pPr>
            <w:r w:rsidRPr="004A3377">
              <w:rPr>
                <w:sz w:val="17"/>
              </w:rPr>
              <w:t>N/A</w:t>
            </w:r>
          </w:p>
        </w:tc>
        <w:tc>
          <w:tcPr>
            <w:tcW w:w="1139" w:type="dxa"/>
            <w:vMerge/>
            <w:tcBorders>
              <w:top w:val="nil"/>
              <w:right w:val="nil"/>
            </w:tcBorders>
          </w:tcPr>
          <w:p w14:paraId="381F4BC3" w14:textId="77777777" w:rsidR="00652107" w:rsidRPr="004A3377" w:rsidRDefault="00652107" w:rsidP="002754FE">
            <w:pPr>
              <w:rPr>
                <w:sz w:val="2"/>
                <w:szCs w:val="2"/>
              </w:rPr>
            </w:pPr>
          </w:p>
        </w:tc>
      </w:tr>
      <w:tr w:rsidR="00652107" w:rsidRPr="004A3377" w14:paraId="3962460C" w14:textId="77777777" w:rsidTr="00691922">
        <w:trPr>
          <w:trHeight w:val="635"/>
        </w:trPr>
        <w:tc>
          <w:tcPr>
            <w:tcW w:w="2398" w:type="dxa"/>
            <w:tcBorders>
              <w:left w:val="nil"/>
            </w:tcBorders>
          </w:tcPr>
          <w:p w14:paraId="549419D8" w14:textId="77777777" w:rsidR="00652107" w:rsidRPr="004A3377" w:rsidRDefault="00652107" w:rsidP="002754FE">
            <w:pPr>
              <w:pStyle w:val="TableParagraph"/>
              <w:tabs>
                <w:tab w:val="left" w:pos="458"/>
              </w:tabs>
              <w:spacing w:before="128" w:line="232" w:lineRule="auto"/>
              <w:ind w:left="458" w:right="98" w:hanging="454"/>
              <w:rPr>
                <w:sz w:val="17"/>
              </w:rPr>
            </w:pPr>
            <w:r w:rsidRPr="004A3377">
              <w:rPr>
                <w:sz w:val="17"/>
              </w:rPr>
              <w:t>13.</w:t>
            </w:r>
            <w:r w:rsidRPr="004A3377">
              <w:rPr>
                <w:sz w:val="17"/>
              </w:rPr>
              <w:tab/>
              <w:t>AERODINAMIKA, KONSTRUKCIJE I SISTEMI AVIONA</w:t>
            </w:r>
          </w:p>
        </w:tc>
        <w:tc>
          <w:tcPr>
            <w:tcW w:w="942" w:type="dxa"/>
          </w:tcPr>
          <w:p w14:paraId="50B05447" w14:textId="77777777" w:rsidR="00652107" w:rsidRPr="004A3377" w:rsidRDefault="00652107" w:rsidP="002754FE">
            <w:pPr>
              <w:pStyle w:val="TableParagraph"/>
              <w:spacing w:before="124"/>
              <w:ind w:right="247"/>
              <w:jc w:val="right"/>
              <w:rPr>
                <w:sz w:val="17"/>
              </w:rPr>
            </w:pPr>
            <w:r w:rsidRPr="004A3377">
              <w:rPr>
                <w:sz w:val="17"/>
              </w:rPr>
              <w:t>N/A</w:t>
            </w:r>
          </w:p>
        </w:tc>
        <w:tc>
          <w:tcPr>
            <w:tcW w:w="737" w:type="dxa"/>
          </w:tcPr>
          <w:p w14:paraId="179DF559" w14:textId="77777777" w:rsidR="00652107" w:rsidRPr="004A3377" w:rsidRDefault="00652107" w:rsidP="002754FE">
            <w:pPr>
              <w:pStyle w:val="TableParagraph"/>
              <w:spacing w:before="124"/>
              <w:ind w:left="260"/>
              <w:rPr>
                <w:sz w:val="17"/>
              </w:rPr>
            </w:pPr>
            <w:r w:rsidRPr="004A3377">
              <w:rPr>
                <w:sz w:val="17"/>
              </w:rPr>
              <w:t>N/A</w:t>
            </w:r>
          </w:p>
        </w:tc>
        <w:tc>
          <w:tcPr>
            <w:tcW w:w="737" w:type="dxa"/>
          </w:tcPr>
          <w:p w14:paraId="21DA0ABC" w14:textId="77777777" w:rsidR="00652107" w:rsidRPr="004A3377" w:rsidRDefault="00652107" w:rsidP="002754FE">
            <w:pPr>
              <w:pStyle w:val="TableParagraph"/>
              <w:spacing w:before="124"/>
              <w:ind w:left="260"/>
              <w:rPr>
                <w:sz w:val="17"/>
              </w:rPr>
            </w:pPr>
            <w:r w:rsidRPr="004A3377">
              <w:rPr>
                <w:sz w:val="17"/>
              </w:rPr>
              <w:t>N/A</w:t>
            </w:r>
          </w:p>
        </w:tc>
        <w:tc>
          <w:tcPr>
            <w:tcW w:w="737" w:type="dxa"/>
          </w:tcPr>
          <w:p w14:paraId="44DA9900" w14:textId="77777777" w:rsidR="00652107" w:rsidRPr="004A3377" w:rsidRDefault="00652107" w:rsidP="002754FE">
            <w:pPr>
              <w:pStyle w:val="TableParagraph"/>
              <w:spacing w:before="124"/>
              <w:ind w:left="118" w:right="108"/>
              <w:rPr>
                <w:sz w:val="17"/>
              </w:rPr>
            </w:pPr>
            <w:r w:rsidRPr="004A3377">
              <w:rPr>
                <w:sz w:val="17"/>
              </w:rPr>
              <w:t>N/A</w:t>
            </w:r>
          </w:p>
        </w:tc>
        <w:tc>
          <w:tcPr>
            <w:tcW w:w="1020" w:type="dxa"/>
          </w:tcPr>
          <w:p w14:paraId="112C7284" w14:textId="77777777" w:rsidR="00652107" w:rsidRPr="004A3377" w:rsidRDefault="00652107" w:rsidP="002754FE">
            <w:pPr>
              <w:pStyle w:val="TableParagraph"/>
              <w:spacing w:before="124"/>
              <w:ind w:left="108" w:right="98"/>
              <w:rPr>
                <w:sz w:val="17"/>
              </w:rPr>
            </w:pPr>
            <w:r w:rsidRPr="004A3377">
              <w:rPr>
                <w:sz w:val="17"/>
              </w:rPr>
              <w:t>N/A</w:t>
            </w:r>
          </w:p>
        </w:tc>
        <w:tc>
          <w:tcPr>
            <w:tcW w:w="737" w:type="dxa"/>
          </w:tcPr>
          <w:p w14:paraId="7131D970"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206F9354" w14:textId="77777777" w:rsidR="00652107" w:rsidRPr="004A3377" w:rsidRDefault="00652107" w:rsidP="002754FE">
            <w:pPr>
              <w:pStyle w:val="TableParagraph"/>
              <w:spacing w:before="124"/>
              <w:ind w:left="11"/>
              <w:rPr>
                <w:sz w:val="17"/>
              </w:rPr>
            </w:pPr>
            <w:r w:rsidRPr="004A3377">
              <w:rPr>
                <w:sz w:val="17"/>
              </w:rPr>
              <w:t>X</w:t>
            </w:r>
          </w:p>
        </w:tc>
        <w:tc>
          <w:tcPr>
            <w:tcW w:w="1139" w:type="dxa"/>
            <w:vMerge/>
            <w:tcBorders>
              <w:top w:val="nil"/>
              <w:right w:val="nil"/>
            </w:tcBorders>
          </w:tcPr>
          <w:p w14:paraId="7373B7E2" w14:textId="77777777" w:rsidR="00652107" w:rsidRPr="004A3377" w:rsidRDefault="00652107" w:rsidP="002754FE">
            <w:pPr>
              <w:rPr>
                <w:sz w:val="2"/>
                <w:szCs w:val="2"/>
              </w:rPr>
            </w:pPr>
          </w:p>
        </w:tc>
      </w:tr>
      <w:tr w:rsidR="00652107" w:rsidRPr="004A3377" w14:paraId="714EF45A" w14:textId="77777777" w:rsidTr="00691922">
        <w:trPr>
          <w:trHeight w:val="442"/>
        </w:trPr>
        <w:tc>
          <w:tcPr>
            <w:tcW w:w="2398" w:type="dxa"/>
            <w:tcBorders>
              <w:left w:val="nil"/>
            </w:tcBorders>
          </w:tcPr>
          <w:p w14:paraId="0A261866" w14:textId="77777777" w:rsidR="00652107" w:rsidRPr="004A3377" w:rsidRDefault="00652107" w:rsidP="002754FE">
            <w:pPr>
              <w:pStyle w:val="TableParagraph"/>
              <w:tabs>
                <w:tab w:val="left" w:pos="458"/>
              </w:tabs>
              <w:spacing w:before="124"/>
              <w:ind w:left="5"/>
              <w:rPr>
                <w:sz w:val="17"/>
              </w:rPr>
            </w:pPr>
            <w:r w:rsidRPr="004A3377">
              <w:rPr>
                <w:sz w:val="17"/>
              </w:rPr>
              <w:t>14.</w:t>
            </w:r>
            <w:r w:rsidRPr="004A3377">
              <w:rPr>
                <w:sz w:val="17"/>
              </w:rPr>
              <w:tab/>
              <w:t>POGON</w:t>
            </w:r>
          </w:p>
        </w:tc>
        <w:tc>
          <w:tcPr>
            <w:tcW w:w="942" w:type="dxa"/>
          </w:tcPr>
          <w:p w14:paraId="7282B2F4" w14:textId="77777777" w:rsidR="00652107" w:rsidRPr="004A3377" w:rsidRDefault="00652107" w:rsidP="002754FE">
            <w:pPr>
              <w:pStyle w:val="TableParagraph"/>
              <w:spacing w:before="124"/>
              <w:ind w:right="247"/>
              <w:jc w:val="right"/>
              <w:rPr>
                <w:sz w:val="17"/>
              </w:rPr>
            </w:pPr>
            <w:r w:rsidRPr="004A3377">
              <w:rPr>
                <w:sz w:val="17"/>
              </w:rPr>
              <w:t>N/A</w:t>
            </w:r>
          </w:p>
        </w:tc>
        <w:tc>
          <w:tcPr>
            <w:tcW w:w="737" w:type="dxa"/>
          </w:tcPr>
          <w:p w14:paraId="1B1839CC" w14:textId="77777777" w:rsidR="00652107" w:rsidRPr="004A3377" w:rsidRDefault="00652107" w:rsidP="002754FE">
            <w:pPr>
              <w:pStyle w:val="TableParagraph"/>
              <w:spacing w:before="124"/>
              <w:ind w:left="260"/>
              <w:rPr>
                <w:sz w:val="17"/>
              </w:rPr>
            </w:pPr>
            <w:r w:rsidRPr="004A3377">
              <w:rPr>
                <w:sz w:val="17"/>
              </w:rPr>
              <w:t>N/A</w:t>
            </w:r>
          </w:p>
        </w:tc>
        <w:tc>
          <w:tcPr>
            <w:tcW w:w="737" w:type="dxa"/>
          </w:tcPr>
          <w:p w14:paraId="0B6E0408" w14:textId="77777777" w:rsidR="00652107" w:rsidRPr="004A3377" w:rsidRDefault="00652107" w:rsidP="002754FE">
            <w:pPr>
              <w:pStyle w:val="TableParagraph"/>
              <w:spacing w:before="124"/>
              <w:ind w:left="260"/>
              <w:rPr>
                <w:sz w:val="17"/>
              </w:rPr>
            </w:pPr>
            <w:r w:rsidRPr="004A3377">
              <w:rPr>
                <w:sz w:val="17"/>
              </w:rPr>
              <w:t>N/A</w:t>
            </w:r>
          </w:p>
        </w:tc>
        <w:tc>
          <w:tcPr>
            <w:tcW w:w="737" w:type="dxa"/>
          </w:tcPr>
          <w:p w14:paraId="169D4DDF" w14:textId="77777777" w:rsidR="00652107" w:rsidRPr="004A3377" w:rsidRDefault="00652107" w:rsidP="002754FE">
            <w:pPr>
              <w:pStyle w:val="TableParagraph"/>
              <w:spacing w:before="124"/>
              <w:ind w:left="118" w:right="108"/>
              <w:rPr>
                <w:sz w:val="17"/>
              </w:rPr>
            </w:pPr>
            <w:r w:rsidRPr="004A3377">
              <w:rPr>
                <w:sz w:val="17"/>
              </w:rPr>
              <w:t>N/A</w:t>
            </w:r>
          </w:p>
        </w:tc>
        <w:tc>
          <w:tcPr>
            <w:tcW w:w="1020" w:type="dxa"/>
          </w:tcPr>
          <w:p w14:paraId="2BC128DF" w14:textId="77777777" w:rsidR="00652107" w:rsidRPr="004A3377" w:rsidRDefault="00652107" w:rsidP="002754FE">
            <w:pPr>
              <w:pStyle w:val="TableParagraph"/>
              <w:spacing w:before="124"/>
              <w:ind w:left="108" w:right="98"/>
              <w:rPr>
                <w:sz w:val="17"/>
              </w:rPr>
            </w:pPr>
            <w:r w:rsidRPr="004A3377">
              <w:rPr>
                <w:sz w:val="17"/>
              </w:rPr>
              <w:t>N/A</w:t>
            </w:r>
          </w:p>
        </w:tc>
        <w:tc>
          <w:tcPr>
            <w:tcW w:w="737" w:type="dxa"/>
          </w:tcPr>
          <w:p w14:paraId="2C49CA14"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25DA3DA7" w14:textId="77777777" w:rsidR="00652107" w:rsidRPr="004A3377" w:rsidRDefault="00652107" w:rsidP="002754FE">
            <w:pPr>
              <w:pStyle w:val="TableParagraph"/>
              <w:spacing w:before="124"/>
              <w:ind w:left="11"/>
              <w:rPr>
                <w:sz w:val="17"/>
              </w:rPr>
            </w:pPr>
            <w:r w:rsidRPr="004A3377">
              <w:rPr>
                <w:sz w:val="17"/>
              </w:rPr>
              <w:t>X</w:t>
            </w:r>
          </w:p>
        </w:tc>
        <w:tc>
          <w:tcPr>
            <w:tcW w:w="1139" w:type="dxa"/>
            <w:vMerge/>
            <w:tcBorders>
              <w:top w:val="nil"/>
              <w:right w:val="nil"/>
            </w:tcBorders>
          </w:tcPr>
          <w:p w14:paraId="407C0815" w14:textId="77777777" w:rsidR="00652107" w:rsidRPr="004A3377" w:rsidRDefault="00652107" w:rsidP="002754FE">
            <w:pPr>
              <w:rPr>
                <w:sz w:val="2"/>
                <w:szCs w:val="2"/>
              </w:rPr>
            </w:pPr>
          </w:p>
        </w:tc>
      </w:tr>
      <w:tr w:rsidR="00652107" w:rsidRPr="004A3377" w14:paraId="3389B265" w14:textId="77777777" w:rsidTr="00691922">
        <w:trPr>
          <w:trHeight w:val="442"/>
        </w:trPr>
        <w:tc>
          <w:tcPr>
            <w:tcW w:w="2398" w:type="dxa"/>
            <w:tcBorders>
              <w:left w:val="nil"/>
            </w:tcBorders>
          </w:tcPr>
          <w:p w14:paraId="7D012205" w14:textId="77777777" w:rsidR="00652107" w:rsidRPr="004A3377" w:rsidRDefault="00652107" w:rsidP="002754FE">
            <w:pPr>
              <w:pStyle w:val="TableParagraph"/>
              <w:tabs>
                <w:tab w:val="left" w:pos="458"/>
              </w:tabs>
              <w:spacing w:before="124"/>
              <w:ind w:left="5"/>
              <w:rPr>
                <w:sz w:val="17"/>
              </w:rPr>
            </w:pPr>
            <w:r w:rsidRPr="004A3377">
              <w:rPr>
                <w:sz w:val="17"/>
              </w:rPr>
              <w:t>15.</w:t>
            </w:r>
            <w:r w:rsidRPr="004A3377">
              <w:rPr>
                <w:sz w:val="17"/>
              </w:rPr>
              <w:tab/>
              <w:t>GASNOTURBINSKI MOTORI</w:t>
            </w:r>
          </w:p>
        </w:tc>
        <w:tc>
          <w:tcPr>
            <w:tcW w:w="942" w:type="dxa"/>
          </w:tcPr>
          <w:p w14:paraId="2F830770" w14:textId="77777777" w:rsidR="00652107" w:rsidRPr="004A3377" w:rsidRDefault="00652107" w:rsidP="002754FE">
            <w:pPr>
              <w:pStyle w:val="TableParagraph"/>
              <w:spacing w:before="124"/>
              <w:ind w:right="301"/>
              <w:jc w:val="right"/>
              <w:rPr>
                <w:sz w:val="17"/>
              </w:rPr>
            </w:pPr>
            <w:r w:rsidRPr="004A3377">
              <w:rPr>
                <w:sz w:val="17"/>
              </w:rPr>
              <w:t>X</w:t>
            </w:r>
          </w:p>
        </w:tc>
        <w:tc>
          <w:tcPr>
            <w:tcW w:w="737" w:type="dxa"/>
          </w:tcPr>
          <w:p w14:paraId="50C123A3" w14:textId="77777777" w:rsidR="00652107" w:rsidRPr="004A3377" w:rsidRDefault="00652107" w:rsidP="002754FE">
            <w:pPr>
              <w:pStyle w:val="TableParagraph"/>
              <w:spacing w:before="124"/>
              <w:ind w:left="260"/>
              <w:rPr>
                <w:sz w:val="17"/>
              </w:rPr>
            </w:pPr>
            <w:r w:rsidRPr="004A3377">
              <w:rPr>
                <w:sz w:val="17"/>
              </w:rPr>
              <w:t>N/A</w:t>
            </w:r>
          </w:p>
        </w:tc>
        <w:tc>
          <w:tcPr>
            <w:tcW w:w="737" w:type="dxa"/>
          </w:tcPr>
          <w:p w14:paraId="1C80F6CA"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1A885D4E" w14:textId="77777777" w:rsidR="00652107" w:rsidRPr="004A3377" w:rsidRDefault="00652107" w:rsidP="002754FE">
            <w:pPr>
              <w:pStyle w:val="TableParagraph"/>
              <w:spacing w:before="124"/>
              <w:ind w:left="118" w:right="108"/>
              <w:rPr>
                <w:sz w:val="17"/>
              </w:rPr>
            </w:pPr>
            <w:r w:rsidRPr="004A3377">
              <w:rPr>
                <w:sz w:val="17"/>
              </w:rPr>
              <w:t>N/A</w:t>
            </w:r>
          </w:p>
        </w:tc>
        <w:tc>
          <w:tcPr>
            <w:tcW w:w="1020" w:type="dxa"/>
          </w:tcPr>
          <w:p w14:paraId="7C703C78" w14:textId="77777777" w:rsidR="00652107" w:rsidRPr="004A3377" w:rsidRDefault="00652107" w:rsidP="002754FE">
            <w:pPr>
              <w:pStyle w:val="TableParagraph"/>
              <w:spacing w:before="124"/>
              <w:ind w:left="108" w:right="98"/>
              <w:rPr>
                <w:sz w:val="17"/>
              </w:rPr>
            </w:pPr>
            <w:r w:rsidRPr="004A3377">
              <w:rPr>
                <w:sz w:val="17"/>
              </w:rPr>
              <w:t>N/A</w:t>
            </w:r>
          </w:p>
        </w:tc>
        <w:tc>
          <w:tcPr>
            <w:tcW w:w="737" w:type="dxa"/>
          </w:tcPr>
          <w:p w14:paraId="78CCBE34" w14:textId="77777777" w:rsidR="00652107" w:rsidRPr="004A3377" w:rsidRDefault="00652107" w:rsidP="002754FE">
            <w:pPr>
              <w:pStyle w:val="TableParagraph"/>
              <w:spacing w:before="124"/>
              <w:ind w:left="119" w:right="108"/>
              <w:rPr>
                <w:sz w:val="17"/>
              </w:rPr>
            </w:pPr>
            <w:r w:rsidRPr="004A3377">
              <w:rPr>
                <w:sz w:val="17"/>
              </w:rPr>
              <w:t>N/A</w:t>
            </w:r>
          </w:p>
        </w:tc>
        <w:tc>
          <w:tcPr>
            <w:tcW w:w="737" w:type="dxa"/>
          </w:tcPr>
          <w:p w14:paraId="61A9BF68" w14:textId="77777777" w:rsidR="00652107" w:rsidRPr="004A3377" w:rsidRDefault="00652107" w:rsidP="002754FE">
            <w:pPr>
              <w:pStyle w:val="TableParagraph"/>
              <w:spacing w:before="124"/>
              <w:ind w:left="119" w:right="108"/>
              <w:rPr>
                <w:sz w:val="17"/>
              </w:rPr>
            </w:pPr>
            <w:r w:rsidRPr="004A3377">
              <w:rPr>
                <w:sz w:val="17"/>
              </w:rPr>
              <w:t>N/A</w:t>
            </w:r>
          </w:p>
        </w:tc>
        <w:tc>
          <w:tcPr>
            <w:tcW w:w="1139" w:type="dxa"/>
            <w:vMerge/>
            <w:tcBorders>
              <w:top w:val="nil"/>
              <w:right w:val="nil"/>
            </w:tcBorders>
          </w:tcPr>
          <w:p w14:paraId="4820F5FC" w14:textId="77777777" w:rsidR="00652107" w:rsidRPr="004A3377" w:rsidRDefault="00652107" w:rsidP="002754FE">
            <w:pPr>
              <w:rPr>
                <w:sz w:val="2"/>
                <w:szCs w:val="2"/>
              </w:rPr>
            </w:pPr>
          </w:p>
        </w:tc>
      </w:tr>
      <w:tr w:rsidR="00652107" w:rsidRPr="004A3377" w14:paraId="6B28355F" w14:textId="77777777" w:rsidTr="00691922">
        <w:trPr>
          <w:trHeight w:val="442"/>
        </w:trPr>
        <w:tc>
          <w:tcPr>
            <w:tcW w:w="2398" w:type="dxa"/>
            <w:tcBorders>
              <w:left w:val="nil"/>
            </w:tcBorders>
          </w:tcPr>
          <w:p w14:paraId="448D8B1B" w14:textId="77777777" w:rsidR="00652107" w:rsidRPr="004A3377" w:rsidRDefault="00652107" w:rsidP="002754FE">
            <w:pPr>
              <w:pStyle w:val="TableParagraph"/>
              <w:tabs>
                <w:tab w:val="left" w:pos="458"/>
              </w:tabs>
              <w:spacing w:before="124"/>
              <w:ind w:left="5"/>
              <w:rPr>
                <w:sz w:val="17"/>
              </w:rPr>
            </w:pPr>
            <w:r w:rsidRPr="004A3377">
              <w:rPr>
                <w:sz w:val="17"/>
              </w:rPr>
              <w:t>16.</w:t>
            </w:r>
            <w:r w:rsidRPr="004A3377">
              <w:rPr>
                <w:sz w:val="17"/>
              </w:rPr>
              <w:tab/>
              <w:t>KLIPNI MOTOR</w:t>
            </w:r>
          </w:p>
        </w:tc>
        <w:tc>
          <w:tcPr>
            <w:tcW w:w="942" w:type="dxa"/>
          </w:tcPr>
          <w:p w14:paraId="051E706A" w14:textId="77777777" w:rsidR="00652107" w:rsidRPr="004A3377" w:rsidRDefault="00652107" w:rsidP="002754FE">
            <w:pPr>
              <w:pStyle w:val="TableParagraph"/>
              <w:spacing w:before="124"/>
              <w:ind w:right="247"/>
              <w:jc w:val="right"/>
              <w:rPr>
                <w:sz w:val="17"/>
              </w:rPr>
            </w:pPr>
            <w:r w:rsidRPr="004A3377">
              <w:rPr>
                <w:sz w:val="17"/>
              </w:rPr>
              <w:t>N/A</w:t>
            </w:r>
          </w:p>
        </w:tc>
        <w:tc>
          <w:tcPr>
            <w:tcW w:w="737" w:type="dxa"/>
          </w:tcPr>
          <w:p w14:paraId="7BCB51AB" w14:textId="77777777" w:rsidR="00652107" w:rsidRPr="004A3377" w:rsidRDefault="00652107" w:rsidP="002754FE">
            <w:pPr>
              <w:pStyle w:val="TableParagraph"/>
              <w:spacing w:before="124"/>
              <w:ind w:left="314"/>
              <w:rPr>
                <w:sz w:val="17"/>
              </w:rPr>
            </w:pPr>
            <w:r w:rsidRPr="004A3377">
              <w:rPr>
                <w:sz w:val="17"/>
              </w:rPr>
              <w:t>X</w:t>
            </w:r>
          </w:p>
        </w:tc>
        <w:tc>
          <w:tcPr>
            <w:tcW w:w="737" w:type="dxa"/>
          </w:tcPr>
          <w:p w14:paraId="4209120B" w14:textId="77777777" w:rsidR="00652107" w:rsidRPr="004A3377" w:rsidRDefault="00652107" w:rsidP="002754FE">
            <w:pPr>
              <w:pStyle w:val="TableParagraph"/>
              <w:spacing w:before="124"/>
              <w:ind w:left="260"/>
              <w:rPr>
                <w:sz w:val="17"/>
              </w:rPr>
            </w:pPr>
            <w:r w:rsidRPr="004A3377">
              <w:rPr>
                <w:sz w:val="17"/>
              </w:rPr>
              <w:t>N/A</w:t>
            </w:r>
          </w:p>
        </w:tc>
        <w:tc>
          <w:tcPr>
            <w:tcW w:w="737" w:type="dxa"/>
          </w:tcPr>
          <w:p w14:paraId="710612D3" w14:textId="77777777" w:rsidR="00652107" w:rsidRPr="004A3377" w:rsidRDefault="00652107" w:rsidP="002754FE">
            <w:pPr>
              <w:pStyle w:val="TableParagraph"/>
              <w:spacing w:before="124"/>
              <w:ind w:left="10"/>
              <w:rPr>
                <w:sz w:val="17"/>
              </w:rPr>
            </w:pPr>
            <w:r w:rsidRPr="004A3377">
              <w:rPr>
                <w:sz w:val="17"/>
              </w:rPr>
              <w:t>X</w:t>
            </w:r>
          </w:p>
        </w:tc>
        <w:tc>
          <w:tcPr>
            <w:tcW w:w="1020" w:type="dxa"/>
          </w:tcPr>
          <w:p w14:paraId="110D18E6" w14:textId="77777777" w:rsidR="00652107" w:rsidRPr="004A3377" w:rsidRDefault="00652107" w:rsidP="002754FE">
            <w:pPr>
              <w:pStyle w:val="TableParagraph"/>
              <w:spacing w:before="124"/>
              <w:ind w:left="11"/>
              <w:rPr>
                <w:sz w:val="17"/>
              </w:rPr>
            </w:pPr>
            <w:r w:rsidRPr="004A3377">
              <w:rPr>
                <w:sz w:val="17"/>
              </w:rPr>
              <w:t>X</w:t>
            </w:r>
          </w:p>
        </w:tc>
        <w:tc>
          <w:tcPr>
            <w:tcW w:w="737" w:type="dxa"/>
          </w:tcPr>
          <w:p w14:paraId="3E80E6ED" w14:textId="77777777" w:rsidR="00652107" w:rsidRPr="004A3377" w:rsidRDefault="00652107" w:rsidP="002754FE">
            <w:pPr>
              <w:pStyle w:val="TableParagraph"/>
              <w:spacing w:before="124"/>
              <w:ind w:left="119" w:right="108"/>
              <w:rPr>
                <w:sz w:val="17"/>
              </w:rPr>
            </w:pPr>
            <w:r w:rsidRPr="004A3377">
              <w:rPr>
                <w:sz w:val="17"/>
              </w:rPr>
              <w:t>N/A</w:t>
            </w:r>
          </w:p>
        </w:tc>
        <w:tc>
          <w:tcPr>
            <w:tcW w:w="737" w:type="dxa"/>
          </w:tcPr>
          <w:p w14:paraId="7227F4DA" w14:textId="77777777" w:rsidR="00652107" w:rsidRPr="004A3377" w:rsidRDefault="00652107" w:rsidP="002754FE">
            <w:pPr>
              <w:pStyle w:val="TableParagraph"/>
              <w:spacing w:before="124"/>
              <w:ind w:left="119" w:right="108"/>
              <w:rPr>
                <w:sz w:val="17"/>
              </w:rPr>
            </w:pPr>
            <w:r w:rsidRPr="004A3377">
              <w:rPr>
                <w:sz w:val="17"/>
              </w:rPr>
              <w:t>N/A</w:t>
            </w:r>
          </w:p>
        </w:tc>
        <w:tc>
          <w:tcPr>
            <w:tcW w:w="1139" w:type="dxa"/>
            <w:vMerge/>
            <w:tcBorders>
              <w:top w:val="nil"/>
              <w:right w:val="nil"/>
            </w:tcBorders>
          </w:tcPr>
          <w:p w14:paraId="01E93879" w14:textId="77777777" w:rsidR="00652107" w:rsidRPr="004A3377" w:rsidRDefault="00652107" w:rsidP="002754FE">
            <w:pPr>
              <w:rPr>
                <w:sz w:val="2"/>
                <w:szCs w:val="2"/>
              </w:rPr>
            </w:pPr>
          </w:p>
        </w:tc>
      </w:tr>
      <w:tr w:rsidR="00652107" w:rsidRPr="004A3377" w14:paraId="67354DBF" w14:textId="77777777" w:rsidTr="00691922">
        <w:trPr>
          <w:trHeight w:val="385"/>
        </w:trPr>
        <w:tc>
          <w:tcPr>
            <w:tcW w:w="2398" w:type="dxa"/>
            <w:tcBorders>
              <w:left w:val="nil"/>
            </w:tcBorders>
          </w:tcPr>
          <w:p w14:paraId="00947F4B" w14:textId="77777777" w:rsidR="00652107" w:rsidRPr="004A3377" w:rsidRDefault="00652107" w:rsidP="002754FE">
            <w:pPr>
              <w:pStyle w:val="TableParagraph"/>
              <w:tabs>
                <w:tab w:val="left" w:pos="458"/>
              </w:tabs>
              <w:spacing w:before="123"/>
              <w:ind w:left="5"/>
              <w:rPr>
                <w:sz w:val="17"/>
              </w:rPr>
            </w:pPr>
            <w:r w:rsidRPr="004A3377">
              <w:rPr>
                <w:sz w:val="17"/>
              </w:rPr>
              <w:t>17.</w:t>
            </w:r>
            <w:r w:rsidRPr="004A3377">
              <w:rPr>
                <w:sz w:val="17"/>
              </w:rPr>
              <w:tab/>
              <w:t>PROPELER</w:t>
            </w:r>
          </w:p>
        </w:tc>
        <w:tc>
          <w:tcPr>
            <w:tcW w:w="942" w:type="dxa"/>
          </w:tcPr>
          <w:p w14:paraId="5BE41B83" w14:textId="77777777" w:rsidR="00652107" w:rsidRPr="004A3377" w:rsidRDefault="00652107" w:rsidP="002754FE">
            <w:pPr>
              <w:pStyle w:val="TableParagraph"/>
              <w:spacing w:before="123"/>
              <w:ind w:right="301"/>
              <w:jc w:val="right"/>
              <w:rPr>
                <w:sz w:val="17"/>
              </w:rPr>
            </w:pPr>
            <w:r w:rsidRPr="004A3377">
              <w:rPr>
                <w:sz w:val="17"/>
              </w:rPr>
              <w:t>X</w:t>
            </w:r>
          </w:p>
        </w:tc>
        <w:tc>
          <w:tcPr>
            <w:tcW w:w="737" w:type="dxa"/>
          </w:tcPr>
          <w:p w14:paraId="5900646E" w14:textId="77777777" w:rsidR="00652107" w:rsidRPr="004A3377" w:rsidRDefault="00652107" w:rsidP="002754FE">
            <w:pPr>
              <w:pStyle w:val="TableParagraph"/>
              <w:spacing w:before="123"/>
              <w:ind w:left="314"/>
              <w:rPr>
                <w:sz w:val="17"/>
              </w:rPr>
            </w:pPr>
            <w:r w:rsidRPr="004A3377">
              <w:rPr>
                <w:sz w:val="17"/>
              </w:rPr>
              <w:t>X</w:t>
            </w:r>
          </w:p>
        </w:tc>
        <w:tc>
          <w:tcPr>
            <w:tcW w:w="737" w:type="dxa"/>
          </w:tcPr>
          <w:p w14:paraId="7F19AE38" w14:textId="77777777" w:rsidR="00652107" w:rsidRPr="004A3377" w:rsidRDefault="00652107" w:rsidP="002754FE">
            <w:pPr>
              <w:pStyle w:val="TableParagraph"/>
              <w:spacing w:before="123"/>
              <w:ind w:left="260"/>
              <w:rPr>
                <w:sz w:val="17"/>
              </w:rPr>
            </w:pPr>
            <w:r w:rsidRPr="004A3377">
              <w:rPr>
                <w:sz w:val="17"/>
              </w:rPr>
              <w:t>N/A</w:t>
            </w:r>
          </w:p>
        </w:tc>
        <w:tc>
          <w:tcPr>
            <w:tcW w:w="737" w:type="dxa"/>
          </w:tcPr>
          <w:p w14:paraId="173D8784" w14:textId="77777777" w:rsidR="00652107" w:rsidRPr="004A3377" w:rsidRDefault="00652107" w:rsidP="002754FE">
            <w:pPr>
              <w:pStyle w:val="TableParagraph"/>
              <w:spacing w:before="123"/>
              <w:ind w:left="118" w:right="108"/>
              <w:rPr>
                <w:sz w:val="17"/>
              </w:rPr>
            </w:pPr>
            <w:r w:rsidRPr="004A3377">
              <w:rPr>
                <w:sz w:val="17"/>
              </w:rPr>
              <w:t>N/A</w:t>
            </w:r>
          </w:p>
        </w:tc>
        <w:tc>
          <w:tcPr>
            <w:tcW w:w="1020" w:type="dxa"/>
          </w:tcPr>
          <w:p w14:paraId="2E849F75" w14:textId="77777777" w:rsidR="00652107" w:rsidRPr="004A3377" w:rsidRDefault="00652107" w:rsidP="002754FE">
            <w:pPr>
              <w:pStyle w:val="TableParagraph"/>
              <w:spacing w:before="123"/>
              <w:ind w:left="11"/>
              <w:rPr>
                <w:sz w:val="17"/>
              </w:rPr>
            </w:pPr>
            <w:r w:rsidRPr="004A3377">
              <w:rPr>
                <w:sz w:val="17"/>
              </w:rPr>
              <w:t>X</w:t>
            </w:r>
          </w:p>
        </w:tc>
        <w:tc>
          <w:tcPr>
            <w:tcW w:w="737" w:type="dxa"/>
          </w:tcPr>
          <w:p w14:paraId="30E61070" w14:textId="77777777" w:rsidR="00652107" w:rsidRPr="004A3377" w:rsidRDefault="00652107" w:rsidP="002754FE">
            <w:pPr>
              <w:pStyle w:val="TableParagraph"/>
              <w:spacing w:before="123"/>
              <w:ind w:left="119" w:right="108"/>
              <w:rPr>
                <w:sz w:val="17"/>
              </w:rPr>
            </w:pPr>
            <w:r w:rsidRPr="004A3377">
              <w:rPr>
                <w:sz w:val="17"/>
              </w:rPr>
              <w:t>N/A</w:t>
            </w:r>
          </w:p>
        </w:tc>
        <w:tc>
          <w:tcPr>
            <w:tcW w:w="737" w:type="dxa"/>
          </w:tcPr>
          <w:p w14:paraId="051176BA" w14:textId="77777777" w:rsidR="00652107" w:rsidRPr="004A3377" w:rsidRDefault="00652107" w:rsidP="002754FE">
            <w:pPr>
              <w:pStyle w:val="TableParagraph"/>
              <w:spacing w:before="123"/>
              <w:ind w:left="119" w:right="108"/>
              <w:rPr>
                <w:sz w:val="17"/>
              </w:rPr>
            </w:pPr>
            <w:r w:rsidRPr="004A3377">
              <w:rPr>
                <w:sz w:val="17"/>
              </w:rPr>
              <w:t>N/A</w:t>
            </w:r>
          </w:p>
        </w:tc>
        <w:tc>
          <w:tcPr>
            <w:tcW w:w="1139" w:type="dxa"/>
            <w:vMerge/>
            <w:tcBorders>
              <w:top w:val="nil"/>
              <w:right w:val="nil"/>
            </w:tcBorders>
          </w:tcPr>
          <w:p w14:paraId="0A046F7A" w14:textId="77777777" w:rsidR="00652107" w:rsidRPr="004A3377" w:rsidRDefault="00652107" w:rsidP="002754FE">
            <w:pPr>
              <w:rPr>
                <w:sz w:val="2"/>
                <w:szCs w:val="2"/>
              </w:rPr>
            </w:pPr>
          </w:p>
        </w:tc>
      </w:tr>
    </w:tbl>
    <w:p w14:paraId="02F47B99" w14:textId="77777777" w:rsidR="00652107" w:rsidRPr="004A3377" w:rsidRDefault="00652107" w:rsidP="002754FE">
      <w:pPr>
        <w:rPr>
          <w:sz w:val="2"/>
          <w:szCs w:val="2"/>
        </w:rPr>
        <w:sectPr w:rsidR="00652107" w:rsidRPr="004A3377" w:rsidSect="008E0BB7">
          <w:headerReference w:type="even" r:id="rId41"/>
          <w:headerReference w:type="default" r:id="rId42"/>
          <w:pgSz w:w="11910" w:h="16840"/>
          <w:pgMar w:top="1134" w:right="1134" w:bottom="284" w:left="1134" w:header="982" w:footer="0" w:gutter="0"/>
          <w:cols w:space="720"/>
        </w:sectPr>
      </w:pPr>
    </w:p>
    <w:p w14:paraId="78363C93" w14:textId="77777777" w:rsidR="00652107" w:rsidRPr="004A3377" w:rsidRDefault="00652107" w:rsidP="002754FE">
      <w:pPr>
        <w:pStyle w:val="BodyText"/>
        <w:rPr>
          <w:sz w:val="20"/>
        </w:rPr>
      </w:pPr>
    </w:p>
    <w:p w14:paraId="53BEC2BF" w14:textId="77777777" w:rsidR="00652107" w:rsidRPr="004A3377" w:rsidRDefault="00652107" w:rsidP="002754FE">
      <w:pPr>
        <w:pStyle w:val="BodyText"/>
        <w:spacing w:before="3"/>
      </w:pPr>
    </w:p>
    <w:p w14:paraId="58420728" w14:textId="77777777" w:rsidR="00652107" w:rsidRPr="004A3377" w:rsidRDefault="00652107" w:rsidP="002754FE">
      <w:pPr>
        <w:pStyle w:val="BodyText"/>
        <w:tabs>
          <w:tab w:val="left" w:pos="1256"/>
        </w:tabs>
        <w:ind w:left="120"/>
      </w:pPr>
      <w:r w:rsidRPr="004A3377">
        <w:t>MODULE 1.</w:t>
      </w:r>
      <w:r w:rsidRPr="004A3377">
        <w:tab/>
        <w:t>MATEMATIKA</w:t>
      </w:r>
    </w:p>
    <w:p w14:paraId="78196757" w14:textId="77777777" w:rsidR="00652107" w:rsidRPr="004A3377" w:rsidRDefault="00652107" w:rsidP="002754FE">
      <w:pPr>
        <w:pStyle w:val="BodyText"/>
        <w:rPr>
          <w:sz w:val="20"/>
        </w:rPr>
      </w:pPr>
    </w:p>
    <w:p w14:paraId="019E5E55" w14:textId="77777777" w:rsidR="00652107" w:rsidRPr="004A3377" w:rsidRDefault="00652107" w:rsidP="002754FE">
      <w:pPr>
        <w:pStyle w:val="BodyText"/>
        <w:spacing w:before="7" w:after="1"/>
        <w:rPr>
          <w:sz w:val="1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rsidRPr="004A3377" w14:paraId="7C8B0A4B" w14:textId="77777777" w:rsidTr="002754FE">
        <w:trPr>
          <w:trHeight w:val="361"/>
        </w:trPr>
        <w:tc>
          <w:tcPr>
            <w:tcW w:w="7478" w:type="dxa"/>
            <w:vMerge w:val="restart"/>
            <w:tcBorders>
              <w:left w:val="nil"/>
            </w:tcBorders>
          </w:tcPr>
          <w:p w14:paraId="3395A1BF" w14:textId="77777777" w:rsidR="00652107" w:rsidRPr="004A3377" w:rsidRDefault="00652107" w:rsidP="002754FE">
            <w:pPr>
              <w:pStyle w:val="TableParagraph"/>
              <w:rPr>
                <w:sz w:val="20"/>
              </w:rPr>
            </w:pPr>
          </w:p>
          <w:p w14:paraId="0E6ADF14" w14:textId="77777777" w:rsidR="00652107" w:rsidRPr="004A3377" w:rsidRDefault="00652107" w:rsidP="002754FE">
            <w:pPr>
              <w:pStyle w:val="TableParagraph"/>
              <w:spacing w:before="8"/>
              <w:rPr>
                <w:sz w:val="27"/>
              </w:rPr>
            </w:pPr>
          </w:p>
          <w:p w14:paraId="34FCB435" w14:textId="77777777" w:rsidR="00652107" w:rsidRPr="004A3377" w:rsidRDefault="00652107" w:rsidP="002754FE">
            <w:pPr>
              <w:pStyle w:val="TableParagraph"/>
              <w:ind w:left="1029" w:right="1131"/>
              <w:rPr>
                <w:sz w:val="17"/>
              </w:rPr>
            </w:pPr>
            <w:r w:rsidRPr="004A3377">
              <w:rPr>
                <w:sz w:val="17"/>
              </w:rPr>
              <w:t>MODULE 1. MATEMATIKA</w:t>
            </w:r>
          </w:p>
        </w:tc>
        <w:tc>
          <w:tcPr>
            <w:tcW w:w="1705" w:type="dxa"/>
            <w:gridSpan w:val="2"/>
            <w:tcBorders>
              <w:right w:val="nil"/>
            </w:tcBorders>
          </w:tcPr>
          <w:p w14:paraId="5D9A1E58" w14:textId="77777777" w:rsidR="00652107" w:rsidRPr="004A3377" w:rsidRDefault="00652107" w:rsidP="002754FE">
            <w:pPr>
              <w:pStyle w:val="TableParagraph"/>
              <w:spacing w:before="66"/>
              <w:ind w:left="635" w:right="530"/>
              <w:rPr>
                <w:sz w:val="17"/>
              </w:rPr>
            </w:pPr>
            <w:r w:rsidRPr="004A3377">
              <w:rPr>
                <w:sz w:val="17"/>
              </w:rPr>
              <w:t>NIVO</w:t>
            </w:r>
          </w:p>
        </w:tc>
      </w:tr>
      <w:tr w:rsidR="00652107" w:rsidRPr="004A3377" w14:paraId="3131B4EC" w14:textId="77777777" w:rsidTr="002754FE">
        <w:trPr>
          <w:trHeight w:val="971"/>
        </w:trPr>
        <w:tc>
          <w:tcPr>
            <w:tcW w:w="7478" w:type="dxa"/>
            <w:vMerge/>
            <w:tcBorders>
              <w:top w:val="nil"/>
              <w:left w:val="nil"/>
            </w:tcBorders>
          </w:tcPr>
          <w:p w14:paraId="7D16CC30" w14:textId="77777777" w:rsidR="00652107" w:rsidRPr="004A3377" w:rsidRDefault="00652107" w:rsidP="002754FE">
            <w:pPr>
              <w:rPr>
                <w:sz w:val="2"/>
                <w:szCs w:val="2"/>
              </w:rPr>
            </w:pPr>
          </w:p>
        </w:tc>
        <w:tc>
          <w:tcPr>
            <w:tcW w:w="850" w:type="dxa"/>
          </w:tcPr>
          <w:p w14:paraId="6EA451D5" w14:textId="77777777" w:rsidR="00652107" w:rsidRPr="004A3377" w:rsidRDefault="00652107" w:rsidP="002754FE">
            <w:pPr>
              <w:pStyle w:val="TableParagraph"/>
              <w:rPr>
                <w:sz w:val="20"/>
              </w:rPr>
            </w:pPr>
          </w:p>
          <w:p w14:paraId="30E45715" w14:textId="77777777" w:rsidR="00652107" w:rsidRPr="004A3377" w:rsidRDefault="00652107" w:rsidP="002754FE">
            <w:pPr>
              <w:pStyle w:val="TableParagraph"/>
              <w:spacing w:before="154"/>
              <w:rPr>
                <w:sz w:val="17"/>
              </w:rPr>
            </w:pPr>
            <w:r w:rsidRPr="004A3377">
              <w:rPr>
                <w:sz w:val="17"/>
              </w:rPr>
              <w:t>A</w:t>
            </w:r>
          </w:p>
        </w:tc>
        <w:tc>
          <w:tcPr>
            <w:tcW w:w="855" w:type="dxa"/>
            <w:tcBorders>
              <w:right w:val="nil"/>
            </w:tcBorders>
          </w:tcPr>
          <w:p w14:paraId="42EDA076" w14:textId="77777777" w:rsidR="00652107" w:rsidRPr="004A3377" w:rsidRDefault="00652107" w:rsidP="002754FE">
            <w:pPr>
              <w:pStyle w:val="TableParagraph"/>
              <w:spacing w:before="107" w:line="230" w:lineRule="auto"/>
              <w:ind w:left="345" w:right="236" w:firstLine="40"/>
              <w:jc w:val="both"/>
              <w:rPr>
                <w:sz w:val="17"/>
              </w:rPr>
            </w:pPr>
            <w:r w:rsidRPr="004A3377">
              <w:rPr>
                <w:sz w:val="17"/>
              </w:rPr>
              <w:t>B1 B2 B2L B3</w:t>
            </w:r>
          </w:p>
        </w:tc>
      </w:tr>
      <w:tr w:rsidR="00652107" w:rsidRPr="004A3377" w14:paraId="6648FE9D" w14:textId="77777777" w:rsidTr="002754FE">
        <w:trPr>
          <w:trHeight w:val="411"/>
        </w:trPr>
        <w:tc>
          <w:tcPr>
            <w:tcW w:w="7478" w:type="dxa"/>
            <w:tcBorders>
              <w:left w:val="nil"/>
            </w:tcBorders>
          </w:tcPr>
          <w:p w14:paraId="5AF68458" w14:textId="77777777" w:rsidR="00652107" w:rsidRPr="004A3377" w:rsidRDefault="00652107" w:rsidP="002754FE">
            <w:pPr>
              <w:pStyle w:val="TableParagraph"/>
              <w:spacing w:before="97"/>
              <w:ind w:left="-1"/>
              <w:rPr>
                <w:i/>
                <w:sz w:val="19"/>
              </w:rPr>
            </w:pPr>
            <w:r w:rsidRPr="004A3377">
              <w:rPr>
                <w:sz w:val="19"/>
              </w:rPr>
              <w:t xml:space="preserve">1.1 </w:t>
            </w:r>
            <w:r w:rsidRPr="004A3377">
              <w:rPr>
                <w:i/>
                <w:sz w:val="19"/>
              </w:rPr>
              <w:t>Aritmetika</w:t>
            </w:r>
          </w:p>
        </w:tc>
        <w:tc>
          <w:tcPr>
            <w:tcW w:w="850" w:type="dxa"/>
          </w:tcPr>
          <w:p w14:paraId="3E40102A" w14:textId="77777777" w:rsidR="00652107" w:rsidRPr="004A3377" w:rsidRDefault="00652107" w:rsidP="002754FE">
            <w:pPr>
              <w:pStyle w:val="TableParagraph"/>
              <w:spacing w:before="97"/>
              <w:rPr>
                <w:sz w:val="19"/>
              </w:rPr>
            </w:pPr>
            <w:r w:rsidRPr="004A3377">
              <w:rPr>
                <w:sz w:val="19"/>
              </w:rPr>
              <w:t>1</w:t>
            </w:r>
          </w:p>
        </w:tc>
        <w:tc>
          <w:tcPr>
            <w:tcW w:w="855" w:type="dxa"/>
            <w:tcBorders>
              <w:right w:val="nil"/>
            </w:tcBorders>
          </w:tcPr>
          <w:p w14:paraId="3AB90030" w14:textId="77777777" w:rsidR="00652107" w:rsidRPr="004A3377" w:rsidRDefault="00652107" w:rsidP="002754FE">
            <w:pPr>
              <w:pStyle w:val="TableParagraph"/>
              <w:spacing w:before="97"/>
              <w:ind w:right="317"/>
              <w:jc w:val="right"/>
              <w:rPr>
                <w:sz w:val="19"/>
              </w:rPr>
            </w:pPr>
            <w:r w:rsidRPr="004A3377">
              <w:rPr>
                <w:sz w:val="19"/>
              </w:rPr>
              <w:t>2</w:t>
            </w:r>
          </w:p>
        </w:tc>
      </w:tr>
      <w:tr w:rsidR="00652107" w:rsidRPr="004A3377" w14:paraId="52DA103E" w14:textId="77777777" w:rsidTr="002754FE">
        <w:trPr>
          <w:trHeight w:val="411"/>
        </w:trPr>
        <w:tc>
          <w:tcPr>
            <w:tcW w:w="7478" w:type="dxa"/>
            <w:tcBorders>
              <w:left w:val="nil"/>
              <w:bottom w:val="nil"/>
            </w:tcBorders>
          </w:tcPr>
          <w:p w14:paraId="195CAA53" w14:textId="77777777" w:rsidR="00652107" w:rsidRPr="004A3377" w:rsidRDefault="00652107" w:rsidP="002754FE">
            <w:pPr>
              <w:pStyle w:val="TableParagraph"/>
              <w:spacing w:before="97"/>
              <w:ind w:left="-1"/>
              <w:rPr>
                <w:i/>
                <w:sz w:val="19"/>
              </w:rPr>
            </w:pPr>
            <w:r w:rsidRPr="004A3377">
              <w:rPr>
                <w:sz w:val="19"/>
              </w:rPr>
              <w:t xml:space="preserve">1.2 </w:t>
            </w:r>
            <w:r w:rsidRPr="004A3377">
              <w:rPr>
                <w:i/>
                <w:sz w:val="19"/>
              </w:rPr>
              <w:t>Algebra</w:t>
            </w:r>
          </w:p>
        </w:tc>
        <w:tc>
          <w:tcPr>
            <w:tcW w:w="850" w:type="dxa"/>
            <w:vMerge w:val="restart"/>
          </w:tcPr>
          <w:p w14:paraId="12FEEB1A" w14:textId="77777777" w:rsidR="00652107" w:rsidRPr="004A3377" w:rsidRDefault="00652107" w:rsidP="002754FE">
            <w:pPr>
              <w:pStyle w:val="TableParagraph"/>
            </w:pPr>
          </w:p>
          <w:p w14:paraId="588DF9B8" w14:textId="77777777" w:rsidR="00652107" w:rsidRPr="004A3377" w:rsidRDefault="00652107" w:rsidP="002754FE">
            <w:pPr>
              <w:pStyle w:val="TableParagraph"/>
              <w:spacing w:before="9"/>
              <w:rPr>
                <w:sz w:val="21"/>
              </w:rPr>
            </w:pPr>
          </w:p>
          <w:p w14:paraId="59B1E74D" w14:textId="77777777" w:rsidR="00652107" w:rsidRPr="004A3377" w:rsidRDefault="00652107" w:rsidP="002754FE">
            <w:pPr>
              <w:pStyle w:val="TableParagraph"/>
              <w:rPr>
                <w:sz w:val="19"/>
              </w:rPr>
            </w:pPr>
            <w:r w:rsidRPr="004A3377">
              <w:rPr>
                <w:sz w:val="19"/>
              </w:rPr>
              <w:t>1</w:t>
            </w:r>
          </w:p>
        </w:tc>
        <w:tc>
          <w:tcPr>
            <w:tcW w:w="855" w:type="dxa"/>
            <w:vMerge w:val="restart"/>
            <w:tcBorders>
              <w:right w:val="nil"/>
            </w:tcBorders>
          </w:tcPr>
          <w:p w14:paraId="19035E8D" w14:textId="77777777" w:rsidR="00652107" w:rsidRPr="004A3377" w:rsidRDefault="00652107" w:rsidP="002754FE">
            <w:pPr>
              <w:pStyle w:val="TableParagraph"/>
            </w:pPr>
          </w:p>
          <w:p w14:paraId="314EF814" w14:textId="77777777" w:rsidR="00652107" w:rsidRPr="004A3377" w:rsidRDefault="00652107" w:rsidP="002754FE">
            <w:pPr>
              <w:pStyle w:val="TableParagraph"/>
              <w:spacing w:before="9"/>
              <w:rPr>
                <w:sz w:val="21"/>
              </w:rPr>
            </w:pPr>
          </w:p>
          <w:p w14:paraId="3D8FDB3A" w14:textId="77777777" w:rsidR="00652107" w:rsidRPr="004A3377" w:rsidRDefault="00652107" w:rsidP="002754FE">
            <w:pPr>
              <w:pStyle w:val="TableParagraph"/>
              <w:ind w:left="106"/>
              <w:rPr>
                <w:sz w:val="19"/>
              </w:rPr>
            </w:pPr>
            <w:r w:rsidRPr="004A3377">
              <w:rPr>
                <w:sz w:val="19"/>
              </w:rPr>
              <w:t>2</w:t>
            </w:r>
          </w:p>
        </w:tc>
      </w:tr>
      <w:tr w:rsidR="00652107" w:rsidRPr="004A3377" w14:paraId="3763AE52" w14:textId="77777777" w:rsidTr="002754FE">
        <w:trPr>
          <w:trHeight w:val="401"/>
        </w:trPr>
        <w:tc>
          <w:tcPr>
            <w:tcW w:w="7478" w:type="dxa"/>
            <w:tcBorders>
              <w:top w:val="nil"/>
              <w:left w:val="nil"/>
              <w:bottom w:val="nil"/>
            </w:tcBorders>
          </w:tcPr>
          <w:p w14:paraId="12AE0201" w14:textId="77777777" w:rsidR="00652107" w:rsidRPr="004A3377" w:rsidRDefault="00652107" w:rsidP="002754FE">
            <w:pPr>
              <w:pStyle w:val="TableParagraph"/>
              <w:spacing w:before="87"/>
              <w:ind w:left="396"/>
              <w:rPr>
                <w:sz w:val="19"/>
              </w:rPr>
            </w:pPr>
            <w:r w:rsidRPr="004A3377">
              <w:rPr>
                <w:sz w:val="19"/>
              </w:rPr>
              <w:t>(a) Jednostavni algebarski izrazi;</w:t>
            </w:r>
          </w:p>
        </w:tc>
        <w:tc>
          <w:tcPr>
            <w:tcW w:w="850" w:type="dxa"/>
            <w:vMerge/>
            <w:tcBorders>
              <w:top w:val="nil"/>
            </w:tcBorders>
          </w:tcPr>
          <w:p w14:paraId="388F8DEC" w14:textId="77777777" w:rsidR="00652107" w:rsidRPr="004A3377" w:rsidRDefault="00652107" w:rsidP="002754FE">
            <w:pPr>
              <w:rPr>
                <w:sz w:val="2"/>
                <w:szCs w:val="2"/>
              </w:rPr>
            </w:pPr>
          </w:p>
        </w:tc>
        <w:tc>
          <w:tcPr>
            <w:tcW w:w="855" w:type="dxa"/>
            <w:vMerge/>
            <w:tcBorders>
              <w:top w:val="nil"/>
              <w:right w:val="nil"/>
            </w:tcBorders>
          </w:tcPr>
          <w:p w14:paraId="76445AFE" w14:textId="77777777" w:rsidR="00652107" w:rsidRPr="004A3377" w:rsidRDefault="00652107" w:rsidP="002754FE">
            <w:pPr>
              <w:rPr>
                <w:sz w:val="2"/>
                <w:szCs w:val="2"/>
              </w:rPr>
            </w:pPr>
          </w:p>
        </w:tc>
      </w:tr>
      <w:tr w:rsidR="00652107" w:rsidRPr="004A3377" w14:paraId="07DB7C73" w14:textId="77777777" w:rsidTr="002754FE">
        <w:trPr>
          <w:trHeight w:val="411"/>
        </w:trPr>
        <w:tc>
          <w:tcPr>
            <w:tcW w:w="7478" w:type="dxa"/>
            <w:tcBorders>
              <w:top w:val="nil"/>
              <w:left w:val="nil"/>
            </w:tcBorders>
          </w:tcPr>
          <w:p w14:paraId="062356EF" w14:textId="77777777" w:rsidR="00652107" w:rsidRPr="004A3377" w:rsidRDefault="00652107" w:rsidP="002754FE">
            <w:pPr>
              <w:pStyle w:val="TableParagraph"/>
              <w:spacing w:before="97"/>
              <w:ind w:left="396"/>
              <w:rPr>
                <w:sz w:val="19"/>
              </w:rPr>
            </w:pPr>
            <w:r w:rsidRPr="004A3377">
              <w:rPr>
                <w:sz w:val="19"/>
              </w:rPr>
              <w:t>(b) Jednačine.</w:t>
            </w:r>
          </w:p>
        </w:tc>
        <w:tc>
          <w:tcPr>
            <w:tcW w:w="850" w:type="dxa"/>
          </w:tcPr>
          <w:p w14:paraId="14CACBD2" w14:textId="77777777" w:rsidR="00652107" w:rsidRPr="004A3377" w:rsidRDefault="00652107" w:rsidP="002754FE">
            <w:pPr>
              <w:pStyle w:val="TableParagraph"/>
              <w:spacing w:before="97"/>
              <w:rPr>
                <w:sz w:val="19"/>
              </w:rPr>
            </w:pPr>
            <w:r w:rsidRPr="004A3377">
              <w:rPr>
                <w:sz w:val="19"/>
              </w:rPr>
              <w:t>—</w:t>
            </w:r>
          </w:p>
        </w:tc>
        <w:tc>
          <w:tcPr>
            <w:tcW w:w="855" w:type="dxa"/>
            <w:tcBorders>
              <w:right w:val="nil"/>
            </w:tcBorders>
          </w:tcPr>
          <w:p w14:paraId="42F9E538" w14:textId="77777777" w:rsidR="00652107" w:rsidRPr="004A3377" w:rsidRDefault="00652107" w:rsidP="002754FE">
            <w:pPr>
              <w:pStyle w:val="TableParagraph"/>
              <w:spacing w:before="97"/>
              <w:ind w:right="317"/>
              <w:jc w:val="right"/>
              <w:rPr>
                <w:sz w:val="19"/>
              </w:rPr>
            </w:pPr>
            <w:r w:rsidRPr="004A3377">
              <w:rPr>
                <w:sz w:val="19"/>
              </w:rPr>
              <w:t>1</w:t>
            </w:r>
          </w:p>
        </w:tc>
      </w:tr>
      <w:tr w:rsidR="00652107" w:rsidRPr="004A3377" w14:paraId="356D3B33" w14:textId="77777777" w:rsidTr="002754FE">
        <w:trPr>
          <w:trHeight w:val="411"/>
        </w:trPr>
        <w:tc>
          <w:tcPr>
            <w:tcW w:w="7478" w:type="dxa"/>
            <w:tcBorders>
              <w:left w:val="nil"/>
              <w:bottom w:val="nil"/>
            </w:tcBorders>
          </w:tcPr>
          <w:p w14:paraId="0A41F8DC" w14:textId="77777777" w:rsidR="00652107" w:rsidRPr="004A3377" w:rsidRDefault="00652107" w:rsidP="002754FE">
            <w:pPr>
              <w:pStyle w:val="TableParagraph"/>
              <w:spacing w:before="97"/>
              <w:ind w:left="-1"/>
              <w:rPr>
                <w:i/>
                <w:sz w:val="19"/>
              </w:rPr>
            </w:pPr>
            <w:r w:rsidRPr="004A3377">
              <w:rPr>
                <w:sz w:val="19"/>
              </w:rPr>
              <w:t xml:space="preserve">1.3 </w:t>
            </w:r>
            <w:r w:rsidRPr="004A3377">
              <w:rPr>
                <w:i/>
                <w:sz w:val="19"/>
              </w:rPr>
              <w:t>Geometrija</w:t>
            </w:r>
          </w:p>
        </w:tc>
        <w:tc>
          <w:tcPr>
            <w:tcW w:w="850" w:type="dxa"/>
            <w:vMerge w:val="restart"/>
          </w:tcPr>
          <w:p w14:paraId="1FF4C26D" w14:textId="77777777" w:rsidR="00652107" w:rsidRPr="004A3377" w:rsidRDefault="00652107" w:rsidP="002754FE">
            <w:pPr>
              <w:pStyle w:val="TableParagraph"/>
            </w:pPr>
          </w:p>
          <w:p w14:paraId="0BD39369" w14:textId="77777777" w:rsidR="00652107" w:rsidRPr="004A3377" w:rsidRDefault="00652107" w:rsidP="002754FE">
            <w:pPr>
              <w:pStyle w:val="TableParagraph"/>
              <w:spacing w:before="9"/>
              <w:rPr>
                <w:sz w:val="21"/>
              </w:rPr>
            </w:pPr>
          </w:p>
          <w:p w14:paraId="4ECAE561" w14:textId="77777777" w:rsidR="00652107" w:rsidRPr="004A3377" w:rsidRDefault="00652107" w:rsidP="002754FE">
            <w:pPr>
              <w:pStyle w:val="TableParagraph"/>
              <w:rPr>
                <w:sz w:val="19"/>
              </w:rPr>
            </w:pPr>
            <w:r w:rsidRPr="004A3377">
              <w:rPr>
                <w:sz w:val="19"/>
              </w:rPr>
              <w:t>—</w:t>
            </w:r>
          </w:p>
        </w:tc>
        <w:tc>
          <w:tcPr>
            <w:tcW w:w="855" w:type="dxa"/>
            <w:vMerge w:val="restart"/>
            <w:tcBorders>
              <w:right w:val="nil"/>
            </w:tcBorders>
          </w:tcPr>
          <w:p w14:paraId="58CEA9F5" w14:textId="77777777" w:rsidR="00652107" w:rsidRPr="004A3377" w:rsidRDefault="00652107" w:rsidP="002754FE">
            <w:pPr>
              <w:pStyle w:val="TableParagraph"/>
            </w:pPr>
          </w:p>
          <w:p w14:paraId="0B5AEF2E" w14:textId="77777777" w:rsidR="00652107" w:rsidRPr="004A3377" w:rsidRDefault="00652107" w:rsidP="002754FE">
            <w:pPr>
              <w:pStyle w:val="TableParagraph"/>
              <w:spacing w:before="9"/>
              <w:rPr>
                <w:sz w:val="21"/>
              </w:rPr>
            </w:pPr>
          </w:p>
          <w:p w14:paraId="3A965CA7" w14:textId="77777777" w:rsidR="00652107" w:rsidRPr="004A3377" w:rsidRDefault="00652107" w:rsidP="002754FE">
            <w:pPr>
              <w:pStyle w:val="TableParagraph"/>
              <w:ind w:left="106"/>
              <w:rPr>
                <w:sz w:val="19"/>
              </w:rPr>
            </w:pPr>
            <w:r w:rsidRPr="004A3377">
              <w:rPr>
                <w:sz w:val="19"/>
              </w:rPr>
              <w:t>1</w:t>
            </w:r>
          </w:p>
        </w:tc>
      </w:tr>
      <w:tr w:rsidR="00652107" w:rsidRPr="004A3377" w14:paraId="3E75BC98" w14:textId="77777777" w:rsidTr="002754FE">
        <w:trPr>
          <w:trHeight w:val="401"/>
        </w:trPr>
        <w:tc>
          <w:tcPr>
            <w:tcW w:w="7478" w:type="dxa"/>
            <w:tcBorders>
              <w:top w:val="nil"/>
              <w:left w:val="nil"/>
              <w:bottom w:val="nil"/>
            </w:tcBorders>
          </w:tcPr>
          <w:p w14:paraId="3A84E6C6" w14:textId="77777777" w:rsidR="00652107" w:rsidRPr="004A3377" w:rsidRDefault="00652107" w:rsidP="002754FE">
            <w:pPr>
              <w:pStyle w:val="TableParagraph"/>
              <w:spacing w:before="87"/>
              <w:ind w:left="396"/>
              <w:rPr>
                <w:sz w:val="19"/>
              </w:rPr>
            </w:pPr>
            <w:r w:rsidRPr="004A3377">
              <w:rPr>
                <w:sz w:val="19"/>
              </w:rPr>
              <w:t>(a) Jednostavne geometrijske konstrukcije;</w:t>
            </w:r>
          </w:p>
        </w:tc>
        <w:tc>
          <w:tcPr>
            <w:tcW w:w="850" w:type="dxa"/>
            <w:vMerge/>
            <w:tcBorders>
              <w:top w:val="nil"/>
            </w:tcBorders>
          </w:tcPr>
          <w:p w14:paraId="17960C34" w14:textId="77777777" w:rsidR="00652107" w:rsidRPr="004A3377" w:rsidRDefault="00652107" w:rsidP="002754FE">
            <w:pPr>
              <w:rPr>
                <w:sz w:val="2"/>
                <w:szCs w:val="2"/>
              </w:rPr>
            </w:pPr>
          </w:p>
        </w:tc>
        <w:tc>
          <w:tcPr>
            <w:tcW w:w="855" w:type="dxa"/>
            <w:vMerge/>
            <w:tcBorders>
              <w:top w:val="nil"/>
              <w:right w:val="nil"/>
            </w:tcBorders>
          </w:tcPr>
          <w:p w14:paraId="725EEB4C" w14:textId="77777777" w:rsidR="00652107" w:rsidRPr="004A3377" w:rsidRDefault="00652107" w:rsidP="002754FE">
            <w:pPr>
              <w:rPr>
                <w:sz w:val="2"/>
                <w:szCs w:val="2"/>
              </w:rPr>
            </w:pPr>
          </w:p>
        </w:tc>
      </w:tr>
      <w:tr w:rsidR="00652107" w:rsidRPr="004A3377" w14:paraId="1BB436F6" w14:textId="77777777" w:rsidTr="002754FE">
        <w:trPr>
          <w:trHeight w:val="411"/>
        </w:trPr>
        <w:tc>
          <w:tcPr>
            <w:tcW w:w="7478" w:type="dxa"/>
            <w:tcBorders>
              <w:top w:val="nil"/>
              <w:left w:val="nil"/>
              <w:bottom w:val="nil"/>
            </w:tcBorders>
          </w:tcPr>
          <w:p w14:paraId="45D0E1F8" w14:textId="77777777" w:rsidR="00652107" w:rsidRPr="004A3377" w:rsidRDefault="00652107" w:rsidP="002754FE">
            <w:pPr>
              <w:pStyle w:val="TableParagraph"/>
              <w:spacing w:before="97"/>
              <w:ind w:left="396"/>
              <w:rPr>
                <w:sz w:val="19"/>
              </w:rPr>
            </w:pPr>
            <w:r w:rsidRPr="004A3377">
              <w:rPr>
                <w:sz w:val="19"/>
              </w:rPr>
              <w:t>(b) Grafičko predstavljanje;</w:t>
            </w:r>
          </w:p>
        </w:tc>
        <w:tc>
          <w:tcPr>
            <w:tcW w:w="850" w:type="dxa"/>
          </w:tcPr>
          <w:p w14:paraId="7979BD42" w14:textId="77777777" w:rsidR="00652107" w:rsidRPr="004A3377" w:rsidRDefault="00652107" w:rsidP="002754FE">
            <w:pPr>
              <w:pStyle w:val="TableParagraph"/>
              <w:spacing w:before="97"/>
              <w:rPr>
                <w:sz w:val="19"/>
              </w:rPr>
            </w:pPr>
            <w:r w:rsidRPr="004A3377">
              <w:rPr>
                <w:sz w:val="19"/>
              </w:rPr>
              <w:t>2</w:t>
            </w:r>
          </w:p>
        </w:tc>
        <w:tc>
          <w:tcPr>
            <w:tcW w:w="855" w:type="dxa"/>
            <w:tcBorders>
              <w:right w:val="nil"/>
            </w:tcBorders>
          </w:tcPr>
          <w:p w14:paraId="4E5E88D5" w14:textId="77777777" w:rsidR="00652107" w:rsidRPr="004A3377" w:rsidRDefault="00652107" w:rsidP="002754FE">
            <w:pPr>
              <w:pStyle w:val="TableParagraph"/>
              <w:spacing w:before="97"/>
              <w:ind w:right="317"/>
              <w:jc w:val="right"/>
              <w:rPr>
                <w:sz w:val="19"/>
              </w:rPr>
            </w:pPr>
            <w:r w:rsidRPr="004A3377">
              <w:rPr>
                <w:sz w:val="19"/>
              </w:rPr>
              <w:t>2</w:t>
            </w:r>
          </w:p>
        </w:tc>
      </w:tr>
      <w:tr w:rsidR="00652107" w:rsidRPr="004A3377" w14:paraId="1D4EFF56" w14:textId="77777777" w:rsidTr="002754FE">
        <w:trPr>
          <w:trHeight w:val="377"/>
        </w:trPr>
        <w:tc>
          <w:tcPr>
            <w:tcW w:w="7478" w:type="dxa"/>
            <w:tcBorders>
              <w:top w:val="nil"/>
              <w:left w:val="nil"/>
            </w:tcBorders>
          </w:tcPr>
          <w:p w14:paraId="6BAD3E33" w14:textId="77777777" w:rsidR="00652107" w:rsidRPr="004A3377" w:rsidRDefault="00652107" w:rsidP="002754FE">
            <w:pPr>
              <w:pStyle w:val="TableParagraph"/>
              <w:spacing w:before="97"/>
              <w:ind w:left="396"/>
              <w:rPr>
                <w:sz w:val="19"/>
              </w:rPr>
            </w:pPr>
            <w:r w:rsidRPr="004A3377">
              <w:rPr>
                <w:sz w:val="19"/>
              </w:rPr>
              <w:t>(c) Trigonometrija.</w:t>
            </w:r>
          </w:p>
        </w:tc>
        <w:tc>
          <w:tcPr>
            <w:tcW w:w="850" w:type="dxa"/>
          </w:tcPr>
          <w:p w14:paraId="70382BA0" w14:textId="77777777" w:rsidR="00652107" w:rsidRPr="004A3377" w:rsidRDefault="00652107" w:rsidP="002754FE">
            <w:pPr>
              <w:pStyle w:val="TableParagraph"/>
              <w:spacing w:before="97"/>
              <w:rPr>
                <w:sz w:val="19"/>
              </w:rPr>
            </w:pPr>
            <w:r w:rsidRPr="004A3377">
              <w:rPr>
                <w:sz w:val="19"/>
              </w:rPr>
              <w:t>—</w:t>
            </w:r>
          </w:p>
        </w:tc>
        <w:tc>
          <w:tcPr>
            <w:tcW w:w="855" w:type="dxa"/>
            <w:tcBorders>
              <w:right w:val="nil"/>
            </w:tcBorders>
          </w:tcPr>
          <w:p w14:paraId="35EE9821" w14:textId="77777777" w:rsidR="00652107" w:rsidRPr="004A3377" w:rsidRDefault="00652107" w:rsidP="002754FE">
            <w:pPr>
              <w:pStyle w:val="TableParagraph"/>
              <w:spacing w:before="97"/>
              <w:ind w:right="317"/>
              <w:jc w:val="right"/>
              <w:rPr>
                <w:sz w:val="19"/>
              </w:rPr>
            </w:pPr>
            <w:r w:rsidRPr="004A3377">
              <w:rPr>
                <w:sz w:val="19"/>
              </w:rPr>
              <w:t>2</w:t>
            </w:r>
          </w:p>
        </w:tc>
      </w:tr>
    </w:tbl>
    <w:p w14:paraId="7AA63572" w14:textId="77777777" w:rsidR="00652107" w:rsidRPr="004A3377" w:rsidRDefault="00652107" w:rsidP="002754FE">
      <w:pPr>
        <w:pStyle w:val="BodyText"/>
        <w:rPr>
          <w:sz w:val="23"/>
        </w:rPr>
      </w:pPr>
    </w:p>
    <w:p w14:paraId="555D40E3" w14:textId="77777777" w:rsidR="00652107" w:rsidRPr="004A3377" w:rsidRDefault="00652107" w:rsidP="002754FE">
      <w:pPr>
        <w:pStyle w:val="BodyText"/>
        <w:tabs>
          <w:tab w:val="left" w:pos="1256"/>
        </w:tabs>
        <w:spacing w:before="102"/>
        <w:ind w:left="120"/>
      </w:pPr>
      <w:r w:rsidRPr="004A3377">
        <w:t>MODULE 2.</w:t>
      </w:r>
      <w:r w:rsidRPr="004A3377">
        <w:tab/>
        <w:t>FIZIKA</w:t>
      </w:r>
    </w:p>
    <w:p w14:paraId="758F22A6" w14:textId="77777777" w:rsidR="00652107" w:rsidRPr="004A3377" w:rsidRDefault="00652107" w:rsidP="002754FE">
      <w:pPr>
        <w:pStyle w:val="BodyText"/>
        <w:rPr>
          <w:sz w:val="20"/>
        </w:rPr>
      </w:pPr>
    </w:p>
    <w:p w14:paraId="0F312083" w14:textId="77777777" w:rsidR="00652107" w:rsidRPr="004A3377" w:rsidRDefault="00652107" w:rsidP="002754FE">
      <w:pPr>
        <w:pStyle w:val="BodyText"/>
        <w:spacing w:before="7"/>
        <w:rPr>
          <w:sz w:val="1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rsidRPr="004A3377" w14:paraId="38A5E6D2" w14:textId="77777777" w:rsidTr="002754FE">
        <w:trPr>
          <w:trHeight w:val="327"/>
        </w:trPr>
        <w:tc>
          <w:tcPr>
            <w:tcW w:w="7478" w:type="dxa"/>
            <w:vMerge w:val="restart"/>
            <w:tcBorders>
              <w:left w:val="nil"/>
            </w:tcBorders>
          </w:tcPr>
          <w:p w14:paraId="6AB8EBC6" w14:textId="77777777" w:rsidR="00652107" w:rsidRPr="004A3377" w:rsidRDefault="00652107" w:rsidP="002754FE">
            <w:pPr>
              <w:pStyle w:val="TableParagraph"/>
              <w:rPr>
                <w:sz w:val="20"/>
              </w:rPr>
            </w:pPr>
          </w:p>
          <w:p w14:paraId="5339EEE2" w14:textId="77777777" w:rsidR="00652107" w:rsidRPr="004A3377" w:rsidRDefault="00652107" w:rsidP="002754FE">
            <w:pPr>
              <w:pStyle w:val="TableParagraph"/>
              <w:spacing w:before="7"/>
              <w:rPr>
                <w:sz w:val="16"/>
              </w:rPr>
            </w:pPr>
          </w:p>
          <w:p w14:paraId="708E39C7" w14:textId="77777777" w:rsidR="00652107" w:rsidRPr="004A3377" w:rsidRDefault="00652107" w:rsidP="002754FE">
            <w:pPr>
              <w:pStyle w:val="TableParagraph"/>
              <w:spacing w:before="1"/>
              <w:ind w:left="1029" w:right="1131"/>
              <w:rPr>
                <w:sz w:val="17"/>
              </w:rPr>
            </w:pPr>
            <w:r w:rsidRPr="004A3377">
              <w:rPr>
                <w:sz w:val="17"/>
              </w:rPr>
              <w:t>MODULE 2. FIZIKA</w:t>
            </w:r>
          </w:p>
        </w:tc>
        <w:tc>
          <w:tcPr>
            <w:tcW w:w="1705" w:type="dxa"/>
            <w:gridSpan w:val="2"/>
            <w:tcBorders>
              <w:right w:val="nil"/>
            </w:tcBorders>
          </w:tcPr>
          <w:p w14:paraId="1B4B73CB" w14:textId="77777777" w:rsidR="00652107" w:rsidRPr="004A3377" w:rsidRDefault="00652107" w:rsidP="002754FE">
            <w:pPr>
              <w:pStyle w:val="TableParagraph"/>
              <w:spacing w:before="66"/>
              <w:ind w:left="635" w:right="530"/>
              <w:rPr>
                <w:sz w:val="17"/>
              </w:rPr>
            </w:pPr>
            <w:r w:rsidRPr="004A3377">
              <w:rPr>
                <w:sz w:val="17"/>
              </w:rPr>
              <w:t>NIVO</w:t>
            </w:r>
          </w:p>
        </w:tc>
      </w:tr>
      <w:tr w:rsidR="00652107" w:rsidRPr="004A3377" w14:paraId="100CED30" w14:textId="77777777" w:rsidTr="002754FE">
        <w:trPr>
          <w:trHeight w:val="711"/>
        </w:trPr>
        <w:tc>
          <w:tcPr>
            <w:tcW w:w="7478" w:type="dxa"/>
            <w:vMerge/>
            <w:tcBorders>
              <w:top w:val="nil"/>
              <w:left w:val="nil"/>
            </w:tcBorders>
          </w:tcPr>
          <w:p w14:paraId="4F94E958" w14:textId="77777777" w:rsidR="00652107" w:rsidRPr="004A3377" w:rsidRDefault="00652107" w:rsidP="002754FE">
            <w:pPr>
              <w:rPr>
                <w:sz w:val="2"/>
                <w:szCs w:val="2"/>
              </w:rPr>
            </w:pPr>
          </w:p>
        </w:tc>
        <w:tc>
          <w:tcPr>
            <w:tcW w:w="850" w:type="dxa"/>
          </w:tcPr>
          <w:p w14:paraId="1EC8B3C1" w14:textId="77777777" w:rsidR="00652107" w:rsidRPr="004A3377" w:rsidRDefault="00652107" w:rsidP="002754FE">
            <w:pPr>
              <w:pStyle w:val="TableParagraph"/>
              <w:spacing w:before="168" w:line="230" w:lineRule="auto"/>
              <w:ind w:left="326" w:right="323" w:hanging="2"/>
              <w:rPr>
                <w:sz w:val="17"/>
              </w:rPr>
            </w:pPr>
            <w:r w:rsidRPr="004A3377">
              <w:rPr>
                <w:sz w:val="17"/>
              </w:rPr>
              <w:t>A B3</w:t>
            </w:r>
          </w:p>
        </w:tc>
        <w:tc>
          <w:tcPr>
            <w:tcW w:w="855" w:type="dxa"/>
            <w:tcBorders>
              <w:right w:val="nil"/>
            </w:tcBorders>
          </w:tcPr>
          <w:p w14:paraId="14A4C457" w14:textId="77777777" w:rsidR="00652107" w:rsidRPr="004A3377" w:rsidRDefault="00652107" w:rsidP="002754FE">
            <w:pPr>
              <w:pStyle w:val="TableParagraph"/>
              <w:spacing w:before="73" w:line="230" w:lineRule="auto"/>
              <w:ind w:left="345" w:right="236" w:firstLine="40"/>
              <w:jc w:val="both"/>
              <w:rPr>
                <w:sz w:val="17"/>
              </w:rPr>
            </w:pPr>
            <w:r w:rsidRPr="004A3377">
              <w:rPr>
                <w:sz w:val="17"/>
              </w:rPr>
              <w:t>B1 B2 B2L</w:t>
            </w:r>
          </w:p>
        </w:tc>
      </w:tr>
      <w:tr w:rsidR="00652107" w:rsidRPr="004A3377" w14:paraId="3C58D4A8" w14:textId="77777777" w:rsidTr="002754FE">
        <w:trPr>
          <w:trHeight w:val="343"/>
        </w:trPr>
        <w:tc>
          <w:tcPr>
            <w:tcW w:w="7478" w:type="dxa"/>
            <w:tcBorders>
              <w:left w:val="nil"/>
            </w:tcBorders>
          </w:tcPr>
          <w:p w14:paraId="5AF40B06" w14:textId="77777777" w:rsidR="00652107" w:rsidRPr="004A3377" w:rsidRDefault="00652107" w:rsidP="002754FE">
            <w:pPr>
              <w:pStyle w:val="TableParagraph"/>
              <w:tabs>
                <w:tab w:val="left" w:pos="574"/>
              </w:tabs>
              <w:spacing w:before="63"/>
              <w:ind w:left="-1"/>
              <w:rPr>
                <w:i/>
                <w:sz w:val="19"/>
              </w:rPr>
            </w:pPr>
            <w:r w:rsidRPr="004A3377">
              <w:rPr>
                <w:sz w:val="19"/>
              </w:rPr>
              <w:t>2.1</w:t>
            </w:r>
            <w:r w:rsidRPr="004A3377">
              <w:rPr>
                <w:sz w:val="19"/>
              </w:rPr>
              <w:tab/>
            </w:r>
            <w:r w:rsidRPr="004A3377">
              <w:rPr>
                <w:i/>
                <w:sz w:val="19"/>
              </w:rPr>
              <w:t>Materija</w:t>
            </w:r>
          </w:p>
        </w:tc>
        <w:tc>
          <w:tcPr>
            <w:tcW w:w="850" w:type="dxa"/>
          </w:tcPr>
          <w:p w14:paraId="5F57D50C" w14:textId="77777777" w:rsidR="00652107" w:rsidRPr="004A3377" w:rsidRDefault="00652107" w:rsidP="002754FE">
            <w:pPr>
              <w:pStyle w:val="TableParagraph"/>
              <w:spacing w:before="63"/>
              <w:rPr>
                <w:sz w:val="19"/>
              </w:rPr>
            </w:pPr>
            <w:r w:rsidRPr="004A3377">
              <w:rPr>
                <w:sz w:val="19"/>
              </w:rPr>
              <w:t>1</w:t>
            </w:r>
          </w:p>
        </w:tc>
        <w:tc>
          <w:tcPr>
            <w:tcW w:w="855" w:type="dxa"/>
            <w:tcBorders>
              <w:right w:val="nil"/>
            </w:tcBorders>
          </w:tcPr>
          <w:p w14:paraId="47950E77" w14:textId="77777777" w:rsidR="00652107" w:rsidRPr="004A3377" w:rsidRDefault="00652107" w:rsidP="002754FE">
            <w:pPr>
              <w:pStyle w:val="TableParagraph"/>
              <w:spacing w:before="63"/>
              <w:ind w:right="317"/>
              <w:jc w:val="right"/>
              <w:rPr>
                <w:sz w:val="19"/>
              </w:rPr>
            </w:pPr>
            <w:r w:rsidRPr="004A3377">
              <w:rPr>
                <w:sz w:val="19"/>
              </w:rPr>
              <w:t>2</w:t>
            </w:r>
          </w:p>
        </w:tc>
      </w:tr>
      <w:tr w:rsidR="00652107" w:rsidRPr="004A3377" w14:paraId="5A066D25" w14:textId="77777777" w:rsidTr="002754FE">
        <w:trPr>
          <w:trHeight w:val="343"/>
        </w:trPr>
        <w:tc>
          <w:tcPr>
            <w:tcW w:w="7478" w:type="dxa"/>
            <w:tcBorders>
              <w:left w:val="nil"/>
            </w:tcBorders>
          </w:tcPr>
          <w:p w14:paraId="36E2FA50" w14:textId="77777777" w:rsidR="00652107" w:rsidRPr="004A3377" w:rsidRDefault="00652107" w:rsidP="002754FE">
            <w:pPr>
              <w:pStyle w:val="TableParagraph"/>
              <w:tabs>
                <w:tab w:val="left" w:pos="574"/>
              </w:tabs>
              <w:spacing w:before="63"/>
              <w:ind w:left="-1"/>
              <w:rPr>
                <w:i/>
                <w:sz w:val="19"/>
              </w:rPr>
            </w:pPr>
            <w:r w:rsidRPr="004A3377">
              <w:rPr>
                <w:sz w:val="19"/>
              </w:rPr>
              <w:t>2.2</w:t>
            </w:r>
            <w:r w:rsidRPr="004A3377">
              <w:rPr>
                <w:sz w:val="19"/>
              </w:rPr>
              <w:tab/>
            </w:r>
            <w:r w:rsidRPr="004A3377">
              <w:rPr>
                <w:i/>
                <w:sz w:val="19"/>
              </w:rPr>
              <w:t>Mehanika</w:t>
            </w:r>
          </w:p>
        </w:tc>
        <w:tc>
          <w:tcPr>
            <w:tcW w:w="850" w:type="dxa"/>
          </w:tcPr>
          <w:p w14:paraId="3CA99B44" w14:textId="77777777" w:rsidR="00652107" w:rsidRPr="004A3377" w:rsidRDefault="00652107" w:rsidP="002754FE">
            <w:pPr>
              <w:pStyle w:val="TableParagraph"/>
              <w:rPr>
                <w:rFonts w:ascii="Times New Roman"/>
                <w:sz w:val="18"/>
              </w:rPr>
            </w:pPr>
          </w:p>
        </w:tc>
        <w:tc>
          <w:tcPr>
            <w:tcW w:w="855" w:type="dxa"/>
            <w:tcBorders>
              <w:right w:val="nil"/>
            </w:tcBorders>
          </w:tcPr>
          <w:p w14:paraId="51B64F20" w14:textId="77777777" w:rsidR="00652107" w:rsidRPr="004A3377" w:rsidRDefault="00652107" w:rsidP="002754FE">
            <w:pPr>
              <w:pStyle w:val="TableParagraph"/>
              <w:rPr>
                <w:rFonts w:ascii="Times New Roman"/>
                <w:sz w:val="18"/>
              </w:rPr>
            </w:pPr>
          </w:p>
        </w:tc>
      </w:tr>
      <w:tr w:rsidR="00652107" w:rsidRPr="004A3377" w14:paraId="44E29AB1" w14:textId="77777777" w:rsidTr="002754FE">
        <w:trPr>
          <w:trHeight w:val="343"/>
        </w:trPr>
        <w:tc>
          <w:tcPr>
            <w:tcW w:w="7478" w:type="dxa"/>
            <w:tcBorders>
              <w:left w:val="nil"/>
            </w:tcBorders>
          </w:tcPr>
          <w:p w14:paraId="4395FB35" w14:textId="77777777" w:rsidR="00652107" w:rsidRPr="004A3377" w:rsidRDefault="00652107" w:rsidP="002754FE">
            <w:pPr>
              <w:pStyle w:val="TableParagraph"/>
              <w:spacing w:before="63"/>
              <w:ind w:left="-1"/>
              <w:rPr>
                <w:i/>
                <w:sz w:val="19"/>
              </w:rPr>
            </w:pPr>
            <w:r w:rsidRPr="004A3377">
              <w:rPr>
                <w:sz w:val="19"/>
              </w:rPr>
              <w:t xml:space="preserve">2.2.1 </w:t>
            </w:r>
            <w:r w:rsidRPr="004A3377">
              <w:rPr>
                <w:i/>
                <w:sz w:val="19"/>
              </w:rPr>
              <w:t>Statistika</w:t>
            </w:r>
          </w:p>
        </w:tc>
        <w:tc>
          <w:tcPr>
            <w:tcW w:w="850" w:type="dxa"/>
          </w:tcPr>
          <w:p w14:paraId="6BD30721" w14:textId="77777777" w:rsidR="00652107" w:rsidRPr="004A3377" w:rsidRDefault="00652107" w:rsidP="002754FE">
            <w:pPr>
              <w:pStyle w:val="TableParagraph"/>
              <w:spacing w:before="63"/>
              <w:rPr>
                <w:sz w:val="19"/>
              </w:rPr>
            </w:pPr>
            <w:r w:rsidRPr="004A3377">
              <w:rPr>
                <w:sz w:val="19"/>
              </w:rPr>
              <w:t>1</w:t>
            </w:r>
          </w:p>
        </w:tc>
        <w:tc>
          <w:tcPr>
            <w:tcW w:w="855" w:type="dxa"/>
            <w:tcBorders>
              <w:right w:val="nil"/>
            </w:tcBorders>
          </w:tcPr>
          <w:p w14:paraId="19C565E4" w14:textId="77777777" w:rsidR="00652107" w:rsidRPr="004A3377" w:rsidRDefault="00652107" w:rsidP="002754FE">
            <w:pPr>
              <w:pStyle w:val="TableParagraph"/>
              <w:spacing w:before="63"/>
              <w:ind w:right="317"/>
              <w:jc w:val="right"/>
              <w:rPr>
                <w:sz w:val="19"/>
              </w:rPr>
            </w:pPr>
            <w:r w:rsidRPr="004A3377">
              <w:rPr>
                <w:sz w:val="19"/>
              </w:rPr>
              <w:t>2</w:t>
            </w:r>
          </w:p>
        </w:tc>
      </w:tr>
      <w:tr w:rsidR="00652107" w:rsidRPr="004A3377" w14:paraId="55338F77" w14:textId="77777777" w:rsidTr="002754FE">
        <w:trPr>
          <w:trHeight w:val="343"/>
        </w:trPr>
        <w:tc>
          <w:tcPr>
            <w:tcW w:w="7478" w:type="dxa"/>
            <w:tcBorders>
              <w:left w:val="nil"/>
            </w:tcBorders>
          </w:tcPr>
          <w:p w14:paraId="4455615A" w14:textId="77777777" w:rsidR="00652107" w:rsidRPr="004A3377" w:rsidRDefault="00652107" w:rsidP="002754FE">
            <w:pPr>
              <w:pStyle w:val="TableParagraph"/>
              <w:spacing w:before="62"/>
              <w:ind w:left="-1"/>
              <w:rPr>
                <w:i/>
                <w:sz w:val="19"/>
              </w:rPr>
            </w:pPr>
            <w:r w:rsidRPr="004A3377">
              <w:rPr>
                <w:sz w:val="19"/>
              </w:rPr>
              <w:t xml:space="preserve">2.2.2 </w:t>
            </w:r>
            <w:r w:rsidRPr="004A3377">
              <w:rPr>
                <w:i/>
                <w:sz w:val="19"/>
              </w:rPr>
              <w:t>Kinetika</w:t>
            </w:r>
          </w:p>
        </w:tc>
        <w:tc>
          <w:tcPr>
            <w:tcW w:w="850" w:type="dxa"/>
          </w:tcPr>
          <w:p w14:paraId="1A848680" w14:textId="77777777" w:rsidR="00652107" w:rsidRPr="004A3377" w:rsidRDefault="00652107" w:rsidP="002754FE">
            <w:pPr>
              <w:pStyle w:val="TableParagraph"/>
              <w:spacing w:before="62"/>
              <w:rPr>
                <w:sz w:val="19"/>
              </w:rPr>
            </w:pPr>
            <w:r w:rsidRPr="004A3377">
              <w:rPr>
                <w:sz w:val="19"/>
              </w:rPr>
              <w:t>1</w:t>
            </w:r>
          </w:p>
        </w:tc>
        <w:tc>
          <w:tcPr>
            <w:tcW w:w="855" w:type="dxa"/>
            <w:tcBorders>
              <w:right w:val="nil"/>
            </w:tcBorders>
          </w:tcPr>
          <w:p w14:paraId="692896F1" w14:textId="77777777" w:rsidR="00652107" w:rsidRPr="004A3377" w:rsidRDefault="00652107" w:rsidP="002754FE">
            <w:pPr>
              <w:pStyle w:val="TableParagraph"/>
              <w:spacing w:before="62"/>
              <w:ind w:right="317"/>
              <w:jc w:val="right"/>
              <w:rPr>
                <w:sz w:val="19"/>
              </w:rPr>
            </w:pPr>
            <w:r w:rsidRPr="004A3377">
              <w:rPr>
                <w:sz w:val="19"/>
              </w:rPr>
              <w:t>2</w:t>
            </w:r>
          </w:p>
        </w:tc>
      </w:tr>
      <w:tr w:rsidR="00652107" w:rsidRPr="004A3377" w14:paraId="4A63F4C3" w14:textId="77777777" w:rsidTr="002754FE">
        <w:trPr>
          <w:trHeight w:val="343"/>
        </w:trPr>
        <w:tc>
          <w:tcPr>
            <w:tcW w:w="7478" w:type="dxa"/>
            <w:tcBorders>
              <w:left w:val="nil"/>
              <w:bottom w:val="nil"/>
            </w:tcBorders>
          </w:tcPr>
          <w:p w14:paraId="3613A1FF" w14:textId="77777777" w:rsidR="00652107" w:rsidRPr="004A3377" w:rsidRDefault="00652107" w:rsidP="002754FE">
            <w:pPr>
              <w:pStyle w:val="TableParagraph"/>
              <w:spacing w:before="63"/>
              <w:ind w:left="-1"/>
              <w:rPr>
                <w:i/>
                <w:sz w:val="19"/>
              </w:rPr>
            </w:pPr>
            <w:r w:rsidRPr="004A3377">
              <w:rPr>
                <w:sz w:val="19"/>
              </w:rPr>
              <w:t xml:space="preserve">2.2.3 </w:t>
            </w:r>
            <w:r w:rsidRPr="004A3377">
              <w:rPr>
                <w:i/>
                <w:sz w:val="19"/>
              </w:rPr>
              <w:t>Dinamika</w:t>
            </w:r>
          </w:p>
        </w:tc>
        <w:tc>
          <w:tcPr>
            <w:tcW w:w="850" w:type="dxa"/>
            <w:vMerge w:val="restart"/>
          </w:tcPr>
          <w:p w14:paraId="2A3A7E58" w14:textId="77777777" w:rsidR="00652107" w:rsidRPr="004A3377" w:rsidRDefault="00652107" w:rsidP="002754FE">
            <w:pPr>
              <w:pStyle w:val="TableParagraph"/>
            </w:pPr>
          </w:p>
          <w:p w14:paraId="210DAD1E" w14:textId="77777777" w:rsidR="00652107" w:rsidRPr="004A3377" w:rsidRDefault="00652107" w:rsidP="002754FE">
            <w:pPr>
              <w:pStyle w:val="TableParagraph"/>
              <w:spacing w:before="153"/>
              <w:rPr>
                <w:sz w:val="19"/>
              </w:rPr>
            </w:pPr>
            <w:r w:rsidRPr="004A3377">
              <w:rPr>
                <w:sz w:val="19"/>
              </w:rPr>
              <w:t>1</w:t>
            </w:r>
          </w:p>
        </w:tc>
        <w:tc>
          <w:tcPr>
            <w:tcW w:w="855" w:type="dxa"/>
            <w:vMerge w:val="restart"/>
            <w:tcBorders>
              <w:right w:val="nil"/>
            </w:tcBorders>
          </w:tcPr>
          <w:p w14:paraId="24B725C0" w14:textId="77777777" w:rsidR="00652107" w:rsidRPr="004A3377" w:rsidRDefault="00652107" w:rsidP="002754FE">
            <w:pPr>
              <w:pStyle w:val="TableParagraph"/>
            </w:pPr>
          </w:p>
          <w:p w14:paraId="21300607" w14:textId="77777777" w:rsidR="00652107" w:rsidRPr="004A3377" w:rsidRDefault="00652107" w:rsidP="002754FE">
            <w:pPr>
              <w:pStyle w:val="TableParagraph"/>
              <w:spacing w:before="153"/>
              <w:ind w:left="106"/>
              <w:rPr>
                <w:sz w:val="19"/>
              </w:rPr>
            </w:pPr>
            <w:r w:rsidRPr="004A3377">
              <w:rPr>
                <w:sz w:val="19"/>
              </w:rPr>
              <w:t>2</w:t>
            </w:r>
          </w:p>
        </w:tc>
      </w:tr>
      <w:tr w:rsidR="00652107" w:rsidRPr="004A3377" w14:paraId="205C3AF0" w14:textId="77777777" w:rsidTr="002754FE">
        <w:trPr>
          <w:trHeight w:val="333"/>
        </w:trPr>
        <w:tc>
          <w:tcPr>
            <w:tcW w:w="7478" w:type="dxa"/>
            <w:tcBorders>
              <w:top w:val="nil"/>
              <w:left w:val="nil"/>
              <w:bottom w:val="nil"/>
            </w:tcBorders>
          </w:tcPr>
          <w:p w14:paraId="77B1BBD9" w14:textId="77777777" w:rsidR="00652107" w:rsidRPr="004A3377" w:rsidRDefault="00652107" w:rsidP="002754FE">
            <w:pPr>
              <w:pStyle w:val="TableParagraph"/>
              <w:spacing w:before="53"/>
              <w:ind w:left="595"/>
              <w:rPr>
                <w:sz w:val="19"/>
              </w:rPr>
            </w:pPr>
            <w:r w:rsidRPr="004A3377">
              <w:rPr>
                <w:sz w:val="19"/>
              </w:rPr>
              <w:t>(a) Masa, sila i energija;</w:t>
            </w:r>
          </w:p>
        </w:tc>
        <w:tc>
          <w:tcPr>
            <w:tcW w:w="850" w:type="dxa"/>
            <w:vMerge/>
            <w:tcBorders>
              <w:top w:val="nil"/>
            </w:tcBorders>
          </w:tcPr>
          <w:p w14:paraId="788059F5" w14:textId="77777777" w:rsidR="00652107" w:rsidRPr="004A3377" w:rsidRDefault="00652107" w:rsidP="002754FE">
            <w:pPr>
              <w:rPr>
                <w:sz w:val="2"/>
                <w:szCs w:val="2"/>
              </w:rPr>
            </w:pPr>
          </w:p>
        </w:tc>
        <w:tc>
          <w:tcPr>
            <w:tcW w:w="855" w:type="dxa"/>
            <w:vMerge/>
            <w:tcBorders>
              <w:top w:val="nil"/>
              <w:right w:val="nil"/>
            </w:tcBorders>
          </w:tcPr>
          <w:p w14:paraId="6F07FC05" w14:textId="77777777" w:rsidR="00652107" w:rsidRPr="004A3377" w:rsidRDefault="00652107" w:rsidP="002754FE">
            <w:pPr>
              <w:rPr>
                <w:sz w:val="2"/>
                <w:szCs w:val="2"/>
              </w:rPr>
            </w:pPr>
          </w:p>
        </w:tc>
      </w:tr>
      <w:tr w:rsidR="00652107" w:rsidRPr="004A3377" w14:paraId="4570E1ED" w14:textId="77777777" w:rsidTr="002754FE">
        <w:trPr>
          <w:trHeight w:val="343"/>
        </w:trPr>
        <w:tc>
          <w:tcPr>
            <w:tcW w:w="7478" w:type="dxa"/>
            <w:tcBorders>
              <w:top w:val="nil"/>
              <w:left w:val="nil"/>
            </w:tcBorders>
          </w:tcPr>
          <w:p w14:paraId="0D4DCB0E" w14:textId="77777777" w:rsidR="00652107" w:rsidRPr="004A3377" w:rsidRDefault="00652107" w:rsidP="002754FE">
            <w:pPr>
              <w:pStyle w:val="TableParagraph"/>
              <w:spacing w:before="63"/>
              <w:ind w:left="595"/>
              <w:rPr>
                <w:sz w:val="19"/>
              </w:rPr>
            </w:pPr>
            <w:r w:rsidRPr="004A3377">
              <w:rPr>
                <w:sz w:val="19"/>
              </w:rPr>
              <w:t>(b) Impuls i očuvanje impulsa.</w:t>
            </w:r>
          </w:p>
        </w:tc>
        <w:tc>
          <w:tcPr>
            <w:tcW w:w="850" w:type="dxa"/>
          </w:tcPr>
          <w:p w14:paraId="7C737E99" w14:textId="77777777" w:rsidR="00652107" w:rsidRPr="004A3377" w:rsidRDefault="00652107" w:rsidP="002754FE">
            <w:pPr>
              <w:pStyle w:val="TableParagraph"/>
              <w:spacing w:before="63"/>
              <w:rPr>
                <w:sz w:val="19"/>
              </w:rPr>
            </w:pPr>
            <w:r w:rsidRPr="004A3377">
              <w:rPr>
                <w:sz w:val="19"/>
              </w:rPr>
              <w:t>1</w:t>
            </w:r>
          </w:p>
        </w:tc>
        <w:tc>
          <w:tcPr>
            <w:tcW w:w="855" w:type="dxa"/>
            <w:tcBorders>
              <w:right w:val="nil"/>
            </w:tcBorders>
          </w:tcPr>
          <w:p w14:paraId="75CC9B5B" w14:textId="77777777" w:rsidR="00652107" w:rsidRPr="004A3377" w:rsidRDefault="00652107" w:rsidP="002754FE">
            <w:pPr>
              <w:pStyle w:val="TableParagraph"/>
              <w:spacing w:before="63"/>
              <w:ind w:right="317"/>
              <w:jc w:val="right"/>
              <w:rPr>
                <w:sz w:val="19"/>
              </w:rPr>
            </w:pPr>
            <w:r w:rsidRPr="004A3377">
              <w:rPr>
                <w:sz w:val="19"/>
              </w:rPr>
              <w:t>2</w:t>
            </w:r>
          </w:p>
        </w:tc>
      </w:tr>
      <w:tr w:rsidR="00652107" w:rsidRPr="004A3377" w14:paraId="723AC205" w14:textId="77777777" w:rsidTr="002754FE">
        <w:trPr>
          <w:trHeight w:val="342"/>
        </w:trPr>
        <w:tc>
          <w:tcPr>
            <w:tcW w:w="7478" w:type="dxa"/>
            <w:tcBorders>
              <w:left w:val="nil"/>
              <w:bottom w:val="nil"/>
            </w:tcBorders>
          </w:tcPr>
          <w:p w14:paraId="16982248" w14:textId="77777777" w:rsidR="00652107" w:rsidRPr="004A3377" w:rsidRDefault="00652107" w:rsidP="002754FE">
            <w:pPr>
              <w:pStyle w:val="TableParagraph"/>
              <w:spacing w:before="62"/>
              <w:ind w:left="-1"/>
              <w:rPr>
                <w:i/>
                <w:sz w:val="19"/>
              </w:rPr>
            </w:pPr>
            <w:r w:rsidRPr="004A3377">
              <w:rPr>
                <w:sz w:val="19"/>
              </w:rPr>
              <w:t xml:space="preserve">2.2.4 </w:t>
            </w:r>
            <w:r w:rsidRPr="004A3377">
              <w:rPr>
                <w:i/>
                <w:sz w:val="19"/>
              </w:rPr>
              <w:t>Dinamika fluida</w:t>
            </w:r>
          </w:p>
        </w:tc>
        <w:tc>
          <w:tcPr>
            <w:tcW w:w="850" w:type="dxa"/>
            <w:vMerge w:val="restart"/>
          </w:tcPr>
          <w:p w14:paraId="6567EE2F" w14:textId="77777777" w:rsidR="00652107" w:rsidRPr="004A3377" w:rsidRDefault="00652107" w:rsidP="002754FE">
            <w:pPr>
              <w:pStyle w:val="TableParagraph"/>
            </w:pPr>
          </w:p>
          <w:p w14:paraId="5F296C98" w14:textId="77777777" w:rsidR="00652107" w:rsidRPr="004A3377" w:rsidRDefault="00652107" w:rsidP="002754FE">
            <w:pPr>
              <w:pStyle w:val="TableParagraph"/>
              <w:spacing w:before="153"/>
              <w:rPr>
                <w:sz w:val="19"/>
              </w:rPr>
            </w:pPr>
            <w:r w:rsidRPr="004A3377">
              <w:rPr>
                <w:sz w:val="19"/>
              </w:rPr>
              <w:t>2</w:t>
            </w:r>
          </w:p>
        </w:tc>
        <w:tc>
          <w:tcPr>
            <w:tcW w:w="855" w:type="dxa"/>
            <w:vMerge w:val="restart"/>
            <w:tcBorders>
              <w:right w:val="nil"/>
            </w:tcBorders>
          </w:tcPr>
          <w:p w14:paraId="5337F628" w14:textId="77777777" w:rsidR="00652107" w:rsidRPr="004A3377" w:rsidRDefault="00652107" w:rsidP="002754FE">
            <w:pPr>
              <w:pStyle w:val="TableParagraph"/>
            </w:pPr>
          </w:p>
          <w:p w14:paraId="24EB4ECD" w14:textId="77777777" w:rsidR="00652107" w:rsidRPr="004A3377" w:rsidRDefault="00652107" w:rsidP="002754FE">
            <w:pPr>
              <w:pStyle w:val="TableParagraph"/>
              <w:spacing w:before="153"/>
              <w:ind w:left="106"/>
              <w:rPr>
                <w:sz w:val="19"/>
              </w:rPr>
            </w:pPr>
            <w:r w:rsidRPr="004A3377">
              <w:rPr>
                <w:sz w:val="19"/>
              </w:rPr>
              <w:t>2</w:t>
            </w:r>
          </w:p>
        </w:tc>
      </w:tr>
      <w:tr w:rsidR="00652107" w:rsidRPr="004A3377" w14:paraId="7B1CAC57" w14:textId="77777777" w:rsidTr="002754FE">
        <w:trPr>
          <w:trHeight w:val="334"/>
        </w:trPr>
        <w:tc>
          <w:tcPr>
            <w:tcW w:w="7478" w:type="dxa"/>
            <w:tcBorders>
              <w:top w:val="nil"/>
              <w:left w:val="nil"/>
              <w:bottom w:val="nil"/>
            </w:tcBorders>
          </w:tcPr>
          <w:p w14:paraId="533238D2" w14:textId="77777777" w:rsidR="00652107" w:rsidRPr="004A3377" w:rsidRDefault="00652107" w:rsidP="002754FE">
            <w:pPr>
              <w:pStyle w:val="TableParagraph"/>
              <w:spacing w:before="53"/>
              <w:ind w:left="595"/>
              <w:rPr>
                <w:sz w:val="19"/>
              </w:rPr>
            </w:pPr>
            <w:r w:rsidRPr="004A3377">
              <w:rPr>
                <w:sz w:val="19"/>
              </w:rPr>
              <w:t>(a) Gravitacija i gustina;</w:t>
            </w:r>
          </w:p>
        </w:tc>
        <w:tc>
          <w:tcPr>
            <w:tcW w:w="850" w:type="dxa"/>
            <w:vMerge/>
            <w:tcBorders>
              <w:top w:val="nil"/>
            </w:tcBorders>
          </w:tcPr>
          <w:p w14:paraId="48BAA5A2" w14:textId="77777777" w:rsidR="00652107" w:rsidRPr="004A3377" w:rsidRDefault="00652107" w:rsidP="002754FE">
            <w:pPr>
              <w:rPr>
                <w:sz w:val="2"/>
                <w:szCs w:val="2"/>
              </w:rPr>
            </w:pPr>
          </w:p>
        </w:tc>
        <w:tc>
          <w:tcPr>
            <w:tcW w:w="855" w:type="dxa"/>
            <w:vMerge/>
            <w:tcBorders>
              <w:top w:val="nil"/>
              <w:right w:val="nil"/>
            </w:tcBorders>
          </w:tcPr>
          <w:p w14:paraId="3B710D6C" w14:textId="77777777" w:rsidR="00652107" w:rsidRPr="004A3377" w:rsidRDefault="00652107" w:rsidP="002754FE">
            <w:pPr>
              <w:rPr>
                <w:sz w:val="2"/>
                <w:szCs w:val="2"/>
              </w:rPr>
            </w:pPr>
          </w:p>
        </w:tc>
      </w:tr>
      <w:tr w:rsidR="00652107" w:rsidRPr="004A3377" w14:paraId="46906C5A" w14:textId="77777777" w:rsidTr="002754FE">
        <w:trPr>
          <w:trHeight w:val="343"/>
        </w:trPr>
        <w:tc>
          <w:tcPr>
            <w:tcW w:w="7478" w:type="dxa"/>
            <w:tcBorders>
              <w:top w:val="nil"/>
              <w:left w:val="nil"/>
            </w:tcBorders>
          </w:tcPr>
          <w:p w14:paraId="160C8A15" w14:textId="77777777" w:rsidR="00652107" w:rsidRPr="004A3377" w:rsidRDefault="00652107" w:rsidP="002754FE">
            <w:pPr>
              <w:pStyle w:val="TableParagraph"/>
              <w:spacing w:before="63"/>
              <w:ind w:left="595"/>
              <w:rPr>
                <w:sz w:val="19"/>
              </w:rPr>
            </w:pPr>
            <w:r w:rsidRPr="004A3377">
              <w:rPr>
                <w:sz w:val="19"/>
              </w:rPr>
              <w:t>(b) viskozitet; kompresibilnost na tečnostima; statički, dinamički i ukupni pritisak.</w:t>
            </w:r>
          </w:p>
        </w:tc>
        <w:tc>
          <w:tcPr>
            <w:tcW w:w="850" w:type="dxa"/>
          </w:tcPr>
          <w:p w14:paraId="7A1A007F" w14:textId="77777777" w:rsidR="00652107" w:rsidRPr="004A3377" w:rsidRDefault="00652107" w:rsidP="002754FE">
            <w:pPr>
              <w:pStyle w:val="TableParagraph"/>
              <w:spacing w:before="63"/>
              <w:rPr>
                <w:sz w:val="19"/>
              </w:rPr>
            </w:pPr>
            <w:r w:rsidRPr="004A3377">
              <w:rPr>
                <w:sz w:val="19"/>
              </w:rPr>
              <w:t>1</w:t>
            </w:r>
          </w:p>
        </w:tc>
        <w:tc>
          <w:tcPr>
            <w:tcW w:w="855" w:type="dxa"/>
            <w:tcBorders>
              <w:right w:val="nil"/>
            </w:tcBorders>
          </w:tcPr>
          <w:p w14:paraId="5292032B" w14:textId="77777777" w:rsidR="00652107" w:rsidRPr="004A3377" w:rsidRDefault="00652107" w:rsidP="002754FE">
            <w:pPr>
              <w:pStyle w:val="TableParagraph"/>
              <w:spacing w:before="63"/>
              <w:ind w:right="317"/>
              <w:jc w:val="right"/>
              <w:rPr>
                <w:sz w:val="19"/>
              </w:rPr>
            </w:pPr>
            <w:r w:rsidRPr="004A3377">
              <w:rPr>
                <w:sz w:val="19"/>
              </w:rPr>
              <w:t>2</w:t>
            </w:r>
          </w:p>
        </w:tc>
      </w:tr>
      <w:tr w:rsidR="00652107" w:rsidRPr="004A3377" w14:paraId="05ED9A29" w14:textId="77777777" w:rsidTr="002754FE">
        <w:trPr>
          <w:trHeight w:val="343"/>
        </w:trPr>
        <w:tc>
          <w:tcPr>
            <w:tcW w:w="7478" w:type="dxa"/>
            <w:tcBorders>
              <w:left w:val="nil"/>
              <w:bottom w:val="nil"/>
            </w:tcBorders>
          </w:tcPr>
          <w:p w14:paraId="2D998978" w14:textId="77777777" w:rsidR="00652107" w:rsidRPr="004A3377" w:rsidRDefault="00652107" w:rsidP="002754FE">
            <w:pPr>
              <w:pStyle w:val="TableParagraph"/>
              <w:tabs>
                <w:tab w:val="left" w:pos="574"/>
              </w:tabs>
              <w:spacing w:before="63"/>
              <w:ind w:left="-1"/>
              <w:rPr>
                <w:i/>
                <w:sz w:val="19"/>
              </w:rPr>
            </w:pPr>
            <w:r w:rsidRPr="004A3377">
              <w:rPr>
                <w:sz w:val="19"/>
              </w:rPr>
              <w:t>2.3</w:t>
            </w:r>
            <w:r w:rsidRPr="004A3377">
              <w:rPr>
                <w:sz w:val="19"/>
              </w:rPr>
              <w:tab/>
            </w:r>
            <w:r w:rsidRPr="004A3377">
              <w:rPr>
                <w:i/>
                <w:sz w:val="19"/>
              </w:rPr>
              <w:t>Termodinamika</w:t>
            </w:r>
          </w:p>
        </w:tc>
        <w:tc>
          <w:tcPr>
            <w:tcW w:w="850" w:type="dxa"/>
            <w:vMerge w:val="restart"/>
          </w:tcPr>
          <w:p w14:paraId="763B9316" w14:textId="77777777" w:rsidR="00652107" w:rsidRPr="004A3377" w:rsidRDefault="00652107" w:rsidP="002754FE">
            <w:pPr>
              <w:pStyle w:val="TableParagraph"/>
            </w:pPr>
          </w:p>
          <w:p w14:paraId="6686B2AB" w14:textId="77777777" w:rsidR="00652107" w:rsidRPr="004A3377" w:rsidRDefault="00652107" w:rsidP="002754FE">
            <w:pPr>
              <w:pStyle w:val="TableParagraph"/>
              <w:spacing w:before="153"/>
              <w:rPr>
                <w:sz w:val="19"/>
              </w:rPr>
            </w:pPr>
            <w:r w:rsidRPr="004A3377">
              <w:rPr>
                <w:sz w:val="19"/>
              </w:rPr>
              <w:t>2</w:t>
            </w:r>
          </w:p>
        </w:tc>
        <w:tc>
          <w:tcPr>
            <w:tcW w:w="855" w:type="dxa"/>
            <w:vMerge w:val="restart"/>
            <w:tcBorders>
              <w:right w:val="nil"/>
            </w:tcBorders>
          </w:tcPr>
          <w:p w14:paraId="588137BD" w14:textId="77777777" w:rsidR="00652107" w:rsidRPr="004A3377" w:rsidRDefault="00652107" w:rsidP="002754FE">
            <w:pPr>
              <w:pStyle w:val="TableParagraph"/>
            </w:pPr>
          </w:p>
          <w:p w14:paraId="704443E5" w14:textId="77777777" w:rsidR="00652107" w:rsidRPr="004A3377" w:rsidRDefault="00652107" w:rsidP="002754FE">
            <w:pPr>
              <w:pStyle w:val="TableParagraph"/>
              <w:spacing w:before="153"/>
              <w:ind w:left="106"/>
              <w:rPr>
                <w:sz w:val="19"/>
              </w:rPr>
            </w:pPr>
            <w:r w:rsidRPr="004A3377">
              <w:rPr>
                <w:sz w:val="19"/>
              </w:rPr>
              <w:t>2</w:t>
            </w:r>
          </w:p>
        </w:tc>
      </w:tr>
      <w:tr w:rsidR="00652107" w:rsidRPr="004A3377" w14:paraId="6527E43F" w14:textId="77777777" w:rsidTr="002754FE">
        <w:trPr>
          <w:trHeight w:val="333"/>
        </w:trPr>
        <w:tc>
          <w:tcPr>
            <w:tcW w:w="7478" w:type="dxa"/>
            <w:tcBorders>
              <w:top w:val="nil"/>
              <w:left w:val="nil"/>
              <w:bottom w:val="nil"/>
            </w:tcBorders>
          </w:tcPr>
          <w:p w14:paraId="073FD504" w14:textId="77777777" w:rsidR="00652107" w:rsidRPr="004A3377" w:rsidRDefault="00652107" w:rsidP="002754FE">
            <w:pPr>
              <w:pStyle w:val="TableParagraph"/>
              <w:spacing w:before="53"/>
              <w:ind w:left="595"/>
              <w:rPr>
                <w:sz w:val="19"/>
              </w:rPr>
            </w:pPr>
            <w:r w:rsidRPr="004A3377">
              <w:rPr>
                <w:sz w:val="19"/>
              </w:rPr>
              <w:t>(a) Temperatura;</w:t>
            </w:r>
          </w:p>
        </w:tc>
        <w:tc>
          <w:tcPr>
            <w:tcW w:w="850" w:type="dxa"/>
            <w:vMerge/>
            <w:tcBorders>
              <w:top w:val="nil"/>
            </w:tcBorders>
          </w:tcPr>
          <w:p w14:paraId="36DB9DD2" w14:textId="77777777" w:rsidR="00652107" w:rsidRPr="004A3377" w:rsidRDefault="00652107" w:rsidP="002754FE">
            <w:pPr>
              <w:rPr>
                <w:sz w:val="2"/>
                <w:szCs w:val="2"/>
              </w:rPr>
            </w:pPr>
          </w:p>
        </w:tc>
        <w:tc>
          <w:tcPr>
            <w:tcW w:w="855" w:type="dxa"/>
            <w:vMerge/>
            <w:tcBorders>
              <w:top w:val="nil"/>
              <w:right w:val="nil"/>
            </w:tcBorders>
          </w:tcPr>
          <w:p w14:paraId="224250F1" w14:textId="77777777" w:rsidR="00652107" w:rsidRPr="004A3377" w:rsidRDefault="00652107" w:rsidP="002754FE">
            <w:pPr>
              <w:rPr>
                <w:sz w:val="2"/>
                <w:szCs w:val="2"/>
              </w:rPr>
            </w:pPr>
          </w:p>
        </w:tc>
      </w:tr>
      <w:tr w:rsidR="00652107" w:rsidRPr="004A3377" w14:paraId="2AD10348" w14:textId="77777777" w:rsidTr="002754FE">
        <w:trPr>
          <w:trHeight w:val="343"/>
        </w:trPr>
        <w:tc>
          <w:tcPr>
            <w:tcW w:w="7478" w:type="dxa"/>
            <w:tcBorders>
              <w:top w:val="nil"/>
              <w:left w:val="nil"/>
            </w:tcBorders>
          </w:tcPr>
          <w:p w14:paraId="466C35A7" w14:textId="77777777" w:rsidR="00652107" w:rsidRPr="004A3377" w:rsidRDefault="00652107" w:rsidP="002754FE">
            <w:pPr>
              <w:pStyle w:val="TableParagraph"/>
              <w:spacing w:before="63"/>
              <w:ind w:left="595"/>
              <w:rPr>
                <w:sz w:val="19"/>
              </w:rPr>
            </w:pPr>
            <w:r w:rsidRPr="004A3377">
              <w:rPr>
                <w:sz w:val="19"/>
              </w:rPr>
              <w:t>(b) Toplota.</w:t>
            </w:r>
          </w:p>
        </w:tc>
        <w:tc>
          <w:tcPr>
            <w:tcW w:w="850" w:type="dxa"/>
          </w:tcPr>
          <w:p w14:paraId="40532FAB" w14:textId="77777777" w:rsidR="00652107" w:rsidRPr="004A3377" w:rsidRDefault="00652107" w:rsidP="002754FE">
            <w:pPr>
              <w:pStyle w:val="TableParagraph"/>
              <w:spacing w:before="63"/>
              <w:rPr>
                <w:sz w:val="19"/>
              </w:rPr>
            </w:pPr>
            <w:r w:rsidRPr="004A3377">
              <w:rPr>
                <w:sz w:val="19"/>
              </w:rPr>
              <w:t>1</w:t>
            </w:r>
          </w:p>
        </w:tc>
        <w:tc>
          <w:tcPr>
            <w:tcW w:w="855" w:type="dxa"/>
            <w:tcBorders>
              <w:right w:val="nil"/>
            </w:tcBorders>
          </w:tcPr>
          <w:p w14:paraId="52589174" w14:textId="77777777" w:rsidR="00652107" w:rsidRPr="004A3377" w:rsidRDefault="00652107" w:rsidP="002754FE">
            <w:pPr>
              <w:pStyle w:val="TableParagraph"/>
              <w:spacing w:before="63"/>
              <w:ind w:right="317"/>
              <w:jc w:val="right"/>
              <w:rPr>
                <w:sz w:val="19"/>
              </w:rPr>
            </w:pPr>
            <w:r w:rsidRPr="004A3377">
              <w:rPr>
                <w:sz w:val="19"/>
              </w:rPr>
              <w:t>2</w:t>
            </w:r>
          </w:p>
        </w:tc>
      </w:tr>
      <w:tr w:rsidR="00652107" w:rsidRPr="004A3377" w14:paraId="5E06CB22" w14:textId="77777777" w:rsidTr="002754FE">
        <w:trPr>
          <w:trHeight w:val="343"/>
        </w:trPr>
        <w:tc>
          <w:tcPr>
            <w:tcW w:w="7478" w:type="dxa"/>
            <w:tcBorders>
              <w:left w:val="nil"/>
            </w:tcBorders>
          </w:tcPr>
          <w:p w14:paraId="2F77A977" w14:textId="77777777" w:rsidR="00652107" w:rsidRPr="004A3377" w:rsidRDefault="00652107" w:rsidP="002754FE">
            <w:pPr>
              <w:pStyle w:val="TableParagraph"/>
              <w:tabs>
                <w:tab w:val="left" w:pos="574"/>
              </w:tabs>
              <w:spacing w:before="63"/>
              <w:ind w:left="-1"/>
              <w:rPr>
                <w:i/>
                <w:sz w:val="19"/>
              </w:rPr>
            </w:pPr>
            <w:r w:rsidRPr="004A3377">
              <w:rPr>
                <w:sz w:val="19"/>
              </w:rPr>
              <w:t>2.4</w:t>
            </w:r>
            <w:r w:rsidRPr="004A3377">
              <w:rPr>
                <w:sz w:val="19"/>
              </w:rPr>
              <w:tab/>
            </w:r>
            <w:r w:rsidRPr="004A3377">
              <w:rPr>
                <w:i/>
                <w:sz w:val="19"/>
              </w:rPr>
              <w:t>Optika (svetlo)</w:t>
            </w:r>
          </w:p>
        </w:tc>
        <w:tc>
          <w:tcPr>
            <w:tcW w:w="850" w:type="dxa"/>
          </w:tcPr>
          <w:p w14:paraId="1CACF893" w14:textId="77777777" w:rsidR="00652107" w:rsidRPr="004A3377" w:rsidRDefault="00652107" w:rsidP="002754FE">
            <w:pPr>
              <w:pStyle w:val="TableParagraph"/>
              <w:spacing w:before="63"/>
              <w:rPr>
                <w:sz w:val="19"/>
              </w:rPr>
            </w:pPr>
            <w:r w:rsidRPr="004A3377">
              <w:rPr>
                <w:sz w:val="19"/>
              </w:rPr>
              <w:t>—</w:t>
            </w:r>
          </w:p>
        </w:tc>
        <w:tc>
          <w:tcPr>
            <w:tcW w:w="855" w:type="dxa"/>
            <w:tcBorders>
              <w:right w:val="nil"/>
            </w:tcBorders>
          </w:tcPr>
          <w:p w14:paraId="32C8D7AD" w14:textId="77777777" w:rsidR="00652107" w:rsidRPr="004A3377" w:rsidRDefault="00652107" w:rsidP="002754FE">
            <w:pPr>
              <w:pStyle w:val="TableParagraph"/>
              <w:spacing w:before="63"/>
              <w:ind w:right="317"/>
              <w:jc w:val="right"/>
              <w:rPr>
                <w:sz w:val="19"/>
              </w:rPr>
            </w:pPr>
            <w:r w:rsidRPr="004A3377">
              <w:rPr>
                <w:sz w:val="19"/>
              </w:rPr>
              <w:t>2</w:t>
            </w:r>
          </w:p>
        </w:tc>
      </w:tr>
      <w:tr w:rsidR="00652107" w:rsidRPr="004A3377" w14:paraId="6BA32551" w14:textId="77777777" w:rsidTr="002754FE">
        <w:trPr>
          <w:trHeight w:val="343"/>
        </w:trPr>
        <w:tc>
          <w:tcPr>
            <w:tcW w:w="7478" w:type="dxa"/>
            <w:tcBorders>
              <w:left w:val="nil"/>
            </w:tcBorders>
          </w:tcPr>
          <w:p w14:paraId="45ABB589" w14:textId="77777777" w:rsidR="00652107" w:rsidRPr="004A3377" w:rsidRDefault="00652107" w:rsidP="002754FE">
            <w:pPr>
              <w:pStyle w:val="TableParagraph"/>
              <w:tabs>
                <w:tab w:val="left" w:pos="574"/>
              </w:tabs>
              <w:spacing w:before="63"/>
              <w:ind w:left="-1"/>
              <w:rPr>
                <w:i/>
                <w:sz w:val="19"/>
              </w:rPr>
            </w:pPr>
            <w:r w:rsidRPr="004A3377">
              <w:rPr>
                <w:sz w:val="19"/>
              </w:rPr>
              <w:t>2.5</w:t>
            </w:r>
            <w:r w:rsidRPr="004A3377">
              <w:rPr>
                <w:sz w:val="19"/>
              </w:rPr>
              <w:tab/>
            </w:r>
            <w:r w:rsidRPr="004A3377">
              <w:rPr>
                <w:i/>
                <w:sz w:val="19"/>
              </w:rPr>
              <w:t>Talasno kretanje i zvuk</w:t>
            </w:r>
          </w:p>
        </w:tc>
        <w:tc>
          <w:tcPr>
            <w:tcW w:w="850" w:type="dxa"/>
          </w:tcPr>
          <w:p w14:paraId="67602EF8" w14:textId="77777777" w:rsidR="00652107" w:rsidRPr="004A3377" w:rsidRDefault="00652107" w:rsidP="002754FE">
            <w:pPr>
              <w:pStyle w:val="TableParagraph"/>
              <w:spacing w:before="63"/>
              <w:rPr>
                <w:sz w:val="19"/>
              </w:rPr>
            </w:pPr>
            <w:r w:rsidRPr="004A3377">
              <w:rPr>
                <w:sz w:val="19"/>
              </w:rPr>
              <w:t>—</w:t>
            </w:r>
          </w:p>
        </w:tc>
        <w:tc>
          <w:tcPr>
            <w:tcW w:w="855" w:type="dxa"/>
            <w:tcBorders>
              <w:right w:val="nil"/>
            </w:tcBorders>
          </w:tcPr>
          <w:p w14:paraId="6FF6D701" w14:textId="77777777" w:rsidR="00652107" w:rsidRPr="004A3377" w:rsidRDefault="00652107" w:rsidP="002754FE">
            <w:pPr>
              <w:pStyle w:val="TableParagraph"/>
              <w:spacing w:before="63"/>
              <w:ind w:right="317"/>
              <w:jc w:val="right"/>
              <w:rPr>
                <w:sz w:val="19"/>
              </w:rPr>
            </w:pPr>
            <w:r w:rsidRPr="004A3377">
              <w:rPr>
                <w:sz w:val="19"/>
              </w:rPr>
              <w:t>2</w:t>
            </w:r>
          </w:p>
        </w:tc>
      </w:tr>
    </w:tbl>
    <w:p w14:paraId="6CDB7A40" w14:textId="77777777" w:rsidR="00652107" w:rsidRPr="004A3377" w:rsidRDefault="00652107" w:rsidP="002754FE">
      <w:pPr>
        <w:jc w:val="right"/>
        <w:rPr>
          <w:sz w:val="19"/>
        </w:rPr>
        <w:sectPr w:rsidR="00652107" w:rsidRPr="004A3377" w:rsidSect="00652107">
          <w:pgSz w:w="11910" w:h="16840"/>
          <w:pgMar w:top="1134" w:right="1134" w:bottom="284" w:left="1134" w:header="982" w:footer="0" w:gutter="0"/>
          <w:cols w:space="720"/>
        </w:sectPr>
      </w:pPr>
    </w:p>
    <w:p w14:paraId="3AEDE3C2" w14:textId="77777777" w:rsidR="00652107" w:rsidRPr="004A3377" w:rsidRDefault="00652107" w:rsidP="002754FE">
      <w:pPr>
        <w:pStyle w:val="BodyText"/>
        <w:rPr>
          <w:sz w:val="20"/>
        </w:rPr>
      </w:pPr>
    </w:p>
    <w:p w14:paraId="534762B7" w14:textId="77777777" w:rsidR="00652107" w:rsidRPr="004A3377" w:rsidRDefault="00652107" w:rsidP="002754FE">
      <w:pPr>
        <w:pStyle w:val="BodyText"/>
        <w:spacing w:before="3"/>
      </w:pPr>
    </w:p>
    <w:p w14:paraId="74A2ED21" w14:textId="77777777" w:rsidR="00652107" w:rsidRPr="004A3377" w:rsidRDefault="00652107" w:rsidP="002754FE">
      <w:pPr>
        <w:pStyle w:val="BodyText"/>
        <w:tabs>
          <w:tab w:val="left" w:pos="1256"/>
        </w:tabs>
        <w:ind w:left="120"/>
      </w:pPr>
      <w:r w:rsidRPr="004A3377">
        <w:t>MODULE 3.</w:t>
      </w:r>
      <w:r w:rsidRPr="004A3377">
        <w:tab/>
        <w:t>OSNOVE ELEKTRIKE</w:t>
      </w:r>
    </w:p>
    <w:p w14:paraId="29700559" w14:textId="77777777" w:rsidR="00652107" w:rsidRPr="004A3377" w:rsidRDefault="00652107" w:rsidP="002754FE">
      <w:pPr>
        <w:pStyle w:val="BodyText"/>
        <w:spacing w:before="3"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652107" w:rsidRPr="004A3377" w14:paraId="1E38DA20" w14:textId="77777777" w:rsidTr="002754FE">
        <w:trPr>
          <w:trHeight w:val="299"/>
        </w:trPr>
        <w:tc>
          <w:tcPr>
            <w:tcW w:w="6628" w:type="dxa"/>
            <w:vMerge w:val="restart"/>
            <w:tcBorders>
              <w:left w:val="nil"/>
            </w:tcBorders>
          </w:tcPr>
          <w:p w14:paraId="4989F2A2" w14:textId="77777777" w:rsidR="00652107" w:rsidRPr="004A3377" w:rsidRDefault="00652107" w:rsidP="002754FE">
            <w:pPr>
              <w:pStyle w:val="TableParagraph"/>
              <w:rPr>
                <w:sz w:val="20"/>
              </w:rPr>
            </w:pPr>
          </w:p>
          <w:p w14:paraId="4C2E1FBF" w14:textId="77777777" w:rsidR="00652107" w:rsidRPr="004A3377" w:rsidRDefault="00652107" w:rsidP="002754FE">
            <w:pPr>
              <w:pStyle w:val="TableParagraph"/>
              <w:spacing w:before="167"/>
              <w:ind w:left="1737"/>
              <w:rPr>
                <w:sz w:val="17"/>
              </w:rPr>
            </w:pPr>
            <w:r w:rsidRPr="004A3377">
              <w:rPr>
                <w:sz w:val="17"/>
              </w:rPr>
              <w:t>MODULE 3. OSNOVE ELEKTRIKE</w:t>
            </w:r>
          </w:p>
        </w:tc>
        <w:tc>
          <w:tcPr>
            <w:tcW w:w="2558" w:type="dxa"/>
            <w:gridSpan w:val="3"/>
            <w:tcBorders>
              <w:right w:val="nil"/>
            </w:tcBorders>
          </w:tcPr>
          <w:p w14:paraId="2084B5A2" w14:textId="77777777" w:rsidR="00652107" w:rsidRPr="004A3377" w:rsidRDefault="00652107" w:rsidP="002754FE">
            <w:pPr>
              <w:pStyle w:val="TableParagraph"/>
              <w:spacing w:before="66"/>
              <w:ind w:left="1065" w:right="964"/>
              <w:rPr>
                <w:sz w:val="17"/>
              </w:rPr>
            </w:pPr>
            <w:r w:rsidRPr="004A3377">
              <w:rPr>
                <w:sz w:val="17"/>
              </w:rPr>
              <w:t>NIVO</w:t>
            </w:r>
          </w:p>
        </w:tc>
      </w:tr>
      <w:tr w:rsidR="00652107" w:rsidRPr="004A3377" w14:paraId="769116B0" w14:textId="77777777" w:rsidTr="002754FE">
        <w:trPr>
          <w:trHeight w:val="654"/>
        </w:trPr>
        <w:tc>
          <w:tcPr>
            <w:tcW w:w="6628" w:type="dxa"/>
            <w:vMerge/>
            <w:tcBorders>
              <w:top w:val="nil"/>
              <w:left w:val="nil"/>
            </w:tcBorders>
          </w:tcPr>
          <w:p w14:paraId="0614C20A" w14:textId="77777777" w:rsidR="00652107" w:rsidRPr="004A3377" w:rsidRDefault="00652107" w:rsidP="002754FE">
            <w:pPr>
              <w:rPr>
                <w:sz w:val="2"/>
                <w:szCs w:val="2"/>
              </w:rPr>
            </w:pPr>
          </w:p>
        </w:tc>
        <w:tc>
          <w:tcPr>
            <w:tcW w:w="851" w:type="dxa"/>
          </w:tcPr>
          <w:p w14:paraId="6564A6E3" w14:textId="77777777" w:rsidR="00652107" w:rsidRPr="004A3377" w:rsidRDefault="00652107" w:rsidP="002754FE">
            <w:pPr>
              <w:pStyle w:val="TableParagraph"/>
              <w:spacing w:before="7"/>
              <w:rPr>
                <w:sz w:val="19"/>
              </w:rPr>
            </w:pPr>
          </w:p>
          <w:p w14:paraId="61634793" w14:textId="77777777" w:rsidR="00652107" w:rsidRPr="004A3377" w:rsidRDefault="00652107" w:rsidP="002754FE">
            <w:pPr>
              <w:pStyle w:val="TableParagraph"/>
              <w:rPr>
                <w:sz w:val="17"/>
              </w:rPr>
            </w:pPr>
            <w:r w:rsidRPr="004A3377">
              <w:rPr>
                <w:sz w:val="17"/>
              </w:rPr>
              <w:t>A</w:t>
            </w:r>
          </w:p>
        </w:tc>
        <w:tc>
          <w:tcPr>
            <w:tcW w:w="851" w:type="dxa"/>
          </w:tcPr>
          <w:p w14:paraId="38BDCEEF" w14:textId="77777777" w:rsidR="00652107" w:rsidRPr="004A3377" w:rsidRDefault="00652107" w:rsidP="002754FE">
            <w:pPr>
              <w:pStyle w:val="TableParagraph"/>
              <w:spacing w:before="45" w:line="230" w:lineRule="auto"/>
              <w:ind w:left="284" w:right="285" w:firstLine="40"/>
              <w:jc w:val="both"/>
              <w:rPr>
                <w:sz w:val="17"/>
              </w:rPr>
            </w:pPr>
            <w:r w:rsidRPr="004A3377">
              <w:rPr>
                <w:sz w:val="17"/>
              </w:rPr>
              <w:t>B1 B2 B2L</w:t>
            </w:r>
          </w:p>
        </w:tc>
        <w:tc>
          <w:tcPr>
            <w:tcW w:w="856" w:type="dxa"/>
            <w:tcBorders>
              <w:right w:val="nil"/>
            </w:tcBorders>
          </w:tcPr>
          <w:p w14:paraId="64B87C51" w14:textId="77777777" w:rsidR="00652107" w:rsidRPr="004A3377" w:rsidRDefault="00652107" w:rsidP="002754FE">
            <w:pPr>
              <w:pStyle w:val="TableParagraph"/>
              <w:spacing w:before="7"/>
              <w:rPr>
                <w:sz w:val="19"/>
              </w:rPr>
            </w:pPr>
          </w:p>
          <w:p w14:paraId="148612EF" w14:textId="77777777" w:rsidR="00652107" w:rsidRPr="004A3377" w:rsidRDefault="00652107" w:rsidP="002754FE">
            <w:pPr>
              <w:pStyle w:val="TableParagraph"/>
              <w:ind w:right="279"/>
              <w:jc w:val="right"/>
              <w:rPr>
                <w:sz w:val="17"/>
              </w:rPr>
            </w:pPr>
            <w:r w:rsidRPr="004A3377">
              <w:rPr>
                <w:sz w:val="17"/>
              </w:rPr>
              <w:t>B3</w:t>
            </w:r>
          </w:p>
        </w:tc>
      </w:tr>
      <w:tr w:rsidR="00652107" w:rsidRPr="004A3377" w14:paraId="20D863F6" w14:textId="77777777" w:rsidTr="002754FE">
        <w:trPr>
          <w:trHeight w:val="286"/>
        </w:trPr>
        <w:tc>
          <w:tcPr>
            <w:tcW w:w="6628" w:type="dxa"/>
            <w:tcBorders>
              <w:left w:val="nil"/>
            </w:tcBorders>
          </w:tcPr>
          <w:p w14:paraId="37206329" w14:textId="77777777" w:rsidR="00652107" w:rsidRPr="004A3377" w:rsidRDefault="00652107" w:rsidP="002754FE">
            <w:pPr>
              <w:pStyle w:val="TableParagraph"/>
              <w:tabs>
                <w:tab w:val="left" w:pos="574"/>
              </w:tabs>
              <w:spacing w:before="34"/>
              <w:ind w:left="-1"/>
              <w:rPr>
                <w:i/>
                <w:sz w:val="19"/>
              </w:rPr>
            </w:pPr>
            <w:r w:rsidRPr="004A3377">
              <w:rPr>
                <w:sz w:val="19"/>
              </w:rPr>
              <w:t>3.1</w:t>
            </w:r>
            <w:r w:rsidRPr="004A3377">
              <w:rPr>
                <w:sz w:val="19"/>
              </w:rPr>
              <w:tab/>
            </w:r>
            <w:r w:rsidRPr="004A3377">
              <w:rPr>
                <w:i/>
                <w:sz w:val="19"/>
              </w:rPr>
              <w:t>Teorija elektrona</w:t>
            </w:r>
          </w:p>
        </w:tc>
        <w:tc>
          <w:tcPr>
            <w:tcW w:w="851" w:type="dxa"/>
          </w:tcPr>
          <w:p w14:paraId="7088F43B" w14:textId="77777777" w:rsidR="00652107" w:rsidRPr="004A3377" w:rsidRDefault="00652107" w:rsidP="002754FE">
            <w:pPr>
              <w:pStyle w:val="TableParagraph"/>
              <w:spacing w:before="34"/>
              <w:ind w:right="1"/>
              <w:rPr>
                <w:sz w:val="19"/>
              </w:rPr>
            </w:pPr>
            <w:r w:rsidRPr="004A3377">
              <w:rPr>
                <w:sz w:val="19"/>
              </w:rPr>
              <w:t>1</w:t>
            </w:r>
          </w:p>
        </w:tc>
        <w:tc>
          <w:tcPr>
            <w:tcW w:w="851" w:type="dxa"/>
          </w:tcPr>
          <w:p w14:paraId="510E818E" w14:textId="77777777" w:rsidR="00652107" w:rsidRPr="004A3377" w:rsidRDefault="00652107" w:rsidP="002754FE">
            <w:pPr>
              <w:pStyle w:val="TableParagraph"/>
              <w:spacing w:before="34"/>
              <w:rPr>
                <w:sz w:val="19"/>
              </w:rPr>
            </w:pPr>
            <w:r w:rsidRPr="004A3377">
              <w:rPr>
                <w:sz w:val="19"/>
              </w:rPr>
              <w:t>1</w:t>
            </w:r>
          </w:p>
        </w:tc>
        <w:tc>
          <w:tcPr>
            <w:tcW w:w="856" w:type="dxa"/>
            <w:tcBorders>
              <w:right w:val="nil"/>
            </w:tcBorders>
          </w:tcPr>
          <w:p w14:paraId="348D03D2" w14:textId="77777777" w:rsidR="00652107" w:rsidRPr="004A3377" w:rsidRDefault="00652107" w:rsidP="002754FE">
            <w:pPr>
              <w:pStyle w:val="TableParagraph"/>
              <w:spacing w:before="34"/>
              <w:ind w:right="320"/>
              <w:jc w:val="right"/>
              <w:rPr>
                <w:sz w:val="19"/>
              </w:rPr>
            </w:pPr>
            <w:r w:rsidRPr="004A3377">
              <w:rPr>
                <w:sz w:val="19"/>
              </w:rPr>
              <w:t>1</w:t>
            </w:r>
          </w:p>
        </w:tc>
      </w:tr>
      <w:tr w:rsidR="00652107" w:rsidRPr="004A3377" w14:paraId="04C77C04" w14:textId="77777777" w:rsidTr="002754FE">
        <w:trPr>
          <w:trHeight w:val="287"/>
        </w:trPr>
        <w:tc>
          <w:tcPr>
            <w:tcW w:w="6628" w:type="dxa"/>
            <w:tcBorders>
              <w:left w:val="nil"/>
            </w:tcBorders>
          </w:tcPr>
          <w:p w14:paraId="287F9196" w14:textId="77777777" w:rsidR="00652107" w:rsidRPr="004A3377" w:rsidRDefault="00652107" w:rsidP="002754FE">
            <w:pPr>
              <w:pStyle w:val="TableParagraph"/>
              <w:tabs>
                <w:tab w:val="left" w:pos="574"/>
              </w:tabs>
              <w:spacing w:before="35"/>
              <w:ind w:left="-1"/>
              <w:rPr>
                <w:i/>
                <w:sz w:val="19"/>
              </w:rPr>
            </w:pPr>
            <w:r w:rsidRPr="004A3377">
              <w:rPr>
                <w:sz w:val="19"/>
              </w:rPr>
              <w:t>3.2</w:t>
            </w:r>
            <w:r w:rsidRPr="004A3377">
              <w:rPr>
                <w:sz w:val="19"/>
              </w:rPr>
              <w:tab/>
            </w:r>
            <w:r w:rsidRPr="004A3377">
              <w:rPr>
                <w:i/>
                <w:sz w:val="19"/>
              </w:rPr>
              <w:t>Statički elektricitet i provodljivost</w:t>
            </w:r>
          </w:p>
        </w:tc>
        <w:tc>
          <w:tcPr>
            <w:tcW w:w="851" w:type="dxa"/>
          </w:tcPr>
          <w:p w14:paraId="4100EA54" w14:textId="77777777" w:rsidR="00652107" w:rsidRPr="004A3377" w:rsidRDefault="00652107" w:rsidP="002754FE">
            <w:pPr>
              <w:pStyle w:val="TableParagraph"/>
              <w:spacing w:before="35"/>
              <w:ind w:right="1"/>
              <w:rPr>
                <w:sz w:val="19"/>
              </w:rPr>
            </w:pPr>
            <w:r w:rsidRPr="004A3377">
              <w:rPr>
                <w:sz w:val="19"/>
              </w:rPr>
              <w:t>1</w:t>
            </w:r>
          </w:p>
        </w:tc>
        <w:tc>
          <w:tcPr>
            <w:tcW w:w="851" w:type="dxa"/>
          </w:tcPr>
          <w:p w14:paraId="5B2A7341" w14:textId="77777777" w:rsidR="00652107" w:rsidRPr="004A3377" w:rsidRDefault="00652107" w:rsidP="002754FE">
            <w:pPr>
              <w:pStyle w:val="TableParagraph"/>
              <w:spacing w:before="35"/>
              <w:rPr>
                <w:sz w:val="19"/>
              </w:rPr>
            </w:pPr>
            <w:r w:rsidRPr="004A3377">
              <w:rPr>
                <w:sz w:val="19"/>
              </w:rPr>
              <w:t>2</w:t>
            </w:r>
          </w:p>
        </w:tc>
        <w:tc>
          <w:tcPr>
            <w:tcW w:w="856" w:type="dxa"/>
            <w:tcBorders>
              <w:right w:val="nil"/>
            </w:tcBorders>
          </w:tcPr>
          <w:p w14:paraId="06945D2F" w14:textId="77777777" w:rsidR="00652107" w:rsidRPr="004A3377" w:rsidRDefault="00652107" w:rsidP="002754FE">
            <w:pPr>
              <w:pStyle w:val="TableParagraph"/>
              <w:spacing w:before="35"/>
              <w:ind w:right="320"/>
              <w:jc w:val="right"/>
              <w:rPr>
                <w:sz w:val="19"/>
              </w:rPr>
            </w:pPr>
            <w:r w:rsidRPr="004A3377">
              <w:rPr>
                <w:sz w:val="19"/>
              </w:rPr>
              <w:t>1</w:t>
            </w:r>
          </w:p>
        </w:tc>
      </w:tr>
      <w:tr w:rsidR="00652107" w:rsidRPr="004A3377" w14:paraId="213B08B6" w14:textId="77777777" w:rsidTr="002754FE">
        <w:trPr>
          <w:trHeight w:val="286"/>
        </w:trPr>
        <w:tc>
          <w:tcPr>
            <w:tcW w:w="6628" w:type="dxa"/>
            <w:tcBorders>
              <w:left w:val="nil"/>
            </w:tcBorders>
          </w:tcPr>
          <w:p w14:paraId="73ED51CF" w14:textId="77777777" w:rsidR="00652107" w:rsidRPr="004A3377" w:rsidRDefault="00652107" w:rsidP="002754FE">
            <w:pPr>
              <w:pStyle w:val="TableParagraph"/>
              <w:tabs>
                <w:tab w:val="left" w:pos="574"/>
              </w:tabs>
              <w:spacing w:before="34"/>
              <w:ind w:left="-1"/>
              <w:rPr>
                <w:i/>
                <w:sz w:val="19"/>
              </w:rPr>
            </w:pPr>
            <w:r w:rsidRPr="004A3377">
              <w:rPr>
                <w:sz w:val="19"/>
              </w:rPr>
              <w:t xml:space="preserve">3.3 </w:t>
            </w:r>
            <w:r w:rsidRPr="004A3377">
              <w:rPr>
                <w:sz w:val="19"/>
              </w:rPr>
              <w:tab/>
            </w:r>
            <w:r w:rsidRPr="004A3377">
              <w:rPr>
                <w:i/>
                <w:sz w:val="19"/>
              </w:rPr>
              <w:t>Električna terminologija</w:t>
            </w:r>
          </w:p>
        </w:tc>
        <w:tc>
          <w:tcPr>
            <w:tcW w:w="851" w:type="dxa"/>
          </w:tcPr>
          <w:p w14:paraId="7268606A" w14:textId="77777777" w:rsidR="00652107" w:rsidRPr="004A3377" w:rsidRDefault="00652107" w:rsidP="002754FE">
            <w:pPr>
              <w:pStyle w:val="TableParagraph"/>
              <w:spacing w:before="34"/>
              <w:ind w:right="1"/>
              <w:rPr>
                <w:sz w:val="19"/>
              </w:rPr>
            </w:pPr>
            <w:r w:rsidRPr="004A3377">
              <w:rPr>
                <w:sz w:val="19"/>
              </w:rPr>
              <w:t>1</w:t>
            </w:r>
          </w:p>
        </w:tc>
        <w:tc>
          <w:tcPr>
            <w:tcW w:w="851" w:type="dxa"/>
          </w:tcPr>
          <w:p w14:paraId="2947CA34" w14:textId="77777777" w:rsidR="00652107" w:rsidRPr="004A3377" w:rsidRDefault="00652107" w:rsidP="002754FE">
            <w:pPr>
              <w:pStyle w:val="TableParagraph"/>
              <w:spacing w:before="34"/>
              <w:rPr>
                <w:sz w:val="19"/>
              </w:rPr>
            </w:pPr>
            <w:r w:rsidRPr="004A3377">
              <w:rPr>
                <w:sz w:val="19"/>
              </w:rPr>
              <w:t>2</w:t>
            </w:r>
          </w:p>
        </w:tc>
        <w:tc>
          <w:tcPr>
            <w:tcW w:w="856" w:type="dxa"/>
            <w:tcBorders>
              <w:right w:val="nil"/>
            </w:tcBorders>
          </w:tcPr>
          <w:p w14:paraId="422504EE" w14:textId="77777777" w:rsidR="00652107" w:rsidRPr="004A3377" w:rsidRDefault="00652107" w:rsidP="002754FE">
            <w:pPr>
              <w:pStyle w:val="TableParagraph"/>
              <w:spacing w:before="34"/>
              <w:ind w:right="320"/>
              <w:jc w:val="right"/>
              <w:rPr>
                <w:sz w:val="19"/>
              </w:rPr>
            </w:pPr>
            <w:r w:rsidRPr="004A3377">
              <w:rPr>
                <w:sz w:val="19"/>
              </w:rPr>
              <w:t>1</w:t>
            </w:r>
          </w:p>
        </w:tc>
      </w:tr>
      <w:tr w:rsidR="00652107" w:rsidRPr="004A3377" w14:paraId="301D9CCD" w14:textId="77777777" w:rsidTr="002754FE">
        <w:trPr>
          <w:trHeight w:val="287"/>
        </w:trPr>
        <w:tc>
          <w:tcPr>
            <w:tcW w:w="6628" w:type="dxa"/>
            <w:tcBorders>
              <w:left w:val="nil"/>
            </w:tcBorders>
          </w:tcPr>
          <w:p w14:paraId="70C9F752" w14:textId="77777777" w:rsidR="00652107" w:rsidRPr="004A3377" w:rsidRDefault="00652107" w:rsidP="002754FE">
            <w:pPr>
              <w:pStyle w:val="TableParagraph"/>
              <w:tabs>
                <w:tab w:val="left" w:pos="574"/>
              </w:tabs>
              <w:spacing w:before="35"/>
              <w:ind w:left="-1"/>
              <w:rPr>
                <w:i/>
                <w:sz w:val="19"/>
              </w:rPr>
            </w:pPr>
            <w:r w:rsidRPr="004A3377">
              <w:rPr>
                <w:sz w:val="19"/>
              </w:rPr>
              <w:t>3.4</w:t>
            </w:r>
            <w:r w:rsidRPr="004A3377">
              <w:rPr>
                <w:sz w:val="19"/>
              </w:rPr>
              <w:tab/>
            </w:r>
            <w:r w:rsidRPr="004A3377">
              <w:rPr>
                <w:i/>
                <w:sz w:val="19"/>
              </w:rPr>
              <w:t>Proizvodnja električne energije</w:t>
            </w:r>
          </w:p>
        </w:tc>
        <w:tc>
          <w:tcPr>
            <w:tcW w:w="851" w:type="dxa"/>
          </w:tcPr>
          <w:p w14:paraId="0F21F064" w14:textId="77777777" w:rsidR="00652107" w:rsidRPr="004A3377" w:rsidRDefault="00652107" w:rsidP="002754FE">
            <w:pPr>
              <w:pStyle w:val="TableParagraph"/>
              <w:spacing w:before="35"/>
              <w:ind w:right="1"/>
              <w:rPr>
                <w:sz w:val="19"/>
              </w:rPr>
            </w:pPr>
            <w:r w:rsidRPr="004A3377">
              <w:rPr>
                <w:sz w:val="19"/>
              </w:rPr>
              <w:t>1</w:t>
            </w:r>
          </w:p>
        </w:tc>
        <w:tc>
          <w:tcPr>
            <w:tcW w:w="851" w:type="dxa"/>
          </w:tcPr>
          <w:p w14:paraId="240FD983" w14:textId="77777777" w:rsidR="00652107" w:rsidRPr="004A3377" w:rsidRDefault="00652107" w:rsidP="002754FE">
            <w:pPr>
              <w:pStyle w:val="TableParagraph"/>
              <w:spacing w:before="35"/>
              <w:rPr>
                <w:sz w:val="19"/>
              </w:rPr>
            </w:pPr>
            <w:r w:rsidRPr="004A3377">
              <w:rPr>
                <w:sz w:val="19"/>
              </w:rPr>
              <w:t>1</w:t>
            </w:r>
          </w:p>
        </w:tc>
        <w:tc>
          <w:tcPr>
            <w:tcW w:w="856" w:type="dxa"/>
            <w:tcBorders>
              <w:right w:val="nil"/>
            </w:tcBorders>
          </w:tcPr>
          <w:p w14:paraId="0F183E60" w14:textId="77777777" w:rsidR="00652107" w:rsidRPr="004A3377" w:rsidRDefault="00652107" w:rsidP="002754FE">
            <w:pPr>
              <w:pStyle w:val="TableParagraph"/>
              <w:spacing w:before="35"/>
              <w:ind w:right="320"/>
              <w:jc w:val="right"/>
              <w:rPr>
                <w:sz w:val="19"/>
              </w:rPr>
            </w:pPr>
            <w:r w:rsidRPr="004A3377">
              <w:rPr>
                <w:sz w:val="19"/>
              </w:rPr>
              <w:t>1</w:t>
            </w:r>
          </w:p>
        </w:tc>
      </w:tr>
      <w:tr w:rsidR="00652107" w:rsidRPr="004A3377" w14:paraId="6772A786" w14:textId="77777777" w:rsidTr="002754FE">
        <w:trPr>
          <w:trHeight w:val="286"/>
        </w:trPr>
        <w:tc>
          <w:tcPr>
            <w:tcW w:w="6628" w:type="dxa"/>
            <w:tcBorders>
              <w:left w:val="nil"/>
            </w:tcBorders>
          </w:tcPr>
          <w:p w14:paraId="7B153997" w14:textId="77777777" w:rsidR="00652107" w:rsidRPr="004A3377" w:rsidRDefault="00652107" w:rsidP="002754FE">
            <w:pPr>
              <w:pStyle w:val="TableParagraph"/>
              <w:tabs>
                <w:tab w:val="left" w:pos="574"/>
              </w:tabs>
              <w:spacing w:before="35"/>
              <w:ind w:left="-1"/>
              <w:rPr>
                <w:i/>
                <w:sz w:val="19"/>
              </w:rPr>
            </w:pPr>
            <w:r w:rsidRPr="004A3377">
              <w:rPr>
                <w:sz w:val="19"/>
              </w:rPr>
              <w:t>3.5</w:t>
            </w:r>
            <w:r w:rsidRPr="004A3377">
              <w:rPr>
                <w:sz w:val="19"/>
              </w:rPr>
              <w:tab/>
            </w:r>
            <w:r w:rsidRPr="004A3377">
              <w:rPr>
                <w:i/>
                <w:sz w:val="19"/>
              </w:rPr>
              <w:t>Izvori jednosmerne struje</w:t>
            </w:r>
          </w:p>
        </w:tc>
        <w:tc>
          <w:tcPr>
            <w:tcW w:w="851" w:type="dxa"/>
          </w:tcPr>
          <w:p w14:paraId="784F3CE1" w14:textId="77777777" w:rsidR="00652107" w:rsidRPr="004A3377" w:rsidRDefault="00652107" w:rsidP="002754FE">
            <w:pPr>
              <w:pStyle w:val="TableParagraph"/>
              <w:spacing w:before="35"/>
              <w:ind w:right="1"/>
              <w:rPr>
                <w:sz w:val="19"/>
              </w:rPr>
            </w:pPr>
            <w:r w:rsidRPr="004A3377">
              <w:rPr>
                <w:sz w:val="19"/>
              </w:rPr>
              <w:t>1</w:t>
            </w:r>
          </w:p>
        </w:tc>
        <w:tc>
          <w:tcPr>
            <w:tcW w:w="851" w:type="dxa"/>
          </w:tcPr>
          <w:p w14:paraId="12DF7AA7" w14:textId="77777777" w:rsidR="00652107" w:rsidRPr="004A3377" w:rsidRDefault="00652107" w:rsidP="002754FE">
            <w:pPr>
              <w:pStyle w:val="TableParagraph"/>
              <w:spacing w:before="35"/>
              <w:rPr>
                <w:sz w:val="19"/>
              </w:rPr>
            </w:pPr>
            <w:r w:rsidRPr="004A3377">
              <w:rPr>
                <w:sz w:val="19"/>
              </w:rPr>
              <w:t>2</w:t>
            </w:r>
          </w:p>
        </w:tc>
        <w:tc>
          <w:tcPr>
            <w:tcW w:w="856" w:type="dxa"/>
            <w:tcBorders>
              <w:right w:val="nil"/>
            </w:tcBorders>
          </w:tcPr>
          <w:p w14:paraId="22711656" w14:textId="77777777" w:rsidR="00652107" w:rsidRPr="004A3377" w:rsidRDefault="00652107" w:rsidP="002754FE">
            <w:pPr>
              <w:pStyle w:val="TableParagraph"/>
              <w:spacing w:before="35"/>
              <w:ind w:right="320"/>
              <w:jc w:val="right"/>
              <w:rPr>
                <w:sz w:val="19"/>
              </w:rPr>
            </w:pPr>
            <w:r w:rsidRPr="004A3377">
              <w:rPr>
                <w:sz w:val="19"/>
              </w:rPr>
              <w:t>2</w:t>
            </w:r>
          </w:p>
        </w:tc>
      </w:tr>
      <w:tr w:rsidR="00652107" w:rsidRPr="004A3377" w14:paraId="10FA5CDE" w14:textId="77777777" w:rsidTr="002754FE">
        <w:trPr>
          <w:trHeight w:val="286"/>
        </w:trPr>
        <w:tc>
          <w:tcPr>
            <w:tcW w:w="6628" w:type="dxa"/>
            <w:tcBorders>
              <w:left w:val="nil"/>
            </w:tcBorders>
          </w:tcPr>
          <w:p w14:paraId="3491A80E" w14:textId="77777777" w:rsidR="00652107" w:rsidRPr="004A3377" w:rsidRDefault="00652107" w:rsidP="002754FE">
            <w:pPr>
              <w:pStyle w:val="TableParagraph"/>
              <w:tabs>
                <w:tab w:val="left" w:pos="574"/>
              </w:tabs>
              <w:spacing w:before="34"/>
              <w:ind w:left="-1"/>
              <w:rPr>
                <w:i/>
                <w:sz w:val="19"/>
              </w:rPr>
            </w:pPr>
            <w:r w:rsidRPr="004A3377">
              <w:rPr>
                <w:sz w:val="19"/>
              </w:rPr>
              <w:t>3.6</w:t>
            </w:r>
            <w:r w:rsidRPr="004A3377">
              <w:rPr>
                <w:sz w:val="19"/>
              </w:rPr>
              <w:tab/>
            </w:r>
            <w:r w:rsidRPr="004A3377">
              <w:rPr>
                <w:i/>
                <w:sz w:val="19"/>
              </w:rPr>
              <w:t>DC kola</w:t>
            </w:r>
          </w:p>
        </w:tc>
        <w:tc>
          <w:tcPr>
            <w:tcW w:w="851" w:type="dxa"/>
          </w:tcPr>
          <w:p w14:paraId="52E8FBE6" w14:textId="77777777" w:rsidR="00652107" w:rsidRPr="004A3377" w:rsidRDefault="00652107" w:rsidP="002754FE">
            <w:pPr>
              <w:pStyle w:val="TableParagraph"/>
              <w:spacing w:before="34"/>
              <w:ind w:right="1"/>
              <w:rPr>
                <w:sz w:val="19"/>
              </w:rPr>
            </w:pPr>
            <w:r w:rsidRPr="004A3377">
              <w:rPr>
                <w:sz w:val="19"/>
              </w:rPr>
              <w:t>1</w:t>
            </w:r>
          </w:p>
        </w:tc>
        <w:tc>
          <w:tcPr>
            <w:tcW w:w="851" w:type="dxa"/>
          </w:tcPr>
          <w:p w14:paraId="4F148616" w14:textId="77777777" w:rsidR="00652107" w:rsidRPr="004A3377" w:rsidRDefault="00652107" w:rsidP="002754FE">
            <w:pPr>
              <w:pStyle w:val="TableParagraph"/>
              <w:spacing w:before="34"/>
              <w:rPr>
                <w:sz w:val="19"/>
              </w:rPr>
            </w:pPr>
            <w:r w:rsidRPr="004A3377">
              <w:rPr>
                <w:sz w:val="19"/>
              </w:rPr>
              <w:t>2</w:t>
            </w:r>
          </w:p>
        </w:tc>
        <w:tc>
          <w:tcPr>
            <w:tcW w:w="856" w:type="dxa"/>
            <w:tcBorders>
              <w:right w:val="nil"/>
            </w:tcBorders>
          </w:tcPr>
          <w:p w14:paraId="6168EA88" w14:textId="77777777" w:rsidR="00652107" w:rsidRPr="004A3377" w:rsidRDefault="00652107" w:rsidP="002754FE">
            <w:pPr>
              <w:pStyle w:val="TableParagraph"/>
              <w:spacing w:before="34"/>
              <w:ind w:right="320"/>
              <w:jc w:val="right"/>
              <w:rPr>
                <w:sz w:val="19"/>
              </w:rPr>
            </w:pPr>
            <w:r w:rsidRPr="004A3377">
              <w:rPr>
                <w:sz w:val="19"/>
              </w:rPr>
              <w:t>1</w:t>
            </w:r>
          </w:p>
        </w:tc>
      </w:tr>
      <w:tr w:rsidR="00652107" w:rsidRPr="004A3377" w14:paraId="1C8882A3" w14:textId="77777777" w:rsidTr="002754FE">
        <w:trPr>
          <w:trHeight w:val="286"/>
        </w:trPr>
        <w:tc>
          <w:tcPr>
            <w:tcW w:w="6628" w:type="dxa"/>
            <w:tcBorders>
              <w:left w:val="nil"/>
              <w:bottom w:val="nil"/>
            </w:tcBorders>
          </w:tcPr>
          <w:p w14:paraId="6FC974FB" w14:textId="77777777" w:rsidR="00652107" w:rsidRPr="004A3377" w:rsidRDefault="00652107" w:rsidP="002754FE">
            <w:pPr>
              <w:pStyle w:val="TableParagraph"/>
              <w:tabs>
                <w:tab w:val="left" w:pos="574"/>
              </w:tabs>
              <w:spacing w:before="35"/>
              <w:ind w:left="-1"/>
              <w:rPr>
                <w:i/>
                <w:sz w:val="19"/>
              </w:rPr>
            </w:pPr>
            <w:r w:rsidRPr="004A3377">
              <w:rPr>
                <w:sz w:val="19"/>
              </w:rPr>
              <w:t>3.7</w:t>
            </w:r>
            <w:r w:rsidRPr="004A3377">
              <w:rPr>
                <w:sz w:val="19"/>
              </w:rPr>
              <w:tab/>
            </w:r>
            <w:r w:rsidRPr="004A3377">
              <w:rPr>
                <w:i/>
                <w:sz w:val="19"/>
              </w:rPr>
              <w:t>Otpor/otpornik</w:t>
            </w:r>
          </w:p>
        </w:tc>
        <w:tc>
          <w:tcPr>
            <w:tcW w:w="851" w:type="dxa"/>
            <w:vMerge w:val="restart"/>
          </w:tcPr>
          <w:p w14:paraId="1E99B433" w14:textId="77777777" w:rsidR="00652107" w:rsidRPr="004A3377" w:rsidRDefault="00652107" w:rsidP="002754FE">
            <w:pPr>
              <w:pStyle w:val="TableParagraph"/>
              <w:spacing w:before="10"/>
              <w:rPr>
                <w:sz w:val="27"/>
              </w:rPr>
            </w:pPr>
          </w:p>
          <w:p w14:paraId="09A2DB7A" w14:textId="77777777" w:rsidR="00652107" w:rsidRPr="004A3377" w:rsidRDefault="00652107" w:rsidP="002754FE">
            <w:pPr>
              <w:pStyle w:val="TableParagraph"/>
              <w:ind w:right="1"/>
              <w:rPr>
                <w:sz w:val="19"/>
              </w:rPr>
            </w:pPr>
            <w:r w:rsidRPr="004A3377">
              <w:rPr>
                <w:sz w:val="19"/>
              </w:rPr>
              <w:t>—</w:t>
            </w:r>
          </w:p>
        </w:tc>
        <w:tc>
          <w:tcPr>
            <w:tcW w:w="851" w:type="dxa"/>
            <w:vMerge w:val="restart"/>
          </w:tcPr>
          <w:p w14:paraId="47CA8DB8" w14:textId="77777777" w:rsidR="00652107" w:rsidRPr="004A3377" w:rsidRDefault="00652107" w:rsidP="002754FE">
            <w:pPr>
              <w:pStyle w:val="TableParagraph"/>
              <w:spacing w:before="10"/>
              <w:rPr>
                <w:sz w:val="27"/>
              </w:rPr>
            </w:pPr>
          </w:p>
          <w:p w14:paraId="40ABA0BD" w14:textId="77777777" w:rsidR="00652107" w:rsidRPr="004A3377" w:rsidRDefault="00652107" w:rsidP="002754FE">
            <w:pPr>
              <w:pStyle w:val="TableParagraph"/>
              <w:rPr>
                <w:sz w:val="19"/>
              </w:rPr>
            </w:pPr>
            <w:r w:rsidRPr="004A3377">
              <w:rPr>
                <w:sz w:val="19"/>
              </w:rPr>
              <w:t>2</w:t>
            </w:r>
          </w:p>
        </w:tc>
        <w:tc>
          <w:tcPr>
            <w:tcW w:w="856" w:type="dxa"/>
            <w:vMerge w:val="restart"/>
            <w:tcBorders>
              <w:right w:val="nil"/>
            </w:tcBorders>
          </w:tcPr>
          <w:p w14:paraId="134244C9" w14:textId="77777777" w:rsidR="00652107" w:rsidRPr="004A3377" w:rsidRDefault="00652107" w:rsidP="002754FE">
            <w:pPr>
              <w:pStyle w:val="TableParagraph"/>
              <w:spacing w:before="10"/>
              <w:rPr>
                <w:sz w:val="27"/>
              </w:rPr>
            </w:pPr>
          </w:p>
          <w:p w14:paraId="7055897D" w14:textId="77777777" w:rsidR="00652107" w:rsidRPr="004A3377" w:rsidRDefault="00652107" w:rsidP="002754FE">
            <w:pPr>
              <w:pStyle w:val="TableParagraph"/>
              <w:ind w:left="101"/>
              <w:rPr>
                <w:sz w:val="19"/>
              </w:rPr>
            </w:pPr>
            <w:r w:rsidRPr="004A3377">
              <w:rPr>
                <w:sz w:val="19"/>
              </w:rPr>
              <w:t>1</w:t>
            </w:r>
          </w:p>
        </w:tc>
      </w:tr>
      <w:tr w:rsidR="00652107" w:rsidRPr="004A3377" w14:paraId="7DEF0F90" w14:textId="77777777" w:rsidTr="002754FE">
        <w:trPr>
          <w:trHeight w:val="276"/>
        </w:trPr>
        <w:tc>
          <w:tcPr>
            <w:tcW w:w="6628" w:type="dxa"/>
            <w:tcBorders>
              <w:top w:val="nil"/>
              <w:left w:val="nil"/>
              <w:bottom w:val="nil"/>
            </w:tcBorders>
          </w:tcPr>
          <w:p w14:paraId="3C08755E" w14:textId="77777777" w:rsidR="00652107" w:rsidRPr="004A3377" w:rsidRDefault="00652107" w:rsidP="002754FE">
            <w:pPr>
              <w:pStyle w:val="TableParagraph"/>
              <w:spacing w:before="25"/>
              <w:ind w:left="595"/>
              <w:rPr>
                <w:sz w:val="19"/>
              </w:rPr>
            </w:pPr>
            <w:r w:rsidRPr="004A3377">
              <w:rPr>
                <w:sz w:val="19"/>
              </w:rPr>
              <w:t>(a) Otpor;</w:t>
            </w:r>
          </w:p>
        </w:tc>
        <w:tc>
          <w:tcPr>
            <w:tcW w:w="851" w:type="dxa"/>
            <w:vMerge/>
            <w:tcBorders>
              <w:top w:val="nil"/>
            </w:tcBorders>
          </w:tcPr>
          <w:p w14:paraId="2B8B5BEF" w14:textId="77777777" w:rsidR="00652107" w:rsidRPr="004A3377" w:rsidRDefault="00652107" w:rsidP="002754FE">
            <w:pPr>
              <w:rPr>
                <w:sz w:val="2"/>
                <w:szCs w:val="2"/>
              </w:rPr>
            </w:pPr>
          </w:p>
        </w:tc>
        <w:tc>
          <w:tcPr>
            <w:tcW w:w="851" w:type="dxa"/>
            <w:vMerge/>
            <w:tcBorders>
              <w:top w:val="nil"/>
            </w:tcBorders>
          </w:tcPr>
          <w:p w14:paraId="1C52AFED" w14:textId="77777777" w:rsidR="00652107" w:rsidRPr="004A3377" w:rsidRDefault="00652107" w:rsidP="002754FE">
            <w:pPr>
              <w:rPr>
                <w:sz w:val="2"/>
                <w:szCs w:val="2"/>
              </w:rPr>
            </w:pPr>
          </w:p>
        </w:tc>
        <w:tc>
          <w:tcPr>
            <w:tcW w:w="856" w:type="dxa"/>
            <w:vMerge/>
            <w:tcBorders>
              <w:top w:val="nil"/>
              <w:right w:val="nil"/>
            </w:tcBorders>
          </w:tcPr>
          <w:p w14:paraId="2B33D13E" w14:textId="77777777" w:rsidR="00652107" w:rsidRPr="004A3377" w:rsidRDefault="00652107" w:rsidP="002754FE">
            <w:pPr>
              <w:rPr>
                <w:sz w:val="2"/>
                <w:szCs w:val="2"/>
              </w:rPr>
            </w:pPr>
          </w:p>
        </w:tc>
      </w:tr>
      <w:tr w:rsidR="00652107" w:rsidRPr="004A3377" w14:paraId="2BA7AED4" w14:textId="77777777" w:rsidTr="002754FE">
        <w:trPr>
          <w:trHeight w:val="286"/>
        </w:trPr>
        <w:tc>
          <w:tcPr>
            <w:tcW w:w="6628" w:type="dxa"/>
            <w:tcBorders>
              <w:top w:val="nil"/>
              <w:left w:val="nil"/>
            </w:tcBorders>
          </w:tcPr>
          <w:p w14:paraId="5734F18F" w14:textId="77777777" w:rsidR="00652107" w:rsidRPr="004A3377" w:rsidRDefault="00652107" w:rsidP="002754FE">
            <w:pPr>
              <w:pStyle w:val="TableParagraph"/>
              <w:spacing w:before="35"/>
              <w:ind w:left="595"/>
              <w:rPr>
                <w:sz w:val="19"/>
              </w:rPr>
            </w:pPr>
            <w:r w:rsidRPr="004A3377">
              <w:rPr>
                <w:sz w:val="19"/>
              </w:rPr>
              <w:t>(b) Otpornici.</w:t>
            </w:r>
          </w:p>
        </w:tc>
        <w:tc>
          <w:tcPr>
            <w:tcW w:w="851" w:type="dxa"/>
          </w:tcPr>
          <w:p w14:paraId="2523EAAB"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6DEE754A" w14:textId="77777777" w:rsidR="00652107" w:rsidRPr="004A3377" w:rsidRDefault="00652107" w:rsidP="002754FE">
            <w:pPr>
              <w:pStyle w:val="TableParagraph"/>
              <w:spacing w:before="35"/>
              <w:rPr>
                <w:sz w:val="19"/>
              </w:rPr>
            </w:pPr>
            <w:r w:rsidRPr="004A3377">
              <w:rPr>
                <w:sz w:val="19"/>
              </w:rPr>
              <w:t>1</w:t>
            </w:r>
          </w:p>
        </w:tc>
        <w:tc>
          <w:tcPr>
            <w:tcW w:w="856" w:type="dxa"/>
            <w:tcBorders>
              <w:right w:val="nil"/>
            </w:tcBorders>
          </w:tcPr>
          <w:p w14:paraId="7016898C" w14:textId="77777777" w:rsidR="00652107" w:rsidRPr="004A3377" w:rsidRDefault="00652107" w:rsidP="002754FE">
            <w:pPr>
              <w:pStyle w:val="TableParagraph"/>
              <w:spacing w:before="35"/>
              <w:ind w:right="280"/>
              <w:jc w:val="right"/>
              <w:rPr>
                <w:sz w:val="19"/>
              </w:rPr>
            </w:pPr>
            <w:r w:rsidRPr="004A3377">
              <w:rPr>
                <w:sz w:val="19"/>
              </w:rPr>
              <w:t>—</w:t>
            </w:r>
          </w:p>
        </w:tc>
      </w:tr>
      <w:tr w:rsidR="00652107" w:rsidRPr="004A3377" w14:paraId="0E581E94" w14:textId="77777777" w:rsidTr="002754FE">
        <w:trPr>
          <w:trHeight w:val="287"/>
        </w:trPr>
        <w:tc>
          <w:tcPr>
            <w:tcW w:w="6628" w:type="dxa"/>
            <w:tcBorders>
              <w:left w:val="nil"/>
            </w:tcBorders>
          </w:tcPr>
          <w:p w14:paraId="5AEAD54E" w14:textId="77777777" w:rsidR="00652107" w:rsidRPr="004A3377" w:rsidRDefault="00652107" w:rsidP="002754FE">
            <w:pPr>
              <w:pStyle w:val="TableParagraph"/>
              <w:tabs>
                <w:tab w:val="left" w:pos="574"/>
              </w:tabs>
              <w:spacing w:before="34"/>
              <w:ind w:left="-1"/>
              <w:rPr>
                <w:i/>
                <w:sz w:val="19"/>
              </w:rPr>
            </w:pPr>
            <w:r w:rsidRPr="004A3377">
              <w:rPr>
                <w:sz w:val="19"/>
              </w:rPr>
              <w:t>3.8</w:t>
            </w:r>
            <w:r w:rsidRPr="004A3377">
              <w:rPr>
                <w:sz w:val="19"/>
              </w:rPr>
              <w:tab/>
            </w:r>
            <w:r w:rsidRPr="004A3377">
              <w:rPr>
                <w:i/>
                <w:sz w:val="19"/>
              </w:rPr>
              <w:t>Snaga</w:t>
            </w:r>
          </w:p>
        </w:tc>
        <w:tc>
          <w:tcPr>
            <w:tcW w:w="851" w:type="dxa"/>
          </w:tcPr>
          <w:p w14:paraId="7E05E673" w14:textId="77777777" w:rsidR="00652107" w:rsidRPr="004A3377" w:rsidRDefault="00652107" w:rsidP="002754FE">
            <w:pPr>
              <w:pStyle w:val="TableParagraph"/>
              <w:spacing w:before="34"/>
              <w:ind w:right="1"/>
              <w:rPr>
                <w:sz w:val="19"/>
              </w:rPr>
            </w:pPr>
            <w:r w:rsidRPr="004A3377">
              <w:rPr>
                <w:sz w:val="19"/>
              </w:rPr>
              <w:t>—</w:t>
            </w:r>
          </w:p>
        </w:tc>
        <w:tc>
          <w:tcPr>
            <w:tcW w:w="851" w:type="dxa"/>
          </w:tcPr>
          <w:p w14:paraId="4366D72B" w14:textId="77777777" w:rsidR="00652107" w:rsidRPr="004A3377" w:rsidRDefault="00652107" w:rsidP="002754FE">
            <w:pPr>
              <w:pStyle w:val="TableParagraph"/>
              <w:spacing w:before="34"/>
              <w:rPr>
                <w:sz w:val="19"/>
              </w:rPr>
            </w:pPr>
            <w:r w:rsidRPr="004A3377">
              <w:rPr>
                <w:sz w:val="19"/>
              </w:rPr>
              <w:t>2</w:t>
            </w:r>
          </w:p>
        </w:tc>
        <w:tc>
          <w:tcPr>
            <w:tcW w:w="856" w:type="dxa"/>
            <w:tcBorders>
              <w:right w:val="nil"/>
            </w:tcBorders>
          </w:tcPr>
          <w:p w14:paraId="5B595D2B" w14:textId="77777777" w:rsidR="00652107" w:rsidRPr="004A3377" w:rsidRDefault="00652107" w:rsidP="002754FE">
            <w:pPr>
              <w:pStyle w:val="TableParagraph"/>
              <w:spacing w:before="34"/>
              <w:ind w:right="320"/>
              <w:jc w:val="right"/>
              <w:rPr>
                <w:sz w:val="19"/>
              </w:rPr>
            </w:pPr>
            <w:r w:rsidRPr="004A3377">
              <w:rPr>
                <w:sz w:val="19"/>
              </w:rPr>
              <w:t>1</w:t>
            </w:r>
          </w:p>
        </w:tc>
      </w:tr>
      <w:tr w:rsidR="00652107" w:rsidRPr="004A3377" w14:paraId="600ED69D" w14:textId="77777777" w:rsidTr="002754FE">
        <w:trPr>
          <w:trHeight w:val="287"/>
        </w:trPr>
        <w:tc>
          <w:tcPr>
            <w:tcW w:w="6628" w:type="dxa"/>
            <w:tcBorders>
              <w:left w:val="nil"/>
            </w:tcBorders>
          </w:tcPr>
          <w:p w14:paraId="6599D314" w14:textId="77777777" w:rsidR="00652107" w:rsidRPr="004A3377" w:rsidRDefault="00652107" w:rsidP="002754FE">
            <w:pPr>
              <w:pStyle w:val="TableParagraph"/>
              <w:tabs>
                <w:tab w:val="left" w:pos="574"/>
              </w:tabs>
              <w:spacing w:before="35"/>
              <w:ind w:left="-1"/>
              <w:rPr>
                <w:i/>
                <w:sz w:val="19"/>
              </w:rPr>
            </w:pPr>
            <w:r w:rsidRPr="004A3377">
              <w:rPr>
                <w:sz w:val="19"/>
              </w:rPr>
              <w:t>3.9</w:t>
            </w:r>
            <w:r w:rsidRPr="004A3377">
              <w:rPr>
                <w:sz w:val="19"/>
              </w:rPr>
              <w:tab/>
            </w:r>
            <w:r w:rsidRPr="004A3377">
              <w:rPr>
                <w:i/>
                <w:sz w:val="19"/>
              </w:rPr>
              <w:t>Kapacitet/kondenzator</w:t>
            </w:r>
          </w:p>
        </w:tc>
        <w:tc>
          <w:tcPr>
            <w:tcW w:w="851" w:type="dxa"/>
          </w:tcPr>
          <w:p w14:paraId="594392C3"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10621D48" w14:textId="77777777" w:rsidR="00652107" w:rsidRPr="004A3377" w:rsidRDefault="00652107" w:rsidP="002754FE">
            <w:pPr>
              <w:pStyle w:val="TableParagraph"/>
              <w:spacing w:before="35"/>
              <w:rPr>
                <w:sz w:val="19"/>
              </w:rPr>
            </w:pPr>
            <w:r w:rsidRPr="004A3377">
              <w:rPr>
                <w:sz w:val="19"/>
              </w:rPr>
              <w:t>2</w:t>
            </w:r>
          </w:p>
        </w:tc>
        <w:tc>
          <w:tcPr>
            <w:tcW w:w="856" w:type="dxa"/>
            <w:tcBorders>
              <w:right w:val="nil"/>
            </w:tcBorders>
          </w:tcPr>
          <w:p w14:paraId="1F0A0FDA" w14:textId="77777777" w:rsidR="00652107" w:rsidRPr="004A3377" w:rsidRDefault="00652107" w:rsidP="002754FE">
            <w:pPr>
              <w:pStyle w:val="TableParagraph"/>
              <w:spacing w:before="35"/>
              <w:ind w:right="320"/>
              <w:jc w:val="right"/>
              <w:rPr>
                <w:sz w:val="19"/>
              </w:rPr>
            </w:pPr>
            <w:r w:rsidRPr="004A3377">
              <w:rPr>
                <w:sz w:val="19"/>
              </w:rPr>
              <w:t>1</w:t>
            </w:r>
          </w:p>
        </w:tc>
      </w:tr>
      <w:tr w:rsidR="00652107" w:rsidRPr="004A3377" w14:paraId="6646AEFD" w14:textId="77777777" w:rsidTr="002754FE">
        <w:trPr>
          <w:trHeight w:val="286"/>
        </w:trPr>
        <w:tc>
          <w:tcPr>
            <w:tcW w:w="6628" w:type="dxa"/>
            <w:tcBorders>
              <w:left w:val="nil"/>
              <w:bottom w:val="nil"/>
            </w:tcBorders>
          </w:tcPr>
          <w:p w14:paraId="344C3C9F" w14:textId="77777777" w:rsidR="00652107" w:rsidRPr="004A3377" w:rsidRDefault="00652107" w:rsidP="002754FE">
            <w:pPr>
              <w:pStyle w:val="TableParagraph"/>
              <w:tabs>
                <w:tab w:val="left" w:pos="574"/>
              </w:tabs>
              <w:spacing w:before="35"/>
              <w:ind w:left="-1"/>
              <w:rPr>
                <w:i/>
                <w:sz w:val="19"/>
              </w:rPr>
            </w:pPr>
            <w:r w:rsidRPr="004A3377">
              <w:rPr>
                <w:sz w:val="19"/>
              </w:rPr>
              <w:t>3.10</w:t>
            </w:r>
            <w:r w:rsidRPr="004A3377">
              <w:rPr>
                <w:sz w:val="19"/>
              </w:rPr>
              <w:tab/>
            </w:r>
            <w:r w:rsidRPr="004A3377">
              <w:rPr>
                <w:i/>
                <w:sz w:val="19"/>
              </w:rPr>
              <w:t>Magnetizam</w:t>
            </w:r>
          </w:p>
        </w:tc>
        <w:tc>
          <w:tcPr>
            <w:tcW w:w="851" w:type="dxa"/>
            <w:vMerge w:val="restart"/>
          </w:tcPr>
          <w:p w14:paraId="6BBE75B4" w14:textId="77777777" w:rsidR="00652107" w:rsidRPr="004A3377" w:rsidRDefault="00652107" w:rsidP="002754FE">
            <w:pPr>
              <w:pStyle w:val="TableParagraph"/>
              <w:spacing w:before="9"/>
              <w:rPr>
                <w:sz w:val="27"/>
              </w:rPr>
            </w:pPr>
          </w:p>
          <w:p w14:paraId="04B66159" w14:textId="77777777" w:rsidR="00652107" w:rsidRPr="004A3377" w:rsidRDefault="00652107" w:rsidP="002754FE">
            <w:pPr>
              <w:pStyle w:val="TableParagraph"/>
              <w:spacing w:before="1"/>
              <w:ind w:right="1"/>
              <w:rPr>
                <w:sz w:val="19"/>
              </w:rPr>
            </w:pPr>
            <w:r w:rsidRPr="004A3377">
              <w:rPr>
                <w:sz w:val="19"/>
              </w:rPr>
              <w:t>—</w:t>
            </w:r>
          </w:p>
        </w:tc>
        <w:tc>
          <w:tcPr>
            <w:tcW w:w="851" w:type="dxa"/>
            <w:vMerge w:val="restart"/>
          </w:tcPr>
          <w:p w14:paraId="63C1369F" w14:textId="77777777" w:rsidR="00652107" w:rsidRPr="004A3377" w:rsidRDefault="00652107" w:rsidP="002754FE">
            <w:pPr>
              <w:pStyle w:val="TableParagraph"/>
              <w:spacing w:before="9"/>
              <w:rPr>
                <w:sz w:val="27"/>
              </w:rPr>
            </w:pPr>
          </w:p>
          <w:p w14:paraId="065960CF" w14:textId="77777777" w:rsidR="00652107" w:rsidRPr="004A3377" w:rsidRDefault="00652107" w:rsidP="002754FE">
            <w:pPr>
              <w:pStyle w:val="TableParagraph"/>
              <w:spacing w:before="1"/>
              <w:rPr>
                <w:sz w:val="19"/>
              </w:rPr>
            </w:pPr>
            <w:r w:rsidRPr="004A3377">
              <w:rPr>
                <w:sz w:val="19"/>
              </w:rPr>
              <w:t>2</w:t>
            </w:r>
          </w:p>
        </w:tc>
        <w:tc>
          <w:tcPr>
            <w:tcW w:w="856" w:type="dxa"/>
            <w:vMerge w:val="restart"/>
            <w:tcBorders>
              <w:right w:val="nil"/>
            </w:tcBorders>
          </w:tcPr>
          <w:p w14:paraId="2DE3A005" w14:textId="77777777" w:rsidR="00652107" w:rsidRPr="004A3377" w:rsidRDefault="00652107" w:rsidP="002754FE">
            <w:pPr>
              <w:pStyle w:val="TableParagraph"/>
              <w:spacing w:before="9"/>
              <w:rPr>
                <w:sz w:val="27"/>
              </w:rPr>
            </w:pPr>
          </w:p>
          <w:p w14:paraId="107EA9D9" w14:textId="77777777" w:rsidR="00652107" w:rsidRPr="004A3377" w:rsidRDefault="00652107" w:rsidP="002754FE">
            <w:pPr>
              <w:pStyle w:val="TableParagraph"/>
              <w:spacing w:before="1"/>
              <w:ind w:left="101"/>
              <w:rPr>
                <w:sz w:val="19"/>
              </w:rPr>
            </w:pPr>
            <w:r w:rsidRPr="004A3377">
              <w:rPr>
                <w:sz w:val="19"/>
              </w:rPr>
              <w:t>1</w:t>
            </w:r>
          </w:p>
        </w:tc>
      </w:tr>
      <w:tr w:rsidR="00652107" w:rsidRPr="004A3377" w14:paraId="21394910" w14:textId="77777777" w:rsidTr="002754FE">
        <w:trPr>
          <w:trHeight w:val="276"/>
        </w:trPr>
        <w:tc>
          <w:tcPr>
            <w:tcW w:w="6628" w:type="dxa"/>
            <w:tcBorders>
              <w:top w:val="nil"/>
              <w:left w:val="nil"/>
              <w:bottom w:val="nil"/>
            </w:tcBorders>
          </w:tcPr>
          <w:p w14:paraId="40B412DA" w14:textId="77777777" w:rsidR="00652107" w:rsidRPr="004A3377" w:rsidRDefault="00652107" w:rsidP="002754FE">
            <w:pPr>
              <w:pStyle w:val="TableParagraph"/>
              <w:spacing w:before="25"/>
              <w:ind w:left="595"/>
              <w:rPr>
                <w:sz w:val="19"/>
              </w:rPr>
            </w:pPr>
            <w:r w:rsidRPr="004A3377">
              <w:rPr>
                <w:sz w:val="19"/>
              </w:rPr>
              <w:t>(a) Teorija magnetizma;</w:t>
            </w:r>
          </w:p>
        </w:tc>
        <w:tc>
          <w:tcPr>
            <w:tcW w:w="851" w:type="dxa"/>
            <w:vMerge/>
            <w:tcBorders>
              <w:top w:val="nil"/>
            </w:tcBorders>
          </w:tcPr>
          <w:p w14:paraId="57440119" w14:textId="77777777" w:rsidR="00652107" w:rsidRPr="004A3377" w:rsidRDefault="00652107" w:rsidP="002754FE">
            <w:pPr>
              <w:rPr>
                <w:sz w:val="2"/>
                <w:szCs w:val="2"/>
              </w:rPr>
            </w:pPr>
          </w:p>
        </w:tc>
        <w:tc>
          <w:tcPr>
            <w:tcW w:w="851" w:type="dxa"/>
            <w:vMerge/>
            <w:tcBorders>
              <w:top w:val="nil"/>
            </w:tcBorders>
          </w:tcPr>
          <w:p w14:paraId="66EAF5FE" w14:textId="77777777" w:rsidR="00652107" w:rsidRPr="004A3377" w:rsidRDefault="00652107" w:rsidP="002754FE">
            <w:pPr>
              <w:rPr>
                <w:sz w:val="2"/>
                <w:szCs w:val="2"/>
              </w:rPr>
            </w:pPr>
          </w:p>
        </w:tc>
        <w:tc>
          <w:tcPr>
            <w:tcW w:w="856" w:type="dxa"/>
            <w:vMerge/>
            <w:tcBorders>
              <w:top w:val="nil"/>
              <w:right w:val="nil"/>
            </w:tcBorders>
          </w:tcPr>
          <w:p w14:paraId="5EEC1046" w14:textId="77777777" w:rsidR="00652107" w:rsidRPr="004A3377" w:rsidRDefault="00652107" w:rsidP="002754FE">
            <w:pPr>
              <w:rPr>
                <w:sz w:val="2"/>
                <w:szCs w:val="2"/>
              </w:rPr>
            </w:pPr>
          </w:p>
        </w:tc>
      </w:tr>
      <w:tr w:rsidR="00652107" w:rsidRPr="004A3377" w14:paraId="5A29DAB0" w14:textId="77777777" w:rsidTr="002754FE">
        <w:trPr>
          <w:trHeight w:val="287"/>
        </w:trPr>
        <w:tc>
          <w:tcPr>
            <w:tcW w:w="6628" w:type="dxa"/>
            <w:tcBorders>
              <w:top w:val="nil"/>
              <w:left w:val="nil"/>
            </w:tcBorders>
          </w:tcPr>
          <w:p w14:paraId="2DB4B96A" w14:textId="77777777" w:rsidR="00652107" w:rsidRPr="004A3377" w:rsidRDefault="00652107" w:rsidP="002754FE">
            <w:pPr>
              <w:pStyle w:val="TableParagraph"/>
              <w:spacing w:before="34"/>
              <w:ind w:left="595"/>
              <w:rPr>
                <w:sz w:val="19"/>
              </w:rPr>
            </w:pPr>
            <w:r w:rsidRPr="004A3377">
              <w:rPr>
                <w:sz w:val="19"/>
              </w:rPr>
              <w:t>(b) Magnetomotorna sila.</w:t>
            </w:r>
          </w:p>
        </w:tc>
        <w:tc>
          <w:tcPr>
            <w:tcW w:w="851" w:type="dxa"/>
          </w:tcPr>
          <w:p w14:paraId="0939DFBE" w14:textId="77777777" w:rsidR="00652107" w:rsidRPr="004A3377" w:rsidRDefault="00652107" w:rsidP="002754FE">
            <w:pPr>
              <w:pStyle w:val="TableParagraph"/>
              <w:spacing w:before="34"/>
              <w:ind w:right="1"/>
              <w:rPr>
                <w:sz w:val="19"/>
              </w:rPr>
            </w:pPr>
            <w:r w:rsidRPr="004A3377">
              <w:rPr>
                <w:sz w:val="19"/>
              </w:rPr>
              <w:t>—</w:t>
            </w:r>
          </w:p>
        </w:tc>
        <w:tc>
          <w:tcPr>
            <w:tcW w:w="851" w:type="dxa"/>
          </w:tcPr>
          <w:p w14:paraId="0C493366" w14:textId="77777777" w:rsidR="00652107" w:rsidRPr="004A3377" w:rsidRDefault="00652107" w:rsidP="002754FE">
            <w:pPr>
              <w:pStyle w:val="TableParagraph"/>
              <w:spacing w:before="34"/>
              <w:rPr>
                <w:sz w:val="19"/>
              </w:rPr>
            </w:pPr>
            <w:r w:rsidRPr="004A3377">
              <w:rPr>
                <w:sz w:val="19"/>
              </w:rPr>
              <w:t>2</w:t>
            </w:r>
          </w:p>
        </w:tc>
        <w:tc>
          <w:tcPr>
            <w:tcW w:w="856" w:type="dxa"/>
            <w:tcBorders>
              <w:right w:val="nil"/>
            </w:tcBorders>
          </w:tcPr>
          <w:p w14:paraId="6F458C72" w14:textId="77777777" w:rsidR="00652107" w:rsidRPr="004A3377" w:rsidRDefault="00652107" w:rsidP="002754FE">
            <w:pPr>
              <w:pStyle w:val="TableParagraph"/>
              <w:spacing w:before="34"/>
              <w:ind w:right="320"/>
              <w:jc w:val="right"/>
              <w:rPr>
                <w:sz w:val="19"/>
              </w:rPr>
            </w:pPr>
            <w:r w:rsidRPr="004A3377">
              <w:rPr>
                <w:sz w:val="19"/>
              </w:rPr>
              <w:t>1</w:t>
            </w:r>
          </w:p>
        </w:tc>
      </w:tr>
      <w:tr w:rsidR="00652107" w:rsidRPr="004A3377" w14:paraId="77698A46" w14:textId="77777777" w:rsidTr="002754FE">
        <w:trPr>
          <w:trHeight w:val="287"/>
        </w:trPr>
        <w:tc>
          <w:tcPr>
            <w:tcW w:w="6628" w:type="dxa"/>
            <w:tcBorders>
              <w:left w:val="nil"/>
            </w:tcBorders>
          </w:tcPr>
          <w:p w14:paraId="12B773B9" w14:textId="77777777" w:rsidR="00652107" w:rsidRPr="004A3377" w:rsidRDefault="00652107" w:rsidP="002754FE">
            <w:pPr>
              <w:pStyle w:val="TableParagraph"/>
              <w:tabs>
                <w:tab w:val="left" w:pos="574"/>
              </w:tabs>
              <w:spacing w:before="35"/>
              <w:ind w:left="-1"/>
              <w:rPr>
                <w:i/>
                <w:sz w:val="19"/>
              </w:rPr>
            </w:pPr>
            <w:r w:rsidRPr="004A3377">
              <w:rPr>
                <w:sz w:val="19"/>
              </w:rPr>
              <w:t>3.11</w:t>
            </w:r>
            <w:r w:rsidRPr="004A3377">
              <w:rPr>
                <w:sz w:val="19"/>
              </w:rPr>
              <w:tab/>
            </w:r>
            <w:r w:rsidRPr="004A3377">
              <w:rPr>
                <w:i/>
                <w:sz w:val="19"/>
              </w:rPr>
              <w:t>Induktivnost/induktor</w:t>
            </w:r>
          </w:p>
        </w:tc>
        <w:tc>
          <w:tcPr>
            <w:tcW w:w="851" w:type="dxa"/>
          </w:tcPr>
          <w:p w14:paraId="22DF3542"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680AEF87" w14:textId="77777777" w:rsidR="00652107" w:rsidRPr="004A3377" w:rsidRDefault="00652107" w:rsidP="002754FE">
            <w:pPr>
              <w:pStyle w:val="TableParagraph"/>
              <w:spacing w:before="35"/>
              <w:rPr>
                <w:sz w:val="19"/>
              </w:rPr>
            </w:pPr>
            <w:r w:rsidRPr="004A3377">
              <w:rPr>
                <w:sz w:val="19"/>
              </w:rPr>
              <w:t>2</w:t>
            </w:r>
          </w:p>
        </w:tc>
        <w:tc>
          <w:tcPr>
            <w:tcW w:w="856" w:type="dxa"/>
            <w:tcBorders>
              <w:right w:val="nil"/>
            </w:tcBorders>
          </w:tcPr>
          <w:p w14:paraId="069403FC" w14:textId="77777777" w:rsidR="00652107" w:rsidRPr="004A3377" w:rsidRDefault="00652107" w:rsidP="002754FE">
            <w:pPr>
              <w:pStyle w:val="TableParagraph"/>
              <w:spacing w:before="35"/>
              <w:ind w:right="320"/>
              <w:jc w:val="right"/>
              <w:rPr>
                <w:sz w:val="19"/>
              </w:rPr>
            </w:pPr>
            <w:r w:rsidRPr="004A3377">
              <w:rPr>
                <w:sz w:val="19"/>
              </w:rPr>
              <w:t>1</w:t>
            </w:r>
          </w:p>
        </w:tc>
      </w:tr>
      <w:tr w:rsidR="00652107" w:rsidRPr="004A3377" w14:paraId="587BC73C" w14:textId="77777777" w:rsidTr="002754FE">
        <w:trPr>
          <w:trHeight w:val="286"/>
        </w:trPr>
        <w:tc>
          <w:tcPr>
            <w:tcW w:w="6628" w:type="dxa"/>
            <w:tcBorders>
              <w:left w:val="nil"/>
            </w:tcBorders>
          </w:tcPr>
          <w:p w14:paraId="26EA9452" w14:textId="77777777" w:rsidR="00652107" w:rsidRPr="004A3377" w:rsidRDefault="00652107" w:rsidP="002754FE">
            <w:pPr>
              <w:pStyle w:val="TableParagraph"/>
              <w:tabs>
                <w:tab w:val="left" w:pos="574"/>
              </w:tabs>
              <w:spacing w:before="35"/>
              <w:ind w:left="-1"/>
              <w:rPr>
                <w:i/>
                <w:sz w:val="19"/>
              </w:rPr>
            </w:pPr>
            <w:r w:rsidRPr="004A3377">
              <w:rPr>
                <w:sz w:val="19"/>
              </w:rPr>
              <w:t>3.12</w:t>
            </w:r>
            <w:r w:rsidRPr="004A3377">
              <w:rPr>
                <w:sz w:val="19"/>
              </w:rPr>
              <w:tab/>
              <w:t>T</w:t>
            </w:r>
            <w:r w:rsidRPr="004A3377">
              <w:rPr>
                <w:i/>
                <w:iCs/>
                <w:sz w:val="19"/>
              </w:rPr>
              <w:t>eorija motora/generatora jednosmerne struje</w:t>
            </w:r>
          </w:p>
        </w:tc>
        <w:tc>
          <w:tcPr>
            <w:tcW w:w="851" w:type="dxa"/>
          </w:tcPr>
          <w:p w14:paraId="1048CF0E"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543C0794" w14:textId="77777777" w:rsidR="00652107" w:rsidRPr="004A3377" w:rsidRDefault="00652107" w:rsidP="002754FE">
            <w:pPr>
              <w:pStyle w:val="TableParagraph"/>
              <w:spacing w:before="35"/>
              <w:rPr>
                <w:sz w:val="19"/>
              </w:rPr>
            </w:pPr>
            <w:r w:rsidRPr="004A3377">
              <w:rPr>
                <w:sz w:val="19"/>
              </w:rPr>
              <w:t>2</w:t>
            </w:r>
          </w:p>
        </w:tc>
        <w:tc>
          <w:tcPr>
            <w:tcW w:w="856" w:type="dxa"/>
            <w:tcBorders>
              <w:right w:val="nil"/>
            </w:tcBorders>
          </w:tcPr>
          <w:p w14:paraId="1DFB9B26" w14:textId="77777777" w:rsidR="00652107" w:rsidRPr="004A3377" w:rsidRDefault="00652107" w:rsidP="002754FE">
            <w:pPr>
              <w:pStyle w:val="TableParagraph"/>
              <w:spacing w:before="35"/>
              <w:ind w:right="320"/>
              <w:jc w:val="right"/>
              <w:rPr>
                <w:sz w:val="19"/>
              </w:rPr>
            </w:pPr>
            <w:r w:rsidRPr="004A3377">
              <w:rPr>
                <w:sz w:val="19"/>
              </w:rPr>
              <w:t>1</w:t>
            </w:r>
          </w:p>
        </w:tc>
      </w:tr>
      <w:tr w:rsidR="00652107" w:rsidRPr="004A3377" w14:paraId="7E46DAFD" w14:textId="77777777" w:rsidTr="002754FE">
        <w:trPr>
          <w:trHeight w:val="287"/>
        </w:trPr>
        <w:tc>
          <w:tcPr>
            <w:tcW w:w="6628" w:type="dxa"/>
            <w:tcBorders>
              <w:left w:val="nil"/>
            </w:tcBorders>
          </w:tcPr>
          <w:p w14:paraId="1F973F1C" w14:textId="77777777" w:rsidR="00652107" w:rsidRPr="004A3377" w:rsidRDefault="00652107" w:rsidP="002754FE">
            <w:pPr>
              <w:pStyle w:val="TableParagraph"/>
              <w:tabs>
                <w:tab w:val="left" w:pos="574"/>
              </w:tabs>
              <w:spacing w:before="34"/>
              <w:ind w:left="-1"/>
              <w:rPr>
                <w:i/>
                <w:sz w:val="19"/>
              </w:rPr>
            </w:pPr>
            <w:r w:rsidRPr="004A3377">
              <w:rPr>
                <w:sz w:val="19"/>
              </w:rPr>
              <w:t>3.13</w:t>
            </w:r>
            <w:r w:rsidRPr="004A3377">
              <w:rPr>
                <w:sz w:val="19"/>
              </w:rPr>
              <w:tab/>
            </w:r>
            <w:r w:rsidRPr="004A3377">
              <w:rPr>
                <w:i/>
                <w:sz w:val="19"/>
              </w:rPr>
              <w:t>AC teorija</w:t>
            </w:r>
          </w:p>
        </w:tc>
        <w:tc>
          <w:tcPr>
            <w:tcW w:w="851" w:type="dxa"/>
          </w:tcPr>
          <w:p w14:paraId="085CE7BF" w14:textId="77777777" w:rsidR="00652107" w:rsidRPr="004A3377" w:rsidRDefault="00652107" w:rsidP="002754FE">
            <w:pPr>
              <w:pStyle w:val="TableParagraph"/>
              <w:spacing w:before="34"/>
              <w:ind w:right="1"/>
              <w:rPr>
                <w:sz w:val="19"/>
              </w:rPr>
            </w:pPr>
            <w:r w:rsidRPr="004A3377">
              <w:rPr>
                <w:sz w:val="19"/>
              </w:rPr>
              <w:t>1</w:t>
            </w:r>
          </w:p>
        </w:tc>
        <w:tc>
          <w:tcPr>
            <w:tcW w:w="851" w:type="dxa"/>
          </w:tcPr>
          <w:p w14:paraId="6F33444E" w14:textId="77777777" w:rsidR="00652107" w:rsidRPr="004A3377" w:rsidRDefault="00652107" w:rsidP="002754FE">
            <w:pPr>
              <w:pStyle w:val="TableParagraph"/>
              <w:spacing w:before="34"/>
              <w:rPr>
                <w:sz w:val="19"/>
              </w:rPr>
            </w:pPr>
            <w:r w:rsidRPr="004A3377">
              <w:rPr>
                <w:sz w:val="19"/>
              </w:rPr>
              <w:t>2</w:t>
            </w:r>
          </w:p>
        </w:tc>
        <w:tc>
          <w:tcPr>
            <w:tcW w:w="856" w:type="dxa"/>
            <w:tcBorders>
              <w:right w:val="nil"/>
            </w:tcBorders>
          </w:tcPr>
          <w:p w14:paraId="1CD04DD6" w14:textId="77777777" w:rsidR="00652107" w:rsidRPr="004A3377" w:rsidRDefault="00652107" w:rsidP="002754FE">
            <w:pPr>
              <w:pStyle w:val="TableParagraph"/>
              <w:spacing w:before="34"/>
              <w:ind w:right="320"/>
              <w:jc w:val="right"/>
              <w:rPr>
                <w:sz w:val="19"/>
              </w:rPr>
            </w:pPr>
            <w:r w:rsidRPr="004A3377">
              <w:rPr>
                <w:sz w:val="19"/>
              </w:rPr>
              <w:t>1</w:t>
            </w:r>
          </w:p>
        </w:tc>
      </w:tr>
      <w:tr w:rsidR="00652107" w:rsidRPr="004A3377" w14:paraId="48DE955E" w14:textId="77777777" w:rsidTr="002754FE">
        <w:trPr>
          <w:trHeight w:val="286"/>
        </w:trPr>
        <w:tc>
          <w:tcPr>
            <w:tcW w:w="6628" w:type="dxa"/>
            <w:tcBorders>
              <w:left w:val="nil"/>
            </w:tcBorders>
          </w:tcPr>
          <w:p w14:paraId="7F4C0A5A" w14:textId="77777777" w:rsidR="00652107" w:rsidRPr="004A3377" w:rsidRDefault="00652107" w:rsidP="002754FE">
            <w:pPr>
              <w:pStyle w:val="TableParagraph"/>
              <w:tabs>
                <w:tab w:val="left" w:pos="574"/>
              </w:tabs>
              <w:spacing w:before="35"/>
              <w:ind w:left="-1"/>
              <w:rPr>
                <w:i/>
                <w:sz w:val="19"/>
              </w:rPr>
            </w:pPr>
            <w:r w:rsidRPr="004A3377">
              <w:rPr>
                <w:sz w:val="19"/>
              </w:rPr>
              <w:t>3.14</w:t>
            </w:r>
            <w:r w:rsidRPr="004A3377">
              <w:rPr>
                <w:sz w:val="19"/>
              </w:rPr>
              <w:tab/>
            </w:r>
            <w:r w:rsidRPr="004A3377">
              <w:rPr>
                <w:i/>
                <w:sz w:val="19"/>
              </w:rPr>
              <w:t>Otporna (R), kapacitivna (C) i induktivna (L) kola</w:t>
            </w:r>
          </w:p>
        </w:tc>
        <w:tc>
          <w:tcPr>
            <w:tcW w:w="851" w:type="dxa"/>
          </w:tcPr>
          <w:p w14:paraId="23361502"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6CD0C05F" w14:textId="77777777" w:rsidR="00652107" w:rsidRPr="004A3377" w:rsidRDefault="00652107" w:rsidP="002754FE">
            <w:pPr>
              <w:pStyle w:val="TableParagraph"/>
              <w:spacing w:before="35"/>
              <w:rPr>
                <w:sz w:val="19"/>
              </w:rPr>
            </w:pPr>
            <w:r w:rsidRPr="004A3377">
              <w:rPr>
                <w:sz w:val="19"/>
              </w:rPr>
              <w:t>2</w:t>
            </w:r>
          </w:p>
        </w:tc>
        <w:tc>
          <w:tcPr>
            <w:tcW w:w="856" w:type="dxa"/>
            <w:tcBorders>
              <w:right w:val="nil"/>
            </w:tcBorders>
          </w:tcPr>
          <w:p w14:paraId="1F70E3C4" w14:textId="77777777" w:rsidR="00652107" w:rsidRPr="004A3377" w:rsidRDefault="00652107" w:rsidP="002754FE">
            <w:pPr>
              <w:pStyle w:val="TableParagraph"/>
              <w:spacing w:before="35"/>
              <w:ind w:right="320"/>
              <w:jc w:val="right"/>
              <w:rPr>
                <w:sz w:val="19"/>
              </w:rPr>
            </w:pPr>
            <w:r w:rsidRPr="004A3377">
              <w:rPr>
                <w:sz w:val="19"/>
              </w:rPr>
              <w:t>1</w:t>
            </w:r>
          </w:p>
        </w:tc>
      </w:tr>
      <w:tr w:rsidR="00652107" w:rsidRPr="004A3377" w14:paraId="2111F87F" w14:textId="77777777" w:rsidTr="002754FE">
        <w:trPr>
          <w:trHeight w:val="286"/>
        </w:trPr>
        <w:tc>
          <w:tcPr>
            <w:tcW w:w="6628" w:type="dxa"/>
            <w:tcBorders>
              <w:left w:val="nil"/>
            </w:tcBorders>
          </w:tcPr>
          <w:p w14:paraId="1E1515B6" w14:textId="77777777" w:rsidR="00652107" w:rsidRPr="004A3377" w:rsidRDefault="00652107" w:rsidP="002754FE">
            <w:pPr>
              <w:pStyle w:val="TableParagraph"/>
              <w:tabs>
                <w:tab w:val="left" w:pos="574"/>
              </w:tabs>
              <w:spacing w:before="35"/>
              <w:ind w:left="-1"/>
              <w:rPr>
                <w:i/>
                <w:sz w:val="19"/>
              </w:rPr>
            </w:pPr>
            <w:r w:rsidRPr="004A3377">
              <w:rPr>
                <w:sz w:val="19"/>
              </w:rPr>
              <w:t>3.15</w:t>
            </w:r>
            <w:r w:rsidRPr="004A3377">
              <w:rPr>
                <w:sz w:val="19"/>
              </w:rPr>
              <w:tab/>
            </w:r>
            <w:r w:rsidRPr="004A3377">
              <w:rPr>
                <w:i/>
                <w:sz w:val="19"/>
              </w:rPr>
              <w:t>Transformatori</w:t>
            </w:r>
          </w:p>
        </w:tc>
        <w:tc>
          <w:tcPr>
            <w:tcW w:w="851" w:type="dxa"/>
          </w:tcPr>
          <w:p w14:paraId="29EEA370"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4300BBA1" w14:textId="77777777" w:rsidR="00652107" w:rsidRPr="004A3377" w:rsidRDefault="00652107" w:rsidP="002754FE">
            <w:pPr>
              <w:pStyle w:val="TableParagraph"/>
              <w:spacing w:before="35"/>
              <w:rPr>
                <w:sz w:val="19"/>
              </w:rPr>
            </w:pPr>
            <w:r w:rsidRPr="004A3377">
              <w:rPr>
                <w:sz w:val="19"/>
              </w:rPr>
              <w:t>2</w:t>
            </w:r>
          </w:p>
        </w:tc>
        <w:tc>
          <w:tcPr>
            <w:tcW w:w="856" w:type="dxa"/>
            <w:tcBorders>
              <w:right w:val="nil"/>
            </w:tcBorders>
          </w:tcPr>
          <w:p w14:paraId="0E2AF552" w14:textId="77777777" w:rsidR="00652107" w:rsidRPr="004A3377" w:rsidRDefault="00652107" w:rsidP="002754FE">
            <w:pPr>
              <w:pStyle w:val="TableParagraph"/>
              <w:spacing w:before="35"/>
              <w:ind w:right="320"/>
              <w:jc w:val="right"/>
              <w:rPr>
                <w:sz w:val="19"/>
              </w:rPr>
            </w:pPr>
            <w:r w:rsidRPr="004A3377">
              <w:rPr>
                <w:sz w:val="19"/>
              </w:rPr>
              <w:t>1</w:t>
            </w:r>
          </w:p>
        </w:tc>
      </w:tr>
      <w:tr w:rsidR="00652107" w:rsidRPr="004A3377" w14:paraId="01370A09" w14:textId="77777777" w:rsidTr="002754FE">
        <w:trPr>
          <w:trHeight w:val="287"/>
        </w:trPr>
        <w:tc>
          <w:tcPr>
            <w:tcW w:w="6628" w:type="dxa"/>
            <w:tcBorders>
              <w:left w:val="nil"/>
            </w:tcBorders>
          </w:tcPr>
          <w:p w14:paraId="4976F255" w14:textId="77777777" w:rsidR="00652107" w:rsidRPr="004A3377" w:rsidRDefault="00652107" w:rsidP="002754FE">
            <w:pPr>
              <w:pStyle w:val="TableParagraph"/>
              <w:tabs>
                <w:tab w:val="left" w:pos="574"/>
              </w:tabs>
              <w:spacing w:before="34"/>
              <w:ind w:left="-1"/>
              <w:rPr>
                <w:i/>
                <w:sz w:val="19"/>
              </w:rPr>
            </w:pPr>
            <w:r w:rsidRPr="004A3377">
              <w:rPr>
                <w:sz w:val="19"/>
              </w:rPr>
              <w:t>3.16</w:t>
            </w:r>
            <w:r w:rsidRPr="004A3377">
              <w:rPr>
                <w:sz w:val="19"/>
              </w:rPr>
              <w:tab/>
            </w:r>
            <w:r w:rsidRPr="004A3377">
              <w:rPr>
                <w:i/>
                <w:sz w:val="19"/>
              </w:rPr>
              <w:t>Filteri</w:t>
            </w:r>
          </w:p>
        </w:tc>
        <w:tc>
          <w:tcPr>
            <w:tcW w:w="851" w:type="dxa"/>
          </w:tcPr>
          <w:p w14:paraId="733B8AAE" w14:textId="77777777" w:rsidR="00652107" w:rsidRPr="004A3377" w:rsidRDefault="00652107" w:rsidP="002754FE">
            <w:pPr>
              <w:pStyle w:val="TableParagraph"/>
              <w:spacing w:before="34"/>
              <w:ind w:right="1"/>
              <w:rPr>
                <w:sz w:val="19"/>
              </w:rPr>
            </w:pPr>
            <w:r w:rsidRPr="004A3377">
              <w:rPr>
                <w:sz w:val="19"/>
              </w:rPr>
              <w:t>—</w:t>
            </w:r>
          </w:p>
        </w:tc>
        <w:tc>
          <w:tcPr>
            <w:tcW w:w="851" w:type="dxa"/>
          </w:tcPr>
          <w:p w14:paraId="4E443351" w14:textId="77777777" w:rsidR="00652107" w:rsidRPr="004A3377" w:rsidRDefault="00652107" w:rsidP="002754FE">
            <w:pPr>
              <w:pStyle w:val="TableParagraph"/>
              <w:spacing w:before="34"/>
              <w:rPr>
                <w:sz w:val="19"/>
              </w:rPr>
            </w:pPr>
            <w:r w:rsidRPr="004A3377">
              <w:rPr>
                <w:sz w:val="19"/>
              </w:rPr>
              <w:t>1</w:t>
            </w:r>
          </w:p>
        </w:tc>
        <w:tc>
          <w:tcPr>
            <w:tcW w:w="856" w:type="dxa"/>
            <w:tcBorders>
              <w:right w:val="nil"/>
            </w:tcBorders>
          </w:tcPr>
          <w:p w14:paraId="297178E1" w14:textId="77777777" w:rsidR="00652107" w:rsidRPr="004A3377" w:rsidRDefault="00652107" w:rsidP="002754FE">
            <w:pPr>
              <w:pStyle w:val="TableParagraph"/>
              <w:spacing w:before="34"/>
              <w:ind w:right="280"/>
              <w:jc w:val="right"/>
              <w:rPr>
                <w:sz w:val="19"/>
              </w:rPr>
            </w:pPr>
            <w:r w:rsidRPr="004A3377">
              <w:rPr>
                <w:sz w:val="19"/>
              </w:rPr>
              <w:t>—</w:t>
            </w:r>
          </w:p>
        </w:tc>
      </w:tr>
      <w:tr w:rsidR="00652107" w:rsidRPr="004A3377" w14:paraId="2E7764AE" w14:textId="77777777" w:rsidTr="002754FE">
        <w:trPr>
          <w:trHeight w:val="286"/>
        </w:trPr>
        <w:tc>
          <w:tcPr>
            <w:tcW w:w="6628" w:type="dxa"/>
            <w:tcBorders>
              <w:left w:val="nil"/>
            </w:tcBorders>
          </w:tcPr>
          <w:p w14:paraId="3788BAE2" w14:textId="77777777" w:rsidR="00652107" w:rsidRPr="004A3377" w:rsidRDefault="00652107" w:rsidP="002754FE">
            <w:pPr>
              <w:pStyle w:val="TableParagraph"/>
              <w:tabs>
                <w:tab w:val="left" w:pos="574"/>
              </w:tabs>
              <w:spacing w:before="35"/>
              <w:ind w:left="-1"/>
              <w:rPr>
                <w:i/>
                <w:sz w:val="19"/>
              </w:rPr>
            </w:pPr>
            <w:r w:rsidRPr="004A3377">
              <w:rPr>
                <w:sz w:val="19"/>
              </w:rPr>
              <w:t>3.17</w:t>
            </w:r>
            <w:r w:rsidRPr="004A3377">
              <w:rPr>
                <w:sz w:val="19"/>
              </w:rPr>
              <w:tab/>
            </w:r>
            <w:r w:rsidRPr="004A3377">
              <w:rPr>
                <w:i/>
                <w:sz w:val="19"/>
              </w:rPr>
              <w:t>AC generatori</w:t>
            </w:r>
          </w:p>
        </w:tc>
        <w:tc>
          <w:tcPr>
            <w:tcW w:w="851" w:type="dxa"/>
          </w:tcPr>
          <w:p w14:paraId="1376521D"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3D38D197" w14:textId="77777777" w:rsidR="00652107" w:rsidRPr="004A3377" w:rsidRDefault="00652107" w:rsidP="002754FE">
            <w:pPr>
              <w:pStyle w:val="TableParagraph"/>
              <w:spacing w:before="35"/>
              <w:rPr>
                <w:sz w:val="19"/>
              </w:rPr>
            </w:pPr>
            <w:r w:rsidRPr="004A3377">
              <w:rPr>
                <w:sz w:val="19"/>
              </w:rPr>
              <w:t>2</w:t>
            </w:r>
          </w:p>
        </w:tc>
        <w:tc>
          <w:tcPr>
            <w:tcW w:w="856" w:type="dxa"/>
            <w:tcBorders>
              <w:right w:val="nil"/>
            </w:tcBorders>
          </w:tcPr>
          <w:p w14:paraId="47CD6A64" w14:textId="77777777" w:rsidR="00652107" w:rsidRPr="004A3377" w:rsidRDefault="00652107" w:rsidP="002754FE">
            <w:pPr>
              <w:pStyle w:val="TableParagraph"/>
              <w:spacing w:before="35"/>
              <w:ind w:right="320"/>
              <w:jc w:val="right"/>
              <w:rPr>
                <w:sz w:val="19"/>
              </w:rPr>
            </w:pPr>
            <w:r w:rsidRPr="004A3377">
              <w:rPr>
                <w:sz w:val="19"/>
              </w:rPr>
              <w:t>1</w:t>
            </w:r>
          </w:p>
        </w:tc>
      </w:tr>
      <w:tr w:rsidR="00652107" w:rsidRPr="004A3377" w14:paraId="198AAE10" w14:textId="77777777" w:rsidTr="002754FE">
        <w:trPr>
          <w:trHeight w:val="315"/>
        </w:trPr>
        <w:tc>
          <w:tcPr>
            <w:tcW w:w="6628" w:type="dxa"/>
            <w:tcBorders>
              <w:left w:val="nil"/>
            </w:tcBorders>
          </w:tcPr>
          <w:p w14:paraId="355E45B2" w14:textId="77777777" w:rsidR="00652107" w:rsidRPr="004A3377" w:rsidRDefault="00652107" w:rsidP="002754FE">
            <w:pPr>
              <w:pStyle w:val="TableParagraph"/>
              <w:tabs>
                <w:tab w:val="left" w:pos="574"/>
              </w:tabs>
              <w:spacing w:before="35"/>
              <w:ind w:left="-1"/>
              <w:rPr>
                <w:i/>
                <w:sz w:val="19"/>
              </w:rPr>
            </w:pPr>
            <w:r w:rsidRPr="004A3377">
              <w:rPr>
                <w:sz w:val="19"/>
              </w:rPr>
              <w:t>3.18</w:t>
            </w:r>
            <w:r w:rsidRPr="004A3377">
              <w:rPr>
                <w:sz w:val="19"/>
              </w:rPr>
              <w:tab/>
            </w:r>
            <w:r w:rsidRPr="004A3377">
              <w:rPr>
                <w:i/>
                <w:sz w:val="19"/>
              </w:rPr>
              <w:t>AC motori</w:t>
            </w:r>
          </w:p>
        </w:tc>
        <w:tc>
          <w:tcPr>
            <w:tcW w:w="851" w:type="dxa"/>
          </w:tcPr>
          <w:p w14:paraId="7CA4995F"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519CDE4D" w14:textId="77777777" w:rsidR="00652107" w:rsidRPr="004A3377" w:rsidRDefault="00652107" w:rsidP="002754FE">
            <w:pPr>
              <w:pStyle w:val="TableParagraph"/>
              <w:spacing w:before="35"/>
              <w:rPr>
                <w:sz w:val="19"/>
              </w:rPr>
            </w:pPr>
            <w:r w:rsidRPr="004A3377">
              <w:rPr>
                <w:sz w:val="19"/>
              </w:rPr>
              <w:t>2</w:t>
            </w:r>
          </w:p>
        </w:tc>
        <w:tc>
          <w:tcPr>
            <w:tcW w:w="856" w:type="dxa"/>
            <w:tcBorders>
              <w:right w:val="nil"/>
            </w:tcBorders>
          </w:tcPr>
          <w:p w14:paraId="0A091581" w14:textId="77777777" w:rsidR="00652107" w:rsidRPr="004A3377" w:rsidRDefault="00652107" w:rsidP="002754FE">
            <w:pPr>
              <w:pStyle w:val="TableParagraph"/>
              <w:spacing w:before="35"/>
              <w:ind w:right="320"/>
              <w:jc w:val="right"/>
              <w:rPr>
                <w:sz w:val="19"/>
              </w:rPr>
            </w:pPr>
            <w:r w:rsidRPr="004A3377">
              <w:rPr>
                <w:sz w:val="19"/>
              </w:rPr>
              <w:t>1</w:t>
            </w:r>
          </w:p>
        </w:tc>
      </w:tr>
    </w:tbl>
    <w:p w14:paraId="78445820" w14:textId="77777777" w:rsidR="00652107" w:rsidRPr="004A3377" w:rsidRDefault="00652107" w:rsidP="002754FE">
      <w:pPr>
        <w:pStyle w:val="BodyText"/>
        <w:spacing w:before="8"/>
        <w:rPr>
          <w:sz w:val="31"/>
        </w:rPr>
      </w:pPr>
    </w:p>
    <w:p w14:paraId="70F5CC4B" w14:textId="77777777" w:rsidR="00652107" w:rsidRPr="004A3377" w:rsidRDefault="00652107" w:rsidP="002754FE">
      <w:pPr>
        <w:pStyle w:val="BodyText"/>
        <w:tabs>
          <w:tab w:val="left" w:pos="1256"/>
        </w:tabs>
        <w:spacing w:before="1"/>
        <w:ind w:left="120"/>
      </w:pPr>
      <w:r w:rsidRPr="004A3377">
        <w:t>MODUL 4.</w:t>
      </w:r>
      <w:r w:rsidRPr="004A3377">
        <w:tab/>
        <w:t>OSNOVE ELEKTRONIKE</w:t>
      </w:r>
    </w:p>
    <w:p w14:paraId="20AB3F13" w14:textId="77777777" w:rsidR="00652107" w:rsidRPr="004A3377" w:rsidRDefault="00652107" w:rsidP="002754FE">
      <w:pPr>
        <w:pStyle w:val="BodyText"/>
        <w:spacing w:before="2"/>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652107" w:rsidRPr="004A3377" w14:paraId="5339C8E6" w14:textId="77777777" w:rsidTr="002754FE">
        <w:trPr>
          <w:trHeight w:val="299"/>
        </w:trPr>
        <w:tc>
          <w:tcPr>
            <w:tcW w:w="6628" w:type="dxa"/>
            <w:vMerge w:val="restart"/>
            <w:tcBorders>
              <w:left w:val="nil"/>
            </w:tcBorders>
          </w:tcPr>
          <w:p w14:paraId="649F900B" w14:textId="77777777" w:rsidR="00652107" w:rsidRPr="004A3377" w:rsidRDefault="00652107" w:rsidP="002754FE">
            <w:pPr>
              <w:pStyle w:val="TableParagraph"/>
              <w:rPr>
                <w:sz w:val="26"/>
              </w:rPr>
            </w:pPr>
          </w:p>
          <w:p w14:paraId="5865F586" w14:textId="77777777" w:rsidR="00652107" w:rsidRPr="004A3377" w:rsidRDefault="00652107" w:rsidP="002754FE">
            <w:pPr>
              <w:pStyle w:val="TableParagraph"/>
              <w:spacing w:before="1"/>
              <w:ind w:left="1679"/>
              <w:rPr>
                <w:sz w:val="17"/>
              </w:rPr>
            </w:pPr>
            <w:r w:rsidRPr="004A3377">
              <w:rPr>
                <w:sz w:val="17"/>
              </w:rPr>
              <w:t>MODUL 4. OSNOVE ELEKTRONIKE</w:t>
            </w:r>
          </w:p>
        </w:tc>
        <w:tc>
          <w:tcPr>
            <w:tcW w:w="2558" w:type="dxa"/>
            <w:gridSpan w:val="3"/>
            <w:tcBorders>
              <w:right w:val="nil"/>
            </w:tcBorders>
          </w:tcPr>
          <w:p w14:paraId="5A88F55D" w14:textId="77777777" w:rsidR="00652107" w:rsidRPr="004A3377" w:rsidRDefault="00652107" w:rsidP="002754FE">
            <w:pPr>
              <w:pStyle w:val="TableParagraph"/>
              <w:spacing w:before="66"/>
              <w:ind w:left="1065" w:right="964"/>
              <w:rPr>
                <w:sz w:val="17"/>
              </w:rPr>
            </w:pPr>
            <w:r w:rsidRPr="004A3377">
              <w:rPr>
                <w:sz w:val="17"/>
              </w:rPr>
              <w:t>NIVO</w:t>
            </w:r>
          </w:p>
        </w:tc>
      </w:tr>
      <w:tr w:rsidR="00652107" w:rsidRPr="004A3377" w14:paraId="0EC6DC11" w14:textId="77777777" w:rsidTr="002754FE">
        <w:trPr>
          <w:trHeight w:val="462"/>
        </w:trPr>
        <w:tc>
          <w:tcPr>
            <w:tcW w:w="6628" w:type="dxa"/>
            <w:vMerge/>
            <w:tcBorders>
              <w:top w:val="nil"/>
              <w:left w:val="nil"/>
            </w:tcBorders>
          </w:tcPr>
          <w:p w14:paraId="6ADD10C5" w14:textId="77777777" w:rsidR="00652107" w:rsidRPr="004A3377" w:rsidRDefault="00652107" w:rsidP="002754FE">
            <w:pPr>
              <w:rPr>
                <w:sz w:val="2"/>
                <w:szCs w:val="2"/>
              </w:rPr>
            </w:pPr>
          </w:p>
        </w:tc>
        <w:tc>
          <w:tcPr>
            <w:tcW w:w="851" w:type="dxa"/>
          </w:tcPr>
          <w:p w14:paraId="3DD94104" w14:textId="77777777" w:rsidR="00652107" w:rsidRPr="004A3377" w:rsidRDefault="00652107" w:rsidP="002754FE">
            <w:pPr>
              <w:pStyle w:val="TableParagraph"/>
              <w:spacing w:before="134"/>
              <w:rPr>
                <w:sz w:val="17"/>
              </w:rPr>
            </w:pPr>
            <w:r w:rsidRPr="004A3377">
              <w:rPr>
                <w:sz w:val="17"/>
              </w:rPr>
              <w:t>A</w:t>
            </w:r>
          </w:p>
        </w:tc>
        <w:tc>
          <w:tcPr>
            <w:tcW w:w="851" w:type="dxa"/>
          </w:tcPr>
          <w:p w14:paraId="529FFC36" w14:textId="77777777" w:rsidR="00652107" w:rsidRPr="004A3377" w:rsidRDefault="00652107" w:rsidP="002754FE">
            <w:pPr>
              <w:pStyle w:val="TableParagraph"/>
              <w:spacing w:before="44" w:line="230" w:lineRule="auto"/>
              <w:ind w:left="325" w:right="325"/>
              <w:rPr>
                <w:sz w:val="17"/>
              </w:rPr>
            </w:pPr>
            <w:r w:rsidRPr="004A3377">
              <w:rPr>
                <w:sz w:val="17"/>
              </w:rPr>
              <w:t>B1 B3</w:t>
            </w:r>
          </w:p>
        </w:tc>
        <w:tc>
          <w:tcPr>
            <w:tcW w:w="856" w:type="dxa"/>
            <w:tcBorders>
              <w:right w:val="nil"/>
            </w:tcBorders>
          </w:tcPr>
          <w:p w14:paraId="5E9B8193" w14:textId="77777777" w:rsidR="00652107" w:rsidRPr="004A3377" w:rsidRDefault="00652107" w:rsidP="002754FE">
            <w:pPr>
              <w:pStyle w:val="TableParagraph"/>
              <w:spacing w:before="44" w:line="230" w:lineRule="auto"/>
              <w:ind w:left="343" w:right="225" w:firstLine="40"/>
              <w:rPr>
                <w:sz w:val="17"/>
              </w:rPr>
            </w:pPr>
            <w:r w:rsidRPr="004A3377">
              <w:rPr>
                <w:sz w:val="17"/>
              </w:rPr>
              <w:t>B2 B2L</w:t>
            </w:r>
          </w:p>
        </w:tc>
      </w:tr>
      <w:tr w:rsidR="00652107" w:rsidRPr="004A3377" w14:paraId="08760B10" w14:textId="77777777" w:rsidTr="002754FE">
        <w:trPr>
          <w:trHeight w:val="286"/>
        </w:trPr>
        <w:tc>
          <w:tcPr>
            <w:tcW w:w="6628" w:type="dxa"/>
            <w:tcBorders>
              <w:left w:val="nil"/>
            </w:tcBorders>
          </w:tcPr>
          <w:p w14:paraId="7DF52EB8" w14:textId="77777777" w:rsidR="00652107" w:rsidRPr="004A3377" w:rsidRDefault="00652107" w:rsidP="002754FE">
            <w:pPr>
              <w:pStyle w:val="TableParagraph"/>
              <w:tabs>
                <w:tab w:val="left" w:pos="574"/>
              </w:tabs>
              <w:spacing w:before="35"/>
              <w:ind w:left="-1"/>
              <w:rPr>
                <w:i/>
                <w:sz w:val="19"/>
              </w:rPr>
            </w:pPr>
            <w:r w:rsidRPr="004A3377">
              <w:rPr>
                <w:sz w:val="19"/>
              </w:rPr>
              <w:t>4.1</w:t>
            </w:r>
            <w:r w:rsidRPr="004A3377">
              <w:rPr>
                <w:sz w:val="19"/>
              </w:rPr>
              <w:tab/>
            </w:r>
            <w:r w:rsidRPr="004A3377">
              <w:rPr>
                <w:i/>
                <w:sz w:val="19"/>
              </w:rPr>
              <w:t>Poluprovodnici</w:t>
            </w:r>
          </w:p>
        </w:tc>
        <w:tc>
          <w:tcPr>
            <w:tcW w:w="851" w:type="dxa"/>
          </w:tcPr>
          <w:p w14:paraId="420E520A" w14:textId="77777777" w:rsidR="00652107" w:rsidRPr="004A3377" w:rsidRDefault="00652107" w:rsidP="002754FE">
            <w:pPr>
              <w:pStyle w:val="TableParagraph"/>
              <w:rPr>
                <w:rFonts w:ascii="Times New Roman"/>
                <w:sz w:val="18"/>
              </w:rPr>
            </w:pPr>
          </w:p>
        </w:tc>
        <w:tc>
          <w:tcPr>
            <w:tcW w:w="851" w:type="dxa"/>
          </w:tcPr>
          <w:p w14:paraId="3A6E1396" w14:textId="77777777" w:rsidR="00652107" w:rsidRPr="004A3377" w:rsidRDefault="00652107" w:rsidP="002754FE">
            <w:pPr>
              <w:pStyle w:val="TableParagraph"/>
              <w:rPr>
                <w:rFonts w:ascii="Times New Roman"/>
                <w:sz w:val="18"/>
              </w:rPr>
            </w:pPr>
          </w:p>
        </w:tc>
        <w:tc>
          <w:tcPr>
            <w:tcW w:w="856" w:type="dxa"/>
            <w:tcBorders>
              <w:right w:val="nil"/>
            </w:tcBorders>
          </w:tcPr>
          <w:p w14:paraId="2BF2460C" w14:textId="77777777" w:rsidR="00652107" w:rsidRPr="004A3377" w:rsidRDefault="00652107" w:rsidP="002754FE">
            <w:pPr>
              <w:pStyle w:val="TableParagraph"/>
              <w:rPr>
                <w:rFonts w:ascii="Times New Roman"/>
                <w:sz w:val="18"/>
              </w:rPr>
            </w:pPr>
          </w:p>
        </w:tc>
      </w:tr>
      <w:tr w:rsidR="00652107" w:rsidRPr="004A3377" w14:paraId="2F1071F4" w14:textId="77777777" w:rsidTr="002754FE">
        <w:trPr>
          <w:trHeight w:val="578"/>
        </w:trPr>
        <w:tc>
          <w:tcPr>
            <w:tcW w:w="6628" w:type="dxa"/>
            <w:vMerge w:val="restart"/>
            <w:tcBorders>
              <w:left w:val="nil"/>
            </w:tcBorders>
          </w:tcPr>
          <w:p w14:paraId="339309FA" w14:textId="77777777" w:rsidR="00652107" w:rsidRPr="004A3377" w:rsidRDefault="00652107" w:rsidP="00652107">
            <w:pPr>
              <w:pStyle w:val="TableParagraph"/>
              <w:numPr>
                <w:ilvl w:val="2"/>
                <w:numId w:val="45"/>
              </w:numPr>
              <w:tabs>
                <w:tab w:val="left" w:pos="575"/>
              </w:tabs>
              <w:autoSpaceDE w:val="0"/>
              <w:autoSpaceDN w:val="0"/>
              <w:spacing w:before="35"/>
              <w:ind w:hanging="576"/>
              <w:jc w:val="center"/>
              <w:rPr>
                <w:i/>
                <w:sz w:val="19"/>
              </w:rPr>
            </w:pPr>
            <w:r w:rsidRPr="004A3377">
              <w:rPr>
                <w:i/>
                <w:sz w:val="19"/>
              </w:rPr>
              <w:t>Diode</w:t>
            </w:r>
          </w:p>
          <w:p w14:paraId="2AF29942" w14:textId="77777777" w:rsidR="00652107" w:rsidRPr="004A3377" w:rsidRDefault="00652107" w:rsidP="00652107">
            <w:pPr>
              <w:pStyle w:val="TableParagraph"/>
              <w:numPr>
                <w:ilvl w:val="3"/>
                <w:numId w:val="45"/>
              </w:numPr>
              <w:tabs>
                <w:tab w:val="left" w:pos="891"/>
              </w:tabs>
              <w:autoSpaceDE w:val="0"/>
              <w:autoSpaceDN w:val="0"/>
              <w:spacing w:before="68"/>
              <w:ind w:hanging="296"/>
              <w:jc w:val="center"/>
              <w:rPr>
                <w:sz w:val="19"/>
              </w:rPr>
            </w:pPr>
            <w:r w:rsidRPr="004A3377">
              <w:rPr>
                <w:sz w:val="19"/>
              </w:rPr>
              <w:t>Opis i karakteristike;</w:t>
            </w:r>
          </w:p>
          <w:p w14:paraId="37EE3FDC" w14:textId="77777777" w:rsidR="00652107" w:rsidRPr="004A3377" w:rsidRDefault="00652107" w:rsidP="00652107">
            <w:pPr>
              <w:pStyle w:val="TableParagraph"/>
              <w:numPr>
                <w:ilvl w:val="3"/>
                <w:numId w:val="45"/>
              </w:numPr>
              <w:tabs>
                <w:tab w:val="left" w:pos="905"/>
              </w:tabs>
              <w:autoSpaceDE w:val="0"/>
              <w:autoSpaceDN w:val="0"/>
              <w:spacing w:before="79"/>
              <w:ind w:left="904" w:hanging="310"/>
              <w:jc w:val="center"/>
              <w:rPr>
                <w:sz w:val="19"/>
              </w:rPr>
            </w:pPr>
            <w:r w:rsidRPr="004A3377">
              <w:rPr>
                <w:sz w:val="19"/>
              </w:rPr>
              <w:t>Rad i funkcija.</w:t>
            </w:r>
          </w:p>
        </w:tc>
        <w:tc>
          <w:tcPr>
            <w:tcW w:w="851" w:type="dxa"/>
          </w:tcPr>
          <w:p w14:paraId="4A14AE51" w14:textId="77777777" w:rsidR="00652107" w:rsidRPr="004A3377" w:rsidRDefault="00652107" w:rsidP="002754FE">
            <w:pPr>
              <w:pStyle w:val="TableParagraph"/>
              <w:spacing w:before="9"/>
              <w:rPr>
                <w:sz w:val="27"/>
              </w:rPr>
            </w:pPr>
          </w:p>
          <w:p w14:paraId="167039A3" w14:textId="77777777" w:rsidR="00652107" w:rsidRPr="004A3377" w:rsidRDefault="00652107" w:rsidP="002754FE">
            <w:pPr>
              <w:pStyle w:val="TableParagraph"/>
              <w:ind w:right="1"/>
              <w:rPr>
                <w:sz w:val="19"/>
              </w:rPr>
            </w:pPr>
            <w:r w:rsidRPr="004A3377">
              <w:rPr>
                <w:sz w:val="19"/>
              </w:rPr>
              <w:t>—</w:t>
            </w:r>
          </w:p>
        </w:tc>
        <w:tc>
          <w:tcPr>
            <w:tcW w:w="851" w:type="dxa"/>
          </w:tcPr>
          <w:p w14:paraId="6A5FDE61" w14:textId="77777777" w:rsidR="00652107" w:rsidRPr="004A3377" w:rsidRDefault="00652107" w:rsidP="002754FE">
            <w:pPr>
              <w:pStyle w:val="TableParagraph"/>
              <w:spacing w:before="9"/>
              <w:rPr>
                <w:sz w:val="27"/>
              </w:rPr>
            </w:pPr>
          </w:p>
          <w:p w14:paraId="7AE329F8" w14:textId="77777777" w:rsidR="00652107" w:rsidRPr="004A3377" w:rsidRDefault="00652107" w:rsidP="002754FE">
            <w:pPr>
              <w:pStyle w:val="TableParagraph"/>
              <w:rPr>
                <w:sz w:val="19"/>
              </w:rPr>
            </w:pPr>
            <w:r w:rsidRPr="004A3377">
              <w:rPr>
                <w:sz w:val="19"/>
              </w:rPr>
              <w:t>2</w:t>
            </w:r>
          </w:p>
        </w:tc>
        <w:tc>
          <w:tcPr>
            <w:tcW w:w="856" w:type="dxa"/>
            <w:tcBorders>
              <w:right w:val="nil"/>
            </w:tcBorders>
          </w:tcPr>
          <w:p w14:paraId="77CDFD29" w14:textId="77777777" w:rsidR="00652107" w:rsidRPr="004A3377" w:rsidRDefault="00652107" w:rsidP="002754FE">
            <w:pPr>
              <w:pStyle w:val="TableParagraph"/>
              <w:spacing w:before="9"/>
              <w:rPr>
                <w:sz w:val="27"/>
              </w:rPr>
            </w:pPr>
          </w:p>
          <w:p w14:paraId="347607A7" w14:textId="77777777" w:rsidR="00652107" w:rsidRPr="004A3377" w:rsidRDefault="00652107" w:rsidP="002754FE">
            <w:pPr>
              <w:pStyle w:val="TableParagraph"/>
              <w:ind w:right="320"/>
              <w:jc w:val="right"/>
              <w:rPr>
                <w:sz w:val="19"/>
              </w:rPr>
            </w:pPr>
            <w:r w:rsidRPr="004A3377">
              <w:rPr>
                <w:sz w:val="19"/>
              </w:rPr>
              <w:t>2</w:t>
            </w:r>
          </w:p>
        </w:tc>
      </w:tr>
      <w:tr w:rsidR="00652107" w:rsidRPr="004A3377" w14:paraId="65396E4F" w14:textId="77777777" w:rsidTr="002754FE">
        <w:trPr>
          <w:trHeight w:val="286"/>
        </w:trPr>
        <w:tc>
          <w:tcPr>
            <w:tcW w:w="6628" w:type="dxa"/>
            <w:vMerge/>
            <w:tcBorders>
              <w:top w:val="nil"/>
              <w:left w:val="nil"/>
            </w:tcBorders>
          </w:tcPr>
          <w:p w14:paraId="24F060C7" w14:textId="77777777" w:rsidR="00652107" w:rsidRPr="004A3377" w:rsidRDefault="00652107" w:rsidP="002754FE">
            <w:pPr>
              <w:rPr>
                <w:sz w:val="2"/>
                <w:szCs w:val="2"/>
              </w:rPr>
            </w:pPr>
          </w:p>
        </w:tc>
        <w:tc>
          <w:tcPr>
            <w:tcW w:w="851" w:type="dxa"/>
          </w:tcPr>
          <w:p w14:paraId="34BD828B" w14:textId="77777777" w:rsidR="00652107" w:rsidRPr="004A3377" w:rsidRDefault="00652107" w:rsidP="002754FE">
            <w:pPr>
              <w:pStyle w:val="TableParagraph"/>
              <w:spacing w:before="34"/>
              <w:ind w:right="1"/>
              <w:rPr>
                <w:sz w:val="19"/>
              </w:rPr>
            </w:pPr>
            <w:r w:rsidRPr="004A3377">
              <w:rPr>
                <w:sz w:val="19"/>
              </w:rPr>
              <w:t>—</w:t>
            </w:r>
          </w:p>
        </w:tc>
        <w:tc>
          <w:tcPr>
            <w:tcW w:w="851" w:type="dxa"/>
          </w:tcPr>
          <w:p w14:paraId="6545D693" w14:textId="77777777" w:rsidR="00652107" w:rsidRPr="004A3377" w:rsidRDefault="00652107" w:rsidP="002754FE">
            <w:pPr>
              <w:pStyle w:val="TableParagraph"/>
              <w:spacing w:before="34"/>
              <w:rPr>
                <w:sz w:val="19"/>
              </w:rPr>
            </w:pPr>
            <w:r w:rsidRPr="004A3377">
              <w:rPr>
                <w:sz w:val="19"/>
              </w:rPr>
              <w:t>—</w:t>
            </w:r>
          </w:p>
        </w:tc>
        <w:tc>
          <w:tcPr>
            <w:tcW w:w="856" w:type="dxa"/>
            <w:tcBorders>
              <w:right w:val="nil"/>
            </w:tcBorders>
          </w:tcPr>
          <w:p w14:paraId="4345BB90" w14:textId="77777777" w:rsidR="00652107" w:rsidRPr="004A3377" w:rsidRDefault="00652107" w:rsidP="002754FE">
            <w:pPr>
              <w:pStyle w:val="TableParagraph"/>
              <w:spacing w:before="34"/>
              <w:ind w:right="320"/>
              <w:jc w:val="right"/>
              <w:rPr>
                <w:sz w:val="19"/>
              </w:rPr>
            </w:pPr>
            <w:r w:rsidRPr="004A3377">
              <w:rPr>
                <w:sz w:val="19"/>
              </w:rPr>
              <w:t>2</w:t>
            </w:r>
          </w:p>
        </w:tc>
      </w:tr>
      <w:tr w:rsidR="00652107" w:rsidRPr="004A3377" w14:paraId="15AD233E" w14:textId="77777777" w:rsidTr="002754FE">
        <w:trPr>
          <w:trHeight w:val="578"/>
        </w:trPr>
        <w:tc>
          <w:tcPr>
            <w:tcW w:w="6628" w:type="dxa"/>
            <w:vMerge w:val="restart"/>
            <w:tcBorders>
              <w:left w:val="nil"/>
            </w:tcBorders>
          </w:tcPr>
          <w:p w14:paraId="6749B539" w14:textId="77777777" w:rsidR="00652107" w:rsidRPr="004A3377" w:rsidRDefault="00652107" w:rsidP="00652107">
            <w:pPr>
              <w:pStyle w:val="TableParagraph"/>
              <w:numPr>
                <w:ilvl w:val="2"/>
                <w:numId w:val="44"/>
              </w:numPr>
              <w:tabs>
                <w:tab w:val="left" w:pos="575"/>
              </w:tabs>
              <w:autoSpaceDE w:val="0"/>
              <w:autoSpaceDN w:val="0"/>
              <w:spacing w:before="35"/>
              <w:ind w:hanging="576"/>
              <w:jc w:val="center"/>
              <w:rPr>
                <w:i/>
                <w:sz w:val="19"/>
              </w:rPr>
            </w:pPr>
            <w:r w:rsidRPr="004A3377">
              <w:rPr>
                <w:i/>
                <w:sz w:val="19"/>
              </w:rPr>
              <w:t>Tranzistori</w:t>
            </w:r>
          </w:p>
          <w:p w14:paraId="11BA3476" w14:textId="77777777" w:rsidR="00652107" w:rsidRPr="004A3377" w:rsidRDefault="00652107" w:rsidP="00652107">
            <w:pPr>
              <w:pStyle w:val="TableParagraph"/>
              <w:numPr>
                <w:ilvl w:val="3"/>
                <w:numId w:val="44"/>
              </w:numPr>
              <w:tabs>
                <w:tab w:val="left" w:pos="891"/>
              </w:tabs>
              <w:autoSpaceDE w:val="0"/>
              <w:autoSpaceDN w:val="0"/>
              <w:spacing w:before="69"/>
              <w:ind w:hanging="296"/>
              <w:jc w:val="center"/>
              <w:rPr>
                <w:sz w:val="19"/>
              </w:rPr>
            </w:pPr>
            <w:r w:rsidRPr="004A3377">
              <w:rPr>
                <w:sz w:val="19"/>
              </w:rPr>
              <w:t>Opis i karakteristike;</w:t>
            </w:r>
          </w:p>
          <w:p w14:paraId="2F7B43CC" w14:textId="77777777" w:rsidR="00652107" w:rsidRPr="004A3377" w:rsidRDefault="00652107" w:rsidP="00652107">
            <w:pPr>
              <w:pStyle w:val="TableParagraph"/>
              <w:numPr>
                <w:ilvl w:val="3"/>
                <w:numId w:val="44"/>
              </w:numPr>
              <w:tabs>
                <w:tab w:val="left" w:pos="905"/>
              </w:tabs>
              <w:autoSpaceDE w:val="0"/>
              <w:autoSpaceDN w:val="0"/>
              <w:spacing w:before="78"/>
              <w:ind w:left="904" w:hanging="310"/>
              <w:jc w:val="center"/>
              <w:rPr>
                <w:sz w:val="19"/>
              </w:rPr>
            </w:pPr>
            <w:r w:rsidRPr="004A3377">
              <w:rPr>
                <w:sz w:val="19"/>
              </w:rPr>
              <w:t>Izgradnja i rad.</w:t>
            </w:r>
          </w:p>
        </w:tc>
        <w:tc>
          <w:tcPr>
            <w:tcW w:w="851" w:type="dxa"/>
          </w:tcPr>
          <w:p w14:paraId="26E4B40A" w14:textId="77777777" w:rsidR="00652107" w:rsidRPr="004A3377" w:rsidRDefault="00652107" w:rsidP="002754FE">
            <w:pPr>
              <w:pStyle w:val="TableParagraph"/>
              <w:spacing w:before="10"/>
              <w:rPr>
                <w:sz w:val="27"/>
              </w:rPr>
            </w:pPr>
          </w:p>
          <w:p w14:paraId="2EDBAFB0" w14:textId="77777777" w:rsidR="00652107" w:rsidRPr="004A3377" w:rsidRDefault="00652107" w:rsidP="002754FE">
            <w:pPr>
              <w:pStyle w:val="TableParagraph"/>
              <w:ind w:right="1"/>
              <w:rPr>
                <w:sz w:val="19"/>
              </w:rPr>
            </w:pPr>
            <w:r w:rsidRPr="004A3377">
              <w:rPr>
                <w:sz w:val="19"/>
              </w:rPr>
              <w:t>—</w:t>
            </w:r>
          </w:p>
        </w:tc>
        <w:tc>
          <w:tcPr>
            <w:tcW w:w="851" w:type="dxa"/>
          </w:tcPr>
          <w:p w14:paraId="3CEFB46D" w14:textId="77777777" w:rsidR="00652107" w:rsidRPr="004A3377" w:rsidRDefault="00652107" w:rsidP="002754FE">
            <w:pPr>
              <w:pStyle w:val="TableParagraph"/>
              <w:spacing w:before="10"/>
              <w:rPr>
                <w:sz w:val="27"/>
              </w:rPr>
            </w:pPr>
          </w:p>
          <w:p w14:paraId="52E989FF" w14:textId="77777777" w:rsidR="00652107" w:rsidRPr="004A3377" w:rsidRDefault="00652107" w:rsidP="002754FE">
            <w:pPr>
              <w:pStyle w:val="TableParagraph"/>
              <w:rPr>
                <w:sz w:val="19"/>
              </w:rPr>
            </w:pPr>
            <w:r w:rsidRPr="004A3377">
              <w:rPr>
                <w:sz w:val="19"/>
              </w:rPr>
              <w:t>1</w:t>
            </w:r>
          </w:p>
        </w:tc>
        <w:tc>
          <w:tcPr>
            <w:tcW w:w="856" w:type="dxa"/>
            <w:tcBorders>
              <w:right w:val="nil"/>
            </w:tcBorders>
          </w:tcPr>
          <w:p w14:paraId="645FD1A7" w14:textId="77777777" w:rsidR="00652107" w:rsidRPr="004A3377" w:rsidRDefault="00652107" w:rsidP="002754FE">
            <w:pPr>
              <w:pStyle w:val="TableParagraph"/>
              <w:spacing w:before="10"/>
              <w:rPr>
                <w:sz w:val="27"/>
              </w:rPr>
            </w:pPr>
          </w:p>
          <w:p w14:paraId="4AFAE196" w14:textId="77777777" w:rsidR="00652107" w:rsidRPr="004A3377" w:rsidRDefault="00652107" w:rsidP="002754FE">
            <w:pPr>
              <w:pStyle w:val="TableParagraph"/>
              <w:ind w:right="320"/>
              <w:jc w:val="right"/>
              <w:rPr>
                <w:sz w:val="19"/>
              </w:rPr>
            </w:pPr>
            <w:r w:rsidRPr="004A3377">
              <w:rPr>
                <w:sz w:val="19"/>
              </w:rPr>
              <w:t>2</w:t>
            </w:r>
          </w:p>
        </w:tc>
      </w:tr>
      <w:tr w:rsidR="00652107" w:rsidRPr="004A3377" w14:paraId="7B8DE355" w14:textId="77777777" w:rsidTr="002754FE">
        <w:trPr>
          <w:trHeight w:val="286"/>
        </w:trPr>
        <w:tc>
          <w:tcPr>
            <w:tcW w:w="6628" w:type="dxa"/>
            <w:vMerge/>
            <w:tcBorders>
              <w:top w:val="nil"/>
              <w:left w:val="nil"/>
            </w:tcBorders>
          </w:tcPr>
          <w:p w14:paraId="2E2DBCA5" w14:textId="77777777" w:rsidR="00652107" w:rsidRPr="004A3377" w:rsidRDefault="00652107" w:rsidP="002754FE">
            <w:pPr>
              <w:rPr>
                <w:sz w:val="2"/>
                <w:szCs w:val="2"/>
              </w:rPr>
            </w:pPr>
          </w:p>
        </w:tc>
        <w:tc>
          <w:tcPr>
            <w:tcW w:w="851" w:type="dxa"/>
          </w:tcPr>
          <w:p w14:paraId="2BAAC57B"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5166DAB9" w14:textId="77777777" w:rsidR="00652107" w:rsidRPr="004A3377" w:rsidRDefault="00652107" w:rsidP="002754FE">
            <w:pPr>
              <w:pStyle w:val="TableParagraph"/>
              <w:spacing w:before="35"/>
              <w:rPr>
                <w:sz w:val="19"/>
              </w:rPr>
            </w:pPr>
            <w:r w:rsidRPr="004A3377">
              <w:rPr>
                <w:sz w:val="19"/>
              </w:rPr>
              <w:t>—</w:t>
            </w:r>
          </w:p>
        </w:tc>
        <w:tc>
          <w:tcPr>
            <w:tcW w:w="856" w:type="dxa"/>
            <w:tcBorders>
              <w:right w:val="nil"/>
            </w:tcBorders>
          </w:tcPr>
          <w:p w14:paraId="71E1B948" w14:textId="77777777" w:rsidR="00652107" w:rsidRPr="004A3377" w:rsidRDefault="00652107" w:rsidP="002754FE">
            <w:pPr>
              <w:pStyle w:val="TableParagraph"/>
              <w:spacing w:before="35"/>
              <w:ind w:right="320"/>
              <w:jc w:val="right"/>
              <w:rPr>
                <w:sz w:val="19"/>
              </w:rPr>
            </w:pPr>
            <w:r w:rsidRPr="004A3377">
              <w:rPr>
                <w:sz w:val="19"/>
              </w:rPr>
              <w:t>2</w:t>
            </w:r>
          </w:p>
        </w:tc>
      </w:tr>
      <w:tr w:rsidR="00652107" w:rsidRPr="004A3377" w14:paraId="386855BD" w14:textId="77777777" w:rsidTr="002754FE">
        <w:trPr>
          <w:trHeight w:val="287"/>
        </w:trPr>
        <w:tc>
          <w:tcPr>
            <w:tcW w:w="6628" w:type="dxa"/>
            <w:tcBorders>
              <w:left w:val="nil"/>
            </w:tcBorders>
          </w:tcPr>
          <w:p w14:paraId="0D572E8A" w14:textId="77777777" w:rsidR="00652107" w:rsidRPr="004A3377" w:rsidRDefault="00652107" w:rsidP="002754FE">
            <w:pPr>
              <w:pStyle w:val="TableParagraph"/>
              <w:spacing w:before="34"/>
              <w:ind w:left="-1"/>
              <w:rPr>
                <w:i/>
                <w:sz w:val="19"/>
              </w:rPr>
            </w:pPr>
            <w:r w:rsidRPr="004A3377">
              <w:rPr>
                <w:sz w:val="19"/>
              </w:rPr>
              <w:t xml:space="preserve">4.1.3  </w:t>
            </w:r>
            <w:r w:rsidRPr="004A3377">
              <w:rPr>
                <w:i/>
                <w:sz w:val="19"/>
              </w:rPr>
              <w:t>Integrisana kola</w:t>
            </w:r>
          </w:p>
        </w:tc>
        <w:tc>
          <w:tcPr>
            <w:tcW w:w="851" w:type="dxa"/>
          </w:tcPr>
          <w:p w14:paraId="64A124F2" w14:textId="77777777" w:rsidR="00652107" w:rsidRPr="004A3377" w:rsidRDefault="00652107" w:rsidP="002754FE">
            <w:pPr>
              <w:pStyle w:val="TableParagraph"/>
              <w:rPr>
                <w:rFonts w:ascii="Times New Roman"/>
                <w:sz w:val="18"/>
              </w:rPr>
            </w:pPr>
          </w:p>
        </w:tc>
        <w:tc>
          <w:tcPr>
            <w:tcW w:w="851" w:type="dxa"/>
          </w:tcPr>
          <w:p w14:paraId="15133654" w14:textId="77777777" w:rsidR="00652107" w:rsidRPr="004A3377" w:rsidRDefault="00652107" w:rsidP="002754FE">
            <w:pPr>
              <w:pStyle w:val="TableParagraph"/>
              <w:rPr>
                <w:rFonts w:ascii="Times New Roman"/>
                <w:sz w:val="18"/>
              </w:rPr>
            </w:pPr>
          </w:p>
        </w:tc>
        <w:tc>
          <w:tcPr>
            <w:tcW w:w="856" w:type="dxa"/>
            <w:tcBorders>
              <w:right w:val="nil"/>
            </w:tcBorders>
          </w:tcPr>
          <w:p w14:paraId="1D17E2E6" w14:textId="77777777" w:rsidR="00652107" w:rsidRPr="004A3377" w:rsidRDefault="00652107" w:rsidP="002754FE">
            <w:pPr>
              <w:pStyle w:val="TableParagraph"/>
              <w:rPr>
                <w:rFonts w:ascii="Times New Roman"/>
                <w:sz w:val="18"/>
              </w:rPr>
            </w:pPr>
          </w:p>
        </w:tc>
      </w:tr>
      <w:tr w:rsidR="00652107" w:rsidRPr="004A3377" w14:paraId="2D1A058C" w14:textId="77777777" w:rsidTr="002754FE">
        <w:trPr>
          <w:trHeight w:val="286"/>
        </w:trPr>
        <w:tc>
          <w:tcPr>
            <w:tcW w:w="6628" w:type="dxa"/>
            <w:tcBorders>
              <w:left w:val="nil"/>
            </w:tcBorders>
          </w:tcPr>
          <w:p w14:paraId="15AE18BE" w14:textId="77777777" w:rsidR="00652107" w:rsidRPr="004A3377" w:rsidRDefault="00652107" w:rsidP="002754FE">
            <w:pPr>
              <w:pStyle w:val="TableParagraph"/>
              <w:spacing w:before="35"/>
              <w:ind w:left="595"/>
              <w:rPr>
                <w:sz w:val="19"/>
              </w:rPr>
            </w:pPr>
            <w:r w:rsidRPr="004A3377">
              <w:rPr>
                <w:sz w:val="19"/>
              </w:rPr>
              <w:t>(a) Osnovni opis i rad;</w:t>
            </w:r>
          </w:p>
        </w:tc>
        <w:tc>
          <w:tcPr>
            <w:tcW w:w="851" w:type="dxa"/>
          </w:tcPr>
          <w:p w14:paraId="52F7E5C6"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0B36B1FA" w14:textId="77777777" w:rsidR="00652107" w:rsidRPr="004A3377" w:rsidRDefault="00652107" w:rsidP="002754FE">
            <w:pPr>
              <w:pStyle w:val="TableParagraph"/>
              <w:spacing w:before="35"/>
              <w:rPr>
                <w:sz w:val="19"/>
              </w:rPr>
            </w:pPr>
            <w:r w:rsidRPr="004A3377">
              <w:rPr>
                <w:sz w:val="19"/>
              </w:rPr>
              <w:t>1</w:t>
            </w:r>
          </w:p>
        </w:tc>
        <w:tc>
          <w:tcPr>
            <w:tcW w:w="856" w:type="dxa"/>
            <w:tcBorders>
              <w:right w:val="nil"/>
            </w:tcBorders>
          </w:tcPr>
          <w:p w14:paraId="4C567D84" w14:textId="77777777" w:rsidR="00652107" w:rsidRPr="004A3377" w:rsidRDefault="00652107" w:rsidP="002754FE">
            <w:pPr>
              <w:pStyle w:val="TableParagraph"/>
              <w:spacing w:before="35"/>
              <w:ind w:right="320"/>
              <w:jc w:val="right"/>
              <w:rPr>
                <w:sz w:val="19"/>
              </w:rPr>
            </w:pPr>
            <w:r w:rsidRPr="004A3377">
              <w:rPr>
                <w:sz w:val="19"/>
              </w:rPr>
              <w:t>2</w:t>
            </w:r>
          </w:p>
        </w:tc>
      </w:tr>
      <w:tr w:rsidR="00652107" w:rsidRPr="004A3377" w14:paraId="5368BB7D" w14:textId="77777777" w:rsidTr="002754FE">
        <w:trPr>
          <w:trHeight w:val="286"/>
        </w:trPr>
        <w:tc>
          <w:tcPr>
            <w:tcW w:w="6628" w:type="dxa"/>
            <w:tcBorders>
              <w:left w:val="nil"/>
            </w:tcBorders>
          </w:tcPr>
          <w:p w14:paraId="5A53A878" w14:textId="77777777" w:rsidR="00652107" w:rsidRPr="004A3377" w:rsidRDefault="00652107" w:rsidP="002754FE">
            <w:pPr>
              <w:pStyle w:val="TableParagraph"/>
              <w:spacing w:before="35"/>
              <w:ind w:left="595"/>
              <w:rPr>
                <w:sz w:val="19"/>
              </w:rPr>
            </w:pPr>
            <w:r w:rsidRPr="004A3377">
              <w:rPr>
                <w:sz w:val="19"/>
              </w:rPr>
              <w:t>(b) Opis i rad.</w:t>
            </w:r>
          </w:p>
        </w:tc>
        <w:tc>
          <w:tcPr>
            <w:tcW w:w="851" w:type="dxa"/>
          </w:tcPr>
          <w:p w14:paraId="5672F0EA"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12911B60" w14:textId="77777777" w:rsidR="00652107" w:rsidRPr="004A3377" w:rsidRDefault="00652107" w:rsidP="002754FE">
            <w:pPr>
              <w:pStyle w:val="TableParagraph"/>
              <w:spacing w:before="35"/>
              <w:rPr>
                <w:sz w:val="19"/>
              </w:rPr>
            </w:pPr>
            <w:r w:rsidRPr="004A3377">
              <w:rPr>
                <w:sz w:val="19"/>
              </w:rPr>
              <w:t>—</w:t>
            </w:r>
          </w:p>
        </w:tc>
        <w:tc>
          <w:tcPr>
            <w:tcW w:w="856" w:type="dxa"/>
            <w:tcBorders>
              <w:right w:val="nil"/>
            </w:tcBorders>
          </w:tcPr>
          <w:p w14:paraId="63D3E799" w14:textId="77777777" w:rsidR="00652107" w:rsidRPr="004A3377" w:rsidRDefault="00652107" w:rsidP="002754FE">
            <w:pPr>
              <w:pStyle w:val="TableParagraph"/>
              <w:spacing w:before="35"/>
              <w:ind w:right="320"/>
              <w:jc w:val="right"/>
              <w:rPr>
                <w:sz w:val="19"/>
              </w:rPr>
            </w:pPr>
            <w:r w:rsidRPr="004A3377">
              <w:rPr>
                <w:sz w:val="19"/>
              </w:rPr>
              <w:t>2</w:t>
            </w:r>
          </w:p>
        </w:tc>
      </w:tr>
      <w:tr w:rsidR="00652107" w:rsidRPr="004A3377" w14:paraId="3E9DC665" w14:textId="77777777" w:rsidTr="002754FE">
        <w:trPr>
          <w:trHeight w:val="286"/>
        </w:trPr>
        <w:tc>
          <w:tcPr>
            <w:tcW w:w="6628" w:type="dxa"/>
            <w:tcBorders>
              <w:left w:val="nil"/>
            </w:tcBorders>
          </w:tcPr>
          <w:p w14:paraId="73ED7B41" w14:textId="77777777" w:rsidR="00652107" w:rsidRPr="004A3377" w:rsidRDefault="00652107" w:rsidP="002754FE">
            <w:pPr>
              <w:pStyle w:val="TableParagraph"/>
              <w:tabs>
                <w:tab w:val="left" w:pos="574"/>
              </w:tabs>
              <w:spacing w:before="34"/>
              <w:ind w:left="-1"/>
              <w:rPr>
                <w:i/>
                <w:sz w:val="19"/>
              </w:rPr>
            </w:pPr>
            <w:r w:rsidRPr="004A3377">
              <w:rPr>
                <w:sz w:val="19"/>
              </w:rPr>
              <w:t>4.2</w:t>
            </w:r>
            <w:r w:rsidRPr="004A3377">
              <w:rPr>
                <w:sz w:val="19"/>
              </w:rPr>
              <w:tab/>
            </w:r>
            <w:r w:rsidRPr="004A3377">
              <w:rPr>
                <w:i/>
                <w:sz w:val="19"/>
              </w:rPr>
              <w:t>Štampane ploče</w:t>
            </w:r>
          </w:p>
        </w:tc>
        <w:tc>
          <w:tcPr>
            <w:tcW w:w="851" w:type="dxa"/>
          </w:tcPr>
          <w:p w14:paraId="789E6C70" w14:textId="77777777" w:rsidR="00652107" w:rsidRPr="004A3377" w:rsidRDefault="00652107" w:rsidP="002754FE">
            <w:pPr>
              <w:pStyle w:val="TableParagraph"/>
              <w:spacing w:before="34"/>
              <w:ind w:right="1"/>
              <w:rPr>
                <w:sz w:val="19"/>
              </w:rPr>
            </w:pPr>
            <w:r w:rsidRPr="004A3377">
              <w:rPr>
                <w:sz w:val="19"/>
              </w:rPr>
              <w:t>—</w:t>
            </w:r>
          </w:p>
        </w:tc>
        <w:tc>
          <w:tcPr>
            <w:tcW w:w="851" w:type="dxa"/>
          </w:tcPr>
          <w:p w14:paraId="70B30064" w14:textId="77777777" w:rsidR="00652107" w:rsidRPr="004A3377" w:rsidRDefault="00652107" w:rsidP="002754FE">
            <w:pPr>
              <w:pStyle w:val="TableParagraph"/>
              <w:spacing w:before="34"/>
              <w:rPr>
                <w:sz w:val="19"/>
              </w:rPr>
            </w:pPr>
            <w:r w:rsidRPr="004A3377">
              <w:rPr>
                <w:sz w:val="19"/>
              </w:rPr>
              <w:t>1</w:t>
            </w:r>
          </w:p>
        </w:tc>
        <w:tc>
          <w:tcPr>
            <w:tcW w:w="856" w:type="dxa"/>
            <w:tcBorders>
              <w:right w:val="nil"/>
            </w:tcBorders>
          </w:tcPr>
          <w:p w14:paraId="1E22F856" w14:textId="77777777" w:rsidR="00652107" w:rsidRPr="004A3377" w:rsidRDefault="00652107" w:rsidP="002754FE">
            <w:pPr>
              <w:pStyle w:val="TableParagraph"/>
              <w:spacing w:before="34"/>
              <w:ind w:right="320"/>
              <w:jc w:val="right"/>
              <w:rPr>
                <w:sz w:val="19"/>
              </w:rPr>
            </w:pPr>
            <w:r w:rsidRPr="004A3377">
              <w:rPr>
                <w:sz w:val="19"/>
              </w:rPr>
              <w:t>2</w:t>
            </w:r>
          </w:p>
        </w:tc>
      </w:tr>
      <w:tr w:rsidR="00652107" w:rsidRPr="004A3377" w14:paraId="2FC95DA2" w14:textId="77777777" w:rsidTr="002754FE">
        <w:trPr>
          <w:trHeight w:val="578"/>
        </w:trPr>
        <w:tc>
          <w:tcPr>
            <w:tcW w:w="6628" w:type="dxa"/>
            <w:vMerge w:val="restart"/>
            <w:tcBorders>
              <w:left w:val="nil"/>
            </w:tcBorders>
          </w:tcPr>
          <w:p w14:paraId="45D0F1A6" w14:textId="77777777" w:rsidR="00652107" w:rsidRPr="004A3377" w:rsidRDefault="00652107" w:rsidP="00652107">
            <w:pPr>
              <w:pStyle w:val="TableParagraph"/>
              <w:numPr>
                <w:ilvl w:val="1"/>
                <w:numId w:val="43"/>
              </w:numPr>
              <w:tabs>
                <w:tab w:val="left" w:pos="574"/>
                <w:tab w:val="left" w:pos="575"/>
              </w:tabs>
              <w:autoSpaceDE w:val="0"/>
              <w:autoSpaceDN w:val="0"/>
              <w:spacing w:before="35"/>
              <w:ind w:hanging="576"/>
              <w:jc w:val="center"/>
              <w:rPr>
                <w:i/>
                <w:sz w:val="19"/>
              </w:rPr>
            </w:pPr>
            <w:r w:rsidRPr="004A3377">
              <w:rPr>
                <w:i/>
                <w:sz w:val="19"/>
              </w:rPr>
              <w:t>Servo mehanizmi</w:t>
            </w:r>
          </w:p>
          <w:p w14:paraId="7BD348CA" w14:textId="77777777" w:rsidR="00652107" w:rsidRPr="004A3377" w:rsidRDefault="00652107" w:rsidP="00652107">
            <w:pPr>
              <w:pStyle w:val="TableParagraph"/>
              <w:numPr>
                <w:ilvl w:val="2"/>
                <w:numId w:val="43"/>
              </w:numPr>
              <w:tabs>
                <w:tab w:val="left" w:pos="891"/>
              </w:tabs>
              <w:autoSpaceDE w:val="0"/>
              <w:autoSpaceDN w:val="0"/>
              <w:spacing w:before="69"/>
              <w:ind w:hanging="296"/>
              <w:jc w:val="center"/>
              <w:rPr>
                <w:sz w:val="19"/>
              </w:rPr>
            </w:pPr>
            <w:r w:rsidRPr="004A3377">
              <w:rPr>
                <w:sz w:val="19"/>
              </w:rPr>
              <w:t>Principi;</w:t>
            </w:r>
          </w:p>
          <w:p w14:paraId="739C6544" w14:textId="77777777" w:rsidR="00652107" w:rsidRPr="004A3377" w:rsidRDefault="00652107" w:rsidP="00652107">
            <w:pPr>
              <w:pStyle w:val="TableParagraph"/>
              <w:numPr>
                <w:ilvl w:val="2"/>
                <w:numId w:val="43"/>
              </w:numPr>
              <w:tabs>
                <w:tab w:val="left" w:pos="905"/>
              </w:tabs>
              <w:autoSpaceDE w:val="0"/>
              <w:autoSpaceDN w:val="0"/>
              <w:spacing w:before="78"/>
              <w:ind w:left="904" w:hanging="310"/>
              <w:jc w:val="center"/>
              <w:rPr>
                <w:sz w:val="19"/>
              </w:rPr>
            </w:pPr>
            <w:r w:rsidRPr="004A3377">
              <w:rPr>
                <w:sz w:val="19"/>
              </w:rPr>
              <w:t>Konstrukcija, rad i upotreba.</w:t>
            </w:r>
          </w:p>
        </w:tc>
        <w:tc>
          <w:tcPr>
            <w:tcW w:w="851" w:type="dxa"/>
          </w:tcPr>
          <w:p w14:paraId="51E5D385" w14:textId="77777777" w:rsidR="00652107" w:rsidRPr="004A3377" w:rsidRDefault="00652107" w:rsidP="002754FE">
            <w:pPr>
              <w:pStyle w:val="TableParagraph"/>
              <w:spacing w:before="10"/>
              <w:rPr>
                <w:sz w:val="27"/>
              </w:rPr>
            </w:pPr>
          </w:p>
          <w:p w14:paraId="78F06BDB" w14:textId="77777777" w:rsidR="00652107" w:rsidRPr="004A3377" w:rsidRDefault="00652107" w:rsidP="002754FE">
            <w:pPr>
              <w:pStyle w:val="TableParagraph"/>
              <w:ind w:right="1"/>
              <w:rPr>
                <w:sz w:val="19"/>
              </w:rPr>
            </w:pPr>
            <w:r w:rsidRPr="004A3377">
              <w:rPr>
                <w:sz w:val="19"/>
              </w:rPr>
              <w:t>—</w:t>
            </w:r>
          </w:p>
        </w:tc>
        <w:tc>
          <w:tcPr>
            <w:tcW w:w="851" w:type="dxa"/>
          </w:tcPr>
          <w:p w14:paraId="3A66A8E5" w14:textId="77777777" w:rsidR="00652107" w:rsidRPr="004A3377" w:rsidRDefault="00652107" w:rsidP="002754FE">
            <w:pPr>
              <w:pStyle w:val="TableParagraph"/>
              <w:spacing w:before="10"/>
              <w:rPr>
                <w:sz w:val="27"/>
              </w:rPr>
            </w:pPr>
          </w:p>
          <w:p w14:paraId="0F6A283E" w14:textId="77777777" w:rsidR="00652107" w:rsidRPr="004A3377" w:rsidRDefault="00652107" w:rsidP="002754FE">
            <w:pPr>
              <w:pStyle w:val="TableParagraph"/>
              <w:rPr>
                <w:sz w:val="19"/>
              </w:rPr>
            </w:pPr>
            <w:r w:rsidRPr="004A3377">
              <w:rPr>
                <w:sz w:val="19"/>
              </w:rPr>
              <w:t>1</w:t>
            </w:r>
          </w:p>
        </w:tc>
        <w:tc>
          <w:tcPr>
            <w:tcW w:w="856" w:type="dxa"/>
            <w:tcBorders>
              <w:right w:val="nil"/>
            </w:tcBorders>
          </w:tcPr>
          <w:p w14:paraId="76969E33" w14:textId="77777777" w:rsidR="00652107" w:rsidRPr="004A3377" w:rsidRDefault="00652107" w:rsidP="002754FE">
            <w:pPr>
              <w:pStyle w:val="TableParagraph"/>
              <w:spacing w:before="10"/>
              <w:rPr>
                <w:sz w:val="27"/>
              </w:rPr>
            </w:pPr>
          </w:p>
          <w:p w14:paraId="0B3FF5E7" w14:textId="77777777" w:rsidR="00652107" w:rsidRPr="004A3377" w:rsidRDefault="00652107" w:rsidP="002754FE">
            <w:pPr>
              <w:pStyle w:val="TableParagraph"/>
              <w:ind w:right="320"/>
              <w:jc w:val="right"/>
              <w:rPr>
                <w:sz w:val="19"/>
              </w:rPr>
            </w:pPr>
            <w:r w:rsidRPr="004A3377">
              <w:rPr>
                <w:sz w:val="19"/>
              </w:rPr>
              <w:t>2</w:t>
            </w:r>
          </w:p>
        </w:tc>
      </w:tr>
      <w:tr w:rsidR="00652107" w:rsidRPr="004A3377" w14:paraId="04D09C7B" w14:textId="77777777" w:rsidTr="002754FE">
        <w:trPr>
          <w:trHeight w:val="315"/>
        </w:trPr>
        <w:tc>
          <w:tcPr>
            <w:tcW w:w="6628" w:type="dxa"/>
            <w:vMerge/>
            <w:tcBorders>
              <w:top w:val="nil"/>
              <w:left w:val="nil"/>
            </w:tcBorders>
          </w:tcPr>
          <w:p w14:paraId="5B19EAF7" w14:textId="77777777" w:rsidR="00652107" w:rsidRPr="004A3377" w:rsidRDefault="00652107" w:rsidP="002754FE">
            <w:pPr>
              <w:rPr>
                <w:sz w:val="2"/>
                <w:szCs w:val="2"/>
              </w:rPr>
            </w:pPr>
          </w:p>
        </w:tc>
        <w:tc>
          <w:tcPr>
            <w:tcW w:w="851" w:type="dxa"/>
          </w:tcPr>
          <w:p w14:paraId="0C57DAC7" w14:textId="77777777" w:rsidR="00652107" w:rsidRPr="004A3377" w:rsidRDefault="00652107" w:rsidP="002754FE">
            <w:pPr>
              <w:pStyle w:val="TableParagraph"/>
              <w:spacing w:before="35"/>
              <w:ind w:right="1"/>
              <w:rPr>
                <w:sz w:val="19"/>
              </w:rPr>
            </w:pPr>
            <w:r w:rsidRPr="004A3377">
              <w:rPr>
                <w:sz w:val="19"/>
              </w:rPr>
              <w:t>—</w:t>
            </w:r>
          </w:p>
        </w:tc>
        <w:tc>
          <w:tcPr>
            <w:tcW w:w="851" w:type="dxa"/>
          </w:tcPr>
          <w:p w14:paraId="2170BDFD" w14:textId="77777777" w:rsidR="00652107" w:rsidRPr="004A3377" w:rsidRDefault="00652107" w:rsidP="002754FE">
            <w:pPr>
              <w:pStyle w:val="TableParagraph"/>
              <w:spacing w:before="35"/>
              <w:rPr>
                <w:sz w:val="19"/>
              </w:rPr>
            </w:pPr>
            <w:r w:rsidRPr="004A3377">
              <w:rPr>
                <w:sz w:val="19"/>
              </w:rPr>
              <w:t>—</w:t>
            </w:r>
          </w:p>
        </w:tc>
        <w:tc>
          <w:tcPr>
            <w:tcW w:w="856" w:type="dxa"/>
            <w:tcBorders>
              <w:right w:val="nil"/>
            </w:tcBorders>
          </w:tcPr>
          <w:p w14:paraId="7D356780" w14:textId="77777777" w:rsidR="00652107" w:rsidRPr="004A3377" w:rsidRDefault="00652107" w:rsidP="002754FE">
            <w:pPr>
              <w:pStyle w:val="TableParagraph"/>
              <w:spacing w:before="35"/>
              <w:ind w:right="320"/>
              <w:jc w:val="right"/>
              <w:rPr>
                <w:sz w:val="19"/>
              </w:rPr>
            </w:pPr>
            <w:r w:rsidRPr="004A3377">
              <w:rPr>
                <w:sz w:val="19"/>
              </w:rPr>
              <w:t>2</w:t>
            </w:r>
          </w:p>
        </w:tc>
      </w:tr>
    </w:tbl>
    <w:p w14:paraId="520FBB47" w14:textId="77777777" w:rsidR="00652107" w:rsidRPr="004A3377" w:rsidRDefault="00652107" w:rsidP="002754FE">
      <w:pPr>
        <w:jc w:val="right"/>
        <w:rPr>
          <w:sz w:val="19"/>
        </w:rPr>
        <w:sectPr w:rsidR="00652107" w:rsidRPr="004A3377" w:rsidSect="008E0BB7">
          <w:headerReference w:type="even" r:id="rId43"/>
          <w:headerReference w:type="default" r:id="rId44"/>
          <w:pgSz w:w="11910" w:h="16840"/>
          <w:pgMar w:top="1134" w:right="1134" w:bottom="284" w:left="1134" w:header="982" w:footer="0" w:gutter="0"/>
          <w:cols w:space="720"/>
        </w:sectPr>
      </w:pPr>
    </w:p>
    <w:p w14:paraId="40906D28" w14:textId="77777777" w:rsidR="00652107" w:rsidRPr="004A3377" w:rsidRDefault="00652107" w:rsidP="002754FE">
      <w:pPr>
        <w:pStyle w:val="BodyText"/>
        <w:rPr>
          <w:sz w:val="20"/>
        </w:rPr>
      </w:pPr>
    </w:p>
    <w:p w14:paraId="7FB8739D" w14:textId="77777777" w:rsidR="00652107" w:rsidRPr="004A3377" w:rsidRDefault="00652107" w:rsidP="002754FE">
      <w:pPr>
        <w:pStyle w:val="BodyText"/>
        <w:spacing w:before="3"/>
      </w:pPr>
    </w:p>
    <w:p w14:paraId="6238574D" w14:textId="77777777" w:rsidR="00652107" w:rsidRPr="004A3377" w:rsidRDefault="00652107" w:rsidP="002754FE">
      <w:pPr>
        <w:pStyle w:val="BodyText"/>
        <w:tabs>
          <w:tab w:val="left" w:pos="1256"/>
        </w:tabs>
        <w:ind w:left="120"/>
      </w:pPr>
      <w:r w:rsidRPr="004A3377">
        <w:t>MODUL 5.</w:t>
      </w:r>
      <w:r w:rsidRPr="004A3377">
        <w:tab/>
        <w:t>DIGITALNE TEHNIKE/ELEKTRONSKI SISTEMI INSTRUMENTA</w:t>
      </w:r>
    </w:p>
    <w:p w14:paraId="267A1C2F" w14:textId="77777777" w:rsidR="00652107" w:rsidRPr="004A3377" w:rsidRDefault="00652107" w:rsidP="002754FE">
      <w:pPr>
        <w:pStyle w:val="BodyText"/>
        <w:rPr>
          <w:sz w:val="20"/>
        </w:rPr>
      </w:pPr>
    </w:p>
    <w:p w14:paraId="3598108A" w14:textId="77777777" w:rsidR="00652107" w:rsidRPr="004A3377" w:rsidRDefault="00652107" w:rsidP="002754FE">
      <w:pPr>
        <w:pStyle w:val="BodyText"/>
        <w:spacing w:before="7" w:after="1"/>
        <w:rPr>
          <w:sz w:val="1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77"/>
        <w:gridCol w:w="850"/>
        <w:gridCol w:w="850"/>
        <w:gridCol w:w="850"/>
        <w:gridCol w:w="855"/>
      </w:tblGrid>
      <w:tr w:rsidR="00652107" w:rsidRPr="004A3377" w14:paraId="71640EE4" w14:textId="77777777" w:rsidTr="002754FE">
        <w:trPr>
          <w:trHeight w:val="384"/>
        </w:trPr>
        <w:tc>
          <w:tcPr>
            <w:tcW w:w="5777" w:type="dxa"/>
            <w:vMerge w:val="restart"/>
            <w:tcBorders>
              <w:left w:val="nil"/>
            </w:tcBorders>
          </w:tcPr>
          <w:p w14:paraId="25BF5354" w14:textId="77777777" w:rsidR="00652107" w:rsidRPr="004A3377" w:rsidRDefault="00652107" w:rsidP="002754FE">
            <w:pPr>
              <w:pStyle w:val="TableParagraph"/>
              <w:rPr>
                <w:sz w:val="20"/>
              </w:rPr>
            </w:pPr>
          </w:p>
          <w:p w14:paraId="37EC8526" w14:textId="77777777" w:rsidR="00652107" w:rsidRPr="004A3377" w:rsidRDefault="00652107" w:rsidP="002754FE">
            <w:pPr>
              <w:pStyle w:val="TableParagraph"/>
              <w:spacing w:before="155"/>
              <w:ind w:left="241"/>
              <w:rPr>
                <w:sz w:val="17"/>
              </w:rPr>
            </w:pPr>
            <w:r w:rsidRPr="004A3377">
              <w:rPr>
                <w:sz w:val="17"/>
              </w:rPr>
              <w:t>MODUL 5. DIGITALNE TEHNIKE/ELEKTRONSKI SISTEMI INSTRUMENTA</w:t>
            </w:r>
          </w:p>
        </w:tc>
        <w:tc>
          <w:tcPr>
            <w:tcW w:w="3405" w:type="dxa"/>
            <w:gridSpan w:val="4"/>
            <w:tcBorders>
              <w:right w:val="nil"/>
            </w:tcBorders>
          </w:tcPr>
          <w:p w14:paraId="07BCCF29" w14:textId="77777777" w:rsidR="00652107" w:rsidRPr="004A3377" w:rsidRDefault="00652107" w:rsidP="002754FE">
            <w:pPr>
              <w:pStyle w:val="TableParagraph"/>
              <w:spacing w:before="66"/>
              <w:ind w:left="1491" w:right="1385"/>
              <w:rPr>
                <w:sz w:val="17"/>
              </w:rPr>
            </w:pPr>
            <w:r w:rsidRPr="004A3377">
              <w:rPr>
                <w:sz w:val="17"/>
              </w:rPr>
              <w:t>NIVO</w:t>
            </w:r>
          </w:p>
        </w:tc>
      </w:tr>
      <w:tr w:rsidR="00652107" w:rsidRPr="004A3377" w14:paraId="6CBDEB38" w14:textId="77777777" w:rsidTr="002754FE">
        <w:trPr>
          <w:trHeight w:val="632"/>
        </w:trPr>
        <w:tc>
          <w:tcPr>
            <w:tcW w:w="5777" w:type="dxa"/>
            <w:vMerge/>
            <w:tcBorders>
              <w:top w:val="nil"/>
              <w:left w:val="nil"/>
            </w:tcBorders>
          </w:tcPr>
          <w:p w14:paraId="269C271B" w14:textId="77777777" w:rsidR="00652107" w:rsidRPr="004A3377" w:rsidRDefault="00652107" w:rsidP="002754FE">
            <w:pPr>
              <w:rPr>
                <w:sz w:val="2"/>
                <w:szCs w:val="2"/>
              </w:rPr>
            </w:pPr>
          </w:p>
        </w:tc>
        <w:tc>
          <w:tcPr>
            <w:tcW w:w="850" w:type="dxa"/>
          </w:tcPr>
          <w:p w14:paraId="4F950E66" w14:textId="77777777" w:rsidR="00652107" w:rsidRPr="004A3377" w:rsidRDefault="00652107" w:rsidP="002754FE">
            <w:pPr>
              <w:pStyle w:val="TableParagraph"/>
              <w:spacing w:before="7"/>
              <w:rPr>
                <w:sz w:val="18"/>
              </w:rPr>
            </w:pPr>
          </w:p>
          <w:p w14:paraId="245645DC" w14:textId="77777777" w:rsidR="00652107" w:rsidRPr="004A3377" w:rsidRDefault="00652107" w:rsidP="002754FE">
            <w:pPr>
              <w:pStyle w:val="TableParagraph"/>
              <w:ind w:left="360"/>
              <w:rPr>
                <w:sz w:val="17"/>
              </w:rPr>
            </w:pPr>
            <w:r w:rsidRPr="004A3377">
              <w:rPr>
                <w:sz w:val="17"/>
              </w:rPr>
              <w:t>A</w:t>
            </w:r>
          </w:p>
        </w:tc>
        <w:tc>
          <w:tcPr>
            <w:tcW w:w="850" w:type="dxa"/>
          </w:tcPr>
          <w:p w14:paraId="1CC2C47E" w14:textId="77777777" w:rsidR="00652107" w:rsidRPr="004A3377" w:rsidRDefault="00652107" w:rsidP="002754FE">
            <w:pPr>
              <w:pStyle w:val="TableParagraph"/>
              <w:spacing w:before="7"/>
              <w:rPr>
                <w:sz w:val="18"/>
              </w:rPr>
            </w:pPr>
          </w:p>
          <w:p w14:paraId="76F8D8C2" w14:textId="77777777" w:rsidR="00652107" w:rsidRPr="004A3377" w:rsidRDefault="00652107" w:rsidP="002754FE">
            <w:pPr>
              <w:pStyle w:val="TableParagraph"/>
              <w:ind w:left="293" w:right="291"/>
              <w:rPr>
                <w:sz w:val="17"/>
              </w:rPr>
            </w:pPr>
            <w:r w:rsidRPr="004A3377">
              <w:rPr>
                <w:sz w:val="17"/>
              </w:rPr>
              <w:t>B3</w:t>
            </w:r>
          </w:p>
        </w:tc>
        <w:tc>
          <w:tcPr>
            <w:tcW w:w="850" w:type="dxa"/>
          </w:tcPr>
          <w:p w14:paraId="43A07327" w14:textId="77777777" w:rsidR="00652107" w:rsidRPr="004A3377" w:rsidRDefault="00652107" w:rsidP="002754FE">
            <w:pPr>
              <w:pStyle w:val="TableParagraph"/>
              <w:spacing w:before="7"/>
              <w:rPr>
                <w:sz w:val="18"/>
              </w:rPr>
            </w:pPr>
          </w:p>
          <w:p w14:paraId="7D6E6F90" w14:textId="77777777" w:rsidR="00652107" w:rsidRPr="004A3377" w:rsidRDefault="00652107" w:rsidP="002754FE">
            <w:pPr>
              <w:pStyle w:val="TableParagraph"/>
              <w:ind w:left="293" w:right="291"/>
              <w:rPr>
                <w:sz w:val="17"/>
              </w:rPr>
            </w:pPr>
            <w:r w:rsidRPr="004A3377">
              <w:rPr>
                <w:sz w:val="17"/>
              </w:rPr>
              <w:t>B1</w:t>
            </w:r>
          </w:p>
        </w:tc>
        <w:tc>
          <w:tcPr>
            <w:tcW w:w="855" w:type="dxa"/>
            <w:tcBorders>
              <w:right w:val="nil"/>
            </w:tcBorders>
          </w:tcPr>
          <w:p w14:paraId="10BAE3B2" w14:textId="77777777" w:rsidR="00652107" w:rsidRPr="004A3377" w:rsidRDefault="00652107" w:rsidP="002754FE">
            <w:pPr>
              <w:pStyle w:val="TableParagraph"/>
              <w:spacing w:before="130" w:line="230" w:lineRule="auto"/>
              <w:ind w:left="346" w:right="221" w:firstLine="40"/>
              <w:rPr>
                <w:sz w:val="17"/>
              </w:rPr>
            </w:pPr>
            <w:r w:rsidRPr="004A3377">
              <w:rPr>
                <w:sz w:val="17"/>
              </w:rPr>
              <w:t>B2 B2L</w:t>
            </w:r>
          </w:p>
        </w:tc>
      </w:tr>
      <w:tr w:rsidR="00652107" w:rsidRPr="004A3377" w14:paraId="65D922E4" w14:textId="77777777" w:rsidTr="002754FE">
        <w:trPr>
          <w:trHeight w:val="457"/>
        </w:trPr>
        <w:tc>
          <w:tcPr>
            <w:tcW w:w="5777" w:type="dxa"/>
            <w:tcBorders>
              <w:left w:val="nil"/>
            </w:tcBorders>
          </w:tcPr>
          <w:p w14:paraId="4CF5AF17" w14:textId="77777777" w:rsidR="00652107" w:rsidRPr="004A3377" w:rsidRDefault="00652107" w:rsidP="002754FE">
            <w:pPr>
              <w:pStyle w:val="TableParagraph"/>
              <w:tabs>
                <w:tab w:val="left" w:pos="574"/>
              </w:tabs>
              <w:spacing w:before="119"/>
              <w:ind w:left="-1"/>
              <w:rPr>
                <w:i/>
                <w:sz w:val="19"/>
              </w:rPr>
            </w:pPr>
            <w:r w:rsidRPr="004A3377">
              <w:rPr>
                <w:sz w:val="19"/>
              </w:rPr>
              <w:t>5.1</w:t>
            </w:r>
            <w:r w:rsidRPr="004A3377">
              <w:rPr>
                <w:sz w:val="19"/>
              </w:rPr>
              <w:tab/>
            </w:r>
            <w:r w:rsidRPr="004A3377">
              <w:rPr>
                <w:i/>
                <w:sz w:val="19"/>
              </w:rPr>
              <w:t>Sistemi elektronskih instrumenata</w:t>
            </w:r>
          </w:p>
        </w:tc>
        <w:tc>
          <w:tcPr>
            <w:tcW w:w="850" w:type="dxa"/>
          </w:tcPr>
          <w:p w14:paraId="084AE6FE" w14:textId="77777777" w:rsidR="00652107" w:rsidRPr="004A3377" w:rsidRDefault="00652107" w:rsidP="002754FE">
            <w:pPr>
              <w:pStyle w:val="TableParagraph"/>
              <w:spacing w:before="119"/>
              <w:ind w:left="366"/>
              <w:rPr>
                <w:sz w:val="19"/>
              </w:rPr>
            </w:pPr>
            <w:r w:rsidRPr="004A3377">
              <w:rPr>
                <w:sz w:val="19"/>
              </w:rPr>
              <w:t>1</w:t>
            </w:r>
          </w:p>
        </w:tc>
        <w:tc>
          <w:tcPr>
            <w:tcW w:w="850" w:type="dxa"/>
          </w:tcPr>
          <w:p w14:paraId="3C8C4563" w14:textId="77777777" w:rsidR="00652107" w:rsidRPr="004A3377" w:rsidRDefault="00652107" w:rsidP="002754FE">
            <w:pPr>
              <w:pStyle w:val="TableParagraph"/>
              <w:spacing w:before="119"/>
              <w:ind w:left="1"/>
              <w:rPr>
                <w:sz w:val="19"/>
              </w:rPr>
            </w:pPr>
            <w:r w:rsidRPr="004A3377">
              <w:rPr>
                <w:sz w:val="19"/>
              </w:rPr>
              <w:t>1</w:t>
            </w:r>
          </w:p>
        </w:tc>
        <w:tc>
          <w:tcPr>
            <w:tcW w:w="850" w:type="dxa"/>
          </w:tcPr>
          <w:p w14:paraId="6C4EB9C2" w14:textId="77777777" w:rsidR="00652107" w:rsidRPr="004A3377" w:rsidRDefault="00652107" w:rsidP="002754FE">
            <w:pPr>
              <w:pStyle w:val="TableParagraph"/>
              <w:spacing w:before="119"/>
              <w:ind w:left="2"/>
              <w:rPr>
                <w:sz w:val="19"/>
              </w:rPr>
            </w:pPr>
            <w:r w:rsidRPr="004A3377">
              <w:rPr>
                <w:sz w:val="19"/>
              </w:rPr>
              <w:t>1</w:t>
            </w:r>
          </w:p>
        </w:tc>
        <w:tc>
          <w:tcPr>
            <w:tcW w:w="855" w:type="dxa"/>
            <w:tcBorders>
              <w:right w:val="nil"/>
            </w:tcBorders>
          </w:tcPr>
          <w:p w14:paraId="23393CAB" w14:textId="77777777" w:rsidR="00652107" w:rsidRPr="004A3377" w:rsidRDefault="00652107" w:rsidP="002754FE">
            <w:pPr>
              <w:pStyle w:val="TableParagraph"/>
              <w:spacing w:before="119"/>
              <w:ind w:right="316"/>
              <w:jc w:val="right"/>
              <w:rPr>
                <w:sz w:val="19"/>
              </w:rPr>
            </w:pPr>
            <w:r w:rsidRPr="004A3377">
              <w:rPr>
                <w:sz w:val="19"/>
              </w:rPr>
              <w:t>1</w:t>
            </w:r>
          </w:p>
        </w:tc>
      </w:tr>
      <w:tr w:rsidR="00652107" w:rsidRPr="004A3377" w14:paraId="05C174FD" w14:textId="77777777" w:rsidTr="002754FE">
        <w:trPr>
          <w:trHeight w:val="457"/>
        </w:trPr>
        <w:tc>
          <w:tcPr>
            <w:tcW w:w="5777" w:type="dxa"/>
            <w:tcBorders>
              <w:left w:val="nil"/>
            </w:tcBorders>
          </w:tcPr>
          <w:p w14:paraId="561C7C90" w14:textId="77777777" w:rsidR="00652107" w:rsidRPr="004A3377" w:rsidRDefault="00652107" w:rsidP="002754FE">
            <w:pPr>
              <w:pStyle w:val="TableParagraph"/>
              <w:tabs>
                <w:tab w:val="left" w:pos="574"/>
              </w:tabs>
              <w:spacing w:before="120"/>
              <w:ind w:left="-1"/>
              <w:rPr>
                <w:i/>
                <w:sz w:val="19"/>
              </w:rPr>
            </w:pPr>
            <w:r w:rsidRPr="004A3377">
              <w:rPr>
                <w:sz w:val="19"/>
              </w:rPr>
              <w:t xml:space="preserve">5.2   </w:t>
            </w:r>
            <w:r w:rsidRPr="004A3377">
              <w:rPr>
                <w:i/>
                <w:iCs/>
                <w:sz w:val="19"/>
              </w:rPr>
              <w:t>Sistemi numerisanja</w:t>
            </w:r>
          </w:p>
        </w:tc>
        <w:tc>
          <w:tcPr>
            <w:tcW w:w="850" w:type="dxa"/>
          </w:tcPr>
          <w:p w14:paraId="1DE38432" w14:textId="77777777" w:rsidR="00652107" w:rsidRPr="004A3377" w:rsidRDefault="00652107" w:rsidP="002754FE">
            <w:pPr>
              <w:pStyle w:val="TableParagraph"/>
              <w:spacing w:before="120"/>
              <w:ind w:left="326"/>
              <w:rPr>
                <w:sz w:val="19"/>
              </w:rPr>
            </w:pPr>
            <w:r w:rsidRPr="004A3377">
              <w:rPr>
                <w:sz w:val="19"/>
              </w:rPr>
              <w:t>—</w:t>
            </w:r>
          </w:p>
        </w:tc>
        <w:tc>
          <w:tcPr>
            <w:tcW w:w="850" w:type="dxa"/>
          </w:tcPr>
          <w:p w14:paraId="3C532A83" w14:textId="77777777" w:rsidR="00652107" w:rsidRPr="004A3377" w:rsidRDefault="00652107" w:rsidP="002754FE">
            <w:pPr>
              <w:pStyle w:val="TableParagraph"/>
              <w:spacing w:before="120"/>
              <w:ind w:left="1"/>
              <w:rPr>
                <w:sz w:val="19"/>
              </w:rPr>
            </w:pPr>
            <w:r w:rsidRPr="004A3377">
              <w:rPr>
                <w:sz w:val="19"/>
              </w:rPr>
              <w:t>—</w:t>
            </w:r>
          </w:p>
        </w:tc>
        <w:tc>
          <w:tcPr>
            <w:tcW w:w="850" w:type="dxa"/>
          </w:tcPr>
          <w:p w14:paraId="5D92ADD8" w14:textId="77777777" w:rsidR="00652107" w:rsidRPr="004A3377" w:rsidRDefault="00652107" w:rsidP="002754FE">
            <w:pPr>
              <w:pStyle w:val="TableParagraph"/>
              <w:spacing w:before="120"/>
              <w:ind w:left="2"/>
              <w:rPr>
                <w:sz w:val="19"/>
              </w:rPr>
            </w:pPr>
            <w:r w:rsidRPr="004A3377">
              <w:rPr>
                <w:sz w:val="19"/>
              </w:rPr>
              <w:t>1</w:t>
            </w:r>
          </w:p>
        </w:tc>
        <w:tc>
          <w:tcPr>
            <w:tcW w:w="855" w:type="dxa"/>
            <w:tcBorders>
              <w:right w:val="nil"/>
            </w:tcBorders>
          </w:tcPr>
          <w:p w14:paraId="5F241188" w14:textId="77777777" w:rsidR="00652107" w:rsidRPr="004A3377" w:rsidRDefault="00652107" w:rsidP="002754FE">
            <w:pPr>
              <w:pStyle w:val="TableParagraph"/>
              <w:spacing w:before="120"/>
              <w:ind w:right="316"/>
              <w:jc w:val="right"/>
              <w:rPr>
                <w:sz w:val="19"/>
              </w:rPr>
            </w:pPr>
            <w:r w:rsidRPr="004A3377">
              <w:rPr>
                <w:sz w:val="19"/>
              </w:rPr>
              <w:t>2</w:t>
            </w:r>
          </w:p>
        </w:tc>
      </w:tr>
      <w:tr w:rsidR="00652107" w:rsidRPr="004A3377" w14:paraId="78EC00A7" w14:textId="77777777" w:rsidTr="002754FE">
        <w:trPr>
          <w:trHeight w:val="457"/>
        </w:trPr>
        <w:tc>
          <w:tcPr>
            <w:tcW w:w="5777" w:type="dxa"/>
            <w:tcBorders>
              <w:left w:val="nil"/>
            </w:tcBorders>
          </w:tcPr>
          <w:p w14:paraId="69B1B492" w14:textId="77777777" w:rsidR="00652107" w:rsidRPr="004A3377" w:rsidRDefault="00652107" w:rsidP="002754FE">
            <w:pPr>
              <w:pStyle w:val="TableParagraph"/>
              <w:tabs>
                <w:tab w:val="left" w:pos="574"/>
              </w:tabs>
              <w:spacing w:before="120"/>
              <w:ind w:left="-1"/>
              <w:rPr>
                <w:i/>
                <w:sz w:val="19"/>
              </w:rPr>
            </w:pPr>
            <w:r w:rsidRPr="004A3377">
              <w:rPr>
                <w:sz w:val="19"/>
              </w:rPr>
              <w:t>5.3</w:t>
            </w:r>
            <w:r w:rsidRPr="004A3377">
              <w:rPr>
                <w:sz w:val="19"/>
              </w:rPr>
              <w:tab/>
            </w:r>
            <w:r w:rsidRPr="004A3377">
              <w:rPr>
                <w:i/>
                <w:sz w:val="19"/>
              </w:rPr>
              <w:t>Konverzija podataka</w:t>
            </w:r>
          </w:p>
        </w:tc>
        <w:tc>
          <w:tcPr>
            <w:tcW w:w="850" w:type="dxa"/>
          </w:tcPr>
          <w:p w14:paraId="61693AC0" w14:textId="77777777" w:rsidR="00652107" w:rsidRPr="004A3377" w:rsidRDefault="00652107" w:rsidP="002754FE">
            <w:pPr>
              <w:pStyle w:val="TableParagraph"/>
              <w:spacing w:before="120"/>
              <w:ind w:left="326"/>
              <w:rPr>
                <w:sz w:val="19"/>
              </w:rPr>
            </w:pPr>
            <w:r w:rsidRPr="004A3377">
              <w:rPr>
                <w:sz w:val="19"/>
              </w:rPr>
              <w:t>—</w:t>
            </w:r>
          </w:p>
        </w:tc>
        <w:tc>
          <w:tcPr>
            <w:tcW w:w="850" w:type="dxa"/>
          </w:tcPr>
          <w:p w14:paraId="1CFFBF4E" w14:textId="77777777" w:rsidR="00652107" w:rsidRPr="004A3377" w:rsidRDefault="00652107" w:rsidP="002754FE">
            <w:pPr>
              <w:pStyle w:val="TableParagraph"/>
              <w:spacing w:before="120"/>
              <w:ind w:left="1"/>
              <w:rPr>
                <w:sz w:val="19"/>
              </w:rPr>
            </w:pPr>
            <w:r w:rsidRPr="004A3377">
              <w:rPr>
                <w:sz w:val="19"/>
              </w:rPr>
              <w:t>—</w:t>
            </w:r>
          </w:p>
        </w:tc>
        <w:tc>
          <w:tcPr>
            <w:tcW w:w="850" w:type="dxa"/>
          </w:tcPr>
          <w:p w14:paraId="1A5AC7DD" w14:textId="77777777" w:rsidR="00652107" w:rsidRPr="004A3377" w:rsidRDefault="00652107" w:rsidP="002754FE">
            <w:pPr>
              <w:pStyle w:val="TableParagraph"/>
              <w:spacing w:before="120"/>
              <w:ind w:left="2"/>
              <w:rPr>
                <w:sz w:val="19"/>
              </w:rPr>
            </w:pPr>
            <w:r w:rsidRPr="004A3377">
              <w:rPr>
                <w:sz w:val="19"/>
              </w:rPr>
              <w:t>1</w:t>
            </w:r>
          </w:p>
        </w:tc>
        <w:tc>
          <w:tcPr>
            <w:tcW w:w="855" w:type="dxa"/>
            <w:tcBorders>
              <w:right w:val="nil"/>
            </w:tcBorders>
          </w:tcPr>
          <w:p w14:paraId="27B2296D" w14:textId="77777777" w:rsidR="00652107" w:rsidRPr="004A3377" w:rsidRDefault="00652107" w:rsidP="002754FE">
            <w:pPr>
              <w:pStyle w:val="TableParagraph"/>
              <w:spacing w:before="120"/>
              <w:ind w:right="316"/>
              <w:jc w:val="right"/>
              <w:rPr>
                <w:sz w:val="19"/>
              </w:rPr>
            </w:pPr>
            <w:r w:rsidRPr="004A3377">
              <w:rPr>
                <w:sz w:val="19"/>
              </w:rPr>
              <w:t>2</w:t>
            </w:r>
          </w:p>
        </w:tc>
      </w:tr>
      <w:tr w:rsidR="00652107" w:rsidRPr="004A3377" w14:paraId="49878D25" w14:textId="77777777" w:rsidTr="002754FE">
        <w:trPr>
          <w:trHeight w:val="457"/>
        </w:trPr>
        <w:tc>
          <w:tcPr>
            <w:tcW w:w="5777" w:type="dxa"/>
            <w:tcBorders>
              <w:left w:val="nil"/>
            </w:tcBorders>
          </w:tcPr>
          <w:p w14:paraId="10E20081" w14:textId="77777777" w:rsidR="00652107" w:rsidRPr="004A3377" w:rsidRDefault="00652107" w:rsidP="002754FE">
            <w:pPr>
              <w:pStyle w:val="TableParagraph"/>
              <w:tabs>
                <w:tab w:val="left" w:pos="574"/>
              </w:tabs>
              <w:spacing w:before="119"/>
              <w:ind w:left="-1"/>
              <w:rPr>
                <w:i/>
                <w:sz w:val="19"/>
              </w:rPr>
            </w:pPr>
            <w:r w:rsidRPr="004A3377">
              <w:rPr>
                <w:sz w:val="19"/>
              </w:rPr>
              <w:t>5.4</w:t>
            </w:r>
            <w:r w:rsidRPr="004A3377">
              <w:rPr>
                <w:sz w:val="19"/>
              </w:rPr>
              <w:tab/>
            </w:r>
            <w:r w:rsidRPr="004A3377">
              <w:rPr>
                <w:i/>
                <w:sz w:val="19"/>
              </w:rPr>
              <w:t>Sabirnice podataka</w:t>
            </w:r>
          </w:p>
        </w:tc>
        <w:tc>
          <w:tcPr>
            <w:tcW w:w="850" w:type="dxa"/>
          </w:tcPr>
          <w:p w14:paraId="493A15D3" w14:textId="77777777" w:rsidR="00652107" w:rsidRPr="004A3377" w:rsidRDefault="00652107" w:rsidP="002754FE">
            <w:pPr>
              <w:pStyle w:val="TableParagraph"/>
              <w:spacing w:before="119"/>
              <w:ind w:left="326"/>
              <w:rPr>
                <w:sz w:val="19"/>
              </w:rPr>
            </w:pPr>
            <w:r w:rsidRPr="004A3377">
              <w:rPr>
                <w:sz w:val="19"/>
              </w:rPr>
              <w:t>—</w:t>
            </w:r>
          </w:p>
        </w:tc>
        <w:tc>
          <w:tcPr>
            <w:tcW w:w="850" w:type="dxa"/>
          </w:tcPr>
          <w:p w14:paraId="54642BFF" w14:textId="77777777" w:rsidR="00652107" w:rsidRPr="004A3377" w:rsidRDefault="00652107" w:rsidP="002754FE">
            <w:pPr>
              <w:pStyle w:val="TableParagraph"/>
              <w:spacing w:before="119"/>
              <w:ind w:left="1"/>
              <w:rPr>
                <w:sz w:val="19"/>
              </w:rPr>
            </w:pPr>
            <w:r w:rsidRPr="004A3377">
              <w:rPr>
                <w:sz w:val="19"/>
              </w:rPr>
              <w:t>—</w:t>
            </w:r>
          </w:p>
        </w:tc>
        <w:tc>
          <w:tcPr>
            <w:tcW w:w="850" w:type="dxa"/>
          </w:tcPr>
          <w:p w14:paraId="21F8C881" w14:textId="77777777" w:rsidR="00652107" w:rsidRPr="004A3377" w:rsidRDefault="00652107" w:rsidP="002754FE">
            <w:pPr>
              <w:pStyle w:val="TableParagraph"/>
              <w:spacing w:before="119"/>
              <w:ind w:left="2"/>
              <w:rPr>
                <w:sz w:val="19"/>
              </w:rPr>
            </w:pPr>
            <w:r w:rsidRPr="004A3377">
              <w:rPr>
                <w:sz w:val="19"/>
              </w:rPr>
              <w:t>2</w:t>
            </w:r>
          </w:p>
        </w:tc>
        <w:tc>
          <w:tcPr>
            <w:tcW w:w="855" w:type="dxa"/>
            <w:tcBorders>
              <w:right w:val="nil"/>
            </w:tcBorders>
          </w:tcPr>
          <w:p w14:paraId="6030C1CC" w14:textId="77777777" w:rsidR="00652107" w:rsidRPr="004A3377" w:rsidRDefault="00652107" w:rsidP="002754FE">
            <w:pPr>
              <w:pStyle w:val="TableParagraph"/>
              <w:spacing w:before="119"/>
              <w:ind w:right="316"/>
              <w:jc w:val="right"/>
              <w:rPr>
                <w:sz w:val="19"/>
              </w:rPr>
            </w:pPr>
            <w:r w:rsidRPr="004A3377">
              <w:rPr>
                <w:sz w:val="19"/>
              </w:rPr>
              <w:t>2</w:t>
            </w:r>
          </w:p>
        </w:tc>
      </w:tr>
      <w:tr w:rsidR="00652107" w:rsidRPr="004A3377" w14:paraId="08A2CB75" w14:textId="77777777" w:rsidTr="002754FE">
        <w:trPr>
          <w:trHeight w:val="456"/>
        </w:trPr>
        <w:tc>
          <w:tcPr>
            <w:tcW w:w="5777" w:type="dxa"/>
            <w:tcBorders>
              <w:left w:val="nil"/>
              <w:bottom w:val="nil"/>
            </w:tcBorders>
          </w:tcPr>
          <w:p w14:paraId="703E9CB4" w14:textId="77777777" w:rsidR="00652107" w:rsidRPr="004A3377" w:rsidRDefault="00652107" w:rsidP="002754FE">
            <w:pPr>
              <w:pStyle w:val="TableParagraph"/>
              <w:tabs>
                <w:tab w:val="left" w:pos="574"/>
              </w:tabs>
              <w:spacing w:before="120"/>
              <w:ind w:left="-1"/>
              <w:rPr>
                <w:i/>
                <w:sz w:val="19"/>
              </w:rPr>
            </w:pPr>
            <w:r w:rsidRPr="004A3377">
              <w:rPr>
                <w:sz w:val="19"/>
              </w:rPr>
              <w:t>5.5</w:t>
            </w:r>
            <w:r w:rsidRPr="004A3377">
              <w:rPr>
                <w:sz w:val="19"/>
              </w:rPr>
              <w:tab/>
            </w:r>
            <w:r w:rsidRPr="004A3377">
              <w:rPr>
                <w:i/>
                <w:sz w:val="19"/>
              </w:rPr>
              <w:t>Logička kola</w:t>
            </w:r>
          </w:p>
        </w:tc>
        <w:tc>
          <w:tcPr>
            <w:tcW w:w="850" w:type="dxa"/>
            <w:vMerge w:val="restart"/>
          </w:tcPr>
          <w:p w14:paraId="2D0EA48C" w14:textId="77777777" w:rsidR="00652107" w:rsidRPr="004A3377" w:rsidRDefault="00652107" w:rsidP="002754FE">
            <w:pPr>
              <w:pStyle w:val="TableParagraph"/>
            </w:pPr>
          </w:p>
          <w:p w14:paraId="25CB4BC7" w14:textId="77777777" w:rsidR="00652107" w:rsidRPr="004A3377" w:rsidRDefault="00652107" w:rsidP="002754FE">
            <w:pPr>
              <w:pStyle w:val="TableParagraph"/>
              <w:spacing w:before="7"/>
              <w:rPr>
                <w:sz w:val="27"/>
              </w:rPr>
            </w:pPr>
          </w:p>
          <w:p w14:paraId="0326DE9F" w14:textId="77777777" w:rsidR="00652107" w:rsidRPr="004A3377" w:rsidRDefault="00652107" w:rsidP="002754FE">
            <w:pPr>
              <w:pStyle w:val="TableParagraph"/>
              <w:ind w:left="1"/>
              <w:rPr>
                <w:sz w:val="19"/>
              </w:rPr>
            </w:pPr>
            <w:r w:rsidRPr="004A3377">
              <w:rPr>
                <w:sz w:val="19"/>
              </w:rPr>
              <w:t>—</w:t>
            </w:r>
          </w:p>
        </w:tc>
        <w:tc>
          <w:tcPr>
            <w:tcW w:w="850" w:type="dxa"/>
            <w:vMerge w:val="restart"/>
          </w:tcPr>
          <w:p w14:paraId="05373EA0" w14:textId="77777777" w:rsidR="00652107" w:rsidRPr="004A3377" w:rsidRDefault="00652107" w:rsidP="002754FE">
            <w:pPr>
              <w:pStyle w:val="TableParagraph"/>
            </w:pPr>
          </w:p>
          <w:p w14:paraId="336A30D5" w14:textId="77777777" w:rsidR="00652107" w:rsidRPr="004A3377" w:rsidRDefault="00652107" w:rsidP="002754FE">
            <w:pPr>
              <w:pStyle w:val="TableParagraph"/>
              <w:spacing w:before="7"/>
              <w:rPr>
                <w:sz w:val="27"/>
              </w:rPr>
            </w:pPr>
          </w:p>
          <w:p w14:paraId="0BE02866" w14:textId="77777777" w:rsidR="00652107" w:rsidRPr="004A3377" w:rsidRDefault="00652107" w:rsidP="002754FE">
            <w:pPr>
              <w:pStyle w:val="TableParagraph"/>
              <w:ind w:left="1"/>
              <w:rPr>
                <w:sz w:val="19"/>
              </w:rPr>
            </w:pPr>
            <w:r w:rsidRPr="004A3377">
              <w:rPr>
                <w:sz w:val="19"/>
              </w:rPr>
              <w:t>—</w:t>
            </w:r>
          </w:p>
        </w:tc>
        <w:tc>
          <w:tcPr>
            <w:tcW w:w="850" w:type="dxa"/>
            <w:vMerge w:val="restart"/>
          </w:tcPr>
          <w:p w14:paraId="317A9128" w14:textId="77777777" w:rsidR="00652107" w:rsidRPr="004A3377" w:rsidRDefault="00652107" w:rsidP="002754FE">
            <w:pPr>
              <w:pStyle w:val="TableParagraph"/>
            </w:pPr>
          </w:p>
          <w:p w14:paraId="461F8149" w14:textId="77777777" w:rsidR="00652107" w:rsidRPr="004A3377" w:rsidRDefault="00652107" w:rsidP="002754FE">
            <w:pPr>
              <w:pStyle w:val="TableParagraph"/>
              <w:spacing w:before="7"/>
              <w:rPr>
                <w:sz w:val="27"/>
              </w:rPr>
            </w:pPr>
          </w:p>
          <w:p w14:paraId="41AFB63B" w14:textId="77777777" w:rsidR="00652107" w:rsidRPr="004A3377" w:rsidRDefault="00652107" w:rsidP="002754FE">
            <w:pPr>
              <w:pStyle w:val="TableParagraph"/>
              <w:ind w:left="2"/>
              <w:rPr>
                <w:sz w:val="19"/>
              </w:rPr>
            </w:pPr>
            <w:r w:rsidRPr="004A3377">
              <w:rPr>
                <w:sz w:val="19"/>
              </w:rPr>
              <w:t>2</w:t>
            </w:r>
          </w:p>
        </w:tc>
        <w:tc>
          <w:tcPr>
            <w:tcW w:w="855" w:type="dxa"/>
            <w:vMerge w:val="restart"/>
            <w:tcBorders>
              <w:right w:val="nil"/>
            </w:tcBorders>
          </w:tcPr>
          <w:p w14:paraId="0CEEDC63" w14:textId="77777777" w:rsidR="00652107" w:rsidRPr="004A3377" w:rsidRDefault="00652107" w:rsidP="002754FE">
            <w:pPr>
              <w:pStyle w:val="TableParagraph"/>
            </w:pPr>
          </w:p>
          <w:p w14:paraId="42898B78" w14:textId="77777777" w:rsidR="00652107" w:rsidRPr="004A3377" w:rsidRDefault="00652107" w:rsidP="002754FE">
            <w:pPr>
              <w:pStyle w:val="TableParagraph"/>
              <w:spacing w:before="7"/>
              <w:rPr>
                <w:sz w:val="27"/>
              </w:rPr>
            </w:pPr>
          </w:p>
          <w:p w14:paraId="31B85BB4" w14:textId="77777777" w:rsidR="00652107" w:rsidRPr="004A3377" w:rsidRDefault="00652107" w:rsidP="002754FE">
            <w:pPr>
              <w:pStyle w:val="TableParagraph"/>
              <w:ind w:left="108"/>
              <w:rPr>
                <w:sz w:val="19"/>
              </w:rPr>
            </w:pPr>
            <w:r w:rsidRPr="004A3377">
              <w:rPr>
                <w:sz w:val="19"/>
              </w:rPr>
              <w:t>2</w:t>
            </w:r>
          </w:p>
        </w:tc>
      </w:tr>
      <w:tr w:rsidR="00652107" w:rsidRPr="004A3377" w14:paraId="3F8DE10D" w14:textId="77777777" w:rsidTr="002754FE">
        <w:trPr>
          <w:trHeight w:val="446"/>
        </w:trPr>
        <w:tc>
          <w:tcPr>
            <w:tcW w:w="5777" w:type="dxa"/>
            <w:tcBorders>
              <w:top w:val="nil"/>
              <w:left w:val="nil"/>
              <w:bottom w:val="nil"/>
            </w:tcBorders>
          </w:tcPr>
          <w:p w14:paraId="6863EA6B" w14:textId="77777777" w:rsidR="00652107" w:rsidRPr="004A3377" w:rsidRDefault="00652107" w:rsidP="002754FE">
            <w:pPr>
              <w:pStyle w:val="TableParagraph"/>
              <w:spacing w:before="110"/>
              <w:ind w:left="595"/>
              <w:rPr>
                <w:sz w:val="19"/>
              </w:rPr>
            </w:pPr>
            <w:r w:rsidRPr="004A3377">
              <w:rPr>
                <w:sz w:val="19"/>
              </w:rPr>
              <w:t>(a) Identifikacija i aplikacije;</w:t>
            </w:r>
          </w:p>
        </w:tc>
        <w:tc>
          <w:tcPr>
            <w:tcW w:w="850" w:type="dxa"/>
            <w:vMerge/>
            <w:tcBorders>
              <w:top w:val="nil"/>
            </w:tcBorders>
          </w:tcPr>
          <w:p w14:paraId="5C24FD6F" w14:textId="77777777" w:rsidR="00652107" w:rsidRPr="004A3377" w:rsidRDefault="00652107" w:rsidP="002754FE">
            <w:pPr>
              <w:rPr>
                <w:sz w:val="2"/>
                <w:szCs w:val="2"/>
              </w:rPr>
            </w:pPr>
          </w:p>
        </w:tc>
        <w:tc>
          <w:tcPr>
            <w:tcW w:w="850" w:type="dxa"/>
            <w:vMerge/>
            <w:tcBorders>
              <w:top w:val="nil"/>
            </w:tcBorders>
          </w:tcPr>
          <w:p w14:paraId="121B811D" w14:textId="77777777" w:rsidR="00652107" w:rsidRPr="004A3377" w:rsidRDefault="00652107" w:rsidP="002754FE">
            <w:pPr>
              <w:rPr>
                <w:sz w:val="2"/>
                <w:szCs w:val="2"/>
              </w:rPr>
            </w:pPr>
          </w:p>
        </w:tc>
        <w:tc>
          <w:tcPr>
            <w:tcW w:w="850" w:type="dxa"/>
            <w:vMerge/>
            <w:tcBorders>
              <w:top w:val="nil"/>
            </w:tcBorders>
          </w:tcPr>
          <w:p w14:paraId="4434FDB1" w14:textId="77777777" w:rsidR="00652107" w:rsidRPr="004A3377" w:rsidRDefault="00652107" w:rsidP="002754FE">
            <w:pPr>
              <w:rPr>
                <w:sz w:val="2"/>
                <w:szCs w:val="2"/>
              </w:rPr>
            </w:pPr>
          </w:p>
        </w:tc>
        <w:tc>
          <w:tcPr>
            <w:tcW w:w="855" w:type="dxa"/>
            <w:vMerge/>
            <w:tcBorders>
              <w:top w:val="nil"/>
              <w:right w:val="nil"/>
            </w:tcBorders>
          </w:tcPr>
          <w:p w14:paraId="3FF54611" w14:textId="77777777" w:rsidR="00652107" w:rsidRPr="004A3377" w:rsidRDefault="00652107" w:rsidP="002754FE">
            <w:pPr>
              <w:rPr>
                <w:sz w:val="2"/>
                <w:szCs w:val="2"/>
              </w:rPr>
            </w:pPr>
          </w:p>
        </w:tc>
      </w:tr>
      <w:tr w:rsidR="00652107" w:rsidRPr="004A3377" w14:paraId="1B1E9784" w14:textId="77777777" w:rsidTr="002754FE">
        <w:trPr>
          <w:trHeight w:val="457"/>
        </w:trPr>
        <w:tc>
          <w:tcPr>
            <w:tcW w:w="5777" w:type="dxa"/>
            <w:tcBorders>
              <w:top w:val="nil"/>
              <w:left w:val="nil"/>
            </w:tcBorders>
          </w:tcPr>
          <w:p w14:paraId="40FF989F" w14:textId="77777777" w:rsidR="00652107" w:rsidRPr="004A3377" w:rsidRDefault="00652107" w:rsidP="002754FE">
            <w:pPr>
              <w:pStyle w:val="TableParagraph"/>
              <w:spacing w:before="120"/>
              <w:ind w:left="595"/>
              <w:rPr>
                <w:sz w:val="19"/>
              </w:rPr>
            </w:pPr>
            <w:r w:rsidRPr="004A3377">
              <w:rPr>
                <w:sz w:val="19"/>
              </w:rPr>
              <w:t>(b) Interpretacija logičkih dijagrama.</w:t>
            </w:r>
          </w:p>
        </w:tc>
        <w:tc>
          <w:tcPr>
            <w:tcW w:w="850" w:type="dxa"/>
          </w:tcPr>
          <w:p w14:paraId="288EF0FE" w14:textId="77777777" w:rsidR="00652107" w:rsidRPr="004A3377" w:rsidRDefault="00652107" w:rsidP="002754FE">
            <w:pPr>
              <w:pStyle w:val="TableParagraph"/>
              <w:spacing w:before="120"/>
              <w:ind w:left="326"/>
              <w:rPr>
                <w:sz w:val="19"/>
              </w:rPr>
            </w:pPr>
            <w:r w:rsidRPr="004A3377">
              <w:rPr>
                <w:sz w:val="19"/>
              </w:rPr>
              <w:t>—</w:t>
            </w:r>
          </w:p>
        </w:tc>
        <w:tc>
          <w:tcPr>
            <w:tcW w:w="850" w:type="dxa"/>
          </w:tcPr>
          <w:p w14:paraId="0EC002F7" w14:textId="77777777" w:rsidR="00652107" w:rsidRPr="004A3377" w:rsidRDefault="00652107" w:rsidP="002754FE">
            <w:pPr>
              <w:pStyle w:val="TableParagraph"/>
              <w:spacing w:before="120"/>
              <w:ind w:left="1"/>
              <w:rPr>
                <w:sz w:val="19"/>
              </w:rPr>
            </w:pPr>
            <w:r w:rsidRPr="004A3377">
              <w:rPr>
                <w:sz w:val="19"/>
              </w:rPr>
              <w:t>—</w:t>
            </w:r>
          </w:p>
        </w:tc>
        <w:tc>
          <w:tcPr>
            <w:tcW w:w="850" w:type="dxa"/>
          </w:tcPr>
          <w:p w14:paraId="773E642A" w14:textId="77777777" w:rsidR="00652107" w:rsidRPr="004A3377" w:rsidRDefault="00652107" w:rsidP="002754FE">
            <w:pPr>
              <w:pStyle w:val="TableParagraph"/>
              <w:spacing w:before="120"/>
              <w:ind w:left="2"/>
              <w:rPr>
                <w:sz w:val="19"/>
              </w:rPr>
            </w:pPr>
            <w:r w:rsidRPr="004A3377">
              <w:rPr>
                <w:sz w:val="19"/>
              </w:rPr>
              <w:t>—</w:t>
            </w:r>
          </w:p>
        </w:tc>
        <w:tc>
          <w:tcPr>
            <w:tcW w:w="855" w:type="dxa"/>
            <w:tcBorders>
              <w:right w:val="nil"/>
            </w:tcBorders>
          </w:tcPr>
          <w:p w14:paraId="2F95A66E" w14:textId="77777777" w:rsidR="00652107" w:rsidRPr="004A3377" w:rsidRDefault="00652107" w:rsidP="002754FE">
            <w:pPr>
              <w:pStyle w:val="TableParagraph"/>
              <w:spacing w:before="120"/>
              <w:ind w:right="316"/>
              <w:jc w:val="right"/>
              <w:rPr>
                <w:sz w:val="19"/>
              </w:rPr>
            </w:pPr>
            <w:r w:rsidRPr="004A3377">
              <w:rPr>
                <w:sz w:val="19"/>
              </w:rPr>
              <w:t>2</w:t>
            </w:r>
          </w:p>
        </w:tc>
      </w:tr>
      <w:tr w:rsidR="00652107" w:rsidRPr="004A3377" w14:paraId="75105328" w14:textId="77777777" w:rsidTr="002754FE">
        <w:trPr>
          <w:trHeight w:val="456"/>
        </w:trPr>
        <w:tc>
          <w:tcPr>
            <w:tcW w:w="5777" w:type="dxa"/>
            <w:tcBorders>
              <w:left w:val="nil"/>
              <w:bottom w:val="nil"/>
            </w:tcBorders>
          </w:tcPr>
          <w:p w14:paraId="7FA7565A" w14:textId="77777777" w:rsidR="00652107" w:rsidRPr="004A3377" w:rsidRDefault="00652107" w:rsidP="002754FE">
            <w:pPr>
              <w:pStyle w:val="TableParagraph"/>
              <w:tabs>
                <w:tab w:val="left" w:pos="574"/>
              </w:tabs>
              <w:spacing w:before="119"/>
              <w:ind w:left="-1"/>
              <w:rPr>
                <w:i/>
                <w:sz w:val="19"/>
              </w:rPr>
            </w:pPr>
            <w:r w:rsidRPr="004A3377">
              <w:rPr>
                <w:sz w:val="19"/>
              </w:rPr>
              <w:t>5.6</w:t>
            </w:r>
            <w:r w:rsidRPr="004A3377">
              <w:rPr>
                <w:sz w:val="19"/>
              </w:rPr>
              <w:tab/>
            </w:r>
            <w:r w:rsidRPr="004A3377">
              <w:rPr>
                <w:i/>
                <w:sz w:val="19"/>
              </w:rPr>
              <w:t>Osnovna struktura računara</w:t>
            </w:r>
          </w:p>
        </w:tc>
        <w:tc>
          <w:tcPr>
            <w:tcW w:w="850" w:type="dxa"/>
            <w:vMerge w:val="restart"/>
          </w:tcPr>
          <w:p w14:paraId="51A8ABC3" w14:textId="77777777" w:rsidR="00652107" w:rsidRPr="004A3377" w:rsidRDefault="00652107" w:rsidP="002754FE">
            <w:pPr>
              <w:pStyle w:val="TableParagraph"/>
            </w:pPr>
          </w:p>
          <w:p w14:paraId="4ED2356D" w14:textId="77777777" w:rsidR="00652107" w:rsidRPr="004A3377" w:rsidRDefault="00652107" w:rsidP="002754FE">
            <w:pPr>
              <w:pStyle w:val="TableParagraph"/>
              <w:spacing w:before="6"/>
              <w:rPr>
                <w:sz w:val="27"/>
              </w:rPr>
            </w:pPr>
          </w:p>
          <w:p w14:paraId="71586B6A" w14:textId="77777777" w:rsidR="00652107" w:rsidRPr="004A3377" w:rsidRDefault="00652107" w:rsidP="002754FE">
            <w:pPr>
              <w:pStyle w:val="TableParagraph"/>
              <w:rPr>
                <w:sz w:val="19"/>
              </w:rPr>
            </w:pPr>
            <w:r w:rsidRPr="004A3377">
              <w:rPr>
                <w:sz w:val="19"/>
              </w:rPr>
              <w:t>1</w:t>
            </w:r>
          </w:p>
        </w:tc>
        <w:tc>
          <w:tcPr>
            <w:tcW w:w="850" w:type="dxa"/>
            <w:vMerge w:val="restart"/>
          </w:tcPr>
          <w:p w14:paraId="681DB306" w14:textId="77777777" w:rsidR="00652107" w:rsidRPr="004A3377" w:rsidRDefault="00652107" w:rsidP="002754FE">
            <w:pPr>
              <w:pStyle w:val="TableParagraph"/>
            </w:pPr>
          </w:p>
          <w:p w14:paraId="5669CE36" w14:textId="77777777" w:rsidR="00652107" w:rsidRPr="004A3377" w:rsidRDefault="00652107" w:rsidP="002754FE">
            <w:pPr>
              <w:pStyle w:val="TableParagraph"/>
              <w:spacing w:before="6"/>
              <w:rPr>
                <w:sz w:val="27"/>
              </w:rPr>
            </w:pPr>
          </w:p>
          <w:p w14:paraId="3418D013" w14:textId="77777777" w:rsidR="00652107" w:rsidRPr="004A3377" w:rsidRDefault="00652107" w:rsidP="002754FE">
            <w:pPr>
              <w:pStyle w:val="TableParagraph"/>
              <w:ind w:left="1"/>
              <w:rPr>
                <w:sz w:val="19"/>
              </w:rPr>
            </w:pPr>
            <w:r w:rsidRPr="004A3377">
              <w:rPr>
                <w:sz w:val="19"/>
              </w:rPr>
              <w:t>1</w:t>
            </w:r>
          </w:p>
        </w:tc>
        <w:tc>
          <w:tcPr>
            <w:tcW w:w="850" w:type="dxa"/>
            <w:vMerge w:val="restart"/>
          </w:tcPr>
          <w:p w14:paraId="36F3364E" w14:textId="77777777" w:rsidR="00652107" w:rsidRPr="004A3377" w:rsidRDefault="00652107" w:rsidP="002754FE">
            <w:pPr>
              <w:pStyle w:val="TableParagraph"/>
            </w:pPr>
          </w:p>
          <w:p w14:paraId="2B771A2A" w14:textId="77777777" w:rsidR="00652107" w:rsidRPr="004A3377" w:rsidRDefault="00652107" w:rsidP="002754FE">
            <w:pPr>
              <w:pStyle w:val="TableParagraph"/>
              <w:spacing w:before="6"/>
              <w:rPr>
                <w:sz w:val="27"/>
              </w:rPr>
            </w:pPr>
          </w:p>
          <w:p w14:paraId="13339035" w14:textId="77777777" w:rsidR="00652107" w:rsidRPr="004A3377" w:rsidRDefault="00652107" w:rsidP="002754FE">
            <w:pPr>
              <w:pStyle w:val="TableParagraph"/>
              <w:ind w:left="2"/>
              <w:rPr>
                <w:sz w:val="19"/>
              </w:rPr>
            </w:pPr>
            <w:r w:rsidRPr="004A3377">
              <w:rPr>
                <w:sz w:val="19"/>
              </w:rPr>
              <w:t>2</w:t>
            </w:r>
          </w:p>
        </w:tc>
        <w:tc>
          <w:tcPr>
            <w:tcW w:w="855" w:type="dxa"/>
            <w:vMerge w:val="restart"/>
            <w:tcBorders>
              <w:right w:val="nil"/>
            </w:tcBorders>
          </w:tcPr>
          <w:p w14:paraId="3C2FF7A7" w14:textId="77777777" w:rsidR="00652107" w:rsidRPr="004A3377" w:rsidRDefault="00652107" w:rsidP="002754FE">
            <w:pPr>
              <w:pStyle w:val="TableParagraph"/>
            </w:pPr>
          </w:p>
          <w:p w14:paraId="173C9691" w14:textId="77777777" w:rsidR="00652107" w:rsidRPr="004A3377" w:rsidRDefault="00652107" w:rsidP="002754FE">
            <w:pPr>
              <w:pStyle w:val="TableParagraph"/>
              <w:spacing w:before="6"/>
              <w:rPr>
                <w:sz w:val="27"/>
              </w:rPr>
            </w:pPr>
          </w:p>
          <w:p w14:paraId="0A68E470" w14:textId="77777777" w:rsidR="00652107" w:rsidRPr="004A3377" w:rsidRDefault="00652107" w:rsidP="002754FE">
            <w:pPr>
              <w:pStyle w:val="TableParagraph"/>
              <w:ind w:left="108"/>
              <w:rPr>
                <w:sz w:val="19"/>
              </w:rPr>
            </w:pPr>
            <w:r w:rsidRPr="004A3377">
              <w:rPr>
                <w:sz w:val="19"/>
              </w:rPr>
              <w:t>2</w:t>
            </w:r>
          </w:p>
        </w:tc>
      </w:tr>
      <w:tr w:rsidR="00652107" w:rsidRPr="004A3377" w14:paraId="41E19122" w14:textId="77777777" w:rsidTr="002754FE">
        <w:trPr>
          <w:trHeight w:val="447"/>
        </w:trPr>
        <w:tc>
          <w:tcPr>
            <w:tcW w:w="5777" w:type="dxa"/>
            <w:tcBorders>
              <w:top w:val="nil"/>
              <w:left w:val="nil"/>
              <w:bottom w:val="nil"/>
            </w:tcBorders>
          </w:tcPr>
          <w:p w14:paraId="0E5327C3" w14:textId="77777777" w:rsidR="00652107" w:rsidRPr="004A3377" w:rsidRDefault="00652107" w:rsidP="002754FE">
            <w:pPr>
              <w:pStyle w:val="TableParagraph"/>
              <w:spacing w:before="110"/>
              <w:ind w:left="595"/>
              <w:rPr>
                <w:sz w:val="19"/>
              </w:rPr>
            </w:pPr>
            <w:r w:rsidRPr="004A3377">
              <w:rPr>
                <w:sz w:val="19"/>
              </w:rPr>
              <w:t>(a) Računarska terminologija i tehnologija;</w:t>
            </w:r>
          </w:p>
        </w:tc>
        <w:tc>
          <w:tcPr>
            <w:tcW w:w="850" w:type="dxa"/>
            <w:vMerge/>
            <w:tcBorders>
              <w:top w:val="nil"/>
            </w:tcBorders>
          </w:tcPr>
          <w:p w14:paraId="27290BA1" w14:textId="77777777" w:rsidR="00652107" w:rsidRPr="004A3377" w:rsidRDefault="00652107" w:rsidP="002754FE">
            <w:pPr>
              <w:rPr>
                <w:sz w:val="2"/>
                <w:szCs w:val="2"/>
              </w:rPr>
            </w:pPr>
          </w:p>
        </w:tc>
        <w:tc>
          <w:tcPr>
            <w:tcW w:w="850" w:type="dxa"/>
            <w:vMerge/>
            <w:tcBorders>
              <w:top w:val="nil"/>
            </w:tcBorders>
          </w:tcPr>
          <w:p w14:paraId="6CAFE445" w14:textId="77777777" w:rsidR="00652107" w:rsidRPr="004A3377" w:rsidRDefault="00652107" w:rsidP="002754FE">
            <w:pPr>
              <w:rPr>
                <w:sz w:val="2"/>
                <w:szCs w:val="2"/>
              </w:rPr>
            </w:pPr>
          </w:p>
        </w:tc>
        <w:tc>
          <w:tcPr>
            <w:tcW w:w="850" w:type="dxa"/>
            <w:vMerge/>
            <w:tcBorders>
              <w:top w:val="nil"/>
            </w:tcBorders>
          </w:tcPr>
          <w:p w14:paraId="32D52187" w14:textId="77777777" w:rsidR="00652107" w:rsidRPr="004A3377" w:rsidRDefault="00652107" w:rsidP="002754FE">
            <w:pPr>
              <w:rPr>
                <w:sz w:val="2"/>
                <w:szCs w:val="2"/>
              </w:rPr>
            </w:pPr>
          </w:p>
        </w:tc>
        <w:tc>
          <w:tcPr>
            <w:tcW w:w="855" w:type="dxa"/>
            <w:vMerge/>
            <w:tcBorders>
              <w:top w:val="nil"/>
              <w:right w:val="nil"/>
            </w:tcBorders>
          </w:tcPr>
          <w:p w14:paraId="357418A0" w14:textId="77777777" w:rsidR="00652107" w:rsidRPr="004A3377" w:rsidRDefault="00652107" w:rsidP="002754FE">
            <w:pPr>
              <w:rPr>
                <w:sz w:val="2"/>
                <w:szCs w:val="2"/>
              </w:rPr>
            </w:pPr>
          </w:p>
        </w:tc>
      </w:tr>
      <w:tr w:rsidR="00652107" w:rsidRPr="004A3377" w14:paraId="147D2E07" w14:textId="77777777" w:rsidTr="002754FE">
        <w:trPr>
          <w:trHeight w:val="457"/>
        </w:trPr>
        <w:tc>
          <w:tcPr>
            <w:tcW w:w="5777" w:type="dxa"/>
            <w:tcBorders>
              <w:top w:val="nil"/>
              <w:left w:val="nil"/>
            </w:tcBorders>
          </w:tcPr>
          <w:p w14:paraId="0589AB7C" w14:textId="77777777" w:rsidR="00652107" w:rsidRPr="004A3377" w:rsidRDefault="00652107" w:rsidP="002754FE">
            <w:pPr>
              <w:pStyle w:val="TableParagraph"/>
              <w:spacing w:before="120"/>
              <w:ind w:left="595"/>
              <w:rPr>
                <w:sz w:val="19"/>
              </w:rPr>
            </w:pPr>
            <w:r w:rsidRPr="004A3377">
              <w:rPr>
                <w:sz w:val="19"/>
              </w:rPr>
              <w:t>(b) Rad računara.</w:t>
            </w:r>
          </w:p>
        </w:tc>
        <w:tc>
          <w:tcPr>
            <w:tcW w:w="850" w:type="dxa"/>
          </w:tcPr>
          <w:p w14:paraId="0D845744" w14:textId="77777777" w:rsidR="00652107" w:rsidRPr="004A3377" w:rsidRDefault="00652107" w:rsidP="002754FE">
            <w:pPr>
              <w:pStyle w:val="TableParagraph"/>
              <w:spacing w:before="120"/>
              <w:ind w:left="326"/>
              <w:rPr>
                <w:sz w:val="19"/>
              </w:rPr>
            </w:pPr>
            <w:r w:rsidRPr="004A3377">
              <w:rPr>
                <w:sz w:val="19"/>
              </w:rPr>
              <w:t>—</w:t>
            </w:r>
          </w:p>
        </w:tc>
        <w:tc>
          <w:tcPr>
            <w:tcW w:w="850" w:type="dxa"/>
          </w:tcPr>
          <w:p w14:paraId="29148D6B" w14:textId="77777777" w:rsidR="00652107" w:rsidRPr="004A3377" w:rsidRDefault="00652107" w:rsidP="002754FE">
            <w:pPr>
              <w:pStyle w:val="TableParagraph"/>
              <w:spacing w:before="120"/>
              <w:ind w:left="1"/>
              <w:rPr>
                <w:sz w:val="19"/>
              </w:rPr>
            </w:pPr>
            <w:r w:rsidRPr="004A3377">
              <w:rPr>
                <w:sz w:val="19"/>
              </w:rPr>
              <w:t>—</w:t>
            </w:r>
          </w:p>
        </w:tc>
        <w:tc>
          <w:tcPr>
            <w:tcW w:w="850" w:type="dxa"/>
          </w:tcPr>
          <w:p w14:paraId="148200D0" w14:textId="77777777" w:rsidR="00652107" w:rsidRPr="004A3377" w:rsidRDefault="00652107" w:rsidP="002754FE">
            <w:pPr>
              <w:pStyle w:val="TableParagraph"/>
              <w:spacing w:before="120"/>
              <w:ind w:left="2"/>
              <w:rPr>
                <w:sz w:val="19"/>
              </w:rPr>
            </w:pPr>
            <w:r w:rsidRPr="004A3377">
              <w:rPr>
                <w:sz w:val="19"/>
              </w:rPr>
              <w:t>—</w:t>
            </w:r>
          </w:p>
        </w:tc>
        <w:tc>
          <w:tcPr>
            <w:tcW w:w="855" w:type="dxa"/>
            <w:tcBorders>
              <w:right w:val="nil"/>
            </w:tcBorders>
          </w:tcPr>
          <w:p w14:paraId="5A65F537" w14:textId="77777777" w:rsidR="00652107" w:rsidRPr="004A3377" w:rsidRDefault="00652107" w:rsidP="002754FE">
            <w:pPr>
              <w:pStyle w:val="TableParagraph"/>
              <w:spacing w:before="120"/>
              <w:ind w:right="316"/>
              <w:jc w:val="right"/>
              <w:rPr>
                <w:sz w:val="19"/>
              </w:rPr>
            </w:pPr>
            <w:r w:rsidRPr="004A3377">
              <w:rPr>
                <w:sz w:val="19"/>
              </w:rPr>
              <w:t>2</w:t>
            </w:r>
          </w:p>
        </w:tc>
      </w:tr>
      <w:tr w:rsidR="00652107" w:rsidRPr="004A3377" w14:paraId="1D3F8078" w14:textId="77777777" w:rsidTr="002754FE">
        <w:trPr>
          <w:trHeight w:val="457"/>
        </w:trPr>
        <w:tc>
          <w:tcPr>
            <w:tcW w:w="5777" w:type="dxa"/>
            <w:tcBorders>
              <w:left w:val="nil"/>
            </w:tcBorders>
          </w:tcPr>
          <w:p w14:paraId="215B7D5D" w14:textId="77777777" w:rsidR="00652107" w:rsidRPr="004A3377" w:rsidRDefault="00652107" w:rsidP="002754FE">
            <w:pPr>
              <w:pStyle w:val="TableParagraph"/>
              <w:tabs>
                <w:tab w:val="left" w:pos="574"/>
              </w:tabs>
              <w:spacing w:before="120"/>
              <w:ind w:left="-1"/>
              <w:rPr>
                <w:i/>
                <w:sz w:val="19"/>
              </w:rPr>
            </w:pPr>
            <w:r w:rsidRPr="004A3377">
              <w:rPr>
                <w:sz w:val="19"/>
              </w:rPr>
              <w:t>5.7</w:t>
            </w:r>
            <w:r w:rsidRPr="004A3377">
              <w:rPr>
                <w:sz w:val="19"/>
              </w:rPr>
              <w:tab/>
            </w:r>
            <w:r w:rsidRPr="004A3377">
              <w:rPr>
                <w:i/>
                <w:sz w:val="19"/>
              </w:rPr>
              <w:t>Mikroprocesori</w:t>
            </w:r>
          </w:p>
        </w:tc>
        <w:tc>
          <w:tcPr>
            <w:tcW w:w="850" w:type="dxa"/>
          </w:tcPr>
          <w:p w14:paraId="4DE522D0" w14:textId="77777777" w:rsidR="00652107" w:rsidRPr="004A3377" w:rsidRDefault="00652107" w:rsidP="002754FE">
            <w:pPr>
              <w:pStyle w:val="TableParagraph"/>
              <w:spacing w:before="120"/>
              <w:ind w:left="326"/>
              <w:rPr>
                <w:sz w:val="19"/>
              </w:rPr>
            </w:pPr>
            <w:r w:rsidRPr="004A3377">
              <w:rPr>
                <w:sz w:val="19"/>
              </w:rPr>
              <w:t>—</w:t>
            </w:r>
          </w:p>
        </w:tc>
        <w:tc>
          <w:tcPr>
            <w:tcW w:w="850" w:type="dxa"/>
          </w:tcPr>
          <w:p w14:paraId="6A757115" w14:textId="77777777" w:rsidR="00652107" w:rsidRPr="004A3377" w:rsidRDefault="00652107" w:rsidP="002754FE">
            <w:pPr>
              <w:pStyle w:val="TableParagraph"/>
              <w:spacing w:before="120"/>
              <w:ind w:left="1"/>
              <w:rPr>
                <w:sz w:val="19"/>
              </w:rPr>
            </w:pPr>
            <w:r w:rsidRPr="004A3377">
              <w:rPr>
                <w:sz w:val="19"/>
              </w:rPr>
              <w:t>—</w:t>
            </w:r>
          </w:p>
        </w:tc>
        <w:tc>
          <w:tcPr>
            <w:tcW w:w="850" w:type="dxa"/>
          </w:tcPr>
          <w:p w14:paraId="36802592" w14:textId="77777777" w:rsidR="00652107" w:rsidRPr="004A3377" w:rsidRDefault="00652107" w:rsidP="002754FE">
            <w:pPr>
              <w:pStyle w:val="TableParagraph"/>
              <w:spacing w:before="120"/>
              <w:ind w:left="2"/>
              <w:rPr>
                <w:sz w:val="19"/>
              </w:rPr>
            </w:pPr>
            <w:r w:rsidRPr="004A3377">
              <w:rPr>
                <w:sz w:val="19"/>
              </w:rPr>
              <w:t>—</w:t>
            </w:r>
          </w:p>
        </w:tc>
        <w:tc>
          <w:tcPr>
            <w:tcW w:w="855" w:type="dxa"/>
            <w:tcBorders>
              <w:right w:val="nil"/>
            </w:tcBorders>
          </w:tcPr>
          <w:p w14:paraId="6D2E1DF0" w14:textId="77777777" w:rsidR="00652107" w:rsidRPr="004A3377" w:rsidRDefault="00652107" w:rsidP="002754FE">
            <w:pPr>
              <w:pStyle w:val="TableParagraph"/>
              <w:spacing w:before="120"/>
              <w:ind w:right="316"/>
              <w:jc w:val="right"/>
              <w:rPr>
                <w:sz w:val="19"/>
              </w:rPr>
            </w:pPr>
            <w:r w:rsidRPr="004A3377">
              <w:rPr>
                <w:sz w:val="19"/>
              </w:rPr>
              <w:t>2</w:t>
            </w:r>
          </w:p>
        </w:tc>
      </w:tr>
      <w:tr w:rsidR="00652107" w:rsidRPr="004A3377" w14:paraId="7E60922A" w14:textId="77777777" w:rsidTr="002754FE">
        <w:trPr>
          <w:trHeight w:val="457"/>
        </w:trPr>
        <w:tc>
          <w:tcPr>
            <w:tcW w:w="5777" w:type="dxa"/>
            <w:tcBorders>
              <w:left w:val="nil"/>
            </w:tcBorders>
          </w:tcPr>
          <w:p w14:paraId="28302DDF" w14:textId="77777777" w:rsidR="00652107" w:rsidRPr="004A3377" w:rsidRDefault="00652107" w:rsidP="002754FE">
            <w:pPr>
              <w:pStyle w:val="TableParagraph"/>
              <w:tabs>
                <w:tab w:val="left" w:pos="574"/>
              </w:tabs>
              <w:spacing w:before="119"/>
              <w:ind w:left="-1"/>
              <w:rPr>
                <w:i/>
                <w:sz w:val="19"/>
              </w:rPr>
            </w:pPr>
            <w:r w:rsidRPr="004A3377">
              <w:rPr>
                <w:sz w:val="19"/>
              </w:rPr>
              <w:t>5.8</w:t>
            </w:r>
            <w:r w:rsidRPr="004A3377">
              <w:rPr>
                <w:sz w:val="19"/>
              </w:rPr>
              <w:tab/>
            </w:r>
            <w:r w:rsidRPr="004A3377">
              <w:rPr>
                <w:i/>
                <w:sz w:val="19"/>
              </w:rPr>
              <w:t>Integrisana kola</w:t>
            </w:r>
          </w:p>
        </w:tc>
        <w:tc>
          <w:tcPr>
            <w:tcW w:w="850" w:type="dxa"/>
          </w:tcPr>
          <w:p w14:paraId="5B5C9947" w14:textId="77777777" w:rsidR="00652107" w:rsidRPr="004A3377" w:rsidRDefault="00652107" w:rsidP="002754FE">
            <w:pPr>
              <w:pStyle w:val="TableParagraph"/>
              <w:spacing w:before="119"/>
              <w:ind w:left="326"/>
              <w:rPr>
                <w:sz w:val="19"/>
              </w:rPr>
            </w:pPr>
            <w:r w:rsidRPr="004A3377">
              <w:rPr>
                <w:sz w:val="19"/>
              </w:rPr>
              <w:t>—</w:t>
            </w:r>
          </w:p>
        </w:tc>
        <w:tc>
          <w:tcPr>
            <w:tcW w:w="850" w:type="dxa"/>
          </w:tcPr>
          <w:p w14:paraId="0A712DC2" w14:textId="77777777" w:rsidR="00652107" w:rsidRPr="004A3377" w:rsidRDefault="00652107" w:rsidP="002754FE">
            <w:pPr>
              <w:pStyle w:val="TableParagraph"/>
              <w:spacing w:before="119"/>
              <w:ind w:left="1"/>
              <w:rPr>
                <w:sz w:val="19"/>
              </w:rPr>
            </w:pPr>
            <w:r w:rsidRPr="004A3377">
              <w:rPr>
                <w:sz w:val="19"/>
              </w:rPr>
              <w:t>—</w:t>
            </w:r>
          </w:p>
        </w:tc>
        <w:tc>
          <w:tcPr>
            <w:tcW w:w="850" w:type="dxa"/>
          </w:tcPr>
          <w:p w14:paraId="32F533B5" w14:textId="77777777" w:rsidR="00652107" w:rsidRPr="004A3377" w:rsidRDefault="00652107" w:rsidP="002754FE">
            <w:pPr>
              <w:pStyle w:val="TableParagraph"/>
              <w:spacing w:before="119"/>
              <w:ind w:left="2"/>
              <w:rPr>
                <w:sz w:val="19"/>
              </w:rPr>
            </w:pPr>
            <w:r w:rsidRPr="004A3377">
              <w:rPr>
                <w:sz w:val="19"/>
              </w:rPr>
              <w:t>—</w:t>
            </w:r>
          </w:p>
        </w:tc>
        <w:tc>
          <w:tcPr>
            <w:tcW w:w="855" w:type="dxa"/>
            <w:tcBorders>
              <w:right w:val="nil"/>
            </w:tcBorders>
          </w:tcPr>
          <w:p w14:paraId="03CD847E" w14:textId="77777777" w:rsidR="00652107" w:rsidRPr="004A3377" w:rsidRDefault="00652107" w:rsidP="002754FE">
            <w:pPr>
              <w:pStyle w:val="TableParagraph"/>
              <w:spacing w:before="119"/>
              <w:ind w:right="316"/>
              <w:jc w:val="right"/>
              <w:rPr>
                <w:sz w:val="19"/>
              </w:rPr>
            </w:pPr>
            <w:r w:rsidRPr="004A3377">
              <w:rPr>
                <w:sz w:val="19"/>
              </w:rPr>
              <w:t>2</w:t>
            </w:r>
          </w:p>
        </w:tc>
      </w:tr>
      <w:tr w:rsidR="00652107" w:rsidRPr="004A3377" w14:paraId="7E4A9964" w14:textId="77777777" w:rsidTr="002754FE">
        <w:trPr>
          <w:trHeight w:val="457"/>
        </w:trPr>
        <w:tc>
          <w:tcPr>
            <w:tcW w:w="5777" w:type="dxa"/>
            <w:tcBorders>
              <w:left w:val="nil"/>
            </w:tcBorders>
          </w:tcPr>
          <w:p w14:paraId="59D43E88" w14:textId="77777777" w:rsidR="00652107" w:rsidRPr="004A3377" w:rsidRDefault="00652107" w:rsidP="002754FE">
            <w:pPr>
              <w:pStyle w:val="TableParagraph"/>
              <w:tabs>
                <w:tab w:val="left" w:pos="574"/>
              </w:tabs>
              <w:spacing w:before="120"/>
              <w:ind w:left="-1"/>
              <w:rPr>
                <w:i/>
                <w:sz w:val="19"/>
              </w:rPr>
            </w:pPr>
            <w:r w:rsidRPr="004A3377">
              <w:rPr>
                <w:sz w:val="19"/>
              </w:rPr>
              <w:t>5.9</w:t>
            </w:r>
            <w:r w:rsidRPr="004A3377">
              <w:rPr>
                <w:sz w:val="19"/>
              </w:rPr>
              <w:tab/>
            </w:r>
            <w:r w:rsidRPr="004A3377">
              <w:rPr>
                <w:i/>
                <w:sz w:val="19"/>
              </w:rPr>
              <w:t>Multipleksiranje</w:t>
            </w:r>
          </w:p>
        </w:tc>
        <w:tc>
          <w:tcPr>
            <w:tcW w:w="850" w:type="dxa"/>
          </w:tcPr>
          <w:p w14:paraId="3E6FC930" w14:textId="77777777" w:rsidR="00652107" w:rsidRPr="004A3377" w:rsidRDefault="00652107" w:rsidP="002754FE">
            <w:pPr>
              <w:pStyle w:val="TableParagraph"/>
              <w:spacing w:before="120"/>
              <w:ind w:left="326"/>
              <w:rPr>
                <w:sz w:val="19"/>
              </w:rPr>
            </w:pPr>
            <w:r w:rsidRPr="004A3377">
              <w:rPr>
                <w:sz w:val="19"/>
              </w:rPr>
              <w:t>—</w:t>
            </w:r>
          </w:p>
        </w:tc>
        <w:tc>
          <w:tcPr>
            <w:tcW w:w="850" w:type="dxa"/>
          </w:tcPr>
          <w:p w14:paraId="618611D9" w14:textId="77777777" w:rsidR="00652107" w:rsidRPr="004A3377" w:rsidRDefault="00652107" w:rsidP="002754FE">
            <w:pPr>
              <w:pStyle w:val="TableParagraph"/>
              <w:spacing w:before="120"/>
              <w:ind w:left="1"/>
              <w:rPr>
                <w:sz w:val="19"/>
              </w:rPr>
            </w:pPr>
            <w:r w:rsidRPr="004A3377">
              <w:rPr>
                <w:sz w:val="19"/>
              </w:rPr>
              <w:t>—</w:t>
            </w:r>
          </w:p>
        </w:tc>
        <w:tc>
          <w:tcPr>
            <w:tcW w:w="850" w:type="dxa"/>
          </w:tcPr>
          <w:p w14:paraId="6F67A2BF" w14:textId="77777777" w:rsidR="00652107" w:rsidRPr="004A3377" w:rsidRDefault="00652107" w:rsidP="002754FE">
            <w:pPr>
              <w:pStyle w:val="TableParagraph"/>
              <w:spacing w:before="120"/>
              <w:ind w:left="2"/>
              <w:rPr>
                <w:sz w:val="19"/>
              </w:rPr>
            </w:pPr>
            <w:r w:rsidRPr="004A3377">
              <w:rPr>
                <w:sz w:val="19"/>
              </w:rPr>
              <w:t>—</w:t>
            </w:r>
          </w:p>
        </w:tc>
        <w:tc>
          <w:tcPr>
            <w:tcW w:w="855" w:type="dxa"/>
            <w:tcBorders>
              <w:right w:val="nil"/>
            </w:tcBorders>
          </w:tcPr>
          <w:p w14:paraId="75DB6F52" w14:textId="77777777" w:rsidR="00652107" w:rsidRPr="004A3377" w:rsidRDefault="00652107" w:rsidP="002754FE">
            <w:pPr>
              <w:pStyle w:val="TableParagraph"/>
              <w:spacing w:before="120"/>
              <w:ind w:right="316"/>
              <w:jc w:val="right"/>
              <w:rPr>
                <w:sz w:val="19"/>
              </w:rPr>
            </w:pPr>
            <w:r w:rsidRPr="004A3377">
              <w:rPr>
                <w:sz w:val="19"/>
              </w:rPr>
              <w:t>2</w:t>
            </w:r>
          </w:p>
        </w:tc>
      </w:tr>
      <w:tr w:rsidR="00652107" w:rsidRPr="004A3377" w14:paraId="3050A3B2" w14:textId="77777777" w:rsidTr="002754FE">
        <w:trPr>
          <w:trHeight w:val="457"/>
        </w:trPr>
        <w:tc>
          <w:tcPr>
            <w:tcW w:w="5777" w:type="dxa"/>
            <w:tcBorders>
              <w:left w:val="nil"/>
            </w:tcBorders>
          </w:tcPr>
          <w:p w14:paraId="0EEB943B" w14:textId="77777777" w:rsidR="00652107" w:rsidRPr="004A3377" w:rsidRDefault="00652107" w:rsidP="002754FE">
            <w:pPr>
              <w:pStyle w:val="TableParagraph"/>
              <w:tabs>
                <w:tab w:val="left" w:pos="574"/>
              </w:tabs>
              <w:spacing w:before="120"/>
              <w:ind w:left="-1"/>
              <w:rPr>
                <w:i/>
                <w:sz w:val="19"/>
              </w:rPr>
            </w:pPr>
            <w:r w:rsidRPr="004A3377">
              <w:rPr>
                <w:sz w:val="19"/>
              </w:rPr>
              <w:t>5.10</w:t>
            </w:r>
            <w:r w:rsidRPr="004A3377">
              <w:rPr>
                <w:sz w:val="19"/>
              </w:rPr>
              <w:tab/>
            </w:r>
            <w:r w:rsidRPr="004A3377">
              <w:rPr>
                <w:i/>
                <w:sz w:val="19"/>
              </w:rPr>
              <w:t>Optika</w:t>
            </w:r>
          </w:p>
        </w:tc>
        <w:tc>
          <w:tcPr>
            <w:tcW w:w="850" w:type="dxa"/>
          </w:tcPr>
          <w:p w14:paraId="7EA25B7E" w14:textId="77777777" w:rsidR="00652107" w:rsidRPr="004A3377" w:rsidRDefault="00652107" w:rsidP="002754FE">
            <w:pPr>
              <w:pStyle w:val="TableParagraph"/>
              <w:spacing w:before="120"/>
              <w:ind w:left="326"/>
              <w:rPr>
                <w:sz w:val="19"/>
              </w:rPr>
            </w:pPr>
            <w:r w:rsidRPr="004A3377">
              <w:rPr>
                <w:sz w:val="19"/>
              </w:rPr>
              <w:t>—</w:t>
            </w:r>
          </w:p>
        </w:tc>
        <w:tc>
          <w:tcPr>
            <w:tcW w:w="850" w:type="dxa"/>
          </w:tcPr>
          <w:p w14:paraId="359CFC97" w14:textId="77777777" w:rsidR="00652107" w:rsidRPr="004A3377" w:rsidRDefault="00652107" w:rsidP="002754FE">
            <w:pPr>
              <w:pStyle w:val="TableParagraph"/>
              <w:spacing w:before="120"/>
              <w:ind w:left="1"/>
              <w:rPr>
                <w:sz w:val="19"/>
              </w:rPr>
            </w:pPr>
            <w:r w:rsidRPr="004A3377">
              <w:rPr>
                <w:sz w:val="19"/>
              </w:rPr>
              <w:t>—</w:t>
            </w:r>
          </w:p>
        </w:tc>
        <w:tc>
          <w:tcPr>
            <w:tcW w:w="850" w:type="dxa"/>
          </w:tcPr>
          <w:p w14:paraId="62930498" w14:textId="77777777" w:rsidR="00652107" w:rsidRPr="004A3377" w:rsidRDefault="00652107" w:rsidP="002754FE">
            <w:pPr>
              <w:pStyle w:val="TableParagraph"/>
              <w:spacing w:before="120"/>
              <w:ind w:left="2"/>
              <w:rPr>
                <w:sz w:val="19"/>
              </w:rPr>
            </w:pPr>
            <w:r w:rsidRPr="004A3377">
              <w:rPr>
                <w:sz w:val="19"/>
              </w:rPr>
              <w:t>1</w:t>
            </w:r>
          </w:p>
        </w:tc>
        <w:tc>
          <w:tcPr>
            <w:tcW w:w="855" w:type="dxa"/>
            <w:tcBorders>
              <w:right w:val="nil"/>
            </w:tcBorders>
          </w:tcPr>
          <w:p w14:paraId="3D242FF5" w14:textId="77777777" w:rsidR="00652107" w:rsidRPr="004A3377" w:rsidRDefault="00652107" w:rsidP="002754FE">
            <w:pPr>
              <w:pStyle w:val="TableParagraph"/>
              <w:spacing w:before="120"/>
              <w:ind w:right="316"/>
              <w:jc w:val="right"/>
              <w:rPr>
                <w:sz w:val="19"/>
              </w:rPr>
            </w:pPr>
            <w:r w:rsidRPr="004A3377">
              <w:rPr>
                <w:sz w:val="19"/>
              </w:rPr>
              <w:t>2</w:t>
            </w:r>
          </w:p>
        </w:tc>
      </w:tr>
      <w:tr w:rsidR="00652107" w:rsidRPr="004A3377" w14:paraId="31E3E7E7" w14:textId="77777777" w:rsidTr="002754FE">
        <w:trPr>
          <w:trHeight w:val="457"/>
        </w:trPr>
        <w:tc>
          <w:tcPr>
            <w:tcW w:w="5777" w:type="dxa"/>
            <w:tcBorders>
              <w:left w:val="nil"/>
            </w:tcBorders>
          </w:tcPr>
          <w:p w14:paraId="20A4A767" w14:textId="77777777" w:rsidR="00652107" w:rsidRPr="004A3377" w:rsidRDefault="00652107" w:rsidP="002754FE">
            <w:pPr>
              <w:pStyle w:val="TableParagraph"/>
              <w:tabs>
                <w:tab w:val="left" w:pos="574"/>
              </w:tabs>
              <w:spacing w:before="119"/>
              <w:ind w:left="-1"/>
              <w:rPr>
                <w:i/>
                <w:sz w:val="19"/>
              </w:rPr>
            </w:pPr>
            <w:r w:rsidRPr="004A3377">
              <w:rPr>
                <w:sz w:val="19"/>
              </w:rPr>
              <w:t>5.11</w:t>
            </w:r>
            <w:r w:rsidRPr="004A3377">
              <w:rPr>
                <w:sz w:val="19"/>
              </w:rPr>
              <w:tab/>
            </w:r>
            <w:r w:rsidRPr="004A3377">
              <w:rPr>
                <w:i/>
                <w:sz w:val="19"/>
              </w:rPr>
              <w:t>Elektronski displeji</w:t>
            </w:r>
          </w:p>
        </w:tc>
        <w:tc>
          <w:tcPr>
            <w:tcW w:w="850" w:type="dxa"/>
          </w:tcPr>
          <w:p w14:paraId="67B6D5AF" w14:textId="77777777" w:rsidR="00652107" w:rsidRPr="004A3377" w:rsidRDefault="00652107" w:rsidP="002754FE">
            <w:pPr>
              <w:pStyle w:val="TableParagraph"/>
              <w:spacing w:before="119"/>
              <w:ind w:left="366"/>
              <w:rPr>
                <w:sz w:val="19"/>
              </w:rPr>
            </w:pPr>
            <w:r w:rsidRPr="004A3377">
              <w:rPr>
                <w:sz w:val="19"/>
              </w:rPr>
              <w:t>1</w:t>
            </w:r>
          </w:p>
        </w:tc>
        <w:tc>
          <w:tcPr>
            <w:tcW w:w="850" w:type="dxa"/>
          </w:tcPr>
          <w:p w14:paraId="6C308E69" w14:textId="77777777" w:rsidR="00652107" w:rsidRPr="004A3377" w:rsidRDefault="00652107" w:rsidP="002754FE">
            <w:pPr>
              <w:pStyle w:val="TableParagraph"/>
              <w:spacing w:before="119"/>
              <w:ind w:left="1"/>
              <w:rPr>
                <w:sz w:val="19"/>
              </w:rPr>
            </w:pPr>
            <w:r w:rsidRPr="004A3377">
              <w:rPr>
                <w:sz w:val="19"/>
              </w:rPr>
              <w:t>1</w:t>
            </w:r>
          </w:p>
        </w:tc>
        <w:tc>
          <w:tcPr>
            <w:tcW w:w="850" w:type="dxa"/>
          </w:tcPr>
          <w:p w14:paraId="1DD44B4E" w14:textId="77777777" w:rsidR="00652107" w:rsidRPr="004A3377" w:rsidRDefault="00652107" w:rsidP="002754FE">
            <w:pPr>
              <w:pStyle w:val="TableParagraph"/>
              <w:spacing w:before="119"/>
              <w:ind w:left="2"/>
              <w:rPr>
                <w:sz w:val="19"/>
              </w:rPr>
            </w:pPr>
            <w:r w:rsidRPr="004A3377">
              <w:rPr>
                <w:sz w:val="19"/>
              </w:rPr>
              <w:t>2</w:t>
            </w:r>
          </w:p>
        </w:tc>
        <w:tc>
          <w:tcPr>
            <w:tcW w:w="855" w:type="dxa"/>
            <w:tcBorders>
              <w:right w:val="nil"/>
            </w:tcBorders>
          </w:tcPr>
          <w:p w14:paraId="7459BE3C" w14:textId="77777777" w:rsidR="00652107" w:rsidRPr="004A3377" w:rsidRDefault="00652107" w:rsidP="002754FE">
            <w:pPr>
              <w:pStyle w:val="TableParagraph"/>
              <w:spacing w:before="119"/>
              <w:ind w:right="316"/>
              <w:jc w:val="right"/>
              <w:rPr>
                <w:sz w:val="19"/>
              </w:rPr>
            </w:pPr>
            <w:r w:rsidRPr="004A3377">
              <w:rPr>
                <w:sz w:val="19"/>
              </w:rPr>
              <w:t>2</w:t>
            </w:r>
          </w:p>
        </w:tc>
      </w:tr>
      <w:tr w:rsidR="00652107" w:rsidRPr="004A3377" w14:paraId="16F1F254" w14:textId="77777777" w:rsidTr="002754FE">
        <w:trPr>
          <w:trHeight w:val="457"/>
        </w:trPr>
        <w:tc>
          <w:tcPr>
            <w:tcW w:w="5777" w:type="dxa"/>
            <w:tcBorders>
              <w:left w:val="nil"/>
            </w:tcBorders>
          </w:tcPr>
          <w:p w14:paraId="0F44562C" w14:textId="77777777" w:rsidR="00652107" w:rsidRPr="004A3377" w:rsidRDefault="00652107" w:rsidP="002754FE">
            <w:pPr>
              <w:pStyle w:val="TableParagraph"/>
              <w:tabs>
                <w:tab w:val="left" w:pos="574"/>
              </w:tabs>
              <w:spacing w:before="120"/>
              <w:ind w:left="-1"/>
              <w:rPr>
                <w:i/>
                <w:sz w:val="19"/>
              </w:rPr>
            </w:pPr>
            <w:r w:rsidRPr="004A3377">
              <w:rPr>
                <w:sz w:val="19"/>
              </w:rPr>
              <w:t>5.12</w:t>
            </w:r>
            <w:r w:rsidRPr="004A3377">
              <w:rPr>
                <w:sz w:val="19"/>
              </w:rPr>
              <w:tab/>
            </w:r>
            <w:r w:rsidRPr="004A3377">
              <w:rPr>
                <w:i/>
                <w:sz w:val="19"/>
              </w:rPr>
              <w:t>Elektrostatički osetljivi uređaji</w:t>
            </w:r>
          </w:p>
        </w:tc>
        <w:tc>
          <w:tcPr>
            <w:tcW w:w="850" w:type="dxa"/>
          </w:tcPr>
          <w:p w14:paraId="4BAA93E0" w14:textId="77777777" w:rsidR="00652107" w:rsidRPr="004A3377" w:rsidRDefault="00652107" w:rsidP="002754FE">
            <w:pPr>
              <w:pStyle w:val="TableParagraph"/>
              <w:spacing w:before="120"/>
              <w:ind w:left="366"/>
              <w:rPr>
                <w:sz w:val="19"/>
              </w:rPr>
            </w:pPr>
            <w:r w:rsidRPr="004A3377">
              <w:rPr>
                <w:sz w:val="19"/>
              </w:rPr>
              <w:t>1</w:t>
            </w:r>
          </w:p>
        </w:tc>
        <w:tc>
          <w:tcPr>
            <w:tcW w:w="850" w:type="dxa"/>
          </w:tcPr>
          <w:p w14:paraId="69F7D38F" w14:textId="77777777" w:rsidR="00652107" w:rsidRPr="004A3377" w:rsidRDefault="00652107" w:rsidP="002754FE">
            <w:pPr>
              <w:pStyle w:val="TableParagraph"/>
              <w:spacing w:before="120"/>
              <w:ind w:left="1"/>
              <w:rPr>
                <w:sz w:val="19"/>
              </w:rPr>
            </w:pPr>
            <w:r w:rsidRPr="004A3377">
              <w:rPr>
                <w:sz w:val="19"/>
              </w:rPr>
              <w:t>1</w:t>
            </w:r>
          </w:p>
        </w:tc>
        <w:tc>
          <w:tcPr>
            <w:tcW w:w="850" w:type="dxa"/>
          </w:tcPr>
          <w:p w14:paraId="637C1753" w14:textId="77777777" w:rsidR="00652107" w:rsidRPr="004A3377" w:rsidRDefault="00652107" w:rsidP="002754FE">
            <w:pPr>
              <w:pStyle w:val="TableParagraph"/>
              <w:spacing w:before="120"/>
              <w:ind w:left="2"/>
              <w:rPr>
                <w:sz w:val="19"/>
              </w:rPr>
            </w:pPr>
            <w:r w:rsidRPr="004A3377">
              <w:rPr>
                <w:sz w:val="19"/>
              </w:rPr>
              <w:t>2</w:t>
            </w:r>
          </w:p>
        </w:tc>
        <w:tc>
          <w:tcPr>
            <w:tcW w:w="855" w:type="dxa"/>
            <w:tcBorders>
              <w:right w:val="nil"/>
            </w:tcBorders>
          </w:tcPr>
          <w:p w14:paraId="2A97A717" w14:textId="77777777" w:rsidR="00652107" w:rsidRPr="004A3377" w:rsidRDefault="00652107" w:rsidP="002754FE">
            <w:pPr>
              <w:pStyle w:val="TableParagraph"/>
              <w:spacing w:before="120"/>
              <w:ind w:right="316"/>
              <w:jc w:val="right"/>
              <w:rPr>
                <w:sz w:val="19"/>
              </w:rPr>
            </w:pPr>
            <w:r w:rsidRPr="004A3377">
              <w:rPr>
                <w:sz w:val="19"/>
              </w:rPr>
              <w:t>2</w:t>
            </w:r>
          </w:p>
        </w:tc>
      </w:tr>
      <w:tr w:rsidR="00652107" w:rsidRPr="004A3377" w14:paraId="07020218" w14:textId="77777777" w:rsidTr="002754FE">
        <w:trPr>
          <w:trHeight w:val="457"/>
        </w:trPr>
        <w:tc>
          <w:tcPr>
            <w:tcW w:w="5777" w:type="dxa"/>
            <w:tcBorders>
              <w:left w:val="nil"/>
            </w:tcBorders>
          </w:tcPr>
          <w:p w14:paraId="5AEA333E" w14:textId="77777777" w:rsidR="00652107" w:rsidRPr="004A3377" w:rsidRDefault="00652107" w:rsidP="002754FE">
            <w:pPr>
              <w:pStyle w:val="TableParagraph"/>
              <w:tabs>
                <w:tab w:val="left" w:pos="574"/>
              </w:tabs>
              <w:spacing w:before="120"/>
              <w:ind w:left="-1"/>
              <w:rPr>
                <w:i/>
                <w:sz w:val="19"/>
              </w:rPr>
            </w:pPr>
            <w:r w:rsidRPr="004A3377">
              <w:rPr>
                <w:sz w:val="19"/>
              </w:rPr>
              <w:t>5.13</w:t>
            </w:r>
            <w:r w:rsidRPr="004A3377">
              <w:rPr>
                <w:sz w:val="19"/>
              </w:rPr>
              <w:tab/>
            </w:r>
            <w:r w:rsidRPr="004A3377">
              <w:rPr>
                <w:i/>
                <w:sz w:val="19"/>
              </w:rPr>
              <w:t>Kontrola upravljanja softverom</w:t>
            </w:r>
          </w:p>
        </w:tc>
        <w:tc>
          <w:tcPr>
            <w:tcW w:w="850" w:type="dxa"/>
          </w:tcPr>
          <w:p w14:paraId="65BCAA3D" w14:textId="77777777" w:rsidR="00652107" w:rsidRPr="004A3377" w:rsidRDefault="00652107" w:rsidP="002754FE">
            <w:pPr>
              <w:pStyle w:val="TableParagraph"/>
              <w:spacing w:before="120"/>
              <w:ind w:left="326"/>
              <w:rPr>
                <w:sz w:val="19"/>
              </w:rPr>
            </w:pPr>
            <w:r w:rsidRPr="004A3377">
              <w:rPr>
                <w:sz w:val="19"/>
              </w:rPr>
              <w:t>—</w:t>
            </w:r>
          </w:p>
        </w:tc>
        <w:tc>
          <w:tcPr>
            <w:tcW w:w="850" w:type="dxa"/>
          </w:tcPr>
          <w:p w14:paraId="11DBC266" w14:textId="77777777" w:rsidR="00652107" w:rsidRPr="004A3377" w:rsidRDefault="00652107" w:rsidP="002754FE">
            <w:pPr>
              <w:pStyle w:val="TableParagraph"/>
              <w:spacing w:before="120"/>
              <w:ind w:left="1"/>
              <w:rPr>
                <w:sz w:val="19"/>
              </w:rPr>
            </w:pPr>
            <w:r w:rsidRPr="004A3377">
              <w:rPr>
                <w:sz w:val="19"/>
              </w:rPr>
              <w:t>1</w:t>
            </w:r>
          </w:p>
        </w:tc>
        <w:tc>
          <w:tcPr>
            <w:tcW w:w="850" w:type="dxa"/>
          </w:tcPr>
          <w:p w14:paraId="36BD8D89" w14:textId="77777777" w:rsidR="00652107" w:rsidRPr="004A3377" w:rsidRDefault="00652107" w:rsidP="002754FE">
            <w:pPr>
              <w:pStyle w:val="TableParagraph"/>
              <w:spacing w:before="120"/>
              <w:ind w:left="2"/>
              <w:rPr>
                <w:sz w:val="19"/>
              </w:rPr>
            </w:pPr>
            <w:r w:rsidRPr="004A3377">
              <w:rPr>
                <w:sz w:val="19"/>
              </w:rPr>
              <w:t>2</w:t>
            </w:r>
          </w:p>
        </w:tc>
        <w:tc>
          <w:tcPr>
            <w:tcW w:w="855" w:type="dxa"/>
            <w:tcBorders>
              <w:right w:val="nil"/>
            </w:tcBorders>
          </w:tcPr>
          <w:p w14:paraId="20EB8961" w14:textId="77777777" w:rsidR="00652107" w:rsidRPr="004A3377" w:rsidRDefault="00652107" w:rsidP="002754FE">
            <w:pPr>
              <w:pStyle w:val="TableParagraph"/>
              <w:spacing w:before="120"/>
              <w:ind w:right="316"/>
              <w:jc w:val="right"/>
              <w:rPr>
                <w:sz w:val="19"/>
              </w:rPr>
            </w:pPr>
            <w:r w:rsidRPr="004A3377">
              <w:rPr>
                <w:sz w:val="19"/>
              </w:rPr>
              <w:t>2</w:t>
            </w:r>
          </w:p>
        </w:tc>
      </w:tr>
      <w:tr w:rsidR="00652107" w:rsidRPr="004A3377" w14:paraId="227D444D" w14:textId="77777777" w:rsidTr="002754FE">
        <w:trPr>
          <w:trHeight w:val="457"/>
        </w:trPr>
        <w:tc>
          <w:tcPr>
            <w:tcW w:w="5777" w:type="dxa"/>
            <w:tcBorders>
              <w:left w:val="nil"/>
            </w:tcBorders>
          </w:tcPr>
          <w:p w14:paraId="7316FA81" w14:textId="77777777" w:rsidR="00652107" w:rsidRPr="004A3377" w:rsidRDefault="00652107" w:rsidP="002754FE">
            <w:pPr>
              <w:pStyle w:val="TableParagraph"/>
              <w:tabs>
                <w:tab w:val="left" w:pos="574"/>
              </w:tabs>
              <w:spacing w:before="119"/>
              <w:ind w:left="-1"/>
              <w:rPr>
                <w:i/>
                <w:sz w:val="19"/>
              </w:rPr>
            </w:pPr>
            <w:r w:rsidRPr="004A3377">
              <w:rPr>
                <w:sz w:val="19"/>
              </w:rPr>
              <w:t>5.14</w:t>
            </w:r>
            <w:r w:rsidRPr="004A3377">
              <w:rPr>
                <w:sz w:val="19"/>
              </w:rPr>
              <w:tab/>
            </w:r>
            <w:r w:rsidRPr="004A3377">
              <w:rPr>
                <w:i/>
                <w:sz w:val="19"/>
              </w:rPr>
              <w:t>Elektromagnetno okruženje</w:t>
            </w:r>
          </w:p>
        </w:tc>
        <w:tc>
          <w:tcPr>
            <w:tcW w:w="850" w:type="dxa"/>
          </w:tcPr>
          <w:p w14:paraId="53951203" w14:textId="77777777" w:rsidR="00652107" w:rsidRPr="004A3377" w:rsidRDefault="00652107" w:rsidP="002754FE">
            <w:pPr>
              <w:pStyle w:val="TableParagraph"/>
              <w:spacing w:before="119"/>
              <w:ind w:left="326"/>
              <w:rPr>
                <w:sz w:val="19"/>
              </w:rPr>
            </w:pPr>
            <w:r w:rsidRPr="004A3377">
              <w:rPr>
                <w:sz w:val="19"/>
              </w:rPr>
              <w:t>—</w:t>
            </w:r>
          </w:p>
        </w:tc>
        <w:tc>
          <w:tcPr>
            <w:tcW w:w="850" w:type="dxa"/>
          </w:tcPr>
          <w:p w14:paraId="18E0CD57" w14:textId="77777777" w:rsidR="00652107" w:rsidRPr="004A3377" w:rsidRDefault="00652107" w:rsidP="002754FE">
            <w:pPr>
              <w:pStyle w:val="TableParagraph"/>
              <w:spacing w:before="119"/>
              <w:ind w:left="1"/>
              <w:rPr>
                <w:sz w:val="19"/>
              </w:rPr>
            </w:pPr>
            <w:r w:rsidRPr="004A3377">
              <w:rPr>
                <w:sz w:val="19"/>
              </w:rPr>
              <w:t>1</w:t>
            </w:r>
          </w:p>
        </w:tc>
        <w:tc>
          <w:tcPr>
            <w:tcW w:w="850" w:type="dxa"/>
          </w:tcPr>
          <w:p w14:paraId="03324AB1" w14:textId="77777777" w:rsidR="00652107" w:rsidRPr="004A3377" w:rsidRDefault="00652107" w:rsidP="002754FE">
            <w:pPr>
              <w:pStyle w:val="TableParagraph"/>
              <w:spacing w:before="119"/>
              <w:ind w:left="2"/>
              <w:rPr>
                <w:sz w:val="19"/>
              </w:rPr>
            </w:pPr>
            <w:r w:rsidRPr="004A3377">
              <w:rPr>
                <w:sz w:val="19"/>
              </w:rPr>
              <w:t>2</w:t>
            </w:r>
          </w:p>
        </w:tc>
        <w:tc>
          <w:tcPr>
            <w:tcW w:w="855" w:type="dxa"/>
            <w:tcBorders>
              <w:right w:val="nil"/>
            </w:tcBorders>
          </w:tcPr>
          <w:p w14:paraId="3B6811BD" w14:textId="77777777" w:rsidR="00652107" w:rsidRPr="004A3377" w:rsidRDefault="00652107" w:rsidP="002754FE">
            <w:pPr>
              <w:pStyle w:val="TableParagraph"/>
              <w:spacing w:before="119"/>
              <w:ind w:right="316"/>
              <w:jc w:val="right"/>
              <w:rPr>
                <w:sz w:val="19"/>
              </w:rPr>
            </w:pPr>
            <w:r w:rsidRPr="004A3377">
              <w:rPr>
                <w:sz w:val="19"/>
              </w:rPr>
              <w:t>2</w:t>
            </w:r>
          </w:p>
        </w:tc>
      </w:tr>
      <w:tr w:rsidR="00652107" w:rsidRPr="004A3377" w14:paraId="24FA9650" w14:textId="77777777" w:rsidTr="002754FE">
        <w:trPr>
          <w:trHeight w:val="400"/>
        </w:trPr>
        <w:tc>
          <w:tcPr>
            <w:tcW w:w="5777" w:type="dxa"/>
            <w:tcBorders>
              <w:left w:val="nil"/>
            </w:tcBorders>
          </w:tcPr>
          <w:p w14:paraId="3AB1F0C6" w14:textId="77777777" w:rsidR="00652107" w:rsidRPr="004A3377" w:rsidRDefault="00652107" w:rsidP="002754FE">
            <w:pPr>
              <w:pStyle w:val="TableParagraph"/>
              <w:tabs>
                <w:tab w:val="left" w:pos="574"/>
              </w:tabs>
              <w:spacing w:before="120"/>
              <w:ind w:left="-1"/>
              <w:rPr>
                <w:i/>
                <w:sz w:val="19"/>
              </w:rPr>
            </w:pPr>
            <w:r w:rsidRPr="004A3377">
              <w:rPr>
                <w:sz w:val="19"/>
              </w:rPr>
              <w:t>5.15</w:t>
            </w:r>
            <w:r w:rsidRPr="004A3377">
              <w:rPr>
                <w:sz w:val="19"/>
              </w:rPr>
              <w:tab/>
            </w:r>
            <w:r w:rsidRPr="004A3377">
              <w:rPr>
                <w:i/>
                <w:sz w:val="19"/>
              </w:rPr>
              <w:t>Tipični elektronski/digitalni sistemi aviona</w:t>
            </w:r>
          </w:p>
        </w:tc>
        <w:tc>
          <w:tcPr>
            <w:tcW w:w="850" w:type="dxa"/>
          </w:tcPr>
          <w:p w14:paraId="576EBB9D" w14:textId="77777777" w:rsidR="00652107" w:rsidRPr="004A3377" w:rsidRDefault="00652107" w:rsidP="002754FE">
            <w:pPr>
              <w:pStyle w:val="TableParagraph"/>
              <w:spacing w:before="120"/>
              <w:ind w:left="366"/>
              <w:rPr>
                <w:sz w:val="19"/>
              </w:rPr>
            </w:pPr>
            <w:r w:rsidRPr="004A3377">
              <w:rPr>
                <w:sz w:val="19"/>
              </w:rPr>
              <w:t>1</w:t>
            </w:r>
          </w:p>
        </w:tc>
        <w:tc>
          <w:tcPr>
            <w:tcW w:w="850" w:type="dxa"/>
          </w:tcPr>
          <w:p w14:paraId="4E204E26" w14:textId="77777777" w:rsidR="00652107" w:rsidRPr="004A3377" w:rsidRDefault="00652107" w:rsidP="002754FE">
            <w:pPr>
              <w:pStyle w:val="TableParagraph"/>
              <w:spacing w:before="120"/>
              <w:ind w:left="1"/>
              <w:rPr>
                <w:sz w:val="19"/>
              </w:rPr>
            </w:pPr>
            <w:r w:rsidRPr="004A3377">
              <w:rPr>
                <w:sz w:val="19"/>
              </w:rPr>
              <w:t>1</w:t>
            </w:r>
          </w:p>
        </w:tc>
        <w:tc>
          <w:tcPr>
            <w:tcW w:w="850" w:type="dxa"/>
          </w:tcPr>
          <w:p w14:paraId="4862F905" w14:textId="77777777" w:rsidR="00652107" w:rsidRPr="004A3377" w:rsidRDefault="00652107" w:rsidP="002754FE">
            <w:pPr>
              <w:pStyle w:val="TableParagraph"/>
              <w:spacing w:before="120"/>
              <w:ind w:left="2"/>
              <w:rPr>
                <w:sz w:val="19"/>
              </w:rPr>
            </w:pPr>
            <w:r w:rsidRPr="004A3377">
              <w:rPr>
                <w:sz w:val="19"/>
              </w:rPr>
              <w:t>1</w:t>
            </w:r>
          </w:p>
        </w:tc>
        <w:tc>
          <w:tcPr>
            <w:tcW w:w="855" w:type="dxa"/>
            <w:tcBorders>
              <w:right w:val="nil"/>
            </w:tcBorders>
          </w:tcPr>
          <w:p w14:paraId="17F82044" w14:textId="77777777" w:rsidR="00652107" w:rsidRPr="004A3377" w:rsidRDefault="00652107" w:rsidP="002754FE">
            <w:pPr>
              <w:pStyle w:val="TableParagraph"/>
              <w:spacing w:before="120"/>
              <w:ind w:right="316"/>
              <w:jc w:val="right"/>
              <w:rPr>
                <w:sz w:val="19"/>
              </w:rPr>
            </w:pPr>
            <w:r w:rsidRPr="004A3377">
              <w:rPr>
                <w:sz w:val="19"/>
              </w:rPr>
              <w:t>1</w:t>
            </w:r>
          </w:p>
        </w:tc>
      </w:tr>
    </w:tbl>
    <w:p w14:paraId="3C654B16" w14:textId="77777777" w:rsidR="00652107" w:rsidRPr="004A3377" w:rsidRDefault="00652107" w:rsidP="002754FE">
      <w:pPr>
        <w:jc w:val="right"/>
        <w:rPr>
          <w:sz w:val="19"/>
        </w:rPr>
        <w:sectPr w:rsidR="00652107" w:rsidRPr="004A3377" w:rsidSect="00652107">
          <w:pgSz w:w="11910" w:h="16840"/>
          <w:pgMar w:top="1134" w:right="1134" w:bottom="284" w:left="1134" w:header="982" w:footer="0" w:gutter="0"/>
          <w:cols w:space="720"/>
        </w:sectPr>
      </w:pPr>
    </w:p>
    <w:p w14:paraId="14FE6489" w14:textId="77777777" w:rsidR="00652107" w:rsidRPr="004A3377" w:rsidRDefault="00652107" w:rsidP="002754FE">
      <w:pPr>
        <w:pStyle w:val="BodyText"/>
        <w:rPr>
          <w:sz w:val="20"/>
        </w:rPr>
      </w:pPr>
    </w:p>
    <w:p w14:paraId="7E639191" w14:textId="77777777" w:rsidR="00652107" w:rsidRPr="004A3377" w:rsidRDefault="00652107" w:rsidP="002754FE">
      <w:pPr>
        <w:pStyle w:val="BodyText"/>
        <w:spacing w:before="3"/>
      </w:pPr>
    </w:p>
    <w:p w14:paraId="4CD4518D" w14:textId="77777777" w:rsidR="00652107" w:rsidRPr="004A3377" w:rsidRDefault="00652107" w:rsidP="002754FE">
      <w:pPr>
        <w:pStyle w:val="BodyText"/>
        <w:tabs>
          <w:tab w:val="left" w:pos="1256"/>
        </w:tabs>
        <w:ind w:left="120"/>
      </w:pPr>
      <w:r w:rsidRPr="004A3377">
        <w:t>MODUL 6.</w:t>
      </w:r>
      <w:r w:rsidRPr="004A3377">
        <w:tab/>
        <w:t>MATERIJALI I HARDVER</w:t>
      </w:r>
    </w:p>
    <w:p w14:paraId="08495B07" w14:textId="77777777" w:rsidR="00652107" w:rsidRPr="004A3377" w:rsidRDefault="00652107" w:rsidP="002754FE">
      <w:pPr>
        <w:pStyle w:val="BodyText"/>
        <w:rPr>
          <w:sz w:val="20"/>
        </w:rPr>
      </w:pPr>
    </w:p>
    <w:p w14:paraId="0135D5FE" w14:textId="77777777" w:rsidR="00652107" w:rsidRPr="004A3377" w:rsidRDefault="00652107" w:rsidP="002754FE">
      <w:pPr>
        <w:pStyle w:val="BodyText"/>
        <w:spacing w:before="7" w:after="1"/>
        <w:rPr>
          <w:sz w:val="1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652107" w:rsidRPr="004A3377" w14:paraId="08D4CE40" w14:textId="77777777" w:rsidTr="002754FE">
        <w:trPr>
          <w:trHeight w:val="327"/>
        </w:trPr>
        <w:tc>
          <w:tcPr>
            <w:tcW w:w="6628" w:type="dxa"/>
            <w:vMerge w:val="restart"/>
            <w:tcBorders>
              <w:left w:val="nil"/>
            </w:tcBorders>
          </w:tcPr>
          <w:p w14:paraId="095F1877" w14:textId="77777777" w:rsidR="00652107" w:rsidRPr="004A3377" w:rsidRDefault="00652107" w:rsidP="002754FE">
            <w:pPr>
              <w:pStyle w:val="TableParagraph"/>
              <w:spacing w:before="5"/>
              <w:rPr>
                <w:sz w:val="28"/>
              </w:rPr>
            </w:pPr>
          </w:p>
          <w:p w14:paraId="203A40A2" w14:textId="77777777" w:rsidR="00652107" w:rsidRPr="004A3377" w:rsidRDefault="00652107" w:rsidP="002754FE">
            <w:pPr>
              <w:pStyle w:val="TableParagraph"/>
              <w:ind w:left="1727"/>
              <w:rPr>
                <w:sz w:val="17"/>
              </w:rPr>
            </w:pPr>
            <w:r w:rsidRPr="004A3377">
              <w:rPr>
                <w:sz w:val="17"/>
              </w:rPr>
              <w:t>MODUL 6. MATERIJALI I HARDVER</w:t>
            </w:r>
          </w:p>
        </w:tc>
        <w:tc>
          <w:tcPr>
            <w:tcW w:w="2558" w:type="dxa"/>
            <w:gridSpan w:val="3"/>
            <w:tcBorders>
              <w:right w:val="nil"/>
            </w:tcBorders>
          </w:tcPr>
          <w:p w14:paraId="75CE5D0E" w14:textId="77777777" w:rsidR="00652107" w:rsidRPr="004A3377" w:rsidRDefault="00652107" w:rsidP="002754FE">
            <w:pPr>
              <w:pStyle w:val="TableParagraph"/>
              <w:spacing w:before="66"/>
              <w:ind w:left="1065" w:right="964"/>
              <w:rPr>
                <w:sz w:val="17"/>
              </w:rPr>
            </w:pPr>
            <w:r w:rsidRPr="004A3377">
              <w:rPr>
                <w:sz w:val="17"/>
              </w:rPr>
              <w:t>NIVO</w:t>
            </w:r>
          </w:p>
        </w:tc>
      </w:tr>
      <w:tr w:rsidR="00652107" w:rsidRPr="004A3377" w14:paraId="55642D98" w14:textId="77777777" w:rsidTr="002754FE">
        <w:trPr>
          <w:trHeight w:val="519"/>
        </w:trPr>
        <w:tc>
          <w:tcPr>
            <w:tcW w:w="6628" w:type="dxa"/>
            <w:vMerge/>
            <w:tcBorders>
              <w:top w:val="nil"/>
              <w:left w:val="nil"/>
            </w:tcBorders>
          </w:tcPr>
          <w:p w14:paraId="66F9152F" w14:textId="77777777" w:rsidR="00652107" w:rsidRPr="004A3377" w:rsidRDefault="00652107" w:rsidP="002754FE">
            <w:pPr>
              <w:rPr>
                <w:sz w:val="2"/>
                <w:szCs w:val="2"/>
              </w:rPr>
            </w:pPr>
          </w:p>
        </w:tc>
        <w:tc>
          <w:tcPr>
            <w:tcW w:w="851" w:type="dxa"/>
          </w:tcPr>
          <w:p w14:paraId="7CAEA528" w14:textId="77777777" w:rsidR="00652107" w:rsidRPr="004A3377" w:rsidRDefault="00652107" w:rsidP="002754FE">
            <w:pPr>
              <w:pStyle w:val="TableParagraph"/>
              <w:spacing w:before="162"/>
              <w:rPr>
                <w:sz w:val="17"/>
              </w:rPr>
            </w:pPr>
            <w:r w:rsidRPr="004A3377">
              <w:rPr>
                <w:sz w:val="17"/>
              </w:rPr>
              <w:t>A</w:t>
            </w:r>
          </w:p>
        </w:tc>
        <w:tc>
          <w:tcPr>
            <w:tcW w:w="851" w:type="dxa"/>
          </w:tcPr>
          <w:p w14:paraId="5302DDC0" w14:textId="77777777" w:rsidR="00652107" w:rsidRPr="004A3377" w:rsidRDefault="00652107" w:rsidP="002754FE">
            <w:pPr>
              <w:pStyle w:val="TableParagraph"/>
              <w:spacing w:before="73" w:line="230" w:lineRule="auto"/>
              <w:ind w:left="325" w:right="325"/>
              <w:rPr>
                <w:sz w:val="17"/>
              </w:rPr>
            </w:pPr>
            <w:r w:rsidRPr="004A3377">
              <w:rPr>
                <w:sz w:val="17"/>
              </w:rPr>
              <w:t>B1 B3</w:t>
            </w:r>
          </w:p>
        </w:tc>
        <w:tc>
          <w:tcPr>
            <w:tcW w:w="856" w:type="dxa"/>
            <w:tcBorders>
              <w:right w:val="nil"/>
            </w:tcBorders>
          </w:tcPr>
          <w:p w14:paraId="3001F015" w14:textId="77777777" w:rsidR="00652107" w:rsidRPr="004A3377" w:rsidRDefault="00652107" w:rsidP="002754FE">
            <w:pPr>
              <w:pStyle w:val="TableParagraph"/>
              <w:spacing w:before="73" w:line="230" w:lineRule="auto"/>
              <w:ind w:left="343" w:right="225" w:firstLine="40"/>
              <w:rPr>
                <w:sz w:val="17"/>
              </w:rPr>
            </w:pPr>
            <w:r w:rsidRPr="004A3377">
              <w:rPr>
                <w:sz w:val="17"/>
              </w:rPr>
              <w:t>B2 B2L</w:t>
            </w:r>
          </w:p>
        </w:tc>
      </w:tr>
      <w:tr w:rsidR="00652107" w:rsidRPr="004A3377" w14:paraId="4005D7D7" w14:textId="77777777" w:rsidTr="002754FE">
        <w:trPr>
          <w:trHeight w:val="342"/>
        </w:trPr>
        <w:tc>
          <w:tcPr>
            <w:tcW w:w="6628" w:type="dxa"/>
            <w:tcBorders>
              <w:left w:val="nil"/>
              <w:bottom w:val="nil"/>
            </w:tcBorders>
          </w:tcPr>
          <w:p w14:paraId="7F36037F" w14:textId="77777777" w:rsidR="00652107" w:rsidRPr="004A3377" w:rsidRDefault="00652107" w:rsidP="002754FE">
            <w:pPr>
              <w:pStyle w:val="TableParagraph"/>
              <w:tabs>
                <w:tab w:val="left" w:pos="574"/>
              </w:tabs>
              <w:spacing w:before="63"/>
              <w:ind w:left="-1"/>
              <w:rPr>
                <w:i/>
                <w:sz w:val="19"/>
              </w:rPr>
            </w:pPr>
            <w:r w:rsidRPr="004A3377">
              <w:rPr>
                <w:sz w:val="19"/>
              </w:rPr>
              <w:t>6.1</w:t>
            </w:r>
            <w:r w:rsidRPr="004A3377">
              <w:rPr>
                <w:sz w:val="19"/>
              </w:rPr>
              <w:tab/>
            </w:r>
            <w:r w:rsidRPr="004A3377">
              <w:rPr>
                <w:i/>
                <w:sz w:val="19"/>
              </w:rPr>
              <w:t>Materijali za avione – koji sadrže gvožđe</w:t>
            </w:r>
          </w:p>
        </w:tc>
        <w:tc>
          <w:tcPr>
            <w:tcW w:w="851" w:type="dxa"/>
            <w:vMerge w:val="restart"/>
          </w:tcPr>
          <w:p w14:paraId="563112D3" w14:textId="77777777" w:rsidR="00652107" w:rsidRPr="004A3377" w:rsidRDefault="00652107" w:rsidP="002754FE">
            <w:pPr>
              <w:pStyle w:val="TableParagraph"/>
            </w:pPr>
          </w:p>
          <w:p w14:paraId="33AC13E0" w14:textId="77777777" w:rsidR="00652107" w:rsidRPr="004A3377" w:rsidRDefault="00652107" w:rsidP="002754FE">
            <w:pPr>
              <w:pStyle w:val="TableParagraph"/>
              <w:spacing w:before="153"/>
              <w:ind w:right="1"/>
              <w:rPr>
                <w:sz w:val="19"/>
              </w:rPr>
            </w:pPr>
            <w:r w:rsidRPr="004A3377">
              <w:rPr>
                <w:sz w:val="19"/>
              </w:rPr>
              <w:t>1</w:t>
            </w:r>
          </w:p>
        </w:tc>
        <w:tc>
          <w:tcPr>
            <w:tcW w:w="851" w:type="dxa"/>
            <w:vMerge w:val="restart"/>
          </w:tcPr>
          <w:p w14:paraId="6B834F70" w14:textId="77777777" w:rsidR="00652107" w:rsidRPr="004A3377" w:rsidRDefault="00652107" w:rsidP="002754FE">
            <w:pPr>
              <w:pStyle w:val="TableParagraph"/>
            </w:pPr>
          </w:p>
          <w:p w14:paraId="278B7E70" w14:textId="77777777" w:rsidR="00652107" w:rsidRPr="004A3377" w:rsidRDefault="00652107" w:rsidP="002754FE">
            <w:pPr>
              <w:pStyle w:val="TableParagraph"/>
              <w:spacing w:before="153"/>
              <w:rPr>
                <w:sz w:val="19"/>
              </w:rPr>
            </w:pPr>
            <w:r w:rsidRPr="004A3377">
              <w:rPr>
                <w:sz w:val="19"/>
              </w:rPr>
              <w:t>2</w:t>
            </w:r>
          </w:p>
        </w:tc>
        <w:tc>
          <w:tcPr>
            <w:tcW w:w="856" w:type="dxa"/>
            <w:vMerge w:val="restart"/>
            <w:tcBorders>
              <w:right w:val="nil"/>
            </w:tcBorders>
          </w:tcPr>
          <w:p w14:paraId="2D7E672E" w14:textId="77777777" w:rsidR="00652107" w:rsidRPr="004A3377" w:rsidRDefault="00652107" w:rsidP="002754FE">
            <w:pPr>
              <w:pStyle w:val="TableParagraph"/>
            </w:pPr>
          </w:p>
          <w:p w14:paraId="6549170A" w14:textId="77777777" w:rsidR="00652107" w:rsidRPr="004A3377" w:rsidRDefault="00652107" w:rsidP="002754FE">
            <w:pPr>
              <w:pStyle w:val="TableParagraph"/>
              <w:spacing w:before="153"/>
              <w:ind w:left="101"/>
              <w:rPr>
                <w:sz w:val="19"/>
              </w:rPr>
            </w:pPr>
            <w:r w:rsidRPr="004A3377">
              <w:rPr>
                <w:sz w:val="19"/>
              </w:rPr>
              <w:t>1</w:t>
            </w:r>
          </w:p>
        </w:tc>
      </w:tr>
      <w:tr w:rsidR="00652107" w:rsidRPr="004A3377" w14:paraId="32F640DE" w14:textId="77777777" w:rsidTr="002754FE">
        <w:trPr>
          <w:trHeight w:val="333"/>
        </w:trPr>
        <w:tc>
          <w:tcPr>
            <w:tcW w:w="6628" w:type="dxa"/>
            <w:tcBorders>
              <w:top w:val="nil"/>
              <w:left w:val="nil"/>
              <w:bottom w:val="nil"/>
            </w:tcBorders>
          </w:tcPr>
          <w:p w14:paraId="3B361A96" w14:textId="77777777" w:rsidR="00652107" w:rsidRPr="004A3377" w:rsidRDefault="00652107" w:rsidP="002754FE">
            <w:pPr>
              <w:pStyle w:val="TableParagraph"/>
              <w:spacing w:before="53"/>
              <w:ind w:left="595"/>
              <w:rPr>
                <w:sz w:val="19"/>
              </w:rPr>
            </w:pPr>
            <w:r w:rsidRPr="004A3377">
              <w:rPr>
                <w:sz w:val="19"/>
              </w:rPr>
              <w:t>(a) legirani čelici koji se koriste u avionima;</w:t>
            </w:r>
          </w:p>
        </w:tc>
        <w:tc>
          <w:tcPr>
            <w:tcW w:w="851" w:type="dxa"/>
            <w:vMerge/>
            <w:tcBorders>
              <w:top w:val="nil"/>
            </w:tcBorders>
          </w:tcPr>
          <w:p w14:paraId="25A6D146" w14:textId="77777777" w:rsidR="00652107" w:rsidRPr="004A3377" w:rsidRDefault="00652107" w:rsidP="002754FE">
            <w:pPr>
              <w:rPr>
                <w:sz w:val="2"/>
                <w:szCs w:val="2"/>
              </w:rPr>
            </w:pPr>
          </w:p>
        </w:tc>
        <w:tc>
          <w:tcPr>
            <w:tcW w:w="851" w:type="dxa"/>
            <w:vMerge/>
            <w:tcBorders>
              <w:top w:val="nil"/>
            </w:tcBorders>
          </w:tcPr>
          <w:p w14:paraId="0BB729AC" w14:textId="77777777" w:rsidR="00652107" w:rsidRPr="004A3377" w:rsidRDefault="00652107" w:rsidP="002754FE">
            <w:pPr>
              <w:rPr>
                <w:sz w:val="2"/>
                <w:szCs w:val="2"/>
              </w:rPr>
            </w:pPr>
          </w:p>
        </w:tc>
        <w:tc>
          <w:tcPr>
            <w:tcW w:w="856" w:type="dxa"/>
            <w:vMerge/>
            <w:tcBorders>
              <w:top w:val="nil"/>
              <w:right w:val="nil"/>
            </w:tcBorders>
          </w:tcPr>
          <w:p w14:paraId="0CC66AA7" w14:textId="77777777" w:rsidR="00652107" w:rsidRPr="004A3377" w:rsidRDefault="00652107" w:rsidP="002754FE">
            <w:pPr>
              <w:rPr>
                <w:sz w:val="2"/>
                <w:szCs w:val="2"/>
              </w:rPr>
            </w:pPr>
          </w:p>
        </w:tc>
      </w:tr>
      <w:tr w:rsidR="00652107" w:rsidRPr="004A3377" w14:paraId="76CD465C" w14:textId="77777777" w:rsidTr="002754FE">
        <w:trPr>
          <w:trHeight w:val="343"/>
        </w:trPr>
        <w:tc>
          <w:tcPr>
            <w:tcW w:w="6628" w:type="dxa"/>
            <w:tcBorders>
              <w:top w:val="nil"/>
              <w:left w:val="nil"/>
              <w:bottom w:val="nil"/>
            </w:tcBorders>
          </w:tcPr>
          <w:p w14:paraId="2C2340F8" w14:textId="77777777" w:rsidR="00652107" w:rsidRPr="004A3377" w:rsidRDefault="00652107" w:rsidP="002754FE">
            <w:pPr>
              <w:pStyle w:val="TableParagraph"/>
              <w:spacing w:before="64"/>
              <w:ind w:left="595"/>
              <w:rPr>
                <w:sz w:val="19"/>
              </w:rPr>
            </w:pPr>
            <w:r w:rsidRPr="004A3377">
              <w:rPr>
                <w:sz w:val="19"/>
              </w:rPr>
              <w:t>(b) Ispitivanje gvozdenih materijala;</w:t>
            </w:r>
          </w:p>
        </w:tc>
        <w:tc>
          <w:tcPr>
            <w:tcW w:w="851" w:type="dxa"/>
          </w:tcPr>
          <w:p w14:paraId="5F802609" w14:textId="77777777" w:rsidR="00652107" w:rsidRPr="004A3377" w:rsidRDefault="00652107" w:rsidP="002754FE">
            <w:pPr>
              <w:pStyle w:val="TableParagraph"/>
              <w:spacing w:before="64"/>
              <w:ind w:right="1"/>
              <w:rPr>
                <w:sz w:val="19"/>
              </w:rPr>
            </w:pPr>
            <w:r w:rsidRPr="004A3377">
              <w:rPr>
                <w:sz w:val="19"/>
              </w:rPr>
              <w:t>—</w:t>
            </w:r>
          </w:p>
        </w:tc>
        <w:tc>
          <w:tcPr>
            <w:tcW w:w="851" w:type="dxa"/>
          </w:tcPr>
          <w:p w14:paraId="52400D19" w14:textId="77777777" w:rsidR="00652107" w:rsidRPr="004A3377" w:rsidRDefault="00652107" w:rsidP="002754FE">
            <w:pPr>
              <w:pStyle w:val="TableParagraph"/>
              <w:spacing w:before="64"/>
              <w:rPr>
                <w:sz w:val="19"/>
              </w:rPr>
            </w:pPr>
            <w:r w:rsidRPr="004A3377">
              <w:rPr>
                <w:sz w:val="19"/>
              </w:rPr>
              <w:t>1</w:t>
            </w:r>
          </w:p>
        </w:tc>
        <w:tc>
          <w:tcPr>
            <w:tcW w:w="856" w:type="dxa"/>
            <w:tcBorders>
              <w:right w:val="nil"/>
            </w:tcBorders>
          </w:tcPr>
          <w:p w14:paraId="7E434C26" w14:textId="77777777" w:rsidR="00652107" w:rsidRPr="004A3377" w:rsidRDefault="00652107" w:rsidP="002754FE">
            <w:pPr>
              <w:pStyle w:val="TableParagraph"/>
              <w:spacing w:before="64"/>
              <w:ind w:right="320"/>
              <w:jc w:val="right"/>
              <w:rPr>
                <w:sz w:val="19"/>
              </w:rPr>
            </w:pPr>
            <w:r w:rsidRPr="004A3377">
              <w:rPr>
                <w:sz w:val="19"/>
              </w:rPr>
              <w:t>1</w:t>
            </w:r>
          </w:p>
        </w:tc>
      </w:tr>
      <w:tr w:rsidR="00652107" w:rsidRPr="004A3377" w14:paraId="574123F8" w14:textId="77777777" w:rsidTr="002754FE">
        <w:trPr>
          <w:trHeight w:val="343"/>
        </w:trPr>
        <w:tc>
          <w:tcPr>
            <w:tcW w:w="6628" w:type="dxa"/>
            <w:tcBorders>
              <w:top w:val="nil"/>
              <w:left w:val="nil"/>
            </w:tcBorders>
          </w:tcPr>
          <w:p w14:paraId="3C1141AA" w14:textId="77777777" w:rsidR="00652107" w:rsidRPr="004A3377" w:rsidRDefault="00652107" w:rsidP="002754FE">
            <w:pPr>
              <w:pStyle w:val="TableParagraph"/>
              <w:spacing w:before="63"/>
              <w:ind w:left="595"/>
              <w:rPr>
                <w:sz w:val="19"/>
              </w:rPr>
            </w:pPr>
            <w:r w:rsidRPr="004A3377">
              <w:rPr>
                <w:sz w:val="19"/>
              </w:rPr>
              <w:t>(c) Procedure popravke i inspekcije.</w:t>
            </w:r>
          </w:p>
        </w:tc>
        <w:tc>
          <w:tcPr>
            <w:tcW w:w="851" w:type="dxa"/>
          </w:tcPr>
          <w:p w14:paraId="7D10F58A" w14:textId="77777777" w:rsidR="00652107" w:rsidRPr="004A3377" w:rsidRDefault="00652107" w:rsidP="002754FE">
            <w:pPr>
              <w:pStyle w:val="TableParagraph"/>
              <w:spacing w:before="63"/>
              <w:ind w:right="1"/>
              <w:rPr>
                <w:sz w:val="19"/>
              </w:rPr>
            </w:pPr>
            <w:r w:rsidRPr="004A3377">
              <w:rPr>
                <w:sz w:val="19"/>
              </w:rPr>
              <w:t>—</w:t>
            </w:r>
          </w:p>
        </w:tc>
        <w:tc>
          <w:tcPr>
            <w:tcW w:w="851" w:type="dxa"/>
          </w:tcPr>
          <w:p w14:paraId="0EA8A6B9" w14:textId="77777777" w:rsidR="00652107" w:rsidRPr="004A3377" w:rsidRDefault="00652107" w:rsidP="002754FE">
            <w:pPr>
              <w:pStyle w:val="TableParagraph"/>
              <w:spacing w:before="63"/>
              <w:rPr>
                <w:sz w:val="19"/>
              </w:rPr>
            </w:pPr>
            <w:r w:rsidRPr="004A3377">
              <w:rPr>
                <w:sz w:val="19"/>
              </w:rPr>
              <w:t>2</w:t>
            </w:r>
          </w:p>
        </w:tc>
        <w:tc>
          <w:tcPr>
            <w:tcW w:w="856" w:type="dxa"/>
            <w:tcBorders>
              <w:right w:val="nil"/>
            </w:tcBorders>
          </w:tcPr>
          <w:p w14:paraId="7710B6C9" w14:textId="77777777" w:rsidR="00652107" w:rsidRPr="004A3377" w:rsidRDefault="00652107" w:rsidP="002754FE">
            <w:pPr>
              <w:pStyle w:val="TableParagraph"/>
              <w:spacing w:before="63"/>
              <w:ind w:right="320"/>
              <w:jc w:val="right"/>
              <w:rPr>
                <w:sz w:val="19"/>
              </w:rPr>
            </w:pPr>
            <w:r w:rsidRPr="004A3377">
              <w:rPr>
                <w:sz w:val="19"/>
              </w:rPr>
              <w:t>1</w:t>
            </w:r>
          </w:p>
        </w:tc>
      </w:tr>
      <w:tr w:rsidR="00652107" w:rsidRPr="004A3377" w14:paraId="1E2CBB24" w14:textId="77777777" w:rsidTr="002754FE">
        <w:trPr>
          <w:trHeight w:val="342"/>
        </w:trPr>
        <w:tc>
          <w:tcPr>
            <w:tcW w:w="6628" w:type="dxa"/>
            <w:tcBorders>
              <w:left w:val="nil"/>
              <w:bottom w:val="nil"/>
            </w:tcBorders>
          </w:tcPr>
          <w:p w14:paraId="790DD11C" w14:textId="77777777" w:rsidR="00652107" w:rsidRPr="004A3377" w:rsidRDefault="00652107" w:rsidP="002754FE">
            <w:pPr>
              <w:pStyle w:val="TableParagraph"/>
              <w:tabs>
                <w:tab w:val="left" w:pos="574"/>
              </w:tabs>
              <w:spacing w:before="63"/>
              <w:ind w:left="-1"/>
              <w:rPr>
                <w:i/>
                <w:sz w:val="19"/>
              </w:rPr>
            </w:pPr>
            <w:r w:rsidRPr="004A3377">
              <w:rPr>
                <w:sz w:val="19"/>
              </w:rPr>
              <w:t>6.2</w:t>
            </w:r>
            <w:r w:rsidRPr="004A3377">
              <w:rPr>
                <w:sz w:val="19"/>
              </w:rPr>
              <w:tab/>
            </w:r>
            <w:r w:rsidRPr="004A3377">
              <w:rPr>
                <w:i/>
                <w:sz w:val="19"/>
              </w:rPr>
              <w:t>Materijali za avione – obojeni</w:t>
            </w:r>
          </w:p>
        </w:tc>
        <w:tc>
          <w:tcPr>
            <w:tcW w:w="851" w:type="dxa"/>
            <w:vMerge w:val="restart"/>
          </w:tcPr>
          <w:p w14:paraId="221C0E38" w14:textId="77777777" w:rsidR="00652107" w:rsidRPr="004A3377" w:rsidRDefault="00652107" w:rsidP="002754FE">
            <w:pPr>
              <w:pStyle w:val="TableParagraph"/>
            </w:pPr>
          </w:p>
          <w:p w14:paraId="295A3550" w14:textId="77777777" w:rsidR="00652107" w:rsidRPr="004A3377" w:rsidRDefault="00652107" w:rsidP="002754FE">
            <w:pPr>
              <w:pStyle w:val="TableParagraph"/>
              <w:spacing w:before="153"/>
              <w:ind w:right="1"/>
              <w:rPr>
                <w:sz w:val="19"/>
              </w:rPr>
            </w:pPr>
            <w:r w:rsidRPr="004A3377">
              <w:rPr>
                <w:sz w:val="19"/>
              </w:rPr>
              <w:t>1</w:t>
            </w:r>
          </w:p>
        </w:tc>
        <w:tc>
          <w:tcPr>
            <w:tcW w:w="851" w:type="dxa"/>
            <w:vMerge w:val="restart"/>
          </w:tcPr>
          <w:p w14:paraId="04BC1608" w14:textId="77777777" w:rsidR="00652107" w:rsidRPr="004A3377" w:rsidRDefault="00652107" w:rsidP="002754FE">
            <w:pPr>
              <w:pStyle w:val="TableParagraph"/>
            </w:pPr>
          </w:p>
          <w:p w14:paraId="3EA5EDD3" w14:textId="77777777" w:rsidR="00652107" w:rsidRPr="004A3377" w:rsidRDefault="00652107" w:rsidP="002754FE">
            <w:pPr>
              <w:pStyle w:val="TableParagraph"/>
              <w:spacing w:before="153"/>
              <w:rPr>
                <w:sz w:val="19"/>
              </w:rPr>
            </w:pPr>
            <w:r w:rsidRPr="004A3377">
              <w:rPr>
                <w:sz w:val="19"/>
              </w:rPr>
              <w:t>2</w:t>
            </w:r>
          </w:p>
        </w:tc>
        <w:tc>
          <w:tcPr>
            <w:tcW w:w="856" w:type="dxa"/>
            <w:vMerge w:val="restart"/>
            <w:tcBorders>
              <w:right w:val="nil"/>
            </w:tcBorders>
          </w:tcPr>
          <w:p w14:paraId="7EA184FA" w14:textId="77777777" w:rsidR="00652107" w:rsidRPr="004A3377" w:rsidRDefault="00652107" w:rsidP="002754FE">
            <w:pPr>
              <w:pStyle w:val="TableParagraph"/>
            </w:pPr>
          </w:p>
          <w:p w14:paraId="1577560C" w14:textId="77777777" w:rsidR="00652107" w:rsidRPr="004A3377" w:rsidRDefault="00652107" w:rsidP="002754FE">
            <w:pPr>
              <w:pStyle w:val="TableParagraph"/>
              <w:spacing w:before="153"/>
              <w:ind w:left="101"/>
              <w:rPr>
                <w:sz w:val="19"/>
              </w:rPr>
            </w:pPr>
            <w:r w:rsidRPr="004A3377">
              <w:rPr>
                <w:sz w:val="19"/>
              </w:rPr>
              <w:t>1</w:t>
            </w:r>
          </w:p>
        </w:tc>
      </w:tr>
      <w:tr w:rsidR="00652107" w:rsidRPr="004A3377" w14:paraId="5743737D" w14:textId="77777777" w:rsidTr="002754FE">
        <w:trPr>
          <w:trHeight w:val="333"/>
        </w:trPr>
        <w:tc>
          <w:tcPr>
            <w:tcW w:w="6628" w:type="dxa"/>
            <w:tcBorders>
              <w:top w:val="nil"/>
              <w:left w:val="nil"/>
              <w:bottom w:val="nil"/>
            </w:tcBorders>
          </w:tcPr>
          <w:p w14:paraId="35141112" w14:textId="77777777" w:rsidR="00652107" w:rsidRPr="004A3377" w:rsidRDefault="00652107" w:rsidP="002754FE">
            <w:pPr>
              <w:pStyle w:val="TableParagraph"/>
              <w:spacing w:before="53"/>
              <w:ind w:left="595"/>
              <w:rPr>
                <w:sz w:val="19"/>
              </w:rPr>
            </w:pPr>
            <w:r w:rsidRPr="004A3377">
              <w:rPr>
                <w:sz w:val="19"/>
              </w:rPr>
              <w:t>(a) Karakteristike;</w:t>
            </w:r>
          </w:p>
        </w:tc>
        <w:tc>
          <w:tcPr>
            <w:tcW w:w="851" w:type="dxa"/>
            <w:vMerge/>
            <w:tcBorders>
              <w:top w:val="nil"/>
            </w:tcBorders>
          </w:tcPr>
          <w:p w14:paraId="5DDFB3D5" w14:textId="77777777" w:rsidR="00652107" w:rsidRPr="004A3377" w:rsidRDefault="00652107" w:rsidP="002754FE">
            <w:pPr>
              <w:rPr>
                <w:sz w:val="2"/>
                <w:szCs w:val="2"/>
              </w:rPr>
            </w:pPr>
          </w:p>
        </w:tc>
        <w:tc>
          <w:tcPr>
            <w:tcW w:w="851" w:type="dxa"/>
            <w:vMerge/>
            <w:tcBorders>
              <w:top w:val="nil"/>
            </w:tcBorders>
          </w:tcPr>
          <w:p w14:paraId="6A02D97A" w14:textId="77777777" w:rsidR="00652107" w:rsidRPr="004A3377" w:rsidRDefault="00652107" w:rsidP="002754FE">
            <w:pPr>
              <w:rPr>
                <w:sz w:val="2"/>
                <w:szCs w:val="2"/>
              </w:rPr>
            </w:pPr>
          </w:p>
        </w:tc>
        <w:tc>
          <w:tcPr>
            <w:tcW w:w="856" w:type="dxa"/>
            <w:vMerge/>
            <w:tcBorders>
              <w:top w:val="nil"/>
              <w:right w:val="nil"/>
            </w:tcBorders>
          </w:tcPr>
          <w:p w14:paraId="0A5E1B21" w14:textId="77777777" w:rsidR="00652107" w:rsidRPr="004A3377" w:rsidRDefault="00652107" w:rsidP="002754FE">
            <w:pPr>
              <w:rPr>
                <w:sz w:val="2"/>
                <w:szCs w:val="2"/>
              </w:rPr>
            </w:pPr>
          </w:p>
        </w:tc>
      </w:tr>
      <w:tr w:rsidR="00652107" w:rsidRPr="004A3377" w14:paraId="6306C563" w14:textId="77777777" w:rsidTr="002754FE">
        <w:trPr>
          <w:trHeight w:val="343"/>
        </w:trPr>
        <w:tc>
          <w:tcPr>
            <w:tcW w:w="6628" w:type="dxa"/>
            <w:tcBorders>
              <w:top w:val="nil"/>
              <w:left w:val="nil"/>
              <w:bottom w:val="nil"/>
            </w:tcBorders>
          </w:tcPr>
          <w:p w14:paraId="51B26C95" w14:textId="77777777" w:rsidR="00652107" w:rsidRPr="004A3377" w:rsidRDefault="00652107" w:rsidP="002754FE">
            <w:pPr>
              <w:pStyle w:val="TableParagraph"/>
              <w:spacing w:before="64"/>
              <w:ind w:left="595"/>
              <w:rPr>
                <w:sz w:val="19"/>
              </w:rPr>
            </w:pPr>
            <w:r w:rsidRPr="004A3377">
              <w:rPr>
                <w:sz w:val="19"/>
              </w:rPr>
              <w:t>(b) Ispitivanje obojenih materijala;</w:t>
            </w:r>
          </w:p>
        </w:tc>
        <w:tc>
          <w:tcPr>
            <w:tcW w:w="851" w:type="dxa"/>
          </w:tcPr>
          <w:p w14:paraId="44FC78BB" w14:textId="77777777" w:rsidR="00652107" w:rsidRPr="004A3377" w:rsidRDefault="00652107" w:rsidP="002754FE">
            <w:pPr>
              <w:pStyle w:val="TableParagraph"/>
              <w:spacing w:before="64"/>
              <w:ind w:right="1"/>
              <w:rPr>
                <w:sz w:val="19"/>
              </w:rPr>
            </w:pPr>
            <w:r w:rsidRPr="004A3377">
              <w:rPr>
                <w:sz w:val="19"/>
              </w:rPr>
              <w:t>—</w:t>
            </w:r>
          </w:p>
        </w:tc>
        <w:tc>
          <w:tcPr>
            <w:tcW w:w="851" w:type="dxa"/>
          </w:tcPr>
          <w:p w14:paraId="24B0674A" w14:textId="77777777" w:rsidR="00652107" w:rsidRPr="004A3377" w:rsidRDefault="00652107" w:rsidP="002754FE">
            <w:pPr>
              <w:pStyle w:val="TableParagraph"/>
              <w:spacing w:before="64"/>
              <w:rPr>
                <w:sz w:val="19"/>
              </w:rPr>
            </w:pPr>
            <w:r w:rsidRPr="004A3377">
              <w:rPr>
                <w:sz w:val="19"/>
              </w:rPr>
              <w:t>1</w:t>
            </w:r>
          </w:p>
        </w:tc>
        <w:tc>
          <w:tcPr>
            <w:tcW w:w="856" w:type="dxa"/>
            <w:tcBorders>
              <w:right w:val="nil"/>
            </w:tcBorders>
          </w:tcPr>
          <w:p w14:paraId="1E77550E" w14:textId="77777777" w:rsidR="00652107" w:rsidRPr="004A3377" w:rsidRDefault="00652107" w:rsidP="002754FE">
            <w:pPr>
              <w:pStyle w:val="TableParagraph"/>
              <w:spacing w:before="64"/>
              <w:ind w:right="320"/>
              <w:jc w:val="right"/>
              <w:rPr>
                <w:sz w:val="19"/>
              </w:rPr>
            </w:pPr>
            <w:r w:rsidRPr="004A3377">
              <w:rPr>
                <w:sz w:val="19"/>
              </w:rPr>
              <w:t>1</w:t>
            </w:r>
          </w:p>
        </w:tc>
      </w:tr>
      <w:tr w:rsidR="00652107" w:rsidRPr="004A3377" w14:paraId="68E77F90" w14:textId="77777777" w:rsidTr="002754FE">
        <w:trPr>
          <w:trHeight w:val="343"/>
        </w:trPr>
        <w:tc>
          <w:tcPr>
            <w:tcW w:w="6628" w:type="dxa"/>
            <w:tcBorders>
              <w:top w:val="nil"/>
              <w:left w:val="nil"/>
            </w:tcBorders>
          </w:tcPr>
          <w:p w14:paraId="15CF55DD" w14:textId="77777777" w:rsidR="00652107" w:rsidRPr="004A3377" w:rsidRDefault="00652107" w:rsidP="002754FE">
            <w:pPr>
              <w:pStyle w:val="TableParagraph"/>
              <w:spacing w:before="63"/>
              <w:ind w:left="595"/>
              <w:rPr>
                <w:sz w:val="19"/>
              </w:rPr>
            </w:pPr>
            <w:r w:rsidRPr="004A3377">
              <w:rPr>
                <w:sz w:val="19"/>
              </w:rPr>
              <w:t>(c) Procedure popravke i inspekcije.</w:t>
            </w:r>
          </w:p>
        </w:tc>
        <w:tc>
          <w:tcPr>
            <w:tcW w:w="851" w:type="dxa"/>
          </w:tcPr>
          <w:p w14:paraId="4E1DAC2B" w14:textId="77777777" w:rsidR="00652107" w:rsidRPr="004A3377" w:rsidRDefault="00652107" w:rsidP="002754FE">
            <w:pPr>
              <w:pStyle w:val="TableParagraph"/>
              <w:spacing w:before="63"/>
              <w:ind w:right="1"/>
              <w:rPr>
                <w:sz w:val="19"/>
              </w:rPr>
            </w:pPr>
            <w:r w:rsidRPr="004A3377">
              <w:rPr>
                <w:sz w:val="19"/>
              </w:rPr>
              <w:t>—</w:t>
            </w:r>
          </w:p>
        </w:tc>
        <w:tc>
          <w:tcPr>
            <w:tcW w:w="851" w:type="dxa"/>
          </w:tcPr>
          <w:p w14:paraId="6362BFE4" w14:textId="77777777" w:rsidR="00652107" w:rsidRPr="004A3377" w:rsidRDefault="00652107" w:rsidP="002754FE">
            <w:pPr>
              <w:pStyle w:val="TableParagraph"/>
              <w:spacing w:before="63"/>
              <w:rPr>
                <w:sz w:val="19"/>
              </w:rPr>
            </w:pPr>
            <w:r w:rsidRPr="004A3377">
              <w:rPr>
                <w:sz w:val="19"/>
              </w:rPr>
              <w:t>2</w:t>
            </w:r>
          </w:p>
        </w:tc>
        <w:tc>
          <w:tcPr>
            <w:tcW w:w="856" w:type="dxa"/>
            <w:tcBorders>
              <w:right w:val="nil"/>
            </w:tcBorders>
          </w:tcPr>
          <w:p w14:paraId="5E687899" w14:textId="77777777" w:rsidR="00652107" w:rsidRPr="004A3377" w:rsidRDefault="00652107" w:rsidP="002754FE">
            <w:pPr>
              <w:pStyle w:val="TableParagraph"/>
              <w:spacing w:before="63"/>
              <w:ind w:right="320"/>
              <w:jc w:val="right"/>
              <w:rPr>
                <w:sz w:val="19"/>
              </w:rPr>
            </w:pPr>
            <w:r w:rsidRPr="004A3377">
              <w:rPr>
                <w:sz w:val="19"/>
              </w:rPr>
              <w:t>1</w:t>
            </w:r>
          </w:p>
        </w:tc>
      </w:tr>
      <w:tr w:rsidR="00652107" w:rsidRPr="004A3377" w14:paraId="547F1B32" w14:textId="77777777" w:rsidTr="002754FE">
        <w:trPr>
          <w:trHeight w:val="342"/>
        </w:trPr>
        <w:tc>
          <w:tcPr>
            <w:tcW w:w="6628" w:type="dxa"/>
            <w:tcBorders>
              <w:left w:val="nil"/>
              <w:bottom w:val="nil"/>
            </w:tcBorders>
          </w:tcPr>
          <w:p w14:paraId="1415AC6E" w14:textId="77777777" w:rsidR="00652107" w:rsidRPr="004A3377" w:rsidRDefault="00652107" w:rsidP="002754FE">
            <w:pPr>
              <w:pStyle w:val="TableParagraph"/>
              <w:tabs>
                <w:tab w:val="left" w:pos="574"/>
              </w:tabs>
              <w:spacing w:before="63"/>
              <w:ind w:left="-1"/>
              <w:rPr>
                <w:i/>
                <w:sz w:val="19"/>
              </w:rPr>
            </w:pPr>
            <w:r w:rsidRPr="004A3377">
              <w:rPr>
                <w:sz w:val="19"/>
              </w:rPr>
              <w:t>6.3</w:t>
            </w:r>
            <w:r w:rsidRPr="004A3377">
              <w:rPr>
                <w:sz w:val="19"/>
              </w:rPr>
              <w:tab/>
            </w:r>
            <w:r w:rsidRPr="004A3377">
              <w:rPr>
                <w:i/>
                <w:sz w:val="19"/>
              </w:rPr>
              <w:t>Materijali za avione – kompozitni i nemetalni</w:t>
            </w:r>
          </w:p>
        </w:tc>
        <w:tc>
          <w:tcPr>
            <w:tcW w:w="851" w:type="dxa"/>
            <w:vMerge w:val="restart"/>
          </w:tcPr>
          <w:p w14:paraId="1E84A7C4" w14:textId="77777777" w:rsidR="00652107" w:rsidRPr="004A3377" w:rsidRDefault="00652107" w:rsidP="002754FE">
            <w:pPr>
              <w:pStyle w:val="TableParagraph"/>
            </w:pPr>
          </w:p>
          <w:p w14:paraId="6224DFB2" w14:textId="77777777" w:rsidR="00652107" w:rsidRPr="004A3377" w:rsidRDefault="00652107" w:rsidP="002754FE">
            <w:pPr>
              <w:pStyle w:val="TableParagraph"/>
            </w:pPr>
          </w:p>
          <w:p w14:paraId="3BA6932B" w14:textId="77777777" w:rsidR="00652107" w:rsidRPr="004A3377" w:rsidRDefault="00652107" w:rsidP="002754FE">
            <w:pPr>
              <w:pStyle w:val="TableParagraph"/>
              <w:spacing w:before="8"/>
              <w:rPr>
                <w:sz w:val="20"/>
              </w:rPr>
            </w:pPr>
          </w:p>
          <w:p w14:paraId="0068BADB" w14:textId="77777777" w:rsidR="00652107" w:rsidRPr="004A3377" w:rsidRDefault="00652107" w:rsidP="002754FE">
            <w:pPr>
              <w:pStyle w:val="TableParagraph"/>
              <w:spacing w:before="1"/>
              <w:ind w:right="1"/>
              <w:rPr>
                <w:sz w:val="19"/>
              </w:rPr>
            </w:pPr>
            <w:r w:rsidRPr="004A3377">
              <w:rPr>
                <w:sz w:val="19"/>
              </w:rPr>
              <w:t>1</w:t>
            </w:r>
          </w:p>
        </w:tc>
        <w:tc>
          <w:tcPr>
            <w:tcW w:w="851" w:type="dxa"/>
            <w:vMerge w:val="restart"/>
          </w:tcPr>
          <w:p w14:paraId="4CD51C0E" w14:textId="77777777" w:rsidR="00652107" w:rsidRPr="004A3377" w:rsidRDefault="00652107" w:rsidP="002754FE">
            <w:pPr>
              <w:pStyle w:val="TableParagraph"/>
            </w:pPr>
          </w:p>
          <w:p w14:paraId="26A21D48" w14:textId="77777777" w:rsidR="00652107" w:rsidRPr="004A3377" w:rsidRDefault="00652107" w:rsidP="002754FE">
            <w:pPr>
              <w:pStyle w:val="TableParagraph"/>
            </w:pPr>
          </w:p>
          <w:p w14:paraId="344A0D00" w14:textId="77777777" w:rsidR="00652107" w:rsidRPr="004A3377" w:rsidRDefault="00652107" w:rsidP="002754FE">
            <w:pPr>
              <w:pStyle w:val="TableParagraph"/>
              <w:spacing w:before="8"/>
              <w:rPr>
                <w:sz w:val="20"/>
              </w:rPr>
            </w:pPr>
          </w:p>
          <w:p w14:paraId="17E19B89" w14:textId="77777777" w:rsidR="00652107" w:rsidRPr="004A3377" w:rsidRDefault="00652107" w:rsidP="002754FE">
            <w:pPr>
              <w:pStyle w:val="TableParagraph"/>
              <w:spacing w:before="1"/>
              <w:rPr>
                <w:sz w:val="19"/>
              </w:rPr>
            </w:pPr>
            <w:r w:rsidRPr="004A3377">
              <w:rPr>
                <w:sz w:val="19"/>
              </w:rPr>
              <w:t>2</w:t>
            </w:r>
          </w:p>
        </w:tc>
        <w:tc>
          <w:tcPr>
            <w:tcW w:w="856" w:type="dxa"/>
            <w:vMerge w:val="restart"/>
            <w:tcBorders>
              <w:right w:val="nil"/>
            </w:tcBorders>
          </w:tcPr>
          <w:p w14:paraId="451884C7" w14:textId="77777777" w:rsidR="00652107" w:rsidRPr="004A3377" w:rsidRDefault="00652107" w:rsidP="002754FE">
            <w:pPr>
              <w:pStyle w:val="TableParagraph"/>
            </w:pPr>
          </w:p>
          <w:p w14:paraId="58AA8E00" w14:textId="77777777" w:rsidR="00652107" w:rsidRPr="004A3377" w:rsidRDefault="00652107" w:rsidP="002754FE">
            <w:pPr>
              <w:pStyle w:val="TableParagraph"/>
            </w:pPr>
          </w:p>
          <w:p w14:paraId="22166953" w14:textId="77777777" w:rsidR="00652107" w:rsidRPr="004A3377" w:rsidRDefault="00652107" w:rsidP="002754FE">
            <w:pPr>
              <w:pStyle w:val="TableParagraph"/>
              <w:spacing w:before="8"/>
              <w:rPr>
                <w:sz w:val="20"/>
              </w:rPr>
            </w:pPr>
          </w:p>
          <w:p w14:paraId="50D34807" w14:textId="77777777" w:rsidR="00652107" w:rsidRPr="004A3377" w:rsidRDefault="00652107" w:rsidP="002754FE">
            <w:pPr>
              <w:pStyle w:val="TableParagraph"/>
              <w:spacing w:before="1"/>
              <w:ind w:left="101"/>
              <w:rPr>
                <w:sz w:val="19"/>
              </w:rPr>
            </w:pPr>
            <w:r w:rsidRPr="004A3377">
              <w:rPr>
                <w:sz w:val="19"/>
              </w:rPr>
              <w:t>2</w:t>
            </w:r>
          </w:p>
        </w:tc>
      </w:tr>
      <w:tr w:rsidR="00652107" w:rsidRPr="004A3377" w14:paraId="6A76EEBB" w14:textId="77777777" w:rsidTr="002754FE">
        <w:trPr>
          <w:trHeight w:val="333"/>
        </w:trPr>
        <w:tc>
          <w:tcPr>
            <w:tcW w:w="6628" w:type="dxa"/>
            <w:tcBorders>
              <w:top w:val="nil"/>
              <w:left w:val="nil"/>
              <w:bottom w:val="nil"/>
            </w:tcBorders>
          </w:tcPr>
          <w:p w14:paraId="2B432129" w14:textId="77777777" w:rsidR="00652107" w:rsidRPr="004A3377" w:rsidRDefault="00652107" w:rsidP="002754FE">
            <w:pPr>
              <w:pStyle w:val="TableParagraph"/>
              <w:spacing w:before="53"/>
              <w:ind w:left="595"/>
              <w:rPr>
                <w:i/>
                <w:sz w:val="19"/>
              </w:rPr>
            </w:pPr>
            <w:r w:rsidRPr="004A3377">
              <w:rPr>
                <w:sz w:val="19"/>
              </w:rPr>
              <w:t xml:space="preserve">6.3.1  </w:t>
            </w:r>
            <w:r w:rsidRPr="004A3377">
              <w:rPr>
                <w:i/>
                <w:sz w:val="19"/>
              </w:rPr>
              <w:t>Kompozitni i nemetalni, osim drveta i tkanine</w:t>
            </w:r>
          </w:p>
        </w:tc>
        <w:tc>
          <w:tcPr>
            <w:tcW w:w="851" w:type="dxa"/>
            <w:vMerge/>
            <w:tcBorders>
              <w:top w:val="nil"/>
            </w:tcBorders>
          </w:tcPr>
          <w:p w14:paraId="495BED1F" w14:textId="77777777" w:rsidR="00652107" w:rsidRPr="004A3377" w:rsidRDefault="00652107" w:rsidP="002754FE">
            <w:pPr>
              <w:rPr>
                <w:sz w:val="2"/>
                <w:szCs w:val="2"/>
              </w:rPr>
            </w:pPr>
          </w:p>
        </w:tc>
        <w:tc>
          <w:tcPr>
            <w:tcW w:w="851" w:type="dxa"/>
            <w:vMerge/>
            <w:tcBorders>
              <w:top w:val="nil"/>
            </w:tcBorders>
          </w:tcPr>
          <w:p w14:paraId="66A4A62F" w14:textId="77777777" w:rsidR="00652107" w:rsidRPr="004A3377" w:rsidRDefault="00652107" w:rsidP="002754FE">
            <w:pPr>
              <w:rPr>
                <w:sz w:val="2"/>
                <w:szCs w:val="2"/>
              </w:rPr>
            </w:pPr>
          </w:p>
        </w:tc>
        <w:tc>
          <w:tcPr>
            <w:tcW w:w="856" w:type="dxa"/>
            <w:vMerge/>
            <w:tcBorders>
              <w:top w:val="nil"/>
              <w:right w:val="nil"/>
            </w:tcBorders>
          </w:tcPr>
          <w:p w14:paraId="558856CE" w14:textId="77777777" w:rsidR="00652107" w:rsidRPr="004A3377" w:rsidRDefault="00652107" w:rsidP="002754FE">
            <w:pPr>
              <w:rPr>
                <w:sz w:val="2"/>
                <w:szCs w:val="2"/>
              </w:rPr>
            </w:pPr>
          </w:p>
        </w:tc>
      </w:tr>
      <w:tr w:rsidR="00652107" w:rsidRPr="004A3377" w14:paraId="552A14F9" w14:textId="77777777" w:rsidTr="002754FE">
        <w:trPr>
          <w:trHeight w:val="333"/>
        </w:trPr>
        <w:tc>
          <w:tcPr>
            <w:tcW w:w="6628" w:type="dxa"/>
            <w:tcBorders>
              <w:top w:val="nil"/>
              <w:left w:val="nil"/>
              <w:bottom w:val="nil"/>
            </w:tcBorders>
          </w:tcPr>
          <w:p w14:paraId="6FB16A3A" w14:textId="77777777" w:rsidR="00652107" w:rsidRPr="004A3377" w:rsidRDefault="00652107" w:rsidP="002754FE">
            <w:pPr>
              <w:pStyle w:val="TableParagraph"/>
              <w:spacing w:before="53"/>
              <w:ind w:left="1162"/>
              <w:rPr>
                <w:sz w:val="19"/>
              </w:rPr>
            </w:pPr>
            <w:r w:rsidRPr="004A3377">
              <w:rPr>
                <w:sz w:val="19"/>
              </w:rPr>
              <w:t>(a) Karakteristike;</w:t>
            </w:r>
          </w:p>
        </w:tc>
        <w:tc>
          <w:tcPr>
            <w:tcW w:w="851" w:type="dxa"/>
            <w:vMerge/>
            <w:tcBorders>
              <w:top w:val="nil"/>
            </w:tcBorders>
          </w:tcPr>
          <w:p w14:paraId="04451B4D" w14:textId="77777777" w:rsidR="00652107" w:rsidRPr="004A3377" w:rsidRDefault="00652107" w:rsidP="002754FE">
            <w:pPr>
              <w:rPr>
                <w:sz w:val="2"/>
                <w:szCs w:val="2"/>
              </w:rPr>
            </w:pPr>
          </w:p>
        </w:tc>
        <w:tc>
          <w:tcPr>
            <w:tcW w:w="851" w:type="dxa"/>
            <w:vMerge/>
            <w:tcBorders>
              <w:top w:val="nil"/>
            </w:tcBorders>
          </w:tcPr>
          <w:p w14:paraId="6A34FF8F" w14:textId="77777777" w:rsidR="00652107" w:rsidRPr="004A3377" w:rsidRDefault="00652107" w:rsidP="002754FE">
            <w:pPr>
              <w:rPr>
                <w:sz w:val="2"/>
                <w:szCs w:val="2"/>
              </w:rPr>
            </w:pPr>
          </w:p>
        </w:tc>
        <w:tc>
          <w:tcPr>
            <w:tcW w:w="856" w:type="dxa"/>
            <w:vMerge/>
            <w:tcBorders>
              <w:top w:val="nil"/>
              <w:right w:val="nil"/>
            </w:tcBorders>
          </w:tcPr>
          <w:p w14:paraId="0E3CFFB2" w14:textId="77777777" w:rsidR="00652107" w:rsidRPr="004A3377" w:rsidRDefault="00652107" w:rsidP="002754FE">
            <w:pPr>
              <w:rPr>
                <w:sz w:val="2"/>
                <w:szCs w:val="2"/>
              </w:rPr>
            </w:pPr>
          </w:p>
        </w:tc>
      </w:tr>
      <w:tr w:rsidR="00652107" w:rsidRPr="004A3377" w14:paraId="25198111" w14:textId="77777777" w:rsidTr="002754FE">
        <w:trPr>
          <w:trHeight w:val="343"/>
        </w:trPr>
        <w:tc>
          <w:tcPr>
            <w:tcW w:w="6628" w:type="dxa"/>
            <w:tcBorders>
              <w:top w:val="nil"/>
              <w:left w:val="nil"/>
              <w:bottom w:val="nil"/>
            </w:tcBorders>
          </w:tcPr>
          <w:p w14:paraId="4A736EF8" w14:textId="77777777" w:rsidR="00652107" w:rsidRPr="004A3377" w:rsidRDefault="00652107" w:rsidP="002754FE">
            <w:pPr>
              <w:pStyle w:val="TableParagraph"/>
              <w:spacing w:before="62"/>
              <w:ind w:left="1162"/>
              <w:rPr>
                <w:sz w:val="19"/>
              </w:rPr>
            </w:pPr>
            <w:r w:rsidRPr="004A3377">
              <w:rPr>
                <w:sz w:val="19"/>
              </w:rPr>
              <w:t>(b) Otkrivanje nedostataka;</w:t>
            </w:r>
          </w:p>
        </w:tc>
        <w:tc>
          <w:tcPr>
            <w:tcW w:w="851" w:type="dxa"/>
          </w:tcPr>
          <w:p w14:paraId="49750A1E" w14:textId="77777777" w:rsidR="00652107" w:rsidRPr="004A3377" w:rsidRDefault="00652107" w:rsidP="002754FE">
            <w:pPr>
              <w:pStyle w:val="TableParagraph"/>
              <w:spacing w:before="62"/>
              <w:ind w:right="1"/>
              <w:rPr>
                <w:sz w:val="19"/>
              </w:rPr>
            </w:pPr>
            <w:r w:rsidRPr="004A3377">
              <w:rPr>
                <w:sz w:val="19"/>
              </w:rPr>
              <w:t>1</w:t>
            </w:r>
          </w:p>
        </w:tc>
        <w:tc>
          <w:tcPr>
            <w:tcW w:w="851" w:type="dxa"/>
          </w:tcPr>
          <w:p w14:paraId="2A11FB90" w14:textId="77777777" w:rsidR="00652107" w:rsidRPr="004A3377" w:rsidRDefault="00652107" w:rsidP="002754FE">
            <w:pPr>
              <w:pStyle w:val="TableParagraph"/>
              <w:spacing w:before="62"/>
              <w:rPr>
                <w:sz w:val="19"/>
              </w:rPr>
            </w:pPr>
            <w:r w:rsidRPr="004A3377">
              <w:rPr>
                <w:sz w:val="19"/>
              </w:rPr>
              <w:t>2</w:t>
            </w:r>
          </w:p>
        </w:tc>
        <w:tc>
          <w:tcPr>
            <w:tcW w:w="856" w:type="dxa"/>
            <w:tcBorders>
              <w:right w:val="nil"/>
            </w:tcBorders>
          </w:tcPr>
          <w:p w14:paraId="0EEC94EA" w14:textId="77777777" w:rsidR="00652107" w:rsidRPr="004A3377" w:rsidRDefault="00652107" w:rsidP="002754FE">
            <w:pPr>
              <w:pStyle w:val="TableParagraph"/>
              <w:spacing w:before="62"/>
              <w:ind w:right="280"/>
              <w:jc w:val="right"/>
              <w:rPr>
                <w:sz w:val="19"/>
              </w:rPr>
            </w:pPr>
            <w:r w:rsidRPr="004A3377">
              <w:rPr>
                <w:sz w:val="19"/>
              </w:rPr>
              <w:t>—</w:t>
            </w:r>
          </w:p>
        </w:tc>
      </w:tr>
      <w:tr w:rsidR="00652107" w:rsidRPr="004A3377" w14:paraId="36F95FEF" w14:textId="77777777" w:rsidTr="002754FE">
        <w:trPr>
          <w:trHeight w:val="343"/>
        </w:trPr>
        <w:tc>
          <w:tcPr>
            <w:tcW w:w="6628" w:type="dxa"/>
            <w:tcBorders>
              <w:top w:val="nil"/>
              <w:left w:val="nil"/>
            </w:tcBorders>
          </w:tcPr>
          <w:p w14:paraId="5E793B85" w14:textId="77777777" w:rsidR="00652107" w:rsidRPr="004A3377" w:rsidRDefault="00652107" w:rsidP="002754FE">
            <w:pPr>
              <w:pStyle w:val="TableParagraph"/>
              <w:spacing w:before="63"/>
              <w:ind w:left="1162"/>
              <w:rPr>
                <w:sz w:val="19"/>
              </w:rPr>
            </w:pPr>
            <w:r w:rsidRPr="004A3377">
              <w:rPr>
                <w:sz w:val="19"/>
              </w:rPr>
              <w:t>(c) Popravke i procedure inspekcije.</w:t>
            </w:r>
          </w:p>
        </w:tc>
        <w:tc>
          <w:tcPr>
            <w:tcW w:w="851" w:type="dxa"/>
          </w:tcPr>
          <w:p w14:paraId="6BED4F0E" w14:textId="77777777" w:rsidR="00652107" w:rsidRPr="004A3377" w:rsidRDefault="00652107" w:rsidP="002754FE">
            <w:pPr>
              <w:pStyle w:val="TableParagraph"/>
              <w:spacing w:before="63"/>
              <w:ind w:right="1"/>
              <w:rPr>
                <w:sz w:val="19"/>
              </w:rPr>
            </w:pPr>
            <w:r w:rsidRPr="004A3377">
              <w:rPr>
                <w:sz w:val="19"/>
              </w:rPr>
              <w:t>—</w:t>
            </w:r>
          </w:p>
        </w:tc>
        <w:tc>
          <w:tcPr>
            <w:tcW w:w="851" w:type="dxa"/>
          </w:tcPr>
          <w:p w14:paraId="09FEC1F4" w14:textId="77777777" w:rsidR="00652107" w:rsidRPr="004A3377" w:rsidRDefault="00652107" w:rsidP="002754FE">
            <w:pPr>
              <w:pStyle w:val="TableParagraph"/>
              <w:spacing w:before="63"/>
              <w:rPr>
                <w:sz w:val="19"/>
              </w:rPr>
            </w:pPr>
            <w:r w:rsidRPr="004A3377">
              <w:rPr>
                <w:sz w:val="19"/>
              </w:rPr>
              <w:t>2</w:t>
            </w:r>
          </w:p>
        </w:tc>
        <w:tc>
          <w:tcPr>
            <w:tcW w:w="856" w:type="dxa"/>
            <w:tcBorders>
              <w:right w:val="nil"/>
            </w:tcBorders>
          </w:tcPr>
          <w:p w14:paraId="0D63567B" w14:textId="77777777" w:rsidR="00652107" w:rsidRPr="004A3377" w:rsidRDefault="00652107" w:rsidP="002754FE">
            <w:pPr>
              <w:pStyle w:val="TableParagraph"/>
              <w:spacing w:before="63"/>
              <w:ind w:right="320"/>
              <w:jc w:val="right"/>
              <w:rPr>
                <w:sz w:val="19"/>
              </w:rPr>
            </w:pPr>
            <w:r w:rsidRPr="004A3377">
              <w:rPr>
                <w:sz w:val="19"/>
              </w:rPr>
              <w:t>1</w:t>
            </w:r>
          </w:p>
        </w:tc>
      </w:tr>
      <w:tr w:rsidR="00652107" w:rsidRPr="004A3377" w14:paraId="50834E3E" w14:textId="77777777" w:rsidTr="002754FE">
        <w:trPr>
          <w:trHeight w:val="343"/>
        </w:trPr>
        <w:tc>
          <w:tcPr>
            <w:tcW w:w="6628" w:type="dxa"/>
            <w:tcBorders>
              <w:left w:val="nil"/>
            </w:tcBorders>
          </w:tcPr>
          <w:p w14:paraId="17E236F5" w14:textId="77777777" w:rsidR="00652107" w:rsidRPr="004A3377" w:rsidRDefault="00652107" w:rsidP="002754FE">
            <w:pPr>
              <w:pStyle w:val="TableParagraph"/>
              <w:spacing w:before="63"/>
              <w:ind w:left="595"/>
              <w:rPr>
                <w:i/>
                <w:sz w:val="19"/>
              </w:rPr>
            </w:pPr>
            <w:r w:rsidRPr="004A3377">
              <w:rPr>
                <w:sz w:val="19"/>
              </w:rPr>
              <w:t xml:space="preserve">6.3.2 </w:t>
            </w:r>
            <w:r w:rsidRPr="004A3377">
              <w:rPr>
                <w:i/>
                <w:sz w:val="19"/>
              </w:rPr>
              <w:t>Drvene konstrukcije</w:t>
            </w:r>
          </w:p>
        </w:tc>
        <w:tc>
          <w:tcPr>
            <w:tcW w:w="851" w:type="dxa"/>
          </w:tcPr>
          <w:p w14:paraId="5C631464" w14:textId="77777777" w:rsidR="00652107" w:rsidRPr="004A3377" w:rsidRDefault="00652107" w:rsidP="002754FE">
            <w:pPr>
              <w:pStyle w:val="TableParagraph"/>
              <w:spacing w:before="63"/>
              <w:ind w:right="1"/>
              <w:rPr>
                <w:sz w:val="19"/>
              </w:rPr>
            </w:pPr>
            <w:r w:rsidRPr="004A3377">
              <w:rPr>
                <w:sz w:val="19"/>
              </w:rPr>
              <w:t>1</w:t>
            </w:r>
          </w:p>
        </w:tc>
        <w:tc>
          <w:tcPr>
            <w:tcW w:w="851" w:type="dxa"/>
          </w:tcPr>
          <w:p w14:paraId="601233CA" w14:textId="77777777" w:rsidR="00652107" w:rsidRPr="004A3377" w:rsidRDefault="00652107" w:rsidP="002754FE">
            <w:pPr>
              <w:pStyle w:val="TableParagraph"/>
              <w:spacing w:before="63"/>
              <w:rPr>
                <w:sz w:val="19"/>
              </w:rPr>
            </w:pPr>
            <w:r w:rsidRPr="004A3377">
              <w:rPr>
                <w:sz w:val="19"/>
              </w:rPr>
              <w:t>1</w:t>
            </w:r>
          </w:p>
        </w:tc>
        <w:tc>
          <w:tcPr>
            <w:tcW w:w="856" w:type="dxa"/>
            <w:tcBorders>
              <w:right w:val="nil"/>
            </w:tcBorders>
          </w:tcPr>
          <w:p w14:paraId="3559C911" w14:textId="77777777" w:rsidR="00652107" w:rsidRPr="004A3377" w:rsidRDefault="00652107" w:rsidP="002754FE">
            <w:pPr>
              <w:pStyle w:val="TableParagraph"/>
              <w:spacing w:before="63"/>
              <w:ind w:right="280"/>
              <w:jc w:val="right"/>
              <w:rPr>
                <w:sz w:val="19"/>
              </w:rPr>
            </w:pPr>
            <w:r w:rsidRPr="004A3377">
              <w:rPr>
                <w:sz w:val="19"/>
              </w:rPr>
              <w:t>—</w:t>
            </w:r>
          </w:p>
        </w:tc>
      </w:tr>
      <w:tr w:rsidR="00652107" w:rsidRPr="004A3377" w14:paraId="10F09BA3" w14:textId="77777777" w:rsidTr="002754FE">
        <w:trPr>
          <w:trHeight w:val="343"/>
        </w:trPr>
        <w:tc>
          <w:tcPr>
            <w:tcW w:w="6628" w:type="dxa"/>
            <w:tcBorders>
              <w:left w:val="nil"/>
            </w:tcBorders>
          </w:tcPr>
          <w:p w14:paraId="585D7BC9" w14:textId="77777777" w:rsidR="00652107" w:rsidRPr="004A3377" w:rsidRDefault="00652107" w:rsidP="002754FE">
            <w:pPr>
              <w:pStyle w:val="TableParagraph"/>
              <w:spacing w:before="62"/>
              <w:ind w:left="595"/>
              <w:rPr>
                <w:i/>
                <w:sz w:val="19"/>
              </w:rPr>
            </w:pPr>
            <w:r w:rsidRPr="004A3377">
              <w:rPr>
                <w:sz w:val="19"/>
              </w:rPr>
              <w:t xml:space="preserve">6.3.3 </w:t>
            </w:r>
            <w:r w:rsidRPr="004A3377">
              <w:rPr>
                <w:i/>
                <w:sz w:val="19"/>
              </w:rPr>
              <w:t>Opšivanje tkaninom</w:t>
            </w:r>
          </w:p>
        </w:tc>
        <w:tc>
          <w:tcPr>
            <w:tcW w:w="851" w:type="dxa"/>
          </w:tcPr>
          <w:p w14:paraId="1562B101" w14:textId="77777777" w:rsidR="00652107" w:rsidRPr="004A3377" w:rsidRDefault="00652107" w:rsidP="002754FE">
            <w:pPr>
              <w:pStyle w:val="TableParagraph"/>
              <w:spacing w:before="62"/>
              <w:ind w:right="1"/>
              <w:rPr>
                <w:sz w:val="19"/>
              </w:rPr>
            </w:pPr>
            <w:r w:rsidRPr="004A3377">
              <w:rPr>
                <w:sz w:val="19"/>
              </w:rPr>
              <w:t>—</w:t>
            </w:r>
          </w:p>
        </w:tc>
        <w:tc>
          <w:tcPr>
            <w:tcW w:w="851" w:type="dxa"/>
          </w:tcPr>
          <w:p w14:paraId="062D24D2" w14:textId="77777777" w:rsidR="00652107" w:rsidRPr="004A3377" w:rsidRDefault="00652107" w:rsidP="002754FE">
            <w:pPr>
              <w:pStyle w:val="TableParagraph"/>
              <w:spacing w:before="62"/>
              <w:rPr>
                <w:sz w:val="19"/>
              </w:rPr>
            </w:pPr>
            <w:r w:rsidRPr="004A3377">
              <w:rPr>
                <w:sz w:val="19"/>
              </w:rPr>
              <w:t>1</w:t>
            </w:r>
          </w:p>
        </w:tc>
        <w:tc>
          <w:tcPr>
            <w:tcW w:w="856" w:type="dxa"/>
            <w:tcBorders>
              <w:right w:val="nil"/>
            </w:tcBorders>
          </w:tcPr>
          <w:p w14:paraId="0CEA3B46" w14:textId="77777777" w:rsidR="00652107" w:rsidRPr="004A3377" w:rsidRDefault="00652107" w:rsidP="002754FE">
            <w:pPr>
              <w:pStyle w:val="TableParagraph"/>
              <w:spacing w:before="62"/>
              <w:ind w:right="280"/>
              <w:jc w:val="right"/>
              <w:rPr>
                <w:sz w:val="19"/>
              </w:rPr>
            </w:pPr>
            <w:r w:rsidRPr="004A3377">
              <w:rPr>
                <w:sz w:val="19"/>
              </w:rPr>
              <w:t>—</w:t>
            </w:r>
          </w:p>
        </w:tc>
      </w:tr>
      <w:tr w:rsidR="00652107" w:rsidRPr="004A3377" w14:paraId="4D8A54BF" w14:textId="77777777" w:rsidTr="002754FE">
        <w:trPr>
          <w:trHeight w:val="343"/>
        </w:trPr>
        <w:tc>
          <w:tcPr>
            <w:tcW w:w="6628" w:type="dxa"/>
            <w:tcBorders>
              <w:left w:val="nil"/>
              <w:bottom w:val="nil"/>
            </w:tcBorders>
          </w:tcPr>
          <w:p w14:paraId="798F8052" w14:textId="77777777" w:rsidR="00652107" w:rsidRPr="004A3377" w:rsidRDefault="00652107" w:rsidP="002754FE">
            <w:pPr>
              <w:pStyle w:val="TableParagraph"/>
              <w:tabs>
                <w:tab w:val="left" w:pos="574"/>
              </w:tabs>
              <w:spacing w:before="63"/>
              <w:ind w:left="-1"/>
              <w:rPr>
                <w:i/>
                <w:sz w:val="19"/>
              </w:rPr>
            </w:pPr>
            <w:r w:rsidRPr="004A3377">
              <w:rPr>
                <w:sz w:val="19"/>
              </w:rPr>
              <w:t>6.4</w:t>
            </w:r>
            <w:r w:rsidRPr="004A3377">
              <w:rPr>
                <w:sz w:val="19"/>
              </w:rPr>
              <w:tab/>
            </w:r>
            <w:r w:rsidRPr="004A3377">
              <w:rPr>
                <w:i/>
                <w:sz w:val="19"/>
              </w:rPr>
              <w:t>Korozija</w:t>
            </w:r>
          </w:p>
        </w:tc>
        <w:tc>
          <w:tcPr>
            <w:tcW w:w="851" w:type="dxa"/>
            <w:vMerge w:val="restart"/>
          </w:tcPr>
          <w:p w14:paraId="113ACE44" w14:textId="77777777" w:rsidR="00652107" w:rsidRPr="004A3377" w:rsidRDefault="00652107" w:rsidP="002754FE">
            <w:pPr>
              <w:pStyle w:val="TableParagraph"/>
            </w:pPr>
          </w:p>
          <w:p w14:paraId="1807BF94" w14:textId="77777777" w:rsidR="00652107" w:rsidRPr="004A3377" w:rsidRDefault="00652107" w:rsidP="002754FE">
            <w:pPr>
              <w:pStyle w:val="TableParagraph"/>
              <w:spacing w:before="153"/>
              <w:ind w:right="1"/>
              <w:rPr>
                <w:sz w:val="19"/>
              </w:rPr>
            </w:pPr>
            <w:r w:rsidRPr="004A3377">
              <w:rPr>
                <w:sz w:val="19"/>
              </w:rPr>
              <w:t>1</w:t>
            </w:r>
          </w:p>
        </w:tc>
        <w:tc>
          <w:tcPr>
            <w:tcW w:w="851" w:type="dxa"/>
            <w:vMerge w:val="restart"/>
          </w:tcPr>
          <w:p w14:paraId="7C4D3F11" w14:textId="77777777" w:rsidR="00652107" w:rsidRPr="004A3377" w:rsidRDefault="00652107" w:rsidP="002754FE">
            <w:pPr>
              <w:pStyle w:val="TableParagraph"/>
            </w:pPr>
          </w:p>
          <w:p w14:paraId="3A79791F" w14:textId="77777777" w:rsidR="00652107" w:rsidRPr="004A3377" w:rsidRDefault="00652107" w:rsidP="002754FE">
            <w:pPr>
              <w:pStyle w:val="TableParagraph"/>
              <w:spacing w:before="153"/>
              <w:rPr>
                <w:sz w:val="19"/>
              </w:rPr>
            </w:pPr>
            <w:r w:rsidRPr="004A3377">
              <w:rPr>
                <w:sz w:val="19"/>
              </w:rPr>
              <w:t>1</w:t>
            </w:r>
          </w:p>
        </w:tc>
        <w:tc>
          <w:tcPr>
            <w:tcW w:w="856" w:type="dxa"/>
            <w:vMerge w:val="restart"/>
            <w:tcBorders>
              <w:right w:val="nil"/>
            </w:tcBorders>
          </w:tcPr>
          <w:p w14:paraId="61285D2C" w14:textId="77777777" w:rsidR="00652107" w:rsidRPr="004A3377" w:rsidRDefault="00652107" w:rsidP="002754FE">
            <w:pPr>
              <w:pStyle w:val="TableParagraph"/>
            </w:pPr>
          </w:p>
          <w:p w14:paraId="648B42B0" w14:textId="77777777" w:rsidR="00652107" w:rsidRPr="004A3377" w:rsidRDefault="00652107" w:rsidP="002754FE">
            <w:pPr>
              <w:pStyle w:val="TableParagraph"/>
              <w:spacing w:before="153"/>
              <w:ind w:left="101"/>
              <w:rPr>
                <w:sz w:val="19"/>
              </w:rPr>
            </w:pPr>
            <w:r w:rsidRPr="004A3377">
              <w:rPr>
                <w:sz w:val="19"/>
              </w:rPr>
              <w:t>1</w:t>
            </w:r>
          </w:p>
        </w:tc>
      </w:tr>
      <w:tr w:rsidR="00652107" w:rsidRPr="004A3377" w14:paraId="4C590725" w14:textId="77777777" w:rsidTr="002754FE">
        <w:trPr>
          <w:trHeight w:val="333"/>
        </w:trPr>
        <w:tc>
          <w:tcPr>
            <w:tcW w:w="6628" w:type="dxa"/>
            <w:tcBorders>
              <w:top w:val="nil"/>
              <w:left w:val="nil"/>
              <w:bottom w:val="nil"/>
            </w:tcBorders>
          </w:tcPr>
          <w:p w14:paraId="4EE1F210" w14:textId="77777777" w:rsidR="00652107" w:rsidRPr="004A3377" w:rsidRDefault="00652107" w:rsidP="002754FE">
            <w:pPr>
              <w:pStyle w:val="TableParagraph"/>
              <w:spacing w:before="53"/>
              <w:ind w:left="595"/>
              <w:rPr>
                <w:sz w:val="19"/>
              </w:rPr>
            </w:pPr>
            <w:r w:rsidRPr="004A3377">
              <w:rPr>
                <w:sz w:val="19"/>
              </w:rPr>
              <w:t>(a) Hemijske osnove;</w:t>
            </w:r>
          </w:p>
        </w:tc>
        <w:tc>
          <w:tcPr>
            <w:tcW w:w="851" w:type="dxa"/>
            <w:vMerge/>
            <w:tcBorders>
              <w:top w:val="nil"/>
            </w:tcBorders>
          </w:tcPr>
          <w:p w14:paraId="4D101F03" w14:textId="77777777" w:rsidR="00652107" w:rsidRPr="004A3377" w:rsidRDefault="00652107" w:rsidP="002754FE">
            <w:pPr>
              <w:rPr>
                <w:sz w:val="2"/>
                <w:szCs w:val="2"/>
              </w:rPr>
            </w:pPr>
          </w:p>
        </w:tc>
        <w:tc>
          <w:tcPr>
            <w:tcW w:w="851" w:type="dxa"/>
            <w:vMerge/>
            <w:tcBorders>
              <w:top w:val="nil"/>
            </w:tcBorders>
          </w:tcPr>
          <w:p w14:paraId="7E828FB3" w14:textId="77777777" w:rsidR="00652107" w:rsidRPr="004A3377" w:rsidRDefault="00652107" w:rsidP="002754FE">
            <w:pPr>
              <w:rPr>
                <w:sz w:val="2"/>
                <w:szCs w:val="2"/>
              </w:rPr>
            </w:pPr>
          </w:p>
        </w:tc>
        <w:tc>
          <w:tcPr>
            <w:tcW w:w="856" w:type="dxa"/>
            <w:vMerge/>
            <w:tcBorders>
              <w:top w:val="nil"/>
              <w:right w:val="nil"/>
            </w:tcBorders>
          </w:tcPr>
          <w:p w14:paraId="71CFCF85" w14:textId="77777777" w:rsidR="00652107" w:rsidRPr="004A3377" w:rsidRDefault="00652107" w:rsidP="002754FE">
            <w:pPr>
              <w:rPr>
                <w:sz w:val="2"/>
                <w:szCs w:val="2"/>
              </w:rPr>
            </w:pPr>
          </w:p>
        </w:tc>
      </w:tr>
      <w:tr w:rsidR="00652107" w:rsidRPr="004A3377" w14:paraId="07E88170" w14:textId="77777777" w:rsidTr="002754FE">
        <w:trPr>
          <w:trHeight w:val="343"/>
        </w:trPr>
        <w:tc>
          <w:tcPr>
            <w:tcW w:w="6628" w:type="dxa"/>
            <w:tcBorders>
              <w:top w:val="nil"/>
              <w:left w:val="nil"/>
            </w:tcBorders>
          </w:tcPr>
          <w:p w14:paraId="0E73EA97" w14:textId="77777777" w:rsidR="00652107" w:rsidRPr="004A3377" w:rsidRDefault="00652107" w:rsidP="002754FE">
            <w:pPr>
              <w:pStyle w:val="TableParagraph"/>
              <w:spacing w:before="63"/>
              <w:ind w:left="595"/>
              <w:rPr>
                <w:sz w:val="19"/>
              </w:rPr>
            </w:pPr>
            <w:r w:rsidRPr="004A3377">
              <w:rPr>
                <w:sz w:val="19"/>
              </w:rPr>
              <w:t>(b) Vrste korozije.</w:t>
            </w:r>
          </w:p>
        </w:tc>
        <w:tc>
          <w:tcPr>
            <w:tcW w:w="851" w:type="dxa"/>
          </w:tcPr>
          <w:p w14:paraId="0FFB55A9" w14:textId="77777777" w:rsidR="00652107" w:rsidRPr="004A3377" w:rsidRDefault="00652107" w:rsidP="002754FE">
            <w:pPr>
              <w:pStyle w:val="TableParagraph"/>
              <w:spacing w:before="63"/>
              <w:ind w:right="1"/>
              <w:rPr>
                <w:sz w:val="19"/>
              </w:rPr>
            </w:pPr>
            <w:r w:rsidRPr="004A3377">
              <w:rPr>
                <w:sz w:val="19"/>
              </w:rPr>
              <w:t>2</w:t>
            </w:r>
          </w:p>
        </w:tc>
        <w:tc>
          <w:tcPr>
            <w:tcW w:w="851" w:type="dxa"/>
          </w:tcPr>
          <w:p w14:paraId="3811EDB7" w14:textId="77777777" w:rsidR="00652107" w:rsidRPr="004A3377" w:rsidRDefault="00652107" w:rsidP="002754FE">
            <w:pPr>
              <w:pStyle w:val="TableParagraph"/>
              <w:spacing w:before="63"/>
              <w:rPr>
                <w:sz w:val="19"/>
              </w:rPr>
            </w:pPr>
            <w:r w:rsidRPr="004A3377">
              <w:rPr>
                <w:sz w:val="19"/>
              </w:rPr>
              <w:t>3</w:t>
            </w:r>
          </w:p>
        </w:tc>
        <w:tc>
          <w:tcPr>
            <w:tcW w:w="856" w:type="dxa"/>
            <w:tcBorders>
              <w:right w:val="nil"/>
            </w:tcBorders>
          </w:tcPr>
          <w:p w14:paraId="22D95D99" w14:textId="77777777" w:rsidR="00652107" w:rsidRPr="004A3377" w:rsidRDefault="00652107" w:rsidP="002754FE">
            <w:pPr>
              <w:pStyle w:val="TableParagraph"/>
              <w:spacing w:before="63"/>
              <w:ind w:right="320"/>
              <w:jc w:val="right"/>
              <w:rPr>
                <w:sz w:val="19"/>
              </w:rPr>
            </w:pPr>
            <w:r w:rsidRPr="004A3377">
              <w:rPr>
                <w:sz w:val="19"/>
              </w:rPr>
              <w:t>2</w:t>
            </w:r>
          </w:p>
        </w:tc>
      </w:tr>
      <w:tr w:rsidR="00652107" w:rsidRPr="004A3377" w14:paraId="6D85FD76" w14:textId="77777777" w:rsidTr="002754FE">
        <w:trPr>
          <w:trHeight w:val="343"/>
        </w:trPr>
        <w:tc>
          <w:tcPr>
            <w:tcW w:w="6628" w:type="dxa"/>
            <w:tcBorders>
              <w:left w:val="nil"/>
            </w:tcBorders>
          </w:tcPr>
          <w:p w14:paraId="7DBA6AC5" w14:textId="77777777" w:rsidR="00652107" w:rsidRPr="004A3377" w:rsidRDefault="00652107" w:rsidP="002754FE">
            <w:pPr>
              <w:pStyle w:val="TableParagraph"/>
              <w:tabs>
                <w:tab w:val="left" w:pos="574"/>
              </w:tabs>
              <w:spacing w:before="62"/>
              <w:ind w:left="-1"/>
              <w:rPr>
                <w:i/>
                <w:sz w:val="19"/>
              </w:rPr>
            </w:pPr>
            <w:r w:rsidRPr="004A3377">
              <w:rPr>
                <w:sz w:val="19"/>
              </w:rPr>
              <w:t>6.5</w:t>
            </w:r>
            <w:r w:rsidRPr="004A3377">
              <w:rPr>
                <w:sz w:val="19"/>
              </w:rPr>
              <w:tab/>
            </w:r>
            <w:r w:rsidRPr="004A3377">
              <w:rPr>
                <w:i/>
                <w:sz w:val="19"/>
              </w:rPr>
              <w:t>Pričvršćivači</w:t>
            </w:r>
          </w:p>
        </w:tc>
        <w:tc>
          <w:tcPr>
            <w:tcW w:w="851" w:type="dxa"/>
          </w:tcPr>
          <w:p w14:paraId="739EF389" w14:textId="77777777" w:rsidR="00652107" w:rsidRPr="004A3377" w:rsidRDefault="00652107" w:rsidP="002754FE">
            <w:pPr>
              <w:pStyle w:val="TableParagraph"/>
              <w:rPr>
                <w:rFonts w:ascii="Times New Roman"/>
                <w:sz w:val="18"/>
              </w:rPr>
            </w:pPr>
          </w:p>
        </w:tc>
        <w:tc>
          <w:tcPr>
            <w:tcW w:w="851" w:type="dxa"/>
          </w:tcPr>
          <w:p w14:paraId="33F1C53B" w14:textId="77777777" w:rsidR="00652107" w:rsidRPr="004A3377" w:rsidRDefault="00652107" w:rsidP="002754FE">
            <w:pPr>
              <w:pStyle w:val="TableParagraph"/>
              <w:rPr>
                <w:rFonts w:ascii="Times New Roman"/>
                <w:sz w:val="18"/>
              </w:rPr>
            </w:pPr>
          </w:p>
        </w:tc>
        <w:tc>
          <w:tcPr>
            <w:tcW w:w="856" w:type="dxa"/>
            <w:tcBorders>
              <w:right w:val="nil"/>
            </w:tcBorders>
          </w:tcPr>
          <w:p w14:paraId="5D284904" w14:textId="77777777" w:rsidR="00652107" w:rsidRPr="004A3377" w:rsidRDefault="00652107" w:rsidP="002754FE">
            <w:pPr>
              <w:pStyle w:val="TableParagraph"/>
              <w:rPr>
                <w:rFonts w:ascii="Times New Roman"/>
                <w:sz w:val="18"/>
              </w:rPr>
            </w:pPr>
          </w:p>
        </w:tc>
      </w:tr>
      <w:tr w:rsidR="00652107" w:rsidRPr="004A3377" w14:paraId="79903F2F" w14:textId="77777777" w:rsidTr="002754FE">
        <w:trPr>
          <w:trHeight w:val="343"/>
        </w:trPr>
        <w:tc>
          <w:tcPr>
            <w:tcW w:w="6628" w:type="dxa"/>
            <w:tcBorders>
              <w:left w:val="nil"/>
            </w:tcBorders>
          </w:tcPr>
          <w:p w14:paraId="48597DFF" w14:textId="77777777" w:rsidR="00652107" w:rsidRPr="004A3377" w:rsidRDefault="00652107" w:rsidP="002754FE">
            <w:pPr>
              <w:pStyle w:val="TableParagraph"/>
              <w:spacing w:before="63"/>
              <w:ind w:left="595"/>
              <w:rPr>
                <w:i/>
                <w:sz w:val="19"/>
              </w:rPr>
            </w:pPr>
            <w:r w:rsidRPr="004A3377">
              <w:rPr>
                <w:sz w:val="19"/>
              </w:rPr>
              <w:t xml:space="preserve">6.5.1 </w:t>
            </w:r>
            <w:r w:rsidRPr="004A3377">
              <w:rPr>
                <w:i/>
                <w:sz w:val="19"/>
              </w:rPr>
              <w:t>Navoji zavrtnja</w:t>
            </w:r>
          </w:p>
        </w:tc>
        <w:tc>
          <w:tcPr>
            <w:tcW w:w="851" w:type="dxa"/>
          </w:tcPr>
          <w:p w14:paraId="2C43694B" w14:textId="77777777" w:rsidR="00652107" w:rsidRPr="004A3377" w:rsidRDefault="00652107" w:rsidP="002754FE">
            <w:pPr>
              <w:pStyle w:val="TableParagraph"/>
              <w:spacing w:before="63"/>
              <w:ind w:right="1"/>
              <w:rPr>
                <w:sz w:val="19"/>
              </w:rPr>
            </w:pPr>
            <w:r w:rsidRPr="004A3377">
              <w:rPr>
                <w:sz w:val="19"/>
              </w:rPr>
              <w:t>2</w:t>
            </w:r>
          </w:p>
        </w:tc>
        <w:tc>
          <w:tcPr>
            <w:tcW w:w="851" w:type="dxa"/>
          </w:tcPr>
          <w:p w14:paraId="312B2AEE" w14:textId="77777777" w:rsidR="00652107" w:rsidRPr="004A3377" w:rsidRDefault="00652107" w:rsidP="002754FE">
            <w:pPr>
              <w:pStyle w:val="TableParagraph"/>
              <w:spacing w:before="63"/>
              <w:rPr>
                <w:sz w:val="19"/>
              </w:rPr>
            </w:pPr>
            <w:r w:rsidRPr="004A3377">
              <w:rPr>
                <w:sz w:val="19"/>
              </w:rPr>
              <w:t>2</w:t>
            </w:r>
          </w:p>
        </w:tc>
        <w:tc>
          <w:tcPr>
            <w:tcW w:w="856" w:type="dxa"/>
            <w:tcBorders>
              <w:right w:val="nil"/>
            </w:tcBorders>
          </w:tcPr>
          <w:p w14:paraId="601AA747" w14:textId="77777777" w:rsidR="00652107" w:rsidRPr="004A3377" w:rsidRDefault="00652107" w:rsidP="002754FE">
            <w:pPr>
              <w:pStyle w:val="TableParagraph"/>
              <w:spacing w:before="63"/>
              <w:ind w:right="320"/>
              <w:jc w:val="right"/>
              <w:rPr>
                <w:sz w:val="19"/>
              </w:rPr>
            </w:pPr>
            <w:r w:rsidRPr="004A3377">
              <w:rPr>
                <w:sz w:val="19"/>
              </w:rPr>
              <w:t>2</w:t>
            </w:r>
          </w:p>
        </w:tc>
      </w:tr>
      <w:tr w:rsidR="00652107" w:rsidRPr="004A3377" w14:paraId="294D8606" w14:textId="77777777" w:rsidTr="002754FE">
        <w:trPr>
          <w:trHeight w:val="343"/>
        </w:trPr>
        <w:tc>
          <w:tcPr>
            <w:tcW w:w="6628" w:type="dxa"/>
            <w:tcBorders>
              <w:left w:val="nil"/>
            </w:tcBorders>
          </w:tcPr>
          <w:p w14:paraId="2DD4D999" w14:textId="77777777" w:rsidR="00652107" w:rsidRPr="004A3377" w:rsidRDefault="00652107" w:rsidP="002754FE">
            <w:pPr>
              <w:pStyle w:val="TableParagraph"/>
              <w:spacing w:before="63"/>
              <w:ind w:left="595"/>
              <w:rPr>
                <w:i/>
                <w:sz w:val="19"/>
              </w:rPr>
            </w:pPr>
            <w:r w:rsidRPr="004A3377">
              <w:rPr>
                <w:sz w:val="19"/>
              </w:rPr>
              <w:t xml:space="preserve">6.5.2 </w:t>
            </w:r>
            <w:r w:rsidRPr="004A3377">
              <w:rPr>
                <w:i/>
                <w:sz w:val="19"/>
              </w:rPr>
              <w:t>Zavrtnji, klinovi i šrafovi</w:t>
            </w:r>
          </w:p>
        </w:tc>
        <w:tc>
          <w:tcPr>
            <w:tcW w:w="851" w:type="dxa"/>
          </w:tcPr>
          <w:p w14:paraId="59AC8F3C" w14:textId="77777777" w:rsidR="00652107" w:rsidRPr="004A3377" w:rsidRDefault="00652107" w:rsidP="002754FE">
            <w:pPr>
              <w:pStyle w:val="TableParagraph"/>
              <w:spacing w:before="63"/>
              <w:ind w:right="1"/>
              <w:rPr>
                <w:sz w:val="19"/>
              </w:rPr>
            </w:pPr>
            <w:r w:rsidRPr="004A3377">
              <w:rPr>
                <w:sz w:val="19"/>
              </w:rPr>
              <w:t>2</w:t>
            </w:r>
          </w:p>
        </w:tc>
        <w:tc>
          <w:tcPr>
            <w:tcW w:w="851" w:type="dxa"/>
          </w:tcPr>
          <w:p w14:paraId="4BFFC3AB" w14:textId="77777777" w:rsidR="00652107" w:rsidRPr="004A3377" w:rsidRDefault="00652107" w:rsidP="002754FE">
            <w:pPr>
              <w:pStyle w:val="TableParagraph"/>
              <w:spacing w:before="63"/>
              <w:rPr>
                <w:sz w:val="19"/>
              </w:rPr>
            </w:pPr>
            <w:r w:rsidRPr="004A3377">
              <w:rPr>
                <w:sz w:val="19"/>
              </w:rPr>
              <w:t>2</w:t>
            </w:r>
          </w:p>
        </w:tc>
        <w:tc>
          <w:tcPr>
            <w:tcW w:w="856" w:type="dxa"/>
            <w:tcBorders>
              <w:right w:val="nil"/>
            </w:tcBorders>
          </w:tcPr>
          <w:p w14:paraId="2E024CEA" w14:textId="77777777" w:rsidR="00652107" w:rsidRPr="004A3377" w:rsidRDefault="00652107" w:rsidP="002754FE">
            <w:pPr>
              <w:pStyle w:val="TableParagraph"/>
              <w:spacing w:before="63"/>
              <w:ind w:right="320"/>
              <w:jc w:val="right"/>
              <w:rPr>
                <w:sz w:val="19"/>
              </w:rPr>
            </w:pPr>
            <w:r w:rsidRPr="004A3377">
              <w:rPr>
                <w:sz w:val="19"/>
              </w:rPr>
              <w:t>2</w:t>
            </w:r>
          </w:p>
        </w:tc>
      </w:tr>
      <w:tr w:rsidR="00652107" w:rsidRPr="004A3377" w14:paraId="2D4247EE" w14:textId="77777777" w:rsidTr="002754FE">
        <w:trPr>
          <w:trHeight w:val="343"/>
        </w:trPr>
        <w:tc>
          <w:tcPr>
            <w:tcW w:w="6628" w:type="dxa"/>
            <w:tcBorders>
              <w:left w:val="nil"/>
            </w:tcBorders>
          </w:tcPr>
          <w:p w14:paraId="1E1B65EE" w14:textId="77777777" w:rsidR="00652107" w:rsidRPr="004A3377" w:rsidRDefault="00652107" w:rsidP="002754FE">
            <w:pPr>
              <w:pStyle w:val="TableParagraph"/>
              <w:spacing w:before="62"/>
              <w:ind w:left="595"/>
              <w:rPr>
                <w:i/>
                <w:sz w:val="19"/>
              </w:rPr>
            </w:pPr>
            <w:r w:rsidRPr="004A3377">
              <w:rPr>
                <w:sz w:val="19"/>
              </w:rPr>
              <w:t xml:space="preserve">6.5.3 </w:t>
            </w:r>
            <w:r w:rsidRPr="004A3377">
              <w:rPr>
                <w:i/>
                <w:sz w:val="19"/>
              </w:rPr>
              <w:t>Uređaji za zaključavanje</w:t>
            </w:r>
          </w:p>
        </w:tc>
        <w:tc>
          <w:tcPr>
            <w:tcW w:w="851" w:type="dxa"/>
          </w:tcPr>
          <w:p w14:paraId="1C221575" w14:textId="77777777" w:rsidR="00652107" w:rsidRPr="004A3377" w:rsidRDefault="00652107" w:rsidP="002754FE">
            <w:pPr>
              <w:pStyle w:val="TableParagraph"/>
              <w:spacing w:before="62"/>
              <w:ind w:right="1"/>
              <w:rPr>
                <w:sz w:val="19"/>
              </w:rPr>
            </w:pPr>
            <w:r w:rsidRPr="004A3377">
              <w:rPr>
                <w:sz w:val="19"/>
              </w:rPr>
              <w:t>2</w:t>
            </w:r>
          </w:p>
        </w:tc>
        <w:tc>
          <w:tcPr>
            <w:tcW w:w="851" w:type="dxa"/>
          </w:tcPr>
          <w:p w14:paraId="629DF39B" w14:textId="77777777" w:rsidR="00652107" w:rsidRPr="004A3377" w:rsidRDefault="00652107" w:rsidP="002754FE">
            <w:pPr>
              <w:pStyle w:val="TableParagraph"/>
              <w:spacing w:before="62"/>
              <w:rPr>
                <w:sz w:val="19"/>
              </w:rPr>
            </w:pPr>
            <w:r w:rsidRPr="004A3377">
              <w:rPr>
                <w:sz w:val="19"/>
              </w:rPr>
              <w:t>2</w:t>
            </w:r>
          </w:p>
        </w:tc>
        <w:tc>
          <w:tcPr>
            <w:tcW w:w="856" w:type="dxa"/>
            <w:tcBorders>
              <w:right w:val="nil"/>
            </w:tcBorders>
          </w:tcPr>
          <w:p w14:paraId="609773CC" w14:textId="77777777" w:rsidR="00652107" w:rsidRPr="004A3377" w:rsidRDefault="00652107" w:rsidP="002754FE">
            <w:pPr>
              <w:pStyle w:val="TableParagraph"/>
              <w:spacing w:before="62"/>
              <w:ind w:right="320"/>
              <w:jc w:val="right"/>
              <w:rPr>
                <w:sz w:val="19"/>
              </w:rPr>
            </w:pPr>
            <w:r w:rsidRPr="004A3377">
              <w:rPr>
                <w:sz w:val="19"/>
              </w:rPr>
              <w:t>2</w:t>
            </w:r>
          </w:p>
        </w:tc>
      </w:tr>
      <w:tr w:rsidR="00652107" w:rsidRPr="004A3377" w14:paraId="6512C1D9" w14:textId="77777777" w:rsidTr="002754FE">
        <w:trPr>
          <w:trHeight w:val="343"/>
        </w:trPr>
        <w:tc>
          <w:tcPr>
            <w:tcW w:w="6628" w:type="dxa"/>
            <w:tcBorders>
              <w:left w:val="nil"/>
            </w:tcBorders>
          </w:tcPr>
          <w:p w14:paraId="62CE41BC" w14:textId="77777777" w:rsidR="00652107" w:rsidRPr="004A3377" w:rsidRDefault="00652107" w:rsidP="002754FE">
            <w:pPr>
              <w:pStyle w:val="TableParagraph"/>
              <w:spacing w:before="63"/>
              <w:ind w:left="595"/>
              <w:rPr>
                <w:i/>
                <w:sz w:val="19"/>
              </w:rPr>
            </w:pPr>
            <w:r w:rsidRPr="004A3377">
              <w:rPr>
                <w:sz w:val="19"/>
              </w:rPr>
              <w:t xml:space="preserve">6.5.4 </w:t>
            </w:r>
            <w:r w:rsidRPr="004A3377">
              <w:rPr>
                <w:i/>
                <w:sz w:val="19"/>
              </w:rPr>
              <w:t>Zakovice za avione</w:t>
            </w:r>
          </w:p>
        </w:tc>
        <w:tc>
          <w:tcPr>
            <w:tcW w:w="851" w:type="dxa"/>
          </w:tcPr>
          <w:p w14:paraId="1DBCC60E" w14:textId="77777777" w:rsidR="00652107" w:rsidRPr="004A3377" w:rsidRDefault="00652107" w:rsidP="002754FE">
            <w:pPr>
              <w:pStyle w:val="TableParagraph"/>
              <w:spacing w:before="63"/>
              <w:ind w:right="1"/>
              <w:rPr>
                <w:sz w:val="19"/>
              </w:rPr>
            </w:pPr>
            <w:r w:rsidRPr="004A3377">
              <w:rPr>
                <w:sz w:val="19"/>
              </w:rPr>
              <w:t>1</w:t>
            </w:r>
          </w:p>
        </w:tc>
        <w:tc>
          <w:tcPr>
            <w:tcW w:w="851" w:type="dxa"/>
          </w:tcPr>
          <w:p w14:paraId="6E06CB1E" w14:textId="77777777" w:rsidR="00652107" w:rsidRPr="004A3377" w:rsidRDefault="00652107" w:rsidP="002754FE">
            <w:pPr>
              <w:pStyle w:val="TableParagraph"/>
              <w:spacing w:before="63"/>
              <w:rPr>
                <w:sz w:val="19"/>
              </w:rPr>
            </w:pPr>
            <w:r w:rsidRPr="004A3377">
              <w:rPr>
                <w:sz w:val="19"/>
              </w:rPr>
              <w:t>2</w:t>
            </w:r>
          </w:p>
        </w:tc>
        <w:tc>
          <w:tcPr>
            <w:tcW w:w="856" w:type="dxa"/>
            <w:tcBorders>
              <w:right w:val="nil"/>
            </w:tcBorders>
          </w:tcPr>
          <w:p w14:paraId="15AB3B68" w14:textId="77777777" w:rsidR="00652107" w:rsidRPr="004A3377" w:rsidRDefault="00652107" w:rsidP="002754FE">
            <w:pPr>
              <w:pStyle w:val="TableParagraph"/>
              <w:spacing w:before="63"/>
              <w:ind w:right="320"/>
              <w:jc w:val="right"/>
              <w:rPr>
                <w:sz w:val="19"/>
              </w:rPr>
            </w:pPr>
            <w:r w:rsidRPr="004A3377">
              <w:rPr>
                <w:sz w:val="19"/>
              </w:rPr>
              <w:t>1</w:t>
            </w:r>
          </w:p>
        </w:tc>
      </w:tr>
      <w:tr w:rsidR="00652107" w:rsidRPr="004A3377" w14:paraId="05AD3C0F" w14:textId="77777777" w:rsidTr="002754FE">
        <w:trPr>
          <w:trHeight w:val="342"/>
        </w:trPr>
        <w:tc>
          <w:tcPr>
            <w:tcW w:w="6628" w:type="dxa"/>
            <w:tcBorders>
              <w:left w:val="nil"/>
              <w:bottom w:val="nil"/>
            </w:tcBorders>
          </w:tcPr>
          <w:p w14:paraId="1BA37D19" w14:textId="77777777" w:rsidR="00652107" w:rsidRPr="004A3377" w:rsidRDefault="00652107" w:rsidP="002754FE">
            <w:pPr>
              <w:pStyle w:val="TableParagraph"/>
              <w:tabs>
                <w:tab w:val="left" w:pos="574"/>
              </w:tabs>
              <w:spacing w:before="63"/>
              <w:ind w:left="-1"/>
              <w:rPr>
                <w:i/>
                <w:sz w:val="19"/>
              </w:rPr>
            </w:pPr>
            <w:r w:rsidRPr="004A3377">
              <w:rPr>
                <w:sz w:val="19"/>
              </w:rPr>
              <w:t>6.6</w:t>
            </w:r>
            <w:r w:rsidRPr="004A3377">
              <w:rPr>
                <w:sz w:val="19"/>
              </w:rPr>
              <w:tab/>
            </w:r>
            <w:r w:rsidRPr="004A3377">
              <w:rPr>
                <w:i/>
                <w:sz w:val="19"/>
              </w:rPr>
              <w:t>Cevi i spojevi</w:t>
            </w:r>
          </w:p>
        </w:tc>
        <w:tc>
          <w:tcPr>
            <w:tcW w:w="851" w:type="dxa"/>
            <w:vMerge w:val="restart"/>
          </w:tcPr>
          <w:p w14:paraId="6A02E4B2" w14:textId="77777777" w:rsidR="00652107" w:rsidRPr="004A3377" w:rsidRDefault="00652107" w:rsidP="002754FE">
            <w:pPr>
              <w:pStyle w:val="TableParagraph"/>
            </w:pPr>
          </w:p>
          <w:p w14:paraId="0C0C7ED9" w14:textId="77777777" w:rsidR="00652107" w:rsidRPr="004A3377" w:rsidRDefault="00652107" w:rsidP="002754FE">
            <w:pPr>
              <w:pStyle w:val="TableParagraph"/>
              <w:spacing w:before="153"/>
              <w:ind w:right="1"/>
              <w:rPr>
                <w:sz w:val="19"/>
              </w:rPr>
            </w:pPr>
            <w:r w:rsidRPr="004A3377">
              <w:rPr>
                <w:sz w:val="19"/>
              </w:rPr>
              <w:t>2</w:t>
            </w:r>
          </w:p>
        </w:tc>
        <w:tc>
          <w:tcPr>
            <w:tcW w:w="851" w:type="dxa"/>
            <w:vMerge w:val="restart"/>
          </w:tcPr>
          <w:p w14:paraId="566AF9D0" w14:textId="77777777" w:rsidR="00652107" w:rsidRPr="004A3377" w:rsidRDefault="00652107" w:rsidP="002754FE">
            <w:pPr>
              <w:pStyle w:val="TableParagraph"/>
            </w:pPr>
          </w:p>
          <w:p w14:paraId="60FE7621" w14:textId="77777777" w:rsidR="00652107" w:rsidRPr="004A3377" w:rsidRDefault="00652107" w:rsidP="002754FE">
            <w:pPr>
              <w:pStyle w:val="TableParagraph"/>
              <w:spacing w:before="153"/>
              <w:rPr>
                <w:sz w:val="19"/>
              </w:rPr>
            </w:pPr>
            <w:r w:rsidRPr="004A3377">
              <w:rPr>
                <w:sz w:val="19"/>
              </w:rPr>
              <w:t>2</w:t>
            </w:r>
          </w:p>
        </w:tc>
        <w:tc>
          <w:tcPr>
            <w:tcW w:w="856" w:type="dxa"/>
            <w:vMerge w:val="restart"/>
            <w:tcBorders>
              <w:right w:val="nil"/>
            </w:tcBorders>
          </w:tcPr>
          <w:p w14:paraId="1D06BA77" w14:textId="77777777" w:rsidR="00652107" w:rsidRPr="004A3377" w:rsidRDefault="00652107" w:rsidP="002754FE">
            <w:pPr>
              <w:pStyle w:val="TableParagraph"/>
            </w:pPr>
          </w:p>
          <w:p w14:paraId="262C1EFB" w14:textId="77777777" w:rsidR="00652107" w:rsidRPr="004A3377" w:rsidRDefault="00652107" w:rsidP="002754FE">
            <w:pPr>
              <w:pStyle w:val="TableParagraph"/>
              <w:spacing w:before="153"/>
              <w:ind w:left="101"/>
              <w:rPr>
                <w:sz w:val="19"/>
              </w:rPr>
            </w:pPr>
            <w:r w:rsidRPr="004A3377">
              <w:rPr>
                <w:sz w:val="19"/>
              </w:rPr>
              <w:t>2</w:t>
            </w:r>
          </w:p>
        </w:tc>
      </w:tr>
      <w:tr w:rsidR="00652107" w:rsidRPr="004A3377" w14:paraId="3F7C7CBA" w14:textId="77777777" w:rsidTr="002754FE">
        <w:trPr>
          <w:trHeight w:val="333"/>
        </w:trPr>
        <w:tc>
          <w:tcPr>
            <w:tcW w:w="6628" w:type="dxa"/>
            <w:tcBorders>
              <w:top w:val="nil"/>
              <w:left w:val="nil"/>
              <w:bottom w:val="nil"/>
            </w:tcBorders>
          </w:tcPr>
          <w:p w14:paraId="61E5B9C1" w14:textId="77777777" w:rsidR="00652107" w:rsidRPr="004A3377" w:rsidRDefault="00652107" w:rsidP="002754FE">
            <w:pPr>
              <w:pStyle w:val="TableParagraph"/>
              <w:spacing w:before="53"/>
              <w:ind w:left="595"/>
              <w:rPr>
                <w:sz w:val="19"/>
              </w:rPr>
            </w:pPr>
            <w:r w:rsidRPr="004A3377">
              <w:rPr>
                <w:sz w:val="19"/>
              </w:rPr>
              <w:t>(a) Identifikacija;</w:t>
            </w:r>
          </w:p>
        </w:tc>
        <w:tc>
          <w:tcPr>
            <w:tcW w:w="851" w:type="dxa"/>
            <w:vMerge/>
            <w:tcBorders>
              <w:top w:val="nil"/>
            </w:tcBorders>
          </w:tcPr>
          <w:p w14:paraId="451404B1" w14:textId="77777777" w:rsidR="00652107" w:rsidRPr="004A3377" w:rsidRDefault="00652107" w:rsidP="002754FE">
            <w:pPr>
              <w:rPr>
                <w:sz w:val="2"/>
                <w:szCs w:val="2"/>
              </w:rPr>
            </w:pPr>
          </w:p>
        </w:tc>
        <w:tc>
          <w:tcPr>
            <w:tcW w:w="851" w:type="dxa"/>
            <w:vMerge/>
            <w:tcBorders>
              <w:top w:val="nil"/>
            </w:tcBorders>
          </w:tcPr>
          <w:p w14:paraId="2C04E380" w14:textId="77777777" w:rsidR="00652107" w:rsidRPr="004A3377" w:rsidRDefault="00652107" w:rsidP="002754FE">
            <w:pPr>
              <w:rPr>
                <w:sz w:val="2"/>
                <w:szCs w:val="2"/>
              </w:rPr>
            </w:pPr>
          </w:p>
        </w:tc>
        <w:tc>
          <w:tcPr>
            <w:tcW w:w="856" w:type="dxa"/>
            <w:vMerge/>
            <w:tcBorders>
              <w:top w:val="nil"/>
              <w:right w:val="nil"/>
            </w:tcBorders>
          </w:tcPr>
          <w:p w14:paraId="5298803D" w14:textId="77777777" w:rsidR="00652107" w:rsidRPr="004A3377" w:rsidRDefault="00652107" w:rsidP="002754FE">
            <w:pPr>
              <w:rPr>
                <w:sz w:val="2"/>
                <w:szCs w:val="2"/>
              </w:rPr>
            </w:pPr>
          </w:p>
        </w:tc>
      </w:tr>
      <w:tr w:rsidR="00652107" w:rsidRPr="004A3377" w14:paraId="655A29BE" w14:textId="77777777" w:rsidTr="002754FE">
        <w:trPr>
          <w:trHeight w:val="343"/>
        </w:trPr>
        <w:tc>
          <w:tcPr>
            <w:tcW w:w="6628" w:type="dxa"/>
            <w:tcBorders>
              <w:top w:val="nil"/>
              <w:left w:val="nil"/>
            </w:tcBorders>
          </w:tcPr>
          <w:p w14:paraId="25C9B9DF" w14:textId="77777777" w:rsidR="00652107" w:rsidRPr="004A3377" w:rsidRDefault="00652107" w:rsidP="002754FE">
            <w:pPr>
              <w:pStyle w:val="TableParagraph"/>
              <w:spacing w:before="62"/>
              <w:ind w:left="595"/>
              <w:rPr>
                <w:sz w:val="19"/>
              </w:rPr>
            </w:pPr>
            <w:r w:rsidRPr="004A3377">
              <w:rPr>
                <w:sz w:val="19"/>
              </w:rPr>
              <w:t>(b) Standardni sindikati.</w:t>
            </w:r>
          </w:p>
        </w:tc>
        <w:tc>
          <w:tcPr>
            <w:tcW w:w="851" w:type="dxa"/>
          </w:tcPr>
          <w:p w14:paraId="46EC72BC" w14:textId="77777777" w:rsidR="00652107" w:rsidRPr="004A3377" w:rsidRDefault="00652107" w:rsidP="002754FE">
            <w:pPr>
              <w:pStyle w:val="TableParagraph"/>
              <w:spacing w:before="62"/>
              <w:ind w:right="1"/>
              <w:rPr>
                <w:sz w:val="19"/>
              </w:rPr>
            </w:pPr>
            <w:r w:rsidRPr="004A3377">
              <w:rPr>
                <w:sz w:val="19"/>
              </w:rPr>
              <w:t>2</w:t>
            </w:r>
          </w:p>
        </w:tc>
        <w:tc>
          <w:tcPr>
            <w:tcW w:w="851" w:type="dxa"/>
          </w:tcPr>
          <w:p w14:paraId="77FA5E26" w14:textId="77777777" w:rsidR="00652107" w:rsidRPr="004A3377" w:rsidRDefault="00652107" w:rsidP="002754FE">
            <w:pPr>
              <w:pStyle w:val="TableParagraph"/>
              <w:spacing w:before="62"/>
              <w:rPr>
                <w:sz w:val="19"/>
              </w:rPr>
            </w:pPr>
            <w:r w:rsidRPr="004A3377">
              <w:rPr>
                <w:sz w:val="19"/>
              </w:rPr>
              <w:t>2</w:t>
            </w:r>
          </w:p>
        </w:tc>
        <w:tc>
          <w:tcPr>
            <w:tcW w:w="856" w:type="dxa"/>
            <w:tcBorders>
              <w:right w:val="nil"/>
            </w:tcBorders>
          </w:tcPr>
          <w:p w14:paraId="5AFADF6C" w14:textId="77777777" w:rsidR="00652107" w:rsidRPr="004A3377" w:rsidRDefault="00652107" w:rsidP="002754FE">
            <w:pPr>
              <w:pStyle w:val="TableParagraph"/>
              <w:spacing w:before="62"/>
              <w:ind w:right="320"/>
              <w:jc w:val="right"/>
              <w:rPr>
                <w:sz w:val="19"/>
              </w:rPr>
            </w:pPr>
            <w:r w:rsidRPr="004A3377">
              <w:rPr>
                <w:sz w:val="19"/>
              </w:rPr>
              <w:t>1</w:t>
            </w:r>
          </w:p>
        </w:tc>
      </w:tr>
      <w:tr w:rsidR="00652107" w:rsidRPr="004A3377" w14:paraId="58B0958B" w14:textId="77777777" w:rsidTr="002754FE">
        <w:trPr>
          <w:trHeight w:val="343"/>
        </w:trPr>
        <w:tc>
          <w:tcPr>
            <w:tcW w:w="6628" w:type="dxa"/>
            <w:tcBorders>
              <w:left w:val="nil"/>
            </w:tcBorders>
          </w:tcPr>
          <w:p w14:paraId="4F00535C" w14:textId="77777777" w:rsidR="00652107" w:rsidRPr="004A3377" w:rsidRDefault="00652107" w:rsidP="002754FE">
            <w:pPr>
              <w:pStyle w:val="TableParagraph"/>
              <w:tabs>
                <w:tab w:val="left" w:pos="574"/>
              </w:tabs>
              <w:spacing w:before="63"/>
              <w:ind w:left="-1"/>
              <w:rPr>
                <w:i/>
                <w:sz w:val="19"/>
              </w:rPr>
            </w:pPr>
            <w:r w:rsidRPr="004A3377">
              <w:rPr>
                <w:sz w:val="19"/>
              </w:rPr>
              <w:t>6.7</w:t>
            </w:r>
            <w:r w:rsidRPr="004A3377">
              <w:rPr>
                <w:sz w:val="19"/>
              </w:rPr>
              <w:tab/>
            </w:r>
            <w:r w:rsidRPr="004A3377">
              <w:rPr>
                <w:i/>
                <w:sz w:val="19"/>
              </w:rPr>
              <w:t>Opruge</w:t>
            </w:r>
          </w:p>
        </w:tc>
        <w:tc>
          <w:tcPr>
            <w:tcW w:w="851" w:type="dxa"/>
          </w:tcPr>
          <w:p w14:paraId="5A8ADB7E" w14:textId="77777777" w:rsidR="00652107" w:rsidRPr="004A3377" w:rsidRDefault="00652107" w:rsidP="002754FE">
            <w:pPr>
              <w:pStyle w:val="TableParagraph"/>
              <w:spacing w:before="63"/>
              <w:ind w:right="1"/>
              <w:rPr>
                <w:sz w:val="19"/>
              </w:rPr>
            </w:pPr>
            <w:r w:rsidRPr="004A3377">
              <w:rPr>
                <w:sz w:val="19"/>
              </w:rPr>
              <w:t>—</w:t>
            </w:r>
          </w:p>
        </w:tc>
        <w:tc>
          <w:tcPr>
            <w:tcW w:w="851" w:type="dxa"/>
          </w:tcPr>
          <w:p w14:paraId="1C136045" w14:textId="77777777" w:rsidR="00652107" w:rsidRPr="004A3377" w:rsidRDefault="00652107" w:rsidP="002754FE">
            <w:pPr>
              <w:pStyle w:val="TableParagraph"/>
              <w:spacing w:before="63"/>
              <w:rPr>
                <w:sz w:val="19"/>
              </w:rPr>
            </w:pPr>
            <w:r w:rsidRPr="004A3377">
              <w:rPr>
                <w:sz w:val="19"/>
              </w:rPr>
              <w:t>2</w:t>
            </w:r>
          </w:p>
        </w:tc>
        <w:tc>
          <w:tcPr>
            <w:tcW w:w="856" w:type="dxa"/>
            <w:tcBorders>
              <w:right w:val="nil"/>
            </w:tcBorders>
          </w:tcPr>
          <w:p w14:paraId="2E60F555" w14:textId="77777777" w:rsidR="00652107" w:rsidRPr="004A3377" w:rsidRDefault="00652107" w:rsidP="002754FE">
            <w:pPr>
              <w:pStyle w:val="TableParagraph"/>
              <w:spacing w:before="63"/>
              <w:ind w:right="320"/>
              <w:jc w:val="right"/>
              <w:rPr>
                <w:sz w:val="19"/>
              </w:rPr>
            </w:pPr>
            <w:r w:rsidRPr="004A3377">
              <w:rPr>
                <w:sz w:val="19"/>
              </w:rPr>
              <w:t>1</w:t>
            </w:r>
          </w:p>
        </w:tc>
      </w:tr>
      <w:tr w:rsidR="00652107" w:rsidRPr="004A3377" w14:paraId="4BBDF610" w14:textId="77777777" w:rsidTr="002754FE">
        <w:trPr>
          <w:trHeight w:val="343"/>
        </w:trPr>
        <w:tc>
          <w:tcPr>
            <w:tcW w:w="6628" w:type="dxa"/>
            <w:tcBorders>
              <w:left w:val="nil"/>
            </w:tcBorders>
          </w:tcPr>
          <w:p w14:paraId="0965E345" w14:textId="77777777" w:rsidR="00652107" w:rsidRPr="004A3377" w:rsidRDefault="00652107" w:rsidP="002754FE">
            <w:pPr>
              <w:pStyle w:val="TableParagraph"/>
              <w:tabs>
                <w:tab w:val="left" w:pos="574"/>
              </w:tabs>
              <w:spacing w:before="63"/>
              <w:ind w:left="-1"/>
              <w:rPr>
                <w:i/>
                <w:sz w:val="19"/>
              </w:rPr>
            </w:pPr>
            <w:r w:rsidRPr="004A3377">
              <w:rPr>
                <w:sz w:val="19"/>
              </w:rPr>
              <w:t>6.8</w:t>
            </w:r>
            <w:r w:rsidRPr="004A3377">
              <w:rPr>
                <w:sz w:val="19"/>
              </w:rPr>
              <w:tab/>
            </w:r>
            <w:r w:rsidRPr="004A3377">
              <w:rPr>
                <w:i/>
                <w:sz w:val="19"/>
              </w:rPr>
              <w:t>Ležajevi</w:t>
            </w:r>
          </w:p>
        </w:tc>
        <w:tc>
          <w:tcPr>
            <w:tcW w:w="851" w:type="dxa"/>
          </w:tcPr>
          <w:p w14:paraId="24CC8584" w14:textId="77777777" w:rsidR="00652107" w:rsidRPr="004A3377" w:rsidRDefault="00652107" w:rsidP="002754FE">
            <w:pPr>
              <w:pStyle w:val="TableParagraph"/>
              <w:spacing w:before="63"/>
              <w:ind w:right="1"/>
              <w:rPr>
                <w:sz w:val="19"/>
              </w:rPr>
            </w:pPr>
            <w:r w:rsidRPr="004A3377">
              <w:rPr>
                <w:sz w:val="19"/>
              </w:rPr>
              <w:t>1</w:t>
            </w:r>
          </w:p>
        </w:tc>
        <w:tc>
          <w:tcPr>
            <w:tcW w:w="851" w:type="dxa"/>
          </w:tcPr>
          <w:p w14:paraId="552ADC50" w14:textId="77777777" w:rsidR="00652107" w:rsidRPr="004A3377" w:rsidRDefault="00652107" w:rsidP="002754FE">
            <w:pPr>
              <w:pStyle w:val="TableParagraph"/>
              <w:spacing w:before="63"/>
              <w:rPr>
                <w:sz w:val="19"/>
              </w:rPr>
            </w:pPr>
            <w:r w:rsidRPr="004A3377">
              <w:rPr>
                <w:sz w:val="19"/>
              </w:rPr>
              <w:t>2</w:t>
            </w:r>
          </w:p>
        </w:tc>
        <w:tc>
          <w:tcPr>
            <w:tcW w:w="856" w:type="dxa"/>
            <w:tcBorders>
              <w:right w:val="nil"/>
            </w:tcBorders>
          </w:tcPr>
          <w:p w14:paraId="6852CE37" w14:textId="77777777" w:rsidR="00652107" w:rsidRPr="004A3377" w:rsidRDefault="00652107" w:rsidP="002754FE">
            <w:pPr>
              <w:pStyle w:val="TableParagraph"/>
              <w:spacing w:before="63"/>
              <w:ind w:right="320"/>
              <w:jc w:val="right"/>
              <w:rPr>
                <w:sz w:val="19"/>
              </w:rPr>
            </w:pPr>
            <w:r w:rsidRPr="004A3377">
              <w:rPr>
                <w:sz w:val="19"/>
              </w:rPr>
              <w:t>2</w:t>
            </w:r>
          </w:p>
        </w:tc>
      </w:tr>
      <w:tr w:rsidR="00652107" w:rsidRPr="004A3377" w14:paraId="0989D7F2" w14:textId="77777777" w:rsidTr="002754FE">
        <w:trPr>
          <w:trHeight w:val="343"/>
        </w:trPr>
        <w:tc>
          <w:tcPr>
            <w:tcW w:w="6628" w:type="dxa"/>
            <w:tcBorders>
              <w:left w:val="nil"/>
            </w:tcBorders>
          </w:tcPr>
          <w:p w14:paraId="519594BC" w14:textId="77777777" w:rsidR="00652107" w:rsidRPr="004A3377" w:rsidRDefault="00652107" w:rsidP="002754FE">
            <w:pPr>
              <w:pStyle w:val="TableParagraph"/>
              <w:tabs>
                <w:tab w:val="left" w:pos="574"/>
              </w:tabs>
              <w:spacing w:before="62"/>
              <w:ind w:left="-1"/>
              <w:rPr>
                <w:i/>
                <w:sz w:val="19"/>
              </w:rPr>
            </w:pPr>
            <w:r w:rsidRPr="004A3377">
              <w:rPr>
                <w:sz w:val="19"/>
              </w:rPr>
              <w:t>6.9</w:t>
            </w:r>
            <w:r w:rsidRPr="004A3377">
              <w:rPr>
                <w:sz w:val="19"/>
              </w:rPr>
              <w:tab/>
            </w:r>
            <w:r w:rsidRPr="004A3377">
              <w:rPr>
                <w:i/>
                <w:sz w:val="19"/>
              </w:rPr>
              <w:t>Prenosnici</w:t>
            </w:r>
          </w:p>
        </w:tc>
        <w:tc>
          <w:tcPr>
            <w:tcW w:w="851" w:type="dxa"/>
          </w:tcPr>
          <w:p w14:paraId="7277D0BA" w14:textId="77777777" w:rsidR="00652107" w:rsidRPr="004A3377" w:rsidRDefault="00652107" w:rsidP="002754FE">
            <w:pPr>
              <w:pStyle w:val="TableParagraph"/>
              <w:spacing w:before="62"/>
              <w:ind w:right="1"/>
              <w:rPr>
                <w:sz w:val="19"/>
              </w:rPr>
            </w:pPr>
            <w:r w:rsidRPr="004A3377">
              <w:rPr>
                <w:sz w:val="19"/>
              </w:rPr>
              <w:t>1</w:t>
            </w:r>
          </w:p>
        </w:tc>
        <w:tc>
          <w:tcPr>
            <w:tcW w:w="851" w:type="dxa"/>
          </w:tcPr>
          <w:p w14:paraId="798F6701" w14:textId="77777777" w:rsidR="00652107" w:rsidRPr="004A3377" w:rsidRDefault="00652107" w:rsidP="002754FE">
            <w:pPr>
              <w:pStyle w:val="TableParagraph"/>
              <w:spacing w:before="62"/>
              <w:rPr>
                <w:sz w:val="19"/>
              </w:rPr>
            </w:pPr>
            <w:r w:rsidRPr="004A3377">
              <w:rPr>
                <w:sz w:val="19"/>
              </w:rPr>
              <w:t>2</w:t>
            </w:r>
          </w:p>
        </w:tc>
        <w:tc>
          <w:tcPr>
            <w:tcW w:w="856" w:type="dxa"/>
            <w:tcBorders>
              <w:right w:val="nil"/>
            </w:tcBorders>
          </w:tcPr>
          <w:p w14:paraId="0D6F7FE3" w14:textId="77777777" w:rsidR="00652107" w:rsidRPr="004A3377" w:rsidRDefault="00652107" w:rsidP="002754FE">
            <w:pPr>
              <w:pStyle w:val="TableParagraph"/>
              <w:spacing w:before="62"/>
              <w:ind w:right="320"/>
              <w:jc w:val="right"/>
              <w:rPr>
                <w:sz w:val="19"/>
              </w:rPr>
            </w:pPr>
            <w:r w:rsidRPr="004A3377">
              <w:rPr>
                <w:sz w:val="19"/>
              </w:rPr>
              <w:t>2</w:t>
            </w:r>
          </w:p>
        </w:tc>
      </w:tr>
      <w:tr w:rsidR="00652107" w:rsidRPr="004A3377" w14:paraId="1F982DF0" w14:textId="77777777" w:rsidTr="002754FE">
        <w:trPr>
          <w:trHeight w:val="343"/>
        </w:trPr>
        <w:tc>
          <w:tcPr>
            <w:tcW w:w="6628" w:type="dxa"/>
            <w:tcBorders>
              <w:left w:val="nil"/>
            </w:tcBorders>
          </w:tcPr>
          <w:p w14:paraId="082E2666" w14:textId="77777777" w:rsidR="00652107" w:rsidRPr="004A3377" w:rsidRDefault="00652107" w:rsidP="002754FE">
            <w:pPr>
              <w:pStyle w:val="TableParagraph"/>
              <w:tabs>
                <w:tab w:val="left" w:pos="574"/>
              </w:tabs>
              <w:spacing w:before="63"/>
              <w:ind w:left="-1"/>
              <w:rPr>
                <w:i/>
                <w:sz w:val="19"/>
              </w:rPr>
            </w:pPr>
            <w:r w:rsidRPr="004A3377">
              <w:rPr>
                <w:sz w:val="19"/>
              </w:rPr>
              <w:t>6.10</w:t>
            </w:r>
            <w:r w:rsidRPr="004A3377">
              <w:rPr>
                <w:sz w:val="19"/>
              </w:rPr>
              <w:tab/>
            </w:r>
            <w:r w:rsidRPr="004A3377">
              <w:rPr>
                <w:i/>
                <w:sz w:val="19"/>
              </w:rPr>
              <w:t>Kontrolni kablovi</w:t>
            </w:r>
          </w:p>
        </w:tc>
        <w:tc>
          <w:tcPr>
            <w:tcW w:w="851" w:type="dxa"/>
          </w:tcPr>
          <w:p w14:paraId="6D83D578" w14:textId="77777777" w:rsidR="00652107" w:rsidRPr="004A3377" w:rsidRDefault="00652107" w:rsidP="002754FE">
            <w:pPr>
              <w:pStyle w:val="TableParagraph"/>
              <w:spacing w:before="63"/>
              <w:ind w:right="1"/>
              <w:rPr>
                <w:sz w:val="19"/>
              </w:rPr>
            </w:pPr>
            <w:r w:rsidRPr="004A3377">
              <w:rPr>
                <w:sz w:val="19"/>
              </w:rPr>
              <w:t>1</w:t>
            </w:r>
          </w:p>
        </w:tc>
        <w:tc>
          <w:tcPr>
            <w:tcW w:w="851" w:type="dxa"/>
          </w:tcPr>
          <w:p w14:paraId="75A14232" w14:textId="77777777" w:rsidR="00652107" w:rsidRPr="004A3377" w:rsidRDefault="00652107" w:rsidP="002754FE">
            <w:pPr>
              <w:pStyle w:val="TableParagraph"/>
              <w:spacing w:before="63"/>
              <w:rPr>
                <w:sz w:val="19"/>
              </w:rPr>
            </w:pPr>
            <w:r w:rsidRPr="004A3377">
              <w:rPr>
                <w:sz w:val="19"/>
              </w:rPr>
              <w:t>2</w:t>
            </w:r>
          </w:p>
        </w:tc>
        <w:tc>
          <w:tcPr>
            <w:tcW w:w="856" w:type="dxa"/>
            <w:tcBorders>
              <w:right w:val="nil"/>
            </w:tcBorders>
          </w:tcPr>
          <w:p w14:paraId="46755DB1" w14:textId="77777777" w:rsidR="00652107" w:rsidRPr="004A3377" w:rsidRDefault="00652107" w:rsidP="002754FE">
            <w:pPr>
              <w:pStyle w:val="TableParagraph"/>
              <w:spacing w:before="63"/>
              <w:ind w:right="320"/>
              <w:jc w:val="right"/>
              <w:rPr>
                <w:sz w:val="19"/>
              </w:rPr>
            </w:pPr>
            <w:r w:rsidRPr="004A3377">
              <w:rPr>
                <w:sz w:val="19"/>
              </w:rPr>
              <w:t>1</w:t>
            </w:r>
          </w:p>
        </w:tc>
      </w:tr>
      <w:tr w:rsidR="00652107" w:rsidRPr="004A3377" w14:paraId="0F793559" w14:textId="77777777" w:rsidTr="002754FE">
        <w:trPr>
          <w:trHeight w:val="343"/>
        </w:trPr>
        <w:tc>
          <w:tcPr>
            <w:tcW w:w="6628" w:type="dxa"/>
            <w:tcBorders>
              <w:left w:val="nil"/>
            </w:tcBorders>
          </w:tcPr>
          <w:p w14:paraId="2C27137A" w14:textId="77777777" w:rsidR="00652107" w:rsidRPr="004A3377" w:rsidRDefault="00652107" w:rsidP="002754FE">
            <w:pPr>
              <w:pStyle w:val="TableParagraph"/>
              <w:tabs>
                <w:tab w:val="left" w:pos="574"/>
              </w:tabs>
              <w:spacing w:before="63"/>
              <w:ind w:left="-1"/>
              <w:rPr>
                <w:i/>
                <w:sz w:val="19"/>
              </w:rPr>
            </w:pPr>
            <w:r w:rsidRPr="004A3377">
              <w:rPr>
                <w:sz w:val="19"/>
              </w:rPr>
              <w:t>6.11</w:t>
            </w:r>
            <w:r w:rsidRPr="004A3377">
              <w:rPr>
                <w:sz w:val="19"/>
              </w:rPr>
              <w:tab/>
            </w:r>
            <w:r w:rsidRPr="004A3377">
              <w:rPr>
                <w:i/>
                <w:sz w:val="19"/>
              </w:rPr>
              <w:t>Električni kablovi i konektori</w:t>
            </w:r>
          </w:p>
        </w:tc>
        <w:tc>
          <w:tcPr>
            <w:tcW w:w="851" w:type="dxa"/>
          </w:tcPr>
          <w:p w14:paraId="7222E724" w14:textId="77777777" w:rsidR="00652107" w:rsidRPr="004A3377" w:rsidRDefault="00652107" w:rsidP="002754FE">
            <w:pPr>
              <w:pStyle w:val="TableParagraph"/>
              <w:spacing w:before="63"/>
              <w:ind w:right="1"/>
              <w:rPr>
                <w:sz w:val="19"/>
              </w:rPr>
            </w:pPr>
            <w:r w:rsidRPr="004A3377">
              <w:rPr>
                <w:sz w:val="19"/>
              </w:rPr>
              <w:t>1</w:t>
            </w:r>
          </w:p>
        </w:tc>
        <w:tc>
          <w:tcPr>
            <w:tcW w:w="851" w:type="dxa"/>
          </w:tcPr>
          <w:p w14:paraId="400A3648" w14:textId="77777777" w:rsidR="00652107" w:rsidRPr="004A3377" w:rsidRDefault="00652107" w:rsidP="002754FE">
            <w:pPr>
              <w:pStyle w:val="TableParagraph"/>
              <w:spacing w:before="63"/>
              <w:rPr>
                <w:sz w:val="19"/>
              </w:rPr>
            </w:pPr>
            <w:r w:rsidRPr="004A3377">
              <w:rPr>
                <w:sz w:val="19"/>
              </w:rPr>
              <w:t>2</w:t>
            </w:r>
          </w:p>
        </w:tc>
        <w:tc>
          <w:tcPr>
            <w:tcW w:w="856" w:type="dxa"/>
            <w:tcBorders>
              <w:right w:val="nil"/>
            </w:tcBorders>
          </w:tcPr>
          <w:p w14:paraId="62D138B4" w14:textId="77777777" w:rsidR="00652107" w:rsidRPr="004A3377" w:rsidRDefault="00652107" w:rsidP="002754FE">
            <w:pPr>
              <w:pStyle w:val="TableParagraph"/>
              <w:spacing w:before="63"/>
              <w:ind w:right="320"/>
              <w:jc w:val="right"/>
              <w:rPr>
                <w:sz w:val="19"/>
              </w:rPr>
            </w:pPr>
            <w:r w:rsidRPr="004A3377">
              <w:rPr>
                <w:sz w:val="19"/>
              </w:rPr>
              <w:t>2</w:t>
            </w:r>
          </w:p>
        </w:tc>
      </w:tr>
    </w:tbl>
    <w:p w14:paraId="380056A6" w14:textId="77777777" w:rsidR="00652107" w:rsidRPr="004A3377" w:rsidRDefault="00652107" w:rsidP="002754FE">
      <w:pPr>
        <w:jc w:val="right"/>
        <w:rPr>
          <w:sz w:val="19"/>
        </w:rPr>
        <w:sectPr w:rsidR="00652107" w:rsidRPr="004A3377" w:rsidSect="00652107">
          <w:pgSz w:w="11910" w:h="16840"/>
          <w:pgMar w:top="1134" w:right="1134" w:bottom="284" w:left="1134" w:header="982" w:footer="0" w:gutter="0"/>
          <w:cols w:space="720"/>
        </w:sectPr>
      </w:pPr>
    </w:p>
    <w:p w14:paraId="0008E471" w14:textId="77777777" w:rsidR="00652107" w:rsidRPr="004A3377" w:rsidRDefault="00652107" w:rsidP="002754FE">
      <w:pPr>
        <w:pStyle w:val="BodyText"/>
        <w:rPr>
          <w:sz w:val="20"/>
        </w:rPr>
      </w:pPr>
    </w:p>
    <w:p w14:paraId="70307720" w14:textId="77777777" w:rsidR="00652107" w:rsidRPr="004A3377" w:rsidRDefault="00652107" w:rsidP="002754FE">
      <w:pPr>
        <w:pStyle w:val="BodyText"/>
        <w:spacing w:before="3"/>
      </w:pPr>
    </w:p>
    <w:p w14:paraId="0E56E9AF" w14:textId="77777777" w:rsidR="00652107" w:rsidRPr="004A3377" w:rsidRDefault="00652107" w:rsidP="002754FE">
      <w:pPr>
        <w:pStyle w:val="BodyText"/>
        <w:tabs>
          <w:tab w:val="left" w:pos="1256"/>
        </w:tabs>
        <w:ind w:left="120"/>
      </w:pPr>
      <w:r w:rsidRPr="004A3377">
        <w:t>MODUL 7.</w:t>
      </w:r>
      <w:r w:rsidRPr="004A3377">
        <w:tab/>
        <w:t>PRAKSE ODRŽAVAN</w:t>
      </w:r>
      <w:r>
        <w:t>J</w:t>
      </w:r>
      <w:r w:rsidRPr="004A3377">
        <w:t>A</w:t>
      </w:r>
    </w:p>
    <w:p w14:paraId="374FA4C8" w14:textId="77777777" w:rsidR="00652107" w:rsidRPr="004A3377" w:rsidRDefault="00652107" w:rsidP="002754FE">
      <w:pPr>
        <w:pStyle w:val="BodyText"/>
        <w:spacing w:before="3"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8"/>
        <w:gridCol w:w="851"/>
        <w:gridCol w:w="851"/>
        <w:gridCol w:w="856"/>
      </w:tblGrid>
      <w:tr w:rsidR="00652107" w:rsidRPr="004A3377" w14:paraId="454018B6" w14:textId="77777777" w:rsidTr="002754FE">
        <w:trPr>
          <w:trHeight w:val="316"/>
        </w:trPr>
        <w:tc>
          <w:tcPr>
            <w:tcW w:w="6628" w:type="dxa"/>
            <w:vMerge w:val="restart"/>
            <w:tcBorders>
              <w:left w:val="nil"/>
            </w:tcBorders>
          </w:tcPr>
          <w:p w14:paraId="05716E11" w14:textId="77777777" w:rsidR="00652107" w:rsidRPr="004A3377" w:rsidRDefault="00652107" w:rsidP="002754FE">
            <w:pPr>
              <w:pStyle w:val="TableParagraph"/>
              <w:spacing w:before="5"/>
              <w:rPr>
                <w:sz w:val="27"/>
              </w:rPr>
            </w:pPr>
          </w:p>
          <w:p w14:paraId="6B983ABF" w14:textId="77777777" w:rsidR="00652107" w:rsidRPr="004A3377" w:rsidRDefault="00652107" w:rsidP="002754FE">
            <w:pPr>
              <w:pStyle w:val="TableParagraph"/>
              <w:ind w:left="1836"/>
              <w:rPr>
                <w:sz w:val="17"/>
              </w:rPr>
            </w:pPr>
            <w:r w:rsidRPr="004A3377">
              <w:rPr>
                <w:sz w:val="17"/>
              </w:rPr>
              <w:t>MODUL 7. PRAKSE ODRŽAVAN</w:t>
            </w:r>
            <w:r>
              <w:rPr>
                <w:sz w:val="17"/>
              </w:rPr>
              <w:t>J</w:t>
            </w:r>
            <w:r w:rsidRPr="004A3377">
              <w:rPr>
                <w:sz w:val="17"/>
              </w:rPr>
              <w:t>A</w:t>
            </w:r>
          </w:p>
        </w:tc>
        <w:tc>
          <w:tcPr>
            <w:tcW w:w="2558" w:type="dxa"/>
            <w:gridSpan w:val="3"/>
            <w:tcBorders>
              <w:right w:val="nil"/>
            </w:tcBorders>
          </w:tcPr>
          <w:p w14:paraId="4A12908C" w14:textId="77777777" w:rsidR="00652107" w:rsidRPr="004A3377" w:rsidRDefault="00652107" w:rsidP="002754FE">
            <w:pPr>
              <w:pStyle w:val="TableParagraph"/>
              <w:spacing w:before="66"/>
              <w:ind w:left="1065" w:right="964"/>
              <w:rPr>
                <w:sz w:val="17"/>
              </w:rPr>
            </w:pPr>
            <w:r w:rsidRPr="004A3377">
              <w:rPr>
                <w:sz w:val="17"/>
              </w:rPr>
              <w:t>NIVO</w:t>
            </w:r>
          </w:p>
        </w:tc>
      </w:tr>
      <w:tr w:rsidR="00652107" w:rsidRPr="004A3377" w14:paraId="397191B1" w14:textId="77777777" w:rsidTr="002754FE">
        <w:trPr>
          <w:trHeight w:val="496"/>
        </w:trPr>
        <w:tc>
          <w:tcPr>
            <w:tcW w:w="6628" w:type="dxa"/>
            <w:vMerge/>
            <w:tcBorders>
              <w:top w:val="nil"/>
              <w:left w:val="nil"/>
            </w:tcBorders>
          </w:tcPr>
          <w:p w14:paraId="4700CD64" w14:textId="77777777" w:rsidR="00652107" w:rsidRPr="004A3377" w:rsidRDefault="00652107" w:rsidP="002754FE">
            <w:pPr>
              <w:rPr>
                <w:sz w:val="2"/>
                <w:szCs w:val="2"/>
              </w:rPr>
            </w:pPr>
          </w:p>
        </w:tc>
        <w:tc>
          <w:tcPr>
            <w:tcW w:w="851" w:type="dxa"/>
          </w:tcPr>
          <w:p w14:paraId="04D455EA" w14:textId="77777777" w:rsidR="00652107" w:rsidRPr="004A3377" w:rsidRDefault="00652107" w:rsidP="002754FE">
            <w:pPr>
              <w:pStyle w:val="TableParagraph"/>
              <w:spacing w:before="150"/>
              <w:rPr>
                <w:sz w:val="17"/>
              </w:rPr>
            </w:pPr>
            <w:r w:rsidRPr="004A3377">
              <w:rPr>
                <w:sz w:val="17"/>
              </w:rPr>
              <w:t>A</w:t>
            </w:r>
          </w:p>
        </w:tc>
        <w:tc>
          <w:tcPr>
            <w:tcW w:w="851" w:type="dxa"/>
          </w:tcPr>
          <w:p w14:paraId="60F0AAA7" w14:textId="77777777" w:rsidR="00652107" w:rsidRPr="004A3377" w:rsidRDefault="00652107" w:rsidP="002754FE">
            <w:pPr>
              <w:pStyle w:val="TableParagraph"/>
              <w:spacing w:before="62" w:line="230" w:lineRule="auto"/>
              <w:ind w:left="325" w:right="325"/>
              <w:rPr>
                <w:sz w:val="17"/>
              </w:rPr>
            </w:pPr>
            <w:r w:rsidRPr="004A3377">
              <w:rPr>
                <w:sz w:val="17"/>
              </w:rPr>
              <w:t>B1 B3</w:t>
            </w:r>
          </w:p>
        </w:tc>
        <w:tc>
          <w:tcPr>
            <w:tcW w:w="856" w:type="dxa"/>
            <w:tcBorders>
              <w:right w:val="nil"/>
            </w:tcBorders>
          </w:tcPr>
          <w:p w14:paraId="0BCFAECC" w14:textId="77777777" w:rsidR="00652107" w:rsidRPr="004A3377" w:rsidRDefault="00652107" w:rsidP="002754FE">
            <w:pPr>
              <w:pStyle w:val="TableParagraph"/>
              <w:spacing w:before="62" w:line="230" w:lineRule="auto"/>
              <w:ind w:left="343" w:right="225" w:firstLine="40"/>
              <w:rPr>
                <w:sz w:val="17"/>
              </w:rPr>
            </w:pPr>
            <w:r w:rsidRPr="004A3377">
              <w:rPr>
                <w:sz w:val="17"/>
              </w:rPr>
              <w:t>B2 B2L</w:t>
            </w:r>
          </w:p>
        </w:tc>
      </w:tr>
      <w:tr w:rsidR="00652107" w:rsidRPr="004A3377" w14:paraId="65FB8024" w14:textId="77777777" w:rsidTr="002754FE">
        <w:trPr>
          <w:trHeight w:val="361"/>
        </w:trPr>
        <w:tc>
          <w:tcPr>
            <w:tcW w:w="6628" w:type="dxa"/>
            <w:tcBorders>
              <w:left w:val="nil"/>
            </w:tcBorders>
          </w:tcPr>
          <w:p w14:paraId="54EEF503" w14:textId="77777777" w:rsidR="00652107" w:rsidRPr="004A3377" w:rsidRDefault="00652107" w:rsidP="002754FE">
            <w:pPr>
              <w:pStyle w:val="TableParagraph"/>
              <w:tabs>
                <w:tab w:val="left" w:pos="574"/>
              </w:tabs>
              <w:spacing w:before="51"/>
              <w:ind w:left="-1"/>
              <w:rPr>
                <w:i/>
                <w:sz w:val="19"/>
              </w:rPr>
            </w:pPr>
            <w:r w:rsidRPr="004A3377">
              <w:rPr>
                <w:sz w:val="19"/>
              </w:rPr>
              <w:t>7.1</w:t>
            </w:r>
            <w:r w:rsidRPr="004A3377">
              <w:rPr>
                <w:sz w:val="19"/>
              </w:rPr>
              <w:tab/>
            </w:r>
            <w:r w:rsidRPr="004A3377">
              <w:rPr>
                <w:i/>
                <w:sz w:val="19"/>
              </w:rPr>
              <w:t>Mere predostrožnosti – avion i radionica</w:t>
            </w:r>
          </w:p>
        </w:tc>
        <w:tc>
          <w:tcPr>
            <w:tcW w:w="851" w:type="dxa"/>
          </w:tcPr>
          <w:p w14:paraId="6E3A5964" w14:textId="77777777" w:rsidR="00652107" w:rsidRPr="004A3377" w:rsidRDefault="00652107" w:rsidP="002754FE">
            <w:pPr>
              <w:pStyle w:val="TableParagraph"/>
              <w:spacing w:before="51"/>
              <w:ind w:right="1"/>
              <w:rPr>
                <w:sz w:val="19"/>
              </w:rPr>
            </w:pPr>
            <w:r w:rsidRPr="004A3377">
              <w:rPr>
                <w:sz w:val="19"/>
              </w:rPr>
              <w:t>3</w:t>
            </w:r>
          </w:p>
        </w:tc>
        <w:tc>
          <w:tcPr>
            <w:tcW w:w="851" w:type="dxa"/>
          </w:tcPr>
          <w:p w14:paraId="4F844158" w14:textId="77777777" w:rsidR="00652107" w:rsidRPr="004A3377" w:rsidRDefault="00652107" w:rsidP="002754FE">
            <w:pPr>
              <w:pStyle w:val="TableParagraph"/>
              <w:spacing w:before="51"/>
              <w:rPr>
                <w:sz w:val="19"/>
              </w:rPr>
            </w:pPr>
            <w:r w:rsidRPr="004A3377">
              <w:rPr>
                <w:sz w:val="19"/>
              </w:rPr>
              <w:t>3</w:t>
            </w:r>
          </w:p>
        </w:tc>
        <w:tc>
          <w:tcPr>
            <w:tcW w:w="856" w:type="dxa"/>
            <w:tcBorders>
              <w:right w:val="nil"/>
            </w:tcBorders>
          </w:tcPr>
          <w:p w14:paraId="1FCBBC17" w14:textId="77777777" w:rsidR="00652107" w:rsidRPr="004A3377" w:rsidRDefault="00652107" w:rsidP="002754FE">
            <w:pPr>
              <w:pStyle w:val="TableParagraph"/>
              <w:spacing w:before="51"/>
              <w:ind w:right="320"/>
              <w:jc w:val="right"/>
              <w:rPr>
                <w:sz w:val="19"/>
              </w:rPr>
            </w:pPr>
            <w:r w:rsidRPr="004A3377">
              <w:rPr>
                <w:sz w:val="19"/>
              </w:rPr>
              <w:t>3</w:t>
            </w:r>
          </w:p>
        </w:tc>
      </w:tr>
      <w:tr w:rsidR="00652107" w:rsidRPr="004A3377" w14:paraId="66CEAE53" w14:textId="77777777" w:rsidTr="002754FE">
        <w:trPr>
          <w:trHeight w:val="361"/>
        </w:trPr>
        <w:tc>
          <w:tcPr>
            <w:tcW w:w="6628" w:type="dxa"/>
            <w:tcBorders>
              <w:left w:val="nil"/>
            </w:tcBorders>
          </w:tcPr>
          <w:p w14:paraId="7C6FD159" w14:textId="77777777" w:rsidR="00652107" w:rsidRPr="004A3377" w:rsidRDefault="00652107" w:rsidP="002754FE">
            <w:pPr>
              <w:pStyle w:val="TableParagraph"/>
              <w:tabs>
                <w:tab w:val="left" w:pos="574"/>
              </w:tabs>
              <w:spacing w:before="52"/>
              <w:ind w:left="-1"/>
              <w:rPr>
                <w:i/>
                <w:sz w:val="19"/>
              </w:rPr>
            </w:pPr>
            <w:r w:rsidRPr="004A3377">
              <w:rPr>
                <w:sz w:val="19"/>
              </w:rPr>
              <w:t>7.2</w:t>
            </w:r>
            <w:r w:rsidRPr="004A3377">
              <w:rPr>
                <w:sz w:val="19"/>
              </w:rPr>
              <w:tab/>
            </w:r>
            <w:r w:rsidRPr="004A3377">
              <w:rPr>
                <w:i/>
                <w:sz w:val="19"/>
              </w:rPr>
              <w:t>Radioničke prakse</w:t>
            </w:r>
          </w:p>
        </w:tc>
        <w:tc>
          <w:tcPr>
            <w:tcW w:w="851" w:type="dxa"/>
          </w:tcPr>
          <w:p w14:paraId="68BF2F3A" w14:textId="77777777" w:rsidR="00652107" w:rsidRPr="004A3377" w:rsidRDefault="00652107" w:rsidP="002754FE">
            <w:pPr>
              <w:pStyle w:val="TableParagraph"/>
              <w:spacing w:before="52"/>
              <w:ind w:right="1"/>
              <w:rPr>
                <w:sz w:val="19"/>
              </w:rPr>
            </w:pPr>
            <w:r w:rsidRPr="004A3377">
              <w:rPr>
                <w:sz w:val="19"/>
              </w:rPr>
              <w:t>3</w:t>
            </w:r>
          </w:p>
        </w:tc>
        <w:tc>
          <w:tcPr>
            <w:tcW w:w="851" w:type="dxa"/>
          </w:tcPr>
          <w:p w14:paraId="0983B37E" w14:textId="77777777" w:rsidR="00652107" w:rsidRPr="004A3377" w:rsidRDefault="00652107" w:rsidP="002754FE">
            <w:pPr>
              <w:pStyle w:val="TableParagraph"/>
              <w:spacing w:before="52"/>
              <w:rPr>
                <w:sz w:val="19"/>
              </w:rPr>
            </w:pPr>
            <w:r w:rsidRPr="004A3377">
              <w:rPr>
                <w:sz w:val="19"/>
              </w:rPr>
              <w:t>3</w:t>
            </w:r>
          </w:p>
        </w:tc>
        <w:tc>
          <w:tcPr>
            <w:tcW w:w="856" w:type="dxa"/>
            <w:tcBorders>
              <w:right w:val="nil"/>
            </w:tcBorders>
          </w:tcPr>
          <w:p w14:paraId="1C89A013" w14:textId="77777777" w:rsidR="00652107" w:rsidRPr="004A3377" w:rsidRDefault="00652107" w:rsidP="002754FE">
            <w:pPr>
              <w:pStyle w:val="TableParagraph"/>
              <w:spacing w:before="52"/>
              <w:ind w:right="320"/>
              <w:jc w:val="right"/>
              <w:rPr>
                <w:sz w:val="19"/>
              </w:rPr>
            </w:pPr>
            <w:r w:rsidRPr="004A3377">
              <w:rPr>
                <w:sz w:val="19"/>
              </w:rPr>
              <w:t>3</w:t>
            </w:r>
          </w:p>
        </w:tc>
      </w:tr>
      <w:tr w:rsidR="00652107" w:rsidRPr="004A3377" w14:paraId="7699925F" w14:textId="77777777" w:rsidTr="002754FE">
        <w:trPr>
          <w:trHeight w:val="361"/>
        </w:trPr>
        <w:tc>
          <w:tcPr>
            <w:tcW w:w="6628" w:type="dxa"/>
            <w:tcBorders>
              <w:left w:val="nil"/>
            </w:tcBorders>
          </w:tcPr>
          <w:p w14:paraId="2202938D" w14:textId="77777777" w:rsidR="00652107" w:rsidRPr="004A3377" w:rsidRDefault="00652107" w:rsidP="002754FE">
            <w:pPr>
              <w:pStyle w:val="TableParagraph"/>
              <w:tabs>
                <w:tab w:val="left" w:pos="574"/>
              </w:tabs>
              <w:spacing w:before="52"/>
              <w:ind w:left="-1"/>
              <w:rPr>
                <w:i/>
                <w:sz w:val="19"/>
              </w:rPr>
            </w:pPr>
            <w:r w:rsidRPr="004A3377">
              <w:rPr>
                <w:sz w:val="19"/>
              </w:rPr>
              <w:t>7.3</w:t>
            </w:r>
            <w:r w:rsidRPr="004A3377">
              <w:rPr>
                <w:sz w:val="19"/>
              </w:rPr>
              <w:tab/>
            </w:r>
            <w:r w:rsidRPr="004A3377">
              <w:rPr>
                <w:i/>
                <w:sz w:val="19"/>
              </w:rPr>
              <w:t>Alati</w:t>
            </w:r>
          </w:p>
        </w:tc>
        <w:tc>
          <w:tcPr>
            <w:tcW w:w="851" w:type="dxa"/>
          </w:tcPr>
          <w:p w14:paraId="57E34331" w14:textId="77777777" w:rsidR="00652107" w:rsidRPr="004A3377" w:rsidRDefault="00652107" w:rsidP="002754FE">
            <w:pPr>
              <w:pStyle w:val="TableParagraph"/>
              <w:spacing w:before="52"/>
              <w:ind w:right="1"/>
              <w:rPr>
                <w:sz w:val="19"/>
              </w:rPr>
            </w:pPr>
            <w:r w:rsidRPr="004A3377">
              <w:rPr>
                <w:sz w:val="19"/>
              </w:rPr>
              <w:t>3</w:t>
            </w:r>
          </w:p>
        </w:tc>
        <w:tc>
          <w:tcPr>
            <w:tcW w:w="851" w:type="dxa"/>
          </w:tcPr>
          <w:p w14:paraId="449586C4" w14:textId="77777777" w:rsidR="00652107" w:rsidRPr="004A3377" w:rsidRDefault="00652107" w:rsidP="002754FE">
            <w:pPr>
              <w:pStyle w:val="TableParagraph"/>
              <w:spacing w:before="52"/>
              <w:rPr>
                <w:sz w:val="19"/>
              </w:rPr>
            </w:pPr>
            <w:r w:rsidRPr="004A3377">
              <w:rPr>
                <w:sz w:val="19"/>
              </w:rPr>
              <w:t>3</w:t>
            </w:r>
          </w:p>
        </w:tc>
        <w:tc>
          <w:tcPr>
            <w:tcW w:w="856" w:type="dxa"/>
            <w:tcBorders>
              <w:right w:val="nil"/>
            </w:tcBorders>
          </w:tcPr>
          <w:p w14:paraId="375FF07C" w14:textId="77777777" w:rsidR="00652107" w:rsidRPr="004A3377" w:rsidRDefault="00652107" w:rsidP="002754FE">
            <w:pPr>
              <w:pStyle w:val="TableParagraph"/>
              <w:spacing w:before="52"/>
              <w:ind w:right="320"/>
              <w:jc w:val="right"/>
              <w:rPr>
                <w:sz w:val="19"/>
              </w:rPr>
            </w:pPr>
            <w:r w:rsidRPr="004A3377">
              <w:rPr>
                <w:sz w:val="19"/>
              </w:rPr>
              <w:t>3</w:t>
            </w:r>
          </w:p>
        </w:tc>
      </w:tr>
      <w:tr w:rsidR="00652107" w:rsidRPr="004A3377" w14:paraId="5269D5E0" w14:textId="77777777" w:rsidTr="002754FE">
        <w:trPr>
          <w:trHeight w:val="361"/>
        </w:trPr>
        <w:tc>
          <w:tcPr>
            <w:tcW w:w="6628" w:type="dxa"/>
            <w:tcBorders>
              <w:left w:val="nil"/>
            </w:tcBorders>
          </w:tcPr>
          <w:p w14:paraId="7C9131BB" w14:textId="77777777" w:rsidR="00652107" w:rsidRPr="004A3377" w:rsidRDefault="00652107" w:rsidP="002754FE">
            <w:pPr>
              <w:pStyle w:val="TableParagraph"/>
              <w:tabs>
                <w:tab w:val="left" w:pos="574"/>
              </w:tabs>
              <w:spacing w:before="51"/>
              <w:ind w:left="-1"/>
              <w:rPr>
                <w:i/>
                <w:sz w:val="19"/>
              </w:rPr>
            </w:pPr>
            <w:r w:rsidRPr="004A3377">
              <w:rPr>
                <w:sz w:val="19"/>
              </w:rPr>
              <w:t>7.4</w:t>
            </w:r>
            <w:r w:rsidRPr="004A3377">
              <w:rPr>
                <w:sz w:val="19"/>
              </w:rPr>
              <w:tab/>
            </w:r>
            <w:r w:rsidRPr="004A3377">
              <w:rPr>
                <w:i/>
                <w:sz w:val="19"/>
              </w:rPr>
              <w:t>(Rezervisano)</w:t>
            </w:r>
          </w:p>
        </w:tc>
        <w:tc>
          <w:tcPr>
            <w:tcW w:w="851" w:type="dxa"/>
          </w:tcPr>
          <w:p w14:paraId="692DD070" w14:textId="77777777" w:rsidR="00652107" w:rsidRPr="004A3377" w:rsidRDefault="00652107" w:rsidP="002754FE">
            <w:pPr>
              <w:pStyle w:val="TableParagraph"/>
              <w:spacing w:before="51"/>
              <w:ind w:right="1"/>
              <w:rPr>
                <w:sz w:val="19"/>
              </w:rPr>
            </w:pPr>
            <w:r w:rsidRPr="004A3377">
              <w:rPr>
                <w:sz w:val="19"/>
              </w:rPr>
              <w:t>—</w:t>
            </w:r>
          </w:p>
        </w:tc>
        <w:tc>
          <w:tcPr>
            <w:tcW w:w="851" w:type="dxa"/>
          </w:tcPr>
          <w:p w14:paraId="1DA23C1F" w14:textId="77777777" w:rsidR="00652107" w:rsidRPr="004A3377" w:rsidRDefault="00652107" w:rsidP="002754FE">
            <w:pPr>
              <w:pStyle w:val="TableParagraph"/>
              <w:spacing w:before="51"/>
              <w:rPr>
                <w:sz w:val="19"/>
              </w:rPr>
            </w:pPr>
            <w:r w:rsidRPr="004A3377">
              <w:rPr>
                <w:sz w:val="19"/>
              </w:rPr>
              <w:t>—</w:t>
            </w:r>
          </w:p>
        </w:tc>
        <w:tc>
          <w:tcPr>
            <w:tcW w:w="856" w:type="dxa"/>
            <w:tcBorders>
              <w:right w:val="nil"/>
            </w:tcBorders>
          </w:tcPr>
          <w:p w14:paraId="73E92629" w14:textId="77777777" w:rsidR="00652107" w:rsidRPr="004A3377" w:rsidRDefault="00652107" w:rsidP="002754FE">
            <w:pPr>
              <w:pStyle w:val="TableParagraph"/>
              <w:spacing w:before="51"/>
              <w:ind w:right="280"/>
              <w:jc w:val="right"/>
              <w:rPr>
                <w:sz w:val="19"/>
              </w:rPr>
            </w:pPr>
            <w:r w:rsidRPr="004A3377">
              <w:rPr>
                <w:sz w:val="19"/>
              </w:rPr>
              <w:t>—</w:t>
            </w:r>
          </w:p>
        </w:tc>
      </w:tr>
      <w:tr w:rsidR="00652107" w:rsidRPr="004A3377" w14:paraId="46CD4902" w14:textId="77777777" w:rsidTr="002754FE">
        <w:trPr>
          <w:trHeight w:val="361"/>
        </w:trPr>
        <w:tc>
          <w:tcPr>
            <w:tcW w:w="6628" w:type="dxa"/>
            <w:tcBorders>
              <w:left w:val="nil"/>
            </w:tcBorders>
          </w:tcPr>
          <w:p w14:paraId="413ECA44" w14:textId="77777777" w:rsidR="00652107" w:rsidRPr="004A3377" w:rsidRDefault="00652107" w:rsidP="002754FE">
            <w:pPr>
              <w:pStyle w:val="TableParagraph"/>
              <w:tabs>
                <w:tab w:val="left" w:pos="574"/>
              </w:tabs>
              <w:spacing w:before="52"/>
              <w:ind w:left="-1"/>
              <w:rPr>
                <w:i/>
                <w:sz w:val="19"/>
              </w:rPr>
            </w:pPr>
            <w:r w:rsidRPr="004A3377">
              <w:rPr>
                <w:sz w:val="19"/>
              </w:rPr>
              <w:t>7.5</w:t>
            </w:r>
            <w:r w:rsidRPr="004A3377">
              <w:rPr>
                <w:sz w:val="19"/>
              </w:rPr>
              <w:tab/>
            </w:r>
            <w:r w:rsidRPr="004A3377">
              <w:rPr>
                <w:i/>
                <w:sz w:val="19"/>
              </w:rPr>
              <w:t>Inženjerski crteži, dijagrami i standardi</w:t>
            </w:r>
          </w:p>
        </w:tc>
        <w:tc>
          <w:tcPr>
            <w:tcW w:w="851" w:type="dxa"/>
          </w:tcPr>
          <w:p w14:paraId="20E26F04" w14:textId="77777777" w:rsidR="00652107" w:rsidRPr="004A3377" w:rsidRDefault="00652107" w:rsidP="002754FE">
            <w:pPr>
              <w:pStyle w:val="TableParagraph"/>
              <w:spacing w:before="52"/>
              <w:ind w:right="1"/>
              <w:rPr>
                <w:sz w:val="19"/>
              </w:rPr>
            </w:pPr>
            <w:r w:rsidRPr="004A3377">
              <w:rPr>
                <w:sz w:val="19"/>
              </w:rPr>
              <w:t>1</w:t>
            </w:r>
          </w:p>
        </w:tc>
        <w:tc>
          <w:tcPr>
            <w:tcW w:w="851" w:type="dxa"/>
          </w:tcPr>
          <w:p w14:paraId="29C9BDE7"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3B870B67" w14:textId="77777777" w:rsidR="00652107" w:rsidRPr="004A3377" w:rsidRDefault="00652107" w:rsidP="002754FE">
            <w:pPr>
              <w:pStyle w:val="TableParagraph"/>
              <w:spacing w:before="52"/>
              <w:ind w:right="320"/>
              <w:jc w:val="right"/>
              <w:rPr>
                <w:sz w:val="19"/>
              </w:rPr>
            </w:pPr>
            <w:r w:rsidRPr="004A3377">
              <w:rPr>
                <w:sz w:val="19"/>
              </w:rPr>
              <w:t>2</w:t>
            </w:r>
          </w:p>
        </w:tc>
      </w:tr>
      <w:tr w:rsidR="00652107" w:rsidRPr="004A3377" w14:paraId="5D58AEE9" w14:textId="77777777" w:rsidTr="002754FE">
        <w:trPr>
          <w:trHeight w:val="361"/>
        </w:trPr>
        <w:tc>
          <w:tcPr>
            <w:tcW w:w="6628" w:type="dxa"/>
            <w:tcBorders>
              <w:left w:val="nil"/>
            </w:tcBorders>
          </w:tcPr>
          <w:p w14:paraId="4C769C5B" w14:textId="77777777" w:rsidR="00652107" w:rsidRPr="004A3377" w:rsidRDefault="00652107" w:rsidP="002754FE">
            <w:pPr>
              <w:pStyle w:val="TableParagraph"/>
              <w:tabs>
                <w:tab w:val="left" w:pos="574"/>
              </w:tabs>
              <w:spacing w:before="51"/>
              <w:ind w:left="-1"/>
              <w:rPr>
                <w:i/>
                <w:sz w:val="19"/>
              </w:rPr>
            </w:pPr>
            <w:r w:rsidRPr="004A3377">
              <w:rPr>
                <w:sz w:val="19"/>
              </w:rPr>
              <w:t>7.6</w:t>
            </w:r>
            <w:r w:rsidRPr="004A3377">
              <w:rPr>
                <w:sz w:val="19"/>
              </w:rPr>
              <w:tab/>
            </w:r>
            <w:r w:rsidRPr="004A3377">
              <w:rPr>
                <w:i/>
                <w:sz w:val="19"/>
              </w:rPr>
              <w:t>Uklapanja i zazori</w:t>
            </w:r>
          </w:p>
        </w:tc>
        <w:tc>
          <w:tcPr>
            <w:tcW w:w="851" w:type="dxa"/>
          </w:tcPr>
          <w:p w14:paraId="7D592599" w14:textId="77777777" w:rsidR="00652107" w:rsidRPr="004A3377" w:rsidRDefault="00652107" w:rsidP="002754FE">
            <w:pPr>
              <w:pStyle w:val="TableParagraph"/>
              <w:spacing w:before="51"/>
              <w:ind w:right="1"/>
              <w:rPr>
                <w:sz w:val="19"/>
              </w:rPr>
            </w:pPr>
            <w:r w:rsidRPr="004A3377">
              <w:rPr>
                <w:sz w:val="19"/>
              </w:rPr>
              <w:t>1</w:t>
            </w:r>
          </w:p>
        </w:tc>
        <w:tc>
          <w:tcPr>
            <w:tcW w:w="851" w:type="dxa"/>
          </w:tcPr>
          <w:p w14:paraId="600456EA" w14:textId="77777777" w:rsidR="00652107" w:rsidRPr="004A3377" w:rsidRDefault="00652107" w:rsidP="002754FE">
            <w:pPr>
              <w:pStyle w:val="TableParagraph"/>
              <w:spacing w:before="51"/>
              <w:rPr>
                <w:sz w:val="19"/>
              </w:rPr>
            </w:pPr>
            <w:r w:rsidRPr="004A3377">
              <w:rPr>
                <w:sz w:val="19"/>
              </w:rPr>
              <w:t>2</w:t>
            </w:r>
          </w:p>
        </w:tc>
        <w:tc>
          <w:tcPr>
            <w:tcW w:w="856" w:type="dxa"/>
            <w:tcBorders>
              <w:right w:val="nil"/>
            </w:tcBorders>
          </w:tcPr>
          <w:p w14:paraId="2187446C" w14:textId="77777777" w:rsidR="00652107" w:rsidRPr="004A3377" w:rsidRDefault="00652107" w:rsidP="002754FE">
            <w:pPr>
              <w:pStyle w:val="TableParagraph"/>
              <w:spacing w:before="51"/>
              <w:ind w:right="320"/>
              <w:jc w:val="right"/>
              <w:rPr>
                <w:sz w:val="19"/>
              </w:rPr>
            </w:pPr>
            <w:r w:rsidRPr="004A3377">
              <w:rPr>
                <w:sz w:val="19"/>
              </w:rPr>
              <w:t>1</w:t>
            </w:r>
          </w:p>
        </w:tc>
      </w:tr>
      <w:tr w:rsidR="00652107" w:rsidRPr="004A3377" w14:paraId="55C78E47" w14:textId="77777777" w:rsidTr="002754FE">
        <w:trPr>
          <w:trHeight w:val="361"/>
        </w:trPr>
        <w:tc>
          <w:tcPr>
            <w:tcW w:w="6628" w:type="dxa"/>
            <w:tcBorders>
              <w:left w:val="nil"/>
            </w:tcBorders>
          </w:tcPr>
          <w:p w14:paraId="2E3B0C05" w14:textId="77777777" w:rsidR="00652107" w:rsidRPr="004A3377" w:rsidRDefault="00652107" w:rsidP="002754FE">
            <w:pPr>
              <w:pStyle w:val="TableParagraph"/>
              <w:tabs>
                <w:tab w:val="left" w:pos="574"/>
              </w:tabs>
              <w:spacing w:before="52"/>
              <w:ind w:left="-1"/>
              <w:rPr>
                <w:i/>
                <w:sz w:val="19"/>
              </w:rPr>
            </w:pPr>
            <w:r w:rsidRPr="004A3377">
              <w:rPr>
                <w:sz w:val="19"/>
              </w:rPr>
              <w:t>7.7</w:t>
            </w:r>
            <w:r w:rsidRPr="004A3377">
              <w:rPr>
                <w:sz w:val="19"/>
              </w:rPr>
              <w:tab/>
            </w:r>
            <w:r w:rsidRPr="004A3377">
              <w:rPr>
                <w:i/>
                <w:sz w:val="19"/>
              </w:rPr>
              <w:t>Sistem za međusobno povezivanje električnih instalacija (EVIS)</w:t>
            </w:r>
          </w:p>
        </w:tc>
        <w:tc>
          <w:tcPr>
            <w:tcW w:w="851" w:type="dxa"/>
          </w:tcPr>
          <w:p w14:paraId="2A48DA75" w14:textId="77777777" w:rsidR="00652107" w:rsidRPr="004A3377" w:rsidRDefault="00652107" w:rsidP="002754FE">
            <w:pPr>
              <w:pStyle w:val="TableParagraph"/>
              <w:spacing w:before="52"/>
              <w:ind w:right="1"/>
              <w:rPr>
                <w:sz w:val="19"/>
              </w:rPr>
            </w:pPr>
            <w:r w:rsidRPr="004A3377">
              <w:rPr>
                <w:sz w:val="19"/>
              </w:rPr>
              <w:t>1</w:t>
            </w:r>
          </w:p>
        </w:tc>
        <w:tc>
          <w:tcPr>
            <w:tcW w:w="851" w:type="dxa"/>
          </w:tcPr>
          <w:p w14:paraId="47F18EA6" w14:textId="77777777" w:rsidR="00652107" w:rsidRPr="004A3377" w:rsidRDefault="00652107" w:rsidP="002754FE">
            <w:pPr>
              <w:pStyle w:val="TableParagraph"/>
              <w:spacing w:before="52"/>
              <w:rPr>
                <w:sz w:val="19"/>
              </w:rPr>
            </w:pPr>
            <w:r w:rsidRPr="004A3377">
              <w:rPr>
                <w:sz w:val="19"/>
              </w:rPr>
              <w:t>3</w:t>
            </w:r>
          </w:p>
        </w:tc>
        <w:tc>
          <w:tcPr>
            <w:tcW w:w="856" w:type="dxa"/>
            <w:tcBorders>
              <w:right w:val="nil"/>
            </w:tcBorders>
          </w:tcPr>
          <w:p w14:paraId="18FA4F79" w14:textId="77777777" w:rsidR="00652107" w:rsidRPr="004A3377" w:rsidRDefault="00652107" w:rsidP="002754FE">
            <w:pPr>
              <w:pStyle w:val="TableParagraph"/>
              <w:spacing w:before="52"/>
              <w:ind w:right="320"/>
              <w:jc w:val="right"/>
              <w:rPr>
                <w:sz w:val="19"/>
              </w:rPr>
            </w:pPr>
            <w:r w:rsidRPr="004A3377">
              <w:rPr>
                <w:sz w:val="19"/>
              </w:rPr>
              <w:t>3</w:t>
            </w:r>
          </w:p>
        </w:tc>
      </w:tr>
      <w:tr w:rsidR="00652107" w:rsidRPr="004A3377" w14:paraId="48E12A78" w14:textId="77777777" w:rsidTr="002754FE">
        <w:trPr>
          <w:trHeight w:val="361"/>
        </w:trPr>
        <w:tc>
          <w:tcPr>
            <w:tcW w:w="6628" w:type="dxa"/>
            <w:tcBorders>
              <w:left w:val="nil"/>
            </w:tcBorders>
          </w:tcPr>
          <w:p w14:paraId="63AA11E8" w14:textId="77777777" w:rsidR="00652107" w:rsidRPr="004A3377" w:rsidRDefault="00652107" w:rsidP="002754FE">
            <w:pPr>
              <w:pStyle w:val="TableParagraph"/>
              <w:tabs>
                <w:tab w:val="left" w:pos="574"/>
              </w:tabs>
              <w:spacing w:before="52"/>
              <w:ind w:left="-1"/>
              <w:rPr>
                <w:i/>
                <w:sz w:val="19"/>
              </w:rPr>
            </w:pPr>
            <w:r w:rsidRPr="004A3377">
              <w:rPr>
                <w:sz w:val="19"/>
              </w:rPr>
              <w:t>7.8</w:t>
            </w:r>
            <w:r w:rsidRPr="004A3377">
              <w:rPr>
                <w:sz w:val="19"/>
              </w:rPr>
              <w:tab/>
            </w:r>
            <w:r w:rsidRPr="004A3377">
              <w:rPr>
                <w:i/>
                <w:sz w:val="19"/>
              </w:rPr>
              <w:t>Zakivanje</w:t>
            </w:r>
          </w:p>
        </w:tc>
        <w:tc>
          <w:tcPr>
            <w:tcW w:w="851" w:type="dxa"/>
          </w:tcPr>
          <w:p w14:paraId="0E7DE280" w14:textId="77777777" w:rsidR="00652107" w:rsidRPr="004A3377" w:rsidRDefault="00652107" w:rsidP="002754FE">
            <w:pPr>
              <w:pStyle w:val="TableParagraph"/>
              <w:spacing w:before="52"/>
              <w:ind w:right="1"/>
              <w:rPr>
                <w:sz w:val="19"/>
              </w:rPr>
            </w:pPr>
            <w:r w:rsidRPr="004A3377">
              <w:rPr>
                <w:sz w:val="19"/>
              </w:rPr>
              <w:t>1</w:t>
            </w:r>
          </w:p>
        </w:tc>
        <w:tc>
          <w:tcPr>
            <w:tcW w:w="851" w:type="dxa"/>
          </w:tcPr>
          <w:p w14:paraId="0E670D96"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2280F91A" w14:textId="77777777" w:rsidR="00652107" w:rsidRPr="004A3377" w:rsidRDefault="00652107" w:rsidP="002754FE">
            <w:pPr>
              <w:pStyle w:val="TableParagraph"/>
              <w:spacing w:before="52"/>
              <w:ind w:right="280"/>
              <w:jc w:val="right"/>
              <w:rPr>
                <w:sz w:val="19"/>
              </w:rPr>
            </w:pPr>
            <w:r w:rsidRPr="004A3377">
              <w:rPr>
                <w:sz w:val="19"/>
              </w:rPr>
              <w:t>—</w:t>
            </w:r>
          </w:p>
        </w:tc>
      </w:tr>
      <w:tr w:rsidR="00652107" w:rsidRPr="004A3377" w14:paraId="4040880E" w14:textId="77777777" w:rsidTr="002754FE">
        <w:trPr>
          <w:trHeight w:val="361"/>
        </w:trPr>
        <w:tc>
          <w:tcPr>
            <w:tcW w:w="6628" w:type="dxa"/>
            <w:tcBorders>
              <w:left w:val="nil"/>
            </w:tcBorders>
          </w:tcPr>
          <w:p w14:paraId="01271723" w14:textId="77777777" w:rsidR="00652107" w:rsidRPr="004A3377" w:rsidRDefault="00652107" w:rsidP="002754FE">
            <w:pPr>
              <w:pStyle w:val="TableParagraph"/>
              <w:tabs>
                <w:tab w:val="left" w:pos="574"/>
              </w:tabs>
              <w:spacing w:before="51"/>
              <w:ind w:left="-1"/>
              <w:rPr>
                <w:i/>
                <w:sz w:val="19"/>
              </w:rPr>
            </w:pPr>
            <w:r w:rsidRPr="004A3377">
              <w:rPr>
                <w:sz w:val="19"/>
              </w:rPr>
              <w:t>7.9</w:t>
            </w:r>
            <w:r w:rsidRPr="004A3377">
              <w:rPr>
                <w:sz w:val="19"/>
              </w:rPr>
              <w:tab/>
            </w:r>
            <w:r w:rsidRPr="004A3377">
              <w:rPr>
                <w:i/>
                <w:sz w:val="19"/>
              </w:rPr>
              <w:t>Cevi i creva</w:t>
            </w:r>
          </w:p>
        </w:tc>
        <w:tc>
          <w:tcPr>
            <w:tcW w:w="851" w:type="dxa"/>
          </w:tcPr>
          <w:p w14:paraId="53AF4F83" w14:textId="77777777" w:rsidR="00652107" w:rsidRPr="004A3377" w:rsidRDefault="00652107" w:rsidP="002754FE">
            <w:pPr>
              <w:pStyle w:val="TableParagraph"/>
              <w:spacing w:before="51"/>
              <w:ind w:right="1"/>
              <w:rPr>
                <w:sz w:val="19"/>
              </w:rPr>
            </w:pPr>
            <w:r w:rsidRPr="004A3377">
              <w:rPr>
                <w:sz w:val="19"/>
              </w:rPr>
              <w:t>1</w:t>
            </w:r>
          </w:p>
        </w:tc>
        <w:tc>
          <w:tcPr>
            <w:tcW w:w="851" w:type="dxa"/>
          </w:tcPr>
          <w:p w14:paraId="078A3E78" w14:textId="77777777" w:rsidR="00652107" w:rsidRPr="004A3377" w:rsidRDefault="00652107" w:rsidP="002754FE">
            <w:pPr>
              <w:pStyle w:val="TableParagraph"/>
              <w:spacing w:before="51"/>
              <w:rPr>
                <w:sz w:val="19"/>
              </w:rPr>
            </w:pPr>
            <w:r w:rsidRPr="004A3377">
              <w:rPr>
                <w:sz w:val="19"/>
              </w:rPr>
              <w:t>2</w:t>
            </w:r>
          </w:p>
        </w:tc>
        <w:tc>
          <w:tcPr>
            <w:tcW w:w="856" w:type="dxa"/>
            <w:tcBorders>
              <w:right w:val="nil"/>
            </w:tcBorders>
          </w:tcPr>
          <w:p w14:paraId="5D8B336B" w14:textId="77777777" w:rsidR="00652107" w:rsidRPr="004A3377" w:rsidRDefault="00652107" w:rsidP="002754FE">
            <w:pPr>
              <w:pStyle w:val="TableParagraph"/>
              <w:spacing w:before="51"/>
              <w:ind w:right="280"/>
              <w:jc w:val="right"/>
              <w:rPr>
                <w:sz w:val="19"/>
              </w:rPr>
            </w:pPr>
            <w:r w:rsidRPr="004A3377">
              <w:rPr>
                <w:sz w:val="19"/>
              </w:rPr>
              <w:t>—</w:t>
            </w:r>
          </w:p>
        </w:tc>
      </w:tr>
      <w:tr w:rsidR="00652107" w:rsidRPr="004A3377" w14:paraId="401B539B" w14:textId="77777777" w:rsidTr="002754FE">
        <w:trPr>
          <w:trHeight w:val="361"/>
        </w:trPr>
        <w:tc>
          <w:tcPr>
            <w:tcW w:w="6628" w:type="dxa"/>
            <w:tcBorders>
              <w:left w:val="nil"/>
            </w:tcBorders>
          </w:tcPr>
          <w:p w14:paraId="06B0686A" w14:textId="77777777" w:rsidR="00652107" w:rsidRPr="004A3377" w:rsidRDefault="00652107" w:rsidP="002754FE">
            <w:pPr>
              <w:pStyle w:val="TableParagraph"/>
              <w:tabs>
                <w:tab w:val="left" w:pos="574"/>
              </w:tabs>
              <w:spacing w:before="52"/>
              <w:ind w:left="-1"/>
              <w:rPr>
                <w:i/>
                <w:sz w:val="19"/>
              </w:rPr>
            </w:pPr>
            <w:r w:rsidRPr="004A3377">
              <w:rPr>
                <w:sz w:val="19"/>
              </w:rPr>
              <w:t>7.10</w:t>
            </w:r>
            <w:r w:rsidRPr="004A3377">
              <w:rPr>
                <w:sz w:val="19"/>
              </w:rPr>
              <w:tab/>
            </w:r>
            <w:r w:rsidRPr="004A3377">
              <w:rPr>
                <w:i/>
                <w:sz w:val="19"/>
              </w:rPr>
              <w:t>Opruge</w:t>
            </w:r>
          </w:p>
        </w:tc>
        <w:tc>
          <w:tcPr>
            <w:tcW w:w="851" w:type="dxa"/>
          </w:tcPr>
          <w:p w14:paraId="38A2707E" w14:textId="77777777" w:rsidR="00652107" w:rsidRPr="004A3377" w:rsidRDefault="00652107" w:rsidP="002754FE">
            <w:pPr>
              <w:pStyle w:val="TableParagraph"/>
              <w:spacing w:before="52"/>
              <w:ind w:right="1"/>
              <w:rPr>
                <w:sz w:val="19"/>
              </w:rPr>
            </w:pPr>
            <w:r w:rsidRPr="004A3377">
              <w:rPr>
                <w:sz w:val="19"/>
              </w:rPr>
              <w:t>1</w:t>
            </w:r>
          </w:p>
        </w:tc>
        <w:tc>
          <w:tcPr>
            <w:tcW w:w="851" w:type="dxa"/>
          </w:tcPr>
          <w:p w14:paraId="4AC25E46"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1DA78EBB" w14:textId="77777777" w:rsidR="00652107" w:rsidRPr="004A3377" w:rsidRDefault="00652107" w:rsidP="002754FE">
            <w:pPr>
              <w:pStyle w:val="TableParagraph"/>
              <w:spacing w:before="52"/>
              <w:ind w:right="280"/>
              <w:jc w:val="right"/>
              <w:rPr>
                <w:sz w:val="19"/>
              </w:rPr>
            </w:pPr>
            <w:r w:rsidRPr="004A3377">
              <w:rPr>
                <w:sz w:val="19"/>
              </w:rPr>
              <w:t>—</w:t>
            </w:r>
          </w:p>
        </w:tc>
      </w:tr>
      <w:tr w:rsidR="00652107" w:rsidRPr="004A3377" w14:paraId="2BF8A1DD" w14:textId="77777777" w:rsidTr="002754FE">
        <w:trPr>
          <w:trHeight w:val="361"/>
        </w:trPr>
        <w:tc>
          <w:tcPr>
            <w:tcW w:w="6628" w:type="dxa"/>
            <w:tcBorders>
              <w:left w:val="nil"/>
            </w:tcBorders>
          </w:tcPr>
          <w:p w14:paraId="73633992" w14:textId="77777777" w:rsidR="00652107" w:rsidRPr="004A3377" w:rsidRDefault="00652107" w:rsidP="002754FE">
            <w:pPr>
              <w:pStyle w:val="TableParagraph"/>
              <w:tabs>
                <w:tab w:val="left" w:pos="574"/>
              </w:tabs>
              <w:spacing w:before="52"/>
              <w:ind w:left="-1"/>
              <w:rPr>
                <w:i/>
                <w:sz w:val="19"/>
              </w:rPr>
            </w:pPr>
            <w:r w:rsidRPr="004A3377">
              <w:rPr>
                <w:sz w:val="19"/>
              </w:rPr>
              <w:t>7.11</w:t>
            </w:r>
            <w:r w:rsidRPr="004A3377">
              <w:rPr>
                <w:sz w:val="19"/>
              </w:rPr>
              <w:tab/>
            </w:r>
            <w:r w:rsidRPr="004A3377">
              <w:rPr>
                <w:i/>
                <w:sz w:val="19"/>
              </w:rPr>
              <w:t>Ležajevi</w:t>
            </w:r>
          </w:p>
        </w:tc>
        <w:tc>
          <w:tcPr>
            <w:tcW w:w="851" w:type="dxa"/>
          </w:tcPr>
          <w:p w14:paraId="40A49531" w14:textId="77777777" w:rsidR="00652107" w:rsidRPr="004A3377" w:rsidRDefault="00652107" w:rsidP="002754FE">
            <w:pPr>
              <w:pStyle w:val="TableParagraph"/>
              <w:spacing w:before="52"/>
              <w:ind w:right="1"/>
              <w:rPr>
                <w:sz w:val="19"/>
              </w:rPr>
            </w:pPr>
            <w:r w:rsidRPr="004A3377">
              <w:rPr>
                <w:sz w:val="19"/>
              </w:rPr>
              <w:t>1</w:t>
            </w:r>
          </w:p>
        </w:tc>
        <w:tc>
          <w:tcPr>
            <w:tcW w:w="851" w:type="dxa"/>
          </w:tcPr>
          <w:p w14:paraId="04FC5C16"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60655EF4" w14:textId="77777777" w:rsidR="00652107" w:rsidRPr="004A3377" w:rsidRDefault="00652107" w:rsidP="002754FE">
            <w:pPr>
              <w:pStyle w:val="TableParagraph"/>
              <w:spacing w:before="52"/>
              <w:ind w:right="280"/>
              <w:jc w:val="right"/>
              <w:rPr>
                <w:sz w:val="19"/>
              </w:rPr>
            </w:pPr>
            <w:r w:rsidRPr="004A3377">
              <w:rPr>
                <w:sz w:val="19"/>
              </w:rPr>
              <w:t>—</w:t>
            </w:r>
          </w:p>
        </w:tc>
      </w:tr>
      <w:tr w:rsidR="00652107" w:rsidRPr="004A3377" w14:paraId="16212287" w14:textId="77777777" w:rsidTr="002754FE">
        <w:trPr>
          <w:trHeight w:val="361"/>
        </w:trPr>
        <w:tc>
          <w:tcPr>
            <w:tcW w:w="6628" w:type="dxa"/>
            <w:tcBorders>
              <w:left w:val="nil"/>
            </w:tcBorders>
          </w:tcPr>
          <w:p w14:paraId="7C667259" w14:textId="77777777" w:rsidR="00652107" w:rsidRPr="004A3377" w:rsidRDefault="00652107" w:rsidP="002754FE">
            <w:pPr>
              <w:pStyle w:val="TableParagraph"/>
              <w:tabs>
                <w:tab w:val="left" w:pos="574"/>
              </w:tabs>
              <w:spacing w:before="51"/>
              <w:ind w:left="-1"/>
              <w:rPr>
                <w:i/>
                <w:sz w:val="19"/>
              </w:rPr>
            </w:pPr>
            <w:r w:rsidRPr="004A3377">
              <w:rPr>
                <w:sz w:val="19"/>
              </w:rPr>
              <w:t>7.12</w:t>
            </w:r>
            <w:r w:rsidRPr="004A3377">
              <w:rPr>
                <w:sz w:val="19"/>
              </w:rPr>
              <w:tab/>
            </w:r>
            <w:r w:rsidRPr="004A3377">
              <w:rPr>
                <w:i/>
                <w:sz w:val="19"/>
              </w:rPr>
              <w:t>Prenosnici</w:t>
            </w:r>
          </w:p>
        </w:tc>
        <w:tc>
          <w:tcPr>
            <w:tcW w:w="851" w:type="dxa"/>
          </w:tcPr>
          <w:p w14:paraId="013DC316" w14:textId="77777777" w:rsidR="00652107" w:rsidRPr="004A3377" w:rsidRDefault="00652107" w:rsidP="002754FE">
            <w:pPr>
              <w:pStyle w:val="TableParagraph"/>
              <w:spacing w:before="51"/>
              <w:ind w:right="1"/>
              <w:rPr>
                <w:sz w:val="19"/>
              </w:rPr>
            </w:pPr>
            <w:r w:rsidRPr="004A3377">
              <w:rPr>
                <w:sz w:val="19"/>
              </w:rPr>
              <w:t>1</w:t>
            </w:r>
          </w:p>
        </w:tc>
        <w:tc>
          <w:tcPr>
            <w:tcW w:w="851" w:type="dxa"/>
          </w:tcPr>
          <w:p w14:paraId="3971D51F" w14:textId="77777777" w:rsidR="00652107" w:rsidRPr="004A3377" w:rsidRDefault="00652107" w:rsidP="002754FE">
            <w:pPr>
              <w:pStyle w:val="TableParagraph"/>
              <w:spacing w:before="51"/>
              <w:rPr>
                <w:sz w:val="19"/>
              </w:rPr>
            </w:pPr>
            <w:r w:rsidRPr="004A3377">
              <w:rPr>
                <w:sz w:val="19"/>
              </w:rPr>
              <w:t>2</w:t>
            </w:r>
          </w:p>
        </w:tc>
        <w:tc>
          <w:tcPr>
            <w:tcW w:w="856" w:type="dxa"/>
            <w:tcBorders>
              <w:right w:val="nil"/>
            </w:tcBorders>
          </w:tcPr>
          <w:p w14:paraId="5F09CD98" w14:textId="77777777" w:rsidR="00652107" w:rsidRPr="004A3377" w:rsidRDefault="00652107" w:rsidP="002754FE">
            <w:pPr>
              <w:pStyle w:val="TableParagraph"/>
              <w:spacing w:before="51"/>
              <w:ind w:right="280"/>
              <w:jc w:val="right"/>
              <w:rPr>
                <w:sz w:val="19"/>
              </w:rPr>
            </w:pPr>
            <w:r w:rsidRPr="004A3377">
              <w:rPr>
                <w:sz w:val="19"/>
              </w:rPr>
              <w:t>—</w:t>
            </w:r>
          </w:p>
        </w:tc>
      </w:tr>
      <w:tr w:rsidR="00652107" w:rsidRPr="004A3377" w14:paraId="2379A152" w14:textId="77777777" w:rsidTr="002754FE">
        <w:trPr>
          <w:trHeight w:val="361"/>
        </w:trPr>
        <w:tc>
          <w:tcPr>
            <w:tcW w:w="6628" w:type="dxa"/>
            <w:tcBorders>
              <w:left w:val="nil"/>
            </w:tcBorders>
          </w:tcPr>
          <w:p w14:paraId="10365483" w14:textId="77777777" w:rsidR="00652107" w:rsidRPr="004A3377" w:rsidRDefault="00652107" w:rsidP="002754FE">
            <w:pPr>
              <w:pStyle w:val="TableParagraph"/>
              <w:tabs>
                <w:tab w:val="left" w:pos="574"/>
              </w:tabs>
              <w:spacing w:before="52"/>
              <w:ind w:left="-1"/>
              <w:rPr>
                <w:i/>
                <w:sz w:val="19"/>
              </w:rPr>
            </w:pPr>
            <w:r w:rsidRPr="004A3377">
              <w:rPr>
                <w:sz w:val="19"/>
              </w:rPr>
              <w:t>7.13</w:t>
            </w:r>
            <w:r w:rsidRPr="004A3377">
              <w:rPr>
                <w:sz w:val="19"/>
              </w:rPr>
              <w:tab/>
            </w:r>
            <w:r w:rsidRPr="004A3377">
              <w:rPr>
                <w:i/>
                <w:sz w:val="19"/>
              </w:rPr>
              <w:t>Kontrolni kablovi</w:t>
            </w:r>
          </w:p>
        </w:tc>
        <w:tc>
          <w:tcPr>
            <w:tcW w:w="851" w:type="dxa"/>
          </w:tcPr>
          <w:p w14:paraId="0F54D34D" w14:textId="77777777" w:rsidR="00652107" w:rsidRPr="004A3377" w:rsidRDefault="00652107" w:rsidP="002754FE">
            <w:pPr>
              <w:pStyle w:val="TableParagraph"/>
              <w:spacing w:before="52"/>
              <w:ind w:right="1"/>
              <w:rPr>
                <w:sz w:val="19"/>
              </w:rPr>
            </w:pPr>
            <w:r w:rsidRPr="004A3377">
              <w:rPr>
                <w:sz w:val="19"/>
              </w:rPr>
              <w:t>1</w:t>
            </w:r>
          </w:p>
        </w:tc>
        <w:tc>
          <w:tcPr>
            <w:tcW w:w="851" w:type="dxa"/>
          </w:tcPr>
          <w:p w14:paraId="443ADCCE"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2135AEA5" w14:textId="77777777" w:rsidR="00652107" w:rsidRPr="004A3377" w:rsidRDefault="00652107" w:rsidP="002754FE">
            <w:pPr>
              <w:pStyle w:val="TableParagraph"/>
              <w:spacing w:before="52"/>
              <w:ind w:right="280"/>
              <w:jc w:val="right"/>
              <w:rPr>
                <w:sz w:val="19"/>
              </w:rPr>
            </w:pPr>
            <w:r w:rsidRPr="004A3377">
              <w:rPr>
                <w:sz w:val="19"/>
              </w:rPr>
              <w:t>—</w:t>
            </w:r>
          </w:p>
        </w:tc>
      </w:tr>
      <w:tr w:rsidR="00652107" w:rsidRPr="004A3377" w14:paraId="5B8581AE" w14:textId="77777777" w:rsidTr="002754FE">
        <w:trPr>
          <w:trHeight w:val="361"/>
        </w:trPr>
        <w:tc>
          <w:tcPr>
            <w:tcW w:w="6628" w:type="dxa"/>
            <w:tcBorders>
              <w:left w:val="nil"/>
            </w:tcBorders>
          </w:tcPr>
          <w:p w14:paraId="0C2E952B" w14:textId="77777777" w:rsidR="00652107" w:rsidRPr="004A3377" w:rsidRDefault="00652107" w:rsidP="002754FE">
            <w:pPr>
              <w:pStyle w:val="TableParagraph"/>
              <w:tabs>
                <w:tab w:val="left" w:pos="1283"/>
              </w:tabs>
              <w:spacing w:before="51"/>
              <w:ind w:left="595"/>
              <w:rPr>
                <w:i/>
                <w:sz w:val="19"/>
              </w:rPr>
            </w:pPr>
            <w:r w:rsidRPr="004A3377">
              <w:rPr>
                <w:sz w:val="19"/>
              </w:rPr>
              <w:t>7.14</w:t>
            </w:r>
            <w:r w:rsidRPr="004A3377">
              <w:rPr>
                <w:sz w:val="19"/>
              </w:rPr>
              <w:tab/>
            </w:r>
            <w:r w:rsidRPr="004A3377">
              <w:rPr>
                <w:i/>
                <w:sz w:val="19"/>
              </w:rPr>
              <w:t>Rukovanje materijalom</w:t>
            </w:r>
          </w:p>
        </w:tc>
        <w:tc>
          <w:tcPr>
            <w:tcW w:w="851" w:type="dxa"/>
          </w:tcPr>
          <w:p w14:paraId="721D45F2" w14:textId="77777777" w:rsidR="00652107" w:rsidRPr="004A3377" w:rsidRDefault="00652107" w:rsidP="002754FE">
            <w:pPr>
              <w:pStyle w:val="TableParagraph"/>
              <w:rPr>
                <w:rFonts w:ascii="Times New Roman"/>
                <w:sz w:val="18"/>
              </w:rPr>
            </w:pPr>
          </w:p>
        </w:tc>
        <w:tc>
          <w:tcPr>
            <w:tcW w:w="851" w:type="dxa"/>
          </w:tcPr>
          <w:p w14:paraId="68113F03" w14:textId="77777777" w:rsidR="00652107" w:rsidRPr="004A3377" w:rsidRDefault="00652107" w:rsidP="002754FE">
            <w:pPr>
              <w:pStyle w:val="TableParagraph"/>
              <w:rPr>
                <w:rFonts w:ascii="Times New Roman"/>
                <w:sz w:val="18"/>
              </w:rPr>
            </w:pPr>
          </w:p>
        </w:tc>
        <w:tc>
          <w:tcPr>
            <w:tcW w:w="856" w:type="dxa"/>
            <w:tcBorders>
              <w:right w:val="nil"/>
            </w:tcBorders>
          </w:tcPr>
          <w:p w14:paraId="78AB37B8" w14:textId="77777777" w:rsidR="00652107" w:rsidRPr="004A3377" w:rsidRDefault="00652107" w:rsidP="002754FE">
            <w:pPr>
              <w:pStyle w:val="TableParagraph"/>
              <w:rPr>
                <w:rFonts w:ascii="Times New Roman"/>
                <w:sz w:val="18"/>
              </w:rPr>
            </w:pPr>
          </w:p>
        </w:tc>
      </w:tr>
      <w:tr w:rsidR="00652107" w:rsidRPr="004A3377" w14:paraId="27D4B529" w14:textId="77777777" w:rsidTr="002754FE">
        <w:trPr>
          <w:trHeight w:val="361"/>
        </w:trPr>
        <w:tc>
          <w:tcPr>
            <w:tcW w:w="6628" w:type="dxa"/>
            <w:tcBorders>
              <w:left w:val="nil"/>
            </w:tcBorders>
          </w:tcPr>
          <w:p w14:paraId="2BCCE985" w14:textId="77777777" w:rsidR="00652107" w:rsidRPr="004A3377" w:rsidRDefault="00652107" w:rsidP="002754FE">
            <w:pPr>
              <w:pStyle w:val="TableParagraph"/>
              <w:spacing w:before="52"/>
              <w:ind w:left="595"/>
              <w:rPr>
                <w:i/>
                <w:sz w:val="19"/>
              </w:rPr>
            </w:pPr>
            <w:r w:rsidRPr="004A3377">
              <w:rPr>
                <w:sz w:val="19"/>
              </w:rPr>
              <w:t xml:space="preserve">7.14.1  </w:t>
            </w:r>
            <w:r w:rsidRPr="004A3377">
              <w:rPr>
                <w:i/>
                <w:sz w:val="19"/>
              </w:rPr>
              <w:t>Lim</w:t>
            </w:r>
          </w:p>
        </w:tc>
        <w:tc>
          <w:tcPr>
            <w:tcW w:w="851" w:type="dxa"/>
          </w:tcPr>
          <w:p w14:paraId="6F277013" w14:textId="77777777" w:rsidR="00652107" w:rsidRPr="004A3377" w:rsidRDefault="00652107" w:rsidP="002754FE">
            <w:pPr>
              <w:pStyle w:val="TableParagraph"/>
              <w:spacing w:before="52"/>
              <w:ind w:right="1"/>
              <w:rPr>
                <w:sz w:val="19"/>
              </w:rPr>
            </w:pPr>
            <w:r w:rsidRPr="004A3377">
              <w:rPr>
                <w:sz w:val="19"/>
              </w:rPr>
              <w:t>—</w:t>
            </w:r>
          </w:p>
        </w:tc>
        <w:tc>
          <w:tcPr>
            <w:tcW w:w="851" w:type="dxa"/>
          </w:tcPr>
          <w:p w14:paraId="57038429"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3CF1EB17" w14:textId="77777777" w:rsidR="00652107" w:rsidRPr="004A3377" w:rsidRDefault="00652107" w:rsidP="002754FE">
            <w:pPr>
              <w:pStyle w:val="TableParagraph"/>
              <w:spacing w:before="52"/>
              <w:ind w:right="280"/>
              <w:jc w:val="right"/>
              <w:rPr>
                <w:sz w:val="19"/>
              </w:rPr>
            </w:pPr>
            <w:r w:rsidRPr="004A3377">
              <w:rPr>
                <w:sz w:val="19"/>
              </w:rPr>
              <w:t>—</w:t>
            </w:r>
          </w:p>
        </w:tc>
      </w:tr>
      <w:tr w:rsidR="00652107" w:rsidRPr="004A3377" w14:paraId="1613ECDA" w14:textId="77777777" w:rsidTr="002754FE">
        <w:trPr>
          <w:trHeight w:val="361"/>
        </w:trPr>
        <w:tc>
          <w:tcPr>
            <w:tcW w:w="6628" w:type="dxa"/>
            <w:tcBorders>
              <w:left w:val="nil"/>
            </w:tcBorders>
          </w:tcPr>
          <w:p w14:paraId="2636BDA3" w14:textId="77777777" w:rsidR="00652107" w:rsidRPr="004A3377" w:rsidRDefault="00652107" w:rsidP="002754FE">
            <w:pPr>
              <w:pStyle w:val="TableParagraph"/>
              <w:spacing w:before="52"/>
              <w:ind w:left="595"/>
              <w:rPr>
                <w:i/>
                <w:sz w:val="19"/>
              </w:rPr>
            </w:pPr>
            <w:r w:rsidRPr="004A3377">
              <w:rPr>
                <w:sz w:val="19"/>
              </w:rPr>
              <w:t xml:space="preserve">7.14.2  </w:t>
            </w:r>
            <w:r w:rsidRPr="004A3377">
              <w:rPr>
                <w:i/>
                <w:sz w:val="19"/>
              </w:rPr>
              <w:t>Kompozitni i nemetalni</w:t>
            </w:r>
          </w:p>
        </w:tc>
        <w:tc>
          <w:tcPr>
            <w:tcW w:w="851" w:type="dxa"/>
          </w:tcPr>
          <w:p w14:paraId="1D15E498" w14:textId="77777777" w:rsidR="00652107" w:rsidRPr="004A3377" w:rsidRDefault="00652107" w:rsidP="002754FE">
            <w:pPr>
              <w:pStyle w:val="TableParagraph"/>
              <w:spacing w:before="52"/>
              <w:ind w:right="1"/>
              <w:rPr>
                <w:sz w:val="19"/>
              </w:rPr>
            </w:pPr>
            <w:r w:rsidRPr="004A3377">
              <w:rPr>
                <w:sz w:val="19"/>
              </w:rPr>
              <w:t>—</w:t>
            </w:r>
          </w:p>
        </w:tc>
        <w:tc>
          <w:tcPr>
            <w:tcW w:w="851" w:type="dxa"/>
          </w:tcPr>
          <w:p w14:paraId="6BEF4E8B"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56A51498" w14:textId="77777777" w:rsidR="00652107" w:rsidRPr="004A3377" w:rsidRDefault="00652107" w:rsidP="002754FE">
            <w:pPr>
              <w:pStyle w:val="TableParagraph"/>
              <w:spacing w:before="52"/>
              <w:ind w:right="280"/>
              <w:jc w:val="right"/>
              <w:rPr>
                <w:sz w:val="19"/>
              </w:rPr>
            </w:pPr>
            <w:r w:rsidRPr="004A3377">
              <w:rPr>
                <w:sz w:val="19"/>
              </w:rPr>
              <w:t>—</w:t>
            </w:r>
          </w:p>
        </w:tc>
      </w:tr>
      <w:tr w:rsidR="00652107" w:rsidRPr="004A3377" w14:paraId="52BB3629" w14:textId="77777777" w:rsidTr="002754FE">
        <w:trPr>
          <w:trHeight w:val="361"/>
        </w:trPr>
        <w:tc>
          <w:tcPr>
            <w:tcW w:w="6628" w:type="dxa"/>
            <w:tcBorders>
              <w:left w:val="nil"/>
            </w:tcBorders>
          </w:tcPr>
          <w:p w14:paraId="157234AD" w14:textId="77777777" w:rsidR="00652107" w:rsidRPr="004A3377" w:rsidRDefault="00652107" w:rsidP="002754FE">
            <w:pPr>
              <w:pStyle w:val="TableParagraph"/>
              <w:spacing w:before="51"/>
              <w:ind w:left="595"/>
              <w:rPr>
                <w:i/>
                <w:sz w:val="19"/>
              </w:rPr>
            </w:pPr>
            <w:r w:rsidRPr="004A3377">
              <w:rPr>
                <w:sz w:val="19"/>
              </w:rPr>
              <w:t xml:space="preserve">7.14.3  </w:t>
            </w:r>
            <w:r w:rsidRPr="004A3377">
              <w:rPr>
                <w:i/>
                <w:sz w:val="19"/>
              </w:rPr>
              <w:t>Aditivna proizvodnja</w:t>
            </w:r>
          </w:p>
        </w:tc>
        <w:tc>
          <w:tcPr>
            <w:tcW w:w="851" w:type="dxa"/>
          </w:tcPr>
          <w:p w14:paraId="595B7D47" w14:textId="77777777" w:rsidR="00652107" w:rsidRPr="004A3377" w:rsidRDefault="00652107" w:rsidP="002754FE">
            <w:pPr>
              <w:pStyle w:val="TableParagraph"/>
              <w:spacing w:before="51"/>
              <w:ind w:right="1"/>
              <w:rPr>
                <w:sz w:val="19"/>
              </w:rPr>
            </w:pPr>
            <w:r w:rsidRPr="004A3377">
              <w:rPr>
                <w:sz w:val="19"/>
              </w:rPr>
              <w:t>1</w:t>
            </w:r>
          </w:p>
        </w:tc>
        <w:tc>
          <w:tcPr>
            <w:tcW w:w="851" w:type="dxa"/>
          </w:tcPr>
          <w:p w14:paraId="25E201FC" w14:textId="77777777" w:rsidR="00652107" w:rsidRPr="004A3377" w:rsidRDefault="00652107" w:rsidP="002754FE">
            <w:pPr>
              <w:pStyle w:val="TableParagraph"/>
              <w:spacing w:before="51"/>
              <w:rPr>
                <w:sz w:val="19"/>
              </w:rPr>
            </w:pPr>
            <w:r w:rsidRPr="004A3377">
              <w:rPr>
                <w:sz w:val="19"/>
              </w:rPr>
              <w:t>1</w:t>
            </w:r>
          </w:p>
        </w:tc>
        <w:tc>
          <w:tcPr>
            <w:tcW w:w="856" w:type="dxa"/>
            <w:tcBorders>
              <w:right w:val="nil"/>
            </w:tcBorders>
          </w:tcPr>
          <w:p w14:paraId="6A72D751" w14:textId="77777777" w:rsidR="00652107" w:rsidRPr="004A3377" w:rsidRDefault="00652107" w:rsidP="002754FE">
            <w:pPr>
              <w:pStyle w:val="TableParagraph"/>
              <w:spacing w:before="51"/>
              <w:ind w:right="320"/>
              <w:jc w:val="right"/>
              <w:rPr>
                <w:sz w:val="19"/>
              </w:rPr>
            </w:pPr>
            <w:r w:rsidRPr="004A3377">
              <w:rPr>
                <w:sz w:val="19"/>
              </w:rPr>
              <w:t>1</w:t>
            </w:r>
          </w:p>
        </w:tc>
      </w:tr>
      <w:tr w:rsidR="00652107" w:rsidRPr="004A3377" w14:paraId="73FDA3C6" w14:textId="77777777" w:rsidTr="002754FE">
        <w:trPr>
          <w:trHeight w:val="361"/>
        </w:trPr>
        <w:tc>
          <w:tcPr>
            <w:tcW w:w="6628" w:type="dxa"/>
            <w:tcBorders>
              <w:left w:val="nil"/>
            </w:tcBorders>
          </w:tcPr>
          <w:p w14:paraId="7319A6C5" w14:textId="77777777" w:rsidR="00652107" w:rsidRPr="004A3377" w:rsidRDefault="00652107" w:rsidP="002754FE">
            <w:pPr>
              <w:pStyle w:val="TableParagraph"/>
              <w:tabs>
                <w:tab w:val="left" w:pos="574"/>
              </w:tabs>
              <w:spacing w:before="52"/>
              <w:ind w:left="-1"/>
              <w:rPr>
                <w:i/>
                <w:sz w:val="19"/>
              </w:rPr>
            </w:pPr>
            <w:r w:rsidRPr="004A3377">
              <w:rPr>
                <w:sz w:val="19"/>
              </w:rPr>
              <w:t>7.15</w:t>
            </w:r>
            <w:r w:rsidRPr="004A3377">
              <w:rPr>
                <w:sz w:val="19"/>
              </w:rPr>
              <w:tab/>
            </w:r>
            <w:r w:rsidRPr="004A3377">
              <w:rPr>
                <w:i/>
                <w:sz w:val="19"/>
              </w:rPr>
              <w:t>(Rezervisano)</w:t>
            </w:r>
          </w:p>
        </w:tc>
        <w:tc>
          <w:tcPr>
            <w:tcW w:w="851" w:type="dxa"/>
          </w:tcPr>
          <w:p w14:paraId="3A1FD8A4" w14:textId="77777777" w:rsidR="00652107" w:rsidRPr="004A3377" w:rsidRDefault="00652107" w:rsidP="002754FE">
            <w:pPr>
              <w:pStyle w:val="TableParagraph"/>
              <w:spacing w:before="52"/>
              <w:ind w:right="1"/>
              <w:rPr>
                <w:sz w:val="19"/>
              </w:rPr>
            </w:pPr>
            <w:r w:rsidRPr="004A3377">
              <w:rPr>
                <w:sz w:val="19"/>
              </w:rPr>
              <w:t>—</w:t>
            </w:r>
          </w:p>
        </w:tc>
        <w:tc>
          <w:tcPr>
            <w:tcW w:w="851" w:type="dxa"/>
          </w:tcPr>
          <w:p w14:paraId="72C6D5D4" w14:textId="77777777" w:rsidR="00652107" w:rsidRPr="004A3377" w:rsidRDefault="00652107" w:rsidP="002754FE">
            <w:pPr>
              <w:pStyle w:val="TableParagraph"/>
              <w:spacing w:before="52"/>
              <w:rPr>
                <w:sz w:val="19"/>
              </w:rPr>
            </w:pPr>
            <w:r w:rsidRPr="004A3377">
              <w:rPr>
                <w:sz w:val="19"/>
              </w:rPr>
              <w:t>—</w:t>
            </w:r>
          </w:p>
        </w:tc>
        <w:tc>
          <w:tcPr>
            <w:tcW w:w="856" w:type="dxa"/>
            <w:tcBorders>
              <w:right w:val="nil"/>
            </w:tcBorders>
          </w:tcPr>
          <w:p w14:paraId="51062671" w14:textId="77777777" w:rsidR="00652107" w:rsidRPr="004A3377" w:rsidRDefault="00652107" w:rsidP="002754FE">
            <w:pPr>
              <w:pStyle w:val="TableParagraph"/>
              <w:spacing w:before="52"/>
              <w:ind w:right="280"/>
              <w:jc w:val="right"/>
              <w:rPr>
                <w:sz w:val="19"/>
              </w:rPr>
            </w:pPr>
            <w:r w:rsidRPr="004A3377">
              <w:rPr>
                <w:sz w:val="19"/>
              </w:rPr>
              <w:t>—</w:t>
            </w:r>
          </w:p>
        </w:tc>
      </w:tr>
      <w:tr w:rsidR="00652107" w:rsidRPr="004A3377" w14:paraId="40FB3F8E" w14:textId="77777777" w:rsidTr="002754FE">
        <w:trPr>
          <w:trHeight w:val="340"/>
        </w:trPr>
        <w:tc>
          <w:tcPr>
            <w:tcW w:w="6628" w:type="dxa"/>
            <w:tcBorders>
              <w:left w:val="nil"/>
              <w:bottom w:val="nil"/>
            </w:tcBorders>
          </w:tcPr>
          <w:p w14:paraId="6480E441" w14:textId="77777777" w:rsidR="00652107" w:rsidRPr="004A3377" w:rsidRDefault="00652107" w:rsidP="002754FE">
            <w:pPr>
              <w:pStyle w:val="TableParagraph"/>
              <w:tabs>
                <w:tab w:val="left" w:pos="574"/>
              </w:tabs>
              <w:spacing w:before="51"/>
              <w:ind w:left="-1"/>
              <w:rPr>
                <w:i/>
                <w:sz w:val="19"/>
              </w:rPr>
            </w:pPr>
            <w:r w:rsidRPr="004A3377">
              <w:rPr>
                <w:sz w:val="19"/>
              </w:rPr>
              <w:t>7.16</w:t>
            </w:r>
            <w:r w:rsidRPr="004A3377">
              <w:rPr>
                <w:sz w:val="19"/>
              </w:rPr>
              <w:tab/>
            </w:r>
            <w:r w:rsidRPr="004A3377">
              <w:rPr>
                <w:i/>
                <w:sz w:val="19"/>
              </w:rPr>
              <w:t>Težina i balans aviona</w:t>
            </w:r>
          </w:p>
        </w:tc>
        <w:tc>
          <w:tcPr>
            <w:tcW w:w="851" w:type="dxa"/>
            <w:vMerge w:val="restart"/>
          </w:tcPr>
          <w:p w14:paraId="3FC17F3C" w14:textId="77777777" w:rsidR="00652107" w:rsidRPr="004A3377" w:rsidRDefault="00652107" w:rsidP="002754FE">
            <w:pPr>
              <w:pStyle w:val="TableParagraph"/>
            </w:pPr>
          </w:p>
          <w:p w14:paraId="7D3AF0AB" w14:textId="77777777" w:rsidR="00652107" w:rsidRPr="004A3377" w:rsidRDefault="00652107" w:rsidP="002754FE">
            <w:pPr>
              <w:pStyle w:val="TableParagraph"/>
              <w:spacing w:before="160"/>
              <w:ind w:right="1"/>
              <w:rPr>
                <w:sz w:val="19"/>
              </w:rPr>
            </w:pPr>
            <w:r w:rsidRPr="004A3377">
              <w:rPr>
                <w:sz w:val="19"/>
              </w:rPr>
              <w:t>—</w:t>
            </w:r>
          </w:p>
        </w:tc>
        <w:tc>
          <w:tcPr>
            <w:tcW w:w="851" w:type="dxa"/>
            <w:vMerge w:val="restart"/>
          </w:tcPr>
          <w:p w14:paraId="592FC216" w14:textId="77777777" w:rsidR="00652107" w:rsidRPr="004A3377" w:rsidRDefault="00652107" w:rsidP="002754FE">
            <w:pPr>
              <w:pStyle w:val="TableParagraph"/>
            </w:pPr>
          </w:p>
          <w:p w14:paraId="1835AA79" w14:textId="77777777" w:rsidR="00652107" w:rsidRPr="004A3377" w:rsidRDefault="00652107" w:rsidP="002754FE">
            <w:pPr>
              <w:pStyle w:val="TableParagraph"/>
              <w:spacing w:before="160"/>
              <w:rPr>
                <w:sz w:val="19"/>
              </w:rPr>
            </w:pPr>
            <w:r w:rsidRPr="004A3377">
              <w:rPr>
                <w:sz w:val="19"/>
              </w:rPr>
              <w:t>2</w:t>
            </w:r>
          </w:p>
        </w:tc>
        <w:tc>
          <w:tcPr>
            <w:tcW w:w="856" w:type="dxa"/>
            <w:vMerge w:val="restart"/>
            <w:tcBorders>
              <w:right w:val="nil"/>
            </w:tcBorders>
          </w:tcPr>
          <w:p w14:paraId="5DD9ADAF" w14:textId="77777777" w:rsidR="00652107" w:rsidRPr="004A3377" w:rsidRDefault="00652107" w:rsidP="002754FE">
            <w:pPr>
              <w:pStyle w:val="TableParagraph"/>
            </w:pPr>
          </w:p>
          <w:p w14:paraId="02E90897" w14:textId="77777777" w:rsidR="00652107" w:rsidRPr="004A3377" w:rsidRDefault="00652107" w:rsidP="002754FE">
            <w:pPr>
              <w:pStyle w:val="TableParagraph"/>
              <w:spacing w:before="160"/>
              <w:ind w:left="101"/>
              <w:rPr>
                <w:sz w:val="19"/>
              </w:rPr>
            </w:pPr>
            <w:r w:rsidRPr="004A3377">
              <w:rPr>
                <w:sz w:val="19"/>
              </w:rPr>
              <w:t>2</w:t>
            </w:r>
          </w:p>
        </w:tc>
      </w:tr>
      <w:tr w:rsidR="00652107" w:rsidRPr="004A3377" w14:paraId="3E2AC33F" w14:textId="77777777" w:rsidTr="002754FE">
        <w:trPr>
          <w:trHeight w:val="372"/>
        </w:trPr>
        <w:tc>
          <w:tcPr>
            <w:tcW w:w="6628" w:type="dxa"/>
            <w:tcBorders>
              <w:top w:val="nil"/>
              <w:left w:val="nil"/>
              <w:bottom w:val="nil"/>
            </w:tcBorders>
          </w:tcPr>
          <w:p w14:paraId="01C1F4FF" w14:textId="77777777" w:rsidR="00652107" w:rsidRPr="004A3377" w:rsidRDefault="00652107" w:rsidP="002754FE">
            <w:pPr>
              <w:pStyle w:val="TableParagraph"/>
              <w:spacing w:before="62"/>
              <w:ind w:left="595"/>
              <w:rPr>
                <w:sz w:val="19"/>
              </w:rPr>
            </w:pPr>
            <w:r w:rsidRPr="004A3377">
              <w:rPr>
                <w:sz w:val="19"/>
              </w:rPr>
              <w:t>(a) Proračun centra gravitacije;</w:t>
            </w:r>
          </w:p>
        </w:tc>
        <w:tc>
          <w:tcPr>
            <w:tcW w:w="851" w:type="dxa"/>
            <w:vMerge/>
            <w:tcBorders>
              <w:top w:val="nil"/>
            </w:tcBorders>
          </w:tcPr>
          <w:p w14:paraId="08E08CEB" w14:textId="77777777" w:rsidR="00652107" w:rsidRPr="004A3377" w:rsidRDefault="00652107" w:rsidP="002754FE">
            <w:pPr>
              <w:rPr>
                <w:sz w:val="2"/>
                <w:szCs w:val="2"/>
              </w:rPr>
            </w:pPr>
          </w:p>
        </w:tc>
        <w:tc>
          <w:tcPr>
            <w:tcW w:w="851" w:type="dxa"/>
            <w:vMerge/>
            <w:tcBorders>
              <w:top w:val="nil"/>
            </w:tcBorders>
          </w:tcPr>
          <w:p w14:paraId="298AC248" w14:textId="77777777" w:rsidR="00652107" w:rsidRPr="004A3377" w:rsidRDefault="00652107" w:rsidP="002754FE">
            <w:pPr>
              <w:rPr>
                <w:sz w:val="2"/>
                <w:szCs w:val="2"/>
              </w:rPr>
            </w:pPr>
          </w:p>
        </w:tc>
        <w:tc>
          <w:tcPr>
            <w:tcW w:w="856" w:type="dxa"/>
            <w:vMerge/>
            <w:tcBorders>
              <w:top w:val="nil"/>
              <w:right w:val="nil"/>
            </w:tcBorders>
          </w:tcPr>
          <w:p w14:paraId="4B4C0363" w14:textId="77777777" w:rsidR="00652107" w:rsidRPr="004A3377" w:rsidRDefault="00652107" w:rsidP="002754FE">
            <w:pPr>
              <w:rPr>
                <w:sz w:val="2"/>
                <w:szCs w:val="2"/>
              </w:rPr>
            </w:pPr>
          </w:p>
        </w:tc>
      </w:tr>
      <w:tr w:rsidR="00652107" w:rsidRPr="004A3377" w14:paraId="50AF73F9" w14:textId="77777777" w:rsidTr="002754FE">
        <w:trPr>
          <w:trHeight w:val="361"/>
        </w:trPr>
        <w:tc>
          <w:tcPr>
            <w:tcW w:w="6628" w:type="dxa"/>
            <w:tcBorders>
              <w:top w:val="nil"/>
              <w:left w:val="nil"/>
            </w:tcBorders>
          </w:tcPr>
          <w:p w14:paraId="0991149E" w14:textId="77777777" w:rsidR="00652107" w:rsidRPr="004A3377" w:rsidRDefault="00652107" w:rsidP="002754FE">
            <w:pPr>
              <w:pStyle w:val="TableParagraph"/>
              <w:spacing w:before="52"/>
              <w:ind w:left="595"/>
              <w:rPr>
                <w:sz w:val="19"/>
              </w:rPr>
            </w:pPr>
            <w:r w:rsidRPr="004A3377">
              <w:rPr>
                <w:sz w:val="19"/>
              </w:rPr>
              <w:t>(b) Vaganje vazduhoplova.</w:t>
            </w:r>
          </w:p>
        </w:tc>
        <w:tc>
          <w:tcPr>
            <w:tcW w:w="851" w:type="dxa"/>
          </w:tcPr>
          <w:p w14:paraId="1DD0A4E0" w14:textId="77777777" w:rsidR="00652107" w:rsidRPr="004A3377" w:rsidRDefault="00652107" w:rsidP="002754FE">
            <w:pPr>
              <w:pStyle w:val="TableParagraph"/>
              <w:spacing w:before="52"/>
              <w:ind w:right="1"/>
              <w:rPr>
                <w:sz w:val="19"/>
              </w:rPr>
            </w:pPr>
            <w:r w:rsidRPr="004A3377">
              <w:rPr>
                <w:sz w:val="19"/>
              </w:rPr>
              <w:t>—</w:t>
            </w:r>
          </w:p>
        </w:tc>
        <w:tc>
          <w:tcPr>
            <w:tcW w:w="851" w:type="dxa"/>
          </w:tcPr>
          <w:p w14:paraId="6851F70B"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2B7F60C0" w14:textId="77777777" w:rsidR="00652107" w:rsidRPr="004A3377" w:rsidRDefault="00652107" w:rsidP="002754FE">
            <w:pPr>
              <w:pStyle w:val="TableParagraph"/>
              <w:spacing w:before="52"/>
              <w:ind w:right="280"/>
              <w:jc w:val="right"/>
              <w:rPr>
                <w:sz w:val="19"/>
              </w:rPr>
            </w:pPr>
            <w:r w:rsidRPr="004A3377">
              <w:rPr>
                <w:sz w:val="19"/>
              </w:rPr>
              <w:t>—</w:t>
            </w:r>
          </w:p>
        </w:tc>
      </w:tr>
      <w:tr w:rsidR="00652107" w:rsidRPr="004A3377" w14:paraId="07CC4916" w14:textId="77777777" w:rsidTr="002754FE">
        <w:trPr>
          <w:trHeight w:val="361"/>
        </w:trPr>
        <w:tc>
          <w:tcPr>
            <w:tcW w:w="6628" w:type="dxa"/>
            <w:tcBorders>
              <w:left w:val="nil"/>
            </w:tcBorders>
          </w:tcPr>
          <w:p w14:paraId="76010992" w14:textId="77777777" w:rsidR="00652107" w:rsidRPr="004A3377" w:rsidRDefault="00652107" w:rsidP="002754FE">
            <w:pPr>
              <w:pStyle w:val="TableParagraph"/>
              <w:tabs>
                <w:tab w:val="left" w:pos="574"/>
              </w:tabs>
              <w:spacing w:before="52"/>
              <w:ind w:left="-1"/>
              <w:rPr>
                <w:i/>
                <w:sz w:val="19"/>
              </w:rPr>
            </w:pPr>
            <w:r w:rsidRPr="004A3377">
              <w:rPr>
                <w:sz w:val="19"/>
              </w:rPr>
              <w:t>7.17</w:t>
            </w:r>
            <w:r w:rsidRPr="004A3377">
              <w:rPr>
                <w:sz w:val="19"/>
              </w:rPr>
              <w:tab/>
            </w:r>
            <w:r w:rsidRPr="004A3377">
              <w:rPr>
                <w:i/>
                <w:sz w:val="19"/>
              </w:rPr>
              <w:t>Rukovanje i skladištenje aviona</w:t>
            </w:r>
          </w:p>
        </w:tc>
        <w:tc>
          <w:tcPr>
            <w:tcW w:w="851" w:type="dxa"/>
          </w:tcPr>
          <w:p w14:paraId="20D91862" w14:textId="77777777" w:rsidR="00652107" w:rsidRPr="004A3377" w:rsidRDefault="00652107" w:rsidP="002754FE">
            <w:pPr>
              <w:pStyle w:val="TableParagraph"/>
              <w:spacing w:before="52"/>
              <w:ind w:right="1"/>
              <w:rPr>
                <w:sz w:val="19"/>
              </w:rPr>
            </w:pPr>
            <w:r w:rsidRPr="004A3377">
              <w:rPr>
                <w:sz w:val="19"/>
              </w:rPr>
              <w:t>2</w:t>
            </w:r>
          </w:p>
        </w:tc>
        <w:tc>
          <w:tcPr>
            <w:tcW w:w="851" w:type="dxa"/>
          </w:tcPr>
          <w:p w14:paraId="43892245"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7EF49385" w14:textId="77777777" w:rsidR="00652107" w:rsidRPr="004A3377" w:rsidRDefault="00652107" w:rsidP="002754FE">
            <w:pPr>
              <w:pStyle w:val="TableParagraph"/>
              <w:spacing w:before="52"/>
              <w:ind w:right="320"/>
              <w:jc w:val="right"/>
              <w:rPr>
                <w:sz w:val="19"/>
              </w:rPr>
            </w:pPr>
            <w:r w:rsidRPr="004A3377">
              <w:rPr>
                <w:sz w:val="19"/>
              </w:rPr>
              <w:t>2</w:t>
            </w:r>
          </w:p>
        </w:tc>
      </w:tr>
      <w:tr w:rsidR="00652107" w:rsidRPr="004A3377" w14:paraId="12C46F8E" w14:textId="77777777" w:rsidTr="002754FE">
        <w:trPr>
          <w:trHeight w:val="340"/>
        </w:trPr>
        <w:tc>
          <w:tcPr>
            <w:tcW w:w="6628" w:type="dxa"/>
            <w:tcBorders>
              <w:left w:val="nil"/>
              <w:bottom w:val="nil"/>
            </w:tcBorders>
          </w:tcPr>
          <w:p w14:paraId="431C7688" w14:textId="77777777" w:rsidR="00652107" w:rsidRPr="004A3377" w:rsidRDefault="00652107" w:rsidP="002754FE">
            <w:pPr>
              <w:pStyle w:val="TableParagraph"/>
              <w:tabs>
                <w:tab w:val="left" w:pos="574"/>
              </w:tabs>
              <w:spacing w:before="51"/>
              <w:ind w:left="-1"/>
              <w:rPr>
                <w:i/>
                <w:sz w:val="19"/>
              </w:rPr>
            </w:pPr>
            <w:r w:rsidRPr="004A3377">
              <w:rPr>
                <w:sz w:val="19"/>
              </w:rPr>
              <w:t>7.18</w:t>
            </w:r>
            <w:r w:rsidRPr="004A3377">
              <w:rPr>
                <w:sz w:val="19"/>
              </w:rPr>
              <w:tab/>
            </w:r>
            <w:r w:rsidRPr="004A3377">
              <w:rPr>
                <w:i/>
                <w:sz w:val="19"/>
              </w:rPr>
              <w:t>Tehnike demontaže, pregleda, popravke i montaže</w:t>
            </w:r>
          </w:p>
        </w:tc>
        <w:tc>
          <w:tcPr>
            <w:tcW w:w="851" w:type="dxa"/>
            <w:vMerge w:val="restart"/>
          </w:tcPr>
          <w:p w14:paraId="35FC1952" w14:textId="77777777" w:rsidR="00652107" w:rsidRPr="004A3377" w:rsidRDefault="00652107" w:rsidP="002754FE">
            <w:pPr>
              <w:pStyle w:val="TableParagraph"/>
            </w:pPr>
          </w:p>
          <w:p w14:paraId="2364376E" w14:textId="77777777" w:rsidR="00652107" w:rsidRPr="004A3377" w:rsidRDefault="00652107" w:rsidP="002754FE">
            <w:pPr>
              <w:pStyle w:val="TableParagraph"/>
              <w:spacing w:before="160"/>
              <w:ind w:right="1"/>
              <w:rPr>
                <w:sz w:val="19"/>
              </w:rPr>
            </w:pPr>
            <w:r w:rsidRPr="004A3377">
              <w:rPr>
                <w:sz w:val="19"/>
              </w:rPr>
              <w:t>2</w:t>
            </w:r>
          </w:p>
        </w:tc>
        <w:tc>
          <w:tcPr>
            <w:tcW w:w="851" w:type="dxa"/>
            <w:vMerge w:val="restart"/>
          </w:tcPr>
          <w:p w14:paraId="56AF4C3A" w14:textId="77777777" w:rsidR="00652107" w:rsidRPr="004A3377" w:rsidRDefault="00652107" w:rsidP="002754FE">
            <w:pPr>
              <w:pStyle w:val="TableParagraph"/>
            </w:pPr>
          </w:p>
          <w:p w14:paraId="1E0C4209" w14:textId="77777777" w:rsidR="00652107" w:rsidRPr="004A3377" w:rsidRDefault="00652107" w:rsidP="002754FE">
            <w:pPr>
              <w:pStyle w:val="TableParagraph"/>
              <w:spacing w:before="160"/>
              <w:rPr>
                <w:sz w:val="19"/>
              </w:rPr>
            </w:pPr>
            <w:r w:rsidRPr="004A3377">
              <w:rPr>
                <w:sz w:val="19"/>
              </w:rPr>
              <w:t>3</w:t>
            </w:r>
          </w:p>
        </w:tc>
        <w:tc>
          <w:tcPr>
            <w:tcW w:w="856" w:type="dxa"/>
            <w:vMerge w:val="restart"/>
            <w:tcBorders>
              <w:right w:val="nil"/>
            </w:tcBorders>
          </w:tcPr>
          <w:p w14:paraId="574E1B80" w14:textId="77777777" w:rsidR="00652107" w:rsidRPr="004A3377" w:rsidRDefault="00652107" w:rsidP="002754FE">
            <w:pPr>
              <w:pStyle w:val="TableParagraph"/>
            </w:pPr>
          </w:p>
          <w:p w14:paraId="6A81DB3C" w14:textId="77777777" w:rsidR="00652107" w:rsidRPr="004A3377" w:rsidRDefault="00652107" w:rsidP="002754FE">
            <w:pPr>
              <w:pStyle w:val="TableParagraph"/>
              <w:spacing w:before="160"/>
              <w:ind w:left="101"/>
              <w:rPr>
                <w:sz w:val="19"/>
              </w:rPr>
            </w:pPr>
            <w:r w:rsidRPr="004A3377">
              <w:rPr>
                <w:sz w:val="19"/>
              </w:rPr>
              <w:t>3</w:t>
            </w:r>
          </w:p>
        </w:tc>
      </w:tr>
      <w:tr w:rsidR="00652107" w:rsidRPr="004A3377" w14:paraId="45E1C7C6" w14:textId="77777777" w:rsidTr="002754FE">
        <w:trPr>
          <w:trHeight w:val="372"/>
        </w:trPr>
        <w:tc>
          <w:tcPr>
            <w:tcW w:w="6628" w:type="dxa"/>
            <w:tcBorders>
              <w:top w:val="nil"/>
              <w:left w:val="nil"/>
              <w:bottom w:val="nil"/>
            </w:tcBorders>
          </w:tcPr>
          <w:p w14:paraId="14F85D80" w14:textId="77777777" w:rsidR="00652107" w:rsidRPr="004A3377" w:rsidRDefault="00652107" w:rsidP="002754FE">
            <w:pPr>
              <w:pStyle w:val="TableParagraph"/>
              <w:spacing w:before="62"/>
              <w:ind w:left="595"/>
              <w:rPr>
                <w:sz w:val="19"/>
              </w:rPr>
            </w:pPr>
            <w:r w:rsidRPr="004A3377">
              <w:rPr>
                <w:sz w:val="19"/>
              </w:rPr>
              <w:t>(a) Vrste nedostataka i tehnike vizuelnog pregleda;</w:t>
            </w:r>
          </w:p>
        </w:tc>
        <w:tc>
          <w:tcPr>
            <w:tcW w:w="851" w:type="dxa"/>
            <w:vMerge/>
            <w:tcBorders>
              <w:top w:val="nil"/>
            </w:tcBorders>
          </w:tcPr>
          <w:p w14:paraId="1727B2D9" w14:textId="77777777" w:rsidR="00652107" w:rsidRPr="004A3377" w:rsidRDefault="00652107" w:rsidP="002754FE">
            <w:pPr>
              <w:rPr>
                <w:sz w:val="2"/>
                <w:szCs w:val="2"/>
              </w:rPr>
            </w:pPr>
          </w:p>
        </w:tc>
        <w:tc>
          <w:tcPr>
            <w:tcW w:w="851" w:type="dxa"/>
            <w:vMerge/>
            <w:tcBorders>
              <w:top w:val="nil"/>
            </w:tcBorders>
          </w:tcPr>
          <w:p w14:paraId="6904DCE9" w14:textId="77777777" w:rsidR="00652107" w:rsidRPr="004A3377" w:rsidRDefault="00652107" w:rsidP="002754FE">
            <w:pPr>
              <w:rPr>
                <w:sz w:val="2"/>
                <w:szCs w:val="2"/>
              </w:rPr>
            </w:pPr>
          </w:p>
        </w:tc>
        <w:tc>
          <w:tcPr>
            <w:tcW w:w="856" w:type="dxa"/>
            <w:vMerge/>
            <w:tcBorders>
              <w:top w:val="nil"/>
              <w:right w:val="nil"/>
            </w:tcBorders>
          </w:tcPr>
          <w:p w14:paraId="7A9BCBAE" w14:textId="77777777" w:rsidR="00652107" w:rsidRPr="004A3377" w:rsidRDefault="00652107" w:rsidP="002754FE">
            <w:pPr>
              <w:rPr>
                <w:sz w:val="2"/>
                <w:szCs w:val="2"/>
              </w:rPr>
            </w:pPr>
          </w:p>
        </w:tc>
      </w:tr>
      <w:tr w:rsidR="00652107" w:rsidRPr="004A3377" w14:paraId="3557CC17" w14:textId="77777777" w:rsidTr="002754FE">
        <w:trPr>
          <w:trHeight w:val="361"/>
        </w:trPr>
        <w:tc>
          <w:tcPr>
            <w:tcW w:w="6628" w:type="dxa"/>
            <w:tcBorders>
              <w:top w:val="nil"/>
              <w:left w:val="nil"/>
              <w:bottom w:val="nil"/>
            </w:tcBorders>
          </w:tcPr>
          <w:p w14:paraId="01B9D09F" w14:textId="77777777" w:rsidR="00652107" w:rsidRPr="004A3377" w:rsidRDefault="00652107" w:rsidP="002754FE">
            <w:pPr>
              <w:pStyle w:val="TableParagraph"/>
              <w:spacing w:before="52"/>
              <w:ind w:left="595"/>
              <w:rPr>
                <w:sz w:val="19"/>
              </w:rPr>
            </w:pPr>
            <w:r w:rsidRPr="004A3377">
              <w:rPr>
                <w:sz w:val="19"/>
              </w:rPr>
              <w:t>(b) Opšte metode popravke – priručnik za popravku konstrukcija;</w:t>
            </w:r>
          </w:p>
        </w:tc>
        <w:tc>
          <w:tcPr>
            <w:tcW w:w="851" w:type="dxa"/>
          </w:tcPr>
          <w:p w14:paraId="5085277F" w14:textId="77777777" w:rsidR="00652107" w:rsidRPr="004A3377" w:rsidRDefault="00652107" w:rsidP="002754FE">
            <w:pPr>
              <w:pStyle w:val="TableParagraph"/>
              <w:spacing w:before="52"/>
              <w:ind w:right="1"/>
              <w:rPr>
                <w:sz w:val="19"/>
              </w:rPr>
            </w:pPr>
            <w:r w:rsidRPr="004A3377">
              <w:rPr>
                <w:sz w:val="19"/>
              </w:rPr>
              <w:t>—</w:t>
            </w:r>
          </w:p>
        </w:tc>
        <w:tc>
          <w:tcPr>
            <w:tcW w:w="851" w:type="dxa"/>
          </w:tcPr>
          <w:p w14:paraId="1F4914C6"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51AEAE0B" w14:textId="77777777" w:rsidR="00652107" w:rsidRPr="004A3377" w:rsidRDefault="00652107" w:rsidP="002754FE">
            <w:pPr>
              <w:pStyle w:val="TableParagraph"/>
              <w:spacing w:before="52"/>
              <w:ind w:right="280"/>
              <w:jc w:val="right"/>
              <w:rPr>
                <w:sz w:val="19"/>
              </w:rPr>
            </w:pPr>
            <w:r w:rsidRPr="004A3377">
              <w:rPr>
                <w:sz w:val="19"/>
              </w:rPr>
              <w:t>—</w:t>
            </w:r>
          </w:p>
        </w:tc>
      </w:tr>
      <w:tr w:rsidR="00652107" w:rsidRPr="004A3377" w14:paraId="15301356" w14:textId="77777777" w:rsidTr="002754FE">
        <w:trPr>
          <w:trHeight w:val="361"/>
        </w:trPr>
        <w:tc>
          <w:tcPr>
            <w:tcW w:w="6628" w:type="dxa"/>
            <w:tcBorders>
              <w:top w:val="nil"/>
              <w:left w:val="nil"/>
              <w:bottom w:val="nil"/>
            </w:tcBorders>
          </w:tcPr>
          <w:p w14:paraId="043D5E02" w14:textId="77777777" w:rsidR="00652107" w:rsidRPr="004A3377" w:rsidRDefault="00652107" w:rsidP="002754FE">
            <w:pPr>
              <w:pStyle w:val="TableParagraph"/>
              <w:spacing w:before="52"/>
              <w:ind w:left="595"/>
              <w:rPr>
                <w:sz w:val="19"/>
              </w:rPr>
            </w:pPr>
            <w:r w:rsidRPr="004A3377">
              <w:rPr>
                <w:sz w:val="19"/>
              </w:rPr>
              <w:t>(c) tehnike inspekcije bez razaranja;</w:t>
            </w:r>
          </w:p>
        </w:tc>
        <w:tc>
          <w:tcPr>
            <w:tcW w:w="851" w:type="dxa"/>
          </w:tcPr>
          <w:p w14:paraId="414C296D" w14:textId="77777777" w:rsidR="00652107" w:rsidRPr="004A3377" w:rsidRDefault="00652107" w:rsidP="002754FE">
            <w:pPr>
              <w:pStyle w:val="TableParagraph"/>
              <w:spacing w:before="52"/>
              <w:ind w:right="1"/>
              <w:rPr>
                <w:sz w:val="19"/>
              </w:rPr>
            </w:pPr>
            <w:r w:rsidRPr="004A3377">
              <w:rPr>
                <w:sz w:val="19"/>
              </w:rPr>
              <w:t>—</w:t>
            </w:r>
          </w:p>
        </w:tc>
        <w:tc>
          <w:tcPr>
            <w:tcW w:w="851" w:type="dxa"/>
          </w:tcPr>
          <w:p w14:paraId="21DE0501"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5D72B900" w14:textId="77777777" w:rsidR="00652107" w:rsidRPr="004A3377" w:rsidRDefault="00652107" w:rsidP="002754FE">
            <w:pPr>
              <w:pStyle w:val="TableParagraph"/>
              <w:spacing w:before="52"/>
              <w:ind w:right="320"/>
              <w:jc w:val="right"/>
              <w:rPr>
                <w:sz w:val="19"/>
              </w:rPr>
            </w:pPr>
            <w:r w:rsidRPr="004A3377">
              <w:rPr>
                <w:sz w:val="19"/>
              </w:rPr>
              <w:t>1</w:t>
            </w:r>
          </w:p>
        </w:tc>
      </w:tr>
      <w:tr w:rsidR="00652107" w:rsidRPr="004A3377" w14:paraId="591FAE53" w14:textId="77777777" w:rsidTr="002754FE">
        <w:trPr>
          <w:trHeight w:val="361"/>
        </w:trPr>
        <w:tc>
          <w:tcPr>
            <w:tcW w:w="6628" w:type="dxa"/>
            <w:tcBorders>
              <w:top w:val="nil"/>
              <w:left w:val="nil"/>
              <w:bottom w:val="nil"/>
            </w:tcBorders>
          </w:tcPr>
          <w:p w14:paraId="70629804" w14:textId="77777777" w:rsidR="00652107" w:rsidRPr="004A3377" w:rsidRDefault="00652107" w:rsidP="002754FE">
            <w:pPr>
              <w:pStyle w:val="TableParagraph"/>
              <w:spacing w:before="51"/>
              <w:ind w:left="595"/>
              <w:rPr>
                <w:sz w:val="19"/>
              </w:rPr>
            </w:pPr>
            <w:r w:rsidRPr="004A3377">
              <w:rPr>
                <w:sz w:val="19"/>
              </w:rPr>
              <w:t>(d) tehnike rastavljanja i ponovnog sastavljanja;</w:t>
            </w:r>
          </w:p>
        </w:tc>
        <w:tc>
          <w:tcPr>
            <w:tcW w:w="851" w:type="dxa"/>
          </w:tcPr>
          <w:p w14:paraId="116EC020" w14:textId="77777777" w:rsidR="00652107" w:rsidRPr="004A3377" w:rsidRDefault="00652107" w:rsidP="002754FE">
            <w:pPr>
              <w:pStyle w:val="TableParagraph"/>
              <w:spacing w:before="51"/>
              <w:ind w:right="1"/>
              <w:rPr>
                <w:sz w:val="19"/>
              </w:rPr>
            </w:pPr>
            <w:r w:rsidRPr="004A3377">
              <w:rPr>
                <w:sz w:val="19"/>
              </w:rPr>
              <w:t>2</w:t>
            </w:r>
          </w:p>
        </w:tc>
        <w:tc>
          <w:tcPr>
            <w:tcW w:w="851" w:type="dxa"/>
          </w:tcPr>
          <w:p w14:paraId="60CD4A0A" w14:textId="77777777" w:rsidR="00652107" w:rsidRPr="004A3377" w:rsidRDefault="00652107" w:rsidP="002754FE">
            <w:pPr>
              <w:pStyle w:val="TableParagraph"/>
              <w:spacing w:before="51"/>
              <w:rPr>
                <w:sz w:val="19"/>
              </w:rPr>
            </w:pPr>
            <w:r w:rsidRPr="004A3377">
              <w:rPr>
                <w:sz w:val="19"/>
              </w:rPr>
              <w:t>2</w:t>
            </w:r>
          </w:p>
        </w:tc>
        <w:tc>
          <w:tcPr>
            <w:tcW w:w="856" w:type="dxa"/>
            <w:tcBorders>
              <w:right w:val="nil"/>
            </w:tcBorders>
          </w:tcPr>
          <w:p w14:paraId="3E9E473C" w14:textId="77777777" w:rsidR="00652107" w:rsidRPr="004A3377" w:rsidRDefault="00652107" w:rsidP="002754FE">
            <w:pPr>
              <w:pStyle w:val="TableParagraph"/>
              <w:spacing w:before="51"/>
              <w:ind w:right="320"/>
              <w:jc w:val="right"/>
              <w:rPr>
                <w:sz w:val="19"/>
              </w:rPr>
            </w:pPr>
            <w:r w:rsidRPr="004A3377">
              <w:rPr>
                <w:sz w:val="19"/>
              </w:rPr>
              <w:t>2</w:t>
            </w:r>
          </w:p>
        </w:tc>
      </w:tr>
      <w:tr w:rsidR="00652107" w:rsidRPr="004A3377" w14:paraId="272FFF63" w14:textId="77777777" w:rsidTr="002754FE">
        <w:trPr>
          <w:trHeight w:val="361"/>
        </w:trPr>
        <w:tc>
          <w:tcPr>
            <w:tcW w:w="6628" w:type="dxa"/>
            <w:tcBorders>
              <w:top w:val="nil"/>
              <w:left w:val="nil"/>
            </w:tcBorders>
          </w:tcPr>
          <w:p w14:paraId="2F6F84B7" w14:textId="77777777" w:rsidR="00652107" w:rsidRPr="004A3377" w:rsidRDefault="00652107" w:rsidP="002754FE">
            <w:pPr>
              <w:pStyle w:val="TableParagraph"/>
              <w:spacing w:before="52"/>
              <w:ind w:left="595"/>
              <w:rPr>
                <w:sz w:val="19"/>
              </w:rPr>
            </w:pPr>
            <w:r w:rsidRPr="004A3377">
              <w:rPr>
                <w:sz w:val="19"/>
              </w:rPr>
              <w:t>(e) Tehnike rešavanja problema.</w:t>
            </w:r>
          </w:p>
        </w:tc>
        <w:tc>
          <w:tcPr>
            <w:tcW w:w="851" w:type="dxa"/>
          </w:tcPr>
          <w:p w14:paraId="64431CCC" w14:textId="77777777" w:rsidR="00652107" w:rsidRPr="004A3377" w:rsidRDefault="00652107" w:rsidP="002754FE">
            <w:pPr>
              <w:pStyle w:val="TableParagraph"/>
              <w:spacing w:before="52"/>
              <w:ind w:right="1"/>
              <w:rPr>
                <w:sz w:val="19"/>
              </w:rPr>
            </w:pPr>
            <w:r w:rsidRPr="004A3377">
              <w:rPr>
                <w:sz w:val="19"/>
              </w:rPr>
              <w:t>—</w:t>
            </w:r>
          </w:p>
        </w:tc>
        <w:tc>
          <w:tcPr>
            <w:tcW w:w="851" w:type="dxa"/>
          </w:tcPr>
          <w:p w14:paraId="7DB4A069"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157AE857" w14:textId="77777777" w:rsidR="00652107" w:rsidRPr="004A3377" w:rsidRDefault="00652107" w:rsidP="002754FE">
            <w:pPr>
              <w:pStyle w:val="TableParagraph"/>
              <w:spacing w:before="52"/>
              <w:ind w:right="320"/>
              <w:jc w:val="right"/>
              <w:rPr>
                <w:sz w:val="19"/>
              </w:rPr>
            </w:pPr>
            <w:r w:rsidRPr="004A3377">
              <w:rPr>
                <w:sz w:val="19"/>
              </w:rPr>
              <w:t>2</w:t>
            </w:r>
          </w:p>
        </w:tc>
      </w:tr>
      <w:tr w:rsidR="00652107" w:rsidRPr="004A3377" w14:paraId="73A6B8E6" w14:textId="77777777" w:rsidTr="002754FE">
        <w:trPr>
          <w:trHeight w:val="340"/>
        </w:trPr>
        <w:tc>
          <w:tcPr>
            <w:tcW w:w="6628" w:type="dxa"/>
            <w:tcBorders>
              <w:left w:val="nil"/>
              <w:bottom w:val="nil"/>
            </w:tcBorders>
          </w:tcPr>
          <w:p w14:paraId="77655220" w14:textId="77777777" w:rsidR="00652107" w:rsidRPr="004A3377" w:rsidRDefault="00652107" w:rsidP="002754FE">
            <w:pPr>
              <w:pStyle w:val="TableParagraph"/>
              <w:tabs>
                <w:tab w:val="left" w:pos="574"/>
              </w:tabs>
              <w:spacing w:before="51"/>
              <w:ind w:left="-1"/>
              <w:rPr>
                <w:i/>
                <w:sz w:val="19"/>
              </w:rPr>
            </w:pPr>
            <w:r w:rsidRPr="004A3377">
              <w:rPr>
                <w:sz w:val="19"/>
              </w:rPr>
              <w:t>7.19</w:t>
            </w:r>
            <w:r w:rsidRPr="004A3377">
              <w:rPr>
                <w:sz w:val="19"/>
              </w:rPr>
              <w:tab/>
            </w:r>
            <w:r w:rsidRPr="004A3377">
              <w:rPr>
                <w:i/>
                <w:sz w:val="19"/>
              </w:rPr>
              <w:t>Abnormalni događaji</w:t>
            </w:r>
          </w:p>
        </w:tc>
        <w:tc>
          <w:tcPr>
            <w:tcW w:w="851" w:type="dxa"/>
            <w:vMerge w:val="restart"/>
          </w:tcPr>
          <w:p w14:paraId="050C9BAD" w14:textId="77777777" w:rsidR="00652107" w:rsidRPr="004A3377" w:rsidRDefault="00652107" w:rsidP="002754FE">
            <w:pPr>
              <w:pStyle w:val="TableParagraph"/>
            </w:pPr>
          </w:p>
          <w:p w14:paraId="4FBCEDAD" w14:textId="77777777" w:rsidR="00652107" w:rsidRPr="004A3377" w:rsidRDefault="00652107" w:rsidP="002754FE">
            <w:pPr>
              <w:pStyle w:val="TableParagraph"/>
              <w:spacing w:before="160"/>
              <w:ind w:right="1"/>
              <w:rPr>
                <w:sz w:val="19"/>
              </w:rPr>
            </w:pPr>
            <w:r w:rsidRPr="004A3377">
              <w:rPr>
                <w:sz w:val="19"/>
              </w:rPr>
              <w:t>2</w:t>
            </w:r>
          </w:p>
        </w:tc>
        <w:tc>
          <w:tcPr>
            <w:tcW w:w="851" w:type="dxa"/>
            <w:vMerge w:val="restart"/>
          </w:tcPr>
          <w:p w14:paraId="1DF6D7AC" w14:textId="77777777" w:rsidR="00652107" w:rsidRPr="004A3377" w:rsidRDefault="00652107" w:rsidP="002754FE">
            <w:pPr>
              <w:pStyle w:val="TableParagraph"/>
            </w:pPr>
          </w:p>
          <w:p w14:paraId="21BCA273" w14:textId="77777777" w:rsidR="00652107" w:rsidRPr="004A3377" w:rsidRDefault="00652107" w:rsidP="002754FE">
            <w:pPr>
              <w:pStyle w:val="TableParagraph"/>
              <w:spacing w:before="160"/>
              <w:rPr>
                <w:sz w:val="19"/>
              </w:rPr>
            </w:pPr>
            <w:r w:rsidRPr="004A3377">
              <w:rPr>
                <w:sz w:val="19"/>
              </w:rPr>
              <w:t>2</w:t>
            </w:r>
          </w:p>
        </w:tc>
        <w:tc>
          <w:tcPr>
            <w:tcW w:w="856" w:type="dxa"/>
            <w:vMerge w:val="restart"/>
            <w:tcBorders>
              <w:right w:val="nil"/>
            </w:tcBorders>
          </w:tcPr>
          <w:p w14:paraId="5CB0DBC2" w14:textId="77777777" w:rsidR="00652107" w:rsidRPr="004A3377" w:rsidRDefault="00652107" w:rsidP="002754FE">
            <w:pPr>
              <w:pStyle w:val="TableParagraph"/>
            </w:pPr>
          </w:p>
          <w:p w14:paraId="07EB9458" w14:textId="77777777" w:rsidR="00652107" w:rsidRPr="004A3377" w:rsidRDefault="00652107" w:rsidP="002754FE">
            <w:pPr>
              <w:pStyle w:val="TableParagraph"/>
              <w:spacing w:before="160"/>
              <w:ind w:left="101"/>
              <w:rPr>
                <w:sz w:val="19"/>
              </w:rPr>
            </w:pPr>
            <w:r w:rsidRPr="004A3377">
              <w:rPr>
                <w:sz w:val="19"/>
              </w:rPr>
              <w:t>2</w:t>
            </w:r>
          </w:p>
        </w:tc>
      </w:tr>
      <w:tr w:rsidR="00652107" w:rsidRPr="004A3377" w14:paraId="7B77E6F2" w14:textId="77777777" w:rsidTr="002754FE">
        <w:trPr>
          <w:trHeight w:val="372"/>
        </w:trPr>
        <w:tc>
          <w:tcPr>
            <w:tcW w:w="6628" w:type="dxa"/>
            <w:tcBorders>
              <w:top w:val="nil"/>
              <w:left w:val="nil"/>
              <w:bottom w:val="nil"/>
            </w:tcBorders>
          </w:tcPr>
          <w:p w14:paraId="5E1053F4" w14:textId="77777777" w:rsidR="00652107" w:rsidRPr="004A3377" w:rsidRDefault="00652107" w:rsidP="002754FE">
            <w:pPr>
              <w:pStyle w:val="TableParagraph"/>
              <w:spacing w:before="62"/>
              <w:ind w:left="595"/>
              <w:rPr>
                <w:sz w:val="19"/>
              </w:rPr>
            </w:pPr>
            <w:r w:rsidRPr="004A3377">
              <w:rPr>
                <w:sz w:val="19"/>
              </w:rPr>
              <w:t>(a) Inspekcije nakon udara groma i prodora HIRF-a;</w:t>
            </w:r>
          </w:p>
        </w:tc>
        <w:tc>
          <w:tcPr>
            <w:tcW w:w="851" w:type="dxa"/>
            <w:vMerge/>
            <w:tcBorders>
              <w:top w:val="nil"/>
            </w:tcBorders>
          </w:tcPr>
          <w:p w14:paraId="33718FFB" w14:textId="77777777" w:rsidR="00652107" w:rsidRPr="004A3377" w:rsidRDefault="00652107" w:rsidP="002754FE">
            <w:pPr>
              <w:rPr>
                <w:sz w:val="2"/>
                <w:szCs w:val="2"/>
              </w:rPr>
            </w:pPr>
          </w:p>
        </w:tc>
        <w:tc>
          <w:tcPr>
            <w:tcW w:w="851" w:type="dxa"/>
            <w:vMerge/>
            <w:tcBorders>
              <w:top w:val="nil"/>
            </w:tcBorders>
          </w:tcPr>
          <w:p w14:paraId="26AD6FF2" w14:textId="77777777" w:rsidR="00652107" w:rsidRPr="004A3377" w:rsidRDefault="00652107" w:rsidP="002754FE">
            <w:pPr>
              <w:rPr>
                <w:sz w:val="2"/>
                <w:szCs w:val="2"/>
              </w:rPr>
            </w:pPr>
          </w:p>
        </w:tc>
        <w:tc>
          <w:tcPr>
            <w:tcW w:w="856" w:type="dxa"/>
            <w:vMerge/>
            <w:tcBorders>
              <w:top w:val="nil"/>
              <w:right w:val="nil"/>
            </w:tcBorders>
          </w:tcPr>
          <w:p w14:paraId="66AC4FA2" w14:textId="77777777" w:rsidR="00652107" w:rsidRPr="004A3377" w:rsidRDefault="00652107" w:rsidP="002754FE">
            <w:pPr>
              <w:rPr>
                <w:sz w:val="2"/>
                <w:szCs w:val="2"/>
              </w:rPr>
            </w:pPr>
          </w:p>
        </w:tc>
      </w:tr>
      <w:tr w:rsidR="00652107" w:rsidRPr="004A3377" w14:paraId="3004671A" w14:textId="77777777" w:rsidTr="002754FE">
        <w:trPr>
          <w:trHeight w:val="575"/>
        </w:trPr>
        <w:tc>
          <w:tcPr>
            <w:tcW w:w="6628" w:type="dxa"/>
            <w:tcBorders>
              <w:top w:val="nil"/>
              <w:left w:val="nil"/>
            </w:tcBorders>
          </w:tcPr>
          <w:p w14:paraId="41E3BDBC" w14:textId="77777777" w:rsidR="00652107" w:rsidRPr="004A3377" w:rsidRDefault="00652107" w:rsidP="002754FE">
            <w:pPr>
              <w:pStyle w:val="TableParagraph"/>
              <w:spacing w:before="59" w:line="230" w:lineRule="auto"/>
              <w:ind w:left="904" w:right="93" w:hanging="310"/>
              <w:rPr>
                <w:sz w:val="19"/>
              </w:rPr>
            </w:pPr>
            <w:r w:rsidRPr="004A3377">
              <w:rPr>
                <w:sz w:val="19"/>
              </w:rPr>
              <w:t>(b) Inspekcije nakon nenormalnih događaja kao što su teška sletanja i let kroz turbulencije.</w:t>
            </w:r>
          </w:p>
        </w:tc>
        <w:tc>
          <w:tcPr>
            <w:tcW w:w="851" w:type="dxa"/>
          </w:tcPr>
          <w:p w14:paraId="58F2BDD2" w14:textId="77777777" w:rsidR="00652107" w:rsidRPr="004A3377" w:rsidRDefault="00652107" w:rsidP="002754FE">
            <w:pPr>
              <w:pStyle w:val="TableParagraph"/>
              <w:spacing w:before="52"/>
              <w:ind w:right="1"/>
              <w:rPr>
                <w:sz w:val="19"/>
              </w:rPr>
            </w:pPr>
            <w:r w:rsidRPr="004A3377">
              <w:rPr>
                <w:sz w:val="19"/>
              </w:rPr>
              <w:t>2</w:t>
            </w:r>
          </w:p>
        </w:tc>
        <w:tc>
          <w:tcPr>
            <w:tcW w:w="851" w:type="dxa"/>
          </w:tcPr>
          <w:p w14:paraId="73690A09"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1FB2F8ED" w14:textId="77777777" w:rsidR="00652107" w:rsidRPr="004A3377" w:rsidRDefault="00652107" w:rsidP="002754FE">
            <w:pPr>
              <w:pStyle w:val="TableParagraph"/>
              <w:spacing w:before="52"/>
              <w:ind w:right="280"/>
              <w:jc w:val="right"/>
              <w:rPr>
                <w:sz w:val="19"/>
              </w:rPr>
            </w:pPr>
            <w:r w:rsidRPr="004A3377">
              <w:rPr>
                <w:sz w:val="19"/>
              </w:rPr>
              <w:t>—</w:t>
            </w:r>
          </w:p>
        </w:tc>
      </w:tr>
      <w:tr w:rsidR="00652107" w:rsidRPr="004A3377" w14:paraId="3221A4B8" w14:textId="77777777" w:rsidTr="002754FE">
        <w:trPr>
          <w:trHeight w:val="361"/>
        </w:trPr>
        <w:tc>
          <w:tcPr>
            <w:tcW w:w="6628" w:type="dxa"/>
            <w:tcBorders>
              <w:left w:val="nil"/>
            </w:tcBorders>
          </w:tcPr>
          <w:p w14:paraId="33F42378" w14:textId="77777777" w:rsidR="00652107" w:rsidRPr="004A3377" w:rsidRDefault="00652107" w:rsidP="002754FE">
            <w:pPr>
              <w:pStyle w:val="TableParagraph"/>
              <w:tabs>
                <w:tab w:val="left" w:pos="574"/>
              </w:tabs>
              <w:spacing w:before="52"/>
              <w:ind w:left="-1"/>
              <w:rPr>
                <w:i/>
                <w:sz w:val="19"/>
              </w:rPr>
            </w:pPr>
            <w:r w:rsidRPr="004A3377">
              <w:rPr>
                <w:sz w:val="19"/>
              </w:rPr>
              <w:t xml:space="preserve">7.20 </w:t>
            </w:r>
            <w:r w:rsidRPr="004A3377">
              <w:rPr>
                <w:i/>
                <w:sz w:val="19"/>
              </w:rPr>
              <w:t>Procedure</w:t>
            </w:r>
            <w:r w:rsidRPr="004A3377">
              <w:rPr>
                <w:sz w:val="19"/>
              </w:rPr>
              <w:t xml:space="preserve"> održavanja</w:t>
            </w:r>
          </w:p>
        </w:tc>
        <w:tc>
          <w:tcPr>
            <w:tcW w:w="851" w:type="dxa"/>
          </w:tcPr>
          <w:p w14:paraId="38016FF6" w14:textId="77777777" w:rsidR="00652107" w:rsidRPr="004A3377" w:rsidRDefault="00652107" w:rsidP="002754FE">
            <w:pPr>
              <w:pStyle w:val="TableParagraph"/>
              <w:spacing w:before="52"/>
              <w:ind w:right="1"/>
              <w:rPr>
                <w:sz w:val="19"/>
              </w:rPr>
            </w:pPr>
            <w:r w:rsidRPr="004A3377">
              <w:rPr>
                <w:sz w:val="19"/>
              </w:rPr>
              <w:t>1</w:t>
            </w:r>
          </w:p>
        </w:tc>
        <w:tc>
          <w:tcPr>
            <w:tcW w:w="851" w:type="dxa"/>
          </w:tcPr>
          <w:p w14:paraId="2A310124" w14:textId="77777777" w:rsidR="00652107" w:rsidRPr="004A3377" w:rsidRDefault="00652107" w:rsidP="002754FE">
            <w:pPr>
              <w:pStyle w:val="TableParagraph"/>
              <w:spacing w:before="52"/>
              <w:rPr>
                <w:sz w:val="19"/>
              </w:rPr>
            </w:pPr>
            <w:r w:rsidRPr="004A3377">
              <w:rPr>
                <w:sz w:val="19"/>
              </w:rPr>
              <w:t>2</w:t>
            </w:r>
          </w:p>
        </w:tc>
        <w:tc>
          <w:tcPr>
            <w:tcW w:w="856" w:type="dxa"/>
            <w:tcBorders>
              <w:right w:val="nil"/>
            </w:tcBorders>
          </w:tcPr>
          <w:p w14:paraId="35059493" w14:textId="77777777" w:rsidR="00652107" w:rsidRPr="004A3377" w:rsidRDefault="00652107" w:rsidP="002754FE">
            <w:pPr>
              <w:pStyle w:val="TableParagraph"/>
              <w:spacing w:before="52"/>
              <w:ind w:right="320"/>
              <w:jc w:val="right"/>
              <w:rPr>
                <w:sz w:val="19"/>
              </w:rPr>
            </w:pPr>
            <w:r w:rsidRPr="004A3377">
              <w:rPr>
                <w:sz w:val="19"/>
              </w:rPr>
              <w:t>2</w:t>
            </w:r>
          </w:p>
        </w:tc>
      </w:tr>
      <w:tr w:rsidR="00652107" w:rsidRPr="004A3377" w14:paraId="0F33A310" w14:textId="77777777" w:rsidTr="002754FE">
        <w:trPr>
          <w:trHeight w:val="373"/>
        </w:trPr>
        <w:tc>
          <w:tcPr>
            <w:tcW w:w="6628" w:type="dxa"/>
            <w:tcBorders>
              <w:left w:val="nil"/>
            </w:tcBorders>
          </w:tcPr>
          <w:p w14:paraId="4FB8EE1A" w14:textId="77777777" w:rsidR="00652107" w:rsidRPr="004A3377" w:rsidRDefault="00652107" w:rsidP="002754FE">
            <w:pPr>
              <w:pStyle w:val="TableParagraph"/>
              <w:tabs>
                <w:tab w:val="left" w:pos="574"/>
              </w:tabs>
              <w:spacing w:before="51"/>
              <w:ind w:left="-1"/>
              <w:rPr>
                <w:i/>
                <w:sz w:val="19"/>
              </w:rPr>
            </w:pPr>
            <w:r w:rsidRPr="004A3377">
              <w:rPr>
                <w:sz w:val="19"/>
              </w:rPr>
              <w:t>7.21</w:t>
            </w:r>
            <w:r w:rsidRPr="004A3377">
              <w:rPr>
                <w:sz w:val="19"/>
              </w:rPr>
              <w:tab/>
            </w:r>
            <w:r w:rsidRPr="004A3377">
              <w:rPr>
                <w:i/>
                <w:sz w:val="19"/>
              </w:rPr>
              <w:t>Dokumentacija i komunikacija</w:t>
            </w:r>
          </w:p>
        </w:tc>
        <w:tc>
          <w:tcPr>
            <w:tcW w:w="851" w:type="dxa"/>
          </w:tcPr>
          <w:p w14:paraId="04932B53" w14:textId="77777777" w:rsidR="00652107" w:rsidRPr="004A3377" w:rsidRDefault="00652107" w:rsidP="002754FE">
            <w:pPr>
              <w:pStyle w:val="TableParagraph"/>
              <w:spacing w:before="51"/>
              <w:ind w:right="1"/>
              <w:rPr>
                <w:sz w:val="19"/>
              </w:rPr>
            </w:pPr>
            <w:r w:rsidRPr="004A3377">
              <w:rPr>
                <w:sz w:val="19"/>
              </w:rPr>
              <w:t>1</w:t>
            </w:r>
          </w:p>
        </w:tc>
        <w:tc>
          <w:tcPr>
            <w:tcW w:w="851" w:type="dxa"/>
          </w:tcPr>
          <w:p w14:paraId="1CF1B465" w14:textId="77777777" w:rsidR="00652107" w:rsidRPr="004A3377" w:rsidRDefault="00652107" w:rsidP="002754FE">
            <w:pPr>
              <w:pStyle w:val="TableParagraph"/>
              <w:spacing w:before="51"/>
              <w:rPr>
                <w:sz w:val="19"/>
              </w:rPr>
            </w:pPr>
            <w:r w:rsidRPr="004A3377">
              <w:rPr>
                <w:sz w:val="19"/>
              </w:rPr>
              <w:t>2</w:t>
            </w:r>
          </w:p>
        </w:tc>
        <w:tc>
          <w:tcPr>
            <w:tcW w:w="856" w:type="dxa"/>
            <w:tcBorders>
              <w:right w:val="nil"/>
            </w:tcBorders>
          </w:tcPr>
          <w:p w14:paraId="7FA244BA" w14:textId="77777777" w:rsidR="00652107" w:rsidRPr="004A3377" w:rsidRDefault="00652107" w:rsidP="002754FE">
            <w:pPr>
              <w:pStyle w:val="TableParagraph"/>
              <w:spacing w:before="51"/>
              <w:ind w:right="320"/>
              <w:jc w:val="right"/>
              <w:rPr>
                <w:sz w:val="19"/>
              </w:rPr>
            </w:pPr>
            <w:r w:rsidRPr="004A3377">
              <w:rPr>
                <w:sz w:val="19"/>
              </w:rPr>
              <w:t>2</w:t>
            </w:r>
          </w:p>
        </w:tc>
      </w:tr>
    </w:tbl>
    <w:p w14:paraId="4B034A4B" w14:textId="77777777" w:rsidR="00652107" w:rsidRPr="004A3377" w:rsidRDefault="00652107" w:rsidP="002754FE">
      <w:pPr>
        <w:jc w:val="right"/>
        <w:rPr>
          <w:sz w:val="19"/>
        </w:rPr>
        <w:sectPr w:rsidR="00652107" w:rsidRPr="004A3377" w:rsidSect="00652107">
          <w:pgSz w:w="11910" w:h="16840"/>
          <w:pgMar w:top="1134" w:right="1134" w:bottom="284" w:left="1134" w:header="982" w:footer="0" w:gutter="0"/>
          <w:cols w:space="720"/>
        </w:sectPr>
      </w:pPr>
    </w:p>
    <w:p w14:paraId="584602E6" w14:textId="77777777" w:rsidR="00652107" w:rsidRPr="004A3377" w:rsidRDefault="00652107" w:rsidP="002754FE">
      <w:pPr>
        <w:pStyle w:val="BodyText"/>
        <w:rPr>
          <w:sz w:val="20"/>
        </w:rPr>
      </w:pPr>
    </w:p>
    <w:p w14:paraId="10EA21BA" w14:textId="77777777" w:rsidR="00652107" w:rsidRPr="004A3377" w:rsidRDefault="00652107" w:rsidP="002754FE">
      <w:pPr>
        <w:pStyle w:val="BodyText"/>
        <w:spacing w:before="3"/>
      </w:pPr>
    </w:p>
    <w:p w14:paraId="011C8CD4" w14:textId="77777777" w:rsidR="00652107" w:rsidRPr="004A3377" w:rsidRDefault="00652107" w:rsidP="002754FE">
      <w:pPr>
        <w:pStyle w:val="BodyText"/>
        <w:tabs>
          <w:tab w:val="left" w:pos="1256"/>
        </w:tabs>
        <w:ind w:left="120"/>
      </w:pPr>
      <w:r w:rsidRPr="004A3377">
        <w:t>MODUL 8.</w:t>
      </w:r>
      <w:r w:rsidRPr="004A3377">
        <w:tab/>
        <w:t>OSNOVNA AERODINAMIKA</w:t>
      </w:r>
    </w:p>
    <w:p w14:paraId="3F535398" w14:textId="77777777" w:rsidR="00652107" w:rsidRPr="004A3377" w:rsidRDefault="00652107" w:rsidP="002754FE">
      <w:pPr>
        <w:pStyle w:val="BodyText"/>
        <w:spacing w:before="3"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rsidRPr="004A3377" w14:paraId="11ABEC27" w14:textId="77777777" w:rsidTr="002754FE">
        <w:trPr>
          <w:trHeight w:val="310"/>
        </w:trPr>
        <w:tc>
          <w:tcPr>
            <w:tcW w:w="7478" w:type="dxa"/>
            <w:vMerge w:val="restart"/>
            <w:tcBorders>
              <w:left w:val="nil"/>
            </w:tcBorders>
          </w:tcPr>
          <w:p w14:paraId="7ABAB8FF" w14:textId="77777777" w:rsidR="00652107" w:rsidRPr="004A3377" w:rsidRDefault="00652107" w:rsidP="002754FE">
            <w:pPr>
              <w:pStyle w:val="TableParagraph"/>
              <w:rPr>
                <w:sz w:val="20"/>
              </w:rPr>
            </w:pPr>
          </w:p>
          <w:p w14:paraId="6857FE94" w14:textId="77777777" w:rsidR="00652107" w:rsidRPr="004A3377" w:rsidRDefault="00652107" w:rsidP="002754FE">
            <w:pPr>
              <w:pStyle w:val="TableParagraph"/>
              <w:spacing w:before="178"/>
              <w:ind w:left="1029" w:right="1131"/>
              <w:rPr>
                <w:sz w:val="17"/>
              </w:rPr>
            </w:pPr>
            <w:r w:rsidRPr="004A3377">
              <w:rPr>
                <w:sz w:val="17"/>
              </w:rPr>
              <w:t>MODUL 8. OSNOVNA AERODINAMIKA</w:t>
            </w:r>
          </w:p>
        </w:tc>
        <w:tc>
          <w:tcPr>
            <w:tcW w:w="1705" w:type="dxa"/>
            <w:gridSpan w:val="2"/>
            <w:tcBorders>
              <w:right w:val="nil"/>
            </w:tcBorders>
          </w:tcPr>
          <w:p w14:paraId="12CE5BFE" w14:textId="77777777" w:rsidR="00652107" w:rsidRPr="004A3377" w:rsidRDefault="00652107" w:rsidP="002754FE">
            <w:pPr>
              <w:pStyle w:val="TableParagraph"/>
              <w:spacing w:before="66"/>
              <w:ind w:left="635" w:right="530"/>
              <w:rPr>
                <w:sz w:val="17"/>
              </w:rPr>
            </w:pPr>
            <w:r w:rsidRPr="004A3377">
              <w:rPr>
                <w:sz w:val="17"/>
              </w:rPr>
              <w:t>NIVO</w:t>
            </w:r>
          </w:p>
        </w:tc>
      </w:tr>
      <w:tr w:rsidR="00652107" w:rsidRPr="004A3377" w14:paraId="2E63CF8A" w14:textId="77777777" w:rsidTr="002754FE">
        <w:trPr>
          <w:trHeight w:val="677"/>
        </w:trPr>
        <w:tc>
          <w:tcPr>
            <w:tcW w:w="7478" w:type="dxa"/>
            <w:vMerge/>
            <w:tcBorders>
              <w:top w:val="nil"/>
              <w:left w:val="nil"/>
            </w:tcBorders>
          </w:tcPr>
          <w:p w14:paraId="0B8F5595" w14:textId="77777777" w:rsidR="00652107" w:rsidRPr="004A3377" w:rsidRDefault="00652107" w:rsidP="002754FE">
            <w:pPr>
              <w:rPr>
                <w:sz w:val="2"/>
                <w:szCs w:val="2"/>
              </w:rPr>
            </w:pPr>
          </w:p>
        </w:tc>
        <w:tc>
          <w:tcPr>
            <w:tcW w:w="850" w:type="dxa"/>
          </w:tcPr>
          <w:p w14:paraId="14D2FE90" w14:textId="77777777" w:rsidR="00652107" w:rsidRPr="004A3377" w:rsidRDefault="00652107" w:rsidP="002754FE">
            <w:pPr>
              <w:pStyle w:val="TableParagraph"/>
              <w:spacing w:before="149" w:line="232" w:lineRule="auto"/>
              <w:ind w:left="326" w:right="323" w:hanging="2"/>
              <w:rPr>
                <w:sz w:val="17"/>
              </w:rPr>
            </w:pPr>
            <w:r w:rsidRPr="004A3377">
              <w:rPr>
                <w:sz w:val="17"/>
              </w:rPr>
              <w:t>A B3</w:t>
            </w:r>
          </w:p>
        </w:tc>
        <w:tc>
          <w:tcPr>
            <w:tcW w:w="855" w:type="dxa"/>
            <w:tcBorders>
              <w:right w:val="nil"/>
            </w:tcBorders>
          </w:tcPr>
          <w:p w14:paraId="7D7C8E16" w14:textId="77777777" w:rsidR="00652107" w:rsidRPr="004A3377" w:rsidRDefault="00652107" w:rsidP="002754FE">
            <w:pPr>
              <w:pStyle w:val="TableParagraph"/>
              <w:spacing w:before="56" w:line="230" w:lineRule="auto"/>
              <w:ind w:left="345" w:right="236" w:firstLine="40"/>
              <w:jc w:val="both"/>
              <w:rPr>
                <w:sz w:val="17"/>
              </w:rPr>
            </w:pPr>
            <w:r w:rsidRPr="004A3377">
              <w:rPr>
                <w:sz w:val="17"/>
              </w:rPr>
              <w:t>B1 B2 B2L</w:t>
            </w:r>
          </w:p>
        </w:tc>
      </w:tr>
      <w:tr w:rsidR="00652107" w:rsidRPr="004A3377" w14:paraId="53493D1E" w14:textId="77777777" w:rsidTr="002754FE">
        <w:trPr>
          <w:trHeight w:val="308"/>
        </w:trPr>
        <w:tc>
          <w:tcPr>
            <w:tcW w:w="7478" w:type="dxa"/>
            <w:tcBorders>
              <w:left w:val="nil"/>
              <w:bottom w:val="nil"/>
            </w:tcBorders>
          </w:tcPr>
          <w:p w14:paraId="461DAA30" w14:textId="77777777" w:rsidR="00652107" w:rsidRPr="004A3377" w:rsidRDefault="00652107" w:rsidP="002754FE">
            <w:pPr>
              <w:pStyle w:val="TableParagraph"/>
              <w:tabs>
                <w:tab w:val="left" w:pos="659"/>
              </w:tabs>
              <w:spacing w:before="45"/>
              <w:ind w:left="-1"/>
              <w:rPr>
                <w:i/>
                <w:sz w:val="19"/>
              </w:rPr>
            </w:pPr>
            <w:r w:rsidRPr="004A3377">
              <w:rPr>
                <w:sz w:val="19"/>
              </w:rPr>
              <w:t>8.1</w:t>
            </w:r>
            <w:r w:rsidRPr="004A3377">
              <w:rPr>
                <w:sz w:val="19"/>
              </w:rPr>
              <w:tab/>
            </w:r>
            <w:r w:rsidRPr="004A3377">
              <w:rPr>
                <w:i/>
                <w:sz w:val="19"/>
              </w:rPr>
              <w:t>Fizika atmosfere</w:t>
            </w:r>
          </w:p>
        </w:tc>
        <w:tc>
          <w:tcPr>
            <w:tcW w:w="850" w:type="dxa"/>
            <w:vMerge w:val="restart"/>
          </w:tcPr>
          <w:p w14:paraId="7B16D118" w14:textId="77777777" w:rsidR="00652107" w:rsidRPr="004A3377" w:rsidRDefault="00652107" w:rsidP="002754FE">
            <w:pPr>
              <w:pStyle w:val="TableParagraph"/>
              <w:spacing w:before="45"/>
              <w:rPr>
                <w:sz w:val="19"/>
              </w:rPr>
            </w:pPr>
            <w:r w:rsidRPr="004A3377">
              <w:rPr>
                <w:sz w:val="19"/>
              </w:rPr>
              <w:t>1</w:t>
            </w:r>
          </w:p>
        </w:tc>
        <w:tc>
          <w:tcPr>
            <w:tcW w:w="855" w:type="dxa"/>
            <w:vMerge w:val="restart"/>
            <w:tcBorders>
              <w:right w:val="nil"/>
            </w:tcBorders>
          </w:tcPr>
          <w:p w14:paraId="356087DF" w14:textId="77777777" w:rsidR="00652107" w:rsidRPr="004A3377" w:rsidRDefault="00652107" w:rsidP="002754FE">
            <w:pPr>
              <w:pStyle w:val="TableParagraph"/>
              <w:spacing w:before="45"/>
              <w:ind w:left="106"/>
              <w:rPr>
                <w:sz w:val="19"/>
              </w:rPr>
            </w:pPr>
            <w:r w:rsidRPr="004A3377">
              <w:rPr>
                <w:sz w:val="19"/>
              </w:rPr>
              <w:t>2</w:t>
            </w:r>
          </w:p>
        </w:tc>
      </w:tr>
      <w:tr w:rsidR="00652107" w:rsidRPr="004A3377" w14:paraId="7D7CE392" w14:textId="77777777" w:rsidTr="002754FE">
        <w:trPr>
          <w:trHeight w:val="300"/>
        </w:trPr>
        <w:tc>
          <w:tcPr>
            <w:tcW w:w="7478" w:type="dxa"/>
            <w:tcBorders>
              <w:top w:val="nil"/>
              <w:left w:val="nil"/>
            </w:tcBorders>
          </w:tcPr>
          <w:p w14:paraId="3BBA9033" w14:textId="77777777" w:rsidR="00652107" w:rsidRPr="004A3377" w:rsidRDefault="00652107" w:rsidP="002754FE">
            <w:pPr>
              <w:pStyle w:val="TableParagraph"/>
              <w:spacing w:before="36"/>
              <w:ind w:left="680"/>
              <w:rPr>
                <w:sz w:val="19"/>
              </w:rPr>
            </w:pPr>
            <w:r w:rsidRPr="004A3377">
              <w:rPr>
                <w:sz w:val="19"/>
              </w:rPr>
              <w:t>Međunarodna standardna atmosfera (ISA), primena u aerodinamici</w:t>
            </w:r>
          </w:p>
        </w:tc>
        <w:tc>
          <w:tcPr>
            <w:tcW w:w="850" w:type="dxa"/>
            <w:vMerge/>
            <w:tcBorders>
              <w:top w:val="nil"/>
            </w:tcBorders>
          </w:tcPr>
          <w:p w14:paraId="7F3AC85E" w14:textId="77777777" w:rsidR="00652107" w:rsidRPr="004A3377" w:rsidRDefault="00652107" w:rsidP="002754FE">
            <w:pPr>
              <w:rPr>
                <w:sz w:val="2"/>
                <w:szCs w:val="2"/>
              </w:rPr>
            </w:pPr>
          </w:p>
        </w:tc>
        <w:tc>
          <w:tcPr>
            <w:tcW w:w="855" w:type="dxa"/>
            <w:vMerge/>
            <w:tcBorders>
              <w:top w:val="nil"/>
              <w:right w:val="nil"/>
            </w:tcBorders>
          </w:tcPr>
          <w:p w14:paraId="0D25C82B" w14:textId="77777777" w:rsidR="00652107" w:rsidRPr="004A3377" w:rsidRDefault="00652107" w:rsidP="002754FE">
            <w:pPr>
              <w:rPr>
                <w:sz w:val="2"/>
                <w:szCs w:val="2"/>
              </w:rPr>
            </w:pPr>
          </w:p>
        </w:tc>
      </w:tr>
      <w:tr w:rsidR="00652107" w:rsidRPr="004A3377" w14:paraId="72660596" w14:textId="77777777" w:rsidTr="002754FE">
        <w:trPr>
          <w:trHeight w:val="309"/>
        </w:trPr>
        <w:tc>
          <w:tcPr>
            <w:tcW w:w="7478" w:type="dxa"/>
            <w:tcBorders>
              <w:left w:val="nil"/>
            </w:tcBorders>
          </w:tcPr>
          <w:p w14:paraId="3B3362F5" w14:textId="77777777" w:rsidR="00652107" w:rsidRPr="004A3377" w:rsidRDefault="00652107" w:rsidP="002754FE">
            <w:pPr>
              <w:pStyle w:val="TableParagraph"/>
              <w:tabs>
                <w:tab w:val="left" w:pos="659"/>
              </w:tabs>
              <w:spacing w:before="46"/>
              <w:ind w:left="-1"/>
              <w:rPr>
                <w:i/>
                <w:sz w:val="19"/>
              </w:rPr>
            </w:pPr>
            <w:r w:rsidRPr="004A3377">
              <w:rPr>
                <w:sz w:val="19"/>
              </w:rPr>
              <w:t>8.2</w:t>
            </w:r>
            <w:r w:rsidRPr="004A3377">
              <w:rPr>
                <w:sz w:val="19"/>
              </w:rPr>
              <w:tab/>
            </w:r>
            <w:r w:rsidRPr="004A3377">
              <w:rPr>
                <w:i/>
                <w:sz w:val="19"/>
              </w:rPr>
              <w:t>Aerodinamika</w:t>
            </w:r>
          </w:p>
        </w:tc>
        <w:tc>
          <w:tcPr>
            <w:tcW w:w="850" w:type="dxa"/>
          </w:tcPr>
          <w:p w14:paraId="3D6821DA" w14:textId="77777777" w:rsidR="00652107" w:rsidRPr="004A3377" w:rsidRDefault="00652107" w:rsidP="002754FE">
            <w:pPr>
              <w:pStyle w:val="TableParagraph"/>
              <w:spacing w:before="46"/>
              <w:rPr>
                <w:sz w:val="19"/>
              </w:rPr>
            </w:pPr>
            <w:r w:rsidRPr="004A3377">
              <w:rPr>
                <w:sz w:val="19"/>
              </w:rPr>
              <w:t>1</w:t>
            </w:r>
          </w:p>
        </w:tc>
        <w:tc>
          <w:tcPr>
            <w:tcW w:w="855" w:type="dxa"/>
            <w:tcBorders>
              <w:right w:val="nil"/>
            </w:tcBorders>
          </w:tcPr>
          <w:p w14:paraId="5EE781A8" w14:textId="77777777" w:rsidR="00652107" w:rsidRPr="004A3377" w:rsidRDefault="00652107" w:rsidP="002754FE">
            <w:pPr>
              <w:pStyle w:val="TableParagraph"/>
              <w:spacing w:before="46"/>
              <w:ind w:right="317"/>
              <w:jc w:val="right"/>
              <w:rPr>
                <w:sz w:val="19"/>
              </w:rPr>
            </w:pPr>
            <w:r w:rsidRPr="004A3377">
              <w:rPr>
                <w:sz w:val="19"/>
              </w:rPr>
              <w:t>2</w:t>
            </w:r>
          </w:p>
        </w:tc>
      </w:tr>
      <w:tr w:rsidR="00652107" w:rsidRPr="004A3377" w14:paraId="7E4CA4CD" w14:textId="77777777" w:rsidTr="002754FE">
        <w:trPr>
          <w:trHeight w:val="309"/>
        </w:trPr>
        <w:tc>
          <w:tcPr>
            <w:tcW w:w="7478" w:type="dxa"/>
            <w:tcBorders>
              <w:left w:val="nil"/>
            </w:tcBorders>
          </w:tcPr>
          <w:p w14:paraId="4EF1397D" w14:textId="77777777" w:rsidR="00652107" w:rsidRPr="004A3377" w:rsidRDefault="00652107" w:rsidP="002754FE">
            <w:pPr>
              <w:pStyle w:val="TableParagraph"/>
              <w:tabs>
                <w:tab w:val="left" w:pos="659"/>
              </w:tabs>
              <w:spacing w:before="46"/>
              <w:ind w:left="-1"/>
              <w:rPr>
                <w:i/>
                <w:sz w:val="19"/>
              </w:rPr>
            </w:pPr>
            <w:r w:rsidRPr="004A3377">
              <w:rPr>
                <w:sz w:val="19"/>
              </w:rPr>
              <w:t xml:space="preserve">8.3 </w:t>
            </w:r>
            <w:r w:rsidRPr="004A3377">
              <w:rPr>
                <w:i/>
                <w:sz w:val="19"/>
              </w:rPr>
              <w:t>—  Teorija leta</w:t>
            </w:r>
          </w:p>
        </w:tc>
        <w:tc>
          <w:tcPr>
            <w:tcW w:w="850" w:type="dxa"/>
          </w:tcPr>
          <w:p w14:paraId="17373CC4" w14:textId="77777777" w:rsidR="00652107" w:rsidRPr="004A3377" w:rsidRDefault="00652107" w:rsidP="002754FE">
            <w:pPr>
              <w:pStyle w:val="TableParagraph"/>
              <w:spacing w:before="46"/>
              <w:rPr>
                <w:sz w:val="19"/>
              </w:rPr>
            </w:pPr>
            <w:r w:rsidRPr="004A3377">
              <w:rPr>
                <w:sz w:val="19"/>
              </w:rPr>
              <w:t>1</w:t>
            </w:r>
          </w:p>
        </w:tc>
        <w:tc>
          <w:tcPr>
            <w:tcW w:w="855" w:type="dxa"/>
            <w:tcBorders>
              <w:right w:val="nil"/>
            </w:tcBorders>
          </w:tcPr>
          <w:p w14:paraId="3D22E233" w14:textId="77777777" w:rsidR="00652107" w:rsidRPr="004A3377" w:rsidRDefault="00652107" w:rsidP="002754FE">
            <w:pPr>
              <w:pStyle w:val="TableParagraph"/>
              <w:spacing w:before="46"/>
              <w:ind w:right="317"/>
              <w:jc w:val="right"/>
              <w:rPr>
                <w:sz w:val="19"/>
              </w:rPr>
            </w:pPr>
            <w:r w:rsidRPr="004A3377">
              <w:rPr>
                <w:sz w:val="19"/>
              </w:rPr>
              <w:t>2</w:t>
            </w:r>
          </w:p>
        </w:tc>
      </w:tr>
      <w:tr w:rsidR="00652107" w:rsidRPr="004A3377" w14:paraId="65362CB1" w14:textId="77777777" w:rsidTr="002754FE">
        <w:trPr>
          <w:trHeight w:val="309"/>
        </w:trPr>
        <w:tc>
          <w:tcPr>
            <w:tcW w:w="7478" w:type="dxa"/>
            <w:tcBorders>
              <w:left w:val="nil"/>
            </w:tcBorders>
          </w:tcPr>
          <w:p w14:paraId="5D5B4A5A" w14:textId="77777777" w:rsidR="00652107" w:rsidRPr="004A3377" w:rsidRDefault="00652107" w:rsidP="002754FE">
            <w:pPr>
              <w:pStyle w:val="TableParagraph"/>
              <w:tabs>
                <w:tab w:val="left" w:pos="659"/>
              </w:tabs>
              <w:spacing w:before="45"/>
              <w:ind w:left="-1"/>
              <w:rPr>
                <w:i/>
                <w:sz w:val="19"/>
              </w:rPr>
            </w:pPr>
            <w:r w:rsidRPr="004A3377">
              <w:rPr>
                <w:sz w:val="19"/>
              </w:rPr>
              <w:t>8.4</w:t>
            </w:r>
            <w:r w:rsidRPr="004A3377">
              <w:rPr>
                <w:sz w:val="19"/>
              </w:rPr>
              <w:tab/>
            </w:r>
            <w:r w:rsidRPr="004A3377">
              <w:rPr>
                <w:i/>
                <w:sz w:val="19"/>
              </w:rPr>
              <w:t>Protok vazduha velike brzine</w:t>
            </w:r>
          </w:p>
        </w:tc>
        <w:tc>
          <w:tcPr>
            <w:tcW w:w="850" w:type="dxa"/>
          </w:tcPr>
          <w:p w14:paraId="12403E88" w14:textId="77777777" w:rsidR="00652107" w:rsidRPr="004A3377" w:rsidRDefault="00652107" w:rsidP="002754FE">
            <w:pPr>
              <w:pStyle w:val="TableParagraph"/>
              <w:spacing w:before="45"/>
              <w:rPr>
                <w:sz w:val="19"/>
              </w:rPr>
            </w:pPr>
            <w:r w:rsidRPr="004A3377">
              <w:rPr>
                <w:sz w:val="19"/>
              </w:rPr>
              <w:t>1</w:t>
            </w:r>
          </w:p>
        </w:tc>
        <w:tc>
          <w:tcPr>
            <w:tcW w:w="855" w:type="dxa"/>
            <w:tcBorders>
              <w:right w:val="nil"/>
            </w:tcBorders>
          </w:tcPr>
          <w:p w14:paraId="45ABA718" w14:textId="77777777" w:rsidR="00652107" w:rsidRPr="004A3377" w:rsidRDefault="00652107" w:rsidP="002754FE">
            <w:pPr>
              <w:pStyle w:val="TableParagraph"/>
              <w:spacing w:before="45"/>
              <w:ind w:right="317"/>
              <w:jc w:val="right"/>
              <w:rPr>
                <w:sz w:val="19"/>
              </w:rPr>
            </w:pPr>
            <w:r w:rsidRPr="004A3377">
              <w:rPr>
                <w:sz w:val="19"/>
              </w:rPr>
              <w:t>2</w:t>
            </w:r>
          </w:p>
        </w:tc>
      </w:tr>
      <w:tr w:rsidR="00652107" w:rsidRPr="004A3377" w14:paraId="23B0E9FC" w14:textId="77777777" w:rsidTr="002754FE">
        <w:trPr>
          <w:trHeight w:val="326"/>
        </w:trPr>
        <w:tc>
          <w:tcPr>
            <w:tcW w:w="7478" w:type="dxa"/>
            <w:tcBorders>
              <w:left w:val="nil"/>
            </w:tcBorders>
          </w:tcPr>
          <w:p w14:paraId="6A5D6E7F" w14:textId="77777777" w:rsidR="00652107" w:rsidRPr="004A3377" w:rsidRDefault="00652107" w:rsidP="002754FE">
            <w:pPr>
              <w:pStyle w:val="TableParagraph"/>
              <w:tabs>
                <w:tab w:val="left" w:pos="659"/>
              </w:tabs>
              <w:spacing w:before="46"/>
              <w:ind w:left="-1"/>
              <w:rPr>
                <w:i/>
                <w:sz w:val="19"/>
              </w:rPr>
            </w:pPr>
            <w:r w:rsidRPr="004A3377">
              <w:rPr>
                <w:sz w:val="19"/>
              </w:rPr>
              <w:t>8.5</w:t>
            </w:r>
            <w:r w:rsidRPr="004A3377">
              <w:rPr>
                <w:sz w:val="19"/>
              </w:rPr>
              <w:tab/>
            </w:r>
            <w:r w:rsidRPr="004A3377">
              <w:rPr>
                <w:i/>
                <w:sz w:val="19"/>
              </w:rPr>
              <w:t>Stabilnost i dinamika leta</w:t>
            </w:r>
          </w:p>
        </w:tc>
        <w:tc>
          <w:tcPr>
            <w:tcW w:w="850" w:type="dxa"/>
          </w:tcPr>
          <w:p w14:paraId="1D64E311" w14:textId="77777777" w:rsidR="00652107" w:rsidRPr="004A3377" w:rsidRDefault="00652107" w:rsidP="002754FE">
            <w:pPr>
              <w:pStyle w:val="TableParagraph"/>
              <w:spacing w:before="46"/>
              <w:rPr>
                <w:sz w:val="19"/>
              </w:rPr>
            </w:pPr>
            <w:r w:rsidRPr="004A3377">
              <w:rPr>
                <w:sz w:val="19"/>
              </w:rPr>
              <w:t>1</w:t>
            </w:r>
          </w:p>
        </w:tc>
        <w:tc>
          <w:tcPr>
            <w:tcW w:w="855" w:type="dxa"/>
            <w:tcBorders>
              <w:right w:val="nil"/>
            </w:tcBorders>
          </w:tcPr>
          <w:p w14:paraId="4267D05A" w14:textId="77777777" w:rsidR="00652107" w:rsidRPr="004A3377" w:rsidRDefault="00652107" w:rsidP="002754FE">
            <w:pPr>
              <w:pStyle w:val="TableParagraph"/>
              <w:spacing w:before="46"/>
              <w:ind w:right="317"/>
              <w:jc w:val="right"/>
              <w:rPr>
                <w:sz w:val="19"/>
              </w:rPr>
            </w:pPr>
            <w:r w:rsidRPr="004A3377">
              <w:rPr>
                <w:sz w:val="19"/>
              </w:rPr>
              <w:t>2</w:t>
            </w:r>
          </w:p>
        </w:tc>
      </w:tr>
    </w:tbl>
    <w:p w14:paraId="550D217E" w14:textId="77777777" w:rsidR="00652107" w:rsidRPr="004A3377" w:rsidRDefault="00652107" w:rsidP="002754FE">
      <w:pPr>
        <w:pStyle w:val="BodyText"/>
        <w:rPr>
          <w:sz w:val="22"/>
        </w:rPr>
      </w:pPr>
    </w:p>
    <w:p w14:paraId="73CABA68" w14:textId="77777777" w:rsidR="00652107" w:rsidRPr="004A3377" w:rsidRDefault="00652107" w:rsidP="002754FE">
      <w:pPr>
        <w:pStyle w:val="BodyText"/>
        <w:spacing w:before="6"/>
      </w:pPr>
    </w:p>
    <w:p w14:paraId="435E2D9A" w14:textId="77777777" w:rsidR="00652107" w:rsidRPr="004A3377" w:rsidRDefault="00652107" w:rsidP="002754FE">
      <w:pPr>
        <w:pStyle w:val="BodyText"/>
        <w:tabs>
          <w:tab w:val="left" w:pos="1256"/>
        </w:tabs>
        <w:ind w:left="120"/>
      </w:pPr>
      <w:r w:rsidRPr="004A3377">
        <w:t>MODUL 9.</w:t>
      </w:r>
      <w:r w:rsidRPr="004A3377">
        <w:tab/>
        <w:t>L</w:t>
      </w:r>
      <w:r>
        <w:t>J</w:t>
      </w:r>
      <w:r w:rsidRPr="004A3377">
        <w:t>UDSKI FAKTORI</w:t>
      </w:r>
    </w:p>
    <w:p w14:paraId="0F0856AC" w14:textId="77777777" w:rsidR="00652107" w:rsidRPr="004A3377" w:rsidRDefault="00652107" w:rsidP="002754FE">
      <w:pPr>
        <w:pStyle w:val="BodyText"/>
        <w:spacing w:before="3"/>
        <w:rPr>
          <w:sz w:val="15"/>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4D635206" w14:textId="77777777" w:rsidTr="002754FE">
        <w:trPr>
          <w:trHeight w:val="310"/>
        </w:trPr>
        <w:tc>
          <w:tcPr>
            <w:tcW w:w="8329" w:type="dxa"/>
            <w:vMerge w:val="restart"/>
            <w:tcBorders>
              <w:left w:val="nil"/>
            </w:tcBorders>
          </w:tcPr>
          <w:p w14:paraId="4DF1C346" w14:textId="77777777" w:rsidR="00652107" w:rsidRPr="004A3377" w:rsidRDefault="00652107" w:rsidP="002754FE">
            <w:pPr>
              <w:pStyle w:val="TableParagraph"/>
              <w:spacing w:before="9"/>
              <w:rPr>
                <w:sz w:val="18"/>
              </w:rPr>
            </w:pPr>
          </w:p>
          <w:p w14:paraId="4EDD3683" w14:textId="77777777" w:rsidR="00652107" w:rsidRPr="004A3377" w:rsidRDefault="00652107" w:rsidP="002754FE">
            <w:pPr>
              <w:pStyle w:val="TableParagraph"/>
              <w:spacing w:before="1"/>
              <w:ind w:left="1013" w:right="1105"/>
              <w:rPr>
                <w:sz w:val="17"/>
              </w:rPr>
            </w:pPr>
            <w:r w:rsidRPr="004A3377">
              <w:rPr>
                <w:sz w:val="17"/>
              </w:rPr>
              <w:t>MODUL 9. L</w:t>
            </w:r>
            <w:r>
              <w:rPr>
                <w:sz w:val="17"/>
              </w:rPr>
              <w:t>J</w:t>
            </w:r>
            <w:r w:rsidRPr="004A3377">
              <w:rPr>
                <w:sz w:val="17"/>
              </w:rPr>
              <w:t>UDSKI FAKTORI</w:t>
            </w:r>
          </w:p>
        </w:tc>
        <w:tc>
          <w:tcPr>
            <w:tcW w:w="856" w:type="dxa"/>
            <w:tcBorders>
              <w:right w:val="nil"/>
            </w:tcBorders>
          </w:tcPr>
          <w:p w14:paraId="17811084" w14:textId="77777777" w:rsidR="00652107" w:rsidRPr="004A3377" w:rsidRDefault="00652107" w:rsidP="002754FE">
            <w:pPr>
              <w:pStyle w:val="TableParagraph"/>
              <w:spacing w:before="66"/>
              <w:ind w:left="220" w:right="107"/>
              <w:rPr>
                <w:sz w:val="17"/>
              </w:rPr>
            </w:pPr>
            <w:r w:rsidRPr="004A3377">
              <w:rPr>
                <w:sz w:val="17"/>
              </w:rPr>
              <w:t>NIVO</w:t>
            </w:r>
          </w:p>
        </w:tc>
      </w:tr>
      <w:tr w:rsidR="00652107" w:rsidRPr="004A3377" w14:paraId="61F136AA" w14:textId="77777777" w:rsidTr="002754FE">
        <w:trPr>
          <w:trHeight w:val="293"/>
        </w:trPr>
        <w:tc>
          <w:tcPr>
            <w:tcW w:w="8329" w:type="dxa"/>
            <w:vMerge/>
            <w:tcBorders>
              <w:top w:val="nil"/>
              <w:left w:val="nil"/>
            </w:tcBorders>
          </w:tcPr>
          <w:p w14:paraId="764E8140" w14:textId="77777777" w:rsidR="00652107" w:rsidRPr="004A3377" w:rsidRDefault="00652107" w:rsidP="002754FE">
            <w:pPr>
              <w:rPr>
                <w:sz w:val="2"/>
                <w:szCs w:val="2"/>
              </w:rPr>
            </w:pPr>
          </w:p>
        </w:tc>
        <w:tc>
          <w:tcPr>
            <w:tcW w:w="856" w:type="dxa"/>
            <w:tcBorders>
              <w:right w:val="nil"/>
            </w:tcBorders>
          </w:tcPr>
          <w:p w14:paraId="3CC1629F" w14:textId="77777777" w:rsidR="00652107" w:rsidRPr="004A3377" w:rsidRDefault="00652107" w:rsidP="002754FE">
            <w:pPr>
              <w:pStyle w:val="TableParagraph"/>
              <w:spacing w:before="49"/>
              <w:ind w:left="220" w:right="106"/>
              <w:rPr>
                <w:sz w:val="17"/>
              </w:rPr>
            </w:pPr>
            <w:r w:rsidRPr="004A3377">
              <w:rPr>
                <w:sz w:val="17"/>
              </w:rPr>
              <w:t>SVE</w:t>
            </w:r>
          </w:p>
        </w:tc>
      </w:tr>
      <w:tr w:rsidR="00652107" w:rsidRPr="004A3377" w14:paraId="126323DC" w14:textId="77777777" w:rsidTr="002754FE">
        <w:trPr>
          <w:trHeight w:val="309"/>
        </w:trPr>
        <w:tc>
          <w:tcPr>
            <w:tcW w:w="8329" w:type="dxa"/>
            <w:tcBorders>
              <w:left w:val="nil"/>
            </w:tcBorders>
          </w:tcPr>
          <w:p w14:paraId="7DCB0DD7" w14:textId="77777777" w:rsidR="00652107" w:rsidRPr="004A3377" w:rsidRDefault="00652107" w:rsidP="002754FE">
            <w:pPr>
              <w:pStyle w:val="TableParagraph"/>
              <w:tabs>
                <w:tab w:val="left" w:pos="665"/>
              </w:tabs>
              <w:spacing w:before="46"/>
              <w:ind w:left="5"/>
              <w:rPr>
                <w:i/>
                <w:sz w:val="19"/>
              </w:rPr>
            </w:pPr>
            <w:r w:rsidRPr="004A3377">
              <w:rPr>
                <w:sz w:val="19"/>
              </w:rPr>
              <w:t xml:space="preserve">9.1 </w:t>
            </w:r>
            <w:r w:rsidRPr="004A3377">
              <w:rPr>
                <w:sz w:val="19"/>
              </w:rPr>
              <w:tab/>
            </w:r>
            <w:r w:rsidRPr="004A3377">
              <w:rPr>
                <w:i/>
                <w:iCs/>
                <w:sz w:val="19"/>
              </w:rPr>
              <w:t>Opšte</w:t>
            </w:r>
          </w:p>
        </w:tc>
        <w:tc>
          <w:tcPr>
            <w:tcW w:w="856" w:type="dxa"/>
            <w:tcBorders>
              <w:right w:val="nil"/>
            </w:tcBorders>
          </w:tcPr>
          <w:p w14:paraId="71DEFB7F" w14:textId="77777777" w:rsidR="00652107" w:rsidRPr="004A3377" w:rsidRDefault="00652107" w:rsidP="002754FE">
            <w:pPr>
              <w:pStyle w:val="TableParagraph"/>
              <w:spacing w:before="46"/>
              <w:ind w:left="113"/>
              <w:rPr>
                <w:sz w:val="19"/>
              </w:rPr>
            </w:pPr>
            <w:r w:rsidRPr="004A3377">
              <w:rPr>
                <w:sz w:val="19"/>
              </w:rPr>
              <w:t>2</w:t>
            </w:r>
          </w:p>
        </w:tc>
      </w:tr>
      <w:tr w:rsidR="00652107" w:rsidRPr="004A3377" w14:paraId="7AD33D78" w14:textId="77777777" w:rsidTr="002754FE">
        <w:trPr>
          <w:trHeight w:val="309"/>
        </w:trPr>
        <w:tc>
          <w:tcPr>
            <w:tcW w:w="8329" w:type="dxa"/>
            <w:tcBorders>
              <w:left w:val="nil"/>
            </w:tcBorders>
          </w:tcPr>
          <w:p w14:paraId="006377FB" w14:textId="77777777" w:rsidR="00652107" w:rsidRPr="004A3377" w:rsidRDefault="00652107" w:rsidP="002754FE">
            <w:pPr>
              <w:pStyle w:val="TableParagraph"/>
              <w:tabs>
                <w:tab w:val="left" w:pos="665"/>
              </w:tabs>
              <w:spacing w:before="46"/>
              <w:ind w:left="5"/>
              <w:rPr>
                <w:i/>
                <w:sz w:val="19"/>
              </w:rPr>
            </w:pPr>
            <w:r w:rsidRPr="004A3377">
              <w:rPr>
                <w:sz w:val="19"/>
              </w:rPr>
              <w:t>9.2</w:t>
            </w:r>
            <w:r w:rsidRPr="004A3377">
              <w:rPr>
                <w:sz w:val="19"/>
              </w:rPr>
              <w:tab/>
            </w:r>
            <w:r w:rsidRPr="004A3377">
              <w:rPr>
                <w:i/>
                <w:sz w:val="19"/>
              </w:rPr>
              <w:t>Ljudski učinak i ograničenja</w:t>
            </w:r>
          </w:p>
        </w:tc>
        <w:tc>
          <w:tcPr>
            <w:tcW w:w="856" w:type="dxa"/>
            <w:tcBorders>
              <w:right w:val="nil"/>
            </w:tcBorders>
          </w:tcPr>
          <w:p w14:paraId="02FE8F7C" w14:textId="77777777" w:rsidR="00652107" w:rsidRPr="004A3377" w:rsidRDefault="00652107" w:rsidP="002754FE">
            <w:pPr>
              <w:pStyle w:val="TableParagraph"/>
              <w:spacing w:before="46"/>
              <w:ind w:left="113"/>
              <w:rPr>
                <w:sz w:val="19"/>
              </w:rPr>
            </w:pPr>
            <w:r w:rsidRPr="004A3377">
              <w:rPr>
                <w:sz w:val="19"/>
              </w:rPr>
              <w:t>2</w:t>
            </w:r>
          </w:p>
        </w:tc>
      </w:tr>
      <w:tr w:rsidR="00652107" w:rsidRPr="004A3377" w14:paraId="13962BE3" w14:textId="77777777" w:rsidTr="002754FE">
        <w:trPr>
          <w:trHeight w:val="309"/>
        </w:trPr>
        <w:tc>
          <w:tcPr>
            <w:tcW w:w="8329" w:type="dxa"/>
            <w:tcBorders>
              <w:left w:val="nil"/>
            </w:tcBorders>
          </w:tcPr>
          <w:p w14:paraId="14EA205E" w14:textId="77777777" w:rsidR="00652107" w:rsidRPr="004A3377" w:rsidRDefault="00652107" w:rsidP="002754FE">
            <w:pPr>
              <w:pStyle w:val="TableParagraph"/>
              <w:tabs>
                <w:tab w:val="left" w:pos="665"/>
              </w:tabs>
              <w:spacing w:before="46"/>
              <w:ind w:left="5"/>
              <w:rPr>
                <w:i/>
                <w:sz w:val="19"/>
              </w:rPr>
            </w:pPr>
            <w:r w:rsidRPr="004A3377">
              <w:rPr>
                <w:sz w:val="19"/>
              </w:rPr>
              <w:t>9.3</w:t>
            </w:r>
            <w:r w:rsidRPr="004A3377">
              <w:rPr>
                <w:sz w:val="19"/>
              </w:rPr>
              <w:tab/>
            </w:r>
            <w:r w:rsidRPr="004A3377">
              <w:rPr>
                <w:i/>
                <w:sz w:val="19"/>
              </w:rPr>
              <w:t>Socijalna psihologija</w:t>
            </w:r>
          </w:p>
        </w:tc>
        <w:tc>
          <w:tcPr>
            <w:tcW w:w="856" w:type="dxa"/>
            <w:tcBorders>
              <w:right w:val="nil"/>
            </w:tcBorders>
          </w:tcPr>
          <w:p w14:paraId="74E86C78" w14:textId="77777777" w:rsidR="00652107" w:rsidRPr="004A3377" w:rsidRDefault="00652107" w:rsidP="002754FE">
            <w:pPr>
              <w:pStyle w:val="TableParagraph"/>
              <w:spacing w:before="46"/>
              <w:ind w:left="113"/>
              <w:rPr>
                <w:sz w:val="19"/>
              </w:rPr>
            </w:pPr>
            <w:r w:rsidRPr="004A3377">
              <w:rPr>
                <w:sz w:val="19"/>
              </w:rPr>
              <w:t>1</w:t>
            </w:r>
          </w:p>
        </w:tc>
      </w:tr>
      <w:tr w:rsidR="00652107" w:rsidRPr="004A3377" w14:paraId="1471E25A" w14:textId="77777777" w:rsidTr="002754FE">
        <w:trPr>
          <w:trHeight w:val="309"/>
        </w:trPr>
        <w:tc>
          <w:tcPr>
            <w:tcW w:w="8329" w:type="dxa"/>
            <w:tcBorders>
              <w:left w:val="nil"/>
            </w:tcBorders>
          </w:tcPr>
          <w:p w14:paraId="031E5359" w14:textId="77777777" w:rsidR="00652107" w:rsidRPr="004A3377" w:rsidRDefault="00652107" w:rsidP="002754FE">
            <w:pPr>
              <w:pStyle w:val="TableParagraph"/>
              <w:tabs>
                <w:tab w:val="left" w:pos="665"/>
              </w:tabs>
              <w:spacing w:before="46"/>
              <w:ind w:left="5"/>
              <w:rPr>
                <w:i/>
                <w:sz w:val="19"/>
              </w:rPr>
            </w:pPr>
            <w:r w:rsidRPr="004A3377">
              <w:rPr>
                <w:sz w:val="19"/>
              </w:rPr>
              <w:t>9.4</w:t>
            </w:r>
            <w:r w:rsidRPr="004A3377">
              <w:rPr>
                <w:sz w:val="19"/>
              </w:rPr>
              <w:tab/>
            </w:r>
            <w:r w:rsidRPr="004A3377">
              <w:rPr>
                <w:i/>
                <w:sz w:val="19"/>
              </w:rPr>
              <w:t>Faktori koji utiču na performanse</w:t>
            </w:r>
          </w:p>
        </w:tc>
        <w:tc>
          <w:tcPr>
            <w:tcW w:w="856" w:type="dxa"/>
            <w:tcBorders>
              <w:right w:val="nil"/>
            </w:tcBorders>
          </w:tcPr>
          <w:p w14:paraId="3D70336E" w14:textId="77777777" w:rsidR="00652107" w:rsidRPr="004A3377" w:rsidRDefault="00652107" w:rsidP="002754FE">
            <w:pPr>
              <w:pStyle w:val="TableParagraph"/>
              <w:spacing w:before="46"/>
              <w:ind w:left="113"/>
              <w:rPr>
                <w:sz w:val="19"/>
              </w:rPr>
            </w:pPr>
            <w:r w:rsidRPr="004A3377">
              <w:rPr>
                <w:sz w:val="19"/>
              </w:rPr>
              <w:t>2</w:t>
            </w:r>
          </w:p>
        </w:tc>
      </w:tr>
      <w:tr w:rsidR="00652107" w:rsidRPr="004A3377" w14:paraId="7C5DDF30" w14:textId="77777777" w:rsidTr="002754FE">
        <w:trPr>
          <w:trHeight w:val="309"/>
        </w:trPr>
        <w:tc>
          <w:tcPr>
            <w:tcW w:w="8329" w:type="dxa"/>
            <w:tcBorders>
              <w:left w:val="nil"/>
            </w:tcBorders>
          </w:tcPr>
          <w:p w14:paraId="70054393" w14:textId="77777777" w:rsidR="00652107" w:rsidRPr="004A3377" w:rsidRDefault="00652107" w:rsidP="002754FE">
            <w:pPr>
              <w:pStyle w:val="TableParagraph"/>
              <w:tabs>
                <w:tab w:val="left" w:pos="665"/>
              </w:tabs>
              <w:spacing w:before="46"/>
              <w:ind w:left="5"/>
              <w:rPr>
                <w:i/>
                <w:sz w:val="19"/>
              </w:rPr>
            </w:pPr>
            <w:r w:rsidRPr="004A3377">
              <w:rPr>
                <w:sz w:val="19"/>
              </w:rPr>
              <w:t>9.5</w:t>
            </w:r>
            <w:r w:rsidRPr="004A3377">
              <w:rPr>
                <w:sz w:val="19"/>
              </w:rPr>
              <w:tab/>
            </w:r>
            <w:r w:rsidRPr="004A3377">
              <w:rPr>
                <w:i/>
                <w:sz w:val="19"/>
              </w:rPr>
              <w:t>Fizičko okruženje</w:t>
            </w:r>
          </w:p>
        </w:tc>
        <w:tc>
          <w:tcPr>
            <w:tcW w:w="856" w:type="dxa"/>
            <w:tcBorders>
              <w:right w:val="nil"/>
            </w:tcBorders>
          </w:tcPr>
          <w:p w14:paraId="14FE570A" w14:textId="77777777" w:rsidR="00652107" w:rsidRPr="004A3377" w:rsidRDefault="00652107" w:rsidP="002754FE">
            <w:pPr>
              <w:pStyle w:val="TableParagraph"/>
              <w:spacing w:before="46"/>
              <w:ind w:left="113"/>
              <w:rPr>
                <w:sz w:val="19"/>
              </w:rPr>
            </w:pPr>
            <w:r w:rsidRPr="004A3377">
              <w:rPr>
                <w:sz w:val="19"/>
              </w:rPr>
              <w:t>1</w:t>
            </w:r>
          </w:p>
        </w:tc>
      </w:tr>
      <w:tr w:rsidR="00652107" w:rsidRPr="004A3377" w14:paraId="2E19501F" w14:textId="77777777" w:rsidTr="002754FE">
        <w:trPr>
          <w:trHeight w:val="309"/>
        </w:trPr>
        <w:tc>
          <w:tcPr>
            <w:tcW w:w="8329" w:type="dxa"/>
            <w:tcBorders>
              <w:left w:val="nil"/>
            </w:tcBorders>
          </w:tcPr>
          <w:p w14:paraId="38483C5C" w14:textId="77777777" w:rsidR="00652107" w:rsidRPr="004A3377" w:rsidRDefault="00652107" w:rsidP="002754FE">
            <w:pPr>
              <w:pStyle w:val="TableParagraph"/>
              <w:tabs>
                <w:tab w:val="left" w:pos="665"/>
              </w:tabs>
              <w:spacing w:before="46"/>
              <w:ind w:left="5"/>
              <w:rPr>
                <w:i/>
                <w:sz w:val="19"/>
              </w:rPr>
            </w:pPr>
            <w:r w:rsidRPr="004A3377">
              <w:rPr>
                <w:sz w:val="19"/>
              </w:rPr>
              <w:t>9.6</w:t>
            </w:r>
            <w:r w:rsidRPr="004A3377">
              <w:rPr>
                <w:sz w:val="19"/>
              </w:rPr>
              <w:tab/>
            </w:r>
            <w:r w:rsidRPr="004A3377">
              <w:rPr>
                <w:i/>
                <w:sz w:val="19"/>
              </w:rPr>
              <w:t>Zadaci</w:t>
            </w:r>
          </w:p>
        </w:tc>
        <w:tc>
          <w:tcPr>
            <w:tcW w:w="856" w:type="dxa"/>
            <w:tcBorders>
              <w:right w:val="nil"/>
            </w:tcBorders>
          </w:tcPr>
          <w:p w14:paraId="46405C14" w14:textId="77777777" w:rsidR="00652107" w:rsidRPr="004A3377" w:rsidRDefault="00652107" w:rsidP="002754FE">
            <w:pPr>
              <w:pStyle w:val="TableParagraph"/>
              <w:spacing w:before="46"/>
              <w:ind w:left="113"/>
              <w:rPr>
                <w:sz w:val="19"/>
              </w:rPr>
            </w:pPr>
            <w:r w:rsidRPr="004A3377">
              <w:rPr>
                <w:sz w:val="19"/>
              </w:rPr>
              <w:t>1</w:t>
            </w:r>
          </w:p>
        </w:tc>
      </w:tr>
      <w:tr w:rsidR="00652107" w:rsidRPr="004A3377" w14:paraId="18BBBAF0" w14:textId="77777777" w:rsidTr="002754FE">
        <w:trPr>
          <w:trHeight w:val="309"/>
        </w:trPr>
        <w:tc>
          <w:tcPr>
            <w:tcW w:w="8329" w:type="dxa"/>
            <w:tcBorders>
              <w:left w:val="nil"/>
            </w:tcBorders>
          </w:tcPr>
          <w:p w14:paraId="1C237B79" w14:textId="77777777" w:rsidR="00652107" w:rsidRPr="004A3377" w:rsidRDefault="00652107" w:rsidP="002754FE">
            <w:pPr>
              <w:pStyle w:val="TableParagraph"/>
              <w:tabs>
                <w:tab w:val="left" w:pos="665"/>
              </w:tabs>
              <w:spacing w:before="46"/>
              <w:ind w:left="5"/>
              <w:rPr>
                <w:i/>
                <w:sz w:val="19"/>
              </w:rPr>
            </w:pPr>
            <w:r w:rsidRPr="004A3377">
              <w:rPr>
                <w:sz w:val="19"/>
              </w:rPr>
              <w:t>9.7</w:t>
            </w:r>
            <w:r w:rsidRPr="004A3377">
              <w:rPr>
                <w:sz w:val="19"/>
              </w:rPr>
              <w:tab/>
            </w:r>
            <w:r w:rsidRPr="004A3377">
              <w:rPr>
                <w:i/>
                <w:sz w:val="19"/>
              </w:rPr>
              <w:t>Komunikacija</w:t>
            </w:r>
          </w:p>
        </w:tc>
        <w:tc>
          <w:tcPr>
            <w:tcW w:w="856" w:type="dxa"/>
            <w:tcBorders>
              <w:right w:val="nil"/>
            </w:tcBorders>
          </w:tcPr>
          <w:p w14:paraId="18448C01" w14:textId="77777777" w:rsidR="00652107" w:rsidRPr="004A3377" w:rsidRDefault="00652107" w:rsidP="002754FE">
            <w:pPr>
              <w:pStyle w:val="TableParagraph"/>
              <w:spacing w:before="46"/>
              <w:ind w:left="113"/>
              <w:rPr>
                <w:sz w:val="19"/>
              </w:rPr>
            </w:pPr>
            <w:r w:rsidRPr="004A3377">
              <w:rPr>
                <w:sz w:val="19"/>
              </w:rPr>
              <w:t>2</w:t>
            </w:r>
          </w:p>
        </w:tc>
      </w:tr>
      <w:tr w:rsidR="00652107" w:rsidRPr="004A3377" w14:paraId="4C620EA9" w14:textId="77777777" w:rsidTr="002754FE">
        <w:trPr>
          <w:trHeight w:val="309"/>
        </w:trPr>
        <w:tc>
          <w:tcPr>
            <w:tcW w:w="8329" w:type="dxa"/>
            <w:tcBorders>
              <w:left w:val="nil"/>
            </w:tcBorders>
          </w:tcPr>
          <w:p w14:paraId="74FF41FB" w14:textId="77777777" w:rsidR="00652107" w:rsidRPr="004A3377" w:rsidRDefault="00652107" w:rsidP="002754FE">
            <w:pPr>
              <w:pStyle w:val="TableParagraph"/>
              <w:tabs>
                <w:tab w:val="left" w:pos="665"/>
              </w:tabs>
              <w:spacing w:before="46"/>
              <w:ind w:left="5"/>
              <w:rPr>
                <w:i/>
                <w:sz w:val="19"/>
              </w:rPr>
            </w:pPr>
            <w:r w:rsidRPr="004A3377">
              <w:rPr>
                <w:sz w:val="19"/>
              </w:rPr>
              <w:t>9.8</w:t>
            </w:r>
            <w:r w:rsidRPr="004A3377">
              <w:rPr>
                <w:sz w:val="19"/>
              </w:rPr>
              <w:tab/>
            </w:r>
            <w:r w:rsidRPr="004A3377">
              <w:rPr>
                <w:i/>
                <w:sz w:val="19"/>
              </w:rPr>
              <w:t>Ljudska greška</w:t>
            </w:r>
          </w:p>
        </w:tc>
        <w:tc>
          <w:tcPr>
            <w:tcW w:w="856" w:type="dxa"/>
            <w:tcBorders>
              <w:right w:val="nil"/>
            </w:tcBorders>
          </w:tcPr>
          <w:p w14:paraId="7F932E3E" w14:textId="77777777" w:rsidR="00652107" w:rsidRPr="004A3377" w:rsidRDefault="00652107" w:rsidP="002754FE">
            <w:pPr>
              <w:pStyle w:val="TableParagraph"/>
              <w:spacing w:before="46"/>
              <w:ind w:left="113"/>
              <w:rPr>
                <w:sz w:val="19"/>
              </w:rPr>
            </w:pPr>
            <w:r w:rsidRPr="004A3377">
              <w:rPr>
                <w:sz w:val="19"/>
              </w:rPr>
              <w:t>2</w:t>
            </w:r>
          </w:p>
        </w:tc>
      </w:tr>
      <w:tr w:rsidR="00652107" w:rsidRPr="004A3377" w14:paraId="09AF3ED8" w14:textId="77777777" w:rsidTr="002754FE">
        <w:trPr>
          <w:trHeight w:val="309"/>
        </w:trPr>
        <w:tc>
          <w:tcPr>
            <w:tcW w:w="8329" w:type="dxa"/>
            <w:tcBorders>
              <w:left w:val="nil"/>
            </w:tcBorders>
          </w:tcPr>
          <w:p w14:paraId="68D95943" w14:textId="77777777" w:rsidR="00652107" w:rsidRPr="004A3377" w:rsidRDefault="00652107" w:rsidP="002754FE">
            <w:pPr>
              <w:pStyle w:val="TableParagraph"/>
              <w:tabs>
                <w:tab w:val="left" w:pos="665"/>
              </w:tabs>
              <w:spacing w:before="46"/>
              <w:ind w:left="5"/>
              <w:rPr>
                <w:i/>
                <w:sz w:val="19"/>
              </w:rPr>
            </w:pPr>
            <w:r w:rsidRPr="004A3377">
              <w:rPr>
                <w:sz w:val="19"/>
              </w:rPr>
              <w:t>9.9</w:t>
            </w:r>
            <w:r w:rsidRPr="004A3377">
              <w:rPr>
                <w:sz w:val="19"/>
              </w:rPr>
              <w:tab/>
            </w:r>
            <w:r w:rsidRPr="004A3377">
              <w:rPr>
                <w:i/>
                <w:sz w:val="19"/>
              </w:rPr>
              <w:t>Upravljanje bezbednošću</w:t>
            </w:r>
          </w:p>
        </w:tc>
        <w:tc>
          <w:tcPr>
            <w:tcW w:w="856" w:type="dxa"/>
            <w:tcBorders>
              <w:right w:val="nil"/>
            </w:tcBorders>
          </w:tcPr>
          <w:p w14:paraId="75424072" w14:textId="77777777" w:rsidR="00652107" w:rsidRPr="004A3377" w:rsidRDefault="00652107" w:rsidP="002754FE">
            <w:pPr>
              <w:pStyle w:val="TableParagraph"/>
              <w:spacing w:before="46"/>
              <w:ind w:left="113"/>
              <w:rPr>
                <w:sz w:val="19"/>
              </w:rPr>
            </w:pPr>
            <w:r w:rsidRPr="004A3377">
              <w:rPr>
                <w:sz w:val="19"/>
              </w:rPr>
              <w:t>2</w:t>
            </w:r>
          </w:p>
        </w:tc>
      </w:tr>
      <w:tr w:rsidR="00652107" w:rsidRPr="004A3377" w14:paraId="7E5E83EF" w14:textId="77777777" w:rsidTr="002754FE">
        <w:trPr>
          <w:trHeight w:val="326"/>
        </w:trPr>
        <w:tc>
          <w:tcPr>
            <w:tcW w:w="8329" w:type="dxa"/>
            <w:tcBorders>
              <w:left w:val="nil"/>
            </w:tcBorders>
          </w:tcPr>
          <w:p w14:paraId="230A8776" w14:textId="77777777" w:rsidR="00652107" w:rsidRPr="004A3377" w:rsidRDefault="00652107" w:rsidP="002754FE">
            <w:pPr>
              <w:pStyle w:val="TableParagraph"/>
              <w:tabs>
                <w:tab w:val="left" w:pos="665"/>
              </w:tabs>
              <w:spacing w:before="46"/>
              <w:ind w:left="5"/>
              <w:rPr>
                <w:i/>
                <w:sz w:val="19"/>
              </w:rPr>
            </w:pPr>
            <w:r w:rsidRPr="004A3377">
              <w:rPr>
                <w:sz w:val="19"/>
              </w:rPr>
              <w:t>9.10</w:t>
            </w:r>
            <w:r w:rsidRPr="004A3377">
              <w:rPr>
                <w:sz w:val="19"/>
              </w:rPr>
              <w:tab/>
            </w:r>
            <w:r w:rsidRPr="004A3377">
              <w:rPr>
                <w:i/>
                <w:sz w:val="19"/>
              </w:rPr>
              <w:t>'Dirty Dozen' i ublažavanje rizika</w:t>
            </w:r>
          </w:p>
        </w:tc>
        <w:tc>
          <w:tcPr>
            <w:tcW w:w="856" w:type="dxa"/>
            <w:tcBorders>
              <w:right w:val="nil"/>
            </w:tcBorders>
          </w:tcPr>
          <w:p w14:paraId="65FB8D09" w14:textId="77777777" w:rsidR="00652107" w:rsidRPr="004A3377" w:rsidRDefault="00652107" w:rsidP="002754FE">
            <w:pPr>
              <w:pStyle w:val="TableParagraph"/>
              <w:spacing w:before="46"/>
              <w:ind w:left="113"/>
              <w:rPr>
                <w:sz w:val="19"/>
              </w:rPr>
            </w:pPr>
            <w:r w:rsidRPr="004A3377">
              <w:rPr>
                <w:sz w:val="19"/>
              </w:rPr>
              <w:t>2</w:t>
            </w:r>
          </w:p>
        </w:tc>
      </w:tr>
    </w:tbl>
    <w:p w14:paraId="0AF856B9" w14:textId="77777777" w:rsidR="00652107" w:rsidRPr="004A3377" w:rsidRDefault="00652107" w:rsidP="002754FE">
      <w:pPr>
        <w:pStyle w:val="BodyText"/>
        <w:rPr>
          <w:sz w:val="22"/>
        </w:rPr>
      </w:pPr>
    </w:p>
    <w:p w14:paraId="7423A416" w14:textId="77777777" w:rsidR="00652107" w:rsidRPr="004A3377" w:rsidRDefault="00652107" w:rsidP="002754FE">
      <w:pPr>
        <w:pStyle w:val="BodyText"/>
        <w:spacing w:before="6"/>
      </w:pPr>
    </w:p>
    <w:p w14:paraId="165AD8A1" w14:textId="77777777" w:rsidR="00652107" w:rsidRPr="004A3377" w:rsidRDefault="00652107" w:rsidP="002754FE">
      <w:pPr>
        <w:pStyle w:val="BodyText"/>
        <w:ind w:left="120"/>
      </w:pPr>
      <w:r w:rsidRPr="004A3377">
        <w:t>MODUL 10. VAZDUHOPLOVNO ZAKONODAVSTVO</w:t>
      </w:r>
    </w:p>
    <w:p w14:paraId="36355D0C" w14:textId="77777777" w:rsidR="00652107" w:rsidRPr="004A3377" w:rsidRDefault="00652107" w:rsidP="002754FE">
      <w:pPr>
        <w:pStyle w:val="BodyText"/>
        <w:spacing w:before="3"/>
        <w:rPr>
          <w:sz w:val="15"/>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rsidRPr="004A3377" w14:paraId="04724358" w14:textId="77777777" w:rsidTr="002754FE">
        <w:trPr>
          <w:trHeight w:val="310"/>
        </w:trPr>
        <w:tc>
          <w:tcPr>
            <w:tcW w:w="7478" w:type="dxa"/>
            <w:vMerge w:val="restart"/>
            <w:tcBorders>
              <w:left w:val="nil"/>
            </w:tcBorders>
          </w:tcPr>
          <w:p w14:paraId="383F76EB" w14:textId="77777777" w:rsidR="00652107" w:rsidRPr="004A3377" w:rsidRDefault="00652107" w:rsidP="002754FE">
            <w:pPr>
              <w:pStyle w:val="TableParagraph"/>
              <w:rPr>
                <w:sz w:val="20"/>
              </w:rPr>
            </w:pPr>
          </w:p>
          <w:p w14:paraId="75C1DBE0" w14:textId="77777777" w:rsidR="00652107" w:rsidRPr="004A3377" w:rsidRDefault="00652107" w:rsidP="002754FE">
            <w:pPr>
              <w:pStyle w:val="TableParagraph"/>
              <w:spacing w:before="4"/>
              <w:rPr>
                <w:sz w:val="23"/>
              </w:rPr>
            </w:pPr>
          </w:p>
          <w:p w14:paraId="291D1DA8" w14:textId="77777777" w:rsidR="00652107" w:rsidRPr="004A3377" w:rsidRDefault="00652107" w:rsidP="002754FE">
            <w:pPr>
              <w:pStyle w:val="TableParagraph"/>
              <w:ind w:left="1029" w:right="1120"/>
              <w:rPr>
                <w:sz w:val="17"/>
              </w:rPr>
            </w:pPr>
            <w:r w:rsidRPr="004A3377">
              <w:rPr>
                <w:sz w:val="17"/>
              </w:rPr>
              <w:t>MODUL 10. VAZDUHOPLOVNO ZAKONODAVSTVO</w:t>
            </w:r>
          </w:p>
        </w:tc>
        <w:tc>
          <w:tcPr>
            <w:tcW w:w="1705" w:type="dxa"/>
            <w:gridSpan w:val="2"/>
            <w:tcBorders>
              <w:right w:val="nil"/>
            </w:tcBorders>
          </w:tcPr>
          <w:p w14:paraId="5D07847B" w14:textId="77777777" w:rsidR="00652107" w:rsidRPr="004A3377" w:rsidRDefault="00652107" w:rsidP="002754FE">
            <w:pPr>
              <w:pStyle w:val="TableParagraph"/>
              <w:spacing w:before="66"/>
              <w:ind w:left="640" w:right="525"/>
              <w:rPr>
                <w:sz w:val="17"/>
              </w:rPr>
            </w:pPr>
            <w:r w:rsidRPr="004A3377">
              <w:rPr>
                <w:sz w:val="17"/>
              </w:rPr>
              <w:t>NIVO</w:t>
            </w:r>
          </w:p>
        </w:tc>
      </w:tr>
      <w:tr w:rsidR="00652107" w:rsidRPr="004A3377" w14:paraId="44FE2D8C" w14:textId="77777777" w:rsidTr="002754FE">
        <w:trPr>
          <w:trHeight w:val="869"/>
        </w:trPr>
        <w:tc>
          <w:tcPr>
            <w:tcW w:w="7478" w:type="dxa"/>
            <w:vMerge/>
            <w:tcBorders>
              <w:top w:val="nil"/>
              <w:left w:val="nil"/>
            </w:tcBorders>
          </w:tcPr>
          <w:p w14:paraId="2E8E4696" w14:textId="77777777" w:rsidR="00652107" w:rsidRPr="004A3377" w:rsidRDefault="00652107" w:rsidP="002754FE">
            <w:pPr>
              <w:rPr>
                <w:sz w:val="2"/>
                <w:szCs w:val="2"/>
              </w:rPr>
            </w:pPr>
          </w:p>
        </w:tc>
        <w:tc>
          <w:tcPr>
            <w:tcW w:w="850" w:type="dxa"/>
          </w:tcPr>
          <w:p w14:paraId="2336A423" w14:textId="77777777" w:rsidR="00652107" w:rsidRPr="004A3377" w:rsidRDefault="00652107" w:rsidP="002754FE">
            <w:pPr>
              <w:pStyle w:val="TableParagraph"/>
              <w:spacing w:before="8"/>
              <w:rPr>
                <w:sz w:val="28"/>
              </w:rPr>
            </w:pPr>
          </w:p>
          <w:p w14:paraId="02439CAC" w14:textId="77777777" w:rsidR="00652107" w:rsidRPr="004A3377" w:rsidRDefault="00652107" w:rsidP="002754FE">
            <w:pPr>
              <w:pStyle w:val="TableParagraph"/>
              <w:ind w:left="10"/>
              <w:rPr>
                <w:sz w:val="17"/>
              </w:rPr>
            </w:pPr>
            <w:r w:rsidRPr="004A3377">
              <w:rPr>
                <w:sz w:val="17"/>
              </w:rPr>
              <w:t>A</w:t>
            </w:r>
          </w:p>
        </w:tc>
        <w:tc>
          <w:tcPr>
            <w:tcW w:w="855" w:type="dxa"/>
            <w:tcBorders>
              <w:right w:val="nil"/>
            </w:tcBorders>
          </w:tcPr>
          <w:p w14:paraId="76DE30AC" w14:textId="77777777" w:rsidR="00652107" w:rsidRPr="004A3377" w:rsidRDefault="00652107" w:rsidP="002754FE">
            <w:pPr>
              <w:pStyle w:val="TableParagraph"/>
              <w:spacing w:before="55" w:line="230" w:lineRule="auto"/>
              <w:ind w:left="350" w:right="231" w:firstLine="40"/>
              <w:jc w:val="both"/>
              <w:rPr>
                <w:sz w:val="17"/>
              </w:rPr>
            </w:pPr>
            <w:r w:rsidRPr="004A3377">
              <w:rPr>
                <w:sz w:val="17"/>
              </w:rPr>
              <w:t>B1 B2 B2L B3</w:t>
            </w:r>
          </w:p>
        </w:tc>
      </w:tr>
      <w:tr w:rsidR="00652107" w:rsidRPr="004A3377" w14:paraId="35BD4F9E" w14:textId="77777777" w:rsidTr="002754FE">
        <w:trPr>
          <w:trHeight w:val="309"/>
        </w:trPr>
        <w:tc>
          <w:tcPr>
            <w:tcW w:w="7478" w:type="dxa"/>
            <w:tcBorders>
              <w:left w:val="nil"/>
            </w:tcBorders>
          </w:tcPr>
          <w:p w14:paraId="66263663" w14:textId="77777777" w:rsidR="00652107" w:rsidRPr="004A3377" w:rsidRDefault="00652107" w:rsidP="002754FE">
            <w:pPr>
              <w:pStyle w:val="TableParagraph"/>
              <w:tabs>
                <w:tab w:val="left" w:pos="665"/>
              </w:tabs>
              <w:spacing w:before="45"/>
              <w:ind w:left="5"/>
              <w:rPr>
                <w:i/>
                <w:sz w:val="19"/>
              </w:rPr>
            </w:pPr>
            <w:r w:rsidRPr="004A3377">
              <w:rPr>
                <w:sz w:val="19"/>
              </w:rPr>
              <w:t>10.1</w:t>
            </w:r>
            <w:r w:rsidRPr="004A3377">
              <w:rPr>
                <w:sz w:val="19"/>
              </w:rPr>
              <w:tab/>
            </w:r>
            <w:r w:rsidRPr="004A3377">
              <w:rPr>
                <w:i/>
                <w:iCs/>
                <w:sz w:val="19"/>
              </w:rPr>
              <w:t>Regulatorni okvir</w:t>
            </w:r>
          </w:p>
        </w:tc>
        <w:tc>
          <w:tcPr>
            <w:tcW w:w="850" w:type="dxa"/>
          </w:tcPr>
          <w:p w14:paraId="63016EB2" w14:textId="77777777" w:rsidR="00652107" w:rsidRPr="004A3377" w:rsidRDefault="00652107" w:rsidP="002754FE">
            <w:pPr>
              <w:pStyle w:val="TableParagraph"/>
              <w:spacing w:before="45"/>
              <w:ind w:left="10"/>
              <w:rPr>
                <w:sz w:val="19"/>
              </w:rPr>
            </w:pPr>
            <w:r w:rsidRPr="004A3377">
              <w:rPr>
                <w:sz w:val="19"/>
              </w:rPr>
              <w:t>1</w:t>
            </w:r>
          </w:p>
        </w:tc>
        <w:tc>
          <w:tcPr>
            <w:tcW w:w="855" w:type="dxa"/>
            <w:tcBorders>
              <w:right w:val="nil"/>
            </w:tcBorders>
          </w:tcPr>
          <w:p w14:paraId="490090BC" w14:textId="77777777" w:rsidR="00652107" w:rsidRPr="004A3377" w:rsidRDefault="00652107" w:rsidP="002754FE">
            <w:pPr>
              <w:pStyle w:val="TableParagraph"/>
              <w:spacing w:before="45"/>
              <w:ind w:right="312"/>
              <w:jc w:val="right"/>
              <w:rPr>
                <w:sz w:val="19"/>
              </w:rPr>
            </w:pPr>
            <w:r w:rsidRPr="004A3377">
              <w:rPr>
                <w:sz w:val="19"/>
              </w:rPr>
              <w:t>1</w:t>
            </w:r>
          </w:p>
        </w:tc>
      </w:tr>
      <w:tr w:rsidR="00652107" w:rsidRPr="004A3377" w14:paraId="0AC6852C" w14:textId="77777777" w:rsidTr="002754FE">
        <w:trPr>
          <w:trHeight w:val="309"/>
        </w:trPr>
        <w:tc>
          <w:tcPr>
            <w:tcW w:w="7478" w:type="dxa"/>
            <w:tcBorders>
              <w:left w:val="nil"/>
            </w:tcBorders>
          </w:tcPr>
          <w:p w14:paraId="3AA439A4" w14:textId="77777777" w:rsidR="00652107" w:rsidRPr="004A3377" w:rsidRDefault="00652107" w:rsidP="002754FE">
            <w:pPr>
              <w:pStyle w:val="TableParagraph"/>
              <w:tabs>
                <w:tab w:val="left" w:pos="665"/>
              </w:tabs>
              <w:spacing w:before="46"/>
              <w:ind w:left="5"/>
              <w:rPr>
                <w:i/>
                <w:sz w:val="19"/>
              </w:rPr>
            </w:pPr>
            <w:r w:rsidRPr="004A3377">
              <w:rPr>
                <w:sz w:val="19"/>
              </w:rPr>
              <w:t>10.2</w:t>
            </w:r>
            <w:r w:rsidRPr="004A3377">
              <w:rPr>
                <w:sz w:val="19"/>
              </w:rPr>
              <w:tab/>
            </w:r>
            <w:r w:rsidRPr="004A3377">
              <w:rPr>
                <w:i/>
                <w:sz w:val="19"/>
              </w:rPr>
              <w:t>Osoblje za sertifikaciju – održavanje</w:t>
            </w:r>
          </w:p>
        </w:tc>
        <w:tc>
          <w:tcPr>
            <w:tcW w:w="850" w:type="dxa"/>
          </w:tcPr>
          <w:p w14:paraId="494408DE" w14:textId="77777777" w:rsidR="00652107" w:rsidRPr="004A3377" w:rsidRDefault="00652107" w:rsidP="002754FE">
            <w:pPr>
              <w:pStyle w:val="TableParagraph"/>
              <w:spacing w:before="46"/>
              <w:ind w:left="10"/>
              <w:rPr>
                <w:sz w:val="19"/>
              </w:rPr>
            </w:pPr>
            <w:r w:rsidRPr="004A3377">
              <w:rPr>
                <w:sz w:val="19"/>
              </w:rPr>
              <w:t>2</w:t>
            </w:r>
          </w:p>
        </w:tc>
        <w:tc>
          <w:tcPr>
            <w:tcW w:w="855" w:type="dxa"/>
            <w:tcBorders>
              <w:right w:val="nil"/>
            </w:tcBorders>
          </w:tcPr>
          <w:p w14:paraId="521500A4" w14:textId="77777777" w:rsidR="00652107" w:rsidRPr="004A3377" w:rsidRDefault="00652107" w:rsidP="002754FE">
            <w:pPr>
              <w:pStyle w:val="TableParagraph"/>
              <w:spacing w:before="46"/>
              <w:ind w:right="312"/>
              <w:jc w:val="right"/>
              <w:rPr>
                <w:sz w:val="19"/>
              </w:rPr>
            </w:pPr>
            <w:r w:rsidRPr="004A3377">
              <w:rPr>
                <w:sz w:val="19"/>
              </w:rPr>
              <w:t>2</w:t>
            </w:r>
          </w:p>
        </w:tc>
      </w:tr>
      <w:tr w:rsidR="00652107" w:rsidRPr="004A3377" w14:paraId="626A1FC4" w14:textId="77777777" w:rsidTr="002754FE">
        <w:trPr>
          <w:trHeight w:val="309"/>
        </w:trPr>
        <w:tc>
          <w:tcPr>
            <w:tcW w:w="7478" w:type="dxa"/>
            <w:tcBorders>
              <w:left w:val="nil"/>
            </w:tcBorders>
          </w:tcPr>
          <w:p w14:paraId="7CEFAA8B" w14:textId="77777777" w:rsidR="00652107" w:rsidRPr="004A3377" w:rsidRDefault="00652107" w:rsidP="002754FE">
            <w:pPr>
              <w:pStyle w:val="TableParagraph"/>
              <w:tabs>
                <w:tab w:val="left" w:pos="665"/>
              </w:tabs>
              <w:spacing w:before="46"/>
              <w:ind w:left="5"/>
              <w:rPr>
                <w:i/>
                <w:sz w:val="19"/>
              </w:rPr>
            </w:pPr>
            <w:r w:rsidRPr="004A3377">
              <w:rPr>
                <w:sz w:val="19"/>
              </w:rPr>
              <w:t>10.3</w:t>
            </w:r>
            <w:r w:rsidRPr="004A3377">
              <w:rPr>
                <w:sz w:val="19"/>
              </w:rPr>
              <w:tab/>
            </w:r>
            <w:r w:rsidRPr="004A3377">
              <w:rPr>
                <w:i/>
                <w:sz w:val="19"/>
              </w:rPr>
              <w:t>Odobrene organizacije za održavanje</w:t>
            </w:r>
          </w:p>
        </w:tc>
        <w:tc>
          <w:tcPr>
            <w:tcW w:w="850" w:type="dxa"/>
          </w:tcPr>
          <w:p w14:paraId="116E943B" w14:textId="77777777" w:rsidR="00652107" w:rsidRPr="004A3377" w:rsidRDefault="00652107" w:rsidP="002754FE">
            <w:pPr>
              <w:pStyle w:val="TableParagraph"/>
              <w:spacing w:before="46"/>
              <w:ind w:left="10"/>
              <w:rPr>
                <w:sz w:val="19"/>
              </w:rPr>
            </w:pPr>
            <w:r w:rsidRPr="004A3377">
              <w:rPr>
                <w:sz w:val="19"/>
              </w:rPr>
              <w:t>2</w:t>
            </w:r>
          </w:p>
        </w:tc>
        <w:tc>
          <w:tcPr>
            <w:tcW w:w="855" w:type="dxa"/>
            <w:tcBorders>
              <w:right w:val="nil"/>
            </w:tcBorders>
          </w:tcPr>
          <w:p w14:paraId="5A39471E" w14:textId="77777777" w:rsidR="00652107" w:rsidRPr="004A3377" w:rsidRDefault="00652107" w:rsidP="002754FE">
            <w:pPr>
              <w:pStyle w:val="TableParagraph"/>
              <w:spacing w:before="46"/>
              <w:ind w:right="312"/>
              <w:jc w:val="right"/>
              <w:rPr>
                <w:sz w:val="19"/>
              </w:rPr>
            </w:pPr>
            <w:r w:rsidRPr="004A3377">
              <w:rPr>
                <w:sz w:val="19"/>
              </w:rPr>
              <w:t>2</w:t>
            </w:r>
          </w:p>
        </w:tc>
      </w:tr>
      <w:tr w:rsidR="00652107" w:rsidRPr="004A3377" w14:paraId="5C2FF084" w14:textId="77777777" w:rsidTr="002754FE">
        <w:trPr>
          <w:trHeight w:val="309"/>
        </w:trPr>
        <w:tc>
          <w:tcPr>
            <w:tcW w:w="7478" w:type="dxa"/>
            <w:tcBorders>
              <w:left w:val="nil"/>
            </w:tcBorders>
          </w:tcPr>
          <w:p w14:paraId="1C518230" w14:textId="77777777" w:rsidR="00652107" w:rsidRPr="004A3377" w:rsidRDefault="00652107" w:rsidP="002754FE">
            <w:pPr>
              <w:pStyle w:val="TableParagraph"/>
              <w:tabs>
                <w:tab w:val="left" w:pos="665"/>
              </w:tabs>
              <w:spacing w:before="45"/>
              <w:ind w:left="5"/>
              <w:rPr>
                <w:i/>
                <w:sz w:val="19"/>
              </w:rPr>
            </w:pPr>
            <w:r w:rsidRPr="004A3377">
              <w:rPr>
                <w:sz w:val="19"/>
              </w:rPr>
              <w:t>10.4</w:t>
            </w:r>
            <w:r w:rsidRPr="004A3377">
              <w:rPr>
                <w:sz w:val="19"/>
              </w:rPr>
              <w:tab/>
            </w:r>
            <w:r w:rsidRPr="004A3377">
              <w:rPr>
                <w:i/>
                <w:sz w:val="19"/>
              </w:rPr>
              <w:t>Nezavisno osoblje za sertifikaciju</w:t>
            </w:r>
          </w:p>
        </w:tc>
        <w:tc>
          <w:tcPr>
            <w:tcW w:w="850" w:type="dxa"/>
          </w:tcPr>
          <w:p w14:paraId="7DFC390F" w14:textId="77777777" w:rsidR="00652107" w:rsidRPr="004A3377" w:rsidRDefault="00652107" w:rsidP="002754FE">
            <w:pPr>
              <w:pStyle w:val="TableParagraph"/>
              <w:spacing w:before="45"/>
              <w:ind w:left="11"/>
              <w:rPr>
                <w:sz w:val="19"/>
              </w:rPr>
            </w:pPr>
            <w:r w:rsidRPr="004A3377">
              <w:rPr>
                <w:sz w:val="19"/>
              </w:rPr>
              <w:t>—</w:t>
            </w:r>
          </w:p>
        </w:tc>
        <w:tc>
          <w:tcPr>
            <w:tcW w:w="855" w:type="dxa"/>
            <w:tcBorders>
              <w:right w:val="nil"/>
            </w:tcBorders>
          </w:tcPr>
          <w:p w14:paraId="5025FB8B" w14:textId="77777777" w:rsidR="00652107" w:rsidRPr="004A3377" w:rsidRDefault="00652107" w:rsidP="002754FE">
            <w:pPr>
              <w:pStyle w:val="TableParagraph"/>
              <w:spacing w:before="45"/>
              <w:ind w:right="312"/>
              <w:jc w:val="right"/>
              <w:rPr>
                <w:sz w:val="19"/>
              </w:rPr>
            </w:pPr>
            <w:r w:rsidRPr="004A3377">
              <w:rPr>
                <w:sz w:val="19"/>
              </w:rPr>
              <w:t>3</w:t>
            </w:r>
          </w:p>
        </w:tc>
      </w:tr>
      <w:tr w:rsidR="00652107" w:rsidRPr="004A3377" w14:paraId="2C0CFA60" w14:textId="77777777" w:rsidTr="002754FE">
        <w:trPr>
          <w:trHeight w:val="309"/>
        </w:trPr>
        <w:tc>
          <w:tcPr>
            <w:tcW w:w="7478" w:type="dxa"/>
            <w:tcBorders>
              <w:left w:val="nil"/>
            </w:tcBorders>
          </w:tcPr>
          <w:p w14:paraId="362ADCCF" w14:textId="77777777" w:rsidR="00652107" w:rsidRPr="004A3377" w:rsidRDefault="00652107" w:rsidP="002754FE">
            <w:pPr>
              <w:pStyle w:val="TableParagraph"/>
              <w:tabs>
                <w:tab w:val="left" w:pos="665"/>
              </w:tabs>
              <w:spacing w:before="46"/>
              <w:ind w:left="5"/>
              <w:rPr>
                <w:i/>
                <w:sz w:val="19"/>
              </w:rPr>
            </w:pPr>
            <w:r w:rsidRPr="004A3377">
              <w:rPr>
                <w:sz w:val="19"/>
              </w:rPr>
              <w:t xml:space="preserve">10.5   </w:t>
            </w:r>
            <w:r w:rsidRPr="004A3377">
              <w:rPr>
                <w:i/>
                <w:sz w:val="19"/>
              </w:rPr>
              <w:t>Vazdušne operacije</w:t>
            </w:r>
          </w:p>
        </w:tc>
        <w:tc>
          <w:tcPr>
            <w:tcW w:w="850" w:type="dxa"/>
          </w:tcPr>
          <w:p w14:paraId="2565B769" w14:textId="77777777" w:rsidR="00652107" w:rsidRPr="004A3377" w:rsidRDefault="00652107" w:rsidP="002754FE">
            <w:pPr>
              <w:pStyle w:val="TableParagraph"/>
              <w:spacing w:before="46"/>
              <w:ind w:left="10"/>
              <w:rPr>
                <w:sz w:val="19"/>
              </w:rPr>
            </w:pPr>
            <w:r w:rsidRPr="004A3377">
              <w:rPr>
                <w:sz w:val="19"/>
              </w:rPr>
              <w:t>1</w:t>
            </w:r>
          </w:p>
        </w:tc>
        <w:tc>
          <w:tcPr>
            <w:tcW w:w="855" w:type="dxa"/>
            <w:tcBorders>
              <w:right w:val="nil"/>
            </w:tcBorders>
          </w:tcPr>
          <w:p w14:paraId="4A39F230" w14:textId="77777777" w:rsidR="00652107" w:rsidRPr="004A3377" w:rsidRDefault="00652107" w:rsidP="002754FE">
            <w:pPr>
              <w:pStyle w:val="TableParagraph"/>
              <w:spacing w:before="46"/>
              <w:ind w:right="312"/>
              <w:jc w:val="right"/>
              <w:rPr>
                <w:sz w:val="19"/>
              </w:rPr>
            </w:pPr>
            <w:r w:rsidRPr="004A3377">
              <w:rPr>
                <w:sz w:val="19"/>
              </w:rPr>
              <w:t>1</w:t>
            </w:r>
          </w:p>
        </w:tc>
      </w:tr>
      <w:tr w:rsidR="00652107" w:rsidRPr="004A3377" w14:paraId="04B153C2" w14:textId="77777777" w:rsidTr="002754FE">
        <w:trPr>
          <w:trHeight w:val="309"/>
        </w:trPr>
        <w:tc>
          <w:tcPr>
            <w:tcW w:w="7478" w:type="dxa"/>
            <w:tcBorders>
              <w:left w:val="nil"/>
            </w:tcBorders>
          </w:tcPr>
          <w:p w14:paraId="08EDEDAD" w14:textId="77777777" w:rsidR="00652107" w:rsidRPr="004A3377" w:rsidRDefault="00652107" w:rsidP="002754FE">
            <w:pPr>
              <w:pStyle w:val="TableParagraph"/>
              <w:tabs>
                <w:tab w:val="left" w:pos="665"/>
              </w:tabs>
              <w:spacing w:before="46"/>
              <w:ind w:left="5"/>
              <w:rPr>
                <w:i/>
                <w:sz w:val="19"/>
              </w:rPr>
            </w:pPr>
            <w:r w:rsidRPr="004A3377">
              <w:rPr>
                <w:sz w:val="19"/>
              </w:rPr>
              <w:t>10.6</w:t>
            </w:r>
            <w:r w:rsidRPr="004A3377">
              <w:rPr>
                <w:sz w:val="19"/>
              </w:rPr>
              <w:tab/>
            </w:r>
            <w:r w:rsidRPr="004A3377">
              <w:rPr>
                <w:i/>
                <w:sz w:val="19"/>
              </w:rPr>
              <w:t>Sertifikacija aviona, delova i uređaja</w:t>
            </w:r>
          </w:p>
        </w:tc>
        <w:tc>
          <w:tcPr>
            <w:tcW w:w="850" w:type="dxa"/>
          </w:tcPr>
          <w:p w14:paraId="2AC3AD30" w14:textId="77777777" w:rsidR="00652107" w:rsidRPr="004A3377" w:rsidRDefault="00652107" w:rsidP="002754FE">
            <w:pPr>
              <w:pStyle w:val="TableParagraph"/>
              <w:spacing w:before="46"/>
              <w:ind w:left="10"/>
              <w:rPr>
                <w:sz w:val="19"/>
              </w:rPr>
            </w:pPr>
            <w:r w:rsidRPr="004A3377">
              <w:rPr>
                <w:sz w:val="19"/>
              </w:rPr>
              <w:t>2</w:t>
            </w:r>
          </w:p>
        </w:tc>
        <w:tc>
          <w:tcPr>
            <w:tcW w:w="855" w:type="dxa"/>
            <w:tcBorders>
              <w:right w:val="nil"/>
            </w:tcBorders>
          </w:tcPr>
          <w:p w14:paraId="2FD7CBC7" w14:textId="77777777" w:rsidR="00652107" w:rsidRPr="004A3377" w:rsidRDefault="00652107" w:rsidP="002754FE">
            <w:pPr>
              <w:pStyle w:val="TableParagraph"/>
              <w:spacing w:before="46"/>
              <w:ind w:right="312"/>
              <w:jc w:val="right"/>
              <w:rPr>
                <w:sz w:val="19"/>
              </w:rPr>
            </w:pPr>
            <w:r w:rsidRPr="004A3377">
              <w:rPr>
                <w:sz w:val="19"/>
              </w:rPr>
              <w:t>2</w:t>
            </w:r>
          </w:p>
        </w:tc>
      </w:tr>
      <w:tr w:rsidR="00652107" w:rsidRPr="004A3377" w14:paraId="6880F854" w14:textId="77777777" w:rsidTr="002754FE">
        <w:trPr>
          <w:trHeight w:val="309"/>
        </w:trPr>
        <w:tc>
          <w:tcPr>
            <w:tcW w:w="7478" w:type="dxa"/>
            <w:tcBorders>
              <w:left w:val="nil"/>
            </w:tcBorders>
          </w:tcPr>
          <w:p w14:paraId="21E6F160" w14:textId="77777777" w:rsidR="00652107" w:rsidRPr="004A3377" w:rsidRDefault="00652107" w:rsidP="002754FE">
            <w:pPr>
              <w:pStyle w:val="TableParagraph"/>
              <w:tabs>
                <w:tab w:val="left" w:pos="665"/>
              </w:tabs>
              <w:spacing w:before="45"/>
              <w:ind w:left="5"/>
              <w:rPr>
                <w:i/>
                <w:sz w:val="19"/>
              </w:rPr>
            </w:pPr>
            <w:r w:rsidRPr="004A3377">
              <w:rPr>
                <w:sz w:val="19"/>
              </w:rPr>
              <w:t>10.7</w:t>
            </w:r>
            <w:r w:rsidRPr="004A3377">
              <w:rPr>
                <w:sz w:val="19"/>
              </w:rPr>
              <w:tab/>
            </w:r>
            <w:r w:rsidRPr="004A3377">
              <w:rPr>
                <w:i/>
                <w:sz w:val="19"/>
              </w:rPr>
              <w:t>Kontinuirana plovidbenost</w:t>
            </w:r>
          </w:p>
        </w:tc>
        <w:tc>
          <w:tcPr>
            <w:tcW w:w="850" w:type="dxa"/>
          </w:tcPr>
          <w:p w14:paraId="33C6B6AF" w14:textId="77777777" w:rsidR="00652107" w:rsidRPr="004A3377" w:rsidRDefault="00652107" w:rsidP="002754FE">
            <w:pPr>
              <w:pStyle w:val="TableParagraph"/>
              <w:spacing w:before="45"/>
              <w:ind w:left="10"/>
              <w:rPr>
                <w:sz w:val="19"/>
              </w:rPr>
            </w:pPr>
            <w:r w:rsidRPr="004A3377">
              <w:rPr>
                <w:sz w:val="19"/>
              </w:rPr>
              <w:t>2</w:t>
            </w:r>
          </w:p>
        </w:tc>
        <w:tc>
          <w:tcPr>
            <w:tcW w:w="855" w:type="dxa"/>
            <w:tcBorders>
              <w:right w:val="nil"/>
            </w:tcBorders>
          </w:tcPr>
          <w:p w14:paraId="695B2400" w14:textId="77777777" w:rsidR="00652107" w:rsidRPr="004A3377" w:rsidRDefault="00652107" w:rsidP="002754FE">
            <w:pPr>
              <w:pStyle w:val="TableParagraph"/>
              <w:spacing w:before="45"/>
              <w:ind w:right="312"/>
              <w:jc w:val="right"/>
              <w:rPr>
                <w:sz w:val="19"/>
              </w:rPr>
            </w:pPr>
            <w:r w:rsidRPr="004A3377">
              <w:rPr>
                <w:sz w:val="19"/>
              </w:rPr>
              <w:t>2</w:t>
            </w:r>
          </w:p>
        </w:tc>
      </w:tr>
      <w:tr w:rsidR="00652107" w:rsidRPr="004A3377" w14:paraId="3F9DC3E3" w14:textId="77777777" w:rsidTr="002754FE">
        <w:trPr>
          <w:trHeight w:val="309"/>
        </w:trPr>
        <w:tc>
          <w:tcPr>
            <w:tcW w:w="7478" w:type="dxa"/>
            <w:tcBorders>
              <w:left w:val="nil"/>
            </w:tcBorders>
          </w:tcPr>
          <w:p w14:paraId="36C390AC" w14:textId="77777777" w:rsidR="00652107" w:rsidRPr="004A3377" w:rsidRDefault="00652107" w:rsidP="002754FE">
            <w:pPr>
              <w:pStyle w:val="TableParagraph"/>
              <w:tabs>
                <w:tab w:val="left" w:pos="665"/>
              </w:tabs>
              <w:spacing w:before="46"/>
              <w:ind w:left="5"/>
              <w:rPr>
                <w:i/>
                <w:sz w:val="19"/>
              </w:rPr>
            </w:pPr>
            <w:r w:rsidRPr="004A3377">
              <w:rPr>
                <w:sz w:val="19"/>
              </w:rPr>
              <w:t>10.8</w:t>
            </w:r>
            <w:r w:rsidRPr="004A3377">
              <w:rPr>
                <w:sz w:val="19"/>
              </w:rPr>
              <w:tab/>
            </w:r>
            <w:r w:rsidRPr="004A3377">
              <w:rPr>
                <w:i/>
                <w:sz w:val="19"/>
              </w:rPr>
              <w:t>Principi nadzora u kontinuiranoj plovidbenosti</w:t>
            </w:r>
          </w:p>
        </w:tc>
        <w:tc>
          <w:tcPr>
            <w:tcW w:w="850" w:type="dxa"/>
          </w:tcPr>
          <w:p w14:paraId="0791EE61" w14:textId="77777777" w:rsidR="00652107" w:rsidRPr="004A3377" w:rsidRDefault="00652107" w:rsidP="002754FE">
            <w:pPr>
              <w:pStyle w:val="TableParagraph"/>
              <w:spacing w:before="46"/>
              <w:ind w:left="10"/>
              <w:rPr>
                <w:sz w:val="19"/>
              </w:rPr>
            </w:pPr>
            <w:r w:rsidRPr="004A3377">
              <w:rPr>
                <w:sz w:val="19"/>
              </w:rPr>
              <w:t>1</w:t>
            </w:r>
          </w:p>
        </w:tc>
        <w:tc>
          <w:tcPr>
            <w:tcW w:w="855" w:type="dxa"/>
            <w:tcBorders>
              <w:right w:val="nil"/>
            </w:tcBorders>
          </w:tcPr>
          <w:p w14:paraId="0472B531" w14:textId="77777777" w:rsidR="00652107" w:rsidRPr="004A3377" w:rsidRDefault="00652107" w:rsidP="002754FE">
            <w:pPr>
              <w:pStyle w:val="TableParagraph"/>
              <w:spacing w:before="46"/>
              <w:ind w:right="312"/>
              <w:jc w:val="right"/>
              <w:rPr>
                <w:sz w:val="19"/>
              </w:rPr>
            </w:pPr>
            <w:r w:rsidRPr="004A3377">
              <w:rPr>
                <w:sz w:val="19"/>
              </w:rPr>
              <w:t>1</w:t>
            </w:r>
          </w:p>
        </w:tc>
      </w:tr>
      <w:tr w:rsidR="00652107" w:rsidRPr="004A3377" w14:paraId="7B5A6C55" w14:textId="77777777" w:rsidTr="002754FE">
        <w:trPr>
          <w:trHeight w:val="522"/>
        </w:trPr>
        <w:tc>
          <w:tcPr>
            <w:tcW w:w="7478" w:type="dxa"/>
            <w:tcBorders>
              <w:left w:val="nil"/>
            </w:tcBorders>
          </w:tcPr>
          <w:p w14:paraId="22709FF4" w14:textId="77777777" w:rsidR="00652107" w:rsidRPr="004A3377" w:rsidRDefault="00652107" w:rsidP="002754FE">
            <w:pPr>
              <w:pStyle w:val="TableParagraph"/>
              <w:tabs>
                <w:tab w:val="left" w:pos="665"/>
              </w:tabs>
              <w:spacing w:before="53" w:line="230" w:lineRule="auto"/>
              <w:ind w:left="665" w:right="96" w:hanging="660"/>
              <w:rPr>
                <w:i/>
                <w:sz w:val="19"/>
              </w:rPr>
            </w:pPr>
            <w:r w:rsidRPr="004A3377">
              <w:rPr>
                <w:sz w:val="19"/>
              </w:rPr>
              <w:t>10.9</w:t>
            </w:r>
            <w:r w:rsidRPr="004A3377">
              <w:rPr>
                <w:sz w:val="19"/>
              </w:rPr>
              <w:tab/>
            </w:r>
            <w:r w:rsidRPr="004A3377">
              <w:rPr>
                <w:i/>
                <w:sz w:val="19"/>
              </w:rPr>
              <w:t>Održavanje i sertifikacija mimo trenutnih propisa EU (ukoliko nisu zamenjeni zahtevima EU)</w:t>
            </w:r>
          </w:p>
        </w:tc>
        <w:tc>
          <w:tcPr>
            <w:tcW w:w="850" w:type="dxa"/>
          </w:tcPr>
          <w:p w14:paraId="55B507DD" w14:textId="77777777" w:rsidR="00652107" w:rsidRPr="004A3377" w:rsidRDefault="00652107" w:rsidP="002754FE">
            <w:pPr>
              <w:pStyle w:val="TableParagraph"/>
              <w:spacing w:before="46"/>
              <w:ind w:left="11"/>
              <w:rPr>
                <w:sz w:val="19"/>
              </w:rPr>
            </w:pPr>
            <w:r w:rsidRPr="004A3377">
              <w:rPr>
                <w:sz w:val="19"/>
              </w:rPr>
              <w:t>-</w:t>
            </w:r>
          </w:p>
        </w:tc>
        <w:tc>
          <w:tcPr>
            <w:tcW w:w="855" w:type="dxa"/>
            <w:tcBorders>
              <w:right w:val="nil"/>
            </w:tcBorders>
          </w:tcPr>
          <w:p w14:paraId="1CFB9A48" w14:textId="77777777" w:rsidR="00652107" w:rsidRPr="004A3377" w:rsidRDefault="00652107" w:rsidP="002754FE">
            <w:pPr>
              <w:pStyle w:val="TableParagraph"/>
              <w:spacing w:before="46"/>
              <w:ind w:right="312"/>
              <w:jc w:val="right"/>
              <w:rPr>
                <w:sz w:val="19"/>
              </w:rPr>
            </w:pPr>
            <w:r w:rsidRPr="004A3377">
              <w:rPr>
                <w:sz w:val="19"/>
              </w:rPr>
              <w:t>1</w:t>
            </w:r>
          </w:p>
        </w:tc>
      </w:tr>
      <w:tr w:rsidR="00652107" w:rsidRPr="004A3377" w14:paraId="663B6FA6" w14:textId="77777777" w:rsidTr="002754FE">
        <w:trPr>
          <w:trHeight w:val="326"/>
        </w:trPr>
        <w:tc>
          <w:tcPr>
            <w:tcW w:w="7478" w:type="dxa"/>
            <w:tcBorders>
              <w:left w:val="nil"/>
            </w:tcBorders>
          </w:tcPr>
          <w:p w14:paraId="56FAF136" w14:textId="77777777" w:rsidR="00652107" w:rsidRPr="004A3377" w:rsidRDefault="00652107" w:rsidP="002754FE">
            <w:pPr>
              <w:pStyle w:val="TableParagraph"/>
              <w:tabs>
                <w:tab w:val="left" w:pos="665"/>
              </w:tabs>
              <w:spacing w:before="46"/>
              <w:ind w:left="5"/>
              <w:rPr>
                <w:i/>
                <w:sz w:val="19"/>
              </w:rPr>
            </w:pPr>
            <w:r w:rsidRPr="004A3377">
              <w:rPr>
                <w:sz w:val="19"/>
              </w:rPr>
              <w:t>10.10</w:t>
            </w:r>
            <w:r w:rsidRPr="004A3377">
              <w:rPr>
                <w:sz w:val="19"/>
              </w:rPr>
              <w:tab/>
            </w:r>
            <w:r w:rsidRPr="004A3377">
              <w:rPr>
                <w:i/>
                <w:sz w:val="19"/>
              </w:rPr>
              <w:t>Sajber bezbednost u održavanju vazduhoplovstva</w:t>
            </w:r>
          </w:p>
        </w:tc>
        <w:tc>
          <w:tcPr>
            <w:tcW w:w="850" w:type="dxa"/>
          </w:tcPr>
          <w:p w14:paraId="74049A07" w14:textId="77777777" w:rsidR="00652107" w:rsidRPr="004A3377" w:rsidRDefault="00652107" w:rsidP="002754FE">
            <w:pPr>
              <w:pStyle w:val="TableParagraph"/>
              <w:spacing w:before="46"/>
              <w:ind w:left="10"/>
              <w:rPr>
                <w:sz w:val="19"/>
              </w:rPr>
            </w:pPr>
            <w:r w:rsidRPr="004A3377">
              <w:rPr>
                <w:sz w:val="19"/>
              </w:rPr>
              <w:t>1</w:t>
            </w:r>
          </w:p>
        </w:tc>
        <w:tc>
          <w:tcPr>
            <w:tcW w:w="855" w:type="dxa"/>
            <w:tcBorders>
              <w:right w:val="nil"/>
            </w:tcBorders>
          </w:tcPr>
          <w:p w14:paraId="6F95F095" w14:textId="77777777" w:rsidR="00652107" w:rsidRPr="004A3377" w:rsidRDefault="00652107" w:rsidP="002754FE">
            <w:pPr>
              <w:pStyle w:val="TableParagraph"/>
              <w:spacing w:before="46"/>
              <w:ind w:right="312"/>
              <w:jc w:val="right"/>
              <w:rPr>
                <w:sz w:val="19"/>
              </w:rPr>
            </w:pPr>
            <w:r w:rsidRPr="004A3377">
              <w:rPr>
                <w:sz w:val="19"/>
              </w:rPr>
              <w:t>1</w:t>
            </w:r>
          </w:p>
        </w:tc>
      </w:tr>
    </w:tbl>
    <w:p w14:paraId="11372653" w14:textId="77777777" w:rsidR="00652107" w:rsidRPr="004A3377" w:rsidRDefault="00652107" w:rsidP="002754FE">
      <w:pPr>
        <w:jc w:val="right"/>
        <w:rPr>
          <w:sz w:val="19"/>
        </w:rPr>
        <w:sectPr w:rsidR="00652107" w:rsidRPr="004A3377" w:rsidSect="00652107">
          <w:pgSz w:w="11910" w:h="16840"/>
          <w:pgMar w:top="1134" w:right="1134" w:bottom="284" w:left="1134" w:header="982" w:footer="0" w:gutter="0"/>
          <w:cols w:space="720"/>
        </w:sectPr>
      </w:pPr>
    </w:p>
    <w:p w14:paraId="0BC5EAAA" w14:textId="77777777" w:rsidR="00652107" w:rsidRPr="004A3377" w:rsidRDefault="00652107" w:rsidP="002754FE">
      <w:pPr>
        <w:pStyle w:val="BodyText"/>
        <w:rPr>
          <w:sz w:val="20"/>
        </w:rPr>
      </w:pPr>
    </w:p>
    <w:p w14:paraId="42C82B30" w14:textId="77777777" w:rsidR="00652107" w:rsidRPr="004A3377" w:rsidRDefault="00652107" w:rsidP="002754FE">
      <w:pPr>
        <w:pStyle w:val="BodyText"/>
        <w:spacing w:before="3"/>
      </w:pPr>
    </w:p>
    <w:p w14:paraId="142DA975" w14:textId="77777777" w:rsidR="00652107" w:rsidRPr="004A3377" w:rsidRDefault="00652107" w:rsidP="002754FE">
      <w:pPr>
        <w:pStyle w:val="BodyText"/>
        <w:ind w:left="120"/>
      </w:pPr>
      <w:r w:rsidRPr="004A3377">
        <w:t>MODUL 11. AERODINAMIKA, KONSTRUKCIJE I SISTEMI AVIONA</w:t>
      </w:r>
    </w:p>
    <w:p w14:paraId="36CA98E3" w14:textId="77777777" w:rsidR="00652107" w:rsidRPr="004A3377" w:rsidRDefault="00652107" w:rsidP="002754FE">
      <w:pPr>
        <w:pStyle w:val="BodyText"/>
        <w:spacing w:before="3"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7"/>
        <w:gridCol w:w="850"/>
        <w:gridCol w:w="850"/>
        <w:gridCol w:w="793"/>
        <w:gridCol w:w="793"/>
        <w:gridCol w:w="798"/>
      </w:tblGrid>
      <w:tr w:rsidR="00652107" w:rsidRPr="004A3377" w14:paraId="4495A29B" w14:textId="77777777" w:rsidTr="002754FE">
        <w:trPr>
          <w:trHeight w:val="310"/>
        </w:trPr>
        <w:tc>
          <w:tcPr>
            <w:tcW w:w="5097" w:type="dxa"/>
            <w:vMerge w:val="restart"/>
            <w:tcBorders>
              <w:left w:val="nil"/>
            </w:tcBorders>
          </w:tcPr>
          <w:p w14:paraId="15581CD3" w14:textId="77777777" w:rsidR="00652107" w:rsidRPr="004A3377" w:rsidRDefault="00652107" w:rsidP="002754FE">
            <w:pPr>
              <w:pStyle w:val="TableParagraph"/>
              <w:spacing w:before="131" w:line="230" w:lineRule="auto"/>
              <w:ind w:left="2171" w:right="289" w:hanging="1968"/>
              <w:rPr>
                <w:sz w:val="17"/>
              </w:rPr>
            </w:pPr>
            <w:r w:rsidRPr="004A3377">
              <w:rPr>
                <w:sz w:val="17"/>
              </w:rPr>
              <w:t>MODUL 11. AERODINAMIKA, KONSTRUKCIJE I SISTEMI AVIONA</w:t>
            </w:r>
          </w:p>
        </w:tc>
        <w:tc>
          <w:tcPr>
            <w:tcW w:w="4084" w:type="dxa"/>
            <w:gridSpan w:val="5"/>
            <w:tcBorders>
              <w:right w:val="nil"/>
            </w:tcBorders>
          </w:tcPr>
          <w:p w14:paraId="705694C1" w14:textId="77777777" w:rsidR="00652107" w:rsidRPr="004A3377" w:rsidRDefault="00652107" w:rsidP="002754FE">
            <w:pPr>
              <w:pStyle w:val="TableParagraph"/>
              <w:spacing w:before="66"/>
              <w:ind w:left="1826" w:right="1719"/>
              <w:rPr>
                <w:sz w:val="17"/>
              </w:rPr>
            </w:pPr>
            <w:r w:rsidRPr="004A3377">
              <w:rPr>
                <w:sz w:val="17"/>
              </w:rPr>
              <w:t>NIVO</w:t>
            </w:r>
          </w:p>
        </w:tc>
      </w:tr>
      <w:tr w:rsidR="00652107" w:rsidRPr="004A3377" w14:paraId="28385667" w14:textId="77777777" w:rsidTr="002754FE">
        <w:trPr>
          <w:trHeight w:val="293"/>
        </w:trPr>
        <w:tc>
          <w:tcPr>
            <w:tcW w:w="5097" w:type="dxa"/>
            <w:vMerge/>
            <w:tcBorders>
              <w:top w:val="nil"/>
              <w:left w:val="nil"/>
            </w:tcBorders>
          </w:tcPr>
          <w:p w14:paraId="3B8BDCC4" w14:textId="77777777" w:rsidR="00652107" w:rsidRPr="004A3377" w:rsidRDefault="00652107" w:rsidP="002754FE">
            <w:pPr>
              <w:rPr>
                <w:sz w:val="2"/>
                <w:szCs w:val="2"/>
              </w:rPr>
            </w:pPr>
          </w:p>
        </w:tc>
        <w:tc>
          <w:tcPr>
            <w:tcW w:w="850" w:type="dxa"/>
          </w:tcPr>
          <w:p w14:paraId="7FA1177A" w14:textId="77777777" w:rsidR="00652107" w:rsidRPr="004A3377" w:rsidRDefault="00652107" w:rsidP="002754FE">
            <w:pPr>
              <w:pStyle w:val="TableParagraph"/>
              <w:spacing w:before="49"/>
              <w:ind w:left="291" w:right="291"/>
              <w:rPr>
                <w:sz w:val="17"/>
              </w:rPr>
            </w:pPr>
            <w:r w:rsidRPr="004A3377">
              <w:rPr>
                <w:sz w:val="17"/>
              </w:rPr>
              <w:t>A1</w:t>
            </w:r>
          </w:p>
        </w:tc>
        <w:tc>
          <w:tcPr>
            <w:tcW w:w="850" w:type="dxa"/>
          </w:tcPr>
          <w:p w14:paraId="620EA013" w14:textId="77777777" w:rsidR="00652107" w:rsidRPr="004A3377" w:rsidRDefault="00652107" w:rsidP="002754FE">
            <w:pPr>
              <w:pStyle w:val="TableParagraph"/>
              <w:spacing w:before="49"/>
              <w:ind w:right="313"/>
              <w:jc w:val="right"/>
              <w:rPr>
                <w:sz w:val="17"/>
              </w:rPr>
            </w:pPr>
            <w:r w:rsidRPr="004A3377">
              <w:rPr>
                <w:sz w:val="17"/>
              </w:rPr>
              <w:t>A2</w:t>
            </w:r>
          </w:p>
        </w:tc>
        <w:tc>
          <w:tcPr>
            <w:tcW w:w="793" w:type="dxa"/>
          </w:tcPr>
          <w:p w14:paraId="661FE360" w14:textId="77777777" w:rsidR="00652107" w:rsidRPr="004A3377" w:rsidRDefault="00652107" w:rsidP="002754FE">
            <w:pPr>
              <w:pStyle w:val="TableParagraph"/>
              <w:spacing w:before="49"/>
              <w:ind w:right="231"/>
              <w:jc w:val="right"/>
              <w:rPr>
                <w:sz w:val="17"/>
              </w:rPr>
            </w:pPr>
            <w:r w:rsidRPr="004A3377">
              <w:rPr>
                <w:sz w:val="17"/>
              </w:rPr>
              <w:t>B1.1</w:t>
            </w:r>
          </w:p>
        </w:tc>
        <w:tc>
          <w:tcPr>
            <w:tcW w:w="793" w:type="dxa"/>
          </w:tcPr>
          <w:p w14:paraId="7062B7FB" w14:textId="77777777" w:rsidR="00652107" w:rsidRPr="004A3377" w:rsidRDefault="00652107" w:rsidP="002754FE">
            <w:pPr>
              <w:pStyle w:val="TableParagraph"/>
              <w:spacing w:before="49"/>
              <w:ind w:right="230"/>
              <w:jc w:val="right"/>
              <w:rPr>
                <w:sz w:val="17"/>
              </w:rPr>
            </w:pPr>
            <w:r w:rsidRPr="004A3377">
              <w:rPr>
                <w:sz w:val="17"/>
              </w:rPr>
              <w:t>B1.2</w:t>
            </w:r>
          </w:p>
        </w:tc>
        <w:tc>
          <w:tcPr>
            <w:tcW w:w="798" w:type="dxa"/>
            <w:tcBorders>
              <w:right w:val="nil"/>
            </w:tcBorders>
          </w:tcPr>
          <w:p w14:paraId="16391DC9" w14:textId="77777777" w:rsidR="00652107" w:rsidRPr="004A3377" w:rsidRDefault="00652107" w:rsidP="002754FE">
            <w:pPr>
              <w:pStyle w:val="TableParagraph"/>
              <w:spacing w:before="49"/>
              <w:ind w:left="331" w:right="221"/>
              <w:rPr>
                <w:sz w:val="17"/>
              </w:rPr>
            </w:pPr>
            <w:r w:rsidRPr="004A3377">
              <w:rPr>
                <w:sz w:val="17"/>
              </w:rPr>
              <w:t>B3</w:t>
            </w:r>
          </w:p>
        </w:tc>
      </w:tr>
      <w:tr w:rsidR="00652107" w:rsidRPr="004A3377" w14:paraId="7BE5483E" w14:textId="77777777" w:rsidTr="002754FE">
        <w:trPr>
          <w:trHeight w:val="355"/>
        </w:trPr>
        <w:tc>
          <w:tcPr>
            <w:tcW w:w="5097" w:type="dxa"/>
            <w:tcBorders>
              <w:left w:val="nil"/>
              <w:bottom w:val="nil"/>
            </w:tcBorders>
          </w:tcPr>
          <w:p w14:paraId="1457719B" w14:textId="77777777" w:rsidR="00652107" w:rsidRPr="004A3377" w:rsidRDefault="00652107" w:rsidP="002754FE">
            <w:pPr>
              <w:pStyle w:val="TableParagraph"/>
              <w:tabs>
                <w:tab w:val="left" w:pos="574"/>
              </w:tabs>
              <w:spacing w:before="46"/>
              <w:ind w:left="-1"/>
              <w:rPr>
                <w:i/>
                <w:sz w:val="19"/>
              </w:rPr>
            </w:pPr>
            <w:r w:rsidRPr="004A3377">
              <w:rPr>
                <w:sz w:val="19"/>
              </w:rPr>
              <w:t xml:space="preserve">11.1 </w:t>
            </w:r>
            <w:r w:rsidRPr="004A3377">
              <w:rPr>
                <w:i/>
                <w:sz w:val="19"/>
              </w:rPr>
              <w:t>—  Teorija leta</w:t>
            </w:r>
          </w:p>
        </w:tc>
        <w:tc>
          <w:tcPr>
            <w:tcW w:w="850" w:type="dxa"/>
            <w:vMerge w:val="restart"/>
          </w:tcPr>
          <w:p w14:paraId="79AE0605" w14:textId="77777777" w:rsidR="00652107" w:rsidRPr="004A3377" w:rsidRDefault="00652107" w:rsidP="002754FE">
            <w:pPr>
              <w:pStyle w:val="TableParagraph"/>
            </w:pPr>
          </w:p>
          <w:p w14:paraId="2429EF4B" w14:textId="77777777" w:rsidR="00652107" w:rsidRPr="004A3377" w:rsidRDefault="00652107" w:rsidP="002754FE">
            <w:pPr>
              <w:pStyle w:val="TableParagraph"/>
              <w:spacing w:before="194"/>
              <w:rPr>
                <w:sz w:val="19"/>
              </w:rPr>
            </w:pPr>
            <w:r w:rsidRPr="004A3377">
              <w:rPr>
                <w:sz w:val="19"/>
              </w:rPr>
              <w:t>1</w:t>
            </w:r>
          </w:p>
        </w:tc>
        <w:tc>
          <w:tcPr>
            <w:tcW w:w="850" w:type="dxa"/>
            <w:vMerge w:val="restart"/>
          </w:tcPr>
          <w:p w14:paraId="77CDE549" w14:textId="77777777" w:rsidR="00652107" w:rsidRPr="004A3377" w:rsidRDefault="00652107" w:rsidP="002754FE">
            <w:pPr>
              <w:pStyle w:val="TableParagraph"/>
            </w:pPr>
          </w:p>
          <w:p w14:paraId="30E227F1" w14:textId="77777777" w:rsidR="00652107" w:rsidRPr="004A3377" w:rsidRDefault="00652107" w:rsidP="002754FE">
            <w:pPr>
              <w:pStyle w:val="TableParagraph"/>
              <w:spacing w:before="194"/>
              <w:rPr>
                <w:sz w:val="19"/>
              </w:rPr>
            </w:pPr>
            <w:r w:rsidRPr="004A3377">
              <w:rPr>
                <w:sz w:val="19"/>
              </w:rPr>
              <w:t>1</w:t>
            </w:r>
          </w:p>
        </w:tc>
        <w:tc>
          <w:tcPr>
            <w:tcW w:w="793" w:type="dxa"/>
            <w:vMerge w:val="restart"/>
          </w:tcPr>
          <w:p w14:paraId="6F231D4B" w14:textId="77777777" w:rsidR="00652107" w:rsidRPr="004A3377" w:rsidRDefault="00652107" w:rsidP="002754FE">
            <w:pPr>
              <w:pStyle w:val="TableParagraph"/>
            </w:pPr>
          </w:p>
          <w:p w14:paraId="3127B0CC" w14:textId="77777777" w:rsidR="00652107" w:rsidRPr="004A3377" w:rsidRDefault="00652107" w:rsidP="002754FE">
            <w:pPr>
              <w:pStyle w:val="TableParagraph"/>
              <w:spacing w:before="194"/>
              <w:ind w:left="1"/>
              <w:rPr>
                <w:sz w:val="19"/>
              </w:rPr>
            </w:pPr>
            <w:r w:rsidRPr="004A3377">
              <w:rPr>
                <w:sz w:val="19"/>
              </w:rPr>
              <w:t>2</w:t>
            </w:r>
          </w:p>
        </w:tc>
        <w:tc>
          <w:tcPr>
            <w:tcW w:w="793" w:type="dxa"/>
            <w:vMerge w:val="restart"/>
          </w:tcPr>
          <w:p w14:paraId="5AB640F9" w14:textId="77777777" w:rsidR="00652107" w:rsidRPr="004A3377" w:rsidRDefault="00652107" w:rsidP="002754FE">
            <w:pPr>
              <w:pStyle w:val="TableParagraph"/>
            </w:pPr>
          </w:p>
          <w:p w14:paraId="1CE77982" w14:textId="77777777" w:rsidR="00652107" w:rsidRPr="004A3377" w:rsidRDefault="00652107" w:rsidP="002754FE">
            <w:pPr>
              <w:pStyle w:val="TableParagraph"/>
              <w:spacing w:before="194"/>
              <w:ind w:left="3"/>
              <w:rPr>
                <w:sz w:val="19"/>
              </w:rPr>
            </w:pPr>
            <w:r w:rsidRPr="004A3377">
              <w:rPr>
                <w:sz w:val="19"/>
              </w:rPr>
              <w:t>2</w:t>
            </w:r>
          </w:p>
        </w:tc>
        <w:tc>
          <w:tcPr>
            <w:tcW w:w="798" w:type="dxa"/>
            <w:vMerge w:val="restart"/>
            <w:tcBorders>
              <w:right w:val="nil"/>
            </w:tcBorders>
          </w:tcPr>
          <w:p w14:paraId="772D3D06" w14:textId="77777777" w:rsidR="00652107" w:rsidRPr="004A3377" w:rsidRDefault="00652107" w:rsidP="002754FE">
            <w:pPr>
              <w:pStyle w:val="TableParagraph"/>
            </w:pPr>
          </w:p>
          <w:p w14:paraId="1D8B165A" w14:textId="77777777" w:rsidR="00652107" w:rsidRPr="004A3377" w:rsidRDefault="00652107" w:rsidP="002754FE">
            <w:pPr>
              <w:pStyle w:val="TableParagraph"/>
              <w:spacing w:before="194"/>
              <w:ind w:left="109"/>
              <w:rPr>
                <w:sz w:val="19"/>
              </w:rPr>
            </w:pPr>
            <w:r w:rsidRPr="004A3377">
              <w:rPr>
                <w:sz w:val="19"/>
              </w:rPr>
              <w:t>1</w:t>
            </w:r>
          </w:p>
        </w:tc>
      </w:tr>
      <w:tr w:rsidR="00652107" w:rsidRPr="004A3377" w14:paraId="79182211" w14:textId="77777777" w:rsidTr="002754FE">
        <w:trPr>
          <w:trHeight w:val="437"/>
        </w:trPr>
        <w:tc>
          <w:tcPr>
            <w:tcW w:w="5097" w:type="dxa"/>
            <w:tcBorders>
              <w:top w:val="nil"/>
              <w:left w:val="nil"/>
              <w:bottom w:val="nil"/>
            </w:tcBorders>
          </w:tcPr>
          <w:p w14:paraId="261172A7" w14:textId="77777777" w:rsidR="00652107" w:rsidRPr="004A3377" w:rsidRDefault="00652107" w:rsidP="002754FE">
            <w:pPr>
              <w:pStyle w:val="TableParagraph"/>
              <w:spacing w:before="82"/>
              <w:ind w:left="595"/>
              <w:rPr>
                <w:sz w:val="19"/>
              </w:rPr>
            </w:pPr>
            <w:r w:rsidRPr="004A3377">
              <w:rPr>
                <w:sz w:val="19"/>
              </w:rPr>
              <w:t>(a) Aerodinamika aviona i kontrole leta;</w:t>
            </w:r>
          </w:p>
        </w:tc>
        <w:tc>
          <w:tcPr>
            <w:tcW w:w="850" w:type="dxa"/>
            <w:vMerge/>
            <w:tcBorders>
              <w:top w:val="nil"/>
            </w:tcBorders>
          </w:tcPr>
          <w:p w14:paraId="06683B86" w14:textId="77777777" w:rsidR="00652107" w:rsidRPr="004A3377" w:rsidRDefault="00652107" w:rsidP="002754FE">
            <w:pPr>
              <w:rPr>
                <w:sz w:val="2"/>
                <w:szCs w:val="2"/>
              </w:rPr>
            </w:pPr>
          </w:p>
        </w:tc>
        <w:tc>
          <w:tcPr>
            <w:tcW w:w="850" w:type="dxa"/>
            <w:vMerge/>
            <w:tcBorders>
              <w:top w:val="nil"/>
            </w:tcBorders>
          </w:tcPr>
          <w:p w14:paraId="67C048C3" w14:textId="77777777" w:rsidR="00652107" w:rsidRPr="004A3377" w:rsidRDefault="00652107" w:rsidP="002754FE">
            <w:pPr>
              <w:rPr>
                <w:sz w:val="2"/>
                <w:szCs w:val="2"/>
              </w:rPr>
            </w:pPr>
          </w:p>
        </w:tc>
        <w:tc>
          <w:tcPr>
            <w:tcW w:w="793" w:type="dxa"/>
            <w:vMerge/>
            <w:tcBorders>
              <w:top w:val="nil"/>
            </w:tcBorders>
          </w:tcPr>
          <w:p w14:paraId="56B44CCF" w14:textId="77777777" w:rsidR="00652107" w:rsidRPr="004A3377" w:rsidRDefault="00652107" w:rsidP="002754FE">
            <w:pPr>
              <w:rPr>
                <w:sz w:val="2"/>
                <w:szCs w:val="2"/>
              </w:rPr>
            </w:pPr>
          </w:p>
        </w:tc>
        <w:tc>
          <w:tcPr>
            <w:tcW w:w="793" w:type="dxa"/>
            <w:vMerge/>
            <w:tcBorders>
              <w:top w:val="nil"/>
            </w:tcBorders>
          </w:tcPr>
          <w:p w14:paraId="5DF39796" w14:textId="77777777" w:rsidR="00652107" w:rsidRPr="004A3377" w:rsidRDefault="00652107" w:rsidP="002754FE">
            <w:pPr>
              <w:rPr>
                <w:sz w:val="2"/>
                <w:szCs w:val="2"/>
              </w:rPr>
            </w:pPr>
          </w:p>
        </w:tc>
        <w:tc>
          <w:tcPr>
            <w:tcW w:w="798" w:type="dxa"/>
            <w:vMerge/>
            <w:tcBorders>
              <w:top w:val="nil"/>
              <w:right w:val="nil"/>
            </w:tcBorders>
          </w:tcPr>
          <w:p w14:paraId="650B2F08" w14:textId="77777777" w:rsidR="00652107" w:rsidRPr="004A3377" w:rsidRDefault="00652107" w:rsidP="002754FE">
            <w:pPr>
              <w:rPr>
                <w:sz w:val="2"/>
                <w:szCs w:val="2"/>
              </w:rPr>
            </w:pPr>
          </w:p>
        </w:tc>
      </w:tr>
      <w:tr w:rsidR="00652107" w:rsidRPr="004A3377" w14:paraId="1082EC9A" w14:textId="77777777" w:rsidTr="002754FE">
        <w:trPr>
          <w:trHeight w:val="401"/>
        </w:trPr>
        <w:tc>
          <w:tcPr>
            <w:tcW w:w="5097" w:type="dxa"/>
            <w:tcBorders>
              <w:top w:val="nil"/>
              <w:left w:val="nil"/>
            </w:tcBorders>
          </w:tcPr>
          <w:p w14:paraId="2DDFD00D" w14:textId="77777777" w:rsidR="00652107" w:rsidRPr="004A3377" w:rsidRDefault="00652107" w:rsidP="002754FE">
            <w:pPr>
              <w:pStyle w:val="TableParagraph"/>
              <w:spacing w:before="46"/>
              <w:ind w:left="595"/>
              <w:rPr>
                <w:sz w:val="19"/>
              </w:rPr>
            </w:pPr>
            <w:r w:rsidRPr="004A3377">
              <w:rPr>
                <w:sz w:val="19"/>
              </w:rPr>
              <w:t>(b) Avion, drugi aerodinamički uređaji.</w:t>
            </w:r>
          </w:p>
        </w:tc>
        <w:tc>
          <w:tcPr>
            <w:tcW w:w="850" w:type="dxa"/>
          </w:tcPr>
          <w:p w14:paraId="7E3D4F85" w14:textId="77777777" w:rsidR="00652107" w:rsidRPr="004A3377" w:rsidRDefault="00652107" w:rsidP="002754FE">
            <w:pPr>
              <w:pStyle w:val="TableParagraph"/>
              <w:spacing w:before="46"/>
              <w:rPr>
                <w:sz w:val="19"/>
              </w:rPr>
            </w:pPr>
            <w:r w:rsidRPr="004A3377">
              <w:rPr>
                <w:sz w:val="19"/>
              </w:rPr>
              <w:t>1</w:t>
            </w:r>
          </w:p>
        </w:tc>
        <w:tc>
          <w:tcPr>
            <w:tcW w:w="850" w:type="dxa"/>
          </w:tcPr>
          <w:p w14:paraId="1120A87D"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2CEC90F6" w14:textId="77777777" w:rsidR="00652107" w:rsidRPr="004A3377" w:rsidRDefault="00652107" w:rsidP="002754FE">
            <w:pPr>
              <w:pStyle w:val="TableParagraph"/>
              <w:spacing w:before="46"/>
              <w:ind w:right="335"/>
              <w:jc w:val="right"/>
              <w:rPr>
                <w:sz w:val="19"/>
              </w:rPr>
            </w:pPr>
            <w:r w:rsidRPr="004A3377">
              <w:rPr>
                <w:sz w:val="19"/>
              </w:rPr>
              <w:t>2</w:t>
            </w:r>
          </w:p>
        </w:tc>
        <w:tc>
          <w:tcPr>
            <w:tcW w:w="793" w:type="dxa"/>
          </w:tcPr>
          <w:p w14:paraId="0A820723" w14:textId="77777777" w:rsidR="00652107" w:rsidRPr="004A3377" w:rsidRDefault="00652107" w:rsidP="002754FE">
            <w:pPr>
              <w:pStyle w:val="TableParagraph"/>
              <w:spacing w:before="46"/>
              <w:ind w:left="3"/>
              <w:rPr>
                <w:sz w:val="19"/>
              </w:rPr>
            </w:pPr>
            <w:r w:rsidRPr="004A3377">
              <w:rPr>
                <w:sz w:val="19"/>
              </w:rPr>
              <w:t>2</w:t>
            </w:r>
          </w:p>
        </w:tc>
        <w:tc>
          <w:tcPr>
            <w:tcW w:w="798" w:type="dxa"/>
            <w:tcBorders>
              <w:right w:val="nil"/>
            </w:tcBorders>
          </w:tcPr>
          <w:p w14:paraId="39586E0E"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059D5740" w14:textId="77777777" w:rsidTr="002754FE">
        <w:trPr>
          <w:trHeight w:val="354"/>
        </w:trPr>
        <w:tc>
          <w:tcPr>
            <w:tcW w:w="5097" w:type="dxa"/>
            <w:tcBorders>
              <w:left w:val="nil"/>
              <w:bottom w:val="nil"/>
            </w:tcBorders>
          </w:tcPr>
          <w:p w14:paraId="09BB7770" w14:textId="77777777" w:rsidR="00652107" w:rsidRPr="004A3377" w:rsidRDefault="00652107" w:rsidP="002754FE">
            <w:pPr>
              <w:pStyle w:val="TableParagraph"/>
              <w:tabs>
                <w:tab w:val="left" w:pos="574"/>
              </w:tabs>
              <w:spacing w:before="45"/>
              <w:ind w:left="-1"/>
              <w:rPr>
                <w:rFonts w:ascii="Trebuchet MS"/>
                <w:b/>
                <w:i/>
                <w:sz w:val="19"/>
              </w:rPr>
            </w:pPr>
            <w:r w:rsidRPr="004A3377">
              <w:rPr>
                <w:sz w:val="19"/>
              </w:rPr>
              <w:t>11.2</w:t>
            </w:r>
            <w:r w:rsidRPr="004A3377">
              <w:rPr>
                <w:sz w:val="19"/>
              </w:rPr>
              <w:tab/>
            </w:r>
            <w:r w:rsidRPr="004A3377">
              <w:rPr>
                <w:i/>
                <w:sz w:val="19"/>
              </w:rPr>
              <w:t xml:space="preserve">Strukture aviona </w:t>
            </w:r>
            <w:r w:rsidRPr="004A3377">
              <w:rPr>
                <w:rFonts w:ascii="Trebuchet MS"/>
                <w:b/>
                <w:i/>
                <w:sz w:val="19"/>
              </w:rPr>
              <w:t>(ATA 51)</w:t>
            </w:r>
          </w:p>
        </w:tc>
        <w:tc>
          <w:tcPr>
            <w:tcW w:w="850" w:type="dxa"/>
            <w:vMerge w:val="restart"/>
          </w:tcPr>
          <w:p w14:paraId="77E1AC98" w14:textId="77777777" w:rsidR="00652107" w:rsidRPr="004A3377" w:rsidRDefault="00652107" w:rsidP="002754FE">
            <w:pPr>
              <w:pStyle w:val="TableParagraph"/>
            </w:pPr>
          </w:p>
          <w:p w14:paraId="27A74A2B" w14:textId="77777777" w:rsidR="00652107" w:rsidRPr="004A3377" w:rsidRDefault="00652107" w:rsidP="002754FE">
            <w:pPr>
              <w:pStyle w:val="TableParagraph"/>
              <w:spacing w:before="193"/>
              <w:rPr>
                <w:sz w:val="19"/>
              </w:rPr>
            </w:pPr>
            <w:r w:rsidRPr="004A3377">
              <w:rPr>
                <w:sz w:val="19"/>
              </w:rPr>
              <w:t>2</w:t>
            </w:r>
          </w:p>
        </w:tc>
        <w:tc>
          <w:tcPr>
            <w:tcW w:w="850" w:type="dxa"/>
            <w:vMerge w:val="restart"/>
          </w:tcPr>
          <w:p w14:paraId="57D50C57" w14:textId="77777777" w:rsidR="00652107" w:rsidRPr="004A3377" w:rsidRDefault="00652107" w:rsidP="002754FE">
            <w:pPr>
              <w:pStyle w:val="TableParagraph"/>
            </w:pPr>
          </w:p>
          <w:p w14:paraId="234752B4" w14:textId="77777777" w:rsidR="00652107" w:rsidRPr="004A3377" w:rsidRDefault="00652107" w:rsidP="002754FE">
            <w:pPr>
              <w:pStyle w:val="TableParagraph"/>
              <w:spacing w:before="193"/>
              <w:rPr>
                <w:sz w:val="19"/>
              </w:rPr>
            </w:pPr>
            <w:r w:rsidRPr="004A3377">
              <w:rPr>
                <w:sz w:val="19"/>
              </w:rPr>
              <w:t>2</w:t>
            </w:r>
          </w:p>
        </w:tc>
        <w:tc>
          <w:tcPr>
            <w:tcW w:w="793" w:type="dxa"/>
            <w:vMerge w:val="restart"/>
          </w:tcPr>
          <w:p w14:paraId="023C88DA" w14:textId="77777777" w:rsidR="00652107" w:rsidRPr="004A3377" w:rsidRDefault="00652107" w:rsidP="002754FE">
            <w:pPr>
              <w:pStyle w:val="TableParagraph"/>
            </w:pPr>
          </w:p>
          <w:p w14:paraId="675AD548" w14:textId="77777777" w:rsidR="00652107" w:rsidRPr="004A3377" w:rsidRDefault="00652107" w:rsidP="002754FE">
            <w:pPr>
              <w:pStyle w:val="TableParagraph"/>
              <w:spacing w:before="193"/>
              <w:ind w:left="1"/>
              <w:rPr>
                <w:sz w:val="19"/>
              </w:rPr>
            </w:pPr>
            <w:r w:rsidRPr="004A3377">
              <w:rPr>
                <w:sz w:val="19"/>
              </w:rPr>
              <w:t>2</w:t>
            </w:r>
          </w:p>
        </w:tc>
        <w:tc>
          <w:tcPr>
            <w:tcW w:w="793" w:type="dxa"/>
            <w:vMerge w:val="restart"/>
          </w:tcPr>
          <w:p w14:paraId="22B50CF1" w14:textId="77777777" w:rsidR="00652107" w:rsidRPr="004A3377" w:rsidRDefault="00652107" w:rsidP="002754FE">
            <w:pPr>
              <w:pStyle w:val="TableParagraph"/>
            </w:pPr>
          </w:p>
          <w:p w14:paraId="16BE459B" w14:textId="77777777" w:rsidR="00652107" w:rsidRPr="004A3377" w:rsidRDefault="00652107" w:rsidP="002754FE">
            <w:pPr>
              <w:pStyle w:val="TableParagraph"/>
              <w:spacing w:before="193"/>
              <w:ind w:left="3"/>
              <w:rPr>
                <w:sz w:val="19"/>
              </w:rPr>
            </w:pPr>
            <w:r w:rsidRPr="004A3377">
              <w:rPr>
                <w:sz w:val="19"/>
              </w:rPr>
              <w:t>2</w:t>
            </w:r>
          </w:p>
        </w:tc>
        <w:tc>
          <w:tcPr>
            <w:tcW w:w="798" w:type="dxa"/>
            <w:vMerge w:val="restart"/>
            <w:tcBorders>
              <w:right w:val="nil"/>
            </w:tcBorders>
          </w:tcPr>
          <w:p w14:paraId="1C810CCC" w14:textId="77777777" w:rsidR="00652107" w:rsidRPr="004A3377" w:rsidRDefault="00652107" w:rsidP="002754FE">
            <w:pPr>
              <w:pStyle w:val="TableParagraph"/>
            </w:pPr>
          </w:p>
          <w:p w14:paraId="1DD4BE83" w14:textId="77777777" w:rsidR="00652107" w:rsidRPr="004A3377" w:rsidRDefault="00652107" w:rsidP="002754FE">
            <w:pPr>
              <w:pStyle w:val="TableParagraph"/>
              <w:spacing w:before="193"/>
              <w:ind w:left="109"/>
              <w:rPr>
                <w:sz w:val="19"/>
              </w:rPr>
            </w:pPr>
            <w:r w:rsidRPr="004A3377">
              <w:rPr>
                <w:sz w:val="19"/>
              </w:rPr>
              <w:t>2</w:t>
            </w:r>
          </w:p>
        </w:tc>
      </w:tr>
      <w:tr w:rsidR="00652107" w:rsidRPr="004A3377" w14:paraId="258F98CE" w14:textId="77777777" w:rsidTr="002754FE">
        <w:trPr>
          <w:trHeight w:val="437"/>
        </w:trPr>
        <w:tc>
          <w:tcPr>
            <w:tcW w:w="5097" w:type="dxa"/>
            <w:tcBorders>
              <w:top w:val="nil"/>
              <w:left w:val="nil"/>
              <w:bottom w:val="nil"/>
            </w:tcBorders>
          </w:tcPr>
          <w:p w14:paraId="0028D373" w14:textId="77777777" w:rsidR="00652107" w:rsidRPr="004A3377" w:rsidRDefault="00652107" w:rsidP="002754FE">
            <w:pPr>
              <w:pStyle w:val="TableParagraph"/>
              <w:spacing w:before="82"/>
              <w:ind w:left="595"/>
              <w:rPr>
                <w:sz w:val="19"/>
              </w:rPr>
            </w:pPr>
            <w:r w:rsidRPr="004A3377">
              <w:rPr>
                <w:sz w:val="19"/>
              </w:rPr>
              <w:t>(a) Opšti koncepti;</w:t>
            </w:r>
          </w:p>
        </w:tc>
        <w:tc>
          <w:tcPr>
            <w:tcW w:w="850" w:type="dxa"/>
            <w:vMerge/>
            <w:tcBorders>
              <w:top w:val="nil"/>
            </w:tcBorders>
          </w:tcPr>
          <w:p w14:paraId="394481CC" w14:textId="77777777" w:rsidR="00652107" w:rsidRPr="004A3377" w:rsidRDefault="00652107" w:rsidP="002754FE">
            <w:pPr>
              <w:rPr>
                <w:sz w:val="2"/>
                <w:szCs w:val="2"/>
              </w:rPr>
            </w:pPr>
          </w:p>
        </w:tc>
        <w:tc>
          <w:tcPr>
            <w:tcW w:w="850" w:type="dxa"/>
            <w:vMerge/>
            <w:tcBorders>
              <w:top w:val="nil"/>
            </w:tcBorders>
          </w:tcPr>
          <w:p w14:paraId="14345098" w14:textId="77777777" w:rsidR="00652107" w:rsidRPr="004A3377" w:rsidRDefault="00652107" w:rsidP="002754FE">
            <w:pPr>
              <w:rPr>
                <w:sz w:val="2"/>
                <w:szCs w:val="2"/>
              </w:rPr>
            </w:pPr>
          </w:p>
        </w:tc>
        <w:tc>
          <w:tcPr>
            <w:tcW w:w="793" w:type="dxa"/>
            <w:vMerge/>
            <w:tcBorders>
              <w:top w:val="nil"/>
            </w:tcBorders>
          </w:tcPr>
          <w:p w14:paraId="3604A525" w14:textId="77777777" w:rsidR="00652107" w:rsidRPr="004A3377" w:rsidRDefault="00652107" w:rsidP="002754FE">
            <w:pPr>
              <w:rPr>
                <w:sz w:val="2"/>
                <w:szCs w:val="2"/>
              </w:rPr>
            </w:pPr>
          </w:p>
        </w:tc>
        <w:tc>
          <w:tcPr>
            <w:tcW w:w="793" w:type="dxa"/>
            <w:vMerge/>
            <w:tcBorders>
              <w:top w:val="nil"/>
            </w:tcBorders>
          </w:tcPr>
          <w:p w14:paraId="6B4052AE" w14:textId="77777777" w:rsidR="00652107" w:rsidRPr="004A3377" w:rsidRDefault="00652107" w:rsidP="002754FE">
            <w:pPr>
              <w:rPr>
                <w:sz w:val="2"/>
                <w:szCs w:val="2"/>
              </w:rPr>
            </w:pPr>
          </w:p>
        </w:tc>
        <w:tc>
          <w:tcPr>
            <w:tcW w:w="798" w:type="dxa"/>
            <w:vMerge/>
            <w:tcBorders>
              <w:top w:val="nil"/>
              <w:right w:val="nil"/>
            </w:tcBorders>
          </w:tcPr>
          <w:p w14:paraId="1DB0E00A" w14:textId="77777777" w:rsidR="00652107" w:rsidRPr="004A3377" w:rsidRDefault="00652107" w:rsidP="002754FE">
            <w:pPr>
              <w:rPr>
                <w:sz w:val="2"/>
                <w:szCs w:val="2"/>
              </w:rPr>
            </w:pPr>
          </w:p>
        </w:tc>
      </w:tr>
      <w:tr w:rsidR="00652107" w:rsidRPr="004A3377" w14:paraId="0FC438DD" w14:textId="77777777" w:rsidTr="002754FE">
        <w:trPr>
          <w:trHeight w:val="401"/>
        </w:trPr>
        <w:tc>
          <w:tcPr>
            <w:tcW w:w="5097" w:type="dxa"/>
            <w:tcBorders>
              <w:top w:val="nil"/>
              <w:left w:val="nil"/>
              <w:bottom w:val="nil"/>
            </w:tcBorders>
          </w:tcPr>
          <w:p w14:paraId="10E5E105" w14:textId="77777777" w:rsidR="00652107" w:rsidRPr="004A3377" w:rsidRDefault="00652107" w:rsidP="002754FE">
            <w:pPr>
              <w:pStyle w:val="TableParagraph"/>
              <w:spacing w:before="46"/>
              <w:ind w:left="595"/>
              <w:rPr>
                <w:sz w:val="19"/>
              </w:rPr>
            </w:pPr>
            <w:r w:rsidRPr="004A3377">
              <w:rPr>
                <w:sz w:val="19"/>
              </w:rPr>
              <w:t>(b) Zahtevi plovidbenosti za čvrstoću konstrukcije;</w:t>
            </w:r>
          </w:p>
        </w:tc>
        <w:tc>
          <w:tcPr>
            <w:tcW w:w="850" w:type="dxa"/>
          </w:tcPr>
          <w:p w14:paraId="5DF6298C" w14:textId="77777777" w:rsidR="00652107" w:rsidRPr="004A3377" w:rsidRDefault="00652107" w:rsidP="002754FE">
            <w:pPr>
              <w:pStyle w:val="TableParagraph"/>
              <w:spacing w:before="46"/>
              <w:rPr>
                <w:sz w:val="19"/>
              </w:rPr>
            </w:pPr>
            <w:r w:rsidRPr="004A3377">
              <w:rPr>
                <w:sz w:val="19"/>
              </w:rPr>
              <w:t>2</w:t>
            </w:r>
          </w:p>
        </w:tc>
        <w:tc>
          <w:tcPr>
            <w:tcW w:w="850" w:type="dxa"/>
          </w:tcPr>
          <w:p w14:paraId="47A4CA8F" w14:textId="77777777" w:rsidR="00652107" w:rsidRPr="004A3377" w:rsidRDefault="00652107" w:rsidP="002754FE">
            <w:pPr>
              <w:pStyle w:val="TableParagraph"/>
              <w:spacing w:before="46"/>
              <w:ind w:right="364"/>
              <w:jc w:val="right"/>
              <w:rPr>
                <w:sz w:val="19"/>
              </w:rPr>
            </w:pPr>
            <w:r w:rsidRPr="004A3377">
              <w:rPr>
                <w:sz w:val="19"/>
              </w:rPr>
              <w:t>2</w:t>
            </w:r>
          </w:p>
        </w:tc>
        <w:tc>
          <w:tcPr>
            <w:tcW w:w="793" w:type="dxa"/>
          </w:tcPr>
          <w:p w14:paraId="17FB9C9B" w14:textId="77777777" w:rsidR="00652107" w:rsidRPr="004A3377" w:rsidRDefault="00652107" w:rsidP="002754FE">
            <w:pPr>
              <w:pStyle w:val="TableParagraph"/>
              <w:spacing w:before="46"/>
              <w:ind w:right="335"/>
              <w:jc w:val="right"/>
              <w:rPr>
                <w:sz w:val="19"/>
              </w:rPr>
            </w:pPr>
            <w:r w:rsidRPr="004A3377">
              <w:rPr>
                <w:sz w:val="19"/>
              </w:rPr>
              <w:t>2</w:t>
            </w:r>
          </w:p>
        </w:tc>
        <w:tc>
          <w:tcPr>
            <w:tcW w:w="793" w:type="dxa"/>
          </w:tcPr>
          <w:p w14:paraId="2AB392D1" w14:textId="77777777" w:rsidR="00652107" w:rsidRPr="004A3377" w:rsidRDefault="00652107" w:rsidP="002754FE">
            <w:pPr>
              <w:pStyle w:val="TableParagraph"/>
              <w:spacing w:before="46"/>
              <w:ind w:left="3"/>
              <w:rPr>
                <w:sz w:val="19"/>
              </w:rPr>
            </w:pPr>
            <w:r w:rsidRPr="004A3377">
              <w:rPr>
                <w:sz w:val="19"/>
              </w:rPr>
              <w:t>2</w:t>
            </w:r>
          </w:p>
        </w:tc>
        <w:tc>
          <w:tcPr>
            <w:tcW w:w="798" w:type="dxa"/>
            <w:tcBorders>
              <w:right w:val="nil"/>
            </w:tcBorders>
          </w:tcPr>
          <w:p w14:paraId="461431B8"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64EB2A58" w14:textId="77777777" w:rsidTr="002754FE">
        <w:trPr>
          <w:trHeight w:val="401"/>
        </w:trPr>
        <w:tc>
          <w:tcPr>
            <w:tcW w:w="5097" w:type="dxa"/>
            <w:tcBorders>
              <w:top w:val="nil"/>
              <w:left w:val="nil"/>
            </w:tcBorders>
          </w:tcPr>
          <w:p w14:paraId="75C621AA" w14:textId="77777777" w:rsidR="00652107" w:rsidRPr="004A3377" w:rsidRDefault="00652107" w:rsidP="002754FE">
            <w:pPr>
              <w:pStyle w:val="TableParagraph"/>
              <w:spacing w:before="46"/>
              <w:ind w:left="595"/>
              <w:rPr>
                <w:sz w:val="19"/>
              </w:rPr>
            </w:pPr>
            <w:r w:rsidRPr="004A3377">
              <w:rPr>
                <w:sz w:val="19"/>
              </w:rPr>
              <w:t>(c) Metode izgradnje.</w:t>
            </w:r>
          </w:p>
        </w:tc>
        <w:tc>
          <w:tcPr>
            <w:tcW w:w="850" w:type="dxa"/>
          </w:tcPr>
          <w:p w14:paraId="4D067D7A" w14:textId="77777777" w:rsidR="00652107" w:rsidRPr="004A3377" w:rsidRDefault="00652107" w:rsidP="002754FE">
            <w:pPr>
              <w:pStyle w:val="TableParagraph"/>
              <w:spacing w:before="46"/>
              <w:rPr>
                <w:sz w:val="19"/>
              </w:rPr>
            </w:pPr>
            <w:r w:rsidRPr="004A3377">
              <w:rPr>
                <w:sz w:val="19"/>
              </w:rPr>
              <w:t>1</w:t>
            </w:r>
          </w:p>
        </w:tc>
        <w:tc>
          <w:tcPr>
            <w:tcW w:w="850" w:type="dxa"/>
          </w:tcPr>
          <w:p w14:paraId="0D08A1F1"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1F394E41" w14:textId="77777777" w:rsidR="00652107" w:rsidRPr="004A3377" w:rsidRDefault="00652107" w:rsidP="002754FE">
            <w:pPr>
              <w:pStyle w:val="TableParagraph"/>
              <w:spacing w:before="46"/>
              <w:ind w:right="335"/>
              <w:jc w:val="right"/>
              <w:rPr>
                <w:sz w:val="19"/>
              </w:rPr>
            </w:pPr>
            <w:r w:rsidRPr="004A3377">
              <w:rPr>
                <w:sz w:val="19"/>
              </w:rPr>
              <w:t>2</w:t>
            </w:r>
          </w:p>
        </w:tc>
        <w:tc>
          <w:tcPr>
            <w:tcW w:w="793" w:type="dxa"/>
          </w:tcPr>
          <w:p w14:paraId="747BD3D3" w14:textId="77777777" w:rsidR="00652107" w:rsidRPr="004A3377" w:rsidRDefault="00652107" w:rsidP="002754FE">
            <w:pPr>
              <w:pStyle w:val="TableParagraph"/>
              <w:spacing w:before="46"/>
              <w:ind w:left="3"/>
              <w:rPr>
                <w:sz w:val="19"/>
              </w:rPr>
            </w:pPr>
            <w:r w:rsidRPr="004A3377">
              <w:rPr>
                <w:sz w:val="19"/>
              </w:rPr>
              <w:t>2</w:t>
            </w:r>
          </w:p>
        </w:tc>
        <w:tc>
          <w:tcPr>
            <w:tcW w:w="798" w:type="dxa"/>
            <w:tcBorders>
              <w:right w:val="nil"/>
            </w:tcBorders>
          </w:tcPr>
          <w:p w14:paraId="4D7A390B"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570E1654" w14:textId="77777777" w:rsidTr="002754FE">
        <w:trPr>
          <w:trHeight w:val="354"/>
        </w:trPr>
        <w:tc>
          <w:tcPr>
            <w:tcW w:w="5097" w:type="dxa"/>
            <w:tcBorders>
              <w:left w:val="nil"/>
              <w:bottom w:val="nil"/>
            </w:tcBorders>
          </w:tcPr>
          <w:p w14:paraId="2CC45985" w14:textId="77777777" w:rsidR="00652107" w:rsidRPr="004A3377" w:rsidRDefault="00652107" w:rsidP="002754FE">
            <w:pPr>
              <w:pStyle w:val="TableParagraph"/>
              <w:tabs>
                <w:tab w:val="left" w:pos="574"/>
              </w:tabs>
              <w:spacing w:before="46"/>
              <w:ind w:left="-1"/>
              <w:rPr>
                <w:i/>
                <w:sz w:val="19"/>
              </w:rPr>
            </w:pPr>
            <w:r w:rsidRPr="004A3377">
              <w:rPr>
                <w:sz w:val="19"/>
              </w:rPr>
              <w:t>11.3</w:t>
            </w:r>
            <w:r w:rsidRPr="004A3377">
              <w:rPr>
                <w:sz w:val="19"/>
              </w:rPr>
              <w:tab/>
            </w:r>
            <w:r w:rsidRPr="004A3377">
              <w:rPr>
                <w:i/>
                <w:sz w:val="19"/>
              </w:rPr>
              <w:t>Strukture aviona – avioni</w:t>
            </w:r>
          </w:p>
        </w:tc>
        <w:tc>
          <w:tcPr>
            <w:tcW w:w="850" w:type="dxa"/>
            <w:vMerge w:val="restart"/>
          </w:tcPr>
          <w:p w14:paraId="03AB1E35" w14:textId="77777777" w:rsidR="00652107" w:rsidRPr="004A3377" w:rsidRDefault="00652107" w:rsidP="002754FE">
            <w:pPr>
              <w:pStyle w:val="TableParagraph"/>
            </w:pPr>
          </w:p>
          <w:p w14:paraId="56B29764" w14:textId="77777777" w:rsidR="00652107" w:rsidRPr="004A3377" w:rsidRDefault="00652107" w:rsidP="002754FE">
            <w:pPr>
              <w:pStyle w:val="TableParagraph"/>
              <w:spacing w:before="194"/>
              <w:rPr>
                <w:sz w:val="19"/>
              </w:rPr>
            </w:pPr>
            <w:r w:rsidRPr="004A3377">
              <w:rPr>
                <w:sz w:val="19"/>
              </w:rPr>
              <w:t>1</w:t>
            </w:r>
          </w:p>
        </w:tc>
        <w:tc>
          <w:tcPr>
            <w:tcW w:w="850" w:type="dxa"/>
            <w:vMerge w:val="restart"/>
          </w:tcPr>
          <w:p w14:paraId="1C66C3C0" w14:textId="77777777" w:rsidR="00652107" w:rsidRPr="004A3377" w:rsidRDefault="00652107" w:rsidP="002754FE">
            <w:pPr>
              <w:pStyle w:val="TableParagraph"/>
            </w:pPr>
          </w:p>
          <w:p w14:paraId="2D707039" w14:textId="77777777" w:rsidR="00652107" w:rsidRPr="004A3377" w:rsidRDefault="00652107" w:rsidP="002754FE">
            <w:pPr>
              <w:pStyle w:val="TableParagraph"/>
              <w:spacing w:before="194"/>
              <w:rPr>
                <w:sz w:val="19"/>
              </w:rPr>
            </w:pPr>
            <w:r w:rsidRPr="004A3377">
              <w:rPr>
                <w:sz w:val="19"/>
              </w:rPr>
              <w:t>1</w:t>
            </w:r>
          </w:p>
        </w:tc>
        <w:tc>
          <w:tcPr>
            <w:tcW w:w="793" w:type="dxa"/>
            <w:vMerge w:val="restart"/>
          </w:tcPr>
          <w:p w14:paraId="4D8DFB85" w14:textId="77777777" w:rsidR="00652107" w:rsidRPr="004A3377" w:rsidRDefault="00652107" w:rsidP="002754FE">
            <w:pPr>
              <w:pStyle w:val="TableParagraph"/>
            </w:pPr>
          </w:p>
          <w:p w14:paraId="5AF6FBBA" w14:textId="77777777" w:rsidR="00652107" w:rsidRPr="004A3377" w:rsidRDefault="00652107" w:rsidP="002754FE">
            <w:pPr>
              <w:pStyle w:val="TableParagraph"/>
              <w:spacing w:before="194"/>
              <w:ind w:left="1"/>
              <w:rPr>
                <w:sz w:val="19"/>
              </w:rPr>
            </w:pPr>
            <w:r w:rsidRPr="004A3377">
              <w:rPr>
                <w:sz w:val="19"/>
              </w:rPr>
              <w:t>2</w:t>
            </w:r>
          </w:p>
        </w:tc>
        <w:tc>
          <w:tcPr>
            <w:tcW w:w="793" w:type="dxa"/>
            <w:vMerge w:val="restart"/>
          </w:tcPr>
          <w:p w14:paraId="5023E350" w14:textId="77777777" w:rsidR="00652107" w:rsidRPr="004A3377" w:rsidRDefault="00652107" w:rsidP="002754FE">
            <w:pPr>
              <w:pStyle w:val="TableParagraph"/>
            </w:pPr>
          </w:p>
          <w:p w14:paraId="0BD45E9D" w14:textId="77777777" w:rsidR="00652107" w:rsidRPr="004A3377" w:rsidRDefault="00652107" w:rsidP="002754FE">
            <w:pPr>
              <w:pStyle w:val="TableParagraph"/>
              <w:spacing w:before="194"/>
              <w:ind w:left="3"/>
              <w:rPr>
                <w:sz w:val="19"/>
              </w:rPr>
            </w:pPr>
            <w:r w:rsidRPr="004A3377">
              <w:rPr>
                <w:sz w:val="19"/>
              </w:rPr>
              <w:t>2</w:t>
            </w:r>
          </w:p>
        </w:tc>
        <w:tc>
          <w:tcPr>
            <w:tcW w:w="798" w:type="dxa"/>
            <w:vMerge w:val="restart"/>
            <w:tcBorders>
              <w:right w:val="nil"/>
            </w:tcBorders>
          </w:tcPr>
          <w:p w14:paraId="6D3E6BBF" w14:textId="77777777" w:rsidR="00652107" w:rsidRPr="004A3377" w:rsidRDefault="00652107" w:rsidP="002754FE">
            <w:pPr>
              <w:pStyle w:val="TableParagraph"/>
            </w:pPr>
          </w:p>
          <w:p w14:paraId="0EB87FDE" w14:textId="77777777" w:rsidR="00652107" w:rsidRPr="004A3377" w:rsidRDefault="00652107" w:rsidP="002754FE">
            <w:pPr>
              <w:pStyle w:val="TableParagraph"/>
              <w:spacing w:before="194"/>
              <w:ind w:left="109"/>
              <w:rPr>
                <w:sz w:val="19"/>
              </w:rPr>
            </w:pPr>
            <w:r w:rsidRPr="004A3377">
              <w:rPr>
                <w:sz w:val="19"/>
              </w:rPr>
              <w:t>1</w:t>
            </w:r>
          </w:p>
        </w:tc>
      </w:tr>
      <w:tr w:rsidR="00652107" w:rsidRPr="004A3377" w14:paraId="448C0BF4" w14:textId="77777777" w:rsidTr="002754FE">
        <w:trPr>
          <w:trHeight w:val="390"/>
        </w:trPr>
        <w:tc>
          <w:tcPr>
            <w:tcW w:w="5097" w:type="dxa"/>
            <w:tcBorders>
              <w:top w:val="nil"/>
              <w:left w:val="nil"/>
              <w:bottom w:val="nil"/>
            </w:tcBorders>
          </w:tcPr>
          <w:p w14:paraId="527B7493" w14:textId="77777777" w:rsidR="00652107" w:rsidRPr="004A3377" w:rsidRDefault="00652107" w:rsidP="002754FE">
            <w:pPr>
              <w:pStyle w:val="TableParagraph"/>
              <w:spacing w:before="82"/>
              <w:ind w:left="595"/>
              <w:rPr>
                <w:sz w:val="19"/>
              </w:rPr>
            </w:pPr>
            <w:r w:rsidRPr="004A3377">
              <w:rPr>
                <w:sz w:val="19"/>
              </w:rPr>
              <w:t xml:space="preserve">11.3.1  </w:t>
            </w:r>
            <w:r w:rsidRPr="004A3377">
              <w:rPr>
                <w:i/>
                <w:sz w:val="19"/>
              </w:rPr>
              <w:t>Trup, vrata, prozori (</w:t>
            </w:r>
            <w:r w:rsidRPr="004A3377">
              <w:rPr>
                <w:rFonts w:ascii="Trebuchet MS"/>
                <w:b/>
                <w:i/>
                <w:sz w:val="19"/>
              </w:rPr>
              <w:t>ATA 52/53/56</w:t>
            </w:r>
            <w:r w:rsidRPr="004A3377">
              <w:rPr>
                <w:sz w:val="19"/>
              </w:rPr>
              <w:t>)</w:t>
            </w:r>
          </w:p>
        </w:tc>
        <w:tc>
          <w:tcPr>
            <w:tcW w:w="850" w:type="dxa"/>
            <w:vMerge/>
            <w:tcBorders>
              <w:top w:val="nil"/>
            </w:tcBorders>
          </w:tcPr>
          <w:p w14:paraId="6533FFFF" w14:textId="77777777" w:rsidR="00652107" w:rsidRPr="004A3377" w:rsidRDefault="00652107" w:rsidP="002754FE">
            <w:pPr>
              <w:rPr>
                <w:sz w:val="2"/>
                <w:szCs w:val="2"/>
              </w:rPr>
            </w:pPr>
          </w:p>
        </w:tc>
        <w:tc>
          <w:tcPr>
            <w:tcW w:w="850" w:type="dxa"/>
            <w:vMerge/>
            <w:tcBorders>
              <w:top w:val="nil"/>
            </w:tcBorders>
          </w:tcPr>
          <w:p w14:paraId="16F0B640" w14:textId="77777777" w:rsidR="00652107" w:rsidRPr="004A3377" w:rsidRDefault="00652107" w:rsidP="002754FE">
            <w:pPr>
              <w:rPr>
                <w:sz w:val="2"/>
                <w:szCs w:val="2"/>
              </w:rPr>
            </w:pPr>
          </w:p>
        </w:tc>
        <w:tc>
          <w:tcPr>
            <w:tcW w:w="793" w:type="dxa"/>
            <w:vMerge/>
            <w:tcBorders>
              <w:top w:val="nil"/>
            </w:tcBorders>
          </w:tcPr>
          <w:p w14:paraId="2B8C7C35" w14:textId="77777777" w:rsidR="00652107" w:rsidRPr="004A3377" w:rsidRDefault="00652107" w:rsidP="002754FE">
            <w:pPr>
              <w:rPr>
                <w:sz w:val="2"/>
                <w:szCs w:val="2"/>
              </w:rPr>
            </w:pPr>
          </w:p>
        </w:tc>
        <w:tc>
          <w:tcPr>
            <w:tcW w:w="793" w:type="dxa"/>
            <w:vMerge/>
            <w:tcBorders>
              <w:top w:val="nil"/>
            </w:tcBorders>
          </w:tcPr>
          <w:p w14:paraId="4785D79E" w14:textId="77777777" w:rsidR="00652107" w:rsidRPr="004A3377" w:rsidRDefault="00652107" w:rsidP="002754FE">
            <w:pPr>
              <w:rPr>
                <w:sz w:val="2"/>
                <w:szCs w:val="2"/>
              </w:rPr>
            </w:pPr>
          </w:p>
        </w:tc>
        <w:tc>
          <w:tcPr>
            <w:tcW w:w="798" w:type="dxa"/>
            <w:vMerge/>
            <w:tcBorders>
              <w:top w:val="nil"/>
              <w:right w:val="nil"/>
            </w:tcBorders>
          </w:tcPr>
          <w:p w14:paraId="74ADA47B" w14:textId="77777777" w:rsidR="00652107" w:rsidRPr="004A3377" w:rsidRDefault="00652107" w:rsidP="002754FE">
            <w:pPr>
              <w:rPr>
                <w:sz w:val="2"/>
                <w:szCs w:val="2"/>
              </w:rPr>
            </w:pPr>
          </w:p>
        </w:tc>
      </w:tr>
      <w:tr w:rsidR="00652107" w:rsidRPr="004A3377" w14:paraId="753932DF" w14:textId="77777777" w:rsidTr="002754FE">
        <w:trPr>
          <w:trHeight w:val="426"/>
        </w:trPr>
        <w:tc>
          <w:tcPr>
            <w:tcW w:w="5097" w:type="dxa"/>
            <w:tcBorders>
              <w:top w:val="nil"/>
              <w:left w:val="nil"/>
              <w:bottom w:val="nil"/>
            </w:tcBorders>
          </w:tcPr>
          <w:p w14:paraId="4BB3607D" w14:textId="77777777" w:rsidR="00652107" w:rsidRPr="004A3377" w:rsidRDefault="00652107" w:rsidP="002754FE">
            <w:pPr>
              <w:pStyle w:val="TableParagraph"/>
              <w:spacing w:before="82"/>
              <w:ind w:left="1218"/>
              <w:rPr>
                <w:sz w:val="19"/>
              </w:rPr>
            </w:pPr>
            <w:r w:rsidRPr="004A3377">
              <w:rPr>
                <w:sz w:val="19"/>
              </w:rPr>
              <w:t>(a) principi izgradnje;</w:t>
            </w:r>
          </w:p>
        </w:tc>
        <w:tc>
          <w:tcPr>
            <w:tcW w:w="850" w:type="dxa"/>
            <w:vMerge/>
            <w:tcBorders>
              <w:top w:val="nil"/>
            </w:tcBorders>
          </w:tcPr>
          <w:p w14:paraId="3B8974E0" w14:textId="77777777" w:rsidR="00652107" w:rsidRPr="004A3377" w:rsidRDefault="00652107" w:rsidP="002754FE">
            <w:pPr>
              <w:rPr>
                <w:sz w:val="2"/>
                <w:szCs w:val="2"/>
              </w:rPr>
            </w:pPr>
          </w:p>
        </w:tc>
        <w:tc>
          <w:tcPr>
            <w:tcW w:w="850" w:type="dxa"/>
            <w:vMerge/>
            <w:tcBorders>
              <w:top w:val="nil"/>
            </w:tcBorders>
          </w:tcPr>
          <w:p w14:paraId="23558A92" w14:textId="77777777" w:rsidR="00652107" w:rsidRPr="004A3377" w:rsidRDefault="00652107" w:rsidP="002754FE">
            <w:pPr>
              <w:rPr>
                <w:sz w:val="2"/>
                <w:szCs w:val="2"/>
              </w:rPr>
            </w:pPr>
          </w:p>
        </w:tc>
        <w:tc>
          <w:tcPr>
            <w:tcW w:w="793" w:type="dxa"/>
            <w:vMerge/>
            <w:tcBorders>
              <w:top w:val="nil"/>
            </w:tcBorders>
          </w:tcPr>
          <w:p w14:paraId="23B1CAAC" w14:textId="77777777" w:rsidR="00652107" w:rsidRPr="004A3377" w:rsidRDefault="00652107" w:rsidP="002754FE">
            <w:pPr>
              <w:rPr>
                <w:sz w:val="2"/>
                <w:szCs w:val="2"/>
              </w:rPr>
            </w:pPr>
          </w:p>
        </w:tc>
        <w:tc>
          <w:tcPr>
            <w:tcW w:w="793" w:type="dxa"/>
            <w:vMerge/>
            <w:tcBorders>
              <w:top w:val="nil"/>
            </w:tcBorders>
          </w:tcPr>
          <w:p w14:paraId="76B8F4D5" w14:textId="77777777" w:rsidR="00652107" w:rsidRPr="004A3377" w:rsidRDefault="00652107" w:rsidP="002754FE">
            <w:pPr>
              <w:rPr>
                <w:sz w:val="2"/>
                <w:szCs w:val="2"/>
              </w:rPr>
            </w:pPr>
          </w:p>
        </w:tc>
        <w:tc>
          <w:tcPr>
            <w:tcW w:w="798" w:type="dxa"/>
            <w:vMerge/>
            <w:tcBorders>
              <w:top w:val="nil"/>
              <w:right w:val="nil"/>
            </w:tcBorders>
          </w:tcPr>
          <w:p w14:paraId="3095931B" w14:textId="77777777" w:rsidR="00652107" w:rsidRPr="004A3377" w:rsidRDefault="00652107" w:rsidP="002754FE">
            <w:pPr>
              <w:rPr>
                <w:sz w:val="2"/>
                <w:szCs w:val="2"/>
              </w:rPr>
            </w:pPr>
          </w:p>
        </w:tc>
      </w:tr>
      <w:tr w:rsidR="00652107" w:rsidRPr="004A3377" w14:paraId="499F79C5" w14:textId="77777777" w:rsidTr="002754FE">
        <w:trPr>
          <w:trHeight w:val="401"/>
        </w:trPr>
        <w:tc>
          <w:tcPr>
            <w:tcW w:w="5097" w:type="dxa"/>
            <w:tcBorders>
              <w:top w:val="nil"/>
              <w:left w:val="nil"/>
            </w:tcBorders>
          </w:tcPr>
          <w:p w14:paraId="2E617A77" w14:textId="77777777" w:rsidR="00652107" w:rsidRPr="004A3377" w:rsidRDefault="00652107" w:rsidP="002754FE">
            <w:pPr>
              <w:pStyle w:val="TableParagraph"/>
              <w:spacing w:before="46"/>
              <w:ind w:left="1218"/>
              <w:rPr>
                <w:sz w:val="19"/>
              </w:rPr>
            </w:pPr>
            <w:r w:rsidRPr="004A3377">
              <w:rPr>
                <w:sz w:val="19"/>
              </w:rPr>
              <w:t>(b) uređaji za vuču u vazduhu;</w:t>
            </w:r>
          </w:p>
        </w:tc>
        <w:tc>
          <w:tcPr>
            <w:tcW w:w="850" w:type="dxa"/>
          </w:tcPr>
          <w:p w14:paraId="6CA3FEF8" w14:textId="77777777" w:rsidR="00652107" w:rsidRPr="004A3377" w:rsidRDefault="00652107" w:rsidP="002754FE">
            <w:pPr>
              <w:pStyle w:val="TableParagraph"/>
              <w:spacing w:before="46"/>
              <w:rPr>
                <w:sz w:val="19"/>
              </w:rPr>
            </w:pPr>
            <w:r w:rsidRPr="004A3377">
              <w:rPr>
                <w:sz w:val="19"/>
              </w:rPr>
              <w:t>1</w:t>
            </w:r>
          </w:p>
        </w:tc>
        <w:tc>
          <w:tcPr>
            <w:tcW w:w="850" w:type="dxa"/>
          </w:tcPr>
          <w:p w14:paraId="6A7964D4"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4E1E1938" w14:textId="77777777" w:rsidR="00652107" w:rsidRPr="004A3377" w:rsidRDefault="00652107" w:rsidP="002754FE">
            <w:pPr>
              <w:pStyle w:val="TableParagraph"/>
              <w:spacing w:before="46"/>
              <w:ind w:right="335"/>
              <w:jc w:val="right"/>
              <w:rPr>
                <w:sz w:val="19"/>
              </w:rPr>
            </w:pPr>
            <w:r w:rsidRPr="004A3377">
              <w:rPr>
                <w:sz w:val="19"/>
              </w:rPr>
              <w:t>1</w:t>
            </w:r>
          </w:p>
        </w:tc>
        <w:tc>
          <w:tcPr>
            <w:tcW w:w="793" w:type="dxa"/>
          </w:tcPr>
          <w:p w14:paraId="73BA4B03" w14:textId="77777777" w:rsidR="00652107" w:rsidRPr="004A3377" w:rsidRDefault="00652107" w:rsidP="002754FE">
            <w:pPr>
              <w:pStyle w:val="TableParagraph"/>
              <w:spacing w:before="46"/>
              <w:ind w:left="3"/>
              <w:rPr>
                <w:sz w:val="19"/>
              </w:rPr>
            </w:pPr>
            <w:r w:rsidRPr="004A3377">
              <w:rPr>
                <w:sz w:val="19"/>
              </w:rPr>
              <w:t>1</w:t>
            </w:r>
          </w:p>
        </w:tc>
        <w:tc>
          <w:tcPr>
            <w:tcW w:w="798" w:type="dxa"/>
            <w:tcBorders>
              <w:right w:val="nil"/>
            </w:tcBorders>
          </w:tcPr>
          <w:p w14:paraId="4CDCB1D8"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3381E19F" w14:textId="77777777" w:rsidTr="002754FE">
        <w:trPr>
          <w:trHeight w:val="401"/>
        </w:trPr>
        <w:tc>
          <w:tcPr>
            <w:tcW w:w="5097" w:type="dxa"/>
            <w:tcBorders>
              <w:left w:val="nil"/>
            </w:tcBorders>
          </w:tcPr>
          <w:p w14:paraId="060F4D4B" w14:textId="77777777" w:rsidR="00652107" w:rsidRPr="004A3377" w:rsidRDefault="00652107" w:rsidP="002754FE">
            <w:pPr>
              <w:pStyle w:val="TableParagraph"/>
              <w:spacing w:before="46"/>
              <w:ind w:left="1218"/>
              <w:rPr>
                <w:sz w:val="19"/>
              </w:rPr>
            </w:pPr>
            <w:r w:rsidRPr="004A3377">
              <w:rPr>
                <w:sz w:val="19"/>
              </w:rPr>
              <w:t>(c) Vrata.</w:t>
            </w:r>
          </w:p>
        </w:tc>
        <w:tc>
          <w:tcPr>
            <w:tcW w:w="850" w:type="dxa"/>
          </w:tcPr>
          <w:p w14:paraId="1414D7BE" w14:textId="77777777" w:rsidR="00652107" w:rsidRPr="004A3377" w:rsidRDefault="00652107" w:rsidP="002754FE">
            <w:pPr>
              <w:pStyle w:val="TableParagraph"/>
              <w:spacing w:before="46"/>
              <w:rPr>
                <w:sz w:val="19"/>
              </w:rPr>
            </w:pPr>
            <w:r w:rsidRPr="004A3377">
              <w:rPr>
                <w:sz w:val="19"/>
              </w:rPr>
              <w:t>1</w:t>
            </w:r>
          </w:p>
        </w:tc>
        <w:tc>
          <w:tcPr>
            <w:tcW w:w="850" w:type="dxa"/>
          </w:tcPr>
          <w:p w14:paraId="7EA54EEA"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26D15E5F" w14:textId="77777777" w:rsidR="00652107" w:rsidRPr="004A3377" w:rsidRDefault="00652107" w:rsidP="002754FE">
            <w:pPr>
              <w:pStyle w:val="TableParagraph"/>
              <w:spacing w:before="46"/>
              <w:ind w:right="335"/>
              <w:jc w:val="right"/>
              <w:rPr>
                <w:sz w:val="19"/>
              </w:rPr>
            </w:pPr>
            <w:r w:rsidRPr="004A3377">
              <w:rPr>
                <w:sz w:val="19"/>
              </w:rPr>
              <w:t>2</w:t>
            </w:r>
          </w:p>
        </w:tc>
        <w:tc>
          <w:tcPr>
            <w:tcW w:w="793" w:type="dxa"/>
          </w:tcPr>
          <w:p w14:paraId="491E23A0" w14:textId="77777777" w:rsidR="00652107" w:rsidRPr="004A3377" w:rsidRDefault="00652107" w:rsidP="002754FE">
            <w:pPr>
              <w:pStyle w:val="TableParagraph"/>
              <w:spacing w:before="46"/>
              <w:ind w:left="3"/>
              <w:rPr>
                <w:sz w:val="19"/>
              </w:rPr>
            </w:pPr>
            <w:r w:rsidRPr="004A3377">
              <w:rPr>
                <w:sz w:val="19"/>
              </w:rPr>
              <w:t>1</w:t>
            </w:r>
          </w:p>
        </w:tc>
        <w:tc>
          <w:tcPr>
            <w:tcW w:w="798" w:type="dxa"/>
            <w:tcBorders>
              <w:right w:val="nil"/>
            </w:tcBorders>
          </w:tcPr>
          <w:p w14:paraId="2449850C" w14:textId="77777777" w:rsidR="00652107" w:rsidRPr="004A3377" w:rsidRDefault="00652107" w:rsidP="002754FE">
            <w:pPr>
              <w:pStyle w:val="TableParagraph"/>
              <w:spacing w:before="46"/>
              <w:ind w:left="108"/>
              <w:rPr>
                <w:sz w:val="19"/>
              </w:rPr>
            </w:pPr>
            <w:r w:rsidRPr="004A3377">
              <w:rPr>
                <w:sz w:val="19"/>
              </w:rPr>
              <w:t>-</w:t>
            </w:r>
          </w:p>
        </w:tc>
      </w:tr>
      <w:tr w:rsidR="00652107" w:rsidRPr="004A3377" w14:paraId="01BFA7BE" w14:textId="77777777" w:rsidTr="002754FE">
        <w:trPr>
          <w:trHeight w:val="401"/>
        </w:trPr>
        <w:tc>
          <w:tcPr>
            <w:tcW w:w="5097" w:type="dxa"/>
            <w:tcBorders>
              <w:left w:val="nil"/>
            </w:tcBorders>
          </w:tcPr>
          <w:p w14:paraId="18B95673" w14:textId="77777777" w:rsidR="00652107" w:rsidRPr="004A3377" w:rsidRDefault="00652107" w:rsidP="002754FE">
            <w:pPr>
              <w:pStyle w:val="TableParagraph"/>
              <w:spacing w:before="46"/>
              <w:ind w:left="595"/>
              <w:rPr>
                <w:sz w:val="19"/>
              </w:rPr>
            </w:pPr>
            <w:r w:rsidRPr="004A3377">
              <w:rPr>
                <w:sz w:val="19"/>
              </w:rPr>
              <w:t xml:space="preserve">11.3.2 </w:t>
            </w:r>
            <w:r w:rsidRPr="004A3377">
              <w:rPr>
                <w:i/>
                <w:sz w:val="19"/>
              </w:rPr>
              <w:t xml:space="preserve"> Krila (</w:t>
            </w:r>
            <w:r w:rsidRPr="004A3377">
              <w:rPr>
                <w:rFonts w:ascii="Trebuchet MS"/>
                <w:b/>
                <w:i/>
                <w:sz w:val="19"/>
              </w:rPr>
              <w:t>ATA 57</w:t>
            </w:r>
            <w:r w:rsidRPr="004A3377">
              <w:rPr>
                <w:sz w:val="19"/>
              </w:rPr>
              <w:t>)</w:t>
            </w:r>
          </w:p>
        </w:tc>
        <w:tc>
          <w:tcPr>
            <w:tcW w:w="850" w:type="dxa"/>
          </w:tcPr>
          <w:p w14:paraId="19362A69" w14:textId="77777777" w:rsidR="00652107" w:rsidRPr="004A3377" w:rsidRDefault="00652107" w:rsidP="002754FE">
            <w:pPr>
              <w:pStyle w:val="TableParagraph"/>
              <w:spacing w:before="46"/>
              <w:rPr>
                <w:sz w:val="19"/>
              </w:rPr>
            </w:pPr>
            <w:r w:rsidRPr="004A3377">
              <w:rPr>
                <w:sz w:val="19"/>
              </w:rPr>
              <w:t>1</w:t>
            </w:r>
          </w:p>
        </w:tc>
        <w:tc>
          <w:tcPr>
            <w:tcW w:w="850" w:type="dxa"/>
          </w:tcPr>
          <w:p w14:paraId="4E05AD33"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4AD25A10" w14:textId="77777777" w:rsidR="00652107" w:rsidRPr="004A3377" w:rsidRDefault="00652107" w:rsidP="002754FE">
            <w:pPr>
              <w:pStyle w:val="TableParagraph"/>
              <w:spacing w:before="46"/>
              <w:ind w:right="335"/>
              <w:jc w:val="right"/>
              <w:rPr>
                <w:sz w:val="19"/>
              </w:rPr>
            </w:pPr>
            <w:r w:rsidRPr="004A3377">
              <w:rPr>
                <w:sz w:val="19"/>
              </w:rPr>
              <w:t>2</w:t>
            </w:r>
          </w:p>
        </w:tc>
        <w:tc>
          <w:tcPr>
            <w:tcW w:w="793" w:type="dxa"/>
          </w:tcPr>
          <w:p w14:paraId="02D5FE2B" w14:textId="77777777" w:rsidR="00652107" w:rsidRPr="004A3377" w:rsidRDefault="00652107" w:rsidP="002754FE">
            <w:pPr>
              <w:pStyle w:val="TableParagraph"/>
              <w:spacing w:before="46"/>
              <w:ind w:left="3"/>
              <w:rPr>
                <w:sz w:val="19"/>
              </w:rPr>
            </w:pPr>
            <w:r w:rsidRPr="004A3377">
              <w:rPr>
                <w:sz w:val="19"/>
              </w:rPr>
              <w:t>2</w:t>
            </w:r>
          </w:p>
        </w:tc>
        <w:tc>
          <w:tcPr>
            <w:tcW w:w="798" w:type="dxa"/>
            <w:tcBorders>
              <w:right w:val="nil"/>
            </w:tcBorders>
          </w:tcPr>
          <w:p w14:paraId="66846FBE"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57A49450" w14:textId="77777777" w:rsidTr="002754FE">
        <w:trPr>
          <w:trHeight w:val="401"/>
        </w:trPr>
        <w:tc>
          <w:tcPr>
            <w:tcW w:w="5097" w:type="dxa"/>
            <w:tcBorders>
              <w:left w:val="nil"/>
            </w:tcBorders>
          </w:tcPr>
          <w:p w14:paraId="3092D4BA" w14:textId="77777777" w:rsidR="00652107" w:rsidRPr="004A3377" w:rsidRDefault="00652107" w:rsidP="002754FE">
            <w:pPr>
              <w:pStyle w:val="TableParagraph"/>
              <w:spacing w:before="46"/>
              <w:ind w:left="595"/>
              <w:rPr>
                <w:sz w:val="19"/>
              </w:rPr>
            </w:pPr>
            <w:r w:rsidRPr="004A3377">
              <w:rPr>
                <w:sz w:val="19"/>
              </w:rPr>
              <w:t xml:space="preserve">11.3.3 </w:t>
            </w:r>
            <w:r w:rsidRPr="004A3377">
              <w:rPr>
                <w:i/>
                <w:sz w:val="19"/>
              </w:rPr>
              <w:t>Stabilizatori (</w:t>
            </w:r>
            <w:r w:rsidRPr="004A3377">
              <w:rPr>
                <w:rFonts w:ascii="Trebuchet MS"/>
                <w:b/>
                <w:i/>
                <w:sz w:val="19"/>
              </w:rPr>
              <w:t>ATA 55</w:t>
            </w:r>
            <w:r w:rsidRPr="004A3377">
              <w:rPr>
                <w:sz w:val="19"/>
              </w:rPr>
              <w:t>)</w:t>
            </w:r>
          </w:p>
        </w:tc>
        <w:tc>
          <w:tcPr>
            <w:tcW w:w="850" w:type="dxa"/>
          </w:tcPr>
          <w:p w14:paraId="0BF7BFF6" w14:textId="77777777" w:rsidR="00652107" w:rsidRPr="004A3377" w:rsidRDefault="00652107" w:rsidP="002754FE">
            <w:pPr>
              <w:pStyle w:val="TableParagraph"/>
              <w:spacing w:before="46"/>
              <w:rPr>
                <w:sz w:val="19"/>
              </w:rPr>
            </w:pPr>
            <w:r w:rsidRPr="004A3377">
              <w:rPr>
                <w:sz w:val="19"/>
              </w:rPr>
              <w:t>1</w:t>
            </w:r>
          </w:p>
        </w:tc>
        <w:tc>
          <w:tcPr>
            <w:tcW w:w="850" w:type="dxa"/>
          </w:tcPr>
          <w:p w14:paraId="3A8C096C"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295251E5" w14:textId="77777777" w:rsidR="00652107" w:rsidRPr="004A3377" w:rsidRDefault="00652107" w:rsidP="002754FE">
            <w:pPr>
              <w:pStyle w:val="TableParagraph"/>
              <w:spacing w:before="46"/>
              <w:ind w:right="335"/>
              <w:jc w:val="right"/>
              <w:rPr>
                <w:sz w:val="19"/>
              </w:rPr>
            </w:pPr>
            <w:r w:rsidRPr="004A3377">
              <w:rPr>
                <w:sz w:val="19"/>
              </w:rPr>
              <w:t>2</w:t>
            </w:r>
          </w:p>
        </w:tc>
        <w:tc>
          <w:tcPr>
            <w:tcW w:w="793" w:type="dxa"/>
          </w:tcPr>
          <w:p w14:paraId="561C99FA" w14:textId="77777777" w:rsidR="00652107" w:rsidRPr="004A3377" w:rsidRDefault="00652107" w:rsidP="002754FE">
            <w:pPr>
              <w:pStyle w:val="TableParagraph"/>
              <w:spacing w:before="46"/>
              <w:ind w:left="3"/>
              <w:rPr>
                <w:sz w:val="19"/>
              </w:rPr>
            </w:pPr>
            <w:r w:rsidRPr="004A3377">
              <w:rPr>
                <w:sz w:val="19"/>
              </w:rPr>
              <w:t>2</w:t>
            </w:r>
          </w:p>
        </w:tc>
        <w:tc>
          <w:tcPr>
            <w:tcW w:w="798" w:type="dxa"/>
            <w:tcBorders>
              <w:right w:val="nil"/>
            </w:tcBorders>
          </w:tcPr>
          <w:p w14:paraId="224BF938"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2F0414F2" w14:textId="77777777" w:rsidTr="002754FE">
        <w:trPr>
          <w:trHeight w:val="401"/>
        </w:trPr>
        <w:tc>
          <w:tcPr>
            <w:tcW w:w="5097" w:type="dxa"/>
            <w:tcBorders>
              <w:left w:val="nil"/>
            </w:tcBorders>
          </w:tcPr>
          <w:p w14:paraId="5FDA9907" w14:textId="77777777" w:rsidR="00652107" w:rsidRPr="004A3377" w:rsidRDefault="00652107" w:rsidP="002754FE">
            <w:pPr>
              <w:pStyle w:val="TableParagraph"/>
              <w:spacing w:before="46"/>
              <w:ind w:left="595"/>
              <w:rPr>
                <w:sz w:val="19"/>
              </w:rPr>
            </w:pPr>
            <w:r w:rsidRPr="004A3377">
              <w:rPr>
                <w:sz w:val="19"/>
              </w:rPr>
              <w:t xml:space="preserve">11.3.4 </w:t>
            </w:r>
            <w:r w:rsidRPr="004A3377">
              <w:rPr>
                <w:i/>
                <w:sz w:val="19"/>
              </w:rPr>
              <w:t>Kontrolne površine leta (</w:t>
            </w:r>
            <w:r w:rsidRPr="004A3377">
              <w:rPr>
                <w:rFonts w:ascii="Trebuchet MS"/>
                <w:b/>
                <w:i/>
                <w:sz w:val="19"/>
              </w:rPr>
              <w:t>ATA 55/57</w:t>
            </w:r>
            <w:r w:rsidRPr="004A3377">
              <w:rPr>
                <w:sz w:val="19"/>
              </w:rPr>
              <w:t>)</w:t>
            </w:r>
          </w:p>
        </w:tc>
        <w:tc>
          <w:tcPr>
            <w:tcW w:w="850" w:type="dxa"/>
          </w:tcPr>
          <w:p w14:paraId="602D84D2" w14:textId="77777777" w:rsidR="00652107" w:rsidRPr="004A3377" w:rsidRDefault="00652107" w:rsidP="002754FE">
            <w:pPr>
              <w:pStyle w:val="TableParagraph"/>
              <w:spacing w:before="46"/>
              <w:rPr>
                <w:sz w:val="19"/>
              </w:rPr>
            </w:pPr>
            <w:r w:rsidRPr="004A3377">
              <w:rPr>
                <w:sz w:val="19"/>
              </w:rPr>
              <w:t>1</w:t>
            </w:r>
          </w:p>
        </w:tc>
        <w:tc>
          <w:tcPr>
            <w:tcW w:w="850" w:type="dxa"/>
          </w:tcPr>
          <w:p w14:paraId="4D4D5FFA"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2C67E50B" w14:textId="77777777" w:rsidR="00652107" w:rsidRPr="004A3377" w:rsidRDefault="00652107" w:rsidP="002754FE">
            <w:pPr>
              <w:pStyle w:val="TableParagraph"/>
              <w:spacing w:before="46"/>
              <w:ind w:right="335"/>
              <w:jc w:val="right"/>
              <w:rPr>
                <w:sz w:val="19"/>
              </w:rPr>
            </w:pPr>
            <w:r w:rsidRPr="004A3377">
              <w:rPr>
                <w:sz w:val="19"/>
              </w:rPr>
              <w:t>2</w:t>
            </w:r>
          </w:p>
        </w:tc>
        <w:tc>
          <w:tcPr>
            <w:tcW w:w="793" w:type="dxa"/>
          </w:tcPr>
          <w:p w14:paraId="28CAAE11" w14:textId="77777777" w:rsidR="00652107" w:rsidRPr="004A3377" w:rsidRDefault="00652107" w:rsidP="002754FE">
            <w:pPr>
              <w:pStyle w:val="TableParagraph"/>
              <w:spacing w:before="46"/>
              <w:ind w:left="3"/>
              <w:rPr>
                <w:sz w:val="19"/>
              </w:rPr>
            </w:pPr>
            <w:r w:rsidRPr="004A3377">
              <w:rPr>
                <w:sz w:val="19"/>
              </w:rPr>
              <w:t>2</w:t>
            </w:r>
          </w:p>
        </w:tc>
        <w:tc>
          <w:tcPr>
            <w:tcW w:w="798" w:type="dxa"/>
            <w:tcBorders>
              <w:right w:val="nil"/>
            </w:tcBorders>
          </w:tcPr>
          <w:p w14:paraId="02847834"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75A56BDA" w14:textId="77777777" w:rsidTr="002754FE">
        <w:trPr>
          <w:trHeight w:val="401"/>
        </w:trPr>
        <w:tc>
          <w:tcPr>
            <w:tcW w:w="5097" w:type="dxa"/>
            <w:tcBorders>
              <w:left w:val="nil"/>
            </w:tcBorders>
          </w:tcPr>
          <w:p w14:paraId="4AA44848" w14:textId="77777777" w:rsidR="00652107" w:rsidRPr="004A3377" w:rsidRDefault="00652107" w:rsidP="002754FE">
            <w:pPr>
              <w:pStyle w:val="TableParagraph"/>
              <w:spacing w:before="46"/>
              <w:ind w:left="595"/>
              <w:rPr>
                <w:sz w:val="19"/>
              </w:rPr>
            </w:pPr>
            <w:r w:rsidRPr="004A3377">
              <w:rPr>
                <w:sz w:val="19"/>
              </w:rPr>
              <w:t xml:space="preserve">11.3.5 </w:t>
            </w:r>
            <w:r w:rsidRPr="004A3377">
              <w:rPr>
                <w:i/>
                <w:sz w:val="19"/>
              </w:rPr>
              <w:t>Gondole/piloni (</w:t>
            </w:r>
            <w:r w:rsidRPr="004A3377">
              <w:rPr>
                <w:rFonts w:ascii="Trebuchet MS"/>
                <w:b/>
                <w:i/>
                <w:sz w:val="19"/>
              </w:rPr>
              <w:t>ATA 54</w:t>
            </w:r>
            <w:r w:rsidRPr="004A3377">
              <w:rPr>
                <w:sz w:val="19"/>
              </w:rPr>
              <w:t>)</w:t>
            </w:r>
          </w:p>
        </w:tc>
        <w:tc>
          <w:tcPr>
            <w:tcW w:w="850" w:type="dxa"/>
          </w:tcPr>
          <w:p w14:paraId="1B75BDC3" w14:textId="77777777" w:rsidR="00652107" w:rsidRPr="004A3377" w:rsidRDefault="00652107" w:rsidP="002754FE">
            <w:pPr>
              <w:pStyle w:val="TableParagraph"/>
              <w:spacing w:before="46"/>
              <w:rPr>
                <w:sz w:val="19"/>
              </w:rPr>
            </w:pPr>
            <w:r w:rsidRPr="004A3377">
              <w:rPr>
                <w:sz w:val="19"/>
              </w:rPr>
              <w:t>1</w:t>
            </w:r>
          </w:p>
        </w:tc>
        <w:tc>
          <w:tcPr>
            <w:tcW w:w="850" w:type="dxa"/>
          </w:tcPr>
          <w:p w14:paraId="0EFD9FE2"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32EB63DD" w14:textId="77777777" w:rsidR="00652107" w:rsidRPr="004A3377" w:rsidRDefault="00652107" w:rsidP="002754FE">
            <w:pPr>
              <w:pStyle w:val="TableParagraph"/>
              <w:spacing w:before="46"/>
              <w:ind w:right="335"/>
              <w:jc w:val="right"/>
              <w:rPr>
                <w:sz w:val="19"/>
              </w:rPr>
            </w:pPr>
            <w:r w:rsidRPr="004A3377">
              <w:rPr>
                <w:sz w:val="19"/>
              </w:rPr>
              <w:t>2</w:t>
            </w:r>
          </w:p>
        </w:tc>
        <w:tc>
          <w:tcPr>
            <w:tcW w:w="793" w:type="dxa"/>
          </w:tcPr>
          <w:p w14:paraId="0B62E90F" w14:textId="77777777" w:rsidR="00652107" w:rsidRPr="004A3377" w:rsidRDefault="00652107" w:rsidP="002754FE">
            <w:pPr>
              <w:pStyle w:val="TableParagraph"/>
              <w:spacing w:before="46"/>
              <w:ind w:left="3"/>
              <w:rPr>
                <w:sz w:val="19"/>
              </w:rPr>
            </w:pPr>
            <w:r w:rsidRPr="004A3377">
              <w:rPr>
                <w:sz w:val="19"/>
              </w:rPr>
              <w:t>2</w:t>
            </w:r>
          </w:p>
        </w:tc>
        <w:tc>
          <w:tcPr>
            <w:tcW w:w="798" w:type="dxa"/>
            <w:tcBorders>
              <w:right w:val="nil"/>
            </w:tcBorders>
          </w:tcPr>
          <w:p w14:paraId="6C939AC5"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56651FDE" w14:textId="77777777" w:rsidTr="002754FE">
        <w:trPr>
          <w:trHeight w:val="354"/>
        </w:trPr>
        <w:tc>
          <w:tcPr>
            <w:tcW w:w="5097" w:type="dxa"/>
            <w:tcBorders>
              <w:left w:val="nil"/>
              <w:bottom w:val="nil"/>
            </w:tcBorders>
          </w:tcPr>
          <w:p w14:paraId="662786CD" w14:textId="77777777" w:rsidR="00652107" w:rsidRPr="004A3377" w:rsidRDefault="00652107" w:rsidP="002754FE">
            <w:pPr>
              <w:pStyle w:val="TableParagraph"/>
              <w:tabs>
                <w:tab w:val="left" w:pos="574"/>
              </w:tabs>
              <w:spacing w:before="45"/>
              <w:ind w:left="-1"/>
              <w:rPr>
                <w:sz w:val="19"/>
              </w:rPr>
            </w:pPr>
            <w:r w:rsidRPr="004A3377">
              <w:rPr>
                <w:sz w:val="19"/>
              </w:rPr>
              <w:t>11.4</w:t>
            </w:r>
            <w:r w:rsidRPr="004A3377">
              <w:rPr>
                <w:sz w:val="19"/>
              </w:rPr>
              <w:tab/>
            </w:r>
            <w:r w:rsidRPr="004A3377">
              <w:rPr>
                <w:i/>
                <w:sz w:val="19"/>
              </w:rPr>
              <w:t>Klima uređaj i pritisak u kabini (</w:t>
            </w:r>
            <w:r w:rsidRPr="004A3377">
              <w:rPr>
                <w:rFonts w:ascii="Trebuchet MS"/>
                <w:b/>
                <w:i/>
                <w:sz w:val="19"/>
              </w:rPr>
              <w:t>ATA 21</w:t>
            </w:r>
            <w:r w:rsidRPr="004A3377">
              <w:rPr>
                <w:sz w:val="19"/>
              </w:rPr>
              <w:t>)</w:t>
            </w:r>
          </w:p>
        </w:tc>
        <w:tc>
          <w:tcPr>
            <w:tcW w:w="850" w:type="dxa"/>
            <w:vMerge w:val="restart"/>
          </w:tcPr>
          <w:p w14:paraId="156B4303" w14:textId="77777777" w:rsidR="00652107" w:rsidRPr="004A3377" w:rsidRDefault="00652107" w:rsidP="002754FE">
            <w:pPr>
              <w:pStyle w:val="TableParagraph"/>
            </w:pPr>
          </w:p>
          <w:p w14:paraId="4EF68A14" w14:textId="77777777" w:rsidR="00652107" w:rsidRPr="004A3377" w:rsidRDefault="00652107" w:rsidP="002754FE">
            <w:pPr>
              <w:pStyle w:val="TableParagraph"/>
              <w:spacing w:before="193"/>
              <w:rPr>
                <w:sz w:val="19"/>
              </w:rPr>
            </w:pPr>
            <w:r w:rsidRPr="004A3377">
              <w:rPr>
                <w:sz w:val="19"/>
              </w:rPr>
              <w:t>1</w:t>
            </w:r>
          </w:p>
        </w:tc>
        <w:tc>
          <w:tcPr>
            <w:tcW w:w="850" w:type="dxa"/>
            <w:vMerge w:val="restart"/>
          </w:tcPr>
          <w:p w14:paraId="631BFFC0" w14:textId="77777777" w:rsidR="00652107" w:rsidRPr="004A3377" w:rsidRDefault="00652107" w:rsidP="002754FE">
            <w:pPr>
              <w:pStyle w:val="TableParagraph"/>
            </w:pPr>
          </w:p>
          <w:p w14:paraId="442F4476" w14:textId="77777777" w:rsidR="00652107" w:rsidRPr="004A3377" w:rsidRDefault="00652107" w:rsidP="002754FE">
            <w:pPr>
              <w:pStyle w:val="TableParagraph"/>
              <w:spacing w:before="193"/>
              <w:rPr>
                <w:sz w:val="19"/>
              </w:rPr>
            </w:pPr>
            <w:r w:rsidRPr="004A3377">
              <w:rPr>
                <w:sz w:val="19"/>
              </w:rPr>
              <w:t>1</w:t>
            </w:r>
          </w:p>
        </w:tc>
        <w:tc>
          <w:tcPr>
            <w:tcW w:w="793" w:type="dxa"/>
            <w:vMerge w:val="restart"/>
          </w:tcPr>
          <w:p w14:paraId="6462494B" w14:textId="77777777" w:rsidR="00652107" w:rsidRPr="004A3377" w:rsidRDefault="00652107" w:rsidP="002754FE">
            <w:pPr>
              <w:pStyle w:val="TableParagraph"/>
            </w:pPr>
          </w:p>
          <w:p w14:paraId="29A2A7B3" w14:textId="77777777" w:rsidR="00652107" w:rsidRPr="004A3377" w:rsidRDefault="00652107" w:rsidP="002754FE">
            <w:pPr>
              <w:pStyle w:val="TableParagraph"/>
              <w:spacing w:before="193"/>
              <w:ind w:left="1"/>
              <w:rPr>
                <w:sz w:val="19"/>
              </w:rPr>
            </w:pPr>
            <w:r w:rsidRPr="004A3377">
              <w:rPr>
                <w:sz w:val="19"/>
              </w:rPr>
              <w:t>3</w:t>
            </w:r>
          </w:p>
        </w:tc>
        <w:tc>
          <w:tcPr>
            <w:tcW w:w="793" w:type="dxa"/>
            <w:vMerge w:val="restart"/>
          </w:tcPr>
          <w:p w14:paraId="6008559E" w14:textId="77777777" w:rsidR="00652107" w:rsidRPr="004A3377" w:rsidRDefault="00652107" w:rsidP="002754FE">
            <w:pPr>
              <w:pStyle w:val="TableParagraph"/>
            </w:pPr>
          </w:p>
          <w:p w14:paraId="3AC97533" w14:textId="77777777" w:rsidR="00652107" w:rsidRPr="004A3377" w:rsidRDefault="00652107" w:rsidP="002754FE">
            <w:pPr>
              <w:pStyle w:val="TableParagraph"/>
              <w:spacing w:before="193"/>
              <w:ind w:left="3"/>
              <w:rPr>
                <w:sz w:val="19"/>
              </w:rPr>
            </w:pPr>
            <w:r w:rsidRPr="004A3377">
              <w:rPr>
                <w:sz w:val="19"/>
              </w:rPr>
              <w:t>3</w:t>
            </w:r>
          </w:p>
        </w:tc>
        <w:tc>
          <w:tcPr>
            <w:tcW w:w="798" w:type="dxa"/>
            <w:vMerge w:val="restart"/>
            <w:tcBorders>
              <w:right w:val="nil"/>
            </w:tcBorders>
          </w:tcPr>
          <w:p w14:paraId="5DA20775" w14:textId="77777777" w:rsidR="00652107" w:rsidRPr="004A3377" w:rsidRDefault="00652107" w:rsidP="002754FE">
            <w:pPr>
              <w:pStyle w:val="TableParagraph"/>
            </w:pPr>
          </w:p>
          <w:p w14:paraId="2C04FCDB" w14:textId="77777777" w:rsidR="00652107" w:rsidRPr="004A3377" w:rsidRDefault="00652107" w:rsidP="002754FE">
            <w:pPr>
              <w:pStyle w:val="TableParagraph"/>
              <w:spacing w:before="193"/>
              <w:ind w:left="359"/>
              <w:rPr>
                <w:sz w:val="19"/>
              </w:rPr>
            </w:pPr>
            <w:r w:rsidRPr="004A3377">
              <w:rPr>
                <w:sz w:val="19"/>
              </w:rPr>
              <w:t>—</w:t>
            </w:r>
          </w:p>
        </w:tc>
      </w:tr>
      <w:tr w:rsidR="00652107" w:rsidRPr="004A3377" w14:paraId="0E4DA1FC" w14:textId="77777777" w:rsidTr="002754FE">
        <w:trPr>
          <w:trHeight w:val="437"/>
        </w:trPr>
        <w:tc>
          <w:tcPr>
            <w:tcW w:w="5097" w:type="dxa"/>
            <w:tcBorders>
              <w:top w:val="nil"/>
              <w:left w:val="nil"/>
            </w:tcBorders>
          </w:tcPr>
          <w:p w14:paraId="00847E57" w14:textId="77777777" w:rsidR="00652107" w:rsidRPr="004A3377" w:rsidRDefault="00652107" w:rsidP="002754FE">
            <w:pPr>
              <w:pStyle w:val="TableParagraph"/>
              <w:spacing w:before="82"/>
              <w:ind w:left="595"/>
              <w:rPr>
                <w:sz w:val="19"/>
              </w:rPr>
            </w:pPr>
            <w:r w:rsidRPr="004A3377">
              <w:rPr>
                <w:sz w:val="19"/>
              </w:rPr>
              <w:t>(a) stvaranje pritiska;</w:t>
            </w:r>
          </w:p>
        </w:tc>
        <w:tc>
          <w:tcPr>
            <w:tcW w:w="850" w:type="dxa"/>
            <w:vMerge/>
            <w:tcBorders>
              <w:top w:val="nil"/>
            </w:tcBorders>
          </w:tcPr>
          <w:p w14:paraId="75EF784A" w14:textId="77777777" w:rsidR="00652107" w:rsidRPr="004A3377" w:rsidRDefault="00652107" w:rsidP="002754FE">
            <w:pPr>
              <w:rPr>
                <w:sz w:val="2"/>
                <w:szCs w:val="2"/>
              </w:rPr>
            </w:pPr>
          </w:p>
        </w:tc>
        <w:tc>
          <w:tcPr>
            <w:tcW w:w="850" w:type="dxa"/>
            <w:vMerge/>
            <w:tcBorders>
              <w:top w:val="nil"/>
            </w:tcBorders>
          </w:tcPr>
          <w:p w14:paraId="7EE6A0EC" w14:textId="77777777" w:rsidR="00652107" w:rsidRPr="004A3377" w:rsidRDefault="00652107" w:rsidP="002754FE">
            <w:pPr>
              <w:rPr>
                <w:sz w:val="2"/>
                <w:szCs w:val="2"/>
              </w:rPr>
            </w:pPr>
          </w:p>
        </w:tc>
        <w:tc>
          <w:tcPr>
            <w:tcW w:w="793" w:type="dxa"/>
            <w:vMerge/>
            <w:tcBorders>
              <w:top w:val="nil"/>
            </w:tcBorders>
          </w:tcPr>
          <w:p w14:paraId="70B874A5" w14:textId="77777777" w:rsidR="00652107" w:rsidRPr="004A3377" w:rsidRDefault="00652107" w:rsidP="002754FE">
            <w:pPr>
              <w:rPr>
                <w:sz w:val="2"/>
                <w:szCs w:val="2"/>
              </w:rPr>
            </w:pPr>
          </w:p>
        </w:tc>
        <w:tc>
          <w:tcPr>
            <w:tcW w:w="793" w:type="dxa"/>
            <w:vMerge/>
            <w:tcBorders>
              <w:top w:val="nil"/>
            </w:tcBorders>
          </w:tcPr>
          <w:p w14:paraId="6F5FC1F8" w14:textId="77777777" w:rsidR="00652107" w:rsidRPr="004A3377" w:rsidRDefault="00652107" w:rsidP="002754FE">
            <w:pPr>
              <w:rPr>
                <w:sz w:val="2"/>
                <w:szCs w:val="2"/>
              </w:rPr>
            </w:pPr>
          </w:p>
        </w:tc>
        <w:tc>
          <w:tcPr>
            <w:tcW w:w="798" w:type="dxa"/>
            <w:vMerge/>
            <w:tcBorders>
              <w:top w:val="nil"/>
              <w:right w:val="nil"/>
            </w:tcBorders>
          </w:tcPr>
          <w:p w14:paraId="47A133D1" w14:textId="77777777" w:rsidR="00652107" w:rsidRPr="004A3377" w:rsidRDefault="00652107" w:rsidP="002754FE">
            <w:pPr>
              <w:rPr>
                <w:sz w:val="2"/>
                <w:szCs w:val="2"/>
              </w:rPr>
            </w:pPr>
          </w:p>
        </w:tc>
      </w:tr>
      <w:tr w:rsidR="00652107" w:rsidRPr="004A3377" w14:paraId="07096E9A" w14:textId="77777777" w:rsidTr="002754FE">
        <w:trPr>
          <w:trHeight w:val="401"/>
        </w:trPr>
        <w:tc>
          <w:tcPr>
            <w:tcW w:w="5097" w:type="dxa"/>
            <w:tcBorders>
              <w:left w:val="nil"/>
            </w:tcBorders>
          </w:tcPr>
          <w:p w14:paraId="534BF7D8" w14:textId="77777777" w:rsidR="00652107" w:rsidRPr="004A3377" w:rsidRDefault="00652107" w:rsidP="002754FE">
            <w:pPr>
              <w:pStyle w:val="TableParagraph"/>
              <w:spacing w:before="46"/>
              <w:ind w:left="595"/>
              <w:rPr>
                <w:sz w:val="19"/>
              </w:rPr>
            </w:pPr>
            <w:r w:rsidRPr="004A3377">
              <w:rPr>
                <w:sz w:val="19"/>
              </w:rPr>
              <w:t>(b) dovod vazduha;</w:t>
            </w:r>
          </w:p>
        </w:tc>
        <w:tc>
          <w:tcPr>
            <w:tcW w:w="850" w:type="dxa"/>
          </w:tcPr>
          <w:p w14:paraId="246FF542" w14:textId="77777777" w:rsidR="00652107" w:rsidRPr="004A3377" w:rsidRDefault="00652107" w:rsidP="002754FE">
            <w:pPr>
              <w:pStyle w:val="TableParagraph"/>
              <w:spacing w:before="46"/>
              <w:rPr>
                <w:sz w:val="19"/>
              </w:rPr>
            </w:pPr>
            <w:r w:rsidRPr="004A3377">
              <w:rPr>
                <w:sz w:val="19"/>
              </w:rPr>
              <w:t>1</w:t>
            </w:r>
          </w:p>
        </w:tc>
        <w:tc>
          <w:tcPr>
            <w:tcW w:w="850" w:type="dxa"/>
          </w:tcPr>
          <w:p w14:paraId="7620AC01" w14:textId="77777777" w:rsidR="00652107" w:rsidRPr="004A3377" w:rsidRDefault="00652107" w:rsidP="002754FE">
            <w:pPr>
              <w:pStyle w:val="TableParagraph"/>
              <w:spacing w:before="46"/>
              <w:ind w:right="323"/>
              <w:jc w:val="right"/>
              <w:rPr>
                <w:sz w:val="19"/>
              </w:rPr>
            </w:pPr>
            <w:r w:rsidRPr="004A3377">
              <w:rPr>
                <w:sz w:val="19"/>
              </w:rPr>
              <w:t>—</w:t>
            </w:r>
          </w:p>
        </w:tc>
        <w:tc>
          <w:tcPr>
            <w:tcW w:w="793" w:type="dxa"/>
          </w:tcPr>
          <w:p w14:paraId="5E73AA0F" w14:textId="77777777" w:rsidR="00652107" w:rsidRPr="004A3377" w:rsidRDefault="00652107" w:rsidP="002754FE">
            <w:pPr>
              <w:pStyle w:val="TableParagraph"/>
              <w:spacing w:before="46"/>
              <w:ind w:right="335"/>
              <w:jc w:val="right"/>
              <w:rPr>
                <w:sz w:val="19"/>
              </w:rPr>
            </w:pPr>
            <w:r w:rsidRPr="004A3377">
              <w:rPr>
                <w:sz w:val="19"/>
              </w:rPr>
              <w:t>3</w:t>
            </w:r>
          </w:p>
        </w:tc>
        <w:tc>
          <w:tcPr>
            <w:tcW w:w="793" w:type="dxa"/>
          </w:tcPr>
          <w:p w14:paraId="164FD97E" w14:textId="77777777" w:rsidR="00652107" w:rsidRPr="004A3377" w:rsidRDefault="00652107" w:rsidP="002754FE">
            <w:pPr>
              <w:pStyle w:val="TableParagraph"/>
              <w:spacing w:before="46"/>
              <w:ind w:right="293"/>
              <w:jc w:val="right"/>
              <w:rPr>
                <w:sz w:val="19"/>
              </w:rPr>
            </w:pPr>
            <w:r w:rsidRPr="004A3377">
              <w:rPr>
                <w:sz w:val="19"/>
              </w:rPr>
              <w:t>—</w:t>
            </w:r>
          </w:p>
        </w:tc>
        <w:tc>
          <w:tcPr>
            <w:tcW w:w="798" w:type="dxa"/>
            <w:tcBorders>
              <w:right w:val="nil"/>
            </w:tcBorders>
          </w:tcPr>
          <w:p w14:paraId="10577AA9" w14:textId="77777777" w:rsidR="00652107" w:rsidRPr="004A3377" w:rsidRDefault="00652107" w:rsidP="002754FE">
            <w:pPr>
              <w:pStyle w:val="TableParagraph"/>
              <w:spacing w:before="46"/>
              <w:ind w:left="110"/>
              <w:rPr>
                <w:sz w:val="19"/>
              </w:rPr>
            </w:pPr>
            <w:r w:rsidRPr="004A3377">
              <w:rPr>
                <w:sz w:val="19"/>
              </w:rPr>
              <w:t>—</w:t>
            </w:r>
          </w:p>
        </w:tc>
      </w:tr>
      <w:tr w:rsidR="00652107" w:rsidRPr="004A3377" w14:paraId="7E632C65" w14:textId="77777777" w:rsidTr="002754FE">
        <w:trPr>
          <w:trHeight w:val="401"/>
        </w:trPr>
        <w:tc>
          <w:tcPr>
            <w:tcW w:w="5097" w:type="dxa"/>
            <w:tcBorders>
              <w:left w:val="nil"/>
            </w:tcBorders>
          </w:tcPr>
          <w:p w14:paraId="0FE4CF2F" w14:textId="77777777" w:rsidR="00652107" w:rsidRPr="004A3377" w:rsidRDefault="00652107" w:rsidP="002754FE">
            <w:pPr>
              <w:pStyle w:val="TableParagraph"/>
              <w:spacing w:before="46"/>
              <w:ind w:left="595"/>
              <w:rPr>
                <w:sz w:val="19"/>
              </w:rPr>
            </w:pPr>
            <w:r w:rsidRPr="004A3377">
              <w:rPr>
                <w:sz w:val="19"/>
              </w:rPr>
              <w:t>(c) klima uređaj;</w:t>
            </w:r>
          </w:p>
        </w:tc>
        <w:tc>
          <w:tcPr>
            <w:tcW w:w="850" w:type="dxa"/>
          </w:tcPr>
          <w:p w14:paraId="57ECEB41" w14:textId="77777777" w:rsidR="00652107" w:rsidRPr="004A3377" w:rsidRDefault="00652107" w:rsidP="002754FE">
            <w:pPr>
              <w:pStyle w:val="TableParagraph"/>
              <w:spacing w:before="46"/>
              <w:rPr>
                <w:sz w:val="19"/>
              </w:rPr>
            </w:pPr>
            <w:r w:rsidRPr="004A3377">
              <w:rPr>
                <w:sz w:val="19"/>
              </w:rPr>
              <w:t>1</w:t>
            </w:r>
          </w:p>
        </w:tc>
        <w:tc>
          <w:tcPr>
            <w:tcW w:w="850" w:type="dxa"/>
          </w:tcPr>
          <w:p w14:paraId="370A0AC2" w14:textId="77777777" w:rsidR="00652107" w:rsidRPr="004A3377" w:rsidRDefault="00652107" w:rsidP="002754FE">
            <w:pPr>
              <w:pStyle w:val="TableParagraph"/>
              <w:spacing w:before="46"/>
              <w:ind w:right="323"/>
              <w:jc w:val="right"/>
              <w:rPr>
                <w:sz w:val="19"/>
              </w:rPr>
            </w:pPr>
            <w:r w:rsidRPr="004A3377">
              <w:rPr>
                <w:sz w:val="19"/>
              </w:rPr>
              <w:t>—</w:t>
            </w:r>
          </w:p>
        </w:tc>
        <w:tc>
          <w:tcPr>
            <w:tcW w:w="793" w:type="dxa"/>
          </w:tcPr>
          <w:p w14:paraId="174B8EC5" w14:textId="77777777" w:rsidR="00652107" w:rsidRPr="004A3377" w:rsidRDefault="00652107" w:rsidP="002754FE">
            <w:pPr>
              <w:pStyle w:val="TableParagraph"/>
              <w:spacing w:before="46"/>
              <w:ind w:right="335"/>
              <w:jc w:val="right"/>
              <w:rPr>
                <w:sz w:val="19"/>
              </w:rPr>
            </w:pPr>
            <w:r w:rsidRPr="004A3377">
              <w:rPr>
                <w:sz w:val="19"/>
              </w:rPr>
              <w:t>3</w:t>
            </w:r>
          </w:p>
        </w:tc>
        <w:tc>
          <w:tcPr>
            <w:tcW w:w="793" w:type="dxa"/>
          </w:tcPr>
          <w:p w14:paraId="48B0CA52" w14:textId="77777777" w:rsidR="00652107" w:rsidRPr="004A3377" w:rsidRDefault="00652107" w:rsidP="002754FE">
            <w:pPr>
              <w:pStyle w:val="TableParagraph"/>
              <w:spacing w:before="46"/>
              <w:ind w:right="293"/>
              <w:jc w:val="right"/>
              <w:rPr>
                <w:sz w:val="19"/>
              </w:rPr>
            </w:pPr>
            <w:r w:rsidRPr="004A3377">
              <w:rPr>
                <w:sz w:val="19"/>
              </w:rPr>
              <w:t>—</w:t>
            </w:r>
          </w:p>
        </w:tc>
        <w:tc>
          <w:tcPr>
            <w:tcW w:w="798" w:type="dxa"/>
            <w:tcBorders>
              <w:right w:val="nil"/>
            </w:tcBorders>
          </w:tcPr>
          <w:p w14:paraId="414E92D1" w14:textId="77777777" w:rsidR="00652107" w:rsidRPr="004A3377" w:rsidRDefault="00652107" w:rsidP="002754FE">
            <w:pPr>
              <w:pStyle w:val="TableParagraph"/>
              <w:spacing w:before="46"/>
              <w:ind w:left="110"/>
              <w:rPr>
                <w:sz w:val="19"/>
              </w:rPr>
            </w:pPr>
            <w:r w:rsidRPr="004A3377">
              <w:rPr>
                <w:sz w:val="19"/>
              </w:rPr>
              <w:t>—</w:t>
            </w:r>
          </w:p>
        </w:tc>
      </w:tr>
      <w:tr w:rsidR="00652107" w:rsidRPr="004A3377" w14:paraId="3D69E601" w14:textId="77777777" w:rsidTr="002754FE">
        <w:trPr>
          <w:trHeight w:val="401"/>
        </w:trPr>
        <w:tc>
          <w:tcPr>
            <w:tcW w:w="5097" w:type="dxa"/>
            <w:tcBorders>
              <w:left w:val="nil"/>
            </w:tcBorders>
          </w:tcPr>
          <w:p w14:paraId="3DAB220B" w14:textId="77777777" w:rsidR="00652107" w:rsidRPr="004A3377" w:rsidRDefault="00652107" w:rsidP="002754FE">
            <w:pPr>
              <w:pStyle w:val="TableParagraph"/>
              <w:spacing w:before="46"/>
              <w:ind w:left="595"/>
              <w:rPr>
                <w:sz w:val="19"/>
              </w:rPr>
            </w:pPr>
            <w:r w:rsidRPr="004A3377">
              <w:rPr>
                <w:sz w:val="19"/>
              </w:rPr>
              <w:t>(d) Sigurnosni i upozoravajući uređaji;</w:t>
            </w:r>
          </w:p>
        </w:tc>
        <w:tc>
          <w:tcPr>
            <w:tcW w:w="850" w:type="dxa"/>
          </w:tcPr>
          <w:p w14:paraId="6945C381" w14:textId="77777777" w:rsidR="00652107" w:rsidRPr="004A3377" w:rsidRDefault="00652107" w:rsidP="002754FE">
            <w:pPr>
              <w:pStyle w:val="TableParagraph"/>
              <w:spacing w:before="46"/>
              <w:rPr>
                <w:sz w:val="19"/>
              </w:rPr>
            </w:pPr>
            <w:r w:rsidRPr="004A3377">
              <w:rPr>
                <w:sz w:val="19"/>
              </w:rPr>
              <w:t>1</w:t>
            </w:r>
          </w:p>
        </w:tc>
        <w:tc>
          <w:tcPr>
            <w:tcW w:w="850" w:type="dxa"/>
          </w:tcPr>
          <w:p w14:paraId="346A1EF4"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6632507A" w14:textId="77777777" w:rsidR="00652107" w:rsidRPr="004A3377" w:rsidRDefault="00652107" w:rsidP="002754FE">
            <w:pPr>
              <w:pStyle w:val="TableParagraph"/>
              <w:spacing w:before="46"/>
              <w:ind w:right="335"/>
              <w:jc w:val="right"/>
              <w:rPr>
                <w:sz w:val="19"/>
              </w:rPr>
            </w:pPr>
            <w:r w:rsidRPr="004A3377">
              <w:rPr>
                <w:sz w:val="19"/>
              </w:rPr>
              <w:t>3</w:t>
            </w:r>
          </w:p>
        </w:tc>
        <w:tc>
          <w:tcPr>
            <w:tcW w:w="793" w:type="dxa"/>
          </w:tcPr>
          <w:p w14:paraId="3346505B"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2B858C73" w14:textId="77777777" w:rsidR="00652107" w:rsidRPr="004A3377" w:rsidRDefault="00652107" w:rsidP="002754FE">
            <w:pPr>
              <w:pStyle w:val="TableParagraph"/>
              <w:spacing w:before="46"/>
              <w:ind w:left="110"/>
              <w:rPr>
                <w:sz w:val="19"/>
              </w:rPr>
            </w:pPr>
            <w:r w:rsidRPr="004A3377">
              <w:rPr>
                <w:sz w:val="19"/>
              </w:rPr>
              <w:t>—</w:t>
            </w:r>
          </w:p>
        </w:tc>
      </w:tr>
      <w:tr w:rsidR="00652107" w:rsidRPr="004A3377" w14:paraId="3FB30E49" w14:textId="77777777" w:rsidTr="002754FE">
        <w:trPr>
          <w:trHeight w:val="401"/>
        </w:trPr>
        <w:tc>
          <w:tcPr>
            <w:tcW w:w="5097" w:type="dxa"/>
            <w:tcBorders>
              <w:left w:val="nil"/>
            </w:tcBorders>
          </w:tcPr>
          <w:p w14:paraId="22A9801E" w14:textId="77777777" w:rsidR="00652107" w:rsidRPr="004A3377" w:rsidRDefault="00652107" w:rsidP="002754FE">
            <w:pPr>
              <w:pStyle w:val="TableParagraph"/>
              <w:spacing w:before="45"/>
              <w:ind w:left="595"/>
              <w:rPr>
                <w:sz w:val="19"/>
              </w:rPr>
            </w:pPr>
            <w:r w:rsidRPr="004A3377">
              <w:rPr>
                <w:sz w:val="19"/>
              </w:rPr>
              <w:t>(e) Sistem grejanja i ventilacije.</w:t>
            </w:r>
          </w:p>
        </w:tc>
        <w:tc>
          <w:tcPr>
            <w:tcW w:w="850" w:type="dxa"/>
          </w:tcPr>
          <w:p w14:paraId="5BA4CAE0" w14:textId="77777777" w:rsidR="00652107" w:rsidRPr="004A3377" w:rsidRDefault="00652107" w:rsidP="002754FE">
            <w:pPr>
              <w:pStyle w:val="TableParagraph"/>
              <w:spacing w:before="45"/>
              <w:rPr>
                <w:sz w:val="19"/>
              </w:rPr>
            </w:pPr>
            <w:r w:rsidRPr="004A3377">
              <w:rPr>
                <w:sz w:val="19"/>
              </w:rPr>
              <w:t>—</w:t>
            </w:r>
          </w:p>
        </w:tc>
        <w:tc>
          <w:tcPr>
            <w:tcW w:w="850" w:type="dxa"/>
          </w:tcPr>
          <w:p w14:paraId="5C07D442" w14:textId="77777777" w:rsidR="00652107" w:rsidRPr="004A3377" w:rsidRDefault="00652107" w:rsidP="002754FE">
            <w:pPr>
              <w:pStyle w:val="TableParagraph"/>
              <w:spacing w:before="45"/>
              <w:ind w:right="364"/>
              <w:jc w:val="right"/>
              <w:rPr>
                <w:sz w:val="19"/>
              </w:rPr>
            </w:pPr>
            <w:r w:rsidRPr="004A3377">
              <w:rPr>
                <w:sz w:val="19"/>
              </w:rPr>
              <w:t>1</w:t>
            </w:r>
          </w:p>
        </w:tc>
        <w:tc>
          <w:tcPr>
            <w:tcW w:w="793" w:type="dxa"/>
          </w:tcPr>
          <w:p w14:paraId="3366BC7F" w14:textId="77777777" w:rsidR="00652107" w:rsidRPr="004A3377" w:rsidRDefault="00652107" w:rsidP="002754FE">
            <w:pPr>
              <w:pStyle w:val="TableParagraph"/>
              <w:spacing w:before="45"/>
              <w:ind w:right="294"/>
              <w:jc w:val="right"/>
              <w:rPr>
                <w:sz w:val="19"/>
              </w:rPr>
            </w:pPr>
            <w:r w:rsidRPr="004A3377">
              <w:rPr>
                <w:sz w:val="19"/>
              </w:rPr>
              <w:t>—</w:t>
            </w:r>
          </w:p>
        </w:tc>
        <w:tc>
          <w:tcPr>
            <w:tcW w:w="793" w:type="dxa"/>
          </w:tcPr>
          <w:p w14:paraId="075A29C9" w14:textId="77777777" w:rsidR="00652107" w:rsidRPr="004A3377" w:rsidRDefault="00652107" w:rsidP="002754FE">
            <w:pPr>
              <w:pStyle w:val="TableParagraph"/>
              <w:spacing w:before="45"/>
              <w:ind w:left="3"/>
              <w:rPr>
                <w:sz w:val="19"/>
              </w:rPr>
            </w:pPr>
            <w:r w:rsidRPr="004A3377">
              <w:rPr>
                <w:sz w:val="19"/>
              </w:rPr>
              <w:t>3</w:t>
            </w:r>
          </w:p>
        </w:tc>
        <w:tc>
          <w:tcPr>
            <w:tcW w:w="798" w:type="dxa"/>
            <w:tcBorders>
              <w:right w:val="nil"/>
            </w:tcBorders>
          </w:tcPr>
          <w:p w14:paraId="2901A8BC" w14:textId="77777777" w:rsidR="00652107" w:rsidRPr="004A3377" w:rsidRDefault="00652107" w:rsidP="002754FE">
            <w:pPr>
              <w:pStyle w:val="TableParagraph"/>
              <w:spacing w:before="45"/>
              <w:ind w:left="109"/>
              <w:rPr>
                <w:sz w:val="19"/>
              </w:rPr>
            </w:pPr>
            <w:r w:rsidRPr="004A3377">
              <w:rPr>
                <w:sz w:val="19"/>
              </w:rPr>
              <w:t>1</w:t>
            </w:r>
          </w:p>
        </w:tc>
      </w:tr>
      <w:tr w:rsidR="00652107" w:rsidRPr="004A3377" w14:paraId="44CC0A14" w14:textId="77777777" w:rsidTr="002754FE">
        <w:trPr>
          <w:trHeight w:val="355"/>
        </w:trPr>
        <w:tc>
          <w:tcPr>
            <w:tcW w:w="5097" w:type="dxa"/>
            <w:tcBorders>
              <w:left w:val="nil"/>
              <w:bottom w:val="nil"/>
            </w:tcBorders>
          </w:tcPr>
          <w:p w14:paraId="5337E621" w14:textId="77777777" w:rsidR="00652107" w:rsidRPr="004A3377" w:rsidRDefault="00652107" w:rsidP="002754FE">
            <w:pPr>
              <w:pStyle w:val="TableParagraph"/>
              <w:tabs>
                <w:tab w:val="left" w:pos="574"/>
              </w:tabs>
              <w:spacing w:before="46"/>
              <w:ind w:left="-1"/>
              <w:rPr>
                <w:i/>
                <w:sz w:val="19"/>
              </w:rPr>
            </w:pPr>
            <w:r w:rsidRPr="004A3377">
              <w:rPr>
                <w:sz w:val="19"/>
              </w:rPr>
              <w:t>11.5</w:t>
            </w:r>
            <w:r w:rsidRPr="004A3377">
              <w:rPr>
                <w:sz w:val="19"/>
              </w:rPr>
              <w:tab/>
            </w:r>
            <w:r w:rsidRPr="004A3377">
              <w:rPr>
                <w:i/>
                <w:sz w:val="19"/>
              </w:rPr>
              <w:t>Instrumenti/aviončini sistemi</w:t>
            </w:r>
          </w:p>
        </w:tc>
        <w:tc>
          <w:tcPr>
            <w:tcW w:w="850" w:type="dxa"/>
            <w:vMerge w:val="restart"/>
          </w:tcPr>
          <w:p w14:paraId="22845123" w14:textId="77777777" w:rsidR="00652107" w:rsidRPr="004A3377" w:rsidRDefault="00652107" w:rsidP="002754FE">
            <w:pPr>
              <w:pStyle w:val="TableParagraph"/>
            </w:pPr>
          </w:p>
          <w:p w14:paraId="49297AB0" w14:textId="77777777" w:rsidR="00652107" w:rsidRPr="004A3377" w:rsidRDefault="00652107" w:rsidP="002754FE">
            <w:pPr>
              <w:pStyle w:val="TableParagraph"/>
              <w:spacing w:before="194"/>
              <w:rPr>
                <w:sz w:val="19"/>
              </w:rPr>
            </w:pPr>
            <w:r w:rsidRPr="004A3377">
              <w:rPr>
                <w:sz w:val="19"/>
              </w:rPr>
              <w:t>1</w:t>
            </w:r>
          </w:p>
        </w:tc>
        <w:tc>
          <w:tcPr>
            <w:tcW w:w="850" w:type="dxa"/>
            <w:vMerge w:val="restart"/>
          </w:tcPr>
          <w:p w14:paraId="57549D02" w14:textId="77777777" w:rsidR="00652107" w:rsidRPr="004A3377" w:rsidRDefault="00652107" w:rsidP="002754FE">
            <w:pPr>
              <w:pStyle w:val="TableParagraph"/>
            </w:pPr>
          </w:p>
          <w:p w14:paraId="64184538" w14:textId="77777777" w:rsidR="00652107" w:rsidRPr="004A3377" w:rsidRDefault="00652107" w:rsidP="002754FE">
            <w:pPr>
              <w:pStyle w:val="TableParagraph"/>
              <w:spacing w:before="194"/>
              <w:rPr>
                <w:sz w:val="19"/>
              </w:rPr>
            </w:pPr>
            <w:r w:rsidRPr="004A3377">
              <w:rPr>
                <w:sz w:val="19"/>
              </w:rPr>
              <w:t>1</w:t>
            </w:r>
          </w:p>
        </w:tc>
        <w:tc>
          <w:tcPr>
            <w:tcW w:w="793" w:type="dxa"/>
            <w:vMerge w:val="restart"/>
          </w:tcPr>
          <w:p w14:paraId="122459FA" w14:textId="77777777" w:rsidR="00652107" w:rsidRPr="004A3377" w:rsidRDefault="00652107" w:rsidP="002754FE">
            <w:pPr>
              <w:pStyle w:val="TableParagraph"/>
            </w:pPr>
          </w:p>
          <w:p w14:paraId="179C7D20" w14:textId="77777777" w:rsidR="00652107" w:rsidRPr="004A3377" w:rsidRDefault="00652107" w:rsidP="002754FE">
            <w:pPr>
              <w:pStyle w:val="TableParagraph"/>
              <w:spacing w:before="194"/>
              <w:ind w:left="1"/>
              <w:rPr>
                <w:sz w:val="19"/>
              </w:rPr>
            </w:pPr>
            <w:r w:rsidRPr="004A3377">
              <w:rPr>
                <w:sz w:val="19"/>
              </w:rPr>
              <w:t>2</w:t>
            </w:r>
          </w:p>
        </w:tc>
        <w:tc>
          <w:tcPr>
            <w:tcW w:w="793" w:type="dxa"/>
            <w:vMerge w:val="restart"/>
          </w:tcPr>
          <w:p w14:paraId="6978FC08" w14:textId="77777777" w:rsidR="00652107" w:rsidRPr="004A3377" w:rsidRDefault="00652107" w:rsidP="002754FE">
            <w:pPr>
              <w:pStyle w:val="TableParagraph"/>
            </w:pPr>
          </w:p>
          <w:p w14:paraId="61699CB7" w14:textId="77777777" w:rsidR="00652107" w:rsidRPr="004A3377" w:rsidRDefault="00652107" w:rsidP="002754FE">
            <w:pPr>
              <w:pStyle w:val="TableParagraph"/>
              <w:spacing w:before="194"/>
              <w:ind w:left="3"/>
              <w:rPr>
                <w:sz w:val="19"/>
              </w:rPr>
            </w:pPr>
            <w:r w:rsidRPr="004A3377">
              <w:rPr>
                <w:sz w:val="19"/>
              </w:rPr>
              <w:t>2</w:t>
            </w:r>
          </w:p>
        </w:tc>
        <w:tc>
          <w:tcPr>
            <w:tcW w:w="798" w:type="dxa"/>
            <w:vMerge w:val="restart"/>
            <w:tcBorders>
              <w:right w:val="nil"/>
            </w:tcBorders>
          </w:tcPr>
          <w:p w14:paraId="2BAE0235" w14:textId="77777777" w:rsidR="00652107" w:rsidRPr="004A3377" w:rsidRDefault="00652107" w:rsidP="002754FE">
            <w:pPr>
              <w:pStyle w:val="TableParagraph"/>
            </w:pPr>
          </w:p>
          <w:p w14:paraId="4D976A0B" w14:textId="77777777" w:rsidR="00652107" w:rsidRPr="004A3377" w:rsidRDefault="00652107" w:rsidP="002754FE">
            <w:pPr>
              <w:pStyle w:val="TableParagraph"/>
              <w:spacing w:before="194"/>
              <w:ind w:left="109"/>
              <w:rPr>
                <w:sz w:val="19"/>
              </w:rPr>
            </w:pPr>
            <w:r w:rsidRPr="004A3377">
              <w:rPr>
                <w:sz w:val="19"/>
              </w:rPr>
              <w:t>2</w:t>
            </w:r>
          </w:p>
        </w:tc>
      </w:tr>
      <w:tr w:rsidR="00652107" w:rsidRPr="004A3377" w14:paraId="64F9AB80" w14:textId="77777777" w:rsidTr="002754FE">
        <w:trPr>
          <w:trHeight w:val="436"/>
        </w:trPr>
        <w:tc>
          <w:tcPr>
            <w:tcW w:w="5097" w:type="dxa"/>
            <w:tcBorders>
              <w:top w:val="nil"/>
              <w:left w:val="nil"/>
            </w:tcBorders>
          </w:tcPr>
          <w:p w14:paraId="62AB7230" w14:textId="77777777" w:rsidR="00652107" w:rsidRPr="004A3377" w:rsidRDefault="00652107" w:rsidP="002754FE">
            <w:pPr>
              <w:pStyle w:val="TableParagraph"/>
              <w:spacing w:before="82"/>
              <w:ind w:left="595"/>
              <w:rPr>
                <w:sz w:val="19"/>
              </w:rPr>
            </w:pPr>
            <w:r w:rsidRPr="004A3377">
              <w:rPr>
                <w:sz w:val="19"/>
              </w:rPr>
              <w:t xml:space="preserve">11.5.1 </w:t>
            </w:r>
            <w:r w:rsidRPr="004A3377">
              <w:rPr>
                <w:i/>
                <w:sz w:val="19"/>
              </w:rPr>
              <w:t>Sistemi instrumenata (</w:t>
            </w:r>
            <w:r w:rsidRPr="004A3377">
              <w:rPr>
                <w:rFonts w:ascii="Trebuchet MS"/>
                <w:b/>
                <w:i/>
                <w:sz w:val="19"/>
              </w:rPr>
              <w:t>ATA 31</w:t>
            </w:r>
            <w:r w:rsidRPr="004A3377">
              <w:rPr>
                <w:sz w:val="19"/>
              </w:rPr>
              <w:t>)</w:t>
            </w:r>
          </w:p>
        </w:tc>
        <w:tc>
          <w:tcPr>
            <w:tcW w:w="850" w:type="dxa"/>
            <w:vMerge/>
            <w:tcBorders>
              <w:top w:val="nil"/>
            </w:tcBorders>
          </w:tcPr>
          <w:p w14:paraId="66487BDE" w14:textId="77777777" w:rsidR="00652107" w:rsidRPr="004A3377" w:rsidRDefault="00652107" w:rsidP="002754FE">
            <w:pPr>
              <w:rPr>
                <w:sz w:val="2"/>
                <w:szCs w:val="2"/>
              </w:rPr>
            </w:pPr>
          </w:p>
        </w:tc>
        <w:tc>
          <w:tcPr>
            <w:tcW w:w="850" w:type="dxa"/>
            <w:vMerge/>
            <w:tcBorders>
              <w:top w:val="nil"/>
            </w:tcBorders>
          </w:tcPr>
          <w:p w14:paraId="05C4EB17" w14:textId="77777777" w:rsidR="00652107" w:rsidRPr="004A3377" w:rsidRDefault="00652107" w:rsidP="002754FE">
            <w:pPr>
              <w:rPr>
                <w:sz w:val="2"/>
                <w:szCs w:val="2"/>
              </w:rPr>
            </w:pPr>
          </w:p>
        </w:tc>
        <w:tc>
          <w:tcPr>
            <w:tcW w:w="793" w:type="dxa"/>
            <w:vMerge/>
            <w:tcBorders>
              <w:top w:val="nil"/>
            </w:tcBorders>
          </w:tcPr>
          <w:p w14:paraId="6E7B72FF" w14:textId="77777777" w:rsidR="00652107" w:rsidRPr="004A3377" w:rsidRDefault="00652107" w:rsidP="002754FE">
            <w:pPr>
              <w:rPr>
                <w:sz w:val="2"/>
                <w:szCs w:val="2"/>
              </w:rPr>
            </w:pPr>
          </w:p>
        </w:tc>
        <w:tc>
          <w:tcPr>
            <w:tcW w:w="793" w:type="dxa"/>
            <w:vMerge/>
            <w:tcBorders>
              <w:top w:val="nil"/>
            </w:tcBorders>
          </w:tcPr>
          <w:p w14:paraId="10F78FD5" w14:textId="77777777" w:rsidR="00652107" w:rsidRPr="004A3377" w:rsidRDefault="00652107" w:rsidP="002754FE">
            <w:pPr>
              <w:rPr>
                <w:sz w:val="2"/>
                <w:szCs w:val="2"/>
              </w:rPr>
            </w:pPr>
          </w:p>
        </w:tc>
        <w:tc>
          <w:tcPr>
            <w:tcW w:w="798" w:type="dxa"/>
            <w:vMerge/>
            <w:tcBorders>
              <w:top w:val="nil"/>
              <w:right w:val="nil"/>
            </w:tcBorders>
          </w:tcPr>
          <w:p w14:paraId="0455A723" w14:textId="77777777" w:rsidR="00652107" w:rsidRPr="004A3377" w:rsidRDefault="00652107" w:rsidP="002754FE">
            <w:pPr>
              <w:rPr>
                <w:sz w:val="2"/>
                <w:szCs w:val="2"/>
              </w:rPr>
            </w:pPr>
          </w:p>
        </w:tc>
      </w:tr>
      <w:tr w:rsidR="00652107" w:rsidRPr="004A3377" w14:paraId="1C1E35BE" w14:textId="77777777" w:rsidTr="002754FE">
        <w:trPr>
          <w:trHeight w:val="355"/>
        </w:trPr>
        <w:tc>
          <w:tcPr>
            <w:tcW w:w="5097" w:type="dxa"/>
            <w:tcBorders>
              <w:left w:val="nil"/>
              <w:bottom w:val="nil"/>
            </w:tcBorders>
          </w:tcPr>
          <w:p w14:paraId="593539C5" w14:textId="77777777" w:rsidR="00652107" w:rsidRPr="004A3377" w:rsidRDefault="00652107" w:rsidP="002754FE">
            <w:pPr>
              <w:pStyle w:val="TableParagraph"/>
              <w:spacing w:before="46"/>
              <w:ind w:left="595"/>
              <w:rPr>
                <w:i/>
                <w:sz w:val="19"/>
              </w:rPr>
            </w:pPr>
            <w:r w:rsidRPr="004A3377">
              <w:rPr>
                <w:sz w:val="19"/>
              </w:rPr>
              <w:t xml:space="preserve">11.5.2 </w:t>
            </w:r>
            <w:r w:rsidRPr="004A3377">
              <w:rPr>
                <w:i/>
                <w:sz w:val="19"/>
              </w:rPr>
              <w:t>Sistemi avionike</w:t>
            </w:r>
          </w:p>
        </w:tc>
        <w:tc>
          <w:tcPr>
            <w:tcW w:w="850" w:type="dxa"/>
            <w:vMerge w:val="restart"/>
          </w:tcPr>
          <w:p w14:paraId="69F62676" w14:textId="77777777" w:rsidR="00652107" w:rsidRPr="004A3377" w:rsidRDefault="00652107" w:rsidP="002754FE">
            <w:pPr>
              <w:pStyle w:val="TableParagraph"/>
              <w:spacing w:before="46"/>
              <w:rPr>
                <w:sz w:val="19"/>
              </w:rPr>
            </w:pPr>
            <w:r w:rsidRPr="004A3377">
              <w:rPr>
                <w:sz w:val="19"/>
              </w:rPr>
              <w:t>1</w:t>
            </w:r>
          </w:p>
        </w:tc>
        <w:tc>
          <w:tcPr>
            <w:tcW w:w="850" w:type="dxa"/>
            <w:vMerge w:val="restart"/>
          </w:tcPr>
          <w:p w14:paraId="232E6C4A" w14:textId="77777777" w:rsidR="00652107" w:rsidRPr="004A3377" w:rsidRDefault="00652107" w:rsidP="002754FE">
            <w:pPr>
              <w:pStyle w:val="TableParagraph"/>
              <w:spacing w:before="46"/>
              <w:rPr>
                <w:sz w:val="19"/>
              </w:rPr>
            </w:pPr>
            <w:r w:rsidRPr="004A3377">
              <w:rPr>
                <w:sz w:val="19"/>
              </w:rPr>
              <w:t>1</w:t>
            </w:r>
          </w:p>
        </w:tc>
        <w:tc>
          <w:tcPr>
            <w:tcW w:w="793" w:type="dxa"/>
            <w:vMerge w:val="restart"/>
          </w:tcPr>
          <w:p w14:paraId="46FD0A2E" w14:textId="77777777" w:rsidR="00652107" w:rsidRPr="004A3377" w:rsidRDefault="00652107" w:rsidP="002754FE">
            <w:pPr>
              <w:pStyle w:val="TableParagraph"/>
              <w:spacing w:before="46"/>
              <w:ind w:left="1"/>
              <w:rPr>
                <w:sz w:val="19"/>
              </w:rPr>
            </w:pPr>
            <w:r w:rsidRPr="004A3377">
              <w:rPr>
                <w:sz w:val="19"/>
              </w:rPr>
              <w:t>1</w:t>
            </w:r>
          </w:p>
        </w:tc>
        <w:tc>
          <w:tcPr>
            <w:tcW w:w="793" w:type="dxa"/>
            <w:vMerge w:val="restart"/>
          </w:tcPr>
          <w:p w14:paraId="747C627F" w14:textId="77777777" w:rsidR="00652107" w:rsidRPr="004A3377" w:rsidRDefault="00652107" w:rsidP="002754FE">
            <w:pPr>
              <w:pStyle w:val="TableParagraph"/>
              <w:spacing w:before="46"/>
              <w:ind w:left="3"/>
              <w:rPr>
                <w:sz w:val="19"/>
              </w:rPr>
            </w:pPr>
            <w:r w:rsidRPr="004A3377">
              <w:rPr>
                <w:sz w:val="19"/>
              </w:rPr>
              <w:t>1</w:t>
            </w:r>
          </w:p>
        </w:tc>
        <w:tc>
          <w:tcPr>
            <w:tcW w:w="798" w:type="dxa"/>
            <w:vMerge w:val="restart"/>
            <w:tcBorders>
              <w:right w:val="nil"/>
            </w:tcBorders>
          </w:tcPr>
          <w:p w14:paraId="62DB8F88"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45D7B4DA" w14:textId="77777777" w:rsidTr="002754FE">
        <w:trPr>
          <w:trHeight w:val="1076"/>
        </w:trPr>
        <w:tc>
          <w:tcPr>
            <w:tcW w:w="5097" w:type="dxa"/>
            <w:tcBorders>
              <w:top w:val="nil"/>
              <w:left w:val="nil"/>
            </w:tcBorders>
          </w:tcPr>
          <w:p w14:paraId="4E006BA0" w14:textId="77777777" w:rsidR="00652107" w:rsidRPr="004A3377" w:rsidRDefault="00652107" w:rsidP="002754FE">
            <w:pPr>
              <w:pStyle w:val="TableParagraph"/>
              <w:spacing w:before="89" w:line="230" w:lineRule="auto"/>
              <w:ind w:left="1218" w:right="146"/>
              <w:rPr>
                <w:sz w:val="19"/>
              </w:rPr>
            </w:pPr>
            <w:r w:rsidRPr="004A3377">
              <w:rPr>
                <w:sz w:val="19"/>
              </w:rPr>
              <w:t>Osnove rasporeda sistema i rada: Automatski let(</w:t>
            </w:r>
            <w:r w:rsidRPr="004A3377">
              <w:rPr>
                <w:b/>
                <w:sz w:val="19"/>
              </w:rPr>
              <w:t>ATA 22</w:t>
            </w:r>
            <w:r w:rsidRPr="004A3377">
              <w:rPr>
                <w:sz w:val="19"/>
              </w:rPr>
              <w:t>);</w:t>
            </w:r>
          </w:p>
          <w:p w14:paraId="012DBC69" w14:textId="77777777" w:rsidR="00652107" w:rsidRPr="004A3377" w:rsidRDefault="00652107" w:rsidP="002754FE">
            <w:pPr>
              <w:pStyle w:val="TableParagraph"/>
              <w:spacing w:line="230" w:lineRule="auto"/>
              <w:ind w:left="1218" w:right="967"/>
              <w:rPr>
                <w:sz w:val="19"/>
              </w:rPr>
            </w:pPr>
            <w:r w:rsidRPr="004A3377">
              <w:rPr>
                <w:sz w:val="19"/>
              </w:rPr>
              <w:t>Komunikacije (</w:t>
            </w:r>
            <w:r w:rsidRPr="004A3377">
              <w:rPr>
                <w:b/>
                <w:sz w:val="19"/>
              </w:rPr>
              <w:t>ATA 23</w:t>
            </w:r>
            <w:r w:rsidRPr="004A3377">
              <w:rPr>
                <w:sz w:val="19"/>
              </w:rPr>
              <w:t>); Navigacioni sistemi (</w:t>
            </w:r>
            <w:r w:rsidRPr="004A3377">
              <w:rPr>
                <w:b/>
                <w:sz w:val="19"/>
              </w:rPr>
              <w:t>ATA 34</w:t>
            </w:r>
            <w:r w:rsidRPr="004A3377">
              <w:rPr>
                <w:sz w:val="19"/>
              </w:rPr>
              <w:t>).</w:t>
            </w:r>
          </w:p>
        </w:tc>
        <w:tc>
          <w:tcPr>
            <w:tcW w:w="850" w:type="dxa"/>
            <w:vMerge/>
            <w:tcBorders>
              <w:top w:val="nil"/>
            </w:tcBorders>
          </w:tcPr>
          <w:p w14:paraId="52A1AF1B" w14:textId="77777777" w:rsidR="00652107" w:rsidRPr="004A3377" w:rsidRDefault="00652107" w:rsidP="002754FE">
            <w:pPr>
              <w:rPr>
                <w:sz w:val="2"/>
                <w:szCs w:val="2"/>
              </w:rPr>
            </w:pPr>
          </w:p>
        </w:tc>
        <w:tc>
          <w:tcPr>
            <w:tcW w:w="850" w:type="dxa"/>
            <w:vMerge/>
            <w:tcBorders>
              <w:top w:val="nil"/>
            </w:tcBorders>
          </w:tcPr>
          <w:p w14:paraId="1FC78A09" w14:textId="77777777" w:rsidR="00652107" w:rsidRPr="004A3377" w:rsidRDefault="00652107" w:rsidP="002754FE">
            <w:pPr>
              <w:rPr>
                <w:sz w:val="2"/>
                <w:szCs w:val="2"/>
              </w:rPr>
            </w:pPr>
          </w:p>
        </w:tc>
        <w:tc>
          <w:tcPr>
            <w:tcW w:w="793" w:type="dxa"/>
            <w:vMerge/>
            <w:tcBorders>
              <w:top w:val="nil"/>
            </w:tcBorders>
          </w:tcPr>
          <w:p w14:paraId="45073770" w14:textId="77777777" w:rsidR="00652107" w:rsidRPr="004A3377" w:rsidRDefault="00652107" w:rsidP="002754FE">
            <w:pPr>
              <w:rPr>
                <w:sz w:val="2"/>
                <w:szCs w:val="2"/>
              </w:rPr>
            </w:pPr>
          </w:p>
        </w:tc>
        <w:tc>
          <w:tcPr>
            <w:tcW w:w="793" w:type="dxa"/>
            <w:vMerge/>
            <w:tcBorders>
              <w:top w:val="nil"/>
            </w:tcBorders>
          </w:tcPr>
          <w:p w14:paraId="40E6980F" w14:textId="77777777" w:rsidR="00652107" w:rsidRPr="004A3377" w:rsidRDefault="00652107" w:rsidP="002754FE">
            <w:pPr>
              <w:rPr>
                <w:sz w:val="2"/>
                <w:szCs w:val="2"/>
              </w:rPr>
            </w:pPr>
          </w:p>
        </w:tc>
        <w:tc>
          <w:tcPr>
            <w:tcW w:w="798" w:type="dxa"/>
            <w:vMerge/>
            <w:tcBorders>
              <w:top w:val="nil"/>
              <w:right w:val="nil"/>
            </w:tcBorders>
          </w:tcPr>
          <w:p w14:paraId="69643F27" w14:textId="77777777" w:rsidR="00652107" w:rsidRPr="004A3377" w:rsidRDefault="00652107" w:rsidP="002754FE">
            <w:pPr>
              <w:rPr>
                <w:sz w:val="2"/>
                <w:szCs w:val="2"/>
              </w:rPr>
            </w:pPr>
          </w:p>
        </w:tc>
      </w:tr>
      <w:tr w:rsidR="00652107" w:rsidRPr="004A3377" w14:paraId="1C553FED" w14:textId="77777777" w:rsidTr="002754FE">
        <w:trPr>
          <w:trHeight w:val="401"/>
        </w:trPr>
        <w:tc>
          <w:tcPr>
            <w:tcW w:w="5097" w:type="dxa"/>
            <w:tcBorders>
              <w:left w:val="nil"/>
            </w:tcBorders>
          </w:tcPr>
          <w:p w14:paraId="7F41E86E" w14:textId="77777777" w:rsidR="00652107" w:rsidRPr="004A3377" w:rsidRDefault="00652107" w:rsidP="002754FE">
            <w:pPr>
              <w:pStyle w:val="TableParagraph"/>
              <w:tabs>
                <w:tab w:val="left" w:pos="574"/>
              </w:tabs>
              <w:spacing w:before="46"/>
              <w:ind w:left="-1"/>
              <w:rPr>
                <w:sz w:val="19"/>
              </w:rPr>
            </w:pPr>
            <w:r w:rsidRPr="004A3377">
              <w:rPr>
                <w:sz w:val="19"/>
              </w:rPr>
              <w:t>11.6</w:t>
            </w:r>
            <w:r w:rsidRPr="004A3377">
              <w:rPr>
                <w:sz w:val="19"/>
              </w:rPr>
              <w:tab/>
            </w:r>
            <w:r w:rsidRPr="004A3377">
              <w:rPr>
                <w:i/>
                <w:sz w:val="19"/>
              </w:rPr>
              <w:t>Električna energija (</w:t>
            </w:r>
            <w:r w:rsidRPr="004A3377">
              <w:rPr>
                <w:rFonts w:ascii="Trebuchet MS"/>
                <w:b/>
                <w:i/>
                <w:sz w:val="19"/>
              </w:rPr>
              <w:t>ATA 24</w:t>
            </w:r>
            <w:r w:rsidRPr="004A3377">
              <w:rPr>
                <w:sz w:val="19"/>
              </w:rPr>
              <w:t>)</w:t>
            </w:r>
          </w:p>
        </w:tc>
        <w:tc>
          <w:tcPr>
            <w:tcW w:w="850" w:type="dxa"/>
          </w:tcPr>
          <w:p w14:paraId="1E7ED0FA" w14:textId="77777777" w:rsidR="00652107" w:rsidRPr="004A3377" w:rsidRDefault="00652107" w:rsidP="002754FE">
            <w:pPr>
              <w:pStyle w:val="TableParagraph"/>
              <w:spacing w:before="46"/>
              <w:rPr>
                <w:sz w:val="19"/>
              </w:rPr>
            </w:pPr>
            <w:r w:rsidRPr="004A3377">
              <w:rPr>
                <w:sz w:val="19"/>
              </w:rPr>
              <w:t>1</w:t>
            </w:r>
          </w:p>
        </w:tc>
        <w:tc>
          <w:tcPr>
            <w:tcW w:w="850" w:type="dxa"/>
          </w:tcPr>
          <w:p w14:paraId="0223DAF8"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34940EE5" w14:textId="77777777" w:rsidR="00652107" w:rsidRPr="004A3377" w:rsidRDefault="00652107" w:rsidP="002754FE">
            <w:pPr>
              <w:pStyle w:val="TableParagraph"/>
              <w:spacing w:before="46"/>
              <w:ind w:right="335"/>
              <w:jc w:val="right"/>
              <w:rPr>
                <w:sz w:val="19"/>
              </w:rPr>
            </w:pPr>
            <w:r w:rsidRPr="004A3377">
              <w:rPr>
                <w:sz w:val="19"/>
              </w:rPr>
              <w:t>3</w:t>
            </w:r>
          </w:p>
        </w:tc>
        <w:tc>
          <w:tcPr>
            <w:tcW w:w="793" w:type="dxa"/>
          </w:tcPr>
          <w:p w14:paraId="2F0C46E1"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0507EE7F" w14:textId="77777777" w:rsidR="00652107" w:rsidRPr="004A3377" w:rsidRDefault="00652107" w:rsidP="002754FE">
            <w:pPr>
              <w:pStyle w:val="TableParagraph"/>
              <w:spacing w:before="46"/>
              <w:ind w:left="109"/>
              <w:rPr>
                <w:sz w:val="19"/>
              </w:rPr>
            </w:pPr>
            <w:r w:rsidRPr="004A3377">
              <w:rPr>
                <w:sz w:val="19"/>
              </w:rPr>
              <w:t>3</w:t>
            </w:r>
          </w:p>
        </w:tc>
      </w:tr>
      <w:tr w:rsidR="00652107" w:rsidRPr="004A3377" w14:paraId="4950A80D" w14:textId="77777777" w:rsidTr="002754FE">
        <w:trPr>
          <w:trHeight w:val="354"/>
        </w:trPr>
        <w:tc>
          <w:tcPr>
            <w:tcW w:w="5097" w:type="dxa"/>
            <w:tcBorders>
              <w:left w:val="nil"/>
              <w:bottom w:val="nil"/>
            </w:tcBorders>
          </w:tcPr>
          <w:p w14:paraId="0D822D02" w14:textId="77777777" w:rsidR="00652107" w:rsidRPr="004A3377" w:rsidRDefault="00652107" w:rsidP="002754FE">
            <w:pPr>
              <w:pStyle w:val="TableParagraph"/>
              <w:tabs>
                <w:tab w:val="left" w:pos="574"/>
              </w:tabs>
              <w:spacing w:before="45"/>
              <w:ind w:left="-1"/>
              <w:rPr>
                <w:rFonts w:ascii="Trebuchet MS"/>
                <w:b/>
                <w:i/>
                <w:sz w:val="19"/>
              </w:rPr>
            </w:pPr>
            <w:r w:rsidRPr="004A3377">
              <w:rPr>
                <w:sz w:val="19"/>
              </w:rPr>
              <w:t>11.7</w:t>
            </w:r>
            <w:r w:rsidRPr="004A3377">
              <w:rPr>
                <w:sz w:val="19"/>
              </w:rPr>
              <w:tab/>
            </w:r>
            <w:r w:rsidRPr="004A3377">
              <w:rPr>
                <w:i/>
                <w:sz w:val="19"/>
              </w:rPr>
              <w:t xml:space="preserve">Oprema i nameštaj </w:t>
            </w:r>
            <w:r w:rsidRPr="004A3377">
              <w:rPr>
                <w:rFonts w:ascii="Trebuchet MS"/>
                <w:b/>
                <w:i/>
                <w:sz w:val="19"/>
              </w:rPr>
              <w:t>(ATA 25)</w:t>
            </w:r>
          </w:p>
        </w:tc>
        <w:tc>
          <w:tcPr>
            <w:tcW w:w="850" w:type="dxa"/>
            <w:vMerge w:val="restart"/>
          </w:tcPr>
          <w:p w14:paraId="56056B42" w14:textId="77777777" w:rsidR="00652107" w:rsidRPr="004A3377" w:rsidRDefault="00652107" w:rsidP="002754FE">
            <w:pPr>
              <w:pStyle w:val="TableParagraph"/>
            </w:pPr>
          </w:p>
          <w:p w14:paraId="28F0B266" w14:textId="77777777" w:rsidR="00652107" w:rsidRPr="004A3377" w:rsidRDefault="00652107" w:rsidP="002754FE">
            <w:pPr>
              <w:pStyle w:val="TableParagraph"/>
              <w:spacing w:before="193"/>
              <w:rPr>
                <w:sz w:val="19"/>
              </w:rPr>
            </w:pPr>
            <w:r w:rsidRPr="004A3377">
              <w:rPr>
                <w:sz w:val="19"/>
              </w:rPr>
              <w:t>2</w:t>
            </w:r>
          </w:p>
        </w:tc>
        <w:tc>
          <w:tcPr>
            <w:tcW w:w="850" w:type="dxa"/>
            <w:vMerge w:val="restart"/>
          </w:tcPr>
          <w:p w14:paraId="34F8AA5A" w14:textId="77777777" w:rsidR="00652107" w:rsidRPr="004A3377" w:rsidRDefault="00652107" w:rsidP="002754FE">
            <w:pPr>
              <w:pStyle w:val="TableParagraph"/>
            </w:pPr>
          </w:p>
          <w:p w14:paraId="42AC1A7C" w14:textId="77777777" w:rsidR="00652107" w:rsidRPr="004A3377" w:rsidRDefault="00652107" w:rsidP="002754FE">
            <w:pPr>
              <w:pStyle w:val="TableParagraph"/>
              <w:spacing w:before="193"/>
              <w:rPr>
                <w:sz w:val="19"/>
              </w:rPr>
            </w:pPr>
            <w:r w:rsidRPr="004A3377">
              <w:rPr>
                <w:sz w:val="19"/>
              </w:rPr>
              <w:t>2</w:t>
            </w:r>
          </w:p>
        </w:tc>
        <w:tc>
          <w:tcPr>
            <w:tcW w:w="793" w:type="dxa"/>
            <w:vMerge w:val="restart"/>
          </w:tcPr>
          <w:p w14:paraId="5F80CE14" w14:textId="77777777" w:rsidR="00652107" w:rsidRPr="004A3377" w:rsidRDefault="00652107" w:rsidP="002754FE">
            <w:pPr>
              <w:pStyle w:val="TableParagraph"/>
            </w:pPr>
          </w:p>
          <w:p w14:paraId="6B6EB698" w14:textId="77777777" w:rsidR="00652107" w:rsidRPr="004A3377" w:rsidRDefault="00652107" w:rsidP="002754FE">
            <w:pPr>
              <w:pStyle w:val="TableParagraph"/>
              <w:spacing w:before="193"/>
              <w:ind w:left="1"/>
              <w:rPr>
                <w:sz w:val="19"/>
              </w:rPr>
            </w:pPr>
            <w:r w:rsidRPr="004A3377">
              <w:rPr>
                <w:sz w:val="19"/>
              </w:rPr>
              <w:t>2</w:t>
            </w:r>
          </w:p>
        </w:tc>
        <w:tc>
          <w:tcPr>
            <w:tcW w:w="793" w:type="dxa"/>
            <w:vMerge w:val="restart"/>
          </w:tcPr>
          <w:p w14:paraId="115FE38D" w14:textId="77777777" w:rsidR="00652107" w:rsidRPr="004A3377" w:rsidRDefault="00652107" w:rsidP="002754FE">
            <w:pPr>
              <w:pStyle w:val="TableParagraph"/>
            </w:pPr>
          </w:p>
          <w:p w14:paraId="26A9554B" w14:textId="77777777" w:rsidR="00652107" w:rsidRPr="004A3377" w:rsidRDefault="00652107" w:rsidP="002754FE">
            <w:pPr>
              <w:pStyle w:val="TableParagraph"/>
              <w:spacing w:before="193"/>
              <w:ind w:left="3"/>
              <w:rPr>
                <w:sz w:val="19"/>
              </w:rPr>
            </w:pPr>
            <w:r w:rsidRPr="004A3377">
              <w:rPr>
                <w:sz w:val="19"/>
              </w:rPr>
              <w:t>2</w:t>
            </w:r>
          </w:p>
        </w:tc>
        <w:tc>
          <w:tcPr>
            <w:tcW w:w="798" w:type="dxa"/>
            <w:vMerge w:val="restart"/>
            <w:tcBorders>
              <w:right w:val="nil"/>
            </w:tcBorders>
          </w:tcPr>
          <w:p w14:paraId="4939D325" w14:textId="77777777" w:rsidR="00652107" w:rsidRPr="004A3377" w:rsidRDefault="00652107" w:rsidP="002754FE">
            <w:pPr>
              <w:pStyle w:val="TableParagraph"/>
            </w:pPr>
          </w:p>
          <w:p w14:paraId="4A66156C" w14:textId="77777777" w:rsidR="00652107" w:rsidRPr="004A3377" w:rsidRDefault="00652107" w:rsidP="002754FE">
            <w:pPr>
              <w:pStyle w:val="TableParagraph"/>
              <w:spacing w:before="193"/>
              <w:ind w:left="109"/>
              <w:rPr>
                <w:sz w:val="19"/>
              </w:rPr>
            </w:pPr>
            <w:r w:rsidRPr="004A3377">
              <w:rPr>
                <w:sz w:val="19"/>
              </w:rPr>
              <w:t>2</w:t>
            </w:r>
          </w:p>
        </w:tc>
      </w:tr>
      <w:tr w:rsidR="00652107" w:rsidRPr="004A3377" w14:paraId="6F553956" w14:textId="77777777" w:rsidTr="002754FE">
        <w:trPr>
          <w:trHeight w:val="437"/>
        </w:trPr>
        <w:tc>
          <w:tcPr>
            <w:tcW w:w="5097" w:type="dxa"/>
            <w:tcBorders>
              <w:top w:val="nil"/>
              <w:left w:val="nil"/>
              <w:bottom w:val="nil"/>
            </w:tcBorders>
          </w:tcPr>
          <w:p w14:paraId="364BD011" w14:textId="77777777" w:rsidR="00652107" w:rsidRPr="004A3377" w:rsidRDefault="00652107" w:rsidP="002754FE">
            <w:pPr>
              <w:pStyle w:val="TableParagraph"/>
              <w:spacing w:before="82"/>
              <w:ind w:left="595"/>
              <w:rPr>
                <w:sz w:val="19"/>
              </w:rPr>
            </w:pPr>
            <w:r w:rsidRPr="004A3377">
              <w:rPr>
                <w:sz w:val="19"/>
              </w:rPr>
              <w:t>(a) Oprema za hitne slučajeve;</w:t>
            </w:r>
          </w:p>
        </w:tc>
        <w:tc>
          <w:tcPr>
            <w:tcW w:w="850" w:type="dxa"/>
            <w:vMerge/>
            <w:tcBorders>
              <w:top w:val="nil"/>
            </w:tcBorders>
          </w:tcPr>
          <w:p w14:paraId="1579F1BF" w14:textId="77777777" w:rsidR="00652107" w:rsidRPr="004A3377" w:rsidRDefault="00652107" w:rsidP="002754FE">
            <w:pPr>
              <w:rPr>
                <w:sz w:val="2"/>
                <w:szCs w:val="2"/>
              </w:rPr>
            </w:pPr>
          </w:p>
        </w:tc>
        <w:tc>
          <w:tcPr>
            <w:tcW w:w="850" w:type="dxa"/>
            <w:vMerge/>
            <w:tcBorders>
              <w:top w:val="nil"/>
            </w:tcBorders>
          </w:tcPr>
          <w:p w14:paraId="023BF080" w14:textId="77777777" w:rsidR="00652107" w:rsidRPr="004A3377" w:rsidRDefault="00652107" w:rsidP="002754FE">
            <w:pPr>
              <w:rPr>
                <w:sz w:val="2"/>
                <w:szCs w:val="2"/>
              </w:rPr>
            </w:pPr>
          </w:p>
        </w:tc>
        <w:tc>
          <w:tcPr>
            <w:tcW w:w="793" w:type="dxa"/>
            <w:vMerge/>
            <w:tcBorders>
              <w:top w:val="nil"/>
            </w:tcBorders>
          </w:tcPr>
          <w:p w14:paraId="5086163F" w14:textId="77777777" w:rsidR="00652107" w:rsidRPr="004A3377" w:rsidRDefault="00652107" w:rsidP="002754FE">
            <w:pPr>
              <w:rPr>
                <w:sz w:val="2"/>
                <w:szCs w:val="2"/>
              </w:rPr>
            </w:pPr>
          </w:p>
        </w:tc>
        <w:tc>
          <w:tcPr>
            <w:tcW w:w="793" w:type="dxa"/>
            <w:vMerge/>
            <w:tcBorders>
              <w:top w:val="nil"/>
            </w:tcBorders>
          </w:tcPr>
          <w:p w14:paraId="43104E20" w14:textId="77777777" w:rsidR="00652107" w:rsidRPr="004A3377" w:rsidRDefault="00652107" w:rsidP="002754FE">
            <w:pPr>
              <w:rPr>
                <w:sz w:val="2"/>
                <w:szCs w:val="2"/>
              </w:rPr>
            </w:pPr>
          </w:p>
        </w:tc>
        <w:tc>
          <w:tcPr>
            <w:tcW w:w="798" w:type="dxa"/>
            <w:vMerge/>
            <w:tcBorders>
              <w:top w:val="nil"/>
              <w:right w:val="nil"/>
            </w:tcBorders>
          </w:tcPr>
          <w:p w14:paraId="6391E6EF" w14:textId="77777777" w:rsidR="00652107" w:rsidRPr="004A3377" w:rsidRDefault="00652107" w:rsidP="002754FE">
            <w:pPr>
              <w:rPr>
                <w:sz w:val="2"/>
                <w:szCs w:val="2"/>
              </w:rPr>
            </w:pPr>
          </w:p>
        </w:tc>
      </w:tr>
      <w:tr w:rsidR="00652107" w:rsidRPr="004A3377" w14:paraId="435DA091" w14:textId="77777777" w:rsidTr="002754FE">
        <w:trPr>
          <w:trHeight w:val="401"/>
        </w:trPr>
        <w:tc>
          <w:tcPr>
            <w:tcW w:w="5097" w:type="dxa"/>
            <w:tcBorders>
              <w:top w:val="nil"/>
              <w:left w:val="nil"/>
            </w:tcBorders>
          </w:tcPr>
          <w:p w14:paraId="33858244" w14:textId="77777777" w:rsidR="00652107" w:rsidRPr="004A3377" w:rsidRDefault="00652107" w:rsidP="002754FE">
            <w:pPr>
              <w:pStyle w:val="TableParagraph"/>
              <w:spacing w:before="46"/>
              <w:ind w:left="595"/>
              <w:rPr>
                <w:sz w:val="19"/>
              </w:rPr>
            </w:pPr>
            <w:r w:rsidRPr="004A3377">
              <w:rPr>
                <w:sz w:val="19"/>
              </w:rPr>
              <w:t>(b) Raspored kabine i tereta.</w:t>
            </w:r>
          </w:p>
        </w:tc>
        <w:tc>
          <w:tcPr>
            <w:tcW w:w="850" w:type="dxa"/>
          </w:tcPr>
          <w:p w14:paraId="23E34571" w14:textId="77777777" w:rsidR="00652107" w:rsidRPr="004A3377" w:rsidRDefault="00652107" w:rsidP="002754FE">
            <w:pPr>
              <w:pStyle w:val="TableParagraph"/>
              <w:spacing w:before="46"/>
              <w:rPr>
                <w:sz w:val="19"/>
              </w:rPr>
            </w:pPr>
            <w:r w:rsidRPr="004A3377">
              <w:rPr>
                <w:sz w:val="19"/>
              </w:rPr>
              <w:t>1</w:t>
            </w:r>
          </w:p>
        </w:tc>
        <w:tc>
          <w:tcPr>
            <w:tcW w:w="850" w:type="dxa"/>
          </w:tcPr>
          <w:p w14:paraId="60EBD89D"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52E1F3B3" w14:textId="77777777" w:rsidR="00652107" w:rsidRPr="004A3377" w:rsidRDefault="00652107" w:rsidP="002754FE">
            <w:pPr>
              <w:pStyle w:val="TableParagraph"/>
              <w:spacing w:before="46"/>
              <w:ind w:right="335"/>
              <w:jc w:val="right"/>
              <w:rPr>
                <w:sz w:val="19"/>
              </w:rPr>
            </w:pPr>
            <w:r w:rsidRPr="004A3377">
              <w:rPr>
                <w:sz w:val="19"/>
              </w:rPr>
              <w:t>1</w:t>
            </w:r>
          </w:p>
        </w:tc>
        <w:tc>
          <w:tcPr>
            <w:tcW w:w="793" w:type="dxa"/>
          </w:tcPr>
          <w:p w14:paraId="414EECC0" w14:textId="77777777" w:rsidR="00652107" w:rsidRPr="004A3377" w:rsidRDefault="00652107" w:rsidP="002754FE">
            <w:pPr>
              <w:pStyle w:val="TableParagraph"/>
              <w:spacing w:before="46"/>
              <w:ind w:left="3"/>
              <w:rPr>
                <w:sz w:val="19"/>
              </w:rPr>
            </w:pPr>
            <w:r w:rsidRPr="004A3377">
              <w:rPr>
                <w:sz w:val="19"/>
              </w:rPr>
              <w:t>1</w:t>
            </w:r>
          </w:p>
        </w:tc>
        <w:tc>
          <w:tcPr>
            <w:tcW w:w="798" w:type="dxa"/>
            <w:tcBorders>
              <w:right w:val="nil"/>
            </w:tcBorders>
          </w:tcPr>
          <w:p w14:paraId="0BDD499C" w14:textId="77777777" w:rsidR="00652107" w:rsidRPr="004A3377" w:rsidRDefault="00652107" w:rsidP="002754FE">
            <w:pPr>
              <w:pStyle w:val="TableParagraph"/>
              <w:spacing w:before="46"/>
              <w:ind w:left="110"/>
              <w:rPr>
                <w:sz w:val="19"/>
              </w:rPr>
            </w:pPr>
            <w:r w:rsidRPr="004A3377">
              <w:rPr>
                <w:sz w:val="19"/>
              </w:rPr>
              <w:t>—</w:t>
            </w:r>
          </w:p>
        </w:tc>
      </w:tr>
    </w:tbl>
    <w:p w14:paraId="79E5ABAC" w14:textId="77777777" w:rsidR="00652107" w:rsidRPr="004A3377" w:rsidRDefault="00652107" w:rsidP="002754FE">
      <w:pPr>
        <w:rPr>
          <w:sz w:val="19"/>
        </w:rPr>
        <w:sectPr w:rsidR="00652107" w:rsidRPr="004A3377" w:rsidSect="00652107">
          <w:pgSz w:w="11910" w:h="16840"/>
          <w:pgMar w:top="1134" w:right="1134" w:bottom="284" w:left="1134" w:header="982" w:footer="0" w:gutter="0"/>
          <w:cols w:space="720"/>
        </w:sectPr>
      </w:pPr>
    </w:p>
    <w:p w14:paraId="7AF7CCE2" w14:textId="77777777" w:rsidR="00652107" w:rsidRPr="004A3377" w:rsidRDefault="00652107" w:rsidP="002754FE">
      <w:pPr>
        <w:pStyle w:val="BodyText"/>
        <w:rPr>
          <w:sz w:val="20"/>
        </w:rPr>
      </w:pPr>
      <w:r w:rsidRPr="004A3377">
        <w:rPr>
          <w:noProof/>
        </w:rPr>
        <w:lastRenderedPageBreak/>
        <mc:AlternateContent>
          <mc:Choice Requires="wps">
            <w:drawing>
              <wp:anchor distT="0" distB="0" distL="114300" distR="114300" simplePos="0" relativeHeight="251682816" behindDoc="1" locked="0" layoutInCell="1" allowOverlap="1" wp14:anchorId="7770FE06" wp14:editId="44CE2A22">
                <wp:simplePos x="0" y="0"/>
                <wp:positionH relativeFrom="page">
                  <wp:posOffset>539750</wp:posOffset>
                </wp:positionH>
                <wp:positionV relativeFrom="page">
                  <wp:posOffset>819785</wp:posOffset>
                </wp:positionV>
                <wp:extent cx="6480175" cy="6350"/>
                <wp:effectExtent l="0" t="0" r="0" b="0"/>
                <wp:wrapNone/>
                <wp:docPr id="177752378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97678" id="Rectangle 25" o:spid="_x0000_s1026" style="position:absolute;margin-left:42.5pt;margin-top:64.55pt;width:510.25pt;height:.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0F7BED6B" w14:textId="77777777" w:rsidR="00652107" w:rsidRPr="004A3377" w:rsidRDefault="00652107" w:rsidP="002754FE">
      <w:pPr>
        <w:pStyle w:val="BodyText"/>
        <w:rPr>
          <w:sz w:val="20"/>
        </w:rPr>
      </w:pPr>
    </w:p>
    <w:p w14:paraId="204FEA54" w14:textId="77777777" w:rsidR="00652107" w:rsidRPr="004A3377" w:rsidRDefault="00652107" w:rsidP="002754FE">
      <w:pPr>
        <w:pStyle w:val="BodyText"/>
        <w:spacing w:before="3"/>
        <w:rPr>
          <w:sz w:val="1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7"/>
        <w:gridCol w:w="850"/>
        <w:gridCol w:w="850"/>
        <w:gridCol w:w="793"/>
        <w:gridCol w:w="793"/>
        <w:gridCol w:w="798"/>
      </w:tblGrid>
      <w:tr w:rsidR="00652107" w:rsidRPr="004A3377" w14:paraId="763CA71C" w14:textId="77777777" w:rsidTr="002754FE">
        <w:trPr>
          <w:trHeight w:val="302"/>
        </w:trPr>
        <w:tc>
          <w:tcPr>
            <w:tcW w:w="5097" w:type="dxa"/>
            <w:vMerge w:val="restart"/>
            <w:tcBorders>
              <w:left w:val="nil"/>
            </w:tcBorders>
          </w:tcPr>
          <w:p w14:paraId="34DD64CB" w14:textId="77777777" w:rsidR="00652107" w:rsidRPr="004A3377" w:rsidRDefault="00652107" w:rsidP="002754FE">
            <w:pPr>
              <w:pStyle w:val="TableParagraph"/>
              <w:spacing w:before="116" w:line="232" w:lineRule="auto"/>
              <w:ind w:left="2171" w:right="289" w:hanging="1968"/>
              <w:rPr>
                <w:sz w:val="17"/>
              </w:rPr>
            </w:pPr>
            <w:r w:rsidRPr="004A3377">
              <w:rPr>
                <w:sz w:val="17"/>
              </w:rPr>
              <w:t>MODUL 11. AERODINAMIKA, KONSTRUKCIJE I SISTEMI AVIONA</w:t>
            </w:r>
          </w:p>
        </w:tc>
        <w:tc>
          <w:tcPr>
            <w:tcW w:w="4084" w:type="dxa"/>
            <w:gridSpan w:val="5"/>
            <w:tcBorders>
              <w:right w:val="nil"/>
            </w:tcBorders>
          </w:tcPr>
          <w:p w14:paraId="2C709624" w14:textId="77777777" w:rsidR="00652107" w:rsidRPr="004A3377" w:rsidRDefault="00652107" w:rsidP="002754FE">
            <w:pPr>
              <w:pStyle w:val="TableParagraph"/>
              <w:spacing w:before="58"/>
              <w:ind w:left="1826" w:right="1719"/>
              <w:rPr>
                <w:sz w:val="17"/>
              </w:rPr>
            </w:pPr>
            <w:r w:rsidRPr="004A3377">
              <w:rPr>
                <w:sz w:val="17"/>
              </w:rPr>
              <w:t>NIVO</w:t>
            </w:r>
          </w:p>
        </w:tc>
      </w:tr>
      <w:tr w:rsidR="00652107" w:rsidRPr="004A3377" w14:paraId="594CE3F7" w14:textId="77777777" w:rsidTr="002754FE">
        <w:trPr>
          <w:trHeight w:val="285"/>
        </w:trPr>
        <w:tc>
          <w:tcPr>
            <w:tcW w:w="5097" w:type="dxa"/>
            <w:vMerge/>
            <w:tcBorders>
              <w:top w:val="nil"/>
              <w:left w:val="nil"/>
            </w:tcBorders>
          </w:tcPr>
          <w:p w14:paraId="0FE3DAAE" w14:textId="77777777" w:rsidR="00652107" w:rsidRPr="004A3377" w:rsidRDefault="00652107" w:rsidP="002754FE">
            <w:pPr>
              <w:rPr>
                <w:sz w:val="2"/>
                <w:szCs w:val="2"/>
              </w:rPr>
            </w:pPr>
          </w:p>
        </w:tc>
        <w:tc>
          <w:tcPr>
            <w:tcW w:w="850" w:type="dxa"/>
          </w:tcPr>
          <w:p w14:paraId="33490247" w14:textId="77777777" w:rsidR="00652107" w:rsidRPr="004A3377" w:rsidRDefault="00652107" w:rsidP="002754FE">
            <w:pPr>
              <w:pStyle w:val="TableParagraph"/>
              <w:spacing w:before="40"/>
              <w:ind w:left="291" w:right="291"/>
              <w:rPr>
                <w:sz w:val="17"/>
              </w:rPr>
            </w:pPr>
            <w:r w:rsidRPr="004A3377">
              <w:rPr>
                <w:sz w:val="17"/>
              </w:rPr>
              <w:t>A1</w:t>
            </w:r>
          </w:p>
        </w:tc>
        <w:tc>
          <w:tcPr>
            <w:tcW w:w="850" w:type="dxa"/>
          </w:tcPr>
          <w:p w14:paraId="12E9390F" w14:textId="77777777" w:rsidR="00652107" w:rsidRPr="004A3377" w:rsidRDefault="00652107" w:rsidP="002754FE">
            <w:pPr>
              <w:pStyle w:val="TableParagraph"/>
              <w:spacing w:before="40"/>
              <w:ind w:right="313"/>
              <w:jc w:val="right"/>
              <w:rPr>
                <w:sz w:val="17"/>
              </w:rPr>
            </w:pPr>
            <w:r w:rsidRPr="004A3377">
              <w:rPr>
                <w:sz w:val="17"/>
              </w:rPr>
              <w:t>A2</w:t>
            </w:r>
          </w:p>
        </w:tc>
        <w:tc>
          <w:tcPr>
            <w:tcW w:w="793" w:type="dxa"/>
          </w:tcPr>
          <w:p w14:paraId="183EB112" w14:textId="77777777" w:rsidR="00652107" w:rsidRPr="004A3377" w:rsidRDefault="00652107" w:rsidP="002754FE">
            <w:pPr>
              <w:pStyle w:val="TableParagraph"/>
              <w:spacing w:before="40"/>
              <w:ind w:left="200" w:right="199"/>
              <w:rPr>
                <w:sz w:val="17"/>
              </w:rPr>
            </w:pPr>
            <w:r w:rsidRPr="004A3377">
              <w:rPr>
                <w:sz w:val="17"/>
              </w:rPr>
              <w:t>B1.1</w:t>
            </w:r>
          </w:p>
        </w:tc>
        <w:tc>
          <w:tcPr>
            <w:tcW w:w="793" w:type="dxa"/>
          </w:tcPr>
          <w:p w14:paraId="381BB0FE" w14:textId="77777777" w:rsidR="00652107" w:rsidRPr="004A3377" w:rsidRDefault="00652107" w:rsidP="002754FE">
            <w:pPr>
              <w:pStyle w:val="TableParagraph"/>
              <w:spacing w:before="40"/>
              <w:ind w:right="230"/>
              <w:jc w:val="right"/>
              <w:rPr>
                <w:sz w:val="17"/>
              </w:rPr>
            </w:pPr>
            <w:r w:rsidRPr="004A3377">
              <w:rPr>
                <w:sz w:val="17"/>
              </w:rPr>
              <w:t>B1.2</w:t>
            </w:r>
          </w:p>
        </w:tc>
        <w:tc>
          <w:tcPr>
            <w:tcW w:w="798" w:type="dxa"/>
            <w:tcBorders>
              <w:right w:val="nil"/>
            </w:tcBorders>
          </w:tcPr>
          <w:p w14:paraId="1961D59F" w14:textId="77777777" w:rsidR="00652107" w:rsidRPr="004A3377" w:rsidRDefault="00652107" w:rsidP="002754FE">
            <w:pPr>
              <w:pStyle w:val="TableParagraph"/>
              <w:spacing w:before="40"/>
              <w:ind w:left="331" w:right="221"/>
              <w:rPr>
                <w:sz w:val="17"/>
              </w:rPr>
            </w:pPr>
            <w:r w:rsidRPr="004A3377">
              <w:rPr>
                <w:sz w:val="17"/>
              </w:rPr>
              <w:t>B3</w:t>
            </w:r>
          </w:p>
        </w:tc>
      </w:tr>
      <w:tr w:rsidR="00652107" w:rsidRPr="004A3377" w14:paraId="7F86C6E2" w14:textId="77777777" w:rsidTr="002754FE">
        <w:trPr>
          <w:trHeight w:val="321"/>
        </w:trPr>
        <w:tc>
          <w:tcPr>
            <w:tcW w:w="5097" w:type="dxa"/>
            <w:tcBorders>
              <w:left w:val="nil"/>
              <w:bottom w:val="nil"/>
            </w:tcBorders>
          </w:tcPr>
          <w:p w14:paraId="75D26533" w14:textId="77777777" w:rsidR="00652107" w:rsidRPr="004A3377" w:rsidRDefault="00652107" w:rsidP="002754FE">
            <w:pPr>
              <w:pStyle w:val="TableParagraph"/>
              <w:tabs>
                <w:tab w:val="left" w:pos="574"/>
              </w:tabs>
              <w:spacing w:before="46"/>
              <w:ind w:left="-1"/>
              <w:rPr>
                <w:rFonts w:ascii="Trebuchet MS"/>
                <w:b/>
                <w:i/>
                <w:sz w:val="19"/>
              </w:rPr>
            </w:pPr>
            <w:r w:rsidRPr="004A3377">
              <w:rPr>
                <w:sz w:val="19"/>
              </w:rPr>
              <w:t>11.8</w:t>
            </w:r>
            <w:r w:rsidRPr="004A3377">
              <w:rPr>
                <w:sz w:val="19"/>
              </w:rPr>
              <w:tab/>
            </w:r>
            <w:r w:rsidRPr="004A3377">
              <w:rPr>
                <w:i/>
                <w:sz w:val="19"/>
              </w:rPr>
              <w:t xml:space="preserve">Zaštita od požara </w:t>
            </w:r>
            <w:r w:rsidRPr="004A3377">
              <w:rPr>
                <w:rFonts w:ascii="Trebuchet MS"/>
                <w:b/>
                <w:i/>
                <w:sz w:val="19"/>
              </w:rPr>
              <w:t>(ATA 26)</w:t>
            </w:r>
          </w:p>
        </w:tc>
        <w:tc>
          <w:tcPr>
            <w:tcW w:w="850" w:type="dxa"/>
            <w:vMerge w:val="restart"/>
          </w:tcPr>
          <w:p w14:paraId="23815A01" w14:textId="77777777" w:rsidR="00652107" w:rsidRPr="004A3377" w:rsidRDefault="00652107" w:rsidP="002754FE">
            <w:pPr>
              <w:pStyle w:val="TableParagraph"/>
              <w:spacing w:before="10"/>
              <w:rPr>
                <w:sz w:val="32"/>
              </w:rPr>
            </w:pPr>
          </w:p>
          <w:p w14:paraId="3466913C" w14:textId="77777777" w:rsidR="00652107" w:rsidRPr="004A3377" w:rsidRDefault="00652107" w:rsidP="002754FE">
            <w:pPr>
              <w:pStyle w:val="TableParagraph"/>
              <w:rPr>
                <w:sz w:val="19"/>
              </w:rPr>
            </w:pPr>
            <w:r w:rsidRPr="004A3377">
              <w:rPr>
                <w:sz w:val="19"/>
              </w:rPr>
              <w:t>1</w:t>
            </w:r>
          </w:p>
        </w:tc>
        <w:tc>
          <w:tcPr>
            <w:tcW w:w="850" w:type="dxa"/>
            <w:vMerge w:val="restart"/>
          </w:tcPr>
          <w:p w14:paraId="5DDE7F77" w14:textId="77777777" w:rsidR="00652107" w:rsidRPr="004A3377" w:rsidRDefault="00652107" w:rsidP="002754FE">
            <w:pPr>
              <w:pStyle w:val="TableParagraph"/>
              <w:spacing w:before="10"/>
              <w:rPr>
                <w:sz w:val="32"/>
              </w:rPr>
            </w:pPr>
          </w:p>
          <w:p w14:paraId="3BCCDBD0" w14:textId="77777777" w:rsidR="00652107" w:rsidRPr="004A3377" w:rsidRDefault="00652107" w:rsidP="002754FE">
            <w:pPr>
              <w:pStyle w:val="TableParagraph"/>
              <w:rPr>
                <w:sz w:val="19"/>
              </w:rPr>
            </w:pPr>
            <w:r w:rsidRPr="004A3377">
              <w:rPr>
                <w:sz w:val="19"/>
              </w:rPr>
              <w:t>1</w:t>
            </w:r>
          </w:p>
        </w:tc>
        <w:tc>
          <w:tcPr>
            <w:tcW w:w="793" w:type="dxa"/>
            <w:vMerge w:val="restart"/>
          </w:tcPr>
          <w:p w14:paraId="3D197D66" w14:textId="77777777" w:rsidR="00652107" w:rsidRPr="004A3377" w:rsidRDefault="00652107" w:rsidP="002754FE">
            <w:pPr>
              <w:pStyle w:val="TableParagraph"/>
              <w:spacing w:before="10"/>
              <w:rPr>
                <w:sz w:val="32"/>
              </w:rPr>
            </w:pPr>
          </w:p>
          <w:p w14:paraId="15EC8CCC" w14:textId="77777777" w:rsidR="00652107" w:rsidRPr="004A3377" w:rsidRDefault="00652107" w:rsidP="002754FE">
            <w:pPr>
              <w:pStyle w:val="TableParagraph"/>
              <w:ind w:left="1"/>
              <w:rPr>
                <w:sz w:val="19"/>
              </w:rPr>
            </w:pPr>
            <w:r w:rsidRPr="004A3377">
              <w:rPr>
                <w:sz w:val="19"/>
              </w:rPr>
              <w:t>1</w:t>
            </w:r>
          </w:p>
        </w:tc>
        <w:tc>
          <w:tcPr>
            <w:tcW w:w="793" w:type="dxa"/>
            <w:vMerge w:val="restart"/>
          </w:tcPr>
          <w:p w14:paraId="2EE22050" w14:textId="77777777" w:rsidR="00652107" w:rsidRPr="004A3377" w:rsidRDefault="00652107" w:rsidP="002754FE">
            <w:pPr>
              <w:pStyle w:val="TableParagraph"/>
              <w:spacing w:before="10"/>
              <w:rPr>
                <w:sz w:val="32"/>
              </w:rPr>
            </w:pPr>
          </w:p>
          <w:p w14:paraId="33FE6B5D" w14:textId="77777777" w:rsidR="00652107" w:rsidRPr="004A3377" w:rsidRDefault="00652107" w:rsidP="002754FE">
            <w:pPr>
              <w:pStyle w:val="TableParagraph"/>
              <w:ind w:left="3"/>
              <w:rPr>
                <w:sz w:val="19"/>
              </w:rPr>
            </w:pPr>
            <w:r w:rsidRPr="004A3377">
              <w:rPr>
                <w:sz w:val="19"/>
              </w:rPr>
              <w:t>1</w:t>
            </w:r>
          </w:p>
        </w:tc>
        <w:tc>
          <w:tcPr>
            <w:tcW w:w="798" w:type="dxa"/>
            <w:vMerge w:val="restart"/>
            <w:tcBorders>
              <w:right w:val="nil"/>
            </w:tcBorders>
          </w:tcPr>
          <w:p w14:paraId="4269A182" w14:textId="77777777" w:rsidR="00652107" w:rsidRPr="004A3377" w:rsidRDefault="00652107" w:rsidP="002754FE">
            <w:pPr>
              <w:pStyle w:val="TableParagraph"/>
              <w:spacing w:before="10"/>
              <w:rPr>
                <w:sz w:val="32"/>
              </w:rPr>
            </w:pPr>
          </w:p>
          <w:p w14:paraId="6965C015" w14:textId="77777777" w:rsidR="00652107" w:rsidRPr="004A3377" w:rsidRDefault="00652107" w:rsidP="002754FE">
            <w:pPr>
              <w:pStyle w:val="TableParagraph"/>
              <w:ind w:left="359"/>
              <w:rPr>
                <w:sz w:val="19"/>
              </w:rPr>
            </w:pPr>
            <w:r w:rsidRPr="004A3377">
              <w:rPr>
                <w:sz w:val="19"/>
              </w:rPr>
              <w:t>—</w:t>
            </w:r>
          </w:p>
        </w:tc>
      </w:tr>
      <w:tr w:rsidR="00652107" w:rsidRPr="004A3377" w14:paraId="2F2AE410" w14:textId="77777777" w:rsidTr="002754FE">
        <w:trPr>
          <w:trHeight w:val="539"/>
        </w:trPr>
        <w:tc>
          <w:tcPr>
            <w:tcW w:w="5097" w:type="dxa"/>
            <w:tcBorders>
              <w:top w:val="nil"/>
              <w:left w:val="nil"/>
              <w:bottom w:val="nil"/>
            </w:tcBorders>
          </w:tcPr>
          <w:p w14:paraId="7088C376" w14:textId="77777777" w:rsidR="00652107" w:rsidRPr="004A3377" w:rsidRDefault="00652107" w:rsidP="002754FE">
            <w:pPr>
              <w:pStyle w:val="TableParagraph"/>
              <w:spacing w:before="56" w:line="230" w:lineRule="auto"/>
              <w:ind w:left="890" w:hanging="295"/>
              <w:rPr>
                <w:sz w:val="19"/>
              </w:rPr>
            </w:pPr>
            <w:r w:rsidRPr="004A3377">
              <w:rPr>
                <w:sz w:val="19"/>
              </w:rPr>
              <w:t>(a) Sistem za detekciju požara i dima i sisteme za gašenje požara;</w:t>
            </w:r>
          </w:p>
        </w:tc>
        <w:tc>
          <w:tcPr>
            <w:tcW w:w="850" w:type="dxa"/>
            <w:vMerge/>
            <w:tcBorders>
              <w:top w:val="nil"/>
            </w:tcBorders>
          </w:tcPr>
          <w:p w14:paraId="49BF6D58" w14:textId="77777777" w:rsidR="00652107" w:rsidRPr="004A3377" w:rsidRDefault="00652107" w:rsidP="002754FE">
            <w:pPr>
              <w:rPr>
                <w:sz w:val="2"/>
                <w:szCs w:val="2"/>
              </w:rPr>
            </w:pPr>
          </w:p>
        </w:tc>
        <w:tc>
          <w:tcPr>
            <w:tcW w:w="850" w:type="dxa"/>
            <w:vMerge/>
            <w:tcBorders>
              <w:top w:val="nil"/>
            </w:tcBorders>
          </w:tcPr>
          <w:p w14:paraId="4FD29CF6" w14:textId="77777777" w:rsidR="00652107" w:rsidRPr="004A3377" w:rsidRDefault="00652107" w:rsidP="002754FE">
            <w:pPr>
              <w:rPr>
                <w:sz w:val="2"/>
                <w:szCs w:val="2"/>
              </w:rPr>
            </w:pPr>
          </w:p>
        </w:tc>
        <w:tc>
          <w:tcPr>
            <w:tcW w:w="793" w:type="dxa"/>
            <w:vMerge/>
            <w:tcBorders>
              <w:top w:val="nil"/>
            </w:tcBorders>
          </w:tcPr>
          <w:p w14:paraId="5DDC7AF5" w14:textId="77777777" w:rsidR="00652107" w:rsidRPr="004A3377" w:rsidRDefault="00652107" w:rsidP="002754FE">
            <w:pPr>
              <w:rPr>
                <w:sz w:val="2"/>
                <w:szCs w:val="2"/>
              </w:rPr>
            </w:pPr>
          </w:p>
        </w:tc>
        <w:tc>
          <w:tcPr>
            <w:tcW w:w="793" w:type="dxa"/>
            <w:vMerge/>
            <w:tcBorders>
              <w:top w:val="nil"/>
            </w:tcBorders>
          </w:tcPr>
          <w:p w14:paraId="6E65F0ED" w14:textId="77777777" w:rsidR="00652107" w:rsidRPr="004A3377" w:rsidRDefault="00652107" w:rsidP="002754FE">
            <w:pPr>
              <w:rPr>
                <w:sz w:val="2"/>
                <w:szCs w:val="2"/>
              </w:rPr>
            </w:pPr>
          </w:p>
        </w:tc>
        <w:tc>
          <w:tcPr>
            <w:tcW w:w="798" w:type="dxa"/>
            <w:vMerge/>
            <w:tcBorders>
              <w:top w:val="nil"/>
              <w:right w:val="nil"/>
            </w:tcBorders>
          </w:tcPr>
          <w:p w14:paraId="57D8B1D4" w14:textId="77777777" w:rsidR="00652107" w:rsidRPr="004A3377" w:rsidRDefault="00652107" w:rsidP="002754FE">
            <w:pPr>
              <w:rPr>
                <w:sz w:val="2"/>
                <w:szCs w:val="2"/>
              </w:rPr>
            </w:pPr>
          </w:p>
        </w:tc>
      </w:tr>
      <w:tr w:rsidR="00652107" w:rsidRPr="004A3377" w14:paraId="18985996" w14:textId="77777777" w:rsidTr="002754FE">
        <w:trPr>
          <w:trHeight w:val="334"/>
        </w:trPr>
        <w:tc>
          <w:tcPr>
            <w:tcW w:w="5097" w:type="dxa"/>
            <w:tcBorders>
              <w:top w:val="nil"/>
              <w:left w:val="nil"/>
            </w:tcBorders>
          </w:tcPr>
          <w:p w14:paraId="1B7C0FAF" w14:textId="77777777" w:rsidR="00652107" w:rsidRPr="004A3377" w:rsidRDefault="00652107" w:rsidP="002754FE">
            <w:pPr>
              <w:pStyle w:val="TableParagraph"/>
              <w:spacing w:before="46"/>
              <w:ind w:left="595"/>
              <w:rPr>
                <w:sz w:val="19"/>
              </w:rPr>
            </w:pPr>
            <w:r w:rsidRPr="004A3377">
              <w:rPr>
                <w:sz w:val="19"/>
              </w:rPr>
              <w:t>(b) Prenosivi aparat za gašenje požara.</w:t>
            </w:r>
          </w:p>
        </w:tc>
        <w:tc>
          <w:tcPr>
            <w:tcW w:w="850" w:type="dxa"/>
          </w:tcPr>
          <w:p w14:paraId="01726633" w14:textId="77777777" w:rsidR="00652107" w:rsidRPr="004A3377" w:rsidRDefault="00652107" w:rsidP="002754FE">
            <w:pPr>
              <w:pStyle w:val="TableParagraph"/>
              <w:spacing w:before="46"/>
              <w:rPr>
                <w:sz w:val="19"/>
              </w:rPr>
            </w:pPr>
            <w:r w:rsidRPr="004A3377">
              <w:rPr>
                <w:sz w:val="19"/>
              </w:rPr>
              <w:t>1</w:t>
            </w:r>
          </w:p>
        </w:tc>
        <w:tc>
          <w:tcPr>
            <w:tcW w:w="850" w:type="dxa"/>
          </w:tcPr>
          <w:p w14:paraId="1CC759CB"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26CC7B1E" w14:textId="77777777" w:rsidR="00652107" w:rsidRPr="004A3377" w:rsidRDefault="00652107" w:rsidP="002754FE">
            <w:pPr>
              <w:pStyle w:val="TableParagraph"/>
              <w:spacing w:before="46"/>
              <w:ind w:left="1"/>
              <w:rPr>
                <w:sz w:val="19"/>
              </w:rPr>
            </w:pPr>
            <w:r w:rsidRPr="004A3377">
              <w:rPr>
                <w:sz w:val="19"/>
              </w:rPr>
              <w:t>1</w:t>
            </w:r>
          </w:p>
        </w:tc>
        <w:tc>
          <w:tcPr>
            <w:tcW w:w="793" w:type="dxa"/>
          </w:tcPr>
          <w:p w14:paraId="0D9BFFFC" w14:textId="77777777" w:rsidR="00652107" w:rsidRPr="004A3377" w:rsidRDefault="00652107" w:rsidP="002754FE">
            <w:pPr>
              <w:pStyle w:val="TableParagraph"/>
              <w:spacing w:before="46"/>
              <w:ind w:left="3"/>
              <w:rPr>
                <w:sz w:val="19"/>
              </w:rPr>
            </w:pPr>
            <w:r w:rsidRPr="004A3377">
              <w:rPr>
                <w:sz w:val="19"/>
              </w:rPr>
              <w:t>1</w:t>
            </w:r>
          </w:p>
        </w:tc>
        <w:tc>
          <w:tcPr>
            <w:tcW w:w="798" w:type="dxa"/>
            <w:tcBorders>
              <w:right w:val="nil"/>
            </w:tcBorders>
          </w:tcPr>
          <w:p w14:paraId="34B82CB8"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320E50DC" w14:textId="77777777" w:rsidTr="002754FE">
        <w:trPr>
          <w:trHeight w:val="321"/>
        </w:trPr>
        <w:tc>
          <w:tcPr>
            <w:tcW w:w="5097" w:type="dxa"/>
            <w:tcBorders>
              <w:left w:val="nil"/>
              <w:bottom w:val="nil"/>
            </w:tcBorders>
          </w:tcPr>
          <w:p w14:paraId="27B19D4F" w14:textId="77777777" w:rsidR="00652107" w:rsidRPr="004A3377" w:rsidRDefault="00652107" w:rsidP="002754FE">
            <w:pPr>
              <w:pStyle w:val="TableParagraph"/>
              <w:tabs>
                <w:tab w:val="left" w:pos="574"/>
              </w:tabs>
              <w:spacing w:before="46"/>
              <w:ind w:left="-1"/>
              <w:rPr>
                <w:rFonts w:ascii="Trebuchet MS"/>
                <w:b/>
                <w:i/>
                <w:sz w:val="19"/>
              </w:rPr>
            </w:pPr>
            <w:r w:rsidRPr="004A3377">
              <w:rPr>
                <w:sz w:val="19"/>
              </w:rPr>
              <w:t>11.9</w:t>
            </w:r>
            <w:r w:rsidRPr="004A3377">
              <w:rPr>
                <w:sz w:val="19"/>
              </w:rPr>
              <w:tab/>
            </w:r>
            <w:r w:rsidRPr="004A3377">
              <w:rPr>
                <w:i/>
                <w:sz w:val="19"/>
              </w:rPr>
              <w:t xml:space="preserve">Kontrole leta </w:t>
            </w:r>
            <w:r w:rsidRPr="004A3377">
              <w:rPr>
                <w:rFonts w:ascii="Trebuchet MS"/>
                <w:b/>
                <w:i/>
                <w:sz w:val="19"/>
              </w:rPr>
              <w:t>(ATA 27)</w:t>
            </w:r>
          </w:p>
        </w:tc>
        <w:tc>
          <w:tcPr>
            <w:tcW w:w="850" w:type="dxa"/>
            <w:vMerge w:val="restart"/>
          </w:tcPr>
          <w:p w14:paraId="63EC984E" w14:textId="77777777" w:rsidR="00652107" w:rsidRPr="004A3377" w:rsidRDefault="00652107" w:rsidP="002754FE">
            <w:pPr>
              <w:pStyle w:val="TableParagraph"/>
              <w:spacing w:before="46"/>
              <w:rPr>
                <w:sz w:val="19"/>
              </w:rPr>
            </w:pPr>
            <w:r w:rsidRPr="004A3377">
              <w:rPr>
                <w:sz w:val="19"/>
              </w:rPr>
              <w:t>1</w:t>
            </w:r>
          </w:p>
        </w:tc>
        <w:tc>
          <w:tcPr>
            <w:tcW w:w="850" w:type="dxa"/>
            <w:vMerge w:val="restart"/>
          </w:tcPr>
          <w:p w14:paraId="069BDE2A" w14:textId="77777777" w:rsidR="00652107" w:rsidRPr="004A3377" w:rsidRDefault="00652107" w:rsidP="002754FE">
            <w:pPr>
              <w:pStyle w:val="TableParagraph"/>
              <w:spacing w:before="46"/>
              <w:rPr>
                <w:sz w:val="19"/>
              </w:rPr>
            </w:pPr>
            <w:r w:rsidRPr="004A3377">
              <w:rPr>
                <w:sz w:val="19"/>
              </w:rPr>
              <w:t>1</w:t>
            </w:r>
          </w:p>
        </w:tc>
        <w:tc>
          <w:tcPr>
            <w:tcW w:w="793" w:type="dxa"/>
            <w:vMerge w:val="restart"/>
          </w:tcPr>
          <w:p w14:paraId="24A6A9C1" w14:textId="77777777" w:rsidR="00652107" w:rsidRPr="004A3377" w:rsidRDefault="00652107" w:rsidP="002754FE">
            <w:pPr>
              <w:pStyle w:val="TableParagraph"/>
              <w:spacing w:before="46"/>
              <w:ind w:left="1"/>
              <w:rPr>
                <w:sz w:val="19"/>
              </w:rPr>
            </w:pPr>
            <w:r w:rsidRPr="004A3377">
              <w:rPr>
                <w:sz w:val="19"/>
              </w:rPr>
              <w:t>3</w:t>
            </w:r>
          </w:p>
        </w:tc>
        <w:tc>
          <w:tcPr>
            <w:tcW w:w="793" w:type="dxa"/>
            <w:vMerge w:val="restart"/>
          </w:tcPr>
          <w:p w14:paraId="28CB294E" w14:textId="77777777" w:rsidR="00652107" w:rsidRPr="004A3377" w:rsidRDefault="00652107" w:rsidP="002754FE">
            <w:pPr>
              <w:pStyle w:val="TableParagraph"/>
              <w:spacing w:before="46"/>
              <w:ind w:left="3"/>
              <w:rPr>
                <w:sz w:val="19"/>
              </w:rPr>
            </w:pPr>
            <w:r w:rsidRPr="004A3377">
              <w:rPr>
                <w:sz w:val="19"/>
              </w:rPr>
              <w:t>3</w:t>
            </w:r>
          </w:p>
        </w:tc>
        <w:tc>
          <w:tcPr>
            <w:tcW w:w="798" w:type="dxa"/>
            <w:vMerge w:val="restart"/>
            <w:tcBorders>
              <w:right w:val="nil"/>
            </w:tcBorders>
          </w:tcPr>
          <w:p w14:paraId="14FC6729"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096B9B70" w14:textId="77777777" w:rsidTr="002754FE">
        <w:trPr>
          <w:trHeight w:val="326"/>
        </w:trPr>
        <w:tc>
          <w:tcPr>
            <w:tcW w:w="5097" w:type="dxa"/>
            <w:tcBorders>
              <w:top w:val="nil"/>
              <w:left w:val="nil"/>
              <w:bottom w:val="nil"/>
            </w:tcBorders>
          </w:tcPr>
          <w:p w14:paraId="6A40CDE7" w14:textId="77777777" w:rsidR="00652107" w:rsidRPr="004A3377" w:rsidRDefault="00652107" w:rsidP="002754FE">
            <w:pPr>
              <w:pStyle w:val="TableParagraph"/>
              <w:spacing w:before="48"/>
              <w:ind w:left="595"/>
              <w:rPr>
                <w:sz w:val="19"/>
              </w:rPr>
            </w:pPr>
            <w:r w:rsidRPr="004A3377">
              <w:rPr>
                <w:sz w:val="19"/>
              </w:rPr>
              <w:t>(a) Primarne i sekundarne kontrole leta;</w:t>
            </w:r>
          </w:p>
        </w:tc>
        <w:tc>
          <w:tcPr>
            <w:tcW w:w="850" w:type="dxa"/>
            <w:vMerge/>
            <w:tcBorders>
              <w:top w:val="nil"/>
            </w:tcBorders>
          </w:tcPr>
          <w:p w14:paraId="532809C8" w14:textId="77777777" w:rsidR="00652107" w:rsidRPr="004A3377" w:rsidRDefault="00652107" w:rsidP="002754FE">
            <w:pPr>
              <w:rPr>
                <w:sz w:val="2"/>
                <w:szCs w:val="2"/>
              </w:rPr>
            </w:pPr>
          </w:p>
        </w:tc>
        <w:tc>
          <w:tcPr>
            <w:tcW w:w="850" w:type="dxa"/>
            <w:vMerge/>
            <w:tcBorders>
              <w:top w:val="nil"/>
            </w:tcBorders>
          </w:tcPr>
          <w:p w14:paraId="420C28F4" w14:textId="77777777" w:rsidR="00652107" w:rsidRPr="004A3377" w:rsidRDefault="00652107" w:rsidP="002754FE">
            <w:pPr>
              <w:rPr>
                <w:sz w:val="2"/>
                <w:szCs w:val="2"/>
              </w:rPr>
            </w:pPr>
          </w:p>
        </w:tc>
        <w:tc>
          <w:tcPr>
            <w:tcW w:w="793" w:type="dxa"/>
            <w:vMerge/>
            <w:tcBorders>
              <w:top w:val="nil"/>
            </w:tcBorders>
          </w:tcPr>
          <w:p w14:paraId="678BF6AC" w14:textId="77777777" w:rsidR="00652107" w:rsidRPr="004A3377" w:rsidRDefault="00652107" w:rsidP="002754FE">
            <w:pPr>
              <w:rPr>
                <w:sz w:val="2"/>
                <w:szCs w:val="2"/>
              </w:rPr>
            </w:pPr>
          </w:p>
        </w:tc>
        <w:tc>
          <w:tcPr>
            <w:tcW w:w="793" w:type="dxa"/>
            <w:vMerge/>
            <w:tcBorders>
              <w:top w:val="nil"/>
            </w:tcBorders>
          </w:tcPr>
          <w:p w14:paraId="7F83231C" w14:textId="77777777" w:rsidR="00652107" w:rsidRPr="004A3377" w:rsidRDefault="00652107" w:rsidP="002754FE">
            <w:pPr>
              <w:rPr>
                <w:sz w:val="2"/>
                <w:szCs w:val="2"/>
              </w:rPr>
            </w:pPr>
          </w:p>
        </w:tc>
        <w:tc>
          <w:tcPr>
            <w:tcW w:w="798" w:type="dxa"/>
            <w:vMerge/>
            <w:tcBorders>
              <w:top w:val="nil"/>
              <w:right w:val="nil"/>
            </w:tcBorders>
          </w:tcPr>
          <w:p w14:paraId="64E6E853" w14:textId="77777777" w:rsidR="00652107" w:rsidRPr="004A3377" w:rsidRDefault="00652107" w:rsidP="002754FE">
            <w:pPr>
              <w:rPr>
                <w:sz w:val="2"/>
                <w:szCs w:val="2"/>
              </w:rPr>
            </w:pPr>
          </w:p>
        </w:tc>
      </w:tr>
      <w:tr w:rsidR="00652107" w:rsidRPr="004A3377" w14:paraId="580D1652" w14:textId="77777777" w:rsidTr="002754FE">
        <w:trPr>
          <w:trHeight w:val="334"/>
        </w:trPr>
        <w:tc>
          <w:tcPr>
            <w:tcW w:w="5097" w:type="dxa"/>
            <w:tcBorders>
              <w:top w:val="nil"/>
              <w:left w:val="nil"/>
              <w:bottom w:val="nil"/>
            </w:tcBorders>
          </w:tcPr>
          <w:p w14:paraId="0036BEA8" w14:textId="77777777" w:rsidR="00652107" w:rsidRPr="004A3377" w:rsidRDefault="00652107" w:rsidP="002754FE">
            <w:pPr>
              <w:pStyle w:val="TableParagraph"/>
              <w:spacing w:before="46"/>
              <w:ind w:left="595"/>
              <w:rPr>
                <w:sz w:val="19"/>
              </w:rPr>
            </w:pPr>
            <w:r w:rsidRPr="004A3377">
              <w:rPr>
                <w:sz w:val="19"/>
              </w:rPr>
              <w:t>(b) Aktiviranje i zaštita;</w:t>
            </w:r>
          </w:p>
        </w:tc>
        <w:tc>
          <w:tcPr>
            <w:tcW w:w="850" w:type="dxa"/>
          </w:tcPr>
          <w:p w14:paraId="4F3CD187" w14:textId="77777777" w:rsidR="00652107" w:rsidRPr="004A3377" w:rsidRDefault="00652107" w:rsidP="002754FE">
            <w:pPr>
              <w:pStyle w:val="TableParagraph"/>
              <w:spacing w:before="46"/>
              <w:rPr>
                <w:sz w:val="19"/>
              </w:rPr>
            </w:pPr>
            <w:r w:rsidRPr="004A3377">
              <w:rPr>
                <w:sz w:val="19"/>
              </w:rPr>
              <w:t>1</w:t>
            </w:r>
          </w:p>
        </w:tc>
        <w:tc>
          <w:tcPr>
            <w:tcW w:w="850" w:type="dxa"/>
          </w:tcPr>
          <w:p w14:paraId="6B3EFF1C" w14:textId="77777777" w:rsidR="00652107" w:rsidRPr="004A3377" w:rsidRDefault="00652107" w:rsidP="002754FE">
            <w:pPr>
              <w:pStyle w:val="TableParagraph"/>
              <w:spacing w:before="46"/>
              <w:ind w:right="323"/>
              <w:jc w:val="right"/>
              <w:rPr>
                <w:sz w:val="19"/>
              </w:rPr>
            </w:pPr>
            <w:r w:rsidRPr="004A3377">
              <w:rPr>
                <w:sz w:val="19"/>
              </w:rPr>
              <w:t>—</w:t>
            </w:r>
          </w:p>
        </w:tc>
        <w:tc>
          <w:tcPr>
            <w:tcW w:w="793" w:type="dxa"/>
          </w:tcPr>
          <w:p w14:paraId="6ACDBFF1"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72497A9B" w14:textId="77777777" w:rsidR="00652107" w:rsidRPr="004A3377" w:rsidRDefault="00652107" w:rsidP="002754FE">
            <w:pPr>
              <w:pStyle w:val="TableParagraph"/>
              <w:spacing w:before="46"/>
              <w:ind w:right="293"/>
              <w:jc w:val="right"/>
              <w:rPr>
                <w:sz w:val="19"/>
              </w:rPr>
            </w:pPr>
            <w:r w:rsidRPr="004A3377">
              <w:rPr>
                <w:sz w:val="19"/>
              </w:rPr>
              <w:t>—</w:t>
            </w:r>
          </w:p>
        </w:tc>
        <w:tc>
          <w:tcPr>
            <w:tcW w:w="798" w:type="dxa"/>
            <w:tcBorders>
              <w:right w:val="nil"/>
            </w:tcBorders>
          </w:tcPr>
          <w:p w14:paraId="07F18878" w14:textId="77777777" w:rsidR="00652107" w:rsidRPr="004A3377" w:rsidRDefault="00652107" w:rsidP="002754FE">
            <w:pPr>
              <w:pStyle w:val="TableParagraph"/>
              <w:spacing w:before="46"/>
              <w:ind w:left="110"/>
              <w:rPr>
                <w:sz w:val="19"/>
              </w:rPr>
            </w:pPr>
            <w:r w:rsidRPr="004A3377">
              <w:rPr>
                <w:sz w:val="19"/>
              </w:rPr>
              <w:t>—</w:t>
            </w:r>
          </w:p>
        </w:tc>
      </w:tr>
      <w:tr w:rsidR="00652107" w:rsidRPr="004A3377" w14:paraId="1CF756F3" w14:textId="77777777" w:rsidTr="002754FE">
        <w:trPr>
          <w:trHeight w:val="334"/>
        </w:trPr>
        <w:tc>
          <w:tcPr>
            <w:tcW w:w="5097" w:type="dxa"/>
            <w:tcBorders>
              <w:top w:val="nil"/>
              <w:left w:val="nil"/>
              <w:bottom w:val="nil"/>
            </w:tcBorders>
          </w:tcPr>
          <w:p w14:paraId="091E2082" w14:textId="77777777" w:rsidR="00652107" w:rsidRPr="004A3377" w:rsidRDefault="00652107" w:rsidP="002754FE">
            <w:pPr>
              <w:pStyle w:val="TableParagraph"/>
              <w:spacing w:before="45"/>
              <w:ind w:left="595"/>
              <w:rPr>
                <w:sz w:val="19"/>
              </w:rPr>
            </w:pPr>
            <w:r w:rsidRPr="004A3377">
              <w:rPr>
                <w:sz w:val="19"/>
              </w:rPr>
              <w:t>(c) Rad sistema;</w:t>
            </w:r>
          </w:p>
        </w:tc>
        <w:tc>
          <w:tcPr>
            <w:tcW w:w="850" w:type="dxa"/>
          </w:tcPr>
          <w:p w14:paraId="63D1D119" w14:textId="77777777" w:rsidR="00652107" w:rsidRPr="004A3377" w:rsidRDefault="00652107" w:rsidP="002754FE">
            <w:pPr>
              <w:pStyle w:val="TableParagraph"/>
              <w:spacing w:before="45"/>
              <w:rPr>
                <w:sz w:val="19"/>
              </w:rPr>
            </w:pPr>
            <w:r w:rsidRPr="004A3377">
              <w:rPr>
                <w:sz w:val="19"/>
              </w:rPr>
              <w:t>1</w:t>
            </w:r>
          </w:p>
        </w:tc>
        <w:tc>
          <w:tcPr>
            <w:tcW w:w="850" w:type="dxa"/>
          </w:tcPr>
          <w:p w14:paraId="034F9CEE" w14:textId="77777777" w:rsidR="00652107" w:rsidRPr="004A3377" w:rsidRDefault="00652107" w:rsidP="002754FE">
            <w:pPr>
              <w:pStyle w:val="TableParagraph"/>
              <w:spacing w:before="45"/>
              <w:ind w:right="323"/>
              <w:jc w:val="right"/>
              <w:rPr>
                <w:sz w:val="19"/>
              </w:rPr>
            </w:pPr>
            <w:r w:rsidRPr="004A3377">
              <w:rPr>
                <w:sz w:val="19"/>
              </w:rPr>
              <w:t>—</w:t>
            </w:r>
          </w:p>
        </w:tc>
        <w:tc>
          <w:tcPr>
            <w:tcW w:w="793" w:type="dxa"/>
          </w:tcPr>
          <w:p w14:paraId="2043F8B5" w14:textId="77777777" w:rsidR="00652107" w:rsidRPr="004A3377" w:rsidRDefault="00652107" w:rsidP="002754FE">
            <w:pPr>
              <w:pStyle w:val="TableParagraph"/>
              <w:spacing w:before="45"/>
              <w:ind w:left="1"/>
              <w:rPr>
                <w:sz w:val="19"/>
              </w:rPr>
            </w:pPr>
            <w:r w:rsidRPr="004A3377">
              <w:rPr>
                <w:sz w:val="19"/>
              </w:rPr>
              <w:t>3</w:t>
            </w:r>
          </w:p>
        </w:tc>
        <w:tc>
          <w:tcPr>
            <w:tcW w:w="793" w:type="dxa"/>
          </w:tcPr>
          <w:p w14:paraId="6AA8EB9B" w14:textId="77777777" w:rsidR="00652107" w:rsidRPr="004A3377" w:rsidRDefault="00652107" w:rsidP="002754FE">
            <w:pPr>
              <w:pStyle w:val="TableParagraph"/>
              <w:spacing w:before="45"/>
              <w:ind w:right="293"/>
              <w:jc w:val="right"/>
              <w:rPr>
                <w:sz w:val="19"/>
              </w:rPr>
            </w:pPr>
            <w:r w:rsidRPr="004A3377">
              <w:rPr>
                <w:sz w:val="19"/>
              </w:rPr>
              <w:t>—</w:t>
            </w:r>
          </w:p>
        </w:tc>
        <w:tc>
          <w:tcPr>
            <w:tcW w:w="798" w:type="dxa"/>
            <w:tcBorders>
              <w:right w:val="nil"/>
            </w:tcBorders>
          </w:tcPr>
          <w:p w14:paraId="6D637E76" w14:textId="77777777" w:rsidR="00652107" w:rsidRPr="004A3377" w:rsidRDefault="00652107" w:rsidP="002754FE">
            <w:pPr>
              <w:pStyle w:val="TableParagraph"/>
              <w:spacing w:before="45"/>
              <w:ind w:left="110"/>
              <w:rPr>
                <w:sz w:val="19"/>
              </w:rPr>
            </w:pPr>
            <w:r w:rsidRPr="004A3377">
              <w:rPr>
                <w:sz w:val="19"/>
              </w:rPr>
              <w:t>—</w:t>
            </w:r>
          </w:p>
        </w:tc>
      </w:tr>
      <w:tr w:rsidR="00652107" w:rsidRPr="004A3377" w14:paraId="1ED48AF4" w14:textId="77777777" w:rsidTr="002754FE">
        <w:trPr>
          <w:trHeight w:val="334"/>
        </w:trPr>
        <w:tc>
          <w:tcPr>
            <w:tcW w:w="5097" w:type="dxa"/>
            <w:tcBorders>
              <w:top w:val="nil"/>
              <w:left w:val="nil"/>
            </w:tcBorders>
          </w:tcPr>
          <w:p w14:paraId="57CF7946" w14:textId="77777777" w:rsidR="00652107" w:rsidRPr="004A3377" w:rsidRDefault="00652107" w:rsidP="002754FE">
            <w:pPr>
              <w:pStyle w:val="TableParagraph"/>
              <w:spacing w:before="46"/>
              <w:ind w:left="595"/>
              <w:rPr>
                <w:sz w:val="19"/>
              </w:rPr>
            </w:pPr>
            <w:r w:rsidRPr="004A3377">
              <w:rPr>
                <w:sz w:val="19"/>
              </w:rPr>
              <w:t>(d) Balansiranje i montiranje.</w:t>
            </w:r>
          </w:p>
        </w:tc>
        <w:tc>
          <w:tcPr>
            <w:tcW w:w="850" w:type="dxa"/>
          </w:tcPr>
          <w:p w14:paraId="4D6C59D5" w14:textId="77777777" w:rsidR="00652107" w:rsidRPr="004A3377" w:rsidRDefault="00652107" w:rsidP="002754FE">
            <w:pPr>
              <w:pStyle w:val="TableParagraph"/>
              <w:spacing w:before="46"/>
              <w:rPr>
                <w:sz w:val="19"/>
              </w:rPr>
            </w:pPr>
            <w:r w:rsidRPr="004A3377">
              <w:rPr>
                <w:sz w:val="19"/>
              </w:rPr>
              <w:t>1</w:t>
            </w:r>
          </w:p>
        </w:tc>
        <w:tc>
          <w:tcPr>
            <w:tcW w:w="850" w:type="dxa"/>
          </w:tcPr>
          <w:p w14:paraId="50BF0D54"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4C6F3E42"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62B455A6"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3B469BD2"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0E80629E" w14:textId="77777777" w:rsidTr="002754FE">
        <w:trPr>
          <w:trHeight w:val="321"/>
        </w:trPr>
        <w:tc>
          <w:tcPr>
            <w:tcW w:w="5097" w:type="dxa"/>
            <w:tcBorders>
              <w:left w:val="nil"/>
              <w:bottom w:val="nil"/>
            </w:tcBorders>
          </w:tcPr>
          <w:p w14:paraId="5AE366F0" w14:textId="77777777" w:rsidR="00652107" w:rsidRPr="004A3377" w:rsidRDefault="00652107" w:rsidP="002754FE">
            <w:pPr>
              <w:pStyle w:val="TableParagraph"/>
              <w:spacing w:before="46"/>
              <w:ind w:left="-1"/>
              <w:rPr>
                <w:rFonts w:ascii="Trebuchet MS"/>
                <w:b/>
                <w:i/>
                <w:sz w:val="19"/>
              </w:rPr>
            </w:pPr>
            <w:r w:rsidRPr="004A3377">
              <w:rPr>
                <w:sz w:val="19"/>
              </w:rPr>
              <w:t xml:space="preserve">11.10 </w:t>
            </w:r>
            <w:r w:rsidRPr="004A3377">
              <w:rPr>
                <w:i/>
                <w:sz w:val="19"/>
              </w:rPr>
              <w:t xml:space="preserve">Sistemi goriva </w:t>
            </w:r>
            <w:r w:rsidRPr="004A3377">
              <w:rPr>
                <w:rFonts w:ascii="Trebuchet MS"/>
                <w:b/>
                <w:i/>
                <w:sz w:val="19"/>
              </w:rPr>
              <w:t>(ATA 28, ATA 47)</w:t>
            </w:r>
          </w:p>
        </w:tc>
        <w:tc>
          <w:tcPr>
            <w:tcW w:w="850" w:type="dxa"/>
            <w:vMerge w:val="restart"/>
          </w:tcPr>
          <w:p w14:paraId="60F0FD25" w14:textId="77777777" w:rsidR="00652107" w:rsidRPr="004A3377" w:rsidRDefault="00652107" w:rsidP="002754FE">
            <w:pPr>
              <w:pStyle w:val="TableParagraph"/>
              <w:spacing w:before="46"/>
              <w:rPr>
                <w:sz w:val="19"/>
              </w:rPr>
            </w:pPr>
            <w:r w:rsidRPr="004A3377">
              <w:rPr>
                <w:sz w:val="19"/>
              </w:rPr>
              <w:t>1</w:t>
            </w:r>
          </w:p>
        </w:tc>
        <w:tc>
          <w:tcPr>
            <w:tcW w:w="850" w:type="dxa"/>
            <w:vMerge w:val="restart"/>
          </w:tcPr>
          <w:p w14:paraId="182C6D3B" w14:textId="77777777" w:rsidR="00652107" w:rsidRPr="004A3377" w:rsidRDefault="00652107" w:rsidP="002754FE">
            <w:pPr>
              <w:pStyle w:val="TableParagraph"/>
              <w:spacing w:before="46"/>
              <w:rPr>
                <w:sz w:val="19"/>
              </w:rPr>
            </w:pPr>
            <w:r w:rsidRPr="004A3377">
              <w:rPr>
                <w:sz w:val="19"/>
              </w:rPr>
              <w:t>1</w:t>
            </w:r>
          </w:p>
        </w:tc>
        <w:tc>
          <w:tcPr>
            <w:tcW w:w="793" w:type="dxa"/>
            <w:vMerge w:val="restart"/>
          </w:tcPr>
          <w:p w14:paraId="7B671C6A" w14:textId="77777777" w:rsidR="00652107" w:rsidRPr="004A3377" w:rsidRDefault="00652107" w:rsidP="002754FE">
            <w:pPr>
              <w:pStyle w:val="TableParagraph"/>
              <w:spacing w:before="46"/>
              <w:ind w:left="1"/>
              <w:rPr>
                <w:sz w:val="19"/>
              </w:rPr>
            </w:pPr>
            <w:r w:rsidRPr="004A3377">
              <w:rPr>
                <w:sz w:val="19"/>
              </w:rPr>
              <w:t>3</w:t>
            </w:r>
          </w:p>
        </w:tc>
        <w:tc>
          <w:tcPr>
            <w:tcW w:w="793" w:type="dxa"/>
            <w:vMerge w:val="restart"/>
          </w:tcPr>
          <w:p w14:paraId="3DBA0040" w14:textId="77777777" w:rsidR="00652107" w:rsidRPr="004A3377" w:rsidRDefault="00652107" w:rsidP="002754FE">
            <w:pPr>
              <w:pStyle w:val="TableParagraph"/>
              <w:spacing w:before="46"/>
              <w:ind w:left="3"/>
              <w:rPr>
                <w:sz w:val="19"/>
              </w:rPr>
            </w:pPr>
            <w:r w:rsidRPr="004A3377">
              <w:rPr>
                <w:sz w:val="19"/>
              </w:rPr>
              <w:t>3</w:t>
            </w:r>
          </w:p>
        </w:tc>
        <w:tc>
          <w:tcPr>
            <w:tcW w:w="798" w:type="dxa"/>
            <w:vMerge w:val="restart"/>
            <w:tcBorders>
              <w:right w:val="nil"/>
            </w:tcBorders>
          </w:tcPr>
          <w:p w14:paraId="23A866E7"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230A3763" w14:textId="77777777" w:rsidTr="002754FE">
        <w:trPr>
          <w:trHeight w:val="337"/>
        </w:trPr>
        <w:tc>
          <w:tcPr>
            <w:tcW w:w="5097" w:type="dxa"/>
            <w:tcBorders>
              <w:top w:val="nil"/>
              <w:left w:val="nil"/>
            </w:tcBorders>
          </w:tcPr>
          <w:p w14:paraId="6E5411CD" w14:textId="77777777" w:rsidR="00652107" w:rsidRPr="004A3377" w:rsidRDefault="00652107" w:rsidP="002754FE">
            <w:pPr>
              <w:pStyle w:val="TableParagraph"/>
              <w:spacing w:before="48"/>
              <w:ind w:left="595"/>
              <w:rPr>
                <w:sz w:val="19"/>
              </w:rPr>
            </w:pPr>
            <w:r w:rsidRPr="004A3377">
              <w:rPr>
                <w:sz w:val="19"/>
              </w:rPr>
              <w:t>(a) Raspored sistema;</w:t>
            </w:r>
          </w:p>
        </w:tc>
        <w:tc>
          <w:tcPr>
            <w:tcW w:w="850" w:type="dxa"/>
            <w:vMerge/>
            <w:tcBorders>
              <w:top w:val="nil"/>
            </w:tcBorders>
          </w:tcPr>
          <w:p w14:paraId="2A3BCD7A" w14:textId="77777777" w:rsidR="00652107" w:rsidRPr="004A3377" w:rsidRDefault="00652107" w:rsidP="002754FE">
            <w:pPr>
              <w:rPr>
                <w:sz w:val="2"/>
                <w:szCs w:val="2"/>
              </w:rPr>
            </w:pPr>
          </w:p>
        </w:tc>
        <w:tc>
          <w:tcPr>
            <w:tcW w:w="850" w:type="dxa"/>
            <w:vMerge/>
            <w:tcBorders>
              <w:top w:val="nil"/>
            </w:tcBorders>
          </w:tcPr>
          <w:p w14:paraId="5346794A" w14:textId="77777777" w:rsidR="00652107" w:rsidRPr="004A3377" w:rsidRDefault="00652107" w:rsidP="002754FE">
            <w:pPr>
              <w:rPr>
                <w:sz w:val="2"/>
                <w:szCs w:val="2"/>
              </w:rPr>
            </w:pPr>
          </w:p>
        </w:tc>
        <w:tc>
          <w:tcPr>
            <w:tcW w:w="793" w:type="dxa"/>
            <w:vMerge/>
            <w:tcBorders>
              <w:top w:val="nil"/>
            </w:tcBorders>
          </w:tcPr>
          <w:p w14:paraId="51A80005" w14:textId="77777777" w:rsidR="00652107" w:rsidRPr="004A3377" w:rsidRDefault="00652107" w:rsidP="002754FE">
            <w:pPr>
              <w:rPr>
                <w:sz w:val="2"/>
                <w:szCs w:val="2"/>
              </w:rPr>
            </w:pPr>
          </w:p>
        </w:tc>
        <w:tc>
          <w:tcPr>
            <w:tcW w:w="793" w:type="dxa"/>
            <w:vMerge/>
            <w:tcBorders>
              <w:top w:val="nil"/>
            </w:tcBorders>
          </w:tcPr>
          <w:p w14:paraId="3515AE7D" w14:textId="77777777" w:rsidR="00652107" w:rsidRPr="004A3377" w:rsidRDefault="00652107" w:rsidP="002754FE">
            <w:pPr>
              <w:rPr>
                <w:sz w:val="2"/>
                <w:szCs w:val="2"/>
              </w:rPr>
            </w:pPr>
          </w:p>
        </w:tc>
        <w:tc>
          <w:tcPr>
            <w:tcW w:w="798" w:type="dxa"/>
            <w:vMerge/>
            <w:tcBorders>
              <w:top w:val="nil"/>
              <w:right w:val="nil"/>
            </w:tcBorders>
          </w:tcPr>
          <w:p w14:paraId="1BD3AFC1" w14:textId="77777777" w:rsidR="00652107" w:rsidRPr="004A3377" w:rsidRDefault="00652107" w:rsidP="002754FE">
            <w:pPr>
              <w:rPr>
                <w:sz w:val="2"/>
                <w:szCs w:val="2"/>
              </w:rPr>
            </w:pPr>
          </w:p>
        </w:tc>
      </w:tr>
      <w:tr w:rsidR="00652107" w:rsidRPr="004A3377" w14:paraId="1DCE27E0" w14:textId="77777777" w:rsidTr="002754FE">
        <w:trPr>
          <w:trHeight w:val="334"/>
        </w:trPr>
        <w:tc>
          <w:tcPr>
            <w:tcW w:w="5097" w:type="dxa"/>
            <w:tcBorders>
              <w:left w:val="nil"/>
            </w:tcBorders>
          </w:tcPr>
          <w:p w14:paraId="59FB9440" w14:textId="77777777" w:rsidR="00652107" w:rsidRPr="004A3377" w:rsidRDefault="00652107" w:rsidP="002754FE">
            <w:pPr>
              <w:pStyle w:val="TableParagraph"/>
              <w:spacing w:before="45"/>
              <w:ind w:left="595"/>
              <w:rPr>
                <w:sz w:val="19"/>
              </w:rPr>
            </w:pPr>
            <w:r w:rsidRPr="004A3377">
              <w:rPr>
                <w:sz w:val="19"/>
              </w:rPr>
              <w:t>(b) Rukovanje gorivom;</w:t>
            </w:r>
          </w:p>
        </w:tc>
        <w:tc>
          <w:tcPr>
            <w:tcW w:w="850" w:type="dxa"/>
          </w:tcPr>
          <w:p w14:paraId="23733970" w14:textId="77777777" w:rsidR="00652107" w:rsidRPr="004A3377" w:rsidRDefault="00652107" w:rsidP="002754FE">
            <w:pPr>
              <w:pStyle w:val="TableParagraph"/>
              <w:spacing w:before="45"/>
              <w:rPr>
                <w:sz w:val="19"/>
              </w:rPr>
            </w:pPr>
            <w:r w:rsidRPr="004A3377">
              <w:rPr>
                <w:sz w:val="19"/>
              </w:rPr>
              <w:t>1</w:t>
            </w:r>
          </w:p>
        </w:tc>
        <w:tc>
          <w:tcPr>
            <w:tcW w:w="850" w:type="dxa"/>
          </w:tcPr>
          <w:p w14:paraId="166F3D87" w14:textId="77777777" w:rsidR="00652107" w:rsidRPr="004A3377" w:rsidRDefault="00652107" w:rsidP="002754FE">
            <w:pPr>
              <w:pStyle w:val="TableParagraph"/>
              <w:spacing w:before="45"/>
              <w:ind w:right="364"/>
              <w:jc w:val="right"/>
              <w:rPr>
                <w:sz w:val="19"/>
              </w:rPr>
            </w:pPr>
            <w:r w:rsidRPr="004A3377">
              <w:rPr>
                <w:sz w:val="19"/>
              </w:rPr>
              <w:t>1</w:t>
            </w:r>
          </w:p>
        </w:tc>
        <w:tc>
          <w:tcPr>
            <w:tcW w:w="793" w:type="dxa"/>
          </w:tcPr>
          <w:p w14:paraId="44983497" w14:textId="77777777" w:rsidR="00652107" w:rsidRPr="004A3377" w:rsidRDefault="00652107" w:rsidP="002754FE">
            <w:pPr>
              <w:pStyle w:val="TableParagraph"/>
              <w:spacing w:before="45"/>
              <w:ind w:left="1"/>
              <w:rPr>
                <w:sz w:val="19"/>
              </w:rPr>
            </w:pPr>
            <w:r w:rsidRPr="004A3377">
              <w:rPr>
                <w:sz w:val="19"/>
              </w:rPr>
              <w:t>3</w:t>
            </w:r>
          </w:p>
        </w:tc>
        <w:tc>
          <w:tcPr>
            <w:tcW w:w="793" w:type="dxa"/>
          </w:tcPr>
          <w:p w14:paraId="1E2668D0" w14:textId="77777777" w:rsidR="00652107" w:rsidRPr="004A3377" w:rsidRDefault="00652107" w:rsidP="002754FE">
            <w:pPr>
              <w:pStyle w:val="TableParagraph"/>
              <w:spacing w:before="45"/>
              <w:ind w:left="3"/>
              <w:rPr>
                <w:sz w:val="19"/>
              </w:rPr>
            </w:pPr>
            <w:r w:rsidRPr="004A3377">
              <w:rPr>
                <w:sz w:val="19"/>
              </w:rPr>
              <w:t>3</w:t>
            </w:r>
          </w:p>
        </w:tc>
        <w:tc>
          <w:tcPr>
            <w:tcW w:w="798" w:type="dxa"/>
            <w:tcBorders>
              <w:right w:val="nil"/>
            </w:tcBorders>
          </w:tcPr>
          <w:p w14:paraId="428FB2E1" w14:textId="77777777" w:rsidR="00652107" w:rsidRPr="004A3377" w:rsidRDefault="00652107" w:rsidP="002754FE">
            <w:pPr>
              <w:pStyle w:val="TableParagraph"/>
              <w:spacing w:before="45"/>
              <w:ind w:left="109"/>
              <w:rPr>
                <w:sz w:val="19"/>
              </w:rPr>
            </w:pPr>
            <w:r w:rsidRPr="004A3377">
              <w:rPr>
                <w:sz w:val="19"/>
              </w:rPr>
              <w:t>1</w:t>
            </w:r>
          </w:p>
        </w:tc>
      </w:tr>
      <w:tr w:rsidR="00652107" w:rsidRPr="004A3377" w14:paraId="512315C5" w14:textId="77777777" w:rsidTr="002754FE">
        <w:trPr>
          <w:trHeight w:val="334"/>
        </w:trPr>
        <w:tc>
          <w:tcPr>
            <w:tcW w:w="5097" w:type="dxa"/>
            <w:tcBorders>
              <w:left w:val="nil"/>
            </w:tcBorders>
          </w:tcPr>
          <w:p w14:paraId="08DC7074" w14:textId="77777777" w:rsidR="00652107" w:rsidRPr="004A3377" w:rsidRDefault="00652107" w:rsidP="002754FE">
            <w:pPr>
              <w:pStyle w:val="TableParagraph"/>
              <w:spacing w:before="46"/>
              <w:ind w:left="595"/>
              <w:rPr>
                <w:sz w:val="19"/>
              </w:rPr>
            </w:pPr>
            <w:r w:rsidRPr="004A3377">
              <w:rPr>
                <w:sz w:val="19"/>
              </w:rPr>
              <w:t>(c) Indikacije i upozorenja;</w:t>
            </w:r>
          </w:p>
        </w:tc>
        <w:tc>
          <w:tcPr>
            <w:tcW w:w="850" w:type="dxa"/>
          </w:tcPr>
          <w:p w14:paraId="0BD2CED6" w14:textId="77777777" w:rsidR="00652107" w:rsidRPr="004A3377" w:rsidRDefault="00652107" w:rsidP="002754FE">
            <w:pPr>
              <w:pStyle w:val="TableParagraph"/>
              <w:spacing w:before="46"/>
              <w:rPr>
                <w:sz w:val="19"/>
              </w:rPr>
            </w:pPr>
            <w:r w:rsidRPr="004A3377">
              <w:rPr>
                <w:sz w:val="19"/>
              </w:rPr>
              <w:t>1</w:t>
            </w:r>
          </w:p>
        </w:tc>
        <w:tc>
          <w:tcPr>
            <w:tcW w:w="850" w:type="dxa"/>
          </w:tcPr>
          <w:p w14:paraId="3155A02A"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3CEE3C7B"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1A9310A1"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16F1B114"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4FBB6162" w14:textId="77777777" w:rsidTr="002754FE">
        <w:trPr>
          <w:trHeight w:val="334"/>
        </w:trPr>
        <w:tc>
          <w:tcPr>
            <w:tcW w:w="5097" w:type="dxa"/>
            <w:tcBorders>
              <w:left w:val="nil"/>
            </w:tcBorders>
          </w:tcPr>
          <w:p w14:paraId="4A0707AC" w14:textId="77777777" w:rsidR="00652107" w:rsidRPr="004A3377" w:rsidRDefault="00652107" w:rsidP="002754FE">
            <w:pPr>
              <w:pStyle w:val="TableParagraph"/>
              <w:spacing w:before="46"/>
              <w:ind w:left="595"/>
              <w:rPr>
                <w:sz w:val="19"/>
              </w:rPr>
            </w:pPr>
            <w:r w:rsidRPr="004A3377">
              <w:rPr>
                <w:sz w:val="19"/>
              </w:rPr>
              <w:t>(d) Specijalni sistemi;</w:t>
            </w:r>
          </w:p>
        </w:tc>
        <w:tc>
          <w:tcPr>
            <w:tcW w:w="850" w:type="dxa"/>
          </w:tcPr>
          <w:p w14:paraId="0ABE3AE9" w14:textId="77777777" w:rsidR="00652107" w:rsidRPr="004A3377" w:rsidRDefault="00652107" w:rsidP="002754FE">
            <w:pPr>
              <w:pStyle w:val="TableParagraph"/>
              <w:spacing w:before="46"/>
              <w:rPr>
                <w:sz w:val="19"/>
              </w:rPr>
            </w:pPr>
            <w:r w:rsidRPr="004A3377">
              <w:rPr>
                <w:sz w:val="19"/>
              </w:rPr>
              <w:t>1</w:t>
            </w:r>
          </w:p>
        </w:tc>
        <w:tc>
          <w:tcPr>
            <w:tcW w:w="850" w:type="dxa"/>
          </w:tcPr>
          <w:p w14:paraId="3EE6C5ED" w14:textId="77777777" w:rsidR="00652107" w:rsidRPr="004A3377" w:rsidRDefault="00652107" w:rsidP="002754FE">
            <w:pPr>
              <w:pStyle w:val="TableParagraph"/>
              <w:spacing w:before="46"/>
              <w:ind w:right="323"/>
              <w:jc w:val="right"/>
              <w:rPr>
                <w:sz w:val="19"/>
              </w:rPr>
            </w:pPr>
            <w:r w:rsidRPr="004A3377">
              <w:rPr>
                <w:sz w:val="19"/>
              </w:rPr>
              <w:t>—</w:t>
            </w:r>
          </w:p>
        </w:tc>
        <w:tc>
          <w:tcPr>
            <w:tcW w:w="793" w:type="dxa"/>
          </w:tcPr>
          <w:p w14:paraId="3643E14D"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65271665" w14:textId="77777777" w:rsidR="00652107" w:rsidRPr="004A3377" w:rsidRDefault="00652107" w:rsidP="002754FE">
            <w:pPr>
              <w:pStyle w:val="TableParagraph"/>
              <w:spacing w:before="46"/>
              <w:ind w:right="293"/>
              <w:jc w:val="right"/>
              <w:rPr>
                <w:sz w:val="19"/>
              </w:rPr>
            </w:pPr>
            <w:r w:rsidRPr="004A3377">
              <w:rPr>
                <w:sz w:val="19"/>
              </w:rPr>
              <w:t>—</w:t>
            </w:r>
          </w:p>
        </w:tc>
        <w:tc>
          <w:tcPr>
            <w:tcW w:w="798" w:type="dxa"/>
            <w:tcBorders>
              <w:right w:val="nil"/>
            </w:tcBorders>
          </w:tcPr>
          <w:p w14:paraId="27930F36" w14:textId="77777777" w:rsidR="00652107" w:rsidRPr="004A3377" w:rsidRDefault="00652107" w:rsidP="002754FE">
            <w:pPr>
              <w:pStyle w:val="TableParagraph"/>
              <w:spacing w:before="46"/>
              <w:ind w:left="110"/>
              <w:rPr>
                <w:sz w:val="19"/>
              </w:rPr>
            </w:pPr>
            <w:r w:rsidRPr="004A3377">
              <w:rPr>
                <w:sz w:val="19"/>
              </w:rPr>
              <w:t>—</w:t>
            </w:r>
          </w:p>
        </w:tc>
      </w:tr>
      <w:tr w:rsidR="00652107" w:rsidRPr="004A3377" w14:paraId="2A4CD428" w14:textId="77777777" w:rsidTr="002754FE">
        <w:trPr>
          <w:trHeight w:val="334"/>
        </w:trPr>
        <w:tc>
          <w:tcPr>
            <w:tcW w:w="5097" w:type="dxa"/>
            <w:tcBorders>
              <w:left w:val="nil"/>
            </w:tcBorders>
          </w:tcPr>
          <w:p w14:paraId="6293D37A" w14:textId="77777777" w:rsidR="00652107" w:rsidRPr="004A3377" w:rsidRDefault="00652107" w:rsidP="002754FE">
            <w:pPr>
              <w:pStyle w:val="TableParagraph"/>
              <w:spacing w:before="46"/>
              <w:ind w:left="595"/>
              <w:rPr>
                <w:sz w:val="19"/>
              </w:rPr>
            </w:pPr>
            <w:r w:rsidRPr="004A3377">
              <w:rPr>
                <w:sz w:val="19"/>
              </w:rPr>
              <w:t>(e) Balansiranje.</w:t>
            </w:r>
          </w:p>
        </w:tc>
        <w:tc>
          <w:tcPr>
            <w:tcW w:w="850" w:type="dxa"/>
          </w:tcPr>
          <w:p w14:paraId="5C24D838" w14:textId="77777777" w:rsidR="00652107" w:rsidRPr="004A3377" w:rsidRDefault="00652107" w:rsidP="002754FE">
            <w:pPr>
              <w:pStyle w:val="TableParagraph"/>
              <w:spacing w:before="46"/>
              <w:rPr>
                <w:sz w:val="19"/>
              </w:rPr>
            </w:pPr>
            <w:r w:rsidRPr="004A3377">
              <w:rPr>
                <w:sz w:val="19"/>
              </w:rPr>
              <w:t>1</w:t>
            </w:r>
          </w:p>
        </w:tc>
        <w:tc>
          <w:tcPr>
            <w:tcW w:w="850" w:type="dxa"/>
          </w:tcPr>
          <w:p w14:paraId="0C87C193" w14:textId="77777777" w:rsidR="00652107" w:rsidRPr="004A3377" w:rsidRDefault="00652107" w:rsidP="002754FE">
            <w:pPr>
              <w:pStyle w:val="TableParagraph"/>
              <w:spacing w:before="46"/>
              <w:ind w:right="323"/>
              <w:jc w:val="right"/>
              <w:rPr>
                <w:sz w:val="19"/>
              </w:rPr>
            </w:pPr>
            <w:r w:rsidRPr="004A3377">
              <w:rPr>
                <w:sz w:val="19"/>
              </w:rPr>
              <w:t>—</w:t>
            </w:r>
          </w:p>
        </w:tc>
        <w:tc>
          <w:tcPr>
            <w:tcW w:w="793" w:type="dxa"/>
          </w:tcPr>
          <w:p w14:paraId="4F19E717"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2FC32A29" w14:textId="77777777" w:rsidR="00652107" w:rsidRPr="004A3377" w:rsidRDefault="00652107" w:rsidP="002754FE">
            <w:pPr>
              <w:pStyle w:val="TableParagraph"/>
              <w:spacing w:before="46"/>
              <w:ind w:right="293"/>
              <w:jc w:val="right"/>
              <w:rPr>
                <w:sz w:val="19"/>
              </w:rPr>
            </w:pPr>
            <w:r w:rsidRPr="004A3377">
              <w:rPr>
                <w:sz w:val="19"/>
              </w:rPr>
              <w:t>—</w:t>
            </w:r>
          </w:p>
        </w:tc>
        <w:tc>
          <w:tcPr>
            <w:tcW w:w="798" w:type="dxa"/>
            <w:tcBorders>
              <w:right w:val="nil"/>
            </w:tcBorders>
          </w:tcPr>
          <w:p w14:paraId="6D352156" w14:textId="77777777" w:rsidR="00652107" w:rsidRPr="004A3377" w:rsidRDefault="00652107" w:rsidP="002754FE">
            <w:pPr>
              <w:pStyle w:val="TableParagraph"/>
              <w:spacing w:before="46"/>
              <w:ind w:left="110"/>
              <w:rPr>
                <w:sz w:val="19"/>
              </w:rPr>
            </w:pPr>
            <w:r w:rsidRPr="004A3377">
              <w:rPr>
                <w:sz w:val="19"/>
              </w:rPr>
              <w:t>—</w:t>
            </w:r>
          </w:p>
        </w:tc>
      </w:tr>
      <w:tr w:rsidR="00652107" w:rsidRPr="004A3377" w14:paraId="6B8BBD85" w14:textId="77777777" w:rsidTr="002754FE">
        <w:trPr>
          <w:trHeight w:val="321"/>
        </w:trPr>
        <w:tc>
          <w:tcPr>
            <w:tcW w:w="5097" w:type="dxa"/>
            <w:tcBorders>
              <w:left w:val="nil"/>
              <w:bottom w:val="nil"/>
            </w:tcBorders>
          </w:tcPr>
          <w:p w14:paraId="6073DC5E" w14:textId="77777777" w:rsidR="00652107" w:rsidRPr="004A3377" w:rsidRDefault="00652107" w:rsidP="002754FE">
            <w:pPr>
              <w:pStyle w:val="TableParagraph"/>
              <w:spacing w:before="46"/>
              <w:ind w:left="-1"/>
              <w:rPr>
                <w:rFonts w:ascii="Trebuchet MS"/>
                <w:b/>
                <w:i/>
                <w:sz w:val="19"/>
              </w:rPr>
            </w:pPr>
            <w:r w:rsidRPr="004A3377">
              <w:rPr>
                <w:sz w:val="19"/>
              </w:rPr>
              <w:t xml:space="preserve">11.11 </w:t>
            </w:r>
            <w:r w:rsidRPr="004A3377">
              <w:rPr>
                <w:i/>
                <w:sz w:val="19"/>
              </w:rPr>
              <w:t xml:space="preserve">Hidraulična snaga </w:t>
            </w:r>
            <w:r w:rsidRPr="004A3377">
              <w:rPr>
                <w:rFonts w:ascii="Trebuchet MS"/>
                <w:b/>
                <w:i/>
                <w:sz w:val="19"/>
              </w:rPr>
              <w:t>(ATA 29)</w:t>
            </w:r>
          </w:p>
        </w:tc>
        <w:tc>
          <w:tcPr>
            <w:tcW w:w="850" w:type="dxa"/>
            <w:vMerge w:val="restart"/>
          </w:tcPr>
          <w:p w14:paraId="57D9FA2F" w14:textId="77777777" w:rsidR="00652107" w:rsidRPr="004A3377" w:rsidRDefault="00652107" w:rsidP="002754FE">
            <w:pPr>
              <w:pStyle w:val="TableParagraph"/>
              <w:spacing w:before="46"/>
              <w:rPr>
                <w:sz w:val="19"/>
              </w:rPr>
            </w:pPr>
            <w:r w:rsidRPr="004A3377">
              <w:rPr>
                <w:sz w:val="19"/>
              </w:rPr>
              <w:t>1</w:t>
            </w:r>
          </w:p>
        </w:tc>
        <w:tc>
          <w:tcPr>
            <w:tcW w:w="850" w:type="dxa"/>
            <w:vMerge w:val="restart"/>
          </w:tcPr>
          <w:p w14:paraId="605FB676" w14:textId="77777777" w:rsidR="00652107" w:rsidRPr="004A3377" w:rsidRDefault="00652107" w:rsidP="002754FE">
            <w:pPr>
              <w:pStyle w:val="TableParagraph"/>
              <w:spacing w:before="46"/>
              <w:rPr>
                <w:sz w:val="19"/>
              </w:rPr>
            </w:pPr>
            <w:r w:rsidRPr="004A3377">
              <w:rPr>
                <w:sz w:val="19"/>
              </w:rPr>
              <w:t>1</w:t>
            </w:r>
          </w:p>
        </w:tc>
        <w:tc>
          <w:tcPr>
            <w:tcW w:w="793" w:type="dxa"/>
            <w:vMerge w:val="restart"/>
          </w:tcPr>
          <w:p w14:paraId="52E7C174" w14:textId="77777777" w:rsidR="00652107" w:rsidRPr="004A3377" w:rsidRDefault="00652107" w:rsidP="002754FE">
            <w:pPr>
              <w:pStyle w:val="TableParagraph"/>
              <w:spacing w:before="46"/>
              <w:ind w:left="1"/>
              <w:rPr>
                <w:sz w:val="19"/>
              </w:rPr>
            </w:pPr>
            <w:r w:rsidRPr="004A3377">
              <w:rPr>
                <w:sz w:val="19"/>
              </w:rPr>
              <w:t>3</w:t>
            </w:r>
          </w:p>
        </w:tc>
        <w:tc>
          <w:tcPr>
            <w:tcW w:w="793" w:type="dxa"/>
            <w:vMerge w:val="restart"/>
          </w:tcPr>
          <w:p w14:paraId="1FF57142" w14:textId="77777777" w:rsidR="00652107" w:rsidRPr="004A3377" w:rsidRDefault="00652107" w:rsidP="002754FE">
            <w:pPr>
              <w:pStyle w:val="TableParagraph"/>
              <w:spacing w:before="46"/>
              <w:ind w:left="3"/>
              <w:rPr>
                <w:sz w:val="19"/>
              </w:rPr>
            </w:pPr>
            <w:r w:rsidRPr="004A3377">
              <w:rPr>
                <w:sz w:val="19"/>
              </w:rPr>
              <w:t>3</w:t>
            </w:r>
          </w:p>
        </w:tc>
        <w:tc>
          <w:tcPr>
            <w:tcW w:w="798" w:type="dxa"/>
            <w:vMerge w:val="restart"/>
            <w:tcBorders>
              <w:right w:val="nil"/>
            </w:tcBorders>
          </w:tcPr>
          <w:p w14:paraId="2606BCF5"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422B2ABB" w14:textId="77777777" w:rsidTr="002754FE">
        <w:trPr>
          <w:trHeight w:val="336"/>
        </w:trPr>
        <w:tc>
          <w:tcPr>
            <w:tcW w:w="5097" w:type="dxa"/>
            <w:tcBorders>
              <w:top w:val="nil"/>
              <w:left w:val="nil"/>
            </w:tcBorders>
          </w:tcPr>
          <w:p w14:paraId="6AF29232" w14:textId="77777777" w:rsidR="00652107" w:rsidRPr="004A3377" w:rsidRDefault="00652107" w:rsidP="002754FE">
            <w:pPr>
              <w:pStyle w:val="TableParagraph"/>
              <w:spacing w:before="48"/>
              <w:ind w:left="595"/>
              <w:rPr>
                <w:sz w:val="19"/>
              </w:rPr>
            </w:pPr>
            <w:r w:rsidRPr="004A3377">
              <w:rPr>
                <w:sz w:val="19"/>
              </w:rPr>
              <w:t>(a) Opis sistema;</w:t>
            </w:r>
          </w:p>
        </w:tc>
        <w:tc>
          <w:tcPr>
            <w:tcW w:w="850" w:type="dxa"/>
            <w:vMerge/>
            <w:tcBorders>
              <w:top w:val="nil"/>
            </w:tcBorders>
          </w:tcPr>
          <w:p w14:paraId="76DF842B" w14:textId="77777777" w:rsidR="00652107" w:rsidRPr="004A3377" w:rsidRDefault="00652107" w:rsidP="002754FE">
            <w:pPr>
              <w:rPr>
                <w:sz w:val="2"/>
                <w:szCs w:val="2"/>
              </w:rPr>
            </w:pPr>
          </w:p>
        </w:tc>
        <w:tc>
          <w:tcPr>
            <w:tcW w:w="850" w:type="dxa"/>
            <w:vMerge/>
            <w:tcBorders>
              <w:top w:val="nil"/>
            </w:tcBorders>
          </w:tcPr>
          <w:p w14:paraId="77DE5722" w14:textId="77777777" w:rsidR="00652107" w:rsidRPr="004A3377" w:rsidRDefault="00652107" w:rsidP="002754FE">
            <w:pPr>
              <w:rPr>
                <w:sz w:val="2"/>
                <w:szCs w:val="2"/>
              </w:rPr>
            </w:pPr>
          </w:p>
        </w:tc>
        <w:tc>
          <w:tcPr>
            <w:tcW w:w="793" w:type="dxa"/>
            <w:vMerge/>
            <w:tcBorders>
              <w:top w:val="nil"/>
            </w:tcBorders>
          </w:tcPr>
          <w:p w14:paraId="27C1BAC0" w14:textId="77777777" w:rsidR="00652107" w:rsidRPr="004A3377" w:rsidRDefault="00652107" w:rsidP="002754FE">
            <w:pPr>
              <w:rPr>
                <w:sz w:val="2"/>
                <w:szCs w:val="2"/>
              </w:rPr>
            </w:pPr>
          </w:p>
        </w:tc>
        <w:tc>
          <w:tcPr>
            <w:tcW w:w="793" w:type="dxa"/>
            <w:vMerge/>
            <w:tcBorders>
              <w:top w:val="nil"/>
            </w:tcBorders>
          </w:tcPr>
          <w:p w14:paraId="4E2613EB" w14:textId="77777777" w:rsidR="00652107" w:rsidRPr="004A3377" w:rsidRDefault="00652107" w:rsidP="002754FE">
            <w:pPr>
              <w:rPr>
                <w:sz w:val="2"/>
                <w:szCs w:val="2"/>
              </w:rPr>
            </w:pPr>
          </w:p>
        </w:tc>
        <w:tc>
          <w:tcPr>
            <w:tcW w:w="798" w:type="dxa"/>
            <w:vMerge/>
            <w:tcBorders>
              <w:top w:val="nil"/>
              <w:right w:val="nil"/>
            </w:tcBorders>
          </w:tcPr>
          <w:p w14:paraId="25D6F2BE" w14:textId="77777777" w:rsidR="00652107" w:rsidRPr="004A3377" w:rsidRDefault="00652107" w:rsidP="002754FE">
            <w:pPr>
              <w:rPr>
                <w:sz w:val="2"/>
                <w:szCs w:val="2"/>
              </w:rPr>
            </w:pPr>
          </w:p>
        </w:tc>
      </w:tr>
      <w:tr w:rsidR="00652107" w:rsidRPr="004A3377" w14:paraId="7DF2E724" w14:textId="77777777" w:rsidTr="002754FE">
        <w:trPr>
          <w:trHeight w:val="334"/>
        </w:trPr>
        <w:tc>
          <w:tcPr>
            <w:tcW w:w="5097" w:type="dxa"/>
            <w:tcBorders>
              <w:left w:val="nil"/>
            </w:tcBorders>
          </w:tcPr>
          <w:p w14:paraId="0D131B42" w14:textId="77777777" w:rsidR="00652107" w:rsidRPr="004A3377" w:rsidRDefault="00652107" w:rsidP="002754FE">
            <w:pPr>
              <w:pStyle w:val="TableParagraph"/>
              <w:spacing w:before="46"/>
              <w:ind w:left="595"/>
              <w:rPr>
                <w:sz w:val="19"/>
              </w:rPr>
            </w:pPr>
            <w:r w:rsidRPr="004A3377">
              <w:rPr>
                <w:sz w:val="19"/>
              </w:rPr>
              <w:t>(b) Rad sistema (1);</w:t>
            </w:r>
          </w:p>
        </w:tc>
        <w:tc>
          <w:tcPr>
            <w:tcW w:w="850" w:type="dxa"/>
          </w:tcPr>
          <w:p w14:paraId="310965DB" w14:textId="77777777" w:rsidR="00652107" w:rsidRPr="004A3377" w:rsidRDefault="00652107" w:rsidP="002754FE">
            <w:pPr>
              <w:pStyle w:val="TableParagraph"/>
              <w:spacing w:before="46"/>
              <w:rPr>
                <w:sz w:val="19"/>
              </w:rPr>
            </w:pPr>
            <w:r w:rsidRPr="004A3377">
              <w:rPr>
                <w:sz w:val="19"/>
              </w:rPr>
              <w:t>1</w:t>
            </w:r>
          </w:p>
        </w:tc>
        <w:tc>
          <w:tcPr>
            <w:tcW w:w="850" w:type="dxa"/>
          </w:tcPr>
          <w:p w14:paraId="509542D9"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093252D5"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6AA05A3E"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24B2E473"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5D5611E2" w14:textId="77777777" w:rsidTr="002754FE">
        <w:trPr>
          <w:trHeight w:val="334"/>
        </w:trPr>
        <w:tc>
          <w:tcPr>
            <w:tcW w:w="5097" w:type="dxa"/>
            <w:tcBorders>
              <w:left w:val="nil"/>
            </w:tcBorders>
          </w:tcPr>
          <w:p w14:paraId="6A9A4856" w14:textId="77777777" w:rsidR="00652107" w:rsidRPr="004A3377" w:rsidRDefault="00652107" w:rsidP="002754FE">
            <w:pPr>
              <w:pStyle w:val="TableParagraph"/>
              <w:spacing w:before="46"/>
              <w:ind w:left="595"/>
              <w:rPr>
                <w:sz w:val="19"/>
              </w:rPr>
            </w:pPr>
            <w:r w:rsidRPr="004A3377">
              <w:rPr>
                <w:sz w:val="19"/>
              </w:rPr>
              <w:t>(c) Rad sistema (2).</w:t>
            </w:r>
          </w:p>
        </w:tc>
        <w:tc>
          <w:tcPr>
            <w:tcW w:w="850" w:type="dxa"/>
          </w:tcPr>
          <w:p w14:paraId="3BD5F99D" w14:textId="77777777" w:rsidR="00652107" w:rsidRPr="004A3377" w:rsidRDefault="00652107" w:rsidP="002754FE">
            <w:pPr>
              <w:pStyle w:val="TableParagraph"/>
              <w:spacing w:before="46"/>
              <w:rPr>
                <w:sz w:val="19"/>
              </w:rPr>
            </w:pPr>
            <w:r w:rsidRPr="004A3377">
              <w:rPr>
                <w:sz w:val="19"/>
              </w:rPr>
              <w:t>1</w:t>
            </w:r>
          </w:p>
        </w:tc>
        <w:tc>
          <w:tcPr>
            <w:tcW w:w="850" w:type="dxa"/>
          </w:tcPr>
          <w:p w14:paraId="1AD5C4DE" w14:textId="77777777" w:rsidR="00652107" w:rsidRPr="004A3377" w:rsidRDefault="00652107" w:rsidP="002754FE">
            <w:pPr>
              <w:pStyle w:val="TableParagraph"/>
              <w:spacing w:before="46"/>
              <w:ind w:right="323"/>
              <w:jc w:val="right"/>
              <w:rPr>
                <w:sz w:val="19"/>
              </w:rPr>
            </w:pPr>
            <w:r w:rsidRPr="004A3377">
              <w:rPr>
                <w:sz w:val="19"/>
              </w:rPr>
              <w:t>—</w:t>
            </w:r>
          </w:p>
        </w:tc>
        <w:tc>
          <w:tcPr>
            <w:tcW w:w="793" w:type="dxa"/>
          </w:tcPr>
          <w:p w14:paraId="15EE4168"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704FF491" w14:textId="77777777" w:rsidR="00652107" w:rsidRPr="004A3377" w:rsidRDefault="00652107" w:rsidP="002754FE">
            <w:pPr>
              <w:pStyle w:val="TableParagraph"/>
              <w:spacing w:before="46"/>
              <w:ind w:right="293"/>
              <w:jc w:val="right"/>
              <w:rPr>
                <w:sz w:val="19"/>
              </w:rPr>
            </w:pPr>
            <w:r w:rsidRPr="004A3377">
              <w:rPr>
                <w:sz w:val="19"/>
              </w:rPr>
              <w:t>—</w:t>
            </w:r>
          </w:p>
        </w:tc>
        <w:tc>
          <w:tcPr>
            <w:tcW w:w="798" w:type="dxa"/>
            <w:tcBorders>
              <w:right w:val="nil"/>
            </w:tcBorders>
          </w:tcPr>
          <w:p w14:paraId="46664AF2" w14:textId="77777777" w:rsidR="00652107" w:rsidRPr="004A3377" w:rsidRDefault="00652107" w:rsidP="002754FE">
            <w:pPr>
              <w:pStyle w:val="TableParagraph"/>
              <w:spacing w:before="46"/>
              <w:ind w:left="110"/>
              <w:rPr>
                <w:sz w:val="19"/>
              </w:rPr>
            </w:pPr>
            <w:r w:rsidRPr="004A3377">
              <w:rPr>
                <w:sz w:val="19"/>
              </w:rPr>
              <w:t>—</w:t>
            </w:r>
          </w:p>
        </w:tc>
      </w:tr>
      <w:tr w:rsidR="00652107" w:rsidRPr="004A3377" w14:paraId="50D4CF09" w14:textId="77777777" w:rsidTr="002754FE">
        <w:trPr>
          <w:trHeight w:val="321"/>
        </w:trPr>
        <w:tc>
          <w:tcPr>
            <w:tcW w:w="5097" w:type="dxa"/>
            <w:tcBorders>
              <w:left w:val="nil"/>
              <w:bottom w:val="nil"/>
            </w:tcBorders>
          </w:tcPr>
          <w:p w14:paraId="49F9017D" w14:textId="77777777" w:rsidR="00652107" w:rsidRPr="004A3377" w:rsidRDefault="00652107" w:rsidP="002754FE">
            <w:pPr>
              <w:pStyle w:val="TableParagraph"/>
              <w:spacing w:before="46"/>
              <w:ind w:left="-1"/>
              <w:rPr>
                <w:rFonts w:ascii="Trebuchet MS"/>
                <w:b/>
                <w:i/>
                <w:sz w:val="19"/>
              </w:rPr>
            </w:pPr>
            <w:r w:rsidRPr="004A3377">
              <w:rPr>
                <w:sz w:val="19"/>
              </w:rPr>
              <w:t xml:space="preserve">11.12 </w:t>
            </w:r>
            <w:r w:rsidRPr="004A3377">
              <w:rPr>
                <w:i/>
                <w:sz w:val="19"/>
              </w:rPr>
              <w:t xml:space="preserve">Zaštita od leda i kiše </w:t>
            </w:r>
            <w:r w:rsidRPr="004A3377">
              <w:rPr>
                <w:rFonts w:ascii="Trebuchet MS"/>
                <w:b/>
                <w:i/>
                <w:sz w:val="19"/>
              </w:rPr>
              <w:t>(ATA 30)</w:t>
            </w:r>
          </w:p>
        </w:tc>
        <w:tc>
          <w:tcPr>
            <w:tcW w:w="850" w:type="dxa"/>
            <w:vMerge w:val="restart"/>
          </w:tcPr>
          <w:p w14:paraId="70BAF1F2" w14:textId="77777777" w:rsidR="00652107" w:rsidRPr="004A3377" w:rsidRDefault="00652107" w:rsidP="002754FE">
            <w:pPr>
              <w:pStyle w:val="TableParagraph"/>
              <w:spacing w:before="46"/>
              <w:rPr>
                <w:sz w:val="19"/>
              </w:rPr>
            </w:pPr>
            <w:r w:rsidRPr="004A3377">
              <w:rPr>
                <w:sz w:val="19"/>
              </w:rPr>
              <w:t>1</w:t>
            </w:r>
          </w:p>
        </w:tc>
        <w:tc>
          <w:tcPr>
            <w:tcW w:w="850" w:type="dxa"/>
            <w:vMerge w:val="restart"/>
          </w:tcPr>
          <w:p w14:paraId="4EE0D370" w14:textId="77777777" w:rsidR="00652107" w:rsidRPr="004A3377" w:rsidRDefault="00652107" w:rsidP="002754FE">
            <w:pPr>
              <w:pStyle w:val="TableParagraph"/>
              <w:spacing w:before="46"/>
              <w:rPr>
                <w:sz w:val="19"/>
              </w:rPr>
            </w:pPr>
            <w:r w:rsidRPr="004A3377">
              <w:rPr>
                <w:sz w:val="19"/>
              </w:rPr>
              <w:t>1</w:t>
            </w:r>
          </w:p>
        </w:tc>
        <w:tc>
          <w:tcPr>
            <w:tcW w:w="793" w:type="dxa"/>
            <w:vMerge w:val="restart"/>
          </w:tcPr>
          <w:p w14:paraId="221C59B7" w14:textId="77777777" w:rsidR="00652107" w:rsidRPr="004A3377" w:rsidRDefault="00652107" w:rsidP="002754FE">
            <w:pPr>
              <w:pStyle w:val="TableParagraph"/>
              <w:spacing w:before="46"/>
              <w:ind w:left="1"/>
              <w:rPr>
                <w:sz w:val="19"/>
              </w:rPr>
            </w:pPr>
            <w:r w:rsidRPr="004A3377">
              <w:rPr>
                <w:sz w:val="19"/>
              </w:rPr>
              <w:t>3</w:t>
            </w:r>
          </w:p>
        </w:tc>
        <w:tc>
          <w:tcPr>
            <w:tcW w:w="793" w:type="dxa"/>
            <w:vMerge w:val="restart"/>
          </w:tcPr>
          <w:p w14:paraId="34AA75C8" w14:textId="77777777" w:rsidR="00652107" w:rsidRPr="004A3377" w:rsidRDefault="00652107" w:rsidP="002754FE">
            <w:pPr>
              <w:pStyle w:val="TableParagraph"/>
              <w:spacing w:before="46"/>
              <w:ind w:left="3"/>
              <w:rPr>
                <w:sz w:val="19"/>
              </w:rPr>
            </w:pPr>
            <w:r w:rsidRPr="004A3377">
              <w:rPr>
                <w:sz w:val="19"/>
              </w:rPr>
              <w:t>3</w:t>
            </w:r>
          </w:p>
        </w:tc>
        <w:tc>
          <w:tcPr>
            <w:tcW w:w="798" w:type="dxa"/>
            <w:vMerge w:val="restart"/>
            <w:tcBorders>
              <w:right w:val="nil"/>
            </w:tcBorders>
          </w:tcPr>
          <w:p w14:paraId="0A754B42"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7083B188" w14:textId="77777777" w:rsidTr="002754FE">
        <w:trPr>
          <w:trHeight w:val="326"/>
        </w:trPr>
        <w:tc>
          <w:tcPr>
            <w:tcW w:w="5097" w:type="dxa"/>
            <w:tcBorders>
              <w:top w:val="nil"/>
              <w:left w:val="nil"/>
              <w:bottom w:val="nil"/>
            </w:tcBorders>
          </w:tcPr>
          <w:p w14:paraId="0F175E9E" w14:textId="77777777" w:rsidR="00652107" w:rsidRPr="004A3377" w:rsidRDefault="00652107" w:rsidP="002754FE">
            <w:pPr>
              <w:pStyle w:val="TableParagraph"/>
              <w:spacing w:before="48"/>
              <w:ind w:left="595"/>
              <w:rPr>
                <w:sz w:val="19"/>
              </w:rPr>
            </w:pPr>
            <w:r w:rsidRPr="004A3377">
              <w:rPr>
                <w:sz w:val="19"/>
              </w:rPr>
              <w:t>(a) Principi;</w:t>
            </w:r>
          </w:p>
        </w:tc>
        <w:tc>
          <w:tcPr>
            <w:tcW w:w="850" w:type="dxa"/>
            <w:vMerge/>
            <w:tcBorders>
              <w:top w:val="nil"/>
            </w:tcBorders>
          </w:tcPr>
          <w:p w14:paraId="0E959EC8" w14:textId="77777777" w:rsidR="00652107" w:rsidRPr="004A3377" w:rsidRDefault="00652107" w:rsidP="002754FE">
            <w:pPr>
              <w:rPr>
                <w:sz w:val="2"/>
                <w:szCs w:val="2"/>
              </w:rPr>
            </w:pPr>
          </w:p>
        </w:tc>
        <w:tc>
          <w:tcPr>
            <w:tcW w:w="850" w:type="dxa"/>
            <w:vMerge/>
            <w:tcBorders>
              <w:top w:val="nil"/>
            </w:tcBorders>
          </w:tcPr>
          <w:p w14:paraId="1CF907CB" w14:textId="77777777" w:rsidR="00652107" w:rsidRPr="004A3377" w:rsidRDefault="00652107" w:rsidP="002754FE">
            <w:pPr>
              <w:rPr>
                <w:sz w:val="2"/>
                <w:szCs w:val="2"/>
              </w:rPr>
            </w:pPr>
          </w:p>
        </w:tc>
        <w:tc>
          <w:tcPr>
            <w:tcW w:w="793" w:type="dxa"/>
            <w:vMerge/>
            <w:tcBorders>
              <w:top w:val="nil"/>
            </w:tcBorders>
          </w:tcPr>
          <w:p w14:paraId="18ACC5E0" w14:textId="77777777" w:rsidR="00652107" w:rsidRPr="004A3377" w:rsidRDefault="00652107" w:rsidP="002754FE">
            <w:pPr>
              <w:rPr>
                <w:sz w:val="2"/>
                <w:szCs w:val="2"/>
              </w:rPr>
            </w:pPr>
          </w:p>
        </w:tc>
        <w:tc>
          <w:tcPr>
            <w:tcW w:w="793" w:type="dxa"/>
            <w:vMerge/>
            <w:tcBorders>
              <w:top w:val="nil"/>
            </w:tcBorders>
          </w:tcPr>
          <w:p w14:paraId="372FCEA9" w14:textId="77777777" w:rsidR="00652107" w:rsidRPr="004A3377" w:rsidRDefault="00652107" w:rsidP="002754FE">
            <w:pPr>
              <w:rPr>
                <w:sz w:val="2"/>
                <w:szCs w:val="2"/>
              </w:rPr>
            </w:pPr>
          </w:p>
        </w:tc>
        <w:tc>
          <w:tcPr>
            <w:tcW w:w="798" w:type="dxa"/>
            <w:vMerge/>
            <w:tcBorders>
              <w:top w:val="nil"/>
              <w:right w:val="nil"/>
            </w:tcBorders>
          </w:tcPr>
          <w:p w14:paraId="4017EA48" w14:textId="77777777" w:rsidR="00652107" w:rsidRPr="004A3377" w:rsidRDefault="00652107" w:rsidP="002754FE">
            <w:pPr>
              <w:rPr>
                <w:sz w:val="2"/>
                <w:szCs w:val="2"/>
              </w:rPr>
            </w:pPr>
          </w:p>
        </w:tc>
      </w:tr>
      <w:tr w:rsidR="00652107" w:rsidRPr="004A3377" w14:paraId="32E4827C" w14:textId="77777777" w:rsidTr="002754FE">
        <w:trPr>
          <w:trHeight w:val="334"/>
        </w:trPr>
        <w:tc>
          <w:tcPr>
            <w:tcW w:w="5097" w:type="dxa"/>
            <w:tcBorders>
              <w:top w:val="nil"/>
              <w:left w:val="nil"/>
            </w:tcBorders>
          </w:tcPr>
          <w:p w14:paraId="073EA565" w14:textId="77777777" w:rsidR="00652107" w:rsidRPr="004A3377" w:rsidRDefault="00652107" w:rsidP="002754FE">
            <w:pPr>
              <w:pStyle w:val="TableParagraph"/>
              <w:spacing w:before="46"/>
              <w:ind w:left="595"/>
              <w:rPr>
                <w:sz w:val="19"/>
              </w:rPr>
            </w:pPr>
            <w:r w:rsidRPr="004A3377">
              <w:rPr>
                <w:sz w:val="19"/>
              </w:rPr>
              <w:t>(b) Odmrzavanje;</w:t>
            </w:r>
          </w:p>
        </w:tc>
        <w:tc>
          <w:tcPr>
            <w:tcW w:w="850" w:type="dxa"/>
          </w:tcPr>
          <w:p w14:paraId="095BD841" w14:textId="77777777" w:rsidR="00652107" w:rsidRPr="004A3377" w:rsidRDefault="00652107" w:rsidP="002754FE">
            <w:pPr>
              <w:pStyle w:val="TableParagraph"/>
              <w:spacing w:before="46"/>
              <w:rPr>
                <w:sz w:val="19"/>
              </w:rPr>
            </w:pPr>
            <w:r w:rsidRPr="004A3377">
              <w:rPr>
                <w:sz w:val="19"/>
              </w:rPr>
              <w:t>1</w:t>
            </w:r>
          </w:p>
        </w:tc>
        <w:tc>
          <w:tcPr>
            <w:tcW w:w="850" w:type="dxa"/>
          </w:tcPr>
          <w:p w14:paraId="2383F0CF"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17B9FBB6"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54FA25AB"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1B8405F0"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466A405A" w14:textId="77777777" w:rsidTr="002754FE">
        <w:trPr>
          <w:trHeight w:val="334"/>
        </w:trPr>
        <w:tc>
          <w:tcPr>
            <w:tcW w:w="5097" w:type="dxa"/>
            <w:tcBorders>
              <w:left w:val="nil"/>
            </w:tcBorders>
          </w:tcPr>
          <w:p w14:paraId="036E8EAA" w14:textId="77777777" w:rsidR="00652107" w:rsidRPr="004A3377" w:rsidRDefault="00652107" w:rsidP="002754FE">
            <w:pPr>
              <w:pStyle w:val="TableParagraph"/>
              <w:spacing w:before="46"/>
              <w:ind w:left="595"/>
              <w:rPr>
                <w:sz w:val="19"/>
              </w:rPr>
            </w:pPr>
            <w:r w:rsidRPr="004A3377">
              <w:rPr>
                <w:sz w:val="19"/>
              </w:rPr>
              <w:t>(c) Protiv zaleđivanja;</w:t>
            </w:r>
          </w:p>
        </w:tc>
        <w:tc>
          <w:tcPr>
            <w:tcW w:w="850" w:type="dxa"/>
          </w:tcPr>
          <w:p w14:paraId="4363CB67" w14:textId="77777777" w:rsidR="00652107" w:rsidRPr="004A3377" w:rsidRDefault="00652107" w:rsidP="002754FE">
            <w:pPr>
              <w:pStyle w:val="TableParagraph"/>
              <w:spacing w:before="46"/>
              <w:rPr>
                <w:sz w:val="19"/>
              </w:rPr>
            </w:pPr>
            <w:r w:rsidRPr="004A3377">
              <w:rPr>
                <w:sz w:val="19"/>
              </w:rPr>
              <w:t>1</w:t>
            </w:r>
          </w:p>
        </w:tc>
        <w:tc>
          <w:tcPr>
            <w:tcW w:w="850" w:type="dxa"/>
          </w:tcPr>
          <w:p w14:paraId="667EF85F" w14:textId="77777777" w:rsidR="00652107" w:rsidRPr="004A3377" w:rsidRDefault="00652107" w:rsidP="002754FE">
            <w:pPr>
              <w:pStyle w:val="TableParagraph"/>
              <w:spacing w:before="46"/>
              <w:ind w:right="323"/>
              <w:jc w:val="right"/>
              <w:rPr>
                <w:sz w:val="19"/>
              </w:rPr>
            </w:pPr>
            <w:r w:rsidRPr="004A3377">
              <w:rPr>
                <w:sz w:val="19"/>
              </w:rPr>
              <w:t>—</w:t>
            </w:r>
          </w:p>
        </w:tc>
        <w:tc>
          <w:tcPr>
            <w:tcW w:w="793" w:type="dxa"/>
          </w:tcPr>
          <w:p w14:paraId="300B3911"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399911E0" w14:textId="77777777" w:rsidR="00652107" w:rsidRPr="004A3377" w:rsidRDefault="00652107" w:rsidP="002754FE">
            <w:pPr>
              <w:pStyle w:val="TableParagraph"/>
              <w:spacing w:before="46"/>
              <w:ind w:right="293"/>
              <w:jc w:val="right"/>
              <w:rPr>
                <w:sz w:val="19"/>
              </w:rPr>
            </w:pPr>
            <w:r w:rsidRPr="004A3377">
              <w:rPr>
                <w:sz w:val="19"/>
              </w:rPr>
              <w:t>—</w:t>
            </w:r>
          </w:p>
        </w:tc>
        <w:tc>
          <w:tcPr>
            <w:tcW w:w="798" w:type="dxa"/>
            <w:tcBorders>
              <w:right w:val="nil"/>
            </w:tcBorders>
          </w:tcPr>
          <w:p w14:paraId="404F89E7" w14:textId="77777777" w:rsidR="00652107" w:rsidRPr="004A3377" w:rsidRDefault="00652107" w:rsidP="002754FE">
            <w:pPr>
              <w:pStyle w:val="TableParagraph"/>
              <w:spacing w:before="46"/>
              <w:ind w:left="110"/>
              <w:rPr>
                <w:sz w:val="19"/>
              </w:rPr>
            </w:pPr>
            <w:r w:rsidRPr="004A3377">
              <w:rPr>
                <w:sz w:val="19"/>
              </w:rPr>
              <w:t>—</w:t>
            </w:r>
          </w:p>
        </w:tc>
      </w:tr>
      <w:tr w:rsidR="00652107" w:rsidRPr="004A3377" w14:paraId="75F84AFF" w14:textId="77777777" w:rsidTr="002754FE">
        <w:trPr>
          <w:trHeight w:val="334"/>
        </w:trPr>
        <w:tc>
          <w:tcPr>
            <w:tcW w:w="5097" w:type="dxa"/>
            <w:tcBorders>
              <w:left w:val="nil"/>
            </w:tcBorders>
          </w:tcPr>
          <w:p w14:paraId="7533A9F0" w14:textId="77777777" w:rsidR="00652107" w:rsidRPr="004A3377" w:rsidRDefault="00652107" w:rsidP="002754FE">
            <w:pPr>
              <w:pStyle w:val="TableParagraph"/>
              <w:spacing w:before="46"/>
              <w:ind w:left="595"/>
              <w:rPr>
                <w:sz w:val="19"/>
              </w:rPr>
            </w:pPr>
            <w:r w:rsidRPr="004A3377">
              <w:rPr>
                <w:sz w:val="19"/>
              </w:rPr>
              <w:t>(d) Brisači;</w:t>
            </w:r>
          </w:p>
        </w:tc>
        <w:tc>
          <w:tcPr>
            <w:tcW w:w="850" w:type="dxa"/>
          </w:tcPr>
          <w:p w14:paraId="5A0B55F2" w14:textId="77777777" w:rsidR="00652107" w:rsidRPr="004A3377" w:rsidRDefault="00652107" w:rsidP="002754FE">
            <w:pPr>
              <w:pStyle w:val="TableParagraph"/>
              <w:spacing w:before="46"/>
              <w:rPr>
                <w:sz w:val="19"/>
              </w:rPr>
            </w:pPr>
            <w:r w:rsidRPr="004A3377">
              <w:rPr>
                <w:sz w:val="19"/>
              </w:rPr>
              <w:t>1</w:t>
            </w:r>
          </w:p>
        </w:tc>
        <w:tc>
          <w:tcPr>
            <w:tcW w:w="850" w:type="dxa"/>
          </w:tcPr>
          <w:p w14:paraId="7FED0531"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42ED38AA"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21A3A202"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1D8AEECF" w14:textId="77777777" w:rsidR="00652107" w:rsidRPr="004A3377" w:rsidRDefault="00652107" w:rsidP="002754FE">
            <w:pPr>
              <w:pStyle w:val="TableParagraph"/>
              <w:spacing w:before="46"/>
              <w:ind w:left="109"/>
              <w:rPr>
                <w:sz w:val="19"/>
              </w:rPr>
            </w:pPr>
            <w:r w:rsidRPr="004A3377">
              <w:rPr>
                <w:sz w:val="19"/>
              </w:rPr>
              <w:t>1</w:t>
            </w:r>
          </w:p>
        </w:tc>
      </w:tr>
      <w:tr w:rsidR="00652107" w:rsidRPr="004A3377" w14:paraId="6CA2034A" w14:textId="77777777" w:rsidTr="002754FE">
        <w:trPr>
          <w:trHeight w:val="334"/>
        </w:trPr>
        <w:tc>
          <w:tcPr>
            <w:tcW w:w="5097" w:type="dxa"/>
            <w:tcBorders>
              <w:left w:val="nil"/>
            </w:tcBorders>
          </w:tcPr>
          <w:p w14:paraId="516203A2" w14:textId="77777777" w:rsidR="00652107" w:rsidRPr="004A3377" w:rsidRDefault="00652107" w:rsidP="002754FE">
            <w:pPr>
              <w:pStyle w:val="TableParagraph"/>
              <w:spacing w:before="46"/>
              <w:ind w:left="595"/>
              <w:rPr>
                <w:sz w:val="19"/>
              </w:rPr>
            </w:pPr>
            <w:r w:rsidRPr="004A3377">
              <w:rPr>
                <w:sz w:val="19"/>
              </w:rPr>
              <w:t>(e) Sistemi za odbijanje kiše</w:t>
            </w:r>
          </w:p>
        </w:tc>
        <w:tc>
          <w:tcPr>
            <w:tcW w:w="850" w:type="dxa"/>
          </w:tcPr>
          <w:p w14:paraId="38324661" w14:textId="77777777" w:rsidR="00652107" w:rsidRPr="004A3377" w:rsidRDefault="00652107" w:rsidP="002754FE">
            <w:pPr>
              <w:pStyle w:val="TableParagraph"/>
              <w:spacing w:before="46"/>
              <w:rPr>
                <w:sz w:val="19"/>
              </w:rPr>
            </w:pPr>
            <w:r w:rsidRPr="004A3377">
              <w:rPr>
                <w:sz w:val="19"/>
              </w:rPr>
              <w:t>1</w:t>
            </w:r>
          </w:p>
        </w:tc>
        <w:tc>
          <w:tcPr>
            <w:tcW w:w="850" w:type="dxa"/>
          </w:tcPr>
          <w:p w14:paraId="7BC2B99F" w14:textId="77777777" w:rsidR="00652107" w:rsidRPr="004A3377" w:rsidRDefault="00652107" w:rsidP="002754FE">
            <w:pPr>
              <w:pStyle w:val="TableParagraph"/>
              <w:spacing w:before="46"/>
              <w:ind w:right="323"/>
              <w:jc w:val="right"/>
              <w:rPr>
                <w:sz w:val="19"/>
              </w:rPr>
            </w:pPr>
            <w:r w:rsidRPr="004A3377">
              <w:rPr>
                <w:sz w:val="19"/>
              </w:rPr>
              <w:t>—</w:t>
            </w:r>
          </w:p>
        </w:tc>
        <w:tc>
          <w:tcPr>
            <w:tcW w:w="793" w:type="dxa"/>
          </w:tcPr>
          <w:p w14:paraId="7858066A"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63FB01DF" w14:textId="77777777" w:rsidR="00652107" w:rsidRPr="004A3377" w:rsidRDefault="00652107" w:rsidP="002754FE">
            <w:pPr>
              <w:pStyle w:val="TableParagraph"/>
              <w:spacing w:before="46"/>
              <w:ind w:right="293"/>
              <w:jc w:val="right"/>
              <w:rPr>
                <w:sz w:val="19"/>
              </w:rPr>
            </w:pPr>
            <w:r w:rsidRPr="004A3377">
              <w:rPr>
                <w:sz w:val="19"/>
              </w:rPr>
              <w:t>—</w:t>
            </w:r>
          </w:p>
        </w:tc>
        <w:tc>
          <w:tcPr>
            <w:tcW w:w="798" w:type="dxa"/>
            <w:tcBorders>
              <w:right w:val="nil"/>
            </w:tcBorders>
          </w:tcPr>
          <w:p w14:paraId="2F83C179" w14:textId="77777777" w:rsidR="00652107" w:rsidRPr="004A3377" w:rsidRDefault="00652107" w:rsidP="002754FE">
            <w:pPr>
              <w:pStyle w:val="TableParagraph"/>
              <w:spacing w:before="46"/>
              <w:ind w:left="110"/>
              <w:rPr>
                <w:sz w:val="19"/>
              </w:rPr>
            </w:pPr>
            <w:r w:rsidRPr="004A3377">
              <w:rPr>
                <w:sz w:val="19"/>
              </w:rPr>
              <w:t>—</w:t>
            </w:r>
          </w:p>
        </w:tc>
      </w:tr>
      <w:tr w:rsidR="00652107" w:rsidRPr="004A3377" w14:paraId="7CB69030" w14:textId="77777777" w:rsidTr="002754FE">
        <w:trPr>
          <w:trHeight w:val="321"/>
        </w:trPr>
        <w:tc>
          <w:tcPr>
            <w:tcW w:w="5097" w:type="dxa"/>
            <w:tcBorders>
              <w:left w:val="nil"/>
              <w:bottom w:val="nil"/>
            </w:tcBorders>
          </w:tcPr>
          <w:p w14:paraId="1E6520E6" w14:textId="77777777" w:rsidR="00652107" w:rsidRPr="004A3377" w:rsidRDefault="00652107" w:rsidP="002754FE">
            <w:pPr>
              <w:pStyle w:val="TableParagraph"/>
              <w:spacing w:before="46"/>
              <w:ind w:left="-1"/>
              <w:rPr>
                <w:rFonts w:ascii="Trebuchet MS"/>
                <w:b/>
                <w:i/>
                <w:sz w:val="19"/>
              </w:rPr>
            </w:pPr>
            <w:r w:rsidRPr="004A3377">
              <w:rPr>
                <w:sz w:val="19"/>
              </w:rPr>
              <w:t xml:space="preserve">11.13 </w:t>
            </w:r>
            <w:r w:rsidRPr="004A3377">
              <w:rPr>
                <w:i/>
                <w:sz w:val="19"/>
              </w:rPr>
              <w:t xml:space="preserve">Stajni trap </w:t>
            </w:r>
            <w:r w:rsidRPr="004A3377">
              <w:rPr>
                <w:rFonts w:ascii="Trebuchet MS"/>
                <w:b/>
                <w:i/>
                <w:sz w:val="19"/>
              </w:rPr>
              <w:t>(ATA 32)</w:t>
            </w:r>
          </w:p>
        </w:tc>
        <w:tc>
          <w:tcPr>
            <w:tcW w:w="850" w:type="dxa"/>
            <w:vMerge w:val="restart"/>
          </w:tcPr>
          <w:p w14:paraId="28ABEA81" w14:textId="77777777" w:rsidR="00652107" w:rsidRPr="004A3377" w:rsidRDefault="00652107" w:rsidP="002754FE">
            <w:pPr>
              <w:pStyle w:val="TableParagraph"/>
              <w:spacing w:before="46"/>
              <w:rPr>
                <w:sz w:val="19"/>
              </w:rPr>
            </w:pPr>
            <w:r w:rsidRPr="004A3377">
              <w:rPr>
                <w:sz w:val="19"/>
              </w:rPr>
              <w:t>2</w:t>
            </w:r>
          </w:p>
        </w:tc>
        <w:tc>
          <w:tcPr>
            <w:tcW w:w="850" w:type="dxa"/>
            <w:vMerge w:val="restart"/>
          </w:tcPr>
          <w:p w14:paraId="66500D42" w14:textId="77777777" w:rsidR="00652107" w:rsidRPr="004A3377" w:rsidRDefault="00652107" w:rsidP="002754FE">
            <w:pPr>
              <w:pStyle w:val="TableParagraph"/>
              <w:spacing w:before="46"/>
              <w:rPr>
                <w:sz w:val="19"/>
              </w:rPr>
            </w:pPr>
            <w:r w:rsidRPr="004A3377">
              <w:rPr>
                <w:sz w:val="19"/>
              </w:rPr>
              <w:t>2</w:t>
            </w:r>
          </w:p>
        </w:tc>
        <w:tc>
          <w:tcPr>
            <w:tcW w:w="793" w:type="dxa"/>
            <w:vMerge w:val="restart"/>
          </w:tcPr>
          <w:p w14:paraId="2819983C" w14:textId="77777777" w:rsidR="00652107" w:rsidRPr="004A3377" w:rsidRDefault="00652107" w:rsidP="002754FE">
            <w:pPr>
              <w:pStyle w:val="TableParagraph"/>
              <w:spacing w:before="46"/>
              <w:ind w:left="1"/>
              <w:rPr>
                <w:sz w:val="19"/>
              </w:rPr>
            </w:pPr>
            <w:r w:rsidRPr="004A3377">
              <w:rPr>
                <w:sz w:val="19"/>
              </w:rPr>
              <w:t>3</w:t>
            </w:r>
          </w:p>
        </w:tc>
        <w:tc>
          <w:tcPr>
            <w:tcW w:w="793" w:type="dxa"/>
            <w:vMerge w:val="restart"/>
          </w:tcPr>
          <w:p w14:paraId="78F207EA" w14:textId="77777777" w:rsidR="00652107" w:rsidRPr="004A3377" w:rsidRDefault="00652107" w:rsidP="002754FE">
            <w:pPr>
              <w:pStyle w:val="TableParagraph"/>
              <w:spacing w:before="46"/>
              <w:ind w:left="3"/>
              <w:rPr>
                <w:sz w:val="19"/>
              </w:rPr>
            </w:pPr>
            <w:r w:rsidRPr="004A3377">
              <w:rPr>
                <w:sz w:val="19"/>
              </w:rPr>
              <w:t>3</w:t>
            </w:r>
          </w:p>
        </w:tc>
        <w:tc>
          <w:tcPr>
            <w:tcW w:w="798" w:type="dxa"/>
            <w:vMerge w:val="restart"/>
            <w:tcBorders>
              <w:right w:val="nil"/>
            </w:tcBorders>
          </w:tcPr>
          <w:p w14:paraId="78269F34"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3C795888" w14:textId="77777777" w:rsidTr="002754FE">
        <w:trPr>
          <w:trHeight w:val="337"/>
        </w:trPr>
        <w:tc>
          <w:tcPr>
            <w:tcW w:w="5097" w:type="dxa"/>
            <w:tcBorders>
              <w:top w:val="nil"/>
              <w:left w:val="nil"/>
            </w:tcBorders>
          </w:tcPr>
          <w:p w14:paraId="02C67CD9" w14:textId="77777777" w:rsidR="00652107" w:rsidRPr="004A3377" w:rsidRDefault="00652107" w:rsidP="002754FE">
            <w:pPr>
              <w:pStyle w:val="TableParagraph"/>
              <w:spacing w:before="48"/>
              <w:ind w:left="595"/>
              <w:rPr>
                <w:sz w:val="19"/>
              </w:rPr>
            </w:pPr>
            <w:r w:rsidRPr="004A3377">
              <w:rPr>
                <w:sz w:val="19"/>
              </w:rPr>
              <w:t>(a) Opis;</w:t>
            </w:r>
          </w:p>
        </w:tc>
        <w:tc>
          <w:tcPr>
            <w:tcW w:w="850" w:type="dxa"/>
            <w:vMerge/>
            <w:tcBorders>
              <w:top w:val="nil"/>
            </w:tcBorders>
          </w:tcPr>
          <w:p w14:paraId="13B04A9B" w14:textId="77777777" w:rsidR="00652107" w:rsidRPr="004A3377" w:rsidRDefault="00652107" w:rsidP="002754FE">
            <w:pPr>
              <w:rPr>
                <w:sz w:val="2"/>
                <w:szCs w:val="2"/>
              </w:rPr>
            </w:pPr>
          </w:p>
        </w:tc>
        <w:tc>
          <w:tcPr>
            <w:tcW w:w="850" w:type="dxa"/>
            <w:vMerge/>
            <w:tcBorders>
              <w:top w:val="nil"/>
            </w:tcBorders>
          </w:tcPr>
          <w:p w14:paraId="6D2AD182" w14:textId="77777777" w:rsidR="00652107" w:rsidRPr="004A3377" w:rsidRDefault="00652107" w:rsidP="002754FE">
            <w:pPr>
              <w:rPr>
                <w:sz w:val="2"/>
                <w:szCs w:val="2"/>
              </w:rPr>
            </w:pPr>
          </w:p>
        </w:tc>
        <w:tc>
          <w:tcPr>
            <w:tcW w:w="793" w:type="dxa"/>
            <w:vMerge/>
            <w:tcBorders>
              <w:top w:val="nil"/>
            </w:tcBorders>
          </w:tcPr>
          <w:p w14:paraId="1EB457B9" w14:textId="77777777" w:rsidR="00652107" w:rsidRPr="004A3377" w:rsidRDefault="00652107" w:rsidP="002754FE">
            <w:pPr>
              <w:rPr>
                <w:sz w:val="2"/>
                <w:szCs w:val="2"/>
              </w:rPr>
            </w:pPr>
          </w:p>
        </w:tc>
        <w:tc>
          <w:tcPr>
            <w:tcW w:w="793" w:type="dxa"/>
            <w:vMerge/>
            <w:tcBorders>
              <w:top w:val="nil"/>
            </w:tcBorders>
          </w:tcPr>
          <w:p w14:paraId="0796127A" w14:textId="77777777" w:rsidR="00652107" w:rsidRPr="004A3377" w:rsidRDefault="00652107" w:rsidP="002754FE">
            <w:pPr>
              <w:rPr>
                <w:sz w:val="2"/>
                <w:szCs w:val="2"/>
              </w:rPr>
            </w:pPr>
          </w:p>
        </w:tc>
        <w:tc>
          <w:tcPr>
            <w:tcW w:w="798" w:type="dxa"/>
            <w:vMerge/>
            <w:tcBorders>
              <w:top w:val="nil"/>
              <w:right w:val="nil"/>
            </w:tcBorders>
          </w:tcPr>
          <w:p w14:paraId="234F83A0" w14:textId="77777777" w:rsidR="00652107" w:rsidRPr="004A3377" w:rsidRDefault="00652107" w:rsidP="002754FE">
            <w:pPr>
              <w:rPr>
                <w:sz w:val="2"/>
                <w:szCs w:val="2"/>
              </w:rPr>
            </w:pPr>
          </w:p>
        </w:tc>
      </w:tr>
      <w:tr w:rsidR="00652107" w:rsidRPr="004A3377" w14:paraId="1FA14B59" w14:textId="77777777" w:rsidTr="002754FE">
        <w:trPr>
          <w:trHeight w:val="334"/>
        </w:trPr>
        <w:tc>
          <w:tcPr>
            <w:tcW w:w="5097" w:type="dxa"/>
            <w:tcBorders>
              <w:left w:val="nil"/>
            </w:tcBorders>
          </w:tcPr>
          <w:p w14:paraId="16463738" w14:textId="77777777" w:rsidR="00652107" w:rsidRPr="004A3377" w:rsidRDefault="00652107" w:rsidP="002754FE">
            <w:pPr>
              <w:pStyle w:val="TableParagraph"/>
              <w:spacing w:before="46"/>
              <w:ind w:left="595"/>
              <w:rPr>
                <w:sz w:val="19"/>
              </w:rPr>
            </w:pPr>
            <w:r w:rsidRPr="004A3377">
              <w:rPr>
                <w:sz w:val="19"/>
              </w:rPr>
              <w:t>(b) Rad sistema;</w:t>
            </w:r>
          </w:p>
        </w:tc>
        <w:tc>
          <w:tcPr>
            <w:tcW w:w="850" w:type="dxa"/>
          </w:tcPr>
          <w:p w14:paraId="1EC122B5" w14:textId="77777777" w:rsidR="00652107" w:rsidRPr="004A3377" w:rsidRDefault="00652107" w:rsidP="002754FE">
            <w:pPr>
              <w:pStyle w:val="TableParagraph"/>
              <w:spacing w:before="46"/>
              <w:rPr>
                <w:sz w:val="19"/>
              </w:rPr>
            </w:pPr>
            <w:r w:rsidRPr="004A3377">
              <w:rPr>
                <w:sz w:val="19"/>
              </w:rPr>
              <w:t>2</w:t>
            </w:r>
          </w:p>
        </w:tc>
        <w:tc>
          <w:tcPr>
            <w:tcW w:w="850" w:type="dxa"/>
          </w:tcPr>
          <w:p w14:paraId="725D388B" w14:textId="77777777" w:rsidR="00652107" w:rsidRPr="004A3377" w:rsidRDefault="00652107" w:rsidP="002754FE">
            <w:pPr>
              <w:pStyle w:val="TableParagraph"/>
              <w:spacing w:before="46"/>
              <w:ind w:right="364"/>
              <w:jc w:val="right"/>
              <w:rPr>
                <w:sz w:val="19"/>
              </w:rPr>
            </w:pPr>
            <w:r w:rsidRPr="004A3377">
              <w:rPr>
                <w:sz w:val="19"/>
              </w:rPr>
              <w:t>2</w:t>
            </w:r>
          </w:p>
        </w:tc>
        <w:tc>
          <w:tcPr>
            <w:tcW w:w="793" w:type="dxa"/>
          </w:tcPr>
          <w:p w14:paraId="7D4F0E93"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5CEF14C3"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5AFC6451"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166C56EF" w14:textId="77777777" w:rsidTr="002754FE">
        <w:trPr>
          <w:trHeight w:val="334"/>
        </w:trPr>
        <w:tc>
          <w:tcPr>
            <w:tcW w:w="5097" w:type="dxa"/>
            <w:tcBorders>
              <w:left w:val="nil"/>
            </w:tcBorders>
          </w:tcPr>
          <w:p w14:paraId="09D45998" w14:textId="77777777" w:rsidR="00652107" w:rsidRPr="004A3377" w:rsidRDefault="00652107" w:rsidP="002754FE">
            <w:pPr>
              <w:pStyle w:val="TableParagraph"/>
              <w:spacing w:before="46"/>
              <w:ind w:left="595"/>
              <w:rPr>
                <w:sz w:val="19"/>
              </w:rPr>
            </w:pPr>
            <w:r w:rsidRPr="004A3377">
              <w:rPr>
                <w:sz w:val="19"/>
              </w:rPr>
              <w:t>(c) Senzor vazduh-zemlja;</w:t>
            </w:r>
          </w:p>
        </w:tc>
        <w:tc>
          <w:tcPr>
            <w:tcW w:w="850" w:type="dxa"/>
          </w:tcPr>
          <w:p w14:paraId="327DE1E7" w14:textId="77777777" w:rsidR="00652107" w:rsidRPr="004A3377" w:rsidRDefault="00652107" w:rsidP="002754FE">
            <w:pPr>
              <w:pStyle w:val="TableParagraph"/>
              <w:spacing w:before="46"/>
              <w:rPr>
                <w:sz w:val="19"/>
              </w:rPr>
            </w:pPr>
            <w:r w:rsidRPr="004A3377">
              <w:rPr>
                <w:sz w:val="19"/>
              </w:rPr>
              <w:t>2</w:t>
            </w:r>
          </w:p>
        </w:tc>
        <w:tc>
          <w:tcPr>
            <w:tcW w:w="850" w:type="dxa"/>
          </w:tcPr>
          <w:p w14:paraId="225031E9" w14:textId="77777777" w:rsidR="00652107" w:rsidRPr="004A3377" w:rsidRDefault="00652107" w:rsidP="002754FE">
            <w:pPr>
              <w:pStyle w:val="TableParagraph"/>
              <w:spacing w:before="46"/>
              <w:ind w:right="323"/>
              <w:jc w:val="right"/>
              <w:rPr>
                <w:sz w:val="19"/>
              </w:rPr>
            </w:pPr>
            <w:r w:rsidRPr="004A3377">
              <w:rPr>
                <w:sz w:val="19"/>
              </w:rPr>
              <w:t>—</w:t>
            </w:r>
          </w:p>
        </w:tc>
        <w:tc>
          <w:tcPr>
            <w:tcW w:w="793" w:type="dxa"/>
          </w:tcPr>
          <w:p w14:paraId="79978D0F"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460B7B59" w14:textId="77777777" w:rsidR="00652107" w:rsidRPr="004A3377" w:rsidRDefault="00652107" w:rsidP="002754FE">
            <w:pPr>
              <w:pStyle w:val="TableParagraph"/>
              <w:spacing w:before="46"/>
              <w:ind w:right="293"/>
              <w:jc w:val="right"/>
              <w:rPr>
                <w:sz w:val="19"/>
              </w:rPr>
            </w:pPr>
            <w:r w:rsidRPr="004A3377">
              <w:rPr>
                <w:sz w:val="19"/>
              </w:rPr>
              <w:t>—</w:t>
            </w:r>
          </w:p>
        </w:tc>
        <w:tc>
          <w:tcPr>
            <w:tcW w:w="798" w:type="dxa"/>
            <w:tcBorders>
              <w:right w:val="nil"/>
            </w:tcBorders>
          </w:tcPr>
          <w:p w14:paraId="4187EBC2" w14:textId="77777777" w:rsidR="00652107" w:rsidRPr="004A3377" w:rsidRDefault="00652107" w:rsidP="002754FE">
            <w:pPr>
              <w:pStyle w:val="TableParagraph"/>
              <w:spacing w:before="46"/>
              <w:ind w:left="110"/>
              <w:rPr>
                <w:sz w:val="19"/>
              </w:rPr>
            </w:pPr>
            <w:r w:rsidRPr="004A3377">
              <w:rPr>
                <w:sz w:val="19"/>
              </w:rPr>
              <w:t>—</w:t>
            </w:r>
          </w:p>
        </w:tc>
      </w:tr>
      <w:tr w:rsidR="00652107" w:rsidRPr="004A3377" w14:paraId="335A5D56" w14:textId="77777777" w:rsidTr="002754FE">
        <w:trPr>
          <w:trHeight w:val="334"/>
        </w:trPr>
        <w:tc>
          <w:tcPr>
            <w:tcW w:w="5097" w:type="dxa"/>
            <w:tcBorders>
              <w:left w:val="nil"/>
            </w:tcBorders>
          </w:tcPr>
          <w:p w14:paraId="554FC00D" w14:textId="77777777" w:rsidR="00652107" w:rsidRPr="004A3377" w:rsidRDefault="00652107" w:rsidP="002754FE">
            <w:pPr>
              <w:pStyle w:val="TableParagraph"/>
              <w:spacing w:before="46"/>
              <w:ind w:left="595"/>
              <w:rPr>
                <w:sz w:val="19"/>
              </w:rPr>
            </w:pPr>
            <w:r w:rsidRPr="004A3377">
              <w:rPr>
                <w:sz w:val="19"/>
              </w:rPr>
              <w:t>(d) Zaštita repa.</w:t>
            </w:r>
          </w:p>
        </w:tc>
        <w:tc>
          <w:tcPr>
            <w:tcW w:w="850" w:type="dxa"/>
          </w:tcPr>
          <w:p w14:paraId="6F879986" w14:textId="77777777" w:rsidR="00652107" w:rsidRPr="004A3377" w:rsidRDefault="00652107" w:rsidP="002754FE">
            <w:pPr>
              <w:pStyle w:val="TableParagraph"/>
              <w:spacing w:before="46"/>
              <w:rPr>
                <w:sz w:val="19"/>
              </w:rPr>
            </w:pPr>
            <w:r w:rsidRPr="004A3377">
              <w:rPr>
                <w:sz w:val="19"/>
              </w:rPr>
              <w:t>2</w:t>
            </w:r>
          </w:p>
        </w:tc>
        <w:tc>
          <w:tcPr>
            <w:tcW w:w="850" w:type="dxa"/>
          </w:tcPr>
          <w:p w14:paraId="40198B9C" w14:textId="77777777" w:rsidR="00652107" w:rsidRPr="004A3377" w:rsidRDefault="00652107" w:rsidP="002754FE">
            <w:pPr>
              <w:pStyle w:val="TableParagraph"/>
              <w:spacing w:before="46"/>
              <w:ind w:right="364"/>
              <w:jc w:val="right"/>
              <w:rPr>
                <w:sz w:val="19"/>
              </w:rPr>
            </w:pPr>
            <w:r w:rsidRPr="004A3377">
              <w:rPr>
                <w:sz w:val="19"/>
              </w:rPr>
              <w:t>2</w:t>
            </w:r>
          </w:p>
        </w:tc>
        <w:tc>
          <w:tcPr>
            <w:tcW w:w="793" w:type="dxa"/>
          </w:tcPr>
          <w:p w14:paraId="2F0DC919"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3EE88D5D"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7A83F4FC"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54DC0BD8" w14:textId="77777777" w:rsidTr="002754FE">
        <w:trPr>
          <w:trHeight w:val="334"/>
        </w:trPr>
        <w:tc>
          <w:tcPr>
            <w:tcW w:w="5097" w:type="dxa"/>
            <w:tcBorders>
              <w:left w:val="nil"/>
            </w:tcBorders>
          </w:tcPr>
          <w:p w14:paraId="2CBB7466" w14:textId="77777777" w:rsidR="00652107" w:rsidRPr="004A3377" w:rsidRDefault="00652107" w:rsidP="002754FE">
            <w:pPr>
              <w:pStyle w:val="TableParagraph"/>
              <w:spacing w:before="46"/>
              <w:ind w:left="-1"/>
              <w:rPr>
                <w:rFonts w:ascii="Trebuchet MS"/>
                <w:b/>
                <w:i/>
                <w:sz w:val="19"/>
              </w:rPr>
            </w:pPr>
            <w:r w:rsidRPr="004A3377">
              <w:rPr>
                <w:sz w:val="19"/>
              </w:rPr>
              <w:t xml:space="preserve">11.14  </w:t>
            </w:r>
            <w:r w:rsidRPr="004A3377">
              <w:rPr>
                <w:i/>
                <w:sz w:val="19"/>
              </w:rPr>
              <w:t xml:space="preserve">Svetla </w:t>
            </w:r>
            <w:r w:rsidRPr="004A3377">
              <w:rPr>
                <w:rFonts w:ascii="Trebuchet MS"/>
                <w:b/>
                <w:i/>
                <w:sz w:val="19"/>
              </w:rPr>
              <w:t>(ATA 33)</w:t>
            </w:r>
          </w:p>
        </w:tc>
        <w:tc>
          <w:tcPr>
            <w:tcW w:w="850" w:type="dxa"/>
          </w:tcPr>
          <w:p w14:paraId="2E6D43D3" w14:textId="77777777" w:rsidR="00652107" w:rsidRPr="004A3377" w:rsidRDefault="00652107" w:rsidP="002754FE">
            <w:pPr>
              <w:pStyle w:val="TableParagraph"/>
              <w:spacing w:before="46"/>
              <w:rPr>
                <w:sz w:val="19"/>
              </w:rPr>
            </w:pPr>
            <w:r w:rsidRPr="004A3377">
              <w:rPr>
                <w:sz w:val="19"/>
              </w:rPr>
              <w:t>2</w:t>
            </w:r>
          </w:p>
        </w:tc>
        <w:tc>
          <w:tcPr>
            <w:tcW w:w="850" w:type="dxa"/>
          </w:tcPr>
          <w:p w14:paraId="30CFB62B" w14:textId="77777777" w:rsidR="00652107" w:rsidRPr="004A3377" w:rsidRDefault="00652107" w:rsidP="002754FE">
            <w:pPr>
              <w:pStyle w:val="TableParagraph"/>
              <w:spacing w:before="46"/>
              <w:ind w:right="364"/>
              <w:jc w:val="right"/>
              <w:rPr>
                <w:sz w:val="19"/>
              </w:rPr>
            </w:pPr>
            <w:r w:rsidRPr="004A3377">
              <w:rPr>
                <w:sz w:val="19"/>
              </w:rPr>
              <w:t>2</w:t>
            </w:r>
          </w:p>
        </w:tc>
        <w:tc>
          <w:tcPr>
            <w:tcW w:w="793" w:type="dxa"/>
          </w:tcPr>
          <w:p w14:paraId="2B8C5229"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4138ADC2"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366ED487"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609D0DBB" w14:textId="77777777" w:rsidTr="002754FE">
        <w:trPr>
          <w:trHeight w:val="334"/>
        </w:trPr>
        <w:tc>
          <w:tcPr>
            <w:tcW w:w="5097" w:type="dxa"/>
            <w:tcBorders>
              <w:left w:val="nil"/>
            </w:tcBorders>
          </w:tcPr>
          <w:p w14:paraId="18BF3E47" w14:textId="77777777" w:rsidR="00652107" w:rsidRPr="004A3377" w:rsidRDefault="00652107" w:rsidP="002754FE">
            <w:pPr>
              <w:pStyle w:val="TableParagraph"/>
              <w:spacing w:before="46"/>
              <w:ind w:left="-1"/>
              <w:rPr>
                <w:rFonts w:ascii="Trebuchet MS"/>
                <w:b/>
                <w:i/>
                <w:sz w:val="19"/>
              </w:rPr>
            </w:pPr>
            <w:r w:rsidRPr="004A3377">
              <w:rPr>
                <w:sz w:val="19"/>
              </w:rPr>
              <w:t xml:space="preserve">11.15 </w:t>
            </w:r>
            <w:r w:rsidRPr="004A3377">
              <w:rPr>
                <w:i/>
                <w:sz w:val="19"/>
              </w:rPr>
              <w:t xml:space="preserve">Kiseonik </w:t>
            </w:r>
            <w:r w:rsidRPr="004A3377">
              <w:rPr>
                <w:rFonts w:ascii="Trebuchet MS"/>
                <w:b/>
                <w:i/>
                <w:sz w:val="19"/>
              </w:rPr>
              <w:t>(ATA 35)</w:t>
            </w:r>
          </w:p>
        </w:tc>
        <w:tc>
          <w:tcPr>
            <w:tcW w:w="850" w:type="dxa"/>
          </w:tcPr>
          <w:p w14:paraId="7BC4F757" w14:textId="77777777" w:rsidR="00652107" w:rsidRPr="004A3377" w:rsidRDefault="00652107" w:rsidP="002754FE">
            <w:pPr>
              <w:pStyle w:val="TableParagraph"/>
              <w:spacing w:before="46"/>
              <w:rPr>
                <w:sz w:val="19"/>
              </w:rPr>
            </w:pPr>
            <w:r w:rsidRPr="004A3377">
              <w:rPr>
                <w:sz w:val="19"/>
              </w:rPr>
              <w:t>1</w:t>
            </w:r>
          </w:p>
        </w:tc>
        <w:tc>
          <w:tcPr>
            <w:tcW w:w="850" w:type="dxa"/>
          </w:tcPr>
          <w:p w14:paraId="4E51C4BB"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31F52B27"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25853C41"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03654F3A"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0A11D2F8" w14:textId="77777777" w:rsidTr="002754FE">
        <w:trPr>
          <w:trHeight w:val="334"/>
        </w:trPr>
        <w:tc>
          <w:tcPr>
            <w:tcW w:w="5097" w:type="dxa"/>
            <w:tcBorders>
              <w:left w:val="nil"/>
            </w:tcBorders>
          </w:tcPr>
          <w:p w14:paraId="0424987A" w14:textId="77777777" w:rsidR="00652107" w:rsidRPr="004A3377" w:rsidRDefault="00652107" w:rsidP="002754FE">
            <w:pPr>
              <w:pStyle w:val="TableParagraph"/>
              <w:spacing w:before="45"/>
              <w:ind w:left="-1"/>
              <w:rPr>
                <w:rFonts w:ascii="Trebuchet MS"/>
                <w:b/>
                <w:i/>
                <w:sz w:val="19"/>
              </w:rPr>
            </w:pPr>
            <w:r w:rsidRPr="004A3377">
              <w:rPr>
                <w:sz w:val="19"/>
              </w:rPr>
              <w:t xml:space="preserve">11.16 </w:t>
            </w:r>
            <w:r w:rsidRPr="004A3377">
              <w:rPr>
                <w:i/>
                <w:sz w:val="19"/>
              </w:rPr>
              <w:t xml:space="preserve">Pneumatik/vakum </w:t>
            </w:r>
            <w:r w:rsidRPr="004A3377">
              <w:rPr>
                <w:rFonts w:ascii="Trebuchet MS"/>
                <w:b/>
                <w:i/>
                <w:sz w:val="19"/>
              </w:rPr>
              <w:t>(ATA 36)</w:t>
            </w:r>
          </w:p>
        </w:tc>
        <w:tc>
          <w:tcPr>
            <w:tcW w:w="850" w:type="dxa"/>
          </w:tcPr>
          <w:p w14:paraId="0AFA361F" w14:textId="77777777" w:rsidR="00652107" w:rsidRPr="004A3377" w:rsidRDefault="00652107" w:rsidP="002754FE">
            <w:pPr>
              <w:pStyle w:val="TableParagraph"/>
              <w:rPr>
                <w:rFonts w:ascii="Times New Roman"/>
                <w:sz w:val="18"/>
              </w:rPr>
            </w:pPr>
          </w:p>
        </w:tc>
        <w:tc>
          <w:tcPr>
            <w:tcW w:w="850" w:type="dxa"/>
          </w:tcPr>
          <w:p w14:paraId="3BFB06C6" w14:textId="77777777" w:rsidR="00652107" w:rsidRPr="004A3377" w:rsidRDefault="00652107" w:rsidP="002754FE">
            <w:pPr>
              <w:pStyle w:val="TableParagraph"/>
              <w:rPr>
                <w:rFonts w:ascii="Times New Roman"/>
                <w:sz w:val="18"/>
              </w:rPr>
            </w:pPr>
          </w:p>
        </w:tc>
        <w:tc>
          <w:tcPr>
            <w:tcW w:w="793" w:type="dxa"/>
          </w:tcPr>
          <w:p w14:paraId="283FA6A8" w14:textId="77777777" w:rsidR="00652107" w:rsidRPr="004A3377" w:rsidRDefault="00652107" w:rsidP="002754FE">
            <w:pPr>
              <w:pStyle w:val="TableParagraph"/>
              <w:rPr>
                <w:rFonts w:ascii="Times New Roman"/>
                <w:sz w:val="18"/>
              </w:rPr>
            </w:pPr>
          </w:p>
        </w:tc>
        <w:tc>
          <w:tcPr>
            <w:tcW w:w="793" w:type="dxa"/>
          </w:tcPr>
          <w:p w14:paraId="2CE954DF" w14:textId="77777777" w:rsidR="00652107" w:rsidRPr="004A3377" w:rsidRDefault="00652107" w:rsidP="002754FE">
            <w:pPr>
              <w:pStyle w:val="TableParagraph"/>
              <w:rPr>
                <w:rFonts w:ascii="Times New Roman"/>
                <w:sz w:val="18"/>
              </w:rPr>
            </w:pPr>
          </w:p>
        </w:tc>
        <w:tc>
          <w:tcPr>
            <w:tcW w:w="798" w:type="dxa"/>
            <w:tcBorders>
              <w:right w:val="nil"/>
            </w:tcBorders>
          </w:tcPr>
          <w:p w14:paraId="0E69C0B0" w14:textId="77777777" w:rsidR="00652107" w:rsidRPr="004A3377" w:rsidRDefault="00652107" w:rsidP="002754FE">
            <w:pPr>
              <w:pStyle w:val="TableParagraph"/>
              <w:rPr>
                <w:rFonts w:ascii="Times New Roman"/>
                <w:sz w:val="18"/>
              </w:rPr>
            </w:pPr>
          </w:p>
        </w:tc>
      </w:tr>
      <w:tr w:rsidR="00652107" w:rsidRPr="004A3377" w14:paraId="1A462D91" w14:textId="77777777" w:rsidTr="002754FE">
        <w:trPr>
          <w:trHeight w:val="334"/>
        </w:trPr>
        <w:tc>
          <w:tcPr>
            <w:tcW w:w="5097" w:type="dxa"/>
            <w:tcBorders>
              <w:left w:val="nil"/>
            </w:tcBorders>
          </w:tcPr>
          <w:p w14:paraId="68D71BF4" w14:textId="77777777" w:rsidR="00652107" w:rsidRPr="004A3377" w:rsidRDefault="00652107" w:rsidP="002754FE">
            <w:pPr>
              <w:pStyle w:val="TableParagraph"/>
              <w:spacing w:before="46"/>
              <w:ind w:left="595"/>
              <w:rPr>
                <w:sz w:val="19"/>
              </w:rPr>
            </w:pPr>
            <w:r w:rsidRPr="004A3377">
              <w:rPr>
                <w:sz w:val="19"/>
              </w:rPr>
              <w:t>(a) Sistemi;</w:t>
            </w:r>
          </w:p>
        </w:tc>
        <w:tc>
          <w:tcPr>
            <w:tcW w:w="850" w:type="dxa"/>
          </w:tcPr>
          <w:p w14:paraId="1F5851C2" w14:textId="77777777" w:rsidR="00652107" w:rsidRPr="004A3377" w:rsidRDefault="00652107" w:rsidP="002754FE">
            <w:pPr>
              <w:pStyle w:val="TableParagraph"/>
              <w:spacing w:before="46"/>
              <w:rPr>
                <w:sz w:val="19"/>
              </w:rPr>
            </w:pPr>
            <w:r w:rsidRPr="004A3377">
              <w:rPr>
                <w:sz w:val="19"/>
              </w:rPr>
              <w:t>1</w:t>
            </w:r>
          </w:p>
        </w:tc>
        <w:tc>
          <w:tcPr>
            <w:tcW w:w="850" w:type="dxa"/>
          </w:tcPr>
          <w:p w14:paraId="1A454B75"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6F6C8205"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30C4F4B3"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0EEC4CAC"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5FC0AB5D" w14:textId="77777777" w:rsidTr="002754FE">
        <w:trPr>
          <w:trHeight w:val="334"/>
        </w:trPr>
        <w:tc>
          <w:tcPr>
            <w:tcW w:w="5097" w:type="dxa"/>
            <w:tcBorders>
              <w:left w:val="nil"/>
            </w:tcBorders>
          </w:tcPr>
          <w:p w14:paraId="114EC74E" w14:textId="77777777" w:rsidR="00652107" w:rsidRPr="004A3377" w:rsidRDefault="00652107" w:rsidP="002754FE">
            <w:pPr>
              <w:pStyle w:val="TableParagraph"/>
              <w:spacing w:before="46"/>
              <w:ind w:left="595"/>
              <w:rPr>
                <w:sz w:val="19"/>
              </w:rPr>
            </w:pPr>
            <w:r w:rsidRPr="004A3377">
              <w:rPr>
                <w:sz w:val="19"/>
              </w:rPr>
              <w:t>(b) Pumpe.</w:t>
            </w:r>
          </w:p>
        </w:tc>
        <w:tc>
          <w:tcPr>
            <w:tcW w:w="850" w:type="dxa"/>
          </w:tcPr>
          <w:p w14:paraId="1640B496" w14:textId="77777777" w:rsidR="00652107" w:rsidRPr="004A3377" w:rsidRDefault="00652107" w:rsidP="002754FE">
            <w:pPr>
              <w:pStyle w:val="TableParagraph"/>
              <w:spacing w:before="46"/>
              <w:rPr>
                <w:sz w:val="19"/>
              </w:rPr>
            </w:pPr>
            <w:r w:rsidRPr="004A3377">
              <w:rPr>
                <w:sz w:val="19"/>
              </w:rPr>
              <w:t>1</w:t>
            </w:r>
          </w:p>
        </w:tc>
        <w:tc>
          <w:tcPr>
            <w:tcW w:w="850" w:type="dxa"/>
          </w:tcPr>
          <w:p w14:paraId="4B5C8947" w14:textId="77777777" w:rsidR="00652107" w:rsidRPr="004A3377" w:rsidRDefault="00652107" w:rsidP="002754FE">
            <w:pPr>
              <w:pStyle w:val="TableParagraph"/>
              <w:spacing w:before="46"/>
              <w:ind w:right="364"/>
              <w:jc w:val="right"/>
              <w:rPr>
                <w:sz w:val="19"/>
              </w:rPr>
            </w:pPr>
            <w:r w:rsidRPr="004A3377">
              <w:rPr>
                <w:sz w:val="19"/>
              </w:rPr>
              <w:t>1</w:t>
            </w:r>
          </w:p>
        </w:tc>
        <w:tc>
          <w:tcPr>
            <w:tcW w:w="793" w:type="dxa"/>
          </w:tcPr>
          <w:p w14:paraId="380B37C5"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21674547"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11D97DED"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3D8922F7" w14:textId="77777777" w:rsidTr="002754FE">
        <w:trPr>
          <w:trHeight w:val="334"/>
        </w:trPr>
        <w:tc>
          <w:tcPr>
            <w:tcW w:w="5097" w:type="dxa"/>
            <w:tcBorders>
              <w:left w:val="nil"/>
            </w:tcBorders>
          </w:tcPr>
          <w:p w14:paraId="7D7AE673" w14:textId="77777777" w:rsidR="00652107" w:rsidRPr="004A3377" w:rsidRDefault="00652107" w:rsidP="002754FE">
            <w:pPr>
              <w:pStyle w:val="TableParagraph"/>
              <w:spacing w:before="45"/>
              <w:ind w:left="-1"/>
              <w:rPr>
                <w:rFonts w:ascii="Trebuchet MS"/>
                <w:b/>
                <w:i/>
                <w:sz w:val="19"/>
              </w:rPr>
            </w:pPr>
            <w:r w:rsidRPr="004A3377">
              <w:rPr>
                <w:sz w:val="19"/>
              </w:rPr>
              <w:t xml:space="preserve">11.17 </w:t>
            </w:r>
            <w:r w:rsidRPr="004A3377">
              <w:rPr>
                <w:i/>
                <w:sz w:val="19"/>
              </w:rPr>
              <w:t xml:space="preserve">Voda/otpad </w:t>
            </w:r>
            <w:r w:rsidRPr="004A3377">
              <w:rPr>
                <w:rFonts w:ascii="Trebuchet MS"/>
                <w:b/>
                <w:i/>
                <w:sz w:val="19"/>
              </w:rPr>
              <w:t>(ATA 38)</w:t>
            </w:r>
          </w:p>
        </w:tc>
        <w:tc>
          <w:tcPr>
            <w:tcW w:w="850" w:type="dxa"/>
          </w:tcPr>
          <w:p w14:paraId="6EE7B78B" w14:textId="77777777" w:rsidR="00652107" w:rsidRPr="004A3377" w:rsidRDefault="00652107" w:rsidP="002754FE">
            <w:pPr>
              <w:pStyle w:val="TableParagraph"/>
              <w:rPr>
                <w:rFonts w:ascii="Times New Roman"/>
                <w:sz w:val="18"/>
              </w:rPr>
            </w:pPr>
          </w:p>
        </w:tc>
        <w:tc>
          <w:tcPr>
            <w:tcW w:w="850" w:type="dxa"/>
          </w:tcPr>
          <w:p w14:paraId="4A7953BF" w14:textId="77777777" w:rsidR="00652107" w:rsidRPr="004A3377" w:rsidRDefault="00652107" w:rsidP="002754FE">
            <w:pPr>
              <w:pStyle w:val="TableParagraph"/>
              <w:rPr>
                <w:rFonts w:ascii="Times New Roman"/>
                <w:sz w:val="18"/>
              </w:rPr>
            </w:pPr>
          </w:p>
        </w:tc>
        <w:tc>
          <w:tcPr>
            <w:tcW w:w="793" w:type="dxa"/>
          </w:tcPr>
          <w:p w14:paraId="2B8E90CB" w14:textId="77777777" w:rsidR="00652107" w:rsidRPr="004A3377" w:rsidRDefault="00652107" w:rsidP="002754FE">
            <w:pPr>
              <w:pStyle w:val="TableParagraph"/>
              <w:rPr>
                <w:rFonts w:ascii="Times New Roman"/>
                <w:sz w:val="18"/>
              </w:rPr>
            </w:pPr>
          </w:p>
        </w:tc>
        <w:tc>
          <w:tcPr>
            <w:tcW w:w="793" w:type="dxa"/>
          </w:tcPr>
          <w:p w14:paraId="17557D63" w14:textId="77777777" w:rsidR="00652107" w:rsidRPr="004A3377" w:rsidRDefault="00652107" w:rsidP="002754FE">
            <w:pPr>
              <w:pStyle w:val="TableParagraph"/>
              <w:rPr>
                <w:rFonts w:ascii="Times New Roman"/>
                <w:sz w:val="18"/>
              </w:rPr>
            </w:pPr>
          </w:p>
        </w:tc>
        <w:tc>
          <w:tcPr>
            <w:tcW w:w="798" w:type="dxa"/>
            <w:tcBorders>
              <w:right w:val="nil"/>
            </w:tcBorders>
          </w:tcPr>
          <w:p w14:paraId="45B7F6F0" w14:textId="77777777" w:rsidR="00652107" w:rsidRPr="004A3377" w:rsidRDefault="00652107" w:rsidP="002754FE">
            <w:pPr>
              <w:pStyle w:val="TableParagraph"/>
              <w:rPr>
                <w:rFonts w:ascii="Times New Roman"/>
                <w:sz w:val="18"/>
              </w:rPr>
            </w:pPr>
          </w:p>
        </w:tc>
      </w:tr>
      <w:tr w:rsidR="00652107" w:rsidRPr="004A3377" w14:paraId="295B513C" w14:textId="77777777" w:rsidTr="002754FE">
        <w:trPr>
          <w:trHeight w:val="334"/>
        </w:trPr>
        <w:tc>
          <w:tcPr>
            <w:tcW w:w="5097" w:type="dxa"/>
            <w:tcBorders>
              <w:left w:val="nil"/>
            </w:tcBorders>
          </w:tcPr>
          <w:p w14:paraId="510F2609" w14:textId="77777777" w:rsidR="00652107" w:rsidRPr="004A3377" w:rsidRDefault="00652107" w:rsidP="002754FE">
            <w:pPr>
              <w:pStyle w:val="TableParagraph"/>
              <w:spacing w:before="46"/>
              <w:ind w:left="595"/>
              <w:rPr>
                <w:sz w:val="19"/>
              </w:rPr>
            </w:pPr>
            <w:r w:rsidRPr="004A3377">
              <w:rPr>
                <w:sz w:val="19"/>
              </w:rPr>
              <w:t>(a) Sistemi;</w:t>
            </w:r>
          </w:p>
        </w:tc>
        <w:tc>
          <w:tcPr>
            <w:tcW w:w="850" w:type="dxa"/>
          </w:tcPr>
          <w:p w14:paraId="4D330BF9" w14:textId="77777777" w:rsidR="00652107" w:rsidRPr="004A3377" w:rsidRDefault="00652107" w:rsidP="002754FE">
            <w:pPr>
              <w:pStyle w:val="TableParagraph"/>
              <w:spacing w:before="46"/>
              <w:rPr>
                <w:sz w:val="19"/>
              </w:rPr>
            </w:pPr>
            <w:r w:rsidRPr="004A3377">
              <w:rPr>
                <w:sz w:val="19"/>
              </w:rPr>
              <w:t>2</w:t>
            </w:r>
          </w:p>
        </w:tc>
        <w:tc>
          <w:tcPr>
            <w:tcW w:w="850" w:type="dxa"/>
          </w:tcPr>
          <w:p w14:paraId="3A5F2E18" w14:textId="77777777" w:rsidR="00652107" w:rsidRPr="004A3377" w:rsidRDefault="00652107" w:rsidP="002754FE">
            <w:pPr>
              <w:pStyle w:val="TableParagraph"/>
              <w:spacing w:before="46"/>
              <w:ind w:right="364"/>
              <w:jc w:val="right"/>
              <w:rPr>
                <w:sz w:val="19"/>
              </w:rPr>
            </w:pPr>
            <w:r w:rsidRPr="004A3377">
              <w:rPr>
                <w:sz w:val="19"/>
              </w:rPr>
              <w:t>2</w:t>
            </w:r>
          </w:p>
        </w:tc>
        <w:tc>
          <w:tcPr>
            <w:tcW w:w="793" w:type="dxa"/>
          </w:tcPr>
          <w:p w14:paraId="70781200"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49578E8C"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3F047723"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5E9D39A4" w14:textId="77777777" w:rsidTr="002754FE">
        <w:trPr>
          <w:trHeight w:val="334"/>
        </w:trPr>
        <w:tc>
          <w:tcPr>
            <w:tcW w:w="5097" w:type="dxa"/>
            <w:tcBorders>
              <w:left w:val="nil"/>
            </w:tcBorders>
          </w:tcPr>
          <w:p w14:paraId="2F482445" w14:textId="77777777" w:rsidR="00652107" w:rsidRPr="004A3377" w:rsidRDefault="00652107" w:rsidP="002754FE">
            <w:pPr>
              <w:pStyle w:val="TableParagraph"/>
              <w:spacing w:before="46"/>
              <w:ind w:left="595"/>
              <w:rPr>
                <w:sz w:val="19"/>
              </w:rPr>
            </w:pPr>
            <w:r w:rsidRPr="004A3377">
              <w:rPr>
                <w:sz w:val="19"/>
              </w:rPr>
              <w:t>(b) Korozija.</w:t>
            </w:r>
          </w:p>
        </w:tc>
        <w:tc>
          <w:tcPr>
            <w:tcW w:w="850" w:type="dxa"/>
          </w:tcPr>
          <w:p w14:paraId="7DA42AC1" w14:textId="77777777" w:rsidR="00652107" w:rsidRPr="004A3377" w:rsidRDefault="00652107" w:rsidP="002754FE">
            <w:pPr>
              <w:pStyle w:val="TableParagraph"/>
              <w:spacing w:before="46"/>
              <w:rPr>
                <w:sz w:val="19"/>
              </w:rPr>
            </w:pPr>
            <w:r w:rsidRPr="004A3377">
              <w:rPr>
                <w:sz w:val="19"/>
              </w:rPr>
              <w:t>2</w:t>
            </w:r>
          </w:p>
        </w:tc>
        <w:tc>
          <w:tcPr>
            <w:tcW w:w="850" w:type="dxa"/>
          </w:tcPr>
          <w:p w14:paraId="1E091717" w14:textId="77777777" w:rsidR="00652107" w:rsidRPr="004A3377" w:rsidRDefault="00652107" w:rsidP="002754FE">
            <w:pPr>
              <w:pStyle w:val="TableParagraph"/>
              <w:spacing w:before="46"/>
              <w:ind w:right="364"/>
              <w:jc w:val="right"/>
              <w:rPr>
                <w:sz w:val="19"/>
              </w:rPr>
            </w:pPr>
            <w:r w:rsidRPr="004A3377">
              <w:rPr>
                <w:sz w:val="19"/>
              </w:rPr>
              <w:t>2</w:t>
            </w:r>
          </w:p>
        </w:tc>
        <w:tc>
          <w:tcPr>
            <w:tcW w:w="793" w:type="dxa"/>
          </w:tcPr>
          <w:p w14:paraId="5DC79343" w14:textId="77777777" w:rsidR="00652107" w:rsidRPr="004A3377" w:rsidRDefault="00652107" w:rsidP="002754FE">
            <w:pPr>
              <w:pStyle w:val="TableParagraph"/>
              <w:spacing w:before="46"/>
              <w:ind w:left="1"/>
              <w:rPr>
                <w:sz w:val="19"/>
              </w:rPr>
            </w:pPr>
            <w:r w:rsidRPr="004A3377">
              <w:rPr>
                <w:sz w:val="19"/>
              </w:rPr>
              <w:t>3</w:t>
            </w:r>
          </w:p>
        </w:tc>
        <w:tc>
          <w:tcPr>
            <w:tcW w:w="793" w:type="dxa"/>
          </w:tcPr>
          <w:p w14:paraId="4C695D3C" w14:textId="77777777" w:rsidR="00652107" w:rsidRPr="004A3377" w:rsidRDefault="00652107" w:rsidP="002754FE">
            <w:pPr>
              <w:pStyle w:val="TableParagraph"/>
              <w:spacing w:before="46"/>
              <w:ind w:left="3"/>
              <w:rPr>
                <w:sz w:val="19"/>
              </w:rPr>
            </w:pPr>
            <w:r w:rsidRPr="004A3377">
              <w:rPr>
                <w:sz w:val="19"/>
              </w:rPr>
              <w:t>3</w:t>
            </w:r>
          </w:p>
        </w:tc>
        <w:tc>
          <w:tcPr>
            <w:tcW w:w="798" w:type="dxa"/>
            <w:tcBorders>
              <w:right w:val="nil"/>
            </w:tcBorders>
          </w:tcPr>
          <w:p w14:paraId="012AB638" w14:textId="77777777" w:rsidR="00652107" w:rsidRPr="004A3377" w:rsidRDefault="00652107" w:rsidP="002754FE">
            <w:pPr>
              <w:pStyle w:val="TableParagraph"/>
              <w:spacing w:before="46"/>
              <w:ind w:left="109"/>
              <w:rPr>
                <w:sz w:val="19"/>
              </w:rPr>
            </w:pPr>
            <w:r w:rsidRPr="004A3377">
              <w:rPr>
                <w:sz w:val="19"/>
              </w:rPr>
              <w:t>2</w:t>
            </w:r>
          </w:p>
        </w:tc>
      </w:tr>
      <w:tr w:rsidR="00652107" w:rsidRPr="004A3377" w14:paraId="64AED565" w14:textId="77777777" w:rsidTr="002754FE">
        <w:trPr>
          <w:trHeight w:val="334"/>
        </w:trPr>
        <w:tc>
          <w:tcPr>
            <w:tcW w:w="5097" w:type="dxa"/>
            <w:tcBorders>
              <w:left w:val="nil"/>
            </w:tcBorders>
          </w:tcPr>
          <w:p w14:paraId="50B9245E" w14:textId="77777777" w:rsidR="00652107" w:rsidRPr="004A3377" w:rsidRDefault="00652107" w:rsidP="002754FE">
            <w:pPr>
              <w:pStyle w:val="TableParagraph"/>
              <w:spacing w:before="46"/>
              <w:ind w:left="-1"/>
              <w:rPr>
                <w:rFonts w:ascii="Trebuchet MS"/>
                <w:b/>
                <w:i/>
                <w:sz w:val="19"/>
              </w:rPr>
            </w:pPr>
            <w:r w:rsidRPr="004A3377">
              <w:rPr>
                <w:sz w:val="19"/>
              </w:rPr>
              <w:t xml:space="preserve">11.18 </w:t>
            </w:r>
            <w:r w:rsidRPr="004A3377">
              <w:rPr>
                <w:i/>
                <w:sz w:val="19"/>
              </w:rPr>
              <w:t xml:space="preserve">Sistemi održavanja u vozilu </w:t>
            </w:r>
            <w:r w:rsidRPr="004A3377">
              <w:rPr>
                <w:rFonts w:ascii="Trebuchet MS"/>
                <w:b/>
                <w:i/>
                <w:sz w:val="19"/>
              </w:rPr>
              <w:t>(ATA 45)</w:t>
            </w:r>
          </w:p>
        </w:tc>
        <w:tc>
          <w:tcPr>
            <w:tcW w:w="850" w:type="dxa"/>
          </w:tcPr>
          <w:p w14:paraId="69B4FCA4" w14:textId="77777777" w:rsidR="00652107" w:rsidRPr="004A3377" w:rsidRDefault="00652107" w:rsidP="002754FE">
            <w:pPr>
              <w:pStyle w:val="TableParagraph"/>
              <w:spacing w:before="46"/>
              <w:rPr>
                <w:sz w:val="19"/>
              </w:rPr>
            </w:pPr>
            <w:r w:rsidRPr="004A3377">
              <w:rPr>
                <w:sz w:val="19"/>
              </w:rPr>
              <w:t>1</w:t>
            </w:r>
          </w:p>
        </w:tc>
        <w:tc>
          <w:tcPr>
            <w:tcW w:w="850" w:type="dxa"/>
          </w:tcPr>
          <w:p w14:paraId="5F4D1F41" w14:textId="77777777" w:rsidR="00652107" w:rsidRPr="004A3377" w:rsidRDefault="00652107" w:rsidP="002754FE">
            <w:pPr>
              <w:pStyle w:val="TableParagraph"/>
              <w:spacing w:before="46"/>
              <w:ind w:right="323"/>
              <w:jc w:val="right"/>
              <w:rPr>
                <w:sz w:val="19"/>
              </w:rPr>
            </w:pPr>
            <w:r w:rsidRPr="004A3377">
              <w:rPr>
                <w:sz w:val="19"/>
              </w:rPr>
              <w:t>—</w:t>
            </w:r>
          </w:p>
        </w:tc>
        <w:tc>
          <w:tcPr>
            <w:tcW w:w="793" w:type="dxa"/>
          </w:tcPr>
          <w:p w14:paraId="2CB4EE3C" w14:textId="77777777" w:rsidR="00652107" w:rsidRPr="004A3377" w:rsidRDefault="00652107" w:rsidP="002754FE">
            <w:pPr>
              <w:pStyle w:val="TableParagraph"/>
              <w:spacing w:before="46"/>
              <w:ind w:left="1"/>
              <w:rPr>
                <w:sz w:val="19"/>
              </w:rPr>
            </w:pPr>
            <w:r w:rsidRPr="004A3377">
              <w:rPr>
                <w:sz w:val="19"/>
              </w:rPr>
              <w:t>2</w:t>
            </w:r>
          </w:p>
        </w:tc>
        <w:tc>
          <w:tcPr>
            <w:tcW w:w="793" w:type="dxa"/>
          </w:tcPr>
          <w:p w14:paraId="342443AC" w14:textId="77777777" w:rsidR="00652107" w:rsidRPr="004A3377" w:rsidRDefault="00652107" w:rsidP="002754FE">
            <w:pPr>
              <w:pStyle w:val="TableParagraph"/>
              <w:spacing w:before="46"/>
              <w:ind w:right="293"/>
              <w:jc w:val="right"/>
              <w:rPr>
                <w:sz w:val="19"/>
              </w:rPr>
            </w:pPr>
            <w:r w:rsidRPr="004A3377">
              <w:rPr>
                <w:sz w:val="19"/>
              </w:rPr>
              <w:t>—</w:t>
            </w:r>
          </w:p>
        </w:tc>
        <w:tc>
          <w:tcPr>
            <w:tcW w:w="798" w:type="dxa"/>
            <w:tcBorders>
              <w:right w:val="nil"/>
            </w:tcBorders>
          </w:tcPr>
          <w:p w14:paraId="6E44E916" w14:textId="77777777" w:rsidR="00652107" w:rsidRPr="004A3377" w:rsidRDefault="00652107" w:rsidP="002754FE">
            <w:pPr>
              <w:pStyle w:val="TableParagraph"/>
              <w:spacing w:before="46"/>
              <w:ind w:left="110"/>
              <w:rPr>
                <w:sz w:val="19"/>
              </w:rPr>
            </w:pPr>
            <w:r w:rsidRPr="004A3377">
              <w:rPr>
                <w:sz w:val="19"/>
              </w:rPr>
              <w:t>—</w:t>
            </w:r>
          </w:p>
        </w:tc>
      </w:tr>
    </w:tbl>
    <w:p w14:paraId="223D6CD1" w14:textId="77777777" w:rsidR="00652107" w:rsidRPr="004A3377" w:rsidRDefault="00652107" w:rsidP="002754FE">
      <w:pPr>
        <w:rPr>
          <w:sz w:val="19"/>
        </w:rPr>
        <w:sectPr w:rsidR="00652107" w:rsidRPr="004A3377" w:rsidSect="008E0BB7">
          <w:headerReference w:type="even" r:id="rId45"/>
          <w:headerReference w:type="default" r:id="rId46"/>
          <w:pgSz w:w="11910" w:h="16840"/>
          <w:pgMar w:top="1134" w:right="1134" w:bottom="284" w:left="1134" w:header="982" w:footer="0" w:gutter="0"/>
          <w:cols w:space="720"/>
        </w:sectPr>
      </w:pPr>
    </w:p>
    <w:p w14:paraId="298461B3" w14:textId="77777777" w:rsidR="00652107" w:rsidRPr="004A3377" w:rsidRDefault="00652107" w:rsidP="002754FE">
      <w:pPr>
        <w:pStyle w:val="BodyText"/>
        <w:rPr>
          <w:sz w:val="20"/>
        </w:rPr>
      </w:pPr>
    </w:p>
    <w:p w14:paraId="56A4C659" w14:textId="77777777" w:rsidR="00652107" w:rsidRPr="004A3377" w:rsidRDefault="00652107" w:rsidP="002754FE">
      <w:pPr>
        <w:pStyle w:val="BodyText"/>
        <w:spacing w:before="9"/>
        <w:rPr>
          <w:sz w:val="23"/>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7"/>
        <w:gridCol w:w="850"/>
        <w:gridCol w:w="850"/>
        <w:gridCol w:w="793"/>
        <w:gridCol w:w="793"/>
        <w:gridCol w:w="798"/>
      </w:tblGrid>
      <w:tr w:rsidR="00652107" w:rsidRPr="004A3377" w14:paraId="6CC8BCD3" w14:textId="77777777" w:rsidTr="002754FE">
        <w:trPr>
          <w:trHeight w:val="302"/>
        </w:trPr>
        <w:tc>
          <w:tcPr>
            <w:tcW w:w="5097" w:type="dxa"/>
            <w:vMerge w:val="restart"/>
            <w:tcBorders>
              <w:left w:val="nil"/>
            </w:tcBorders>
          </w:tcPr>
          <w:p w14:paraId="0A5A38A0" w14:textId="77777777" w:rsidR="00652107" w:rsidRPr="004A3377" w:rsidRDefault="00652107" w:rsidP="002754FE">
            <w:pPr>
              <w:pStyle w:val="TableParagraph"/>
              <w:spacing w:before="116" w:line="232" w:lineRule="auto"/>
              <w:ind w:left="2176" w:right="284" w:hanging="1968"/>
              <w:rPr>
                <w:sz w:val="17"/>
              </w:rPr>
            </w:pPr>
            <w:r w:rsidRPr="004A3377">
              <w:rPr>
                <w:sz w:val="17"/>
              </w:rPr>
              <w:t>MODUL 11. AERODINAMIKA, KONSTRUKCIJE I SISTEMI AVIONA</w:t>
            </w:r>
          </w:p>
        </w:tc>
        <w:tc>
          <w:tcPr>
            <w:tcW w:w="4084" w:type="dxa"/>
            <w:gridSpan w:val="5"/>
            <w:tcBorders>
              <w:right w:val="nil"/>
            </w:tcBorders>
          </w:tcPr>
          <w:p w14:paraId="423B0201" w14:textId="77777777" w:rsidR="00652107" w:rsidRPr="004A3377" w:rsidRDefault="00652107" w:rsidP="002754FE">
            <w:pPr>
              <w:pStyle w:val="TableParagraph"/>
              <w:spacing w:before="58"/>
              <w:ind w:left="1831" w:right="1714"/>
              <w:rPr>
                <w:sz w:val="17"/>
              </w:rPr>
            </w:pPr>
            <w:r w:rsidRPr="004A3377">
              <w:rPr>
                <w:sz w:val="17"/>
              </w:rPr>
              <w:t>NIVO</w:t>
            </w:r>
          </w:p>
        </w:tc>
      </w:tr>
      <w:tr w:rsidR="00652107" w:rsidRPr="004A3377" w14:paraId="3B558E75" w14:textId="77777777" w:rsidTr="002754FE">
        <w:trPr>
          <w:trHeight w:val="285"/>
        </w:trPr>
        <w:tc>
          <w:tcPr>
            <w:tcW w:w="5097" w:type="dxa"/>
            <w:vMerge/>
            <w:tcBorders>
              <w:top w:val="nil"/>
              <w:left w:val="nil"/>
            </w:tcBorders>
          </w:tcPr>
          <w:p w14:paraId="6C00CA09" w14:textId="77777777" w:rsidR="00652107" w:rsidRPr="004A3377" w:rsidRDefault="00652107" w:rsidP="002754FE">
            <w:pPr>
              <w:rPr>
                <w:sz w:val="2"/>
                <w:szCs w:val="2"/>
              </w:rPr>
            </w:pPr>
          </w:p>
        </w:tc>
        <w:tc>
          <w:tcPr>
            <w:tcW w:w="850" w:type="dxa"/>
          </w:tcPr>
          <w:p w14:paraId="75539DF2" w14:textId="77777777" w:rsidR="00652107" w:rsidRPr="004A3377" w:rsidRDefault="00652107" w:rsidP="002754FE">
            <w:pPr>
              <w:pStyle w:val="TableParagraph"/>
              <w:spacing w:before="40"/>
              <w:ind w:left="297" w:right="287"/>
              <w:rPr>
                <w:sz w:val="17"/>
              </w:rPr>
            </w:pPr>
            <w:r w:rsidRPr="004A3377">
              <w:rPr>
                <w:sz w:val="17"/>
              </w:rPr>
              <w:t>A1</w:t>
            </w:r>
          </w:p>
        </w:tc>
        <w:tc>
          <w:tcPr>
            <w:tcW w:w="850" w:type="dxa"/>
          </w:tcPr>
          <w:p w14:paraId="23DF55A9" w14:textId="77777777" w:rsidR="00652107" w:rsidRPr="004A3377" w:rsidRDefault="00652107" w:rsidP="002754FE">
            <w:pPr>
              <w:pStyle w:val="TableParagraph"/>
              <w:spacing w:before="40"/>
              <w:ind w:left="297" w:right="286"/>
              <w:rPr>
                <w:sz w:val="17"/>
              </w:rPr>
            </w:pPr>
            <w:r w:rsidRPr="004A3377">
              <w:rPr>
                <w:sz w:val="17"/>
              </w:rPr>
              <w:t>A2</w:t>
            </w:r>
          </w:p>
        </w:tc>
        <w:tc>
          <w:tcPr>
            <w:tcW w:w="793" w:type="dxa"/>
          </w:tcPr>
          <w:p w14:paraId="49E5FAE7" w14:textId="77777777" w:rsidR="00652107" w:rsidRPr="004A3377" w:rsidRDefault="00652107" w:rsidP="002754FE">
            <w:pPr>
              <w:pStyle w:val="TableParagraph"/>
              <w:spacing w:before="40"/>
              <w:ind w:left="205" w:right="193"/>
              <w:rPr>
                <w:sz w:val="17"/>
              </w:rPr>
            </w:pPr>
            <w:r w:rsidRPr="004A3377">
              <w:rPr>
                <w:sz w:val="17"/>
              </w:rPr>
              <w:t>B1.1</w:t>
            </w:r>
          </w:p>
        </w:tc>
        <w:tc>
          <w:tcPr>
            <w:tcW w:w="793" w:type="dxa"/>
          </w:tcPr>
          <w:p w14:paraId="16D746D6" w14:textId="77777777" w:rsidR="00652107" w:rsidRPr="004A3377" w:rsidRDefault="00652107" w:rsidP="002754FE">
            <w:pPr>
              <w:pStyle w:val="TableParagraph"/>
              <w:spacing w:before="40"/>
              <w:ind w:right="225"/>
              <w:jc w:val="right"/>
              <w:rPr>
                <w:sz w:val="17"/>
              </w:rPr>
            </w:pPr>
            <w:r w:rsidRPr="004A3377">
              <w:rPr>
                <w:sz w:val="17"/>
              </w:rPr>
              <w:t>B1.2</w:t>
            </w:r>
          </w:p>
        </w:tc>
        <w:tc>
          <w:tcPr>
            <w:tcW w:w="798" w:type="dxa"/>
            <w:tcBorders>
              <w:right w:val="nil"/>
            </w:tcBorders>
          </w:tcPr>
          <w:p w14:paraId="5BC54E31" w14:textId="77777777" w:rsidR="00652107" w:rsidRPr="004A3377" w:rsidRDefault="00652107" w:rsidP="002754FE">
            <w:pPr>
              <w:pStyle w:val="TableParagraph"/>
              <w:spacing w:before="40"/>
              <w:ind w:right="241"/>
              <w:jc w:val="right"/>
              <w:rPr>
                <w:sz w:val="17"/>
              </w:rPr>
            </w:pPr>
            <w:r w:rsidRPr="004A3377">
              <w:rPr>
                <w:sz w:val="17"/>
              </w:rPr>
              <w:t>B3</w:t>
            </w:r>
          </w:p>
        </w:tc>
      </w:tr>
      <w:tr w:rsidR="00652107" w:rsidRPr="004A3377" w14:paraId="3DF21584" w14:textId="77777777" w:rsidTr="002754FE">
        <w:trPr>
          <w:trHeight w:val="309"/>
        </w:trPr>
        <w:tc>
          <w:tcPr>
            <w:tcW w:w="5097" w:type="dxa"/>
            <w:tcBorders>
              <w:left w:val="nil"/>
            </w:tcBorders>
          </w:tcPr>
          <w:p w14:paraId="5C47047B" w14:textId="77777777" w:rsidR="00652107" w:rsidRPr="004A3377" w:rsidRDefault="00652107" w:rsidP="002754FE">
            <w:pPr>
              <w:pStyle w:val="TableParagraph"/>
              <w:spacing w:before="46"/>
              <w:ind w:left="5"/>
              <w:rPr>
                <w:rFonts w:ascii="Trebuchet MS"/>
                <w:b/>
                <w:i/>
                <w:sz w:val="19"/>
              </w:rPr>
            </w:pPr>
            <w:r w:rsidRPr="004A3377">
              <w:rPr>
                <w:sz w:val="19"/>
              </w:rPr>
              <w:t xml:space="preserve">11.19 </w:t>
            </w:r>
            <w:r w:rsidRPr="004A3377">
              <w:rPr>
                <w:i/>
                <w:sz w:val="19"/>
              </w:rPr>
              <w:t xml:space="preserve">Integrisana modularna avionika </w:t>
            </w:r>
            <w:r w:rsidRPr="004A3377">
              <w:rPr>
                <w:rFonts w:ascii="Trebuchet MS"/>
                <w:b/>
                <w:i/>
                <w:sz w:val="19"/>
              </w:rPr>
              <w:t>(ATA 42)</w:t>
            </w:r>
          </w:p>
        </w:tc>
        <w:tc>
          <w:tcPr>
            <w:tcW w:w="850" w:type="dxa"/>
          </w:tcPr>
          <w:p w14:paraId="2B83C4B1" w14:textId="77777777" w:rsidR="00652107" w:rsidRPr="004A3377" w:rsidRDefault="00652107" w:rsidP="002754FE">
            <w:pPr>
              <w:pStyle w:val="TableParagraph"/>
              <w:rPr>
                <w:rFonts w:ascii="Times New Roman"/>
                <w:sz w:val="18"/>
              </w:rPr>
            </w:pPr>
          </w:p>
        </w:tc>
        <w:tc>
          <w:tcPr>
            <w:tcW w:w="850" w:type="dxa"/>
          </w:tcPr>
          <w:p w14:paraId="791D8440" w14:textId="77777777" w:rsidR="00652107" w:rsidRPr="004A3377" w:rsidRDefault="00652107" w:rsidP="002754FE">
            <w:pPr>
              <w:pStyle w:val="TableParagraph"/>
              <w:rPr>
                <w:rFonts w:ascii="Times New Roman"/>
                <w:sz w:val="18"/>
              </w:rPr>
            </w:pPr>
          </w:p>
        </w:tc>
        <w:tc>
          <w:tcPr>
            <w:tcW w:w="793" w:type="dxa"/>
          </w:tcPr>
          <w:p w14:paraId="7C67962A" w14:textId="77777777" w:rsidR="00652107" w:rsidRPr="004A3377" w:rsidRDefault="00652107" w:rsidP="002754FE">
            <w:pPr>
              <w:pStyle w:val="TableParagraph"/>
              <w:rPr>
                <w:rFonts w:ascii="Times New Roman"/>
                <w:sz w:val="18"/>
              </w:rPr>
            </w:pPr>
          </w:p>
        </w:tc>
        <w:tc>
          <w:tcPr>
            <w:tcW w:w="793" w:type="dxa"/>
          </w:tcPr>
          <w:p w14:paraId="2CF8C078" w14:textId="77777777" w:rsidR="00652107" w:rsidRPr="004A3377" w:rsidRDefault="00652107" w:rsidP="002754FE">
            <w:pPr>
              <w:pStyle w:val="TableParagraph"/>
              <w:rPr>
                <w:rFonts w:ascii="Times New Roman"/>
                <w:sz w:val="18"/>
              </w:rPr>
            </w:pPr>
          </w:p>
        </w:tc>
        <w:tc>
          <w:tcPr>
            <w:tcW w:w="798" w:type="dxa"/>
            <w:tcBorders>
              <w:right w:val="nil"/>
            </w:tcBorders>
          </w:tcPr>
          <w:p w14:paraId="5DFC9522" w14:textId="77777777" w:rsidR="00652107" w:rsidRPr="004A3377" w:rsidRDefault="00652107" w:rsidP="002754FE">
            <w:pPr>
              <w:pStyle w:val="TableParagraph"/>
              <w:rPr>
                <w:rFonts w:ascii="Times New Roman"/>
                <w:sz w:val="18"/>
              </w:rPr>
            </w:pPr>
          </w:p>
        </w:tc>
      </w:tr>
      <w:tr w:rsidR="00652107" w:rsidRPr="004A3377" w14:paraId="2B20AFEA" w14:textId="77777777" w:rsidTr="002754FE">
        <w:trPr>
          <w:trHeight w:val="309"/>
        </w:trPr>
        <w:tc>
          <w:tcPr>
            <w:tcW w:w="5097" w:type="dxa"/>
            <w:tcBorders>
              <w:left w:val="nil"/>
            </w:tcBorders>
          </w:tcPr>
          <w:p w14:paraId="0B302C78" w14:textId="77777777" w:rsidR="00652107" w:rsidRPr="004A3377" w:rsidRDefault="00652107" w:rsidP="002754FE">
            <w:pPr>
              <w:pStyle w:val="TableParagraph"/>
              <w:spacing w:before="46"/>
              <w:ind w:left="600"/>
              <w:rPr>
                <w:sz w:val="19"/>
              </w:rPr>
            </w:pPr>
            <w:r w:rsidRPr="004A3377">
              <w:rPr>
                <w:sz w:val="19"/>
              </w:rPr>
              <w:t>(a) Opšti opis i teorija sistema;</w:t>
            </w:r>
          </w:p>
        </w:tc>
        <w:tc>
          <w:tcPr>
            <w:tcW w:w="850" w:type="dxa"/>
          </w:tcPr>
          <w:p w14:paraId="52269DF5" w14:textId="77777777" w:rsidR="00652107" w:rsidRPr="004A3377" w:rsidRDefault="00652107" w:rsidP="002754FE">
            <w:pPr>
              <w:pStyle w:val="TableParagraph"/>
              <w:spacing w:before="46"/>
              <w:ind w:left="10"/>
              <w:rPr>
                <w:sz w:val="19"/>
              </w:rPr>
            </w:pPr>
            <w:r w:rsidRPr="004A3377">
              <w:rPr>
                <w:sz w:val="19"/>
              </w:rPr>
              <w:t>1</w:t>
            </w:r>
          </w:p>
        </w:tc>
        <w:tc>
          <w:tcPr>
            <w:tcW w:w="850" w:type="dxa"/>
          </w:tcPr>
          <w:p w14:paraId="2E8699D8" w14:textId="77777777" w:rsidR="00652107" w:rsidRPr="004A3377" w:rsidRDefault="00652107" w:rsidP="002754FE">
            <w:pPr>
              <w:pStyle w:val="TableParagraph"/>
              <w:spacing w:before="46"/>
              <w:ind w:left="11"/>
              <w:rPr>
                <w:sz w:val="19"/>
              </w:rPr>
            </w:pPr>
            <w:r w:rsidRPr="004A3377">
              <w:rPr>
                <w:sz w:val="19"/>
              </w:rPr>
              <w:t>—</w:t>
            </w:r>
          </w:p>
        </w:tc>
        <w:tc>
          <w:tcPr>
            <w:tcW w:w="793" w:type="dxa"/>
          </w:tcPr>
          <w:p w14:paraId="7CC8C523" w14:textId="77777777" w:rsidR="00652107" w:rsidRPr="004A3377" w:rsidRDefault="00652107" w:rsidP="002754FE">
            <w:pPr>
              <w:pStyle w:val="TableParagraph"/>
              <w:spacing w:before="46"/>
              <w:ind w:left="12"/>
              <w:rPr>
                <w:sz w:val="19"/>
              </w:rPr>
            </w:pPr>
            <w:r w:rsidRPr="004A3377">
              <w:rPr>
                <w:sz w:val="19"/>
              </w:rPr>
              <w:t>2</w:t>
            </w:r>
          </w:p>
        </w:tc>
        <w:tc>
          <w:tcPr>
            <w:tcW w:w="793" w:type="dxa"/>
          </w:tcPr>
          <w:p w14:paraId="3D3FCF78" w14:textId="77777777" w:rsidR="00652107" w:rsidRPr="004A3377" w:rsidRDefault="00652107" w:rsidP="002754FE">
            <w:pPr>
              <w:pStyle w:val="TableParagraph"/>
              <w:spacing w:before="46"/>
              <w:ind w:right="288"/>
              <w:jc w:val="right"/>
              <w:rPr>
                <w:sz w:val="19"/>
              </w:rPr>
            </w:pPr>
            <w:r w:rsidRPr="004A3377">
              <w:rPr>
                <w:sz w:val="19"/>
              </w:rPr>
              <w:t>—</w:t>
            </w:r>
          </w:p>
        </w:tc>
        <w:tc>
          <w:tcPr>
            <w:tcW w:w="798" w:type="dxa"/>
            <w:tcBorders>
              <w:right w:val="nil"/>
            </w:tcBorders>
          </w:tcPr>
          <w:p w14:paraId="5406FCE5" w14:textId="77777777" w:rsidR="00652107" w:rsidRPr="004A3377" w:rsidRDefault="00652107" w:rsidP="002754FE">
            <w:pPr>
              <w:pStyle w:val="TableParagraph"/>
              <w:spacing w:before="46"/>
              <w:ind w:right="241"/>
              <w:jc w:val="right"/>
              <w:rPr>
                <w:sz w:val="19"/>
              </w:rPr>
            </w:pPr>
            <w:r w:rsidRPr="004A3377">
              <w:rPr>
                <w:sz w:val="19"/>
              </w:rPr>
              <w:t>—</w:t>
            </w:r>
          </w:p>
        </w:tc>
      </w:tr>
      <w:tr w:rsidR="00652107" w:rsidRPr="004A3377" w14:paraId="6D497D5D" w14:textId="77777777" w:rsidTr="002754FE">
        <w:trPr>
          <w:trHeight w:val="309"/>
        </w:trPr>
        <w:tc>
          <w:tcPr>
            <w:tcW w:w="5097" w:type="dxa"/>
            <w:tcBorders>
              <w:left w:val="nil"/>
            </w:tcBorders>
          </w:tcPr>
          <w:p w14:paraId="20096BDE" w14:textId="77777777" w:rsidR="00652107" w:rsidRPr="004A3377" w:rsidRDefault="00652107" w:rsidP="002754FE">
            <w:pPr>
              <w:pStyle w:val="TableParagraph"/>
              <w:spacing w:before="47"/>
              <w:ind w:left="600"/>
              <w:rPr>
                <w:sz w:val="19"/>
              </w:rPr>
            </w:pPr>
            <w:r w:rsidRPr="004A3377">
              <w:rPr>
                <w:sz w:val="19"/>
              </w:rPr>
              <w:t>(b) Tipični rasporedi sistema.</w:t>
            </w:r>
          </w:p>
        </w:tc>
        <w:tc>
          <w:tcPr>
            <w:tcW w:w="850" w:type="dxa"/>
          </w:tcPr>
          <w:p w14:paraId="247BDE8B" w14:textId="77777777" w:rsidR="00652107" w:rsidRPr="004A3377" w:rsidRDefault="00652107" w:rsidP="002754FE">
            <w:pPr>
              <w:pStyle w:val="TableParagraph"/>
              <w:spacing w:before="47"/>
              <w:ind w:left="10"/>
              <w:rPr>
                <w:sz w:val="19"/>
              </w:rPr>
            </w:pPr>
            <w:r w:rsidRPr="004A3377">
              <w:rPr>
                <w:sz w:val="19"/>
              </w:rPr>
              <w:t>1</w:t>
            </w:r>
          </w:p>
        </w:tc>
        <w:tc>
          <w:tcPr>
            <w:tcW w:w="850" w:type="dxa"/>
          </w:tcPr>
          <w:p w14:paraId="3F154B7E" w14:textId="77777777" w:rsidR="00652107" w:rsidRPr="004A3377" w:rsidRDefault="00652107" w:rsidP="002754FE">
            <w:pPr>
              <w:pStyle w:val="TableParagraph"/>
              <w:spacing w:before="47"/>
              <w:ind w:left="11"/>
              <w:rPr>
                <w:sz w:val="19"/>
              </w:rPr>
            </w:pPr>
            <w:r w:rsidRPr="004A3377">
              <w:rPr>
                <w:sz w:val="19"/>
              </w:rPr>
              <w:t>—</w:t>
            </w:r>
          </w:p>
        </w:tc>
        <w:tc>
          <w:tcPr>
            <w:tcW w:w="793" w:type="dxa"/>
          </w:tcPr>
          <w:p w14:paraId="2EFE082D" w14:textId="77777777" w:rsidR="00652107" w:rsidRPr="004A3377" w:rsidRDefault="00652107" w:rsidP="002754FE">
            <w:pPr>
              <w:pStyle w:val="TableParagraph"/>
              <w:spacing w:before="47"/>
              <w:ind w:left="12"/>
              <w:rPr>
                <w:sz w:val="19"/>
              </w:rPr>
            </w:pPr>
            <w:r w:rsidRPr="004A3377">
              <w:rPr>
                <w:sz w:val="19"/>
              </w:rPr>
              <w:t>2</w:t>
            </w:r>
          </w:p>
        </w:tc>
        <w:tc>
          <w:tcPr>
            <w:tcW w:w="793" w:type="dxa"/>
          </w:tcPr>
          <w:p w14:paraId="628C734C" w14:textId="77777777" w:rsidR="00652107" w:rsidRPr="004A3377" w:rsidRDefault="00652107" w:rsidP="002754FE">
            <w:pPr>
              <w:pStyle w:val="TableParagraph"/>
              <w:spacing w:before="47"/>
              <w:ind w:right="288"/>
              <w:jc w:val="right"/>
              <w:rPr>
                <w:sz w:val="19"/>
              </w:rPr>
            </w:pPr>
            <w:r w:rsidRPr="004A3377">
              <w:rPr>
                <w:sz w:val="19"/>
              </w:rPr>
              <w:t>—</w:t>
            </w:r>
          </w:p>
        </w:tc>
        <w:tc>
          <w:tcPr>
            <w:tcW w:w="798" w:type="dxa"/>
            <w:tcBorders>
              <w:right w:val="nil"/>
            </w:tcBorders>
          </w:tcPr>
          <w:p w14:paraId="4130195B" w14:textId="77777777" w:rsidR="00652107" w:rsidRPr="004A3377" w:rsidRDefault="00652107" w:rsidP="002754FE">
            <w:pPr>
              <w:pStyle w:val="TableParagraph"/>
              <w:spacing w:before="47"/>
              <w:ind w:right="241"/>
              <w:jc w:val="right"/>
              <w:rPr>
                <w:sz w:val="19"/>
              </w:rPr>
            </w:pPr>
            <w:r w:rsidRPr="004A3377">
              <w:rPr>
                <w:sz w:val="19"/>
              </w:rPr>
              <w:t>—</w:t>
            </w:r>
          </w:p>
        </w:tc>
      </w:tr>
      <w:tr w:rsidR="00652107" w:rsidRPr="004A3377" w14:paraId="657E743B" w14:textId="77777777" w:rsidTr="002754FE">
        <w:trPr>
          <w:trHeight w:val="309"/>
        </w:trPr>
        <w:tc>
          <w:tcPr>
            <w:tcW w:w="5097" w:type="dxa"/>
            <w:tcBorders>
              <w:left w:val="nil"/>
            </w:tcBorders>
          </w:tcPr>
          <w:p w14:paraId="375B59AA" w14:textId="77777777" w:rsidR="00652107" w:rsidRPr="004A3377" w:rsidRDefault="00652107" w:rsidP="002754FE">
            <w:pPr>
              <w:pStyle w:val="TableParagraph"/>
              <w:spacing w:before="46"/>
              <w:ind w:left="5"/>
              <w:rPr>
                <w:rFonts w:ascii="Trebuchet MS"/>
                <w:b/>
                <w:i/>
                <w:sz w:val="19"/>
              </w:rPr>
            </w:pPr>
            <w:r w:rsidRPr="004A3377">
              <w:rPr>
                <w:sz w:val="19"/>
              </w:rPr>
              <w:t xml:space="preserve">11.20 </w:t>
            </w:r>
            <w:r w:rsidRPr="004A3377">
              <w:rPr>
                <w:i/>
                <w:sz w:val="19"/>
              </w:rPr>
              <w:t xml:space="preserve">Sistemi kabine </w:t>
            </w:r>
            <w:r w:rsidRPr="004A3377">
              <w:rPr>
                <w:rFonts w:ascii="Trebuchet MS"/>
                <w:b/>
                <w:i/>
                <w:sz w:val="19"/>
              </w:rPr>
              <w:t>(ATA 44)</w:t>
            </w:r>
          </w:p>
        </w:tc>
        <w:tc>
          <w:tcPr>
            <w:tcW w:w="850" w:type="dxa"/>
          </w:tcPr>
          <w:p w14:paraId="468B926B" w14:textId="77777777" w:rsidR="00652107" w:rsidRPr="004A3377" w:rsidRDefault="00652107" w:rsidP="002754FE">
            <w:pPr>
              <w:pStyle w:val="TableParagraph"/>
              <w:spacing w:before="46"/>
              <w:ind w:left="10"/>
              <w:rPr>
                <w:sz w:val="19"/>
              </w:rPr>
            </w:pPr>
            <w:r w:rsidRPr="004A3377">
              <w:rPr>
                <w:sz w:val="19"/>
              </w:rPr>
              <w:t>1</w:t>
            </w:r>
          </w:p>
        </w:tc>
        <w:tc>
          <w:tcPr>
            <w:tcW w:w="850" w:type="dxa"/>
          </w:tcPr>
          <w:p w14:paraId="737CED88" w14:textId="77777777" w:rsidR="00652107" w:rsidRPr="004A3377" w:rsidRDefault="00652107" w:rsidP="002754FE">
            <w:pPr>
              <w:pStyle w:val="TableParagraph"/>
              <w:spacing w:before="46"/>
              <w:ind w:left="11"/>
              <w:rPr>
                <w:sz w:val="19"/>
              </w:rPr>
            </w:pPr>
            <w:r w:rsidRPr="004A3377">
              <w:rPr>
                <w:sz w:val="19"/>
              </w:rPr>
              <w:t>—</w:t>
            </w:r>
          </w:p>
        </w:tc>
        <w:tc>
          <w:tcPr>
            <w:tcW w:w="793" w:type="dxa"/>
          </w:tcPr>
          <w:p w14:paraId="1AB1725E" w14:textId="77777777" w:rsidR="00652107" w:rsidRPr="004A3377" w:rsidRDefault="00652107" w:rsidP="002754FE">
            <w:pPr>
              <w:pStyle w:val="TableParagraph"/>
              <w:spacing w:before="46"/>
              <w:ind w:left="12"/>
              <w:rPr>
                <w:sz w:val="19"/>
              </w:rPr>
            </w:pPr>
            <w:r w:rsidRPr="004A3377">
              <w:rPr>
                <w:sz w:val="19"/>
              </w:rPr>
              <w:t>2</w:t>
            </w:r>
          </w:p>
        </w:tc>
        <w:tc>
          <w:tcPr>
            <w:tcW w:w="793" w:type="dxa"/>
          </w:tcPr>
          <w:p w14:paraId="247D52A6" w14:textId="77777777" w:rsidR="00652107" w:rsidRPr="004A3377" w:rsidRDefault="00652107" w:rsidP="002754FE">
            <w:pPr>
              <w:pStyle w:val="TableParagraph"/>
              <w:spacing w:before="46"/>
              <w:ind w:right="288"/>
              <w:jc w:val="right"/>
              <w:rPr>
                <w:sz w:val="19"/>
              </w:rPr>
            </w:pPr>
            <w:r w:rsidRPr="004A3377">
              <w:rPr>
                <w:sz w:val="19"/>
              </w:rPr>
              <w:t>—</w:t>
            </w:r>
          </w:p>
        </w:tc>
        <w:tc>
          <w:tcPr>
            <w:tcW w:w="798" w:type="dxa"/>
            <w:tcBorders>
              <w:right w:val="nil"/>
            </w:tcBorders>
          </w:tcPr>
          <w:p w14:paraId="76D85D41" w14:textId="77777777" w:rsidR="00652107" w:rsidRPr="004A3377" w:rsidRDefault="00652107" w:rsidP="002754FE">
            <w:pPr>
              <w:pStyle w:val="TableParagraph"/>
              <w:spacing w:before="46"/>
              <w:ind w:right="241"/>
              <w:jc w:val="right"/>
              <w:rPr>
                <w:sz w:val="19"/>
              </w:rPr>
            </w:pPr>
            <w:r w:rsidRPr="004A3377">
              <w:rPr>
                <w:sz w:val="19"/>
              </w:rPr>
              <w:t>—</w:t>
            </w:r>
          </w:p>
        </w:tc>
      </w:tr>
      <w:tr w:rsidR="00652107" w:rsidRPr="004A3377" w14:paraId="5E50F6C6" w14:textId="77777777" w:rsidTr="002754FE">
        <w:trPr>
          <w:trHeight w:val="326"/>
        </w:trPr>
        <w:tc>
          <w:tcPr>
            <w:tcW w:w="5097" w:type="dxa"/>
            <w:tcBorders>
              <w:left w:val="nil"/>
            </w:tcBorders>
          </w:tcPr>
          <w:p w14:paraId="3F3DF1BF" w14:textId="77777777" w:rsidR="00652107" w:rsidRPr="004A3377" w:rsidRDefault="00652107" w:rsidP="002754FE">
            <w:pPr>
              <w:pStyle w:val="TableParagraph"/>
              <w:spacing w:before="46"/>
              <w:ind w:left="5"/>
              <w:rPr>
                <w:rFonts w:ascii="Trebuchet MS"/>
                <w:b/>
                <w:i/>
                <w:sz w:val="19"/>
              </w:rPr>
            </w:pPr>
            <w:r w:rsidRPr="004A3377">
              <w:rPr>
                <w:sz w:val="19"/>
              </w:rPr>
              <w:t xml:space="preserve">11.21 </w:t>
            </w:r>
            <w:r w:rsidRPr="004A3377">
              <w:rPr>
                <w:i/>
                <w:sz w:val="19"/>
              </w:rPr>
              <w:t xml:space="preserve">Informacioni sistemi </w:t>
            </w:r>
            <w:r w:rsidRPr="004A3377">
              <w:rPr>
                <w:rFonts w:ascii="Trebuchet MS"/>
                <w:b/>
                <w:i/>
                <w:sz w:val="19"/>
              </w:rPr>
              <w:t>(ATA 46)</w:t>
            </w:r>
          </w:p>
        </w:tc>
        <w:tc>
          <w:tcPr>
            <w:tcW w:w="850" w:type="dxa"/>
          </w:tcPr>
          <w:p w14:paraId="466FFEF5" w14:textId="77777777" w:rsidR="00652107" w:rsidRPr="004A3377" w:rsidRDefault="00652107" w:rsidP="002754FE">
            <w:pPr>
              <w:pStyle w:val="TableParagraph"/>
              <w:spacing w:before="46"/>
              <w:ind w:left="10"/>
              <w:rPr>
                <w:sz w:val="19"/>
              </w:rPr>
            </w:pPr>
            <w:r w:rsidRPr="004A3377">
              <w:rPr>
                <w:sz w:val="19"/>
              </w:rPr>
              <w:t>1</w:t>
            </w:r>
          </w:p>
        </w:tc>
        <w:tc>
          <w:tcPr>
            <w:tcW w:w="850" w:type="dxa"/>
          </w:tcPr>
          <w:p w14:paraId="5194DD49" w14:textId="77777777" w:rsidR="00652107" w:rsidRPr="004A3377" w:rsidRDefault="00652107" w:rsidP="002754FE">
            <w:pPr>
              <w:pStyle w:val="TableParagraph"/>
              <w:spacing w:before="46"/>
              <w:ind w:left="11"/>
              <w:rPr>
                <w:sz w:val="19"/>
              </w:rPr>
            </w:pPr>
            <w:r w:rsidRPr="004A3377">
              <w:rPr>
                <w:sz w:val="19"/>
              </w:rPr>
              <w:t>—</w:t>
            </w:r>
          </w:p>
        </w:tc>
        <w:tc>
          <w:tcPr>
            <w:tcW w:w="793" w:type="dxa"/>
          </w:tcPr>
          <w:p w14:paraId="56FA2304" w14:textId="77777777" w:rsidR="00652107" w:rsidRPr="004A3377" w:rsidRDefault="00652107" w:rsidP="002754FE">
            <w:pPr>
              <w:pStyle w:val="TableParagraph"/>
              <w:spacing w:before="46"/>
              <w:ind w:left="12"/>
              <w:rPr>
                <w:sz w:val="19"/>
              </w:rPr>
            </w:pPr>
            <w:r w:rsidRPr="004A3377">
              <w:rPr>
                <w:sz w:val="19"/>
              </w:rPr>
              <w:t>2</w:t>
            </w:r>
          </w:p>
        </w:tc>
        <w:tc>
          <w:tcPr>
            <w:tcW w:w="793" w:type="dxa"/>
          </w:tcPr>
          <w:p w14:paraId="551E4710" w14:textId="77777777" w:rsidR="00652107" w:rsidRPr="004A3377" w:rsidRDefault="00652107" w:rsidP="002754FE">
            <w:pPr>
              <w:pStyle w:val="TableParagraph"/>
              <w:spacing w:before="46"/>
              <w:ind w:right="288"/>
              <w:jc w:val="right"/>
              <w:rPr>
                <w:sz w:val="19"/>
              </w:rPr>
            </w:pPr>
            <w:r w:rsidRPr="004A3377">
              <w:rPr>
                <w:sz w:val="19"/>
              </w:rPr>
              <w:t>—</w:t>
            </w:r>
          </w:p>
        </w:tc>
        <w:tc>
          <w:tcPr>
            <w:tcW w:w="798" w:type="dxa"/>
            <w:tcBorders>
              <w:right w:val="nil"/>
            </w:tcBorders>
          </w:tcPr>
          <w:p w14:paraId="05991F43" w14:textId="77777777" w:rsidR="00652107" w:rsidRPr="004A3377" w:rsidRDefault="00652107" w:rsidP="002754FE">
            <w:pPr>
              <w:pStyle w:val="TableParagraph"/>
              <w:spacing w:before="46"/>
              <w:ind w:right="241"/>
              <w:jc w:val="right"/>
              <w:rPr>
                <w:sz w:val="19"/>
              </w:rPr>
            </w:pPr>
            <w:r w:rsidRPr="004A3377">
              <w:rPr>
                <w:sz w:val="19"/>
              </w:rPr>
              <w:t>—</w:t>
            </w:r>
          </w:p>
        </w:tc>
      </w:tr>
    </w:tbl>
    <w:p w14:paraId="6317F4ED" w14:textId="77777777" w:rsidR="00652107" w:rsidRPr="004A3377" w:rsidRDefault="00652107" w:rsidP="002754FE">
      <w:pPr>
        <w:pStyle w:val="BodyText"/>
        <w:rPr>
          <w:sz w:val="20"/>
        </w:rPr>
      </w:pPr>
    </w:p>
    <w:p w14:paraId="291C10A0" w14:textId="77777777" w:rsidR="00652107" w:rsidRPr="004A3377" w:rsidRDefault="00652107" w:rsidP="002754FE">
      <w:pPr>
        <w:pStyle w:val="BodyText"/>
        <w:spacing w:before="4"/>
        <w:rPr>
          <w:sz w:val="23"/>
        </w:rPr>
      </w:pPr>
    </w:p>
    <w:p w14:paraId="34B68C83" w14:textId="77777777" w:rsidR="00652107" w:rsidRPr="004A3377" w:rsidRDefault="00652107" w:rsidP="002754FE">
      <w:pPr>
        <w:pStyle w:val="BodyText"/>
        <w:spacing w:before="102"/>
        <w:ind w:left="120"/>
      </w:pPr>
      <w:r w:rsidRPr="004A3377">
        <w:t>MODUL 12. AERODINAMIKA, KONSTRUKCIJE I SISTEMI HELIKOPTERA</w:t>
      </w:r>
    </w:p>
    <w:p w14:paraId="5A3954E1" w14:textId="77777777" w:rsidR="00652107" w:rsidRPr="004A3377" w:rsidRDefault="00652107" w:rsidP="002754FE">
      <w:pPr>
        <w:pStyle w:val="BodyText"/>
        <w:spacing w:before="2"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5"/>
        <w:gridCol w:w="853"/>
        <w:gridCol w:w="856"/>
      </w:tblGrid>
      <w:tr w:rsidR="00652107" w:rsidRPr="004A3377" w14:paraId="6EB556F4" w14:textId="77777777" w:rsidTr="002754FE">
        <w:trPr>
          <w:trHeight w:val="327"/>
        </w:trPr>
        <w:tc>
          <w:tcPr>
            <w:tcW w:w="7475" w:type="dxa"/>
            <w:vMerge w:val="restart"/>
            <w:tcBorders>
              <w:left w:val="nil"/>
            </w:tcBorders>
          </w:tcPr>
          <w:p w14:paraId="647A2D07" w14:textId="77777777" w:rsidR="00652107" w:rsidRPr="004A3377" w:rsidRDefault="00652107" w:rsidP="002754FE">
            <w:pPr>
              <w:pStyle w:val="TableParagraph"/>
              <w:spacing w:before="5"/>
              <w:rPr>
                <w:sz w:val="28"/>
              </w:rPr>
            </w:pPr>
          </w:p>
          <w:p w14:paraId="3E1E57F5" w14:textId="77777777" w:rsidR="00652107" w:rsidRPr="004A3377" w:rsidRDefault="00652107" w:rsidP="002754FE">
            <w:pPr>
              <w:pStyle w:val="TableParagraph"/>
              <w:ind w:left="1029" w:right="1128"/>
              <w:rPr>
                <w:sz w:val="17"/>
              </w:rPr>
            </w:pPr>
            <w:r w:rsidRPr="004A3377">
              <w:rPr>
                <w:sz w:val="17"/>
              </w:rPr>
              <w:t>MODUL 12. AERODINAMIKA, KONSTRUKCIJE I SISTEMI HELIKOPTERA</w:t>
            </w:r>
          </w:p>
        </w:tc>
        <w:tc>
          <w:tcPr>
            <w:tcW w:w="1709" w:type="dxa"/>
            <w:gridSpan w:val="2"/>
            <w:tcBorders>
              <w:right w:val="nil"/>
            </w:tcBorders>
          </w:tcPr>
          <w:p w14:paraId="2D2139DB" w14:textId="77777777" w:rsidR="00652107" w:rsidRPr="004A3377" w:rsidRDefault="00652107" w:rsidP="002754FE">
            <w:pPr>
              <w:pStyle w:val="TableParagraph"/>
              <w:spacing w:before="66"/>
              <w:ind w:left="643" w:right="536"/>
              <w:rPr>
                <w:sz w:val="17"/>
              </w:rPr>
            </w:pPr>
            <w:r w:rsidRPr="004A3377">
              <w:rPr>
                <w:sz w:val="17"/>
              </w:rPr>
              <w:t>NIVO</w:t>
            </w:r>
          </w:p>
        </w:tc>
      </w:tr>
      <w:tr w:rsidR="00652107" w:rsidRPr="004A3377" w14:paraId="08C70B7B" w14:textId="77777777" w:rsidTr="002754FE">
        <w:trPr>
          <w:trHeight w:val="519"/>
        </w:trPr>
        <w:tc>
          <w:tcPr>
            <w:tcW w:w="7475" w:type="dxa"/>
            <w:vMerge/>
            <w:tcBorders>
              <w:top w:val="nil"/>
              <w:left w:val="nil"/>
            </w:tcBorders>
          </w:tcPr>
          <w:p w14:paraId="3DD5CB06" w14:textId="77777777" w:rsidR="00652107" w:rsidRPr="004A3377" w:rsidRDefault="00652107" w:rsidP="002754FE">
            <w:pPr>
              <w:rPr>
                <w:sz w:val="2"/>
                <w:szCs w:val="2"/>
              </w:rPr>
            </w:pPr>
          </w:p>
        </w:tc>
        <w:tc>
          <w:tcPr>
            <w:tcW w:w="853" w:type="dxa"/>
          </w:tcPr>
          <w:p w14:paraId="4DDA6CBC" w14:textId="77777777" w:rsidR="00652107" w:rsidRPr="004A3377" w:rsidRDefault="00652107" w:rsidP="002754FE">
            <w:pPr>
              <w:pStyle w:val="TableParagraph"/>
              <w:spacing w:before="72" w:line="230" w:lineRule="auto"/>
              <w:ind w:left="318" w:right="313"/>
              <w:rPr>
                <w:sz w:val="17"/>
              </w:rPr>
            </w:pPr>
            <w:r w:rsidRPr="004A3377">
              <w:rPr>
                <w:sz w:val="17"/>
              </w:rPr>
              <w:t>A3 A4</w:t>
            </w:r>
          </w:p>
        </w:tc>
        <w:tc>
          <w:tcPr>
            <w:tcW w:w="856" w:type="dxa"/>
            <w:tcBorders>
              <w:right w:val="nil"/>
            </w:tcBorders>
          </w:tcPr>
          <w:p w14:paraId="4F8A540B" w14:textId="77777777" w:rsidR="00652107" w:rsidRPr="004A3377" w:rsidRDefault="00652107" w:rsidP="002754FE">
            <w:pPr>
              <w:pStyle w:val="TableParagraph"/>
              <w:spacing w:before="72" w:line="230" w:lineRule="auto"/>
              <w:ind w:left="321" w:right="196"/>
              <w:rPr>
                <w:sz w:val="17"/>
              </w:rPr>
            </w:pPr>
            <w:r w:rsidRPr="004A3377">
              <w:rPr>
                <w:sz w:val="17"/>
              </w:rPr>
              <w:t>B1.3 B1.4</w:t>
            </w:r>
          </w:p>
        </w:tc>
      </w:tr>
      <w:tr w:rsidR="00652107" w:rsidRPr="004A3377" w14:paraId="772F5A0B" w14:textId="77777777" w:rsidTr="002754FE">
        <w:trPr>
          <w:trHeight w:val="343"/>
        </w:trPr>
        <w:tc>
          <w:tcPr>
            <w:tcW w:w="7475" w:type="dxa"/>
            <w:tcBorders>
              <w:left w:val="nil"/>
            </w:tcBorders>
          </w:tcPr>
          <w:p w14:paraId="57102D39" w14:textId="77777777" w:rsidR="00652107" w:rsidRPr="004A3377" w:rsidRDefault="00652107" w:rsidP="002754FE">
            <w:pPr>
              <w:pStyle w:val="TableParagraph"/>
              <w:tabs>
                <w:tab w:val="left" w:pos="574"/>
              </w:tabs>
              <w:spacing w:before="63"/>
              <w:ind w:left="-1"/>
              <w:rPr>
                <w:i/>
                <w:sz w:val="19"/>
              </w:rPr>
            </w:pPr>
            <w:r w:rsidRPr="004A3377">
              <w:rPr>
                <w:sz w:val="19"/>
              </w:rPr>
              <w:t>12.1</w:t>
            </w:r>
            <w:r w:rsidRPr="004A3377">
              <w:rPr>
                <w:sz w:val="19"/>
              </w:rPr>
              <w:tab/>
            </w:r>
            <w:r w:rsidRPr="004A3377">
              <w:rPr>
                <w:i/>
                <w:sz w:val="19"/>
              </w:rPr>
              <w:t>Teorija leta – aerodinamika rotacionih krila</w:t>
            </w:r>
          </w:p>
        </w:tc>
        <w:tc>
          <w:tcPr>
            <w:tcW w:w="853" w:type="dxa"/>
          </w:tcPr>
          <w:p w14:paraId="22A3BEBF" w14:textId="77777777" w:rsidR="00652107" w:rsidRPr="004A3377" w:rsidRDefault="00652107" w:rsidP="002754FE">
            <w:pPr>
              <w:pStyle w:val="TableParagraph"/>
              <w:spacing w:before="63"/>
              <w:ind w:left="3"/>
              <w:rPr>
                <w:sz w:val="19"/>
              </w:rPr>
            </w:pPr>
            <w:r w:rsidRPr="004A3377">
              <w:rPr>
                <w:sz w:val="19"/>
              </w:rPr>
              <w:t>1</w:t>
            </w:r>
          </w:p>
        </w:tc>
        <w:tc>
          <w:tcPr>
            <w:tcW w:w="856" w:type="dxa"/>
            <w:tcBorders>
              <w:right w:val="nil"/>
            </w:tcBorders>
          </w:tcPr>
          <w:p w14:paraId="7ED97375" w14:textId="77777777" w:rsidR="00652107" w:rsidRPr="004A3377" w:rsidRDefault="00652107" w:rsidP="002754FE">
            <w:pPr>
              <w:pStyle w:val="TableParagraph"/>
              <w:spacing w:before="63"/>
              <w:ind w:right="318"/>
              <w:jc w:val="right"/>
              <w:rPr>
                <w:sz w:val="19"/>
              </w:rPr>
            </w:pPr>
            <w:r w:rsidRPr="004A3377">
              <w:rPr>
                <w:sz w:val="19"/>
              </w:rPr>
              <w:t>2</w:t>
            </w:r>
          </w:p>
        </w:tc>
      </w:tr>
      <w:tr w:rsidR="00652107" w:rsidRPr="004A3377" w14:paraId="446FE75A" w14:textId="77777777" w:rsidTr="002754FE">
        <w:trPr>
          <w:trHeight w:val="343"/>
        </w:trPr>
        <w:tc>
          <w:tcPr>
            <w:tcW w:w="7475" w:type="dxa"/>
            <w:tcBorders>
              <w:left w:val="nil"/>
            </w:tcBorders>
          </w:tcPr>
          <w:p w14:paraId="6E9E52A7" w14:textId="77777777" w:rsidR="00652107" w:rsidRPr="004A3377" w:rsidRDefault="00652107" w:rsidP="002754FE">
            <w:pPr>
              <w:pStyle w:val="TableParagraph"/>
              <w:tabs>
                <w:tab w:val="left" w:pos="574"/>
              </w:tabs>
              <w:spacing w:before="63"/>
              <w:ind w:left="-1"/>
              <w:rPr>
                <w:rFonts w:ascii="Trebuchet MS"/>
                <w:b/>
                <w:i/>
                <w:sz w:val="19"/>
              </w:rPr>
            </w:pPr>
            <w:r w:rsidRPr="004A3377">
              <w:rPr>
                <w:sz w:val="19"/>
              </w:rPr>
              <w:t>12.2</w:t>
            </w:r>
            <w:r w:rsidRPr="004A3377">
              <w:rPr>
                <w:sz w:val="19"/>
              </w:rPr>
              <w:tab/>
            </w:r>
            <w:r w:rsidRPr="004A3377">
              <w:rPr>
                <w:i/>
                <w:sz w:val="19"/>
              </w:rPr>
              <w:t xml:space="preserve">Sistemi kontrole leta </w:t>
            </w:r>
            <w:r w:rsidRPr="004A3377">
              <w:rPr>
                <w:rFonts w:ascii="Trebuchet MS"/>
                <w:b/>
                <w:i/>
                <w:sz w:val="19"/>
              </w:rPr>
              <w:t>(ATA 67)</w:t>
            </w:r>
          </w:p>
        </w:tc>
        <w:tc>
          <w:tcPr>
            <w:tcW w:w="853" w:type="dxa"/>
          </w:tcPr>
          <w:p w14:paraId="4AD5B7D8" w14:textId="77777777" w:rsidR="00652107" w:rsidRPr="004A3377" w:rsidRDefault="00652107" w:rsidP="002754FE">
            <w:pPr>
              <w:pStyle w:val="TableParagraph"/>
              <w:spacing w:before="63"/>
              <w:ind w:left="3"/>
              <w:rPr>
                <w:sz w:val="19"/>
              </w:rPr>
            </w:pPr>
            <w:r w:rsidRPr="004A3377">
              <w:rPr>
                <w:sz w:val="19"/>
              </w:rPr>
              <w:t>2</w:t>
            </w:r>
          </w:p>
        </w:tc>
        <w:tc>
          <w:tcPr>
            <w:tcW w:w="856" w:type="dxa"/>
            <w:tcBorders>
              <w:right w:val="nil"/>
            </w:tcBorders>
          </w:tcPr>
          <w:p w14:paraId="03FAB7F5" w14:textId="77777777" w:rsidR="00652107" w:rsidRPr="004A3377" w:rsidRDefault="00652107" w:rsidP="002754FE">
            <w:pPr>
              <w:pStyle w:val="TableParagraph"/>
              <w:spacing w:before="63"/>
              <w:ind w:right="318"/>
              <w:jc w:val="right"/>
              <w:rPr>
                <w:sz w:val="19"/>
              </w:rPr>
            </w:pPr>
            <w:r w:rsidRPr="004A3377">
              <w:rPr>
                <w:sz w:val="19"/>
              </w:rPr>
              <w:t>3</w:t>
            </w:r>
          </w:p>
        </w:tc>
      </w:tr>
      <w:tr w:rsidR="00652107" w:rsidRPr="004A3377" w14:paraId="1F982D58" w14:textId="77777777" w:rsidTr="002754FE">
        <w:trPr>
          <w:trHeight w:val="343"/>
        </w:trPr>
        <w:tc>
          <w:tcPr>
            <w:tcW w:w="7475" w:type="dxa"/>
            <w:tcBorders>
              <w:left w:val="nil"/>
            </w:tcBorders>
          </w:tcPr>
          <w:p w14:paraId="140B4E20" w14:textId="77777777" w:rsidR="00652107" w:rsidRPr="004A3377" w:rsidRDefault="00652107" w:rsidP="002754FE">
            <w:pPr>
              <w:pStyle w:val="TableParagraph"/>
              <w:tabs>
                <w:tab w:val="left" w:pos="574"/>
              </w:tabs>
              <w:spacing w:before="62"/>
              <w:ind w:left="-1"/>
              <w:rPr>
                <w:rFonts w:ascii="Trebuchet MS"/>
                <w:b/>
                <w:i/>
                <w:sz w:val="19"/>
              </w:rPr>
            </w:pPr>
            <w:r w:rsidRPr="004A3377">
              <w:rPr>
                <w:sz w:val="19"/>
              </w:rPr>
              <w:t>12.3</w:t>
            </w:r>
            <w:r w:rsidRPr="004A3377">
              <w:rPr>
                <w:sz w:val="19"/>
              </w:rPr>
              <w:tab/>
            </w:r>
            <w:r w:rsidRPr="004A3377">
              <w:rPr>
                <w:i/>
                <w:sz w:val="19"/>
              </w:rPr>
              <w:t xml:space="preserve">Praćenje sečiva i analiza vibracija </w:t>
            </w:r>
            <w:r w:rsidRPr="004A3377">
              <w:rPr>
                <w:rFonts w:ascii="Trebuchet MS"/>
                <w:b/>
                <w:i/>
                <w:sz w:val="19"/>
              </w:rPr>
              <w:t>(ATA 18)</w:t>
            </w:r>
          </w:p>
        </w:tc>
        <w:tc>
          <w:tcPr>
            <w:tcW w:w="853" w:type="dxa"/>
          </w:tcPr>
          <w:p w14:paraId="10C0E0B8" w14:textId="77777777" w:rsidR="00652107" w:rsidRPr="004A3377" w:rsidRDefault="00652107" w:rsidP="002754FE">
            <w:pPr>
              <w:pStyle w:val="TableParagraph"/>
              <w:spacing w:before="62"/>
              <w:ind w:left="3"/>
              <w:rPr>
                <w:sz w:val="19"/>
              </w:rPr>
            </w:pPr>
            <w:r w:rsidRPr="004A3377">
              <w:rPr>
                <w:sz w:val="19"/>
              </w:rPr>
              <w:t>1</w:t>
            </w:r>
          </w:p>
        </w:tc>
        <w:tc>
          <w:tcPr>
            <w:tcW w:w="856" w:type="dxa"/>
            <w:tcBorders>
              <w:right w:val="nil"/>
            </w:tcBorders>
          </w:tcPr>
          <w:p w14:paraId="5279A412" w14:textId="77777777" w:rsidR="00652107" w:rsidRPr="004A3377" w:rsidRDefault="00652107" w:rsidP="002754FE">
            <w:pPr>
              <w:pStyle w:val="TableParagraph"/>
              <w:spacing w:before="62"/>
              <w:ind w:right="318"/>
              <w:jc w:val="right"/>
              <w:rPr>
                <w:sz w:val="19"/>
              </w:rPr>
            </w:pPr>
            <w:r w:rsidRPr="004A3377">
              <w:rPr>
                <w:sz w:val="19"/>
              </w:rPr>
              <w:t>3</w:t>
            </w:r>
          </w:p>
        </w:tc>
      </w:tr>
      <w:tr w:rsidR="00652107" w:rsidRPr="004A3377" w14:paraId="6FDF4FB9" w14:textId="77777777" w:rsidTr="002754FE">
        <w:trPr>
          <w:trHeight w:val="343"/>
        </w:trPr>
        <w:tc>
          <w:tcPr>
            <w:tcW w:w="7475" w:type="dxa"/>
            <w:tcBorders>
              <w:left w:val="nil"/>
            </w:tcBorders>
          </w:tcPr>
          <w:p w14:paraId="2C10448A" w14:textId="77777777" w:rsidR="00652107" w:rsidRPr="004A3377" w:rsidRDefault="00652107" w:rsidP="002754FE">
            <w:pPr>
              <w:pStyle w:val="TableParagraph"/>
              <w:tabs>
                <w:tab w:val="left" w:pos="574"/>
              </w:tabs>
              <w:spacing w:before="63"/>
              <w:ind w:left="-1"/>
              <w:rPr>
                <w:i/>
                <w:sz w:val="19"/>
              </w:rPr>
            </w:pPr>
            <w:r w:rsidRPr="004A3377">
              <w:rPr>
                <w:sz w:val="19"/>
              </w:rPr>
              <w:t>12.4</w:t>
            </w:r>
            <w:r w:rsidRPr="004A3377">
              <w:rPr>
                <w:sz w:val="19"/>
              </w:rPr>
              <w:tab/>
            </w:r>
            <w:r w:rsidRPr="004A3377">
              <w:rPr>
                <w:i/>
                <w:sz w:val="19"/>
              </w:rPr>
              <w:t>Prenošenje</w:t>
            </w:r>
          </w:p>
        </w:tc>
        <w:tc>
          <w:tcPr>
            <w:tcW w:w="853" w:type="dxa"/>
          </w:tcPr>
          <w:p w14:paraId="0722251F" w14:textId="77777777" w:rsidR="00652107" w:rsidRPr="004A3377" w:rsidRDefault="00652107" w:rsidP="002754FE">
            <w:pPr>
              <w:pStyle w:val="TableParagraph"/>
              <w:spacing w:before="63"/>
              <w:ind w:left="3"/>
              <w:rPr>
                <w:sz w:val="19"/>
              </w:rPr>
            </w:pPr>
            <w:r w:rsidRPr="004A3377">
              <w:rPr>
                <w:sz w:val="19"/>
              </w:rPr>
              <w:t>1</w:t>
            </w:r>
          </w:p>
        </w:tc>
        <w:tc>
          <w:tcPr>
            <w:tcW w:w="856" w:type="dxa"/>
            <w:tcBorders>
              <w:right w:val="nil"/>
            </w:tcBorders>
          </w:tcPr>
          <w:p w14:paraId="43F6D893" w14:textId="77777777" w:rsidR="00652107" w:rsidRPr="004A3377" w:rsidRDefault="00652107" w:rsidP="002754FE">
            <w:pPr>
              <w:pStyle w:val="TableParagraph"/>
              <w:spacing w:before="63"/>
              <w:ind w:right="318"/>
              <w:jc w:val="right"/>
              <w:rPr>
                <w:sz w:val="19"/>
              </w:rPr>
            </w:pPr>
            <w:r w:rsidRPr="004A3377">
              <w:rPr>
                <w:sz w:val="19"/>
              </w:rPr>
              <w:t>3</w:t>
            </w:r>
          </w:p>
        </w:tc>
      </w:tr>
      <w:tr w:rsidR="00652107" w:rsidRPr="004A3377" w14:paraId="4DB0A30D" w14:textId="77777777" w:rsidTr="002754FE">
        <w:trPr>
          <w:trHeight w:val="342"/>
        </w:trPr>
        <w:tc>
          <w:tcPr>
            <w:tcW w:w="7475" w:type="dxa"/>
            <w:tcBorders>
              <w:left w:val="nil"/>
              <w:bottom w:val="nil"/>
            </w:tcBorders>
          </w:tcPr>
          <w:p w14:paraId="6502619E" w14:textId="77777777" w:rsidR="00652107" w:rsidRPr="004A3377" w:rsidRDefault="00652107" w:rsidP="002754FE">
            <w:pPr>
              <w:pStyle w:val="TableParagraph"/>
              <w:tabs>
                <w:tab w:val="left" w:pos="574"/>
              </w:tabs>
              <w:spacing w:before="63"/>
              <w:ind w:left="-1"/>
              <w:rPr>
                <w:rFonts w:ascii="Trebuchet MS"/>
                <w:b/>
                <w:i/>
                <w:sz w:val="19"/>
              </w:rPr>
            </w:pPr>
            <w:r w:rsidRPr="004A3377">
              <w:rPr>
                <w:sz w:val="19"/>
              </w:rPr>
              <w:t>12.5</w:t>
            </w:r>
            <w:r w:rsidRPr="004A3377">
              <w:rPr>
                <w:sz w:val="19"/>
              </w:rPr>
              <w:tab/>
            </w:r>
            <w:r w:rsidRPr="004A3377">
              <w:rPr>
                <w:i/>
                <w:sz w:val="19"/>
              </w:rPr>
              <w:t xml:space="preserve">Strukture aviona </w:t>
            </w:r>
            <w:r w:rsidRPr="004A3377">
              <w:rPr>
                <w:rFonts w:ascii="Trebuchet MS"/>
                <w:b/>
                <w:i/>
                <w:sz w:val="19"/>
              </w:rPr>
              <w:t>(ATA 51)</w:t>
            </w:r>
          </w:p>
        </w:tc>
        <w:tc>
          <w:tcPr>
            <w:tcW w:w="853" w:type="dxa"/>
            <w:vMerge w:val="restart"/>
          </w:tcPr>
          <w:p w14:paraId="2767DC84" w14:textId="77777777" w:rsidR="00652107" w:rsidRPr="004A3377" w:rsidRDefault="00652107" w:rsidP="002754FE">
            <w:pPr>
              <w:pStyle w:val="TableParagraph"/>
            </w:pPr>
          </w:p>
          <w:p w14:paraId="56837FEE" w14:textId="77777777" w:rsidR="00652107" w:rsidRPr="004A3377" w:rsidRDefault="00652107" w:rsidP="002754FE">
            <w:pPr>
              <w:pStyle w:val="TableParagraph"/>
              <w:spacing w:before="153"/>
              <w:ind w:left="3"/>
              <w:rPr>
                <w:sz w:val="19"/>
              </w:rPr>
            </w:pPr>
            <w:r w:rsidRPr="004A3377">
              <w:rPr>
                <w:sz w:val="19"/>
              </w:rPr>
              <w:t>2</w:t>
            </w:r>
          </w:p>
        </w:tc>
        <w:tc>
          <w:tcPr>
            <w:tcW w:w="856" w:type="dxa"/>
            <w:vMerge w:val="restart"/>
            <w:tcBorders>
              <w:right w:val="nil"/>
            </w:tcBorders>
          </w:tcPr>
          <w:p w14:paraId="0DCFAE59" w14:textId="77777777" w:rsidR="00652107" w:rsidRPr="004A3377" w:rsidRDefault="00652107" w:rsidP="002754FE">
            <w:pPr>
              <w:pStyle w:val="TableParagraph"/>
            </w:pPr>
          </w:p>
          <w:p w14:paraId="73603A7C" w14:textId="77777777" w:rsidR="00652107" w:rsidRPr="004A3377" w:rsidRDefault="00652107" w:rsidP="002754FE">
            <w:pPr>
              <w:pStyle w:val="TableParagraph"/>
              <w:spacing w:before="153"/>
              <w:ind w:left="105"/>
              <w:rPr>
                <w:sz w:val="19"/>
              </w:rPr>
            </w:pPr>
            <w:r w:rsidRPr="004A3377">
              <w:rPr>
                <w:sz w:val="19"/>
              </w:rPr>
              <w:t>2</w:t>
            </w:r>
          </w:p>
        </w:tc>
      </w:tr>
      <w:tr w:rsidR="00652107" w:rsidRPr="004A3377" w14:paraId="38F4CD7D" w14:textId="77777777" w:rsidTr="002754FE">
        <w:trPr>
          <w:trHeight w:val="333"/>
        </w:trPr>
        <w:tc>
          <w:tcPr>
            <w:tcW w:w="7475" w:type="dxa"/>
            <w:tcBorders>
              <w:top w:val="nil"/>
              <w:left w:val="nil"/>
              <w:bottom w:val="nil"/>
            </w:tcBorders>
          </w:tcPr>
          <w:p w14:paraId="0C6C1B3E" w14:textId="77777777" w:rsidR="00652107" w:rsidRPr="004A3377" w:rsidRDefault="00652107" w:rsidP="002754FE">
            <w:pPr>
              <w:pStyle w:val="TableParagraph"/>
              <w:spacing w:before="53"/>
              <w:ind w:left="595"/>
              <w:rPr>
                <w:sz w:val="19"/>
              </w:rPr>
            </w:pPr>
            <w:r w:rsidRPr="004A3377">
              <w:rPr>
                <w:sz w:val="19"/>
              </w:rPr>
              <w:t>(a) Opšti koncept;</w:t>
            </w:r>
          </w:p>
        </w:tc>
        <w:tc>
          <w:tcPr>
            <w:tcW w:w="853" w:type="dxa"/>
            <w:vMerge/>
            <w:tcBorders>
              <w:top w:val="nil"/>
            </w:tcBorders>
          </w:tcPr>
          <w:p w14:paraId="2A5DD41E" w14:textId="77777777" w:rsidR="00652107" w:rsidRPr="004A3377" w:rsidRDefault="00652107" w:rsidP="002754FE">
            <w:pPr>
              <w:rPr>
                <w:sz w:val="2"/>
                <w:szCs w:val="2"/>
              </w:rPr>
            </w:pPr>
          </w:p>
        </w:tc>
        <w:tc>
          <w:tcPr>
            <w:tcW w:w="856" w:type="dxa"/>
            <w:vMerge/>
            <w:tcBorders>
              <w:top w:val="nil"/>
              <w:right w:val="nil"/>
            </w:tcBorders>
          </w:tcPr>
          <w:p w14:paraId="6C9F5E62" w14:textId="77777777" w:rsidR="00652107" w:rsidRPr="004A3377" w:rsidRDefault="00652107" w:rsidP="002754FE">
            <w:pPr>
              <w:rPr>
                <w:sz w:val="2"/>
                <w:szCs w:val="2"/>
              </w:rPr>
            </w:pPr>
          </w:p>
        </w:tc>
      </w:tr>
      <w:tr w:rsidR="00652107" w:rsidRPr="004A3377" w14:paraId="333F5BEC" w14:textId="77777777" w:rsidTr="002754FE">
        <w:trPr>
          <w:trHeight w:val="343"/>
        </w:trPr>
        <w:tc>
          <w:tcPr>
            <w:tcW w:w="7475" w:type="dxa"/>
            <w:tcBorders>
              <w:top w:val="nil"/>
              <w:left w:val="nil"/>
            </w:tcBorders>
          </w:tcPr>
          <w:p w14:paraId="227BFFDD" w14:textId="77777777" w:rsidR="00652107" w:rsidRPr="004A3377" w:rsidRDefault="00652107" w:rsidP="002754FE">
            <w:pPr>
              <w:pStyle w:val="TableParagraph"/>
              <w:spacing w:before="62"/>
              <w:ind w:left="595"/>
              <w:rPr>
                <w:sz w:val="19"/>
              </w:rPr>
            </w:pPr>
            <w:r w:rsidRPr="004A3377">
              <w:rPr>
                <w:sz w:val="19"/>
              </w:rPr>
              <w:t>(b) Metode konstrukcije glavnih elemenata.</w:t>
            </w:r>
          </w:p>
        </w:tc>
        <w:tc>
          <w:tcPr>
            <w:tcW w:w="853" w:type="dxa"/>
          </w:tcPr>
          <w:p w14:paraId="0A1397C2" w14:textId="77777777" w:rsidR="00652107" w:rsidRPr="004A3377" w:rsidRDefault="00652107" w:rsidP="002754FE">
            <w:pPr>
              <w:pStyle w:val="TableParagraph"/>
              <w:spacing w:before="62"/>
              <w:ind w:left="3"/>
              <w:rPr>
                <w:sz w:val="19"/>
              </w:rPr>
            </w:pPr>
            <w:r w:rsidRPr="004A3377">
              <w:rPr>
                <w:sz w:val="19"/>
              </w:rPr>
              <w:t>1</w:t>
            </w:r>
          </w:p>
        </w:tc>
        <w:tc>
          <w:tcPr>
            <w:tcW w:w="856" w:type="dxa"/>
            <w:tcBorders>
              <w:right w:val="nil"/>
            </w:tcBorders>
          </w:tcPr>
          <w:p w14:paraId="2CB1921E" w14:textId="77777777" w:rsidR="00652107" w:rsidRPr="004A3377" w:rsidRDefault="00652107" w:rsidP="002754FE">
            <w:pPr>
              <w:pStyle w:val="TableParagraph"/>
              <w:spacing w:before="62"/>
              <w:ind w:right="318"/>
              <w:jc w:val="right"/>
              <w:rPr>
                <w:sz w:val="19"/>
              </w:rPr>
            </w:pPr>
            <w:r w:rsidRPr="004A3377">
              <w:rPr>
                <w:sz w:val="19"/>
              </w:rPr>
              <w:t>2</w:t>
            </w:r>
          </w:p>
        </w:tc>
      </w:tr>
      <w:tr w:rsidR="00652107" w:rsidRPr="004A3377" w14:paraId="0AC1676C" w14:textId="77777777" w:rsidTr="002754FE">
        <w:trPr>
          <w:trHeight w:val="343"/>
        </w:trPr>
        <w:tc>
          <w:tcPr>
            <w:tcW w:w="7475" w:type="dxa"/>
            <w:tcBorders>
              <w:left w:val="nil"/>
            </w:tcBorders>
          </w:tcPr>
          <w:p w14:paraId="20B62A1A" w14:textId="77777777" w:rsidR="00652107" w:rsidRPr="004A3377" w:rsidRDefault="00652107" w:rsidP="002754FE">
            <w:pPr>
              <w:pStyle w:val="TableParagraph"/>
              <w:tabs>
                <w:tab w:val="left" w:pos="574"/>
              </w:tabs>
              <w:spacing w:before="63"/>
              <w:ind w:left="-1"/>
              <w:rPr>
                <w:rFonts w:ascii="Trebuchet MS"/>
                <w:b/>
                <w:i/>
                <w:sz w:val="19"/>
              </w:rPr>
            </w:pPr>
            <w:r w:rsidRPr="004A3377">
              <w:rPr>
                <w:sz w:val="19"/>
              </w:rPr>
              <w:t>12.6</w:t>
            </w:r>
            <w:r w:rsidRPr="004A3377">
              <w:rPr>
                <w:sz w:val="19"/>
              </w:rPr>
              <w:tab/>
            </w:r>
            <w:r w:rsidRPr="004A3377">
              <w:rPr>
                <w:i/>
                <w:iCs/>
                <w:sz w:val="19"/>
              </w:rPr>
              <w:t>Klima uređaj</w:t>
            </w:r>
            <w:r w:rsidRPr="004A3377">
              <w:rPr>
                <w:i/>
                <w:sz w:val="19"/>
              </w:rPr>
              <w:t xml:space="preserve"> </w:t>
            </w:r>
            <w:r w:rsidRPr="004A3377">
              <w:rPr>
                <w:rFonts w:ascii="Trebuchet MS"/>
                <w:b/>
                <w:i/>
                <w:sz w:val="19"/>
              </w:rPr>
              <w:t>(ATA 21)</w:t>
            </w:r>
          </w:p>
        </w:tc>
        <w:tc>
          <w:tcPr>
            <w:tcW w:w="853" w:type="dxa"/>
          </w:tcPr>
          <w:p w14:paraId="0779F839" w14:textId="77777777" w:rsidR="00652107" w:rsidRPr="004A3377" w:rsidRDefault="00652107" w:rsidP="002754FE">
            <w:pPr>
              <w:pStyle w:val="TableParagraph"/>
              <w:rPr>
                <w:rFonts w:ascii="Times New Roman"/>
                <w:sz w:val="18"/>
              </w:rPr>
            </w:pPr>
          </w:p>
        </w:tc>
        <w:tc>
          <w:tcPr>
            <w:tcW w:w="856" w:type="dxa"/>
            <w:tcBorders>
              <w:right w:val="nil"/>
            </w:tcBorders>
          </w:tcPr>
          <w:p w14:paraId="6D344ED6" w14:textId="77777777" w:rsidR="00652107" w:rsidRPr="004A3377" w:rsidRDefault="00652107" w:rsidP="002754FE">
            <w:pPr>
              <w:pStyle w:val="TableParagraph"/>
              <w:rPr>
                <w:rFonts w:ascii="Times New Roman"/>
                <w:sz w:val="18"/>
              </w:rPr>
            </w:pPr>
          </w:p>
        </w:tc>
      </w:tr>
      <w:tr w:rsidR="00652107" w:rsidRPr="004A3377" w14:paraId="31E6A5B0" w14:textId="77777777" w:rsidTr="002754FE">
        <w:trPr>
          <w:trHeight w:val="343"/>
        </w:trPr>
        <w:tc>
          <w:tcPr>
            <w:tcW w:w="7475" w:type="dxa"/>
            <w:tcBorders>
              <w:left w:val="nil"/>
            </w:tcBorders>
          </w:tcPr>
          <w:p w14:paraId="38A9617E" w14:textId="77777777" w:rsidR="00652107" w:rsidRPr="004A3377" w:rsidRDefault="00652107" w:rsidP="002754FE">
            <w:pPr>
              <w:pStyle w:val="TableParagraph"/>
              <w:spacing w:before="63"/>
              <w:ind w:left="595"/>
              <w:rPr>
                <w:i/>
                <w:sz w:val="19"/>
              </w:rPr>
            </w:pPr>
            <w:r w:rsidRPr="004A3377">
              <w:rPr>
                <w:sz w:val="19"/>
              </w:rPr>
              <w:t xml:space="preserve">12.6.1 </w:t>
            </w:r>
            <w:r w:rsidRPr="004A3377">
              <w:rPr>
                <w:i/>
                <w:sz w:val="19"/>
              </w:rPr>
              <w:t>Dovod vazduha</w:t>
            </w:r>
          </w:p>
        </w:tc>
        <w:tc>
          <w:tcPr>
            <w:tcW w:w="853" w:type="dxa"/>
          </w:tcPr>
          <w:p w14:paraId="550DEEA5" w14:textId="77777777" w:rsidR="00652107" w:rsidRPr="004A3377" w:rsidRDefault="00652107" w:rsidP="002754FE">
            <w:pPr>
              <w:pStyle w:val="TableParagraph"/>
              <w:spacing w:before="63"/>
              <w:ind w:left="3"/>
              <w:rPr>
                <w:sz w:val="19"/>
              </w:rPr>
            </w:pPr>
            <w:r w:rsidRPr="004A3377">
              <w:rPr>
                <w:sz w:val="19"/>
              </w:rPr>
              <w:t>1</w:t>
            </w:r>
          </w:p>
        </w:tc>
        <w:tc>
          <w:tcPr>
            <w:tcW w:w="856" w:type="dxa"/>
            <w:tcBorders>
              <w:right w:val="nil"/>
            </w:tcBorders>
          </w:tcPr>
          <w:p w14:paraId="128921E9" w14:textId="77777777" w:rsidR="00652107" w:rsidRPr="004A3377" w:rsidRDefault="00652107" w:rsidP="002754FE">
            <w:pPr>
              <w:pStyle w:val="TableParagraph"/>
              <w:spacing w:before="63"/>
              <w:ind w:right="318"/>
              <w:jc w:val="right"/>
              <w:rPr>
                <w:sz w:val="19"/>
              </w:rPr>
            </w:pPr>
            <w:r w:rsidRPr="004A3377">
              <w:rPr>
                <w:sz w:val="19"/>
              </w:rPr>
              <w:t>2</w:t>
            </w:r>
          </w:p>
        </w:tc>
      </w:tr>
      <w:tr w:rsidR="00652107" w:rsidRPr="004A3377" w14:paraId="27FECAC7" w14:textId="77777777" w:rsidTr="002754FE">
        <w:trPr>
          <w:trHeight w:val="343"/>
        </w:trPr>
        <w:tc>
          <w:tcPr>
            <w:tcW w:w="7475" w:type="dxa"/>
            <w:tcBorders>
              <w:left w:val="nil"/>
            </w:tcBorders>
          </w:tcPr>
          <w:p w14:paraId="786F13B2" w14:textId="77777777" w:rsidR="00652107" w:rsidRPr="004A3377" w:rsidRDefault="00652107" w:rsidP="002754FE">
            <w:pPr>
              <w:pStyle w:val="TableParagraph"/>
              <w:spacing w:before="63"/>
              <w:ind w:left="595"/>
              <w:rPr>
                <w:i/>
                <w:sz w:val="19"/>
              </w:rPr>
            </w:pPr>
            <w:r w:rsidRPr="004A3377">
              <w:rPr>
                <w:sz w:val="19"/>
              </w:rPr>
              <w:t xml:space="preserve">12.6.2 </w:t>
            </w:r>
            <w:r w:rsidRPr="004A3377">
              <w:rPr>
                <w:i/>
                <w:sz w:val="19"/>
              </w:rPr>
              <w:t>Klima uređaj</w:t>
            </w:r>
          </w:p>
        </w:tc>
        <w:tc>
          <w:tcPr>
            <w:tcW w:w="853" w:type="dxa"/>
          </w:tcPr>
          <w:p w14:paraId="58538DCC" w14:textId="77777777" w:rsidR="00652107" w:rsidRPr="004A3377" w:rsidRDefault="00652107" w:rsidP="002754FE">
            <w:pPr>
              <w:pStyle w:val="TableParagraph"/>
              <w:spacing w:before="63"/>
              <w:ind w:left="3"/>
              <w:rPr>
                <w:sz w:val="19"/>
              </w:rPr>
            </w:pPr>
            <w:r w:rsidRPr="004A3377">
              <w:rPr>
                <w:sz w:val="19"/>
              </w:rPr>
              <w:t>1</w:t>
            </w:r>
          </w:p>
        </w:tc>
        <w:tc>
          <w:tcPr>
            <w:tcW w:w="856" w:type="dxa"/>
            <w:tcBorders>
              <w:right w:val="nil"/>
            </w:tcBorders>
          </w:tcPr>
          <w:p w14:paraId="1873A7F3" w14:textId="77777777" w:rsidR="00652107" w:rsidRPr="004A3377" w:rsidRDefault="00652107" w:rsidP="002754FE">
            <w:pPr>
              <w:pStyle w:val="TableParagraph"/>
              <w:spacing w:before="63"/>
              <w:ind w:right="318"/>
              <w:jc w:val="right"/>
              <w:rPr>
                <w:sz w:val="19"/>
              </w:rPr>
            </w:pPr>
            <w:r w:rsidRPr="004A3377">
              <w:rPr>
                <w:sz w:val="19"/>
              </w:rPr>
              <w:t>3</w:t>
            </w:r>
          </w:p>
        </w:tc>
      </w:tr>
      <w:tr w:rsidR="00652107" w:rsidRPr="004A3377" w14:paraId="2A46B744" w14:textId="77777777" w:rsidTr="002754FE">
        <w:trPr>
          <w:trHeight w:val="343"/>
        </w:trPr>
        <w:tc>
          <w:tcPr>
            <w:tcW w:w="7475" w:type="dxa"/>
            <w:tcBorders>
              <w:left w:val="nil"/>
              <w:bottom w:val="nil"/>
            </w:tcBorders>
          </w:tcPr>
          <w:p w14:paraId="74B6024A" w14:textId="77777777" w:rsidR="00652107" w:rsidRPr="004A3377" w:rsidRDefault="00652107" w:rsidP="002754FE">
            <w:pPr>
              <w:pStyle w:val="TableParagraph"/>
              <w:tabs>
                <w:tab w:val="left" w:pos="574"/>
              </w:tabs>
              <w:spacing w:before="63"/>
              <w:ind w:left="-1"/>
              <w:rPr>
                <w:i/>
                <w:sz w:val="19"/>
              </w:rPr>
            </w:pPr>
            <w:r w:rsidRPr="004A3377">
              <w:rPr>
                <w:sz w:val="19"/>
              </w:rPr>
              <w:t>12.7</w:t>
            </w:r>
            <w:r w:rsidRPr="004A3377">
              <w:rPr>
                <w:sz w:val="19"/>
              </w:rPr>
              <w:tab/>
            </w:r>
            <w:r w:rsidRPr="004A3377">
              <w:rPr>
                <w:i/>
                <w:sz w:val="19"/>
              </w:rPr>
              <w:t>Instrumenti/aviončini sistemi</w:t>
            </w:r>
          </w:p>
        </w:tc>
        <w:tc>
          <w:tcPr>
            <w:tcW w:w="853" w:type="dxa"/>
            <w:vMerge w:val="restart"/>
          </w:tcPr>
          <w:p w14:paraId="0582D476" w14:textId="77777777" w:rsidR="00652107" w:rsidRPr="004A3377" w:rsidRDefault="00652107" w:rsidP="002754FE">
            <w:pPr>
              <w:pStyle w:val="TableParagraph"/>
            </w:pPr>
          </w:p>
          <w:p w14:paraId="071D64D9" w14:textId="77777777" w:rsidR="00652107" w:rsidRPr="004A3377" w:rsidRDefault="00652107" w:rsidP="002754FE">
            <w:pPr>
              <w:pStyle w:val="TableParagraph"/>
              <w:spacing w:before="153"/>
              <w:ind w:left="3"/>
              <w:rPr>
                <w:sz w:val="19"/>
              </w:rPr>
            </w:pPr>
            <w:r w:rsidRPr="004A3377">
              <w:rPr>
                <w:sz w:val="19"/>
              </w:rPr>
              <w:t>1</w:t>
            </w:r>
          </w:p>
        </w:tc>
        <w:tc>
          <w:tcPr>
            <w:tcW w:w="856" w:type="dxa"/>
            <w:vMerge w:val="restart"/>
            <w:tcBorders>
              <w:right w:val="nil"/>
            </w:tcBorders>
          </w:tcPr>
          <w:p w14:paraId="0DB2923B" w14:textId="77777777" w:rsidR="00652107" w:rsidRPr="004A3377" w:rsidRDefault="00652107" w:rsidP="002754FE">
            <w:pPr>
              <w:pStyle w:val="TableParagraph"/>
            </w:pPr>
          </w:p>
          <w:p w14:paraId="16A09A28" w14:textId="77777777" w:rsidR="00652107" w:rsidRPr="004A3377" w:rsidRDefault="00652107" w:rsidP="002754FE">
            <w:pPr>
              <w:pStyle w:val="TableParagraph"/>
              <w:spacing w:before="153"/>
              <w:ind w:left="105"/>
              <w:rPr>
                <w:sz w:val="19"/>
              </w:rPr>
            </w:pPr>
            <w:r w:rsidRPr="004A3377">
              <w:rPr>
                <w:sz w:val="19"/>
              </w:rPr>
              <w:t>2</w:t>
            </w:r>
          </w:p>
        </w:tc>
      </w:tr>
      <w:tr w:rsidR="00652107" w:rsidRPr="004A3377" w14:paraId="68BAF7E7" w14:textId="77777777" w:rsidTr="002754FE">
        <w:trPr>
          <w:trHeight w:val="333"/>
        </w:trPr>
        <w:tc>
          <w:tcPr>
            <w:tcW w:w="7475" w:type="dxa"/>
            <w:tcBorders>
              <w:top w:val="nil"/>
              <w:left w:val="nil"/>
            </w:tcBorders>
          </w:tcPr>
          <w:p w14:paraId="75F17129" w14:textId="77777777" w:rsidR="00652107" w:rsidRPr="004A3377" w:rsidRDefault="00652107" w:rsidP="002754FE">
            <w:pPr>
              <w:pStyle w:val="TableParagraph"/>
              <w:spacing w:before="53"/>
              <w:ind w:left="595"/>
              <w:rPr>
                <w:rFonts w:ascii="Trebuchet MS"/>
                <w:b/>
                <w:i/>
                <w:sz w:val="19"/>
              </w:rPr>
            </w:pPr>
            <w:r w:rsidRPr="004A3377">
              <w:rPr>
                <w:sz w:val="19"/>
              </w:rPr>
              <w:t xml:space="preserve">12.7.1 </w:t>
            </w:r>
            <w:r w:rsidRPr="004A3377">
              <w:rPr>
                <w:i/>
                <w:sz w:val="19"/>
              </w:rPr>
              <w:t xml:space="preserve">Sistemi instrumenata </w:t>
            </w:r>
            <w:r w:rsidRPr="004A3377">
              <w:rPr>
                <w:rFonts w:ascii="Trebuchet MS"/>
                <w:b/>
                <w:i/>
                <w:sz w:val="19"/>
              </w:rPr>
              <w:t>(ATA 31)</w:t>
            </w:r>
          </w:p>
        </w:tc>
        <w:tc>
          <w:tcPr>
            <w:tcW w:w="853" w:type="dxa"/>
            <w:vMerge/>
            <w:tcBorders>
              <w:top w:val="nil"/>
            </w:tcBorders>
          </w:tcPr>
          <w:p w14:paraId="4A8F1A58" w14:textId="77777777" w:rsidR="00652107" w:rsidRPr="004A3377" w:rsidRDefault="00652107" w:rsidP="002754FE">
            <w:pPr>
              <w:rPr>
                <w:sz w:val="2"/>
                <w:szCs w:val="2"/>
              </w:rPr>
            </w:pPr>
          </w:p>
        </w:tc>
        <w:tc>
          <w:tcPr>
            <w:tcW w:w="856" w:type="dxa"/>
            <w:vMerge/>
            <w:tcBorders>
              <w:top w:val="nil"/>
              <w:right w:val="nil"/>
            </w:tcBorders>
          </w:tcPr>
          <w:p w14:paraId="6EF283E6" w14:textId="77777777" w:rsidR="00652107" w:rsidRPr="004A3377" w:rsidRDefault="00652107" w:rsidP="002754FE">
            <w:pPr>
              <w:rPr>
                <w:sz w:val="2"/>
                <w:szCs w:val="2"/>
              </w:rPr>
            </w:pPr>
          </w:p>
        </w:tc>
      </w:tr>
      <w:tr w:rsidR="00652107" w:rsidRPr="004A3377" w14:paraId="6E3371F1" w14:textId="77777777" w:rsidTr="002754FE">
        <w:trPr>
          <w:trHeight w:val="342"/>
        </w:trPr>
        <w:tc>
          <w:tcPr>
            <w:tcW w:w="7475" w:type="dxa"/>
            <w:tcBorders>
              <w:left w:val="nil"/>
              <w:bottom w:val="nil"/>
            </w:tcBorders>
          </w:tcPr>
          <w:p w14:paraId="67C541BE" w14:textId="77777777" w:rsidR="00652107" w:rsidRPr="004A3377" w:rsidRDefault="00652107" w:rsidP="002754FE">
            <w:pPr>
              <w:pStyle w:val="TableParagraph"/>
              <w:spacing w:before="63"/>
              <w:ind w:left="595"/>
              <w:rPr>
                <w:i/>
                <w:sz w:val="19"/>
              </w:rPr>
            </w:pPr>
            <w:r w:rsidRPr="004A3377">
              <w:rPr>
                <w:sz w:val="19"/>
              </w:rPr>
              <w:t xml:space="preserve">12.7.2 </w:t>
            </w:r>
            <w:r w:rsidRPr="004A3377">
              <w:rPr>
                <w:i/>
                <w:sz w:val="19"/>
              </w:rPr>
              <w:t>Sistemi avionike</w:t>
            </w:r>
          </w:p>
        </w:tc>
        <w:tc>
          <w:tcPr>
            <w:tcW w:w="853" w:type="dxa"/>
            <w:vMerge w:val="restart"/>
          </w:tcPr>
          <w:p w14:paraId="1577F449" w14:textId="77777777" w:rsidR="00652107" w:rsidRPr="004A3377" w:rsidRDefault="00652107" w:rsidP="002754FE">
            <w:pPr>
              <w:pStyle w:val="TableParagraph"/>
              <w:spacing w:before="63"/>
              <w:ind w:left="3"/>
              <w:rPr>
                <w:sz w:val="19"/>
              </w:rPr>
            </w:pPr>
            <w:r w:rsidRPr="004A3377">
              <w:rPr>
                <w:sz w:val="19"/>
              </w:rPr>
              <w:t>1</w:t>
            </w:r>
          </w:p>
        </w:tc>
        <w:tc>
          <w:tcPr>
            <w:tcW w:w="856" w:type="dxa"/>
            <w:vMerge w:val="restart"/>
            <w:tcBorders>
              <w:right w:val="nil"/>
            </w:tcBorders>
          </w:tcPr>
          <w:p w14:paraId="35E35B54" w14:textId="77777777" w:rsidR="00652107" w:rsidRPr="004A3377" w:rsidRDefault="00652107" w:rsidP="002754FE">
            <w:pPr>
              <w:pStyle w:val="TableParagraph"/>
              <w:spacing w:before="63"/>
              <w:ind w:left="105"/>
              <w:rPr>
                <w:sz w:val="19"/>
              </w:rPr>
            </w:pPr>
            <w:r w:rsidRPr="004A3377">
              <w:rPr>
                <w:sz w:val="19"/>
              </w:rPr>
              <w:t>1</w:t>
            </w:r>
          </w:p>
        </w:tc>
      </w:tr>
      <w:tr w:rsidR="00652107" w:rsidRPr="004A3377" w14:paraId="6BB9E3DA" w14:textId="77777777" w:rsidTr="002754FE">
        <w:trPr>
          <w:trHeight w:val="1293"/>
        </w:trPr>
        <w:tc>
          <w:tcPr>
            <w:tcW w:w="7475" w:type="dxa"/>
            <w:tcBorders>
              <w:top w:val="nil"/>
              <w:left w:val="nil"/>
            </w:tcBorders>
          </w:tcPr>
          <w:p w14:paraId="46A70EE1" w14:textId="77777777" w:rsidR="00652107" w:rsidRPr="004A3377" w:rsidRDefault="00652107" w:rsidP="002754FE">
            <w:pPr>
              <w:pStyle w:val="TableParagraph"/>
              <w:spacing w:before="53" w:line="345" w:lineRule="auto"/>
              <w:ind w:left="1247" w:right="2495"/>
              <w:rPr>
                <w:sz w:val="19"/>
              </w:rPr>
            </w:pPr>
            <w:r w:rsidRPr="004A3377">
              <w:rPr>
                <w:sz w:val="19"/>
              </w:rPr>
              <w:t xml:space="preserve">Osnove rasporeda sistema i rada: Auto let </w:t>
            </w:r>
            <w:r w:rsidRPr="004A3377">
              <w:rPr>
                <w:b/>
                <w:sz w:val="19"/>
              </w:rPr>
              <w:t>(ATA 22)</w:t>
            </w:r>
            <w:r w:rsidRPr="004A3377">
              <w:rPr>
                <w:sz w:val="19"/>
              </w:rPr>
              <w:t>;</w:t>
            </w:r>
          </w:p>
          <w:p w14:paraId="11F2AFF9" w14:textId="77777777" w:rsidR="00652107" w:rsidRPr="004A3377" w:rsidRDefault="00652107" w:rsidP="002754FE">
            <w:pPr>
              <w:pStyle w:val="TableParagraph"/>
              <w:spacing w:line="221" w:lineRule="exact"/>
              <w:ind w:left="1247"/>
              <w:rPr>
                <w:sz w:val="19"/>
              </w:rPr>
            </w:pPr>
            <w:r w:rsidRPr="004A3377">
              <w:rPr>
                <w:sz w:val="19"/>
              </w:rPr>
              <w:t xml:space="preserve">Komunikacije </w:t>
            </w:r>
            <w:r w:rsidRPr="004A3377">
              <w:rPr>
                <w:b/>
                <w:sz w:val="19"/>
              </w:rPr>
              <w:t>(ATA 23)</w:t>
            </w:r>
            <w:r w:rsidRPr="004A3377">
              <w:rPr>
                <w:sz w:val="19"/>
              </w:rPr>
              <w:t>;</w:t>
            </w:r>
          </w:p>
          <w:p w14:paraId="26559BF4" w14:textId="77777777" w:rsidR="00652107" w:rsidRPr="004A3377" w:rsidRDefault="00652107" w:rsidP="002754FE">
            <w:pPr>
              <w:pStyle w:val="TableParagraph"/>
              <w:spacing w:before="97"/>
              <w:ind w:left="1247"/>
              <w:rPr>
                <w:sz w:val="19"/>
              </w:rPr>
            </w:pPr>
            <w:r w:rsidRPr="004A3377">
              <w:rPr>
                <w:sz w:val="19"/>
              </w:rPr>
              <w:t xml:space="preserve">Navigacioni sistemi </w:t>
            </w:r>
            <w:r w:rsidRPr="004A3377">
              <w:rPr>
                <w:b/>
                <w:sz w:val="19"/>
              </w:rPr>
              <w:t>(ATA 34)</w:t>
            </w:r>
            <w:r w:rsidRPr="004A3377">
              <w:rPr>
                <w:sz w:val="19"/>
              </w:rPr>
              <w:t>.</w:t>
            </w:r>
          </w:p>
        </w:tc>
        <w:tc>
          <w:tcPr>
            <w:tcW w:w="853" w:type="dxa"/>
            <w:vMerge/>
            <w:tcBorders>
              <w:top w:val="nil"/>
            </w:tcBorders>
          </w:tcPr>
          <w:p w14:paraId="3D4CB7D5" w14:textId="77777777" w:rsidR="00652107" w:rsidRPr="004A3377" w:rsidRDefault="00652107" w:rsidP="002754FE">
            <w:pPr>
              <w:rPr>
                <w:sz w:val="2"/>
                <w:szCs w:val="2"/>
              </w:rPr>
            </w:pPr>
          </w:p>
        </w:tc>
        <w:tc>
          <w:tcPr>
            <w:tcW w:w="856" w:type="dxa"/>
            <w:vMerge/>
            <w:tcBorders>
              <w:top w:val="nil"/>
              <w:right w:val="nil"/>
            </w:tcBorders>
          </w:tcPr>
          <w:p w14:paraId="43353833" w14:textId="77777777" w:rsidR="00652107" w:rsidRPr="004A3377" w:rsidRDefault="00652107" w:rsidP="002754FE">
            <w:pPr>
              <w:rPr>
                <w:sz w:val="2"/>
                <w:szCs w:val="2"/>
              </w:rPr>
            </w:pPr>
          </w:p>
        </w:tc>
      </w:tr>
      <w:tr w:rsidR="00652107" w:rsidRPr="004A3377" w14:paraId="28B065CB" w14:textId="77777777" w:rsidTr="002754FE">
        <w:trPr>
          <w:trHeight w:val="343"/>
        </w:trPr>
        <w:tc>
          <w:tcPr>
            <w:tcW w:w="7475" w:type="dxa"/>
            <w:tcBorders>
              <w:left w:val="nil"/>
            </w:tcBorders>
          </w:tcPr>
          <w:p w14:paraId="55670E8A" w14:textId="77777777" w:rsidR="00652107" w:rsidRPr="004A3377" w:rsidRDefault="00652107" w:rsidP="002754FE">
            <w:pPr>
              <w:pStyle w:val="TableParagraph"/>
              <w:tabs>
                <w:tab w:val="left" w:pos="574"/>
              </w:tabs>
              <w:spacing w:before="63"/>
              <w:ind w:left="-1"/>
              <w:rPr>
                <w:rFonts w:ascii="Trebuchet MS"/>
                <w:b/>
                <w:i/>
                <w:sz w:val="19"/>
              </w:rPr>
            </w:pPr>
            <w:r w:rsidRPr="004A3377">
              <w:rPr>
                <w:sz w:val="19"/>
              </w:rPr>
              <w:t xml:space="preserve">12.8    </w:t>
            </w:r>
            <w:r w:rsidRPr="004A3377">
              <w:rPr>
                <w:i/>
                <w:iCs/>
                <w:sz w:val="19"/>
              </w:rPr>
              <w:t>Električna snaga</w:t>
            </w:r>
            <w:r w:rsidRPr="004A3377">
              <w:rPr>
                <w:i/>
                <w:sz w:val="19"/>
              </w:rPr>
              <w:t xml:space="preserve"> </w:t>
            </w:r>
            <w:r w:rsidRPr="004A3377">
              <w:rPr>
                <w:rFonts w:ascii="Trebuchet MS"/>
                <w:b/>
                <w:i/>
                <w:sz w:val="19"/>
              </w:rPr>
              <w:t>(ATA 24)</w:t>
            </w:r>
          </w:p>
        </w:tc>
        <w:tc>
          <w:tcPr>
            <w:tcW w:w="853" w:type="dxa"/>
          </w:tcPr>
          <w:p w14:paraId="6DA5B725" w14:textId="77777777" w:rsidR="00652107" w:rsidRPr="004A3377" w:rsidRDefault="00652107" w:rsidP="002754FE">
            <w:pPr>
              <w:pStyle w:val="TableParagraph"/>
              <w:spacing w:before="63"/>
              <w:ind w:left="3"/>
              <w:rPr>
                <w:sz w:val="19"/>
              </w:rPr>
            </w:pPr>
            <w:r w:rsidRPr="004A3377">
              <w:rPr>
                <w:sz w:val="19"/>
              </w:rPr>
              <w:t>1</w:t>
            </w:r>
          </w:p>
        </w:tc>
        <w:tc>
          <w:tcPr>
            <w:tcW w:w="856" w:type="dxa"/>
            <w:tcBorders>
              <w:right w:val="nil"/>
            </w:tcBorders>
          </w:tcPr>
          <w:p w14:paraId="096FFFAE" w14:textId="77777777" w:rsidR="00652107" w:rsidRPr="004A3377" w:rsidRDefault="00652107" w:rsidP="002754FE">
            <w:pPr>
              <w:pStyle w:val="TableParagraph"/>
              <w:spacing w:before="63"/>
              <w:ind w:right="318"/>
              <w:jc w:val="right"/>
              <w:rPr>
                <w:sz w:val="19"/>
              </w:rPr>
            </w:pPr>
            <w:r w:rsidRPr="004A3377">
              <w:rPr>
                <w:sz w:val="19"/>
              </w:rPr>
              <w:t>3</w:t>
            </w:r>
          </w:p>
        </w:tc>
      </w:tr>
      <w:tr w:rsidR="00652107" w:rsidRPr="004A3377" w14:paraId="23255267" w14:textId="77777777" w:rsidTr="002754FE">
        <w:trPr>
          <w:trHeight w:val="343"/>
        </w:trPr>
        <w:tc>
          <w:tcPr>
            <w:tcW w:w="7475" w:type="dxa"/>
            <w:tcBorders>
              <w:left w:val="nil"/>
              <w:bottom w:val="nil"/>
            </w:tcBorders>
          </w:tcPr>
          <w:p w14:paraId="123DDD56" w14:textId="77777777" w:rsidR="00652107" w:rsidRPr="004A3377" w:rsidRDefault="00652107" w:rsidP="002754FE">
            <w:pPr>
              <w:pStyle w:val="TableParagraph"/>
              <w:tabs>
                <w:tab w:val="left" w:pos="574"/>
              </w:tabs>
              <w:spacing w:before="63"/>
              <w:ind w:left="-1"/>
              <w:rPr>
                <w:rFonts w:ascii="Trebuchet MS"/>
                <w:b/>
                <w:i/>
                <w:sz w:val="19"/>
              </w:rPr>
            </w:pPr>
            <w:r w:rsidRPr="004A3377">
              <w:rPr>
                <w:sz w:val="19"/>
              </w:rPr>
              <w:t>12.9</w:t>
            </w:r>
            <w:r w:rsidRPr="004A3377">
              <w:rPr>
                <w:sz w:val="19"/>
              </w:rPr>
              <w:tab/>
            </w:r>
            <w:r w:rsidRPr="004A3377">
              <w:rPr>
                <w:i/>
                <w:sz w:val="19"/>
              </w:rPr>
              <w:t xml:space="preserve">Oprema i nameštaj </w:t>
            </w:r>
            <w:r w:rsidRPr="004A3377">
              <w:rPr>
                <w:rFonts w:ascii="Trebuchet MS"/>
                <w:b/>
                <w:i/>
                <w:sz w:val="19"/>
              </w:rPr>
              <w:t>(ATA 25)</w:t>
            </w:r>
          </w:p>
        </w:tc>
        <w:tc>
          <w:tcPr>
            <w:tcW w:w="853" w:type="dxa"/>
            <w:vMerge w:val="restart"/>
          </w:tcPr>
          <w:p w14:paraId="6A60F5BF" w14:textId="77777777" w:rsidR="00652107" w:rsidRPr="004A3377" w:rsidRDefault="00652107" w:rsidP="002754FE">
            <w:pPr>
              <w:pStyle w:val="TableParagraph"/>
            </w:pPr>
          </w:p>
          <w:p w14:paraId="24C0817F" w14:textId="77777777" w:rsidR="00652107" w:rsidRPr="004A3377" w:rsidRDefault="00652107" w:rsidP="002754FE">
            <w:pPr>
              <w:pStyle w:val="TableParagraph"/>
              <w:spacing w:before="153"/>
              <w:ind w:left="3"/>
              <w:rPr>
                <w:sz w:val="19"/>
              </w:rPr>
            </w:pPr>
            <w:r w:rsidRPr="004A3377">
              <w:rPr>
                <w:sz w:val="19"/>
              </w:rPr>
              <w:t>2</w:t>
            </w:r>
          </w:p>
        </w:tc>
        <w:tc>
          <w:tcPr>
            <w:tcW w:w="856" w:type="dxa"/>
            <w:vMerge w:val="restart"/>
            <w:tcBorders>
              <w:right w:val="nil"/>
            </w:tcBorders>
          </w:tcPr>
          <w:p w14:paraId="0834A834" w14:textId="77777777" w:rsidR="00652107" w:rsidRPr="004A3377" w:rsidRDefault="00652107" w:rsidP="002754FE">
            <w:pPr>
              <w:pStyle w:val="TableParagraph"/>
            </w:pPr>
          </w:p>
          <w:p w14:paraId="672575CE" w14:textId="77777777" w:rsidR="00652107" w:rsidRPr="004A3377" w:rsidRDefault="00652107" w:rsidP="002754FE">
            <w:pPr>
              <w:pStyle w:val="TableParagraph"/>
              <w:spacing w:before="153"/>
              <w:ind w:left="105"/>
              <w:rPr>
                <w:sz w:val="19"/>
              </w:rPr>
            </w:pPr>
            <w:r w:rsidRPr="004A3377">
              <w:rPr>
                <w:sz w:val="19"/>
              </w:rPr>
              <w:t>2</w:t>
            </w:r>
          </w:p>
        </w:tc>
      </w:tr>
      <w:tr w:rsidR="00652107" w:rsidRPr="004A3377" w14:paraId="1B629FDB" w14:textId="77777777" w:rsidTr="002754FE">
        <w:trPr>
          <w:trHeight w:val="749"/>
        </w:trPr>
        <w:tc>
          <w:tcPr>
            <w:tcW w:w="7475" w:type="dxa"/>
            <w:tcBorders>
              <w:top w:val="nil"/>
              <w:left w:val="nil"/>
              <w:bottom w:val="nil"/>
            </w:tcBorders>
          </w:tcPr>
          <w:p w14:paraId="69D708D7" w14:textId="77777777" w:rsidR="00652107" w:rsidRPr="004A3377" w:rsidRDefault="00652107" w:rsidP="002754FE">
            <w:pPr>
              <w:pStyle w:val="TableParagraph"/>
              <w:spacing w:before="60" w:line="230" w:lineRule="auto"/>
              <w:ind w:left="895" w:right="4581" w:hanging="301"/>
              <w:rPr>
                <w:sz w:val="19"/>
              </w:rPr>
            </w:pPr>
            <w:r w:rsidRPr="004A3377">
              <w:rPr>
                <w:sz w:val="19"/>
              </w:rPr>
              <w:t>(a) Oprema za hitne slučajeve; Sedišta, oprema i pojasevi; Sistemi za podizanje;</w:t>
            </w:r>
          </w:p>
        </w:tc>
        <w:tc>
          <w:tcPr>
            <w:tcW w:w="853" w:type="dxa"/>
            <w:vMerge/>
            <w:tcBorders>
              <w:top w:val="nil"/>
            </w:tcBorders>
          </w:tcPr>
          <w:p w14:paraId="797B0E9F" w14:textId="77777777" w:rsidR="00652107" w:rsidRPr="004A3377" w:rsidRDefault="00652107" w:rsidP="002754FE">
            <w:pPr>
              <w:rPr>
                <w:sz w:val="2"/>
                <w:szCs w:val="2"/>
              </w:rPr>
            </w:pPr>
          </w:p>
        </w:tc>
        <w:tc>
          <w:tcPr>
            <w:tcW w:w="856" w:type="dxa"/>
            <w:vMerge/>
            <w:tcBorders>
              <w:top w:val="nil"/>
              <w:right w:val="nil"/>
            </w:tcBorders>
          </w:tcPr>
          <w:p w14:paraId="00ECE6E5" w14:textId="77777777" w:rsidR="00652107" w:rsidRPr="004A3377" w:rsidRDefault="00652107" w:rsidP="002754FE">
            <w:pPr>
              <w:rPr>
                <w:sz w:val="2"/>
                <w:szCs w:val="2"/>
              </w:rPr>
            </w:pPr>
          </w:p>
        </w:tc>
      </w:tr>
      <w:tr w:rsidR="00652107" w:rsidRPr="004A3377" w14:paraId="371D67F9" w14:textId="77777777" w:rsidTr="002754FE">
        <w:trPr>
          <w:trHeight w:val="983"/>
        </w:trPr>
        <w:tc>
          <w:tcPr>
            <w:tcW w:w="7475" w:type="dxa"/>
            <w:tcBorders>
              <w:top w:val="nil"/>
              <w:left w:val="nil"/>
            </w:tcBorders>
          </w:tcPr>
          <w:p w14:paraId="319B6509" w14:textId="77777777" w:rsidR="00652107" w:rsidRPr="004A3377" w:rsidRDefault="00652107" w:rsidP="002754FE">
            <w:pPr>
              <w:pStyle w:val="TableParagraph"/>
              <w:spacing w:before="70" w:line="230" w:lineRule="auto"/>
              <w:ind w:left="895" w:right="4355" w:hanging="301"/>
              <w:jc w:val="both"/>
              <w:rPr>
                <w:sz w:val="19"/>
              </w:rPr>
            </w:pPr>
            <w:r w:rsidRPr="004A3377">
              <w:rPr>
                <w:sz w:val="19"/>
              </w:rPr>
              <w:t>(b) Sistemi flotacije za hitne slučajeve; Raspored kabine, zadržavanje tereta; Raspored opreme;</w:t>
            </w:r>
          </w:p>
          <w:p w14:paraId="317FCC65" w14:textId="77777777" w:rsidR="00652107" w:rsidRPr="004A3377" w:rsidRDefault="00652107" w:rsidP="002754FE">
            <w:pPr>
              <w:pStyle w:val="TableParagraph"/>
              <w:spacing w:line="213" w:lineRule="exact"/>
              <w:ind w:left="895"/>
              <w:jc w:val="both"/>
              <w:rPr>
                <w:sz w:val="19"/>
              </w:rPr>
            </w:pPr>
            <w:r w:rsidRPr="004A3377">
              <w:rPr>
                <w:sz w:val="19"/>
              </w:rPr>
              <w:t>Ugradnja kabinskog nameštaja.</w:t>
            </w:r>
          </w:p>
        </w:tc>
        <w:tc>
          <w:tcPr>
            <w:tcW w:w="853" w:type="dxa"/>
          </w:tcPr>
          <w:p w14:paraId="0ED110C7" w14:textId="77777777" w:rsidR="00652107" w:rsidRPr="004A3377" w:rsidRDefault="00652107" w:rsidP="002754FE">
            <w:pPr>
              <w:pStyle w:val="TableParagraph"/>
              <w:spacing w:before="63"/>
              <w:ind w:left="3"/>
              <w:rPr>
                <w:sz w:val="19"/>
              </w:rPr>
            </w:pPr>
            <w:r w:rsidRPr="004A3377">
              <w:rPr>
                <w:sz w:val="19"/>
              </w:rPr>
              <w:t>1</w:t>
            </w:r>
          </w:p>
        </w:tc>
        <w:tc>
          <w:tcPr>
            <w:tcW w:w="856" w:type="dxa"/>
            <w:tcBorders>
              <w:right w:val="nil"/>
            </w:tcBorders>
          </w:tcPr>
          <w:p w14:paraId="057D6878" w14:textId="77777777" w:rsidR="00652107" w:rsidRPr="004A3377" w:rsidRDefault="00652107" w:rsidP="002754FE">
            <w:pPr>
              <w:pStyle w:val="TableParagraph"/>
              <w:spacing w:before="63"/>
              <w:ind w:right="318"/>
              <w:jc w:val="right"/>
              <w:rPr>
                <w:sz w:val="19"/>
              </w:rPr>
            </w:pPr>
            <w:r w:rsidRPr="004A3377">
              <w:rPr>
                <w:sz w:val="19"/>
              </w:rPr>
              <w:t>1</w:t>
            </w:r>
          </w:p>
        </w:tc>
      </w:tr>
      <w:tr w:rsidR="00652107" w:rsidRPr="004A3377" w14:paraId="1514727D" w14:textId="77777777" w:rsidTr="002754FE">
        <w:trPr>
          <w:trHeight w:val="343"/>
        </w:trPr>
        <w:tc>
          <w:tcPr>
            <w:tcW w:w="7475" w:type="dxa"/>
            <w:tcBorders>
              <w:left w:val="nil"/>
            </w:tcBorders>
          </w:tcPr>
          <w:p w14:paraId="7E2A8944" w14:textId="77777777" w:rsidR="00652107" w:rsidRPr="004A3377" w:rsidRDefault="00652107" w:rsidP="002754FE">
            <w:pPr>
              <w:pStyle w:val="TableParagraph"/>
              <w:spacing w:before="63"/>
              <w:ind w:left="-1"/>
              <w:rPr>
                <w:rFonts w:ascii="Trebuchet MS"/>
                <w:b/>
                <w:i/>
                <w:sz w:val="19"/>
              </w:rPr>
            </w:pPr>
            <w:r w:rsidRPr="004A3377">
              <w:rPr>
                <w:sz w:val="19"/>
              </w:rPr>
              <w:t xml:space="preserve">12.10 </w:t>
            </w:r>
            <w:r w:rsidRPr="004A3377">
              <w:rPr>
                <w:i/>
                <w:sz w:val="19"/>
              </w:rPr>
              <w:t xml:space="preserve">Zaštita od požara </w:t>
            </w:r>
            <w:r w:rsidRPr="004A3377">
              <w:rPr>
                <w:rFonts w:ascii="Trebuchet MS"/>
                <w:b/>
                <w:i/>
                <w:sz w:val="19"/>
              </w:rPr>
              <w:t>(ATA 26)</w:t>
            </w:r>
          </w:p>
        </w:tc>
        <w:tc>
          <w:tcPr>
            <w:tcW w:w="853" w:type="dxa"/>
            <w:vMerge w:val="restart"/>
          </w:tcPr>
          <w:p w14:paraId="40E0FB13" w14:textId="77777777" w:rsidR="00652107" w:rsidRPr="004A3377" w:rsidRDefault="00652107" w:rsidP="002754FE">
            <w:pPr>
              <w:pStyle w:val="TableParagraph"/>
              <w:spacing w:before="63"/>
              <w:ind w:left="3"/>
              <w:rPr>
                <w:sz w:val="19"/>
              </w:rPr>
            </w:pPr>
            <w:r w:rsidRPr="004A3377">
              <w:rPr>
                <w:sz w:val="19"/>
              </w:rPr>
              <w:t>1</w:t>
            </w:r>
          </w:p>
        </w:tc>
        <w:tc>
          <w:tcPr>
            <w:tcW w:w="856" w:type="dxa"/>
            <w:vMerge w:val="restart"/>
            <w:tcBorders>
              <w:right w:val="nil"/>
            </w:tcBorders>
          </w:tcPr>
          <w:p w14:paraId="120CEE08" w14:textId="77777777" w:rsidR="00652107" w:rsidRPr="004A3377" w:rsidRDefault="00652107" w:rsidP="002754FE">
            <w:pPr>
              <w:pStyle w:val="TableParagraph"/>
              <w:spacing w:before="63"/>
              <w:ind w:left="105"/>
              <w:rPr>
                <w:sz w:val="19"/>
              </w:rPr>
            </w:pPr>
            <w:r w:rsidRPr="004A3377">
              <w:rPr>
                <w:sz w:val="19"/>
              </w:rPr>
              <w:t>3</w:t>
            </w:r>
          </w:p>
        </w:tc>
      </w:tr>
      <w:tr w:rsidR="00652107" w:rsidRPr="004A3377" w14:paraId="17B75690" w14:textId="77777777" w:rsidTr="002754FE">
        <w:trPr>
          <w:trHeight w:val="343"/>
        </w:trPr>
        <w:tc>
          <w:tcPr>
            <w:tcW w:w="7475" w:type="dxa"/>
            <w:tcBorders>
              <w:left w:val="nil"/>
            </w:tcBorders>
          </w:tcPr>
          <w:p w14:paraId="4C78E71F" w14:textId="77777777" w:rsidR="00652107" w:rsidRPr="004A3377" w:rsidRDefault="00652107" w:rsidP="002754FE">
            <w:pPr>
              <w:pStyle w:val="TableParagraph"/>
              <w:spacing w:before="63"/>
              <w:ind w:left="595"/>
              <w:rPr>
                <w:sz w:val="19"/>
              </w:rPr>
            </w:pPr>
            <w:r w:rsidRPr="004A3377">
              <w:rPr>
                <w:sz w:val="19"/>
              </w:rPr>
              <w:t>(a) Sistemi za detekciju požara i dima i Sistemi za gašenje požara;</w:t>
            </w:r>
          </w:p>
        </w:tc>
        <w:tc>
          <w:tcPr>
            <w:tcW w:w="853" w:type="dxa"/>
            <w:vMerge/>
            <w:tcBorders>
              <w:top w:val="nil"/>
            </w:tcBorders>
          </w:tcPr>
          <w:p w14:paraId="55477590" w14:textId="77777777" w:rsidR="00652107" w:rsidRPr="004A3377" w:rsidRDefault="00652107" w:rsidP="002754FE">
            <w:pPr>
              <w:rPr>
                <w:sz w:val="2"/>
                <w:szCs w:val="2"/>
              </w:rPr>
            </w:pPr>
          </w:p>
        </w:tc>
        <w:tc>
          <w:tcPr>
            <w:tcW w:w="856" w:type="dxa"/>
            <w:vMerge/>
            <w:tcBorders>
              <w:top w:val="nil"/>
              <w:right w:val="nil"/>
            </w:tcBorders>
          </w:tcPr>
          <w:p w14:paraId="31760555" w14:textId="77777777" w:rsidR="00652107" w:rsidRPr="004A3377" w:rsidRDefault="00652107" w:rsidP="002754FE">
            <w:pPr>
              <w:rPr>
                <w:sz w:val="2"/>
                <w:szCs w:val="2"/>
              </w:rPr>
            </w:pPr>
          </w:p>
        </w:tc>
      </w:tr>
      <w:tr w:rsidR="00652107" w:rsidRPr="004A3377" w14:paraId="6CEA5C6A" w14:textId="77777777" w:rsidTr="002754FE">
        <w:trPr>
          <w:trHeight w:val="343"/>
        </w:trPr>
        <w:tc>
          <w:tcPr>
            <w:tcW w:w="7475" w:type="dxa"/>
            <w:tcBorders>
              <w:left w:val="nil"/>
            </w:tcBorders>
          </w:tcPr>
          <w:p w14:paraId="6F808D21" w14:textId="77777777" w:rsidR="00652107" w:rsidRPr="004A3377" w:rsidRDefault="00652107" w:rsidP="002754FE">
            <w:pPr>
              <w:pStyle w:val="TableParagraph"/>
              <w:spacing w:before="63"/>
              <w:ind w:left="595"/>
              <w:rPr>
                <w:sz w:val="19"/>
              </w:rPr>
            </w:pPr>
            <w:r w:rsidRPr="004A3377">
              <w:rPr>
                <w:sz w:val="19"/>
              </w:rPr>
              <w:t>(b) Prenosivi aparati za gašenje požara.</w:t>
            </w:r>
          </w:p>
        </w:tc>
        <w:tc>
          <w:tcPr>
            <w:tcW w:w="853" w:type="dxa"/>
          </w:tcPr>
          <w:p w14:paraId="31B31B62" w14:textId="77777777" w:rsidR="00652107" w:rsidRPr="004A3377" w:rsidRDefault="00652107" w:rsidP="002754FE">
            <w:pPr>
              <w:pStyle w:val="TableParagraph"/>
              <w:spacing w:before="63"/>
              <w:ind w:left="3"/>
              <w:rPr>
                <w:sz w:val="19"/>
              </w:rPr>
            </w:pPr>
            <w:r w:rsidRPr="004A3377">
              <w:rPr>
                <w:sz w:val="19"/>
              </w:rPr>
              <w:t>1</w:t>
            </w:r>
          </w:p>
        </w:tc>
        <w:tc>
          <w:tcPr>
            <w:tcW w:w="856" w:type="dxa"/>
            <w:tcBorders>
              <w:right w:val="nil"/>
            </w:tcBorders>
          </w:tcPr>
          <w:p w14:paraId="3F2E43C3" w14:textId="77777777" w:rsidR="00652107" w:rsidRPr="004A3377" w:rsidRDefault="00652107" w:rsidP="002754FE">
            <w:pPr>
              <w:pStyle w:val="TableParagraph"/>
              <w:spacing w:before="63"/>
              <w:ind w:right="318"/>
              <w:jc w:val="right"/>
              <w:rPr>
                <w:sz w:val="19"/>
              </w:rPr>
            </w:pPr>
            <w:r w:rsidRPr="004A3377">
              <w:rPr>
                <w:sz w:val="19"/>
              </w:rPr>
              <w:t>1</w:t>
            </w:r>
          </w:p>
        </w:tc>
      </w:tr>
      <w:tr w:rsidR="00652107" w:rsidRPr="004A3377" w14:paraId="120DF934" w14:textId="77777777" w:rsidTr="002754FE">
        <w:trPr>
          <w:trHeight w:val="343"/>
        </w:trPr>
        <w:tc>
          <w:tcPr>
            <w:tcW w:w="7475" w:type="dxa"/>
            <w:tcBorders>
              <w:left w:val="nil"/>
            </w:tcBorders>
          </w:tcPr>
          <w:p w14:paraId="75E840C5" w14:textId="77777777" w:rsidR="00652107" w:rsidRPr="004A3377" w:rsidRDefault="00652107" w:rsidP="002754FE">
            <w:pPr>
              <w:pStyle w:val="TableParagraph"/>
              <w:spacing w:before="63"/>
              <w:ind w:left="-1"/>
              <w:rPr>
                <w:rFonts w:ascii="Trebuchet MS"/>
                <w:b/>
                <w:i/>
                <w:sz w:val="19"/>
              </w:rPr>
            </w:pPr>
            <w:r w:rsidRPr="004A3377">
              <w:rPr>
                <w:sz w:val="19"/>
              </w:rPr>
              <w:lastRenderedPageBreak/>
              <w:t xml:space="preserve">12.11 </w:t>
            </w:r>
            <w:r w:rsidRPr="004A3377">
              <w:rPr>
                <w:i/>
                <w:sz w:val="19"/>
              </w:rPr>
              <w:t xml:space="preserve">Sistemi goriva </w:t>
            </w:r>
            <w:r w:rsidRPr="004A3377">
              <w:rPr>
                <w:rFonts w:ascii="Trebuchet MS"/>
                <w:b/>
                <w:i/>
                <w:sz w:val="19"/>
              </w:rPr>
              <w:t>(ATA 28)</w:t>
            </w:r>
          </w:p>
        </w:tc>
        <w:tc>
          <w:tcPr>
            <w:tcW w:w="853" w:type="dxa"/>
          </w:tcPr>
          <w:p w14:paraId="6A09C5EB" w14:textId="77777777" w:rsidR="00652107" w:rsidRPr="004A3377" w:rsidRDefault="00652107" w:rsidP="002754FE">
            <w:pPr>
              <w:pStyle w:val="TableParagraph"/>
              <w:spacing w:before="63"/>
              <w:ind w:left="3"/>
              <w:rPr>
                <w:sz w:val="19"/>
              </w:rPr>
            </w:pPr>
            <w:r w:rsidRPr="004A3377">
              <w:rPr>
                <w:sz w:val="19"/>
              </w:rPr>
              <w:t>1</w:t>
            </w:r>
          </w:p>
        </w:tc>
        <w:tc>
          <w:tcPr>
            <w:tcW w:w="856" w:type="dxa"/>
            <w:tcBorders>
              <w:right w:val="nil"/>
            </w:tcBorders>
          </w:tcPr>
          <w:p w14:paraId="13FAA80F" w14:textId="77777777" w:rsidR="00652107" w:rsidRPr="004A3377" w:rsidRDefault="00652107" w:rsidP="002754FE">
            <w:pPr>
              <w:pStyle w:val="TableParagraph"/>
              <w:spacing w:before="63"/>
              <w:ind w:right="318"/>
              <w:jc w:val="right"/>
              <w:rPr>
                <w:sz w:val="19"/>
              </w:rPr>
            </w:pPr>
            <w:r w:rsidRPr="004A3377">
              <w:rPr>
                <w:sz w:val="19"/>
              </w:rPr>
              <w:t>3</w:t>
            </w:r>
          </w:p>
        </w:tc>
      </w:tr>
    </w:tbl>
    <w:p w14:paraId="448F0678" w14:textId="77777777" w:rsidR="00652107" w:rsidRPr="004A3377" w:rsidRDefault="00652107" w:rsidP="002754FE">
      <w:pPr>
        <w:pStyle w:val="BodyText"/>
        <w:rPr>
          <w:sz w:val="20"/>
        </w:rPr>
      </w:pPr>
    </w:p>
    <w:p w14:paraId="3DF81591" w14:textId="77777777" w:rsidR="00652107" w:rsidRPr="004A3377" w:rsidRDefault="00652107" w:rsidP="002754FE">
      <w:pPr>
        <w:pStyle w:val="BodyText"/>
        <w:spacing w:before="9"/>
        <w:rPr>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rsidRPr="004A3377" w14:paraId="529F3C7C" w14:textId="77777777" w:rsidTr="002754FE">
        <w:trPr>
          <w:trHeight w:val="319"/>
        </w:trPr>
        <w:tc>
          <w:tcPr>
            <w:tcW w:w="7478" w:type="dxa"/>
            <w:vMerge w:val="restart"/>
            <w:tcBorders>
              <w:left w:val="nil"/>
            </w:tcBorders>
          </w:tcPr>
          <w:p w14:paraId="71602BB2" w14:textId="77777777" w:rsidR="00652107" w:rsidRPr="004A3377" w:rsidRDefault="00652107" w:rsidP="002754FE">
            <w:pPr>
              <w:pStyle w:val="TableParagraph"/>
              <w:spacing w:before="4"/>
              <w:rPr>
                <w:sz w:val="27"/>
              </w:rPr>
            </w:pPr>
          </w:p>
          <w:p w14:paraId="11794B92" w14:textId="77777777" w:rsidR="00652107" w:rsidRPr="004A3377" w:rsidRDefault="00652107" w:rsidP="002754FE">
            <w:pPr>
              <w:pStyle w:val="TableParagraph"/>
              <w:ind w:left="1029" w:right="1131"/>
              <w:rPr>
                <w:sz w:val="17"/>
              </w:rPr>
            </w:pPr>
            <w:r w:rsidRPr="004A3377">
              <w:rPr>
                <w:sz w:val="17"/>
              </w:rPr>
              <w:t>MODUL 12. AERODINAMIKA, KONSTRUKCIJE I SISTEMI HELIKOPTERA</w:t>
            </w:r>
          </w:p>
        </w:tc>
        <w:tc>
          <w:tcPr>
            <w:tcW w:w="1705" w:type="dxa"/>
            <w:gridSpan w:val="2"/>
            <w:tcBorders>
              <w:right w:val="nil"/>
            </w:tcBorders>
          </w:tcPr>
          <w:p w14:paraId="7554D5E9" w14:textId="77777777" w:rsidR="00652107" w:rsidRPr="004A3377" w:rsidRDefault="00652107" w:rsidP="002754FE">
            <w:pPr>
              <w:pStyle w:val="TableParagraph"/>
              <w:spacing w:before="58"/>
              <w:ind w:left="635" w:right="530"/>
              <w:rPr>
                <w:sz w:val="17"/>
              </w:rPr>
            </w:pPr>
            <w:r w:rsidRPr="004A3377">
              <w:rPr>
                <w:sz w:val="17"/>
              </w:rPr>
              <w:t>NIVO</w:t>
            </w:r>
          </w:p>
        </w:tc>
      </w:tr>
      <w:tr w:rsidR="00652107" w:rsidRPr="004A3377" w14:paraId="2351B39F" w14:textId="77777777" w:rsidTr="002754FE">
        <w:trPr>
          <w:trHeight w:val="512"/>
        </w:trPr>
        <w:tc>
          <w:tcPr>
            <w:tcW w:w="7478" w:type="dxa"/>
            <w:vMerge/>
            <w:tcBorders>
              <w:top w:val="nil"/>
              <w:left w:val="nil"/>
            </w:tcBorders>
          </w:tcPr>
          <w:p w14:paraId="41E0502A" w14:textId="77777777" w:rsidR="00652107" w:rsidRPr="004A3377" w:rsidRDefault="00652107" w:rsidP="002754FE">
            <w:pPr>
              <w:rPr>
                <w:sz w:val="2"/>
                <w:szCs w:val="2"/>
              </w:rPr>
            </w:pPr>
          </w:p>
        </w:tc>
        <w:tc>
          <w:tcPr>
            <w:tcW w:w="850" w:type="dxa"/>
          </w:tcPr>
          <w:p w14:paraId="55704368" w14:textId="77777777" w:rsidR="00652107" w:rsidRPr="004A3377" w:rsidRDefault="00652107" w:rsidP="002754FE">
            <w:pPr>
              <w:pStyle w:val="TableParagraph"/>
              <w:spacing w:before="66" w:line="230" w:lineRule="auto"/>
              <w:ind w:left="293" w:right="291"/>
              <w:rPr>
                <w:sz w:val="17"/>
              </w:rPr>
            </w:pPr>
            <w:r w:rsidRPr="004A3377">
              <w:rPr>
                <w:sz w:val="17"/>
              </w:rPr>
              <w:t>A3 A4</w:t>
            </w:r>
          </w:p>
        </w:tc>
        <w:tc>
          <w:tcPr>
            <w:tcW w:w="855" w:type="dxa"/>
            <w:tcBorders>
              <w:right w:val="nil"/>
            </w:tcBorders>
          </w:tcPr>
          <w:p w14:paraId="4ED6D90D" w14:textId="77777777" w:rsidR="00652107" w:rsidRPr="004A3377" w:rsidRDefault="00652107" w:rsidP="002754FE">
            <w:pPr>
              <w:pStyle w:val="TableParagraph"/>
              <w:spacing w:before="66" w:line="230" w:lineRule="auto"/>
              <w:ind w:left="321" w:right="195"/>
              <w:rPr>
                <w:sz w:val="17"/>
              </w:rPr>
            </w:pPr>
            <w:r w:rsidRPr="004A3377">
              <w:rPr>
                <w:sz w:val="17"/>
              </w:rPr>
              <w:t>B1.3 B1.4</w:t>
            </w:r>
          </w:p>
        </w:tc>
      </w:tr>
      <w:tr w:rsidR="00652107" w:rsidRPr="004A3377" w14:paraId="0564E544" w14:textId="77777777" w:rsidTr="002754FE">
        <w:trPr>
          <w:trHeight w:val="343"/>
        </w:trPr>
        <w:tc>
          <w:tcPr>
            <w:tcW w:w="7478" w:type="dxa"/>
            <w:tcBorders>
              <w:left w:val="nil"/>
            </w:tcBorders>
          </w:tcPr>
          <w:p w14:paraId="1064A3D2" w14:textId="77777777" w:rsidR="00652107" w:rsidRPr="004A3377" w:rsidRDefault="00652107" w:rsidP="002754FE">
            <w:pPr>
              <w:pStyle w:val="TableParagraph"/>
              <w:spacing w:before="64"/>
              <w:ind w:left="-1"/>
              <w:rPr>
                <w:rFonts w:ascii="Trebuchet MS"/>
                <w:b/>
                <w:i/>
                <w:sz w:val="19"/>
              </w:rPr>
            </w:pPr>
            <w:r w:rsidRPr="004A3377">
              <w:rPr>
                <w:sz w:val="19"/>
              </w:rPr>
              <w:t xml:space="preserve">12.12 </w:t>
            </w:r>
            <w:r w:rsidRPr="004A3377">
              <w:rPr>
                <w:i/>
                <w:sz w:val="19"/>
              </w:rPr>
              <w:t xml:space="preserve">Hidraulična snaga </w:t>
            </w:r>
            <w:r w:rsidRPr="004A3377">
              <w:rPr>
                <w:rFonts w:ascii="Trebuchet MS"/>
                <w:b/>
                <w:i/>
                <w:sz w:val="19"/>
              </w:rPr>
              <w:t>(ATA 29)</w:t>
            </w:r>
          </w:p>
        </w:tc>
        <w:tc>
          <w:tcPr>
            <w:tcW w:w="850" w:type="dxa"/>
          </w:tcPr>
          <w:p w14:paraId="7FED6695" w14:textId="77777777" w:rsidR="00652107" w:rsidRPr="004A3377" w:rsidRDefault="00652107" w:rsidP="002754FE">
            <w:pPr>
              <w:pStyle w:val="TableParagraph"/>
              <w:spacing w:before="64"/>
              <w:rPr>
                <w:sz w:val="19"/>
              </w:rPr>
            </w:pPr>
            <w:r w:rsidRPr="004A3377">
              <w:rPr>
                <w:sz w:val="19"/>
              </w:rPr>
              <w:t>1</w:t>
            </w:r>
          </w:p>
        </w:tc>
        <w:tc>
          <w:tcPr>
            <w:tcW w:w="855" w:type="dxa"/>
            <w:tcBorders>
              <w:right w:val="nil"/>
            </w:tcBorders>
          </w:tcPr>
          <w:p w14:paraId="51856447" w14:textId="77777777" w:rsidR="00652107" w:rsidRPr="004A3377" w:rsidRDefault="00652107" w:rsidP="002754FE">
            <w:pPr>
              <w:pStyle w:val="TableParagraph"/>
              <w:spacing w:before="64"/>
              <w:ind w:right="317"/>
              <w:jc w:val="right"/>
              <w:rPr>
                <w:sz w:val="19"/>
              </w:rPr>
            </w:pPr>
            <w:r w:rsidRPr="004A3377">
              <w:rPr>
                <w:sz w:val="19"/>
              </w:rPr>
              <w:t>3</w:t>
            </w:r>
          </w:p>
        </w:tc>
      </w:tr>
      <w:tr w:rsidR="00652107" w:rsidRPr="004A3377" w14:paraId="15D80CC9" w14:textId="77777777" w:rsidTr="002754FE">
        <w:trPr>
          <w:trHeight w:val="343"/>
        </w:trPr>
        <w:tc>
          <w:tcPr>
            <w:tcW w:w="7478" w:type="dxa"/>
            <w:tcBorders>
              <w:left w:val="nil"/>
            </w:tcBorders>
          </w:tcPr>
          <w:p w14:paraId="0ABC23A5" w14:textId="77777777" w:rsidR="00652107" w:rsidRPr="004A3377" w:rsidRDefault="00652107" w:rsidP="002754FE">
            <w:pPr>
              <w:pStyle w:val="TableParagraph"/>
              <w:spacing w:before="63"/>
              <w:ind w:left="-1"/>
              <w:rPr>
                <w:rFonts w:ascii="Trebuchet MS"/>
                <w:b/>
                <w:i/>
                <w:sz w:val="19"/>
              </w:rPr>
            </w:pPr>
            <w:r w:rsidRPr="004A3377">
              <w:rPr>
                <w:sz w:val="19"/>
              </w:rPr>
              <w:t xml:space="preserve">12.13 </w:t>
            </w:r>
            <w:r w:rsidRPr="004A3377">
              <w:rPr>
                <w:i/>
                <w:sz w:val="19"/>
              </w:rPr>
              <w:t xml:space="preserve">Zaštita od leda i kiše </w:t>
            </w:r>
            <w:r w:rsidRPr="004A3377">
              <w:rPr>
                <w:rFonts w:ascii="Trebuchet MS"/>
                <w:b/>
                <w:i/>
                <w:sz w:val="19"/>
              </w:rPr>
              <w:t>(ATA 30)</w:t>
            </w:r>
          </w:p>
        </w:tc>
        <w:tc>
          <w:tcPr>
            <w:tcW w:w="850" w:type="dxa"/>
          </w:tcPr>
          <w:p w14:paraId="6EB01E6C" w14:textId="77777777" w:rsidR="00652107" w:rsidRPr="004A3377" w:rsidRDefault="00652107" w:rsidP="002754FE">
            <w:pPr>
              <w:pStyle w:val="TableParagraph"/>
              <w:spacing w:before="63"/>
              <w:rPr>
                <w:sz w:val="19"/>
              </w:rPr>
            </w:pPr>
            <w:r w:rsidRPr="004A3377">
              <w:rPr>
                <w:sz w:val="19"/>
              </w:rPr>
              <w:t>1</w:t>
            </w:r>
          </w:p>
        </w:tc>
        <w:tc>
          <w:tcPr>
            <w:tcW w:w="855" w:type="dxa"/>
            <w:tcBorders>
              <w:right w:val="nil"/>
            </w:tcBorders>
          </w:tcPr>
          <w:p w14:paraId="758BF8E3" w14:textId="77777777" w:rsidR="00652107" w:rsidRPr="004A3377" w:rsidRDefault="00652107" w:rsidP="002754FE">
            <w:pPr>
              <w:pStyle w:val="TableParagraph"/>
              <w:spacing w:before="63"/>
              <w:ind w:right="317"/>
              <w:jc w:val="right"/>
              <w:rPr>
                <w:sz w:val="19"/>
              </w:rPr>
            </w:pPr>
            <w:r w:rsidRPr="004A3377">
              <w:rPr>
                <w:sz w:val="19"/>
              </w:rPr>
              <w:t>3</w:t>
            </w:r>
          </w:p>
        </w:tc>
      </w:tr>
      <w:tr w:rsidR="00652107" w:rsidRPr="004A3377" w14:paraId="44AA6276" w14:textId="77777777" w:rsidTr="002754FE">
        <w:trPr>
          <w:trHeight w:val="556"/>
        </w:trPr>
        <w:tc>
          <w:tcPr>
            <w:tcW w:w="7478" w:type="dxa"/>
            <w:tcBorders>
              <w:left w:val="nil"/>
            </w:tcBorders>
          </w:tcPr>
          <w:p w14:paraId="1C6F394A" w14:textId="77777777" w:rsidR="00652107" w:rsidRPr="004A3377" w:rsidRDefault="00652107" w:rsidP="002754FE">
            <w:pPr>
              <w:pStyle w:val="TableParagraph"/>
              <w:spacing w:before="63" w:line="218" w:lineRule="exact"/>
              <w:ind w:left="-1"/>
              <w:rPr>
                <w:rFonts w:ascii="Trebuchet MS"/>
                <w:b/>
                <w:i/>
                <w:sz w:val="19"/>
              </w:rPr>
            </w:pPr>
            <w:r w:rsidRPr="004A3377">
              <w:rPr>
                <w:sz w:val="19"/>
              </w:rPr>
              <w:t xml:space="preserve">12.14 </w:t>
            </w:r>
            <w:r w:rsidRPr="004A3377">
              <w:rPr>
                <w:i/>
                <w:sz w:val="19"/>
              </w:rPr>
              <w:t xml:space="preserve">Stajni trap vazduhoplova </w:t>
            </w:r>
            <w:r w:rsidRPr="004A3377">
              <w:rPr>
                <w:rFonts w:ascii="Trebuchet MS"/>
                <w:b/>
                <w:i/>
                <w:sz w:val="19"/>
              </w:rPr>
              <w:t>(ATA 32)</w:t>
            </w:r>
          </w:p>
          <w:p w14:paraId="71F57D2F" w14:textId="77777777" w:rsidR="00652107" w:rsidRPr="004A3377" w:rsidRDefault="00652107" w:rsidP="002754FE">
            <w:pPr>
              <w:pStyle w:val="TableParagraph"/>
              <w:spacing w:line="218" w:lineRule="exact"/>
              <w:ind w:left="566"/>
              <w:rPr>
                <w:sz w:val="19"/>
              </w:rPr>
            </w:pPr>
            <w:r w:rsidRPr="004A3377">
              <w:rPr>
                <w:sz w:val="19"/>
              </w:rPr>
              <w:t>(a) Opis i rad sistema;</w:t>
            </w:r>
          </w:p>
        </w:tc>
        <w:tc>
          <w:tcPr>
            <w:tcW w:w="850" w:type="dxa"/>
          </w:tcPr>
          <w:p w14:paraId="71D061D7" w14:textId="77777777" w:rsidR="00652107" w:rsidRPr="004A3377" w:rsidRDefault="00652107" w:rsidP="002754FE">
            <w:pPr>
              <w:pStyle w:val="TableParagraph"/>
              <w:spacing w:before="63"/>
              <w:rPr>
                <w:sz w:val="19"/>
              </w:rPr>
            </w:pPr>
            <w:r w:rsidRPr="004A3377">
              <w:rPr>
                <w:sz w:val="19"/>
              </w:rPr>
              <w:t>2</w:t>
            </w:r>
          </w:p>
        </w:tc>
        <w:tc>
          <w:tcPr>
            <w:tcW w:w="855" w:type="dxa"/>
            <w:tcBorders>
              <w:right w:val="nil"/>
            </w:tcBorders>
          </w:tcPr>
          <w:p w14:paraId="6246795A" w14:textId="77777777" w:rsidR="00652107" w:rsidRPr="004A3377" w:rsidRDefault="00652107" w:rsidP="002754FE">
            <w:pPr>
              <w:pStyle w:val="TableParagraph"/>
              <w:spacing w:before="63"/>
              <w:ind w:right="317"/>
              <w:jc w:val="right"/>
              <w:rPr>
                <w:sz w:val="19"/>
              </w:rPr>
            </w:pPr>
            <w:r w:rsidRPr="004A3377">
              <w:rPr>
                <w:sz w:val="19"/>
              </w:rPr>
              <w:t>3</w:t>
            </w:r>
          </w:p>
        </w:tc>
      </w:tr>
      <w:tr w:rsidR="00652107" w:rsidRPr="004A3377" w14:paraId="2DA18776" w14:textId="77777777" w:rsidTr="002754FE">
        <w:trPr>
          <w:trHeight w:val="343"/>
        </w:trPr>
        <w:tc>
          <w:tcPr>
            <w:tcW w:w="7478" w:type="dxa"/>
            <w:tcBorders>
              <w:left w:val="nil"/>
            </w:tcBorders>
          </w:tcPr>
          <w:p w14:paraId="579030DE" w14:textId="77777777" w:rsidR="00652107" w:rsidRPr="004A3377" w:rsidRDefault="00652107" w:rsidP="002754FE">
            <w:pPr>
              <w:pStyle w:val="TableParagraph"/>
              <w:spacing w:before="63"/>
              <w:ind w:left="566"/>
              <w:rPr>
                <w:sz w:val="19"/>
              </w:rPr>
            </w:pPr>
            <w:r w:rsidRPr="004A3377">
              <w:rPr>
                <w:sz w:val="19"/>
              </w:rPr>
              <w:t>(b) Senzori.</w:t>
            </w:r>
          </w:p>
        </w:tc>
        <w:tc>
          <w:tcPr>
            <w:tcW w:w="850" w:type="dxa"/>
          </w:tcPr>
          <w:p w14:paraId="51AF92FB" w14:textId="77777777" w:rsidR="00652107" w:rsidRPr="004A3377" w:rsidRDefault="00652107" w:rsidP="002754FE">
            <w:pPr>
              <w:pStyle w:val="TableParagraph"/>
              <w:spacing w:before="63"/>
              <w:rPr>
                <w:sz w:val="19"/>
              </w:rPr>
            </w:pPr>
            <w:r w:rsidRPr="004A3377">
              <w:rPr>
                <w:sz w:val="19"/>
              </w:rPr>
              <w:t>2</w:t>
            </w:r>
          </w:p>
        </w:tc>
        <w:tc>
          <w:tcPr>
            <w:tcW w:w="855" w:type="dxa"/>
            <w:tcBorders>
              <w:right w:val="nil"/>
            </w:tcBorders>
          </w:tcPr>
          <w:p w14:paraId="57A69B52" w14:textId="77777777" w:rsidR="00652107" w:rsidRPr="004A3377" w:rsidRDefault="00652107" w:rsidP="002754FE">
            <w:pPr>
              <w:pStyle w:val="TableParagraph"/>
              <w:spacing w:before="63"/>
              <w:ind w:right="317"/>
              <w:jc w:val="right"/>
              <w:rPr>
                <w:sz w:val="19"/>
              </w:rPr>
            </w:pPr>
            <w:r w:rsidRPr="004A3377">
              <w:rPr>
                <w:sz w:val="19"/>
              </w:rPr>
              <w:t>3</w:t>
            </w:r>
          </w:p>
        </w:tc>
      </w:tr>
      <w:tr w:rsidR="00652107" w:rsidRPr="004A3377" w14:paraId="458B8BB8" w14:textId="77777777" w:rsidTr="002754FE">
        <w:trPr>
          <w:trHeight w:val="343"/>
        </w:trPr>
        <w:tc>
          <w:tcPr>
            <w:tcW w:w="7478" w:type="dxa"/>
            <w:tcBorders>
              <w:left w:val="nil"/>
            </w:tcBorders>
          </w:tcPr>
          <w:p w14:paraId="28D67836" w14:textId="77777777" w:rsidR="00652107" w:rsidRPr="004A3377" w:rsidRDefault="00652107" w:rsidP="002754FE">
            <w:pPr>
              <w:pStyle w:val="TableParagraph"/>
              <w:spacing w:before="63"/>
              <w:ind w:left="-1"/>
              <w:rPr>
                <w:rFonts w:ascii="Trebuchet MS"/>
                <w:b/>
                <w:i/>
                <w:sz w:val="19"/>
              </w:rPr>
            </w:pPr>
            <w:r w:rsidRPr="004A3377">
              <w:rPr>
                <w:sz w:val="19"/>
              </w:rPr>
              <w:t xml:space="preserve">12.15  </w:t>
            </w:r>
            <w:r w:rsidRPr="004A3377">
              <w:rPr>
                <w:i/>
                <w:sz w:val="19"/>
              </w:rPr>
              <w:t xml:space="preserve">Svetla </w:t>
            </w:r>
            <w:r w:rsidRPr="004A3377">
              <w:rPr>
                <w:rFonts w:ascii="Trebuchet MS"/>
                <w:b/>
                <w:i/>
                <w:sz w:val="19"/>
              </w:rPr>
              <w:t>(ATA 33)</w:t>
            </w:r>
          </w:p>
        </w:tc>
        <w:tc>
          <w:tcPr>
            <w:tcW w:w="850" w:type="dxa"/>
          </w:tcPr>
          <w:p w14:paraId="46CE67E3" w14:textId="77777777" w:rsidR="00652107" w:rsidRPr="004A3377" w:rsidRDefault="00652107" w:rsidP="002754FE">
            <w:pPr>
              <w:pStyle w:val="TableParagraph"/>
              <w:spacing w:before="63"/>
              <w:rPr>
                <w:sz w:val="19"/>
              </w:rPr>
            </w:pPr>
            <w:r w:rsidRPr="004A3377">
              <w:rPr>
                <w:sz w:val="19"/>
              </w:rPr>
              <w:t>2</w:t>
            </w:r>
          </w:p>
        </w:tc>
        <w:tc>
          <w:tcPr>
            <w:tcW w:w="855" w:type="dxa"/>
            <w:tcBorders>
              <w:right w:val="nil"/>
            </w:tcBorders>
          </w:tcPr>
          <w:p w14:paraId="7774591C" w14:textId="77777777" w:rsidR="00652107" w:rsidRPr="004A3377" w:rsidRDefault="00652107" w:rsidP="002754FE">
            <w:pPr>
              <w:pStyle w:val="TableParagraph"/>
              <w:spacing w:before="63"/>
              <w:ind w:right="317"/>
              <w:jc w:val="right"/>
              <w:rPr>
                <w:sz w:val="19"/>
              </w:rPr>
            </w:pPr>
            <w:r w:rsidRPr="004A3377">
              <w:rPr>
                <w:sz w:val="19"/>
              </w:rPr>
              <w:t>3</w:t>
            </w:r>
          </w:p>
        </w:tc>
      </w:tr>
      <w:tr w:rsidR="00652107" w:rsidRPr="004A3377" w14:paraId="2A728FAE" w14:textId="77777777" w:rsidTr="002754FE">
        <w:trPr>
          <w:trHeight w:val="343"/>
        </w:trPr>
        <w:tc>
          <w:tcPr>
            <w:tcW w:w="7478" w:type="dxa"/>
            <w:tcBorders>
              <w:left w:val="nil"/>
            </w:tcBorders>
          </w:tcPr>
          <w:p w14:paraId="157BF820" w14:textId="77777777" w:rsidR="00652107" w:rsidRPr="004A3377" w:rsidRDefault="00652107" w:rsidP="002754FE">
            <w:pPr>
              <w:pStyle w:val="TableParagraph"/>
              <w:spacing w:before="63"/>
              <w:ind w:left="-1"/>
              <w:rPr>
                <w:i/>
                <w:sz w:val="19"/>
              </w:rPr>
            </w:pPr>
            <w:r w:rsidRPr="004A3377">
              <w:rPr>
                <w:sz w:val="19"/>
              </w:rPr>
              <w:t xml:space="preserve">12.16 </w:t>
            </w:r>
            <w:r w:rsidRPr="004A3377">
              <w:rPr>
                <w:i/>
                <w:sz w:val="19"/>
              </w:rPr>
              <w:t>(Rezervisano)</w:t>
            </w:r>
          </w:p>
        </w:tc>
        <w:tc>
          <w:tcPr>
            <w:tcW w:w="850" w:type="dxa"/>
          </w:tcPr>
          <w:p w14:paraId="4FEA94C7" w14:textId="77777777" w:rsidR="00652107" w:rsidRPr="004A3377" w:rsidRDefault="00652107" w:rsidP="002754FE">
            <w:pPr>
              <w:pStyle w:val="TableParagraph"/>
              <w:spacing w:before="63"/>
              <w:rPr>
                <w:sz w:val="19"/>
              </w:rPr>
            </w:pPr>
            <w:r w:rsidRPr="004A3377">
              <w:rPr>
                <w:sz w:val="19"/>
              </w:rPr>
              <w:t>2</w:t>
            </w:r>
          </w:p>
        </w:tc>
        <w:tc>
          <w:tcPr>
            <w:tcW w:w="855" w:type="dxa"/>
            <w:tcBorders>
              <w:right w:val="nil"/>
            </w:tcBorders>
          </w:tcPr>
          <w:p w14:paraId="755A7620" w14:textId="77777777" w:rsidR="00652107" w:rsidRPr="004A3377" w:rsidRDefault="00652107" w:rsidP="002754FE">
            <w:pPr>
              <w:pStyle w:val="TableParagraph"/>
              <w:spacing w:before="63"/>
              <w:ind w:right="317"/>
              <w:jc w:val="right"/>
              <w:rPr>
                <w:sz w:val="19"/>
              </w:rPr>
            </w:pPr>
            <w:r w:rsidRPr="004A3377">
              <w:rPr>
                <w:sz w:val="19"/>
              </w:rPr>
              <w:t>3</w:t>
            </w:r>
          </w:p>
        </w:tc>
      </w:tr>
      <w:tr w:rsidR="00652107" w:rsidRPr="004A3377" w14:paraId="6C184566" w14:textId="77777777" w:rsidTr="002754FE">
        <w:trPr>
          <w:trHeight w:val="343"/>
        </w:trPr>
        <w:tc>
          <w:tcPr>
            <w:tcW w:w="7478" w:type="dxa"/>
            <w:tcBorders>
              <w:left w:val="nil"/>
            </w:tcBorders>
          </w:tcPr>
          <w:p w14:paraId="07FEC8FA" w14:textId="77777777" w:rsidR="00652107" w:rsidRPr="004A3377" w:rsidRDefault="00652107" w:rsidP="002754FE">
            <w:pPr>
              <w:pStyle w:val="TableParagraph"/>
              <w:spacing w:before="63"/>
              <w:ind w:left="-1"/>
              <w:rPr>
                <w:rFonts w:ascii="Trebuchet MS"/>
                <w:b/>
                <w:i/>
                <w:sz w:val="19"/>
              </w:rPr>
            </w:pPr>
            <w:r w:rsidRPr="004A3377">
              <w:rPr>
                <w:sz w:val="19"/>
              </w:rPr>
              <w:t xml:space="preserve">12.17 </w:t>
            </w:r>
            <w:r w:rsidRPr="004A3377">
              <w:rPr>
                <w:i/>
                <w:sz w:val="19"/>
              </w:rPr>
              <w:t xml:space="preserve">Integrisana modularna avionika </w:t>
            </w:r>
            <w:r w:rsidRPr="004A3377">
              <w:rPr>
                <w:rFonts w:ascii="Trebuchet MS"/>
                <w:b/>
                <w:i/>
                <w:sz w:val="19"/>
              </w:rPr>
              <w:t>(ATA 42)</w:t>
            </w:r>
          </w:p>
        </w:tc>
        <w:tc>
          <w:tcPr>
            <w:tcW w:w="850" w:type="dxa"/>
          </w:tcPr>
          <w:p w14:paraId="5470CC3A" w14:textId="77777777" w:rsidR="00652107" w:rsidRPr="004A3377" w:rsidRDefault="00652107" w:rsidP="002754FE">
            <w:pPr>
              <w:pStyle w:val="TableParagraph"/>
              <w:rPr>
                <w:rFonts w:ascii="Times New Roman"/>
                <w:sz w:val="18"/>
              </w:rPr>
            </w:pPr>
          </w:p>
        </w:tc>
        <w:tc>
          <w:tcPr>
            <w:tcW w:w="855" w:type="dxa"/>
            <w:tcBorders>
              <w:right w:val="nil"/>
            </w:tcBorders>
          </w:tcPr>
          <w:p w14:paraId="0657A9C3" w14:textId="77777777" w:rsidR="00652107" w:rsidRPr="004A3377" w:rsidRDefault="00652107" w:rsidP="002754FE">
            <w:pPr>
              <w:pStyle w:val="TableParagraph"/>
              <w:rPr>
                <w:rFonts w:ascii="Times New Roman"/>
                <w:sz w:val="18"/>
              </w:rPr>
            </w:pPr>
          </w:p>
        </w:tc>
      </w:tr>
      <w:tr w:rsidR="00652107" w:rsidRPr="004A3377" w14:paraId="63E9CEFE" w14:textId="77777777" w:rsidTr="002754FE">
        <w:trPr>
          <w:trHeight w:val="343"/>
        </w:trPr>
        <w:tc>
          <w:tcPr>
            <w:tcW w:w="7478" w:type="dxa"/>
            <w:tcBorders>
              <w:left w:val="nil"/>
            </w:tcBorders>
          </w:tcPr>
          <w:p w14:paraId="7A2B56A8" w14:textId="77777777" w:rsidR="00652107" w:rsidRPr="004A3377" w:rsidRDefault="00652107" w:rsidP="002754FE">
            <w:pPr>
              <w:pStyle w:val="TableParagraph"/>
              <w:spacing w:before="63"/>
              <w:ind w:left="566"/>
              <w:rPr>
                <w:sz w:val="19"/>
              </w:rPr>
            </w:pPr>
            <w:r w:rsidRPr="004A3377">
              <w:rPr>
                <w:sz w:val="19"/>
              </w:rPr>
              <w:t>(a) Opšti opis i teorija sistema</w:t>
            </w:r>
          </w:p>
        </w:tc>
        <w:tc>
          <w:tcPr>
            <w:tcW w:w="850" w:type="dxa"/>
          </w:tcPr>
          <w:p w14:paraId="6BA86DEE" w14:textId="77777777" w:rsidR="00652107" w:rsidRPr="004A3377" w:rsidRDefault="00652107" w:rsidP="002754FE">
            <w:pPr>
              <w:pStyle w:val="TableParagraph"/>
              <w:spacing w:before="63"/>
              <w:rPr>
                <w:sz w:val="19"/>
              </w:rPr>
            </w:pPr>
            <w:r w:rsidRPr="004A3377">
              <w:rPr>
                <w:sz w:val="19"/>
              </w:rPr>
              <w:t>1</w:t>
            </w:r>
          </w:p>
        </w:tc>
        <w:tc>
          <w:tcPr>
            <w:tcW w:w="855" w:type="dxa"/>
            <w:tcBorders>
              <w:right w:val="nil"/>
            </w:tcBorders>
          </w:tcPr>
          <w:p w14:paraId="378E29E4" w14:textId="77777777" w:rsidR="00652107" w:rsidRPr="004A3377" w:rsidRDefault="00652107" w:rsidP="002754FE">
            <w:pPr>
              <w:pStyle w:val="TableParagraph"/>
              <w:spacing w:before="63"/>
              <w:ind w:right="317"/>
              <w:jc w:val="right"/>
              <w:rPr>
                <w:sz w:val="19"/>
              </w:rPr>
            </w:pPr>
            <w:r w:rsidRPr="004A3377">
              <w:rPr>
                <w:sz w:val="19"/>
              </w:rPr>
              <w:t>2</w:t>
            </w:r>
          </w:p>
        </w:tc>
      </w:tr>
      <w:tr w:rsidR="00652107" w:rsidRPr="004A3377" w14:paraId="2A8460F1" w14:textId="77777777" w:rsidTr="002754FE">
        <w:trPr>
          <w:trHeight w:val="343"/>
        </w:trPr>
        <w:tc>
          <w:tcPr>
            <w:tcW w:w="7478" w:type="dxa"/>
            <w:tcBorders>
              <w:left w:val="nil"/>
            </w:tcBorders>
          </w:tcPr>
          <w:p w14:paraId="1BB6C4D6" w14:textId="77777777" w:rsidR="00652107" w:rsidRPr="004A3377" w:rsidRDefault="00652107" w:rsidP="002754FE">
            <w:pPr>
              <w:pStyle w:val="TableParagraph"/>
              <w:spacing w:before="63"/>
              <w:ind w:left="566"/>
              <w:rPr>
                <w:sz w:val="19"/>
              </w:rPr>
            </w:pPr>
            <w:r w:rsidRPr="004A3377">
              <w:rPr>
                <w:sz w:val="19"/>
              </w:rPr>
              <w:t>(b) Tipični rasporedi sistema</w:t>
            </w:r>
          </w:p>
        </w:tc>
        <w:tc>
          <w:tcPr>
            <w:tcW w:w="850" w:type="dxa"/>
          </w:tcPr>
          <w:p w14:paraId="4DAA020F" w14:textId="77777777" w:rsidR="00652107" w:rsidRPr="004A3377" w:rsidRDefault="00652107" w:rsidP="002754FE">
            <w:pPr>
              <w:pStyle w:val="TableParagraph"/>
              <w:spacing w:before="63"/>
              <w:rPr>
                <w:sz w:val="19"/>
              </w:rPr>
            </w:pPr>
            <w:r w:rsidRPr="004A3377">
              <w:rPr>
                <w:sz w:val="19"/>
              </w:rPr>
              <w:t>1</w:t>
            </w:r>
          </w:p>
        </w:tc>
        <w:tc>
          <w:tcPr>
            <w:tcW w:w="855" w:type="dxa"/>
            <w:tcBorders>
              <w:right w:val="nil"/>
            </w:tcBorders>
          </w:tcPr>
          <w:p w14:paraId="0E1DDBC2" w14:textId="77777777" w:rsidR="00652107" w:rsidRPr="004A3377" w:rsidRDefault="00652107" w:rsidP="002754FE">
            <w:pPr>
              <w:pStyle w:val="TableParagraph"/>
              <w:spacing w:before="63"/>
              <w:ind w:right="317"/>
              <w:jc w:val="right"/>
              <w:rPr>
                <w:sz w:val="19"/>
              </w:rPr>
            </w:pPr>
            <w:r w:rsidRPr="004A3377">
              <w:rPr>
                <w:sz w:val="19"/>
              </w:rPr>
              <w:t>2</w:t>
            </w:r>
          </w:p>
        </w:tc>
      </w:tr>
      <w:tr w:rsidR="00652107" w:rsidRPr="004A3377" w14:paraId="319270F1" w14:textId="77777777" w:rsidTr="002754FE">
        <w:trPr>
          <w:trHeight w:val="343"/>
        </w:trPr>
        <w:tc>
          <w:tcPr>
            <w:tcW w:w="7478" w:type="dxa"/>
            <w:tcBorders>
              <w:left w:val="nil"/>
              <w:bottom w:val="nil"/>
            </w:tcBorders>
          </w:tcPr>
          <w:p w14:paraId="3387D19F" w14:textId="77777777" w:rsidR="00652107" w:rsidRPr="004A3377" w:rsidRDefault="00652107" w:rsidP="002754FE">
            <w:pPr>
              <w:pStyle w:val="TableParagraph"/>
              <w:spacing w:before="63"/>
              <w:ind w:left="-1"/>
              <w:rPr>
                <w:rFonts w:ascii="Trebuchet MS"/>
                <w:b/>
                <w:i/>
                <w:sz w:val="19"/>
              </w:rPr>
            </w:pPr>
            <w:r w:rsidRPr="004A3377">
              <w:rPr>
                <w:sz w:val="19"/>
              </w:rPr>
              <w:t xml:space="preserve">12.18 </w:t>
            </w:r>
            <w:r w:rsidRPr="004A3377">
              <w:rPr>
                <w:i/>
                <w:sz w:val="19"/>
              </w:rPr>
              <w:t xml:space="preserve">Sistemi za održavanje u vozilu </w:t>
            </w:r>
            <w:r w:rsidRPr="004A3377">
              <w:rPr>
                <w:rFonts w:ascii="Trebuchet MS"/>
                <w:b/>
                <w:i/>
                <w:sz w:val="19"/>
              </w:rPr>
              <w:t>(ATA 45)</w:t>
            </w:r>
          </w:p>
        </w:tc>
        <w:tc>
          <w:tcPr>
            <w:tcW w:w="850" w:type="dxa"/>
            <w:vMerge w:val="restart"/>
          </w:tcPr>
          <w:p w14:paraId="7C8192F4" w14:textId="77777777" w:rsidR="00652107" w:rsidRPr="004A3377" w:rsidRDefault="00652107" w:rsidP="002754FE">
            <w:pPr>
              <w:pStyle w:val="TableParagraph"/>
              <w:spacing w:before="63"/>
              <w:rPr>
                <w:sz w:val="19"/>
              </w:rPr>
            </w:pPr>
            <w:r w:rsidRPr="004A3377">
              <w:rPr>
                <w:sz w:val="19"/>
              </w:rPr>
              <w:t>1</w:t>
            </w:r>
          </w:p>
        </w:tc>
        <w:tc>
          <w:tcPr>
            <w:tcW w:w="855" w:type="dxa"/>
            <w:vMerge w:val="restart"/>
            <w:tcBorders>
              <w:right w:val="nil"/>
            </w:tcBorders>
          </w:tcPr>
          <w:p w14:paraId="11EFA4D0" w14:textId="77777777" w:rsidR="00652107" w:rsidRPr="004A3377" w:rsidRDefault="00652107" w:rsidP="002754FE">
            <w:pPr>
              <w:pStyle w:val="TableParagraph"/>
              <w:spacing w:before="63"/>
              <w:ind w:left="106"/>
              <w:rPr>
                <w:sz w:val="19"/>
              </w:rPr>
            </w:pPr>
            <w:r w:rsidRPr="004A3377">
              <w:rPr>
                <w:sz w:val="19"/>
              </w:rPr>
              <w:t>2</w:t>
            </w:r>
          </w:p>
        </w:tc>
      </w:tr>
      <w:tr w:rsidR="00652107" w:rsidRPr="004A3377" w14:paraId="1E087BE2" w14:textId="77777777" w:rsidTr="002754FE">
        <w:trPr>
          <w:trHeight w:val="759"/>
        </w:trPr>
        <w:tc>
          <w:tcPr>
            <w:tcW w:w="7478" w:type="dxa"/>
            <w:tcBorders>
              <w:top w:val="nil"/>
              <w:left w:val="nil"/>
            </w:tcBorders>
          </w:tcPr>
          <w:p w14:paraId="5A039BED" w14:textId="77777777" w:rsidR="00652107" w:rsidRPr="004A3377" w:rsidRDefault="00652107" w:rsidP="002754FE">
            <w:pPr>
              <w:pStyle w:val="TableParagraph"/>
              <w:spacing w:before="60" w:line="230" w:lineRule="auto"/>
              <w:ind w:left="595" w:right="4446"/>
              <w:rPr>
                <w:sz w:val="19"/>
              </w:rPr>
            </w:pPr>
            <w:r w:rsidRPr="004A3377">
              <w:rPr>
                <w:sz w:val="19"/>
              </w:rPr>
              <w:t>Centralni kompjuteri za održavanje; Sistem za učitavanje podataka;</w:t>
            </w:r>
          </w:p>
          <w:p w14:paraId="5781ACC9" w14:textId="77777777" w:rsidR="00652107" w:rsidRPr="004A3377" w:rsidRDefault="00652107" w:rsidP="002754FE">
            <w:pPr>
              <w:pStyle w:val="TableParagraph"/>
              <w:spacing w:line="214" w:lineRule="exact"/>
              <w:ind w:left="595"/>
              <w:rPr>
                <w:sz w:val="19"/>
              </w:rPr>
            </w:pPr>
            <w:r w:rsidRPr="004A3377">
              <w:rPr>
                <w:sz w:val="19"/>
              </w:rPr>
              <w:t>Sistem elektronske biblioteke.</w:t>
            </w:r>
          </w:p>
        </w:tc>
        <w:tc>
          <w:tcPr>
            <w:tcW w:w="850" w:type="dxa"/>
            <w:vMerge/>
            <w:tcBorders>
              <w:top w:val="nil"/>
            </w:tcBorders>
          </w:tcPr>
          <w:p w14:paraId="24CE851F" w14:textId="77777777" w:rsidR="00652107" w:rsidRPr="004A3377" w:rsidRDefault="00652107" w:rsidP="002754FE">
            <w:pPr>
              <w:rPr>
                <w:sz w:val="2"/>
                <w:szCs w:val="2"/>
              </w:rPr>
            </w:pPr>
          </w:p>
        </w:tc>
        <w:tc>
          <w:tcPr>
            <w:tcW w:w="855" w:type="dxa"/>
            <w:vMerge/>
            <w:tcBorders>
              <w:top w:val="nil"/>
              <w:right w:val="nil"/>
            </w:tcBorders>
          </w:tcPr>
          <w:p w14:paraId="21D5B188" w14:textId="77777777" w:rsidR="00652107" w:rsidRPr="004A3377" w:rsidRDefault="00652107" w:rsidP="002754FE">
            <w:pPr>
              <w:rPr>
                <w:sz w:val="2"/>
                <w:szCs w:val="2"/>
              </w:rPr>
            </w:pPr>
          </w:p>
        </w:tc>
      </w:tr>
      <w:tr w:rsidR="00652107" w:rsidRPr="004A3377" w14:paraId="5DD2133F" w14:textId="77777777" w:rsidTr="002754FE">
        <w:trPr>
          <w:trHeight w:val="343"/>
        </w:trPr>
        <w:tc>
          <w:tcPr>
            <w:tcW w:w="7478" w:type="dxa"/>
            <w:tcBorders>
              <w:left w:val="nil"/>
            </w:tcBorders>
          </w:tcPr>
          <w:p w14:paraId="46855FE6" w14:textId="77777777" w:rsidR="00652107" w:rsidRPr="004A3377" w:rsidRDefault="00652107" w:rsidP="002754FE">
            <w:pPr>
              <w:pStyle w:val="TableParagraph"/>
              <w:spacing w:before="63"/>
              <w:ind w:left="-1"/>
              <w:rPr>
                <w:rFonts w:ascii="Trebuchet MS"/>
                <w:b/>
                <w:i/>
                <w:sz w:val="19"/>
              </w:rPr>
            </w:pPr>
            <w:r w:rsidRPr="004A3377">
              <w:rPr>
                <w:sz w:val="19"/>
              </w:rPr>
              <w:t xml:space="preserve">12.19 </w:t>
            </w:r>
            <w:r w:rsidRPr="004A3377">
              <w:rPr>
                <w:i/>
                <w:sz w:val="19"/>
              </w:rPr>
              <w:t xml:space="preserve">Informacioni sistemi </w:t>
            </w:r>
            <w:r w:rsidRPr="004A3377">
              <w:rPr>
                <w:rFonts w:ascii="Trebuchet MS"/>
                <w:b/>
                <w:i/>
                <w:sz w:val="19"/>
              </w:rPr>
              <w:t>(ATA 46)</w:t>
            </w:r>
          </w:p>
        </w:tc>
        <w:tc>
          <w:tcPr>
            <w:tcW w:w="850" w:type="dxa"/>
          </w:tcPr>
          <w:p w14:paraId="05BCC962" w14:textId="77777777" w:rsidR="00652107" w:rsidRPr="004A3377" w:rsidRDefault="00652107" w:rsidP="002754FE">
            <w:pPr>
              <w:pStyle w:val="TableParagraph"/>
              <w:spacing w:before="63"/>
              <w:rPr>
                <w:sz w:val="19"/>
              </w:rPr>
            </w:pPr>
            <w:r w:rsidRPr="004A3377">
              <w:rPr>
                <w:sz w:val="19"/>
              </w:rPr>
              <w:t>1</w:t>
            </w:r>
          </w:p>
        </w:tc>
        <w:tc>
          <w:tcPr>
            <w:tcW w:w="855" w:type="dxa"/>
            <w:tcBorders>
              <w:right w:val="nil"/>
            </w:tcBorders>
          </w:tcPr>
          <w:p w14:paraId="36866B60" w14:textId="77777777" w:rsidR="00652107" w:rsidRPr="004A3377" w:rsidRDefault="00652107" w:rsidP="002754FE">
            <w:pPr>
              <w:pStyle w:val="TableParagraph"/>
              <w:spacing w:before="63"/>
              <w:ind w:right="317"/>
              <w:jc w:val="right"/>
              <w:rPr>
                <w:sz w:val="19"/>
              </w:rPr>
            </w:pPr>
            <w:r w:rsidRPr="004A3377">
              <w:rPr>
                <w:sz w:val="19"/>
              </w:rPr>
              <w:t>2</w:t>
            </w:r>
          </w:p>
        </w:tc>
      </w:tr>
    </w:tbl>
    <w:p w14:paraId="5F393BC4" w14:textId="77777777" w:rsidR="00652107" w:rsidRPr="004A3377" w:rsidRDefault="00652107" w:rsidP="002754FE">
      <w:pPr>
        <w:pStyle w:val="BodyText"/>
        <w:rPr>
          <w:sz w:val="20"/>
        </w:rPr>
      </w:pPr>
    </w:p>
    <w:p w14:paraId="31B6ACEA" w14:textId="77777777" w:rsidR="00652107" w:rsidRPr="004A3377" w:rsidRDefault="00652107" w:rsidP="002754FE">
      <w:pPr>
        <w:pStyle w:val="BodyText"/>
        <w:rPr>
          <w:sz w:val="20"/>
        </w:rPr>
      </w:pPr>
    </w:p>
    <w:p w14:paraId="48145743" w14:textId="77777777" w:rsidR="00652107" w:rsidRPr="004A3377" w:rsidRDefault="00652107" w:rsidP="002754FE">
      <w:pPr>
        <w:pStyle w:val="BodyText"/>
        <w:rPr>
          <w:sz w:val="20"/>
        </w:rPr>
      </w:pPr>
    </w:p>
    <w:p w14:paraId="4F647F67" w14:textId="77777777" w:rsidR="00652107" w:rsidRPr="004A3377" w:rsidRDefault="00652107" w:rsidP="002754FE">
      <w:pPr>
        <w:pStyle w:val="BodyText"/>
        <w:spacing w:before="9"/>
        <w:rPr>
          <w:sz w:val="16"/>
        </w:rPr>
      </w:pPr>
    </w:p>
    <w:p w14:paraId="5D7878FE" w14:textId="77777777" w:rsidR="00652107" w:rsidRPr="004A3377" w:rsidRDefault="00652107" w:rsidP="002754FE">
      <w:pPr>
        <w:pStyle w:val="BodyText"/>
        <w:spacing w:before="102"/>
        <w:ind w:left="120"/>
      </w:pPr>
      <w:r w:rsidRPr="004A3377">
        <w:t>MODUL 13. AERODINAMIKA, KONSTRUKCIJE I SISTEMI AVIONA</w:t>
      </w:r>
    </w:p>
    <w:p w14:paraId="71C69BA9" w14:textId="77777777" w:rsidR="00652107" w:rsidRPr="004A3377" w:rsidRDefault="00652107" w:rsidP="002754FE">
      <w:pPr>
        <w:pStyle w:val="BodyText"/>
        <w:rPr>
          <w:sz w:val="22"/>
        </w:rPr>
      </w:pPr>
    </w:p>
    <w:p w14:paraId="6B4E981B" w14:textId="77777777" w:rsidR="00652107" w:rsidRPr="004A3377" w:rsidRDefault="00652107" w:rsidP="002754FE">
      <w:pPr>
        <w:pStyle w:val="BodyText"/>
        <w:spacing w:before="190"/>
        <w:ind w:left="120"/>
      </w:pPr>
      <w:r w:rsidRPr="004A3377">
        <w:t>C/N: Komunikacija i navigacija; Ins.: Instruments; A/F: Auto let; Sur.: Nadzor; A/S: Avionski okvir i sistemi</w:t>
      </w:r>
    </w:p>
    <w:p w14:paraId="412E2B6F" w14:textId="77777777" w:rsidR="00652107" w:rsidRPr="004A3377" w:rsidRDefault="00652107" w:rsidP="002754FE">
      <w:pPr>
        <w:pStyle w:val="BodyText"/>
        <w:spacing w:before="6"/>
        <w:rPr>
          <w:sz w:val="2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7"/>
        <w:gridCol w:w="681"/>
        <w:gridCol w:w="681"/>
        <w:gridCol w:w="681"/>
        <w:gridCol w:w="681"/>
        <w:gridCol w:w="681"/>
        <w:gridCol w:w="681"/>
        <w:gridCol w:w="686"/>
      </w:tblGrid>
      <w:tr w:rsidR="00652107" w:rsidRPr="004A3377" w14:paraId="438F6952" w14:textId="77777777" w:rsidTr="002754FE">
        <w:trPr>
          <w:trHeight w:val="361"/>
        </w:trPr>
        <w:tc>
          <w:tcPr>
            <w:tcW w:w="4417" w:type="dxa"/>
            <w:vMerge w:val="restart"/>
            <w:tcBorders>
              <w:left w:val="nil"/>
            </w:tcBorders>
          </w:tcPr>
          <w:p w14:paraId="23452342" w14:textId="77777777" w:rsidR="00652107" w:rsidRPr="004A3377" w:rsidRDefault="00652107" w:rsidP="002754FE">
            <w:pPr>
              <w:pStyle w:val="TableParagraph"/>
              <w:spacing w:before="8"/>
              <w:rPr>
                <w:sz w:val="23"/>
              </w:rPr>
            </w:pPr>
          </w:p>
          <w:p w14:paraId="2E665DF7" w14:textId="77777777" w:rsidR="00652107" w:rsidRPr="004A3377" w:rsidRDefault="00652107" w:rsidP="002754FE">
            <w:pPr>
              <w:pStyle w:val="TableParagraph"/>
              <w:spacing w:line="230" w:lineRule="auto"/>
              <w:ind w:left="1630" w:right="236" w:hanging="1488"/>
              <w:rPr>
                <w:sz w:val="17"/>
              </w:rPr>
            </w:pPr>
            <w:r w:rsidRPr="004A3377">
              <w:rPr>
                <w:sz w:val="17"/>
              </w:rPr>
              <w:t>MODUL 13. AERODINAMIKA, KONSTRUKCIJE I SISTEMI AVIONA</w:t>
            </w:r>
          </w:p>
        </w:tc>
        <w:tc>
          <w:tcPr>
            <w:tcW w:w="4772" w:type="dxa"/>
            <w:gridSpan w:val="7"/>
            <w:tcBorders>
              <w:right w:val="nil"/>
            </w:tcBorders>
          </w:tcPr>
          <w:p w14:paraId="282F8F0B" w14:textId="77777777" w:rsidR="00652107" w:rsidRPr="004A3377" w:rsidRDefault="00652107" w:rsidP="002754FE">
            <w:pPr>
              <w:pStyle w:val="TableParagraph"/>
              <w:spacing w:before="66"/>
              <w:ind w:left="2170" w:right="2072"/>
              <w:rPr>
                <w:sz w:val="17"/>
              </w:rPr>
            </w:pPr>
            <w:r w:rsidRPr="004A3377">
              <w:rPr>
                <w:sz w:val="17"/>
              </w:rPr>
              <w:t>NIVO</w:t>
            </w:r>
          </w:p>
        </w:tc>
      </w:tr>
      <w:tr w:rsidR="00652107" w:rsidRPr="004A3377" w14:paraId="733DCCEA" w14:textId="77777777" w:rsidTr="002754FE">
        <w:trPr>
          <w:trHeight w:val="587"/>
        </w:trPr>
        <w:tc>
          <w:tcPr>
            <w:tcW w:w="4417" w:type="dxa"/>
            <w:vMerge/>
            <w:tcBorders>
              <w:top w:val="nil"/>
              <w:left w:val="nil"/>
            </w:tcBorders>
          </w:tcPr>
          <w:p w14:paraId="6FC83DD6" w14:textId="77777777" w:rsidR="00652107" w:rsidRPr="004A3377" w:rsidRDefault="00652107" w:rsidP="002754FE">
            <w:pPr>
              <w:rPr>
                <w:sz w:val="2"/>
                <w:szCs w:val="2"/>
              </w:rPr>
            </w:pPr>
          </w:p>
        </w:tc>
        <w:tc>
          <w:tcPr>
            <w:tcW w:w="681" w:type="dxa"/>
          </w:tcPr>
          <w:p w14:paraId="6FF92CC8" w14:textId="77777777" w:rsidR="00652107" w:rsidRPr="004A3377" w:rsidRDefault="00652107" w:rsidP="002754FE">
            <w:pPr>
              <w:pStyle w:val="TableParagraph"/>
              <w:spacing w:before="8"/>
              <w:rPr>
                <w:sz w:val="16"/>
              </w:rPr>
            </w:pPr>
          </w:p>
          <w:p w14:paraId="4537E02E" w14:textId="77777777" w:rsidR="00652107" w:rsidRPr="004A3377" w:rsidRDefault="00652107" w:rsidP="002754FE">
            <w:pPr>
              <w:pStyle w:val="TableParagraph"/>
              <w:spacing w:before="1"/>
              <w:ind w:left="241"/>
              <w:rPr>
                <w:sz w:val="17"/>
              </w:rPr>
            </w:pPr>
            <w:r w:rsidRPr="004A3377">
              <w:rPr>
                <w:sz w:val="17"/>
              </w:rPr>
              <w:t>B2</w:t>
            </w:r>
          </w:p>
        </w:tc>
        <w:tc>
          <w:tcPr>
            <w:tcW w:w="681" w:type="dxa"/>
          </w:tcPr>
          <w:p w14:paraId="0BA0115E" w14:textId="77777777" w:rsidR="00652107" w:rsidRPr="004A3377" w:rsidRDefault="00652107" w:rsidP="002754FE">
            <w:pPr>
              <w:pStyle w:val="TableParagraph"/>
              <w:spacing w:before="100" w:line="195" w:lineRule="exact"/>
              <w:ind w:left="199"/>
              <w:rPr>
                <w:sz w:val="17"/>
              </w:rPr>
            </w:pPr>
            <w:r w:rsidRPr="004A3377">
              <w:rPr>
                <w:sz w:val="17"/>
              </w:rPr>
              <w:t>B2L</w:t>
            </w:r>
          </w:p>
          <w:p w14:paraId="16C6EFA9" w14:textId="77777777" w:rsidR="00652107" w:rsidRPr="004A3377" w:rsidRDefault="00652107" w:rsidP="002754FE">
            <w:pPr>
              <w:pStyle w:val="TableParagraph"/>
              <w:spacing w:line="195" w:lineRule="exact"/>
              <w:ind w:left="162"/>
              <w:rPr>
                <w:sz w:val="17"/>
              </w:rPr>
            </w:pPr>
            <w:r w:rsidRPr="004A3377">
              <w:rPr>
                <w:sz w:val="17"/>
              </w:rPr>
              <w:t>Osnovni</w:t>
            </w:r>
          </w:p>
        </w:tc>
        <w:tc>
          <w:tcPr>
            <w:tcW w:w="681" w:type="dxa"/>
          </w:tcPr>
          <w:p w14:paraId="68E4D5D2" w14:textId="77777777" w:rsidR="00652107" w:rsidRPr="004A3377" w:rsidRDefault="00652107" w:rsidP="002754FE">
            <w:pPr>
              <w:pStyle w:val="TableParagraph"/>
              <w:spacing w:before="100" w:line="195" w:lineRule="exact"/>
              <w:ind w:left="199"/>
              <w:rPr>
                <w:sz w:val="17"/>
              </w:rPr>
            </w:pPr>
            <w:r w:rsidRPr="004A3377">
              <w:rPr>
                <w:sz w:val="17"/>
              </w:rPr>
              <w:t>B2L</w:t>
            </w:r>
          </w:p>
          <w:p w14:paraId="2DEBD8AB" w14:textId="77777777" w:rsidR="00652107" w:rsidRPr="004A3377" w:rsidRDefault="00652107" w:rsidP="002754FE">
            <w:pPr>
              <w:pStyle w:val="TableParagraph"/>
              <w:spacing w:line="195" w:lineRule="exact"/>
              <w:ind w:left="199"/>
              <w:rPr>
                <w:sz w:val="17"/>
              </w:rPr>
            </w:pPr>
            <w:r w:rsidRPr="004A3377">
              <w:rPr>
                <w:sz w:val="17"/>
              </w:rPr>
              <w:t>C/N</w:t>
            </w:r>
          </w:p>
        </w:tc>
        <w:tc>
          <w:tcPr>
            <w:tcW w:w="681" w:type="dxa"/>
          </w:tcPr>
          <w:p w14:paraId="4BE3E9DE" w14:textId="77777777" w:rsidR="00652107" w:rsidRPr="004A3377" w:rsidRDefault="00652107" w:rsidP="002754FE">
            <w:pPr>
              <w:pStyle w:val="TableParagraph"/>
              <w:spacing w:before="100" w:line="195" w:lineRule="exact"/>
              <w:ind w:left="198"/>
              <w:rPr>
                <w:sz w:val="17"/>
              </w:rPr>
            </w:pPr>
            <w:r w:rsidRPr="004A3377">
              <w:rPr>
                <w:sz w:val="17"/>
              </w:rPr>
              <w:t>B2L</w:t>
            </w:r>
          </w:p>
          <w:p w14:paraId="018FCA03" w14:textId="77777777" w:rsidR="00652107" w:rsidRPr="004A3377" w:rsidRDefault="00652107" w:rsidP="002754FE">
            <w:pPr>
              <w:pStyle w:val="TableParagraph"/>
              <w:spacing w:line="195" w:lineRule="exact"/>
              <w:ind w:left="213"/>
              <w:rPr>
                <w:sz w:val="17"/>
              </w:rPr>
            </w:pPr>
            <w:r w:rsidRPr="004A3377">
              <w:rPr>
                <w:sz w:val="17"/>
              </w:rPr>
              <w:t>Ins.</w:t>
            </w:r>
          </w:p>
        </w:tc>
        <w:tc>
          <w:tcPr>
            <w:tcW w:w="681" w:type="dxa"/>
          </w:tcPr>
          <w:p w14:paraId="044578D6" w14:textId="77777777" w:rsidR="00652107" w:rsidRPr="004A3377" w:rsidRDefault="00652107" w:rsidP="002754FE">
            <w:pPr>
              <w:pStyle w:val="TableParagraph"/>
              <w:spacing w:before="100" w:line="195" w:lineRule="exact"/>
              <w:ind w:left="197"/>
              <w:rPr>
                <w:sz w:val="17"/>
              </w:rPr>
            </w:pPr>
            <w:r w:rsidRPr="004A3377">
              <w:rPr>
                <w:sz w:val="17"/>
              </w:rPr>
              <w:t>B2L</w:t>
            </w:r>
          </w:p>
          <w:p w14:paraId="78394F81" w14:textId="77777777" w:rsidR="00652107" w:rsidRPr="004A3377" w:rsidRDefault="00652107" w:rsidP="002754FE">
            <w:pPr>
              <w:pStyle w:val="TableParagraph"/>
              <w:spacing w:line="195" w:lineRule="exact"/>
              <w:ind w:left="211"/>
              <w:rPr>
                <w:sz w:val="17"/>
              </w:rPr>
            </w:pPr>
            <w:r w:rsidRPr="004A3377">
              <w:rPr>
                <w:sz w:val="17"/>
              </w:rPr>
              <w:t>A/F</w:t>
            </w:r>
          </w:p>
        </w:tc>
        <w:tc>
          <w:tcPr>
            <w:tcW w:w="681" w:type="dxa"/>
          </w:tcPr>
          <w:p w14:paraId="49AC022E" w14:textId="77777777" w:rsidR="00652107" w:rsidRPr="004A3377" w:rsidRDefault="00652107" w:rsidP="002754FE">
            <w:pPr>
              <w:pStyle w:val="TableParagraph"/>
              <w:spacing w:before="100" w:line="195" w:lineRule="exact"/>
              <w:ind w:left="197"/>
              <w:rPr>
                <w:sz w:val="17"/>
              </w:rPr>
            </w:pPr>
            <w:r w:rsidRPr="004A3377">
              <w:rPr>
                <w:sz w:val="17"/>
              </w:rPr>
              <w:t>B2L</w:t>
            </w:r>
          </w:p>
          <w:p w14:paraId="66DC721B" w14:textId="77777777" w:rsidR="00652107" w:rsidRPr="004A3377" w:rsidRDefault="00652107" w:rsidP="002754FE">
            <w:pPr>
              <w:pStyle w:val="TableParagraph"/>
              <w:spacing w:line="195" w:lineRule="exact"/>
              <w:ind w:left="200"/>
              <w:rPr>
                <w:sz w:val="17"/>
              </w:rPr>
            </w:pPr>
            <w:r w:rsidRPr="004A3377">
              <w:rPr>
                <w:sz w:val="17"/>
              </w:rPr>
              <w:t>Sur.</w:t>
            </w:r>
          </w:p>
        </w:tc>
        <w:tc>
          <w:tcPr>
            <w:tcW w:w="686" w:type="dxa"/>
            <w:tcBorders>
              <w:right w:val="nil"/>
            </w:tcBorders>
          </w:tcPr>
          <w:p w14:paraId="32125605" w14:textId="77777777" w:rsidR="00652107" w:rsidRPr="004A3377" w:rsidRDefault="00652107" w:rsidP="002754FE">
            <w:pPr>
              <w:pStyle w:val="TableParagraph"/>
              <w:spacing w:before="100" w:line="195" w:lineRule="exact"/>
              <w:ind w:left="255"/>
              <w:rPr>
                <w:sz w:val="17"/>
              </w:rPr>
            </w:pPr>
            <w:r w:rsidRPr="004A3377">
              <w:rPr>
                <w:sz w:val="17"/>
              </w:rPr>
              <w:t>B2L</w:t>
            </w:r>
          </w:p>
          <w:p w14:paraId="047AB9FD" w14:textId="77777777" w:rsidR="00652107" w:rsidRPr="004A3377" w:rsidRDefault="00652107" w:rsidP="002754FE">
            <w:pPr>
              <w:pStyle w:val="TableParagraph"/>
              <w:spacing w:line="195" w:lineRule="exact"/>
              <w:ind w:left="265"/>
              <w:rPr>
                <w:sz w:val="17"/>
              </w:rPr>
            </w:pPr>
            <w:r w:rsidRPr="004A3377">
              <w:rPr>
                <w:sz w:val="17"/>
              </w:rPr>
              <w:t>A/S</w:t>
            </w:r>
          </w:p>
        </w:tc>
      </w:tr>
      <w:tr w:rsidR="00652107" w:rsidRPr="004A3377" w14:paraId="36894178" w14:textId="77777777" w:rsidTr="002754FE">
        <w:trPr>
          <w:trHeight w:val="411"/>
        </w:trPr>
        <w:tc>
          <w:tcPr>
            <w:tcW w:w="4417" w:type="dxa"/>
            <w:tcBorders>
              <w:left w:val="nil"/>
              <w:bottom w:val="nil"/>
            </w:tcBorders>
          </w:tcPr>
          <w:p w14:paraId="24EB1B14" w14:textId="77777777" w:rsidR="00652107" w:rsidRPr="004A3377" w:rsidRDefault="00652107" w:rsidP="002754FE">
            <w:pPr>
              <w:pStyle w:val="TableParagraph"/>
              <w:tabs>
                <w:tab w:val="left" w:pos="603"/>
              </w:tabs>
              <w:spacing w:before="97"/>
              <w:ind w:left="-1"/>
              <w:rPr>
                <w:i/>
                <w:sz w:val="19"/>
              </w:rPr>
            </w:pPr>
            <w:r w:rsidRPr="004A3377">
              <w:rPr>
                <w:sz w:val="19"/>
              </w:rPr>
              <w:t>13.1</w:t>
            </w:r>
            <w:r w:rsidRPr="004A3377">
              <w:rPr>
                <w:sz w:val="19"/>
              </w:rPr>
              <w:tab/>
            </w:r>
            <w:r w:rsidRPr="004A3377">
              <w:rPr>
                <w:i/>
                <w:sz w:val="19"/>
              </w:rPr>
              <w:t>Teorija leta</w:t>
            </w:r>
          </w:p>
        </w:tc>
        <w:tc>
          <w:tcPr>
            <w:tcW w:w="681" w:type="dxa"/>
            <w:vMerge w:val="restart"/>
          </w:tcPr>
          <w:p w14:paraId="6A7AA1A9" w14:textId="77777777" w:rsidR="00652107" w:rsidRPr="004A3377" w:rsidRDefault="00652107" w:rsidP="002754FE">
            <w:pPr>
              <w:pStyle w:val="TableParagraph"/>
            </w:pPr>
          </w:p>
          <w:p w14:paraId="7D98B099" w14:textId="77777777" w:rsidR="00652107" w:rsidRPr="004A3377" w:rsidRDefault="00652107" w:rsidP="002754FE">
            <w:pPr>
              <w:pStyle w:val="TableParagraph"/>
              <w:spacing w:before="9"/>
              <w:rPr>
                <w:sz w:val="21"/>
              </w:rPr>
            </w:pPr>
          </w:p>
          <w:p w14:paraId="65BBE679" w14:textId="77777777" w:rsidR="00652107" w:rsidRPr="004A3377" w:rsidRDefault="00652107" w:rsidP="002754FE">
            <w:pPr>
              <w:pStyle w:val="TableParagraph"/>
              <w:ind w:right="1"/>
              <w:rPr>
                <w:sz w:val="19"/>
              </w:rPr>
            </w:pPr>
            <w:r w:rsidRPr="004A3377">
              <w:rPr>
                <w:sz w:val="19"/>
              </w:rPr>
              <w:t>1</w:t>
            </w:r>
          </w:p>
        </w:tc>
        <w:tc>
          <w:tcPr>
            <w:tcW w:w="681" w:type="dxa"/>
            <w:vMerge w:val="restart"/>
          </w:tcPr>
          <w:p w14:paraId="7485AAC3" w14:textId="77777777" w:rsidR="00652107" w:rsidRPr="004A3377" w:rsidRDefault="00652107" w:rsidP="002754FE">
            <w:pPr>
              <w:pStyle w:val="TableParagraph"/>
            </w:pPr>
          </w:p>
          <w:p w14:paraId="46F4EFE1" w14:textId="77777777" w:rsidR="00652107" w:rsidRPr="004A3377" w:rsidRDefault="00652107" w:rsidP="002754FE">
            <w:pPr>
              <w:pStyle w:val="TableParagraph"/>
              <w:spacing w:before="9"/>
              <w:rPr>
                <w:sz w:val="21"/>
              </w:rPr>
            </w:pPr>
          </w:p>
          <w:p w14:paraId="3DA35A16" w14:textId="77777777" w:rsidR="00652107" w:rsidRPr="004A3377" w:rsidRDefault="00652107" w:rsidP="002754FE">
            <w:pPr>
              <w:pStyle w:val="TableParagraph"/>
              <w:ind w:right="1"/>
              <w:rPr>
                <w:sz w:val="19"/>
              </w:rPr>
            </w:pPr>
            <w:r w:rsidRPr="004A3377">
              <w:rPr>
                <w:sz w:val="19"/>
              </w:rPr>
              <w:t>1</w:t>
            </w:r>
          </w:p>
        </w:tc>
        <w:tc>
          <w:tcPr>
            <w:tcW w:w="681" w:type="dxa"/>
            <w:vMerge w:val="restart"/>
          </w:tcPr>
          <w:p w14:paraId="3EC3E58B" w14:textId="77777777" w:rsidR="00652107" w:rsidRPr="004A3377" w:rsidRDefault="00652107" w:rsidP="002754FE">
            <w:pPr>
              <w:pStyle w:val="TableParagraph"/>
            </w:pPr>
          </w:p>
          <w:p w14:paraId="7C49E061" w14:textId="77777777" w:rsidR="00652107" w:rsidRPr="004A3377" w:rsidRDefault="00652107" w:rsidP="002754FE">
            <w:pPr>
              <w:pStyle w:val="TableParagraph"/>
              <w:spacing w:before="9"/>
              <w:rPr>
                <w:sz w:val="21"/>
              </w:rPr>
            </w:pPr>
          </w:p>
          <w:p w14:paraId="3931F61B" w14:textId="77777777" w:rsidR="00652107" w:rsidRPr="004A3377" w:rsidRDefault="00652107" w:rsidP="002754FE">
            <w:pPr>
              <w:pStyle w:val="TableParagraph"/>
              <w:ind w:right="1"/>
              <w:rPr>
                <w:sz w:val="19"/>
              </w:rPr>
            </w:pPr>
            <w:r w:rsidRPr="004A3377">
              <w:rPr>
                <w:sz w:val="19"/>
              </w:rPr>
              <w:t>—</w:t>
            </w:r>
          </w:p>
        </w:tc>
        <w:tc>
          <w:tcPr>
            <w:tcW w:w="681" w:type="dxa"/>
            <w:vMerge w:val="restart"/>
          </w:tcPr>
          <w:p w14:paraId="4CBB2FDE" w14:textId="77777777" w:rsidR="00652107" w:rsidRPr="004A3377" w:rsidRDefault="00652107" w:rsidP="002754FE">
            <w:pPr>
              <w:pStyle w:val="TableParagraph"/>
            </w:pPr>
          </w:p>
          <w:p w14:paraId="44282B1E" w14:textId="77777777" w:rsidR="00652107" w:rsidRPr="004A3377" w:rsidRDefault="00652107" w:rsidP="002754FE">
            <w:pPr>
              <w:pStyle w:val="TableParagraph"/>
              <w:spacing w:before="9"/>
              <w:rPr>
                <w:sz w:val="21"/>
              </w:rPr>
            </w:pPr>
          </w:p>
          <w:p w14:paraId="540B0513" w14:textId="77777777" w:rsidR="00652107" w:rsidRPr="004A3377" w:rsidRDefault="00652107" w:rsidP="002754FE">
            <w:pPr>
              <w:pStyle w:val="TableParagraph"/>
              <w:ind w:right="3"/>
              <w:rPr>
                <w:sz w:val="19"/>
              </w:rPr>
            </w:pPr>
            <w:r w:rsidRPr="004A3377">
              <w:rPr>
                <w:sz w:val="19"/>
              </w:rPr>
              <w:t>—</w:t>
            </w:r>
          </w:p>
        </w:tc>
        <w:tc>
          <w:tcPr>
            <w:tcW w:w="681" w:type="dxa"/>
            <w:vMerge w:val="restart"/>
          </w:tcPr>
          <w:p w14:paraId="45CE8850" w14:textId="77777777" w:rsidR="00652107" w:rsidRPr="004A3377" w:rsidRDefault="00652107" w:rsidP="002754FE">
            <w:pPr>
              <w:pStyle w:val="TableParagraph"/>
            </w:pPr>
          </w:p>
          <w:p w14:paraId="1F5039CF" w14:textId="77777777" w:rsidR="00652107" w:rsidRPr="004A3377" w:rsidRDefault="00652107" w:rsidP="002754FE">
            <w:pPr>
              <w:pStyle w:val="TableParagraph"/>
              <w:spacing w:before="9"/>
              <w:rPr>
                <w:sz w:val="21"/>
              </w:rPr>
            </w:pPr>
          </w:p>
          <w:p w14:paraId="63C67E62" w14:textId="77777777" w:rsidR="00652107" w:rsidRPr="004A3377" w:rsidRDefault="00652107" w:rsidP="002754FE">
            <w:pPr>
              <w:pStyle w:val="TableParagraph"/>
              <w:ind w:right="4"/>
              <w:rPr>
                <w:sz w:val="19"/>
              </w:rPr>
            </w:pPr>
            <w:r w:rsidRPr="004A3377">
              <w:rPr>
                <w:sz w:val="19"/>
              </w:rPr>
              <w:t>—</w:t>
            </w:r>
          </w:p>
        </w:tc>
        <w:tc>
          <w:tcPr>
            <w:tcW w:w="681" w:type="dxa"/>
            <w:vMerge w:val="restart"/>
          </w:tcPr>
          <w:p w14:paraId="50EB5AAE" w14:textId="77777777" w:rsidR="00652107" w:rsidRPr="004A3377" w:rsidRDefault="00652107" w:rsidP="002754FE">
            <w:pPr>
              <w:pStyle w:val="TableParagraph"/>
            </w:pPr>
          </w:p>
          <w:p w14:paraId="7002A052" w14:textId="77777777" w:rsidR="00652107" w:rsidRPr="004A3377" w:rsidRDefault="00652107" w:rsidP="002754FE">
            <w:pPr>
              <w:pStyle w:val="TableParagraph"/>
              <w:spacing w:before="9"/>
              <w:rPr>
                <w:sz w:val="21"/>
              </w:rPr>
            </w:pPr>
          </w:p>
          <w:p w14:paraId="2FCD6533" w14:textId="77777777" w:rsidR="00652107" w:rsidRPr="004A3377" w:rsidRDefault="00652107" w:rsidP="002754FE">
            <w:pPr>
              <w:pStyle w:val="TableParagraph"/>
              <w:ind w:right="6"/>
              <w:rPr>
                <w:sz w:val="19"/>
              </w:rPr>
            </w:pPr>
            <w:r w:rsidRPr="004A3377">
              <w:rPr>
                <w:sz w:val="19"/>
              </w:rPr>
              <w:t>—</w:t>
            </w:r>
          </w:p>
        </w:tc>
        <w:tc>
          <w:tcPr>
            <w:tcW w:w="686" w:type="dxa"/>
            <w:vMerge w:val="restart"/>
            <w:tcBorders>
              <w:right w:val="nil"/>
            </w:tcBorders>
          </w:tcPr>
          <w:p w14:paraId="75B00F4B" w14:textId="77777777" w:rsidR="00652107" w:rsidRPr="004A3377" w:rsidRDefault="00652107" w:rsidP="002754FE">
            <w:pPr>
              <w:pStyle w:val="TableParagraph"/>
            </w:pPr>
          </w:p>
          <w:p w14:paraId="7E47B22B" w14:textId="77777777" w:rsidR="00652107" w:rsidRPr="004A3377" w:rsidRDefault="00652107" w:rsidP="002754FE">
            <w:pPr>
              <w:pStyle w:val="TableParagraph"/>
              <w:spacing w:before="9"/>
              <w:rPr>
                <w:sz w:val="21"/>
              </w:rPr>
            </w:pPr>
          </w:p>
          <w:p w14:paraId="1F8B1AA0" w14:textId="77777777" w:rsidR="00652107" w:rsidRPr="004A3377" w:rsidRDefault="00652107" w:rsidP="002754FE">
            <w:pPr>
              <w:pStyle w:val="TableParagraph"/>
              <w:ind w:left="296"/>
              <w:rPr>
                <w:sz w:val="19"/>
              </w:rPr>
            </w:pPr>
            <w:r w:rsidRPr="004A3377">
              <w:rPr>
                <w:sz w:val="19"/>
              </w:rPr>
              <w:t>—</w:t>
            </w:r>
          </w:p>
        </w:tc>
      </w:tr>
      <w:tr w:rsidR="00652107" w:rsidRPr="004A3377" w14:paraId="514FA3A6" w14:textId="77777777" w:rsidTr="002754FE">
        <w:trPr>
          <w:trHeight w:val="401"/>
        </w:trPr>
        <w:tc>
          <w:tcPr>
            <w:tcW w:w="4417" w:type="dxa"/>
            <w:tcBorders>
              <w:top w:val="nil"/>
              <w:left w:val="nil"/>
              <w:bottom w:val="nil"/>
            </w:tcBorders>
          </w:tcPr>
          <w:p w14:paraId="4AA16E29" w14:textId="77777777" w:rsidR="00652107" w:rsidRPr="004A3377" w:rsidRDefault="00652107" w:rsidP="002754FE">
            <w:pPr>
              <w:pStyle w:val="TableParagraph"/>
              <w:spacing w:before="87"/>
              <w:ind w:left="595"/>
              <w:rPr>
                <w:sz w:val="19"/>
              </w:rPr>
            </w:pPr>
            <w:r w:rsidRPr="004A3377">
              <w:rPr>
                <w:sz w:val="19"/>
              </w:rPr>
              <w:t>(a) Aerodinamika aviona i kontrole leta;</w:t>
            </w:r>
          </w:p>
        </w:tc>
        <w:tc>
          <w:tcPr>
            <w:tcW w:w="681" w:type="dxa"/>
            <w:vMerge/>
            <w:tcBorders>
              <w:top w:val="nil"/>
            </w:tcBorders>
          </w:tcPr>
          <w:p w14:paraId="2E0C055E" w14:textId="77777777" w:rsidR="00652107" w:rsidRPr="004A3377" w:rsidRDefault="00652107" w:rsidP="002754FE">
            <w:pPr>
              <w:rPr>
                <w:sz w:val="2"/>
                <w:szCs w:val="2"/>
              </w:rPr>
            </w:pPr>
          </w:p>
        </w:tc>
        <w:tc>
          <w:tcPr>
            <w:tcW w:w="681" w:type="dxa"/>
            <w:vMerge/>
            <w:tcBorders>
              <w:top w:val="nil"/>
            </w:tcBorders>
          </w:tcPr>
          <w:p w14:paraId="1E36C543" w14:textId="77777777" w:rsidR="00652107" w:rsidRPr="004A3377" w:rsidRDefault="00652107" w:rsidP="002754FE">
            <w:pPr>
              <w:rPr>
                <w:sz w:val="2"/>
                <w:szCs w:val="2"/>
              </w:rPr>
            </w:pPr>
          </w:p>
        </w:tc>
        <w:tc>
          <w:tcPr>
            <w:tcW w:w="681" w:type="dxa"/>
            <w:vMerge/>
            <w:tcBorders>
              <w:top w:val="nil"/>
            </w:tcBorders>
          </w:tcPr>
          <w:p w14:paraId="363A5436" w14:textId="77777777" w:rsidR="00652107" w:rsidRPr="004A3377" w:rsidRDefault="00652107" w:rsidP="002754FE">
            <w:pPr>
              <w:rPr>
                <w:sz w:val="2"/>
                <w:szCs w:val="2"/>
              </w:rPr>
            </w:pPr>
          </w:p>
        </w:tc>
        <w:tc>
          <w:tcPr>
            <w:tcW w:w="681" w:type="dxa"/>
            <w:vMerge/>
            <w:tcBorders>
              <w:top w:val="nil"/>
            </w:tcBorders>
          </w:tcPr>
          <w:p w14:paraId="76BD7048" w14:textId="77777777" w:rsidR="00652107" w:rsidRPr="004A3377" w:rsidRDefault="00652107" w:rsidP="002754FE">
            <w:pPr>
              <w:rPr>
                <w:sz w:val="2"/>
                <w:szCs w:val="2"/>
              </w:rPr>
            </w:pPr>
          </w:p>
        </w:tc>
        <w:tc>
          <w:tcPr>
            <w:tcW w:w="681" w:type="dxa"/>
            <w:vMerge/>
            <w:tcBorders>
              <w:top w:val="nil"/>
            </w:tcBorders>
          </w:tcPr>
          <w:p w14:paraId="5C898419" w14:textId="77777777" w:rsidR="00652107" w:rsidRPr="004A3377" w:rsidRDefault="00652107" w:rsidP="002754FE">
            <w:pPr>
              <w:rPr>
                <w:sz w:val="2"/>
                <w:szCs w:val="2"/>
              </w:rPr>
            </w:pPr>
          </w:p>
        </w:tc>
        <w:tc>
          <w:tcPr>
            <w:tcW w:w="681" w:type="dxa"/>
            <w:vMerge/>
            <w:tcBorders>
              <w:top w:val="nil"/>
            </w:tcBorders>
          </w:tcPr>
          <w:p w14:paraId="229D9C5C" w14:textId="77777777" w:rsidR="00652107" w:rsidRPr="004A3377" w:rsidRDefault="00652107" w:rsidP="002754FE">
            <w:pPr>
              <w:rPr>
                <w:sz w:val="2"/>
                <w:szCs w:val="2"/>
              </w:rPr>
            </w:pPr>
          </w:p>
        </w:tc>
        <w:tc>
          <w:tcPr>
            <w:tcW w:w="686" w:type="dxa"/>
            <w:vMerge/>
            <w:tcBorders>
              <w:top w:val="nil"/>
              <w:right w:val="nil"/>
            </w:tcBorders>
          </w:tcPr>
          <w:p w14:paraId="138430C5" w14:textId="77777777" w:rsidR="00652107" w:rsidRPr="004A3377" w:rsidRDefault="00652107" w:rsidP="002754FE">
            <w:pPr>
              <w:rPr>
                <w:sz w:val="2"/>
                <w:szCs w:val="2"/>
              </w:rPr>
            </w:pPr>
          </w:p>
        </w:tc>
      </w:tr>
      <w:tr w:rsidR="00652107" w:rsidRPr="004A3377" w14:paraId="125EA4FA" w14:textId="77777777" w:rsidTr="002754FE">
        <w:trPr>
          <w:trHeight w:val="411"/>
        </w:trPr>
        <w:tc>
          <w:tcPr>
            <w:tcW w:w="4417" w:type="dxa"/>
            <w:tcBorders>
              <w:top w:val="nil"/>
              <w:left w:val="nil"/>
            </w:tcBorders>
          </w:tcPr>
          <w:p w14:paraId="7745E5FA" w14:textId="77777777" w:rsidR="00652107" w:rsidRPr="004A3377" w:rsidRDefault="00652107" w:rsidP="002754FE">
            <w:pPr>
              <w:pStyle w:val="TableParagraph"/>
              <w:spacing w:before="97"/>
              <w:ind w:left="595"/>
              <w:rPr>
                <w:sz w:val="19"/>
              </w:rPr>
            </w:pPr>
            <w:r w:rsidRPr="004A3377">
              <w:rPr>
                <w:sz w:val="19"/>
              </w:rPr>
              <w:t>(b) Aerodinamika rotacionog krila.</w:t>
            </w:r>
          </w:p>
        </w:tc>
        <w:tc>
          <w:tcPr>
            <w:tcW w:w="681" w:type="dxa"/>
          </w:tcPr>
          <w:p w14:paraId="4F949D62" w14:textId="77777777" w:rsidR="00652107" w:rsidRPr="004A3377" w:rsidRDefault="00652107" w:rsidP="002754FE">
            <w:pPr>
              <w:pStyle w:val="TableParagraph"/>
              <w:spacing w:before="97"/>
              <w:ind w:left="280"/>
              <w:rPr>
                <w:sz w:val="19"/>
              </w:rPr>
            </w:pPr>
            <w:r w:rsidRPr="004A3377">
              <w:rPr>
                <w:sz w:val="19"/>
              </w:rPr>
              <w:t>1</w:t>
            </w:r>
          </w:p>
        </w:tc>
        <w:tc>
          <w:tcPr>
            <w:tcW w:w="681" w:type="dxa"/>
          </w:tcPr>
          <w:p w14:paraId="1366924B" w14:textId="77777777" w:rsidR="00652107" w:rsidRPr="004A3377" w:rsidRDefault="00652107" w:rsidP="002754FE">
            <w:pPr>
              <w:pStyle w:val="TableParagraph"/>
              <w:spacing w:before="97"/>
              <w:ind w:right="1"/>
              <w:rPr>
                <w:sz w:val="19"/>
              </w:rPr>
            </w:pPr>
            <w:r w:rsidRPr="004A3377">
              <w:rPr>
                <w:sz w:val="19"/>
              </w:rPr>
              <w:t>1</w:t>
            </w:r>
          </w:p>
        </w:tc>
        <w:tc>
          <w:tcPr>
            <w:tcW w:w="681" w:type="dxa"/>
          </w:tcPr>
          <w:p w14:paraId="61070AFB" w14:textId="77777777" w:rsidR="00652107" w:rsidRPr="004A3377" w:rsidRDefault="00652107" w:rsidP="002754FE">
            <w:pPr>
              <w:pStyle w:val="TableParagraph"/>
              <w:spacing w:before="97"/>
              <w:ind w:left="239"/>
              <w:rPr>
                <w:sz w:val="19"/>
              </w:rPr>
            </w:pPr>
            <w:r w:rsidRPr="004A3377">
              <w:rPr>
                <w:sz w:val="19"/>
              </w:rPr>
              <w:t>—</w:t>
            </w:r>
          </w:p>
        </w:tc>
        <w:tc>
          <w:tcPr>
            <w:tcW w:w="681" w:type="dxa"/>
          </w:tcPr>
          <w:p w14:paraId="663D20D0"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5220BF67"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4D5BA537"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4FDDFDCE"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62D030A8" w14:textId="77777777" w:rsidTr="002754FE">
        <w:trPr>
          <w:trHeight w:val="410"/>
        </w:trPr>
        <w:tc>
          <w:tcPr>
            <w:tcW w:w="4417" w:type="dxa"/>
            <w:tcBorders>
              <w:left w:val="nil"/>
              <w:bottom w:val="nil"/>
            </w:tcBorders>
          </w:tcPr>
          <w:p w14:paraId="53EBB5D4" w14:textId="77777777" w:rsidR="00652107" w:rsidRPr="004A3377" w:rsidRDefault="00652107" w:rsidP="002754FE">
            <w:pPr>
              <w:pStyle w:val="TableParagraph"/>
              <w:tabs>
                <w:tab w:val="left" w:pos="603"/>
              </w:tabs>
              <w:spacing w:before="96"/>
              <w:ind w:left="-1"/>
              <w:rPr>
                <w:rFonts w:ascii="Trebuchet MS" w:hAnsi="Trebuchet MS"/>
                <w:b/>
                <w:i/>
                <w:sz w:val="19"/>
              </w:rPr>
            </w:pPr>
            <w:r w:rsidRPr="004A3377">
              <w:rPr>
                <w:sz w:val="19"/>
              </w:rPr>
              <w:t>13.2</w:t>
            </w:r>
            <w:r w:rsidRPr="004A3377">
              <w:rPr>
                <w:sz w:val="19"/>
              </w:rPr>
              <w:tab/>
            </w:r>
            <w:r w:rsidRPr="004A3377">
              <w:rPr>
                <w:i/>
                <w:sz w:val="19"/>
              </w:rPr>
              <w:t xml:space="preserve">Strukture – Opšti pojmovi </w:t>
            </w:r>
            <w:r w:rsidRPr="004A3377">
              <w:rPr>
                <w:rFonts w:ascii="Trebuchet MS" w:hAnsi="Trebuchet MS"/>
                <w:b/>
                <w:i/>
                <w:sz w:val="19"/>
              </w:rPr>
              <w:t>(ATA 51)</w:t>
            </w:r>
          </w:p>
        </w:tc>
        <w:tc>
          <w:tcPr>
            <w:tcW w:w="681" w:type="dxa"/>
            <w:vMerge w:val="restart"/>
          </w:tcPr>
          <w:p w14:paraId="14AB69E6" w14:textId="77777777" w:rsidR="00652107" w:rsidRPr="004A3377" w:rsidRDefault="00652107" w:rsidP="002754FE">
            <w:pPr>
              <w:pStyle w:val="TableParagraph"/>
            </w:pPr>
          </w:p>
          <w:p w14:paraId="0F0A54E7" w14:textId="77777777" w:rsidR="00652107" w:rsidRPr="004A3377" w:rsidRDefault="00652107" w:rsidP="002754FE">
            <w:pPr>
              <w:pStyle w:val="TableParagraph"/>
              <w:spacing w:before="8"/>
              <w:rPr>
                <w:sz w:val="21"/>
              </w:rPr>
            </w:pPr>
          </w:p>
          <w:p w14:paraId="1A67EC2D" w14:textId="77777777" w:rsidR="00652107" w:rsidRPr="004A3377" w:rsidRDefault="00652107" w:rsidP="002754FE">
            <w:pPr>
              <w:pStyle w:val="TableParagraph"/>
              <w:ind w:right="1"/>
              <w:rPr>
                <w:sz w:val="19"/>
              </w:rPr>
            </w:pPr>
            <w:r w:rsidRPr="004A3377">
              <w:rPr>
                <w:sz w:val="19"/>
              </w:rPr>
              <w:t>2</w:t>
            </w:r>
          </w:p>
        </w:tc>
        <w:tc>
          <w:tcPr>
            <w:tcW w:w="681" w:type="dxa"/>
            <w:vMerge w:val="restart"/>
          </w:tcPr>
          <w:p w14:paraId="1FDC2E0D" w14:textId="77777777" w:rsidR="00652107" w:rsidRPr="004A3377" w:rsidRDefault="00652107" w:rsidP="002754FE">
            <w:pPr>
              <w:pStyle w:val="TableParagraph"/>
            </w:pPr>
          </w:p>
          <w:p w14:paraId="5CDF68EF" w14:textId="77777777" w:rsidR="00652107" w:rsidRPr="004A3377" w:rsidRDefault="00652107" w:rsidP="002754FE">
            <w:pPr>
              <w:pStyle w:val="TableParagraph"/>
              <w:spacing w:before="8"/>
              <w:rPr>
                <w:sz w:val="21"/>
              </w:rPr>
            </w:pPr>
          </w:p>
          <w:p w14:paraId="01C98C38" w14:textId="77777777" w:rsidR="00652107" w:rsidRPr="004A3377" w:rsidRDefault="00652107" w:rsidP="002754FE">
            <w:pPr>
              <w:pStyle w:val="TableParagraph"/>
              <w:ind w:right="1"/>
              <w:rPr>
                <w:sz w:val="19"/>
              </w:rPr>
            </w:pPr>
            <w:r w:rsidRPr="004A3377">
              <w:rPr>
                <w:sz w:val="19"/>
              </w:rPr>
              <w:t>2</w:t>
            </w:r>
          </w:p>
        </w:tc>
        <w:tc>
          <w:tcPr>
            <w:tcW w:w="681" w:type="dxa"/>
            <w:vMerge w:val="restart"/>
          </w:tcPr>
          <w:p w14:paraId="2C14E955" w14:textId="77777777" w:rsidR="00652107" w:rsidRPr="004A3377" w:rsidRDefault="00652107" w:rsidP="002754FE">
            <w:pPr>
              <w:pStyle w:val="TableParagraph"/>
            </w:pPr>
          </w:p>
          <w:p w14:paraId="39482312" w14:textId="77777777" w:rsidR="00652107" w:rsidRPr="004A3377" w:rsidRDefault="00652107" w:rsidP="002754FE">
            <w:pPr>
              <w:pStyle w:val="TableParagraph"/>
              <w:spacing w:before="8"/>
              <w:rPr>
                <w:sz w:val="21"/>
              </w:rPr>
            </w:pPr>
          </w:p>
          <w:p w14:paraId="1F763512" w14:textId="77777777" w:rsidR="00652107" w:rsidRPr="004A3377" w:rsidRDefault="00652107" w:rsidP="002754FE">
            <w:pPr>
              <w:pStyle w:val="TableParagraph"/>
              <w:ind w:right="1"/>
              <w:rPr>
                <w:sz w:val="19"/>
              </w:rPr>
            </w:pPr>
            <w:r w:rsidRPr="004A3377">
              <w:rPr>
                <w:sz w:val="19"/>
              </w:rPr>
              <w:t>—</w:t>
            </w:r>
          </w:p>
        </w:tc>
        <w:tc>
          <w:tcPr>
            <w:tcW w:w="681" w:type="dxa"/>
            <w:vMerge w:val="restart"/>
          </w:tcPr>
          <w:p w14:paraId="14DEAA9D" w14:textId="77777777" w:rsidR="00652107" w:rsidRPr="004A3377" w:rsidRDefault="00652107" w:rsidP="002754FE">
            <w:pPr>
              <w:pStyle w:val="TableParagraph"/>
            </w:pPr>
          </w:p>
          <w:p w14:paraId="3D440FEB" w14:textId="77777777" w:rsidR="00652107" w:rsidRPr="004A3377" w:rsidRDefault="00652107" w:rsidP="002754FE">
            <w:pPr>
              <w:pStyle w:val="TableParagraph"/>
              <w:spacing w:before="8"/>
              <w:rPr>
                <w:sz w:val="21"/>
              </w:rPr>
            </w:pPr>
          </w:p>
          <w:p w14:paraId="77237DC3" w14:textId="77777777" w:rsidR="00652107" w:rsidRPr="004A3377" w:rsidRDefault="00652107" w:rsidP="002754FE">
            <w:pPr>
              <w:pStyle w:val="TableParagraph"/>
              <w:ind w:right="3"/>
              <w:rPr>
                <w:sz w:val="19"/>
              </w:rPr>
            </w:pPr>
            <w:r w:rsidRPr="004A3377">
              <w:rPr>
                <w:sz w:val="19"/>
              </w:rPr>
              <w:t>—</w:t>
            </w:r>
          </w:p>
        </w:tc>
        <w:tc>
          <w:tcPr>
            <w:tcW w:w="681" w:type="dxa"/>
            <w:vMerge w:val="restart"/>
          </w:tcPr>
          <w:p w14:paraId="279CA86A" w14:textId="77777777" w:rsidR="00652107" w:rsidRPr="004A3377" w:rsidRDefault="00652107" w:rsidP="002754FE">
            <w:pPr>
              <w:pStyle w:val="TableParagraph"/>
            </w:pPr>
          </w:p>
          <w:p w14:paraId="3FF5A6AD" w14:textId="77777777" w:rsidR="00652107" w:rsidRPr="004A3377" w:rsidRDefault="00652107" w:rsidP="002754FE">
            <w:pPr>
              <w:pStyle w:val="TableParagraph"/>
              <w:spacing w:before="8"/>
              <w:rPr>
                <w:sz w:val="21"/>
              </w:rPr>
            </w:pPr>
          </w:p>
          <w:p w14:paraId="4E080F37" w14:textId="77777777" w:rsidR="00652107" w:rsidRPr="004A3377" w:rsidRDefault="00652107" w:rsidP="002754FE">
            <w:pPr>
              <w:pStyle w:val="TableParagraph"/>
              <w:ind w:right="4"/>
              <w:rPr>
                <w:sz w:val="19"/>
              </w:rPr>
            </w:pPr>
            <w:r w:rsidRPr="004A3377">
              <w:rPr>
                <w:sz w:val="19"/>
              </w:rPr>
              <w:t>—</w:t>
            </w:r>
          </w:p>
        </w:tc>
        <w:tc>
          <w:tcPr>
            <w:tcW w:w="681" w:type="dxa"/>
            <w:vMerge w:val="restart"/>
          </w:tcPr>
          <w:p w14:paraId="263C9F0D" w14:textId="77777777" w:rsidR="00652107" w:rsidRPr="004A3377" w:rsidRDefault="00652107" w:rsidP="002754FE">
            <w:pPr>
              <w:pStyle w:val="TableParagraph"/>
            </w:pPr>
          </w:p>
          <w:p w14:paraId="7EAE890A" w14:textId="77777777" w:rsidR="00652107" w:rsidRPr="004A3377" w:rsidRDefault="00652107" w:rsidP="002754FE">
            <w:pPr>
              <w:pStyle w:val="TableParagraph"/>
              <w:spacing w:before="8"/>
              <w:rPr>
                <w:sz w:val="21"/>
              </w:rPr>
            </w:pPr>
          </w:p>
          <w:p w14:paraId="08CC443D" w14:textId="77777777" w:rsidR="00652107" w:rsidRPr="004A3377" w:rsidRDefault="00652107" w:rsidP="002754FE">
            <w:pPr>
              <w:pStyle w:val="TableParagraph"/>
              <w:ind w:right="6"/>
              <w:rPr>
                <w:sz w:val="19"/>
              </w:rPr>
            </w:pPr>
            <w:r w:rsidRPr="004A3377">
              <w:rPr>
                <w:sz w:val="19"/>
              </w:rPr>
              <w:t>—</w:t>
            </w:r>
          </w:p>
        </w:tc>
        <w:tc>
          <w:tcPr>
            <w:tcW w:w="686" w:type="dxa"/>
            <w:vMerge w:val="restart"/>
            <w:tcBorders>
              <w:right w:val="nil"/>
            </w:tcBorders>
          </w:tcPr>
          <w:p w14:paraId="1F629887" w14:textId="77777777" w:rsidR="00652107" w:rsidRPr="004A3377" w:rsidRDefault="00652107" w:rsidP="002754FE">
            <w:pPr>
              <w:pStyle w:val="TableParagraph"/>
            </w:pPr>
          </w:p>
          <w:p w14:paraId="248227A5" w14:textId="77777777" w:rsidR="00652107" w:rsidRPr="004A3377" w:rsidRDefault="00652107" w:rsidP="002754FE">
            <w:pPr>
              <w:pStyle w:val="TableParagraph"/>
              <w:spacing w:before="8"/>
              <w:rPr>
                <w:sz w:val="21"/>
              </w:rPr>
            </w:pPr>
          </w:p>
          <w:p w14:paraId="3037AC0D" w14:textId="77777777" w:rsidR="00652107" w:rsidRPr="004A3377" w:rsidRDefault="00652107" w:rsidP="002754FE">
            <w:pPr>
              <w:pStyle w:val="TableParagraph"/>
              <w:ind w:left="296"/>
              <w:rPr>
                <w:sz w:val="19"/>
              </w:rPr>
            </w:pPr>
            <w:r w:rsidRPr="004A3377">
              <w:rPr>
                <w:sz w:val="19"/>
              </w:rPr>
              <w:t>—</w:t>
            </w:r>
          </w:p>
        </w:tc>
      </w:tr>
      <w:tr w:rsidR="00652107" w:rsidRPr="004A3377" w14:paraId="60C04B1D" w14:textId="77777777" w:rsidTr="002754FE">
        <w:trPr>
          <w:trHeight w:val="402"/>
        </w:trPr>
        <w:tc>
          <w:tcPr>
            <w:tcW w:w="4417" w:type="dxa"/>
            <w:tcBorders>
              <w:top w:val="nil"/>
              <w:left w:val="nil"/>
              <w:bottom w:val="nil"/>
            </w:tcBorders>
          </w:tcPr>
          <w:p w14:paraId="67E7973D" w14:textId="77777777" w:rsidR="00652107" w:rsidRPr="004A3377" w:rsidRDefault="00652107" w:rsidP="002754FE">
            <w:pPr>
              <w:pStyle w:val="TableParagraph"/>
              <w:spacing w:before="87"/>
              <w:ind w:left="595"/>
              <w:rPr>
                <w:sz w:val="19"/>
              </w:rPr>
            </w:pPr>
            <w:r w:rsidRPr="004A3377">
              <w:rPr>
                <w:sz w:val="19"/>
              </w:rPr>
              <w:t>(a) Opšti koncept;</w:t>
            </w:r>
          </w:p>
        </w:tc>
        <w:tc>
          <w:tcPr>
            <w:tcW w:w="681" w:type="dxa"/>
            <w:vMerge/>
            <w:tcBorders>
              <w:top w:val="nil"/>
            </w:tcBorders>
          </w:tcPr>
          <w:p w14:paraId="3AA1E2D1" w14:textId="77777777" w:rsidR="00652107" w:rsidRPr="004A3377" w:rsidRDefault="00652107" w:rsidP="002754FE">
            <w:pPr>
              <w:rPr>
                <w:sz w:val="2"/>
                <w:szCs w:val="2"/>
              </w:rPr>
            </w:pPr>
          </w:p>
        </w:tc>
        <w:tc>
          <w:tcPr>
            <w:tcW w:w="681" w:type="dxa"/>
            <w:vMerge/>
            <w:tcBorders>
              <w:top w:val="nil"/>
            </w:tcBorders>
          </w:tcPr>
          <w:p w14:paraId="6F8735BA" w14:textId="77777777" w:rsidR="00652107" w:rsidRPr="004A3377" w:rsidRDefault="00652107" w:rsidP="002754FE">
            <w:pPr>
              <w:rPr>
                <w:sz w:val="2"/>
                <w:szCs w:val="2"/>
              </w:rPr>
            </w:pPr>
          </w:p>
        </w:tc>
        <w:tc>
          <w:tcPr>
            <w:tcW w:w="681" w:type="dxa"/>
            <w:vMerge/>
            <w:tcBorders>
              <w:top w:val="nil"/>
            </w:tcBorders>
          </w:tcPr>
          <w:p w14:paraId="31251D8D" w14:textId="77777777" w:rsidR="00652107" w:rsidRPr="004A3377" w:rsidRDefault="00652107" w:rsidP="002754FE">
            <w:pPr>
              <w:rPr>
                <w:sz w:val="2"/>
                <w:szCs w:val="2"/>
              </w:rPr>
            </w:pPr>
          </w:p>
        </w:tc>
        <w:tc>
          <w:tcPr>
            <w:tcW w:w="681" w:type="dxa"/>
            <w:vMerge/>
            <w:tcBorders>
              <w:top w:val="nil"/>
            </w:tcBorders>
          </w:tcPr>
          <w:p w14:paraId="77EB8329" w14:textId="77777777" w:rsidR="00652107" w:rsidRPr="004A3377" w:rsidRDefault="00652107" w:rsidP="002754FE">
            <w:pPr>
              <w:rPr>
                <w:sz w:val="2"/>
                <w:szCs w:val="2"/>
              </w:rPr>
            </w:pPr>
          </w:p>
        </w:tc>
        <w:tc>
          <w:tcPr>
            <w:tcW w:w="681" w:type="dxa"/>
            <w:vMerge/>
            <w:tcBorders>
              <w:top w:val="nil"/>
            </w:tcBorders>
          </w:tcPr>
          <w:p w14:paraId="2113AD0A" w14:textId="77777777" w:rsidR="00652107" w:rsidRPr="004A3377" w:rsidRDefault="00652107" w:rsidP="002754FE">
            <w:pPr>
              <w:rPr>
                <w:sz w:val="2"/>
                <w:szCs w:val="2"/>
              </w:rPr>
            </w:pPr>
          </w:p>
        </w:tc>
        <w:tc>
          <w:tcPr>
            <w:tcW w:w="681" w:type="dxa"/>
            <w:vMerge/>
            <w:tcBorders>
              <w:top w:val="nil"/>
            </w:tcBorders>
          </w:tcPr>
          <w:p w14:paraId="0AE216E7" w14:textId="77777777" w:rsidR="00652107" w:rsidRPr="004A3377" w:rsidRDefault="00652107" w:rsidP="002754FE">
            <w:pPr>
              <w:rPr>
                <w:sz w:val="2"/>
                <w:szCs w:val="2"/>
              </w:rPr>
            </w:pPr>
          </w:p>
        </w:tc>
        <w:tc>
          <w:tcPr>
            <w:tcW w:w="686" w:type="dxa"/>
            <w:vMerge/>
            <w:tcBorders>
              <w:top w:val="nil"/>
              <w:right w:val="nil"/>
            </w:tcBorders>
          </w:tcPr>
          <w:p w14:paraId="1E954D39" w14:textId="77777777" w:rsidR="00652107" w:rsidRPr="004A3377" w:rsidRDefault="00652107" w:rsidP="002754FE">
            <w:pPr>
              <w:rPr>
                <w:sz w:val="2"/>
                <w:szCs w:val="2"/>
              </w:rPr>
            </w:pPr>
          </w:p>
        </w:tc>
      </w:tr>
      <w:tr w:rsidR="00652107" w:rsidRPr="004A3377" w14:paraId="7CE8D355" w14:textId="77777777" w:rsidTr="002754FE">
        <w:trPr>
          <w:trHeight w:val="411"/>
        </w:trPr>
        <w:tc>
          <w:tcPr>
            <w:tcW w:w="4417" w:type="dxa"/>
            <w:tcBorders>
              <w:top w:val="nil"/>
              <w:left w:val="nil"/>
            </w:tcBorders>
          </w:tcPr>
          <w:p w14:paraId="4C0E7558" w14:textId="77777777" w:rsidR="00652107" w:rsidRPr="004A3377" w:rsidRDefault="00652107" w:rsidP="002754FE">
            <w:pPr>
              <w:pStyle w:val="TableParagraph"/>
              <w:spacing w:before="97"/>
              <w:ind w:left="595"/>
              <w:rPr>
                <w:sz w:val="19"/>
              </w:rPr>
            </w:pPr>
            <w:r w:rsidRPr="004A3377">
              <w:rPr>
                <w:sz w:val="19"/>
              </w:rPr>
              <w:t>(b) Osnove strukturnih sistema;</w:t>
            </w:r>
          </w:p>
        </w:tc>
        <w:tc>
          <w:tcPr>
            <w:tcW w:w="681" w:type="dxa"/>
          </w:tcPr>
          <w:p w14:paraId="61B89AB1" w14:textId="77777777" w:rsidR="00652107" w:rsidRPr="004A3377" w:rsidRDefault="00652107" w:rsidP="002754FE">
            <w:pPr>
              <w:pStyle w:val="TableParagraph"/>
              <w:spacing w:before="97"/>
              <w:ind w:left="280"/>
              <w:rPr>
                <w:sz w:val="19"/>
              </w:rPr>
            </w:pPr>
            <w:r w:rsidRPr="004A3377">
              <w:rPr>
                <w:sz w:val="19"/>
              </w:rPr>
              <w:t>1</w:t>
            </w:r>
          </w:p>
        </w:tc>
        <w:tc>
          <w:tcPr>
            <w:tcW w:w="681" w:type="dxa"/>
          </w:tcPr>
          <w:p w14:paraId="02135D75" w14:textId="77777777" w:rsidR="00652107" w:rsidRPr="004A3377" w:rsidRDefault="00652107" w:rsidP="002754FE">
            <w:pPr>
              <w:pStyle w:val="TableParagraph"/>
              <w:spacing w:before="97"/>
              <w:ind w:right="1"/>
              <w:rPr>
                <w:sz w:val="19"/>
              </w:rPr>
            </w:pPr>
            <w:r w:rsidRPr="004A3377">
              <w:rPr>
                <w:sz w:val="19"/>
              </w:rPr>
              <w:t>1</w:t>
            </w:r>
          </w:p>
        </w:tc>
        <w:tc>
          <w:tcPr>
            <w:tcW w:w="681" w:type="dxa"/>
          </w:tcPr>
          <w:p w14:paraId="3BF50D39" w14:textId="77777777" w:rsidR="00652107" w:rsidRPr="004A3377" w:rsidRDefault="00652107" w:rsidP="002754FE">
            <w:pPr>
              <w:pStyle w:val="TableParagraph"/>
              <w:spacing w:before="97"/>
              <w:ind w:left="239"/>
              <w:rPr>
                <w:sz w:val="19"/>
              </w:rPr>
            </w:pPr>
            <w:r w:rsidRPr="004A3377">
              <w:rPr>
                <w:sz w:val="19"/>
              </w:rPr>
              <w:t>—</w:t>
            </w:r>
          </w:p>
        </w:tc>
        <w:tc>
          <w:tcPr>
            <w:tcW w:w="681" w:type="dxa"/>
          </w:tcPr>
          <w:p w14:paraId="430914A2"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4E695BEC"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3AF85B1B"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64CBE3A3"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7BF4EC22" w14:textId="77777777" w:rsidTr="002754FE">
        <w:trPr>
          <w:trHeight w:val="411"/>
        </w:trPr>
        <w:tc>
          <w:tcPr>
            <w:tcW w:w="4417" w:type="dxa"/>
            <w:tcBorders>
              <w:left w:val="nil"/>
              <w:bottom w:val="nil"/>
            </w:tcBorders>
          </w:tcPr>
          <w:p w14:paraId="0B004C08" w14:textId="77777777" w:rsidR="00652107" w:rsidRPr="004A3377" w:rsidRDefault="00652107" w:rsidP="002754FE">
            <w:pPr>
              <w:pStyle w:val="TableParagraph"/>
              <w:tabs>
                <w:tab w:val="left" w:pos="603"/>
              </w:tabs>
              <w:spacing w:before="97"/>
              <w:ind w:left="-1"/>
              <w:rPr>
                <w:rFonts w:ascii="Trebuchet MS"/>
                <w:b/>
                <w:i/>
                <w:sz w:val="19"/>
              </w:rPr>
            </w:pPr>
            <w:r w:rsidRPr="004A3377">
              <w:rPr>
                <w:sz w:val="19"/>
              </w:rPr>
              <w:t>13.3</w:t>
            </w:r>
            <w:r w:rsidRPr="004A3377">
              <w:rPr>
                <w:sz w:val="19"/>
              </w:rPr>
              <w:tab/>
            </w:r>
            <w:r w:rsidRPr="004A3377">
              <w:rPr>
                <w:i/>
                <w:sz w:val="19"/>
              </w:rPr>
              <w:t xml:space="preserve">Auto let </w:t>
            </w:r>
            <w:r w:rsidRPr="004A3377">
              <w:rPr>
                <w:rFonts w:ascii="Trebuchet MS"/>
                <w:b/>
                <w:i/>
                <w:sz w:val="19"/>
              </w:rPr>
              <w:t>(ATA 22)</w:t>
            </w:r>
          </w:p>
        </w:tc>
        <w:tc>
          <w:tcPr>
            <w:tcW w:w="681" w:type="dxa"/>
          </w:tcPr>
          <w:p w14:paraId="257194F7" w14:textId="77777777" w:rsidR="00652107" w:rsidRPr="004A3377" w:rsidRDefault="00652107" w:rsidP="002754FE">
            <w:pPr>
              <w:pStyle w:val="TableParagraph"/>
              <w:rPr>
                <w:rFonts w:ascii="Times New Roman"/>
                <w:sz w:val="18"/>
              </w:rPr>
            </w:pPr>
          </w:p>
        </w:tc>
        <w:tc>
          <w:tcPr>
            <w:tcW w:w="681" w:type="dxa"/>
          </w:tcPr>
          <w:p w14:paraId="116C9B34" w14:textId="77777777" w:rsidR="00652107" w:rsidRPr="004A3377" w:rsidRDefault="00652107" w:rsidP="002754FE">
            <w:pPr>
              <w:pStyle w:val="TableParagraph"/>
              <w:rPr>
                <w:rFonts w:ascii="Times New Roman"/>
                <w:sz w:val="18"/>
              </w:rPr>
            </w:pPr>
          </w:p>
        </w:tc>
        <w:tc>
          <w:tcPr>
            <w:tcW w:w="681" w:type="dxa"/>
          </w:tcPr>
          <w:p w14:paraId="0E8ADAB5" w14:textId="77777777" w:rsidR="00652107" w:rsidRPr="004A3377" w:rsidRDefault="00652107" w:rsidP="002754FE">
            <w:pPr>
              <w:pStyle w:val="TableParagraph"/>
              <w:rPr>
                <w:rFonts w:ascii="Times New Roman"/>
                <w:sz w:val="18"/>
              </w:rPr>
            </w:pPr>
          </w:p>
        </w:tc>
        <w:tc>
          <w:tcPr>
            <w:tcW w:w="681" w:type="dxa"/>
          </w:tcPr>
          <w:p w14:paraId="7FF509CC" w14:textId="77777777" w:rsidR="00652107" w:rsidRPr="004A3377" w:rsidRDefault="00652107" w:rsidP="002754FE">
            <w:pPr>
              <w:pStyle w:val="TableParagraph"/>
              <w:rPr>
                <w:rFonts w:ascii="Times New Roman"/>
                <w:sz w:val="18"/>
              </w:rPr>
            </w:pPr>
          </w:p>
        </w:tc>
        <w:tc>
          <w:tcPr>
            <w:tcW w:w="681" w:type="dxa"/>
          </w:tcPr>
          <w:p w14:paraId="7685D237" w14:textId="77777777" w:rsidR="00652107" w:rsidRPr="004A3377" w:rsidRDefault="00652107" w:rsidP="002754FE">
            <w:pPr>
              <w:pStyle w:val="TableParagraph"/>
              <w:rPr>
                <w:rFonts w:ascii="Times New Roman"/>
                <w:sz w:val="18"/>
              </w:rPr>
            </w:pPr>
          </w:p>
        </w:tc>
        <w:tc>
          <w:tcPr>
            <w:tcW w:w="681" w:type="dxa"/>
          </w:tcPr>
          <w:p w14:paraId="06DE729B" w14:textId="77777777" w:rsidR="00652107" w:rsidRPr="004A3377" w:rsidRDefault="00652107" w:rsidP="002754FE">
            <w:pPr>
              <w:pStyle w:val="TableParagraph"/>
              <w:rPr>
                <w:rFonts w:ascii="Times New Roman"/>
                <w:sz w:val="18"/>
              </w:rPr>
            </w:pPr>
          </w:p>
        </w:tc>
        <w:tc>
          <w:tcPr>
            <w:tcW w:w="686" w:type="dxa"/>
            <w:tcBorders>
              <w:right w:val="nil"/>
            </w:tcBorders>
          </w:tcPr>
          <w:p w14:paraId="1EDF6A12" w14:textId="77777777" w:rsidR="00652107" w:rsidRPr="004A3377" w:rsidRDefault="00652107" w:rsidP="002754FE">
            <w:pPr>
              <w:pStyle w:val="TableParagraph"/>
              <w:rPr>
                <w:rFonts w:ascii="Times New Roman"/>
                <w:sz w:val="18"/>
              </w:rPr>
            </w:pPr>
          </w:p>
        </w:tc>
      </w:tr>
      <w:tr w:rsidR="00652107" w:rsidRPr="004A3377" w14:paraId="780239B9" w14:textId="77777777" w:rsidTr="002754FE">
        <w:trPr>
          <w:trHeight w:val="411"/>
        </w:trPr>
        <w:tc>
          <w:tcPr>
            <w:tcW w:w="4417" w:type="dxa"/>
            <w:tcBorders>
              <w:top w:val="nil"/>
              <w:left w:val="nil"/>
              <w:bottom w:val="nil"/>
            </w:tcBorders>
          </w:tcPr>
          <w:p w14:paraId="7E13CC02" w14:textId="77777777" w:rsidR="00652107" w:rsidRPr="004A3377" w:rsidRDefault="00652107" w:rsidP="002754FE">
            <w:pPr>
              <w:pStyle w:val="TableParagraph"/>
              <w:spacing w:before="96"/>
              <w:ind w:left="595"/>
              <w:rPr>
                <w:sz w:val="19"/>
              </w:rPr>
            </w:pPr>
            <w:r w:rsidRPr="004A3377">
              <w:rPr>
                <w:sz w:val="19"/>
              </w:rPr>
              <w:t>(a) Osnove automatske kontrole leta;</w:t>
            </w:r>
          </w:p>
        </w:tc>
        <w:tc>
          <w:tcPr>
            <w:tcW w:w="681" w:type="dxa"/>
          </w:tcPr>
          <w:p w14:paraId="58866C13" w14:textId="77777777" w:rsidR="00652107" w:rsidRPr="004A3377" w:rsidRDefault="00652107" w:rsidP="002754FE">
            <w:pPr>
              <w:pStyle w:val="TableParagraph"/>
              <w:spacing w:before="96"/>
              <w:ind w:left="280"/>
              <w:rPr>
                <w:sz w:val="19"/>
              </w:rPr>
            </w:pPr>
            <w:r w:rsidRPr="004A3377">
              <w:rPr>
                <w:sz w:val="19"/>
              </w:rPr>
              <w:t>3</w:t>
            </w:r>
          </w:p>
        </w:tc>
        <w:tc>
          <w:tcPr>
            <w:tcW w:w="681" w:type="dxa"/>
          </w:tcPr>
          <w:p w14:paraId="37ECFEC7" w14:textId="77777777" w:rsidR="00652107" w:rsidRPr="004A3377" w:rsidRDefault="00652107" w:rsidP="002754FE">
            <w:pPr>
              <w:pStyle w:val="TableParagraph"/>
              <w:spacing w:before="96"/>
              <w:rPr>
                <w:sz w:val="19"/>
              </w:rPr>
            </w:pPr>
            <w:r w:rsidRPr="004A3377">
              <w:rPr>
                <w:sz w:val="19"/>
              </w:rPr>
              <w:t>—</w:t>
            </w:r>
          </w:p>
        </w:tc>
        <w:tc>
          <w:tcPr>
            <w:tcW w:w="681" w:type="dxa"/>
          </w:tcPr>
          <w:p w14:paraId="19F6E506" w14:textId="77777777" w:rsidR="00652107" w:rsidRPr="004A3377" w:rsidRDefault="00652107" w:rsidP="002754FE">
            <w:pPr>
              <w:pStyle w:val="TableParagraph"/>
              <w:spacing w:before="96"/>
              <w:ind w:left="239"/>
              <w:rPr>
                <w:sz w:val="19"/>
              </w:rPr>
            </w:pPr>
            <w:r w:rsidRPr="004A3377">
              <w:rPr>
                <w:sz w:val="19"/>
              </w:rPr>
              <w:t>—</w:t>
            </w:r>
          </w:p>
        </w:tc>
        <w:tc>
          <w:tcPr>
            <w:tcW w:w="681" w:type="dxa"/>
          </w:tcPr>
          <w:p w14:paraId="2FBCCAA8" w14:textId="77777777" w:rsidR="00652107" w:rsidRPr="004A3377" w:rsidRDefault="00652107" w:rsidP="002754FE">
            <w:pPr>
              <w:pStyle w:val="TableParagraph"/>
              <w:spacing w:before="96"/>
              <w:ind w:right="3"/>
              <w:rPr>
                <w:sz w:val="19"/>
              </w:rPr>
            </w:pPr>
            <w:r w:rsidRPr="004A3377">
              <w:rPr>
                <w:sz w:val="19"/>
              </w:rPr>
              <w:t>—</w:t>
            </w:r>
          </w:p>
        </w:tc>
        <w:tc>
          <w:tcPr>
            <w:tcW w:w="681" w:type="dxa"/>
          </w:tcPr>
          <w:p w14:paraId="78B760B3" w14:textId="77777777" w:rsidR="00652107" w:rsidRPr="004A3377" w:rsidRDefault="00652107" w:rsidP="002754FE">
            <w:pPr>
              <w:pStyle w:val="TableParagraph"/>
              <w:spacing w:before="96"/>
              <w:ind w:left="278"/>
              <w:rPr>
                <w:sz w:val="19"/>
              </w:rPr>
            </w:pPr>
            <w:r w:rsidRPr="004A3377">
              <w:rPr>
                <w:sz w:val="19"/>
              </w:rPr>
              <w:t>3</w:t>
            </w:r>
          </w:p>
        </w:tc>
        <w:tc>
          <w:tcPr>
            <w:tcW w:w="681" w:type="dxa"/>
          </w:tcPr>
          <w:p w14:paraId="2E05B2C8" w14:textId="77777777" w:rsidR="00652107" w:rsidRPr="004A3377" w:rsidRDefault="00652107" w:rsidP="002754FE">
            <w:pPr>
              <w:pStyle w:val="TableParagraph"/>
              <w:spacing w:before="96"/>
              <w:ind w:right="6"/>
              <w:rPr>
                <w:sz w:val="19"/>
              </w:rPr>
            </w:pPr>
            <w:r w:rsidRPr="004A3377">
              <w:rPr>
                <w:sz w:val="19"/>
              </w:rPr>
              <w:t>—</w:t>
            </w:r>
          </w:p>
        </w:tc>
        <w:tc>
          <w:tcPr>
            <w:tcW w:w="686" w:type="dxa"/>
            <w:tcBorders>
              <w:right w:val="nil"/>
            </w:tcBorders>
          </w:tcPr>
          <w:p w14:paraId="2BA870F5" w14:textId="77777777" w:rsidR="00652107" w:rsidRPr="004A3377" w:rsidRDefault="00652107" w:rsidP="002754FE">
            <w:pPr>
              <w:pStyle w:val="TableParagraph"/>
              <w:spacing w:before="96"/>
              <w:ind w:right="198"/>
              <w:jc w:val="right"/>
              <w:rPr>
                <w:sz w:val="19"/>
              </w:rPr>
            </w:pPr>
            <w:r w:rsidRPr="004A3377">
              <w:rPr>
                <w:sz w:val="19"/>
              </w:rPr>
              <w:t>—</w:t>
            </w:r>
          </w:p>
        </w:tc>
      </w:tr>
      <w:tr w:rsidR="00652107" w:rsidRPr="004A3377" w14:paraId="1D7F09E8" w14:textId="77777777" w:rsidTr="002754FE">
        <w:trPr>
          <w:trHeight w:val="624"/>
        </w:trPr>
        <w:tc>
          <w:tcPr>
            <w:tcW w:w="4417" w:type="dxa"/>
            <w:tcBorders>
              <w:top w:val="nil"/>
              <w:left w:val="nil"/>
            </w:tcBorders>
          </w:tcPr>
          <w:p w14:paraId="086D5C6E" w14:textId="77777777" w:rsidR="00652107" w:rsidRPr="004A3377" w:rsidRDefault="00652107" w:rsidP="002754FE">
            <w:pPr>
              <w:pStyle w:val="TableParagraph"/>
              <w:spacing w:before="104" w:line="230" w:lineRule="auto"/>
              <w:ind w:left="904" w:right="89" w:hanging="310"/>
              <w:rPr>
                <w:sz w:val="19"/>
              </w:rPr>
            </w:pPr>
            <w:r w:rsidRPr="004A3377">
              <w:rPr>
                <w:sz w:val="19"/>
              </w:rPr>
              <w:t>(b) Sistemi sa automatskim gasom i sistemi za automatsko sletanje.</w:t>
            </w:r>
          </w:p>
        </w:tc>
        <w:tc>
          <w:tcPr>
            <w:tcW w:w="681" w:type="dxa"/>
          </w:tcPr>
          <w:p w14:paraId="667FA2ED"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499A5C6D" w14:textId="77777777" w:rsidR="00652107" w:rsidRPr="004A3377" w:rsidRDefault="00652107" w:rsidP="002754FE">
            <w:pPr>
              <w:pStyle w:val="TableParagraph"/>
              <w:spacing w:before="97"/>
              <w:rPr>
                <w:sz w:val="19"/>
              </w:rPr>
            </w:pPr>
            <w:r w:rsidRPr="004A3377">
              <w:rPr>
                <w:sz w:val="19"/>
              </w:rPr>
              <w:t>—</w:t>
            </w:r>
          </w:p>
        </w:tc>
        <w:tc>
          <w:tcPr>
            <w:tcW w:w="681" w:type="dxa"/>
          </w:tcPr>
          <w:p w14:paraId="41D8A4E1" w14:textId="77777777" w:rsidR="00652107" w:rsidRPr="004A3377" w:rsidRDefault="00652107" w:rsidP="002754FE">
            <w:pPr>
              <w:pStyle w:val="TableParagraph"/>
              <w:spacing w:before="97"/>
              <w:ind w:left="239"/>
              <w:rPr>
                <w:sz w:val="19"/>
              </w:rPr>
            </w:pPr>
            <w:r w:rsidRPr="004A3377">
              <w:rPr>
                <w:sz w:val="19"/>
              </w:rPr>
              <w:t>—</w:t>
            </w:r>
          </w:p>
        </w:tc>
        <w:tc>
          <w:tcPr>
            <w:tcW w:w="681" w:type="dxa"/>
          </w:tcPr>
          <w:p w14:paraId="2F3A1911"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62E06608" w14:textId="77777777" w:rsidR="00652107" w:rsidRPr="004A3377" w:rsidRDefault="00652107" w:rsidP="002754FE">
            <w:pPr>
              <w:pStyle w:val="TableParagraph"/>
              <w:spacing w:before="97"/>
              <w:ind w:left="278"/>
              <w:rPr>
                <w:sz w:val="19"/>
              </w:rPr>
            </w:pPr>
            <w:r w:rsidRPr="004A3377">
              <w:rPr>
                <w:sz w:val="19"/>
              </w:rPr>
              <w:t>3</w:t>
            </w:r>
          </w:p>
        </w:tc>
        <w:tc>
          <w:tcPr>
            <w:tcW w:w="681" w:type="dxa"/>
          </w:tcPr>
          <w:p w14:paraId="55B73E56"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71DF45A0"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0A2F6F88" w14:textId="77777777" w:rsidTr="002754FE">
        <w:trPr>
          <w:trHeight w:val="411"/>
        </w:trPr>
        <w:tc>
          <w:tcPr>
            <w:tcW w:w="4417" w:type="dxa"/>
            <w:tcBorders>
              <w:left w:val="nil"/>
              <w:bottom w:val="nil"/>
            </w:tcBorders>
          </w:tcPr>
          <w:p w14:paraId="2DABC9A5" w14:textId="77777777" w:rsidR="00652107" w:rsidRPr="004A3377" w:rsidRDefault="00652107" w:rsidP="002754FE">
            <w:pPr>
              <w:pStyle w:val="TableParagraph"/>
              <w:tabs>
                <w:tab w:val="left" w:pos="603"/>
              </w:tabs>
              <w:spacing w:before="97"/>
              <w:ind w:left="-1"/>
              <w:rPr>
                <w:rFonts w:ascii="Trebuchet MS"/>
                <w:b/>
                <w:i/>
                <w:sz w:val="19"/>
              </w:rPr>
            </w:pPr>
            <w:r w:rsidRPr="004A3377">
              <w:rPr>
                <w:sz w:val="19"/>
              </w:rPr>
              <w:lastRenderedPageBreak/>
              <w:t>13.4</w:t>
            </w:r>
            <w:r w:rsidRPr="004A3377">
              <w:rPr>
                <w:sz w:val="19"/>
              </w:rPr>
              <w:tab/>
            </w:r>
            <w:r w:rsidRPr="004A3377">
              <w:rPr>
                <w:i/>
                <w:sz w:val="19"/>
              </w:rPr>
              <w:t xml:space="preserve">Komunikacija/navigacija </w:t>
            </w:r>
            <w:r w:rsidRPr="004A3377">
              <w:rPr>
                <w:rFonts w:ascii="Trebuchet MS"/>
                <w:b/>
                <w:i/>
                <w:sz w:val="19"/>
              </w:rPr>
              <w:t>(ATA 23/34)</w:t>
            </w:r>
          </w:p>
        </w:tc>
        <w:tc>
          <w:tcPr>
            <w:tcW w:w="681" w:type="dxa"/>
          </w:tcPr>
          <w:p w14:paraId="326399E8" w14:textId="77777777" w:rsidR="00652107" w:rsidRPr="004A3377" w:rsidRDefault="00652107" w:rsidP="002754FE">
            <w:pPr>
              <w:pStyle w:val="TableParagraph"/>
              <w:rPr>
                <w:rFonts w:ascii="Times New Roman"/>
                <w:sz w:val="18"/>
              </w:rPr>
            </w:pPr>
          </w:p>
        </w:tc>
        <w:tc>
          <w:tcPr>
            <w:tcW w:w="681" w:type="dxa"/>
          </w:tcPr>
          <w:p w14:paraId="32142064" w14:textId="77777777" w:rsidR="00652107" w:rsidRPr="004A3377" w:rsidRDefault="00652107" w:rsidP="002754FE">
            <w:pPr>
              <w:pStyle w:val="TableParagraph"/>
              <w:rPr>
                <w:rFonts w:ascii="Times New Roman"/>
                <w:sz w:val="18"/>
              </w:rPr>
            </w:pPr>
          </w:p>
        </w:tc>
        <w:tc>
          <w:tcPr>
            <w:tcW w:w="681" w:type="dxa"/>
          </w:tcPr>
          <w:p w14:paraId="492B5E44" w14:textId="77777777" w:rsidR="00652107" w:rsidRPr="004A3377" w:rsidRDefault="00652107" w:rsidP="002754FE">
            <w:pPr>
              <w:pStyle w:val="TableParagraph"/>
              <w:rPr>
                <w:rFonts w:ascii="Times New Roman"/>
                <w:sz w:val="18"/>
              </w:rPr>
            </w:pPr>
          </w:p>
        </w:tc>
        <w:tc>
          <w:tcPr>
            <w:tcW w:w="681" w:type="dxa"/>
          </w:tcPr>
          <w:p w14:paraId="1FCC2A8D" w14:textId="77777777" w:rsidR="00652107" w:rsidRPr="004A3377" w:rsidRDefault="00652107" w:rsidP="002754FE">
            <w:pPr>
              <w:pStyle w:val="TableParagraph"/>
              <w:rPr>
                <w:rFonts w:ascii="Times New Roman"/>
                <w:sz w:val="18"/>
              </w:rPr>
            </w:pPr>
          </w:p>
        </w:tc>
        <w:tc>
          <w:tcPr>
            <w:tcW w:w="681" w:type="dxa"/>
          </w:tcPr>
          <w:p w14:paraId="76892083" w14:textId="77777777" w:rsidR="00652107" w:rsidRPr="004A3377" w:rsidRDefault="00652107" w:rsidP="002754FE">
            <w:pPr>
              <w:pStyle w:val="TableParagraph"/>
              <w:rPr>
                <w:rFonts w:ascii="Times New Roman"/>
                <w:sz w:val="18"/>
              </w:rPr>
            </w:pPr>
          </w:p>
        </w:tc>
        <w:tc>
          <w:tcPr>
            <w:tcW w:w="681" w:type="dxa"/>
          </w:tcPr>
          <w:p w14:paraId="05B131C3" w14:textId="77777777" w:rsidR="00652107" w:rsidRPr="004A3377" w:rsidRDefault="00652107" w:rsidP="002754FE">
            <w:pPr>
              <w:pStyle w:val="TableParagraph"/>
              <w:rPr>
                <w:rFonts w:ascii="Times New Roman"/>
                <w:sz w:val="18"/>
              </w:rPr>
            </w:pPr>
          </w:p>
        </w:tc>
        <w:tc>
          <w:tcPr>
            <w:tcW w:w="686" w:type="dxa"/>
            <w:tcBorders>
              <w:right w:val="nil"/>
            </w:tcBorders>
          </w:tcPr>
          <w:p w14:paraId="79CEB62A" w14:textId="77777777" w:rsidR="00652107" w:rsidRPr="004A3377" w:rsidRDefault="00652107" w:rsidP="002754FE">
            <w:pPr>
              <w:pStyle w:val="TableParagraph"/>
              <w:rPr>
                <w:rFonts w:ascii="Times New Roman"/>
                <w:sz w:val="18"/>
              </w:rPr>
            </w:pPr>
          </w:p>
        </w:tc>
      </w:tr>
      <w:tr w:rsidR="00652107" w:rsidRPr="004A3377" w14:paraId="0D0375AD" w14:textId="77777777" w:rsidTr="002754FE">
        <w:trPr>
          <w:trHeight w:val="624"/>
        </w:trPr>
        <w:tc>
          <w:tcPr>
            <w:tcW w:w="4417" w:type="dxa"/>
            <w:tcBorders>
              <w:top w:val="nil"/>
              <w:left w:val="nil"/>
            </w:tcBorders>
          </w:tcPr>
          <w:p w14:paraId="58D67B10" w14:textId="77777777" w:rsidR="00652107" w:rsidRPr="004A3377" w:rsidRDefault="00652107" w:rsidP="002754FE">
            <w:pPr>
              <w:pStyle w:val="TableParagraph"/>
              <w:spacing w:before="105" w:line="230" w:lineRule="auto"/>
              <w:ind w:left="890" w:hanging="295"/>
              <w:rPr>
                <w:sz w:val="19"/>
              </w:rPr>
            </w:pPr>
            <w:r w:rsidRPr="004A3377">
              <w:rPr>
                <w:sz w:val="19"/>
              </w:rPr>
              <w:t>(a) Osnove komunikacionih i navigacionih sistema;</w:t>
            </w:r>
          </w:p>
        </w:tc>
        <w:tc>
          <w:tcPr>
            <w:tcW w:w="681" w:type="dxa"/>
          </w:tcPr>
          <w:p w14:paraId="373BF9AB"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12E5DB55" w14:textId="77777777" w:rsidR="00652107" w:rsidRPr="004A3377" w:rsidRDefault="00652107" w:rsidP="002754FE">
            <w:pPr>
              <w:pStyle w:val="TableParagraph"/>
              <w:spacing w:before="97"/>
              <w:rPr>
                <w:sz w:val="19"/>
              </w:rPr>
            </w:pPr>
            <w:r w:rsidRPr="004A3377">
              <w:rPr>
                <w:sz w:val="19"/>
              </w:rPr>
              <w:t>—</w:t>
            </w:r>
          </w:p>
        </w:tc>
        <w:tc>
          <w:tcPr>
            <w:tcW w:w="681" w:type="dxa"/>
          </w:tcPr>
          <w:p w14:paraId="171C06ED" w14:textId="77777777" w:rsidR="00652107" w:rsidRPr="004A3377" w:rsidRDefault="00652107" w:rsidP="002754FE">
            <w:pPr>
              <w:pStyle w:val="TableParagraph"/>
              <w:spacing w:before="97"/>
              <w:ind w:left="279"/>
              <w:rPr>
                <w:sz w:val="19"/>
              </w:rPr>
            </w:pPr>
            <w:r w:rsidRPr="004A3377">
              <w:rPr>
                <w:sz w:val="19"/>
              </w:rPr>
              <w:t>3</w:t>
            </w:r>
          </w:p>
        </w:tc>
        <w:tc>
          <w:tcPr>
            <w:tcW w:w="681" w:type="dxa"/>
          </w:tcPr>
          <w:p w14:paraId="29426AAC"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74030147"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3254F4DC"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00425D57" w14:textId="77777777" w:rsidR="00652107" w:rsidRPr="004A3377" w:rsidRDefault="00652107" w:rsidP="002754FE">
            <w:pPr>
              <w:pStyle w:val="TableParagraph"/>
              <w:spacing w:before="97"/>
              <w:ind w:right="198"/>
              <w:jc w:val="right"/>
              <w:rPr>
                <w:sz w:val="19"/>
              </w:rPr>
            </w:pPr>
            <w:r w:rsidRPr="004A3377">
              <w:rPr>
                <w:sz w:val="19"/>
              </w:rPr>
              <w:t>—</w:t>
            </w:r>
          </w:p>
        </w:tc>
      </w:tr>
    </w:tbl>
    <w:p w14:paraId="4404CCAF" w14:textId="77777777" w:rsidR="00652107" w:rsidRPr="004A3377" w:rsidRDefault="00652107" w:rsidP="002754FE">
      <w:pPr>
        <w:pStyle w:val="BodyText"/>
        <w:rPr>
          <w:sz w:val="20"/>
        </w:rPr>
      </w:pPr>
      <w:r w:rsidRPr="004A3377">
        <w:rPr>
          <w:noProof/>
        </w:rPr>
        <mc:AlternateContent>
          <mc:Choice Requires="wps">
            <w:drawing>
              <wp:anchor distT="0" distB="0" distL="114300" distR="114300" simplePos="0" relativeHeight="251683840" behindDoc="1" locked="0" layoutInCell="1" allowOverlap="1" wp14:anchorId="3433413B" wp14:editId="2D5A36F9">
                <wp:simplePos x="0" y="0"/>
                <wp:positionH relativeFrom="page">
                  <wp:posOffset>539750</wp:posOffset>
                </wp:positionH>
                <wp:positionV relativeFrom="page">
                  <wp:posOffset>819785</wp:posOffset>
                </wp:positionV>
                <wp:extent cx="6480175" cy="6350"/>
                <wp:effectExtent l="0" t="0" r="0" b="0"/>
                <wp:wrapNone/>
                <wp:docPr id="148039565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70320" id="Rectangle 24" o:spid="_x0000_s1026" style="position:absolute;margin-left:42.5pt;margin-top:64.55pt;width:510.25pt;height:.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072D30C4" w14:textId="77777777" w:rsidR="00652107" w:rsidRPr="004A3377" w:rsidRDefault="00652107" w:rsidP="002754FE">
      <w:pPr>
        <w:pStyle w:val="BodyText"/>
        <w:rPr>
          <w:sz w:val="20"/>
        </w:rPr>
      </w:pPr>
    </w:p>
    <w:p w14:paraId="6BB484D9" w14:textId="77777777" w:rsidR="00652107" w:rsidRPr="004A3377" w:rsidRDefault="00652107" w:rsidP="002754FE">
      <w:pPr>
        <w:pStyle w:val="BodyText"/>
        <w:spacing w:before="3"/>
        <w:rPr>
          <w:sz w:val="1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7"/>
        <w:gridCol w:w="681"/>
        <w:gridCol w:w="681"/>
        <w:gridCol w:w="681"/>
        <w:gridCol w:w="681"/>
        <w:gridCol w:w="681"/>
        <w:gridCol w:w="681"/>
        <w:gridCol w:w="686"/>
      </w:tblGrid>
      <w:tr w:rsidR="00652107" w:rsidRPr="004A3377" w14:paraId="5A85D058" w14:textId="77777777" w:rsidTr="002754FE">
        <w:trPr>
          <w:trHeight w:val="353"/>
        </w:trPr>
        <w:tc>
          <w:tcPr>
            <w:tcW w:w="4417" w:type="dxa"/>
            <w:vMerge w:val="restart"/>
            <w:tcBorders>
              <w:left w:val="nil"/>
            </w:tcBorders>
          </w:tcPr>
          <w:p w14:paraId="07597B23" w14:textId="77777777" w:rsidR="00652107" w:rsidRPr="004A3377" w:rsidRDefault="00652107" w:rsidP="002754FE">
            <w:pPr>
              <w:pStyle w:val="TableParagraph"/>
              <w:spacing w:before="8"/>
            </w:pPr>
          </w:p>
          <w:p w14:paraId="0ED59C66" w14:textId="77777777" w:rsidR="00652107" w:rsidRPr="004A3377" w:rsidRDefault="00652107" w:rsidP="002754FE">
            <w:pPr>
              <w:pStyle w:val="TableParagraph"/>
              <w:spacing w:line="230" w:lineRule="auto"/>
              <w:ind w:left="1630" w:right="236" w:hanging="1488"/>
              <w:rPr>
                <w:sz w:val="17"/>
              </w:rPr>
            </w:pPr>
            <w:r w:rsidRPr="004A3377">
              <w:rPr>
                <w:sz w:val="17"/>
              </w:rPr>
              <w:t>MODUL 13. AERODINAMIKA, KONSTRUKCIJE I SISTEMI AVIONA</w:t>
            </w:r>
          </w:p>
        </w:tc>
        <w:tc>
          <w:tcPr>
            <w:tcW w:w="4772" w:type="dxa"/>
            <w:gridSpan w:val="7"/>
            <w:tcBorders>
              <w:right w:val="nil"/>
            </w:tcBorders>
          </w:tcPr>
          <w:p w14:paraId="33DDAEC0" w14:textId="77777777" w:rsidR="00652107" w:rsidRPr="004A3377" w:rsidRDefault="00652107" w:rsidP="002754FE">
            <w:pPr>
              <w:pStyle w:val="TableParagraph"/>
              <w:spacing w:before="58"/>
              <w:ind w:left="2170" w:right="2072"/>
              <w:rPr>
                <w:sz w:val="17"/>
              </w:rPr>
            </w:pPr>
            <w:r w:rsidRPr="004A3377">
              <w:rPr>
                <w:sz w:val="17"/>
              </w:rPr>
              <w:t>NIVO</w:t>
            </w:r>
          </w:p>
        </w:tc>
      </w:tr>
      <w:tr w:rsidR="00652107" w:rsidRPr="004A3377" w14:paraId="2B6B1A5A" w14:textId="77777777" w:rsidTr="002754FE">
        <w:trPr>
          <w:trHeight w:val="580"/>
        </w:trPr>
        <w:tc>
          <w:tcPr>
            <w:tcW w:w="4417" w:type="dxa"/>
            <w:vMerge/>
            <w:tcBorders>
              <w:top w:val="nil"/>
              <w:left w:val="nil"/>
            </w:tcBorders>
          </w:tcPr>
          <w:p w14:paraId="5A969C94" w14:textId="77777777" w:rsidR="00652107" w:rsidRPr="004A3377" w:rsidRDefault="00652107" w:rsidP="002754FE">
            <w:pPr>
              <w:rPr>
                <w:sz w:val="2"/>
                <w:szCs w:val="2"/>
              </w:rPr>
            </w:pPr>
          </w:p>
        </w:tc>
        <w:tc>
          <w:tcPr>
            <w:tcW w:w="681" w:type="dxa"/>
          </w:tcPr>
          <w:p w14:paraId="5F01C716" w14:textId="77777777" w:rsidR="00652107" w:rsidRPr="004A3377" w:rsidRDefault="00652107" w:rsidP="002754FE">
            <w:pPr>
              <w:pStyle w:val="TableParagraph"/>
              <w:spacing w:before="1"/>
              <w:rPr>
                <w:sz w:val="16"/>
              </w:rPr>
            </w:pPr>
          </w:p>
          <w:p w14:paraId="623F715B" w14:textId="77777777" w:rsidR="00652107" w:rsidRPr="004A3377" w:rsidRDefault="00652107" w:rsidP="002754FE">
            <w:pPr>
              <w:pStyle w:val="TableParagraph"/>
              <w:ind w:left="241"/>
              <w:rPr>
                <w:sz w:val="17"/>
              </w:rPr>
            </w:pPr>
            <w:r w:rsidRPr="004A3377">
              <w:rPr>
                <w:sz w:val="17"/>
              </w:rPr>
              <w:t>B2</w:t>
            </w:r>
          </w:p>
        </w:tc>
        <w:tc>
          <w:tcPr>
            <w:tcW w:w="681" w:type="dxa"/>
          </w:tcPr>
          <w:p w14:paraId="36EC8C25" w14:textId="77777777" w:rsidR="00652107" w:rsidRPr="004A3377" w:rsidRDefault="00652107" w:rsidP="002754FE">
            <w:pPr>
              <w:pStyle w:val="TableParagraph"/>
              <w:spacing w:before="92" w:line="195" w:lineRule="exact"/>
              <w:ind w:left="199"/>
              <w:rPr>
                <w:sz w:val="17"/>
              </w:rPr>
            </w:pPr>
            <w:r w:rsidRPr="004A3377">
              <w:rPr>
                <w:sz w:val="17"/>
              </w:rPr>
              <w:t>B2L</w:t>
            </w:r>
          </w:p>
          <w:p w14:paraId="2BC94A59" w14:textId="77777777" w:rsidR="00652107" w:rsidRPr="004A3377" w:rsidRDefault="00652107" w:rsidP="002754FE">
            <w:pPr>
              <w:pStyle w:val="TableParagraph"/>
              <w:spacing w:line="195" w:lineRule="exact"/>
              <w:ind w:left="162"/>
              <w:rPr>
                <w:sz w:val="17"/>
              </w:rPr>
            </w:pPr>
            <w:r w:rsidRPr="004A3377">
              <w:rPr>
                <w:sz w:val="17"/>
              </w:rPr>
              <w:t>Osnovni</w:t>
            </w:r>
          </w:p>
        </w:tc>
        <w:tc>
          <w:tcPr>
            <w:tcW w:w="681" w:type="dxa"/>
          </w:tcPr>
          <w:p w14:paraId="6436092E" w14:textId="77777777" w:rsidR="00652107" w:rsidRPr="004A3377" w:rsidRDefault="00652107" w:rsidP="002754FE">
            <w:pPr>
              <w:pStyle w:val="TableParagraph"/>
              <w:spacing w:before="93" w:line="195" w:lineRule="exact"/>
              <w:ind w:left="199"/>
              <w:rPr>
                <w:sz w:val="17"/>
              </w:rPr>
            </w:pPr>
            <w:r w:rsidRPr="004A3377">
              <w:rPr>
                <w:sz w:val="17"/>
              </w:rPr>
              <w:t>B2L</w:t>
            </w:r>
          </w:p>
          <w:p w14:paraId="080B032E" w14:textId="77777777" w:rsidR="00652107" w:rsidRPr="004A3377" w:rsidRDefault="00652107" w:rsidP="002754FE">
            <w:pPr>
              <w:pStyle w:val="TableParagraph"/>
              <w:spacing w:line="195" w:lineRule="exact"/>
              <w:ind w:left="199"/>
              <w:rPr>
                <w:sz w:val="17"/>
              </w:rPr>
            </w:pPr>
            <w:r w:rsidRPr="004A3377">
              <w:rPr>
                <w:sz w:val="17"/>
              </w:rPr>
              <w:t>C/N</w:t>
            </w:r>
          </w:p>
        </w:tc>
        <w:tc>
          <w:tcPr>
            <w:tcW w:w="681" w:type="dxa"/>
          </w:tcPr>
          <w:p w14:paraId="2985AA8B" w14:textId="77777777" w:rsidR="00652107" w:rsidRPr="004A3377" w:rsidRDefault="00652107" w:rsidP="002754FE">
            <w:pPr>
              <w:pStyle w:val="TableParagraph"/>
              <w:spacing w:before="93" w:line="195" w:lineRule="exact"/>
              <w:ind w:left="198"/>
              <w:rPr>
                <w:sz w:val="17"/>
              </w:rPr>
            </w:pPr>
            <w:r w:rsidRPr="004A3377">
              <w:rPr>
                <w:sz w:val="17"/>
              </w:rPr>
              <w:t>B2L</w:t>
            </w:r>
          </w:p>
          <w:p w14:paraId="07EC5E22" w14:textId="77777777" w:rsidR="00652107" w:rsidRPr="004A3377" w:rsidRDefault="00652107" w:rsidP="002754FE">
            <w:pPr>
              <w:pStyle w:val="TableParagraph"/>
              <w:spacing w:line="195" w:lineRule="exact"/>
              <w:ind w:left="213"/>
              <w:rPr>
                <w:sz w:val="17"/>
              </w:rPr>
            </w:pPr>
            <w:r w:rsidRPr="004A3377">
              <w:rPr>
                <w:sz w:val="17"/>
              </w:rPr>
              <w:t>Ins.</w:t>
            </w:r>
          </w:p>
        </w:tc>
        <w:tc>
          <w:tcPr>
            <w:tcW w:w="681" w:type="dxa"/>
          </w:tcPr>
          <w:p w14:paraId="11E3E458" w14:textId="77777777" w:rsidR="00652107" w:rsidRPr="004A3377" w:rsidRDefault="00652107" w:rsidP="002754FE">
            <w:pPr>
              <w:pStyle w:val="TableParagraph"/>
              <w:spacing w:before="93" w:line="195" w:lineRule="exact"/>
              <w:ind w:left="197"/>
              <w:rPr>
                <w:sz w:val="17"/>
              </w:rPr>
            </w:pPr>
            <w:r w:rsidRPr="004A3377">
              <w:rPr>
                <w:sz w:val="17"/>
              </w:rPr>
              <w:t>B2L</w:t>
            </w:r>
          </w:p>
          <w:p w14:paraId="6EBBBAF7" w14:textId="77777777" w:rsidR="00652107" w:rsidRPr="004A3377" w:rsidRDefault="00652107" w:rsidP="002754FE">
            <w:pPr>
              <w:pStyle w:val="TableParagraph"/>
              <w:spacing w:line="195" w:lineRule="exact"/>
              <w:ind w:left="211"/>
              <w:rPr>
                <w:sz w:val="17"/>
              </w:rPr>
            </w:pPr>
            <w:r w:rsidRPr="004A3377">
              <w:rPr>
                <w:sz w:val="17"/>
              </w:rPr>
              <w:t>A/F</w:t>
            </w:r>
          </w:p>
        </w:tc>
        <w:tc>
          <w:tcPr>
            <w:tcW w:w="681" w:type="dxa"/>
          </w:tcPr>
          <w:p w14:paraId="33007C02" w14:textId="77777777" w:rsidR="00652107" w:rsidRPr="004A3377" w:rsidRDefault="00652107" w:rsidP="002754FE">
            <w:pPr>
              <w:pStyle w:val="TableParagraph"/>
              <w:spacing w:before="93" w:line="195" w:lineRule="exact"/>
              <w:ind w:left="197"/>
              <w:rPr>
                <w:sz w:val="17"/>
              </w:rPr>
            </w:pPr>
            <w:r w:rsidRPr="004A3377">
              <w:rPr>
                <w:sz w:val="17"/>
              </w:rPr>
              <w:t>B2L</w:t>
            </w:r>
          </w:p>
          <w:p w14:paraId="34A23052" w14:textId="77777777" w:rsidR="00652107" w:rsidRPr="004A3377" w:rsidRDefault="00652107" w:rsidP="002754FE">
            <w:pPr>
              <w:pStyle w:val="TableParagraph"/>
              <w:spacing w:line="195" w:lineRule="exact"/>
              <w:ind w:left="200"/>
              <w:rPr>
                <w:sz w:val="17"/>
              </w:rPr>
            </w:pPr>
            <w:r w:rsidRPr="004A3377">
              <w:rPr>
                <w:sz w:val="17"/>
              </w:rPr>
              <w:t>Sur.</w:t>
            </w:r>
          </w:p>
        </w:tc>
        <w:tc>
          <w:tcPr>
            <w:tcW w:w="686" w:type="dxa"/>
            <w:tcBorders>
              <w:right w:val="nil"/>
            </w:tcBorders>
          </w:tcPr>
          <w:p w14:paraId="4D247A3A" w14:textId="77777777" w:rsidR="00652107" w:rsidRPr="004A3377" w:rsidRDefault="00652107" w:rsidP="002754FE">
            <w:pPr>
              <w:pStyle w:val="TableParagraph"/>
              <w:spacing w:before="93" w:line="195" w:lineRule="exact"/>
              <w:ind w:left="255"/>
              <w:rPr>
                <w:sz w:val="17"/>
              </w:rPr>
            </w:pPr>
            <w:r w:rsidRPr="004A3377">
              <w:rPr>
                <w:sz w:val="17"/>
              </w:rPr>
              <w:t>B2L</w:t>
            </w:r>
          </w:p>
          <w:p w14:paraId="0B71E501" w14:textId="77777777" w:rsidR="00652107" w:rsidRPr="004A3377" w:rsidRDefault="00652107" w:rsidP="002754FE">
            <w:pPr>
              <w:pStyle w:val="TableParagraph"/>
              <w:spacing w:line="195" w:lineRule="exact"/>
              <w:ind w:left="265"/>
              <w:rPr>
                <w:sz w:val="17"/>
              </w:rPr>
            </w:pPr>
            <w:r w:rsidRPr="004A3377">
              <w:rPr>
                <w:sz w:val="17"/>
              </w:rPr>
              <w:t>A/S</w:t>
            </w:r>
          </w:p>
        </w:tc>
      </w:tr>
      <w:tr w:rsidR="00652107" w:rsidRPr="004A3377" w14:paraId="76979D01" w14:textId="77777777" w:rsidTr="002754FE">
        <w:trPr>
          <w:trHeight w:val="422"/>
        </w:trPr>
        <w:tc>
          <w:tcPr>
            <w:tcW w:w="4417" w:type="dxa"/>
            <w:tcBorders>
              <w:left w:val="nil"/>
            </w:tcBorders>
          </w:tcPr>
          <w:p w14:paraId="46DEB102" w14:textId="77777777" w:rsidR="00652107" w:rsidRPr="004A3377" w:rsidRDefault="00652107" w:rsidP="002754FE">
            <w:pPr>
              <w:pStyle w:val="TableParagraph"/>
              <w:spacing w:before="98"/>
              <w:ind w:left="595"/>
              <w:rPr>
                <w:sz w:val="19"/>
              </w:rPr>
            </w:pPr>
            <w:r w:rsidRPr="004A3377">
              <w:rPr>
                <w:sz w:val="19"/>
              </w:rPr>
              <w:t>(b) Osnove sistema za nadzor vazduhoplova.</w:t>
            </w:r>
          </w:p>
        </w:tc>
        <w:tc>
          <w:tcPr>
            <w:tcW w:w="681" w:type="dxa"/>
          </w:tcPr>
          <w:p w14:paraId="68396A0C" w14:textId="77777777" w:rsidR="00652107" w:rsidRPr="004A3377" w:rsidRDefault="00652107" w:rsidP="002754FE">
            <w:pPr>
              <w:pStyle w:val="TableParagraph"/>
              <w:spacing w:before="98"/>
              <w:ind w:left="280"/>
              <w:rPr>
                <w:sz w:val="19"/>
              </w:rPr>
            </w:pPr>
            <w:r w:rsidRPr="004A3377">
              <w:rPr>
                <w:sz w:val="19"/>
              </w:rPr>
              <w:t>3</w:t>
            </w:r>
          </w:p>
        </w:tc>
        <w:tc>
          <w:tcPr>
            <w:tcW w:w="681" w:type="dxa"/>
          </w:tcPr>
          <w:p w14:paraId="7DA643C5" w14:textId="77777777" w:rsidR="00652107" w:rsidRPr="004A3377" w:rsidRDefault="00652107" w:rsidP="002754FE">
            <w:pPr>
              <w:pStyle w:val="TableParagraph"/>
              <w:spacing w:before="98"/>
              <w:rPr>
                <w:sz w:val="19"/>
              </w:rPr>
            </w:pPr>
            <w:r w:rsidRPr="004A3377">
              <w:rPr>
                <w:sz w:val="19"/>
              </w:rPr>
              <w:t>—</w:t>
            </w:r>
          </w:p>
        </w:tc>
        <w:tc>
          <w:tcPr>
            <w:tcW w:w="681" w:type="dxa"/>
          </w:tcPr>
          <w:p w14:paraId="6E82CE9B" w14:textId="77777777" w:rsidR="00652107" w:rsidRPr="004A3377" w:rsidRDefault="00652107" w:rsidP="002754FE">
            <w:pPr>
              <w:pStyle w:val="TableParagraph"/>
              <w:spacing w:before="98"/>
              <w:ind w:right="1"/>
              <w:rPr>
                <w:sz w:val="19"/>
              </w:rPr>
            </w:pPr>
            <w:r w:rsidRPr="004A3377">
              <w:rPr>
                <w:sz w:val="19"/>
              </w:rPr>
              <w:t>—</w:t>
            </w:r>
          </w:p>
        </w:tc>
        <w:tc>
          <w:tcPr>
            <w:tcW w:w="681" w:type="dxa"/>
          </w:tcPr>
          <w:p w14:paraId="2B3CFBD5" w14:textId="77777777" w:rsidR="00652107" w:rsidRPr="004A3377" w:rsidRDefault="00652107" w:rsidP="002754FE">
            <w:pPr>
              <w:pStyle w:val="TableParagraph"/>
              <w:spacing w:before="98"/>
              <w:ind w:right="3"/>
              <w:rPr>
                <w:sz w:val="19"/>
              </w:rPr>
            </w:pPr>
            <w:r w:rsidRPr="004A3377">
              <w:rPr>
                <w:sz w:val="19"/>
              </w:rPr>
              <w:t>—</w:t>
            </w:r>
          </w:p>
        </w:tc>
        <w:tc>
          <w:tcPr>
            <w:tcW w:w="681" w:type="dxa"/>
          </w:tcPr>
          <w:p w14:paraId="5D95E707" w14:textId="77777777" w:rsidR="00652107" w:rsidRPr="004A3377" w:rsidRDefault="00652107" w:rsidP="002754FE">
            <w:pPr>
              <w:pStyle w:val="TableParagraph"/>
              <w:spacing w:before="98"/>
              <w:ind w:left="238"/>
              <w:rPr>
                <w:sz w:val="19"/>
              </w:rPr>
            </w:pPr>
            <w:r w:rsidRPr="004A3377">
              <w:rPr>
                <w:sz w:val="19"/>
              </w:rPr>
              <w:t>—</w:t>
            </w:r>
          </w:p>
        </w:tc>
        <w:tc>
          <w:tcPr>
            <w:tcW w:w="681" w:type="dxa"/>
          </w:tcPr>
          <w:p w14:paraId="5ACCF0C7" w14:textId="77777777" w:rsidR="00652107" w:rsidRPr="004A3377" w:rsidRDefault="00652107" w:rsidP="002754FE">
            <w:pPr>
              <w:pStyle w:val="TableParagraph"/>
              <w:spacing w:before="98"/>
              <w:ind w:right="6"/>
              <w:rPr>
                <w:sz w:val="19"/>
              </w:rPr>
            </w:pPr>
            <w:r w:rsidRPr="004A3377">
              <w:rPr>
                <w:sz w:val="19"/>
              </w:rPr>
              <w:t>3</w:t>
            </w:r>
          </w:p>
        </w:tc>
        <w:tc>
          <w:tcPr>
            <w:tcW w:w="686" w:type="dxa"/>
            <w:tcBorders>
              <w:right w:val="nil"/>
            </w:tcBorders>
          </w:tcPr>
          <w:p w14:paraId="033DD817" w14:textId="77777777" w:rsidR="00652107" w:rsidRPr="004A3377" w:rsidRDefault="00652107" w:rsidP="002754FE">
            <w:pPr>
              <w:pStyle w:val="TableParagraph"/>
              <w:spacing w:before="98"/>
              <w:ind w:right="198"/>
              <w:jc w:val="right"/>
              <w:rPr>
                <w:sz w:val="19"/>
              </w:rPr>
            </w:pPr>
            <w:r w:rsidRPr="004A3377">
              <w:rPr>
                <w:sz w:val="19"/>
              </w:rPr>
              <w:t>—</w:t>
            </w:r>
          </w:p>
        </w:tc>
      </w:tr>
      <w:tr w:rsidR="00652107" w:rsidRPr="004A3377" w14:paraId="2A1E73EB" w14:textId="77777777" w:rsidTr="002754FE">
        <w:trPr>
          <w:trHeight w:val="422"/>
        </w:trPr>
        <w:tc>
          <w:tcPr>
            <w:tcW w:w="4417" w:type="dxa"/>
            <w:tcBorders>
              <w:left w:val="nil"/>
            </w:tcBorders>
          </w:tcPr>
          <w:p w14:paraId="316F277A" w14:textId="77777777" w:rsidR="00652107" w:rsidRPr="004A3377" w:rsidRDefault="00652107" w:rsidP="002754FE">
            <w:pPr>
              <w:pStyle w:val="TableParagraph"/>
              <w:tabs>
                <w:tab w:val="left" w:pos="603"/>
              </w:tabs>
              <w:spacing w:before="97"/>
              <w:rPr>
                <w:rFonts w:ascii="Trebuchet MS"/>
                <w:b/>
                <w:i/>
                <w:sz w:val="19"/>
              </w:rPr>
            </w:pPr>
            <w:r w:rsidRPr="004A3377">
              <w:rPr>
                <w:sz w:val="19"/>
              </w:rPr>
              <w:t>13.5</w:t>
            </w:r>
            <w:r w:rsidRPr="004A3377">
              <w:rPr>
                <w:sz w:val="19"/>
              </w:rPr>
              <w:tab/>
            </w:r>
            <w:r w:rsidRPr="004A3377">
              <w:rPr>
                <w:i/>
                <w:sz w:val="19"/>
              </w:rPr>
              <w:t xml:space="preserve">Električna snaga </w:t>
            </w:r>
            <w:r w:rsidRPr="004A3377">
              <w:rPr>
                <w:rFonts w:ascii="Trebuchet MS"/>
                <w:b/>
                <w:i/>
                <w:sz w:val="19"/>
              </w:rPr>
              <w:t>(ATA 24)</w:t>
            </w:r>
          </w:p>
        </w:tc>
        <w:tc>
          <w:tcPr>
            <w:tcW w:w="681" w:type="dxa"/>
          </w:tcPr>
          <w:p w14:paraId="104A4452"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0C2BBED5" w14:textId="77777777" w:rsidR="00652107" w:rsidRPr="004A3377" w:rsidRDefault="00652107" w:rsidP="002754FE">
            <w:pPr>
              <w:pStyle w:val="TableParagraph"/>
              <w:spacing w:before="97"/>
              <w:ind w:right="1"/>
              <w:rPr>
                <w:sz w:val="19"/>
              </w:rPr>
            </w:pPr>
            <w:r w:rsidRPr="004A3377">
              <w:rPr>
                <w:sz w:val="19"/>
              </w:rPr>
              <w:t>3</w:t>
            </w:r>
          </w:p>
        </w:tc>
        <w:tc>
          <w:tcPr>
            <w:tcW w:w="681" w:type="dxa"/>
          </w:tcPr>
          <w:p w14:paraId="054497F9"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3386CD7A"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558586A1"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7E8AA900"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28824F06"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055058A6" w14:textId="77777777" w:rsidTr="002754FE">
        <w:trPr>
          <w:trHeight w:val="422"/>
        </w:trPr>
        <w:tc>
          <w:tcPr>
            <w:tcW w:w="4417" w:type="dxa"/>
            <w:tcBorders>
              <w:left w:val="nil"/>
            </w:tcBorders>
          </w:tcPr>
          <w:p w14:paraId="6D51D6EF" w14:textId="77777777" w:rsidR="00652107" w:rsidRPr="004A3377" w:rsidRDefault="00652107" w:rsidP="002754FE">
            <w:pPr>
              <w:pStyle w:val="TableParagraph"/>
              <w:tabs>
                <w:tab w:val="left" w:pos="603"/>
              </w:tabs>
              <w:spacing w:before="97"/>
              <w:rPr>
                <w:rFonts w:ascii="Trebuchet MS"/>
                <w:b/>
                <w:i/>
                <w:sz w:val="19"/>
              </w:rPr>
            </w:pPr>
            <w:r w:rsidRPr="004A3377">
              <w:rPr>
                <w:sz w:val="19"/>
              </w:rPr>
              <w:t>13.6</w:t>
            </w:r>
            <w:r w:rsidRPr="004A3377">
              <w:rPr>
                <w:sz w:val="19"/>
              </w:rPr>
              <w:tab/>
            </w:r>
            <w:r w:rsidRPr="004A3377">
              <w:rPr>
                <w:i/>
                <w:sz w:val="19"/>
              </w:rPr>
              <w:t xml:space="preserve">Oprema i nameštaj </w:t>
            </w:r>
            <w:r w:rsidRPr="004A3377">
              <w:rPr>
                <w:rFonts w:ascii="Trebuchet MS"/>
                <w:b/>
                <w:i/>
                <w:sz w:val="19"/>
              </w:rPr>
              <w:t>(ATA 25)</w:t>
            </w:r>
          </w:p>
        </w:tc>
        <w:tc>
          <w:tcPr>
            <w:tcW w:w="681" w:type="dxa"/>
          </w:tcPr>
          <w:p w14:paraId="77AF837C"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23542535" w14:textId="77777777" w:rsidR="00652107" w:rsidRPr="004A3377" w:rsidRDefault="00652107" w:rsidP="002754FE">
            <w:pPr>
              <w:pStyle w:val="TableParagraph"/>
              <w:spacing w:before="97"/>
              <w:rPr>
                <w:sz w:val="19"/>
              </w:rPr>
            </w:pPr>
            <w:r w:rsidRPr="004A3377">
              <w:rPr>
                <w:sz w:val="19"/>
              </w:rPr>
              <w:t>—</w:t>
            </w:r>
          </w:p>
        </w:tc>
        <w:tc>
          <w:tcPr>
            <w:tcW w:w="681" w:type="dxa"/>
          </w:tcPr>
          <w:p w14:paraId="6E243127"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7D7E8945"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7A650FAD"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12176A8B"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275F125E"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5E8BCD24" w14:textId="77777777" w:rsidTr="002754FE">
        <w:trPr>
          <w:trHeight w:val="416"/>
        </w:trPr>
        <w:tc>
          <w:tcPr>
            <w:tcW w:w="4417" w:type="dxa"/>
            <w:tcBorders>
              <w:left w:val="nil"/>
              <w:bottom w:val="nil"/>
            </w:tcBorders>
          </w:tcPr>
          <w:p w14:paraId="76658A21" w14:textId="77777777" w:rsidR="00652107" w:rsidRPr="004A3377" w:rsidRDefault="00652107" w:rsidP="002754FE">
            <w:pPr>
              <w:pStyle w:val="TableParagraph"/>
              <w:tabs>
                <w:tab w:val="left" w:pos="603"/>
              </w:tabs>
              <w:spacing w:before="97"/>
              <w:rPr>
                <w:i/>
                <w:sz w:val="19"/>
              </w:rPr>
            </w:pPr>
            <w:r w:rsidRPr="004A3377">
              <w:rPr>
                <w:sz w:val="19"/>
              </w:rPr>
              <w:t>13.7</w:t>
            </w:r>
            <w:r w:rsidRPr="004A3377">
              <w:rPr>
                <w:sz w:val="19"/>
              </w:rPr>
              <w:tab/>
            </w:r>
            <w:r w:rsidRPr="004A3377">
              <w:rPr>
                <w:i/>
                <w:sz w:val="19"/>
              </w:rPr>
              <w:t>Kontrole leta</w:t>
            </w:r>
          </w:p>
        </w:tc>
        <w:tc>
          <w:tcPr>
            <w:tcW w:w="681" w:type="dxa"/>
            <w:vMerge w:val="restart"/>
          </w:tcPr>
          <w:p w14:paraId="30710C2D" w14:textId="77777777" w:rsidR="00652107" w:rsidRPr="004A3377" w:rsidRDefault="00652107" w:rsidP="002754FE">
            <w:pPr>
              <w:pStyle w:val="TableParagraph"/>
            </w:pPr>
          </w:p>
          <w:p w14:paraId="7BECDB4F" w14:textId="77777777" w:rsidR="00652107" w:rsidRPr="004A3377" w:rsidRDefault="00652107" w:rsidP="002754FE">
            <w:pPr>
              <w:pStyle w:val="TableParagraph"/>
              <w:spacing w:before="8"/>
            </w:pPr>
          </w:p>
          <w:p w14:paraId="48A6520C" w14:textId="77777777" w:rsidR="00652107" w:rsidRPr="004A3377" w:rsidRDefault="00652107" w:rsidP="002754FE">
            <w:pPr>
              <w:pStyle w:val="TableParagraph"/>
              <w:ind w:right="1"/>
              <w:rPr>
                <w:sz w:val="19"/>
              </w:rPr>
            </w:pPr>
            <w:r w:rsidRPr="004A3377">
              <w:rPr>
                <w:sz w:val="19"/>
              </w:rPr>
              <w:t>2</w:t>
            </w:r>
          </w:p>
        </w:tc>
        <w:tc>
          <w:tcPr>
            <w:tcW w:w="681" w:type="dxa"/>
            <w:vMerge w:val="restart"/>
          </w:tcPr>
          <w:p w14:paraId="2FA66303" w14:textId="77777777" w:rsidR="00652107" w:rsidRPr="004A3377" w:rsidRDefault="00652107" w:rsidP="002754FE">
            <w:pPr>
              <w:pStyle w:val="TableParagraph"/>
            </w:pPr>
          </w:p>
          <w:p w14:paraId="1D313CF7" w14:textId="77777777" w:rsidR="00652107" w:rsidRPr="004A3377" w:rsidRDefault="00652107" w:rsidP="002754FE">
            <w:pPr>
              <w:pStyle w:val="TableParagraph"/>
              <w:spacing w:before="8"/>
            </w:pPr>
          </w:p>
          <w:p w14:paraId="04FC7F2A" w14:textId="77777777" w:rsidR="00652107" w:rsidRPr="004A3377" w:rsidRDefault="00652107" w:rsidP="002754FE">
            <w:pPr>
              <w:pStyle w:val="TableParagraph"/>
              <w:rPr>
                <w:sz w:val="19"/>
              </w:rPr>
            </w:pPr>
            <w:r w:rsidRPr="004A3377">
              <w:rPr>
                <w:sz w:val="19"/>
              </w:rPr>
              <w:t>—</w:t>
            </w:r>
          </w:p>
        </w:tc>
        <w:tc>
          <w:tcPr>
            <w:tcW w:w="681" w:type="dxa"/>
            <w:vMerge w:val="restart"/>
          </w:tcPr>
          <w:p w14:paraId="65A720E8" w14:textId="77777777" w:rsidR="00652107" w:rsidRPr="004A3377" w:rsidRDefault="00652107" w:rsidP="002754FE">
            <w:pPr>
              <w:pStyle w:val="TableParagraph"/>
            </w:pPr>
          </w:p>
          <w:p w14:paraId="57A65C64" w14:textId="77777777" w:rsidR="00652107" w:rsidRPr="004A3377" w:rsidRDefault="00652107" w:rsidP="002754FE">
            <w:pPr>
              <w:pStyle w:val="TableParagraph"/>
              <w:spacing w:before="8"/>
            </w:pPr>
          </w:p>
          <w:p w14:paraId="243348B0" w14:textId="77777777" w:rsidR="00652107" w:rsidRPr="004A3377" w:rsidRDefault="00652107" w:rsidP="002754FE">
            <w:pPr>
              <w:pStyle w:val="TableParagraph"/>
              <w:ind w:right="1"/>
              <w:rPr>
                <w:sz w:val="19"/>
              </w:rPr>
            </w:pPr>
            <w:r w:rsidRPr="004A3377">
              <w:rPr>
                <w:sz w:val="19"/>
              </w:rPr>
              <w:t>—</w:t>
            </w:r>
          </w:p>
        </w:tc>
        <w:tc>
          <w:tcPr>
            <w:tcW w:w="681" w:type="dxa"/>
            <w:vMerge w:val="restart"/>
          </w:tcPr>
          <w:p w14:paraId="5E78520A" w14:textId="77777777" w:rsidR="00652107" w:rsidRPr="004A3377" w:rsidRDefault="00652107" w:rsidP="002754FE">
            <w:pPr>
              <w:pStyle w:val="TableParagraph"/>
            </w:pPr>
          </w:p>
          <w:p w14:paraId="48F03C1F" w14:textId="77777777" w:rsidR="00652107" w:rsidRPr="004A3377" w:rsidRDefault="00652107" w:rsidP="002754FE">
            <w:pPr>
              <w:pStyle w:val="TableParagraph"/>
              <w:spacing w:before="8"/>
            </w:pPr>
          </w:p>
          <w:p w14:paraId="433F6015" w14:textId="77777777" w:rsidR="00652107" w:rsidRPr="004A3377" w:rsidRDefault="00652107" w:rsidP="002754FE">
            <w:pPr>
              <w:pStyle w:val="TableParagraph"/>
              <w:ind w:right="3"/>
              <w:rPr>
                <w:sz w:val="19"/>
              </w:rPr>
            </w:pPr>
            <w:r w:rsidRPr="004A3377">
              <w:rPr>
                <w:sz w:val="19"/>
              </w:rPr>
              <w:t>—</w:t>
            </w:r>
          </w:p>
        </w:tc>
        <w:tc>
          <w:tcPr>
            <w:tcW w:w="681" w:type="dxa"/>
            <w:vMerge w:val="restart"/>
          </w:tcPr>
          <w:p w14:paraId="7155D1E7" w14:textId="77777777" w:rsidR="00652107" w:rsidRPr="004A3377" w:rsidRDefault="00652107" w:rsidP="002754FE">
            <w:pPr>
              <w:pStyle w:val="TableParagraph"/>
            </w:pPr>
          </w:p>
          <w:p w14:paraId="046287AD" w14:textId="77777777" w:rsidR="00652107" w:rsidRPr="004A3377" w:rsidRDefault="00652107" w:rsidP="002754FE">
            <w:pPr>
              <w:pStyle w:val="TableParagraph"/>
              <w:spacing w:before="8"/>
            </w:pPr>
          </w:p>
          <w:p w14:paraId="52FBBBF5" w14:textId="77777777" w:rsidR="00652107" w:rsidRPr="004A3377" w:rsidRDefault="00652107" w:rsidP="002754FE">
            <w:pPr>
              <w:pStyle w:val="TableParagraph"/>
              <w:ind w:right="5"/>
              <w:rPr>
                <w:sz w:val="19"/>
              </w:rPr>
            </w:pPr>
            <w:r w:rsidRPr="004A3377">
              <w:rPr>
                <w:sz w:val="19"/>
              </w:rPr>
              <w:t>2</w:t>
            </w:r>
          </w:p>
        </w:tc>
        <w:tc>
          <w:tcPr>
            <w:tcW w:w="681" w:type="dxa"/>
            <w:vMerge w:val="restart"/>
          </w:tcPr>
          <w:p w14:paraId="1E66841E" w14:textId="77777777" w:rsidR="00652107" w:rsidRPr="004A3377" w:rsidRDefault="00652107" w:rsidP="002754FE">
            <w:pPr>
              <w:pStyle w:val="TableParagraph"/>
            </w:pPr>
          </w:p>
          <w:p w14:paraId="5DE72BC4" w14:textId="77777777" w:rsidR="00652107" w:rsidRPr="004A3377" w:rsidRDefault="00652107" w:rsidP="002754FE">
            <w:pPr>
              <w:pStyle w:val="TableParagraph"/>
              <w:spacing w:before="8"/>
            </w:pPr>
          </w:p>
          <w:p w14:paraId="0886F93D" w14:textId="77777777" w:rsidR="00652107" w:rsidRPr="004A3377" w:rsidRDefault="00652107" w:rsidP="002754FE">
            <w:pPr>
              <w:pStyle w:val="TableParagraph"/>
              <w:ind w:right="6"/>
              <w:rPr>
                <w:sz w:val="19"/>
              </w:rPr>
            </w:pPr>
            <w:r w:rsidRPr="004A3377">
              <w:rPr>
                <w:sz w:val="19"/>
              </w:rPr>
              <w:t>—</w:t>
            </w:r>
          </w:p>
        </w:tc>
        <w:tc>
          <w:tcPr>
            <w:tcW w:w="686" w:type="dxa"/>
            <w:vMerge w:val="restart"/>
            <w:tcBorders>
              <w:right w:val="nil"/>
            </w:tcBorders>
          </w:tcPr>
          <w:p w14:paraId="3D145661" w14:textId="77777777" w:rsidR="00652107" w:rsidRPr="004A3377" w:rsidRDefault="00652107" w:rsidP="002754FE">
            <w:pPr>
              <w:pStyle w:val="TableParagraph"/>
            </w:pPr>
          </w:p>
          <w:p w14:paraId="50428A13" w14:textId="77777777" w:rsidR="00652107" w:rsidRPr="004A3377" w:rsidRDefault="00652107" w:rsidP="002754FE">
            <w:pPr>
              <w:pStyle w:val="TableParagraph"/>
              <w:spacing w:before="8"/>
            </w:pPr>
          </w:p>
          <w:p w14:paraId="23B7D5A4" w14:textId="77777777" w:rsidR="00652107" w:rsidRPr="004A3377" w:rsidRDefault="00652107" w:rsidP="002754FE">
            <w:pPr>
              <w:pStyle w:val="TableParagraph"/>
              <w:ind w:left="296"/>
              <w:rPr>
                <w:sz w:val="19"/>
              </w:rPr>
            </w:pPr>
            <w:r w:rsidRPr="004A3377">
              <w:rPr>
                <w:sz w:val="19"/>
              </w:rPr>
              <w:t>—</w:t>
            </w:r>
          </w:p>
        </w:tc>
      </w:tr>
      <w:tr w:rsidR="00652107" w:rsidRPr="004A3377" w14:paraId="7B3212D6" w14:textId="77777777" w:rsidTr="002754FE">
        <w:trPr>
          <w:trHeight w:val="620"/>
        </w:trPr>
        <w:tc>
          <w:tcPr>
            <w:tcW w:w="4417" w:type="dxa"/>
            <w:tcBorders>
              <w:top w:val="nil"/>
              <w:left w:val="nil"/>
              <w:bottom w:val="nil"/>
            </w:tcBorders>
          </w:tcPr>
          <w:p w14:paraId="3449D2BE" w14:textId="77777777" w:rsidR="00652107" w:rsidRPr="004A3377" w:rsidRDefault="00652107" w:rsidP="002754FE">
            <w:pPr>
              <w:pStyle w:val="TableParagraph"/>
              <w:spacing w:before="99" w:line="230" w:lineRule="auto"/>
              <w:ind w:left="890" w:hanging="295"/>
              <w:rPr>
                <w:sz w:val="19"/>
              </w:rPr>
            </w:pPr>
            <w:r w:rsidRPr="004A3377">
              <w:rPr>
                <w:sz w:val="19"/>
              </w:rPr>
              <w:t xml:space="preserve">(a) Primarne i sekundarne kontrole leta </w:t>
            </w:r>
            <w:r w:rsidRPr="004A3377">
              <w:rPr>
                <w:rFonts w:ascii="Trebuchet MS"/>
                <w:b/>
                <w:i/>
                <w:sz w:val="19"/>
              </w:rPr>
              <w:t>(ATA 27)</w:t>
            </w:r>
            <w:r w:rsidRPr="004A3377">
              <w:rPr>
                <w:sz w:val="19"/>
              </w:rPr>
              <w:t>;</w:t>
            </w:r>
          </w:p>
        </w:tc>
        <w:tc>
          <w:tcPr>
            <w:tcW w:w="681" w:type="dxa"/>
            <w:vMerge/>
            <w:tcBorders>
              <w:top w:val="nil"/>
            </w:tcBorders>
          </w:tcPr>
          <w:p w14:paraId="0F2695BF" w14:textId="77777777" w:rsidR="00652107" w:rsidRPr="004A3377" w:rsidRDefault="00652107" w:rsidP="002754FE">
            <w:pPr>
              <w:rPr>
                <w:sz w:val="2"/>
                <w:szCs w:val="2"/>
              </w:rPr>
            </w:pPr>
          </w:p>
        </w:tc>
        <w:tc>
          <w:tcPr>
            <w:tcW w:w="681" w:type="dxa"/>
            <w:vMerge/>
            <w:tcBorders>
              <w:top w:val="nil"/>
            </w:tcBorders>
          </w:tcPr>
          <w:p w14:paraId="564B883E" w14:textId="77777777" w:rsidR="00652107" w:rsidRPr="004A3377" w:rsidRDefault="00652107" w:rsidP="002754FE">
            <w:pPr>
              <w:rPr>
                <w:sz w:val="2"/>
                <w:szCs w:val="2"/>
              </w:rPr>
            </w:pPr>
          </w:p>
        </w:tc>
        <w:tc>
          <w:tcPr>
            <w:tcW w:w="681" w:type="dxa"/>
            <w:vMerge/>
            <w:tcBorders>
              <w:top w:val="nil"/>
            </w:tcBorders>
          </w:tcPr>
          <w:p w14:paraId="2AB693C8" w14:textId="77777777" w:rsidR="00652107" w:rsidRPr="004A3377" w:rsidRDefault="00652107" w:rsidP="002754FE">
            <w:pPr>
              <w:rPr>
                <w:sz w:val="2"/>
                <w:szCs w:val="2"/>
              </w:rPr>
            </w:pPr>
          </w:p>
        </w:tc>
        <w:tc>
          <w:tcPr>
            <w:tcW w:w="681" w:type="dxa"/>
            <w:vMerge/>
            <w:tcBorders>
              <w:top w:val="nil"/>
            </w:tcBorders>
          </w:tcPr>
          <w:p w14:paraId="395030A8" w14:textId="77777777" w:rsidR="00652107" w:rsidRPr="004A3377" w:rsidRDefault="00652107" w:rsidP="002754FE">
            <w:pPr>
              <w:rPr>
                <w:sz w:val="2"/>
                <w:szCs w:val="2"/>
              </w:rPr>
            </w:pPr>
          </w:p>
        </w:tc>
        <w:tc>
          <w:tcPr>
            <w:tcW w:w="681" w:type="dxa"/>
            <w:vMerge/>
            <w:tcBorders>
              <w:top w:val="nil"/>
            </w:tcBorders>
          </w:tcPr>
          <w:p w14:paraId="54675E11" w14:textId="77777777" w:rsidR="00652107" w:rsidRPr="004A3377" w:rsidRDefault="00652107" w:rsidP="002754FE">
            <w:pPr>
              <w:rPr>
                <w:sz w:val="2"/>
                <w:szCs w:val="2"/>
              </w:rPr>
            </w:pPr>
          </w:p>
        </w:tc>
        <w:tc>
          <w:tcPr>
            <w:tcW w:w="681" w:type="dxa"/>
            <w:vMerge/>
            <w:tcBorders>
              <w:top w:val="nil"/>
            </w:tcBorders>
          </w:tcPr>
          <w:p w14:paraId="1C90A57E" w14:textId="77777777" w:rsidR="00652107" w:rsidRPr="004A3377" w:rsidRDefault="00652107" w:rsidP="002754FE">
            <w:pPr>
              <w:rPr>
                <w:sz w:val="2"/>
                <w:szCs w:val="2"/>
              </w:rPr>
            </w:pPr>
          </w:p>
        </w:tc>
        <w:tc>
          <w:tcPr>
            <w:tcW w:w="686" w:type="dxa"/>
            <w:vMerge/>
            <w:tcBorders>
              <w:top w:val="nil"/>
              <w:right w:val="nil"/>
            </w:tcBorders>
          </w:tcPr>
          <w:p w14:paraId="74299B27" w14:textId="77777777" w:rsidR="00652107" w:rsidRPr="004A3377" w:rsidRDefault="00652107" w:rsidP="002754FE">
            <w:pPr>
              <w:rPr>
                <w:sz w:val="2"/>
                <w:szCs w:val="2"/>
              </w:rPr>
            </w:pPr>
          </w:p>
        </w:tc>
      </w:tr>
      <w:tr w:rsidR="00652107" w:rsidRPr="004A3377" w14:paraId="7E7CAE84" w14:textId="77777777" w:rsidTr="002754FE">
        <w:trPr>
          <w:trHeight w:val="422"/>
        </w:trPr>
        <w:tc>
          <w:tcPr>
            <w:tcW w:w="4417" w:type="dxa"/>
            <w:tcBorders>
              <w:top w:val="nil"/>
              <w:left w:val="nil"/>
              <w:bottom w:val="nil"/>
            </w:tcBorders>
          </w:tcPr>
          <w:p w14:paraId="4B099CB2" w14:textId="77777777" w:rsidR="00652107" w:rsidRPr="004A3377" w:rsidRDefault="00652107" w:rsidP="002754FE">
            <w:pPr>
              <w:pStyle w:val="TableParagraph"/>
              <w:spacing w:before="97"/>
              <w:ind w:left="595"/>
              <w:rPr>
                <w:sz w:val="19"/>
              </w:rPr>
            </w:pPr>
            <w:r w:rsidRPr="004A3377">
              <w:rPr>
                <w:sz w:val="19"/>
              </w:rPr>
              <w:t>(b) Aktiviranje i zaštita;</w:t>
            </w:r>
          </w:p>
        </w:tc>
        <w:tc>
          <w:tcPr>
            <w:tcW w:w="681" w:type="dxa"/>
          </w:tcPr>
          <w:p w14:paraId="4ACD235E" w14:textId="77777777" w:rsidR="00652107" w:rsidRPr="004A3377" w:rsidRDefault="00652107" w:rsidP="002754FE">
            <w:pPr>
              <w:pStyle w:val="TableParagraph"/>
              <w:spacing w:before="97"/>
              <w:ind w:left="280"/>
              <w:rPr>
                <w:sz w:val="19"/>
              </w:rPr>
            </w:pPr>
            <w:r w:rsidRPr="004A3377">
              <w:rPr>
                <w:sz w:val="19"/>
              </w:rPr>
              <w:t>2</w:t>
            </w:r>
          </w:p>
        </w:tc>
        <w:tc>
          <w:tcPr>
            <w:tcW w:w="681" w:type="dxa"/>
          </w:tcPr>
          <w:p w14:paraId="3AD2AAA9" w14:textId="77777777" w:rsidR="00652107" w:rsidRPr="004A3377" w:rsidRDefault="00652107" w:rsidP="002754FE">
            <w:pPr>
              <w:pStyle w:val="TableParagraph"/>
              <w:spacing w:before="97"/>
              <w:rPr>
                <w:sz w:val="19"/>
              </w:rPr>
            </w:pPr>
            <w:r w:rsidRPr="004A3377">
              <w:rPr>
                <w:sz w:val="19"/>
              </w:rPr>
              <w:t>—</w:t>
            </w:r>
          </w:p>
        </w:tc>
        <w:tc>
          <w:tcPr>
            <w:tcW w:w="681" w:type="dxa"/>
          </w:tcPr>
          <w:p w14:paraId="3EE9E33F"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2DBFB72A"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2EE2807A" w14:textId="77777777" w:rsidR="00652107" w:rsidRPr="004A3377" w:rsidRDefault="00652107" w:rsidP="002754FE">
            <w:pPr>
              <w:pStyle w:val="TableParagraph"/>
              <w:spacing w:before="97"/>
              <w:ind w:left="278"/>
              <w:rPr>
                <w:sz w:val="19"/>
              </w:rPr>
            </w:pPr>
            <w:r w:rsidRPr="004A3377">
              <w:rPr>
                <w:sz w:val="19"/>
              </w:rPr>
              <w:t>2</w:t>
            </w:r>
          </w:p>
        </w:tc>
        <w:tc>
          <w:tcPr>
            <w:tcW w:w="681" w:type="dxa"/>
          </w:tcPr>
          <w:p w14:paraId="4267A754"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1D8B27A5"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38A59618" w14:textId="77777777" w:rsidTr="002754FE">
        <w:trPr>
          <w:trHeight w:val="422"/>
        </w:trPr>
        <w:tc>
          <w:tcPr>
            <w:tcW w:w="4417" w:type="dxa"/>
            <w:tcBorders>
              <w:top w:val="nil"/>
              <w:left w:val="nil"/>
              <w:bottom w:val="nil"/>
            </w:tcBorders>
          </w:tcPr>
          <w:p w14:paraId="10400C65" w14:textId="77777777" w:rsidR="00652107" w:rsidRPr="004A3377" w:rsidRDefault="00652107" w:rsidP="002754FE">
            <w:pPr>
              <w:pStyle w:val="TableParagraph"/>
              <w:spacing w:before="97"/>
              <w:ind w:left="595"/>
              <w:rPr>
                <w:sz w:val="19"/>
              </w:rPr>
            </w:pPr>
            <w:r w:rsidRPr="004A3377">
              <w:rPr>
                <w:sz w:val="19"/>
              </w:rPr>
              <w:t>(c) Rad sistema;</w:t>
            </w:r>
          </w:p>
        </w:tc>
        <w:tc>
          <w:tcPr>
            <w:tcW w:w="681" w:type="dxa"/>
          </w:tcPr>
          <w:p w14:paraId="04283DB6"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16D41961" w14:textId="77777777" w:rsidR="00652107" w:rsidRPr="004A3377" w:rsidRDefault="00652107" w:rsidP="002754FE">
            <w:pPr>
              <w:pStyle w:val="TableParagraph"/>
              <w:spacing w:before="97"/>
              <w:rPr>
                <w:sz w:val="19"/>
              </w:rPr>
            </w:pPr>
            <w:r w:rsidRPr="004A3377">
              <w:rPr>
                <w:sz w:val="19"/>
              </w:rPr>
              <w:t>—</w:t>
            </w:r>
          </w:p>
        </w:tc>
        <w:tc>
          <w:tcPr>
            <w:tcW w:w="681" w:type="dxa"/>
          </w:tcPr>
          <w:p w14:paraId="61DE62CC"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2B810DAB"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10F61FA2" w14:textId="77777777" w:rsidR="00652107" w:rsidRPr="004A3377" w:rsidRDefault="00652107" w:rsidP="002754FE">
            <w:pPr>
              <w:pStyle w:val="TableParagraph"/>
              <w:spacing w:before="97"/>
              <w:ind w:left="278"/>
              <w:rPr>
                <w:sz w:val="19"/>
              </w:rPr>
            </w:pPr>
            <w:r w:rsidRPr="004A3377">
              <w:rPr>
                <w:sz w:val="19"/>
              </w:rPr>
              <w:t>3</w:t>
            </w:r>
          </w:p>
        </w:tc>
        <w:tc>
          <w:tcPr>
            <w:tcW w:w="681" w:type="dxa"/>
          </w:tcPr>
          <w:p w14:paraId="4D283A68"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1B55763C"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1263E0FC" w14:textId="77777777" w:rsidTr="002754FE">
        <w:trPr>
          <w:trHeight w:val="422"/>
        </w:trPr>
        <w:tc>
          <w:tcPr>
            <w:tcW w:w="4417" w:type="dxa"/>
            <w:tcBorders>
              <w:top w:val="nil"/>
              <w:left w:val="nil"/>
            </w:tcBorders>
          </w:tcPr>
          <w:p w14:paraId="437BD655" w14:textId="77777777" w:rsidR="00652107" w:rsidRPr="004A3377" w:rsidRDefault="00652107" w:rsidP="002754FE">
            <w:pPr>
              <w:pStyle w:val="TableParagraph"/>
              <w:spacing w:before="97"/>
              <w:ind w:left="595"/>
              <w:rPr>
                <w:sz w:val="19"/>
              </w:rPr>
            </w:pPr>
            <w:r w:rsidRPr="004A3377">
              <w:rPr>
                <w:sz w:val="19"/>
              </w:rPr>
              <w:t xml:space="preserve">(d) Kontrole leta rotorkrafta </w:t>
            </w:r>
            <w:r w:rsidRPr="004A3377">
              <w:rPr>
                <w:rFonts w:ascii="Trebuchet MS"/>
                <w:b/>
                <w:i/>
                <w:sz w:val="19"/>
              </w:rPr>
              <w:t>(ATA 67)</w:t>
            </w:r>
            <w:r w:rsidRPr="004A3377">
              <w:rPr>
                <w:sz w:val="19"/>
              </w:rPr>
              <w:t>.</w:t>
            </w:r>
          </w:p>
        </w:tc>
        <w:tc>
          <w:tcPr>
            <w:tcW w:w="681" w:type="dxa"/>
          </w:tcPr>
          <w:p w14:paraId="00DA5CE4" w14:textId="77777777" w:rsidR="00652107" w:rsidRPr="004A3377" w:rsidRDefault="00652107" w:rsidP="002754FE">
            <w:pPr>
              <w:pStyle w:val="TableParagraph"/>
              <w:spacing w:before="97"/>
              <w:ind w:left="280"/>
              <w:rPr>
                <w:sz w:val="19"/>
              </w:rPr>
            </w:pPr>
            <w:r w:rsidRPr="004A3377">
              <w:rPr>
                <w:sz w:val="19"/>
              </w:rPr>
              <w:t>2</w:t>
            </w:r>
          </w:p>
        </w:tc>
        <w:tc>
          <w:tcPr>
            <w:tcW w:w="681" w:type="dxa"/>
          </w:tcPr>
          <w:p w14:paraId="542A3A6B" w14:textId="77777777" w:rsidR="00652107" w:rsidRPr="004A3377" w:rsidRDefault="00652107" w:rsidP="002754FE">
            <w:pPr>
              <w:pStyle w:val="TableParagraph"/>
              <w:spacing w:before="97"/>
              <w:rPr>
                <w:sz w:val="19"/>
              </w:rPr>
            </w:pPr>
            <w:r w:rsidRPr="004A3377">
              <w:rPr>
                <w:sz w:val="19"/>
              </w:rPr>
              <w:t>—</w:t>
            </w:r>
          </w:p>
        </w:tc>
        <w:tc>
          <w:tcPr>
            <w:tcW w:w="681" w:type="dxa"/>
          </w:tcPr>
          <w:p w14:paraId="730FFF6C"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47C6D4C2"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31DD0080" w14:textId="77777777" w:rsidR="00652107" w:rsidRPr="004A3377" w:rsidRDefault="00652107" w:rsidP="002754FE">
            <w:pPr>
              <w:pStyle w:val="TableParagraph"/>
              <w:spacing w:before="97"/>
              <w:ind w:left="278"/>
              <w:rPr>
                <w:sz w:val="19"/>
              </w:rPr>
            </w:pPr>
            <w:r w:rsidRPr="004A3377">
              <w:rPr>
                <w:sz w:val="19"/>
              </w:rPr>
              <w:t>2</w:t>
            </w:r>
          </w:p>
        </w:tc>
        <w:tc>
          <w:tcPr>
            <w:tcW w:w="681" w:type="dxa"/>
          </w:tcPr>
          <w:p w14:paraId="0669092B"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069161DC"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1BC54B6B" w14:textId="77777777" w:rsidTr="002754FE">
        <w:trPr>
          <w:trHeight w:val="422"/>
        </w:trPr>
        <w:tc>
          <w:tcPr>
            <w:tcW w:w="4417" w:type="dxa"/>
            <w:tcBorders>
              <w:left w:val="nil"/>
            </w:tcBorders>
          </w:tcPr>
          <w:p w14:paraId="1CBACF88" w14:textId="77777777" w:rsidR="00652107" w:rsidRPr="004A3377" w:rsidRDefault="00652107" w:rsidP="002754FE">
            <w:pPr>
              <w:pStyle w:val="TableParagraph"/>
              <w:tabs>
                <w:tab w:val="left" w:pos="603"/>
              </w:tabs>
              <w:spacing w:before="97"/>
              <w:rPr>
                <w:rFonts w:ascii="Trebuchet MS"/>
                <w:b/>
                <w:i/>
                <w:sz w:val="19"/>
              </w:rPr>
            </w:pPr>
            <w:r w:rsidRPr="004A3377">
              <w:rPr>
                <w:sz w:val="19"/>
              </w:rPr>
              <w:t>13.8</w:t>
            </w:r>
            <w:r w:rsidRPr="004A3377">
              <w:rPr>
                <w:sz w:val="19"/>
              </w:rPr>
              <w:tab/>
            </w:r>
            <w:r w:rsidRPr="004A3377">
              <w:rPr>
                <w:i/>
                <w:sz w:val="19"/>
              </w:rPr>
              <w:t xml:space="preserve">Instrumenti </w:t>
            </w:r>
            <w:r w:rsidRPr="004A3377">
              <w:rPr>
                <w:rFonts w:ascii="Trebuchet MS"/>
                <w:b/>
                <w:i/>
                <w:sz w:val="19"/>
              </w:rPr>
              <w:t>(ATA 31)</w:t>
            </w:r>
          </w:p>
        </w:tc>
        <w:tc>
          <w:tcPr>
            <w:tcW w:w="681" w:type="dxa"/>
          </w:tcPr>
          <w:p w14:paraId="45B85FC9"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4D3F7185" w14:textId="77777777" w:rsidR="00652107" w:rsidRPr="004A3377" w:rsidRDefault="00652107" w:rsidP="002754FE">
            <w:pPr>
              <w:pStyle w:val="TableParagraph"/>
              <w:spacing w:before="97"/>
              <w:rPr>
                <w:sz w:val="19"/>
              </w:rPr>
            </w:pPr>
            <w:r w:rsidRPr="004A3377">
              <w:rPr>
                <w:sz w:val="19"/>
              </w:rPr>
              <w:t>—</w:t>
            </w:r>
          </w:p>
        </w:tc>
        <w:tc>
          <w:tcPr>
            <w:tcW w:w="681" w:type="dxa"/>
          </w:tcPr>
          <w:p w14:paraId="15F2CA72"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1E4D23B3" w14:textId="77777777" w:rsidR="00652107" w:rsidRPr="004A3377" w:rsidRDefault="00652107" w:rsidP="002754FE">
            <w:pPr>
              <w:pStyle w:val="TableParagraph"/>
              <w:spacing w:before="97"/>
              <w:ind w:right="3"/>
              <w:rPr>
                <w:sz w:val="19"/>
              </w:rPr>
            </w:pPr>
            <w:r w:rsidRPr="004A3377">
              <w:rPr>
                <w:sz w:val="19"/>
              </w:rPr>
              <w:t>3</w:t>
            </w:r>
          </w:p>
        </w:tc>
        <w:tc>
          <w:tcPr>
            <w:tcW w:w="681" w:type="dxa"/>
          </w:tcPr>
          <w:p w14:paraId="105F4AEB"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32C9D863"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047F1E97"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749874ED" w14:textId="77777777" w:rsidTr="002754FE">
        <w:trPr>
          <w:trHeight w:val="422"/>
        </w:trPr>
        <w:tc>
          <w:tcPr>
            <w:tcW w:w="4417" w:type="dxa"/>
            <w:tcBorders>
              <w:left w:val="nil"/>
            </w:tcBorders>
          </w:tcPr>
          <w:p w14:paraId="7AEB0310" w14:textId="77777777" w:rsidR="00652107" w:rsidRPr="004A3377" w:rsidRDefault="00652107" w:rsidP="002754FE">
            <w:pPr>
              <w:pStyle w:val="TableParagraph"/>
              <w:tabs>
                <w:tab w:val="left" w:pos="603"/>
              </w:tabs>
              <w:spacing w:before="97"/>
              <w:rPr>
                <w:rFonts w:ascii="Trebuchet MS"/>
                <w:b/>
                <w:i/>
                <w:sz w:val="19"/>
              </w:rPr>
            </w:pPr>
            <w:r w:rsidRPr="004A3377">
              <w:rPr>
                <w:sz w:val="19"/>
              </w:rPr>
              <w:t>13.9</w:t>
            </w:r>
            <w:r w:rsidRPr="004A3377">
              <w:rPr>
                <w:sz w:val="19"/>
              </w:rPr>
              <w:tab/>
            </w:r>
            <w:r w:rsidRPr="004A3377">
              <w:rPr>
                <w:i/>
                <w:sz w:val="19"/>
              </w:rPr>
              <w:t xml:space="preserve">Svetla </w:t>
            </w:r>
            <w:r w:rsidRPr="004A3377">
              <w:rPr>
                <w:rFonts w:ascii="Trebuchet MS"/>
                <w:b/>
                <w:i/>
                <w:sz w:val="19"/>
              </w:rPr>
              <w:t>(ATA 33)</w:t>
            </w:r>
          </w:p>
        </w:tc>
        <w:tc>
          <w:tcPr>
            <w:tcW w:w="681" w:type="dxa"/>
          </w:tcPr>
          <w:p w14:paraId="24E169AF"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76A03590" w14:textId="77777777" w:rsidR="00652107" w:rsidRPr="004A3377" w:rsidRDefault="00652107" w:rsidP="002754FE">
            <w:pPr>
              <w:pStyle w:val="TableParagraph"/>
              <w:spacing w:before="97"/>
              <w:ind w:right="1"/>
              <w:rPr>
                <w:sz w:val="19"/>
              </w:rPr>
            </w:pPr>
            <w:r w:rsidRPr="004A3377">
              <w:rPr>
                <w:sz w:val="19"/>
              </w:rPr>
              <w:t>3</w:t>
            </w:r>
          </w:p>
        </w:tc>
        <w:tc>
          <w:tcPr>
            <w:tcW w:w="681" w:type="dxa"/>
          </w:tcPr>
          <w:p w14:paraId="7B33D117"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0DE96242"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4D6B3E0A"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2637EB16"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4A428295"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4A8533F0" w14:textId="77777777" w:rsidTr="002754FE">
        <w:trPr>
          <w:trHeight w:val="422"/>
        </w:trPr>
        <w:tc>
          <w:tcPr>
            <w:tcW w:w="4417" w:type="dxa"/>
            <w:tcBorders>
              <w:left w:val="nil"/>
            </w:tcBorders>
          </w:tcPr>
          <w:p w14:paraId="17CAB065" w14:textId="77777777" w:rsidR="00652107" w:rsidRPr="004A3377" w:rsidRDefault="00652107" w:rsidP="002754FE">
            <w:pPr>
              <w:pStyle w:val="TableParagraph"/>
              <w:spacing w:before="97"/>
              <w:rPr>
                <w:rFonts w:ascii="Trebuchet MS"/>
                <w:b/>
                <w:i/>
                <w:sz w:val="19"/>
              </w:rPr>
            </w:pPr>
            <w:r w:rsidRPr="004A3377">
              <w:rPr>
                <w:sz w:val="19"/>
              </w:rPr>
              <w:t xml:space="preserve">13.10 </w:t>
            </w:r>
            <w:r w:rsidRPr="004A3377">
              <w:rPr>
                <w:i/>
                <w:sz w:val="19"/>
              </w:rPr>
              <w:t xml:space="preserve">Sistemi održavanja u vozilu </w:t>
            </w:r>
            <w:r w:rsidRPr="004A3377">
              <w:rPr>
                <w:rFonts w:ascii="Trebuchet MS"/>
                <w:b/>
                <w:i/>
                <w:sz w:val="19"/>
              </w:rPr>
              <w:t>(ATA 45)</w:t>
            </w:r>
          </w:p>
        </w:tc>
        <w:tc>
          <w:tcPr>
            <w:tcW w:w="681" w:type="dxa"/>
          </w:tcPr>
          <w:p w14:paraId="55DDD5C0"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3A5E1665" w14:textId="77777777" w:rsidR="00652107" w:rsidRPr="004A3377" w:rsidRDefault="00652107" w:rsidP="002754FE">
            <w:pPr>
              <w:pStyle w:val="TableParagraph"/>
              <w:spacing w:before="97"/>
              <w:rPr>
                <w:sz w:val="19"/>
              </w:rPr>
            </w:pPr>
            <w:r w:rsidRPr="004A3377">
              <w:rPr>
                <w:sz w:val="19"/>
              </w:rPr>
              <w:t>—</w:t>
            </w:r>
          </w:p>
        </w:tc>
        <w:tc>
          <w:tcPr>
            <w:tcW w:w="681" w:type="dxa"/>
          </w:tcPr>
          <w:p w14:paraId="468DECE5"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4DC5DC9D"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3AAD618E"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28845B5B"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78B17292" w14:textId="77777777" w:rsidR="00652107" w:rsidRPr="004A3377" w:rsidRDefault="00652107" w:rsidP="002754FE">
            <w:pPr>
              <w:pStyle w:val="TableParagraph"/>
              <w:spacing w:before="97"/>
              <w:ind w:right="198"/>
              <w:jc w:val="right"/>
              <w:rPr>
                <w:sz w:val="19"/>
              </w:rPr>
            </w:pPr>
            <w:r w:rsidRPr="004A3377">
              <w:rPr>
                <w:sz w:val="19"/>
              </w:rPr>
              <w:t>—</w:t>
            </w:r>
          </w:p>
        </w:tc>
      </w:tr>
      <w:tr w:rsidR="00652107" w:rsidRPr="004A3377" w14:paraId="142EFA69" w14:textId="77777777" w:rsidTr="002754FE">
        <w:trPr>
          <w:trHeight w:val="422"/>
        </w:trPr>
        <w:tc>
          <w:tcPr>
            <w:tcW w:w="4417" w:type="dxa"/>
            <w:tcBorders>
              <w:left w:val="nil"/>
            </w:tcBorders>
          </w:tcPr>
          <w:p w14:paraId="7326636A" w14:textId="77777777" w:rsidR="00652107" w:rsidRPr="004A3377" w:rsidRDefault="00652107" w:rsidP="002754FE">
            <w:pPr>
              <w:pStyle w:val="TableParagraph"/>
              <w:spacing w:before="96"/>
              <w:rPr>
                <w:rFonts w:ascii="Trebuchet MS"/>
                <w:b/>
                <w:i/>
                <w:sz w:val="19"/>
              </w:rPr>
            </w:pPr>
            <w:r w:rsidRPr="004A3377">
              <w:rPr>
                <w:sz w:val="19"/>
              </w:rPr>
              <w:t xml:space="preserve">13.11  </w:t>
            </w:r>
            <w:r w:rsidRPr="004A3377">
              <w:rPr>
                <w:i/>
                <w:sz w:val="19"/>
              </w:rPr>
              <w:t xml:space="preserve">Klima uređaj i pritisak u kabini </w:t>
            </w:r>
            <w:r w:rsidRPr="004A3377">
              <w:rPr>
                <w:rFonts w:ascii="Trebuchet MS"/>
                <w:b/>
                <w:i/>
                <w:sz w:val="19"/>
              </w:rPr>
              <w:t>(ATA 21)</w:t>
            </w:r>
          </w:p>
        </w:tc>
        <w:tc>
          <w:tcPr>
            <w:tcW w:w="681" w:type="dxa"/>
          </w:tcPr>
          <w:p w14:paraId="22C0C28F" w14:textId="77777777" w:rsidR="00652107" w:rsidRPr="004A3377" w:rsidRDefault="00652107" w:rsidP="002754FE">
            <w:pPr>
              <w:pStyle w:val="TableParagraph"/>
              <w:rPr>
                <w:rFonts w:ascii="Times New Roman"/>
                <w:sz w:val="18"/>
              </w:rPr>
            </w:pPr>
          </w:p>
        </w:tc>
        <w:tc>
          <w:tcPr>
            <w:tcW w:w="681" w:type="dxa"/>
          </w:tcPr>
          <w:p w14:paraId="57F4B4E6" w14:textId="77777777" w:rsidR="00652107" w:rsidRPr="004A3377" w:rsidRDefault="00652107" w:rsidP="002754FE">
            <w:pPr>
              <w:pStyle w:val="TableParagraph"/>
              <w:rPr>
                <w:rFonts w:ascii="Times New Roman"/>
                <w:sz w:val="18"/>
              </w:rPr>
            </w:pPr>
          </w:p>
        </w:tc>
        <w:tc>
          <w:tcPr>
            <w:tcW w:w="681" w:type="dxa"/>
          </w:tcPr>
          <w:p w14:paraId="61CCCA4C" w14:textId="77777777" w:rsidR="00652107" w:rsidRPr="004A3377" w:rsidRDefault="00652107" w:rsidP="002754FE">
            <w:pPr>
              <w:pStyle w:val="TableParagraph"/>
              <w:rPr>
                <w:rFonts w:ascii="Times New Roman"/>
                <w:sz w:val="18"/>
              </w:rPr>
            </w:pPr>
          </w:p>
        </w:tc>
        <w:tc>
          <w:tcPr>
            <w:tcW w:w="681" w:type="dxa"/>
          </w:tcPr>
          <w:p w14:paraId="0879B149" w14:textId="77777777" w:rsidR="00652107" w:rsidRPr="004A3377" w:rsidRDefault="00652107" w:rsidP="002754FE">
            <w:pPr>
              <w:pStyle w:val="TableParagraph"/>
              <w:rPr>
                <w:rFonts w:ascii="Times New Roman"/>
                <w:sz w:val="18"/>
              </w:rPr>
            </w:pPr>
          </w:p>
        </w:tc>
        <w:tc>
          <w:tcPr>
            <w:tcW w:w="681" w:type="dxa"/>
          </w:tcPr>
          <w:p w14:paraId="3F92F1AC" w14:textId="77777777" w:rsidR="00652107" w:rsidRPr="004A3377" w:rsidRDefault="00652107" w:rsidP="002754FE">
            <w:pPr>
              <w:pStyle w:val="TableParagraph"/>
              <w:rPr>
                <w:rFonts w:ascii="Times New Roman"/>
                <w:sz w:val="18"/>
              </w:rPr>
            </w:pPr>
          </w:p>
        </w:tc>
        <w:tc>
          <w:tcPr>
            <w:tcW w:w="681" w:type="dxa"/>
          </w:tcPr>
          <w:p w14:paraId="034E1726" w14:textId="77777777" w:rsidR="00652107" w:rsidRPr="004A3377" w:rsidRDefault="00652107" w:rsidP="002754FE">
            <w:pPr>
              <w:pStyle w:val="TableParagraph"/>
              <w:rPr>
                <w:rFonts w:ascii="Times New Roman"/>
                <w:sz w:val="18"/>
              </w:rPr>
            </w:pPr>
          </w:p>
        </w:tc>
        <w:tc>
          <w:tcPr>
            <w:tcW w:w="686" w:type="dxa"/>
            <w:tcBorders>
              <w:right w:val="nil"/>
            </w:tcBorders>
          </w:tcPr>
          <w:p w14:paraId="65DAC11A" w14:textId="77777777" w:rsidR="00652107" w:rsidRPr="004A3377" w:rsidRDefault="00652107" w:rsidP="002754FE">
            <w:pPr>
              <w:pStyle w:val="TableParagraph"/>
              <w:rPr>
                <w:rFonts w:ascii="Times New Roman"/>
                <w:sz w:val="18"/>
              </w:rPr>
            </w:pPr>
          </w:p>
        </w:tc>
      </w:tr>
      <w:tr w:rsidR="00652107" w:rsidRPr="004A3377" w14:paraId="513FC73D" w14:textId="77777777" w:rsidTr="002754FE">
        <w:trPr>
          <w:trHeight w:val="422"/>
        </w:trPr>
        <w:tc>
          <w:tcPr>
            <w:tcW w:w="4417" w:type="dxa"/>
            <w:tcBorders>
              <w:left w:val="nil"/>
            </w:tcBorders>
          </w:tcPr>
          <w:p w14:paraId="69495134" w14:textId="77777777" w:rsidR="00652107" w:rsidRPr="004A3377" w:rsidRDefault="00652107" w:rsidP="002754FE">
            <w:pPr>
              <w:pStyle w:val="TableParagraph"/>
              <w:spacing w:before="96"/>
              <w:ind w:left="595"/>
              <w:rPr>
                <w:sz w:val="19"/>
              </w:rPr>
            </w:pPr>
            <w:r w:rsidRPr="004A3377">
              <w:rPr>
                <w:sz w:val="19"/>
              </w:rPr>
              <w:t>(a) stvaranje pritiska;</w:t>
            </w:r>
          </w:p>
        </w:tc>
        <w:tc>
          <w:tcPr>
            <w:tcW w:w="681" w:type="dxa"/>
          </w:tcPr>
          <w:p w14:paraId="3CBD2789" w14:textId="77777777" w:rsidR="00652107" w:rsidRPr="004A3377" w:rsidRDefault="00652107" w:rsidP="002754FE">
            <w:pPr>
              <w:pStyle w:val="TableParagraph"/>
              <w:spacing w:before="96"/>
              <w:ind w:left="280"/>
              <w:rPr>
                <w:sz w:val="19"/>
              </w:rPr>
            </w:pPr>
            <w:r w:rsidRPr="004A3377">
              <w:rPr>
                <w:sz w:val="19"/>
              </w:rPr>
              <w:t>3</w:t>
            </w:r>
          </w:p>
        </w:tc>
        <w:tc>
          <w:tcPr>
            <w:tcW w:w="681" w:type="dxa"/>
          </w:tcPr>
          <w:p w14:paraId="3FA27EF9" w14:textId="77777777" w:rsidR="00652107" w:rsidRPr="004A3377" w:rsidRDefault="00652107" w:rsidP="002754FE">
            <w:pPr>
              <w:pStyle w:val="TableParagraph"/>
              <w:spacing w:before="96"/>
              <w:rPr>
                <w:sz w:val="19"/>
              </w:rPr>
            </w:pPr>
            <w:r w:rsidRPr="004A3377">
              <w:rPr>
                <w:sz w:val="19"/>
              </w:rPr>
              <w:t>—</w:t>
            </w:r>
          </w:p>
        </w:tc>
        <w:tc>
          <w:tcPr>
            <w:tcW w:w="681" w:type="dxa"/>
          </w:tcPr>
          <w:p w14:paraId="57EDE5E1" w14:textId="77777777" w:rsidR="00652107" w:rsidRPr="004A3377" w:rsidRDefault="00652107" w:rsidP="002754FE">
            <w:pPr>
              <w:pStyle w:val="TableParagraph"/>
              <w:spacing w:before="96"/>
              <w:ind w:right="1"/>
              <w:rPr>
                <w:sz w:val="19"/>
              </w:rPr>
            </w:pPr>
            <w:r w:rsidRPr="004A3377">
              <w:rPr>
                <w:sz w:val="19"/>
              </w:rPr>
              <w:t>—</w:t>
            </w:r>
          </w:p>
        </w:tc>
        <w:tc>
          <w:tcPr>
            <w:tcW w:w="681" w:type="dxa"/>
          </w:tcPr>
          <w:p w14:paraId="5C98D742" w14:textId="77777777" w:rsidR="00652107" w:rsidRPr="004A3377" w:rsidRDefault="00652107" w:rsidP="002754FE">
            <w:pPr>
              <w:pStyle w:val="TableParagraph"/>
              <w:spacing w:before="96"/>
              <w:ind w:right="3"/>
              <w:rPr>
                <w:sz w:val="19"/>
              </w:rPr>
            </w:pPr>
            <w:r w:rsidRPr="004A3377">
              <w:rPr>
                <w:sz w:val="19"/>
              </w:rPr>
              <w:t>—</w:t>
            </w:r>
          </w:p>
        </w:tc>
        <w:tc>
          <w:tcPr>
            <w:tcW w:w="681" w:type="dxa"/>
          </w:tcPr>
          <w:p w14:paraId="6E86D5BE" w14:textId="77777777" w:rsidR="00652107" w:rsidRPr="004A3377" w:rsidRDefault="00652107" w:rsidP="002754FE">
            <w:pPr>
              <w:pStyle w:val="TableParagraph"/>
              <w:spacing w:before="96"/>
              <w:ind w:left="238"/>
              <w:rPr>
                <w:sz w:val="19"/>
              </w:rPr>
            </w:pPr>
            <w:r w:rsidRPr="004A3377">
              <w:rPr>
                <w:sz w:val="19"/>
              </w:rPr>
              <w:t>—</w:t>
            </w:r>
          </w:p>
        </w:tc>
        <w:tc>
          <w:tcPr>
            <w:tcW w:w="681" w:type="dxa"/>
          </w:tcPr>
          <w:p w14:paraId="45C2C0E6" w14:textId="77777777" w:rsidR="00652107" w:rsidRPr="004A3377" w:rsidRDefault="00652107" w:rsidP="002754FE">
            <w:pPr>
              <w:pStyle w:val="TableParagraph"/>
              <w:spacing w:before="96"/>
              <w:ind w:right="6"/>
              <w:rPr>
                <w:sz w:val="19"/>
              </w:rPr>
            </w:pPr>
            <w:r w:rsidRPr="004A3377">
              <w:rPr>
                <w:sz w:val="19"/>
              </w:rPr>
              <w:t>—</w:t>
            </w:r>
          </w:p>
        </w:tc>
        <w:tc>
          <w:tcPr>
            <w:tcW w:w="686" w:type="dxa"/>
            <w:tcBorders>
              <w:right w:val="nil"/>
            </w:tcBorders>
          </w:tcPr>
          <w:p w14:paraId="5B6F2087" w14:textId="77777777" w:rsidR="00652107" w:rsidRPr="004A3377" w:rsidRDefault="00652107" w:rsidP="002754FE">
            <w:pPr>
              <w:pStyle w:val="TableParagraph"/>
              <w:spacing w:before="96"/>
              <w:ind w:right="238"/>
              <w:jc w:val="right"/>
              <w:rPr>
                <w:sz w:val="19"/>
              </w:rPr>
            </w:pPr>
            <w:r w:rsidRPr="004A3377">
              <w:rPr>
                <w:sz w:val="19"/>
              </w:rPr>
              <w:t>3</w:t>
            </w:r>
          </w:p>
        </w:tc>
      </w:tr>
      <w:tr w:rsidR="00652107" w:rsidRPr="004A3377" w14:paraId="1CBD5B49" w14:textId="77777777" w:rsidTr="002754FE">
        <w:trPr>
          <w:trHeight w:val="422"/>
        </w:trPr>
        <w:tc>
          <w:tcPr>
            <w:tcW w:w="4417" w:type="dxa"/>
            <w:tcBorders>
              <w:left w:val="nil"/>
            </w:tcBorders>
          </w:tcPr>
          <w:p w14:paraId="16CB5417" w14:textId="77777777" w:rsidR="00652107" w:rsidRPr="004A3377" w:rsidRDefault="00652107" w:rsidP="002754FE">
            <w:pPr>
              <w:pStyle w:val="TableParagraph"/>
              <w:spacing w:before="97"/>
              <w:ind w:left="595"/>
              <w:rPr>
                <w:sz w:val="19"/>
              </w:rPr>
            </w:pPr>
            <w:r w:rsidRPr="004A3377">
              <w:rPr>
                <w:sz w:val="19"/>
              </w:rPr>
              <w:t>(b) Dovod vazduha;</w:t>
            </w:r>
          </w:p>
        </w:tc>
        <w:tc>
          <w:tcPr>
            <w:tcW w:w="681" w:type="dxa"/>
          </w:tcPr>
          <w:p w14:paraId="1165C389" w14:textId="77777777" w:rsidR="00652107" w:rsidRPr="004A3377" w:rsidRDefault="00652107" w:rsidP="002754FE">
            <w:pPr>
              <w:pStyle w:val="TableParagraph"/>
              <w:spacing w:before="97"/>
              <w:ind w:left="280"/>
              <w:rPr>
                <w:sz w:val="19"/>
              </w:rPr>
            </w:pPr>
            <w:r w:rsidRPr="004A3377">
              <w:rPr>
                <w:sz w:val="19"/>
              </w:rPr>
              <w:t>1</w:t>
            </w:r>
          </w:p>
        </w:tc>
        <w:tc>
          <w:tcPr>
            <w:tcW w:w="681" w:type="dxa"/>
          </w:tcPr>
          <w:p w14:paraId="080B15B2" w14:textId="77777777" w:rsidR="00652107" w:rsidRPr="004A3377" w:rsidRDefault="00652107" w:rsidP="002754FE">
            <w:pPr>
              <w:pStyle w:val="TableParagraph"/>
              <w:spacing w:before="97"/>
              <w:rPr>
                <w:sz w:val="19"/>
              </w:rPr>
            </w:pPr>
            <w:r w:rsidRPr="004A3377">
              <w:rPr>
                <w:sz w:val="19"/>
              </w:rPr>
              <w:t>—</w:t>
            </w:r>
          </w:p>
        </w:tc>
        <w:tc>
          <w:tcPr>
            <w:tcW w:w="681" w:type="dxa"/>
          </w:tcPr>
          <w:p w14:paraId="2C4C069C"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7BA66A4E"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3A493829"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25FC4042"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5939E2C4" w14:textId="77777777" w:rsidR="00652107" w:rsidRPr="004A3377" w:rsidRDefault="00652107" w:rsidP="002754FE">
            <w:pPr>
              <w:pStyle w:val="TableParagraph"/>
              <w:spacing w:before="97"/>
              <w:ind w:right="238"/>
              <w:jc w:val="right"/>
              <w:rPr>
                <w:sz w:val="19"/>
              </w:rPr>
            </w:pPr>
            <w:r w:rsidRPr="004A3377">
              <w:rPr>
                <w:sz w:val="19"/>
              </w:rPr>
              <w:t>1</w:t>
            </w:r>
          </w:p>
        </w:tc>
      </w:tr>
      <w:tr w:rsidR="00652107" w:rsidRPr="004A3377" w14:paraId="55094557" w14:textId="77777777" w:rsidTr="002754FE">
        <w:trPr>
          <w:trHeight w:val="422"/>
        </w:trPr>
        <w:tc>
          <w:tcPr>
            <w:tcW w:w="4417" w:type="dxa"/>
            <w:tcBorders>
              <w:left w:val="nil"/>
            </w:tcBorders>
          </w:tcPr>
          <w:p w14:paraId="2763D072" w14:textId="77777777" w:rsidR="00652107" w:rsidRPr="004A3377" w:rsidRDefault="00652107" w:rsidP="002754FE">
            <w:pPr>
              <w:pStyle w:val="TableParagraph"/>
              <w:spacing w:before="97"/>
              <w:ind w:left="595"/>
              <w:rPr>
                <w:sz w:val="19"/>
              </w:rPr>
            </w:pPr>
            <w:r w:rsidRPr="004A3377">
              <w:rPr>
                <w:sz w:val="19"/>
              </w:rPr>
              <w:t>(c) Klima uređaj;</w:t>
            </w:r>
          </w:p>
        </w:tc>
        <w:tc>
          <w:tcPr>
            <w:tcW w:w="681" w:type="dxa"/>
          </w:tcPr>
          <w:p w14:paraId="3B405F7C"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2F9BE91F" w14:textId="77777777" w:rsidR="00652107" w:rsidRPr="004A3377" w:rsidRDefault="00652107" w:rsidP="002754FE">
            <w:pPr>
              <w:pStyle w:val="TableParagraph"/>
              <w:spacing w:before="97"/>
              <w:rPr>
                <w:sz w:val="19"/>
              </w:rPr>
            </w:pPr>
            <w:r w:rsidRPr="004A3377">
              <w:rPr>
                <w:sz w:val="19"/>
              </w:rPr>
              <w:t>—</w:t>
            </w:r>
          </w:p>
        </w:tc>
        <w:tc>
          <w:tcPr>
            <w:tcW w:w="681" w:type="dxa"/>
          </w:tcPr>
          <w:p w14:paraId="0B4B1245"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5A08A9E5"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196AA550"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2B54AFDA"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6AEB041A" w14:textId="77777777" w:rsidR="00652107" w:rsidRPr="004A3377" w:rsidRDefault="00652107" w:rsidP="002754FE">
            <w:pPr>
              <w:pStyle w:val="TableParagraph"/>
              <w:spacing w:before="97"/>
              <w:ind w:right="238"/>
              <w:jc w:val="right"/>
              <w:rPr>
                <w:sz w:val="19"/>
              </w:rPr>
            </w:pPr>
            <w:r w:rsidRPr="004A3377">
              <w:rPr>
                <w:sz w:val="19"/>
              </w:rPr>
              <w:t>3</w:t>
            </w:r>
          </w:p>
        </w:tc>
      </w:tr>
      <w:tr w:rsidR="00652107" w:rsidRPr="004A3377" w14:paraId="57DE35E5" w14:textId="77777777" w:rsidTr="002754FE">
        <w:trPr>
          <w:trHeight w:val="422"/>
        </w:trPr>
        <w:tc>
          <w:tcPr>
            <w:tcW w:w="4417" w:type="dxa"/>
            <w:tcBorders>
              <w:left w:val="nil"/>
            </w:tcBorders>
          </w:tcPr>
          <w:p w14:paraId="5FB60A06" w14:textId="77777777" w:rsidR="00652107" w:rsidRPr="004A3377" w:rsidRDefault="00652107" w:rsidP="002754FE">
            <w:pPr>
              <w:pStyle w:val="TableParagraph"/>
              <w:spacing w:before="97"/>
              <w:ind w:left="595"/>
              <w:rPr>
                <w:sz w:val="19"/>
              </w:rPr>
            </w:pPr>
            <w:r w:rsidRPr="004A3377">
              <w:rPr>
                <w:sz w:val="19"/>
              </w:rPr>
              <w:t>(d) Sigurnosni i upozoravajući uređaji.</w:t>
            </w:r>
          </w:p>
        </w:tc>
        <w:tc>
          <w:tcPr>
            <w:tcW w:w="681" w:type="dxa"/>
          </w:tcPr>
          <w:p w14:paraId="65AB65D7"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7B6EC4E4" w14:textId="77777777" w:rsidR="00652107" w:rsidRPr="004A3377" w:rsidRDefault="00652107" w:rsidP="002754FE">
            <w:pPr>
              <w:pStyle w:val="TableParagraph"/>
              <w:spacing w:before="97"/>
              <w:rPr>
                <w:sz w:val="19"/>
              </w:rPr>
            </w:pPr>
            <w:r w:rsidRPr="004A3377">
              <w:rPr>
                <w:sz w:val="19"/>
              </w:rPr>
              <w:t>—</w:t>
            </w:r>
          </w:p>
        </w:tc>
        <w:tc>
          <w:tcPr>
            <w:tcW w:w="681" w:type="dxa"/>
          </w:tcPr>
          <w:p w14:paraId="63844C39"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656D0809"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22DA3F9A"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29C6B3DD"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46EEF29C" w14:textId="77777777" w:rsidR="00652107" w:rsidRPr="004A3377" w:rsidRDefault="00652107" w:rsidP="002754FE">
            <w:pPr>
              <w:pStyle w:val="TableParagraph"/>
              <w:spacing w:before="97"/>
              <w:ind w:right="238"/>
              <w:jc w:val="right"/>
              <w:rPr>
                <w:sz w:val="19"/>
              </w:rPr>
            </w:pPr>
            <w:r w:rsidRPr="004A3377">
              <w:rPr>
                <w:sz w:val="19"/>
              </w:rPr>
              <w:t>3</w:t>
            </w:r>
          </w:p>
        </w:tc>
      </w:tr>
      <w:tr w:rsidR="00652107" w:rsidRPr="004A3377" w14:paraId="5A7E858E" w14:textId="77777777" w:rsidTr="002754FE">
        <w:trPr>
          <w:trHeight w:val="416"/>
        </w:trPr>
        <w:tc>
          <w:tcPr>
            <w:tcW w:w="4417" w:type="dxa"/>
            <w:tcBorders>
              <w:left w:val="nil"/>
              <w:bottom w:val="nil"/>
            </w:tcBorders>
          </w:tcPr>
          <w:p w14:paraId="02C66943" w14:textId="77777777" w:rsidR="00652107" w:rsidRPr="004A3377" w:rsidRDefault="00652107" w:rsidP="002754FE">
            <w:pPr>
              <w:pStyle w:val="TableParagraph"/>
              <w:spacing w:before="97"/>
              <w:rPr>
                <w:rFonts w:ascii="Trebuchet MS"/>
                <w:b/>
                <w:i/>
                <w:sz w:val="19"/>
              </w:rPr>
            </w:pPr>
            <w:r w:rsidRPr="004A3377">
              <w:rPr>
                <w:sz w:val="19"/>
              </w:rPr>
              <w:t xml:space="preserve">13.12 </w:t>
            </w:r>
            <w:r w:rsidRPr="004A3377">
              <w:rPr>
                <w:i/>
                <w:sz w:val="19"/>
              </w:rPr>
              <w:t xml:space="preserve">Zaštita od požara </w:t>
            </w:r>
            <w:r w:rsidRPr="004A3377">
              <w:rPr>
                <w:rFonts w:ascii="Trebuchet MS"/>
                <w:b/>
                <w:i/>
                <w:sz w:val="19"/>
              </w:rPr>
              <w:t>(ATA 26)</w:t>
            </w:r>
          </w:p>
        </w:tc>
        <w:tc>
          <w:tcPr>
            <w:tcW w:w="681" w:type="dxa"/>
            <w:vMerge w:val="restart"/>
          </w:tcPr>
          <w:p w14:paraId="10C0E55E" w14:textId="77777777" w:rsidR="00652107" w:rsidRPr="004A3377" w:rsidRDefault="00652107" w:rsidP="002754FE">
            <w:pPr>
              <w:pStyle w:val="TableParagraph"/>
            </w:pPr>
          </w:p>
          <w:p w14:paraId="532BF934" w14:textId="77777777" w:rsidR="00652107" w:rsidRPr="004A3377" w:rsidRDefault="00652107" w:rsidP="002754FE">
            <w:pPr>
              <w:pStyle w:val="TableParagraph"/>
              <w:spacing w:before="8"/>
            </w:pPr>
          </w:p>
          <w:p w14:paraId="59041741" w14:textId="77777777" w:rsidR="00652107" w:rsidRPr="004A3377" w:rsidRDefault="00652107" w:rsidP="002754FE">
            <w:pPr>
              <w:pStyle w:val="TableParagraph"/>
              <w:ind w:right="1"/>
              <w:rPr>
                <w:sz w:val="19"/>
              </w:rPr>
            </w:pPr>
            <w:r w:rsidRPr="004A3377">
              <w:rPr>
                <w:sz w:val="19"/>
              </w:rPr>
              <w:t>3</w:t>
            </w:r>
          </w:p>
        </w:tc>
        <w:tc>
          <w:tcPr>
            <w:tcW w:w="681" w:type="dxa"/>
            <w:vMerge w:val="restart"/>
          </w:tcPr>
          <w:p w14:paraId="0CFD10E0" w14:textId="77777777" w:rsidR="00652107" w:rsidRPr="004A3377" w:rsidRDefault="00652107" w:rsidP="002754FE">
            <w:pPr>
              <w:pStyle w:val="TableParagraph"/>
            </w:pPr>
          </w:p>
          <w:p w14:paraId="637D294E" w14:textId="77777777" w:rsidR="00652107" w:rsidRPr="004A3377" w:rsidRDefault="00652107" w:rsidP="002754FE">
            <w:pPr>
              <w:pStyle w:val="TableParagraph"/>
              <w:spacing w:before="8"/>
            </w:pPr>
          </w:p>
          <w:p w14:paraId="53A67D8F" w14:textId="77777777" w:rsidR="00652107" w:rsidRPr="004A3377" w:rsidRDefault="00652107" w:rsidP="002754FE">
            <w:pPr>
              <w:pStyle w:val="TableParagraph"/>
              <w:rPr>
                <w:sz w:val="19"/>
              </w:rPr>
            </w:pPr>
            <w:r w:rsidRPr="004A3377">
              <w:rPr>
                <w:sz w:val="19"/>
              </w:rPr>
              <w:t>—</w:t>
            </w:r>
          </w:p>
        </w:tc>
        <w:tc>
          <w:tcPr>
            <w:tcW w:w="681" w:type="dxa"/>
            <w:vMerge w:val="restart"/>
          </w:tcPr>
          <w:p w14:paraId="352BCA31" w14:textId="77777777" w:rsidR="00652107" w:rsidRPr="004A3377" w:rsidRDefault="00652107" w:rsidP="002754FE">
            <w:pPr>
              <w:pStyle w:val="TableParagraph"/>
            </w:pPr>
          </w:p>
          <w:p w14:paraId="6BF87B36" w14:textId="77777777" w:rsidR="00652107" w:rsidRPr="004A3377" w:rsidRDefault="00652107" w:rsidP="002754FE">
            <w:pPr>
              <w:pStyle w:val="TableParagraph"/>
              <w:spacing w:before="8"/>
            </w:pPr>
          </w:p>
          <w:p w14:paraId="369BB669" w14:textId="77777777" w:rsidR="00652107" w:rsidRPr="004A3377" w:rsidRDefault="00652107" w:rsidP="002754FE">
            <w:pPr>
              <w:pStyle w:val="TableParagraph"/>
              <w:ind w:right="1"/>
              <w:rPr>
                <w:sz w:val="19"/>
              </w:rPr>
            </w:pPr>
            <w:r w:rsidRPr="004A3377">
              <w:rPr>
                <w:sz w:val="19"/>
              </w:rPr>
              <w:t>—</w:t>
            </w:r>
          </w:p>
        </w:tc>
        <w:tc>
          <w:tcPr>
            <w:tcW w:w="681" w:type="dxa"/>
            <w:vMerge w:val="restart"/>
          </w:tcPr>
          <w:p w14:paraId="0EB1B449" w14:textId="77777777" w:rsidR="00652107" w:rsidRPr="004A3377" w:rsidRDefault="00652107" w:rsidP="002754FE">
            <w:pPr>
              <w:pStyle w:val="TableParagraph"/>
            </w:pPr>
          </w:p>
          <w:p w14:paraId="525E1BB3" w14:textId="77777777" w:rsidR="00652107" w:rsidRPr="004A3377" w:rsidRDefault="00652107" w:rsidP="002754FE">
            <w:pPr>
              <w:pStyle w:val="TableParagraph"/>
              <w:spacing w:before="8"/>
            </w:pPr>
          </w:p>
          <w:p w14:paraId="7F59914B" w14:textId="77777777" w:rsidR="00652107" w:rsidRPr="004A3377" w:rsidRDefault="00652107" w:rsidP="002754FE">
            <w:pPr>
              <w:pStyle w:val="TableParagraph"/>
              <w:ind w:right="3"/>
              <w:rPr>
                <w:sz w:val="19"/>
              </w:rPr>
            </w:pPr>
            <w:r w:rsidRPr="004A3377">
              <w:rPr>
                <w:sz w:val="19"/>
              </w:rPr>
              <w:t>—</w:t>
            </w:r>
          </w:p>
        </w:tc>
        <w:tc>
          <w:tcPr>
            <w:tcW w:w="681" w:type="dxa"/>
            <w:vMerge w:val="restart"/>
          </w:tcPr>
          <w:p w14:paraId="2A27E056" w14:textId="77777777" w:rsidR="00652107" w:rsidRPr="004A3377" w:rsidRDefault="00652107" w:rsidP="002754FE">
            <w:pPr>
              <w:pStyle w:val="TableParagraph"/>
            </w:pPr>
          </w:p>
          <w:p w14:paraId="56D600E8" w14:textId="77777777" w:rsidR="00652107" w:rsidRPr="004A3377" w:rsidRDefault="00652107" w:rsidP="002754FE">
            <w:pPr>
              <w:pStyle w:val="TableParagraph"/>
              <w:spacing w:before="8"/>
            </w:pPr>
          </w:p>
          <w:p w14:paraId="6AEDB0ED" w14:textId="77777777" w:rsidR="00652107" w:rsidRPr="004A3377" w:rsidRDefault="00652107" w:rsidP="002754FE">
            <w:pPr>
              <w:pStyle w:val="TableParagraph"/>
              <w:ind w:right="4"/>
              <w:rPr>
                <w:sz w:val="19"/>
              </w:rPr>
            </w:pPr>
            <w:r w:rsidRPr="004A3377">
              <w:rPr>
                <w:sz w:val="19"/>
              </w:rPr>
              <w:t>—</w:t>
            </w:r>
          </w:p>
        </w:tc>
        <w:tc>
          <w:tcPr>
            <w:tcW w:w="681" w:type="dxa"/>
            <w:vMerge w:val="restart"/>
          </w:tcPr>
          <w:p w14:paraId="3BA95C79" w14:textId="77777777" w:rsidR="00652107" w:rsidRPr="004A3377" w:rsidRDefault="00652107" w:rsidP="002754FE">
            <w:pPr>
              <w:pStyle w:val="TableParagraph"/>
            </w:pPr>
          </w:p>
          <w:p w14:paraId="6B4D68D8" w14:textId="77777777" w:rsidR="00652107" w:rsidRPr="004A3377" w:rsidRDefault="00652107" w:rsidP="002754FE">
            <w:pPr>
              <w:pStyle w:val="TableParagraph"/>
              <w:spacing w:before="8"/>
            </w:pPr>
          </w:p>
          <w:p w14:paraId="13BC0CF9" w14:textId="77777777" w:rsidR="00652107" w:rsidRPr="004A3377" w:rsidRDefault="00652107" w:rsidP="002754FE">
            <w:pPr>
              <w:pStyle w:val="TableParagraph"/>
              <w:ind w:right="6"/>
              <w:rPr>
                <w:sz w:val="19"/>
              </w:rPr>
            </w:pPr>
            <w:r w:rsidRPr="004A3377">
              <w:rPr>
                <w:sz w:val="19"/>
              </w:rPr>
              <w:t>—</w:t>
            </w:r>
          </w:p>
        </w:tc>
        <w:tc>
          <w:tcPr>
            <w:tcW w:w="686" w:type="dxa"/>
            <w:vMerge w:val="restart"/>
            <w:tcBorders>
              <w:right w:val="nil"/>
            </w:tcBorders>
          </w:tcPr>
          <w:p w14:paraId="304A7284" w14:textId="77777777" w:rsidR="00652107" w:rsidRPr="004A3377" w:rsidRDefault="00652107" w:rsidP="002754FE">
            <w:pPr>
              <w:pStyle w:val="TableParagraph"/>
            </w:pPr>
          </w:p>
          <w:p w14:paraId="3318056D" w14:textId="77777777" w:rsidR="00652107" w:rsidRPr="004A3377" w:rsidRDefault="00652107" w:rsidP="002754FE">
            <w:pPr>
              <w:pStyle w:val="TableParagraph"/>
              <w:spacing w:before="8"/>
            </w:pPr>
          </w:p>
          <w:p w14:paraId="3B94E769" w14:textId="77777777" w:rsidR="00652107" w:rsidRPr="004A3377" w:rsidRDefault="00652107" w:rsidP="002754FE">
            <w:pPr>
              <w:pStyle w:val="TableParagraph"/>
              <w:ind w:left="95"/>
              <w:rPr>
                <w:sz w:val="19"/>
              </w:rPr>
            </w:pPr>
            <w:r w:rsidRPr="004A3377">
              <w:rPr>
                <w:sz w:val="19"/>
              </w:rPr>
              <w:t>3</w:t>
            </w:r>
          </w:p>
        </w:tc>
      </w:tr>
      <w:tr w:rsidR="00652107" w:rsidRPr="004A3377" w14:paraId="463C5C60" w14:textId="77777777" w:rsidTr="002754FE">
        <w:trPr>
          <w:trHeight w:val="620"/>
        </w:trPr>
        <w:tc>
          <w:tcPr>
            <w:tcW w:w="4417" w:type="dxa"/>
            <w:tcBorders>
              <w:top w:val="nil"/>
              <w:left w:val="nil"/>
              <w:bottom w:val="nil"/>
            </w:tcBorders>
          </w:tcPr>
          <w:p w14:paraId="42D66D54" w14:textId="77777777" w:rsidR="00652107" w:rsidRPr="004A3377" w:rsidRDefault="00652107" w:rsidP="002754FE">
            <w:pPr>
              <w:pStyle w:val="TableParagraph"/>
              <w:spacing w:before="99" w:line="230" w:lineRule="auto"/>
              <w:ind w:left="890" w:hanging="295"/>
              <w:rPr>
                <w:sz w:val="19"/>
              </w:rPr>
            </w:pPr>
            <w:r w:rsidRPr="004A3377">
              <w:rPr>
                <w:sz w:val="19"/>
              </w:rPr>
              <w:t>(a) Sistem za detekciju požara i dima i sistem za gašenje požara;</w:t>
            </w:r>
          </w:p>
        </w:tc>
        <w:tc>
          <w:tcPr>
            <w:tcW w:w="681" w:type="dxa"/>
            <w:vMerge/>
            <w:tcBorders>
              <w:top w:val="nil"/>
            </w:tcBorders>
          </w:tcPr>
          <w:p w14:paraId="372D1A11" w14:textId="77777777" w:rsidR="00652107" w:rsidRPr="004A3377" w:rsidRDefault="00652107" w:rsidP="002754FE">
            <w:pPr>
              <w:rPr>
                <w:sz w:val="2"/>
                <w:szCs w:val="2"/>
              </w:rPr>
            </w:pPr>
          </w:p>
        </w:tc>
        <w:tc>
          <w:tcPr>
            <w:tcW w:w="681" w:type="dxa"/>
            <w:vMerge/>
            <w:tcBorders>
              <w:top w:val="nil"/>
            </w:tcBorders>
          </w:tcPr>
          <w:p w14:paraId="584DBCE4" w14:textId="77777777" w:rsidR="00652107" w:rsidRPr="004A3377" w:rsidRDefault="00652107" w:rsidP="002754FE">
            <w:pPr>
              <w:rPr>
                <w:sz w:val="2"/>
                <w:szCs w:val="2"/>
              </w:rPr>
            </w:pPr>
          </w:p>
        </w:tc>
        <w:tc>
          <w:tcPr>
            <w:tcW w:w="681" w:type="dxa"/>
            <w:vMerge/>
            <w:tcBorders>
              <w:top w:val="nil"/>
            </w:tcBorders>
          </w:tcPr>
          <w:p w14:paraId="395451F1" w14:textId="77777777" w:rsidR="00652107" w:rsidRPr="004A3377" w:rsidRDefault="00652107" w:rsidP="002754FE">
            <w:pPr>
              <w:rPr>
                <w:sz w:val="2"/>
                <w:szCs w:val="2"/>
              </w:rPr>
            </w:pPr>
          </w:p>
        </w:tc>
        <w:tc>
          <w:tcPr>
            <w:tcW w:w="681" w:type="dxa"/>
            <w:vMerge/>
            <w:tcBorders>
              <w:top w:val="nil"/>
            </w:tcBorders>
          </w:tcPr>
          <w:p w14:paraId="72D85F97" w14:textId="77777777" w:rsidR="00652107" w:rsidRPr="004A3377" w:rsidRDefault="00652107" w:rsidP="002754FE">
            <w:pPr>
              <w:rPr>
                <w:sz w:val="2"/>
                <w:szCs w:val="2"/>
              </w:rPr>
            </w:pPr>
          </w:p>
        </w:tc>
        <w:tc>
          <w:tcPr>
            <w:tcW w:w="681" w:type="dxa"/>
            <w:vMerge/>
            <w:tcBorders>
              <w:top w:val="nil"/>
            </w:tcBorders>
          </w:tcPr>
          <w:p w14:paraId="71D82A46" w14:textId="77777777" w:rsidR="00652107" w:rsidRPr="004A3377" w:rsidRDefault="00652107" w:rsidP="002754FE">
            <w:pPr>
              <w:rPr>
                <w:sz w:val="2"/>
                <w:szCs w:val="2"/>
              </w:rPr>
            </w:pPr>
          </w:p>
        </w:tc>
        <w:tc>
          <w:tcPr>
            <w:tcW w:w="681" w:type="dxa"/>
            <w:vMerge/>
            <w:tcBorders>
              <w:top w:val="nil"/>
            </w:tcBorders>
          </w:tcPr>
          <w:p w14:paraId="0CDABA8A" w14:textId="77777777" w:rsidR="00652107" w:rsidRPr="004A3377" w:rsidRDefault="00652107" w:rsidP="002754FE">
            <w:pPr>
              <w:rPr>
                <w:sz w:val="2"/>
                <w:szCs w:val="2"/>
              </w:rPr>
            </w:pPr>
          </w:p>
        </w:tc>
        <w:tc>
          <w:tcPr>
            <w:tcW w:w="686" w:type="dxa"/>
            <w:vMerge/>
            <w:tcBorders>
              <w:top w:val="nil"/>
              <w:right w:val="nil"/>
            </w:tcBorders>
          </w:tcPr>
          <w:p w14:paraId="3E330465" w14:textId="77777777" w:rsidR="00652107" w:rsidRPr="004A3377" w:rsidRDefault="00652107" w:rsidP="002754FE">
            <w:pPr>
              <w:rPr>
                <w:sz w:val="2"/>
                <w:szCs w:val="2"/>
              </w:rPr>
            </w:pPr>
          </w:p>
        </w:tc>
      </w:tr>
      <w:tr w:rsidR="00652107" w:rsidRPr="004A3377" w14:paraId="32542B59" w14:textId="77777777" w:rsidTr="002754FE">
        <w:trPr>
          <w:trHeight w:val="422"/>
        </w:trPr>
        <w:tc>
          <w:tcPr>
            <w:tcW w:w="4417" w:type="dxa"/>
            <w:tcBorders>
              <w:top w:val="nil"/>
              <w:left w:val="nil"/>
            </w:tcBorders>
          </w:tcPr>
          <w:p w14:paraId="14B0A5DF" w14:textId="77777777" w:rsidR="00652107" w:rsidRPr="004A3377" w:rsidRDefault="00652107" w:rsidP="002754FE">
            <w:pPr>
              <w:pStyle w:val="TableParagraph"/>
              <w:spacing w:before="97"/>
              <w:ind w:left="595"/>
              <w:rPr>
                <w:sz w:val="19"/>
              </w:rPr>
            </w:pPr>
            <w:r w:rsidRPr="004A3377">
              <w:rPr>
                <w:sz w:val="19"/>
              </w:rPr>
              <w:t>(b) Prenosivi aparat za gašenje požara.</w:t>
            </w:r>
          </w:p>
        </w:tc>
        <w:tc>
          <w:tcPr>
            <w:tcW w:w="681" w:type="dxa"/>
          </w:tcPr>
          <w:p w14:paraId="57D80B11" w14:textId="77777777" w:rsidR="00652107" w:rsidRPr="004A3377" w:rsidRDefault="00652107" w:rsidP="002754FE">
            <w:pPr>
              <w:pStyle w:val="TableParagraph"/>
              <w:spacing w:before="97"/>
              <w:ind w:left="280"/>
              <w:rPr>
                <w:sz w:val="19"/>
              </w:rPr>
            </w:pPr>
            <w:r w:rsidRPr="004A3377">
              <w:rPr>
                <w:sz w:val="19"/>
              </w:rPr>
              <w:t>1</w:t>
            </w:r>
          </w:p>
        </w:tc>
        <w:tc>
          <w:tcPr>
            <w:tcW w:w="681" w:type="dxa"/>
          </w:tcPr>
          <w:p w14:paraId="162D67B7" w14:textId="77777777" w:rsidR="00652107" w:rsidRPr="004A3377" w:rsidRDefault="00652107" w:rsidP="002754FE">
            <w:pPr>
              <w:pStyle w:val="TableParagraph"/>
              <w:spacing w:before="97"/>
              <w:rPr>
                <w:sz w:val="19"/>
              </w:rPr>
            </w:pPr>
            <w:r w:rsidRPr="004A3377">
              <w:rPr>
                <w:sz w:val="19"/>
              </w:rPr>
              <w:t>—</w:t>
            </w:r>
          </w:p>
        </w:tc>
        <w:tc>
          <w:tcPr>
            <w:tcW w:w="681" w:type="dxa"/>
          </w:tcPr>
          <w:p w14:paraId="66F09778"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36EFB514"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25029BFB"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7026AC3F"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16AAD258" w14:textId="77777777" w:rsidR="00652107" w:rsidRPr="004A3377" w:rsidRDefault="00652107" w:rsidP="002754FE">
            <w:pPr>
              <w:pStyle w:val="TableParagraph"/>
              <w:spacing w:before="97"/>
              <w:ind w:right="238"/>
              <w:jc w:val="right"/>
              <w:rPr>
                <w:sz w:val="19"/>
              </w:rPr>
            </w:pPr>
            <w:r w:rsidRPr="004A3377">
              <w:rPr>
                <w:sz w:val="19"/>
              </w:rPr>
              <w:t>1</w:t>
            </w:r>
          </w:p>
        </w:tc>
      </w:tr>
      <w:tr w:rsidR="00652107" w:rsidRPr="004A3377" w14:paraId="5A6B4B55" w14:textId="77777777" w:rsidTr="002754FE">
        <w:trPr>
          <w:trHeight w:val="416"/>
        </w:trPr>
        <w:tc>
          <w:tcPr>
            <w:tcW w:w="4417" w:type="dxa"/>
            <w:tcBorders>
              <w:left w:val="nil"/>
              <w:bottom w:val="nil"/>
            </w:tcBorders>
          </w:tcPr>
          <w:p w14:paraId="620FC3B5" w14:textId="77777777" w:rsidR="00652107" w:rsidRPr="004A3377" w:rsidRDefault="00652107" w:rsidP="002754FE">
            <w:pPr>
              <w:pStyle w:val="TableParagraph"/>
              <w:spacing w:before="97"/>
              <w:rPr>
                <w:rFonts w:ascii="Trebuchet MS"/>
                <w:b/>
                <w:i/>
                <w:sz w:val="19"/>
              </w:rPr>
            </w:pPr>
            <w:r w:rsidRPr="004A3377">
              <w:rPr>
                <w:sz w:val="19"/>
              </w:rPr>
              <w:t xml:space="preserve">13.13 </w:t>
            </w:r>
            <w:r w:rsidRPr="004A3377">
              <w:rPr>
                <w:i/>
                <w:sz w:val="19"/>
              </w:rPr>
              <w:t xml:space="preserve">Sistemi goriva </w:t>
            </w:r>
            <w:r w:rsidRPr="004A3377">
              <w:rPr>
                <w:rFonts w:ascii="Trebuchet MS"/>
                <w:b/>
                <w:i/>
                <w:sz w:val="19"/>
              </w:rPr>
              <w:t>(ATA 28, ATA 47)</w:t>
            </w:r>
          </w:p>
        </w:tc>
        <w:tc>
          <w:tcPr>
            <w:tcW w:w="681" w:type="dxa"/>
            <w:vMerge w:val="restart"/>
          </w:tcPr>
          <w:p w14:paraId="11D3D072" w14:textId="77777777" w:rsidR="00652107" w:rsidRPr="004A3377" w:rsidRDefault="00652107" w:rsidP="002754FE">
            <w:pPr>
              <w:pStyle w:val="TableParagraph"/>
            </w:pPr>
          </w:p>
          <w:p w14:paraId="05F06927" w14:textId="77777777" w:rsidR="00652107" w:rsidRPr="004A3377" w:rsidRDefault="00652107" w:rsidP="002754FE">
            <w:pPr>
              <w:pStyle w:val="TableParagraph"/>
              <w:spacing w:before="8"/>
            </w:pPr>
          </w:p>
          <w:p w14:paraId="72FEB86F" w14:textId="77777777" w:rsidR="00652107" w:rsidRPr="004A3377" w:rsidRDefault="00652107" w:rsidP="002754FE">
            <w:pPr>
              <w:pStyle w:val="TableParagraph"/>
              <w:ind w:right="1"/>
              <w:rPr>
                <w:sz w:val="19"/>
              </w:rPr>
            </w:pPr>
            <w:r w:rsidRPr="004A3377">
              <w:rPr>
                <w:sz w:val="19"/>
              </w:rPr>
              <w:t>1</w:t>
            </w:r>
          </w:p>
        </w:tc>
        <w:tc>
          <w:tcPr>
            <w:tcW w:w="681" w:type="dxa"/>
            <w:vMerge w:val="restart"/>
          </w:tcPr>
          <w:p w14:paraId="30F66E2A" w14:textId="77777777" w:rsidR="00652107" w:rsidRPr="004A3377" w:rsidRDefault="00652107" w:rsidP="002754FE">
            <w:pPr>
              <w:pStyle w:val="TableParagraph"/>
            </w:pPr>
          </w:p>
          <w:p w14:paraId="78ED1433" w14:textId="77777777" w:rsidR="00652107" w:rsidRPr="004A3377" w:rsidRDefault="00652107" w:rsidP="002754FE">
            <w:pPr>
              <w:pStyle w:val="TableParagraph"/>
              <w:spacing w:before="8"/>
            </w:pPr>
          </w:p>
          <w:p w14:paraId="3A2CEBA7" w14:textId="77777777" w:rsidR="00652107" w:rsidRPr="004A3377" w:rsidRDefault="00652107" w:rsidP="002754FE">
            <w:pPr>
              <w:pStyle w:val="TableParagraph"/>
              <w:rPr>
                <w:sz w:val="19"/>
              </w:rPr>
            </w:pPr>
            <w:r w:rsidRPr="004A3377">
              <w:rPr>
                <w:sz w:val="19"/>
              </w:rPr>
              <w:t>—</w:t>
            </w:r>
          </w:p>
        </w:tc>
        <w:tc>
          <w:tcPr>
            <w:tcW w:w="681" w:type="dxa"/>
            <w:vMerge w:val="restart"/>
          </w:tcPr>
          <w:p w14:paraId="68593AB6" w14:textId="77777777" w:rsidR="00652107" w:rsidRPr="004A3377" w:rsidRDefault="00652107" w:rsidP="002754FE">
            <w:pPr>
              <w:pStyle w:val="TableParagraph"/>
            </w:pPr>
          </w:p>
          <w:p w14:paraId="422E382D" w14:textId="77777777" w:rsidR="00652107" w:rsidRPr="004A3377" w:rsidRDefault="00652107" w:rsidP="002754FE">
            <w:pPr>
              <w:pStyle w:val="TableParagraph"/>
              <w:spacing w:before="8"/>
            </w:pPr>
          </w:p>
          <w:p w14:paraId="022DEAF2" w14:textId="77777777" w:rsidR="00652107" w:rsidRPr="004A3377" w:rsidRDefault="00652107" w:rsidP="002754FE">
            <w:pPr>
              <w:pStyle w:val="TableParagraph"/>
              <w:ind w:right="1"/>
              <w:rPr>
                <w:sz w:val="19"/>
              </w:rPr>
            </w:pPr>
            <w:r w:rsidRPr="004A3377">
              <w:rPr>
                <w:sz w:val="19"/>
              </w:rPr>
              <w:t>—</w:t>
            </w:r>
          </w:p>
        </w:tc>
        <w:tc>
          <w:tcPr>
            <w:tcW w:w="681" w:type="dxa"/>
            <w:vMerge w:val="restart"/>
          </w:tcPr>
          <w:p w14:paraId="369AFC2A" w14:textId="77777777" w:rsidR="00652107" w:rsidRPr="004A3377" w:rsidRDefault="00652107" w:rsidP="002754FE">
            <w:pPr>
              <w:pStyle w:val="TableParagraph"/>
            </w:pPr>
          </w:p>
          <w:p w14:paraId="72C89E37" w14:textId="77777777" w:rsidR="00652107" w:rsidRPr="004A3377" w:rsidRDefault="00652107" w:rsidP="002754FE">
            <w:pPr>
              <w:pStyle w:val="TableParagraph"/>
              <w:spacing w:before="8"/>
            </w:pPr>
          </w:p>
          <w:p w14:paraId="156A955A" w14:textId="77777777" w:rsidR="00652107" w:rsidRPr="004A3377" w:rsidRDefault="00652107" w:rsidP="002754FE">
            <w:pPr>
              <w:pStyle w:val="TableParagraph"/>
              <w:ind w:right="3"/>
              <w:rPr>
                <w:sz w:val="19"/>
              </w:rPr>
            </w:pPr>
            <w:r w:rsidRPr="004A3377">
              <w:rPr>
                <w:sz w:val="19"/>
              </w:rPr>
              <w:t>—</w:t>
            </w:r>
          </w:p>
        </w:tc>
        <w:tc>
          <w:tcPr>
            <w:tcW w:w="681" w:type="dxa"/>
            <w:vMerge w:val="restart"/>
          </w:tcPr>
          <w:p w14:paraId="34F04A6E" w14:textId="77777777" w:rsidR="00652107" w:rsidRPr="004A3377" w:rsidRDefault="00652107" w:rsidP="002754FE">
            <w:pPr>
              <w:pStyle w:val="TableParagraph"/>
            </w:pPr>
          </w:p>
          <w:p w14:paraId="0164224D" w14:textId="77777777" w:rsidR="00652107" w:rsidRPr="004A3377" w:rsidRDefault="00652107" w:rsidP="002754FE">
            <w:pPr>
              <w:pStyle w:val="TableParagraph"/>
              <w:spacing w:before="8"/>
            </w:pPr>
          </w:p>
          <w:p w14:paraId="79848A42" w14:textId="77777777" w:rsidR="00652107" w:rsidRPr="004A3377" w:rsidRDefault="00652107" w:rsidP="002754FE">
            <w:pPr>
              <w:pStyle w:val="TableParagraph"/>
              <w:ind w:right="4"/>
              <w:rPr>
                <w:sz w:val="19"/>
              </w:rPr>
            </w:pPr>
            <w:r w:rsidRPr="004A3377">
              <w:rPr>
                <w:sz w:val="19"/>
              </w:rPr>
              <w:t>—</w:t>
            </w:r>
          </w:p>
        </w:tc>
        <w:tc>
          <w:tcPr>
            <w:tcW w:w="681" w:type="dxa"/>
            <w:vMerge w:val="restart"/>
          </w:tcPr>
          <w:p w14:paraId="6CB8FF36" w14:textId="77777777" w:rsidR="00652107" w:rsidRPr="004A3377" w:rsidRDefault="00652107" w:rsidP="002754FE">
            <w:pPr>
              <w:pStyle w:val="TableParagraph"/>
            </w:pPr>
          </w:p>
          <w:p w14:paraId="10239BF4" w14:textId="77777777" w:rsidR="00652107" w:rsidRPr="004A3377" w:rsidRDefault="00652107" w:rsidP="002754FE">
            <w:pPr>
              <w:pStyle w:val="TableParagraph"/>
              <w:spacing w:before="8"/>
            </w:pPr>
          </w:p>
          <w:p w14:paraId="41229151" w14:textId="77777777" w:rsidR="00652107" w:rsidRPr="004A3377" w:rsidRDefault="00652107" w:rsidP="002754FE">
            <w:pPr>
              <w:pStyle w:val="TableParagraph"/>
              <w:ind w:right="6"/>
              <w:rPr>
                <w:sz w:val="19"/>
              </w:rPr>
            </w:pPr>
            <w:r w:rsidRPr="004A3377">
              <w:rPr>
                <w:sz w:val="19"/>
              </w:rPr>
              <w:t>—</w:t>
            </w:r>
          </w:p>
        </w:tc>
        <w:tc>
          <w:tcPr>
            <w:tcW w:w="686" w:type="dxa"/>
            <w:vMerge w:val="restart"/>
            <w:tcBorders>
              <w:right w:val="nil"/>
            </w:tcBorders>
          </w:tcPr>
          <w:p w14:paraId="662DBAAC" w14:textId="77777777" w:rsidR="00652107" w:rsidRPr="004A3377" w:rsidRDefault="00652107" w:rsidP="002754FE">
            <w:pPr>
              <w:pStyle w:val="TableParagraph"/>
            </w:pPr>
          </w:p>
          <w:p w14:paraId="035F480E" w14:textId="77777777" w:rsidR="00652107" w:rsidRPr="004A3377" w:rsidRDefault="00652107" w:rsidP="002754FE">
            <w:pPr>
              <w:pStyle w:val="TableParagraph"/>
              <w:spacing w:before="8"/>
            </w:pPr>
          </w:p>
          <w:p w14:paraId="795C0651" w14:textId="77777777" w:rsidR="00652107" w:rsidRPr="004A3377" w:rsidRDefault="00652107" w:rsidP="002754FE">
            <w:pPr>
              <w:pStyle w:val="TableParagraph"/>
              <w:ind w:left="95"/>
              <w:rPr>
                <w:sz w:val="19"/>
              </w:rPr>
            </w:pPr>
            <w:r w:rsidRPr="004A3377">
              <w:rPr>
                <w:sz w:val="19"/>
              </w:rPr>
              <w:t>1</w:t>
            </w:r>
          </w:p>
        </w:tc>
      </w:tr>
      <w:tr w:rsidR="00652107" w:rsidRPr="004A3377" w14:paraId="3D4BD90F" w14:textId="77777777" w:rsidTr="002754FE">
        <w:trPr>
          <w:trHeight w:val="418"/>
        </w:trPr>
        <w:tc>
          <w:tcPr>
            <w:tcW w:w="4417" w:type="dxa"/>
            <w:tcBorders>
              <w:top w:val="nil"/>
              <w:left w:val="nil"/>
              <w:bottom w:val="nil"/>
            </w:tcBorders>
          </w:tcPr>
          <w:p w14:paraId="6135EA19" w14:textId="77777777" w:rsidR="00652107" w:rsidRPr="004A3377" w:rsidRDefault="00652107" w:rsidP="002754FE">
            <w:pPr>
              <w:pStyle w:val="TableParagraph"/>
              <w:spacing w:before="93"/>
              <w:ind w:left="595"/>
              <w:rPr>
                <w:sz w:val="19"/>
              </w:rPr>
            </w:pPr>
            <w:r w:rsidRPr="004A3377">
              <w:rPr>
                <w:sz w:val="19"/>
              </w:rPr>
              <w:t>(a) Raspored sistema;</w:t>
            </w:r>
          </w:p>
        </w:tc>
        <w:tc>
          <w:tcPr>
            <w:tcW w:w="681" w:type="dxa"/>
            <w:vMerge/>
            <w:tcBorders>
              <w:top w:val="nil"/>
            </w:tcBorders>
          </w:tcPr>
          <w:p w14:paraId="6C62A256" w14:textId="77777777" w:rsidR="00652107" w:rsidRPr="004A3377" w:rsidRDefault="00652107" w:rsidP="002754FE">
            <w:pPr>
              <w:rPr>
                <w:sz w:val="2"/>
                <w:szCs w:val="2"/>
              </w:rPr>
            </w:pPr>
          </w:p>
        </w:tc>
        <w:tc>
          <w:tcPr>
            <w:tcW w:w="681" w:type="dxa"/>
            <w:vMerge/>
            <w:tcBorders>
              <w:top w:val="nil"/>
            </w:tcBorders>
          </w:tcPr>
          <w:p w14:paraId="1EFAB49B" w14:textId="77777777" w:rsidR="00652107" w:rsidRPr="004A3377" w:rsidRDefault="00652107" w:rsidP="002754FE">
            <w:pPr>
              <w:rPr>
                <w:sz w:val="2"/>
                <w:szCs w:val="2"/>
              </w:rPr>
            </w:pPr>
          </w:p>
        </w:tc>
        <w:tc>
          <w:tcPr>
            <w:tcW w:w="681" w:type="dxa"/>
            <w:vMerge/>
            <w:tcBorders>
              <w:top w:val="nil"/>
            </w:tcBorders>
          </w:tcPr>
          <w:p w14:paraId="12EF5F6D" w14:textId="77777777" w:rsidR="00652107" w:rsidRPr="004A3377" w:rsidRDefault="00652107" w:rsidP="002754FE">
            <w:pPr>
              <w:rPr>
                <w:sz w:val="2"/>
                <w:szCs w:val="2"/>
              </w:rPr>
            </w:pPr>
          </w:p>
        </w:tc>
        <w:tc>
          <w:tcPr>
            <w:tcW w:w="681" w:type="dxa"/>
            <w:vMerge/>
            <w:tcBorders>
              <w:top w:val="nil"/>
            </w:tcBorders>
          </w:tcPr>
          <w:p w14:paraId="042C8628" w14:textId="77777777" w:rsidR="00652107" w:rsidRPr="004A3377" w:rsidRDefault="00652107" w:rsidP="002754FE">
            <w:pPr>
              <w:rPr>
                <w:sz w:val="2"/>
                <w:szCs w:val="2"/>
              </w:rPr>
            </w:pPr>
          </w:p>
        </w:tc>
        <w:tc>
          <w:tcPr>
            <w:tcW w:w="681" w:type="dxa"/>
            <w:vMerge/>
            <w:tcBorders>
              <w:top w:val="nil"/>
            </w:tcBorders>
          </w:tcPr>
          <w:p w14:paraId="3B2370CB" w14:textId="77777777" w:rsidR="00652107" w:rsidRPr="004A3377" w:rsidRDefault="00652107" w:rsidP="002754FE">
            <w:pPr>
              <w:rPr>
                <w:sz w:val="2"/>
                <w:szCs w:val="2"/>
              </w:rPr>
            </w:pPr>
          </w:p>
        </w:tc>
        <w:tc>
          <w:tcPr>
            <w:tcW w:w="681" w:type="dxa"/>
            <w:vMerge/>
            <w:tcBorders>
              <w:top w:val="nil"/>
            </w:tcBorders>
          </w:tcPr>
          <w:p w14:paraId="59AAE16E" w14:textId="77777777" w:rsidR="00652107" w:rsidRPr="004A3377" w:rsidRDefault="00652107" w:rsidP="002754FE">
            <w:pPr>
              <w:rPr>
                <w:sz w:val="2"/>
                <w:szCs w:val="2"/>
              </w:rPr>
            </w:pPr>
          </w:p>
        </w:tc>
        <w:tc>
          <w:tcPr>
            <w:tcW w:w="686" w:type="dxa"/>
            <w:vMerge/>
            <w:tcBorders>
              <w:top w:val="nil"/>
              <w:right w:val="nil"/>
            </w:tcBorders>
          </w:tcPr>
          <w:p w14:paraId="0B970FF5" w14:textId="77777777" w:rsidR="00652107" w:rsidRPr="004A3377" w:rsidRDefault="00652107" w:rsidP="002754FE">
            <w:pPr>
              <w:rPr>
                <w:sz w:val="2"/>
                <w:szCs w:val="2"/>
              </w:rPr>
            </w:pPr>
          </w:p>
        </w:tc>
      </w:tr>
      <w:tr w:rsidR="00652107" w:rsidRPr="004A3377" w14:paraId="678B78C3" w14:textId="77777777" w:rsidTr="002754FE">
        <w:trPr>
          <w:trHeight w:val="422"/>
        </w:trPr>
        <w:tc>
          <w:tcPr>
            <w:tcW w:w="4417" w:type="dxa"/>
            <w:tcBorders>
              <w:top w:val="nil"/>
              <w:left w:val="nil"/>
              <w:bottom w:val="nil"/>
            </w:tcBorders>
          </w:tcPr>
          <w:p w14:paraId="21D2F0FD" w14:textId="77777777" w:rsidR="00652107" w:rsidRPr="004A3377" w:rsidRDefault="00652107" w:rsidP="002754FE">
            <w:pPr>
              <w:pStyle w:val="TableParagraph"/>
              <w:spacing w:before="97"/>
              <w:ind w:left="595"/>
              <w:rPr>
                <w:sz w:val="19"/>
              </w:rPr>
            </w:pPr>
            <w:r w:rsidRPr="004A3377">
              <w:rPr>
                <w:sz w:val="19"/>
              </w:rPr>
              <w:t>(b) Rukovanje gorivom;</w:t>
            </w:r>
          </w:p>
        </w:tc>
        <w:tc>
          <w:tcPr>
            <w:tcW w:w="681" w:type="dxa"/>
          </w:tcPr>
          <w:p w14:paraId="3473D9E6" w14:textId="77777777" w:rsidR="00652107" w:rsidRPr="004A3377" w:rsidRDefault="00652107" w:rsidP="002754FE">
            <w:pPr>
              <w:pStyle w:val="TableParagraph"/>
              <w:spacing w:before="97"/>
              <w:ind w:left="280"/>
              <w:rPr>
                <w:sz w:val="19"/>
              </w:rPr>
            </w:pPr>
            <w:r w:rsidRPr="004A3377">
              <w:rPr>
                <w:sz w:val="19"/>
              </w:rPr>
              <w:t>2</w:t>
            </w:r>
          </w:p>
        </w:tc>
        <w:tc>
          <w:tcPr>
            <w:tcW w:w="681" w:type="dxa"/>
          </w:tcPr>
          <w:p w14:paraId="5B7B2B0A" w14:textId="77777777" w:rsidR="00652107" w:rsidRPr="004A3377" w:rsidRDefault="00652107" w:rsidP="002754FE">
            <w:pPr>
              <w:pStyle w:val="TableParagraph"/>
              <w:spacing w:before="97"/>
              <w:rPr>
                <w:sz w:val="19"/>
              </w:rPr>
            </w:pPr>
            <w:r w:rsidRPr="004A3377">
              <w:rPr>
                <w:sz w:val="19"/>
              </w:rPr>
              <w:t>—</w:t>
            </w:r>
          </w:p>
        </w:tc>
        <w:tc>
          <w:tcPr>
            <w:tcW w:w="681" w:type="dxa"/>
          </w:tcPr>
          <w:p w14:paraId="1F2EFA59"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6846E865"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034E5026"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6E657308"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44FAE0B6" w14:textId="77777777" w:rsidR="00652107" w:rsidRPr="004A3377" w:rsidRDefault="00652107" w:rsidP="002754FE">
            <w:pPr>
              <w:pStyle w:val="TableParagraph"/>
              <w:spacing w:before="97"/>
              <w:ind w:right="238"/>
              <w:jc w:val="right"/>
              <w:rPr>
                <w:sz w:val="19"/>
              </w:rPr>
            </w:pPr>
            <w:r w:rsidRPr="004A3377">
              <w:rPr>
                <w:sz w:val="19"/>
              </w:rPr>
              <w:t>2</w:t>
            </w:r>
          </w:p>
        </w:tc>
      </w:tr>
      <w:tr w:rsidR="00652107" w:rsidRPr="004A3377" w14:paraId="1E2459D2" w14:textId="77777777" w:rsidTr="002754FE">
        <w:trPr>
          <w:trHeight w:val="422"/>
        </w:trPr>
        <w:tc>
          <w:tcPr>
            <w:tcW w:w="4417" w:type="dxa"/>
            <w:tcBorders>
              <w:top w:val="nil"/>
              <w:left w:val="nil"/>
              <w:bottom w:val="nil"/>
            </w:tcBorders>
          </w:tcPr>
          <w:p w14:paraId="6CA4B817" w14:textId="77777777" w:rsidR="00652107" w:rsidRPr="004A3377" w:rsidRDefault="00652107" w:rsidP="002754FE">
            <w:pPr>
              <w:pStyle w:val="TableParagraph"/>
              <w:spacing w:before="97"/>
              <w:ind w:left="595"/>
              <w:rPr>
                <w:sz w:val="19"/>
              </w:rPr>
            </w:pPr>
            <w:r w:rsidRPr="004A3377">
              <w:rPr>
                <w:sz w:val="19"/>
              </w:rPr>
              <w:t>(c) Indikacije i upozorenja;</w:t>
            </w:r>
          </w:p>
        </w:tc>
        <w:tc>
          <w:tcPr>
            <w:tcW w:w="681" w:type="dxa"/>
          </w:tcPr>
          <w:p w14:paraId="06372FBD"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0E2F0FFF" w14:textId="77777777" w:rsidR="00652107" w:rsidRPr="004A3377" w:rsidRDefault="00652107" w:rsidP="002754FE">
            <w:pPr>
              <w:pStyle w:val="TableParagraph"/>
              <w:spacing w:before="97"/>
              <w:rPr>
                <w:sz w:val="19"/>
              </w:rPr>
            </w:pPr>
            <w:r w:rsidRPr="004A3377">
              <w:rPr>
                <w:sz w:val="19"/>
              </w:rPr>
              <w:t>—</w:t>
            </w:r>
          </w:p>
        </w:tc>
        <w:tc>
          <w:tcPr>
            <w:tcW w:w="681" w:type="dxa"/>
          </w:tcPr>
          <w:p w14:paraId="3E85752A"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20ECA9B2"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3236D88C"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7D1E4640"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0D7A0BD3" w14:textId="77777777" w:rsidR="00652107" w:rsidRPr="004A3377" w:rsidRDefault="00652107" w:rsidP="002754FE">
            <w:pPr>
              <w:pStyle w:val="TableParagraph"/>
              <w:spacing w:before="97"/>
              <w:ind w:right="238"/>
              <w:jc w:val="right"/>
              <w:rPr>
                <w:sz w:val="19"/>
              </w:rPr>
            </w:pPr>
            <w:r w:rsidRPr="004A3377">
              <w:rPr>
                <w:sz w:val="19"/>
              </w:rPr>
              <w:t>3</w:t>
            </w:r>
          </w:p>
        </w:tc>
      </w:tr>
      <w:tr w:rsidR="00652107" w:rsidRPr="004A3377" w14:paraId="27443413" w14:textId="77777777" w:rsidTr="002754FE">
        <w:trPr>
          <w:trHeight w:val="422"/>
        </w:trPr>
        <w:tc>
          <w:tcPr>
            <w:tcW w:w="4417" w:type="dxa"/>
            <w:tcBorders>
              <w:top w:val="nil"/>
              <w:left w:val="nil"/>
              <w:bottom w:val="nil"/>
            </w:tcBorders>
          </w:tcPr>
          <w:p w14:paraId="7396A1A8" w14:textId="77777777" w:rsidR="00652107" w:rsidRPr="004A3377" w:rsidRDefault="00652107" w:rsidP="002754FE">
            <w:pPr>
              <w:pStyle w:val="TableParagraph"/>
              <w:spacing w:before="97"/>
              <w:ind w:left="595"/>
              <w:rPr>
                <w:sz w:val="19"/>
              </w:rPr>
            </w:pPr>
            <w:r w:rsidRPr="004A3377">
              <w:rPr>
                <w:sz w:val="19"/>
              </w:rPr>
              <w:t>(d) Specijalni sistemi;</w:t>
            </w:r>
          </w:p>
        </w:tc>
        <w:tc>
          <w:tcPr>
            <w:tcW w:w="681" w:type="dxa"/>
          </w:tcPr>
          <w:p w14:paraId="74C49819" w14:textId="77777777" w:rsidR="00652107" w:rsidRPr="004A3377" w:rsidRDefault="00652107" w:rsidP="002754FE">
            <w:pPr>
              <w:pStyle w:val="TableParagraph"/>
              <w:spacing w:before="97"/>
              <w:ind w:left="280"/>
              <w:rPr>
                <w:sz w:val="19"/>
              </w:rPr>
            </w:pPr>
            <w:r w:rsidRPr="004A3377">
              <w:rPr>
                <w:sz w:val="19"/>
              </w:rPr>
              <w:t>1</w:t>
            </w:r>
          </w:p>
        </w:tc>
        <w:tc>
          <w:tcPr>
            <w:tcW w:w="681" w:type="dxa"/>
          </w:tcPr>
          <w:p w14:paraId="350BF0D7" w14:textId="77777777" w:rsidR="00652107" w:rsidRPr="004A3377" w:rsidRDefault="00652107" w:rsidP="002754FE">
            <w:pPr>
              <w:pStyle w:val="TableParagraph"/>
              <w:spacing w:before="97"/>
              <w:rPr>
                <w:sz w:val="19"/>
              </w:rPr>
            </w:pPr>
            <w:r w:rsidRPr="004A3377">
              <w:rPr>
                <w:sz w:val="19"/>
              </w:rPr>
              <w:t>—</w:t>
            </w:r>
          </w:p>
        </w:tc>
        <w:tc>
          <w:tcPr>
            <w:tcW w:w="681" w:type="dxa"/>
          </w:tcPr>
          <w:p w14:paraId="26234864"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329CE777"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4868907A"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6E7B86C3"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13EDDD01" w14:textId="77777777" w:rsidR="00652107" w:rsidRPr="004A3377" w:rsidRDefault="00652107" w:rsidP="002754FE">
            <w:pPr>
              <w:pStyle w:val="TableParagraph"/>
              <w:spacing w:before="97"/>
              <w:ind w:right="238"/>
              <w:jc w:val="right"/>
              <w:rPr>
                <w:sz w:val="19"/>
              </w:rPr>
            </w:pPr>
            <w:r w:rsidRPr="004A3377">
              <w:rPr>
                <w:sz w:val="19"/>
              </w:rPr>
              <w:t>1</w:t>
            </w:r>
          </w:p>
        </w:tc>
      </w:tr>
      <w:tr w:rsidR="00652107" w:rsidRPr="004A3377" w14:paraId="0692AC88" w14:textId="77777777" w:rsidTr="002754FE">
        <w:trPr>
          <w:trHeight w:val="422"/>
        </w:trPr>
        <w:tc>
          <w:tcPr>
            <w:tcW w:w="4417" w:type="dxa"/>
            <w:tcBorders>
              <w:top w:val="nil"/>
              <w:left w:val="nil"/>
            </w:tcBorders>
          </w:tcPr>
          <w:p w14:paraId="7E8E8607" w14:textId="77777777" w:rsidR="00652107" w:rsidRPr="004A3377" w:rsidRDefault="00652107" w:rsidP="002754FE">
            <w:pPr>
              <w:pStyle w:val="TableParagraph"/>
              <w:spacing w:before="97"/>
              <w:ind w:left="595"/>
              <w:rPr>
                <w:sz w:val="19"/>
              </w:rPr>
            </w:pPr>
            <w:r w:rsidRPr="004A3377">
              <w:rPr>
                <w:sz w:val="19"/>
              </w:rPr>
              <w:t>(e) Balansiranje.</w:t>
            </w:r>
          </w:p>
        </w:tc>
        <w:tc>
          <w:tcPr>
            <w:tcW w:w="681" w:type="dxa"/>
          </w:tcPr>
          <w:p w14:paraId="3CB8C589"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177EF083" w14:textId="77777777" w:rsidR="00652107" w:rsidRPr="004A3377" w:rsidRDefault="00652107" w:rsidP="002754FE">
            <w:pPr>
              <w:pStyle w:val="TableParagraph"/>
              <w:spacing w:before="97"/>
              <w:rPr>
                <w:sz w:val="19"/>
              </w:rPr>
            </w:pPr>
            <w:r w:rsidRPr="004A3377">
              <w:rPr>
                <w:sz w:val="19"/>
              </w:rPr>
              <w:t>—</w:t>
            </w:r>
          </w:p>
        </w:tc>
        <w:tc>
          <w:tcPr>
            <w:tcW w:w="681" w:type="dxa"/>
          </w:tcPr>
          <w:p w14:paraId="7BDD9FF6"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004EA06D"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636D130B"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6A807598"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5D2C4652" w14:textId="77777777" w:rsidR="00652107" w:rsidRPr="004A3377" w:rsidRDefault="00652107" w:rsidP="002754FE">
            <w:pPr>
              <w:pStyle w:val="TableParagraph"/>
              <w:spacing w:before="97"/>
              <w:ind w:right="238"/>
              <w:jc w:val="right"/>
              <w:rPr>
                <w:sz w:val="19"/>
              </w:rPr>
            </w:pPr>
            <w:r w:rsidRPr="004A3377">
              <w:rPr>
                <w:sz w:val="19"/>
              </w:rPr>
              <w:t>3</w:t>
            </w:r>
          </w:p>
        </w:tc>
      </w:tr>
      <w:tr w:rsidR="00652107" w:rsidRPr="004A3377" w14:paraId="00C5326F" w14:textId="77777777" w:rsidTr="002754FE">
        <w:trPr>
          <w:trHeight w:val="416"/>
        </w:trPr>
        <w:tc>
          <w:tcPr>
            <w:tcW w:w="4417" w:type="dxa"/>
            <w:tcBorders>
              <w:left w:val="nil"/>
              <w:bottom w:val="nil"/>
            </w:tcBorders>
          </w:tcPr>
          <w:p w14:paraId="43F190BB" w14:textId="77777777" w:rsidR="00652107" w:rsidRPr="004A3377" w:rsidRDefault="00652107" w:rsidP="002754FE">
            <w:pPr>
              <w:pStyle w:val="TableParagraph"/>
              <w:spacing w:before="97"/>
              <w:rPr>
                <w:rFonts w:ascii="Trebuchet MS"/>
                <w:b/>
                <w:i/>
                <w:sz w:val="19"/>
              </w:rPr>
            </w:pPr>
            <w:r w:rsidRPr="004A3377">
              <w:rPr>
                <w:sz w:val="19"/>
              </w:rPr>
              <w:t xml:space="preserve">13.14 </w:t>
            </w:r>
            <w:r w:rsidRPr="004A3377">
              <w:rPr>
                <w:i/>
                <w:sz w:val="19"/>
              </w:rPr>
              <w:t xml:space="preserve">Hidraulična snaga </w:t>
            </w:r>
            <w:r w:rsidRPr="004A3377">
              <w:rPr>
                <w:rFonts w:ascii="Trebuchet MS"/>
                <w:b/>
                <w:i/>
                <w:sz w:val="19"/>
              </w:rPr>
              <w:t>(ATA 29)</w:t>
            </w:r>
          </w:p>
        </w:tc>
        <w:tc>
          <w:tcPr>
            <w:tcW w:w="681" w:type="dxa"/>
            <w:vMerge w:val="restart"/>
          </w:tcPr>
          <w:p w14:paraId="254A4009" w14:textId="77777777" w:rsidR="00652107" w:rsidRPr="004A3377" w:rsidRDefault="00652107" w:rsidP="002754FE">
            <w:pPr>
              <w:pStyle w:val="TableParagraph"/>
            </w:pPr>
          </w:p>
          <w:p w14:paraId="2C87548A" w14:textId="77777777" w:rsidR="00652107" w:rsidRPr="004A3377" w:rsidRDefault="00652107" w:rsidP="002754FE">
            <w:pPr>
              <w:pStyle w:val="TableParagraph"/>
              <w:spacing w:before="8"/>
            </w:pPr>
          </w:p>
          <w:p w14:paraId="5EC2FF9B" w14:textId="77777777" w:rsidR="00652107" w:rsidRPr="004A3377" w:rsidRDefault="00652107" w:rsidP="002754FE">
            <w:pPr>
              <w:pStyle w:val="TableParagraph"/>
              <w:ind w:right="1"/>
              <w:rPr>
                <w:sz w:val="19"/>
              </w:rPr>
            </w:pPr>
            <w:r w:rsidRPr="004A3377">
              <w:rPr>
                <w:sz w:val="19"/>
              </w:rPr>
              <w:t>1</w:t>
            </w:r>
          </w:p>
        </w:tc>
        <w:tc>
          <w:tcPr>
            <w:tcW w:w="681" w:type="dxa"/>
            <w:vMerge w:val="restart"/>
          </w:tcPr>
          <w:p w14:paraId="79D4D677" w14:textId="77777777" w:rsidR="00652107" w:rsidRPr="004A3377" w:rsidRDefault="00652107" w:rsidP="002754FE">
            <w:pPr>
              <w:pStyle w:val="TableParagraph"/>
            </w:pPr>
          </w:p>
          <w:p w14:paraId="7534886A" w14:textId="77777777" w:rsidR="00652107" w:rsidRPr="004A3377" w:rsidRDefault="00652107" w:rsidP="002754FE">
            <w:pPr>
              <w:pStyle w:val="TableParagraph"/>
              <w:spacing w:before="8"/>
            </w:pPr>
          </w:p>
          <w:p w14:paraId="7B624E01" w14:textId="77777777" w:rsidR="00652107" w:rsidRPr="004A3377" w:rsidRDefault="00652107" w:rsidP="002754FE">
            <w:pPr>
              <w:pStyle w:val="TableParagraph"/>
              <w:rPr>
                <w:sz w:val="19"/>
              </w:rPr>
            </w:pPr>
            <w:r w:rsidRPr="004A3377">
              <w:rPr>
                <w:sz w:val="19"/>
              </w:rPr>
              <w:t>—</w:t>
            </w:r>
          </w:p>
        </w:tc>
        <w:tc>
          <w:tcPr>
            <w:tcW w:w="681" w:type="dxa"/>
            <w:vMerge w:val="restart"/>
          </w:tcPr>
          <w:p w14:paraId="0557742D" w14:textId="77777777" w:rsidR="00652107" w:rsidRPr="004A3377" w:rsidRDefault="00652107" w:rsidP="002754FE">
            <w:pPr>
              <w:pStyle w:val="TableParagraph"/>
            </w:pPr>
          </w:p>
          <w:p w14:paraId="0710A6E9" w14:textId="77777777" w:rsidR="00652107" w:rsidRPr="004A3377" w:rsidRDefault="00652107" w:rsidP="002754FE">
            <w:pPr>
              <w:pStyle w:val="TableParagraph"/>
              <w:spacing w:before="8"/>
            </w:pPr>
          </w:p>
          <w:p w14:paraId="24DFF3D7" w14:textId="77777777" w:rsidR="00652107" w:rsidRPr="004A3377" w:rsidRDefault="00652107" w:rsidP="002754FE">
            <w:pPr>
              <w:pStyle w:val="TableParagraph"/>
              <w:ind w:right="1"/>
              <w:rPr>
                <w:sz w:val="19"/>
              </w:rPr>
            </w:pPr>
            <w:r w:rsidRPr="004A3377">
              <w:rPr>
                <w:sz w:val="19"/>
              </w:rPr>
              <w:t>—</w:t>
            </w:r>
          </w:p>
        </w:tc>
        <w:tc>
          <w:tcPr>
            <w:tcW w:w="681" w:type="dxa"/>
            <w:vMerge w:val="restart"/>
          </w:tcPr>
          <w:p w14:paraId="3E9A459D" w14:textId="77777777" w:rsidR="00652107" w:rsidRPr="004A3377" w:rsidRDefault="00652107" w:rsidP="002754FE">
            <w:pPr>
              <w:pStyle w:val="TableParagraph"/>
            </w:pPr>
          </w:p>
          <w:p w14:paraId="3F6D6EF4" w14:textId="77777777" w:rsidR="00652107" w:rsidRPr="004A3377" w:rsidRDefault="00652107" w:rsidP="002754FE">
            <w:pPr>
              <w:pStyle w:val="TableParagraph"/>
              <w:spacing w:before="8"/>
            </w:pPr>
          </w:p>
          <w:p w14:paraId="64465517" w14:textId="77777777" w:rsidR="00652107" w:rsidRPr="004A3377" w:rsidRDefault="00652107" w:rsidP="002754FE">
            <w:pPr>
              <w:pStyle w:val="TableParagraph"/>
              <w:ind w:right="3"/>
              <w:rPr>
                <w:sz w:val="19"/>
              </w:rPr>
            </w:pPr>
            <w:r w:rsidRPr="004A3377">
              <w:rPr>
                <w:sz w:val="19"/>
              </w:rPr>
              <w:t>—</w:t>
            </w:r>
          </w:p>
        </w:tc>
        <w:tc>
          <w:tcPr>
            <w:tcW w:w="681" w:type="dxa"/>
            <w:vMerge w:val="restart"/>
          </w:tcPr>
          <w:p w14:paraId="793B3403" w14:textId="77777777" w:rsidR="00652107" w:rsidRPr="004A3377" w:rsidRDefault="00652107" w:rsidP="002754FE">
            <w:pPr>
              <w:pStyle w:val="TableParagraph"/>
            </w:pPr>
          </w:p>
          <w:p w14:paraId="6F473D11" w14:textId="77777777" w:rsidR="00652107" w:rsidRPr="004A3377" w:rsidRDefault="00652107" w:rsidP="002754FE">
            <w:pPr>
              <w:pStyle w:val="TableParagraph"/>
              <w:spacing w:before="8"/>
            </w:pPr>
          </w:p>
          <w:p w14:paraId="1AFE9742" w14:textId="77777777" w:rsidR="00652107" w:rsidRPr="004A3377" w:rsidRDefault="00652107" w:rsidP="002754FE">
            <w:pPr>
              <w:pStyle w:val="TableParagraph"/>
              <w:ind w:right="4"/>
              <w:rPr>
                <w:sz w:val="19"/>
              </w:rPr>
            </w:pPr>
            <w:r w:rsidRPr="004A3377">
              <w:rPr>
                <w:sz w:val="19"/>
              </w:rPr>
              <w:t>—</w:t>
            </w:r>
          </w:p>
        </w:tc>
        <w:tc>
          <w:tcPr>
            <w:tcW w:w="681" w:type="dxa"/>
            <w:vMerge w:val="restart"/>
          </w:tcPr>
          <w:p w14:paraId="33FD8FFA" w14:textId="77777777" w:rsidR="00652107" w:rsidRPr="004A3377" w:rsidRDefault="00652107" w:rsidP="002754FE">
            <w:pPr>
              <w:pStyle w:val="TableParagraph"/>
            </w:pPr>
          </w:p>
          <w:p w14:paraId="21892ADC" w14:textId="77777777" w:rsidR="00652107" w:rsidRPr="004A3377" w:rsidRDefault="00652107" w:rsidP="002754FE">
            <w:pPr>
              <w:pStyle w:val="TableParagraph"/>
              <w:spacing w:before="8"/>
            </w:pPr>
          </w:p>
          <w:p w14:paraId="263E06E0" w14:textId="77777777" w:rsidR="00652107" w:rsidRPr="004A3377" w:rsidRDefault="00652107" w:rsidP="002754FE">
            <w:pPr>
              <w:pStyle w:val="TableParagraph"/>
              <w:ind w:right="6"/>
              <w:rPr>
                <w:sz w:val="19"/>
              </w:rPr>
            </w:pPr>
            <w:r w:rsidRPr="004A3377">
              <w:rPr>
                <w:sz w:val="19"/>
              </w:rPr>
              <w:t>—</w:t>
            </w:r>
          </w:p>
        </w:tc>
        <w:tc>
          <w:tcPr>
            <w:tcW w:w="686" w:type="dxa"/>
            <w:vMerge w:val="restart"/>
            <w:tcBorders>
              <w:right w:val="nil"/>
            </w:tcBorders>
          </w:tcPr>
          <w:p w14:paraId="349A87C2" w14:textId="77777777" w:rsidR="00652107" w:rsidRPr="004A3377" w:rsidRDefault="00652107" w:rsidP="002754FE">
            <w:pPr>
              <w:pStyle w:val="TableParagraph"/>
            </w:pPr>
          </w:p>
          <w:p w14:paraId="2756E2C9" w14:textId="77777777" w:rsidR="00652107" w:rsidRPr="004A3377" w:rsidRDefault="00652107" w:rsidP="002754FE">
            <w:pPr>
              <w:pStyle w:val="TableParagraph"/>
              <w:spacing w:before="8"/>
            </w:pPr>
          </w:p>
          <w:p w14:paraId="4B471388" w14:textId="77777777" w:rsidR="00652107" w:rsidRPr="004A3377" w:rsidRDefault="00652107" w:rsidP="002754FE">
            <w:pPr>
              <w:pStyle w:val="TableParagraph"/>
              <w:ind w:left="95"/>
              <w:rPr>
                <w:sz w:val="19"/>
              </w:rPr>
            </w:pPr>
            <w:r w:rsidRPr="004A3377">
              <w:rPr>
                <w:sz w:val="19"/>
              </w:rPr>
              <w:t>1</w:t>
            </w:r>
          </w:p>
        </w:tc>
      </w:tr>
      <w:tr w:rsidR="00652107" w:rsidRPr="004A3377" w14:paraId="37296297" w14:textId="77777777" w:rsidTr="002754FE">
        <w:trPr>
          <w:trHeight w:val="418"/>
        </w:trPr>
        <w:tc>
          <w:tcPr>
            <w:tcW w:w="4417" w:type="dxa"/>
            <w:tcBorders>
              <w:top w:val="nil"/>
              <w:left w:val="nil"/>
              <w:bottom w:val="nil"/>
            </w:tcBorders>
          </w:tcPr>
          <w:p w14:paraId="282C80A0" w14:textId="77777777" w:rsidR="00652107" w:rsidRPr="004A3377" w:rsidRDefault="00652107" w:rsidP="002754FE">
            <w:pPr>
              <w:pStyle w:val="TableParagraph"/>
              <w:spacing w:before="93"/>
              <w:ind w:left="595"/>
              <w:rPr>
                <w:sz w:val="19"/>
              </w:rPr>
            </w:pPr>
            <w:r w:rsidRPr="004A3377">
              <w:rPr>
                <w:sz w:val="19"/>
              </w:rPr>
              <w:lastRenderedPageBreak/>
              <w:t>(a) Raspored sistema;</w:t>
            </w:r>
          </w:p>
        </w:tc>
        <w:tc>
          <w:tcPr>
            <w:tcW w:w="681" w:type="dxa"/>
            <w:vMerge/>
            <w:tcBorders>
              <w:top w:val="nil"/>
            </w:tcBorders>
          </w:tcPr>
          <w:p w14:paraId="4E4F4BB9" w14:textId="77777777" w:rsidR="00652107" w:rsidRPr="004A3377" w:rsidRDefault="00652107" w:rsidP="002754FE">
            <w:pPr>
              <w:rPr>
                <w:sz w:val="2"/>
                <w:szCs w:val="2"/>
              </w:rPr>
            </w:pPr>
          </w:p>
        </w:tc>
        <w:tc>
          <w:tcPr>
            <w:tcW w:w="681" w:type="dxa"/>
            <w:vMerge/>
            <w:tcBorders>
              <w:top w:val="nil"/>
            </w:tcBorders>
          </w:tcPr>
          <w:p w14:paraId="5318D621" w14:textId="77777777" w:rsidR="00652107" w:rsidRPr="004A3377" w:rsidRDefault="00652107" w:rsidP="002754FE">
            <w:pPr>
              <w:rPr>
                <w:sz w:val="2"/>
                <w:szCs w:val="2"/>
              </w:rPr>
            </w:pPr>
          </w:p>
        </w:tc>
        <w:tc>
          <w:tcPr>
            <w:tcW w:w="681" w:type="dxa"/>
            <w:vMerge/>
            <w:tcBorders>
              <w:top w:val="nil"/>
            </w:tcBorders>
          </w:tcPr>
          <w:p w14:paraId="7ADB90F1" w14:textId="77777777" w:rsidR="00652107" w:rsidRPr="004A3377" w:rsidRDefault="00652107" w:rsidP="002754FE">
            <w:pPr>
              <w:rPr>
                <w:sz w:val="2"/>
                <w:szCs w:val="2"/>
              </w:rPr>
            </w:pPr>
          </w:p>
        </w:tc>
        <w:tc>
          <w:tcPr>
            <w:tcW w:w="681" w:type="dxa"/>
            <w:vMerge/>
            <w:tcBorders>
              <w:top w:val="nil"/>
            </w:tcBorders>
          </w:tcPr>
          <w:p w14:paraId="54546F67" w14:textId="77777777" w:rsidR="00652107" w:rsidRPr="004A3377" w:rsidRDefault="00652107" w:rsidP="002754FE">
            <w:pPr>
              <w:rPr>
                <w:sz w:val="2"/>
                <w:szCs w:val="2"/>
              </w:rPr>
            </w:pPr>
          </w:p>
        </w:tc>
        <w:tc>
          <w:tcPr>
            <w:tcW w:w="681" w:type="dxa"/>
            <w:vMerge/>
            <w:tcBorders>
              <w:top w:val="nil"/>
            </w:tcBorders>
          </w:tcPr>
          <w:p w14:paraId="46429404" w14:textId="77777777" w:rsidR="00652107" w:rsidRPr="004A3377" w:rsidRDefault="00652107" w:rsidP="002754FE">
            <w:pPr>
              <w:rPr>
                <w:sz w:val="2"/>
                <w:szCs w:val="2"/>
              </w:rPr>
            </w:pPr>
          </w:p>
        </w:tc>
        <w:tc>
          <w:tcPr>
            <w:tcW w:w="681" w:type="dxa"/>
            <w:vMerge/>
            <w:tcBorders>
              <w:top w:val="nil"/>
            </w:tcBorders>
          </w:tcPr>
          <w:p w14:paraId="03352FE1" w14:textId="77777777" w:rsidR="00652107" w:rsidRPr="004A3377" w:rsidRDefault="00652107" w:rsidP="002754FE">
            <w:pPr>
              <w:rPr>
                <w:sz w:val="2"/>
                <w:szCs w:val="2"/>
              </w:rPr>
            </w:pPr>
          </w:p>
        </w:tc>
        <w:tc>
          <w:tcPr>
            <w:tcW w:w="686" w:type="dxa"/>
            <w:vMerge/>
            <w:tcBorders>
              <w:top w:val="nil"/>
              <w:right w:val="nil"/>
            </w:tcBorders>
          </w:tcPr>
          <w:p w14:paraId="2A7A76B9" w14:textId="77777777" w:rsidR="00652107" w:rsidRPr="004A3377" w:rsidRDefault="00652107" w:rsidP="002754FE">
            <w:pPr>
              <w:rPr>
                <w:sz w:val="2"/>
                <w:szCs w:val="2"/>
              </w:rPr>
            </w:pPr>
          </w:p>
        </w:tc>
      </w:tr>
      <w:tr w:rsidR="00652107" w:rsidRPr="004A3377" w14:paraId="37B013B7" w14:textId="77777777" w:rsidTr="002754FE">
        <w:trPr>
          <w:trHeight w:val="422"/>
        </w:trPr>
        <w:tc>
          <w:tcPr>
            <w:tcW w:w="4417" w:type="dxa"/>
            <w:tcBorders>
              <w:top w:val="nil"/>
              <w:left w:val="nil"/>
              <w:bottom w:val="nil"/>
            </w:tcBorders>
          </w:tcPr>
          <w:p w14:paraId="49B7FAFE" w14:textId="77777777" w:rsidR="00652107" w:rsidRPr="004A3377" w:rsidRDefault="00652107" w:rsidP="002754FE">
            <w:pPr>
              <w:pStyle w:val="TableParagraph"/>
              <w:spacing w:before="97"/>
              <w:ind w:left="595"/>
              <w:rPr>
                <w:sz w:val="19"/>
              </w:rPr>
            </w:pPr>
            <w:r w:rsidRPr="004A3377">
              <w:rPr>
                <w:sz w:val="19"/>
              </w:rPr>
              <w:t>(b) Rad sistema (1);</w:t>
            </w:r>
          </w:p>
        </w:tc>
        <w:tc>
          <w:tcPr>
            <w:tcW w:w="681" w:type="dxa"/>
          </w:tcPr>
          <w:p w14:paraId="3224CEB2"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491A5622" w14:textId="77777777" w:rsidR="00652107" w:rsidRPr="004A3377" w:rsidRDefault="00652107" w:rsidP="002754FE">
            <w:pPr>
              <w:pStyle w:val="TableParagraph"/>
              <w:spacing w:before="97"/>
              <w:rPr>
                <w:sz w:val="19"/>
              </w:rPr>
            </w:pPr>
            <w:r w:rsidRPr="004A3377">
              <w:rPr>
                <w:sz w:val="19"/>
              </w:rPr>
              <w:t>—</w:t>
            </w:r>
          </w:p>
        </w:tc>
        <w:tc>
          <w:tcPr>
            <w:tcW w:w="681" w:type="dxa"/>
          </w:tcPr>
          <w:p w14:paraId="12673D88"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1DB04274"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0DF230E3"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1F4A38A7"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7D6C1D61" w14:textId="77777777" w:rsidR="00652107" w:rsidRPr="004A3377" w:rsidRDefault="00652107" w:rsidP="002754FE">
            <w:pPr>
              <w:pStyle w:val="TableParagraph"/>
              <w:spacing w:before="97"/>
              <w:ind w:right="238"/>
              <w:jc w:val="right"/>
              <w:rPr>
                <w:sz w:val="19"/>
              </w:rPr>
            </w:pPr>
            <w:r w:rsidRPr="004A3377">
              <w:rPr>
                <w:sz w:val="19"/>
              </w:rPr>
              <w:t>3</w:t>
            </w:r>
          </w:p>
        </w:tc>
      </w:tr>
      <w:tr w:rsidR="00652107" w:rsidRPr="004A3377" w14:paraId="0DB3D273" w14:textId="77777777" w:rsidTr="002754FE">
        <w:trPr>
          <w:trHeight w:val="422"/>
        </w:trPr>
        <w:tc>
          <w:tcPr>
            <w:tcW w:w="4417" w:type="dxa"/>
            <w:tcBorders>
              <w:top w:val="nil"/>
              <w:left w:val="nil"/>
            </w:tcBorders>
          </w:tcPr>
          <w:p w14:paraId="78F12885" w14:textId="77777777" w:rsidR="00652107" w:rsidRPr="004A3377" w:rsidRDefault="00652107" w:rsidP="002754FE">
            <w:pPr>
              <w:pStyle w:val="TableParagraph"/>
              <w:spacing w:before="97"/>
              <w:ind w:left="595"/>
              <w:rPr>
                <w:sz w:val="19"/>
              </w:rPr>
            </w:pPr>
            <w:r w:rsidRPr="004A3377">
              <w:rPr>
                <w:sz w:val="19"/>
              </w:rPr>
              <w:t>(c) Rad sistema (2).</w:t>
            </w:r>
          </w:p>
        </w:tc>
        <w:tc>
          <w:tcPr>
            <w:tcW w:w="681" w:type="dxa"/>
          </w:tcPr>
          <w:p w14:paraId="56AC7CBD" w14:textId="77777777" w:rsidR="00652107" w:rsidRPr="004A3377" w:rsidRDefault="00652107" w:rsidP="002754FE">
            <w:pPr>
              <w:pStyle w:val="TableParagraph"/>
              <w:spacing w:before="97"/>
              <w:ind w:left="280"/>
              <w:rPr>
                <w:sz w:val="19"/>
              </w:rPr>
            </w:pPr>
            <w:r w:rsidRPr="004A3377">
              <w:rPr>
                <w:sz w:val="19"/>
              </w:rPr>
              <w:t>3</w:t>
            </w:r>
          </w:p>
        </w:tc>
        <w:tc>
          <w:tcPr>
            <w:tcW w:w="681" w:type="dxa"/>
          </w:tcPr>
          <w:p w14:paraId="323A3368" w14:textId="77777777" w:rsidR="00652107" w:rsidRPr="004A3377" w:rsidRDefault="00652107" w:rsidP="002754FE">
            <w:pPr>
              <w:pStyle w:val="TableParagraph"/>
              <w:spacing w:before="97"/>
              <w:rPr>
                <w:sz w:val="19"/>
              </w:rPr>
            </w:pPr>
            <w:r w:rsidRPr="004A3377">
              <w:rPr>
                <w:sz w:val="19"/>
              </w:rPr>
              <w:t>—</w:t>
            </w:r>
          </w:p>
        </w:tc>
        <w:tc>
          <w:tcPr>
            <w:tcW w:w="681" w:type="dxa"/>
          </w:tcPr>
          <w:p w14:paraId="7DD2E0F6" w14:textId="77777777" w:rsidR="00652107" w:rsidRPr="004A3377" w:rsidRDefault="00652107" w:rsidP="002754FE">
            <w:pPr>
              <w:pStyle w:val="TableParagraph"/>
              <w:spacing w:before="97"/>
              <w:ind w:right="1"/>
              <w:rPr>
                <w:sz w:val="19"/>
              </w:rPr>
            </w:pPr>
            <w:r w:rsidRPr="004A3377">
              <w:rPr>
                <w:sz w:val="19"/>
              </w:rPr>
              <w:t>—</w:t>
            </w:r>
          </w:p>
        </w:tc>
        <w:tc>
          <w:tcPr>
            <w:tcW w:w="681" w:type="dxa"/>
          </w:tcPr>
          <w:p w14:paraId="1E0D48D0" w14:textId="77777777" w:rsidR="00652107" w:rsidRPr="004A3377" w:rsidRDefault="00652107" w:rsidP="002754FE">
            <w:pPr>
              <w:pStyle w:val="TableParagraph"/>
              <w:spacing w:before="97"/>
              <w:ind w:right="3"/>
              <w:rPr>
                <w:sz w:val="19"/>
              </w:rPr>
            </w:pPr>
            <w:r w:rsidRPr="004A3377">
              <w:rPr>
                <w:sz w:val="19"/>
              </w:rPr>
              <w:t>—</w:t>
            </w:r>
          </w:p>
        </w:tc>
        <w:tc>
          <w:tcPr>
            <w:tcW w:w="681" w:type="dxa"/>
          </w:tcPr>
          <w:p w14:paraId="7EAF0862" w14:textId="77777777" w:rsidR="00652107" w:rsidRPr="004A3377" w:rsidRDefault="00652107" w:rsidP="002754FE">
            <w:pPr>
              <w:pStyle w:val="TableParagraph"/>
              <w:spacing w:before="97"/>
              <w:ind w:left="238"/>
              <w:rPr>
                <w:sz w:val="19"/>
              </w:rPr>
            </w:pPr>
            <w:r w:rsidRPr="004A3377">
              <w:rPr>
                <w:sz w:val="19"/>
              </w:rPr>
              <w:t>—</w:t>
            </w:r>
          </w:p>
        </w:tc>
        <w:tc>
          <w:tcPr>
            <w:tcW w:w="681" w:type="dxa"/>
          </w:tcPr>
          <w:p w14:paraId="1BE199FB" w14:textId="77777777" w:rsidR="00652107" w:rsidRPr="004A3377" w:rsidRDefault="00652107" w:rsidP="002754FE">
            <w:pPr>
              <w:pStyle w:val="TableParagraph"/>
              <w:spacing w:before="97"/>
              <w:ind w:right="6"/>
              <w:rPr>
                <w:sz w:val="19"/>
              </w:rPr>
            </w:pPr>
            <w:r w:rsidRPr="004A3377">
              <w:rPr>
                <w:sz w:val="19"/>
              </w:rPr>
              <w:t>—</w:t>
            </w:r>
          </w:p>
        </w:tc>
        <w:tc>
          <w:tcPr>
            <w:tcW w:w="686" w:type="dxa"/>
            <w:tcBorders>
              <w:right w:val="nil"/>
            </w:tcBorders>
          </w:tcPr>
          <w:p w14:paraId="38DCE7C2" w14:textId="77777777" w:rsidR="00652107" w:rsidRPr="004A3377" w:rsidRDefault="00652107" w:rsidP="002754FE">
            <w:pPr>
              <w:pStyle w:val="TableParagraph"/>
              <w:spacing w:before="97"/>
              <w:ind w:right="238"/>
              <w:jc w:val="right"/>
              <w:rPr>
                <w:sz w:val="19"/>
              </w:rPr>
            </w:pPr>
            <w:r w:rsidRPr="004A3377">
              <w:rPr>
                <w:sz w:val="19"/>
              </w:rPr>
              <w:t>3</w:t>
            </w:r>
          </w:p>
        </w:tc>
      </w:tr>
    </w:tbl>
    <w:p w14:paraId="188D8595" w14:textId="77777777" w:rsidR="00652107" w:rsidRPr="004A3377" w:rsidRDefault="00652107" w:rsidP="002754FE">
      <w:pPr>
        <w:pStyle w:val="BodyText"/>
        <w:rPr>
          <w:sz w:val="20"/>
        </w:rPr>
      </w:pPr>
    </w:p>
    <w:p w14:paraId="084A5B02" w14:textId="77777777" w:rsidR="00652107" w:rsidRPr="004A3377" w:rsidRDefault="00652107" w:rsidP="002754FE">
      <w:pPr>
        <w:pStyle w:val="BodyText"/>
        <w:spacing w:before="9"/>
        <w:rPr>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7"/>
        <w:gridCol w:w="681"/>
        <w:gridCol w:w="681"/>
        <w:gridCol w:w="681"/>
        <w:gridCol w:w="681"/>
        <w:gridCol w:w="681"/>
        <w:gridCol w:w="681"/>
        <w:gridCol w:w="686"/>
      </w:tblGrid>
      <w:tr w:rsidR="00652107" w:rsidRPr="004A3377" w14:paraId="0BA7EE0D" w14:textId="77777777" w:rsidTr="002754FE">
        <w:trPr>
          <w:trHeight w:val="353"/>
        </w:trPr>
        <w:tc>
          <w:tcPr>
            <w:tcW w:w="4417" w:type="dxa"/>
            <w:vMerge w:val="restart"/>
            <w:tcBorders>
              <w:left w:val="nil"/>
            </w:tcBorders>
          </w:tcPr>
          <w:p w14:paraId="2791FFD8" w14:textId="77777777" w:rsidR="00652107" w:rsidRPr="004A3377" w:rsidRDefault="00652107" w:rsidP="002754FE">
            <w:pPr>
              <w:pStyle w:val="TableParagraph"/>
              <w:spacing w:before="8"/>
            </w:pPr>
          </w:p>
          <w:p w14:paraId="2710CA13" w14:textId="77777777" w:rsidR="00652107" w:rsidRPr="004A3377" w:rsidRDefault="00652107" w:rsidP="002754FE">
            <w:pPr>
              <w:pStyle w:val="TableParagraph"/>
              <w:spacing w:line="230" w:lineRule="auto"/>
              <w:ind w:left="1630" w:right="236" w:hanging="1488"/>
              <w:rPr>
                <w:sz w:val="17"/>
              </w:rPr>
            </w:pPr>
            <w:r w:rsidRPr="004A3377">
              <w:rPr>
                <w:sz w:val="17"/>
              </w:rPr>
              <w:t>MODUL 13. AERODINAMIKA, KONSTRUKCIJE I SISTEMI AVIONA</w:t>
            </w:r>
          </w:p>
        </w:tc>
        <w:tc>
          <w:tcPr>
            <w:tcW w:w="4772" w:type="dxa"/>
            <w:gridSpan w:val="7"/>
            <w:tcBorders>
              <w:right w:val="nil"/>
            </w:tcBorders>
          </w:tcPr>
          <w:p w14:paraId="4A25151E" w14:textId="77777777" w:rsidR="00652107" w:rsidRPr="004A3377" w:rsidRDefault="00652107" w:rsidP="002754FE">
            <w:pPr>
              <w:pStyle w:val="TableParagraph"/>
              <w:spacing w:before="58"/>
              <w:ind w:left="2170" w:right="2072"/>
              <w:rPr>
                <w:sz w:val="17"/>
              </w:rPr>
            </w:pPr>
            <w:r w:rsidRPr="004A3377">
              <w:rPr>
                <w:sz w:val="17"/>
              </w:rPr>
              <w:t>NIVO</w:t>
            </w:r>
          </w:p>
        </w:tc>
      </w:tr>
      <w:tr w:rsidR="00652107" w:rsidRPr="004A3377" w14:paraId="150EBA27" w14:textId="77777777" w:rsidTr="002754FE">
        <w:trPr>
          <w:trHeight w:val="580"/>
        </w:trPr>
        <w:tc>
          <w:tcPr>
            <w:tcW w:w="4417" w:type="dxa"/>
            <w:vMerge/>
            <w:tcBorders>
              <w:top w:val="nil"/>
              <w:left w:val="nil"/>
            </w:tcBorders>
          </w:tcPr>
          <w:p w14:paraId="44642D82" w14:textId="77777777" w:rsidR="00652107" w:rsidRPr="004A3377" w:rsidRDefault="00652107" w:rsidP="002754FE">
            <w:pPr>
              <w:rPr>
                <w:sz w:val="2"/>
                <w:szCs w:val="2"/>
              </w:rPr>
            </w:pPr>
          </w:p>
        </w:tc>
        <w:tc>
          <w:tcPr>
            <w:tcW w:w="681" w:type="dxa"/>
          </w:tcPr>
          <w:p w14:paraId="5232A453" w14:textId="77777777" w:rsidR="00652107" w:rsidRPr="004A3377" w:rsidRDefault="00652107" w:rsidP="002754FE">
            <w:pPr>
              <w:pStyle w:val="TableParagraph"/>
              <w:spacing w:before="1"/>
              <w:rPr>
                <w:sz w:val="16"/>
              </w:rPr>
            </w:pPr>
          </w:p>
          <w:p w14:paraId="7BD6E4A8" w14:textId="77777777" w:rsidR="00652107" w:rsidRPr="004A3377" w:rsidRDefault="00652107" w:rsidP="002754FE">
            <w:pPr>
              <w:pStyle w:val="TableParagraph"/>
              <w:ind w:left="241"/>
              <w:rPr>
                <w:sz w:val="17"/>
              </w:rPr>
            </w:pPr>
            <w:r w:rsidRPr="004A3377">
              <w:rPr>
                <w:sz w:val="17"/>
              </w:rPr>
              <w:t>B2</w:t>
            </w:r>
          </w:p>
        </w:tc>
        <w:tc>
          <w:tcPr>
            <w:tcW w:w="681" w:type="dxa"/>
          </w:tcPr>
          <w:p w14:paraId="7E0EFF6F" w14:textId="77777777" w:rsidR="00652107" w:rsidRPr="004A3377" w:rsidRDefault="00652107" w:rsidP="002754FE">
            <w:pPr>
              <w:pStyle w:val="TableParagraph"/>
              <w:spacing w:before="92" w:line="195" w:lineRule="exact"/>
              <w:ind w:left="199"/>
              <w:rPr>
                <w:sz w:val="17"/>
              </w:rPr>
            </w:pPr>
            <w:r w:rsidRPr="004A3377">
              <w:rPr>
                <w:sz w:val="17"/>
              </w:rPr>
              <w:t>B2L</w:t>
            </w:r>
          </w:p>
          <w:p w14:paraId="206A2FA6" w14:textId="77777777" w:rsidR="00652107" w:rsidRPr="004A3377" w:rsidRDefault="00652107" w:rsidP="002754FE">
            <w:pPr>
              <w:pStyle w:val="TableParagraph"/>
              <w:spacing w:line="195" w:lineRule="exact"/>
              <w:ind w:left="162"/>
              <w:rPr>
                <w:sz w:val="17"/>
              </w:rPr>
            </w:pPr>
            <w:r w:rsidRPr="004A3377">
              <w:rPr>
                <w:sz w:val="17"/>
              </w:rPr>
              <w:t>Osnovni</w:t>
            </w:r>
          </w:p>
        </w:tc>
        <w:tc>
          <w:tcPr>
            <w:tcW w:w="681" w:type="dxa"/>
          </w:tcPr>
          <w:p w14:paraId="24B2C38E" w14:textId="77777777" w:rsidR="00652107" w:rsidRPr="004A3377" w:rsidRDefault="00652107" w:rsidP="002754FE">
            <w:pPr>
              <w:pStyle w:val="TableParagraph"/>
              <w:spacing w:before="93" w:line="195" w:lineRule="exact"/>
              <w:ind w:left="199"/>
              <w:rPr>
                <w:sz w:val="17"/>
              </w:rPr>
            </w:pPr>
            <w:r w:rsidRPr="004A3377">
              <w:rPr>
                <w:sz w:val="17"/>
              </w:rPr>
              <w:t>B2L</w:t>
            </w:r>
          </w:p>
          <w:p w14:paraId="7904E6AA" w14:textId="77777777" w:rsidR="00652107" w:rsidRPr="004A3377" w:rsidRDefault="00652107" w:rsidP="002754FE">
            <w:pPr>
              <w:pStyle w:val="TableParagraph"/>
              <w:spacing w:line="195" w:lineRule="exact"/>
              <w:ind w:left="199"/>
              <w:rPr>
                <w:sz w:val="17"/>
              </w:rPr>
            </w:pPr>
            <w:r w:rsidRPr="004A3377">
              <w:rPr>
                <w:sz w:val="17"/>
              </w:rPr>
              <w:t>C/N</w:t>
            </w:r>
          </w:p>
        </w:tc>
        <w:tc>
          <w:tcPr>
            <w:tcW w:w="681" w:type="dxa"/>
          </w:tcPr>
          <w:p w14:paraId="4C11FDEB" w14:textId="77777777" w:rsidR="00652107" w:rsidRPr="004A3377" w:rsidRDefault="00652107" w:rsidP="002754FE">
            <w:pPr>
              <w:pStyle w:val="TableParagraph"/>
              <w:spacing w:before="93" w:line="195" w:lineRule="exact"/>
              <w:ind w:left="198"/>
              <w:rPr>
                <w:sz w:val="17"/>
              </w:rPr>
            </w:pPr>
            <w:r w:rsidRPr="004A3377">
              <w:rPr>
                <w:sz w:val="17"/>
              </w:rPr>
              <w:t>B2L</w:t>
            </w:r>
          </w:p>
          <w:p w14:paraId="69470B71" w14:textId="77777777" w:rsidR="00652107" w:rsidRPr="004A3377" w:rsidRDefault="00652107" w:rsidP="002754FE">
            <w:pPr>
              <w:pStyle w:val="TableParagraph"/>
              <w:spacing w:line="195" w:lineRule="exact"/>
              <w:ind w:left="213"/>
              <w:rPr>
                <w:sz w:val="17"/>
              </w:rPr>
            </w:pPr>
            <w:r w:rsidRPr="004A3377">
              <w:rPr>
                <w:sz w:val="17"/>
              </w:rPr>
              <w:t>Ins.</w:t>
            </w:r>
          </w:p>
        </w:tc>
        <w:tc>
          <w:tcPr>
            <w:tcW w:w="681" w:type="dxa"/>
          </w:tcPr>
          <w:p w14:paraId="658EDD8B" w14:textId="77777777" w:rsidR="00652107" w:rsidRPr="004A3377" w:rsidRDefault="00652107" w:rsidP="002754FE">
            <w:pPr>
              <w:pStyle w:val="TableParagraph"/>
              <w:spacing w:before="93" w:line="195" w:lineRule="exact"/>
              <w:ind w:left="197"/>
              <w:rPr>
                <w:sz w:val="17"/>
              </w:rPr>
            </w:pPr>
            <w:r w:rsidRPr="004A3377">
              <w:rPr>
                <w:sz w:val="17"/>
              </w:rPr>
              <w:t>B2L</w:t>
            </w:r>
          </w:p>
          <w:p w14:paraId="34D60220" w14:textId="77777777" w:rsidR="00652107" w:rsidRPr="004A3377" w:rsidRDefault="00652107" w:rsidP="002754FE">
            <w:pPr>
              <w:pStyle w:val="TableParagraph"/>
              <w:spacing w:line="195" w:lineRule="exact"/>
              <w:ind w:left="211"/>
              <w:rPr>
                <w:sz w:val="17"/>
              </w:rPr>
            </w:pPr>
            <w:r w:rsidRPr="004A3377">
              <w:rPr>
                <w:sz w:val="17"/>
              </w:rPr>
              <w:t>A/F</w:t>
            </w:r>
          </w:p>
        </w:tc>
        <w:tc>
          <w:tcPr>
            <w:tcW w:w="681" w:type="dxa"/>
          </w:tcPr>
          <w:p w14:paraId="111C5D4B" w14:textId="77777777" w:rsidR="00652107" w:rsidRPr="004A3377" w:rsidRDefault="00652107" w:rsidP="002754FE">
            <w:pPr>
              <w:pStyle w:val="TableParagraph"/>
              <w:spacing w:before="93" w:line="195" w:lineRule="exact"/>
              <w:ind w:left="197"/>
              <w:rPr>
                <w:sz w:val="17"/>
              </w:rPr>
            </w:pPr>
            <w:r w:rsidRPr="004A3377">
              <w:rPr>
                <w:sz w:val="17"/>
              </w:rPr>
              <w:t>B2L</w:t>
            </w:r>
          </w:p>
          <w:p w14:paraId="0833CDA8" w14:textId="77777777" w:rsidR="00652107" w:rsidRPr="004A3377" w:rsidRDefault="00652107" w:rsidP="002754FE">
            <w:pPr>
              <w:pStyle w:val="TableParagraph"/>
              <w:spacing w:line="195" w:lineRule="exact"/>
              <w:ind w:left="200"/>
              <w:rPr>
                <w:sz w:val="17"/>
              </w:rPr>
            </w:pPr>
            <w:r w:rsidRPr="004A3377">
              <w:rPr>
                <w:sz w:val="17"/>
              </w:rPr>
              <w:t>Sur.</w:t>
            </w:r>
          </w:p>
        </w:tc>
        <w:tc>
          <w:tcPr>
            <w:tcW w:w="686" w:type="dxa"/>
            <w:tcBorders>
              <w:right w:val="nil"/>
            </w:tcBorders>
          </w:tcPr>
          <w:p w14:paraId="46655D7A" w14:textId="77777777" w:rsidR="00652107" w:rsidRPr="004A3377" w:rsidRDefault="00652107" w:rsidP="002754FE">
            <w:pPr>
              <w:pStyle w:val="TableParagraph"/>
              <w:spacing w:before="93" w:line="195" w:lineRule="exact"/>
              <w:ind w:left="255"/>
              <w:rPr>
                <w:sz w:val="17"/>
              </w:rPr>
            </w:pPr>
            <w:r w:rsidRPr="004A3377">
              <w:rPr>
                <w:sz w:val="17"/>
              </w:rPr>
              <w:t>B2L</w:t>
            </w:r>
          </w:p>
          <w:p w14:paraId="39BFFB0B" w14:textId="77777777" w:rsidR="00652107" w:rsidRPr="004A3377" w:rsidRDefault="00652107" w:rsidP="002754FE">
            <w:pPr>
              <w:pStyle w:val="TableParagraph"/>
              <w:spacing w:line="195" w:lineRule="exact"/>
              <w:ind w:left="265"/>
              <w:rPr>
                <w:sz w:val="17"/>
              </w:rPr>
            </w:pPr>
            <w:r w:rsidRPr="004A3377">
              <w:rPr>
                <w:sz w:val="17"/>
              </w:rPr>
              <w:t>A/S</w:t>
            </w:r>
          </w:p>
        </w:tc>
      </w:tr>
      <w:tr w:rsidR="00652107" w:rsidRPr="004A3377" w14:paraId="0207527E" w14:textId="77777777" w:rsidTr="002754FE">
        <w:trPr>
          <w:trHeight w:val="365"/>
        </w:trPr>
        <w:tc>
          <w:tcPr>
            <w:tcW w:w="4417" w:type="dxa"/>
            <w:tcBorders>
              <w:left w:val="nil"/>
              <w:bottom w:val="nil"/>
            </w:tcBorders>
          </w:tcPr>
          <w:p w14:paraId="710825E2" w14:textId="77777777" w:rsidR="00652107" w:rsidRPr="004A3377" w:rsidRDefault="00652107" w:rsidP="002754FE">
            <w:pPr>
              <w:pStyle w:val="TableParagraph"/>
              <w:spacing w:before="75"/>
              <w:ind w:left="-1"/>
              <w:rPr>
                <w:rFonts w:ascii="Trebuchet MS"/>
                <w:b/>
                <w:i/>
                <w:sz w:val="19"/>
              </w:rPr>
            </w:pPr>
            <w:r w:rsidRPr="004A3377">
              <w:rPr>
                <w:sz w:val="19"/>
              </w:rPr>
              <w:t xml:space="preserve">13.15  </w:t>
            </w:r>
            <w:r w:rsidRPr="004A3377">
              <w:rPr>
                <w:i/>
                <w:sz w:val="19"/>
              </w:rPr>
              <w:t xml:space="preserve">Zaštita od leda i kiše </w:t>
            </w:r>
            <w:r w:rsidRPr="004A3377">
              <w:rPr>
                <w:rFonts w:ascii="Trebuchet MS"/>
                <w:b/>
                <w:i/>
                <w:sz w:val="19"/>
              </w:rPr>
              <w:t>(ATA 30)</w:t>
            </w:r>
          </w:p>
        </w:tc>
        <w:tc>
          <w:tcPr>
            <w:tcW w:w="681" w:type="dxa"/>
            <w:vMerge w:val="restart"/>
          </w:tcPr>
          <w:p w14:paraId="60A24663" w14:textId="77777777" w:rsidR="00652107" w:rsidRPr="004A3377" w:rsidRDefault="00652107" w:rsidP="002754FE">
            <w:pPr>
              <w:pStyle w:val="TableParagraph"/>
            </w:pPr>
          </w:p>
          <w:p w14:paraId="4C732466" w14:textId="77777777" w:rsidR="00652107" w:rsidRPr="004A3377" w:rsidRDefault="00652107" w:rsidP="002754FE">
            <w:pPr>
              <w:pStyle w:val="TableParagraph"/>
              <w:spacing w:before="187"/>
              <w:ind w:right="1"/>
              <w:rPr>
                <w:sz w:val="19"/>
              </w:rPr>
            </w:pPr>
            <w:r w:rsidRPr="004A3377">
              <w:rPr>
                <w:sz w:val="19"/>
              </w:rPr>
              <w:t>2</w:t>
            </w:r>
          </w:p>
        </w:tc>
        <w:tc>
          <w:tcPr>
            <w:tcW w:w="681" w:type="dxa"/>
            <w:vMerge w:val="restart"/>
          </w:tcPr>
          <w:p w14:paraId="78482E20" w14:textId="77777777" w:rsidR="00652107" w:rsidRPr="004A3377" w:rsidRDefault="00652107" w:rsidP="002754FE">
            <w:pPr>
              <w:pStyle w:val="TableParagraph"/>
            </w:pPr>
          </w:p>
          <w:p w14:paraId="041E7000" w14:textId="77777777" w:rsidR="00652107" w:rsidRPr="004A3377" w:rsidRDefault="00652107" w:rsidP="002754FE">
            <w:pPr>
              <w:pStyle w:val="TableParagraph"/>
              <w:spacing w:before="187"/>
              <w:rPr>
                <w:sz w:val="19"/>
              </w:rPr>
            </w:pPr>
            <w:r w:rsidRPr="004A3377">
              <w:rPr>
                <w:sz w:val="19"/>
              </w:rPr>
              <w:t>—</w:t>
            </w:r>
          </w:p>
        </w:tc>
        <w:tc>
          <w:tcPr>
            <w:tcW w:w="681" w:type="dxa"/>
            <w:vMerge w:val="restart"/>
          </w:tcPr>
          <w:p w14:paraId="1EBB528B" w14:textId="77777777" w:rsidR="00652107" w:rsidRPr="004A3377" w:rsidRDefault="00652107" w:rsidP="002754FE">
            <w:pPr>
              <w:pStyle w:val="TableParagraph"/>
            </w:pPr>
          </w:p>
          <w:p w14:paraId="135A6E39" w14:textId="77777777" w:rsidR="00652107" w:rsidRPr="004A3377" w:rsidRDefault="00652107" w:rsidP="002754FE">
            <w:pPr>
              <w:pStyle w:val="TableParagraph"/>
              <w:spacing w:before="187"/>
              <w:ind w:right="1"/>
              <w:rPr>
                <w:sz w:val="19"/>
              </w:rPr>
            </w:pPr>
            <w:r w:rsidRPr="004A3377">
              <w:rPr>
                <w:sz w:val="19"/>
              </w:rPr>
              <w:t>—</w:t>
            </w:r>
          </w:p>
        </w:tc>
        <w:tc>
          <w:tcPr>
            <w:tcW w:w="681" w:type="dxa"/>
            <w:vMerge w:val="restart"/>
          </w:tcPr>
          <w:p w14:paraId="0F433E60" w14:textId="77777777" w:rsidR="00652107" w:rsidRPr="004A3377" w:rsidRDefault="00652107" w:rsidP="002754FE">
            <w:pPr>
              <w:pStyle w:val="TableParagraph"/>
            </w:pPr>
          </w:p>
          <w:p w14:paraId="21BCAF29" w14:textId="77777777" w:rsidR="00652107" w:rsidRPr="004A3377" w:rsidRDefault="00652107" w:rsidP="002754FE">
            <w:pPr>
              <w:pStyle w:val="TableParagraph"/>
              <w:spacing w:before="187"/>
              <w:ind w:right="3"/>
              <w:rPr>
                <w:sz w:val="19"/>
              </w:rPr>
            </w:pPr>
            <w:r w:rsidRPr="004A3377">
              <w:rPr>
                <w:sz w:val="19"/>
              </w:rPr>
              <w:t>—</w:t>
            </w:r>
          </w:p>
        </w:tc>
        <w:tc>
          <w:tcPr>
            <w:tcW w:w="681" w:type="dxa"/>
            <w:vMerge w:val="restart"/>
          </w:tcPr>
          <w:p w14:paraId="5E9879E8" w14:textId="77777777" w:rsidR="00652107" w:rsidRPr="004A3377" w:rsidRDefault="00652107" w:rsidP="002754FE">
            <w:pPr>
              <w:pStyle w:val="TableParagraph"/>
            </w:pPr>
          </w:p>
          <w:p w14:paraId="1A899419" w14:textId="77777777" w:rsidR="00652107" w:rsidRPr="004A3377" w:rsidRDefault="00652107" w:rsidP="002754FE">
            <w:pPr>
              <w:pStyle w:val="TableParagraph"/>
              <w:spacing w:before="187"/>
              <w:ind w:right="4"/>
              <w:rPr>
                <w:sz w:val="19"/>
              </w:rPr>
            </w:pPr>
            <w:r w:rsidRPr="004A3377">
              <w:rPr>
                <w:sz w:val="19"/>
              </w:rPr>
              <w:t>—</w:t>
            </w:r>
          </w:p>
        </w:tc>
        <w:tc>
          <w:tcPr>
            <w:tcW w:w="681" w:type="dxa"/>
            <w:vMerge w:val="restart"/>
          </w:tcPr>
          <w:p w14:paraId="2B033C41" w14:textId="77777777" w:rsidR="00652107" w:rsidRPr="004A3377" w:rsidRDefault="00652107" w:rsidP="002754FE">
            <w:pPr>
              <w:pStyle w:val="TableParagraph"/>
            </w:pPr>
          </w:p>
          <w:p w14:paraId="362B53CB" w14:textId="77777777" w:rsidR="00652107" w:rsidRPr="004A3377" w:rsidRDefault="00652107" w:rsidP="002754FE">
            <w:pPr>
              <w:pStyle w:val="TableParagraph"/>
              <w:spacing w:before="187"/>
              <w:ind w:right="6"/>
              <w:rPr>
                <w:sz w:val="19"/>
              </w:rPr>
            </w:pPr>
            <w:r w:rsidRPr="004A3377">
              <w:rPr>
                <w:sz w:val="19"/>
              </w:rPr>
              <w:t>—</w:t>
            </w:r>
          </w:p>
        </w:tc>
        <w:tc>
          <w:tcPr>
            <w:tcW w:w="686" w:type="dxa"/>
            <w:vMerge w:val="restart"/>
            <w:tcBorders>
              <w:right w:val="nil"/>
            </w:tcBorders>
          </w:tcPr>
          <w:p w14:paraId="373A65D8" w14:textId="77777777" w:rsidR="00652107" w:rsidRPr="004A3377" w:rsidRDefault="00652107" w:rsidP="002754FE">
            <w:pPr>
              <w:pStyle w:val="TableParagraph"/>
            </w:pPr>
          </w:p>
          <w:p w14:paraId="5661D3CD" w14:textId="77777777" w:rsidR="00652107" w:rsidRPr="004A3377" w:rsidRDefault="00652107" w:rsidP="002754FE">
            <w:pPr>
              <w:pStyle w:val="TableParagraph"/>
              <w:spacing w:before="187"/>
              <w:ind w:left="95"/>
              <w:rPr>
                <w:sz w:val="19"/>
              </w:rPr>
            </w:pPr>
            <w:r w:rsidRPr="004A3377">
              <w:rPr>
                <w:sz w:val="19"/>
              </w:rPr>
              <w:t>2</w:t>
            </w:r>
          </w:p>
        </w:tc>
      </w:tr>
      <w:tr w:rsidR="00652107" w:rsidRPr="004A3377" w14:paraId="627B9FE5" w14:textId="77777777" w:rsidTr="002754FE">
        <w:trPr>
          <w:trHeight w:val="356"/>
        </w:trPr>
        <w:tc>
          <w:tcPr>
            <w:tcW w:w="4417" w:type="dxa"/>
            <w:tcBorders>
              <w:top w:val="nil"/>
              <w:left w:val="nil"/>
              <w:bottom w:val="nil"/>
            </w:tcBorders>
          </w:tcPr>
          <w:p w14:paraId="6DF45847" w14:textId="77777777" w:rsidR="00652107" w:rsidRPr="004A3377" w:rsidRDefault="00652107" w:rsidP="002754FE">
            <w:pPr>
              <w:pStyle w:val="TableParagraph"/>
              <w:spacing w:before="64"/>
              <w:ind w:left="595"/>
              <w:rPr>
                <w:sz w:val="19"/>
              </w:rPr>
            </w:pPr>
            <w:r w:rsidRPr="004A3377">
              <w:rPr>
                <w:sz w:val="19"/>
              </w:rPr>
              <w:t>(a) Principi;</w:t>
            </w:r>
          </w:p>
        </w:tc>
        <w:tc>
          <w:tcPr>
            <w:tcW w:w="681" w:type="dxa"/>
            <w:vMerge/>
            <w:tcBorders>
              <w:top w:val="nil"/>
            </w:tcBorders>
          </w:tcPr>
          <w:p w14:paraId="51EB97F3" w14:textId="77777777" w:rsidR="00652107" w:rsidRPr="004A3377" w:rsidRDefault="00652107" w:rsidP="002754FE">
            <w:pPr>
              <w:rPr>
                <w:sz w:val="2"/>
                <w:szCs w:val="2"/>
              </w:rPr>
            </w:pPr>
          </w:p>
        </w:tc>
        <w:tc>
          <w:tcPr>
            <w:tcW w:w="681" w:type="dxa"/>
            <w:vMerge/>
            <w:tcBorders>
              <w:top w:val="nil"/>
            </w:tcBorders>
          </w:tcPr>
          <w:p w14:paraId="5631354B" w14:textId="77777777" w:rsidR="00652107" w:rsidRPr="004A3377" w:rsidRDefault="00652107" w:rsidP="002754FE">
            <w:pPr>
              <w:rPr>
                <w:sz w:val="2"/>
                <w:szCs w:val="2"/>
              </w:rPr>
            </w:pPr>
          </w:p>
        </w:tc>
        <w:tc>
          <w:tcPr>
            <w:tcW w:w="681" w:type="dxa"/>
            <w:vMerge/>
            <w:tcBorders>
              <w:top w:val="nil"/>
            </w:tcBorders>
          </w:tcPr>
          <w:p w14:paraId="38D66D4A" w14:textId="77777777" w:rsidR="00652107" w:rsidRPr="004A3377" w:rsidRDefault="00652107" w:rsidP="002754FE">
            <w:pPr>
              <w:rPr>
                <w:sz w:val="2"/>
                <w:szCs w:val="2"/>
              </w:rPr>
            </w:pPr>
          </w:p>
        </w:tc>
        <w:tc>
          <w:tcPr>
            <w:tcW w:w="681" w:type="dxa"/>
            <w:vMerge/>
            <w:tcBorders>
              <w:top w:val="nil"/>
            </w:tcBorders>
          </w:tcPr>
          <w:p w14:paraId="152B9111" w14:textId="77777777" w:rsidR="00652107" w:rsidRPr="004A3377" w:rsidRDefault="00652107" w:rsidP="002754FE">
            <w:pPr>
              <w:rPr>
                <w:sz w:val="2"/>
                <w:szCs w:val="2"/>
              </w:rPr>
            </w:pPr>
          </w:p>
        </w:tc>
        <w:tc>
          <w:tcPr>
            <w:tcW w:w="681" w:type="dxa"/>
            <w:vMerge/>
            <w:tcBorders>
              <w:top w:val="nil"/>
            </w:tcBorders>
          </w:tcPr>
          <w:p w14:paraId="43690334" w14:textId="77777777" w:rsidR="00652107" w:rsidRPr="004A3377" w:rsidRDefault="00652107" w:rsidP="002754FE">
            <w:pPr>
              <w:rPr>
                <w:sz w:val="2"/>
                <w:szCs w:val="2"/>
              </w:rPr>
            </w:pPr>
          </w:p>
        </w:tc>
        <w:tc>
          <w:tcPr>
            <w:tcW w:w="681" w:type="dxa"/>
            <w:vMerge/>
            <w:tcBorders>
              <w:top w:val="nil"/>
            </w:tcBorders>
          </w:tcPr>
          <w:p w14:paraId="2EACCD6A" w14:textId="77777777" w:rsidR="00652107" w:rsidRPr="004A3377" w:rsidRDefault="00652107" w:rsidP="002754FE">
            <w:pPr>
              <w:rPr>
                <w:sz w:val="2"/>
                <w:szCs w:val="2"/>
              </w:rPr>
            </w:pPr>
          </w:p>
        </w:tc>
        <w:tc>
          <w:tcPr>
            <w:tcW w:w="686" w:type="dxa"/>
            <w:vMerge/>
            <w:tcBorders>
              <w:top w:val="nil"/>
              <w:right w:val="nil"/>
            </w:tcBorders>
          </w:tcPr>
          <w:p w14:paraId="36512816" w14:textId="77777777" w:rsidR="00652107" w:rsidRPr="004A3377" w:rsidRDefault="00652107" w:rsidP="002754FE">
            <w:pPr>
              <w:rPr>
                <w:sz w:val="2"/>
                <w:szCs w:val="2"/>
              </w:rPr>
            </w:pPr>
          </w:p>
        </w:tc>
      </w:tr>
      <w:tr w:rsidR="00652107" w:rsidRPr="004A3377" w14:paraId="59338725" w14:textId="77777777" w:rsidTr="002754FE">
        <w:trPr>
          <w:trHeight w:val="366"/>
        </w:trPr>
        <w:tc>
          <w:tcPr>
            <w:tcW w:w="4417" w:type="dxa"/>
            <w:tcBorders>
              <w:top w:val="nil"/>
              <w:left w:val="nil"/>
              <w:bottom w:val="nil"/>
            </w:tcBorders>
          </w:tcPr>
          <w:p w14:paraId="3BB1EE1B" w14:textId="77777777" w:rsidR="00652107" w:rsidRPr="004A3377" w:rsidRDefault="00652107" w:rsidP="002754FE">
            <w:pPr>
              <w:pStyle w:val="TableParagraph"/>
              <w:spacing w:before="75"/>
              <w:ind w:left="595"/>
              <w:rPr>
                <w:sz w:val="19"/>
              </w:rPr>
            </w:pPr>
            <w:r w:rsidRPr="004A3377">
              <w:rPr>
                <w:sz w:val="19"/>
              </w:rPr>
              <w:t>(b) Odmrzavanje;</w:t>
            </w:r>
          </w:p>
        </w:tc>
        <w:tc>
          <w:tcPr>
            <w:tcW w:w="681" w:type="dxa"/>
          </w:tcPr>
          <w:p w14:paraId="34085A73" w14:textId="77777777" w:rsidR="00652107" w:rsidRPr="004A3377" w:rsidRDefault="00652107" w:rsidP="002754FE">
            <w:pPr>
              <w:pStyle w:val="TableParagraph"/>
              <w:spacing w:before="75"/>
              <w:ind w:left="280"/>
              <w:rPr>
                <w:sz w:val="19"/>
              </w:rPr>
            </w:pPr>
            <w:r w:rsidRPr="004A3377">
              <w:rPr>
                <w:sz w:val="19"/>
              </w:rPr>
              <w:t>3</w:t>
            </w:r>
          </w:p>
        </w:tc>
        <w:tc>
          <w:tcPr>
            <w:tcW w:w="681" w:type="dxa"/>
          </w:tcPr>
          <w:p w14:paraId="3F82C30C" w14:textId="77777777" w:rsidR="00652107" w:rsidRPr="004A3377" w:rsidRDefault="00652107" w:rsidP="002754FE">
            <w:pPr>
              <w:pStyle w:val="TableParagraph"/>
              <w:spacing w:before="75"/>
              <w:rPr>
                <w:sz w:val="19"/>
              </w:rPr>
            </w:pPr>
            <w:r w:rsidRPr="004A3377">
              <w:rPr>
                <w:sz w:val="19"/>
              </w:rPr>
              <w:t>—</w:t>
            </w:r>
          </w:p>
        </w:tc>
        <w:tc>
          <w:tcPr>
            <w:tcW w:w="681" w:type="dxa"/>
          </w:tcPr>
          <w:p w14:paraId="168171F6" w14:textId="77777777" w:rsidR="00652107" w:rsidRPr="004A3377" w:rsidRDefault="00652107" w:rsidP="002754FE">
            <w:pPr>
              <w:pStyle w:val="TableParagraph"/>
              <w:spacing w:before="75"/>
              <w:ind w:right="1"/>
              <w:rPr>
                <w:sz w:val="19"/>
              </w:rPr>
            </w:pPr>
            <w:r w:rsidRPr="004A3377">
              <w:rPr>
                <w:sz w:val="19"/>
              </w:rPr>
              <w:t>—</w:t>
            </w:r>
          </w:p>
        </w:tc>
        <w:tc>
          <w:tcPr>
            <w:tcW w:w="681" w:type="dxa"/>
          </w:tcPr>
          <w:p w14:paraId="7EFDB298" w14:textId="77777777" w:rsidR="00652107" w:rsidRPr="004A3377" w:rsidRDefault="00652107" w:rsidP="002754FE">
            <w:pPr>
              <w:pStyle w:val="TableParagraph"/>
              <w:spacing w:before="75"/>
              <w:ind w:right="3"/>
              <w:rPr>
                <w:sz w:val="19"/>
              </w:rPr>
            </w:pPr>
            <w:r w:rsidRPr="004A3377">
              <w:rPr>
                <w:sz w:val="19"/>
              </w:rPr>
              <w:t>—</w:t>
            </w:r>
          </w:p>
        </w:tc>
        <w:tc>
          <w:tcPr>
            <w:tcW w:w="681" w:type="dxa"/>
          </w:tcPr>
          <w:p w14:paraId="65B97551" w14:textId="77777777" w:rsidR="00652107" w:rsidRPr="004A3377" w:rsidRDefault="00652107" w:rsidP="002754FE">
            <w:pPr>
              <w:pStyle w:val="TableParagraph"/>
              <w:spacing w:before="75"/>
              <w:ind w:right="4"/>
              <w:rPr>
                <w:sz w:val="19"/>
              </w:rPr>
            </w:pPr>
            <w:r w:rsidRPr="004A3377">
              <w:rPr>
                <w:sz w:val="19"/>
              </w:rPr>
              <w:t>—</w:t>
            </w:r>
          </w:p>
        </w:tc>
        <w:tc>
          <w:tcPr>
            <w:tcW w:w="681" w:type="dxa"/>
          </w:tcPr>
          <w:p w14:paraId="16D68742" w14:textId="77777777" w:rsidR="00652107" w:rsidRPr="004A3377" w:rsidRDefault="00652107" w:rsidP="002754FE">
            <w:pPr>
              <w:pStyle w:val="TableParagraph"/>
              <w:spacing w:before="75"/>
              <w:ind w:right="6"/>
              <w:rPr>
                <w:sz w:val="19"/>
              </w:rPr>
            </w:pPr>
            <w:r w:rsidRPr="004A3377">
              <w:rPr>
                <w:sz w:val="19"/>
              </w:rPr>
              <w:t>—</w:t>
            </w:r>
          </w:p>
        </w:tc>
        <w:tc>
          <w:tcPr>
            <w:tcW w:w="686" w:type="dxa"/>
            <w:tcBorders>
              <w:right w:val="nil"/>
            </w:tcBorders>
          </w:tcPr>
          <w:p w14:paraId="3F0FB8DB" w14:textId="77777777" w:rsidR="00652107" w:rsidRPr="004A3377" w:rsidRDefault="00652107" w:rsidP="002754FE">
            <w:pPr>
              <w:pStyle w:val="TableParagraph"/>
              <w:spacing w:before="75"/>
              <w:ind w:right="238"/>
              <w:jc w:val="right"/>
              <w:rPr>
                <w:sz w:val="19"/>
              </w:rPr>
            </w:pPr>
            <w:r w:rsidRPr="004A3377">
              <w:rPr>
                <w:sz w:val="19"/>
              </w:rPr>
              <w:t>3</w:t>
            </w:r>
          </w:p>
        </w:tc>
      </w:tr>
      <w:tr w:rsidR="00652107" w:rsidRPr="004A3377" w14:paraId="4BE68310" w14:textId="77777777" w:rsidTr="002754FE">
        <w:trPr>
          <w:trHeight w:val="366"/>
        </w:trPr>
        <w:tc>
          <w:tcPr>
            <w:tcW w:w="4417" w:type="dxa"/>
            <w:tcBorders>
              <w:top w:val="nil"/>
              <w:left w:val="nil"/>
              <w:bottom w:val="nil"/>
            </w:tcBorders>
          </w:tcPr>
          <w:p w14:paraId="28D46B43" w14:textId="77777777" w:rsidR="00652107" w:rsidRPr="004A3377" w:rsidRDefault="00652107" w:rsidP="002754FE">
            <w:pPr>
              <w:pStyle w:val="TableParagraph"/>
              <w:spacing w:before="74"/>
              <w:ind w:left="595"/>
              <w:rPr>
                <w:sz w:val="19"/>
              </w:rPr>
            </w:pPr>
            <w:r w:rsidRPr="004A3377">
              <w:rPr>
                <w:sz w:val="19"/>
              </w:rPr>
              <w:t>(c) Protiv zaleđivanja;</w:t>
            </w:r>
          </w:p>
        </w:tc>
        <w:tc>
          <w:tcPr>
            <w:tcW w:w="681" w:type="dxa"/>
          </w:tcPr>
          <w:p w14:paraId="7823B47D" w14:textId="77777777" w:rsidR="00652107" w:rsidRPr="004A3377" w:rsidRDefault="00652107" w:rsidP="002754FE">
            <w:pPr>
              <w:pStyle w:val="TableParagraph"/>
              <w:spacing w:before="74"/>
              <w:ind w:left="280"/>
              <w:rPr>
                <w:sz w:val="19"/>
              </w:rPr>
            </w:pPr>
            <w:r w:rsidRPr="004A3377">
              <w:rPr>
                <w:sz w:val="19"/>
              </w:rPr>
              <w:t>2</w:t>
            </w:r>
          </w:p>
        </w:tc>
        <w:tc>
          <w:tcPr>
            <w:tcW w:w="681" w:type="dxa"/>
          </w:tcPr>
          <w:p w14:paraId="0CD026BC" w14:textId="77777777" w:rsidR="00652107" w:rsidRPr="004A3377" w:rsidRDefault="00652107" w:rsidP="002754FE">
            <w:pPr>
              <w:pStyle w:val="TableParagraph"/>
              <w:spacing w:before="74"/>
              <w:rPr>
                <w:sz w:val="19"/>
              </w:rPr>
            </w:pPr>
            <w:r w:rsidRPr="004A3377">
              <w:rPr>
                <w:sz w:val="19"/>
              </w:rPr>
              <w:t>—</w:t>
            </w:r>
          </w:p>
        </w:tc>
        <w:tc>
          <w:tcPr>
            <w:tcW w:w="681" w:type="dxa"/>
          </w:tcPr>
          <w:p w14:paraId="286AAF93" w14:textId="77777777" w:rsidR="00652107" w:rsidRPr="004A3377" w:rsidRDefault="00652107" w:rsidP="002754FE">
            <w:pPr>
              <w:pStyle w:val="TableParagraph"/>
              <w:spacing w:before="74"/>
              <w:ind w:right="1"/>
              <w:rPr>
                <w:sz w:val="19"/>
              </w:rPr>
            </w:pPr>
            <w:r w:rsidRPr="004A3377">
              <w:rPr>
                <w:sz w:val="19"/>
              </w:rPr>
              <w:t>—</w:t>
            </w:r>
          </w:p>
        </w:tc>
        <w:tc>
          <w:tcPr>
            <w:tcW w:w="681" w:type="dxa"/>
          </w:tcPr>
          <w:p w14:paraId="1FDE5380" w14:textId="77777777" w:rsidR="00652107" w:rsidRPr="004A3377" w:rsidRDefault="00652107" w:rsidP="002754FE">
            <w:pPr>
              <w:pStyle w:val="TableParagraph"/>
              <w:spacing w:before="74"/>
              <w:ind w:right="3"/>
              <w:rPr>
                <w:sz w:val="19"/>
              </w:rPr>
            </w:pPr>
            <w:r w:rsidRPr="004A3377">
              <w:rPr>
                <w:sz w:val="19"/>
              </w:rPr>
              <w:t>—</w:t>
            </w:r>
          </w:p>
        </w:tc>
        <w:tc>
          <w:tcPr>
            <w:tcW w:w="681" w:type="dxa"/>
          </w:tcPr>
          <w:p w14:paraId="2F3618B6" w14:textId="77777777" w:rsidR="00652107" w:rsidRPr="004A3377" w:rsidRDefault="00652107" w:rsidP="002754FE">
            <w:pPr>
              <w:pStyle w:val="TableParagraph"/>
              <w:spacing w:before="74"/>
              <w:ind w:right="4"/>
              <w:rPr>
                <w:sz w:val="19"/>
              </w:rPr>
            </w:pPr>
            <w:r w:rsidRPr="004A3377">
              <w:rPr>
                <w:sz w:val="19"/>
              </w:rPr>
              <w:t>—</w:t>
            </w:r>
          </w:p>
        </w:tc>
        <w:tc>
          <w:tcPr>
            <w:tcW w:w="681" w:type="dxa"/>
          </w:tcPr>
          <w:p w14:paraId="495ED555" w14:textId="77777777" w:rsidR="00652107" w:rsidRPr="004A3377" w:rsidRDefault="00652107" w:rsidP="002754FE">
            <w:pPr>
              <w:pStyle w:val="TableParagraph"/>
              <w:spacing w:before="74"/>
              <w:ind w:right="6"/>
              <w:rPr>
                <w:sz w:val="19"/>
              </w:rPr>
            </w:pPr>
            <w:r w:rsidRPr="004A3377">
              <w:rPr>
                <w:sz w:val="19"/>
              </w:rPr>
              <w:t>—</w:t>
            </w:r>
          </w:p>
        </w:tc>
        <w:tc>
          <w:tcPr>
            <w:tcW w:w="686" w:type="dxa"/>
            <w:tcBorders>
              <w:right w:val="nil"/>
            </w:tcBorders>
          </w:tcPr>
          <w:p w14:paraId="562B0833" w14:textId="77777777" w:rsidR="00652107" w:rsidRPr="004A3377" w:rsidRDefault="00652107" w:rsidP="002754FE">
            <w:pPr>
              <w:pStyle w:val="TableParagraph"/>
              <w:spacing w:before="74"/>
              <w:ind w:right="238"/>
              <w:jc w:val="right"/>
              <w:rPr>
                <w:sz w:val="19"/>
              </w:rPr>
            </w:pPr>
            <w:r w:rsidRPr="004A3377">
              <w:rPr>
                <w:sz w:val="19"/>
              </w:rPr>
              <w:t>2</w:t>
            </w:r>
          </w:p>
        </w:tc>
      </w:tr>
      <w:tr w:rsidR="00652107" w:rsidRPr="004A3377" w14:paraId="4E135ADC" w14:textId="77777777" w:rsidTr="002754FE">
        <w:trPr>
          <w:trHeight w:val="366"/>
        </w:trPr>
        <w:tc>
          <w:tcPr>
            <w:tcW w:w="4417" w:type="dxa"/>
            <w:tcBorders>
              <w:top w:val="nil"/>
              <w:left w:val="nil"/>
              <w:bottom w:val="nil"/>
            </w:tcBorders>
          </w:tcPr>
          <w:p w14:paraId="653EE449" w14:textId="77777777" w:rsidR="00652107" w:rsidRPr="004A3377" w:rsidRDefault="00652107" w:rsidP="002754FE">
            <w:pPr>
              <w:pStyle w:val="TableParagraph"/>
              <w:spacing w:before="74"/>
              <w:ind w:left="595"/>
              <w:rPr>
                <w:sz w:val="19"/>
              </w:rPr>
            </w:pPr>
            <w:r w:rsidRPr="004A3377">
              <w:rPr>
                <w:sz w:val="19"/>
              </w:rPr>
              <w:t>(d) Sistemi brisača;</w:t>
            </w:r>
          </w:p>
        </w:tc>
        <w:tc>
          <w:tcPr>
            <w:tcW w:w="681" w:type="dxa"/>
          </w:tcPr>
          <w:p w14:paraId="38C8BECE" w14:textId="77777777" w:rsidR="00652107" w:rsidRPr="004A3377" w:rsidRDefault="00652107" w:rsidP="002754FE">
            <w:pPr>
              <w:pStyle w:val="TableParagraph"/>
              <w:spacing w:before="74"/>
              <w:ind w:left="280"/>
              <w:rPr>
                <w:sz w:val="19"/>
              </w:rPr>
            </w:pPr>
            <w:r w:rsidRPr="004A3377">
              <w:rPr>
                <w:sz w:val="19"/>
              </w:rPr>
              <w:t>1</w:t>
            </w:r>
          </w:p>
        </w:tc>
        <w:tc>
          <w:tcPr>
            <w:tcW w:w="681" w:type="dxa"/>
          </w:tcPr>
          <w:p w14:paraId="084CA919" w14:textId="77777777" w:rsidR="00652107" w:rsidRPr="004A3377" w:rsidRDefault="00652107" w:rsidP="002754FE">
            <w:pPr>
              <w:pStyle w:val="TableParagraph"/>
              <w:spacing w:before="74"/>
              <w:rPr>
                <w:sz w:val="19"/>
              </w:rPr>
            </w:pPr>
            <w:r w:rsidRPr="004A3377">
              <w:rPr>
                <w:sz w:val="19"/>
              </w:rPr>
              <w:t>—</w:t>
            </w:r>
          </w:p>
        </w:tc>
        <w:tc>
          <w:tcPr>
            <w:tcW w:w="681" w:type="dxa"/>
          </w:tcPr>
          <w:p w14:paraId="7FFFE9C3" w14:textId="77777777" w:rsidR="00652107" w:rsidRPr="004A3377" w:rsidRDefault="00652107" w:rsidP="002754FE">
            <w:pPr>
              <w:pStyle w:val="TableParagraph"/>
              <w:spacing w:before="74"/>
              <w:ind w:right="1"/>
              <w:rPr>
                <w:sz w:val="19"/>
              </w:rPr>
            </w:pPr>
            <w:r w:rsidRPr="004A3377">
              <w:rPr>
                <w:sz w:val="19"/>
              </w:rPr>
              <w:t>—</w:t>
            </w:r>
          </w:p>
        </w:tc>
        <w:tc>
          <w:tcPr>
            <w:tcW w:w="681" w:type="dxa"/>
          </w:tcPr>
          <w:p w14:paraId="17B7DB33" w14:textId="77777777" w:rsidR="00652107" w:rsidRPr="004A3377" w:rsidRDefault="00652107" w:rsidP="002754FE">
            <w:pPr>
              <w:pStyle w:val="TableParagraph"/>
              <w:spacing w:before="74"/>
              <w:ind w:right="3"/>
              <w:rPr>
                <w:sz w:val="19"/>
              </w:rPr>
            </w:pPr>
            <w:r w:rsidRPr="004A3377">
              <w:rPr>
                <w:sz w:val="19"/>
              </w:rPr>
              <w:t>—</w:t>
            </w:r>
          </w:p>
        </w:tc>
        <w:tc>
          <w:tcPr>
            <w:tcW w:w="681" w:type="dxa"/>
          </w:tcPr>
          <w:p w14:paraId="0360E2A9" w14:textId="77777777" w:rsidR="00652107" w:rsidRPr="004A3377" w:rsidRDefault="00652107" w:rsidP="002754FE">
            <w:pPr>
              <w:pStyle w:val="TableParagraph"/>
              <w:spacing w:before="74"/>
              <w:ind w:right="4"/>
              <w:rPr>
                <w:sz w:val="19"/>
              </w:rPr>
            </w:pPr>
            <w:r w:rsidRPr="004A3377">
              <w:rPr>
                <w:sz w:val="19"/>
              </w:rPr>
              <w:t>—</w:t>
            </w:r>
          </w:p>
        </w:tc>
        <w:tc>
          <w:tcPr>
            <w:tcW w:w="681" w:type="dxa"/>
          </w:tcPr>
          <w:p w14:paraId="36E42A89" w14:textId="77777777" w:rsidR="00652107" w:rsidRPr="004A3377" w:rsidRDefault="00652107" w:rsidP="002754FE">
            <w:pPr>
              <w:pStyle w:val="TableParagraph"/>
              <w:spacing w:before="74"/>
              <w:ind w:right="6"/>
              <w:rPr>
                <w:sz w:val="19"/>
              </w:rPr>
            </w:pPr>
            <w:r w:rsidRPr="004A3377">
              <w:rPr>
                <w:sz w:val="19"/>
              </w:rPr>
              <w:t>—</w:t>
            </w:r>
          </w:p>
        </w:tc>
        <w:tc>
          <w:tcPr>
            <w:tcW w:w="686" w:type="dxa"/>
            <w:tcBorders>
              <w:right w:val="nil"/>
            </w:tcBorders>
          </w:tcPr>
          <w:p w14:paraId="6A40AC00" w14:textId="77777777" w:rsidR="00652107" w:rsidRPr="004A3377" w:rsidRDefault="00652107" w:rsidP="002754FE">
            <w:pPr>
              <w:pStyle w:val="TableParagraph"/>
              <w:spacing w:before="74"/>
              <w:ind w:right="238"/>
              <w:jc w:val="right"/>
              <w:rPr>
                <w:sz w:val="19"/>
              </w:rPr>
            </w:pPr>
            <w:r w:rsidRPr="004A3377">
              <w:rPr>
                <w:sz w:val="19"/>
              </w:rPr>
              <w:t>1</w:t>
            </w:r>
          </w:p>
        </w:tc>
      </w:tr>
      <w:tr w:rsidR="00652107" w:rsidRPr="004A3377" w14:paraId="1B8A6A83" w14:textId="77777777" w:rsidTr="002754FE">
        <w:trPr>
          <w:trHeight w:val="366"/>
        </w:trPr>
        <w:tc>
          <w:tcPr>
            <w:tcW w:w="4417" w:type="dxa"/>
            <w:tcBorders>
              <w:top w:val="nil"/>
              <w:left w:val="nil"/>
            </w:tcBorders>
          </w:tcPr>
          <w:p w14:paraId="5791821D" w14:textId="77777777" w:rsidR="00652107" w:rsidRPr="004A3377" w:rsidRDefault="00652107" w:rsidP="002754FE">
            <w:pPr>
              <w:pStyle w:val="TableParagraph"/>
              <w:spacing w:before="74"/>
              <w:ind w:left="595"/>
              <w:rPr>
                <w:sz w:val="19"/>
              </w:rPr>
            </w:pPr>
            <w:r w:rsidRPr="004A3377">
              <w:rPr>
                <w:sz w:val="19"/>
              </w:rPr>
              <w:t>(e) Repelent za kišu.</w:t>
            </w:r>
          </w:p>
        </w:tc>
        <w:tc>
          <w:tcPr>
            <w:tcW w:w="681" w:type="dxa"/>
          </w:tcPr>
          <w:p w14:paraId="0439645C" w14:textId="77777777" w:rsidR="00652107" w:rsidRPr="004A3377" w:rsidRDefault="00652107" w:rsidP="002754FE">
            <w:pPr>
              <w:pStyle w:val="TableParagraph"/>
              <w:spacing w:before="74"/>
              <w:ind w:left="280"/>
              <w:rPr>
                <w:sz w:val="19"/>
              </w:rPr>
            </w:pPr>
            <w:r w:rsidRPr="004A3377">
              <w:rPr>
                <w:sz w:val="19"/>
              </w:rPr>
              <w:t>1</w:t>
            </w:r>
          </w:p>
        </w:tc>
        <w:tc>
          <w:tcPr>
            <w:tcW w:w="681" w:type="dxa"/>
          </w:tcPr>
          <w:p w14:paraId="28CBDE63" w14:textId="77777777" w:rsidR="00652107" w:rsidRPr="004A3377" w:rsidRDefault="00652107" w:rsidP="002754FE">
            <w:pPr>
              <w:pStyle w:val="TableParagraph"/>
              <w:spacing w:before="74"/>
              <w:rPr>
                <w:sz w:val="19"/>
              </w:rPr>
            </w:pPr>
            <w:r w:rsidRPr="004A3377">
              <w:rPr>
                <w:sz w:val="19"/>
              </w:rPr>
              <w:t>—</w:t>
            </w:r>
          </w:p>
        </w:tc>
        <w:tc>
          <w:tcPr>
            <w:tcW w:w="681" w:type="dxa"/>
          </w:tcPr>
          <w:p w14:paraId="301F41F3" w14:textId="77777777" w:rsidR="00652107" w:rsidRPr="004A3377" w:rsidRDefault="00652107" w:rsidP="002754FE">
            <w:pPr>
              <w:pStyle w:val="TableParagraph"/>
              <w:spacing w:before="74"/>
              <w:ind w:right="1"/>
              <w:rPr>
                <w:sz w:val="19"/>
              </w:rPr>
            </w:pPr>
            <w:r w:rsidRPr="004A3377">
              <w:rPr>
                <w:sz w:val="19"/>
              </w:rPr>
              <w:t>—</w:t>
            </w:r>
          </w:p>
        </w:tc>
        <w:tc>
          <w:tcPr>
            <w:tcW w:w="681" w:type="dxa"/>
          </w:tcPr>
          <w:p w14:paraId="3A31D3C8" w14:textId="77777777" w:rsidR="00652107" w:rsidRPr="004A3377" w:rsidRDefault="00652107" w:rsidP="002754FE">
            <w:pPr>
              <w:pStyle w:val="TableParagraph"/>
              <w:spacing w:before="74"/>
              <w:ind w:right="3"/>
              <w:rPr>
                <w:sz w:val="19"/>
              </w:rPr>
            </w:pPr>
            <w:r w:rsidRPr="004A3377">
              <w:rPr>
                <w:sz w:val="19"/>
              </w:rPr>
              <w:t>—</w:t>
            </w:r>
          </w:p>
        </w:tc>
        <w:tc>
          <w:tcPr>
            <w:tcW w:w="681" w:type="dxa"/>
          </w:tcPr>
          <w:p w14:paraId="24966498" w14:textId="77777777" w:rsidR="00652107" w:rsidRPr="004A3377" w:rsidRDefault="00652107" w:rsidP="002754FE">
            <w:pPr>
              <w:pStyle w:val="TableParagraph"/>
              <w:spacing w:before="74"/>
              <w:ind w:right="4"/>
              <w:rPr>
                <w:sz w:val="19"/>
              </w:rPr>
            </w:pPr>
            <w:r w:rsidRPr="004A3377">
              <w:rPr>
                <w:sz w:val="19"/>
              </w:rPr>
              <w:t>—</w:t>
            </w:r>
          </w:p>
        </w:tc>
        <w:tc>
          <w:tcPr>
            <w:tcW w:w="681" w:type="dxa"/>
          </w:tcPr>
          <w:p w14:paraId="389DD2E4" w14:textId="77777777" w:rsidR="00652107" w:rsidRPr="004A3377" w:rsidRDefault="00652107" w:rsidP="002754FE">
            <w:pPr>
              <w:pStyle w:val="TableParagraph"/>
              <w:spacing w:before="74"/>
              <w:ind w:right="6"/>
              <w:rPr>
                <w:sz w:val="19"/>
              </w:rPr>
            </w:pPr>
            <w:r w:rsidRPr="004A3377">
              <w:rPr>
                <w:sz w:val="19"/>
              </w:rPr>
              <w:t>—</w:t>
            </w:r>
          </w:p>
        </w:tc>
        <w:tc>
          <w:tcPr>
            <w:tcW w:w="686" w:type="dxa"/>
            <w:tcBorders>
              <w:right w:val="nil"/>
            </w:tcBorders>
          </w:tcPr>
          <w:p w14:paraId="19B04D19" w14:textId="77777777" w:rsidR="00652107" w:rsidRPr="004A3377" w:rsidRDefault="00652107" w:rsidP="002754FE">
            <w:pPr>
              <w:pStyle w:val="TableParagraph"/>
              <w:spacing w:before="74"/>
              <w:ind w:right="238"/>
              <w:jc w:val="right"/>
              <w:rPr>
                <w:sz w:val="19"/>
              </w:rPr>
            </w:pPr>
            <w:r w:rsidRPr="004A3377">
              <w:rPr>
                <w:sz w:val="19"/>
              </w:rPr>
              <w:t>1</w:t>
            </w:r>
          </w:p>
        </w:tc>
      </w:tr>
      <w:tr w:rsidR="00652107" w:rsidRPr="004A3377" w14:paraId="6E0E9DC8" w14:textId="77777777" w:rsidTr="002754FE">
        <w:trPr>
          <w:trHeight w:val="365"/>
        </w:trPr>
        <w:tc>
          <w:tcPr>
            <w:tcW w:w="4417" w:type="dxa"/>
            <w:tcBorders>
              <w:left w:val="nil"/>
              <w:bottom w:val="nil"/>
            </w:tcBorders>
          </w:tcPr>
          <w:p w14:paraId="2824E06F" w14:textId="77777777" w:rsidR="00652107" w:rsidRPr="004A3377" w:rsidRDefault="00652107" w:rsidP="002754FE">
            <w:pPr>
              <w:pStyle w:val="TableParagraph"/>
              <w:spacing w:before="74"/>
              <w:ind w:left="-1"/>
              <w:rPr>
                <w:rFonts w:ascii="Trebuchet MS"/>
                <w:b/>
                <w:i/>
                <w:sz w:val="19"/>
              </w:rPr>
            </w:pPr>
            <w:r w:rsidRPr="004A3377">
              <w:rPr>
                <w:sz w:val="19"/>
              </w:rPr>
              <w:t xml:space="preserve">13.16 </w:t>
            </w:r>
            <w:r w:rsidRPr="004A3377">
              <w:rPr>
                <w:i/>
                <w:sz w:val="19"/>
              </w:rPr>
              <w:t xml:space="preserve">Stajni trap </w:t>
            </w:r>
            <w:r w:rsidRPr="004A3377">
              <w:rPr>
                <w:rFonts w:ascii="Trebuchet MS"/>
                <w:b/>
                <w:i/>
                <w:sz w:val="19"/>
              </w:rPr>
              <w:t>(ATA 32)</w:t>
            </w:r>
          </w:p>
        </w:tc>
        <w:tc>
          <w:tcPr>
            <w:tcW w:w="681" w:type="dxa"/>
            <w:vMerge w:val="restart"/>
          </w:tcPr>
          <w:p w14:paraId="29C2C8AF" w14:textId="77777777" w:rsidR="00652107" w:rsidRPr="004A3377" w:rsidRDefault="00652107" w:rsidP="002754FE">
            <w:pPr>
              <w:pStyle w:val="TableParagraph"/>
            </w:pPr>
          </w:p>
          <w:p w14:paraId="3099AA8E" w14:textId="77777777" w:rsidR="00652107" w:rsidRPr="004A3377" w:rsidRDefault="00652107" w:rsidP="002754FE">
            <w:pPr>
              <w:pStyle w:val="TableParagraph"/>
              <w:spacing w:before="187"/>
              <w:ind w:right="1"/>
              <w:rPr>
                <w:sz w:val="19"/>
              </w:rPr>
            </w:pPr>
            <w:r w:rsidRPr="004A3377">
              <w:rPr>
                <w:sz w:val="19"/>
              </w:rPr>
              <w:t>1</w:t>
            </w:r>
          </w:p>
        </w:tc>
        <w:tc>
          <w:tcPr>
            <w:tcW w:w="681" w:type="dxa"/>
            <w:vMerge w:val="restart"/>
          </w:tcPr>
          <w:p w14:paraId="1230E048" w14:textId="77777777" w:rsidR="00652107" w:rsidRPr="004A3377" w:rsidRDefault="00652107" w:rsidP="002754FE">
            <w:pPr>
              <w:pStyle w:val="TableParagraph"/>
            </w:pPr>
          </w:p>
          <w:p w14:paraId="7818E3B3" w14:textId="77777777" w:rsidR="00652107" w:rsidRPr="004A3377" w:rsidRDefault="00652107" w:rsidP="002754FE">
            <w:pPr>
              <w:pStyle w:val="TableParagraph"/>
              <w:spacing w:before="187"/>
              <w:rPr>
                <w:sz w:val="19"/>
              </w:rPr>
            </w:pPr>
            <w:r w:rsidRPr="004A3377">
              <w:rPr>
                <w:sz w:val="19"/>
              </w:rPr>
              <w:t>—</w:t>
            </w:r>
          </w:p>
        </w:tc>
        <w:tc>
          <w:tcPr>
            <w:tcW w:w="681" w:type="dxa"/>
            <w:vMerge w:val="restart"/>
          </w:tcPr>
          <w:p w14:paraId="6DE4370C" w14:textId="77777777" w:rsidR="00652107" w:rsidRPr="004A3377" w:rsidRDefault="00652107" w:rsidP="002754FE">
            <w:pPr>
              <w:pStyle w:val="TableParagraph"/>
            </w:pPr>
          </w:p>
          <w:p w14:paraId="6720AC49" w14:textId="77777777" w:rsidR="00652107" w:rsidRPr="004A3377" w:rsidRDefault="00652107" w:rsidP="002754FE">
            <w:pPr>
              <w:pStyle w:val="TableParagraph"/>
              <w:spacing w:before="187"/>
              <w:ind w:right="1"/>
              <w:rPr>
                <w:sz w:val="19"/>
              </w:rPr>
            </w:pPr>
            <w:r w:rsidRPr="004A3377">
              <w:rPr>
                <w:sz w:val="19"/>
              </w:rPr>
              <w:t>—</w:t>
            </w:r>
          </w:p>
        </w:tc>
        <w:tc>
          <w:tcPr>
            <w:tcW w:w="681" w:type="dxa"/>
            <w:vMerge w:val="restart"/>
          </w:tcPr>
          <w:p w14:paraId="6B7E6022" w14:textId="77777777" w:rsidR="00652107" w:rsidRPr="004A3377" w:rsidRDefault="00652107" w:rsidP="002754FE">
            <w:pPr>
              <w:pStyle w:val="TableParagraph"/>
            </w:pPr>
          </w:p>
          <w:p w14:paraId="6A3ADC9A" w14:textId="77777777" w:rsidR="00652107" w:rsidRPr="004A3377" w:rsidRDefault="00652107" w:rsidP="002754FE">
            <w:pPr>
              <w:pStyle w:val="TableParagraph"/>
              <w:spacing w:before="187"/>
              <w:ind w:right="3"/>
              <w:rPr>
                <w:sz w:val="19"/>
              </w:rPr>
            </w:pPr>
            <w:r w:rsidRPr="004A3377">
              <w:rPr>
                <w:sz w:val="19"/>
              </w:rPr>
              <w:t>—</w:t>
            </w:r>
          </w:p>
        </w:tc>
        <w:tc>
          <w:tcPr>
            <w:tcW w:w="681" w:type="dxa"/>
            <w:vMerge w:val="restart"/>
          </w:tcPr>
          <w:p w14:paraId="6F2E01A5" w14:textId="77777777" w:rsidR="00652107" w:rsidRPr="004A3377" w:rsidRDefault="00652107" w:rsidP="002754FE">
            <w:pPr>
              <w:pStyle w:val="TableParagraph"/>
            </w:pPr>
          </w:p>
          <w:p w14:paraId="530200E4" w14:textId="77777777" w:rsidR="00652107" w:rsidRPr="004A3377" w:rsidRDefault="00652107" w:rsidP="002754FE">
            <w:pPr>
              <w:pStyle w:val="TableParagraph"/>
              <w:spacing w:before="187"/>
              <w:ind w:right="4"/>
              <w:rPr>
                <w:sz w:val="19"/>
              </w:rPr>
            </w:pPr>
            <w:r w:rsidRPr="004A3377">
              <w:rPr>
                <w:sz w:val="19"/>
              </w:rPr>
              <w:t>—</w:t>
            </w:r>
          </w:p>
        </w:tc>
        <w:tc>
          <w:tcPr>
            <w:tcW w:w="681" w:type="dxa"/>
            <w:vMerge w:val="restart"/>
          </w:tcPr>
          <w:p w14:paraId="0EE8FEAD" w14:textId="77777777" w:rsidR="00652107" w:rsidRPr="004A3377" w:rsidRDefault="00652107" w:rsidP="002754FE">
            <w:pPr>
              <w:pStyle w:val="TableParagraph"/>
            </w:pPr>
          </w:p>
          <w:p w14:paraId="1B7EF024" w14:textId="77777777" w:rsidR="00652107" w:rsidRPr="004A3377" w:rsidRDefault="00652107" w:rsidP="002754FE">
            <w:pPr>
              <w:pStyle w:val="TableParagraph"/>
              <w:spacing w:before="187"/>
              <w:ind w:right="6"/>
              <w:rPr>
                <w:sz w:val="19"/>
              </w:rPr>
            </w:pPr>
            <w:r w:rsidRPr="004A3377">
              <w:rPr>
                <w:sz w:val="19"/>
              </w:rPr>
              <w:t>—</w:t>
            </w:r>
          </w:p>
        </w:tc>
        <w:tc>
          <w:tcPr>
            <w:tcW w:w="686" w:type="dxa"/>
            <w:vMerge w:val="restart"/>
            <w:tcBorders>
              <w:right w:val="nil"/>
            </w:tcBorders>
          </w:tcPr>
          <w:p w14:paraId="6FCF5EE1" w14:textId="77777777" w:rsidR="00652107" w:rsidRPr="004A3377" w:rsidRDefault="00652107" w:rsidP="002754FE">
            <w:pPr>
              <w:pStyle w:val="TableParagraph"/>
            </w:pPr>
          </w:p>
          <w:p w14:paraId="0177DAB9" w14:textId="77777777" w:rsidR="00652107" w:rsidRPr="004A3377" w:rsidRDefault="00652107" w:rsidP="002754FE">
            <w:pPr>
              <w:pStyle w:val="TableParagraph"/>
              <w:spacing w:before="187"/>
              <w:ind w:left="95"/>
              <w:rPr>
                <w:sz w:val="19"/>
              </w:rPr>
            </w:pPr>
            <w:r w:rsidRPr="004A3377">
              <w:rPr>
                <w:sz w:val="19"/>
              </w:rPr>
              <w:t>1</w:t>
            </w:r>
          </w:p>
        </w:tc>
      </w:tr>
      <w:tr w:rsidR="00652107" w:rsidRPr="004A3377" w14:paraId="5E5F2894" w14:textId="77777777" w:rsidTr="002754FE">
        <w:trPr>
          <w:trHeight w:val="356"/>
        </w:trPr>
        <w:tc>
          <w:tcPr>
            <w:tcW w:w="4417" w:type="dxa"/>
            <w:tcBorders>
              <w:top w:val="nil"/>
              <w:left w:val="nil"/>
              <w:bottom w:val="nil"/>
            </w:tcBorders>
          </w:tcPr>
          <w:p w14:paraId="41C7F2CD" w14:textId="77777777" w:rsidR="00652107" w:rsidRPr="004A3377" w:rsidRDefault="00652107" w:rsidP="002754FE">
            <w:pPr>
              <w:pStyle w:val="TableParagraph"/>
              <w:spacing w:before="64"/>
              <w:ind w:left="595"/>
              <w:rPr>
                <w:sz w:val="19"/>
              </w:rPr>
            </w:pPr>
            <w:r w:rsidRPr="004A3377">
              <w:rPr>
                <w:sz w:val="19"/>
              </w:rPr>
              <w:t>(a) Opis;</w:t>
            </w:r>
          </w:p>
        </w:tc>
        <w:tc>
          <w:tcPr>
            <w:tcW w:w="681" w:type="dxa"/>
            <w:vMerge/>
            <w:tcBorders>
              <w:top w:val="nil"/>
            </w:tcBorders>
          </w:tcPr>
          <w:p w14:paraId="2EBA6C21" w14:textId="77777777" w:rsidR="00652107" w:rsidRPr="004A3377" w:rsidRDefault="00652107" w:rsidP="002754FE">
            <w:pPr>
              <w:rPr>
                <w:sz w:val="2"/>
                <w:szCs w:val="2"/>
              </w:rPr>
            </w:pPr>
          </w:p>
        </w:tc>
        <w:tc>
          <w:tcPr>
            <w:tcW w:w="681" w:type="dxa"/>
            <w:vMerge/>
            <w:tcBorders>
              <w:top w:val="nil"/>
            </w:tcBorders>
          </w:tcPr>
          <w:p w14:paraId="40D2F6AB" w14:textId="77777777" w:rsidR="00652107" w:rsidRPr="004A3377" w:rsidRDefault="00652107" w:rsidP="002754FE">
            <w:pPr>
              <w:rPr>
                <w:sz w:val="2"/>
                <w:szCs w:val="2"/>
              </w:rPr>
            </w:pPr>
          </w:p>
        </w:tc>
        <w:tc>
          <w:tcPr>
            <w:tcW w:w="681" w:type="dxa"/>
            <w:vMerge/>
            <w:tcBorders>
              <w:top w:val="nil"/>
            </w:tcBorders>
          </w:tcPr>
          <w:p w14:paraId="784DDF4D" w14:textId="77777777" w:rsidR="00652107" w:rsidRPr="004A3377" w:rsidRDefault="00652107" w:rsidP="002754FE">
            <w:pPr>
              <w:rPr>
                <w:sz w:val="2"/>
                <w:szCs w:val="2"/>
              </w:rPr>
            </w:pPr>
          </w:p>
        </w:tc>
        <w:tc>
          <w:tcPr>
            <w:tcW w:w="681" w:type="dxa"/>
            <w:vMerge/>
            <w:tcBorders>
              <w:top w:val="nil"/>
            </w:tcBorders>
          </w:tcPr>
          <w:p w14:paraId="5E7C7D5D" w14:textId="77777777" w:rsidR="00652107" w:rsidRPr="004A3377" w:rsidRDefault="00652107" w:rsidP="002754FE">
            <w:pPr>
              <w:rPr>
                <w:sz w:val="2"/>
                <w:szCs w:val="2"/>
              </w:rPr>
            </w:pPr>
          </w:p>
        </w:tc>
        <w:tc>
          <w:tcPr>
            <w:tcW w:w="681" w:type="dxa"/>
            <w:vMerge/>
            <w:tcBorders>
              <w:top w:val="nil"/>
            </w:tcBorders>
          </w:tcPr>
          <w:p w14:paraId="68E2444E" w14:textId="77777777" w:rsidR="00652107" w:rsidRPr="004A3377" w:rsidRDefault="00652107" w:rsidP="002754FE">
            <w:pPr>
              <w:rPr>
                <w:sz w:val="2"/>
                <w:szCs w:val="2"/>
              </w:rPr>
            </w:pPr>
          </w:p>
        </w:tc>
        <w:tc>
          <w:tcPr>
            <w:tcW w:w="681" w:type="dxa"/>
            <w:vMerge/>
            <w:tcBorders>
              <w:top w:val="nil"/>
            </w:tcBorders>
          </w:tcPr>
          <w:p w14:paraId="4B635747" w14:textId="77777777" w:rsidR="00652107" w:rsidRPr="004A3377" w:rsidRDefault="00652107" w:rsidP="002754FE">
            <w:pPr>
              <w:rPr>
                <w:sz w:val="2"/>
                <w:szCs w:val="2"/>
              </w:rPr>
            </w:pPr>
          </w:p>
        </w:tc>
        <w:tc>
          <w:tcPr>
            <w:tcW w:w="686" w:type="dxa"/>
            <w:vMerge/>
            <w:tcBorders>
              <w:top w:val="nil"/>
              <w:right w:val="nil"/>
            </w:tcBorders>
          </w:tcPr>
          <w:p w14:paraId="3D180AB2" w14:textId="77777777" w:rsidR="00652107" w:rsidRPr="004A3377" w:rsidRDefault="00652107" w:rsidP="002754FE">
            <w:pPr>
              <w:rPr>
                <w:sz w:val="2"/>
                <w:szCs w:val="2"/>
              </w:rPr>
            </w:pPr>
          </w:p>
        </w:tc>
      </w:tr>
      <w:tr w:rsidR="00652107" w:rsidRPr="004A3377" w14:paraId="3DC88024" w14:textId="77777777" w:rsidTr="002754FE">
        <w:trPr>
          <w:trHeight w:val="366"/>
        </w:trPr>
        <w:tc>
          <w:tcPr>
            <w:tcW w:w="4417" w:type="dxa"/>
            <w:tcBorders>
              <w:top w:val="nil"/>
              <w:left w:val="nil"/>
              <w:bottom w:val="nil"/>
            </w:tcBorders>
          </w:tcPr>
          <w:p w14:paraId="03A48E69" w14:textId="77777777" w:rsidR="00652107" w:rsidRPr="004A3377" w:rsidRDefault="00652107" w:rsidP="002754FE">
            <w:pPr>
              <w:pStyle w:val="TableParagraph"/>
              <w:spacing w:before="74"/>
              <w:ind w:left="595"/>
              <w:rPr>
                <w:sz w:val="19"/>
              </w:rPr>
            </w:pPr>
            <w:r w:rsidRPr="004A3377">
              <w:rPr>
                <w:sz w:val="19"/>
              </w:rPr>
              <w:t>(b) Sistem;</w:t>
            </w:r>
          </w:p>
        </w:tc>
        <w:tc>
          <w:tcPr>
            <w:tcW w:w="681" w:type="dxa"/>
          </w:tcPr>
          <w:p w14:paraId="5AF8010C" w14:textId="77777777" w:rsidR="00652107" w:rsidRPr="004A3377" w:rsidRDefault="00652107" w:rsidP="002754FE">
            <w:pPr>
              <w:pStyle w:val="TableParagraph"/>
              <w:spacing w:before="74"/>
              <w:ind w:left="280"/>
              <w:rPr>
                <w:sz w:val="19"/>
              </w:rPr>
            </w:pPr>
            <w:r w:rsidRPr="004A3377">
              <w:rPr>
                <w:sz w:val="19"/>
              </w:rPr>
              <w:t>3</w:t>
            </w:r>
          </w:p>
        </w:tc>
        <w:tc>
          <w:tcPr>
            <w:tcW w:w="681" w:type="dxa"/>
          </w:tcPr>
          <w:p w14:paraId="774D1E52" w14:textId="77777777" w:rsidR="00652107" w:rsidRPr="004A3377" w:rsidRDefault="00652107" w:rsidP="002754FE">
            <w:pPr>
              <w:pStyle w:val="TableParagraph"/>
              <w:spacing w:before="74"/>
              <w:rPr>
                <w:sz w:val="19"/>
              </w:rPr>
            </w:pPr>
            <w:r w:rsidRPr="004A3377">
              <w:rPr>
                <w:sz w:val="19"/>
              </w:rPr>
              <w:t>—</w:t>
            </w:r>
          </w:p>
        </w:tc>
        <w:tc>
          <w:tcPr>
            <w:tcW w:w="681" w:type="dxa"/>
          </w:tcPr>
          <w:p w14:paraId="64911E62" w14:textId="77777777" w:rsidR="00652107" w:rsidRPr="004A3377" w:rsidRDefault="00652107" w:rsidP="002754FE">
            <w:pPr>
              <w:pStyle w:val="TableParagraph"/>
              <w:spacing w:before="74"/>
              <w:ind w:right="1"/>
              <w:rPr>
                <w:sz w:val="19"/>
              </w:rPr>
            </w:pPr>
            <w:r w:rsidRPr="004A3377">
              <w:rPr>
                <w:sz w:val="19"/>
              </w:rPr>
              <w:t>—</w:t>
            </w:r>
          </w:p>
        </w:tc>
        <w:tc>
          <w:tcPr>
            <w:tcW w:w="681" w:type="dxa"/>
          </w:tcPr>
          <w:p w14:paraId="2E477357" w14:textId="77777777" w:rsidR="00652107" w:rsidRPr="004A3377" w:rsidRDefault="00652107" w:rsidP="002754FE">
            <w:pPr>
              <w:pStyle w:val="TableParagraph"/>
              <w:spacing w:before="74"/>
              <w:ind w:right="3"/>
              <w:rPr>
                <w:sz w:val="19"/>
              </w:rPr>
            </w:pPr>
            <w:r w:rsidRPr="004A3377">
              <w:rPr>
                <w:sz w:val="19"/>
              </w:rPr>
              <w:t>—</w:t>
            </w:r>
          </w:p>
        </w:tc>
        <w:tc>
          <w:tcPr>
            <w:tcW w:w="681" w:type="dxa"/>
          </w:tcPr>
          <w:p w14:paraId="06208D00" w14:textId="77777777" w:rsidR="00652107" w:rsidRPr="004A3377" w:rsidRDefault="00652107" w:rsidP="002754FE">
            <w:pPr>
              <w:pStyle w:val="TableParagraph"/>
              <w:spacing w:before="74"/>
              <w:ind w:right="4"/>
              <w:rPr>
                <w:sz w:val="19"/>
              </w:rPr>
            </w:pPr>
            <w:r w:rsidRPr="004A3377">
              <w:rPr>
                <w:sz w:val="19"/>
              </w:rPr>
              <w:t>—</w:t>
            </w:r>
          </w:p>
        </w:tc>
        <w:tc>
          <w:tcPr>
            <w:tcW w:w="681" w:type="dxa"/>
          </w:tcPr>
          <w:p w14:paraId="29CDFBEA" w14:textId="77777777" w:rsidR="00652107" w:rsidRPr="004A3377" w:rsidRDefault="00652107" w:rsidP="002754FE">
            <w:pPr>
              <w:pStyle w:val="TableParagraph"/>
              <w:spacing w:before="74"/>
              <w:ind w:right="6"/>
              <w:rPr>
                <w:sz w:val="19"/>
              </w:rPr>
            </w:pPr>
            <w:r w:rsidRPr="004A3377">
              <w:rPr>
                <w:sz w:val="19"/>
              </w:rPr>
              <w:t>—</w:t>
            </w:r>
          </w:p>
        </w:tc>
        <w:tc>
          <w:tcPr>
            <w:tcW w:w="686" w:type="dxa"/>
            <w:tcBorders>
              <w:right w:val="nil"/>
            </w:tcBorders>
          </w:tcPr>
          <w:p w14:paraId="5E45FB59" w14:textId="77777777" w:rsidR="00652107" w:rsidRPr="004A3377" w:rsidRDefault="00652107" w:rsidP="002754FE">
            <w:pPr>
              <w:pStyle w:val="TableParagraph"/>
              <w:spacing w:before="74"/>
              <w:ind w:right="238"/>
              <w:jc w:val="right"/>
              <w:rPr>
                <w:sz w:val="19"/>
              </w:rPr>
            </w:pPr>
            <w:r w:rsidRPr="004A3377">
              <w:rPr>
                <w:sz w:val="19"/>
              </w:rPr>
              <w:t>3</w:t>
            </w:r>
          </w:p>
        </w:tc>
      </w:tr>
      <w:tr w:rsidR="00652107" w:rsidRPr="004A3377" w14:paraId="38DB9A87" w14:textId="77777777" w:rsidTr="002754FE">
        <w:trPr>
          <w:trHeight w:val="366"/>
        </w:trPr>
        <w:tc>
          <w:tcPr>
            <w:tcW w:w="4417" w:type="dxa"/>
            <w:tcBorders>
              <w:top w:val="nil"/>
              <w:left w:val="nil"/>
            </w:tcBorders>
          </w:tcPr>
          <w:p w14:paraId="4FE8B3C1" w14:textId="77777777" w:rsidR="00652107" w:rsidRPr="004A3377" w:rsidRDefault="00652107" w:rsidP="002754FE">
            <w:pPr>
              <w:pStyle w:val="TableParagraph"/>
              <w:spacing w:before="75"/>
              <w:ind w:left="595"/>
              <w:rPr>
                <w:sz w:val="19"/>
              </w:rPr>
            </w:pPr>
            <w:r w:rsidRPr="004A3377">
              <w:rPr>
                <w:sz w:val="19"/>
              </w:rPr>
              <w:t>(c) Senzor vazduh-zemlja.</w:t>
            </w:r>
          </w:p>
        </w:tc>
        <w:tc>
          <w:tcPr>
            <w:tcW w:w="681" w:type="dxa"/>
          </w:tcPr>
          <w:p w14:paraId="2D44C250" w14:textId="77777777" w:rsidR="00652107" w:rsidRPr="004A3377" w:rsidRDefault="00652107" w:rsidP="002754FE">
            <w:pPr>
              <w:pStyle w:val="TableParagraph"/>
              <w:spacing w:before="75"/>
              <w:ind w:left="280"/>
              <w:rPr>
                <w:sz w:val="19"/>
              </w:rPr>
            </w:pPr>
            <w:r w:rsidRPr="004A3377">
              <w:rPr>
                <w:sz w:val="19"/>
              </w:rPr>
              <w:t>3</w:t>
            </w:r>
          </w:p>
        </w:tc>
        <w:tc>
          <w:tcPr>
            <w:tcW w:w="681" w:type="dxa"/>
          </w:tcPr>
          <w:p w14:paraId="41DF50AD" w14:textId="77777777" w:rsidR="00652107" w:rsidRPr="004A3377" w:rsidRDefault="00652107" w:rsidP="002754FE">
            <w:pPr>
              <w:pStyle w:val="TableParagraph"/>
              <w:spacing w:before="75"/>
              <w:rPr>
                <w:sz w:val="19"/>
              </w:rPr>
            </w:pPr>
            <w:r w:rsidRPr="004A3377">
              <w:rPr>
                <w:sz w:val="19"/>
              </w:rPr>
              <w:t>—</w:t>
            </w:r>
          </w:p>
        </w:tc>
        <w:tc>
          <w:tcPr>
            <w:tcW w:w="681" w:type="dxa"/>
          </w:tcPr>
          <w:p w14:paraId="2F26DFFB" w14:textId="77777777" w:rsidR="00652107" w:rsidRPr="004A3377" w:rsidRDefault="00652107" w:rsidP="002754FE">
            <w:pPr>
              <w:pStyle w:val="TableParagraph"/>
              <w:spacing w:before="75"/>
              <w:ind w:right="1"/>
              <w:rPr>
                <w:sz w:val="19"/>
              </w:rPr>
            </w:pPr>
            <w:r w:rsidRPr="004A3377">
              <w:rPr>
                <w:sz w:val="19"/>
              </w:rPr>
              <w:t>—</w:t>
            </w:r>
          </w:p>
        </w:tc>
        <w:tc>
          <w:tcPr>
            <w:tcW w:w="681" w:type="dxa"/>
          </w:tcPr>
          <w:p w14:paraId="016B5F94" w14:textId="77777777" w:rsidR="00652107" w:rsidRPr="004A3377" w:rsidRDefault="00652107" w:rsidP="002754FE">
            <w:pPr>
              <w:pStyle w:val="TableParagraph"/>
              <w:spacing w:before="75"/>
              <w:ind w:right="3"/>
              <w:rPr>
                <w:sz w:val="19"/>
              </w:rPr>
            </w:pPr>
            <w:r w:rsidRPr="004A3377">
              <w:rPr>
                <w:sz w:val="19"/>
              </w:rPr>
              <w:t>—</w:t>
            </w:r>
          </w:p>
        </w:tc>
        <w:tc>
          <w:tcPr>
            <w:tcW w:w="681" w:type="dxa"/>
          </w:tcPr>
          <w:p w14:paraId="0F3E5782" w14:textId="77777777" w:rsidR="00652107" w:rsidRPr="004A3377" w:rsidRDefault="00652107" w:rsidP="002754FE">
            <w:pPr>
              <w:pStyle w:val="TableParagraph"/>
              <w:spacing w:before="75"/>
              <w:ind w:right="4"/>
              <w:rPr>
                <w:sz w:val="19"/>
              </w:rPr>
            </w:pPr>
            <w:r w:rsidRPr="004A3377">
              <w:rPr>
                <w:sz w:val="19"/>
              </w:rPr>
              <w:t>—</w:t>
            </w:r>
          </w:p>
        </w:tc>
        <w:tc>
          <w:tcPr>
            <w:tcW w:w="681" w:type="dxa"/>
          </w:tcPr>
          <w:p w14:paraId="65AFC62E" w14:textId="77777777" w:rsidR="00652107" w:rsidRPr="004A3377" w:rsidRDefault="00652107" w:rsidP="002754FE">
            <w:pPr>
              <w:pStyle w:val="TableParagraph"/>
              <w:spacing w:before="75"/>
              <w:ind w:right="6"/>
              <w:rPr>
                <w:sz w:val="19"/>
              </w:rPr>
            </w:pPr>
            <w:r w:rsidRPr="004A3377">
              <w:rPr>
                <w:sz w:val="19"/>
              </w:rPr>
              <w:t>—</w:t>
            </w:r>
          </w:p>
        </w:tc>
        <w:tc>
          <w:tcPr>
            <w:tcW w:w="686" w:type="dxa"/>
            <w:tcBorders>
              <w:right w:val="nil"/>
            </w:tcBorders>
          </w:tcPr>
          <w:p w14:paraId="2352C1A5" w14:textId="77777777" w:rsidR="00652107" w:rsidRPr="004A3377" w:rsidRDefault="00652107" w:rsidP="002754FE">
            <w:pPr>
              <w:pStyle w:val="TableParagraph"/>
              <w:spacing w:before="75"/>
              <w:ind w:right="238"/>
              <w:jc w:val="right"/>
              <w:rPr>
                <w:sz w:val="19"/>
              </w:rPr>
            </w:pPr>
            <w:r w:rsidRPr="004A3377">
              <w:rPr>
                <w:sz w:val="19"/>
              </w:rPr>
              <w:t>3</w:t>
            </w:r>
          </w:p>
        </w:tc>
      </w:tr>
      <w:tr w:rsidR="00652107" w:rsidRPr="004A3377" w14:paraId="023E7D58" w14:textId="77777777" w:rsidTr="002754FE">
        <w:trPr>
          <w:trHeight w:val="366"/>
        </w:trPr>
        <w:tc>
          <w:tcPr>
            <w:tcW w:w="4417" w:type="dxa"/>
            <w:tcBorders>
              <w:left w:val="nil"/>
            </w:tcBorders>
          </w:tcPr>
          <w:p w14:paraId="5BC400BD" w14:textId="77777777" w:rsidR="00652107" w:rsidRPr="004A3377" w:rsidRDefault="00652107" w:rsidP="002754FE">
            <w:pPr>
              <w:pStyle w:val="TableParagraph"/>
              <w:spacing w:before="74"/>
              <w:ind w:left="-1"/>
              <w:rPr>
                <w:rFonts w:ascii="Trebuchet MS"/>
                <w:b/>
                <w:i/>
                <w:sz w:val="19"/>
              </w:rPr>
            </w:pPr>
            <w:r w:rsidRPr="004A3377">
              <w:rPr>
                <w:sz w:val="19"/>
              </w:rPr>
              <w:t xml:space="preserve">13.17 </w:t>
            </w:r>
            <w:r w:rsidRPr="004A3377">
              <w:rPr>
                <w:i/>
                <w:sz w:val="19"/>
              </w:rPr>
              <w:t xml:space="preserve">Kiseonik </w:t>
            </w:r>
            <w:r w:rsidRPr="004A3377">
              <w:rPr>
                <w:rFonts w:ascii="Trebuchet MS"/>
                <w:b/>
                <w:i/>
                <w:sz w:val="19"/>
              </w:rPr>
              <w:t>(ATA 35)</w:t>
            </w:r>
          </w:p>
        </w:tc>
        <w:tc>
          <w:tcPr>
            <w:tcW w:w="681" w:type="dxa"/>
          </w:tcPr>
          <w:p w14:paraId="095D2862" w14:textId="77777777" w:rsidR="00652107" w:rsidRPr="004A3377" w:rsidRDefault="00652107" w:rsidP="002754FE">
            <w:pPr>
              <w:pStyle w:val="TableParagraph"/>
              <w:spacing w:before="74"/>
              <w:ind w:left="280"/>
              <w:rPr>
                <w:sz w:val="19"/>
              </w:rPr>
            </w:pPr>
            <w:r w:rsidRPr="004A3377">
              <w:rPr>
                <w:sz w:val="19"/>
              </w:rPr>
              <w:t>3</w:t>
            </w:r>
          </w:p>
        </w:tc>
        <w:tc>
          <w:tcPr>
            <w:tcW w:w="681" w:type="dxa"/>
          </w:tcPr>
          <w:p w14:paraId="55E2E349" w14:textId="77777777" w:rsidR="00652107" w:rsidRPr="004A3377" w:rsidRDefault="00652107" w:rsidP="002754FE">
            <w:pPr>
              <w:pStyle w:val="TableParagraph"/>
              <w:spacing w:before="74"/>
              <w:rPr>
                <w:sz w:val="19"/>
              </w:rPr>
            </w:pPr>
            <w:r w:rsidRPr="004A3377">
              <w:rPr>
                <w:sz w:val="19"/>
              </w:rPr>
              <w:t>—</w:t>
            </w:r>
          </w:p>
        </w:tc>
        <w:tc>
          <w:tcPr>
            <w:tcW w:w="681" w:type="dxa"/>
          </w:tcPr>
          <w:p w14:paraId="7C363D62" w14:textId="77777777" w:rsidR="00652107" w:rsidRPr="004A3377" w:rsidRDefault="00652107" w:rsidP="002754FE">
            <w:pPr>
              <w:pStyle w:val="TableParagraph"/>
              <w:spacing w:before="74"/>
              <w:ind w:right="1"/>
              <w:rPr>
                <w:sz w:val="19"/>
              </w:rPr>
            </w:pPr>
            <w:r w:rsidRPr="004A3377">
              <w:rPr>
                <w:sz w:val="19"/>
              </w:rPr>
              <w:t>—</w:t>
            </w:r>
          </w:p>
        </w:tc>
        <w:tc>
          <w:tcPr>
            <w:tcW w:w="681" w:type="dxa"/>
          </w:tcPr>
          <w:p w14:paraId="47DDDEF3" w14:textId="77777777" w:rsidR="00652107" w:rsidRPr="004A3377" w:rsidRDefault="00652107" w:rsidP="002754FE">
            <w:pPr>
              <w:pStyle w:val="TableParagraph"/>
              <w:spacing w:before="74"/>
              <w:ind w:right="3"/>
              <w:rPr>
                <w:sz w:val="19"/>
              </w:rPr>
            </w:pPr>
            <w:r w:rsidRPr="004A3377">
              <w:rPr>
                <w:sz w:val="19"/>
              </w:rPr>
              <w:t>—</w:t>
            </w:r>
          </w:p>
        </w:tc>
        <w:tc>
          <w:tcPr>
            <w:tcW w:w="681" w:type="dxa"/>
          </w:tcPr>
          <w:p w14:paraId="25BEDDFB" w14:textId="77777777" w:rsidR="00652107" w:rsidRPr="004A3377" w:rsidRDefault="00652107" w:rsidP="002754FE">
            <w:pPr>
              <w:pStyle w:val="TableParagraph"/>
              <w:spacing w:before="74"/>
              <w:ind w:right="4"/>
              <w:rPr>
                <w:sz w:val="19"/>
              </w:rPr>
            </w:pPr>
            <w:r w:rsidRPr="004A3377">
              <w:rPr>
                <w:sz w:val="19"/>
              </w:rPr>
              <w:t>—</w:t>
            </w:r>
          </w:p>
        </w:tc>
        <w:tc>
          <w:tcPr>
            <w:tcW w:w="681" w:type="dxa"/>
          </w:tcPr>
          <w:p w14:paraId="2656A786" w14:textId="77777777" w:rsidR="00652107" w:rsidRPr="004A3377" w:rsidRDefault="00652107" w:rsidP="002754FE">
            <w:pPr>
              <w:pStyle w:val="TableParagraph"/>
              <w:spacing w:before="74"/>
              <w:ind w:right="6"/>
              <w:rPr>
                <w:sz w:val="19"/>
              </w:rPr>
            </w:pPr>
            <w:r w:rsidRPr="004A3377">
              <w:rPr>
                <w:sz w:val="19"/>
              </w:rPr>
              <w:t>—</w:t>
            </w:r>
          </w:p>
        </w:tc>
        <w:tc>
          <w:tcPr>
            <w:tcW w:w="686" w:type="dxa"/>
            <w:tcBorders>
              <w:right w:val="nil"/>
            </w:tcBorders>
          </w:tcPr>
          <w:p w14:paraId="65658224" w14:textId="77777777" w:rsidR="00652107" w:rsidRPr="004A3377" w:rsidRDefault="00652107" w:rsidP="002754FE">
            <w:pPr>
              <w:pStyle w:val="TableParagraph"/>
              <w:spacing w:before="74"/>
              <w:ind w:right="238"/>
              <w:jc w:val="right"/>
              <w:rPr>
                <w:sz w:val="19"/>
              </w:rPr>
            </w:pPr>
            <w:r w:rsidRPr="004A3377">
              <w:rPr>
                <w:sz w:val="19"/>
              </w:rPr>
              <w:t>3</w:t>
            </w:r>
          </w:p>
        </w:tc>
      </w:tr>
      <w:tr w:rsidR="00652107" w:rsidRPr="004A3377" w14:paraId="021AFCB5" w14:textId="77777777" w:rsidTr="002754FE">
        <w:trPr>
          <w:trHeight w:val="366"/>
        </w:trPr>
        <w:tc>
          <w:tcPr>
            <w:tcW w:w="4417" w:type="dxa"/>
            <w:tcBorders>
              <w:left w:val="nil"/>
            </w:tcBorders>
          </w:tcPr>
          <w:p w14:paraId="325B396A" w14:textId="77777777" w:rsidR="00652107" w:rsidRPr="004A3377" w:rsidRDefault="00652107" w:rsidP="002754FE">
            <w:pPr>
              <w:pStyle w:val="TableParagraph"/>
              <w:spacing w:before="74"/>
              <w:ind w:left="-1"/>
              <w:rPr>
                <w:rFonts w:ascii="Trebuchet MS"/>
                <w:b/>
                <w:i/>
                <w:sz w:val="19"/>
              </w:rPr>
            </w:pPr>
            <w:r w:rsidRPr="004A3377">
              <w:rPr>
                <w:sz w:val="19"/>
              </w:rPr>
              <w:t xml:space="preserve">13.18 </w:t>
            </w:r>
            <w:r w:rsidRPr="004A3377">
              <w:rPr>
                <w:i/>
                <w:sz w:val="19"/>
              </w:rPr>
              <w:t xml:space="preserve">Pneumatik/vakum </w:t>
            </w:r>
            <w:r w:rsidRPr="004A3377">
              <w:rPr>
                <w:rFonts w:ascii="Trebuchet MS"/>
                <w:b/>
                <w:i/>
                <w:sz w:val="19"/>
              </w:rPr>
              <w:t>(ATA 36)</w:t>
            </w:r>
          </w:p>
        </w:tc>
        <w:tc>
          <w:tcPr>
            <w:tcW w:w="681" w:type="dxa"/>
          </w:tcPr>
          <w:p w14:paraId="70B663EF" w14:textId="77777777" w:rsidR="00652107" w:rsidRPr="004A3377" w:rsidRDefault="00652107" w:rsidP="002754FE">
            <w:pPr>
              <w:pStyle w:val="TableParagraph"/>
              <w:spacing w:before="74"/>
              <w:ind w:left="280"/>
              <w:rPr>
                <w:sz w:val="19"/>
              </w:rPr>
            </w:pPr>
            <w:r w:rsidRPr="004A3377">
              <w:rPr>
                <w:sz w:val="19"/>
              </w:rPr>
              <w:t>2</w:t>
            </w:r>
          </w:p>
        </w:tc>
        <w:tc>
          <w:tcPr>
            <w:tcW w:w="681" w:type="dxa"/>
          </w:tcPr>
          <w:p w14:paraId="2024C329" w14:textId="77777777" w:rsidR="00652107" w:rsidRPr="004A3377" w:rsidRDefault="00652107" w:rsidP="002754FE">
            <w:pPr>
              <w:pStyle w:val="TableParagraph"/>
              <w:rPr>
                <w:rFonts w:ascii="Times New Roman"/>
                <w:sz w:val="18"/>
              </w:rPr>
            </w:pPr>
          </w:p>
        </w:tc>
        <w:tc>
          <w:tcPr>
            <w:tcW w:w="681" w:type="dxa"/>
          </w:tcPr>
          <w:p w14:paraId="3D5FAEC5" w14:textId="77777777" w:rsidR="00652107" w:rsidRPr="004A3377" w:rsidRDefault="00652107" w:rsidP="002754FE">
            <w:pPr>
              <w:pStyle w:val="TableParagraph"/>
              <w:spacing w:before="74"/>
              <w:ind w:right="1"/>
              <w:rPr>
                <w:sz w:val="19"/>
              </w:rPr>
            </w:pPr>
            <w:r w:rsidRPr="004A3377">
              <w:rPr>
                <w:sz w:val="19"/>
              </w:rPr>
              <w:t>—</w:t>
            </w:r>
          </w:p>
        </w:tc>
        <w:tc>
          <w:tcPr>
            <w:tcW w:w="681" w:type="dxa"/>
          </w:tcPr>
          <w:p w14:paraId="1AC0A239" w14:textId="77777777" w:rsidR="00652107" w:rsidRPr="004A3377" w:rsidRDefault="00652107" w:rsidP="002754FE">
            <w:pPr>
              <w:pStyle w:val="TableParagraph"/>
              <w:spacing w:before="74"/>
              <w:ind w:right="3"/>
              <w:rPr>
                <w:sz w:val="19"/>
              </w:rPr>
            </w:pPr>
            <w:r w:rsidRPr="004A3377">
              <w:rPr>
                <w:sz w:val="19"/>
              </w:rPr>
              <w:t>—</w:t>
            </w:r>
          </w:p>
        </w:tc>
        <w:tc>
          <w:tcPr>
            <w:tcW w:w="681" w:type="dxa"/>
          </w:tcPr>
          <w:p w14:paraId="6B1C1256" w14:textId="77777777" w:rsidR="00652107" w:rsidRPr="004A3377" w:rsidRDefault="00652107" w:rsidP="002754FE">
            <w:pPr>
              <w:pStyle w:val="TableParagraph"/>
              <w:spacing w:before="74"/>
              <w:ind w:right="4"/>
              <w:rPr>
                <w:sz w:val="19"/>
              </w:rPr>
            </w:pPr>
            <w:r w:rsidRPr="004A3377">
              <w:rPr>
                <w:sz w:val="19"/>
              </w:rPr>
              <w:t>—</w:t>
            </w:r>
          </w:p>
        </w:tc>
        <w:tc>
          <w:tcPr>
            <w:tcW w:w="681" w:type="dxa"/>
          </w:tcPr>
          <w:p w14:paraId="2EF85ED6" w14:textId="77777777" w:rsidR="00652107" w:rsidRPr="004A3377" w:rsidRDefault="00652107" w:rsidP="002754FE">
            <w:pPr>
              <w:pStyle w:val="TableParagraph"/>
              <w:spacing w:before="74"/>
              <w:ind w:right="6"/>
              <w:rPr>
                <w:sz w:val="19"/>
              </w:rPr>
            </w:pPr>
            <w:r w:rsidRPr="004A3377">
              <w:rPr>
                <w:sz w:val="19"/>
              </w:rPr>
              <w:t>—</w:t>
            </w:r>
          </w:p>
        </w:tc>
        <w:tc>
          <w:tcPr>
            <w:tcW w:w="686" w:type="dxa"/>
            <w:tcBorders>
              <w:right w:val="nil"/>
            </w:tcBorders>
          </w:tcPr>
          <w:p w14:paraId="095AF94F" w14:textId="77777777" w:rsidR="00652107" w:rsidRPr="004A3377" w:rsidRDefault="00652107" w:rsidP="002754FE">
            <w:pPr>
              <w:pStyle w:val="TableParagraph"/>
              <w:spacing w:before="74"/>
              <w:ind w:right="238"/>
              <w:jc w:val="right"/>
              <w:rPr>
                <w:sz w:val="19"/>
              </w:rPr>
            </w:pPr>
            <w:r w:rsidRPr="004A3377">
              <w:rPr>
                <w:sz w:val="19"/>
              </w:rPr>
              <w:t>2</w:t>
            </w:r>
          </w:p>
        </w:tc>
      </w:tr>
      <w:tr w:rsidR="00652107" w:rsidRPr="004A3377" w14:paraId="2C791690" w14:textId="77777777" w:rsidTr="002754FE">
        <w:trPr>
          <w:trHeight w:val="366"/>
        </w:trPr>
        <w:tc>
          <w:tcPr>
            <w:tcW w:w="4417" w:type="dxa"/>
            <w:tcBorders>
              <w:left w:val="nil"/>
            </w:tcBorders>
          </w:tcPr>
          <w:p w14:paraId="605D5749" w14:textId="77777777" w:rsidR="00652107" w:rsidRPr="004A3377" w:rsidRDefault="00652107" w:rsidP="002754FE">
            <w:pPr>
              <w:pStyle w:val="TableParagraph"/>
              <w:spacing w:before="74"/>
              <w:ind w:left="-1"/>
              <w:rPr>
                <w:rFonts w:ascii="Trebuchet MS"/>
                <w:b/>
                <w:i/>
                <w:sz w:val="19"/>
              </w:rPr>
            </w:pPr>
            <w:r w:rsidRPr="004A3377">
              <w:rPr>
                <w:sz w:val="19"/>
              </w:rPr>
              <w:t xml:space="preserve">13.19 </w:t>
            </w:r>
            <w:r w:rsidRPr="004A3377">
              <w:rPr>
                <w:i/>
                <w:sz w:val="19"/>
              </w:rPr>
              <w:t xml:space="preserve">Voda/otpad </w:t>
            </w:r>
            <w:r w:rsidRPr="004A3377">
              <w:rPr>
                <w:rFonts w:ascii="Trebuchet MS"/>
                <w:b/>
                <w:i/>
                <w:sz w:val="19"/>
              </w:rPr>
              <w:t>(ATA 38)</w:t>
            </w:r>
          </w:p>
        </w:tc>
        <w:tc>
          <w:tcPr>
            <w:tcW w:w="681" w:type="dxa"/>
          </w:tcPr>
          <w:p w14:paraId="77EA79D0" w14:textId="77777777" w:rsidR="00652107" w:rsidRPr="004A3377" w:rsidRDefault="00652107" w:rsidP="002754FE">
            <w:pPr>
              <w:pStyle w:val="TableParagraph"/>
              <w:spacing w:before="74"/>
              <w:ind w:left="280"/>
              <w:rPr>
                <w:sz w:val="19"/>
              </w:rPr>
            </w:pPr>
            <w:r w:rsidRPr="004A3377">
              <w:rPr>
                <w:sz w:val="19"/>
              </w:rPr>
              <w:t>2</w:t>
            </w:r>
          </w:p>
        </w:tc>
        <w:tc>
          <w:tcPr>
            <w:tcW w:w="681" w:type="dxa"/>
          </w:tcPr>
          <w:p w14:paraId="79501FCA" w14:textId="77777777" w:rsidR="00652107" w:rsidRPr="004A3377" w:rsidRDefault="00652107" w:rsidP="002754FE">
            <w:pPr>
              <w:pStyle w:val="TableParagraph"/>
              <w:spacing w:before="74"/>
              <w:rPr>
                <w:sz w:val="19"/>
              </w:rPr>
            </w:pPr>
            <w:r w:rsidRPr="004A3377">
              <w:rPr>
                <w:sz w:val="19"/>
              </w:rPr>
              <w:t>—</w:t>
            </w:r>
          </w:p>
        </w:tc>
        <w:tc>
          <w:tcPr>
            <w:tcW w:w="681" w:type="dxa"/>
          </w:tcPr>
          <w:p w14:paraId="11E072B6" w14:textId="77777777" w:rsidR="00652107" w:rsidRPr="004A3377" w:rsidRDefault="00652107" w:rsidP="002754FE">
            <w:pPr>
              <w:pStyle w:val="TableParagraph"/>
              <w:spacing w:before="74"/>
              <w:ind w:right="1"/>
              <w:rPr>
                <w:sz w:val="19"/>
              </w:rPr>
            </w:pPr>
            <w:r w:rsidRPr="004A3377">
              <w:rPr>
                <w:sz w:val="19"/>
              </w:rPr>
              <w:t>—</w:t>
            </w:r>
          </w:p>
        </w:tc>
        <w:tc>
          <w:tcPr>
            <w:tcW w:w="681" w:type="dxa"/>
          </w:tcPr>
          <w:p w14:paraId="6A9D5A00" w14:textId="77777777" w:rsidR="00652107" w:rsidRPr="004A3377" w:rsidRDefault="00652107" w:rsidP="002754FE">
            <w:pPr>
              <w:pStyle w:val="TableParagraph"/>
              <w:spacing w:before="74"/>
              <w:ind w:right="3"/>
              <w:rPr>
                <w:sz w:val="19"/>
              </w:rPr>
            </w:pPr>
            <w:r w:rsidRPr="004A3377">
              <w:rPr>
                <w:sz w:val="19"/>
              </w:rPr>
              <w:t>—</w:t>
            </w:r>
          </w:p>
        </w:tc>
        <w:tc>
          <w:tcPr>
            <w:tcW w:w="681" w:type="dxa"/>
          </w:tcPr>
          <w:p w14:paraId="3192A072" w14:textId="77777777" w:rsidR="00652107" w:rsidRPr="004A3377" w:rsidRDefault="00652107" w:rsidP="002754FE">
            <w:pPr>
              <w:pStyle w:val="TableParagraph"/>
              <w:spacing w:before="74"/>
              <w:ind w:right="4"/>
              <w:rPr>
                <w:sz w:val="19"/>
              </w:rPr>
            </w:pPr>
            <w:r w:rsidRPr="004A3377">
              <w:rPr>
                <w:sz w:val="19"/>
              </w:rPr>
              <w:t>—</w:t>
            </w:r>
          </w:p>
        </w:tc>
        <w:tc>
          <w:tcPr>
            <w:tcW w:w="681" w:type="dxa"/>
          </w:tcPr>
          <w:p w14:paraId="61220536" w14:textId="77777777" w:rsidR="00652107" w:rsidRPr="004A3377" w:rsidRDefault="00652107" w:rsidP="002754FE">
            <w:pPr>
              <w:pStyle w:val="TableParagraph"/>
              <w:spacing w:before="74"/>
              <w:ind w:right="6"/>
              <w:rPr>
                <w:sz w:val="19"/>
              </w:rPr>
            </w:pPr>
            <w:r w:rsidRPr="004A3377">
              <w:rPr>
                <w:sz w:val="19"/>
              </w:rPr>
              <w:t>—</w:t>
            </w:r>
          </w:p>
        </w:tc>
        <w:tc>
          <w:tcPr>
            <w:tcW w:w="686" w:type="dxa"/>
            <w:tcBorders>
              <w:right w:val="nil"/>
            </w:tcBorders>
          </w:tcPr>
          <w:p w14:paraId="712ED39D" w14:textId="77777777" w:rsidR="00652107" w:rsidRPr="004A3377" w:rsidRDefault="00652107" w:rsidP="002754FE">
            <w:pPr>
              <w:pStyle w:val="TableParagraph"/>
              <w:spacing w:before="74"/>
              <w:ind w:right="238"/>
              <w:jc w:val="right"/>
              <w:rPr>
                <w:sz w:val="19"/>
              </w:rPr>
            </w:pPr>
            <w:r w:rsidRPr="004A3377">
              <w:rPr>
                <w:sz w:val="19"/>
              </w:rPr>
              <w:t>2</w:t>
            </w:r>
          </w:p>
        </w:tc>
      </w:tr>
      <w:tr w:rsidR="00652107" w:rsidRPr="004A3377" w14:paraId="6D2C7FE6" w14:textId="77777777" w:rsidTr="002754FE">
        <w:trPr>
          <w:trHeight w:val="366"/>
        </w:trPr>
        <w:tc>
          <w:tcPr>
            <w:tcW w:w="4417" w:type="dxa"/>
            <w:tcBorders>
              <w:left w:val="nil"/>
            </w:tcBorders>
          </w:tcPr>
          <w:p w14:paraId="3C6354C6" w14:textId="77777777" w:rsidR="00652107" w:rsidRPr="004A3377" w:rsidRDefault="00652107" w:rsidP="002754FE">
            <w:pPr>
              <w:pStyle w:val="TableParagraph"/>
              <w:spacing w:before="74"/>
              <w:ind w:left="-1"/>
              <w:rPr>
                <w:rFonts w:ascii="Trebuchet MS"/>
                <w:b/>
                <w:i/>
                <w:sz w:val="19"/>
              </w:rPr>
            </w:pPr>
            <w:r w:rsidRPr="004A3377">
              <w:rPr>
                <w:sz w:val="19"/>
              </w:rPr>
              <w:t xml:space="preserve">13.20  </w:t>
            </w:r>
            <w:r w:rsidRPr="004A3377">
              <w:rPr>
                <w:i/>
                <w:sz w:val="19"/>
              </w:rPr>
              <w:t xml:space="preserve">Integrisana modularna avionika </w:t>
            </w:r>
            <w:r w:rsidRPr="004A3377">
              <w:rPr>
                <w:rFonts w:ascii="Trebuchet MS"/>
                <w:b/>
                <w:i/>
                <w:sz w:val="19"/>
              </w:rPr>
              <w:t>(ATA 42)</w:t>
            </w:r>
          </w:p>
        </w:tc>
        <w:tc>
          <w:tcPr>
            <w:tcW w:w="681" w:type="dxa"/>
          </w:tcPr>
          <w:p w14:paraId="49B80E30" w14:textId="77777777" w:rsidR="00652107" w:rsidRPr="004A3377" w:rsidRDefault="00652107" w:rsidP="002754FE">
            <w:pPr>
              <w:pStyle w:val="TableParagraph"/>
              <w:rPr>
                <w:rFonts w:ascii="Times New Roman"/>
                <w:sz w:val="18"/>
              </w:rPr>
            </w:pPr>
          </w:p>
        </w:tc>
        <w:tc>
          <w:tcPr>
            <w:tcW w:w="681" w:type="dxa"/>
          </w:tcPr>
          <w:p w14:paraId="3505349C" w14:textId="77777777" w:rsidR="00652107" w:rsidRPr="004A3377" w:rsidRDefault="00652107" w:rsidP="002754FE">
            <w:pPr>
              <w:pStyle w:val="TableParagraph"/>
              <w:rPr>
                <w:rFonts w:ascii="Times New Roman"/>
                <w:sz w:val="18"/>
              </w:rPr>
            </w:pPr>
          </w:p>
        </w:tc>
        <w:tc>
          <w:tcPr>
            <w:tcW w:w="681" w:type="dxa"/>
          </w:tcPr>
          <w:p w14:paraId="23C0111A" w14:textId="77777777" w:rsidR="00652107" w:rsidRPr="004A3377" w:rsidRDefault="00652107" w:rsidP="002754FE">
            <w:pPr>
              <w:pStyle w:val="TableParagraph"/>
              <w:spacing w:before="74"/>
              <w:ind w:right="1"/>
              <w:rPr>
                <w:sz w:val="19"/>
              </w:rPr>
            </w:pPr>
            <w:r w:rsidRPr="004A3377">
              <w:rPr>
                <w:sz w:val="19"/>
              </w:rPr>
              <w:t>—</w:t>
            </w:r>
          </w:p>
        </w:tc>
        <w:tc>
          <w:tcPr>
            <w:tcW w:w="681" w:type="dxa"/>
          </w:tcPr>
          <w:p w14:paraId="1A5CD06A" w14:textId="77777777" w:rsidR="00652107" w:rsidRPr="004A3377" w:rsidRDefault="00652107" w:rsidP="002754FE">
            <w:pPr>
              <w:pStyle w:val="TableParagraph"/>
              <w:spacing w:before="74"/>
              <w:ind w:right="3"/>
              <w:rPr>
                <w:sz w:val="19"/>
              </w:rPr>
            </w:pPr>
            <w:r w:rsidRPr="004A3377">
              <w:rPr>
                <w:sz w:val="19"/>
              </w:rPr>
              <w:t>—</w:t>
            </w:r>
          </w:p>
        </w:tc>
        <w:tc>
          <w:tcPr>
            <w:tcW w:w="681" w:type="dxa"/>
          </w:tcPr>
          <w:p w14:paraId="75B42E4C" w14:textId="77777777" w:rsidR="00652107" w:rsidRPr="004A3377" w:rsidRDefault="00652107" w:rsidP="002754FE">
            <w:pPr>
              <w:pStyle w:val="TableParagraph"/>
              <w:spacing w:before="74"/>
              <w:ind w:right="4"/>
              <w:rPr>
                <w:sz w:val="19"/>
              </w:rPr>
            </w:pPr>
            <w:r w:rsidRPr="004A3377">
              <w:rPr>
                <w:sz w:val="19"/>
              </w:rPr>
              <w:t>—</w:t>
            </w:r>
          </w:p>
        </w:tc>
        <w:tc>
          <w:tcPr>
            <w:tcW w:w="681" w:type="dxa"/>
          </w:tcPr>
          <w:p w14:paraId="1C6117DE" w14:textId="77777777" w:rsidR="00652107" w:rsidRPr="004A3377" w:rsidRDefault="00652107" w:rsidP="002754FE">
            <w:pPr>
              <w:pStyle w:val="TableParagraph"/>
              <w:spacing w:before="74"/>
              <w:ind w:right="6"/>
              <w:rPr>
                <w:sz w:val="19"/>
              </w:rPr>
            </w:pPr>
            <w:r w:rsidRPr="004A3377">
              <w:rPr>
                <w:sz w:val="19"/>
              </w:rPr>
              <w:t>—</w:t>
            </w:r>
          </w:p>
        </w:tc>
        <w:tc>
          <w:tcPr>
            <w:tcW w:w="686" w:type="dxa"/>
            <w:tcBorders>
              <w:right w:val="nil"/>
            </w:tcBorders>
          </w:tcPr>
          <w:p w14:paraId="53DD55AC" w14:textId="77777777" w:rsidR="00652107" w:rsidRPr="004A3377" w:rsidRDefault="00652107" w:rsidP="002754FE">
            <w:pPr>
              <w:pStyle w:val="TableParagraph"/>
              <w:spacing w:before="74"/>
              <w:ind w:right="198"/>
              <w:jc w:val="right"/>
              <w:rPr>
                <w:sz w:val="19"/>
              </w:rPr>
            </w:pPr>
            <w:r w:rsidRPr="004A3377">
              <w:rPr>
                <w:sz w:val="19"/>
              </w:rPr>
              <w:t>—</w:t>
            </w:r>
          </w:p>
        </w:tc>
      </w:tr>
      <w:tr w:rsidR="00652107" w:rsidRPr="004A3377" w14:paraId="19D41977" w14:textId="77777777" w:rsidTr="002754FE">
        <w:trPr>
          <w:trHeight w:val="366"/>
        </w:trPr>
        <w:tc>
          <w:tcPr>
            <w:tcW w:w="4417" w:type="dxa"/>
            <w:tcBorders>
              <w:left w:val="nil"/>
            </w:tcBorders>
          </w:tcPr>
          <w:p w14:paraId="5F338148" w14:textId="77777777" w:rsidR="00652107" w:rsidRPr="004A3377" w:rsidRDefault="00652107" w:rsidP="002754FE">
            <w:pPr>
              <w:pStyle w:val="TableParagraph"/>
              <w:spacing w:before="75"/>
              <w:ind w:left="595"/>
              <w:rPr>
                <w:sz w:val="19"/>
              </w:rPr>
            </w:pPr>
            <w:r w:rsidRPr="004A3377">
              <w:rPr>
                <w:sz w:val="19"/>
              </w:rPr>
              <w:t>(a) Opšti opis i teorija sistema;</w:t>
            </w:r>
          </w:p>
        </w:tc>
        <w:tc>
          <w:tcPr>
            <w:tcW w:w="681" w:type="dxa"/>
          </w:tcPr>
          <w:p w14:paraId="55F38231" w14:textId="77777777" w:rsidR="00652107" w:rsidRPr="004A3377" w:rsidRDefault="00652107" w:rsidP="002754FE">
            <w:pPr>
              <w:pStyle w:val="TableParagraph"/>
              <w:spacing w:before="75"/>
              <w:ind w:left="280"/>
              <w:rPr>
                <w:sz w:val="19"/>
              </w:rPr>
            </w:pPr>
            <w:r w:rsidRPr="004A3377">
              <w:rPr>
                <w:sz w:val="19"/>
              </w:rPr>
              <w:t>3</w:t>
            </w:r>
          </w:p>
        </w:tc>
        <w:tc>
          <w:tcPr>
            <w:tcW w:w="681" w:type="dxa"/>
          </w:tcPr>
          <w:p w14:paraId="79D6863C" w14:textId="77777777" w:rsidR="00652107" w:rsidRPr="004A3377" w:rsidRDefault="00652107" w:rsidP="002754FE">
            <w:pPr>
              <w:pStyle w:val="TableParagraph"/>
              <w:spacing w:before="75"/>
              <w:rPr>
                <w:sz w:val="19"/>
              </w:rPr>
            </w:pPr>
            <w:r w:rsidRPr="004A3377">
              <w:rPr>
                <w:sz w:val="19"/>
              </w:rPr>
              <w:t>-</w:t>
            </w:r>
          </w:p>
        </w:tc>
        <w:tc>
          <w:tcPr>
            <w:tcW w:w="681" w:type="dxa"/>
          </w:tcPr>
          <w:p w14:paraId="35E8B657" w14:textId="77777777" w:rsidR="00652107" w:rsidRPr="004A3377" w:rsidRDefault="00652107" w:rsidP="002754FE">
            <w:pPr>
              <w:pStyle w:val="TableParagraph"/>
              <w:spacing w:before="75"/>
              <w:ind w:right="1"/>
              <w:rPr>
                <w:sz w:val="19"/>
              </w:rPr>
            </w:pPr>
            <w:r w:rsidRPr="004A3377">
              <w:rPr>
                <w:sz w:val="19"/>
              </w:rPr>
              <w:t>—</w:t>
            </w:r>
          </w:p>
        </w:tc>
        <w:tc>
          <w:tcPr>
            <w:tcW w:w="681" w:type="dxa"/>
          </w:tcPr>
          <w:p w14:paraId="3BA7FBE6" w14:textId="77777777" w:rsidR="00652107" w:rsidRPr="004A3377" w:rsidRDefault="00652107" w:rsidP="002754FE">
            <w:pPr>
              <w:pStyle w:val="TableParagraph"/>
              <w:spacing w:before="75"/>
              <w:ind w:right="3"/>
              <w:rPr>
                <w:sz w:val="19"/>
              </w:rPr>
            </w:pPr>
            <w:r w:rsidRPr="004A3377">
              <w:rPr>
                <w:sz w:val="19"/>
              </w:rPr>
              <w:t>—</w:t>
            </w:r>
          </w:p>
        </w:tc>
        <w:tc>
          <w:tcPr>
            <w:tcW w:w="681" w:type="dxa"/>
          </w:tcPr>
          <w:p w14:paraId="36778DA8" w14:textId="77777777" w:rsidR="00652107" w:rsidRPr="004A3377" w:rsidRDefault="00652107" w:rsidP="002754FE">
            <w:pPr>
              <w:pStyle w:val="TableParagraph"/>
              <w:spacing w:before="75"/>
              <w:ind w:right="4"/>
              <w:rPr>
                <w:sz w:val="19"/>
              </w:rPr>
            </w:pPr>
            <w:r w:rsidRPr="004A3377">
              <w:rPr>
                <w:sz w:val="19"/>
              </w:rPr>
              <w:t>—</w:t>
            </w:r>
          </w:p>
        </w:tc>
        <w:tc>
          <w:tcPr>
            <w:tcW w:w="681" w:type="dxa"/>
          </w:tcPr>
          <w:p w14:paraId="23823D7A" w14:textId="77777777" w:rsidR="00652107" w:rsidRPr="004A3377" w:rsidRDefault="00652107" w:rsidP="002754FE">
            <w:pPr>
              <w:pStyle w:val="TableParagraph"/>
              <w:spacing w:before="75"/>
              <w:ind w:right="6"/>
              <w:rPr>
                <w:sz w:val="19"/>
              </w:rPr>
            </w:pPr>
            <w:r w:rsidRPr="004A3377">
              <w:rPr>
                <w:sz w:val="19"/>
              </w:rPr>
              <w:t>—</w:t>
            </w:r>
          </w:p>
        </w:tc>
        <w:tc>
          <w:tcPr>
            <w:tcW w:w="686" w:type="dxa"/>
            <w:tcBorders>
              <w:right w:val="nil"/>
            </w:tcBorders>
          </w:tcPr>
          <w:p w14:paraId="567D23D2" w14:textId="77777777" w:rsidR="00652107" w:rsidRPr="004A3377" w:rsidRDefault="00652107" w:rsidP="002754FE">
            <w:pPr>
              <w:pStyle w:val="TableParagraph"/>
              <w:spacing w:before="75"/>
              <w:ind w:right="198"/>
              <w:jc w:val="right"/>
              <w:rPr>
                <w:sz w:val="19"/>
              </w:rPr>
            </w:pPr>
            <w:r w:rsidRPr="004A3377">
              <w:rPr>
                <w:sz w:val="19"/>
              </w:rPr>
              <w:t>—</w:t>
            </w:r>
          </w:p>
        </w:tc>
      </w:tr>
      <w:tr w:rsidR="00652107" w:rsidRPr="004A3377" w14:paraId="4DCA91C9" w14:textId="77777777" w:rsidTr="002754FE">
        <w:trPr>
          <w:trHeight w:val="366"/>
        </w:trPr>
        <w:tc>
          <w:tcPr>
            <w:tcW w:w="4417" w:type="dxa"/>
            <w:tcBorders>
              <w:left w:val="nil"/>
            </w:tcBorders>
          </w:tcPr>
          <w:p w14:paraId="78E1AC77" w14:textId="77777777" w:rsidR="00652107" w:rsidRPr="004A3377" w:rsidRDefault="00652107" w:rsidP="002754FE">
            <w:pPr>
              <w:pStyle w:val="TableParagraph"/>
              <w:spacing w:before="74"/>
              <w:ind w:left="595"/>
              <w:rPr>
                <w:sz w:val="19"/>
              </w:rPr>
            </w:pPr>
            <w:r w:rsidRPr="004A3377">
              <w:rPr>
                <w:sz w:val="19"/>
              </w:rPr>
              <w:t>(b) Tipični rasporedi sistema.</w:t>
            </w:r>
          </w:p>
        </w:tc>
        <w:tc>
          <w:tcPr>
            <w:tcW w:w="681" w:type="dxa"/>
          </w:tcPr>
          <w:p w14:paraId="04A240F4" w14:textId="77777777" w:rsidR="00652107" w:rsidRPr="004A3377" w:rsidRDefault="00652107" w:rsidP="002754FE">
            <w:pPr>
              <w:pStyle w:val="TableParagraph"/>
              <w:spacing w:before="74"/>
              <w:ind w:left="280"/>
              <w:rPr>
                <w:sz w:val="19"/>
              </w:rPr>
            </w:pPr>
            <w:r w:rsidRPr="004A3377">
              <w:rPr>
                <w:sz w:val="19"/>
              </w:rPr>
              <w:t>3</w:t>
            </w:r>
          </w:p>
        </w:tc>
        <w:tc>
          <w:tcPr>
            <w:tcW w:w="681" w:type="dxa"/>
          </w:tcPr>
          <w:p w14:paraId="5FA27D85" w14:textId="77777777" w:rsidR="00652107" w:rsidRPr="004A3377" w:rsidRDefault="00652107" w:rsidP="002754FE">
            <w:pPr>
              <w:pStyle w:val="TableParagraph"/>
              <w:spacing w:before="74"/>
              <w:rPr>
                <w:sz w:val="19"/>
              </w:rPr>
            </w:pPr>
            <w:r w:rsidRPr="004A3377">
              <w:rPr>
                <w:sz w:val="19"/>
              </w:rPr>
              <w:t>-</w:t>
            </w:r>
          </w:p>
        </w:tc>
        <w:tc>
          <w:tcPr>
            <w:tcW w:w="681" w:type="dxa"/>
          </w:tcPr>
          <w:p w14:paraId="77B64FF3" w14:textId="77777777" w:rsidR="00652107" w:rsidRPr="004A3377" w:rsidRDefault="00652107" w:rsidP="002754FE">
            <w:pPr>
              <w:pStyle w:val="TableParagraph"/>
              <w:spacing w:before="74"/>
              <w:ind w:right="1"/>
              <w:rPr>
                <w:sz w:val="19"/>
              </w:rPr>
            </w:pPr>
            <w:r w:rsidRPr="004A3377">
              <w:rPr>
                <w:sz w:val="19"/>
              </w:rPr>
              <w:t>—</w:t>
            </w:r>
          </w:p>
        </w:tc>
        <w:tc>
          <w:tcPr>
            <w:tcW w:w="681" w:type="dxa"/>
          </w:tcPr>
          <w:p w14:paraId="2826080D" w14:textId="77777777" w:rsidR="00652107" w:rsidRPr="004A3377" w:rsidRDefault="00652107" w:rsidP="002754FE">
            <w:pPr>
              <w:pStyle w:val="TableParagraph"/>
              <w:spacing w:before="74"/>
              <w:ind w:right="3"/>
              <w:rPr>
                <w:sz w:val="19"/>
              </w:rPr>
            </w:pPr>
            <w:r w:rsidRPr="004A3377">
              <w:rPr>
                <w:sz w:val="19"/>
              </w:rPr>
              <w:t>—</w:t>
            </w:r>
          </w:p>
        </w:tc>
        <w:tc>
          <w:tcPr>
            <w:tcW w:w="681" w:type="dxa"/>
          </w:tcPr>
          <w:p w14:paraId="560FAE6B" w14:textId="77777777" w:rsidR="00652107" w:rsidRPr="004A3377" w:rsidRDefault="00652107" w:rsidP="002754FE">
            <w:pPr>
              <w:pStyle w:val="TableParagraph"/>
              <w:spacing w:before="74"/>
              <w:ind w:right="4"/>
              <w:rPr>
                <w:sz w:val="19"/>
              </w:rPr>
            </w:pPr>
            <w:r w:rsidRPr="004A3377">
              <w:rPr>
                <w:sz w:val="19"/>
              </w:rPr>
              <w:t>—</w:t>
            </w:r>
          </w:p>
        </w:tc>
        <w:tc>
          <w:tcPr>
            <w:tcW w:w="681" w:type="dxa"/>
          </w:tcPr>
          <w:p w14:paraId="32A31497" w14:textId="77777777" w:rsidR="00652107" w:rsidRPr="004A3377" w:rsidRDefault="00652107" w:rsidP="002754FE">
            <w:pPr>
              <w:pStyle w:val="TableParagraph"/>
              <w:spacing w:before="74"/>
              <w:ind w:right="6"/>
              <w:rPr>
                <w:sz w:val="19"/>
              </w:rPr>
            </w:pPr>
            <w:r w:rsidRPr="004A3377">
              <w:rPr>
                <w:sz w:val="19"/>
              </w:rPr>
              <w:t>—</w:t>
            </w:r>
          </w:p>
        </w:tc>
        <w:tc>
          <w:tcPr>
            <w:tcW w:w="686" w:type="dxa"/>
            <w:tcBorders>
              <w:right w:val="nil"/>
            </w:tcBorders>
          </w:tcPr>
          <w:p w14:paraId="3559B6E7" w14:textId="77777777" w:rsidR="00652107" w:rsidRPr="004A3377" w:rsidRDefault="00652107" w:rsidP="002754FE">
            <w:pPr>
              <w:pStyle w:val="TableParagraph"/>
              <w:spacing w:before="74"/>
              <w:ind w:right="198"/>
              <w:jc w:val="right"/>
              <w:rPr>
                <w:sz w:val="19"/>
              </w:rPr>
            </w:pPr>
            <w:r w:rsidRPr="004A3377">
              <w:rPr>
                <w:sz w:val="19"/>
              </w:rPr>
              <w:t>—</w:t>
            </w:r>
          </w:p>
        </w:tc>
      </w:tr>
      <w:tr w:rsidR="00652107" w:rsidRPr="004A3377" w14:paraId="068AFDF3" w14:textId="77777777" w:rsidTr="002754FE">
        <w:trPr>
          <w:trHeight w:val="366"/>
        </w:trPr>
        <w:tc>
          <w:tcPr>
            <w:tcW w:w="4417" w:type="dxa"/>
            <w:tcBorders>
              <w:left w:val="nil"/>
            </w:tcBorders>
          </w:tcPr>
          <w:p w14:paraId="6F47AC00" w14:textId="77777777" w:rsidR="00652107" w:rsidRPr="004A3377" w:rsidRDefault="00652107" w:rsidP="002754FE">
            <w:pPr>
              <w:pStyle w:val="TableParagraph"/>
              <w:spacing w:before="74"/>
              <w:ind w:left="-1"/>
              <w:rPr>
                <w:rFonts w:ascii="Trebuchet MS"/>
                <w:b/>
                <w:i/>
                <w:sz w:val="19"/>
              </w:rPr>
            </w:pPr>
            <w:r w:rsidRPr="004A3377">
              <w:rPr>
                <w:sz w:val="19"/>
              </w:rPr>
              <w:t xml:space="preserve">13.21 </w:t>
            </w:r>
            <w:r w:rsidRPr="004A3377">
              <w:rPr>
                <w:i/>
                <w:sz w:val="19"/>
              </w:rPr>
              <w:t xml:space="preserve">Sistemi kabine </w:t>
            </w:r>
            <w:r w:rsidRPr="004A3377">
              <w:rPr>
                <w:rFonts w:ascii="Trebuchet MS"/>
                <w:b/>
                <w:i/>
                <w:sz w:val="19"/>
              </w:rPr>
              <w:t>(ATA 44)</w:t>
            </w:r>
          </w:p>
        </w:tc>
        <w:tc>
          <w:tcPr>
            <w:tcW w:w="681" w:type="dxa"/>
          </w:tcPr>
          <w:p w14:paraId="2B9E6FFE" w14:textId="77777777" w:rsidR="00652107" w:rsidRPr="004A3377" w:rsidRDefault="00652107" w:rsidP="002754FE">
            <w:pPr>
              <w:pStyle w:val="TableParagraph"/>
              <w:spacing w:before="74"/>
              <w:ind w:left="280"/>
              <w:rPr>
                <w:sz w:val="19"/>
              </w:rPr>
            </w:pPr>
            <w:r w:rsidRPr="004A3377">
              <w:rPr>
                <w:sz w:val="19"/>
              </w:rPr>
              <w:t>3</w:t>
            </w:r>
          </w:p>
        </w:tc>
        <w:tc>
          <w:tcPr>
            <w:tcW w:w="681" w:type="dxa"/>
          </w:tcPr>
          <w:p w14:paraId="783B1DA4" w14:textId="77777777" w:rsidR="00652107" w:rsidRPr="004A3377" w:rsidRDefault="00652107" w:rsidP="002754FE">
            <w:pPr>
              <w:pStyle w:val="TableParagraph"/>
              <w:spacing w:before="74"/>
              <w:rPr>
                <w:sz w:val="19"/>
              </w:rPr>
            </w:pPr>
            <w:r w:rsidRPr="004A3377">
              <w:rPr>
                <w:sz w:val="19"/>
              </w:rPr>
              <w:t>—</w:t>
            </w:r>
          </w:p>
        </w:tc>
        <w:tc>
          <w:tcPr>
            <w:tcW w:w="681" w:type="dxa"/>
          </w:tcPr>
          <w:p w14:paraId="0EED0987" w14:textId="77777777" w:rsidR="00652107" w:rsidRPr="004A3377" w:rsidRDefault="00652107" w:rsidP="002754FE">
            <w:pPr>
              <w:pStyle w:val="TableParagraph"/>
              <w:spacing w:before="74"/>
              <w:ind w:right="1"/>
              <w:rPr>
                <w:sz w:val="19"/>
              </w:rPr>
            </w:pPr>
            <w:r w:rsidRPr="004A3377">
              <w:rPr>
                <w:sz w:val="19"/>
              </w:rPr>
              <w:t>—</w:t>
            </w:r>
          </w:p>
        </w:tc>
        <w:tc>
          <w:tcPr>
            <w:tcW w:w="681" w:type="dxa"/>
          </w:tcPr>
          <w:p w14:paraId="369337B7" w14:textId="77777777" w:rsidR="00652107" w:rsidRPr="004A3377" w:rsidRDefault="00652107" w:rsidP="002754FE">
            <w:pPr>
              <w:pStyle w:val="TableParagraph"/>
              <w:spacing w:before="74"/>
              <w:ind w:right="3"/>
              <w:rPr>
                <w:sz w:val="19"/>
              </w:rPr>
            </w:pPr>
            <w:r w:rsidRPr="004A3377">
              <w:rPr>
                <w:sz w:val="19"/>
              </w:rPr>
              <w:t>—</w:t>
            </w:r>
          </w:p>
        </w:tc>
        <w:tc>
          <w:tcPr>
            <w:tcW w:w="681" w:type="dxa"/>
          </w:tcPr>
          <w:p w14:paraId="48CD3FBF" w14:textId="77777777" w:rsidR="00652107" w:rsidRPr="004A3377" w:rsidRDefault="00652107" w:rsidP="002754FE">
            <w:pPr>
              <w:pStyle w:val="TableParagraph"/>
              <w:spacing w:before="74"/>
              <w:ind w:right="4"/>
              <w:rPr>
                <w:sz w:val="19"/>
              </w:rPr>
            </w:pPr>
            <w:r w:rsidRPr="004A3377">
              <w:rPr>
                <w:sz w:val="19"/>
              </w:rPr>
              <w:t>—</w:t>
            </w:r>
          </w:p>
        </w:tc>
        <w:tc>
          <w:tcPr>
            <w:tcW w:w="681" w:type="dxa"/>
          </w:tcPr>
          <w:p w14:paraId="05135B2E" w14:textId="77777777" w:rsidR="00652107" w:rsidRPr="004A3377" w:rsidRDefault="00652107" w:rsidP="002754FE">
            <w:pPr>
              <w:pStyle w:val="TableParagraph"/>
              <w:spacing w:before="74"/>
              <w:ind w:right="6"/>
              <w:rPr>
                <w:sz w:val="19"/>
              </w:rPr>
            </w:pPr>
            <w:r w:rsidRPr="004A3377">
              <w:rPr>
                <w:sz w:val="19"/>
              </w:rPr>
              <w:t>—</w:t>
            </w:r>
          </w:p>
        </w:tc>
        <w:tc>
          <w:tcPr>
            <w:tcW w:w="686" w:type="dxa"/>
            <w:tcBorders>
              <w:right w:val="nil"/>
            </w:tcBorders>
          </w:tcPr>
          <w:p w14:paraId="529DB08D" w14:textId="77777777" w:rsidR="00652107" w:rsidRPr="004A3377" w:rsidRDefault="00652107" w:rsidP="002754FE">
            <w:pPr>
              <w:pStyle w:val="TableParagraph"/>
              <w:spacing w:before="74"/>
              <w:ind w:right="198"/>
              <w:jc w:val="right"/>
              <w:rPr>
                <w:sz w:val="19"/>
              </w:rPr>
            </w:pPr>
            <w:r w:rsidRPr="004A3377">
              <w:rPr>
                <w:sz w:val="19"/>
              </w:rPr>
              <w:t>—</w:t>
            </w:r>
          </w:p>
        </w:tc>
      </w:tr>
      <w:tr w:rsidR="00652107" w:rsidRPr="004A3377" w14:paraId="1D91E34B" w14:textId="77777777" w:rsidTr="002754FE">
        <w:trPr>
          <w:trHeight w:val="355"/>
        </w:trPr>
        <w:tc>
          <w:tcPr>
            <w:tcW w:w="4417" w:type="dxa"/>
            <w:tcBorders>
              <w:left w:val="nil"/>
            </w:tcBorders>
          </w:tcPr>
          <w:p w14:paraId="1D3CF5E6" w14:textId="77777777" w:rsidR="00652107" w:rsidRPr="004A3377" w:rsidRDefault="00652107" w:rsidP="002754FE">
            <w:pPr>
              <w:pStyle w:val="TableParagraph"/>
              <w:spacing w:before="75"/>
              <w:ind w:left="-1"/>
              <w:rPr>
                <w:rFonts w:ascii="Trebuchet MS"/>
                <w:b/>
                <w:i/>
                <w:sz w:val="19"/>
              </w:rPr>
            </w:pPr>
            <w:r w:rsidRPr="004A3377">
              <w:rPr>
                <w:sz w:val="19"/>
              </w:rPr>
              <w:t xml:space="preserve">13.22 </w:t>
            </w:r>
            <w:r w:rsidRPr="004A3377">
              <w:rPr>
                <w:i/>
                <w:sz w:val="19"/>
              </w:rPr>
              <w:t xml:space="preserve">Informacioni sistemi </w:t>
            </w:r>
            <w:r w:rsidRPr="004A3377">
              <w:rPr>
                <w:rFonts w:ascii="Trebuchet MS"/>
                <w:b/>
                <w:i/>
                <w:sz w:val="19"/>
              </w:rPr>
              <w:t>(ATA 46)</w:t>
            </w:r>
          </w:p>
        </w:tc>
        <w:tc>
          <w:tcPr>
            <w:tcW w:w="681" w:type="dxa"/>
          </w:tcPr>
          <w:p w14:paraId="46B228E2" w14:textId="77777777" w:rsidR="00652107" w:rsidRPr="004A3377" w:rsidRDefault="00652107" w:rsidP="002754FE">
            <w:pPr>
              <w:pStyle w:val="TableParagraph"/>
              <w:spacing w:before="75"/>
              <w:ind w:left="280"/>
              <w:rPr>
                <w:sz w:val="19"/>
              </w:rPr>
            </w:pPr>
            <w:r w:rsidRPr="004A3377">
              <w:rPr>
                <w:sz w:val="19"/>
              </w:rPr>
              <w:t>3</w:t>
            </w:r>
          </w:p>
        </w:tc>
        <w:tc>
          <w:tcPr>
            <w:tcW w:w="681" w:type="dxa"/>
          </w:tcPr>
          <w:p w14:paraId="3BD74603" w14:textId="77777777" w:rsidR="00652107" w:rsidRPr="004A3377" w:rsidRDefault="00652107" w:rsidP="002754FE">
            <w:pPr>
              <w:pStyle w:val="TableParagraph"/>
              <w:spacing w:before="75"/>
              <w:rPr>
                <w:sz w:val="19"/>
              </w:rPr>
            </w:pPr>
            <w:r w:rsidRPr="004A3377">
              <w:rPr>
                <w:sz w:val="19"/>
              </w:rPr>
              <w:t>—</w:t>
            </w:r>
          </w:p>
        </w:tc>
        <w:tc>
          <w:tcPr>
            <w:tcW w:w="681" w:type="dxa"/>
          </w:tcPr>
          <w:p w14:paraId="4CA5A7BF" w14:textId="77777777" w:rsidR="00652107" w:rsidRPr="004A3377" w:rsidRDefault="00652107" w:rsidP="002754FE">
            <w:pPr>
              <w:pStyle w:val="TableParagraph"/>
              <w:spacing w:before="75"/>
              <w:ind w:right="1"/>
              <w:rPr>
                <w:sz w:val="19"/>
              </w:rPr>
            </w:pPr>
            <w:r w:rsidRPr="004A3377">
              <w:rPr>
                <w:sz w:val="19"/>
              </w:rPr>
              <w:t>—</w:t>
            </w:r>
          </w:p>
        </w:tc>
        <w:tc>
          <w:tcPr>
            <w:tcW w:w="681" w:type="dxa"/>
          </w:tcPr>
          <w:p w14:paraId="0A212F3E" w14:textId="77777777" w:rsidR="00652107" w:rsidRPr="004A3377" w:rsidRDefault="00652107" w:rsidP="002754FE">
            <w:pPr>
              <w:pStyle w:val="TableParagraph"/>
              <w:spacing w:before="75"/>
              <w:ind w:right="3"/>
              <w:rPr>
                <w:sz w:val="19"/>
              </w:rPr>
            </w:pPr>
            <w:r w:rsidRPr="004A3377">
              <w:rPr>
                <w:sz w:val="19"/>
              </w:rPr>
              <w:t>—</w:t>
            </w:r>
          </w:p>
        </w:tc>
        <w:tc>
          <w:tcPr>
            <w:tcW w:w="681" w:type="dxa"/>
          </w:tcPr>
          <w:p w14:paraId="361E23BB" w14:textId="77777777" w:rsidR="00652107" w:rsidRPr="004A3377" w:rsidRDefault="00652107" w:rsidP="002754FE">
            <w:pPr>
              <w:pStyle w:val="TableParagraph"/>
              <w:spacing w:before="75"/>
              <w:ind w:right="4"/>
              <w:rPr>
                <w:sz w:val="19"/>
              </w:rPr>
            </w:pPr>
            <w:r w:rsidRPr="004A3377">
              <w:rPr>
                <w:sz w:val="19"/>
              </w:rPr>
              <w:t>—</w:t>
            </w:r>
          </w:p>
        </w:tc>
        <w:tc>
          <w:tcPr>
            <w:tcW w:w="681" w:type="dxa"/>
          </w:tcPr>
          <w:p w14:paraId="3D4D9E57" w14:textId="77777777" w:rsidR="00652107" w:rsidRPr="004A3377" w:rsidRDefault="00652107" w:rsidP="002754FE">
            <w:pPr>
              <w:pStyle w:val="TableParagraph"/>
              <w:spacing w:before="75"/>
              <w:ind w:right="6"/>
              <w:rPr>
                <w:sz w:val="19"/>
              </w:rPr>
            </w:pPr>
            <w:r w:rsidRPr="004A3377">
              <w:rPr>
                <w:sz w:val="19"/>
              </w:rPr>
              <w:t>—</w:t>
            </w:r>
          </w:p>
        </w:tc>
        <w:tc>
          <w:tcPr>
            <w:tcW w:w="686" w:type="dxa"/>
            <w:tcBorders>
              <w:right w:val="nil"/>
            </w:tcBorders>
          </w:tcPr>
          <w:p w14:paraId="65C04E8A" w14:textId="77777777" w:rsidR="00652107" w:rsidRPr="004A3377" w:rsidRDefault="00652107" w:rsidP="002754FE">
            <w:pPr>
              <w:pStyle w:val="TableParagraph"/>
              <w:spacing w:before="75"/>
              <w:ind w:right="198"/>
              <w:jc w:val="right"/>
              <w:rPr>
                <w:sz w:val="19"/>
              </w:rPr>
            </w:pPr>
            <w:r w:rsidRPr="004A3377">
              <w:rPr>
                <w:sz w:val="19"/>
              </w:rPr>
              <w:t>—</w:t>
            </w:r>
          </w:p>
        </w:tc>
      </w:tr>
    </w:tbl>
    <w:p w14:paraId="00C981F3" w14:textId="77777777" w:rsidR="00652107" w:rsidRPr="004A3377" w:rsidRDefault="00652107" w:rsidP="002754FE">
      <w:pPr>
        <w:pStyle w:val="BodyText"/>
        <w:rPr>
          <w:sz w:val="20"/>
        </w:rPr>
      </w:pPr>
    </w:p>
    <w:p w14:paraId="4D8B089D" w14:textId="77777777" w:rsidR="00652107" w:rsidRPr="004A3377" w:rsidRDefault="00652107" w:rsidP="002754FE">
      <w:pPr>
        <w:pStyle w:val="BodyText"/>
        <w:spacing w:before="6"/>
        <w:rPr>
          <w:sz w:val="26"/>
        </w:rPr>
      </w:pPr>
    </w:p>
    <w:p w14:paraId="69D657DC" w14:textId="77777777" w:rsidR="00652107" w:rsidRPr="004A3377" w:rsidRDefault="00652107" w:rsidP="002754FE">
      <w:pPr>
        <w:pStyle w:val="BodyText"/>
        <w:spacing w:before="102"/>
        <w:ind w:left="120"/>
      </w:pPr>
      <w:r w:rsidRPr="004A3377">
        <w:t>MODUL 14. POGON</w:t>
      </w:r>
    </w:p>
    <w:p w14:paraId="5EF57CA5" w14:textId="77777777" w:rsidR="00652107" w:rsidRPr="004A3377" w:rsidRDefault="00652107" w:rsidP="002754FE">
      <w:pPr>
        <w:pStyle w:val="BodyText"/>
        <w:spacing w:before="2" w:after="1"/>
        <w:rPr>
          <w:sz w:val="1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95"/>
        <w:gridCol w:w="1990"/>
      </w:tblGrid>
      <w:tr w:rsidR="00652107" w:rsidRPr="004A3377" w14:paraId="66AA41C5" w14:textId="77777777" w:rsidTr="002754FE">
        <w:trPr>
          <w:trHeight w:val="361"/>
        </w:trPr>
        <w:tc>
          <w:tcPr>
            <w:tcW w:w="7195" w:type="dxa"/>
            <w:vMerge w:val="restart"/>
            <w:tcBorders>
              <w:left w:val="nil"/>
            </w:tcBorders>
          </w:tcPr>
          <w:p w14:paraId="0ABBAB19" w14:textId="77777777" w:rsidR="00652107" w:rsidRPr="004A3377" w:rsidRDefault="00652107" w:rsidP="002754FE">
            <w:pPr>
              <w:pStyle w:val="TableParagraph"/>
              <w:rPr>
                <w:sz w:val="20"/>
              </w:rPr>
            </w:pPr>
          </w:p>
          <w:p w14:paraId="5C9F99CC" w14:textId="77777777" w:rsidR="00652107" w:rsidRPr="004A3377" w:rsidRDefault="00652107" w:rsidP="002754FE">
            <w:pPr>
              <w:pStyle w:val="TableParagraph"/>
              <w:spacing w:before="6"/>
              <w:rPr>
                <w:sz w:val="19"/>
              </w:rPr>
            </w:pPr>
          </w:p>
          <w:p w14:paraId="71DC1E64" w14:textId="77777777" w:rsidR="00652107" w:rsidRPr="004A3377" w:rsidRDefault="00652107" w:rsidP="002754FE">
            <w:pPr>
              <w:pStyle w:val="TableParagraph"/>
              <w:spacing w:before="1"/>
              <w:ind w:left="2554" w:right="2656"/>
              <w:rPr>
                <w:sz w:val="17"/>
              </w:rPr>
            </w:pPr>
            <w:r w:rsidRPr="004A3377">
              <w:rPr>
                <w:sz w:val="17"/>
              </w:rPr>
              <w:t>MODUL 14. POGON</w:t>
            </w:r>
          </w:p>
        </w:tc>
        <w:tc>
          <w:tcPr>
            <w:tcW w:w="1990" w:type="dxa"/>
            <w:tcBorders>
              <w:right w:val="nil"/>
            </w:tcBorders>
          </w:tcPr>
          <w:p w14:paraId="2486E920" w14:textId="77777777" w:rsidR="00652107" w:rsidRPr="004A3377" w:rsidRDefault="00652107" w:rsidP="002754FE">
            <w:pPr>
              <w:pStyle w:val="TableParagraph"/>
              <w:spacing w:before="66"/>
              <w:ind w:left="781" w:right="679"/>
              <w:rPr>
                <w:sz w:val="17"/>
              </w:rPr>
            </w:pPr>
            <w:r w:rsidRPr="004A3377">
              <w:rPr>
                <w:sz w:val="17"/>
              </w:rPr>
              <w:t>NIVO</w:t>
            </w:r>
          </w:p>
        </w:tc>
      </w:tr>
      <w:tr w:rsidR="00652107" w:rsidRPr="004A3377" w14:paraId="26CF640C" w14:textId="77777777" w:rsidTr="002754FE">
        <w:trPr>
          <w:trHeight w:val="779"/>
        </w:trPr>
        <w:tc>
          <w:tcPr>
            <w:tcW w:w="7195" w:type="dxa"/>
            <w:vMerge/>
            <w:tcBorders>
              <w:top w:val="nil"/>
              <w:left w:val="nil"/>
            </w:tcBorders>
          </w:tcPr>
          <w:p w14:paraId="2CAA17E8" w14:textId="77777777" w:rsidR="00652107" w:rsidRPr="004A3377" w:rsidRDefault="00652107" w:rsidP="002754FE">
            <w:pPr>
              <w:rPr>
                <w:sz w:val="2"/>
                <w:szCs w:val="2"/>
              </w:rPr>
            </w:pPr>
          </w:p>
        </w:tc>
        <w:tc>
          <w:tcPr>
            <w:tcW w:w="1990" w:type="dxa"/>
            <w:tcBorders>
              <w:right w:val="nil"/>
            </w:tcBorders>
          </w:tcPr>
          <w:p w14:paraId="1463E3FE" w14:textId="77777777" w:rsidR="00652107" w:rsidRPr="004A3377" w:rsidRDefault="00652107" w:rsidP="002754FE">
            <w:pPr>
              <w:pStyle w:val="TableParagraph"/>
              <w:spacing w:before="100" w:line="196" w:lineRule="exact"/>
              <w:ind w:left="781" w:right="677"/>
              <w:rPr>
                <w:sz w:val="17"/>
              </w:rPr>
            </w:pPr>
            <w:r w:rsidRPr="004A3377">
              <w:rPr>
                <w:sz w:val="17"/>
              </w:rPr>
              <w:t>B2</w:t>
            </w:r>
          </w:p>
          <w:p w14:paraId="572E5067" w14:textId="77777777" w:rsidR="00652107" w:rsidRPr="004A3377" w:rsidRDefault="00652107" w:rsidP="002754FE">
            <w:pPr>
              <w:pStyle w:val="TableParagraph"/>
              <w:spacing w:before="3" w:line="230" w:lineRule="auto"/>
              <w:ind w:left="200" w:right="87" w:firstLine="281"/>
              <w:rPr>
                <w:sz w:val="17"/>
              </w:rPr>
            </w:pPr>
            <w:r w:rsidRPr="004A3377">
              <w:rPr>
                <w:sz w:val="17"/>
              </w:rPr>
              <w:t>B2L Instrument</w:t>
            </w:r>
            <w:r>
              <w:rPr>
                <w:sz w:val="17"/>
              </w:rPr>
              <w:t>i</w:t>
            </w:r>
            <w:r w:rsidRPr="004A3377">
              <w:rPr>
                <w:sz w:val="17"/>
              </w:rPr>
              <w:t xml:space="preserve"> B2L Avionski okvir i sistemi</w:t>
            </w:r>
          </w:p>
        </w:tc>
      </w:tr>
      <w:tr w:rsidR="00652107" w:rsidRPr="004A3377" w14:paraId="25861B87" w14:textId="77777777" w:rsidTr="002754FE">
        <w:trPr>
          <w:trHeight w:val="410"/>
        </w:trPr>
        <w:tc>
          <w:tcPr>
            <w:tcW w:w="7195" w:type="dxa"/>
            <w:tcBorders>
              <w:left w:val="nil"/>
              <w:bottom w:val="nil"/>
            </w:tcBorders>
          </w:tcPr>
          <w:p w14:paraId="7D3DF806" w14:textId="77777777" w:rsidR="00652107" w:rsidRPr="004A3377" w:rsidRDefault="00652107" w:rsidP="002754FE">
            <w:pPr>
              <w:pStyle w:val="TableParagraph"/>
              <w:tabs>
                <w:tab w:val="left" w:pos="574"/>
              </w:tabs>
              <w:spacing w:before="97"/>
              <w:ind w:left="-1"/>
              <w:rPr>
                <w:i/>
                <w:sz w:val="19"/>
              </w:rPr>
            </w:pPr>
            <w:r w:rsidRPr="004A3377">
              <w:rPr>
                <w:sz w:val="19"/>
              </w:rPr>
              <w:t xml:space="preserve">14.1  </w:t>
            </w:r>
            <w:r w:rsidRPr="004A3377">
              <w:rPr>
                <w:i/>
                <w:iCs/>
                <w:sz w:val="19"/>
              </w:rPr>
              <w:t>Motori</w:t>
            </w:r>
          </w:p>
        </w:tc>
        <w:tc>
          <w:tcPr>
            <w:tcW w:w="1990" w:type="dxa"/>
            <w:vMerge w:val="restart"/>
            <w:tcBorders>
              <w:right w:val="nil"/>
            </w:tcBorders>
          </w:tcPr>
          <w:p w14:paraId="4D60EBF3" w14:textId="77777777" w:rsidR="00652107" w:rsidRPr="004A3377" w:rsidRDefault="00652107" w:rsidP="002754FE">
            <w:pPr>
              <w:pStyle w:val="TableParagraph"/>
            </w:pPr>
          </w:p>
          <w:p w14:paraId="1A48A72A" w14:textId="77777777" w:rsidR="00652107" w:rsidRPr="004A3377" w:rsidRDefault="00652107" w:rsidP="002754FE">
            <w:pPr>
              <w:pStyle w:val="TableParagraph"/>
              <w:spacing w:before="9"/>
              <w:rPr>
                <w:sz w:val="21"/>
              </w:rPr>
            </w:pPr>
          </w:p>
          <w:p w14:paraId="7041C096" w14:textId="77777777" w:rsidR="00652107" w:rsidRPr="004A3377" w:rsidRDefault="00652107" w:rsidP="002754FE">
            <w:pPr>
              <w:pStyle w:val="TableParagraph"/>
              <w:ind w:left="103"/>
              <w:rPr>
                <w:sz w:val="19"/>
              </w:rPr>
            </w:pPr>
            <w:r w:rsidRPr="004A3377">
              <w:rPr>
                <w:sz w:val="19"/>
              </w:rPr>
              <w:t>1</w:t>
            </w:r>
          </w:p>
        </w:tc>
      </w:tr>
      <w:tr w:rsidR="00652107" w:rsidRPr="004A3377" w14:paraId="3AA1869E" w14:textId="77777777" w:rsidTr="002754FE">
        <w:trPr>
          <w:trHeight w:val="401"/>
        </w:trPr>
        <w:tc>
          <w:tcPr>
            <w:tcW w:w="7195" w:type="dxa"/>
            <w:tcBorders>
              <w:top w:val="nil"/>
              <w:left w:val="nil"/>
              <w:bottom w:val="nil"/>
            </w:tcBorders>
          </w:tcPr>
          <w:p w14:paraId="24DAC636" w14:textId="77777777" w:rsidR="00652107" w:rsidRPr="004A3377" w:rsidRDefault="00652107" w:rsidP="002754FE">
            <w:pPr>
              <w:pStyle w:val="TableParagraph"/>
              <w:spacing w:before="87"/>
              <w:ind w:left="566"/>
              <w:rPr>
                <w:sz w:val="19"/>
              </w:rPr>
            </w:pPr>
            <w:r w:rsidRPr="004A3377">
              <w:rPr>
                <w:sz w:val="19"/>
              </w:rPr>
              <w:t>(a) turbinski motori;</w:t>
            </w:r>
          </w:p>
        </w:tc>
        <w:tc>
          <w:tcPr>
            <w:tcW w:w="1990" w:type="dxa"/>
            <w:vMerge/>
            <w:tcBorders>
              <w:top w:val="nil"/>
              <w:right w:val="nil"/>
            </w:tcBorders>
          </w:tcPr>
          <w:p w14:paraId="77F2D9FC" w14:textId="77777777" w:rsidR="00652107" w:rsidRPr="004A3377" w:rsidRDefault="00652107" w:rsidP="002754FE">
            <w:pPr>
              <w:rPr>
                <w:sz w:val="2"/>
                <w:szCs w:val="2"/>
              </w:rPr>
            </w:pPr>
          </w:p>
        </w:tc>
      </w:tr>
      <w:tr w:rsidR="00652107" w:rsidRPr="004A3377" w14:paraId="710DD02B" w14:textId="77777777" w:rsidTr="002754FE">
        <w:trPr>
          <w:trHeight w:val="411"/>
        </w:trPr>
        <w:tc>
          <w:tcPr>
            <w:tcW w:w="7195" w:type="dxa"/>
            <w:tcBorders>
              <w:top w:val="nil"/>
              <w:left w:val="nil"/>
              <w:bottom w:val="nil"/>
            </w:tcBorders>
          </w:tcPr>
          <w:p w14:paraId="61B62ECB" w14:textId="77777777" w:rsidR="00652107" w:rsidRPr="004A3377" w:rsidRDefault="00652107" w:rsidP="002754FE">
            <w:pPr>
              <w:pStyle w:val="TableParagraph"/>
              <w:spacing w:before="98"/>
              <w:ind w:left="566"/>
              <w:rPr>
                <w:sz w:val="19"/>
              </w:rPr>
            </w:pPr>
            <w:r w:rsidRPr="004A3377">
              <w:rPr>
                <w:sz w:val="19"/>
              </w:rPr>
              <w:t>(B) Pomoćni izvor snage (APU);</w:t>
            </w:r>
          </w:p>
        </w:tc>
        <w:tc>
          <w:tcPr>
            <w:tcW w:w="1990" w:type="dxa"/>
            <w:tcBorders>
              <w:right w:val="nil"/>
            </w:tcBorders>
          </w:tcPr>
          <w:p w14:paraId="252E01F5" w14:textId="77777777" w:rsidR="00652107" w:rsidRPr="004A3377" w:rsidRDefault="00652107" w:rsidP="002754FE">
            <w:pPr>
              <w:pStyle w:val="TableParagraph"/>
              <w:spacing w:before="98"/>
              <w:ind w:left="103"/>
              <w:rPr>
                <w:sz w:val="19"/>
              </w:rPr>
            </w:pPr>
            <w:r w:rsidRPr="004A3377">
              <w:rPr>
                <w:sz w:val="19"/>
              </w:rPr>
              <w:t>1</w:t>
            </w:r>
          </w:p>
        </w:tc>
      </w:tr>
      <w:tr w:rsidR="00652107" w:rsidRPr="004A3377" w14:paraId="7C455043" w14:textId="77777777" w:rsidTr="002754FE">
        <w:trPr>
          <w:trHeight w:val="411"/>
        </w:trPr>
        <w:tc>
          <w:tcPr>
            <w:tcW w:w="7195" w:type="dxa"/>
            <w:tcBorders>
              <w:top w:val="nil"/>
              <w:left w:val="nil"/>
              <w:bottom w:val="nil"/>
            </w:tcBorders>
          </w:tcPr>
          <w:p w14:paraId="39F7FC5B" w14:textId="77777777" w:rsidR="00652107" w:rsidRPr="004A3377" w:rsidRDefault="00652107" w:rsidP="002754FE">
            <w:pPr>
              <w:pStyle w:val="TableParagraph"/>
              <w:spacing w:before="97"/>
              <w:ind w:left="566"/>
              <w:rPr>
                <w:sz w:val="19"/>
              </w:rPr>
            </w:pPr>
            <w:r w:rsidRPr="004A3377">
              <w:rPr>
                <w:sz w:val="19"/>
              </w:rPr>
              <w:t>(c) Klipni motori;</w:t>
            </w:r>
          </w:p>
        </w:tc>
        <w:tc>
          <w:tcPr>
            <w:tcW w:w="1990" w:type="dxa"/>
            <w:tcBorders>
              <w:right w:val="nil"/>
            </w:tcBorders>
          </w:tcPr>
          <w:p w14:paraId="7998F6E9" w14:textId="77777777" w:rsidR="00652107" w:rsidRPr="004A3377" w:rsidRDefault="00652107" w:rsidP="002754FE">
            <w:pPr>
              <w:pStyle w:val="TableParagraph"/>
              <w:spacing w:before="97"/>
              <w:ind w:left="103"/>
              <w:rPr>
                <w:sz w:val="19"/>
              </w:rPr>
            </w:pPr>
            <w:r w:rsidRPr="004A3377">
              <w:rPr>
                <w:sz w:val="19"/>
              </w:rPr>
              <w:t>1</w:t>
            </w:r>
          </w:p>
        </w:tc>
      </w:tr>
      <w:tr w:rsidR="00652107" w:rsidRPr="004A3377" w14:paraId="3E5EE791" w14:textId="77777777" w:rsidTr="002754FE">
        <w:trPr>
          <w:trHeight w:val="411"/>
        </w:trPr>
        <w:tc>
          <w:tcPr>
            <w:tcW w:w="7195" w:type="dxa"/>
            <w:tcBorders>
              <w:top w:val="nil"/>
              <w:left w:val="nil"/>
              <w:bottom w:val="nil"/>
            </w:tcBorders>
          </w:tcPr>
          <w:p w14:paraId="0A2511DB" w14:textId="77777777" w:rsidR="00652107" w:rsidRPr="004A3377" w:rsidRDefault="00652107" w:rsidP="002754FE">
            <w:pPr>
              <w:pStyle w:val="TableParagraph"/>
              <w:spacing w:before="97"/>
              <w:ind w:left="566"/>
              <w:rPr>
                <w:sz w:val="19"/>
              </w:rPr>
            </w:pPr>
            <w:r w:rsidRPr="004A3377">
              <w:rPr>
                <w:sz w:val="19"/>
              </w:rPr>
              <w:t>(d) Električni i hibridni motori;</w:t>
            </w:r>
          </w:p>
        </w:tc>
        <w:tc>
          <w:tcPr>
            <w:tcW w:w="1990" w:type="dxa"/>
            <w:tcBorders>
              <w:right w:val="nil"/>
            </w:tcBorders>
          </w:tcPr>
          <w:p w14:paraId="4B2AA73F" w14:textId="77777777" w:rsidR="00652107" w:rsidRPr="004A3377" w:rsidRDefault="00652107" w:rsidP="002754FE">
            <w:pPr>
              <w:pStyle w:val="TableParagraph"/>
              <w:spacing w:before="97"/>
              <w:ind w:left="103"/>
              <w:rPr>
                <w:sz w:val="19"/>
              </w:rPr>
            </w:pPr>
            <w:r w:rsidRPr="004A3377">
              <w:rPr>
                <w:sz w:val="19"/>
              </w:rPr>
              <w:t>2</w:t>
            </w:r>
          </w:p>
        </w:tc>
      </w:tr>
      <w:tr w:rsidR="00652107" w:rsidRPr="004A3377" w14:paraId="0EF821EA" w14:textId="77777777" w:rsidTr="002754FE">
        <w:trPr>
          <w:trHeight w:val="411"/>
        </w:trPr>
        <w:tc>
          <w:tcPr>
            <w:tcW w:w="7195" w:type="dxa"/>
            <w:tcBorders>
              <w:top w:val="nil"/>
              <w:left w:val="nil"/>
            </w:tcBorders>
          </w:tcPr>
          <w:p w14:paraId="59E66AAF" w14:textId="77777777" w:rsidR="00652107" w:rsidRPr="004A3377" w:rsidRDefault="00652107" w:rsidP="002754FE">
            <w:pPr>
              <w:pStyle w:val="TableParagraph"/>
              <w:spacing w:before="97"/>
              <w:ind w:left="566"/>
              <w:rPr>
                <w:sz w:val="19"/>
              </w:rPr>
            </w:pPr>
            <w:r w:rsidRPr="004A3377">
              <w:rPr>
                <w:sz w:val="19"/>
              </w:rPr>
              <w:t>(e) Kontrola motora.</w:t>
            </w:r>
          </w:p>
        </w:tc>
        <w:tc>
          <w:tcPr>
            <w:tcW w:w="1990" w:type="dxa"/>
            <w:tcBorders>
              <w:right w:val="nil"/>
            </w:tcBorders>
          </w:tcPr>
          <w:p w14:paraId="7797A093" w14:textId="77777777" w:rsidR="00652107" w:rsidRPr="004A3377" w:rsidRDefault="00652107" w:rsidP="002754FE">
            <w:pPr>
              <w:pStyle w:val="TableParagraph"/>
              <w:spacing w:before="97"/>
              <w:ind w:left="103"/>
              <w:rPr>
                <w:sz w:val="19"/>
              </w:rPr>
            </w:pPr>
            <w:r w:rsidRPr="004A3377">
              <w:rPr>
                <w:sz w:val="19"/>
              </w:rPr>
              <w:t>2</w:t>
            </w:r>
          </w:p>
        </w:tc>
      </w:tr>
      <w:tr w:rsidR="00652107" w:rsidRPr="004A3377" w14:paraId="5C56B41B" w14:textId="77777777" w:rsidTr="002754FE">
        <w:trPr>
          <w:trHeight w:val="411"/>
        </w:trPr>
        <w:tc>
          <w:tcPr>
            <w:tcW w:w="7195" w:type="dxa"/>
            <w:tcBorders>
              <w:left w:val="nil"/>
            </w:tcBorders>
          </w:tcPr>
          <w:p w14:paraId="6039C0E2" w14:textId="77777777" w:rsidR="00652107" w:rsidRPr="004A3377" w:rsidRDefault="00652107" w:rsidP="002754FE">
            <w:pPr>
              <w:pStyle w:val="TableParagraph"/>
              <w:tabs>
                <w:tab w:val="left" w:pos="574"/>
              </w:tabs>
              <w:spacing w:before="97"/>
              <w:ind w:left="-1"/>
              <w:rPr>
                <w:i/>
                <w:sz w:val="19"/>
              </w:rPr>
            </w:pPr>
            <w:r w:rsidRPr="004A3377">
              <w:rPr>
                <w:sz w:val="19"/>
              </w:rPr>
              <w:lastRenderedPageBreak/>
              <w:t>14.2</w:t>
            </w:r>
            <w:r w:rsidRPr="004A3377">
              <w:rPr>
                <w:sz w:val="19"/>
              </w:rPr>
              <w:tab/>
            </w:r>
            <w:r w:rsidRPr="004A3377">
              <w:rPr>
                <w:i/>
                <w:sz w:val="19"/>
              </w:rPr>
              <w:t>Električni/elektronski sistemi indikacije motora</w:t>
            </w:r>
          </w:p>
        </w:tc>
        <w:tc>
          <w:tcPr>
            <w:tcW w:w="1990" w:type="dxa"/>
            <w:tcBorders>
              <w:right w:val="nil"/>
            </w:tcBorders>
          </w:tcPr>
          <w:p w14:paraId="22A984C1" w14:textId="77777777" w:rsidR="00652107" w:rsidRPr="004A3377" w:rsidRDefault="00652107" w:rsidP="002754FE">
            <w:pPr>
              <w:pStyle w:val="TableParagraph"/>
              <w:spacing w:before="97"/>
              <w:ind w:left="103"/>
              <w:rPr>
                <w:sz w:val="19"/>
              </w:rPr>
            </w:pPr>
            <w:r w:rsidRPr="004A3377">
              <w:rPr>
                <w:sz w:val="19"/>
              </w:rPr>
              <w:t>2</w:t>
            </w:r>
          </w:p>
        </w:tc>
      </w:tr>
      <w:tr w:rsidR="00652107" w:rsidRPr="004A3377" w14:paraId="18010D8E" w14:textId="77777777" w:rsidTr="002754FE">
        <w:trPr>
          <w:trHeight w:val="411"/>
        </w:trPr>
        <w:tc>
          <w:tcPr>
            <w:tcW w:w="7195" w:type="dxa"/>
            <w:tcBorders>
              <w:left w:val="nil"/>
            </w:tcBorders>
          </w:tcPr>
          <w:p w14:paraId="05486167" w14:textId="77777777" w:rsidR="00652107" w:rsidRPr="004A3377" w:rsidRDefault="00652107" w:rsidP="002754FE">
            <w:pPr>
              <w:pStyle w:val="TableParagraph"/>
              <w:tabs>
                <w:tab w:val="left" w:pos="574"/>
              </w:tabs>
              <w:spacing w:before="97"/>
              <w:ind w:left="-1"/>
              <w:rPr>
                <w:i/>
                <w:sz w:val="19"/>
              </w:rPr>
            </w:pPr>
            <w:r w:rsidRPr="004A3377">
              <w:rPr>
                <w:sz w:val="19"/>
              </w:rPr>
              <w:t xml:space="preserve">14.3   </w:t>
            </w:r>
            <w:r w:rsidRPr="004A3377">
              <w:rPr>
                <w:i/>
                <w:iCs/>
                <w:sz w:val="19"/>
              </w:rPr>
              <w:t>Propelerski sistemi</w:t>
            </w:r>
          </w:p>
        </w:tc>
        <w:tc>
          <w:tcPr>
            <w:tcW w:w="1990" w:type="dxa"/>
            <w:tcBorders>
              <w:right w:val="nil"/>
            </w:tcBorders>
          </w:tcPr>
          <w:p w14:paraId="44CD6DFB" w14:textId="77777777" w:rsidR="00652107" w:rsidRPr="004A3377" w:rsidRDefault="00652107" w:rsidP="002754FE">
            <w:pPr>
              <w:pStyle w:val="TableParagraph"/>
              <w:spacing w:before="97"/>
              <w:ind w:left="103"/>
              <w:rPr>
                <w:sz w:val="19"/>
              </w:rPr>
            </w:pPr>
            <w:r w:rsidRPr="004A3377">
              <w:rPr>
                <w:sz w:val="19"/>
              </w:rPr>
              <w:t>2</w:t>
            </w:r>
          </w:p>
        </w:tc>
      </w:tr>
      <w:tr w:rsidR="00652107" w:rsidRPr="004A3377" w14:paraId="32D2E507" w14:textId="77777777" w:rsidTr="002754FE">
        <w:trPr>
          <w:trHeight w:val="377"/>
        </w:trPr>
        <w:tc>
          <w:tcPr>
            <w:tcW w:w="7195" w:type="dxa"/>
            <w:tcBorders>
              <w:left w:val="nil"/>
            </w:tcBorders>
          </w:tcPr>
          <w:p w14:paraId="7B71AC1E" w14:textId="77777777" w:rsidR="00652107" w:rsidRPr="004A3377" w:rsidRDefault="00652107" w:rsidP="002754FE">
            <w:pPr>
              <w:pStyle w:val="TableParagraph"/>
              <w:tabs>
                <w:tab w:val="left" w:pos="574"/>
              </w:tabs>
              <w:spacing w:before="97"/>
              <w:ind w:left="-1"/>
              <w:rPr>
                <w:i/>
                <w:sz w:val="19"/>
              </w:rPr>
            </w:pPr>
            <w:r w:rsidRPr="004A3377">
              <w:rPr>
                <w:sz w:val="19"/>
              </w:rPr>
              <w:t>14.4</w:t>
            </w:r>
            <w:r w:rsidRPr="004A3377">
              <w:rPr>
                <w:sz w:val="19"/>
              </w:rPr>
              <w:tab/>
            </w:r>
            <w:r w:rsidRPr="004A3377">
              <w:rPr>
                <w:i/>
                <w:sz w:val="19"/>
              </w:rPr>
              <w:t>Sistemi za pokretanje i paljenje</w:t>
            </w:r>
          </w:p>
        </w:tc>
        <w:tc>
          <w:tcPr>
            <w:tcW w:w="1990" w:type="dxa"/>
            <w:tcBorders>
              <w:right w:val="nil"/>
            </w:tcBorders>
          </w:tcPr>
          <w:p w14:paraId="52E4E931" w14:textId="77777777" w:rsidR="00652107" w:rsidRPr="004A3377" w:rsidRDefault="00652107" w:rsidP="002754FE">
            <w:pPr>
              <w:pStyle w:val="TableParagraph"/>
              <w:spacing w:before="97"/>
              <w:ind w:left="103"/>
              <w:rPr>
                <w:sz w:val="19"/>
              </w:rPr>
            </w:pPr>
            <w:r w:rsidRPr="004A3377">
              <w:rPr>
                <w:sz w:val="19"/>
              </w:rPr>
              <w:t>2</w:t>
            </w:r>
          </w:p>
        </w:tc>
      </w:tr>
    </w:tbl>
    <w:p w14:paraId="730192A5" w14:textId="77777777" w:rsidR="00652107" w:rsidRPr="004A3377" w:rsidRDefault="00652107" w:rsidP="002754FE">
      <w:pPr>
        <w:pStyle w:val="BodyText"/>
        <w:rPr>
          <w:sz w:val="20"/>
        </w:rPr>
      </w:pPr>
    </w:p>
    <w:p w14:paraId="1E63B3BD" w14:textId="77777777" w:rsidR="00652107" w:rsidRPr="004A3377" w:rsidRDefault="00652107" w:rsidP="002754FE">
      <w:pPr>
        <w:pStyle w:val="BodyText"/>
        <w:spacing w:before="3"/>
      </w:pPr>
    </w:p>
    <w:p w14:paraId="71F30D6F" w14:textId="77777777" w:rsidR="00652107" w:rsidRPr="004A3377" w:rsidRDefault="00652107" w:rsidP="002754FE">
      <w:pPr>
        <w:pStyle w:val="BodyText"/>
        <w:ind w:left="120"/>
      </w:pPr>
      <w:r w:rsidRPr="004A3377">
        <w:t>MODUL 15. GAS-TURBINSKI MOTOR</w:t>
      </w:r>
    </w:p>
    <w:p w14:paraId="145748DF" w14:textId="77777777" w:rsidR="00652107" w:rsidRPr="004A3377" w:rsidRDefault="00652107" w:rsidP="002754FE">
      <w:pPr>
        <w:pStyle w:val="BodyText"/>
        <w:spacing w:before="3" w:after="1"/>
        <w:rPr>
          <w:sz w:val="15"/>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rsidRPr="004A3377" w14:paraId="52063E41" w14:textId="77777777" w:rsidTr="002754FE">
        <w:trPr>
          <w:trHeight w:val="327"/>
        </w:trPr>
        <w:tc>
          <w:tcPr>
            <w:tcW w:w="7478" w:type="dxa"/>
            <w:vMerge w:val="restart"/>
            <w:tcBorders>
              <w:left w:val="nil"/>
            </w:tcBorders>
          </w:tcPr>
          <w:p w14:paraId="73935C10" w14:textId="77777777" w:rsidR="00652107" w:rsidRPr="004A3377" w:rsidRDefault="00652107" w:rsidP="002754FE">
            <w:pPr>
              <w:pStyle w:val="TableParagraph"/>
              <w:spacing w:before="5"/>
              <w:rPr>
                <w:sz w:val="28"/>
              </w:rPr>
            </w:pPr>
          </w:p>
          <w:p w14:paraId="773FD5D5" w14:textId="77777777" w:rsidR="00652107" w:rsidRPr="004A3377" w:rsidRDefault="00652107" w:rsidP="002754FE">
            <w:pPr>
              <w:pStyle w:val="TableParagraph"/>
              <w:ind w:left="1029" w:right="1120"/>
              <w:rPr>
                <w:sz w:val="17"/>
              </w:rPr>
            </w:pPr>
            <w:r w:rsidRPr="004A3377">
              <w:rPr>
                <w:sz w:val="17"/>
              </w:rPr>
              <w:t>MODUL 15. GAS-TURBINSKI MOTOR</w:t>
            </w:r>
          </w:p>
        </w:tc>
        <w:tc>
          <w:tcPr>
            <w:tcW w:w="1705" w:type="dxa"/>
            <w:gridSpan w:val="2"/>
            <w:tcBorders>
              <w:right w:val="nil"/>
            </w:tcBorders>
          </w:tcPr>
          <w:p w14:paraId="66FB4EAD" w14:textId="77777777" w:rsidR="00652107" w:rsidRPr="004A3377" w:rsidRDefault="00652107" w:rsidP="002754FE">
            <w:pPr>
              <w:pStyle w:val="TableParagraph"/>
              <w:spacing w:before="66"/>
              <w:ind w:left="640" w:right="525"/>
              <w:rPr>
                <w:sz w:val="17"/>
              </w:rPr>
            </w:pPr>
            <w:r w:rsidRPr="004A3377">
              <w:rPr>
                <w:sz w:val="17"/>
              </w:rPr>
              <w:t>NIVO</w:t>
            </w:r>
          </w:p>
        </w:tc>
      </w:tr>
      <w:tr w:rsidR="00652107" w:rsidRPr="004A3377" w14:paraId="14556FB3" w14:textId="77777777" w:rsidTr="002754FE">
        <w:trPr>
          <w:trHeight w:val="519"/>
        </w:trPr>
        <w:tc>
          <w:tcPr>
            <w:tcW w:w="7478" w:type="dxa"/>
            <w:vMerge/>
            <w:tcBorders>
              <w:top w:val="nil"/>
              <w:left w:val="nil"/>
            </w:tcBorders>
          </w:tcPr>
          <w:p w14:paraId="548F23AC" w14:textId="77777777" w:rsidR="00652107" w:rsidRPr="004A3377" w:rsidRDefault="00652107" w:rsidP="002754FE">
            <w:pPr>
              <w:rPr>
                <w:sz w:val="2"/>
                <w:szCs w:val="2"/>
              </w:rPr>
            </w:pPr>
          </w:p>
        </w:tc>
        <w:tc>
          <w:tcPr>
            <w:tcW w:w="850" w:type="dxa"/>
          </w:tcPr>
          <w:p w14:paraId="12585215" w14:textId="77777777" w:rsidR="00652107" w:rsidRPr="004A3377" w:rsidRDefault="00652107" w:rsidP="002754FE">
            <w:pPr>
              <w:pStyle w:val="TableParagraph"/>
              <w:spacing w:before="73" w:line="230" w:lineRule="auto"/>
              <w:ind w:left="297" w:right="285"/>
              <w:rPr>
                <w:sz w:val="17"/>
              </w:rPr>
            </w:pPr>
            <w:r w:rsidRPr="004A3377">
              <w:rPr>
                <w:sz w:val="17"/>
              </w:rPr>
              <w:t>A1 A3</w:t>
            </w:r>
          </w:p>
        </w:tc>
        <w:tc>
          <w:tcPr>
            <w:tcW w:w="855" w:type="dxa"/>
            <w:tcBorders>
              <w:right w:val="nil"/>
            </w:tcBorders>
          </w:tcPr>
          <w:p w14:paraId="6151A5E0" w14:textId="77777777" w:rsidR="00652107" w:rsidRPr="004A3377" w:rsidRDefault="00652107" w:rsidP="002754FE">
            <w:pPr>
              <w:pStyle w:val="TableParagraph"/>
              <w:spacing w:before="73" w:line="230" w:lineRule="auto"/>
              <w:ind w:left="326" w:right="190"/>
              <w:rPr>
                <w:sz w:val="17"/>
              </w:rPr>
            </w:pPr>
            <w:r w:rsidRPr="004A3377">
              <w:rPr>
                <w:sz w:val="17"/>
              </w:rPr>
              <w:t>B1.1 B1.3</w:t>
            </w:r>
          </w:p>
        </w:tc>
      </w:tr>
      <w:tr w:rsidR="00652107" w:rsidRPr="004A3377" w14:paraId="17D9748B" w14:textId="77777777" w:rsidTr="002754FE">
        <w:trPr>
          <w:trHeight w:val="343"/>
        </w:trPr>
        <w:tc>
          <w:tcPr>
            <w:tcW w:w="7478" w:type="dxa"/>
            <w:tcBorders>
              <w:left w:val="nil"/>
            </w:tcBorders>
          </w:tcPr>
          <w:p w14:paraId="2CAADA07" w14:textId="77777777" w:rsidR="00652107" w:rsidRPr="004A3377" w:rsidRDefault="00652107" w:rsidP="002754FE">
            <w:pPr>
              <w:pStyle w:val="TableParagraph"/>
              <w:tabs>
                <w:tab w:val="left" w:pos="608"/>
              </w:tabs>
              <w:spacing w:before="63"/>
              <w:ind w:left="5"/>
              <w:rPr>
                <w:i/>
                <w:sz w:val="19"/>
              </w:rPr>
            </w:pPr>
            <w:r w:rsidRPr="004A3377">
              <w:rPr>
                <w:sz w:val="19"/>
              </w:rPr>
              <w:t>15.1</w:t>
            </w:r>
            <w:r w:rsidRPr="004A3377">
              <w:rPr>
                <w:sz w:val="19"/>
              </w:rPr>
              <w:tab/>
            </w:r>
            <w:r w:rsidRPr="004A3377">
              <w:rPr>
                <w:i/>
                <w:sz w:val="19"/>
              </w:rPr>
              <w:t>Osnove</w:t>
            </w:r>
          </w:p>
        </w:tc>
        <w:tc>
          <w:tcPr>
            <w:tcW w:w="850" w:type="dxa"/>
          </w:tcPr>
          <w:p w14:paraId="317B1AA2"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5AB97564"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34008E73" w14:textId="77777777" w:rsidTr="002754FE">
        <w:trPr>
          <w:trHeight w:val="343"/>
        </w:trPr>
        <w:tc>
          <w:tcPr>
            <w:tcW w:w="7478" w:type="dxa"/>
            <w:tcBorders>
              <w:left w:val="nil"/>
            </w:tcBorders>
          </w:tcPr>
          <w:p w14:paraId="0C58AB9A" w14:textId="77777777" w:rsidR="00652107" w:rsidRPr="004A3377" w:rsidRDefault="00652107" w:rsidP="002754FE">
            <w:pPr>
              <w:pStyle w:val="TableParagraph"/>
              <w:tabs>
                <w:tab w:val="left" w:pos="608"/>
              </w:tabs>
              <w:spacing w:before="63"/>
              <w:ind w:left="5"/>
              <w:rPr>
                <w:i/>
                <w:sz w:val="19"/>
              </w:rPr>
            </w:pPr>
            <w:r w:rsidRPr="004A3377">
              <w:rPr>
                <w:sz w:val="19"/>
              </w:rPr>
              <w:t>15.2</w:t>
            </w:r>
            <w:r w:rsidRPr="004A3377">
              <w:rPr>
                <w:sz w:val="19"/>
              </w:rPr>
              <w:tab/>
            </w:r>
            <w:r w:rsidRPr="004A3377">
              <w:rPr>
                <w:i/>
                <w:sz w:val="19"/>
              </w:rPr>
              <w:t>Performanse motora</w:t>
            </w:r>
          </w:p>
        </w:tc>
        <w:tc>
          <w:tcPr>
            <w:tcW w:w="850" w:type="dxa"/>
          </w:tcPr>
          <w:p w14:paraId="40BBE1C7" w14:textId="77777777" w:rsidR="00652107" w:rsidRPr="004A3377" w:rsidRDefault="00652107" w:rsidP="002754FE">
            <w:pPr>
              <w:pStyle w:val="TableParagraph"/>
              <w:spacing w:before="63"/>
              <w:ind w:left="11"/>
              <w:rPr>
                <w:sz w:val="19"/>
              </w:rPr>
            </w:pPr>
            <w:r w:rsidRPr="004A3377">
              <w:rPr>
                <w:sz w:val="19"/>
              </w:rPr>
              <w:t>—</w:t>
            </w:r>
          </w:p>
        </w:tc>
        <w:tc>
          <w:tcPr>
            <w:tcW w:w="855" w:type="dxa"/>
            <w:tcBorders>
              <w:right w:val="nil"/>
            </w:tcBorders>
          </w:tcPr>
          <w:p w14:paraId="02D156EE"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5EEABBA6" w14:textId="77777777" w:rsidTr="002754FE">
        <w:trPr>
          <w:trHeight w:val="343"/>
        </w:trPr>
        <w:tc>
          <w:tcPr>
            <w:tcW w:w="7478" w:type="dxa"/>
            <w:tcBorders>
              <w:left w:val="nil"/>
            </w:tcBorders>
          </w:tcPr>
          <w:p w14:paraId="1465AF25" w14:textId="77777777" w:rsidR="00652107" w:rsidRPr="004A3377" w:rsidRDefault="00652107" w:rsidP="002754FE">
            <w:pPr>
              <w:pStyle w:val="TableParagraph"/>
              <w:tabs>
                <w:tab w:val="left" w:pos="608"/>
              </w:tabs>
              <w:spacing w:before="63"/>
              <w:ind w:left="5"/>
              <w:rPr>
                <w:i/>
                <w:sz w:val="19"/>
              </w:rPr>
            </w:pPr>
            <w:r w:rsidRPr="004A3377">
              <w:rPr>
                <w:sz w:val="19"/>
              </w:rPr>
              <w:t>15.3</w:t>
            </w:r>
            <w:r w:rsidRPr="004A3377">
              <w:rPr>
                <w:sz w:val="19"/>
              </w:rPr>
              <w:tab/>
            </w:r>
            <w:r w:rsidRPr="004A3377">
              <w:rPr>
                <w:i/>
                <w:sz w:val="19"/>
              </w:rPr>
              <w:t>Inlet</w:t>
            </w:r>
          </w:p>
        </w:tc>
        <w:tc>
          <w:tcPr>
            <w:tcW w:w="850" w:type="dxa"/>
          </w:tcPr>
          <w:p w14:paraId="1BFCCEFF" w14:textId="77777777" w:rsidR="00652107" w:rsidRPr="004A3377" w:rsidRDefault="00652107" w:rsidP="002754FE">
            <w:pPr>
              <w:pStyle w:val="TableParagraph"/>
              <w:spacing w:before="63"/>
              <w:ind w:left="10"/>
              <w:rPr>
                <w:sz w:val="19"/>
              </w:rPr>
            </w:pPr>
            <w:r w:rsidRPr="004A3377">
              <w:rPr>
                <w:sz w:val="19"/>
              </w:rPr>
              <w:t>2</w:t>
            </w:r>
          </w:p>
        </w:tc>
        <w:tc>
          <w:tcPr>
            <w:tcW w:w="855" w:type="dxa"/>
            <w:tcBorders>
              <w:right w:val="nil"/>
            </w:tcBorders>
          </w:tcPr>
          <w:p w14:paraId="4C9DDB16"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6500322B" w14:textId="77777777" w:rsidTr="002754FE">
        <w:trPr>
          <w:trHeight w:val="343"/>
        </w:trPr>
        <w:tc>
          <w:tcPr>
            <w:tcW w:w="7478" w:type="dxa"/>
            <w:tcBorders>
              <w:left w:val="nil"/>
            </w:tcBorders>
          </w:tcPr>
          <w:p w14:paraId="6E2DB548" w14:textId="77777777" w:rsidR="00652107" w:rsidRPr="004A3377" w:rsidRDefault="00652107" w:rsidP="002754FE">
            <w:pPr>
              <w:pStyle w:val="TableParagraph"/>
              <w:tabs>
                <w:tab w:val="left" w:pos="608"/>
              </w:tabs>
              <w:spacing w:before="63"/>
              <w:ind w:left="5"/>
              <w:rPr>
                <w:i/>
                <w:sz w:val="19"/>
              </w:rPr>
            </w:pPr>
            <w:r w:rsidRPr="004A3377">
              <w:rPr>
                <w:sz w:val="19"/>
              </w:rPr>
              <w:t>15.4</w:t>
            </w:r>
            <w:r w:rsidRPr="004A3377">
              <w:rPr>
                <w:sz w:val="19"/>
              </w:rPr>
              <w:tab/>
            </w:r>
            <w:r w:rsidRPr="004A3377">
              <w:rPr>
                <w:i/>
                <w:sz w:val="19"/>
              </w:rPr>
              <w:t>Kompresori</w:t>
            </w:r>
          </w:p>
        </w:tc>
        <w:tc>
          <w:tcPr>
            <w:tcW w:w="850" w:type="dxa"/>
          </w:tcPr>
          <w:p w14:paraId="6A906D29"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41B8AE36"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7A4CE5FB" w14:textId="77777777" w:rsidTr="002754FE">
        <w:trPr>
          <w:trHeight w:val="343"/>
        </w:trPr>
        <w:tc>
          <w:tcPr>
            <w:tcW w:w="7478" w:type="dxa"/>
            <w:tcBorders>
              <w:left w:val="nil"/>
            </w:tcBorders>
          </w:tcPr>
          <w:p w14:paraId="539192AE" w14:textId="77777777" w:rsidR="00652107" w:rsidRPr="004A3377" w:rsidRDefault="00652107" w:rsidP="002754FE">
            <w:pPr>
              <w:pStyle w:val="TableParagraph"/>
              <w:tabs>
                <w:tab w:val="left" w:pos="608"/>
              </w:tabs>
              <w:spacing w:before="63"/>
              <w:ind w:left="5"/>
              <w:rPr>
                <w:i/>
                <w:sz w:val="19"/>
              </w:rPr>
            </w:pPr>
            <w:r w:rsidRPr="004A3377">
              <w:rPr>
                <w:sz w:val="19"/>
              </w:rPr>
              <w:t>15.5</w:t>
            </w:r>
            <w:r w:rsidRPr="004A3377">
              <w:rPr>
                <w:sz w:val="19"/>
              </w:rPr>
              <w:tab/>
            </w:r>
            <w:r w:rsidRPr="004A3377">
              <w:rPr>
                <w:i/>
                <w:sz w:val="19"/>
              </w:rPr>
              <w:t>Sekcija za sagorevanje</w:t>
            </w:r>
          </w:p>
        </w:tc>
        <w:tc>
          <w:tcPr>
            <w:tcW w:w="850" w:type="dxa"/>
          </w:tcPr>
          <w:p w14:paraId="12B50F1B"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471135E1"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0148F3DC" w14:textId="77777777" w:rsidTr="002754FE">
        <w:trPr>
          <w:trHeight w:val="343"/>
        </w:trPr>
        <w:tc>
          <w:tcPr>
            <w:tcW w:w="7478" w:type="dxa"/>
            <w:tcBorders>
              <w:left w:val="nil"/>
            </w:tcBorders>
          </w:tcPr>
          <w:p w14:paraId="731FC7F0" w14:textId="77777777" w:rsidR="00652107" w:rsidRPr="004A3377" w:rsidRDefault="00652107" w:rsidP="002754FE">
            <w:pPr>
              <w:pStyle w:val="TableParagraph"/>
              <w:tabs>
                <w:tab w:val="left" w:pos="608"/>
              </w:tabs>
              <w:spacing w:before="63"/>
              <w:ind w:left="5"/>
              <w:rPr>
                <w:i/>
                <w:sz w:val="19"/>
              </w:rPr>
            </w:pPr>
            <w:r w:rsidRPr="004A3377">
              <w:rPr>
                <w:sz w:val="19"/>
              </w:rPr>
              <w:t>15.6</w:t>
            </w:r>
            <w:r w:rsidRPr="004A3377">
              <w:rPr>
                <w:sz w:val="19"/>
              </w:rPr>
              <w:tab/>
            </w:r>
            <w:r w:rsidRPr="004A3377">
              <w:rPr>
                <w:i/>
                <w:sz w:val="19"/>
              </w:rPr>
              <w:t>Turbinska sekcija</w:t>
            </w:r>
          </w:p>
        </w:tc>
        <w:tc>
          <w:tcPr>
            <w:tcW w:w="850" w:type="dxa"/>
          </w:tcPr>
          <w:p w14:paraId="254648D6" w14:textId="77777777" w:rsidR="00652107" w:rsidRPr="004A3377" w:rsidRDefault="00652107" w:rsidP="002754FE">
            <w:pPr>
              <w:pStyle w:val="TableParagraph"/>
              <w:spacing w:before="63"/>
              <w:ind w:left="10"/>
              <w:rPr>
                <w:sz w:val="19"/>
              </w:rPr>
            </w:pPr>
            <w:r w:rsidRPr="004A3377">
              <w:rPr>
                <w:sz w:val="19"/>
              </w:rPr>
              <w:t>2</w:t>
            </w:r>
          </w:p>
        </w:tc>
        <w:tc>
          <w:tcPr>
            <w:tcW w:w="855" w:type="dxa"/>
            <w:tcBorders>
              <w:right w:val="nil"/>
            </w:tcBorders>
          </w:tcPr>
          <w:p w14:paraId="1464FCF5"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36AB6091" w14:textId="77777777" w:rsidTr="002754FE">
        <w:trPr>
          <w:trHeight w:val="343"/>
        </w:trPr>
        <w:tc>
          <w:tcPr>
            <w:tcW w:w="7478" w:type="dxa"/>
            <w:tcBorders>
              <w:left w:val="nil"/>
            </w:tcBorders>
          </w:tcPr>
          <w:p w14:paraId="66C002E1" w14:textId="77777777" w:rsidR="00652107" w:rsidRPr="004A3377" w:rsidRDefault="00652107" w:rsidP="002754FE">
            <w:pPr>
              <w:pStyle w:val="TableParagraph"/>
              <w:tabs>
                <w:tab w:val="left" w:pos="608"/>
              </w:tabs>
              <w:spacing w:before="63"/>
              <w:ind w:left="5"/>
              <w:rPr>
                <w:i/>
                <w:sz w:val="19"/>
              </w:rPr>
            </w:pPr>
            <w:r w:rsidRPr="004A3377">
              <w:rPr>
                <w:sz w:val="19"/>
              </w:rPr>
              <w:t>15.7</w:t>
            </w:r>
            <w:r w:rsidRPr="004A3377">
              <w:rPr>
                <w:sz w:val="19"/>
              </w:rPr>
              <w:tab/>
            </w:r>
            <w:r w:rsidRPr="004A3377">
              <w:rPr>
                <w:i/>
                <w:sz w:val="19"/>
              </w:rPr>
              <w:t>Izduvavanje</w:t>
            </w:r>
          </w:p>
        </w:tc>
        <w:tc>
          <w:tcPr>
            <w:tcW w:w="850" w:type="dxa"/>
          </w:tcPr>
          <w:p w14:paraId="6F3B6846"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551C385E"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6054D047" w14:textId="77777777" w:rsidTr="002754FE">
        <w:trPr>
          <w:trHeight w:val="343"/>
        </w:trPr>
        <w:tc>
          <w:tcPr>
            <w:tcW w:w="7478" w:type="dxa"/>
            <w:tcBorders>
              <w:left w:val="nil"/>
            </w:tcBorders>
          </w:tcPr>
          <w:p w14:paraId="67A45C29" w14:textId="77777777" w:rsidR="00652107" w:rsidRPr="004A3377" w:rsidRDefault="00652107" w:rsidP="002754FE">
            <w:pPr>
              <w:pStyle w:val="TableParagraph"/>
              <w:tabs>
                <w:tab w:val="left" w:pos="608"/>
              </w:tabs>
              <w:spacing w:before="63"/>
              <w:ind w:left="5"/>
              <w:rPr>
                <w:i/>
                <w:sz w:val="19"/>
              </w:rPr>
            </w:pPr>
            <w:r w:rsidRPr="004A3377">
              <w:rPr>
                <w:sz w:val="19"/>
              </w:rPr>
              <w:t>15.8</w:t>
            </w:r>
            <w:r w:rsidRPr="004A3377">
              <w:rPr>
                <w:sz w:val="19"/>
              </w:rPr>
              <w:tab/>
            </w:r>
            <w:r w:rsidRPr="004A3377">
              <w:rPr>
                <w:i/>
                <w:sz w:val="19"/>
              </w:rPr>
              <w:t>Ležajevi i zaptivke</w:t>
            </w:r>
          </w:p>
        </w:tc>
        <w:tc>
          <w:tcPr>
            <w:tcW w:w="850" w:type="dxa"/>
          </w:tcPr>
          <w:p w14:paraId="277087A8" w14:textId="77777777" w:rsidR="00652107" w:rsidRPr="004A3377" w:rsidRDefault="00652107" w:rsidP="002754FE">
            <w:pPr>
              <w:pStyle w:val="TableParagraph"/>
              <w:spacing w:before="63"/>
              <w:ind w:left="11"/>
              <w:rPr>
                <w:sz w:val="19"/>
              </w:rPr>
            </w:pPr>
            <w:r w:rsidRPr="004A3377">
              <w:rPr>
                <w:sz w:val="19"/>
              </w:rPr>
              <w:t>—</w:t>
            </w:r>
          </w:p>
        </w:tc>
        <w:tc>
          <w:tcPr>
            <w:tcW w:w="855" w:type="dxa"/>
            <w:tcBorders>
              <w:right w:val="nil"/>
            </w:tcBorders>
          </w:tcPr>
          <w:p w14:paraId="23110E0D"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357BF03A" w14:textId="77777777" w:rsidTr="002754FE">
        <w:trPr>
          <w:trHeight w:val="343"/>
        </w:trPr>
        <w:tc>
          <w:tcPr>
            <w:tcW w:w="7478" w:type="dxa"/>
            <w:tcBorders>
              <w:left w:val="nil"/>
            </w:tcBorders>
          </w:tcPr>
          <w:p w14:paraId="30C71F8B" w14:textId="77777777" w:rsidR="00652107" w:rsidRPr="004A3377" w:rsidRDefault="00652107" w:rsidP="002754FE">
            <w:pPr>
              <w:pStyle w:val="TableParagraph"/>
              <w:tabs>
                <w:tab w:val="left" w:pos="608"/>
              </w:tabs>
              <w:spacing w:before="63"/>
              <w:ind w:left="5"/>
              <w:rPr>
                <w:i/>
                <w:sz w:val="19"/>
              </w:rPr>
            </w:pPr>
            <w:r w:rsidRPr="004A3377">
              <w:rPr>
                <w:sz w:val="19"/>
              </w:rPr>
              <w:t>15.9</w:t>
            </w:r>
            <w:r w:rsidRPr="004A3377">
              <w:rPr>
                <w:sz w:val="19"/>
              </w:rPr>
              <w:tab/>
            </w:r>
            <w:r w:rsidRPr="004A3377">
              <w:rPr>
                <w:i/>
                <w:sz w:val="19"/>
              </w:rPr>
              <w:t>Maziva i goriva</w:t>
            </w:r>
          </w:p>
        </w:tc>
        <w:tc>
          <w:tcPr>
            <w:tcW w:w="850" w:type="dxa"/>
          </w:tcPr>
          <w:p w14:paraId="6211D29D"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60C9B6F0"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1E1E9A31" w14:textId="77777777" w:rsidTr="002754FE">
        <w:trPr>
          <w:trHeight w:val="343"/>
        </w:trPr>
        <w:tc>
          <w:tcPr>
            <w:tcW w:w="7478" w:type="dxa"/>
            <w:tcBorders>
              <w:left w:val="nil"/>
            </w:tcBorders>
          </w:tcPr>
          <w:p w14:paraId="6EBBAF25" w14:textId="77777777" w:rsidR="00652107" w:rsidRPr="004A3377" w:rsidRDefault="00652107" w:rsidP="002754FE">
            <w:pPr>
              <w:pStyle w:val="TableParagraph"/>
              <w:spacing w:before="63"/>
              <w:ind w:left="5"/>
              <w:rPr>
                <w:i/>
                <w:sz w:val="19"/>
              </w:rPr>
            </w:pPr>
            <w:r w:rsidRPr="004A3377">
              <w:rPr>
                <w:sz w:val="19"/>
              </w:rPr>
              <w:t xml:space="preserve">15.10   </w:t>
            </w:r>
            <w:r w:rsidRPr="004A3377">
              <w:rPr>
                <w:i/>
                <w:iCs/>
                <w:sz w:val="19"/>
              </w:rPr>
              <w:t>Sistemi za podmazivanje</w:t>
            </w:r>
          </w:p>
        </w:tc>
        <w:tc>
          <w:tcPr>
            <w:tcW w:w="850" w:type="dxa"/>
          </w:tcPr>
          <w:p w14:paraId="313B029F"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3FE0620E"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634D9F7F" w14:textId="77777777" w:rsidTr="002754FE">
        <w:trPr>
          <w:trHeight w:val="343"/>
        </w:trPr>
        <w:tc>
          <w:tcPr>
            <w:tcW w:w="7478" w:type="dxa"/>
            <w:tcBorders>
              <w:left w:val="nil"/>
            </w:tcBorders>
          </w:tcPr>
          <w:p w14:paraId="170DFAE2" w14:textId="77777777" w:rsidR="00652107" w:rsidRPr="004A3377" w:rsidRDefault="00652107" w:rsidP="002754FE">
            <w:pPr>
              <w:pStyle w:val="TableParagraph"/>
              <w:spacing w:before="63"/>
              <w:ind w:left="5"/>
              <w:rPr>
                <w:i/>
                <w:sz w:val="19"/>
              </w:rPr>
            </w:pPr>
            <w:r w:rsidRPr="004A3377">
              <w:rPr>
                <w:sz w:val="19"/>
              </w:rPr>
              <w:t xml:space="preserve">15.11 </w:t>
            </w:r>
            <w:r w:rsidRPr="004A3377">
              <w:rPr>
                <w:i/>
                <w:sz w:val="19"/>
              </w:rPr>
              <w:t xml:space="preserve"> Sistem goriva</w:t>
            </w:r>
          </w:p>
        </w:tc>
        <w:tc>
          <w:tcPr>
            <w:tcW w:w="850" w:type="dxa"/>
          </w:tcPr>
          <w:p w14:paraId="0E5E629B"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55F9981E"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2FC93FB1" w14:textId="77777777" w:rsidTr="002754FE">
        <w:trPr>
          <w:trHeight w:val="343"/>
        </w:trPr>
        <w:tc>
          <w:tcPr>
            <w:tcW w:w="7478" w:type="dxa"/>
            <w:tcBorders>
              <w:left w:val="nil"/>
            </w:tcBorders>
          </w:tcPr>
          <w:p w14:paraId="33ECBADB" w14:textId="77777777" w:rsidR="00652107" w:rsidRPr="004A3377" w:rsidRDefault="00652107" w:rsidP="002754FE">
            <w:pPr>
              <w:pStyle w:val="TableParagraph"/>
              <w:spacing w:before="63"/>
              <w:ind w:left="5"/>
              <w:rPr>
                <w:i/>
                <w:sz w:val="19"/>
              </w:rPr>
            </w:pPr>
            <w:r w:rsidRPr="004A3377">
              <w:rPr>
                <w:sz w:val="19"/>
              </w:rPr>
              <w:t xml:space="preserve">15.12  </w:t>
            </w:r>
            <w:r w:rsidRPr="004A3377">
              <w:rPr>
                <w:i/>
                <w:sz w:val="19"/>
              </w:rPr>
              <w:t>Vazdušni sistemi</w:t>
            </w:r>
          </w:p>
        </w:tc>
        <w:tc>
          <w:tcPr>
            <w:tcW w:w="850" w:type="dxa"/>
          </w:tcPr>
          <w:p w14:paraId="1BC936BB"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11456F3D"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48241976" w14:textId="77777777" w:rsidTr="002754FE">
        <w:trPr>
          <w:trHeight w:val="343"/>
        </w:trPr>
        <w:tc>
          <w:tcPr>
            <w:tcW w:w="7478" w:type="dxa"/>
            <w:tcBorders>
              <w:left w:val="nil"/>
            </w:tcBorders>
          </w:tcPr>
          <w:p w14:paraId="569D3C8C" w14:textId="77777777" w:rsidR="00652107" w:rsidRPr="004A3377" w:rsidRDefault="00652107" w:rsidP="002754FE">
            <w:pPr>
              <w:pStyle w:val="TableParagraph"/>
              <w:spacing w:before="62"/>
              <w:ind w:left="5"/>
              <w:rPr>
                <w:i/>
                <w:sz w:val="19"/>
              </w:rPr>
            </w:pPr>
            <w:r w:rsidRPr="004A3377">
              <w:rPr>
                <w:sz w:val="19"/>
              </w:rPr>
              <w:t xml:space="preserve">15.13  </w:t>
            </w:r>
            <w:r w:rsidRPr="004A3377">
              <w:rPr>
                <w:i/>
                <w:sz w:val="19"/>
              </w:rPr>
              <w:t>Sistemi za pokretanje i paljenje</w:t>
            </w:r>
          </w:p>
        </w:tc>
        <w:tc>
          <w:tcPr>
            <w:tcW w:w="850" w:type="dxa"/>
          </w:tcPr>
          <w:p w14:paraId="69289921" w14:textId="77777777" w:rsidR="00652107" w:rsidRPr="004A3377" w:rsidRDefault="00652107" w:rsidP="002754FE">
            <w:pPr>
              <w:pStyle w:val="TableParagraph"/>
              <w:spacing w:before="62"/>
              <w:ind w:left="10"/>
              <w:rPr>
                <w:sz w:val="19"/>
              </w:rPr>
            </w:pPr>
            <w:r w:rsidRPr="004A3377">
              <w:rPr>
                <w:sz w:val="19"/>
              </w:rPr>
              <w:t>1</w:t>
            </w:r>
          </w:p>
        </w:tc>
        <w:tc>
          <w:tcPr>
            <w:tcW w:w="855" w:type="dxa"/>
            <w:tcBorders>
              <w:right w:val="nil"/>
            </w:tcBorders>
          </w:tcPr>
          <w:p w14:paraId="558771C3" w14:textId="77777777" w:rsidR="00652107" w:rsidRPr="004A3377" w:rsidRDefault="00652107" w:rsidP="002754FE">
            <w:pPr>
              <w:pStyle w:val="TableParagraph"/>
              <w:spacing w:before="62"/>
              <w:ind w:right="312"/>
              <w:jc w:val="right"/>
              <w:rPr>
                <w:sz w:val="19"/>
              </w:rPr>
            </w:pPr>
            <w:r w:rsidRPr="004A3377">
              <w:rPr>
                <w:sz w:val="19"/>
              </w:rPr>
              <w:t>2</w:t>
            </w:r>
          </w:p>
        </w:tc>
      </w:tr>
      <w:tr w:rsidR="00652107" w:rsidRPr="004A3377" w14:paraId="052B5A34" w14:textId="77777777" w:rsidTr="002754FE">
        <w:trPr>
          <w:trHeight w:val="343"/>
        </w:trPr>
        <w:tc>
          <w:tcPr>
            <w:tcW w:w="7478" w:type="dxa"/>
            <w:tcBorders>
              <w:left w:val="nil"/>
            </w:tcBorders>
          </w:tcPr>
          <w:p w14:paraId="2BF1929E" w14:textId="77777777" w:rsidR="00652107" w:rsidRPr="004A3377" w:rsidRDefault="00652107" w:rsidP="002754FE">
            <w:pPr>
              <w:pStyle w:val="TableParagraph"/>
              <w:spacing w:before="63"/>
              <w:ind w:left="5"/>
              <w:rPr>
                <w:i/>
                <w:sz w:val="19"/>
              </w:rPr>
            </w:pPr>
            <w:r w:rsidRPr="004A3377">
              <w:rPr>
                <w:sz w:val="19"/>
              </w:rPr>
              <w:t xml:space="preserve">15.14 </w:t>
            </w:r>
            <w:r w:rsidRPr="004A3377">
              <w:rPr>
                <w:i/>
                <w:sz w:val="19"/>
              </w:rPr>
              <w:t>Sistemi indikacije motora</w:t>
            </w:r>
          </w:p>
        </w:tc>
        <w:tc>
          <w:tcPr>
            <w:tcW w:w="850" w:type="dxa"/>
          </w:tcPr>
          <w:p w14:paraId="6D928D90"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2A4DC92C"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7D80B6DF" w14:textId="77777777" w:rsidTr="002754FE">
        <w:trPr>
          <w:trHeight w:val="343"/>
        </w:trPr>
        <w:tc>
          <w:tcPr>
            <w:tcW w:w="7478" w:type="dxa"/>
            <w:tcBorders>
              <w:left w:val="nil"/>
            </w:tcBorders>
          </w:tcPr>
          <w:p w14:paraId="6B303FB9" w14:textId="77777777" w:rsidR="00652107" w:rsidRPr="004A3377" w:rsidRDefault="00652107" w:rsidP="002754FE">
            <w:pPr>
              <w:pStyle w:val="TableParagraph"/>
              <w:spacing w:before="63"/>
              <w:ind w:left="5"/>
              <w:rPr>
                <w:i/>
                <w:sz w:val="19"/>
              </w:rPr>
            </w:pPr>
            <w:r w:rsidRPr="004A3377">
              <w:rPr>
                <w:sz w:val="19"/>
              </w:rPr>
              <w:t xml:space="preserve">15.15 </w:t>
            </w:r>
            <w:r w:rsidRPr="004A3377">
              <w:rPr>
                <w:i/>
                <w:sz w:val="19"/>
              </w:rPr>
              <w:t>Alternativne konstrukcije turbina</w:t>
            </w:r>
          </w:p>
        </w:tc>
        <w:tc>
          <w:tcPr>
            <w:tcW w:w="850" w:type="dxa"/>
          </w:tcPr>
          <w:p w14:paraId="35099D4F" w14:textId="77777777" w:rsidR="00652107" w:rsidRPr="004A3377" w:rsidRDefault="00652107" w:rsidP="002754FE">
            <w:pPr>
              <w:pStyle w:val="TableParagraph"/>
              <w:spacing w:before="63"/>
              <w:ind w:left="11"/>
              <w:rPr>
                <w:sz w:val="19"/>
              </w:rPr>
            </w:pPr>
            <w:r w:rsidRPr="004A3377">
              <w:rPr>
                <w:sz w:val="19"/>
              </w:rPr>
              <w:t>—</w:t>
            </w:r>
          </w:p>
        </w:tc>
        <w:tc>
          <w:tcPr>
            <w:tcW w:w="855" w:type="dxa"/>
            <w:tcBorders>
              <w:right w:val="nil"/>
            </w:tcBorders>
          </w:tcPr>
          <w:p w14:paraId="4CE4B857" w14:textId="77777777" w:rsidR="00652107" w:rsidRPr="004A3377" w:rsidRDefault="00652107" w:rsidP="002754FE">
            <w:pPr>
              <w:pStyle w:val="TableParagraph"/>
              <w:spacing w:before="63"/>
              <w:ind w:right="312"/>
              <w:jc w:val="right"/>
              <w:rPr>
                <w:sz w:val="19"/>
              </w:rPr>
            </w:pPr>
            <w:r w:rsidRPr="004A3377">
              <w:rPr>
                <w:sz w:val="19"/>
              </w:rPr>
              <w:t>1</w:t>
            </w:r>
          </w:p>
        </w:tc>
      </w:tr>
      <w:tr w:rsidR="00652107" w:rsidRPr="004A3377" w14:paraId="130B4D27" w14:textId="77777777" w:rsidTr="002754FE">
        <w:trPr>
          <w:trHeight w:val="343"/>
        </w:trPr>
        <w:tc>
          <w:tcPr>
            <w:tcW w:w="7478" w:type="dxa"/>
            <w:tcBorders>
              <w:left w:val="nil"/>
            </w:tcBorders>
          </w:tcPr>
          <w:p w14:paraId="4DF47DF9" w14:textId="77777777" w:rsidR="00652107" w:rsidRPr="004A3377" w:rsidRDefault="00652107" w:rsidP="002754FE">
            <w:pPr>
              <w:pStyle w:val="TableParagraph"/>
              <w:spacing w:before="62"/>
              <w:ind w:left="5"/>
              <w:rPr>
                <w:i/>
                <w:sz w:val="19"/>
              </w:rPr>
            </w:pPr>
            <w:r w:rsidRPr="004A3377">
              <w:rPr>
                <w:sz w:val="19"/>
              </w:rPr>
              <w:t xml:space="preserve">15.16 </w:t>
            </w:r>
            <w:r w:rsidRPr="004A3377">
              <w:rPr>
                <w:i/>
                <w:sz w:val="19"/>
              </w:rPr>
              <w:t>Turbo</w:t>
            </w:r>
            <w:r>
              <w:rPr>
                <w:i/>
                <w:sz w:val="19"/>
              </w:rPr>
              <w:t>-</w:t>
            </w:r>
            <w:r w:rsidRPr="004A3377">
              <w:rPr>
                <w:i/>
                <w:sz w:val="19"/>
              </w:rPr>
              <w:t>prop motori</w:t>
            </w:r>
          </w:p>
        </w:tc>
        <w:tc>
          <w:tcPr>
            <w:tcW w:w="850" w:type="dxa"/>
          </w:tcPr>
          <w:p w14:paraId="3791A821" w14:textId="77777777" w:rsidR="00652107" w:rsidRPr="004A3377" w:rsidRDefault="00652107" w:rsidP="002754FE">
            <w:pPr>
              <w:pStyle w:val="TableParagraph"/>
              <w:spacing w:before="62"/>
              <w:ind w:left="10"/>
              <w:rPr>
                <w:sz w:val="19"/>
              </w:rPr>
            </w:pPr>
            <w:r w:rsidRPr="004A3377">
              <w:rPr>
                <w:sz w:val="19"/>
              </w:rPr>
              <w:t>1</w:t>
            </w:r>
          </w:p>
        </w:tc>
        <w:tc>
          <w:tcPr>
            <w:tcW w:w="855" w:type="dxa"/>
            <w:tcBorders>
              <w:right w:val="nil"/>
            </w:tcBorders>
          </w:tcPr>
          <w:p w14:paraId="69EBB854" w14:textId="77777777" w:rsidR="00652107" w:rsidRPr="004A3377" w:rsidRDefault="00652107" w:rsidP="002754FE">
            <w:pPr>
              <w:pStyle w:val="TableParagraph"/>
              <w:spacing w:before="62"/>
              <w:ind w:right="312"/>
              <w:jc w:val="right"/>
              <w:rPr>
                <w:sz w:val="19"/>
              </w:rPr>
            </w:pPr>
            <w:r w:rsidRPr="004A3377">
              <w:rPr>
                <w:sz w:val="19"/>
              </w:rPr>
              <w:t>2</w:t>
            </w:r>
          </w:p>
        </w:tc>
      </w:tr>
      <w:tr w:rsidR="00652107" w:rsidRPr="004A3377" w14:paraId="1FBCD59C" w14:textId="77777777" w:rsidTr="002754FE">
        <w:trPr>
          <w:trHeight w:val="343"/>
        </w:trPr>
        <w:tc>
          <w:tcPr>
            <w:tcW w:w="7478" w:type="dxa"/>
            <w:tcBorders>
              <w:left w:val="nil"/>
            </w:tcBorders>
          </w:tcPr>
          <w:p w14:paraId="339B9474" w14:textId="77777777" w:rsidR="00652107" w:rsidRPr="004A3377" w:rsidRDefault="00652107" w:rsidP="002754FE">
            <w:pPr>
              <w:pStyle w:val="TableParagraph"/>
              <w:spacing w:before="63"/>
              <w:ind w:left="5"/>
              <w:rPr>
                <w:i/>
                <w:sz w:val="19"/>
              </w:rPr>
            </w:pPr>
            <w:r w:rsidRPr="004A3377">
              <w:rPr>
                <w:sz w:val="19"/>
              </w:rPr>
              <w:t xml:space="preserve">15.17 </w:t>
            </w:r>
            <w:r w:rsidRPr="004A3377">
              <w:rPr>
                <w:i/>
                <w:sz w:val="19"/>
              </w:rPr>
              <w:t>Turbo</w:t>
            </w:r>
            <w:r>
              <w:rPr>
                <w:i/>
                <w:sz w:val="19"/>
              </w:rPr>
              <w:t>-</w:t>
            </w:r>
            <w:r w:rsidRPr="004A3377">
              <w:rPr>
                <w:i/>
                <w:sz w:val="19"/>
              </w:rPr>
              <w:t>osovinski motori</w:t>
            </w:r>
          </w:p>
        </w:tc>
        <w:tc>
          <w:tcPr>
            <w:tcW w:w="850" w:type="dxa"/>
          </w:tcPr>
          <w:p w14:paraId="729B0453"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4001CA5B"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310C80B8" w14:textId="77777777" w:rsidTr="002754FE">
        <w:trPr>
          <w:trHeight w:val="343"/>
        </w:trPr>
        <w:tc>
          <w:tcPr>
            <w:tcW w:w="7478" w:type="dxa"/>
            <w:tcBorders>
              <w:left w:val="nil"/>
            </w:tcBorders>
          </w:tcPr>
          <w:p w14:paraId="2A5B7F44" w14:textId="77777777" w:rsidR="00652107" w:rsidRPr="004A3377" w:rsidRDefault="00652107" w:rsidP="002754FE">
            <w:pPr>
              <w:pStyle w:val="TableParagraph"/>
              <w:spacing w:before="63"/>
              <w:ind w:left="5"/>
              <w:rPr>
                <w:i/>
                <w:sz w:val="19"/>
              </w:rPr>
            </w:pPr>
            <w:r w:rsidRPr="004A3377">
              <w:rPr>
                <w:sz w:val="19"/>
              </w:rPr>
              <w:t xml:space="preserve">15.18 </w:t>
            </w:r>
            <w:r w:rsidRPr="004A3377">
              <w:rPr>
                <w:i/>
                <w:sz w:val="19"/>
              </w:rPr>
              <w:t>Pomoćne jedinice za napajanje (APU)</w:t>
            </w:r>
          </w:p>
        </w:tc>
        <w:tc>
          <w:tcPr>
            <w:tcW w:w="850" w:type="dxa"/>
          </w:tcPr>
          <w:p w14:paraId="132E1305"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699C6CF2"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4ADBB424" w14:textId="77777777" w:rsidTr="002754FE">
        <w:trPr>
          <w:trHeight w:val="343"/>
        </w:trPr>
        <w:tc>
          <w:tcPr>
            <w:tcW w:w="7478" w:type="dxa"/>
            <w:tcBorders>
              <w:left w:val="nil"/>
            </w:tcBorders>
          </w:tcPr>
          <w:p w14:paraId="47B2CF89" w14:textId="77777777" w:rsidR="00652107" w:rsidRPr="004A3377" w:rsidRDefault="00652107" w:rsidP="002754FE">
            <w:pPr>
              <w:pStyle w:val="TableParagraph"/>
              <w:spacing w:before="62"/>
              <w:ind w:left="5"/>
              <w:rPr>
                <w:i/>
                <w:sz w:val="19"/>
              </w:rPr>
            </w:pPr>
            <w:r w:rsidRPr="004A3377">
              <w:rPr>
                <w:sz w:val="19"/>
              </w:rPr>
              <w:t xml:space="preserve">15.19 </w:t>
            </w:r>
            <w:r w:rsidRPr="004A3377">
              <w:rPr>
                <w:i/>
                <w:sz w:val="19"/>
              </w:rPr>
              <w:t>Instalacija elektrane</w:t>
            </w:r>
          </w:p>
        </w:tc>
        <w:tc>
          <w:tcPr>
            <w:tcW w:w="850" w:type="dxa"/>
          </w:tcPr>
          <w:p w14:paraId="31D0998E" w14:textId="77777777" w:rsidR="00652107" w:rsidRPr="004A3377" w:rsidRDefault="00652107" w:rsidP="002754FE">
            <w:pPr>
              <w:pStyle w:val="TableParagraph"/>
              <w:spacing w:before="62"/>
              <w:ind w:left="10"/>
              <w:rPr>
                <w:sz w:val="19"/>
              </w:rPr>
            </w:pPr>
            <w:r w:rsidRPr="004A3377">
              <w:rPr>
                <w:sz w:val="19"/>
              </w:rPr>
              <w:t>1</w:t>
            </w:r>
          </w:p>
        </w:tc>
        <w:tc>
          <w:tcPr>
            <w:tcW w:w="855" w:type="dxa"/>
            <w:tcBorders>
              <w:right w:val="nil"/>
            </w:tcBorders>
          </w:tcPr>
          <w:p w14:paraId="2A9FADCF" w14:textId="77777777" w:rsidR="00652107" w:rsidRPr="004A3377" w:rsidRDefault="00652107" w:rsidP="002754FE">
            <w:pPr>
              <w:pStyle w:val="TableParagraph"/>
              <w:spacing w:before="62"/>
              <w:ind w:right="312"/>
              <w:jc w:val="right"/>
              <w:rPr>
                <w:sz w:val="19"/>
              </w:rPr>
            </w:pPr>
            <w:r w:rsidRPr="004A3377">
              <w:rPr>
                <w:sz w:val="19"/>
              </w:rPr>
              <w:t>2</w:t>
            </w:r>
          </w:p>
        </w:tc>
      </w:tr>
      <w:tr w:rsidR="00652107" w:rsidRPr="004A3377" w14:paraId="4255D5AD" w14:textId="77777777" w:rsidTr="002754FE">
        <w:trPr>
          <w:trHeight w:val="343"/>
        </w:trPr>
        <w:tc>
          <w:tcPr>
            <w:tcW w:w="7478" w:type="dxa"/>
            <w:tcBorders>
              <w:left w:val="nil"/>
            </w:tcBorders>
          </w:tcPr>
          <w:p w14:paraId="699AB007" w14:textId="77777777" w:rsidR="00652107" w:rsidRPr="004A3377" w:rsidRDefault="00652107" w:rsidP="002754FE">
            <w:pPr>
              <w:pStyle w:val="TableParagraph"/>
              <w:spacing w:before="63"/>
              <w:ind w:left="5"/>
              <w:rPr>
                <w:i/>
                <w:sz w:val="19"/>
              </w:rPr>
            </w:pPr>
            <w:r w:rsidRPr="004A3377">
              <w:rPr>
                <w:sz w:val="19"/>
              </w:rPr>
              <w:t xml:space="preserve">15.20 </w:t>
            </w:r>
            <w:r w:rsidRPr="004A3377">
              <w:rPr>
                <w:i/>
                <w:sz w:val="19"/>
              </w:rPr>
              <w:t>Sistemi zaštite od požara</w:t>
            </w:r>
          </w:p>
        </w:tc>
        <w:tc>
          <w:tcPr>
            <w:tcW w:w="850" w:type="dxa"/>
          </w:tcPr>
          <w:p w14:paraId="6E5FEC69"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70FD5940"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276F552C" w14:textId="77777777" w:rsidTr="002754FE">
        <w:trPr>
          <w:trHeight w:val="343"/>
        </w:trPr>
        <w:tc>
          <w:tcPr>
            <w:tcW w:w="7478" w:type="dxa"/>
            <w:tcBorders>
              <w:left w:val="nil"/>
            </w:tcBorders>
          </w:tcPr>
          <w:p w14:paraId="71F31733" w14:textId="77777777" w:rsidR="00652107" w:rsidRPr="004A3377" w:rsidRDefault="00652107" w:rsidP="002754FE">
            <w:pPr>
              <w:pStyle w:val="TableParagraph"/>
              <w:spacing w:before="63"/>
              <w:ind w:left="5"/>
              <w:rPr>
                <w:i/>
                <w:sz w:val="19"/>
              </w:rPr>
            </w:pPr>
            <w:r w:rsidRPr="004A3377">
              <w:rPr>
                <w:sz w:val="19"/>
              </w:rPr>
              <w:t xml:space="preserve">15.21 </w:t>
            </w:r>
            <w:r w:rsidRPr="004A3377">
              <w:rPr>
                <w:i/>
                <w:sz w:val="19"/>
              </w:rPr>
              <w:t>Monitoring motora i rad na zemlji</w:t>
            </w:r>
          </w:p>
        </w:tc>
        <w:tc>
          <w:tcPr>
            <w:tcW w:w="850" w:type="dxa"/>
          </w:tcPr>
          <w:p w14:paraId="15CDF910"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19D8A645" w14:textId="77777777" w:rsidR="00652107" w:rsidRPr="004A3377" w:rsidRDefault="00652107" w:rsidP="002754FE">
            <w:pPr>
              <w:pStyle w:val="TableParagraph"/>
              <w:spacing w:before="63"/>
              <w:ind w:right="312"/>
              <w:jc w:val="right"/>
              <w:rPr>
                <w:sz w:val="19"/>
              </w:rPr>
            </w:pPr>
            <w:r w:rsidRPr="004A3377">
              <w:rPr>
                <w:sz w:val="19"/>
              </w:rPr>
              <w:t>3</w:t>
            </w:r>
          </w:p>
        </w:tc>
      </w:tr>
      <w:tr w:rsidR="00652107" w:rsidRPr="004A3377" w14:paraId="5375A993" w14:textId="77777777" w:rsidTr="002754FE">
        <w:trPr>
          <w:trHeight w:val="343"/>
        </w:trPr>
        <w:tc>
          <w:tcPr>
            <w:tcW w:w="7478" w:type="dxa"/>
            <w:tcBorders>
              <w:left w:val="nil"/>
            </w:tcBorders>
          </w:tcPr>
          <w:p w14:paraId="752343FC" w14:textId="77777777" w:rsidR="00652107" w:rsidRPr="004A3377" w:rsidRDefault="00652107" w:rsidP="002754FE">
            <w:pPr>
              <w:pStyle w:val="TableParagraph"/>
              <w:spacing w:before="62"/>
              <w:ind w:left="5"/>
              <w:rPr>
                <w:i/>
                <w:sz w:val="19"/>
              </w:rPr>
            </w:pPr>
            <w:r w:rsidRPr="004A3377">
              <w:rPr>
                <w:sz w:val="19"/>
              </w:rPr>
              <w:t xml:space="preserve">15.22 </w:t>
            </w:r>
            <w:r w:rsidRPr="004A3377">
              <w:rPr>
                <w:i/>
                <w:sz w:val="19"/>
              </w:rPr>
              <w:t>Skladištenje i čuvanje motora</w:t>
            </w:r>
          </w:p>
        </w:tc>
        <w:tc>
          <w:tcPr>
            <w:tcW w:w="850" w:type="dxa"/>
          </w:tcPr>
          <w:p w14:paraId="64F413EE" w14:textId="77777777" w:rsidR="00652107" w:rsidRPr="004A3377" w:rsidRDefault="00652107" w:rsidP="002754FE">
            <w:pPr>
              <w:pStyle w:val="TableParagraph"/>
              <w:spacing w:before="62"/>
              <w:ind w:left="11"/>
              <w:rPr>
                <w:sz w:val="19"/>
              </w:rPr>
            </w:pPr>
            <w:r w:rsidRPr="004A3377">
              <w:rPr>
                <w:sz w:val="19"/>
              </w:rPr>
              <w:t>—</w:t>
            </w:r>
          </w:p>
        </w:tc>
        <w:tc>
          <w:tcPr>
            <w:tcW w:w="855" w:type="dxa"/>
            <w:tcBorders>
              <w:right w:val="nil"/>
            </w:tcBorders>
          </w:tcPr>
          <w:p w14:paraId="02AD7532" w14:textId="77777777" w:rsidR="00652107" w:rsidRPr="004A3377" w:rsidRDefault="00652107" w:rsidP="002754FE">
            <w:pPr>
              <w:pStyle w:val="TableParagraph"/>
              <w:spacing w:before="62"/>
              <w:ind w:right="312"/>
              <w:jc w:val="right"/>
              <w:rPr>
                <w:sz w:val="19"/>
              </w:rPr>
            </w:pPr>
            <w:r w:rsidRPr="004A3377">
              <w:rPr>
                <w:sz w:val="19"/>
              </w:rPr>
              <w:t>2</w:t>
            </w:r>
          </w:p>
        </w:tc>
      </w:tr>
    </w:tbl>
    <w:p w14:paraId="63F73EE6" w14:textId="77777777" w:rsidR="00652107" w:rsidRPr="004A3377" w:rsidRDefault="00652107" w:rsidP="002754FE">
      <w:pPr>
        <w:pStyle w:val="BodyText"/>
        <w:spacing w:before="8"/>
        <w:rPr>
          <w:sz w:val="27"/>
        </w:rPr>
      </w:pPr>
    </w:p>
    <w:p w14:paraId="1F34EDE0" w14:textId="77777777" w:rsidR="00652107" w:rsidRPr="004A3377" w:rsidRDefault="00652107" w:rsidP="002754FE">
      <w:pPr>
        <w:pStyle w:val="BodyText"/>
        <w:ind w:left="120"/>
      </w:pPr>
      <w:r w:rsidRPr="004A3377">
        <w:t>MODUL 16.  KLIPNI MOTOR</w:t>
      </w:r>
    </w:p>
    <w:p w14:paraId="4C966891" w14:textId="77777777" w:rsidR="00652107" w:rsidRPr="004A3377" w:rsidRDefault="00652107" w:rsidP="002754FE">
      <w:pPr>
        <w:pStyle w:val="BodyText"/>
        <w:rPr>
          <w:sz w:val="20"/>
        </w:rPr>
      </w:pPr>
    </w:p>
    <w:p w14:paraId="41365360" w14:textId="77777777" w:rsidR="00652107" w:rsidRPr="004A3377" w:rsidRDefault="00652107" w:rsidP="002754FE">
      <w:pPr>
        <w:pStyle w:val="BodyText"/>
        <w:spacing w:before="7"/>
        <w:rPr>
          <w:sz w:val="1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rsidRPr="004A3377" w14:paraId="0D9CA8B3" w14:textId="77777777" w:rsidTr="002754FE">
        <w:trPr>
          <w:trHeight w:val="327"/>
        </w:trPr>
        <w:tc>
          <w:tcPr>
            <w:tcW w:w="7478" w:type="dxa"/>
            <w:vMerge w:val="restart"/>
            <w:tcBorders>
              <w:left w:val="nil"/>
            </w:tcBorders>
          </w:tcPr>
          <w:p w14:paraId="5C295567" w14:textId="77777777" w:rsidR="00652107" w:rsidRPr="004A3377" w:rsidRDefault="00652107" w:rsidP="002754FE">
            <w:pPr>
              <w:pStyle w:val="TableParagraph"/>
              <w:rPr>
                <w:sz w:val="20"/>
              </w:rPr>
            </w:pPr>
          </w:p>
          <w:p w14:paraId="38BE2DDB" w14:textId="77777777" w:rsidR="00652107" w:rsidRPr="004A3377" w:rsidRDefault="00652107" w:rsidP="002754FE">
            <w:pPr>
              <w:pStyle w:val="TableParagraph"/>
              <w:spacing w:before="6"/>
              <w:rPr>
                <w:sz w:val="16"/>
              </w:rPr>
            </w:pPr>
          </w:p>
          <w:p w14:paraId="72F1F170" w14:textId="77777777" w:rsidR="00652107" w:rsidRPr="004A3377" w:rsidRDefault="00652107" w:rsidP="002754FE">
            <w:pPr>
              <w:pStyle w:val="TableParagraph"/>
              <w:spacing w:before="1"/>
              <w:ind w:left="1029" w:right="1120"/>
              <w:rPr>
                <w:sz w:val="17"/>
              </w:rPr>
            </w:pPr>
            <w:r w:rsidRPr="004A3377">
              <w:rPr>
                <w:sz w:val="17"/>
              </w:rPr>
              <w:t>MODUL 16. KLIPNI MOTOR</w:t>
            </w:r>
          </w:p>
        </w:tc>
        <w:tc>
          <w:tcPr>
            <w:tcW w:w="1705" w:type="dxa"/>
            <w:gridSpan w:val="2"/>
            <w:tcBorders>
              <w:right w:val="nil"/>
            </w:tcBorders>
          </w:tcPr>
          <w:p w14:paraId="46C84F72" w14:textId="77777777" w:rsidR="00652107" w:rsidRPr="004A3377" w:rsidRDefault="00652107" w:rsidP="002754FE">
            <w:pPr>
              <w:pStyle w:val="TableParagraph"/>
              <w:spacing w:before="66"/>
              <w:ind w:left="640" w:right="525"/>
              <w:rPr>
                <w:sz w:val="17"/>
              </w:rPr>
            </w:pPr>
            <w:r w:rsidRPr="004A3377">
              <w:rPr>
                <w:sz w:val="17"/>
              </w:rPr>
              <w:t>NIVO</w:t>
            </w:r>
          </w:p>
        </w:tc>
      </w:tr>
      <w:tr w:rsidR="00652107" w:rsidRPr="004A3377" w14:paraId="7D25467F" w14:textId="77777777" w:rsidTr="002754FE">
        <w:trPr>
          <w:trHeight w:val="711"/>
        </w:trPr>
        <w:tc>
          <w:tcPr>
            <w:tcW w:w="7478" w:type="dxa"/>
            <w:vMerge/>
            <w:tcBorders>
              <w:top w:val="nil"/>
              <w:left w:val="nil"/>
            </w:tcBorders>
          </w:tcPr>
          <w:p w14:paraId="4E009E2A" w14:textId="77777777" w:rsidR="00652107" w:rsidRPr="004A3377" w:rsidRDefault="00652107" w:rsidP="002754FE">
            <w:pPr>
              <w:rPr>
                <w:sz w:val="2"/>
                <w:szCs w:val="2"/>
              </w:rPr>
            </w:pPr>
          </w:p>
        </w:tc>
        <w:tc>
          <w:tcPr>
            <w:tcW w:w="850" w:type="dxa"/>
          </w:tcPr>
          <w:p w14:paraId="08C08182" w14:textId="77777777" w:rsidR="00652107" w:rsidRPr="004A3377" w:rsidRDefault="00652107" w:rsidP="002754FE">
            <w:pPr>
              <w:pStyle w:val="TableParagraph"/>
              <w:spacing w:before="168" w:line="230" w:lineRule="auto"/>
              <w:ind w:left="297" w:right="285"/>
              <w:rPr>
                <w:sz w:val="17"/>
              </w:rPr>
            </w:pPr>
            <w:r w:rsidRPr="004A3377">
              <w:rPr>
                <w:sz w:val="17"/>
              </w:rPr>
              <w:t>A2 A4</w:t>
            </w:r>
          </w:p>
        </w:tc>
        <w:tc>
          <w:tcPr>
            <w:tcW w:w="855" w:type="dxa"/>
            <w:tcBorders>
              <w:right w:val="nil"/>
            </w:tcBorders>
          </w:tcPr>
          <w:p w14:paraId="5C35204E" w14:textId="77777777" w:rsidR="00652107" w:rsidRPr="004A3377" w:rsidRDefault="00652107" w:rsidP="002754FE">
            <w:pPr>
              <w:pStyle w:val="TableParagraph"/>
              <w:spacing w:before="72" w:line="230" w:lineRule="auto"/>
              <w:ind w:left="326" w:right="208"/>
              <w:jc w:val="both"/>
              <w:rPr>
                <w:sz w:val="17"/>
              </w:rPr>
            </w:pPr>
            <w:r w:rsidRPr="004A3377">
              <w:rPr>
                <w:sz w:val="17"/>
              </w:rPr>
              <w:t>B1.2 B1.4 B3</w:t>
            </w:r>
          </w:p>
        </w:tc>
      </w:tr>
      <w:tr w:rsidR="00652107" w:rsidRPr="004A3377" w14:paraId="1D41D9EB" w14:textId="77777777" w:rsidTr="002754FE">
        <w:trPr>
          <w:trHeight w:val="343"/>
        </w:trPr>
        <w:tc>
          <w:tcPr>
            <w:tcW w:w="7478" w:type="dxa"/>
            <w:tcBorders>
              <w:left w:val="nil"/>
            </w:tcBorders>
          </w:tcPr>
          <w:p w14:paraId="1A0E6123" w14:textId="77777777" w:rsidR="00652107" w:rsidRPr="004A3377" w:rsidRDefault="00652107" w:rsidP="002754FE">
            <w:pPr>
              <w:pStyle w:val="TableParagraph"/>
              <w:tabs>
                <w:tab w:val="left" w:pos="608"/>
              </w:tabs>
              <w:spacing w:before="63"/>
              <w:ind w:left="5"/>
              <w:rPr>
                <w:i/>
                <w:sz w:val="19"/>
              </w:rPr>
            </w:pPr>
            <w:r w:rsidRPr="004A3377">
              <w:rPr>
                <w:sz w:val="19"/>
              </w:rPr>
              <w:t>16.1</w:t>
            </w:r>
            <w:r w:rsidRPr="004A3377">
              <w:rPr>
                <w:sz w:val="19"/>
              </w:rPr>
              <w:tab/>
            </w:r>
            <w:r w:rsidRPr="004A3377">
              <w:rPr>
                <w:i/>
                <w:sz w:val="19"/>
              </w:rPr>
              <w:t>Osnove</w:t>
            </w:r>
          </w:p>
        </w:tc>
        <w:tc>
          <w:tcPr>
            <w:tcW w:w="850" w:type="dxa"/>
          </w:tcPr>
          <w:p w14:paraId="34B13DE1"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0E9FA321"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13D0A94F" w14:textId="77777777" w:rsidTr="002754FE">
        <w:trPr>
          <w:trHeight w:val="343"/>
        </w:trPr>
        <w:tc>
          <w:tcPr>
            <w:tcW w:w="7478" w:type="dxa"/>
            <w:tcBorders>
              <w:left w:val="nil"/>
            </w:tcBorders>
          </w:tcPr>
          <w:p w14:paraId="0251D74E" w14:textId="77777777" w:rsidR="00652107" w:rsidRPr="004A3377" w:rsidRDefault="00652107" w:rsidP="002754FE">
            <w:pPr>
              <w:pStyle w:val="TableParagraph"/>
              <w:tabs>
                <w:tab w:val="left" w:pos="608"/>
              </w:tabs>
              <w:spacing w:before="64"/>
              <w:ind w:left="5"/>
              <w:rPr>
                <w:i/>
                <w:sz w:val="19"/>
              </w:rPr>
            </w:pPr>
            <w:r w:rsidRPr="004A3377">
              <w:rPr>
                <w:sz w:val="19"/>
              </w:rPr>
              <w:t>16.2</w:t>
            </w:r>
            <w:r w:rsidRPr="004A3377">
              <w:rPr>
                <w:sz w:val="19"/>
              </w:rPr>
              <w:tab/>
            </w:r>
            <w:r w:rsidRPr="004A3377">
              <w:rPr>
                <w:i/>
                <w:sz w:val="19"/>
              </w:rPr>
              <w:t>Performanse motora</w:t>
            </w:r>
          </w:p>
        </w:tc>
        <w:tc>
          <w:tcPr>
            <w:tcW w:w="850" w:type="dxa"/>
          </w:tcPr>
          <w:p w14:paraId="18BD7107" w14:textId="77777777" w:rsidR="00652107" w:rsidRPr="004A3377" w:rsidRDefault="00652107" w:rsidP="002754FE">
            <w:pPr>
              <w:pStyle w:val="TableParagraph"/>
              <w:spacing w:before="64"/>
              <w:ind w:left="10"/>
              <w:rPr>
                <w:sz w:val="19"/>
              </w:rPr>
            </w:pPr>
            <w:r w:rsidRPr="004A3377">
              <w:rPr>
                <w:sz w:val="19"/>
              </w:rPr>
              <w:t>1</w:t>
            </w:r>
          </w:p>
        </w:tc>
        <w:tc>
          <w:tcPr>
            <w:tcW w:w="855" w:type="dxa"/>
            <w:tcBorders>
              <w:right w:val="nil"/>
            </w:tcBorders>
          </w:tcPr>
          <w:p w14:paraId="36A5DB09" w14:textId="77777777" w:rsidR="00652107" w:rsidRPr="004A3377" w:rsidRDefault="00652107" w:rsidP="002754FE">
            <w:pPr>
              <w:pStyle w:val="TableParagraph"/>
              <w:spacing w:before="64"/>
              <w:ind w:right="312"/>
              <w:jc w:val="right"/>
              <w:rPr>
                <w:sz w:val="19"/>
              </w:rPr>
            </w:pPr>
            <w:r w:rsidRPr="004A3377">
              <w:rPr>
                <w:sz w:val="19"/>
              </w:rPr>
              <w:t>2</w:t>
            </w:r>
          </w:p>
        </w:tc>
      </w:tr>
      <w:tr w:rsidR="00652107" w:rsidRPr="004A3377" w14:paraId="2B65946C" w14:textId="77777777" w:rsidTr="002754FE">
        <w:trPr>
          <w:trHeight w:val="343"/>
        </w:trPr>
        <w:tc>
          <w:tcPr>
            <w:tcW w:w="7478" w:type="dxa"/>
            <w:tcBorders>
              <w:left w:val="nil"/>
            </w:tcBorders>
          </w:tcPr>
          <w:p w14:paraId="46FC08A7" w14:textId="77777777" w:rsidR="00652107" w:rsidRPr="004A3377" w:rsidRDefault="00652107" w:rsidP="002754FE">
            <w:pPr>
              <w:pStyle w:val="TableParagraph"/>
              <w:tabs>
                <w:tab w:val="left" w:pos="608"/>
              </w:tabs>
              <w:spacing w:before="63"/>
              <w:ind w:left="5"/>
              <w:rPr>
                <w:i/>
                <w:sz w:val="19"/>
              </w:rPr>
            </w:pPr>
            <w:r w:rsidRPr="004A3377">
              <w:rPr>
                <w:sz w:val="19"/>
              </w:rPr>
              <w:t>16.3</w:t>
            </w:r>
            <w:r w:rsidRPr="004A3377">
              <w:rPr>
                <w:sz w:val="19"/>
              </w:rPr>
              <w:tab/>
            </w:r>
            <w:r w:rsidRPr="004A3377">
              <w:rPr>
                <w:i/>
                <w:sz w:val="19"/>
              </w:rPr>
              <w:t>Konstrukcija motora</w:t>
            </w:r>
          </w:p>
        </w:tc>
        <w:tc>
          <w:tcPr>
            <w:tcW w:w="850" w:type="dxa"/>
          </w:tcPr>
          <w:p w14:paraId="4DE4B70C"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5A4F3308"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67C118B1" w14:textId="77777777" w:rsidTr="002754FE">
        <w:trPr>
          <w:trHeight w:val="343"/>
        </w:trPr>
        <w:tc>
          <w:tcPr>
            <w:tcW w:w="7478" w:type="dxa"/>
            <w:tcBorders>
              <w:left w:val="nil"/>
            </w:tcBorders>
          </w:tcPr>
          <w:p w14:paraId="72FBB6E4" w14:textId="77777777" w:rsidR="00652107" w:rsidRPr="004A3377" w:rsidRDefault="00652107" w:rsidP="002754FE">
            <w:pPr>
              <w:pStyle w:val="TableParagraph"/>
              <w:tabs>
                <w:tab w:val="left" w:pos="608"/>
              </w:tabs>
              <w:spacing w:before="63"/>
              <w:ind w:left="5"/>
              <w:rPr>
                <w:i/>
                <w:sz w:val="19"/>
              </w:rPr>
            </w:pPr>
            <w:r w:rsidRPr="004A3377">
              <w:rPr>
                <w:sz w:val="19"/>
              </w:rPr>
              <w:t xml:space="preserve">16.4  </w:t>
            </w:r>
            <w:r w:rsidRPr="004A3377">
              <w:rPr>
                <w:i/>
                <w:iCs/>
                <w:sz w:val="19"/>
              </w:rPr>
              <w:t>Sistemi za dovod goriva motoru</w:t>
            </w:r>
          </w:p>
        </w:tc>
        <w:tc>
          <w:tcPr>
            <w:tcW w:w="850" w:type="dxa"/>
          </w:tcPr>
          <w:p w14:paraId="3DA449DB" w14:textId="77777777" w:rsidR="00652107" w:rsidRPr="004A3377" w:rsidRDefault="00652107" w:rsidP="002754FE">
            <w:pPr>
              <w:pStyle w:val="TableParagraph"/>
              <w:rPr>
                <w:rFonts w:ascii="Times New Roman"/>
                <w:sz w:val="18"/>
              </w:rPr>
            </w:pPr>
          </w:p>
        </w:tc>
        <w:tc>
          <w:tcPr>
            <w:tcW w:w="855" w:type="dxa"/>
            <w:tcBorders>
              <w:right w:val="nil"/>
            </w:tcBorders>
          </w:tcPr>
          <w:p w14:paraId="62B2284E" w14:textId="77777777" w:rsidR="00652107" w:rsidRPr="004A3377" w:rsidRDefault="00652107" w:rsidP="002754FE">
            <w:pPr>
              <w:pStyle w:val="TableParagraph"/>
              <w:rPr>
                <w:rFonts w:ascii="Times New Roman"/>
                <w:sz w:val="18"/>
              </w:rPr>
            </w:pPr>
          </w:p>
        </w:tc>
      </w:tr>
      <w:tr w:rsidR="00652107" w:rsidRPr="004A3377" w14:paraId="580D718A" w14:textId="77777777" w:rsidTr="002754FE">
        <w:trPr>
          <w:trHeight w:val="343"/>
        </w:trPr>
        <w:tc>
          <w:tcPr>
            <w:tcW w:w="7478" w:type="dxa"/>
            <w:tcBorders>
              <w:left w:val="nil"/>
            </w:tcBorders>
          </w:tcPr>
          <w:p w14:paraId="75DD2EC4" w14:textId="77777777" w:rsidR="00652107" w:rsidRPr="004A3377" w:rsidRDefault="00652107" w:rsidP="002754FE">
            <w:pPr>
              <w:pStyle w:val="TableParagraph"/>
              <w:spacing w:before="63"/>
              <w:ind w:left="600"/>
              <w:rPr>
                <w:i/>
                <w:sz w:val="19"/>
              </w:rPr>
            </w:pPr>
            <w:r w:rsidRPr="004A3377">
              <w:rPr>
                <w:sz w:val="19"/>
              </w:rPr>
              <w:lastRenderedPageBreak/>
              <w:t xml:space="preserve">16,4. 1 </w:t>
            </w:r>
            <w:r w:rsidRPr="004A3377">
              <w:rPr>
                <w:i/>
                <w:iCs/>
                <w:sz w:val="19"/>
              </w:rPr>
              <w:t>Karburatori</w:t>
            </w:r>
          </w:p>
        </w:tc>
        <w:tc>
          <w:tcPr>
            <w:tcW w:w="850" w:type="dxa"/>
          </w:tcPr>
          <w:p w14:paraId="415807B2"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692C001E"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22044323" w14:textId="77777777" w:rsidTr="002754FE">
        <w:trPr>
          <w:trHeight w:val="343"/>
        </w:trPr>
        <w:tc>
          <w:tcPr>
            <w:tcW w:w="7478" w:type="dxa"/>
            <w:tcBorders>
              <w:left w:val="nil"/>
            </w:tcBorders>
          </w:tcPr>
          <w:p w14:paraId="16C99187" w14:textId="77777777" w:rsidR="00652107" w:rsidRPr="004A3377" w:rsidRDefault="00652107" w:rsidP="002754FE">
            <w:pPr>
              <w:pStyle w:val="TableParagraph"/>
              <w:spacing w:before="63"/>
              <w:ind w:left="600"/>
              <w:rPr>
                <w:i/>
                <w:sz w:val="19"/>
              </w:rPr>
            </w:pPr>
            <w:r w:rsidRPr="004A3377">
              <w:rPr>
                <w:sz w:val="19"/>
              </w:rPr>
              <w:t xml:space="preserve">16.4.2 </w:t>
            </w:r>
            <w:r w:rsidRPr="004A3377">
              <w:rPr>
                <w:i/>
                <w:sz w:val="19"/>
              </w:rPr>
              <w:t>Sistemi za ubrizgavanje goriva</w:t>
            </w:r>
          </w:p>
        </w:tc>
        <w:tc>
          <w:tcPr>
            <w:tcW w:w="850" w:type="dxa"/>
          </w:tcPr>
          <w:p w14:paraId="4DE0AC14"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3F365268"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4E212A71" w14:textId="77777777" w:rsidTr="002754FE">
        <w:trPr>
          <w:trHeight w:val="343"/>
        </w:trPr>
        <w:tc>
          <w:tcPr>
            <w:tcW w:w="7478" w:type="dxa"/>
            <w:tcBorders>
              <w:left w:val="nil"/>
            </w:tcBorders>
          </w:tcPr>
          <w:p w14:paraId="18906A03" w14:textId="77777777" w:rsidR="00652107" w:rsidRPr="004A3377" w:rsidRDefault="00652107" w:rsidP="002754FE">
            <w:pPr>
              <w:pStyle w:val="TableParagraph"/>
              <w:spacing w:before="63"/>
              <w:ind w:left="600"/>
              <w:rPr>
                <w:i/>
                <w:sz w:val="19"/>
              </w:rPr>
            </w:pPr>
            <w:r w:rsidRPr="004A3377">
              <w:rPr>
                <w:sz w:val="19"/>
              </w:rPr>
              <w:t xml:space="preserve">16.4.3 </w:t>
            </w:r>
            <w:r w:rsidRPr="004A3377">
              <w:rPr>
                <w:i/>
                <w:sz w:val="19"/>
              </w:rPr>
              <w:t>Elektronska kontrola motora</w:t>
            </w:r>
          </w:p>
        </w:tc>
        <w:tc>
          <w:tcPr>
            <w:tcW w:w="850" w:type="dxa"/>
          </w:tcPr>
          <w:p w14:paraId="773FB5D3"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622F5D75"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494F011D" w14:textId="77777777" w:rsidTr="002754FE">
        <w:trPr>
          <w:trHeight w:val="343"/>
        </w:trPr>
        <w:tc>
          <w:tcPr>
            <w:tcW w:w="7478" w:type="dxa"/>
            <w:tcBorders>
              <w:left w:val="nil"/>
            </w:tcBorders>
          </w:tcPr>
          <w:p w14:paraId="69662231" w14:textId="77777777" w:rsidR="00652107" w:rsidRPr="004A3377" w:rsidRDefault="00652107" w:rsidP="002754FE">
            <w:pPr>
              <w:pStyle w:val="TableParagraph"/>
              <w:tabs>
                <w:tab w:val="left" w:pos="608"/>
              </w:tabs>
              <w:spacing w:before="63"/>
              <w:ind w:left="5"/>
              <w:rPr>
                <w:i/>
                <w:sz w:val="19"/>
              </w:rPr>
            </w:pPr>
            <w:r w:rsidRPr="004A3377">
              <w:rPr>
                <w:sz w:val="19"/>
              </w:rPr>
              <w:t>16.5</w:t>
            </w:r>
            <w:r w:rsidRPr="004A3377">
              <w:rPr>
                <w:sz w:val="19"/>
              </w:rPr>
              <w:tab/>
            </w:r>
            <w:r w:rsidRPr="004A3377">
              <w:rPr>
                <w:i/>
                <w:sz w:val="19"/>
              </w:rPr>
              <w:t>Sistemi za pokretanje i paljenje</w:t>
            </w:r>
          </w:p>
        </w:tc>
        <w:tc>
          <w:tcPr>
            <w:tcW w:w="850" w:type="dxa"/>
          </w:tcPr>
          <w:p w14:paraId="0E3A9648"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78A411E2" w14:textId="77777777" w:rsidR="00652107" w:rsidRPr="004A3377" w:rsidRDefault="00652107" w:rsidP="002754FE">
            <w:pPr>
              <w:pStyle w:val="TableParagraph"/>
              <w:spacing w:before="63"/>
              <w:ind w:right="312"/>
              <w:jc w:val="right"/>
              <w:rPr>
                <w:sz w:val="19"/>
              </w:rPr>
            </w:pPr>
            <w:r w:rsidRPr="004A3377">
              <w:rPr>
                <w:sz w:val="19"/>
              </w:rPr>
              <w:t>2</w:t>
            </w:r>
          </w:p>
        </w:tc>
      </w:tr>
    </w:tbl>
    <w:p w14:paraId="2009A1DC" w14:textId="77777777" w:rsidR="00652107" w:rsidRPr="004A3377" w:rsidRDefault="00652107" w:rsidP="00F93F30">
      <w:pPr>
        <w:pStyle w:val="BodyText"/>
        <w:ind w:left="0"/>
        <w:rPr>
          <w:sz w:val="20"/>
        </w:rPr>
      </w:pPr>
    </w:p>
    <w:p w14:paraId="2C933297" w14:textId="77777777" w:rsidR="00652107" w:rsidRPr="004A3377" w:rsidRDefault="00652107" w:rsidP="002754FE">
      <w:pPr>
        <w:pStyle w:val="BodyText"/>
        <w:spacing w:before="9"/>
        <w:rPr>
          <w:sz w:val="23"/>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rsidRPr="004A3377" w14:paraId="04EACEB7" w14:textId="77777777" w:rsidTr="002754FE">
        <w:trPr>
          <w:trHeight w:val="319"/>
        </w:trPr>
        <w:tc>
          <w:tcPr>
            <w:tcW w:w="7478" w:type="dxa"/>
            <w:vMerge w:val="restart"/>
            <w:tcBorders>
              <w:left w:val="nil"/>
            </w:tcBorders>
          </w:tcPr>
          <w:p w14:paraId="26089124" w14:textId="77777777" w:rsidR="00652107" w:rsidRPr="004A3377" w:rsidRDefault="00652107" w:rsidP="002754FE">
            <w:pPr>
              <w:pStyle w:val="TableParagraph"/>
              <w:rPr>
                <w:sz w:val="20"/>
              </w:rPr>
            </w:pPr>
          </w:p>
          <w:p w14:paraId="31B4D417" w14:textId="77777777" w:rsidR="00652107" w:rsidRPr="004A3377" w:rsidRDefault="00652107" w:rsidP="002754FE">
            <w:pPr>
              <w:pStyle w:val="TableParagraph"/>
              <w:spacing w:before="7"/>
              <w:rPr>
                <w:sz w:val="15"/>
              </w:rPr>
            </w:pPr>
          </w:p>
          <w:p w14:paraId="0139512C" w14:textId="77777777" w:rsidR="00652107" w:rsidRPr="004A3377" w:rsidRDefault="00652107" w:rsidP="002754FE">
            <w:pPr>
              <w:pStyle w:val="TableParagraph"/>
              <w:ind w:left="1029" w:right="1120"/>
              <w:rPr>
                <w:sz w:val="17"/>
              </w:rPr>
            </w:pPr>
            <w:r w:rsidRPr="004A3377">
              <w:rPr>
                <w:sz w:val="17"/>
              </w:rPr>
              <w:t>MODUL 16. KLIPNI MOTOR</w:t>
            </w:r>
          </w:p>
        </w:tc>
        <w:tc>
          <w:tcPr>
            <w:tcW w:w="1705" w:type="dxa"/>
            <w:gridSpan w:val="2"/>
            <w:tcBorders>
              <w:right w:val="nil"/>
            </w:tcBorders>
          </w:tcPr>
          <w:p w14:paraId="0EEBBE28" w14:textId="77777777" w:rsidR="00652107" w:rsidRPr="004A3377" w:rsidRDefault="00652107" w:rsidP="002754FE">
            <w:pPr>
              <w:pStyle w:val="TableParagraph"/>
              <w:spacing w:before="58"/>
              <w:ind w:left="640" w:right="525"/>
              <w:rPr>
                <w:sz w:val="17"/>
              </w:rPr>
            </w:pPr>
            <w:r w:rsidRPr="004A3377">
              <w:rPr>
                <w:sz w:val="17"/>
              </w:rPr>
              <w:t>NIVO</w:t>
            </w:r>
          </w:p>
        </w:tc>
      </w:tr>
      <w:tr w:rsidR="00652107" w:rsidRPr="004A3377" w14:paraId="57DCE653" w14:textId="77777777" w:rsidTr="002754FE">
        <w:trPr>
          <w:trHeight w:val="704"/>
        </w:trPr>
        <w:tc>
          <w:tcPr>
            <w:tcW w:w="7478" w:type="dxa"/>
            <w:vMerge/>
            <w:tcBorders>
              <w:top w:val="nil"/>
              <w:left w:val="nil"/>
            </w:tcBorders>
          </w:tcPr>
          <w:p w14:paraId="3F08FAB7" w14:textId="77777777" w:rsidR="00652107" w:rsidRPr="004A3377" w:rsidRDefault="00652107" w:rsidP="002754FE">
            <w:pPr>
              <w:rPr>
                <w:sz w:val="2"/>
                <w:szCs w:val="2"/>
              </w:rPr>
            </w:pPr>
          </w:p>
        </w:tc>
        <w:tc>
          <w:tcPr>
            <w:tcW w:w="850" w:type="dxa"/>
          </w:tcPr>
          <w:p w14:paraId="56871176" w14:textId="77777777" w:rsidR="00652107" w:rsidRPr="004A3377" w:rsidRDefault="00652107" w:rsidP="002754FE">
            <w:pPr>
              <w:pStyle w:val="TableParagraph"/>
              <w:spacing w:before="162" w:line="230" w:lineRule="auto"/>
              <w:ind w:left="297" w:right="285"/>
              <w:rPr>
                <w:sz w:val="17"/>
              </w:rPr>
            </w:pPr>
            <w:r w:rsidRPr="004A3377">
              <w:rPr>
                <w:sz w:val="17"/>
              </w:rPr>
              <w:t>A2 A4</w:t>
            </w:r>
          </w:p>
        </w:tc>
        <w:tc>
          <w:tcPr>
            <w:tcW w:w="855" w:type="dxa"/>
            <w:tcBorders>
              <w:right w:val="nil"/>
            </w:tcBorders>
          </w:tcPr>
          <w:p w14:paraId="16B5CF42" w14:textId="77777777" w:rsidR="00652107" w:rsidRPr="004A3377" w:rsidRDefault="00652107" w:rsidP="002754FE">
            <w:pPr>
              <w:pStyle w:val="TableParagraph"/>
              <w:spacing w:before="66" w:line="230" w:lineRule="auto"/>
              <w:ind w:left="326" w:right="208"/>
              <w:jc w:val="both"/>
              <w:rPr>
                <w:sz w:val="17"/>
              </w:rPr>
            </w:pPr>
            <w:r w:rsidRPr="004A3377">
              <w:rPr>
                <w:sz w:val="17"/>
              </w:rPr>
              <w:t>B1.2 B1.4 B3</w:t>
            </w:r>
          </w:p>
        </w:tc>
      </w:tr>
      <w:tr w:rsidR="00652107" w:rsidRPr="004A3377" w14:paraId="3B4338AB" w14:textId="77777777" w:rsidTr="002754FE">
        <w:trPr>
          <w:trHeight w:val="343"/>
        </w:trPr>
        <w:tc>
          <w:tcPr>
            <w:tcW w:w="7478" w:type="dxa"/>
            <w:tcBorders>
              <w:left w:val="nil"/>
            </w:tcBorders>
          </w:tcPr>
          <w:p w14:paraId="507CE5B4" w14:textId="77777777" w:rsidR="00652107" w:rsidRPr="004A3377" w:rsidRDefault="00652107" w:rsidP="002754FE">
            <w:pPr>
              <w:pStyle w:val="TableParagraph"/>
              <w:tabs>
                <w:tab w:val="left" w:pos="608"/>
              </w:tabs>
              <w:spacing w:before="63"/>
              <w:ind w:left="5"/>
              <w:rPr>
                <w:i/>
                <w:sz w:val="19"/>
              </w:rPr>
            </w:pPr>
            <w:r w:rsidRPr="004A3377">
              <w:rPr>
                <w:sz w:val="19"/>
              </w:rPr>
              <w:t>16.6</w:t>
            </w:r>
            <w:r w:rsidRPr="004A3377">
              <w:rPr>
                <w:sz w:val="19"/>
              </w:rPr>
              <w:tab/>
            </w:r>
            <w:r w:rsidRPr="004A3377">
              <w:rPr>
                <w:i/>
                <w:sz w:val="19"/>
              </w:rPr>
              <w:t>Indukcioni, izduvni i rashladni sistemi</w:t>
            </w:r>
          </w:p>
        </w:tc>
        <w:tc>
          <w:tcPr>
            <w:tcW w:w="850" w:type="dxa"/>
          </w:tcPr>
          <w:p w14:paraId="62850547"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24285B4C"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5009E42B" w14:textId="77777777" w:rsidTr="002754FE">
        <w:trPr>
          <w:trHeight w:val="343"/>
        </w:trPr>
        <w:tc>
          <w:tcPr>
            <w:tcW w:w="7478" w:type="dxa"/>
            <w:tcBorders>
              <w:left w:val="nil"/>
            </w:tcBorders>
          </w:tcPr>
          <w:p w14:paraId="1CE1CB98" w14:textId="77777777" w:rsidR="00652107" w:rsidRPr="004A3377" w:rsidRDefault="00652107" w:rsidP="002754FE">
            <w:pPr>
              <w:pStyle w:val="TableParagraph"/>
              <w:tabs>
                <w:tab w:val="left" w:pos="608"/>
              </w:tabs>
              <w:spacing w:before="63"/>
              <w:ind w:left="5"/>
              <w:rPr>
                <w:i/>
                <w:sz w:val="19"/>
              </w:rPr>
            </w:pPr>
            <w:r w:rsidRPr="004A3377">
              <w:rPr>
                <w:sz w:val="19"/>
              </w:rPr>
              <w:t>16.7</w:t>
            </w:r>
            <w:r w:rsidRPr="004A3377">
              <w:rPr>
                <w:sz w:val="19"/>
              </w:rPr>
              <w:tab/>
            </w:r>
            <w:r w:rsidRPr="004A3377">
              <w:rPr>
                <w:i/>
                <w:sz w:val="19"/>
              </w:rPr>
              <w:t>Brzo punjenje/turbo punjenje</w:t>
            </w:r>
          </w:p>
        </w:tc>
        <w:tc>
          <w:tcPr>
            <w:tcW w:w="850" w:type="dxa"/>
          </w:tcPr>
          <w:p w14:paraId="1D4C4709"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124DDC52"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5D0CE61F" w14:textId="77777777" w:rsidTr="002754FE">
        <w:trPr>
          <w:trHeight w:val="343"/>
        </w:trPr>
        <w:tc>
          <w:tcPr>
            <w:tcW w:w="7478" w:type="dxa"/>
            <w:tcBorders>
              <w:left w:val="nil"/>
            </w:tcBorders>
          </w:tcPr>
          <w:p w14:paraId="2683302C" w14:textId="77777777" w:rsidR="00652107" w:rsidRPr="004A3377" w:rsidRDefault="00652107" w:rsidP="002754FE">
            <w:pPr>
              <w:pStyle w:val="TableParagraph"/>
              <w:tabs>
                <w:tab w:val="left" w:pos="608"/>
              </w:tabs>
              <w:spacing w:before="62"/>
              <w:ind w:left="5"/>
              <w:rPr>
                <w:i/>
                <w:sz w:val="19"/>
              </w:rPr>
            </w:pPr>
            <w:r w:rsidRPr="004A3377">
              <w:rPr>
                <w:sz w:val="19"/>
              </w:rPr>
              <w:t>16.8</w:t>
            </w:r>
            <w:r w:rsidRPr="004A3377">
              <w:rPr>
                <w:sz w:val="19"/>
              </w:rPr>
              <w:tab/>
            </w:r>
            <w:r w:rsidRPr="004A3377">
              <w:rPr>
                <w:i/>
                <w:sz w:val="19"/>
              </w:rPr>
              <w:t>Maziva i goriva</w:t>
            </w:r>
          </w:p>
        </w:tc>
        <w:tc>
          <w:tcPr>
            <w:tcW w:w="850" w:type="dxa"/>
          </w:tcPr>
          <w:p w14:paraId="11DBC6B4" w14:textId="77777777" w:rsidR="00652107" w:rsidRPr="004A3377" w:rsidRDefault="00652107" w:rsidP="002754FE">
            <w:pPr>
              <w:pStyle w:val="TableParagraph"/>
              <w:spacing w:before="62"/>
              <w:ind w:left="10"/>
              <w:rPr>
                <w:sz w:val="19"/>
              </w:rPr>
            </w:pPr>
            <w:r w:rsidRPr="004A3377">
              <w:rPr>
                <w:sz w:val="19"/>
              </w:rPr>
              <w:t>1</w:t>
            </w:r>
          </w:p>
        </w:tc>
        <w:tc>
          <w:tcPr>
            <w:tcW w:w="855" w:type="dxa"/>
            <w:tcBorders>
              <w:right w:val="nil"/>
            </w:tcBorders>
          </w:tcPr>
          <w:p w14:paraId="37629C24" w14:textId="77777777" w:rsidR="00652107" w:rsidRPr="004A3377" w:rsidRDefault="00652107" w:rsidP="002754FE">
            <w:pPr>
              <w:pStyle w:val="TableParagraph"/>
              <w:spacing w:before="62"/>
              <w:ind w:right="312"/>
              <w:jc w:val="right"/>
              <w:rPr>
                <w:sz w:val="19"/>
              </w:rPr>
            </w:pPr>
            <w:r w:rsidRPr="004A3377">
              <w:rPr>
                <w:sz w:val="19"/>
              </w:rPr>
              <w:t>2</w:t>
            </w:r>
          </w:p>
        </w:tc>
      </w:tr>
      <w:tr w:rsidR="00652107" w:rsidRPr="004A3377" w14:paraId="7D0ECDEF" w14:textId="77777777" w:rsidTr="002754FE">
        <w:trPr>
          <w:trHeight w:val="343"/>
        </w:trPr>
        <w:tc>
          <w:tcPr>
            <w:tcW w:w="7478" w:type="dxa"/>
            <w:tcBorders>
              <w:left w:val="nil"/>
            </w:tcBorders>
          </w:tcPr>
          <w:p w14:paraId="52E51352" w14:textId="77777777" w:rsidR="00652107" w:rsidRPr="004A3377" w:rsidRDefault="00652107" w:rsidP="002754FE">
            <w:pPr>
              <w:pStyle w:val="TableParagraph"/>
              <w:tabs>
                <w:tab w:val="left" w:pos="608"/>
              </w:tabs>
              <w:spacing w:before="63"/>
              <w:ind w:left="5"/>
              <w:rPr>
                <w:i/>
                <w:sz w:val="19"/>
              </w:rPr>
            </w:pPr>
            <w:r w:rsidRPr="004A3377">
              <w:rPr>
                <w:sz w:val="19"/>
              </w:rPr>
              <w:t xml:space="preserve">16.9   </w:t>
            </w:r>
            <w:r w:rsidRPr="004A3377">
              <w:rPr>
                <w:i/>
                <w:iCs/>
                <w:sz w:val="19"/>
              </w:rPr>
              <w:t>Sistemi za podmazivanje</w:t>
            </w:r>
          </w:p>
        </w:tc>
        <w:tc>
          <w:tcPr>
            <w:tcW w:w="850" w:type="dxa"/>
          </w:tcPr>
          <w:p w14:paraId="39230562"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0F925D37"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3F672AF0" w14:textId="77777777" w:rsidTr="002754FE">
        <w:trPr>
          <w:trHeight w:val="343"/>
        </w:trPr>
        <w:tc>
          <w:tcPr>
            <w:tcW w:w="7478" w:type="dxa"/>
            <w:tcBorders>
              <w:left w:val="nil"/>
            </w:tcBorders>
          </w:tcPr>
          <w:p w14:paraId="3BFF4A8D" w14:textId="77777777" w:rsidR="00652107" w:rsidRPr="004A3377" w:rsidRDefault="00652107" w:rsidP="002754FE">
            <w:pPr>
              <w:pStyle w:val="TableParagraph"/>
              <w:spacing w:before="63"/>
              <w:ind w:left="5"/>
              <w:rPr>
                <w:i/>
                <w:sz w:val="19"/>
              </w:rPr>
            </w:pPr>
            <w:r w:rsidRPr="004A3377">
              <w:rPr>
                <w:sz w:val="19"/>
              </w:rPr>
              <w:t xml:space="preserve">16.10 </w:t>
            </w:r>
            <w:r w:rsidRPr="004A3377">
              <w:rPr>
                <w:i/>
                <w:sz w:val="19"/>
              </w:rPr>
              <w:t>Sistemi indikacije motora</w:t>
            </w:r>
          </w:p>
        </w:tc>
        <w:tc>
          <w:tcPr>
            <w:tcW w:w="850" w:type="dxa"/>
          </w:tcPr>
          <w:p w14:paraId="4BDBDF76"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4D187C58"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33D383A0" w14:textId="77777777" w:rsidTr="002754FE">
        <w:trPr>
          <w:trHeight w:val="343"/>
        </w:trPr>
        <w:tc>
          <w:tcPr>
            <w:tcW w:w="7478" w:type="dxa"/>
            <w:tcBorders>
              <w:left w:val="nil"/>
            </w:tcBorders>
          </w:tcPr>
          <w:p w14:paraId="73E71366" w14:textId="77777777" w:rsidR="00652107" w:rsidRPr="004A3377" w:rsidRDefault="00652107" w:rsidP="002754FE">
            <w:pPr>
              <w:pStyle w:val="TableParagraph"/>
              <w:spacing w:before="62"/>
              <w:ind w:left="5"/>
              <w:rPr>
                <w:i/>
                <w:sz w:val="19"/>
              </w:rPr>
            </w:pPr>
            <w:r w:rsidRPr="004A3377">
              <w:rPr>
                <w:sz w:val="19"/>
              </w:rPr>
              <w:t xml:space="preserve">16.11 </w:t>
            </w:r>
            <w:r w:rsidRPr="004A3377">
              <w:rPr>
                <w:i/>
                <w:sz w:val="19"/>
              </w:rPr>
              <w:t>Instalacija elektrane</w:t>
            </w:r>
          </w:p>
        </w:tc>
        <w:tc>
          <w:tcPr>
            <w:tcW w:w="850" w:type="dxa"/>
          </w:tcPr>
          <w:p w14:paraId="02E02492" w14:textId="77777777" w:rsidR="00652107" w:rsidRPr="004A3377" w:rsidRDefault="00652107" w:rsidP="002754FE">
            <w:pPr>
              <w:pStyle w:val="TableParagraph"/>
              <w:spacing w:before="62"/>
              <w:ind w:left="10"/>
              <w:rPr>
                <w:sz w:val="19"/>
              </w:rPr>
            </w:pPr>
            <w:r w:rsidRPr="004A3377">
              <w:rPr>
                <w:sz w:val="19"/>
              </w:rPr>
              <w:t>1</w:t>
            </w:r>
          </w:p>
        </w:tc>
        <w:tc>
          <w:tcPr>
            <w:tcW w:w="855" w:type="dxa"/>
            <w:tcBorders>
              <w:right w:val="nil"/>
            </w:tcBorders>
          </w:tcPr>
          <w:p w14:paraId="6BE7B9E5" w14:textId="77777777" w:rsidR="00652107" w:rsidRPr="004A3377" w:rsidRDefault="00652107" w:rsidP="002754FE">
            <w:pPr>
              <w:pStyle w:val="TableParagraph"/>
              <w:spacing w:before="62"/>
              <w:ind w:right="312"/>
              <w:jc w:val="right"/>
              <w:rPr>
                <w:sz w:val="19"/>
              </w:rPr>
            </w:pPr>
            <w:r w:rsidRPr="004A3377">
              <w:rPr>
                <w:sz w:val="19"/>
              </w:rPr>
              <w:t>2</w:t>
            </w:r>
          </w:p>
        </w:tc>
      </w:tr>
      <w:tr w:rsidR="00652107" w:rsidRPr="004A3377" w14:paraId="04C907F6" w14:textId="77777777" w:rsidTr="002754FE">
        <w:trPr>
          <w:trHeight w:val="343"/>
        </w:trPr>
        <w:tc>
          <w:tcPr>
            <w:tcW w:w="7478" w:type="dxa"/>
            <w:tcBorders>
              <w:left w:val="nil"/>
            </w:tcBorders>
          </w:tcPr>
          <w:p w14:paraId="546D5E3A" w14:textId="77777777" w:rsidR="00652107" w:rsidRPr="004A3377" w:rsidRDefault="00652107" w:rsidP="002754FE">
            <w:pPr>
              <w:pStyle w:val="TableParagraph"/>
              <w:spacing w:before="63"/>
              <w:ind w:left="5"/>
              <w:rPr>
                <w:i/>
                <w:sz w:val="19"/>
              </w:rPr>
            </w:pPr>
            <w:r w:rsidRPr="004A3377">
              <w:rPr>
                <w:sz w:val="19"/>
              </w:rPr>
              <w:t xml:space="preserve">16.12 </w:t>
            </w:r>
            <w:r w:rsidRPr="004A3377">
              <w:rPr>
                <w:i/>
                <w:sz w:val="19"/>
              </w:rPr>
              <w:t>Monitoring motora i rad na zemlji</w:t>
            </w:r>
          </w:p>
        </w:tc>
        <w:tc>
          <w:tcPr>
            <w:tcW w:w="850" w:type="dxa"/>
          </w:tcPr>
          <w:p w14:paraId="02C4AD64"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4E3C9265" w14:textId="77777777" w:rsidR="00652107" w:rsidRPr="004A3377" w:rsidRDefault="00652107" w:rsidP="002754FE">
            <w:pPr>
              <w:pStyle w:val="TableParagraph"/>
              <w:spacing w:before="63"/>
              <w:ind w:right="312"/>
              <w:jc w:val="right"/>
              <w:rPr>
                <w:sz w:val="19"/>
              </w:rPr>
            </w:pPr>
            <w:r w:rsidRPr="004A3377">
              <w:rPr>
                <w:sz w:val="19"/>
              </w:rPr>
              <w:t>3</w:t>
            </w:r>
          </w:p>
        </w:tc>
      </w:tr>
      <w:tr w:rsidR="00652107" w:rsidRPr="004A3377" w14:paraId="318785FE" w14:textId="77777777" w:rsidTr="002754FE">
        <w:trPr>
          <w:trHeight w:val="343"/>
        </w:trPr>
        <w:tc>
          <w:tcPr>
            <w:tcW w:w="7478" w:type="dxa"/>
            <w:tcBorders>
              <w:left w:val="nil"/>
            </w:tcBorders>
          </w:tcPr>
          <w:p w14:paraId="2F4315A0" w14:textId="77777777" w:rsidR="00652107" w:rsidRPr="004A3377" w:rsidRDefault="00652107" w:rsidP="002754FE">
            <w:pPr>
              <w:pStyle w:val="TableParagraph"/>
              <w:spacing w:before="63"/>
              <w:ind w:left="5"/>
              <w:rPr>
                <w:i/>
                <w:sz w:val="19"/>
              </w:rPr>
            </w:pPr>
            <w:r w:rsidRPr="004A3377">
              <w:rPr>
                <w:sz w:val="19"/>
              </w:rPr>
              <w:t xml:space="preserve">16.13 </w:t>
            </w:r>
            <w:r w:rsidRPr="004A3377">
              <w:rPr>
                <w:i/>
                <w:sz w:val="19"/>
              </w:rPr>
              <w:t>Skladištenje i čuvanje motora</w:t>
            </w:r>
          </w:p>
        </w:tc>
        <w:tc>
          <w:tcPr>
            <w:tcW w:w="850" w:type="dxa"/>
          </w:tcPr>
          <w:p w14:paraId="3BA169E0" w14:textId="77777777" w:rsidR="00652107" w:rsidRPr="004A3377" w:rsidRDefault="00652107" w:rsidP="002754FE">
            <w:pPr>
              <w:pStyle w:val="TableParagraph"/>
              <w:spacing w:before="63"/>
              <w:ind w:left="11"/>
              <w:rPr>
                <w:sz w:val="19"/>
              </w:rPr>
            </w:pPr>
            <w:r w:rsidRPr="004A3377">
              <w:rPr>
                <w:sz w:val="19"/>
              </w:rPr>
              <w:t>—</w:t>
            </w:r>
          </w:p>
        </w:tc>
        <w:tc>
          <w:tcPr>
            <w:tcW w:w="855" w:type="dxa"/>
            <w:tcBorders>
              <w:right w:val="nil"/>
            </w:tcBorders>
          </w:tcPr>
          <w:p w14:paraId="3A678C8B"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1DF40D82" w14:textId="77777777" w:rsidTr="002754FE">
        <w:trPr>
          <w:trHeight w:val="343"/>
        </w:trPr>
        <w:tc>
          <w:tcPr>
            <w:tcW w:w="7478" w:type="dxa"/>
            <w:tcBorders>
              <w:left w:val="nil"/>
            </w:tcBorders>
          </w:tcPr>
          <w:p w14:paraId="372C1E6A" w14:textId="77777777" w:rsidR="00652107" w:rsidRPr="004A3377" w:rsidRDefault="00652107" w:rsidP="002754FE">
            <w:pPr>
              <w:pStyle w:val="TableParagraph"/>
              <w:spacing w:before="63"/>
              <w:ind w:left="5"/>
              <w:rPr>
                <w:i/>
                <w:sz w:val="19"/>
              </w:rPr>
            </w:pPr>
            <w:r w:rsidRPr="004A3377">
              <w:rPr>
                <w:sz w:val="19"/>
              </w:rPr>
              <w:t xml:space="preserve">16.14 </w:t>
            </w:r>
            <w:r w:rsidRPr="004A3377">
              <w:rPr>
                <w:i/>
                <w:sz w:val="19"/>
              </w:rPr>
              <w:t>Alternativne konstrukcije klipnih motora</w:t>
            </w:r>
          </w:p>
        </w:tc>
        <w:tc>
          <w:tcPr>
            <w:tcW w:w="850" w:type="dxa"/>
          </w:tcPr>
          <w:p w14:paraId="3297AABD"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7F7DF384" w14:textId="77777777" w:rsidR="00652107" w:rsidRPr="004A3377" w:rsidRDefault="00652107" w:rsidP="002754FE">
            <w:pPr>
              <w:pStyle w:val="TableParagraph"/>
              <w:spacing w:before="63"/>
              <w:ind w:right="312"/>
              <w:jc w:val="right"/>
              <w:rPr>
                <w:sz w:val="19"/>
              </w:rPr>
            </w:pPr>
            <w:r w:rsidRPr="004A3377">
              <w:rPr>
                <w:sz w:val="19"/>
              </w:rPr>
              <w:t>1</w:t>
            </w:r>
          </w:p>
        </w:tc>
      </w:tr>
    </w:tbl>
    <w:p w14:paraId="36B70620" w14:textId="77777777" w:rsidR="00652107" w:rsidRPr="004A3377" w:rsidRDefault="00652107" w:rsidP="002754FE">
      <w:pPr>
        <w:pStyle w:val="BodyText"/>
        <w:rPr>
          <w:sz w:val="20"/>
        </w:rPr>
      </w:pPr>
    </w:p>
    <w:p w14:paraId="2672C18F" w14:textId="77777777" w:rsidR="00652107" w:rsidRPr="004A3377" w:rsidRDefault="00652107" w:rsidP="002754FE">
      <w:pPr>
        <w:pStyle w:val="BodyText"/>
        <w:spacing w:before="7"/>
        <w:rPr>
          <w:sz w:val="20"/>
        </w:rPr>
      </w:pPr>
    </w:p>
    <w:p w14:paraId="1B784CD0" w14:textId="77777777" w:rsidR="00652107" w:rsidRPr="004A3377" w:rsidRDefault="00652107" w:rsidP="002754FE">
      <w:pPr>
        <w:pStyle w:val="BodyText"/>
        <w:ind w:left="120"/>
      </w:pPr>
      <w:r w:rsidRPr="004A3377">
        <w:t>MODUL 17. PROPELER</w:t>
      </w:r>
    </w:p>
    <w:p w14:paraId="71279470" w14:textId="77777777" w:rsidR="00652107" w:rsidRPr="004A3377" w:rsidRDefault="00652107" w:rsidP="002754FE">
      <w:pPr>
        <w:pStyle w:val="BodyText"/>
        <w:rPr>
          <w:sz w:val="20"/>
        </w:rPr>
      </w:pPr>
    </w:p>
    <w:p w14:paraId="16767477" w14:textId="77777777" w:rsidR="00652107" w:rsidRPr="004A3377" w:rsidRDefault="00652107" w:rsidP="002754FE">
      <w:pPr>
        <w:pStyle w:val="BodyText"/>
        <w:spacing w:before="7"/>
        <w:rPr>
          <w:sz w:val="1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8"/>
        <w:gridCol w:w="850"/>
        <w:gridCol w:w="855"/>
      </w:tblGrid>
      <w:tr w:rsidR="00652107" w:rsidRPr="004A3377" w14:paraId="33F3781A" w14:textId="77777777" w:rsidTr="002754FE">
        <w:trPr>
          <w:trHeight w:val="327"/>
        </w:trPr>
        <w:tc>
          <w:tcPr>
            <w:tcW w:w="7478" w:type="dxa"/>
            <w:vMerge w:val="restart"/>
            <w:tcBorders>
              <w:left w:val="nil"/>
            </w:tcBorders>
          </w:tcPr>
          <w:p w14:paraId="595EC2BC" w14:textId="77777777" w:rsidR="00652107" w:rsidRPr="004A3377" w:rsidRDefault="00652107" w:rsidP="002754FE">
            <w:pPr>
              <w:pStyle w:val="TableParagraph"/>
              <w:rPr>
                <w:sz w:val="20"/>
              </w:rPr>
            </w:pPr>
          </w:p>
          <w:p w14:paraId="23618768" w14:textId="77777777" w:rsidR="00652107" w:rsidRPr="004A3377" w:rsidRDefault="00652107" w:rsidP="002754FE">
            <w:pPr>
              <w:pStyle w:val="TableParagraph"/>
              <w:spacing w:before="7"/>
              <w:rPr>
                <w:sz w:val="16"/>
              </w:rPr>
            </w:pPr>
          </w:p>
          <w:p w14:paraId="6F9463D7" w14:textId="77777777" w:rsidR="00652107" w:rsidRPr="004A3377" w:rsidRDefault="00652107" w:rsidP="002754FE">
            <w:pPr>
              <w:pStyle w:val="TableParagraph"/>
              <w:ind w:left="1029" w:right="1121"/>
              <w:rPr>
                <w:sz w:val="17"/>
              </w:rPr>
            </w:pPr>
            <w:r w:rsidRPr="004A3377">
              <w:rPr>
                <w:sz w:val="17"/>
              </w:rPr>
              <w:t>MODUL 17. PROPELER</w:t>
            </w:r>
          </w:p>
        </w:tc>
        <w:tc>
          <w:tcPr>
            <w:tcW w:w="1705" w:type="dxa"/>
            <w:gridSpan w:val="2"/>
            <w:tcBorders>
              <w:right w:val="nil"/>
            </w:tcBorders>
          </w:tcPr>
          <w:p w14:paraId="2AC71EC0" w14:textId="77777777" w:rsidR="00652107" w:rsidRPr="004A3377" w:rsidRDefault="00652107" w:rsidP="002754FE">
            <w:pPr>
              <w:pStyle w:val="TableParagraph"/>
              <w:spacing w:before="66"/>
              <w:ind w:left="640" w:right="525"/>
              <w:rPr>
                <w:sz w:val="17"/>
              </w:rPr>
            </w:pPr>
            <w:r w:rsidRPr="004A3377">
              <w:rPr>
                <w:sz w:val="17"/>
              </w:rPr>
              <w:t>NIVO</w:t>
            </w:r>
          </w:p>
        </w:tc>
      </w:tr>
      <w:tr w:rsidR="00652107" w:rsidRPr="004A3377" w14:paraId="022CB18F" w14:textId="77777777" w:rsidTr="002754FE">
        <w:trPr>
          <w:trHeight w:val="711"/>
        </w:trPr>
        <w:tc>
          <w:tcPr>
            <w:tcW w:w="7478" w:type="dxa"/>
            <w:vMerge/>
            <w:tcBorders>
              <w:top w:val="nil"/>
              <w:left w:val="nil"/>
            </w:tcBorders>
          </w:tcPr>
          <w:p w14:paraId="1E535ACF" w14:textId="77777777" w:rsidR="00652107" w:rsidRPr="004A3377" w:rsidRDefault="00652107" w:rsidP="002754FE">
            <w:pPr>
              <w:rPr>
                <w:sz w:val="2"/>
                <w:szCs w:val="2"/>
              </w:rPr>
            </w:pPr>
          </w:p>
        </w:tc>
        <w:tc>
          <w:tcPr>
            <w:tcW w:w="850" w:type="dxa"/>
          </w:tcPr>
          <w:p w14:paraId="7ECF771C" w14:textId="77777777" w:rsidR="00652107" w:rsidRPr="004A3377" w:rsidRDefault="00652107" w:rsidP="002754FE">
            <w:pPr>
              <w:pStyle w:val="TableParagraph"/>
              <w:spacing w:before="168" w:line="230" w:lineRule="auto"/>
              <w:ind w:left="297" w:right="285"/>
              <w:rPr>
                <w:sz w:val="17"/>
              </w:rPr>
            </w:pPr>
            <w:r w:rsidRPr="004A3377">
              <w:rPr>
                <w:sz w:val="17"/>
              </w:rPr>
              <w:t>A1 A2</w:t>
            </w:r>
          </w:p>
        </w:tc>
        <w:tc>
          <w:tcPr>
            <w:tcW w:w="855" w:type="dxa"/>
            <w:tcBorders>
              <w:right w:val="nil"/>
            </w:tcBorders>
          </w:tcPr>
          <w:p w14:paraId="78196B0C" w14:textId="77777777" w:rsidR="00652107" w:rsidRPr="004A3377" w:rsidRDefault="00652107" w:rsidP="002754FE">
            <w:pPr>
              <w:pStyle w:val="TableParagraph"/>
              <w:spacing w:before="73" w:line="230" w:lineRule="auto"/>
              <w:ind w:left="326" w:right="208"/>
              <w:jc w:val="both"/>
              <w:rPr>
                <w:sz w:val="17"/>
              </w:rPr>
            </w:pPr>
            <w:r w:rsidRPr="004A3377">
              <w:rPr>
                <w:sz w:val="17"/>
              </w:rPr>
              <w:t>B1.1 B1.2 B3</w:t>
            </w:r>
          </w:p>
        </w:tc>
      </w:tr>
      <w:tr w:rsidR="00652107" w:rsidRPr="004A3377" w14:paraId="32D50945" w14:textId="77777777" w:rsidTr="002754FE">
        <w:trPr>
          <w:trHeight w:val="343"/>
        </w:trPr>
        <w:tc>
          <w:tcPr>
            <w:tcW w:w="7478" w:type="dxa"/>
            <w:tcBorders>
              <w:left w:val="nil"/>
            </w:tcBorders>
          </w:tcPr>
          <w:p w14:paraId="07A47AB8" w14:textId="77777777" w:rsidR="00652107" w:rsidRPr="004A3377" w:rsidRDefault="00652107" w:rsidP="002754FE">
            <w:pPr>
              <w:pStyle w:val="TableParagraph"/>
              <w:tabs>
                <w:tab w:val="left" w:pos="608"/>
              </w:tabs>
              <w:spacing w:before="62"/>
              <w:ind w:left="5"/>
              <w:rPr>
                <w:i/>
                <w:sz w:val="19"/>
              </w:rPr>
            </w:pPr>
            <w:r w:rsidRPr="004A3377">
              <w:rPr>
                <w:sz w:val="19"/>
              </w:rPr>
              <w:t>17.1</w:t>
            </w:r>
            <w:r w:rsidRPr="004A3377">
              <w:rPr>
                <w:sz w:val="19"/>
              </w:rPr>
              <w:tab/>
            </w:r>
            <w:r w:rsidRPr="004A3377">
              <w:rPr>
                <w:i/>
                <w:sz w:val="19"/>
              </w:rPr>
              <w:t>Osnove</w:t>
            </w:r>
          </w:p>
        </w:tc>
        <w:tc>
          <w:tcPr>
            <w:tcW w:w="850" w:type="dxa"/>
          </w:tcPr>
          <w:p w14:paraId="4C048810" w14:textId="77777777" w:rsidR="00652107" w:rsidRPr="004A3377" w:rsidRDefault="00652107" w:rsidP="002754FE">
            <w:pPr>
              <w:pStyle w:val="TableParagraph"/>
              <w:spacing w:before="62"/>
              <w:ind w:left="10"/>
              <w:rPr>
                <w:sz w:val="19"/>
              </w:rPr>
            </w:pPr>
            <w:r w:rsidRPr="004A3377">
              <w:rPr>
                <w:sz w:val="19"/>
              </w:rPr>
              <w:t>1</w:t>
            </w:r>
          </w:p>
        </w:tc>
        <w:tc>
          <w:tcPr>
            <w:tcW w:w="855" w:type="dxa"/>
            <w:tcBorders>
              <w:right w:val="nil"/>
            </w:tcBorders>
          </w:tcPr>
          <w:p w14:paraId="64E4A684" w14:textId="77777777" w:rsidR="00652107" w:rsidRPr="004A3377" w:rsidRDefault="00652107" w:rsidP="002754FE">
            <w:pPr>
              <w:pStyle w:val="TableParagraph"/>
              <w:spacing w:before="62"/>
              <w:ind w:right="312"/>
              <w:jc w:val="right"/>
              <w:rPr>
                <w:sz w:val="19"/>
              </w:rPr>
            </w:pPr>
            <w:r w:rsidRPr="004A3377">
              <w:rPr>
                <w:sz w:val="19"/>
              </w:rPr>
              <w:t>2</w:t>
            </w:r>
          </w:p>
        </w:tc>
      </w:tr>
      <w:tr w:rsidR="00652107" w:rsidRPr="004A3377" w14:paraId="0124C9E4" w14:textId="77777777" w:rsidTr="002754FE">
        <w:trPr>
          <w:trHeight w:val="343"/>
        </w:trPr>
        <w:tc>
          <w:tcPr>
            <w:tcW w:w="7478" w:type="dxa"/>
            <w:tcBorders>
              <w:left w:val="nil"/>
            </w:tcBorders>
          </w:tcPr>
          <w:p w14:paraId="31D16473" w14:textId="77777777" w:rsidR="00652107" w:rsidRPr="004A3377" w:rsidRDefault="00652107" w:rsidP="002754FE">
            <w:pPr>
              <w:pStyle w:val="TableParagraph"/>
              <w:tabs>
                <w:tab w:val="left" w:pos="608"/>
              </w:tabs>
              <w:spacing w:before="63"/>
              <w:ind w:left="5"/>
              <w:rPr>
                <w:i/>
                <w:sz w:val="19"/>
              </w:rPr>
            </w:pPr>
            <w:r w:rsidRPr="004A3377">
              <w:rPr>
                <w:sz w:val="19"/>
              </w:rPr>
              <w:t>17.2</w:t>
            </w:r>
            <w:r w:rsidRPr="004A3377">
              <w:rPr>
                <w:sz w:val="19"/>
              </w:rPr>
              <w:tab/>
            </w:r>
            <w:r w:rsidRPr="004A3377">
              <w:rPr>
                <w:i/>
                <w:sz w:val="19"/>
              </w:rPr>
              <w:t>Konstrukcija propelera</w:t>
            </w:r>
          </w:p>
        </w:tc>
        <w:tc>
          <w:tcPr>
            <w:tcW w:w="850" w:type="dxa"/>
          </w:tcPr>
          <w:p w14:paraId="49075516"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39580782"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5FFA9A62" w14:textId="77777777" w:rsidTr="002754FE">
        <w:trPr>
          <w:trHeight w:val="343"/>
        </w:trPr>
        <w:tc>
          <w:tcPr>
            <w:tcW w:w="7478" w:type="dxa"/>
            <w:tcBorders>
              <w:left w:val="nil"/>
            </w:tcBorders>
          </w:tcPr>
          <w:p w14:paraId="7B61E420" w14:textId="77777777" w:rsidR="00652107" w:rsidRPr="004A3377" w:rsidRDefault="00652107" w:rsidP="002754FE">
            <w:pPr>
              <w:pStyle w:val="TableParagraph"/>
              <w:tabs>
                <w:tab w:val="left" w:pos="608"/>
              </w:tabs>
              <w:spacing w:before="63"/>
              <w:ind w:left="5"/>
              <w:rPr>
                <w:i/>
                <w:sz w:val="19"/>
              </w:rPr>
            </w:pPr>
            <w:r w:rsidRPr="004A3377">
              <w:rPr>
                <w:sz w:val="19"/>
              </w:rPr>
              <w:t>17.3</w:t>
            </w:r>
            <w:r w:rsidRPr="004A3377">
              <w:rPr>
                <w:sz w:val="19"/>
              </w:rPr>
              <w:tab/>
            </w:r>
            <w:r w:rsidRPr="004A3377">
              <w:rPr>
                <w:i/>
                <w:sz w:val="19"/>
              </w:rPr>
              <w:t>Kontrola nagiba propelera</w:t>
            </w:r>
          </w:p>
        </w:tc>
        <w:tc>
          <w:tcPr>
            <w:tcW w:w="850" w:type="dxa"/>
          </w:tcPr>
          <w:p w14:paraId="75799795"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54B93387"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6954ACD3" w14:textId="77777777" w:rsidTr="002754FE">
        <w:trPr>
          <w:trHeight w:val="343"/>
        </w:trPr>
        <w:tc>
          <w:tcPr>
            <w:tcW w:w="7478" w:type="dxa"/>
            <w:tcBorders>
              <w:left w:val="nil"/>
            </w:tcBorders>
          </w:tcPr>
          <w:p w14:paraId="2C01815D" w14:textId="77777777" w:rsidR="00652107" w:rsidRPr="004A3377" w:rsidRDefault="00652107" w:rsidP="002754FE">
            <w:pPr>
              <w:pStyle w:val="TableParagraph"/>
              <w:tabs>
                <w:tab w:val="left" w:pos="608"/>
              </w:tabs>
              <w:spacing w:before="62"/>
              <w:ind w:left="5"/>
              <w:rPr>
                <w:i/>
                <w:sz w:val="19"/>
              </w:rPr>
            </w:pPr>
            <w:r w:rsidRPr="004A3377">
              <w:rPr>
                <w:sz w:val="19"/>
              </w:rPr>
              <w:t>17.4</w:t>
            </w:r>
            <w:r w:rsidRPr="004A3377">
              <w:rPr>
                <w:sz w:val="19"/>
              </w:rPr>
              <w:tab/>
            </w:r>
            <w:r w:rsidRPr="004A3377">
              <w:rPr>
                <w:i/>
                <w:sz w:val="19"/>
              </w:rPr>
              <w:t>Sinhronizacija propelera</w:t>
            </w:r>
          </w:p>
        </w:tc>
        <w:tc>
          <w:tcPr>
            <w:tcW w:w="850" w:type="dxa"/>
          </w:tcPr>
          <w:p w14:paraId="50CC8581" w14:textId="77777777" w:rsidR="00652107" w:rsidRPr="004A3377" w:rsidRDefault="00652107" w:rsidP="002754FE">
            <w:pPr>
              <w:pStyle w:val="TableParagraph"/>
              <w:spacing w:before="62"/>
              <w:ind w:left="11"/>
              <w:rPr>
                <w:sz w:val="19"/>
              </w:rPr>
            </w:pPr>
            <w:r w:rsidRPr="004A3377">
              <w:rPr>
                <w:sz w:val="19"/>
              </w:rPr>
              <w:t>—</w:t>
            </w:r>
          </w:p>
        </w:tc>
        <w:tc>
          <w:tcPr>
            <w:tcW w:w="855" w:type="dxa"/>
            <w:tcBorders>
              <w:right w:val="nil"/>
            </w:tcBorders>
          </w:tcPr>
          <w:p w14:paraId="512A92F5" w14:textId="77777777" w:rsidR="00652107" w:rsidRPr="004A3377" w:rsidRDefault="00652107" w:rsidP="002754FE">
            <w:pPr>
              <w:pStyle w:val="TableParagraph"/>
              <w:spacing w:before="62"/>
              <w:ind w:right="312"/>
              <w:jc w:val="right"/>
              <w:rPr>
                <w:sz w:val="19"/>
              </w:rPr>
            </w:pPr>
            <w:r w:rsidRPr="004A3377">
              <w:rPr>
                <w:sz w:val="19"/>
              </w:rPr>
              <w:t>2</w:t>
            </w:r>
          </w:p>
        </w:tc>
      </w:tr>
      <w:tr w:rsidR="00652107" w:rsidRPr="004A3377" w14:paraId="66806978" w14:textId="77777777" w:rsidTr="002754FE">
        <w:trPr>
          <w:trHeight w:val="343"/>
        </w:trPr>
        <w:tc>
          <w:tcPr>
            <w:tcW w:w="7478" w:type="dxa"/>
            <w:tcBorders>
              <w:left w:val="nil"/>
            </w:tcBorders>
          </w:tcPr>
          <w:p w14:paraId="7077031A" w14:textId="77777777" w:rsidR="00652107" w:rsidRPr="004A3377" w:rsidRDefault="00652107" w:rsidP="002754FE">
            <w:pPr>
              <w:pStyle w:val="TableParagraph"/>
              <w:tabs>
                <w:tab w:val="left" w:pos="608"/>
              </w:tabs>
              <w:spacing w:before="63"/>
              <w:ind w:left="5"/>
              <w:rPr>
                <w:i/>
                <w:sz w:val="19"/>
              </w:rPr>
            </w:pPr>
            <w:r w:rsidRPr="004A3377">
              <w:rPr>
                <w:sz w:val="19"/>
              </w:rPr>
              <w:t>17.5</w:t>
            </w:r>
            <w:r w:rsidRPr="004A3377">
              <w:rPr>
                <w:sz w:val="19"/>
              </w:rPr>
              <w:tab/>
            </w:r>
            <w:r w:rsidRPr="004A3377">
              <w:rPr>
                <w:i/>
                <w:sz w:val="19"/>
              </w:rPr>
              <w:t>Zaštita propelera od leda</w:t>
            </w:r>
          </w:p>
        </w:tc>
        <w:tc>
          <w:tcPr>
            <w:tcW w:w="850" w:type="dxa"/>
          </w:tcPr>
          <w:p w14:paraId="20BEDE3B"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5560328F" w14:textId="77777777" w:rsidR="00652107" w:rsidRPr="004A3377" w:rsidRDefault="00652107" w:rsidP="002754FE">
            <w:pPr>
              <w:pStyle w:val="TableParagraph"/>
              <w:spacing w:before="63"/>
              <w:ind w:right="312"/>
              <w:jc w:val="right"/>
              <w:rPr>
                <w:sz w:val="19"/>
              </w:rPr>
            </w:pPr>
            <w:r w:rsidRPr="004A3377">
              <w:rPr>
                <w:sz w:val="19"/>
              </w:rPr>
              <w:t>2</w:t>
            </w:r>
          </w:p>
        </w:tc>
      </w:tr>
      <w:tr w:rsidR="00652107" w:rsidRPr="004A3377" w14:paraId="2B7C18A8" w14:textId="77777777" w:rsidTr="002754FE">
        <w:trPr>
          <w:trHeight w:val="343"/>
        </w:trPr>
        <w:tc>
          <w:tcPr>
            <w:tcW w:w="7478" w:type="dxa"/>
            <w:tcBorders>
              <w:left w:val="nil"/>
            </w:tcBorders>
          </w:tcPr>
          <w:p w14:paraId="675B1268" w14:textId="77777777" w:rsidR="00652107" w:rsidRPr="004A3377" w:rsidRDefault="00652107" w:rsidP="002754FE">
            <w:pPr>
              <w:pStyle w:val="TableParagraph"/>
              <w:tabs>
                <w:tab w:val="left" w:pos="608"/>
              </w:tabs>
              <w:spacing w:before="63"/>
              <w:ind w:left="5"/>
              <w:rPr>
                <w:i/>
                <w:sz w:val="19"/>
              </w:rPr>
            </w:pPr>
            <w:r w:rsidRPr="004A3377">
              <w:rPr>
                <w:sz w:val="19"/>
              </w:rPr>
              <w:t>17.6</w:t>
            </w:r>
            <w:r w:rsidRPr="004A3377">
              <w:rPr>
                <w:sz w:val="19"/>
              </w:rPr>
              <w:tab/>
            </w:r>
            <w:r w:rsidRPr="004A3377">
              <w:rPr>
                <w:i/>
                <w:sz w:val="19"/>
              </w:rPr>
              <w:t>Održavanje propelera</w:t>
            </w:r>
          </w:p>
        </w:tc>
        <w:tc>
          <w:tcPr>
            <w:tcW w:w="850" w:type="dxa"/>
          </w:tcPr>
          <w:p w14:paraId="2BDE1C9D"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02FC7E0B" w14:textId="77777777" w:rsidR="00652107" w:rsidRPr="004A3377" w:rsidRDefault="00652107" w:rsidP="002754FE">
            <w:pPr>
              <w:pStyle w:val="TableParagraph"/>
              <w:spacing w:before="63"/>
              <w:ind w:right="312"/>
              <w:jc w:val="right"/>
              <w:rPr>
                <w:sz w:val="19"/>
              </w:rPr>
            </w:pPr>
            <w:r w:rsidRPr="004A3377">
              <w:rPr>
                <w:sz w:val="19"/>
              </w:rPr>
              <w:t>3</w:t>
            </w:r>
          </w:p>
        </w:tc>
      </w:tr>
      <w:tr w:rsidR="00652107" w:rsidRPr="004A3377" w14:paraId="78381D56" w14:textId="77777777" w:rsidTr="002754FE">
        <w:trPr>
          <w:trHeight w:val="343"/>
        </w:trPr>
        <w:tc>
          <w:tcPr>
            <w:tcW w:w="7478" w:type="dxa"/>
            <w:tcBorders>
              <w:left w:val="nil"/>
            </w:tcBorders>
          </w:tcPr>
          <w:p w14:paraId="52CAA266" w14:textId="77777777" w:rsidR="00652107" w:rsidRPr="004A3377" w:rsidRDefault="00652107" w:rsidP="002754FE">
            <w:pPr>
              <w:pStyle w:val="TableParagraph"/>
              <w:tabs>
                <w:tab w:val="left" w:pos="608"/>
              </w:tabs>
              <w:spacing w:before="63"/>
              <w:ind w:left="5"/>
              <w:rPr>
                <w:i/>
                <w:sz w:val="19"/>
              </w:rPr>
            </w:pPr>
            <w:r w:rsidRPr="004A3377">
              <w:rPr>
                <w:sz w:val="19"/>
              </w:rPr>
              <w:t>17.7</w:t>
            </w:r>
            <w:r w:rsidRPr="004A3377">
              <w:rPr>
                <w:sz w:val="19"/>
              </w:rPr>
              <w:tab/>
            </w:r>
            <w:r w:rsidRPr="004A3377">
              <w:rPr>
                <w:i/>
                <w:sz w:val="19"/>
              </w:rPr>
              <w:t>Skladištenje i čuvanje propelera</w:t>
            </w:r>
          </w:p>
        </w:tc>
        <w:tc>
          <w:tcPr>
            <w:tcW w:w="850" w:type="dxa"/>
          </w:tcPr>
          <w:p w14:paraId="42C50AD5" w14:textId="77777777" w:rsidR="00652107" w:rsidRPr="004A3377" w:rsidRDefault="00652107" w:rsidP="002754FE">
            <w:pPr>
              <w:pStyle w:val="TableParagraph"/>
              <w:spacing w:before="63"/>
              <w:ind w:left="10"/>
              <w:rPr>
                <w:sz w:val="19"/>
              </w:rPr>
            </w:pPr>
            <w:r w:rsidRPr="004A3377">
              <w:rPr>
                <w:sz w:val="19"/>
              </w:rPr>
              <w:t>1</w:t>
            </w:r>
          </w:p>
        </w:tc>
        <w:tc>
          <w:tcPr>
            <w:tcW w:w="855" w:type="dxa"/>
            <w:tcBorders>
              <w:right w:val="nil"/>
            </w:tcBorders>
          </w:tcPr>
          <w:p w14:paraId="1C3D56D0" w14:textId="77777777" w:rsidR="00652107" w:rsidRPr="004A3377" w:rsidRDefault="00652107" w:rsidP="002754FE">
            <w:pPr>
              <w:pStyle w:val="TableParagraph"/>
              <w:spacing w:before="63"/>
              <w:ind w:right="295"/>
              <w:jc w:val="right"/>
              <w:rPr>
                <w:sz w:val="19"/>
              </w:rPr>
            </w:pPr>
            <w:r w:rsidRPr="004A3377">
              <w:rPr>
                <w:sz w:val="19"/>
              </w:rPr>
              <w:t>2'</w:t>
            </w:r>
          </w:p>
        </w:tc>
      </w:tr>
    </w:tbl>
    <w:p w14:paraId="1BCA59CA" w14:textId="77777777" w:rsidR="00652107" w:rsidRPr="004A3377" w:rsidRDefault="00652107" w:rsidP="002754FE">
      <w:pPr>
        <w:pStyle w:val="BodyText"/>
        <w:spacing w:before="8"/>
        <w:rPr>
          <w:sz w:val="20"/>
        </w:rPr>
      </w:pPr>
    </w:p>
    <w:p w14:paraId="3CE36370" w14:textId="77777777" w:rsidR="00652107" w:rsidRPr="004A3377" w:rsidRDefault="00652107" w:rsidP="00652107">
      <w:pPr>
        <w:pStyle w:val="ListParagraph"/>
        <w:numPr>
          <w:ilvl w:val="1"/>
          <w:numId w:val="47"/>
        </w:numPr>
        <w:tabs>
          <w:tab w:val="left" w:pos="849"/>
        </w:tabs>
        <w:autoSpaceDE w:val="0"/>
        <w:autoSpaceDN w:val="0"/>
        <w:spacing w:before="102" w:line="408" w:lineRule="auto"/>
        <w:ind w:right="6292"/>
        <w:jc w:val="both"/>
        <w:rPr>
          <w:b/>
          <w:sz w:val="19"/>
        </w:rPr>
      </w:pPr>
      <w:r w:rsidRPr="004A3377">
        <w:rPr>
          <w:sz w:val="19"/>
        </w:rPr>
        <w:t xml:space="preserve">sledeća tačka 3 se dodaje : ‘3. </w:t>
      </w:r>
      <w:r w:rsidRPr="004A3377">
        <w:rPr>
          <w:b/>
          <w:sz w:val="19"/>
        </w:rPr>
        <w:t>Osnovne metode obuke</w:t>
      </w:r>
    </w:p>
    <w:p w14:paraId="7A6A9D58" w14:textId="77777777" w:rsidR="00652107" w:rsidRPr="00F93F30" w:rsidRDefault="00652107" w:rsidP="002754FE">
      <w:pPr>
        <w:pStyle w:val="BodyText"/>
        <w:spacing w:before="6" w:line="230" w:lineRule="auto"/>
        <w:ind w:left="1138" w:right="118"/>
        <w:jc w:val="both"/>
        <w:rPr>
          <w:rFonts w:asciiTheme="minorHAnsi" w:eastAsiaTheme="minorHAnsi" w:hAnsiTheme="minorHAnsi"/>
          <w:sz w:val="19"/>
          <w:szCs w:val="22"/>
        </w:rPr>
      </w:pPr>
      <w:r w:rsidRPr="00F93F30">
        <w:rPr>
          <w:rFonts w:asciiTheme="minorHAnsi" w:eastAsiaTheme="minorHAnsi" w:hAnsiTheme="minorHAnsi"/>
          <w:sz w:val="19"/>
          <w:szCs w:val="22"/>
        </w:rPr>
        <w:t>Odgovarajući metod obuke, ili kombinacija metoda, biće određen za ceo kurs ili za svaki od njegovih modula ili pod-modula, s obzirom na delokrug i ciljeve svake faze obuke i uzimajući u obzir prednosti i ograničenja dostupnih metoda obuke .</w:t>
      </w:r>
    </w:p>
    <w:p w14:paraId="67233B1E" w14:textId="77777777" w:rsidR="00652107" w:rsidRPr="00F93F30" w:rsidRDefault="00652107" w:rsidP="002754FE">
      <w:pPr>
        <w:pStyle w:val="BodyText"/>
        <w:spacing w:before="163" w:line="230" w:lineRule="auto"/>
        <w:ind w:left="1138" w:right="118"/>
        <w:jc w:val="both"/>
        <w:rPr>
          <w:rFonts w:asciiTheme="minorHAnsi" w:eastAsiaTheme="minorHAnsi" w:hAnsiTheme="minorHAnsi"/>
          <w:sz w:val="19"/>
          <w:szCs w:val="22"/>
        </w:rPr>
      </w:pPr>
      <w:r w:rsidRPr="00F93F30">
        <w:rPr>
          <w:rFonts w:asciiTheme="minorHAnsi" w:eastAsiaTheme="minorHAnsi" w:hAnsiTheme="minorHAnsi"/>
          <w:sz w:val="19"/>
          <w:szCs w:val="22"/>
        </w:rPr>
        <w:t>Metode obuke zasnovane na multimediji (MBT) mogu se koristiti da bi se postigli ciljevi obuke bilo u fizički ili u virtuelno kontrolisanom okruženju.’;</w:t>
      </w:r>
    </w:p>
    <w:p w14:paraId="4D9FDB5E" w14:textId="77777777" w:rsidR="00652107" w:rsidRPr="004A3377" w:rsidRDefault="00652107" w:rsidP="00652107">
      <w:pPr>
        <w:pStyle w:val="ListParagraph"/>
        <w:numPr>
          <w:ilvl w:val="0"/>
          <w:numId w:val="47"/>
        </w:numPr>
        <w:tabs>
          <w:tab w:val="left" w:pos="540"/>
        </w:tabs>
        <w:autoSpaceDE w:val="0"/>
        <w:autoSpaceDN w:val="0"/>
        <w:spacing w:before="156"/>
        <w:ind w:hanging="420"/>
        <w:rPr>
          <w:sz w:val="19"/>
        </w:rPr>
      </w:pPr>
      <w:r w:rsidRPr="004A3377">
        <w:rPr>
          <w:sz w:val="19"/>
        </w:rPr>
        <w:t>Dodatak II se menja na sledeći način:</w:t>
      </w:r>
    </w:p>
    <w:p w14:paraId="08AF8D74" w14:textId="77777777" w:rsidR="00652107" w:rsidRPr="004A3377" w:rsidRDefault="00652107" w:rsidP="00652107">
      <w:pPr>
        <w:pStyle w:val="ListParagraph"/>
        <w:numPr>
          <w:ilvl w:val="1"/>
          <w:numId w:val="47"/>
        </w:numPr>
        <w:tabs>
          <w:tab w:val="left" w:pos="849"/>
        </w:tabs>
        <w:autoSpaceDE w:val="0"/>
        <w:autoSpaceDN w:val="0"/>
        <w:spacing w:before="156"/>
        <w:rPr>
          <w:sz w:val="19"/>
        </w:rPr>
      </w:pPr>
      <w:r w:rsidRPr="004A3377">
        <w:rPr>
          <w:sz w:val="19"/>
        </w:rPr>
        <w:t>tačka 1.4 zamenjuje se sledećom:</w:t>
      </w:r>
    </w:p>
    <w:p w14:paraId="51D2489F" w14:textId="77777777" w:rsidR="00652107" w:rsidRPr="004A3377" w:rsidRDefault="00652107" w:rsidP="002754FE">
      <w:pPr>
        <w:pStyle w:val="BodyText"/>
        <w:spacing w:before="162" w:line="230" w:lineRule="auto"/>
        <w:ind w:left="1282" w:right="119" w:hanging="435"/>
        <w:jc w:val="both"/>
      </w:pPr>
      <w:r w:rsidRPr="004A3377">
        <w:t>‘</w:t>
      </w:r>
      <w:r w:rsidRPr="00F93F30">
        <w:rPr>
          <w:rFonts w:asciiTheme="minorHAnsi" w:eastAsiaTheme="minorHAnsi" w:hAnsiTheme="minorHAnsi"/>
          <w:sz w:val="19"/>
          <w:szCs w:val="22"/>
        </w:rPr>
        <w:t xml:space="preserve">1,4. Odgovarajuća pitanja za esej biće sastavljena i ocenjena korišćenjem nastavnog plana i programa znanja u </w:t>
      </w:r>
      <w:r w:rsidRPr="00F93F30">
        <w:rPr>
          <w:rFonts w:asciiTheme="minorHAnsi" w:eastAsiaTheme="minorHAnsi" w:hAnsiTheme="minorHAnsi"/>
          <w:sz w:val="19"/>
          <w:szCs w:val="22"/>
        </w:rPr>
        <w:lastRenderedPageBreak/>
        <w:t>Dodatku I, modul 7.’;</w:t>
      </w:r>
    </w:p>
    <w:p w14:paraId="0B38DF6B" w14:textId="77777777" w:rsidR="00652107" w:rsidRPr="004A3377" w:rsidRDefault="00652107" w:rsidP="00652107">
      <w:pPr>
        <w:pStyle w:val="ListParagraph"/>
        <w:numPr>
          <w:ilvl w:val="1"/>
          <w:numId w:val="47"/>
        </w:numPr>
        <w:tabs>
          <w:tab w:val="left" w:pos="849"/>
        </w:tabs>
        <w:autoSpaceDE w:val="0"/>
        <w:autoSpaceDN w:val="0"/>
        <w:spacing w:before="156"/>
        <w:rPr>
          <w:sz w:val="19"/>
        </w:rPr>
      </w:pPr>
      <w:r w:rsidRPr="004A3377">
        <w:rPr>
          <w:sz w:val="19"/>
        </w:rPr>
        <w:t>tačke 1.11, 1.12 i 1.13 se menjaju na sledeći način:</w:t>
      </w:r>
    </w:p>
    <w:p w14:paraId="1FDFD5AE" w14:textId="77777777" w:rsidR="00652107" w:rsidRPr="00F93F30" w:rsidRDefault="00652107" w:rsidP="00F93F30">
      <w:pPr>
        <w:pStyle w:val="BodyText"/>
        <w:spacing w:before="6" w:line="230" w:lineRule="auto"/>
        <w:ind w:left="1138" w:right="118"/>
        <w:jc w:val="both"/>
        <w:rPr>
          <w:rFonts w:asciiTheme="minorHAnsi" w:eastAsiaTheme="minorHAnsi" w:hAnsiTheme="minorHAnsi"/>
          <w:sz w:val="19"/>
          <w:szCs w:val="22"/>
        </w:rPr>
      </w:pPr>
      <w:r w:rsidRPr="00F93F30">
        <w:rPr>
          <w:rFonts w:asciiTheme="minorHAnsi" w:eastAsiaTheme="minorHAnsi" w:hAnsiTheme="minorHAnsi"/>
          <w:sz w:val="19"/>
          <w:szCs w:val="22"/>
        </w:rPr>
        <w:t>'1.11 Ispit iz modula ne može se ponovo polagati ranije od 90 dana od datuma neuspelog ispita iz tog modula, osim u slučaju organizacije za obuku održavanja odobrene u skladu sa Aneksom IV (Deo-147) koja pruža kurs prekvalifikacije,  prilagođen neuspelim predmetima u određenom modulu; neuspeli modul se može ponovo polagati nakon 30 dana.</w:t>
      </w:r>
    </w:p>
    <w:p w14:paraId="6B24C22B" w14:textId="77777777" w:rsidR="00652107" w:rsidRPr="004A3377" w:rsidRDefault="00652107" w:rsidP="00F93F30">
      <w:pPr>
        <w:pStyle w:val="BodyText"/>
        <w:ind w:left="0"/>
        <w:rPr>
          <w:sz w:val="20"/>
        </w:rPr>
      </w:pPr>
    </w:p>
    <w:p w14:paraId="7C39DCC2" w14:textId="77777777" w:rsidR="00652107" w:rsidRPr="004A3377" w:rsidRDefault="00652107" w:rsidP="002754FE">
      <w:pPr>
        <w:pStyle w:val="BodyText"/>
        <w:spacing w:before="10"/>
      </w:pPr>
    </w:p>
    <w:p w14:paraId="52D70978" w14:textId="77777777" w:rsidR="00652107" w:rsidRPr="004A3377" w:rsidRDefault="00652107" w:rsidP="00652107">
      <w:pPr>
        <w:pStyle w:val="ListParagraph"/>
        <w:numPr>
          <w:ilvl w:val="1"/>
          <w:numId w:val="42"/>
        </w:numPr>
        <w:tabs>
          <w:tab w:val="left" w:pos="1352"/>
        </w:tabs>
        <w:autoSpaceDE w:val="0"/>
        <w:autoSpaceDN w:val="0"/>
        <w:spacing w:before="1" w:line="230" w:lineRule="auto"/>
        <w:ind w:right="119"/>
        <w:rPr>
          <w:sz w:val="19"/>
        </w:rPr>
      </w:pPr>
      <w:r w:rsidRPr="004A3377">
        <w:rPr>
          <w:sz w:val="19"/>
        </w:rPr>
        <w:t>Ispiti osnovnog znanja sa maksimalnim dozvoljenim vremenom dužim od 90 odnosno više od 180 minuta mogu se podeliti na dva, odnosno tri dela ispita.</w:t>
      </w:r>
    </w:p>
    <w:p w14:paraId="1E931856" w14:textId="77777777" w:rsidR="00652107" w:rsidRPr="004A3377" w:rsidRDefault="00652107" w:rsidP="002754FE">
      <w:pPr>
        <w:pStyle w:val="BodyText"/>
        <w:spacing w:before="171"/>
        <w:ind w:left="1351"/>
        <w:jc w:val="both"/>
      </w:pPr>
      <w:r w:rsidRPr="004A3377">
        <w:t>Svaki parcijalni ispit biće:</w:t>
      </w:r>
    </w:p>
    <w:p w14:paraId="0C19699F" w14:textId="77777777" w:rsidR="00652107" w:rsidRPr="004A3377" w:rsidRDefault="00652107" w:rsidP="00652107">
      <w:pPr>
        <w:pStyle w:val="ListParagraph"/>
        <w:numPr>
          <w:ilvl w:val="0"/>
          <w:numId w:val="41"/>
        </w:numPr>
        <w:tabs>
          <w:tab w:val="left" w:pos="1663"/>
        </w:tabs>
        <w:autoSpaceDE w:val="0"/>
        <w:autoSpaceDN w:val="0"/>
        <w:spacing w:before="177" w:line="230" w:lineRule="auto"/>
        <w:ind w:right="118"/>
        <w:jc w:val="both"/>
        <w:rPr>
          <w:sz w:val="19"/>
        </w:rPr>
      </w:pPr>
      <w:r w:rsidRPr="004A3377">
        <w:rPr>
          <w:sz w:val="19"/>
        </w:rPr>
        <w:t xml:space="preserve">komplementaran drugom parcijalnom ispitu ili ispitima koje kandidat polaže, obezbeđujući da kombinacija parcijalnih ispita ispunjava uslove ispita za predmetni modul; </w:t>
      </w:r>
    </w:p>
    <w:p w14:paraId="45F5AC16" w14:textId="77777777" w:rsidR="00652107" w:rsidRPr="004A3377" w:rsidRDefault="00652107" w:rsidP="00652107">
      <w:pPr>
        <w:pStyle w:val="ListParagraph"/>
        <w:numPr>
          <w:ilvl w:val="0"/>
          <w:numId w:val="41"/>
        </w:numPr>
        <w:tabs>
          <w:tab w:val="left" w:pos="1663"/>
        </w:tabs>
        <w:autoSpaceDE w:val="0"/>
        <w:autoSpaceDN w:val="0"/>
        <w:spacing w:before="171"/>
        <w:ind w:hanging="312"/>
        <w:rPr>
          <w:sz w:val="19"/>
        </w:rPr>
      </w:pPr>
      <w:r w:rsidRPr="004A3377">
        <w:rPr>
          <w:sz w:val="19"/>
        </w:rPr>
        <w:t>sličnog dozvoljenog vremena;</w:t>
      </w:r>
    </w:p>
    <w:p w14:paraId="7CD7B216" w14:textId="77777777" w:rsidR="00652107" w:rsidRPr="004A3377" w:rsidRDefault="00652107" w:rsidP="00652107">
      <w:pPr>
        <w:pStyle w:val="ListParagraph"/>
        <w:numPr>
          <w:ilvl w:val="0"/>
          <w:numId w:val="41"/>
        </w:numPr>
        <w:tabs>
          <w:tab w:val="left" w:pos="1663"/>
        </w:tabs>
        <w:autoSpaceDE w:val="0"/>
        <w:autoSpaceDN w:val="0"/>
        <w:spacing w:before="169"/>
        <w:ind w:hanging="312"/>
        <w:rPr>
          <w:sz w:val="19"/>
        </w:rPr>
      </w:pPr>
      <w:r w:rsidRPr="004A3377">
        <w:rPr>
          <w:sz w:val="19"/>
        </w:rPr>
        <w:t>položen sa 75% ili više pitanja tačno odgovorenih;</w:t>
      </w:r>
    </w:p>
    <w:p w14:paraId="79D7FDFC" w14:textId="77777777" w:rsidR="00652107" w:rsidRPr="004A3377" w:rsidRDefault="00652107" w:rsidP="00652107">
      <w:pPr>
        <w:pStyle w:val="ListParagraph"/>
        <w:numPr>
          <w:ilvl w:val="0"/>
          <w:numId w:val="41"/>
        </w:numPr>
        <w:tabs>
          <w:tab w:val="left" w:pos="1663"/>
        </w:tabs>
        <w:autoSpaceDE w:val="0"/>
        <w:autoSpaceDN w:val="0"/>
        <w:spacing w:before="170"/>
        <w:ind w:hanging="312"/>
        <w:rPr>
          <w:sz w:val="19"/>
        </w:rPr>
      </w:pPr>
      <w:r w:rsidRPr="004A3377">
        <w:rPr>
          <w:sz w:val="19"/>
        </w:rPr>
        <w:t>sadržaće više pitanja koja su višestruka od četiri;</w:t>
      </w:r>
    </w:p>
    <w:p w14:paraId="6E37A075" w14:textId="77777777" w:rsidR="00652107" w:rsidRPr="004A3377" w:rsidRDefault="00652107" w:rsidP="00652107">
      <w:pPr>
        <w:pStyle w:val="ListParagraph"/>
        <w:numPr>
          <w:ilvl w:val="0"/>
          <w:numId w:val="41"/>
        </w:numPr>
        <w:tabs>
          <w:tab w:val="left" w:pos="1663"/>
        </w:tabs>
        <w:autoSpaceDE w:val="0"/>
        <w:autoSpaceDN w:val="0"/>
        <w:spacing w:before="177" w:line="230" w:lineRule="auto"/>
        <w:ind w:right="118"/>
        <w:jc w:val="both"/>
        <w:rPr>
          <w:sz w:val="19"/>
        </w:rPr>
      </w:pPr>
      <w:r w:rsidRPr="004A3377">
        <w:rPr>
          <w:sz w:val="19"/>
        </w:rPr>
        <w:t>naveden na istoj potvrdi o priznanju koja je izdata nakon uspešno položenog poslednjeg parcijalnog ispita. U toj potvrdi o priznavanju navode se datumi i rezultati parcijalnih ispita – bez usrednjavanja rezultata;</w:t>
      </w:r>
    </w:p>
    <w:p w14:paraId="6713A8B4" w14:textId="77777777" w:rsidR="00652107" w:rsidRPr="004A3377" w:rsidRDefault="00652107" w:rsidP="00652107">
      <w:pPr>
        <w:pStyle w:val="ListParagraph"/>
        <w:numPr>
          <w:ilvl w:val="0"/>
          <w:numId w:val="41"/>
        </w:numPr>
        <w:tabs>
          <w:tab w:val="left" w:pos="1663"/>
        </w:tabs>
        <w:autoSpaceDE w:val="0"/>
        <w:autoSpaceDN w:val="0"/>
        <w:spacing w:before="178" w:line="230" w:lineRule="auto"/>
        <w:ind w:right="118"/>
        <w:jc w:val="both"/>
        <w:rPr>
          <w:sz w:val="19"/>
        </w:rPr>
      </w:pPr>
      <w:r w:rsidRPr="004A3377">
        <w:rPr>
          <w:sz w:val="19"/>
        </w:rPr>
        <w:t>položen u istoj organizaciji, prema uobičajenim odredbama ispita za ponovno polaganje nepoloženih ispita.</w:t>
      </w:r>
    </w:p>
    <w:p w14:paraId="783BF97F" w14:textId="77777777" w:rsidR="00652107" w:rsidRPr="004A3377" w:rsidRDefault="00652107" w:rsidP="00652107">
      <w:pPr>
        <w:pStyle w:val="ListParagraph"/>
        <w:numPr>
          <w:ilvl w:val="1"/>
          <w:numId w:val="42"/>
        </w:numPr>
        <w:tabs>
          <w:tab w:val="left" w:pos="1352"/>
        </w:tabs>
        <w:autoSpaceDE w:val="0"/>
        <w:autoSpaceDN w:val="0"/>
        <w:spacing w:before="170"/>
        <w:rPr>
          <w:sz w:val="19"/>
        </w:rPr>
      </w:pPr>
      <w:r w:rsidRPr="004A3377">
        <w:rPr>
          <w:sz w:val="19"/>
        </w:rPr>
        <w:t>Maksimalan broj pokušaja za svaki pregled je tri u periodu od 12 meseci.</w:t>
      </w:r>
    </w:p>
    <w:p w14:paraId="2FDF83DC" w14:textId="77777777" w:rsidR="00652107" w:rsidRPr="00F93F30" w:rsidRDefault="00652107" w:rsidP="002754FE">
      <w:pPr>
        <w:pStyle w:val="BodyText"/>
        <w:spacing w:before="177" w:line="230" w:lineRule="auto"/>
        <w:ind w:left="1351" w:right="116"/>
        <w:jc w:val="both"/>
        <w:rPr>
          <w:rFonts w:asciiTheme="minorHAnsi" w:eastAsiaTheme="minorHAnsi" w:hAnsiTheme="minorHAnsi"/>
          <w:sz w:val="19"/>
          <w:szCs w:val="22"/>
        </w:rPr>
      </w:pPr>
      <w:r w:rsidRPr="00F93F30">
        <w:rPr>
          <w:rFonts w:asciiTheme="minorHAnsi" w:eastAsiaTheme="minorHAnsi" w:hAnsiTheme="minorHAnsi"/>
          <w:sz w:val="19"/>
          <w:szCs w:val="22"/>
        </w:rPr>
        <w:t>Kandidat je dužan da u pisanoj izjavi odobrenoj organizaciji za obuku održavanja ili nadležnom organu kome se prijavljuje za polaganje ispita, broj i datume pokušaja tokom 12 meseci koji prethode ispitu, kao i organizaciji ili nadležnom organu u kome došlo je do pokušaja. Odobrena organizacija za obuku održavanja ili nadležni organ je odgovoran za proveru broja pokušaja u primenljivim vremenskim okvirima.’;</w:t>
      </w:r>
    </w:p>
    <w:p w14:paraId="2CD2592D" w14:textId="77777777" w:rsidR="00652107" w:rsidRPr="004A3377" w:rsidRDefault="00652107" w:rsidP="00652107">
      <w:pPr>
        <w:pStyle w:val="ListParagraph"/>
        <w:numPr>
          <w:ilvl w:val="0"/>
          <w:numId w:val="40"/>
        </w:numPr>
        <w:tabs>
          <w:tab w:val="left" w:pos="849"/>
        </w:tabs>
        <w:autoSpaceDE w:val="0"/>
        <w:autoSpaceDN w:val="0"/>
        <w:spacing w:before="171"/>
        <w:rPr>
          <w:sz w:val="19"/>
        </w:rPr>
      </w:pPr>
      <w:r w:rsidRPr="004A3377">
        <w:rPr>
          <w:sz w:val="19"/>
        </w:rPr>
        <w:t>sledeća tačka 1,14 se dodaje :</w:t>
      </w:r>
    </w:p>
    <w:p w14:paraId="1CB3ED6A" w14:textId="77777777" w:rsidR="00652107" w:rsidRPr="004A3377" w:rsidRDefault="00652107" w:rsidP="002754FE">
      <w:pPr>
        <w:pStyle w:val="BodyText"/>
        <w:spacing w:before="177" w:line="230" w:lineRule="auto"/>
        <w:ind w:left="1342" w:hanging="495"/>
      </w:pPr>
      <w:r w:rsidRPr="004A3377">
        <w:t>„1</w:t>
      </w:r>
      <w:r w:rsidRPr="00F93F30">
        <w:rPr>
          <w:rFonts w:asciiTheme="minorHAnsi" w:eastAsiaTheme="minorHAnsi" w:hAnsiTheme="minorHAnsi"/>
          <w:sz w:val="19"/>
          <w:szCs w:val="22"/>
        </w:rPr>
        <w:t>.14 Iako je prihvaćeno da predmet pitanja može biti isti, pitanja koja se koriste kao deo MBT programa učenja neće se koristiti na ispitima.“;</w:t>
      </w:r>
    </w:p>
    <w:p w14:paraId="3DA7BBB9" w14:textId="77777777" w:rsidR="00652107" w:rsidRPr="004A3377" w:rsidRDefault="00652107" w:rsidP="00652107">
      <w:pPr>
        <w:pStyle w:val="ListParagraph"/>
        <w:numPr>
          <w:ilvl w:val="0"/>
          <w:numId w:val="40"/>
        </w:numPr>
        <w:tabs>
          <w:tab w:val="left" w:pos="849"/>
        </w:tabs>
        <w:autoSpaceDE w:val="0"/>
        <w:autoSpaceDN w:val="0"/>
        <w:spacing w:before="171"/>
        <w:rPr>
          <w:sz w:val="19"/>
        </w:rPr>
      </w:pPr>
      <w:r w:rsidRPr="004A3377">
        <w:rPr>
          <w:sz w:val="19"/>
        </w:rPr>
        <w:t>tačka 2 se zamenjuje na sledeći način:</w:t>
      </w:r>
    </w:p>
    <w:p w14:paraId="66D9753B" w14:textId="77777777" w:rsidR="00652107" w:rsidRPr="004A3377" w:rsidRDefault="00652107" w:rsidP="002754FE">
      <w:pPr>
        <w:pStyle w:val="Heading1"/>
        <w:spacing w:before="170"/>
        <w:ind w:left="848"/>
      </w:pPr>
      <w:r w:rsidRPr="004A3377">
        <w:rPr>
          <w:b w:val="0"/>
        </w:rPr>
        <w:t xml:space="preserve">‘2. </w:t>
      </w:r>
      <w:r w:rsidRPr="004A3377">
        <w:t>Broj pitanja po modulu</w:t>
      </w:r>
    </w:p>
    <w:p w14:paraId="3F734E25" w14:textId="77777777" w:rsidR="00652107" w:rsidRPr="004A3377" w:rsidRDefault="00652107" w:rsidP="00652107">
      <w:pPr>
        <w:pStyle w:val="ListParagraph"/>
        <w:numPr>
          <w:ilvl w:val="1"/>
          <w:numId w:val="39"/>
        </w:numPr>
        <w:tabs>
          <w:tab w:val="left" w:pos="1360"/>
          <w:tab w:val="left" w:pos="1362"/>
        </w:tabs>
        <w:autoSpaceDE w:val="0"/>
        <w:autoSpaceDN w:val="0"/>
        <w:spacing w:before="168"/>
        <w:ind w:hanging="505"/>
        <w:rPr>
          <w:sz w:val="19"/>
        </w:rPr>
      </w:pPr>
      <w:r w:rsidRPr="004A3377">
        <w:rPr>
          <w:sz w:val="19"/>
        </w:rPr>
        <w:t>MODUL 1 – MATEMATIKA</w:t>
      </w:r>
    </w:p>
    <w:p w14:paraId="4589C8FE" w14:textId="77777777" w:rsidR="00652107" w:rsidRPr="00F93F30" w:rsidRDefault="00652107" w:rsidP="00573BC5">
      <w:pPr>
        <w:pStyle w:val="BodyText"/>
        <w:spacing w:before="170" w:line="422" w:lineRule="auto"/>
        <w:ind w:left="1361" w:right="4196"/>
        <w:rPr>
          <w:rFonts w:asciiTheme="minorHAnsi" w:eastAsiaTheme="minorHAnsi" w:hAnsiTheme="minorHAnsi"/>
          <w:sz w:val="19"/>
          <w:szCs w:val="22"/>
        </w:rPr>
      </w:pPr>
      <w:r w:rsidRPr="00F93F30">
        <w:rPr>
          <w:rFonts w:asciiTheme="minorHAnsi" w:eastAsiaTheme="minorHAnsi" w:hAnsiTheme="minorHAnsi"/>
          <w:sz w:val="19"/>
          <w:szCs w:val="22"/>
        </w:rPr>
        <w:t>Kategorija A: 16 pitanja sa višestrukim izborom, bez opisnih pitanja.                                                    Dozvoljeno vreme: 20 minuta.</w:t>
      </w:r>
    </w:p>
    <w:p w14:paraId="51F09329" w14:textId="77777777" w:rsidR="00652107" w:rsidRPr="00F93F30" w:rsidRDefault="00652107" w:rsidP="00F93F30">
      <w:pPr>
        <w:pStyle w:val="BodyText"/>
        <w:spacing w:before="170" w:line="422" w:lineRule="auto"/>
        <w:ind w:left="1361" w:right="4196"/>
        <w:rPr>
          <w:rFonts w:asciiTheme="minorHAnsi" w:eastAsiaTheme="minorHAnsi" w:hAnsiTheme="minorHAnsi"/>
          <w:sz w:val="19"/>
          <w:szCs w:val="22"/>
        </w:rPr>
      </w:pPr>
      <w:r w:rsidRPr="00F93F30">
        <w:rPr>
          <w:rFonts w:asciiTheme="minorHAnsi" w:eastAsiaTheme="minorHAnsi" w:hAnsiTheme="minorHAnsi"/>
          <w:sz w:val="19"/>
          <w:szCs w:val="22"/>
        </w:rPr>
        <w:t>Kategorija B1, B2, B2L i B3: 32 pitanja sa višestrukim izborom, bez opisnih pitanja.                                                                                              Dozvoljeno vreme: 40 minuta.</w:t>
      </w:r>
    </w:p>
    <w:p w14:paraId="154A7266" w14:textId="77777777" w:rsidR="00652107" w:rsidRPr="004A3377" w:rsidRDefault="00652107" w:rsidP="00652107">
      <w:pPr>
        <w:pStyle w:val="ListParagraph"/>
        <w:numPr>
          <w:ilvl w:val="1"/>
          <w:numId w:val="39"/>
        </w:numPr>
        <w:tabs>
          <w:tab w:val="left" w:pos="1360"/>
          <w:tab w:val="left" w:pos="1362"/>
        </w:tabs>
        <w:autoSpaceDE w:val="0"/>
        <w:autoSpaceDN w:val="0"/>
        <w:ind w:hanging="505"/>
        <w:rPr>
          <w:sz w:val="19"/>
        </w:rPr>
      </w:pPr>
      <w:r w:rsidRPr="004A3377">
        <w:rPr>
          <w:sz w:val="19"/>
        </w:rPr>
        <w:t>MODUL 2 – FIZIKA</w:t>
      </w:r>
    </w:p>
    <w:p w14:paraId="6413791C" w14:textId="77777777" w:rsidR="00652107" w:rsidRPr="00F93F30" w:rsidRDefault="00652107" w:rsidP="002754FE">
      <w:pPr>
        <w:pStyle w:val="BodyText"/>
        <w:spacing w:before="169" w:line="422" w:lineRule="auto"/>
        <w:ind w:left="1361" w:right="3623"/>
        <w:rPr>
          <w:rFonts w:asciiTheme="minorHAnsi" w:eastAsiaTheme="minorHAnsi" w:hAnsiTheme="minorHAnsi"/>
          <w:sz w:val="19"/>
          <w:szCs w:val="22"/>
        </w:rPr>
      </w:pPr>
      <w:r w:rsidRPr="00F93F30">
        <w:rPr>
          <w:rFonts w:asciiTheme="minorHAnsi" w:eastAsiaTheme="minorHAnsi" w:hAnsiTheme="minorHAnsi"/>
          <w:sz w:val="19"/>
          <w:szCs w:val="22"/>
        </w:rPr>
        <w:t>Kategorija A i B3: 32 pitanja sa višestrukim izborom, bez opisnih pitanja.                                                                           Dozvoljeno vreme: 40 minuta.</w:t>
      </w:r>
    </w:p>
    <w:p w14:paraId="5A1A2101" w14:textId="77777777" w:rsidR="00652107" w:rsidRPr="00F93F30" w:rsidRDefault="00652107" w:rsidP="002754FE">
      <w:pPr>
        <w:pStyle w:val="BodyText"/>
        <w:spacing w:line="422" w:lineRule="auto"/>
        <w:ind w:left="1361" w:right="2862"/>
        <w:rPr>
          <w:rFonts w:asciiTheme="minorHAnsi" w:eastAsiaTheme="minorHAnsi" w:hAnsiTheme="minorHAnsi"/>
          <w:sz w:val="19"/>
          <w:szCs w:val="22"/>
        </w:rPr>
      </w:pPr>
      <w:r w:rsidRPr="00F93F30">
        <w:rPr>
          <w:rFonts w:asciiTheme="minorHAnsi" w:eastAsiaTheme="minorHAnsi" w:hAnsiTheme="minorHAnsi"/>
          <w:sz w:val="19"/>
          <w:szCs w:val="22"/>
        </w:rPr>
        <w:t xml:space="preserve">Kategorija B1, B2 i B2L: 52 pitanja sa višestrukim izborom, bez opisnih </w:t>
      </w:r>
      <w:r w:rsidRPr="00F93F30">
        <w:rPr>
          <w:rFonts w:asciiTheme="minorHAnsi" w:eastAsiaTheme="minorHAnsi" w:hAnsiTheme="minorHAnsi"/>
          <w:sz w:val="19"/>
          <w:szCs w:val="22"/>
        </w:rPr>
        <w:lastRenderedPageBreak/>
        <w:t>pitanja.                                                                                          Dozvoljeno vreme: 65 minuta.</w:t>
      </w:r>
    </w:p>
    <w:p w14:paraId="37710A8A" w14:textId="77777777" w:rsidR="00652107" w:rsidRPr="004A3377" w:rsidRDefault="00652107" w:rsidP="00652107">
      <w:pPr>
        <w:pStyle w:val="ListParagraph"/>
        <w:numPr>
          <w:ilvl w:val="1"/>
          <w:numId w:val="39"/>
        </w:numPr>
        <w:tabs>
          <w:tab w:val="left" w:pos="1360"/>
          <w:tab w:val="left" w:pos="1362"/>
        </w:tabs>
        <w:autoSpaceDE w:val="0"/>
        <w:autoSpaceDN w:val="0"/>
        <w:spacing w:before="1" w:line="422" w:lineRule="auto"/>
        <w:ind w:right="4199"/>
        <w:rPr>
          <w:sz w:val="19"/>
        </w:rPr>
      </w:pPr>
      <w:r w:rsidRPr="004A3377">
        <w:rPr>
          <w:sz w:val="19"/>
        </w:rPr>
        <w:t>MODUL 3 – OSNOVE ELEKTRIKE  Kategorija A: 20 pitanja sa višestrukim izborom, bez opisnih pitanja. Dozvoljeno vreme: 25 minuta.</w:t>
      </w:r>
    </w:p>
    <w:p w14:paraId="06AE2E8C" w14:textId="77777777" w:rsidR="00652107" w:rsidRPr="00F93F30" w:rsidRDefault="00652107" w:rsidP="00F93F30">
      <w:pPr>
        <w:pStyle w:val="BodyText"/>
        <w:spacing w:before="169" w:line="422" w:lineRule="auto"/>
        <w:ind w:left="1361" w:right="3623"/>
        <w:rPr>
          <w:rFonts w:asciiTheme="minorHAnsi" w:eastAsiaTheme="minorHAnsi" w:hAnsiTheme="minorHAnsi"/>
          <w:sz w:val="19"/>
          <w:szCs w:val="22"/>
        </w:rPr>
      </w:pPr>
      <w:r w:rsidRPr="00F93F30">
        <w:rPr>
          <w:rFonts w:asciiTheme="minorHAnsi" w:eastAsiaTheme="minorHAnsi" w:hAnsiTheme="minorHAnsi"/>
          <w:sz w:val="19"/>
          <w:szCs w:val="22"/>
        </w:rPr>
        <w:t>Kategorija B3: 24 pitanja sa višestrukim izborom, bez opisnih pitanja.                                                       Dozvoljeno vreme: 30 minuta.</w:t>
      </w:r>
    </w:p>
    <w:p w14:paraId="633C5F3D" w14:textId="77777777" w:rsidR="00652107" w:rsidRPr="00F93F30" w:rsidRDefault="00652107" w:rsidP="00F93F30">
      <w:pPr>
        <w:pStyle w:val="BodyText"/>
        <w:spacing w:before="169" w:line="422" w:lineRule="auto"/>
        <w:ind w:left="1361" w:right="3623"/>
        <w:rPr>
          <w:rFonts w:asciiTheme="minorHAnsi" w:eastAsiaTheme="minorHAnsi" w:hAnsiTheme="minorHAnsi"/>
          <w:sz w:val="19"/>
          <w:szCs w:val="22"/>
        </w:rPr>
      </w:pPr>
      <w:r w:rsidRPr="00F93F30">
        <w:rPr>
          <w:rFonts w:asciiTheme="minorHAnsi" w:eastAsiaTheme="minorHAnsi" w:hAnsiTheme="minorHAnsi"/>
          <w:sz w:val="19"/>
          <w:szCs w:val="22"/>
        </w:rPr>
        <w:t>Kategorija B1, B2 i B2L: 52 pitanja sa višestrukim izborom, bez opisnih pitanja.                                                                                          Dozvoljeno vreme: 65 minuta.</w:t>
      </w:r>
    </w:p>
    <w:p w14:paraId="1E1E91B6" w14:textId="77777777" w:rsidR="00652107" w:rsidRPr="004A3377" w:rsidRDefault="00652107" w:rsidP="00652107">
      <w:pPr>
        <w:pStyle w:val="ListParagraph"/>
        <w:numPr>
          <w:ilvl w:val="1"/>
          <w:numId w:val="39"/>
        </w:numPr>
        <w:tabs>
          <w:tab w:val="left" w:pos="1360"/>
          <w:tab w:val="left" w:pos="1362"/>
        </w:tabs>
        <w:autoSpaceDE w:val="0"/>
        <w:autoSpaceDN w:val="0"/>
        <w:ind w:hanging="505"/>
        <w:rPr>
          <w:sz w:val="19"/>
        </w:rPr>
      </w:pPr>
      <w:r w:rsidRPr="004A3377">
        <w:rPr>
          <w:sz w:val="19"/>
        </w:rPr>
        <w:t>MODUL 4 — OSNOVE ELEKTRONIKE</w:t>
      </w:r>
    </w:p>
    <w:p w14:paraId="15C8B1D6" w14:textId="77777777" w:rsidR="00652107" w:rsidRPr="00F93F30" w:rsidRDefault="00652107" w:rsidP="00F93F30">
      <w:pPr>
        <w:pStyle w:val="BodyText"/>
        <w:spacing w:before="169" w:line="422" w:lineRule="auto"/>
        <w:ind w:left="1361" w:right="3623"/>
        <w:rPr>
          <w:rFonts w:asciiTheme="minorHAnsi" w:eastAsiaTheme="minorHAnsi" w:hAnsiTheme="minorHAnsi"/>
          <w:sz w:val="19"/>
          <w:szCs w:val="22"/>
        </w:rPr>
      </w:pPr>
      <w:r w:rsidRPr="00F93F30">
        <w:rPr>
          <w:rFonts w:asciiTheme="minorHAnsi" w:eastAsiaTheme="minorHAnsi" w:hAnsiTheme="minorHAnsi"/>
          <w:sz w:val="19"/>
          <w:szCs w:val="22"/>
        </w:rPr>
        <w:t>Kategorija B1 i B3: 20 pitanja sa višestrukim izborom, bez opisnih pitanja.                                                                            Dozvoljeno vreme: 25 minuta.</w:t>
      </w:r>
    </w:p>
    <w:p w14:paraId="4F5B137E" w14:textId="77777777" w:rsidR="00652107" w:rsidRPr="00F93F30" w:rsidRDefault="00652107" w:rsidP="00F93F30">
      <w:pPr>
        <w:pStyle w:val="BodyText"/>
        <w:spacing w:before="169" w:line="422" w:lineRule="auto"/>
        <w:ind w:left="1361" w:right="3623"/>
        <w:rPr>
          <w:rFonts w:asciiTheme="minorHAnsi" w:eastAsiaTheme="minorHAnsi" w:hAnsiTheme="minorHAnsi"/>
          <w:sz w:val="19"/>
          <w:szCs w:val="22"/>
        </w:rPr>
      </w:pPr>
      <w:r w:rsidRPr="00F93F30">
        <w:rPr>
          <w:rFonts w:asciiTheme="minorHAnsi" w:eastAsiaTheme="minorHAnsi" w:hAnsiTheme="minorHAnsi"/>
          <w:sz w:val="19"/>
          <w:szCs w:val="22"/>
        </w:rPr>
        <w:t>Kategorija B2 i B2L: 40 pitanja sa višestrukim izborom, bez opisnih pitanja.                                                                              Dozvoljeno vreme: 50 minuta.</w:t>
      </w:r>
    </w:p>
    <w:p w14:paraId="74079DD0" w14:textId="77777777" w:rsidR="00652107" w:rsidRPr="004A3377" w:rsidRDefault="00652107" w:rsidP="00652107">
      <w:pPr>
        <w:pStyle w:val="ListParagraph"/>
        <w:numPr>
          <w:ilvl w:val="1"/>
          <w:numId w:val="39"/>
        </w:numPr>
        <w:tabs>
          <w:tab w:val="left" w:pos="1360"/>
          <w:tab w:val="left" w:pos="1362"/>
        </w:tabs>
        <w:autoSpaceDE w:val="0"/>
        <w:autoSpaceDN w:val="0"/>
        <w:spacing w:line="374" w:lineRule="auto"/>
        <w:ind w:right="2224"/>
        <w:rPr>
          <w:sz w:val="19"/>
        </w:rPr>
      </w:pPr>
      <w:r w:rsidRPr="004A3377">
        <w:rPr>
          <w:sz w:val="19"/>
        </w:rPr>
        <w:t>MODUL 5 – DIGITALNE TEHNIKE/SISTEMI ELEKTRONSKIH INSTRUMENTA Kategorija A i B3: 20 pitanja sa višestrukim izborom, bez opisnih pitanja.</w:t>
      </w:r>
    </w:p>
    <w:p w14:paraId="633E3AFB" w14:textId="77777777" w:rsidR="00652107" w:rsidRPr="00F93F30" w:rsidRDefault="00652107" w:rsidP="00F93F30">
      <w:pPr>
        <w:pStyle w:val="BodyText"/>
        <w:spacing w:before="169" w:line="422" w:lineRule="auto"/>
        <w:ind w:left="1361" w:right="3623"/>
        <w:rPr>
          <w:rFonts w:asciiTheme="minorHAnsi" w:eastAsiaTheme="minorHAnsi" w:hAnsiTheme="minorHAnsi"/>
          <w:sz w:val="19"/>
          <w:szCs w:val="22"/>
        </w:rPr>
      </w:pPr>
      <w:r w:rsidRPr="00F93F30">
        <w:rPr>
          <w:rFonts w:asciiTheme="minorHAnsi" w:eastAsiaTheme="minorHAnsi" w:hAnsiTheme="minorHAnsi"/>
          <w:sz w:val="19"/>
          <w:szCs w:val="22"/>
        </w:rPr>
        <w:t>Dozvoljeno vreme: 25 minuta.</w:t>
      </w:r>
    </w:p>
    <w:p w14:paraId="6569AA4A" w14:textId="77777777" w:rsidR="00652107" w:rsidRPr="00F93F30" w:rsidRDefault="00652107" w:rsidP="00F93F30">
      <w:pPr>
        <w:pStyle w:val="BodyText"/>
        <w:spacing w:before="169" w:line="422" w:lineRule="auto"/>
        <w:ind w:left="1361" w:right="3623"/>
        <w:rPr>
          <w:rFonts w:asciiTheme="minorHAnsi" w:eastAsiaTheme="minorHAnsi" w:hAnsiTheme="minorHAnsi"/>
          <w:sz w:val="19"/>
          <w:szCs w:val="22"/>
        </w:rPr>
      </w:pPr>
      <w:r w:rsidRPr="00F93F30">
        <w:rPr>
          <w:rFonts w:asciiTheme="minorHAnsi" w:eastAsiaTheme="minorHAnsi" w:hAnsiTheme="minorHAnsi"/>
          <w:sz w:val="19"/>
          <w:szCs w:val="22"/>
        </w:rPr>
        <w:t>Kategorija B1: 40 pitanja sa višestrukim izborom, bez opisnih pitanja.                                                          Dozvoljeno vreme: 50 minuta.</w:t>
      </w:r>
    </w:p>
    <w:p w14:paraId="21B6C36F" w14:textId="77777777" w:rsidR="00652107" w:rsidRPr="00F93F30" w:rsidRDefault="00652107" w:rsidP="00F93F30">
      <w:pPr>
        <w:pStyle w:val="BodyText"/>
        <w:spacing w:before="169" w:line="422" w:lineRule="auto"/>
        <w:ind w:left="1361" w:right="3623"/>
        <w:rPr>
          <w:rFonts w:asciiTheme="minorHAnsi" w:eastAsiaTheme="minorHAnsi" w:hAnsiTheme="minorHAnsi"/>
          <w:sz w:val="19"/>
          <w:szCs w:val="22"/>
        </w:rPr>
      </w:pPr>
      <w:r w:rsidRPr="00F93F30">
        <w:rPr>
          <w:rFonts w:asciiTheme="minorHAnsi" w:eastAsiaTheme="minorHAnsi" w:hAnsiTheme="minorHAnsi"/>
          <w:sz w:val="19"/>
          <w:szCs w:val="22"/>
        </w:rPr>
        <w:t>Kategorija B2 i B2L: 72 pitanja sa višestrukim izborom, bez opisnih pitanja.                                                                                   Dozvoljeno vreme: 90 minuta.</w:t>
      </w:r>
    </w:p>
    <w:p w14:paraId="7B743809" w14:textId="77777777" w:rsidR="00652107" w:rsidRPr="004A3377" w:rsidRDefault="00652107" w:rsidP="00652107">
      <w:pPr>
        <w:pStyle w:val="ListParagraph"/>
        <w:numPr>
          <w:ilvl w:val="1"/>
          <w:numId w:val="39"/>
        </w:numPr>
        <w:tabs>
          <w:tab w:val="left" w:pos="1360"/>
          <w:tab w:val="left" w:pos="1362"/>
        </w:tabs>
        <w:autoSpaceDE w:val="0"/>
        <w:autoSpaceDN w:val="0"/>
        <w:spacing w:line="374" w:lineRule="auto"/>
        <w:ind w:right="4199"/>
        <w:rPr>
          <w:sz w:val="19"/>
        </w:rPr>
      </w:pPr>
      <w:r w:rsidRPr="004A3377">
        <w:rPr>
          <w:sz w:val="19"/>
        </w:rPr>
        <w:t xml:space="preserve">MODUL 6 – MATERIJALI I HARDVER Kategorija A: 52 pitanja sa višestrukim izborom, bez opisnih pitanja. </w:t>
      </w:r>
      <w:r>
        <w:rPr>
          <w:sz w:val="19"/>
        </w:rPr>
        <w:t xml:space="preserve">                                                                                  </w:t>
      </w:r>
      <w:r w:rsidRPr="004A3377">
        <w:rPr>
          <w:sz w:val="19"/>
        </w:rPr>
        <w:t>Dozvoljeno vreme: 65 minuta.</w:t>
      </w:r>
    </w:p>
    <w:p w14:paraId="3496B2BF" w14:textId="77777777" w:rsidR="00652107" w:rsidRPr="00F93F30" w:rsidRDefault="00652107" w:rsidP="00F93F30">
      <w:pPr>
        <w:pStyle w:val="BodyText"/>
        <w:spacing w:before="169" w:line="422" w:lineRule="auto"/>
        <w:ind w:left="1361" w:right="3623"/>
        <w:rPr>
          <w:rFonts w:asciiTheme="minorHAnsi" w:eastAsiaTheme="minorHAnsi" w:hAnsiTheme="minorHAnsi"/>
          <w:sz w:val="19"/>
          <w:szCs w:val="22"/>
        </w:rPr>
      </w:pPr>
      <w:r w:rsidRPr="00F93F30">
        <w:rPr>
          <w:rFonts w:asciiTheme="minorHAnsi" w:eastAsiaTheme="minorHAnsi" w:hAnsiTheme="minorHAnsi"/>
          <w:sz w:val="19"/>
          <w:szCs w:val="22"/>
        </w:rPr>
        <w:t>Kategorija B1 i B3: 80 pitanja sa višestrukim izborom, bez opisnih pitanja.                                                                                Dozvoljeno vreme: 100 minuta.</w:t>
      </w:r>
    </w:p>
    <w:p w14:paraId="14541E6F" w14:textId="77777777" w:rsidR="00652107" w:rsidRPr="004A3377" w:rsidRDefault="00652107" w:rsidP="00F93F30">
      <w:pPr>
        <w:pStyle w:val="BodyText"/>
        <w:spacing w:before="169" w:line="422" w:lineRule="auto"/>
        <w:ind w:left="1361" w:right="1902"/>
      </w:pPr>
      <w:r w:rsidRPr="00F93F30">
        <w:rPr>
          <w:rFonts w:asciiTheme="minorHAnsi" w:eastAsiaTheme="minorHAnsi" w:hAnsiTheme="minorHAnsi"/>
          <w:sz w:val="19"/>
          <w:szCs w:val="22"/>
        </w:rPr>
        <w:t>Kategorija B2 i B2L: 60 pitanja sa višestrukim</w:t>
      </w:r>
      <w:r w:rsidRPr="004A3377">
        <w:t xml:space="preserve"> izborom, </w:t>
      </w:r>
      <w:r w:rsidRPr="00F93F30">
        <w:rPr>
          <w:rFonts w:asciiTheme="minorHAnsi" w:eastAsiaTheme="minorHAnsi" w:hAnsiTheme="minorHAnsi"/>
          <w:sz w:val="19"/>
          <w:szCs w:val="22"/>
        </w:rPr>
        <w:t xml:space="preserve">bez opisnih pitanja.                                                                                </w:t>
      </w:r>
      <w:r w:rsidRPr="00F93F30">
        <w:rPr>
          <w:rFonts w:asciiTheme="minorHAnsi" w:eastAsiaTheme="minorHAnsi" w:hAnsiTheme="minorHAnsi"/>
          <w:sz w:val="19"/>
          <w:szCs w:val="22"/>
        </w:rPr>
        <w:lastRenderedPageBreak/>
        <w:t>Dozvoljeno vreme: 75 minuta.</w:t>
      </w:r>
    </w:p>
    <w:p w14:paraId="7A204204" w14:textId="77777777" w:rsidR="00652107" w:rsidRPr="004A3377" w:rsidRDefault="00652107" w:rsidP="00652107">
      <w:pPr>
        <w:pStyle w:val="ListParagraph"/>
        <w:numPr>
          <w:ilvl w:val="1"/>
          <w:numId w:val="39"/>
        </w:numPr>
        <w:tabs>
          <w:tab w:val="left" w:pos="1360"/>
          <w:tab w:val="left" w:pos="1362"/>
        </w:tabs>
        <w:autoSpaceDE w:val="0"/>
        <w:autoSpaceDN w:val="0"/>
        <w:ind w:hanging="505"/>
        <w:rPr>
          <w:sz w:val="19"/>
        </w:rPr>
      </w:pPr>
      <w:r w:rsidRPr="004A3377">
        <w:rPr>
          <w:sz w:val="19"/>
        </w:rPr>
        <w:t>MODUL 7 – PRAKSE ODRŽAVANjA</w:t>
      </w:r>
    </w:p>
    <w:p w14:paraId="42918E69" w14:textId="77777777" w:rsidR="00652107" w:rsidRPr="00F93F30" w:rsidRDefault="00652107" w:rsidP="00F93F30">
      <w:pPr>
        <w:pStyle w:val="BodyText"/>
        <w:spacing w:before="124" w:line="374" w:lineRule="auto"/>
        <w:ind w:left="1361" w:right="2442"/>
        <w:rPr>
          <w:rFonts w:asciiTheme="minorHAnsi" w:eastAsiaTheme="minorHAnsi" w:hAnsiTheme="minorHAnsi"/>
          <w:sz w:val="19"/>
          <w:szCs w:val="22"/>
        </w:rPr>
      </w:pPr>
      <w:r w:rsidRPr="00F93F30">
        <w:rPr>
          <w:rFonts w:asciiTheme="minorHAnsi" w:eastAsiaTheme="minorHAnsi" w:hAnsiTheme="minorHAnsi"/>
          <w:sz w:val="19"/>
          <w:szCs w:val="22"/>
        </w:rPr>
        <w:t>Kategorija A: 76 pitanja sa više odgovora i 2 opisna pitanja.                                                                                     Dozvoljeno vreme: 95 minuta plus 40 minuta.</w:t>
      </w:r>
    </w:p>
    <w:p w14:paraId="65112ED4" w14:textId="77777777" w:rsidR="00652107" w:rsidRPr="00F93F30" w:rsidRDefault="00652107" w:rsidP="00F93F30">
      <w:pPr>
        <w:pStyle w:val="BodyText"/>
        <w:spacing w:before="1" w:line="374" w:lineRule="auto"/>
        <w:ind w:left="1361" w:right="2442"/>
        <w:rPr>
          <w:rFonts w:asciiTheme="minorHAnsi" w:eastAsiaTheme="minorHAnsi" w:hAnsiTheme="minorHAnsi"/>
          <w:sz w:val="19"/>
          <w:szCs w:val="22"/>
        </w:rPr>
      </w:pPr>
      <w:r w:rsidRPr="00F93F30">
        <w:rPr>
          <w:rFonts w:asciiTheme="minorHAnsi" w:eastAsiaTheme="minorHAnsi" w:hAnsiTheme="minorHAnsi"/>
          <w:sz w:val="19"/>
          <w:szCs w:val="22"/>
        </w:rPr>
        <w:t>Kategorija B1 i B3: 80 pitanja sa više odgovora i 2 opisna pitanja.                                                                                                     Dozvoljeno vreme: 100 minuta plus 40 minuta.</w:t>
      </w:r>
    </w:p>
    <w:p w14:paraId="5F3E6F4E" w14:textId="77777777" w:rsidR="00652107" w:rsidRPr="00F93F30" w:rsidRDefault="00652107" w:rsidP="00F93F30">
      <w:pPr>
        <w:pStyle w:val="BodyText"/>
        <w:spacing w:line="374" w:lineRule="auto"/>
        <w:ind w:left="1361" w:right="2442"/>
        <w:rPr>
          <w:rFonts w:asciiTheme="minorHAnsi" w:eastAsiaTheme="minorHAnsi" w:hAnsiTheme="minorHAnsi"/>
          <w:sz w:val="19"/>
          <w:szCs w:val="22"/>
        </w:rPr>
      </w:pPr>
      <w:r w:rsidRPr="00F93F30">
        <w:rPr>
          <w:rFonts w:asciiTheme="minorHAnsi" w:eastAsiaTheme="minorHAnsi" w:hAnsiTheme="minorHAnsi"/>
          <w:sz w:val="19"/>
          <w:szCs w:val="22"/>
        </w:rPr>
        <w:t>Kategorija B2 i B2L: 60 pitanja sa više odgovora i 2 opisna pitanja.                                                                                                   Dozvoljeno vreme: 75 minuta plus 40 minuta.</w:t>
      </w:r>
    </w:p>
    <w:p w14:paraId="7940D993" w14:textId="77777777" w:rsidR="00652107" w:rsidRPr="004A3377" w:rsidRDefault="00652107" w:rsidP="002754FE">
      <w:pPr>
        <w:pStyle w:val="BodyText"/>
        <w:spacing w:line="374" w:lineRule="auto"/>
        <w:ind w:left="1361" w:right="3269"/>
      </w:pPr>
    </w:p>
    <w:p w14:paraId="47E7DF3A" w14:textId="77777777" w:rsidR="00652107" w:rsidRPr="004A3377" w:rsidRDefault="00652107" w:rsidP="00652107">
      <w:pPr>
        <w:pStyle w:val="ListParagraph"/>
        <w:numPr>
          <w:ilvl w:val="1"/>
          <w:numId w:val="39"/>
        </w:numPr>
        <w:tabs>
          <w:tab w:val="left" w:pos="1360"/>
          <w:tab w:val="left" w:pos="1362"/>
        </w:tabs>
        <w:autoSpaceDE w:val="0"/>
        <w:autoSpaceDN w:val="0"/>
        <w:ind w:hanging="505"/>
        <w:rPr>
          <w:sz w:val="19"/>
        </w:rPr>
      </w:pPr>
      <w:r w:rsidRPr="004A3377">
        <w:rPr>
          <w:sz w:val="19"/>
        </w:rPr>
        <w:t>MODUL 8 – OSNOVNA AERODINAMIKA</w:t>
      </w:r>
    </w:p>
    <w:p w14:paraId="256B939B" w14:textId="77777777" w:rsidR="00652107" w:rsidRPr="00F93F30" w:rsidRDefault="00652107" w:rsidP="00F93F30">
      <w:pPr>
        <w:pStyle w:val="BodyText"/>
        <w:spacing w:before="124" w:line="374" w:lineRule="auto"/>
        <w:ind w:left="1361" w:right="2442"/>
        <w:rPr>
          <w:rFonts w:asciiTheme="minorHAnsi" w:eastAsiaTheme="minorHAnsi" w:hAnsiTheme="minorHAnsi"/>
          <w:sz w:val="19"/>
          <w:szCs w:val="22"/>
        </w:rPr>
      </w:pPr>
      <w:r w:rsidRPr="00F93F30">
        <w:rPr>
          <w:rFonts w:asciiTheme="minorHAnsi" w:eastAsiaTheme="minorHAnsi" w:hAnsiTheme="minorHAnsi"/>
          <w:sz w:val="19"/>
          <w:szCs w:val="22"/>
        </w:rPr>
        <w:t>Kategorija A, B3, B1, B2 i B2L: 24 pitanja sa višestrukim izborom, bez opisnih pitanja.                                                                                                      Dozvoljeno vreme: 30 minuta.</w:t>
      </w:r>
    </w:p>
    <w:p w14:paraId="2B0A6B7D" w14:textId="77777777" w:rsidR="00652107" w:rsidRPr="004A3377" w:rsidRDefault="00652107" w:rsidP="00652107">
      <w:pPr>
        <w:pStyle w:val="ListParagraph"/>
        <w:numPr>
          <w:ilvl w:val="1"/>
          <w:numId w:val="39"/>
        </w:numPr>
        <w:tabs>
          <w:tab w:val="left" w:pos="1360"/>
          <w:tab w:val="left" w:pos="1362"/>
        </w:tabs>
        <w:autoSpaceDE w:val="0"/>
        <w:autoSpaceDN w:val="0"/>
        <w:ind w:hanging="505"/>
        <w:rPr>
          <w:sz w:val="19"/>
        </w:rPr>
      </w:pPr>
      <w:r w:rsidRPr="004A3377">
        <w:rPr>
          <w:sz w:val="19"/>
        </w:rPr>
        <w:t>MODUL 9 – LjUDSKI FAKTORI</w:t>
      </w:r>
    </w:p>
    <w:p w14:paraId="49CA6D81" w14:textId="77777777" w:rsidR="00652107" w:rsidRPr="00F93F30" w:rsidRDefault="00652107" w:rsidP="00F93F30">
      <w:pPr>
        <w:pStyle w:val="BodyText"/>
        <w:spacing w:before="124" w:line="374" w:lineRule="auto"/>
        <w:ind w:left="1361" w:right="2442"/>
        <w:rPr>
          <w:rFonts w:asciiTheme="minorHAnsi" w:eastAsiaTheme="minorHAnsi" w:hAnsiTheme="minorHAnsi"/>
          <w:sz w:val="19"/>
          <w:szCs w:val="22"/>
        </w:rPr>
      </w:pPr>
      <w:r w:rsidRPr="00F93F30">
        <w:rPr>
          <w:rFonts w:asciiTheme="minorHAnsi" w:eastAsiaTheme="minorHAnsi" w:hAnsiTheme="minorHAnsi"/>
          <w:sz w:val="19"/>
          <w:szCs w:val="22"/>
        </w:rPr>
        <w:t>Kategorija A, B1, B3, B2 i B2L: 28 pitanja sa višestrukim izborom, bez opisnih pitanja.                                                                                                      Dozvoljeno vreme: 35 minuta.</w:t>
      </w:r>
    </w:p>
    <w:p w14:paraId="75D7D88F" w14:textId="77777777" w:rsidR="00652107" w:rsidRPr="004A3377" w:rsidRDefault="00652107" w:rsidP="00652107">
      <w:pPr>
        <w:pStyle w:val="ListParagraph"/>
        <w:numPr>
          <w:ilvl w:val="1"/>
          <w:numId w:val="39"/>
        </w:numPr>
        <w:tabs>
          <w:tab w:val="left" w:pos="1362"/>
        </w:tabs>
        <w:autoSpaceDE w:val="0"/>
        <w:autoSpaceDN w:val="0"/>
        <w:ind w:hanging="505"/>
        <w:rPr>
          <w:sz w:val="19"/>
        </w:rPr>
      </w:pPr>
      <w:r w:rsidRPr="004A3377">
        <w:rPr>
          <w:sz w:val="19"/>
        </w:rPr>
        <w:t>MODUL 10 – VAZDUHOPLOVNO ZAKONODAVSTVO</w:t>
      </w:r>
    </w:p>
    <w:p w14:paraId="749BD8F6" w14:textId="77777777" w:rsidR="00652107" w:rsidRPr="00F93F30" w:rsidRDefault="00652107" w:rsidP="00F93F30">
      <w:pPr>
        <w:pStyle w:val="BodyText"/>
        <w:spacing w:before="124" w:line="374" w:lineRule="auto"/>
        <w:ind w:left="1361" w:right="2442"/>
        <w:rPr>
          <w:rFonts w:asciiTheme="minorHAnsi" w:eastAsiaTheme="minorHAnsi" w:hAnsiTheme="minorHAnsi"/>
          <w:sz w:val="19"/>
          <w:szCs w:val="22"/>
        </w:rPr>
      </w:pPr>
      <w:r w:rsidRPr="00F93F30">
        <w:rPr>
          <w:rFonts w:asciiTheme="minorHAnsi" w:eastAsiaTheme="minorHAnsi" w:hAnsiTheme="minorHAnsi"/>
          <w:sz w:val="19"/>
          <w:szCs w:val="22"/>
        </w:rPr>
        <w:t>Kategorija A: 32 pitanja sa višestrukim izborom, bez opisnih pitanja.                                                          Dozvoljeno vreme: 40 minuta.</w:t>
      </w:r>
    </w:p>
    <w:p w14:paraId="08D7D6A2" w14:textId="77777777" w:rsidR="00F93F30" w:rsidRDefault="00652107" w:rsidP="00F93F30">
      <w:pPr>
        <w:pStyle w:val="BodyText"/>
        <w:spacing w:before="124" w:line="374" w:lineRule="auto"/>
        <w:ind w:left="1361" w:right="2442"/>
        <w:rPr>
          <w:rFonts w:asciiTheme="minorHAnsi" w:eastAsiaTheme="minorHAnsi" w:hAnsiTheme="minorHAnsi"/>
          <w:sz w:val="19"/>
          <w:szCs w:val="22"/>
        </w:rPr>
      </w:pPr>
      <w:r w:rsidRPr="00F93F30">
        <w:rPr>
          <w:rFonts w:asciiTheme="minorHAnsi" w:eastAsiaTheme="minorHAnsi" w:hAnsiTheme="minorHAnsi"/>
          <w:sz w:val="19"/>
          <w:szCs w:val="22"/>
        </w:rPr>
        <w:t xml:space="preserve">Kategorija B1, B3, B2 i B2L: 44 pitanja sa višestrukim izborom, bez opisnih pitanja.                                                                                             </w:t>
      </w:r>
    </w:p>
    <w:p w14:paraId="19DF4EAE" w14:textId="2EEB02D1" w:rsidR="00652107" w:rsidRPr="004A3377" w:rsidRDefault="00652107" w:rsidP="00F93F30">
      <w:pPr>
        <w:pStyle w:val="BodyText"/>
        <w:spacing w:before="124" w:line="374" w:lineRule="auto"/>
        <w:ind w:left="1361" w:right="2442"/>
      </w:pPr>
      <w:r w:rsidRPr="00F93F30">
        <w:rPr>
          <w:rFonts w:asciiTheme="minorHAnsi" w:eastAsiaTheme="minorHAnsi" w:hAnsiTheme="minorHAnsi"/>
          <w:sz w:val="19"/>
          <w:szCs w:val="22"/>
        </w:rPr>
        <w:t>Dozvoljeno vreme: 55 minuta.</w:t>
      </w:r>
    </w:p>
    <w:p w14:paraId="26DA1FB0" w14:textId="77777777" w:rsidR="00652107" w:rsidRPr="004A3377" w:rsidRDefault="00652107" w:rsidP="00652107">
      <w:pPr>
        <w:pStyle w:val="ListParagraph"/>
        <w:numPr>
          <w:ilvl w:val="1"/>
          <w:numId w:val="39"/>
        </w:numPr>
        <w:tabs>
          <w:tab w:val="left" w:pos="1362"/>
        </w:tabs>
        <w:autoSpaceDE w:val="0"/>
        <w:autoSpaceDN w:val="0"/>
        <w:spacing w:line="374" w:lineRule="auto"/>
        <w:ind w:right="2269"/>
        <w:rPr>
          <w:sz w:val="19"/>
        </w:rPr>
      </w:pPr>
      <w:r w:rsidRPr="004A3377">
        <w:rPr>
          <w:sz w:val="19"/>
        </w:rPr>
        <w:t>MODUL 11 AERODINAMIKA, STRUKTURE I SISTEMI AVIONA Kategorija A1: 108 pitanja sa višestrukim izborom, bez opisnih pitanja.</w:t>
      </w:r>
    </w:p>
    <w:p w14:paraId="18FE5870" w14:textId="77777777" w:rsidR="00652107" w:rsidRPr="00F93F30" w:rsidRDefault="00652107" w:rsidP="002754FE">
      <w:pPr>
        <w:pStyle w:val="BodyText"/>
        <w:ind w:left="1361"/>
        <w:rPr>
          <w:rFonts w:asciiTheme="minorHAnsi" w:eastAsiaTheme="minorHAnsi" w:hAnsiTheme="minorHAnsi"/>
          <w:sz w:val="19"/>
          <w:szCs w:val="22"/>
        </w:rPr>
      </w:pPr>
      <w:r w:rsidRPr="00F93F30">
        <w:rPr>
          <w:rFonts w:asciiTheme="minorHAnsi" w:eastAsiaTheme="minorHAnsi" w:hAnsiTheme="minorHAnsi"/>
          <w:sz w:val="19"/>
          <w:szCs w:val="22"/>
        </w:rPr>
        <w:t>Dozvoljeno vreme: 135 minuta.</w:t>
      </w:r>
    </w:p>
    <w:p w14:paraId="67D5D325" w14:textId="719BB3F0" w:rsidR="00652107" w:rsidRPr="00F93F30" w:rsidRDefault="00652107" w:rsidP="00F93F30">
      <w:pPr>
        <w:pStyle w:val="BodyText"/>
        <w:spacing w:before="125"/>
        <w:ind w:left="1361"/>
        <w:rPr>
          <w:rFonts w:asciiTheme="minorHAnsi" w:eastAsiaTheme="minorHAnsi" w:hAnsiTheme="minorHAnsi"/>
          <w:sz w:val="19"/>
          <w:szCs w:val="22"/>
        </w:rPr>
      </w:pPr>
      <w:r w:rsidRPr="00F93F30">
        <w:rPr>
          <w:rFonts w:asciiTheme="minorHAnsi" w:eastAsiaTheme="minorHAnsi" w:hAnsiTheme="minorHAnsi"/>
          <w:sz w:val="19"/>
          <w:szCs w:val="22"/>
        </w:rPr>
        <w:t>Kategorija A2: 72 pitanja sa višestrukim izborom, bez opisnih pitanja.</w:t>
      </w:r>
    </w:p>
    <w:p w14:paraId="11123126" w14:textId="77777777" w:rsidR="00652107" w:rsidRPr="00F93F30" w:rsidRDefault="00652107" w:rsidP="002754FE">
      <w:pPr>
        <w:pStyle w:val="BodyText"/>
        <w:ind w:left="1361"/>
        <w:rPr>
          <w:rFonts w:asciiTheme="minorHAnsi" w:eastAsiaTheme="minorHAnsi" w:hAnsiTheme="minorHAnsi"/>
          <w:sz w:val="19"/>
          <w:szCs w:val="22"/>
        </w:rPr>
      </w:pPr>
      <w:r w:rsidRPr="00F93F30">
        <w:rPr>
          <w:rFonts w:asciiTheme="minorHAnsi" w:eastAsiaTheme="minorHAnsi" w:hAnsiTheme="minorHAnsi"/>
          <w:sz w:val="19"/>
          <w:szCs w:val="22"/>
        </w:rPr>
        <w:t>Dozvoljeno vreme: 90 minuta.</w:t>
      </w:r>
    </w:p>
    <w:p w14:paraId="01F43834" w14:textId="77777777" w:rsidR="00652107" w:rsidRPr="00F93F30" w:rsidRDefault="00652107" w:rsidP="00F93F30">
      <w:pPr>
        <w:pStyle w:val="BodyText"/>
        <w:ind w:left="1361"/>
        <w:rPr>
          <w:rFonts w:asciiTheme="minorHAnsi" w:eastAsiaTheme="minorHAnsi" w:hAnsiTheme="minorHAnsi"/>
          <w:sz w:val="19"/>
          <w:szCs w:val="22"/>
        </w:rPr>
      </w:pPr>
      <w:r w:rsidRPr="00F93F30">
        <w:rPr>
          <w:rFonts w:asciiTheme="minorHAnsi" w:eastAsiaTheme="minorHAnsi" w:hAnsiTheme="minorHAnsi"/>
          <w:sz w:val="19"/>
          <w:szCs w:val="22"/>
        </w:rPr>
        <w:t>Kategorija B1.1: 140 pitanja sa višestrukim izborom, bez opisnih pitanja.                                                                                 Dozvoljeno vreme: 175 minuta.</w:t>
      </w:r>
    </w:p>
    <w:p w14:paraId="111CDB9D" w14:textId="77777777" w:rsidR="00652107" w:rsidRPr="00F93F30" w:rsidRDefault="00652107" w:rsidP="00F93F30">
      <w:pPr>
        <w:pStyle w:val="BodyText"/>
        <w:ind w:left="1361"/>
        <w:rPr>
          <w:rFonts w:asciiTheme="minorHAnsi" w:eastAsiaTheme="minorHAnsi" w:hAnsiTheme="minorHAnsi"/>
          <w:sz w:val="19"/>
          <w:szCs w:val="22"/>
        </w:rPr>
      </w:pPr>
      <w:r w:rsidRPr="00F93F30">
        <w:rPr>
          <w:rFonts w:asciiTheme="minorHAnsi" w:eastAsiaTheme="minorHAnsi" w:hAnsiTheme="minorHAnsi"/>
          <w:sz w:val="19"/>
          <w:szCs w:val="22"/>
        </w:rPr>
        <w:t>Kategorija B1.2: 100 pitanja sa višestrukim izborom, bez opisnih pitanja.                                                                                    Dozvoljeno vreme: 125 minuta.</w:t>
      </w:r>
    </w:p>
    <w:p w14:paraId="1B21DCC6" w14:textId="77777777" w:rsidR="00652107" w:rsidRPr="00F93F30" w:rsidRDefault="00652107" w:rsidP="00F93F30">
      <w:pPr>
        <w:pStyle w:val="BodyText"/>
        <w:ind w:left="1361"/>
        <w:rPr>
          <w:rFonts w:asciiTheme="minorHAnsi" w:eastAsiaTheme="minorHAnsi" w:hAnsiTheme="minorHAnsi"/>
          <w:sz w:val="19"/>
          <w:szCs w:val="22"/>
        </w:rPr>
      </w:pPr>
      <w:r w:rsidRPr="00F93F30">
        <w:rPr>
          <w:rFonts w:asciiTheme="minorHAnsi" w:eastAsiaTheme="minorHAnsi" w:hAnsiTheme="minorHAnsi"/>
          <w:sz w:val="19"/>
          <w:szCs w:val="22"/>
        </w:rPr>
        <w:t>Kategorija B3: 60 pitanja sa višestrukim izborom, bez opisnih pitanja.                                                               Dozvoljeno vreme: 75 minuta.</w:t>
      </w:r>
    </w:p>
    <w:p w14:paraId="7D1F4E06" w14:textId="77777777" w:rsidR="00652107" w:rsidRPr="004A3377" w:rsidRDefault="00652107" w:rsidP="00652107">
      <w:pPr>
        <w:pStyle w:val="ListParagraph"/>
        <w:numPr>
          <w:ilvl w:val="1"/>
          <w:numId w:val="39"/>
        </w:numPr>
        <w:tabs>
          <w:tab w:val="left" w:pos="1362"/>
        </w:tabs>
        <w:autoSpaceDE w:val="0"/>
        <w:autoSpaceDN w:val="0"/>
        <w:spacing w:line="417" w:lineRule="auto"/>
        <w:ind w:right="2076"/>
        <w:rPr>
          <w:sz w:val="19"/>
        </w:rPr>
      </w:pPr>
      <w:r w:rsidRPr="004A3377">
        <w:rPr>
          <w:sz w:val="19"/>
        </w:rPr>
        <w:t>MODUL 12 – AERODINAMIKA, KONSTRUKCIJE I SISTEMI HELIKOPTERA: Kategorija A: 100 pitanja sa višestrukim izborom, bez opisnih pitanja.</w:t>
      </w:r>
    </w:p>
    <w:p w14:paraId="350141ED" w14:textId="77777777" w:rsidR="00652107" w:rsidRPr="00F93F30" w:rsidRDefault="00652107" w:rsidP="00F93F30">
      <w:pPr>
        <w:pStyle w:val="BodyText"/>
        <w:ind w:left="1361"/>
        <w:rPr>
          <w:rFonts w:asciiTheme="minorHAnsi" w:eastAsiaTheme="minorHAnsi" w:hAnsiTheme="minorHAnsi"/>
          <w:sz w:val="19"/>
          <w:szCs w:val="22"/>
        </w:rPr>
      </w:pPr>
      <w:r w:rsidRPr="00F93F30">
        <w:rPr>
          <w:rFonts w:asciiTheme="minorHAnsi" w:eastAsiaTheme="minorHAnsi" w:hAnsiTheme="minorHAnsi"/>
          <w:sz w:val="19"/>
          <w:szCs w:val="22"/>
        </w:rPr>
        <w:t>Dozvoljeno vreme: 125 minuta.</w:t>
      </w:r>
    </w:p>
    <w:p w14:paraId="0C4B03C8" w14:textId="77777777" w:rsidR="00652107" w:rsidRPr="00F93F30" w:rsidRDefault="00652107" w:rsidP="00F93F30">
      <w:pPr>
        <w:pStyle w:val="BodyText"/>
        <w:ind w:left="1361"/>
        <w:rPr>
          <w:rFonts w:asciiTheme="minorHAnsi" w:eastAsiaTheme="minorHAnsi" w:hAnsiTheme="minorHAnsi"/>
          <w:sz w:val="19"/>
          <w:szCs w:val="22"/>
        </w:rPr>
      </w:pPr>
      <w:r w:rsidRPr="00F93F30">
        <w:rPr>
          <w:rFonts w:asciiTheme="minorHAnsi" w:eastAsiaTheme="minorHAnsi" w:hAnsiTheme="minorHAnsi"/>
          <w:sz w:val="19"/>
          <w:szCs w:val="22"/>
        </w:rPr>
        <w:t>Kategorija B1.3 i B1.4: 128 pitanja sa višestrukim izborom, bez opisnih pitanja.                                                                                          Dozvoljeno vreme: 160 minuta.</w:t>
      </w:r>
    </w:p>
    <w:p w14:paraId="34DCCB9A" w14:textId="77777777" w:rsidR="00652107" w:rsidRPr="004A3377" w:rsidRDefault="00652107" w:rsidP="00652107">
      <w:pPr>
        <w:pStyle w:val="ListParagraph"/>
        <w:numPr>
          <w:ilvl w:val="1"/>
          <w:numId w:val="39"/>
        </w:numPr>
        <w:tabs>
          <w:tab w:val="left" w:pos="1362"/>
        </w:tabs>
        <w:autoSpaceDE w:val="0"/>
        <w:autoSpaceDN w:val="0"/>
        <w:spacing w:line="417" w:lineRule="auto"/>
        <w:ind w:right="2311"/>
        <w:rPr>
          <w:sz w:val="19"/>
        </w:rPr>
      </w:pPr>
      <w:r w:rsidRPr="004A3377">
        <w:rPr>
          <w:sz w:val="19"/>
        </w:rPr>
        <w:t>MODUL 13 – AERODINAMIKA, STRUKTURE I SISTEMI VAZDUŠOPLOVA Kategorija B2: 188 pitanja sa višestrukim izborom, bez opisnih pitanja.</w:t>
      </w:r>
    </w:p>
    <w:p w14:paraId="157B926A" w14:textId="77777777" w:rsidR="00652107" w:rsidRDefault="00652107" w:rsidP="00F93F30">
      <w:pPr>
        <w:pStyle w:val="BodyText"/>
        <w:ind w:left="1361"/>
        <w:rPr>
          <w:rFonts w:asciiTheme="minorHAnsi" w:eastAsiaTheme="minorHAnsi" w:hAnsiTheme="minorHAnsi"/>
          <w:sz w:val="19"/>
          <w:szCs w:val="22"/>
        </w:rPr>
      </w:pPr>
      <w:r w:rsidRPr="00F93F30">
        <w:rPr>
          <w:rFonts w:asciiTheme="minorHAnsi" w:eastAsiaTheme="minorHAnsi" w:hAnsiTheme="minorHAnsi"/>
          <w:sz w:val="19"/>
          <w:szCs w:val="22"/>
        </w:rPr>
        <w:t>Dozvoljeno vreme: 235 minuta. Kategorija B2L:</w:t>
      </w:r>
    </w:p>
    <w:p w14:paraId="70E11F47" w14:textId="77777777" w:rsidR="00F93F30" w:rsidRPr="00F93F30" w:rsidRDefault="00F93F30" w:rsidP="00F93F30">
      <w:pPr>
        <w:pStyle w:val="BodyText"/>
        <w:ind w:left="1361"/>
        <w:rPr>
          <w:rFonts w:asciiTheme="minorHAnsi" w:eastAsiaTheme="minorHAnsi" w:hAnsiTheme="minorHAnsi"/>
          <w:sz w:val="19"/>
          <w:szCs w:val="22"/>
        </w:rPr>
      </w:pPr>
    </w:p>
    <w:p w14:paraId="40AC9A37" w14:textId="77777777" w:rsidR="00652107" w:rsidRPr="004A3377" w:rsidRDefault="00652107" w:rsidP="002754FE">
      <w:pPr>
        <w:pStyle w:val="BodyText"/>
        <w:spacing w:before="1"/>
        <w:rPr>
          <w:sz w:val="6"/>
        </w:rPr>
      </w:pPr>
    </w:p>
    <w:tbl>
      <w:tblPr>
        <w:tblW w:w="0" w:type="auto"/>
        <w:tblInd w:w="1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0"/>
        <w:gridCol w:w="1701"/>
        <w:gridCol w:w="1706"/>
      </w:tblGrid>
      <w:tr w:rsidR="00652107" w:rsidRPr="004A3377" w14:paraId="00C08806" w14:textId="77777777" w:rsidTr="002754FE">
        <w:trPr>
          <w:trHeight w:val="519"/>
        </w:trPr>
        <w:tc>
          <w:tcPr>
            <w:tcW w:w="4530" w:type="dxa"/>
            <w:tcBorders>
              <w:left w:val="nil"/>
            </w:tcBorders>
          </w:tcPr>
          <w:p w14:paraId="38A5022D" w14:textId="77777777" w:rsidR="00652107" w:rsidRPr="004A3377" w:rsidRDefault="00652107" w:rsidP="002754FE">
            <w:pPr>
              <w:pStyle w:val="TableParagraph"/>
              <w:spacing w:before="162"/>
              <w:ind w:left="1735" w:right="1827"/>
              <w:rPr>
                <w:sz w:val="17"/>
              </w:rPr>
            </w:pPr>
            <w:r w:rsidRPr="004A3377">
              <w:rPr>
                <w:sz w:val="17"/>
              </w:rPr>
              <w:lastRenderedPageBreak/>
              <w:t>Ocena sistema</w:t>
            </w:r>
          </w:p>
        </w:tc>
        <w:tc>
          <w:tcPr>
            <w:tcW w:w="1701" w:type="dxa"/>
          </w:tcPr>
          <w:p w14:paraId="2D515C27" w14:textId="77777777" w:rsidR="00652107" w:rsidRPr="004A3377" w:rsidRDefault="00652107" w:rsidP="002754FE">
            <w:pPr>
              <w:pStyle w:val="TableParagraph"/>
              <w:spacing w:before="73" w:line="230" w:lineRule="auto"/>
              <w:ind w:left="289" w:right="126" w:hanging="146"/>
              <w:rPr>
                <w:sz w:val="17"/>
              </w:rPr>
            </w:pPr>
            <w:r w:rsidRPr="004A3377">
              <w:rPr>
                <w:sz w:val="17"/>
              </w:rPr>
              <w:t>Broj pitanja sa više odgovora</w:t>
            </w:r>
          </w:p>
        </w:tc>
        <w:tc>
          <w:tcPr>
            <w:tcW w:w="1706" w:type="dxa"/>
            <w:tcBorders>
              <w:right w:val="nil"/>
            </w:tcBorders>
          </w:tcPr>
          <w:p w14:paraId="25491BE9" w14:textId="77777777" w:rsidR="00652107" w:rsidRPr="004A3377" w:rsidRDefault="00652107" w:rsidP="002754FE">
            <w:pPr>
              <w:pStyle w:val="TableParagraph"/>
              <w:spacing w:before="73" w:line="230" w:lineRule="auto"/>
              <w:ind w:left="617" w:right="214" w:hanging="283"/>
              <w:rPr>
                <w:sz w:val="17"/>
              </w:rPr>
            </w:pPr>
            <w:r w:rsidRPr="004A3377">
              <w:rPr>
                <w:sz w:val="17"/>
              </w:rPr>
              <w:t>Dozvoljeno vreme (u minutima)</w:t>
            </w:r>
          </w:p>
        </w:tc>
      </w:tr>
      <w:tr w:rsidR="00652107" w:rsidRPr="004A3377" w14:paraId="47794547" w14:textId="77777777" w:rsidTr="002754FE">
        <w:trPr>
          <w:trHeight w:val="556"/>
        </w:trPr>
        <w:tc>
          <w:tcPr>
            <w:tcW w:w="4530" w:type="dxa"/>
            <w:tcBorders>
              <w:left w:val="nil"/>
            </w:tcBorders>
          </w:tcPr>
          <w:p w14:paraId="752F0181" w14:textId="77777777" w:rsidR="00652107" w:rsidRPr="004A3377" w:rsidRDefault="00652107" w:rsidP="002754FE">
            <w:pPr>
              <w:pStyle w:val="TableParagraph"/>
              <w:spacing w:before="63" w:line="218" w:lineRule="exact"/>
              <w:ind w:left="5"/>
              <w:rPr>
                <w:sz w:val="19"/>
              </w:rPr>
            </w:pPr>
            <w:r w:rsidRPr="004A3377">
              <w:rPr>
                <w:sz w:val="19"/>
              </w:rPr>
              <w:t>Osnovni zahtevi</w:t>
            </w:r>
          </w:p>
          <w:p w14:paraId="27599BF7" w14:textId="77777777" w:rsidR="00652107" w:rsidRPr="004A3377" w:rsidRDefault="00652107" w:rsidP="002754FE">
            <w:pPr>
              <w:pStyle w:val="TableParagraph"/>
              <w:spacing w:line="218" w:lineRule="exact"/>
              <w:ind w:left="5"/>
              <w:rPr>
                <w:sz w:val="19"/>
              </w:rPr>
            </w:pPr>
            <w:r w:rsidRPr="004A3377">
              <w:rPr>
                <w:sz w:val="19"/>
              </w:rPr>
              <w:t>(Podmoduli 13.1, 13.2, 13.5 i 13.9)</w:t>
            </w:r>
          </w:p>
        </w:tc>
        <w:tc>
          <w:tcPr>
            <w:tcW w:w="1701" w:type="dxa"/>
          </w:tcPr>
          <w:p w14:paraId="33C1198A" w14:textId="77777777" w:rsidR="00652107" w:rsidRPr="004A3377" w:rsidRDefault="00652107" w:rsidP="002754FE">
            <w:pPr>
              <w:pStyle w:val="TableParagraph"/>
              <w:spacing w:before="63"/>
              <w:ind w:left="722" w:right="712"/>
              <w:rPr>
                <w:sz w:val="19"/>
              </w:rPr>
            </w:pPr>
            <w:r w:rsidRPr="004A3377">
              <w:rPr>
                <w:sz w:val="19"/>
              </w:rPr>
              <w:t>32</w:t>
            </w:r>
          </w:p>
        </w:tc>
        <w:tc>
          <w:tcPr>
            <w:tcW w:w="1706" w:type="dxa"/>
            <w:tcBorders>
              <w:right w:val="nil"/>
            </w:tcBorders>
          </w:tcPr>
          <w:p w14:paraId="11FD8F90" w14:textId="77777777" w:rsidR="00652107" w:rsidRPr="004A3377" w:rsidRDefault="00652107" w:rsidP="002754FE">
            <w:pPr>
              <w:pStyle w:val="TableParagraph"/>
              <w:spacing w:before="63"/>
              <w:ind w:right="687"/>
              <w:jc w:val="right"/>
              <w:rPr>
                <w:sz w:val="19"/>
              </w:rPr>
            </w:pPr>
            <w:r w:rsidRPr="004A3377">
              <w:rPr>
                <w:sz w:val="19"/>
              </w:rPr>
              <w:t>40</w:t>
            </w:r>
          </w:p>
        </w:tc>
      </w:tr>
      <w:tr w:rsidR="00652107" w:rsidRPr="004A3377" w14:paraId="66FC50E9" w14:textId="77777777" w:rsidTr="002754FE">
        <w:trPr>
          <w:trHeight w:val="556"/>
        </w:trPr>
        <w:tc>
          <w:tcPr>
            <w:tcW w:w="4530" w:type="dxa"/>
            <w:tcBorders>
              <w:left w:val="nil"/>
            </w:tcBorders>
          </w:tcPr>
          <w:p w14:paraId="126396F4" w14:textId="77777777" w:rsidR="00652107" w:rsidRPr="004A3377" w:rsidRDefault="00652107" w:rsidP="002754FE">
            <w:pPr>
              <w:pStyle w:val="TableParagraph"/>
              <w:spacing w:before="63" w:line="218" w:lineRule="exact"/>
              <w:ind w:left="5"/>
              <w:rPr>
                <w:sz w:val="19"/>
              </w:rPr>
            </w:pPr>
            <w:r w:rsidRPr="004A3377">
              <w:rPr>
                <w:sz w:val="19"/>
              </w:rPr>
              <w:t>COM/NAV</w:t>
            </w:r>
          </w:p>
          <w:p w14:paraId="11A2C02C" w14:textId="77777777" w:rsidR="00652107" w:rsidRPr="004A3377" w:rsidRDefault="00652107" w:rsidP="002754FE">
            <w:pPr>
              <w:pStyle w:val="TableParagraph"/>
              <w:spacing w:line="218" w:lineRule="exact"/>
              <w:ind w:left="5"/>
              <w:rPr>
                <w:sz w:val="19"/>
              </w:rPr>
            </w:pPr>
            <w:r w:rsidRPr="004A3377">
              <w:rPr>
                <w:sz w:val="19"/>
              </w:rPr>
              <w:t>(Podmodul 13.4(a))</w:t>
            </w:r>
          </w:p>
        </w:tc>
        <w:tc>
          <w:tcPr>
            <w:tcW w:w="1701" w:type="dxa"/>
          </w:tcPr>
          <w:p w14:paraId="2BB30DEF" w14:textId="77777777" w:rsidR="00652107" w:rsidRPr="004A3377" w:rsidRDefault="00652107" w:rsidP="002754FE">
            <w:pPr>
              <w:pStyle w:val="TableParagraph"/>
              <w:spacing w:before="63"/>
              <w:ind w:left="722" w:right="712"/>
              <w:rPr>
                <w:sz w:val="19"/>
              </w:rPr>
            </w:pPr>
            <w:r w:rsidRPr="004A3377">
              <w:rPr>
                <w:sz w:val="19"/>
              </w:rPr>
              <w:t>24</w:t>
            </w:r>
          </w:p>
        </w:tc>
        <w:tc>
          <w:tcPr>
            <w:tcW w:w="1706" w:type="dxa"/>
            <w:tcBorders>
              <w:right w:val="nil"/>
            </w:tcBorders>
          </w:tcPr>
          <w:p w14:paraId="0F2A5B46" w14:textId="77777777" w:rsidR="00652107" w:rsidRPr="004A3377" w:rsidRDefault="00652107" w:rsidP="002754FE">
            <w:pPr>
              <w:pStyle w:val="TableParagraph"/>
              <w:spacing w:before="63"/>
              <w:ind w:right="687"/>
              <w:jc w:val="right"/>
              <w:rPr>
                <w:sz w:val="19"/>
              </w:rPr>
            </w:pPr>
            <w:r w:rsidRPr="004A3377">
              <w:rPr>
                <w:sz w:val="19"/>
              </w:rPr>
              <w:t>30</w:t>
            </w:r>
          </w:p>
        </w:tc>
      </w:tr>
      <w:tr w:rsidR="00652107" w:rsidRPr="004A3377" w14:paraId="7E31B26A" w14:textId="77777777" w:rsidTr="002754FE">
        <w:trPr>
          <w:trHeight w:val="556"/>
        </w:trPr>
        <w:tc>
          <w:tcPr>
            <w:tcW w:w="4530" w:type="dxa"/>
            <w:tcBorders>
              <w:left w:val="nil"/>
            </w:tcBorders>
          </w:tcPr>
          <w:p w14:paraId="78B8FB98" w14:textId="77777777" w:rsidR="00652107" w:rsidRPr="004A3377" w:rsidRDefault="00652107" w:rsidP="002754FE">
            <w:pPr>
              <w:pStyle w:val="TableParagraph"/>
              <w:spacing w:before="63" w:line="218" w:lineRule="exact"/>
              <w:ind w:left="5"/>
              <w:rPr>
                <w:sz w:val="19"/>
              </w:rPr>
            </w:pPr>
            <w:r w:rsidRPr="004A3377">
              <w:rPr>
                <w:sz w:val="19"/>
              </w:rPr>
              <w:t>INSTRUMENTI</w:t>
            </w:r>
          </w:p>
          <w:p w14:paraId="6B98E735" w14:textId="77777777" w:rsidR="00652107" w:rsidRPr="004A3377" w:rsidRDefault="00652107" w:rsidP="002754FE">
            <w:pPr>
              <w:pStyle w:val="TableParagraph"/>
              <w:spacing w:line="218" w:lineRule="exact"/>
              <w:ind w:left="5"/>
              <w:rPr>
                <w:sz w:val="19"/>
              </w:rPr>
            </w:pPr>
            <w:r w:rsidRPr="004A3377">
              <w:rPr>
                <w:sz w:val="19"/>
              </w:rPr>
              <w:t>(Podmodul 13.8)</w:t>
            </w:r>
          </w:p>
        </w:tc>
        <w:tc>
          <w:tcPr>
            <w:tcW w:w="1701" w:type="dxa"/>
          </w:tcPr>
          <w:p w14:paraId="63EAD928" w14:textId="77777777" w:rsidR="00652107" w:rsidRPr="004A3377" w:rsidRDefault="00652107" w:rsidP="002754FE">
            <w:pPr>
              <w:pStyle w:val="TableParagraph"/>
              <w:spacing w:before="63"/>
              <w:ind w:left="722" w:right="712"/>
              <w:rPr>
                <w:sz w:val="19"/>
              </w:rPr>
            </w:pPr>
            <w:r w:rsidRPr="004A3377">
              <w:rPr>
                <w:sz w:val="19"/>
              </w:rPr>
              <w:t>20</w:t>
            </w:r>
          </w:p>
        </w:tc>
        <w:tc>
          <w:tcPr>
            <w:tcW w:w="1706" w:type="dxa"/>
            <w:tcBorders>
              <w:right w:val="nil"/>
            </w:tcBorders>
          </w:tcPr>
          <w:p w14:paraId="4399CBF1" w14:textId="77777777" w:rsidR="00652107" w:rsidRPr="004A3377" w:rsidRDefault="00652107" w:rsidP="002754FE">
            <w:pPr>
              <w:pStyle w:val="TableParagraph"/>
              <w:spacing w:before="63"/>
              <w:ind w:right="687"/>
              <w:jc w:val="right"/>
              <w:rPr>
                <w:sz w:val="19"/>
              </w:rPr>
            </w:pPr>
            <w:r w:rsidRPr="004A3377">
              <w:rPr>
                <w:sz w:val="19"/>
              </w:rPr>
              <w:t>25</w:t>
            </w:r>
          </w:p>
        </w:tc>
      </w:tr>
      <w:tr w:rsidR="00652107" w:rsidRPr="004A3377" w14:paraId="156BB5D2" w14:textId="77777777" w:rsidTr="002754FE">
        <w:trPr>
          <w:trHeight w:val="556"/>
        </w:trPr>
        <w:tc>
          <w:tcPr>
            <w:tcW w:w="4530" w:type="dxa"/>
            <w:tcBorders>
              <w:left w:val="nil"/>
            </w:tcBorders>
          </w:tcPr>
          <w:p w14:paraId="539692DA" w14:textId="77777777" w:rsidR="00652107" w:rsidRPr="004A3377" w:rsidRDefault="00652107" w:rsidP="002754FE">
            <w:pPr>
              <w:pStyle w:val="TableParagraph"/>
              <w:spacing w:before="63" w:line="218" w:lineRule="exact"/>
              <w:ind w:left="5"/>
              <w:rPr>
                <w:sz w:val="19"/>
              </w:rPr>
            </w:pPr>
            <w:r w:rsidRPr="004A3377">
              <w:rPr>
                <w:sz w:val="19"/>
              </w:rPr>
              <w:t>AUTO LET</w:t>
            </w:r>
          </w:p>
          <w:p w14:paraId="528CA942" w14:textId="77777777" w:rsidR="00652107" w:rsidRPr="004A3377" w:rsidRDefault="00652107" w:rsidP="002754FE">
            <w:pPr>
              <w:pStyle w:val="TableParagraph"/>
              <w:spacing w:line="218" w:lineRule="exact"/>
              <w:ind w:left="5"/>
              <w:rPr>
                <w:sz w:val="19"/>
              </w:rPr>
            </w:pPr>
            <w:r w:rsidRPr="004A3377">
              <w:rPr>
                <w:sz w:val="19"/>
              </w:rPr>
              <w:t>(Podmoduli 13.3 i 13.7)</w:t>
            </w:r>
          </w:p>
        </w:tc>
        <w:tc>
          <w:tcPr>
            <w:tcW w:w="1701" w:type="dxa"/>
          </w:tcPr>
          <w:p w14:paraId="794630AD" w14:textId="77777777" w:rsidR="00652107" w:rsidRPr="004A3377" w:rsidRDefault="00652107" w:rsidP="002754FE">
            <w:pPr>
              <w:pStyle w:val="TableParagraph"/>
              <w:spacing w:before="63"/>
              <w:ind w:left="722" w:right="712"/>
              <w:rPr>
                <w:sz w:val="19"/>
              </w:rPr>
            </w:pPr>
            <w:r w:rsidRPr="004A3377">
              <w:rPr>
                <w:sz w:val="19"/>
              </w:rPr>
              <w:t>28</w:t>
            </w:r>
          </w:p>
        </w:tc>
        <w:tc>
          <w:tcPr>
            <w:tcW w:w="1706" w:type="dxa"/>
            <w:tcBorders>
              <w:right w:val="nil"/>
            </w:tcBorders>
          </w:tcPr>
          <w:p w14:paraId="14C645AD" w14:textId="77777777" w:rsidR="00652107" w:rsidRPr="004A3377" w:rsidRDefault="00652107" w:rsidP="002754FE">
            <w:pPr>
              <w:pStyle w:val="TableParagraph"/>
              <w:spacing w:before="63"/>
              <w:ind w:right="687"/>
              <w:jc w:val="right"/>
              <w:rPr>
                <w:sz w:val="19"/>
              </w:rPr>
            </w:pPr>
            <w:r w:rsidRPr="004A3377">
              <w:rPr>
                <w:sz w:val="19"/>
              </w:rPr>
              <w:t>35</w:t>
            </w:r>
          </w:p>
        </w:tc>
      </w:tr>
      <w:tr w:rsidR="00652107" w:rsidRPr="004A3377" w14:paraId="59A9C13B" w14:textId="77777777" w:rsidTr="002754FE">
        <w:trPr>
          <w:trHeight w:val="556"/>
        </w:trPr>
        <w:tc>
          <w:tcPr>
            <w:tcW w:w="4530" w:type="dxa"/>
            <w:tcBorders>
              <w:left w:val="nil"/>
            </w:tcBorders>
          </w:tcPr>
          <w:p w14:paraId="602B0710" w14:textId="77777777" w:rsidR="00652107" w:rsidRPr="004A3377" w:rsidRDefault="00652107" w:rsidP="002754FE">
            <w:pPr>
              <w:pStyle w:val="TableParagraph"/>
              <w:spacing w:before="63" w:line="218" w:lineRule="exact"/>
              <w:ind w:left="5"/>
              <w:rPr>
                <w:sz w:val="19"/>
              </w:rPr>
            </w:pPr>
            <w:r w:rsidRPr="004A3377">
              <w:rPr>
                <w:sz w:val="19"/>
              </w:rPr>
              <w:t>NADZOR</w:t>
            </w:r>
          </w:p>
          <w:p w14:paraId="6DBADF7B" w14:textId="77777777" w:rsidR="00652107" w:rsidRPr="004A3377" w:rsidRDefault="00652107" w:rsidP="002754FE">
            <w:pPr>
              <w:pStyle w:val="TableParagraph"/>
              <w:spacing w:line="218" w:lineRule="exact"/>
              <w:ind w:left="5"/>
              <w:rPr>
                <w:sz w:val="19"/>
              </w:rPr>
            </w:pPr>
            <w:r w:rsidRPr="004A3377">
              <w:rPr>
                <w:sz w:val="19"/>
              </w:rPr>
              <w:t>(Podmodul 13.4(b))</w:t>
            </w:r>
          </w:p>
        </w:tc>
        <w:tc>
          <w:tcPr>
            <w:tcW w:w="1701" w:type="dxa"/>
          </w:tcPr>
          <w:p w14:paraId="351C5663" w14:textId="77777777" w:rsidR="00652107" w:rsidRPr="004A3377" w:rsidRDefault="00652107" w:rsidP="002754FE">
            <w:pPr>
              <w:pStyle w:val="TableParagraph"/>
              <w:spacing w:before="63"/>
              <w:ind w:left="722" w:right="712"/>
              <w:rPr>
                <w:sz w:val="19"/>
              </w:rPr>
            </w:pPr>
            <w:r w:rsidRPr="004A3377">
              <w:rPr>
                <w:sz w:val="19"/>
              </w:rPr>
              <w:t>20</w:t>
            </w:r>
          </w:p>
        </w:tc>
        <w:tc>
          <w:tcPr>
            <w:tcW w:w="1706" w:type="dxa"/>
            <w:tcBorders>
              <w:right w:val="nil"/>
            </w:tcBorders>
          </w:tcPr>
          <w:p w14:paraId="1B2AF29A" w14:textId="77777777" w:rsidR="00652107" w:rsidRPr="004A3377" w:rsidRDefault="00652107" w:rsidP="002754FE">
            <w:pPr>
              <w:pStyle w:val="TableParagraph"/>
              <w:spacing w:before="63"/>
              <w:ind w:right="687"/>
              <w:jc w:val="right"/>
              <w:rPr>
                <w:sz w:val="19"/>
              </w:rPr>
            </w:pPr>
            <w:r w:rsidRPr="004A3377">
              <w:rPr>
                <w:sz w:val="19"/>
              </w:rPr>
              <w:t>25</w:t>
            </w:r>
          </w:p>
        </w:tc>
      </w:tr>
      <w:tr w:rsidR="00652107" w:rsidRPr="004A3377" w14:paraId="2D71AB40" w14:textId="77777777" w:rsidTr="002754FE">
        <w:trPr>
          <w:trHeight w:val="556"/>
        </w:trPr>
        <w:tc>
          <w:tcPr>
            <w:tcW w:w="4530" w:type="dxa"/>
            <w:tcBorders>
              <w:left w:val="nil"/>
            </w:tcBorders>
          </w:tcPr>
          <w:p w14:paraId="6066D29E" w14:textId="77777777" w:rsidR="00652107" w:rsidRPr="004A3377" w:rsidRDefault="00652107" w:rsidP="002754FE">
            <w:pPr>
              <w:pStyle w:val="TableParagraph"/>
              <w:spacing w:before="63" w:line="218" w:lineRule="exact"/>
              <w:ind w:left="5"/>
              <w:rPr>
                <w:sz w:val="19"/>
              </w:rPr>
            </w:pPr>
            <w:r w:rsidRPr="004A3377">
              <w:rPr>
                <w:sz w:val="19"/>
              </w:rPr>
              <w:t>SISTEMI AVIONA</w:t>
            </w:r>
          </w:p>
          <w:p w14:paraId="63AADD99" w14:textId="77777777" w:rsidR="00652107" w:rsidRPr="004A3377" w:rsidRDefault="00652107" w:rsidP="002754FE">
            <w:pPr>
              <w:pStyle w:val="TableParagraph"/>
              <w:spacing w:line="218" w:lineRule="exact"/>
              <w:ind w:left="5"/>
              <w:rPr>
                <w:sz w:val="19"/>
              </w:rPr>
            </w:pPr>
            <w:r w:rsidRPr="004A3377">
              <w:rPr>
                <w:sz w:val="19"/>
              </w:rPr>
              <w:t>(Podmoduli 13.11 do 13.19)</w:t>
            </w:r>
          </w:p>
        </w:tc>
        <w:tc>
          <w:tcPr>
            <w:tcW w:w="1701" w:type="dxa"/>
          </w:tcPr>
          <w:p w14:paraId="2D042D7F" w14:textId="77777777" w:rsidR="00652107" w:rsidRPr="004A3377" w:rsidRDefault="00652107" w:rsidP="002754FE">
            <w:pPr>
              <w:pStyle w:val="TableParagraph"/>
              <w:spacing w:before="63"/>
              <w:ind w:left="722" w:right="712"/>
              <w:rPr>
                <w:sz w:val="19"/>
              </w:rPr>
            </w:pPr>
            <w:r w:rsidRPr="004A3377">
              <w:rPr>
                <w:sz w:val="19"/>
              </w:rPr>
              <w:t>52</w:t>
            </w:r>
          </w:p>
        </w:tc>
        <w:tc>
          <w:tcPr>
            <w:tcW w:w="1706" w:type="dxa"/>
            <w:tcBorders>
              <w:right w:val="nil"/>
            </w:tcBorders>
          </w:tcPr>
          <w:p w14:paraId="14521EBB" w14:textId="77777777" w:rsidR="00652107" w:rsidRPr="004A3377" w:rsidRDefault="00652107" w:rsidP="002754FE">
            <w:pPr>
              <w:pStyle w:val="TableParagraph"/>
              <w:spacing w:before="63"/>
              <w:ind w:right="687"/>
              <w:jc w:val="right"/>
              <w:rPr>
                <w:sz w:val="19"/>
              </w:rPr>
            </w:pPr>
            <w:r w:rsidRPr="004A3377">
              <w:rPr>
                <w:sz w:val="19"/>
              </w:rPr>
              <w:t>65</w:t>
            </w:r>
          </w:p>
        </w:tc>
      </w:tr>
    </w:tbl>
    <w:p w14:paraId="7CC37C61" w14:textId="77777777" w:rsidR="00652107" w:rsidRPr="004A3377" w:rsidRDefault="00652107" w:rsidP="002754FE">
      <w:pPr>
        <w:pStyle w:val="BodyText"/>
        <w:spacing w:before="2"/>
        <w:rPr>
          <w:sz w:val="30"/>
        </w:rPr>
      </w:pPr>
    </w:p>
    <w:p w14:paraId="7287960A" w14:textId="77777777" w:rsidR="00652107" w:rsidRPr="00F93F30" w:rsidRDefault="00652107" w:rsidP="00652107">
      <w:pPr>
        <w:pStyle w:val="ListParagraph"/>
        <w:numPr>
          <w:ilvl w:val="1"/>
          <w:numId w:val="39"/>
        </w:numPr>
        <w:tabs>
          <w:tab w:val="left" w:pos="1362"/>
        </w:tabs>
        <w:autoSpaceDE w:val="0"/>
        <w:autoSpaceDN w:val="0"/>
        <w:spacing w:before="1"/>
        <w:ind w:hanging="505"/>
        <w:rPr>
          <w:rFonts w:cstheme="minorHAnsi"/>
          <w:sz w:val="19"/>
          <w:szCs w:val="19"/>
        </w:rPr>
      </w:pPr>
      <w:r w:rsidRPr="00F93F30">
        <w:rPr>
          <w:rFonts w:cstheme="minorHAnsi"/>
          <w:sz w:val="19"/>
          <w:szCs w:val="19"/>
        </w:rPr>
        <w:t>MODUL 14 – POGON</w:t>
      </w:r>
    </w:p>
    <w:p w14:paraId="5693E0C3" w14:textId="77777777" w:rsidR="00652107" w:rsidRPr="00F93F30" w:rsidRDefault="00652107" w:rsidP="002754FE">
      <w:pPr>
        <w:pStyle w:val="BodyText"/>
        <w:spacing w:before="163" w:line="417" w:lineRule="auto"/>
        <w:ind w:left="1361" w:right="3361"/>
        <w:rPr>
          <w:rFonts w:asciiTheme="minorHAnsi" w:hAnsiTheme="minorHAnsi" w:cstheme="minorHAnsi"/>
          <w:sz w:val="19"/>
          <w:szCs w:val="19"/>
        </w:rPr>
      </w:pPr>
      <w:r w:rsidRPr="00F93F30">
        <w:rPr>
          <w:rFonts w:asciiTheme="minorHAnsi" w:hAnsiTheme="minorHAnsi" w:cstheme="minorHAnsi"/>
          <w:sz w:val="19"/>
          <w:szCs w:val="19"/>
        </w:rPr>
        <w:t>Kategorija B2 i B2L: 32 pitanja sa višestrukim izborom, bez opisnih pitanja.                                                                                   Dozvoljeno vreme: 40 minuta.</w:t>
      </w:r>
    </w:p>
    <w:p w14:paraId="02227EAC" w14:textId="77777777" w:rsidR="00652107" w:rsidRPr="00F93F30" w:rsidRDefault="00652107" w:rsidP="002754FE">
      <w:pPr>
        <w:pStyle w:val="BodyText"/>
        <w:spacing w:before="6" w:line="230" w:lineRule="auto"/>
        <w:ind w:left="1361" w:right="111"/>
        <w:rPr>
          <w:rFonts w:asciiTheme="minorHAnsi" w:hAnsiTheme="minorHAnsi" w:cstheme="minorHAnsi"/>
          <w:sz w:val="19"/>
          <w:szCs w:val="19"/>
        </w:rPr>
      </w:pPr>
      <w:r w:rsidRPr="00F93F30">
        <w:rPr>
          <w:rFonts w:asciiTheme="minorHAnsi" w:hAnsiTheme="minorHAnsi" w:cstheme="minorHAnsi"/>
          <w:sz w:val="19"/>
          <w:szCs w:val="19"/>
        </w:rPr>
        <w:t>NAPOMENA: B2L ispit za Modul 14 je primenljiv samo na ocene „Instrumenti“ i „Sistemi aviona“.</w:t>
      </w:r>
    </w:p>
    <w:p w14:paraId="00623A32" w14:textId="77777777" w:rsidR="00652107" w:rsidRPr="00F93F30" w:rsidRDefault="00652107" w:rsidP="00652107">
      <w:pPr>
        <w:pStyle w:val="ListParagraph"/>
        <w:numPr>
          <w:ilvl w:val="1"/>
          <w:numId w:val="39"/>
        </w:numPr>
        <w:tabs>
          <w:tab w:val="left" w:pos="1362"/>
        </w:tabs>
        <w:autoSpaceDE w:val="0"/>
        <w:autoSpaceDN w:val="0"/>
        <w:spacing w:before="166"/>
        <w:ind w:hanging="505"/>
        <w:rPr>
          <w:rFonts w:cstheme="minorHAnsi"/>
          <w:sz w:val="19"/>
          <w:szCs w:val="19"/>
        </w:rPr>
      </w:pPr>
      <w:r w:rsidRPr="00F93F30">
        <w:rPr>
          <w:rFonts w:cstheme="minorHAnsi"/>
          <w:sz w:val="19"/>
          <w:szCs w:val="19"/>
        </w:rPr>
        <w:t>MODUL 15 – GASNOTURBINSKI MOTOR</w:t>
      </w:r>
    </w:p>
    <w:p w14:paraId="535F3C00" w14:textId="77777777" w:rsidR="00652107" w:rsidRPr="00F93F30" w:rsidRDefault="00652107" w:rsidP="002754FE">
      <w:pPr>
        <w:pStyle w:val="BodyText"/>
        <w:spacing w:before="164" w:line="417" w:lineRule="auto"/>
        <w:ind w:left="1361" w:right="3489"/>
        <w:rPr>
          <w:rFonts w:asciiTheme="minorHAnsi" w:hAnsiTheme="minorHAnsi" w:cstheme="minorHAnsi"/>
          <w:sz w:val="19"/>
          <w:szCs w:val="19"/>
        </w:rPr>
      </w:pPr>
      <w:r w:rsidRPr="00F93F30">
        <w:rPr>
          <w:rFonts w:asciiTheme="minorHAnsi" w:hAnsiTheme="minorHAnsi" w:cstheme="minorHAnsi"/>
          <w:sz w:val="19"/>
          <w:szCs w:val="19"/>
        </w:rPr>
        <w:t>Kategorija A1 i A3: 60 pitanja sa višestrukim izborom, bez opisnih pitanja.                                                                               Dozvoljeno vreme: 75 minuta.</w:t>
      </w:r>
    </w:p>
    <w:p w14:paraId="078DA071" w14:textId="77777777" w:rsidR="00652107" w:rsidRPr="00F93F30" w:rsidRDefault="00652107" w:rsidP="002754FE">
      <w:pPr>
        <w:pStyle w:val="BodyText"/>
        <w:spacing w:line="417" w:lineRule="auto"/>
        <w:ind w:left="1361" w:right="3149"/>
        <w:rPr>
          <w:rFonts w:asciiTheme="minorHAnsi" w:hAnsiTheme="minorHAnsi" w:cstheme="minorHAnsi"/>
          <w:sz w:val="19"/>
          <w:szCs w:val="19"/>
        </w:rPr>
      </w:pPr>
      <w:r w:rsidRPr="00F93F30">
        <w:rPr>
          <w:rFonts w:asciiTheme="minorHAnsi" w:hAnsiTheme="minorHAnsi" w:cstheme="minorHAnsi"/>
          <w:sz w:val="19"/>
          <w:szCs w:val="19"/>
        </w:rPr>
        <w:t>Kategorija B1.1 i B1.3: 92 pitanja sa višestrukim izborom, bez opisnih pitanja.                                                                                     Dozvoljeno vreme: 115 minuta.</w:t>
      </w:r>
    </w:p>
    <w:p w14:paraId="5F50CD77" w14:textId="77777777" w:rsidR="00652107" w:rsidRPr="00F93F30" w:rsidRDefault="00652107" w:rsidP="00652107">
      <w:pPr>
        <w:pStyle w:val="ListParagraph"/>
        <w:numPr>
          <w:ilvl w:val="1"/>
          <w:numId w:val="39"/>
        </w:numPr>
        <w:tabs>
          <w:tab w:val="left" w:pos="1362"/>
        </w:tabs>
        <w:autoSpaceDE w:val="0"/>
        <w:autoSpaceDN w:val="0"/>
        <w:ind w:hanging="505"/>
        <w:rPr>
          <w:rFonts w:cstheme="minorHAnsi"/>
          <w:sz w:val="19"/>
          <w:szCs w:val="19"/>
        </w:rPr>
      </w:pPr>
      <w:r w:rsidRPr="00F93F30">
        <w:rPr>
          <w:rFonts w:cstheme="minorHAnsi"/>
          <w:sz w:val="19"/>
          <w:szCs w:val="19"/>
        </w:rPr>
        <w:t>MODUL 16 – KLIPNI MOTOR</w:t>
      </w:r>
    </w:p>
    <w:p w14:paraId="39E733D5" w14:textId="77777777" w:rsidR="00652107" w:rsidRPr="00F93F30" w:rsidRDefault="00652107" w:rsidP="002754FE">
      <w:pPr>
        <w:pStyle w:val="BodyText"/>
        <w:spacing w:before="2"/>
        <w:rPr>
          <w:rFonts w:asciiTheme="minorHAnsi" w:hAnsiTheme="minorHAnsi" w:cstheme="minorHAnsi"/>
          <w:sz w:val="19"/>
          <w:szCs w:val="19"/>
        </w:rPr>
      </w:pPr>
    </w:p>
    <w:p w14:paraId="75BC57E7" w14:textId="77777777" w:rsidR="00652107" w:rsidRPr="00F93F30" w:rsidRDefault="00652107" w:rsidP="002754FE">
      <w:pPr>
        <w:pStyle w:val="BodyText"/>
        <w:spacing w:line="496" w:lineRule="auto"/>
        <w:ind w:left="1361" w:right="3489"/>
        <w:rPr>
          <w:rFonts w:asciiTheme="minorHAnsi" w:hAnsiTheme="minorHAnsi" w:cstheme="minorHAnsi"/>
          <w:sz w:val="19"/>
          <w:szCs w:val="19"/>
        </w:rPr>
      </w:pPr>
      <w:r w:rsidRPr="00F93F30">
        <w:rPr>
          <w:rFonts w:asciiTheme="minorHAnsi" w:hAnsiTheme="minorHAnsi" w:cstheme="minorHAnsi"/>
          <w:sz w:val="19"/>
          <w:szCs w:val="19"/>
        </w:rPr>
        <w:t>Kategorija A2 i A4: 52 pitanja sa višestrukim izborom, bez opisnih pitanja.                                                                                 Dozvoljeno vreme: 65 minuta.</w:t>
      </w:r>
    </w:p>
    <w:p w14:paraId="55853DD7" w14:textId="77777777" w:rsidR="00652107" w:rsidRPr="00F93F30" w:rsidRDefault="00652107" w:rsidP="002754FE">
      <w:pPr>
        <w:pStyle w:val="BodyText"/>
        <w:spacing w:line="494" w:lineRule="auto"/>
        <w:ind w:left="1361" w:right="2958"/>
        <w:rPr>
          <w:rFonts w:asciiTheme="minorHAnsi" w:hAnsiTheme="minorHAnsi" w:cstheme="minorHAnsi"/>
          <w:sz w:val="19"/>
          <w:szCs w:val="19"/>
        </w:rPr>
      </w:pPr>
      <w:r w:rsidRPr="00F93F30">
        <w:rPr>
          <w:rFonts w:asciiTheme="minorHAnsi" w:hAnsiTheme="minorHAnsi" w:cstheme="minorHAnsi"/>
          <w:sz w:val="19"/>
          <w:szCs w:val="19"/>
        </w:rPr>
        <w:t>Kategorija B3, B1.2 i B1.4: 76 pitanja sa višestrukim izborom, bez opisnih pitanja.                                                                                                          Dozvoljeno vreme: 95 minuta.</w:t>
      </w:r>
    </w:p>
    <w:p w14:paraId="73A243EF" w14:textId="77777777" w:rsidR="00652107" w:rsidRPr="00F93F30" w:rsidRDefault="00652107" w:rsidP="00652107">
      <w:pPr>
        <w:pStyle w:val="ListParagraph"/>
        <w:numPr>
          <w:ilvl w:val="1"/>
          <w:numId w:val="39"/>
        </w:numPr>
        <w:tabs>
          <w:tab w:val="left" w:pos="1362"/>
        </w:tabs>
        <w:autoSpaceDE w:val="0"/>
        <w:autoSpaceDN w:val="0"/>
        <w:ind w:hanging="505"/>
        <w:rPr>
          <w:rFonts w:cstheme="minorHAnsi"/>
          <w:sz w:val="19"/>
          <w:szCs w:val="19"/>
        </w:rPr>
      </w:pPr>
      <w:r w:rsidRPr="00F93F30">
        <w:rPr>
          <w:rFonts w:cstheme="minorHAnsi"/>
          <w:sz w:val="19"/>
          <w:szCs w:val="19"/>
        </w:rPr>
        <w:t>MODUL 17 – PROPELER</w:t>
      </w:r>
    </w:p>
    <w:p w14:paraId="33151811" w14:textId="77777777" w:rsidR="00652107" w:rsidRPr="00F93F30" w:rsidRDefault="00652107" w:rsidP="002754FE">
      <w:pPr>
        <w:pStyle w:val="BodyText"/>
        <w:rPr>
          <w:rFonts w:asciiTheme="minorHAnsi" w:hAnsiTheme="minorHAnsi" w:cstheme="minorHAnsi"/>
          <w:sz w:val="19"/>
          <w:szCs w:val="19"/>
        </w:rPr>
      </w:pPr>
    </w:p>
    <w:p w14:paraId="4B4921E9" w14:textId="77777777" w:rsidR="00652107" w:rsidRPr="00F93F30" w:rsidRDefault="00652107" w:rsidP="002754FE">
      <w:pPr>
        <w:pStyle w:val="BodyText"/>
        <w:spacing w:line="494" w:lineRule="auto"/>
        <w:ind w:left="1361" w:right="3489"/>
        <w:rPr>
          <w:rFonts w:asciiTheme="minorHAnsi" w:hAnsiTheme="minorHAnsi" w:cstheme="minorHAnsi"/>
          <w:sz w:val="19"/>
          <w:szCs w:val="19"/>
        </w:rPr>
      </w:pPr>
      <w:r w:rsidRPr="00F93F30">
        <w:rPr>
          <w:rFonts w:asciiTheme="minorHAnsi" w:hAnsiTheme="minorHAnsi" w:cstheme="minorHAnsi"/>
          <w:sz w:val="19"/>
          <w:szCs w:val="19"/>
        </w:rPr>
        <w:t>Kategorija A1 i A2: 20 pitanja sa višestrukim izborom, bez opisnih pitanja.                                                                                    Dozvoljeno vreme: 25 minuta.</w:t>
      </w:r>
    </w:p>
    <w:p w14:paraId="4FA6CA66" w14:textId="77777777" w:rsidR="00652107" w:rsidRPr="00F93F30" w:rsidRDefault="00652107" w:rsidP="002754FE">
      <w:pPr>
        <w:pStyle w:val="BodyText"/>
        <w:spacing w:before="1" w:line="494" w:lineRule="auto"/>
        <w:ind w:left="1361" w:right="2958"/>
        <w:rPr>
          <w:rFonts w:asciiTheme="minorHAnsi" w:hAnsiTheme="minorHAnsi" w:cstheme="minorHAnsi"/>
          <w:sz w:val="19"/>
          <w:szCs w:val="19"/>
        </w:rPr>
      </w:pPr>
      <w:r w:rsidRPr="00F93F30">
        <w:rPr>
          <w:rFonts w:asciiTheme="minorHAnsi" w:hAnsiTheme="minorHAnsi" w:cstheme="minorHAnsi"/>
          <w:sz w:val="19"/>
          <w:szCs w:val="19"/>
        </w:rPr>
        <w:t xml:space="preserve">Kategorija B3, B1.1 i B1.2: 32 pitanja sa višestrukim izborom, bez </w:t>
      </w:r>
      <w:r w:rsidRPr="00F93F30">
        <w:rPr>
          <w:rFonts w:asciiTheme="minorHAnsi" w:hAnsiTheme="minorHAnsi" w:cstheme="minorHAnsi"/>
          <w:sz w:val="19"/>
          <w:szCs w:val="19"/>
        </w:rPr>
        <w:lastRenderedPageBreak/>
        <w:t>opisnih pitanja.                                                                                           Dozvoljeno vreme: 40 minuta.’;</w:t>
      </w:r>
    </w:p>
    <w:p w14:paraId="4CAF9454" w14:textId="77777777" w:rsidR="00652107" w:rsidRPr="004A3377" w:rsidRDefault="00652107" w:rsidP="00652107">
      <w:pPr>
        <w:pStyle w:val="ListParagraph"/>
        <w:numPr>
          <w:ilvl w:val="0"/>
          <w:numId w:val="47"/>
        </w:numPr>
        <w:tabs>
          <w:tab w:val="left" w:pos="540"/>
        </w:tabs>
        <w:autoSpaceDE w:val="0"/>
        <w:autoSpaceDN w:val="0"/>
        <w:spacing w:before="1"/>
        <w:ind w:hanging="420"/>
        <w:rPr>
          <w:sz w:val="19"/>
        </w:rPr>
      </w:pPr>
      <w:r w:rsidRPr="004A3377">
        <w:rPr>
          <w:sz w:val="19"/>
        </w:rPr>
        <w:t>Dodatak III se menja na sledeći način:</w:t>
      </w:r>
    </w:p>
    <w:p w14:paraId="06DA3C3A" w14:textId="77777777" w:rsidR="00652107" w:rsidRPr="004A3377" w:rsidRDefault="00652107" w:rsidP="002754FE">
      <w:pPr>
        <w:pStyle w:val="BodyText"/>
        <w:spacing w:before="2"/>
        <w:rPr>
          <w:sz w:val="20"/>
        </w:rPr>
      </w:pPr>
    </w:p>
    <w:p w14:paraId="7D452B26" w14:textId="77777777" w:rsidR="00652107" w:rsidRPr="004A3377" w:rsidRDefault="00652107" w:rsidP="00652107">
      <w:pPr>
        <w:pStyle w:val="ListParagraph"/>
        <w:numPr>
          <w:ilvl w:val="1"/>
          <w:numId w:val="47"/>
        </w:numPr>
        <w:tabs>
          <w:tab w:val="left" w:pos="906"/>
        </w:tabs>
        <w:autoSpaceDE w:val="0"/>
        <w:autoSpaceDN w:val="0"/>
        <w:ind w:left="905" w:hanging="367"/>
        <w:rPr>
          <w:sz w:val="19"/>
        </w:rPr>
      </w:pPr>
      <w:r w:rsidRPr="004A3377">
        <w:rPr>
          <w:sz w:val="19"/>
        </w:rPr>
        <w:t>naslov se zamenjuje sledećim:</w:t>
      </w:r>
    </w:p>
    <w:p w14:paraId="619545D7" w14:textId="77777777" w:rsidR="00652107" w:rsidRPr="00F93F30" w:rsidRDefault="00652107" w:rsidP="002754FE">
      <w:pPr>
        <w:pStyle w:val="BodyText"/>
        <w:spacing w:before="2"/>
        <w:rPr>
          <w:rFonts w:asciiTheme="minorHAnsi" w:hAnsiTheme="minorHAnsi" w:cstheme="minorHAnsi"/>
          <w:sz w:val="19"/>
          <w:szCs w:val="19"/>
        </w:rPr>
      </w:pPr>
    </w:p>
    <w:p w14:paraId="36A53ED2" w14:textId="77777777" w:rsidR="00652107" w:rsidRPr="00F93F30" w:rsidRDefault="00652107" w:rsidP="002754FE">
      <w:pPr>
        <w:pStyle w:val="BodyText"/>
        <w:ind w:right="1904"/>
        <w:jc w:val="right"/>
        <w:rPr>
          <w:rFonts w:asciiTheme="minorHAnsi" w:hAnsiTheme="minorHAnsi" w:cstheme="minorHAnsi"/>
          <w:sz w:val="19"/>
          <w:szCs w:val="19"/>
        </w:rPr>
      </w:pPr>
      <w:r w:rsidRPr="00F93F30">
        <w:rPr>
          <w:rFonts w:asciiTheme="minorHAnsi" w:hAnsiTheme="minorHAnsi" w:cstheme="minorHAnsi"/>
          <w:sz w:val="19"/>
          <w:szCs w:val="19"/>
        </w:rPr>
        <w:t>„Dodatak III Obuka o tipu vazduhoplova i standard za ocenjivanje tipa – obuka na radnom mestu (OJT)“;</w:t>
      </w:r>
    </w:p>
    <w:p w14:paraId="7C67BF79" w14:textId="77777777" w:rsidR="00652107" w:rsidRPr="00F93F30" w:rsidRDefault="00652107" w:rsidP="002754FE">
      <w:pPr>
        <w:pStyle w:val="BodyText"/>
        <w:spacing w:before="3"/>
        <w:rPr>
          <w:rFonts w:asciiTheme="minorHAnsi" w:hAnsiTheme="minorHAnsi" w:cstheme="minorHAnsi"/>
          <w:sz w:val="19"/>
          <w:szCs w:val="19"/>
        </w:rPr>
      </w:pPr>
    </w:p>
    <w:p w14:paraId="33298636" w14:textId="77777777" w:rsidR="00652107" w:rsidRPr="00F93F30" w:rsidRDefault="00652107" w:rsidP="00652107">
      <w:pPr>
        <w:pStyle w:val="ListParagraph"/>
        <w:numPr>
          <w:ilvl w:val="1"/>
          <w:numId w:val="47"/>
        </w:numPr>
        <w:tabs>
          <w:tab w:val="left" w:pos="906"/>
        </w:tabs>
        <w:autoSpaceDE w:val="0"/>
        <w:autoSpaceDN w:val="0"/>
        <w:ind w:left="905" w:hanging="367"/>
        <w:rPr>
          <w:rFonts w:cstheme="minorHAnsi"/>
          <w:sz w:val="19"/>
          <w:szCs w:val="19"/>
        </w:rPr>
      </w:pPr>
      <w:r w:rsidRPr="00F93F30">
        <w:rPr>
          <w:rFonts w:cstheme="minorHAnsi"/>
          <w:sz w:val="19"/>
          <w:szCs w:val="19"/>
        </w:rPr>
        <w:t>tačka 1.(a)(ii) zamenjuje se sledećim:</w:t>
      </w:r>
    </w:p>
    <w:p w14:paraId="5B0E85D4" w14:textId="77777777" w:rsidR="00652107" w:rsidRPr="00F93F30" w:rsidRDefault="00652107" w:rsidP="002754FE">
      <w:pPr>
        <w:pStyle w:val="BodyText"/>
        <w:spacing w:before="9"/>
        <w:rPr>
          <w:rFonts w:asciiTheme="minorHAnsi" w:hAnsiTheme="minorHAnsi" w:cstheme="minorHAnsi"/>
          <w:sz w:val="19"/>
          <w:szCs w:val="19"/>
        </w:rPr>
      </w:pPr>
    </w:p>
    <w:p w14:paraId="57310967" w14:textId="77777777" w:rsidR="00652107" w:rsidRPr="00F93F30" w:rsidRDefault="00652107" w:rsidP="002754FE">
      <w:pPr>
        <w:pStyle w:val="BodyText"/>
        <w:spacing w:line="230" w:lineRule="auto"/>
        <w:ind w:left="1245" w:hanging="341"/>
        <w:rPr>
          <w:rFonts w:asciiTheme="minorHAnsi" w:hAnsiTheme="minorHAnsi" w:cstheme="minorHAnsi"/>
          <w:sz w:val="19"/>
          <w:szCs w:val="19"/>
        </w:rPr>
      </w:pPr>
      <w:r w:rsidRPr="00F93F30">
        <w:rPr>
          <w:rFonts w:asciiTheme="minorHAnsi" w:hAnsiTheme="minorHAnsi" w:cstheme="minorHAnsi"/>
          <w:sz w:val="19"/>
          <w:szCs w:val="19"/>
        </w:rPr>
        <w:t>„(ii) Mora biti u skladu sa standardom navedenim u tački 3.1 ovog dodatka i, ako postoje, elementima definisanim u podacima o operativnoj podobnosti (OSD) uspostavljenim u skladu sa Uredbom (ACV) br. 06/2015.“;</w:t>
      </w:r>
    </w:p>
    <w:p w14:paraId="0F42AA22" w14:textId="77777777" w:rsidR="00652107" w:rsidRPr="00F93F30" w:rsidRDefault="00652107" w:rsidP="002754FE">
      <w:pPr>
        <w:pStyle w:val="BodyText"/>
        <w:spacing w:before="4"/>
        <w:rPr>
          <w:rFonts w:asciiTheme="minorHAnsi" w:hAnsiTheme="minorHAnsi" w:cstheme="minorHAnsi"/>
          <w:sz w:val="19"/>
          <w:szCs w:val="19"/>
        </w:rPr>
      </w:pPr>
    </w:p>
    <w:p w14:paraId="0B859B8B" w14:textId="77777777" w:rsidR="00652107" w:rsidRPr="00F93F30" w:rsidRDefault="00652107" w:rsidP="00652107">
      <w:pPr>
        <w:pStyle w:val="ListParagraph"/>
        <w:numPr>
          <w:ilvl w:val="1"/>
          <w:numId w:val="47"/>
        </w:numPr>
        <w:tabs>
          <w:tab w:val="left" w:pos="906"/>
        </w:tabs>
        <w:autoSpaceDE w:val="0"/>
        <w:autoSpaceDN w:val="0"/>
        <w:ind w:left="905" w:hanging="367"/>
        <w:rPr>
          <w:rFonts w:cstheme="minorHAnsi"/>
          <w:sz w:val="19"/>
          <w:szCs w:val="19"/>
        </w:rPr>
      </w:pPr>
      <w:r w:rsidRPr="00F93F30">
        <w:rPr>
          <w:rFonts w:cstheme="minorHAnsi"/>
          <w:sz w:val="19"/>
          <w:szCs w:val="19"/>
        </w:rPr>
        <w:t>tačka 1.(b)(ii) zamenjuje se sledećim:</w:t>
      </w:r>
    </w:p>
    <w:p w14:paraId="1FACD806" w14:textId="77777777" w:rsidR="00652107" w:rsidRPr="00F93F30" w:rsidRDefault="00652107" w:rsidP="002754FE">
      <w:pPr>
        <w:pStyle w:val="BodyText"/>
        <w:spacing w:before="9"/>
        <w:rPr>
          <w:rFonts w:asciiTheme="minorHAnsi" w:hAnsiTheme="minorHAnsi" w:cstheme="minorHAnsi"/>
          <w:sz w:val="19"/>
          <w:szCs w:val="19"/>
        </w:rPr>
      </w:pPr>
    </w:p>
    <w:p w14:paraId="44E81E51" w14:textId="77777777" w:rsidR="00652107" w:rsidRPr="00F93F30" w:rsidRDefault="00652107" w:rsidP="002754FE">
      <w:pPr>
        <w:pStyle w:val="BodyText"/>
        <w:spacing w:line="230" w:lineRule="auto"/>
        <w:ind w:left="1245" w:hanging="341"/>
        <w:rPr>
          <w:rFonts w:asciiTheme="minorHAnsi" w:hAnsiTheme="minorHAnsi" w:cstheme="minorHAnsi"/>
          <w:sz w:val="19"/>
          <w:szCs w:val="19"/>
        </w:rPr>
      </w:pPr>
      <w:r w:rsidRPr="00F93F30">
        <w:rPr>
          <w:rFonts w:asciiTheme="minorHAnsi" w:hAnsiTheme="minorHAnsi" w:cstheme="minorHAnsi"/>
          <w:sz w:val="19"/>
          <w:szCs w:val="19"/>
        </w:rPr>
        <w:t>„(ii) Mora biti u skladu sa standardom navedenim u tački 3.2 ovog dodatka i, ako postoje, elementima definisanim u OSD-u uspostavljenim u skladu sa Uredbom (ACV) br.06/2015.';</w:t>
      </w:r>
    </w:p>
    <w:p w14:paraId="17DFF5DA" w14:textId="77777777" w:rsidR="00652107" w:rsidRPr="00F93F30" w:rsidRDefault="00652107" w:rsidP="002754FE">
      <w:pPr>
        <w:pStyle w:val="BodyText"/>
        <w:spacing w:before="4"/>
        <w:rPr>
          <w:rFonts w:asciiTheme="minorHAnsi" w:hAnsiTheme="minorHAnsi" w:cstheme="minorHAnsi"/>
          <w:sz w:val="19"/>
          <w:szCs w:val="19"/>
        </w:rPr>
      </w:pPr>
    </w:p>
    <w:p w14:paraId="05E7594E" w14:textId="77777777" w:rsidR="00652107" w:rsidRPr="00F93F30" w:rsidRDefault="00652107" w:rsidP="00652107">
      <w:pPr>
        <w:pStyle w:val="ListParagraph"/>
        <w:numPr>
          <w:ilvl w:val="1"/>
          <w:numId w:val="47"/>
        </w:numPr>
        <w:tabs>
          <w:tab w:val="left" w:pos="906"/>
        </w:tabs>
        <w:autoSpaceDE w:val="0"/>
        <w:autoSpaceDN w:val="0"/>
        <w:spacing w:before="1"/>
        <w:ind w:left="905" w:hanging="367"/>
        <w:rPr>
          <w:rFonts w:cstheme="minorHAnsi"/>
          <w:sz w:val="19"/>
          <w:szCs w:val="19"/>
        </w:rPr>
      </w:pPr>
      <w:r w:rsidRPr="00F93F30">
        <w:rPr>
          <w:rFonts w:cstheme="minorHAnsi"/>
          <w:sz w:val="19"/>
          <w:szCs w:val="19"/>
        </w:rPr>
        <w:t>tačka 1.(b)(iv) zamenjuje se sledećim:</w:t>
      </w:r>
    </w:p>
    <w:p w14:paraId="1759C627" w14:textId="77777777" w:rsidR="00652107" w:rsidRPr="00F93F30" w:rsidRDefault="00652107" w:rsidP="002754FE">
      <w:pPr>
        <w:pStyle w:val="BodyText"/>
        <w:spacing w:before="9"/>
        <w:rPr>
          <w:rFonts w:asciiTheme="minorHAnsi" w:hAnsiTheme="minorHAnsi" w:cstheme="minorHAnsi"/>
          <w:sz w:val="19"/>
          <w:szCs w:val="19"/>
        </w:rPr>
      </w:pPr>
    </w:p>
    <w:p w14:paraId="6A137E36" w14:textId="77777777" w:rsidR="00652107" w:rsidRPr="00F93F30" w:rsidRDefault="00652107" w:rsidP="002754FE">
      <w:pPr>
        <w:pStyle w:val="BodyText"/>
        <w:spacing w:line="230" w:lineRule="auto"/>
        <w:ind w:left="1286" w:right="111" w:hanging="381"/>
        <w:rPr>
          <w:rFonts w:asciiTheme="minorHAnsi" w:hAnsiTheme="minorHAnsi" w:cstheme="minorHAnsi"/>
          <w:sz w:val="19"/>
          <w:szCs w:val="19"/>
        </w:rPr>
      </w:pPr>
      <w:r w:rsidRPr="00F93F30">
        <w:rPr>
          <w:rFonts w:asciiTheme="minorHAnsi" w:hAnsiTheme="minorHAnsi" w:cstheme="minorHAnsi"/>
          <w:sz w:val="19"/>
          <w:szCs w:val="19"/>
        </w:rPr>
        <w:t>„(iv) Uključuje demonstracije korišćenjem opreme, komponenti, uređaja za obuku simulacije održavanja (MSTD), uređaja za obuku održavanja (MTD) ili pravih aviona.“;</w:t>
      </w:r>
    </w:p>
    <w:p w14:paraId="08DDD8BA" w14:textId="77777777" w:rsidR="00652107" w:rsidRPr="00F93F30" w:rsidRDefault="00652107" w:rsidP="002754FE">
      <w:pPr>
        <w:pStyle w:val="BodyText"/>
        <w:spacing w:before="5"/>
        <w:rPr>
          <w:rFonts w:asciiTheme="minorHAnsi" w:hAnsiTheme="minorHAnsi" w:cstheme="minorHAnsi"/>
          <w:sz w:val="19"/>
          <w:szCs w:val="19"/>
        </w:rPr>
      </w:pPr>
    </w:p>
    <w:p w14:paraId="41D01BC1" w14:textId="77777777" w:rsidR="00652107" w:rsidRPr="00F93F30" w:rsidRDefault="00652107" w:rsidP="00652107">
      <w:pPr>
        <w:pStyle w:val="ListParagraph"/>
        <w:numPr>
          <w:ilvl w:val="1"/>
          <w:numId w:val="47"/>
        </w:numPr>
        <w:tabs>
          <w:tab w:val="left" w:pos="906"/>
        </w:tabs>
        <w:autoSpaceDE w:val="0"/>
        <w:autoSpaceDN w:val="0"/>
        <w:ind w:left="905" w:hanging="367"/>
        <w:rPr>
          <w:rFonts w:cstheme="minorHAnsi"/>
          <w:sz w:val="19"/>
          <w:szCs w:val="19"/>
        </w:rPr>
      </w:pPr>
      <w:r w:rsidRPr="00F93F30">
        <w:rPr>
          <w:rFonts w:cstheme="minorHAnsi"/>
          <w:sz w:val="19"/>
          <w:szCs w:val="19"/>
        </w:rPr>
        <w:t>tačka 1.(c)(i) zamenjuje se sledećim:</w:t>
      </w:r>
    </w:p>
    <w:p w14:paraId="67C5A030" w14:textId="77777777" w:rsidR="00652107" w:rsidRPr="00F93F30" w:rsidRDefault="00652107" w:rsidP="002754FE">
      <w:pPr>
        <w:pStyle w:val="BodyText"/>
        <w:spacing w:before="2"/>
        <w:rPr>
          <w:rFonts w:asciiTheme="minorHAnsi" w:hAnsiTheme="minorHAnsi" w:cstheme="minorHAnsi"/>
          <w:sz w:val="19"/>
          <w:szCs w:val="19"/>
        </w:rPr>
      </w:pPr>
    </w:p>
    <w:p w14:paraId="239F52EA" w14:textId="77777777" w:rsidR="00652107" w:rsidRPr="00F93F30" w:rsidRDefault="00652107" w:rsidP="002754FE">
      <w:pPr>
        <w:pStyle w:val="BodyText"/>
        <w:ind w:right="1880"/>
        <w:jc w:val="right"/>
        <w:rPr>
          <w:rFonts w:asciiTheme="minorHAnsi" w:hAnsiTheme="minorHAnsi" w:cstheme="minorHAnsi"/>
          <w:sz w:val="19"/>
          <w:szCs w:val="19"/>
        </w:rPr>
      </w:pPr>
      <w:r w:rsidRPr="00F93F30">
        <w:rPr>
          <w:rFonts w:asciiTheme="minorHAnsi" w:hAnsiTheme="minorHAnsi" w:cstheme="minorHAnsi"/>
          <w:sz w:val="19"/>
          <w:szCs w:val="19"/>
        </w:rPr>
        <w:t>„(i) Obuka o razlikama je obuka potrebna za pokrivanje razlika u obuci između:</w:t>
      </w:r>
    </w:p>
    <w:p w14:paraId="323CB00D" w14:textId="77777777" w:rsidR="00652107" w:rsidRPr="00F93F30" w:rsidRDefault="00652107" w:rsidP="002754FE">
      <w:pPr>
        <w:pStyle w:val="BodyText"/>
        <w:spacing w:before="2"/>
        <w:rPr>
          <w:rFonts w:asciiTheme="minorHAnsi" w:hAnsiTheme="minorHAnsi" w:cstheme="minorHAnsi"/>
          <w:sz w:val="19"/>
          <w:szCs w:val="19"/>
        </w:rPr>
      </w:pPr>
    </w:p>
    <w:p w14:paraId="5D3AC2C7" w14:textId="77777777" w:rsidR="00652107" w:rsidRPr="00F93F30" w:rsidRDefault="00652107" w:rsidP="00652107">
      <w:pPr>
        <w:pStyle w:val="ListParagraph"/>
        <w:numPr>
          <w:ilvl w:val="0"/>
          <w:numId w:val="38"/>
        </w:numPr>
        <w:tabs>
          <w:tab w:val="left" w:pos="1509"/>
        </w:tabs>
        <w:autoSpaceDE w:val="0"/>
        <w:autoSpaceDN w:val="0"/>
        <w:ind w:hanging="312"/>
        <w:rPr>
          <w:rFonts w:cstheme="minorHAnsi"/>
          <w:sz w:val="19"/>
          <w:szCs w:val="19"/>
        </w:rPr>
      </w:pPr>
      <w:r w:rsidRPr="00F93F30">
        <w:rPr>
          <w:rFonts w:cstheme="minorHAnsi"/>
          <w:sz w:val="19"/>
          <w:szCs w:val="19"/>
        </w:rPr>
        <w:t>dva različita ovlašćenja za tip vazduhoplova istog proizvođača koje je utvrdila Agencija; ili</w:t>
      </w:r>
    </w:p>
    <w:p w14:paraId="324F4740" w14:textId="77777777" w:rsidR="00652107" w:rsidRPr="00F93F30" w:rsidRDefault="00652107" w:rsidP="002754FE">
      <w:pPr>
        <w:pStyle w:val="BodyText"/>
        <w:spacing w:before="2"/>
        <w:rPr>
          <w:rFonts w:asciiTheme="minorHAnsi" w:hAnsiTheme="minorHAnsi" w:cstheme="minorHAnsi"/>
          <w:sz w:val="19"/>
          <w:szCs w:val="19"/>
        </w:rPr>
      </w:pPr>
    </w:p>
    <w:p w14:paraId="266D3EDD" w14:textId="77777777" w:rsidR="00652107" w:rsidRPr="00F93F30" w:rsidRDefault="00652107" w:rsidP="00652107">
      <w:pPr>
        <w:pStyle w:val="ListParagraph"/>
        <w:numPr>
          <w:ilvl w:val="0"/>
          <w:numId w:val="38"/>
        </w:numPr>
        <w:tabs>
          <w:tab w:val="left" w:pos="1509"/>
        </w:tabs>
        <w:autoSpaceDE w:val="0"/>
        <w:autoSpaceDN w:val="0"/>
        <w:ind w:hanging="312"/>
        <w:rPr>
          <w:rFonts w:cstheme="minorHAnsi"/>
          <w:sz w:val="19"/>
          <w:szCs w:val="19"/>
        </w:rPr>
      </w:pPr>
      <w:r w:rsidRPr="00F93F30">
        <w:rPr>
          <w:rFonts w:cstheme="minorHAnsi"/>
          <w:sz w:val="19"/>
          <w:szCs w:val="19"/>
        </w:rPr>
        <w:t>dve različite kategorije licence u pogledu istog ovlašćenja za tip vazduhoplova.’;</w:t>
      </w:r>
    </w:p>
    <w:p w14:paraId="48116B3E" w14:textId="77777777" w:rsidR="00652107" w:rsidRPr="00F93F30" w:rsidRDefault="00652107" w:rsidP="002754FE">
      <w:pPr>
        <w:pStyle w:val="BodyText"/>
        <w:spacing w:before="2"/>
        <w:rPr>
          <w:rFonts w:asciiTheme="minorHAnsi" w:hAnsiTheme="minorHAnsi" w:cstheme="minorHAnsi"/>
          <w:sz w:val="19"/>
          <w:szCs w:val="19"/>
        </w:rPr>
      </w:pPr>
    </w:p>
    <w:p w14:paraId="5F4C03E3" w14:textId="77777777" w:rsidR="00652107" w:rsidRPr="00F93F30" w:rsidRDefault="00652107" w:rsidP="00652107">
      <w:pPr>
        <w:pStyle w:val="ListParagraph"/>
        <w:numPr>
          <w:ilvl w:val="1"/>
          <w:numId w:val="47"/>
        </w:numPr>
        <w:tabs>
          <w:tab w:val="left" w:pos="905"/>
          <w:tab w:val="left" w:pos="906"/>
        </w:tabs>
        <w:autoSpaceDE w:val="0"/>
        <w:autoSpaceDN w:val="0"/>
        <w:ind w:left="905" w:hanging="367"/>
        <w:rPr>
          <w:rFonts w:cstheme="minorHAnsi"/>
          <w:sz w:val="19"/>
          <w:szCs w:val="19"/>
        </w:rPr>
      </w:pPr>
      <w:r w:rsidRPr="00F93F30">
        <w:rPr>
          <w:rFonts w:cstheme="minorHAnsi"/>
          <w:sz w:val="19"/>
          <w:szCs w:val="19"/>
        </w:rPr>
        <w:t>sledeća tačka 1.(c)(iv) se dodaje:</w:t>
      </w:r>
    </w:p>
    <w:p w14:paraId="023DF78E" w14:textId="77777777" w:rsidR="00652107" w:rsidRPr="00F93F30" w:rsidRDefault="00652107" w:rsidP="002754FE">
      <w:pPr>
        <w:pStyle w:val="BodyText"/>
        <w:spacing w:before="9"/>
        <w:rPr>
          <w:rFonts w:asciiTheme="minorHAnsi" w:hAnsiTheme="minorHAnsi" w:cstheme="minorHAnsi"/>
          <w:sz w:val="19"/>
          <w:szCs w:val="19"/>
        </w:rPr>
      </w:pPr>
    </w:p>
    <w:p w14:paraId="1E4EBF21" w14:textId="77777777" w:rsidR="00652107" w:rsidRPr="00F93F30" w:rsidRDefault="00652107" w:rsidP="002754FE">
      <w:pPr>
        <w:pStyle w:val="BodyText"/>
        <w:spacing w:line="230" w:lineRule="auto"/>
        <w:ind w:left="1286" w:hanging="381"/>
        <w:rPr>
          <w:rFonts w:asciiTheme="minorHAnsi" w:hAnsiTheme="minorHAnsi" w:cstheme="minorHAnsi"/>
          <w:sz w:val="19"/>
          <w:szCs w:val="19"/>
        </w:rPr>
      </w:pPr>
      <w:r w:rsidRPr="00F93F30">
        <w:rPr>
          <w:rFonts w:asciiTheme="minorHAnsi" w:hAnsiTheme="minorHAnsi" w:cstheme="minorHAnsi"/>
          <w:sz w:val="19"/>
          <w:szCs w:val="19"/>
        </w:rPr>
        <w:t>„(iv) obuka o razlikama će biti započeta i završena u roku od 3 godine pre podnošenja zahteva za novo ovlašćenje za tip u istoj kategoriji (slučaj (a)) ili u drugoj kategoriji (slučaj (b)).“;</w:t>
      </w:r>
    </w:p>
    <w:p w14:paraId="4E0725D6" w14:textId="77777777" w:rsidR="00652107" w:rsidRPr="00F93F30" w:rsidRDefault="00652107" w:rsidP="002754FE">
      <w:pPr>
        <w:pStyle w:val="BodyText"/>
        <w:spacing w:before="4"/>
        <w:rPr>
          <w:rFonts w:asciiTheme="minorHAnsi" w:hAnsiTheme="minorHAnsi" w:cstheme="minorHAnsi"/>
          <w:sz w:val="19"/>
          <w:szCs w:val="19"/>
        </w:rPr>
      </w:pPr>
    </w:p>
    <w:p w14:paraId="03437337" w14:textId="77777777" w:rsidR="00652107" w:rsidRPr="00F93F30" w:rsidRDefault="00652107" w:rsidP="00652107">
      <w:pPr>
        <w:pStyle w:val="ListParagraph"/>
        <w:numPr>
          <w:ilvl w:val="1"/>
          <w:numId w:val="47"/>
        </w:numPr>
        <w:tabs>
          <w:tab w:val="left" w:pos="906"/>
        </w:tabs>
        <w:autoSpaceDE w:val="0"/>
        <w:autoSpaceDN w:val="0"/>
        <w:ind w:left="905" w:hanging="367"/>
        <w:rPr>
          <w:rFonts w:cstheme="minorHAnsi"/>
          <w:sz w:val="19"/>
          <w:szCs w:val="19"/>
        </w:rPr>
      </w:pPr>
      <w:r w:rsidRPr="00F93F30">
        <w:rPr>
          <w:rFonts w:cstheme="minorHAnsi"/>
          <w:sz w:val="19"/>
          <w:szCs w:val="19"/>
        </w:rPr>
        <w:t>u tački 3. posle prvog stava dodaju se sledeći stavovi:</w:t>
      </w:r>
    </w:p>
    <w:p w14:paraId="4DA7AABE" w14:textId="77777777" w:rsidR="00652107" w:rsidRPr="00F93F30" w:rsidRDefault="00652107" w:rsidP="002754FE">
      <w:pPr>
        <w:pStyle w:val="BodyText"/>
        <w:spacing w:before="9"/>
        <w:rPr>
          <w:rFonts w:asciiTheme="minorHAnsi" w:hAnsiTheme="minorHAnsi" w:cstheme="minorHAnsi"/>
          <w:sz w:val="19"/>
          <w:szCs w:val="19"/>
        </w:rPr>
      </w:pPr>
    </w:p>
    <w:p w14:paraId="344E29D9" w14:textId="77777777" w:rsidR="00652107" w:rsidRPr="00F93F30" w:rsidRDefault="00652107" w:rsidP="002754FE">
      <w:pPr>
        <w:pStyle w:val="BodyText"/>
        <w:spacing w:before="1" w:line="230" w:lineRule="auto"/>
        <w:ind w:left="905" w:right="117"/>
        <w:jc w:val="both"/>
        <w:rPr>
          <w:rFonts w:asciiTheme="minorHAnsi" w:hAnsiTheme="minorHAnsi" w:cstheme="minorHAnsi"/>
          <w:sz w:val="19"/>
          <w:szCs w:val="19"/>
        </w:rPr>
      </w:pPr>
      <w:r w:rsidRPr="00F93F30">
        <w:rPr>
          <w:rFonts w:asciiTheme="minorHAnsi" w:hAnsiTheme="minorHAnsi" w:cstheme="minorHAnsi"/>
          <w:sz w:val="19"/>
          <w:szCs w:val="19"/>
        </w:rPr>
        <w:t>„Odgovarajući metod obuke, ili kombinacija metoda obuke, biće određen za ceo kurs ili za svaki njegov deo s obzirom na delokrug i ciljeve svake faze obuke i uzimajući u obzir prednosti i ograničenja dostupnih metoda obuke.</w:t>
      </w:r>
    </w:p>
    <w:p w14:paraId="35A826C0" w14:textId="77777777" w:rsidR="00652107" w:rsidRPr="00F93F30" w:rsidRDefault="00652107" w:rsidP="002754FE">
      <w:pPr>
        <w:pStyle w:val="BodyText"/>
        <w:spacing w:before="1"/>
        <w:rPr>
          <w:rFonts w:asciiTheme="minorHAnsi" w:hAnsiTheme="minorHAnsi" w:cstheme="minorHAnsi"/>
          <w:sz w:val="19"/>
          <w:szCs w:val="19"/>
        </w:rPr>
      </w:pPr>
    </w:p>
    <w:p w14:paraId="0EE36114" w14:textId="77777777" w:rsidR="00652107" w:rsidRPr="00F93F30" w:rsidRDefault="00652107" w:rsidP="002754FE">
      <w:pPr>
        <w:pStyle w:val="BodyText"/>
        <w:spacing w:line="230" w:lineRule="auto"/>
        <w:ind w:left="914" w:right="118"/>
        <w:jc w:val="both"/>
        <w:rPr>
          <w:rFonts w:asciiTheme="minorHAnsi" w:hAnsiTheme="minorHAnsi" w:cstheme="minorHAnsi"/>
          <w:sz w:val="19"/>
          <w:szCs w:val="19"/>
        </w:rPr>
      </w:pPr>
      <w:r w:rsidRPr="00F93F30">
        <w:rPr>
          <w:rFonts w:asciiTheme="minorHAnsi" w:hAnsiTheme="minorHAnsi" w:cstheme="minorHAnsi"/>
          <w:sz w:val="19"/>
          <w:szCs w:val="19"/>
        </w:rPr>
        <w:t>Metode obuke zasnovane na multimediji (MBT) mogu se koristiti da bi se postigli ciljevi obuke bilo u fizički ili u virtuelno kontrolisanom okruženju.’;</w:t>
      </w:r>
    </w:p>
    <w:p w14:paraId="44100120" w14:textId="77777777" w:rsidR="00652107" w:rsidRPr="00F93F30" w:rsidRDefault="00652107" w:rsidP="002754FE">
      <w:pPr>
        <w:pStyle w:val="BodyText"/>
        <w:spacing w:before="3"/>
        <w:rPr>
          <w:rFonts w:asciiTheme="minorHAnsi" w:hAnsiTheme="minorHAnsi" w:cstheme="minorHAnsi"/>
          <w:sz w:val="19"/>
          <w:szCs w:val="19"/>
        </w:rPr>
      </w:pPr>
    </w:p>
    <w:p w14:paraId="3507FFB1" w14:textId="77777777" w:rsidR="00652107" w:rsidRPr="00F93F30" w:rsidRDefault="00652107" w:rsidP="00652107">
      <w:pPr>
        <w:pStyle w:val="ListParagraph"/>
        <w:numPr>
          <w:ilvl w:val="1"/>
          <w:numId w:val="47"/>
        </w:numPr>
        <w:tabs>
          <w:tab w:val="left" w:pos="906"/>
        </w:tabs>
        <w:autoSpaceDE w:val="0"/>
        <w:autoSpaceDN w:val="0"/>
        <w:spacing w:line="448" w:lineRule="auto"/>
        <w:ind w:left="905" w:right="4733" w:hanging="367"/>
        <w:jc w:val="both"/>
        <w:rPr>
          <w:rFonts w:cstheme="minorHAnsi"/>
          <w:sz w:val="19"/>
          <w:szCs w:val="19"/>
        </w:rPr>
      </w:pPr>
      <w:r w:rsidRPr="00F93F30">
        <w:rPr>
          <w:rFonts w:cstheme="minorHAnsi"/>
          <w:sz w:val="19"/>
          <w:szCs w:val="19"/>
        </w:rPr>
        <w:t>u tački 3.1, tačka (a) zamenjuje se sledećim: ‘(a) Cilj:</w:t>
      </w:r>
    </w:p>
    <w:p w14:paraId="0EE905B1" w14:textId="77777777" w:rsidR="00652107" w:rsidRPr="00F93F30" w:rsidRDefault="00652107" w:rsidP="002754FE">
      <w:pPr>
        <w:pStyle w:val="BodyText"/>
        <w:spacing w:before="6" w:line="230" w:lineRule="auto"/>
        <w:ind w:left="1232" w:right="118"/>
        <w:jc w:val="both"/>
        <w:rPr>
          <w:rFonts w:asciiTheme="minorHAnsi" w:hAnsiTheme="minorHAnsi" w:cstheme="minorHAnsi"/>
          <w:sz w:val="19"/>
          <w:szCs w:val="19"/>
        </w:rPr>
      </w:pPr>
      <w:r w:rsidRPr="00F93F30">
        <w:rPr>
          <w:rFonts w:asciiTheme="minorHAnsi" w:hAnsiTheme="minorHAnsi" w:cstheme="minorHAnsi"/>
          <w:sz w:val="19"/>
          <w:szCs w:val="19"/>
        </w:rPr>
        <w:t>Po završetku kursa teorijske obuke student će biti u stanju da demonstrira, do nivoa identifikovanih u nastavnom planu i programu Dodatka III, detaljno teorijsko znanje o primenljivim sistemima, strukturi, operacijama, održavanju, popravci i rešavanju problema u skladu sa podacima o održavanju. Student će biti u stanju da demonstrira upotrebu priručnika i odobrenih procedura, uključujući poznavanje relevantnih inspekcija i ograničenja.’;</w:t>
      </w:r>
    </w:p>
    <w:p w14:paraId="1C8C095B" w14:textId="77777777" w:rsidR="00652107" w:rsidRPr="00F93F30" w:rsidRDefault="00652107" w:rsidP="00652107">
      <w:pPr>
        <w:pStyle w:val="ListParagraph"/>
        <w:numPr>
          <w:ilvl w:val="1"/>
          <w:numId w:val="47"/>
        </w:numPr>
        <w:tabs>
          <w:tab w:val="left" w:pos="906"/>
        </w:tabs>
        <w:autoSpaceDE w:val="0"/>
        <w:autoSpaceDN w:val="0"/>
        <w:spacing w:before="195" w:line="446" w:lineRule="auto"/>
        <w:ind w:left="905" w:right="3601" w:hanging="367"/>
        <w:jc w:val="both"/>
        <w:rPr>
          <w:rFonts w:cstheme="minorHAnsi"/>
          <w:sz w:val="19"/>
          <w:szCs w:val="19"/>
        </w:rPr>
      </w:pPr>
      <w:r w:rsidRPr="00F93F30">
        <w:rPr>
          <w:rFonts w:cstheme="minorHAnsi"/>
          <w:sz w:val="19"/>
          <w:szCs w:val="19"/>
        </w:rPr>
        <w:t>u tački 3.1.(d) četvrti stav se zamenuje sledećim: „Pored toga, kurs mora da opiše i opravda sledeće:</w:t>
      </w:r>
    </w:p>
    <w:p w14:paraId="434FA86C" w14:textId="77777777" w:rsidR="00652107" w:rsidRPr="00F93F30" w:rsidRDefault="00652107" w:rsidP="00652107">
      <w:pPr>
        <w:pStyle w:val="ListParagraph"/>
        <w:numPr>
          <w:ilvl w:val="0"/>
          <w:numId w:val="37"/>
        </w:numPr>
        <w:tabs>
          <w:tab w:val="left" w:pos="1189"/>
        </w:tabs>
        <w:autoSpaceDE w:val="0"/>
        <w:autoSpaceDN w:val="0"/>
        <w:spacing w:before="9" w:line="230" w:lineRule="auto"/>
        <w:ind w:right="119"/>
        <w:jc w:val="both"/>
        <w:rPr>
          <w:rFonts w:cstheme="minorHAnsi"/>
          <w:sz w:val="19"/>
          <w:szCs w:val="19"/>
        </w:rPr>
      </w:pPr>
      <w:r w:rsidRPr="00F93F30">
        <w:rPr>
          <w:rFonts w:cstheme="minorHAnsi"/>
          <w:sz w:val="19"/>
          <w:szCs w:val="19"/>
        </w:rPr>
        <w:t>Minimalno neophodno fizičko i/ili virtuelno u učionici potrebno od polaznika, kako bi se ispunili ciljevi kursa.</w:t>
      </w:r>
    </w:p>
    <w:p w14:paraId="61FD1232" w14:textId="77777777" w:rsidR="00652107" w:rsidRPr="00F93F30" w:rsidRDefault="00652107" w:rsidP="002754FE">
      <w:pPr>
        <w:pStyle w:val="BodyText"/>
        <w:spacing w:before="3"/>
        <w:rPr>
          <w:rFonts w:asciiTheme="minorHAnsi" w:hAnsiTheme="minorHAnsi" w:cstheme="minorHAnsi"/>
          <w:sz w:val="19"/>
          <w:szCs w:val="19"/>
        </w:rPr>
      </w:pPr>
    </w:p>
    <w:p w14:paraId="44AFF5A2" w14:textId="77777777" w:rsidR="00652107" w:rsidRPr="00F93F30" w:rsidRDefault="00652107" w:rsidP="00652107">
      <w:pPr>
        <w:pStyle w:val="ListParagraph"/>
        <w:numPr>
          <w:ilvl w:val="0"/>
          <w:numId w:val="37"/>
        </w:numPr>
        <w:tabs>
          <w:tab w:val="left" w:pos="1189"/>
        </w:tabs>
        <w:autoSpaceDE w:val="0"/>
        <w:autoSpaceDN w:val="0"/>
        <w:spacing w:line="230" w:lineRule="auto"/>
        <w:ind w:right="119"/>
        <w:jc w:val="both"/>
        <w:rPr>
          <w:rFonts w:cstheme="minorHAnsi"/>
          <w:sz w:val="19"/>
          <w:szCs w:val="19"/>
        </w:rPr>
      </w:pPr>
      <w:r w:rsidRPr="00F93F30">
        <w:rPr>
          <w:rFonts w:cstheme="minorHAnsi"/>
          <w:sz w:val="19"/>
          <w:szCs w:val="19"/>
        </w:rPr>
        <w:t xml:space="preserve">Maksimalan broj sati fizičke i/ili virtuelne obuke u učionici dnevno, uzimajući u obzir pedagoške principe i </w:t>
      </w:r>
      <w:r w:rsidRPr="00F93F30">
        <w:rPr>
          <w:rFonts w:cstheme="minorHAnsi"/>
          <w:sz w:val="19"/>
          <w:szCs w:val="19"/>
        </w:rPr>
        <w:lastRenderedPageBreak/>
        <w:t>principe ljudskih faktora.’;</w:t>
      </w:r>
    </w:p>
    <w:p w14:paraId="2D6F3027" w14:textId="77777777" w:rsidR="00652107" w:rsidRPr="00F93F30" w:rsidRDefault="00652107" w:rsidP="00652107">
      <w:pPr>
        <w:pStyle w:val="ListParagraph"/>
        <w:numPr>
          <w:ilvl w:val="1"/>
          <w:numId w:val="47"/>
        </w:numPr>
        <w:tabs>
          <w:tab w:val="left" w:pos="905"/>
          <w:tab w:val="left" w:pos="906"/>
        </w:tabs>
        <w:autoSpaceDE w:val="0"/>
        <w:autoSpaceDN w:val="0"/>
        <w:spacing w:before="195"/>
        <w:ind w:left="905" w:hanging="367"/>
        <w:rPr>
          <w:rFonts w:cstheme="minorHAnsi"/>
          <w:sz w:val="19"/>
          <w:szCs w:val="19"/>
        </w:rPr>
      </w:pPr>
      <w:r w:rsidRPr="00F93F30">
        <w:rPr>
          <w:rFonts w:cstheme="minorHAnsi"/>
          <w:sz w:val="19"/>
          <w:szCs w:val="19"/>
        </w:rPr>
        <w:t>tačka 3.1.(e) menja kao što sledi:</w:t>
      </w:r>
    </w:p>
    <w:p w14:paraId="1D971C04" w14:textId="77777777" w:rsidR="00652107" w:rsidRPr="00F93F30" w:rsidRDefault="00652107" w:rsidP="00652107">
      <w:pPr>
        <w:pStyle w:val="ListParagraph"/>
        <w:numPr>
          <w:ilvl w:val="0"/>
          <w:numId w:val="36"/>
        </w:numPr>
        <w:tabs>
          <w:tab w:val="left" w:pos="1214"/>
        </w:tabs>
        <w:autoSpaceDE w:val="0"/>
        <w:autoSpaceDN w:val="0"/>
        <w:spacing w:before="192"/>
        <w:rPr>
          <w:rFonts w:cstheme="minorHAnsi"/>
          <w:sz w:val="19"/>
          <w:szCs w:val="19"/>
        </w:rPr>
      </w:pPr>
      <w:r w:rsidRPr="00F93F30">
        <w:rPr>
          <w:rFonts w:cstheme="minorHAnsi"/>
          <w:sz w:val="19"/>
          <w:szCs w:val="19"/>
        </w:rPr>
        <w:t>posle drugog stava dodaje se sledeći stav:</w:t>
      </w:r>
    </w:p>
    <w:p w14:paraId="491A82BF" w14:textId="77777777" w:rsidR="00652107" w:rsidRPr="00F93F30" w:rsidRDefault="00652107" w:rsidP="002754FE">
      <w:pPr>
        <w:pStyle w:val="BodyText"/>
        <w:rPr>
          <w:rFonts w:asciiTheme="minorHAnsi" w:hAnsiTheme="minorHAnsi" w:cstheme="minorHAnsi"/>
          <w:sz w:val="19"/>
          <w:szCs w:val="19"/>
        </w:rPr>
      </w:pPr>
    </w:p>
    <w:p w14:paraId="1916A332" w14:textId="77777777" w:rsidR="00652107" w:rsidRPr="00F93F30" w:rsidRDefault="00652107" w:rsidP="002754FE">
      <w:pPr>
        <w:pStyle w:val="BodyText"/>
        <w:spacing w:line="230" w:lineRule="auto"/>
        <w:ind w:left="1213" w:right="118"/>
        <w:jc w:val="both"/>
        <w:rPr>
          <w:rFonts w:asciiTheme="minorHAnsi" w:hAnsiTheme="minorHAnsi" w:cstheme="minorHAnsi"/>
          <w:sz w:val="19"/>
          <w:szCs w:val="19"/>
        </w:rPr>
      </w:pPr>
      <w:r w:rsidRPr="00F93F30">
        <w:rPr>
          <w:rFonts w:asciiTheme="minorHAnsi" w:hAnsiTheme="minorHAnsi" w:cstheme="minorHAnsi"/>
          <w:sz w:val="19"/>
          <w:szCs w:val="19"/>
        </w:rPr>
        <w:t>„Ukoliko postoji, biće uključen minimalni nastavni plan podataka o operativnoj podobnosti (OSD), uspostavljen u skladu sa Uredbom (ACV) br. 06/2015.“;</w:t>
      </w:r>
    </w:p>
    <w:p w14:paraId="147F656C" w14:textId="77777777" w:rsidR="00652107" w:rsidRPr="00F93F30" w:rsidRDefault="00652107" w:rsidP="00652107">
      <w:pPr>
        <w:pStyle w:val="ListParagraph"/>
        <w:numPr>
          <w:ilvl w:val="0"/>
          <w:numId w:val="36"/>
        </w:numPr>
        <w:tabs>
          <w:tab w:val="left" w:pos="1214"/>
        </w:tabs>
        <w:autoSpaceDE w:val="0"/>
        <w:autoSpaceDN w:val="0"/>
        <w:spacing w:before="196"/>
        <w:rPr>
          <w:rFonts w:cstheme="minorHAnsi"/>
          <w:sz w:val="19"/>
          <w:szCs w:val="19"/>
        </w:rPr>
      </w:pPr>
      <w:r w:rsidRPr="00F93F30">
        <w:rPr>
          <w:rFonts w:cstheme="minorHAnsi"/>
          <w:sz w:val="19"/>
          <w:szCs w:val="19"/>
        </w:rPr>
        <w:t>tabela se menja kao što sledi:</w:t>
      </w:r>
    </w:p>
    <w:p w14:paraId="766292CF" w14:textId="77777777" w:rsidR="00652107" w:rsidRPr="00F93F30" w:rsidRDefault="00652107" w:rsidP="00652107">
      <w:pPr>
        <w:pStyle w:val="ListParagraph"/>
        <w:numPr>
          <w:ilvl w:val="1"/>
          <w:numId w:val="36"/>
        </w:numPr>
        <w:tabs>
          <w:tab w:val="left" w:pos="1498"/>
        </w:tabs>
        <w:autoSpaceDE w:val="0"/>
        <w:autoSpaceDN w:val="0"/>
        <w:spacing w:before="192"/>
        <w:ind w:hanging="285"/>
        <w:rPr>
          <w:rFonts w:cstheme="minorHAnsi"/>
          <w:sz w:val="19"/>
          <w:szCs w:val="19"/>
        </w:rPr>
      </w:pPr>
      <w:r w:rsidRPr="00F93F30">
        <w:rPr>
          <w:rFonts w:cstheme="minorHAnsi"/>
          <w:sz w:val="19"/>
          <w:szCs w:val="19"/>
        </w:rPr>
        <w:t>u nivou „Konstrukcije okvira aviona“, briše se poglavlje „27A Površine za kontrolu leta (Sve)“;</w:t>
      </w:r>
    </w:p>
    <w:p w14:paraId="3EA70057" w14:textId="77777777" w:rsidR="00652107" w:rsidRPr="00F93F30" w:rsidRDefault="00652107" w:rsidP="00652107">
      <w:pPr>
        <w:pStyle w:val="ListParagraph"/>
        <w:numPr>
          <w:ilvl w:val="1"/>
          <w:numId w:val="36"/>
        </w:numPr>
        <w:tabs>
          <w:tab w:val="left" w:pos="1498"/>
        </w:tabs>
        <w:autoSpaceDE w:val="0"/>
        <w:autoSpaceDN w:val="0"/>
        <w:spacing w:before="192"/>
        <w:ind w:hanging="285"/>
        <w:rPr>
          <w:rFonts w:cstheme="minorHAnsi"/>
          <w:sz w:val="19"/>
          <w:szCs w:val="19"/>
        </w:rPr>
      </w:pPr>
      <w:r w:rsidRPr="00F93F30">
        <w:rPr>
          <w:rFonts w:cstheme="minorHAnsi"/>
          <w:sz w:val="19"/>
          <w:szCs w:val="19"/>
        </w:rPr>
        <w:t>u nivou „Sistemi avionske konstrukcije“, sledeće poglavlje 47 se umeće posle poglavlja 46:</w:t>
      </w:r>
    </w:p>
    <w:p w14:paraId="27C4EE3C" w14:textId="77777777" w:rsidR="00652107" w:rsidRPr="004A3377" w:rsidRDefault="00652107" w:rsidP="002754FE">
      <w:pPr>
        <w:pStyle w:val="BodyText"/>
        <w:spacing w:before="7"/>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56"/>
        <w:gridCol w:w="680"/>
        <w:gridCol w:w="680"/>
        <w:gridCol w:w="680"/>
        <w:gridCol w:w="680"/>
        <w:gridCol w:w="680"/>
        <w:gridCol w:w="680"/>
        <w:gridCol w:w="680"/>
        <w:gridCol w:w="680"/>
        <w:gridCol w:w="685"/>
      </w:tblGrid>
      <w:tr w:rsidR="00652107" w:rsidRPr="004A3377" w14:paraId="5B7FC683" w14:textId="77777777" w:rsidTr="002754FE">
        <w:trPr>
          <w:trHeight w:val="343"/>
        </w:trPr>
        <w:tc>
          <w:tcPr>
            <w:tcW w:w="3056" w:type="dxa"/>
            <w:tcBorders>
              <w:left w:val="nil"/>
            </w:tcBorders>
          </w:tcPr>
          <w:p w14:paraId="48F44B76" w14:textId="77777777" w:rsidR="00652107" w:rsidRPr="004A3377" w:rsidRDefault="00652107" w:rsidP="002754FE">
            <w:pPr>
              <w:pStyle w:val="TableParagraph"/>
              <w:tabs>
                <w:tab w:val="left" w:pos="474"/>
              </w:tabs>
              <w:spacing w:before="63"/>
              <w:ind w:left="5"/>
              <w:rPr>
                <w:sz w:val="19"/>
              </w:rPr>
            </w:pPr>
            <w:r w:rsidRPr="004A3377">
              <w:rPr>
                <w:sz w:val="19"/>
              </w:rPr>
              <w:t>’47 Sistem za proizvodnju azota</w:t>
            </w:r>
          </w:p>
        </w:tc>
        <w:tc>
          <w:tcPr>
            <w:tcW w:w="680" w:type="dxa"/>
          </w:tcPr>
          <w:p w14:paraId="5EFFDBA3" w14:textId="77777777" w:rsidR="00652107" w:rsidRPr="004A3377" w:rsidRDefault="00652107" w:rsidP="002754FE">
            <w:pPr>
              <w:pStyle w:val="TableParagraph"/>
              <w:spacing w:before="63"/>
              <w:ind w:left="10"/>
              <w:rPr>
                <w:sz w:val="19"/>
              </w:rPr>
            </w:pPr>
            <w:r w:rsidRPr="004A3377">
              <w:rPr>
                <w:sz w:val="19"/>
              </w:rPr>
              <w:t>3</w:t>
            </w:r>
          </w:p>
        </w:tc>
        <w:tc>
          <w:tcPr>
            <w:tcW w:w="680" w:type="dxa"/>
          </w:tcPr>
          <w:p w14:paraId="1899DA07" w14:textId="77777777" w:rsidR="00652107" w:rsidRPr="004A3377" w:rsidRDefault="00652107" w:rsidP="002754FE">
            <w:pPr>
              <w:pStyle w:val="TableParagraph"/>
              <w:spacing w:before="63"/>
              <w:ind w:left="11"/>
              <w:rPr>
                <w:sz w:val="19"/>
              </w:rPr>
            </w:pPr>
            <w:r w:rsidRPr="004A3377">
              <w:rPr>
                <w:sz w:val="19"/>
              </w:rPr>
              <w:t>1</w:t>
            </w:r>
          </w:p>
        </w:tc>
        <w:tc>
          <w:tcPr>
            <w:tcW w:w="680" w:type="dxa"/>
          </w:tcPr>
          <w:p w14:paraId="614E01E7" w14:textId="77777777" w:rsidR="00652107" w:rsidRPr="004A3377" w:rsidRDefault="00652107" w:rsidP="002754FE">
            <w:pPr>
              <w:pStyle w:val="TableParagraph"/>
              <w:spacing w:before="63"/>
              <w:ind w:left="11"/>
              <w:rPr>
                <w:sz w:val="19"/>
              </w:rPr>
            </w:pPr>
            <w:r w:rsidRPr="004A3377">
              <w:rPr>
                <w:sz w:val="19"/>
              </w:rPr>
              <w:t>3</w:t>
            </w:r>
          </w:p>
        </w:tc>
        <w:tc>
          <w:tcPr>
            <w:tcW w:w="680" w:type="dxa"/>
          </w:tcPr>
          <w:p w14:paraId="08ABE013" w14:textId="77777777" w:rsidR="00652107" w:rsidRPr="004A3377" w:rsidRDefault="00652107" w:rsidP="002754FE">
            <w:pPr>
              <w:pStyle w:val="TableParagraph"/>
              <w:spacing w:before="63"/>
              <w:ind w:left="12"/>
              <w:rPr>
                <w:sz w:val="19"/>
              </w:rPr>
            </w:pPr>
            <w:r w:rsidRPr="004A3377">
              <w:rPr>
                <w:sz w:val="19"/>
              </w:rPr>
              <w:t>1</w:t>
            </w:r>
          </w:p>
        </w:tc>
        <w:tc>
          <w:tcPr>
            <w:tcW w:w="680" w:type="dxa"/>
          </w:tcPr>
          <w:p w14:paraId="44BFF49F" w14:textId="77777777" w:rsidR="00652107" w:rsidRPr="004A3377" w:rsidRDefault="00652107" w:rsidP="002754FE">
            <w:pPr>
              <w:pStyle w:val="TableParagraph"/>
              <w:spacing w:before="63"/>
              <w:ind w:left="13"/>
              <w:rPr>
                <w:sz w:val="19"/>
              </w:rPr>
            </w:pPr>
            <w:r w:rsidRPr="004A3377">
              <w:rPr>
                <w:sz w:val="19"/>
              </w:rPr>
              <w:t>—</w:t>
            </w:r>
          </w:p>
        </w:tc>
        <w:tc>
          <w:tcPr>
            <w:tcW w:w="680" w:type="dxa"/>
          </w:tcPr>
          <w:p w14:paraId="131848B0" w14:textId="77777777" w:rsidR="00652107" w:rsidRPr="004A3377" w:rsidRDefault="00652107" w:rsidP="002754FE">
            <w:pPr>
              <w:pStyle w:val="TableParagraph"/>
              <w:spacing w:before="63"/>
              <w:ind w:left="14"/>
              <w:rPr>
                <w:sz w:val="19"/>
              </w:rPr>
            </w:pPr>
            <w:r w:rsidRPr="004A3377">
              <w:rPr>
                <w:sz w:val="19"/>
              </w:rPr>
              <w:t>—</w:t>
            </w:r>
          </w:p>
        </w:tc>
        <w:tc>
          <w:tcPr>
            <w:tcW w:w="680" w:type="dxa"/>
          </w:tcPr>
          <w:p w14:paraId="25A94202" w14:textId="77777777" w:rsidR="00652107" w:rsidRPr="004A3377" w:rsidRDefault="00652107" w:rsidP="002754FE">
            <w:pPr>
              <w:pStyle w:val="TableParagraph"/>
              <w:spacing w:before="63"/>
              <w:ind w:left="14"/>
              <w:rPr>
                <w:sz w:val="19"/>
              </w:rPr>
            </w:pPr>
            <w:r w:rsidRPr="004A3377">
              <w:rPr>
                <w:sz w:val="19"/>
              </w:rPr>
              <w:t>—</w:t>
            </w:r>
          </w:p>
        </w:tc>
        <w:tc>
          <w:tcPr>
            <w:tcW w:w="680" w:type="dxa"/>
          </w:tcPr>
          <w:p w14:paraId="695617CC" w14:textId="77777777" w:rsidR="00652107" w:rsidRPr="004A3377" w:rsidRDefault="00652107" w:rsidP="002754FE">
            <w:pPr>
              <w:pStyle w:val="TableParagraph"/>
              <w:spacing w:before="63"/>
              <w:ind w:left="15"/>
              <w:rPr>
                <w:sz w:val="19"/>
              </w:rPr>
            </w:pPr>
            <w:r w:rsidRPr="004A3377">
              <w:rPr>
                <w:sz w:val="19"/>
              </w:rPr>
              <w:t>—</w:t>
            </w:r>
          </w:p>
        </w:tc>
        <w:tc>
          <w:tcPr>
            <w:tcW w:w="685" w:type="dxa"/>
            <w:tcBorders>
              <w:right w:val="nil"/>
            </w:tcBorders>
          </w:tcPr>
          <w:p w14:paraId="26DBDB7B" w14:textId="77777777" w:rsidR="00652107" w:rsidRPr="004A3377" w:rsidRDefault="00652107" w:rsidP="002754FE">
            <w:pPr>
              <w:pStyle w:val="TableParagraph"/>
              <w:spacing w:before="63"/>
              <w:ind w:left="332"/>
              <w:rPr>
                <w:sz w:val="19"/>
              </w:rPr>
            </w:pPr>
            <w:r w:rsidRPr="004A3377">
              <w:rPr>
                <w:sz w:val="19"/>
              </w:rPr>
              <w:t>2'</w:t>
            </w:r>
          </w:p>
        </w:tc>
      </w:tr>
    </w:tbl>
    <w:p w14:paraId="4FEF7EB5" w14:textId="77777777" w:rsidR="00652107" w:rsidRPr="004A3377" w:rsidRDefault="00652107" w:rsidP="002754FE">
      <w:pPr>
        <w:pStyle w:val="BodyText"/>
        <w:rPr>
          <w:sz w:val="22"/>
        </w:rPr>
      </w:pPr>
    </w:p>
    <w:p w14:paraId="31DCCDE8" w14:textId="77777777" w:rsidR="00652107" w:rsidRPr="004A3377" w:rsidRDefault="00652107" w:rsidP="00652107">
      <w:pPr>
        <w:pStyle w:val="ListParagraph"/>
        <w:numPr>
          <w:ilvl w:val="1"/>
          <w:numId w:val="36"/>
        </w:numPr>
        <w:tabs>
          <w:tab w:val="left" w:pos="1498"/>
        </w:tabs>
        <w:autoSpaceDE w:val="0"/>
        <w:autoSpaceDN w:val="0"/>
        <w:spacing w:before="132" w:line="230" w:lineRule="auto"/>
        <w:ind w:right="117"/>
        <w:rPr>
          <w:sz w:val="19"/>
        </w:rPr>
      </w:pPr>
      <w:r w:rsidRPr="004A3377">
        <w:rPr>
          <w:sz w:val="19"/>
        </w:rPr>
        <w:t>u nivou „Sistemi letelice“, sledeće poglavlje „55/57 Kontrolne površine leta (Sve)“ se dodaje posle poglavlja 50:</w:t>
      </w:r>
    </w:p>
    <w:p w14:paraId="7ED40330" w14:textId="77777777" w:rsidR="00652107" w:rsidRPr="004A3377" w:rsidRDefault="00652107" w:rsidP="002754FE">
      <w:pPr>
        <w:pStyle w:val="BodyText"/>
        <w:spacing w:before="8"/>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56"/>
        <w:gridCol w:w="680"/>
        <w:gridCol w:w="680"/>
        <w:gridCol w:w="680"/>
        <w:gridCol w:w="680"/>
        <w:gridCol w:w="680"/>
        <w:gridCol w:w="680"/>
        <w:gridCol w:w="680"/>
        <w:gridCol w:w="680"/>
        <w:gridCol w:w="685"/>
      </w:tblGrid>
      <w:tr w:rsidR="00652107" w:rsidRPr="004A3377" w14:paraId="3FBC8970" w14:textId="77777777" w:rsidTr="002754FE">
        <w:trPr>
          <w:trHeight w:val="343"/>
        </w:trPr>
        <w:tc>
          <w:tcPr>
            <w:tcW w:w="3056" w:type="dxa"/>
            <w:tcBorders>
              <w:left w:val="nil"/>
            </w:tcBorders>
          </w:tcPr>
          <w:p w14:paraId="268B3456" w14:textId="77777777" w:rsidR="00652107" w:rsidRPr="004A3377" w:rsidRDefault="00652107" w:rsidP="002754FE">
            <w:pPr>
              <w:pStyle w:val="TableParagraph"/>
              <w:spacing w:before="63"/>
              <w:ind w:left="5"/>
              <w:rPr>
                <w:sz w:val="19"/>
              </w:rPr>
            </w:pPr>
            <w:r w:rsidRPr="004A3377">
              <w:rPr>
                <w:sz w:val="19"/>
              </w:rPr>
              <w:t>„55/57 Kontrolne površine leta (Sve)</w:t>
            </w:r>
          </w:p>
        </w:tc>
        <w:tc>
          <w:tcPr>
            <w:tcW w:w="680" w:type="dxa"/>
          </w:tcPr>
          <w:p w14:paraId="4563904C" w14:textId="77777777" w:rsidR="00652107" w:rsidRPr="004A3377" w:rsidRDefault="00652107" w:rsidP="002754FE">
            <w:pPr>
              <w:pStyle w:val="TableParagraph"/>
              <w:spacing w:before="63"/>
              <w:ind w:left="10"/>
              <w:rPr>
                <w:sz w:val="19"/>
              </w:rPr>
            </w:pPr>
            <w:r w:rsidRPr="004A3377">
              <w:rPr>
                <w:sz w:val="19"/>
              </w:rPr>
              <w:t>3</w:t>
            </w:r>
          </w:p>
        </w:tc>
        <w:tc>
          <w:tcPr>
            <w:tcW w:w="680" w:type="dxa"/>
          </w:tcPr>
          <w:p w14:paraId="17A39146" w14:textId="77777777" w:rsidR="00652107" w:rsidRPr="004A3377" w:rsidRDefault="00652107" w:rsidP="002754FE">
            <w:pPr>
              <w:pStyle w:val="TableParagraph"/>
              <w:spacing w:before="63"/>
              <w:ind w:left="11"/>
              <w:rPr>
                <w:sz w:val="19"/>
              </w:rPr>
            </w:pPr>
            <w:r w:rsidRPr="004A3377">
              <w:rPr>
                <w:sz w:val="19"/>
              </w:rPr>
              <w:t>1</w:t>
            </w:r>
          </w:p>
        </w:tc>
        <w:tc>
          <w:tcPr>
            <w:tcW w:w="680" w:type="dxa"/>
          </w:tcPr>
          <w:p w14:paraId="7908DFDA" w14:textId="77777777" w:rsidR="00652107" w:rsidRPr="004A3377" w:rsidRDefault="00652107" w:rsidP="002754FE">
            <w:pPr>
              <w:pStyle w:val="TableParagraph"/>
              <w:spacing w:before="63"/>
              <w:ind w:left="11"/>
              <w:rPr>
                <w:sz w:val="19"/>
              </w:rPr>
            </w:pPr>
            <w:r w:rsidRPr="004A3377">
              <w:rPr>
                <w:sz w:val="19"/>
              </w:rPr>
              <w:t>3</w:t>
            </w:r>
          </w:p>
        </w:tc>
        <w:tc>
          <w:tcPr>
            <w:tcW w:w="680" w:type="dxa"/>
          </w:tcPr>
          <w:p w14:paraId="64809B97" w14:textId="77777777" w:rsidR="00652107" w:rsidRPr="004A3377" w:rsidRDefault="00652107" w:rsidP="002754FE">
            <w:pPr>
              <w:pStyle w:val="TableParagraph"/>
              <w:spacing w:before="63"/>
              <w:ind w:left="12"/>
              <w:rPr>
                <w:sz w:val="19"/>
              </w:rPr>
            </w:pPr>
            <w:r w:rsidRPr="004A3377">
              <w:rPr>
                <w:sz w:val="19"/>
              </w:rPr>
              <w:t>1</w:t>
            </w:r>
          </w:p>
        </w:tc>
        <w:tc>
          <w:tcPr>
            <w:tcW w:w="680" w:type="dxa"/>
          </w:tcPr>
          <w:p w14:paraId="34DDD130" w14:textId="77777777" w:rsidR="00652107" w:rsidRPr="004A3377" w:rsidRDefault="00652107" w:rsidP="002754FE">
            <w:pPr>
              <w:pStyle w:val="TableParagraph"/>
              <w:spacing w:before="63"/>
              <w:ind w:left="13"/>
              <w:rPr>
                <w:sz w:val="19"/>
              </w:rPr>
            </w:pPr>
            <w:r w:rsidRPr="004A3377">
              <w:rPr>
                <w:sz w:val="19"/>
              </w:rPr>
              <w:t>—</w:t>
            </w:r>
          </w:p>
        </w:tc>
        <w:tc>
          <w:tcPr>
            <w:tcW w:w="680" w:type="dxa"/>
          </w:tcPr>
          <w:p w14:paraId="3CAEF667" w14:textId="77777777" w:rsidR="00652107" w:rsidRPr="004A3377" w:rsidRDefault="00652107" w:rsidP="002754FE">
            <w:pPr>
              <w:pStyle w:val="TableParagraph"/>
              <w:spacing w:before="63"/>
              <w:ind w:left="14"/>
              <w:rPr>
                <w:sz w:val="19"/>
              </w:rPr>
            </w:pPr>
            <w:r w:rsidRPr="004A3377">
              <w:rPr>
                <w:sz w:val="19"/>
              </w:rPr>
              <w:t>—</w:t>
            </w:r>
          </w:p>
        </w:tc>
        <w:tc>
          <w:tcPr>
            <w:tcW w:w="680" w:type="dxa"/>
          </w:tcPr>
          <w:p w14:paraId="1F2FB0B3" w14:textId="77777777" w:rsidR="00652107" w:rsidRPr="004A3377" w:rsidRDefault="00652107" w:rsidP="002754FE">
            <w:pPr>
              <w:pStyle w:val="TableParagraph"/>
              <w:spacing w:before="63"/>
              <w:ind w:left="14"/>
              <w:rPr>
                <w:sz w:val="19"/>
              </w:rPr>
            </w:pPr>
            <w:r w:rsidRPr="004A3377">
              <w:rPr>
                <w:sz w:val="19"/>
              </w:rPr>
              <w:t>—</w:t>
            </w:r>
          </w:p>
        </w:tc>
        <w:tc>
          <w:tcPr>
            <w:tcW w:w="680" w:type="dxa"/>
          </w:tcPr>
          <w:p w14:paraId="039A905B" w14:textId="77777777" w:rsidR="00652107" w:rsidRPr="004A3377" w:rsidRDefault="00652107" w:rsidP="002754FE">
            <w:pPr>
              <w:pStyle w:val="TableParagraph"/>
              <w:spacing w:before="63"/>
              <w:ind w:left="15"/>
              <w:rPr>
                <w:sz w:val="19"/>
              </w:rPr>
            </w:pPr>
            <w:r w:rsidRPr="004A3377">
              <w:rPr>
                <w:sz w:val="19"/>
              </w:rPr>
              <w:t>—</w:t>
            </w:r>
          </w:p>
        </w:tc>
        <w:tc>
          <w:tcPr>
            <w:tcW w:w="685" w:type="dxa"/>
            <w:tcBorders>
              <w:right w:val="nil"/>
            </w:tcBorders>
          </w:tcPr>
          <w:p w14:paraId="5BA0B7EB" w14:textId="77777777" w:rsidR="00652107" w:rsidRPr="004A3377" w:rsidRDefault="00652107" w:rsidP="002754FE">
            <w:pPr>
              <w:pStyle w:val="TableParagraph"/>
              <w:spacing w:before="63"/>
              <w:ind w:left="332"/>
              <w:rPr>
                <w:sz w:val="19"/>
              </w:rPr>
            </w:pPr>
            <w:r w:rsidRPr="004A3377">
              <w:rPr>
                <w:sz w:val="19"/>
              </w:rPr>
              <w:t>1'</w:t>
            </w:r>
          </w:p>
        </w:tc>
      </w:tr>
    </w:tbl>
    <w:p w14:paraId="3EF16A13" w14:textId="77777777" w:rsidR="00652107" w:rsidRPr="004A3377" w:rsidRDefault="00652107" w:rsidP="002754FE">
      <w:pPr>
        <w:pStyle w:val="BodyText"/>
        <w:spacing w:before="7"/>
        <w:rPr>
          <w:sz w:val="32"/>
        </w:rPr>
      </w:pPr>
    </w:p>
    <w:p w14:paraId="4E7F3351" w14:textId="77777777" w:rsidR="00652107" w:rsidRPr="004A3377" w:rsidRDefault="00652107" w:rsidP="00652107">
      <w:pPr>
        <w:pStyle w:val="ListParagraph"/>
        <w:numPr>
          <w:ilvl w:val="1"/>
          <w:numId w:val="47"/>
        </w:numPr>
        <w:tabs>
          <w:tab w:val="left" w:pos="906"/>
        </w:tabs>
        <w:autoSpaceDE w:val="0"/>
        <w:autoSpaceDN w:val="0"/>
        <w:ind w:left="905" w:hanging="367"/>
        <w:rPr>
          <w:sz w:val="19"/>
        </w:rPr>
      </w:pPr>
      <w:r w:rsidRPr="004A3377">
        <w:rPr>
          <w:sz w:val="19"/>
        </w:rPr>
        <w:t>tačka 3.1.(f) se briše;</w:t>
      </w:r>
    </w:p>
    <w:p w14:paraId="00E09128" w14:textId="77777777" w:rsidR="00652107" w:rsidRPr="004A3377" w:rsidRDefault="00652107" w:rsidP="00652107">
      <w:pPr>
        <w:pStyle w:val="ListParagraph"/>
        <w:numPr>
          <w:ilvl w:val="1"/>
          <w:numId w:val="47"/>
        </w:numPr>
        <w:tabs>
          <w:tab w:val="left" w:pos="905"/>
          <w:tab w:val="left" w:pos="906"/>
        </w:tabs>
        <w:autoSpaceDE w:val="0"/>
        <w:autoSpaceDN w:val="0"/>
        <w:spacing w:before="192"/>
        <w:ind w:left="905" w:hanging="367"/>
        <w:rPr>
          <w:sz w:val="19"/>
        </w:rPr>
      </w:pPr>
      <w:r w:rsidRPr="004A3377">
        <w:rPr>
          <w:sz w:val="19"/>
        </w:rPr>
        <w:t xml:space="preserve">tačka 3.2.(b) </w:t>
      </w:r>
      <w:r>
        <w:rPr>
          <w:sz w:val="19"/>
        </w:rPr>
        <w:t xml:space="preserve">se </w:t>
      </w:r>
      <w:r w:rsidRPr="004A3377">
        <w:rPr>
          <w:sz w:val="19"/>
        </w:rPr>
        <w:t>menja kao što sledi:</w:t>
      </w:r>
    </w:p>
    <w:p w14:paraId="422D6022" w14:textId="77777777" w:rsidR="00652107" w:rsidRPr="004A3377" w:rsidRDefault="00652107" w:rsidP="00652107">
      <w:pPr>
        <w:pStyle w:val="ListParagraph"/>
        <w:numPr>
          <w:ilvl w:val="0"/>
          <w:numId w:val="35"/>
        </w:numPr>
        <w:tabs>
          <w:tab w:val="left" w:pos="1214"/>
        </w:tabs>
        <w:autoSpaceDE w:val="0"/>
        <w:autoSpaceDN w:val="0"/>
        <w:spacing w:before="194"/>
        <w:rPr>
          <w:sz w:val="19"/>
        </w:rPr>
      </w:pPr>
      <w:r w:rsidRPr="004A3377">
        <w:rPr>
          <w:sz w:val="19"/>
        </w:rPr>
        <w:t>između trećeg i četvrtog stava stavlja se sledeći stav:</w:t>
      </w:r>
    </w:p>
    <w:p w14:paraId="61CDBF75" w14:textId="77777777" w:rsidR="00652107" w:rsidRPr="004A3377" w:rsidRDefault="00652107" w:rsidP="002754FE">
      <w:pPr>
        <w:pStyle w:val="BodyText"/>
        <w:rPr>
          <w:sz w:val="17"/>
        </w:rPr>
      </w:pPr>
    </w:p>
    <w:p w14:paraId="2D36DF45" w14:textId="77777777" w:rsidR="00652107" w:rsidRPr="00F93F30" w:rsidRDefault="00652107" w:rsidP="002754FE">
      <w:pPr>
        <w:pStyle w:val="BodyText"/>
        <w:spacing w:line="230" w:lineRule="auto"/>
        <w:ind w:left="1213" w:right="118"/>
        <w:jc w:val="both"/>
        <w:rPr>
          <w:rFonts w:asciiTheme="minorHAnsi" w:eastAsiaTheme="minorHAnsi" w:hAnsiTheme="minorHAnsi"/>
          <w:sz w:val="19"/>
          <w:szCs w:val="22"/>
        </w:rPr>
      </w:pPr>
      <w:r w:rsidRPr="00F93F30">
        <w:rPr>
          <w:rFonts w:asciiTheme="minorHAnsi" w:eastAsiaTheme="minorHAnsi" w:hAnsiTheme="minorHAnsi"/>
          <w:sz w:val="19"/>
          <w:szCs w:val="22"/>
        </w:rPr>
        <w:t>„Ukoliko postoji, minimalna lista praktičnih zadataka podataka o operativnoj podobnosti (OSD), uspostavljena u skladu sa Uredbom (ACV) br. 06/2015, biće deo praktičnih elemenata koji se biraju.“;</w:t>
      </w:r>
    </w:p>
    <w:p w14:paraId="2D2025E5" w14:textId="77777777" w:rsidR="00652107" w:rsidRPr="004A3377" w:rsidRDefault="00652107" w:rsidP="00652107">
      <w:pPr>
        <w:pStyle w:val="ListParagraph"/>
        <w:numPr>
          <w:ilvl w:val="0"/>
          <w:numId w:val="35"/>
        </w:numPr>
        <w:tabs>
          <w:tab w:val="left" w:pos="1214"/>
        </w:tabs>
        <w:autoSpaceDE w:val="0"/>
        <w:autoSpaceDN w:val="0"/>
        <w:spacing w:before="194"/>
        <w:rPr>
          <w:sz w:val="19"/>
        </w:rPr>
      </w:pPr>
      <w:r w:rsidRPr="004A3377">
        <w:rPr>
          <w:sz w:val="19"/>
        </w:rPr>
        <w:t>tabela se menja kao što sledi:</w:t>
      </w:r>
    </w:p>
    <w:p w14:paraId="455A9523" w14:textId="77777777" w:rsidR="00652107" w:rsidRPr="004A3377" w:rsidRDefault="00652107" w:rsidP="00652107">
      <w:pPr>
        <w:pStyle w:val="ListParagraph"/>
        <w:numPr>
          <w:ilvl w:val="1"/>
          <w:numId w:val="35"/>
        </w:numPr>
        <w:tabs>
          <w:tab w:val="left" w:pos="1498"/>
        </w:tabs>
        <w:autoSpaceDE w:val="0"/>
        <w:autoSpaceDN w:val="0"/>
        <w:spacing w:before="193"/>
        <w:ind w:hanging="285"/>
        <w:rPr>
          <w:sz w:val="19"/>
        </w:rPr>
      </w:pPr>
      <w:r w:rsidRPr="004A3377">
        <w:rPr>
          <w:sz w:val="19"/>
        </w:rPr>
        <w:t>u nivou „Konstrukcije okvira aviona“, briše se poglavlje „27A Površine za kontrolu leta“;</w:t>
      </w:r>
    </w:p>
    <w:p w14:paraId="3F183C7A" w14:textId="77777777" w:rsidR="00652107" w:rsidRPr="004A3377" w:rsidRDefault="00652107" w:rsidP="00652107">
      <w:pPr>
        <w:pStyle w:val="ListParagraph"/>
        <w:numPr>
          <w:ilvl w:val="1"/>
          <w:numId w:val="35"/>
        </w:numPr>
        <w:tabs>
          <w:tab w:val="left" w:pos="1498"/>
        </w:tabs>
        <w:autoSpaceDE w:val="0"/>
        <w:autoSpaceDN w:val="0"/>
        <w:spacing w:before="193"/>
        <w:ind w:hanging="285"/>
        <w:rPr>
          <w:sz w:val="19"/>
        </w:rPr>
      </w:pPr>
      <w:r w:rsidRPr="004A3377">
        <w:rPr>
          <w:sz w:val="19"/>
        </w:rPr>
        <w:t>u nivou „Sistemi avionske konstrukcije“, sledeće poglavlje 47 se umeće posle poglavlja 46:</w:t>
      </w:r>
    </w:p>
    <w:p w14:paraId="1FD4E937" w14:textId="77777777" w:rsidR="00652107" w:rsidRPr="004A3377" w:rsidRDefault="00652107" w:rsidP="002754FE">
      <w:pPr>
        <w:pStyle w:val="BodyText"/>
        <w:spacing w:before="6" w:after="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850"/>
        <w:gridCol w:w="567"/>
        <w:gridCol w:w="567"/>
        <w:gridCol w:w="567"/>
        <w:gridCol w:w="567"/>
        <w:gridCol w:w="567"/>
        <w:gridCol w:w="567"/>
        <w:gridCol w:w="567"/>
        <w:gridCol w:w="567"/>
        <w:gridCol w:w="567"/>
        <w:gridCol w:w="572"/>
      </w:tblGrid>
      <w:tr w:rsidR="00652107" w:rsidRPr="004A3377" w14:paraId="161F61C5" w14:textId="77777777" w:rsidTr="002754FE">
        <w:trPr>
          <w:trHeight w:val="343"/>
        </w:trPr>
        <w:tc>
          <w:tcPr>
            <w:tcW w:w="2659" w:type="dxa"/>
            <w:tcBorders>
              <w:left w:val="nil"/>
            </w:tcBorders>
          </w:tcPr>
          <w:p w14:paraId="4603B51A" w14:textId="77777777" w:rsidR="00652107" w:rsidRPr="004A3377" w:rsidRDefault="00652107" w:rsidP="002754FE">
            <w:pPr>
              <w:pStyle w:val="TableParagraph"/>
              <w:tabs>
                <w:tab w:val="left" w:pos="474"/>
              </w:tabs>
              <w:spacing w:before="63"/>
              <w:ind w:left="5"/>
              <w:rPr>
                <w:sz w:val="19"/>
              </w:rPr>
            </w:pPr>
            <w:r w:rsidRPr="004A3377">
              <w:rPr>
                <w:sz w:val="19"/>
              </w:rPr>
              <w:t>’47 Sistem za proizvodnju azota</w:t>
            </w:r>
          </w:p>
        </w:tc>
        <w:tc>
          <w:tcPr>
            <w:tcW w:w="850" w:type="dxa"/>
          </w:tcPr>
          <w:p w14:paraId="17478349" w14:textId="77777777" w:rsidR="00652107" w:rsidRPr="004A3377" w:rsidRDefault="00652107" w:rsidP="002754FE">
            <w:pPr>
              <w:pStyle w:val="TableParagraph"/>
              <w:spacing w:before="63"/>
              <w:ind w:left="280"/>
              <w:rPr>
                <w:sz w:val="19"/>
              </w:rPr>
            </w:pPr>
            <w:r w:rsidRPr="004A3377">
              <w:rPr>
                <w:sz w:val="19"/>
              </w:rPr>
              <w:t>X/X</w:t>
            </w:r>
          </w:p>
        </w:tc>
        <w:tc>
          <w:tcPr>
            <w:tcW w:w="567" w:type="dxa"/>
          </w:tcPr>
          <w:p w14:paraId="2D843D05" w14:textId="77777777" w:rsidR="00652107" w:rsidRPr="004A3377" w:rsidRDefault="00652107" w:rsidP="002754FE">
            <w:pPr>
              <w:pStyle w:val="TableParagraph"/>
              <w:spacing w:before="63"/>
              <w:ind w:left="11"/>
              <w:rPr>
                <w:sz w:val="19"/>
              </w:rPr>
            </w:pPr>
            <w:r w:rsidRPr="004A3377">
              <w:rPr>
                <w:sz w:val="19"/>
              </w:rPr>
              <w:t>X</w:t>
            </w:r>
          </w:p>
        </w:tc>
        <w:tc>
          <w:tcPr>
            <w:tcW w:w="567" w:type="dxa"/>
          </w:tcPr>
          <w:p w14:paraId="4525B6D1" w14:textId="77777777" w:rsidR="00652107" w:rsidRPr="004A3377" w:rsidRDefault="00652107" w:rsidP="002754FE">
            <w:pPr>
              <w:pStyle w:val="TableParagraph"/>
              <w:spacing w:before="63"/>
              <w:ind w:left="10"/>
              <w:rPr>
                <w:sz w:val="19"/>
              </w:rPr>
            </w:pPr>
            <w:r w:rsidRPr="004A3377">
              <w:rPr>
                <w:sz w:val="19"/>
              </w:rPr>
              <w:t>X</w:t>
            </w:r>
          </w:p>
        </w:tc>
        <w:tc>
          <w:tcPr>
            <w:tcW w:w="567" w:type="dxa"/>
          </w:tcPr>
          <w:p w14:paraId="52E34D23" w14:textId="77777777" w:rsidR="00652107" w:rsidRPr="004A3377" w:rsidRDefault="00652107" w:rsidP="002754FE">
            <w:pPr>
              <w:pStyle w:val="TableParagraph"/>
              <w:spacing w:before="63"/>
              <w:ind w:left="10"/>
              <w:rPr>
                <w:sz w:val="19"/>
              </w:rPr>
            </w:pPr>
            <w:r w:rsidRPr="004A3377">
              <w:rPr>
                <w:sz w:val="19"/>
              </w:rPr>
              <w:t>X</w:t>
            </w:r>
          </w:p>
        </w:tc>
        <w:tc>
          <w:tcPr>
            <w:tcW w:w="567" w:type="dxa"/>
          </w:tcPr>
          <w:p w14:paraId="7513100D" w14:textId="77777777" w:rsidR="00652107" w:rsidRPr="004A3377" w:rsidRDefault="00652107" w:rsidP="002754FE">
            <w:pPr>
              <w:pStyle w:val="TableParagraph"/>
              <w:spacing w:before="63"/>
              <w:ind w:left="10"/>
              <w:rPr>
                <w:sz w:val="19"/>
              </w:rPr>
            </w:pPr>
            <w:r w:rsidRPr="004A3377">
              <w:rPr>
                <w:sz w:val="19"/>
              </w:rPr>
              <w:t>X</w:t>
            </w:r>
          </w:p>
        </w:tc>
        <w:tc>
          <w:tcPr>
            <w:tcW w:w="567" w:type="dxa"/>
          </w:tcPr>
          <w:p w14:paraId="775BC8D7" w14:textId="77777777" w:rsidR="00652107" w:rsidRPr="004A3377" w:rsidRDefault="00652107" w:rsidP="002754FE">
            <w:pPr>
              <w:pStyle w:val="TableParagraph"/>
              <w:spacing w:before="63"/>
              <w:ind w:left="10"/>
              <w:rPr>
                <w:sz w:val="19"/>
              </w:rPr>
            </w:pPr>
            <w:r w:rsidRPr="004A3377">
              <w:rPr>
                <w:sz w:val="19"/>
              </w:rPr>
              <w:t>X</w:t>
            </w:r>
          </w:p>
        </w:tc>
        <w:tc>
          <w:tcPr>
            <w:tcW w:w="567" w:type="dxa"/>
          </w:tcPr>
          <w:p w14:paraId="1734E5B5" w14:textId="77777777" w:rsidR="00652107" w:rsidRPr="004A3377" w:rsidRDefault="00652107" w:rsidP="002754FE">
            <w:pPr>
              <w:pStyle w:val="TableParagraph"/>
              <w:spacing w:before="63"/>
              <w:ind w:left="10"/>
              <w:rPr>
                <w:sz w:val="19"/>
              </w:rPr>
            </w:pPr>
            <w:r w:rsidRPr="004A3377">
              <w:rPr>
                <w:sz w:val="19"/>
              </w:rPr>
              <w:t>X</w:t>
            </w:r>
          </w:p>
        </w:tc>
        <w:tc>
          <w:tcPr>
            <w:tcW w:w="567" w:type="dxa"/>
          </w:tcPr>
          <w:p w14:paraId="635CFF22" w14:textId="77777777" w:rsidR="00652107" w:rsidRPr="004A3377" w:rsidRDefault="00652107" w:rsidP="002754FE">
            <w:pPr>
              <w:pStyle w:val="TableParagraph"/>
              <w:spacing w:before="63"/>
              <w:ind w:left="190"/>
              <w:rPr>
                <w:sz w:val="19"/>
              </w:rPr>
            </w:pPr>
            <w:r w:rsidRPr="004A3377">
              <w:rPr>
                <w:sz w:val="19"/>
              </w:rPr>
              <w:t>—</w:t>
            </w:r>
          </w:p>
        </w:tc>
        <w:tc>
          <w:tcPr>
            <w:tcW w:w="567" w:type="dxa"/>
          </w:tcPr>
          <w:p w14:paraId="01B4A5E7" w14:textId="77777777" w:rsidR="00652107" w:rsidRPr="004A3377" w:rsidRDefault="00652107" w:rsidP="002754FE">
            <w:pPr>
              <w:pStyle w:val="TableParagraph"/>
              <w:spacing w:before="63"/>
              <w:ind w:left="190"/>
              <w:rPr>
                <w:sz w:val="19"/>
              </w:rPr>
            </w:pPr>
            <w:r w:rsidRPr="004A3377">
              <w:rPr>
                <w:sz w:val="19"/>
              </w:rPr>
              <w:t>—</w:t>
            </w:r>
          </w:p>
        </w:tc>
        <w:tc>
          <w:tcPr>
            <w:tcW w:w="567" w:type="dxa"/>
          </w:tcPr>
          <w:p w14:paraId="0A4D4DA3" w14:textId="77777777" w:rsidR="00652107" w:rsidRPr="004A3377" w:rsidRDefault="00652107" w:rsidP="002754FE">
            <w:pPr>
              <w:pStyle w:val="TableParagraph"/>
              <w:spacing w:before="63"/>
              <w:ind w:left="190"/>
              <w:rPr>
                <w:sz w:val="19"/>
              </w:rPr>
            </w:pPr>
            <w:r w:rsidRPr="004A3377">
              <w:rPr>
                <w:sz w:val="19"/>
              </w:rPr>
              <w:t>—</w:t>
            </w:r>
          </w:p>
        </w:tc>
        <w:tc>
          <w:tcPr>
            <w:tcW w:w="572" w:type="dxa"/>
            <w:tcBorders>
              <w:right w:val="nil"/>
            </w:tcBorders>
          </w:tcPr>
          <w:p w14:paraId="52A81AF7" w14:textId="77777777" w:rsidR="00652107" w:rsidRPr="004A3377" w:rsidRDefault="00652107" w:rsidP="002754FE">
            <w:pPr>
              <w:pStyle w:val="TableParagraph"/>
              <w:spacing w:before="63"/>
              <w:ind w:left="266"/>
              <w:rPr>
                <w:sz w:val="19"/>
              </w:rPr>
            </w:pPr>
            <w:r w:rsidRPr="004A3377">
              <w:rPr>
                <w:sz w:val="19"/>
              </w:rPr>
              <w:t>X‘</w:t>
            </w:r>
          </w:p>
        </w:tc>
      </w:tr>
    </w:tbl>
    <w:p w14:paraId="4CF68A46" w14:textId="77777777" w:rsidR="00652107" w:rsidRPr="004A3377" w:rsidRDefault="00652107" w:rsidP="002754FE">
      <w:pPr>
        <w:pStyle w:val="BodyText"/>
        <w:spacing w:before="7"/>
        <w:rPr>
          <w:sz w:val="32"/>
        </w:rPr>
      </w:pPr>
    </w:p>
    <w:p w14:paraId="292372C0" w14:textId="77777777" w:rsidR="00652107" w:rsidRPr="004A3377" w:rsidRDefault="00652107" w:rsidP="00652107">
      <w:pPr>
        <w:pStyle w:val="ListParagraph"/>
        <w:numPr>
          <w:ilvl w:val="1"/>
          <w:numId w:val="35"/>
        </w:numPr>
        <w:tabs>
          <w:tab w:val="left" w:pos="1498"/>
        </w:tabs>
        <w:autoSpaceDE w:val="0"/>
        <w:autoSpaceDN w:val="0"/>
        <w:ind w:hanging="285"/>
        <w:rPr>
          <w:sz w:val="19"/>
        </w:rPr>
      </w:pPr>
      <w:r w:rsidRPr="004A3377">
        <w:rPr>
          <w:sz w:val="19"/>
        </w:rPr>
        <w:t>u nivou „Sistemi letelice“, sledeće poglavlje „55/57 Kontrolne površine leta“ se dodaje posle poglavlja 50:</w:t>
      </w:r>
    </w:p>
    <w:p w14:paraId="4FF608FD" w14:textId="77777777" w:rsidR="00652107" w:rsidRPr="004A3377" w:rsidRDefault="00652107" w:rsidP="002754FE">
      <w:pPr>
        <w:pStyle w:val="BodyText"/>
        <w:spacing w:before="7"/>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850"/>
        <w:gridCol w:w="567"/>
        <w:gridCol w:w="567"/>
        <w:gridCol w:w="567"/>
        <w:gridCol w:w="567"/>
        <w:gridCol w:w="567"/>
        <w:gridCol w:w="567"/>
        <w:gridCol w:w="567"/>
        <w:gridCol w:w="567"/>
        <w:gridCol w:w="567"/>
        <w:gridCol w:w="572"/>
      </w:tblGrid>
      <w:tr w:rsidR="00652107" w:rsidRPr="004A3377" w14:paraId="2A18DED2" w14:textId="77777777" w:rsidTr="002754FE">
        <w:trPr>
          <w:trHeight w:val="343"/>
        </w:trPr>
        <w:tc>
          <w:tcPr>
            <w:tcW w:w="2659" w:type="dxa"/>
            <w:tcBorders>
              <w:left w:val="nil"/>
            </w:tcBorders>
          </w:tcPr>
          <w:p w14:paraId="2CC3B890" w14:textId="77777777" w:rsidR="00652107" w:rsidRPr="004A3377" w:rsidRDefault="00652107" w:rsidP="002754FE">
            <w:pPr>
              <w:pStyle w:val="TableParagraph"/>
              <w:spacing w:before="63"/>
              <w:ind w:left="5"/>
              <w:rPr>
                <w:sz w:val="19"/>
              </w:rPr>
            </w:pPr>
            <w:r w:rsidRPr="004A3377">
              <w:rPr>
                <w:sz w:val="19"/>
              </w:rPr>
              <w:t>„55/57 Kontrolne površine leta</w:t>
            </w:r>
          </w:p>
        </w:tc>
        <w:tc>
          <w:tcPr>
            <w:tcW w:w="850" w:type="dxa"/>
          </w:tcPr>
          <w:p w14:paraId="6B8C404E" w14:textId="77777777" w:rsidR="00652107" w:rsidRPr="004A3377" w:rsidRDefault="00652107" w:rsidP="002754FE">
            <w:pPr>
              <w:pStyle w:val="TableParagraph"/>
              <w:spacing w:before="63"/>
              <w:ind w:left="246"/>
              <w:rPr>
                <w:sz w:val="19"/>
              </w:rPr>
            </w:pPr>
            <w:r w:rsidRPr="004A3377">
              <w:rPr>
                <w:sz w:val="19"/>
              </w:rPr>
              <w:t>X/—</w:t>
            </w:r>
          </w:p>
        </w:tc>
        <w:tc>
          <w:tcPr>
            <w:tcW w:w="567" w:type="dxa"/>
          </w:tcPr>
          <w:p w14:paraId="7E8BE1EC" w14:textId="77777777" w:rsidR="00652107" w:rsidRPr="004A3377" w:rsidRDefault="00652107" w:rsidP="002754FE">
            <w:pPr>
              <w:pStyle w:val="TableParagraph"/>
              <w:spacing w:before="63"/>
              <w:ind w:left="190"/>
              <w:rPr>
                <w:sz w:val="19"/>
              </w:rPr>
            </w:pPr>
            <w:r w:rsidRPr="004A3377">
              <w:rPr>
                <w:sz w:val="19"/>
              </w:rPr>
              <w:t>—</w:t>
            </w:r>
          </w:p>
        </w:tc>
        <w:tc>
          <w:tcPr>
            <w:tcW w:w="567" w:type="dxa"/>
          </w:tcPr>
          <w:p w14:paraId="57672906" w14:textId="77777777" w:rsidR="00652107" w:rsidRPr="004A3377" w:rsidRDefault="00652107" w:rsidP="002754FE">
            <w:pPr>
              <w:pStyle w:val="TableParagraph"/>
              <w:spacing w:before="63"/>
              <w:ind w:left="190"/>
              <w:rPr>
                <w:sz w:val="19"/>
              </w:rPr>
            </w:pPr>
            <w:r w:rsidRPr="004A3377">
              <w:rPr>
                <w:sz w:val="19"/>
              </w:rPr>
              <w:t>—</w:t>
            </w:r>
          </w:p>
        </w:tc>
        <w:tc>
          <w:tcPr>
            <w:tcW w:w="567" w:type="dxa"/>
          </w:tcPr>
          <w:p w14:paraId="2B9DA29F" w14:textId="77777777" w:rsidR="00652107" w:rsidRPr="004A3377" w:rsidRDefault="00652107" w:rsidP="002754FE">
            <w:pPr>
              <w:pStyle w:val="TableParagraph"/>
              <w:spacing w:before="63"/>
              <w:ind w:left="190"/>
              <w:rPr>
                <w:sz w:val="19"/>
              </w:rPr>
            </w:pPr>
            <w:r w:rsidRPr="004A3377">
              <w:rPr>
                <w:sz w:val="19"/>
              </w:rPr>
              <w:t>—</w:t>
            </w:r>
          </w:p>
        </w:tc>
        <w:tc>
          <w:tcPr>
            <w:tcW w:w="567" w:type="dxa"/>
          </w:tcPr>
          <w:p w14:paraId="597486A0" w14:textId="77777777" w:rsidR="00652107" w:rsidRPr="004A3377" w:rsidRDefault="00652107" w:rsidP="002754FE">
            <w:pPr>
              <w:pStyle w:val="TableParagraph"/>
              <w:spacing w:before="63"/>
              <w:ind w:left="190"/>
              <w:rPr>
                <w:sz w:val="19"/>
              </w:rPr>
            </w:pPr>
            <w:r w:rsidRPr="004A3377">
              <w:rPr>
                <w:sz w:val="19"/>
              </w:rPr>
              <w:t>—</w:t>
            </w:r>
          </w:p>
        </w:tc>
        <w:tc>
          <w:tcPr>
            <w:tcW w:w="567" w:type="dxa"/>
          </w:tcPr>
          <w:p w14:paraId="665D924C" w14:textId="77777777" w:rsidR="00652107" w:rsidRPr="004A3377" w:rsidRDefault="00652107" w:rsidP="002754FE">
            <w:pPr>
              <w:pStyle w:val="TableParagraph"/>
              <w:spacing w:before="63"/>
              <w:ind w:left="10"/>
              <w:rPr>
                <w:sz w:val="19"/>
              </w:rPr>
            </w:pPr>
            <w:r w:rsidRPr="004A3377">
              <w:rPr>
                <w:sz w:val="19"/>
              </w:rPr>
              <w:t>X</w:t>
            </w:r>
          </w:p>
        </w:tc>
        <w:tc>
          <w:tcPr>
            <w:tcW w:w="567" w:type="dxa"/>
          </w:tcPr>
          <w:p w14:paraId="2EC25636" w14:textId="77777777" w:rsidR="00652107" w:rsidRPr="004A3377" w:rsidRDefault="00652107" w:rsidP="002754FE">
            <w:pPr>
              <w:pStyle w:val="TableParagraph"/>
              <w:spacing w:before="63"/>
              <w:ind w:left="190"/>
              <w:rPr>
                <w:sz w:val="19"/>
              </w:rPr>
            </w:pPr>
            <w:r w:rsidRPr="004A3377">
              <w:rPr>
                <w:sz w:val="19"/>
              </w:rPr>
              <w:t>—</w:t>
            </w:r>
          </w:p>
        </w:tc>
        <w:tc>
          <w:tcPr>
            <w:tcW w:w="567" w:type="dxa"/>
          </w:tcPr>
          <w:p w14:paraId="70721EF8" w14:textId="77777777" w:rsidR="00652107" w:rsidRPr="004A3377" w:rsidRDefault="00652107" w:rsidP="002754FE">
            <w:pPr>
              <w:pStyle w:val="TableParagraph"/>
              <w:spacing w:before="63"/>
              <w:ind w:left="190"/>
              <w:rPr>
                <w:sz w:val="19"/>
              </w:rPr>
            </w:pPr>
            <w:r w:rsidRPr="004A3377">
              <w:rPr>
                <w:sz w:val="19"/>
              </w:rPr>
              <w:t>—</w:t>
            </w:r>
          </w:p>
        </w:tc>
        <w:tc>
          <w:tcPr>
            <w:tcW w:w="567" w:type="dxa"/>
          </w:tcPr>
          <w:p w14:paraId="651B09A0" w14:textId="77777777" w:rsidR="00652107" w:rsidRPr="004A3377" w:rsidRDefault="00652107" w:rsidP="002754FE">
            <w:pPr>
              <w:pStyle w:val="TableParagraph"/>
              <w:spacing w:before="63"/>
              <w:ind w:left="190"/>
              <w:rPr>
                <w:sz w:val="19"/>
              </w:rPr>
            </w:pPr>
            <w:r w:rsidRPr="004A3377">
              <w:rPr>
                <w:sz w:val="19"/>
              </w:rPr>
              <w:t>—</w:t>
            </w:r>
          </w:p>
        </w:tc>
        <w:tc>
          <w:tcPr>
            <w:tcW w:w="567" w:type="dxa"/>
          </w:tcPr>
          <w:p w14:paraId="594D30F1" w14:textId="77777777" w:rsidR="00652107" w:rsidRPr="004A3377" w:rsidRDefault="00652107" w:rsidP="002754FE">
            <w:pPr>
              <w:pStyle w:val="TableParagraph"/>
              <w:spacing w:before="63"/>
              <w:ind w:left="190"/>
              <w:rPr>
                <w:sz w:val="19"/>
              </w:rPr>
            </w:pPr>
            <w:r w:rsidRPr="004A3377">
              <w:rPr>
                <w:sz w:val="19"/>
              </w:rPr>
              <w:t>—</w:t>
            </w:r>
          </w:p>
        </w:tc>
        <w:tc>
          <w:tcPr>
            <w:tcW w:w="572" w:type="dxa"/>
            <w:tcBorders>
              <w:right w:val="nil"/>
            </w:tcBorders>
          </w:tcPr>
          <w:p w14:paraId="015B6406" w14:textId="77777777" w:rsidR="00652107" w:rsidRPr="004A3377" w:rsidRDefault="00652107" w:rsidP="002754FE">
            <w:pPr>
              <w:pStyle w:val="TableParagraph"/>
              <w:spacing w:before="63"/>
              <w:ind w:left="232"/>
              <w:rPr>
                <w:sz w:val="19"/>
              </w:rPr>
            </w:pPr>
            <w:r w:rsidRPr="004A3377">
              <w:rPr>
                <w:sz w:val="19"/>
              </w:rPr>
              <w:t>—‘</w:t>
            </w:r>
          </w:p>
        </w:tc>
      </w:tr>
    </w:tbl>
    <w:p w14:paraId="1728F150" w14:textId="77777777" w:rsidR="00652107" w:rsidRPr="004A3377" w:rsidRDefault="00652107" w:rsidP="002754FE">
      <w:pPr>
        <w:rPr>
          <w:sz w:val="19"/>
        </w:rPr>
        <w:sectPr w:rsidR="00652107" w:rsidRPr="004A3377" w:rsidSect="00652107">
          <w:headerReference w:type="even" r:id="rId47"/>
          <w:headerReference w:type="default" r:id="rId48"/>
          <w:pgSz w:w="11910" w:h="16840"/>
          <w:pgMar w:top="1134" w:right="1134" w:bottom="284" w:left="1134" w:header="982" w:footer="0" w:gutter="0"/>
          <w:cols w:space="720"/>
        </w:sectPr>
      </w:pPr>
    </w:p>
    <w:p w14:paraId="18BE52EF" w14:textId="77777777" w:rsidR="00652107" w:rsidRPr="004A3377" w:rsidRDefault="00652107" w:rsidP="002754FE">
      <w:pPr>
        <w:pStyle w:val="BodyText"/>
        <w:rPr>
          <w:sz w:val="20"/>
        </w:rPr>
      </w:pPr>
    </w:p>
    <w:p w14:paraId="588053E2" w14:textId="77777777" w:rsidR="00652107" w:rsidRPr="004A3377" w:rsidRDefault="00652107" w:rsidP="002754FE">
      <w:pPr>
        <w:pStyle w:val="BodyText"/>
        <w:spacing w:before="3"/>
      </w:pPr>
    </w:p>
    <w:p w14:paraId="4E1ED802" w14:textId="77777777" w:rsidR="00652107" w:rsidRPr="004A3377" w:rsidRDefault="00652107" w:rsidP="00652107">
      <w:pPr>
        <w:pStyle w:val="ListParagraph"/>
        <w:numPr>
          <w:ilvl w:val="1"/>
          <w:numId w:val="47"/>
        </w:numPr>
        <w:tabs>
          <w:tab w:val="left" w:pos="906"/>
        </w:tabs>
        <w:autoSpaceDE w:val="0"/>
        <w:autoSpaceDN w:val="0"/>
        <w:ind w:left="905" w:hanging="367"/>
        <w:rPr>
          <w:sz w:val="19"/>
        </w:rPr>
      </w:pPr>
      <w:r w:rsidRPr="004A3377">
        <w:rPr>
          <w:sz w:val="19"/>
        </w:rPr>
        <w:t>tačka 4.1(f) se zamenjuje na sledeći način:</w:t>
      </w:r>
    </w:p>
    <w:p w14:paraId="1051B13A" w14:textId="77777777" w:rsidR="00652107" w:rsidRPr="004A3377" w:rsidRDefault="00652107" w:rsidP="002754FE">
      <w:pPr>
        <w:pStyle w:val="BodyText"/>
        <w:spacing w:before="2"/>
      </w:pPr>
    </w:p>
    <w:p w14:paraId="2908B226" w14:textId="77777777" w:rsidR="00652107" w:rsidRPr="00F93F30" w:rsidRDefault="00652107" w:rsidP="002754FE">
      <w:pPr>
        <w:pStyle w:val="BodyText"/>
        <w:spacing w:line="230" w:lineRule="auto"/>
        <w:ind w:left="1205" w:hanging="301"/>
        <w:rPr>
          <w:rFonts w:asciiTheme="minorHAnsi" w:eastAsiaTheme="minorHAnsi" w:hAnsiTheme="minorHAnsi"/>
          <w:sz w:val="19"/>
          <w:szCs w:val="22"/>
        </w:rPr>
      </w:pPr>
      <w:r w:rsidRPr="004A3377">
        <w:t>„(</w:t>
      </w:r>
      <w:r w:rsidRPr="00F93F30">
        <w:rPr>
          <w:rFonts w:asciiTheme="minorHAnsi" w:eastAsiaTheme="minorHAnsi" w:hAnsiTheme="minorHAnsi"/>
          <w:sz w:val="19"/>
          <w:szCs w:val="22"/>
        </w:rPr>
        <w:t>f) Broj pitanja će biti najmanje jedno pitanje po satu obuke. Broj pitanja za svako poglavlje i nivo biće proporcionalan prema:</w:t>
      </w:r>
    </w:p>
    <w:p w14:paraId="4DA7187F" w14:textId="77777777" w:rsidR="00652107" w:rsidRPr="004A3377" w:rsidRDefault="00652107" w:rsidP="002754FE">
      <w:pPr>
        <w:pStyle w:val="BodyText"/>
        <w:spacing w:before="9"/>
        <w:rPr>
          <w:sz w:val="23"/>
        </w:rPr>
      </w:pPr>
    </w:p>
    <w:p w14:paraId="1E639EEC" w14:textId="77777777" w:rsidR="00652107" w:rsidRPr="004A3377" w:rsidRDefault="00652107" w:rsidP="00652107">
      <w:pPr>
        <w:pStyle w:val="ListParagraph"/>
        <w:numPr>
          <w:ilvl w:val="0"/>
          <w:numId w:val="34"/>
        </w:numPr>
        <w:tabs>
          <w:tab w:val="left" w:pos="1490"/>
        </w:tabs>
        <w:autoSpaceDE w:val="0"/>
        <w:autoSpaceDN w:val="0"/>
        <w:ind w:hanging="285"/>
        <w:rPr>
          <w:sz w:val="19"/>
        </w:rPr>
      </w:pPr>
      <w:r w:rsidRPr="004A3377">
        <w:rPr>
          <w:sz w:val="19"/>
        </w:rPr>
        <w:t>efektivnim satima obuke, utrošenih na podučavanje za dato poglavlje i nivou; ili</w:t>
      </w:r>
    </w:p>
    <w:p w14:paraId="6ED494F4" w14:textId="77777777" w:rsidR="00652107" w:rsidRPr="004A3377" w:rsidRDefault="00652107" w:rsidP="002754FE">
      <w:pPr>
        <w:pStyle w:val="BodyText"/>
        <w:spacing w:before="5"/>
        <w:rPr>
          <w:sz w:val="23"/>
        </w:rPr>
      </w:pPr>
    </w:p>
    <w:p w14:paraId="6C6350F2" w14:textId="77777777" w:rsidR="00652107" w:rsidRPr="004A3377" w:rsidRDefault="00652107" w:rsidP="00652107">
      <w:pPr>
        <w:pStyle w:val="ListParagraph"/>
        <w:numPr>
          <w:ilvl w:val="0"/>
          <w:numId w:val="34"/>
        </w:numPr>
        <w:tabs>
          <w:tab w:val="left" w:pos="1490"/>
        </w:tabs>
        <w:autoSpaceDE w:val="0"/>
        <w:autoSpaceDN w:val="0"/>
        <w:ind w:hanging="285"/>
        <w:rPr>
          <w:sz w:val="19"/>
        </w:rPr>
      </w:pPr>
      <w:r w:rsidRPr="004A3377">
        <w:rPr>
          <w:sz w:val="19"/>
        </w:rPr>
        <w:t>u slučaju metoda usmerenih na studenta, predviđenom prosečnom vremenu za završetak obuke; i</w:t>
      </w:r>
    </w:p>
    <w:p w14:paraId="39253AF1" w14:textId="77777777" w:rsidR="00652107" w:rsidRPr="004A3377" w:rsidRDefault="00652107" w:rsidP="002754FE">
      <w:pPr>
        <w:pStyle w:val="BodyText"/>
        <w:spacing w:before="7"/>
        <w:rPr>
          <w:sz w:val="23"/>
        </w:rPr>
      </w:pPr>
    </w:p>
    <w:p w14:paraId="64530019" w14:textId="77777777" w:rsidR="00652107" w:rsidRPr="004A3377" w:rsidRDefault="00652107" w:rsidP="00652107">
      <w:pPr>
        <w:pStyle w:val="ListParagraph"/>
        <w:numPr>
          <w:ilvl w:val="0"/>
          <w:numId w:val="34"/>
        </w:numPr>
        <w:tabs>
          <w:tab w:val="left" w:pos="1490"/>
        </w:tabs>
        <w:autoSpaceDE w:val="0"/>
        <w:autoSpaceDN w:val="0"/>
        <w:ind w:hanging="285"/>
        <w:rPr>
          <w:sz w:val="19"/>
        </w:rPr>
      </w:pPr>
      <w:r w:rsidRPr="004A3377">
        <w:rPr>
          <w:sz w:val="19"/>
        </w:rPr>
        <w:t>ciljevima učenja, datih analizom potreba za obukom.</w:t>
      </w:r>
    </w:p>
    <w:p w14:paraId="5F37A309" w14:textId="77777777" w:rsidR="00652107" w:rsidRPr="004A3377" w:rsidRDefault="00652107" w:rsidP="002754FE">
      <w:pPr>
        <w:pStyle w:val="BodyText"/>
        <w:spacing w:before="6"/>
        <w:rPr>
          <w:sz w:val="23"/>
        </w:rPr>
      </w:pPr>
    </w:p>
    <w:p w14:paraId="747675F2" w14:textId="77777777" w:rsidR="00652107" w:rsidRPr="00F93F30" w:rsidRDefault="00652107" w:rsidP="002754FE">
      <w:pPr>
        <w:pStyle w:val="BodyText"/>
        <w:ind w:left="1205"/>
        <w:rPr>
          <w:rFonts w:asciiTheme="minorHAnsi" w:eastAsiaTheme="minorHAnsi" w:hAnsiTheme="minorHAnsi"/>
          <w:sz w:val="19"/>
          <w:szCs w:val="22"/>
        </w:rPr>
      </w:pPr>
      <w:r w:rsidRPr="00F93F30">
        <w:rPr>
          <w:rFonts w:asciiTheme="minorHAnsi" w:eastAsiaTheme="minorHAnsi" w:hAnsiTheme="minorHAnsi"/>
          <w:sz w:val="19"/>
          <w:szCs w:val="22"/>
        </w:rPr>
        <w:t>Nadležni organ procenjuje broj i nivo pitanja prilikom odobravanja kursa.’;</w:t>
      </w:r>
    </w:p>
    <w:p w14:paraId="7F97B168" w14:textId="77777777" w:rsidR="00652107" w:rsidRPr="004A3377" w:rsidRDefault="00652107" w:rsidP="002754FE">
      <w:pPr>
        <w:pStyle w:val="BodyText"/>
        <w:spacing w:before="6"/>
        <w:rPr>
          <w:sz w:val="23"/>
        </w:rPr>
      </w:pPr>
    </w:p>
    <w:p w14:paraId="797DE394" w14:textId="77777777" w:rsidR="00652107" w:rsidRPr="004A3377" w:rsidRDefault="00652107" w:rsidP="00652107">
      <w:pPr>
        <w:pStyle w:val="ListParagraph"/>
        <w:numPr>
          <w:ilvl w:val="1"/>
          <w:numId w:val="47"/>
        </w:numPr>
        <w:tabs>
          <w:tab w:val="left" w:pos="906"/>
        </w:tabs>
        <w:autoSpaceDE w:val="0"/>
        <w:autoSpaceDN w:val="0"/>
        <w:ind w:left="905" w:hanging="367"/>
        <w:rPr>
          <w:sz w:val="19"/>
        </w:rPr>
      </w:pPr>
      <w:r w:rsidRPr="004A3377">
        <w:rPr>
          <w:sz w:val="19"/>
        </w:rPr>
        <w:t>sledeća tačka 4.1(j) se dodaje:</w:t>
      </w:r>
    </w:p>
    <w:p w14:paraId="6D90AE42" w14:textId="77777777" w:rsidR="00652107" w:rsidRPr="004A3377" w:rsidRDefault="00652107" w:rsidP="002754FE">
      <w:pPr>
        <w:pStyle w:val="BodyText"/>
        <w:spacing w:before="2"/>
      </w:pPr>
    </w:p>
    <w:p w14:paraId="6279FFCD" w14:textId="77777777" w:rsidR="00652107" w:rsidRPr="004A3377" w:rsidRDefault="00652107" w:rsidP="002754FE">
      <w:pPr>
        <w:pStyle w:val="BodyText"/>
        <w:spacing w:line="230" w:lineRule="auto"/>
        <w:ind w:left="1196" w:right="113" w:hanging="292"/>
      </w:pPr>
      <w:r w:rsidRPr="004A3377">
        <w:t>„(</w:t>
      </w:r>
      <w:r w:rsidRPr="00F93F30">
        <w:rPr>
          <w:rFonts w:asciiTheme="minorHAnsi" w:eastAsiaTheme="minorHAnsi" w:hAnsiTheme="minorHAnsi"/>
          <w:sz w:val="19"/>
          <w:szCs w:val="22"/>
        </w:rPr>
        <w:t>j) Iako je prihvaćeno da predmet pitanja može biti isti, pitanja koja se koriste kao deo MBT programa učenja neće se koristiti na ispitima kursa ili faza.“;</w:t>
      </w:r>
    </w:p>
    <w:p w14:paraId="7D5755FA" w14:textId="77777777" w:rsidR="00652107" w:rsidRPr="00F93F30" w:rsidRDefault="00652107" w:rsidP="002754FE">
      <w:pPr>
        <w:pStyle w:val="BodyText"/>
        <w:spacing w:before="8"/>
        <w:rPr>
          <w:rFonts w:asciiTheme="minorHAnsi" w:hAnsiTheme="minorHAnsi" w:cstheme="minorHAnsi"/>
          <w:sz w:val="19"/>
          <w:szCs w:val="19"/>
        </w:rPr>
      </w:pPr>
    </w:p>
    <w:p w14:paraId="1A8A575A" w14:textId="77777777" w:rsidR="00652107" w:rsidRPr="00F93F30" w:rsidRDefault="00652107" w:rsidP="00652107">
      <w:pPr>
        <w:pStyle w:val="ListParagraph"/>
        <w:numPr>
          <w:ilvl w:val="1"/>
          <w:numId w:val="47"/>
        </w:numPr>
        <w:tabs>
          <w:tab w:val="left" w:pos="906"/>
        </w:tabs>
        <w:autoSpaceDE w:val="0"/>
        <w:autoSpaceDN w:val="0"/>
        <w:ind w:left="905" w:hanging="367"/>
        <w:rPr>
          <w:rFonts w:cstheme="minorHAnsi"/>
          <w:sz w:val="19"/>
          <w:szCs w:val="19"/>
        </w:rPr>
      </w:pPr>
      <w:r w:rsidRPr="00F93F30">
        <w:rPr>
          <w:rFonts w:cstheme="minorHAnsi"/>
          <w:sz w:val="19"/>
          <w:szCs w:val="19"/>
        </w:rPr>
        <w:t>tačke 5 i 6 zamenjuju se sledećim:</w:t>
      </w:r>
    </w:p>
    <w:p w14:paraId="4845D12A" w14:textId="77777777" w:rsidR="00652107" w:rsidRPr="00F93F30" w:rsidRDefault="00652107" w:rsidP="002754FE">
      <w:pPr>
        <w:pStyle w:val="BodyText"/>
        <w:spacing w:before="6"/>
        <w:rPr>
          <w:rFonts w:asciiTheme="minorHAnsi" w:hAnsiTheme="minorHAnsi" w:cstheme="minorHAnsi"/>
          <w:sz w:val="19"/>
          <w:szCs w:val="19"/>
        </w:rPr>
      </w:pPr>
    </w:p>
    <w:p w14:paraId="39761E50" w14:textId="77777777" w:rsidR="00652107" w:rsidRPr="00F93F30" w:rsidRDefault="00652107" w:rsidP="002754FE">
      <w:pPr>
        <w:pStyle w:val="Heading1"/>
        <w:ind w:left="905"/>
        <w:rPr>
          <w:rFonts w:asciiTheme="minorHAnsi" w:hAnsiTheme="minorHAnsi" w:cstheme="minorHAnsi"/>
          <w:sz w:val="19"/>
          <w:szCs w:val="19"/>
        </w:rPr>
      </w:pPr>
      <w:r w:rsidRPr="00F93F30">
        <w:rPr>
          <w:rFonts w:asciiTheme="minorHAnsi" w:hAnsiTheme="minorHAnsi" w:cstheme="minorHAnsi"/>
          <w:b w:val="0"/>
          <w:sz w:val="19"/>
          <w:szCs w:val="19"/>
        </w:rPr>
        <w:t xml:space="preserve">‘5. </w:t>
      </w:r>
      <w:r w:rsidRPr="00F93F30">
        <w:rPr>
          <w:rFonts w:asciiTheme="minorHAnsi" w:hAnsiTheme="minorHAnsi" w:cstheme="minorHAnsi"/>
          <w:sz w:val="19"/>
          <w:szCs w:val="19"/>
        </w:rPr>
        <w:t>Standard za procenu tipa za vazduhoplove grupe 2 i grupe 3</w:t>
      </w:r>
    </w:p>
    <w:p w14:paraId="0375A5AE" w14:textId="77777777" w:rsidR="00652107" w:rsidRPr="00F93F30" w:rsidRDefault="00652107" w:rsidP="002754FE">
      <w:pPr>
        <w:pStyle w:val="BodyText"/>
        <w:spacing w:before="2"/>
        <w:rPr>
          <w:rFonts w:asciiTheme="minorHAnsi" w:hAnsiTheme="minorHAnsi" w:cstheme="minorHAnsi"/>
          <w:b/>
          <w:sz w:val="19"/>
          <w:szCs w:val="19"/>
        </w:rPr>
      </w:pPr>
    </w:p>
    <w:p w14:paraId="5361A3AE" w14:textId="77777777" w:rsidR="00652107" w:rsidRPr="00F93F30" w:rsidRDefault="00652107" w:rsidP="002754FE">
      <w:pPr>
        <w:pStyle w:val="BodyText"/>
        <w:spacing w:line="230" w:lineRule="auto"/>
        <w:ind w:left="1195" w:right="118"/>
        <w:rPr>
          <w:rFonts w:asciiTheme="minorHAnsi" w:hAnsiTheme="minorHAnsi" w:cstheme="minorHAnsi"/>
          <w:sz w:val="19"/>
          <w:szCs w:val="19"/>
        </w:rPr>
      </w:pPr>
      <w:r w:rsidRPr="00F93F30">
        <w:rPr>
          <w:rFonts w:asciiTheme="minorHAnsi" w:hAnsiTheme="minorHAnsi" w:cstheme="minorHAnsi"/>
          <w:sz w:val="19"/>
          <w:szCs w:val="19"/>
        </w:rPr>
        <w:t>Procenu tipa u odnosu na vazduhoplove Grupe 2 ili Grupe 3 sprovode organizacije za obuku koje su odgovarajuće i odobrene u skladu sa Aneksom IV (Deo-147) ili od strane nadležnog organa.</w:t>
      </w:r>
    </w:p>
    <w:p w14:paraId="63D12F23" w14:textId="77777777" w:rsidR="00652107" w:rsidRPr="00F93F30" w:rsidRDefault="00652107" w:rsidP="002754FE">
      <w:pPr>
        <w:pStyle w:val="BodyText"/>
        <w:spacing w:before="4"/>
        <w:rPr>
          <w:rFonts w:asciiTheme="minorHAnsi" w:hAnsiTheme="minorHAnsi" w:cstheme="minorHAnsi"/>
          <w:sz w:val="19"/>
          <w:szCs w:val="19"/>
        </w:rPr>
      </w:pPr>
    </w:p>
    <w:p w14:paraId="6B0A4541" w14:textId="77777777" w:rsidR="00652107" w:rsidRPr="00F93F30" w:rsidRDefault="00652107" w:rsidP="002754FE">
      <w:pPr>
        <w:pStyle w:val="BodyText"/>
        <w:spacing w:line="230" w:lineRule="auto"/>
        <w:ind w:left="1195" w:right="115"/>
        <w:rPr>
          <w:rFonts w:asciiTheme="minorHAnsi" w:hAnsiTheme="minorHAnsi" w:cstheme="minorHAnsi"/>
          <w:sz w:val="19"/>
          <w:szCs w:val="19"/>
        </w:rPr>
      </w:pPr>
      <w:r w:rsidRPr="00F93F30">
        <w:rPr>
          <w:rFonts w:asciiTheme="minorHAnsi" w:hAnsiTheme="minorHAnsi" w:cstheme="minorHAnsi"/>
          <w:sz w:val="19"/>
          <w:szCs w:val="19"/>
        </w:rPr>
        <w:t>Procena se sastoji od praktične procene i usmenog ispita i ispunjava sledeće uslove:</w:t>
      </w:r>
    </w:p>
    <w:p w14:paraId="040FABE7" w14:textId="77777777" w:rsidR="00652107" w:rsidRPr="00F93F30" w:rsidRDefault="00652107" w:rsidP="002754FE">
      <w:pPr>
        <w:pStyle w:val="BodyText"/>
        <w:spacing w:before="4"/>
        <w:rPr>
          <w:rFonts w:asciiTheme="minorHAnsi" w:hAnsiTheme="minorHAnsi" w:cstheme="minorHAnsi"/>
          <w:sz w:val="19"/>
          <w:szCs w:val="19"/>
        </w:rPr>
      </w:pPr>
    </w:p>
    <w:p w14:paraId="684275F0" w14:textId="77777777" w:rsidR="00652107" w:rsidRPr="00F93F30" w:rsidRDefault="00652107" w:rsidP="00652107">
      <w:pPr>
        <w:pStyle w:val="ListParagraph"/>
        <w:numPr>
          <w:ilvl w:val="0"/>
          <w:numId w:val="33"/>
        </w:numPr>
        <w:tabs>
          <w:tab w:val="left" w:pos="1506"/>
        </w:tabs>
        <w:autoSpaceDE w:val="0"/>
        <w:autoSpaceDN w:val="0"/>
        <w:spacing w:line="230" w:lineRule="auto"/>
        <w:ind w:right="121"/>
        <w:rPr>
          <w:rFonts w:cstheme="minorHAnsi"/>
          <w:sz w:val="19"/>
          <w:szCs w:val="19"/>
        </w:rPr>
      </w:pPr>
      <w:r w:rsidRPr="00F93F30">
        <w:rPr>
          <w:rFonts w:cstheme="minorHAnsi"/>
          <w:sz w:val="19"/>
          <w:szCs w:val="19"/>
        </w:rPr>
        <w:t>Praktična procena će utvrditi kompetenciju kandidata za obavljanje zadataka održavanja koji se primenjuju za određeni tip vazduhoplova.</w:t>
      </w:r>
    </w:p>
    <w:p w14:paraId="58B35ACB" w14:textId="77777777" w:rsidR="00652107" w:rsidRPr="00F93F30" w:rsidRDefault="00652107" w:rsidP="002754FE">
      <w:pPr>
        <w:pStyle w:val="BodyText"/>
        <w:spacing w:before="4"/>
        <w:rPr>
          <w:rFonts w:asciiTheme="minorHAnsi" w:hAnsiTheme="minorHAnsi" w:cstheme="minorHAnsi"/>
          <w:sz w:val="19"/>
          <w:szCs w:val="19"/>
        </w:rPr>
      </w:pPr>
    </w:p>
    <w:p w14:paraId="73AEF915" w14:textId="77777777" w:rsidR="00652107" w:rsidRPr="00F93F30" w:rsidRDefault="00652107" w:rsidP="00652107">
      <w:pPr>
        <w:pStyle w:val="ListParagraph"/>
        <w:numPr>
          <w:ilvl w:val="0"/>
          <w:numId w:val="33"/>
        </w:numPr>
        <w:tabs>
          <w:tab w:val="left" w:pos="1506"/>
        </w:tabs>
        <w:autoSpaceDE w:val="0"/>
        <w:autoSpaceDN w:val="0"/>
        <w:spacing w:line="230" w:lineRule="auto"/>
        <w:ind w:right="119"/>
        <w:rPr>
          <w:rFonts w:cstheme="minorHAnsi"/>
          <w:sz w:val="19"/>
          <w:szCs w:val="19"/>
        </w:rPr>
      </w:pPr>
      <w:r w:rsidRPr="00F93F30">
        <w:rPr>
          <w:rFonts w:cstheme="minorHAnsi"/>
          <w:sz w:val="19"/>
          <w:szCs w:val="19"/>
        </w:rPr>
        <w:t>Usmeni ispit se vrši na uzorku poglavlja iz tačke 3. „Standard obuke za tip vazduhoplova“, na nivou naznačenom u tački 3.1.(e).</w:t>
      </w:r>
    </w:p>
    <w:p w14:paraId="1A968495" w14:textId="77777777" w:rsidR="00652107" w:rsidRPr="00F93F30" w:rsidRDefault="00652107" w:rsidP="002754FE">
      <w:pPr>
        <w:pStyle w:val="BodyText"/>
        <w:spacing w:before="9"/>
        <w:rPr>
          <w:rFonts w:asciiTheme="minorHAnsi" w:hAnsiTheme="minorHAnsi" w:cstheme="minorHAnsi"/>
          <w:sz w:val="19"/>
          <w:szCs w:val="19"/>
        </w:rPr>
      </w:pPr>
    </w:p>
    <w:p w14:paraId="1B68F59D" w14:textId="77777777" w:rsidR="00652107" w:rsidRPr="00F93F30" w:rsidRDefault="00652107" w:rsidP="00652107">
      <w:pPr>
        <w:pStyle w:val="ListParagraph"/>
        <w:numPr>
          <w:ilvl w:val="0"/>
          <w:numId w:val="33"/>
        </w:numPr>
        <w:tabs>
          <w:tab w:val="left" w:pos="1506"/>
        </w:tabs>
        <w:autoSpaceDE w:val="0"/>
        <w:autoSpaceDN w:val="0"/>
        <w:ind w:hanging="311"/>
        <w:rPr>
          <w:rFonts w:cstheme="minorHAnsi"/>
          <w:sz w:val="19"/>
          <w:szCs w:val="19"/>
        </w:rPr>
      </w:pPr>
      <w:r w:rsidRPr="00F93F30">
        <w:rPr>
          <w:rFonts w:cstheme="minorHAnsi"/>
          <w:sz w:val="19"/>
          <w:szCs w:val="19"/>
        </w:rPr>
        <w:t>Usmeni ispiti i praktične provere osiguraće da su ispunjeni sledeći ciljevi:</w:t>
      </w:r>
    </w:p>
    <w:p w14:paraId="24A34554" w14:textId="77777777" w:rsidR="00652107" w:rsidRPr="00F93F30" w:rsidRDefault="00652107" w:rsidP="002754FE">
      <w:pPr>
        <w:pStyle w:val="BodyText"/>
        <w:spacing w:before="5"/>
        <w:rPr>
          <w:rFonts w:asciiTheme="minorHAnsi" w:hAnsiTheme="minorHAnsi" w:cstheme="minorHAnsi"/>
          <w:sz w:val="19"/>
          <w:szCs w:val="19"/>
        </w:rPr>
      </w:pPr>
    </w:p>
    <w:p w14:paraId="26A77152" w14:textId="77777777" w:rsidR="00652107" w:rsidRPr="00F93F30" w:rsidRDefault="00652107" w:rsidP="00652107">
      <w:pPr>
        <w:pStyle w:val="ListParagraph"/>
        <w:numPr>
          <w:ilvl w:val="1"/>
          <w:numId w:val="33"/>
        </w:numPr>
        <w:tabs>
          <w:tab w:val="left" w:pos="1763"/>
        </w:tabs>
        <w:autoSpaceDE w:val="0"/>
        <w:autoSpaceDN w:val="0"/>
        <w:rPr>
          <w:rFonts w:cstheme="minorHAnsi"/>
          <w:sz w:val="19"/>
          <w:szCs w:val="19"/>
        </w:rPr>
      </w:pPr>
      <w:r w:rsidRPr="00F93F30">
        <w:rPr>
          <w:rFonts w:cstheme="minorHAnsi"/>
          <w:sz w:val="19"/>
          <w:szCs w:val="19"/>
        </w:rPr>
        <w:t>pravilno razgovarati sa poverenjem o tipu aviona i njegovim sistemima;</w:t>
      </w:r>
    </w:p>
    <w:p w14:paraId="00B32D69" w14:textId="77777777" w:rsidR="00652107" w:rsidRPr="004A3377" w:rsidRDefault="00652107" w:rsidP="002754FE">
      <w:pPr>
        <w:pStyle w:val="BodyText"/>
        <w:spacing w:before="2"/>
      </w:pPr>
    </w:p>
    <w:p w14:paraId="74E1C7B8" w14:textId="77777777" w:rsidR="00652107" w:rsidRPr="004A3377" w:rsidRDefault="00652107" w:rsidP="00652107">
      <w:pPr>
        <w:pStyle w:val="ListParagraph"/>
        <w:numPr>
          <w:ilvl w:val="1"/>
          <w:numId w:val="33"/>
        </w:numPr>
        <w:tabs>
          <w:tab w:val="left" w:pos="1763"/>
        </w:tabs>
        <w:autoSpaceDE w:val="0"/>
        <w:autoSpaceDN w:val="0"/>
        <w:spacing w:line="230" w:lineRule="auto"/>
        <w:ind w:right="116"/>
        <w:jc w:val="both"/>
        <w:rPr>
          <w:sz w:val="19"/>
        </w:rPr>
      </w:pPr>
      <w:r w:rsidRPr="004A3377">
        <w:rPr>
          <w:sz w:val="19"/>
        </w:rPr>
        <w:t>obezbediti bezbedno obavljanje održavanja, inspekcije i rutinskog rada u skladu sa priručnikom za održavanje i drugim relevantnim uputstvima i zadacima, u skladu sa tipom aviona, na primer, otklanjanje kvarova, popravke, podešavanja, zamene, opremanje i funkcionalne provere kao što je rad motora, itd., ukoliko je potrebno;.</w:t>
      </w:r>
    </w:p>
    <w:p w14:paraId="14B7CEFD" w14:textId="77777777" w:rsidR="00652107" w:rsidRPr="004A3377" w:rsidRDefault="00652107" w:rsidP="002754FE">
      <w:pPr>
        <w:pStyle w:val="BodyText"/>
        <w:spacing w:before="11"/>
        <w:rPr>
          <w:sz w:val="23"/>
        </w:rPr>
      </w:pPr>
    </w:p>
    <w:p w14:paraId="6A8C8990" w14:textId="77777777" w:rsidR="00652107" w:rsidRPr="004A3377" w:rsidRDefault="00652107" w:rsidP="00652107">
      <w:pPr>
        <w:pStyle w:val="ListParagraph"/>
        <w:numPr>
          <w:ilvl w:val="1"/>
          <w:numId w:val="33"/>
        </w:numPr>
        <w:tabs>
          <w:tab w:val="left" w:pos="1763"/>
        </w:tabs>
        <w:autoSpaceDE w:val="0"/>
        <w:autoSpaceDN w:val="0"/>
        <w:rPr>
          <w:sz w:val="19"/>
        </w:rPr>
      </w:pPr>
      <w:r w:rsidRPr="004A3377">
        <w:rPr>
          <w:sz w:val="19"/>
        </w:rPr>
        <w:t>pravilno koristiti svu tehničku literaturu i dokumentaciju za vazduhoplov;</w:t>
      </w:r>
    </w:p>
    <w:p w14:paraId="2C86485C" w14:textId="77777777" w:rsidR="00652107" w:rsidRPr="004A3377" w:rsidRDefault="00652107" w:rsidP="002754FE">
      <w:pPr>
        <w:pStyle w:val="BodyText"/>
        <w:spacing w:before="10"/>
        <w:rPr>
          <w:sz w:val="23"/>
        </w:rPr>
      </w:pPr>
    </w:p>
    <w:p w14:paraId="3692AC3E" w14:textId="77777777" w:rsidR="00652107" w:rsidRPr="004A3377" w:rsidRDefault="00652107" w:rsidP="00652107">
      <w:pPr>
        <w:pStyle w:val="ListParagraph"/>
        <w:numPr>
          <w:ilvl w:val="1"/>
          <w:numId w:val="33"/>
        </w:numPr>
        <w:tabs>
          <w:tab w:val="left" w:pos="1763"/>
        </w:tabs>
        <w:autoSpaceDE w:val="0"/>
        <w:autoSpaceDN w:val="0"/>
        <w:spacing w:before="1" w:line="232" w:lineRule="auto"/>
        <w:ind w:right="119"/>
        <w:jc w:val="both"/>
        <w:rPr>
          <w:sz w:val="19"/>
        </w:rPr>
      </w:pPr>
      <w:r w:rsidRPr="004A3377">
        <w:rPr>
          <w:sz w:val="19"/>
        </w:rPr>
        <w:t>pravilno koristiti specijalizovane/specijalne alate i opremu za testiranje, izvršiti uklanjanje i zamenu komponenti i modula jedinstvenih za tip, uključujući bilo koju aktivnost održavanja na krilu.</w:t>
      </w:r>
    </w:p>
    <w:p w14:paraId="33E6908E" w14:textId="77777777" w:rsidR="00652107" w:rsidRPr="004A3377" w:rsidRDefault="00652107" w:rsidP="002754FE">
      <w:pPr>
        <w:pStyle w:val="BodyText"/>
        <w:spacing w:before="5"/>
        <w:rPr>
          <w:sz w:val="23"/>
        </w:rPr>
      </w:pPr>
    </w:p>
    <w:p w14:paraId="2F445CBF" w14:textId="77777777" w:rsidR="00652107" w:rsidRPr="004A3377" w:rsidRDefault="00652107" w:rsidP="00652107">
      <w:pPr>
        <w:pStyle w:val="ListParagraph"/>
        <w:numPr>
          <w:ilvl w:val="0"/>
          <w:numId w:val="33"/>
        </w:numPr>
        <w:tabs>
          <w:tab w:val="left" w:pos="1506"/>
        </w:tabs>
        <w:autoSpaceDE w:val="0"/>
        <w:autoSpaceDN w:val="0"/>
        <w:spacing w:before="1"/>
        <w:ind w:hanging="311"/>
        <w:rPr>
          <w:sz w:val="19"/>
        </w:rPr>
      </w:pPr>
      <w:r w:rsidRPr="004A3377">
        <w:rPr>
          <w:sz w:val="19"/>
        </w:rPr>
        <w:t>Sledeći uslovi se primenjuju na procenu tipa:</w:t>
      </w:r>
    </w:p>
    <w:p w14:paraId="6CA6D7F6" w14:textId="77777777" w:rsidR="00652107" w:rsidRPr="004A3377" w:rsidRDefault="00652107" w:rsidP="002754FE">
      <w:pPr>
        <w:pStyle w:val="BodyText"/>
        <w:spacing w:before="1"/>
      </w:pPr>
    </w:p>
    <w:p w14:paraId="57B7EAA2" w14:textId="77777777" w:rsidR="00652107" w:rsidRPr="004A3377" w:rsidRDefault="00652107" w:rsidP="00652107">
      <w:pPr>
        <w:pStyle w:val="ListParagraph"/>
        <w:numPr>
          <w:ilvl w:val="1"/>
          <w:numId w:val="33"/>
        </w:numPr>
        <w:tabs>
          <w:tab w:val="left" w:pos="1763"/>
        </w:tabs>
        <w:autoSpaceDE w:val="0"/>
        <w:autoSpaceDN w:val="0"/>
        <w:spacing w:before="1" w:line="230" w:lineRule="auto"/>
        <w:ind w:right="119"/>
        <w:jc w:val="both"/>
        <w:rPr>
          <w:sz w:val="19"/>
        </w:rPr>
      </w:pPr>
      <w:r w:rsidRPr="004A3377">
        <w:rPr>
          <w:sz w:val="19"/>
        </w:rPr>
        <w:t>Maksimalan broj pokušaja za svaki pregled je tri u periodu od 12 meseci. Potreban je period čekanja od 30 dana nakon prvog neuspelog pokušaja u okviru jednog seta, a period čekanja od 60 dana nakon drugog neuspelog pokušaja.</w:t>
      </w:r>
    </w:p>
    <w:p w14:paraId="45B122D7" w14:textId="77777777" w:rsidR="00652107" w:rsidRPr="004A3377" w:rsidRDefault="00652107" w:rsidP="002754FE">
      <w:pPr>
        <w:pStyle w:val="BodyText"/>
        <w:spacing w:before="4"/>
      </w:pPr>
    </w:p>
    <w:p w14:paraId="379271B7" w14:textId="77777777" w:rsidR="00652107" w:rsidRPr="00F93F30" w:rsidRDefault="00652107" w:rsidP="002754FE">
      <w:pPr>
        <w:pStyle w:val="BodyText"/>
        <w:spacing w:line="230" w:lineRule="auto"/>
        <w:ind w:left="1762" w:right="118"/>
        <w:jc w:val="both"/>
        <w:rPr>
          <w:rFonts w:asciiTheme="minorHAnsi" w:eastAsiaTheme="minorHAnsi" w:hAnsiTheme="minorHAnsi"/>
          <w:sz w:val="19"/>
          <w:szCs w:val="22"/>
        </w:rPr>
      </w:pPr>
      <w:r w:rsidRPr="00F93F30">
        <w:rPr>
          <w:rFonts w:asciiTheme="minorHAnsi" w:eastAsiaTheme="minorHAnsi" w:hAnsiTheme="minorHAnsi"/>
          <w:sz w:val="19"/>
          <w:szCs w:val="22"/>
        </w:rPr>
        <w:t>Kandidat će pismeno potvrditi organizaciji za obuku održavanja ili nadležnom organu kome se prijavljuje za polaganje ispita, broj i datume pokušaja tokom poslednjih 12 meseci i organizaciji za obuku održavanja ili nadležnom organu kod kojeg su ovi pokušaji preduzeti. Organizacija za obuku održavanja ili nadležni organ je odgovoran za proveru broja pokušaja u primenljivim vremenskim okvirima.</w:t>
      </w:r>
    </w:p>
    <w:p w14:paraId="0038D178" w14:textId="77777777" w:rsidR="00652107" w:rsidRPr="004A3377" w:rsidRDefault="00652107" w:rsidP="002754FE">
      <w:pPr>
        <w:pStyle w:val="BodyText"/>
        <w:rPr>
          <w:sz w:val="20"/>
        </w:rPr>
      </w:pPr>
    </w:p>
    <w:p w14:paraId="1EC886F1" w14:textId="77777777" w:rsidR="00652107" w:rsidRPr="004A3377" w:rsidRDefault="00652107" w:rsidP="002754FE">
      <w:pPr>
        <w:pStyle w:val="BodyText"/>
        <w:spacing w:before="9"/>
      </w:pPr>
    </w:p>
    <w:p w14:paraId="0DED94B0" w14:textId="77777777" w:rsidR="00652107" w:rsidRPr="004A3377" w:rsidRDefault="00652107" w:rsidP="00652107">
      <w:pPr>
        <w:pStyle w:val="ListParagraph"/>
        <w:numPr>
          <w:ilvl w:val="1"/>
          <w:numId w:val="33"/>
        </w:numPr>
        <w:tabs>
          <w:tab w:val="left" w:pos="1763"/>
        </w:tabs>
        <w:autoSpaceDE w:val="0"/>
        <w:autoSpaceDN w:val="0"/>
        <w:spacing w:line="232" w:lineRule="auto"/>
        <w:ind w:right="118"/>
        <w:jc w:val="both"/>
        <w:rPr>
          <w:sz w:val="19"/>
        </w:rPr>
      </w:pPr>
      <w:r>
        <w:rPr>
          <w:sz w:val="19"/>
        </w:rPr>
        <w:t>Procena</w:t>
      </w:r>
      <w:r w:rsidRPr="004A3377">
        <w:rPr>
          <w:sz w:val="19"/>
        </w:rPr>
        <w:t xml:space="preserve"> tipa se polaže, a potrebno praktično iskustvo će se steći u roku od 3 godine koje prethode podnošenju zahteva za ovlašćenje u dozvoli za održavanje vazduhoplova.</w:t>
      </w:r>
    </w:p>
    <w:p w14:paraId="6E6DCA39" w14:textId="77777777" w:rsidR="00652107" w:rsidRPr="004A3377" w:rsidRDefault="00652107" w:rsidP="002754FE">
      <w:pPr>
        <w:pStyle w:val="BodyText"/>
        <w:spacing w:before="2"/>
        <w:rPr>
          <w:sz w:val="27"/>
        </w:rPr>
      </w:pPr>
    </w:p>
    <w:p w14:paraId="04F3E5F2" w14:textId="77777777" w:rsidR="00652107" w:rsidRPr="004A3377" w:rsidRDefault="00652107" w:rsidP="00652107">
      <w:pPr>
        <w:pStyle w:val="ListParagraph"/>
        <w:numPr>
          <w:ilvl w:val="1"/>
          <w:numId w:val="33"/>
        </w:numPr>
        <w:tabs>
          <w:tab w:val="left" w:pos="1763"/>
        </w:tabs>
        <w:autoSpaceDE w:val="0"/>
        <w:autoSpaceDN w:val="0"/>
        <w:spacing w:line="230" w:lineRule="auto"/>
        <w:ind w:right="119"/>
        <w:jc w:val="both"/>
        <w:rPr>
          <w:sz w:val="19"/>
        </w:rPr>
      </w:pPr>
      <w:r>
        <w:rPr>
          <w:sz w:val="19"/>
        </w:rPr>
        <w:t>Procena</w:t>
      </w:r>
      <w:r w:rsidRPr="004A3377">
        <w:rPr>
          <w:sz w:val="19"/>
        </w:rPr>
        <w:t xml:space="preserve"> tipa vrši se uz prisustvo najmanje jednog ispitivača. Ispitivač(i) ne smeju biti uključeni u obuku kandidata.</w:t>
      </w:r>
    </w:p>
    <w:p w14:paraId="1BC9247F" w14:textId="77777777" w:rsidR="00652107" w:rsidRPr="004A3377" w:rsidRDefault="00652107" w:rsidP="002754FE">
      <w:pPr>
        <w:pStyle w:val="BodyText"/>
        <w:spacing w:before="4"/>
        <w:rPr>
          <w:sz w:val="27"/>
        </w:rPr>
      </w:pPr>
    </w:p>
    <w:p w14:paraId="0E89DCBA" w14:textId="77777777" w:rsidR="00652107" w:rsidRPr="004A3377" w:rsidRDefault="00652107" w:rsidP="00652107">
      <w:pPr>
        <w:pStyle w:val="ListParagraph"/>
        <w:numPr>
          <w:ilvl w:val="0"/>
          <w:numId w:val="33"/>
        </w:numPr>
        <w:tabs>
          <w:tab w:val="left" w:pos="1506"/>
        </w:tabs>
        <w:autoSpaceDE w:val="0"/>
        <w:autoSpaceDN w:val="0"/>
        <w:spacing w:line="230" w:lineRule="auto"/>
        <w:ind w:right="116"/>
        <w:rPr>
          <w:sz w:val="19"/>
        </w:rPr>
      </w:pPr>
      <w:r w:rsidRPr="004A3377">
        <w:rPr>
          <w:sz w:val="19"/>
        </w:rPr>
        <w:t>Ispitivač(i) će pripremiti pismeni i potpisan izveštaj i staviti ga na raspolaganje kandidatu da objasni zašto je kandidat položio ili nije položio.</w:t>
      </w:r>
    </w:p>
    <w:p w14:paraId="59E59513" w14:textId="77777777" w:rsidR="00652107" w:rsidRPr="004A3377" w:rsidRDefault="00652107" w:rsidP="002754FE">
      <w:pPr>
        <w:pStyle w:val="BodyText"/>
        <w:spacing w:before="9"/>
        <w:rPr>
          <w:sz w:val="26"/>
        </w:rPr>
      </w:pPr>
    </w:p>
    <w:p w14:paraId="5794DB02" w14:textId="77777777" w:rsidR="00652107" w:rsidRPr="004A3377" w:rsidRDefault="00652107" w:rsidP="00652107">
      <w:pPr>
        <w:pStyle w:val="Heading1"/>
        <w:numPr>
          <w:ilvl w:val="3"/>
          <w:numId w:val="48"/>
        </w:numPr>
        <w:tabs>
          <w:tab w:val="left" w:pos="1196"/>
        </w:tabs>
        <w:autoSpaceDE w:val="0"/>
        <w:autoSpaceDN w:val="0"/>
        <w:ind w:left="1195"/>
      </w:pPr>
      <w:r w:rsidRPr="004A3377">
        <w:t>Obuka na radnom mestu (ORM)</w:t>
      </w:r>
    </w:p>
    <w:p w14:paraId="04A2C528" w14:textId="77777777" w:rsidR="00652107" w:rsidRPr="004A3377" w:rsidRDefault="00652107" w:rsidP="002754FE">
      <w:pPr>
        <w:pStyle w:val="BodyText"/>
        <w:spacing w:before="5"/>
        <w:rPr>
          <w:b/>
          <w:sz w:val="26"/>
        </w:rPr>
      </w:pPr>
    </w:p>
    <w:p w14:paraId="73723272" w14:textId="77777777" w:rsidR="00652107" w:rsidRPr="004A3377" w:rsidRDefault="00652107" w:rsidP="00652107">
      <w:pPr>
        <w:pStyle w:val="ListParagraph"/>
        <w:numPr>
          <w:ilvl w:val="1"/>
          <w:numId w:val="32"/>
        </w:numPr>
        <w:tabs>
          <w:tab w:val="left" w:pos="1555"/>
        </w:tabs>
        <w:autoSpaceDE w:val="0"/>
        <w:autoSpaceDN w:val="0"/>
        <w:rPr>
          <w:sz w:val="19"/>
        </w:rPr>
      </w:pPr>
      <w:r w:rsidRPr="004A3377">
        <w:rPr>
          <w:sz w:val="19"/>
        </w:rPr>
        <w:t>Opšte</w:t>
      </w:r>
    </w:p>
    <w:p w14:paraId="7F0631FA" w14:textId="77777777" w:rsidR="00652107" w:rsidRPr="004A3377" w:rsidRDefault="00652107" w:rsidP="002754FE">
      <w:pPr>
        <w:pStyle w:val="BodyText"/>
        <w:spacing w:before="2"/>
        <w:rPr>
          <w:sz w:val="27"/>
        </w:rPr>
      </w:pPr>
    </w:p>
    <w:p w14:paraId="2BB839AF" w14:textId="77777777" w:rsidR="00652107" w:rsidRPr="00F93F30" w:rsidRDefault="00652107" w:rsidP="002754FE">
      <w:pPr>
        <w:pStyle w:val="BodyText"/>
        <w:spacing w:line="230" w:lineRule="auto"/>
        <w:ind w:left="1554" w:right="116"/>
        <w:jc w:val="both"/>
        <w:rPr>
          <w:rFonts w:asciiTheme="minorHAnsi" w:eastAsiaTheme="minorHAnsi" w:hAnsiTheme="minorHAnsi"/>
          <w:sz w:val="19"/>
          <w:szCs w:val="22"/>
        </w:rPr>
      </w:pPr>
      <w:r w:rsidRPr="00F93F30">
        <w:rPr>
          <w:rFonts w:asciiTheme="minorHAnsi" w:eastAsiaTheme="minorHAnsi" w:hAnsiTheme="minorHAnsi"/>
          <w:sz w:val="19"/>
          <w:szCs w:val="22"/>
        </w:rPr>
        <w:t>ORM je obuka koju podnosilac zahteva dobija na određenom tipu aviona na stvarnom radnom mestu, koji ima mogućnost da nauči najbolje prakse održavanja i ispravne procedure puštanja u rad. ORM će ispuniti sledeće zahteve:</w:t>
      </w:r>
    </w:p>
    <w:p w14:paraId="5589BDC6" w14:textId="77777777" w:rsidR="00652107" w:rsidRPr="004A3377" w:rsidRDefault="00652107" w:rsidP="002754FE">
      <w:pPr>
        <w:pStyle w:val="BodyText"/>
        <w:spacing w:before="3"/>
        <w:rPr>
          <w:sz w:val="27"/>
        </w:rPr>
      </w:pPr>
    </w:p>
    <w:p w14:paraId="20422E8C" w14:textId="77777777" w:rsidR="00652107" w:rsidRPr="004A3377" w:rsidRDefault="00652107" w:rsidP="00652107">
      <w:pPr>
        <w:pStyle w:val="ListParagraph"/>
        <w:numPr>
          <w:ilvl w:val="2"/>
          <w:numId w:val="32"/>
        </w:numPr>
        <w:tabs>
          <w:tab w:val="left" w:pos="1865"/>
        </w:tabs>
        <w:autoSpaceDE w:val="0"/>
        <w:autoSpaceDN w:val="0"/>
        <w:spacing w:line="232" w:lineRule="auto"/>
        <w:ind w:right="118"/>
        <w:jc w:val="both"/>
        <w:rPr>
          <w:sz w:val="19"/>
        </w:rPr>
      </w:pPr>
      <w:r w:rsidRPr="004A3377">
        <w:rPr>
          <w:sz w:val="19"/>
        </w:rPr>
        <w:t>Spisak zadataka i programa ORM prihvata nadležni organ koji je izdao dozvolu za održavanje pre početka ORM obuke.</w:t>
      </w:r>
    </w:p>
    <w:p w14:paraId="26006DA1" w14:textId="77777777" w:rsidR="00652107" w:rsidRPr="004A3377" w:rsidRDefault="00652107" w:rsidP="002754FE">
      <w:pPr>
        <w:pStyle w:val="BodyText"/>
        <w:rPr>
          <w:sz w:val="27"/>
        </w:rPr>
      </w:pPr>
    </w:p>
    <w:p w14:paraId="797A78E0" w14:textId="77777777" w:rsidR="00652107" w:rsidRPr="004A3377" w:rsidRDefault="00652107" w:rsidP="00652107">
      <w:pPr>
        <w:pStyle w:val="ListParagraph"/>
        <w:numPr>
          <w:ilvl w:val="2"/>
          <w:numId w:val="32"/>
        </w:numPr>
        <w:tabs>
          <w:tab w:val="left" w:pos="1865"/>
        </w:tabs>
        <w:autoSpaceDE w:val="0"/>
        <w:autoSpaceDN w:val="0"/>
        <w:spacing w:line="232" w:lineRule="auto"/>
        <w:ind w:right="116"/>
        <w:jc w:val="both"/>
        <w:rPr>
          <w:sz w:val="19"/>
        </w:rPr>
      </w:pPr>
      <w:r w:rsidRPr="004A3377">
        <w:rPr>
          <w:sz w:val="19"/>
        </w:rPr>
        <w:t>ORM se sprovodi u jednoj ili više organizacija za održavanje koje su odgovarajuće i odobrene u skladu sa ovom Uredbom za održavanje tog tipa vazduhoplova. Jedna od tih organizacija će kontrolisati ORM.</w:t>
      </w:r>
    </w:p>
    <w:p w14:paraId="6A7C1CD6" w14:textId="77777777" w:rsidR="00652107" w:rsidRPr="004A3377" w:rsidRDefault="00652107" w:rsidP="002754FE">
      <w:pPr>
        <w:pStyle w:val="BodyText"/>
        <w:spacing w:before="10"/>
        <w:rPr>
          <w:sz w:val="26"/>
        </w:rPr>
      </w:pPr>
    </w:p>
    <w:p w14:paraId="366B3A80" w14:textId="77777777" w:rsidR="00652107" w:rsidRPr="004A3377" w:rsidRDefault="00652107" w:rsidP="00652107">
      <w:pPr>
        <w:pStyle w:val="ListParagraph"/>
        <w:numPr>
          <w:ilvl w:val="2"/>
          <w:numId w:val="32"/>
        </w:numPr>
        <w:tabs>
          <w:tab w:val="left" w:pos="1865"/>
        </w:tabs>
        <w:autoSpaceDE w:val="0"/>
        <w:autoSpaceDN w:val="0"/>
        <w:spacing w:before="1" w:line="232" w:lineRule="auto"/>
        <w:ind w:right="118"/>
        <w:jc w:val="both"/>
        <w:rPr>
          <w:sz w:val="19"/>
        </w:rPr>
      </w:pPr>
      <w:r w:rsidRPr="004A3377">
        <w:rPr>
          <w:sz w:val="19"/>
        </w:rPr>
        <w:t>Kandidat mora da ima licencu kategorije A, B ili L5 pre nego što prođe ORM ili da je završio teorijsku obuku za tip i akumulirao najmanje 50% zahtevanog osnovnog iskustva (tačka 66.A.30) u pogledu kategorije vazduhoplova za koju je on ili ona obučena</w:t>
      </w:r>
    </w:p>
    <w:p w14:paraId="4AB00489" w14:textId="77777777" w:rsidR="00652107" w:rsidRPr="004A3377" w:rsidRDefault="00652107" w:rsidP="002754FE">
      <w:pPr>
        <w:pStyle w:val="BodyText"/>
        <w:spacing w:before="10"/>
        <w:rPr>
          <w:sz w:val="26"/>
        </w:rPr>
      </w:pPr>
    </w:p>
    <w:p w14:paraId="5DAAD2E9" w14:textId="77777777" w:rsidR="00652107" w:rsidRPr="004A3377" w:rsidRDefault="00652107" w:rsidP="00652107">
      <w:pPr>
        <w:pStyle w:val="ListParagraph"/>
        <w:numPr>
          <w:ilvl w:val="2"/>
          <w:numId w:val="32"/>
        </w:numPr>
        <w:tabs>
          <w:tab w:val="left" w:pos="1865"/>
        </w:tabs>
        <w:autoSpaceDE w:val="0"/>
        <w:autoSpaceDN w:val="0"/>
        <w:spacing w:line="232" w:lineRule="auto"/>
        <w:ind w:right="118"/>
        <w:jc w:val="both"/>
        <w:rPr>
          <w:sz w:val="19"/>
        </w:rPr>
      </w:pPr>
      <w:r w:rsidRPr="004A3377">
        <w:rPr>
          <w:sz w:val="19"/>
        </w:rPr>
        <w:t>Podnosilac prijave će započeti i završiti ORM u roku od 3 godine pre podnošenja prijave za prvo odobrenje ovlašćenja za tip. Najmanje 50% zadataka ORM će se obaviti nakon završene odgovarajuće teorijske obuke za tip vazduhoplova.</w:t>
      </w:r>
    </w:p>
    <w:p w14:paraId="7D6A17FF" w14:textId="77777777" w:rsidR="00652107" w:rsidRPr="004A3377" w:rsidRDefault="00652107" w:rsidP="002754FE">
      <w:pPr>
        <w:pStyle w:val="BodyText"/>
        <w:spacing w:before="11"/>
        <w:rPr>
          <w:sz w:val="26"/>
        </w:rPr>
      </w:pPr>
    </w:p>
    <w:p w14:paraId="6A278C4B" w14:textId="77777777" w:rsidR="00652107" w:rsidRPr="004A3377" w:rsidRDefault="00652107" w:rsidP="00652107">
      <w:pPr>
        <w:pStyle w:val="ListParagraph"/>
        <w:numPr>
          <w:ilvl w:val="2"/>
          <w:numId w:val="32"/>
        </w:numPr>
        <w:tabs>
          <w:tab w:val="left" w:pos="1865"/>
        </w:tabs>
        <w:autoSpaceDE w:val="0"/>
        <w:autoSpaceDN w:val="0"/>
        <w:spacing w:line="232" w:lineRule="auto"/>
        <w:ind w:right="118"/>
        <w:jc w:val="both"/>
        <w:rPr>
          <w:sz w:val="19"/>
        </w:rPr>
      </w:pPr>
      <w:r w:rsidRPr="004A3377">
        <w:rPr>
          <w:sz w:val="19"/>
        </w:rPr>
        <w:t xml:space="preserve">Kandidat će proći ORM pod mentorstvom kvalifikovanog mentora ili mentora, na osnovu supervizije jedan na jedan, tokom kojeg mentori verifikuju tehničko znanje, veštine i odgovornosti tipičnog osoblja za sertifikaciju. Tokom ORM, mentori takođe prenose znanje i iskustvo </w:t>
      </w:r>
      <w:r>
        <w:rPr>
          <w:sz w:val="19"/>
        </w:rPr>
        <w:t>podnosiocu zahteva</w:t>
      </w:r>
      <w:r w:rsidRPr="004A3377">
        <w:rPr>
          <w:sz w:val="19"/>
        </w:rPr>
        <w:t>, pružajući neophodne savete, podršku i smernice.</w:t>
      </w:r>
    </w:p>
    <w:p w14:paraId="0A3E006D" w14:textId="77777777" w:rsidR="00652107" w:rsidRPr="004A3377" w:rsidRDefault="00652107" w:rsidP="002754FE">
      <w:pPr>
        <w:pStyle w:val="BodyText"/>
        <w:spacing w:before="10"/>
        <w:rPr>
          <w:sz w:val="26"/>
        </w:rPr>
      </w:pPr>
    </w:p>
    <w:p w14:paraId="07A30DA6" w14:textId="77777777" w:rsidR="00652107" w:rsidRPr="004A3377" w:rsidRDefault="00652107" w:rsidP="00652107">
      <w:pPr>
        <w:pStyle w:val="ListParagraph"/>
        <w:numPr>
          <w:ilvl w:val="2"/>
          <w:numId w:val="32"/>
        </w:numPr>
        <w:tabs>
          <w:tab w:val="left" w:pos="1865"/>
        </w:tabs>
        <w:autoSpaceDE w:val="0"/>
        <w:autoSpaceDN w:val="0"/>
        <w:spacing w:line="232" w:lineRule="auto"/>
        <w:ind w:right="118"/>
        <w:jc w:val="both"/>
        <w:rPr>
          <w:sz w:val="19"/>
        </w:rPr>
      </w:pPr>
      <w:r w:rsidRPr="004A3377">
        <w:rPr>
          <w:sz w:val="19"/>
        </w:rPr>
        <w:t>Svaki zadatak potpisuje podnosilac zahteva i odnosi se na stvarnu radnu kartu/radni list, itd. Mentori će verifikovati i supotpisati zadatke obavljene tokom ORM-a, jer preuzimaju odgovornost za zadatke u pomoćnom osoblju ili sertifikovanju nivo osoblja, prema potrebi, u zavisnosti od procedure puštanja u službu.</w:t>
      </w:r>
    </w:p>
    <w:p w14:paraId="154F47B0" w14:textId="77777777" w:rsidR="00652107" w:rsidRPr="004A3377" w:rsidRDefault="00652107" w:rsidP="002754FE">
      <w:pPr>
        <w:pStyle w:val="BodyText"/>
        <w:spacing w:before="9"/>
        <w:rPr>
          <w:sz w:val="26"/>
        </w:rPr>
      </w:pPr>
    </w:p>
    <w:p w14:paraId="1D7DEF20" w14:textId="77777777" w:rsidR="00652107" w:rsidRPr="004A3377" w:rsidRDefault="00652107" w:rsidP="00652107">
      <w:pPr>
        <w:pStyle w:val="ListParagraph"/>
        <w:numPr>
          <w:ilvl w:val="2"/>
          <w:numId w:val="32"/>
        </w:numPr>
        <w:tabs>
          <w:tab w:val="left" w:pos="1865"/>
        </w:tabs>
        <w:autoSpaceDE w:val="0"/>
        <w:autoSpaceDN w:val="0"/>
        <w:spacing w:line="232" w:lineRule="auto"/>
        <w:ind w:right="119"/>
        <w:jc w:val="both"/>
        <w:rPr>
          <w:sz w:val="19"/>
        </w:rPr>
      </w:pPr>
      <w:r w:rsidRPr="004A3377">
        <w:rPr>
          <w:sz w:val="19"/>
        </w:rPr>
        <w:t>Po zadovoljavajućem završetku ORM programa, mentori će dati preporuku za konačnu ocenu kandidata koju će sprovesti imenovani ocenjivači.</w:t>
      </w:r>
    </w:p>
    <w:p w14:paraId="034B5D58" w14:textId="77777777" w:rsidR="00652107" w:rsidRPr="004A3377" w:rsidRDefault="00652107" w:rsidP="002754FE">
      <w:pPr>
        <w:pStyle w:val="BodyText"/>
        <w:spacing w:before="6"/>
        <w:rPr>
          <w:sz w:val="26"/>
        </w:rPr>
      </w:pPr>
    </w:p>
    <w:p w14:paraId="7D48ADB7" w14:textId="77777777" w:rsidR="00652107" w:rsidRPr="004A3377" w:rsidRDefault="00652107" w:rsidP="00652107">
      <w:pPr>
        <w:pStyle w:val="ListParagraph"/>
        <w:numPr>
          <w:ilvl w:val="1"/>
          <w:numId w:val="32"/>
        </w:numPr>
        <w:tabs>
          <w:tab w:val="left" w:pos="1555"/>
        </w:tabs>
        <w:autoSpaceDE w:val="0"/>
        <w:autoSpaceDN w:val="0"/>
        <w:rPr>
          <w:sz w:val="19"/>
        </w:rPr>
      </w:pPr>
      <w:r w:rsidRPr="004A3377">
        <w:rPr>
          <w:sz w:val="19"/>
        </w:rPr>
        <w:t>ORM sadržaj i ORM dnevnik</w:t>
      </w:r>
    </w:p>
    <w:p w14:paraId="683D40E3" w14:textId="77777777" w:rsidR="00652107" w:rsidRPr="004A3377" w:rsidRDefault="00652107" w:rsidP="002754FE">
      <w:pPr>
        <w:pStyle w:val="BodyText"/>
        <w:spacing w:before="2"/>
        <w:rPr>
          <w:sz w:val="27"/>
        </w:rPr>
      </w:pPr>
    </w:p>
    <w:p w14:paraId="10EF3B87" w14:textId="77777777" w:rsidR="00652107" w:rsidRPr="00F93F30" w:rsidRDefault="00652107" w:rsidP="00F93F30">
      <w:pPr>
        <w:pStyle w:val="ListParagraph"/>
        <w:numPr>
          <w:ilvl w:val="2"/>
          <w:numId w:val="32"/>
        </w:numPr>
        <w:tabs>
          <w:tab w:val="left" w:pos="1865"/>
        </w:tabs>
        <w:autoSpaceDE w:val="0"/>
        <w:autoSpaceDN w:val="0"/>
        <w:spacing w:line="232" w:lineRule="auto"/>
        <w:ind w:right="119"/>
        <w:jc w:val="both"/>
        <w:rPr>
          <w:sz w:val="19"/>
        </w:rPr>
      </w:pPr>
      <w:r w:rsidRPr="00F93F30">
        <w:rPr>
          <w:sz w:val="19"/>
        </w:rPr>
        <w:t>ORM će uključiti niz aktivnosti i zadataka koji predstavljaju ovlašćenje za tip vazduhoplova, sisteme i kategoriju licence za koje se prijavljuje i može pokrivati više od jedne kategorije licence.</w:t>
      </w:r>
    </w:p>
    <w:p w14:paraId="44CB7592" w14:textId="77777777" w:rsidR="00652107" w:rsidRPr="00F93F30" w:rsidRDefault="00652107" w:rsidP="00F93F30">
      <w:pPr>
        <w:pStyle w:val="ListParagraph"/>
        <w:numPr>
          <w:ilvl w:val="2"/>
          <w:numId w:val="32"/>
        </w:numPr>
        <w:tabs>
          <w:tab w:val="left" w:pos="1865"/>
        </w:tabs>
        <w:autoSpaceDE w:val="0"/>
        <w:autoSpaceDN w:val="0"/>
        <w:spacing w:line="232" w:lineRule="auto"/>
        <w:ind w:right="119"/>
        <w:jc w:val="both"/>
        <w:rPr>
          <w:sz w:val="19"/>
        </w:rPr>
      </w:pPr>
    </w:p>
    <w:p w14:paraId="4C6A3F79" w14:textId="77777777" w:rsidR="00652107" w:rsidRPr="00F93F30" w:rsidRDefault="00652107" w:rsidP="00F93F30">
      <w:pPr>
        <w:pStyle w:val="ListParagraph"/>
        <w:numPr>
          <w:ilvl w:val="2"/>
          <w:numId w:val="32"/>
        </w:numPr>
        <w:tabs>
          <w:tab w:val="left" w:pos="1865"/>
        </w:tabs>
        <w:autoSpaceDE w:val="0"/>
        <w:autoSpaceDN w:val="0"/>
        <w:spacing w:line="232" w:lineRule="auto"/>
        <w:ind w:right="119"/>
        <w:jc w:val="both"/>
        <w:rPr>
          <w:sz w:val="19"/>
        </w:rPr>
      </w:pPr>
      <w:r w:rsidRPr="00F93F30">
        <w:rPr>
          <w:sz w:val="19"/>
        </w:rPr>
        <w:t>ORM će biti dokumentovan u dnevniku ORM koji izveštava o sledećem:</w:t>
      </w:r>
    </w:p>
    <w:p w14:paraId="2311F234" w14:textId="77777777" w:rsidR="00652107" w:rsidRPr="004A3377" w:rsidRDefault="00652107" w:rsidP="002754FE">
      <w:pPr>
        <w:pStyle w:val="BodyText"/>
        <w:spacing w:before="5"/>
        <w:rPr>
          <w:sz w:val="26"/>
        </w:rPr>
      </w:pPr>
    </w:p>
    <w:p w14:paraId="0285884A" w14:textId="77777777" w:rsidR="00652107" w:rsidRPr="004A3377" w:rsidRDefault="00652107" w:rsidP="00652107">
      <w:pPr>
        <w:pStyle w:val="ListParagraph"/>
        <w:numPr>
          <w:ilvl w:val="2"/>
          <w:numId w:val="32"/>
        </w:numPr>
        <w:tabs>
          <w:tab w:val="left" w:pos="1865"/>
        </w:tabs>
        <w:autoSpaceDE w:val="0"/>
        <w:autoSpaceDN w:val="0"/>
        <w:ind w:hanging="311"/>
        <w:rPr>
          <w:sz w:val="19"/>
        </w:rPr>
      </w:pPr>
      <w:r w:rsidRPr="004A3377">
        <w:rPr>
          <w:sz w:val="19"/>
        </w:rPr>
        <w:t>ime podnosioca prijave;</w:t>
      </w:r>
    </w:p>
    <w:p w14:paraId="57CA38BA" w14:textId="77777777" w:rsidR="00652107" w:rsidRPr="004A3377" w:rsidRDefault="00652107" w:rsidP="002754FE">
      <w:pPr>
        <w:pStyle w:val="BodyText"/>
        <w:spacing w:before="7"/>
        <w:rPr>
          <w:sz w:val="26"/>
        </w:rPr>
      </w:pPr>
    </w:p>
    <w:p w14:paraId="03EF1A1B" w14:textId="77777777" w:rsidR="00652107" w:rsidRPr="004A3377" w:rsidRDefault="00652107" w:rsidP="00652107">
      <w:pPr>
        <w:pStyle w:val="ListParagraph"/>
        <w:numPr>
          <w:ilvl w:val="2"/>
          <w:numId w:val="32"/>
        </w:numPr>
        <w:tabs>
          <w:tab w:val="left" w:pos="1865"/>
        </w:tabs>
        <w:autoSpaceDE w:val="0"/>
        <w:autoSpaceDN w:val="0"/>
        <w:ind w:hanging="311"/>
        <w:rPr>
          <w:sz w:val="19"/>
        </w:rPr>
      </w:pPr>
      <w:r w:rsidRPr="004A3377">
        <w:rPr>
          <w:sz w:val="19"/>
        </w:rPr>
        <w:t>datum rođenja podnosioca zahteva;</w:t>
      </w:r>
    </w:p>
    <w:p w14:paraId="06C942D2" w14:textId="77777777" w:rsidR="00652107" w:rsidRPr="004A3377" w:rsidRDefault="00652107" w:rsidP="002754FE">
      <w:pPr>
        <w:pStyle w:val="BodyText"/>
        <w:spacing w:before="5"/>
        <w:rPr>
          <w:sz w:val="26"/>
        </w:rPr>
      </w:pPr>
    </w:p>
    <w:p w14:paraId="3588898D" w14:textId="6EC7C57F" w:rsidR="00652107" w:rsidRPr="00F93F30" w:rsidRDefault="00652107" w:rsidP="00F93F30">
      <w:pPr>
        <w:pStyle w:val="ListParagraph"/>
        <w:numPr>
          <w:ilvl w:val="2"/>
          <w:numId w:val="32"/>
        </w:numPr>
        <w:tabs>
          <w:tab w:val="left" w:pos="1865"/>
        </w:tabs>
        <w:autoSpaceDE w:val="0"/>
        <w:autoSpaceDN w:val="0"/>
        <w:ind w:hanging="311"/>
        <w:rPr>
          <w:sz w:val="19"/>
        </w:rPr>
      </w:pPr>
      <w:r w:rsidRPr="004A3377">
        <w:rPr>
          <w:sz w:val="19"/>
        </w:rPr>
        <w:t>odobrena(e) organizacija(e) za održavanje gde je ORM izveden;</w:t>
      </w:r>
    </w:p>
    <w:p w14:paraId="5211A683" w14:textId="77777777" w:rsidR="00652107" w:rsidRPr="004A3377" w:rsidRDefault="00652107" w:rsidP="002754FE">
      <w:pPr>
        <w:pStyle w:val="BodyText"/>
        <w:spacing w:before="3"/>
      </w:pPr>
    </w:p>
    <w:p w14:paraId="0A2DC397" w14:textId="77777777" w:rsidR="00652107" w:rsidRPr="004A3377" w:rsidRDefault="00652107" w:rsidP="00652107">
      <w:pPr>
        <w:pStyle w:val="ListParagraph"/>
        <w:numPr>
          <w:ilvl w:val="2"/>
          <w:numId w:val="32"/>
        </w:numPr>
        <w:tabs>
          <w:tab w:val="left" w:pos="1865"/>
        </w:tabs>
        <w:autoSpaceDE w:val="0"/>
        <w:autoSpaceDN w:val="0"/>
        <w:ind w:hanging="311"/>
        <w:rPr>
          <w:sz w:val="19"/>
        </w:rPr>
      </w:pPr>
      <w:r w:rsidRPr="004A3377">
        <w:rPr>
          <w:sz w:val="19"/>
        </w:rPr>
        <w:t>kategorije ovlašćenja i licence vazduhoplova za koje se prijavljuju;</w:t>
      </w:r>
    </w:p>
    <w:p w14:paraId="18B51CB9" w14:textId="77777777" w:rsidR="00652107" w:rsidRPr="004A3377" w:rsidRDefault="00652107" w:rsidP="002754FE">
      <w:pPr>
        <w:pStyle w:val="BodyText"/>
        <w:spacing w:before="9"/>
        <w:rPr>
          <w:sz w:val="21"/>
        </w:rPr>
      </w:pPr>
    </w:p>
    <w:p w14:paraId="771BA6C4" w14:textId="77777777" w:rsidR="00652107" w:rsidRPr="004A3377" w:rsidRDefault="00652107" w:rsidP="00652107">
      <w:pPr>
        <w:pStyle w:val="ListParagraph"/>
        <w:numPr>
          <w:ilvl w:val="2"/>
          <w:numId w:val="32"/>
        </w:numPr>
        <w:tabs>
          <w:tab w:val="left" w:pos="1865"/>
        </w:tabs>
        <w:autoSpaceDE w:val="0"/>
        <w:autoSpaceDN w:val="0"/>
        <w:ind w:hanging="311"/>
        <w:rPr>
          <w:sz w:val="19"/>
        </w:rPr>
      </w:pPr>
      <w:r w:rsidRPr="004A3377">
        <w:rPr>
          <w:sz w:val="19"/>
        </w:rPr>
        <w:t>spisak zadataka, uključujući:</w:t>
      </w:r>
    </w:p>
    <w:p w14:paraId="7AD9AAEE" w14:textId="77777777" w:rsidR="00652107" w:rsidRPr="004A3377" w:rsidRDefault="00652107" w:rsidP="002754FE">
      <w:pPr>
        <w:pStyle w:val="BodyText"/>
        <w:spacing w:before="8"/>
        <w:rPr>
          <w:sz w:val="21"/>
        </w:rPr>
      </w:pPr>
    </w:p>
    <w:p w14:paraId="0B7F64E0" w14:textId="77777777" w:rsidR="00652107" w:rsidRPr="004A3377" w:rsidRDefault="00652107" w:rsidP="00652107">
      <w:pPr>
        <w:pStyle w:val="ListParagraph"/>
        <w:numPr>
          <w:ilvl w:val="3"/>
          <w:numId w:val="32"/>
        </w:numPr>
        <w:tabs>
          <w:tab w:val="left" w:pos="2219"/>
          <w:tab w:val="left" w:pos="2220"/>
        </w:tabs>
        <w:autoSpaceDE w:val="0"/>
        <w:autoSpaceDN w:val="0"/>
        <w:ind w:hanging="356"/>
        <w:rPr>
          <w:sz w:val="19"/>
        </w:rPr>
      </w:pPr>
      <w:r w:rsidRPr="004A3377">
        <w:rPr>
          <w:sz w:val="19"/>
        </w:rPr>
        <w:t>opis zadatka;</w:t>
      </w:r>
    </w:p>
    <w:p w14:paraId="314D94F5" w14:textId="77777777" w:rsidR="00652107" w:rsidRPr="004A3377" w:rsidRDefault="00652107" w:rsidP="002754FE">
      <w:pPr>
        <w:pStyle w:val="BodyText"/>
        <w:spacing w:before="7"/>
        <w:rPr>
          <w:sz w:val="21"/>
        </w:rPr>
      </w:pPr>
    </w:p>
    <w:p w14:paraId="08583B99" w14:textId="77777777" w:rsidR="00652107" w:rsidRPr="004A3377" w:rsidRDefault="00652107" w:rsidP="00652107">
      <w:pPr>
        <w:pStyle w:val="ListParagraph"/>
        <w:numPr>
          <w:ilvl w:val="3"/>
          <w:numId w:val="32"/>
        </w:numPr>
        <w:tabs>
          <w:tab w:val="left" w:pos="2220"/>
        </w:tabs>
        <w:autoSpaceDE w:val="0"/>
        <w:autoSpaceDN w:val="0"/>
        <w:ind w:hanging="356"/>
        <w:rPr>
          <w:sz w:val="19"/>
        </w:rPr>
      </w:pPr>
      <w:r w:rsidRPr="004A3377">
        <w:rPr>
          <w:sz w:val="19"/>
        </w:rPr>
        <w:t>upućivanje na radnu karticu/radni nalog/tehnološki dnevnik aviona, itd.;</w:t>
      </w:r>
    </w:p>
    <w:p w14:paraId="3BF2FFB9" w14:textId="77777777" w:rsidR="00652107" w:rsidRPr="004A3377" w:rsidRDefault="00652107" w:rsidP="002754FE">
      <w:pPr>
        <w:pStyle w:val="BodyText"/>
        <w:spacing w:before="9"/>
        <w:rPr>
          <w:sz w:val="21"/>
        </w:rPr>
      </w:pPr>
    </w:p>
    <w:p w14:paraId="74493D50" w14:textId="77777777" w:rsidR="00652107" w:rsidRPr="004A3377" w:rsidRDefault="00652107" w:rsidP="00652107">
      <w:pPr>
        <w:pStyle w:val="ListParagraph"/>
        <w:numPr>
          <w:ilvl w:val="3"/>
          <w:numId w:val="32"/>
        </w:numPr>
        <w:tabs>
          <w:tab w:val="left" w:pos="2220"/>
        </w:tabs>
        <w:autoSpaceDE w:val="0"/>
        <w:autoSpaceDN w:val="0"/>
        <w:ind w:hanging="356"/>
        <w:rPr>
          <w:sz w:val="19"/>
        </w:rPr>
      </w:pPr>
      <w:r w:rsidRPr="004A3377">
        <w:rPr>
          <w:sz w:val="19"/>
        </w:rPr>
        <w:t>lokacija završetka zadatka;</w:t>
      </w:r>
    </w:p>
    <w:p w14:paraId="38C20F7D" w14:textId="77777777" w:rsidR="00652107" w:rsidRPr="004A3377" w:rsidRDefault="00652107" w:rsidP="002754FE">
      <w:pPr>
        <w:pStyle w:val="BodyText"/>
        <w:spacing w:before="8"/>
        <w:rPr>
          <w:sz w:val="21"/>
        </w:rPr>
      </w:pPr>
    </w:p>
    <w:p w14:paraId="07D8F7C5" w14:textId="77777777" w:rsidR="00652107" w:rsidRPr="004A3377" w:rsidRDefault="00652107" w:rsidP="00652107">
      <w:pPr>
        <w:pStyle w:val="ListParagraph"/>
        <w:numPr>
          <w:ilvl w:val="3"/>
          <w:numId w:val="32"/>
        </w:numPr>
        <w:tabs>
          <w:tab w:val="left" w:pos="2220"/>
        </w:tabs>
        <w:autoSpaceDE w:val="0"/>
        <w:autoSpaceDN w:val="0"/>
        <w:ind w:hanging="356"/>
        <w:rPr>
          <w:sz w:val="19"/>
        </w:rPr>
      </w:pPr>
      <w:r w:rsidRPr="004A3377">
        <w:rPr>
          <w:sz w:val="19"/>
        </w:rPr>
        <w:t>datum završetka zadatka;</w:t>
      </w:r>
    </w:p>
    <w:p w14:paraId="29A5ED60" w14:textId="77777777" w:rsidR="00652107" w:rsidRPr="004A3377" w:rsidRDefault="00652107" w:rsidP="002754FE">
      <w:pPr>
        <w:pStyle w:val="BodyText"/>
        <w:spacing w:before="7"/>
        <w:rPr>
          <w:sz w:val="21"/>
        </w:rPr>
      </w:pPr>
    </w:p>
    <w:p w14:paraId="5D90472D" w14:textId="77777777" w:rsidR="00652107" w:rsidRPr="004A3377" w:rsidRDefault="00652107" w:rsidP="00652107">
      <w:pPr>
        <w:pStyle w:val="ListParagraph"/>
        <w:numPr>
          <w:ilvl w:val="3"/>
          <w:numId w:val="32"/>
        </w:numPr>
        <w:tabs>
          <w:tab w:val="left" w:pos="2220"/>
        </w:tabs>
        <w:autoSpaceDE w:val="0"/>
        <w:autoSpaceDN w:val="0"/>
        <w:spacing w:before="1"/>
        <w:ind w:hanging="356"/>
        <w:rPr>
          <w:sz w:val="19"/>
        </w:rPr>
      </w:pPr>
      <w:r w:rsidRPr="004A3377">
        <w:rPr>
          <w:sz w:val="19"/>
        </w:rPr>
        <w:t>registracija(e) vazduhoplova.</w:t>
      </w:r>
    </w:p>
    <w:p w14:paraId="0307783F" w14:textId="77777777" w:rsidR="00652107" w:rsidRPr="004A3377" w:rsidRDefault="00652107" w:rsidP="002754FE">
      <w:pPr>
        <w:pStyle w:val="BodyText"/>
        <w:spacing w:before="8"/>
        <w:rPr>
          <w:sz w:val="21"/>
        </w:rPr>
      </w:pPr>
    </w:p>
    <w:p w14:paraId="509CB5C5" w14:textId="77777777" w:rsidR="00652107" w:rsidRPr="004A3377" w:rsidRDefault="00652107" w:rsidP="00652107">
      <w:pPr>
        <w:pStyle w:val="ListParagraph"/>
        <w:numPr>
          <w:ilvl w:val="2"/>
          <w:numId w:val="32"/>
        </w:numPr>
        <w:tabs>
          <w:tab w:val="left" w:pos="1865"/>
        </w:tabs>
        <w:autoSpaceDE w:val="0"/>
        <w:autoSpaceDN w:val="0"/>
        <w:ind w:hanging="311"/>
        <w:rPr>
          <w:sz w:val="19"/>
        </w:rPr>
      </w:pPr>
      <w:r w:rsidRPr="004A3377">
        <w:rPr>
          <w:sz w:val="19"/>
        </w:rPr>
        <w:t>imena mentora (uključujući broj licence, ako je primenljivo);</w:t>
      </w:r>
    </w:p>
    <w:p w14:paraId="26F618D8" w14:textId="77777777" w:rsidR="00652107" w:rsidRPr="004A3377" w:rsidRDefault="00652107" w:rsidP="002754FE">
      <w:pPr>
        <w:pStyle w:val="BodyText"/>
        <w:spacing w:before="7"/>
        <w:rPr>
          <w:sz w:val="21"/>
        </w:rPr>
      </w:pPr>
    </w:p>
    <w:p w14:paraId="4A23CB85" w14:textId="77777777" w:rsidR="00652107" w:rsidRPr="004A3377" w:rsidRDefault="00652107" w:rsidP="00652107">
      <w:pPr>
        <w:pStyle w:val="ListParagraph"/>
        <w:numPr>
          <w:ilvl w:val="2"/>
          <w:numId w:val="32"/>
        </w:numPr>
        <w:tabs>
          <w:tab w:val="left" w:pos="1865"/>
        </w:tabs>
        <w:autoSpaceDE w:val="0"/>
        <w:autoSpaceDN w:val="0"/>
        <w:ind w:hanging="311"/>
        <w:rPr>
          <w:sz w:val="19"/>
        </w:rPr>
      </w:pPr>
      <w:r w:rsidRPr="004A3377">
        <w:rPr>
          <w:sz w:val="19"/>
        </w:rPr>
        <w:t>potpisanu preporuku mentora za sukcesivnu konačnu ocenu kandidata.</w:t>
      </w:r>
    </w:p>
    <w:p w14:paraId="5A4377DE" w14:textId="77777777" w:rsidR="00652107" w:rsidRPr="004A3377" w:rsidRDefault="00652107" w:rsidP="002754FE">
      <w:pPr>
        <w:pStyle w:val="BodyText"/>
        <w:spacing w:before="8"/>
        <w:rPr>
          <w:sz w:val="21"/>
        </w:rPr>
      </w:pPr>
    </w:p>
    <w:p w14:paraId="695A7595" w14:textId="77777777" w:rsidR="00652107" w:rsidRPr="004A3377" w:rsidRDefault="00652107" w:rsidP="00B94358">
      <w:pPr>
        <w:pStyle w:val="ListParagraph"/>
        <w:numPr>
          <w:ilvl w:val="1"/>
          <w:numId w:val="32"/>
        </w:numPr>
        <w:tabs>
          <w:tab w:val="left" w:pos="1555"/>
        </w:tabs>
        <w:autoSpaceDE w:val="0"/>
        <w:autoSpaceDN w:val="0"/>
        <w:spacing w:before="1"/>
        <w:ind w:right="4422" w:hanging="1555"/>
        <w:jc w:val="center"/>
        <w:rPr>
          <w:sz w:val="19"/>
        </w:rPr>
      </w:pPr>
      <w:r w:rsidRPr="004A3377">
        <w:rPr>
          <w:sz w:val="19"/>
        </w:rPr>
        <w:t>Konačna ocena podnosioca</w:t>
      </w:r>
      <w:r>
        <w:rPr>
          <w:sz w:val="19"/>
        </w:rPr>
        <w:t xml:space="preserve"> </w:t>
      </w:r>
      <w:r w:rsidRPr="004A3377">
        <w:rPr>
          <w:sz w:val="19"/>
        </w:rPr>
        <w:t>zahteva</w:t>
      </w:r>
    </w:p>
    <w:p w14:paraId="4E5DD196" w14:textId="77777777" w:rsidR="00652107" w:rsidRPr="004A3377" w:rsidRDefault="00652107" w:rsidP="002754FE">
      <w:pPr>
        <w:pStyle w:val="BodyText"/>
        <w:spacing w:before="3"/>
        <w:rPr>
          <w:sz w:val="22"/>
        </w:rPr>
      </w:pPr>
    </w:p>
    <w:p w14:paraId="003E3605" w14:textId="77777777" w:rsidR="00652107" w:rsidRPr="00B94358" w:rsidRDefault="00652107" w:rsidP="002754FE">
      <w:pPr>
        <w:pStyle w:val="BodyText"/>
        <w:spacing w:line="230" w:lineRule="auto"/>
        <w:ind w:left="1554" w:right="119"/>
        <w:jc w:val="both"/>
        <w:rPr>
          <w:rFonts w:asciiTheme="minorHAnsi" w:eastAsiaTheme="minorHAnsi" w:hAnsiTheme="minorHAnsi"/>
          <w:sz w:val="19"/>
          <w:szCs w:val="22"/>
        </w:rPr>
      </w:pPr>
      <w:r w:rsidRPr="00B94358">
        <w:rPr>
          <w:rFonts w:asciiTheme="minorHAnsi" w:eastAsiaTheme="minorHAnsi" w:hAnsiTheme="minorHAnsi"/>
          <w:sz w:val="19"/>
          <w:szCs w:val="22"/>
        </w:rPr>
        <w:t>Konačna procena kandidata može se izvršiti tek kada se popuni ORM dnevnik i kada mentori potpišu odgovarajuću preporuku.</w:t>
      </w:r>
    </w:p>
    <w:p w14:paraId="6DAB1F14" w14:textId="77777777" w:rsidR="00652107" w:rsidRPr="00B94358" w:rsidRDefault="00652107" w:rsidP="002754FE">
      <w:pPr>
        <w:pStyle w:val="BodyText"/>
        <w:spacing w:before="6"/>
        <w:rPr>
          <w:rFonts w:asciiTheme="minorHAnsi" w:eastAsiaTheme="minorHAnsi" w:hAnsiTheme="minorHAnsi"/>
          <w:sz w:val="19"/>
          <w:szCs w:val="22"/>
        </w:rPr>
      </w:pPr>
    </w:p>
    <w:p w14:paraId="58D4241F" w14:textId="77777777" w:rsidR="00652107" w:rsidRPr="00B94358" w:rsidRDefault="00652107" w:rsidP="002754FE">
      <w:pPr>
        <w:pStyle w:val="BodyText"/>
        <w:spacing w:before="1" w:line="230" w:lineRule="auto"/>
        <w:ind w:left="1554" w:right="118"/>
        <w:jc w:val="both"/>
        <w:rPr>
          <w:rFonts w:asciiTheme="minorHAnsi" w:eastAsiaTheme="minorHAnsi" w:hAnsiTheme="minorHAnsi"/>
          <w:sz w:val="19"/>
          <w:szCs w:val="22"/>
        </w:rPr>
      </w:pPr>
      <w:r w:rsidRPr="00B94358">
        <w:rPr>
          <w:rFonts w:asciiTheme="minorHAnsi" w:eastAsiaTheme="minorHAnsi" w:hAnsiTheme="minorHAnsi"/>
          <w:sz w:val="19"/>
          <w:szCs w:val="22"/>
        </w:rPr>
        <w:t>Imenovani ocenjivači koji sprovode konačnu procenu će obavestiti organ za izdavanje dozvola o datumu procene, mnogo unapred kako bi se omogućilo moguće učešće istog organa.</w:t>
      </w:r>
    </w:p>
    <w:p w14:paraId="5D7AAA07" w14:textId="77777777" w:rsidR="00652107" w:rsidRPr="00B94358" w:rsidRDefault="00652107" w:rsidP="002754FE">
      <w:pPr>
        <w:pStyle w:val="BodyText"/>
        <w:spacing w:before="5"/>
        <w:rPr>
          <w:rFonts w:asciiTheme="minorHAnsi" w:eastAsiaTheme="minorHAnsi" w:hAnsiTheme="minorHAnsi"/>
          <w:sz w:val="19"/>
          <w:szCs w:val="22"/>
        </w:rPr>
      </w:pPr>
    </w:p>
    <w:p w14:paraId="45D9B68B" w14:textId="77777777" w:rsidR="00652107" w:rsidRPr="00B94358" w:rsidRDefault="00652107" w:rsidP="002754FE">
      <w:pPr>
        <w:pStyle w:val="BodyText"/>
        <w:spacing w:before="1" w:line="230" w:lineRule="auto"/>
        <w:ind w:left="1554" w:right="118"/>
        <w:jc w:val="both"/>
        <w:rPr>
          <w:rFonts w:asciiTheme="minorHAnsi" w:eastAsiaTheme="minorHAnsi" w:hAnsiTheme="minorHAnsi"/>
          <w:sz w:val="19"/>
          <w:szCs w:val="22"/>
        </w:rPr>
      </w:pPr>
      <w:r w:rsidRPr="00B94358">
        <w:rPr>
          <w:rFonts w:asciiTheme="minorHAnsi" w:eastAsiaTheme="minorHAnsi" w:hAnsiTheme="minorHAnsi"/>
          <w:sz w:val="19"/>
          <w:szCs w:val="22"/>
        </w:rPr>
        <w:t>Cilj konačne procene je da se potvrdi da podnosilac zahteva ima dovoljno tehničkog znanja, kao i odgovarajuće veštine i stav i da je on ili ona kompetentan da samostalno radi kao osoblje za sertifikaciju tipa na određenom tipu vazduhoplova.</w:t>
      </w:r>
    </w:p>
    <w:p w14:paraId="4C3CD0D5" w14:textId="77777777" w:rsidR="00652107" w:rsidRPr="00B94358" w:rsidRDefault="00652107" w:rsidP="002754FE">
      <w:pPr>
        <w:pStyle w:val="BodyText"/>
        <w:spacing w:before="10"/>
        <w:rPr>
          <w:rFonts w:asciiTheme="minorHAnsi" w:eastAsiaTheme="minorHAnsi" w:hAnsiTheme="minorHAnsi"/>
          <w:sz w:val="19"/>
          <w:szCs w:val="22"/>
        </w:rPr>
      </w:pPr>
    </w:p>
    <w:p w14:paraId="54244927" w14:textId="77777777" w:rsidR="00652107" w:rsidRPr="00B94358" w:rsidRDefault="00652107" w:rsidP="002754FE">
      <w:pPr>
        <w:pStyle w:val="BodyText"/>
        <w:spacing w:before="1"/>
        <w:ind w:left="1554"/>
        <w:jc w:val="both"/>
        <w:rPr>
          <w:rFonts w:asciiTheme="minorHAnsi" w:eastAsiaTheme="minorHAnsi" w:hAnsiTheme="minorHAnsi"/>
          <w:sz w:val="19"/>
          <w:szCs w:val="22"/>
        </w:rPr>
      </w:pPr>
      <w:r w:rsidRPr="00B94358">
        <w:rPr>
          <w:rFonts w:asciiTheme="minorHAnsi" w:eastAsiaTheme="minorHAnsi" w:hAnsiTheme="minorHAnsi"/>
          <w:sz w:val="19"/>
          <w:szCs w:val="22"/>
        </w:rPr>
        <w:t>Konačna procena traje najmanje jedan radni dan.</w:t>
      </w:r>
    </w:p>
    <w:p w14:paraId="0F174BD7" w14:textId="77777777" w:rsidR="00652107" w:rsidRPr="004A3377" w:rsidRDefault="00652107" w:rsidP="002754FE">
      <w:pPr>
        <w:pStyle w:val="BodyText"/>
        <w:spacing w:before="7"/>
        <w:rPr>
          <w:sz w:val="21"/>
        </w:rPr>
      </w:pPr>
    </w:p>
    <w:p w14:paraId="0BC53573" w14:textId="77777777" w:rsidR="00652107" w:rsidRPr="004A3377" w:rsidRDefault="00652107" w:rsidP="00652107">
      <w:pPr>
        <w:pStyle w:val="ListParagraph"/>
        <w:numPr>
          <w:ilvl w:val="2"/>
          <w:numId w:val="32"/>
        </w:numPr>
        <w:tabs>
          <w:tab w:val="left" w:pos="310"/>
        </w:tabs>
        <w:autoSpaceDE w:val="0"/>
        <w:autoSpaceDN w:val="0"/>
        <w:ind w:right="5400" w:hanging="1865"/>
        <w:jc w:val="right"/>
        <w:rPr>
          <w:sz w:val="19"/>
        </w:rPr>
      </w:pPr>
      <w:r w:rsidRPr="004A3377">
        <w:rPr>
          <w:sz w:val="19"/>
        </w:rPr>
        <w:t>Procena će uzrokovati:</w:t>
      </w:r>
    </w:p>
    <w:p w14:paraId="27A0350D" w14:textId="77777777" w:rsidR="00652107" w:rsidRPr="004A3377" w:rsidRDefault="00652107" w:rsidP="002754FE">
      <w:pPr>
        <w:pStyle w:val="BodyText"/>
        <w:spacing w:before="8"/>
        <w:rPr>
          <w:sz w:val="21"/>
        </w:rPr>
      </w:pPr>
    </w:p>
    <w:p w14:paraId="481FF702" w14:textId="77777777" w:rsidR="00652107" w:rsidRPr="004A3377" w:rsidRDefault="00652107" w:rsidP="00652107">
      <w:pPr>
        <w:pStyle w:val="ListParagraph"/>
        <w:numPr>
          <w:ilvl w:val="0"/>
          <w:numId w:val="31"/>
        </w:numPr>
        <w:tabs>
          <w:tab w:val="left" w:pos="2181"/>
        </w:tabs>
        <w:autoSpaceDE w:val="0"/>
        <w:autoSpaceDN w:val="0"/>
        <w:rPr>
          <w:sz w:val="19"/>
        </w:rPr>
      </w:pPr>
      <w:r w:rsidRPr="004A3377">
        <w:rPr>
          <w:sz w:val="19"/>
        </w:rPr>
        <w:t>opšte tehničko znanje potrebno za određenu kategoriju licence;</w:t>
      </w:r>
    </w:p>
    <w:p w14:paraId="0D53E5EA" w14:textId="77777777" w:rsidR="00652107" w:rsidRPr="004A3377" w:rsidRDefault="00652107" w:rsidP="002754FE">
      <w:pPr>
        <w:pStyle w:val="BodyText"/>
        <w:spacing w:before="9"/>
        <w:rPr>
          <w:sz w:val="21"/>
        </w:rPr>
      </w:pPr>
    </w:p>
    <w:p w14:paraId="66A801D8" w14:textId="77777777" w:rsidR="00652107" w:rsidRPr="004A3377" w:rsidRDefault="00652107" w:rsidP="00652107">
      <w:pPr>
        <w:pStyle w:val="ListParagraph"/>
        <w:numPr>
          <w:ilvl w:val="0"/>
          <w:numId w:val="31"/>
        </w:numPr>
        <w:tabs>
          <w:tab w:val="left" w:pos="2181"/>
        </w:tabs>
        <w:autoSpaceDE w:val="0"/>
        <w:autoSpaceDN w:val="0"/>
        <w:rPr>
          <w:sz w:val="19"/>
        </w:rPr>
      </w:pPr>
      <w:r w:rsidRPr="004A3377">
        <w:rPr>
          <w:sz w:val="19"/>
        </w:rPr>
        <w:t>znanja i veštine specifične za tip vazduhoplova za određenu kategoriju licence;</w:t>
      </w:r>
    </w:p>
    <w:p w14:paraId="565BB261" w14:textId="77777777" w:rsidR="00652107" w:rsidRPr="004A3377" w:rsidRDefault="00652107" w:rsidP="002754FE">
      <w:pPr>
        <w:pStyle w:val="BodyText"/>
        <w:spacing w:before="7"/>
        <w:rPr>
          <w:sz w:val="21"/>
        </w:rPr>
      </w:pPr>
    </w:p>
    <w:p w14:paraId="16D71732" w14:textId="77777777" w:rsidR="00652107" w:rsidRPr="004A3377" w:rsidRDefault="00652107" w:rsidP="00652107">
      <w:pPr>
        <w:pStyle w:val="ListParagraph"/>
        <w:numPr>
          <w:ilvl w:val="0"/>
          <w:numId w:val="31"/>
        </w:numPr>
        <w:tabs>
          <w:tab w:val="left" w:pos="2181"/>
        </w:tabs>
        <w:autoSpaceDE w:val="0"/>
        <w:autoSpaceDN w:val="0"/>
        <w:rPr>
          <w:sz w:val="19"/>
        </w:rPr>
      </w:pPr>
      <w:r w:rsidRPr="004A3377">
        <w:rPr>
          <w:sz w:val="19"/>
        </w:rPr>
        <w:t>razumevanje privilegija licence relevantnih za vazduhoplov i kategoriju licence;</w:t>
      </w:r>
    </w:p>
    <w:p w14:paraId="54A1987A" w14:textId="77777777" w:rsidR="00652107" w:rsidRPr="004A3377" w:rsidRDefault="00652107" w:rsidP="002754FE">
      <w:pPr>
        <w:pStyle w:val="BodyText"/>
        <w:spacing w:before="4"/>
        <w:rPr>
          <w:sz w:val="22"/>
        </w:rPr>
      </w:pPr>
    </w:p>
    <w:p w14:paraId="56636CD1" w14:textId="77777777" w:rsidR="00652107" w:rsidRPr="004A3377" w:rsidRDefault="00652107" w:rsidP="00652107">
      <w:pPr>
        <w:pStyle w:val="ListParagraph"/>
        <w:numPr>
          <w:ilvl w:val="0"/>
          <w:numId w:val="31"/>
        </w:numPr>
        <w:tabs>
          <w:tab w:val="left" w:pos="2181"/>
        </w:tabs>
        <w:autoSpaceDE w:val="0"/>
        <w:autoSpaceDN w:val="0"/>
        <w:spacing w:line="230" w:lineRule="auto"/>
        <w:ind w:right="119"/>
        <w:rPr>
          <w:sz w:val="19"/>
        </w:rPr>
      </w:pPr>
      <w:r w:rsidRPr="004A3377">
        <w:rPr>
          <w:sz w:val="19"/>
        </w:rPr>
        <w:t>odgovarajuće ponašanje i bezbednosni stav podnosioca zahteva u odnosu na okruženje održavanja.</w:t>
      </w:r>
    </w:p>
    <w:p w14:paraId="3F52685D" w14:textId="77777777" w:rsidR="00652107" w:rsidRPr="004A3377" w:rsidRDefault="00652107" w:rsidP="002754FE">
      <w:pPr>
        <w:pStyle w:val="BodyText"/>
        <w:spacing w:before="10"/>
        <w:rPr>
          <w:sz w:val="21"/>
        </w:rPr>
      </w:pPr>
    </w:p>
    <w:p w14:paraId="577A9AD7" w14:textId="77777777" w:rsidR="00652107" w:rsidRPr="004A3377" w:rsidRDefault="00652107" w:rsidP="00652107">
      <w:pPr>
        <w:pStyle w:val="ListParagraph"/>
        <w:numPr>
          <w:ilvl w:val="2"/>
          <w:numId w:val="32"/>
        </w:numPr>
        <w:tabs>
          <w:tab w:val="left" w:pos="1865"/>
        </w:tabs>
        <w:autoSpaceDE w:val="0"/>
        <w:autoSpaceDN w:val="0"/>
        <w:ind w:hanging="311"/>
        <w:rPr>
          <w:sz w:val="19"/>
        </w:rPr>
      </w:pPr>
      <w:r w:rsidRPr="004A3377">
        <w:rPr>
          <w:sz w:val="19"/>
        </w:rPr>
        <w:t>Procena se evidentira u izveštaju koji sadrži sledeće informacije:</w:t>
      </w:r>
    </w:p>
    <w:p w14:paraId="159308E5" w14:textId="77777777" w:rsidR="00652107" w:rsidRPr="004A3377" w:rsidRDefault="00652107" w:rsidP="002754FE">
      <w:pPr>
        <w:pStyle w:val="BodyText"/>
        <w:spacing w:before="9"/>
        <w:rPr>
          <w:sz w:val="21"/>
        </w:rPr>
      </w:pPr>
    </w:p>
    <w:p w14:paraId="44C8E40D" w14:textId="77777777" w:rsidR="00652107" w:rsidRPr="004A3377" w:rsidRDefault="00652107" w:rsidP="00652107">
      <w:pPr>
        <w:pStyle w:val="ListParagraph"/>
        <w:numPr>
          <w:ilvl w:val="0"/>
          <w:numId w:val="30"/>
        </w:numPr>
        <w:tabs>
          <w:tab w:val="left" w:pos="2181"/>
        </w:tabs>
        <w:autoSpaceDE w:val="0"/>
        <w:autoSpaceDN w:val="0"/>
        <w:rPr>
          <w:sz w:val="19"/>
        </w:rPr>
      </w:pPr>
      <w:r w:rsidRPr="004A3377">
        <w:rPr>
          <w:sz w:val="19"/>
        </w:rPr>
        <w:t>identifikacioni podaci podnosioca zahteva;</w:t>
      </w:r>
    </w:p>
    <w:p w14:paraId="69E19CAA" w14:textId="77777777" w:rsidR="00652107" w:rsidRPr="004A3377" w:rsidRDefault="00652107" w:rsidP="002754FE">
      <w:pPr>
        <w:pStyle w:val="BodyText"/>
        <w:spacing w:before="7"/>
        <w:rPr>
          <w:sz w:val="21"/>
        </w:rPr>
      </w:pPr>
    </w:p>
    <w:p w14:paraId="0F440CB6" w14:textId="77777777" w:rsidR="00652107" w:rsidRPr="004A3377" w:rsidRDefault="00652107" w:rsidP="00652107">
      <w:pPr>
        <w:pStyle w:val="ListParagraph"/>
        <w:numPr>
          <w:ilvl w:val="0"/>
          <w:numId w:val="30"/>
        </w:numPr>
        <w:tabs>
          <w:tab w:val="left" w:pos="2181"/>
        </w:tabs>
        <w:autoSpaceDE w:val="0"/>
        <w:autoSpaceDN w:val="0"/>
        <w:rPr>
          <w:sz w:val="19"/>
        </w:rPr>
      </w:pPr>
      <w:r w:rsidRPr="004A3377">
        <w:rPr>
          <w:sz w:val="19"/>
        </w:rPr>
        <w:t>identifikacioni podaci ocenjivača(a);</w:t>
      </w:r>
    </w:p>
    <w:p w14:paraId="40A86B9F" w14:textId="77777777" w:rsidR="00652107" w:rsidRPr="004A3377" w:rsidRDefault="00652107" w:rsidP="002754FE">
      <w:pPr>
        <w:pStyle w:val="BodyText"/>
        <w:spacing w:before="8"/>
        <w:rPr>
          <w:sz w:val="21"/>
        </w:rPr>
      </w:pPr>
    </w:p>
    <w:p w14:paraId="183593DF" w14:textId="77777777" w:rsidR="00652107" w:rsidRPr="004A3377" w:rsidRDefault="00652107" w:rsidP="00652107">
      <w:pPr>
        <w:pStyle w:val="ListParagraph"/>
        <w:numPr>
          <w:ilvl w:val="0"/>
          <w:numId w:val="30"/>
        </w:numPr>
        <w:tabs>
          <w:tab w:val="left" w:pos="2181"/>
        </w:tabs>
        <w:autoSpaceDE w:val="0"/>
        <w:autoSpaceDN w:val="0"/>
        <w:spacing w:before="1"/>
        <w:rPr>
          <w:sz w:val="19"/>
        </w:rPr>
      </w:pPr>
      <w:r w:rsidRPr="004A3377">
        <w:rPr>
          <w:sz w:val="19"/>
        </w:rPr>
        <w:t>datum i vremenski okvir procene;</w:t>
      </w:r>
    </w:p>
    <w:p w14:paraId="5A769512" w14:textId="77777777" w:rsidR="00652107" w:rsidRPr="004A3377" w:rsidRDefault="00652107" w:rsidP="002754FE">
      <w:pPr>
        <w:pStyle w:val="BodyText"/>
        <w:spacing w:before="7"/>
        <w:rPr>
          <w:sz w:val="21"/>
        </w:rPr>
      </w:pPr>
    </w:p>
    <w:p w14:paraId="1241C32F" w14:textId="77777777" w:rsidR="00652107" w:rsidRPr="004A3377" w:rsidRDefault="00652107" w:rsidP="00652107">
      <w:pPr>
        <w:pStyle w:val="ListParagraph"/>
        <w:numPr>
          <w:ilvl w:val="0"/>
          <w:numId w:val="30"/>
        </w:numPr>
        <w:tabs>
          <w:tab w:val="left" w:pos="2181"/>
        </w:tabs>
        <w:autoSpaceDE w:val="0"/>
        <w:autoSpaceDN w:val="0"/>
        <w:rPr>
          <w:sz w:val="19"/>
        </w:rPr>
      </w:pPr>
      <w:r w:rsidRPr="004A3377">
        <w:rPr>
          <w:sz w:val="19"/>
        </w:rPr>
        <w:t>sadržaj ocenjivanja;</w:t>
      </w:r>
    </w:p>
    <w:p w14:paraId="7FE9AE46" w14:textId="77777777" w:rsidR="00652107" w:rsidRPr="004A3377" w:rsidRDefault="00652107" w:rsidP="002754FE">
      <w:pPr>
        <w:pStyle w:val="BodyText"/>
        <w:spacing w:before="8"/>
        <w:rPr>
          <w:sz w:val="21"/>
        </w:rPr>
      </w:pPr>
    </w:p>
    <w:p w14:paraId="42CFA938" w14:textId="77777777" w:rsidR="00652107" w:rsidRPr="004A3377" w:rsidRDefault="00652107" w:rsidP="00652107">
      <w:pPr>
        <w:pStyle w:val="ListParagraph"/>
        <w:numPr>
          <w:ilvl w:val="0"/>
          <w:numId w:val="30"/>
        </w:numPr>
        <w:tabs>
          <w:tab w:val="left" w:pos="2181"/>
        </w:tabs>
        <w:autoSpaceDE w:val="0"/>
        <w:autoSpaceDN w:val="0"/>
        <w:rPr>
          <w:sz w:val="19"/>
        </w:rPr>
      </w:pPr>
      <w:r w:rsidRPr="004A3377">
        <w:rPr>
          <w:sz w:val="19"/>
        </w:rPr>
        <w:t>rezultat procene: Položeno ili Neuspešno.</w:t>
      </w:r>
    </w:p>
    <w:p w14:paraId="339B9180" w14:textId="77777777" w:rsidR="00652107" w:rsidRPr="004A3377" w:rsidRDefault="00652107" w:rsidP="002754FE">
      <w:pPr>
        <w:pStyle w:val="BodyText"/>
        <w:spacing w:before="8"/>
        <w:rPr>
          <w:sz w:val="21"/>
        </w:rPr>
      </w:pPr>
    </w:p>
    <w:p w14:paraId="7229B244" w14:textId="77777777" w:rsidR="00652107" w:rsidRPr="004A3377" w:rsidRDefault="00652107" w:rsidP="00652107">
      <w:pPr>
        <w:pStyle w:val="ListParagraph"/>
        <w:numPr>
          <w:ilvl w:val="0"/>
          <w:numId w:val="30"/>
        </w:numPr>
        <w:tabs>
          <w:tab w:val="left" w:pos="2181"/>
        </w:tabs>
        <w:autoSpaceDE w:val="0"/>
        <w:autoSpaceDN w:val="0"/>
        <w:spacing w:before="1"/>
        <w:rPr>
          <w:sz w:val="19"/>
        </w:rPr>
      </w:pPr>
      <w:r w:rsidRPr="004A3377">
        <w:rPr>
          <w:sz w:val="19"/>
        </w:rPr>
        <w:t>potpis ocenjivača(a), kandidata i, ako je primenjivo, nezavisnog(ih) posmatrača(a).</w:t>
      </w:r>
    </w:p>
    <w:p w14:paraId="44A8C194" w14:textId="77777777" w:rsidR="00652107" w:rsidRPr="004A3377" w:rsidRDefault="00652107" w:rsidP="002754FE">
      <w:pPr>
        <w:pStyle w:val="BodyText"/>
        <w:spacing w:before="2"/>
        <w:rPr>
          <w:sz w:val="22"/>
        </w:rPr>
      </w:pPr>
    </w:p>
    <w:p w14:paraId="191733BE" w14:textId="77777777" w:rsidR="00652107" w:rsidRPr="004A3377" w:rsidRDefault="00652107" w:rsidP="00652107">
      <w:pPr>
        <w:pStyle w:val="ListParagraph"/>
        <w:numPr>
          <w:ilvl w:val="2"/>
          <w:numId w:val="32"/>
        </w:numPr>
        <w:tabs>
          <w:tab w:val="left" w:pos="1865"/>
        </w:tabs>
        <w:autoSpaceDE w:val="0"/>
        <w:autoSpaceDN w:val="0"/>
        <w:spacing w:line="230" w:lineRule="auto"/>
        <w:ind w:right="118"/>
        <w:jc w:val="both"/>
        <w:rPr>
          <w:sz w:val="19"/>
        </w:rPr>
      </w:pPr>
      <w:r w:rsidRPr="004A3377">
        <w:rPr>
          <w:sz w:val="19"/>
        </w:rPr>
        <w:t>Neuspela procena može se ponovo polagati nakon 3 meseca ili, ako je sprovedena dodatna obuka i date nove preporuke od strane mentora, ranije od 3 meseca ako se saglasi ocenjivači. Posle tri neuspela pokušaja, kompletna ORM će se ponoviti.</w:t>
      </w:r>
    </w:p>
    <w:p w14:paraId="793B477C" w14:textId="77777777" w:rsidR="00652107" w:rsidRPr="004A3377" w:rsidRDefault="00652107" w:rsidP="002754FE">
      <w:pPr>
        <w:pStyle w:val="BodyText"/>
        <w:rPr>
          <w:sz w:val="20"/>
        </w:rPr>
      </w:pPr>
    </w:p>
    <w:p w14:paraId="72325395" w14:textId="77777777" w:rsidR="00652107" w:rsidRPr="004A3377" w:rsidRDefault="00652107" w:rsidP="002754FE">
      <w:pPr>
        <w:pStyle w:val="BodyText"/>
        <w:spacing w:before="3"/>
      </w:pPr>
    </w:p>
    <w:p w14:paraId="0FBD7EEE" w14:textId="77777777" w:rsidR="00652107" w:rsidRPr="004A3377" w:rsidRDefault="00652107" w:rsidP="00652107">
      <w:pPr>
        <w:pStyle w:val="ListParagraph"/>
        <w:numPr>
          <w:ilvl w:val="1"/>
          <w:numId w:val="32"/>
        </w:numPr>
        <w:tabs>
          <w:tab w:val="left" w:pos="1555"/>
        </w:tabs>
        <w:autoSpaceDE w:val="0"/>
        <w:autoSpaceDN w:val="0"/>
        <w:rPr>
          <w:sz w:val="19"/>
        </w:rPr>
      </w:pPr>
      <w:r w:rsidRPr="004A3377">
        <w:rPr>
          <w:sz w:val="19"/>
        </w:rPr>
        <w:t>Uslovi za mentore i ocenjivače</w:t>
      </w:r>
    </w:p>
    <w:p w14:paraId="73BB376A" w14:textId="77777777" w:rsidR="00652107" w:rsidRPr="00B94358" w:rsidRDefault="00652107" w:rsidP="002754FE">
      <w:pPr>
        <w:pStyle w:val="BodyText"/>
        <w:spacing w:before="177"/>
        <w:ind w:left="1554"/>
        <w:jc w:val="both"/>
        <w:rPr>
          <w:rFonts w:asciiTheme="minorHAnsi" w:eastAsiaTheme="minorHAnsi" w:hAnsiTheme="minorHAnsi"/>
          <w:sz w:val="19"/>
          <w:szCs w:val="22"/>
        </w:rPr>
      </w:pPr>
      <w:r w:rsidRPr="00B94358">
        <w:rPr>
          <w:rFonts w:asciiTheme="minorHAnsi" w:eastAsiaTheme="minorHAnsi" w:hAnsiTheme="minorHAnsi"/>
          <w:sz w:val="19"/>
          <w:szCs w:val="22"/>
        </w:rPr>
        <w:t>Mentori i ocenjivači su osoblje za održavanje sa sledećim kvalifikacijama:</w:t>
      </w:r>
    </w:p>
    <w:p w14:paraId="7049DE3B" w14:textId="77777777" w:rsidR="00652107" w:rsidRPr="004A3377" w:rsidRDefault="00652107" w:rsidP="00652107">
      <w:pPr>
        <w:pStyle w:val="ListParagraph"/>
        <w:numPr>
          <w:ilvl w:val="0"/>
          <w:numId w:val="29"/>
        </w:numPr>
        <w:tabs>
          <w:tab w:val="left" w:pos="1863"/>
        </w:tabs>
        <w:autoSpaceDE w:val="0"/>
        <w:autoSpaceDN w:val="0"/>
        <w:spacing w:before="176"/>
        <w:ind w:hanging="309"/>
        <w:rPr>
          <w:sz w:val="19"/>
        </w:rPr>
      </w:pPr>
      <w:r w:rsidRPr="004A3377">
        <w:rPr>
          <w:sz w:val="19"/>
        </w:rPr>
        <w:t>Mentori:</w:t>
      </w:r>
    </w:p>
    <w:p w14:paraId="5CDF8008" w14:textId="77777777" w:rsidR="00652107" w:rsidRPr="004A3377" w:rsidRDefault="00652107" w:rsidP="00652107">
      <w:pPr>
        <w:pStyle w:val="ListParagraph"/>
        <w:numPr>
          <w:ilvl w:val="1"/>
          <w:numId w:val="29"/>
        </w:numPr>
        <w:tabs>
          <w:tab w:val="left" w:pos="2146"/>
        </w:tabs>
        <w:autoSpaceDE w:val="0"/>
        <w:autoSpaceDN w:val="0"/>
        <w:spacing w:before="183" w:line="230" w:lineRule="auto"/>
        <w:ind w:right="118"/>
        <w:jc w:val="both"/>
        <w:rPr>
          <w:sz w:val="19"/>
        </w:rPr>
      </w:pPr>
      <w:r w:rsidRPr="004A3377">
        <w:rPr>
          <w:sz w:val="19"/>
        </w:rPr>
        <w:t>poseduju važeću licencu za održavanje vazduhoplova (AML) izdatu u skladu sa ovim Aneksom ili važeća i potpuno usklađena sa ICAO Aneksom 1 AML u skladu sa Dodatkom IV Aneksu II (Deo-145), koja je prihvatljiva za nadležni organ;</w:t>
      </w:r>
    </w:p>
    <w:p w14:paraId="053FA3D4" w14:textId="77777777" w:rsidR="00652107" w:rsidRPr="004A3377" w:rsidRDefault="00652107" w:rsidP="00652107">
      <w:pPr>
        <w:pStyle w:val="ListParagraph"/>
        <w:numPr>
          <w:ilvl w:val="1"/>
          <w:numId w:val="29"/>
        </w:numPr>
        <w:tabs>
          <w:tab w:val="left" w:pos="2146"/>
        </w:tabs>
        <w:autoSpaceDE w:val="0"/>
        <w:autoSpaceDN w:val="0"/>
        <w:spacing w:before="185" w:line="230" w:lineRule="auto"/>
        <w:ind w:right="116"/>
        <w:jc w:val="both"/>
        <w:rPr>
          <w:sz w:val="19"/>
        </w:rPr>
      </w:pPr>
      <w:r w:rsidRPr="004A3377">
        <w:rPr>
          <w:sz w:val="19"/>
        </w:rPr>
        <w:t>poseduju, najmanje jednu godinu, AML u istoj kategoriji, u poređenju sa onom za koju je ORM mentor, što je odobreno sa ovlašćenjem za tip koji je odgovarajući za ostvarivanje privilegija na datim vazduhoplovom;</w:t>
      </w:r>
    </w:p>
    <w:p w14:paraId="757CA539" w14:textId="77777777" w:rsidR="00652107" w:rsidRPr="004A3377" w:rsidRDefault="00652107" w:rsidP="00652107">
      <w:pPr>
        <w:pStyle w:val="ListParagraph"/>
        <w:numPr>
          <w:ilvl w:val="1"/>
          <w:numId w:val="29"/>
        </w:numPr>
        <w:tabs>
          <w:tab w:val="left" w:pos="2146"/>
        </w:tabs>
        <w:autoSpaceDE w:val="0"/>
        <w:autoSpaceDN w:val="0"/>
        <w:spacing w:before="185" w:line="230" w:lineRule="auto"/>
        <w:ind w:right="118"/>
        <w:jc w:val="both"/>
        <w:rPr>
          <w:sz w:val="19"/>
        </w:rPr>
      </w:pPr>
      <w:r w:rsidRPr="004A3377">
        <w:rPr>
          <w:sz w:val="19"/>
        </w:rPr>
        <w:t>imaju neophodne privilegije za oslobađanje ili odjavu u organizaciji za održavanje u kojoj se obavlja ORM;</w:t>
      </w:r>
    </w:p>
    <w:p w14:paraId="49DB782A" w14:textId="77777777" w:rsidR="00652107" w:rsidRPr="004A3377" w:rsidRDefault="00652107" w:rsidP="00652107">
      <w:pPr>
        <w:pStyle w:val="ListParagraph"/>
        <w:numPr>
          <w:ilvl w:val="1"/>
          <w:numId w:val="29"/>
        </w:numPr>
        <w:tabs>
          <w:tab w:val="left" w:pos="2146"/>
        </w:tabs>
        <w:autoSpaceDE w:val="0"/>
        <w:autoSpaceDN w:val="0"/>
        <w:spacing w:before="185" w:line="230" w:lineRule="auto"/>
        <w:ind w:right="118"/>
        <w:jc w:val="both"/>
        <w:rPr>
          <w:sz w:val="19"/>
        </w:rPr>
      </w:pPr>
      <w:r w:rsidRPr="004A3377">
        <w:rPr>
          <w:sz w:val="19"/>
        </w:rPr>
        <w:t>imaju iskustvo u obuci drugih ljudi (kao što su instruktori za stažiranje, instruktori u skladu sa Aneksom IV (Deo 147), nakon što su prošli kurseve za obuku instruktora ili imaju bilo koju drugu uporedivu nacionalnu kvalifikaciju, ili imaju obuku za to, tj. prihvatljivu za nadležni organ).</w:t>
      </w:r>
    </w:p>
    <w:p w14:paraId="039DB1DD" w14:textId="77777777" w:rsidR="00652107" w:rsidRPr="004A3377" w:rsidRDefault="00652107" w:rsidP="00652107">
      <w:pPr>
        <w:pStyle w:val="ListParagraph"/>
        <w:numPr>
          <w:ilvl w:val="0"/>
          <w:numId w:val="29"/>
        </w:numPr>
        <w:tabs>
          <w:tab w:val="left" w:pos="1863"/>
        </w:tabs>
        <w:autoSpaceDE w:val="0"/>
        <w:autoSpaceDN w:val="0"/>
        <w:spacing w:before="178"/>
        <w:ind w:hanging="309"/>
        <w:rPr>
          <w:sz w:val="19"/>
        </w:rPr>
      </w:pPr>
      <w:r w:rsidRPr="004A3377">
        <w:rPr>
          <w:sz w:val="19"/>
        </w:rPr>
        <w:t>Ocenjivači konačne ocene:</w:t>
      </w:r>
    </w:p>
    <w:p w14:paraId="53BD0D27" w14:textId="77777777" w:rsidR="00652107" w:rsidRPr="004A3377" w:rsidRDefault="00652107" w:rsidP="00652107">
      <w:pPr>
        <w:pStyle w:val="ListParagraph"/>
        <w:numPr>
          <w:ilvl w:val="1"/>
          <w:numId w:val="29"/>
        </w:numPr>
        <w:tabs>
          <w:tab w:val="left" w:pos="2146"/>
        </w:tabs>
        <w:autoSpaceDE w:val="0"/>
        <w:autoSpaceDN w:val="0"/>
        <w:spacing w:before="183" w:line="230" w:lineRule="auto"/>
        <w:ind w:right="116"/>
        <w:jc w:val="both"/>
        <w:rPr>
          <w:sz w:val="19"/>
        </w:rPr>
      </w:pPr>
      <w:r w:rsidRPr="004A3377">
        <w:rPr>
          <w:sz w:val="19"/>
        </w:rPr>
        <w:t>imaju važeći AML izdat u skladu sa ovim Aneksom ili važeći i potpuno usklađen sa ICAO Aneksom 1 AML u skladu sa Dodatkom IV Aneksu II (Deo-145), koji je prihvatljiv za nadležni organ;</w:t>
      </w:r>
    </w:p>
    <w:p w14:paraId="16AE6EE8" w14:textId="77777777" w:rsidR="00652107" w:rsidRPr="004A3377" w:rsidRDefault="00652107" w:rsidP="00652107">
      <w:pPr>
        <w:pStyle w:val="ListParagraph"/>
        <w:numPr>
          <w:ilvl w:val="1"/>
          <w:numId w:val="29"/>
        </w:numPr>
        <w:tabs>
          <w:tab w:val="left" w:pos="2146"/>
        </w:tabs>
        <w:autoSpaceDE w:val="0"/>
        <w:autoSpaceDN w:val="0"/>
        <w:spacing w:before="185" w:line="230" w:lineRule="auto"/>
        <w:ind w:right="118"/>
        <w:jc w:val="both"/>
        <w:rPr>
          <w:sz w:val="19"/>
        </w:rPr>
      </w:pPr>
      <w:r w:rsidRPr="004A3377">
        <w:rPr>
          <w:sz w:val="19"/>
        </w:rPr>
        <w:t>poseduju, najmanje 3 godine, AML u istoj kategoriji, u poređenju sa onom za koju se procenjuje ORM, odobren sa istim ili sličnim ovlašćenjem za tip aviona;</w:t>
      </w:r>
    </w:p>
    <w:p w14:paraId="3CE176AD" w14:textId="77777777" w:rsidR="00652107" w:rsidRPr="004A3377" w:rsidRDefault="00652107" w:rsidP="00652107">
      <w:pPr>
        <w:pStyle w:val="ListParagraph"/>
        <w:numPr>
          <w:ilvl w:val="1"/>
          <w:numId w:val="29"/>
        </w:numPr>
        <w:tabs>
          <w:tab w:val="left" w:pos="2146"/>
        </w:tabs>
        <w:autoSpaceDE w:val="0"/>
        <w:autoSpaceDN w:val="0"/>
        <w:spacing w:before="185" w:line="230" w:lineRule="auto"/>
        <w:ind w:right="116"/>
        <w:jc w:val="both"/>
        <w:rPr>
          <w:sz w:val="19"/>
        </w:rPr>
      </w:pPr>
      <w:r w:rsidRPr="004A3377">
        <w:rPr>
          <w:sz w:val="19"/>
        </w:rPr>
        <w:t>imaju iskustvo i/ili su prošli obuku u ocenjivanju drugih (kao što su instruktori za stažiranje, ispitivači u skladu sa Aneksom IV (Deo 147), nakon što su prošli kurseve za obuku instruktora, ili imaju bilo koju drugu uporedivu nacionalnu kvalifikaciju, ili imaju obuku koja je prihvatljiva za nadležni organ);</w:t>
      </w:r>
    </w:p>
    <w:p w14:paraId="30928DC3" w14:textId="77777777" w:rsidR="00652107" w:rsidRPr="004A3377" w:rsidRDefault="00652107" w:rsidP="00652107">
      <w:pPr>
        <w:pStyle w:val="ListParagraph"/>
        <w:numPr>
          <w:ilvl w:val="1"/>
          <w:numId w:val="29"/>
        </w:numPr>
        <w:tabs>
          <w:tab w:val="left" w:pos="2146"/>
        </w:tabs>
        <w:autoSpaceDE w:val="0"/>
        <w:autoSpaceDN w:val="0"/>
        <w:spacing w:before="185" w:line="230" w:lineRule="auto"/>
        <w:ind w:right="118"/>
        <w:jc w:val="both"/>
        <w:rPr>
          <w:sz w:val="19"/>
        </w:rPr>
      </w:pPr>
      <w:r w:rsidRPr="004A3377">
        <w:rPr>
          <w:sz w:val="19"/>
        </w:rPr>
        <w:t>neće biti uključen kao mentor podnosiocu prijave za ORM; kada je ocenjivač učestvovao u izvođenju ORM, tada će nezavisni posmatrač biti prisutan tokom ORM ocene.</w:t>
      </w:r>
    </w:p>
    <w:p w14:paraId="01552D30" w14:textId="77777777" w:rsidR="00652107" w:rsidRPr="004A3377" w:rsidRDefault="00652107" w:rsidP="00652107">
      <w:pPr>
        <w:pStyle w:val="ListParagraph"/>
        <w:numPr>
          <w:ilvl w:val="1"/>
          <w:numId w:val="32"/>
        </w:numPr>
        <w:tabs>
          <w:tab w:val="left" w:pos="1555"/>
        </w:tabs>
        <w:autoSpaceDE w:val="0"/>
        <w:autoSpaceDN w:val="0"/>
        <w:spacing w:before="178"/>
        <w:rPr>
          <w:sz w:val="19"/>
        </w:rPr>
      </w:pPr>
      <w:r w:rsidRPr="004A3377">
        <w:rPr>
          <w:sz w:val="19"/>
        </w:rPr>
        <w:t>ORM dokumentacija i evidencija</w:t>
      </w:r>
    </w:p>
    <w:p w14:paraId="3BB33885" w14:textId="77777777" w:rsidR="00652107" w:rsidRPr="00B94358" w:rsidRDefault="00652107" w:rsidP="002754FE">
      <w:pPr>
        <w:pStyle w:val="BodyText"/>
        <w:spacing w:before="184" w:line="230" w:lineRule="auto"/>
        <w:ind w:left="1554" w:right="119"/>
        <w:jc w:val="both"/>
        <w:rPr>
          <w:rFonts w:asciiTheme="minorHAnsi" w:eastAsiaTheme="minorHAnsi" w:hAnsiTheme="minorHAnsi"/>
          <w:sz w:val="19"/>
          <w:szCs w:val="22"/>
        </w:rPr>
      </w:pPr>
      <w:r w:rsidRPr="00B94358">
        <w:rPr>
          <w:rFonts w:asciiTheme="minorHAnsi" w:eastAsiaTheme="minorHAnsi" w:hAnsiTheme="minorHAnsi"/>
          <w:sz w:val="19"/>
          <w:szCs w:val="22"/>
        </w:rPr>
        <w:t>Zadovoljavajuće ostvarenje ORM biće potvrđeno aplikantu konačnim izveštajem o proceni i dnevnikom ORM.</w:t>
      </w:r>
    </w:p>
    <w:p w14:paraId="658C14FE" w14:textId="77777777" w:rsidR="00652107" w:rsidRPr="00B94358" w:rsidRDefault="00652107" w:rsidP="002754FE">
      <w:pPr>
        <w:pStyle w:val="BodyText"/>
        <w:spacing w:before="184" w:line="230" w:lineRule="auto"/>
        <w:ind w:left="1554" w:right="118"/>
        <w:jc w:val="both"/>
        <w:rPr>
          <w:rFonts w:asciiTheme="minorHAnsi" w:eastAsiaTheme="minorHAnsi" w:hAnsiTheme="minorHAnsi"/>
          <w:sz w:val="19"/>
          <w:szCs w:val="22"/>
        </w:rPr>
      </w:pPr>
      <w:r w:rsidRPr="00B94358">
        <w:rPr>
          <w:rFonts w:asciiTheme="minorHAnsi" w:eastAsiaTheme="minorHAnsi" w:hAnsiTheme="minorHAnsi"/>
          <w:sz w:val="19"/>
          <w:szCs w:val="22"/>
        </w:rPr>
        <w:t>ORM dokumentacija se dostavlja nadležnom organu kao podrška zahtevu za izdavanje ili promenu licence kao što je navedeno u Odeljku B, Odeljku B, ovog Aneksa.</w:t>
      </w:r>
    </w:p>
    <w:p w14:paraId="4A0E2EF0" w14:textId="77777777" w:rsidR="00652107" w:rsidRPr="00B94358" w:rsidRDefault="00652107" w:rsidP="002754FE">
      <w:pPr>
        <w:pStyle w:val="BodyText"/>
        <w:spacing w:before="185" w:line="230" w:lineRule="auto"/>
        <w:ind w:left="1554" w:right="119"/>
        <w:jc w:val="both"/>
        <w:rPr>
          <w:rFonts w:asciiTheme="minorHAnsi" w:eastAsiaTheme="minorHAnsi" w:hAnsiTheme="minorHAnsi"/>
          <w:sz w:val="19"/>
          <w:szCs w:val="22"/>
        </w:rPr>
      </w:pPr>
      <w:r w:rsidRPr="00B94358">
        <w:rPr>
          <w:rFonts w:asciiTheme="minorHAnsi" w:eastAsiaTheme="minorHAnsi" w:hAnsiTheme="minorHAnsi"/>
          <w:sz w:val="19"/>
          <w:szCs w:val="22"/>
        </w:rPr>
        <w:t>Evidenciju o dokumentaciji ORM vodi organizacija za održavanje u kojoj se ORM sprovodi, u skladu sa procedurama dogovorenim sa nadležnim organom organizacije za održavanje.’;</w:t>
      </w:r>
    </w:p>
    <w:p w14:paraId="1D2B7EC9" w14:textId="77777777" w:rsidR="00652107" w:rsidRPr="004A3377" w:rsidRDefault="00652107" w:rsidP="00652107">
      <w:pPr>
        <w:pStyle w:val="ListParagraph"/>
        <w:numPr>
          <w:ilvl w:val="0"/>
          <w:numId w:val="47"/>
        </w:numPr>
        <w:tabs>
          <w:tab w:val="left" w:pos="540"/>
        </w:tabs>
        <w:autoSpaceDE w:val="0"/>
        <w:autoSpaceDN w:val="0"/>
        <w:spacing w:before="178"/>
        <w:ind w:hanging="420"/>
        <w:rPr>
          <w:sz w:val="19"/>
        </w:rPr>
      </w:pPr>
      <w:r w:rsidRPr="004A3377">
        <w:rPr>
          <w:sz w:val="19"/>
        </w:rPr>
        <w:t>Dodatak IV se zamenjuje i glasi:</w:t>
      </w:r>
    </w:p>
    <w:p w14:paraId="28ABB771" w14:textId="77777777" w:rsidR="00652107" w:rsidRPr="004A3377" w:rsidRDefault="00652107" w:rsidP="002754FE">
      <w:pPr>
        <w:pStyle w:val="BodyText"/>
        <w:spacing w:before="3"/>
        <w:rPr>
          <w:sz w:val="31"/>
        </w:rPr>
      </w:pPr>
    </w:p>
    <w:p w14:paraId="5EA93C65" w14:textId="77777777" w:rsidR="00652107" w:rsidRPr="004A3377" w:rsidRDefault="00652107" w:rsidP="002754FE">
      <w:pPr>
        <w:ind w:left="1636" w:right="1155"/>
        <w:jc w:val="center"/>
        <w:rPr>
          <w:i/>
          <w:sz w:val="17"/>
        </w:rPr>
      </w:pPr>
      <w:r w:rsidRPr="004A3377">
        <w:rPr>
          <w:sz w:val="17"/>
        </w:rPr>
        <w:t>'</w:t>
      </w:r>
      <w:r w:rsidRPr="004A3377">
        <w:rPr>
          <w:i/>
          <w:sz w:val="17"/>
        </w:rPr>
        <w:t>Dodatak IV</w:t>
      </w:r>
    </w:p>
    <w:p w14:paraId="1D7EE06F" w14:textId="77777777" w:rsidR="00652107" w:rsidRPr="004A3377" w:rsidRDefault="00652107" w:rsidP="002754FE">
      <w:pPr>
        <w:pStyle w:val="BodyText"/>
        <w:rPr>
          <w:i/>
          <w:sz w:val="20"/>
        </w:rPr>
      </w:pPr>
    </w:p>
    <w:p w14:paraId="2774D1D3" w14:textId="77777777" w:rsidR="00652107" w:rsidRPr="004A3377" w:rsidRDefault="00652107" w:rsidP="002754FE">
      <w:pPr>
        <w:pStyle w:val="BodyText"/>
        <w:spacing w:before="8"/>
        <w:rPr>
          <w:i/>
          <w:sz w:val="20"/>
        </w:rPr>
      </w:pPr>
    </w:p>
    <w:p w14:paraId="47A25AC7" w14:textId="77777777" w:rsidR="00652107" w:rsidRPr="00B94358" w:rsidRDefault="00652107" w:rsidP="002754FE">
      <w:pPr>
        <w:pStyle w:val="Heading1"/>
        <w:spacing w:line="230" w:lineRule="auto"/>
        <w:ind w:left="2836" w:hanging="1967"/>
        <w:rPr>
          <w:rFonts w:asciiTheme="minorHAnsi" w:hAnsiTheme="minorHAnsi" w:cstheme="minorHAnsi"/>
        </w:rPr>
      </w:pPr>
      <w:r w:rsidRPr="00B94358">
        <w:rPr>
          <w:rFonts w:asciiTheme="minorHAnsi" w:hAnsiTheme="minorHAnsi" w:cstheme="minorHAnsi"/>
        </w:rPr>
        <w:t>Moduli iskustva i osnovnog znanja ili parcijalni moduli potrebni za produženje dozvole za održavanje vazduhoplova prema Aneksu III (Deo 66)</w:t>
      </w:r>
    </w:p>
    <w:p w14:paraId="3A8156F1" w14:textId="77777777" w:rsidR="00652107" w:rsidRPr="00B94358" w:rsidRDefault="00652107" w:rsidP="002754FE">
      <w:pPr>
        <w:pStyle w:val="BodyText"/>
        <w:spacing w:before="9"/>
        <w:rPr>
          <w:rFonts w:asciiTheme="minorHAnsi" w:hAnsiTheme="minorHAnsi" w:cstheme="minorHAnsi"/>
          <w:b/>
          <w:sz w:val="27"/>
        </w:rPr>
      </w:pPr>
    </w:p>
    <w:p w14:paraId="0EF11C71" w14:textId="77777777" w:rsidR="00652107" w:rsidRPr="00B94358" w:rsidRDefault="00652107" w:rsidP="00652107">
      <w:pPr>
        <w:pStyle w:val="ListParagraph"/>
        <w:numPr>
          <w:ilvl w:val="0"/>
          <w:numId w:val="28"/>
        </w:numPr>
        <w:tabs>
          <w:tab w:val="left" w:pos="824"/>
        </w:tabs>
        <w:autoSpaceDE w:val="0"/>
        <w:autoSpaceDN w:val="0"/>
        <w:spacing w:before="1"/>
        <w:jc w:val="left"/>
        <w:rPr>
          <w:rFonts w:cstheme="minorHAnsi"/>
          <w:sz w:val="19"/>
        </w:rPr>
      </w:pPr>
      <w:r w:rsidRPr="00B94358">
        <w:rPr>
          <w:rFonts w:cstheme="minorHAnsi"/>
          <w:sz w:val="19"/>
        </w:rPr>
        <w:t>Zahtevi za iskustvo</w:t>
      </w:r>
    </w:p>
    <w:p w14:paraId="52DCDA11" w14:textId="77777777" w:rsidR="00652107" w:rsidRPr="00B94358" w:rsidRDefault="00652107" w:rsidP="002754FE">
      <w:pPr>
        <w:pStyle w:val="BodyText"/>
        <w:spacing w:before="183" w:line="230" w:lineRule="auto"/>
        <w:ind w:left="545"/>
        <w:rPr>
          <w:rFonts w:asciiTheme="minorHAnsi" w:hAnsiTheme="minorHAnsi" w:cstheme="minorHAnsi"/>
          <w:sz w:val="19"/>
          <w:szCs w:val="19"/>
        </w:rPr>
      </w:pPr>
      <w:r w:rsidRPr="00B94358">
        <w:rPr>
          <w:rFonts w:asciiTheme="minorHAnsi" w:hAnsiTheme="minorHAnsi" w:cstheme="minorHAnsi"/>
          <w:sz w:val="19"/>
          <w:szCs w:val="19"/>
        </w:rPr>
        <w:t>Tabela A u nastavku prikazuje uslove za iskustvo, u mesecima, za dodavanje nove kategorije ili pod-kategorije licenci koja je data u skladu sa Aneksom III (Deo-66).</w:t>
      </w:r>
    </w:p>
    <w:p w14:paraId="7DA68ECC" w14:textId="77777777" w:rsidR="00652107" w:rsidRPr="00B94358" w:rsidRDefault="00652107" w:rsidP="002754FE">
      <w:pPr>
        <w:pStyle w:val="BodyText"/>
        <w:spacing w:before="185" w:line="230" w:lineRule="auto"/>
        <w:ind w:left="545" w:right="114"/>
        <w:rPr>
          <w:sz w:val="19"/>
          <w:szCs w:val="19"/>
        </w:rPr>
      </w:pPr>
      <w:r w:rsidRPr="00B94358">
        <w:rPr>
          <w:rFonts w:asciiTheme="minorHAnsi" w:hAnsiTheme="minorHAnsi" w:cstheme="minorHAnsi"/>
          <w:sz w:val="19"/>
          <w:szCs w:val="19"/>
        </w:rPr>
        <w:lastRenderedPageBreak/>
        <w:t>Zahtevi za iskustvo mogu biti smanjeni za 50% ako je podnosilac prijave završio odobreni kurs osnovne obuke po Delu 147, relevantan za određenu pod-kategoriju</w:t>
      </w:r>
      <w:r w:rsidRPr="00B94358">
        <w:rPr>
          <w:sz w:val="19"/>
          <w:szCs w:val="19"/>
        </w:rPr>
        <w:t>.</w:t>
      </w:r>
    </w:p>
    <w:p w14:paraId="7F03FB89" w14:textId="77777777" w:rsidR="00652107" w:rsidRPr="004A3377" w:rsidRDefault="00652107" w:rsidP="002754FE">
      <w:pPr>
        <w:pStyle w:val="BodyText"/>
        <w:rPr>
          <w:sz w:val="20"/>
        </w:rPr>
      </w:pPr>
    </w:p>
    <w:p w14:paraId="56D5AAAF" w14:textId="77777777" w:rsidR="00652107" w:rsidRPr="004A3377" w:rsidRDefault="00652107" w:rsidP="002754FE">
      <w:pPr>
        <w:pStyle w:val="BodyText"/>
        <w:spacing w:before="3"/>
      </w:pPr>
    </w:p>
    <w:p w14:paraId="5E01D569" w14:textId="77777777" w:rsidR="00652107" w:rsidRPr="004A3377" w:rsidRDefault="00652107" w:rsidP="002754FE">
      <w:pPr>
        <w:ind w:left="1636" w:right="1212"/>
        <w:jc w:val="center"/>
        <w:rPr>
          <w:i/>
          <w:sz w:val="19"/>
        </w:rPr>
      </w:pPr>
      <w:r w:rsidRPr="004A3377">
        <w:rPr>
          <w:i/>
          <w:sz w:val="19"/>
        </w:rPr>
        <w:t>Tabela A</w:t>
      </w:r>
    </w:p>
    <w:p w14:paraId="0765152F" w14:textId="77777777" w:rsidR="00652107" w:rsidRPr="004A3377" w:rsidRDefault="00652107" w:rsidP="002754FE">
      <w:pPr>
        <w:pStyle w:val="BodyText"/>
        <w:spacing w:before="7" w:after="1"/>
        <w:rPr>
          <w:i/>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5"/>
        <w:gridCol w:w="510"/>
        <w:gridCol w:w="510"/>
        <w:gridCol w:w="510"/>
        <w:gridCol w:w="510"/>
        <w:gridCol w:w="510"/>
        <w:gridCol w:w="510"/>
        <w:gridCol w:w="510"/>
        <w:gridCol w:w="510"/>
        <w:gridCol w:w="510"/>
        <w:gridCol w:w="510"/>
        <w:gridCol w:w="538"/>
        <w:gridCol w:w="538"/>
        <w:gridCol w:w="538"/>
        <w:gridCol w:w="538"/>
        <w:gridCol w:w="538"/>
        <w:gridCol w:w="543"/>
      </w:tblGrid>
      <w:tr w:rsidR="00652107" w:rsidRPr="004A3377" w14:paraId="1B47159F" w14:textId="77777777" w:rsidTr="002754FE">
        <w:trPr>
          <w:trHeight w:val="518"/>
        </w:trPr>
        <w:tc>
          <w:tcPr>
            <w:tcW w:w="845" w:type="dxa"/>
            <w:tcBorders>
              <w:left w:val="nil"/>
            </w:tcBorders>
          </w:tcPr>
          <w:p w14:paraId="4BEA5F1A" w14:textId="77777777" w:rsidR="00652107" w:rsidRPr="004A3377" w:rsidRDefault="00652107" w:rsidP="002754FE">
            <w:pPr>
              <w:pStyle w:val="TableParagraph"/>
              <w:spacing w:before="72" w:line="235" w:lineRule="auto"/>
              <w:ind w:left="198" w:right="271" w:firstLine="83"/>
              <w:rPr>
                <w:sz w:val="15"/>
              </w:rPr>
            </w:pPr>
            <w:r w:rsidRPr="004A3377">
              <w:rPr>
                <w:sz w:val="15"/>
              </w:rPr>
              <w:t>Za: Od:</w:t>
            </w:r>
          </w:p>
        </w:tc>
        <w:tc>
          <w:tcPr>
            <w:tcW w:w="510" w:type="dxa"/>
          </w:tcPr>
          <w:p w14:paraId="794F36AB" w14:textId="77777777" w:rsidR="00652107" w:rsidRPr="004A3377" w:rsidRDefault="00652107" w:rsidP="002754FE">
            <w:pPr>
              <w:pStyle w:val="TableParagraph"/>
              <w:spacing w:before="156"/>
              <w:ind w:left="163"/>
              <w:rPr>
                <w:sz w:val="15"/>
              </w:rPr>
            </w:pPr>
            <w:r w:rsidRPr="004A3377">
              <w:rPr>
                <w:sz w:val="15"/>
              </w:rPr>
              <w:t>A1</w:t>
            </w:r>
          </w:p>
        </w:tc>
        <w:tc>
          <w:tcPr>
            <w:tcW w:w="510" w:type="dxa"/>
          </w:tcPr>
          <w:p w14:paraId="6EF1303C" w14:textId="77777777" w:rsidR="00652107" w:rsidRPr="004A3377" w:rsidRDefault="00652107" w:rsidP="002754FE">
            <w:pPr>
              <w:pStyle w:val="TableParagraph"/>
              <w:spacing w:before="156"/>
              <w:ind w:left="88" w:right="76"/>
              <w:rPr>
                <w:sz w:val="15"/>
              </w:rPr>
            </w:pPr>
            <w:r w:rsidRPr="004A3377">
              <w:rPr>
                <w:sz w:val="15"/>
              </w:rPr>
              <w:t>A2</w:t>
            </w:r>
          </w:p>
        </w:tc>
        <w:tc>
          <w:tcPr>
            <w:tcW w:w="510" w:type="dxa"/>
          </w:tcPr>
          <w:p w14:paraId="35D46037" w14:textId="77777777" w:rsidR="00652107" w:rsidRPr="004A3377" w:rsidRDefault="00652107" w:rsidP="002754FE">
            <w:pPr>
              <w:pStyle w:val="TableParagraph"/>
              <w:spacing w:before="156"/>
              <w:ind w:left="163"/>
              <w:rPr>
                <w:sz w:val="15"/>
              </w:rPr>
            </w:pPr>
            <w:r w:rsidRPr="004A3377">
              <w:rPr>
                <w:sz w:val="15"/>
              </w:rPr>
              <w:t>A3</w:t>
            </w:r>
          </w:p>
        </w:tc>
        <w:tc>
          <w:tcPr>
            <w:tcW w:w="510" w:type="dxa"/>
          </w:tcPr>
          <w:p w14:paraId="2F7BDF8B" w14:textId="77777777" w:rsidR="00652107" w:rsidRPr="004A3377" w:rsidRDefault="00652107" w:rsidP="002754FE">
            <w:pPr>
              <w:pStyle w:val="TableParagraph"/>
              <w:spacing w:before="156"/>
              <w:ind w:left="88" w:right="76"/>
              <w:rPr>
                <w:sz w:val="15"/>
              </w:rPr>
            </w:pPr>
            <w:r w:rsidRPr="004A3377">
              <w:rPr>
                <w:sz w:val="15"/>
              </w:rPr>
              <w:t>A4</w:t>
            </w:r>
          </w:p>
        </w:tc>
        <w:tc>
          <w:tcPr>
            <w:tcW w:w="510" w:type="dxa"/>
          </w:tcPr>
          <w:p w14:paraId="3E3BAEDD" w14:textId="77777777" w:rsidR="00652107" w:rsidRPr="004A3377" w:rsidRDefault="00652107" w:rsidP="002754FE">
            <w:pPr>
              <w:pStyle w:val="TableParagraph"/>
              <w:spacing w:before="156"/>
              <w:ind w:left="88" w:right="76"/>
              <w:rPr>
                <w:sz w:val="15"/>
              </w:rPr>
            </w:pPr>
            <w:r w:rsidRPr="004A3377">
              <w:rPr>
                <w:sz w:val="15"/>
              </w:rPr>
              <w:t>B1.1</w:t>
            </w:r>
          </w:p>
        </w:tc>
        <w:tc>
          <w:tcPr>
            <w:tcW w:w="510" w:type="dxa"/>
          </w:tcPr>
          <w:p w14:paraId="12B0262F" w14:textId="77777777" w:rsidR="00652107" w:rsidRPr="004A3377" w:rsidRDefault="00652107" w:rsidP="002754FE">
            <w:pPr>
              <w:pStyle w:val="TableParagraph"/>
              <w:spacing w:before="156"/>
              <w:ind w:left="88" w:right="76"/>
              <w:rPr>
                <w:sz w:val="15"/>
              </w:rPr>
            </w:pPr>
            <w:r w:rsidRPr="004A3377">
              <w:rPr>
                <w:sz w:val="15"/>
              </w:rPr>
              <w:t>B1.2</w:t>
            </w:r>
          </w:p>
        </w:tc>
        <w:tc>
          <w:tcPr>
            <w:tcW w:w="510" w:type="dxa"/>
          </w:tcPr>
          <w:p w14:paraId="0AB5A102" w14:textId="77777777" w:rsidR="00652107" w:rsidRPr="004A3377" w:rsidRDefault="00652107" w:rsidP="002754FE">
            <w:pPr>
              <w:pStyle w:val="TableParagraph"/>
              <w:spacing w:before="156"/>
              <w:ind w:right="101"/>
              <w:jc w:val="right"/>
              <w:rPr>
                <w:sz w:val="15"/>
              </w:rPr>
            </w:pPr>
            <w:r w:rsidRPr="004A3377">
              <w:rPr>
                <w:sz w:val="15"/>
              </w:rPr>
              <w:t>B1.3</w:t>
            </w:r>
          </w:p>
        </w:tc>
        <w:tc>
          <w:tcPr>
            <w:tcW w:w="510" w:type="dxa"/>
          </w:tcPr>
          <w:p w14:paraId="74EE8B96" w14:textId="77777777" w:rsidR="00652107" w:rsidRPr="004A3377" w:rsidRDefault="00652107" w:rsidP="002754FE">
            <w:pPr>
              <w:pStyle w:val="TableParagraph"/>
              <w:spacing w:before="156"/>
              <w:ind w:left="89" w:right="76"/>
              <w:rPr>
                <w:sz w:val="15"/>
              </w:rPr>
            </w:pPr>
            <w:r w:rsidRPr="004A3377">
              <w:rPr>
                <w:sz w:val="15"/>
              </w:rPr>
              <w:t>B1.4</w:t>
            </w:r>
          </w:p>
        </w:tc>
        <w:tc>
          <w:tcPr>
            <w:tcW w:w="510" w:type="dxa"/>
          </w:tcPr>
          <w:p w14:paraId="7E6DECBA" w14:textId="77777777" w:rsidR="00652107" w:rsidRPr="004A3377" w:rsidRDefault="00652107" w:rsidP="002754FE">
            <w:pPr>
              <w:pStyle w:val="TableParagraph"/>
              <w:spacing w:before="156"/>
              <w:ind w:left="89" w:right="75"/>
              <w:rPr>
                <w:sz w:val="15"/>
              </w:rPr>
            </w:pPr>
            <w:r w:rsidRPr="004A3377">
              <w:rPr>
                <w:sz w:val="15"/>
              </w:rPr>
              <w:t>B2</w:t>
            </w:r>
          </w:p>
        </w:tc>
        <w:tc>
          <w:tcPr>
            <w:tcW w:w="510" w:type="dxa"/>
          </w:tcPr>
          <w:p w14:paraId="5A1FA9DC" w14:textId="77777777" w:rsidR="00652107" w:rsidRPr="004A3377" w:rsidRDefault="00652107" w:rsidP="002754FE">
            <w:pPr>
              <w:pStyle w:val="TableParagraph"/>
              <w:spacing w:before="156"/>
              <w:ind w:left="89" w:right="74"/>
              <w:rPr>
                <w:sz w:val="15"/>
              </w:rPr>
            </w:pPr>
            <w:r w:rsidRPr="004A3377">
              <w:rPr>
                <w:sz w:val="15"/>
              </w:rPr>
              <w:t>B2L</w:t>
            </w:r>
          </w:p>
        </w:tc>
        <w:tc>
          <w:tcPr>
            <w:tcW w:w="538" w:type="dxa"/>
          </w:tcPr>
          <w:p w14:paraId="0BC4345E" w14:textId="77777777" w:rsidR="00652107" w:rsidRPr="004A3377" w:rsidRDefault="00652107" w:rsidP="002754FE">
            <w:pPr>
              <w:pStyle w:val="TableParagraph"/>
              <w:spacing w:before="156"/>
              <w:ind w:left="99" w:right="83"/>
              <w:rPr>
                <w:sz w:val="15"/>
              </w:rPr>
            </w:pPr>
            <w:r w:rsidRPr="004A3377">
              <w:rPr>
                <w:sz w:val="15"/>
              </w:rPr>
              <w:t>B3</w:t>
            </w:r>
          </w:p>
        </w:tc>
        <w:tc>
          <w:tcPr>
            <w:tcW w:w="538" w:type="dxa"/>
          </w:tcPr>
          <w:p w14:paraId="0119ACA7" w14:textId="77777777" w:rsidR="00652107" w:rsidRPr="004A3377" w:rsidRDefault="00652107" w:rsidP="002754FE">
            <w:pPr>
              <w:pStyle w:val="TableParagraph"/>
              <w:spacing w:before="156"/>
              <w:ind w:left="100" w:right="83"/>
              <w:rPr>
                <w:sz w:val="15"/>
              </w:rPr>
            </w:pPr>
            <w:r w:rsidRPr="004A3377">
              <w:rPr>
                <w:sz w:val="15"/>
              </w:rPr>
              <w:t>L1</w:t>
            </w:r>
          </w:p>
        </w:tc>
        <w:tc>
          <w:tcPr>
            <w:tcW w:w="538" w:type="dxa"/>
          </w:tcPr>
          <w:p w14:paraId="5101467A" w14:textId="77777777" w:rsidR="00652107" w:rsidRPr="004A3377" w:rsidRDefault="00652107" w:rsidP="002754FE">
            <w:pPr>
              <w:pStyle w:val="TableParagraph"/>
              <w:spacing w:before="156"/>
              <w:ind w:right="174"/>
              <w:jc w:val="right"/>
              <w:rPr>
                <w:sz w:val="15"/>
              </w:rPr>
            </w:pPr>
            <w:r w:rsidRPr="004A3377">
              <w:rPr>
                <w:sz w:val="15"/>
              </w:rPr>
              <w:t>L2</w:t>
            </w:r>
          </w:p>
        </w:tc>
        <w:tc>
          <w:tcPr>
            <w:tcW w:w="538" w:type="dxa"/>
          </w:tcPr>
          <w:p w14:paraId="38F99EEC" w14:textId="77777777" w:rsidR="00652107" w:rsidRPr="004A3377" w:rsidRDefault="00652107" w:rsidP="002754FE">
            <w:pPr>
              <w:pStyle w:val="TableParagraph"/>
              <w:spacing w:before="156"/>
              <w:ind w:left="195"/>
              <w:rPr>
                <w:sz w:val="15"/>
              </w:rPr>
            </w:pPr>
            <w:r w:rsidRPr="004A3377">
              <w:rPr>
                <w:sz w:val="15"/>
              </w:rPr>
              <w:t>L3</w:t>
            </w:r>
          </w:p>
        </w:tc>
        <w:tc>
          <w:tcPr>
            <w:tcW w:w="538" w:type="dxa"/>
          </w:tcPr>
          <w:p w14:paraId="5B52988D" w14:textId="77777777" w:rsidR="00652107" w:rsidRPr="004A3377" w:rsidRDefault="00652107" w:rsidP="002754FE">
            <w:pPr>
              <w:pStyle w:val="TableParagraph"/>
              <w:spacing w:before="156"/>
              <w:ind w:left="102" w:right="81"/>
              <w:rPr>
                <w:sz w:val="15"/>
              </w:rPr>
            </w:pPr>
            <w:r w:rsidRPr="004A3377">
              <w:rPr>
                <w:sz w:val="15"/>
              </w:rPr>
              <w:t>L4</w:t>
            </w:r>
          </w:p>
        </w:tc>
        <w:tc>
          <w:tcPr>
            <w:tcW w:w="543" w:type="dxa"/>
            <w:tcBorders>
              <w:right w:val="nil"/>
            </w:tcBorders>
          </w:tcPr>
          <w:p w14:paraId="0AB34ABE" w14:textId="77777777" w:rsidR="00652107" w:rsidRPr="004A3377" w:rsidRDefault="00652107" w:rsidP="002754FE">
            <w:pPr>
              <w:pStyle w:val="TableParagraph"/>
              <w:spacing w:before="156"/>
              <w:ind w:left="163" w:right="36"/>
              <w:rPr>
                <w:sz w:val="15"/>
              </w:rPr>
            </w:pPr>
            <w:r w:rsidRPr="004A3377">
              <w:rPr>
                <w:sz w:val="15"/>
              </w:rPr>
              <w:t>L5</w:t>
            </w:r>
          </w:p>
        </w:tc>
      </w:tr>
      <w:tr w:rsidR="00652107" w:rsidRPr="004A3377" w14:paraId="3794B3E5" w14:textId="77777777" w:rsidTr="002754FE">
        <w:trPr>
          <w:trHeight w:val="396"/>
        </w:trPr>
        <w:tc>
          <w:tcPr>
            <w:tcW w:w="845" w:type="dxa"/>
            <w:tcBorders>
              <w:left w:val="nil"/>
            </w:tcBorders>
          </w:tcPr>
          <w:p w14:paraId="111529E4" w14:textId="77777777" w:rsidR="00652107" w:rsidRPr="004A3377" w:rsidRDefault="00652107" w:rsidP="002754FE">
            <w:pPr>
              <w:pStyle w:val="TableParagraph"/>
              <w:spacing w:before="101"/>
              <w:ind w:left="268"/>
              <w:rPr>
                <w:sz w:val="17"/>
              </w:rPr>
            </w:pPr>
            <w:r w:rsidRPr="004A3377">
              <w:rPr>
                <w:sz w:val="17"/>
              </w:rPr>
              <w:t>A1</w:t>
            </w:r>
          </w:p>
        </w:tc>
        <w:tc>
          <w:tcPr>
            <w:tcW w:w="510" w:type="dxa"/>
          </w:tcPr>
          <w:p w14:paraId="73F4BAFC" w14:textId="77777777" w:rsidR="00652107" w:rsidRPr="004A3377" w:rsidRDefault="00652107" w:rsidP="002754FE">
            <w:pPr>
              <w:pStyle w:val="TableParagraph"/>
              <w:spacing w:before="101"/>
              <w:ind w:left="171"/>
              <w:rPr>
                <w:sz w:val="17"/>
              </w:rPr>
            </w:pPr>
            <w:r w:rsidRPr="004A3377">
              <w:rPr>
                <w:sz w:val="17"/>
              </w:rPr>
              <w:t>—</w:t>
            </w:r>
          </w:p>
        </w:tc>
        <w:tc>
          <w:tcPr>
            <w:tcW w:w="510" w:type="dxa"/>
          </w:tcPr>
          <w:p w14:paraId="0EB6475E" w14:textId="77777777" w:rsidR="00652107" w:rsidRPr="004A3377" w:rsidRDefault="00652107" w:rsidP="002754FE">
            <w:pPr>
              <w:pStyle w:val="TableParagraph"/>
              <w:spacing w:before="101"/>
              <w:ind w:left="11"/>
              <w:rPr>
                <w:sz w:val="17"/>
              </w:rPr>
            </w:pPr>
            <w:r w:rsidRPr="004A3377">
              <w:rPr>
                <w:sz w:val="17"/>
              </w:rPr>
              <w:t>6</w:t>
            </w:r>
          </w:p>
        </w:tc>
        <w:tc>
          <w:tcPr>
            <w:tcW w:w="510" w:type="dxa"/>
          </w:tcPr>
          <w:p w14:paraId="01DC9155"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05C0157E" w14:textId="77777777" w:rsidR="00652107" w:rsidRPr="004A3377" w:rsidRDefault="00652107" w:rsidP="002754FE">
            <w:pPr>
              <w:pStyle w:val="TableParagraph"/>
              <w:spacing w:before="101"/>
              <w:ind w:left="12"/>
              <w:rPr>
                <w:sz w:val="17"/>
              </w:rPr>
            </w:pPr>
            <w:r w:rsidRPr="004A3377">
              <w:rPr>
                <w:sz w:val="17"/>
              </w:rPr>
              <w:t>6</w:t>
            </w:r>
          </w:p>
        </w:tc>
        <w:tc>
          <w:tcPr>
            <w:tcW w:w="510" w:type="dxa"/>
          </w:tcPr>
          <w:p w14:paraId="35052B50" w14:textId="77777777" w:rsidR="00652107" w:rsidRPr="004A3377" w:rsidRDefault="00652107" w:rsidP="002754FE">
            <w:pPr>
              <w:pStyle w:val="TableParagraph"/>
              <w:spacing w:before="101"/>
              <w:ind w:left="87" w:right="76"/>
              <w:rPr>
                <w:sz w:val="17"/>
              </w:rPr>
            </w:pPr>
            <w:r w:rsidRPr="004A3377">
              <w:rPr>
                <w:sz w:val="17"/>
              </w:rPr>
              <w:t>24</w:t>
            </w:r>
          </w:p>
        </w:tc>
        <w:tc>
          <w:tcPr>
            <w:tcW w:w="510" w:type="dxa"/>
          </w:tcPr>
          <w:p w14:paraId="225B70CD" w14:textId="77777777" w:rsidR="00652107" w:rsidRPr="004A3377" w:rsidRDefault="00652107" w:rsidP="002754FE">
            <w:pPr>
              <w:pStyle w:val="TableParagraph"/>
              <w:spacing w:before="101"/>
              <w:ind w:left="13"/>
              <w:rPr>
                <w:sz w:val="17"/>
              </w:rPr>
            </w:pPr>
            <w:r w:rsidRPr="004A3377">
              <w:rPr>
                <w:sz w:val="17"/>
              </w:rPr>
              <w:t>6</w:t>
            </w:r>
          </w:p>
        </w:tc>
        <w:tc>
          <w:tcPr>
            <w:tcW w:w="510" w:type="dxa"/>
          </w:tcPr>
          <w:p w14:paraId="29031D69" w14:textId="77777777" w:rsidR="00652107" w:rsidRPr="004A3377" w:rsidRDefault="00652107" w:rsidP="002754FE">
            <w:pPr>
              <w:pStyle w:val="TableParagraph"/>
              <w:spacing w:before="101"/>
              <w:ind w:right="147"/>
              <w:jc w:val="right"/>
              <w:rPr>
                <w:sz w:val="17"/>
              </w:rPr>
            </w:pPr>
            <w:r w:rsidRPr="004A3377">
              <w:rPr>
                <w:sz w:val="17"/>
              </w:rPr>
              <w:t>24</w:t>
            </w:r>
          </w:p>
        </w:tc>
        <w:tc>
          <w:tcPr>
            <w:tcW w:w="510" w:type="dxa"/>
          </w:tcPr>
          <w:p w14:paraId="778C186D" w14:textId="77777777" w:rsidR="00652107" w:rsidRPr="004A3377" w:rsidRDefault="00652107" w:rsidP="002754FE">
            <w:pPr>
              <w:pStyle w:val="TableParagraph"/>
              <w:spacing w:before="101"/>
              <w:ind w:left="89" w:right="76"/>
              <w:rPr>
                <w:sz w:val="17"/>
              </w:rPr>
            </w:pPr>
            <w:r w:rsidRPr="004A3377">
              <w:rPr>
                <w:sz w:val="17"/>
              </w:rPr>
              <w:t>12</w:t>
            </w:r>
          </w:p>
        </w:tc>
        <w:tc>
          <w:tcPr>
            <w:tcW w:w="510" w:type="dxa"/>
          </w:tcPr>
          <w:p w14:paraId="5491F689" w14:textId="77777777" w:rsidR="00652107" w:rsidRPr="004A3377" w:rsidRDefault="00652107" w:rsidP="002754FE">
            <w:pPr>
              <w:pStyle w:val="TableParagraph"/>
              <w:spacing w:before="101"/>
              <w:ind w:left="89" w:right="76"/>
              <w:rPr>
                <w:sz w:val="17"/>
              </w:rPr>
            </w:pPr>
            <w:r w:rsidRPr="004A3377">
              <w:rPr>
                <w:sz w:val="17"/>
              </w:rPr>
              <w:t>24</w:t>
            </w:r>
          </w:p>
        </w:tc>
        <w:tc>
          <w:tcPr>
            <w:tcW w:w="510" w:type="dxa"/>
          </w:tcPr>
          <w:p w14:paraId="7EABBB69" w14:textId="77777777" w:rsidR="00652107" w:rsidRPr="004A3377" w:rsidRDefault="00652107" w:rsidP="002754FE">
            <w:pPr>
              <w:pStyle w:val="TableParagraph"/>
              <w:spacing w:before="101"/>
              <w:ind w:left="89" w:right="75"/>
              <w:rPr>
                <w:sz w:val="17"/>
              </w:rPr>
            </w:pPr>
            <w:r w:rsidRPr="004A3377">
              <w:rPr>
                <w:sz w:val="17"/>
              </w:rPr>
              <w:t>12</w:t>
            </w:r>
          </w:p>
        </w:tc>
        <w:tc>
          <w:tcPr>
            <w:tcW w:w="538" w:type="dxa"/>
          </w:tcPr>
          <w:p w14:paraId="1D419C97" w14:textId="77777777" w:rsidR="00652107" w:rsidRPr="004A3377" w:rsidRDefault="00652107" w:rsidP="002754FE">
            <w:pPr>
              <w:pStyle w:val="TableParagraph"/>
              <w:spacing w:before="101"/>
              <w:ind w:left="15"/>
              <w:rPr>
                <w:sz w:val="17"/>
              </w:rPr>
            </w:pPr>
            <w:r w:rsidRPr="004A3377">
              <w:rPr>
                <w:sz w:val="17"/>
              </w:rPr>
              <w:t>6</w:t>
            </w:r>
          </w:p>
        </w:tc>
        <w:tc>
          <w:tcPr>
            <w:tcW w:w="538" w:type="dxa"/>
          </w:tcPr>
          <w:p w14:paraId="792100A1" w14:textId="77777777" w:rsidR="00652107" w:rsidRPr="004A3377" w:rsidRDefault="00652107" w:rsidP="002754FE">
            <w:pPr>
              <w:pStyle w:val="TableParagraph"/>
              <w:spacing w:before="101"/>
              <w:ind w:left="100" w:right="83"/>
              <w:rPr>
                <w:sz w:val="17"/>
              </w:rPr>
            </w:pPr>
            <w:r w:rsidRPr="004A3377">
              <w:rPr>
                <w:sz w:val="17"/>
              </w:rPr>
              <w:t>12</w:t>
            </w:r>
          </w:p>
        </w:tc>
        <w:tc>
          <w:tcPr>
            <w:tcW w:w="538" w:type="dxa"/>
          </w:tcPr>
          <w:p w14:paraId="02220E0A" w14:textId="77777777" w:rsidR="00652107" w:rsidRPr="004A3377" w:rsidRDefault="00652107" w:rsidP="002754FE">
            <w:pPr>
              <w:pStyle w:val="TableParagraph"/>
              <w:spacing w:before="101"/>
              <w:ind w:right="158"/>
              <w:jc w:val="right"/>
              <w:rPr>
                <w:sz w:val="17"/>
              </w:rPr>
            </w:pPr>
            <w:r w:rsidRPr="004A3377">
              <w:rPr>
                <w:sz w:val="17"/>
              </w:rPr>
              <w:t>12</w:t>
            </w:r>
          </w:p>
        </w:tc>
        <w:tc>
          <w:tcPr>
            <w:tcW w:w="538" w:type="dxa"/>
          </w:tcPr>
          <w:p w14:paraId="6F813852" w14:textId="77777777" w:rsidR="00652107" w:rsidRPr="004A3377" w:rsidRDefault="00652107" w:rsidP="002754FE">
            <w:pPr>
              <w:pStyle w:val="TableParagraph"/>
              <w:spacing w:before="101"/>
              <w:ind w:left="179"/>
              <w:rPr>
                <w:sz w:val="17"/>
              </w:rPr>
            </w:pPr>
            <w:r w:rsidRPr="004A3377">
              <w:rPr>
                <w:sz w:val="17"/>
              </w:rPr>
              <w:t>12</w:t>
            </w:r>
          </w:p>
        </w:tc>
        <w:tc>
          <w:tcPr>
            <w:tcW w:w="538" w:type="dxa"/>
          </w:tcPr>
          <w:p w14:paraId="4B5AA5D1" w14:textId="77777777" w:rsidR="00652107" w:rsidRPr="004A3377" w:rsidRDefault="00652107" w:rsidP="002754FE">
            <w:pPr>
              <w:pStyle w:val="TableParagraph"/>
              <w:spacing w:before="101"/>
              <w:ind w:left="102" w:right="82"/>
              <w:rPr>
                <w:sz w:val="17"/>
              </w:rPr>
            </w:pPr>
            <w:r w:rsidRPr="004A3377">
              <w:rPr>
                <w:sz w:val="17"/>
              </w:rPr>
              <w:t>12</w:t>
            </w:r>
          </w:p>
        </w:tc>
        <w:tc>
          <w:tcPr>
            <w:tcW w:w="543" w:type="dxa"/>
            <w:tcBorders>
              <w:right w:val="nil"/>
            </w:tcBorders>
          </w:tcPr>
          <w:p w14:paraId="6F980F6D" w14:textId="77777777" w:rsidR="00652107" w:rsidRPr="004A3377" w:rsidRDefault="00652107" w:rsidP="002754FE">
            <w:pPr>
              <w:pStyle w:val="TableParagraph"/>
              <w:spacing w:before="101"/>
              <w:ind w:left="163" w:right="36"/>
              <w:rPr>
                <w:sz w:val="17"/>
              </w:rPr>
            </w:pPr>
            <w:r w:rsidRPr="004A3377">
              <w:rPr>
                <w:sz w:val="17"/>
              </w:rPr>
              <w:t>24</w:t>
            </w:r>
          </w:p>
        </w:tc>
      </w:tr>
      <w:tr w:rsidR="00652107" w:rsidRPr="004A3377" w14:paraId="5F05DE7F" w14:textId="77777777" w:rsidTr="002754FE">
        <w:trPr>
          <w:trHeight w:val="396"/>
        </w:trPr>
        <w:tc>
          <w:tcPr>
            <w:tcW w:w="845" w:type="dxa"/>
            <w:tcBorders>
              <w:left w:val="nil"/>
            </w:tcBorders>
          </w:tcPr>
          <w:p w14:paraId="5EC6363A" w14:textId="77777777" w:rsidR="00652107" w:rsidRPr="004A3377" w:rsidRDefault="00652107" w:rsidP="002754FE">
            <w:pPr>
              <w:pStyle w:val="TableParagraph"/>
              <w:spacing w:before="101"/>
              <w:ind w:left="268"/>
              <w:rPr>
                <w:sz w:val="17"/>
              </w:rPr>
            </w:pPr>
            <w:r w:rsidRPr="004A3377">
              <w:rPr>
                <w:sz w:val="17"/>
              </w:rPr>
              <w:t>A2</w:t>
            </w:r>
          </w:p>
        </w:tc>
        <w:tc>
          <w:tcPr>
            <w:tcW w:w="510" w:type="dxa"/>
          </w:tcPr>
          <w:p w14:paraId="751B2755"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2DC0E709" w14:textId="77777777" w:rsidR="00652107" w:rsidRPr="004A3377" w:rsidRDefault="00652107" w:rsidP="002754FE">
            <w:pPr>
              <w:pStyle w:val="TableParagraph"/>
              <w:spacing w:before="101"/>
              <w:ind w:left="10"/>
              <w:rPr>
                <w:sz w:val="17"/>
              </w:rPr>
            </w:pPr>
            <w:r w:rsidRPr="004A3377">
              <w:rPr>
                <w:sz w:val="17"/>
              </w:rPr>
              <w:t>—</w:t>
            </w:r>
          </w:p>
        </w:tc>
        <w:tc>
          <w:tcPr>
            <w:tcW w:w="510" w:type="dxa"/>
          </w:tcPr>
          <w:p w14:paraId="5C6C012F"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36765BC4" w14:textId="77777777" w:rsidR="00652107" w:rsidRPr="004A3377" w:rsidRDefault="00652107" w:rsidP="002754FE">
            <w:pPr>
              <w:pStyle w:val="TableParagraph"/>
              <w:spacing w:before="101"/>
              <w:ind w:left="12"/>
              <w:rPr>
                <w:sz w:val="17"/>
              </w:rPr>
            </w:pPr>
            <w:r w:rsidRPr="004A3377">
              <w:rPr>
                <w:sz w:val="17"/>
              </w:rPr>
              <w:t>6</w:t>
            </w:r>
          </w:p>
        </w:tc>
        <w:tc>
          <w:tcPr>
            <w:tcW w:w="510" w:type="dxa"/>
          </w:tcPr>
          <w:p w14:paraId="75AB330F" w14:textId="77777777" w:rsidR="00652107" w:rsidRPr="004A3377" w:rsidRDefault="00652107" w:rsidP="002754FE">
            <w:pPr>
              <w:pStyle w:val="TableParagraph"/>
              <w:spacing w:before="101"/>
              <w:ind w:left="87" w:right="76"/>
              <w:rPr>
                <w:sz w:val="17"/>
              </w:rPr>
            </w:pPr>
            <w:r w:rsidRPr="004A3377">
              <w:rPr>
                <w:sz w:val="17"/>
              </w:rPr>
              <w:t>24</w:t>
            </w:r>
          </w:p>
        </w:tc>
        <w:tc>
          <w:tcPr>
            <w:tcW w:w="510" w:type="dxa"/>
          </w:tcPr>
          <w:p w14:paraId="43D2C3E1" w14:textId="77777777" w:rsidR="00652107" w:rsidRPr="004A3377" w:rsidRDefault="00652107" w:rsidP="002754FE">
            <w:pPr>
              <w:pStyle w:val="TableParagraph"/>
              <w:spacing w:before="101"/>
              <w:ind w:left="13"/>
              <w:rPr>
                <w:sz w:val="17"/>
              </w:rPr>
            </w:pPr>
            <w:r w:rsidRPr="004A3377">
              <w:rPr>
                <w:sz w:val="17"/>
              </w:rPr>
              <w:t>6</w:t>
            </w:r>
          </w:p>
        </w:tc>
        <w:tc>
          <w:tcPr>
            <w:tcW w:w="510" w:type="dxa"/>
          </w:tcPr>
          <w:p w14:paraId="07B16B47" w14:textId="77777777" w:rsidR="00652107" w:rsidRPr="004A3377" w:rsidRDefault="00652107" w:rsidP="002754FE">
            <w:pPr>
              <w:pStyle w:val="TableParagraph"/>
              <w:spacing w:before="101"/>
              <w:ind w:right="147"/>
              <w:jc w:val="right"/>
              <w:rPr>
                <w:sz w:val="17"/>
              </w:rPr>
            </w:pPr>
            <w:r w:rsidRPr="004A3377">
              <w:rPr>
                <w:sz w:val="17"/>
              </w:rPr>
              <w:t>24</w:t>
            </w:r>
          </w:p>
        </w:tc>
        <w:tc>
          <w:tcPr>
            <w:tcW w:w="510" w:type="dxa"/>
          </w:tcPr>
          <w:p w14:paraId="3C6D42C8" w14:textId="77777777" w:rsidR="00652107" w:rsidRPr="004A3377" w:rsidRDefault="00652107" w:rsidP="002754FE">
            <w:pPr>
              <w:pStyle w:val="TableParagraph"/>
              <w:spacing w:before="101"/>
              <w:ind w:left="89" w:right="76"/>
              <w:rPr>
                <w:sz w:val="17"/>
              </w:rPr>
            </w:pPr>
            <w:r w:rsidRPr="004A3377">
              <w:rPr>
                <w:sz w:val="17"/>
              </w:rPr>
              <w:t>12</w:t>
            </w:r>
          </w:p>
        </w:tc>
        <w:tc>
          <w:tcPr>
            <w:tcW w:w="510" w:type="dxa"/>
          </w:tcPr>
          <w:p w14:paraId="46A7D124" w14:textId="77777777" w:rsidR="00652107" w:rsidRPr="004A3377" w:rsidRDefault="00652107" w:rsidP="002754FE">
            <w:pPr>
              <w:pStyle w:val="TableParagraph"/>
              <w:spacing w:before="101"/>
              <w:ind w:left="89" w:right="76"/>
              <w:rPr>
                <w:sz w:val="17"/>
              </w:rPr>
            </w:pPr>
            <w:r w:rsidRPr="004A3377">
              <w:rPr>
                <w:sz w:val="17"/>
              </w:rPr>
              <w:t>24</w:t>
            </w:r>
          </w:p>
        </w:tc>
        <w:tc>
          <w:tcPr>
            <w:tcW w:w="510" w:type="dxa"/>
          </w:tcPr>
          <w:p w14:paraId="2F0F2DCB" w14:textId="77777777" w:rsidR="00652107" w:rsidRPr="004A3377" w:rsidRDefault="00652107" w:rsidP="002754FE">
            <w:pPr>
              <w:pStyle w:val="TableParagraph"/>
              <w:spacing w:before="101"/>
              <w:ind w:left="89" w:right="75"/>
              <w:rPr>
                <w:sz w:val="17"/>
              </w:rPr>
            </w:pPr>
            <w:r w:rsidRPr="004A3377">
              <w:rPr>
                <w:sz w:val="17"/>
              </w:rPr>
              <w:t>12</w:t>
            </w:r>
          </w:p>
        </w:tc>
        <w:tc>
          <w:tcPr>
            <w:tcW w:w="538" w:type="dxa"/>
          </w:tcPr>
          <w:p w14:paraId="745C84CF" w14:textId="77777777" w:rsidR="00652107" w:rsidRPr="004A3377" w:rsidRDefault="00652107" w:rsidP="002754FE">
            <w:pPr>
              <w:pStyle w:val="TableParagraph"/>
              <w:spacing w:before="101"/>
              <w:ind w:left="15"/>
              <w:rPr>
                <w:sz w:val="17"/>
              </w:rPr>
            </w:pPr>
            <w:r w:rsidRPr="004A3377">
              <w:rPr>
                <w:sz w:val="17"/>
              </w:rPr>
              <w:t>6</w:t>
            </w:r>
          </w:p>
        </w:tc>
        <w:tc>
          <w:tcPr>
            <w:tcW w:w="538" w:type="dxa"/>
          </w:tcPr>
          <w:p w14:paraId="1C5FDEA8" w14:textId="77777777" w:rsidR="00652107" w:rsidRPr="004A3377" w:rsidRDefault="00652107" w:rsidP="002754FE">
            <w:pPr>
              <w:pStyle w:val="TableParagraph"/>
              <w:spacing w:before="101"/>
              <w:ind w:left="100" w:right="83"/>
              <w:rPr>
                <w:sz w:val="17"/>
              </w:rPr>
            </w:pPr>
            <w:r w:rsidRPr="004A3377">
              <w:rPr>
                <w:sz w:val="17"/>
              </w:rPr>
              <w:t>12</w:t>
            </w:r>
          </w:p>
        </w:tc>
        <w:tc>
          <w:tcPr>
            <w:tcW w:w="538" w:type="dxa"/>
          </w:tcPr>
          <w:p w14:paraId="24ED8469" w14:textId="77777777" w:rsidR="00652107" w:rsidRPr="004A3377" w:rsidRDefault="00652107" w:rsidP="002754FE">
            <w:pPr>
              <w:pStyle w:val="TableParagraph"/>
              <w:spacing w:before="101"/>
              <w:ind w:right="158"/>
              <w:jc w:val="right"/>
              <w:rPr>
                <w:sz w:val="17"/>
              </w:rPr>
            </w:pPr>
            <w:r w:rsidRPr="004A3377">
              <w:rPr>
                <w:sz w:val="17"/>
              </w:rPr>
              <w:t>12</w:t>
            </w:r>
          </w:p>
        </w:tc>
        <w:tc>
          <w:tcPr>
            <w:tcW w:w="538" w:type="dxa"/>
          </w:tcPr>
          <w:p w14:paraId="46FD7E85" w14:textId="77777777" w:rsidR="00652107" w:rsidRPr="004A3377" w:rsidRDefault="00652107" w:rsidP="002754FE">
            <w:pPr>
              <w:pStyle w:val="TableParagraph"/>
              <w:spacing w:before="101"/>
              <w:ind w:left="179"/>
              <w:rPr>
                <w:sz w:val="17"/>
              </w:rPr>
            </w:pPr>
            <w:r w:rsidRPr="004A3377">
              <w:rPr>
                <w:sz w:val="17"/>
              </w:rPr>
              <w:t>12</w:t>
            </w:r>
          </w:p>
        </w:tc>
        <w:tc>
          <w:tcPr>
            <w:tcW w:w="538" w:type="dxa"/>
          </w:tcPr>
          <w:p w14:paraId="05EB8E02" w14:textId="77777777" w:rsidR="00652107" w:rsidRPr="004A3377" w:rsidRDefault="00652107" w:rsidP="002754FE">
            <w:pPr>
              <w:pStyle w:val="TableParagraph"/>
              <w:spacing w:before="101"/>
              <w:ind w:left="102" w:right="82"/>
              <w:rPr>
                <w:sz w:val="17"/>
              </w:rPr>
            </w:pPr>
            <w:r w:rsidRPr="004A3377">
              <w:rPr>
                <w:sz w:val="17"/>
              </w:rPr>
              <w:t>12</w:t>
            </w:r>
          </w:p>
        </w:tc>
        <w:tc>
          <w:tcPr>
            <w:tcW w:w="543" w:type="dxa"/>
            <w:tcBorders>
              <w:right w:val="nil"/>
            </w:tcBorders>
          </w:tcPr>
          <w:p w14:paraId="38B3A676" w14:textId="77777777" w:rsidR="00652107" w:rsidRPr="004A3377" w:rsidRDefault="00652107" w:rsidP="002754FE">
            <w:pPr>
              <w:pStyle w:val="TableParagraph"/>
              <w:spacing w:before="101"/>
              <w:ind w:left="163" w:right="36"/>
              <w:rPr>
                <w:sz w:val="17"/>
              </w:rPr>
            </w:pPr>
            <w:r w:rsidRPr="004A3377">
              <w:rPr>
                <w:sz w:val="17"/>
              </w:rPr>
              <w:t>24</w:t>
            </w:r>
          </w:p>
        </w:tc>
      </w:tr>
      <w:tr w:rsidR="00652107" w:rsidRPr="004A3377" w14:paraId="24244A55" w14:textId="77777777" w:rsidTr="002754FE">
        <w:trPr>
          <w:trHeight w:val="396"/>
        </w:trPr>
        <w:tc>
          <w:tcPr>
            <w:tcW w:w="845" w:type="dxa"/>
            <w:tcBorders>
              <w:left w:val="nil"/>
            </w:tcBorders>
          </w:tcPr>
          <w:p w14:paraId="7F35A1F9" w14:textId="77777777" w:rsidR="00652107" w:rsidRPr="004A3377" w:rsidRDefault="00652107" w:rsidP="002754FE">
            <w:pPr>
              <w:pStyle w:val="TableParagraph"/>
              <w:spacing w:before="101"/>
              <w:ind w:left="268"/>
              <w:rPr>
                <w:sz w:val="17"/>
              </w:rPr>
            </w:pPr>
            <w:r w:rsidRPr="004A3377">
              <w:rPr>
                <w:sz w:val="17"/>
              </w:rPr>
              <w:t>A3</w:t>
            </w:r>
          </w:p>
        </w:tc>
        <w:tc>
          <w:tcPr>
            <w:tcW w:w="510" w:type="dxa"/>
          </w:tcPr>
          <w:p w14:paraId="4793C69E"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0B376A4D" w14:textId="77777777" w:rsidR="00652107" w:rsidRPr="004A3377" w:rsidRDefault="00652107" w:rsidP="002754FE">
            <w:pPr>
              <w:pStyle w:val="TableParagraph"/>
              <w:spacing w:before="101"/>
              <w:ind w:left="11"/>
              <w:rPr>
                <w:sz w:val="17"/>
              </w:rPr>
            </w:pPr>
            <w:r w:rsidRPr="004A3377">
              <w:rPr>
                <w:sz w:val="17"/>
              </w:rPr>
              <w:t>6</w:t>
            </w:r>
          </w:p>
        </w:tc>
        <w:tc>
          <w:tcPr>
            <w:tcW w:w="510" w:type="dxa"/>
          </w:tcPr>
          <w:p w14:paraId="67F5C9B6" w14:textId="77777777" w:rsidR="00652107" w:rsidRPr="004A3377" w:rsidRDefault="00652107" w:rsidP="002754FE">
            <w:pPr>
              <w:pStyle w:val="TableParagraph"/>
              <w:spacing w:before="101"/>
              <w:ind w:left="171"/>
              <w:rPr>
                <w:sz w:val="17"/>
              </w:rPr>
            </w:pPr>
            <w:r w:rsidRPr="004A3377">
              <w:rPr>
                <w:sz w:val="17"/>
              </w:rPr>
              <w:t>—</w:t>
            </w:r>
          </w:p>
        </w:tc>
        <w:tc>
          <w:tcPr>
            <w:tcW w:w="510" w:type="dxa"/>
          </w:tcPr>
          <w:p w14:paraId="5B483EBB" w14:textId="77777777" w:rsidR="00652107" w:rsidRPr="004A3377" w:rsidRDefault="00652107" w:rsidP="002754FE">
            <w:pPr>
              <w:pStyle w:val="TableParagraph"/>
              <w:spacing w:before="101"/>
              <w:ind w:left="12"/>
              <w:rPr>
                <w:sz w:val="17"/>
              </w:rPr>
            </w:pPr>
            <w:r w:rsidRPr="004A3377">
              <w:rPr>
                <w:sz w:val="17"/>
              </w:rPr>
              <w:t>6</w:t>
            </w:r>
          </w:p>
        </w:tc>
        <w:tc>
          <w:tcPr>
            <w:tcW w:w="510" w:type="dxa"/>
          </w:tcPr>
          <w:p w14:paraId="7D9B702F" w14:textId="77777777" w:rsidR="00652107" w:rsidRPr="004A3377" w:rsidRDefault="00652107" w:rsidP="002754FE">
            <w:pPr>
              <w:pStyle w:val="TableParagraph"/>
              <w:spacing w:before="101"/>
              <w:ind w:left="87" w:right="76"/>
              <w:rPr>
                <w:sz w:val="17"/>
              </w:rPr>
            </w:pPr>
            <w:r w:rsidRPr="004A3377">
              <w:rPr>
                <w:sz w:val="17"/>
              </w:rPr>
              <w:t>24</w:t>
            </w:r>
          </w:p>
        </w:tc>
        <w:tc>
          <w:tcPr>
            <w:tcW w:w="510" w:type="dxa"/>
          </w:tcPr>
          <w:p w14:paraId="4F2BBCA0" w14:textId="77777777" w:rsidR="00652107" w:rsidRPr="004A3377" w:rsidRDefault="00652107" w:rsidP="002754FE">
            <w:pPr>
              <w:pStyle w:val="TableParagraph"/>
              <w:spacing w:before="101"/>
              <w:ind w:left="88" w:right="76"/>
              <w:rPr>
                <w:sz w:val="17"/>
              </w:rPr>
            </w:pPr>
            <w:r w:rsidRPr="004A3377">
              <w:rPr>
                <w:sz w:val="17"/>
              </w:rPr>
              <w:t>12</w:t>
            </w:r>
          </w:p>
        </w:tc>
        <w:tc>
          <w:tcPr>
            <w:tcW w:w="510" w:type="dxa"/>
          </w:tcPr>
          <w:p w14:paraId="5BF02236" w14:textId="77777777" w:rsidR="00652107" w:rsidRPr="004A3377" w:rsidRDefault="00652107" w:rsidP="002754FE">
            <w:pPr>
              <w:pStyle w:val="TableParagraph"/>
              <w:spacing w:before="101"/>
              <w:ind w:right="147"/>
              <w:jc w:val="right"/>
              <w:rPr>
                <w:sz w:val="17"/>
              </w:rPr>
            </w:pPr>
            <w:r w:rsidRPr="004A3377">
              <w:rPr>
                <w:sz w:val="17"/>
              </w:rPr>
              <w:t>24</w:t>
            </w:r>
          </w:p>
        </w:tc>
        <w:tc>
          <w:tcPr>
            <w:tcW w:w="510" w:type="dxa"/>
          </w:tcPr>
          <w:p w14:paraId="265D5486" w14:textId="77777777" w:rsidR="00652107" w:rsidRPr="004A3377" w:rsidRDefault="00652107" w:rsidP="002754FE">
            <w:pPr>
              <w:pStyle w:val="TableParagraph"/>
              <w:spacing w:before="101"/>
              <w:ind w:left="14"/>
              <w:rPr>
                <w:sz w:val="17"/>
              </w:rPr>
            </w:pPr>
            <w:r w:rsidRPr="004A3377">
              <w:rPr>
                <w:sz w:val="17"/>
              </w:rPr>
              <w:t>6</w:t>
            </w:r>
          </w:p>
        </w:tc>
        <w:tc>
          <w:tcPr>
            <w:tcW w:w="510" w:type="dxa"/>
          </w:tcPr>
          <w:p w14:paraId="65806986" w14:textId="77777777" w:rsidR="00652107" w:rsidRPr="004A3377" w:rsidRDefault="00652107" w:rsidP="002754FE">
            <w:pPr>
              <w:pStyle w:val="TableParagraph"/>
              <w:spacing w:before="101"/>
              <w:ind w:left="89" w:right="76"/>
              <w:rPr>
                <w:sz w:val="17"/>
              </w:rPr>
            </w:pPr>
            <w:r w:rsidRPr="004A3377">
              <w:rPr>
                <w:sz w:val="17"/>
              </w:rPr>
              <w:t>24</w:t>
            </w:r>
          </w:p>
        </w:tc>
        <w:tc>
          <w:tcPr>
            <w:tcW w:w="510" w:type="dxa"/>
          </w:tcPr>
          <w:p w14:paraId="0A5D3983" w14:textId="77777777" w:rsidR="00652107" w:rsidRPr="004A3377" w:rsidRDefault="00652107" w:rsidP="002754FE">
            <w:pPr>
              <w:pStyle w:val="TableParagraph"/>
              <w:spacing w:before="101"/>
              <w:ind w:left="89" w:right="75"/>
              <w:rPr>
                <w:sz w:val="17"/>
              </w:rPr>
            </w:pPr>
            <w:r w:rsidRPr="004A3377">
              <w:rPr>
                <w:sz w:val="17"/>
              </w:rPr>
              <w:t>12</w:t>
            </w:r>
          </w:p>
        </w:tc>
        <w:tc>
          <w:tcPr>
            <w:tcW w:w="538" w:type="dxa"/>
          </w:tcPr>
          <w:p w14:paraId="3574056C" w14:textId="77777777" w:rsidR="00652107" w:rsidRPr="004A3377" w:rsidRDefault="00652107" w:rsidP="002754FE">
            <w:pPr>
              <w:pStyle w:val="TableParagraph"/>
              <w:spacing w:before="101"/>
              <w:ind w:left="99" w:right="83"/>
              <w:rPr>
                <w:sz w:val="17"/>
              </w:rPr>
            </w:pPr>
            <w:r w:rsidRPr="004A3377">
              <w:rPr>
                <w:sz w:val="17"/>
              </w:rPr>
              <w:t>12</w:t>
            </w:r>
          </w:p>
        </w:tc>
        <w:tc>
          <w:tcPr>
            <w:tcW w:w="538" w:type="dxa"/>
          </w:tcPr>
          <w:p w14:paraId="3F00C7DE" w14:textId="77777777" w:rsidR="00652107" w:rsidRPr="004A3377" w:rsidRDefault="00652107" w:rsidP="002754FE">
            <w:pPr>
              <w:pStyle w:val="TableParagraph"/>
              <w:spacing w:before="101"/>
              <w:ind w:left="100" w:right="83"/>
              <w:rPr>
                <w:sz w:val="17"/>
              </w:rPr>
            </w:pPr>
            <w:r w:rsidRPr="004A3377">
              <w:rPr>
                <w:sz w:val="17"/>
              </w:rPr>
              <w:t>12</w:t>
            </w:r>
          </w:p>
        </w:tc>
        <w:tc>
          <w:tcPr>
            <w:tcW w:w="538" w:type="dxa"/>
          </w:tcPr>
          <w:p w14:paraId="1C005C01" w14:textId="77777777" w:rsidR="00652107" w:rsidRPr="004A3377" w:rsidRDefault="00652107" w:rsidP="002754FE">
            <w:pPr>
              <w:pStyle w:val="TableParagraph"/>
              <w:spacing w:before="101"/>
              <w:ind w:right="158"/>
              <w:jc w:val="right"/>
              <w:rPr>
                <w:sz w:val="17"/>
              </w:rPr>
            </w:pPr>
            <w:r w:rsidRPr="004A3377">
              <w:rPr>
                <w:sz w:val="17"/>
              </w:rPr>
              <w:t>12</w:t>
            </w:r>
          </w:p>
        </w:tc>
        <w:tc>
          <w:tcPr>
            <w:tcW w:w="538" w:type="dxa"/>
          </w:tcPr>
          <w:p w14:paraId="54D6495C" w14:textId="77777777" w:rsidR="00652107" w:rsidRPr="004A3377" w:rsidRDefault="00652107" w:rsidP="002754FE">
            <w:pPr>
              <w:pStyle w:val="TableParagraph"/>
              <w:spacing w:before="101"/>
              <w:ind w:left="179"/>
              <w:rPr>
                <w:sz w:val="17"/>
              </w:rPr>
            </w:pPr>
            <w:r w:rsidRPr="004A3377">
              <w:rPr>
                <w:sz w:val="17"/>
              </w:rPr>
              <w:t>12</w:t>
            </w:r>
          </w:p>
        </w:tc>
        <w:tc>
          <w:tcPr>
            <w:tcW w:w="538" w:type="dxa"/>
          </w:tcPr>
          <w:p w14:paraId="3BC934B3" w14:textId="77777777" w:rsidR="00652107" w:rsidRPr="004A3377" w:rsidRDefault="00652107" w:rsidP="002754FE">
            <w:pPr>
              <w:pStyle w:val="TableParagraph"/>
              <w:spacing w:before="101"/>
              <w:ind w:left="102" w:right="82"/>
              <w:rPr>
                <w:sz w:val="17"/>
              </w:rPr>
            </w:pPr>
            <w:r w:rsidRPr="004A3377">
              <w:rPr>
                <w:sz w:val="17"/>
              </w:rPr>
              <w:t>12</w:t>
            </w:r>
          </w:p>
        </w:tc>
        <w:tc>
          <w:tcPr>
            <w:tcW w:w="543" w:type="dxa"/>
            <w:tcBorders>
              <w:right w:val="nil"/>
            </w:tcBorders>
          </w:tcPr>
          <w:p w14:paraId="30F78E8B" w14:textId="77777777" w:rsidR="00652107" w:rsidRPr="004A3377" w:rsidRDefault="00652107" w:rsidP="002754FE">
            <w:pPr>
              <w:pStyle w:val="TableParagraph"/>
              <w:spacing w:before="101"/>
              <w:ind w:left="163" w:right="36"/>
              <w:rPr>
                <w:sz w:val="17"/>
              </w:rPr>
            </w:pPr>
            <w:r w:rsidRPr="004A3377">
              <w:rPr>
                <w:sz w:val="17"/>
              </w:rPr>
              <w:t>24</w:t>
            </w:r>
          </w:p>
        </w:tc>
      </w:tr>
      <w:tr w:rsidR="00652107" w:rsidRPr="004A3377" w14:paraId="4AEE6C4B" w14:textId="77777777" w:rsidTr="002754FE">
        <w:trPr>
          <w:trHeight w:val="396"/>
        </w:trPr>
        <w:tc>
          <w:tcPr>
            <w:tcW w:w="845" w:type="dxa"/>
            <w:tcBorders>
              <w:left w:val="nil"/>
            </w:tcBorders>
          </w:tcPr>
          <w:p w14:paraId="1F445E92" w14:textId="77777777" w:rsidR="00652107" w:rsidRPr="004A3377" w:rsidRDefault="00652107" w:rsidP="002754FE">
            <w:pPr>
              <w:pStyle w:val="TableParagraph"/>
              <w:spacing w:before="101"/>
              <w:ind w:left="268"/>
              <w:rPr>
                <w:sz w:val="17"/>
              </w:rPr>
            </w:pPr>
            <w:r w:rsidRPr="004A3377">
              <w:rPr>
                <w:sz w:val="17"/>
              </w:rPr>
              <w:t>A4</w:t>
            </w:r>
          </w:p>
        </w:tc>
        <w:tc>
          <w:tcPr>
            <w:tcW w:w="510" w:type="dxa"/>
          </w:tcPr>
          <w:p w14:paraId="1CECC9A7"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4300D180" w14:textId="77777777" w:rsidR="00652107" w:rsidRPr="004A3377" w:rsidRDefault="00652107" w:rsidP="002754FE">
            <w:pPr>
              <w:pStyle w:val="TableParagraph"/>
              <w:spacing w:before="101"/>
              <w:ind w:left="11"/>
              <w:rPr>
                <w:sz w:val="17"/>
              </w:rPr>
            </w:pPr>
            <w:r w:rsidRPr="004A3377">
              <w:rPr>
                <w:sz w:val="17"/>
              </w:rPr>
              <w:t>6</w:t>
            </w:r>
          </w:p>
        </w:tc>
        <w:tc>
          <w:tcPr>
            <w:tcW w:w="510" w:type="dxa"/>
          </w:tcPr>
          <w:p w14:paraId="1172006E"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5D874923" w14:textId="77777777" w:rsidR="00652107" w:rsidRPr="004A3377" w:rsidRDefault="00652107" w:rsidP="002754FE">
            <w:pPr>
              <w:pStyle w:val="TableParagraph"/>
              <w:spacing w:before="101"/>
              <w:ind w:left="11"/>
              <w:rPr>
                <w:sz w:val="17"/>
              </w:rPr>
            </w:pPr>
            <w:r w:rsidRPr="004A3377">
              <w:rPr>
                <w:sz w:val="17"/>
              </w:rPr>
              <w:t>—</w:t>
            </w:r>
          </w:p>
        </w:tc>
        <w:tc>
          <w:tcPr>
            <w:tcW w:w="510" w:type="dxa"/>
          </w:tcPr>
          <w:p w14:paraId="2A0DA101" w14:textId="77777777" w:rsidR="00652107" w:rsidRPr="004A3377" w:rsidRDefault="00652107" w:rsidP="002754FE">
            <w:pPr>
              <w:pStyle w:val="TableParagraph"/>
              <w:spacing w:before="101"/>
              <w:ind w:left="87" w:right="76"/>
              <w:rPr>
                <w:sz w:val="17"/>
              </w:rPr>
            </w:pPr>
            <w:r w:rsidRPr="004A3377">
              <w:rPr>
                <w:sz w:val="17"/>
              </w:rPr>
              <w:t>24</w:t>
            </w:r>
          </w:p>
        </w:tc>
        <w:tc>
          <w:tcPr>
            <w:tcW w:w="510" w:type="dxa"/>
          </w:tcPr>
          <w:p w14:paraId="67E65C4F" w14:textId="77777777" w:rsidR="00652107" w:rsidRPr="004A3377" w:rsidRDefault="00652107" w:rsidP="002754FE">
            <w:pPr>
              <w:pStyle w:val="TableParagraph"/>
              <w:spacing w:before="101"/>
              <w:ind w:left="88" w:right="76"/>
              <w:rPr>
                <w:sz w:val="17"/>
              </w:rPr>
            </w:pPr>
            <w:r w:rsidRPr="004A3377">
              <w:rPr>
                <w:sz w:val="17"/>
              </w:rPr>
              <w:t>12</w:t>
            </w:r>
          </w:p>
        </w:tc>
        <w:tc>
          <w:tcPr>
            <w:tcW w:w="510" w:type="dxa"/>
          </w:tcPr>
          <w:p w14:paraId="0B701E57" w14:textId="77777777" w:rsidR="00652107" w:rsidRPr="004A3377" w:rsidRDefault="00652107" w:rsidP="002754FE">
            <w:pPr>
              <w:pStyle w:val="TableParagraph"/>
              <w:spacing w:before="101"/>
              <w:ind w:right="147"/>
              <w:jc w:val="right"/>
              <w:rPr>
                <w:sz w:val="17"/>
              </w:rPr>
            </w:pPr>
            <w:r w:rsidRPr="004A3377">
              <w:rPr>
                <w:sz w:val="17"/>
              </w:rPr>
              <w:t>24</w:t>
            </w:r>
          </w:p>
        </w:tc>
        <w:tc>
          <w:tcPr>
            <w:tcW w:w="510" w:type="dxa"/>
          </w:tcPr>
          <w:p w14:paraId="6748A8B3" w14:textId="77777777" w:rsidR="00652107" w:rsidRPr="004A3377" w:rsidRDefault="00652107" w:rsidP="002754FE">
            <w:pPr>
              <w:pStyle w:val="TableParagraph"/>
              <w:spacing w:before="101"/>
              <w:ind w:left="14"/>
              <w:rPr>
                <w:sz w:val="17"/>
              </w:rPr>
            </w:pPr>
            <w:r w:rsidRPr="004A3377">
              <w:rPr>
                <w:sz w:val="17"/>
              </w:rPr>
              <w:t>6</w:t>
            </w:r>
          </w:p>
        </w:tc>
        <w:tc>
          <w:tcPr>
            <w:tcW w:w="510" w:type="dxa"/>
          </w:tcPr>
          <w:p w14:paraId="697CC499" w14:textId="77777777" w:rsidR="00652107" w:rsidRPr="004A3377" w:rsidRDefault="00652107" w:rsidP="002754FE">
            <w:pPr>
              <w:pStyle w:val="TableParagraph"/>
              <w:spacing w:before="101"/>
              <w:ind w:left="89" w:right="76"/>
              <w:rPr>
                <w:sz w:val="17"/>
              </w:rPr>
            </w:pPr>
            <w:r w:rsidRPr="004A3377">
              <w:rPr>
                <w:sz w:val="17"/>
              </w:rPr>
              <w:t>24</w:t>
            </w:r>
          </w:p>
        </w:tc>
        <w:tc>
          <w:tcPr>
            <w:tcW w:w="510" w:type="dxa"/>
          </w:tcPr>
          <w:p w14:paraId="728F1F29" w14:textId="77777777" w:rsidR="00652107" w:rsidRPr="004A3377" w:rsidRDefault="00652107" w:rsidP="002754FE">
            <w:pPr>
              <w:pStyle w:val="TableParagraph"/>
              <w:spacing w:before="101"/>
              <w:ind w:left="89" w:right="75"/>
              <w:rPr>
                <w:sz w:val="17"/>
              </w:rPr>
            </w:pPr>
            <w:r w:rsidRPr="004A3377">
              <w:rPr>
                <w:sz w:val="17"/>
              </w:rPr>
              <w:t>12</w:t>
            </w:r>
          </w:p>
        </w:tc>
        <w:tc>
          <w:tcPr>
            <w:tcW w:w="538" w:type="dxa"/>
          </w:tcPr>
          <w:p w14:paraId="77AB5237" w14:textId="77777777" w:rsidR="00652107" w:rsidRPr="004A3377" w:rsidRDefault="00652107" w:rsidP="002754FE">
            <w:pPr>
              <w:pStyle w:val="TableParagraph"/>
              <w:spacing w:before="101"/>
              <w:ind w:left="99" w:right="83"/>
              <w:rPr>
                <w:sz w:val="17"/>
              </w:rPr>
            </w:pPr>
            <w:r w:rsidRPr="004A3377">
              <w:rPr>
                <w:sz w:val="17"/>
              </w:rPr>
              <w:t>12</w:t>
            </w:r>
          </w:p>
        </w:tc>
        <w:tc>
          <w:tcPr>
            <w:tcW w:w="538" w:type="dxa"/>
          </w:tcPr>
          <w:p w14:paraId="027DFE99" w14:textId="77777777" w:rsidR="00652107" w:rsidRPr="004A3377" w:rsidRDefault="00652107" w:rsidP="002754FE">
            <w:pPr>
              <w:pStyle w:val="TableParagraph"/>
              <w:spacing w:before="101"/>
              <w:ind w:left="100" w:right="83"/>
              <w:rPr>
                <w:sz w:val="17"/>
              </w:rPr>
            </w:pPr>
            <w:r w:rsidRPr="004A3377">
              <w:rPr>
                <w:sz w:val="17"/>
              </w:rPr>
              <w:t>12</w:t>
            </w:r>
          </w:p>
        </w:tc>
        <w:tc>
          <w:tcPr>
            <w:tcW w:w="538" w:type="dxa"/>
          </w:tcPr>
          <w:p w14:paraId="369CD560" w14:textId="77777777" w:rsidR="00652107" w:rsidRPr="004A3377" w:rsidRDefault="00652107" w:rsidP="002754FE">
            <w:pPr>
              <w:pStyle w:val="TableParagraph"/>
              <w:spacing w:before="101"/>
              <w:ind w:right="158"/>
              <w:jc w:val="right"/>
              <w:rPr>
                <w:sz w:val="17"/>
              </w:rPr>
            </w:pPr>
            <w:r w:rsidRPr="004A3377">
              <w:rPr>
                <w:sz w:val="17"/>
              </w:rPr>
              <w:t>12</w:t>
            </w:r>
          </w:p>
        </w:tc>
        <w:tc>
          <w:tcPr>
            <w:tcW w:w="538" w:type="dxa"/>
          </w:tcPr>
          <w:p w14:paraId="39B29AA5" w14:textId="77777777" w:rsidR="00652107" w:rsidRPr="004A3377" w:rsidRDefault="00652107" w:rsidP="002754FE">
            <w:pPr>
              <w:pStyle w:val="TableParagraph"/>
              <w:spacing w:before="101"/>
              <w:ind w:left="179"/>
              <w:rPr>
                <w:sz w:val="17"/>
              </w:rPr>
            </w:pPr>
            <w:r w:rsidRPr="004A3377">
              <w:rPr>
                <w:sz w:val="17"/>
              </w:rPr>
              <w:t>12</w:t>
            </w:r>
          </w:p>
        </w:tc>
        <w:tc>
          <w:tcPr>
            <w:tcW w:w="538" w:type="dxa"/>
          </w:tcPr>
          <w:p w14:paraId="13E38376" w14:textId="77777777" w:rsidR="00652107" w:rsidRPr="004A3377" w:rsidRDefault="00652107" w:rsidP="002754FE">
            <w:pPr>
              <w:pStyle w:val="TableParagraph"/>
              <w:spacing w:before="101"/>
              <w:ind w:left="102" w:right="82"/>
              <w:rPr>
                <w:sz w:val="17"/>
              </w:rPr>
            </w:pPr>
            <w:r w:rsidRPr="004A3377">
              <w:rPr>
                <w:sz w:val="17"/>
              </w:rPr>
              <w:t>12</w:t>
            </w:r>
          </w:p>
        </w:tc>
        <w:tc>
          <w:tcPr>
            <w:tcW w:w="543" w:type="dxa"/>
            <w:tcBorders>
              <w:right w:val="nil"/>
            </w:tcBorders>
          </w:tcPr>
          <w:p w14:paraId="1A36FF57" w14:textId="77777777" w:rsidR="00652107" w:rsidRPr="004A3377" w:rsidRDefault="00652107" w:rsidP="002754FE">
            <w:pPr>
              <w:pStyle w:val="TableParagraph"/>
              <w:spacing w:before="101"/>
              <w:ind w:left="163" w:right="36"/>
              <w:rPr>
                <w:sz w:val="17"/>
              </w:rPr>
            </w:pPr>
            <w:r w:rsidRPr="004A3377">
              <w:rPr>
                <w:sz w:val="17"/>
              </w:rPr>
              <w:t>24</w:t>
            </w:r>
          </w:p>
        </w:tc>
      </w:tr>
      <w:tr w:rsidR="00652107" w:rsidRPr="004A3377" w14:paraId="680F6CC5" w14:textId="77777777" w:rsidTr="002754FE">
        <w:trPr>
          <w:trHeight w:val="396"/>
        </w:trPr>
        <w:tc>
          <w:tcPr>
            <w:tcW w:w="845" w:type="dxa"/>
            <w:tcBorders>
              <w:left w:val="nil"/>
            </w:tcBorders>
          </w:tcPr>
          <w:p w14:paraId="37BD6239" w14:textId="77777777" w:rsidR="00652107" w:rsidRPr="004A3377" w:rsidRDefault="00652107" w:rsidP="002754FE">
            <w:pPr>
              <w:pStyle w:val="TableParagraph"/>
              <w:spacing w:before="101"/>
              <w:ind w:left="215"/>
              <w:rPr>
                <w:sz w:val="17"/>
              </w:rPr>
            </w:pPr>
            <w:r w:rsidRPr="004A3377">
              <w:rPr>
                <w:sz w:val="17"/>
              </w:rPr>
              <w:t>B1.1</w:t>
            </w:r>
          </w:p>
        </w:tc>
        <w:tc>
          <w:tcPr>
            <w:tcW w:w="510" w:type="dxa"/>
          </w:tcPr>
          <w:p w14:paraId="776DEA8A" w14:textId="77777777" w:rsidR="00652107" w:rsidRPr="004A3377" w:rsidRDefault="00652107" w:rsidP="002754FE">
            <w:pPr>
              <w:pStyle w:val="TableParagraph"/>
              <w:spacing w:before="101"/>
              <w:ind w:left="171"/>
              <w:rPr>
                <w:sz w:val="17"/>
              </w:rPr>
            </w:pPr>
            <w:r w:rsidRPr="004A3377">
              <w:rPr>
                <w:sz w:val="17"/>
              </w:rPr>
              <w:t>—</w:t>
            </w:r>
          </w:p>
        </w:tc>
        <w:tc>
          <w:tcPr>
            <w:tcW w:w="510" w:type="dxa"/>
          </w:tcPr>
          <w:p w14:paraId="4ECB9510" w14:textId="77777777" w:rsidR="00652107" w:rsidRPr="004A3377" w:rsidRDefault="00652107" w:rsidP="002754FE">
            <w:pPr>
              <w:pStyle w:val="TableParagraph"/>
              <w:spacing w:before="101"/>
              <w:ind w:left="11"/>
              <w:rPr>
                <w:sz w:val="17"/>
              </w:rPr>
            </w:pPr>
            <w:r w:rsidRPr="004A3377">
              <w:rPr>
                <w:sz w:val="17"/>
              </w:rPr>
              <w:t>6</w:t>
            </w:r>
          </w:p>
        </w:tc>
        <w:tc>
          <w:tcPr>
            <w:tcW w:w="510" w:type="dxa"/>
          </w:tcPr>
          <w:p w14:paraId="73225410"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06FFCE12" w14:textId="77777777" w:rsidR="00652107" w:rsidRPr="004A3377" w:rsidRDefault="00652107" w:rsidP="002754FE">
            <w:pPr>
              <w:pStyle w:val="TableParagraph"/>
              <w:spacing w:before="101"/>
              <w:ind w:left="12"/>
              <w:rPr>
                <w:sz w:val="17"/>
              </w:rPr>
            </w:pPr>
            <w:r w:rsidRPr="004A3377">
              <w:rPr>
                <w:sz w:val="17"/>
              </w:rPr>
              <w:t>6</w:t>
            </w:r>
          </w:p>
        </w:tc>
        <w:tc>
          <w:tcPr>
            <w:tcW w:w="510" w:type="dxa"/>
          </w:tcPr>
          <w:p w14:paraId="1E913D84" w14:textId="77777777" w:rsidR="00652107" w:rsidRPr="004A3377" w:rsidRDefault="00652107" w:rsidP="002754FE">
            <w:pPr>
              <w:pStyle w:val="TableParagraph"/>
              <w:spacing w:before="101"/>
              <w:ind w:left="12"/>
              <w:rPr>
                <w:sz w:val="17"/>
              </w:rPr>
            </w:pPr>
            <w:r w:rsidRPr="004A3377">
              <w:rPr>
                <w:sz w:val="17"/>
              </w:rPr>
              <w:t>—</w:t>
            </w:r>
          </w:p>
        </w:tc>
        <w:tc>
          <w:tcPr>
            <w:tcW w:w="510" w:type="dxa"/>
          </w:tcPr>
          <w:p w14:paraId="44F1B48A" w14:textId="77777777" w:rsidR="00652107" w:rsidRPr="004A3377" w:rsidRDefault="00652107" w:rsidP="002754FE">
            <w:pPr>
              <w:pStyle w:val="TableParagraph"/>
              <w:spacing w:before="101"/>
              <w:ind w:left="13"/>
              <w:rPr>
                <w:sz w:val="17"/>
              </w:rPr>
            </w:pPr>
            <w:r w:rsidRPr="004A3377">
              <w:rPr>
                <w:sz w:val="17"/>
              </w:rPr>
              <w:t>6</w:t>
            </w:r>
          </w:p>
        </w:tc>
        <w:tc>
          <w:tcPr>
            <w:tcW w:w="510" w:type="dxa"/>
          </w:tcPr>
          <w:p w14:paraId="07A7E5D5" w14:textId="77777777" w:rsidR="00652107" w:rsidRPr="004A3377" w:rsidRDefault="00652107" w:rsidP="002754FE">
            <w:pPr>
              <w:pStyle w:val="TableParagraph"/>
              <w:spacing w:before="101"/>
              <w:ind w:right="192"/>
              <w:jc w:val="right"/>
              <w:rPr>
                <w:sz w:val="17"/>
              </w:rPr>
            </w:pPr>
            <w:r w:rsidRPr="004A3377">
              <w:rPr>
                <w:sz w:val="17"/>
              </w:rPr>
              <w:t>6</w:t>
            </w:r>
          </w:p>
        </w:tc>
        <w:tc>
          <w:tcPr>
            <w:tcW w:w="510" w:type="dxa"/>
          </w:tcPr>
          <w:p w14:paraId="4F28CBBC" w14:textId="77777777" w:rsidR="00652107" w:rsidRPr="004A3377" w:rsidRDefault="00652107" w:rsidP="002754FE">
            <w:pPr>
              <w:pStyle w:val="TableParagraph"/>
              <w:spacing w:before="101"/>
              <w:ind w:left="14"/>
              <w:rPr>
                <w:sz w:val="17"/>
              </w:rPr>
            </w:pPr>
            <w:r w:rsidRPr="004A3377">
              <w:rPr>
                <w:sz w:val="17"/>
              </w:rPr>
              <w:t>6</w:t>
            </w:r>
          </w:p>
        </w:tc>
        <w:tc>
          <w:tcPr>
            <w:tcW w:w="510" w:type="dxa"/>
          </w:tcPr>
          <w:p w14:paraId="6B1CBD57" w14:textId="77777777" w:rsidR="00652107" w:rsidRPr="004A3377" w:rsidRDefault="00652107" w:rsidP="002754FE">
            <w:pPr>
              <w:pStyle w:val="TableParagraph"/>
              <w:spacing w:before="101"/>
              <w:ind w:left="89" w:right="76"/>
              <w:rPr>
                <w:sz w:val="17"/>
              </w:rPr>
            </w:pPr>
            <w:r w:rsidRPr="004A3377">
              <w:rPr>
                <w:sz w:val="17"/>
              </w:rPr>
              <w:t>12</w:t>
            </w:r>
          </w:p>
        </w:tc>
        <w:tc>
          <w:tcPr>
            <w:tcW w:w="510" w:type="dxa"/>
          </w:tcPr>
          <w:p w14:paraId="4898AED6" w14:textId="77777777" w:rsidR="00652107" w:rsidRPr="004A3377" w:rsidRDefault="00652107" w:rsidP="002754FE">
            <w:pPr>
              <w:pStyle w:val="TableParagraph"/>
              <w:spacing w:before="101"/>
              <w:ind w:left="89" w:right="75"/>
              <w:rPr>
                <w:sz w:val="17"/>
              </w:rPr>
            </w:pPr>
            <w:r w:rsidRPr="004A3377">
              <w:rPr>
                <w:sz w:val="17"/>
              </w:rPr>
              <w:t>12</w:t>
            </w:r>
          </w:p>
        </w:tc>
        <w:tc>
          <w:tcPr>
            <w:tcW w:w="538" w:type="dxa"/>
          </w:tcPr>
          <w:p w14:paraId="247827E1" w14:textId="77777777" w:rsidR="00652107" w:rsidRPr="004A3377" w:rsidRDefault="00652107" w:rsidP="002754FE">
            <w:pPr>
              <w:pStyle w:val="TableParagraph"/>
              <w:spacing w:before="101"/>
              <w:ind w:left="15"/>
              <w:rPr>
                <w:sz w:val="17"/>
              </w:rPr>
            </w:pPr>
            <w:r w:rsidRPr="004A3377">
              <w:rPr>
                <w:sz w:val="17"/>
              </w:rPr>
              <w:t>6</w:t>
            </w:r>
          </w:p>
        </w:tc>
        <w:tc>
          <w:tcPr>
            <w:tcW w:w="538" w:type="dxa"/>
          </w:tcPr>
          <w:p w14:paraId="309E97F0" w14:textId="77777777" w:rsidR="00652107" w:rsidRPr="004A3377" w:rsidRDefault="00652107" w:rsidP="002754FE">
            <w:pPr>
              <w:pStyle w:val="TableParagraph"/>
              <w:spacing w:before="101"/>
              <w:ind w:left="16"/>
              <w:rPr>
                <w:sz w:val="17"/>
              </w:rPr>
            </w:pPr>
            <w:r w:rsidRPr="004A3377">
              <w:rPr>
                <w:sz w:val="17"/>
              </w:rPr>
              <w:t>6</w:t>
            </w:r>
          </w:p>
        </w:tc>
        <w:tc>
          <w:tcPr>
            <w:tcW w:w="538" w:type="dxa"/>
          </w:tcPr>
          <w:p w14:paraId="4F37AAAD" w14:textId="77777777" w:rsidR="00652107" w:rsidRPr="004A3377" w:rsidRDefault="00652107" w:rsidP="002754FE">
            <w:pPr>
              <w:pStyle w:val="TableParagraph"/>
              <w:spacing w:before="101"/>
              <w:ind w:right="204"/>
              <w:jc w:val="right"/>
              <w:rPr>
                <w:sz w:val="17"/>
              </w:rPr>
            </w:pPr>
            <w:r w:rsidRPr="004A3377">
              <w:rPr>
                <w:sz w:val="17"/>
              </w:rPr>
              <w:t>6</w:t>
            </w:r>
          </w:p>
        </w:tc>
        <w:tc>
          <w:tcPr>
            <w:tcW w:w="538" w:type="dxa"/>
          </w:tcPr>
          <w:p w14:paraId="259B9C8B" w14:textId="77777777" w:rsidR="00652107" w:rsidRPr="004A3377" w:rsidRDefault="00652107" w:rsidP="002754FE">
            <w:pPr>
              <w:pStyle w:val="TableParagraph"/>
              <w:spacing w:before="101"/>
              <w:ind w:left="179"/>
              <w:rPr>
                <w:sz w:val="17"/>
              </w:rPr>
            </w:pPr>
            <w:r w:rsidRPr="004A3377">
              <w:rPr>
                <w:sz w:val="17"/>
              </w:rPr>
              <w:t>12</w:t>
            </w:r>
          </w:p>
        </w:tc>
        <w:tc>
          <w:tcPr>
            <w:tcW w:w="538" w:type="dxa"/>
          </w:tcPr>
          <w:p w14:paraId="5DD15756" w14:textId="77777777" w:rsidR="00652107" w:rsidRPr="004A3377" w:rsidRDefault="00652107" w:rsidP="002754FE">
            <w:pPr>
              <w:pStyle w:val="TableParagraph"/>
              <w:spacing w:before="101"/>
              <w:ind w:left="102" w:right="82"/>
              <w:rPr>
                <w:sz w:val="17"/>
              </w:rPr>
            </w:pPr>
            <w:r w:rsidRPr="004A3377">
              <w:rPr>
                <w:sz w:val="17"/>
              </w:rPr>
              <w:t>12</w:t>
            </w:r>
          </w:p>
        </w:tc>
        <w:tc>
          <w:tcPr>
            <w:tcW w:w="543" w:type="dxa"/>
            <w:tcBorders>
              <w:right w:val="nil"/>
            </w:tcBorders>
          </w:tcPr>
          <w:p w14:paraId="43106C16" w14:textId="77777777" w:rsidR="00652107" w:rsidRPr="004A3377" w:rsidRDefault="00652107" w:rsidP="002754FE">
            <w:pPr>
              <w:pStyle w:val="TableParagraph"/>
              <w:spacing w:before="101"/>
              <w:ind w:left="163" w:right="36"/>
              <w:rPr>
                <w:sz w:val="17"/>
              </w:rPr>
            </w:pPr>
            <w:r w:rsidRPr="004A3377">
              <w:rPr>
                <w:sz w:val="17"/>
              </w:rPr>
              <w:t>12</w:t>
            </w:r>
          </w:p>
        </w:tc>
      </w:tr>
      <w:tr w:rsidR="00652107" w:rsidRPr="004A3377" w14:paraId="03A33577" w14:textId="77777777" w:rsidTr="002754FE">
        <w:trPr>
          <w:trHeight w:val="396"/>
        </w:trPr>
        <w:tc>
          <w:tcPr>
            <w:tcW w:w="845" w:type="dxa"/>
            <w:tcBorders>
              <w:left w:val="nil"/>
            </w:tcBorders>
          </w:tcPr>
          <w:p w14:paraId="32CCA72C" w14:textId="77777777" w:rsidR="00652107" w:rsidRPr="004A3377" w:rsidRDefault="00652107" w:rsidP="002754FE">
            <w:pPr>
              <w:pStyle w:val="TableParagraph"/>
              <w:spacing w:before="101"/>
              <w:ind w:left="215"/>
              <w:rPr>
                <w:sz w:val="17"/>
              </w:rPr>
            </w:pPr>
            <w:r w:rsidRPr="004A3377">
              <w:rPr>
                <w:sz w:val="17"/>
              </w:rPr>
              <w:t>B1.2</w:t>
            </w:r>
          </w:p>
        </w:tc>
        <w:tc>
          <w:tcPr>
            <w:tcW w:w="510" w:type="dxa"/>
          </w:tcPr>
          <w:p w14:paraId="70360225"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62FD4A5D" w14:textId="77777777" w:rsidR="00652107" w:rsidRPr="004A3377" w:rsidRDefault="00652107" w:rsidP="002754FE">
            <w:pPr>
              <w:pStyle w:val="TableParagraph"/>
              <w:spacing w:before="101"/>
              <w:ind w:left="10"/>
              <w:rPr>
                <w:sz w:val="17"/>
              </w:rPr>
            </w:pPr>
            <w:r w:rsidRPr="004A3377">
              <w:rPr>
                <w:sz w:val="17"/>
              </w:rPr>
              <w:t>—</w:t>
            </w:r>
          </w:p>
        </w:tc>
        <w:tc>
          <w:tcPr>
            <w:tcW w:w="510" w:type="dxa"/>
          </w:tcPr>
          <w:p w14:paraId="2A1AB49E"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5D8FDB47" w14:textId="77777777" w:rsidR="00652107" w:rsidRPr="004A3377" w:rsidRDefault="00652107" w:rsidP="002754FE">
            <w:pPr>
              <w:pStyle w:val="TableParagraph"/>
              <w:spacing w:before="101"/>
              <w:ind w:left="12"/>
              <w:rPr>
                <w:sz w:val="17"/>
              </w:rPr>
            </w:pPr>
            <w:r w:rsidRPr="004A3377">
              <w:rPr>
                <w:sz w:val="17"/>
              </w:rPr>
              <w:t>6</w:t>
            </w:r>
          </w:p>
        </w:tc>
        <w:tc>
          <w:tcPr>
            <w:tcW w:w="510" w:type="dxa"/>
          </w:tcPr>
          <w:p w14:paraId="72DC1060" w14:textId="77777777" w:rsidR="00652107" w:rsidRPr="004A3377" w:rsidRDefault="00652107" w:rsidP="002754FE">
            <w:pPr>
              <w:pStyle w:val="TableParagraph"/>
              <w:spacing w:before="101"/>
              <w:ind w:left="87" w:right="76"/>
              <w:rPr>
                <w:sz w:val="17"/>
              </w:rPr>
            </w:pPr>
            <w:r w:rsidRPr="004A3377">
              <w:rPr>
                <w:sz w:val="17"/>
              </w:rPr>
              <w:t>24</w:t>
            </w:r>
          </w:p>
        </w:tc>
        <w:tc>
          <w:tcPr>
            <w:tcW w:w="510" w:type="dxa"/>
          </w:tcPr>
          <w:p w14:paraId="7F6D2E0E" w14:textId="77777777" w:rsidR="00652107" w:rsidRPr="004A3377" w:rsidRDefault="00652107" w:rsidP="002754FE">
            <w:pPr>
              <w:pStyle w:val="TableParagraph"/>
              <w:spacing w:before="101"/>
              <w:ind w:left="12"/>
              <w:rPr>
                <w:sz w:val="17"/>
              </w:rPr>
            </w:pPr>
            <w:r w:rsidRPr="004A3377">
              <w:rPr>
                <w:sz w:val="17"/>
              </w:rPr>
              <w:t>—</w:t>
            </w:r>
          </w:p>
        </w:tc>
        <w:tc>
          <w:tcPr>
            <w:tcW w:w="510" w:type="dxa"/>
          </w:tcPr>
          <w:p w14:paraId="1A8CC09B" w14:textId="77777777" w:rsidR="00652107" w:rsidRPr="004A3377" w:rsidRDefault="00652107" w:rsidP="002754FE">
            <w:pPr>
              <w:pStyle w:val="TableParagraph"/>
              <w:spacing w:before="101"/>
              <w:ind w:right="147"/>
              <w:jc w:val="right"/>
              <w:rPr>
                <w:sz w:val="17"/>
              </w:rPr>
            </w:pPr>
            <w:r w:rsidRPr="004A3377">
              <w:rPr>
                <w:sz w:val="17"/>
              </w:rPr>
              <w:t>24</w:t>
            </w:r>
          </w:p>
        </w:tc>
        <w:tc>
          <w:tcPr>
            <w:tcW w:w="510" w:type="dxa"/>
          </w:tcPr>
          <w:p w14:paraId="24C5B4FB" w14:textId="77777777" w:rsidR="00652107" w:rsidRPr="004A3377" w:rsidRDefault="00652107" w:rsidP="002754FE">
            <w:pPr>
              <w:pStyle w:val="TableParagraph"/>
              <w:spacing w:before="101"/>
              <w:ind w:left="14"/>
              <w:rPr>
                <w:sz w:val="17"/>
              </w:rPr>
            </w:pPr>
            <w:r w:rsidRPr="004A3377">
              <w:rPr>
                <w:sz w:val="17"/>
              </w:rPr>
              <w:t>6</w:t>
            </w:r>
          </w:p>
        </w:tc>
        <w:tc>
          <w:tcPr>
            <w:tcW w:w="510" w:type="dxa"/>
          </w:tcPr>
          <w:p w14:paraId="4FBCBD47" w14:textId="77777777" w:rsidR="00652107" w:rsidRPr="004A3377" w:rsidRDefault="00652107" w:rsidP="002754FE">
            <w:pPr>
              <w:pStyle w:val="TableParagraph"/>
              <w:spacing w:before="101"/>
              <w:ind w:left="89" w:right="76"/>
              <w:rPr>
                <w:sz w:val="17"/>
              </w:rPr>
            </w:pPr>
            <w:r w:rsidRPr="004A3377">
              <w:rPr>
                <w:sz w:val="17"/>
              </w:rPr>
              <w:t>24</w:t>
            </w:r>
          </w:p>
        </w:tc>
        <w:tc>
          <w:tcPr>
            <w:tcW w:w="510" w:type="dxa"/>
          </w:tcPr>
          <w:p w14:paraId="16B61A32" w14:textId="77777777" w:rsidR="00652107" w:rsidRPr="004A3377" w:rsidRDefault="00652107" w:rsidP="002754FE">
            <w:pPr>
              <w:pStyle w:val="TableParagraph"/>
              <w:spacing w:before="101"/>
              <w:ind w:left="89" w:right="75"/>
              <w:rPr>
                <w:sz w:val="17"/>
              </w:rPr>
            </w:pPr>
            <w:r w:rsidRPr="004A3377">
              <w:rPr>
                <w:sz w:val="17"/>
              </w:rPr>
              <w:t>12</w:t>
            </w:r>
          </w:p>
        </w:tc>
        <w:tc>
          <w:tcPr>
            <w:tcW w:w="538" w:type="dxa"/>
          </w:tcPr>
          <w:p w14:paraId="6317BBFD" w14:textId="77777777" w:rsidR="00652107" w:rsidRPr="004A3377" w:rsidRDefault="00652107" w:rsidP="002754FE">
            <w:pPr>
              <w:pStyle w:val="TableParagraph"/>
              <w:spacing w:before="101"/>
              <w:ind w:left="16"/>
              <w:rPr>
                <w:sz w:val="17"/>
              </w:rPr>
            </w:pPr>
            <w:r w:rsidRPr="004A3377">
              <w:rPr>
                <w:sz w:val="17"/>
              </w:rPr>
              <w:t>—</w:t>
            </w:r>
          </w:p>
        </w:tc>
        <w:tc>
          <w:tcPr>
            <w:tcW w:w="538" w:type="dxa"/>
          </w:tcPr>
          <w:p w14:paraId="2093D239" w14:textId="77777777" w:rsidR="00652107" w:rsidRPr="004A3377" w:rsidRDefault="00652107" w:rsidP="002754FE">
            <w:pPr>
              <w:pStyle w:val="TableParagraph"/>
              <w:spacing w:before="101"/>
              <w:ind w:left="17"/>
              <w:rPr>
                <w:sz w:val="17"/>
              </w:rPr>
            </w:pPr>
            <w:r w:rsidRPr="004A3377">
              <w:rPr>
                <w:sz w:val="17"/>
              </w:rPr>
              <w:t>—</w:t>
            </w:r>
          </w:p>
        </w:tc>
        <w:tc>
          <w:tcPr>
            <w:tcW w:w="538" w:type="dxa"/>
          </w:tcPr>
          <w:p w14:paraId="61F48B1A" w14:textId="77777777" w:rsidR="00652107" w:rsidRPr="004A3377" w:rsidRDefault="00652107" w:rsidP="002754FE">
            <w:pPr>
              <w:pStyle w:val="TableParagraph"/>
              <w:spacing w:before="101"/>
              <w:ind w:right="168"/>
              <w:jc w:val="right"/>
              <w:rPr>
                <w:sz w:val="17"/>
              </w:rPr>
            </w:pPr>
            <w:r w:rsidRPr="004A3377">
              <w:rPr>
                <w:sz w:val="17"/>
              </w:rPr>
              <w:t>—</w:t>
            </w:r>
          </w:p>
        </w:tc>
        <w:tc>
          <w:tcPr>
            <w:tcW w:w="538" w:type="dxa"/>
          </w:tcPr>
          <w:p w14:paraId="7D895FB3" w14:textId="77777777" w:rsidR="00652107" w:rsidRPr="004A3377" w:rsidRDefault="00652107" w:rsidP="002754FE">
            <w:pPr>
              <w:pStyle w:val="TableParagraph"/>
              <w:spacing w:before="101"/>
              <w:ind w:left="179"/>
              <w:rPr>
                <w:sz w:val="17"/>
              </w:rPr>
            </w:pPr>
            <w:r w:rsidRPr="004A3377">
              <w:rPr>
                <w:sz w:val="17"/>
              </w:rPr>
              <w:t>12</w:t>
            </w:r>
          </w:p>
        </w:tc>
        <w:tc>
          <w:tcPr>
            <w:tcW w:w="538" w:type="dxa"/>
          </w:tcPr>
          <w:p w14:paraId="1A294E84" w14:textId="77777777" w:rsidR="00652107" w:rsidRPr="004A3377" w:rsidRDefault="00652107" w:rsidP="002754FE">
            <w:pPr>
              <w:pStyle w:val="TableParagraph"/>
              <w:spacing w:before="101"/>
              <w:ind w:left="102" w:right="82"/>
              <w:rPr>
                <w:sz w:val="17"/>
              </w:rPr>
            </w:pPr>
            <w:r w:rsidRPr="004A3377">
              <w:rPr>
                <w:sz w:val="17"/>
              </w:rPr>
              <w:t>12</w:t>
            </w:r>
          </w:p>
        </w:tc>
        <w:tc>
          <w:tcPr>
            <w:tcW w:w="543" w:type="dxa"/>
            <w:tcBorders>
              <w:right w:val="nil"/>
            </w:tcBorders>
          </w:tcPr>
          <w:p w14:paraId="3DB5D46D" w14:textId="77777777" w:rsidR="00652107" w:rsidRPr="004A3377" w:rsidRDefault="00652107" w:rsidP="002754FE">
            <w:pPr>
              <w:pStyle w:val="TableParagraph"/>
              <w:spacing w:before="101"/>
              <w:ind w:left="163" w:right="36"/>
              <w:rPr>
                <w:sz w:val="17"/>
              </w:rPr>
            </w:pPr>
            <w:r w:rsidRPr="004A3377">
              <w:rPr>
                <w:sz w:val="17"/>
              </w:rPr>
              <w:t>12</w:t>
            </w:r>
          </w:p>
        </w:tc>
      </w:tr>
      <w:tr w:rsidR="00652107" w:rsidRPr="004A3377" w14:paraId="3ECCCA5A" w14:textId="77777777" w:rsidTr="002754FE">
        <w:trPr>
          <w:trHeight w:val="396"/>
        </w:trPr>
        <w:tc>
          <w:tcPr>
            <w:tcW w:w="845" w:type="dxa"/>
            <w:tcBorders>
              <w:left w:val="nil"/>
            </w:tcBorders>
          </w:tcPr>
          <w:p w14:paraId="2746BDDF" w14:textId="77777777" w:rsidR="00652107" w:rsidRPr="004A3377" w:rsidRDefault="00652107" w:rsidP="002754FE">
            <w:pPr>
              <w:pStyle w:val="TableParagraph"/>
              <w:spacing w:before="101"/>
              <w:ind w:left="215"/>
              <w:rPr>
                <w:sz w:val="17"/>
              </w:rPr>
            </w:pPr>
            <w:r w:rsidRPr="004A3377">
              <w:rPr>
                <w:sz w:val="17"/>
              </w:rPr>
              <w:t>B1.3</w:t>
            </w:r>
          </w:p>
        </w:tc>
        <w:tc>
          <w:tcPr>
            <w:tcW w:w="510" w:type="dxa"/>
          </w:tcPr>
          <w:p w14:paraId="5FEECADC"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66E93243" w14:textId="77777777" w:rsidR="00652107" w:rsidRPr="004A3377" w:rsidRDefault="00652107" w:rsidP="002754FE">
            <w:pPr>
              <w:pStyle w:val="TableParagraph"/>
              <w:spacing w:before="101"/>
              <w:ind w:left="11"/>
              <w:rPr>
                <w:sz w:val="17"/>
              </w:rPr>
            </w:pPr>
            <w:r w:rsidRPr="004A3377">
              <w:rPr>
                <w:sz w:val="17"/>
              </w:rPr>
              <w:t>6</w:t>
            </w:r>
          </w:p>
        </w:tc>
        <w:tc>
          <w:tcPr>
            <w:tcW w:w="510" w:type="dxa"/>
          </w:tcPr>
          <w:p w14:paraId="1B3A141A" w14:textId="77777777" w:rsidR="00652107" w:rsidRPr="004A3377" w:rsidRDefault="00652107" w:rsidP="002754FE">
            <w:pPr>
              <w:pStyle w:val="TableParagraph"/>
              <w:spacing w:before="101"/>
              <w:ind w:left="171"/>
              <w:rPr>
                <w:sz w:val="17"/>
              </w:rPr>
            </w:pPr>
            <w:r w:rsidRPr="004A3377">
              <w:rPr>
                <w:sz w:val="17"/>
              </w:rPr>
              <w:t>—</w:t>
            </w:r>
          </w:p>
        </w:tc>
        <w:tc>
          <w:tcPr>
            <w:tcW w:w="510" w:type="dxa"/>
          </w:tcPr>
          <w:p w14:paraId="1E21E22B" w14:textId="77777777" w:rsidR="00652107" w:rsidRPr="004A3377" w:rsidRDefault="00652107" w:rsidP="002754FE">
            <w:pPr>
              <w:pStyle w:val="TableParagraph"/>
              <w:spacing w:before="101"/>
              <w:ind w:left="12"/>
              <w:rPr>
                <w:sz w:val="17"/>
              </w:rPr>
            </w:pPr>
            <w:r w:rsidRPr="004A3377">
              <w:rPr>
                <w:sz w:val="17"/>
              </w:rPr>
              <w:t>6</w:t>
            </w:r>
          </w:p>
        </w:tc>
        <w:tc>
          <w:tcPr>
            <w:tcW w:w="510" w:type="dxa"/>
          </w:tcPr>
          <w:p w14:paraId="14EE525B" w14:textId="77777777" w:rsidR="00652107" w:rsidRPr="004A3377" w:rsidRDefault="00652107" w:rsidP="002754FE">
            <w:pPr>
              <w:pStyle w:val="TableParagraph"/>
              <w:spacing w:before="101"/>
              <w:ind w:left="13"/>
              <w:rPr>
                <w:sz w:val="17"/>
              </w:rPr>
            </w:pPr>
            <w:r w:rsidRPr="004A3377">
              <w:rPr>
                <w:sz w:val="17"/>
              </w:rPr>
              <w:t>6</w:t>
            </w:r>
          </w:p>
        </w:tc>
        <w:tc>
          <w:tcPr>
            <w:tcW w:w="510" w:type="dxa"/>
          </w:tcPr>
          <w:p w14:paraId="15DA3285" w14:textId="77777777" w:rsidR="00652107" w:rsidRPr="004A3377" w:rsidRDefault="00652107" w:rsidP="002754FE">
            <w:pPr>
              <w:pStyle w:val="TableParagraph"/>
              <w:spacing w:before="101"/>
              <w:ind w:left="13"/>
              <w:rPr>
                <w:sz w:val="17"/>
              </w:rPr>
            </w:pPr>
            <w:r w:rsidRPr="004A3377">
              <w:rPr>
                <w:sz w:val="17"/>
              </w:rPr>
              <w:t>6</w:t>
            </w:r>
          </w:p>
        </w:tc>
        <w:tc>
          <w:tcPr>
            <w:tcW w:w="510" w:type="dxa"/>
          </w:tcPr>
          <w:p w14:paraId="6ED0DA67" w14:textId="77777777" w:rsidR="00652107" w:rsidRPr="004A3377" w:rsidRDefault="00652107" w:rsidP="002754FE">
            <w:pPr>
              <w:pStyle w:val="TableParagraph"/>
              <w:spacing w:before="101"/>
              <w:ind w:right="157"/>
              <w:jc w:val="right"/>
              <w:rPr>
                <w:sz w:val="17"/>
              </w:rPr>
            </w:pPr>
            <w:r w:rsidRPr="004A3377">
              <w:rPr>
                <w:sz w:val="17"/>
              </w:rPr>
              <w:t>—</w:t>
            </w:r>
          </w:p>
        </w:tc>
        <w:tc>
          <w:tcPr>
            <w:tcW w:w="510" w:type="dxa"/>
          </w:tcPr>
          <w:p w14:paraId="5D578333" w14:textId="77777777" w:rsidR="00652107" w:rsidRPr="004A3377" w:rsidRDefault="00652107" w:rsidP="002754FE">
            <w:pPr>
              <w:pStyle w:val="TableParagraph"/>
              <w:spacing w:before="101"/>
              <w:ind w:left="14"/>
              <w:rPr>
                <w:sz w:val="17"/>
              </w:rPr>
            </w:pPr>
            <w:r w:rsidRPr="004A3377">
              <w:rPr>
                <w:sz w:val="17"/>
              </w:rPr>
              <w:t>6</w:t>
            </w:r>
          </w:p>
        </w:tc>
        <w:tc>
          <w:tcPr>
            <w:tcW w:w="510" w:type="dxa"/>
          </w:tcPr>
          <w:p w14:paraId="01511705" w14:textId="77777777" w:rsidR="00652107" w:rsidRPr="004A3377" w:rsidRDefault="00652107" w:rsidP="002754FE">
            <w:pPr>
              <w:pStyle w:val="TableParagraph"/>
              <w:spacing w:before="101"/>
              <w:ind w:left="89" w:right="76"/>
              <w:rPr>
                <w:sz w:val="17"/>
              </w:rPr>
            </w:pPr>
            <w:r w:rsidRPr="004A3377">
              <w:rPr>
                <w:sz w:val="17"/>
              </w:rPr>
              <w:t>12</w:t>
            </w:r>
          </w:p>
        </w:tc>
        <w:tc>
          <w:tcPr>
            <w:tcW w:w="510" w:type="dxa"/>
          </w:tcPr>
          <w:p w14:paraId="1EECC5FA" w14:textId="77777777" w:rsidR="00652107" w:rsidRPr="004A3377" w:rsidRDefault="00652107" w:rsidP="002754FE">
            <w:pPr>
              <w:pStyle w:val="TableParagraph"/>
              <w:spacing w:before="101"/>
              <w:ind w:left="89" w:right="75"/>
              <w:rPr>
                <w:sz w:val="17"/>
              </w:rPr>
            </w:pPr>
            <w:r w:rsidRPr="004A3377">
              <w:rPr>
                <w:sz w:val="17"/>
              </w:rPr>
              <w:t>12</w:t>
            </w:r>
          </w:p>
        </w:tc>
        <w:tc>
          <w:tcPr>
            <w:tcW w:w="538" w:type="dxa"/>
          </w:tcPr>
          <w:p w14:paraId="7C73D345" w14:textId="77777777" w:rsidR="00652107" w:rsidRPr="004A3377" w:rsidRDefault="00652107" w:rsidP="002754FE">
            <w:pPr>
              <w:pStyle w:val="TableParagraph"/>
              <w:spacing w:before="101"/>
              <w:ind w:left="15"/>
              <w:rPr>
                <w:sz w:val="17"/>
              </w:rPr>
            </w:pPr>
            <w:r w:rsidRPr="004A3377">
              <w:rPr>
                <w:sz w:val="17"/>
              </w:rPr>
              <w:t>6</w:t>
            </w:r>
          </w:p>
        </w:tc>
        <w:tc>
          <w:tcPr>
            <w:tcW w:w="538" w:type="dxa"/>
          </w:tcPr>
          <w:p w14:paraId="027D0667" w14:textId="77777777" w:rsidR="00652107" w:rsidRPr="004A3377" w:rsidRDefault="00652107" w:rsidP="002754FE">
            <w:pPr>
              <w:pStyle w:val="TableParagraph"/>
              <w:spacing w:before="101"/>
              <w:ind w:left="16"/>
              <w:rPr>
                <w:sz w:val="17"/>
              </w:rPr>
            </w:pPr>
            <w:r w:rsidRPr="004A3377">
              <w:rPr>
                <w:sz w:val="17"/>
              </w:rPr>
              <w:t>6</w:t>
            </w:r>
          </w:p>
        </w:tc>
        <w:tc>
          <w:tcPr>
            <w:tcW w:w="538" w:type="dxa"/>
          </w:tcPr>
          <w:p w14:paraId="116B50BF" w14:textId="77777777" w:rsidR="00652107" w:rsidRPr="004A3377" w:rsidRDefault="00652107" w:rsidP="002754FE">
            <w:pPr>
              <w:pStyle w:val="TableParagraph"/>
              <w:spacing w:before="101"/>
              <w:ind w:right="204"/>
              <w:jc w:val="right"/>
              <w:rPr>
                <w:sz w:val="17"/>
              </w:rPr>
            </w:pPr>
            <w:r w:rsidRPr="004A3377">
              <w:rPr>
                <w:sz w:val="17"/>
              </w:rPr>
              <w:t>6</w:t>
            </w:r>
          </w:p>
        </w:tc>
        <w:tc>
          <w:tcPr>
            <w:tcW w:w="538" w:type="dxa"/>
          </w:tcPr>
          <w:p w14:paraId="5D05731F" w14:textId="77777777" w:rsidR="00652107" w:rsidRPr="004A3377" w:rsidRDefault="00652107" w:rsidP="002754FE">
            <w:pPr>
              <w:pStyle w:val="TableParagraph"/>
              <w:spacing w:before="101"/>
              <w:ind w:left="179"/>
              <w:rPr>
                <w:sz w:val="17"/>
              </w:rPr>
            </w:pPr>
            <w:r w:rsidRPr="004A3377">
              <w:rPr>
                <w:sz w:val="17"/>
              </w:rPr>
              <w:t>12</w:t>
            </w:r>
          </w:p>
        </w:tc>
        <w:tc>
          <w:tcPr>
            <w:tcW w:w="538" w:type="dxa"/>
          </w:tcPr>
          <w:p w14:paraId="351E64E6" w14:textId="77777777" w:rsidR="00652107" w:rsidRPr="004A3377" w:rsidRDefault="00652107" w:rsidP="002754FE">
            <w:pPr>
              <w:pStyle w:val="TableParagraph"/>
              <w:spacing w:before="101"/>
              <w:ind w:left="102" w:right="82"/>
              <w:rPr>
                <w:sz w:val="17"/>
              </w:rPr>
            </w:pPr>
            <w:r w:rsidRPr="004A3377">
              <w:rPr>
                <w:sz w:val="17"/>
              </w:rPr>
              <w:t>12</w:t>
            </w:r>
          </w:p>
        </w:tc>
        <w:tc>
          <w:tcPr>
            <w:tcW w:w="543" w:type="dxa"/>
            <w:tcBorders>
              <w:right w:val="nil"/>
            </w:tcBorders>
          </w:tcPr>
          <w:p w14:paraId="6A118FF6" w14:textId="77777777" w:rsidR="00652107" w:rsidRPr="004A3377" w:rsidRDefault="00652107" w:rsidP="002754FE">
            <w:pPr>
              <w:pStyle w:val="TableParagraph"/>
              <w:spacing w:before="101"/>
              <w:ind w:left="163" w:right="36"/>
              <w:rPr>
                <w:sz w:val="17"/>
              </w:rPr>
            </w:pPr>
            <w:r w:rsidRPr="004A3377">
              <w:rPr>
                <w:sz w:val="17"/>
              </w:rPr>
              <w:t>12</w:t>
            </w:r>
          </w:p>
        </w:tc>
      </w:tr>
      <w:tr w:rsidR="00652107" w:rsidRPr="004A3377" w14:paraId="26AE3344" w14:textId="77777777" w:rsidTr="002754FE">
        <w:trPr>
          <w:trHeight w:val="396"/>
        </w:trPr>
        <w:tc>
          <w:tcPr>
            <w:tcW w:w="845" w:type="dxa"/>
            <w:tcBorders>
              <w:left w:val="nil"/>
            </w:tcBorders>
          </w:tcPr>
          <w:p w14:paraId="517BAD72" w14:textId="77777777" w:rsidR="00652107" w:rsidRPr="004A3377" w:rsidRDefault="00652107" w:rsidP="002754FE">
            <w:pPr>
              <w:pStyle w:val="TableParagraph"/>
              <w:spacing w:before="100"/>
              <w:ind w:left="215"/>
              <w:rPr>
                <w:sz w:val="17"/>
              </w:rPr>
            </w:pPr>
            <w:r w:rsidRPr="004A3377">
              <w:rPr>
                <w:sz w:val="17"/>
              </w:rPr>
              <w:t>B1.4</w:t>
            </w:r>
          </w:p>
        </w:tc>
        <w:tc>
          <w:tcPr>
            <w:tcW w:w="510" w:type="dxa"/>
          </w:tcPr>
          <w:p w14:paraId="10B9C496" w14:textId="77777777" w:rsidR="00652107" w:rsidRPr="004A3377" w:rsidRDefault="00652107" w:rsidP="002754FE">
            <w:pPr>
              <w:pStyle w:val="TableParagraph"/>
              <w:spacing w:before="100"/>
              <w:ind w:left="207"/>
              <w:rPr>
                <w:sz w:val="17"/>
              </w:rPr>
            </w:pPr>
            <w:r w:rsidRPr="004A3377">
              <w:rPr>
                <w:sz w:val="17"/>
              </w:rPr>
              <w:t>6</w:t>
            </w:r>
          </w:p>
        </w:tc>
        <w:tc>
          <w:tcPr>
            <w:tcW w:w="510" w:type="dxa"/>
          </w:tcPr>
          <w:p w14:paraId="41B75D9F" w14:textId="77777777" w:rsidR="00652107" w:rsidRPr="004A3377" w:rsidRDefault="00652107" w:rsidP="002754FE">
            <w:pPr>
              <w:pStyle w:val="TableParagraph"/>
              <w:spacing w:before="100"/>
              <w:ind w:left="11"/>
              <w:rPr>
                <w:sz w:val="17"/>
              </w:rPr>
            </w:pPr>
            <w:r w:rsidRPr="004A3377">
              <w:rPr>
                <w:sz w:val="17"/>
              </w:rPr>
              <w:t>6</w:t>
            </w:r>
          </w:p>
        </w:tc>
        <w:tc>
          <w:tcPr>
            <w:tcW w:w="510" w:type="dxa"/>
          </w:tcPr>
          <w:p w14:paraId="328F8045" w14:textId="77777777" w:rsidR="00652107" w:rsidRPr="004A3377" w:rsidRDefault="00652107" w:rsidP="002754FE">
            <w:pPr>
              <w:pStyle w:val="TableParagraph"/>
              <w:spacing w:before="100"/>
              <w:ind w:left="207"/>
              <w:rPr>
                <w:sz w:val="17"/>
              </w:rPr>
            </w:pPr>
            <w:r w:rsidRPr="004A3377">
              <w:rPr>
                <w:sz w:val="17"/>
              </w:rPr>
              <w:t>6</w:t>
            </w:r>
          </w:p>
        </w:tc>
        <w:tc>
          <w:tcPr>
            <w:tcW w:w="510" w:type="dxa"/>
          </w:tcPr>
          <w:p w14:paraId="463892EF" w14:textId="77777777" w:rsidR="00652107" w:rsidRPr="004A3377" w:rsidRDefault="00652107" w:rsidP="002754FE">
            <w:pPr>
              <w:pStyle w:val="TableParagraph"/>
              <w:spacing w:before="100"/>
              <w:ind w:left="11"/>
              <w:rPr>
                <w:sz w:val="17"/>
              </w:rPr>
            </w:pPr>
            <w:r w:rsidRPr="004A3377">
              <w:rPr>
                <w:sz w:val="17"/>
              </w:rPr>
              <w:t>—</w:t>
            </w:r>
          </w:p>
        </w:tc>
        <w:tc>
          <w:tcPr>
            <w:tcW w:w="510" w:type="dxa"/>
          </w:tcPr>
          <w:p w14:paraId="0369B9B0" w14:textId="77777777" w:rsidR="00652107" w:rsidRPr="004A3377" w:rsidRDefault="00652107" w:rsidP="002754FE">
            <w:pPr>
              <w:pStyle w:val="TableParagraph"/>
              <w:spacing w:before="100"/>
              <w:ind w:left="87" w:right="76"/>
              <w:rPr>
                <w:sz w:val="17"/>
              </w:rPr>
            </w:pPr>
            <w:r w:rsidRPr="004A3377">
              <w:rPr>
                <w:sz w:val="17"/>
              </w:rPr>
              <w:t>24</w:t>
            </w:r>
          </w:p>
        </w:tc>
        <w:tc>
          <w:tcPr>
            <w:tcW w:w="510" w:type="dxa"/>
          </w:tcPr>
          <w:p w14:paraId="0A0546C5" w14:textId="77777777" w:rsidR="00652107" w:rsidRPr="004A3377" w:rsidRDefault="00652107" w:rsidP="002754FE">
            <w:pPr>
              <w:pStyle w:val="TableParagraph"/>
              <w:spacing w:before="100"/>
              <w:ind w:left="13"/>
              <w:rPr>
                <w:sz w:val="17"/>
              </w:rPr>
            </w:pPr>
            <w:r w:rsidRPr="004A3377">
              <w:rPr>
                <w:sz w:val="17"/>
              </w:rPr>
              <w:t>6</w:t>
            </w:r>
          </w:p>
        </w:tc>
        <w:tc>
          <w:tcPr>
            <w:tcW w:w="510" w:type="dxa"/>
          </w:tcPr>
          <w:p w14:paraId="07789F07" w14:textId="77777777" w:rsidR="00652107" w:rsidRPr="004A3377" w:rsidRDefault="00652107" w:rsidP="002754FE">
            <w:pPr>
              <w:pStyle w:val="TableParagraph"/>
              <w:spacing w:before="100"/>
              <w:ind w:right="147"/>
              <w:jc w:val="right"/>
              <w:rPr>
                <w:sz w:val="17"/>
              </w:rPr>
            </w:pPr>
            <w:r w:rsidRPr="004A3377">
              <w:rPr>
                <w:sz w:val="17"/>
              </w:rPr>
              <w:t>24</w:t>
            </w:r>
          </w:p>
        </w:tc>
        <w:tc>
          <w:tcPr>
            <w:tcW w:w="510" w:type="dxa"/>
          </w:tcPr>
          <w:p w14:paraId="39799082" w14:textId="77777777" w:rsidR="00652107" w:rsidRPr="004A3377" w:rsidRDefault="00652107" w:rsidP="002754FE">
            <w:pPr>
              <w:pStyle w:val="TableParagraph"/>
              <w:spacing w:before="100"/>
              <w:ind w:left="13"/>
              <w:rPr>
                <w:sz w:val="17"/>
              </w:rPr>
            </w:pPr>
            <w:r w:rsidRPr="004A3377">
              <w:rPr>
                <w:sz w:val="17"/>
              </w:rPr>
              <w:t>—</w:t>
            </w:r>
          </w:p>
        </w:tc>
        <w:tc>
          <w:tcPr>
            <w:tcW w:w="510" w:type="dxa"/>
          </w:tcPr>
          <w:p w14:paraId="07A99137" w14:textId="77777777" w:rsidR="00652107" w:rsidRPr="004A3377" w:rsidRDefault="00652107" w:rsidP="002754FE">
            <w:pPr>
              <w:pStyle w:val="TableParagraph"/>
              <w:spacing w:before="100"/>
              <w:ind w:left="89" w:right="76"/>
              <w:rPr>
                <w:sz w:val="17"/>
              </w:rPr>
            </w:pPr>
            <w:r w:rsidRPr="004A3377">
              <w:rPr>
                <w:sz w:val="17"/>
              </w:rPr>
              <w:t>24</w:t>
            </w:r>
          </w:p>
        </w:tc>
        <w:tc>
          <w:tcPr>
            <w:tcW w:w="510" w:type="dxa"/>
          </w:tcPr>
          <w:p w14:paraId="0F34911F" w14:textId="77777777" w:rsidR="00652107" w:rsidRPr="004A3377" w:rsidRDefault="00652107" w:rsidP="002754FE">
            <w:pPr>
              <w:pStyle w:val="TableParagraph"/>
              <w:spacing w:before="100"/>
              <w:ind w:left="89" w:right="75"/>
              <w:rPr>
                <w:sz w:val="17"/>
              </w:rPr>
            </w:pPr>
            <w:r w:rsidRPr="004A3377">
              <w:rPr>
                <w:sz w:val="17"/>
              </w:rPr>
              <w:t>12</w:t>
            </w:r>
          </w:p>
        </w:tc>
        <w:tc>
          <w:tcPr>
            <w:tcW w:w="538" w:type="dxa"/>
          </w:tcPr>
          <w:p w14:paraId="6EB01731" w14:textId="77777777" w:rsidR="00652107" w:rsidRPr="004A3377" w:rsidRDefault="00652107" w:rsidP="002754FE">
            <w:pPr>
              <w:pStyle w:val="TableParagraph"/>
              <w:spacing w:before="100"/>
              <w:ind w:left="15"/>
              <w:rPr>
                <w:sz w:val="17"/>
              </w:rPr>
            </w:pPr>
            <w:r w:rsidRPr="004A3377">
              <w:rPr>
                <w:sz w:val="17"/>
              </w:rPr>
              <w:t>6</w:t>
            </w:r>
          </w:p>
        </w:tc>
        <w:tc>
          <w:tcPr>
            <w:tcW w:w="538" w:type="dxa"/>
          </w:tcPr>
          <w:p w14:paraId="7476B732" w14:textId="77777777" w:rsidR="00652107" w:rsidRPr="004A3377" w:rsidRDefault="00652107" w:rsidP="002754FE">
            <w:pPr>
              <w:pStyle w:val="TableParagraph"/>
              <w:spacing w:before="100"/>
              <w:ind w:left="16"/>
              <w:rPr>
                <w:sz w:val="17"/>
              </w:rPr>
            </w:pPr>
            <w:r w:rsidRPr="004A3377">
              <w:rPr>
                <w:sz w:val="17"/>
              </w:rPr>
              <w:t>6</w:t>
            </w:r>
          </w:p>
        </w:tc>
        <w:tc>
          <w:tcPr>
            <w:tcW w:w="538" w:type="dxa"/>
          </w:tcPr>
          <w:p w14:paraId="095EF7DF" w14:textId="77777777" w:rsidR="00652107" w:rsidRPr="004A3377" w:rsidRDefault="00652107" w:rsidP="002754FE">
            <w:pPr>
              <w:pStyle w:val="TableParagraph"/>
              <w:spacing w:before="100"/>
              <w:ind w:right="204"/>
              <w:jc w:val="right"/>
              <w:rPr>
                <w:sz w:val="17"/>
              </w:rPr>
            </w:pPr>
            <w:r w:rsidRPr="004A3377">
              <w:rPr>
                <w:sz w:val="17"/>
              </w:rPr>
              <w:t>6</w:t>
            </w:r>
          </w:p>
        </w:tc>
        <w:tc>
          <w:tcPr>
            <w:tcW w:w="538" w:type="dxa"/>
          </w:tcPr>
          <w:p w14:paraId="1B57DF7C" w14:textId="77777777" w:rsidR="00652107" w:rsidRPr="004A3377" w:rsidRDefault="00652107" w:rsidP="002754FE">
            <w:pPr>
              <w:pStyle w:val="TableParagraph"/>
              <w:spacing w:before="100"/>
              <w:ind w:left="179"/>
              <w:rPr>
                <w:sz w:val="17"/>
              </w:rPr>
            </w:pPr>
            <w:r w:rsidRPr="004A3377">
              <w:rPr>
                <w:sz w:val="17"/>
              </w:rPr>
              <w:t>12</w:t>
            </w:r>
          </w:p>
        </w:tc>
        <w:tc>
          <w:tcPr>
            <w:tcW w:w="538" w:type="dxa"/>
          </w:tcPr>
          <w:p w14:paraId="152557BD" w14:textId="77777777" w:rsidR="00652107" w:rsidRPr="004A3377" w:rsidRDefault="00652107" w:rsidP="002754FE">
            <w:pPr>
              <w:pStyle w:val="TableParagraph"/>
              <w:spacing w:before="100"/>
              <w:ind w:left="102" w:right="82"/>
              <w:rPr>
                <w:sz w:val="17"/>
              </w:rPr>
            </w:pPr>
            <w:r w:rsidRPr="004A3377">
              <w:rPr>
                <w:sz w:val="17"/>
              </w:rPr>
              <w:t>12</w:t>
            </w:r>
          </w:p>
        </w:tc>
        <w:tc>
          <w:tcPr>
            <w:tcW w:w="543" w:type="dxa"/>
            <w:tcBorders>
              <w:right w:val="nil"/>
            </w:tcBorders>
          </w:tcPr>
          <w:p w14:paraId="54A3B045" w14:textId="77777777" w:rsidR="00652107" w:rsidRPr="004A3377" w:rsidRDefault="00652107" w:rsidP="002754FE">
            <w:pPr>
              <w:pStyle w:val="TableParagraph"/>
              <w:spacing w:before="100"/>
              <w:ind w:left="163" w:right="36"/>
              <w:rPr>
                <w:sz w:val="17"/>
              </w:rPr>
            </w:pPr>
            <w:r w:rsidRPr="004A3377">
              <w:rPr>
                <w:sz w:val="17"/>
              </w:rPr>
              <w:t>12</w:t>
            </w:r>
          </w:p>
        </w:tc>
      </w:tr>
      <w:tr w:rsidR="00652107" w:rsidRPr="004A3377" w14:paraId="191704DC" w14:textId="77777777" w:rsidTr="002754FE">
        <w:trPr>
          <w:trHeight w:val="396"/>
        </w:trPr>
        <w:tc>
          <w:tcPr>
            <w:tcW w:w="845" w:type="dxa"/>
            <w:tcBorders>
              <w:left w:val="nil"/>
            </w:tcBorders>
          </w:tcPr>
          <w:p w14:paraId="03F17646" w14:textId="77777777" w:rsidR="00652107" w:rsidRPr="004A3377" w:rsidRDefault="00652107" w:rsidP="002754FE">
            <w:pPr>
              <w:pStyle w:val="TableParagraph"/>
              <w:spacing w:before="101"/>
              <w:ind w:left="279"/>
              <w:rPr>
                <w:sz w:val="17"/>
              </w:rPr>
            </w:pPr>
            <w:r w:rsidRPr="004A3377">
              <w:rPr>
                <w:sz w:val="17"/>
              </w:rPr>
              <w:t>B2</w:t>
            </w:r>
          </w:p>
        </w:tc>
        <w:tc>
          <w:tcPr>
            <w:tcW w:w="510" w:type="dxa"/>
          </w:tcPr>
          <w:p w14:paraId="6153023E"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4889E1CF" w14:textId="77777777" w:rsidR="00652107" w:rsidRPr="004A3377" w:rsidRDefault="00652107" w:rsidP="002754FE">
            <w:pPr>
              <w:pStyle w:val="TableParagraph"/>
              <w:spacing w:before="101"/>
              <w:ind w:left="11"/>
              <w:rPr>
                <w:sz w:val="17"/>
              </w:rPr>
            </w:pPr>
            <w:r w:rsidRPr="004A3377">
              <w:rPr>
                <w:sz w:val="17"/>
              </w:rPr>
              <w:t>6</w:t>
            </w:r>
          </w:p>
        </w:tc>
        <w:tc>
          <w:tcPr>
            <w:tcW w:w="510" w:type="dxa"/>
          </w:tcPr>
          <w:p w14:paraId="6CA8A181"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1C48D3DE" w14:textId="77777777" w:rsidR="00652107" w:rsidRPr="004A3377" w:rsidRDefault="00652107" w:rsidP="002754FE">
            <w:pPr>
              <w:pStyle w:val="TableParagraph"/>
              <w:spacing w:before="101"/>
              <w:ind w:left="12"/>
              <w:rPr>
                <w:sz w:val="17"/>
              </w:rPr>
            </w:pPr>
            <w:r w:rsidRPr="004A3377">
              <w:rPr>
                <w:sz w:val="17"/>
              </w:rPr>
              <w:t>6</w:t>
            </w:r>
          </w:p>
        </w:tc>
        <w:tc>
          <w:tcPr>
            <w:tcW w:w="510" w:type="dxa"/>
          </w:tcPr>
          <w:p w14:paraId="30F4A4D2" w14:textId="77777777" w:rsidR="00652107" w:rsidRPr="004A3377" w:rsidRDefault="00652107" w:rsidP="002754FE">
            <w:pPr>
              <w:pStyle w:val="TableParagraph"/>
              <w:spacing w:before="101"/>
              <w:ind w:left="87" w:right="76"/>
              <w:rPr>
                <w:sz w:val="17"/>
              </w:rPr>
            </w:pPr>
            <w:r w:rsidRPr="004A3377">
              <w:rPr>
                <w:sz w:val="17"/>
              </w:rPr>
              <w:t>12</w:t>
            </w:r>
          </w:p>
        </w:tc>
        <w:tc>
          <w:tcPr>
            <w:tcW w:w="510" w:type="dxa"/>
          </w:tcPr>
          <w:p w14:paraId="3463D678" w14:textId="77777777" w:rsidR="00652107" w:rsidRPr="004A3377" w:rsidRDefault="00652107" w:rsidP="002754FE">
            <w:pPr>
              <w:pStyle w:val="TableParagraph"/>
              <w:spacing w:before="101"/>
              <w:ind w:left="88" w:right="76"/>
              <w:rPr>
                <w:sz w:val="17"/>
              </w:rPr>
            </w:pPr>
            <w:r w:rsidRPr="004A3377">
              <w:rPr>
                <w:sz w:val="17"/>
              </w:rPr>
              <w:t>12</w:t>
            </w:r>
          </w:p>
        </w:tc>
        <w:tc>
          <w:tcPr>
            <w:tcW w:w="510" w:type="dxa"/>
          </w:tcPr>
          <w:p w14:paraId="75278CB0" w14:textId="77777777" w:rsidR="00652107" w:rsidRPr="004A3377" w:rsidRDefault="00652107" w:rsidP="002754FE">
            <w:pPr>
              <w:pStyle w:val="TableParagraph"/>
              <w:spacing w:before="101"/>
              <w:ind w:right="147"/>
              <w:jc w:val="right"/>
              <w:rPr>
                <w:sz w:val="17"/>
              </w:rPr>
            </w:pPr>
            <w:r w:rsidRPr="004A3377">
              <w:rPr>
                <w:sz w:val="17"/>
              </w:rPr>
              <w:t>12</w:t>
            </w:r>
          </w:p>
        </w:tc>
        <w:tc>
          <w:tcPr>
            <w:tcW w:w="510" w:type="dxa"/>
          </w:tcPr>
          <w:p w14:paraId="094D26A4" w14:textId="77777777" w:rsidR="00652107" w:rsidRPr="004A3377" w:rsidRDefault="00652107" w:rsidP="002754FE">
            <w:pPr>
              <w:pStyle w:val="TableParagraph"/>
              <w:spacing w:before="101"/>
              <w:ind w:left="89" w:right="76"/>
              <w:rPr>
                <w:sz w:val="17"/>
              </w:rPr>
            </w:pPr>
            <w:r w:rsidRPr="004A3377">
              <w:rPr>
                <w:sz w:val="17"/>
              </w:rPr>
              <w:t>12</w:t>
            </w:r>
          </w:p>
        </w:tc>
        <w:tc>
          <w:tcPr>
            <w:tcW w:w="510" w:type="dxa"/>
          </w:tcPr>
          <w:p w14:paraId="6FD007DD" w14:textId="77777777" w:rsidR="00652107" w:rsidRPr="004A3377" w:rsidRDefault="00652107" w:rsidP="002754FE">
            <w:pPr>
              <w:pStyle w:val="TableParagraph"/>
              <w:spacing w:before="101"/>
              <w:ind w:left="14"/>
              <w:rPr>
                <w:sz w:val="17"/>
              </w:rPr>
            </w:pPr>
            <w:r w:rsidRPr="004A3377">
              <w:rPr>
                <w:sz w:val="17"/>
              </w:rPr>
              <w:t>—</w:t>
            </w:r>
          </w:p>
        </w:tc>
        <w:tc>
          <w:tcPr>
            <w:tcW w:w="510" w:type="dxa"/>
          </w:tcPr>
          <w:p w14:paraId="1ACAA286" w14:textId="77777777" w:rsidR="00652107" w:rsidRPr="004A3377" w:rsidRDefault="00652107" w:rsidP="002754FE">
            <w:pPr>
              <w:pStyle w:val="TableParagraph"/>
              <w:spacing w:before="101"/>
              <w:ind w:left="14"/>
              <w:rPr>
                <w:sz w:val="17"/>
              </w:rPr>
            </w:pPr>
            <w:r w:rsidRPr="004A3377">
              <w:rPr>
                <w:sz w:val="17"/>
              </w:rPr>
              <w:t>—</w:t>
            </w:r>
          </w:p>
        </w:tc>
        <w:tc>
          <w:tcPr>
            <w:tcW w:w="538" w:type="dxa"/>
          </w:tcPr>
          <w:p w14:paraId="6AC99E42" w14:textId="77777777" w:rsidR="00652107" w:rsidRPr="004A3377" w:rsidRDefault="00652107" w:rsidP="002754FE">
            <w:pPr>
              <w:pStyle w:val="TableParagraph"/>
              <w:spacing w:before="101"/>
              <w:ind w:left="99" w:right="83"/>
              <w:rPr>
                <w:sz w:val="17"/>
              </w:rPr>
            </w:pPr>
            <w:r w:rsidRPr="004A3377">
              <w:rPr>
                <w:sz w:val="17"/>
              </w:rPr>
              <w:t>12</w:t>
            </w:r>
          </w:p>
        </w:tc>
        <w:tc>
          <w:tcPr>
            <w:tcW w:w="538" w:type="dxa"/>
          </w:tcPr>
          <w:p w14:paraId="53C930ED" w14:textId="77777777" w:rsidR="00652107" w:rsidRPr="004A3377" w:rsidRDefault="00652107" w:rsidP="002754FE">
            <w:pPr>
              <w:pStyle w:val="TableParagraph"/>
              <w:spacing w:before="101"/>
              <w:ind w:left="16"/>
              <w:rPr>
                <w:sz w:val="17"/>
              </w:rPr>
            </w:pPr>
            <w:r w:rsidRPr="004A3377">
              <w:rPr>
                <w:sz w:val="17"/>
              </w:rPr>
              <w:t>6</w:t>
            </w:r>
          </w:p>
        </w:tc>
        <w:tc>
          <w:tcPr>
            <w:tcW w:w="538" w:type="dxa"/>
          </w:tcPr>
          <w:p w14:paraId="6866E41D" w14:textId="77777777" w:rsidR="00652107" w:rsidRPr="004A3377" w:rsidRDefault="00652107" w:rsidP="002754FE">
            <w:pPr>
              <w:pStyle w:val="TableParagraph"/>
              <w:spacing w:before="101"/>
              <w:ind w:right="204"/>
              <w:jc w:val="right"/>
              <w:rPr>
                <w:sz w:val="17"/>
              </w:rPr>
            </w:pPr>
            <w:r w:rsidRPr="004A3377">
              <w:rPr>
                <w:sz w:val="17"/>
              </w:rPr>
              <w:t>6</w:t>
            </w:r>
          </w:p>
        </w:tc>
        <w:tc>
          <w:tcPr>
            <w:tcW w:w="538" w:type="dxa"/>
          </w:tcPr>
          <w:p w14:paraId="4E4A1B94" w14:textId="77777777" w:rsidR="00652107" w:rsidRPr="004A3377" w:rsidRDefault="00652107" w:rsidP="002754FE">
            <w:pPr>
              <w:pStyle w:val="TableParagraph"/>
              <w:spacing w:before="101"/>
              <w:ind w:left="179"/>
              <w:rPr>
                <w:sz w:val="17"/>
              </w:rPr>
            </w:pPr>
            <w:r w:rsidRPr="004A3377">
              <w:rPr>
                <w:sz w:val="17"/>
              </w:rPr>
              <w:t>12</w:t>
            </w:r>
          </w:p>
        </w:tc>
        <w:tc>
          <w:tcPr>
            <w:tcW w:w="538" w:type="dxa"/>
          </w:tcPr>
          <w:p w14:paraId="0C10DDF3" w14:textId="77777777" w:rsidR="00652107" w:rsidRPr="004A3377" w:rsidRDefault="00652107" w:rsidP="002754FE">
            <w:pPr>
              <w:pStyle w:val="TableParagraph"/>
              <w:spacing w:before="101"/>
              <w:ind w:left="102" w:right="82"/>
              <w:rPr>
                <w:sz w:val="17"/>
              </w:rPr>
            </w:pPr>
            <w:r w:rsidRPr="004A3377">
              <w:rPr>
                <w:sz w:val="17"/>
              </w:rPr>
              <w:t>12</w:t>
            </w:r>
          </w:p>
        </w:tc>
        <w:tc>
          <w:tcPr>
            <w:tcW w:w="543" w:type="dxa"/>
            <w:tcBorders>
              <w:right w:val="nil"/>
            </w:tcBorders>
          </w:tcPr>
          <w:p w14:paraId="7E1F7D4E" w14:textId="77777777" w:rsidR="00652107" w:rsidRPr="004A3377" w:rsidRDefault="00652107" w:rsidP="002754FE">
            <w:pPr>
              <w:pStyle w:val="TableParagraph"/>
              <w:spacing w:before="101"/>
              <w:ind w:left="163" w:right="36"/>
              <w:rPr>
                <w:sz w:val="17"/>
              </w:rPr>
            </w:pPr>
            <w:r w:rsidRPr="004A3377">
              <w:rPr>
                <w:sz w:val="17"/>
              </w:rPr>
              <w:t>24</w:t>
            </w:r>
          </w:p>
        </w:tc>
      </w:tr>
      <w:tr w:rsidR="00652107" w:rsidRPr="004A3377" w14:paraId="7557F54A" w14:textId="77777777" w:rsidTr="002754FE">
        <w:trPr>
          <w:trHeight w:val="396"/>
        </w:trPr>
        <w:tc>
          <w:tcPr>
            <w:tcW w:w="845" w:type="dxa"/>
            <w:tcBorders>
              <w:left w:val="nil"/>
            </w:tcBorders>
          </w:tcPr>
          <w:p w14:paraId="23223893" w14:textId="77777777" w:rsidR="00652107" w:rsidRPr="004A3377" w:rsidRDefault="00652107" w:rsidP="002754FE">
            <w:pPr>
              <w:pStyle w:val="TableParagraph"/>
              <w:spacing w:before="101"/>
              <w:ind w:left="238"/>
              <w:rPr>
                <w:sz w:val="17"/>
              </w:rPr>
            </w:pPr>
            <w:r w:rsidRPr="004A3377">
              <w:rPr>
                <w:sz w:val="17"/>
              </w:rPr>
              <w:t>B2L</w:t>
            </w:r>
          </w:p>
        </w:tc>
        <w:tc>
          <w:tcPr>
            <w:tcW w:w="510" w:type="dxa"/>
          </w:tcPr>
          <w:p w14:paraId="72E13245"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44527D39" w14:textId="77777777" w:rsidR="00652107" w:rsidRPr="004A3377" w:rsidRDefault="00652107" w:rsidP="002754FE">
            <w:pPr>
              <w:pStyle w:val="TableParagraph"/>
              <w:spacing w:before="101"/>
              <w:ind w:left="11"/>
              <w:rPr>
                <w:sz w:val="17"/>
              </w:rPr>
            </w:pPr>
            <w:r w:rsidRPr="004A3377">
              <w:rPr>
                <w:sz w:val="17"/>
              </w:rPr>
              <w:t>6</w:t>
            </w:r>
          </w:p>
        </w:tc>
        <w:tc>
          <w:tcPr>
            <w:tcW w:w="510" w:type="dxa"/>
          </w:tcPr>
          <w:p w14:paraId="2B9ACCCC"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6CAF86D2" w14:textId="77777777" w:rsidR="00652107" w:rsidRPr="004A3377" w:rsidRDefault="00652107" w:rsidP="002754FE">
            <w:pPr>
              <w:pStyle w:val="TableParagraph"/>
              <w:spacing w:before="101"/>
              <w:ind w:left="12"/>
              <w:rPr>
                <w:sz w:val="17"/>
              </w:rPr>
            </w:pPr>
            <w:r w:rsidRPr="004A3377">
              <w:rPr>
                <w:sz w:val="17"/>
              </w:rPr>
              <w:t>6</w:t>
            </w:r>
          </w:p>
        </w:tc>
        <w:tc>
          <w:tcPr>
            <w:tcW w:w="510" w:type="dxa"/>
          </w:tcPr>
          <w:p w14:paraId="24D428E4" w14:textId="77777777" w:rsidR="00652107" w:rsidRPr="004A3377" w:rsidRDefault="00652107" w:rsidP="002754FE">
            <w:pPr>
              <w:pStyle w:val="TableParagraph"/>
              <w:spacing w:before="101"/>
              <w:ind w:left="87" w:right="76"/>
              <w:rPr>
                <w:sz w:val="17"/>
              </w:rPr>
            </w:pPr>
            <w:r w:rsidRPr="004A3377">
              <w:rPr>
                <w:sz w:val="17"/>
              </w:rPr>
              <w:t>12</w:t>
            </w:r>
          </w:p>
        </w:tc>
        <w:tc>
          <w:tcPr>
            <w:tcW w:w="510" w:type="dxa"/>
          </w:tcPr>
          <w:p w14:paraId="7A317D61" w14:textId="77777777" w:rsidR="00652107" w:rsidRPr="004A3377" w:rsidRDefault="00652107" w:rsidP="002754FE">
            <w:pPr>
              <w:pStyle w:val="TableParagraph"/>
              <w:spacing w:before="101"/>
              <w:ind w:left="88" w:right="76"/>
              <w:rPr>
                <w:sz w:val="17"/>
              </w:rPr>
            </w:pPr>
            <w:r w:rsidRPr="004A3377">
              <w:rPr>
                <w:sz w:val="17"/>
              </w:rPr>
              <w:t>12</w:t>
            </w:r>
          </w:p>
        </w:tc>
        <w:tc>
          <w:tcPr>
            <w:tcW w:w="510" w:type="dxa"/>
          </w:tcPr>
          <w:p w14:paraId="57A3E82D" w14:textId="77777777" w:rsidR="00652107" w:rsidRPr="004A3377" w:rsidRDefault="00652107" w:rsidP="002754FE">
            <w:pPr>
              <w:pStyle w:val="TableParagraph"/>
              <w:spacing w:before="101"/>
              <w:ind w:right="147"/>
              <w:jc w:val="right"/>
              <w:rPr>
                <w:sz w:val="17"/>
              </w:rPr>
            </w:pPr>
            <w:r w:rsidRPr="004A3377">
              <w:rPr>
                <w:sz w:val="17"/>
              </w:rPr>
              <w:t>12</w:t>
            </w:r>
          </w:p>
        </w:tc>
        <w:tc>
          <w:tcPr>
            <w:tcW w:w="510" w:type="dxa"/>
          </w:tcPr>
          <w:p w14:paraId="460EDC97" w14:textId="77777777" w:rsidR="00652107" w:rsidRPr="004A3377" w:rsidRDefault="00652107" w:rsidP="002754FE">
            <w:pPr>
              <w:pStyle w:val="TableParagraph"/>
              <w:spacing w:before="101"/>
              <w:ind w:left="89" w:right="76"/>
              <w:rPr>
                <w:sz w:val="17"/>
              </w:rPr>
            </w:pPr>
            <w:r w:rsidRPr="004A3377">
              <w:rPr>
                <w:sz w:val="17"/>
              </w:rPr>
              <w:t>12</w:t>
            </w:r>
          </w:p>
        </w:tc>
        <w:tc>
          <w:tcPr>
            <w:tcW w:w="510" w:type="dxa"/>
          </w:tcPr>
          <w:p w14:paraId="43316951" w14:textId="77777777" w:rsidR="00652107" w:rsidRPr="004A3377" w:rsidRDefault="00652107" w:rsidP="002754FE">
            <w:pPr>
              <w:pStyle w:val="TableParagraph"/>
              <w:spacing w:before="101"/>
              <w:ind w:left="89" w:right="76"/>
              <w:rPr>
                <w:sz w:val="17"/>
              </w:rPr>
            </w:pPr>
            <w:r w:rsidRPr="004A3377">
              <w:rPr>
                <w:sz w:val="17"/>
              </w:rPr>
              <w:t>12</w:t>
            </w:r>
          </w:p>
        </w:tc>
        <w:tc>
          <w:tcPr>
            <w:tcW w:w="510" w:type="dxa"/>
          </w:tcPr>
          <w:p w14:paraId="59A227CF" w14:textId="77777777" w:rsidR="00652107" w:rsidRPr="004A3377" w:rsidRDefault="00652107" w:rsidP="002754FE">
            <w:pPr>
              <w:pStyle w:val="TableParagraph"/>
              <w:spacing w:before="101"/>
              <w:ind w:left="14"/>
              <w:rPr>
                <w:sz w:val="17"/>
              </w:rPr>
            </w:pPr>
            <w:r w:rsidRPr="004A3377">
              <w:rPr>
                <w:sz w:val="17"/>
              </w:rPr>
              <w:t>—</w:t>
            </w:r>
          </w:p>
        </w:tc>
        <w:tc>
          <w:tcPr>
            <w:tcW w:w="538" w:type="dxa"/>
          </w:tcPr>
          <w:p w14:paraId="3CDE12CE" w14:textId="77777777" w:rsidR="00652107" w:rsidRPr="004A3377" w:rsidRDefault="00652107" w:rsidP="002754FE">
            <w:pPr>
              <w:pStyle w:val="TableParagraph"/>
              <w:spacing w:before="101"/>
              <w:ind w:left="99" w:right="83"/>
              <w:rPr>
                <w:sz w:val="17"/>
              </w:rPr>
            </w:pPr>
            <w:r w:rsidRPr="004A3377">
              <w:rPr>
                <w:sz w:val="17"/>
              </w:rPr>
              <w:t>12</w:t>
            </w:r>
          </w:p>
        </w:tc>
        <w:tc>
          <w:tcPr>
            <w:tcW w:w="538" w:type="dxa"/>
          </w:tcPr>
          <w:p w14:paraId="2E84442D" w14:textId="77777777" w:rsidR="00652107" w:rsidRPr="004A3377" w:rsidRDefault="00652107" w:rsidP="002754FE">
            <w:pPr>
              <w:pStyle w:val="TableParagraph"/>
              <w:spacing w:before="101"/>
              <w:ind w:left="16"/>
              <w:rPr>
                <w:sz w:val="17"/>
              </w:rPr>
            </w:pPr>
            <w:r w:rsidRPr="004A3377">
              <w:rPr>
                <w:sz w:val="17"/>
              </w:rPr>
              <w:t>6</w:t>
            </w:r>
          </w:p>
        </w:tc>
        <w:tc>
          <w:tcPr>
            <w:tcW w:w="538" w:type="dxa"/>
          </w:tcPr>
          <w:p w14:paraId="233835EF" w14:textId="77777777" w:rsidR="00652107" w:rsidRPr="004A3377" w:rsidRDefault="00652107" w:rsidP="002754FE">
            <w:pPr>
              <w:pStyle w:val="TableParagraph"/>
              <w:spacing w:before="101"/>
              <w:ind w:right="204"/>
              <w:jc w:val="right"/>
              <w:rPr>
                <w:sz w:val="17"/>
              </w:rPr>
            </w:pPr>
            <w:r w:rsidRPr="004A3377">
              <w:rPr>
                <w:sz w:val="17"/>
              </w:rPr>
              <w:t>6</w:t>
            </w:r>
          </w:p>
        </w:tc>
        <w:tc>
          <w:tcPr>
            <w:tcW w:w="538" w:type="dxa"/>
          </w:tcPr>
          <w:p w14:paraId="3E79E585" w14:textId="77777777" w:rsidR="00652107" w:rsidRPr="004A3377" w:rsidRDefault="00652107" w:rsidP="002754FE">
            <w:pPr>
              <w:pStyle w:val="TableParagraph"/>
              <w:spacing w:before="101"/>
              <w:ind w:left="179"/>
              <w:rPr>
                <w:sz w:val="17"/>
              </w:rPr>
            </w:pPr>
            <w:r w:rsidRPr="004A3377">
              <w:rPr>
                <w:sz w:val="17"/>
              </w:rPr>
              <w:t>12</w:t>
            </w:r>
          </w:p>
        </w:tc>
        <w:tc>
          <w:tcPr>
            <w:tcW w:w="538" w:type="dxa"/>
          </w:tcPr>
          <w:p w14:paraId="6566F508" w14:textId="77777777" w:rsidR="00652107" w:rsidRPr="004A3377" w:rsidRDefault="00652107" w:rsidP="002754FE">
            <w:pPr>
              <w:pStyle w:val="TableParagraph"/>
              <w:spacing w:before="101"/>
              <w:ind w:left="102" w:right="82"/>
              <w:rPr>
                <w:sz w:val="17"/>
              </w:rPr>
            </w:pPr>
            <w:r w:rsidRPr="004A3377">
              <w:rPr>
                <w:sz w:val="17"/>
              </w:rPr>
              <w:t>12</w:t>
            </w:r>
          </w:p>
        </w:tc>
        <w:tc>
          <w:tcPr>
            <w:tcW w:w="543" w:type="dxa"/>
            <w:tcBorders>
              <w:right w:val="nil"/>
            </w:tcBorders>
          </w:tcPr>
          <w:p w14:paraId="39D32C51" w14:textId="77777777" w:rsidR="00652107" w:rsidRPr="004A3377" w:rsidRDefault="00652107" w:rsidP="002754FE">
            <w:pPr>
              <w:pStyle w:val="TableParagraph"/>
              <w:spacing w:before="101"/>
              <w:ind w:left="163" w:right="36"/>
              <w:rPr>
                <w:sz w:val="17"/>
              </w:rPr>
            </w:pPr>
            <w:r w:rsidRPr="004A3377">
              <w:rPr>
                <w:sz w:val="17"/>
              </w:rPr>
              <w:t>24</w:t>
            </w:r>
          </w:p>
        </w:tc>
      </w:tr>
      <w:tr w:rsidR="00652107" w:rsidRPr="004A3377" w14:paraId="35ECC373" w14:textId="77777777" w:rsidTr="002754FE">
        <w:trPr>
          <w:trHeight w:val="396"/>
        </w:trPr>
        <w:tc>
          <w:tcPr>
            <w:tcW w:w="845" w:type="dxa"/>
            <w:tcBorders>
              <w:left w:val="nil"/>
            </w:tcBorders>
          </w:tcPr>
          <w:p w14:paraId="4A6A1E3B" w14:textId="77777777" w:rsidR="00652107" w:rsidRPr="004A3377" w:rsidRDefault="00652107" w:rsidP="002754FE">
            <w:pPr>
              <w:pStyle w:val="TableParagraph"/>
              <w:spacing w:before="101"/>
              <w:ind w:left="279"/>
              <w:rPr>
                <w:sz w:val="17"/>
              </w:rPr>
            </w:pPr>
            <w:r w:rsidRPr="004A3377">
              <w:rPr>
                <w:sz w:val="17"/>
              </w:rPr>
              <w:t>B3</w:t>
            </w:r>
          </w:p>
        </w:tc>
        <w:tc>
          <w:tcPr>
            <w:tcW w:w="510" w:type="dxa"/>
          </w:tcPr>
          <w:p w14:paraId="64168B22"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4FE47F0D" w14:textId="77777777" w:rsidR="00652107" w:rsidRPr="004A3377" w:rsidRDefault="00652107" w:rsidP="002754FE">
            <w:pPr>
              <w:pStyle w:val="TableParagraph"/>
              <w:spacing w:before="101"/>
              <w:ind w:left="10"/>
              <w:rPr>
                <w:sz w:val="17"/>
              </w:rPr>
            </w:pPr>
            <w:r w:rsidRPr="004A3377">
              <w:rPr>
                <w:sz w:val="17"/>
              </w:rPr>
              <w:t>—</w:t>
            </w:r>
          </w:p>
        </w:tc>
        <w:tc>
          <w:tcPr>
            <w:tcW w:w="510" w:type="dxa"/>
          </w:tcPr>
          <w:p w14:paraId="0BEAFE8D" w14:textId="77777777" w:rsidR="00652107" w:rsidRPr="004A3377" w:rsidRDefault="00652107" w:rsidP="002754FE">
            <w:pPr>
              <w:pStyle w:val="TableParagraph"/>
              <w:spacing w:before="101"/>
              <w:ind w:left="207"/>
              <w:rPr>
                <w:sz w:val="17"/>
              </w:rPr>
            </w:pPr>
            <w:r w:rsidRPr="004A3377">
              <w:rPr>
                <w:sz w:val="17"/>
              </w:rPr>
              <w:t>6</w:t>
            </w:r>
          </w:p>
        </w:tc>
        <w:tc>
          <w:tcPr>
            <w:tcW w:w="510" w:type="dxa"/>
          </w:tcPr>
          <w:p w14:paraId="51341F1E" w14:textId="77777777" w:rsidR="00652107" w:rsidRPr="004A3377" w:rsidRDefault="00652107" w:rsidP="002754FE">
            <w:pPr>
              <w:pStyle w:val="TableParagraph"/>
              <w:spacing w:before="101"/>
              <w:ind w:left="12"/>
              <w:rPr>
                <w:sz w:val="17"/>
              </w:rPr>
            </w:pPr>
            <w:r w:rsidRPr="004A3377">
              <w:rPr>
                <w:sz w:val="17"/>
              </w:rPr>
              <w:t>6</w:t>
            </w:r>
          </w:p>
        </w:tc>
        <w:tc>
          <w:tcPr>
            <w:tcW w:w="510" w:type="dxa"/>
          </w:tcPr>
          <w:p w14:paraId="579AAF11" w14:textId="77777777" w:rsidR="00652107" w:rsidRPr="004A3377" w:rsidRDefault="00652107" w:rsidP="002754FE">
            <w:pPr>
              <w:pStyle w:val="TableParagraph"/>
              <w:spacing w:before="101"/>
              <w:ind w:left="87" w:right="76"/>
              <w:rPr>
                <w:sz w:val="17"/>
              </w:rPr>
            </w:pPr>
            <w:r w:rsidRPr="004A3377">
              <w:rPr>
                <w:sz w:val="17"/>
              </w:rPr>
              <w:t>24</w:t>
            </w:r>
          </w:p>
        </w:tc>
        <w:tc>
          <w:tcPr>
            <w:tcW w:w="510" w:type="dxa"/>
          </w:tcPr>
          <w:p w14:paraId="643B11F7" w14:textId="77777777" w:rsidR="00652107" w:rsidRPr="004A3377" w:rsidRDefault="00652107" w:rsidP="002754FE">
            <w:pPr>
              <w:pStyle w:val="TableParagraph"/>
              <w:spacing w:before="101"/>
              <w:ind w:left="13"/>
              <w:rPr>
                <w:sz w:val="17"/>
              </w:rPr>
            </w:pPr>
            <w:r w:rsidRPr="004A3377">
              <w:rPr>
                <w:sz w:val="17"/>
              </w:rPr>
              <w:t>6</w:t>
            </w:r>
          </w:p>
        </w:tc>
        <w:tc>
          <w:tcPr>
            <w:tcW w:w="510" w:type="dxa"/>
          </w:tcPr>
          <w:p w14:paraId="492D150F" w14:textId="77777777" w:rsidR="00652107" w:rsidRPr="004A3377" w:rsidRDefault="00652107" w:rsidP="002754FE">
            <w:pPr>
              <w:pStyle w:val="TableParagraph"/>
              <w:spacing w:before="101"/>
              <w:ind w:right="147"/>
              <w:jc w:val="right"/>
              <w:rPr>
                <w:sz w:val="17"/>
              </w:rPr>
            </w:pPr>
            <w:r w:rsidRPr="004A3377">
              <w:rPr>
                <w:sz w:val="17"/>
              </w:rPr>
              <w:t>24</w:t>
            </w:r>
          </w:p>
        </w:tc>
        <w:tc>
          <w:tcPr>
            <w:tcW w:w="510" w:type="dxa"/>
          </w:tcPr>
          <w:p w14:paraId="618DC29B" w14:textId="77777777" w:rsidR="00652107" w:rsidRPr="004A3377" w:rsidRDefault="00652107" w:rsidP="002754FE">
            <w:pPr>
              <w:pStyle w:val="TableParagraph"/>
              <w:spacing w:before="101"/>
              <w:ind w:left="89" w:right="76"/>
              <w:rPr>
                <w:sz w:val="17"/>
              </w:rPr>
            </w:pPr>
            <w:r w:rsidRPr="004A3377">
              <w:rPr>
                <w:sz w:val="17"/>
              </w:rPr>
              <w:t>12</w:t>
            </w:r>
          </w:p>
        </w:tc>
        <w:tc>
          <w:tcPr>
            <w:tcW w:w="510" w:type="dxa"/>
          </w:tcPr>
          <w:p w14:paraId="166F8C34" w14:textId="77777777" w:rsidR="00652107" w:rsidRPr="004A3377" w:rsidRDefault="00652107" w:rsidP="002754FE">
            <w:pPr>
              <w:pStyle w:val="TableParagraph"/>
              <w:spacing w:before="101"/>
              <w:ind w:left="89" w:right="76"/>
              <w:rPr>
                <w:sz w:val="17"/>
              </w:rPr>
            </w:pPr>
            <w:r w:rsidRPr="004A3377">
              <w:rPr>
                <w:sz w:val="17"/>
              </w:rPr>
              <w:t>24</w:t>
            </w:r>
          </w:p>
        </w:tc>
        <w:tc>
          <w:tcPr>
            <w:tcW w:w="510" w:type="dxa"/>
          </w:tcPr>
          <w:p w14:paraId="50625CD7" w14:textId="77777777" w:rsidR="00652107" w:rsidRPr="004A3377" w:rsidRDefault="00652107" w:rsidP="002754FE">
            <w:pPr>
              <w:pStyle w:val="TableParagraph"/>
              <w:spacing w:before="101"/>
              <w:ind w:left="89" w:right="75"/>
              <w:rPr>
                <w:sz w:val="17"/>
              </w:rPr>
            </w:pPr>
            <w:r w:rsidRPr="004A3377">
              <w:rPr>
                <w:sz w:val="17"/>
              </w:rPr>
              <w:t>12</w:t>
            </w:r>
          </w:p>
        </w:tc>
        <w:tc>
          <w:tcPr>
            <w:tcW w:w="538" w:type="dxa"/>
          </w:tcPr>
          <w:p w14:paraId="6890758D" w14:textId="77777777" w:rsidR="00652107" w:rsidRPr="004A3377" w:rsidRDefault="00652107" w:rsidP="002754FE">
            <w:pPr>
              <w:pStyle w:val="TableParagraph"/>
              <w:spacing w:before="101"/>
              <w:ind w:left="16"/>
              <w:rPr>
                <w:sz w:val="17"/>
              </w:rPr>
            </w:pPr>
            <w:r w:rsidRPr="004A3377">
              <w:rPr>
                <w:sz w:val="17"/>
              </w:rPr>
              <w:t>—</w:t>
            </w:r>
          </w:p>
        </w:tc>
        <w:tc>
          <w:tcPr>
            <w:tcW w:w="538" w:type="dxa"/>
          </w:tcPr>
          <w:p w14:paraId="08FA8D13" w14:textId="77777777" w:rsidR="00652107" w:rsidRPr="004A3377" w:rsidRDefault="00652107" w:rsidP="002754FE">
            <w:pPr>
              <w:pStyle w:val="TableParagraph"/>
              <w:spacing w:before="101"/>
              <w:ind w:left="17"/>
              <w:rPr>
                <w:sz w:val="17"/>
              </w:rPr>
            </w:pPr>
            <w:r w:rsidRPr="004A3377">
              <w:rPr>
                <w:sz w:val="17"/>
              </w:rPr>
              <w:t>—</w:t>
            </w:r>
          </w:p>
        </w:tc>
        <w:tc>
          <w:tcPr>
            <w:tcW w:w="538" w:type="dxa"/>
          </w:tcPr>
          <w:p w14:paraId="0F02C621" w14:textId="77777777" w:rsidR="00652107" w:rsidRPr="004A3377" w:rsidRDefault="00652107" w:rsidP="002754FE">
            <w:pPr>
              <w:pStyle w:val="TableParagraph"/>
              <w:spacing w:before="101"/>
              <w:ind w:right="168"/>
              <w:jc w:val="right"/>
              <w:rPr>
                <w:sz w:val="17"/>
              </w:rPr>
            </w:pPr>
            <w:r w:rsidRPr="004A3377">
              <w:rPr>
                <w:sz w:val="17"/>
              </w:rPr>
              <w:t>—</w:t>
            </w:r>
          </w:p>
        </w:tc>
        <w:tc>
          <w:tcPr>
            <w:tcW w:w="538" w:type="dxa"/>
          </w:tcPr>
          <w:p w14:paraId="7877AA9D" w14:textId="77777777" w:rsidR="00652107" w:rsidRPr="004A3377" w:rsidRDefault="00652107" w:rsidP="002754FE">
            <w:pPr>
              <w:pStyle w:val="TableParagraph"/>
              <w:spacing w:before="101"/>
              <w:ind w:left="179"/>
              <w:rPr>
                <w:sz w:val="17"/>
              </w:rPr>
            </w:pPr>
            <w:r w:rsidRPr="004A3377">
              <w:rPr>
                <w:sz w:val="17"/>
              </w:rPr>
              <w:t>12</w:t>
            </w:r>
          </w:p>
        </w:tc>
        <w:tc>
          <w:tcPr>
            <w:tcW w:w="538" w:type="dxa"/>
          </w:tcPr>
          <w:p w14:paraId="21D945F1" w14:textId="77777777" w:rsidR="00652107" w:rsidRPr="004A3377" w:rsidRDefault="00652107" w:rsidP="002754FE">
            <w:pPr>
              <w:pStyle w:val="TableParagraph"/>
              <w:spacing w:before="101"/>
              <w:ind w:left="102" w:right="82"/>
              <w:rPr>
                <w:sz w:val="17"/>
              </w:rPr>
            </w:pPr>
            <w:r w:rsidRPr="004A3377">
              <w:rPr>
                <w:sz w:val="17"/>
              </w:rPr>
              <w:t>12</w:t>
            </w:r>
          </w:p>
        </w:tc>
        <w:tc>
          <w:tcPr>
            <w:tcW w:w="543" w:type="dxa"/>
            <w:tcBorders>
              <w:right w:val="nil"/>
            </w:tcBorders>
          </w:tcPr>
          <w:p w14:paraId="275D0099" w14:textId="77777777" w:rsidR="00652107" w:rsidRPr="004A3377" w:rsidRDefault="00652107" w:rsidP="002754FE">
            <w:pPr>
              <w:pStyle w:val="TableParagraph"/>
              <w:spacing w:before="101"/>
              <w:ind w:left="163" w:right="36"/>
              <w:rPr>
                <w:sz w:val="17"/>
              </w:rPr>
            </w:pPr>
            <w:r w:rsidRPr="004A3377">
              <w:rPr>
                <w:sz w:val="17"/>
              </w:rPr>
              <w:t>12</w:t>
            </w:r>
          </w:p>
        </w:tc>
      </w:tr>
      <w:tr w:rsidR="00652107" w:rsidRPr="004A3377" w14:paraId="4EF84C40" w14:textId="77777777" w:rsidTr="002754FE">
        <w:trPr>
          <w:trHeight w:val="396"/>
        </w:trPr>
        <w:tc>
          <w:tcPr>
            <w:tcW w:w="845" w:type="dxa"/>
            <w:tcBorders>
              <w:left w:val="nil"/>
            </w:tcBorders>
          </w:tcPr>
          <w:p w14:paraId="5712F2C2" w14:textId="77777777" w:rsidR="00652107" w:rsidRPr="004A3377" w:rsidRDefault="00652107" w:rsidP="002754FE">
            <w:pPr>
              <w:pStyle w:val="TableParagraph"/>
              <w:spacing w:before="101"/>
              <w:ind w:left="285"/>
              <w:rPr>
                <w:sz w:val="17"/>
              </w:rPr>
            </w:pPr>
            <w:r w:rsidRPr="004A3377">
              <w:rPr>
                <w:sz w:val="17"/>
              </w:rPr>
              <w:t>L1</w:t>
            </w:r>
          </w:p>
        </w:tc>
        <w:tc>
          <w:tcPr>
            <w:tcW w:w="510" w:type="dxa"/>
          </w:tcPr>
          <w:p w14:paraId="0CF7F078" w14:textId="77777777" w:rsidR="00652107" w:rsidRPr="004A3377" w:rsidRDefault="00652107" w:rsidP="002754FE">
            <w:pPr>
              <w:pStyle w:val="TableParagraph"/>
              <w:spacing w:before="101"/>
              <w:ind w:left="160"/>
              <w:rPr>
                <w:sz w:val="17"/>
              </w:rPr>
            </w:pPr>
            <w:r w:rsidRPr="004A3377">
              <w:rPr>
                <w:sz w:val="17"/>
              </w:rPr>
              <w:t>24</w:t>
            </w:r>
          </w:p>
        </w:tc>
        <w:tc>
          <w:tcPr>
            <w:tcW w:w="510" w:type="dxa"/>
          </w:tcPr>
          <w:p w14:paraId="1ED0E5F7" w14:textId="77777777" w:rsidR="00652107" w:rsidRPr="004A3377" w:rsidRDefault="00652107" w:rsidP="002754FE">
            <w:pPr>
              <w:pStyle w:val="TableParagraph"/>
              <w:spacing w:before="101"/>
              <w:ind w:left="86" w:right="76"/>
              <w:rPr>
                <w:sz w:val="17"/>
              </w:rPr>
            </w:pPr>
            <w:r w:rsidRPr="004A3377">
              <w:rPr>
                <w:sz w:val="17"/>
              </w:rPr>
              <w:t>24</w:t>
            </w:r>
          </w:p>
        </w:tc>
        <w:tc>
          <w:tcPr>
            <w:tcW w:w="510" w:type="dxa"/>
          </w:tcPr>
          <w:p w14:paraId="4F12FB50" w14:textId="77777777" w:rsidR="00652107" w:rsidRPr="004A3377" w:rsidRDefault="00652107" w:rsidP="002754FE">
            <w:pPr>
              <w:pStyle w:val="TableParagraph"/>
              <w:spacing w:before="101"/>
              <w:ind w:left="161"/>
              <w:rPr>
                <w:sz w:val="17"/>
              </w:rPr>
            </w:pPr>
            <w:r w:rsidRPr="004A3377">
              <w:rPr>
                <w:sz w:val="17"/>
              </w:rPr>
              <w:t>24</w:t>
            </w:r>
          </w:p>
        </w:tc>
        <w:tc>
          <w:tcPr>
            <w:tcW w:w="510" w:type="dxa"/>
          </w:tcPr>
          <w:p w14:paraId="264009F3" w14:textId="77777777" w:rsidR="00652107" w:rsidRPr="004A3377" w:rsidRDefault="00652107" w:rsidP="002754FE">
            <w:pPr>
              <w:pStyle w:val="TableParagraph"/>
              <w:spacing w:before="101"/>
              <w:ind w:left="87" w:right="76"/>
              <w:rPr>
                <w:sz w:val="17"/>
              </w:rPr>
            </w:pPr>
            <w:r w:rsidRPr="004A3377">
              <w:rPr>
                <w:sz w:val="17"/>
              </w:rPr>
              <w:t>24</w:t>
            </w:r>
          </w:p>
        </w:tc>
        <w:tc>
          <w:tcPr>
            <w:tcW w:w="510" w:type="dxa"/>
          </w:tcPr>
          <w:p w14:paraId="01CA799C" w14:textId="77777777" w:rsidR="00652107" w:rsidRPr="004A3377" w:rsidRDefault="00652107" w:rsidP="002754FE">
            <w:pPr>
              <w:pStyle w:val="TableParagraph"/>
              <w:spacing w:before="101"/>
              <w:ind w:left="87" w:right="76"/>
              <w:rPr>
                <w:sz w:val="17"/>
              </w:rPr>
            </w:pPr>
            <w:r w:rsidRPr="004A3377">
              <w:rPr>
                <w:sz w:val="17"/>
              </w:rPr>
              <w:t>36</w:t>
            </w:r>
          </w:p>
        </w:tc>
        <w:tc>
          <w:tcPr>
            <w:tcW w:w="510" w:type="dxa"/>
          </w:tcPr>
          <w:p w14:paraId="4FA81057" w14:textId="77777777" w:rsidR="00652107" w:rsidRPr="004A3377" w:rsidRDefault="00652107" w:rsidP="002754FE">
            <w:pPr>
              <w:pStyle w:val="TableParagraph"/>
              <w:spacing w:before="101"/>
              <w:ind w:left="88" w:right="76"/>
              <w:rPr>
                <w:sz w:val="17"/>
              </w:rPr>
            </w:pPr>
            <w:r w:rsidRPr="004A3377">
              <w:rPr>
                <w:sz w:val="17"/>
              </w:rPr>
              <w:t>24</w:t>
            </w:r>
          </w:p>
        </w:tc>
        <w:tc>
          <w:tcPr>
            <w:tcW w:w="510" w:type="dxa"/>
          </w:tcPr>
          <w:p w14:paraId="7D87BC0F" w14:textId="77777777" w:rsidR="00652107" w:rsidRPr="004A3377" w:rsidRDefault="00652107" w:rsidP="002754FE">
            <w:pPr>
              <w:pStyle w:val="TableParagraph"/>
              <w:spacing w:before="101"/>
              <w:ind w:right="147"/>
              <w:jc w:val="right"/>
              <w:rPr>
                <w:sz w:val="17"/>
              </w:rPr>
            </w:pPr>
            <w:r w:rsidRPr="004A3377">
              <w:rPr>
                <w:sz w:val="17"/>
              </w:rPr>
              <w:t>36</w:t>
            </w:r>
          </w:p>
        </w:tc>
        <w:tc>
          <w:tcPr>
            <w:tcW w:w="510" w:type="dxa"/>
          </w:tcPr>
          <w:p w14:paraId="5B469637" w14:textId="77777777" w:rsidR="00652107" w:rsidRPr="004A3377" w:rsidRDefault="00652107" w:rsidP="002754FE">
            <w:pPr>
              <w:pStyle w:val="TableParagraph"/>
              <w:spacing w:before="101"/>
              <w:ind w:left="89" w:right="76"/>
              <w:rPr>
                <w:sz w:val="17"/>
              </w:rPr>
            </w:pPr>
            <w:r w:rsidRPr="004A3377">
              <w:rPr>
                <w:sz w:val="17"/>
              </w:rPr>
              <w:t>24</w:t>
            </w:r>
          </w:p>
        </w:tc>
        <w:tc>
          <w:tcPr>
            <w:tcW w:w="510" w:type="dxa"/>
          </w:tcPr>
          <w:p w14:paraId="3DFDA51B" w14:textId="77777777" w:rsidR="00652107" w:rsidRPr="004A3377" w:rsidRDefault="00652107" w:rsidP="002754FE">
            <w:pPr>
              <w:pStyle w:val="TableParagraph"/>
              <w:spacing w:before="101"/>
              <w:ind w:left="89" w:right="76"/>
              <w:rPr>
                <w:sz w:val="17"/>
              </w:rPr>
            </w:pPr>
            <w:r w:rsidRPr="004A3377">
              <w:rPr>
                <w:sz w:val="17"/>
              </w:rPr>
              <w:t>36</w:t>
            </w:r>
          </w:p>
        </w:tc>
        <w:tc>
          <w:tcPr>
            <w:tcW w:w="510" w:type="dxa"/>
          </w:tcPr>
          <w:p w14:paraId="46B3D094" w14:textId="77777777" w:rsidR="00652107" w:rsidRPr="004A3377" w:rsidRDefault="00652107" w:rsidP="002754FE">
            <w:pPr>
              <w:pStyle w:val="TableParagraph"/>
              <w:spacing w:before="101"/>
              <w:ind w:left="89" w:right="75"/>
              <w:rPr>
                <w:sz w:val="17"/>
              </w:rPr>
            </w:pPr>
            <w:r w:rsidRPr="004A3377">
              <w:rPr>
                <w:sz w:val="17"/>
              </w:rPr>
              <w:t>24</w:t>
            </w:r>
          </w:p>
        </w:tc>
        <w:tc>
          <w:tcPr>
            <w:tcW w:w="538" w:type="dxa"/>
          </w:tcPr>
          <w:p w14:paraId="7B559A73" w14:textId="77777777" w:rsidR="00652107" w:rsidRPr="004A3377" w:rsidRDefault="00652107" w:rsidP="002754FE">
            <w:pPr>
              <w:pStyle w:val="TableParagraph"/>
              <w:spacing w:before="101"/>
              <w:ind w:left="99" w:right="83"/>
              <w:rPr>
                <w:sz w:val="17"/>
              </w:rPr>
            </w:pPr>
            <w:r w:rsidRPr="004A3377">
              <w:rPr>
                <w:sz w:val="17"/>
              </w:rPr>
              <w:t>24</w:t>
            </w:r>
          </w:p>
        </w:tc>
        <w:tc>
          <w:tcPr>
            <w:tcW w:w="538" w:type="dxa"/>
          </w:tcPr>
          <w:p w14:paraId="1E132212" w14:textId="77777777" w:rsidR="00652107" w:rsidRPr="004A3377" w:rsidRDefault="00652107" w:rsidP="002754FE">
            <w:pPr>
              <w:pStyle w:val="TableParagraph"/>
              <w:spacing w:before="101"/>
              <w:ind w:left="17"/>
              <w:rPr>
                <w:sz w:val="17"/>
              </w:rPr>
            </w:pPr>
            <w:r w:rsidRPr="004A3377">
              <w:rPr>
                <w:sz w:val="17"/>
              </w:rPr>
              <w:t>—</w:t>
            </w:r>
          </w:p>
        </w:tc>
        <w:tc>
          <w:tcPr>
            <w:tcW w:w="538" w:type="dxa"/>
          </w:tcPr>
          <w:p w14:paraId="5F0EBC6B" w14:textId="77777777" w:rsidR="00652107" w:rsidRPr="004A3377" w:rsidRDefault="00652107" w:rsidP="002754FE">
            <w:pPr>
              <w:pStyle w:val="TableParagraph"/>
              <w:spacing w:before="101"/>
              <w:ind w:right="150"/>
              <w:jc w:val="right"/>
              <w:rPr>
                <w:sz w:val="17"/>
              </w:rPr>
            </w:pPr>
            <w:r w:rsidRPr="004A3377">
              <w:rPr>
                <w:sz w:val="17"/>
              </w:rPr>
              <w:t xml:space="preserve">6 </w:t>
            </w:r>
            <w:hyperlink w:anchor="_bookmark13" w:history="1">
              <w:r w:rsidRPr="004A3377">
                <w:rPr>
                  <w:sz w:val="17"/>
                </w:rPr>
                <w:t>*</w:t>
              </w:r>
            </w:hyperlink>
          </w:p>
        </w:tc>
        <w:tc>
          <w:tcPr>
            <w:tcW w:w="538" w:type="dxa"/>
          </w:tcPr>
          <w:p w14:paraId="535F3155" w14:textId="77777777" w:rsidR="00652107" w:rsidRPr="004A3377" w:rsidRDefault="00652107" w:rsidP="002754FE">
            <w:pPr>
              <w:pStyle w:val="TableParagraph"/>
              <w:spacing w:before="101"/>
              <w:ind w:left="126"/>
              <w:rPr>
                <w:sz w:val="17"/>
              </w:rPr>
            </w:pPr>
            <w:r w:rsidRPr="004A3377">
              <w:rPr>
                <w:sz w:val="17"/>
              </w:rPr>
              <w:t xml:space="preserve">12 </w:t>
            </w:r>
            <w:hyperlink w:anchor="_bookmark13" w:history="1">
              <w:r w:rsidRPr="004A3377">
                <w:rPr>
                  <w:sz w:val="17"/>
                </w:rPr>
                <w:t>*</w:t>
              </w:r>
            </w:hyperlink>
          </w:p>
        </w:tc>
        <w:tc>
          <w:tcPr>
            <w:tcW w:w="538" w:type="dxa"/>
          </w:tcPr>
          <w:p w14:paraId="05F46944" w14:textId="77777777" w:rsidR="00652107" w:rsidRPr="004A3377" w:rsidRDefault="00652107" w:rsidP="002754FE">
            <w:pPr>
              <w:pStyle w:val="TableParagraph"/>
              <w:spacing w:before="101"/>
              <w:ind w:left="102" w:right="82"/>
              <w:rPr>
                <w:sz w:val="17"/>
              </w:rPr>
            </w:pPr>
            <w:r w:rsidRPr="004A3377">
              <w:rPr>
                <w:sz w:val="17"/>
              </w:rPr>
              <w:t xml:space="preserve">12 </w:t>
            </w:r>
            <w:hyperlink w:anchor="_bookmark13" w:history="1">
              <w:r w:rsidRPr="004A3377">
                <w:rPr>
                  <w:sz w:val="17"/>
                </w:rPr>
                <w:t>*</w:t>
              </w:r>
            </w:hyperlink>
          </w:p>
        </w:tc>
        <w:tc>
          <w:tcPr>
            <w:tcW w:w="543" w:type="dxa"/>
            <w:tcBorders>
              <w:right w:val="nil"/>
            </w:tcBorders>
          </w:tcPr>
          <w:p w14:paraId="0C7711F3" w14:textId="77777777" w:rsidR="00652107" w:rsidRPr="004A3377" w:rsidRDefault="00652107" w:rsidP="002754FE">
            <w:pPr>
              <w:pStyle w:val="TableParagraph"/>
              <w:spacing w:before="101"/>
              <w:ind w:left="163" w:right="36"/>
              <w:rPr>
                <w:sz w:val="17"/>
              </w:rPr>
            </w:pPr>
            <w:r w:rsidRPr="004A3377">
              <w:rPr>
                <w:sz w:val="17"/>
              </w:rPr>
              <w:t xml:space="preserve">24 </w:t>
            </w:r>
            <w:hyperlink w:anchor="_bookmark13" w:history="1">
              <w:r w:rsidRPr="004A3377">
                <w:rPr>
                  <w:sz w:val="17"/>
                </w:rPr>
                <w:t>*</w:t>
              </w:r>
            </w:hyperlink>
          </w:p>
        </w:tc>
      </w:tr>
      <w:tr w:rsidR="00652107" w:rsidRPr="004A3377" w14:paraId="1DBB7541" w14:textId="77777777" w:rsidTr="002754FE">
        <w:trPr>
          <w:trHeight w:val="396"/>
        </w:trPr>
        <w:tc>
          <w:tcPr>
            <w:tcW w:w="845" w:type="dxa"/>
            <w:tcBorders>
              <w:left w:val="nil"/>
            </w:tcBorders>
          </w:tcPr>
          <w:p w14:paraId="26921D33" w14:textId="77777777" w:rsidR="00652107" w:rsidRPr="004A3377" w:rsidRDefault="00652107" w:rsidP="002754FE">
            <w:pPr>
              <w:pStyle w:val="TableParagraph"/>
              <w:spacing w:before="101"/>
              <w:ind w:left="285"/>
              <w:rPr>
                <w:sz w:val="17"/>
              </w:rPr>
            </w:pPr>
            <w:r w:rsidRPr="004A3377">
              <w:rPr>
                <w:sz w:val="17"/>
              </w:rPr>
              <w:t>L2</w:t>
            </w:r>
          </w:p>
        </w:tc>
        <w:tc>
          <w:tcPr>
            <w:tcW w:w="510" w:type="dxa"/>
          </w:tcPr>
          <w:p w14:paraId="4E770139" w14:textId="77777777" w:rsidR="00652107" w:rsidRPr="004A3377" w:rsidRDefault="00652107" w:rsidP="002754FE">
            <w:pPr>
              <w:pStyle w:val="TableParagraph"/>
              <w:spacing w:before="101"/>
              <w:ind w:left="160"/>
              <w:rPr>
                <w:sz w:val="17"/>
              </w:rPr>
            </w:pPr>
            <w:r w:rsidRPr="004A3377">
              <w:rPr>
                <w:sz w:val="17"/>
              </w:rPr>
              <w:t>24</w:t>
            </w:r>
          </w:p>
        </w:tc>
        <w:tc>
          <w:tcPr>
            <w:tcW w:w="510" w:type="dxa"/>
          </w:tcPr>
          <w:p w14:paraId="4676BD6D" w14:textId="77777777" w:rsidR="00652107" w:rsidRPr="004A3377" w:rsidRDefault="00652107" w:rsidP="002754FE">
            <w:pPr>
              <w:pStyle w:val="TableParagraph"/>
              <w:spacing w:before="101"/>
              <w:ind w:left="86" w:right="76"/>
              <w:rPr>
                <w:sz w:val="17"/>
              </w:rPr>
            </w:pPr>
            <w:r w:rsidRPr="004A3377">
              <w:rPr>
                <w:sz w:val="17"/>
              </w:rPr>
              <w:t>12</w:t>
            </w:r>
          </w:p>
        </w:tc>
        <w:tc>
          <w:tcPr>
            <w:tcW w:w="510" w:type="dxa"/>
          </w:tcPr>
          <w:p w14:paraId="544DD0A5" w14:textId="77777777" w:rsidR="00652107" w:rsidRPr="004A3377" w:rsidRDefault="00652107" w:rsidP="002754FE">
            <w:pPr>
              <w:pStyle w:val="TableParagraph"/>
              <w:spacing w:before="101"/>
              <w:ind w:left="161"/>
              <w:rPr>
                <w:sz w:val="17"/>
              </w:rPr>
            </w:pPr>
            <w:r w:rsidRPr="004A3377">
              <w:rPr>
                <w:sz w:val="17"/>
              </w:rPr>
              <w:t>24</w:t>
            </w:r>
          </w:p>
        </w:tc>
        <w:tc>
          <w:tcPr>
            <w:tcW w:w="510" w:type="dxa"/>
          </w:tcPr>
          <w:p w14:paraId="484A1FCF" w14:textId="77777777" w:rsidR="00652107" w:rsidRPr="004A3377" w:rsidRDefault="00652107" w:rsidP="002754FE">
            <w:pPr>
              <w:pStyle w:val="TableParagraph"/>
              <w:spacing w:before="101"/>
              <w:ind w:left="87" w:right="76"/>
              <w:rPr>
                <w:sz w:val="17"/>
              </w:rPr>
            </w:pPr>
            <w:r w:rsidRPr="004A3377">
              <w:rPr>
                <w:sz w:val="17"/>
              </w:rPr>
              <w:t>24</w:t>
            </w:r>
          </w:p>
        </w:tc>
        <w:tc>
          <w:tcPr>
            <w:tcW w:w="510" w:type="dxa"/>
          </w:tcPr>
          <w:p w14:paraId="5EB3282E" w14:textId="77777777" w:rsidR="00652107" w:rsidRPr="004A3377" w:rsidRDefault="00652107" w:rsidP="002754FE">
            <w:pPr>
              <w:pStyle w:val="TableParagraph"/>
              <w:spacing w:before="101"/>
              <w:ind w:left="87" w:right="76"/>
              <w:rPr>
                <w:sz w:val="17"/>
              </w:rPr>
            </w:pPr>
            <w:r w:rsidRPr="004A3377">
              <w:rPr>
                <w:sz w:val="17"/>
              </w:rPr>
              <w:t>36</w:t>
            </w:r>
          </w:p>
        </w:tc>
        <w:tc>
          <w:tcPr>
            <w:tcW w:w="510" w:type="dxa"/>
          </w:tcPr>
          <w:p w14:paraId="1A1960B4" w14:textId="77777777" w:rsidR="00652107" w:rsidRPr="004A3377" w:rsidRDefault="00652107" w:rsidP="002754FE">
            <w:pPr>
              <w:pStyle w:val="TableParagraph"/>
              <w:spacing w:before="101"/>
              <w:ind w:left="88" w:right="76"/>
              <w:rPr>
                <w:sz w:val="17"/>
              </w:rPr>
            </w:pPr>
            <w:r w:rsidRPr="004A3377">
              <w:rPr>
                <w:sz w:val="17"/>
              </w:rPr>
              <w:t>12</w:t>
            </w:r>
          </w:p>
        </w:tc>
        <w:tc>
          <w:tcPr>
            <w:tcW w:w="510" w:type="dxa"/>
          </w:tcPr>
          <w:p w14:paraId="5A9F93C2" w14:textId="77777777" w:rsidR="00652107" w:rsidRPr="004A3377" w:rsidRDefault="00652107" w:rsidP="002754FE">
            <w:pPr>
              <w:pStyle w:val="TableParagraph"/>
              <w:spacing w:before="101"/>
              <w:ind w:right="147"/>
              <w:jc w:val="right"/>
              <w:rPr>
                <w:sz w:val="17"/>
              </w:rPr>
            </w:pPr>
            <w:r w:rsidRPr="004A3377">
              <w:rPr>
                <w:sz w:val="17"/>
              </w:rPr>
              <w:t>36</w:t>
            </w:r>
          </w:p>
        </w:tc>
        <w:tc>
          <w:tcPr>
            <w:tcW w:w="510" w:type="dxa"/>
          </w:tcPr>
          <w:p w14:paraId="36F4666C" w14:textId="77777777" w:rsidR="00652107" w:rsidRPr="004A3377" w:rsidRDefault="00652107" w:rsidP="002754FE">
            <w:pPr>
              <w:pStyle w:val="TableParagraph"/>
              <w:spacing w:before="101"/>
              <w:ind w:left="89" w:right="76"/>
              <w:rPr>
                <w:sz w:val="17"/>
              </w:rPr>
            </w:pPr>
            <w:r w:rsidRPr="004A3377">
              <w:rPr>
                <w:sz w:val="17"/>
              </w:rPr>
              <w:t>24</w:t>
            </w:r>
          </w:p>
        </w:tc>
        <w:tc>
          <w:tcPr>
            <w:tcW w:w="510" w:type="dxa"/>
          </w:tcPr>
          <w:p w14:paraId="590A1B1E" w14:textId="77777777" w:rsidR="00652107" w:rsidRPr="004A3377" w:rsidRDefault="00652107" w:rsidP="002754FE">
            <w:pPr>
              <w:pStyle w:val="TableParagraph"/>
              <w:spacing w:before="101"/>
              <w:ind w:left="89" w:right="76"/>
              <w:rPr>
                <w:sz w:val="17"/>
              </w:rPr>
            </w:pPr>
            <w:r w:rsidRPr="004A3377">
              <w:rPr>
                <w:sz w:val="17"/>
              </w:rPr>
              <w:t>36</w:t>
            </w:r>
          </w:p>
        </w:tc>
        <w:tc>
          <w:tcPr>
            <w:tcW w:w="510" w:type="dxa"/>
          </w:tcPr>
          <w:p w14:paraId="73BF3E96" w14:textId="77777777" w:rsidR="00652107" w:rsidRPr="004A3377" w:rsidRDefault="00652107" w:rsidP="002754FE">
            <w:pPr>
              <w:pStyle w:val="TableParagraph"/>
              <w:spacing w:before="101"/>
              <w:ind w:left="89" w:right="75"/>
              <w:rPr>
                <w:sz w:val="17"/>
              </w:rPr>
            </w:pPr>
            <w:r w:rsidRPr="004A3377">
              <w:rPr>
                <w:sz w:val="17"/>
              </w:rPr>
              <w:t>24</w:t>
            </w:r>
          </w:p>
        </w:tc>
        <w:tc>
          <w:tcPr>
            <w:tcW w:w="538" w:type="dxa"/>
          </w:tcPr>
          <w:p w14:paraId="0AD107E4" w14:textId="77777777" w:rsidR="00652107" w:rsidRPr="004A3377" w:rsidRDefault="00652107" w:rsidP="002754FE">
            <w:pPr>
              <w:pStyle w:val="TableParagraph"/>
              <w:spacing w:before="101"/>
              <w:ind w:left="99" w:right="83"/>
              <w:rPr>
                <w:sz w:val="17"/>
              </w:rPr>
            </w:pPr>
            <w:r w:rsidRPr="004A3377">
              <w:rPr>
                <w:sz w:val="17"/>
              </w:rPr>
              <w:t>12</w:t>
            </w:r>
          </w:p>
        </w:tc>
        <w:tc>
          <w:tcPr>
            <w:tcW w:w="538" w:type="dxa"/>
          </w:tcPr>
          <w:p w14:paraId="10287200" w14:textId="77777777" w:rsidR="00652107" w:rsidRPr="004A3377" w:rsidRDefault="00652107" w:rsidP="002754FE">
            <w:pPr>
              <w:pStyle w:val="TableParagraph"/>
              <w:spacing w:before="101"/>
              <w:ind w:left="17"/>
              <w:rPr>
                <w:sz w:val="17"/>
              </w:rPr>
            </w:pPr>
            <w:r w:rsidRPr="004A3377">
              <w:rPr>
                <w:sz w:val="17"/>
              </w:rPr>
              <w:t>—</w:t>
            </w:r>
          </w:p>
        </w:tc>
        <w:tc>
          <w:tcPr>
            <w:tcW w:w="538" w:type="dxa"/>
          </w:tcPr>
          <w:p w14:paraId="7AAA1801" w14:textId="77777777" w:rsidR="00652107" w:rsidRPr="004A3377" w:rsidRDefault="00652107" w:rsidP="002754FE">
            <w:pPr>
              <w:pStyle w:val="TableParagraph"/>
              <w:spacing w:before="101"/>
              <w:ind w:right="168"/>
              <w:jc w:val="right"/>
              <w:rPr>
                <w:sz w:val="17"/>
              </w:rPr>
            </w:pPr>
            <w:r w:rsidRPr="004A3377">
              <w:rPr>
                <w:sz w:val="17"/>
              </w:rPr>
              <w:t>—</w:t>
            </w:r>
          </w:p>
        </w:tc>
        <w:tc>
          <w:tcPr>
            <w:tcW w:w="538" w:type="dxa"/>
          </w:tcPr>
          <w:p w14:paraId="6A67CC6E" w14:textId="77777777" w:rsidR="00652107" w:rsidRPr="004A3377" w:rsidRDefault="00652107" w:rsidP="002754FE">
            <w:pPr>
              <w:pStyle w:val="TableParagraph"/>
              <w:spacing w:before="101"/>
              <w:ind w:left="126"/>
              <w:rPr>
                <w:sz w:val="17"/>
              </w:rPr>
            </w:pPr>
            <w:r w:rsidRPr="004A3377">
              <w:rPr>
                <w:sz w:val="17"/>
              </w:rPr>
              <w:t xml:space="preserve">12 </w:t>
            </w:r>
            <w:hyperlink w:anchor="_bookmark13" w:history="1">
              <w:r w:rsidRPr="004A3377">
                <w:rPr>
                  <w:sz w:val="17"/>
                </w:rPr>
                <w:t>*</w:t>
              </w:r>
            </w:hyperlink>
          </w:p>
        </w:tc>
        <w:tc>
          <w:tcPr>
            <w:tcW w:w="538" w:type="dxa"/>
          </w:tcPr>
          <w:p w14:paraId="2B1A91B9" w14:textId="77777777" w:rsidR="00652107" w:rsidRPr="004A3377" w:rsidRDefault="00652107" w:rsidP="002754FE">
            <w:pPr>
              <w:pStyle w:val="TableParagraph"/>
              <w:spacing w:before="101"/>
              <w:ind w:left="102" w:right="82"/>
              <w:rPr>
                <w:sz w:val="17"/>
              </w:rPr>
            </w:pPr>
            <w:r w:rsidRPr="004A3377">
              <w:rPr>
                <w:sz w:val="17"/>
              </w:rPr>
              <w:t xml:space="preserve">12 </w:t>
            </w:r>
            <w:hyperlink w:anchor="_bookmark13" w:history="1">
              <w:r w:rsidRPr="004A3377">
                <w:rPr>
                  <w:sz w:val="17"/>
                </w:rPr>
                <w:t>*</w:t>
              </w:r>
            </w:hyperlink>
          </w:p>
        </w:tc>
        <w:tc>
          <w:tcPr>
            <w:tcW w:w="543" w:type="dxa"/>
            <w:tcBorders>
              <w:right w:val="nil"/>
            </w:tcBorders>
          </w:tcPr>
          <w:p w14:paraId="3555200D" w14:textId="77777777" w:rsidR="00652107" w:rsidRPr="004A3377" w:rsidRDefault="00652107" w:rsidP="002754FE">
            <w:pPr>
              <w:pStyle w:val="TableParagraph"/>
              <w:spacing w:before="101"/>
              <w:ind w:left="163" w:right="36"/>
              <w:rPr>
                <w:sz w:val="17"/>
              </w:rPr>
            </w:pPr>
            <w:r w:rsidRPr="004A3377">
              <w:rPr>
                <w:sz w:val="17"/>
              </w:rPr>
              <w:t xml:space="preserve">24 </w:t>
            </w:r>
            <w:hyperlink w:anchor="_bookmark13" w:history="1">
              <w:r w:rsidRPr="004A3377">
                <w:rPr>
                  <w:sz w:val="17"/>
                </w:rPr>
                <w:t>*</w:t>
              </w:r>
            </w:hyperlink>
          </w:p>
        </w:tc>
      </w:tr>
      <w:tr w:rsidR="00652107" w:rsidRPr="004A3377" w14:paraId="793DEB5C" w14:textId="77777777" w:rsidTr="002754FE">
        <w:trPr>
          <w:trHeight w:val="396"/>
        </w:trPr>
        <w:tc>
          <w:tcPr>
            <w:tcW w:w="845" w:type="dxa"/>
            <w:tcBorders>
              <w:left w:val="nil"/>
            </w:tcBorders>
          </w:tcPr>
          <w:p w14:paraId="3B8E12FC" w14:textId="77777777" w:rsidR="00652107" w:rsidRPr="004A3377" w:rsidRDefault="00652107" w:rsidP="002754FE">
            <w:pPr>
              <w:pStyle w:val="TableParagraph"/>
              <w:spacing w:before="100"/>
              <w:ind w:left="285"/>
              <w:rPr>
                <w:sz w:val="17"/>
              </w:rPr>
            </w:pPr>
            <w:r w:rsidRPr="004A3377">
              <w:rPr>
                <w:sz w:val="17"/>
              </w:rPr>
              <w:t>L3</w:t>
            </w:r>
          </w:p>
        </w:tc>
        <w:tc>
          <w:tcPr>
            <w:tcW w:w="510" w:type="dxa"/>
          </w:tcPr>
          <w:p w14:paraId="547B1541" w14:textId="77777777" w:rsidR="00652107" w:rsidRPr="004A3377" w:rsidRDefault="00652107" w:rsidP="002754FE">
            <w:pPr>
              <w:pStyle w:val="TableParagraph"/>
              <w:spacing w:before="100"/>
              <w:ind w:left="160"/>
              <w:rPr>
                <w:sz w:val="17"/>
              </w:rPr>
            </w:pPr>
            <w:r w:rsidRPr="004A3377">
              <w:rPr>
                <w:sz w:val="17"/>
              </w:rPr>
              <w:t>30</w:t>
            </w:r>
          </w:p>
        </w:tc>
        <w:tc>
          <w:tcPr>
            <w:tcW w:w="510" w:type="dxa"/>
          </w:tcPr>
          <w:p w14:paraId="10EB31F0" w14:textId="77777777" w:rsidR="00652107" w:rsidRPr="004A3377" w:rsidRDefault="00652107" w:rsidP="002754FE">
            <w:pPr>
              <w:pStyle w:val="TableParagraph"/>
              <w:spacing w:before="100"/>
              <w:ind w:left="86" w:right="76"/>
              <w:rPr>
                <w:sz w:val="17"/>
              </w:rPr>
            </w:pPr>
            <w:r w:rsidRPr="004A3377">
              <w:rPr>
                <w:sz w:val="17"/>
              </w:rPr>
              <w:t>30</w:t>
            </w:r>
          </w:p>
        </w:tc>
        <w:tc>
          <w:tcPr>
            <w:tcW w:w="510" w:type="dxa"/>
          </w:tcPr>
          <w:p w14:paraId="29E77711" w14:textId="77777777" w:rsidR="00652107" w:rsidRPr="004A3377" w:rsidRDefault="00652107" w:rsidP="002754FE">
            <w:pPr>
              <w:pStyle w:val="TableParagraph"/>
              <w:spacing w:before="100"/>
              <w:ind w:left="161"/>
              <w:rPr>
                <w:sz w:val="17"/>
              </w:rPr>
            </w:pPr>
            <w:r w:rsidRPr="004A3377">
              <w:rPr>
                <w:sz w:val="17"/>
              </w:rPr>
              <w:t>30</w:t>
            </w:r>
          </w:p>
        </w:tc>
        <w:tc>
          <w:tcPr>
            <w:tcW w:w="510" w:type="dxa"/>
          </w:tcPr>
          <w:p w14:paraId="2FCF8777" w14:textId="77777777" w:rsidR="00652107" w:rsidRPr="004A3377" w:rsidRDefault="00652107" w:rsidP="002754FE">
            <w:pPr>
              <w:pStyle w:val="TableParagraph"/>
              <w:spacing w:before="100"/>
              <w:ind w:left="87" w:right="76"/>
              <w:rPr>
                <w:sz w:val="17"/>
              </w:rPr>
            </w:pPr>
            <w:r w:rsidRPr="004A3377">
              <w:rPr>
                <w:sz w:val="17"/>
              </w:rPr>
              <w:t>30</w:t>
            </w:r>
          </w:p>
        </w:tc>
        <w:tc>
          <w:tcPr>
            <w:tcW w:w="510" w:type="dxa"/>
          </w:tcPr>
          <w:p w14:paraId="478CB43A" w14:textId="77777777" w:rsidR="00652107" w:rsidRPr="004A3377" w:rsidRDefault="00652107" w:rsidP="002754FE">
            <w:pPr>
              <w:pStyle w:val="TableParagraph"/>
              <w:spacing w:before="100"/>
              <w:ind w:left="87" w:right="76"/>
              <w:rPr>
                <w:sz w:val="17"/>
              </w:rPr>
            </w:pPr>
            <w:r w:rsidRPr="004A3377">
              <w:rPr>
                <w:sz w:val="17"/>
              </w:rPr>
              <w:t>48</w:t>
            </w:r>
          </w:p>
        </w:tc>
        <w:tc>
          <w:tcPr>
            <w:tcW w:w="510" w:type="dxa"/>
          </w:tcPr>
          <w:p w14:paraId="7BEAE04C" w14:textId="77777777" w:rsidR="00652107" w:rsidRPr="004A3377" w:rsidRDefault="00652107" w:rsidP="002754FE">
            <w:pPr>
              <w:pStyle w:val="TableParagraph"/>
              <w:spacing w:before="100"/>
              <w:ind w:left="88" w:right="76"/>
              <w:rPr>
                <w:sz w:val="17"/>
              </w:rPr>
            </w:pPr>
            <w:r w:rsidRPr="004A3377">
              <w:rPr>
                <w:sz w:val="17"/>
              </w:rPr>
              <w:t>30</w:t>
            </w:r>
          </w:p>
        </w:tc>
        <w:tc>
          <w:tcPr>
            <w:tcW w:w="510" w:type="dxa"/>
          </w:tcPr>
          <w:p w14:paraId="7CABAB88" w14:textId="77777777" w:rsidR="00652107" w:rsidRPr="004A3377" w:rsidRDefault="00652107" w:rsidP="002754FE">
            <w:pPr>
              <w:pStyle w:val="TableParagraph"/>
              <w:spacing w:before="100"/>
              <w:ind w:right="147"/>
              <w:jc w:val="right"/>
              <w:rPr>
                <w:sz w:val="17"/>
              </w:rPr>
            </w:pPr>
            <w:r w:rsidRPr="004A3377">
              <w:rPr>
                <w:sz w:val="17"/>
              </w:rPr>
              <w:t>48</w:t>
            </w:r>
          </w:p>
        </w:tc>
        <w:tc>
          <w:tcPr>
            <w:tcW w:w="510" w:type="dxa"/>
          </w:tcPr>
          <w:p w14:paraId="60E07E36" w14:textId="77777777" w:rsidR="00652107" w:rsidRPr="004A3377" w:rsidRDefault="00652107" w:rsidP="002754FE">
            <w:pPr>
              <w:pStyle w:val="TableParagraph"/>
              <w:spacing w:before="100"/>
              <w:ind w:left="89" w:right="76"/>
              <w:rPr>
                <w:sz w:val="17"/>
              </w:rPr>
            </w:pPr>
            <w:r w:rsidRPr="004A3377">
              <w:rPr>
                <w:sz w:val="17"/>
              </w:rPr>
              <w:t>30</w:t>
            </w:r>
          </w:p>
        </w:tc>
        <w:tc>
          <w:tcPr>
            <w:tcW w:w="510" w:type="dxa"/>
          </w:tcPr>
          <w:p w14:paraId="1F56B68F" w14:textId="77777777" w:rsidR="00652107" w:rsidRPr="004A3377" w:rsidRDefault="00652107" w:rsidP="002754FE">
            <w:pPr>
              <w:pStyle w:val="TableParagraph"/>
              <w:spacing w:before="100"/>
              <w:ind w:left="89" w:right="76"/>
              <w:rPr>
                <w:sz w:val="17"/>
              </w:rPr>
            </w:pPr>
            <w:r w:rsidRPr="004A3377">
              <w:rPr>
                <w:sz w:val="17"/>
              </w:rPr>
              <w:t>48</w:t>
            </w:r>
          </w:p>
        </w:tc>
        <w:tc>
          <w:tcPr>
            <w:tcW w:w="510" w:type="dxa"/>
          </w:tcPr>
          <w:p w14:paraId="5CA656BA" w14:textId="77777777" w:rsidR="00652107" w:rsidRPr="004A3377" w:rsidRDefault="00652107" w:rsidP="002754FE">
            <w:pPr>
              <w:pStyle w:val="TableParagraph"/>
              <w:spacing w:before="100"/>
              <w:ind w:left="89" w:right="75"/>
              <w:rPr>
                <w:sz w:val="17"/>
              </w:rPr>
            </w:pPr>
            <w:r w:rsidRPr="004A3377">
              <w:rPr>
                <w:sz w:val="17"/>
              </w:rPr>
              <w:t>30</w:t>
            </w:r>
          </w:p>
        </w:tc>
        <w:tc>
          <w:tcPr>
            <w:tcW w:w="538" w:type="dxa"/>
          </w:tcPr>
          <w:p w14:paraId="745A020C" w14:textId="77777777" w:rsidR="00652107" w:rsidRPr="004A3377" w:rsidRDefault="00652107" w:rsidP="002754FE">
            <w:pPr>
              <w:pStyle w:val="TableParagraph"/>
              <w:spacing w:before="100"/>
              <w:ind w:left="99" w:right="83"/>
              <w:rPr>
                <w:sz w:val="17"/>
              </w:rPr>
            </w:pPr>
            <w:r w:rsidRPr="004A3377">
              <w:rPr>
                <w:sz w:val="17"/>
              </w:rPr>
              <w:t>30</w:t>
            </w:r>
          </w:p>
        </w:tc>
        <w:tc>
          <w:tcPr>
            <w:tcW w:w="538" w:type="dxa"/>
          </w:tcPr>
          <w:p w14:paraId="3C0D7674" w14:textId="77777777" w:rsidR="00652107" w:rsidRPr="004A3377" w:rsidRDefault="00652107" w:rsidP="002754FE">
            <w:pPr>
              <w:pStyle w:val="TableParagraph"/>
              <w:spacing w:before="100"/>
              <w:ind w:left="100" w:right="83"/>
              <w:rPr>
                <w:sz w:val="17"/>
              </w:rPr>
            </w:pPr>
            <w:r w:rsidRPr="004A3377">
              <w:rPr>
                <w:sz w:val="17"/>
              </w:rPr>
              <w:t xml:space="preserve">12 </w:t>
            </w:r>
            <w:hyperlink w:anchor="_bookmark13" w:history="1">
              <w:r w:rsidRPr="004A3377">
                <w:rPr>
                  <w:sz w:val="17"/>
                </w:rPr>
                <w:t>*</w:t>
              </w:r>
            </w:hyperlink>
          </w:p>
        </w:tc>
        <w:tc>
          <w:tcPr>
            <w:tcW w:w="538" w:type="dxa"/>
          </w:tcPr>
          <w:p w14:paraId="6B860FC9" w14:textId="77777777" w:rsidR="00652107" w:rsidRPr="004A3377" w:rsidRDefault="00652107" w:rsidP="002754FE">
            <w:pPr>
              <w:pStyle w:val="TableParagraph"/>
              <w:spacing w:before="100"/>
              <w:ind w:right="105"/>
              <w:jc w:val="right"/>
              <w:rPr>
                <w:sz w:val="17"/>
              </w:rPr>
            </w:pPr>
            <w:r w:rsidRPr="004A3377">
              <w:rPr>
                <w:sz w:val="17"/>
              </w:rPr>
              <w:t xml:space="preserve">12 </w:t>
            </w:r>
            <w:hyperlink w:anchor="_bookmark13" w:history="1">
              <w:r w:rsidRPr="004A3377">
                <w:rPr>
                  <w:sz w:val="17"/>
                </w:rPr>
                <w:t>*</w:t>
              </w:r>
            </w:hyperlink>
          </w:p>
        </w:tc>
        <w:tc>
          <w:tcPr>
            <w:tcW w:w="538" w:type="dxa"/>
          </w:tcPr>
          <w:p w14:paraId="11189572" w14:textId="77777777" w:rsidR="00652107" w:rsidRPr="004A3377" w:rsidRDefault="00652107" w:rsidP="002754FE">
            <w:pPr>
              <w:pStyle w:val="TableParagraph"/>
              <w:spacing w:before="100"/>
              <w:ind w:left="189"/>
              <w:rPr>
                <w:sz w:val="17"/>
              </w:rPr>
            </w:pPr>
            <w:r w:rsidRPr="004A3377">
              <w:rPr>
                <w:sz w:val="17"/>
              </w:rPr>
              <w:t>—</w:t>
            </w:r>
          </w:p>
        </w:tc>
        <w:tc>
          <w:tcPr>
            <w:tcW w:w="538" w:type="dxa"/>
          </w:tcPr>
          <w:p w14:paraId="772A00F7" w14:textId="77777777" w:rsidR="00652107" w:rsidRPr="004A3377" w:rsidRDefault="00652107" w:rsidP="002754FE">
            <w:pPr>
              <w:pStyle w:val="TableParagraph"/>
              <w:spacing w:before="100"/>
              <w:ind w:left="102" w:right="82"/>
              <w:rPr>
                <w:sz w:val="17"/>
              </w:rPr>
            </w:pPr>
            <w:r w:rsidRPr="004A3377">
              <w:rPr>
                <w:sz w:val="17"/>
              </w:rPr>
              <w:t xml:space="preserve">6 </w:t>
            </w:r>
            <w:hyperlink w:anchor="_bookmark13" w:history="1">
              <w:r w:rsidRPr="004A3377">
                <w:rPr>
                  <w:sz w:val="17"/>
                </w:rPr>
                <w:t>*</w:t>
              </w:r>
            </w:hyperlink>
          </w:p>
        </w:tc>
        <w:tc>
          <w:tcPr>
            <w:tcW w:w="543" w:type="dxa"/>
            <w:tcBorders>
              <w:right w:val="nil"/>
            </w:tcBorders>
          </w:tcPr>
          <w:p w14:paraId="2173F9AB" w14:textId="77777777" w:rsidR="00652107" w:rsidRPr="004A3377" w:rsidRDefault="00652107" w:rsidP="002754FE">
            <w:pPr>
              <w:pStyle w:val="TableParagraph"/>
              <w:spacing w:before="100"/>
              <w:ind w:left="163" w:right="36"/>
              <w:rPr>
                <w:sz w:val="17"/>
              </w:rPr>
            </w:pPr>
            <w:r w:rsidRPr="004A3377">
              <w:rPr>
                <w:sz w:val="17"/>
              </w:rPr>
              <w:t xml:space="preserve">24 </w:t>
            </w:r>
            <w:hyperlink w:anchor="_bookmark13" w:history="1">
              <w:r w:rsidRPr="004A3377">
                <w:rPr>
                  <w:sz w:val="17"/>
                </w:rPr>
                <w:t>*</w:t>
              </w:r>
            </w:hyperlink>
          </w:p>
        </w:tc>
      </w:tr>
      <w:tr w:rsidR="00652107" w:rsidRPr="004A3377" w14:paraId="2C48F235" w14:textId="77777777" w:rsidTr="002754FE">
        <w:trPr>
          <w:trHeight w:val="396"/>
        </w:trPr>
        <w:tc>
          <w:tcPr>
            <w:tcW w:w="845" w:type="dxa"/>
            <w:tcBorders>
              <w:left w:val="nil"/>
            </w:tcBorders>
          </w:tcPr>
          <w:p w14:paraId="577B2B3F" w14:textId="77777777" w:rsidR="00652107" w:rsidRPr="004A3377" w:rsidRDefault="00652107" w:rsidP="002754FE">
            <w:pPr>
              <w:pStyle w:val="TableParagraph"/>
              <w:spacing w:before="101"/>
              <w:ind w:left="285"/>
              <w:rPr>
                <w:sz w:val="17"/>
              </w:rPr>
            </w:pPr>
            <w:r w:rsidRPr="004A3377">
              <w:rPr>
                <w:sz w:val="17"/>
              </w:rPr>
              <w:t>L4</w:t>
            </w:r>
          </w:p>
        </w:tc>
        <w:tc>
          <w:tcPr>
            <w:tcW w:w="510" w:type="dxa"/>
          </w:tcPr>
          <w:p w14:paraId="2B36EF6C" w14:textId="77777777" w:rsidR="00652107" w:rsidRPr="004A3377" w:rsidRDefault="00652107" w:rsidP="002754FE">
            <w:pPr>
              <w:pStyle w:val="TableParagraph"/>
              <w:spacing w:before="101"/>
              <w:ind w:left="160"/>
              <w:rPr>
                <w:sz w:val="17"/>
              </w:rPr>
            </w:pPr>
            <w:r w:rsidRPr="004A3377">
              <w:rPr>
                <w:sz w:val="17"/>
              </w:rPr>
              <w:t>30</w:t>
            </w:r>
          </w:p>
        </w:tc>
        <w:tc>
          <w:tcPr>
            <w:tcW w:w="510" w:type="dxa"/>
          </w:tcPr>
          <w:p w14:paraId="758BCC69" w14:textId="77777777" w:rsidR="00652107" w:rsidRPr="004A3377" w:rsidRDefault="00652107" w:rsidP="002754FE">
            <w:pPr>
              <w:pStyle w:val="TableParagraph"/>
              <w:spacing w:before="101"/>
              <w:ind w:left="86" w:right="76"/>
              <w:rPr>
                <w:sz w:val="17"/>
              </w:rPr>
            </w:pPr>
            <w:r w:rsidRPr="004A3377">
              <w:rPr>
                <w:sz w:val="17"/>
              </w:rPr>
              <w:t>30</w:t>
            </w:r>
          </w:p>
        </w:tc>
        <w:tc>
          <w:tcPr>
            <w:tcW w:w="510" w:type="dxa"/>
          </w:tcPr>
          <w:p w14:paraId="0F2DD19B" w14:textId="77777777" w:rsidR="00652107" w:rsidRPr="004A3377" w:rsidRDefault="00652107" w:rsidP="002754FE">
            <w:pPr>
              <w:pStyle w:val="TableParagraph"/>
              <w:spacing w:before="101"/>
              <w:ind w:left="161"/>
              <w:rPr>
                <w:sz w:val="17"/>
              </w:rPr>
            </w:pPr>
            <w:r w:rsidRPr="004A3377">
              <w:rPr>
                <w:sz w:val="17"/>
              </w:rPr>
              <w:t>30</w:t>
            </w:r>
          </w:p>
        </w:tc>
        <w:tc>
          <w:tcPr>
            <w:tcW w:w="510" w:type="dxa"/>
          </w:tcPr>
          <w:p w14:paraId="6BCEEBB7" w14:textId="77777777" w:rsidR="00652107" w:rsidRPr="004A3377" w:rsidRDefault="00652107" w:rsidP="002754FE">
            <w:pPr>
              <w:pStyle w:val="TableParagraph"/>
              <w:spacing w:before="101"/>
              <w:ind w:left="87" w:right="76"/>
              <w:rPr>
                <w:sz w:val="17"/>
              </w:rPr>
            </w:pPr>
            <w:r w:rsidRPr="004A3377">
              <w:rPr>
                <w:sz w:val="17"/>
              </w:rPr>
              <w:t>30</w:t>
            </w:r>
          </w:p>
        </w:tc>
        <w:tc>
          <w:tcPr>
            <w:tcW w:w="510" w:type="dxa"/>
          </w:tcPr>
          <w:p w14:paraId="7C35C576" w14:textId="77777777" w:rsidR="00652107" w:rsidRPr="004A3377" w:rsidRDefault="00652107" w:rsidP="002754FE">
            <w:pPr>
              <w:pStyle w:val="TableParagraph"/>
              <w:spacing w:before="101"/>
              <w:ind w:left="87" w:right="76"/>
              <w:rPr>
                <w:sz w:val="17"/>
              </w:rPr>
            </w:pPr>
            <w:r w:rsidRPr="004A3377">
              <w:rPr>
                <w:sz w:val="17"/>
              </w:rPr>
              <w:t>48</w:t>
            </w:r>
          </w:p>
        </w:tc>
        <w:tc>
          <w:tcPr>
            <w:tcW w:w="510" w:type="dxa"/>
          </w:tcPr>
          <w:p w14:paraId="35E534FB" w14:textId="77777777" w:rsidR="00652107" w:rsidRPr="004A3377" w:rsidRDefault="00652107" w:rsidP="002754FE">
            <w:pPr>
              <w:pStyle w:val="TableParagraph"/>
              <w:spacing w:before="101"/>
              <w:ind w:left="88" w:right="76"/>
              <w:rPr>
                <w:sz w:val="17"/>
              </w:rPr>
            </w:pPr>
            <w:r w:rsidRPr="004A3377">
              <w:rPr>
                <w:sz w:val="17"/>
              </w:rPr>
              <w:t>30</w:t>
            </w:r>
          </w:p>
        </w:tc>
        <w:tc>
          <w:tcPr>
            <w:tcW w:w="510" w:type="dxa"/>
          </w:tcPr>
          <w:p w14:paraId="352E576D" w14:textId="77777777" w:rsidR="00652107" w:rsidRPr="004A3377" w:rsidRDefault="00652107" w:rsidP="002754FE">
            <w:pPr>
              <w:pStyle w:val="TableParagraph"/>
              <w:spacing w:before="101"/>
              <w:ind w:right="147"/>
              <w:jc w:val="right"/>
              <w:rPr>
                <w:sz w:val="17"/>
              </w:rPr>
            </w:pPr>
            <w:r w:rsidRPr="004A3377">
              <w:rPr>
                <w:sz w:val="17"/>
              </w:rPr>
              <w:t>48</w:t>
            </w:r>
          </w:p>
        </w:tc>
        <w:tc>
          <w:tcPr>
            <w:tcW w:w="510" w:type="dxa"/>
          </w:tcPr>
          <w:p w14:paraId="4DDCCD0F" w14:textId="77777777" w:rsidR="00652107" w:rsidRPr="004A3377" w:rsidRDefault="00652107" w:rsidP="002754FE">
            <w:pPr>
              <w:pStyle w:val="TableParagraph"/>
              <w:spacing w:before="101"/>
              <w:ind w:left="89" w:right="76"/>
              <w:rPr>
                <w:sz w:val="17"/>
              </w:rPr>
            </w:pPr>
            <w:r w:rsidRPr="004A3377">
              <w:rPr>
                <w:sz w:val="17"/>
              </w:rPr>
              <w:t>30</w:t>
            </w:r>
          </w:p>
        </w:tc>
        <w:tc>
          <w:tcPr>
            <w:tcW w:w="510" w:type="dxa"/>
          </w:tcPr>
          <w:p w14:paraId="2AB397D6" w14:textId="77777777" w:rsidR="00652107" w:rsidRPr="004A3377" w:rsidRDefault="00652107" w:rsidP="002754FE">
            <w:pPr>
              <w:pStyle w:val="TableParagraph"/>
              <w:spacing w:before="101"/>
              <w:ind w:left="89" w:right="76"/>
              <w:rPr>
                <w:sz w:val="17"/>
              </w:rPr>
            </w:pPr>
            <w:r w:rsidRPr="004A3377">
              <w:rPr>
                <w:sz w:val="17"/>
              </w:rPr>
              <w:t>48</w:t>
            </w:r>
          </w:p>
        </w:tc>
        <w:tc>
          <w:tcPr>
            <w:tcW w:w="510" w:type="dxa"/>
          </w:tcPr>
          <w:p w14:paraId="46D4A8FC" w14:textId="77777777" w:rsidR="00652107" w:rsidRPr="004A3377" w:rsidRDefault="00652107" w:rsidP="002754FE">
            <w:pPr>
              <w:pStyle w:val="TableParagraph"/>
              <w:spacing w:before="101"/>
              <w:ind w:left="89" w:right="75"/>
              <w:rPr>
                <w:sz w:val="17"/>
              </w:rPr>
            </w:pPr>
            <w:r w:rsidRPr="004A3377">
              <w:rPr>
                <w:sz w:val="17"/>
              </w:rPr>
              <w:t>30</w:t>
            </w:r>
          </w:p>
        </w:tc>
        <w:tc>
          <w:tcPr>
            <w:tcW w:w="538" w:type="dxa"/>
          </w:tcPr>
          <w:p w14:paraId="6763A6E2" w14:textId="77777777" w:rsidR="00652107" w:rsidRPr="004A3377" w:rsidRDefault="00652107" w:rsidP="002754FE">
            <w:pPr>
              <w:pStyle w:val="TableParagraph"/>
              <w:spacing w:before="101"/>
              <w:ind w:left="99" w:right="83"/>
              <w:rPr>
                <w:sz w:val="17"/>
              </w:rPr>
            </w:pPr>
            <w:r w:rsidRPr="004A3377">
              <w:rPr>
                <w:sz w:val="17"/>
              </w:rPr>
              <w:t>30</w:t>
            </w:r>
          </w:p>
        </w:tc>
        <w:tc>
          <w:tcPr>
            <w:tcW w:w="538" w:type="dxa"/>
          </w:tcPr>
          <w:p w14:paraId="7506160C" w14:textId="77777777" w:rsidR="00652107" w:rsidRPr="004A3377" w:rsidRDefault="00652107" w:rsidP="002754FE">
            <w:pPr>
              <w:pStyle w:val="TableParagraph"/>
              <w:spacing w:before="101"/>
              <w:ind w:left="100" w:right="83"/>
              <w:rPr>
                <w:sz w:val="17"/>
              </w:rPr>
            </w:pPr>
            <w:r w:rsidRPr="004A3377">
              <w:rPr>
                <w:sz w:val="17"/>
              </w:rPr>
              <w:t xml:space="preserve">12 </w:t>
            </w:r>
            <w:hyperlink w:anchor="_bookmark13" w:history="1">
              <w:r w:rsidRPr="004A3377">
                <w:rPr>
                  <w:sz w:val="17"/>
                </w:rPr>
                <w:t>*</w:t>
              </w:r>
            </w:hyperlink>
          </w:p>
        </w:tc>
        <w:tc>
          <w:tcPr>
            <w:tcW w:w="538" w:type="dxa"/>
          </w:tcPr>
          <w:p w14:paraId="0588C46C" w14:textId="77777777" w:rsidR="00652107" w:rsidRPr="004A3377" w:rsidRDefault="00652107" w:rsidP="002754FE">
            <w:pPr>
              <w:pStyle w:val="TableParagraph"/>
              <w:spacing w:before="101"/>
              <w:ind w:right="105"/>
              <w:jc w:val="right"/>
              <w:rPr>
                <w:sz w:val="17"/>
              </w:rPr>
            </w:pPr>
            <w:r w:rsidRPr="004A3377">
              <w:rPr>
                <w:sz w:val="17"/>
              </w:rPr>
              <w:t xml:space="preserve">12 </w:t>
            </w:r>
            <w:hyperlink w:anchor="_bookmark13" w:history="1">
              <w:r w:rsidRPr="004A3377">
                <w:rPr>
                  <w:sz w:val="17"/>
                </w:rPr>
                <w:t>*</w:t>
              </w:r>
            </w:hyperlink>
          </w:p>
        </w:tc>
        <w:tc>
          <w:tcPr>
            <w:tcW w:w="538" w:type="dxa"/>
          </w:tcPr>
          <w:p w14:paraId="6AE412A9" w14:textId="77777777" w:rsidR="00652107" w:rsidRPr="004A3377" w:rsidRDefault="00652107" w:rsidP="002754FE">
            <w:pPr>
              <w:pStyle w:val="TableParagraph"/>
              <w:spacing w:before="101"/>
              <w:ind w:left="189"/>
              <w:rPr>
                <w:sz w:val="17"/>
              </w:rPr>
            </w:pPr>
            <w:r w:rsidRPr="004A3377">
              <w:rPr>
                <w:sz w:val="17"/>
              </w:rPr>
              <w:t>—</w:t>
            </w:r>
          </w:p>
        </w:tc>
        <w:tc>
          <w:tcPr>
            <w:tcW w:w="538" w:type="dxa"/>
          </w:tcPr>
          <w:p w14:paraId="4AACDCC6" w14:textId="77777777" w:rsidR="00652107" w:rsidRPr="004A3377" w:rsidRDefault="00652107" w:rsidP="002754FE">
            <w:pPr>
              <w:pStyle w:val="TableParagraph"/>
              <w:spacing w:before="101"/>
              <w:ind w:left="21"/>
              <w:rPr>
                <w:sz w:val="17"/>
              </w:rPr>
            </w:pPr>
            <w:r w:rsidRPr="004A3377">
              <w:rPr>
                <w:sz w:val="17"/>
              </w:rPr>
              <w:t>—</w:t>
            </w:r>
          </w:p>
        </w:tc>
        <w:tc>
          <w:tcPr>
            <w:tcW w:w="543" w:type="dxa"/>
            <w:tcBorders>
              <w:right w:val="nil"/>
            </w:tcBorders>
          </w:tcPr>
          <w:p w14:paraId="649E69AD" w14:textId="77777777" w:rsidR="00652107" w:rsidRPr="004A3377" w:rsidRDefault="00652107" w:rsidP="002754FE">
            <w:pPr>
              <w:pStyle w:val="TableParagraph"/>
              <w:spacing w:before="101"/>
              <w:ind w:left="163" w:right="36"/>
              <w:rPr>
                <w:sz w:val="17"/>
              </w:rPr>
            </w:pPr>
            <w:r w:rsidRPr="004A3377">
              <w:rPr>
                <w:sz w:val="17"/>
              </w:rPr>
              <w:t xml:space="preserve">24 </w:t>
            </w:r>
            <w:hyperlink w:anchor="_bookmark13" w:history="1">
              <w:r w:rsidRPr="004A3377">
                <w:rPr>
                  <w:sz w:val="17"/>
                </w:rPr>
                <w:t>*</w:t>
              </w:r>
            </w:hyperlink>
          </w:p>
        </w:tc>
      </w:tr>
      <w:tr w:rsidR="00652107" w:rsidRPr="004A3377" w14:paraId="37EC2E70" w14:textId="77777777" w:rsidTr="002754FE">
        <w:trPr>
          <w:trHeight w:val="396"/>
        </w:trPr>
        <w:tc>
          <w:tcPr>
            <w:tcW w:w="845" w:type="dxa"/>
            <w:tcBorders>
              <w:left w:val="nil"/>
            </w:tcBorders>
          </w:tcPr>
          <w:p w14:paraId="0580A55D" w14:textId="77777777" w:rsidR="00652107" w:rsidRPr="004A3377" w:rsidRDefault="00652107" w:rsidP="002754FE">
            <w:pPr>
              <w:pStyle w:val="TableParagraph"/>
              <w:spacing w:before="101"/>
              <w:ind w:left="285"/>
              <w:rPr>
                <w:sz w:val="17"/>
              </w:rPr>
            </w:pPr>
            <w:r w:rsidRPr="004A3377">
              <w:rPr>
                <w:sz w:val="17"/>
              </w:rPr>
              <w:t>L5</w:t>
            </w:r>
          </w:p>
        </w:tc>
        <w:tc>
          <w:tcPr>
            <w:tcW w:w="510" w:type="dxa"/>
          </w:tcPr>
          <w:p w14:paraId="3354868D" w14:textId="77777777" w:rsidR="00652107" w:rsidRPr="004A3377" w:rsidRDefault="00652107" w:rsidP="002754FE">
            <w:pPr>
              <w:pStyle w:val="TableParagraph"/>
              <w:spacing w:before="101"/>
              <w:ind w:left="160"/>
              <w:rPr>
                <w:sz w:val="17"/>
              </w:rPr>
            </w:pPr>
            <w:r w:rsidRPr="004A3377">
              <w:rPr>
                <w:sz w:val="17"/>
              </w:rPr>
              <w:t>24</w:t>
            </w:r>
          </w:p>
        </w:tc>
        <w:tc>
          <w:tcPr>
            <w:tcW w:w="510" w:type="dxa"/>
          </w:tcPr>
          <w:p w14:paraId="4CBA97AE" w14:textId="77777777" w:rsidR="00652107" w:rsidRPr="004A3377" w:rsidRDefault="00652107" w:rsidP="002754FE">
            <w:pPr>
              <w:pStyle w:val="TableParagraph"/>
              <w:spacing w:before="101"/>
              <w:ind w:left="86" w:right="76"/>
              <w:rPr>
                <w:sz w:val="17"/>
              </w:rPr>
            </w:pPr>
            <w:r w:rsidRPr="004A3377">
              <w:rPr>
                <w:sz w:val="17"/>
              </w:rPr>
              <w:t>24</w:t>
            </w:r>
          </w:p>
        </w:tc>
        <w:tc>
          <w:tcPr>
            <w:tcW w:w="510" w:type="dxa"/>
          </w:tcPr>
          <w:p w14:paraId="2D59BA7D" w14:textId="77777777" w:rsidR="00652107" w:rsidRPr="004A3377" w:rsidRDefault="00652107" w:rsidP="002754FE">
            <w:pPr>
              <w:pStyle w:val="TableParagraph"/>
              <w:spacing w:before="101"/>
              <w:ind w:left="161"/>
              <w:rPr>
                <w:sz w:val="17"/>
              </w:rPr>
            </w:pPr>
            <w:r w:rsidRPr="004A3377">
              <w:rPr>
                <w:sz w:val="17"/>
              </w:rPr>
              <w:t>24</w:t>
            </w:r>
          </w:p>
        </w:tc>
        <w:tc>
          <w:tcPr>
            <w:tcW w:w="510" w:type="dxa"/>
          </w:tcPr>
          <w:p w14:paraId="665423CD" w14:textId="77777777" w:rsidR="00652107" w:rsidRPr="004A3377" w:rsidRDefault="00652107" w:rsidP="002754FE">
            <w:pPr>
              <w:pStyle w:val="TableParagraph"/>
              <w:spacing w:before="101"/>
              <w:ind w:left="87" w:right="76"/>
              <w:rPr>
                <w:sz w:val="17"/>
              </w:rPr>
            </w:pPr>
            <w:r w:rsidRPr="004A3377">
              <w:rPr>
                <w:sz w:val="17"/>
              </w:rPr>
              <w:t>24</w:t>
            </w:r>
          </w:p>
        </w:tc>
        <w:tc>
          <w:tcPr>
            <w:tcW w:w="510" w:type="dxa"/>
          </w:tcPr>
          <w:p w14:paraId="44EE59DF" w14:textId="77777777" w:rsidR="00652107" w:rsidRPr="004A3377" w:rsidRDefault="00652107" w:rsidP="002754FE">
            <w:pPr>
              <w:pStyle w:val="TableParagraph"/>
              <w:spacing w:before="101"/>
              <w:ind w:left="87" w:right="76"/>
              <w:rPr>
                <w:sz w:val="17"/>
              </w:rPr>
            </w:pPr>
            <w:r w:rsidRPr="004A3377">
              <w:rPr>
                <w:sz w:val="17"/>
              </w:rPr>
              <w:t>36</w:t>
            </w:r>
          </w:p>
        </w:tc>
        <w:tc>
          <w:tcPr>
            <w:tcW w:w="510" w:type="dxa"/>
          </w:tcPr>
          <w:p w14:paraId="06FA9728" w14:textId="77777777" w:rsidR="00652107" w:rsidRPr="004A3377" w:rsidRDefault="00652107" w:rsidP="002754FE">
            <w:pPr>
              <w:pStyle w:val="TableParagraph"/>
              <w:spacing w:before="101"/>
              <w:ind w:left="88" w:right="76"/>
              <w:rPr>
                <w:sz w:val="17"/>
              </w:rPr>
            </w:pPr>
            <w:r w:rsidRPr="004A3377">
              <w:rPr>
                <w:sz w:val="17"/>
              </w:rPr>
              <w:t>24</w:t>
            </w:r>
          </w:p>
        </w:tc>
        <w:tc>
          <w:tcPr>
            <w:tcW w:w="510" w:type="dxa"/>
          </w:tcPr>
          <w:p w14:paraId="56859686" w14:textId="77777777" w:rsidR="00652107" w:rsidRPr="004A3377" w:rsidRDefault="00652107" w:rsidP="002754FE">
            <w:pPr>
              <w:pStyle w:val="TableParagraph"/>
              <w:spacing w:before="101"/>
              <w:ind w:right="147"/>
              <w:jc w:val="right"/>
              <w:rPr>
                <w:sz w:val="17"/>
              </w:rPr>
            </w:pPr>
            <w:r w:rsidRPr="004A3377">
              <w:rPr>
                <w:sz w:val="17"/>
              </w:rPr>
              <w:t>36</w:t>
            </w:r>
          </w:p>
        </w:tc>
        <w:tc>
          <w:tcPr>
            <w:tcW w:w="510" w:type="dxa"/>
          </w:tcPr>
          <w:p w14:paraId="5DEC66F9" w14:textId="77777777" w:rsidR="00652107" w:rsidRPr="004A3377" w:rsidRDefault="00652107" w:rsidP="002754FE">
            <w:pPr>
              <w:pStyle w:val="TableParagraph"/>
              <w:spacing w:before="101"/>
              <w:ind w:left="89" w:right="76"/>
              <w:rPr>
                <w:sz w:val="17"/>
              </w:rPr>
            </w:pPr>
            <w:r w:rsidRPr="004A3377">
              <w:rPr>
                <w:sz w:val="17"/>
              </w:rPr>
              <w:t>24</w:t>
            </w:r>
          </w:p>
        </w:tc>
        <w:tc>
          <w:tcPr>
            <w:tcW w:w="510" w:type="dxa"/>
          </w:tcPr>
          <w:p w14:paraId="5137458F" w14:textId="77777777" w:rsidR="00652107" w:rsidRPr="004A3377" w:rsidRDefault="00652107" w:rsidP="002754FE">
            <w:pPr>
              <w:pStyle w:val="TableParagraph"/>
              <w:spacing w:before="101"/>
              <w:ind w:left="89" w:right="76"/>
              <w:rPr>
                <w:sz w:val="17"/>
              </w:rPr>
            </w:pPr>
            <w:r w:rsidRPr="004A3377">
              <w:rPr>
                <w:sz w:val="17"/>
              </w:rPr>
              <w:t>36</w:t>
            </w:r>
          </w:p>
        </w:tc>
        <w:tc>
          <w:tcPr>
            <w:tcW w:w="510" w:type="dxa"/>
          </w:tcPr>
          <w:p w14:paraId="50745664" w14:textId="77777777" w:rsidR="00652107" w:rsidRPr="004A3377" w:rsidRDefault="00652107" w:rsidP="002754FE">
            <w:pPr>
              <w:pStyle w:val="TableParagraph"/>
              <w:spacing w:before="101"/>
              <w:ind w:left="89" w:right="75"/>
              <w:rPr>
                <w:sz w:val="17"/>
              </w:rPr>
            </w:pPr>
            <w:r w:rsidRPr="004A3377">
              <w:rPr>
                <w:sz w:val="17"/>
              </w:rPr>
              <w:t>24</w:t>
            </w:r>
          </w:p>
        </w:tc>
        <w:tc>
          <w:tcPr>
            <w:tcW w:w="538" w:type="dxa"/>
          </w:tcPr>
          <w:p w14:paraId="1A231332" w14:textId="77777777" w:rsidR="00652107" w:rsidRPr="004A3377" w:rsidRDefault="00652107" w:rsidP="002754FE">
            <w:pPr>
              <w:pStyle w:val="TableParagraph"/>
              <w:spacing w:before="101"/>
              <w:ind w:left="99" w:right="83"/>
              <w:rPr>
                <w:sz w:val="17"/>
              </w:rPr>
            </w:pPr>
            <w:r w:rsidRPr="004A3377">
              <w:rPr>
                <w:sz w:val="17"/>
              </w:rPr>
              <w:t>24</w:t>
            </w:r>
          </w:p>
        </w:tc>
        <w:tc>
          <w:tcPr>
            <w:tcW w:w="538" w:type="dxa"/>
          </w:tcPr>
          <w:p w14:paraId="4EA428F9" w14:textId="77777777" w:rsidR="00652107" w:rsidRPr="004A3377" w:rsidRDefault="00652107" w:rsidP="002754FE">
            <w:pPr>
              <w:pStyle w:val="TableParagraph"/>
              <w:spacing w:before="101"/>
              <w:ind w:left="100" w:right="83"/>
              <w:rPr>
                <w:sz w:val="17"/>
              </w:rPr>
            </w:pPr>
            <w:r w:rsidRPr="004A3377">
              <w:rPr>
                <w:sz w:val="17"/>
              </w:rPr>
              <w:t xml:space="preserve">12 </w:t>
            </w:r>
            <w:hyperlink w:anchor="_bookmark13" w:history="1">
              <w:r w:rsidRPr="004A3377">
                <w:rPr>
                  <w:sz w:val="17"/>
                </w:rPr>
                <w:t>*</w:t>
              </w:r>
            </w:hyperlink>
          </w:p>
        </w:tc>
        <w:tc>
          <w:tcPr>
            <w:tcW w:w="538" w:type="dxa"/>
          </w:tcPr>
          <w:p w14:paraId="0AC4C10F" w14:textId="77777777" w:rsidR="00652107" w:rsidRPr="004A3377" w:rsidRDefault="00652107" w:rsidP="002754FE">
            <w:pPr>
              <w:pStyle w:val="TableParagraph"/>
              <w:spacing w:before="101"/>
              <w:ind w:right="105"/>
              <w:jc w:val="right"/>
              <w:rPr>
                <w:sz w:val="17"/>
              </w:rPr>
            </w:pPr>
            <w:r w:rsidRPr="004A3377">
              <w:rPr>
                <w:sz w:val="17"/>
              </w:rPr>
              <w:t xml:space="preserve">12 </w:t>
            </w:r>
            <w:hyperlink w:anchor="_bookmark13" w:history="1">
              <w:r w:rsidRPr="004A3377">
                <w:rPr>
                  <w:sz w:val="17"/>
                </w:rPr>
                <w:t>*</w:t>
              </w:r>
            </w:hyperlink>
          </w:p>
        </w:tc>
        <w:tc>
          <w:tcPr>
            <w:tcW w:w="538" w:type="dxa"/>
          </w:tcPr>
          <w:p w14:paraId="392F25CE" w14:textId="77777777" w:rsidR="00652107" w:rsidRPr="004A3377" w:rsidRDefault="00652107" w:rsidP="002754FE">
            <w:pPr>
              <w:pStyle w:val="TableParagraph"/>
              <w:spacing w:before="101"/>
              <w:ind w:left="126"/>
              <w:rPr>
                <w:sz w:val="17"/>
              </w:rPr>
            </w:pPr>
            <w:r w:rsidRPr="004A3377">
              <w:rPr>
                <w:sz w:val="17"/>
              </w:rPr>
              <w:t xml:space="preserve">12 </w:t>
            </w:r>
            <w:hyperlink w:anchor="_bookmark13" w:history="1">
              <w:r w:rsidRPr="004A3377">
                <w:rPr>
                  <w:sz w:val="17"/>
                </w:rPr>
                <w:t>*</w:t>
              </w:r>
            </w:hyperlink>
          </w:p>
        </w:tc>
        <w:tc>
          <w:tcPr>
            <w:tcW w:w="538" w:type="dxa"/>
          </w:tcPr>
          <w:p w14:paraId="60CA2301" w14:textId="77777777" w:rsidR="00652107" w:rsidRPr="004A3377" w:rsidRDefault="00652107" w:rsidP="002754FE">
            <w:pPr>
              <w:pStyle w:val="TableParagraph"/>
              <w:spacing w:before="101"/>
              <w:ind w:left="21"/>
              <w:rPr>
                <w:sz w:val="17"/>
              </w:rPr>
            </w:pPr>
            <w:r w:rsidRPr="004A3377">
              <w:rPr>
                <w:sz w:val="17"/>
              </w:rPr>
              <w:t>—</w:t>
            </w:r>
          </w:p>
        </w:tc>
        <w:tc>
          <w:tcPr>
            <w:tcW w:w="543" w:type="dxa"/>
            <w:tcBorders>
              <w:right w:val="nil"/>
            </w:tcBorders>
          </w:tcPr>
          <w:p w14:paraId="45ADCF08" w14:textId="77777777" w:rsidR="00652107" w:rsidRPr="004A3377" w:rsidRDefault="00652107" w:rsidP="002754FE">
            <w:pPr>
              <w:pStyle w:val="TableParagraph"/>
              <w:spacing w:before="101"/>
              <w:ind w:left="125"/>
              <w:rPr>
                <w:sz w:val="17"/>
              </w:rPr>
            </w:pPr>
            <w:r w:rsidRPr="004A3377">
              <w:rPr>
                <w:sz w:val="17"/>
              </w:rPr>
              <w:t>—</w:t>
            </w:r>
          </w:p>
        </w:tc>
      </w:tr>
    </w:tbl>
    <w:p w14:paraId="7ABE51EE" w14:textId="77777777" w:rsidR="00652107" w:rsidRPr="004A3377" w:rsidRDefault="00652107" w:rsidP="002754FE">
      <w:pPr>
        <w:spacing w:before="109" w:line="235" w:lineRule="auto"/>
        <w:ind w:left="234" w:right="118" w:hanging="114"/>
        <w:jc w:val="both"/>
        <w:rPr>
          <w:sz w:val="15"/>
        </w:rPr>
      </w:pPr>
      <w:r w:rsidRPr="004A3377">
        <w:rPr>
          <w:noProof/>
        </w:rPr>
        <mc:AlternateContent>
          <mc:Choice Requires="wps">
            <w:drawing>
              <wp:anchor distT="0" distB="0" distL="0" distR="0" simplePos="0" relativeHeight="251688960" behindDoc="1" locked="0" layoutInCell="1" allowOverlap="1" wp14:anchorId="78FBAD52" wp14:editId="6A350BD6">
                <wp:simplePos x="0" y="0"/>
                <wp:positionH relativeFrom="page">
                  <wp:posOffset>864235</wp:posOffset>
                </wp:positionH>
                <wp:positionV relativeFrom="paragraph">
                  <wp:posOffset>441325</wp:posOffset>
                </wp:positionV>
                <wp:extent cx="5831840" cy="6985"/>
                <wp:effectExtent l="0" t="0" r="0" b="0"/>
                <wp:wrapTopAndBottom/>
                <wp:docPr id="14638844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AA79" id="Rectangle 23" o:spid="_x0000_s1026" style="position:absolute;margin-left:68.05pt;margin-top:34.75pt;width:459.2pt;height:.5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4c4wEAALMDAAAOAAAAZHJzL2Uyb0RvYy54bWysU8Fu2zAMvQ/YPwi6L46zpEuNOEWRosOA&#10;bh3Q7QMUWbaFyaJGKnG6rx+lpGmw3Yb5IIgi+cj3SK9uDoMTe4NkwdeynEylMF5DY31Xy+/f7t8t&#10;paCofKMceFPLZ0PyZv32zWoMlZlBD64xKBjEUzWGWvYxhqooSPdmUDSBYDw7W8BBRTaxKxpUI6MP&#10;rphNp1fFCNgEBG2I+PXu6JTrjN+2RsfHtiUThasl9xbzifncprNYr1TVoQq91ac21D90MSjruegZ&#10;6k5FJXZo/4IarEYgaONEw1BA21ptMgdmU07/YPPUq2AyFxaHwlkm+n+w+sv+KXzF1DqFB9A/SHjY&#10;9Mp35hYRxt6ohsuVSahiDFSdE5JBnCq242doeLRqFyFrcGhxSIDMThyy1M9nqc0hCs2Pi+X7cjnn&#10;iWj2XV0vF7mAql5yA1L8aGAQ6VJL5EFmbLV/oJh6UdVLSO4dnG3urXPZwG67cSj2Kg09fyd0ugxz&#10;PgV7SGlHxPSSSSZeaYWo2kLzzBwRjpvDm86XHvCXFCNvTS3p506hkcJ98qzTdTlPpGI25osPMzbw&#10;0rO99CivGaqWUYrjdROPq7kLaLueK5WZtIdb1ra1mfhrV6dmeTOyHqctTqt3aeeo139t/RsAAP//&#10;AwBQSwMEFAAGAAgAAAAhAMl15jXfAAAACgEAAA8AAABkcnMvZG93bnJldi54bWxMj8FOwzAMhu9I&#10;vENkJG4s2VjLVppODIkjEhsc2C1tTFutcUqTbYWnxzuNm3/50+/P+Wp0nTjiEFpPGqYTBQKp8ral&#10;WsPH+8vdAkSIhqzpPKGGHwywKq6vcpNZf6INHrexFlxCITMamhj7TMpQNehMmPgeiXdffnAmchxq&#10;aQdz4nLXyZlSqXSmJb7QmB6fG6z224PTsF4u1t9vc3r93ZQ73H2W+2Q2KK1vb8anRxARx3iB4azP&#10;6lCwU+kPZIPoON+nU0Y1pMsExBlQyZynUsODSkEWufz/QvEHAAD//wMAUEsBAi0AFAAGAAgAAAAh&#10;ALaDOJL+AAAA4QEAABMAAAAAAAAAAAAAAAAAAAAAAFtDb250ZW50X1R5cGVzXS54bWxQSwECLQAU&#10;AAYACAAAACEAOP0h/9YAAACUAQAACwAAAAAAAAAAAAAAAAAvAQAAX3JlbHMvLnJlbHNQSwECLQAU&#10;AAYACAAAACEAX2LeHOMBAACzAwAADgAAAAAAAAAAAAAAAAAuAgAAZHJzL2Uyb0RvYy54bWxQSwEC&#10;LQAUAAYACAAAACEAyXXmNd8AAAAKAQAADwAAAAAAAAAAAAAAAAA9BAAAZHJzL2Rvd25yZXYueG1s&#10;UEsFBgAAAAAEAAQA8wAAAEkFAAAAAA==&#10;" fillcolor="black" stroked="f">
                <w10:wrap type="topAndBottom" anchorx="page"/>
              </v:rect>
            </w:pict>
          </mc:Fallback>
        </mc:AlternateContent>
      </w:r>
      <w:hyperlink w:anchor="_bookmark12" w:history="1">
        <w:r w:rsidRPr="004A3377">
          <w:rPr>
            <w:sz w:val="15"/>
          </w:rPr>
          <w:t>*</w:t>
        </w:r>
      </w:hyperlink>
      <w:r w:rsidRPr="004A3377">
        <w:rPr>
          <w:sz w:val="15"/>
        </w:rPr>
        <w:t xml:space="preserve"> Iskustvo se može smanjiti za 50 %, ali dozvoljava licencu sa ograničenjima, tj. licencu odobrenu sa izuzetkom „složenih zadataka održavanja predviđenih u Dodatku VII Aneksu I (Deo-M), standardnim promenama predviđenim u tački 21.A. 90B Aneksa I (Deo 21) Uredbe (CAA) br. 06/2015, i standardne popravke predviđene tačkom 21.A.431B Aneksa I (Deo 21) Uredbe (CAA) br. 06/2015'.</w:t>
      </w:r>
    </w:p>
    <w:p w14:paraId="725A1018" w14:textId="77777777" w:rsidR="00652107" w:rsidRPr="004A3377" w:rsidRDefault="00652107" w:rsidP="002754FE">
      <w:pPr>
        <w:pStyle w:val="BodyText"/>
        <w:rPr>
          <w:sz w:val="18"/>
        </w:rPr>
      </w:pPr>
    </w:p>
    <w:p w14:paraId="042853A5" w14:textId="77777777" w:rsidR="00652107" w:rsidRPr="004A3377" w:rsidRDefault="00652107" w:rsidP="00652107">
      <w:pPr>
        <w:pStyle w:val="ListParagraph"/>
        <w:numPr>
          <w:ilvl w:val="0"/>
          <w:numId w:val="28"/>
        </w:numPr>
        <w:tabs>
          <w:tab w:val="left" w:pos="1001"/>
        </w:tabs>
        <w:autoSpaceDE w:val="0"/>
        <w:autoSpaceDN w:val="0"/>
        <w:spacing w:before="125"/>
        <w:ind w:left="1000" w:hanging="286"/>
        <w:jc w:val="both"/>
        <w:rPr>
          <w:sz w:val="19"/>
        </w:rPr>
      </w:pPr>
      <w:r w:rsidRPr="004A3377">
        <w:rPr>
          <w:sz w:val="19"/>
        </w:rPr>
        <w:t xml:space="preserve">Potrebni moduli osnovnih znanja ili </w:t>
      </w:r>
      <w:r>
        <w:rPr>
          <w:sz w:val="19"/>
        </w:rPr>
        <w:t>parcijalni</w:t>
      </w:r>
      <w:r w:rsidRPr="004A3377">
        <w:rPr>
          <w:sz w:val="19"/>
        </w:rPr>
        <w:t xml:space="preserve"> moduli</w:t>
      </w:r>
    </w:p>
    <w:p w14:paraId="1A1D9C36" w14:textId="77777777" w:rsidR="00652107" w:rsidRPr="004A3377" w:rsidRDefault="00652107" w:rsidP="002754FE">
      <w:pPr>
        <w:pStyle w:val="BodyText"/>
        <w:spacing w:before="104" w:line="230" w:lineRule="auto"/>
        <w:ind w:left="715" w:right="119"/>
        <w:jc w:val="both"/>
      </w:pPr>
      <w:r w:rsidRPr="004A3377">
        <w:t>Svrha ove tabele je da navede preglede potrebne za dodavanje nove osnovne kategorije/po</w:t>
      </w:r>
      <w:r>
        <w:t>d-</w:t>
      </w:r>
      <w:r w:rsidRPr="004A3377">
        <w:t>kategorije AML-a, odobren</w:t>
      </w:r>
      <w:r>
        <w:t>e</w:t>
      </w:r>
      <w:r w:rsidRPr="004A3377">
        <w:t xml:space="preserve"> u skladu sa ovim Aneksom.</w:t>
      </w:r>
    </w:p>
    <w:p w14:paraId="7CFE9117" w14:textId="77777777" w:rsidR="00652107" w:rsidRPr="004A3377" w:rsidRDefault="00652107" w:rsidP="002754FE">
      <w:pPr>
        <w:pStyle w:val="BodyText"/>
        <w:spacing w:before="107" w:line="230" w:lineRule="auto"/>
        <w:ind w:left="715" w:right="118"/>
        <w:jc w:val="both"/>
      </w:pPr>
      <w:r w:rsidRPr="004A3377">
        <w:t>Nastavni planovi i programi pripremljeni u skladu sa Dodatkom I i Dodatkom VII zahtevaju različite nivoe znanja za različite kategorije licence u okviru modula; stoga, postoje dodatni ispiti koji se primenjuju na određene module za nosioce licenci koji žele da prošire AML, odobren u skladu sa ovim aneksom, kako bi uključili još jednu kategoriju/potkategoriju i biće sprovedena analiza modula kako bi se utvrdili predmeti koji nedostaju ili su položeni na nižem nivou.</w:t>
      </w:r>
    </w:p>
    <w:p w14:paraId="4D111884" w14:textId="77777777" w:rsidR="00652107" w:rsidRPr="004A3377" w:rsidRDefault="00652107" w:rsidP="002754FE">
      <w:pPr>
        <w:spacing w:line="230" w:lineRule="auto"/>
        <w:jc w:val="both"/>
        <w:sectPr w:rsidR="00652107" w:rsidRPr="004A3377" w:rsidSect="00652107">
          <w:pgSz w:w="11910" w:h="16840"/>
          <w:pgMar w:top="1134" w:right="1134" w:bottom="284" w:left="1134" w:header="982" w:footer="0" w:gutter="0"/>
          <w:cols w:space="720"/>
        </w:sectPr>
      </w:pPr>
    </w:p>
    <w:p w14:paraId="23E64EDB" w14:textId="77777777" w:rsidR="00652107" w:rsidRPr="004A3377" w:rsidRDefault="00652107" w:rsidP="002754FE">
      <w:pPr>
        <w:spacing w:before="72"/>
        <w:ind w:left="7195" w:right="6495"/>
        <w:jc w:val="center"/>
        <w:rPr>
          <w:i/>
          <w:sz w:val="19"/>
        </w:rPr>
      </w:pPr>
      <w:r w:rsidRPr="004A3377">
        <w:rPr>
          <w:i/>
          <w:sz w:val="19"/>
        </w:rPr>
        <w:lastRenderedPageBreak/>
        <w:t>Tabela B</w:t>
      </w:r>
    </w:p>
    <w:p w14:paraId="556BE54C" w14:textId="77777777" w:rsidR="00652107" w:rsidRPr="004A3377" w:rsidRDefault="00652107" w:rsidP="002754FE">
      <w:pPr>
        <w:pStyle w:val="BodyText"/>
        <w:spacing w:before="7"/>
        <w:rPr>
          <w:i/>
          <w:sz w:val="20"/>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2"/>
        <w:gridCol w:w="652"/>
        <w:gridCol w:w="652"/>
        <w:gridCol w:w="652"/>
        <w:gridCol w:w="652"/>
        <w:gridCol w:w="652"/>
        <w:gridCol w:w="680"/>
        <w:gridCol w:w="680"/>
        <w:gridCol w:w="680"/>
        <w:gridCol w:w="680"/>
        <w:gridCol w:w="680"/>
        <w:gridCol w:w="680"/>
        <w:gridCol w:w="680"/>
        <w:gridCol w:w="680"/>
        <w:gridCol w:w="680"/>
        <w:gridCol w:w="680"/>
        <w:gridCol w:w="680"/>
        <w:gridCol w:w="680"/>
        <w:gridCol w:w="680"/>
        <w:gridCol w:w="680"/>
        <w:gridCol w:w="685"/>
      </w:tblGrid>
      <w:tr w:rsidR="00652107" w:rsidRPr="004A3377" w14:paraId="6308B792" w14:textId="77777777" w:rsidTr="002754FE">
        <w:trPr>
          <w:trHeight w:val="448"/>
        </w:trPr>
        <w:tc>
          <w:tcPr>
            <w:tcW w:w="562" w:type="dxa"/>
            <w:tcBorders>
              <w:left w:val="nil"/>
            </w:tcBorders>
          </w:tcPr>
          <w:p w14:paraId="2748883A" w14:textId="77777777" w:rsidR="00652107" w:rsidRPr="004A3377" w:rsidRDefault="00652107" w:rsidP="002754FE">
            <w:pPr>
              <w:pStyle w:val="TableParagraph"/>
              <w:spacing w:before="74"/>
              <w:ind w:left="94" w:right="169" w:firstLine="71"/>
              <w:rPr>
                <w:sz w:val="13"/>
              </w:rPr>
            </w:pPr>
            <w:r w:rsidRPr="004A3377">
              <w:rPr>
                <w:sz w:val="13"/>
              </w:rPr>
              <w:t>Za  Od</w:t>
            </w:r>
          </w:p>
        </w:tc>
        <w:tc>
          <w:tcPr>
            <w:tcW w:w="652" w:type="dxa"/>
          </w:tcPr>
          <w:p w14:paraId="249ED6F7" w14:textId="77777777" w:rsidR="00652107" w:rsidRPr="004A3377" w:rsidRDefault="00652107" w:rsidP="002754FE">
            <w:pPr>
              <w:pStyle w:val="TableParagraph"/>
              <w:spacing w:before="8"/>
              <w:rPr>
                <w:i/>
                <w:sz w:val="12"/>
              </w:rPr>
            </w:pPr>
          </w:p>
          <w:p w14:paraId="7CA9768D" w14:textId="77777777" w:rsidR="00652107" w:rsidRPr="004A3377" w:rsidRDefault="00652107" w:rsidP="002754FE">
            <w:pPr>
              <w:pStyle w:val="TableParagraph"/>
              <w:ind w:left="89" w:right="80"/>
              <w:rPr>
                <w:sz w:val="13"/>
              </w:rPr>
            </w:pPr>
            <w:r w:rsidRPr="004A3377">
              <w:rPr>
                <w:sz w:val="13"/>
              </w:rPr>
              <w:t>A1</w:t>
            </w:r>
          </w:p>
        </w:tc>
        <w:tc>
          <w:tcPr>
            <w:tcW w:w="652" w:type="dxa"/>
          </w:tcPr>
          <w:p w14:paraId="0C36019A" w14:textId="77777777" w:rsidR="00652107" w:rsidRPr="004A3377" w:rsidRDefault="00652107" w:rsidP="002754FE">
            <w:pPr>
              <w:pStyle w:val="TableParagraph"/>
              <w:spacing w:before="8"/>
              <w:rPr>
                <w:i/>
                <w:sz w:val="12"/>
              </w:rPr>
            </w:pPr>
          </w:p>
          <w:p w14:paraId="0EE82686" w14:textId="77777777" w:rsidR="00652107" w:rsidRPr="004A3377" w:rsidRDefault="00652107" w:rsidP="002754FE">
            <w:pPr>
              <w:pStyle w:val="TableParagraph"/>
              <w:ind w:left="88" w:right="80"/>
              <w:rPr>
                <w:sz w:val="13"/>
              </w:rPr>
            </w:pPr>
            <w:r w:rsidRPr="004A3377">
              <w:rPr>
                <w:sz w:val="13"/>
              </w:rPr>
              <w:t>A2</w:t>
            </w:r>
          </w:p>
        </w:tc>
        <w:tc>
          <w:tcPr>
            <w:tcW w:w="652" w:type="dxa"/>
          </w:tcPr>
          <w:p w14:paraId="7B1A9148" w14:textId="77777777" w:rsidR="00652107" w:rsidRPr="004A3377" w:rsidRDefault="00652107" w:rsidP="002754FE">
            <w:pPr>
              <w:pStyle w:val="TableParagraph"/>
              <w:spacing w:before="8"/>
              <w:rPr>
                <w:i/>
                <w:sz w:val="12"/>
              </w:rPr>
            </w:pPr>
          </w:p>
          <w:p w14:paraId="4544769C" w14:textId="77777777" w:rsidR="00652107" w:rsidRPr="004A3377" w:rsidRDefault="00652107" w:rsidP="002754FE">
            <w:pPr>
              <w:pStyle w:val="TableParagraph"/>
              <w:ind w:left="88" w:right="80"/>
              <w:rPr>
                <w:sz w:val="13"/>
              </w:rPr>
            </w:pPr>
            <w:r w:rsidRPr="004A3377">
              <w:rPr>
                <w:sz w:val="13"/>
              </w:rPr>
              <w:t>A3</w:t>
            </w:r>
          </w:p>
        </w:tc>
        <w:tc>
          <w:tcPr>
            <w:tcW w:w="652" w:type="dxa"/>
          </w:tcPr>
          <w:p w14:paraId="6E871776" w14:textId="77777777" w:rsidR="00652107" w:rsidRPr="004A3377" w:rsidRDefault="00652107" w:rsidP="002754FE">
            <w:pPr>
              <w:pStyle w:val="TableParagraph"/>
              <w:spacing w:before="8"/>
              <w:rPr>
                <w:i/>
                <w:sz w:val="12"/>
              </w:rPr>
            </w:pPr>
          </w:p>
          <w:p w14:paraId="4F9BED12" w14:textId="77777777" w:rsidR="00652107" w:rsidRPr="004A3377" w:rsidRDefault="00652107" w:rsidP="002754FE">
            <w:pPr>
              <w:pStyle w:val="TableParagraph"/>
              <w:ind w:left="88" w:right="80"/>
              <w:rPr>
                <w:sz w:val="13"/>
              </w:rPr>
            </w:pPr>
            <w:r w:rsidRPr="004A3377">
              <w:rPr>
                <w:sz w:val="13"/>
              </w:rPr>
              <w:t>A4</w:t>
            </w:r>
          </w:p>
        </w:tc>
        <w:tc>
          <w:tcPr>
            <w:tcW w:w="652" w:type="dxa"/>
          </w:tcPr>
          <w:p w14:paraId="2BE2B843" w14:textId="77777777" w:rsidR="00652107" w:rsidRPr="004A3377" w:rsidRDefault="00652107" w:rsidP="002754FE">
            <w:pPr>
              <w:pStyle w:val="TableParagraph"/>
              <w:spacing w:before="8"/>
              <w:rPr>
                <w:i/>
                <w:sz w:val="12"/>
              </w:rPr>
            </w:pPr>
          </w:p>
          <w:p w14:paraId="33C3AB52" w14:textId="77777777" w:rsidR="00652107" w:rsidRPr="004A3377" w:rsidRDefault="00652107" w:rsidP="002754FE">
            <w:pPr>
              <w:pStyle w:val="TableParagraph"/>
              <w:ind w:right="193"/>
              <w:jc w:val="right"/>
              <w:rPr>
                <w:sz w:val="13"/>
              </w:rPr>
            </w:pPr>
            <w:r w:rsidRPr="004A3377">
              <w:rPr>
                <w:sz w:val="13"/>
              </w:rPr>
              <w:t>B1.1</w:t>
            </w:r>
          </w:p>
        </w:tc>
        <w:tc>
          <w:tcPr>
            <w:tcW w:w="680" w:type="dxa"/>
          </w:tcPr>
          <w:p w14:paraId="74903F7A" w14:textId="77777777" w:rsidR="00652107" w:rsidRPr="004A3377" w:rsidRDefault="00652107" w:rsidP="002754FE">
            <w:pPr>
              <w:pStyle w:val="TableParagraph"/>
              <w:spacing w:before="8"/>
              <w:rPr>
                <w:i/>
                <w:sz w:val="12"/>
              </w:rPr>
            </w:pPr>
          </w:p>
          <w:p w14:paraId="5CE03197" w14:textId="77777777" w:rsidR="00652107" w:rsidRPr="004A3377" w:rsidRDefault="00652107" w:rsidP="002754FE">
            <w:pPr>
              <w:pStyle w:val="TableParagraph"/>
              <w:ind w:left="76" w:right="67"/>
              <w:rPr>
                <w:sz w:val="13"/>
              </w:rPr>
            </w:pPr>
            <w:r w:rsidRPr="004A3377">
              <w:rPr>
                <w:sz w:val="13"/>
              </w:rPr>
              <w:t>B1.2</w:t>
            </w:r>
          </w:p>
        </w:tc>
        <w:tc>
          <w:tcPr>
            <w:tcW w:w="680" w:type="dxa"/>
          </w:tcPr>
          <w:p w14:paraId="1FDB5AE1" w14:textId="77777777" w:rsidR="00652107" w:rsidRPr="004A3377" w:rsidRDefault="00652107" w:rsidP="002754FE">
            <w:pPr>
              <w:pStyle w:val="TableParagraph"/>
              <w:spacing w:before="8"/>
              <w:rPr>
                <w:i/>
                <w:sz w:val="12"/>
              </w:rPr>
            </w:pPr>
          </w:p>
          <w:p w14:paraId="3D3A283B" w14:textId="77777777" w:rsidR="00652107" w:rsidRPr="004A3377" w:rsidRDefault="00652107" w:rsidP="002754FE">
            <w:pPr>
              <w:pStyle w:val="TableParagraph"/>
              <w:ind w:left="76" w:right="67"/>
              <w:rPr>
                <w:sz w:val="13"/>
              </w:rPr>
            </w:pPr>
            <w:r w:rsidRPr="004A3377">
              <w:rPr>
                <w:sz w:val="13"/>
              </w:rPr>
              <w:t>B1.3</w:t>
            </w:r>
          </w:p>
        </w:tc>
        <w:tc>
          <w:tcPr>
            <w:tcW w:w="680" w:type="dxa"/>
          </w:tcPr>
          <w:p w14:paraId="7B2625A3" w14:textId="77777777" w:rsidR="00652107" w:rsidRPr="004A3377" w:rsidRDefault="00652107" w:rsidP="002754FE">
            <w:pPr>
              <w:pStyle w:val="TableParagraph"/>
              <w:spacing w:before="8"/>
              <w:rPr>
                <w:i/>
                <w:sz w:val="12"/>
              </w:rPr>
            </w:pPr>
          </w:p>
          <w:p w14:paraId="017EE5FD" w14:textId="77777777" w:rsidR="00652107" w:rsidRPr="004A3377" w:rsidRDefault="00652107" w:rsidP="002754FE">
            <w:pPr>
              <w:pStyle w:val="TableParagraph"/>
              <w:ind w:left="77" w:right="67"/>
              <w:rPr>
                <w:sz w:val="13"/>
              </w:rPr>
            </w:pPr>
            <w:r w:rsidRPr="004A3377">
              <w:rPr>
                <w:sz w:val="13"/>
              </w:rPr>
              <w:t>B1.4</w:t>
            </w:r>
          </w:p>
        </w:tc>
        <w:tc>
          <w:tcPr>
            <w:tcW w:w="680" w:type="dxa"/>
          </w:tcPr>
          <w:p w14:paraId="7C49D37A" w14:textId="77777777" w:rsidR="00652107" w:rsidRPr="004A3377" w:rsidRDefault="00652107" w:rsidP="002754FE">
            <w:pPr>
              <w:pStyle w:val="TableParagraph"/>
              <w:spacing w:before="8"/>
              <w:rPr>
                <w:i/>
                <w:sz w:val="12"/>
              </w:rPr>
            </w:pPr>
          </w:p>
          <w:p w14:paraId="3742F4D8" w14:textId="77777777" w:rsidR="00652107" w:rsidRPr="004A3377" w:rsidRDefault="00652107" w:rsidP="002754FE">
            <w:pPr>
              <w:pStyle w:val="TableParagraph"/>
              <w:ind w:left="78" w:right="67"/>
              <w:rPr>
                <w:sz w:val="13"/>
              </w:rPr>
            </w:pPr>
            <w:r w:rsidRPr="004A3377">
              <w:rPr>
                <w:sz w:val="13"/>
              </w:rPr>
              <w:t>B2</w:t>
            </w:r>
          </w:p>
        </w:tc>
        <w:tc>
          <w:tcPr>
            <w:tcW w:w="680" w:type="dxa"/>
          </w:tcPr>
          <w:p w14:paraId="1EB7DBB6" w14:textId="77777777" w:rsidR="00652107" w:rsidRPr="004A3377" w:rsidRDefault="00652107" w:rsidP="002754FE">
            <w:pPr>
              <w:pStyle w:val="TableParagraph"/>
              <w:spacing w:before="8"/>
              <w:rPr>
                <w:i/>
                <w:sz w:val="12"/>
              </w:rPr>
            </w:pPr>
          </w:p>
          <w:p w14:paraId="0E749569" w14:textId="77777777" w:rsidR="00652107" w:rsidRPr="004A3377" w:rsidRDefault="00652107" w:rsidP="002754FE">
            <w:pPr>
              <w:pStyle w:val="TableParagraph"/>
              <w:ind w:right="224"/>
              <w:jc w:val="right"/>
              <w:rPr>
                <w:sz w:val="13"/>
              </w:rPr>
            </w:pPr>
            <w:r w:rsidRPr="004A3377">
              <w:rPr>
                <w:sz w:val="13"/>
              </w:rPr>
              <w:t>B2L</w:t>
            </w:r>
          </w:p>
        </w:tc>
        <w:tc>
          <w:tcPr>
            <w:tcW w:w="680" w:type="dxa"/>
          </w:tcPr>
          <w:p w14:paraId="29948AC7" w14:textId="77777777" w:rsidR="00652107" w:rsidRPr="004A3377" w:rsidRDefault="00652107" w:rsidP="002754FE">
            <w:pPr>
              <w:pStyle w:val="TableParagraph"/>
              <w:spacing w:before="8"/>
              <w:rPr>
                <w:i/>
                <w:sz w:val="12"/>
              </w:rPr>
            </w:pPr>
          </w:p>
          <w:p w14:paraId="429CBF85" w14:textId="77777777" w:rsidR="00652107" w:rsidRPr="004A3377" w:rsidRDefault="00652107" w:rsidP="002754FE">
            <w:pPr>
              <w:pStyle w:val="TableParagraph"/>
              <w:ind w:left="79" w:right="67"/>
              <w:rPr>
                <w:sz w:val="13"/>
              </w:rPr>
            </w:pPr>
            <w:r w:rsidRPr="004A3377">
              <w:rPr>
                <w:sz w:val="13"/>
              </w:rPr>
              <w:t>B3</w:t>
            </w:r>
          </w:p>
        </w:tc>
        <w:tc>
          <w:tcPr>
            <w:tcW w:w="680" w:type="dxa"/>
          </w:tcPr>
          <w:p w14:paraId="126C393F" w14:textId="77777777" w:rsidR="00652107" w:rsidRPr="004A3377" w:rsidRDefault="00652107" w:rsidP="002754FE">
            <w:pPr>
              <w:pStyle w:val="TableParagraph"/>
              <w:spacing w:before="8"/>
              <w:rPr>
                <w:i/>
                <w:sz w:val="12"/>
              </w:rPr>
            </w:pPr>
          </w:p>
          <w:p w14:paraId="5CDCD6E3" w14:textId="77777777" w:rsidR="00652107" w:rsidRPr="004A3377" w:rsidRDefault="00652107" w:rsidP="002754FE">
            <w:pPr>
              <w:pStyle w:val="TableParagraph"/>
              <w:ind w:left="80" w:right="67"/>
              <w:rPr>
                <w:sz w:val="13"/>
              </w:rPr>
            </w:pPr>
            <w:r w:rsidRPr="004A3377">
              <w:rPr>
                <w:sz w:val="13"/>
              </w:rPr>
              <w:t>L1C</w:t>
            </w:r>
          </w:p>
        </w:tc>
        <w:tc>
          <w:tcPr>
            <w:tcW w:w="680" w:type="dxa"/>
          </w:tcPr>
          <w:p w14:paraId="1F2CBABA" w14:textId="77777777" w:rsidR="00652107" w:rsidRPr="004A3377" w:rsidRDefault="00652107" w:rsidP="002754FE">
            <w:pPr>
              <w:pStyle w:val="TableParagraph"/>
              <w:spacing w:before="8"/>
              <w:rPr>
                <w:i/>
                <w:sz w:val="12"/>
              </w:rPr>
            </w:pPr>
          </w:p>
          <w:p w14:paraId="12043981" w14:textId="77777777" w:rsidR="00652107" w:rsidRPr="004A3377" w:rsidRDefault="00652107" w:rsidP="002754FE">
            <w:pPr>
              <w:pStyle w:val="TableParagraph"/>
              <w:ind w:left="81" w:right="67"/>
              <w:rPr>
                <w:sz w:val="13"/>
              </w:rPr>
            </w:pPr>
            <w:r w:rsidRPr="004A3377">
              <w:rPr>
                <w:sz w:val="13"/>
              </w:rPr>
              <w:t>L1</w:t>
            </w:r>
          </w:p>
        </w:tc>
        <w:tc>
          <w:tcPr>
            <w:tcW w:w="680" w:type="dxa"/>
          </w:tcPr>
          <w:p w14:paraId="471ECBBA" w14:textId="77777777" w:rsidR="00652107" w:rsidRPr="004A3377" w:rsidRDefault="00652107" w:rsidP="002754FE">
            <w:pPr>
              <w:pStyle w:val="TableParagraph"/>
              <w:spacing w:before="8"/>
              <w:rPr>
                <w:i/>
                <w:sz w:val="12"/>
              </w:rPr>
            </w:pPr>
          </w:p>
          <w:p w14:paraId="037A6B73" w14:textId="77777777" w:rsidR="00652107" w:rsidRPr="004A3377" w:rsidRDefault="00652107" w:rsidP="002754FE">
            <w:pPr>
              <w:pStyle w:val="TableParagraph"/>
              <w:ind w:left="81" w:right="67"/>
              <w:rPr>
                <w:sz w:val="13"/>
              </w:rPr>
            </w:pPr>
            <w:r w:rsidRPr="004A3377">
              <w:rPr>
                <w:sz w:val="13"/>
              </w:rPr>
              <w:t>L2C</w:t>
            </w:r>
          </w:p>
        </w:tc>
        <w:tc>
          <w:tcPr>
            <w:tcW w:w="680" w:type="dxa"/>
          </w:tcPr>
          <w:p w14:paraId="0A78DC31" w14:textId="77777777" w:rsidR="00652107" w:rsidRPr="004A3377" w:rsidRDefault="00652107" w:rsidP="002754FE">
            <w:pPr>
              <w:pStyle w:val="TableParagraph"/>
              <w:spacing w:before="8"/>
              <w:rPr>
                <w:i/>
                <w:sz w:val="12"/>
              </w:rPr>
            </w:pPr>
          </w:p>
          <w:p w14:paraId="59A40D3B" w14:textId="77777777" w:rsidR="00652107" w:rsidRPr="004A3377" w:rsidRDefault="00652107" w:rsidP="002754FE">
            <w:pPr>
              <w:pStyle w:val="TableParagraph"/>
              <w:ind w:left="83" w:right="67"/>
              <w:rPr>
                <w:sz w:val="13"/>
              </w:rPr>
            </w:pPr>
            <w:r w:rsidRPr="004A3377">
              <w:rPr>
                <w:sz w:val="13"/>
              </w:rPr>
              <w:t>L2</w:t>
            </w:r>
          </w:p>
        </w:tc>
        <w:tc>
          <w:tcPr>
            <w:tcW w:w="680" w:type="dxa"/>
          </w:tcPr>
          <w:p w14:paraId="059C6A94" w14:textId="77777777" w:rsidR="00652107" w:rsidRPr="004A3377" w:rsidRDefault="00652107" w:rsidP="002754FE">
            <w:pPr>
              <w:pStyle w:val="TableParagraph"/>
              <w:spacing w:before="8"/>
              <w:rPr>
                <w:i/>
                <w:sz w:val="12"/>
              </w:rPr>
            </w:pPr>
          </w:p>
          <w:p w14:paraId="5CB15095" w14:textId="77777777" w:rsidR="00652107" w:rsidRPr="004A3377" w:rsidRDefault="00652107" w:rsidP="002754FE">
            <w:pPr>
              <w:pStyle w:val="TableParagraph"/>
              <w:ind w:left="83" w:right="67"/>
              <w:rPr>
                <w:sz w:val="13"/>
              </w:rPr>
            </w:pPr>
            <w:r w:rsidRPr="004A3377">
              <w:rPr>
                <w:sz w:val="13"/>
              </w:rPr>
              <w:t>L3H</w:t>
            </w:r>
          </w:p>
        </w:tc>
        <w:tc>
          <w:tcPr>
            <w:tcW w:w="680" w:type="dxa"/>
          </w:tcPr>
          <w:p w14:paraId="196D5366" w14:textId="77777777" w:rsidR="00652107" w:rsidRPr="004A3377" w:rsidRDefault="00652107" w:rsidP="002754FE">
            <w:pPr>
              <w:pStyle w:val="TableParagraph"/>
              <w:spacing w:before="8"/>
              <w:rPr>
                <w:i/>
                <w:sz w:val="12"/>
              </w:rPr>
            </w:pPr>
          </w:p>
          <w:p w14:paraId="12253FC8" w14:textId="77777777" w:rsidR="00652107" w:rsidRPr="004A3377" w:rsidRDefault="00652107" w:rsidP="002754FE">
            <w:pPr>
              <w:pStyle w:val="TableParagraph"/>
              <w:ind w:left="232"/>
              <w:rPr>
                <w:sz w:val="13"/>
              </w:rPr>
            </w:pPr>
            <w:r w:rsidRPr="004A3377">
              <w:rPr>
                <w:sz w:val="13"/>
              </w:rPr>
              <w:t>L3G</w:t>
            </w:r>
          </w:p>
        </w:tc>
        <w:tc>
          <w:tcPr>
            <w:tcW w:w="680" w:type="dxa"/>
          </w:tcPr>
          <w:p w14:paraId="3A0C9953" w14:textId="77777777" w:rsidR="00652107" w:rsidRPr="004A3377" w:rsidRDefault="00652107" w:rsidP="002754FE">
            <w:pPr>
              <w:pStyle w:val="TableParagraph"/>
              <w:spacing w:before="8"/>
              <w:rPr>
                <w:i/>
                <w:sz w:val="12"/>
              </w:rPr>
            </w:pPr>
          </w:p>
          <w:p w14:paraId="1062CB70" w14:textId="77777777" w:rsidR="00652107" w:rsidRPr="004A3377" w:rsidRDefault="00652107" w:rsidP="002754FE">
            <w:pPr>
              <w:pStyle w:val="TableParagraph"/>
              <w:ind w:left="83" w:right="66"/>
              <w:rPr>
                <w:sz w:val="13"/>
              </w:rPr>
            </w:pPr>
            <w:r w:rsidRPr="004A3377">
              <w:rPr>
                <w:sz w:val="13"/>
              </w:rPr>
              <w:t>L4H</w:t>
            </w:r>
          </w:p>
        </w:tc>
        <w:tc>
          <w:tcPr>
            <w:tcW w:w="680" w:type="dxa"/>
          </w:tcPr>
          <w:p w14:paraId="392349B3" w14:textId="77777777" w:rsidR="00652107" w:rsidRPr="004A3377" w:rsidRDefault="00652107" w:rsidP="002754FE">
            <w:pPr>
              <w:pStyle w:val="TableParagraph"/>
              <w:spacing w:before="8"/>
              <w:rPr>
                <w:i/>
                <w:sz w:val="12"/>
              </w:rPr>
            </w:pPr>
          </w:p>
          <w:p w14:paraId="19CF32D8" w14:textId="77777777" w:rsidR="00652107" w:rsidRPr="004A3377" w:rsidRDefault="00652107" w:rsidP="002754FE">
            <w:pPr>
              <w:pStyle w:val="TableParagraph"/>
              <w:ind w:left="233"/>
              <w:rPr>
                <w:sz w:val="13"/>
              </w:rPr>
            </w:pPr>
            <w:r w:rsidRPr="004A3377">
              <w:rPr>
                <w:sz w:val="13"/>
              </w:rPr>
              <w:t>L4G</w:t>
            </w:r>
          </w:p>
        </w:tc>
        <w:tc>
          <w:tcPr>
            <w:tcW w:w="685" w:type="dxa"/>
            <w:tcBorders>
              <w:right w:val="nil"/>
            </w:tcBorders>
          </w:tcPr>
          <w:p w14:paraId="3CDE41A4" w14:textId="77777777" w:rsidR="00652107" w:rsidRPr="004A3377" w:rsidRDefault="00652107" w:rsidP="002754FE">
            <w:pPr>
              <w:pStyle w:val="TableParagraph"/>
              <w:spacing w:before="8"/>
              <w:rPr>
                <w:i/>
                <w:sz w:val="12"/>
              </w:rPr>
            </w:pPr>
          </w:p>
          <w:p w14:paraId="3588FAC2" w14:textId="77777777" w:rsidR="00652107" w:rsidRPr="004A3377" w:rsidRDefault="00652107" w:rsidP="002754FE">
            <w:pPr>
              <w:pStyle w:val="TableParagraph"/>
              <w:ind w:left="334"/>
              <w:rPr>
                <w:sz w:val="13"/>
              </w:rPr>
            </w:pPr>
            <w:r w:rsidRPr="004A3377">
              <w:rPr>
                <w:sz w:val="13"/>
              </w:rPr>
              <w:t>L5</w:t>
            </w:r>
          </w:p>
        </w:tc>
      </w:tr>
      <w:tr w:rsidR="00652107" w:rsidRPr="004A3377" w14:paraId="745D93FD" w14:textId="77777777" w:rsidTr="002754FE">
        <w:trPr>
          <w:trHeight w:val="882"/>
        </w:trPr>
        <w:tc>
          <w:tcPr>
            <w:tcW w:w="562" w:type="dxa"/>
            <w:tcBorders>
              <w:left w:val="nil"/>
            </w:tcBorders>
          </w:tcPr>
          <w:p w14:paraId="607746BC" w14:textId="77777777" w:rsidR="00652107" w:rsidRPr="004A3377" w:rsidRDefault="00652107" w:rsidP="002754FE">
            <w:pPr>
              <w:pStyle w:val="TableParagraph"/>
              <w:spacing w:before="8"/>
              <w:rPr>
                <w:i/>
                <w:sz w:val="20"/>
              </w:rPr>
            </w:pPr>
          </w:p>
          <w:p w14:paraId="5AE18D4F" w14:textId="77777777" w:rsidR="00652107" w:rsidRPr="004A3377" w:rsidRDefault="00652107" w:rsidP="002754FE">
            <w:pPr>
              <w:pStyle w:val="TableParagraph"/>
              <w:ind w:right="231"/>
              <w:jc w:val="right"/>
              <w:rPr>
                <w:sz w:val="15"/>
              </w:rPr>
            </w:pPr>
            <w:r w:rsidRPr="004A3377">
              <w:rPr>
                <w:sz w:val="15"/>
              </w:rPr>
              <w:t>A1</w:t>
            </w:r>
          </w:p>
        </w:tc>
        <w:tc>
          <w:tcPr>
            <w:tcW w:w="652" w:type="dxa"/>
          </w:tcPr>
          <w:p w14:paraId="19F708F0" w14:textId="77777777" w:rsidR="00652107" w:rsidRPr="004A3377" w:rsidRDefault="00652107" w:rsidP="002754FE">
            <w:pPr>
              <w:pStyle w:val="TableParagraph"/>
              <w:spacing w:before="8"/>
              <w:rPr>
                <w:i/>
                <w:sz w:val="20"/>
              </w:rPr>
            </w:pPr>
          </w:p>
          <w:p w14:paraId="351E8E9E" w14:textId="77777777" w:rsidR="00652107" w:rsidRPr="004A3377" w:rsidRDefault="00652107" w:rsidP="002754FE">
            <w:pPr>
              <w:pStyle w:val="TableParagraph"/>
              <w:ind w:left="89" w:right="79"/>
              <w:rPr>
                <w:sz w:val="15"/>
              </w:rPr>
            </w:pPr>
            <w:r w:rsidRPr="004A3377">
              <w:rPr>
                <w:sz w:val="15"/>
              </w:rPr>
              <w:t>Nijedan</w:t>
            </w:r>
          </w:p>
        </w:tc>
        <w:tc>
          <w:tcPr>
            <w:tcW w:w="652" w:type="dxa"/>
          </w:tcPr>
          <w:p w14:paraId="70521C69" w14:textId="77777777" w:rsidR="00652107" w:rsidRPr="004A3377" w:rsidRDefault="00652107" w:rsidP="002754FE">
            <w:pPr>
              <w:pStyle w:val="TableParagraph"/>
              <w:spacing w:before="8"/>
              <w:rPr>
                <w:i/>
                <w:sz w:val="20"/>
              </w:rPr>
            </w:pPr>
          </w:p>
          <w:p w14:paraId="1918E042" w14:textId="77777777" w:rsidR="00652107" w:rsidRPr="004A3377" w:rsidRDefault="00652107" w:rsidP="002754FE">
            <w:pPr>
              <w:pStyle w:val="TableParagraph"/>
              <w:ind w:left="88" w:right="80"/>
              <w:rPr>
                <w:sz w:val="15"/>
              </w:rPr>
            </w:pPr>
            <w:r w:rsidRPr="004A3377">
              <w:rPr>
                <w:sz w:val="15"/>
              </w:rPr>
              <w:t>16.</w:t>
            </w:r>
          </w:p>
        </w:tc>
        <w:tc>
          <w:tcPr>
            <w:tcW w:w="652" w:type="dxa"/>
          </w:tcPr>
          <w:p w14:paraId="6A5FFE0B" w14:textId="77777777" w:rsidR="00652107" w:rsidRPr="004A3377" w:rsidRDefault="00652107" w:rsidP="002754FE">
            <w:pPr>
              <w:pStyle w:val="TableParagraph"/>
              <w:spacing w:before="8"/>
              <w:rPr>
                <w:i/>
                <w:sz w:val="20"/>
              </w:rPr>
            </w:pPr>
          </w:p>
          <w:p w14:paraId="7FA1E36E" w14:textId="77777777" w:rsidR="00652107" w:rsidRPr="004A3377" w:rsidRDefault="00652107" w:rsidP="002754FE">
            <w:pPr>
              <w:pStyle w:val="TableParagraph"/>
              <w:ind w:left="88" w:right="80"/>
              <w:rPr>
                <w:sz w:val="15"/>
              </w:rPr>
            </w:pPr>
            <w:r w:rsidRPr="004A3377">
              <w:rPr>
                <w:sz w:val="15"/>
              </w:rPr>
              <w:t>12.</w:t>
            </w:r>
          </w:p>
        </w:tc>
        <w:tc>
          <w:tcPr>
            <w:tcW w:w="652" w:type="dxa"/>
          </w:tcPr>
          <w:p w14:paraId="009EE156" w14:textId="77777777" w:rsidR="00652107" w:rsidRPr="004A3377" w:rsidRDefault="00652107" w:rsidP="002754FE">
            <w:pPr>
              <w:pStyle w:val="TableParagraph"/>
              <w:spacing w:before="8"/>
              <w:rPr>
                <w:i/>
                <w:sz w:val="20"/>
              </w:rPr>
            </w:pPr>
          </w:p>
          <w:p w14:paraId="6A3742C8" w14:textId="77777777" w:rsidR="00652107" w:rsidRPr="004A3377" w:rsidRDefault="00652107" w:rsidP="002754FE">
            <w:pPr>
              <w:pStyle w:val="TableParagraph"/>
              <w:ind w:left="89" w:right="80"/>
              <w:rPr>
                <w:sz w:val="15"/>
              </w:rPr>
            </w:pPr>
            <w:r w:rsidRPr="004A3377">
              <w:rPr>
                <w:sz w:val="15"/>
              </w:rPr>
              <w:t>12, 16.</w:t>
            </w:r>
          </w:p>
        </w:tc>
        <w:tc>
          <w:tcPr>
            <w:tcW w:w="652" w:type="dxa"/>
          </w:tcPr>
          <w:p w14:paraId="6509E8BE" w14:textId="77777777" w:rsidR="00652107" w:rsidRPr="004A3377" w:rsidRDefault="00652107" w:rsidP="002754FE">
            <w:pPr>
              <w:pStyle w:val="TableParagraph"/>
              <w:spacing w:before="73" w:line="235" w:lineRule="auto"/>
              <w:ind w:left="134" w:right="123"/>
              <w:rPr>
                <w:sz w:val="15"/>
              </w:rPr>
            </w:pPr>
            <w:r w:rsidRPr="004A3377">
              <w:rPr>
                <w:sz w:val="15"/>
              </w:rPr>
              <w:t>Svi osim 9.</w:t>
            </w:r>
          </w:p>
        </w:tc>
        <w:tc>
          <w:tcPr>
            <w:tcW w:w="680" w:type="dxa"/>
          </w:tcPr>
          <w:p w14:paraId="4832B084" w14:textId="77777777" w:rsidR="00652107" w:rsidRPr="004A3377" w:rsidRDefault="00652107" w:rsidP="002754FE">
            <w:pPr>
              <w:pStyle w:val="TableParagraph"/>
              <w:spacing w:before="73" w:line="235" w:lineRule="auto"/>
              <w:ind w:left="148" w:right="137" w:firstLine="1"/>
              <w:rPr>
                <w:sz w:val="15"/>
              </w:rPr>
            </w:pPr>
            <w:r w:rsidRPr="004A3377">
              <w:rPr>
                <w:sz w:val="15"/>
              </w:rPr>
              <w:t>Svi osim 9.</w:t>
            </w:r>
          </w:p>
        </w:tc>
        <w:tc>
          <w:tcPr>
            <w:tcW w:w="680" w:type="dxa"/>
          </w:tcPr>
          <w:p w14:paraId="5BAA9C95" w14:textId="77777777" w:rsidR="00652107" w:rsidRPr="004A3377" w:rsidRDefault="00652107" w:rsidP="002754FE">
            <w:pPr>
              <w:pStyle w:val="TableParagraph"/>
              <w:spacing w:before="73" w:line="235" w:lineRule="auto"/>
              <w:ind w:left="149" w:right="137" w:firstLine="1"/>
              <w:rPr>
                <w:sz w:val="15"/>
              </w:rPr>
            </w:pPr>
            <w:r w:rsidRPr="004A3377">
              <w:rPr>
                <w:sz w:val="15"/>
              </w:rPr>
              <w:t>Svi osim 9.</w:t>
            </w:r>
          </w:p>
        </w:tc>
        <w:tc>
          <w:tcPr>
            <w:tcW w:w="680" w:type="dxa"/>
          </w:tcPr>
          <w:p w14:paraId="3B45D7CC" w14:textId="77777777" w:rsidR="00652107" w:rsidRPr="004A3377" w:rsidRDefault="00652107" w:rsidP="002754FE">
            <w:pPr>
              <w:pStyle w:val="TableParagraph"/>
              <w:spacing w:before="73" w:line="235" w:lineRule="auto"/>
              <w:ind w:left="149" w:right="136" w:firstLine="1"/>
              <w:rPr>
                <w:sz w:val="15"/>
              </w:rPr>
            </w:pPr>
            <w:r w:rsidRPr="004A3377">
              <w:rPr>
                <w:sz w:val="15"/>
              </w:rPr>
              <w:t>Svi osim 9.</w:t>
            </w:r>
          </w:p>
        </w:tc>
        <w:tc>
          <w:tcPr>
            <w:tcW w:w="680" w:type="dxa"/>
          </w:tcPr>
          <w:p w14:paraId="01747485" w14:textId="77777777" w:rsidR="00652107" w:rsidRPr="004A3377" w:rsidRDefault="00652107" w:rsidP="002754FE">
            <w:pPr>
              <w:pStyle w:val="TableParagraph"/>
              <w:spacing w:before="73" w:line="235" w:lineRule="auto"/>
              <w:ind w:left="149" w:right="136" w:firstLine="1"/>
              <w:rPr>
                <w:sz w:val="15"/>
              </w:rPr>
            </w:pPr>
            <w:r w:rsidRPr="004A3377">
              <w:rPr>
                <w:sz w:val="15"/>
              </w:rPr>
              <w:t>Svi osim 9.</w:t>
            </w:r>
          </w:p>
        </w:tc>
        <w:tc>
          <w:tcPr>
            <w:tcW w:w="680" w:type="dxa"/>
          </w:tcPr>
          <w:p w14:paraId="6BA6C9C3" w14:textId="77777777" w:rsidR="00652107" w:rsidRPr="004A3377" w:rsidRDefault="00652107" w:rsidP="002754FE">
            <w:pPr>
              <w:pStyle w:val="TableParagraph"/>
              <w:spacing w:before="73" w:line="235" w:lineRule="auto"/>
              <w:ind w:left="150" w:right="136" w:firstLine="1"/>
              <w:rPr>
                <w:sz w:val="15"/>
              </w:rPr>
            </w:pPr>
            <w:r w:rsidRPr="004A3377">
              <w:rPr>
                <w:sz w:val="15"/>
              </w:rPr>
              <w:t>Svi osim 9.</w:t>
            </w:r>
          </w:p>
        </w:tc>
        <w:tc>
          <w:tcPr>
            <w:tcW w:w="680" w:type="dxa"/>
          </w:tcPr>
          <w:p w14:paraId="78972790" w14:textId="77777777" w:rsidR="00652107" w:rsidRPr="004A3377" w:rsidRDefault="00652107" w:rsidP="002754FE">
            <w:pPr>
              <w:pStyle w:val="TableParagraph"/>
              <w:spacing w:before="73" w:line="235" w:lineRule="auto"/>
              <w:ind w:left="132" w:right="114" w:firstLine="120"/>
              <w:rPr>
                <w:sz w:val="15"/>
              </w:rPr>
            </w:pPr>
            <w:r w:rsidRPr="004A3377">
              <w:rPr>
                <w:sz w:val="15"/>
              </w:rPr>
              <w:t>Svi osim 2, 8, 9.</w:t>
            </w:r>
          </w:p>
        </w:tc>
        <w:tc>
          <w:tcPr>
            <w:tcW w:w="680" w:type="dxa"/>
          </w:tcPr>
          <w:p w14:paraId="59D5B014" w14:textId="77777777" w:rsidR="00652107" w:rsidRPr="004A3377" w:rsidRDefault="00652107" w:rsidP="002754FE">
            <w:pPr>
              <w:pStyle w:val="TableParagraph"/>
              <w:spacing w:before="73" w:line="235" w:lineRule="auto"/>
              <w:ind w:left="150" w:right="135" w:firstLine="1"/>
              <w:rPr>
                <w:sz w:val="15"/>
              </w:rPr>
            </w:pPr>
            <w:r w:rsidRPr="004A3377">
              <w:rPr>
                <w:sz w:val="15"/>
              </w:rPr>
              <w:t>Sve osim 2L.</w:t>
            </w:r>
          </w:p>
        </w:tc>
        <w:tc>
          <w:tcPr>
            <w:tcW w:w="680" w:type="dxa"/>
          </w:tcPr>
          <w:p w14:paraId="75D0D757" w14:textId="77777777" w:rsidR="00652107" w:rsidRPr="004A3377" w:rsidRDefault="00652107" w:rsidP="002754FE">
            <w:pPr>
              <w:pStyle w:val="TableParagraph"/>
              <w:spacing w:before="73" w:line="235" w:lineRule="auto"/>
              <w:ind w:left="151" w:right="135" w:firstLine="1"/>
              <w:rPr>
                <w:sz w:val="15"/>
              </w:rPr>
            </w:pPr>
            <w:r w:rsidRPr="004A3377">
              <w:rPr>
                <w:sz w:val="15"/>
              </w:rPr>
              <w:t>Sve osim 2L.</w:t>
            </w:r>
          </w:p>
        </w:tc>
        <w:tc>
          <w:tcPr>
            <w:tcW w:w="680" w:type="dxa"/>
          </w:tcPr>
          <w:p w14:paraId="67E209E8" w14:textId="77777777" w:rsidR="00652107" w:rsidRPr="004A3377" w:rsidRDefault="00652107" w:rsidP="002754FE">
            <w:pPr>
              <w:pStyle w:val="TableParagraph"/>
              <w:spacing w:before="73" w:line="235" w:lineRule="auto"/>
              <w:ind w:left="151" w:right="135" w:firstLine="1"/>
              <w:rPr>
                <w:sz w:val="15"/>
              </w:rPr>
            </w:pPr>
            <w:r w:rsidRPr="004A3377">
              <w:rPr>
                <w:sz w:val="15"/>
              </w:rPr>
              <w:t>Sve osim 2L.</w:t>
            </w:r>
          </w:p>
        </w:tc>
        <w:tc>
          <w:tcPr>
            <w:tcW w:w="680" w:type="dxa"/>
          </w:tcPr>
          <w:p w14:paraId="65A2F94C" w14:textId="77777777" w:rsidR="00652107" w:rsidRPr="004A3377" w:rsidRDefault="00652107" w:rsidP="002754FE">
            <w:pPr>
              <w:pStyle w:val="TableParagraph"/>
              <w:spacing w:before="73" w:line="235" w:lineRule="auto"/>
              <w:ind w:left="151" w:right="134" w:firstLine="1"/>
              <w:rPr>
                <w:sz w:val="15"/>
              </w:rPr>
            </w:pPr>
            <w:r w:rsidRPr="004A3377">
              <w:rPr>
                <w:sz w:val="15"/>
              </w:rPr>
              <w:t>Sve osim 2L.</w:t>
            </w:r>
          </w:p>
        </w:tc>
        <w:tc>
          <w:tcPr>
            <w:tcW w:w="680" w:type="dxa"/>
          </w:tcPr>
          <w:p w14:paraId="3842C7A7" w14:textId="77777777" w:rsidR="00652107" w:rsidRPr="004A3377" w:rsidRDefault="00652107" w:rsidP="002754FE">
            <w:pPr>
              <w:pStyle w:val="TableParagraph"/>
              <w:spacing w:before="73" w:line="235" w:lineRule="auto"/>
              <w:ind w:left="151" w:right="134" w:firstLine="1"/>
              <w:rPr>
                <w:sz w:val="15"/>
              </w:rPr>
            </w:pPr>
            <w:r w:rsidRPr="004A3377">
              <w:rPr>
                <w:sz w:val="15"/>
              </w:rPr>
              <w:t>Sve osim 2L.</w:t>
            </w:r>
          </w:p>
        </w:tc>
        <w:tc>
          <w:tcPr>
            <w:tcW w:w="680" w:type="dxa"/>
          </w:tcPr>
          <w:p w14:paraId="74F232D9" w14:textId="77777777" w:rsidR="00652107" w:rsidRPr="004A3377" w:rsidRDefault="00652107" w:rsidP="002754FE">
            <w:pPr>
              <w:pStyle w:val="TableParagraph"/>
              <w:spacing w:before="73" w:line="235" w:lineRule="auto"/>
              <w:ind w:left="152" w:right="134" w:firstLine="1"/>
              <w:rPr>
                <w:sz w:val="15"/>
              </w:rPr>
            </w:pPr>
            <w:r w:rsidRPr="004A3377">
              <w:rPr>
                <w:sz w:val="15"/>
              </w:rPr>
              <w:t>Sve osim 2L.</w:t>
            </w:r>
          </w:p>
        </w:tc>
        <w:tc>
          <w:tcPr>
            <w:tcW w:w="680" w:type="dxa"/>
          </w:tcPr>
          <w:p w14:paraId="0A959F3A" w14:textId="77777777" w:rsidR="00652107" w:rsidRPr="004A3377" w:rsidRDefault="00652107" w:rsidP="002754FE">
            <w:pPr>
              <w:pStyle w:val="TableParagraph"/>
              <w:spacing w:before="73" w:line="235" w:lineRule="auto"/>
              <w:ind w:left="152" w:right="133" w:firstLine="1"/>
              <w:rPr>
                <w:sz w:val="15"/>
              </w:rPr>
            </w:pPr>
            <w:r w:rsidRPr="004A3377">
              <w:rPr>
                <w:sz w:val="15"/>
              </w:rPr>
              <w:t>Sve osim 2L.</w:t>
            </w:r>
          </w:p>
        </w:tc>
        <w:tc>
          <w:tcPr>
            <w:tcW w:w="680" w:type="dxa"/>
          </w:tcPr>
          <w:p w14:paraId="290A393B" w14:textId="77777777" w:rsidR="00652107" w:rsidRPr="004A3377" w:rsidRDefault="00652107" w:rsidP="002754FE">
            <w:pPr>
              <w:pStyle w:val="TableParagraph"/>
              <w:spacing w:before="73" w:line="235" w:lineRule="auto"/>
              <w:ind w:left="152" w:right="133" w:firstLine="1"/>
              <w:rPr>
                <w:sz w:val="15"/>
              </w:rPr>
            </w:pPr>
            <w:r w:rsidRPr="004A3377">
              <w:rPr>
                <w:sz w:val="15"/>
              </w:rPr>
              <w:t>Sve osim 2L.</w:t>
            </w:r>
          </w:p>
        </w:tc>
        <w:tc>
          <w:tcPr>
            <w:tcW w:w="685" w:type="dxa"/>
            <w:tcBorders>
              <w:right w:val="nil"/>
            </w:tcBorders>
          </w:tcPr>
          <w:p w14:paraId="08425904" w14:textId="77777777" w:rsidR="00652107" w:rsidRPr="004A3377" w:rsidRDefault="00652107" w:rsidP="002754FE">
            <w:pPr>
              <w:pStyle w:val="TableParagraph"/>
              <w:spacing w:before="159" w:line="235" w:lineRule="auto"/>
              <w:ind w:left="343" w:right="-23" w:hanging="231"/>
              <w:rPr>
                <w:sz w:val="15"/>
              </w:rPr>
            </w:pPr>
            <w:r w:rsidRPr="004A3377">
              <w:rPr>
                <w:sz w:val="15"/>
              </w:rPr>
              <w:t>Svi osim 9.</w:t>
            </w:r>
          </w:p>
        </w:tc>
      </w:tr>
      <w:tr w:rsidR="00652107" w:rsidRPr="004A3377" w14:paraId="389EA553" w14:textId="77777777" w:rsidTr="002754FE">
        <w:trPr>
          <w:trHeight w:val="882"/>
        </w:trPr>
        <w:tc>
          <w:tcPr>
            <w:tcW w:w="562" w:type="dxa"/>
            <w:tcBorders>
              <w:left w:val="nil"/>
            </w:tcBorders>
          </w:tcPr>
          <w:p w14:paraId="45035130" w14:textId="77777777" w:rsidR="00652107" w:rsidRPr="004A3377" w:rsidRDefault="00652107" w:rsidP="002754FE">
            <w:pPr>
              <w:pStyle w:val="TableParagraph"/>
              <w:spacing w:before="9"/>
              <w:rPr>
                <w:i/>
                <w:sz w:val="20"/>
              </w:rPr>
            </w:pPr>
          </w:p>
          <w:p w14:paraId="2B4E7714" w14:textId="77777777" w:rsidR="00652107" w:rsidRPr="004A3377" w:rsidRDefault="00652107" w:rsidP="002754FE">
            <w:pPr>
              <w:pStyle w:val="TableParagraph"/>
              <w:ind w:right="231"/>
              <w:jc w:val="right"/>
              <w:rPr>
                <w:sz w:val="15"/>
              </w:rPr>
            </w:pPr>
            <w:r w:rsidRPr="004A3377">
              <w:rPr>
                <w:sz w:val="15"/>
              </w:rPr>
              <w:t>A2</w:t>
            </w:r>
          </w:p>
        </w:tc>
        <w:tc>
          <w:tcPr>
            <w:tcW w:w="652" w:type="dxa"/>
          </w:tcPr>
          <w:p w14:paraId="7C3B0F88" w14:textId="77777777" w:rsidR="00652107" w:rsidRPr="004A3377" w:rsidRDefault="00652107" w:rsidP="002754FE">
            <w:pPr>
              <w:pStyle w:val="TableParagraph"/>
              <w:spacing w:before="9"/>
              <w:rPr>
                <w:i/>
                <w:sz w:val="20"/>
              </w:rPr>
            </w:pPr>
          </w:p>
          <w:p w14:paraId="00CFC960" w14:textId="77777777" w:rsidR="00652107" w:rsidRPr="004A3377" w:rsidRDefault="00652107" w:rsidP="002754FE">
            <w:pPr>
              <w:pStyle w:val="TableParagraph"/>
              <w:ind w:left="89" w:right="79"/>
              <w:rPr>
                <w:sz w:val="15"/>
              </w:rPr>
            </w:pPr>
            <w:r w:rsidRPr="004A3377">
              <w:rPr>
                <w:sz w:val="15"/>
              </w:rPr>
              <w:t>11, 15.</w:t>
            </w:r>
          </w:p>
        </w:tc>
        <w:tc>
          <w:tcPr>
            <w:tcW w:w="652" w:type="dxa"/>
          </w:tcPr>
          <w:p w14:paraId="3E6D09D1" w14:textId="77777777" w:rsidR="00652107" w:rsidRPr="004A3377" w:rsidRDefault="00652107" w:rsidP="002754FE">
            <w:pPr>
              <w:pStyle w:val="TableParagraph"/>
              <w:spacing w:before="9"/>
              <w:rPr>
                <w:i/>
                <w:sz w:val="20"/>
              </w:rPr>
            </w:pPr>
          </w:p>
          <w:p w14:paraId="781E7BA1" w14:textId="77777777" w:rsidR="00652107" w:rsidRPr="004A3377" w:rsidRDefault="00652107" w:rsidP="002754FE">
            <w:pPr>
              <w:pStyle w:val="TableParagraph"/>
              <w:ind w:right="151"/>
              <w:jc w:val="right"/>
              <w:rPr>
                <w:sz w:val="15"/>
              </w:rPr>
            </w:pPr>
            <w:r w:rsidRPr="004A3377">
              <w:rPr>
                <w:sz w:val="15"/>
              </w:rPr>
              <w:t>Nijedan</w:t>
            </w:r>
          </w:p>
        </w:tc>
        <w:tc>
          <w:tcPr>
            <w:tcW w:w="652" w:type="dxa"/>
          </w:tcPr>
          <w:p w14:paraId="4479B996" w14:textId="77777777" w:rsidR="00652107" w:rsidRPr="004A3377" w:rsidRDefault="00652107" w:rsidP="002754FE">
            <w:pPr>
              <w:pStyle w:val="TableParagraph"/>
              <w:spacing w:before="9"/>
              <w:rPr>
                <w:i/>
                <w:sz w:val="20"/>
              </w:rPr>
            </w:pPr>
          </w:p>
          <w:p w14:paraId="0CD19121" w14:textId="77777777" w:rsidR="00652107" w:rsidRPr="004A3377" w:rsidRDefault="00652107" w:rsidP="002754FE">
            <w:pPr>
              <w:pStyle w:val="TableParagraph"/>
              <w:ind w:left="111"/>
              <w:rPr>
                <w:sz w:val="15"/>
              </w:rPr>
            </w:pPr>
            <w:r w:rsidRPr="004A3377">
              <w:rPr>
                <w:sz w:val="15"/>
              </w:rPr>
              <w:t>12, 15.</w:t>
            </w:r>
          </w:p>
        </w:tc>
        <w:tc>
          <w:tcPr>
            <w:tcW w:w="652" w:type="dxa"/>
          </w:tcPr>
          <w:p w14:paraId="5EB94619" w14:textId="77777777" w:rsidR="00652107" w:rsidRPr="004A3377" w:rsidRDefault="00652107" w:rsidP="002754FE">
            <w:pPr>
              <w:pStyle w:val="TableParagraph"/>
              <w:spacing w:before="9"/>
              <w:rPr>
                <w:i/>
                <w:sz w:val="20"/>
              </w:rPr>
            </w:pPr>
          </w:p>
          <w:p w14:paraId="04C3263F" w14:textId="77777777" w:rsidR="00652107" w:rsidRPr="004A3377" w:rsidRDefault="00652107" w:rsidP="002754FE">
            <w:pPr>
              <w:pStyle w:val="TableParagraph"/>
              <w:ind w:left="88" w:right="80"/>
              <w:rPr>
                <w:sz w:val="15"/>
              </w:rPr>
            </w:pPr>
            <w:r w:rsidRPr="004A3377">
              <w:rPr>
                <w:sz w:val="15"/>
              </w:rPr>
              <w:t>12.</w:t>
            </w:r>
          </w:p>
        </w:tc>
        <w:tc>
          <w:tcPr>
            <w:tcW w:w="652" w:type="dxa"/>
          </w:tcPr>
          <w:p w14:paraId="4D9EE759" w14:textId="77777777" w:rsidR="00652107" w:rsidRPr="004A3377" w:rsidRDefault="00652107" w:rsidP="002754FE">
            <w:pPr>
              <w:pStyle w:val="TableParagraph"/>
              <w:spacing w:before="74" w:line="235" w:lineRule="auto"/>
              <w:ind w:left="134" w:right="123"/>
              <w:rPr>
                <w:sz w:val="15"/>
              </w:rPr>
            </w:pPr>
            <w:r w:rsidRPr="004A3377">
              <w:rPr>
                <w:sz w:val="15"/>
              </w:rPr>
              <w:t>Svi osim 9.</w:t>
            </w:r>
          </w:p>
        </w:tc>
        <w:tc>
          <w:tcPr>
            <w:tcW w:w="680" w:type="dxa"/>
          </w:tcPr>
          <w:p w14:paraId="641E1E77" w14:textId="77777777" w:rsidR="00652107" w:rsidRPr="004A3377" w:rsidRDefault="00652107" w:rsidP="002754FE">
            <w:pPr>
              <w:pStyle w:val="TableParagraph"/>
              <w:spacing w:before="74" w:line="235" w:lineRule="auto"/>
              <w:ind w:left="148" w:right="137" w:firstLine="1"/>
              <w:rPr>
                <w:sz w:val="15"/>
              </w:rPr>
            </w:pPr>
            <w:r w:rsidRPr="004A3377">
              <w:rPr>
                <w:sz w:val="15"/>
              </w:rPr>
              <w:t>Svi osim 9.</w:t>
            </w:r>
          </w:p>
        </w:tc>
        <w:tc>
          <w:tcPr>
            <w:tcW w:w="680" w:type="dxa"/>
          </w:tcPr>
          <w:p w14:paraId="7283B2F7" w14:textId="77777777" w:rsidR="00652107" w:rsidRPr="004A3377" w:rsidRDefault="00652107" w:rsidP="002754FE">
            <w:pPr>
              <w:pStyle w:val="TableParagraph"/>
              <w:spacing w:before="74" w:line="235" w:lineRule="auto"/>
              <w:ind w:left="149" w:right="137" w:firstLine="1"/>
              <w:rPr>
                <w:sz w:val="15"/>
              </w:rPr>
            </w:pPr>
            <w:r w:rsidRPr="004A3377">
              <w:rPr>
                <w:sz w:val="15"/>
              </w:rPr>
              <w:t>Svi osim 9.</w:t>
            </w:r>
          </w:p>
        </w:tc>
        <w:tc>
          <w:tcPr>
            <w:tcW w:w="680" w:type="dxa"/>
          </w:tcPr>
          <w:p w14:paraId="4175919C" w14:textId="77777777" w:rsidR="00652107" w:rsidRPr="004A3377" w:rsidRDefault="00652107" w:rsidP="002754FE">
            <w:pPr>
              <w:pStyle w:val="TableParagraph"/>
              <w:spacing w:before="74" w:line="235" w:lineRule="auto"/>
              <w:ind w:left="149" w:right="136" w:firstLine="1"/>
              <w:rPr>
                <w:sz w:val="15"/>
              </w:rPr>
            </w:pPr>
            <w:r w:rsidRPr="004A3377">
              <w:rPr>
                <w:sz w:val="15"/>
              </w:rPr>
              <w:t>Svi osim 9.</w:t>
            </w:r>
          </w:p>
        </w:tc>
        <w:tc>
          <w:tcPr>
            <w:tcW w:w="680" w:type="dxa"/>
          </w:tcPr>
          <w:p w14:paraId="565FEC75" w14:textId="77777777" w:rsidR="00652107" w:rsidRPr="004A3377" w:rsidRDefault="00652107" w:rsidP="002754FE">
            <w:pPr>
              <w:pStyle w:val="TableParagraph"/>
              <w:spacing w:before="74" w:line="235" w:lineRule="auto"/>
              <w:ind w:left="149" w:right="136" w:firstLine="1"/>
              <w:rPr>
                <w:sz w:val="15"/>
              </w:rPr>
            </w:pPr>
            <w:r w:rsidRPr="004A3377">
              <w:rPr>
                <w:sz w:val="15"/>
              </w:rPr>
              <w:t>Svi osim 9.</w:t>
            </w:r>
          </w:p>
        </w:tc>
        <w:tc>
          <w:tcPr>
            <w:tcW w:w="680" w:type="dxa"/>
          </w:tcPr>
          <w:p w14:paraId="38FF15BA" w14:textId="77777777" w:rsidR="00652107" w:rsidRPr="004A3377" w:rsidRDefault="00652107" w:rsidP="002754FE">
            <w:pPr>
              <w:pStyle w:val="TableParagraph"/>
              <w:spacing w:before="74" w:line="235" w:lineRule="auto"/>
              <w:ind w:left="150" w:right="136" w:firstLine="1"/>
              <w:rPr>
                <w:sz w:val="15"/>
              </w:rPr>
            </w:pPr>
            <w:r w:rsidRPr="004A3377">
              <w:rPr>
                <w:sz w:val="15"/>
              </w:rPr>
              <w:t>Svi osim 9.</w:t>
            </w:r>
          </w:p>
        </w:tc>
        <w:tc>
          <w:tcPr>
            <w:tcW w:w="680" w:type="dxa"/>
          </w:tcPr>
          <w:p w14:paraId="2CF15684" w14:textId="77777777" w:rsidR="00652107" w:rsidRPr="004A3377" w:rsidRDefault="00652107" w:rsidP="002754FE">
            <w:pPr>
              <w:pStyle w:val="TableParagraph"/>
              <w:spacing w:before="74" w:line="235" w:lineRule="auto"/>
              <w:ind w:left="132" w:right="114" w:firstLine="120"/>
              <w:rPr>
                <w:sz w:val="15"/>
              </w:rPr>
            </w:pPr>
            <w:r w:rsidRPr="004A3377">
              <w:rPr>
                <w:sz w:val="15"/>
              </w:rPr>
              <w:t>Svi osim 2, 8, 9.</w:t>
            </w:r>
          </w:p>
        </w:tc>
        <w:tc>
          <w:tcPr>
            <w:tcW w:w="680" w:type="dxa"/>
          </w:tcPr>
          <w:p w14:paraId="4190C68B" w14:textId="77777777" w:rsidR="00652107" w:rsidRPr="004A3377" w:rsidRDefault="00652107" w:rsidP="002754FE">
            <w:pPr>
              <w:pStyle w:val="TableParagraph"/>
              <w:spacing w:before="74" w:line="235" w:lineRule="auto"/>
              <w:ind w:left="150" w:right="135" w:firstLine="1"/>
              <w:rPr>
                <w:sz w:val="15"/>
              </w:rPr>
            </w:pPr>
            <w:r w:rsidRPr="004A3377">
              <w:rPr>
                <w:sz w:val="15"/>
              </w:rPr>
              <w:t>Sve osim 2L.</w:t>
            </w:r>
          </w:p>
        </w:tc>
        <w:tc>
          <w:tcPr>
            <w:tcW w:w="680" w:type="dxa"/>
          </w:tcPr>
          <w:p w14:paraId="6A1D8C00" w14:textId="77777777" w:rsidR="00652107" w:rsidRPr="004A3377" w:rsidRDefault="00652107" w:rsidP="002754FE">
            <w:pPr>
              <w:pStyle w:val="TableParagraph"/>
              <w:spacing w:before="74" w:line="235" w:lineRule="auto"/>
              <w:ind w:left="151" w:right="135" w:firstLine="1"/>
              <w:rPr>
                <w:sz w:val="15"/>
              </w:rPr>
            </w:pPr>
            <w:r w:rsidRPr="004A3377">
              <w:rPr>
                <w:sz w:val="15"/>
              </w:rPr>
              <w:t>Sve osim 2L.</w:t>
            </w:r>
          </w:p>
        </w:tc>
        <w:tc>
          <w:tcPr>
            <w:tcW w:w="680" w:type="dxa"/>
          </w:tcPr>
          <w:p w14:paraId="0A90BD1C" w14:textId="77777777" w:rsidR="00652107" w:rsidRPr="004A3377" w:rsidRDefault="00652107" w:rsidP="002754FE">
            <w:pPr>
              <w:pStyle w:val="TableParagraph"/>
              <w:spacing w:before="74" w:line="235" w:lineRule="auto"/>
              <w:ind w:left="151" w:right="135" w:firstLine="1"/>
              <w:rPr>
                <w:sz w:val="15"/>
              </w:rPr>
            </w:pPr>
            <w:r w:rsidRPr="004A3377">
              <w:rPr>
                <w:sz w:val="15"/>
              </w:rPr>
              <w:t>Sve osim 2L.</w:t>
            </w:r>
          </w:p>
        </w:tc>
        <w:tc>
          <w:tcPr>
            <w:tcW w:w="680" w:type="dxa"/>
          </w:tcPr>
          <w:p w14:paraId="6DB39E3B" w14:textId="77777777" w:rsidR="00652107" w:rsidRPr="004A3377" w:rsidRDefault="00652107" w:rsidP="002754FE">
            <w:pPr>
              <w:pStyle w:val="TableParagraph"/>
              <w:spacing w:before="74" w:line="235" w:lineRule="auto"/>
              <w:ind w:left="151" w:right="134" w:firstLine="1"/>
              <w:rPr>
                <w:sz w:val="15"/>
              </w:rPr>
            </w:pPr>
            <w:r w:rsidRPr="004A3377">
              <w:rPr>
                <w:sz w:val="15"/>
              </w:rPr>
              <w:t>Sve osim 2L.</w:t>
            </w:r>
          </w:p>
        </w:tc>
        <w:tc>
          <w:tcPr>
            <w:tcW w:w="680" w:type="dxa"/>
          </w:tcPr>
          <w:p w14:paraId="1ECA2D14" w14:textId="77777777" w:rsidR="00652107" w:rsidRPr="004A3377" w:rsidRDefault="00652107" w:rsidP="002754FE">
            <w:pPr>
              <w:pStyle w:val="TableParagraph"/>
              <w:spacing w:before="74" w:line="235" w:lineRule="auto"/>
              <w:ind w:left="151" w:right="134" w:firstLine="1"/>
              <w:rPr>
                <w:sz w:val="15"/>
              </w:rPr>
            </w:pPr>
            <w:r w:rsidRPr="004A3377">
              <w:rPr>
                <w:sz w:val="15"/>
              </w:rPr>
              <w:t>Sve osim 2L.</w:t>
            </w:r>
          </w:p>
        </w:tc>
        <w:tc>
          <w:tcPr>
            <w:tcW w:w="680" w:type="dxa"/>
          </w:tcPr>
          <w:p w14:paraId="4D30249E" w14:textId="77777777" w:rsidR="00652107" w:rsidRPr="004A3377" w:rsidRDefault="00652107" w:rsidP="002754FE">
            <w:pPr>
              <w:pStyle w:val="TableParagraph"/>
              <w:spacing w:before="74" w:line="235" w:lineRule="auto"/>
              <w:ind w:left="152" w:right="134" w:firstLine="1"/>
              <w:rPr>
                <w:sz w:val="15"/>
              </w:rPr>
            </w:pPr>
            <w:r w:rsidRPr="004A3377">
              <w:rPr>
                <w:sz w:val="15"/>
              </w:rPr>
              <w:t>Sve osim 2L.</w:t>
            </w:r>
          </w:p>
        </w:tc>
        <w:tc>
          <w:tcPr>
            <w:tcW w:w="680" w:type="dxa"/>
          </w:tcPr>
          <w:p w14:paraId="4AF99EC2" w14:textId="77777777" w:rsidR="00652107" w:rsidRPr="004A3377" w:rsidRDefault="00652107" w:rsidP="002754FE">
            <w:pPr>
              <w:pStyle w:val="TableParagraph"/>
              <w:spacing w:before="74" w:line="235" w:lineRule="auto"/>
              <w:ind w:left="152" w:right="133" w:firstLine="1"/>
              <w:rPr>
                <w:sz w:val="15"/>
              </w:rPr>
            </w:pPr>
            <w:r w:rsidRPr="004A3377">
              <w:rPr>
                <w:sz w:val="15"/>
              </w:rPr>
              <w:t>Sve osim 2L.</w:t>
            </w:r>
          </w:p>
        </w:tc>
        <w:tc>
          <w:tcPr>
            <w:tcW w:w="680" w:type="dxa"/>
          </w:tcPr>
          <w:p w14:paraId="654C5EC0" w14:textId="77777777" w:rsidR="00652107" w:rsidRPr="004A3377" w:rsidRDefault="00652107" w:rsidP="002754FE">
            <w:pPr>
              <w:pStyle w:val="TableParagraph"/>
              <w:spacing w:before="74" w:line="235" w:lineRule="auto"/>
              <w:ind w:left="152" w:right="133" w:firstLine="1"/>
              <w:rPr>
                <w:sz w:val="15"/>
              </w:rPr>
            </w:pPr>
            <w:r w:rsidRPr="004A3377">
              <w:rPr>
                <w:sz w:val="15"/>
              </w:rPr>
              <w:t>Sve osim 2L.</w:t>
            </w:r>
          </w:p>
        </w:tc>
        <w:tc>
          <w:tcPr>
            <w:tcW w:w="685" w:type="dxa"/>
            <w:tcBorders>
              <w:right w:val="nil"/>
            </w:tcBorders>
          </w:tcPr>
          <w:p w14:paraId="3DDBE9A1" w14:textId="77777777" w:rsidR="00652107" w:rsidRPr="004A3377" w:rsidRDefault="00652107" w:rsidP="002754FE">
            <w:pPr>
              <w:pStyle w:val="TableParagraph"/>
              <w:spacing w:before="160" w:line="235" w:lineRule="auto"/>
              <w:ind w:left="343" w:right="-23" w:hanging="231"/>
              <w:rPr>
                <w:sz w:val="15"/>
              </w:rPr>
            </w:pPr>
            <w:r w:rsidRPr="004A3377">
              <w:rPr>
                <w:sz w:val="15"/>
              </w:rPr>
              <w:t>Svi osim 9.</w:t>
            </w:r>
          </w:p>
        </w:tc>
      </w:tr>
      <w:tr w:rsidR="00652107" w:rsidRPr="004A3377" w14:paraId="2BBBB52F" w14:textId="77777777" w:rsidTr="002754FE">
        <w:trPr>
          <w:trHeight w:val="882"/>
        </w:trPr>
        <w:tc>
          <w:tcPr>
            <w:tcW w:w="562" w:type="dxa"/>
            <w:tcBorders>
              <w:left w:val="nil"/>
            </w:tcBorders>
          </w:tcPr>
          <w:p w14:paraId="393920D8" w14:textId="77777777" w:rsidR="00652107" w:rsidRPr="004A3377" w:rsidRDefault="00652107" w:rsidP="002754FE">
            <w:pPr>
              <w:pStyle w:val="TableParagraph"/>
              <w:spacing w:before="8"/>
              <w:rPr>
                <w:i/>
                <w:sz w:val="20"/>
              </w:rPr>
            </w:pPr>
          </w:p>
          <w:p w14:paraId="5FADC114" w14:textId="77777777" w:rsidR="00652107" w:rsidRPr="004A3377" w:rsidRDefault="00652107" w:rsidP="002754FE">
            <w:pPr>
              <w:pStyle w:val="TableParagraph"/>
              <w:ind w:right="231"/>
              <w:jc w:val="right"/>
              <w:rPr>
                <w:sz w:val="15"/>
              </w:rPr>
            </w:pPr>
            <w:r w:rsidRPr="004A3377">
              <w:rPr>
                <w:sz w:val="15"/>
              </w:rPr>
              <w:t>A3</w:t>
            </w:r>
          </w:p>
        </w:tc>
        <w:tc>
          <w:tcPr>
            <w:tcW w:w="652" w:type="dxa"/>
          </w:tcPr>
          <w:p w14:paraId="27D50877" w14:textId="77777777" w:rsidR="00652107" w:rsidRPr="004A3377" w:rsidRDefault="00652107" w:rsidP="002754FE">
            <w:pPr>
              <w:pStyle w:val="TableParagraph"/>
              <w:spacing w:before="8"/>
              <w:rPr>
                <w:i/>
                <w:sz w:val="20"/>
              </w:rPr>
            </w:pPr>
          </w:p>
          <w:p w14:paraId="32B27BCC" w14:textId="77777777" w:rsidR="00652107" w:rsidRPr="004A3377" w:rsidRDefault="00652107" w:rsidP="002754FE">
            <w:pPr>
              <w:pStyle w:val="TableParagraph"/>
              <w:ind w:left="89" w:right="79"/>
              <w:rPr>
                <w:sz w:val="15"/>
              </w:rPr>
            </w:pPr>
            <w:r w:rsidRPr="004A3377">
              <w:rPr>
                <w:sz w:val="15"/>
              </w:rPr>
              <w:t>11, 17.</w:t>
            </w:r>
          </w:p>
        </w:tc>
        <w:tc>
          <w:tcPr>
            <w:tcW w:w="652" w:type="dxa"/>
          </w:tcPr>
          <w:p w14:paraId="04440E4A" w14:textId="77777777" w:rsidR="00652107" w:rsidRPr="004A3377" w:rsidRDefault="00652107" w:rsidP="002754FE">
            <w:pPr>
              <w:pStyle w:val="TableParagraph"/>
              <w:spacing w:before="156" w:line="174" w:lineRule="exact"/>
              <w:ind w:left="89" w:right="79"/>
              <w:rPr>
                <w:sz w:val="15"/>
              </w:rPr>
            </w:pPr>
            <w:r w:rsidRPr="004A3377">
              <w:rPr>
                <w:sz w:val="15"/>
              </w:rPr>
              <w:t>11, 16,</w:t>
            </w:r>
          </w:p>
          <w:p w14:paraId="41E4E3CE" w14:textId="77777777" w:rsidR="00652107" w:rsidRPr="004A3377" w:rsidRDefault="00652107" w:rsidP="002754FE">
            <w:pPr>
              <w:pStyle w:val="TableParagraph"/>
              <w:spacing w:line="174" w:lineRule="exact"/>
              <w:ind w:left="88" w:right="80"/>
              <w:rPr>
                <w:sz w:val="15"/>
              </w:rPr>
            </w:pPr>
            <w:r w:rsidRPr="004A3377">
              <w:rPr>
                <w:sz w:val="15"/>
              </w:rPr>
              <w:t>17.</w:t>
            </w:r>
          </w:p>
        </w:tc>
        <w:tc>
          <w:tcPr>
            <w:tcW w:w="652" w:type="dxa"/>
          </w:tcPr>
          <w:p w14:paraId="05043526" w14:textId="77777777" w:rsidR="00652107" w:rsidRPr="004A3377" w:rsidRDefault="00652107" w:rsidP="002754FE">
            <w:pPr>
              <w:pStyle w:val="TableParagraph"/>
              <w:spacing w:before="8"/>
              <w:rPr>
                <w:i/>
                <w:sz w:val="20"/>
              </w:rPr>
            </w:pPr>
          </w:p>
          <w:p w14:paraId="0D77A815" w14:textId="77777777" w:rsidR="00652107" w:rsidRPr="004A3377" w:rsidRDefault="00652107" w:rsidP="002754FE">
            <w:pPr>
              <w:pStyle w:val="TableParagraph"/>
              <w:ind w:left="163"/>
              <w:rPr>
                <w:sz w:val="15"/>
              </w:rPr>
            </w:pPr>
            <w:r w:rsidRPr="004A3377">
              <w:rPr>
                <w:sz w:val="15"/>
              </w:rPr>
              <w:t>Nijedan</w:t>
            </w:r>
          </w:p>
        </w:tc>
        <w:tc>
          <w:tcPr>
            <w:tcW w:w="652" w:type="dxa"/>
          </w:tcPr>
          <w:p w14:paraId="4277E6B9" w14:textId="77777777" w:rsidR="00652107" w:rsidRPr="004A3377" w:rsidRDefault="00652107" w:rsidP="002754FE">
            <w:pPr>
              <w:pStyle w:val="TableParagraph"/>
              <w:spacing w:before="8"/>
              <w:rPr>
                <w:i/>
                <w:sz w:val="20"/>
              </w:rPr>
            </w:pPr>
          </w:p>
          <w:p w14:paraId="0CDB30C9" w14:textId="77777777" w:rsidR="00652107" w:rsidRPr="004A3377" w:rsidRDefault="00652107" w:rsidP="002754FE">
            <w:pPr>
              <w:pStyle w:val="TableParagraph"/>
              <w:ind w:left="88" w:right="80"/>
              <w:rPr>
                <w:sz w:val="15"/>
              </w:rPr>
            </w:pPr>
            <w:r w:rsidRPr="004A3377">
              <w:rPr>
                <w:sz w:val="15"/>
              </w:rPr>
              <w:t>16.</w:t>
            </w:r>
          </w:p>
        </w:tc>
        <w:tc>
          <w:tcPr>
            <w:tcW w:w="652" w:type="dxa"/>
          </w:tcPr>
          <w:p w14:paraId="4FEB3FDF" w14:textId="77777777" w:rsidR="00652107" w:rsidRPr="004A3377" w:rsidRDefault="00652107" w:rsidP="002754FE">
            <w:pPr>
              <w:pStyle w:val="TableParagraph"/>
              <w:spacing w:before="73" w:line="235" w:lineRule="auto"/>
              <w:ind w:left="134" w:right="123"/>
              <w:rPr>
                <w:sz w:val="15"/>
              </w:rPr>
            </w:pPr>
            <w:r w:rsidRPr="004A3377">
              <w:rPr>
                <w:sz w:val="15"/>
              </w:rPr>
              <w:t>Svi osim 9.</w:t>
            </w:r>
          </w:p>
        </w:tc>
        <w:tc>
          <w:tcPr>
            <w:tcW w:w="680" w:type="dxa"/>
          </w:tcPr>
          <w:p w14:paraId="0EFE3857" w14:textId="77777777" w:rsidR="00652107" w:rsidRPr="004A3377" w:rsidRDefault="00652107" w:rsidP="002754FE">
            <w:pPr>
              <w:pStyle w:val="TableParagraph"/>
              <w:spacing w:before="73" w:line="235" w:lineRule="auto"/>
              <w:ind w:left="148" w:right="137" w:firstLine="1"/>
              <w:rPr>
                <w:sz w:val="15"/>
              </w:rPr>
            </w:pPr>
            <w:r w:rsidRPr="004A3377">
              <w:rPr>
                <w:sz w:val="15"/>
              </w:rPr>
              <w:t>Svi osim 9.</w:t>
            </w:r>
          </w:p>
        </w:tc>
        <w:tc>
          <w:tcPr>
            <w:tcW w:w="680" w:type="dxa"/>
          </w:tcPr>
          <w:p w14:paraId="49C40B6A" w14:textId="77777777" w:rsidR="00652107" w:rsidRPr="004A3377" w:rsidRDefault="00652107" w:rsidP="002754FE">
            <w:pPr>
              <w:pStyle w:val="TableParagraph"/>
              <w:spacing w:before="73" w:line="235" w:lineRule="auto"/>
              <w:ind w:left="149" w:right="137" w:firstLine="1"/>
              <w:rPr>
                <w:sz w:val="15"/>
              </w:rPr>
            </w:pPr>
            <w:r w:rsidRPr="004A3377">
              <w:rPr>
                <w:sz w:val="15"/>
              </w:rPr>
              <w:t>Svi osim 9.</w:t>
            </w:r>
          </w:p>
        </w:tc>
        <w:tc>
          <w:tcPr>
            <w:tcW w:w="680" w:type="dxa"/>
          </w:tcPr>
          <w:p w14:paraId="00F6C8FD" w14:textId="77777777" w:rsidR="00652107" w:rsidRPr="004A3377" w:rsidRDefault="00652107" w:rsidP="002754FE">
            <w:pPr>
              <w:pStyle w:val="TableParagraph"/>
              <w:spacing w:before="73" w:line="235" w:lineRule="auto"/>
              <w:ind w:left="149" w:right="136" w:firstLine="1"/>
              <w:rPr>
                <w:sz w:val="15"/>
              </w:rPr>
            </w:pPr>
            <w:r w:rsidRPr="004A3377">
              <w:rPr>
                <w:sz w:val="15"/>
              </w:rPr>
              <w:t>Svi osim 9.</w:t>
            </w:r>
          </w:p>
        </w:tc>
        <w:tc>
          <w:tcPr>
            <w:tcW w:w="680" w:type="dxa"/>
          </w:tcPr>
          <w:p w14:paraId="16893F78" w14:textId="77777777" w:rsidR="00652107" w:rsidRPr="004A3377" w:rsidRDefault="00652107" w:rsidP="002754FE">
            <w:pPr>
              <w:pStyle w:val="TableParagraph"/>
              <w:spacing w:before="73" w:line="235" w:lineRule="auto"/>
              <w:ind w:left="149" w:right="136" w:firstLine="1"/>
              <w:rPr>
                <w:sz w:val="15"/>
              </w:rPr>
            </w:pPr>
            <w:r w:rsidRPr="004A3377">
              <w:rPr>
                <w:sz w:val="15"/>
              </w:rPr>
              <w:t>Svi osim 9.</w:t>
            </w:r>
          </w:p>
        </w:tc>
        <w:tc>
          <w:tcPr>
            <w:tcW w:w="680" w:type="dxa"/>
          </w:tcPr>
          <w:p w14:paraId="2A54A2DB" w14:textId="77777777" w:rsidR="00652107" w:rsidRPr="004A3377" w:rsidRDefault="00652107" w:rsidP="002754FE">
            <w:pPr>
              <w:pStyle w:val="TableParagraph"/>
              <w:spacing w:before="73" w:line="235" w:lineRule="auto"/>
              <w:ind w:left="150" w:right="136" w:firstLine="1"/>
              <w:rPr>
                <w:sz w:val="15"/>
              </w:rPr>
            </w:pPr>
            <w:r w:rsidRPr="004A3377">
              <w:rPr>
                <w:sz w:val="15"/>
              </w:rPr>
              <w:t>Svi osim 9.</w:t>
            </w:r>
          </w:p>
        </w:tc>
        <w:tc>
          <w:tcPr>
            <w:tcW w:w="680" w:type="dxa"/>
          </w:tcPr>
          <w:p w14:paraId="0BF87CBF" w14:textId="77777777" w:rsidR="00652107" w:rsidRPr="004A3377" w:rsidRDefault="00652107" w:rsidP="002754FE">
            <w:pPr>
              <w:pStyle w:val="TableParagraph"/>
              <w:spacing w:before="73" w:line="235" w:lineRule="auto"/>
              <w:ind w:left="132" w:right="114" w:firstLine="120"/>
              <w:rPr>
                <w:sz w:val="15"/>
              </w:rPr>
            </w:pPr>
            <w:r w:rsidRPr="004A3377">
              <w:rPr>
                <w:sz w:val="15"/>
              </w:rPr>
              <w:t>Svi osim 2, 8, 9.</w:t>
            </w:r>
          </w:p>
        </w:tc>
        <w:tc>
          <w:tcPr>
            <w:tcW w:w="680" w:type="dxa"/>
          </w:tcPr>
          <w:p w14:paraId="56D66AAA" w14:textId="77777777" w:rsidR="00652107" w:rsidRPr="004A3377" w:rsidRDefault="00652107" w:rsidP="002754FE">
            <w:pPr>
              <w:pStyle w:val="TableParagraph"/>
              <w:spacing w:before="73" w:line="235" w:lineRule="auto"/>
              <w:ind w:left="150" w:right="135" w:firstLine="1"/>
              <w:rPr>
                <w:sz w:val="15"/>
              </w:rPr>
            </w:pPr>
            <w:r w:rsidRPr="004A3377">
              <w:rPr>
                <w:sz w:val="15"/>
              </w:rPr>
              <w:t>Sve osim 2L.</w:t>
            </w:r>
          </w:p>
        </w:tc>
        <w:tc>
          <w:tcPr>
            <w:tcW w:w="680" w:type="dxa"/>
          </w:tcPr>
          <w:p w14:paraId="7AC6D196" w14:textId="77777777" w:rsidR="00652107" w:rsidRPr="004A3377" w:rsidRDefault="00652107" w:rsidP="002754FE">
            <w:pPr>
              <w:pStyle w:val="TableParagraph"/>
              <w:spacing w:before="73" w:line="235" w:lineRule="auto"/>
              <w:ind w:left="151" w:right="135" w:firstLine="1"/>
              <w:rPr>
                <w:sz w:val="15"/>
              </w:rPr>
            </w:pPr>
            <w:r w:rsidRPr="004A3377">
              <w:rPr>
                <w:sz w:val="15"/>
              </w:rPr>
              <w:t>Sve osim 2L.</w:t>
            </w:r>
          </w:p>
        </w:tc>
        <w:tc>
          <w:tcPr>
            <w:tcW w:w="680" w:type="dxa"/>
          </w:tcPr>
          <w:p w14:paraId="38635723" w14:textId="77777777" w:rsidR="00652107" w:rsidRPr="004A3377" w:rsidRDefault="00652107" w:rsidP="002754FE">
            <w:pPr>
              <w:pStyle w:val="TableParagraph"/>
              <w:spacing w:before="73" w:line="235" w:lineRule="auto"/>
              <w:ind w:left="151" w:right="135" w:firstLine="1"/>
              <w:rPr>
                <w:sz w:val="15"/>
              </w:rPr>
            </w:pPr>
            <w:r w:rsidRPr="004A3377">
              <w:rPr>
                <w:sz w:val="15"/>
              </w:rPr>
              <w:t>Sve osim 2L.</w:t>
            </w:r>
          </w:p>
        </w:tc>
        <w:tc>
          <w:tcPr>
            <w:tcW w:w="680" w:type="dxa"/>
          </w:tcPr>
          <w:p w14:paraId="5612A611" w14:textId="77777777" w:rsidR="00652107" w:rsidRPr="004A3377" w:rsidRDefault="00652107" w:rsidP="002754FE">
            <w:pPr>
              <w:pStyle w:val="TableParagraph"/>
              <w:spacing w:before="73" w:line="235" w:lineRule="auto"/>
              <w:ind w:left="151" w:right="134" w:firstLine="1"/>
              <w:rPr>
                <w:sz w:val="15"/>
              </w:rPr>
            </w:pPr>
            <w:r w:rsidRPr="004A3377">
              <w:rPr>
                <w:sz w:val="15"/>
              </w:rPr>
              <w:t>Sve osim 2L.</w:t>
            </w:r>
          </w:p>
        </w:tc>
        <w:tc>
          <w:tcPr>
            <w:tcW w:w="680" w:type="dxa"/>
          </w:tcPr>
          <w:p w14:paraId="2479B78A" w14:textId="77777777" w:rsidR="00652107" w:rsidRPr="004A3377" w:rsidRDefault="00652107" w:rsidP="002754FE">
            <w:pPr>
              <w:pStyle w:val="TableParagraph"/>
              <w:spacing w:before="73" w:line="235" w:lineRule="auto"/>
              <w:ind w:left="151" w:right="134" w:firstLine="1"/>
              <w:rPr>
                <w:sz w:val="15"/>
              </w:rPr>
            </w:pPr>
            <w:r w:rsidRPr="004A3377">
              <w:rPr>
                <w:sz w:val="15"/>
              </w:rPr>
              <w:t>Sve osim 2L.</w:t>
            </w:r>
          </w:p>
        </w:tc>
        <w:tc>
          <w:tcPr>
            <w:tcW w:w="680" w:type="dxa"/>
          </w:tcPr>
          <w:p w14:paraId="6C82E90B" w14:textId="77777777" w:rsidR="00652107" w:rsidRPr="004A3377" w:rsidRDefault="00652107" w:rsidP="002754FE">
            <w:pPr>
              <w:pStyle w:val="TableParagraph"/>
              <w:spacing w:before="73" w:line="235" w:lineRule="auto"/>
              <w:ind w:left="152" w:right="134" w:firstLine="1"/>
              <w:rPr>
                <w:sz w:val="15"/>
              </w:rPr>
            </w:pPr>
            <w:r w:rsidRPr="004A3377">
              <w:rPr>
                <w:sz w:val="15"/>
              </w:rPr>
              <w:t>Sve osim 2L.</w:t>
            </w:r>
          </w:p>
        </w:tc>
        <w:tc>
          <w:tcPr>
            <w:tcW w:w="680" w:type="dxa"/>
          </w:tcPr>
          <w:p w14:paraId="753348DF" w14:textId="77777777" w:rsidR="00652107" w:rsidRPr="004A3377" w:rsidRDefault="00652107" w:rsidP="002754FE">
            <w:pPr>
              <w:pStyle w:val="TableParagraph"/>
              <w:spacing w:before="73" w:line="235" w:lineRule="auto"/>
              <w:ind w:left="152" w:right="133" w:firstLine="1"/>
              <w:rPr>
                <w:sz w:val="15"/>
              </w:rPr>
            </w:pPr>
            <w:r w:rsidRPr="004A3377">
              <w:rPr>
                <w:sz w:val="15"/>
              </w:rPr>
              <w:t>Sve osim 2L.</w:t>
            </w:r>
          </w:p>
        </w:tc>
        <w:tc>
          <w:tcPr>
            <w:tcW w:w="680" w:type="dxa"/>
          </w:tcPr>
          <w:p w14:paraId="4B7F9935" w14:textId="77777777" w:rsidR="00652107" w:rsidRPr="004A3377" w:rsidRDefault="00652107" w:rsidP="002754FE">
            <w:pPr>
              <w:pStyle w:val="TableParagraph"/>
              <w:spacing w:before="73" w:line="235" w:lineRule="auto"/>
              <w:ind w:left="152" w:right="133" w:firstLine="1"/>
              <w:rPr>
                <w:sz w:val="15"/>
              </w:rPr>
            </w:pPr>
            <w:r w:rsidRPr="004A3377">
              <w:rPr>
                <w:sz w:val="15"/>
              </w:rPr>
              <w:t>Sve osim 2L.</w:t>
            </w:r>
          </w:p>
        </w:tc>
        <w:tc>
          <w:tcPr>
            <w:tcW w:w="685" w:type="dxa"/>
            <w:tcBorders>
              <w:right w:val="nil"/>
            </w:tcBorders>
          </w:tcPr>
          <w:p w14:paraId="79256C61" w14:textId="77777777" w:rsidR="00652107" w:rsidRPr="004A3377" w:rsidRDefault="00652107" w:rsidP="002754FE">
            <w:pPr>
              <w:pStyle w:val="TableParagraph"/>
              <w:spacing w:before="159" w:line="235" w:lineRule="auto"/>
              <w:ind w:left="343" w:right="-23" w:hanging="231"/>
              <w:rPr>
                <w:sz w:val="15"/>
              </w:rPr>
            </w:pPr>
            <w:r w:rsidRPr="004A3377">
              <w:rPr>
                <w:sz w:val="15"/>
              </w:rPr>
              <w:t>Svi osim 9.</w:t>
            </w:r>
          </w:p>
        </w:tc>
      </w:tr>
      <w:tr w:rsidR="00652107" w:rsidRPr="004A3377" w14:paraId="70727511" w14:textId="77777777" w:rsidTr="002754FE">
        <w:trPr>
          <w:trHeight w:val="882"/>
        </w:trPr>
        <w:tc>
          <w:tcPr>
            <w:tcW w:w="562" w:type="dxa"/>
            <w:tcBorders>
              <w:left w:val="nil"/>
            </w:tcBorders>
          </w:tcPr>
          <w:p w14:paraId="5B228DEF" w14:textId="77777777" w:rsidR="00652107" w:rsidRPr="004A3377" w:rsidRDefault="00652107" w:rsidP="002754FE">
            <w:pPr>
              <w:pStyle w:val="TableParagraph"/>
              <w:spacing w:before="7"/>
              <w:rPr>
                <w:i/>
                <w:sz w:val="20"/>
              </w:rPr>
            </w:pPr>
          </w:p>
          <w:p w14:paraId="57ABFD10" w14:textId="77777777" w:rsidR="00652107" w:rsidRPr="004A3377" w:rsidRDefault="00652107" w:rsidP="002754FE">
            <w:pPr>
              <w:pStyle w:val="TableParagraph"/>
              <w:spacing w:before="1"/>
              <w:ind w:right="231"/>
              <w:jc w:val="right"/>
              <w:rPr>
                <w:sz w:val="15"/>
              </w:rPr>
            </w:pPr>
            <w:r w:rsidRPr="004A3377">
              <w:rPr>
                <w:sz w:val="15"/>
              </w:rPr>
              <w:t>A4</w:t>
            </w:r>
          </w:p>
        </w:tc>
        <w:tc>
          <w:tcPr>
            <w:tcW w:w="652" w:type="dxa"/>
          </w:tcPr>
          <w:p w14:paraId="7C183696" w14:textId="77777777" w:rsidR="00652107" w:rsidRPr="004A3377" w:rsidRDefault="00652107" w:rsidP="002754FE">
            <w:pPr>
              <w:pStyle w:val="TableParagraph"/>
              <w:spacing w:before="157" w:line="174" w:lineRule="exact"/>
              <w:ind w:left="89" w:right="79"/>
              <w:rPr>
                <w:sz w:val="15"/>
              </w:rPr>
            </w:pPr>
            <w:r w:rsidRPr="004A3377">
              <w:rPr>
                <w:sz w:val="15"/>
              </w:rPr>
              <w:t>11, 15,</w:t>
            </w:r>
          </w:p>
          <w:p w14:paraId="47F30849" w14:textId="77777777" w:rsidR="00652107" w:rsidRPr="004A3377" w:rsidRDefault="00652107" w:rsidP="002754FE">
            <w:pPr>
              <w:pStyle w:val="TableParagraph"/>
              <w:spacing w:line="174" w:lineRule="exact"/>
              <w:ind w:left="89" w:right="80"/>
              <w:rPr>
                <w:sz w:val="15"/>
              </w:rPr>
            </w:pPr>
            <w:r w:rsidRPr="004A3377">
              <w:rPr>
                <w:sz w:val="15"/>
              </w:rPr>
              <w:t>17.</w:t>
            </w:r>
          </w:p>
        </w:tc>
        <w:tc>
          <w:tcPr>
            <w:tcW w:w="652" w:type="dxa"/>
          </w:tcPr>
          <w:p w14:paraId="5191B2A8" w14:textId="77777777" w:rsidR="00652107" w:rsidRPr="004A3377" w:rsidRDefault="00652107" w:rsidP="002754FE">
            <w:pPr>
              <w:pStyle w:val="TableParagraph"/>
              <w:spacing w:before="7"/>
              <w:rPr>
                <w:i/>
                <w:sz w:val="20"/>
              </w:rPr>
            </w:pPr>
          </w:p>
          <w:p w14:paraId="5D7FC493" w14:textId="77777777" w:rsidR="00652107" w:rsidRPr="004A3377" w:rsidRDefault="00652107" w:rsidP="002754FE">
            <w:pPr>
              <w:pStyle w:val="TableParagraph"/>
              <w:spacing w:before="1"/>
              <w:ind w:right="99"/>
              <w:jc w:val="right"/>
              <w:rPr>
                <w:sz w:val="15"/>
              </w:rPr>
            </w:pPr>
            <w:r w:rsidRPr="004A3377">
              <w:rPr>
                <w:sz w:val="15"/>
              </w:rPr>
              <w:t>11, 17.</w:t>
            </w:r>
          </w:p>
        </w:tc>
        <w:tc>
          <w:tcPr>
            <w:tcW w:w="652" w:type="dxa"/>
          </w:tcPr>
          <w:p w14:paraId="09A52AAD" w14:textId="77777777" w:rsidR="00652107" w:rsidRPr="004A3377" w:rsidRDefault="00652107" w:rsidP="002754FE">
            <w:pPr>
              <w:pStyle w:val="TableParagraph"/>
              <w:spacing w:before="7"/>
              <w:rPr>
                <w:i/>
                <w:sz w:val="20"/>
              </w:rPr>
            </w:pPr>
          </w:p>
          <w:p w14:paraId="2062D836" w14:textId="77777777" w:rsidR="00652107" w:rsidRPr="004A3377" w:rsidRDefault="00652107" w:rsidP="002754FE">
            <w:pPr>
              <w:pStyle w:val="TableParagraph"/>
              <w:spacing w:before="1"/>
              <w:ind w:left="88" w:right="80"/>
              <w:rPr>
                <w:sz w:val="15"/>
              </w:rPr>
            </w:pPr>
            <w:r w:rsidRPr="004A3377">
              <w:rPr>
                <w:sz w:val="15"/>
              </w:rPr>
              <w:t>15.</w:t>
            </w:r>
          </w:p>
        </w:tc>
        <w:tc>
          <w:tcPr>
            <w:tcW w:w="652" w:type="dxa"/>
          </w:tcPr>
          <w:p w14:paraId="0B0D4D49" w14:textId="77777777" w:rsidR="00652107" w:rsidRPr="004A3377" w:rsidRDefault="00652107" w:rsidP="002754FE">
            <w:pPr>
              <w:pStyle w:val="TableParagraph"/>
              <w:spacing w:before="7"/>
              <w:rPr>
                <w:i/>
                <w:sz w:val="20"/>
              </w:rPr>
            </w:pPr>
          </w:p>
          <w:p w14:paraId="185AAFCE" w14:textId="77777777" w:rsidR="00652107" w:rsidRPr="004A3377" w:rsidRDefault="00652107" w:rsidP="002754FE">
            <w:pPr>
              <w:pStyle w:val="TableParagraph"/>
              <w:spacing w:before="1"/>
              <w:ind w:left="89" w:right="80"/>
              <w:rPr>
                <w:sz w:val="15"/>
              </w:rPr>
            </w:pPr>
            <w:r w:rsidRPr="004A3377">
              <w:rPr>
                <w:sz w:val="15"/>
              </w:rPr>
              <w:t>Nijedan</w:t>
            </w:r>
          </w:p>
        </w:tc>
        <w:tc>
          <w:tcPr>
            <w:tcW w:w="652" w:type="dxa"/>
          </w:tcPr>
          <w:p w14:paraId="6A1733D8" w14:textId="77777777" w:rsidR="00652107" w:rsidRPr="004A3377" w:rsidRDefault="00652107" w:rsidP="002754FE">
            <w:pPr>
              <w:pStyle w:val="TableParagraph"/>
              <w:spacing w:before="74" w:line="235" w:lineRule="auto"/>
              <w:ind w:left="134" w:right="123"/>
              <w:rPr>
                <w:sz w:val="15"/>
              </w:rPr>
            </w:pPr>
            <w:r w:rsidRPr="004A3377">
              <w:rPr>
                <w:sz w:val="15"/>
              </w:rPr>
              <w:t>Svi osim 9.</w:t>
            </w:r>
          </w:p>
        </w:tc>
        <w:tc>
          <w:tcPr>
            <w:tcW w:w="680" w:type="dxa"/>
          </w:tcPr>
          <w:p w14:paraId="172CE6A6" w14:textId="77777777" w:rsidR="00652107" w:rsidRPr="004A3377" w:rsidRDefault="00652107" w:rsidP="002754FE">
            <w:pPr>
              <w:pStyle w:val="TableParagraph"/>
              <w:spacing w:before="74" w:line="235" w:lineRule="auto"/>
              <w:ind w:left="148" w:right="137" w:firstLine="1"/>
              <w:rPr>
                <w:sz w:val="15"/>
              </w:rPr>
            </w:pPr>
            <w:r w:rsidRPr="004A3377">
              <w:rPr>
                <w:sz w:val="15"/>
              </w:rPr>
              <w:t>Svi osim 9.</w:t>
            </w:r>
          </w:p>
        </w:tc>
        <w:tc>
          <w:tcPr>
            <w:tcW w:w="680" w:type="dxa"/>
          </w:tcPr>
          <w:p w14:paraId="3099277A" w14:textId="77777777" w:rsidR="00652107" w:rsidRPr="004A3377" w:rsidRDefault="00652107" w:rsidP="002754FE">
            <w:pPr>
              <w:pStyle w:val="TableParagraph"/>
              <w:spacing w:before="74" w:line="235" w:lineRule="auto"/>
              <w:ind w:left="149" w:right="137" w:firstLine="1"/>
              <w:rPr>
                <w:sz w:val="15"/>
              </w:rPr>
            </w:pPr>
            <w:r w:rsidRPr="004A3377">
              <w:rPr>
                <w:sz w:val="15"/>
              </w:rPr>
              <w:t>Svi osim 9.</w:t>
            </w:r>
          </w:p>
        </w:tc>
        <w:tc>
          <w:tcPr>
            <w:tcW w:w="680" w:type="dxa"/>
          </w:tcPr>
          <w:p w14:paraId="7E8C3D7F" w14:textId="77777777" w:rsidR="00652107" w:rsidRPr="004A3377" w:rsidRDefault="00652107" w:rsidP="002754FE">
            <w:pPr>
              <w:pStyle w:val="TableParagraph"/>
              <w:spacing w:before="74" w:line="235" w:lineRule="auto"/>
              <w:ind w:left="149" w:right="136" w:firstLine="1"/>
              <w:rPr>
                <w:sz w:val="15"/>
              </w:rPr>
            </w:pPr>
            <w:r w:rsidRPr="004A3377">
              <w:rPr>
                <w:sz w:val="15"/>
              </w:rPr>
              <w:t>Svi osim 9.</w:t>
            </w:r>
          </w:p>
        </w:tc>
        <w:tc>
          <w:tcPr>
            <w:tcW w:w="680" w:type="dxa"/>
          </w:tcPr>
          <w:p w14:paraId="65202A98" w14:textId="77777777" w:rsidR="00652107" w:rsidRPr="004A3377" w:rsidRDefault="00652107" w:rsidP="002754FE">
            <w:pPr>
              <w:pStyle w:val="TableParagraph"/>
              <w:spacing w:before="74" w:line="235" w:lineRule="auto"/>
              <w:ind w:left="149" w:right="136" w:firstLine="1"/>
              <w:rPr>
                <w:sz w:val="15"/>
              </w:rPr>
            </w:pPr>
            <w:r w:rsidRPr="004A3377">
              <w:rPr>
                <w:sz w:val="15"/>
              </w:rPr>
              <w:t>Svi osim 9.</w:t>
            </w:r>
          </w:p>
        </w:tc>
        <w:tc>
          <w:tcPr>
            <w:tcW w:w="680" w:type="dxa"/>
          </w:tcPr>
          <w:p w14:paraId="1E0EF3FE" w14:textId="77777777" w:rsidR="00652107" w:rsidRPr="004A3377" w:rsidRDefault="00652107" w:rsidP="002754FE">
            <w:pPr>
              <w:pStyle w:val="TableParagraph"/>
              <w:spacing w:before="74" w:line="235" w:lineRule="auto"/>
              <w:ind w:left="150" w:right="136" w:firstLine="1"/>
              <w:rPr>
                <w:sz w:val="15"/>
              </w:rPr>
            </w:pPr>
            <w:r w:rsidRPr="004A3377">
              <w:rPr>
                <w:sz w:val="15"/>
              </w:rPr>
              <w:t>Svi osim 9.</w:t>
            </w:r>
          </w:p>
        </w:tc>
        <w:tc>
          <w:tcPr>
            <w:tcW w:w="680" w:type="dxa"/>
          </w:tcPr>
          <w:p w14:paraId="3EB32AE5" w14:textId="77777777" w:rsidR="00652107" w:rsidRPr="004A3377" w:rsidRDefault="00652107" w:rsidP="002754FE">
            <w:pPr>
              <w:pStyle w:val="TableParagraph"/>
              <w:spacing w:before="74" w:line="235" w:lineRule="auto"/>
              <w:ind w:left="132" w:right="114" w:firstLine="120"/>
              <w:rPr>
                <w:sz w:val="15"/>
              </w:rPr>
            </w:pPr>
            <w:r w:rsidRPr="004A3377">
              <w:rPr>
                <w:sz w:val="15"/>
              </w:rPr>
              <w:t>Svi osim 2, 8, 9.</w:t>
            </w:r>
          </w:p>
        </w:tc>
        <w:tc>
          <w:tcPr>
            <w:tcW w:w="680" w:type="dxa"/>
          </w:tcPr>
          <w:p w14:paraId="7A8161F0" w14:textId="77777777" w:rsidR="00652107" w:rsidRPr="004A3377" w:rsidRDefault="00652107" w:rsidP="002754FE">
            <w:pPr>
              <w:pStyle w:val="TableParagraph"/>
              <w:spacing w:before="74" w:line="235" w:lineRule="auto"/>
              <w:ind w:left="150" w:right="135" w:firstLine="1"/>
              <w:rPr>
                <w:sz w:val="15"/>
              </w:rPr>
            </w:pPr>
            <w:r w:rsidRPr="004A3377">
              <w:rPr>
                <w:sz w:val="15"/>
              </w:rPr>
              <w:t>Sve osim 2L.</w:t>
            </w:r>
          </w:p>
        </w:tc>
        <w:tc>
          <w:tcPr>
            <w:tcW w:w="680" w:type="dxa"/>
          </w:tcPr>
          <w:p w14:paraId="509730B8" w14:textId="77777777" w:rsidR="00652107" w:rsidRPr="004A3377" w:rsidRDefault="00652107" w:rsidP="002754FE">
            <w:pPr>
              <w:pStyle w:val="TableParagraph"/>
              <w:spacing w:before="74" w:line="235" w:lineRule="auto"/>
              <w:ind w:left="151" w:right="135" w:firstLine="1"/>
              <w:rPr>
                <w:sz w:val="15"/>
              </w:rPr>
            </w:pPr>
            <w:r w:rsidRPr="004A3377">
              <w:rPr>
                <w:sz w:val="15"/>
              </w:rPr>
              <w:t>Sve osim 2L.</w:t>
            </w:r>
          </w:p>
        </w:tc>
        <w:tc>
          <w:tcPr>
            <w:tcW w:w="680" w:type="dxa"/>
          </w:tcPr>
          <w:p w14:paraId="5334D87C" w14:textId="77777777" w:rsidR="00652107" w:rsidRPr="004A3377" w:rsidRDefault="00652107" w:rsidP="002754FE">
            <w:pPr>
              <w:pStyle w:val="TableParagraph"/>
              <w:spacing w:before="74" w:line="235" w:lineRule="auto"/>
              <w:ind w:left="151" w:right="135" w:firstLine="1"/>
              <w:rPr>
                <w:sz w:val="15"/>
              </w:rPr>
            </w:pPr>
            <w:r w:rsidRPr="004A3377">
              <w:rPr>
                <w:sz w:val="15"/>
              </w:rPr>
              <w:t>Sve osim 2L.</w:t>
            </w:r>
          </w:p>
        </w:tc>
        <w:tc>
          <w:tcPr>
            <w:tcW w:w="680" w:type="dxa"/>
          </w:tcPr>
          <w:p w14:paraId="2D61FE7D" w14:textId="77777777" w:rsidR="00652107" w:rsidRPr="004A3377" w:rsidRDefault="00652107" w:rsidP="002754FE">
            <w:pPr>
              <w:pStyle w:val="TableParagraph"/>
              <w:spacing w:before="74" w:line="235" w:lineRule="auto"/>
              <w:ind w:left="151" w:right="134" w:firstLine="1"/>
              <w:rPr>
                <w:sz w:val="15"/>
              </w:rPr>
            </w:pPr>
            <w:r w:rsidRPr="004A3377">
              <w:rPr>
                <w:sz w:val="15"/>
              </w:rPr>
              <w:t>Sve osim 2L.</w:t>
            </w:r>
          </w:p>
        </w:tc>
        <w:tc>
          <w:tcPr>
            <w:tcW w:w="680" w:type="dxa"/>
          </w:tcPr>
          <w:p w14:paraId="236CDB67" w14:textId="77777777" w:rsidR="00652107" w:rsidRPr="004A3377" w:rsidRDefault="00652107" w:rsidP="002754FE">
            <w:pPr>
              <w:pStyle w:val="TableParagraph"/>
              <w:spacing w:before="74" w:line="235" w:lineRule="auto"/>
              <w:ind w:left="151" w:right="134" w:firstLine="1"/>
              <w:rPr>
                <w:sz w:val="15"/>
              </w:rPr>
            </w:pPr>
            <w:r w:rsidRPr="004A3377">
              <w:rPr>
                <w:sz w:val="15"/>
              </w:rPr>
              <w:t>Sve osim 2L.</w:t>
            </w:r>
          </w:p>
        </w:tc>
        <w:tc>
          <w:tcPr>
            <w:tcW w:w="680" w:type="dxa"/>
          </w:tcPr>
          <w:p w14:paraId="2229B7AA" w14:textId="77777777" w:rsidR="00652107" w:rsidRPr="004A3377" w:rsidRDefault="00652107" w:rsidP="002754FE">
            <w:pPr>
              <w:pStyle w:val="TableParagraph"/>
              <w:spacing w:before="74" w:line="235" w:lineRule="auto"/>
              <w:ind w:left="152" w:right="134" w:firstLine="1"/>
              <w:rPr>
                <w:sz w:val="15"/>
              </w:rPr>
            </w:pPr>
            <w:r w:rsidRPr="004A3377">
              <w:rPr>
                <w:sz w:val="15"/>
              </w:rPr>
              <w:t>Sve osim 2L.</w:t>
            </w:r>
          </w:p>
        </w:tc>
        <w:tc>
          <w:tcPr>
            <w:tcW w:w="680" w:type="dxa"/>
          </w:tcPr>
          <w:p w14:paraId="3577C5E8" w14:textId="77777777" w:rsidR="00652107" w:rsidRPr="004A3377" w:rsidRDefault="00652107" w:rsidP="002754FE">
            <w:pPr>
              <w:pStyle w:val="TableParagraph"/>
              <w:spacing w:before="74" w:line="235" w:lineRule="auto"/>
              <w:ind w:left="152" w:right="133" w:firstLine="1"/>
              <w:rPr>
                <w:sz w:val="15"/>
              </w:rPr>
            </w:pPr>
            <w:r w:rsidRPr="004A3377">
              <w:rPr>
                <w:sz w:val="15"/>
              </w:rPr>
              <w:t>Sve osim 2L.</w:t>
            </w:r>
          </w:p>
        </w:tc>
        <w:tc>
          <w:tcPr>
            <w:tcW w:w="680" w:type="dxa"/>
          </w:tcPr>
          <w:p w14:paraId="4EF02441" w14:textId="77777777" w:rsidR="00652107" w:rsidRPr="004A3377" w:rsidRDefault="00652107" w:rsidP="002754FE">
            <w:pPr>
              <w:pStyle w:val="TableParagraph"/>
              <w:spacing w:before="74" w:line="235" w:lineRule="auto"/>
              <w:ind w:left="152" w:right="133" w:firstLine="1"/>
              <w:rPr>
                <w:sz w:val="15"/>
              </w:rPr>
            </w:pPr>
            <w:r w:rsidRPr="004A3377">
              <w:rPr>
                <w:sz w:val="15"/>
              </w:rPr>
              <w:t>Sve osim 2L.</w:t>
            </w:r>
          </w:p>
        </w:tc>
        <w:tc>
          <w:tcPr>
            <w:tcW w:w="685" w:type="dxa"/>
            <w:tcBorders>
              <w:right w:val="nil"/>
            </w:tcBorders>
          </w:tcPr>
          <w:p w14:paraId="6DABBCAF" w14:textId="77777777" w:rsidR="00652107" w:rsidRPr="004A3377" w:rsidRDefault="00652107" w:rsidP="002754FE">
            <w:pPr>
              <w:pStyle w:val="TableParagraph"/>
              <w:spacing w:before="161" w:line="232" w:lineRule="auto"/>
              <w:ind w:left="343" w:right="-23" w:hanging="231"/>
              <w:rPr>
                <w:sz w:val="15"/>
              </w:rPr>
            </w:pPr>
            <w:r w:rsidRPr="004A3377">
              <w:rPr>
                <w:sz w:val="15"/>
              </w:rPr>
              <w:t>Svi osim 9.</w:t>
            </w:r>
          </w:p>
        </w:tc>
      </w:tr>
      <w:tr w:rsidR="00652107" w:rsidRPr="004A3377" w14:paraId="3E7FBE71" w14:textId="77777777" w:rsidTr="002754FE">
        <w:trPr>
          <w:trHeight w:val="882"/>
        </w:trPr>
        <w:tc>
          <w:tcPr>
            <w:tcW w:w="562" w:type="dxa"/>
            <w:tcBorders>
              <w:left w:val="nil"/>
            </w:tcBorders>
          </w:tcPr>
          <w:p w14:paraId="7201F1CD" w14:textId="77777777" w:rsidR="00652107" w:rsidRPr="004A3377" w:rsidRDefault="00652107" w:rsidP="002754FE">
            <w:pPr>
              <w:pStyle w:val="TableParagraph"/>
              <w:spacing w:before="8"/>
              <w:rPr>
                <w:i/>
                <w:sz w:val="20"/>
              </w:rPr>
            </w:pPr>
          </w:p>
          <w:p w14:paraId="4FA64394" w14:textId="77777777" w:rsidR="00652107" w:rsidRPr="004A3377" w:rsidRDefault="00652107" w:rsidP="002754FE">
            <w:pPr>
              <w:pStyle w:val="TableParagraph"/>
              <w:ind w:right="184"/>
              <w:jc w:val="right"/>
              <w:rPr>
                <w:sz w:val="15"/>
              </w:rPr>
            </w:pPr>
            <w:r w:rsidRPr="004A3377">
              <w:rPr>
                <w:sz w:val="15"/>
              </w:rPr>
              <w:t>B1.1</w:t>
            </w:r>
          </w:p>
        </w:tc>
        <w:tc>
          <w:tcPr>
            <w:tcW w:w="652" w:type="dxa"/>
          </w:tcPr>
          <w:p w14:paraId="387B5337" w14:textId="77777777" w:rsidR="00652107" w:rsidRPr="004A3377" w:rsidRDefault="00652107" w:rsidP="002754FE">
            <w:pPr>
              <w:pStyle w:val="TableParagraph"/>
              <w:spacing w:before="8"/>
              <w:rPr>
                <w:i/>
                <w:sz w:val="20"/>
              </w:rPr>
            </w:pPr>
          </w:p>
          <w:p w14:paraId="6E3445A3" w14:textId="77777777" w:rsidR="00652107" w:rsidRPr="004A3377" w:rsidRDefault="00652107" w:rsidP="002754FE">
            <w:pPr>
              <w:pStyle w:val="TableParagraph"/>
              <w:ind w:left="89" w:right="79"/>
              <w:rPr>
                <w:sz w:val="15"/>
              </w:rPr>
            </w:pPr>
            <w:r w:rsidRPr="004A3377">
              <w:rPr>
                <w:sz w:val="15"/>
              </w:rPr>
              <w:t>Nijedan</w:t>
            </w:r>
          </w:p>
        </w:tc>
        <w:tc>
          <w:tcPr>
            <w:tcW w:w="652" w:type="dxa"/>
          </w:tcPr>
          <w:p w14:paraId="66606431" w14:textId="77777777" w:rsidR="00652107" w:rsidRPr="004A3377" w:rsidRDefault="00652107" w:rsidP="002754FE">
            <w:pPr>
              <w:pStyle w:val="TableParagraph"/>
              <w:spacing w:before="8"/>
              <w:rPr>
                <w:i/>
                <w:sz w:val="20"/>
              </w:rPr>
            </w:pPr>
          </w:p>
          <w:p w14:paraId="1AF08DE2" w14:textId="77777777" w:rsidR="00652107" w:rsidRPr="004A3377" w:rsidRDefault="00652107" w:rsidP="002754FE">
            <w:pPr>
              <w:pStyle w:val="TableParagraph"/>
              <w:ind w:left="88" w:right="80"/>
              <w:rPr>
                <w:sz w:val="15"/>
              </w:rPr>
            </w:pPr>
            <w:r w:rsidRPr="004A3377">
              <w:rPr>
                <w:sz w:val="15"/>
              </w:rPr>
              <w:t>16.</w:t>
            </w:r>
          </w:p>
        </w:tc>
        <w:tc>
          <w:tcPr>
            <w:tcW w:w="652" w:type="dxa"/>
          </w:tcPr>
          <w:p w14:paraId="197FE807" w14:textId="77777777" w:rsidR="00652107" w:rsidRPr="004A3377" w:rsidRDefault="00652107" w:rsidP="002754FE">
            <w:pPr>
              <w:pStyle w:val="TableParagraph"/>
              <w:spacing w:before="8"/>
              <w:rPr>
                <w:i/>
                <w:sz w:val="20"/>
              </w:rPr>
            </w:pPr>
          </w:p>
          <w:p w14:paraId="5AF50E9C" w14:textId="77777777" w:rsidR="00652107" w:rsidRPr="004A3377" w:rsidRDefault="00652107" w:rsidP="002754FE">
            <w:pPr>
              <w:pStyle w:val="TableParagraph"/>
              <w:ind w:left="88" w:right="80"/>
              <w:rPr>
                <w:sz w:val="15"/>
              </w:rPr>
            </w:pPr>
            <w:r w:rsidRPr="004A3377">
              <w:rPr>
                <w:sz w:val="15"/>
              </w:rPr>
              <w:t>12.</w:t>
            </w:r>
          </w:p>
        </w:tc>
        <w:tc>
          <w:tcPr>
            <w:tcW w:w="652" w:type="dxa"/>
          </w:tcPr>
          <w:p w14:paraId="063E6E1D" w14:textId="77777777" w:rsidR="00652107" w:rsidRPr="004A3377" w:rsidRDefault="00652107" w:rsidP="002754FE">
            <w:pPr>
              <w:pStyle w:val="TableParagraph"/>
              <w:spacing w:before="8"/>
              <w:rPr>
                <w:i/>
                <w:sz w:val="20"/>
              </w:rPr>
            </w:pPr>
          </w:p>
          <w:p w14:paraId="2412F02E" w14:textId="77777777" w:rsidR="00652107" w:rsidRPr="004A3377" w:rsidRDefault="00652107" w:rsidP="002754FE">
            <w:pPr>
              <w:pStyle w:val="TableParagraph"/>
              <w:ind w:left="89" w:right="80"/>
              <w:rPr>
                <w:sz w:val="15"/>
              </w:rPr>
            </w:pPr>
            <w:r w:rsidRPr="004A3377">
              <w:rPr>
                <w:sz w:val="15"/>
              </w:rPr>
              <w:t>12, 16.</w:t>
            </w:r>
          </w:p>
        </w:tc>
        <w:tc>
          <w:tcPr>
            <w:tcW w:w="652" w:type="dxa"/>
          </w:tcPr>
          <w:p w14:paraId="0594DD8C" w14:textId="77777777" w:rsidR="00652107" w:rsidRPr="004A3377" w:rsidRDefault="00652107" w:rsidP="002754FE">
            <w:pPr>
              <w:pStyle w:val="TableParagraph"/>
              <w:spacing w:before="8"/>
              <w:rPr>
                <w:i/>
                <w:sz w:val="20"/>
              </w:rPr>
            </w:pPr>
          </w:p>
          <w:p w14:paraId="3B03E641" w14:textId="77777777" w:rsidR="00652107" w:rsidRPr="004A3377" w:rsidRDefault="00652107" w:rsidP="002754FE">
            <w:pPr>
              <w:pStyle w:val="TableParagraph"/>
              <w:ind w:right="151"/>
              <w:jc w:val="right"/>
              <w:rPr>
                <w:sz w:val="15"/>
              </w:rPr>
            </w:pPr>
            <w:r w:rsidRPr="004A3377">
              <w:rPr>
                <w:sz w:val="15"/>
              </w:rPr>
              <w:t>Nijedan</w:t>
            </w:r>
          </w:p>
        </w:tc>
        <w:tc>
          <w:tcPr>
            <w:tcW w:w="680" w:type="dxa"/>
          </w:tcPr>
          <w:p w14:paraId="1FA50D67" w14:textId="77777777" w:rsidR="00652107" w:rsidRPr="004A3377" w:rsidRDefault="00652107" w:rsidP="002754FE">
            <w:pPr>
              <w:pStyle w:val="TableParagraph"/>
              <w:spacing w:before="8"/>
              <w:rPr>
                <w:i/>
                <w:sz w:val="20"/>
              </w:rPr>
            </w:pPr>
          </w:p>
          <w:p w14:paraId="19FFEE54" w14:textId="77777777" w:rsidR="00652107" w:rsidRPr="004A3377" w:rsidRDefault="00652107" w:rsidP="002754FE">
            <w:pPr>
              <w:pStyle w:val="TableParagraph"/>
              <w:ind w:left="77" w:right="67"/>
              <w:rPr>
                <w:sz w:val="15"/>
              </w:rPr>
            </w:pPr>
            <w:r w:rsidRPr="004A3377">
              <w:rPr>
                <w:sz w:val="15"/>
              </w:rPr>
              <w:t>16.</w:t>
            </w:r>
          </w:p>
        </w:tc>
        <w:tc>
          <w:tcPr>
            <w:tcW w:w="680" w:type="dxa"/>
          </w:tcPr>
          <w:p w14:paraId="0A66D20D" w14:textId="77777777" w:rsidR="00652107" w:rsidRPr="004A3377" w:rsidRDefault="00652107" w:rsidP="002754FE">
            <w:pPr>
              <w:pStyle w:val="TableParagraph"/>
              <w:spacing w:before="8"/>
              <w:rPr>
                <w:i/>
                <w:sz w:val="20"/>
              </w:rPr>
            </w:pPr>
          </w:p>
          <w:p w14:paraId="259505C8" w14:textId="77777777" w:rsidR="00652107" w:rsidRPr="004A3377" w:rsidRDefault="00652107" w:rsidP="002754FE">
            <w:pPr>
              <w:pStyle w:val="TableParagraph"/>
              <w:ind w:left="77" w:right="67"/>
              <w:rPr>
                <w:sz w:val="15"/>
              </w:rPr>
            </w:pPr>
            <w:r w:rsidRPr="004A3377">
              <w:rPr>
                <w:sz w:val="15"/>
              </w:rPr>
              <w:t>12.</w:t>
            </w:r>
          </w:p>
        </w:tc>
        <w:tc>
          <w:tcPr>
            <w:tcW w:w="680" w:type="dxa"/>
          </w:tcPr>
          <w:p w14:paraId="610B80F4" w14:textId="77777777" w:rsidR="00652107" w:rsidRPr="004A3377" w:rsidRDefault="00652107" w:rsidP="002754FE">
            <w:pPr>
              <w:pStyle w:val="TableParagraph"/>
              <w:spacing w:before="8"/>
              <w:rPr>
                <w:i/>
                <w:sz w:val="20"/>
              </w:rPr>
            </w:pPr>
          </w:p>
          <w:p w14:paraId="115EEC6E" w14:textId="77777777" w:rsidR="00652107" w:rsidRPr="004A3377" w:rsidRDefault="00652107" w:rsidP="002754FE">
            <w:pPr>
              <w:pStyle w:val="TableParagraph"/>
              <w:ind w:left="77" w:right="67"/>
              <w:rPr>
                <w:sz w:val="15"/>
              </w:rPr>
            </w:pPr>
            <w:r w:rsidRPr="004A3377">
              <w:rPr>
                <w:sz w:val="15"/>
              </w:rPr>
              <w:t>12, 16.</w:t>
            </w:r>
          </w:p>
        </w:tc>
        <w:tc>
          <w:tcPr>
            <w:tcW w:w="680" w:type="dxa"/>
          </w:tcPr>
          <w:p w14:paraId="01A0FEFF" w14:textId="77777777" w:rsidR="00652107" w:rsidRPr="004A3377" w:rsidRDefault="00652107" w:rsidP="002754FE">
            <w:pPr>
              <w:pStyle w:val="TableParagraph"/>
              <w:spacing w:before="156" w:line="174" w:lineRule="exact"/>
              <w:ind w:left="206"/>
              <w:rPr>
                <w:sz w:val="15"/>
              </w:rPr>
            </w:pPr>
            <w:r w:rsidRPr="004A3377">
              <w:rPr>
                <w:sz w:val="15"/>
              </w:rPr>
              <w:t>4, 5,</w:t>
            </w:r>
          </w:p>
          <w:p w14:paraId="1863379C" w14:textId="77777777" w:rsidR="00652107" w:rsidRPr="004A3377" w:rsidRDefault="00652107" w:rsidP="002754FE">
            <w:pPr>
              <w:pStyle w:val="TableParagraph"/>
              <w:spacing w:line="174" w:lineRule="exact"/>
              <w:ind w:left="161"/>
              <w:rPr>
                <w:sz w:val="15"/>
              </w:rPr>
            </w:pPr>
            <w:r w:rsidRPr="004A3377">
              <w:rPr>
                <w:sz w:val="15"/>
              </w:rPr>
              <w:t>13,14</w:t>
            </w:r>
          </w:p>
        </w:tc>
        <w:tc>
          <w:tcPr>
            <w:tcW w:w="680" w:type="dxa"/>
          </w:tcPr>
          <w:p w14:paraId="31590D47" w14:textId="77777777" w:rsidR="00652107" w:rsidRPr="004A3377" w:rsidRDefault="00652107" w:rsidP="002754FE">
            <w:pPr>
              <w:pStyle w:val="TableParagraph"/>
              <w:spacing w:before="70" w:line="174" w:lineRule="exact"/>
              <w:ind w:left="206"/>
              <w:rPr>
                <w:sz w:val="15"/>
              </w:rPr>
            </w:pPr>
            <w:r w:rsidRPr="004A3377">
              <w:rPr>
                <w:sz w:val="15"/>
              </w:rPr>
              <w:t>4, 5,</w:t>
            </w:r>
          </w:p>
          <w:p w14:paraId="405F2536" w14:textId="77777777" w:rsidR="00652107" w:rsidRPr="004A3377" w:rsidRDefault="00652107" w:rsidP="002754FE">
            <w:pPr>
              <w:pStyle w:val="TableParagraph"/>
              <w:spacing w:line="172" w:lineRule="exact"/>
              <w:ind w:left="151"/>
              <w:rPr>
                <w:sz w:val="15"/>
              </w:rPr>
            </w:pPr>
            <w:r w:rsidRPr="004A3377">
              <w:rPr>
                <w:sz w:val="15"/>
              </w:rPr>
              <w:t>13SQ</w:t>
            </w:r>
          </w:p>
          <w:p w14:paraId="1D236498" w14:textId="77777777" w:rsidR="00652107" w:rsidRPr="004A3377" w:rsidRDefault="00652107" w:rsidP="002754FE">
            <w:pPr>
              <w:pStyle w:val="TableParagraph"/>
              <w:spacing w:line="174" w:lineRule="exact"/>
              <w:ind w:left="168"/>
              <w:rPr>
                <w:sz w:val="15"/>
              </w:rPr>
            </w:pPr>
            <w:r w:rsidRPr="004A3377">
              <w:rPr>
                <w:sz w:val="15"/>
              </w:rPr>
              <w:t>14SQ</w:t>
            </w:r>
          </w:p>
        </w:tc>
        <w:tc>
          <w:tcPr>
            <w:tcW w:w="680" w:type="dxa"/>
          </w:tcPr>
          <w:p w14:paraId="71D6E073" w14:textId="77777777" w:rsidR="00652107" w:rsidRPr="004A3377" w:rsidRDefault="00652107" w:rsidP="002754FE">
            <w:pPr>
              <w:pStyle w:val="TableParagraph"/>
              <w:spacing w:before="8"/>
              <w:rPr>
                <w:i/>
                <w:sz w:val="20"/>
              </w:rPr>
            </w:pPr>
          </w:p>
          <w:p w14:paraId="5B6D95AF" w14:textId="77777777" w:rsidR="00652107" w:rsidRPr="004A3377" w:rsidRDefault="00652107" w:rsidP="002754FE">
            <w:pPr>
              <w:pStyle w:val="TableParagraph"/>
              <w:ind w:left="80" w:right="67"/>
              <w:rPr>
                <w:sz w:val="15"/>
              </w:rPr>
            </w:pPr>
            <w:r w:rsidRPr="004A3377">
              <w:rPr>
                <w:sz w:val="15"/>
              </w:rPr>
              <w:t>16.</w:t>
            </w:r>
          </w:p>
        </w:tc>
        <w:tc>
          <w:tcPr>
            <w:tcW w:w="680" w:type="dxa"/>
          </w:tcPr>
          <w:p w14:paraId="161448CC" w14:textId="77777777" w:rsidR="00652107" w:rsidRPr="004A3377" w:rsidRDefault="00652107" w:rsidP="002754FE">
            <w:pPr>
              <w:pStyle w:val="TableParagraph"/>
              <w:spacing w:before="8"/>
              <w:rPr>
                <w:i/>
                <w:sz w:val="20"/>
              </w:rPr>
            </w:pPr>
          </w:p>
          <w:p w14:paraId="23397501" w14:textId="77777777" w:rsidR="00652107" w:rsidRPr="004A3377" w:rsidRDefault="00652107" w:rsidP="002754FE">
            <w:pPr>
              <w:pStyle w:val="TableParagraph"/>
              <w:ind w:left="80" w:right="67"/>
              <w:rPr>
                <w:sz w:val="15"/>
              </w:rPr>
            </w:pPr>
            <w:r w:rsidRPr="004A3377">
              <w:rPr>
                <w:sz w:val="15"/>
              </w:rPr>
              <w:t>12L.</w:t>
            </w:r>
          </w:p>
        </w:tc>
        <w:tc>
          <w:tcPr>
            <w:tcW w:w="680" w:type="dxa"/>
          </w:tcPr>
          <w:p w14:paraId="6E4A785C" w14:textId="77777777" w:rsidR="00652107" w:rsidRPr="004A3377" w:rsidRDefault="00652107" w:rsidP="002754FE">
            <w:pPr>
              <w:pStyle w:val="TableParagraph"/>
              <w:spacing w:before="8"/>
              <w:rPr>
                <w:i/>
                <w:sz w:val="20"/>
              </w:rPr>
            </w:pPr>
          </w:p>
          <w:p w14:paraId="39F848D3" w14:textId="77777777" w:rsidR="00652107" w:rsidRPr="004A3377" w:rsidRDefault="00652107" w:rsidP="002754FE">
            <w:pPr>
              <w:pStyle w:val="TableParagraph"/>
              <w:ind w:left="80" w:right="67"/>
              <w:rPr>
                <w:sz w:val="15"/>
              </w:rPr>
            </w:pPr>
            <w:r w:rsidRPr="004A3377">
              <w:rPr>
                <w:sz w:val="15"/>
              </w:rPr>
              <w:t>12L.</w:t>
            </w:r>
          </w:p>
        </w:tc>
        <w:tc>
          <w:tcPr>
            <w:tcW w:w="680" w:type="dxa"/>
          </w:tcPr>
          <w:p w14:paraId="050E939C" w14:textId="77777777" w:rsidR="00652107" w:rsidRPr="004A3377" w:rsidRDefault="00652107" w:rsidP="002754FE">
            <w:pPr>
              <w:pStyle w:val="TableParagraph"/>
              <w:spacing w:before="156" w:line="174" w:lineRule="exact"/>
              <w:ind w:left="189"/>
              <w:rPr>
                <w:sz w:val="15"/>
              </w:rPr>
            </w:pPr>
            <w:r w:rsidRPr="004A3377">
              <w:rPr>
                <w:sz w:val="15"/>
              </w:rPr>
              <w:t>8L**,</w:t>
            </w:r>
          </w:p>
          <w:p w14:paraId="1B4169B1" w14:textId="77777777" w:rsidR="00652107" w:rsidRPr="004A3377" w:rsidRDefault="00652107" w:rsidP="002754FE">
            <w:pPr>
              <w:pStyle w:val="TableParagraph"/>
              <w:spacing w:line="174" w:lineRule="exact"/>
              <w:ind w:left="206"/>
              <w:rPr>
                <w:sz w:val="15"/>
              </w:rPr>
            </w:pPr>
            <w:r w:rsidRPr="004A3377">
              <w:rPr>
                <w:sz w:val="15"/>
              </w:rPr>
              <w:t>12L.</w:t>
            </w:r>
          </w:p>
        </w:tc>
        <w:tc>
          <w:tcPr>
            <w:tcW w:w="680" w:type="dxa"/>
          </w:tcPr>
          <w:p w14:paraId="3780709C" w14:textId="77777777" w:rsidR="00652107" w:rsidRPr="004A3377" w:rsidRDefault="00652107" w:rsidP="002754FE">
            <w:pPr>
              <w:pStyle w:val="TableParagraph"/>
              <w:spacing w:before="156" w:line="174" w:lineRule="exact"/>
              <w:ind w:left="190"/>
              <w:rPr>
                <w:sz w:val="15"/>
              </w:rPr>
            </w:pPr>
            <w:r w:rsidRPr="004A3377">
              <w:rPr>
                <w:sz w:val="15"/>
              </w:rPr>
              <w:t>8L**,</w:t>
            </w:r>
          </w:p>
          <w:p w14:paraId="556CEB2F" w14:textId="77777777" w:rsidR="00652107" w:rsidRPr="004A3377" w:rsidRDefault="00652107" w:rsidP="002754FE">
            <w:pPr>
              <w:pStyle w:val="TableParagraph"/>
              <w:spacing w:line="174" w:lineRule="exact"/>
              <w:ind w:left="207"/>
              <w:rPr>
                <w:sz w:val="15"/>
              </w:rPr>
            </w:pPr>
            <w:r w:rsidRPr="004A3377">
              <w:rPr>
                <w:sz w:val="15"/>
              </w:rPr>
              <w:t>12L.</w:t>
            </w:r>
          </w:p>
        </w:tc>
        <w:tc>
          <w:tcPr>
            <w:tcW w:w="680" w:type="dxa"/>
          </w:tcPr>
          <w:p w14:paraId="4E875419" w14:textId="77777777" w:rsidR="00652107" w:rsidRPr="004A3377" w:rsidRDefault="00652107" w:rsidP="002754FE">
            <w:pPr>
              <w:pStyle w:val="TableParagraph"/>
              <w:spacing w:before="8"/>
              <w:rPr>
                <w:i/>
                <w:sz w:val="20"/>
              </w:rPr>
            </w:pPr>
          </w:p>
          <w:p w14:paraId="38B21DBF" w14:textId="77777777" w:rsidR="00652107" w:rsidRPr="004A3377" w:rsidRDefault="00652107" w:rsidP="002754FE">
            <w:pPr>
              <w:pStyle w:val="TableParagraph"/>
              <w:ind w:left="83" w:right="67"/>
              <w:rPr>
                <w:sz w:val="15"/>
              </w:rPr>
            </w:pPr>
            <w:r w:rsidRPr="004A3377">
              <w:rPr>
                <w:sz w:val="15"/>
              </w:rPr>
              <w:t>9L.</w:t>
            </w:r>
          </w:p>
        </w:tc>
        <w:tc>
          <w:tcPr>
            <w:tcW w:w="680" w:type="dxa"/>
          </w:tcPr>
          <w:p w14:paraId="242BF9FC" w14:textId="77777777" w:rsidR="00652107" w:rsidRPr="004A3377" w:rsidRDefault="00652107" w:rsidP="002754FE">
            <w:pPr>
              <w:pStyle w:val="TableParagraph"/>
              <w:spacing w:before="8"/>
              <w:rPr>
                <w:i/>
                <w:sz w:val="20"/>
              </w:rPr>
            </w:pPr>
          </w:p>
          <w:p w14:paraId="46220AF8" w14:textId="77777777" w:rsidR="00652107" w:rsidRPr="004A3377" w:rsidRDefault="00652107" w:rsidP="002754FE">
            <w:pPr>
              <w:pStyle w:val="TableParagraph"/>
              <w:ind w:left="207"/>
              <w:rPr>
                <w:sz w:val="15"/>
              </w:rPr>
            </w:pPr>
            <w:r w:rsidRPr="004A3377">
              <w:rPr>
                <w:sz w:val="15"/>
              </w:rPr>
              <w:t>10L.</w:t>
            </w:r>
          </w:p>
        </w:tc>
        <w:tc>
          <w:tcPr>
            <w:tcW w:w="680" w:type="dxa"/>
          </w:tcPr>
          <w:p w14:paraId="230B9E71" w14:textId="77777777" w:rsidR="00652107" w:rsidRPr="004A3377" w:rsidRDefault="00652107" w:rsidP="002754FE">
            <w:pPr>
              <w:pStyle w:val="TableParagraph"/>
              <w:spacing w:before="8"/>
              <w:rPr>
                <w:i/>
                <w:sz w:val="20"/>
              </w:rPr>
            </w:pPr>
          </w:p>
          <w:p w14:paraId="0FCA206F" w14:textId="77777777" w:rsidR="00652107" w:rsidRPr="004A3377" w:rsidRDefault="00652107" w:rsidP="002754FE">
            <w:pPr>
              <w:pStyle w:val="TableParagraph"/>
              <w:ind w:left="83" w:right="65"/>
              <w:rPr>
                <w:sz w:val="15"/>
              </w:rPr>
            </w:pPr>
            <w:r w:rsidRPr="004A3377">
              <w:rPr>
                <w:sz w:val="15"/>
              </w:rPr>
              <w:t>9L 11L</w:t>
            </w:r>
          </w:p>
        </w:tc>
        <w:tc>
          <w:tcPr>
            <w:tcW w:w="680" w:type="dxa"/>
          </w:tcPr>
          <w:p w14:paraId="584AEB75" w14:textId="77777777" w:rsidR="00652107" w:rsidRPr="004A3377" w:rsidRDefault="00652107" w:rsidP="002754FE">
            <w:pPr>
              <w:pStyle w:val="TableParagraph"/>
              <w:spacing w:before="156" w:line="174" w:lineRule="exact"/>
              <w:ind w:left="208"/>
              <w:rPr>
                <w:sz w:val="15"/>
              </w:rPr>
            </w:pPr>
            <w:r w:rsidRPr="004A3377">
              <w:rPr>
                <w:sz w:val="15"/>
              </w:rPr>
              <w:t>10L</w:t>
            </w:r>
          </w:p>
          <w:p w14:paraId="4D37DCFE" w14:textId="77777777" w:rsidR="00652107" w:rsidRPr="004A3377" w:rsidRDefault="00652107" w:rsidP="002754FE">
            <w:pPr>
              <w:pStyle w:val="TableParagraph"/>
              <w:spacing w:line="174" w:lineRule="exact"/>
              <w:ind w:left="208"/>
              <w:rPr>
                <w:sz w:val="15"/>
              </w:rPr>
            </w:pPr>
            <w:r w:rsidRPr="004A3377">
              <w:rPr>
                <w:sz w:val="15"/>
              </w:rPr>
              <w:t>11L.</w:t>
            </w:r>
          </w:p>
        </w:tc>
        <w:tc>
          <w:tcPr>
            <w:tcW w:w="685" w:type="dxa"/>
            <w:tcBorders>
              <w:right w:val="nil"/>
            </w:tcBorders>
          </w:tcPr>
          <w:p w14:paraId="7325CEEB" w14:textId="77777777" w:rsidR="00652107" w:rsidRPr="004A3377" w:rsidRDefault="00652107" w:rsidP="002754FE">
            <w:pPr>
              <w:pStyle w:val="TableParagraph"/>
              <w:spacing w:before="70" w:line="174" w:lineRule="exact"/>
              <w:ind w:left="123"/>
              <w:rPr>
                <w:sz w:val="15"/>
              </w:rPr>
            </w:pPr>
            <w:r w:rsidRPr="004A3377">
              <w:rPr>
                <w:sz w:val="15"/>
              </w:rPr>
              <w:t>8L**,</w:t>
            </w:r>
          </w:p>
          <w:p w14:paraId="0C7FF4A0" w14:textId="77777777" w:rsidR="00652107" w:rsidRPr="004A3377" w:rsidRDefault="00652107" w:rsidP="002754FE">
            <w:pPr>
              <w:pStyle w:val="TableParagraph"/>
              <w:spacing w:line="172" w:lineRule="exact"/>
              <w:ind w:left="122"/>
              <w:rPr>
                <w:sz w:val="15"/>
              </w:rPr>
            </w:pPr>
            <w:r w:rsidRPr="004A3377">
              <w:rPr>
                <w:sz w:val="15"/>
              </w:rPr>
              <w:t>10L 11-</w:t>
            </w:r>
          </w:p>
          <w:p w14:paraId="23D85D4B" w14:textId="77777777" w:rsidR="00652107" w:rsidRPr="004A3377" w:rsidRDefault="00652107" w:rsidP="002754FE">
            <w:pPr>
              <w:pStyle w:val="TableParagraph"/>
              <w:spacing w:line="174" w:lineRule="exact"/>
              <w:ind w:left="123"/>
              <w:rPr>
                <w:sz w:val="15"/>
              </w:rPr>
            </w:pPr>
            <w:r w:rsidRPr="004A3377">
              <w:rPr>
                <w:sz w:val="15"/>
              </w:rPr>
              <w:t>12L.</w:t>
            </w:r>
          </w:p>
        </w:tc>
      </w:tr>
      <w:tr w:rsidR="00652107" w:rsidRPr="004A3377" w14:paraId="02A43AAD" w14:textId="77777777" w:rsidTr="002754FE">
        <w:trPr>
          <w:trHeight w:val="882"/>
        </w:trPr>
        <w:tc>
          <w:tcPr>
            <w:tcW w:w="562" w:type="dxa"/>
            <w:tcBorders>
              <w:left w:val="nil"/>
            </w:tcBorders>
          </w:tcPr>
          <w:p w14:paraId="45B9D7BB" w14:textId="77777777" w:rsidR="00652107" w:rsidRPr="004A3377" w:rsidRDefault="00652107" w:rsidP="002754FE">
            <w:pPr>
              <w:pStyle w:val="TableParagraph"/>
              <w:spacing w:before="7"/>
              <w:rPr>
                <w:i/>
                <w:sz w:val="20"/>
              </w:rPr>
            </w:pPr>
          </w:p>
          <w:p w14:paraId="0596033E" w14:textId="77777777" w:rsidR="00652107" w:rsidRPr="004A3377" w:rsidRDefault="00652107" w:rsidP="002754FE">
            <w:pPr>
              <w:pStyle w:val="TableParagraph"/>
              <w:spacing w:before="1"/>
              <w:ind w:right="184"/>
              <w:jc w:val="right"/>
              <w:rPr>
                <w:sz w:val="15"/>
              </w:rPr>
            </w:pPr>
            <w:r w:rsidRPr="004A3377">
              <w:rPr>
                <w:sz w:val="15"/>
              </w:rPr>
              <w:t>B1.2</w:t>
            </w:r>
          </w:p>
        </w:tc>
        <w:tc>
          <w:tcPr>
            <w:tcW w:w="652" w:type="dxa"/>
          </w:tcPr>
          <w:p w14:paraId="670720FC" w14:textId="77777777" w:rsidR="00652107" w:rsidRPr="004A3377" w:rsidRDefault="00652107" w:rsidP="002754FE">
            <w:pPr>
              <w:pStyle w:val="TableParagraph"/>
              <w:spacing w:before="70"/>
              <w:ind w:left="89" w:right="79"/>
              <w:rPr>
                <w:sz w:val="15"/>
              </w:rPr>
            </w:pPr>
            <w:r w:rsidRPr="004A3377">
              <w:rPr>
                <w:sz w:val="15"/>
              </w:rPr>
              <w:t>11.15.</w:t>
            </w:r>
          </w:p>
        </w:tc>
        <w:tc>
          <w:tcPr>
            <w:tcW w:w="652" w:type="dxa"/>
          </w:tcPr>
          <w:p w14:paraId="17895DFC" w14:textId="77777777" w:rsidR="00652107" w:rsidRPr="004A3377" w:rsidRDefault="00652107" w:rsidP="002754FE">
            <w:pPr>
              <w:pStyle w:val="TableParagraph"/>
              <w:spacing w:before="7"/>
              <w:rPr>
                <w:i/>
                <w:sz w:val="20"/>
              </w:rPr>
            </w:pPr>
          </w:p>
          <w:p w14:paraId="0BE73862" w14:textId="77777777" w:rsidR="00652107" w:rsidRPr="004A3377" w:rsidRDefault="00652107" w:rsidP="002754FE">
            <w:pPr>
              <w:pStyle w:val="TableParagraph"/>
              <w:spacing w:before="1"/>
              <w:ind w:right="151"/>
              <w:jc w:val="right"/>
              <w:rPr>
                <w:sz w:val="15"/>
              </w:rPr>
            </w:pPr>
            <w:r w:rsidRPr="004A3377">
              <w:rPr>
                <w:sz w:val="15"/>
              </w:rPr>
              <w:t>Nijedan</w:t>
            </w:r>
          </w:p>
        </w:tc>
        <w:tc>
          <w:tcPr>
            <w:tcW w:w="652" w:type="dxa"/>
          </w:tcPr>
          <w:p w14:paraId="406AC50B" w14:textId="77777777" w:rsidR="00652107" w:rsidRPr="004A3377" w:rsidRDefault="00652107" w:rsidP="002754FE">
            <w:pPr>
              <w:pStyle w:val="TableParagraph"/>
              <w:spacing w:before="7"/>
              <w:rPr>
                <w:i/>
                <w:sz w:val="20"/>
              </w:rPr>
            </w:pPr>
          </w:p>
          <w:p w14:paraId="5B160EBC" w14:textId="77777777" w:rsidR="00652107" w:rsidRPr="004A3377" w:rsidRDefault="00652107" w:rsidP="002754FE">
            <w:pPr>
              <w:pStyle w:val="TableParagraph"/>
              <w:spacing w:before="1"/>
              <w:ind w:left="111"/>
              <w:rPr>
                <w:sz w:val="15"/>
              </w:rPr>
            </w:pPr>
            <w:r w:rsidRPr="004A3377">
              <w:rPr>
                <w:sz w:val="15"/>
              </w:rPr>
              <w:t>12, 15.</w:t>
            </w:r>
          </w:p>
        </w:tc>
        <w:tc>
          <w:tcPr>
            <w:tcW w:w="652" w:type="dxa"/>
          </w:tcPr>
          <w:p w14:paraId="78403708" w14:textId="77777777" w:rsidR="00652107" w:rsidRPr="004A3377" w:rsidRDefault="00652107" w:rsidP="002754FE">
            <w:pPr>
              <w:pStyle w:val="TableParagraph"/>
              <w:spacing w:before="7"/>
              <w:rPr>
                <w:i/>
                <w:sz w:val="20"/>
              </w:rPr>
            </w:pPr>
          </w:p>
          <w:p w14:paraId="528C2DF5" w14:textId="77777777" w:rsidR="00652107" w:rsidRPr="004A3377" w:rsidRDefault="00652107" w:rsidP="002754FE">
            <w:pPr>
              <w:pStyle w:val="TableParagraph"/>
              <w:spacing w:before="1"/>
              <w:ind w:left="88" w:right="80"/>
              <w:rPr>
                <w:sz w:val="15"/>
              </w:rPr>
            </w:pPr>
            <w:r w:rsidRPr="004A3377">
              <w:rPr>
                <w:sz w:val="15"/>
              </w:rPr>
              <w:t>12.</w:t>
            </w:r>
          </w:p>
        </w:tc>
        <w:tc>
          <w:tcPr>
            <w:tcW w:w="652" w:type="dxa"/>
          </w:tcPr>
          <w:p w14:paraId="66CBFA2D" w14:textId="77777777" w:rsidR="00652107" w:rsidRPr="004A3377" w:rsidRDefault="00652107" w:rsidP="002754FE">
            <w:pPr>
              <w:pStyle w:val="TableParagraph"/>
              <w:spacing w:before="7"/>
              <w:rPr>
                <w:i/>
                <w:sz w:val="20"/>
              </w:rPr>
            </w:pPr>
          </w:p>
          <w:p w14:paraId="3A4978F3" w14:textId="77777777" w:rsidR="00652107" w:rsidRPr="004A3377" w:rsidRDefault="00652107" w:rsidP="002754FE">
            <w:pPr>
              <w:pStyle w:val="TableParagraph"/>
              <w:spacing w:before="1"/>
              <w:ind w:right="99"/>
              <w:jc w:val="right"/>
              <w:rPr>
                <w:sz w:val="15"/>
              </w:rPr>
            </w:pPr>
            <w:r w:rsidRPr="004A3377">
              <w:rPr>
                <w:sz w:val="15"/>
              </w:rPr>
              <w:t>11, 15.</w:t>
            </w:r>
          </w:p>
        </w:tc>
        <w:tc>
          <w:tcPr>
            <w:tcW w:w="680" w:type="dxa"/>
          </w:tcPr>
          <w:p w14:paraId="2FB1CBA2" w14:textId="77777777" w:rsidR="00652107" w:rsidRPr="004A3377" w:rsidRDefault="00652107" w:rsidP="002754FE">
            <w:pPr>
              <w:pStyle w:val="TableParagraph"/>
              <w:spacing w:before="7"/>
              <w:rPr>
                <w:i/>
                <w:sz w:val="20"/>
              </w:rPr>
            </w:pPr>
          </w:p>
          <w:p w14:paraId="52DDD905" w14:textId="77777777" w:rsidR="00652107" w:rsidRPr="004A3377" w:rsidRDefault="00652107" w:rsidP="002754FE">
            <w:pPr>
              <w:pStyle w:val="TableParagraph"/>
              <w:spacing w:before="1"/>
              <w:ind w:left="75" w:right="67"/>
              <w:rPr>
                <w:sz w:val="15"/>
              </w:rPr>
            </w:pPr>
            <w:r w:rsidRPr="004A3377">
              <w:rPr>
                <w:sz w:val="15"/>
              </w:rPr>
              <w:t>Nijedan</w:t>
            </w:r>
          </w:p>
        </w:tc>
        <w:tc>
          <w:tcPr>
            <w:tcW w:w="680" w:type="dxa"/>
          </w:tcPr>
          <w:p w14:paraId="23DB867C" w14:textId="77777777" w:rsidR="00652107" w:rsidRPr="004A3377" w:rsidRDefault="00652107" w:rsidP="002754FE">
            <w:pPr>
              <w:pStyle w:val="TableParagraph"/>
              <w:spacing w:before="7"/>
              <w:rPr>
                <w:i/>
                <w:sz w:val="20"/>
              </w:rPr>
            </w:pPr>
          </w:p>
          <w:p w14:paraId="37C30B94" w14:textId="77777777" w:rsidR="00652107" w:rsidRPr="004A3377" w:rsidRDefault="00652107" w:rsidP="002754FE">
            <w:pPr>
              <w:pStyle w:val="TableParagraph"/>
              <w:spacing w:before="1"/>
              <w:ind w:left="76" w:right="67"/>
              <w:rPr>
                <w:sz w:val="15"/>
              </w:rPr>
            </w:pPr>
            <w:r w:rsidRPr="004A3377">
              <w:rPr>
                <w:sz w:val="15"/>
              </w:rPr>
              <w:t>12, 15.</w:t>
            </w:r>
          </w:p>
        </w:tc>
        <w:tc>
          <w:tcPr>
            <w:tcW w:w="680" w:type="dxa"/>
          </w:tcPr>
          <w:p w14:paraId="50A00003" w14:textId="77777777" w:rsidR="00652107" w:rsidRPr="004A3377" w:rsidRDefault="00652107" w:rsidP="002754FE">
            <w:pPr>
              <w:pStyle w:val="TableParagraph"/>
              <w:spacing w:before="7"/>
              <w:rPr>
                <w:i/>
                <w:sz w:val="20"/>
              </w:rPr>
            </w:pPr>
          </w:p>
          <w:p w14:paraId="252D455D" w14:textId="77777777" w:rsidR="00652107" w:rsidRPr="004A3377" w:rsidRDefault="00652107" w:rsidP="002754FE">
            <w:pPr>
              <w:pStyle w:val="TableParagraph"/>
              <w:spacing w:before="1"/>
              <w:ind w:left="78" w:right="67"/>
              <w:rPr>
                <w:sz w:val="15"/>
              </w:rPr>
            </w:pPr>
            <w:r w:rsidRPr="004A3377">
              <w:rPr>
                <w:sz w:val="15"/>
              </w:rPr>
              <w:t>12.</w:t>
            </w:r>
          </w:p>
        </w:tc>
        <w:tc>
          <w:tcPr>
            <w:tcW w:w="680" w:type="dxa"/>
          </w:tcPr>
          <w:p w14:paraId="54CAC532" w14:textId="77777777" w:rsidR="00652107" w:rsidRPr="004A3377" w:rsidRDefault="00652107" w:rsidP="002754FE">
            <w:pPr>
              <w:pStyle w:val="TableParagraph"/>
              <w:spacing w:before="70" w:line="174" w:lineRule="exact"/>
              <w:ind w:left="77" w:right="67"/>
              <w:rPr>
                <w:sz w:val="15"/>
              </w:rPr>
            </w:pPr>
            <w:r w:rsidRPr="004A3377">
              <w:rPr>
                <w:sz w:val="15"/>
              </w:rPr>
              <w:t>4,</w:t>
            </w:r>
          </w:p>
          <w:p w14:paraId="01FBE2CA" w14:textId="77777777" w:rsidR="00652107" w:rsidRPr="004A3377" w:rsidRDefault="00652107" w:rsidP="002754FE">
            <w:pPr>
              <w:pStyle w:val="TableParagraph"/>
              <w:spacing w:line="172" w:lineRule="exact"/>
              <w:ind w:left="77" w:right="67"/>
              <w:rPr>
                <w:sz w:val="15"/>
              </w:rPr>
            </w:pPr>
            <w:r w:rsidRPr="004A3377">
              <w:rPr>
                <w:sz w:val="15"/>
              </w:rPr>
              <w:t>5,13, 1-</w:t>
            </w:r>
          </w:p>
          <w:p w14:paraId="373807C5" w14:textId="77777777" w:rsidR="00652107" w:rsidRPr="004A3377" w:rsidRDefault="00652107" w:rsidP="002754FE">
            <w:pPr>
              <w:pStyle w:val="TableParagraph"/>
              <w:spacing w:line="174" w:lineRule="exact"/>
              <w:ind w:left="12"/>
              <w:rPr>
                <w:sz w:val="15"/>
              </w:rPr>
            </w:pPr>
            <w:r w:rsidRPr="004A3377">
              <w:rPr>
                <w:sz w:val="15"/>
              </w:rPr>
              <w:t>4</w:t>
            </w:r>
          </w:p>
        </w:tc>
        <w:tc>
          <w:tcPr>
            <w:tcW w:w="680" w:type="dxa"/>
          </w:tcPr>
          <w:p w14:paraId="7B8EE6BC" w14:textId="77777777" w:rsidR="00652107" w:rsidRPr="004A3377" w:rsidRDefault="00652107" w:rsidP="002754FE">
            <w:pPr>
              <w:pStyle w:val="TableParagraph"/>
              <w:spacing w:before="70" w:line="174" w:lineRule="exact"/>
              <w:ind w:left="206"/>
              <w:rPr>
                <w:sz w:val="15"/>
              </w:rPr>
            </w:pPr>
            <w:r w:rsidRPr="004A3377">
              <w:rPr>
                <w:sz w:val="15"/>
              </w:rPr>
              <w:t>4, 5,</w:t>
            </w:r>
          </w:p>
          <w:p w14:paraId="3436A6CB" w14:textId="77777777" w:rsidR="00652107" w:rsidRPr="004A3377" w:rsidRDefault="00652107" w:rsidP="002754FE">
            <w:pPr>
              <w:pStyle w:val="TableParagraph"/>
              <w:spacing w:line="172" w:lineRule="exact"/>
              <w:ind w:left="151"/>
              <w:rPr>
                <w:sz w:val="15"/>
              </w:rPr>
            </w:pPr>
            <w:r w:rsidRPr="004A3377">
              <w:rPr>
                <w:sz w:val="15"/>
              </w:rPr>
              <w:t>13SQ.</w:t>
            </w:r>
          </w:p>
          <w:p w14:paraId="2FA99430" w14:textId="77777777" w:rsidR="00652107" w:rsidRPr="004A3377" w:rsidRDefault="00652107" w:rsidP="002754FE">
            <w:pPr>
              <w:pStyle w:val="TableParagraph"/>
              <w:spacing w:line="174" w:lineRule="exact"/>
              <w:ind w:left="168"/>
              <w:rPr>
                <w:sz w:val="15"/>
              </w:rPr>
            </w:pPr>
            <w:r w:rsidRPr="004A3377">
              <w:rPr>
                <w:sz w:val="15"/>
              </w:rPr>
              <w:t>14SQ</w:t>
            </w:r>
          </w:p>
        </w:tc>
        <w:tc>
          <w:tcPr>
            <w:tcW w:w="680" w:type="dxa"/>
          </w:tcPr>
          <w:p w14:paraId="17A6B222" w14:textId="77777777" w:rsidR="00652107" w:rsidRPr="004A3377" w:rsidRDefault="00652107" w:rsidP="002754FE">
            <w:pPr>
              <w:pStyle w:val="TableParagraph"/>
              <w:spacing w:before="7"/>
              <w:rPr>
                <w:i/>
                <w:sz w:val="20"/>
              </w:rPr>
            </w:pPr>
          </w:p>
          <w:p w14:paraId="710C7AC5" w14:textId="77777777" w:rsidR="00652107" w:rsidRPr="004A3377" w:rsidRDefault="00652107" w:rsidP="002754FE">
            <w:pPr>
              <w:pStyle w:val="TableParagraph"/>
              <w:spacing w:before="1"/>
              <w:ind w:left="79" w:right="67"/>
              <w:rPr>
                <w:sz w:val="15"/>
              </w:rPr>
            </w:pPr>
            <w:r w:rsidRPr="004A3377">
              <w:rPr>
                <w:sz w:val="15"/>
              </w:rPr>
              <w:t>Nijedan</w:t>
            </w:r>
          </w:p>
        </w:tc>
        <w:tc>
          <w:tcPr>
            <w:tcW w:w="680" w:type="dxa"/>
          </w:tcPr>
          <w:p w14:paraId="06CECF28" w14:textId="77777777" w:rsidR="00652107" w:rsidRPr="004A3377" w:rsidRDefault="00652107" w:rsidP="002754FE">
            <w:pPr>
              <w:pStyle w:val="TableParagraph"/>
              <w:spacing w:before="7"/>
              <w:rPr>
                <w:i/>
                <w:sz w:val="20"/>
              </w:rPr>
            </w:pPr>
          </w:p>
          <w:p w14:paraId="46EDE11C" w14:textId="77777777" w:rsidR="00652107" w:rsidRPr="004A3377" w:rsidRDefault="00652107" w:rsidP="002754FE">
            <w:pPr>
              <w:pStyle w:val="TableParagraph"/>
              <w:spacing w:before="1"/>
              <w:ind w:left="80" w:right="67"/>
              <w:rPr>
                <w:sz w:val="15"/>
              </w:rPr>
            </w:pPr>
            <w:r w:rsidRPr="004A3377">
              <w:rPr>
                <w:sz w:val="15"/>
              </w:rPr>
              <w:t>12L.</w:t>
            </w:r>
          </w:p>
        </w:tc>
        <w:tc>
          <w:tcPr>
            <w:tcW w:w="680" w:type="dxa"/>
          </w:tcPr>
          <w:p w14:paraId="2EE1D620" w14:textId="77777777" w:rsidR="00652107" w:rsidRPr="004A3377" w:rsidRDefault="00652107" w:rsidP="002754FE">
            <w:pPr>
              <w:pStyle w:val="TableParagraph"/>
              <w:spacing w:before="7"/>
              <w:rPr>
                <w:i/>
                <w:sz w:val="20"/>
              </w:rPr>
            </w:pPr>
          </w:p>
          <w:p w14:paraId="28E05322" w14:textId="77777777" w:rsidR="00652107" w:rsidRPr="004A3377" w:rsidRDefault="00652107" w:rsidP="002754FE">
            <w:pPr>
              <w:pStyle w:val="TableParagraph"/>
              <w:spacing w:before="1"/>
              <w:ind w:left="80" w:right="67"/>
              <w:rPr>
                <w:sz w:val="15"/>
              </w:rPr>
            </w:pPr>
            <w:r w:rsidRPr="004A3377">
              <w:rPr>
                <w:sz w:val="15"/>
              </w:rPr>
              <w:t>12L.</w:t>
            </w:r>
          </w:p>
        </w:tc>
        <w:tc>
          <w:tcPr>
            <w:tcW w:w="680" w:type="dxa"/>
          </w:tcPr>
          <w:p w14:paraId="40E1FA18" w14:textId="77777777" w:rsidR="00652107" w:rsidRPr="004A3377" w:rsidRDefault="00652107" w:rsidP="002754FE">
            <w:pPr>
              <w:pStyle w:val="TableParagraph"/>
              <w:spacing w:before="156" w:line="174" w:lineRule="exact"/>
              <w:ind w:left="218"/>
              <w:rPr>
                <w:sz w:val="15"/>
              </w:rPr>
            </w:pPr>
            <w:r w:rsidRPr="004A3377">
              <w:rPr>
                <w:sz w:val="15"/>
              </w:rPr>
              <w:t>8L*,</w:t>
            </w:r>
          </w:p>
          <w:p w14:paraId="38445425" w14:textId="77777777" w:rsidR="00652107" w:rsidRPr="004A3377" w:rsidRDefault="00652107" w:rsidP="002754FE">
            <w:pPr>
              <w:pStyle w:val="TableParagraph"/>
              <w:spacing w:line="174" w:lineRule="exact"/>
              <w:ind w:left="206"/>
              <w:rPr>
                <w:sz w:val="15"/>
              </w:rPr>
            </w:pPr>
            <w:r w:rsidRPr="004A3377">
              <w:rPr>
                <w:sz w:val="15"/>
              </w:rPr>
              <w:t>12L.</w:t>
            </w:r>
          </w:p>
        </w:tc>
        <w:tc>
          <w:tcPr>
            <w:tcW w:w="680" w:type="dxa"/>
          </w:tcPr>
          <w:p w14:paraId="305CD8B9" w14:textId="77777777" w:rsidR="00652107" w:rsidRPr="004A3377" w:rsidRDefault="00652107" w:rsidP="002754FE">
            <w:pPr>
              <w:pStyle w:val="TableParagraph"/>
              <w:spacing w:before="156" w:line="174" w:lineRule="exact"/>
              <w:ind w:left="218"/>
              <w:rPr>
                <w:sz w:val="15"/>
              </w:rPr>
            </w:pPr>
            <w:r w:rsidRPr="004A3377">
              <w:rPr>
                <w:sz w:val="15"/>
              </w:rPr>
              <w:t>8L*,</w:t>
            </w:r>
          </w:p>
          <w:p w14:paraId="74F2FD68" w14:textId="77777777" w:rsidR="00652107" w:rsidRPr="004A3377" w:rsidRDefault="00652107" w:rsidP="002754FE">
            <w:pPr>
              <w:pStyle w:val="TableParagraph"/>
              <w:spacing w:line="174" w:lineRule="exact"/>
              <w:ind w:left="207"/>
              <w:rPr>
                <w:sz w:val="15"/>
              </w:rPr>
            </w:pPr>
            <w:r w:rsidRPr="004A3377">
              <w:rPr>
                <w:sz w:val="15"/>
              </w:rPr>
              <w:t>12L.</w:t>
            </w:r>
          </w:p>
        </w:tc>
        <w:tc>
          <w:tcPr>
            <w:tcW w:w="680" w:type="dxa"/>
          </w:tcPr>
          <w:p w14:paraId="28F07492" w14:textId="77777777" w:rsidR="00652107" w:rsidRPr="004A3377" w:rsidRDefault="00652107" w:rsidP="002754FE">
            <w:pPr>
              <w:pStyle w:val="TableParagraph"/>
              <w:spacing w:before="7"/>
              <w:rPr>
                <w:i/>
                <w:sz w:val="20"/>
              </w:rPr>
            </w:pPr>
          </w:p>
          <w:p w14:paraId="2BB4CD32" w14:textId="77777777" w:rsidR="00652107" w:rsidRPr="004A3377" w:rsidRDefault="00652107" w:rsidP="002754FE">
            <w:pPr>
              <w:pStyle w:val="TableParagraph"/>
              <w:spacing w:before="1"/>
              <w:ind w:left="83" w:right="67"/>
              <w:rPr>
                <w:sz w:val="15"/>
              </w:rPr>
            </w:pPr>
            <w:r w:rsidRPr="004A3377">
              <w:rPr>
                <w:sz w:val="15"/>
              </w:rPr>
              <w:t>9L.</w:t>
            </w:r>
          </w:p>
        </w:tc>
        <w:tc>
          <w:tcPr>
            <w:tcW w:w="680" w:type="dxa"/>
          </w:tcPr>
          <w:p w14:paraId="5230CDEE" w14:textId="77777777" w:rsidR="00652107" w:rsidRPr="004A3377" w:rsidRDefault="00652107" w:rsidP="002754FE">
            <w:pPr>
              <w:pStyle w:val="TableParagraph"/>
              <w:spacing w:before="7"/>
              <w:rPr>
                <w:i/>
                <w:sz w:val="20"/>
              </w:rPr>
            </w:pPr>
          </w:p>
          <w:p w14:paraId="35590A57" w14:textId="77777777" w:rsidR="00652107" w:rsidRPr="004A3377" w:rsidRDefault="00652107" w:rsidP="002754FE">
            <w:pPr>
              <w:pStyle w:val="TableParagraph"/>
              <w:spacing w:before="1"/>
              <w:ind w:left="207"/>
              <w:rPr>
                <w:sz w:val="15"/>
              </w:rPr>
            </w:pPr>
            <w:r w:rsidRPr="004A3377">
              <w:rPr>
                <w:sz w:val="15"/>
              </w:rPr>
              <w:t>10L.</w:t>
            </w:r>
          </w:p>
        </w:tc>
        <w:tc>
          <w:tcPr>
            <w:tcW w:w="680" w:type="dxa"/>
          </w:tcPr>
          <w:p w14:paraId="33EE6E25" w14:textId="77777777" w:rsidR="00652107" w:rsidRPr="004A3377" w:rsidRDefault="00652107" w:rsidP="002754FE">
            <w:pPr>
              <w:pStyle w:val="TableParagraph"/>
              <w:spacing w:before="7"/>
              <w:rPr>
                <w:i/>
                <w:sz w:val="20"/>
              </w:rPr>
            </w:pPr>
          </w:p>
          <w:p w14:paraId="5D04404E" w14:textId="77777777" w:rsidR="00652107" w:rsidRPr="004A3377" w:rsidRDefault="00652107" w:rsidP="002754FE">
            <w:pPr>
              <w:pStyle w:val="TableParagraph"/>
              <w:spacing w:before="1"/>
              <w:ind w:left="83" w:right="65"/>
              <w:rPr>
                <w:sz w:val="15"/>
              </w:rPr>
            </w:pPr>
            <w:r w:rsidRPr="004A3377">
              <w:rPr>
                <w:sz w:val="15"/>
              </w:rPr>
              <w:t>9L 11L</w:t>
            </w:r>
          </w:p>
        </w:tc>
        <w:tc>
          <w:tcPr>
            <w:tcW w:w="680" w:type="dxa"/>
          </w:tcPr>
          <w:p w14:paraId="0723D964" w14:textId="77777777" w:rsidR="00652107" w:rsidRPr="004A3377" w:rsidRDefault="00652107" w:rsidP="002754FE">
            <w:pPr>
              <w:pStyle w:val="TableParagraph"/>
              <w:spacing w:before="156" w:line="174" w:lineRule="exact"/>
              <w:ind w:left="208"/>
              <w:rPr>
                <w:sz w:val="15"/>
              </w:rPr>
            </w:pPr>
            <w:r w:rsidRPr="004A3377">
              <w:rPr>
                <w:sz w:val="15"/>
              </w:rPr>
              <w:t>10L</w:t>
            </w:r>
          </w:p>
          <w:p w14:paraId="055777C5" w14:textId="77777777" w:rsidR="00652107" w:rsidRPr="004A3377" w:rsidRDefault="00652107" w:rsidP="002754FE">
            <w:pPr>
              <w:pStyle w:val="TableParagraph"/>
              <w:spacing w:line="174" w:lineRule="exact"/>
              <w:ind w:left="208"/>
              <w:rPr>
                <w:sz w:val="15"/>
              </w:rPr>
            </w:pPr>
            <w:r w:rsidRPr="004A3377">
              <w:rPr>
                <w:sz w:val="15"/>
              </w:rPr>
              <w:t>11L.</w:t>
            </w:r>
          </w:p>
        </w:tc>
        <w:tc>
          <w:tcPr>
            <w:tcW w:w="685" w:type="dxa"/>
            <w:tcBorders>
              <w:right w:val="nil"/>
            </w:tcBorders>
          </w:tcPr>
          <w:p w14:paraId="079A7B04" w14:textId="77777777" w:rsidR="00652107" w:rsidRPr="004A3377" w:rsidRDefault="00652107" w:rsidP="002754FE">
            <w:pPr>
              <w:pStyle w:val="TableParagraph"/>
              <w:spacing w:before="70" w:line="174" w:lineRule="exact"/>
              <w:ind w:left="123"/>
              <w:rPr>
                <w:sz w:val="15"/>
              </w:rPr>
            </w:pPr>
            <w:r w:rsidRPr="004A3377">
              <w:rPr>
                <w:sz w:val="15"/>
              </w:rPr>
              <w:t>8L*,</w:t>
            </w:r>
          </w:p>
          <w:p w14:paraId="4C6DEFA4" w14:textId="77777777" w:rsidR="00652107" w:rsidRPr="004A3377" w:rsidRDefault="00652107" w:rsidP="002754FE">
            <w:pPr>
              <w:pStyle w:val="TableParagraph"/>
              <w:spacing w:line="172" w:lineRule="exact"/>
              <w:ind w:left="122"/>
              <w:rPr>
                <w:sz w:val="15"/>
              </w:rPr>
            </w:pPr>
            <w:r w:rsidRPr="004A3377">
              <w:rPr>
                <w:sz w:val="15"/>
              </w:rPr>
              <w:t>10L 11-</w:t>
            </w:r>
          </w:p>
          <w:p w14:paraId="308F4058" w14:textId="77777777" w:rsidR="00652107" w:rsidRPr="004A3377" w:rsidRDefault="00652107" w:rsidP="002754FE">
            <w:pPr>
              <w:pStyle w:val="TableParagraph"/>
              <w:spacing w:line="174" w:lineRule="exact"/>
              <w:ind w:left="123"/>
              <w:rPr>
                <w:sz w:val="15"/>
              </w:rPr>
            </w:pPr>
            <w:r w:rsidRPr="004A3377">
              <w:rPr>
                <w:sz w:val="15"/>
              </w:rPr>
              <w:t>12L.</w:t>
            </w:r>
          </w:p>
        </w:tc>
      </w:tr>
      <w:tr w:rsidR="00652107" w:rsidRPr="004A3377" w14:paraId="31C3F5F5" w14:textId="77777777" w:rsidTr="002754FE">
        <w:trPr>
          <w:trHeight w:val="882"/>
        </w:trPr>
        <w:tc>
          <w:tcPr>
            <w:tcW w:w="562" w:type="dxa"/>
            <w:tcBorders>
              <w:left w:val="nil"/>
            </w:tcBorders>
          </w:tcPr>
          <w:p w14:paraId="716BB5FE" w14:textId="77777777" w:rsidR="00652107" w:rsidRPr="004A3377" w:rsidRDefault="00652107" w:rsidP="002754FE">
            <w:pPr>
              <w:pStyle w:val="TableParagraph"/>
              <w:spacing w:before="8"/>
              <w:rPr>
                <w:i/>
                <w:sz w:val="20"/>
              </w:rPr>
            </w:pPr>
          </w:p>
          <w:p w14:paraId="4C31C57D" w14:textId="77777777" w:rsidR="00652107" w:rsidRPr="004A3377" w:rsidRDefault="00652107" w:rsidP="002754FE">
            <w:pPr>
              <w:pStyle w:val="TableParagraph"/>
              <w:ind w:right="184"/>
              <w:jc w:val="right"/>
              <w:rPr>
                <w:sz w:val="15"/>
              </w:rPr>
            </w:pPr>
            <w:r w:rsidRPr="004A3377">
              <w:rPr>
                <w:sz w:val="15"/>
              </w:rPr>
              <w:t>B1.3</w:t>
            </w:r>
          </w:p>
        </w:tc>
        <w:tc>
          <w:tcPr>
            <w:tcW w:w="652" w:type="dxa"/>
          </w:tcPr>
          <w:p w14:paraId="2C7232B0" w14:textId="77777777" w:rsidR="00652107" w:rsidRPr="004A3377" w:rsidRDefault="00652107" w:rsidP="002754FE">
            <w:pPr>
              <w:pStyle w:val="TableParagraph"/>
              <w:spacing w:before="8"/>
              <w:rPr>
                <w:i/>
                <w:sz w:val="20"/>
              </w:rPr>
            </w:pPr>
          </w:p>
          <w:p w14:paraId="340F6174" w14:textId="77777777" w:rsidR="00652107" w:rsidRPr="004A3377" w:rsidRDefault="00652107" w:rsidP="002754FE">
            <w:pPr>
              <w:pStyle w:val="TableParagraph"/>
              <w:ind w:left="89" w:right="79"/>
              <w:rPr>
                <w:sz w:val="15"/>
              </w:rPr>
            </w:pPr>
            <w:r w:rsidRPr="004A3377">
              <w:rPr>
                <w:sz w:val="15"/>
              </w:rPr>
              <w:t>11, 17.</w:t>
            </w:r>
          </w:p>
        </w:tc>
        <w:tc>
          <w:tcPr>
            <w:tcW w:w="652" w:type="dxa"/>
          </w:tcPr>
          <w:p w14:paraId="4D1A7EF9" w14:textId="77777777" w:rsidR="00652107" w:rsidRPr="004A3377" w:rsidRDefault="00652107" w:rsidP="002754FE">
            <w:pPr>
              <w:pStyle w:val="TableParagraph"/>
              <w:spacing w:before="157" w:line="174" w:lineRule="exact"/>
              <w:ind w:left="89" w:right="79"/>
              <w:rPr>
                <w:sz w:val="15"/>
              </w:rPr>
            </w:pPr>
            <w:r w:rsidRPr="004A3377">
              <w:rPr>
                <w:sz w:val="15"/>
              </w:rPr>
              <w:t>11, 16,</w:t>
            </w:r>
          </w:p>
          <w:p w14:paraId="0C85FC83" w14:textId="77777777" w:rsidR="00652107" w:rsidRPr="004A3377" w:rsidRDefault="00652107" w:rsidP="002754FE">
            <w:pPr>
              <w:pStyle w:val="TableParagraph"/>
              <w:spacing w:line="174" w:lineRule="exact"/>
              <w:ind w:left="88" w:right="80"/>
              <w:rPr>
                <w:sz w:val="15"/>
              </w:rPr>
            </w:pPr>
            <w:r w:rsidRPr="004A3377">
              <w:rPr>
                <w:sz w:val="15"/>
              </w:rPr>
              <w:t>17.</w:t>
            </w:r>
          </w:p>
        </w:tc>
        <w:tc>
          <w:tcPr>
            <w:tcW w:w="652" w:type="dxa"/>
          </w:tcPr>
          <w:p w14:paraId="0B34F034" w14:textId="77777777" w:rsidR="00652107" w:rsidRPr="004A3377" w:rsidRDefault="00652107" w:rsidP="002754FE">
            <w:pPr>
              <w:pStyle w:val="TableParagraph"/>
              <w:spacing w:before="8"/>
              <w:rPr>
                <w:i/>
                <w:sz w:val="20"/>
              </w:rPr>
            </w:pPr>
          </w:p>
          <w:p w14:paraId="08EFC0BA" w14:textId="77777777" w:rsidR="00652107" w:rsidRPr="004A3377" w:rsidRDefault="00652107" w:rsidP="002754FE">
            <w:pPr>
              <w:pStyle w:val="TableParagraph"/>
              <w:ind w:left="163"/>
              <w:rPr>
                <w:sz w:val="15"/>
              </w:rPr>
            </w:pPr>
            <w:r w:rsidRPr="004A3377">
              <w:rPr>
                <w:sz w:val="15"/>
              </w:rPr>
              <w:t>Nijedan</w:t>
            </w:r>
          </w:p>
        </w:tc>
        <w:tc>
          <w:tcPr>
            <w:tcW w:w="652" w:type="dxa"/>
          </w:tcPr>
          <w:p w14:paraId="70C15E22" w14:textId="77777777" w:rsidR="00652107" w:rsidRPr="004A3377" w:rsidRDefault="00652107" w:rsidP="002754FE">
            <w:pPr>
              <w:pStyle w:val="TableParagraph"/>
              <w:spacing w:before="8"/>
              <w:rPr>
                <w:i/>
                <w:sz w:val="20"/>
              </w:rPr>
            </w:pPr>
          </w:p>
          <w:p w14:paraId="454531E4" w14:textId="77777777" w:rsidR="00652107" w:rsidRPr="004A3377" w:rsidRDefault="00652107" w:rsidP="002754FE">
            <w:pPr>
              <w:pStyle w:val="TableParagraph"/>
              <w:ind w:left="88" w:right="80"/>
              <w:rPr>
                <w:sz w:val="15"/>
              </w:rPr>
            </w:pPr>
            <w:r w:rsidRPr="004A3377">
              <w:rPr>
                <w:sz w:val="15"/>
              </w:rPr>
              <w:t>16.</w:t>
            </w:r>
          </w:p>
        </w:tc>
        <w:tc>
          <w:tcPr>
            <w:tcW w:w="652" w:type="dxa"/>
          </w:tcPr>
          <w:p w14:paraId="0A97D544" w14:textId="77777777" w:rsidR="00652107" w:rsidRPr="004A3377" w:rsidRDefault="00652107" w:rsidP="002754FE">
            <w:pPr>
              <w:pStyle w:val="TableParagraph"/>
              <w:spacing w:before="8"/>
              <w:rPr>
                <w:i/>
                <w:sz w:val="20"/>
              </w:rPr>
            </w:pPr>
          </w:p>
          <w:p w14:paraId="7DDD5895" w14:textId="77777777" w:rsidR="00652107" w:rsidRPr="004A3377" w:rsidRDefault="00652107" w:rsidP="002754FE">
            <w:pPr>
              <w:pStyle w:val="TableParagraph"/>
              <w:ind w:right="99"/>
              <w:jc w:val="right"/>
              <w:rPr>
                <w:sz w:val="15"/>
              </w:rPr>
            </w:pPr>
            <w:r w:rsidRPr="004A3377">
              <w:rPr>
                <w:sz w:val="15"/>
              </w:rPr>
              <w:t>11, 17.</w:t>
            </w:r>
          </w:p>
        </w:tc>
        <w:tc>
          <w:tcPr>
            <w:tcW w:w="680" w:type="dxa"/>
          </w:tcPr>
          <w:p w14:paraId="2F9C45E4" w14:textId="77777777" w:rsidR="00652107" w:rsidRPr="004A3377" w:rsidRDefault="00652107" w:rsidP="002754FE">
            <w:pPr>
              <w:pStyle w:val="TableParagraph"/>
              <w:spacing w:before="157" w:line="174" w:lineRule="exact"/>
              <w:ind w:left="76" w:right="67"/>
              <w:rPr>
                <w:sz w:val="15"/>
              </w:rPr>
            </w:pPr>
            <w:r w:rsidRPr="004A3377">
              <w:rPr>
                <w:sz w:val="15"/>
              </w:rPr>
              <w:t>11, 16,</w:t>
            </w:r>
          </w:p>
          <w:p w14:paraId="1931F5C0" w14:textId="77777777" w:rsidR="00652107" w:rsidRPr="004A3377" w:rsidRDefault="00652107" w:rsidP="002754FE">
            <w:pPr>
              <w:pStyle w:val="TableParagraph"/>
              <w:spacing w:line="174" w:lineRule="exact"/>
              <w:ind w:left="77" w:right="67"/>
              <w:rPr>
                <w:sz w:val="15"/>
              </w:rPr>
            </w:pPr>
            <w:r w:rsidRPr="004A3377">
              <w:rPr>
                <w:sz w:val="15"/>
              </w:rPr>
              <w:t>17.</w:t>
            </w:r>
          </w:p>
        </w:tc>
        <w:tc>
          <w:tcPr>
            <w:tcW w:w="680" w:type="dxa"/>
          </w:tcPr>
          <w:p w14:paraId="2CAD89E3" w14:textId="77777777" w:rsidR="00652107" w:rsidRPr="004A3377" w:rsidRDefault="00652107" w:rsidP="002754FE">
            <w:pPr>
              <w:pStyle w:val="TableParagraph"/>
              <w:spacing w:before="8"/>
              <w:rPr>
                <w:i/>
                <w:sz w:val="20"/>
              </w:rPr>
            </w:pPr>
          </w:p>
          <w:p w14:paraId="188F99B7" w14:textId="77777777" w:rsidR="00652107" w:rsidRPr="004A3377" w:rsidRDefault="00652107" w:rsidP="002754FE">
            <w:pPr>
              <w:pStyle w:val="TableParagraph"/>
              <w:ind w:left="76" w:right="67"/>
              <w:rPr>
                <w:sz w:val="15"/>
              </w:rPr>
            </w:pPr>
            <w:r w:rsidRPr="004A3377">
              <w:rPr>
                <w:sz w:val="15"/>
              </w:rPr>
              <w:t>Nijedan</w:t>
            </w:r>
          </w:p>
        </w:tc>
        <w:tc>
          <w:tcPr>
            <w:tcW w:w="680" w:type="dxa"/>
          </w:tcPr>
          <w:p w14:paraId="5808C98F" w14:textId="77777777" w:rsidR="00652107" w:rsidRPr="004A3377" w:rsidRDefault="00652107" w:rsidP="002754FE">
            <w:pPr>
              <w:pStyle w:val="TableParagraph"/>
              <w:spacing w:before="8"/>
              <w:rPr>
                <w:i/>
                <w:sz w:val="20"/>
              </w:rPr>
            </w:pPr>
          </w:p>
          <w:p w14:paraId="6429691C" w14:textId="77777777" w:rsidR="00652107" w:rsidRPr="004A3377" w:rsidRDefault="00652107" w:rsidP="002754FE">
            <w:pPr>
              <w:pStyle w:val="TableParagraph"/>
              <w:ind w:left="78" w:right="67"/>
              <w:rPr>
                <w:sz w:val="15"/>
              </w:rPr>
            </w:pPr>
            <w:r w:rsidRPr="004A3377">
              <w:rPr>
                <w:sz w:val="15"/>
              </w:rPr>
              <w:t>16.</w:t>
            </w:r>
          </w:p>
        </w:tc>
        <w:tc>
          <w:tcPr>
            <w:tcW w:w="680" w:type="dxa"/>
          </w:tcPr>
          <w:p w14:paraId="23B2422C" w14:textId="77777777" w:rsidR="00652107" w:rsidRPr="004A3377" w:rsidRDefault="00652107" w:rsidP="002754FE">
            <w:pPr>
              <w:pStyle w:val="TableParagraph"/>
              <w:spacing w:before="70" w:line="174" w:lineRule="exact"/>
              <w:ind w:left="77" w:right="67"/>
              <w:rPr>
                <w:sz w:val="15"/>
              </w:rPr>
            </w:pPr>
            <w:r w:rsidRPr="004A3377">
              <w:rPr>
                <w:sz w:val="15"/>
              </w:rPr>
              <w:t>4,</w:t>
            </w:r>
          </w:p>
          <w:p w14:paraId="08A15426" w14:textId="77777777" w:rsidR="00652107" w:rsidRPr="004A3377" w:rsidRDefault="00652107" w:rsidP="002754FE">
            <w:pPr>
              <w:pStyle w:val="TableParagraph"/>
              <w:spacing w:line="172" w:lineRule="exact"/>
              <w:ind w:left="77" w:right="67"/>
              <w:rPr>
                <w:sz w:val="15"/>
              </w:rPr>
            </w:pPr>
            <w:r w:rsidRPr="004A3377">
              <w:rPr>
                <w:sz w:val="15"/>
              </w:rPr>
              <w:t>5,13, 1-</w:t>
            </w:r>
          </w:p>
          <w:p w14:paraId="3025F831" w14:textId="77777777" w:rsidR="00652107" w:rsidRPr="004A3377" w:rsidRDefault="00652107" w:rsidP="002754FE">
            <w:pPr>
              <w:pStyle w:val="TableParagraph"/>
              <w:spacing w:line="174" w:lineRule="exact"/>
              <w:ind w:left="12"/>
              <w:rPr>
                <w:sz w:val="15"/>
              </w:rPr>
            </w:pPr>
            <w:r w:rsidRPr="004A3377">
              <w:rPr>
                <w:sz w:val="15"/>
              </w:rPr>
              <w:t>4</w:t>
            </w:r>
          </w:p>
        </w:tc>
        <w:tc>
          <w:tcPr>
            <w:tcW w:w="680" w:type="dxa"/>
          </w:tcPr>
          <w:p w14:paraId="3BAF4718" w14:textId="77777777" w:rsidR="00652107" w:rsidRPr="004A3377" w:rsidRDefault="00652107" w:rsidP="002754FE">
            <w:pPr>
              <w:pStyle w:val="TableParagraph"/>
              <w:spacing w:before="70" w:line="174" w:lineRule="exact"/>
              <w:ind w:left="206"/>
              <w:rPr>
                <w:sz w:val="15"/>
              </w:rPr>
            </w:pPr>
            <w:r w:rsidRPr="004A3377">
              <w:rPr>
                <w:sz w:val="15"/>
              </w:rPr>
              <w:t>4, 5,</w:t>
            </w:r>
          </w:p>
          <w:p w14:paraId="4E472EA6" w14:textId="77777777" w:rsidR="00652107" w:rsidRPr="004A3377" w:rsidRDefault="00652107" w:rsidP="002754FE">
            <w:pPr>
              <w:pStyle w:val="TableParagraph"/>
              <w:spacing w:line="172" w:lineRule="exact"/>
              <w:ind w:left="151"/>
              <w:rPr>
                <w:sz w:val="15"/>
              </w:rPr>
            </w:pPr>
            <w:r w:rsidRPr="004A3377">
              <w:rPr>
                <w:sz w:val="15"/>
              </w:rPr>
              <w:t>13SQ.</w:t>
            </w:r>
          </w:p>
          <w:p w14:paraId="1BD5625C" w14:textId="77777777" w:rsidR="00652107" w:rsidRPr="004A3377" w:rsidRDefault="00652107" w:rsidP="002754FE">
            <w:pPr>
              <w:pStyle w:val="TableParagraph"/>
              <w:spacing w:line="174" w:lineRule="exact"/>
              <w:ind w:left="168"/>
              <w:rPr>
                <w:sz w:val="15"/>
              </w:rPr>
            </w:pPr>
            <w:r w:rsidRPr="004A3377">
              <w:rPr>
                <w:sz w:val="15"/>
              </w:rPr>
              <w:t>14SQ</w:t>
            </w:r>
          </w:p>
        </w:tc>
        <w:tc>
          <w:tcPr>
            <w:tcW w:w="680" w:type="dxa"/>
          </w:tcPr>
          <w:p w14:paraId="642B24E8" w14:textId="77777777" w:rsidR="00652107" w:rsidRPr="004A3377" w:rsidRDefault="00652107" w:rsidP="002754FE">
            <w:pPr>
              <w:pStyle w:val="TableParagraph"/>
              <w:spacing w:before="157" w:line="174" w:lineRule="exact"/>
              <w:ind w:left="79" w:right="67"/>
              <w:rPr>
                <w:sz w:val="15"/>
              </w:rPr>
            </w:pPr>
            <w:r w:rsidRPr="004A3377">
              <w:rPr>
                <w:sz w:val="15"/>
              </w:rPr>
              <w:t>11, 16,</w:t>
            </w:r>
          </w:p>
          <w:p w14:paraId="6633CF0A" w14:textId="77777777" w:rsidR="00652107" w:rsidRPr="004A3377" w:rsidRDefault="00652107" w:rsidP="002754FE">
            <w:pPr>
              <w:pStyle w:val="TableParagraph"/>
              <w:spacing w:line="174" w:lineRule="exact"/>
              <w:ind w:left="80" w:right="67"/>
              <w:rPr>
                <w:sz w:val="15"/>
              </w:rPr>
            </w:pPr>
            <w:r w:rsidRPr="004A3377">
              <w:rPr>
                <w:sz w:val="15"/>
              </w:rPr>
              <w:t>17.</w:t>
            </w:r>
          </w:p>
        </w:tc>
        <w:tc>
          <w:tcPr>
            <w:tcW w:w="680" w:type="dxa"/>
          </w:tcPr>
          <w:p w14:paraId="6C9AAF03" w14:textId="77777777" w:rsidR="00652107" w:rsidRPr="004A3377" w:rsidRDefault="00652107" w:rsidP="002754FE">
            <w:pPr>
              <w:pStyle w:val="TableParagraph"/>
              <w:spacing w:before="8"/>
              <w:rPr>
                <w:i/>
                <w:sz w:val="20"/>
              </w:rPr>
            </w:pPr>
          </w:p>
          <w:p w14:paraId="0538F403" w14:textId="77777777" w:rsidR="00652107" w:rsidRPr="004A3377" w:rsidRDefault="00652107" w:rsidP="002754FE">
            <w:pPr>
              <w:pStyle w:val="TableParagraph"/>
              <w:ind w:left="81" w:right="67"/>
              <w:rPr>
                <w:sz w:val="15"/>
              </w:rPr>
            </w:pPr>
            <w:r w:rsidRPr="004A3377">
              <w:rPr>
                <w:sz w:val="15"/>
              </w:rPr>
              <w:t>7L 12L</w:t>
            </w:r>
          </w:p>
        </w:tc>
        <w:tc>
          <w:tcPr>
            <w:tcW w:w="680" w:type="dxa"/>
          </w:tcPr>
          <w:p w14:paraId="74F5DC8C" w14:textId="77777777" w:rsidR="00652107" w:rsidRPr="004A3377" w:rsidRDefault="00652107" w:rsidP="002754FE">
            <w:pPr>
              <w:pStyle w:val="TableParagraph"/>
              <w:spacing w:before="8"/>
              <w:rPr>
                <w:i/>
                <w:sz w:val="20"/>
              </w:rPr>
            </w:pPr>
          </w:p>
          <w:p w14:paraId="171ACF50" w14:textId="77777777" w:rsidR="00652107" w:rsidRPr="004A3377" w:rsidRDefault="00652107" w:rsidP="002754FE">
            <w:pPr>
              <w:pStyle w:val="TableParagraph"/>
              <w:ind w:left="81" w:right="67"/>
              <w:rPr>
                <w:sz w:val="15"/>
              </w:rPr>
            </w:pPr>
            <w:r w:rsidRPr="004A3377">
              <w:rPr>
                <w:sz w:val="15"/>
              </w:rPr>
              <w:t>7L 12L</w:t>
            </w:r>
          </w:p>
        </w:tc>
        <w:tc>
          <w:tcPr>
            <w:tcW w:w="680" w:type="dxa"/>
          </w:tcPr>
          <w:p w14:paraId="7A8FEBA1" w14:textId="77777777" w:rsidR="00652107" w:rsidRPr="004A3377" w:rsidRDefault="00652107" w:rsidP="002754FE">
            <w:pPr>
              <w:pStyle w:val="TableParagraph"/>
              <w:spacing w:before="73" w:line="235" w:lineRule="auto"/>
              <w:ind w:left="127" w:right="109" w:hanging="2"/>
              <w:rPr>
                <w:sz w:val="15"/>
              </w:rPr>
            </w:pPr>
            <w:r w:rsidRPr="004A3377">
              <w:rPr>
                <w:sz w:val="15"/>
              </w:rPr>
              <w:t>7L,8- L**,12- L.</w:t>
            </w:r>
          </w:p>
        </w:tc>
        <w:tc>
          <w:tcPr>
            <w:tcW w:w="680" w:type="dxa"/>
          </w:tcPr>
          <w:p w14:paraId="7E4F68D6" w14:textId="77777777" w:rsidR="00652107" w:rsidRPr="004A3377" w:rsidRDefault="00652107" w:rsidP="002754FE">
            <w:pPr>
              <w:pStyle w:val="TableParagraph"/>
              <w:spacing w:before="73" w:line="235" w:lineRule="auto"/>
              <w:ind w:left="127" w:right="109" w:hanging="2"/>
              <w:rPr>
                <w:sz w:val="15"/>
              </w:rPr>
            </w:pPr>
            <w:r w:rsidRPr="004A3377">
              <w:rPr>
                <w:sz w:val="15"/>
              </w:rPr>
              <w:t>7L,8- L**,12- L.</w:t>
            </w:r>
          </w:p>
        </w:tc>
        <w:tc>
          <w:tcPr>
            <w:tcW w:w="680" w:type="dxa"/>
          </w:tcPr>
          <w:p w14:paraId="4775C291" w14:textId="77777777" w:rsidR="00652107" w:rsidRPr="004A3377" w:rsidRDefault="00652107" w:rsidP="002754FE">
            <w:pPr>
              <w:pStyle w:val="TableParagraph"/>
              <w:spacing w:before="8"/>
              <w:rPr>
                <w:i/>
                <w:sz w:val="20"/>
              </w:rPr>
            </w:pPr>
          </w:p>
          <w:p w14:paraId="0BB61304" w14:textId="77777777" w:rsidR="00652107" w:rsidRPr="004A3377" w:rsidRDefault="00652107" w:rsidP="002754FE">
            <w:pPr>
              <w:pStyle w:val="TableParagraph"/>
              <w:ind w:left="83" w:right="67"/>
              <w:rPr>
                <w:sz w:val="15"/>
              </w:rPr>
            </w:pPr>
            <w:r w:rsidRPr="004A3377">
              <w:rPr>
                <w:sz w:val="15"/>
              </w:rPr>
              <w:t>9L.</w:t>
            </w:r>
          </w:p>
        </w:tc>
        <w:tc>
          <w:tcPr>
            <w:tcW w:w="680" w:type="dxa"/>
          </w:tcPr>
          <w:p w14:paraId="630427DD" w14:textId="77777777" w:rsidR="00652107" w:rsidRPr="004A3377" w:rsidRDefault="00652107" w:rsidP="002754FE">
            <w:pPr>
              <w:pStyle w:val="TableParagraph"/>
              <w:spacing w:before="8"/>
              <w:rPr>
                <w:i/>
                <w:sz w:val="20"/>
              </w:rPr>
            </w:pPr>
          </w:p>
          <w:p w14:paraId="317A37F5" w14:textId="77777777" w:rsidR="00652107" w:rsidRPr="004A3377" w:rsidRDefault="00652107" w:rsidP="002754FE">
            <w:pPr>
              <w:pStyle w:val="TableParagraph"/>
              <w:ind w:left="207"/>
              <w:rPr>
                <w:sz w:val="15"/>
              </w:rPr>
            </w:pPr>
            <w:r w:rsidRPr="004A3377">
              <w:rPr>
                <w:sz w:val="15"/>
              </w:rPr>
              <w:t>10L.</w:t>
            </w:r>
          </w:p>
        </w:tc>
        <w:tc>
          <w:tcPr>
            <w:tcW w:w="680" w:type="dxa"/>
          </w:tcPr>
          <w:p w14:paraId="38C17058" w14:textId="77777777" w:rsidR="00652107" w:rsidRPr="004A3377" w:rsidRDefault="00652107" w:rsidP="002754FE">
            <w:pPr>
              <w:pStyle w:val="TableParagraph"/>
              <w:spacing w:before="8"/>
              <w:rPr>
                <w:i/>
                <w:sz w:val="20"/>
              </w:rPr>
            </w:pPr>
          </w:p>
          <w:p w14:paraId="6FFFBE9A" w14:textId="77777777" w:rsidR="00652107" w:rsidRPr="004A3377" w:rsidRDefault="00652107" w:rsidP="002754FE">
            <w:pPr>
              <w:pStyle w:val="TableParagraph"/>
              <w:ind w:left="83" w:right="65"/>
              <w:rPr>
                <w:sz w:val="15"/>
              </w:rPr>
            </w:pPr>
            <w:r w:rsidRPr="004A3377">
              <w:rPr>
                <w:sz w:val="15"/>
              </w:rPr>
              <w:t>9L 11L</w:t>
            </w:r>
          </w:p>
        </w:tc>
        <w:tc>
          <w:tcPr>
            <w:tcW w:w="680" w:type="dxa"/>
          </w:tcPr>
          <w:p w14:paraId="41400398" w14:textId="77777777" w:rsidR="00652107" w:rsidRPr="004A3377" w:rsidRDefault="00652107" w:rsidP="002754FE">
            <w:pPr>
              <w:pStyle w:val="TableParagraph"/>
              <w:spacing w:before="157" w:line="174" w:lineRule="exact"/>
              <w:ind w:left="208"/>
              <w:rPr>
                <w:sz w:val="15"/>
              </w:rPr>
            </w:pPr>
            <w:r w:rsidRPr="004A3377">
              <w:rPr>
                <w:sz w:val="15"/>
              </w:rPr>
              <w:t>10L</w:t>
            </w:r>
          </w:p>
          <w:p w14:paraId="4FD6BC8E" w14:textId="77777777" w:rsidR="00652107" w:rsidRPr="004A3377" w:rsidRDefault="00652107" w:rsidP="002754FE">
            <w:pPr>
              <w:pStyle w:val="TableParagraph"/>
              <w:spacing w:line="174" w:lineRule="exact"/>
              <w:ind w:left="208"/>
              <w:rPr>
                <w:sz w:val="15"/>
              </w:rPr>
            </w:pPr>
            <w:r w:rsidRPr="004A3377">
              <w:rPr>
                <w:sz w:val="15"/>
              </w:rPr>
              <w:t>11L.</w:t>
            </w:r>
          </w:p>
        </w:tc>
        <w:tc>
          <w:tcPr>
            <w:tcW w:w="685" w:type="dxa"/>
            <w:tcBorders>
              <w:right w:val="nil"/>
            </w:tcBorders>
          </w:tcPr>
          <w:p w14:paraId="7C0C615C" w14:textId="77777777" w:rsidR="00652107" w:rsidRPr="004A3377" w:rsidRDefault="00652107" w:rsidP="002754FE">
            <w:pPr>
              <w:pStyle w:val="TableParagraph"/>
              <w:spacing w:before="70" w:line="174" w:lineRule="exact"/>
              <w:ind w:left="123"/>
              <w:rPr>
                <w:sz w:val="15"/>
              </w:rPr>
            </w:pPr>
            <w:r w:rsidRPr="004A3377">
              <w:rPr>
                <w:sz w:val="15"/>
              </w:rPr>
              <w:t>8L**,</w:t>
            </w:r>
          </w:p>
          <w:p w14:paraId="01FFF518" w14:textId="77777777" w:rsidR="00652107" w:rsidRPr="004A3377" w:rsidRDefault="00652107" w:rsidP="002754FE">
            <w:pPr>
              <w:pStyle w:val="TableParagraph"/>
              <w:spacing w:line="172" w:lineRule="exact"/>
              <w:ind w:left="122"/>
              <w:rPr>
                <w:sz w:val="15"/>
              </w:rPr>
            </w:pPr>
            <w:r w:rsidRPr="004A3377">
              <w:rPr>
                <w:sz w:val="15"/>
              </w:rPr>
              <w:t>10L 11-</w:t>
            </w:r>
          </w:p>
          <w:p w14:paraId="536A5822" w14:textId="77777777" w:rsidR="00652107" w:rsidRPr="004A3377" w:rsidRDefault="00652107" w:rsidP="002754FE">
            <w:pPr>
              <w:pStyle w:val="TableParagraph"/>
              <w:spacing w:line="174" w:lineRule="exact"/>
              <w:ind w:left="123"/>
              <w:rPr>
                <w:sz w:val="15"/>
              </w:rPr>
            </w:pPr>
            <w:r w:rsidRPr="004A3377">
              <w:rPr>
                <w:sz w:val="15"/>
              </w:rPr>
              <w:t>12L.</w:t>
            </w:r>
          </w:p>
        </w:tc>
      </w:tr>
      <w:tr w:rsidR="00652107" w:rsidRPr="004A3377" w14:paraId="5BD1F63F" w14:textId="77777777" w:rsidTr="002754FE">
        <w:trPr>
          <w:trHeight w:val="882"/>
        </w:trPr>
        <w:tc>
          <w:tcPr>
            <w:tcW w:w="562" w:type="dxa"/>
            <w:tcBorders>
              <w:left w:val="nil"/>
            </w:tcBorders>
          </w:tcPr>
          <w:p w14:paraId="45BF8E2C" w14:textId="77777777" w:rsidR="00652107" w:rsidRPr="004A3377" w:rsidRDefault="00652107" w:rsidP="002754FE">
            <w:pPr>
              <w:pStyle w:val="TableParagraph"/>
              <w:spacing w:before="7"/>
              <w:rPr>
                <w:i/>
                <w:sz w:val="20"/>
              </w:rPr>
            </w:pPr>
          </w:p>
          <w:p w14:paraId="60BE037A" w14:textId="77777777" w:rsidR="00652107" w:rsidRPr="004A3377" w:rsidRDefault="00652107" w:rsidP="002754FE">
            <w:pPr>
              <w:pStyle w:val="TableParagraph"/>
              <w:spacing w:before="1"/>
              <w:ind w:right="184"/>
              <w:jc w:val="right"/>
              <w:rPr>
                <w:sz w:val="15"/>
              </w:rPr>
            </w:pPr>
            <w:r w:rsidRPr="004A3377">
              <w:rPr>
                <w:sz w:val="15"/>
              </w:rPr>
              <w:t>B1.4</w:t>
            </w:r>
          </w:p>
        </w:tc>
        <w:tc>
          <w:tcPr>
            <w:tcW w:w="652" w:type="dxa"/>
          </w:tcPr>
          <w:p w14:paraId="749842D2" w14:textId="77777777" w:rsidR="00652107" w:rsidRPr="004A3377" w:rsidRDefault="00652107" w:rsidP="002754FE">
            <w:pPr>
              <w:pStyle w:val="TableParagraph"/>
              <w:spacing w:before="156" w:line="174" w:lineRule="exact"/>
              <w:ind w:left="89" w:right="79"/>
              <w:rPr>
                <w:sz w:val="15"/>
              </w:rPr>
            </w:pPr>
            <w:r w:rsidRPr="004A3377">
              <w:rPr>
                <w:sz w:val="15"/>
              </w:rPr>
              <w:t>11, 15,</w:t>
            </w:r>
          </w:p>
          <w:p w14:paraId="10487AE3" w14:textId="77777777" w:rsidR="00652107" w:rsidRPr="004A3377" w:rsidRDefault="00652107" w:rsidP="002754FE">
            <w:pPr>
              <w:pStyle w:val="TableParagraph"/>
              <w:spacing w:line="174" w:lineRule="exact"/>
              <w:ind w:left="89" w:right="80"/>
              <w:rPr>
                <w:sz w:val="15"/>
              </w:rPr>
            </w:pPr>
            <w:r w:rsidRPr="004A3377">
              <w:rPr>
                <w:sz w:val="15"/>
              </w:rPr>
              <w:t>17.</w:t>
            </w:r>
          </w:p>
        </w:tc>
        <w:tc>
          <w:tcPr>
            <w:tcW w:w="652" w:type="dxa"/>
          </w:tcPr>
          <w:p w14:paraId="479F0F09" w14:textId="77777777" w:rsidR="00652107" w:rsidRPr="004A3377" w:rsidRDefault="00652107" w:rsidP="002754FE">
            <w:pPr>
              <w:pStyle w:val="TableParagraph"/>
              <w:spacing w:before="7"/>
              <w:rPr>
                <w:i/>
                <w:sz w:val="20"/>
              </w:rPr>
            </w:pPr>
          </w:p>
          <w:p w14:paraId="3C10AB6E" w14:textId="77777777" w:rsidR="00652107" w:rsidRPr="004A3377" w:rsidRDefault="00652107" w:rsidP="002754FE">
            <w:pPr>
              <w:pStyle w:val="TableParagraph"/>
              <w:spacing w:before="1"/>
              <w:ind w:right="99"/>
              <w:jc w:val="right"/>
              <w:rPr>
                <w:sz w:val="15"/>
              </w:rPr>
            </w:pPr>
            <w:r w:rsidRPr="004A3377">
              <w:rPr>
                <w:sz w:val="15"/>
              </w:rPr>
              <w:t>11, 17.</w:t>
            </w:r>
          </w:p>
        </w:tc>
        <w:tc>
          <w:tcPr>
            <w:tcW w:w="652" w:type="dxa"/>
          </w:tcPr>
          <w:p w14:paraId="668D68A9" w14:textId="77777777" w:rsidR="00652107" w:rsidRPr="004A3377" w:rsidRDefault="00652107" w:rsidP="002754FE">
            <w:pPr>
              <w:pStyle w:val="TableParagraph"/>
              <w:spacing w:before="7"/>
              <w:rPr>
                <w:i/>
                <w:sz w:val="20"/>
              </w:rPr>
            </w:pPr>
          </w:p>
          <w:p w14:paraId="59F50318" w14:textId="77777777" w:rsidR="00652107" w:rsidRPr="004A3377" w:rsidRDefault="00652107" w:rsidP="002754FE">
            <w:pPr>
              <w:pStyle w:val="TableParagraph"/>
              <w:spacing w:before="1"/>
              <w:ind w:left="88" w:right="80"/>
              <w:rPr>
                <w:sz w:val="15"/>
              </w:rPr>
            </w:pPr>
            <w:r w:rsidRPr="004A3377">
              <w:rPr>
                <w:sz w:val="15"/>
              </w:rPr>
              <w:t>15.</w:t>
            </w:r>
          </w:p>
        </w:tc>
        <w:tc>
          <w:tcPr>
            <w:tcW w:w="652" w:type="dxa"/>
          </w:tcPr>
          <w:p w14:paraId="2784988C" w14:textId="77777777" w:rsidR="00652107" w:rsidRPr="004A3377" w:rsidRDefault="00652107" w:rsidP="002754FE">
            <w:pPr>
              <w:pStyle w:val="TableParagraph"/>
              <w:spacing w:before="7"/>
              <w:rPr>
                <w:i/>
                <w:sz w:val="20"/>
              </w:rPr>
            </w:pPr>
          </w:p>
          <w:p w14:paraId="24DCEAC2" w14:textId="77777777" w:rsidR="00652107" w:rsidRPr="004A3377" w:rsidRDefault="00652107" w:rsidP="002754FE">
            <w:pPr>
              <w:pStyle w:val="TableParagraph"/>
              <w:spacing w:before="1"/>
              <w:ind w:left="89" w:right="80"/>
              <w:rPr>
                <w:sz w:val="15"/>
              </w:rPr>
            </w:pPr>
            <w:r w:rsidRPr="004A3377">
              <w:rPr>
                <w:sz w:val="15"/>
              </w:rPr>
              <w:t>Nijedan</w:t>
            </w:r>
          </w:p>
        </w:tc>
        <w:tc>
          <w:tcPr>
            <w:tcW w:w="652" w:type="dxa"/>
          </w:tcPr>
          <w:p w14:paraId="4A26DB49" w14:textId="77777777" w:rsidR="00652107" w:rsidRPr="004A3377" w:rsidRDefault="00652107" w:rsidP="002754FE">
            <w:pPr>
              <w:pStyle w:val="TableParagraph"/>
              <w:spacing w:before="156" w:line="174" w:lineRule="exact"/>
              <w:ind w:left="89" w:right="80"/>
              <w:rPr>
                <w:sz w:val="15"/>
              </w:rPr>
            </w:pPr>
            <w:r w:rsidRPr="004A3377">
              <w:rPr>
                <w:sz w:val="15"/>
              </w:rPr>
              <w:t>11, 15,</w:t>
            </w:r>
          </w:p>
          <w:p w14:paraId="4FB74BF2" w14:textId="77777777" w:rsidR="00652107" w:rsidRPr="004A3377" w:rsidRDefault="00652107" w:rsidP="002754FE">
            <w:pPr>
              <w:pStyle w:val="TableParagraph"/>
              <w:spacing w:line="174" w:lineRule="exact"/>
              <w:ind w:left="88" w:right="80"/>
              <w:rPr>
                <w:sz w:val="15"/>
              </w:rPr>
            </w:pPr>
            <w:r w:rsidRPr="004A3377">
              <w:rPr>
                <w:sz w:val="15"/>
              </w:rPr>
              <w:t>17.</w:t>
            </w:r>
          </w:p>
        </w:tc>
        <w:tc>
          <w:tcPr>
            <w:tcW w:w="680" w:type="dxa"/>
          </w:tcPr>
          <w:p w14:paraId="45E9673E" w14:textId="77777777" w:rsidR="00652107" w:rsidRPr="004A3377" w:rsidRDefault="00652107" w:rsidP="002754FE">
            <w:pPr>
              <w:pStyle w:val="TableParagraph"/>
              <w:spacing w:before="7"/>
              <w:rPr>
                <w:i/>
                <w:sz w:val="20"/>
              </w:rPr>
            </w:pPr>
          </w:p>
          <w:p w14:paraId="262A97AE" w14:textId="77777777" w:rsidR="00652107" w:rsidRPr="004A3377" w:rsidRDefault="00652107" w:rsidP="002754FE">
            <w:pPr>
              <w:pStyle w:val="TableParagraph"/>
              <w:spacing w:before="1"/>
              <w:ind w:left="75" w:right="67"/>
              <w:rPr>
                <w:sz w:val="15"/>
              </w:rPr>
            </w:pPr>
            <w:r w:rsidRPr="004A3377">
              <w:rPr>
                <w:sz w:val="15"/>
              </w:rPr>
              <w:t>11, 17.</w:t>
            </w:r>
          </w:p>
        </w:tc>
        <w:tc>
          <w:tcPr>
            <w:tcW w:w="680" w:type="dxa"/>
          </w:tcPr>
          <w:p w14:paraId="4B09C61A" w14:textId="77777777" w:rsidR="00652107" w:rsidRPr="004A3377" w:rsidRDefault="00652107" w:rsidP="002754FE">
            <w:pPr>
              <w:pStyle w:val="TableParagraph"/>
              <w:spacing w:before="7"/>
              <w:rPr>
                <w:i/>
                <w:sz w:val="20"/>
              </w:rPr>
            </w:pPr>
          </w:p>
          <w:p w14:paraId="5101AFC2" w14:textId="77777777" w:rsidR="00652107" w:rsidRPr="004A3377" w:rsidRDefault="00652107" w:rsidP="002754FE">
            <w:pPr>
              <w:pStyle w:val="TableParagraph"/>
              <w:spacing w:before="1"/>
              <w:ind w:left="77" w:right="67"/>
              <w:rPr>
                <w:sz w:val="15"/>
              </w:rPr>
            </w:pPr>
            <w:r w:rsidRPr="004A3377">
              <w:rPr>
                <w:sz w:val="15"/>
              </w:rPr>
              <w:t>15.</w:t>
            </w:r>
          </w:p>
        </w:tc>
        <w:tc>
          <w:tcPr>
            <w:tcW w:w="680" w:type="dxa"/>
          </w:tcPr>
          <w:p w14:paraId="48C076EC" w14:textId="77777777" w:rsidR="00652107" w:rsidRPr="004A3377" w:rsidRDefault="00652107" w:rsidP="002754FE">
            <w:pPr>
              <w:pStyle w:val="TableParagraph"/>
              <w:spacing w:before="7"/>
              <w:rPr>
                <w:i/>
                <w:sz w:val="20"/>
              </w:rPr>
            </w:pPr>
          </w:p>
          <w:p w14:paraId="1A9F2696" w14:textId="77777777" w:rsidR="00652107" w:rsidRPr="004A3377" w:rsidRDefault="00652107" w:rsidP="002754FE">
            <w:pPr>
              <w:pStyle w:val="TableParagraph"/>
              <w:spacing w:before="1"/>
              <w:ind w:left="77" w:right="67"/>
              <w:rPr>
                <w:sz w:val="15"/>
              </w:rPr>
            </w:pPr>
            <w:r w:rsidRPr="004A3377">
              <w:rPr>
                <w:sz w:val="15"/>
              </w:rPr>
              <w:t>Nijedan</w:t>
            </w:r>
          </w:p>
        </w:tc>
        <w:tc>
          <w:tcPr>
            <w:tcW w:w="680" w:type="dxa"/>
          </w:tcPr>
          <w:p w14:paraId="6697FCB7" w14:textId="77777777" w:rsidR="00652107" w:rsidRPr="004A3377" w:rsidRDefault="00652107" w:rsidP="002754FE">
            <w:pPr>
              <w:pStyle w:val="TableParagraph"/>
              <w:spacing w:before="70" w:line="174" w:lineRule="exact"/>
              <w:ind w:left="77" w:right="67"/>
              <w:rPr>
                <w:sz w:val="15"/>
              </w:rPr>
            </w:pPr>
            <w:r w:rsidRPr="004A3377">
              <w:rPr>
                <w:sz w:val="15"/>
              </w:rPr>
              <w:t>4,</w:t>
            </w:r>
          </w:p>
          <w:p w14:paraId="6FC6E978" w14:textId="77777777" w:rsidR="00652107" w:rsidRPr="004A3377" w:rsidRDefault="00652107" w:rsidP="002754FE">
            <w:pPr>
              <w:pStyle w:val="TableParagraph"/>
              <w:spacing w:line="172" w:lineRule="exact"/>
              <w:ind w:left="77" w:right="67"/>
              <w:rPr>
                <w:sz w:val="15"/>
              </w:rPr>
            </w:pPr>
            <w:r w:rsidRPr="004A3377">
              <w:rPr>
                <w:sz w:val="15"/>
              </w:rPr>
              <w:t>5,13, 1-</w:t>
            </w:r>
          </w:p>
          <w:p w14:paraId="3CF79D80" w14:textId="77777777" w:rsidR="00652107" w:rsidRPr="004A3377" w:rsidRDefault="00652107" w:rsidP="002754FE">
            <w:pPr>
              <w:pStyle w:val="TableParagraph"/>
              <w:spacing w:line="174" w:lineRule="exact"/>
              <w:ind w:left="12"/>
              <w:rPr>
                <w:sz w:val="15"/>
              </w:rPr>
            </w:pPr>
            <w:r w:rsidRPr="004A3377">
              <w:rPr>
                <w:sz w:val="15"/>
              </w:rPr>
              <w:t>4</w:t>
            </w:r>
          </w:p>
        </w:tc>
        <w:tc>
          <w:tcPr>
            <w:tcW w:w="680" w:type="dxa"/>
          </w:tcPr>
          <w:p w14:paraId="0262098D" w14:textId="77777777" w:rsidR="00652107" w:rsidRPr="004A3377" w:rsidRDefault="00652107" w:rsidP="002754FE">
            <w:pPr>
              <w:pStyle w:val="TableParagraph"/>
              <w:spacing w:before="70" w:line="174" w:lineRule="exact"/>
              <w:ind w:left="206"/>
              <w:rPr>
                <w:sz w:val="15"/>
              </w:rPr>
            </w:pPr>
            <w:r w:rsidRPr="004A3377">
              <w:rPr>
                <w:sz w:val="15"/>
              </w:rPr>
              <w:t>4, 5,</w:t>
            </w:r>
          </w:p>
          <w:p w14:paraId="061515BB" w14:textId="77777777" w:rsidR="00652107" w:rsidRPr="004A3377" w:rsidRDefault="00652107" w:rsidP="002754FE">
            <w:pPr>
              <w:pStyle w:val="TableParagraph"/>
              <w:spacing w:line="172" w:lineRule="exact"/>
              <w:ind w:left="151"/>
              <w:rPr>
                <w:sz w:val="15"/>
              </w:rPr>
            </w:pPr>
            <w:r w:rsidRPr="004A3377">
              <w:rPr>
                <w:sz w:val="15"/>
              </w:rPr>
              <w:t>13SQ.</w:t>
            </w:r>
          </w:p>
          <w:p w14:paraId="71EF608E" w14:textId="77777777" w:rsidR="00652107" w:rsidRPr="004A3377" w:rsidRDefault="00652107" w:rsidP="002754FE">
            <w:pPr>
              <w:pStyle w:val="TableParagraph"/>
              <w:spacing w:line="174" w:lineRule="exact"/>
              <w:ind w:left="168"/>
              <w:rPr>
                <w:sz w:val="15"/>
              </w:rPr>
            </w:pPr>
            <w:r w:rsidRPr="004A3377">
              <w:rPr>
                <w:sz w:val="15"/>
              </w:rPr>
              <w:t>14SQ</w:t>
            </w:r>
          </w:p>
        </w:tc>
        <w:tc>
          <w:tcPr>
            <w:tcW w:w="680" w:type="dxa"/>
          </w:tcPr>
          <w:p w14:paraId="07580C36" w14:textId="77777777" w:rsidR="00652107" w:rsidRPr="004A3377" w:rsidRDefault="00652107" w:rsidP="002754FE">
            <w:pPr>
              <w:pStyle w:val="TableParagraph"/>
              <w:spacing w:before="7"/>
              <w:rPr>
                <w:i/>
                <w:sz w:val="20"/>
              </w:rPr>
            </w:pPr>
          </w:p>
          <w:p w14:paraId="57D915B5" w14:textId="77777777" w:rsidR="00652107" w:rsidRPr="004A3377" w:rsidRDefault="00652107" w:rsidP="002754FE">
            <w:pPr>
              <w:pStyle w:val="TableParagraph"/>
              <w:spacing w:before="1"/>
              <w:ind w:left="79" w:right="67"/>
              <w:rPr>
                <w:sz w:val="15"/>
              </w:rPr>
            </w:pPr>
            <w:r w:rsidRPr="004A3377">
              <w:rPr>
                <w:sz w:val="15"/>
              </w:rPr>
              <w:t>11, 17.</w:t>
            </w:r>
          </w:p>
        </w:tc>
        <w:tc>
          <w:tcPr>
            <w:tcW w:w="680" w:type="dxa"/>
          </w:tcPr>
          <w:p w14:paraId="3E22B365" w14:textId="77777777" w:rsidR="00652107" w:rsidRPr="004A3377" w:rsidRDefault="00652107" w:rsidP="002754FE">
            <w:pPr>
              <w:pStyle w:val="TableParagraph"/>
              <w:spacing w:before="7"/>
              <w:rPr>
                <w:i/>
                <w:sz w:val="20"/>
              </w:rPr>
            </w:pPr>
          </w:p>
          <w:p w14:paraId="54490015" w14:textId="77777777" w:rsidR="00652107" w:rsidRPr="004A3377" w:rsidRDefault="00652107" w:rsidP="002754FE">
            <w:pPr>
              <w:pStyle w:val="TableParagraph"/>
              <w:spacing w:before="1"/>
              <w:ind w:left="81" w:right="67"/>
              <w:rPr>
                <w:sz w:val="15"/>
              </w:rPr>
            </w:pPr>
            <w:r w:rsidRPr="004A3377">
              <w:rPr>
                <w:sz w:val="15"/>
              </w:rPr>
              <w:t>7L 12L</w:t>
            </w:r>
          </w:p>
        </w:tc>
        <w:tc>
          <w:tcPr>
            <w:tcW w:w="680" w:type="dxa"/>
          </w:tcPr>
          <w:p w14:paraId="0F951008" w14:textId="77777777" w:rsidR="00652107" w:rsidRPr="004A3377" w:rsidRDefault="00652107" w:rsidP="002754FE">
            <w:pPr>
              <w:pStyle w:val="TableParagraph"/>
              <w:spacing w:before="7"/>
              <w:rPr>
                <w:i/>
                <w:sz w:val="20"/>
              </w:rPr>
            </w:pPr>
          </w:p>
          <w:p w14:paraId="6494B3AF" w14:textId="77777777" w:rsidR="00652107" w:rsidRPr="004A3377" w:rsidRDefault="00652107" w:rsidP="002754FE">
            <w:pPr>
              <w:pStyle w:val="TableParagraph"/>
              <w:spacing w:before="1"/>
              <w:ind w:left="81" w:right="67"/>
              <w:rPr>
                <w:sz w:val="15"/>
              </w:rPr>
            </w:pPr>
            <w:r w:rsidRPr="004A3377">
              <w:rPr>
                <w:sz w:val="15"/>
              </w:rPr>
              <w:t>7L 12L</w:t>
            </w:r>
          </w:p>
        </w:tc>
        <w:tc>
          <w:tcPr>
            <w:tcW w:w="680" w:type="dxa"/>
          </w:tcPr>
          <w:p w14:paraId="37BE23EE" w14:textId="77777777" w:rsidR="00652107" w:rsidRPr="004A3377" w:rsidRDefault="00652107" w:rsidP="002754FE">
            <w:pPr>
              <w:pStyle w:val="TableParagraph"/>
              <w:spacing w:before="159" w:line="235" w:lineRule="auto"/>
              <w:ind w:left="126" w:firstLine="57"/>
              <w:rPr>
                <w:sz w:val="15"/>
              </w:rPr>
            </w:pPr>
            <w:r w:rsidRPr="004A3377">
              <w:rPr>
                <w:sz w:val="15"/>
              </w:rPr>
              <w:t>7L,8-L*,12L.</w:t>
            </w:r>
          </w:p>
        </w:tc>
        <w:tc>
          <w:tcPr>
            <w:tcW w:w="680" w:type="dxa"/>
          </w:tcPr>
          <w:p w14:paraId="147535C2" w14:textId="77777777" w:rsidR="00652107" w:rsidRPr="004A3377" w:rsidRDefault="00652107" w:rsidP="002754FE">
            <w:pPr>
              <w:pStyle w:val="TableParagraph"/>
              <w:spacing w:before="159" w:line="235" w:lineRule="auto"/>
              <w:ind w:left="126" w:firstLine="57"/>
              <w:rPr>
                <w:sz w:val="15"/>
              </w:rPr>
            </w:pPr>
            <w:r w:rsidRPr="004A3377">
              <w:rPr>
                <w:sz w:val="15"/>
              </w:rPr>
              <w:t>7L,8-L*,12L.</w:t>
            </w:r>
          </w:p>
        </w:tc>
        <w:tc>
          <w:tcPr>
            <w:tcW w:w="680" w:type="dxa"/>
          </w:tcPr>
          <w:p w14:paraId="6F9C1436" w14:textId="77777777" w:rsidR="00652107" w:rsidRPr="004A3377" w:rsidRDefault="00652107" w:rsidP="002754FE">
            <w:pPr>
              <w:pStyle w:val="TableParagraph"/>
              <w:spacing w:before="7"/>
              <w:rPr>
                <w:i/>
                <w:sz w:val="20"/>
              </w:rPr>
            </w:pPr>
          </w:p>
          <w:p w14:paraId="51C0596C" w14:textId="77777777" w:rsidR="00652107" w:rsidRPr="004A3377" w:rsidRDefault="00652107" w:rsidP="002754FE">
            <w:pPr>
              <w:pStyle w:val="TableParagraph"/>
              <w:spacing w:before="1"/>
              <w:ind w:left="83" w:right="67"/>
              <w:rPr>
                <w:sz w:val="15"/>
              </w:rPr>
            </w:pPr>
            <w:r w:rsidRPr="004A3377">
              <w:rPr>
                <w:sz w:val="15"/>
              </w:rPr>
              <w:t>9L.</w:t>
            </w:r>
          </w:p>
        </w:tc>
        <w:tc>
          <w:tcPr>
            <w:tcW w:w="680" w:type="dxa"/>
          </w:tcPr>
          <w:p w14:paraId="5B335D2C" w14:textId="77777777" w:rsidR="00652107" w:rsidRPr="004A3377" w:rsidRDefault="00652107" w:rsidP="002754FE">
            <w:pPr>
              <w:pStyle w:val="TableParagraph"/>
              <w:spacing w:before="7"/>
              <w:rPr>
                <w:i/>
                <w:sz w:val="20"/>
              </w:rPr>
            </w:pPr>
          </w:p>
          <w:p w14:paraId="5C8A5220" w14:textId="77777777" w:rsidR="00652107" w:rsidRPr="004A3377" w:rsidRDefault="00652107" w:rsidP="002754FE">
            <w:pPr>
              <w:pStyle w:val="TableParagraph"/>
              <w:spacing w:before="1"/>
              <w:ind w:left="207"/>
              <w:rPr>
                <w:sz w:val="15"/>
              </w:rPr>
            </w:pPr>
            <w:r w:rsidRPr="004A3377">
              <w:rPr>
                <w:sz w:val="15"/>
              </w:rPr>
              <w:t>10L.</w:t>
            </w:r>
          </w:p>
        </w:tc>
        <w:tc>
          <w:tcPr>
            <w:tcW w:w="680" w:type="dxa"/>
          </w:tcPr>
          <w:p w14:paraId="417D7A1B" w14:textId="77777777" w:rsidR="00652107" w:rsidRPr="004A3377" w:rsidRDefault="00652107" w:rsidP="002754FE">
            <w:pPr>
              <w:pStyle w:val="TableParagraph"/>
              <w:spacing w:before="7"/>
              <w:rPr>
                <w:i/>
                <w:sz w:val="20"/>
              </w:rPr>
            </w:pPr>
          </w:p>
          <w:p w14:paraId="05C2278B" w14:textId="77777777" w:rsidR="00652107" w:rsidRPr="004A3377" w:rsidRDefault="00652107" w:rsidP="002754FE">
            <w:pPr>
              <w:pStyle w:val="TableParagraph"/>
              <w:spacing w:before="1"/>
              <w:ind w:left="83" w:right="65"/>
              <w:rPr>
                <w:sz w:val="15"/>
              </w:rPr>
            </w:pPr>
            <w:r w:rsidRPr="004A3377">
              <w:rPr>
                <w:sz w:val="15"/>
              </w:rPr>
              <w:t>9L 11L</w:t>
            </w:r>
          </w:p>
        </w:tc>
        <w:tc>
          <w:tcPr>
            <w:tcW w:w="680" w:type="dxa"/>
          </w:tcPr>
          <w:p w14:paraId="0473A8C9" w14:textId="77777777" w:rsidR="00652107" w:rsidRPr="004A3377" w:rsidRDefault="00652107" w:rsidP="002754FE">
            <w:pPr>
              <w:pStyle w:val="TableParagraph"/>
              <w:spacing w:before="156" w:line="174" w:lineRule="exact"/>
              <w:ind w:left="208"/>
              <w:rPr>
                <w:sz w:val="15"/>
              </w:rPr>
            </w:pPr>
            <w:r w:rsidRPr="004A3377">
              <w:rPr>
                <w:sz w:val="15"/>
              </w:rPr>
              <w:t>10L</w:t>
            </w:r>
          </w:p>
          <w:p w14:paraId="641EDDB7" w14:textId="77777777" w:rsidR="00652107" w:rsidRPr="004A3377" w:rsidRDefault="00652107" w:rsidP="002754FE">
            <w:pPr>
              <w:pStyle w:val="TableParagraph"/>
              <w:spacing w:line="174" w:lineRule="exact"/>
              <w:ind w:left="208"/>
              <w:rPr>
                <w:sz w:val="15"/>
              </w:rPr>
            </w:pPr>
            <w:r w:rsidRPr="004A3377">
              <w:rPr>
                <w:sz w:val="15"/>
              </w:rPr>
              <w:t>11L.</w:t>
            </w:r>
          </w:p>
        </w:tc>
        <w:tc>
          <w:tcPr>
            <w:tcW w:w="685" w:type="dxa"/>
            <w:tcBorders>
              <w:right w:val="nil"/>
            </w:tcBorders>
          </w:tcPr>
          <w:p w14:paraId="0F2CA640" w14:textId="77777777" w:rsidR="00652107" w:rsidRPr="004A3377" w:rsidRDefault="00652107" w:rsidP="002754FE">
            <w:pPr>
              <w:pStyle w:val="TableParagraph"/>
              <w:spacing w:before="70" w:line="174" w:lineRule="exact"/>
              <w:ind w:left="123"/>
              <w:rPr>
                <w:sz w:val="15"/>
              </w:rPr>
            </w:pPr>
            <w:r w:rsidRPr="004A3377">
              <w:rPr>
                <w:sz w:val="15"/>
              </w:rPr>
              <w:t>8L*,</w:t>
            </w:r>
          </w:p>
          <w:p w14:paraId="3EF2A6E3" w14:textId="77777777" w:rsidR="00652107" w:rsidRPr="004A3377" w:rsidRDefault="00652107" w:rsidP="002754FE">
            <w:pPr>
              <w:pStyle w:val="TableParagraph"/>
              <w:spacing w:line="172" w:lineRule="exact"/>
              <w:ind w:left="122"/>
              <w:rPr>
                <w:sz w:val="15"/>
              </w:rPr>
            </w:pPr>
            <w:r w:rsidRPr="004A3377">
              <w:rPr>
                <w:sz w:val="15"/>
              </w:rPr>
              <w:t>10L 11-</w:t>
            </w:r>
          </w:p>
          <w:p w14:paraId="7DF930CC" w14:textId="77777777" w:rsidR="00652107" w:rsidRPr="004A3377" w:rsidRDefault="00652107" w:rsidP="002754FE">
            <w:pPr>
              <w:pStyle w:val="TableParagraph"/>
              <w:spacing w:line="174" w:lineRule="exact"/>
              <w:ind w:left="123"/>
              <w:rPr>
                <w:sz w:val="15"/>
              </w:rPr>
            </w:pPr>
            <w:r w:rsidRPr="004A3377">
              <w:rPr>
                <w:sz w:val="15"/>
              </w:rPr>
              <w:t>12L.</w:t>
            </w:r>
          </w:p>
        </w:tc>
      </w:tr>
      <w:tr w:rsidR="00652107" w:rsidRPr="004A3377" w14:paraId="536256D2" w14:textId="77777777" w:rsidTr="002754FE">
        <w:trPr>
          <w:trHeight w:val="1054"/>
        </w:trPr>
        <w:tc>
          <w:tcPr>
            <w:tcW w:w="562" w:type="dxa"/>
            <w:tcBorders>
              <w:left w:val="nil"/>
            </w:tcBorders>
          </w:tcPr>
          <w:p w14:paraId="20E0BDB5" w14:textId="77777777" w:rsidR="00652107" w:rsidRPr="004A3377" w:rsidRDefault="00652107" w:rsidP="002754FE">
            <w:pPr>
              <w:pStyle w:val="TableParagraph"/>
              <w:rPr>
                <w:i/>
                <w:sz w:val="18"/>
              </w:rPr>
            </w:pPr>
          </w:p>
          <w:p w14:paraId="68DA9507" w14:textId="77777777" w:rsidR="00652107" w:rsidRPr="004A3377" w:rsidRDefault="00652107" w:rsidP="002754FE">
            <w:pPr>
              <w:pStyle w:val="TableParagraph"/>
              <w:spacing w:before="118"/>
              <w:ind w:right="241"/>
              <w:jc w:val="right"/>
              <w:rPr>
                <w:sz w:val="15"/>
              </w:rPr>
            </w:pPr>
            <w:r w:rsidRPr="004A3377">
              <w:rPr>
                <w:sz w:val="15"/>
              </w:rPr>
              <w:t>B2</w:t>
            </w:r>
          </w:p>
        </w:tc>
        <w:tc>
          <w:tcPr>
            <w:tcW w:w="652" w:type="dxa"/>
          </w:tcPr>
          <w:p w14:paraId="24942A4D" w14:textId="77777777" w:rsidR="00652107" w:rsidRPr="004A3377" w:rsidRDefault="00652107" w:rsidP="002754FE">
            <w:pPr>
              <w:pStyle w:val="TableParagraph"/>
              <w:spacing w:before="157" w:line="174" w:lineRule="exact"/>
              <w:ind w:left="89" w:right="79"/>
              <w:rPr>
                <w:sz w:val="15"/>
              </w:rPr>
            </w:pPr>
            <w:r w:rsidRPr="004A3377">
              <w:rPr>
                <w:sz w:val="15"/>
              </w:rPr>
              <w:t>6, 7,</w:t>
            </w:r>
          </w:p>
          <w:p w14:paraId="63279001" w14:textId="77777777" w:rsidR="00652107" w:rsidRPr="004A3377" w:rsidRDefault="00652107" w:rsidP="002754FE">
            <w:pPr>
              <w:pStyle w:val="TableParagraph"/>
              <w:spacing w:line="172" w:lineRule="exact"/>
              <w:ind w:left="89" w:right="79"/>
              <w:rPr>
                <w:sz w:val="15"/>
              </w:rPr>
            </w:pPr>
            <w:r w:rsidRPr="004A3377">
              <w:rPr>
                <w:sz w:val="15"/>
              </w:rPr>
              <w:t>11, 15,</w:t>
            </w:r>
          </w:p>
          <w:p w14:paraId="7FCC73DD" w14:textId="77777777" w:rsidR="00652107" w:rsidRPr="004A3377" w:rsidRDefault="00652107" w:rsidP="002754FE">
            <w:pPr>
              <w:pStyle w:val="TableParagraph"/>
              <w:spacing w:line="174" w:lineRule="exact"/>
              <w:ind w:left="89" w:right="80"/>
              <w:rPr>
                <w:sz w:val="15"/>
              </w:rPr>
            </w:pPr>
            <w:r w:rsidRPr="004A3377">
              <w:rPr>
                <w:sz w:val="15"/>
              </w:rPr>
              <w:t>17.</w:t>
            </w:r>
          </w:p>
        </w:tc>
        <w:tc>
          <w:tcPr>
            <w:tcW w:w="652" w:type="dxa"/>
          </w:tcPr>
          <w:p w14:paraId="6185EF00" w14:textId="77777777" w:rsidR="00652107" w:rsidRPr="004A3377" w:rsidRDefault="00652107" w:rsidP="002754FE">
            <w:pPr>
              <w:pStyle w:val="TableParagraph"/>
              <w:spacing w:before="157" w:line="174" w:lineRule="exact"/>
              <w:ind w:left="89" w:right="79"/>
              <w:rPr>
                <w:sz w:val="15"/>
              </w:rPr>
            </w:pPr>
            <w:r w:rsidRPr="004A3377">
              <w:rPr>
                <w:sz w:val="15"/>
              </w:rPr>
              <w:t>6, 7,</w:t>
            </w:r>
          </w:p>
          <w:p w14:paraId="6A2ECDCE" w14:textId="77777777" w:rsidR="00652107" w:rsidRPr="004A3377" w:rsidRDefault="00652107" w:rsidP="002754FE">
            <w:pPr>
              <w:pStyle w:val="TableParagraph"/>
              <w:spacing w:line="172" w:lineRule="exact"/>
              <w:ind w:left="89" w:right="79"/>
              <w:rPr>
                <w:sz w:val="15"/>
              </w:rPr>
            </w:pPr>
            <w:r w:rsidRPr="004A3377">
              <w:rPr>
                <w:sz w:val="15"/>
              </w:rPr>
              <w:t>11, 16,</w:t>
            </w:r>
          </w:p>
          <w:p w14:paraId="209A4CE0" w14:textId="77777777" w:rsidR="00652107" w:rsidRPr="004A3377" w:rsidRDefault="00652107" w:rsidP="002754FE">
            <w:pPr>
              <w:pStyle w:val="TableParagraph"/>
              <w:spacing w:line="174" w:lineRule="exact"/>
              <w:ind w:left="88" w:right="80"/>
              <w:rPr>
                <w:sz w:val="15"/>
              </w:rPr>
            </w:pPr>
            <w:r w:rsidRPr="004A3377">
              <w:rPr>
                <w:sz w:val="15"/>
              </w:rPr>
              <w:t>17.</w:t>
            </w:r>
          </w:p>
        </w:tc>
        <w:tc>
          <w:tcPr>
            <w:tcW w:w="652" w:type="dxa"/>
          </w:tcPr>
          <w:p w14:paraId="5A83FC93" w14:textId="77777777" w:rsidR="00652107" w:rsidRPr="004A3377" w:rsidRDefault="00652107" w:rsidP="002754FE">
            <w:pPr>
              <w:pStyle w:val="TableParagraph"/>
              <w:spacing w:before="8"/>
              <w:rPr>
                <w:i/>
                <w:sz w:val="20"/>
              </w:rPr>
            </w:pPr>
          </w:p>
          <w:p w14:paraId="147D6D05" w14:textId="77777777" w:rsidR="00652107" w:rsidRPr="004A3377" w:rsidRDefault="00652107" w:rsidP="002754FE">
            <w:pPr>
              <w:pStyle w:val="TableParagraph"/>
              <w:spacing w:line="174" w:lineRule="exact"/>
              <w:ind w:left="192"/>
              <w:rPr>
                <w:sz w:val="15"/>
              </w:rPr>
            </w:pPr>
            <w:r w:rsidRPr="004A3377">
              <w:rPr>
                <w:sz w:val="15"/>
              </w:rPr>
              <w:t>6, 7,</w:t>
            </w:r>
          </w:p>
          <w:p w14:paraId="2ACC1596" w14:textId="77777777" w:rsidR="00652107" w:rsidRPr="004A3377" w:rsidRDefault="00652107" w:rsidP="002754FE">
            <w:pPr>
              <w:pStyle w:val="TableParagraph"/>
              <w:spacing w:line="174" w:lineRule="exact"/>
              <w:ind w:left="111"/>
              <w:rPr>
                <w:sz w:val="15"/>
              </w:rPr>
            </w:pPr>
            <w:r w:rsidRPr="004A3377">
              <w:rPr>
                <w:sz w:val="15"/>
              </w:rPr>
              <w:t>12, 15.</w:t>
            </w:r>
          </w:p>
        </w:tc>
        <w:tc>
          <w:tcPr>
            <w:tcW w:w="652" w:type="dxa"/>
          </w:tcPr>
          <w:p w14:paraId="7264DAE1" w14:textId="77777777" w:rsidR="00652107" w:rsidRPr="004A3377" w:rsidRDefault="00652107" w:rsidP="002754FE">
            <w:pPr>
              <w:pStyle w:val="TableParagraph"/>
              <w:spacing w:before="8"/>
              <w:rPr>
                <w:i/>
                <w:sz w:val="20"/>
              </w:rPr>
            </w:pPr>
          </w:p>
          <w:p w14:paraId="222DDD34" w14:textId="77777777" w:rsidR="00652107" w:rsidRPr="004A3377" w:rsidRDefault="00652107" w:rsidP="002754FE">
            <w:pPr>
              <w:pStyle w:val="TableParagraph"/>
              <w:spacing w:line="174" w:lineRule="exact"/>
              <w:ind w:left="191"/>
              <w:rPr>
                <w:sz w:val="15"/>
              </w:rPr>
            </w:pPr>
            <w:r w:rsidRPr="004A3377">
              <w:rPr>
                <w:sz w:val="15"/>
              </w:rPr>
              <w:t>6, 7,</w:t>
            </w:r>
          </w:p>
          <w:p w14:paraId="548BEA48" w14:textId="77777777" w:rsidR="00652107" w:rsidRPr="004A3377" w:rsidRDefault="00652107" w:rsidP="002754FE">
            <w:pPr>
              <w:pStyle w:val="TableParagraph"/>
              <w:spacing w:line="174" w:lineRule="exact"/>
              <w:ind w:left="111"/>
              <w:rPr>
                <w:sz w:val="15"/>
              </w:rPr>
            </w:pPr>
            <w:r w:rsidRPr="004A3377">
              <w:rPr>
                <w:sz w:val="15"/>
              </w:rPr>
              <w:t>12, 16.</w:t>
            </w:r>
          </w:p>
        </w:tc>
        <w:tc>
          <w:tcPr>
            <w:tcW w:w="652" w:type="dxa"/>
          </w:tcPr>
          <w:p w14:paraId="16A7B68F" w14:textId="77777777" w:rsidR="00652107" w:rsidRPr="004A3377" w:rsidRDefault="00652107" w:rsidP="002754FE">
            <w:pPr>
              <w:pStyle w:val="TableParagraph"/>
              <w:spacing w:before="157" w:line="174" w:lineRule="exact"/>
              <w:ind w:left="89" w:right="80"/>
              <w:rPr>
                <w:sz w:val="15"/>
              </w:rPr>
            </w:pPr>
            <w:r w:rsidRPr="004A3377">
              <w:rPr>
                <w:sz w:val="15"/>
              </w:rPr>
              <w:t>6, 7,</w:t>
            </w:r>
          </w:p>
          <w:p w14:paraId="3B133CBA" w14:textId="77777777" w:rsidR="00652107" w:rsidRPr="004A3377" w:rsidRDefault="00652107" w:rsidP="002754FE">
            <w:pPr>
              <w:pStyle w:val="TableParagraph"/>
              <w:spacing w:line="172" w:lineRule="exact"/>
              <w:ind w:left="89" w:right="80"/>
              <w:rPr>
                <w:sz w:val="15"/>
              </w:rPr>
            </w:pPr>
            <w:r w:rsidRPr="004A3377">
              <w:rPr>
                <w:sz w:val="15"/>
              </w:rPr>
              <w:t>11, 15,</w:t>
            </w:r>
          </w:p>
          <w:p w14:paraId="6C0D8EEC" w14:textId="77777777" w:rsidR="00652107" w:rsidRPr="004A3377" w:rsidRDefault="00652107" w:rsidP="002754FE">
            <w:pPr>
              <w:pStyle w:val="TableParagraph"/>
              <w:spacing w:line="174" w:lineRule="exact"/>
              <w:ind w:left="88" w:right="80"/>
              <w:rPr>
                <w:sz w:val="15"/>
              </w:rPr>
            </w:pPr>
            <w:r w:rsidRPr="004A3377">
              <w:rPr>
                <w:sz w:val="15"/>
              </w:rPr>
              <w:t>17.</w:t>
            </w:r>
          </w:p>
        </w:tc>
        <w:tc>
          <w:tcPr>
            <w:tcW w:w="680" w:type="dxa"/>
          </w:tcPr>
          <w:p w14:paraId="5F30EE64" w14:textId="77777777" w:rsidR="00652107" w:rsidRPr="004A3377" w:rsidRDefault="00652107" w:rsidP="002754FE">
            <w:pPr>
              <w:pStyle w:val="TableParagraph"/>
              <w:spacing w:before="8"/>
              <w:rPr>
                <w:i/>
                <w:sz w:val="20"/>
              </w:rPr>
            </w:pPr>
          </w:p>
          <w:p w14:paraId="73365980" w14:textId="77777777" w:rsidR="00652107" w:rsidRPr="004A3377" w:rsidRDefault="00652107" w:rsidP="002754FE">
            <w:pPr>
              <w:pStyle w:val="TableParagraph"/>
              <w:spacing w:line="174" w:lineRule="exact"/>
              <w:ind w:left="109"/>
              <w:rPr>
                <w:sz w:val="15"/>
              </w:rPr>
            </w:pPr>
            <w:r w:rsidRPr="004A3377">
              <w:rPr>
                <w:sz w:val="15"/>
              </w:rPr>
              <w:t>6, 7, 11,</w:t>
            </w:r>
          </w:p>
          <w:p w14:paraId="07148847" w14:textId="77777777" w:rsidR="00652107" w:rsidRPr="004A3377" w:rsidRDefault="00652107" w:rsidP="002754FE">
            <w:pPr>
              <w:pStyle w:val="TableParagraph"/>
              <w:spacing w:line="174" w:lineRule="exact"/>
              <w:ind w:left="125"/>
              <w:rPr>
                <w:sz w:val="15"/>
              </w:rPr>
            </w:pPr>
            <w:r w:rsidRPr="004A3377">
              <w:rPr>
                <w:sz w:val="15"/>
              </w:rPr>
              <w:t>16, 17.</w:t>
            </w:r>
          </w:p>
        </w:tc>
        <w:tc>
          <w:tcPr>
            <w:tcW w:w="680" w:type="dxa"/>
          </w:tcPr>
          <w:p w14:paraId="39BCBA2D" w14:textId="77777777" w:rsidR="00652107" w:rsidRPr="004A3377" w:rsidRDefault="00652107" w:rsidP="002754FE">
            <w:pPr>
              <w:pStyle w:val="TableParagraph"/>
              <w:spacing w:before="8"/>
              <w:rPr>
                <w:i/>
                <w:sz w:val="20"/>
              </w:rPr>
            </w:pPr>
          </w:p>
          <w:p w14:paraId="183F1489" w14:textId="77777777" w:rsidR="00652107" w:rsidRPr="004A3377" w:rsidRDefault="00652107" w:rsidP="002754FE">
            <w:pPr>
              <w:pStyle w:val="TableParagraph"/>
              <w:spacing w:line="174" w:lineRule="exact"/>
              <w:ind w:left="77" w:right="67"/>
              <w:rPr>
                <w:sz w:val="15"/>
              </w:rPr>
            </w:pPr>
            <w:r w:rsidRPr="004A3377">
              <w:rPr>
                <w:sz w:val="15"/>
              </w:rPr>
              <w:t>6, 7, 12,</w:t>
            </w:r>
          </w:p>
          <w:p w14:paraId="47038A7C" w14:textId="77777777" w:rsidR="00652107" w:rsidRPr="004A3377" w:rsidRDefault="00652107" w:rsidP="002754FE">
            <w:pPr>
              <w:pStyle w:val="TableParagraph"/>
              <w:spacing w:line="174" w:lineRule="exact"/>
              <w:ind w:left="77" w:right="67"/>
              <w:rPr>
                <w:sz w:val="15"/>
              </w:rPr>
            </w:pPr>
            <w:r w:rsidRPr="004A3377">
              <w:rPr>
                <w:sz w:val="15"/>
              </w:rPr>
              <w:t>15.</w:t>
            </w:r>
          </w:p>
        </w:tc>
        <w:tc>
          <w:tcPr>
            <w:tcW w:w="680" w:type="dxa"/>
          </w:tcPr>
          <w:p w14:paraId="6DE49228" w14:textId="77777777" w:rsidR="00652107" w:rsidRPr="004A3377" w:rsidRDefault="00652107" w:rsidP="002754FE">
            <w:pPr>
              <w:pStyle w:val="TableParagraph"/>
              <w:spacing w:before="8"/>
              <w:rPr>
                <w:i/>
                <w:sz w:val="20"/>
              </w:rPr>
            </w:pPr>
          </w:p>
          <w:p w14:paraId="74C803EF" w14:textId="77777777" w:rsidR="00652107" w:rsidRPr="004A3377" w:rsidRDefault="00652107" w:rsidP="002754FE">
            <w:pPr>
              <w:pStyle w:val="TableParagraph"/>
              <w:spacing w:line="174" w:lineRule="exact"/>
              <w:ind w:left="78" w:right="67"/>
              <w:rPr>
                <w:sz w:val="15"/>
              </w:rPr>
            </w:pPr>
            <w:r w:rsidRPr="004A3377">
              <w:rPr>
                <w:sz w:val="15"/>
              </w:rPr>
              <w:t>6, 7, 12,</w:t>
            </w:r>
          </w:p>
          <w:p w14:paraId="384BEE52" w14:textId="77777777" w:rsidR="00652107" w:rsidRPr="004A3377" w:rsidRDefault="00652107" w:rsidP="002754FE">
            <w:pPr>
              <w:pStyle w:val="TableParagraph"/>
              <w:spacing w:line="174" w:lineRule="exact"/>
              <w:ind w:left="78" w:right="67"/>
              <w:rPr>
                <w:sz w:val="15"/>
              </w:rPr>
            </w:pPr>
            <w:r w:rsidRPr="004A3377">
              <w:rPr>
                <w:sz w:val="15"/>
              </w:rPr>
              <w:t>16.</w:t>
            </w:r>
          </w:p>
        </w:tc>
        <w:tc>
          <w:tcPr>
            <w:tcW w:w="680" w:type="dxa"/>
          </w:tcPr>
          <w:p w14:paraId="54029B6D" w14:textId="77777777" w:rsidR="00652107" w:rsidRPr="004A3377" w:rsidRDefault="00652107" w:rsidP="002754FE">
            <w:pPr>
              <w:pStyle w:val="TableParagraph"/>
              <w:rPr>
                <w:i/>
                <w:sz w:val="18"/>
              </w:rPr>
            </w:pPr>
          </w:p>
          <w:p w14:paraId="0311840F" w14:textId="77777777" w:rsidR="00652107" w:rsidRPr="004A3377" w:rsidRDefault="00652107" w:rsidP="002754FE">
            <w:pPr>
              <w:pStyle w:val="TableParagraph"/>
              <w:spacing w:before="118"/>
              <w:ind w:left="77" w:right="67"/>
              <w:rPr>
                <w:sz w:val="15"/>
              </w:rPr>
            </w:pPr>
            <w:r w:rsidRPr="004A3377">
              <w:rPr>
                <w:sz w:val="15"/>
              </w:rPr>
              <w:t>Nijedan</w:t>
            </w:r>
          </w:p>
        </w:tc>
        <w:tc>
          <w:tcPr>
            <w:tcW w:w="680" w:type="dxa"/>
          </w:tcPr>
          <w:p w14:paraId="5203F6A9" w14:textId="77777777" w:rsidR="00652107" w:rsidRPr="004A3377" w:rsidRDefault="00652107" w:rsidP="002754FE">
            <w:pPr>
              <w:pStyle w:val="TableParagraph"/>
              <w:rPr>
                <w:i/>
                <w:sz w:val="18"/>
              </w:rPr>
            </w:pPr>
          </w:p>
          <w:p w14:paraId="7D1A889C" w14:textId="77777777" w:rsidR="00652107" w:rsidRPr="004A3377" w:rsidRDefault="00652107" w:rsidP="002754FE">
            <w:pPr>
              <w:pStyle w:val="TableParagraph"/>
              <w:spacing w:before="118"/>
              <w:ind w:right="164"/>
              <w:jc w:val="right"/>
              <w:rPr>
                <w:sz w:val="15"/>
              </w:rPr>
            </w:pPr>
            <w:r w:rsidRPr="004A3377">
              <w:rPr>
                <w:sz w:val="15"/>
              </w:rPr>
              <w:t>Nijedan</w:t>
            </w:r>
          </w:p>
        </w:tc>
        <w:tc>
          <w:tcPr>
            <w:tcW w:w="680" w:type="dxa"/>
          </w:tcPr>
          <w:p w14:paraId="7DF7C9FF" w14:textId="77777777" w:rsidR="00652107" w:rsidRPr="004A3377" w:rsidRDefault="00652107" w:rsidP="002754FE">
            <w:pPr>
              <w:pStyle w:val="TableParagraph"/>
              <w:spacing w:before="8"/>
              <w:rPr>
                <w:i/>
                <w:sz w:val="20"/>
              </w:rPr>
            </w:pPr>
          </w:p>
          <w:p w14:paraId="260D2942" w14:textId="77777777" w:rsidR="00652107" w:rsidRPr="004A3377" w:rsidRDefault="00652107" w:rsidP="002754FE">
            <w:pPr>
              <w:pStyle w:val="TableParagraph"/>
              <w:spacing w:line="174" w:lineRule="exact"/>
              <w:ind w:left="110"/>
              <w:rPr>
                <w:sz w:val="15"/>
              </w:rPr>
            </w:pPr>
            <w:r w:rsidRPr="004A3377">
              <w:rPr>
                <w:sz w:val="15"/>
              </w:rPr>
              <w:t>6, 7, 11,</w:t>
            </w:r>
          </w:p>
          <w:p w14:paraId="61F498EC" w14:textId="77777777" w:rsidR="00652107" w:rsidRPr="004A3377" w:rsidRDefault="00652107" w:rsidP="002754FE">
            <w:pPr>
              <w:pStyle w:val="TableParagraph"/>
              <w:spacing w:line="174" w:lineRule="exact"/>
              <w:ind w:left="126"/>
              <w:rPr>
                <w:sz w:val="15"/>
              </w:rPr>
            </w:pPr>
            <w:r w:rsidRPr="004A3377">
              <w:rPr>
                <w:sz w:val="15"/>
              </w:rPr>
              <w:t>16, 17.</w:t>
            </w:r>
          </w:p>
        </w:tc>
        <w:tc>
          <w:tcPr>
            <w:tcW w:w="680" w:type="dxa"/>
          </w:tcPr>
          <w:p w14:paraId="7F9B8EAA" w14:textId="77777777" w:rsidR="00652107" w:rsidRPr="004A3377" w:rsidRDefault="00652107" w:rsidP="002754FE">
            <w:pPr>
              <w:pStyle w:val="TableParagraph"/>
              <w:rPr>
                <w:i/>
                <w:sz w:val="18"/>
              </w:rPr>
            </w:pPr>
          </w:p>
          <w:p w14:paraId="0DBD1668" w14:textId="77777777" w:rsidR="00652107" w:rsidRPr="004A3377" w:rsidRDefault="00652107" w:rsidP="002754FE">
            <w:pPr>
              <w:pStyle w:val="TableParagraph"/>
              <w:spacing w:before="118"/>
              <w:ind w:left="80" w:right="67"/>
              <w:rPr>
                <w:sz w:val="15"/>
              </w:rPr>
            </w:pPr>
            <w:r w:rsidRPr="004A3377">
              <w:rPr>
                <w:sz w:val="15"/>
              </w:rPr>
              <w:t>5L, 7L.</w:t>
            </w:r>
          </w:p>
        </w:tc>
        <w:tc>
          <w:tcPr>
            <w:tcW w:w="680" w:type="dxa"/>
          </w:tcPr>
          <w:p w14:paraId="2A1156FE" w14:textId="77777777" w:rsidR="00652107" w:rsidRPr="004A3377" w:rsidRDefault="00652107" w:rsidP="002754FE">
            <w:pPr>
              <w:pStyle w:val="TableParagraph"/>
              <w:spacing w:before="8"/>
              <w:rPr>
                <w:i/>
                <w:sz w:val="20"/>
              </w:rPr>
            </w:pPr>
          </w:p>
          <w:p w14:paraId="7643257D" w14:textId="77777777" w:rsidR="00652107" w:rsidRPr="004A3377" w:rsidRDefault="00652107" w:rsidP="002754FE">
            <w:pPr>
              <w:pStyle w:val="TableParagraph"/>
              <w:spacing w:line="174" w:lineRule="exact"/>
              <w:ind w:left="136"/>
              <w:rPr>
                <w:sz w:val="15"/>
              </w:rPr>
            </w:pPr>
            <w:r w:rsidRPr="004A3377">
              <w:rPr>
                <w:sz w:val="15"/>
              </w:rPr>
              <w:t>4L, 5L,</w:t>
            </w:r>
          </w:p>
          <w:p w14:paraId="090216BD" w14:textId="77777777" w:rsidR="00652107" w:rsidRPr="004A3377" w:rsidRDefault="00652107" w:rsidP="002754FE">
            <w:pPr>
              <w:pStyle w:val="TableParagraph"/>
              <w:spacing w:line="174" w:lineRule="exact"/>
              <w:ind w:left="154"/>
              <w:rPr>
                <w:sz w:val="15"/>
              </w:rPr>
            </w:pPr>
            <w:r w:rsidRPr="004A3377">
              <w:rPr>
                <w:sz w:val="15"/>
              </w:rPr>
              <w:t>6L,7L.</w:t>
            </w:r>
          </w:p>
        </w:tc>
        <w:tc>
          <w:tcPr>
            <w:tcW w:w="680" w:type="dxa"/>
          </w:tcPr>
          <w:p w14:paraId="302EFA8C" w14:textId="77777777" w:rsidR="00652107" w:rsidRPr="004A3377" w:rsidRDefault="00652107" w:rsidP="002754FE">
            <w:pPr>
              <w:pStyle w:val="TableParagraph"/>
              <w:spacing w:before="8"/>
              <w:rPr>
                <w:i/>
                <w:sz w:val="20"/>
              </w:rPr>
            </w:pPr>
          </w:p>
          <w:p w14:paraId="154E94F1" w14:textId="77777777" w:rsidR="00652107" w:rsidRPr="004A3377" w:rsidRDefault="00652107" w:rsidP="002754FE">
            <w:pPr>
              <w:pStyle w:val="TableParagraph"/>
              <w:spacing w:line="174" w:lineRule="exact"/>
              <w:ind w:left="81" w:right="67"/>
              <w:rPr>
                <w:sz w:val="15"/>
              </w:rPr>
            </w:pPr>
            <w:r w:rsidRPr="004A3377">
              <w:rPr>
                <w:sz w:val="15"/>
              </w:rPr>
              <w:t>5L,7L,</w:t>
            </w:r>
          </w:p>
          <w:p w14:paraId="02B4B15A" w14:textId="77777777" w:rsidR="00652107" w:rsidRPr="004A3377" w:rsidRDefault="00652107" w:rsidP="002754FE">
            <w:pPr>
              <w:pStyle w:val="TableParagraph"/>
              <w:spacing w:line="174" w:lineRule="exact"/>
              <w:ind w:left="82" w:right="67"/>
              <w:rPr>
                <w:sz w:val="15"/>
              </w:rPr>
            </w:pPr>
            <w:r w:rsidRPr="004A3377">
              <w:rPr>
                <w:sz w:val="15"/>
              </w:rPr>
              <w:t>8L.</w:t>
            </w:r>
          </w:p>
        </w:tc>
        <w:tc>
          <w:tcPr>
            <w:tcW w:w="680" w:type="dxa"/>
          </w:tcPr>
          <w:p w14:paraId="69048E54" w14:textId="77777777" w:rsidR="00652107" w:rsidRPr="004A3377" w:rsidRDefault="00652107" w:rsidP="002754FE">
            <w:pPr>
              <w:pStyle w:val="TableParagraph"/>
              <w:spacing w:before="157" w:line="174" w:lineRule="exact"/>
              <w:ind w:left="82" w:right="67"/>
              <w:rPr>
                <w:sz w:val="15"/>
              </w:rPr>
            </w:pPr>
            <w:r w:rsidRPr="004A3377">
              <w:rPr>
                <w:sz w:val="15"/>
              </w:rPr>
              <w:t>4L,5L,</w:t>
            </w:r>
          </w:p>
          <w:p w14:paraId="6ED5150A" w14:textId="77777777" w:rsidR="00652107" w:rsidRPr="004A3377" w:rsidRDefault="00652107" w:rsidP="002754FE">
            <w:pPr>
              <w:pStyle w:val="TableParagraph"/>
              <w:spacing w:line="172" w:lineRule="exact"/>
              <w:ind w:left="82" w:right="67"/>
              <w:rPr>
                <w:sz w:val="15"/>
              </w:rPr>
            </w:pPr>
            <w:r w:rsidRPr="004A3377">
              <w:rPr>
                <w:sz w:val="15"/>
              </w:rPr>
              <w:t>6L,7L,</w:t>
            </w:r>
          </w:p>
          <w:p w14:paraId="7F952062" w14:textId="77777777" w:rsidR="00652107" w:rsidRPr="004A3377" w:rsidRDefault="00652107" w:rsidP="002754FE">
            <w:pPr>
              <w:pStyle w:val="TableParagraph"/>
              <w:spacing w:line="174" w:lineRule="exact"/>
              <w:ind w:left="83" w:right="67"/>
              <w:rPr>
                <w:sz w:val="15"/>
              </w:rPr>
            </w:pPr>
            <w:r w:rsidRPr="004A3377">
              <w:rPr>
                <w:sz w:val="15"/>
              </w:rPr>
              <w:t>8L.</w:t>
            </w:r>
          </w:p>
        </w:tc>
        <w:tc>
          <w:tcPr>
            <w:tcW w:w="680" w:type="dxa"/>
          </w:tcPr>
          <w:p w14:paraId="17084445" w14:textId="77777777" w:rsidR="00652107" w:rsidRPr="004A3377" w:rsidRDefault="00652107" w:rsidP="002754FE">
            <w:pPr>
              <w:pStyle w:val="TableParagraph"/>
              <w:rPr>
                <w:i/>
                <w:sz w:val="18"/>
              </w:rPr>
            </w:pPr>
          </w:p>
          <w:p w14:paraId="332FB780" w14:textId="77777777" w:rsidR="00652107" w:rsidRPr="004A3377" w:rsidRDefault="00652107" w:rsidP="002754FE">
            <w:pPr>
              <w:pStyle w:val="TableParagraph"/>
              <w:spacing w:before="118"/>
              <w:ind w:left="83" w:right="67"/>
              <w:rPr>
                <w:sz w:val="15"/>
              </w:rPr>
            </w:pPr>
            <w:r w:rsidRPr="004A3377">
              <w:rPr>
                <w:sz w:val="15"/>
              </w:rPr>
              <w:t>9L.</w:t>
            </w:r>
          </w:p>
        </w:tc>
        <w:tc>
          <w:tcPr>
            <w:tcW w:w="680" w:type="dxa"/>
          </w:tcPr>
          <w:p w14:paraId="489F7853" w14:textId="77777777" w:rsidR="00652107" w:rsidRPr="004A3377" w:rsidRDefault="00652107" w:rsidP="002754FE">
            <w:pPr>
              <w:pStyle w:val="TableParagraph"/>
              <w:rPr>
                <w:i/>
                <w:sz w:val="18"/>
              </w:rPr>
            </w:pPr>
          </w:p>
          <w:p w14:paraId="28D7E54A" w14:textId="77777777" w:rsidR="00652107" w:rsidRPr="004A3377" w:rsidRDefault="00652107" w:rsidP="002754FE">
            <w:pPr>
              <w:pStyle w:val="TableParagraph"/>
              <w:spacing w:before="118"/>
              <w:ind w:left="207"/>
              <w:rPr>
                <w:sz w:val="15"/>
              </w:rPr>
            </w:pPr>
            <w:r w:rsidRPr="004A3377">
              <w:rPr>
                <w:sz w:val="15"/>
              </w:rPr>
              <w:t>10L.</w:t>
            </w:r>
          </w:p>
        </w:tc>
        <w:tc>
          <w:tcPr>
            <w:tcW w:w="680" w:type="dxa"/>
          </w:tcPr>
          <w:p w14:paraId="7D841940" w14:textId="77777777" w:rsidR="00652107" w:rsidRPr="004A3377" w:rsidRDefault="00652107" w:rsidP="002754FE">
            <w:pPr>
              <w:pStyle w:val="TableParagraph"/>
              <w:spacing w:before="8"/>
              <w:rPr>
                <w:i/>
                <w:sz w:val="20"/>
              </w:rPr>
            </w:pPr>
          </w:p>
          <w:p w14:paraId="4FC9B67E" w14:textId="77777777" w:rsidR="00652107" w:rsidRPr="004A3377" w:rsidRDefault="00652107" w:rsidP="002754FE">
            <w:pPr>
              <w:pStyle w:val="TableParagraph"/>
              <w:spacing w:line="174" w:lineRule="exact"/>
              <w:ind w:left="83" w:right="65"/>
              <w:rPr>
                <w:sz w:val="15"/>
              </w:rPr>
            </w:pPr>
            <w:r w:rsidRPr="004A3377">
              <w:rPr>
                <w:sz w:val="15"/>
              </w:rPr>
              <w:t>9L</w:t>
            </w:r>
          </w:p>
          <w:p w14:paraId="086ADE90" w14:textId="77777777" w:rsidR="00652107" w:rsidRPr="004A3377" w:rsidRDefault="00652107" w:rsidP="002754FE">
            <w:pPr>
              <w:pStyle w:val="TableParagraph"/>
              <w:spacing w:line="174" w:lineRule="exact"/>
              <w:ind w:left="83" w:right="67"/>
              <w:rPr>
                <w:sz w:val="15"/>
              </w:rPr>
            </w:pPr>
            <w:r w:rsidRPr="004A3377">
              <w:rPr>
                <w:sz w:val="15"/>
              </w:rPr>
              <w:t>11L.</w:t>
            </w:r>
          </w:p>
        </w:tc>
        <w:tc>
          <w:tcPr>
            <w:tcW w:w="680" w:type="dxa"/>
          </w:tcPr>
          <w:p w14:paraId="06E8E52D" w14:textId="77777777" w:rsidR="00652107" w:rsidRPr="004A3377" w:rsidRDefault="00652107" w:rsidP="002754FE">
            <w:pPr>
              <w:pStyle w:val="TableParagraph"/>
              <w:spacing w:before="8"/>
              <w:rPr>
                <w:i/>
                <w:sz w:val="20"/>
              </w:rPr>
            </w:pPr>
          </w:p>
          <w:p w14:paraId="2FAC9EEE" w14:textId="77777777" w:rsidR="00652107" w:rsidRPr="004A3377" w:rsidRDefault="00652107" w:rsidP="002754FE">
            <w:pPr>
              <w:pStyle w:val="TableParagraph"/>
              <w:spacing w:line="174" w:lineRule="exact"/>
              <w:ind w:left="208"/>
              <w:rPr>
                <w:sz w:val="15"/>
              </w:rPr>
            </w:pPr>
            <w:r w:rsidRPr="004A3377">
              <w:rPr>
                <w:sz w:val="15"/>
              </w:rPr>
              <w:t>10L</w:t>
            </w:r>
          </w:p>
          <w:p w14:paraId="0C59D10D" w14:textId="77777777" w:rsidR="00652107" w:rsidRPr="004A3377" w:rsidRDefault="00652107" w:rsidP="002754FE">
            <w:pPr>
              <w:pStyle w:val="TableParagraph"/>
              <w:spacing w:line="174" w:lineRule="exact"/>
              <w:ind w:left="208"/>
              <w:rPr>
                <w:sz w:val="15"/>
              </w:rPr>
            </w:pPr>
            <w:r w:rsidRPr="004A3377">
              <w:rPr>
                <w:sz w:val="15"/>
              </w:rPr>
              <w:t>11L.</w:t>
            </w:r>
          </w:p>
        </w:tc>
        <w:tc>
          <w:tcPr>
            <w:tcW w:w="685" w:type="dxa"/>
            <w:tcBorders>
              <w:right w:val="nil"/>
            </w:tcBorders>
          </w:tcPr>
          <w:p w14:paraId="6CB5A93A" w14:textId="77777777" w:rsidR="00652107" w:rsidRPr="004A3377" w:rsidRDefault="00652107" w:rsidP="002754FE">
            <w:pPr>
              <w:pStyle w:val="TableParagraph"/>
              <w:spacing w:before="70" w:line="174" w:lineRule="exact"/>
              <w:ind w:left="113" w:right="-15"/>
              <w:rPr>
                <w:sz w:val="15"/>
              </w:rPr>
            </w:pPr>
            <w:r w:rsidRPr="004A3377">
              <w:rPr>
                <w:sz w:val="15"/>
              </w:rPr>
              <w:t>6, 7, 11 ili</w:t>
            </w:r>
          </w:p>
          <w:p w14:paraId="1029F72E" w14:textId="77777777" w:rsidR="00652107" w:rsidRPr="004A3377" w:rsidRDefault="00652107" w:rsidP="002754FE">
            <w:pPr>
              <w:pStyle w:val="TableParagraph"/>
              <w:spacing w:line="172" w:lineRule="exact"/>
              <w:ind w:left="122" w:right="-15"/>
              <w:rPr>
                <w:sz w:val="15"/>
              </w:rPr>
            </w:pPr>
            <w:r w:rsidRPr="004A3377">
              <w:rPr>
                <w:sz w:val="15"/>
              </w:rPr>
              <w:t>12, 15 ili</w:t>
            </w:r>
          </w:p>
          <w:p w14:paraId="34FC62C6" w14:textId="77777777" w:rsidR="00652107" w:rsidRPr="004A3377" w:rsidRDefault="00652107" w:rsidP="002754FE">
            <w:pPr>
              <w:pStyle w:val="TableParagraph"/>
              <w:spacing w:line="172" w:lineRule="exact"/>
              <w:ind w:left="188"/>
              <w:rPr>
                <w:sz w:val="15"/>
              </w:rPr>
            </w:pPr>
            <w:r w:rsidRPr="004A3377">
              <w:rPr>
                <w:sz w:val="15"/>
              </w:rPr>
              <w:t>16, 17,</w:t>
            </w:r>
          </w:p>
          <w:p w14:paraId="51660F35" w14:textId="77777777" w:rsidR="00652107" w:rsidRPr="004A3377" w:rsidRDefault="00652107" w:rsidP="002754FE">
            <w:pPr>
              <w:pStyle w:val="TableParagraph"/>
              <w:spacing w:line="174" w:lineRule="exact"/>
              <w:ind w:left="173"/>
              <w:rPr>
                <w:sz w:val="15"/>
              </w:rPr>
            </w:pPr>
            <w:r w:rsidRPr="004A3377">
              <w:rPr>
                <w:sz w:val="15"/>
              </w:rPr>
              <w:t>8L, 10L,</w:t>
            </w:r>
          </w:p>
        </w:tc>
      </w:tr>
      <w:tr w:rsidR="00652107" w:rsidRPr="004A3377" w14:paraId="17773EAD" w14:textId="77777777" w:rsidTr="002754FE">
        <w:trPr>
          <w:trHeight w:val="1054"/>
        </w:trPr>
        <w:tc>
          <w:tcPr>
            <w:tcW w:w="562" w:type="dxa"/>
            <w:tcBorders>
              <w:left w:val="nil"/>
            </w:tcBorders>
          </w:tcPr>
          <w:p w14:paraId="7EA985B6" w14:textId="77777777" w:rsidR="00652107" w:rsidRPr="004A3377" w:rsidRDefault="00652107" w:rsidP="002754FE">
            <w:pPr>
              <w:pStyle w:val="TableParagraph"/>
              <w:rPr>
                <w:i/>
                <w:sz w:val="18"/>
              </w:rPr>
            </w:pPr>
          </w:p>
          <w:p w14:paraId="487B85A3" w14:textId="77777777" w:rsidR="00652107" w:rsidRPr="004A3377" w:rsidRDefault="00652107" w:rsidP="002754FE">
            <w:pPr>
              <w:pStyle w:val="TableParagraph"/>
              <w:spacing w:before="117"/>
              <w:ind w:right="206"/>
              <w:jc w:val="right"/>
              <w:rPr>
                <w:sz w:val="15"/>
              </w:rPr>
            </w:pPr>
            <w:r w:rsidRPr="004A3377">
              <w:rPr>
                <w:sz w:val="15"/>
              </w:rPr>
              <w:t>B2L</w:t>
            </w:r>
          </w:p>
        </w:tc>
        <w:tc>
          <w:tcPr>
            <w:tcW w:w="652" w:type="dxa"/>
          </w:tcPr>
          <w:p w14:paraId="45C2950F" w14:textId="77777777" w:rsidR="00652107" w:rsidRPr="004A3377" w:rsidRDefault="00652107" w:rsidP="002754FE">
            <w:pPr>
              <w:pStyle w:val="TableParagraph"/>
              <w:spacing w:before="156" w:line="174" w:lineRule="exact"/>
              <w:ind w:left="89" w:right="79"/>
              <w:rPr>
                <w:sz w:val="15"/>
              </w:rPr>
            </w:pPr>
            <w:r w:rsidRPr="004A3377">
              <w:rPr>
                <w:sz w:val="15"/>
              </w:rPr>
              <w:t>6, 7,</w:t>
            </w:r>
          </w:p>
          <w:p w14:paraId="54DD27EE" w14:textId="77777777" w:rsidR="00652107" w:rsidRPr="004A3377" w:rsidRDefault="00652107" w:rsidP="002754FE">
            <w:pPr>
              <w:pStyle w:val="TableParagraph"/>
              <w:spacing w:line="172" w:lineRule="exact"/>
              <w:ind w:left="89" w:right="79"/>
              <w:rPr>
                <w:sz w:val="15"/>
              </w:rPr>
            </w:pPr>
            <w:r w:rsidRPr="004A3377">
              <w:rPr>
                <w:sz w:val="15"/>
              </w:rPr>
              <w:t>11, 15,</w:t>
            </w:r>
          </w:p>
          <w:p w14:paraId="4351BA3D" w14:textId="77777777" w:rsidR="00652107" w:rsidRPr="004A3377" w:rsidRDefault="00652107" w:rsidP="002754FE">
            <w:pPr>
              <w:pStyle w:val="TableParagraph"/>
              <w:spacing w:line="174" w:lineRule="exact"/>
              <w:ind w:left="89" w:right="80"/>
              <w:rPr>
                <w:sz w:val="15"/>
              </w:rPr>
            </w:pPr>
            <w:r w:rsidRPr="004A3377">
              <w:rPr>
                <w:sz w:val="15"/>
              </w:rPr>
              <w:t>17.</w:t>
            </w:r>
          </w:p>
        </w:tc>
        <w:tc>
          <w:tcPr>
            <w:tcW w:w="652" w:type="dxa"/>
          </w:tcPr>
          <w:p w14:paraId="31629BC4" w14:textId="77777777" w:rsidR="00652107" w:rsidRPr="004A3377" w:rsidRDefault="00652107" w:rsidP="002754FE">
            <w:pPr>
              <w:pStyle w:val="TableParagraph"/>
              <w:spacing w:before="156" w:line="174" w:lineRule="exact"/>
              <w:ind w:left="89" w:right="79"/>
              <w:rPr>
                <w:sz w:val="15"/>
              </w:rPr>
            </w:pPr>
            <w:r w:rsidRPr="004A3377">
              <w:rPr>
                <w:sz w:val="15"/>
              </w:rPr>
              <w:t>6, 7,</w:t>
            </w:r>
          </w:p>
          <w:p w14:paraId="2EFE6D5E" w14:textId="77777777" w:rsidR="00652107" w:rsidRPr="004A3377" w:rsidRDefault="00652107" w:rsidP="002754FE">
            <w:pPr>
              <w:pStyle w:val="TableParagraph"/>
              <w:spacing w:line="172" w:lineRule="exact"/>
              <w:ind w:left="89" w:right="79"/>
              <w:rPr>
                <w:sz w:val="15"/>
              </w:rPr>
            </w:pPr>
            <w:r w:rsidRPr="004A3377">
              <w:rPr>
                <w:sz w:val="15"/>
              </w:rPr>
              <w:t>11, 16,</w:t>
            </w:r>
          </w:p>
          <w:p w14:paraId="71B68DB5" w14:textId="77777777" w:rsidR="00652107" w:rsidRPr="004A3377" w:rsidRDefault="00652107" w:rsidP="002754FE">
            <w:pPr>
              <w:pStyle w:val="TableParagraph"/>
              <w:spacing w:line="174" w:lineRule="exact"/>
              <w:ind w:left="88" w:right="80"/>
              <w:rPr>
                <w:sz w:val="15"/>
              </w:rPr>
            </w:pPr>
            <w:r w:rsidRPr="004A3377">
              <w:rPr>
                <w:sz w:val="15"/>
              </w:rPr>
              <w:t>17.</w:t>
            </w:r>
          </w:p>
        </w:tc>
        <w:tc>
          <w:tcPr>
            <w:tcW w:w="652" w:type="dxa"/>
          </w:tcPr>
          <w:p w14:paraId="03673B70" w14:textId="77777777" w:rsidR="00652107" w:rsidRPr="004A3377" w:rsidRDefault="00652107" w:rsidP="002754FE">
            <w:pPr>
              <w:pStyle w:val="TableParagraph"/>
              <w:spacing w:before="8"/>
              <w:rPr>
                <w:i/>
                <w:sz w:val="20"/>
              </w:rPr>
            </w:pPr>
          </w:p>
          <w:p w14:paraId="2A5FF3B5" w14:textId="77777777" w:rsidR="00652107" w:rsidRPr="004A3377" w:rsidRDefault="00652107" w:rsidP="002754FE">
            <w:pPr>
              <w:pStyle w:val="TableParagraph"/>
              <w:spacing w:line="174" w:lineRule="exact"/>
              <w:ind w:left="192"/>
              <w:rPr>
                <w:sz w:val="15"/>
              </w:rPr>
            </w:pPr>
            <w:r w:rsidRPr="004A3377">
              <w:rPr>
                <w:sz w:val="15"/>
              </w:rPr>
              <w:t>6, 7,</w:t>
            </w:r>
          </w:p>
          <w:p w14:paraId="3E152D30" w14:textId="77777777" w:rsidR="00652107" w:rsidRPr="004A3377" w:rsidRDefault="00652107" w:rsidP="002754FE">
            <w:pPr>
              <w:pStyle w:val="TableParagraph"/>
              <w:spacing w:line="174" w:lineRule="exact"/>
              <w:ind w:left="111"/>
              <w:rPr>
                <w:sz w:val="15"/>
              </w:rPr>
            </w:pPr>
            <w:r w:rsidRPr="004A3377">
              <w:rPr>
                <w:sz w:val="15"/>
              </w:rPr>
              <w:t>12, 15.</w:t>
            </w:r>
          </w:p>
        </w:tc>
        <w:tc>
          <w:tcPr>
            <w:tcW w:w="652" w:type="dxa"/>
          </w:tcPr>
          <w:p w14:paraId="4D735A63" w14:textId="77777777" w:rsidR="00652107" w:rsidRPr="004A3377" w:rsidRDefault="00652107" w:rsidP="002754FE">
            <w:pPr>
              <w:pStyle w:val="TableParagraph"/>
              <w:spacing w:before="8"/>
              <w:rPr>
                <w:i/>
                <w:sz w:val="20"/>
              </w:rPr>
            </w:pPr>
          </w:p>
          <w:p w14:paraId="5D5F5A89" w14:textId="77777777" w:rsidR="00652107" w:rsidRPr="004A3377" w:rsidRDefault="00652107" w:rsidP="002754FE">
            <w:pPr>
              <w:pStyle w:val="TableParagraph"/>
              <w:spacing w:line="174" w:lineRule="exact"/>
              <w:ind w:left="191"/>
              <w:rPr>
                <w:sz w:val="15"/>
              </w:rPr>
            </w:pPr>
            <w:r w:rsidRPr="004A3377">
              <w:rPr>
                <w:sz w:val="15"/>
              </w:rPr>
              <w:t>6, 7,</w:t>
            </w:r>
          </w:p>
          <w:p w14:paraId="2E211A0E" w14:textId="77777777" w:rsidR="00652107" w:rsidRPr="004A3377" w:rsidRDefault="00652107" w:rsidP="002754FE">
            <w:pPr>
              <w:pStyle w:val="TableParagraph"/>
              <w:spacing w:line="174" w:lineRule="exact"/>
              <w:ind w:left="111"/>
              <w:rPr>
                <w:sz w:val="15"/>
              </w:rPr>
            </w:pPr>
            <w:r w:rsidRPr="004A3377">
              <w:rPr>
                <w:sz w:val="15"/>
              </w:rPr>
              <w:t>12, 16.</w:t>
            </w:r>
          </w:p>
        </w:tc>
        <w:tc>
          <w:tcPr>
            <w:tcW w:w="652" w:type="dxa"/>
          </w:tcPr>
          <w:p w14:paraId="46F14E39" w14:textId="77777777" w:rsidR="00652107" w:rsidRPr="004A3377" w:rsidRDefault="00652107" w:rsidP="002754FE">
            <w:pPr>
              <w:pStyle w:val="TableParagraph"/>
              <w:spacing w:before="156" w:line="174" w:lineRule="exact"/>
              <w:ind w:left="89" w:right="80"/>
              <w:rPr>
                <w:sz w:val="15"/>
              </w:rPr>
            </w:pPr>
            <w:r w:rsidRPr="004A3377">
              <w:rPr>
                <w:sz w:val="15"/>
              </w:rPr>
              <w:t>6, 7,</w:t>
            </w:r>
          </w:p>
          <w:p w14:paraId="3252B0F5" w14:textId="77777777" w:rsidR="00652107" w:rsidRPr="004A3377" w:rsidRDefault="00652107" w:rsidP="002754FE">
            <w:pPr>
              <w:pStyle w:val="TableParagraph"/>
              <w:spacing w:line="172" w:lineRule="exact"/>
              <w:ind w:left="89" w:right="80"/>
              <w:rPr>
                <w:sz w:val="15"/>
              </w:rPr>
            </w:pPr>
            <w:r w:rsidRPr="004A3377">
              <w:rPr>
                <w:sz w:val="15"/>
              </w:rPr>
              <w:t>11, 15,</w:t>
            </w:r>
          </w:p>
          <w:p w14:paraId="295B6F16" w14:textId="77777777" w:rsidR="00652107" w:rsidRPr="004A3377" w:rsidRDefault="00652107" w:rsidP="002754FE">
            <w:pPr>
              <w:pStyle w:val="TableParagraph"/>
              <w:spacing w:line="174" w:lineRule="exact"/>
              <w:ind w:left="88" w:right="80"/>
              <w:rPr>
                <w:sz w:val="15"/>
              </w:rPr>
            </w:pPr>
            <w:r w:rsidRPr="004A3377">
              <w:rPr>
                <w:sz w:val="15"/>
              </w:rPr>
              <w:t>17.</w:t>
            </w:r>
          </w:p>
        </w:tc>
        <w:tc>
          <w:tcPr>
            <w:tcW w:w="680" w:type="dxa"/>
          </w:tcPr>
          <w:p w14:paraId="33C16ECB" w14:textId="77777777" w:rsidR="00652107" w:rsidRPr="004A3377" w:rsidRDefault="00652107" w:rsidP="002754FE">
            <w:pPr>
              <w:pStyle w:val="TableParagraph"/>
              <w:spacing w:before="8"/>
              <w:rPr>
                <w:i/>
                <w:sz w:val="20"/>
              </w:rPr>
            </w:pPr>
          </w:p>
          <w:p w14:paraId="1EC42662" w14:textId="77777777" w:rsidR="00652107" w:rsidRPr="004A3377" w:rsidRDefault="00652107" w:rsidP="002754FE">
            <w:pPr>
              <w:pStyle w:val="TableParagraph"/>
              <w:spacing w:line="174" w:lineRule="exact"/>
              <w:ind w:left="109"/>
              <w:rPr>
                <w:sz w:val="15"/>
              </w:rPr>
            </w:pPr>
            <w:r w:rsidRPr="004A3377">
              <w:rPr>
                <w:sz w:val="15"/>
              </w:rPr>
              <w:t>6, 7, 11,</w:t>
            </w:r>
          </w:p>
          <w:p w14:paraId="66013FC3" w14:textId="77777777" w:rsidR="00652107" w:rsidRPr="004A3377" w:rsidRDefault="00652107" w:rsidP="002754FE">
            <w:pPr>
              <w:pStyle w:val="TableParagraph"/>
              <w:spacing w:line="174" w:lineRule="exact"/>
              <w:ind w:left="125"/>
              <w:rPr>
                <w:sz w:val="15"/>
              </w:rPr>
            </w:pPr>
            <w:r w:rsidRPr="004A3377">
              <w:rPr>
                <w:sz w:val="15"/>
              </w:rPr>
              <w:t>16, 17.</w:t>
            </w:r>
          </w:p>
        </w:tc>
        <w:tc>
          <w:tcPr>
            <w:tcW w:w="680" w:type="dxa"/>
          </w:tcPr>
          <w:p w14:paraId="58F80497" w14:textId="77777777" w:rsidR="00652107" w:rsidRPr="004A3377" w:rsidRDefault="00652107" w:rsidP="002754FE">
            <w:pPr>
              <w:pStyle w:val="TableParagraph"/>
              <w:spacing w:before="8"/>
              <w:rPr>
                <w:i/>
                <w:sz w:val="20"/>
              </w:rPr>
            </w:pPr>
          </w:p>
          <w:p w14:paraId="3DD4EC26" w14:textId="77777777" w:rsidR="00652107" w:rsidRPr="004A3377" w:rsidRDefault="00652107" w:rsidP="002754FE">
            <w:pPr>
              <w:pStyle w:val="TableParagraph"/>
              <w:spacing w:line="174" w:lineRule="exact"/>
              <w:ind w:left="77" w:right="67"/>
              <w:rPr>
                <w:sz w:val="15"/>
              </w:rPr>
            </w:pPr>
            <w:r w:rsidRPr="004A3377">
              <w:rPr>
                <w:sz w:val="15"/>
              </w:rPr>
              <w:t>6, 7, 12,</w:t>
            </w:r>
          </w:p>
          <w:p w14:paraId="2C7438BC" w14:textId="77777777" w:rsidR="00652107" w:rsidRPr="004A3377" w:rsidRDefault="00652107" w:rsidP="002754FE">
            <w:pPr>
              <w:pStyle w:val="TableParagraph"/>
              <w:spacing w:line="174" w:lineRule="exact"/>
              <w:ind w:left="77" w:right="67"/>
              <w:rPr>
                <w:sz w:val="15"/>
              </w:rPr>
            </w:pPr>
            <w:r w:rsidRPr="004A3377">
              <w:rPr>
                <w:sz w:val="15"/>
              </w:rPr>
              <w:t>15.</w:t>
            </w:r>
          </w:p>
        </w:tc>
        <w:tc>
          <w:tcPr>
            <w:tcW w:w="680" w:type="dxa"/>
          </w:tcPr>
          <w:p w14:paraId="01B1505A" w14:textId="77777777" w:rsidR="00652107" w:rsidRPr="004A3377" w:rsidRDefault="00652107" w:rsidP="002754FE">
            <w:pPr>
              <w:pStyle w:val="TableParagraph"/>
              <w:spacing w:before="8"/>
              <w:rPr>
                <w:i/>
                <w:sz w:val="20"/>
              </w:rPr>
            </w:pPr>
          </w:p>
          <w:p w14:paraId="0A644E30" w14:textId="77777777" w:rsidR="00652107" w:rsidRPr="004A3377" w:rsidRDefault="00652107" w:rsidP="002754FE">
            <w:pPr>
              <w:pStyle w:val="TableParagraph"/>
              <w:spacing w:line="174" w:lineRule="exact"/>
              <w:ind w:left="78" w:right="67"/>
              <w:rPr>
                <w:sz w:val="15"/>
              </w:rPr>
            </w:pPr>
            <w:r w:rsidRPr="004A3377">
              <w:rPr>
                <w:sz w:val="15"/>
              </w:rPr>
              <w:t>6, 7, 12,</w:t>
            </w:r>
          </w:p>
          <w:p w14:paraId="4518317A" w14:textId="77777777" w:rsidR="00652107" w:rsidRPr="004A3377" w:rsidRDefault="00652107" w:rsidP="002754FE">
            <w:pPr>
              <w:pStyle w:val="TableParagraph"/>
              <w:spacing w:line="174" w:lineRule="exact"/>
              <w:ind w:left="78" w:right="67"/>
              <w:rPr>
                <w:sz w:val="15"/>
              </w:rPr>
            </w:pPr>
            <w:r w:rsidRPr="004A3377">
              <w:rPr>
                <w:sz w:val="15"/>
              </w:rPr>
              <w:t>16.</w:t>
            </w:r>
          </w:p>
        </w:tc>
        <w:tc>
          <w:tcPr>
            <w:tcW w:w="680" w:type="dxa"/>
          </w:tcPr>
          <w:p w14:paraId="4C2EDBF8" w14:textId="77777777" w:rsidR="00652107" w:rsidRPr="004A3377" w:rsidRDefault="00652107" w:rsidP="002754FE">
            <w:pPr>
              <w:pStyle w:val="TableParagraph"/>
              <w:spacing w:before="8"/>
              <w:rPr>
                <w:i/>
                <w:sz w:val="20"/>
              </w:rPr>
            </w:pPr>
          </w:p>
          <w:p w14:paraId="3CB98EAA" w14:textId="77777777" w:rsidR="00652107" w:rsidRPr="004A3377" w:rsidRDefault="00652107" w:rsidP="002754FE">
            <w:pPr>
              <w:pStyle w:val="TableParagraph"/>
              <w:spacing w:line="174" w:lineRule="exact"/>
              <w:ind w:left="150"/>
              <w:rPr>
                <w:sz w:val="15"/>
              </w:rPr>
            </w:pPr>
            <w:r w:rsidRPr="004A3377">
              <w:rPr>
                <w:sz w:val="15"/>
              </w:rPr>
              <w:t>13SQ</w:t>
            </w:r>
          </w:p>
          <w:p w14:paraId="35A2D3DE" w14:textId="77777777" w:rsidR="00652107" w:rsidRPr="004A3377" w:rsidRDefault="00652107" w:rsidP="002754FE">
            <w:pPr>
              <w:pStyle w:val="TableParagraph"/>
              <w:spacing w:line="174" w:lineRule="exact"/>
              <w:ind w:left="150"/>
              <w:rPr>
                <w:sz w:val="15"/>
              </w:rPr>
            </w:pPr>
            <w:r w:rsidRPr="004A3377">
              <w:rPr>
                <w:sz w:val="15"/>
              </w:rPr>
              <w:t>14SQ.</w:t>
            </w:r>
          </w:p>
        </w:tc>
        <w:tc>
          <w:tcPr>
            <w:tcW w:w="680" w:type="dxa"/>
          </w:tcPr>
          <w:p w14:paraId="42A6C9C2" w14:textId="77777777" w:rsidR="00652107" w:rsidRPr="004A3377" w:rsidRDefault="00652107" w:rsidP="002754FE">
            <w:pPr>
              <w:pStyle w:val="TableParagraph"/>
              <w:rPr>
                <w:i/>
                <w:sz w:val="18"/>
              </w:rPr>
            </w:pPr>
          </w:p>
          <w:p w14:paraId="1396F6B7" w14:textId="77777777" w:rsidR="00652107" w:rsidRPr="004A3377" w:rsidRDefault="00652107" w:rsidP="002754FE">
            <w:pPr>
              <w:pStyle w:val="TableParagraph"/>
              <w:spacing w:before="117"/>
              <w:ind w:right="164"/>
              <w:jc w:val="right"/>
              <w:rPr>
                <w:sz w:val="15"/>
              </w:rPr>
            </w:pPr>
            <w:r w:rsidRPr="004A3377">
              <w:rPr>
                <w:sz w:val="15"/>
              </w:rPr>
              <w:t>Nijedan</w:t>
            </w:r>
          </w:p>
        </w:tc>
        <w:tc>
          <w:tcPr>
            <w:tcW w:w="680" w:type="dxa"/>
          </w:tcPr>
          <w:p w14:paraId="218378CA" w14:textId="77777777" w:rsidR="00652107" w:rsidRPr="004A3377" w:rsidRDefault="00652107" w:rsidP="002754FE">
            <w:pPr>
              <w:pStyle w:val="TableParagraph"/>
              <w:spacing w:before="8"/>
              <w:rPr>
                <w:i/>
                <w:sz w:val="20"/>
              </w:rPr>
            </w:pPr>
          </w:p>
          <w:p w14:paraId="4BBD9A99" w14:textId="77777777" w:rsidR="00652107" w:rsidRPr="004A3377" w:rsidRDefault="00652107" w:rsidP="002754FE">
            <w:pPr>
              <w:pStyle w:val="TableParagraph"/>
              <w:spacing w:line="174" w:lineRule="exact"/>
              <w:ind w:left="110"/>
              <w:rPr>
                <w:sz w:val="15"/>
              </w:rPr>
            </w:pPr>
            <w:r w:rsidRPr="004A3377">
              <w:rPr>
                <w:sz w:val="15"/>
              </w:rPr>
              <w:t>6, 7, 11,</w:t>
            </w:r>
          </w:p>
          <w:p w14:paraId="43E0C8C8" w14:textId="77777777" w:rsidR="00652107" w:rsidRPr="004A3377" w:rsidRDefault="00652107" w:rsidP="002754FE">
            <w:pPr>
              <w:pStyle w:val="TableParagraph"/>
              <w:spacing w:line="174" w:lineRule="exact"/>
              <w:ind w:left="126"/>
              <w:rPr>
                <w:sz w:val="15"/>
              </w:rPr>
            </w:pPr>
            <w:r w:rsidRPr="004A3377">
              <w:rPr>
                <w:sz w:val="15"/>
              </w:rPr>
              <w:t>16, 17.</w:t>
            </w:r>
          </w:p>
        </w:tc>
        <w:tc>
          <w:tcPr>
            <w:tcW w:w="680" w:type="dxa"/>
          </w:tcPr>
          <w:p w14:paraId="21837B66" w14:textId="77777777" w:rsidR="00652107" w:rsidRPr="004A3377" w:rsidRDefault="00652107" w:rsidP="002754FE">
            <w:pPr>
              <w:pStyle w:val="TableParagraph"/>
              <w:spacing w:before="8"/>
              <w:rPr>
                <w:i/>
                <w:sz w:val="20"/>
              </w:rPr>
            </w:pPr>
          </w:p>
          <w:p w14:paraId="4C21AA42" w14:textId="77777777" w:rsidR="00652107" w:rsidRPr="004A3377" w:rsidRDefault="00652107" w:rsidP="002754FE">
            <w:pPr>
              <w:pStyle w:val="TableParagraph"/>
              <w:spacing w:line="174" w:lineRule="exact"/>
              <w:ind w:left="135"/>
              <w:rPr>
                <w:sz w:val="15"/>
              </w:rPr>
            </w:pPr>
            <w:r w:rsidRPr="004A3377">
              <w:rPr>
                <w:sz w:val="15"/>
              </w:rPr>
              <w:t>5L, 7L,</w:t>
            </w:r>
          </w:p>
          <w:p w14:paraId="428D7447" w14:textId="77777777" w:rsidR="00652107" w:rsidRPr="004A3377" w:rsidRDefault="00652107" w:rsidP="002754FE">
            <w:pPr>
              <w:pStyle w:val="TableParagraph"/>
              <w:spacing w:line="174" w:lineRule="exact"/>
              <w:ind w:left="115"/>
              <w:rPr>
                <w:sz w:val="15"/>
              </w:rPr>
            </w:pPr>
            <w:r w:rsidRPr="004A3377">
              <w:rPr>
                <w:sz w:val="15"/>
              </w:rPr>
              <w:t>12LSQ.</w:t>
            </w:r>
          </w:p>
        </w:tc>
        <w:tc>
          <w:tcPr>
            <w:tcW w:w="680" w:type="dxa"/>
          </w:tcPr>
          <w:p w14:paraId="47B29A83" w14:textId="77777777" w:rsidR="00652107" w:rsidRPr="004A3377" w:rsidRDefault="00652107" w:rsidP="002754FE">
            <w:pPr>
              <w:pStyle w:val="TableParagraph"/>
              <w:spacing w:before="156" w:line="174" w:lineRule="exact"/>
              <w:ind w:left="136"/>
              <w:rPr>
                <w:sz w:val="15"/>
              </w:rPr>
            </w:pPr>
            <w:r w:rsidRPr="004A3377">
              <w:rPr>
                <w:sz w:val="15"/>
              </w:rPr>
              <w:t>4L, 5L,</w:t>
            </w:r>
          </w:p>
          <w:p w14:paraId="29DE81D0" w14:textId="77777777" w:rsidR="00652107" w:rsidRPr="004A3377" w:rsidRDefault="00652107" w:rsidP="002754FE">
            <w:pPr>
              <w:pStyle w:val="TableParagraph"/>
              <w:spacing w:line="172" w:lineRule="exact"/>
              <w:ind w:left="136"/>
              <w:rPr>
                <w:sz w:val="15"/>
              </w:rPr>
            </w:pPr>
            <w:r w:rsidRPr="004A3377">
              <w:rPr>
                <w:sz w:val="15"/>
              </w:rPr>
              <w:t>6L, 7L,</w:t>
            </w:r>
          </w:p>
          <w:p w14:paraId="5826C374" w14:textId="77777777" w:rsidR="00652107" w:rsidRPr="004A3377" w:rsidRDefault="00652107" w:rsidP="002754FE">
            <w:pPr>
              <w:pStyle w:val="TableParagraph"/>
              <w:spacing w:line="174" w:lineRule="exact"/>
              <w:ind w:left="115"/>
              <w:rPr>
                <w:sz w:val="15"/>
              </w:rPr>
            </w:pPr>
            <w:r w:rsidRPr="004A3377">
              <w:rPr>
                <w:sz w:val="15"/>
              </w:rPr>
              <w:t>12LSQ.</w:t>
            </w:r>
          </w:p>
        </w:tc>
        <w:tc>
          <w:tcPr>
            <w:tcW w:w="680" w:type="dxa"/>
          </w:tcPr>
          <w:p w14:paraId="62253080" w14:textId="77777777" w:rsidR="00652107" w:rsidRPr="004A3377" w:rsidRDefault="00652107" w:rsidP="002754FE">
            <w:pPr>
              <w:pStyle w:val="TableParagraph"/>
              <w:spacing w:before="156" w:line="174" w:lineRule="exact"/>
              <w:ind w:left="81" w:right="67"/>
              <w:rPr>
                <w:sz w:val="15"/>
              </w:rPr>
            </w:pPr>
            <w:r w:rsidRPr="004A3377">
              <w:rPr>
                <w:sz w:val="15"/>
              </w:rPr>
              <w:t>5L, 7L,</w:t>
            </w:r>
          </w:p>
          <w:p w14:paraId="47C285E7" w14:textId="77777777" w:rsidR="00652107" w:rsidRPr="004A3377" w:rsidRDefault="00652107" w:rsidP="002754FE">
            <w:pPr>
              <w:pStyle w:val="TableParagraph"/>
              <w:spacing w:line="172" w:lineRule="exact"/>
              <w:ind w:left="82" w:right="67"/>
              <w:rPr>
                <w:sz w:val="15"/>
              </w:rPr>
            </w:pPr>
            <w:r w:rsidRPr="004A3377">
              <w:rPr>
                <w:sz w:val="15"/>
              </w:rPr>
              <w:t>8L</w:t>
            </w:r>
          </w:p>
          <w:p w14:paraId="0C97BBDF" w14:textId="77777777" w:rsidR="00652107" w:rsidRPr="004A3377" w:rsidRDefault="00652107" w:rsidP="002754FE">
            <w:pPr>
              <w:pStyle w:val="TableParagraph"/>
              <w:spacing w:line="174" w:lineRule="exact"/>
              <w:ind w:left="80" w:right="67"/>
              <w:rPr>
                <w:sz w:val="15"/>
              </w:rPr>
            </w:pPr>
            <w:r w:rsidRPr="004A3377">
              <w:rPr>
                <w:sz w:val="15"/>
              </w:rPr>
              <w:t>12LSQ.</w:t>
            </w:r>
          </w:p>
        </w:tc>
        <w:tc>
          <w:tcPr>
            <w:tcW w:w="680" w:type="dxa"/>
          </w:tcPr>
          <w:p w14:paraId="340F2265" w14:textId="77777777" w:rsidR="00652107" w:rsidRPr="004A3377" w:rsidRDefault="00652107" w:rsidP="002754FE">
            <w:pPr>
              <w:pStyle w:val="TableParagraph"/>
              <w:spacing w:before="70" w:line="174" w:lineRule="exact"/>
              <w:ind w:left="82" w:right="67"/>
              <w:rPr>
                <w:sz w:val="15"/>
              </w:rPr>
            </w:pPr>
            <w:r w:rsidRPr="004A3377">
              <w:rPr>
                <w:sz w:val="15"/>
              </w:rPr>
              <w:t>4L, 5L,</w:t>
            </w:r>
          </w:p>
          <w:p w14:paraId="43A74200" w14:textId="77777777" w:rsidR="00652107" w:rsidRPr="004A3377" w:rsidRDefault="00652107" w:rsidP="002754FE">
            <w:pPr>
              <w:pStyle w:val="TableParagraph"/>
              <w:spacing w:line="172" w:lineRule="exact"/>
              <w:ind w:left="82" w:right="67"/>
              <w:rPr>
                <w:sz w:val="15"/>
              </w:rPr>
            </w:pPr>
            <w:r w:rsidRPr="004A3377">
              <w:rPr>
                <w:sz w:val="15"/>
              </w:rPr>
              <w:t>6L, 7L,</w:t>
            </w:r>
          </w:p>
          <w:p w14:paraId="029BD484" w14:textId="77777777" w:rsidR="00652107" w:rsidRPr="004A3377" w:rsidRDefault="00652107" w:rsidP="002754FE">
            <w:pPr>
              <w:pStyle w:val="TableParagraph"/>
              <w:spacing w:line="172" w:lineRule="exact"/>
              <w:ind w:left="83" w:right="67"/>
              <w:rPr>
                <w:sz w:val="15"/>
              </w:rPr>
            </w:pPr>
            <w:r w:rsidRPr="004A3377">
              <w:rPr>
                <w:sz w:val="15"/>
              </w:rPr>
              <w:t>8L</w:t>
            </w:r>
          </w:p>
          <w:p w14:paraId="2F348F9D" w14:textId="77777777" w:rsidR="00652107" w:rsidRPr="004A3377" w:rsidRDefault="00652107" w:rsidP="002754FE">
            <w:pPr>
              <w:pStyle w:val="TableParagraph"/>
              <w:spacing w:line="174" w:lineRule="exact"/>
              <w:ind w:left="81" w:right="67"/>
              <w:rPr>
                <w:sz w:val="15"/>
              </w:rPr>
            </w:pPr>
            <w:r w:rsidRPr="004A3377">
              <w:rPr>
                <w:sz w:val="15"/>
              </w:rPr>
              <w:t>12LSQ.</w:t>
            </w:r>
          </w:p>
        </w:tc>
        <w:tc>
          <w:tcPr>
            <w:tcW w:w="680" w:type="dxa"/>
          </w:tcPr>
          <w:p w14:paraId="0E7654B4" w14:textId="77777777" w:rsidR="00652107" w:rsidRPr="004A3377" w:rsidRDefault="00652107" w:rsidP="002754FE">
            <w:pPr>
              <w:pStyle w:val="TableParagraph"/>
              <w:rPr>
                <w:i/>
                <w:sz w:val="18"/>
              </w:rPr>
            </w:pPr>
          </w:p>
          <w:p w14:paraId="6C9C3FA0" w14:textId="77777777" w:rsidR="00652107" w:rsidRPr="004A3377" w:rsidRDefault="00652107" w:rsidP="002754FE">
            <w:pPr>
              <w:pStyle w:val="TableParagraph"/>
              <w:spacing w:before="117"/>
              <w:ind w:left="83" w:right="67"/>
              <w:rPr>
                <w:sz w:val="15"/>
              </w:rPr>
            </w:pPr>
            <w:r w:rsidRPr="004A3377">
              <w:rPr>
                <w:sz w:val="15"/>
              </w:rPr>
              <w:t>9L.</w:t>
            </w:r>
          </w:p>
        </w:tc>
        <w:tc>
          <w:tcPr>
            <w:tcW w:w="680" w:type="dxa"/>
          </w:tcPr>
          <w:p w14:paraId="4141CCD8" w14:textId="77777777" w:rsidR="00652107" w:rsidRPr="004A3377" w:rsidRDefault="00652107" w:rsidP="002754FE">
            <w:pPr>
              <w:pStyle w:val="TableParagraph"/>
              <w:rPr>
                <w:i/>
                <w:sz w:val="18"/>
              </w:rPr>
            </w:pPr>
          </w:p>
          <w:p w14:paraId="145C4DB8" w14:textId="77777777" w:rsidR="00652107" w:rsidRPr="004A3377" w:rsidRDefault="00652107" w:rsidP="002754FE">
            <w:pPr>
              <w:pStyle w:val="TableParagraph"/>
              <w:spacing w:before="117"/>
              <w:ind w:left="207"/>
              <w:rPr>
                <w:sz w:val="15"/>
              </w:rPr>
            </w:pPr>
            <w:r w:rsidRPr="004A3377">
              <w:rPr>
                <w:sz w:val="15"/>
              </w:rPr>
              <w:t>10L.</w:t>
            </w:r>
          </w:p>
        </w:tc>
        <w:tc>
          <w:tcPr>
            <w:tcW w:w="680" w:type="dxa"/>
          </w:tcPr>
          <w:p w14:paraId="341E37C1" w14:textId="77777777" w:rsidR="00652107" w:rsidRPr="004A3377" w:rsidRDefault="00652107" w:rsidP="002754FE">
            <w:pPr>
              <w:pStyle w:val="TableParagraph"/>
              <w:spacing w:before="8"/>
              <w:rPr>
                <w:i/>
                <w:sz w:val="20"/>
              </w:rPr>
            </w:pPr>
          </w:p>
          <w:p w14:paraId="064DAB87" w14:textId="77777777" w:rsidR="00652107" w:rsidRPr="004A3377" w:rsidRDefault="00652107" w:rsidP="002754FE">
            <w:pPr>
              <w:pStyle w:val="TableParagraph"/>
              <w:spacing w:line="174" w:lineRule="exact"/>
              <w:ind w:left="83" w:right="65"/>
              <w:rPr>
                <w:sz w:val="15"/>
              </w:rPr>
            </w:pPr>
            <w:r w:rsidRPr="004A3377">
              <w:rPr>
                <w:sz w:val="15"/>
              </w:rPr>
              <w:t>9L</w:t>
            </w:r>
          </w:p>
          <w:p w14:paraId="6CBA074C" w14:textId="77777777" w:rsidR="00652107" w:rsidRPr="004A3377" w:rsidRDefault="00652107" w:rsidP="002754FE">
            <w:pPr>
              <w:pStyle w:val="TableParagraph"/>
              <w:spacing w:line="174" w:lineRule="exact"/>
              <w:ind w:left="83" w:right="67"/>
              <w:rPr>
                <w:sz w:val="15"/>
              </w:rPr>
            </w:pPr>
            <w:r w:rsidRPr="004A3377">
              <w:rPr>
                <w:sz w:val="15"/>
              </w:rPr>
              <w:t>11L.</w:t>
            </w:r>
          </w:p>
        </w:tc>
        <w:tc>
          <w:tcPr>
            <w:tcW w:w="680" w:type="dxa"/>
          </w:tcPr>
          <w:p w14:paraId="37B6E3B9" w14:textId="77777777" w:rsidR="00652107" w:rsidRPr="004A3377" w:rsidRDefault="00652107" w:rsidP="002754FE">
            <w:pPr>
              <w:pStyle w:val="TableParagraph"/>
              <w:spacing w:before="8"/>
              <w:rPr>
                <w:i/>
                <w:sz w:val="20"/>
              </w:rPr>
            </w:pPr>
          </w:p>
          <w:p w14:paraId="7E4B0672" w14:textId="77777777" w:rsidR="00652107" w:rsidRPr="004A3377" w:rsidRDefault="00652107" w:rsidP="002754FE">
            <w:pPr>
              <w:pStyle w:val="TableParagraph"/>
              <w:spacing w:line="174" w:lineRule="exact"/>
              <w:ind w:left="208"/>
              <w:rPr>
                <w:sz w:val="15"/>
              </w:rPr>
            </w:pPr>
            <w:r w:rsidRPr="004A3377">
              <w:rPr>
                <w:sz w:val="15"/>
              </w:rPr>
              <w:t>10L</w:t>
            </w:r>
          </w:p>
          <w:p w14:paraId="1F43463E" w14:textId="77777777" w:rsidR="00652107" w:rsidRPr="004A3377" w:rsidRDefault="00652107" w:rsidP="002754FE">
            <w:pPr>
              <w:pStyle w:val="TableParagraph"/>
              <w:spacing w:line="174" w:lineRule="exact"/>
              <w:ind w:left="208"/>
              <w:rPr>
                <w:sz w:val="15"/>
              </w:rPr>
            </w:pPr>
            <w:r w:rsidRPr="004A3377">
              <w:rPr>
                <w:sz w:val="15"/>
              </w:rPr>
              <w:t>11L.</w:t>
            </w:r>
          </w:p>
        </w:tc>
        <w:tc>
          <w:tcPr>
            <w:tcW w:w="685" w:type="dxa"/>
            <w:tcBorders>
              <w:right w:val="nil"/>
            </w:tcBorders>
          </w:tcPr>
          <w:p w14:paraId="72EA71B1" w14:textId="77777777" w:rsidR="00652107" w:rsidRPr="004A3377" w:rsidRDefault="00652107" w:rsidP="002754FE">
            <w:pPr>
              <w:pStyle w:val="TableParagraph"/>
              <w:spacing w:before="70" w:line="174" w:lineRule="exact"/>
              <w:ind w:left="113" w:right="-15"/>
              <w:rPr>
                <w:sz w:val="15"/>
              </w:rPr>
            </w:pPr>
            <w:r w:rsidRPr="004A3377">
              <w:rPr>
                <w:sz w:val="15"/>
              </w:rPr>
              <w:t>6, 7, 11 ili</w:t>
            </w:r>
          </w:p>
          <w:p w14:paraId="271883D8" w14:textId="77777777" w:rsidR="00652107" w:rsidRPr="004A3377" w:rsidRDefault="00652107" w:rsidP="002754FE">
            <w:pPr>
              <w:pStyle w:val="TableParagraph"/>
              <w:spacing w:line="172" w:lineRule="exact"/>
              <w:ind w:left="122" w:right="-15"/>
              <w:rPr>
                <w:sz w:val="15"/>
              </w:rPr>
            </w:pPr>
            <w:r w:rsidRPr="004A3377">
              <w:rPr>
                <w:sz w:val="15"/>
              </w:rPr>
              <w:t>12, 15 ili</w:t>
            </w:r>
          </w:p>
          <w:p w14:paraId="7286C8B6" w14:textId="77777777" w:rsidR="00652107" w:rsidRPr="004A3377" w:rsidRDefault="00652107" w:rsidP="002754FE">
            <w:pPr>
              <w:pStyle w:val="TableParagraph"/>
              <w:spacing w:line="172" w:lineRule="exact"/>
              <w:ind w:left="188"/>
              <w:rPr>
                <w:sz w:val="15"/>
              </w:rPr>
            </w:pPr>
            <w:r w:rsidRPr="004A3377">
              <w:rPr>
                <w:sz w:val="15"/>
              </w:rPr>
              <w:t>16, 17,</w:t>
            </w:r>
          </w:p>
          <w:p w14:paraId="37CEE6C1" w14:textId="77777777" w:rsidR="00652107" w:rsidRPr="004A3377" w:rsidRDefault="00652107" w:rsidP="002754FE">
            <w:pPr>
              <w:pStyle w:val="TableParagraph"/>
              <w:spacing w:line="174" w:lineRule="exact"/>
              <w:ind w:left="173"/>
              <w:rPr>
                <w:sz w:val="15"/>
              </w:rPr>
            </w:pPr>
            <w:r w:rsidRPr="004A3377">
              <w:rPr>
                <w:sz w:val="15"/>
              </w:rPr>
              <w:t>8L, 10L,</w:t>
            </w:r>
          </w:p>
        </w:tc>
      </w:tr>
    </w:tbl>
    <w:p w14:paraId="54AC2E0A" w14:textId="77777777" w:rsidR="00652107" w:rsidRPr="004A3377" w:rsidRDefault="00652107" w:rsidP="002754FE">
      <w:pPr>
        <w:spacing w:line="174" w:lineRule="exact"/>
        <w:rPr>
          <w:sz w:val="15"/>
        </w:rPr>
      </w:pPr>
    </w:p>
    <w:tbl>
      <w:tblPr>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2"/>
        <w:gridCol w:w="652"/>
        <w:gridCol w:w="652"/>
        <w:gridCol w:w="652"/>
        <w:gridCol w:w="652"/>
        <w:gridCol w:w="652"/>
        <w:gridCol w:w="680"/>
        <w:gridCol w:w="680"/>
        <w:gridCol w:w="680"/>
        <w:gridCol w:w="680"/>
        <w:gridCol w:w="680"/>
        <w:gridCol w:w="680"/>
        <w:gridCol w:w="680"/>
        <w:gridCol w:w="680"/>
        <w:gridCol w:w="680"/>
        <w:gridCol w:w="680"/>
        <w:gridCol w:w="680"/>
        <w:gridCol w:w="680"/>
        <w:gridCol w:w="680"/>
        <w:gridCol w:w="680"/>
        <w:gridCol w:w="685"/>
      </w:tblGrid>
      <w:tr w:rsidR="00652107" w:rsidRPr="004A3377" w14:paraId="2EC0FDE2" w14:textId="77777777" w:rsidTr="002754FE">
        <w:trPr>
          <w:trHeight w:val="430"/>
        </w:trPr>
        <w:tc>
          <w:tcPr>
            <w:tcW w:w="562" w:type="dxa"/>
            <w:tcBorders>
              <w:left w:val="nil"/>
            </w:tcBorders>
          </w:tcPr>
          <w:p w14:paraId="6C6F2280" w14:textId="77777777" w:rsidR="00652107" w:rsidRPr="004A3377" w:rsidRDefault="00652107" w:rsidP="002754FE">
            <w:pPr>
              <w:pStyle w:val="TableParagraph"/>
              <w:spacing w:before="56"/>
              <w:ind w:left="94" w:right="169" w:firstLine="71"/>
              <w:rPr>
                <w:sz w:val="13"/>
              </w:rPr>
            </w:pPr>
            <w:r w:rsidRPr="004A3377">
              <w:rPr>
                <w:sz w:val="13"/>
              </w:rPr>
              <w:t>Za  Od</w:t>
            </w:r>
          </w:p>
        </w:tc>
        <w:tc>
          <w:tcPr>
            <w:tcW w:w="652" w:type="dxa"/>
          </w:tcPr>
          <w:p w14:paraId="7E8B85C7" w14:textId="77777777" w:rsidR="00652107" w:rsidRPr="004A3377" w:rsidRDefault="00652107" w:rsidP="002754FE">
            <w:pPr>
              <w:pStyle w:val="TableParagraph"/>
              <w:spacing w:before="135"/>
              <w:ind w:left="89" w:right="80"/>
              <w:rPr>
                <w:sz w:val="13"/>
              </w:rPr>
            </w:pPr>
            <w:r w:rsidRPr="004A3377">
              <w:rPr>
                <w:sz w:val="13"/>
              </w:rPr>
              <w:t>A1</w:t>
            </w:r>
          </w:p>
        </w:tc>
        <w:tc>
          <w:tcPr>
            <w:tcW w:w="652" w:type="dxa"/>
          </w:tcPr>
          <w:p w14:paraId="4998181B" w14:textId="77777777" w:rsidR="00652107" w:rsidRPr="004A3377" w:rsidRDefault="00652107" w:rsidP="002754FE">
            <w:pPr>
              <w:pStyle w:val="TableParagraph"/>
              <w:spacing w:before="135"/>
              <w:ind w:left="88" w:right="80"/>
              <w:rPr>
                <w:sz w:val="13"/>
              </w:rPr>
            </w:pPr>
            <w:r w:rsidRPr="004A3377">
              <w:rPr>
                <w:sz w:val="13"/>
              </w:rPr>
              <w:t>A2</w:t>
            </w:r>
          </w:p>
        </w:tc>
        <w:tc>
          <w:tcPr>
            <w:tcW w:w="652" w:type="dxa"/>
          </w:tcPr>
          <w:p w14:paraId="6AE1A48A" w14:textId="77777777" w:rsidR="00652107" w:rsidRPr="004A3377" w:rsidRDefault="00652107" w:rsidP="002754FE">
            <w:pPr>
              <w:pStyle w:val="TableParagraph"/>
              <w:spacing w:before="135"/>
              <w:ind w:left="88" w:right="80"/>
              <w:rPr>
                <w:sz w:val="13"/>
              </w:rPr>
            </w:pPr>
            <w:r w:rsidRPr="004A3377">
              <w:rPr>
                <w:sz w:val="13"/>
              </w:rPr>
              <w:t>A3</w:t>
            </w:r>
          </w:p>
        </w:tc>
        <w:tc>
          <w:tcPr>
            <w:tcW w:w="652" w:type="dxa"/>
          </w:tcPr>
          <w:p w14:paraId="6D722F13" w14:textId="77777777" w:rsidR="00652107" w:rsidRPr="004A3377" w:rsidRDefault="00652107" w:rsidP="002754FE">
            <w:pPr>
              <w:pStyle w:val="TableParagraph"/>
              <w:spacing w:before="135"/>
              <w:ind w:left="88" w:right="80"/>
              <w:rPr>
                <w:sz w:val="13"/>
              </w:rPr>
            </w:pPr>
            <w:r w:rsidRPr="004A3377">
              <w:rPr>
                <w:sz w:val="13"/>
              </w:rPr>
              <w:t>A4</w:t>
            </w:r>
          </w:p>
        </w:tc>
        <w:tc>
          <w:tcPr>
            <w:tcW w:w="652" w:type="dxa"/>
          </w:tcPr>
          <w:p w14:paraId="5084F04D" w14:textId="77777777" w:rsidR="00652107" w:rsidRPr="004A3377" w:rsidRDefault="00652107" w:rsidP="002754FE">
            <w:pPr>
              <w:pStyle w:val="TableParagraph"/>
              <w:spacing w:before="135"/>
              <w:ind w:left="205"/>
              <w:rPr>
                <w:sz w:val="13"/>
              </w:rPr>
            </w:pPr>
            <w:r w:rsidRPr="004A3377">
              <w:rPr>
                <w:sz w:val="13"/>
              </w:rPr>
              <w:t>B1.1</w:t>
            </w:r>
          </w:p>
        </w:tc>
        <w:tc>
          <w:tcPr>
            <w:tcW w:w="680" w:type="dxa"/>
          </w:tcPr>
          <w:p w14:paraId="17039251" w14:textId="77777777" w:rsidR="00652107" w:rsidRPr="004A3377" w:rsidRDefault="00652107" w:rsidP="002754FE">
            <w:pPr>
              <w:pStyle w:val="TableParagraph"/>
              <w:spacing w:before="135"/>
              <w:ind w:left="219"/>
              <w:rPr>
                <w:sz w:val="13"/>
              </w:rPr>
            </w:pPr>
            <w:r w:rsidRPr="004A3377">
              <w:rPr>
                <w:sz w:val="13"/>
              </w:rPr>
              <w:t>B1.2</w:t>
            </w:r>
          </w:p>
        </w:tc>
        <w:tc>
          <w:tcPr>
            <w:tcW w:w="680" w:type="dxa"/>
          </w:tcPr>
          <w:p w14:paraId="7F10E6D1" w14:textId="77777777" w:rsidR="00652107" w:rsidRPr="004A3377" w:rsidRDefault="00652107" w:rsidP="002754FE">
            <w:pPr>
              <w:pStyle w:val="TableParagraph"/>
              <w:spacing w:before="135"/>
              <w:ind w:left="219"/>
              <w:rPr>
                <w:sz w:val="13"/>
              </w:rPr>
            </w:pPr>
            <w:r w:rsidRPr="004A3377">
              <w:rPr>
                <w:sz w:val="13"/>
              </w:rPr>
              <w:t>B1.3</w:t>
            </w:r>
          </w:p>
        </w:tc>
        <w:tc>
          <w:tcPr>
            <w:tcW w:w="680" w:type="dxa"/>
          </w:tcPr>
          <w:p w14:paraId="4673E55F" w14:textId="77777777" w:rsidR="00652107" w:rsidRPr="004A3377" w:rsidRDefault="00652107" w:rsidP="002754FE">
            <w:pPr>
              <w:pStyle w:val="TableParagraph"/>
              <w:spacing w:before="135"/>
              <w:ind w:left="219"/>
              <w:rPr>
                <w:sz w:val="13"/>
              </w:rPr>
            </w:pPr>
            <w:r w:rsidRPr="004A3377">
              <w:rPr>
                <w:sz w:val="13"/>
              </w:rPr>
              <w:t>B1.4</w:t>
            </w:r>
          </w:p>
        </w:tc>
        <w:tc>
          <w:tcPr>
            <w:tcW w:w="680" w:type="dxa"/>
          </w:tcPr>
          <w:p w14:paraId="67335AAE" w14:textId="77777777" w:rsidR="00652107" w:rsidRPr="004A3377" w:rsidRDefault="00652107" w:rsidP="002754FE">
            <w:pPr>
              <w:pStyle w:val="TableParagraph"/>
              <w:spacing w:before="135"/>
              <w:ind w:left="78" w:right="67"/>
              <w:rPr>
                <w:sz w:val="13"/>
              </w:rPr>
            </w:pPr>
            <w:r w:rsidRPr="004A3377">
              <w:rPr>
                <w:sz w:val="13"/>
              </w:rPr>
              <w:t>B2</w:t>
            </w:r>
          </w:p>
        </w:tc>
        <w:tc>
          <w:tcPr>
            <w:tcW w:w="680" w:type="dxa"/>
          </w:tcPr>
          <w:p w14:paraId="382AB800" w14:textId="77777777" w:rsidR="00652107" w:rsidRPr="004A3377" w:rsidRDefault="00652107" w:rsidP="002754FE">
            <w:pPr>
              <w:pStyle w:val="TableParagraph"/>
              <w:spacing w:before="135"/>
              <w:ind w:left="79" w:right="67"/>
              <w:rPr>
                <w:sz w:val="13"/>
              </w:rPr>
            </w:pPr>
            <w:r w:rsidRPr="004A3377">
              <w:rPr>
                <w:sz w:val="13"/>
              </w:rPr>
              <w:t>B2L</w:t>
            </w:r>
          </w:p>
        </w:tc>
        <w:tc>
          <w:tcPr>
            <w:tcW w:w="680" w:type="dxa"/>
          </w:tcPr>
          <w:p w14:paraId="59E1BC54" w14:textId="77777777" w:rsidR="00652107" w:rsidRPr="004A3377" w:rsidRDefault="00652107" w:rsidP="002754FE">
            <w:pPr>
              <w:pStyle w:val="TableParagraph"/>
              <w:spacing w:before="135"/>
              <w:ind w:left="79" w:right="67"/>
              <w:rPr>
                <w:sz w:val="13"/>
              </w:rPr>
            </w:pPr>
            <w:r w:rsidRPr="004A3377">
              <w:rPr>
                <w:sz w:val="13"/>
              </w:rPr>
              <w:t>B3</w:t>
            </w:r>
          </w:p>
        </w:tc>
        <w:tc>
          <w:tcPr>
            <w:tcW w:w="680" w:type="dxa"/>
          </w:tcPr>
          <w:p w14:paraId="4402C4AC" w14:textId="77777777" w:rsidR="00652107" w:rsidRPr="004A3377" w:rsidRDefault="00652107" w:rsidP="002754FE">
            <w:pPr>
              <w:pStyle w:val="TableParagraph"/>
              <w:spacing w:before="135"/>
              <w:ind w:left="80" w:right="67"/>
              <w:rPr>
                <w:sz w:val="13"/>
              </w:rPr>
            </w:pPr>
            <w:r w:rsidRPr="004A3377">
              <w:rPr>
                <w:sz w:val="13"/>
              </w:rPr>
              <w:t>L1C</w:t>
            </w:r>
          </w:p>
        </w:tc>
        <w:tc>
          <w:tcPr>
            <w:tcW w:w="680" w:type="dxa"/>
          </w:tcPr>
          <w:p w14:paraId="393FD260" w14:textId="77777777" w:rsidR="00652107" w:rsidRPr="004A3377" w:rsidRDefault="00652107" w:rsidP="002754FE">
            <w:pPr>
              <w:pStyle w:val="TableParagraph"/>
              <w:spacing w:before="135"/>
              <w:ind w:left="81" w:right="67"/>
              <w:rPr>
                <w:sz w:val="13"/>
              </w:rPr>
            </w:pPr>
            <w:r w:rsidRPr="004A3377">
              <w:rPr>
                <w:sz w:val="13"/>
              </w:rPr>
              <w:t>L1</w:t>
            </w:r>
          </w:p>
        </w:tc>
        <w:tc>
          <w:tcPr>
            <w:tcW w:w="680" w:type="dxa"/>
          </w:tcPr>
          <w:p w14:paraId="6076892F" w14:textId="77777777" w:rsidR="00652107" w:rsidRPr="004A3377" w:rsidRDefault="00652107" w:rsidP="002754FE">
            <w:pPr>
              <w:pStyle w:val="TableParagraph"/>
              <w:spacing w:before="135"/>
              <w:ind w:left="81" w:right="67"/>
              <w:rPr>
                <w:sz w:val="13"/>
              </w:rPr>
            </w:pPr>
            <w:r w:rsidRPr="004A3377">
              <w:rPr>
                <w:sz w:val="13"/>
              </w:rPr>
              <w:t>L2C</w:t>
            </w:r>
          </w:p>
        </w:tc>
        <w:tc>
          <w:tcPr>
            <w:tcW w:w="680" w:type="dxa"/>
          </w:tcPr>
          <w:p w14:paraId="3E79C7E3" w14:textId="77777777" w:rsidR="00652107" w:rsidRPr="004A3377" w:rsidRDefault="00652107" w:rsidP="002754FE">
            <w:pPr>
              <w:pStyle w:val="TableParagraph"/>
              <w:spacing w:before="135"/>
              <w:ind w:left="83" w:right="67"/>
              <w:rPr>
                <w:sz w:val="13"/>
              </w:rPr>
            </w:pPr>
            <w:r w:rsidRPr="004A3377">
              <w:rPr>
                <w:sz w:val="13"/>
              </w:rPr>
              <w:t>L2</w:t>
            </w:r>
          </w:p>
        </w:tc>
        <w:tc>
          <w:tcPr>
            <w:tcW w:w="680" w:type="dxa"/>
          </w:tcPr>
          <w:p w14:paraId="60F613F3" w14:textId="77777777" w:rsidR="00652107" w:rsidRPr="004A3377" w:rsidRDefault="00652107" w:rsidP="002754FE">
            <w:pPr>
              <w:pStyle w:val="TableParagraph"/>
              <w:spacing w:before="135"/>
              <w:ind w:left="83" w:right="67"/>
              <w:rPr>
                <w:sz w:val="13"/>
              </w:rPr>
            </w:pPr>
            <w:r w:rsidRPr="004A3377">
              <w:rPr>
                <w:sz w:val="13"/>
              </w:rPr>
              <w:t>L3H</w:t>
            </w:r>
          </w:p>
        </w:tc>
        <w:tc>
          <w:tcPr>
            <w:tcW w:w="680" w:type="dxa"/>
          </w:tcPr>
          <w:p w14:paraId="5B682BDD" w14:textId="77777777" w:rsidR="00652107" w:rsidRPr="004A3377" w:rsidRDefault="00652107" w:rsidP="002754FE">
            <w:pPr>
              <w:pStyle w:val="TableParagraph"/>
              <w:spacing w:before="135"/>
              <w:ind w:left="232"/>
              <w:rPr>
                <w:sz w:val="13"/>
              </w:rPr>
            </w:pPr>
            <w:r w:rsidRPr="004A3377">
              <w:rPr>
                <w:sz w:val="13"/>
              </w:rPr>
              <w:t>L3G</w:t>
            </w:r>
          </w:p>
        </w:tc>
        <w:tc>
          <w:tcPr>
            <w:tcW w:w="680" w:type="dxa"/>
          </w:tcPr>
          <w:p w14:paraId="4667AE47" w14:textId="77777777" w:rsidR="00652107" w:rsidRPr="004A3377" w:rsidRDefault="00652107" w:rsidP="002754FE">
            <w:pPr>
              <w:pStyle w:val="TableParagraph"/>
              <w:spacing w:before="135"/>
              <w:ind w:left="231"/>
              <w:rPr>
                <w:sz w:val="13"/>
              </w:rPr>
            </w:pPr>
            <w:r w:rsidRPr="004A3377">
              <w:rPr>
                <w:sz w:val="13"/>
              </w:rPr>
              <w:t>L4H</w:t>
            </w:r>
          </w:p>
        </w:tc>
        <w:tc>
          <w:tcPr>
            <w:tcW w:w="680" w:type="dxa"/>
          </w:tcPr>
          <w:p w14:paraId="1295B057" w14:textId="77777777" w:rsidR="00652107" w:rsidRPr="004A3377" w:rsidRDefault="00652107" w:rsidP="002754FE">
            <w:pPr>
              <w:pStyle w:val="TableParagraph"/>
              <w:spacing w:before="135"/>
              <w:ind w:left="233"/>
              <w:rPr>
                <w:sz w:val="13"/>
              </w:rPr>
            </w:pPr>
            <w:r w:rsidRPr="004A3377">
              <w:rPr>
                <w:sz w:val="13"/>
              </w:rPr>
              <w:t>L4G</w:t>
            </w:r>
          </w:p>
        </w:tc>
        <w:tc>
          <w:tcPr>
            <w:tcW w:w="685" w:type="dxa"/>
            <w:tcBorders>
              <w:right w:val="nil"/>
            </w:tcBorders>
          </w:tcPr>
          <w:p w14:paraId="139AA537" w14:textId="77777777" w:rsidR="00652107" w:rsidRPr="004A3377" w:rsidRDefault="00652107" w:rsidP="002754FE">
            <w:pPr>
              <w:pStyle w:val="TableParagraph"/>
              <w:spacing w:before="135"/>
              <w:ind w:left="334"/>
              <w:rPr>
                <w:sz w:val="13"/>
              </w:rPr>
            </w:pPr>
            <w:r w:rsidRPr="004A3377">
              <w:rPr>
                <w:sz w:val="13"/>
              </w:rPr>
              <w:t>L5</w:t>
            </w:r>
          </w:p>
        </w:tc>
      </w:tr>
      <w:tr w:rsidR="00652107" w:rsidRPr="004A3377" w14:paraId="2B7E5866" w14:textId="77777777" w:rsidTr="002754FE">
        <w:trPr>
          <w:trHeight w:val="830"/>
        </w:trPr>
        <w:tc>
          <w:tcPr>
            <w:tcW w:w="562" w:type="dxa"/>
            <w:tcBorders>
              <w:left w:val="nil"/>
            </w:tcBorders>
          </w:tcPr>
          <w:p w14:paraId="3CD884D8" w14:textId="77777777" w:rsidR="00652107" w:rsidRPr="004A3377" w:rsidRDefault="00652107" w:rsidP="002754FE">
            <w:pPr>
              <w:pStyle w:val="TableParagraph"/>
              <w:rPr>
                <w:i/>
                <w:sz w:val="18"/>
              </w:rPr>
            </w:pPr>
          </w:p>
          <w:p w14:paraId="596D1FB8" w14:textId="77777777" w:rsidR="00652107" w:rsidRPr="004A3377" w:rsidRDefault="00652107" w:rsidP="002754FE">
            <w:pPr>
              <w:pStyle w:val="TableParagraph"/>
              <w:spacing w:before="118"/>
              <w:ind w:left="149"/>
              <w:rPr>
                <w:sz w:val="15"/>
              </w:rPr>
            </w:pPr>
            <w:r w:rsidRPr="004A3377">
              <w:rPr>
                <w:sz w:val="15"/>
              </w:rPr>
              <w:t>B3</w:t>
            </w:r>
          </w:p>
        </w:tc>
        <w:tc>
          <w:tcPr>
            <w:tcW w:w="652" w:type="dxa"/>
          </w:tcPr>
          <w:p w14:paraId="4A66BA19" w14:textId="77777777" w:rsidR="00652107" w:rsidRPr="004A3377" w:rsidRDefault="00652107" w:rsidP="002754FE">
            <w:pPr>
              <w:pStyle w:val="TableParagraph"/>
              <w:rPr>
                <w:i/>
                <w:sz w:val="18"/>
              </w:rPr>
            </w:pPr>
          </w:p>
          <w:p w14:paraId="61FE2C45" w14:textId="77777777" w:rsidR="00652107" w:rsidRPr="004A3377" w:rsidRDefault="00652107" w:rsidP="002754FE">
            <w:pPr>
              <w:pStyle w:val="TableParagraph"/>
              <w:spacing w:before="118"/>
              <w:ind w:left="89" w:right="79"/>
              <w:rPr>
                <w:sz w:val="15"/>
              </w:rPr>
            </w:pPr>
            <w:r w:rsidRPr="004A3377">
              <w:rPr>
                <w:sz w:val="15"/>
              </w:rPr>
              <w:t>11.15.</w:t>
            </w:r>
          </w:p>
        </w:tc>
        <w:tc>
          <w:tcPr>
            <w:tcW w:w="652" w:type="dxa"/>
          </w:tcPr>
          <w:p w14:paraId="6EF52F13" w14:textId="77777777" w:rsidR="00652107" w:rsidRPr="004A3377" w:rsidRDefault="00652107" w:rsidP="002754FE">
            <w:pPr>
              <w:pStyle w:val="TableParagraph"/>
              <w:rPr>
                <w:i/>
                <w:sz w:val="18"/>
              </w:rPr>
            </w:pPr>
          </w:p>
          <w:p w14:paraId="4F1BEE34" w14:textId="77777777" w:rsidR="00652107" w:rsidRPr="004A3377" w:rsidRDefault="00652107" w:rsidP="002754FE">
            <w:pPr>
              <w:pStyle w:val="TableParagraph"/>
              <w:spacing w:before="118"/>
              <w:ind w:left="89" w:right="79"/>
              <w:rPr>
                <w:sz w:val="15"/>
              </w:rPr>
            </w:pPr>
            <w:r w:rsidRPr="004A3377">
              <w:rPr>
                <w:sz w:val="15"/>
              </w:rPr>
              <w:t>11</w:t>
            </w:r>
          </w:p>
        </w:tc>
        <w:tc>
          <w:tcPr>
            <w:tcW w:w="652" w:type="dxa"/>
          </w:tcPr>
          <w:p w14:paraId="7D8E15EE" w14:textId="77777777" w:rsidR="00652107" w:rsidRPr="004A3377" w:rsidRDefault="00652107" w:rsidP="002754FE">
            <w:pPr>
              <w:pStyle w:val="TableParagraph"/>
              <w:rPr>
                <w:i/>
                <w:sz w:val="18"/>
              </w:rPr>
            </w:pPr>
          </w:p>
          <w:p w14:paraId="4EEC51E2" w14:textId="77777777" w:rsidR="00652107" w:rsidRPr="004A3377" w:rsidRDefault="00652107" w:rsidP="002754FE">
            <w:pPr>
              <w:pStyle w:val="TableParagraph"/>
              <w:spacing w:before="118"/>
              <w:ind w:left="89" w:right="80"/>
              <w:rPr>
                <w:sz w:val="15"/>
              </w:rPr>
            </w:pPr>
            <w:r w:rsidRPr="004A3377">
              <w:rPr>
                <w:sz w:val="15"/>
              </w:rPr>
              <w:t>12.15.</w:t>
            </w:r>
          </w:p>
        </w:tc>
        <w:tc>
          <w:tcPr>
            <w:tcW w:w="652" w:type="dxa"/>
          </w:tcPr>
          <w:p w14:paraId="5B0E1FD8" w14:textId="77777777" w:rsidR="00652107" w:rsidRPr="004A3377" w:rsidRDefault="00652107" w:rsidP="002754FE">
            <w:pPr>
              <w:pStyle w:val="TableParagraph"/>
              <w:rPr>
                <w:i/>
                <w:sz w:val="18"/>
              </w:rPr>
            </w:pPr>
          </w:p>
          <w:p w14:paraId="47E88C04" w14:textId="77777777" w:rsidR="00652107" w:rsidRPr="004A3377" w:rsidRDefault="00652107" w:rsidP="002754FE">
            <w:pPr>
              <w:pStyle w:val="TableParagraph"/>
              <w:spacing w:before="118"/>
              <w:ind w:left="88" w:right="80"/>
              <w:rPr>
                <w:sz w:val="15"/>
              </w:rPr>
            </w:pPr>
            <w:r w:rsidRPr="004A3377">
              <w:rPr>
                <w:sz w:val="15"/>
              </w:rPr>
              <w:t>12.</w:t>
            </w:r>
          </w:p>
        </w:tc>
        <w:tc>
          <w:tcPr>
            <w:tcW w:w="652" w:type="dxa"/>
          </w:tcPr>
          <w:p w14:paraId="3F505A88" w14:textId="77777777" w:rsidR="00652107" w:rsidRPr="004A3377" w:rsidRDefault="00652107" w:rsidP="002754FE">
            <w:pPr>
              <w:pStyle w:val="TableParagraph"/>
              <w:spacing w:before="157" w:line="174" w:lineRule="exact"/>
              <w:ind w:left="89" w:right="80"/>
              <w:rPr>
                <w:sz w:val="15"/>
              </w:rPr>
            </w:pPr>
            <w:r w:rsidRPr="004A3377">
              <w:rPr>
                <w:sz w:val="15"/>
              </w:rPr>
              <w:t>2,3,5,-</w:t>
            </w:r>
          </w:p>
          <w:p w14:paraId="08ADEE86" w14:textId="77777777" w:rsidR="00652107" w:rsidRPr="004A3377" w:rsidRDefault="00652107" w:rsidP="002754FE">
            <w:pPr>
              <w:pStyle w:val="TableParagraph"/>
              <w:spacing w:line="172" w:lineRule="exact"/>
              <w:ind w:left="89" w:right="80"/>
              <w:rPr>
                <w:sz w:val="15"/>
              </w:rPr>
            </w:pPr>
            <w:r w:rsidRPr="004A3377">
              <w:rPr>
                <w:sz w:val="15"/>
              </w:rPr>
              <w:t>8,</w:t>
            </w:r>
          </w:p>
          <w:p w14:paraId="13A4395D" w14:textId="77777777" w:rsidR="00652107" w:rsidRPr="004A3377" w:rsidRDefault="00652107" w:rsidP="002754FE">
            <w:pPr>
              <w:pStyle w:val="TableParagraph"/>
              <w:spacing w:line="174" w:lineRule="exact"/>
              <w:ind w:left="89" w:right="80"/>
              <w:rPr>
                <w:sz w:val="15"/>
              </w:rPr>
            </w:pPr>
            <w:r w:rsidRPr="004A3377">
              <w:rPr>
                <w:sz w:val="15"/>
              </w:rPr>
              <w:t>11,15.</w:t>
            </w:r>
          </w:p>
        </w:tc>
        <w:tc>
          <w:tcPr>
            <w:tcW w:w="680" w:type="dxa"/>
          </w:tcPr>
          <w:p w14:paraId="1E395E7B" w14:textId="77777777" w:rsidR="00652107" w:rsidRPr="004A3377" w:rsidRDefault="00652107" w:rsidP="002754FE">
            <w:pPr>
              <w:pStyle w:val="TableParagraph"/>
              <w:spacing w:before="8"/>
              <w:rPr>
                <w:i/>
                <w:sz w:val="20"/>
              </w:rPr>
            </w:pPr>
          </w:p>
          <w:p w14:paraId="19EA6948" w14:textId="77777777" w:rsidR="00652107" w:rsidRPr="004A3377" w:rsidRDefault="00652107" w:rsidP="002754FE">
            <w:pPr>
              <w:pStyle w:val="TableParagraph"/>
              <w:spacing w:before="1" w:line="174" w:lineRule="exact"/>
              <w:ind w:left="78" w:right="67"/>
              <w:rPr>
                <w:sz w:val="15"/>
              </w:rPr>
            </w:pPr>
            <w:r w:rsidRPr="004A3377">
              <w:rPr>
                <w:sz w:val="15"/>
              </w:rPr>
              <w:t>2,3,5,8,</w:t>
            </w:r>
          </w:p>
          <w:p w14:paraId="50D5A567" w14:textId="77777777" w:rsidR="00652107" w:rsidRPr="004A3377" w:rsidRDefault="00652107" w:rsidP="002754FE">
            <w:pPr>
              <w:pStyle w:val="TableParagraph"/>
              <w:spacing w:line="174" w:lineRule="exact"/>
              <w:ind w:left="77" w:right="67"/>
              <w:rPr>
                <w:sz w:val="15"/>
              </w:rPr>
            </w:pPr>
            <w:r w:rsidRPr="004A3377">
              <w:rPr>
                <w:sz w:val="15"/>
              </w:rPr>
              <w:t>11.</w:t>
            </w:r>
          </w:p>
        </w:tc>
        <w:tc>
          <w:tcPr>
            <w:tcW w:w="680" w:type="dxa"/>
          </w:tcPr>
          <w:p w14:paraId="2F374DBD" w14:textId="77777777" w:rsidR="00652107" w:rsidRPr="004A3377" w:rsidRDefault="00652107" w:rsidP="002754FE">
            <w:pPr>
              <w:pStyle w:val="TableParagraph"/>
              <w:spacing w:before="157" w:line="174" w:lineRule="exact"/>
              <w:ind w:left="76" w:right="67"/>
              <w:rPr>
                <w:sz w:val="15"/>
              </w:rPr>
            </w:pPr>
            <w:r w:rsidRPr="004A3377">
              <w:rPr>
                <w:sz w:val="15"/>
              </w:rPr>
              <w:t>2,3,5,</w:t>
            </w:r>
          </w:p>
          <w:p w14:paraId="77AE2605" w14:textId="77777777" w:rsidR="00652107" w:rsidRPr="004A3377" w:rsidRDefault="00652107" w:rsidP="002754FE">
            <w:pPr>
              <w:pStyle w:val="TableParagraph"/>
              <w:spacing w:line="172" w:lineRule="exact"/>
              <w:ind w:left="76" w:right="67"/>
              <w:rPr>
                <w:sz w:val="15"/>
              </w:rPr>
            </w:pPr>
            <w:r w:rsidRPr="004A3377">
              <w:rPr>
                <w:sz w:val="15"/>
              </w:rPr>
              <w:t>8,</w:t>
            </w:r>
          </w:p>
          <w:p w14:paraId="6EF59044" w14:textId="77777777" w:rsidR="00652107" w:rsidRPr="004A3377" w:rsidRDefault="00652107" w:rsidP="002754FE">
            <w:pPr>
              <w:pStyle w:val="TableParagraph"/>
              <w:spacing w:line="174" w:lineRule="exact"/>
              <w:ind w:left="76" w:right="67"/>
              <w:rPr>
                <w:sz w:val="15"/>
              </w:rPr>
            </w:pPr>
            <w:r w:rsidRPr="004A3377">
              <w:rPr>
                <w:sz w:val="15"/>
              </w:rPr>
              <w:t>12,15.</w:t>
            </w:r>
          </w:p>
        </w:tc>
        <w:tc>
          <w:tcPr>
            <w:tcW w:w="680" w:type="dxa"/>
          </w:tcPr>
          <w:p w14:paraId="5DAC63AF" w14:textId="77777777" w:rsidR="00652107" w:rsidRPr="004A3377" w:rsidRDefault="00652107" w:rsidP="002754FE">
            <w:pPr>
              <w:pStyle w:val="TableParagraph"/>
              <w:spacing w:before="8"/>
              <w:rPr>
                <w:i/>
                <w:sz w:val="20"/>
              </w:rPr>
            </w:pPr>
          </w:p>
          <w:p w14:paraId="39790877" w14:textId="77777777" w:rsidR="00652107" w:rsidRPr="004A3377" w:rsidRDefault="00652107" w:rsidP="002754FE">
            <w:pPr>
              <w:pStyle w:val="TableParagraph"/>
              <w:spacing w:before="1" w:line="174" w:lineRule="exact"/>
              <w:ind w:left="79" w:right="67"/>
              <w:rPr>
                <w:sz w:val="15"/>
              </w:rPr>
            </w:pPr>
            <w:r w:rsidRPr="004A3377">
              <w:rPr>
                <w:sz w:val="15"/>
              </w:rPr>
              <w:t>2,3,5,8,</w:t>
            </w:r>
          </w:p>
          <w:p w14:paraId="7346998A" w14:textId="77777777" w:rsidR="00652107" w:rsidRPr="004A3377" w:rsidRDefault="00652107" w:rsidP="002754FE">
            <w:pPr>
              <w:pStyle w:val="TableParagraph"/>
              <w:spacing w:line="174" w:lineRule="exact"/>
              <w:ind w:left="78" w:right="67"/>
              <w:rPr>
                <w:sz w:val="15"/>
              </w:rPr>
            </w:pPr>
            <w:r w:rsidRPr="004A3377">
              <w:rPr>
                <w:sz w:val="15"/>
              </w:rPr>
              <w:t>12.</w:t>
            </w:r>
          </w:p>
        </w:tc>
        <w:tc>
          <w:tcPr>
            <w:tcW w:w="680" w:type="dxa"/>
          </w:tcPr>
          <w:p w14:paraId="767D3AF1" w14:textId="77777777" w:rsidR="00652107" w:rsidRPr="004A3377" w:rsidRDefault="00652107" w:rsidP="002754FE">
            <w:pPr>
              <w:pStyle w:val="TableParagraph"/>
              <w:spacing w:before="157" w:line="174" w:lineRule="exact"/>
              <w:ind w:left="77" w:right="67"/>
              <w:rPr>
                <w:sz w:val="15"/>
              </w:rPr>
            </w:pPr>
            <w:r w:rsidRPr="004A3377">
              <w:rPr>
                <w:sz w:val="15"/>
              </w:rPr>
              <w:t>2,3,4,</w:t>
            </w:r>
          </w:p>
          <w:p w14:paraId="3D4B1A79" w14:textId="77777777" w:rsidR="00652107" w:rsidRPr="004A3377" w:rsidRDefault="00652107" w:rsidP="002754FE">
            <w:pPr>
              <w:pStyle w:val="TableParagraph"/>
              <w:spacing w:line="172" w:lineRule="exact"/>
              <w:ind w:left="79" w:right="67"/>
              <w:rPr>
                <w:sz w:val="15"/>
              </w:rPr>
            </w:pPr>
            <w:r w:rsidRPr="004A3377">
              <w:rPr>
                <w:sz w:val="15"/>
              </w:rPr>
              <w:t>5, 8, 13,</w:t>
            </w:r>
          </w:p>
          <w:p w14:paraId="05437598" w14:textId="77777777" w:rsidR="00652107" w:rsidRPr="004A3377" w:rsidRDefault="00652107" w:rsidP="002754FE">
            <w:pPr>
              <w:pStyle w:val="TableParagraph"/>
              <w:spacing w:line="174" w:lineRule="exact"/>
              <w:ind w:left="78" w:right="67"/>
              <w:rPr>
                <w:sz w:val="15"/>
              </w:rPr>
            </w:pPr>
            <w:r w:rsidRPr="004A3377">
              <w:rPr>
                <w:sz w:val="15"/>
              </w:rPr>
              <w:t>14.</w:t>
            </w:r>
          </w:p>
        </w:tc>
        <w:tc>
          <w:tcPr>
            <w:tcW w:w="680" w:type="dxa"/>
          </w:tcPr>
          <w:p w14:paraId="0802EF56" w14:textId="77777777" w:rsidR="00652107" w:rsidRPr="004A3377" w:rsidRDefault="00652107" w:rsidP="002754FE">
            <w:pPr>
              <w:pStyle w:val="TableParagraph"/>
              <w:spacing w:before="157" w:line="174" w:lineRule="exact"/>
              <w:ind w:left="168"/>
              <w:rPr>
                <w:sz w:val="15"/>
              </w:rPr>
            </w:pPr>
            <w:r w:rsidRPr="004A3377">
              <w:rPr>
                <w:sz w:val="15"/>
              </w:rPr>
              <w:t>2,3,4,</w:t>
            </w:r>
          </w:p>
          <w:p w14:paraId="73A462AC" w14:textId="77777777" w:rsidR="00652107" w:rsidRPr="004A3377" w:rsidRDefault="00652107" w:rsidP="002754FE">
            <w:pPr>
              <w:pStyle w:val="TableParagraph"/>
              <w:spacing w:line="172" w:lineRule="exact"/>
              <w:ind w:left="206"/>
              <w:rPr>
                <w:sz w:val="15"/>
              </w:rPr>
            </w:pPr>
            <w:r w:rsidRPr="004A3377">
              <w:rPr>
                <w:sz w:val="15"/>
              </w:rPr>
              <w:t>5, 8,</w:t>
            </w:r>
          </w:p>
          <w:p w14:paraId="046A55AD" w14:textId="77777777" w:rsidR="00652107" w:rsidRPr="004A3377" w:rsidRDefault="00652107" w:rsidP="002754FE">
            <w:pPr>
              <w:pStyle w:val="TableParagraph"/>
              <w:spacing w:line="174" w:lineRule="exact"/>
              <w:ind w:left="151"/>
              <w:rPr>
                <w:sz w:val="15"/>
              </w:rPr>
            </w:pPr>
            <w:r w:rsidRPr="004A3377">
              <w:rPr>
                <w:sz w:val="15"/>
              </w:rPr>
              <w:t>13SQ.</w:t>
            </w:r>
          </w:p>
        </w:tc>
        <w:tc>
          <w:tcPr>
            <w:tcW w:w="680" w:type="dxa"/>
          </w:tcPr>
          <w:p w14:paraId="7E65849E" w14:textId="77777777" w:rsidR="00652107" w:rsidRPr="004A3377" w:rsidRDefault="00652107" w:rsidP="002754FE">
            <w:pPr>
              <w:pStyle w:val="TableParagraph"/>
              <w:rPr>
                <w:i/>
                <w:sz w:val="18"/>
              </w:rPr>
            </w:pPr>
          </w:p>
          <w:p w14:paraId="179D9923" w14:textId="77777777" w:rsidR="00652107" w:rsidRPr="004A3377" w:rsidRDefault="00652107" w:rsidP="002754FE">
            <w:pPr>
              <w:pStyle w:val="TableParagraph"/>
              <w:spacing w:before="118"/>
              <w:ind w:left="79" w:right="67"/>
              <w:rPr>
                <w:sz w:val="15"/>
              </w:rPr>
            </w:pPr>
            <w:r w:rsidRPr="004A3377">
              <w:rPr>
                <w:sz w:val="15"/>
              </w:rPr>
              <w:t>Nijedan</w:t>
            </w:r>
          </w:p>
        </w:tc>
        <w:tc>
          <w:tcPr>
            <w:tcW w:w="680" w:type="dxa"/>
          </w:tcPr>
          <w:p w14:paraId="14089162" w14:textId="77777777" w:rsidR="00652107" w:rsidRPr="004A3377" w:rsidRDefault="00652107" w:rsidP="002754FE">
            <w:pPr>
              <w:pStyle w:val="TableParagraph"/>
              <w:rPr>
                <w:i/>
                <w:sz w:val="18"/>
              </w:rPr>
            </w:pPr>
          </w:p>
          <w:p w14:paraId="27BE22E3" w14:textId="77777777" w:rsidR="00652107" w:rsidRPr="004A3377" w:rsidRDefault="00652107" w:rsidP="002754FE">
            <w:pPr>
              <w:pStyle w:val="TableParagraph"/>
              <w:spacing w:before="118"/>
              <w:ind w:left="79" w:right="67"/>
              <w:rPr>
                <w:sz w:val="15"/>
              </w:rPr>
            </w:pPr>
            <w:r w:rsidRPr="004A3377">
              <w:rPr>
                <w:sz w:val="15"/>
              </w:rPr>
              <w:t>12L.</w:t>
            </w:r>
          </w:p>
        </w:tc>
        <w:tc>
          <w:tcPr>
            <w:tcW w:w="680" w:type="dxa"/>
          </w:tcPr>
          <w:p w14:paraId="444D207A" w14:textId="77777777" w:rsidR="00652107" w:rsidRPr="004A3377" w:rsidRDefault="00652107" w:rsidP="002754FE">
            <w:pPr>
              <w:pStyle w:val="TableParagraph"/>
              <w:rPr>
                <w:i/>
                <w:sz w:val="18"/>
              </w:rPr>
            </w:pPr>
          </w:p>
          <w:p w14:paraId="5DE3C322" w14:textId="77777777" w:rsidR="00652107" w:rsidRPr="004A3377" w:rsidRDefault="00652107" w:rsidP="002754FE">
            <w:pPr>
              <w:pStyle w:val="TableParagraph"/>
              <w:spacing w:before="118"/>
              <w:ind w:left="80" w:right="67"/>
              <w:rPr>
                <w:sz w:val="15"/>
              </w:rPr>
            </w:pPr>
            <w:r w:rsidRPr="004A3377">
              <w:rPr>
                <w:sz w:val="15"/>
              </w:rPr>
              <w:t>12L.</w:t>
            </w:r>
          </w:p>
        </w:tc>
        <w:tc>
          <w:tcPr>
            <w:tcW w:w="680" w:type="dxa"/>
          </w:tcPr>
          <w:p w14:paraId="05C1CEE4" w14:textId="77777777" w:rsidR="00652107" w:rsidRPr="004A3377" w:rsidRDefault="00652107" w:rsidP="002754FE">
            <w:pPr>
              <w:pStyle w:val="TableParagraph"/>
              <w:spacing w:before="8"/>
              <w:rPr>
                <w:i/>
                <w:sz w:val="20"/>
              </w:rPr>
            </w:pPr>
          </w:p>
          <w:p w14:paraId="772AA4A4" w14:textId="77777777" w:rsidR="00652107" w:rsidRPr="004A3377" w:rsidRDefault="00652107" w:rsidP="002754FE">
            <w:pPr>
              <w:pStyle w:val="TableParagraph"/>
              <w:spacing w:before="1" w:line="174" w:lineRule="exact"/>
              <w:ind w:left="218"/>
              <w:rPr>
                <w:sz w:val="15"/>
              </w:rPr>
            </w:pPr>
            <w:r w:rsidRPr="004A3377">
              <w:rPr>
                <w:sz w:val="15"/>
              </w:rPr>
              <w:t>8L*,</w:t>
            </w:r>
          </w:p>
          <w:p w14:paraId="39FB210A" w14:textId="77777777" w:rsidR="00652107" w:rsidRPr="004A3377" w:rsidRDefault="00652107" w:rsidP="002754FE">
            <w:pPr>
              <w:pStyle w:val="TableParagraph"/>
              <w:spacing w:line="174" w:lineRule="exact"/>
              <w:ind w:left="206"/>
              <w:rPr>
                <w:sz w:val="15"/>
              </w:rPr>
            </w:pPr>
            <w:r w:rsidRPr="004A3377">
              <w:rPr>
                <w:sz w:val="15"/>
              </w:rPr>
              <w:t>12L.</w:t>
            </w:r>
          </w:p>
        </w:tc>
        <w:tc>
          <w:tcPr>
            <w:tcW w:w="680" w:type="dxa"/>
          </w:tcPr>
          <w:p w14:paraId="722F410A" w14:textId="77777777" w:rsidR="00652107" w:rsidRPr="004A3377" w:rsidRDefault="00652107" w:rsidP="002754FE">
            <w:pPr>
              <w:pStyle w:val="TableParagraph"/>
              <w:spacing w:before="8"/>
              <w:rPr>
                <w:i/>
                <w:sz w:val="20"/>
              </w:rPr>
            </w:pPr>
          </w:p>
          <w:p w14:paraId="19DF169E" w14:textId="77777777" w:rsidR="00652107" w:rsidRPr="004A3377" w:rsidRDefault="00652107" w:rsidP="002754FE">
            <w:pPr>
              <w:pStyle w:val="TableParagraph"/>
              <w:spacing w:before="1" w:line="174" w:lineRule="exact"/>
              <w:ind w:left="218"/>
              <w:rPr>
                <w:sz w:val="15"/>
              </w:rPr>
            </w:pPr>
            <w:r w:rsidRPr="004A3377">
              <w:rPr>
                <w:sz w:val="15"/>
              </w:rPr>
              <w:t>8L*,</w:t>
            </w:r>
          </w:p>
          <w:p w14:paraId="1E737A27" w14:textId="77777777" w:rsidR="00652107" w:rsidRPr="004A3377" w:rsidRDefault="00652107" w:rsidP="002754FE">
            <w:pPr>
              <w:pStyle w:val="TableParagraph"/>
              <w:spacing w:line="174" w:lineRule="exact"/>
              <w:ind w:left="207"/>
              <w:rPr>
                <w:sz w:val="15"/>
              </w:rPr>
            </w:pPr>
            <w:r w:rsidRPr="004A3377">
              <w:rPr>
                <w:sz w:val="15"/>
              </w:rPr>
              <w:t>12L.</w:t>
            </w:r>
          </w:p>
        </w:tc>
        <w:tc>
          <w:tcPr>
            <w:tcW w:w="680" w:type="dxa"/>
          </w:tcPr>
          <w:p w14:paraId="4F21D9F9" w14:textId="77777777" w:rsidR="00652107" w:rsidRPr="004A3377" w:rsidRDefault="00652107" w:rsidP="002754FE">
            <w:pPr>
              <w:pStyle w:val="TableParagraph"/>
              <w:rPr>
                <w:i/>
                <w:sz w:val="18"/>
              </w:rPr>
            </w:pPr>
          </w:p>
          <w:p w14:paraId="60B3FAF3" w14:textId="77777777" w:rsidR="00652107" w:rsidRPr="004A3377" w:rsidRDefault="00652107" w:rsidP="002754FE">
            <w:pPr>
              <w:pStyle w:val="TableParagraph"/>
              <w:spacing w:before="118"/>
              <w:ind w:left="83" w:right="67"/>
              <w:rPr>
                <w:sz w:val="15"/>
              </w:rPr>
            </w:pPr>
            <w:r w:rsidRPr="004A3377">
              <w:rPr>
                <w:sz w:val="15"/>
              </w:rPr>
              <w:t>9L.</w:t>
            </w:r>
          </w:p>
        </w:tc>
        <w:tc>
          <w:tcPr>
            <w:tcW w:w="680" w:type="dxa"/>
          </w:tcPr>
          <w:p w14:paraId="73AF1FC7" w14:textId="77777777" w:rsidR="00652107" w:rsidRPr="004A3377" w:rsidRDefault="00652107" w:rsidP="002754FE">
            <w:pPr>
              <w:pStyle w:val="TableParagraph"/>
              <w:rPr>
                <w:i/>
                <w:sz w:val="18"/>
              </w:rPr>
            </w:pPr>
          </w:p>
          <w:p w14:paraId="20631DE4" w14:textId="77777777" w:rsidR="00652107" w:rsidRPr="004A3377" w:rsidRDefault="00652107" w:rsidP="002754FE">
            <w:pPr>
              <w:pStyle w:val="TableParagraph"/>
              <w:spacing w:before="118"/>
              <w:ind w:left="207"/>
              <w:rPr>
                <w:sz w:val="15"/>
              </w:rPr>
            </w:pPr>
            <w:r w:rsidRPr="004A3377">
              <w:rPr>
                <w:sz w:val="15"/>
              </w:rPr>
              <w:t>10L.</w:t>
            </w:r>
          </w:p>
        </w:tc>
        <w:tc>
          <w:tcPr>
            <w:tcW w:w="680" w:type="dxa"/>
          </w:tcPr>
          <w:p w14:paraId="157E6C67" w14:textId="77777777" w:rsidR="00652107" w:rsidRPr="004A3377" w:rsidRDefault="00652107" w:rsidP="002754FE">
            <w:pPr>
              <w:pStyle w:val="TableParagraph"/>
              <w:spacing w:before="8"/>
              <w:rPr>
                <w:i/>
                <w:sz w:val="20"/>
              </w:rPr>
            </w:pPr>
          </w:p>
          <w:p w14:paraId="2E116437" w14:textId="77777777" w:rsidR="00652107" w:rsidRPr="004A3377" w:rsidRDefault="00652107" w:rsidP="002754FE">
            <w:pPr>
              <w:pStyle w:val="TableParagraph"/>
              <w:spacing w:before="1" w:line="174" w:lineRule="exact"/>
              <w:ind w:left="83" w:right="65"/>
              <w:rPr>
                <w:sz w:val="15"/>
              </w:rPr>
            </w:pPr>
            <w:r w:rsidRPr="004A3377">
              <w:rPr>
                <w:sz w:val="15"/>
              </w:rPr>
              <w:t>9L</w:t>
            </w:r>
          </w:p>
          <w:p w14:paraId="6C3E5FAE" w14:textId="77777777" w:rsidR="00652107" w:rsidRPr="004A3377" w:rsidRDefault="00652107" w:rsidP="002754FE">
            <w:pPr>
              <w:pStyle w:val="TableParagraph"/>
              <w:spacing w:line="174" w:lineRule="exact"/>
              <w:ind w:left="83" w:right="67"/>
              <w:rPr>
                <w:sz w:val="15"/>
              </w:rPr>
            </w:pPr>
            <w:r w:rsidRPr="004A3377">
              <w:rPr>
                <w:sz w:val="15"/>
              </w:rPr>
              <w:t>11L.</w:t>
            </w:r>
          </w:p>
        </w:tc>
        <w:tc>
          <w:tcPr>
            <w:tcW w:w="680" w:type="dxa"/>
          </w:tcPr>
          <w:p w14:paraId="2FE97DEA" w14:textId="77777777" w:rsidR="00652107" w:rsidRPr="004A3377" w:rsidRDefault="00652107" w:rsidP="002754FE">
            <w:pPr>
              <w:pStyle w:val="TableParagraph"/>
              <w:spacing w:before="8"/>
              <w:rPr>
                <w:i/>
                <w:sz w:val="20"/>
              </w:rPr>
            </w:pPr>
          </w:p>
          <w:p w14:paraId="2B903C79" w14:textId="77777777" w:rsidR="00652107" w:rsidRPr="004A3377" w:rsidRDefault="00652107" w:rsidP="002754FE">
            <w:pPr>
              <w:pStyle w:val="TableParagraph"/>
              <w:spacing w:before="1" w:line="174" w:lineRule="exact"/>
              <w:ind w:left="208"/>
              <w:rPr>
                <w:sz w:val="15"/>
              </w:rPr>
            </w:pPr>
            <w:r w:rsidRPr="004A3377">
              <w:rPr>
                <w:sz w:val="15"/>
              </w:rPr>
              <w:t>10L</w:t>
            </w:r>
          </w:p>
          <w:p w14:paraId="576CA5DA" w14:textId="77777777" w:rsidR="00652107" w:rsidRPr="004A3377" w:rsidRDefault="00652107" w:rsidP="002754FE">
            <w:pPr>
              <w:pStyle w:val="TableParagraph"/>
              <w:spacing w:line="174" w:lineRule="exact"/>
              <w:ind w:left="208"/>
              <w:rPr>
                <w:sz w:val="15"/>
              </w:rPr>
            </w:pPr>
            <w:r w:rsidRPr="004A3377">
              <w:rPr>
                <w:sz w:val="15"/>
              </w:rPr>
              <w:t>11L.</w:t>
            </w:r>
          </w:p>
        </w:tc>
        <w:tc>
          <w:tcPr>
            <w:tcW w:w="685" w:type="dxa"/>
            <w:tcBorders>
              <w:right w:val="nil"/>
            </w:tcBorders>
          </w:tcPr>
          <w:p w14:paraId="7E23895D" w14:textId="77777777" w:rsidR="00652107" w:rsidRPr="004A3377" w:rsidRDefault="00652107" w:rsidP="002754FE">
            <w:pPr>
              <w:pStyle w:val="TableParagraph"/>
              <w:spacing w:before="71" w:line="174" w:lineRule="exact"/>
              <w:ind w:left="173"/>
              <w:rPr>
                <w:sz w:val="15"/>
              </w:rPr>
            </w:pPr>
            <w:r w:rsidRPr="004A3377">
              <w:rPr>
                <w:sz w:val="15"/>
              </w:rPr>
              <w:t>2,3,5,8,</w:t>
            </w:r>
          </w:p>
          <w:p w14:paraId="3459A794" w14:textId="77777777" w:rsidR="00652107" w:rsidRPr="004A3377" w:rsidRDefault="00652107" w:rsidP="002754FE">
            <w:pPr>
              <w:pStyle w:val="TableParagraph"/>
              <w:spacing w:line="172" w:lineRule="exact"/>
              <w:ind w:left="122" w:right="-15"/>
              <w:rPr>
                <w:sz w:val="15"/>
              </w:rPr>
            </w:pPr>
            <w:r w:rsidRPr="004A3377">
              <w:rPr>
                <w:sz w:val="15"/>
              </w:rPr>
              <w:t>11 ili 12,</w:t>
            </w:r>
          </w:p>
          <w:p w14:paraId="6E7E96BB" w14:textId="77777777" w:rsidR="00652107" w:rsidRPr="004A3377" w:rsidRDefault="00652107" w:rsidP="002754FE">
            <w:pPr>
              <w:pStyle w:val="TableParagraph"/>
              <w:spacing w:line="172" w:lineRule="exact"/>
              <w:ind w:left="128"/>
              <w:rPr>
                <w:sz w:val="15"/>
              </w:rPr>
            </w:pPr>
            <w:r w:rsidRPr="004A3377">
              <w:rPr>
                <w:sz w:val="15"/>
              </w:rPr>
              <w:t>8L*, 10L,</w:t>
            </w:r>
          </w:p>
          <w:p w14:paraId="09696618" w14:textId="77777777" w:rsidR="00652107" w:rsidRPr="004A3377" w:rsidRDefault="00652107" w:rsidP="002754FE">
            <w:pPr>
              <w:pStyle w:val="TableParagraph"/>
              <w:spacing w:line="174" w:lineRule="exact"/>
              <w:ind w:left="116" w:right="-15"/>
              <w:rPr>
                <w:sz w:val="15"/>
              </w:rPr>
            </w:pPr>
            <w:r w:rsidRPr="004A3377">
              <w:rPr>
                <w:sz w:val="15"/>
              </w:rPr>
              <w:t>11L, 12L.</w:t>
            </w:r>
          </w:p>
        </w:tc>
      </w:tr>
    </w:tbl>
    <w:p w14:paraId="291204F1" w14:textId="77777777" w:rsidR="00652107" w:rsidRPr="004A3377" w:rsidRDefault="00652107" w:rsidP="002754FE">
      <w:pPr>
        <w:pStyle w:val="BodyText"/>
        <w:rPr>
          <w:i/>
          <w:sz w:val="20"/>
        </w:rPr>
      </w:pPr>
    </w:p>
    <w:p w14:paraId="33545AC2" w14:textId="77777777" w:rsidR="00652107" w:rsidRPr="004A3377" w:rsidRDefault="00652107" w:rsidP="002754FE">
      <w:pPr>
        <w:pStyle w:val="BodyText"/>
        <w:spacing w:before="6"/>
        <w:rPr>
          <w:i/>
          <w:sz w:val="21"/>
        </w:rPr>
      </w:pPr>
    </w:p>
    <w:tbl>
      <w:tblPr>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5"/>
        <w:gridCol w:w="680"/>
        <w:gridCol w:w="680"/>
        <w:gridCol w:w="680"/>
        <w:gridCol w:w="680"/>
        <w:gridCol w:w="708"/>
        <w:gridCol w:w="708"/>
        <w:gridCol w:w="708"/>
        <w:gridCol w:w="708"/>
        <w:gridCol w:w="708"/>
        <w:gridCol w:w="708"/>
        <w:gridCol w:w="708"/>
        <w:gridCol w:w="708"/>
        <w:gridCol w:w="708"/>
        <w:gridCol w:w="708"/>
        <w:gridCol w:w="708"/>
        <w:gridCol w:w="708"/>
        <w:gridCol w:w="708"/>
        <w:gridCol w:w="708"/>
        <w:gridCol w:w="713"/>
      </w:tblGrid>
      <w:tr w:rsidR="00652107" w:rsidRPr="004A3377" w14:paraId="1C57D351" w14:textId="77777777" w:rsidTr="002754FE">
        <w:trPr>
          <w:trHeight w:val="446"/>
        </w:trPr>
        <w:tc>
          <w:tcPr>
            <w:tcW w:w="675" w:type="dxa"/>
            <w:tcBorders>
              <w:left w:val="nil"/>
            </w:tcBorders>
          </w:tcPr>
          <w:p w14:paraId="462A89B6" w14:textId="77777777" w:rsidR="00652107" w:rsidRPr="004A3377" w:rsidRDefault="00652107" w:rsidP="002754FE">
            <w:pPr>
              <w:pStyle w:val="TableParagraph"/>
              <w:spacing w:before="72"/>
              <w:ind w:left="151" w:right="225" w:firstLine="71"/>
              <w:rPr>
                <w:sz w:val="13"/>
              </w:rPr>
            </w:pPr>
            <w:r w:rsidRPr="004A3377">
              <w:rPr>
                <w:sz w:val="13"/>
              </w:rPr>
              <w:t>Za  Od</w:t>
            </w:r>
          </w:p>
        </w:tc>
        <w:tc>
          <w:tcPr>
            <w:tcW w:w="680" w:type="dxa"/>
          </w:tcPr>
          <w:p w14:paraId="68F1DEA9" w14:textId="77777777" w:rsidR="00652107" w:rsidRPr="004A3377" w:rsidRDefault="00652107" w:rsidP="002754FE">
            <w:pPr>
              <w:pStyle w:val="TableParagraph"/>
              <w:spacing w:before="7"/>
              <w:rPr>
                <w:i/>
                <w:sz w:val="12"/>
              </w:rPr>
            </w:pPr>
          </w:p>
          <w:p w14:paraId="21F7E78B" w14:textId="77777777" w:rsidR="00652107" w:rsidRPr="004A3377" w:rsidRDefault="00652107" w:rsidP="002754FE">
            <w:pPr>
              <w:pStyle w:val="TableParagraph"/>
              <w:ind w:left="78" w:right="67"/>
              <w:rPr>
                <w:sz w:val="13"/>
              </w:rPr>
            </w:pPr>
            <w:r w:rsidRPr="004A3377">
              <w:rPr>
                <w:sz w:val="13"/>
              </w:rPr>
              <w:t>A1</w:t>
            </w:r>
          </w:p>
        </w:tc>
        <w:tc>
          <w:tcPr>
            <w:tcW w:w="680" w:type="dxa"/>
          </w:tcPr>
          <w:p w14:paraId="3E7A736C" w14:textId="77777777" w:rsidR="00652107" w:rsidRPr="004A3377" w:rsidRDefault="00652107" w:rsidP="002754FE">
            <w:pPr>
              <w:pStyle w:val="TableParagraph"/>
              <w:spacing w:before="7"/>
              <w:rPr>
                <w:i/>
                <w:sz w:val="12"/>
              </w:rPr>
            </w:pPr>
          </w:p>
          <w:p w14:paraId="7AAACB5A" w14:textId="77777777" w:rsidR="00652107" w:rsidRPr="004A3377" w:rsidRDefault="00652107" w:rsidP="002754FE">
            <w:pPr>
              <w:pStyle w:val="TableParagraph"/>
              <w:ind w:right="246"/>
              <w:jc w:val="right"/>
              <w:rPr>
                <w:sz w:val="13"/>
              </w:rPr>
            </w:pPr>
            <w:r w:rsidRPr="004A3377">
              <w:rPr>
                <w:sz w:val="13"/>
              </w:rPr>
              <w:t>A2</w:t>
            </w:r>
          </w:p>
        </w:tc>
        <w:tc>
          <w:tcPr>
            <w:tcW w:w="680" w:type="dxa"/>
          </w:tcPr>
          <w:p w14:paraId="054822BA" w14:textId="77777777" w:rsidR="00652107" w:rsidRPr="004A3377" w:rsidRDefault="00652107" w:rsidP="002754FE">
            <w:pPr>
              <w:pStyle w:val="TableParagraph"/>
              <w:spacing w:before="7"/>
              <w:rPr>
                <w:i/>
                <w:sz w:val="12"/>
              </w:rPr>
            </w:pPr>
          </w:p>
          <w:p w14:paraId="3B68E3C1" w14:textId="77777777" w:rsidR="00652107" w:rsidRPr="004A3377" w:rsidRDefault="00652107" w:rsidP="002754FE">
            <w:pPr>
              <w:pStyle w:val="TableParagraph"/>
              <w:ind w:left="79" w:right="67"/>
              <w:rPr>
                <w:sz w:val="13"/>
              </w:rPr>
            </w:pPr>
            <w:r w:rsidRPr="004A3377">
              <w:rPr>
                <w:sz w:val="13"/>
              </w:rPr>
              <w:t>A3</w:t>
            </w:r>
          </w:p>
        </w:tc>
        <w:tc>
          <w:tcPr>
            <w:tcW w:w="680" w:type="dxa"/>
          </w:tcPr>
          <w:p w14:paraId="41F64711" w14:textId="77777777" w:rsidR="00652107" w:rsidRPr="004A3377" w:rsidRDefault="00652107" w:rsidP="002754FE">
            <w:pPr>
              <w:pStyle w:val="TableParagraph"/>
              <w:spacing w:before="7"/>
              <w:rPr>
                <w:i/>
                <w:sz w:val="12"/>
              </w:rPr>
            </w:pPr>
          </w:p>
          <w:p w14:paraId="20113CDB" w14:textId="77777777" w:rsidR="00652107" w:rsidRPr="004A3377" w:rsidRDefault="00652107" w:rsidP="002754FE">
            <w:pPr>
              <w:pStyle w:val="TableParagraph"/>
              <w:ind w:right="246"/>
              <w:jc w:val="right"/>
              <w:rPr>
                <w:sz w:val="13"/>
              </w:rPr>
            </w:pPr>
            <w:r w:rsidRPr="004A3377">
              <w:rPr>
                <w:sz w:val="13"/>
              </w:rPr>
              <w:t>A4</w:t>
            </w:r>
          </w:p>
        </w:tc>
        <w:tc>
          <w:tcPr>
            <w:tcW w:w="708" w:type="dxa"/>
          </w:tcPr>
          <w:p w14:paraId="505863B1" w14:textId="77777777" w:rsidR="00652107" w:rsidRPr="004A3377" w:rsidRDefault="00652107" w:rsidP="002754FE">
            <w:pPr>
              <w:pStyle w:val="TableParagraph"/>
              <w:spacing w:before="7"/>
              <w:rPr>
                <w:i/>
                <w:sz w:val="12"/>
              </w:rPr>
            </w:pPr>
          </w:p>
          <w:p w14:paraId="69F557BD" w14:textId="77777777" w:rsidR="00652107" w:rsidRPr="004A3377" w:rsidRDefault="00652107" w:rsidP="002754FE">
            <w:pPr>
              <w:pStyle w:val="TableParagraph"/>
              <w:ind w:left="235"/>
              <w:rPr>
                <w:sz w:val="13"/>
              </w:rPr>
            </w:pPr>
            <w:r w:rsidRPr="004A3377">
              <w:rPr>
                <w:sz w:val="13"/>
              </w:rPr>
              <w:t>B1.1</w:t>
            </w:r>
          </w:p>
        </w:tc>
        <w:tc>
          <w:tcPr>
            <w:tcW w:w="708" w:type="dxa"/>
          </w:tcPr>
          <w:p w14:paraId="0433D0B8" w14:textId="77777777" w:rsidR="00652107" w:rsidRPr="004A3377" w:rsidRDefault="00652107" w:rsidP="002754FE">
            <w:pPr>
              <w:pStyle w:val="TableParagraph"/>
              <w:spacing w:before="7"/>
              <w:rPr>
                <w:i/>
                <w:sz w:val="12"/>
              </w:rPr>
            </w:pPr>
          </w:p>
          <w:p w14:paraId="52DADB44" w14:textId="77777777" w:rsidR="00652107" w:rsidRPr="004A3377" w:rsidRDefault="00652107" w:rsidP="002754FE">
            <w:pPr>
              <w:pStyle w:val="TableParagraph"/>
              <w:ind w:left="236"/>
              <w:rPr>
                <w:sz w:val="13"/>
              </w:rPr>
            </w:pPr>
            <w:r w:rsidRPr="004A3377">
              <w:rPr>
                <w:sz w:val="13"/>
              </w:rPr>
              <w:t>B1.2</w:t>
            </w:r>
          </w:p>
        </w:tc>
        <w:tc>
          <w:tcPr>
            <w:tcW w:w="708" w:type="dxa"/>
          </w:tcPr>
          <w:p w14:paraId="311A90ED" w14:textId="77777777" w:rsidR="00652107" w:rsidRPr="004A3377" w:rsidRDefault="00652107" w:rsidP="002754FE">
            <w:pPr>
              <w:pStyle w:val="TableParagraph"/>
              <w:spacing w:before="7"/>
              <w:rPr>
                <w:i/>
                <w:sz w:val="12"/>
              </w:rPr>
            </w:pPr>
          </w:p>
          <w:p w14:paraId="6336AA0A" w14:textId="77777777" w:rsidR="00652107" w:rsidRPr="004A3377" w:rsidRDefault="00652107" w:rsidP="002754FE">
            <w:pPr>
              <w:pStyle w:val="TableParagraph"/>
              <w:ind w:left="92" w:right="75"/>
              <w:rPr>
                <w:sz w:val="13"/>
              </w:rPr>
            </w:pPr>
            <w:r w:rsidRPr="004A3377">
              <w:rPr>
                <w:sz w:val="13"/>
              </w:rPr>
              <w:t>B1.3</w:t>
            </w:r>
          </w:p>
        </w:tc>
        <w:tc>
          <w:tcPr>
            <w:tcW w:w="708" w:type="dxa"/>
          </w:tcPr>
          <w:p w14:paraId="43262896" w14:textId="77777777" w:rsidR="00652107" w:rsidRPr="004A3377" w:rsidRDefault="00652107" w:rsidP="002754FE">
            <w:pPr>
              <w:pStyle w:val="TableParagraph"/>
              <w:spacing w:before="7"/>
              <w:rPr>
                <w:i/>
                <w:sz w:val="12"/>
              </w:rPr>
            </w:pPr>
          </w:p>
          <w:p w14:paraId="29EFCC00" w14:textId="77777777" w:rsidR="00652107" w:rsidRPr="004A3377" w:rsidRDefault="00652107" w:rsidP="002754FE">
            <w:pPr>
              <w:pStyle w:val="TableParagraph"/>
              <w:ind w:left="93" w:right="75"/>
              <w:rPr>
                <w:sz w:val="13"/>
              </w:rPr>
            </w:pPr>
            <w:r w:rsidRPr="004A3377">
              <w:rPr>
                <w:sz w:val="13"/>
              </w:rPr>
              <w:t>B1.4</w:t>
            </w:r>
          </w:p>
        </w:tc>
        <w:tc>
          <w:tcPr>
            <w:tcW w:w="708" w:type="dxa"/>
          </w:tcPr>
          <w:p w14:paraId="6F71D6BE" w14:textId="77777777" w:rsidR="00652107" w:rsidRPr="004A3377" w:rsidRDefault="00652107" w:rsidP="002754FE">
            <w:pPr>
              <w:pStyle w:val="TableParagraph"/>
              <w:spacing w:before="7"/>
              <w:rPr>
                <w:i/>
                <w:sz w:val="12"/>
              </w:rPr>
            </w:pPr>
          </w:p>
          <w:p w14:paraId="7D482072" w14:textId="77777777" w:rsidR="00652107" w:rsidRPr="004A3377" w:rsidRDefault="00652107" w:rsidP="002754FE">
            <w:pPr>
              <w:pStyle w:val="TableParagraph"/>
              <w:ind w:right="265"/>
              <w:jc w:val="right"/>
              <w:rPr>
                <w:sz w:val="13"/>
              </w:rPr>
            </w:pPr>
            <w:r w:rsidRPr="004A3377">
              <w:rPr>
                <w:sz w:val="13"/>
              </w:rPr>
              <w:t>B2</w:t>
            </w:r>
          </w:p>
        </w:tc>
        <w:tc>
          <w:tcPr>
            <w:tcW w:w="708" w:type="dxa"/>
          </w:tcPr>
          <w:p w14:paraId="5311A522" w14:textId="77777777" w:rsidR="00652107" w:rsidRPr="004A3377" w:rsidRDefault="00652107" w:rsidP="002754FE">
            <w:pPr>
              <w:pStyle w:val="TableParagraph"/>
              <w:spacing w:before="7"/>
              <w:rPr>
                <w:i/>
                <w:sz w:val="12"/>
              </w:rPr>
            </w:pPr>
          </w:p>
          <w:p w14:paraId="66F8DC98" w14:textId="77777777" w:rsidR="00652107" w:rsidRPr="004A3377" w:rsidRDefault="00652107" w:rsidP="002754FE">
            <w:pPr>
              <w:pStyle w:val="TableParagraph"/>
              <w:ind w:left="94" w:right="75"/>
              <w:rPr>
                <w:sz w:val="13"/>
              </w:rPr>
            </w:pPr>
            <w:r w:rsidRPr="004A3377">
              <w:rPr>
                <w:sz w:val="13"/>
              </w:rPr>
              <w:t>B2L</w:t>
            </w:r>
          </w:p>
        </w:tc>
        <w:tc>
          <w:tcPr>
            <w:tcW w:w="708" w:type="dxa"/>
          </w:tcPr>
          <w:p w14:paraId="7433ABDA" w14:textId="77777777" w:rsidR="00652107" w:rsidRPr="004A3377" w:rsidRDefault="00652107" w:rsidP="002754FE">
            <w:pPr>
              <w:pStyle w:val="TableParagraph"/>
              <w:spacing w:before="7"/>
              <w:rPr>
                <w:i/>
                <w:sz w:val="12"/>
              </w:rPr>
            </w:pPr>
          </w:p>
          <w:p w14:paraId="7D54B4F7" w14:textId="77777777" w:rsidR="00652107" w:rsidRPr="004A3377" w:rsidRDefault="00652107" w:rsidP="002754FE">
            <w:pPr>
              <w:pStyle w:val="TableParagraph"/>
              <w:ind w:left="288"/>
              <w:rPr>
                <w:sz w:val="13"/>
              </w:rPr>
            </w:pPr>
            <w:r w:rsidRPr="004A3377">
              <w:rPr>
                <w:sz w:val="13"/>
              </w:rPr>
              <w:t>B3</w:t>
            </w:r>
          </w:p>
        </w:tc>
        <w:tc>
          <w:tcPr>
            <w:tcW w:w="708" w:type="dxa"/>
          </w:tcPr>
          <w:p w14:paraId="35AF61CA" w14:textId="77777777" w:rsidR="00652107" w:rsidRPr="004A3377" w:rsidRDefault="00652107" w:rsidP="002754FE">
            <w:pPr>
              <w:pStyle w:val="TableParagraph"/>
              <w:spacing w:before="7"/>
              <w:rPr>
                <w:i/>
                <w:sz w:val="12"/>
              </w:rPr>
            </w:pPr>
          </w:p>
          <w:p w14:paraId="2447582D" w14:textId="77777777" w:rsidR="00652107" w:rsidRPr="004A3377" w:rsidRDefault="00652107" w:rsidP="002754FE">
            <w:pPr>
              <w:pStyle w:val="TableParagraph"/>
              <w:ind w:right="229"/>
              <w:jc w:val="right"/>
              <w:rPr>
                <w:sz w:val="13"/>
              </w:rPr>
            </w:pPr>
            <w:r w:rsidRPr="004A3377">
              <w:rPr>
                <w:sz w:val="13"/>
              </w:rPr>
              <w:t>L1C</w:t>
            </w:r>
          </w:p>
        </w:tc>
        <w:tc>
          <w:tcPr>
            <w:tcW w:w="708" w:type="dxa"/>
          </w:tcPr>
          <w:p w14:paraId="600E8F5C" w14:textId="77777777" w:rsidR="00652107" w:rsidRPr="004A3377" w:rsidRDefault="00652107" w:rsidP="002754FE">
            <w:pPr>
              <w:pStyle w:val="TableParagraph"/>
              <w:spacing w:before="7"/>
              <w:rPr>
                <w:i/>
                <w:sz w:val="12"/>
              </w:rPr>
            </w:pPr>
          </w:p>
          <w:p w14:paraId="299EB489" w14:textId="77777777" w:rsidR="00652107" w:rsidRPr="004A3377" w:rsidRDefault="00652107" w:rsidP="002754FE">
            <w:pPr>
              <w:pStyle w:val="TableParagraph"/>
              <w:ind w:left="98" w:right="75"/>
              <w:rPr>
                <w:sz w:val="13"/>
              </w:rPr>
            </w:pPr>
            <w:r w:rsidRPr="004A3377">
              <w:rPr>
                <w:sz w:val="13"/>
              </w:rPr>
              <w:t>L1</w:t>
            </w:r>
          </w:p>
        </w:tc>
        <w:tc>
          <w:tcPr>
            <w:tcW w:w="708" w:type="dxa"/>
          </w:tcPr>
          <w:p w14:paraId="4880A5C4" w14:textId="77777777" w:rsidR="00652107" w:rsidRPr="004A3377" w:rsidRDefault="00652107" w:rsidP="002754FE">
            <w:pPr>
              <w:pStyle w:val="TableParagraph"/>
              <w:spacing w:before="7"/>
              <w:rPr>
                <w:i/>
                <w:sz w:val="12"/>
              </w:rPr>
            </w:pPr>
          </w:p>
          <w:p w14:paraId="0A641A50" w14:textId="77777777" w:rsidR="00652107" w:rsidRPr="004A3377" w:rsidRDefault="00652107" w:rsidP="002754FE">
            <w:pPr>
              <w:pStyle w:val="TableParagraph"/>
              <w:ind w:left="101" w:right="75"/>
              <w:rPr>
                <w:sz w:val="13"/>
              </w:rPr>
            </w:pPr>
            <w:r w:rsidRPr="004A3377">
              <w:rPr>
                <w:sz w:val="13"/>
              </w:rPr>
              <w:t>L2C</w:t>
            </w:r>
          </w:p>
        </w:tc>
        <w:tc>
          <w:tcPr>
            <w:tcW w:w="708" w:type="dxa"/>
          </w:tcPr>
          <w:p w14:paraId="3D5214D4" w14:textId="77777777" w:rsidR="00652107" w:rsidRPr="004A3377" w:rsidRDefault="00652107" w:rsidP="002754FE">
            <w:pPr>
              <w:pStyle w:val="TableParagraph"/>
              <w:spacing w:before="7"/>
              <w:rPr>
                <w:i/>
                <w:sz w:val="12"/>
              </w:rPr>
            </w:pPr>
          </w:p>
          <w:p w14:paraId="10F5D179" w14:textId="77777777" w:rsidR="00652107" w:rsidRPr="004A3377" w:rsidRDefault="00652107" w:rsidP="002754FE">
            <w:pPr>
              <w:pStyle w:val="TableParagraph"/>
              <w:ind w:left="101" w:right="75"/>
              <w:rPr>
                <w:sz w:val="13"/>
              </w:rPr>
            </w:pPr>
            <w:r w:rsidRPr="004A3377">
              <w:rPr>
                <w:sz w:val="13"/>
              </w:rPr>
              <w:t>L2</w:t>
            </w:r>
          </w:p>
        </w:tc>
        <w:tc>
          <w:tcPr>
            <w:tcW w:w="708" w:type="dxa"/>
          </w:tcPr>
          <w:p w14:paraId="4171DB3C" w14:textId="77777777" w:rsidR="00652107" w:rsidRPr="004A3377" w:rsidRDefault="00652107" w:rsidP="002754FE">
            <w:pPr>
              <w:pStyle w:val="TableParagraph"/>
              <w:spacing w:before="7"/>
              <w:rPr>
                <w:i/>
                <w:sz w:val="12"/>
              </w:rPr>
            </w:pPr>
          </w:p>
          <w:p w14:paraId="47F46330" w14:textId="77777777" w:rsidR="00652107" w:rsidRPr="004A3377" w:rsidRDefault="00652107" w:rsidP="002754FE">
            <w:pPr>
              <w:pStyle w:val="TableParagraph"/>
              <w:ind w:left="102" w:right="75"/>
              <w:rPr>
                <w:sz w:val="13"/>
              </w:rPr>
            </w:pPr>
            <w:r w:rsidRPr="004A3377">
              <w:rPr>
                <w:sz w:val="13"/>
              </w:rPr>
              <w:t>L3H</w:t>
            </w:r>
          </w:p>
        </w:tc>
        <w:tc>
          <w:tcPr>
            <w:tcW w:w="708" w:type="dxa"/>
          </w:tcPr>
          <w:p w14:paraId="058E12D7" w14:textId="77777777" w:rsidR="00652107" w:rsidRPr="004A3377" w:rsidRDefault="00652107" w:rsidP="002754FE">
            <w:pPr>
              <w:pStyle w:val="TableParagraph"/>
              <w:spacing w:before="7"/>
              <w:rPr>
                <w:i/>
                <w:sz w:val="12"/>
              </w:rPr>
            </w:pPr>
          </w:p>
          <w:p w14:paraId="367572E2" w14:textId="77777777" w:rsidR="00652107" w:rsidRPr="004A3377" w:rsidRDefault="00652107" w:rsidP="002754FE">
            <w:pPr>
              <w:pStyle w:val="TableParagraph"/>
              <w:ind w:left="104" w:right="75"/>
              <w:rPr>
                <w:sz w:val="13"/>
              </w:rPr>
            </w:pPr>
            <w:r w:rsidRPr="004A3377">
              <w:rPr>
                <w:sz w:val="13"/>
              </w:rPr>
              <w:t>L3G</w:t>
            </w:r>
          </w:p>
        </w:tc>
        <w:tc>
          <w:tcPr>
            <w:tcW w:w="708" w:type="dxa"/>
          </w:tcPr>
          <w:p w14:paraId="52C52B75" w14:textId="77777777" w:rsidR="00652107" w:rsidRPr="004A3377" w:rsidRDefault="00652107" w:rsidP="002754FE">
            <w:pPr>
              <w:pStyle w:val="TableParagraph"/>
              <w:spacing w:before="7"/>
              <w:rPr>
                <w:i/>
                <w:sz w:val="12"/>
              </w:rPr>
            </w:pPr>
          </w:p>
          <w:p w14:paraId="7120FBCC" w14:textId="77777777" w:rsidR="00652107" w:rsidRPr="004A3377" w:rsidRDefault="00652107" w:rsidP="002754FE">
            <w:pPr>
              <w:pStyle w:val="TableParagraph"/>
              <w:ind w:left="104" w:right="75"/>
              <w:rPr>
                <w:sz w:val="13"/>
              </w:rPr>
            </w:pPr>
            <w:r w:rsidRPr="004A3377">
              <w:rPr>
                <w:sz w:val="13"/>
              </w:rPr>
              <w:t>L4H</w:t>
            </w:r>
          </w:p>
        </w:tc>
        <w:tc>
          <w:tcPr>
            <w:tcW w:w="713" w:type="dxa"/>
            <w:tcBorders>
              <w:right w:val="nil"/>
            </w:tcBorders>
          </w:tcPr>
          <w:p w14:paraId="1968A837" w14:textId="77777777" w:rsidR="00652107" w:rsidRPr="004A3377" w:rsidRDefault="00652107" w:rsidP="002754FE">
            <w:pPr>
              <w:pStyle w:val="TableParagraph"/>
              <w:spacing w:before="7"/>
              <w:rPr>
                <w:i/>
                <w:sz w:val="12"/>
              </w:rPr>
            </w:pPr>
          </w:p>
          <w:p w14:paraId="5F09F70F" w14:textId="77777777" w:rsidR="00652107" w:rsidRPr="004A3377" w:rsidRDefault="00652107" w:rsidP="002754FE">
            <w:pPr>
              <w:pStyle w:val="TableParagraph"/>
              <w:ind w:left="137"/>
              <w:rPr>
                <w:sz w:val="13"/>
              </w:rPr>
            </w:pPr>
            <w:r w:rsidRPr="004A3377">
              <w:rPr>
                <w:sz w:val="13"/>
              </w:rPr>
              <w:t>L4G</w:t>
            </w:r>
          </w:p>
        </w:tc>
      </w:tr>
      <w:tr w:rsidR="00652107" w:rsidRPr="004A3377" w14:paraId="05D25444" w14:textId="77777777" w:rsidTr="002754FE">
        <w:trPr>
          <w:trHeight w:val="485"/>
        </w:trPr>
        <w:tc>
          <w:tcPr>
            <w:tcW w:w="675" w:type="dxa"/>
            <w:tcBorders>
              <w:left w:val="nil"/>
            </w:tcBorders>
          </w:tcPr>
          <w:p w14:paraId="70528E3C" w14:textId="77777777" w:rsidR="00652107" w:rsidRPr="004A3377" w:rsidRDefault="00652107" w:rsidP="002754FE">
            <w:pPr>
              <w:pStyle w:val="TableParagraph"/>
              <w:spacing w:before="156"/>
              <w:ind w:left="166"/>
              <w:rPr>
                <w:sz w:val="15"/>
              </w:rPr>
            </w:pPr>
            <w:r w:rsidRPr="004A3377">
              <w:rPr>
                <w:sz w:val="15"/>
              </w:rPr>
              <w:t>L1C</w:t>
            </w:r>
          </w:p>
        </w:tc>
        <w:tc>
          <w:tcPr>
            <w:tcW w:w="680" w:type="dxa"/>
          </w:tcPr>
          <w:p w14:paraId="2A277C66" w14:textId="77777777" w:rsidR="00652107" w:rsidRPr="004A3377" w:rsidRDefault="00652107" w:rsidP="002754FE">
            <w:pPr>
              <w:pStyle w:val="TableParagraph"/>
              <w:spacing w:before="156"/>
              <w:ind w:left="78" w:right="67"/>
              <w:rPr>
                <w:sz w:val="15"/>
              </w:rPr>
            </w:pPr>
            <w:r w:rsidRPr="004A3377">
              <w:rPr>
                <w:sz w:val="15"/>
              </w:rPr>
              <w:t>Sve</w:t>
            </w:r>
          </w:p>
        </w:tc>
        <w:tc>
          <w:tcPr>
            <w:tcW w:w="680" w:type="dxa"/>
          </w:tcPr>
          <w:p w14:paraId="47DC1E69" w14:textId="77777777" w:rsidR="00652107" w:rsidRPr="004A3377" w:rsidRDefault="00652107" w:rsidP="002754FE">
            <w:pPr>
              <w:pStyle w:val="TableParagraph"/>
              <w:spacing w:before="156"/>
              <w:ind w:right="237"/>
              <w:jc w:val="right"/>
              <w:rPr>
                <w:sz w:val="15"/>
              </w:rPr>
            </w:pPr>
            <w:r w:rsidRPr="004A3377">
              <w:rPr>
                <w:sz w:val="15"/>
              </w:rPr>
              <w:t>Sve</w:t>
            </w:r>
          </w:p>
        </w:tc>
        <w:tc>
          <w:tcPr>
            <w:tcW w:w="680" w:type="dxa"/>
          </w:tcPr>
          <w:p w14:paraId="62877550" w14:textId="77777777" w:rsidR="00652107" w:rsidRPr="004A3377" w:rsidRDefault="00652107" w:rsidP="002754FE">
            <w:pPr>
              <w:pStyle w:val="TableParagraph"/>
              <w:spacing w:before="156"/>
              <w:ind w:left="79" w:right="67"/>
              <w:rPr>
                <w:sz w:val="15"/>
              </w:rPr>
            </w:pPr>
            <w:r w:rsidRPr="004A3377">
              <w:rPr>
                <w:sz w:val="15"/>
              </w:rPr>
              <w:t>Sve</w:t>
            </w:r>
          </w:p>
        </w:tc>
        <w:tc>
          <w:tcPr>
            <w:tcW w:w="680" w:type="dxa"/>
          </w:tcPr>
          <w:p w14:paraId="01AC6FBC" w14:textId="77777777" w:rsidR="00652107" w:rsidRPr="004A3377" w:rsidRDefault="00652107" w:rsidP="002754FE">
            <w:pPr>
              <w:pStyle w:val="TableParagraph"/>
              <w:spacing w:before="156"/>
              <w:ind w:right="236"/>
              <w:jc w:val="right"/>
              <w:rPr>
                <w:sz w:val="15"/>
              </w:rPr>
            </w:pPr>
            <w:r w:rsidRPr="004A3377">
              <w:rPr>
                <w:sz w:val="15"/>
              </w:rPr>
              <w:t>Sve</w:t>
            </w:r>
          </w:p>
        </w:tc>
        <w:tc>
          <w:tcPr>
            <w:tcW w:w="708" w:type="dxa"/>
          </w:tcPr>
          <w:p w14:paraId="4F472177" w14:textId="77777777" w:rsidR="00652107" w:rsidRPr="004A3377" w:rsidRDefault="00652107" w:rsidP="002754FE">
            <w:pPr>
              <w:pStyle w:val="TableParagraph"/>
              <w:spacing w:before="156"/>
              <w:ind w:left="266"/>
              <w:rPr>
                <w:sz w:val="15"/>
              </w:rPr>
            </w:pPr>
            <w:r w:rsidRPr="004A3377">
              <w:rPr>
                <w:sz w:val="15"/>
              </w:rPr>
              <w:t>Sve</w:t>
            </w:r>
          </w:p>
        </w:tc>
        <w:tc>
          <w:tcPr>
            <w:tcW w:w="708" w:type="dxa"/>
          </w:tcPr>
          <w:p w14:paraId="76DBA57A" w14:textId="77777777" w:rsidR="00652107" w:rsidRPr="004A3377" w:rsidRDefault="00652107" w:rsidP="002754FE">
            <w:pPr>
              <w:pStyle w:val="TableParagraph"/>
              <w:spacing w:before="156"/>
              <w:ind w:left="266"/>
              <w:rPr>
                <w:sz w:val="15"/>
              </w:rPr>
            </w:pPr>
            <w:r w:rsidRPr="004A3377">
              <w:rPr>
                <w:sz w:val="15"/>
              </w:rPr>
              <w:t>Sve</w:t>
            </w:r>
          </w:p>
        </w:tc>
        <w:tc>
          <w:tcPr>
            <w:tcW w:w="708" w:type="dxa"/>
          </w:tcPr>
          <w:p w14:paraId="63682298" w14:textId="77777777" w:rsidR="00652107" w:rsidRPr="004A3377" w:rsidRDefault="00652107" w:rsidP="002754FE">
            <w:pPr>
              <w:pStyle w:val="TableParagraph"/>
              <w:spacing w:before="156"/>
              <w:ind w:left="90" w:right="75"/>
              <w:rPr>
                <w:sz w:val="15"/>
              </w:rPr>
            </w:pPr>
            <w:r w:rsidRPr="004A3377">
              <w:rPr>
                <w:sz w:val="15"/>
              </w:rPr>
              <w:t>Sve</w:t>
            </w:r>
          </w:p>
        </w:tc>
        <w:tc>
          <w:tcPr>
            <w:tcW w:w="708" w:type="dxa"/>
          </w:tcPr>
          <w:p w14:paraId="2D040300" w14:textId="77777777" w:rsidR="00652107" w:rsidRPr="004A3377" w:rsidRDefault="00652107" w:rsidP="002754FE">
            <w:pPr>
              <w:pStyle w:val="TableParagraph"/>
              <w:spacing w:before="156"/>
              <w:ind w:left="92" w:right="75"/>
              <w:rPr>
                <w:sz w:val="15"/>
              </w:rPr>
            </w:pPr>
            <w:r w:rsidRPr="004A3377">
              <w:rPr>
                <w:sz w:val="15"/>
              </w:rPr>
              <w:t>Sve</w:t>
            </w:r>
          </w:p>
        </w:tc>
        <w:tc>
          <w:tcPr>
            <w:tcW w:w="708" w:type="dxa"/>
          </w:tcPr>
          <w:p w14:paraId="0DF3F26A" w14:textId="77777777" w:rsidR="00652107" w:rsidRPr="004A3377" w:rsidRDefault="00652107" w:rsidP="002754FE">
            <w:pPr>
              <w:pStyle w:val="TableParagraph"/>
              <w:spacing w:before="156"/>
              <w:ind w:right="248"/>
              <w:jc w:val="right"/>
              <w:rPr>
                <w:sz w:val="15"/>
              </w:rPr>
            </w:pPr>
            <w:r w:rsidRPr="004A3377">
              <w:rPr>
                <w:sz w:val="15"/>
              </w:rPr>
              <w:t>Sve</w:t>
            </w:r>
          </w:p>
        </w:tc>
        <w:tc>
          <w:tcPr>
            <w:tcW w:w="708" w:type="dxa"/>
          </w:tcPr>
          <w:p w14:paraId="62A7970F" w14:textId="77777777" w:rsidR="00652107" w:rsidRPr="004A3377" w:rsidRDefault="00652107" w:rsidP="002754FE">
            <w:pPr>
              <w:pStyle w:val="TableParagraph"/>
              <w:spacing w:before="156"/>
              <w:ind w:left="94" w:right="75"/>
              <w:rPr>
                <w:sz w:val="15"/>
              </w:rPr>
            </w:pPr>
            <w:r w:rsidRPr="004A3377">
              <w:rPr>
                <w:sz w:val="15"/>
              </w:rPr>
              <w:t>Sve</w:t>
            </w:r>
          </w:p>
        </w:tc>
        <w:tc>
          <w:tcPr>
            <w:tcW w:w="708" w:type="dxa"/>
          </w:tcPr>
          <w:p w14:paraId="525B1063" w14:textId="77777777" w:rsidR="00652107" w:rsidRPr="004A3377" w:rsidRDefault="00652107" w:rsidP="002754FE">
            <w:pPr>
              <w:pStyle w:val="TableParagraph"/>
              <w:spacing w:before="156"/>
              <w:ind w:left="270"/>
              <w:rPr>
                <w:sz w:val="15"/>
              </w:rPr>
            </w:pPr>
            <w:r w:rsidRPr="004A3377">
              <w:rPr>
                <w:sz w:val="15"/>
              </w:rPr>
              <w:t>Sve</w:t>
            </w:r>
          </w:p>
        </w:tc>
        <w:tc>
          <w:tcPr>
            <w:tcW w:w="708" w:type="dxa"/>
          </w:tcPr>
          <w:p w14:paraId="0A907C10" w14:textId="77777777" w:rsidR="00652107" w:rsidRPr="004A3377" w:rsidRDefault="00652107" w:rsidP="002754FE">
            <w:pPr>
              <w:pStyle w:val="TableParagraph"/>
              <w:spacing w:before="156"/>
              <w:ind w:right="173"/>
              <w:jc w:val="right"/>
              <w:rPr>
                <w:sz w:val="15"/>
              </w:rPr>
            </w:pPr>
            <w:r w:rsidRPr="004A3377">
              <w:rPr>
                <w:sz w:val="15"/>
              </w:rPr>
              <w:t>Nijedan</w:t>
            </w:r>
          </w:p>
        </w:tc>
        <w:tc>
          <w:tcPr>
            <w:tcW w:w="708" w:type="dxa"/>
          </w:tcPr>
          <w:p w14:paraId="63F419F9" w14:textId="77777777" w:rsidR="00652107" w:rsidRPr="004A3377" w:rsidRDefault="00652107" w:rsidP="002754FE">
            <w:pPr>
              <w:pStyle w:val="TableParagraph"/>
              <w:spacing w:before="156"/>
              <w:ind w:left="99" w:right="75"/>
              <w:rPr>
                <w:sz w:val="15"/>
              </w:rPr>
            </w:pPr>
            <w:r w:rsidRPr="004A3377">
              <w:rPr>
                <w:sz w:val="15"/>
              </w:rPr>
              <w:t>4L, 6L.</w:t>
            </w:r>
          </w:p>
        </w:tc>
        <w:tc>
          <w:tcPr>
            <w:tcW w:w="708" w:type="dxa"/>
          </w:tcPr>
          <w:p w14:paraId="26954D16" w14:textId="77777777" w:rsidR="00652107" w:rsidRPr="004A3377" w:rsidRDefault="00652107" w:rsidP="002754FE">
            <w:pPr>
              <w:pStyle w:val="TableParagraph"/>
              <w:spacing w:before="156"/>
              <w:ind w:left="100" w:right="75"/>
              <w:rPr>
                <w:sz w:val="15"/>
              </w:rPr>
            </w:pPr>
            <w:r w:rsidRPr="004A3377">
              <w:rPr>
                <w:sz w:val="15"/>
              </w:rPr>
              <w:t>8L.</w:t>
            </w:r>
          </w:p>
        </w:tc>
        <w:tc>
          <w:tcPr>
            <w:tcW w:w="708" w:type="dxa"/>
          </w:tcPr>
          <w:p w14:paraId="48BB007C" w14:textId="77777777" w:rsidR="00652107" w:rsidRPr="004A3377" w:rsidRDefault="00652107" w:rsidP="002754FE">
            <w:pPr>
              <w:pStyle w:val="TableParagraph"/>
              <w:spacing w:before="70" w:line="174" w:lineRule="exact"/>
              <w:ind w:left="102" w:right="75"/>
              <w:rPr>
                <w:sz w:val="15"/>
              </w:rPr>
            </w:pPr>
            <w:r w:rsidRPr="004A3377">
              <w:rPr>
                <w:sz w:val="15"/>
              </w:rPr>
              <w:t>4L, 6L,</w:t>
            </w:r>
          </w:p>
          <w:p w14:paraId="490E776D" w14:textId="77777777" w:rsidR="00652107" w:rsidRPr="004A3377" w:rsidRDefault="00652107" w:rsidP="002754FE">
            <w:pPr>
              <w:pStyle w:val="TableParagraph"/>
              <w:spacing w:line="174" w:lineRule="exact"/>
              <w:ind w:left="101" w:right="75"/>
              <w:rPr>
                <w:sz w:val="15"/>
              </w:rPr>
            </w:pPr>
            <w:r w:rsidRPr="004A3377">
              <w:rPr>
                <w:sz w:val="15"/>
              </w:rPr>
              <w:t>8L.</w:t>
            </w:r>
          </w:p>
        </w:tc>
        <w:tc>
          <w:tcPr>
            <w:tcW w:w="708" w:type="dxa"/>
          </w:tcPr>
          <w:p w14:paraId="4B087D65" w14:textId="77777777" w:rsidR="00652107" w:rsidRPr="004A3377" w:rsidRDefault="00652107" w:rsidP="002754FE">
            <w:pPr>
              <w:pStyle w:val="TableParagraph"/>
              <w:spacing w:before="156"/>
              <w:ind w:left="102" w:right="75"/>
              <w:rPr>
                <w:sz w:val="15"/>
              </w:rPr>
            </w:pPr>
            <w:r w:rsidRPr="004A3377">
              <w:rPr>
                <w:sz w:val="15"/>
              </w:rPr>
              <w:t>9L.</w:t>
            </w:r>
          </w:p>
        </w:tc>
        <w:tc>
          <w:tcPr>
            <w:tcW w:w="708" w:type="dxa"/>
          </w:tcPr>
          <w:p w14:paraId="1FBF5BA4" w14:textId="77777777" w:rsidR="00652107" w:rsidRPr="004A3377" w:rsidRDefault="00652107" w:rsidP="002754FE">
            <w:pPr>
              <w:pStyle w:val="TableParagraph"/>
              <w:spacing w:before="156"/>
              <w:ind w:left="105" w:right="75"/>
              <w:rPr>
                <w:sz w:val="15"/>
              </w:rPr>
            </w:pPr>
            <w:r w:rsidRPr="004A3377">
              <w:rPr>
                <w:sz w:val="15"/>
              </w:rPr>
              <w:t>10L.</w:t>
            </w:r>
          </w:p>
        </w:tc>
        <w:tc>
          <w:tcPr>
            <w:tcW w:w="708" w:type="dxa"/>
          </w:tcPr>
          <w:p w14:paraId="0B2B7527" w14:textId="77777777" w:rsidR="00652107" w:rsidRPr="004A3377" w:rsidRDefault="00652107" w:rsidP="002754FE">
            <w:pPr>
              <w:pStyle w:val="TableParagraph"/>
              <w:spacing w:before="70" w:line="174" w:lineRule="exact"/>
              <w:ind w:left="177"/>
              <w:rPr>
                <w:sz w:val="15"/>
              </w:rPr>
            </w:pPr>
            <w:r w:rsidRPr="004A3377">
              <w:rPr>
                <w:sz w:val="15"/>
              </w:rPr>
              <w:t>8L,9L,</w:t>
            </w:r>
          </w:p>
          <w:p w14:paraId="1D3A1317" w14:textId="77777777" w:rsidR="00652107" w:rsidRPr="004A3377" w:rsidRDefault="00652107" w:rsidP="002754FE">
            <w:pPr>
              <w:pStyle w:val="TableParagraph"/>
              <w:spacing w:line="174" w:lineRule="exact"/>
              <w:ind w:left="229"/>
              <w:rPr>
                <w:sz w:val="15"/>
              </w:rPr>
            </w:pPr>
            <w:r w:rsidRPr="004A3377">
              <w:rPr>
                <w:sz w:val="15"/>
              </w:rPr>
              <w:t>11L.</w:t>
            </w:r>
          </w:p>
        </w:tc>
        <w:tc>
          <w:tcPr>
            <w:tcW w:w="713" w:type="dxa"/>
            <w:tcBorders>
              <w:right w:val="nil"/>
            </w:tcBorders>
          </w:tcPr>
          <w:p w14:paraId="57FB1C7D" w14:textId="77777777" w:rsidR="00652107" w:rsidRPr="004A3377" w:rsidRDefault="00652107" w:rsidP="002754FE">
            <w:pPr>
              <w:pStyle w:val="TableParagraph"/>
              <w:spacing w:before="70" w:line="174" w:lineRule="exact"/>
              <w:ind w:left="137"/>
              <w:rPr>
                <w:sz w:val="15"/>
              </w:rPr>
            </w:pPr>
            <w:r w:rsidRPr="004A3377">
              <w:rPr>
                <w:sz w:val="15"/>
              </w:rPr>
              <w:t>8L, 10L,</w:t>
            </w:r>
          </w:p>
          <w:p w14:paraId="5780DE05" w14:textId="77777777" w:rsidR="00652107" w:rsidRPr="004A3377" w:rsidRDefault="00652107" w:rsidP="002754FE">
            <w:pPr>
              <w:pStyle w:val="TableParagraph"/>
              <w:spacing w:line="174" w:lineRule="exact"/>
              <w:ind w:left="135"/>
              <w:rPr>
                <w:sz w:val="15"/>
              </w:rPr>
            </w:pPr>
            <w:r w:rsidRPr="004A3377">
              <w:rPr>
                <w:sz w:val="15"/>
              </w:rPr>
              <w:t>11L.</w:t>
            </w:r>
          </w:p>
        </w:tc>
      </w:tr>
      <w:tr w:rsidR="00652107" w:rsidRPr="004A3377" w14:paraId="4F57DC91" w14:textId="77777777" w:rsidTr="002754FE">
        <w:trPr>
          <w:trHeight w:val="485"/>
        </w:trPr>
        <w:tc>
          <w:tcPr>
            <w:tcW w:w="675" w:type="dxa"/>
            <w:tcBorders>
              <w:left w:val="nil"/>
            </w:tcBorders>
          </w:tcPr>
          <w:p w14:paraId="70F75E23" w14:textId="77777777" w:rsidR="00652107" w:rsidRPr="004A3377" w:rsidRDefault="00652107" w:rsidP="002754FE">
            <w:pPr>
              <w:pStyle w:val="TableParagraph"/>
              <w:spacing w:before="156"/>
              <w:ind w:left="210"/>
              <w:rPr>
                <w:sz w:val="15"/>
              </w:rPr>
            </w:pPr>
            <w:r w:rsidRPr="004A3377">
              <w:rPr>
                <w:sz w:val="15"/>
              </w:rPr>
              <w:t>L1</w:t>
            </w:r>
          </w:p>
        </w:tc>
        <w:tc>
          <w:tcPr>
            <w:tcW w:w="680" w:type="dxa"/>
          </w:tcPr>
          <w:p w14:paraId="5CE34FB6" w14:textId="77777777" w:rsidR="00652107" w:rsidRPr="004A3377" w:rsidRDefault="00652107" w:rsidP="002754FE">
            <w:pPr>
              <w:pStyle w:val="TableParagraph"/>
              <w:spacing w:before="156"/>
              <w:ind w:left="78" w:right="67"/>
              <w:rPr>
                <w:sz w:val="15"/>
              </w:rPr>
            </w:pPr>
            <w:r w:rsidRPr="004A3377">
              <w:rPr>
                <w:sz w:val="15"/>
              </w:rPr>
              <w:t>Sve</w:t>
            </w:r>
          </w:p>
        </w:tc>
        <w:tc>
          <w:tcPr>
            <w:tcW w:w="680" w:type="dxa"/>
          </w:tcPr>
          <w:p w14:paraId="1775E1A5" w14:textId="77777777" w:rsidR="00652107" w:rsidRPr="004A3377" w:rsidRDefault="00652107" w:rsidP="002754FE">
            <w:pPr>
              <w:pStyle w:val="TableParagraph"/>
              <w:spacing w:before="156"/>
              <w:ind w:right="237"/>
              <w:jc w:val="right"/>
              <w:rPr>
                <w:sz w:val="15"/>
              </w:rPr>
            </w:pPr>
            <w:r w:rsidRPr="004A3377">
              <w:rPr>
                <w:sz w:val="15"/>
              </w:rPr>
              <w:t>Sve</w:t>
            </w:r>
          </w:p>
        </w:tc>
        <w:tc>
          <w:tcPr>
            <w:tcW w:w="680" w:type="dxa"/>
          </w:tcPr>
          <w:p w14:paraId="205E3955" w14:textId="77777777" w:rsidR="00652107" w:rsidRPr="004A3377" w:rsidRDefault="00652107" w:rsidP="002754FE">
            <w:pPr>
              <w:pStyle w:val="TableParagraph"/>
              <w:spacing w:before="156"/>
              <w:ind w:left="79" w:right="67"/>
              <w:rPr>
                <w:sz w:val="15"/>
              </w:rPr>
            </w:pPr>
            <w:r w:rsidRPr="004A3377">
              <w:rPr>
                <w:sz w:val="15"/>
              </w:rPr>
              <w:t>Sve</w:t>
            </w:r>
          </w:p>
        </w:tc>
        <w:tc>
          <w:tcPr>
            <w:tcW w:w="680" w:type="dxa"/>
          </w:tcPr>
          <w:p w14:paraId="59CA22CE" w14:textId="77777777" w:rsidR="00652107" w:rsidRPr="004A3377" w:rsidRDefault="00652107" w:rsidP="002754FE">
            <w:pPr>
              <w:pStyle w:val="TableParagraph"/>
              <w:spacing w:before="156"/>
              <w:ind w:right="236"/>
              <w:jc w:val="right"/>
              <w:rPr>
                <w:sz w:val="15"/>
              </w:rPr>
            </w:pPr>
            <w:r w:rsidRPr="004A3377">
              <w:rPr>
                <w:sz w:val="15"/>
              </w:rPr>
              <w:t>Sve</w:t>
            </w:r>
          </w:p>
        </w:tc>
        <w:tc>
          <w:tcPr>
            <w:tcW w:w="708" w:type="dxa"/>
          </w:tcPr>
          <w:p w14:paraId="3AA62A21" w14:textId="77777777" w:rsidR="00652107" w:rsidRPr="004A3377" w:rsidRDefault="00652107" w:rsidP="002754FE">
            <w:pPr>
              <w:pStyle w:val="TableParagraph"/>
              <w:spacing w:before="156"/>
              <w:ind w:left="266"/>
              <w:rPr>
                <w:sz w:val="15"/>
              </w:rPr>
            </w:pPr>
            <w:r w:rsidRPr="004A3377">
              <w:rPr>
                <w:sz w:val="15"/>
              </w:rPr>
              <w:t>Sve</w:t>
            </w:r>
          </w:p>
        </w:tc>
        <w:tc>
          <w:tcPr>
            <w:tcW w:w="708" w:type="dxa"/>
          </w:tcPr>
          <w:p w14:paraId="13AB000B" w14:textId="77777777" w:rsidR="00652107" w:rsidRPr="004A3377" w:rsidRDefault="00652107" w:rsidP="002754FE">
            <w:pPr>
              <w:pStyle w:val="TableParagraph"/>
              <w:spacing w:before="156"/>
              <w:ind w:left="266"/>
              <w:rPr>
                <w:sz w:val="15"/>
              </w:rPr>
            </w:pPr>
            <w:r w:rsidRPr="004A3377">
              <w:rPr>
                <w:sz w:val="15"/>
              </w:rPr>
              <w:t>Sve</w:t>
            </w:r>
          </w:p>
        </w:tc>
        <w:tc>
          <w:tcPr>
            <w:tcW w:w="708" w:type="dxa"/>
          </w:tcPr>
          <w:p w14:paraId="222D677C" w14:textId="77777777" w:rsidR="00652107" w:rsidRPr="004A3377" w:rsidRDefault="00652107" w:rsidP="002754FE">
            <w:pPr>
              <w:pStyle w:val="TableParagraph"/>
              <w:spacing w:before="156"/>
              <w:ind w:left="90" w:right="75"/>
              <w:rPr>
                <w:sz w:val="15"/>
              </w:rPr>
            </w:pPr>
            <w:r w:rsidRPr="004A3377">
              <w:rPr>
                <w:sz w:val="15"/>
              </w:rPr>
              <w:t>Sve</w:t>
            </w:r>
          </w:p>
        </w:tc>
        <w:tc>
          <w:tcPr>
            <w:tcW w:w="708" w:type="dxa"/>
          </w:tcPr>
          <w:p w14:paraId="42E7D072" w14:textId="77777777" w:rsidR="00652107" w:rsidRPr="004A3377" w:rsidRDefault="00652107" w:rsidP="002754FE">
            <w:pPr>
              <w:pStyle w:val="TableParagraph"/>
              <w:spacing w:before="156"/>
              <w:ind w:left="92" w:right="75"/>
              <w:rPr>
                <w:sz w:val="15"/>
              </w:rPr>
            </w:pPr>
            <w:r w:rsidRPr="004A3377">
              <w:rPr>
                <w:sz w:val="15"/>
              </w:rPr>
              <w:t>Sve</w:t>
            </w:r>
          </w:p>
        </w:tc>
        <w:tc>
          <w:tcPr>
            <w:tcW w:w="708" w:type="dxa"/>
          </w:tcPr>
          <w:p w14:paraId="52347B6E" w14:textId="77777777" w:rsidR="00652107" w:rsidRPr="004A3377" w:rsidRDefault="00652107" w:rsidP="002754FE">
            <w:pPr>
              <w:pStyle w:val="TableParagraph"/>
              <w:spacing w:before="156"/>
              <w:ind w:right="248"/>
              <w:jc w:val="right"/>
              <w:rPr>
                <w:sz w:val="15"/>
              </w:rPr>
            </w:pPr>
            <w:r w:rsidRPr="004A3377">
              <w:rPr>
                <w:sz w:val="15"/>
              </w:rPr>
              <w:t>Sve</w:t>
            </w:r>
          </w:p>
        </w:tc>
        <w:tc>
          <w:tcPr>
            <w:tcW w:w="708" w:type="dxa"/>
          </w:tcPr>
          <w:p w14:paraId="427018E2" w14:textId="77777777" w:rsidR="00652107" w:rsidRPr="004A3377" w:rsidRDefault="00652107" w:rsidP="002754FE">
            <w:pPr>
              <w:pStyle w:val="TableParagraph"/>
              <w:spacing w:before="156"/>
              <w:ind w:left="94" w:right="75"/>
              <w:rPr>
                <w:sz w:val="15"/>
              </w:rPr>
            </w:pPr>
            <w:r w:rsidRPr="004A3377">
              <w:rPr>
                <w:sz w:val="15"/>
              </w:rPr>
              <w:t>Sve</w:t>
            </w:r>
          </w:p>
        </w:tc>
        <w:tc>
          <w:tcPr>
            <w:tcW w:w="708" w:type="dxa"/>
          </w:tcPr>
          <w:p w14:paraId="61775B7C" w14:textId="77777777" w:rsidR="00652107" w:rsidRPr="004A3377" w:rsidRDefault="00652107" w:rsidP="002754FE">
            <w:pPr>
              <w:pStyle w:val="TableParagraph"/>
              <w:spacing w:before="156"/>
              <w:ind w:left="270"/>
              <w:rPr>
                <w:sz w:val="15"/>
              </w:rPr>
            </w:pPr>
            <w:r w:rsidRPr="004A3377">
              <w:rPr>
                <w:sz w:val="15"/>
              </w:rPr>
              <w:t>Sve</w:t>
            </w:r>
          </w:p>
        </w:tc>
        <w:tc>
          <w:tcPr>
            <w:tcW w:w="708" w:type="dxa"/>
          </w:tcPr>
          <w:p w14:paraId="3AFD8587" w14:textId="77777777" w:rsidR="00652107" w:rsidRPr="004A3377" w:rsidRDefault="00652107" w:rsidP="002754FE">
            <w:pPr>
              <w:pStyle w:val="TableParagraph"/>
              <w:spacing w:before="156"/>
              <w:ind w:right="173"/>
              <w:jc w:val="right"/>
              <w:rPr>
                <w:sz w:val="15"/>
              </w:rPr>
            </w:pPr>
            <w:r w:rsidRPr="004A3377">
              <w:rPr>
                <w:sz w:val="15"/>
              </w:rPr>
              <w:t>Nijedan</w:t>
            </w:r>
          </w:p>
        </w:tc>
        <w:tc>
          <w:tcPr>
            <w:tcW w:w="708" w:type="dxa"/>
          </w:tcPr>
          <w:p w14:paraId="2AF871F2" w14:textId="77777777" w:rsidR="00652107" w:rsidRPr="004A3377" w:rsidRDefault="00652107" w:rsidP="002754FE">
            <w:pPr>
              <w:pStyle w:val="TableParagraph"/>
              <w:spacing w:before="156"/>
              <w:ind w:left="99" w:right="75"/>
              <w:rPr>
                <w:sz w:val="15"/>
              </w:rPr>
            </w:pPr>
            <w:r w:rsidRPr="004A3377">
              <w:rPr>
                <w:sz w:val="15"/>
              </w:rPr>
              <w:t>Nijedan</w:t>
            </w:r>
          </w:p>
        </w:tc>
        <w:tc>
          <w:tcPr>
            <w:tcW w:w="708" w:type="dxa"/>
          </w:tcPr>
          <w:p w14:paraId="18382BF4" w14:textId="77777777" w:rsidR="00652107" w:rsidRPr="004A3377" w:rsidRDefault="00652107" w:rsidP="002754FE">
            <w:pPr>
              <w:pStyle w:val="TableParagraph"/>
              <w:spacing w:before="156"/>
              <w:ind w:left="100" w:right="75"/>
              <w:rPr>
                <w:sz w:val="15"/>
              </w:rPr>
            </w:pPr>
            <w:r w:rsidRPr="004A3377">
              <w:rPr>
                <w:sz w:val="15"/>
              </w:rPr>
              <w:t>8L.</w:t>
            </w:r>
          </w:p>
        </w:tc>
        <w:tc>
          <w:tcPr>
            <w:tcW w:w="708" w:type="dxa"/>
          </w:tcPr>
          <w:p w14:paraId="3DFAFDB7" w14:textId="77777777" w:rsidR="00652107" w:rsidRPr="004A3377" w:rsidRDefault="00652107" w:rsidP="002754FE">
            <w:pPr>
              <w:pStyle w:val="TableParagraph"/>
              <w:spacing w:before="156"/>
              <w:ind w:left="101" w:right="75"/>
              <w:rPr>
                <w:sz w:val="15"/>
              </w:rPr>
            </w:pPr>
            <w:r w:rsidRPr="004A3377">
              <w:rPr>
                <w:sz w:val="15"/>
              </w:rPr>
              <w:t>8L.</w:t>
            </w:r>
          </w:p>
        </w:tc>
        <w:tc>
          <w:tcPr>
            <w:tcW w:w="708" w:type="dxa"/>
          </w:tcPr>
          <w:p w14:paraId="60E439A8" w14:textId="77777777" w:rsidR="00652107" w:rsidRPr="004A3377" w:rsidRDefault="00652107" w:rsidP="002754FE">
            <w:pPr>
              <w:pStyle w:val="TableParagraph"/>
              <w:spacing w:before="156"/>
              <w:ind w:left="102" w:right="75"/>
              <w:rPr>
                <w:sz w:val="15"/>
              </w:rPr>
            </w:pPr>
            <w:r w:rsidRPr="004A3377">
              <w:rPr>
                <w:sz w:val="15"/>
              </w:rPr>
              <w:t>9L.</w:t>
            </w:r>
          </w:p>
        </w:tc>
        <w:tc>
          <w:tcPr>
            <w:tcW w:w="708" w:type="dxa"/>
          </w:tcPr>
          <w:p w14:paraId="2E84DC9E" w14:textId="77777777" w:rsidR="00652107" w:rsidRPr="004A3377" w:rsidRDefault="00652107" w:rsidP="002754FE">
            <w:pPr>
              <w:pStyle w:val="TableParagraph"/>
              <w:spacing w:before="156"/>
              <w:ind w:left="105" w:right="75"/>
              <w:rPr>
                <w:sz w:val="15"/>
              </w:rPr>
            </w:pPr>
            <w:r w:rsidRPr="004A3377">
              <w:rPr>
                <w:sz w:val="15"/>
              </w:rPr>
              <w:t>10L.</w:t>
            </w:r>
          </w:p>
        </w:tc>
        <w:tc>
          <w:tcPr>
            <w:tcW w:w="708" w:type="dxa"/>
          </w:tcPr>
          <w:p w14:paraId="3A10532B" w14:textId="77777777" w:rsidR="00652107" w:rsidRPr="004A3377" w:rsidRDefault="00652107" w:rsidP="002754FE">
            <w:pPr>
              <w:pStyle w:val="TableParagraph"/>
              <w:spacing w:before="70" w:line="174" w:lineRule="exact"/>
              <w:ind w:left="177"/>
              <w:rPr>
                <w:sz w:val="15"/>
              </w:rPr>
            </w:pPr>
            <w:r w:rsidRPr="004A3377">
              <w:rPr>
                <w:sz w:val="15"/>
              </w:rPr>
              <w:t>8L,9L,</w:t>
            </w:r>
          </w:p>
          <w:p w14:paraId="1F537430" w14:textId="77777777" w:rsidR="00652107" w:rsidRPr="004A3377" w:rsidRDefault="00652107" w:rsidP="002754FE">
            <w:pPr>
              <w:pStyle w:val="TableParagraph"/>
              <w:spacing w:line="174" w:lineRule="exact"/>
              <w:ind w:left="229"/>
              <w:rPr>
                <w:sz w:val="15"/>
              </w:rPr>
            </w:pPr>
            <w:r w:rsidRPr="004A3377">
              <w:rPr>
                <w:sz w:val="15"/>
              </w:rPr>
              <w:t>11L.</w:t>
            </w:r>
          </w:p>
        </w:tc>
        <w:tc>
          <w:tcPr>
            <w:tcW w:w="713" w:type="dxa"/>
            <w:tcBorders>
              <w:right w:val="nil"/>
            </w:tcBorders>
          </w:tcPr>
          <w:p w14:paraId="5F9D0790" w14:textId="77777777" w:rsidR="00652107" w:rsidRPr="004A3377" w:rsidRDefault="00652107" w:rsidP="002754FE">
            <w:pPr>
              <w:pStyle w:val="TableParagraph"/>
              <w:spacing w:before="70" w:line="174" w:lineRule="exact"/>
              <w:ind w:left="196"/>
              <w:rPr>
                <w:sz w:val="15"/>
              </w:rPr>
            </w:pPr>
            <w:r w:rsidRPr="004A3377">
              <w:rPr>
                <w:sz w:val="15"/>
              </w:rPr>
              <w:t>8L,10L,</w:t>
            </w:r>
          </w:p>
          <w:p w14:paraId="26380D02" w14:textId="77777777" w:rsidR="00652107" w:rsidRPr="004A3377" w:rsidRDefault="00652107" w:rsidP="002754FE">
            <w:pPr>
              <w:pStyle w:val="TableParagraph"/>
              <w:spacing w:line="174" w:lineRule="exact"/>
              <w:ind w:left="287"/>
              <w:rPr>
                <w:sz w:val="15"/>
              </w:rPr>
            </w:pPr>
            <w:r w:rsidRPr="004A3377">
              <w:rPr>
                <w:sz w:val="15"/>
              </w:rPr>
              <w:t>11L.</w:t>
            </w:r>
          </w:p>
        </w:tc>
      </w:tr>
      <w:tr w:rsidR="00652107" w:rsidRPr="004A3377" w14:paraId="6DA37D3F" w14:textId="77777777" w:rsidTr="002754FE">
        <w:trPr>
          <w:trHeight w:val="313"/>
        </w:trPr>
        <w:tc>
          <w:tcPr>
            <w:tcW w:w="675" w:type="dxa"/>
            <w:tcBorders>
              <w:left w:val="nil"/>
            </w:tcBorders>
          </w:tcPr>
          <w:p w14:paraId="78B59484" w14:textId="77777777" w:rsidR="00652107" w:rsidRPr="004A3377" w:rsidRDefault="00652107" w:rsidP="002754FE">
            <w:pPr>
              <w:pStyle w:val="TableParagraph"/>
              <w:spacing w:before="71"/>
              <w:ind w:left="166"/>
              <w:rPr>
                <w:sz w:val="15"/>
              </w:rPr>
            </w:pPr>
            <w:r w:rsidRPr="004A3377">
              <w:rPr>
                <w:sz w:val="15"/>
              </w:rPr>
              <w:t>L2C</w:t>
            </w:r>
          </w:p>
        </w:tc>
        <w:tc>
          <w:tcPr>
            <w:tcW w:w="680" w:type="dxa"/>
          </w:tcPr>
          <w:p w14:paraId="690F9718" w14:textId="77777777" w:rsidR="00652107" w:rsidRPr="004A3377" w:rsidRDefault="00652107" w:rsidP="002754FE">
            <w:pPr>
              <w:pStyle w:val="TableParagraph"/>
              <w:spacing w:before="71"/>
              <w:ind w:left="78" w:right="67"/>
              <w:rPr>
                <w:sz w:val="15"/>
              </w:rPr>
            </w:pPr>
            <w:r w:rsidRPr="004A3377">
              <w:rPr>
                <w:sz w:val="15"/>
              </w:rPr>
              <w:t>Sve</w:t>
            </w:r>
          </w:p>
        </w:tc>
        <w:tc>
          <w:tcPr>
            <w:tcW w:w="680" w:type="dxa"/>
          </w:tcPr>
          <w:p w14:paraId="16245966" w14:textId="77777777" w:rsidR="00652107" w:rsidRPr="004A3377" w:rsidRDefault="00652107" w:rsidP="002754FE">
            <w:pPr>
              <w:pStyle w:val="TableParagraph"/>
              <w:spacing w:before="71"/>
              <w:ind w:right="237"/>
              <w:jc w:val="right"/>
              <w:rPr>
                <w:sz w:val="15"/>
              </w:rPr>
            </w:pPr>
            <w:r w:rsidRPr="004A3377">
              <w:rPr>
                <w:sz w:val="15"/>
              </w:rPr>
              <w:t>Sve</w:t>
            </w:r>
          </w:p>
        </w:tc>
        <w:tc>
          <w:tcPr>
            <w:tcW w:w="680" w:type="dxa"/>
          </w:tcPr>
          <w:p w14:paraId="0B866431" w14:textId="77777777" w:rsidR="00652107" w:rsidRPr="004A3377" w:rsidRDefault="00652107" w:rsidP="002754FE">
            <w:pPr>
              <w:pStyle w:val="TableParagraph"/>
              <w:spacing w:before="71"/>
              <w:ind w:left="79" w:right="67"/>
              <w:rPr>
                <w:sz w:val="15"/>
              </w:rPr>
            </w:pPr>
            <w:r w:rsidRPr="004A3377">
              <w:rPr>
                <w:sz w:val="15"/>
              </w:rPr>
              <w:t>Sve</w:t>
            </w:r>
          </w:p>
        </w:tc>
        <w:tc>
          <w:tcPr>
            <w:tcW w:w="680" w:type="dxa"/>
          </w:tcPr>
          <w:p w14:paraId="3DBE5FE0" w14:textId="77777777" w:rsidR="00652107" w:rsidRPr="004A3377" w:rsidRDefault="00652107" w:rsidP="002754FE">
            <w:pPr>
              <w:pStyle w:val="TableParagraph"/>
              <w:spacing w:before="71"/>
              <w:ind w:right="236"/>
              <w:jc w:val="right"/>
              <w:rPr>
                <w:sz w:val="15"/>
              </w:rPr>
            </w:pPr>
            <w:r w:rsidRPr="004A3377">
              <w:rPr>
                <w:sz w:val="15"/>
              </w:rPr>
              <w:t>Sve</w:t>
            </w:r>
          </w:p>
        </w:tc>
        <w:tc>
          <w:tcPr>
            <w:tcW w:w="708" w:type="dxa"/>
          </w:tcPr>
          <w:p w14:paraId="4B70F76E" w14:textId="77777777" w:rsidR="00652107" w:rsidRPr="004A3377" w:rsidRDefault="00652107" w:rsidP="002754FE">
            <w:pPr>
              <w:pStyle w:val="TableParagraph"/>
              <w:spacing w:before="71"/>
              <w:ind w:left="266"/>
              <w:rPr>
                <w:sz w:val="15"/>
              </w:rPr>
            </w:pPr>
            <w:r w:rsidRPr="004A3377">
              <w:rPr>
                <w:sz w:val="15"/>
              </w:rPr>
              <w:t>Sve</w:t>
            </w:r>
          </w:p>
        </w:tc>
        <w:tc>
          <w:tcPr>
            <w:tcW w:w="708" w:type="dxa"/>
          </w:tcPr>
          <w:p w14:paraId="47D115BF" w14:textId="77777777" w:rsidR="00652107" w:rsidRPr="004A3377" w:rsidRDefault="00652107" w:rsidP="002754FE">
            <w:pPr>
              <w:pStyle w:val="TableParagraph"/>
              <w:spacing w:before="71"/>
              <w:ind w:left="266"/>
              <w:rPr>
                <w:sz w:val="15"/>
              </w:rPr>
            </w:pPr>
            <w:r w:rsidRPr="004A3377">
              <w:rPr>
                <w:sz w:val="15"/>
              </w:rPr>
              <w:t>Sve</w:t>
            </w:r>
          </w:p>
        </w:tc>
        <w:tc>
          <w:tcPr>
            <w:tcW w:w="708" w:type="dxa"/>
          </w:tcPr>
          <w:p w14:paraId="3B3C119C" w14:textId="77777777" w:rsidR="00652107" w:rsidRPr="004A3377" w:rsidRDefault="00652107" w:rsidP="002754FE">
            <w:pPr>
              <w:pStyle w:val="TableParagraph"/>
              <w:spacing w:before="71"/>
              <w:ind w:left="90" w:right="75"/>
              <w:rPr>
                <w:sz w:val="15"/>
              </w:rPr>
            </w:pPr>
            <w:r w:rsidRPr="004A3377">
              <w:rPr>
                <w:sz w:val="15"/>
              </w:rPr>
              <w:t>Sve</w:t>
            </w:r>
          </w:p>
        </w:tc>
        <w:tc>
          <w:tcPr>
            <w:tcW w:w="708" w:type="dxa"/>
          </w:tcPr>
          <w:p w14:paraId="0A7C639E" w14:textId="77777777" w:rsidR="00652107" w:rsidRPr="004A3377" w:rsidRDefault="00652107" w:rsidP="002754FE">
            <w:pPr>
              <w:pStyle w:val="TableParagraph"/>
              <w:spacing w:before="71"/>
              <w:ind w:left="92" w:right="75"/>
              <w:rPr>
                <w:sz w:val="15"/>
              </w:rPr>
            </w:pPr>
            <w:r w:rsidRPr="004A3377">
              <w:rPr>
                <w:sz w:val="15"/>
              </w:rPr>
              <w:t>Sve</w:t>
            </w:r>
          </w:p>
        </w:tc>
        <w:tc>
          <w:tcPr>
            <w:tcW w:w="708" w:type="dxa"/>
          </w:tcPr>
          <w:p w14:paraId="610664FC" w14:textId="77777777" w:rsidR="00652107" w:rsidRPr="004A3377" w:rsidRDefault="00652107" w:rsidP="002754FE">
            <w:pPr>
              <w:pStyle w:val="TableParagraph"/>
              <w:spacing w:before="71"/>
              <w:ind w:right="248"/>
              <w:jc w:val="right"/>
              <w:rPr>
                <w:sz w:val="15"/>
              </w:rPr>
            </w:pPr>
            <w:r w:rsidRPr="004A3377">
              <w:rPr>
                <w:sz w:val="15"/>
              </w:rPr>
              <w:t>Sve</w:t>
            </w:r>
          </w:p>
        </w:tc>
        <w:tc>
          <w:tcPr>
            <w:tcW w:w="708" w:type="dxa"/>
          </w:tcPr>
          <w:p w14:paraId="4D5D076A" w14:textId="77777777" w:rsidR="00652107" w:rsidRPr="004A3377" w:rsidRDefault="00652107" w:rsidP="002754FE">
            <w:pPr>
              <w:pStyle w:val="TableParagraph"/>
              <w:spacing w:before="71"/>
              <w:ind w:left="94" w:right="75"/>
              <w:rPr>
                <w:sz w:val="15"/>
              </w:rPr>
            </w:pPr>
            <w:r w:rsidRPr="004A3377">
              <w:rPr>
                <w:sz w:val="15"/>
              </w:rPr>
              <w:t>Sve</w:t>
            </w:r>
          </w:p>
        </w:tc>
        <w:tc>
          <w:tcPr>
            <w:tcW w:w="708" w:type="dxa"/>
          </w:tcPr>
          <w:p w14:paraId="04F24E9E" w14:textId="77777777" w:rsidR="00652107" w:rsidRPr="004A3377" w:rsidRDefault="00652107" w:rsidP="002754FE">
            <w:pPr>
              <w:pStyle w:val="TableParagraph"/>
              <w:spacing w:before="71"/>
              <w:ind w:left="270"/>
              <w:rPr>
                <w:sz w:val="15"/>
              </w:rPr>
            </w:pPr>
            <w:r w:rsidRPr="004A3377">
              <w:rPr>
                <w:sz w:val="15"/>
              </w:rPr>
              <w:t>Sve</w:t>
            </w:r>
          </w:p>
        </w:tc>
        <w:tc>
          <w:tcPr>
            <w:tcW w:w="708" w:type="dxa"/>
          </w:tcPr>
          <w:p w14:paraId="5EBEC675" w14:textId="77777777" w:rsidR="00652107" w:rsidRPr="004A3377" w:rsidRDefault="00652107" w:rsidP="002754FE">
            <w:pPr>
              <w:pStyle w:val="TableParagraph"/>
              <w:spacing w:before="71"/>
              <w:ind w:right="173"/>
              <w:jc w:val="right"/>
              <w:rPr>
                <w:sz w:val="15"/>
              </w:rPr>
            </w:pPr>
            <w:r w:rsidRPr="004A3377">
              <w:rPr>
                <w:sz w:val="15"/>
              </w:rPr>
              <w:t>Nijedan</w:t>
            </w:r>
          </w:p>
        </w:tc>
        <w:tc>
          <w:tcPr>
            <w:tcW w:w="708" w:type="dxa"/>
          </w:tcPr>
          <w:p w14:paraId="57D06625" w14:textId="77777777" w:rsidR="00652107" w:rsidRPr="004A3377" w:rsidRDefault="00652107" w:rsidP="002754FE">
            <w:pPr>
              <w:pStyle w:val="TableParagraph"/>
              <w:spacing w:before="71"/>
              <w:ind w:left="100" w:right="75"/>
              <w:rPr>
                <w:sz w:val="15"/>
              </w:rPr>
            </w:pPr>
            <w:r w:rsidRPr="004A3377">
              <w:rPr>
                <w:sz w:val="15"/>
              </w:rPr>
              <w:t>4L,6L.</w:t>
            </w:r>
          </w:p>
        </w:tc>
        <w:tc>
          <w:tcPr>
            <w:tcW w:w="708" w:type="dxa"/>
          </w:tcPr>
          <w:p w14:paraId="70EB8C01" w14:textId="77777777" w:rsidR="00652107" w:rsidRPr="004A3377" w:rsidRDefault="00652107" w:rsidP="002754FE">
            <w:pPr>
              <w:pStyle w:val="TableParagraph"/>
              <w:spacing w:before="71"/>
              <w:ind w:left="100" w:right="75"/>
              <w:rPr>
                <w:sz w:val="15"/>
              </w:rPr>
            </w:pPr>
            <w:r w:rsidRPr="004A3377">
              <w:rPr>
                <w:sz w:val="15"/>
              </w:rPr>
              <w:t>Nijedan</w:t>
            </w:r>
          </w:p>
        </w:tc>
        <w:tc>
          <w:tcPr>
            <w:tcW w:w="708" w:type="dxa"/>
          </w:tcPr>
          <w:p w14:paraId="1766F827" w14:textId="77777777" w:rsidR="00652107" w:rsidRPr="004A3377" w:rsidRDefault="00652107" w:rsidP="002754FE">
            <w:pPr>
              <w:pStyle w:val="TableParagraph"/>
              <w:spacing w:before="71"/>
              <w:ind w:left="102" w:right="75"/>
              <w:rPr>
                <w:sz w:val="15"/>
              </w:rPr>
            </w:pPr>
            <w:r w:rsidRPr="004A3377">
              <w:rPr>
                <w:sz w:val="15"/>
              </w:rPr>
              <w:t>4L, 6L.</w:t>
            </w:r>
          </w:p>
        </w:tc>
        <w:tc>
          <w:tcPr>
            <w:tcW w:w="708" w:type="dxa"/>
          </w:tcPr>
          <w:p w14:paraId="644AB852" w14:textId="77777777" w:rsidR="00652107" w:rsidRPr="004A3377" w:rsidRDefault="00652107" w:rsidP="002754FE">
            <w:pPr>
              <w:pStyle w:val="TableParagraph"/>
              <w:spacing w:before="71"/>
              <w:ind w:left="102" w:right="75"/>
              <w:rPr>
                <w:sz w:val="15"/>
              </w:rPr>
            </w:pPr>
            <w:r w:rsidRPr="004A3377">
              <w:rPr>
                <w:sz w:val="15"/>
              </w:rPr>
              <w:t>9L.</w:t>
            </w:r>
          </w:p>
        </w:tc>
        <w:tc>
          <w:tcPr>
            <w:tcW w:w="708" w:type="dxa"/>
          </w:tcPr>
          <w:p w14:paraId="218E1EEC" w14:textId="77777777" w:rsidR="00652107" w:rsidRPr="004A3377" w:rsidRDefault="00652107" w:rsidP="002754FE">
            <w:pPr>
              <w:pStyle w:val="TableParagraph"/>
              <w:spacing w:before="71"/>
              <w:ind w:left="105" w:right="75"/>
              <w:rPr>
                <w:sz w:val="15"/>
              </w:rPr>
            </w:pPr>
            <w:r w:rsidRPr="004A3377">
              <w:rPr>
                <w:sz w:val="15"/>
              </w:rPr>
              <w:t>10L.</w:t>
            </w:r>
          </w:p>
        </w:tc>
        <w:tc>
          <w:tcPr>
            <w:tcW w:w="708" w:type="dxa"/>
          </w:tcPr>
          <w:p w14:paraId="6445043F" w14:textId="77777777" w:rsidR="00652107" w:rsidRPr="004A3377" w:rsidRDefault="00652107" w:rsidP="002754FE">
            <w:pPr>
              <w:pStyle w:val="TableParagraph"/>
              <w:spacing w:before="71"/>
              <w:ind w:left="105" w:right="75"/>
              <w:rPr>
                <w:sz w:val="15"/>
              </w:rPr>
            </w:pPr>
            <w:r w:rsidRPr="004A3377">
              <w:rPr>
                <w:sz w:val="15"/>
              </w:rPr>
              <w:t>9L,11L.</w:t>
            </w:r>
          </w:p>
        </w:tc>
        <w:tc>
          <w:tcPr>
            <w:tcW w:w="713" w:type="dxa"/>
            <w:tcBorders>
              <w:right w:val="nil"/>
            </w:tcBorders>
          </w:tcPr>
          <w:p w14:paraId="46C0CDC9" w14:textId="77777777" w:rsidR="00652107" w:rsidRPr="004A3377" w:rsidRDefault="00652107" w:rsidP="002754FE">
            <w:pPr>
              <w:pStyle w:val="TableParagraph"/>
              <w:spacing w:before="71"/>
              <w:ind w:left="135"/>
              <w:rPr>
                <w:sz w:val="15"/>
              </w:rPr>
            </w:pPr>
            <w:r w:rsidRPr="004A3377">
              <w:rPr>
                <w:sz w:val="15"/>
              </w:rPr>
              <w:t>10L, 11L.</w:t>
            </w:r>
          </w:p>
        </w:tc>
      </w:tr>
      <w:tr w:rsidR="00652107" w:rsidRPr="004A3377" w14:paraId="65DA238E" w14:textId="77777777" w:rsidTr="002754FE">
        <w:trPr>
          <w:trHeight w:val="313"/>
        </w:trPr>
        <w:tc>
          <w:tcPr>
            <w:tcW w:w="675" w:type="dxa"/>
            <w:tcBorders>
              <w:left w:val="nil"/>
            </w:tcBorders>
          </w:tcPr>
          <w:p w14:paraId="3408C2F0" w14:textId="77777777" w:rsidR="00652107" w:rsidRPr="004A3377" w:rsidRDefault="00652107" w:rsidP="002754FE">
            <w:pPr>
              <w:pStyle w:val="TableParagraph"/>
              <w:spacing w:before="70"/>
              <w:ind w:left="210"/>
              <w:rPr>
                <w:sz w:val="15"/>
              </w:rPr>
            </w:pPr>
            <w:r w:rsidRPr="004A3377">
              <w:rPr>
                <w:sz w:val="15"/>
              </w:rPr>
              <w:t>L2</w:t>
            </w:r>
          </w:p>
        </w:tc>
        <w:tc>
          <w:tcPr>
            <w:tcW w:w="680" w:type="dxa"/>
          </w:tcPr>
          <w:p w14:paraId="4F2B3E23" w14:textId="77777777" w:rsidR="00652107" w:rsidRPr="004A3377" w:rsidRDefault="00652107" w:rsidP="002754FE">
            <w:pPr>
              <w:pStyle w:val="TableParagraph"/>
              <w:spacing w:before="70"/>
              <w:ind w:left="78" w:right="67"/>
              <w:rPr>
                <w:sz w:val="15"/>
              </w:rPr>
            </w:pPr>
            <w:r w:rsidRPr="004A3377">
              <w:rPr>
                <w:sz w:val="15"/>
              </w:rPr>
              <w:t>Sve</w:t>
            </w:r>
          </w:p>
        </w:tc>
        <w:tc>
          <w:tcPr>
            <w:tcW w:w="680" w:type="dxa"/>
          </w:tcPr>
          <w:p w14:paraId="48FBB375" w14:textId="77777777" w:rsidR="00652107" w:rsidRPr="004A3377" w:rsidRDefault="00652107" w:rsidP="002754FE">
            <w:pPr>
              <w:pStyle w:val="TableParagraph"/>
              <w:spacing w:before="70"/>
              <w:ind w:right="237"/>
              <w:jc w:val="right"/>
              <w:rPr>
                <w:sz w:val="15"/>
              </w:rPr>
            </w:pPr>
            <w:r w:rsidRPr="004A3377">
              <w:rPr>
                <w:sz w:val="15"/>
              </w:rPr>
              <w:t>Sve</w:t>
            </w:r>
          </w:p>
        </w:tc>
        <w:tc>
          <w:tcPr>
            <w:tcW w:w="680" w:type="dxa"/>
          </w:tcPr>
          <w:p w14:paraId="7B207B2C" w14:textId="77777777" w:rsidR="00652107" w:rsidRPr="004A3377" w:rsidRDefault="00652107" w:rsidP="002754FE">
            <w:pPr>
              <w:pStyle w:val="TableParagraph"/>
              <w:spacing w:before="70"/>
              <w:ind w:left="79" w:right="67"/>
              <w:rPr>
                <w:sz w:val="15"/>
              </w:rPr>
            </w:pPr>
            <w:r w:rsidRPr="004A3377">
              <w:rPr>
                <w:sz w:val="15"/>
              </w:rPr>
              <w:t>Sve</w:t>
            </w:r>
          </w:p>
        </w:tc>
        <w:tc>
          <w:tcPr>
            <w:tcW w:w="680" w:type="dxa"/>
          </w:tcPr>
          <w:p w14:paraId="282247DD" w14:textId="77777777" w:rsidR="00652107" w:rsidRPr="004A3377" w:rsidRDefault="00652107" w:rsidP="002754FE">
            <w:pPr>
              <w:pStyle w:val="TableParagraph"/>
              <w:spacing w:before="70"/>
              <w:ind w:right="236"/>
              <w:jc w:val="right"/>
              <w:rPr>
                <w:sz w:val="15"/>
              </w:rPr>
            </w:pPr>
            <w:r w:rsidRPr="004A3377">
              <w:rPr>
                <w:sz w:val="15"/>
              </w:rPr>
              <w:t>Sve</w:t>
            </w:r>
          </w:p>
        </w:tc>
        <w:tc>
          <w:tcPr>
            <w:tcW w:w="708" w:type="dxa"/>
          </w:tcPr>
          <w:p w14:paraId="462BACF2" w14:textId="77777777" w:rsidR="00652107" w:rsidRPr="004A3377" w:rsidRDefault="00652107" w:rsidP="002754FE">
            <w:pPr>
              <w:pStyle w:val="TableParagraph"/>
              <w:spacing w:before="70"/>
              <w:ind w:left="266"/>
              <w:rPr>
                <w:sz w:val="15"/>
              </w:rPr>
            </w:pPr>
            <w:r w:rsidRPr="004A3377">
              <w:rPr>
                <w:sz w:val="15"/>
              </w:rPr>
              <w:t>Sve</w:t>
            </w:r>
          </w:p>
        </w:tc>
        <w:tc>
          <w:tcPr>
            <w:tcW w:w="708" w:type="dxa"/>
          </w:tcPr>
          <w:p w14:paraId="14969A95" w14:textId="77777777" w:rsidR="00652107" w:rsidRPr="004A3377" w:rsidRDefault="00652107" w:rsidP="002754FE">
            <w:pPr>
              <w:pStyle w:val="TableParagraph"/>
              <w:spacing w:before="70"/>
              <w:ind w:left="266"/>
              <w:rPr>
                <w:sz w:val="15"/>
              </w:rPr>
            </w:pPr>
            <w:r w:rsidRPr="004A3377">
              <w:rPr>
                <w:sz w:val="15"/>
              </w:rPr>
              <w:t>Sve</w:t>
            </w:r>
          </w:p>
        </w:tc>
        <w:tc>
          <w:tcPr>
            <w:tcW w:w="708" w:type="dxa"/>
          </w:tcPr>
          <w:p w14:paraId="70B4F15C" w14:textId="77777777" w:rsidR="00652107" w:rsidRPr="004A3377" w:rsidRDefault="00652107" w:rsidP="002754FE">
            <w:pPr>
              <w:pStyle w:val="TableParagraph"/>
              <w:spacing w:before="70"/>
              <w:ind w:left="90" w:right="75"/>
              <w:rPr>
                <w:sz w:val="15"/>
              </w:rPr>
            </w:pPr>
            <w:r w:rsidRPr="004A3377">
              <w:rPr>
                <w:sz w:val="15"/>
              </w:rPr>
              <w:t>Sve</w:t>
            </w:r>
          </w:p>
        </w:tc>
        <w:tc>
          <w:tcPr>
            <w:tcW w:w="708" w:type="dxa"/>
          </w:tcPr>
          <w:p w14:paraId="689C4F34" w14:textId="77777777" w:rsidR="00652107" w:rsidRPr="004A3377" w:rsidRDefault="00652107" w:rsidP="002754FE">
            <w:pPr>
              <w:pStyle w:val="TableParagraph"/>
              <w:spacing w:before="70"/>
              <w:ind w:left="92" w:right="75"/>
              <w:rPr>
                <w:sz w:val="15"/>
              </w:rPr>
            </w:pPr>
            <w:r w:rsidRPr="004A3377">
              <w:rPr>
                <w:sz w:val="15"/>
              </w:rPr>
              <w:t>Sve</w:t>
            </w:r>
          </w:p>
        </w:tc>
        <w:tc>
          <w:tcPr>
            <w:tcW w:w="708" w:type="dxa"/>
          </w:tcPr>
          <w:p w14:paraId="4F977699" w14:textId="77777777" w:rsidR="00652107" w:rsidRPr="004A3377" w:rsidRDefault="00652107" w:rsidP="002754FE">
            <w:pPr>
              <w:pStyle w:val="TableParagraph"/>
              <w:spacing w:before="70"/>
              <w:ind w:right="248"/>
              <w:jc w:val="right"/>
              <w:rPr>
                <w:sz w:val="15"/>
              </w:rPr>
            </w:pPr>
            <w:r w:rsidRPr="004A3377">
              <w:rPr>
                <w:sz w:val="15"/>
              </w:rPr>
              <w:t>Sve</w:t>
            </w:r>
          </w:p>
        </w:tc>
        <w:tc>
          <w:tcPr>
            <w:tcW w:w="708" w:type="dxa"/>
          </w:tcPr>
          <w:p w14:paraId="00ADBD54" w14:textId="77777777" w:rsidR="00652107" w:rsidRPr="004A3377" w:rsidRDefault="00652107" w:rsidP="002754FE">
            <w:pPr>
              <w:pStyle w:val="TableParagraph"/>
              <w:spacing w:before="70"/>
              <w:ind w:left="94" w:right="75"/>
              <w:rPr>
                <w:sz w:val="15"/>
              </w:rPr>
            </w:pPr>
            <w:r w:rsidRPr="004A3377">
              <w:rPr>
                <w:sz w:val="15"/>
              </w:rPr>
              <w:t>Sve</w:t>
            </w:r>
          </w:p>
        </w:tc>
        <w:tc>
          <w:tcPr>
            <w:tcW w:w="708" w:type="dxa"/>
          </w:tcPr>
          <w:p w14:paraId="2444E8A7" w14:textId="77777777" w:rsidR="00652107" w:rsidRPr="004A3377" w:rsidRDefault="00652107" w:rsidP="002754FE">
            <w:pPr>
              <w:pStyle w:val="TableParagraph"/>
              <w:spacing w:before="70"/>
              <w:ind w:left="270"/>
              <w:rPr>
                <w:sz w:val="15"/>
              </w:rPr>
            </w:pPr>
            <w:r w:rsidRPr="004A3377">
              <w:rPr>
                <w:sz w:val="15"/>
              </w:rPr>
              <w:t>Sve</w:t>
            </w:r>
          </w:p>
        </w:tc>
        <w:tc>
          <w:tcPr>
            <w:tcW w:w="708" w:type="dxa"/>
          </w:tcPr>
          <w:p w14:paraId="029E1DCC" w14:textId="77777777" w:rsidR="00652107" w:rsidRPr="004A3377" w:rsidRDefault="00652107" w:rsidP="002754FE">
            <w:pPr>
              <w:pStyle w:val="TableParagraph"/>
              <w:spacing w:before="70"/>
              <w:ind w:right="173"/>
              <w:jc w:val="right"/>
              <w:rPr>
                <w:sz w:val="15"/>
              </w:rPr>
            </w:pPr>
            <w:r w:rsidRPr="004A3377">
              <w:rPr>
                <w:sz w:val="15"/>
              </w:rPr>
              <w:t>Nijedan</w:t>
            </w:r>
          </w:p>
        </w:tc>
        <w:tc>
          <w:tcPr>
            <w:tcW w:w="708" w:type="dxa"/>
          </w:tcPr>
          <w:p w14:paraId="06E9D2E6" w14:textId="77777777" w:rsidR="00652107" w:rsidRPr="004A3377" w:rsidRDefault="00652107" w:rsidP="002754FE">
            <w:pPr>
              <w:pStyle w:val="TableParagraph"/>
              <w:spacing w:before="70"/>
              <w:ind w:left="99" w:right="75"/>
              <w:rPr>
                <w:sz w:val="15"/>
              </w:rPr>
            </w:pPr>
            <w:r w:rsidRPr="004A3377">
              <w:rPr>
                <w:sz w:val="15"/>
              </w:rPr>
              <w:t>Nijedan</w:t>
            </w:r>
          </w:p>
        </w:tc>
        <w:tc>
          <w:tcPr>
            <w:tcW w:w="708" w:type="dxa"/>
          </w:tcPr>
          <w:p w14:paraId="534C6ABB" w14:textId="77777777" w:rsidR="00652107" w:rsidRPr="004A3377" w:rsidRDefault="00652107" w:rsidP="002754FE">
            <w:pPr>
              <w:pStyle w:val="TableParagraph"/>
              <w:spacing w:before="70"/>
              <w:ind w:left="100" w:right="75"/>
              <w:rPr>
                <w:sz w:val="15"/>
              </w:rPr>
            </w:pPr>
            <w:r w:rsidRPr="004A3377">
              <w:rPr>
                <w:sz w:val="15"/>
              </w:rPr>
              <w:t>Nijedan</w:t>
            </w:r>
          </w:p>
        </w:tc>
        <w:tc>
          <w:tcPr>
            <w:tcW w:w="708" w:type="dxa"/>
          </w:tcPr>
          <w:p w14:paraId="35A75E5B" w14:textId="77777777" w:rsidR="00652107" w:rsidRPr="004A3377" w:rsidRDefault="00652107" w:rsidP="002754FE">
            <w:pPr>
              <w:pStyle w:val="TableParagraph"/>
              <w:spacing w:before="70"/>
              <w:ind w:left="102" w:right="75"/>
              <w:rPr>
                <w:sz w:val="15"/>
              </w:rPr>
            </w:pPr>
            <w:r w:rsidRPr="004A3377">
              <w:rPr>
                <w:sz w:val="15"/>
              </w:rPr>
              <w:t>Nijedan</w:t>
            </w:r>
          </w:p>
        </w:tc>
        <w:tc>
          <w:tcPr>
            <w:tcW w:w="708" w:type="dxa"/>
          </w:tcPr>
          <w:p w14:paraId="70DB9482" w14:textId="77777777" w:rsidR="00652107" w:rsidRPr="004A3377" w:rsidRDefault="00652107" w:rsidP="002754FE">
            <w:pPr>
              <w:pStyle w:val="TableParagraph"/>
              <w:spacing w:before="70"/>
              <w:ind w:left="102" w:right="75"/>
              <w:rPr>
                <w:sz w:val="15"/>
              </w:rPr>
            </w:pPr>
            <w:r w:rsidRPr="004A3377">
              <w:rPr>
                <w:sz w:val="15"/>
              </w:rPr>
              <w:t>9L.</w:t>
            </w:r>
          </w:p>
        </w:tc>
        <w:tc>
          <w:tcPr>
            <w:tcW w:w="708" w:type="dxa"/>
          </w:tcPr>
          <w:p w14:paraId="32DD3C0F" w14:textId="77777777" w:rsidR="00652107" w:rsidRPr="004A3377" w:rsidRDefault="00652107" w:rsidP="002754FE">
            <w:pPr>
              <w:pStyle w:val="TableParagraph"/>
              <w:spacing w:before="70"/>
              <w:ind w:left="105" w:right="75"/>
              <w:rPr>
                <w:sz w:val="15"/>
              </w:rPr>
            </w:pPr>
            <w:r w:rsidRPr="004A3377">
              <w:rPr>
                <w:sz w:val="15"/>
              </w:rPr>
              <w:t>10L.</w:t>
            </w:r>
          </w:p>
        </w:tc>
        <w:tc>
          <w:tcPr>
            <w:tcW w:w="708" w:type="dxa"/>
          </w:tcPr>
          <w:p w14:paraId="6C55D69A" w14:textId="77777777" w:rsidR="00652107" w:rsidRPr="004A3377" w:rsidRDefault="00652107" w:rsidP="002754FE">
            <w:pPr>
              <w:pStyle w:val="TableParagraph"/>
              <w:spacing w:before="70"/>
              <w:ind w:left="105" w:right="75"/>
              <w:rPr>
                <w:sz w:val="15"/>
              </w:rPr>
            </w:pPr>
            <w:r w:rsidRPr="004A3377">
              <w:rPr>
                <w:sz w:val="15"/>
              </w:rPr>
              <w:t>9L,11L.</w:t>
            </w:r>
          </w:p>
        </w:tc>
        <w:tc>
          <w:tcPr>
            <w:tcW w:w="713" w:type="dxa"/>
            <w:tcBorders>
              <w:right w:val="nil"/>
            </w:tcBorders>
          </w:tcPr>
          <w:p w14:paraId="3416B2E7" w14:textId="77777777" w:rsidR="00652107" w:rsidRPr="004A3377" w:rsidRDefault="00652107" w:rsidP="002754FE">
            <w:pPr>
              <w:pStyle w:val="TableParagraph"/>
              <w:spacing w:before="70"/>
              <w:ind w:left="135"/>
              <w:rPr>
                <w:sz w:val="15"/>
              </w:rPr>
            </w:pPr>
            <w:r w:rsidRPr="004A3377">
              <w:rPr>
                <w:sz w:val="15"/>
              </w:rPr>
              <w:t>10L, 11L.</w:t>
            </w:r>
          </w:p>
        </w:tc>
      </w:tr>
      <w:tr w:rsidR="00652107" w:rsidRPr="004A3377" w14:paraId="3DF34453" w14:textId="77777777" w:rsidTr="002754FE">
        <w:trPr>
          <w:trHeight w:val="657"/>
        </w:trPr>
        <w:tc>
          <w:tcPr>
            <w:tcW w:w="675" w:type="dxa"/>
            <w:tcBorders>
              <w:left w:val="nil"/>
            </w:tcBorders>
          </w:tcPr>
          <w:p w14:paraId="7C92DE0B" w14:textId="77777777" w:rsidR="00652107" w:rsidRPr="004A3377" w:rsidRDefault="00652107" w:rsidP="002754FE">
            <w:pPr>
              <w:pStyle w:val="TableParagraph"/>
              <w:spacing w:before="8"/>
              <w:rPr>
                <w:i/>
                <w:sz w:val="20"/>
              </w:rPr>
            </w:pPr>
          </w:p>
          <w:p w14:paraId="295D3592" w14:textId="77777777" w:rsidR="00652107" w:rsidRPr="004A3377" w:rsidRDefault="00652107" w:rsidP="002754FE">
            <w:pPr>
              <w:pStyle w:val="TableParagraph"/>
              <w:ind w:left="159"/>
              <w:rPr>
                <w:sz w:val="15"/>
              </w:rPr>
            </w:pPr>
            <w:r w:rsidRPr="004A3377">
              <w:rPr>
                <w:sz w:val="15"/>
              </w:rPr>
              <w:t>L3H</w:t>
            </w:r>
          </w:p>
        </w:tc>
        <w:tc>
          <w:tcPr>
            <w:tcW w:w="680" w:type="dxa"/>
          </w:tcPr>
          <w:p w14:paraId="77DCF954" w14:textId="77777777" w:rsidR="00652107" w:rsidRPr="004A3377" w:rsidRDefault="00652107" w:rsidP="002754FE">
            <w:pPr>
              <w:pStyle w:val="TableParagraph"/>
              <w:spacing w:before="8"/>
              <w:rPr>
                <w:i/>
                <w:sz w:val="20"/>
              </w:rPr>
            </w:pPr>
          </w:p>
          <w:p w14:paraId="7355FCCE" w14:textId="77777777" w:rsidR="00652107" w:rsidRPr="004A3377" w:rsidRDefault="00652107" w:rsidP="002754FE">
            <w:pPr>
              <w:pStyle w:val="TableParagraph"/>
              <w:ind w:left="78" w:right="67"/>
              <w:rPr>
                <w:sz w:val="15"/>
              </w:rPr>
            </w:pPr>
            <w:r w:rsidRPr="004A3377">
              <w:rPr>
                <w:sz w:val="15"/>
              </w:rPr>
              <w:t>Sve</w:t>
            </w:r>
          </w:p>
        </w:tc>
        <w:tc>
          <w:tcPr>
            <w:tcW w:w="680" w:type="dxa"/>
          </w:tcPr>
          <w:p w14:paraId="44D05D40" w14:textId="77777777" w:rsidR="00652107" w:rsidRPr="004A3377" w:rsidRDefault="00652107" w:rsidP="002754FE">
            <w:pPr>
              <w:pStyle w:val="TableParagraph"/>
              <w:spacing w:before="8"/>
              <w:rPr>
                <w:i/>
                <w:sz w:val="20"/>
              </w:rPr>
            </w:pPr>
          </w:p>
          <w:p w14:paraId="0896482E" w14:textId="77777777" w:rsidR="00652107" w:rsidRPr="004A3377" w:rsidRDefault="00652107" w:rsidP="002754FE">
            <w:pPr>
              <w:pStyle w:val="TableParagraph"/>
              <w:ind w:right="237"/>
              <w:jc w:val="right"/>
              <w:rPr>
                <w:sz w:val="15"/>
              </w:rPr>
            </w:pPr>
            <w:r w:rsidRPr="004A3377">
              <w:rPr>
                <w:sz w:val="15"/>
              </w:rPr>
              <w:t>Sve</w:t>
            </w:r>
          </w:p>
        </w:tc>
        <w:tc>
          <w:tcPr>
            <w:tcW w:w="680" w:type="dxa"/>
          </w:tcPr>
          <w:p w14:paraId="085BBDB8" w14:textId="77777777" w:rsidR="00652107" w:rsidRPr="004A3377" w:rsidRDefault="00652107" w:rsidP="002754FE">
            <w:pPr>
              <w:pStyle w:val="TableParagraph"/>
              <w:spacing w:before="8"/>
              <w:rPr>
                <w:i/>
                <w:sz w:val="20"/>
              </w:rPr>
            </w:pPr>
          </w:p>
          <w:p w14:paraId="4289E761" w14:textId="77777777" w:rsidR="00652107" w:rsidRPr="004A3377" w:rsidRDefault="00652107" w:rsidP="002754FE">
            <w:pPr>
              <w:pStyle w:val="TableParagraph"/>
              <w:ind w:left="79" w:right="67"/>
              <w:rPr>
                <w:sz w:val="15"/>
              </w:rPr>
            </w:pPr>
            <w:r w:rsidRPr="004A3377">
              <w:rPr>
                <w:sz w:val="15"/>
              </w:rPr>
              <w:t>Sve</w:t>
            </w:r>
          </w:p>
        </w:tc>
        <w:tc>
          <w:tcPr>
            <w:tcW w:w="680" w:type="dxa"/>
          </w:tcPr>
          <w:p w14:paraId="3F7E3C2B" w14:textId="77777777" w:rsidR="00652107" w:rsidRPr="004A3377" w:rsidRDefault="00652107" w:rsidP="002754FE">
            <w:pPr>
              <w:pStyle w:val="TableParagraph"/>
              <w:spacing w:before="8"/>
              <w:rPr>
                <w:i/>
                <w:sz w:val="20"/>
              </w:rPr>
            </w:pPr>
          </w:p>
          <w:p w14:paraId="68D725D8" w14:textId="77777777" w:rsidR="00652107" w:rsidRPr="004A3377" w:rsidRDefault="00652107" w:rsidP="002754FE">
            <w:pPr>
              <w:pStyle w:val="TableParagraph"/>
              <w:ind w:right="236"/>
              <w:jc w:val="right"/>
              <w:rPr>
                <w:sz w:val="15"/>
              </w:rPr>
            </w:pPr>
            <w:r w:rsidRPr="004A3377">
              <w:rPr>
                <w:sz w:val="15"/>
              </w:rPr>
              <w:t>Sve</w:t>
            </w:r>
          </w:p>
        </w:tc>
        <w:tc>
          <w:tcPr>
            <w:tcW w:w="708" w:type="dxa"/>
          </w:tcPr>
          <w:p w14:paraId="20D3C2B6" w14:textId="77777777" w:rsidR="00652107" w:rsidRPr="004A3377" w:rsidRDefault="00652107" w:rsidP="002754FE">
            <w:pPr>
              <w:pStyle w:val="TableParagraph"/>
              <w:spacing w:before="8"/>
              <w:rPr>
                <w:i/>
                <w:sz w:val="20"/>
              </w:rPr>
            </w:pPr>
          </w:p>
          <w:p w14:paraId="76E18187" w14:textId="77777777" w:rsidR="00652107" w:rsidRPr="004A3377" w:rsidRDefault="00652107" w:rsidP="002754FE">
            <w:pPr>
              <w:pStyle w:val="TableParagraph"/>
              <w:ind w:left="266"/>
              <w:rPr>
                <w:sz w:val="15"/>
              </w:rPr>
            </w:pPr>
            <w:r w:rsidRPr="004A3377">
              <w:rPr>
                <w:sz w:val="15"/>
              </w:rPr>
              <w:t>Sve</w:t>
            </w:r>
          </w:p>
        </w:tc>
        <w:tc>
          <w:tcPr>
            <w:tcW w:w="708" w:type="dxa"/>
          </w:tcPr>
          <w:p w14:paraId="443307D6" w14:textId="77777777" w:rsidR="00652107" w:rsidRPr="004A3377" w:rsidRDefault="00652107" w:rsidP="002754FE">
            <w:pPr>
              <w:pStyle w:val="TableParagraph"/>
              <w:spacing w:before="8"/>
              <w:rPr>
                <w:i/>
                <w:sz w:val="20"/>
              </w:rPr>
            </w:pPr>
          </w:p>
          <w:p w14:paraId="74C076E1" w14:textId="77777777" w:rsidR="00652107" w:rsidRPr="004A3377" w:rsidRDefault="00652107" w:rsidP="002754FE">
            <w:pPr>
              <w:pStyle w:val="TableParagraph"/>
              <w:ind w:left="266"/>
              <w:rPr>
                <w:sz w:val="15"/>
              </w:rPr>
            </w:pPr>
            <w:r w:rsidRPr="004A3377">
              <w:rPr>
                <w:sz w:val="15"/>
              </w:rPr>
              <w:t>Sve</w:t>
            </w:r>
          </w:p>
        </w:tc>
        <w:tc>
          <w:tcPr>
            <w:tcW w:w="708" w:type="dxa"/>
          </w:tcPr>
          <w:p w14:paraId="169D8349" w14:textId="77777777" w:rsidR="00652107" w:rsidRPr="004A3377" w:rsidRDefault="00652107" w:rsidP="002754FE">
            <w:pPr>
              <w:pStyle w:val="TableParagraph"/>
              <w:spacing w:before="8"/>
              <w:rPr>
                <w:i/>
                <w:sz w:val="20"/>
              </w:rPr>
            </w:pPr>
          </w:p>
          <w:p w14:paraId="33C25093" w14:textId="77777777" w:rsidR="00652107" w:rsidRPr="004A3377" w:rsidRDefault="00652107" w:rsidP="002754FE">
            <w:pPr>
              <w:pStyle w:val="TableParagraph"/>
              <w:ind w:left="90" w:right="75"/>
              <w:rPr>
                <w:sz w:val="15"/>
              </w:rPr>
            </w:pPr>
            <w:r w:rsidRPr="004A3377">
              <w:rPr>
                <w:sz w:val="15"/>
              </w:rPr>
              <w:t>Sve</w:t>
            </w:r>
          </w:p>
        </w:tc>
        <w:tc>
          <w:tcPr>
            <w:tcW w:w="708" w:type="dxa"/>
          </w:tcPr>
          <w:p w14:paraId="4099F510" w14:textId="77777777" w:rsidR="00652107" w:rsidRPr="004A3377" w:rsidRDefault="00652107" w:rsidP="002754FE">
            <w:pPr>
              <w:pStyle w:val="TableParagraph"/>
              <w:spacing w:before="8"/>
              <w:rPr>
                <w:i/>
                <w:sz w:val="20"/>
              </w:rPr>
            </w:pPr>
          </w:p>
          <w:p w14:paraId="6D5B4299" w14:textId="77777777" w:rsidR="00652107" w:rsidRPr="004A3377" w:rsidRDefault="00652107" w:rsidP="002754FE">
            <w:pPr>
              <w:pStyle w:val="TableParagraph"/>
              <w:ind w:left="92" w:right="75"/>
              <w:rPr>
                <w:sz w:val="15"/>
              </w:rPr>
            </w:pPr>
            <w:r w:rsidRPr="004A3377">
              <w:rPr>
                <w:sz w:val="15"/>
              </w:rPr>
              <w:t>Sve</w:t>
            </w:r>
          </w:p>
        </w:tc>
        <w:tc>
          <w:tcPr>
            <w:tcW w:w="708" w:type="dxa"/>
          </w:tcPr>
          <w:p w14:paraId="6116D4FA" w14:textId="77777777" w:rsidR="00652107" w:rsidRPr="004A3377" w:rsidRDefault="00652107" w:rsidP="002754FE">
            <w:pPr>
              <w:pStyle w:val="TableParagraph"/>
              <w:spacing w:before="8"/>
              <w:rPr>
                <w:i/>
                <w:sz w:val="20"/>
              </w:rPr>
            </w:pPr>
          </w:p>
          <w:p w14:paraId="43F55C27" w14:textId="77777777" w:rsidR="00652107" w:rsidRPr="004A3377" w:rsidRDefault="00652107" w:rsidP="002754FE">
            <w:pPr>
              <w:pStyle w:val="TableParagraph"/>
              <w:ind w:right="248"/>
              <w:jc w:val="right"/>
              <w:rPr>
                <w:sz w:val="15"/>
              </w:rPr>
            </w:pPr>
            <w:r w:rsidRPr="004A3377">
              <w:rPr>
                <w:sz w:val="15"/>
              </w:rPr>
              <w:t>Sve</w:t>
            </w:r>
          </w:p>
        </w:tc>
        <w:tc>
          <w:tcPr>
            <w:tcW w:w="708" w:type="dxa"/>
          </w:tcPr>
          <w:p w14:paraId="36DD1C22" w14:textId="77777777" w:rsidR="00652107" w:rsidRPr="004A3377" w:rsidRDefault="00652107" w:rsidP="002754FE">
            <w:pPr>
              <w:pStyle w:val="TableParagraph"/>
              <w:spacing w:before="8"/>
              <w:rPr>
                <w:i/>
                <w:sz w:val="20"/>
              </w:rPr>
            </w:pPr>
          </w:p>
          <w:p w14:paraId="5B8D27A1" w14:textId="77777777" w:rsidR="00652107" w:rsidRPr="004A3377" w:rsidRDefault="00652107" w:rsidP="002754FE">
            <w:pPr>
              <w:pStyle w:val="TableParagraph"/>
              <w:ind w:left="94" w:right="75"/>
              <w:rPr>
                <w:sz w:val="15"/>
              </w:rPr>
            </w:pPr>
            <w:r w:rsidRPr="004A3377">
              <w:rPr>
                <w:sz w:val="15"/>
              </w:rPr>
              <w:t>Sve</w:t>
            </w:r>
          </w:p>
        </w:tc>
        <w:tc>
          <w:tcPr>
            <w:tcW w:w="708" w:type="dxa"/>
          </w:tcPr>
          <w:p w14:paraId="51363F2D" w14:textId="77777777" w:rsidR="00652107" w:rsidRPr="004A3377" w:rsidRDefault="00652107" w:rsidP="002754FE">
            <w:pPr>
              <w:pStyle w:val="TableParagraph"/>
              <w:spacing w:before="8"/>
              <w:rPr>
                <w:i/>
                <w:sz w:val="20"/>
              </w:rPr>
            </w:pPr>
          </w:p>
          <w:p w14:paraId="29228C92" w14:textId="77777777" w:rsidR="00652107" w:rsidRPr="004A3377" w:rsidRDefault="00652107" w:rsidP="002754FE">
            <w:pPr>
              <w:pStyle w:val="TableParagraph"/>
              <w:ind w:left="270"/>
              <w:rPr>
                <w:sz w:val="15"/>
              </w:rPr>
            </w:pPr>
            <w:r w:rsidRPr="004A3377">
              <w:rPr>
                <w:sz w:val="15"/>
              </w:rPr>
              <w:t>Sve</w:t>
            </w:r>
          </w:p>
        </w:tc>
        <w:tc>
          <w:tcPr>
            <w:tcW w:w="708" w:type="dxa"/>
          </w:tcPr>
          <w:p w14:paraId="2D77941B" w14:textId="77777777" w:rsidR="00652107" w:rsidRPr="004A3377" w:rsidRDefault="00652107" w:rsidP="002754FE">
            <w:pPr>
              <w:pStyle w:val="TableParagraph"/>
              <w:spacing w:before="8"/>
              <w:rPr>
                <w:i/>
                <w:sz w:val="20"/>
              </w:rPr>
            </w:pPr>
          </w:p>
          <w:p w14:paraId="5F79AC32" w14:textId="77777777" w:rsidR="00652107" w:rsidRPr="004A3377" w:rsidRDefault="00652107" w:rsidP="002754FE">
            <w:pPr>
              <w:pStyle w:val="TableParagraph"/>
              <w:ind w:right="147"/>
              <w:jc w:val="right"/>
              <w:rPr>
                <w:sz w:val="15"/>
              </w:rPr>
            </w:pPr>
            <w:r w:rsidRPr="004A3377">
              <w:rPr>
                <w:sz w:val="15"/>
              </w:rPr>
              <w:t>5L,7L.</w:t>
            </w:r>
          </w:p>
        </w:tc>
        <w:tc>
          <w:tcPr>
            <w:tcW w:w="708" w:type="dxa"/>
          </w:tcPr>
          <w:p w14:paraId="59CFD294" w14:textId="77777777" w:rsidR="00652107" w:rsidRPr="004A3377" w:rsidRDefault="00652107" w:rsidP="002754FE">
            <w:pPr>
              <w:pStyle w:val="TableParagraph"/>
              <w:spacing w:before="156" w:line="174" w:lineRule="exact"/>
              <w:ind w:left="174"/>
              <w:rPr>
                <w:sz w:val="15"/>
              </w:rPr>
            </w:pPr>
            <w:r w:rsidRPr="004A3377">
              <w:rPr>
                <w:sz w:val="15"/>
              </w:rPr>
              <w:t>4L,5L,</w:t>
            </w:r>
          </w:p>
          <w:p w14:paraId="14CE5E7F" w14:textId="77777777" w:rsidR="00652107" w:rsidRPr="004A3377" w:rsidRDefault="00652107" w:rsidP="002754FE">
            <w:pPr>
              <w:pStyle w:val="TableParagraph"/>
              <w:spacing w:line="174" w:lineRule="exact"/>
              <w:ind w:left="174"/>
              <w:rPr>
                <w:sz w:val="15"/>
              </w:rPr>
            </w:pPr>
            <w:r w:rsidRPr="004A3377">
              <w:rPr>
                <w:sz w:val="15"/>
              </w:rPr>
              <w:t>6L,7L.</w:t>
            </w:r>
          </w:p>
        </w:tc>
        <w:tc>
          <w:tcPr>
            <w:tcW w:w="708" w:type="dxa"/>
          </w:tcPr>
          <w:p w14:paraId="4C0BE2BC" w14:textId="77777777" w:rsidR="00652107" w:rsidRPr="004A3377" w:rsidRDefault="00652107" w:rsidP="002754FE">
            <w:pPr>
              <w:pStyle w:val="TableParagraph"/>
              <w:spacing w:before="156" w:line="174" w:lineRule="exact"/>
              <w:ind w:left="101" w:right="75"/>
              <w:rPr>
                <w:sz w:val="15"/>
              </w:rPr>
            </w:pPr>
            <w:r w:rsidRPr="004A3377">
              <w:rPr>
                <w:sz w:val="15"/>
              </w:rPr>
              <w:t>5L,7L,</w:t>
            </w:r>
          </w:p>
          <w:p w14:paraId="7F0633C3" w14:textId="77777777" w:rsidR="00652107" w:rsidRPr="004A3377" w:rsidRDefault="00652107" w:rsidP="002754FE">
            <w:pPr>
              <w:pStyle w:val="TableParagraph"/>
              <w:spacing w:line="174" w:lineRule="exact"/>
              <w:ind w:left="100" w:right="75"/>
              <w:rPr>
                <w:sz w:val="15"/>
              </w:rPr>
            </w:pPr>
            <w:r w:rsidRPr="004A3377">
              <w:rPr>
                <w:sz w:val="15"/>
              </w:rPr>
              <w:t>8L.</w:t>
            </w:r>
          </w:p>
        </w:tc>
        <w:tc>
          <w:tcPr>
            <w:tcW w:w="708" w:type="dxa"/>
          </w:tcPr>
          <w:p w14:paraId="2BFCCE81" w14:textId="77777777" w:rsidR="00652107" w:rsidRPr="004A3377" w:rsidRDefault="00652107" w:rsidP="002754FE">
            <w:pPr>
              <w:pStyle w:val="TableParagraph"/>
              <w:spacing w:before="70" w:line="174" w:lineRule="exact"/>
              <w:ind w:left="102" w:right="75"/>
              <w:rPr>
                <w:sz w:val="15"/>
              </w:rPr>
            </w:pPr>
            <w:r w:rsidRPr="004A3377">
              <w:rPr>
                <w:sz w:val="15"/>
              </w:rPr>
              <w:t>4L,5L,</w:t>
            </w:r>
          </w:p>
          <w:p w14:paraId="1C8AFEB6" w14:textId="77777777" w:rsidR="00652107" w:rsidRPr="004A3377" w:rsidRDefault="00652107" w:rsidP="002754FE">
            <w:pPr>
              <w:pStyle w:val="TableParagraph"/>
              <w:spacing w:line="172" w:lineRule="exact"/>
              <w:ind w:left="102" w:right="75"/>
              <w:rPr>
                <w:sz w:val="15"/>
              </w:rPr>
            </w:pPr>
            <w:r w:rsidRPr="004A3377">
              <w:rPr>
                <w:sz w:val="15"/>
              </w:rPr>
              <w:t>6L,7L,</w:t>
            </w:r>
          </w:p>
          <w:p w14:paraId="1B5A4969" w14:textId="77777777" w:rsidR="00652107" w:rsidRPr="004A3377" w:rsidRDefault="00652107" w:rsidP="002754FE">
            <w:pPr>
              <w:pStyle w:val="TableParagraph"/>
              <w:spacing w:line="174" w:lineRule="exact"/>
              <w:ind w:left="101" w:right="75"/>
              <w:rPr>
                <w:sz w:val="15"/>
              </w:rPr>
            </w:pPr>
            <w:r w:rsidRPr="004A3377">
              <w:rPr>
                <w:sz w:val="15"/>
              </w:rPr>
              <w:t>8L.</w:t>
            </w:r>
          </w:p>
        </w:tc>
        <w:tc>
          <w:tcPr>
            <w:tcW w:w="708" w:type="dxa"/>
          </w:tcPr>
          <w:p w14:paraId="71BF0AF2" w14:textId="77777777" w:rsidR="00652107" w:rsidRPr="004A3377" w:rsidRDefault="00652107" w:rsidP="002754FE">
            <w:pPr>
              <w:pStyle w:val="TableParagraph"/>
              <w:spacing w:before="8"/>
              <w:rPr>
                <w:i/>
                <w:sz w:val="20"/>
              </w:rPr>
            </w:pPr>
          </w:p>
          <w:p w14:paraId="4913E2E5" w14:textId="77777777" w:rsidR="00652107" w:rsidRPr="004A3377" w:rsidRDefault="00652107" w:rsidP="002754FE">
            <w:pPr>
              <w:pStyle w:val="TableParagraph"/>
              <w:ind w:left="103" w:right="75"/>
              <w:rPr>
                <w:sz w:val="15"/>
              </w:rPr>
            </w:pPr>
            <w:r w:rsidRPr="004A3377">
              <w:rPr>
                <w:sz w:val="15"/>
              </w:rPr>
              <w:t>Nijedan</w:t>
            </w:r>
          </w:p>
        </w:tc>
        <w:tc>
          <w:tcPr>
            <w:tcW w:w="708" w:type="dxa"/>
          </w:tcPr>
          <w:p w14:paraId="1AF44422" w14:textId="77777777" w:rsidR="00652107" w:rsidRPr="004A3377" w:rsidRDefault="00652107" w:rsidP="002754FE">
            <w:pPr>
              <w:pStyle w:val="TableParagraph"/>
              <w:spacing w:before="8"/>
              <w:rPr>
                <w:i/>
                <w:sz w:val="20"/>
              </w:rPr>
            </w:pPr>
          </w:p>
          <w:p w14:paraId="27E69722" w14:textId="77777777" w:rsidR="00652107" w:rsidRPr="004A3377" w:rsidRDefault="00652107" w:rsidP="002754FE">
            <w:pPr>
              <w:pStyle w:val="TableParagraph"/>
              <w:ind w:left="105" w:right="75"/>
              <w:rPr>
                <w:sz w:val="15"/>
              </w:rPr>
            </w:pPr>
            <w:r w:rsidRPr="004A3377">
              <w:rPr>
                <w:sz w:val="15"/>
              </w:rPr>
              <w:t>10L.</w:t>
            </w:r>
          </w:p>
        </w:tc>
        <w:tc>
          <w:tcPr>
            <w:tcW w:w="708" w:type="dxa"/>
          </w:tcPr>
          <w:p w14:paraId="5440B177" w14:textId="77777777" w:rsidR="00652107" w:rsidRPr="004A3377" w:rsidRDefault="00652107" w:rsidP="002754FE">
            <w:pPr>
              <w:pStyle w:val="TableParagraph"/>
              <w:spacing w:before="8"/>
              <w:rPr>
                <w:i/>
                <w:sz w:val="20"/>
              </w:rPr>
            </w:pPr>
          </w:p>
          <w:p w14:paraId="50E51253" w14:textId="77777777" w:rsidR="00652107" w:rsidRPr="004A3377" w:rsidRDefault="00652107" w:rsidP="002754FE">
            <w:pPr>
              <w:pStyle w:val="TableParagraph"/>
              <w:ind w:left="105" w:right="75"/>
              <w:rPr>
                <w:sz w:val="15"/>
              </w:rPr>
            </w:pPr>
            <w:r w:rsidRPr="004A3377">
              <w:rPr>
                <w:sz w:val="15"/>
              </w:rPr>
              <w:t>8L,11L.</w:t>
            </w:r>
          </w:p>
        </w:tc>
        <w:tc>
          <w:tcPr>
            <w:tcW w:w="713" w:type="dxa"/>
            <w:tcBorders>
              <w:right w:val="nil"/>
            </w:tcBorders>
          </w:tcPr>
          <w:p w14:paraId="7EFCC9CC" w14:textId="77777777" w:rsidR="00652107" w:rsidRPr="004A3377" w:rsidRDefault="00652107" w:rsidP="002754FE">
            <w:pPr>
              <w:pStyle w:val="TableParagraph"/>
              <w:spacing w:before="156" w:line="174" w:lineRule="exact"/>
              <w:ind w:left="196"/>
              <w:rPr>
                <w:sz w:val="15"/>
              </w:rPr>
            </w:pPr>
            <w:r w:rsidRPr="004A3377">
              <w:rPr>
                <w:sz w:val="15"/>
              </w:rPr>
              <w:t>8L,10L,</w:t>
            </w:r>
          </w:p>
          <w:p w14:paraId="42D69A89" w14:textId="77777777" w:rsidR="00652107" w:rsidRPr="004A3377" w:rsidRDefault="00652107" w:rsidP="002754FE">
            <w:pPr>
              <w:pStyle w:val="TableParagraph"/>
              <w:spacing w:line="174" w:lineRule="exact"/>
              <w:ind w:left="287"/>
              <w:rPr>
                <w:sz w:val="15"/>
              </w:rPr>
            </w:pPr>
            <w:r w:rsidRPr="004A3377">
              <w:rPr>
                <w:sz w:val="15"/>
              </w:rPr>
              <w:t>11L.</w:t>
            </w:r>
          </w:p>
        </w:tc>
      </w:tr>
      <w:tr w:rsidR="00652107" w:rsidRPr="004A3377" w14:paraId="6186F185" w14:textId="77777777" w:rsidTr="002754FE">
        <w:trPr>
          <w:trHeight w:val="657"/>
        </w:trPr>
        <w:tc>
          <w:tcPr>
            <w:tcW w:w="675" w:type="dxa"/>
            <w:tcBorders>
              <w:left w:val="nil"/>
            </w:tcBorders>
          </w:tcPr>
          <w:p w14:paraId="3890F3BA" w14:textId="77777777" w:rsidR="00652107" w:rsidRPr="004A3377" w:rsidRDefault="00652107" w:rsidP="002754FE">
            <w:pPr>
              <w:pStyle w:val="TableParagraph"/>
              <w:spacing w:before="7"/>
              <w:rPr>
                <w:i/>
                <w:sz w:val="20"/>
              </w:rPr>
            </w:pPr>
          </w:p>
          <w:p w14:paraId="2BE2FCAA" w14:textId="77777777" w:rsidR="00652107" w:rsidRPr="004A3377" w:rsidRDefault="00652107" w:rsidP="002754FE">
            <w:pPr>
              <w:pStyle w:val="TableParagraph"/>
              <w:spacing w:before="1"/>
              <w:ind w:left="160"/>
              <w:rPr>
                <w:sz w:val="15"/>
              </w:rPr>
            </w:pPr>
            <w:r w:rsidRPr="004A3377">
              <w:rPr>
                <w:sz w:val="15"/>
              </w:rPr>
              <w:t>L3G</w:t>
            </w:r>
          </w:p>
        </w:tc>
        <w:tc>
          <w:tcPr>
            <w:tcW w:w="680" w:type="dxa"/>
          </w:tcPr>
          <w:p w14:paraId="3E03D448" w14:textId="77777777" w:rsidR="00652107" w:rsidRPr="004A3377" w:rsidRDefault="00652107" w:rsidP="002754FE">
            <w:pPr>
              <w:pStyle w:val="TableParagraph"/>
              <w:spacing w:before="7"/>
              <w:rPr>
                <w:i/>
                <w:sz w:val="20"/>
              </w:rPr>
            </w:pPr>
          </w:p>
          <w:p w14:paraId="33F3B5C8" w14:textId="77777777" w:rsidR="00652107" w:rsidRPr="004A3377" w:rsidRDefault="00652107" w:rsidP="002754FE">
            <w:pPr>
              <w:pStyle w:val="TableParagraph"/>
              <w:spacing w:before="1"/>
              <w:ind w:left="78" w:right="67"/>
              <w:rPr>
                <w:sz w:val="15"/>
              </w:rPr>
            </w:pPr>
            <w:r w:rsidRPr="004A3377">
              <w:rPr>
                <w:sz w:val="15"/>
              </w:rPr>
              <w:t>Sve</w:t>
            </w:r>
          </w:p>
        </w:tc>
        <w:tc>
          <w:tcPr>
            <w:tcW w:w="680" w:type="dxa"/>
          </w:tcPr>
          <w:p w14:paraId="27919B84" w14:textId="77777777" w:rsidR="00652107" w:rsidRPr="004A3377" w:rsidRDefault="00652107" w:rsidP="002754FE">
            <w:pPr>
              <w:pStyle w:val="TableParagraph"/>
              <w:spacing w:before="7"/>
              <w:rPr>
                <w:i/>
                <w:sz w:val="20"/>
              </w:rPr>
            </w:pPr>
          </w:p>
          <w:p w14:paraId="1807D2F9" w14:textId="77777777" w:rsidR="00652107" w:rsidRPr="004A3377" w:rsidRDefault="00652107" w:rsidP="002754FE">
            <w:pPr>
              <w:pStyle w:val="TableParagraph"/>
              <w:spacing w:before="1"/>
              <w:ind w:right="237"/>
              <w:jc w:val="right"/>
              <w:rPr>
                <w:sz w:val="15"/>
              </w:rPr>
            </w:pPr>
            <w:r w:rsidRPr="004A3377">
              <w:rPr>
                <w:sz w:val="15"/>
              </w:rPr>
              <w:t>Sve</w:t>
            </w:r>
          </w:p>
        </w:tc>
        <w:tc>
          <w:tcPr>
            <w:tcW w:w="680" w:type="dxa"/>
          </w:tcPr>
          <w:p w14:paraId="7F3560E3" w14:textId="77777777" w:rsidR="00652107" w:rsidRPr="004A3377" w:rsidRDefault="00652107" w:rsidP="002754FE">
            <w:pPr>
              <w:pStyle w:val="TableParagraph"/>
              <w:spacing w:before="7"/>
              <w:rPr>
                <w:i/>
                <w:sz w:val="20"/>
              </w:rPr>
            </w:pPr>
          </w:p>
          <w:p w14:paraId="3DD2DAC7" w14:textId="77777777" w:rsidR="00652107" w:rsidRPr="004A3377" w:rsidRDefault="00652107" w:rsidP="002754FE">
            <w:pPr>
              <w:pStyle w:val="TableParagraph"/>
              <w:spacing w:before="1"/>
              <w:ind w:left="79" w:right="67"/>
              <w:rPr>
                <w:sz w:val="15"/>
              </w:rPr>
            </w:pPr>
            <w:r w:rsidRPr="004A3377">
              <w:rPr>
                <w:sz w:val="15"/>
              </w:rPr>
              <w:t>Sve</w:t>
            </w:r>
          </w:p>
        </w:tc>
        <w:tc>
          <w:tcPr>
            <w:tcW w:w="680" w:type="dxa"/>
          </w:tcPr>
          <w:p w14:paraId="5D1FD6F0" w14:textId="77777777" w:rsidR="00652107" w:rsidRPr="004A3377" w:rsidRDefault="00652107" w:rsidP="002754FE">
            <w:pPr>
              <w:pStyle w:val="TableParagraph"/>
              <w:spacing w:before="7"/>
              <w:rPr>
                <w:i/>
                <w:sz w:val="20"/>
              </w:rPr>
            </w:pPr>
          </w:p>
          <w:p w14:paraId="29859C71" w14:textId="77777777" w:rsidR="00652107" w:rsidRPr="004A3377" w:rsidRDefault="00652107" w:rsidP="002754FE">
            <w:pPr>
              <w:pStyle w:val="TableParagraph"/>
              <w:spacing w:before="1"/>
              <w:ind w:right="236"/>
              <w:jc w:val="right"/>
              <w:rPr>
                <w:sz w:val="15"/>
              </w:rPr>
            </w:pPr>
            <w:r w:rsidRPr="004A3377">
              <w:rPr>
                <w:sz w:val="15"/>
              </w:rPr>
              <w:t>Sve</w:t>
            </w:r>
          </w:p>
        </w:tc>
        <w:tc>
          <w:tcPr>
            <w:tcW w:w="708" w:type="dxa"/>
          </w:tcPr>
          <w:p w14:paraId="05CF5A12" w14:textId="77777777" w:rsidR="00652107" w:rsidRPr="004A3377" w:rsidRDefault="00652107" w:rsidP="002754FE">
            <w:pPr>
              <w:pStyle w:val="TableParagraph"/>
              <w:spacing w:before="7"/>
              <w:rPr>
                <w:i/>
                <w:sz w:val="20"/>
              </w:rPr>
            </w:pPr>
          </w:p>
          <w:p w14:paraId="7EBF0ECC" w14:textId="77777777" w:rsidR="00652107" w:rsidRPr="004A3377" w:rsidRDefault="00652107" w:rsidP="002754FE">
            <w:pPr>
              <w:pStyle w:val="TableParagraph"/>
              <w:spacing w:before="1"/>
              <w:ind w:left="266"/>
              <w:rPr>
                <w:sz w:val="15"/>
              </w:rPr>
            </w:pPr>
            <w:r w:rsidRPr="004A3377">
              <w:rPr>
                <w:sz w:val="15"/>
              </w:rPr>
              <w:t>Sve</w:t>
            </w:r>
          </w:p>
        </w:tc>
        <w:tc>
          <w:tcPr>
            <w:tcW w:w="708" w:type="dxa"/>
          </w:tcPr>
          <w:p w14:paraId="02A79309" w14:textId="77777777" w:rsidR="00652107" w:rsidRPr="004A3377" w:rsidRDefault="00652107" w:rsidP="002754FE">
            <w:pPr>
              <w:pStyle w:val="TableParagraph"/>
              <w:spacing w:before="7"/>
              <w:rPr>
                <w:i/>
                <w:sz w:val="20"/>
              </w:rPr>
            </w:pPr>
          </w:p>
          <w:p w14:paraId="71C07B89" w14:textId="77777777" w:rsidR="00652107" w:rsidRPr="004A3377" w:rsidRDefault="00652107" w:rsidP="002754FE">
            <w:pPr>
              <w:pStyle w:val="TableParagraph"/>
              <w:spacing w:before="1"/>
              <w:ind w:left="266"/>
              <w:rPr>
                <w:sz w:val="15"/>
              </w:rPr>
            </w:pPr>
            <w:r w:rsidRPr="004A3377">
              <w:rPr>
                <w:sz w:val="15"/>
              </w:rPr>
              <w:t>Sve</w:t>
            </w:r>
          </w:p>
        </w:tc>
        <w:tc>
          <w:tcPr>
            <w:tcW w:w="708" w:type="dxa"/>
          </w:tcPr>
          <w:p w14:paraId="00502A9D" w14:textId="77777777" w:rsidR="00652107" w:rsidRPr="004A3377" w:rsidRDefault="00652107" w:rsidP="002754FE">
            <w:pPr>
              <w:pStyle w:val="TableParagraph"/>
              <w:spacing w:before="7"/>
              <w:rPr>
                <w:i/>
                <w:sz w:val="20"/>
              </w:rPr>
            </w:pPr>
          </w:p>
          <w:p w14:paraId="1E7F8C8C" w14:textId="77777777" w:rsidR="00652107" w:rsidRPr="004A3377" w:rsidRDefault="00652107" w:rsidP="002754FE">
            <w:pPr>
              <w:pStyle w:val="TableParagraph"/>
              <w:spacing w:before="1"/>
              <w:ind w:left="90" w:right="75"/>
              <w:rPr>
                <w:sz w:val="15"/>
              </w:rPr>
            </w:pPr>
            <w:r w:rsidRPr="004A3377">
              <w:rPr>
                <w:sz w:val="15"/>
              </w:rPr>
              <w:t>Sve</w:t>
            </w:r>
          </w:p>
        </w:tc>
        <w:tc>
          <w:tcPr>
            <w:tcW w:w="708" w:type="dxa"/>
          </w:tcPr>
          <w:p w14:paraId="1E3FA397" w14:textId="77777777" w:rsidR="00652107" w:rsidRPr="004A3377" w:rsidRDefault="00652107" w:rsidP="002754FE">
            <w:pPr>
              <w:pStyle w:val="TableParagraph"/>
              <w:spacing w:before="7"/>
              <w:rPr>
                <w:i/>
                <w:sz w:val="20"/>
              </w:rPr>
            </w:pPr>
          </w:p>
          <w:p w14:paraId="0A7399B9" w14:textId="77777777" w:rsidR="00652107" w:rsidRPr="004A3377" w:rsidRDefault="00652107" w:rsidP="002754FE">
            <w:pPr>
              <w:pStyle w:val="TableParagraph"/>
              <w:spacing w:before="1"/>
              <w:ind w:left="92" w:right="75"/>
              <w:rPr>
                <w:sz w:val="15"/>
              </w:rPr>
            </w:pPr>
            <w:r w:rsidRPr="004A3377">
              <w:rPr>
                <w:sz w:val="15"/>
              </w:rPr>
              <w:t>Sve</w:t>
            </w:r>
          </w:p>
        </w:tc>
        <w:tc>
          <w:tcPr>
            <w:tcW w:w="708" w:type="dxa"/>
          </w:tcPr>
          <w:p w14:paraId="0FDCF4B9" w14:textId="77777777" w:rsidR="00652107" w:rsidRPr="004A3377" w:rsidRDefault="00652107" w:rsidP="002754FE">
            <w:pPr>
              <w:pStyle w:val="TableParagraph"/>
              <w:spacing w:before="7"/>
              <w:rPr>
                <w:i/>
                <w:sz w:val="20"/>
              </w:rPr>
            </w:pPr>
          </w:p>
          <w:p w14:paraId="2AA51E9F" w14:textId="77777777" w:rsidR="00652107" w:rsidRPr="004A3377" w:rsidRDefault="00652107" w:rsidP="002754FE">
            <w:pPr>
              <w:pStyle w:val="TableParagraph"/>
              <w:spacing w:before="1"/>
              <w:ind w:right="248"/>
              <w:jc w:val="right"/>
              <w:rPr>
                <w:sz w:val="15"/>
              </w:rPr>
            </w:pPr>
            <w:r w:rsidRPr="004A3377">
              <w:rPr>
                <w:sz w:val="15"/>
              </w:rPr>
              <w:t>Sve</w:t>
            </w:r>
          </w:p>
        </w:tc>
        <w:tc>
          <w:tcPr>
            <w:tcW w:w="708" w:type="dxa"/>
          </w:tcPr>
          <w:p w14:paraId="1B948332" w14:textId="77777777" w:rsidR="00652107" w:rsidRPr="004A3377" w:rsidRDefault="00652107" w:rsidP="002754FE">
            <w:pPr>
              <w:pStyle w:val="TableParagraph"/>
              <w:spacing w:before="7"/>
              <w:rPr>
                <w:i/>
                <w:sz w:val="20"/>
              </w:rPr>
            </w:pPr>
          </w:p>
          <w:p w14:paraId="2B79C8F1" w14:textId="77777777" w:rsidR="00652107" w:rsidRPr="004A3377" w:rsidRDefault="00652107" w:rsidP="002754FE">
            <w:pPr>
              <w:pStyle w:val="TableParagraph"/>
              <w:spacing w:before="1"/>
              <w:ind w:left="94" w:right="75"/>
              <w:rPr>
                <w:sz w:val="15"/>
              </w:rPr>
            </w:pPr>
            <w:r w:rsidRPr="004A3377">
              <w:rPr>
                <w:sz w:val="15"/>
              </w:rPr>
              <w:t>Sve</w:t>
            </w:r>
          </w:p>
        </w:tc>
        <w:tc>
          <w:tcPr>
            <w:tcW w:w="708" w:type="dxa"/>
          </w:tcPr>
          <w:p w14:paraId="7A1E8CBB" w14:textId="77777777" w:rsidR="00652107" w:rsidRPr="004A3377" w:rsidRDefault="00652107" w:rsidP="002754FE">
            <w:pPr>
              <w:pStyle w:val="TableParagraph"/>
              <w:spacing w:before="7"/>
              <w:rPr>
                <w:i/>
                <w:sz w:val="20"/>
              </w:rPr>
            </w:pPr>
          </w:p>
          <w:p w14:paraId="0109D135" w14:textId="77777777" w:rsidR="00652107" w:rsidRPr="004A3377" w:rsidRDefault="00652107" w:rsidP="002754FE">
            <w:pPr>
              <w:pStyle w:val="TableParagraph"/>
              <w:spacing w:before="1"/>
              <w:ind w:left="270"/>
              <w:rPr>
                <w:sz w:val="15"/>
              </w:rPr>
            </w:pPr>
            <w:r w:rsidRPr="004A3377">
              <w:rPr>
                <w:sz w:val="15"/>
              </w:rPr>
              <w:t>Sve</w:t>
            </w:r>
          </w:p>
        </w:tc>
        <w:tc>
          <w:tcPr>
            <w:tcW w:w="708" w:type="dxa"/>
          </w:tcPr>
          <w:p w14:paraId="70AB87B0" w14:textId="77777777" w:rsidR="00652107" w:rsidRPr="004A3377" w:rsidRDefault="00652107" w:rsidP="002754FE">
            <w:pPr>
              <w:pStyle w:val="TableParagraph"/>
              <w:spacing w:before="7"/>
              <w:rPr>
                <w:i/>
                <w:sz w:val="20"/>
              </w:rPr>
            </w:pPr>
          </w:p>
          <w:p w14:paraId="7F8155EF" w14:textId="77777777" w:rsidR="00652107" w:rsidRPr="004A3377" w:rsidRDefault="00652107" w:rsidP="002754FE">
            <w:pPr>
              <w:pStyle w:val="TableParagraph"/>
              <w:spacing w:before="1"/>
              <w:ind w:right="147"/>
              <w:jc w:val="right"/>
              <w:rPr>
                <w:sz w:val="15"/>
              </w:rPr>
            </w:pPr>
            <w:r w:rsidRPr="004A3377">
              <w:rPr>
                <w:sz w:val="15"/>
              </w:rPr>
              <w:t>5L,7L.</w:t>
            </w:r>
          </w:p>
        </w:tc>
        <w:tc>
          <w:tcPr>
            <w:tcW w:w="708" w:type="dxa"/>
          </w:tcPr>
          <w:p w14:paraId="1FCAA5E4" w14:textId="77777777" w:rsidR="00652107" w:rsidRPr="004A3377" w:rsidRDefault="00652107" w:rsidP="002754FE">
            <w:pPr>
              <w:pStyle w:val="TableParagraph"/>
              <w:spacing w:before="156" w:line="174" w:lineRule="exact"/>
              <w:ind w:left="174"/>
              <w:rPr>
                <w:sz w:val="15"/>
              </w:rPr>
            </w:pPr>
            <w:r w:rsidRPr="004A3377">
              <w:rPr>
                <w:sz w:val="15"/>
              </w:rPr>
              <w:t>4L,5L,</w:t>
            </w:r>
          </w:p>
          <w:p w14:paraId="3C4ADD3E" w14:textId="77777777" w:rsidR="00652107" w:rsidRPr="004A3377" w:rsidRDefault="00652107" w:rsidP="002754FE">
            <w:pPr>
              <w:pStyle w:val="TableParagraph"/>
              <w:spacing w:line="174" w:lineRule="exact"/>
              <w:ind w:left="174"/>
              <w:rPr>
                <w:sz w:val="15"/>
              </w:rPr>
            </w:pPr>
            <w:r w:rsidRPr="004A3377">
              <w:rPr>
                <w:sz w:val="15"/>
              </w:rPr>
              <w:t>6L,7L.</w:t>
            </w:r>
          </w:p>
        </w:tc>
        <w:tc>
          <w:tcPr>
            <w:tcW w:w="708" w:type="dxa"/>
          </w:tcPr>
          <w:p w14:paraId="1F165CF5" w14:textId="77777777" w:rsidR="00652107" w:rsidRPr="004A3377" w:rsidRDefault="00652107" w:rsidP="002754FE">
            <w:pPr>
              <w:pStyle w:val="TableParagraph"/>
              <w:spacing w:before="156" w:line="174" w:lineRule="exact"/>
              <w:ind w:left="101" w:right="75"/>
              <w:rPr>
                <w:sz w:val="15"/>
              </w:rPr>
            </w:pPr>
            <w:r w:rsidRPr="004A3377">
              <w:rPr>
                <w:sz w:val="15"/>
              </w:rPr>
              <w:t>5L,7L,</w:t>
            </w:r>
          </w:p>
          <w:p w14:paraId="37F8D6C8" w14:textId="77777777" w:rsidR="00652107" w:rsidRPr="004A3377" w:rsidRDefault="00652107" w:rsidP="002754FE">
            <w:pPr>
              <w:pStyle w:val="TableParagraph"/>
              <w:spacing w:line="174" w:lineRule="exact"/>
              <w:ind w:left="100" w:right="75"/>
              <w:rPr>
                <w:sz w:val="15"/>
              </w:rPr>
            </w:pPr>
            <w:r w:rsidRPr="004A3377">
              <w:rPr>
                <w:sz w:val="15"/>
              </w:rPr>
              <w:t>8L.</w:t>
            </w:r>
          </w:p>
        </w:tc>
        <w:tc>
          <w:tcPr>
            <w:tcW w:w="708" w:type="dxa"/>
          </w:tcPr>
          <w:p w14:paraId="60547DD6" w14:textId="77777777" w:rsidR="00652107" w:rsidRPr="004A3377" w:rsidRDefault="00652107" w:rsidP="002754FE">
            <w:pPr>
              <w:pStyle w:val="TableParagraph"/>
              <w:spacing w:before="71" w:line="174" w:lineRule="exact"/>
              <w:ind w:left="102" w:right="75"/>
              <w:rPr>
                <w:sz w:val="15"/>
              </w:rPr>
            </w:pPr>
            <w:r w:rsidRPr="004A3377">
              <w:rPr>
                <w:sz w:val="15"/>
              </w:rPr>
              <w:t>4L,5L,</w:t>
            </w:r>
          </w:p>
          <w:p w14:paraId="246C6A03" w14:textId="77777777" w:rsidR="00652107" w:rsidRPr="004A3377" w:rsidRDefault="00652107" w:rsidP="002754FE">
            <w:pPr>
              <w:pStyle w:val="TableParagraph"/>
              <w:spacing w:line="172" w:lineRule="exact"/>
              <w:ind w:left="102" w:right="75"/>
              <w:rPr>
                <w:sz w:val="15"/>
              </w:rPr>
            </w:pPr>
            <w:r w:rsidRPr="004A3377">
              <w:rPr>
                <w:sz w:val="15"/>
              </w:rPr>
              <w:t>6L,7L,</w:t>
            </w:r>
          </w:p>
          <w:p w14:paraId="6E2BC4D0" w14:textId="77777777" w:rsidR="00652107" w:rsidRPr="004A3377" w:rsidRDefault="00652107" w:rsidP="002754FE">
            <w:pPr>
              <w:pStyle w:val="TableParagraph"/>
              <w:spacing w:line="174" w:lineRule="exact"/>
              <w:ind w:left="101" w:right="75"/>
              <w:rPr>
                <w:sz w:val="15"/>
              </w:rPr>
            </w:pPr>
            <w:r w:rsidRPr="004A3377">
              <w:rPr>
                <w:sz w:val="15"/>
              </w:rPr>
              <w:t>8L.</w:t>
            </w:r>
          </w:p>
        </w:tc>
        <w:tc>
          <w:tcPr>
            <w:tcW w:w="708" w:type="dxa"/>
          </w:tcPr>
          <w:p w14:paraId="202A4398" w14:textId="77777777" w:rsidR="00652107" w:rsidRPr="004A3377" w:rsidRDefault="00652107" w:rsidP="002754FE">
            <w:pPr>
              <w:pStyle w:val="TableParagraph"/>
              <w:spacing w:before="7"/>
              <w:rPr>
                <w:i/>
                <w:sz w:val="20"/>
              </w:rPr>
            </w:pPr>
          </w:p>
          <w:p w14:paraId="106FE494" w14:textId="77777777" w:rsidR="00652107" w:rsidRPr="004A3377" w:rsidRDefault="00652107" w:rsidP="002754FE">
            <w:pPr>
              <w:pStyle w:val="TableParagraph"/>
              <w:spacing w:before="1"/>
              <w:ind w:left="102" w:right="75"/>
              <w:rPr>
                <w:sz w:val="15"/>
              </w:rPr>
            </w:pPr>
            <w:r w:rsidRPr="004A3377">
              <w:rPr>
                <w:sz w:val="15"/>
              </w:rPr>
              <w:t>9L.</w:t>
            </w:r>
          </w:p>
        </w:tc>
        <w:tc>
          <w:tcPr>
            <w:tcW w:w="708" w:type="dxa"/>
          </w:tcPr>
          <w:p w14:paraId="2FA0CABF" w14:textId="77777777" w:rsidR="00652107" w:rsidRPr="004A3377" w:rsidRDefault="00652107" w:rsidP="002754FE">
            <w:pPr>
              <w:pStyle w:val="TableParagraph"/>
              <w:spacing w:before="7"/>
              <w:rPr>
                <w:i/>
                <w:sz w:val="20"/>
              </w:rPr>
            </w:pPr>
          </w:p>
          <w:p w14:paraId="468ED814" w14:textId="77777777" w:rsidR="00652107" w:rsidRPr="004A3377" w:rsidRDefault="00652107" w:rsidP="002754FE">
            <w:pPr>
              <w:pStyle w:val="TableParagraph"/>
              <w:spacing w:before="1"/>
              <w:ind w:left="104" w:right="75"/>
              <w:rPr>
                <w:sz w:val="15"/>
              </w:rPr>
            </w:pPr>
            <w:r w:rsidRPr="004A3377">
              <w:rPr>
                <w:sz w:val="15"/>
              </w:rPr>
              <w:t>Nijedan</w:t>
            </w:r>
          </w:p>
        </w:tc>
        <w:tc>
          <w:tcPr>
            <w:tcW w:w="708" w:type="dxa"/>
          </w:tcPr>
          <w:p w14:paraId="7104572C" w14:textId="77777777" w:rsidR="00652107" w:rsidRPr="004A3377" w:rsidRDefault="00652107" w:rsidP="002754FE">
            <w:pPr>
              <w:pStyle w:val="TableParagraph"/>
              <w:spacing w:before="156" w:line="174" w:lineRule="exact"/>
              <w:ind w:left="177"/>
              <w:rPr>
                <w:sz w:val="15"/>
              </w:rPr>
            </w:pPr>
            <w:r w:rsidRPr="004A3377">
              <w:rPr>
                <w:sz w:val="15"/>
              </w:rPr>
              <w:t>8L,9L,</w:t>
            </w:r>
          </w:p>
          <w:p w14:paraId="4E912001" w14:textId="77777777" w:rsidR="00652107" w:rsidRPr="004A3377" w:rsidRDefault="00652107" w:rsidP="002754FE">
            <w:pPr>
              <w:pStyle w:val="TableParagraph"/>
              <w:spacing w:line="174" w:lineRule="exact"/>
              <w:ind w:left="229"/>
              <w:rPr>
                <w:sz w:val="15"/>
              </w:rPr>
            </w:pPr>
            <w:r w:rsidRPr="004A3377">
              <w:rPr>
                <w:sz w:val="15"/>
              </w:rPr>
              <w:t>11L.</w:t>
            </w:r>
          </w:p>
        </w:tc>
        <w:tc>
          <w:tcPr>
            <w:tcW w:w="713" w:type="dxa"/>
            <w:tcBorders>
              <w:right w:val="nil"/>
            </w:tcBorders>
          </w:tcPr>
          <w:p w14:paraId="3085AB4B" w14:textId="77777777" w:rsidR="00652107" w:rsidRPr="004A3377" w:rsidRDefault="00652107" w:rsidP="002754FE">
            <w:pPr>
              <w:pStyle w:val="TableParagraph"/>
              <w:spacing w:before="7"/>
              <w:rPr>
                <w:i/>
                <w:sz w:val="20"/>
              </w:rPr>
            </w:pPr>
          </w:p>
          <w:p w14:paraId="1309296D" w14:textId="77777777" w:rsidR="00652107" w:rsidRPr="004A3377" w:rsidRDefault="00652107" w:rsidP="002754FE">
            <w:pPr>
              <w:pStyle w:val="TableParagraph"/>
              <w:spacing w:before="1"/>
              <w:ind w:left="137"/>
              <w:rPr>
                <w:sz w:val="15"/>
              </w:rPr>
            </w:pPr>
            <w:r w:rsidRPr="004A3377">
              <w:rPr>
                <w:sz w:val="15"/>
              </w:rPr>
              <w:t>8L,11L.</w:t>
            </w:r>
          </w:p>
        </w:tc>
      </w:tr>
      <w:tr w:rsidR="00652107" w:rsidRPr="004A3377" w14:paraId="2207379A" w14:textId="77777777" w:rsidTr="002754FE">
        <w:trPr>
          <w:trHeight w:val="485"/>
        </w:trPr>
        <w:tc>
          <w:tcPr>
            <w:tcW w:w="675" w:type="dxa"/>
            <w:tcBorders>
              <w:left w:val="nil"/>
            </w:tcBorders>
          </w:tcPr>
          <w:p w14:paraId="10EC5AA1" w14:textId="77777777" w:rsidR="00652107" w:rsidRPr="004A3377" w:rsidRDefault="00652107" w:rsidP="002754FE">
            <w:pPr>
              <w:pStyle w:val="TableParagraph"/>
              <w:spacing w:before="71"/>
              <w:ind w:left="159"/>
              <w:rPr>
                <w:sz w:val="15"/>
              </w:rPr>
            </w:pPr>
            <w:r w:rsidRPr="004A3377">
              <w:rPr>
                <w:sz w:val="15"/>
              </w:rPr>
              <w:t>L4H</w:t>
            </w:r>
          </w:p>
        </w:tc>
        <w:tc>
          <w:tcPr>
            <w:tcW w:w="680" w:type="dxa"/>
          </w:tcPr>
          <w:p w14:paraId="565D87C3" w14:textId="77777777" w:rsidR="00652107" w:rsidRPr="004A3377" w:rsidRDefault="00652107" w:rsidP="002754FE">
            <w:pPr>
              <w:pStyle w:val="TableParagraph"/>
              <w:spacing w:before="157"/>
              <w:ind w:left="78" w:right="67"/>
              <w:rPr>
                <w:sz w:val="15"/>
              </w:rPr>
            </w:pPr>
            <w:r w:rsidRPr="004A3377">
              <w:rPr>
                <w:sz w:val="15"/>
              </w:rPr>
              <w:t>Sve</w:t>
            </w:r>
          </w:p>
        </w:tc>
        <w:tc>
          <w:tcPr>
            <w:tcW w:w="680" w:type="dxa"/>
          </w:tcPr>
          <w:p w14:paraId="5D2E234C" w14:textId="77777777" w:rsidR="00652107" w:rsidRPr="004A3377" w:rsidRDefault="00652107" w:rsidP="002754FE">
            <w:pPr>
              <w:pStyle w:val="TableParagraph"/>
              <w:spacing w:before="157"/>
              <w:ind w:right="237"/>
              <w:jc w:val="right"/>
              <w:rPr>
                <w:sz w:val="15"/>
              </w:rPr>
            </w:pPr>
            <w:r w:rsidRPr="004A3377">
              <w:rPr>
                <w:sz w:val="15"/>
              </w:rPr>
              <w:t>Sve</w:t>
            </w:r>
          </w:p>
        </w:tc>
        <w:tc>
          <w:tcPr>
            <w:tcW w:w="680" w:type="dxa"/>
          </w:tcPr>
          <w:p w14:paraId="4E0D042F" w14:textId="77777777" w:rsidR="00652107" w:rsidRPr="004A3377" w:rsidRDefault="00652107" w:rsidP="002754FE">
            <w:pPr>
              <w:pStyle w:val="TableParagraph"/>
              <w:spacing w:before="157"/>
              <w:ind w:left="79" w:right="67"/>
              <w:rPr>
                <w:sz w:val="15"/>
              </w:rPr>
            </w:pPr>
            <w:r w:rsidRPr="004A3377">
              <w:rPr>
                <w:sz w:val="15"/>
              </w:rPr>
              <w:t>Sve</w:t>
            </w:r>
          </w:p>
        </w:tc>
        <w:tc>
          <w:tcPr>
            <w:tcW w:w="680" w:type="dxa"/>
          </w:tcPr>
          <w:p w14:paraId="6466564A" w14:textId="77777777" w:rsidR="00652107" w:rsidRPr="004A3377" w:rsidRDefault="00652107" w:rsidP="002754FE">
            <w:pPr>
              <w:pStyle w:val="TableParagraph"/>
              <w:spacing w:before="157"/>
              <w:ind w:right="236"/>
              <w:jc w:val="right"/>
              <w:rPr>
                <w:sz w:val="15"/>
              </w:rPr>
            </w:pPr>
            <w:r w:rsidRPr="004A3377">
              <w:rPr>
                <w:sz w:val="15"/>
              </w:rPr>
              <w:t>Sve</w:t>
            </w:r>
          </w:p>
        </w:tc>
        <w:tc>
          <w:tcPr>
            <w:tcW w:w="708" w:type="dxa"/>
          </w:tcPr>
          <w:p w14:paraId="45093F35" w14:textId="77777777" w:rsidR="00652107" w:rsidRPr="004A3377" w:rsidRDefault="00652107" w:rsidP="002754FE">
            <w:pPr>
              <w:pStyle w:val="TableParagraph"/>
              <w:spacing w:before="157"/>
              <w:ind w:left="266"/>
              <w:rPr>
                <w:sz w:val="15"/>
              </w:rPr>
            </w:pPr>
            <w:r w:rsidRPr="004A3377">
              <w:rPr>
                <w:sz w:val="15"/>
              </w:rPr>
              <w:t>Sve</w:t>
            </w:r>
          </w:p>
        </w:tc>
        <w:tc>
          <w:tcPr>
            <w:tcW w:w="708" w:type="dxa"/>
          </w:tcPr>
          <w:p w14:paraId="0ECAA46E" w14:textId="77777777" w:rsidR="00652107" w:rsidRPr="004A3377" w:rsidRDefault="00652107" w:rsidP="002754FE">
            <w:pPr>
              <w:pStyle w:val="TableParagraph"/>
              <w:spacing w:before="157"/>
              <w:ind w:left="266"/>
              <w:rPr>
                <w:sz w:val="15"/>
              </w:rPr>
            </w:pPr>
            <w:r w:rsidRPr="004A3377">
              <w:rPr>
                <w:sz w:val="15"/>
              </w:rPr>
              <w:t>Sve</w:t>
            </w:r>
          </w:p>
        </w:tc>
        <w:tc>
          <w:tcPr>
            <w:tcW w:w="708" w:type="dxa"/>
          </w:tcPr>
          <w:p w14:paraId="0F12D114" w14:textId="77777777" w:rsidR="00652107" w:rsidRPr="004A3377" w:rsidRDefault="00652107" w:rsidP="002754FE">
            <w:pPr>
              <w:pStyle w:val="TableParagraph"/>
              <w:spacing w:before="157"/>
              <w:ind w:left="90" w:right="75"/>
              <w:rPr>
                <w:sz w:val="15"/>
              </w:rPr>
            </w:pPr>
            <w:r w:rsidRPr="004A3377">
              <w:rPr>
                <w:sz w:val="15"/>
              </w:rPr>
              <w:t>Sve</w:t>
            </w:r>
          </w:p>
        </w:tc>
        <w:tc>
          <w:tcPr>
            <w:tcW w:w="708" w:type="dxa"/>
          </w:tcPr>
          <w:p w14:paraId="5FEB99D2" w14:textId="77777777" w:rsidR="00652107" w:rsidRPr="004A3377" w:rsidRDefault="00652107" w:rsidP="002754FE">
            <w:pPr>
              <w:pStyle w:val="TableParagraph"/>
              <w:spacing w:before="157"/>
              <w:ind w:left="92" w:right="75"/>
              <w:rPr>
                <w:sz w:val="15"/>
              </w:rPr>
            </w:pPr>
            <w:r w:rsidRPr="004A3377">
              <w:rPr>
                <w:sz w:val="15"/>
              </w:rPr>
              <w:t>Sve</w:t>
            </w:r>
          </w:p>
        </w:tc>
        <w:tc>
          <w:tcPr>
            <w:tcW w:w="708" w:type="dxa"/>
          </w:tcPr>
          <w:p w14:paraId="6C78F7E9" w14:textId="77777777" w:rsidR="00652107" w:rsidRPr="004A3377" w:rsidRDefault="00652107" w:rsidP="002754FE">
            <w:pPr>
              <w:pStyle w:val="TableParagraph"/>
              <w:spacing w:before="157"/>
              <w:ind w:right="248"/>
              <w:jc w:val="right"/>
              <w:rPr>
                <w:sz w:val="15"/>
              </w:rPr>
            </w:pPr>
            <w:r w:rsidRPr="004A3377">
              <w:rPr>
                <w:sz w:val="15"/>
              </w:rPr>
              <w:t>Sve</w:t>
            </w:r>
          </w:p>
        </w:tc>
        <w:tc>
          <w:tcPr>
            <w:tcW w:w="708" w:type="dxa"/>
          </w:tcPr>
          <w:p w14:paraId="77CB91B0" w14:textId="77777777" w:rsidR="00652107" w:rsidRPr="004A3377" w:rsidRDefault="00652107" w:rsidP="002754FE">
            <w:pPr>
              <w:pStyle w:val="TableParagraph"/>
              <w:spacing w:before="157"/>
              <w:ind w:left="94" w:right="75"/>
              <w:rPr>
                <w:sz w:val="15"/>
              </w:rPr>
            </w:pPr>
            <w:r w:rsidRPr="004A3377">
              <w:rPr>
                <w:sz w:val="15"/>
              </w:rPr>
              <w:t>Sve</w:t>
            </w:r>
          </w:p>
        </w:tc>
        <w:tc>
          <w:tcPr>
            <w:tcW w:w="708" w:type="dxa"/>
          </w:tcPr>
          <w:p w14:paraId="57A10A71" w14:textId="77777777" w:rsidR="00652107" w:rsidRPr="004A3377" w:rsidRDefault="00652107" w:rsidP="002754FE">
            <w:pPr>
              <w:pStyle w:val="TableParagraph"/>
              <w:spacing w:before="157"/>
              <w:ind w:left="270"/>
              <w:rPr>
                <w:sz w:val="15"/>
              </w:rPr>
            </w:pPr>
            <w:r w:rsidRPr="004A3377">
              <w:rPr>
                <w:sz w:val="15"/>
              </w:rPr>
              <w:t>Sve</w:t>
            </w:r>
          </w:p>
        </w:tc>
        <w:tc>
          <w:tcPr>
            <w:tcW w:w="708" w:type="dxa"/>
          </w:tcPr>
          <w:p w14:paraId="581A747B" w14:textId="77777777" w:rsidR="00652107" w:rsidRPr="004A3377" w:rsidRDefault="00652107" w:rsidP="002754FE">
            <w:pPr>
              <w:pStyle w:val="TableParagraph"/>
              <w:spacing w:before="157"/>
              <w:ind w:right="147"/>
              <w:jc w:val="right"/>
              <w:rPr>
                <w:sz w:val="15"/>
              </w:rPr>
            </w:pPr>
            <w:r w:rsidRPr="004A3377">
              <w:rPr>
                <w:sz w:val="15"/>
              </w:rPr>
              <w:t>5L,7L.</w:t>
            </w:r>
          </w:p>
        </w:tc>
        <w:tc>
          <w:tcPr>
            <w:tcW w:w="708" w:type="dxa"/>
          </w:tcPr>
          <w:p w14:paraId="09F36DF3" w14:textId="77777777" w:rsidR="00652107" w:rsidRPr="004A3377" w:rsidRDefault="00652107" w:rsidP="002754FE">
            <w:pPr>
              <w:pStyle w:val="TableParagraph"/>
              <w:spacing w:before="71" w:line="174" w:lineRule="exact"/>
              <w:ind w:left="174"/>
              <w:rPr>
                <w:sz w:val="15"/>
              </w:rPr>
            </w:pPr>
            <w:r w:rsidRPr="004A3377">
              <w:rPr>
                <w:sz w:val="15"/>
              </w:rPr>
              <w:t>4L,5L,</w:t>
            </w:r>
          </w:p>
          <w:p w14:paraId="5ACDBFE5" w14:textId="77777777" w:rsidR="00652107" w:rsidRPr="004A3377" w:rsidRDefault="00652107" w:rsidP="002754FE">
            <w:pPr>
              <w:pStyle w:val="TableParagraph"/>
              <w:spacing w:line="174" w:lineRule="exact"/>
              <w:ind w:left="174"/>
              <w:rPr>
                <w:sz w:val="15"/>
              </w:rPr>
            </w:pPr>
            <w:r w:rsidRPr="004A3377">
              <w:rPr>
                <w:sz w:val="15"/>
              </w:rPr>
              <w:t>6L,7L.</w:t>
            </w:r>
          </w:p>
        </w:tc>
        <w:tc>
          <w:tcPr>
            <w:tcW w:w="708" w:type="dxa"/>
          </w:tcPr>
          <w:p w14:paraId="22478C02" w14:textId="77777777" w:rsidR="00652107" w:rsidRPr="004A3377" w:rsidRDefault="00652107" w:rsidP="002754FE">
            <w:pPr>
              <w:pStyle w:val="TableParagraph"/>
              <w:spacing w:before="157"/>
              <w:ind w:left="101" w:right="75"/>
              <w:rPr>
                <w:sz w:val="15"/>
              </w:rPr>
            </w:pPr>
            <w:r w:rsidRPr="004A3377">
              <w:rPr>
                <w:sz w:val="15"/>
              </w:rPr>
              <w:t>5L,7L.</w:t>
            </w:r>
          </w:p>
        </w:tc>
        <w:tc>
          <w:tcPr>
            <w:tcW w:w="708" w:type="dxa"/>
          </w:tcPr>
          <w:p w14:paraId="2DD2FE12" w14:textId="77777777" w:rsidR="00652107" w:rsidRPr="004A3377" w:rsidRDefault="00652107" w:rsidP="002754FE">
            <w:pPr>
              <w:pStyle w:val="TableParagraph"/>
              <w:spacing w:before="71" w:line="174" w:lineRule="exact"/>
              <w:ind w:left="175"/>
              <w:rPr>
                <w:sz w:val="15"/>
              </w:rPr>
            </w:pPr>
            <w:r w:rsidRPr="004A3377">
              <w:rPr>
                <w:sz w:val="15"/>
              </w:rPr>
              <w:t>4L,5L,</w:t>
            </w:r>
          </w:p>
          <w:p w14:paraId="1269CE1C" w14:textId="77777777" w:rsidR="00652107" w:rsidRPr="004A3377" w:rsidRDefault="00652107" w:rsidP="002754FE">
            <w:pPr>
              <w:pStyle w:val="TableParagraph"/>
              <w:spacing w:line="174" w:lineRule="exact"/>
              <w:ind w:left="175"/>
              <w:rPr>
                <w:sz w:val="15"/>
              </w:rPr>
            </w:pPr>
            <w:r w:rsidRPr="004A3377">
              <w:rPr>
                <w:sz w:val="15"/>
              </w:rPr>
              <w:t>6L,7L.</w:t>
            </w:r>
          </w:p>
        </w:tc>
        <w:tc>
          <w:tcPr>
            <w:tcW w:w="708" w:type="dxa"/>
          </w:tcPr>
          <w:p w14:paraId="0014CC49" w14:textId="77777777" w:rsidR="00652107" w:rsidRPr="004A3377" w:rsidRDefault="00652107" w:rsidP="002754FE">
            <w:pPr>
              <w:pStyle w:val="TableParagraph"/>
              <w:spacing w:before="157"/>
              <w:ind w:left="103" w:right="75"/>
              <w:rPr>
                <w:sz w:val="15"/>
              </w:rPr>
            </w:pPr>
            <w:r w:rsidRPr="004A3377">
              <w:rPr>
                <w:sz w:val="15"/>
              </w:rPr>
              <w:t>Nijedan</w:t>
            </w:r>
          </w:p>
        </w:tc>
        <w:tc>
          <w:tcPr>
            <w:tcW w:w="708" w:type="dxa"/>
          </w:tcPr>
          <w:p w14:paraId="38EDC444" w14:textId="77777777" w:rsidR="00652107" w:rsidRPr="004A3377" w:rsidRDefault="00652107" w:rsidP="002754FE">
            <w:pPr>
              <w:pStyle w:val="TableParagraph"/>
              <w:spacing w:before="157"/>
              <w:ind w:left="105" w:right="75"/>
              <w:rPr>
                <w:sz w:val="15"/>
              </w:rPr>
            </w:pPr>
            <w:r w:rsidRPr="004A3377">
              <w:rPr>
                <w:sz w:val="15"/>
              </w:rPr>
              <w:t>10L.</w:t>
            </w:r>
          </w:p>
        </w:tc>
        <w:tc>
          <w:tcPr>
            <w:tcW w:w="708" w:type="dxa"/>
          </w:tcPr>
          <w:p w14:paraId="148F43F1" w14:textId="77777777" w:rsidR="00652107" w:rsidRPr="004A3377" w:rsidRDefault="00652107" w:rsidP="002754FE">
            <w:pPr>
              <w:pStyle w:val="TableParagraph"/>
              <w:spacing w:before="157"/>
              <w:ind w:left="105" w:right="74"/>
              <w:rPr>
                <w:sz w:val="15"/>
              </w:rPr>
            </w:pPr>
            <w:r w:rsidRPr="004A3377">
              <w:rPr>
                <w:sz w:val="15"/>
              </w:rPr>
              <w:t>Nijedan</w:t>
            </w:r>
          </w:p>
        </w:tc>
        <w:tc>
          <w:tcPr>
            <w:tcW w:w="713" w:type="dxa"/>
            <w:tcBorders>
              <w:right w:val="nil"/>
            </w:tcBorders>
          </w:tcPr>
          <w:p w14:paraId="572E307E" w14:textId="77777777" w:rsidR="00652107" w:rsidRPr="004A3377" w:rsidRDefault="00652107" w:rsidP="002754FE">
            <w:pPr>
              <w:pStyle w:val="TableParagraph"/>
              <w:spacing w:before="157"/>
              <w:ind w:left="135"/>
              <w:rPr>
                <w:sz w:val="15"/>
              </w:rPr>
            </w:pPr>
            <w:r w:rsidRPr="004A3377">
              <w:rPr>
                <w:sz w:val="15"/>
              </w:rPr>
              <w:t>10L.</w:t>
            </w:r>
          </w:p>
        </w:tc>
      </w:tr>
      <w:tr w:rsidR="00652107" w:rsidRPr="004A3377" w14:paraId="5A8DDAD4" w14:textId="77777777" w:rsidTr="002754FE">
        <w:trPr>
          <w:trHeight w:val="485"/>
        </w:trPr>
        <w:tc>
          <w:tcPr>
            <w:tcW w:w="675" w:type="dxa"/>
            <w:tcBorders>
              <w:left w:val="nil"/>
            </w:tcBorders>
          </w:tcPr>
          <w:p w14:paraId="09ECE305" w14:textId="77777777" w:rsidR="00652107" w:rsidRPr="004A3377" w:rsidRDefault="00652107" w:rsidP="002754FE">
            <w:pPr>
              <w:pStyle w:val="TableParagraph"/>
              <w:spacing w:before="70"/>
              <w:ind w:left="160"/>
              <w:rPr>
                <w:sz w:val="15"/>
              </w:rPr>
            </w:pPr>
            <w:r w:rsidRPr="004A3377">
              <w:rPr>
                <w:sz w:val="15"/>
              </w:rPr>
              <w:t>L4G</w:t>
            </w:r>
          </w:p>
        </w:tc>
        <w:tc>
          <w:tcPr>
            <w:tcW w:w="680" w:type="dxa"/>
          </w:tcPr>
          <w:p w14:paraId="5FCDE2A6" w14:textId="77777777" w:rsidR="00652107" w:rsidRPr="004A3377" w:rsidRDefault="00652107" w:rsidP="002754FE">
            <w:pPr>
              <w:pStyle w:val="TableParagraph"/>
              <w:spacing w:before="156"/>
              <w:ind w:left="78" w:right="67"/>
              <w:rPr>
                <w:sz w:val="15"/>
              </w:rPr>
            </w:pPr>
            <w:r w:rsidRPr="004A3377">
              <w:rPr>
                <w:sz w:val="15"/>
              </w:rPr>
              <w:t>Sve</w:t>
            </w:r>
          </w:p>
        </w:tc>
        <w:tc>
          <w:tcPr>
            <w:tcW w:w="680" w:type="dxa"/>
          </w:tcPr>
          <w:p w14:paraId="787CDE1B" w14:textId="77777777" w:rsidR="00652107" w:rsidRPr="004A3377" w:rsidRDefault="00652107" w:rsidP="002754FE">
            <w:pPr>
              <w:pStyle w:val="TableParagraph"/>
              <w:spacing w:before="156"/>
              <w:ind w:right="237"/>
              <w:jc w:val="right"/>
              <w:rPr>
                <w:sz w:val="15"/>
              </w:rPr>
            </w:pPr>
            <w:r w:rsidRPr="004A3377">
              <w:rPr>
                <w:sz w:val="15"/>
              </w:rPr>
              <w:t>Sve</w:t>
            </w:r>
          </w:p>
        </w:tc>
        <w:tc>
          <w:tcPr>
            <w:tcW w:w="680" w:type="dxa"/>
          </w:tcPr>
          <w:p w14:paraId="6961AFE9" w14:textId="77777777" w:rsidR="00652107" w:rsidRPr="004A3377" w:rsidRDefault="00652107" w:rsidP="002754FE">
            <w:pPr>
              <w:pStyle w:val="TableParagraph"/>
              <w:spacing w:before="156"/>
              <w:ind w:left="79" w:right="67"/>
              <w:rPr>
                <w:sz w:val="15"/>
              </w:rPr>
            </w:pPr>
            <w:r w:rsidRPr="004A3377">
              <w:rPr>
                <w:sz w:val="15"/>
              </w:rPr>
              <w:t>Sve</w:t>
            </w:r>
          </w:p>
        </w:tc>
        <w:tc>
          <w:tcPr>
            <w:tcW w:w="680" w:type="dxa"/>
          </w:tcPr>
          <w:p w14:paraId="63A67275" w14:textId="77777777" w:rsidR="00652107" w:rsidRPr="004A3377" w:rsidRDefault="00652107" w:rsidP="002754FE">
            <w:pPr>
              <w:pStyle w:val="TableParagraph"/>
              <w:spacing w:before="156"/>
              <w:ind w:right="236"/>
              <w:jc w:val="right"/>
              <w:rPr>
                <w:sz w:val="15"/>
              </w:rPr>
            </w:pPr>
            <w:r w:rsidRPr="004A3377">
              <w:rPr>
                <w:sz w:val="15"/>
              </w:rPr>
              <w:t>Sve</w:t>
            </w:r>
          </w:p>
        </w:tc>
        <w:tc>
          <w:tcPr>
            <w:tcW w:w="708" w:type="dxa"/>
          </w:tcPr>
          <w:p w14:paraId="0381D32A" w14:textId="77777777" w:rsidR="00652107" w:rsidRPr="004A3377" w:rsidRDefault="00652107" w:rsidP="002754FE">
            <w:pPr>
              <w:pStyle w:val="TableParagraph"/>
              <w:spacing w:before="156"/>
              <w:ind w:left="266"/>
              <w:rPr>
                <w:sz w:val="15"/>
              </w:rPr>
            </w:pPr>
            <w:r w:rsidRPr="004A3377">
              <w:rPr>
                <w:sz w:val="15"/>
              </w:rPr>
              <w:t>Sve</w:t>
            </w:r>
          </w:p>
        </w:tc>
        <w:tc>
          <w:tcPr>
            <w:tcW w:w="708" w:type="dxa"/>
          </w:tcPr>
          <w:p w14:paraId="268EB1E0" w14:textId="77777777" w:rsidR="00652107" w:rsidRPr="004A3377" w:rsidRDefault="00652107" w:rsidP="002754FE">
            <w:pPr>
              <w:pStyle w:val="TableParagraph"/>
              <w:spacing w:before="156"/>
              <w:ind w:left="266"/>
              <w:rPr>
                <w:sz w:val="15"/>
              </w:rPr>
            </w:pPr>
            <w:r w:rsidRPr="004A3377">
              <w:rPr>
                <w:sz w:val="15"/>
              </w:rPr>
              <w:t>Sve</w:t>
            </w:r>
          </w:p>
        </w:tc>
        <w:tc>
          <w:tcPr>
            <w:tcW w:w="708" w:type="dxa"/>
          </w:tcPr>
          <w:p w14:paraId="4B4A9A04" w14:textId="77777777" w:rsidR="00652107" w:rsidRPr="004A3377" w:rsidRDefault="00652107" w:rsidP="002754FE">
            <w:pPr>
              <w:pStyle w:val="TableParagraph"/>
              <w:spacing w:before="156"/>
              <w:ind w:left="90" w:right="75"/>
              <w:rPr>
                <w:sz w:val="15"/>
              </w:rPr>
            </w:pPr>
            <w:r w:rsidRPr="004A3377">
              <w:rPr>
                <w:sz w:val="15"/>
              </w:rPr>
              <w:t>Sve</w:t>
            </w:r>
          </w:p>
        </w:tc>
        <w:tc>
          <w:tcPr>
            <w:tcW w:w="708" w:type="dxa"/>
          </w:tcPr>
          <w:p w14:paraId="08037BC6" w14:textId="77777777" w:rsidR="00652107" w:rsidRPr="004A3377" w:rsidRDefault="00652107" w:rsidP="002754FE">
            <w:pPr>
              <w:pStyle w:val="TableParagraph"/>
              <w:spacing w:before="156"/>
              <w:ind w:left="92" w:right="75"/>
              <w:rPr>
                <w:sz w:val="15"/>
              </w:rPr>
            </w:pPr>
            <w:r w:rsidRPr="004A3377">
              <w:rPr>
                <w:sz w:val="15"/>
              </w:rPr>
              <w:t>Sve</w:t>
            </w:r>
          </w:p>
        </w:tc>
        <w:tc>
          <w:tcPr>
            <w:tcW w:w="708" w:type="dxa"/>
          </w:tcPr>
          <w:p w14:paraId="08B01920" w14:textId="77777777" w:rsidR="00652107" w:rsidRPr="004A3377" w:rsidRDefault="00652107" w:rsidP="002754FE">
            <w:pPr>
              <w:pStyle w:val="TableParagraph"/>
              <w:spacing w:before="156"/>
              <w:ind w:right="248"/>
              <w:jc w:val="right"/>
              <w:rPr>
                <w:sz w:val="15"/>
              </w:rPr>
            </w:pPr>
            <w:r w:rsidRPr="004A3377">
              <w:rPr>
                <w:sz w:val="15"/>
              </w:rPr>
              <w:t>Sve</w:t>
            </w:r>
          </w:p>
        </w:tc>
        <w:tc>
          <w:tcPr>
            <w:tcW w:w="708" w:type="dxa"/>
          </w:tcPr>
          <w:p w14:paraId="66C08AF5" w14:textId="77777777" w:rsidR="00652107" w:rsidRPr="004A3377" w:rsidRDefault="00652107" w:rsidP="002754FE">
            <w:pPr>
              <w:pStyle w:val="TableParagraph"/>
              <w:spacing w:before="156"/>
              <w:ind w:left="94" w:right="75"/>
              <w:rPr>
                <w:sz w:val="15"/>
              </w:rPr>
            </w:pPr>
            <w:r w:rsidRPr="004A3377">
              <w:rPr>
                <w:sz w:val="15"/>
              </w:rPr>
              <w:t>Sve</w:t>
            </w:r>
          </w:p>
        </w:tc>
        <w:tc>
          <w:tcPr>
            <w:tcW w:w="708" w:type="dxa"/>
          </w:tcPr>
          <w:p w14:paraId="039FCAE6" w14:textId="77777777" w:rsidR="00652107" w:rsidRPr="004A3377" w:rsidRDefault="00652107" w:rsidP="002754FE">
            <w:pPr>
              <w:pStyle w:val="TableParagraph"/>
              <w:spacing w:before="156"/>
              <w:ind w:left="270"/>
              <w:rPr>
                <w:sz w:val="15"/>
              </w:rPr>
            </w:pPr>
            <w:r w:rsidRPr="004A3377">
              <w:rPr>
                <w:sz w:val="15"/>
              </w:rPr>
              <w:t>Sve</w:t>
            </w:r>
          </w:p>
        </w:tc>
        <w:tc>
          <w:tcPr>
            <w:tcW w:w="708" w:type="dxa"/>
          </w:tcPr>
          <w:p w14:paraId="243790A1" w14:textId="77777777" w:rsidR="00652107" w:rsidRPr="004A3377" w:rsidRDefault="00652107" w:rsidP="002754FE">
            <w:pPr>
              <w:pStyle w:val="TableParagraph"/>
              <w:spacing w:before="156"/>
              <w:ind w:right="147"/>
              <w:jc w:val="right"/>
              <w:rPr>
                <w:sz w:val="15"/>
              </w:rPr>
            </w:pPr>
            <w:r w:rsidRPr="004A3377">
              <w:rPr>
                <w:sz w:val="15"/>
              </w:rPr>
              <w:t>5L,7L.</w:t>
            </w:r>
          </w:p>
        </w:tc>
        <w:tc>
          <w:tcPr>
            <w:tcW w:w="708" w:type="dxa"/>
          </w:tcPr>
          <w:p w14:paraId="02B43760" w14:textId="77777777" w:rsidR="00652107" w:rsidRPr="004A3377" w:rsidRDefault="00652107" w:rsidP="002754FE">
            <w:pPr>
              <w:pStyle w:val="TableParagraph"/>
              <w:spacing w:before="70" w:line="174" w:lineRule="exact"/>
              <w:ind w:left="174"/>
              <w:rPr>
                <w:sz w:val="15"/>
              </w:rPr>
            </w:pPr>
            <w:r w:rsidRPr="004A3377">
              <w:rPr>
                <w:sz w:val="15"/>
              </w:rPr>
              <w:t>4L,5L,</w:t>
            </w:r>
          </w:p>
          <w:p w14:paraId="56BD0AE8" w14:textId="77777777" w:rsidR="00652107" w:rsidRPr="004A3377" w:rsidRDefault="00652107" w:rsidP="002754FE">
            <w:pPr>
              <w:pStyle w:val="TableParagraph"/>
              <w:spacing w:line="174" w:lineRule="exact"/>
              <w:ind w:left="174"/>
              <w:rPr>
                <w:sz w:val="15"/>
              </w:rPr>
            </w:pPr>
            <w:r w:rsidRPr="004A3377">
              <w:rPr>
                <w:sz w:val="15"/>
              </w:rPr>
              <w:t>6L,7L.</w:t>
            </w:r>
          </w:p>
        </w:tc>
        <w:tc>
          <w:tcPr>
            <w:tcW w:w="708" w:type="dxa"/>
          </w:tcPr>
          <w:p w14:paraId="2D58467E" w14:textId="77777777" w:rsidR="00652107" w:rsidRPr="004A3377" w:rsidRDefault="00652107" w:rsidP="002754FE">
            <w:pPr>
              <w:pStyle w:val="TableParagraph"/>
              <w:spacing w:before="156"/>
              <w:ind w:left="101" w:right="75"/>
              <w:rPr>
                <w:sz w:val="15"/>
              </w:rPr>
            </w:pPr>
            <w:r w:rsidRPr="004A3377">
              <w:rPr>
                <w:sz w:val="15"/>
              </w:rPr>
              <w:t>5L,7L.</w:t>
            </w:r>
          </w:p>
        </w:tc>
        <w:tc>
          <w:tcPr>
            <w:tcW w:w="708" w:type="dxa"/>
          </w:tcPr>
          <w:p w14:paraId="2E9522F2" w14:textId="77777777" w:rsidR="00652107" w:rsidRPr="004A3377" w:rsidRDefault="00652107" w:rsidP="002754FE">
            <w:pPr>
              <w:pStyle w:val="TableParagraph"/>
              <w:spacing w:before="70" w:line="174" w:lineRule="exact"/>
              <w:ind w:left="175"/>
              <w:rPr>
                <w:sz w:val="15"/>
              </w:rPr>
            </w:pPr>
            <w:r w:rsidRPr="004A3377">
              <w:rPr>
                <w:sz w:val="15"/>
              </w:rPr>
              <w:t>4L,5L,</w:t>
            </w:r>
          </w:p>
          <w:p w14:paraId="2A6A6938" w14:textId="77777777" w:rsidR="00652107" w:rsidRPr="004A3377" w:rsidRDefault="00652107" w:rsidP="002754FE">
            <w:pPr>
              <w:pStyle w:val="TableParagraph"/>
              <w:spacing w:line="174" w:lineRule="exact"/>
              <w:ind w:left="175"/>
              <w:rPr>
                <w:sz w:val="15"/>
              </w:rPr>
            </w:pPr>
            <w:r w:rsidRPr="004A3377">
              <w:rPr>
                <w:sz w:val="15"/>
              </w:rPr>
              <w:t>6L,7L.</w:t>
            </w:r>
          </w:p>
        </w:tc>
        <w:tc>
          <w:tcPr>
            <w:tcW w:w="708" w:type="dxa"/>
          </w:tcPr>
          <w:p w14:paraId="4F5351E0" w14:textId="77777777" w:rsidR="00652107" w:rsidRPr="004A3377" w:rsidRDefault="00652107" w:rsidP="002754FE">
            <w:pPr>
              <w:pStyle w:val="TableParagraph"/>
              <w:spacing w:before="156"/>
              <w:ind w:left="102" w:right="75"/>
              <w:rPr>
                <w:sz w:val="15"/>
              </w:rPr>
            </w:pPr>
            <w:r w:rsidRPr="004A3377">
              <w:rPr>
                <w:sz w:val="15"/>
              </w:rPr>
              <w:t>9L.</w:t>
            </w:r>
          </w:p>
        </w:tc>
        <w:tc>
          <w:tcPr>
            <w:tcW w:w="708" w:type="dxa"/>
          </w:tcPr>
          <w:p w14:paraId="4A78D19F" w14:textId="77777777" w:rsidR="00652107" w:rsidRPr="004A3377" w:rsidRDefault="00652107" w:rsidP="002754FE">
            <w:pPr>
              <w:pStyle w:val="TableParagraph"/>
              <w:spacing w:before="156"/>
              <w:ind w:left="104" w:right="75"/>
              <w:rPr>
                <w:sz w:val="15"/>
              </w:rPr>
            </w:pPr>
            <w:r w:rsidRPr="004A3377">
              <w:rPr>
                <w:sz w:val="15"/>
              </w:rPr>
              <w:t>Nijedan</w:t>
            </w:r>
          </w:p>
        </w:tc>
        <w:tc>
          <w:tcPr>
            <w:tcW w:w="708" w:type="dxa"/>
          </w:tcPr>
          <w:p w14:paraId="180E9309" w14:textId="77777777" w:rsidR="00652107" w:rsidRPr="004A3377" w:rsidRDefault="00652107" w:rsidP="002754FE">
            <w:pPr>
              <w:pStyle w:val="TableParagraph"/>
              <w:spacing w:before="156"/>
              <w:ind w:left="105" w:right="75"/>
              <w:rPr>
                <w:sz w:val="15"/>
              </w:rPr>
            </w:pPr>
            <w:r w:rsidRPr="004A3377">
              <w:rPr>
                <w:sz w:val="15"/>
              </w:rPr>
              <w:t>9L.</w:t>
            </w:r>
          </w:p>
        </w:tc>
        <w:tc>
          <w:tcPr>
            <w:tcW w:w="713" w:type="dxa"/>
            <w:tcBorders>
              <w:right w:val="nil"/>
            </w:tcBorders>
          </w:tcPr>
          <w:p w14:paraId="022B84AF" w14:textId="77777777" w:rsidR="00652107" w:rsidRPr="004A3377" w:rsidRDefault="00652107" w:rsidP="002754FE">
            <w:pPr>
              <w:pStyle w:val="TableParagraph"/>
              <w:spacing w:before="156"/>
              <w:ind w:left="137"/>
              <w:rPr>
                <w:sz w:val="15"/>
              </w:rPr>
            </w:pPr>
            <w:r w:rsidRPr="004A3377">
              <w:rPr>
                <w:sz w:val="15"/>
              </w:rPr>
              <w:t>Nijedan</w:t>
            </w:r>
          </w:p>
        </w:tc>
      </w:tr>
    </w:tbl>
    <w:p w14:paraId="0F10EC22" w14:textId="77777777" w:rsidR="00652107" w:rsidRPr="004A3377" w:rsidRDefault="00652107" w:rsidP="002754FE">
      <w:pPr>
        <w:spacing w:before="129"/>
        <w:ind w:left="112"/>
        <w:rPr>
          <w:sz w:val="15"/>
        </w:rPr>
      </w:pPr>
      <w:r w:rsidRPr="004A3377">
        <w:rPr>
          <w:sz w:val="15"/>
        </w:rPr>
        <w:t>SQ = zavisi od kvalifikacije sistema</w:t>
      </w:r>
    </w:p>
    <w:p w14:paraId="173F9B29" w14:textId="77777777" w:rsidR="00652107" w:rsidRPr="004A3377" w:rsidRDefault="00652107" w:rsidP="002754FE">
      <w:pPr>
        <w:spacing w:before="74"/>
        <w:ind w:left="112"/>
        <w:rPr>
          <w:sz w:val="15"/>
        </w:rPr>
      </w:pPr>
      <w:r w:rsidRPr="004A3377">
        <w:rPr>
          <w:sz w:val="15"/>
        </w:rPr>
        <w:t>*:  isključujući subjekte vezane za klipne motore</w:t>
      </w:r>
    </w:p>
    <w:p w14:paraId="7E304051" w14:textId="77777777" w:rsidR="00652107" w:rsidRPr="004A3377" w:rsidRDefault="00652107" w:rsidP="002754FE">
      <w:pPr>
        <w:spacing w:before="75"/>
        <w:ind w:left="112"/>
        <w:rPr>
          <w:sz w:val="15"/>
        </w:rPr>
      </w:pPr>
      <w:r w:rsidRPr="004A3377">
        <w:rPr>
          <w:sz w:val="15"/>
        </w:rPr>
        <w:t>**: isključujući subjekte vezane za turbinske motore;’.</w:t>
      </w:r>
    </w:p>
    <w:p w14:paraId="1C206E1F" w14:textId="77777777" w:rsidR="00652107" w:rsidRPr="004A3377" w:rsidRDefault="00652107" w:rsidP="002754FE">
      <w:pPr>
        <w:rPr>
          <w:sz w:val="15"/>
        </w:rPr>
        <w:sectPr w:rsidR="00652107" w:rsidRPr="004A3377" w:rsidSect="00652107">
          <w:headerReference w:type="default" r:id="rId49"/>
          <w:pgSz w:w="16840" w:h="11910" w:orient="landscape"/>
          <w:pgMar w:top="1134" w:right="1134" w:bottom="284" w:left="1134" w:header="0" w:footer="0" w:gutter="0"/>
          <w:cols w:space="720"/>
        </w:sectPr>
      </w:pPr>
    </w:p>
    <w:p w14:paraId="232D5722" w14:textId="77777777" w:rsidR="00652107" w:rsidRPr="004A3377" w:rsidRDefault="00652107" w:rsidP="002754FE">
      <w:pPr>
        <w:pStyle w:val="BodyText"/>
        <w:rPr>
          <w:sz w:val="20"/>
        </w:rPr>
      </w:pPr>
    </w:p>
    <w:p w14:paraId="1D746BDA" w14:textId="77777777" w:rsidR="00652107" w:rsidRPr="004A3377" w:rsidRDefault="00652107" w:rsidP="002754FE">
      <w:pPr>
        <w:pStyle w:val="BodyText"/>
        <w:spacing w:before="3"/>
      </w:pPr>
    </w:p>
    <w:p w14:paraId="165A3C07" w14:textId="77777777" w:rsidR="00652107" w:rsidRPr="004A3377" w:rsidRDefault="00652107" w:rsidP="00652107">
      <w:pPr>
        <w:pStyle w:val="ListParagraph"/>
        <w:numPr>
          <w:ilvl w:val="0"/>
          <w:numId w:val="47"/>
        </w:numPr>
        <w:tabs>
          <w:tab w:val="left" w:pos="540"/>
        </w:tabs>
        <w:autoSpaceDE w:val="0"/>
        <w:autoSpaceDN w:val="0"/>
        <w:ind w:hanging="420"/>
        <w:rPr>
          <w:sz w:val="19"/>
        </w:rPr>
      </w:pPr>
      <w:r w:rsidRPr="004A3377">
        <w:rPr>
          <w:sz w:val="19"/>
        </w:rPr>
        <w:t>EASA obrazac 26 sadržan u Dodatku VI se menja na sledeći način:</w:t>
      </w:r>
    </w:p>
    <w:p w14:paraId="1EBD8401" w14:textId="77777777" w:rsidR="00652107" w:rsidRPr="004A3377" w:rsidRDefault="00652107" w:rsidP="00652107">
      <w:pPr>
        <w:pStyle w:val="ListParagraph"/>
        <w:numPr>
          <w:ilvl w:val="1"/>
          <w:numId w:val="47"/>
        </w:numPr>
        <w:tabs>
          <w:tab w:val="left" w:pos="849"/>
        </w:tabs>
        <w:autoSpaceDE w:val="0"/>
        <w:autoSpaceDN w:val="0"/>
        <w:spacing w:before="97"/>
        <w:rPr>
          <w:sz w:val="19"/>
        </w:rPr>
      </w:pPr>
      <w:r w:rsidRPr="004A3377">
        <w:rPr>
          <w:sz w:val="19"/>
        </w:rPr>
        <w:t>strana 1 zamenjuje se i glasi:</w:t>
      </w:r>
    </w:p>
    <w:p w14:paraId="677DDB53" w14:textId="77777777" w:rsidR="00652107" w:rsidRPr="004A3377" w:rsidRDefault="00652107" w:rsidP="002754FE">
      <w:pPr>
        <w:pStyle w:val="BodyText"/>
        <w:spacing w:before="3"/>
        <w:rPr>
          <w:sz w:val="17"/>
        </w:rPr>
      </w:pPr>
      <w:r w:rsidRPr="004A3377">
        <w:rPr>
          <w:noProof/>
        </w:rPr>
        <mc:AlternateContent>
          <mc:Choice Requires="wps">
            <w:drawing>
              <wp:anchor distT="0" distB="0" distL="0" distR="0" simplePos="0" relativeHeight="251689984" behindDoc="1" locked="0" layoutInCell="1" allowOverlap="1" wp14:anchorId="1014040F" wp14:editId="6AEC7BD4">
                <wp:simplePos x="0" y="0"/>
                <wp:positionH relativeFrom="page">
                  <wp:posOffset>1335405</wp:posOffset>
                </wp:positionH>
                <wp:positionV relativeFrom="paragraph">
                  <wp:posOffset>156845</wp:posOffset>
                </wp:positionV>
                <wp:extent cx="3233420" cy="5020945"/>
                <wp:effectExtent l="0" t="0" r="0" b="0"/>
                <wp:wrapTopAndBottom/>
                <wp:docPr id="8394062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5020945"/>
                        </a:xfrm>
                        <a:prstGeom prst="rect">
                          <a:avLst/>
                        </a:prstGeom>
                        <a:noFill/>
                        <a:ln w="67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79FBF5" w14:textId="77777777" w:rsidR="00652107" w:rsidRDefault="00652107" w:rsidP="002754FE">
                            <w:pPr>
                              <w:pStyle w:val="BodyText"/>
                              <w:rPr>
                                <w:sz w:val="22"/>
                              </w:rPr>
                            </w:pPr>
                          </w:p>
                          <w:p w14:paraId="37C3C6AA" w14:textId="77777777" w:rsidR="00652107" w:rsidRDefault="00652107" w:rsidP="002754FE">
                            <w:pPr>
                              <w:pStyle w:val="BodyText"/>
                              <w:spacing w:before="11"/>
                              <w:rPr>
                                <w:sz w:val="31"/>
                              </w:rPr>
                            </w:pPr>
                          </w:p>
                          <w:p w14:paraId="6CA9275F" w14:textId="77777777" w:rsidR="00652107" w:rsidRDefault="00652107" w:rsidP="00B34257">
                            <w:pPr>
                              <w:spacing w:line="595" w:lineRule="auto"/>
                              <w:ind w:left="1598" w:right="1594" w:firstLine="874"/>
                              <w:jc w:val="center"/>
                              <w:rPr>
                                <w:sz w:val="19"/>
                              </w:rPr>
                            </w:pPr>
                            <w:r>
                              <w:rPr>
                                <w:sz w:val="19"/>
                              </w:rPr>
                              <w:t>‘</w:t>
                            </w:r>
                            <w:r>
                              <w:rPr>
                                <w:b/>
                                <w:sz w:val="19"/>
                              </w:rPr>
                              <w:t xml:space="preserve">I. EVROPSKA UNIJA </w:t>
                            </w:r>
                            <w:r>
                              <w:rPr>
                                <w:sz w:val="19"/>
                              </w:rPr>
                              <w:t>(*)</w:t>
                            </w:r>
                          </w:p>
                          <w:p w14:paraId="30584985" w14:textId="77777777" w:rsidR="00652107" w:rsidRDefault="00652107" w:rsidP="00B34257">
                            <w:pPr>
                              <w:spacing w:before="2" w:line="595" w:lineRule="auto"/>
                              <w:ind w:left="1234" w:right="1228" w:firstLine="959"/>
                              <w:rPr>
                                <w:b/>
                                <w:sz w:val="19"/>
                              </w:rPr>
                            </w:pPr>
                            <w:r>
                              <w:rPr>
                                <w:b/>
                                <w:sz w:val="19"/>
                              </w:rPr>
                              <w:t>[DRŽAVA]</w:t>
                            </w:r>
                          </w:p>
                          <w:p w14:paraId="46093D45" w14:textId="77777777" w:rsidR="00652107" w:rsidRDefault="00652107" w:rsidP="00B34257">
                            <w:pPr>
                              <w:spacing w:before="2" w:line="595" w:lineRule="auto"/>
                              <w:ind w:left="1234" w:right="1228"/>
                              <w:jc w:val="center"/>
                              <w:rPr>
                                <w:b/>
                                <w:sz w:val="19"/>
                              </w:rPr>
                            </w:pPr>
                            <w:r>
                              <w:rPr>
                                <w:b/>
                                <w:sz w:val="19"/>
                              </w:rPr>
                              <w:t>[NAZIV ORGANA I LOGO]</w:t>
                            </w:r>
                          </w:p>
                          <w:p w14:paraId="6B80649E" w14:textId="77777777" w:rsidR="00652107" w:rsidRDefault="00652107" w:rsidP="00B34257">
                            <w:pPr>
                              <w:spacing w:before="1"/>
                              <w:ind w:left="1003" w:right="1002"/>
                              <w:jc w:val="center"/>
                              <w:rPr>
                                <w:b/>
                                <w:sz w:val="19"/>
                              </w:rPr>
                            </w:pPr>
                            <w:r>
                              <w:rPr>
                                <w:b/>
                                <w:sz w:val="19"/>
                              </w:rPr>
                              <w:t>II.</w:t>
                            </w:r>
                          </w:p>
                          <w:p w14:paraId="37A0F876" w14:textId="77777777" w:rsidR="00652107" w:rsidRDefault="00652107" w:rsidP="00B34257">
                            <w:pPr>
                              <w:pStyle w:val="BodyText"/>
                              <w:spacing w:before="3"/>
                              <w:jc w:val="center"/>
                              <w:rPr>
                                <w:b/>
                                <w:sz w:val="28"/>
                              </w:rPr>
                            </w:pPr>
                          </w:p>
                          <w:p w14:paraId="35689279" w14:textId="77777777" w:rsidR="00652107" w:rsidRDefault="00652107" w:rsidP="00B34257">
                            <w:pPr>
                              <w:ind w:left="1002" w:right="1002"/>
                              <w:jc w:val="center"/>
                              <w:rPr>
                                <w:b/>
                                <w:sz w:val="19"/>
                              </w:rPr>
                            </w:pPr>
                            <w:r>
                              <w:rPr>
                                <w:b/>
                                <w:sz w:val="19"/>
                              </w:rPr>
                              <w:t>Deo -66</w:t>
                            </w:r>
                          </w:p>
                          <w:p w14:paraId="07C7EA00" w14:textId="77777777" w:rsidR="00652107" w:rsidRDefault="00652107" w:rsidP="00B34257">
                            <w:pPr>
                              <w:pStyle w:val="BodyText"/>
                              <w:spacing w:before="2"/>
                              <w:jc w:val="center"/>
                              <w:rPr>
                                <w:b/>
                                <w:sz w:val="28"/>
                              </w:rPr>
                            </w:pPr>
                          </w:p>
                          <w:p w14:paraId="1B68C4C3" w14:textId="77777777" w:rsidR="00652107" w:rsidRDefault="00652107" w:rsidP="00B34257">
                            <w:pPr>
                              <w:spacing w:line="595" w:lineRule="auto"/>
                              <w:ind w:left="1003" w:right="1002"/>
                              <w:jc w:val="center"/>
                              <w:rPr>
                                <w:b/>
                                <w:sz w:val="19"/>
                              </w:rPr>
                            </w:pPr>
                            <w:r>
                              <w:rPr>
                                <w:b/>
                                <w:sz w:val="19"/>
                              </w:rPr>
                              <w:t>LICENCA ZA ODRŽAVANJE VAZDUHOPLOVA</w:t>
                            </w:r>
                          </w:p>
                          <w:p w14:paraId="1D51409D" w14:textId="77777777" w:rsidR="00652107" w:rsidRDefault="00652107" w:rsidP="00B34257">
                            <w:pPr>
                              <w:spacing w:line="595" w:lineRule="auto"/>
                              <w:ind w:left="1003" w:right="1002"/>
                              <w:jc w:val="center"/>
                              <w:rPr>
                                <w:b/>
                                <w:sz w:val="19"/>
                              </w:rPr>
                            </w:pPr>
                            <w:r>
                              <w:rPr>
                                <w:b/>
                                <w:sz w:val="19"/>
                              </w:rPr>
                              <w:t>III.</w:t>
                            </w:r>
                          </w:p>
                          <w:p w14:paraId="51287D5C" w14:textId="77777777" w:rsidR="00652107" w:rsidRDefault="00652107" w:rsidP="00B34257">
                            <w:pPr>
                              <w:spacing w:before="2" w:line="688" w:lineRule="auto"/>
                              <w:ind w:left="1343" w:right="1341"/>
                              <w:jc w:val="center"/>
                              <w:rPr>
                                <w:b/>
                                <w:sz w:val="19"/>
                              </w:rPr>
                            </w:pPr>
                            <w:r>
                              <w:rPr>
                                <w:b/>
                                <w:sz w:val="19"/>
                              </w:rPr>
                              <w:t>Broj licence [ŠIFRA DRŽAVE ČLANICE].66.[XXXX]</w:t>
                            </w:r>
                          </w:p>
                          <w:p w14:paraId="195E005A" w14:textId="77777777" w:rsidR="00652107" w:rsidRDefault="00652107" w:rsidP="002754FE">
                            <w:pPr>
                              <w:pStyle w:val="BodyText"/>
                              <w:rPr>
                                <w:b/>
                                <w:sz w:val="22"/>
                              </w:rPr>
                            </w:pPr>
                          </w:p>
                          <w:p w14:paraId="46402C93" w14:textId="77777777" w:rsidR="00652107" w:rsidRDefault="00652107" w:rsidP="002754FE">
                            <w:pPr>
                              <w:pStyle w:val="BodyText"/>
                              <w:rPr>
                                <w:b/>
                                <w:sz w:val="22"/>
                              </w:rPr>
                            </w:pPr>
                          </w:p>
                          <w:p w14:paraId="26FADFDE" w14:textId="77777777" w:rsidR="00652107" w:rsidRDefault="00652107" w:rsidP="002754FE">
                            <w:pPr>
                              <w:pStyle w:val="BodyText"/>
                              <w:rPr>
                                <w:b/>
                                <w:sz w:val="22"/>
                              </w:rPr>
                            </w:pPr>
                          </w:p>
                          <w:p w14:paraId="016B00AC" w14:textId="77777777" w:rsidR="00652107" w:rsidRDefault="00652107" w:rsidP="002754FE">
                            <w:pPr>
                              <w:pStyle w:val="BodyText"/>
                              <w:rPr>
                                <w:b/>
                                <w:sz w:val="22"/>
                              </w:rPr>
                            </w:pPr>
                          </w:p>
                          <w:p w14:paraId="010582BB" w14:textId="77777777" w:rsidR="00652107" w:rsidRDefault="00652107" w:rsidP="002754FE">
                            <w:pPr>
                              <w:pStyle w:val="BodyText"/>
                              <w:spacing w:before="10"/>
                              <w:rPr>
                                <w:b/>
                                <w:sz w:val="20"/>
                              </w:rPr>
                            </w:pPr>
                          </w:p>
                          <w:p w14:paraId="4B74F4E9" w14:textId="77777777" w:rsidR="00652107" w:rsidRDefault="00652107" w:rsidP="002754FE">
                            <w:pPr>
                              <w:pStyle w:val="BodyText"/>
                              <w:ind w:left="95"/>
                            </w:pPr>
                            <w:r>
                              <w:t>EASA OBRAZAC 26 Izdanje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4040F" id="_x0000_s1028" type="#_x0000_t202" style="position:absolute;left:0;text-align:left;margin-left:105.15pt;margin-top:12.35pt;width:254.6pt;height:395.3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k2GQIAABMEAAAOAAAAZHJzL2Uyb0RvYy54bWysU9tu2zAMfR+wfxD0vthx2qw14hRdsg4D&#10;ugvQ7QNkWY6FyaJGKbGzrx8lJ2mxvQ3zg0CZ5CF5eLS6G3vDDgq9Blvx+SznTFkJjba7in//9vDm&#10;hjMfhG2EAasqflSe361fv1oNrlQFdGAahYxArC8HV/EuBFdmmZed6oWfgVOWnC1gLwJdcZc1KAZC&#10;701W5PkyGwAbhyCV9/R3Ozn5OuG3rZLhS9t6FZipOPUW0onprOOZrVei3KFwnZanNsQ/dNELbano&#10;BWorgmB71H9B9VoieGjDTEKfQdtqqdIMNM08/2Oap044lWYhcry70OT/H6z8fHhyX5GF8R2MtMA0&#10;hHePIH94ZmHTCbtT94gwdEo0VHgeKcsG58tTaqTalz6C1MMnaGjJYh8gAY0t9pEVmpMROi3geCFd&#10;jYFJ+rkoFourglySfNd5kd9eXacaojynO/Thg4KeRaPiSFtN8OLw6ENsR5TnkFjNwoM2Jm3WWDZU&#10;fPl2eTsNBkY30RnDPO7qjUF2EFEb6TvV9S/DIvJW+G6KS65JNb0OJF2j+4rfXLJFGXl6b5tUPght&#10;JptaNPZEXORqYi2M9ch0U/EiQkYea2iOxCTCpFR6WWR0gL84G0ilFfc/9wIVZ+ajpW1ESZ8NPBv1&#10;2RBWUmrFA2eTuQmT9PcO9a4j5GnfFu5pY61OXD53cWqXlJcoPr2SKO2X9xT1/JbXvwEAAP//AwBQ&#10;SwMEFAAGAAgAAAAhAOPGKGjhAAAACgEAAA8AAABkcnMvZG93bnJldi54bWxMj8FOwzAMhu9IvENk&#10;JC5oS7t13ShNpwrEZScoO3DMGq+t1jilybby9pgT3Gz50+/vz7eT7cUFR985UhDPIxBItTMdNQr2&#10;H6+zDQgfNBndO0IF3+hhW9ze5Doz7krveKlCIziEfKYVtCEMmZS+btFqP3cDEt+ObrQ68Do20oz6&#10;yuG2l4soSqXVHfGHVg/43GJ9qs5WQRW+kuVDmvpSvn2eup0td8eXUqn7u6l8AhFwCn8w/OqzOhTs&#10;dHBnMl70ChZxtGSUh2QNgoF1/LgCcVCwiVcJyCKX/ysUPwAAAP//AwBQSwECLQAUAAYACAAAACEA&#10;toM4kv4AAADhAQAAEwAAAAAAAAAAAAAAAAAAAAAAW0NvbnRlbnRfVHlwZXNdLnhtbFBLAQItABQA&#10;BgAIAAAAIQA4/SH/1gAAAJQBAAALAAAAAAAAAAAAAAAAAC8BAABfcmVscy8ucmVsc1BLAQItABQA&#10;BgAIAAAAIQDVy7k2GQIAABMEAAAOAAAAAAAAAAAAAAAAAC4CAABkcnMvZTJvRG9jLnhtbFBLAQIt&#10;ABQABgAIAAAAIQDjxiho4QAAAAoBAAAPAAAAAAAAAAAAAAAAAHMEAABkcnMvZG93bnJldi54bWxQ&#10;SwUGAAAAAAQABADzAAAAgQUAAAAA&#10;" filled="f" strokeweight=".18803mm">
                <v:textbox inset="0,0,0,0">
                  <w:txbxContent>
                    <w:p w14:paraId="5979FBF5" w14:textId="77777777" w:rsidR="00652107" w:rsidRDefault="00652107" w:rsidP="002754FE">
                      <w:pPr>
                        <w:pStyle w:val="BodyText"/>
                        <w:rPr>
                          <w:sz w:val="22"/>
                        </w:rPr>
                      </w:pPr>
                    </w:p>
                    <w:p w14:paraId="37C3C6AA" w14:textId="77777777" w:rsidR="00652107" w:rsidRDefault="00652107" w:rsidP="002754FE">
                      <w:pPr>
                        <w:pStyle w:val="BodyText"/>
                        <w:spacing w:before="11"/>
                        <w:rPr>
                          <w:sz w:val="31"/>
                        </w:rPr>
                      </w:pPr>
                    </w:p>
                    <w:p w14:paraId="6CA9275F" w14:textId="77777777" w:rsidR="00652107" w:rsidRDefault="00652107" w:rsidP="00B34257">
                      <w:pPr>
                        <w:spacing w:line="595" w:lineRule="auto"/>
                        <w:ind w:left="1598" w:right="1594" w:firstLine="874"/>
                        <w:jc w:val="center"/>
                        <w:rPr>
                          <w:sz w:val="19"/>
                        </w:rPr>
                      </w:pPr>
                      <w:r>
                        <w:rPr>
                          <w:sz w:val="19"/>
                        </w:rPr>
                        <w:t>‘</w:t>
                      </w:r>
                      <w:r>
                        <w:rPr>
                          <w:b/>
                          <w:sz w:val="19"/>
                        </w:rPr>
                        <w:t xml:space="preserve">I. EVROPSKA UNIJA </w:t>
                      </w:r>
                      <w:r>
                        <w:rPr>
                          <w:sz w:val="19"/>
                        </w:rPr>
                        <w:t>(*)</w:t>
                      </w:r>
                    </w:p>
                    <w:p w14:paraId="30584985" w14:textId="77777777" w:rsidR="00652107" w:rsidRDefault="00652107" w:rsidP="00B34257">
                      <w:pPr>
                        <w:spacing w:before="2" w:line="595" w:lineRule="auto"/>
                        <w:ind w:left="1234" w:right="1228" w:firstLine="959"/>
                        <w:rPr>
                          <w:b/>
                          <w:sz w:val="19"/>
                        </w:rPr>
                      </w:pPr>
                      <w:r>
                        <w:rPr>
                          <w:b/>
                          <w:sz w:val="19"/>
                        </w:rPr>
                        <w:t>[DRŽAVA]</w:t>
                      </w:r>
                    </w:p>
                    <w:p w14:paraId="46093D45" w14:textId="77777777" w:rsidR="00652107" w:rsidRDefault="00652107" w:rsidP="00B34257">
                      <w:pPr>
                        <w:spacing w:before="2" w:line="595" w:lineRule="auto"/>
                        <w:ind w:left="1234" w:right="1228"/>
                        <w:jc w:val="center"/>
                        <w:rPr>
                          <w:b/>
                          <w:sz w:val="19"/>
                        </w:rPr>
                      </w:pPr>
                      <w:r>
                        <w:rPr>
                          <w:b/>
                          <w:sz w:val="19"/>
                        </w:rPr>
                        <w:t>[NAZIV ORGANA I LOGO]</w:t>
                      </w:r>
                    </w:p>
                    <w:p w14:paraId="6B80649E" w14:textId="77777777" w:rsidR="00652107" w:rsidRDefault="00652107" w:rsidP="00B34257">
                      <w:pPr>
                        <w:spacing w:before="1"/>
                        <w:ind w:left="1003" w:right="1002"/>
                        <w:jc w:val="center"/>
                        <w:rPr>
                          <w:b/>
                          <w:sz w:val="19"/>
                        </w:rPr>
                      </w:pPr>
                      <w:r>
                        <w:rPr>
                          <w:b/>
                          <w:sz w:val="19"/>
                        </w:rPr>
                        <w:t>II.</w:t>
                      </w:r>
                    </w:p>
                    <w:p w14:paraId="37A0F876" w14:textId="77777777" w:rsidR="00652107" w:rsidRDefault="00652107" w:rsidP="00B34257">
                      <w:pPr>
                        <w:pStyle w:val="BodyText"/>
                        <w:spacing w:before="3"/>
                        <w:jc w:val="center"/>
                        <w:rPr>
                          <w:b/>
                          <w:sz w:val="28"/>
                        </w:rPr>
                      </w:pPr>
                    </w:p>
                    <w:p w14:paraId="35689279" w14:textId="77777777" w:rsidR="00652107" w:rsidRDefault="00652107" w:rsidP="00B34257">
                      <w:pPr>
                        <w:ind w:left="1002" w:right="1002"/>
                        <w:jc w:val="center"/>
                        <w:rPr>
                          <w:b/>
                          <w:sz w:val="19"/>
                        </w:rPr>
                      </w:pPr>
                      <w:r>
                        <w:rPr>
                          <w:b/>
                          <w:sz w:val="19"/>
                        </w:rPr>
                        <w:t>Deo -66</w:t>
                      </w:r>
                    </w:p>
                    <w:p w14:paraId="07C7EA00" w14:textId="77777777" w:rsidR="00652107" w:rsidRDefault="00652107" w:rsidP="00B34257">
                      <w:pPr>
                        <w:pStyle w:val="BodyText"/>
                        <w:spacing w:before="2"/>
                        <w:jc w:val="center"/>
                        <w:rPr>
                          <w:b/>
                          <w:sz w:val="28"/>
                        </w:rPr>
                      </w:pPr>
                    </w:p>
                    <w:p w14:paraId="1B68C4C3" w14:textId="77777777" w:rsidR="00652107" w:rsidRDefault="00652107" w:rsidP="00B34257">
                      <w:pPr>
                        <w:spacing w:line="595" w:lineRule="auto"/>
                        <w:ind w:left="1003" w:right="1002"/>
                        <w:jc w:val="center"/>
                        <w:rPr>
                          <w:b/>
                          <w:sz w:val="19"/>
                        </w:rPr>
                      </w:pPr>
                      <w:r>
                        <w:rPr>
                          <w:b/>
                          <w:sz w:val="19"/>
                        </w:rPr>
                        <w:t>LICENCA ZA ODRŽAVANJE VAZDUHOPLOVA</w:t>
                      </w:r>
                    </w:p>
                    <w:p w14:paraId="1D51409D" w14:textId="77777777" w:rsidR="00652107" w:rsidRDefault="00652107" w:rsidP="00B34257">
                      <w:pPr>
                        <w:spacing w:line="595" w:lineRule="auto"/>
                        <w:ind w:left="1003" w:right="1002"/>
                        <w:jc w:val="center"/>
                        <w:rPr>
                          <w:b/>
                          <w:sz w:val="19"/>
                        </w:rPr>
                      </w:pPr>
                      <w:r>
                        <w:rPr>
                          <w:b/>
                          <w:sz w:val="19"/>
                        </w:rPr>
                        <w:t>III.</w:t>
                      </w:r>
                    </w:p>
                    <w:p w14:paraId="51287D5C" w14:textId="77777777" w:rsidR="00652107" w:rsidRDefault="00652107" w:rsidP="00B34257">
                      <w:pPr>
                        <w:spacing w:before="2" w:line="688" w:lineRule="auto"/>
                        <w:ind w:left="1343" w:right="1341"/>
                        <w:jc w:val="center"/>
                        <w:rPr>
                          <w:b/>
                          <w:sz w:val="19"/>
                        </w:rPr>
                      </w:pPr>
                      <w:r>
                        <w:rPr>
                          <w:b/>
                          <w:sz w:val="19"/>
                        </w:rPr>
                        <w:t>Broj licence [ŠIFRA DRŽAVE ČLANICE].66.[XXXX]</w:t>
                      </w:r>
                    </w:p>
                    <w:p w14:paraId="195E005A" w14:textId="77777777" w:rsidR="00652107" w:rsidRDefault="00652107" w:rsidP="002754FE">
                      <w:pPr>
                        <w:pStyle w:val="BodyText"/>
                        <w:rPr>
                          <w:b/>
                          <w:sz w:val="22"/>
                        </w:rPr>
                      </w:pPr>
                    </w:p>
                    <w:p w14:paraId="46402C93" w14:textId="77777777" w:rsidR="00652107" w:rsidRDefault="00652107" w:rsidP="002754FE">
                      <w:pPr>
                        <w:pStyle w:val="BodyText"/>
                        <w:rPr>
                          <w:b/>
                          <w:sz w:val="22"/>
                        </w:rPr>
                      </w:pPr>
                    </w:p>
                    <w:p w14:paraId="26FADFDE" w14:textId="77777777" w:rsidR="00652107" w:rsidRDefault="00652107" w:rsidP="002754FE">
                      <w:pPr>
                        <w:pStyle w:val="BodyText"/>
                        <w:rPr>
                          <w:b/>
                          <w:sz w:val="22"/>
                        </w:rPr>
                      </w:pPr>
                    </w:p>
                    <w:p w14:paraId="016B00AC" w14:textId="77777777" w:rsidR="00652107" w:rsidRDefault="00652107" w:rsidP="002754FE">
                      <w:pPr>
                        <w:pStyle w:val="BodyText"/>
                        <w:rPr>
                          <w:b/>
                          <w:sz w:val="22"/>
                        </w:rPr>
                      </w:pPr>
                    </w:p>
                    <w:p w14:paraId="010582BB" w14:textId="77777777" w:rsidR="00652107" w:rsidRDefault="00652107" w:rsidP="002754FE">
                      <w:pPr>
                        <w:pStyle w:val="BodyText"/>
                        <w:spacing w:before="10"/>
                        <w:rPr>
                          <w:b/>
                          <w:sz w:val="20"/>
                        </w:rPr>
                      </w:pPr>
                    </w:p>
                    <w:p w14:paraId="4B74F4E9" w14:textId="77777777" w:rsidR="00652107" w:rsidRDefault="00652107" w:rsidP="002754FE">
                      <w:pPr>
                        <w:pStyle w:val="BodyText"/>
                        <w:ind w:left="95"/>
                      </w:pPr>
                      <w:r>
                        <w:t>EASA OBRAZAC 26 Izdanje 6’</w:t>
                      </w:r>
                    </w:p>
                  </w:txbxContent>
                </v:textbox>
                <w10:wrap type="topAndBottom" anchorx="page"/>
              </v:shape>
            </w:pict>
          </mc:Fallback>
        </mc:AlternateContent>
      </w:r>
    </w:p>
    <w:p w14:paraId="6253EB7F" w14:textId="77777777" w:rsidR="00652107" w:rsidRPr="004A3377" w:rsidRDefault="00652107" w:rsidP="002754FE">
      <w:pPr>
        <w:rPr>
          <w:sz w:val="17"/>
        </w:rPr>
        <w:sectPr w:rsidR="00652107" w:rsidRPr="004A3377" w:rsidSect="008E0BB7">
          <w:headerReference w:type="even" r:id="rId50"/>
          <w:headerReference w:type="default" r:id="rId51"/>
          <w:pgSz w:w="11910" w:h="16840"/>
          <w:pgMar w:top="1134" w:right="1134" w:bottom="284" w:left="1134" w:header="982" w:footer="0" w:gutter="0"/>
          <w:cols w:space="720"/>
        </w:sectPr>
      </w:pPr>
    </w:p>
    <w:p w14:paraId="487E5A00" w14:textId="77777777" w:rsidR="00652107" w:rsidRPr="004A3377" w:rsidRDefault="00652107" w:rsidP="002754FE">
      <w:pPr>
        <w:pStyle w:val="BodyText"/>
        <w:rPr>
          <w:sz w:val="20"/>
        </w:rPr>
      </w:pPr>
    </w:p>
    <w:p w14:paraId="324F9D4C" w14:textId="77777777" w:rsidR="00652107" w:rsidRPr="004A3377" w:rsidRDefault="00652107" w:rsidP="002754FE">
      <w:pPr>
        <w:pStyle w:val="BodyText"/>
        <w:spacing w:before="3"/>
      </w:pPr>
    </w:p>
    <w:p w14:paraId="33524AA5" w14:textId="77777777" w:rsidR="00652107" w:rsidRPr="004A3377" w:rsidRDefault="00652107" w:rsidP="00652107">
      <w:pPr>
        <w:pStyle w:val="ListParagraph"/>
        <w:numPr>
          <w:ilvl w:val="1"/>
          <w:numId w:val="47"/>
        </w:numPr>
        <w:tabs>
          <w:tab w:val="left" w:pos="849"/>
        </w:tabs>
        <w:autoSpaceDE w:val="0"/>
        <w:autoSpaceDN w:val="0"/>
        <w:rPr>
          <w:sz w:val="19"/>
        </w:rPr>
      </w:pPr>
      <w:r w:rsidRPr="004A3377">
        <w:rPr>
          <w:sz w:val="19"/>
        </w:rPr>
        <w:t>stranica koja sadrži DEO XIII. PART-66 OGRANIČENJA zamenjuje se i glasi:</w:t>
      </w:r>
    </w:p>
    <w:p w14:paraId="77067434" w14:textId="77777777" w:rsidR="00652107" w:rsidRPr="004A3377" w:rsidRDefault="00652107" w:rsidP="002754FE">
      <w:pPr>
        <w:pStyle w:val="BodyText"/>
        <w:spacing w:before="7" w:after="1"/>
        <w:rPr>
          <w:sz w:val="20"/>
        </w:rPr>
      </w:pPr>
    </w:p>
    <w:tbl>
      <w:tblPr>
        <w:tblW w:w="0" w:type="auto"/>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16"/>
      </w:tblGrid>
      <w:tr w:rsidR="00652107" w:rsidRPr="004A3377" w14:paraId="4B4CFF47" w14:textId="77777777" w:rsidTr="002754FE">
        <w:trPr>
          <w:trHeight w:val="343"/>
        </w:trPr>
        <w:tc>
          <w:tcPr>
            <w:tcW w:w="5216" w:type="dxa"/>
          </w:tcPr>
          <w:p w14:paraId="4DA4EE0B" w14:textId="77777777" w:rsidR="00652107" w:rsidRPr="004A3377" w:rsidRDefault="00652107" w:rsidP="002754FE">
            <w:pPr>
              <w:pStyle w:val="TableParagraph"/>
              <w:tabs>
                <w:tab w:val="left" w:pos="679"/>
              </w:tabs>
              <w:spacing w:before="63"/>
              <w:ind w:left="99"/>
              <w:rPr>
                <w:sz w:val="19"/>
              </w:rPr>
            </w:pPr>
            <w:r w:rsidRPr="004A3377">
              <w:rPr>
                <w:sz w:val="19"/>
              </w:rPr>
              <w:t>XIII.</w:t>
            </w:r>
            <w:r w:rsidRPr="004A3377">
              <w:rPr>
                <w:sz w:val="19"/>
              </w:rPr>
              <w:tab/>
              <w:t>DEO-66 OGRANIČEN</w:t>
            </w:r>
            <w:r>
              <w:rPr>
                <w:sz w:val="19"/>
              </w:rPr>
              <w:t>j</w:t>
            </w:r>
            <w:r w:rsidRPr="004A3377">
              <w:rPr>
                <w:sz w:val="19"/>
              </w:rPr>
              <w:t>A</w:t>
            </w:r>
          </w:p>
        </w:tc>
      </w:tr>
      <w:tr w:rsidR="00652107" w:rsidRPr="004A3377" w14:paraId="2612AE1F" w14:textId="77777777" w:rsidTr="002754FE">
        <w:trPr>
          <w:trHeight w:val="7146"/>
        </w:trPr>
        <w:tc>
          <w:tcPr>
            <w:tcW w:w="5216" w:type="dxa"/>
          </w:tcPr>
          <w:p w14:paraId="63EA141E" w14:textId="77777777" w:rsidR="00652107" w:rsidRPr="004A3377" w:rsidRDefault="00652107" w:rsidP="002754FE">
            <w:pPr>
              <w:pStyle w:val="TableParagraph"/>
              <w:rPr>
                <w:rFonts w:ascii="Times New Roman"/>
                <w:sz w:val="18"/>
              </w:rPr>
            </w:pPr>
          </w:p>
        </w:tc>
      </w:tr>
      <w:tr w:rsidR="00652107" w:rsidRPr="004A3377" w14:paraId="09FC1CE8" w14:textId="77777777" w:rsidTr="002754FE">
        <w:trPr>
          <w:trHeight w:val="343"/>
        </w:trPr>
        <w:tc>
          <w:tcPr>
            <w:tcW w:w="5216" w:type="dxa"/>
          </w:tcPr>
          <w:p w14:paraId="35AEB254" w14:textId="77777777" w:rsidR="00652107" w:rsidRPr="004A3377" w:rsidRDefault="00652107" w:rsidP="002754FE">
            <w:pPr>
              <w:pStyle w:val="TableParagraph"/>
              <w:spacing w:before="62"/>
              <w:ind w:left="99"/>
              <w:rPr>
                <w:sz w:val="19"/>
              </w:rPr>
            </w:pPr>
            <w:r w:rsidRPr="004A3377">
              <w:rPr>
                <w:sz w:val="19"/>
              </w:rPr>
              <w:t>Licenca važi do:</w:t>
            </w:r>
          </w:p>
        </w:tc>
      </w:tr>
      <w:tr w:rsidR="00652107" w:rsidRPr="004A3377" w14:paraId="62797D9B" w14:textId="77777777" w:rsidTr="002754FE">
        <w:trPr>
          <w:trHeight w:val="343"/>
        </w:trPr>
        <w:tc>
          <w:tcPr>
            <w:tcW w:w="5216" w:type="dxa"/>
          </w:tcPr>
          <w:p w14:paraId="27EDA256" w14:textId="77777777" w:rsidR="00652107" w:rsidRPr="004A3377" w:rsidRDefault="00652107" w:rsidP="002754FE">
            <w:pPr>
              <w:pStyle w:val="TableParagraph"/>
              <w:tabs>
                <w:tab w:val="left" w:pos="530"/>
              </w:tabs>
              <w:spacing w:before="63"/>
              <w:ind w:left="99"/>
              <w:rPr>
                <w:sz w:val="19"/>
              </w:rPr>
            </w:pPr>
            <w:r w:rsidRPr="004A3377">
              <w:rPr>
                <w:sz w:val="19"/>
              </w:rPr>
              <w:t>III.</w:t>
            </w:r>
            <w:r w:rsidRPr="004A3377">
              <w:rPr>
                <w:sz w:val="19"/>
              </w:rPr>
              <w:tab/>
              <w:t>Broj licence:’</w:t>
            </w:r>
          </w:p>
        </w:tc>
      </w:tr>
    </w:tbl>
    <w:p w14:paraId="69D47E45" w14:textId="77777777" w:rsidR="00652107" w:rsidRPr="004A3377" w:rsidRDefault="00652107" w:rsidP="002754FE">
      <w:pPr>
        <w:rPr>
          <w:sz w:val="19"/>
        </w:rPr>
        <w:sectPr w:rsidR="00652107" w:rsidRPr="004A3377" w:rsidSect="00652107">
          <w:pgSz w:w="11910" w:h="16840"/>
          <w:pgMar w:top="1134" w:right="1134" w:bottom="284" w:left="1134" w:header="982" w:footer="0" w:gutter="0"/>
          <w:cols w:space="720"/>
        </w:sectPr>
      </w:pPr>
    </w:p>
    <w:p w14:paraId="17FD0A8A" w14:textId="77777777" w:rsidR="00652107" w:rsidRPr="004A3377" w:rsidRDefault="00652107" w:rsidP="002754FE">
      <w:pPr>
        <w:pStyle w:val="BodyText"/>
        <w:rPr>
          <w:sz w:val="20"/>
        </w:rPr>
      </w:pPr>
    </w:p>
    <w:p w14:paraId="618A1211" w14:textId="77777777" w:rsidR="00652107" w:rsidRPr="004A3377" w:rsidRDefault="00652107" w:rsidP="002754FE">
      <w:pPr>
        <w:pStyle w:val="BodyText"/>
        <w:spacing w:before="3"/>
      </w:pPr>
    </w:p>
    <w:p w14:paraId="08E41063" w14:textId="77777777" w:rsidR="00652107" w:rsidRPr="004A3377" w:rsidRDefault="00652107" w:rsidP="00652107">
      <w:pPr>
        <w:pStyle w:val="ListParagraph"/>
        <w:numPr>
          <w:ilvl w:val="0"/>
          <w:numId w:val="47"/>
        </w:numPr>
        <w:tabs>
          <w:tab w:val="left" w:pos="540"/>
        </w:tabs>
        <w:autoSpaceDE w:val="0"/>
        <w:autoSpaceDN w:val="0"/>
        <w:ind w:hanging="420"/>
        <w:rPr>
          <w:sz w:val="19"/>
        </w:rPr>
      </w:pPr>
      <w:r w:rsidRPr="004A3377">
        <w:rPr>
          <w:sz w:val="19"/>
        </w:rPr>
        <w:t>Dodatak VII se zamenjuje i glasi:</w:t>
      </w:r>
    </w:p>
    <w:p w14:paraId="30556342" w14:textId="77777777" w:rsidR="00652107" w:rsidRPr="004A3377" w:rsidRDefault="00652107" w:rsidP="002754FE">
      <w:pPr>
        <w:pStyle w:val="BodyText"/>
        <w:spacing w:before="11"/>
      </w:pPr>
    </w:p>
    <w:p w14:paraId="56CDA4C8" w14:textId="77777777" w:rsidR="00652107" w:rsidRPr="004A3377" w:rsidRDefault="00652107" w:rsidP="002754FE">
      <w:pPr>
        <w:spacing w:before="101"/>
        <w:ind w:left="1636" w:right="1154"/>
        <w:jc w:val="center"/>
        <w:rPr>
          <w:i/>
          <w:sz w:val="17"/>
        </w:rPr>
      </w:pPr>
      <w:r w:rsidRPr="004A3377">
        <w:rPr>
          <w:sz w:val="17"/>
        </w:rPr>
        <w:t>'</w:t>
      </w:r>
      <w:r w:rsidRPr="004A3377">
        <w:rPr>
          <w:i/>
          <w:sz w:val="17"/>
        </w:rPr>
        <w:t>Dodatak VII</w:t>
      </w:r>
    </w:p>
    <w:p w14:paraId="2A376346" w14:textId="77777777" w:rsidR="00652107" w:rsidRPr="004A3377" w:rsidRDefault="00652107" w:rsidP="002754FE">
      <w:pPr>
        <w:pStyle w:val="BodyText"/>
        <w:rPr>
          <w:i/>
          <w:sz w:val="20"/>
        </w:rPr>
      </w:pPr>
    </w:p>
    <w:p w14:paraId="29E84D5F" w14:textId="77777777" w:rsidR="00652107" w:rsidRPr="00B94358" w:rsidRDefault="00652107" w:rsidP="002754FE">
      <w:pPr>
        <w:pStyle w:val="BodyText"/>
        <w:spacing w:before="11"/>
        <w:rPr>
          <w:rFonts w:asciiTheme="minorHAnsi" w:hAnsiTheme="minorHAnsi" w:cstheme="minorHAnsi"/>
          <w:i/>
          <w:sz w:val="18"/>
          <w:szCs w:val="18"/>
        </w:rPr>
      </w:pPr>
    </w:p>
    <w:p w14:paraId="4FED004A" w14:textId="77777777" w:rsidR="00652107" w:rsidRPr="00B94358" w:rsidRDefault="00652107" w:rsidP="002754FE">
      <w:pPr>
        <w:pStyle w:val="Heading1"/>
        <w:ind w:left="1636" w:right="1636"/>
        <w:jc w:val="center"/>
        <w:rPr>
          <w:rFonts w:asciiTheme="minorHAnsi" w:hAnsiTheme="minorHAnsi" w:cstheme="minorHAnsi"/>
          <w:sz w:val="18"/>
          <w:szCs w:val="18"/>
        </w:rPr>
      </w:pPr>
      <w:r w:rsidRPr="00B94358">
        <w:rPr>
          <w:rFonts w:asciiTheme="minorHAnsi" w:hAnsiTheme="minorHAnsi" w:cstheme="minorHAnsi"/>
          <w:sz w:val="18"/>
          <w:szCs w:val="18"/>
        </w:rPr>
        <w:t>Zahtevi za osnovno znanje o licenci za održavanje vazduhoplova kategorije L</w:t>
      </w:r>
    </w:p>
    <w:p w14:paraId="5230FB5C" w14:textId="77777777" w:rsidR="00652107" w:rsidRPr="00B94358" w:rsidRDefault="00652107" w:rsidP="002754FE">
      <w:pPr>
        <w:pStyle w:val="BodyText"/>
        <w:spacing w:before="197" w:line="230" w:lineRule="auto"/>
        <w:ind w:left="539" w:right="118"/>
        <w:jc w:val="both"/>
        <w:rPr>
          <w:rFonts w:asciiTheme="minorHAnsi" w:hAnsiTheme="minorHAnsi" w:cstheme="minorHAnsi"/>
          <w:sz w:val="18"/>
          <w:szCs w:val="18"/>
        </w:rPr>
      </w:pPr>
      <w:r w:rsidRPr="00B94358">
        <w:rPr>
          <w:rFonts w:asciiTheme="minorHAnsi" w:hAnsiTheme="minorHAnsi" w:cstheme="minorHAnsi"/>
          <w:sz w:val="18"/>
          <w:szCs w:val="18"/>
        </w:rPr>
        <w:t>Definicije različitih nivoa znanja koje se zahtevaju u ovom Dodatku su iste kao one navedene u tački 1. Dodatka I.</w:t>
      </w:r>
    </w:p>
    <w:p w14:paraId="3C27E884" w14:textId="77777777" w:rsidR="00652107" w:rsidRPr="00B94358" w:rsidRDefault="00652107" w:rsidP="002754FE">
      <w:pPr>
        <w:pStyle w:val="BodyText"/>
        <w:spacing w:before="10"/>
        <w:rPr>
          <w:rFonts w:asciiTheme="minorHAnsi" w:hAnsiTheme="minorHAnsi" w:cstheme="minorHAnsi"/>
          <w:sz w:val="18"/>
          <w:szCs w:val="18"/>
        </w:rPr>
      </w:pPr>
    </w:p>
    <w:p w14:paraId="620FDF9A" w14:textId="77777777" w:rsidR="00652107" w:rsidRPr="00B94358" w:rsidRDefault="00652107" w:rsidP="002754FE">
      <w:pPr>
        <w:pStyle w:val="BodyText"/>
        <w:tabs>
          <w:tab w:val="left" w:pos="1194"/>
        </w:tabs>
        <w:ind w:left="539"/>
        <w:rPr>
          <w:rFonts w:asciiTheme="minorHAnsi" w:hAnsiTheme="minorHAnsi" w:cstheme="minorHAnsi"/>
          <w:sz w:val="18"/>
          <w:szCs w:val="18"/>
        </w:rPr>
      </w:pPr>
      <w:r w:rsidRPr="00B94358">
        <w:rPr>
          <w:rFonts w:asciiTheme="minorHAnsi" w:hAnsiTheme="minorHAnsi" w:cstheme="minorHAnsi"/>
          <w:sz w:val="18"/>
          <w:szCs w:val="18"/>
        </w:rPr>
        <w:t>1.</w:t>
      </w:r>
      <w:r w:rsidRPr="00B94358">
        <w:rPr>
          <w:rFonts w:asciiTheme="minorHAnsi" w:hAnsiTheme="minorHAnsi" w:cstheme="minorHAnsi"/>
          <w:sz w:val="18"/>
          <w:szCs w:val="18"/>
        </w:rPr>
        <w:tab/>
        <w:t>Modularizacija</w:t>
      </w:r>
    </w:p>
    <w:p w14:paraId="1601F402" w14:textId="77777777" w:rsidR="00652107" w:rsidRPr="00B94358" w:rsidRDefault="00652107" w:rsidP="002754FE">
      <w:pPr>
        <w:pStyle w:val="BodyText"/>
        <w:spacing w:before="196" w:line="230" w:lineRule="auto"/>
        <w:ind w:left="545" w:right="118"/>
        <w:jc w:val="both"/>
        <w:rPr>
          <w:rFonts w:asciiTheme="minorHAnsi" w:hAnsiTheme="minorHAnsi" w:cstheme="minorHAnsi"/>
          <w:sz w:val="18"/>
          <w:szCs w:val="18"/>
        </w:rPr>
      </w:pPr>
      <w:r w:rsidRPr="00B94358">
        <w:rPr>
          <w:rFonts w:asciiTheme="minorHAnsi" w:hAnsiTheme="minorHAnsi" w:cstheme="minorHAnsi"/>
          <w:sz w:val="18"/>
          <w:szCs w:val="18"/>
        </w:rPr>
        <w:t>Moduli potrebni za svaku pod-kategoriju/kategoriju dozvole vazduhoplova biće u skladu sa sledećom matricom. Gde je primenljivo, predmetni moduli su označeni sa „X“, dok „n/a“ znači da predmetni modul nije primenljiv niti je potreban.</w:t>
      </w:r>
    </w:p>
    <w:p w14:paraId="63FABB21" w14:textId="77777777" w:rsidR="00652107" w:rsidRPr="00B94358" w:rsidRDefault="00652107" w:rsidP="002754FE">
      <w:pPr>
        <w:pStyle w:val="BodyText"/>
        <w:spacing w:before="11"/>
        <w:rPr>
          <w:rFonts w:asciiTheme="minorHAnsi" w:hAnsiTheme="minorHAnsi" w:cstheme="minorHAnsi"/>
          <w:sz w:val="18"/>
          <w:szCs w:val="18"/>
        </w:rPr>
      </w:pPr>
    </w:p>
    <w:p w14:paraId="24E9C8FE" w14:textId="77777777" w:rsidR="00652107" w:rsidRPr="00B94358" w:rsidRDefault="00652107" w:rsidP="002754FE">
      <w:pPr>
        <w:pStyle w:val="BodyText"/>
        <w:spacing w:line="230" w:lineRule="auto"/>
        <w:ind w:left="545" w:right="118"/>
        <w:jc w:val="both"/>
        <w:rPr>
          <w:rFonts w:asciiTheme="minorHAnsi" w:hAnsiTheme="minorHAnsi" w:cstheme="minorHAnsi"/>
          <w:sz w:val="18"/>
          <w:szCs w:val="18"/>
        </w:rPr>
      </w:pPr>
      <w:r w:rsidRPr="00B94358">
        <w:rPr>
          <w:rFonts w:asciiTheme="minorHAnsi" w:hAnsiTheme="minorHAnsi" w:cstheme="minorHAnsi"/>
          <w:sz w:val="18"/>
          <w:szCs w:val="18"/>
        </w:rPr>
        <w:t>Osnovni zahtev za znanje o L5 biće isti kao za bilo koju potkategoriju B1 (kao što je navedeno u Dodatku I) plus druge module kao što je prikazano u matrici.</w:t>
      </w:r>
    </w:p>
    <w:p w14:paraId="37D0703F" w14:textId="77777777" w:rsidR="00652107" w:rsidRPr="00B94358" w:rsidRDefault="00652107" w:rsidP="002754FE">
      <w:pPr>
        <w:pStyle w:val="BodyText"/>
        <w:spacing w:before="6"/>
        <w:rPr>
          <w:rFonts w:asciiTheme="minorHAnsi" w:hAnsiTheme="minorHAnsi" w:cstheme="minorHAnsi"/>
          <w:sz w:val="18"/>
          <w:szCs w:val="18"/>
        </w:rPr>
      </w:pPr>
    </w:p>
    <w:p w14:paraId="526EEEA9" w14:textId="77777777" w:rsidR="00652107" w:rsidRPr="004A3377" w:rsidRDefault="00652107" w:rsidP="002754FE">
      <w:pPr>
        <w:spacing w:after="54"/>
        <w:ind w:left="5809"/>
        <w:rPr>
          <w:sz w:val="17"/>
        </w:rPr>
      </w:pPr>
      <w:r w:rsidRPr="004A3377">
        <w:rPr>
          <w:sz w:val="17"/>
        </w:rPr>
        <w:t>Pod</w:t>
      </w:r>
      <w:r>
        <w:rPr>
          <w:sz w:val="17"/>
        </w:rPr>
        <w:t>-</w:t>
      </w:r>
      <w:r w:rsidRPr="004A3377">
        <w:rPr>
          <w:sz w:val="17"/>
        </w:rPr>
        <w:t>kategorije licenci</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3"/>
        <w:gridCol w:w="567"/>
        <w:gridCol w:w="567"/>
        <w:gridCol w:w="680"/>
        <w:gridCol w:w="567"/>
        <w:gridCol w:w="567"/>
        <w:gridCol w:w="919"/>
        <w:gridCol w:w="568"/>
        <w:gridCol w:w="568"/>
        <w:gridCol w:w="573"/>
      </w:tblGrid>
      <w:tr w:rsidR="00652107" w:rsidRPr="004A3377" w14:paraId="612E1E70" w14:textId="77777777" w:rsidTr="002754FE">
        <w:trPr>
          <w:trHeight w:val="3770"/>
        </w:trPr>
        <w:tc>
          <w:tcPr>
            <w:tcW w:w="3623" w:type="dxa"/>
            <w:tcBorders>
              <w:top w:val="nil"/>
              <w:left w:val="nil"/>
            </w:tcBorders>
          </w:tcPr>
          <w:p w14:paraId="04C6B811" w14:textId="77777777" w:rsidR="00652107" w:rsidRPr="004A3377" w:rsidRDefault="00652107" w:rsidP="002754FE">
            <w:pPr>
              <w:pStyle w:val="TableParagraph"/>
              <w:rPr>
                <w:rFonts w:ascii="Times New Roman"/>
                <w:sz w:val="18"/>
              </w:rPr>
            </w:pPr>
          </w:p>
        </w:tc>
        <w:tc>
          <w:tcPr>
            <w:tcW w:w="567" w:type="dxa"/>
            <w:textDirection w:val="btLr"/>
          </w:tcPr>
          <w:p w14:paraId="56902284" w14:textId="77777777" w:rsidR="00652107" w:rsidRPr="004A3377" w:rsidRDefault="00652107" w:rsidP="002754FE">
            <w:pPr>
              <w:pStyle w:val="TableParagraph"/>
              <w:spacing w:before="157"/>
              <w:ind w:left="88"/>
              <w:rPr>
                <w:sz w:val="17"/>
              </w:rPr>
            </w:pPr>
            <w:r w:rsidRPr="004A3377">
              <w:rPr>
                <w:sz w:val="17"/>
              </w:rPr>
              <w:t>Kompozitni jedriličari</w:t>
            </w:r>
          </w:p>
        </w:tc>
        <w:tc>
          <w:tcPr>
            <w:tcW w:w="567" w:type="dxa"/>
            <w:textDirection w:val="btLr"/>
          </w:tcPr>
          <w:p w14:paraId="72890096" w14:textId="77777777" w:rsidR="00652107" w:rsidRPr="004A3377" w:rsidRDefault="00652107" w:rsidP="002754FE">
            <w:pPr>
              <w:pStyle w:val="TableParagraph"/>
              <w:spacing w:before="157"/>
              <w:ind w:left="88"/>
              <w:rPr>
                <w:sz w:val="17"/>
              </w:rPr>
            </w:pPr>
            <w:r w:rsidRPr="004A3377">
              <w:rPr>
                <w:sz w:val="17"/>
              </w:rPr>
              <w:t>Jedrilice</w:t>
            </w:r>
          </w:p>
        </w:tc>
        <w:tc>
          <w:tcPr>
            <w:tcW w:w="680" w:type="dxa"/>
            <w:textDirection w:val="btLr"/>
          </w:tcPr>
          <w:p w14:paraId="0CE86425" w14:textId="77777777" w:rsidR="00652107" w:rsidRPr="004A3377" w:rsidRDefault="00652107" w:rsidP="002754FE">
            <w:pPr>
              <w:pStyle w:val="TableParagraph"/>
              <w:spacing w:before="122" w:line="232" w:lineRule="auto"/>
              <w:ind w:left="88" w:right="323"/>
              <w:rPr>
                <w:sz w:val="17"/>
              </w:rPr>
            </w:pPr>
            <w:r w:rsidRPr="004A3377">
              <w:rPr>
                <w:sz w:val="17"/>
              </w:rPr>
              <w:t>Kompozitni motorni avioni i kompozitni avioni ELA1</w:t>
            </w:r>
          </w:p>
        </w:tc>
        <w:tc>
          <w:tcPr>
            <w:tcW w:w="567" w:type="dxa"/>
            <w:textDirection w:val="btLr"/>
          </w:tcPr>
          <w:p w14:paraId="4A56976A" w14:textId="77777777" w:rsidR="00652107" w:rsidRPr="004A3377" w:rsidRDefault="00652107" w:rsidP="002754FE">
            <w:pPr>
              <w:pStyle w:val="TableParagraph"/>
              <w:spacing w:before="157"/>
              <w:ind w:left="88"/>
              <w:rPr>
                <w:sz w:val="17"/>
              </w:rPr>
            </w:pPr>
            <w:r w:rsidRPr="004A3377">
              <w:rPr>
                <w:sz w:val="17"/>
              </w:rPr>
              <w:t>Motorni jedriličari i avioni ELA1</w:t>
            </w:r>
          </w:p>
        </w:tc>
        <w:tc>
          <w:tcPr>
            <w:tcW w:w="567" w:type="dxa"/>
            <w:textDirection w:val="btLr"/>
          </w:tcPr>
          <w:p w14:paraId="76FB8B48" w14:textId="77777777" w:rsidR="00652107" w:rsidRPr="004A3377" w:rsidRDefault="00652107" w:rsidP="002754FE">
            <w:pPr>
              <w:pStyle w:val="TableParagraph"/>
              <w:spacing w:before="157"/>
              <w:ind w:left="88"/>
              <w:rPr>
                <w:sz w:val="17"/>
              </w:rPr>
            </w:pPr>
            <w:r w:rsidRPr="004A3377">
              <w:rPr>
                <w:sz w:val="17"/>
              </w:rPr>
              <w:t>Baloni na topli vazduh</w:t>
            </w:r>
          </w:p>
        </w:tc>
        <w:tc>
          <w:tcPr>
            <w:tcW w:w="919" w:type="dxa"/>
            <w:textDirection w:val="btLr"/>
          </w:tcPr>
          <w:p w14:paraId="2B1B37D4" w14:textId="77777777" w:rsidR="00652107" w:rsidRPr="004A3377" w:rsidRDefault="00652107" w:rsidP="002754FE">
            <w:pPr>
              <w:pStyle w:val="TableParagraph"/>
              <w:spacing w:before="4"/>
              <w:rPr>
                <w:sz w:val="28"/>
              </w:rPr>
            </w:pPr>
          </w:p>
          <w:p w14:paraId="4E397E6E" w14:textId="77777777" w:rsidR="00652107" w:rsidRPr="004A3377" w:rsidRDefault="00652107" w:rsidP="002754FE">
            <w:pPr>
              <w:pStyle w:val="TableParagraph"/>
              <w:ind w:left="88"/>
              <w:rPr>
                <w:sz w:val="17"/>
              </w:rPr>
            </w:pPr>
            <w:r w:rsidRPr="004A3377">
              <w:rPr>
                <w:sz w:val="17"/>
              </w:rPr>
              <w:t>Gasni baloni</w:t>
            </w:r>
          </w:p>
        </w:tc>
        <w:tc>
          <w:tcPr>
            <w:tcW w:w="568" w:type="dxa"/>
            <w:textDirection w:val="btLr"/>
          </w:tcPr>
          <w:p w14:paraId="0EB42791" w14:textId="77777777" w:rsidR="00652107" w:rsidRPr="004A3377" w:rsidRDefault="00652107" w:rsidP="002754FE">
            <w:pPr>
              <w:pStyle w:val="TableParagraph"/>
              <w:spacing w:before="156"/>
              <w:ind w:left="88"/>
              <w:rPr>
                <w:sz w:val="17"/>
              </w:rPr>
            </w:pPr>
            <w:r w:rsidRPr="004A3377">
              <w:rPr>
                <w:sz w:val="17"/>
              </w:rPr>
              <w:t>Vazdušni brodovi</w:t>
            </w:r>
          </w:p>
        </w:tc>
        <w:tc>
          <w:tcPr>
            <w:tcW w:w="568" w:type="dxa"/>
            <w:textDirection w:val="btLr"/>
          </w:tcPr>
          <w:p w14:paraId="305EA4D7" w14:textId="77777777" w:rsidR="00652107" w:rsidRPr="004A3377" w:rsidRDefault="00652107" w:rsidP="002754FE">
            <w:pPr>
              <w:pStyle w:val="TableParagraph"/>
              <w:spacing w:before="155"/>
              <w:ind w:left="88"/>
              <w:rPr>
                <w:sz w:val="17"/>
              </w:rPr>
            </w:pPr>
            <w:r w:rsidRPr="004A3377">
              <w:rPr>
                <w:sz w:val="17"/>
              </w:rPr>
              <w:t>ELA2 gas dirižabl</w:t>
            </w:r>
          </w:p>
        </w:tc>
        <w:tc>
          <w:tcPr>
            <w:tcW w:w="573" w:type="dxa"/>
            <w:tcBorders>
              <w:right w:val="nil"/>
            </w:tcBorders>
            <w:textDirection w:val="btLr"/>
          </w:tcPr>
          <w:p w14:paraId="39E6AAAA" w14:textId="77777777" w:rsidR="00652107" w:rsidRPr="004A3377" w:rsidRDefault="00652107" w:rsidP="002754FE">
            <w:pPr>
              <w:pStyle w:val="TableParagraph"/>
              <w:spacing w:before="160"/>
              <w:ind w:left="88"/>
              <w:rPr>
                <w:sz w:val="17"/>
              </w:rPr>
            </w:pPr>
            <w:r w:rsidRPr="004A3377">
              <w:rPr>
                <w:sz w:val="17"/>
              </w:rPr>
              <w:t>Gasni vazdušni brodovi iznad ELA2</w:t>
            </w:r>
          </w:p>
        </w:tc>
      </w:tr>
      <w:tr w:rsidR="00652107" w:rsidRPr="004A3377" w14:paraId="52C6C332" w14:textId="77777777" w:rsidTr="002754FE">
        <w:trPr>
          <w:trHeight w:val="305"/>
        </w:trPr>
        <w:tc>
          <w:tcPr>
            <w:tcW w:w="3623" w:type="dxa"/>
            <w:tcBorders>
              <w:left w:val="nil"/>
            </w:tcBorders>
          </w:tcPr>
          <w:p w14:paraId="415290FE" w14:textId="77777777" w:rsidR="00652107" w:rsidRPr="004A3377" w:rsidRDefault="00652107" w:rsidP="002754FE">
            <w:pPr>
              <w:pStyle w:val="TableParagraph"/>
              <w:spacing w:before="55"/>
              <w:ind w:left="106"/>
              <w:rPr>
                <w:sz w:val="17"/>
              </w:rPr>
            </w:pPr>
            <w:r w:rsidRPr="004A3377">
              <w:rPr>
                <w:sz w:val="17"/>
              </w:rPr>
              <w:t>Predmetni moduli</w:t>
            </w:r>
          </w:p>
        </w:tc>
        <w:tc>
          <w:tcPr>
            <w:tcW w:w="567" w:type="dxa"/>
          </w:tcPr>
          <w:p w14:paraId="1791461B" w14:textId="77777777" w:rsidR="00652107" w:rsidRPr="004A3377" w:rsidRDefault="00652107" w:rsidP="002754FE">
            <w:pPr>
              <w:pStyle w:val="TableParagraph"/>
              <w:spacing w:before="55"/>
              <w:ind w:left="104" w:right="104"/>
              <w:rPr>
                <w:sz w:val="17"/>
              </w:rPr>
            </w:pPr>
            <w:r w:rsidRPr="004A3377">
              <w:rPr>
                <w:sz w:val="17"/>
              </w:rPr>
              <w:t>L1C</w:t>
            </w:r>
          </w:p>
        </w:tc>
        <w:tc>
          <w:tcPr>
            <w:tcW w:w="567" w:type="dxa"/>
          </w:tcPr>
          <w:p w14:paraId="3B3B2784" w14:textId="77777777" w:rsidR="00652107" w:rsidRPr="004A3377" w:rsidRDefault="00652107" w:rsidP="002754FE">
            <w:pPr>
              <w:pStyle w:val="TableParagraph"/>
              <w:spacing w:before="55"/>
              <w:ind w:left="103" w:right="104"/>
              <w:rPr>
                <w:sz w:val="17"/>
              </w:rPr>
            </w:pPr>
            <w:r w:rsidRPr="004A3377">
              <w:rPr>
                <w:sz w:val="17"/>
              </w:rPr>
              <w:t>L1</w:t>
            </w:r>
          </w:p>
        </w:tc>
        <w:tc>
          <w:tcPr>
            <w:tcW w:w="680" w:type="dxa"/>
          </w:tcPr>
          <w:p w14:paraId="6767C526" w14:textId="77777777" w:rsidR="00652107" w:rsidRPr="004A3377" w:rsidRDefault="00652107" w:rsidP="002754FE">
            <w:pPr>
              <w:pStyle w:val="TableParagraph"/>
              <w:spacing w:before="55"/>
              <w:ind w:left="67" w:right="67"/>
              <w:rPr>
                <w:sz w:val="17"/>
              </w:rPr>
            </w:pPr>
            <w:r w:rsidRPr="004A3377">
              <w:rPr>
                <w:sz w:val="17"/>
              </w:rPr>
              <w:t>L2C</w:t>
            </w:r>
          </w:p>
        </w:tc>
        <w:tc>
          <w:tcPr>
            <w:tcW w:w="567" w:type="dxa"/>
          </w:tcPr>
          <w:p w14:paraId="1303269D" w14:textId="77777777" w:rsidR="00652107" w:rsidRPr="004A3377" w:rsidRDefault="00652107" w:rsidP="002754FE">
            <w:pPr>
              <w:pStyle w:val="TableParagraph"/>
              <w:spacing w:before="55"/>
              <w:ind w:left="189"/>
              <w:rPr>
                <w:sz w:val="17"/>
              </w:rPr>
            </w:pPr>
            <w:r w:rsidRPr="004A3377">
              <w:rPr>
                <w:sz w:val="17"/>
              </w:rPr>
              <w:t>L2</w:t>
            </w:r>
          </w:p>
        </w:tc>
        <w:tc>
          <w:tcPr>
            <w:tcW w:w="567" w:type="dxa"/>
          </w:tcPr>
          <w:p w14:paraId="7AED0669" w14:textId="77777777" w:rsidR="00652107" w:rsidRPr="004A3377" w:rsidRDefault="00652107" w:rsidP="002754FE">
            <w:pPr>
              <w:pStyle w:val="TableParagraph"/>
              <w:spacing w:before="55"/>
              <w:ind w:left="104" w:right="104"/>
              <w:rPr>
                <w:sz w:val="17"/>
              </w:rPr>
            </w:pPr>
            <w:r w:rsidRPr="004A3377">
              <w:rPr>
                <w:sz w:val="17"/>
              </w:rPr>
              <w:t>L3H</w:t>
            </w:r>
          </w:p>
        </w:tc>
        <w:tc>
          <w:tcPr>
            <w:tcW w:w="919" w:type="dxa"/>
          </w:tcPr>
          <w:p w14:paraId="721BDEE1" w14:textId="77777777" w:rsidR="00652107" w:rsidRPr="004A3377" w:rsidRDefault="00652107" w:rsidP="002754FE">
            <w:pPr>
              <w:pStyle w:val="TableParagraph"/>
              <w:spacing w:before="55"/>
              <w:ind w:right="308"/>
              <w:jc w:val="right"/>
              <w:rPr>
                <w:sz w:val="17"/>
              </w:rPr>
            </w:pPr>
            <w:r w:rsidRPr="004A3377">
              <w:rPr>
                <w:sz w:val="17"/>
              </w:rPr>
              <w:t>L3G</w:t>
            </w:r>
          </w:p>
        </w:tc>
        <w:tc>
          <w:tcPr>
            <w:tcW w:w="568" w:type="dxa"/>
          </w:tcPr>
          <w:p w14:paraId="32425DF1" w14:textId="77777777" w:rsidR="00652107" w:rsidRPr="004A3377" w:rsidRDefault="00652107" w:rsidP="002754FE">
            <w:pPr>
              <w:pStyle w:val="TableParagraph"/>
              <w:spacing w:before="55"/>
              <w:ind w:right="131"/>
              <w:jc w:val="right"/>
              <w:rPr>
                <w:sz w:val="17"/>
              </w:rPr>
            </w:pPr>
            <w:r w:rsidRPr="004A3377">
              <w:rPr>
                <w:sz w:val="17"/>
              </w:rPr>
              <w:t>L4H</w:t>
            </w:r>
          </w:p>
        </w:tc>
        <w:tc>
          <w:tcPr>
            <w:tcW w:w="568" w:type="dxa"/>
          </w:tcPr>
          <w:p w14:paraId="371AB84C" w14:textId="77777777" w:rsidR="00652107" w:rsidRPr="004A3377" w:rsidRDefault="00652107" w:rsidP="002754FE">
            <w:pPr>
              <w:pStyle w:val="TableParagraph"/>
              <w:spacing w:before="55"/>
              <w:ind w:left="110" w:right="113"/>
              <w:rPr>
                <w:sz w:val="17"/>
              </w:rPr>
            </w:pPr>
            <w:r w:rsidRPr="004A3377">
              <w:rPr>
                <w:sz w:val="17"/>
              </w:rPr>
              <w:t>L4G</w:t>
            </w:r>
          </w:p>
        </w:tc>
        <w:tc>
          <w:tcPr>
            <w:tcW w:w="573" w:type="dxa"/>
            <w:tcBorders>
              <w:right w:val="nil"/>
            </w:tcBorders>
          </w:tcPr>
          <w:p w14:paraId="171D1BF8" w14:textId="77777777" w:rsidR="00652107" w:rsidRPr="004A3377" w:rsidRDefault="00652107" w:rsidP="002754FE">
            <w:pPr>
              <w:pStyle w:val="TableParagraph"/>
              <w:spacing w:before="55"/>
              <w:ind w:left="92" w:right="98"/>
              <w:rPr>
                <w:sz w:val="17"/>
              </w:rPr>
            </w:pPr>
            <w:r w:rsidRPr="004A3377">
              <w:rPr>
                <w:sz w:val="17"/>
              </w:rPr>
              <w:t>L5</w:t>
            </w:r>
          </w:p>
        </w:tc>
      </w:tr>
      <w:tr w:rsidR="00652107" w:rsidRPr="004A3377" w14:paraId="38E7E34F" w14:textId="77777777" w:rsidTr="002754FE">
        <w:trPr>
          <w:trHeight w:val="321"/>
        </w:trPr>
        <w:tc>
          <w:tcPr>
            <w:tcW w:w="3623" w:type="dxa"/>
            <w:tcBorders>
              <w:left w:val="nil"/>
            </w:tcBorders>
          </w:tcPr>
          <w:p w14:paraId="2E3B47A8" w14:textId="77777777" w:rsidR="00652107" w:rsidRPr="004A3377" w:rsidRDefault="00652107" w:rsidP="002754FE">
            <w:pPr>
              <w:pStyle w:val="TableParagraph"/>
              <w:spacing w:before="51"/>
              <w:ind w:left="106"/>
              <w:rPr>
                <w:sz w:val="19"/>
              </w:rPr>
            </w:pPr>
            <w:r w:rsidRPr="004A3377">
              <w:rPr>
                <w:sz w:val="19"/>
              </w:rPr>
              <w:t>1L 'Osnovno znanje'</w:t>
            </w:r>
          </w:p>
        </w:tc>
        <w:tc>
          <w:tcPr>
            <w:tcW w:w="567" w:type="dxa"/>
          </w:tcPr>
          <w:p w14:paraId="3338C07D" w14:textId="77777777" w:rsidR="00652107" w:rsidRPr="004A3377" w:rsidRDefault="00652107" w:rsidP="002754FE">
            <w:pPr>
              <w:pStyle w:val="TableParagraph"/>
              <w:spacing w:before="51"/>
              <w:rPr>
                <w:sz w:val="19"/>
              </w:rPr>
            </w:pPr>
            <w:r w:rsidRPr="004A3377">
              <w:rPr>
                <w:sz w:val="19"/>
              </w:rPr>
              <w:t>X</w:t>
            </w:r>
          </w:p>
        </w:tc>
        <w:tc>
          <w:tcPr>
            <w:tcW w:w="567" w:type="dxa"/>
          </w:tcPr>
          <w:p w14:paraId="233D47B0" w14:textId="77777777" w:rsidR="00652107" w:rsidRPr="004A3377" w:rsidRDefault="00652107" w:rsidP="002754FE">
            <w:pPr>
              <w:pStyle w:val="TableParagraph"/>
              <w:spacing w:before="51"/>
              <w:rPr>
                <w:sz w:val="19"/>
              </w:rPr>
            </w:pPr>
            <w:r w:rsidRPr="004A3377">
              <w:rPr>
                <w:sz w:val="19"/>
              </w:rPr>
              <w:t>X</w:t>
            </w:r>
          </w:p>
        </w:tc>
        <w:tc>
          <w:tcPr>
            <w:tcW w:w="680" w:type="dxa"/>
          </w:tcPr>
          <w:p w14:paraId="00F40156" w14:textId="77777777" w:rsidR="00652107" w:rsidRPr="004A3377" w:rsidRDefault="00652107" w:rsidP="002754FE">
            <w:pPr>
              <w:pStyle w:val="TableParagraph"/>
              <w:spacing w:before="51"/>
              <w:rPr>
                <w:sz w:val="19"/>
              </w:rPr>
            </w:pPr>
            <w:r w:rsidRPr="004A3377">
              <w:rPr>
                <w:sz w:val="19"/>
              </w:rPr>
              <w:t>X</w:t>
            </w:r>
          </w:p>
        </w:tc>
        <w:tc>
          <w:tcPr>
            <w:tcW w:w="567" w:type="dxa"/>
          </w:tcPr>
          <w:p w14:paraId="2BE3DDEA" w14:textId="77777777" w:rsidR="00652107" w:rsidRPr="004A3377" w:rsidRDefault="00652107" w:rsidP="002754FE">
            <w:pPr>
              <w:pStyle w:val="TableParagraph"/>
              <w:spacing w:before="51"/>
              <w:ind w:left="217"/>
              <w:rPr>
                <w:sz w:val="19"/>
              </w:rPr>
            </w:pPr>
            <w:r w:rsidRPr="004A3377">
              <w:rPr>
                <w:sz w:val="19"/>
              </w:rPr>
              <w:t>X</w:t>
            </w:r>
          </w:p>
        </w:tc>
        <w:tc>
          <w:tcPr>
            <w:tcW w:w="567" w:type="dxa"/>
          </w:tcPr>
          <w:p w14:paraId="5FC53126" w14:textId="77777777" w:rsidR="00652107" w:rsidRPr="004A3377" w:rsidRDefault="00652107" w:rsidP="002754FE">
            <w:pPr>
              <w:pStyle w:val="TableParagraph"/>
              <w:spacing w:before="51"/>
              <w:rPr>
                <w:sz w:val="19"/>
              </w:rPr>
            </w:pPr>
            <w:r w:rsidRPr="004A3377">
              <w:rPr>
                <w:sz w:val="19"/>
              </w:rPr>
              <w:t>X</w:t>
            </w:r>
          </w:p>
        </w:tc>
        <w:tc>
          <w:tcPr>
            <w:tcW w:w="919" w:type="dxa"/>
          </w:tcPr>
          <w:p w14:paraId="2AFB6DAA" w14:textId="77777777" w:rsidR="00652107" w:rsidRPr="004A3377" w:rsidRDefault="00652107" w:rsidP="002754FE">
            <w:pPr>
              <w:pStyle w:val="TableParagraph"/>
              <w:spacing w:before="51"/>
              <w:ind w:right="392"/>
              <w:jc w:val="right"/>
              <w:rPr>
                <w:sz w:val="19"/>
              </w:rPr>
            </w:pPr>
            <w:r w:rsidRPr="004A3377">
              <w:rPr>
                <w:sz w:val="19"/>
              </w:rPr>
              <w:t>X</w:t>
            </w:r>
          </w:p>
        </w:tc>
        <w:tc>
          <w:tcPr>
            <w:tcW w:w="568" w:type="dxa"/>
          </w:tcPr>
          <w:p w14:paraId="0AAACF4E" w14:textId="77777777" w:rsidR="00652107" w:rsidRPr="004A3377" w:rsidRDefault="00652107" w:rsidP="002754FE">
            <w:pPr>
              <w:pStyle w:val="TableParagraph"/>
              <w:spacing w:before="51"/>
              <w:rPr>
                <w:sz w:val="19"/>
              </w:rPr>
            </w:pPr>
            <w:r w:rsidRPr="004A3377">
              <w:rPr>
                <w:sz w:val="19"/>
              </w:rPr>
              <w:t>X</w:t>
            </w:r>
          </w:p>
        </w:tc>
        <w:tc>
          <w:tcPr>
            <w:tcW w:w="568" w:type="dxa"/>
          </w:tcPr>
          <w:p w14:paraId="55DF8DD2" w14:textId="77777777" w:rsidR="00652107" w:rsidRPr="004A3377" w:rsidRDefault="00652107" w:rsidP="002754FE">
            <w:pPr>
              <w:pStyle w:val="TableParagraph"/>
              <w:spacing w:before="51"/>
              <w:ind w:right="3"/>
              <w:rPr>
                <w:sz w:val="19"/>
              </w:rPr>
            </w:pPr>
            <w:r w:rsidRPr="004A3377">
              <w:rPr>
                <w:sz w:val="19"/>
              </w:rPr>
              <w:t>X</w:t>
            </w:r>
          </w:p>
        </w:tc>
        <w:tc>
          <w:tcPr>
            <w:tcW w:w="573" w:type="dxa"/>
            <w:tcBorders>
              <w:right w:val="nil"/>
            </w:tcBorders>
          </w:tcPr>
          <w:p w14:paraId="7C508AC0" w14:textId="77777777" w:rsidR="00652107" w:rsidRPr="004A3377" w:rsidRDefault="00652107" w:rsidP="002754FE">
            <w:pPr>
              <w:pStyle w:val="TableParagraph"/>
              <w:spacing w:before="51"/>
              <w:ind w:left="91" w:right="98"/>
              <w:rPr>
                <w:sz w:val="19"/>
              </w:rPr>
            </w:pPr>
            <w:r w:rsidRPr="004A3377">
              <w:rPr>
                <w:sz w:val="19"/>
              </w:rPr>
              <w:t>N/A</w:t>
            </w:r>
          </w:p>
        </w:tc>
      </w:tr>
      <w:tr w:rsidR="00652107" w:rsidRPr="004A3377" w14:paraId="7679109A" w14:textId="77777777" w:rsidTr="002754FE">
        <w:trPr>
          <w:trHeight w:val="321"/>
        </w:trPr>
        <w:tc>
          <w:tcPr>
            <w:tcW w:w="3623" w:type="dxa"/>
            <w:tcBorders>
              <w:left w:val="nil"/>
            </w:tcBorders>
          </w:tcPr>
          <w:p w14:paraId="33081568" w14:textId="77777777" w:rsidR="00652107" w:rsidRPr="004A3377" w:rsidRDefault="00652107" w:rsidP="002754FE">
            <w:pPr>
              <w:pStyle w:val="TableParagraph"/>
              <w:spacing w:before="52"/>
              <w:ind w:left="106"/>
              <w:rPr>
                <w:sz w:val="19"/>
              </w:rPr>
            </w:pPr>
            <w:r w:rsidRPr="004A3377">
              <w:rPr>
                <w:sz w:val="19"/>
              </w:rPr>
              <w:t>2L „Ljudski faktori“</w:t>
            </w:r>
          </w:p>
        </w:tc>
        <w:tc>
          <w:tcPr>
            <w:tcW w:w="567" w:type="dxa"/>
          </w:tcPr>
          <w:p w14:paraId="582A0A1A" w14:textId="77777777" w:rsidR="00652107" w:rsidRPr="004A3377" w:rsidRDefault="00652107" w:rsidP="002754FE">
            <w:pPr>
              <w:pStyle w:val="TableParagraph"/>
              <w:spacing w:before="52"/>
              <w:rPr>
                <w:sz w:val="19"/>
              </w:rPr>
            </w:pPr>
            <w:r w:rsidRPr="004A3377">
              <w:rPr>
                <w:sz w:val="19"/>
              </w:rPr>
              <w:t>X</w:t>
            </w:r>
          </w:p>
        </w:tc>
        <w:tc>
          <w:tcPr>
            <w:tcW w:w="567" w:type="dxa"/>
          </w:tcPr>
          <w:p w14:paraId="5FD260AF" w14:textId="77777777" w:rsidR="00652107" w:rsidRPr="004A3377" w:rsidRDefault="00652107" w:rsidP="002754FE">
            <w:pPr>
              <w:pStyle w:val="TableParagraph"/>
              <w:spacing w:before="52"/>
              <w:rPr>
                <w:sz w:val="19"/>
              </w:rPr>
            </w:pPr>
            <w:r w:rsidRPr="004A3377">
              <w:rPr>
                <w:sz w:val="19"/>
              </w:rPr>
              <w:t>X</w:t>
            </w:r>
          </w:p>
        </w:tc>
        <w:tc>
          <w:tcPr>
            <w:tcW w:w="680" w:type="dxa"/>
          </w:tcPr>
          <w:p w14:paraId="24D4003A" w14:textId="77777777" w:rsidR="00652107" w:rsidRPr="004A3377" w:rsidRDefault="00652107" w:rsidP="002754FE">
            <w:pPr>
              <w:pStyle w:val="TableParagraph"/>
              <w:spacing w:before="52"/>
              <w:rPr>
                <w:sz w:val="19"/>
              </w:rPr>
            </w:pPr>
            <w:r w:rsidRPr="004A3377">
              <w:rPr>
                <w:sz w:val="19"/>
              </w:rPr>
              <w:t>X</w:t>
            </w:r>
          </w:p>
        </w:tc>
        <w:tc>
          <w:tcPr>
            <w:tcW w:w="567" w:type="dxa"/>
          </w:tcPr>
          <w:p w14:paraId="74198510" w14:textId="77777777" w:rsidR="00652107" w:rsidRPr="004A3377" w:rsidRDefault="00652107" w:rsidP="002754FE">
            <w:pPr>
              <w:pStyle w:val="TableParagraph"/>
              <w:spacing w:before="52"/>
              <w:ind w:left="217"/>
              <w:rPr>
                <w:sz w:val="19"/>
              </w:rPr>
            </w:pPr>
            <w:r w:rsidRPr="004A3377">
              <w:rPr>
                <w:sz w:val="19"/>
              </w:rPr>
              <w:t>X</w:t>
            </w:r>
          </w:p>
        </w:tc>
        <w:tc>
          <w:tcPr>
            <w:tcW w:w="567" w:type="dxa"/>
          </w:tcPr>
          <w:p w14:paraId="1212A868" w14:textId="77777777" w:rsidR="00652107" w:rsidRPr="004A3377" w:rsidRDefault="00652107" w:rsidP="002754FE">
            <w:pPr>
              <w:pStyle w:val="TableParagraph"/>
              <w:spacing w:before="52"/>
              <w:rPr>
                <w:sz w:val="19"/>
              </w:rPr>
            </w:pPr>
            <w:r w:rsidRPr="004A3377">
              <w:rPr>
                <w:sz w:val="19"/>
              </w:rPr>
              <w:t>X</w:t>
            </w:r>
          </w:p>
        </w:tc>
        <w:tc>
          <w:tcPr>
            <w:tcW w:w="919" w:type="dxa"/>
          </w:tcPr>
          <w:p w14:paraId="70D35F57" w14:textId="77777777" w:rsidR="00652107" w:rsidRPr="004A3377" w:rsidRDefault="00652107" w:rsidP="002754FE">
            <w:pPr>
              <w:pStyle w:val="TableParagraph"/>
              <w:spacing w:before="52"/>
              <w:ind w:right="392"/>
              <w:jc w:val="right"/>
              <w:rPr>
                <w:sz w:val="19"/>
              </w:rPr>
            </w:pPr>
            <w:r w:rsidRPr="004A3377">
              <w:rPr>
                <w:sz w:val="19"/>
              </w:rPr>
              <w:t>X</w:t>
            </w:r>
          </w:p>
        </w:tc>
        <w:tc>
          <w:tcPr>
            <w:tcW w:w="568" w:type="dxa"/>
          </w:tcPr>
          <w:p w14:paraId="77FD8A55" w14:textId="77777777" w:rsidR="00652107" w:rsidRPr="004A3377" w:rsidRDefault="00652107" w:rsidP="002754FE">
            <w:pPr>
              <w:pStyle w:val="TableParagraph"/>
              <w:spacing w:before="52"/>
              <w:rPr>
                <w:sz w:val="19"/>
              </w:rPr>
            </w:pPr>
            <w:r w:rsidRPr="004A3377">
              <w:rPr>
                <w:sz w:val="19"/>
              </w:rPr>
              <w:t>X</w:t>
            </w:r>
          </w:p>
        </w:tc>
        <w:tc>
          <w:tcPr>
            <w:tcW w:w="568" w:type="dxa"/>
          </w:tcPr>
          <w:p w14:paraId="54B0D74A" w14:textId="77777777" w:rsidR="00652107" w:rsidRPr="004A3377" w:rsidRDefault="00652107" w:rsidP="002754FE">
            <w:pPr>
              <w:pStyle w:val="TableParagraph"/>
              <w:spacing w:before="52"/>
              <w:ind w:right="3"/>
              <w:rPr>
                <w:sz w:val="19"/>
              </w:rPr>
            </w:pPr>
            <w:r w:rsidRPr="004A3377">
              <w:rPr>
                <w:sz w:val="19"/>
              </w:rPr>
              <w:t>X</w:t>
            </w:r>
          </w:p>
        </w:tc>
        <w:tc>
          <w:tcPr>
            <w:tcW w:w="573" w:type="dxa"/>
            <w:tcBorders>
              <w:right w:val="nil"/>
            </w:tcBorders>
          </w:tcPr>
          <w:p w14:paraId="1F4007D4" w14:textId="77777777" w:rsidR="00652107" w:rsidRPr="004A3377" w:rsidRDefault="00652107" w:rsidP="002754FE">
            <w:pPr>
              <w:pStyle w:val="TableParagraph"/>
              <w:spacing w:before="52"/>
              <w:ind w:left="91" w:right="98"/>
              <w:rPr>
                <w:sz w:val="19"/>
              </w:rPr>
            </w:pPr>
            <w:r w:rsidRPr="004A3377">
              <w:rPr>
                <w:sz w:val="19"/>
              </w:rPr>
              <w:t>N/A</w:t>
            </w:r>
          </w:p>
        </w:tc>
      </w:tr>
      <w:tr w:rsidR="00652107" w:rsidRPr="004A3377" w14:paraId="509C98A9" w14:textId="77777777" w:rsidTr="002754FE">
        <w:trPr>
          <w:trHeight w:val="321"/>
        </w:trPr>
        <w:tc>
          <w:tcPr>
            <w:tcW w:w="3623" w:type="dxa"/>
            <w:tcBorders>
              <w:left w:val="nil"/>
            </w:tcBorders>
          </w:tcPr>
          <w:p w14:paraId="1D7ED3D1" w14:textId="77777777" w:rsidR="00652107" w:rsidRPr="004A3377" w:rsidRDefault="00652107" w:rsidP="002754FE">
            <w:pPr>
              <w:pStyle w:val="TableParagraph"/>
              <w:spacing w:before="52"/>
              <w:ind w:left="106"/>
              <w:rPr>
                <w:sz w:val="19"/>
              </w:rPr>
            </w:pPr>
            <w:r w:rsidRPr="004A3377">
              <w:rPr>
                <w:sz w:val="19"/>
              </w:rPr>
              <w:t>3L „Vazduhoplovno zakonodavstvo“</w:t>
            </w:r>
          </w:p>
        </w:tc>
        <w:tc>
          <w:tcPr>
            <w:tcW w:w="567" w:type="dxa"/>
          </w:tcPr>
          <w:p w14:paraId="2590B3BF" w14:textId="77777777" w:rsidR="00652107" w:rsidRPr="004A3377" w:rsidRDefault="00652107" w:rsidP="002754FE">
            <w:pPr>
              <w:pStyle w:val="TableParagraph"/>
              <w:spacing w:before="52"/>
              <w:rPr>
                <w:sz w:val="19"/>
              </w:rPr>
            </w:pPr>
            <w:r w:rsidRPr="004A3377">
              <w:rPr>
                <w:sz w:val="19"/>
              </w:rPr>
              <w:t>X</w:t>
            </w:r>
          </w:p>
        </w:tc>
        <w:tc>
          <w:tcPr>
            <w:tcW w:w="567" w:type="dxa"/>
          </w:tcPr>
          <w:p w14:paraId="3B4C706B" w14:textId="77777777" w:rsidR="00652107" w:rsidRPr="004A3377" w:rsidRDefault="00652107" w:rsidP="002754FE">
            <w:pPr>
              <w:pStyle w:val="TableParagraph"/>
              <w:spacing w:before="52"/>
              <w:rPr>
                <w:sz w:val="19"/>
              </w:rPr>
            </w:pPr>
            <w:r w:rsidRPr="004A3377">
              <w:rPr>
                <w:sz w:val="19"/>
              </w:rPr>
              <w:t>X</w:t>
            </w:r>
          </w:p>
        </w:tc>
        <w:tc>
          <w:tcPr>
            <w:tcW w:w="680" w:type="dxa"/>
          </w:tcPr>
          <w:p w14:paraId="7E817E07" w14:textId="77777777" w:rsidR="00652107" w:rsidRPr="004A3377" w:rsidRDefault="00652107" w:rsidP="002754FE">
            <w:pPr>
              <w:pStyle w:val="TableParagraph"/>
              <w:spacing w:before="52"/>
              <w:rPr>
                <w:sz w:val="19"/>
              </w:rPr>
            </w:pPr>
            <w:r w:rsidRPr="004A3377">
              <w:rPr>
                <w:sz w:val="19"/>
              </w:rPr>
              <w:t>X</w:t>
            </w:r>
          </w:p>
        </w:tc>
        <w:tc>
          <w:tcPr>
            <w:tcW w:w="567" w:type="dxa"/>
          </w:tcPr>
          <w:p w14:paraId="48CCC57C" w14:textId="77777777" w:rsidR="00652107" w:rsidRPr="004A3377" w:rsidRDefault="00652107" w:rsidP="002754FE">
            <w:pPr>
              <w:pStyle w:val="TableParagraph"/>
              <w:spacing w:before="52"/>
              <w:ind w:left="217"/>
              <w:rPr>
                <w:sz w:val="19"/>
              </w:rPr>
            </w:pPr>
            <w:r w:rsidRPr="004A3377">
              <w:rPr>
                <w:sz w:val="19"/>
              </w:rPr>
              <w:t>X</w:t>
            </w:r>
          </w:p>
        </w:tc>
        <w:tc>
          <w:tcPr>
            <w:tcW w:w="567" w:type="dxa"/>
          </w:tcPr>
          <w:p w14:paraId="72C0F219" w14:textId="77777777" w:rsidR="00652107" w:rsidRPr="004A3377" w:rsidRDefault="00652107" w:rsidP="002754FE">
            <w:pPr>
              <w:pStyle w:val="TableParagraph"/>
              <w:spacing w:before="52"/>
              <w:rPr>
                <w:sz w:val="19"/>
              </w:rPr>
            </w:pPr>
            <w:r w:rsidRPr="004A3377">
              <w:rPr>
                <w:sz w:val="19"/>
              </w:rPr>
              <w:t>X</w:t>
            </w:r>
          </w:p>
        </w:tc>
        <w:tc>
          <w:tcPr>
            <w:tcW w:w="919" w:type="dxa"/>
          </w:tcPr>
          <w:p w14:paraId="6F1490EE" w14:textId="77777777" w:rsidR="00652107" w:rsidRPr="004A3377" w:rsidRDefault="00652107" w:rsidP="002754FE">
            <w:pPr>
              <w:pStyle w:val="TableParagraph"/>
              <w:spacing w:before="52"/>
              <w:ind w:right="392"/>
              <w:jc w:val="right"/>
              <w:rPr>
                <w:sz w:val="19"/>
              </w:rPr>
            </w:pPr>
            <w:r w:rsidRPr="004A3377">
              <w:rPr>
                <w:sz w:val="19"/>
              </w:rPr>
              <w:t>X</w:t>
            </w:r>
          </w:p>
        </w:tc>
        <w:tc>
          <w:tcPr>
            <w:tcW w:w="568" w:type="dxa"/>
          </w:tcPr>
          <w:p w14:paraId="0308F160" w14:textId="77777777" w:rsidR="00652107" w:rsidRPr="004A3377" w:rsidRDefault="00652107" w:rsidP="002754FE">
            <w:pPr>
              <w:pStyle w:val="TableParagraph"/>
              <w:spacing w:before="52"/>
              <w:rPr>
                <w:sz w:val="19"/>
              </w:rPr>
            </w:pPr>
            <w:r w:rsidRPr="004A3377">
              <w:rPr>
                <w:sz w:val="19"/>
              </w:rPr>
              <w:t>X</w:t>
            </w:r>
          </w:p>
        </w:tc>
        <w:tc>
          <w:tcPr>
            <w:tcW w:w="568" w:type="dxa"/>
          </w:tcPr>
          <w:p w14:paraId="0920AD8B" w14:textId="77777777" w:rsidR="00652107" w:rsidRPr="004A3377" w:rsidRDefault="00652107" w:rsidP="002754FE">
            <w:pPr>
              <w:pStyle w:val="TableParagraph"/>
              <w:spacing w:before="52"/>
              <w:ind w:right="3"/>
              <w:rPr>
                <w:sz w:val="19"/>
              </w:rPr>
            </w:pPr>
            <w:r w:rsidRPr="004A3377">
              <w:rPr>
                <w:sz w:val="19"/>
              </w:rPr>
              <w:t>X</w:t>
            </w:r>
          </w:p>
        </w:tc>
        <w:tc>
          <w:tcPr>
            <w:tcW w:w="573" w:type="dxa"/>
            <w:tcBorders>
              <w:right w:val="nil"/>
            </w:tcBorders>
          </w:tcPr>
          <w:p w14:paraId="45AE73C8" w14:textId="77777777" w:rsidR="00652107" w:rsidRPr="004A3377" w:rsidRDefault="00652107" w:rsidP="002754FE">
            <w:pPr>
              <w:pStyle w:val="TableParagraph"/>
              <w:spacing w:before="52"/>
              <w:ind w:left="91" w:right="98"/>
              <w:rPr>
                <w:sz w:val="19"/>
              </w:rPr>
            </w:pPr>
            <w:r w:rsidRPr="004A3377">
              <w:rPr>
                <w:sz w:val="19"/>
              </w:rPr>
              <w:t>N/A</w:t>
            </w:r>
          </w:p>
        </w:tc>
      </w:tr>
      <w:tr w:rsidR="00652107" w:rsidRPr="004A3377" w14:paraId="1372FA9A" w14:textId="77777777" w:rsidTr="002754FE">
        <w:trPr>
          <w:trHeight w:val="534"/>
        </w:trPr>
        <w:tc>
          <w:tcPr>
            <w:tcW w:w="3623" w:type="dxa"/>
            <w:tcBorders>
              <w:left w:val="nil"/>
            </w:tcBorders>
          </w:tcPr>
          <w:p w14:paraId="22997439" w14:textId="77777777" w:rsidR="00652107" w:rsidRPr="004A3377" w:rsidRDefault="00652107" w:rsidP="002754FE">
            <w:pPr>
              <w:pStyle w:val="TableParagraph"/>
              <w:spacing w:before="58" w:line="230" w:lineRule="auto"/>
              <w:ind w:left="427" w:hanging="321"/>
              <w:rPr>
                <w:sz w:val="19"/>
              </w:rPr>
            </w:pPr>
            <w:r w:rsidRPr="004A3377">
              <w:rPr>
                <w:sz w:val="19"/>
              </w:rPr>
              <w:t>4L „Drvena i/ili metalna cevna konstrukcija prekrivena tkaninom“</w:t>
            </w:r>
          </w:p>
        </w:tc>
        <w:tc>
          <w:tcPr>
            <w:tcW w:w="567" w:type="dxa"/>
          </w:tcPr>
          <w:p w14:paraId="740C669A" w14:textId="77777777" w:rsidR="00652107" w:rsidRPr="004A3377" w:rsidRDefault="00652107" w:rsidP="002754FE">
            <w:pPr>
              <w:pStyle w:val="TableParagraph"/>
              <w:spacing w:before="158"/>
              <w:ind w:left="104" w:right="104"/>
              <w:rPr>
                <w:sz w:val="19"/>
              </w:rPr>
            </w:pPr>
            <w:r w:rsidRPr="004A3377">
              <w:rPr>
                <w:sz w:val="19"/>
              </w:rPr>
              <w:t>N/A</w:t>
            </w:r>
          </w:p>
        </w:tc>
        <w:tc>
          <w:tcPr>
            <w:tcW w:w="567" w:type="dxa"/>
          </w:tcPr>
          <w:p w14:paraId="1AC90F1E" w14:textId="77777777" w:rsidR="00652107" w:rsidRPr="004A3377" w:rsidRDefault="00652107" w:rsidP="002754FE">
            <w:pPr>
              <w:pStyle w:val="TableParagraph"/>
              <w:spacing w:before="158"/>
              <w:rPr>
                <w:sz w:val="19"/>
              </w:rPr>
            </w:pPr>
            <w:r w:rsidRPr="004A3377">
              <w:rPr>
                <w:sz w:val="19"/>
              </w:rPr>
              <w:t>X</w:t>
            </w:r>
          </w:p>
        </w:tc>
        <w:tc>
          <w:tcPr>
            <w:tcW w:w="680" w:type="dxa"/>
          </w:tcPr>
          <w:p w14:paraId="2E55BE67" w14:textId="77777777" w:rsidR="00652107" w:rsidRPr="004A3377" w:rsidRDefault="00652107" w:rsidP="002754FE">
            <w:pPr>
              <w:pStyle w:val="TableParagraph"/>
              <w:spacing w:before="158"/>
              <w:ind w:left="67" w:right="67"/>
              <w:rPr>
                <w:sz w:val="19"/>
              </w:rPr>
            </w:pPr>
            <w:r w:rsidRPr="004A3377">
              <w:rPr>
                <w:sz w:val="19"/>
              </w:rPr>
              <w:t>N/A</w:t>
            </w:r>
          </w:p>
        </w:tc>
        <w:tc>
          <w:tcPr>
            <w:tcW w:w="567" w:type="dxa"/>
          </w:tcPr>
          <w:p w14:paraId="2A763A5B" w14:textId="77777777" w:rsidR="00652107" w:rsidRPr="004A3377" w:rsidRDefault="00652107" w:rsidP="002754FE">
            <w:pPr>
              <w:pStyle w:val="TableParagraph"/>
              <w:spacing w:before="158"/>
              <w:ind w:left="217"/>
              <w:rPr>
                <w:sz w:val="19"/>
              </w:rPr>
            </w:pPr>
            <w:r w:rsidRPr="004A3377">
              <w:rPr>
                <w:sz w:val="19"/>
              </w:rPr>
              <w:t>X</w:t>
            </w:r>
          </w:p>
        </w:tc>
        <w:tc>
          <w:tcPr>
            <w:tcW w:w="567" w:type="dxa"/>
          </w:tcPr>
          <w:p w14:paraId="14A96CBC" w14:textId="77777777" w:rsidR="00652107" w:rsidRPr="004A3377" w:rsidRDefault="00652107" w:rsidP="002754FE">
            <w:pPr>
              <w:pStyle w:val="TableParagraph"/>
              <w:spacing w:before="158"/>
              <w:ind w:left="104" w:right="104"/>
              <w:rPr>
                <w:sz w:val="19"/>
              </w:rPr>
            </w:pPr>
            <w:r w:rsidRPr="004A3377">
              <w:rPr>
                <w:sz w:val="19"/>
              </w:rPr>
              <w:t>N/A</w:t>
            </w:r>
          </w:p>
        </w:tc>
        <w:tc>
          <w:tcPr>
            <w:tcW w:w="919" w:type="dxa"/>
          </w:tcPr>
          <w:p w14:paraId="42BD1A33" w14:textId="77777777" w:rsidR="00652107" w:rsidRPr="004A3377" w:rsidRDefault="00652107" w:rsidP="002754FE">
            <w:pPr>
              <w:pStyle w:val="TableParagraph"/>
              <w:spacing w:before="158"/>
              <w:ind w:right="331"/>
              <w:jc w:val="right"/>
              <w:rPr>
                <w:sz w:val="19"/>
              </w:rPr>
            </w:pPr>
            <w:r w:rsidRPr="004A3377">
              <w:rPr>
                <w:sz w:val="19"/>
              </w:rPr>
              <w:t>N/A</w:t>
            </w:r>
          </w:p>
        </w:tc>
        <w:tc>
          <w:tcPr>
            <w:tcW w:w="568" w:type="dxa"/>
          </w:tcPr>
          <w:p w14:paraId="6BA2EF51" w14:textId="77777777" w:rsidR="00652107" w:rsidRPr="004A3377" w:rsidRDefault="00652107" w:rsidP="002754FE">
            <w:pPr>
              <w:pStyle w:val="TableParagraph"/>
              <w:spacing w:before="158"/>
              <w:ind w:right="156"/>
              <w:jc w:val="right"/>
              <w:rPr>
                <w:sz w:val="19"/>
              </w:rPr>
            </w:pPr>
            <w:r w:rsidRPr="004A3377">
              <w:rPr>
                <w:sz w:val="19"/>
              </w:rPr>
              <w:t>N/A</w:t>
            </w:r>
          </w:p>
        </w:tc>
        <w:tc>
          <w:tcPr>
            <w:tcW w:w="568" w:type="dxa"/>
          </w:tcPr>
          <w:p w14:paraId="64C3D9A1" w14:textId="77777777" w:rsidR="00652107" w:rsidRPr="004A3377" w:rsidRDefault="00652107" w:rsidP="002754FE">
            <w:pPr>
              <w:pStyle w:val="TableParagraph"/>
              <w:spacing w:before="158"/>
              <w:ind w:left="110" w:right="111"/>
              <w:rPr>
                <w:sz w:val="19"/>
              </w:rPr>
            </w:pPr>
            <w:r w:rsidRPr="004A3377">
              <w:rPr>
                <w:sz w:val="19"/>
              </w:rPr>
              <w:t>N/A</w:t>
            </w:r>
          </w:p>
        </w:tc>
        <w:tc>
          <w:tcPr>
            <w:tcW w:w="573" w:type="dxa"/>
            <w:tcBorders>
              <w:right w:val="nil"/>
            </w:tcBorders>
          </w:tcPr>
          <w:p w14:paraId="4880E236" w14:textId="77777777" w:rsidR="00652107" w:rsidRPr="004A3377" w:rsidRDefault="00652107" w:rsidP="002754FE">
            <w:pPr>
              <w:pStyle w:val="TableParagraph"/>
              <w:spacing w:before="158"/>
              <w:ind w:left="91" w:right="98"/>
              <w:rPr>
                <w:sz w:val="19"/>
              </w:rPr>
            </w:pPr>
            <w:r w:rsidRPr="004A3377">
              <w:rPr>
                <w:sz w:val="19"/>
              </w:rPr>
              <w:t>N/A</w:t>
            </w:r>
          </w:p>
        </w:tc>
      </w:tr>
      <w:tr w:rsidR="00652107" w:rsidRPr="004A3377" w14:paraId="5834188F" w14:textId="77777777" w:rsidTr="002754FE">
        <w:trPr>
          <w:trHeight w:val="321"/>
        </w:trPr>
        <w:tc>
          <w:tcPr>
            <w:tcW w:w="3623" w:type="dxa"/>
            <w:tcBorders>
              <w:left w:val="nil"/>
            </w:tcBorders>
          </w:tcPr>
          <w:p w14:paraId="3D049646" w14:textId="77777777" w:rsidR="00652107" w:rsidRPr="004A3377" w:rsidRDefault="00652107" w:rsidP="002754FE">
            <w:pPr>
              <w:pStyle w:val="TableParagraph"/>
              <w:spacing w:before="52"/>
              <w:ind w:left="106"/>
              <w:rPr>
                <w:sz w:val="19"/>
              </w:rPr>
            </w:pPr>
            <w:r w:rsidRPr="004A3377">
              <w:rPr>
                <w:sz w:val="19"/>
              </w:rPr>
              <w:t>5L „Kompozitna struktura“</w:t>
            </w:r>
          </w:p>
        </w:tc>
        <w:tc>
          <w:tcPr>
            <w:tcW w:w="567" w:type="dxa"/>
          </w:tcPr>
          <w:p w14:paraId="7405DB56" w14:textId="77777777" w:rsidR="00652107" w:rsidRPr="004A3377" w:rsidRDefault="00652107" w:rsidP="002754FE">
            <w:pPr>
              <w:pStyle w:val="TableParagraph"/>
              <w:spacing w:before="52"/>
              <w:rPr>
                <w:sz w:val="19"/>
              </w:rPr>
            </w:pPr>
            <w:r w:rsidRPr="004A3377">
              <w:rPr>
                <w:sz w:val="19"/>
              </w:rPr>
              <w:t>X</w:t>
            </w:r>
          </w:p>
        </w:tc>
        <w:tc>
          <w:tcPr>
            <w:tcW w:w="567" w:type="dxa"/>
          </w:tcPr>
          <w:p w14:paraId="1FBC5F44" w14:textId="77777777" w:rsidR="00652107" w:rsidRPr="004A3377" w:rsidRDefault="00652107" w:rsidP="002754FE">
            <w:pPr>
              <w:pStyle w:val="TableParagraph"/>
              <w:spacing w:before="52"/>
              <w:rPr>
                <w:sz w:val="19"/>
              </w:rPr>
            </w:pPr>
            <w:r w:rsidRPr="004A3377">
              <w:rPr>
                <w:sz w:val="19"/>
              </w:rPr>
              <w:t>X</w:t>
            </w:r>
          </w:p>
        </w:tc>
        <w:tc>
          <w:tcPr>
            <w:tcW w:w="680" w:type="dxa"/>
          </w:tcPr>
          <w:p w14:paraId="189F7245" w14:textId="77777777" w:rsidR="00652107" w:rsidRPr="004A3377" w:rsidRDefault="00652107" w:rsidP="002754FE">
            <w:pPr>
              <w:pStyle w:val="TableParagraph"/>
              <w:spacing w:before="52"/>
              <w:rPr>
                <w:sz w:val="19"/>
              </w:rPr>
            </w:pPr>
            <w:r w:rsidRPr="004A3377">
              <w:rPr>
                <w:sz w:val="19"/>
              </w:rPr>
              <w:t>X</w:t>
            </w:r>
          </w:p>
        </w:tc>
        <w:tc>
          <w:tcPr>
            <w:tcW w:w="567" w:type="dxa"/>
          </w:tcPr>
          <w:p w14:paraId="37EF8E3E" w14:textId="77777777" w:rsidR="00652107" w:rsidRPr="004A3377" w:rsidRDefault="00652107" w:rsidP="002754FE">
            <w:pPr>
              <w:pStyle w:val="TableParagraph"/>
              <w:spacing w:before="52"/>
              <w:ind w:left="217"/>
              <w:rPr>
                <w:sz w:val="19"/>
              </w:rPr>
            </w:pPr>
            <w:r w:rsidRPr="004A3377">
              <w:rPr>
                <w:sz w:val="19"/>
              </w:rPr>
              <w:t>X</w:t>
            </w:r>
          </w:p>
        </w:tc>
        <w:tc>
          <w:tcPr>
            <w:tcW w:w="567" w:type="dxa"/>
          </w:tcPr>
          <w:p w14:paraId="7C30BDCE" w14:textId="77777777" w:rsidR="00652107" w:rsidRPr="004A3377" w:rsidRDefault="00652107" w:rsidP="002754FE">
            <w:pPr>
              <w:pStyle w:val="TableParagraph"/>
              <w:spacing w:before="52"/>
              <w:ind w:left="104" w:right="104"/>
              <w:rPr>
                <w:sz w:val="19"/>
              </w:rPr>
            </w:pPr>
            <w:r w:rsidRPr="004A3377">
              <w:rPr>
                <w:sz w:val="19"/>
              </w:rPr>
              <w:t>N/A</w:t>
            </w:r>
          </w:p>
        </w:tc>
        <w:tc>
          <w:tcPr>
            <w:tcW w:w="919" w:type="dxa"/>
          </w:tcPr>
          <w:p w14:paraId="74EE8D81" w14:textId="77777777" w:rsidR="00652107" w:rsidRPr="004A3377" w:rsidRDefault="00652107" w:rsidP="002754FE">
            <w:pPr>
              <w:pStyle w:val="TableParagraph"/>
              <w:spacing w:before="52"/>
              <w:ind w:right="331"/>
              <w:jc w:val="right"/>
              <w:rPr>
                <w:sz w:val="19"/>
              </w:rPr>
            </w:pPr>
            <w:r w:rsidRPr="004A3377">
              <w:rPr>
                <w:sz w:val="19"/>
              </w:rPr>
              <w:t>N/A</w:t>
            </w:r>
          </w:p>
        </w:tc>
        <w:tc>
          <w:tcPr>
            <w:tcW w:w="568" w:type="dxa"/>
          </w:tcPr>
          <w:p w14:paraId="7EB78FDC" w14:textId="77777777" w:rsidR="00652107" w:rsidRPr="004A3377" w:rsidRDefault="00652107" w:rsidP="002754FE">
            <w:pPr>
              <w:pStyle w:val="TableParagraph"/>
              <w:spacing w:before="52"/>
              <w:ind w:right="156"/>
              <w:jc w:val="right"/>
              <w:rPr>
                <w:sz w:val="19"/>
              </w:rPr>
            </w:pPr>
            <w:r w:rsidRPr="004A3377">
              <w:rPr>
                <w:sz w:val="19"/>
              </w:rPr>
              <w:t>N/A</w:t>
            </w:r>
          </w:p>
        </w:tc>
        <w:tc>
          <w:tcPr>
            <w:tcW w:w="568" w:type="dxa"/>
          </w:tcPr>
          <w:p w14:paraId="6316F0D1" w14:textId="77777777" w:rsidR="00652107" w:rsidRPr="004A3377" w:rsidRDefault="00652107" w:rsidP="002754FE">
            <w:pPr>
              <w:pStyle w:val="TableParagraph"/>
              <w:spacing w:before="52"/>
              <w:ind w:left="110" w:right="111"/>
              <w:rPr>
                <w:sz w:val="19"/>
              </w:rPr>
            </w:pPr>
            <w:r w:rsidRPr="004A3377">
              <w:rPr>
                <w:sz w:val="19"/>
              </w:rPr>
              <w:t>N/A</w:t>
            </w:r>
          </w:p>
        </w:tc>
        <w:tc>
          <w:tcPr>
            <w:tcW w:w="573" w:type="dxa"/>
            <w:tcBorders>
              <w:right w:val="nil"/>
            </w:tcBorders>
          </w:tcPr>
          <w:p w14:paraId="0221728C" w14:textId="77777777" w:rsidR="00652107" w:rsidRPr="004A3377" w:rsidRDefault="00652107" w:rsidP="002754FE">
            <w:pPr>
              <w:pStyle w:val="TableParagraph"/>
              <w:spacing w:before="52"/>
              <w:ind w:left="91" w:right="98"/>
              <w:rPr>
                <w:sz w:val="19"/>
              </w:rPr>
            </w:pPr>
            <w:r w:rsidRPr="004A3377">
              <w:rPr>
                <w:sz w:val="19"/>
              </w:rPr>
              <w:t>N/A</w:t>
            </w:r>
          </w:p>
        </w:tc>
      </w:tr>
      <w:tr w:rsidR="00652107" w:rsidRPr="004A3377" w14:paraId="28E71B0E" w14:textId="77777777" w:rsidTr="002754FE">
        <w:trPr>
          <w:trHeight w:val="321"/>
        </w:trPr>
        <w:tc>
          <w:tcPr>
            <w:tcW w:w="3623" w:type="dxa"/>
            <w:tcBorders>
              <w:left w:val="nil"/>
            </w:tcBorders>
          </w:tcPr>
          <w:p w14:paraId="619F0C87" w14:textId="77777777" w:rsidR="00652107" w:rsidRPr="004A3377" w:rsidRDefault="00652107" w:rsidP="002754FE">
            <w:pPr>
              <w:pStyle w:val="TableParagraph"/>
              <w:spacing w:before="51"/>
              <w:ind w:left="106"/>
              <w:rPr>
                <w:sz w:val="19"/>
              </w:rPr>
            </w:pPr>
            <w:r w:rsidRPr="004A3377">
              <w:rPr>
                <w:sz w:val="19"/>
              </w:rPr>
              <w:t>6L 'Metalna struktura'</w:t>
            </w:r>
          </w:p>
        </w:tc>
        <w:tc>
          <w:tcPr>
            <w:tcW w:w="567" w:type="dxa"/>
          </w:tcPr>
          <w:p w14:paraId="2DB07B13" w14:textId="77777777" w:rsidR="00652107" w:rsidRPr="004A3377" w:rsidRDefault="00652107" w:rsidP="002754FE">
            <w:pPr>
              <w:pStyle w:val="TableParagraph"/>
              <w:spacing w:before="51"/>
              <w:ind w:left="104" w:right="104"/>
              <w:rPr>
                <w:sz w:val="19"/>
              </w:rPr>
            </w:pPr>
            <w:r w:rsidRPr="004A3377">
              <w:rPr>
                <w:sz w:val="19"/>
              </w:rPr>
              <w:t>N/A</w:t>
            </w:r>
          </w:p>
        </w:tc>
        <w:tc>
          <w:tcPr>
            <w:tcW w:w="567" w:type="dxa"/>
          </w:tcPr>
          <w:p w14:paraId="666E4E2F" w14:textId="77777777" w:rsidR="00652107" w:rsidRPr="004A3377" w:rsidRDefault="00652107" w:rsidP="002754FE">
            <w:pPr>
              <w:pStyle w:val="TableParagraph"/>
              <w:spacing w:before="51"/>
              <w:rPr>
                <w:sz w:val="19"/>
              </w:rPr>
            </w:pPr>
            <w:r w:rsidRPr="004A3377">
              <w:rPr>
                <w:sz w:val="19"/>
              </w:rPr>
              <w:t>X</w:t>
            </w:r>
          </w:p>
        </w:tc>
        <w:tc>
          <w:tcPr>
            <w:tcW w:w="680" w:type="dxa"/>
          </w:tcPr>
          <w:p w14:paraId="30BA4973" w14:textId="77777777" w:rsidR="00652107" w:rsidRPr="004A3377" w:rsidRDefault="00652107" w:rsidP="002754FE">
            <w:pPr>
              <w:pStyle w:val="TableParagraph"/>
              <w:spacing w:before="51"/>
              <w:ind w:left="67" w:right="67"/>
              <w:rPr>
                <w:sz w:val="19"/>
              </w:rPr>
            </w:pPr>
            <w:r w:rsidRPr="004A3377">
              <w:rPr>
                <w:sz w:val="19"/>
              </w:rPr>
              <w:t>N/A</w:t>
            </w:r>
          </w:p>
        </w:tc>
        <w:tc>
          <w:tcPr>
            <w:tcW w:w="567" w:type="dxa"/>
          </w:tcPr>
          <w:p w14:paraId="75A09B96" w14:textId="77777777" w:rsidR="00652107" w:rsidRPr="004A3377" w:rsidRDefault="00652107" w:rsidP="002754FE">
            <w:pPr>
              <w:pStyle w:val="TableParagraph"/>
              <w:spacing w:before="51"/>
              <w:ind w:left="217"/>
              <w:rPr>
                <w:sz w:val="19"/>
              </w:rPr>
            </w:pPr>
            <w:r w:rsidRPr="004A3377">
              <w:rPr>
                <w:sz w:val="19"/>
              </w:rPr>
              <w:t>X</w:t>
            </w:r>
          </w:p>
        </w:tc>
        <w:tc>
          <w:tcPr>
            <w:tcW w:w="567" w:type="dxa"/>
          </w:tcPr>
          <w:p w14:paraId="2D7DCF64" w14:textId="77777777" w:rsidR="00652107" w:rsidRPr="004A3377" w:rsidRDefault="00652107" w:rsidP="002754FE">
            <w:pPr>
              <w:pStyle w:val="TableParagraph"/>
              <w:spacing w:before="51"/>
              <w:ind w:left="104" w:right="104"/>
              <w:rPr>
                <w:sz w:val="19"/>
              </w:rPr>
            </w:pPr>
            <w:r w:rsidRPr="004A3377">
              <w:rPr>
                <w:sz w:val="19"/>
              </w:rPr>
              <w:t>N/A</w:t>
            </w:r>
          </w:p>
        </w:tc>
        <w:tc>
          <w:tcPr>
            <w:tcW w:w="919" w:type="dxa"/>
          </w:tcPr>
          <w:p w14:paraId="4E89F995" w14:textId="77777777" w:rsidR="00652107" w:rsidRPr="004A3377" w:rsidRDefault="00652107" w:rsidP="002754FE">
            <w:pPr>
              <w:pStyle w:val="TableParagraph"/>
              <w:spacing w:before="51"/>
              <w:ind w:right="331"/>
              <w:jc w:val="right"/>
              <w:rPr>
                <w:sz w:val="19"/>
              </w:rPr>
            </w:pPr>
            <w:r w:rsidRPr="004A3377">
              <w:rPr>
                <w:sz w:val="19"/>
              </w:rPr>
              <w:t>N/A</w:t>
            </w:r>
          </w:p>
        </w:tc>
        <w:tc>
          <w:tcPr>
            <w:tcW w:w="568" w:type="dxa"/>
          </w:tcPr>
          <w:p w14:paraId="1E38A332" w14:textId="77777777" w:rsidR="00652107" w:rsidRPr="004A3377" w:rsidRDefault="00652107" w:rsidP="002754FE">
            <w:pPr>
              <w:pStyle w:val="TableParagraph"/>
              <w:spacing w:before="51"/>
              <w:ind w:right="156"/>
              <w:jc w:val="right"/>
              <w:rPr>
                <w:sz w:val="19"/>
              </w:rPr>
            </w:pPr>
            <w:r w:rsidRPr="004A3377">
              <w:rPr>
                <w:sz w:val="19"/>
              </w:rPr>
              <w:t>N/A</w:t>
            </w:r>
          </w:p>
        </w:tc>
        <w:tc>
          <w:tcPr>
            <w:tcW w:w="568" w:type="dxa"/>
          </w:tcPr>
          <w:p w14:paraId="7DD97560" w14:textId="77777777" w:rsidR="00652107" w:rsidRPr="004A3377" w:rsidRDefault="00652107" w:rsidP="002754FE">
            <w:pPr>
              <w:pStyle w:val="TableParagraph"/>
              <w:spacing w:before="51"/>
              <w:ind w:left="110" w:right="111"/>
              <w:rPr>
                <w:sz w:val="19"/>
              </w:rPr>
            </w:pPr>
            <w:r w:rsidRPr="004A3377">
              <w:rPr>
                <w:sz w:val="19"/>
              </w:rPr>
              <w:t>N/A</w:t>
            </w:r>
          </w:p>
        </w:tc>
        <w:tc>
          <w:tcPr>
            <w:tcW w:w="573" w:type="dxa"/>
            <w:tcBorders>
              <w:right w:val="nil"/>
            </w:tcBorders>
          </w:tcPr>
          <w:p w14:paraId="1A78D744" w14:textId="77777777" w:rsidR="00652107" w:rsidRPr="004A3377" w:rsidRDefault="00652107" w:rsidP="002754FE">
            <w:pPr>
              <w:pStyle w:val="TableParagraph"/>
              <w:spacing w:before="51"/>
              <w:ind w:left="91" w:right="98"/>
              <w:rPr>
                <w:sz w:val="19"/>
              </w:rPr>
            </w:pPr>
            <w:r w:rsidRPr="004A3377">
              <w:rPr>
                <w:sz w:val="19"/>
              </w:rPr>
              <w:t>N/A</w:t>
            </w:r>
          </w:p>
        </w:tc>
      </w:tr>
      <w:tr w:rsidR="00652107" w:rsidRPr="004A3377" w14:paraId="51CE6906" w14:textId="77777777" w:rsidTr="002754FE">
        <w:trPr>
          <w:trHeight w:val="534"/>
        </w:trPr>
        <w:tc>
          <w:tcPr>
            <w:tcW w:w="3623" w:type="dxa"/>
            <w:tcBorders>
              <w:left w:val="nil"/>
            </w:tcBorders>
          </w:tcPr>
          <w:p w14:paraId="4505A946" w14:textId="77777777" w:rsidR="00652107" w:rsidRPr="004A3377" w:rsidRDefault="00652107" w:rsidP="002754FE">
            <w:pPr>
              <w:pStyle w:val="TableParagraph"/>
              <w:spacing w:before="58" w:line="230" w:lineRule="auto"/>
              <w:ind w:left="427" w:hanging="321"/>
              <w:rPr>
                <w:sz w:val="19"/>
              </w:rPr>
            </w:pPr>
            <w:r w:rsidRPr="004A3377">
              <w:rPr>
                <w:sz w:val="19"/>
              </w:rPr>
              <w:t>7L „Okvir aviona – opšti, mehanički i električni sistemi“</w:t>
            </w:r>
          </w:p>
        </w:tc>
        <w:tc>
          <w:tcPr>
            <w:tcW w:w="567" w:type="dxa"/>
          </w:tcPr>
          <w:p w14:paraId="053BBD52" w14:textId="77777777" w:rsidR="00652107" w:rsidRPr="004A3377" w:rsidRDefault="00652107" w:rsidP="002754FE">
            <w:pPr>
              <w:pStyle w:val="TableParagraph"/>
              <w:spacing w:before="159"/>
              <w:rPr>
                <w:sz w:val="19"/>
              </w:rPr>
            </w:pPr>
            <w:r w:rsidRPr="004A3377">
              <w:rPr>
                <w:sz w:val="19"/>
              </w:rPr>
              <w:t>X</w:t>
            </w:r>
          </w:p>
        </w:tc>
        <w:tc>
          <w:tcPr>
            <w:tcW w:w="567" w:type="dxa"/>
          </w:tcPr>
          <w:p w14:paraId="5FDAB2ED" w14:textId="77777777" w:rsidR="00652107" w:rsidRPr="004A3377" w:rsidRDefault="00652107" w:rsidP="002754FE">
            <w:pPr>
              <w:pStyle w:val="TableParagraph"/>
              <w:spacing w:before="159"/>
              <w:rPr>
                <w:sz w:val="19"/>
              </w:rPr>
            </w:pPr>
            <w:r w:rsidRPr="004A3377">
              <w:rPr>
                <w:sz w:val="19"/>
              </w:rPr>
              <w:t>X</w:t>
            </w:r>
          </w:p>
        </w:tc>
        <w:tc>
          <w:tcPr>
            <w:tcW w:w="680" w:type="dxa"/>
          </w:tcPr>
          <w:p w14:paraId="640F1A84" w14:textId="77777777" w:rsidR="00652107" w:rsidRPr="004A3377" w:rsidRDefault="00652107" w:rsidP="002754FE">
            <w:pPr>
              <w:pStyle w:val="TableParagraph"/>
              <w:spacing w:before="159"/>
              <w:rPr>
                <w:sz w:val="19"/>
              </w:rPr>
            </w:pPr>
            <w:r w:rsidRPr="004A3377">
              <w:rPr>
                <w:sz w:val="19"/>
              </w:rPr>
              <w:t>X</w:t>
            </w:r>
          </w:p>
        </w:tc>
        <w:tc>
          <w:tcPr>
            <w:tcW w:w="567" w:type="dxa"/>
          </w:tcPr>
          <w:p w14:paraId="327933CA" w14:textId="77777777" w:rsidR="00652107" w:rsidRPr="004A3377" w:rsidRDefault="00652107" w:rsidP="002754FE">
            <w:pPr>
              <w:pStyle w:val="TableParagraph"/>
              <w:spacing w:before="159"/>
              <w:ind w:left="217"/>
              <w:rPr>
                <w:sz w:val="19"/>
              </w:rPr>
            </w:pPr>
            <w:r w:rsidRPr="004A3377">
              <w:rPr>
                <w:sz w:val="19"/>
              </w:rPr>
              <w:t>X</w:t>
            </w:r>
          </w:p>
        </w:tc>
        <w:tc>
          <w:tcPr>
            <w:tcW w:w="567" w:type="dxa"/>
          </w:tcPr>
          <w:p w14:paraId="6EC48D31" w14:textId="77777777" w:rsidR="00652107" w:rsidRPr="004A3377" w:rsidRDefault="00652107" w:rsidP="002754FE">
            <w:pPr>
              <w:pStyle w:val="TableParagraph"/>
              <w:spacing w:before="159"/>
              <w:ind w:left="104" w:right="104"/>
              <w:rPr>
                <w:sz w:val="19"/>
              </w:rPr>
            </w:pPr>
            <w:r w:rsidRPr="004A3377">
              <w:rPr>
                <w:sz w:val="19"/>
              </w:rPr>
              <w:t>N/A</w:t>
            </w:r>
          </w:p>
        </w:tc>
        <w:tc>
          <w:tcPr>
            <w:tcW w:w="919" w:type="dxa"/>
          </w:tcPr>
          <w:p w14:paraId="05699594" w14:textId="77777777" w:rsidR="00652107" w:rsidRPr="004A3377" w:rsidRDefault="00652107" w:rsidP="002754FE">
            <w:pPr>
              <w:pStyle w:val="TableParagraph"/>
              <w:spacing w:before="159"/>
              <w:ind w:right="331"/>
              <w:jc w:val="right"/>
              <w:rPr>
                <w:sz w:val="19"/>
              </w:rPr>
            </w:pPr>
            <w:r w:rsidRPr="004A3377">
              <w:rPr>
                <w:sz w:val="19"/>
              </w:rPr>
              <w:t>N/A</w:t>
            </w:r>
          </w:p>
        </w:tc>
        <w:tc>
          <w:tcPr>
            <w:tcW w:w="568" w:type="dxa"/>
          </w:tcPr>
          <w:p w14:paraId="3E9BFD26" w14:textId="77777777" w:rsidR="00652107" w:rsidRPr="004A3377" w:rsidRDefault="00652107" w:rsidP="002754FE">
            <w:pPr>
              <w:pStyle w:val="TableParagraph"/>
              <w:spacing w:before="159"/>
              <w:ind w:right="156"/>
              <w:jc w:val="right"/>
              <w:rPr>
                <w:sz w:val="19"/>
              </w:rPr>
            </w:pPr>
            <w:r w:rsidRPr="004A3377">
              <w:rPr>
                <w:sz w:val="19"/>
              </w:rPr>
              <w:t>N/A</w:t>
            </w:r>
          </w:p>
        </w:tc>
        <w:tc>
          <w:tcPr>
            <w:tcW w:w="568" w:type="dxa"/>
          </w:tcPr>
          <w:p w14:paraId="014B5EFE" w14:textId="77777777" w:rsidR="00652107" w:rsidRPr="004A3377" w:rsidRDefault="00652107" w:rsidP="002754FE">
            <w:pPr>
              <w:pStyle w:val="TableParagraph"/>
              <w:spacing w:before="159"/>
              <w:ind w:left="110" w:right="111"/>
              <w:rPr>
                <w:sz w:val="19"/>
              </w:rPr>
            </w:pPr>
            <w:r w:rsidRPr="004A3377">
              <w:rPr>
                <w:sz w:val="19"/>
              </w:rPr>
              <w:t>N/A</w:t>
            </w:r>
          </w:p>
        </w:tc>
        <w:tc>
          <w:tcPr>
            <w:tcW w:w="573" w:type="dxa"/>
            <w:tcBorders>
              <w:right w:val="nil"/>
            </w:tcBorders>
          </w:tcPr>
          <w:p w14:paraId="4387F4FD" w14:textId="77777777" w:rsidR="00652107" w:rsidRPr="004A3377" w:rsidRDefault="00652107" w:rsidP="002754FE">
            <w:pPr>
              <w:pStyle w:val="TableParagraph"/>
              <w:spacing w:before="159"/>
              <w:ind w:left="91" w:right="98"/>
              <w:rPr>
                <w:sz w:val="19"/>
              </w:rPr>
            </w:pPr>
            <w:r w:rsidRPr="004A3377">
              <w:rPr>
                <w:sz w:val="19"/>
              </w:rPr>
              <w:t>N/A</w:t>
            </w:r>
          </w:p>
        </w:tc>
      </w:tr>
      <w:tr w:rsidR="00652107" w:rsidRPr="004A3377" w14:paraId="4B20E70C" w14:textId="77777777" w:rsidTr="002754FE">
        <w:trPr>
          <w:trHeight w:val="321"/>
        </w:trPr>
        <w:tc>
          <w:tcPr>
            <w:tcW w:w="3623" w:type="dxa"/>
            <w:tcBorders>
              <w:left w:val="nil"/>
            </w:tcBorders>
          </w:tcPr>
          <w:p w14:paraId="769FEBAF" w14:textId="77777777" w:rsidR="00652107" w:rsidRPr="004A3377" w:rsidRDefault="00652107" w:rsidP="002754FE">
            <w:pPr>
              <w:pStyle w:val="TableParagraph"/>
              <w:spacing w:before="52"/>
              <w:ind w:left="106"/>
              <w:rPr>
                <w:sz w:val="19"/>
              </w:rPr>
            </w:pPr>
            <w:r w:rsidRPr="004A3377">
              <w:rPr>
                <w:sz w:val="19"/>
              </w:rPr>
              <w:t>8L "Elektrana"</w:t>
            </w:r>
          </w:p>
        </w:tc>
        <w:tc>
          <w:tcPr>
            <w:tcW w:w="567" w:type="dxa"/>
          </w:tcPr>
          <w:p w14:paraId="702196FA" w14:textId="77777777" w:rsidR="00652107" w:rsidRPr="004A3377" w:rsidRDefault="00652107" w:rsidP="002754FE">
            <w:pPr>
              <w:pStyle w:val="TableParagraph"/>
              <w:spacing w:before="52"/>
              <w:ind w:left="104" w:right="104"/>
              <w:rPr>
                <w:sz w:val="19"/>
              </w:rPr>
            </w:pPr>
            <w:r w:rsidRPr="004A3377">
              <w:rPr>
                <w:sz w:val="19"/>
              </w:rPr>
              <w:t>N/A</w:t>
            </w:r>
          </w:p>
        </w:tc>
        <w:tc>
          <w:tcPr>
            <w:tcW w:w="567" w:type="dxa"/>
          </w:tcPr>
          <w:p w14:paraId="53A9DF25" w14:textId="77777777" w:rsidR="00652107" w:rsidRPr="004A3377" w:rsidRDefault="00652107" w:rsidP="002754FE">
            <w:pPr>
              <w:pStyle w:val="TableParagraph"/>
              <w:spacing w:before="52"/>
              <w:ind w:left="104" w:right="104"/>
              <w:rPr>
                <w:sz w:val="19"/>
              </w:rPr>
            </w:pPr>
            <w:r w:rsidRPr="004A3377">
              <w:rPr>
                <w:sz w:val="19"/>
              </w:rPr>
              <w:t>N/A</w:t>
            </w:r>
          </w:p>
        </w:tc>
        <w:tc>
          <w:tcPr>
            <w:tcW w:w="680" w:type="dxa"/>
          </w:tcPr>
          <w:p w14:paraId="36E25EB1" w14:textId="77777777" w:rsidR="00652107" w:rsidRPr="004A3377" w:rsidRDefault="00652107" w:rsidP="002754FE">
            <w:pPr>
              <w:pStyle w:val="TableParagraph"/>
              <w:spacing w:before="52"/>
              <w:rPr>
                <w:sz w:val="19"/>
              </w:rPr>
            </w:pPr>
            <w:r w:rsidRPr="004A3377">
              <w:rPr>
                <w:sz w:val="19"/>
              </w:rPr>
              <w:t>X</w:t>
            </w:r>
          </w:p>
        </w:tc>
        <w:tc>
          <w:tcPr>
            <w:tcW w:w="567" w:type="dxa"/>
          </w:tcPr>
          <w:p w14:paraId="25577462" w14:textId="77777777" w:rsidR="00652107" w:rsidRPr="004A3377" w:rsidRDefault="00652107" w:rsidP="002754FE">
            <w:pPr>
              <w:pStyle w:val="TableParagraph"/>
              <w:spacing w:before="52"/>
              <w:ind w:left="217"/>
              <w:rPr>
                <w:sz w:val="19"/>
              </w:rPr>
            </w:pPr>
            <w:r w:rsidRPr="004A3377">
              <w:rPr>
                <w:sz w:val="19"/>
              </w:rPr>
              <w:t>X</w:t>
            </w:r>
          </w:p>
        </w:tc>
        <w:tc>
          <w:tcPr>
            <w:tcW w:w="567" w:type="dxa"/>
          </w:tcPr>
          <w:p w14:paraId="2718A367" w14:textId="77777777" w:rsidR="00652107" w:rsidRPr="004A3377" w:rsidRDefault="00652107" w:rsidP="002754FE">
            <w:pPr>
              <w:pStyle w:val="TableParagraph"/>
              <w:spacing w:before="52"/>
              <w:ind w:left="104" w:right="104"/>
              <w:rPr>
                <w:sz w:val="19"/>
              </w:rPr>
            </w:pPr>
            <w:r w:rsidRPr="004A3377">
              <w:rPr>
                <w:sz w:val="19"/>
              </w:rPr>
              <w:t>N/A</w:t>
            </w:r>
          </w:p>
        </w:tc>
        <w:tc>
          <w:tcPr>
            <w:tcW w:w="919" w:type="dxa"/>
          </w:tcPr>
          <w:p w14:paraId="77416B0D" w14:textId="77777777" w:rsidR="00652107" w:rsidRPr="004A3377" w:rsidRDefault="00652107" w:rsidP="002754FE">
            <w:pPr>
              <w:pStyle w:val="TableParagraph"/>
              <w:spacing w:before="52"/>
              <w:ind w:right="331"/>
              <w:jc w:val="right"/>
              <w:rPr>
                <w:sz w:val="19"/>
              </w:rPr>
            </w:pPr>
            <w:r w:rsidRPr="004A3377">
              <w:rPr>
                <w:sz w:val="19"/>
              </w:rPr>
              <w:t>N/A</w:t>
            </w:r>
          </w:p>
        </w:tc>
        <w:tc>
          <w:tcPr>
            <w:tcW w:w="568" w:type="dxa"/>
          </w:tcPr>
          <w:p w14:paraId="23B4BA40" w14:textId="77777777" w:rsidR="00652107" w:rsidRPr="004A3377" w:rsidRDefault="00652107" w:rsidP="002754FE">
            <w:pPr>
              <w:pStyle w:val="TableParagraph"/>
              <w:spacing w:before="52"/>
              <w:rPr>
                <w:sz w:val="19"/>
              </w:rPr>
            </w:pPr>
            <w:r w:rsidRPr="004A3377">
              <w:rPr>
                <w:sz w:val="19"/>
              </w:rPr>
              <w:t>X</w:t>
            </w:r>
          </w:p>
        </w:tc>
        <w:tc>
          <w:tcPr>
            <w:tcW w:w="568" w:type="dxa"/>
          </w:tcPr>
          <w:p w14:paraId="6759EBB6" w14:textId="77777777" w:rsidR="00652107" w:rsidRPr="004A3377" w:rsidRDefault="00652107" w:rsidP="002754FE">
            <w:pPr>
              <w:pStyle w:val="TableParagraph"/>
              <w:spacing w:before="52"/>
              <w:ind w:right="3"/>
              <w:rPr>
                <w:sz w:val="19"/>
              </w:rPr>
            </w:pPr>
            <w:r w:rsidRPr="004A3377">
              <w:rPr>
                <w:sz w:val="19"/>
              </w:rPr>
              <w:t>X</w:t>
            </w:r>
          </w:p>
        </w:tc>
        <w:tc>
          <w:tcPr>
            <w:tcW w:w="573" w:type="dxa"/>
            <w:tcBorders>
              <w:right w:val="nil"/>
            </w:tcBorders>
          </w:tcPr>
          <w:p w14:paraId="7FB48360" w14:textId="77777777" w:rsidR="00652107" w:rsidRPr="004A3377" w:rsidRDefault="00652107" w:rsidP="002754FE">
            <w:pPr>
              <w:pStyle w:val="TableParagraph"/>
              <w:spacing w:before="52"/>
              <w:ind w:left="92" w:right="98"/>
              <w:rPr>
                <w:sz w:val="19"/>
              </w:rPr>
            </w:pPr>
            <w:r w:rsidRPr="004A3377">
              <w:rPr>
                <w:sz w:val="19"/>
              </w:rPr>
              <w:t xml:space="preserve">X </w:t>
            </w:r>
            <w:hyperlink w:anchor="_bookmark15" w:history="1">
              <w:r w:rsidRPr="004A3377">
                <w:rPr>
                  <w:sz w:val="19"/>
                </w:rPr>
                <w:t>(*)</w:t>
              </w:r>
            </w:hyperlink>
          </w:p>
        </w:tc>
      </w:tr>
      <w:tr w:rsidR="00652107" w:rsidRPr="004A3377" w14:paraId="7802124F" w14:textId="77777777" w:rsidTr="002754FE">
        <w:trPr>
          <w:trHeight w:val="321"/>
        </w:trPr>
        <w:tc>
          <w:tcPr>
            <w:tcW w:w="3623" w:type="dxa"/>
            <w:tcBorders>
              <w:left w:val="nil"/>
            </w:tcBorders>
          </w:tcPr>
          <w:p w14:paraId="484C83DC" w14:textId="77777777" w:rsidR="00652107" w:rsidRPr="004A3377" w:rsidRDefault="00652107" w:rsidP="002754FE">
            <w:pPr>
              <w:pStyle w:val="TableParagraph"/>
              <w:spacing w:before="51"/>
              <w:ind w:left="106"/>
              <w:rPr>
                <w:sz w:val="19"/>
              </w:rPr>
            </w:pPr>
            <w:r w:rsidRPr="004A3377">
              <w:rPr>
                <w:sz w:val="19"/>
              </w:rPr>
              <w:t>9L „Baloni – baloni na vrući vazduh“</w:t>
            </w:r>
          </w:p>
        </w:tc>
        <w:tc>
          <w:tcPr>
            <w:tcW w:w="567" w:type="dxa"/>
          </w:tcPr>
          <w:p w14:paraId="3A6B7A38" w14:textId="77777777" w:rsidR="00652107" w:rsidRPr="004A3377" w:rsidRDefault="00652107" w:rsidP="002754FE">
            <w:pPr>
              <w:pStyle w:val="TableParagraph"/>
              <w:spacing w:before="51"/>
              <w:ind w:left="104" w:right="104"/>
              <w:rPr>
                <w:sz w:val="19"/>
              </w:rPr>
            </w:pPr>
            <w:r w:rsidRPr="004A3377">
              <w:rPr>
                <w:sz w:val="19"/>
              </w:rPr>
              <w:t>N/A</w:t>
            </w:r>
          </w:p>
        </w:tc>
        <w:tc>
          <w:tcPr>
            <w:tcW w:w="567" w:type="dxa"/>
          </w:tcPr>
          <w:p w14:paraId="483C9461" w14:textId="77777777" w:rsidR="00652107" w:rsidRPr="004A3377" w:rsidRDefault="00652107" w:rsidP="002754FE">
            <w:pPr>
              <w:pStyle w:val="TableParagraph"/>
              <w:spacing w:before="51"/>
              <w:ind w:left="104" w:right="104"/>
              <w:rPr>
                <w:sz w:val="19"/>
              </w:rPr>
            </w:pPr>
            <w:r w:rsidRPr="004A3377">
              <w:rPr>
                <w:sz w:val="19"/>
              </w:rPr>
              <w:t>N/A</w:t>
            </w:r>
          </w:p>
        </w:tc>
        <w:tc>
          <w:tcPr>
            <w:tcW w:w="680" w:type="dxa"/>
          </w:tcPr>
          <w:p w14:paraId="57152581" w14:textId="77777777" w:rsidR="00652107" w:rsidRPr="004A3377" w:rsidRDefault="00652107" w:rsidP="002754FE">
            <w:pPr>
              <w:pStyle w:val="TableParagraph"/>
              <w:spacing w:before="51"/>
              <w:ind w:left="67" w:right="67"/>
              <w:rPr>
                <w:sz w:val="19"/>
              </w:rPr>
            </w:pPr>
            <w:r w:rsidRPr="004A3377">
              <w:rPr>
                <w:sz w:val="19"/>
              </w:rPr>
              <w:t>N/A</w:t>
            </w:r>
          </w:p>
        </w:tc>
        <w:tc>
          <w:tcPr>
            <w:tcW w:w="567" w:type="dxa"/>
          </w:tcPr>
          <w:p w14:paraId="614C9EA7" w14:textId="77777777" w:rsidR="00652107" w:rsidRPr="004A3377" w:rsidRDefault="00652107" w:rsidP="002754FE">
            <w:pPr>
              <w:pStyle w:val="TableParagraph"/>
              <w:spacing w:before="51"/>
              <w:ind w:left="157"/>
              <w:rPr>
                <w:sz w:val="19"/>
              </w:rPr>
            </w:pPr>
            <w:r w:rsidRPr="004A3377">
              <w:rPr>
                <w:sz w:val="19"/>
              </w:rPr>
              <w:t>N/A</w:t>
            </w:r>
          </w:p>
        </w:tc>
        <w:tc>
          <w:tcPr>
            <w:tcW w:w="567" w:type="dxa"/>
          </w:tcPr>
          <w:p w14:paraId="536F4FDF" w14:textId="77777777" w:rsidR="00652107" w:rsidRPr="004A3377" w:rsidRDefault="00652107" w:rsidP="002754FE">
            <w:pPr>
              <w:pStyle w:val="TableParagraph"/>
              <w:spacing w:before="51"/>
              <w:rPr>
                <w:sz w:val="19"/>
              </w:rPr>
            </w:pPr>
            <w:r w:rsidRPr="004A3377">
              <w:rPr>
                <w:sz w:val="19"/>
              </w:rPr>
              <w:t>X</w:t>
            </w:r>
          </w:p>
        </w:tc>
        <w:tc>
          <w:tcPr>
            <w:tcW w:w="919" w:type="dxa"/>
          </w:tcPr>
          <w:p w14:paraId="70580ABB" w14:textId="77777777" w:rsidR="00652107" w:rsidRPr="004A3377" w:rsidRDefault="00652107" w:rsidP="002754FE">
            <w:pPr>
              <w:pStyle w:val="TableParagraph"/>
              <w:spacing w:before="51"/>
              <w:ind w:right="331"/>
              <w:jc w:val="right"/>
              <w:rPr>
                <w:sz w:val="19"/>
              </w:rPr>
            </w:pPr>
            <w:r w:rsidRPr="004A3377">
              <w:rPr>
                <w:sz w:val="19"/>
              </w:rPr>
              <w:t>N/A</w:t>
            </w:r>
          </w:p>
        </w:tc>
        <w:tc>
          <w:tcPr>
            <w:tcW w:w="568" w:type="dxa"/>
          </w:tcPr>
          <w:p w14:paraId="7CA09746" w14:textId="77777777" w:rsidR="00652107" w:rsidRPr="004A3377" w:rsidRDefault="00652107" w:rsidP="002754FE">
            <w:pPr>
              <w:pStyle w:val="TableParagraph"/>
              <w:spacing w:before="51"/>
              <w:rPr>
                <w:sz w:val="19"/>
              </w:rPr>
            </w:pPr>
            <w:r w:rsidRPr="004A3377">
              <w:rPr>
                <w:sz w:val="19"/>
              </w:rPr>
              <w:t>X</w:t>
            </w:r>
          </w:p>
        </w:tc>
        <w:tc>
          <w:tcPr>
            <w:tcW w:w="568" w:type="dxa"/>
          </w:tcPr>
          <w:p w14:paraId="37D855A3" w14:textId="77777777" w:rsidR="00652107" w:rsidRPr="004A3377" w:rsidRDefault="00652107" w:rsidP="002754FE">
            <w:pPr>
              <w:pStyle w:val="TableParagraph"/>
              <w:spacing w:before="51"/>
              <w:ind w:left="110" w:right="111"/>
              <w:rPr>
                <w:sz w:val="19"/>
              </w:rPr>
            </w:pPr>
            <w:r w:rsidRPr="004A3377">
              <w:rPr>
                <w:sz w:val="19"/>
              </w:rPr>
              <w:t>N/A</w:t>
            </w:r>
          </w:p>
        </w:tc>
        <w:tc>
          <w:tcPr>
            <w:tcW w:w="573" w:type="dxa"/>
            <w:tcBorders>
              <w:right w:val="nil"/>
            </w:tcBorders>
          </w:tcPr>
          <w:p w14:paraId="015A15C7" w14:textId="77777777" w:rsidR="00652107" w:rsidRPr="004A3377" w:rsidRDefault="00652107" w:rsidP="002754FE">
            <w:pPr>
              <w:pStyle w:val="TableParagraph"/>
              <w:spacing w:before="51"/>
              <w:ind w:left="91" w:right="98"/>
              <w:rPr>
                <w:sz w:val="19"/>
              </w:rPr>
            </w:pPr>
            <w:r w:rsidRPr="004A3377">
              <w:rPr>
                <w:sz w:val="19"/>
              </w:rPr>
              <w:t>N/A</w:t>
            </w:r>
          </w:p>
        </w:tc>
      </w:tr>
      <w:tr w:rsidR="00652107" w:rsidRPr="004A3377" w14:paraId="02D1F24B" w14:textId="77777777" w:rsidTr="002754FE">
        <w:trPr>
          <w:trHeight w:val="321"/>
        </w:trPr>
        <w:tc>
          <w:tcPr>
            <w:tcW w:w="3623" w:type="dxa"/>
            <w:tcBorders>
              <w:left w:val="nil"/>
            </w:tcBorders>
          </w:tcPr>
          <w:p w14:paraId="0285688D" w14:textId="77777777" w:rsidR="00652107" w:rsidRPr="004A3377" w:rsidRDefault="00652107" w:rsidP="002754FE">
            <w:pPr>
              <w:pStyle w:val="TableParagraph"/>
              <w:spacing w:before="52"/>
              <w:ind w:left="106"/>
              <w:rPr>
                <w:sz w:val="19"/>
              </w:rPr>
            </w:pPr>
            <w:r w:rsidRPr="004A3377">
              <w:rPr>
                <w:sz w:val="19"/>
              </w:rPr>
              <w:t>10L „Baloni – gasni (besplatni/vezani) baloni“</w:t>
            </w:r>
          </w:p>
        </w:tc>
        <w:tc>
          <w:tcPr>
            <w:tcW w:w="567" w:type="dxa"/>
          </w:tcPr>
          <w:p w14:paraId="53088E03" w14:textId="77777777" w:rsidR="00652107" w:rsidRPr="004A3377" w:rsidRDefault="00652107" w:rsidP="002754FE">
            <w:pPr>
              <w:pStyle w:val="TableParagraph"/>
              <w:spacing w:before="52"/>
              <w:ind w:left="104" w:right="104"/>
              <w:rPr>
                <w:sz w:val="19"/>
              </w:rPr>
            </w:pPr>
            <w:r w:rsidRPr="004A3377">
              <w:rPr>
                <w:sz w:val="19"/>
              </w:rPr>
              <w:t>N/A</w:t>
            </w:r>
          </w:p>
        </w:tc>
        <w:tc>
          <w:tcPr>
            <w:tcW w:w="567" w:type="dxa"/>
          </w:tcPr>
          <w:p w14:paraId="0A3CEA0E" w14:textId="77777777" w:rsidR="00652107" w:rsidRPr="004A3377" w:rsidRDefault="00652107" w:rsidP="002754FE">
            <w:pPr>
              <w:pStyle w:val="TableParagraph"/>
              <w:spacing w:before="52"/>
              <w:ind w:left="104" w:right="104"/>
              <w:rPr>
                <w:sz w:val="19"/>
              </w:rPr>
            </w:pPr>
            <w:r w:rsidRPr="004A3377">
              <w:rPr>
                <w:sz w:val="19"/>
              </w:rPr>
              <w:t>N/A</w:t>
            </w:r>
          </w:p>
        </w:tc>
        <w:tc>
          <w:tcPr>
            <w:tcW w:w="680" w:type="dxa"/>
          </w:tcPr>
          <w:p w14:paraId="5DEBC0D9" w14:textId="77777777" w:rsidR="00652107" w:rsidRPr="004A3377" w:rsidRDefault="00652107" w:rsidP="002754FE">
            <w:pPr>
              <w:pStyle w:val="TableParagraph"/>
              <w:spacing w:before="52"/>
              <w:ind w:left="67" w:right="67"/>
              <w:rPr>
                <w:sz w:val="19"/>
              </w:rPr>
            </w:pPr>
            <w:r w:rsidRPr="004A3377">
              <w:rPr>
                <w:sz w:val="19"/>
              </w:rPr>
              <w:t>N/A</w:t>
            </w:r>
          </w:p>
        </w:tc>
        <w:tc>
          <w:tcPr>
            <w:tcW w:w="567" w:type="dxa"/>
          </w:tcPr>
          <w:p w14:paraId="385233A7" w14:textId="77777777" w:rsidR="00652107" w:rsidRPr="004A3377" w:rsidRDefault="00652107" w:rsidP="002754FE">
            <w:pPr>
              <w:pStyle w:val="TableParagraph"/>
              <w:spacing w:before="52"/>
              <w:ind w:left="157"/>
              <w:rPr>
                <w:sz w:val="19"/>
              </w:rPr>
            </w:pPr>
            <w:r w:rsidRPr="004A3377">
              <w:rPr>
                <w:sz w:val="19"/>
              </w:rPr>
              <w:t>N/A</w:t>
            </w:r>
          </w:p>
        </w:tc>
        <w:tc>
          <w:tcPr>
            <w:tcW w:w="567" w:type="dxa"/>
          </w:tcPr>
          <w:p w14:paraId="449459F2" w14:textId="77777777" w:rsidR="00652107" w:rsidRPr="004A3377" w:rsidRDefault="00652107" w:rsidP="002754FE">
            <w:pPr>
              <w:pStyle w:val="TableParagraph"/>
              <w:spacing w:before="52"/>
              <w:ind w:left="104" w:right="104"/>
              <w:rPr>
                <w:sz w:val="19"/>
              </w:rPr>
            </w:pPr>
            <w:r w:rsidRPr="004A3377">
              <w:rPr>
                <w:sz w:val="19"/>
              </w:rPr>
              <w:t>N/A</w:t>
            </w:r>
          </w:p>
        </w:tc>
        <w:tc>
          <w:tcPr>
            <w:tcW w:w="919" w:type="dxa"/>
          </w:tcPr>
          <w:p w14:paraId="0A4B6F4F" w14:textId="77777777" w:rsidR="00652107" w:rsidRPr="004A3377" w:rsidRDefault="00652107" w:rsidP="002754FE">
            <w:pPr>
              <w:pStyle w:val="TableParagraph"/>
              <w:spacing w:before="52"/>
              <w:ind w:right="392"/>
              <w:jc w:val="right"/>
              <w:rPr>
                <w:sz w:val="19"/>
              </w:rPr>
            </w:pPr>
            <w:r w:rsidRPr="004A3377">
              <w:rPr>
                <w:sz w:val="19"/>
              </w:rPr>
              <w:t>X</w:t>
            </w:r>
          </w:p>
        </w:tc>
        <w:tc>
          <w:tcPr>
            <w:tcW w:w="568" w:type="dxa"/>
          </w:tcPr>
          <w:p w14:paraId="0AF9EDBD" w14:textId="77777777" w:rsidR="00652107" w:rsidRPr="004A3377" w:rsidRDefault="00652107" w:rsidP="002754FE">
            <w:pPr>
              <w:pStyle w:val="TableParagraph"/>
              <w:spacing w:before="52"/>
              <w:ind w:right="156"/>
              <w:jc w:val="right"/>
              <w:rPr>
                <w:sz w:val="19"/>
              </w:rPr>
            </w:pPr>
            <w:r w:rsidRPr="004A3377">
              <w:rPr>
                <w:sz w:val="19"/>
              </w:rPr>
              <w:t>N/A</w:t>
            </w:r>
          </w:p>
        </w:tc>
        <w:tc>
          <w:tcPr>
            <w:tcW w:w="568" w:type="dxa"/>
          </w:tcPr>
          <w:p w14:paraId="31221C71" w14:textId="77777777" w:rsidR="00652107" w:rsidRPr="004A3377" w:rsidRDefault="00652107" w:rsidP="002754FE">
            <w:pPr>
              <w:pStyle w:val="TableParagraph"/>
              <w:spacing w:before="52"/>
              <w:ind w:right="3"/>
              <w:rPr>
                <w:sz w:val="19"/>
              </w:rPr>
            </w:pPr>
            <w:r w:rsidRPr="004A3377">
              <w:rPr>
                <w:sz w:val="19"/>
              </w:rPr>
              <w:t>X</w:t>
            </w:r>
          </w:p>
        </w:tc>
        <w:tc>
          <w:tcPr>
            <w:tcW w:w="573" w:type="dxa"/>
            <w:tcBorders>
              <w:right w:val="nil"/>
            </w:tcBorders>
          </w:tcPr>
          <w:p w14:paraId="04A9D80C" w14:textId="77777777" w:rsidR="00652107" w:rsidRPr="004A3377" w:rsidRDefault="00652107" w:rsidP="002754FE">
            <w:pPr>
              <w:pStyle w:val="TableParagraph"/>
              <w:spacing w:before="52"/>
              <w:ind w:right="6"/>
              <w:rPr>
                <w:sz w:val="19"/>
              </w:rPr>
            </w:pPr>
            <w:r w:rsidRPr="004A3377">
              <w:rPr>
                <w:sz w:val="19"/>
              </w:rPr>
              <w:t>X</w:t>
            </w:r>
          </w:p>
        </w:tc>
      </w:tr>
      <w:tr w:rsidR="00652107" w:rsidRPr="004A3377" w14:paraId="1C48FCA5" w14:textId="77777777" w:rsidTr="002754FE">
        <w:trPr>
          <w:trHeight w:val="321"/>
        </w:trPr>
        <w:tc>
          <w:tcPr>
            <w:tcW w:w="3623" w:type="dxa"/>
            <w:tcBorders>
              <w:left w:val="nil"/>
            </w:tcBorders>
          </w:tcPr>
          <w:p w14:paraId="4B48E7FC" w14:textId="77777777" w:rsidR="00652107" w:rsidRPr="004A3377" w:rsidRDefault="00652107" w:rsidP="002754FE">
            <w:pPr>
              <w:pStyle w:val="TableParagraph"/>
              <w:spacing w:before="52"/>
              <w:ind w:left="106"/>
              <w:rPr>
                <w:sz w:val="19"/>
              </w:rPr>
            </w:pPr>
            <w:r w:rsidRPr="004A3377">
              <w:rPr>
                <w:sz w:val="19"/>
              </w:rPr>
              <w:t>11L 'Vračnjaci - ZRAČNI BRODOVI na vrući vazduh/gas'</w:t>
            </w:r>
          </w:p>
        </w:tc>
        <w:tc>
          <w:tcPr>
            <w:tcW w:w="567" w:type="dxa"/>
          </w:tcPr>
          <w:p w14:paraId="46F885FE" w14:textId="77777777" w:rsidR="00652107" w:rsidRPr="004A3377" w:rsidRDefault="00652107" w:rsidP="002754FE">
            <w:pPr>
              <w:pStyle w:val="TableParagraph"/>
              <w:spacing w:before="52"/>
              <w:ind w:left="104" w:right="104"/>
              <w:rPr>
                <w:sz w:val="19"/>
              </w:rPr>
            </w:pPr>
            <w:r w:rsidRPr="004A3377">
              <w:rPr>
                <w:sz w:val="19"/>
              </w:rPr>
              <w:t>N/A</w:t>
            </w:r>
          </w:p>
        </w:tc>
        <w:tc>
          <w:tcPr>
            <w:tcW w:w="567" w:type="dxa"/>
          </w:tcPr>
          <w:p w14:paraId="47392AC7" w14:textId="77777777" w:rsidR="00652107" w:rsidRPr="004A3377" w:rsidRDefault="00652107" w:rsidP="002754FE">
            <w:pPr>
              <w:pStyle w:val="TableParagraph"/>
              <w:spacing w:before="52"/>
              <w:ind w:left="104" w:right="104"/>
              <w:rPr>
                <w:sz w:val="19"/>
              </w:rPr>
            </w:pPr>
            <w:r w:rsidRPr="004A3377">
              <w:rPr>
                <w:sz w:val="19"/>
              </w:rPr>
              <w:t>N/A</w:t>
            </w:r>
          </w:p>
        </w:tc>
        <w:tc>
          <w:tcPr>
            <w:tcW w:w="680" w:type="dxa"/>
          </w:tcPr>
          <w:p w14:paraId="772AF566" w14:textId="77777777" w:rsidR="00652107" w:rsidRPr="004A3377" w:rsidRDefault="00652107" w:rsidP="002754FE">
            <w:pPr>
              <w:pStyle w:val="TableParagraph"/>
              <w:spacing w:before="52"/>
              <w:ind w:left="67" w:right="67"/>
              <w:rPr>
                <w:sz w:val="19"/>
              </w:rPr>
            </w:pPr>
            <w:r w:rsidRPr="004A3377">
              <w:rPr>
                <w:sz w:val="19"/>
              </w:rPr>
              <w:t>N/A</w:t>
            </w:r>
          </w:p>
        </w:tc>
        <w:tc>
          <w:tcPr>
            <w:tcW w:w="567" w:type="dxa"/>
          </w:tcPr>
          <w:p w14:paraId="4615337B" w14:textId="77777777" w:rsidR="00652107" w:rsidRPr="004A3377" w:rsidRDefault="00652107" w:rsidP="002754FE">
            <w:pPr>
              <w:pStyle w:val="TableParagraph"/>
              <w:spacing w:before="52"/>
              <w:ind w:left="157"/>
              <w:rPr>
                <w:sz w:val="19"/>
              </w:rPr>
            </w:pPr>
            <w:r w:rsidRPr="004A3377">
              <w:rPr>
                <w:sz w:val="19"/>
              </w:rPr>
              <w:t>N/A</w:t>
            </w:r>
          </w:p>
        </w:tc>
        <w:tc>
          <w:tcPr>
            <w:tcW w:w="567" w:type="dxa"/>
          </w:tcPr>
          <w:p w14:paraId="3664BF0A" w14:textId="77777777" w:rsidR="00652107" w:rsidRPr="004A3377" w:rsidRDefault="00652107" w:rsidP="002754FE">
            <w:pPr>
              <w:pStyle w:val="TableParagraph"/>
              <w:spacing w:before="52"/>
              <w:ind w:left="104" w:right="104"/>
              <w:rPr>
                <w:sz w:val="19"/>
              </w:rPr>
            </w:pPr>
            <w:r w:rsidRPr="004A3377">
              <w:rPr>
                <w:sz w:val="19"/>
              </w:rPr>
              <w:t>N/A</w:t>
            </w:r>
          </w:p>
        </w:tc>
        <w:tc>
          <w:tcPr>
            <w:tcW w:w="919" w:type="dxa"/>
          </w:tcPr>
          <w:p w14:paraId="5201B5CD" w14:textId="77777777" w:rsidR="00652107" w:rsidRPr="004A3377" w:rsidRDefault="00652107" w:rsidP="002754FE">
            <w:pPr>
              <w:pStyle w:val="TableParagraph"/>
              <w:spacing w:before="52"/>
              <w:ind w:right="331"/>
              <w:jc w:val="right"/>
              <w:rPr>
                <w:sz w:val="19"/>
              </w:rPr>
            </w:pPr>
            <w:r w:rsidRPr="004A3377">
              <w:rPr>
                <w:sz w:val="19"/>
              </w:rPr>
              <w:t>N/A</w:t>
            </w:r>
          </w:p>
        </w:tc>
        <w:tc>
          <w:tcPr>
            <w:tcW w:w="568" w:type="dxa"/>
          </w:tcPr>
          <w:p w14:paraId="26A86B24" w14:textId="77777777" w:rsidR="00652107" w:rsidRPr="004A3377" w:rsidRDefault="00652107" w:rsidP="002754FE">
            <w:pPr>
              <w:pStyle w:val="TableParagraph"/>
              <w:spacing w:before="52"/>
              <w:rPr>
                <w:sz w:val="19"/>
              </w:rPr>
            </w:pPr>
            <w:r w:rsidRPr="004A3377">
              <w:rPr>
                <w:sz w:val="19"/>
              </w:rPr>
              <w:t>X</w:t>
            </w:r>
          </w:p>
        </w:tc>
        <w:tc>
          <w:tcPr>
            <w:tcW w:w="568" w:type="dxa"/>
          </w:tcPr>
          <w:p w14:paraId="26230C9C" w14:textId="77777777" w:rsidR="00652107" w:rsidRPr="004A3377" w:rsidRDefault="00652107" w:rsidP="002754FE">
            <w:pPr>
              <w:pStyle w:val="TableParagraph"/>
              <w:spacing w:before="52"/>
              <w:ind w:right="3"/>
              <w:rPr>
                <w:sz w:val="19"/>
              </w:rPr>
            </w:pPr>
            <w:r w:rsidRPr="004A3377">
              <w:rPr>
                <w:sz w:val="19"/>
              </w:rPr>
              <w:t>X</w:t>
            </w:r>
          </w:p>
        </w:tc>
        <w:tc>
          <w:tcPr>
            <w:tcW w:w="573" w:type="dxa"/>
            <w:tcBorders>
              <w:right w:val="nil"/>
            </w:tcBorders>
          </w:tcPr>
          <w:p w14:paraId="29A78FEB" w14:textId="77777777" w:rsidR="00652107" w:rsidRPr="004A3377" w:rsidRDefault="00652107" w:rsidP="002754FE">
            <w:pPr>
              <w:pStyle w:val="TableParagraph"/>
              <w:spacing w:before="52"/>
              <w:ind w:right="6"/>
              <w:rPr>
                <w:sz w:val="19"/>
              </w:rPr>
            </w:pPr>
            <w:r w:rsidRPr="004A3377">
              <w:rPr>
                <w:sz w:val="19"/>
              </w:rPr>
              <w:t>X</w:t>
            </w:r>
          </w:p>
        </w:tc>
      </w:tr>
      <w:tr w:rsidR="00652107" w:rsidRPr="004A3377" w14:paraId="42830C50" w14:textId="77777777" w:rsidTr="002754FE">
        <w:trPr>
          <w:trHeight w:val="534"/>
        </w:trPr>
        <w:tc>
          <w:tcPr>
            <w:tcW w:w="3623" w:type="dxa"/>
            <w:tcBorders>
              <w:left w:val="nil"/>
            </w:tcBorders>
          </w:tcPr>
          <w:p w14:paraId="37110A5A" w14:textId="77777777" w:rsidR="00652107" w:rsidRPr="004A3377" w:rsidRDefault="00652107" w:rsidP="002754FE">
            <w:pPr>
              <w:pStyle w:val="TableParagraph"/>
              <w:spacing w:before="59" w:line="230" w:lineRule="auto"/>
              <w:ind w:left="427" w:hanging="321"/>
              <w:rPr>
                <w:sz w:val="19"/>
              </w:rPr>
            </w:pPr>
            <w:r w:rsidRPr="004A3377">
              <w:rPr>
                <w:sz w:val="19"/>
              </w:rPr>
              <w:t>12L „Radio Com/ELT/Transponder/ Instrumenti”</w:t>
            </w:r>
          </w:p>
        </w:tc>
        <w:tc>
          <w:tcPr>
            <w:tcW w:w="567" w:type="dxa"/>
          </w:tcPr>
          <w:p w14:paraId="23C6F251" w14:textId="77777777" w:rsidR="00652107" w:rsidRPr="004A3377" w:rsidRDefault="00652107" w:rsidP="002754FE">
            <w:pPr>
              <w:pStyle w:val="TableParagraph"/>
              <w:spacing w:before="158"/>
              <w:rPr>
                <w:sz w:val="19"/>
              </w:rPr>
            </w:pPr>
            <w:r w:rsidRPr="004A3377">
              <w:rPr>
                <w:sz w:val="19"/>
              </w:rPr>
              <w:t>X</w:t>
            </w:r>
          </w:p>
        </w:tc>
        <w:tc>
          <w:tcPr>
            <w:tcW w:w="567" w:type="dxa"/>
          </w:tcPr>
          <w:p w14:paraId="224ADC2D" w14:textId="77777777" w:rsidR="00652107" w:rsidRPr="004A3377" w:rsidRDefault="00652107" w:rsidP="002754FE">
            <w:pPr>
              <w:pStyle w:val="TableParagraph"/>
              <w:spacing w:before="158"/>
              <w:rPr>
                <w:sz w:val="19"/>
              </w:rPr>
            </w:pPr>
            <w:r w:rsidRPr="004A3377">
              <w:rPr>
                <w:sz w:val="19"/>
              </w:rPr>
              <w:t>X</w:t>
            </w:r>
          </w:p>
        </w:tc>
        <w:tc>
          <w:tcPr>
            <w:tcW w:w="680" w:type="dxa"/>
          </w:tcPr>
          <w:p w14:paraId="2CED8084" w14:textId="77777777" w:rsidR="00652107" w:rsidRPr="004A3377" w:rsidRDefault="00652107" w:rsidP="002754FE">
            <w:pPr>
              <w:pStyle w:val="TableParagraph"/>
              <w:spacing w:before="158"/>
              <w:rPr>
                <w:sz w:val="19"/>
              </w:rPr>
            </w:pPr>
            <w:r w:rsidRPr="004A3377">
              <w:rPr>
                <w:sz w:val="19"/>
              </w:rPr>
              <w:t>X</w:t>
            </w:r>
          </w:p>
        </w:tc>
        <w:tc>
          <w:tcPr>
            <w:tcW w:w="567" w:type="dxa"/>
          </w:tcPr>
          <w:p w14:paraId="2E681D73" w14:textId="77777777" w:rsidR="00652107" w:rsidRPr="004A3377" w:rsidRDefault="00652107" w:rsidP="002754FE">
            <w:pPr>
              <w:pStyle w:val="TableParagraph"/>
              <w:spacing w:before="158"/>
              <w:ind w:left="217"/>
              <w:rPr>
                <w:sz w:val="19"/>
              </w:rPr>
            </w:pPr>
            <w:r w:rsidRPr="004A3377">
              <w:rPr>
                <w:sz w:val="19"/>
              </w:rPr>
              <w:t>X</w:t>
            </w:r>
          </w:p>
        </w:tc>
        <w:tc>
          <w:tcPr>
            <w:tcW w:w="567" w:type="dxa"/>
          </w:tcPr>
          <w:p w14:paraId="6B3E81EB" w14:textId="77777777" w:rsidR="00652107" w:rsidRPr="004A3377" w:rsidRDefault="00652107" w:rsidP="002754FE">
            <w:pPr>
              <w:pStyle w:val="TableParagraph"/>
              <w:spacing w:before="158"/>
              <w:ind w:left="104" w:right="104"/>
              <w:rPr>
                <w:sz w:val="19"/>
              </w:rPr>
            </w:pPr>
            <w:r w:rsidRPr="004A3377">
              <w:rPr>
                <w:sz w:val="19"/>
              </w:rPr>
              <w:t>N/A</w:t>
            </w:r>
          </w:p>
        </w:tc>
        <w:tc>
          <w:tcPr>
            <w:tcW w:w="919" w:type="dxa"/>
          </w:tcPr>
          <w:p w14:paraId="580AF69A" w14:textId="77777777" w:rsidR="00652107" w:rsidRPr="004A3377" w:rsidRDefault="00652107" w:rsidP="002754FE">
            <w:pPr>
              <w:pStyle w:val="TableParagraph"/>
              <w:spacing w:before="158"/>
              <w:ind w:right="331"/>
              <w:jc w:val="right"/>
              <w:rPr>
                <w:sz w:val="19"/>
              </w:rPr>
            </w:pPr>
            <w:r w:rsidRPr="004A3377">
              <w:rPr>
                <w:sz w:val="19"/>
              </w:rPr>
              <w:t>N/A</w:t>
            </w:r>
          </w:p>
        </w:tc>
        <w:tc>
          <w:tcPr>
            <w:tcW w:w="568" w:type="dxa"/>
          </w:tcPr>
          <w:p w14:paraId="37A350E1" w14:textId="77777777" w:rsidR="00652107" w:rsidRPr="004A3377" w:rsidRDefault="00652107" w:rsidP="002754FE">
            <w:pPr>
              <w:pStyle w:val="TableParagraph"/>
              <w:spacing w:before="158"/>
              <w:rPr>
                <w:sz w:val="19"/>
              </w:rPr>
            </w:pPr>
            <w:r w:rsidRPr="004A3377">
              <w:rPr>
                <w:sz w:val="19"/>
              </w:rPr>
              <w:t>X</w:t>
            </w:r>
          </w:p>
        </w:tc>
        <w:tc>
          <w:tcPr>
            <w:tcW w:w="568" w:type="dxa"/>
          </w:tcPr>
          <w:p w14:paraId="0F62A6E7" w14:textId="77777777" w:rsidR="00652107" w:rsidRPr="004A3377" w:rsidRDefault="00652107" w:rsidP="002754FE">
            <w:pPr>
              <w:pStyle w:val="TableParagraph"/>
              <w:spacing w:before="158"/>
              <w:ind w:right="3"/>
              <w:rPr>
                <w:sz w:val="19"/>
              </w:rPr>
            </w:pPr>
            <w:r w:rsidRPr="004A3377">
              <w:rPr>
                <w:sz w:val="19"/>
              </w:rPr>
              <w:t>X</w:t>
            </w:r>
          </w:p>
        </w:tc>
        <w:tc>
          <w:tcPr>
            <w:tcW w:w="573" w:type="dxa"/>
            <w:tcBorders>
              <w:right w:val="nil"/>
            </w:tcBorders>
          </w:tcPr>
          <w:p w14:paraId="56A99341" w14:textId="77777777" w:rsidR="00652107" w:rsidRPr="004A3377" w:rsidRDefault="00652107" w:rsidP="002754FE">
            <w:pPr>
              <w:pStyle w:val="TableParagraph"/>
              <w:spacing w:before="158"/>
              <w:ind w:right="6"/>
              <w:rPr>
                <w:sz w:val="19"/>
              </w:rPr>
            </w:pPr>
            <w:r w:rsidRPr="004A3377">
              <w:rPr>
                <w:sz w:val="19"/>
              </w:rPr>
              <w:t>X</w:t>
            </w:r>
          </w:p>
        </w:tc>
      </w:tr>
    </w:tbl>
    <w:p w14:paraId="387C41E3" w14:textId="77777777" w:rsidR="00652107" w:rsidRPr="004A3377" w:rsidRDefault="00652107" w:rsidP="002754FE">
      <w:pPr>
        <w:spacing w:before="57"/>
        <w:ind w:left="227"/>
        <w:rPr>
          <w:sz w:val="17"/>
        </w:rPr>
      </w:pPr>
      <w:r w:rsidRPr="004A3377">
        <w:rPr>
          <w:noProof/>
        </w:rPr>
        <mc:AlternateContent>
          <mc:Choice Requires="wps">
            <w:drawing>
              <wp:anchor distT="0" distB="0" distL="0" distR="0" simplePos="0" relativeHeight="251691008" behindDoc="1" locked="0" layoutInCell="1" allowOverlap="1" wp14:anchorId="0D575FB1" wp14:editId="6BFEBD86">
                <wp:simplePos x="0" y="0"/>
                <wp:positionH relativeFrom="page">
                  <wp:posOffset>864235</wp:posOffset>
                </wp:positionH>
                <wp:positionV relativeFrom="paragraph">
                  <wp:posOffset>193675</wp:posOffset>
                </wp:positionV>
                <wp:extent cx="5839460" cy="6985"/>
                <wp:effectExtent l="0" t="0" r="0" b="0"/>
                <wp:wrapTopAndBottom/>
                <wp:docPr id="132170257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946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899B8" id="Rectangle 11" o:spid="_x0000_s1026" style="position:absolute;margin-left:68.05pt;margin-top:15.25pt;width:459.8pt;height:.5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lV5AEAALMDAAAOAAAAZHJzL2Uyb0RvYy54bWysU8GO2jAQvVfqP1i+lwAFChFhtWK1VaVt&#10;t9K2HzA4TmLV8bhjQ9h+fceGZVF7q5qD5fGMn+e9eVnfHHsrDpqCQVfJyWgshXYKa+PaSn7/dv9u&#10;KUWI4Gqw6HQln3WQN5u3b9aDL/UUO7S1JsEgLpSDr2QXoy+LIqhO9xBG6LXjZIPUQ+SQ2qImGBi9&#10;t8V0PF4UA1LtCZUOgU/vTkm5yfhNo1V8bJqgo7CV5N5iXimvu7QWmzWULYHvjDq3Af/QRQ/G8aMX&#10;qDuIIPZk/oLqjSIM2MSRwr7ApjFKZw7MZjL+g81TB15nLixO8BeZwv+DVV8OT/4rpdaDf0D1IwiH&#10;2w5cq2+JcOg01PzcJAlVDD6UlwspCHxV7IbPWPNoYR8xa3BsqE+AzE4cs9TPF6n1MQrFh/Pl+9Vs&#10;wRNRnFuslvP8AJQvdz2F+FFjL9KmksSDzNhweAgx9QLlS0nuHa2p7421OaB2t7UkDpCGnr8zergu&#10;sy4VO0zXTojpJJNMvJKFQrnD+pk5Ep6cw07nTYf0S4qBXVPJ8HMPpKWwnxzrtJrMZslmOZjNP0w5&#10;oOvM7joDTjFUJaMUp+02nqy592Tajl+aZNIOb1nbxmTir12dm2VnZD3OLk7Wu45z1eu/tvkNAAD/&#10;/wMAUEsDBBQABgAIAAAAIQCTpeAL3wAAAAoBAAAPAAAAZHJzL2Rvd25yZXYueG1sTI/BTsMwDIbv&#10;SLxDZCRuLOlGyyhNJ4bEEYkNDuyWNqat1jilybbC0+Od4Pjbn35/LlaT68URx9B50pDMFAik2tuO&#10;Gg3vb883SxAhGrKm94QavjHAqry8KExu/Yk2eNzGRnAJhdxoaGMccilD3aIzYeYHJN59+tGZyHFs&#10;pB3NictdL+dKZdKZjvhCawZ8arHebw9Ow/p+uf56vaWXn021w91HtU/no9L6+mp6fAARcYp/MJz1&#10;WR1Kdqr8gWwQPedFljCqYaFSEGdApekdiIonSQayLOT/F8pfAAAA//8DAFBLAQItABQABgAIAAAA&#10;IQC2gziS/gAAAOEBAAATAAAAAAAAAAAAAAAAAAAAAABbQ29udGVudF9UeXBlc10ueG1sUEsBAi0A&#10;FAAGAAgAAAAhADj9If/WAAAAlAEAAAsAAAAAAAAAAAAAAAAALwEAAF9yZWxzLy5yZWxzUEsBAi0A&#10;FAAGAAgAAAAhABZQSVXkAQAAswMAAA4AAAAAAAAAAAAAAAAALgIAAGRycy9lMm9Eb2MueG1sUEsB&#10;Ai0AFAAGAAgAAAAhAJOl4AvfAAAACgEAAA8AAAAAAAAAAAAAAAAAPgQAAGRycy9kb3ducmV2Lnht&#10;bFBLBQYAAAAABAAEAPMAAABKBQAAAAA=&#10;" fillcolor="black" stroked="f">
                <w10:wrap type="topAndBottom" anchorx="page"/>
              </v:rect>
            </w:pict>
          </mc:Fallback>
        </mc:AlternateContent>
      </w:r>
      <w:hyperlink w:anchor="_bookmark14" w:history="1">
        <w:r w:rsidRPr="004A3377">
          <w:rPr>
            <w:sz w:val="17"/>
          </w:rPr>
          <w:t>(*)</w:t>
        </w:r>
      </w:hyperlink>
      <w:r w:rsidRPr="004A3377">
        <w:rPr>
          <w:sz w:val="17"/>
        </w:rPr>
        <w:t xml:space="preserve"> Potrebni su samo primenljivi pogonski subjekti Modula 8L; oni zavise od B1 pod</w:t>
      </w:r>
      <w:r>
        <w:rPr>
          <w:sz w:val="17"/>
        </w:rPr>
        <w:t>-</w:t>
      </w:r>
      <w:r w:rsidRPr="004A3377">
        <w:rPr>
          <w:sz w:val="17"/>
        </w:rPr>
        <w:t>kategorije iz koje podnosilac prijave dolazi.</w:t>
      </w:r>
    </w:p>
    <w:p w14:paraId="11F87FBA" w14:textId="77777777" w:rsidR="00652107" w:rsidRPr="004A3377" w:rsidRDefault="00652107" w:rsidP="002754FE">
      <w:pPr>
        <w:rPr>
          <w:sz w:val="17"/>
        </w:rPr>
        <w:sectPr w:rsidR="00652107" w:rsidRPr="004A3377" w:rsidSect="00652107">
          <w:pgSz w:w="11910" w:h="16840"/>
          <w:pgMar w:top="1134" w:right="1134" w:bottom="284" w:left="1134" w:header="982" w:footer="0" w:gutter="0"/>
          <w:cols w:space="720"/>
        </w:sectPr>
      </w:pPr>
    </w:p>
    <w:p w14:paraId="0548C962" w14:textId="77777777" w:rsidR="00652107" w:rsidRPr="004A3377" w:rsidRDefault="00652107" w:rsidP="002754FE">
      <w:pPr>
        <w:pStyle w:val="BodyText"/>
        <w:rPr>
          <w:sz w:val="20"/>
        </w:rPr>
      </w:pPr>
    </w:p>
    <w:p w14:paraId="54625AAA" w14:textId="77777777" w:rsidR="00652107" w:rsidRPr="004A3377" w:rsidRDefault="00652107" w:rsidP="002754FE">
      <w:pPr>
        <w:pStyle w:val="BodyText"/>
        <w:spacing w:before="3"/>
      </w:pPr>
    </w:p>
    <w:p w14:paraId="5C3D1016" w14:textId="77777777" w:rsidR="00652107" w:rsidRPr="004A3377" w:rsidRDefault="00652107" w:rsidP="002754FE">
      <w:pPr>
        <w:pStyle w:val="BodyText"/>
        <w:ind w:left="120"/>
      </w:pPr>
      <w:r w:rsidRPr="004A3377">
        <w:t>MODUL 1L – OSNOVNA ZNANjA</w:t>
      </w:r>
    </w:p>
    <w:p w14:paraId="2D9EFE26" w14:textId="77777777" w:rsidR="00652107" w:rsidRPr="004A3377" w:rsidRDefault="00652107" w:rsidP="002754FE">
      <w:pPr>
        <w:pStyle w:val="BodyText"/>
        <w:spacing w:before="1" w:after="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72FC3744" w14:textId="77777777" w:rsidTr="002754FE">
        <w:trPr>
          <w:trHeight w:val="327"/>
        </w:trPr>
        <w:tc>
          <w:tcPr>
            <w:tcW w:w="8329" w:type="dxa"/>
            <w:tcBorders>
              <w:left w:val="nil"/>
            </w:tcBorders>
          </w:tcPr>
          <w:p w14:paraId="4788CFB2" w14:textId="77777777" w:rsidR="00652107" w:rsidRPr="004A3377" w:rsidRDefault="00652107" w:rsidP="002754FE">
            <w:pPr>
              <w:pStyle w:val="TableParagraph"/>
              <w:spacing w:before="66"/>
              <w:ind w:left="1012" w:right="1105"/>
              <w:rPr>
                <w:sz w:val="17"/>
              </w:rPr>
            </w:pPr>
            <w:r w:rsidRPr="004A3377">
              <w:rPr>
                <w:sz w:val="17"/>
              </w:rPr>
              <w:t>MODUL 1L – OSNOVNA ZNANjA</w:t>
            </w:r>
          </w:p>
        </w:tc>
        <w:tc>
          <w:tcPr>
            <w:tcW w:w="856" w:type="dxa"/>
            <w:tcBorders>
              <w:right w:val="nil"/>
            </w:tcBorders>
          </w:tcPr>
          <w:p w14:paraId="6694BBF9" w14:textId="77777777" w:rsidR="00652107" w:rsidRPr="004A3377" w:rsidRDefault="00652107" w:rsidP="002754FE">
            <w:pPr>
              <w:pStyle w:val="TableParagraph"/>
              <w:spacing w:before="66"/>
              <w:ind w:left="220" w:right="106"/>
              <w:rPr>
                <w:sz w:val="17"/>
              </w:rPr>
            </w:pPr>
            <w:r w:rsidRPr="004A3377">
              <w:rPr>
                <w:sz w:val="17"/>
              </w:rPr>
              <w:t>Nivo</w:t>
            </w:r>
          </w:p>
        </w:tc>
      </w:tr>
      <w:tr w:rsidR="00652107" w:rsidRPr="004A3377" w14:paraId="3FB76BB2" w14:textId="77777777" w:rsidTr="002754FE">
        <w:trPr>
          <w:trHeight w:val="983"/>
        </w:trPr>
        <w:tc>
          <w:tcPr>
            <w:tcW w:w="8329" w:type="dxa"/>
            <w:tcBorders>
              <w:left w:val="nil"/>
            </w:tcBorders>
          </w:tcPr>
          <w:p w14:paraId="50E1168D" w14:textId="77777777" w:rsidR="00652107" w:rsidRPr="004A3377" w:rsidRDefault="00652107" w:rsidP="002754FE">
            <w:pPr>
              <w:pStyle w:val="TableParagraph"/>
              <w:tabs>
                <w:tab w:val="left" w:pos="779"/>
              </w:tabs>
              <w:spacing w:before="63" w:line="218" w:lineRule="exact"/>
              <w:ind w:left="5"/>
              <w:rPr>
                <w:sz w:val="19"/>
              </w:rPr>
            </w:pPr>
            <w:r w:rsidRPr="004A3377">
              <w:rPr>
                <w:sz w:val="19"/>
              </w:rPr>
              <w:t>1L.1 Matematika</w:t>
            </w:r>
          </w:p>
          <w:p w14:paraId="662AF9F5" w14:textId="77777777" w:rsidR="00652107" w:rsidRPr="004A3377" w:rsidRDefault="00652107" w:rsidP="00652107">
            <w:pPr>
              <w:pStyle w:val="TableParagraph"/>
              <w:numPr>
                <w:ilvl w:val="0"/>
                <w:numId w:val="27"/>
              </w:numPr>
              <w:tabs>
                <w:tab w:val="left" w:pos="1083"/>
              </w:tabs>
              <w:autoSpaceDE w:val="0"/>
              <w:autoSpaceDN w:val="0"/>
              <w:spacing w:line="213" w:lineRule="exact"/>
              <w:rPr>
                <w:sz w:val="19"/>
              </w:rPr>
            </w:pPr>
            <w:r w:rsidRPr="004A3377">
              <w:rPr>
                <w:sz w:val="19"/>
              </w:rPr>
              <w:t>Aritmetika</w:t>
            </w:r>
          </w:p>
          <w:p w14:paraId="19C42AEF" w14:textId="77777777" w:rsidR="00652107" w:rsidRPr="004A3377" w:rsidRDefault="00652107" w:rsidP="00652107">
            <w:pPr>
              <w:pStyle w:val="TableParagraph"/>
              <w:numPr>
                <w:ilvl w:val="0"/>
                <w:numId w:val="27"/>
              </w:numPr>
              <w:tabs>
                <w:tab w:val="left" w:pos="1083"/>
              </w:tabs>
              <w:autoSpaceDE w:val="0"/>
              <w:autoSpaceDN w:val="0"/>
              <w:spacing w:line="213" w:lineRule="exact"/>
              <w:rPr>
                <w:sz w:val="19"/>
              </w:rPr>
            </w:pPr>
            <w:r w:rsidRPr="004A3377">
              <w:rPr>
                <w:sz w:val="19"/>
              </w:rPr>
              <w:t>Algebra</w:t>
            </w:r>
          </w:p>
          <w:p w14:paraId="15AFE121" w14:textId="77777777" w:rsidR="00652107" w:rsidRPr="004A3377" w:rsidRDefault="00652107" w:rsidP="00652107">
            <w:pPr>
              <w:pStyle w:val="TableParagraph"/>
              <w:numPr>
                <w:ilvl w:val="0"/>
                <w:numId w:val="27"/>
              </w:numPr>
              <w:tabs>
                <w:tab w:val="left" w:pos="1083"/>
              </w:tabs>
              <w:autoSpaceDE w:val="0"/>
              <w:autoSpaceDN w:val="0"/>
              <w:spacing w:line="218" w:lineRule="exact"/>
              <w:rPr>
                <w:sz w:val="19"/>
              </w:rPr>
            </w:pPr>
            <w:r w:rsidRPr="004A3377">
              <w:rPr>
                <w:sz w:val="19"/>
              </w:rPr>
              <w:t>Geometrija</w:t>
            </w:r>
          </w:p>
        </w:tc>
        <w:tc>
          <w:tcPr>
            <w:tcW w:w="856" w:type="dxa"/>
            <w:tcBorders>
              <w:right w:val="nil"/>
            </w:tcBorders>
          </w:tcPr>
          <w:p w14:paraId="175C5B59" w14:textId="77777777" w:rsidR="00652107" w:rsidRPr="004A3377" w:rsidRDefault="00652107" w:rsidP="002754FE">
            <w:pPr>
              <w:pStyle w:val="TableParagraph"/>
              <w:spacing w:before="8"/>
              <w:rPr>
                <w:sz w:val="32"/>
              </w:rPr>
            </w:pPr>
          </w:p>
          <w:p w14:paraId="4D292D30" w14:textId="77777777" w:rsidR="00652107" w:rsidRPr="004A3377" w:rsidRDefault="00652107" w:rsidP="002754FE">
            <w:pPr>
              <w:pStyle w:val="TableParagraph"/>
              <w:ind w:left="113"/>
              <w:rPr>
                <w:sz w:val="19"/>
              </w:rPr>
            </w:pPr>
            <w:r w:rsidRPr="004A3377">
              <w:rPr>
                <w:sz w:val="19"/>
              </w:rPr>
              <w:t>1</w:t>
            </w:r>
          </w:p>
        </w:tc>
      </w:tr>
      <w:tr w:rsidR="00652107" w:rsidRPr="004A3377" w14:paraId="357D2F9E" w14:textId="77777777" w:rsidTr="002754FE">
        <w:trPr>
          <w:trHeight w:val="983"/>
        </w:trPr>
        <w:tc>
          <w:tcPr>
            <w:tcW w:w="8329" w:type="dxa"/>
            <w:tcBorders>
              <w:left w:val="nil"/>
            </w:tcBorders>
          </w:tcPr>
          <w:p w14:paraId="7AAB5CA9" w14:textId="77777777" w:rsidR="00652107" w:rsidRPr="004A3377" w:rsidRDefault="00652107" w:rsidP="002754FE">
            <w:pPr>
              <w:pStyle w:val="TableParagraph"/>
              <w:tabs>
                <w:tab w:val="left" w:pos="779"/>
              </w:tabs>
              <w:spacing w:before="63" w:line="218" w:lineRule="exact"/>
              <w:ind w:left="5"/>
              <w:rPr>
                <w:sz w:val="19"/>
              </w:rPr>
            </w:pPr>
            <w:r w:rsidRPr="004A3377">
              <w:rPr>
                <w:sz w:val="19"/>
              </w:rPr>
              <w:t>1L.2 Fizika</w:t>
            </w:r>
          </w:p>
          <w:p w14:paraId="1B0EA6CC" w14:textId="77777777" w:rsidR="00652107" w:rsidRPr="004A3377" w:rsidRDefault="00652107" w:rsidP="00652107">
            <w:pPr>
              <w:pStyle w:val="TableParagraph"/>
              <w:numPr>
                <w:ilvl w:val="0"/>
                <w:numId w:val="26"/>
              </w:numPr>
              <w:tabs>
                <w:tab w:val="left" w:pos="1083"/>
              </w:tabs>
              <w:autoSpaceDE w:val="0"/>
              <w:autoSpaceDN w:val="0"/>
              <w:spacing w:line="213" w:lineRule="exact"/>
              <w:rPr>
                <w:sz w:val="19"/>
              </w:rPr>
            </w:pPr>
            <w:r w:rsidRPr="004A3377">
              <w:rPr>
                <w:sz w:val="19"/>
              </w:rPr>
              <w:t>Materija</w:t>
            </w:r>
          </w:p>
          <w:p w14:paraId="1C21AD10" w14:textId="77777777" w:rsidR="00652107" w:rsidRPr="004A3377" w:rsidRDefault="00652107" w:rsidP="00652107">
            <w:pPr>
              <w:pStyle w:val="TableParagraph"/>
              <w:numPr>
                <w:ilvl w:val="0"/>
                <w:numId w:val="26"/>
              </w:numPr>
              <w:tabs>
                <w:tab w:val="left" w:pos="1083"/>
              </w:tabs>
              <w:autoSpaceDE w:val="0"/>
              <w:autoSpaceDN w:val="0"/>
              <w:spacing w:line="213" w:lineRule="exact"/>
              <w:rPr>
                <w:sz w:val="19"/>
              </w:rPr>
            </w:pPr>
            <w:r w:rsidRPr="004A3377">
              <w:rPr>
                <w:sz w:val="19"/>
              </w:rPr>
              <w:t>Mehanika</w:t>
            </w:r>
          </w:p>
          <w:p w14:paraId="52F90731" w14:textId="77777777" w:rsidR="00652107" w:rsidRPr="004A3377" w:rsidRDefault="00652107" w:rsidP="00652107">
            <w:pPr>
              <w:pStyle w:val="TableParagraph"/>
              <w:numPr>
                <w:ilvl w:val="0"/>
                <w:numId w:val="26"/>
              </w:numPr>
              <w:tabs>
                <w:tab w:val="left" w:pos="1083"/>
              </w:tabs>
              <w:autoSpaceDE w:val="0"/>
              <w:autoSpaceDN w:val="0"/>
              <w:spacing w:line="218" w:lineRule="exact"/>
              <w:rPr>
                <w:sz w:val="19"/>
              </w:rPr>
            </w:pPr>
            <w:r w:rsidRPr="004A3377">
              <w:rPr>
                <w:sz w:val="19"/>
              </w:rPr>
              <w:t>Temperatura</w:t>
            </w:r>
          </w:p>
        </w:tc>
        <w:tc>
          <w:tcPr>
            <w:tcW w:w="856" w:type="dxa"/>
            <w:tcBorders>
              <w:right w:val="nil"/>
            </w:tcBorders>
          </w:tcPr>
          <w:p w14:paraId="3695CE79" w14:textId="77777777" w:rsidR="00652107" w:rsidRPr="004A3377" w:rsidRDefault="00652107" w:rsidP="002754FE">
            <w:pPr>
              <w:pStyle w:val="TableParagraph"/>
              <w:spacing w:before="7"/>
              <w:rPr>
                <w:sz w:val="32"/>
              </w:rPr>
            </w:pPr>
          </w:p>
          <w:p w14:paraId="2C1ED279" w14:textId="77777777" w:rsidR="00652107" w:rsidRPr="004A3377" w:rsidRDefault="00652107" w:rsidP="002754FE">
            <w:pPr>
              <w:pStyle w:val="TableParagraph"/>
              <w:ind w:left="113"/>
              <w:rPr>
                <w:sz w:val="19"/>
              </w:rPr>
            </w:pPr>
            <w:r w:rsidRPr="004A3377">
              <w:rPr>
                <w:sz w:val="19"/>
              </w:rPr>
              <w:t>1</w:t>
            </w:r>
          </w:p>
        </w:tc>
      </w:tr>
      <w:tr w:rsidR="00652107" w:rsidRPr="004A3377" w14:paraId="48365906" w14:textId="77777777" w:rsidTr="002754FE">
        <w:trPr>
          <w:trHeight w:val="556"/>
        </w:trPr>
        <w:tc>
          <w:tcPr>
            <w:tcW w:w="8329" w:type="dxa"/>
            <w:tcBorders>
              <w:left w:val="nil"/>
            </w:tcBorders>
          </w:tcPr>
          <w:p w14:paraId="1E989B10" w14:textId="77777777" w:rsidR="00652107" w:rsidRPr="004A3377" w:rsidRDefault="00652107" w:rsidP="002754FE">
            <w:pPr>
              <w:pStyle w:val="TableParagraph"/>
              <w:tabs>
                <w:tab w:val="left" w:pos="779"/>
              </w:tabs>
              <w:spacing w:before="63" w:line="218" w:lineRule="exact"/>
              <w:ind w:left="5"/>
              <w:rPr>
                <w:sz w:val="19"/>
              </w:rPr>
            </w:pPr>
            <w:r w:rsidRPr="004A3377">
              <w:rPr>
                <w:sz w:val="19"/>
              </w:rPr>
              <w:t>1L.3 Elektrika</w:t>
            </w:r>
          </w:p>
          <w:p w14:paraId="5F818668" w14:textId="77777777" w:rsidR="00652107" w:rsidRPr="004A3377" w:rsidRDefault="00652107" w:rsidP="002754FE">
            <w:pPr>
              <w:pStyle w:val="TableParagraph"/>
              <w:spacing w:line="218" w:lineRule="exact"/>
              <w:ind w:left="799"/>
              <w:rPr>
                <w:sz w:val="19"/>
              </w:rPr>
            </w:pPr>
            <w:r w:rsidRPr="004A3377">
              <w:rPr>
                <w:sz w:val="19"/>
              </w:rPr>
              <w:t>— AC i DC kola</w:t>
            </w:r>
          </w:p>
        </w:tc>
        <w:tc>
          <w:tcPr>
            <w:tcW w:w="856" w:type="dxa"/>
            <w:tcBorders>
              <w:right w:val="nil"/>
            </w:tcBorders>
          </w:tcPr>
          <w:p w14:paraId="070E3C92" w14:textId="77777777" w:rsidR="00652107" w:rsidRPr="004A3377" w:rsidRDefault="00652107" w:rsidP="002754FE">
            <w:pPr>
              <w:pStyle w:val="TableParagraph"/>
              <w:spacing w:before="170"/>
              <w:ind w:left="113"/>
              <w:rPr>
                <w:sz w:val="19"/>
              </w:rPr>
            </w:pPr>
            <w:r w:rsidRPr="004A3377">
              <w:rPr>
                <w:sz w:val="19"/>
              </w:rPr>
              <w:t>1</w:t>
            </w:r>
          </w:p>
        </w:tc>
      </w:tr>
      <w:tr w:rsidR="00652107" w:rsidRPr="004A3377" w14:paraId="2DA0E9E7" w14:textId="77777777" w:rsidTr="002754FE">
        <w:trPr>
          <w:trHeight w:val="343"/>
        </w:trPr>
        <w:tc>
          <w:tcPr>
            <w:tcW w:w="8329" w:type="dxa"/>
            <w:tcBorders>
              <w:left w:val="nil"/>
            </w:tcBorders>
          </w:tcPr>
          <w:p w14:paraId="6802068E" w14:textId="77777777" w:rsidR="00652107" w:rsidRPr="004A3377" w:rsidRDefault="00652107" w:rsidP="002754FE">
            <w:pPr>
              <w:pStyle w:val="TableParagraph"/>
              <w:tabs>
                <w:tab w:val="left" w:pos="779"/>
              </w:tabs>
              <w:spacing w:before="63"/>
              <w:ind w:left="5"/>
              <w:rPr>
                <w:sz w:val="19"/>
              </w:rPr>
            </w:pPr>
            <w:r w:rsidRPr="004A3377">
              <w:rPr>
                <w:sz w:val="19"/>
              </w:rPr>
              <w:t>1L.4 Aerodinamika/aerostatika</w:t>
            </w:r>
          </w:p>
        </w:tc>
        <w:tc>
          <w:tcPr>
            <w:tcW w:w="856" w:type="dxa"/>
            <w:tcBorders>
              <w:right w:val="nil"/>
            </w:tcBorders>
          </w:tcPr>
          <w:p w14:paraId="30C26B73"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2806A5B1" w14:textId="77777777" w:rsidTr="002754FE">
        <w:trPr>
          <w:trHeight w:val="343"/>
        </w:trPr>
        <w:tc>
          <w:tcPr>
            <w:tcW w:w="8329" w:type="dxa"/>
            <w:tcBorders>
              <w:left w:val="nil"/>
            </w:tcBorders>
          </w:tcPr>
          <w:p w14:paraId="113A1591" w14:textId="77777777" w:rsidR="00652107" w:rsidRPr="004A3377" w:rsidRDefault="00652107" w:rsidP="002754FE">
            <w:pPr>
              <w:pStyle w:val="TableParagraph"/>
              <w:tabs>
                <w:tab w:val="left" w:pos="779"/>
              </w:tabs>
              <w:spacing w:before="63"/>
              <w:ind w:left="5"/>
              <w:rPr>
                <w:sz w:val="19"/>
              </w:rPr>
            </w:pPr>
            <w:r w:rsidRPr="004A3377">
              <w:rPr>
                <w:sz w:val="19"/>
              </w:rPr>
              <w:t>1L.5 Bezbednost na radnom mestu i zaštita životne sredine</w:t>
            </w:r>
          </w:p>
        </w:tc>
        <w:tc>
          <w:tcPr>
            <w:tcW w:w="856" w:type="dxa"/>
            <w:tcBorders>
              <w:right w:val="nil"/>
            </w:tcBorders>
          </w:tcPr>
          <w:p w14:paraId="7C5A1C8F" w14:textId="77777777" w:rsidR="00652107" w:rsidRPr="004A3377" w:rsidRDefault="00652107" w:rsidP="002754FE">
            <w:pPr>
              <w:pStyle w:val="TableParagraph"/>
              <w:spacing w:before="63"/>
              <w:ind w:left="113"/>
              <w:rPr>
                <w:sz w:val="19"/>
              </w:rPr>
            </w:pPr>
            <w:r w:rsidRPr="004A3377">
              <w:rPr>
                <w:sz w:val="19"/>
              </w:rPr>
              <w:t>2</w:t>
            </w:r>
          </w:p>
        </w:tc>
      </w:tr>
    </w:tbl>
    <w:p w14:paraId="220F4800" w14:textId="77777777" w:rsidR="00652107" w:rsidRPr="004A3377" w:rsidRDefault="00652107" w:rsidP="002754FE">
      <w:pPr>
        <w:pStyle w:val="BodyText"/>
        <w:rPr>
          <w:sz w:val="22"/>
        </w:rPr>
      </w:pPr>
    </w:p>
    <w:p w14:paraId="3F49F387" w14:textId="77777777" w:rsidR="00652107" w:rsidRPr="004A3377" w:rsidRDefault="00652107" w:rsidP="002754FE">
      <w:pPr>
        <w:pStyle w:val="BodyText"/>
        <w:rPr>
          <w:sz w:val="22"/>
        </w:rPr>
      </w:pPr>
    </w:p>
    <w:p w14:paraId="13105F7B" w14:textId="77777777" w:rsidR="00652107" w:rsidRPr="004A3377" w:rsidRDefault="00652107" w:rsidP="002754FE">
      <w:pPr>
        <w:pStyle w:val="BodyText"/>
        <w:spacing w:before="7"/>
        <w:rPr>
          <w:sz w:val="29"/>
        </w:rPr>
      </w:pPr>
    </w:p>
    <w:p w14:paraId="762BB890" w14:textId="77777777" w:rsidR="00652107" w:rsidRPr="004A3377" w:rsidRDefault="00652107" w:rsidP="002754FE">
      <w:pPr>
        <w:pStyle w:val="BodyText"/>
        <w:spacing w:before="1"/>
        <w:ind w:left="120"/>
      </w:pPr>
      <w:r w:rsidRPr="004A3377">
        <w:t>MODUL 2L – LjUDSKI FAKTORI</w:t>
      </w:r>
    </w:p>
    <w:p w14:paraId="06546613" w14:textId="77777777" w:rsidR="00652107" w:rsidRPr="004A3377" w:rsidRDefault="00652107" w:rsidP="002754FE">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5E09F2A1" w14:textId="77777777" w:rsidTr="002754FE">
        <w:trPr>
          <w:trHeight w:val="327"/>
        </w:trPr>
        <w:tc>
          <w:tcPr>
            <w:tcW w:w="8329" w:type="dxa"/>
            <w:tcBorders>
              <w:left w:val="nil"/>
            </w:tcBorders>
          </w:tcPr>
          <w:p w14:paraId="6EDCA0D2" w14:textId="77777777" w:rsidR="00652107" w:rsidRPr="004A3377" w:rsidRDefault="00652107" w:rsidP="002754FE">
            <w:pPr>
              <w:pStyle w:val="TableParagraph"/>
              <w:spacing w:before="65"/>
              <w:ind w:left="1013" w:right="1105"/>
              <w:rPr>
                <w:sz w:val="17"/>
              </w:rPr>
            </w:pPr>
            <w:r w:rsidRPr="004A3377">
              <w:rPr>
                <w:sz w:val="17"/>
              </w:rPr>
              <w:t>MODUL 2L – LjUDSKI FAKTORI</w:t>
            </w:r>
          </w:p>
        </w:tc>
        <w:tc>
          <w:tcPr>
            <w:tcW w:w="856" w:type="dxa"/>
            <w:tcBorders>
              <w:right w:val="nil"/>
            </w:tcBorders>
          </w:tcPr>
          <w:p w14:paraId="211281CA" w14:textId="77777777" w:rsidR="00652107" w:rsidRPr="004A3377" w:rsidRDefault="00652107" w:rsidP="002754FE">
            <w:pPr>
              <w:pStyle w:val="TableParagraph"/>
              <w:spacing w:before="65"/>
              <w:ind w:left="220" w:right="106"/>
              <w:rPr>
                <w:sz w:val="17"/>
              </w:rPr>
            </w:pPr>
            <w:r w:rsidRPr="004A3377">
              <w:rPr>
                <w:sz w:val="17"/>
              </w:rPr>
              <w:t>Nivo</w:t>
            </w:r>
          </w:p>
        </w:tc>
      </w:tr>
      <w:tr w:rsidR="00652107" w:rsidRPr="004A3377" w14:paraId="623E96C2" w14:textId="77777777" w:rsidTr="002754FE">
        <w:trPr>
          <w:trHeight w:val="343"/>
        </w:trPr>
        <w:tc>
          <w:tcPr>
            <w:tcW w:w="8329" w:type="dxa"/>
            <w:tcBorders>
              <w:left w:val="nil"/>
            </w:tcBorders>
          </w:tcPr>
          <w:p w14:paraId="3EADF8EF" w14:textId="77777777" w:rsidR="00652107" w:rsidRPr="004A3377" w:rsidRDefault="00652107" w:rsidP="002754FE">
            <w:pPr>
              <w:pStyle w:val="TableParagraph"/>
              <w:tabs>
                <w:tab w:val="left" w:pos="779"/>
              </w:tabs>
              <w:spacing w:before="63"/>
              <w:ind w:left="5"/>
              <w:rPr>
                <w:sz w:val="19"/>
              </w:rPr>
            </w:pPr>
            <w:r w:rsidRPr="004A3377">
              <w:rPr>
                <w:sz w:val="19"/>
              </w:rPr>
              <w:t>2L.1     Opšte</w:t>
            </w:r>
          </w:p>
        </w:tc>
        <w:tc>
          <w:tcPr>
            <w:tcW w:w="856" w:type="dxa"/>
            <w:tcBorders>
              <w:right w:val="nil"/>
            </w:tcBorders>
          </w:tcPr>
          <w:p w14:paraId="3333B8A0"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62F7E60A" w14:textId="77777777" w:rsidTr="002754FE">
        <w:trPr>
          <w:trHeight w:val="343"/>
        </w:trPr>
        <w:tc>
          <w:tcPr>
            <w:tcW w:w="8329" w:type="dxa"/>
            <w:tcBorders>
              <w:left w:val="nil"/>
            </w:tcBorders>
          </w:tcPr>
          <w:p w14:paraId="162A7901" w14:textId="77777777" w:rsidR="00652107" w:rsidRPr="004A3377" w:rsidRDefault="00652107" w:rsidP="002754FE">
            <w:pPr>
              <w:pStyle w:val="TableParagraph"/>
              <w:tabs>
                <w:tab w:val="left" w:pos="779"/>
              </w:tabs>
              <w:spacing w:before="63"/>
              <w:ind w:left="5"/>
              <w:rPr>
                <w:sz w:val="19"/>
              </w:rPr>
            </w:pPr>
            <w:r w:rsidRPr="004A3377">
              <w:rPr>
                <w:sz w:val="19"/>
              </w:rPr>
              <w:t>2L.2 Ljudski učinak i ograničenja</w:t>
            </w:r>
          </w:p>
        </w:tc>
        <w:tc>
          <w:tcPr>
            <w:tcW w:w="856" w:type="dxa"/>
            <w:tcBorders>
              <w:right w:val="nil"/>
            </w:tcBorders>
          </w:tcPr>
          <w:p w14:paraId="7670DDBF"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3953818C" w14:textId="77777777" w:rsidTr="002754FE">
        <w:trPr>
          <w:trHeight w:val="343"/>
        </w:trPr>
        <w:tc>
          <w:tcPr>
            <w:tcW w:w="8329" w:type="dxa"/>
            <w:tcBorders>
              <w:left w:val="nil"/>
            </w:tcBorders>
          </w:tcPr>
          <w:p w14:paraId="5B40FEFF" w14:textId="77777777" w:rsidR="00652107" w:rsidRPr="004A3377" w:rsidRDefault="00652107" w:rsidP="002754FE">
            <w:pPr>
              <w:pStyle w:val="TableParagraph"/>
              <w:tabs>
                <w:tab w:val="left" w:pos="779"/>
              </w:tabs>
              <w:spacing w:before="64"/>
              <w:ind w:left="5"/>
              <w:rPr>
                <w:sz w:val="19"/>
              </w:rPr>
            </w:pPr>
            <w:r w:rsidRPr="004A3377">
              <w:rPr>
                <w:sz w:val="19"/>
              </w:rPr>
              <w:t>2L.3 Socijalna psihologija</w:t>
            </w:r>
          </w:p>
        </w:tc>
        <w:tc>
          <w:tcPr>
            <w:tcW w:w="856" w:type="dxa"/>
            <w:tcBorders>
              <w:right w:val="nil"/>
            </w:tcBorders>
          </w:tcPr>
          <w:p w14:paraId="67837605" w14:textId="77777777" w:rsidR="00652107" w:rsidRPr="004A3377" w:rsidRDefault="00652107" w:rsidP="002754FE">
            <w:pPr>
              <w:pStyle w:val="TableParagraph"/>
              <w:spacing w:before="64"/>
              <w:ind w:left="113"/>
              <w:rPr>
                <w:sz w:val="19"/>
              </w:rPr>
            </w:pPr>
            <w:r w:rsidRPr="004A3377">
              <w:rPr>
                <w:sz w:val="19"/>
              </w:rPr>
              <w:t>1</w:t>
            </w:r>
          </w:p>
        </w:tc>
      </w:tr>
      <w:tr w:rsidR="00652107" w:rsidRPr="004A3377" w14:paraId="5D1B2CA5" w14:textId="77777777" w:rsidTr="002754FE">
        <w:trPr>
          <w:trHeight w:val="343"/>
        </w:trPr>
        <w:tc>
          <w:tcPr>
            <w:tcW w:w="8329" w:type="dxa"/>
            <w:tcBorders>
              <w:left w:val="nil"/>
            </w:tcBorders>
          </w:tcPr>
          <w:p w14:paraId="539DA8A2" w14:textId="77777777" w:rsidR="00652107" w:rsidRPr="004A3377" w:rsidRDefault="00652107" w:rsidP="002754FE">
            <w:pPr>
              <w:pStyle w:val="TableParagraph"/>
              <w:tabs>
                <w:tab w:val="left" w:pos="779"/>
              </w:tabs>
              <w:spacing w:before="63"/>
              <w:ind w:left="5"/>
              <w:rPr>
                <w:sz w:val="19"/>
              </w:rPr>
            </w:pPr>
            <w:r w:rsidRPr="004A3377">
              <w:rPr>
                <w:sz w:val="19"/>
              </w:rPr>
              <w:t>2L.4 Faktori koji utiču na performanse</w:t>
            </w:r>
          </w:p>
        </w:tc>
        <w:tc>
          <w:tcPr>
            <w:tcW w:w="856" w:type="dxa"/>
            <w:tcBorders>
              <w:right w:val="nil"/>
            </w:tcBorders>
          </w:tcPr>
          <w:p w14:paraId="625B2159"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172D4C31" w14:textId="77777777" w:rsidTr="002754FE">
        <w:trPr>
          <w:trHeight w:val="343"/>
        </w:trPr>
        <w:tc>
          <w:tcPr>
            <w:tcW w:w="8329" w:type="dxa"/>
            <w:tcBorders>
              <w:left w:val="nil"/>
            </w:tcBorders>
          </w:tcPr>
          <w:p w14:paraId="768CA38F" w14:textId="77777777" w:rsidR="00652107" w:rsidRPr="004A3377" w:rsidRDefault="00652107" w:rsidP="002754FE">
            <w:pPr>
              <w:pStyle w:val="TableParagraph"/>
              <w:tabs>
                <w:tab w:val="left" w:pos="779"/>
              </w:tabs>
              <w:spacing w:before="63"/>
              <w:ind w:left="5"/>
              <w:rPr>
                <w:sz w:val="19"/>
              </w:rPr>
            </w:pPr>
            <w:r w:rsidRPr="004A3377">
              <w:rPr>
                <w:sz w:val="19"/>
              </w:rPr>
              <w:t>2L.5 Fizičko okruženje</w:t>
            </w:r>
          </w:p>
        </w:tc>
        <w:tc>
          <w:tcPr>
            <w:tcW w:w="856" w:type="dxa"/>
            <w:tcBorders>
              <w:right w:val="nil"/>
            </w:tcBorders>
          </w:tcPr>
          <w:p w14:paraId="0C6B9B31"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091190DF" w14:textId="77777777" w:rsidTr="002754FE">
        <w:trPr>
          <w:trHeight w:val="343"/>
        </w:trPr>
        <w:tc>
          <w:tcPr>
            <w:tcW w:w="8329" w:type="dxa"/>
            <w:tcBorders>
              <w:left w:val="nil"/>
            </w:tcBorders>
          </w:tcPr>
          <w:p w14:paraId="3FD0BFC7" w14:textId="77777777" w:rsidR="00652107" w:rsidRPr="004A3377" w:rsidRDefault="00652107" w:rsidP="002754FE">
            <w:pPr>
              <w:pStyle w:val="TableParagraph"/>
              <w:tabs>
                <w:tab w:val="left" w:pos="779"/>
              </w:tabs>
              <w:spacing w:before="63"/>
              <w:ind w:left="5"/>
              <w:rPr>
                <w:sz w:val="19"/>
              </w:rPr>
            </w:pPr>
            <w:r w:rsidRPr="004A3377">
              <w:rPr>
                <w:sz w:val="19"/>
              </w:rPr>
              <w:t>2L.6 „Dirty Dozen“ i smanjenje rizika</w:t>
            </w:r>
          </w:p>
        </w:tc>
        <w:tc>
          <w:tcPr>
            <w:tcW w:w="856" w:type="dxa"/>
            <w:tcBorders>
              <w:right w:val="nil"/>
            </w:tcBorders>
          </w:tcPr>
          <w:p w14:paraId="465A162D" w14:textId="77777777" w:rsidR="00652107" w:rsidRPr="004A3377" w:rsidRDefault="00652107" w:rsidP="002754FE">
            <w:pPr>
              <w:pStyle w:val="TableParagraph"/>
              <w:spacing w:before="63"/>
              <w:ind w:left="113"/>
              <w:rPr>
                <w:sz w:val="19"/>
              </w:rPr>
            </w:pPr>
            <w:r w:rsidRPr="004A3377">
              <w:rPr>
                <w:sz w:val="19"/>
              </w:rPr>
              <w:t>2</w:t>
            </w:r>
          </w:p>
        </w:tc>
      </w:tr>
    </w:tbl>
    <w:p w14:paraId="01EF6A4C" w14:textId="77777777" w:rsidR="00652107" w:rsidRPr="004A3377" w:rsidRDefault="00652107" w:rsidP="002754FE">
      <w:pPr>
        <w:pStyle w:val="BodyText"/>
        <w:rPr>
          <w:sz w:val="22"/>
        </w:rPr>
      </w:pPr>
    </w:p>
    <w:p w14:paraId="58CD8A53" w14:textId="77777777" w:rsidR="00652107" w:rsidRPr="004A3377" w:rsidRDefault="00652107" w:rsidP="002754FE">
      <w:pPr>
        <w:pStyle w:val="BodyText"/>
        <w:spacing w:before="150"/>
        <w:ind w:left="120"/>
      </w:pPr>
      <w:r w:rsidRPr="004A3377">
        <w:t>MODUL 3L – VAZDUHOPLOVNO ZAKONODAVSTVO</w:t>
      </w:r>
    </w:p>
    <w:p w14:paraId="60406C24" w14:textId="77777777" w:rsidR="00652107" w:rsidRPr="004A3377" w:rsidRDefault="00652107" w:rsidP="002754FE">
      <w:pPr>
        <w:pStyle w:val="BodyText"/>
        <w:spacing w:before="1"/>
        <w:rPr>
          <w:sz w:val="6"/>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3B316467" w14:textId="77777777" w:rsidTr="002754FE">
        <w:trPr>
          <w:trHeight w:val="327"/>
        </w:trPr>
        <w:tc>
          <w:tcPr>
            <w:tcW w:w="8329" w:type="dxa"/>
            <w:tcBorders>
              <w:left w:val="nil"/>
            </w:tcBorders>
          </w:tcPr>
          <w:p w14:paraId="228197B1" w14:textId="77777777" w:rsidR="00652107" w:rsidRPr="004A3377" w:rsidRDefault="00652107" w:rsidP="002754FE">
            <w:pPr>
              <w:pStyle w:val="TableParagraph"/>
              <w:spacing w:before="66"/>
              <w:ind w:left="1012" w:right="1105"/>
              <w:rPr>
                <w:sz w:val="17"/>
              </w:rPr>
            </w:pPr>
            <w:r w:rsidRPr="004A3377">
              <w:rPr>
                <w:sz w:val="17"/>
              </w:rPr>
              <w:t>MODUL 3L – VAZDUHOPLOVNO ZAKONODAVSTVO</w:t>
            </w:r>
          </w:p>
        </w:tc>
        <w:tc>
          <w:tcPr>
            <w:tcW w:w="856" w:type="dxa"/>
            <w:tcBorders>
              <w:right w:val="nil"/>
            </w:tcBorders>
          </w:tcPr>
          <w:p w14:paraId="60A52961" w14:textId="77777777" w:rsidR="00652107" w:rsidRPr="004A3377" w:rsidRDefault="00652107" w:rsidP="002754FE">
            <w:pPr>
              <w:pStyle w:val="TableParagraph"/>
              <w:spacing w:before="66"/>
              <w:ind w:left="220" w:right="106"/>
              <w:rPr>
                <w:sz w:val="17"/>
              </w:rPr>
            </w:pPr>
            <w:r w:rsidRPr="004A3377">
              <w:rPr>
                <w:sz w:val="17"/>
              </w:rPr>
              <w:t>Nivo</w:t>
            </w:r>
          </w:p>
        </w:tc>
      </w:tr>
      <w:tr w:rsidR="00652107" w:rsidRPr="004A3377" w14:paraId="359DB0B6" w14:textId="77777777" w:rsidTr="002754FE">
        <w:trPr>
          <w:trHeight w:val="343"/>
        </w:trPr>
        <w:tc>
          <w:tcPr>
            <w:tcW w:w="8329" w:type="dxa"/>
            <w:tcBorders>
              <w:left w:val="nil"/>
            </w:tcBorders>
          </w:tcPr>
          <w:p w14:paraId="70E5880D" w14:textId="77777777" w:rsidR="00652107" w:rsidRPr="004A3377" w:rsidRDefault="00652107" w:rsidP="002754FE">
            <w:pPr>
              <w:pStyle w:val="TableParagraph"/>
              <w:tabs>
                <w:tab w:val="left" w:pos="779"/>
              </w:tabs>
              <w:spacing w:before="63"/>
              <w:ind w:left="5"/>
              <w:rPr>
                <w:sz w:val="19"/>
              </w:rPr>
            </w:pPr>
            <w:r w:rsidRPr="004A3377">
              <w:rPr>
                <w:sz w:val="19"/>
              </w:rPr>
              <w:t>3L. 1</w:t>
            </w:r>
            <w:r w:rsidRPr="004A3377">
              <w:rPr>
                <w:sz w:val="19"/>
              </w:rPr>
              <w:tab/>
            </w:r>
            <w:r w:rsidRPr="004A3377">
              <w:rPr>
                <w:i/>
                <w:iCs/>
                <w:sz w:val="19"/>
              </w:rPr>
              <w:t>Regulatorni okvir</w:t>
            </w:r>
          </w:p>
        </w:tc>
        <w:tc>
          <w:tcPr>
            <w:tcW w:w="856" w:type="dxa"/>
            <w:tcBorders>
              <w:right w:val="nil"/>
            </w:tcBorders>
          </w:tcPr>
          <w:p w14:paraId="30A14340"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20875CDD" w14:textId="77777777" w:rsidTr="002754FE">
        <w:trPr>
          <w:trHeight w:val="343"/>
        </w:trPr>
        <w:tc>
          <w:tcPr>
            <w:tcW w:w="8329" w:type="dxa"/>
            <w:tcBorders>
              <w:left w:val="nil"/>
            </w:tcBorders>
          </w:tcPr>
          <w:p w14:paraId="7D911460" w14:textId="77777777" w:rsidR="00652107" w:rsidRPr="004A3377" w:rsidRDefault="00652107" w:rsidP="002754FE">
            <w:pPr>
              <w:pStyle w:val="TableParagraph"/>
              <w:tabs>
                <w:tab w:val="left" w:pos="779"/>
              </w:tabs>
              <w:spacing w:before="63"/>
              <w:ind w:left="5"/>
              <w:rPr>
                <w:sz w:val="19"/>
              </w:rPr>
            </w:pPr>
            <w:r w:rsidRPr="004A3377">
              <w:rPr>
                <w:sz w:val="19"/>
              </w:rPr>
              <w:t>3L.2 Propisi o kontinuiranoj plovidbenosti</w:t>
            </w:r>
          </w:p>
        </w:tc>
        <w:tc>
          <w:tcPr>
            <w:tcW w:w="856" w:type="dxa"/>
            <w:tcBorders>
              <w:right w:val="nil"/>
            </w:tcBorders>
          </w:tcPr>
          <w:p w14:paraId="41C7940C"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64C36280" w14:textId="77777777" w:rsidTr="002754FE">
        <w:trPr>
          <w:trHeight w:val="343"/>
        </w:trPr>
        <w:tc>
          <w:tcPr>
            <w:tcW w:w="8329" w:type="dxa"/>
            <w:tcBorders>
              <w:left w:val="nil"/>
            </w:tcBorders>
          </w:tcPr>
          <w:p w14:paraId="04024F39" w14:textId="77777777" w:rsidR="00652107" w:rsidRPr="004A3377" w:rsidRDefault="00652107" w:rsidP="002754FE">
            <w:pPr>
              <w:pStyle w:val="TableParagraph"/>
              <w:tabs>
                <w:tab w:val="left" w:pos="779"/>
              </w:tabs>
              <w:spacing w:before="63"/>
              <w:ind w:left="5"/>
              <w:rPr>
                <w:sz w:val="19"/>
              </w:rPr>
            </w:pPr>
            <w:r w:rsidRPr="004A3377">
              <w:rPr>
                <w:sz w:val="19"/>
              </w:rPr>
              <w:t>3L.3 Popravke i modifikacije (Deo-ML)</w:t>
            </w:r>
          </w:p>
        </w:tc>
        <w:tc>
          <w:tcPr>
            <w:tcW w:w="856" w:type="dxa"/>
            <w:tcBorders>
              <w:right w:val="nil"/>
            </w:tcBorders>
          </w:tcPr>
          <w:p w14:paraId="67A5F560"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1B673BBC" w14:textId="77777777" w:rsidTr="002754FE">
        <w:trPr>
          <w:trHeight w:val="343"/>
        </w:trPr>
        <w:tc>
          <w:tcPr>
            <w:tcW w:w="8329" w:type="dxa"/>
            <w:tcBorders>
              <w:left w:val="nil"/>
            </w:tcBorders>
          </w:tcPr>
          <w:p w14:paraId="36A6C7A7" w14:textId="77777777" w:rsidR="00652107" w:rsidRPr="004A3377" w:rsidRDefault="00652107" w:rsidP="002754FE">
            <w:pPr>
              <w:pStyle w:val="TableParagraph"/>
              <w:tabs>
                <w:tab w:val="left" w:pos="779"/>
              </w:tabs>
              <w:spacing w:before="63"/>
              <w:ind w:left="5"/>
              <w:rPr>
                <w:sz w:val="19"/>
              </w:rPr>
            </w:pPr>
            <w:r w:rsidRPr="004A3377">
              <w:rPr>
                <w:sz w:val="19"/>
              </w:rPr>
              <w:t>3L.4 Podaci o održavanju (Deo-ML)</w:t>
            </w:r>
          </w:p>
        </w:tc>
        <w:tc>
          <w:tcPr>
            <w:tcW w:w="856" w:type="dxa"/>
            <w:tcBorders>
              <w:right w:val="nil"/>
            </w:tcBorders>
          </w:tcPr>
          <w:p w14:paraId="374634E0"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19E84AF5" w14:textId="77777777" w:rsidTr="002754FE">
        <w:trPr>
          <w:trHeight w:val="343"/>
        </w:trPr>
        <w:tc>
          <w:tcPr>
            <w:tcW w:w="8329" w:type="dxa"/>
            <w:tcBorders>
              <w:left w:val="nil"/>
            </w:tcBorders>
          </w:tcPr>
          <w:p w14:paraId="626B6446" w14:textId="77777777" w:rsidR="00652107" w:rsidRPr="004A3377" w:rsidRDefault="00652107" w:rsidP="002754FE">
            <w:pPr>
              <w:pStyle w:val="TableParagraph"/>
              <w:tabs>
                <w:tab w:val="left" w:pos="779"/>
              </w:tabs>
              <w:spacing w:before="63"/>
              <w:ind w:left="5"/>
              <w:rPr>
                <w:sz w:val="19"/>
              </w:rPr>
            </w:pPr>
            <w:r w:rsidRPr="004A3377">
              <w:rPr>
                <w:sz w:val="19"/>
              </w:rPr>
              <w:t>3L.5 Licencne privilegije i kako ih pravilno koristiti (Deo-66, Deo-ML)</w:t>
            </w:r>
          </w:p>
        </w:tc>
        <w:tc>
          <w:tcPr>
            <w:tcW w:w="856" w:type="dxa"/>
            <w:tcBorders>
              <w:right w:val="nil"/>
            </w:tcBorders>
          </w:tcPr>
          <w:p w14:paraId="4CF2CE7C" w14:textId="77777777" w:rsidR="00652107" w:rsidRPr="004A3377" w:rsidRDefault="00652107" w:rsidP="002754FE">
            <w:pPr>
              <w:pStyle w:val="TableParagraph"/>
              <w:spacing w:before="63"/>
              <w:ind w:left="113"/>
              <w:rPr>
                <w:sz w:val="19"/>
              </w:rPr>
            </w:pPr>
            <w:r w:rsidRPr="004A3377">
              <w:rPr>
                <w:sz w:val="19"/>
              </w:rPr>
              <w:t>2</w:t>
            </w:r>
          </w:p>
        </w:tc>
      </w:tr>
    </w:tbl>
    <w:p w14:paraId="7F905FA8" w14:textId="77777777" w:rsidR="00652107" w:rsidRPr="004A3377" w:rsidRDefault="00652107" w:rsidP="002754FE">
      <w:pPr>
        <w:pStyle w:val="BodyText"/>
        <w:rPr>
          <w:sz w:val="22"/>
        </w:rPr>
      </w:pPr>
    </w:p>
    <w:p w14:paraId="60B2BB3F" w14:textId="77777777" w:rsidR="00652107" w:rsidRPr="004A3377" w:rsidRDefault="00652107" w:rsidP="002754FE">
      <w:pPr>
        <w:pStyle w:val="BodyText"/>
        <w:rPr>
          <w:sz w:val="22"/>
        </w:rPr>
      </w:pPr>
    </w:p>
    <w:p w14:paraId="43C64C9C" w14:textId="77777777" w:rsidR="00652107" w:rsidRPr="004A3377" w:rsidRDefault="00652107" w:rsidP="002754FE">
      <w:pPr>
        <w:pStyle w:val="BodyText"/>
        <w:spacing w:before="8"/>
        <w:rPr>
          <w:sz w:val="29"/>
        </w:rPr>
      </w:pPr>
    </w:p>
    <w:p w14:paraId="2975C5A7" w14:textId="77777777" w:rsidR="00652107" w:rsidRPr="004A3377" w:rsidRDefault="00652107" w:rsidP="002754FE">
      <w:pPr>
        <w:pStyle w:val="BodyText"/>
        <w:ind w:left="120"/>
      </w:pPr>
      <w:r w:rsidRPr="004A3377">
        <w:t>MODUL 4L – DRVENA I/ILI METALNA CEVNA KONSTRUKCIJA PREKRIVENA TKANINOM</w:t>
      </w:r>
    </w:p>
    <w:p w14:paraId="262C6E5D" w14:textId="77777777" w:rsidR="00652107" w:rsidRPr="004A3377" w:rsidRDefault="00652107" w:rsidP="002754FE">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6959DA9F" w14:textId="77777777" w:rsidTr="002754FE">
        <w:trPr>
          <w:trHeight w:val="327"/>
        </w:trPr>
        <w:tc>
          <w:tcPr>
            <w:tcW w:w="8329" w:type="dxa"/>
            <w:tcBorders>
              <w:left w:val="nil"/>
            </w:tcBorders>
          </w:tcPr>
          <w:p w14:paraId="11929F55" w14:textId="77777777" w:rsidR="00652107" w:rsidRPr="004A3377" w:rsidRDefault="00652107" w:rsidP="002754FE">
            <w:pPr>
              <w:pStyle w:val="TableParagraph"/>
              <w:spacing w:before="66"/>
              <w:ind w:left="1013" w:right="1105"/>
              <w:rPr>
                <w:sz w:val="17"/>
              </w:rPr>
            </w:pPr>
            <w:r w:rsidRPr="004A3377">
              <w:rPr>
                <w:sz w:val="17"/>
              </w:rPr>
              <w:t>MODUL 4L – DRVENA I/ILI METALNA CEVNA KONSTRUKCIJA PREKRIVENA TKANINOM</w:t>
            </w:r>
          </w:p>
        </w:tc>
        <w:tc>
          <w:tcPr>
            <w:tcW w:w="856" w:type="dxa"/>
            <w:tcBorders>
              <w:right w:val="nil"/>
            </w:tcBorders>
          </w:tcPr>
          <w:p w14:paraId="40F74689" w14:textId="77777777" w:rsidR="00652107" w:rsidRPr="004A3377" w:rsidRDefault="00652107" w:rsidP="002754FE">
            <w:pPr>
              <w:pStyle w:val="TableParagraph"/>
              <w:spacing w:before="66"/>
              <w:ind w:left="220" w:right="106"/>
              <w:rPr>
                <w:sz w:val="17"/>
              </w:rPr>
            </w:pPr>
            <w:r w:rsidRPr="004A3377">
              <w:rPr>
                <w:sz w:val="17"/>
              </w:rPr>
              <w:t>Nivo</w:t>
            </w:r>
          </w:p>
        </w:tc>
      </w:tr>
      <w:tr w:rsidR="00652107" w:rsidRPr="004A3377" w14:paraId="61863774" w14:textId="77777777" w:rsidTr="002754FE">
        <w:trPr>
          <w:trHeight w:val="343"/>
        </w:trPr>
        <w:tc>
          <w:tcPr>
            <w:tcW w:w="8329" w:type="dxa"/>
            <w:tcBorders>
              <w:left w:val="nil"/>
            </w:tcBorders>
          </w:tcPr>
          <w:p w14:paraId="3724F255" w14:textId="77777777" w:rsidR="00652107" w:rsidRPr="004A3377" w:rsidRDefault="00652107" w:rsidP="002754FE">
            <w:pPr>
              <w:pStyle w:val="TableParagraph"/>
              <w:tabs>
                <w:tab w:val="left" w:pos="779"/>
              </w:tabs>
              <w:spacing w:before="63"/>
              <w:ind w:left="5"/>
              <w:rPr>
                <w:sz w:val="19"/>
              </w:rPr>
            </w:pPr>
            <w:r w:rsidRPr="004A3377">
              <w:rPr>
                <w:sz w:val="19"/>
              </w:rPr>
              <w:t>4L.1 Drven</w:t>
            </w:r>
            <w:r>
              <w:rPr>
                <w:sz w:val="19"/>
              </w:rPr>
              <w:t>i</w:t>
            </w:r>
            <w:r w:rsidRPr="004A3377">
              <w:rPr>
                <w:sz w:val="19"/>
              </w:rPr>
              <w:t xml:space="preserve"> okvir aviona/kombinacija metalne cevi i tkanine</w:t>
            </w:r>
          </w:p>
        </w:tc>
        <w:tc>
          <w:tcPr>
            <w:tcW w:w="856" w:type="dxa"/>
            <w:tcBorders>
              <w:right w:val="nil"/>
            </w:tcBorders>
          </w:tcPr>
          <w:p w14:paraId="1F71884A"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473D6543" w14:textId="77777777" w:rsidTr="002754FE">
        <w:trPr>
          <w:trHeight w:val="343"/>
        </w:trPr>
        <w:tc>
          <w:tcPr>
            <w:tcW w:w="8329" w:type="dxa"/>
            <w:tcBorders>
              <w:left w:val="nil"/>
            </w:tcBorders>
          </w:tcPr>
          <w:p w14:paraId="750A3C4C" w14:textId="77777777" w:rsidR="00652107" w:rsidRPr="004A3377" w:rsidRDefault="00652107" w:rsidP="002754FE">
            <w:pPr>
              <w:pStyle w:val="TableParagraph"/>
              <w:tabs>
                <w:tab w:val="left" w:pos="779"/>
              </w:tabs>
              <w:spacing w:before="63"/>
              <w:ind w:left="5"/>
              <w:rPr>
                <w:sz w:val="19"/>
              </w:rPr>
            </w:pPr>
            <w:r w:rsidRPr="004A3377">
              <w:rPr>
                <w:sz w:val="19"/>
              </w:rPr>
              <w:t>4L.2 Materijali</w:t>
            </w:r>
          </w:p>
        </w:tc>
        <w:tc>
          <w:tcPr>
            <w:tcW w:w="856" w:type="dxa"/>
            <w:tcBorders>
              <w:right w:val="nil"/>
            </w:tcBorders>
          </w:tcPr>
          <w:p w14:paraId="24B823AD"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69740DEF" w14:textId="77777777" w:rsidTr="002754FE">
        <w:trPr>
          <w:trHeight w:val="343"/>
        </w:trPr>
        <w:tc>
          <w:tcPr>
            <w:tcW w:w="8329" w:type="dxa"/>
            <w:tcBorders>
              <w:left w:val="nil"/>
            </w:tcBorders>
          </w:tcPr>
          <w:p w14:paraId="196284C6" w14:textId="77777777" w:rsidR="00652107" w:rsidRPr="004A3377" w:rsidRDefault="00652107" w:rsidP="002754FE">
            <w:pPr>
              <w:pStyle w:val="TableParagraph"/>
              <w:tabs>
                <w:tab w:val="left" w:pos="779"/>
              </w:tabs>
              <w:spacing w:before="63"/>
              <w:ind w:left="5"/>
              <w:rPr>
                <w:sz w:val="19"/>
              </w:rPr>
            </w:pPr>
            <w:r w:rsidRPr="004A3377">
              <w:rPr>
                <w:sz w:val="19"/>
              </w:rPr>
              <w:t>4L.3 Identifikacija oštećenja i nedostataka</w:t>
            </w:r>
          </w:p>
        </w:tc>
        <w:tc>
          <w:tcPr>
            <w:tcW w:w="856" w:type="dxa"/>
            <w:tcBorders>
              <w:right w:val="nil"/>
            </w:tcBorders>
          </w:tcPr>
          <w:p w14:paraId="738C53B4"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43836FDD" w14:textId="77777777" w:rsidTr="002754FE">
        <w:trPr>
          <w:trHeight w:val="343"/>
        </w:trPr>
        <w:tc>
          <w:tcPr>
            <w:tcW w:w="8329" w:type="dxa"/>
            <w:tcBorders>
              <w:left w:val="nil"/>
            </w:tcBorders>
          </w:tcPr>
          <w:p w14:paraId="2447793F" w14:textId="77777777" w:rsidR="00652107" w:rsidRPr="004A3377" w:rsidRDefault="00652107" w:rsidP="002754FE">
            <w:pPr>
              <w:pStyle w:val="TableParagraph"/>
              <w:tabs>
                <w:tab w:val="left" w:pos="779"/>
              </w:tabs>
              <w:spacing w:before="63"/>
              <w:ind w:left="5"/>
              <w:rPr>
                <w:sz w:val="19"/>
              </w:rPr>
            </w:pPr>
            <w:r w:rsidRPr="004A3377">
              <w:rPr>
                <w:sz w:val="19"/>
              </w:rPr>
              <w:lastRenderedPageBreak/>
              <w:t>4L.4 Standardne procedure popravke i održavanja</w:t>
            </w:r>
          </w:p>
        </w:tc>
        <w:tc>
          <w:tcPr>
            <w:tcW w:w="856" w:type="dxa"/>
            <w:tcBorders>
              <w:right w:val="nil"/>
            </w:tcBorders>
          </w:tcPr>
          <w:p w14:paraId="65031D2F" w14:textId="77777777" w:rsidR="00652107" w:rsidRPr="004A3377" w:rsidRDefault="00652107" w:rsidP="002754FE">
            <w:pPr>
              <w:pStyle w:val="TableParagraph"/>
              <w:spacing w:before="63"/>
              <w:ind w:left="113"/>
              <w:rPr>
                <w:sz w:val="19"/>
              </w:rPr>
            </w:pPr>
            <w:r w:rsidRPr="004A3377">
              <w:rPr>
                <w:sz w:val="19"/>
              </w:rPr>
              <w:t>3</w:t>
            </w:r>
          </w:p>
        </w:tc>
      </w:tr>
    </w:tbl>
    <w:p w14:paraId="26E85CC2" w14:textId="77777777" w:rsidR="00652107" w:rsidRPr="004A3377" w:rsidRDefault="00652107" w:rsidP="002754FE">
      <w:pPr>
        <w:pStyle w:val="BodyText"/>
        <w:rPr>
          <w:sz w:val="20"/>
        </w:rPr>
      </w:pPr>
    </w:p>
    <w:p w14:paraId="3B3B5671" w14:textId="77777777" w:rsidR="00652107" w:rsidRPr="004A3377" w:rsidRDefault="00652107" w:rsidP="002754FE">
      <w:pPr>
        <w:pStyle w:val="BodyText"/>
        <w:spacing w:before="3"/>
      </w:pPr>
    </w:p>
    <w:p w14:paraId="6E701054" w14:textId="77777777" w:rsidR="00652107" w:rsidRPr="004A3377" w:rsidRDefault="00652107" w:rsidP="002754FE">
      <w:pPr>
        <w:pStyle w:val="BodyText"/>
        <w:ind w:left="120"/>
      </w:pPr>
      <w:r w:rsidRPr="004A3377">
        <w:t>MODUL 5L – KOMPOZITNA STRUKTURA</w:t>
      </w:r>
    </w:p>
    <w:p w14:paraId="5C2F5A34" w14:textId="77777777" w:rsidR="00652107" w:rsidRPr="004A3377" w:rsidRDefault="00652107" w:rsidP="002754FE">
      <w:pPr>
        <w:pStyle w:val="BodyText"/>
        <w:spacing w:before="1" w:after="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4E39AB55" w14:textId="77777777" w:rsidTr="002754FE">
        <w:trPr>
          <w:trHeight w:val="327"/>
        </w:trPr>
        <w:tc>
          <w:tcPr>
            <w:tcW w:w="8329" w:type="dxa"/>
            <w:tcBorders>
              <w:left w:val="nil"/>
            </w:tcBorders>
          </w:tcPr>
          <w:p w14:paraId="1FA4681E" w14:textId="77777777" w:rsidR="00652107" w:rsidRPr="004A3377" w:rsidRDefault="00652107" w:rsidP="002754FE">
            <w:pPr>
              <w:pStyle w:val="TableParagraph"/>
              <w:spacing w:before="66"/>
              <w:ind w:left="1013" w:right="1105"/>
              <w:rPr>
                <w:sz w:val="17"/>
              </w:rPr>
            </w:pPr>
            <w:r w:rsidRPr="004A3377">
              <w:rPr>
                <w:sz w:val="17"/>
              </w:rPr>
              <w:t>MODUL 5L – KOMPOZITNA STRUKTURA</w:t>
            </w:r>
          </w:p>
        </w:tc>
        <w:tc>
          <w:tcPr>
            <w:tcW w:w="856" w:type="dxa"/>
            <w:tcBorders>
              <w:right w:val="nil"/>
            </w:tcBorders>
          </w:tcPr>
          <w:p w14:paraId="013AF79B" w14:textId="77777777" w:rsidR="00652107" w:rsidRPr="004A3377" w:rsidRDefault="00652107" w:rsidP="002754FE">
            <w:pPr>
              <w:pStyle w:val="TableParagraph"/>
              <w:spacing w:before="66"/>
              <w:ind w:left="220" w:right="106"/>
              <w:rPr>
                <w:sz w:val="17"/>
              </w:rPr>
            </w:pPr>
            <w:r w:rsidRPr="004A3377">
              <w:rPr>
                <w:sz w:val="17"/>
              </w:rPr>
              <w:t>Nivo</w:t>
            </w:r>
          </w:p>
        </w:tc>
      </w:tr>
      <w:tr w:rsidR="00652107" w:rsidRPr="004A3377" w14:paraId="64B002A2" w14:textId="77777777" w:rsidTr="002754FE">
        <w:trPr>
          <w:trHeight w:val="343"/>
        </w:trPr>
        <w:tc>
          <w:tcPr>
            <w:tcW w:w="8329" w:type="dxa"/>
            <w:tcBorders>
              <w:left w:val="nil"/>
            </w:tcBorders>
          </w:tcPr>
          <w:p w14:paraId="156EB44C" w14:textId="77777777" w:rsidR="00652107" w:rsidRPr="004A3377" w:rsidRDefault="00652107" w:rsidP="002754FE">
            <w:pPr>
              <w:pStyle w:val="TableParagraph"/>
              <w:tabs>
                <w:tab w:val="left" w:pos="779"/>
              </w:tabs>
              <w:spacing w:before="63"/>
              <w:ind w:left="5"/>
              <w:rPr>
                <w:sz w:val="19"/>
              </w:rPr>
            </w:pPr>
            <w:r w:rsidRPr="004A3377">
              <w:rPr>
                <w:sz w:val="19"/>
              </w:rPr>
              <w:t>5L.1 Plastika ojačana vlaknima za okvir aviona (FRP)</w:t>
            </w:r>
          </w:p>
        </w:tc>
        <w:tc>
          <w:tcPr>
            <w:tcW w:w="856" w:type="dxa"/>
            <w:tcBorders>
              <w:right w:val="nil"/>
            </w:tcBorders>
          </w:tcPr>
          <w:p w14:paraId="53079370"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53E71095" w14:textId="77777777" w:rsidTr="002754FE">
        <w:trPr>
          <w:trHeight w:val="343"/>
        </w:trPr>
        <w:tc>
          <w:tcPr>
            <w:tcW w:w="8329" w:type="dxa"/>
            <w:tcBorders>
              <w:left w:val="nil"/>
            </w:tcBorders>
          </w:tcPr>
          <w:p w14:paraId="4F61DD9D" w14:textId="77777777" w:rsidR="00652107" w:rsidRPr="004A3377" w:rsidRDefault="00652107" w:rsidP="002754FE">
            <w:pPr>
              <w:pStyle w:val="TableParagraph"/>
              <w:tabs>
                <w:tab w:val="left" w:pos="779"/>
              </w:tabs>
              <w:spacing w:before="63"/>
              <w:ind w:left="5"/>
              <w:rPr>
                <w:sz w:val="19"/>
              </w:rPr>
            </w:pPr>
            <w:r w:rsidRPr="004A3377">
              <w:rPr>
                <w:sz w:val="19"/>
              </w:rPr>
              <w:t>5L.2 Materijali</w:t>
            </w:r>
          </w:p>
        </w:tc>
        <w:tc>
          <w:tcPr>
            <w:tcW w:w="856" w:type="dxa"/>
            <w:tcBorders>
              <w:right w:val="nil"/>
            </w:tcBorders>
          </w:tcPr>
          <w:p w14:paraId="787FA4ED"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546F9838" w14:textId="77777777" w:rsidTr="002754FE">
        <w:trPr>
          <w:trHeight w:val="343"/>
        </w:trPr>
        <w:tc>
          <w:tcPr>
            <w:tcW w:w="8329" w:type="dxa"/>
            <w:tcBorders>
              <w:left w:val="nil"/>
            </w:tcBorders>
          </w:tcPr>
          <w:p w14:paraId="627400F7" w14:textId="77777777" w:rsidR="00652107" w:rsidRPr="004A3377" w:rsidRDefault="00652107" w:rsidP="002754FE">
            <w:pPr>
              <w:pStyle w:val="TableParagraph"/>
              <w:tabs>
                <w:tab w:val="left" w:pos="779"/>
              </w:tabs>
              <w:spacing w:before="62"/>
              <w:ind w:left="5"/>
              <w:rPr>
                <w:sz w:val="19"/>
              </w:rPr>
            </w:pPr>
            <w:r w:rsidRPr="004A3377">
              <w:rPr>
                <w:sz w:val="19"/>
              </w:rPr>
              <w:t>5L.3 Identifikacija oštećenja i nedostataka</w:t>
            </w:r>
          </w:p>
        </w:tc>
        <w:tc>
          <w:tcPr>
            <w:tcW w:w="856" w:type="dxa"/>
            <w:tcBorders>
              <w:right w:val="nil"/>
            </w:tcBorders>
          </w:tcPr>
          <w:p w14:paraId="1755DF98" w14:textId="77777777" w:rsidR="00652107" w:rsidRPr="004A3377" w:rsidRDefault="00652107" w:rsidP="002754FE">
            <w:pPr>
              <w:pStyle w:val="TableParagraph"/>
              <w:spacing w:before="62"/>
              <w:ind w:left="113"/>
              <w:rPr>
                <w:sz w:val="19"/>
              </w:rPr>
            </w:pPr>
            <w:r w:rsidRPr="004A3377">
              <w:rPr>
                <w:sz w:val="19"/>
              </w:rPr>
              <w:t>3</w:t>
            </w:r>
          </w:p>
        </w:tc>
      </w:tr>
      <w:tr w:rsidR="00652107" w:rsidRPr="004A3377" w14:paraId="17CAA7DC" w14:textId="77777777" w:rsidTr="002754FE">
        <w:trPr>
          <w:trHeight w:val="343"/>
        </w:trPr>
        <w:tc>
          <w:tcPr>
            <w:tcW w:w="8329" w:type="dxa"/>
            <w:tcBorders>
              <w:left w:val="nil"/>
            </w:tcBorders>
          </w:tcPr>
          <w:p w14:paraId="582F798E" w14:textId="77777777" w:rsidR="00652107" w:rsidRPr="004A3377" w:rsidRDefault="00652107" w:rsidP="002754FE">
            <w:pPr>
              <w:pStyle w:val="TableParagraph"/>
              <w:tabs>
                <w:tab w:val="left" w:pos="779"/>
              </w:tabs>
              <w:spacing w:before="63"/>
              <w:ind w:left="5"/>
              <w:rPr>
                <w:sz w:val="19"/>
              </w:rPr>
            </w:pPr>
            <w:r w:rsidRPr="004A3377">
              <w:rPr>
                <w:sz w:val="19"/>
              </w:rPr>
              <w:t>5L.4 Standardne procedure popravke i održavanja</w:t>
            </w:r>
          </w:p>
        </w:tc>
        <w:tc>
          <w:tcPr>
            <w:tcW w:w="856" w:type="dxa"/>
            <w:tcBorders>
              <w:right w:val="nil"/>
            </w:tcBorders>
          </w:tcPr>
          <w:p w14:paraId="305714ED" w14:textId="77777777" w:rsidR="00652107" w:rsidRPr="004A3377" w:rsidRDefault="00652107" w:rsidP="002754FE">
            <w:pPr>
              <w:pStyle w:val="TableParagraph"/>
              <w:spacing w:before="63"/>
              <w:ind w:left="113"/>
              <w:rPr>
                <w:sz w:val="19"/>
              </w:rPr>
            </w:pPr>
            <w:r w:rsidRPr="004A3377">
              <w:rPr>
                <w:sz w:val="19"/>
              </w:rPr>
              <w:t>3</w:t>
            </w:r>
          </w:p>
        </w:tc>
      </w:tr>
    </w:tbl>
    <w:p w14:paraId="54965BA4" w14:textId="77777777" w:rsidR="00652107" w:rsidRPr="004A3377" w:rsidRDefault="00652107" w:rsidP="002754FE">
      <w:pPr>
        <w:pStyle w:val="BodyText"/>
        <w:rPr>
          <w:sz w:val="22"/>
        </w:rPr>
      </w:pPr>
    </w:p>
    <w:p w14:paraId="27468FAD" w14:textId="77777777" w:rsidR="00652107" w:rsidRPr="004A3377" w:rsidRDefault="00652107" w:rsidP="002754FE">
      <w:pPr>
        <w:pStyle w:val="BodyText"/>
        <w:spacing w:before="186"/>
        <w:ind w:left="120"/>
      </w:pPr>
      <w:r w:rsidRPr="004A3377">
        <w:t>MODUL 6L – METALNA KONSTRUKCIJA</w:t>
      </w:r>
    </w:p>
    <w:p w14:paraId="5902A54E" w14:textId="77777777" w:rsidR="00652107" w:rsidRPr="004A3377" w:rsidRDefault="00652107" w:rsidP="002754FE">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7F4724E2" w14:textId="77777777" w:rsidTr="002754FE">
        <w:trPr>
          <w:trHeight w:val="327"/>
        </w:trPr>
        <w:tc>
          <w:tcPr>
            <w:tcW w:w="8329" w:type="dxa"/>
            <w:tcBorders>
              <w:left w:val="nil"/>
            </w:tcBorders>
          </w:tcPr>
          <w:p w14:paraId="558C89C9" w14:textId="77777777" w:rsidR="00652107" w:rsidRPr="004A3377" w:rsidRDefault="00652107" w:rsidP="002754FE">
            <w:pPr>
              <w:pStyle w:val="TableParagraph"/>
              <w:spacing w:before="66"/>
              <w:ind w:left="1013" w:right="1104"/>
              <w:rPr>
                <w:sz w:val="17"/>
              </w:rPr>
            </w:pPr>
            <w:r w:rsidRPr="004A3377">
              <w:rPr>
                <w:sz w:val="17"/>
              </w:rPr>
              <w:t>MODUL 6L – METALNA KONSTRUKCIJA</w:t>
            </w:r>
          </w:p>
        </w:tc>
        <w:tc>
          <w:tcPr>
            <w:tcW w:w="856" w:type="dxa"/>
            <w:tcBorders>
              <w:right w:val="nil"/>
            </w:tcBorders>
          </w:tcPr>
          <w:p w14:paraId="0B8EC5CE" w14:textId="77777777" w:rsidR="00652107" w:rsidRPr="004A3377" w:rsidRDefault="00652107" w:rsidP="002754FE">
            <w:pPr>
              <w:pStyle w:val="TableParagraph"/>
              <w:spacing w:before="66"/>
              <w:ind w:left="220" w:right="106"/>
              <w:rPr>
                <w:sz w:val="17"/>
              </w:rPr>
            </w:pPr>
            <w:r w:rsidRPr="004A3377">
              <w:rPr>
                <w:sz w:val="17"/>
              </w:rPr>
              <w:t>Nivo</w:t>
            </w:r>
          </w:p>
        </w:tc>
      </w:tr>
      <w:tr w:rsidR="00652107" w:rsidRPr="004A3377" w14:paraId="065CE04C" w14:textId="77777777" w:rsidTr="002754FE">
        <w:trPr>
          <w:trHeight w:val="343"/>
        </w:trPr>
        <w:tc>
          <w:tcPr>
            <w:tcW w:w="8329" w:type="dxa"/>
            <w:tcBorders>
              <w:left w:val="nil"/>
            </w:tcBorders>
          </w:tcPr>
          <w:p w14:paraId="675EE304" w14:textId="77777777" w:rsidR="00652107" w:rsidRPr="004A3377" w:rsidRDefault="00652107" w:rsidP="002754FE">
            <w:pPr>
              <w:pStyle w:val="TableParagraph"/>
              <w:tabs>
                <w:tab w:val="left" w:pos="779"/>
              </w:tabs>
              <w:spacing w:before="63"/>
              <w:ind w:left="5"/>
              <w:rPr>
                <w:sz w:val="19"/>
              </w:rPr>
            </w:pPr>
            <w:r w:rsidRPr="004A3377">
              <w:rPr>
                <w:sz w:val="19"/>
              </w:rPr>
              <w:t>6L.1 Metalni okvir aviona</w:t>
            </w:r>
          </w:p>
        </w:tc>
        <w:tc>
          <w:tcPr>
            <w:tcW w:w="856" w:type="dxa"/>
            <w:tcBorders>
              <w:right w:val="nil"/>
            </w:tcBorders>
          </w:tcPr>
          <w:p w14:paraId="3E380677"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1E5B15AC" w14:textId="77777777" w:rsidTr="002754FE">
        <w:trPr>
          <w:trHeight w:val="343"/>
        </w:trPr>
        <w:tc>
          <w:tcPr>
            <w:tcW w:w="8329" w:type="dxa"/>
            <w:tcBorders>
              <w:left w:val="nil"/>
            </w:tcBorders>
          </w:tcPr>
          <w:p w14:paraId="341567A7" w14:textId="77777777" w:rsidR="00652107" w:rsidRPr="004A3377" w:rsidRDefault="00652107" w:rsidP="002754FE">
            <w:pPr>
              <w:pStyle w:val="TableParagraph"/>
              <w:tabs>
                <w:tab w:val="left" w:pos="779"/>
              </w:tabs>
              <w:spacing w:before="63"/>
              <w:ind w:left="5"/>
              <w:rPr>
                <w:sz w:val="19"/>
              </w:rPr>
            </w:pPr>
            <w:r w:rsidRPr="004A3377">
              <w:rPr>
                <w:sz w:val="19"/>
              </w:rPr>
              <w:t>6L.2 Materijali</w:t>
            </w:r>
          </w:p>
        </w:tc>
        <w:tc>
          <w:tcPr>
            <w:tcW w:w="856" w:type="dxa"/>
            <w:tcBorders>
              <w:right w:val="nil"/>
            </w:tcBorders>
          </w:tcPr>
          <w:p w14:paraId="3436334E"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1D5985A6" w14:textId="77777777" w:rsidTr="002754FE">
        <w:trPr>
          <w:trHeight w:val="343"/>
        </w:trPr>
        <w:tc>
          <w:tcPr>
            <w:tcW w:w="8329" w:type="dxa"/>
            <w:tcBorders>
              <w:left w:val="nil"/>
            </w:tcBorders>
          </w:tcPr>
          <w:p w14:paraId="275B3543" w14:textId="77777777" w:rsidR="00652107" w:rsidRPr="004A3377" w:rsidRDefault="00652107" w:rsidP="002754FE">
            <w:pPr>
              <w:pStyle w:val="TableParagraph"/>
              <w:tabs>
                <w:tab w:val="left" w:pos="779"/>
              </w:tabs>
              <w:spacing w:before="63"/>
              <w:ind w:left="5"/>
              <w:rPr>
                <w:sz w:val="19"/>
              </w:rPr>
            </w:pPr>
            <w:r w:rsidRPr="004A3377">
              <w:rPr>
                <w:sz w:val="19"/>
              </w:rPr>
              <w:t>6L.3 Identifikacija oštećenja i nedostataka</w:t>
            </w:r>
          </w:p>
        </w:tc>
        <w:tc>
          <w:tcPr>
            <w:tcW w:w="856" w:type="dxa"/>
            <w:tcBorders>
              <w:right w:val="nil"/>
            </w:tcBorders>
          </w:tcPr>
          <w:p w14:paraId="711713A5"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41EA4EE8" w14:textId="77777777" w:rsidTr="002754FE">
        <w:trPr>
          <w:trHeight w:val="343"/>
        </w:trPr>
        <w:tc>
          <w:tcPr>
            <w:tcW w:w="8329" w:type="dxa"/>
            <w:tcBorders>
              <w:left w:val="nil"/>
            </w:tcBorders>
          </w:tcPr>
          <w:p w14:paraId="0E68E994" w14:textId="77777777" w:rsidR="00652107" w:rsidRPr="004A3377" w:rsidRDefault="00652107" w:rsidP="002754FE">
            <w:pPr>
              <w:pStyle w:val="TableParagraph"/>
              <w:tabs>
                <w:tab w:val="left" w:pos="779"/>
              </w:tabs>
              <w:spacing w:before="63"/>
              <w:ind w:left="5"/>
              <w:rPr>
                <w:sz w:val="19"/>
              </w:rPr>
            </w:pPr>
            <w:r w:rsidRPr="004A3377">
              <w:rPr>
                <w:sz w:val="19"/>
              </w:rPr>
              <w:t>6L.4 Standardne procedure popravke i održavanja</w:t>
            </w:r>
          </w:p>
        </w:tc>
        <w:tc>
          <w:tcPr>
            <w:tcW w:w="856" w:type="dxa"/>
            <w:tcBorders>
              <w:right w:val="nil"/>
            </w:tcBorders>
          </w:tcPr>
          <w:p w14:paraId="69D5960D" w14:textId="77777777" w:rsidR="00652107" w:rsidRPr="004A3377" w:rsidRDefault="00652107" w:rsidP="002754FE">
            <w:pPr>
              <w:pStyle w:val="TableParagraph"/>
              <w:spacing w:before="63"/>
              <w:ind w:left="113"/>
              <w:rPr>
                <w:sz w:val="19"/>
              </w:rPr>
            </w:pPr>
            <w:r w:rsidRPr="004A3377">
              <w:rPr>
                <w:sz w:val="19"/>
              </w:rPr>
              <w:t>3</w:t>
            </w:r>
          </w:p>
        </w:tc>
      </w:tr>
    </w:tbl>
    <w:p w14:paraId="54E2007C" w14:textId="77777777" w:rsidR="00652107" w:rsidRPr="004A3377" w:rsidRDefault="00652107" w:rsidP="002754FE">
      <w:pPr>
        <w:pStyle w:val="BodyText"/>
        <w:rPr>
          <w:sz w:val="22"/>
        </w:rPr>
      </w:pPr>
    </w:p>
    <w:p w14:paraId="7D396597" w14:textId="77777777" w:rsidR="00652107" w:rsidRPr="004A3377" w:rsidRDefault="00652107" w:rsidP="002754FE">
      <w:pPr>
        <w:pStyle w:val="BodyText"/>
        <w:spacing w:before="186"/>
        <w:ind w:left="120"/>
      </w:pPr>
      <w:r w:rsidRPr="004A3377">
        <w:t>MODUL 7L – OKVIR VAZDUHA – OPŠTI, MAŠINSKI I ELEKTRIČNI SISTEMI</w:t>
      </w:r>
    </w:p>
    <w:p w14:paraId="1DFB5C2D" w14:textId="77777777" w:rsidR="00652107" w:rsidRPr="004A3377" w:rsidRDefault="00652107" w:rsidP="002754FE">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3459AD0D" w14:textId="77777777" w:rsidTr="002754FE">
        <w:trPr>
          <w:trHeight w:val="327"/>
        </w:trPr>
        <w:tc>
          <w:tcPr>
            <w:tcW w:w="8329" w:type="dxa"/>
            <w:tcBorders>
              <w:left w:val="nil"/>
            </w:tcBorders>
          </w:tcPr>
          <w:p w14:paraId="4F0BE9D0" w14:textId="77777777" w:rsidR="00652107" w:rsidRPr="004A3377" w:rsidRDefault="00652107" w:rsidP="002754FE">
            <w:pPr>
              <w:pStyle w:val="TableParagraph"/>
              <w:spacing w:before="66"/>
              <w:ind w:left="1013" w:right="1105"/>
              <w:rPr>
                <w:sz w:val="17"/>
              </w:rPr>
            </w:pPr>
            <w:r w:rsidRPr="004A3377">
              <w:rPr>
                <w:sz w:val="17"/>
              </w:rPr>
              <w:t>MODUL 7L – OKVIR VAZDUHA – OPŠTI, MAŠINSKI I ELEKTRIČNI SISTEMI</w:t>
            </w:r>
          </w:p>
        </w:tc>
        <w:tc>
          <w:tcPr>
            <w:tcW w:w="856" w:type="dxa"/>
            <w:tcBorders>
              <w:right w:val="nil"/>
            </w:tcBorders>
          </w:tcPr>
          <w:p w14:paraId="1715A4A3" w14:textId="77777777" w:rsidR="00652107" w:rsidRPr="004A3377" w:rsidRDefault="00652107" w:rsidP="002754FE">
            <w:pPr>
              <w:pStyle w:val="TableParagraph"/>
              <w:spacing w:before="66"/>
              <w:ind w:left="220" w:right="106"/>
              <w:rPr>
                <w:sz w:val="17"/>
              </w:rPr>
            </w:pPr>
            <w:r w:rsidRPr="004A3377">
              <w:rPr>
                <w:sz w:val="17"/>
              </w:rPr>
              <w:t>Nivo</w:t>
            </w:r>
          </w:p>
        </w:tc>
      </w:tr>
      <w:tr w:rsidR="00652107" w:rsidRPr="004A3377" w14:paraId="5A931673" w14:textId="77777777" w:rsidTr="002754FE">
        <w:trPr>
          <w:trHeight w:val="343"/>
        </w:trPr>
        <w:tc>
          <w:tcPr>
            <w:tcW w:w="8329" w:type="dxa"/>
            <w:tcBorders>
              <w:left w:val="nil"/>
            </w:tcBorders>
          </w:tcPr>
          <w:p w14:paraId="6F508929" w14:textId="77777777" w:rsidR="00652107" w:rsidRPr="004A3377" w:rsidRDefault="00652107" w:rsidP="002754FE">
            <w:pPr>
              <w:pStyle w:val="TableParagraph"/>
              <w:tabs>
                <w:tab w:val="left" w:pos="779"/>
              </w:tabs>
              <w:spacing w:before="63"/>
              <w:ind w:left="5"/>
              <w:rPr>
                <w:sz w:val="19"/>
              </w:rPr>
            </w:pPr>
            <w:r w:rsidRPr="004A3377">
              <w:rPr>
                <w:sz w:val="19"/>
              </w:rPr>
              <w:t>7L.1 Teorija leta – jedrilice i avioni</w:t>
            </w:r>
          </w:p>
        </w:tc>
        <w:tc>
          <w:tcPr>
            <w:tcW w:w="856" w:type="dxa"/>
            <w:tcBorders>
              <w:right w:val="nil"/>
            </w:tcBorders>
          </w:tcPr>
          <w:p w14:paraId="7FAAE7FF"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7EA8A7DE" w14:textId="77777777" w:rsidTr="002754FE">
        <w:trPr>
          <w:trHeight w:val="343"/>
        </w:trPr>
        <w:tc>
          <w:tcPr>
            <w:tcW w:w="8329" w:type="dxa"/>
            <w:tcBorders>
              <w:left w:val="nil"/>
            </w:tcBorders>
          </w:tcPr>
          <w:p w14:paraId="57D11A82" w14:textId="77777777" w:rsidR="00652107" w:rsidRPr="004A3377" w:rsidRDefault="00652107" w:rsidP="002754FE">
            <w:pPr>
              <w:pStyle w:val="TableParagraph"/>
              <w:tabs>
                <w:tab w:val="left" w:pos="779"/>
              </w:tabs>
              <w:spacing w:before="63"/>
              <w:ind w:left="5"/>
              <w:rPr>
                <w:sz w:val="19"/>
              </w:rPr>
            </w:pPr>
            <w:r w:rsidRPr="004A3377">
              <w:rPr>
                <w:sz w:val="19"/>
              </w:rPr>
              <w:t>7L.2 Struktura aviona – jedrilice i avioni</w:t>
            </w:r>
          </w:p>
        </w:tc>
        <w:tc>
          <w:tcPr>
            <w:tcW w:w="856" w:type="dxa"/>
            <w:tcBorders>
              <w:right w:val="nil"/>
            </w:tcBorders>
          </w:tcPr>
          <w:p w14:paraId="0BF2DA2D"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2C7731AC" w14:textId="77777777" w:rsidTr="002754FE">
        <w:trPr>
          <w:trHeight w:val="343"/>
        </w:trPr>
        <w:tc>
          <w:tcPr>
            <w:tcW w:w="8329" w:type="dxa"/>
            <w:tcBorders>
              <w:left w:val="nil"/>
            </w:tcBorders>
          </w:tcPr>
          <w:p w14:paraId="273CE058" w14:textId="77777777" w:rsidR="00652107" w:rsidRPr="004A3377" w:rsidRDefault="00652107" w:rsidP="002754FE">
            <w:pPr>
              <w:pStyle w:val="TableParagraph"/>
              <w:tabs>
                <w:tab w:val="left" w:pos="779"/>
              </w:tabs>
              <w:spacing w:before="63"/>
              <w:ind w:left="5"/>
              <w:rPr>
                <w:sz w:val="19"/>
              </w:rPr>
            </w:pPr>
            <w:r w:rsidRPr="004A3377">
              <w:rPr>
                <w:sz w:val="19"/>
              </w:rPr>
              <w:t>7L.3 Klima uređaj (ATA 21)</w:t>
            </w:r>
          </w:p>
        </w:tc>
        <w:tc>
          <w:tcPr>
            <w:tcW w:w="856" w:type="dxa"/>
            <w:tcBorders>
              <w:right w:val="nil"/>
            </w:tcBorders>
          </w:tcPr>
          <w:p w14:paraId="65774AA3"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46660031" w14:textId="77777777" w:rsidTr="002754FE">
        <w:trPr>
          <w:trHeight w:val="343"/>
        </w:trPr>
        <w:tc>
          <w:tcPr>
            <w:tcW w:w="8329" w:type="dxa"/>
            <w:tcBorders>
              <w:left w:val="nil"/>
            </w:tcBorders>
          </w:tcPr>
          <w:p w14:paraId="73B960E2" w14:textId="77777777" w:rsidR="00652107" w:rsidRPr="004A3377" w:rsidRDefault="00652107" w:rsidP="002754FE">
            <w:pPr>
              <w:pStyle w:val="TableParagraph"/>
              <w:tabs>
                <w:tab w:val="left" w:pos="779"/>
              </w:tabs>
              <w:spacing w:before="63"/>
              <w:ind w:left="5"/>
              <w:rPr>
                <w:sz w:val="19"/>
              </w:rPr>
            </w:pPr>
            <w:r w:rsidRPr="004A3377">
              <w:rPr>
                <w:sz w:val="19"/>
              </w:rPr>
              <w:t>7L.4 Električno napajanje, kablovi i konektori (ATA 24)</w:t>
            </w:r>
          </w:p>
        </w:tc>
        <w:tc>
          <w:tcPr>
            <w:tcW w:w="856" w:type="dxa"/>
            <w:tcBorders>
              <w:right w:val="nil"/>
            </w:tcBorders>
          </w:tcPr>
          <w:p w14:paraId="29C6B04B"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1B69BC61" w14:textId="77777777" w:rsidTr="002754FE">
        <w:trPr>
          <w:trHeight w:val="343"/>
        </w:trPr>
        <w:tc>
          <w:tcPr>
            <w:tcW w:w="8329" w:type="dxa"/>
            <w:tcBorders>
              <w:left w:val="nil"/>
            </w:tcBorders>
          </w:tcPr>
          <w:p w14:paraId="52223490" w14:textId="77777777" w:rsidR="00652107" w:rsidRPr="004A3377" w:rsidRDefault="00652107" w:rsidP="002754FE">
            <w:pPr>
              <w:pStyle w:val="TableParagraph"/>
              <w:tabs>
                <w:tab w:val="left" w:pos="779"/>
              </w:tabs>
              <w:spacing w:before="63"/>
              <w:ind w:left="5"/>
              <w:rPr>
                <w:sz w:val="19"/>
              </w:rPr>
            </w:pPr>
            <w:r w:rsidRPr="004A3377">
              <w:rPr>
                <w:sz w:val="19"/>
              </w:rPr>
              <w:t>7L.5 Oprema i nameštaj (ATA 25)</w:t>
            </w:r>
          </w:p>
        </w:tc>
        <w:tc>
          <w:tcPr>
            <w:tcW w:w="856" w:type="dxa"/>
            <w:tcBorders>
              <w:right w:val="nil"/>
            </w:tcBorders>
          </w:tcPr>
          <w:p w14:paraId="05474D36"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6C848B2E" w14:textId="77777777" w:rsidTr="002754FE">
        <w:trPr>
          <w:trHeight w:val="343"/>
        </w:trPr>
        <w:tc>
          <w:tcPr>
            <w:tcW w:w="8329" w:type="dxa"/>
            <w:tcBorders>
              <w:left w:val="nil"/>
            </w:tcBorders>
          </w:tcPr>
          <w:p w14:paraId="426C8BB6" w14:textId="77777777" w:rsidR="00652107" w:rsidRPr="004A3377" w:rsidRDefault="00652107" w:rsidP="002754FE">
            <w:pPr>
              <w:pStyle w:val="TableParagraph"/>
              <w:tabs>
                <w:tab w:val="left" w:pos="779"/>
              </w:tabs>
              <w:spacing w:before="63"/>
              <w:ind w:left="5"/>
              <w:rPr>
                <w:sz w:val="19"/>
              </w:rPr>
            </w:pPr>
            <w:r w:rsidRPr="004A3377">
              <w:rPr>
                <w:sz w:val="19"/>
              </w:rPr>
              <w:t>7L.6 Zaštita od požara i drugi sigurnosni sistemi (ATA 26)</w:t>
            </w:r>
          </w:p>
        </w:tc>
        <w:tc>
          <w:tcPr>
            <w:tcW w:w="856" w:type="dxa"/>
            <w:tcBorders>
              <w:right w:val="nil"/>
            </w:tcBorders>
          </w:tcPr>
          <w:p w14:paraId="5938A0FA"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43995EAE" w14:textId="77777777" w:rsidTr="002754FE">
        <w:trPr>
          <w:trHeight w:val="343"/>
        </w:trPr>
        <w:tc>
          <w:tcPr>
            <w:tcW w:w="8329" w:type="dxa"/>
            <w:tcBorders>
              <w:left w:val="nil"/>
            </w:tcBorders>
          </w:tcPr>
          <w:p w14:paraId="33DC6749" w14:textId="77777777" w:rsidR="00652107" w:rsidRPr="004A3377" w:rsidRDefault="00652107" w:rsidP="002754FE">
            <w:pPr>
              <w:pStyle w:val="TableParagraph"/>
              <w:tabs>
                <w:tab w:val="left" w:pos="779"/>
              </w:tabs>
              <w:spacing w:before="62"/>
              <w:ind w:left="5"/>
              <w:rPr>
                <w:sz w:val="19"/>
              </w:rPr>
            </w:pPr>
            <w:r w:rsidRPr="004A3377">
              <w:rPr>
                <w:sz w:val="19"/>
              </w:rPr>
              <w:t>7L.7 Kontrole leta (ATA 27)</w:t>
            </w:r>
          </w:p>
        </w:tc>
        <w:tc>
          <w:tcPr>
            <w:tcW w:w="856" w:type="dxa"/>
            <w:tcBorders>
              <w:right w:val="nil"/>
            </w:tcBorders>
          </w:tcPr>
          <w:p w14:paraId="297333DD" w14:textId="77777777" w:rsidR="00652107" w:rsidRPr="004A3377" w:rsidRDefault="00652107" w:rsidP="002754FE">
            <w:pPr>
              <w:pStyle w:val="TableParagraph"/>
              <w:spacing w:before="62"/>
              <w:ind w:left="113"/>
              <w:rPr>
                <w:sz w:val="19"/>
              </w:rPr>
            </w:pPr>
            <w:r w:rsidRPr="004A3377">
              <w:rPr>
                <w:sz w:val="19"/>
              </w:rPr>
              <w:t>3</w:t>
            </w:r>
          </w:p>
        </w:tc>
      </w:tr>
      <w:tr w:rsidR="00652107" w:rsidRPr="004A3377" w14:paraId="46CA0F6D" w14:textId="77777777" w:rsidTr="002754FE">
        <w:trPr>
          <w:trHeight w:val="343"/>
        </w:trPr>
        <w:tc>
          <w:tcPr>
            <w:tcW w:w="8329" w:type="dxa"/>
            <w:tcBorders>
              <w:left w:val="nil"/>
            </w:tcBorders>
          </w:tcPr>
          <w:p w14:paraId="6DD2184B" w14:textId="77777777" w:rsidR="00652107" w:rsidRPr="004A3377" w:rsidRDefault="00652107" w:rsidP="002754FE">
            <w:pPr>
              <w:pStyle w:val="TableParagraph"/>
              <w:tabs>
                <w:tab w:val="left" w:pos="779"/>
              </w:tabs>
              <w:spacing w:before="63"/>
              <w:ind w:left="5"/>
              <w:rPr>
                <w:sz w:val="19"/>
              </w:rPr>
            </w:pPr>
            <w:r w:rsidRPr="004A3377">
              <w:rPr>
                <w:sz w:val="19"/>
              </w:rPr>
              <w:t>7L.8 Sistem goriva (ATA 28)</w:t>
            </w:r>
          </w:p>
        </w:tc>
        <w:tc>
          <w:tcPr>
            <w:tcW w:w="856" w:type="dxa"/>
            <w:tcBorders>
              <w:right w:val="nil"/>
            </w:tcBorders>
          </w:tcPr>
          <w:p w14:paraId="2FFAE258"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5AA16F7D" w14:textId="77777777" w:rsidTr="002754FE">
        <w:trPr>
          <w:trHeight w:val="343"/>
        </w:trPr>
        <w:tc>
          <w:tcPr>
            <w:tcW w:w="8329" w:type="dxa"/>
            <w:tcBorders>
              <w:left w:val="nil"/>
            </w:tcBorders>
          </w:tcPr>
          <w:p w14:paraId="50BEB10C" w14:textId="77777777" w:rsidR="00652107" w:rsidRPr="004A3377" w:rsidRDefault="00652107" w:rsidP="002754FE">
            <w:pPr>
              <w:pStyle w:val="TableParagraph"/>
              <w:tabs>
                <w:tab w:val="left" w:pos="779"/>
              </w:tabs>
              <w:spacing w:before="63"/>
              <w:ind w:left="5"/>
              <w:rPr>
                <w:sz w:val="19"/>
              </w:rPr>
            </w:pPr>
            <w:r w:rsidRPr="004A3377">
              <w:rPr>
                <w:sz w:val="19"/>
              </w:rPr>
              <w:t>7L.9 Hidraulična snaga (ATA 29)</w:t>
            </w:r>
          </w:p>
        </w:tc>
        <w:tc>
          <w:tcPr>
            <w:tcW w:w="856" w:type="dxa"/>
            <w:tcBorders>
              <w:right w:val="nil"/>
            </w:tcBorders>
          </w:tcPr>
          <w:p w14:paraId="3E9AFB24"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1B278D9A" w14:textId="77777777" w:rsidTr="002754FE">
        <w:trPr>
          <w:trHeight w:val="343"/>
        </w:trPr>
        <w:tc>
          <w:tcPr>
            <w:tcW w:w="8329" w:type="dxa"/>
            <w:tcBorders>
              <w:left w:val="nil"/>
            </w:tcBorders>
          </w:tcPr>
          <w:p w14:paraId="7E3EFF53" w14:textId="77777777" w:rsidR="00652107" w:rsidRPr="004A3377" w:rsidRDefault="00652107" w:rsidP="002754FE">
            <w:pPr>
              <w:pStyle w:val="TableParagraph"/>
              <w:tabs>
                <w:tab w:val="left" w:pos="779"/>
              </w:tabs>
              <w:spacing w:before="62"/>
              <w:ind w:left="5"/>
              <w:rPr>
                <w:sz w:val="19"/>
              </w:rPr>
            </w:pPr>
            <w:r w:rsidRPr="004A3377">
              <w:rPr>
                <w:sz w:val="19"/>
              </w:rPr>
              <w:t>7L.10 Zaštita od leda i kiše (ATA 30)</w:t>
            </w:r>
          </w:p>
        </w:tc>
        <w:tc>
          <w:tcPr>
            <w:tcW w:w="856" w:type="dxa"/>
            <w:tcBorders>
              <w:right w:val="nil"/>
            </w:tcBorders>
          </w:tcPr>
          <w:p w14:paraId="51D60917" w14:textId="77777777" w:rsidR="00652107" w:rsidRPr="004A3377" w:rsidRDefault="00652107" w:rsidP="002754FE">
            <w:pPr>
              <w:pStyle w:val="TableParagraph"/>
              <w:spacing w:before="62"/>
              <w:ind w:left="113"/>
              <w:rPr>
                <w:sz w:val="19"/>
              </w:rPr>
            </w:pPr>
            <w:r w:rsidRPr="004A3377">
              <w:rPr>
                <w:sz w:val="19"/>
              </w:rPr>
              <w:t>1</w:t>
            </w:r>
          </w:p>
        </w:tc>
      </w:tr>
      <w:tr w:rsidR="00652107" w:rsidRPr="004A3377" w14:paraId="2D4917D8" w14:textId="77777777" w:rsidTr="002754FE">
        <w:trPr>
          <w:trHeight w:val="343"/>
        </w:trPr>
        <w:tc>
          <w:tcPr>
            <w:tcW w:w="8329" w:type="dxa"/>
            <w:tcBorders>
              <w:left w:val="nil"/>
            </w:tcBorders>
          </w:tcPr>
          <w:p w14:paraId="5770030B" w14:textId="77777777" w:rsidR="00652107" w:rsidRPr="004A3377" w:rsidRDefault="00652107" w:rsidP="002754FE">
            <w:pPr>
              <w:pStyle w:val="TableParagraph"/>
              <w:tabs>
                <w:tab w:val="left" w:pos="779"/>
              </w:tabs>
              <w:spacing w:before="63"/>
              <w:ind w:left="5"/>
              <w:rPr>
                <w:sz w:val="19"/>
              </w:rPr>
            </w:pPr>
            <w:r w:rsidRPr="004A3377">
              <w:rPr>
                <w:sz w:val="19"/>
              </w:rPr>
              <w:t>7L.11 Stajni trap (ATA 32)</w:t>
            </w:r>
          </w:p>
        </w:tc>
        <w:tc>
          <w:tcPr>
            <w:tcW w:w="856" w:type="dxa"/>
            <w:tcBorders>
              <w:right w:val="nil"/>
            </w:tcBorders>
          </w:tcPr>
          <w:p w14:paraId="7F319C60"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2BBECEB7" w14:textId="77777777" w:rsidTr="002754FE">
        <w:trPr>
          <w:trHeight w:val="343"/>
        </w:trPr>
        <w:tc>
          <w:tcPr>
            <w:tcW w:w="8329" w:type="dxa"/>
            <w:tcBorders>
              <w:left w:val="nil"/>
            </w:tcBorders>
          </w:tcPr>
          <w:p w14:paraId="682494CE" w14:textId="77777777" w:rsidR="00652107" w:rsidRPr="004A3377" w:rsidRDefault="00652107" w:rsidP="002754FE">
            <w:pPr>
              <w:pStyle w:val="TableParagraph"/>
              <w:tabs>
                <w:tab w:val="left" w:pos="779"/>
              </w:tabs>
              <w:spacing w:before="63"/>
              <w:ind w:left="5"/>
              <w:rPr>
                <w:sz w:val="19"/>
              </w:rPr>
            </w:pPr>
            <w:r w:rsidRPr="004A3377">
              <w:rPr>
                <w:sz w:val="19"/>
              </w:rPr>
              <w:t>7L.12 Svetla (ATA 33)</w:t>
            </w:r>
          </w:p>
        </w:tc>
        <w:tc>
          <w:tcPr>
            <w:tcW w:w="856" w:type="dxa"/>
            <w:tcBorders>
              <w:right w:val="nil"/>
            </w:tcBorders>
          </w:tcPr>
          <w:p w14:paraId="5E6D8CC8"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7A159344" w14:textId="77777777" w:rsidTr="002754FE">
        <w:trPr>
          <w:trHeight w:val="343"/>
        </w:trPr>
        <w:tc>
          <w:tcPr>
            <w:tcW w:w="8329" w:type="dxa"/>
            <w:tcBorders>
              <w:left w:val="nil"/>
            </w:tcBorders>
          </w:tcPr>
          <w:p w14:paraId="520D1833" w14:textId="77777777" w:rsidR="00652107" w:rsidRPr="004A3377" w:rsidRDefault="00652107" w:rsidP="002754FE">
            <w:pPr>
              <w:pStyle w:val="TableParagraph"/>
              <w:tabs>
                <w:tab w:val="left" w:pos="779"/>
              </w:tabs>
              <w:spacing w:before="62"/>
              <w:ind w:left="5"/>
              <w:rPr>
                <w:sz w:val="19"/>
              </w:rPr>
            </w:pPr>
            <w:r w:rsidRPr="004A3377">
              <w:rPr>
                <w:sz w:val="19"/>
              </w:rPr>
              <w:t>7L.13 Kiseonik (ATA 35)</w:t>
            </w:r>
          </w:p>
        </w:tc>
        <w:tc>
          <w:tcPr>
            <w:tcW w:w="856" w:type="dxa"/>
            <w:tcBorders>
              <w:right w:val="nil"/>
            </w:tcBorders>
          </w:tcPr>
          <w:p w14:paraId="5B662E93" w14:textId="77777777" w:rsidR="00652107" w:rsidRPr="004A3377" w:rsidRDefault="00652107" w:rsidP="002754FE">
            <w:pPr>
              <w:pStyle w:val="TableParagraph"/>
              <w:spacing w:before="62"/>
              <w:ind w:left="113"/>
              <w:rPr>
                <w:sz w:val="19"/>
              </w:rPr>
            </w:pPr>
            <w:r w:rsidRPr="004A3377">
              <w:rPr>
                <w:sz w:val="19"/>
              </w:rPr>
              <w:t>2</w:t>
            </w:r>
          </w:p>
        </w:tc>
      </w:tr>
      <w:tr w:rsidR="00652107" w:rsidRPr="004A3377" w14:paraId="7811E4EF" w14:textId="77777777" w:rsidTr="002754FE">
        <w:trPr>
          <w:trHeight w:val="343"/>
        </w:trPr>
        <w:tc>
          <w:tcPr>
            <w:tcW w:w="8329" w:type="dxa"/>
            <w:tcBorders>
              <w:left w:val="nil"/>
            </w:tcBorders>
          </w:tcPr>
          <w:p w14:paraId="28BF9E0D" w14:textId="77777777" w:rsidR="00652107" w:rsidRPr="004A3377" w:rsidRDefault="00652107" w:rsidP="002754FE">
            <w:pPr>
              <w:pStyle w:val="TableParagraph"/>
              <w:tabs>
                <w:tab w:val="left" w:pos="779"/>
              </w:tabs>
              <w:spacing w:before="63"/>
              <w:ind w:left="5"/>
              <w:rPr>
                <w:sz w:val="19"/>
              </w:rPr>
            </w:pPr>
            <w:r w:rsidRPr="004A3377">
              <w:rPr>
                <w:sz w:val="19"/>
              </w:rPr>
              <w:t>7L.14 Pneumatik/vakum (ATA 36)</w:t>
            </w:r>
          </w:p>
        </w:tc>
        <w:tc>
          <w:tcPr>
            <w:tcW w:w="856" w:type="dxa"/>
            <w:tcBorders>
              <w:right w:val="nil"/>
            </w:tcBorders>
          </w:tcPr>
          <w:p w14:paraId="5A1F266C"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295F1C5B" w14:textId="77777777" w:rsidTr="002754FE">
        <w:trPr>
          <w:trHeight w:val="343"/>
        </w:trPr>
        <w:tc>
          <w:tcPr>
            <w:tcW w:w="8329" w:type="dxa"/>
            <w:tcBorders>
              <w:left w:val="nil"/>
            </w:tcBorders>
          </w:tcPr>
          <w:p w14:paraId="61888DA6" w14:textId="77777777" w:rsidR="00652107" w:rsidRPr="004A3377" w:rsidRDefault="00652107" w:rsidP="002754FE">
            <w:pPr>
              <w:pStyle w:val="TableParagraph"/>
              <w:tabs>
                <w:tab w:val="left" w:pos="779"/>
              </w:tabs>
              <w:spacing w:before="63"/>
              <w:ind w:left="5"/>
              <w:rPr>
                <w:sz w:val="19"/>
              </w:rPr>
            </w:pPr>
            <w:r w:rsidRPr="004A3377">
              <w:rPr>
                <w:sz w:val="19"/>
              </w:rPr>
              <w:t>7L.15 Vodeni balast (ATA 41)</w:t>
            </w:r>
          </w:p>
        </w:tc>
        <w:tc>
          <w:tcPr>
            <w:tcW w:w="856" w:type="dxa"/>
            <w:tcBorders>
              <w:right w:val="nil"/>
            </w:tcBorders>
          </w:tcPr>
          <w:p w14:paraId="4EAEF7A4"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3DCF2D0C" w14:textId="77777777" w:rsidTr="002754FE">
        <w:trPr>
          <w:trHeight w:val="343"/>
        </w:trPr>
        <w:tc>
          <w:tcPr>
            <w:tcW w:w="8329" w:type="dxa"/>
            <w:tcBorders>
              <w:left w:val="nil"/>
            </w:tcBorders>
          </w:tcPr>
          <w:p w14:paraId="40CF975D" w14:textId="77777777" w:rsidR="00652107" w:rsidRPr="004A3377" w:rsidRDefault="00652107" w:rsidP="002754FE">
            <w:pPr>
              <w:pStyle w:val="TableParagraph"/>
              <w:tabs>
                <w:tab w:val="left" w:pos="779"/>
              </w:tabs>
              <w:spacing w:before="63"/>
              <w:ind w:left="5"/>
              <w:rPr>
                <w:sz w:val="19"/>
              </w:rPr>
            </w:pPr>
            <w:r w:rsidRPr="004A3377">
              <w:rPr>
                <w:sz w:val="19"/>
              </w:rPr>
              <w:t>7L.16 Pričvršćivači</w:t>
            </w:r>
          </w:p>
        </w:tc>
        <w:tc>
          <w:tcPr>
            <w:tcW w:w="856" w:type="dxa"/>
            <w:tcBorders>
              <w:right w:val="nil"/>
            </w:tcBorders>
          </w:tcPr>
          <w:p w14:paraId="76EEAF7C"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50C57BB8" w14:textId="77777777" w:rsidTr="002754FE">
        <w:trPr>
          <w:trHeight w:val="343"/>
        </w:trPr>
        <w:tc>
          <w:tcPr>
            <w:tcW w:w="8329" w:type="dxa"/>
            <w:tcBorders>
              <w:left w:val="nil"/>
            </w:tcBorders>
          </w:tcPr>
          <w:p w14:paraId="4FFFE8B8" w14:textId="77777777" w:rsidR="00652107" w:rsidRPr="004A3377" w:rsidRDefault="00652107" w:rsidP="002754FE">
            <w:pPr>
              <w:pStyle w:val="TableParagraph"/>
              <w:tabs>
                <w:tab w:val="left" w:pos="779"/>
              </w:tabs>
              <w:spacing w:before="63"/>
              <w:ind w:left="5"/>
              <w:rPr>
                <w:sz w:val="19"/>
              </w:rPr>
            </w:pPr>
            <w:r w:rsidRPr="004A3377">
              <w:rPr>
                <w:sz w:val="19"/>
              </w:rPr>
              <w:t>7L.17 Cevi, creva i konektori</w:t>
            </w:r>
          </w:p>
        </w:tc>
        <w:tc>
          <w:tcPr>
            <w:tcW w:w="856" w:type="dxa"/>
            <w:tcBorders>
              <w:right w:val="nil"/>
            </w:tcBorders>
          </w:tcPr>
          <w:p w14:paraId="278FC000"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7C984349" w14:textId="77777777" w:rsidTr="002754FE">
        <w:trPr>
          <w:trHeight w:val="343"/>
        </w:trPr>
        <w:tc>
          <w:tcPr>
            <w:tcW w:w="8329" w:type="dxa"/>
            <w:tcBorders>
              <w:left w:val="nil"/>
            </w:tcBorders>
          </w:tcPr>
          <w:p w14:paraId="432812C4" w14:textId="77777777" w:rsidR="00652107" w:rsidRPr="004A3377" w:rsidRDefault="00652107" w:rsidP="002754FE">
            <w:pPr>
              <w:pStyle w:val="TableParagraph"/>
              <w:tabs>
                <w:tab w:val="left" w:pos="779"/>
              </w:tabs>
              <w:spacing w:before="63"/>
              <w:ind w:left="5"/>
              <w:rPr>
                <w:sz w:val="19"/>
              </w:rPr>
            </w:pPr>
            <w:r w:rsidRPr="004A3377">
              <w:rPr>
                <w:sz w:val="19"/>
              </w:rPr>
              <w:t>7L.18 Opruge</w:t>
            </w:r>
          </w:p>
        </w:tc>
        <w:tc>
          <w:tcPr>
            <w:tcW w:w="856" w:type="dxa"/>
            <w:tcBorders>
              <w:right w:val="nil"/>
            </w:tcBorders>
          </w:tcPr>
          <w:p w14:paraId="7364C9A2"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72CAB3E0" w14:textId="77777777" w:rsidTr="002754FE">
        <w:trPr>
          <w:trHeight w:val="343"/>
        </w:trPr>
        <w:tc>
          <w:tcPr>
            <w:tcW w:w="8329" w:type="dxa"/>
            <w:tcBorders>
              <w:left w:val="nil"/>
            </w:tcBorders>
          </w:tcPr>
          <w:p w14:paraId="785A3609" w14:textId="77777777" w:rsidR="00652107" w:rsidRPr="004A3377" w:rsidRDefault="00652107" w:rsidP="002754FE">
            <w:pPr>
              <w:pStyle w:val="TableParagraph"/>
              <w:tabs>
                <w:tab w:val="left" w:pos="779"/>
              </w:tabs>
              <w:spacing w:before="63"/>
              <w:ind w:left="5"/>
              <w:rPr>
                <w:sz w:val="19"/>
              </w:rPr>
            </w:pPr>
            <w:r w:rsidRPr="004A3377">
              <w:rPr>
                <w:sz w:val="19"/>
              </w:rPr>
              <w:t>7L.19 Ležajevi</w:t>
            </w:r>
          </w:p>
        </w:tc>
        <w:tc>
          <w:tcPr>
            <w:tcW w:w="856" w:type="dxa"/>
            <w:tcBorders>
              <w:right w:val="nil"/>
            </w:tcBorders>
          </w:tcPr>
          <w:p w14:paraId="37D7F47A"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1A0770AB" w14:textId="77777777" w:rsidTr="002754FE">
        <w:trPr>
          <w:trHeight w:val="343"/>
        </w:trPr>
        <w:tc>
          <w:tcPr>
            <w:tcW w:w="8329" w:type="dxa"/>
            <w:tcBorders>
              <w:left w:val="nil"/>
            </w:tcBorders>
          </w:tcPr>
          <w:p w14:paraId="6563841F" w14:textId="77777777" w:rsidR="00652107" w:rsidRPr="004A3377" w:rsidRDefault="00652107" w:rsidP="002754FE">
            <w:pPr>
              <w:pStyle w:val="TableParagraph"/>
              <w:tabs>
                <w:tab w:val="left" w:pos="779"/>
              </w:tabs>
              <w:spacing w:before="63"/>
              <w:ind w:left="5"/>
              <w:rPr>
                <w:sz w:val="19"/>
              </w:rPr>
            </w:pPr>
            <w:r w:rsidRPr="004A3377">
              <w:rPr>
                <w:sz w:val="19"/>
              </w:rPr>
              <w:t>7L.20 Prenosi</w:t>
            </w:r>
          </w:p>
        </w:tc>
        <w:tc>
          <w:tcPr>
            <w:tcW w:w="856" w:type="dxa"/>
            <w:tcBorders>
              <w:right w:val="nil"/>
            </w:tcBorders>
          </w:tcPr>
          <w:p w14:paraId="35D07AE5"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7F693B4C" w14:textId="77777777" w:rsidTr="002754FE">
        <w:trPr>
          <w:trHeight w:val="343"/>
        </w:trPr>
        <w:tc>
          <w:tcPr>
            <w:tcW w:w="8329" w:type="dxa"/>
            <w:tcBorders>
              <w:left w:val="nil"/>
            </w:tcBorders>
          </w:tcPr>
          <w:p w14:paraId="2A7A22EB" w14:textId="77777777" w:rsidR="00652107" w:rsidRPr="004A3377" w:rsidRDefault="00652107" w:rsidP="002754FE">
            <w:pPr>
              <w:pStyle w:val="TableParagraph"/>
              <w:tabs>
                <w:tab w:val="left" w:pos="779"/>
              </w:tabs>
              <w:spacing w:before="63"/>
              <w:ind w:left="5"/>
              <w:rPr>
                <w:sz w:val="19"/>
              </w:rPr>
            </w:pPr>
            <w:r w:rsidRPr="004A3377">
              <w:rPr>
                <w:sz w:val="19"/>
              </w:rPr>
              <w:lastRenderedPageBreak/>
              <w:t>7L.21 Kontrola kablova</w:t>
            </w:r>
          </w:p>
        </w:tc>
        <w:tc>
          <w:tcPr>
            <w:tcW w:w="856" w:type="dxa"/>
            <w:tcBorders>
              <w:right w:val="nil"/>
            </w:tcBorders>
          </w:tcPr>
          <w:p w14:paraId="2A9A6033"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4CF2A449" w14:textId="77777777" w:rsidTr="002754FE">
        <w:trPr>
          <w:trHeight w:val="343"/>
        </w:trPr>
        <w:tc>
          <w:tcPr>
            <w:tcW w:w="8329" w:type="dxa"/>
            <w:tcBorders>
              <w:left w:val="nil"/>
            </w:tcBorders>
          </w:tcPr>
          <w:p w14:paraId="0314CA59" w14:textId="77777777" w:rsidR="00652107" w:rsidRPr="004A3377" w:rsidRDefault="00652107" w:rsidP="002754FE">
            <w:pPr>
              <w:pStyle w:val="TableParagraph"/>
              <w:tabs>
                <w:tab w:val="left" w:pos="779"/>
              </w:tabs>
              <w:spacing w:before="63"/>
              <w:ind w:left="5"/>
              <w:rPr>
                <w:sz w:val="19"/>
              </w:rPr>
            </w:pPr>
            <w:r w:rsidRPr="004A3377">
              <w:rPr>
                <w:sz w:val="19"/>
              </w:rPr>
              <w:t>7L.22 Naleganja i zazori</w:t>
            </w:r>
          </w:p>
        </w:tc>
        <w:tc>
          <w:tcPr>
            <w:tcW w:w="856" w:type="dxa"/>
            <w:tcBorders>
              <w:right w:val="nil"/>
            </w:tcBorders>
          </w:tcPr>
          <w:p w14:paraId="4FA375FF" w14:textId="77777777" w:rsidR="00652107" w:rsidRPr="004A3377" w:rsidRDefault="00652107" w:rsidP="002754FE">
            <w:pPr>
              <w:pStyle w:val="TableParagraph"/>
              <w:spacing w:before="63"/>
              <w:ind w:left="113"/>
              <w:rPr>
                <w:sz w:val="19"/>
              </w:rPr>
            </w:pPr>
            <w:r w:rsidRPr="004A3377">
              <w:rPr>
                <w:sz w:val="19"/>
              </w:rPr>
              <w:t>2</w:t>
            </w:r>
          </w:p>
        </w:tc>
      </w:tr>
    </w:tbl>
    <w:p w14:paraId="64322284" w14:textId="77777777" w:rsidR="00652107" w:rsidRPr="004A3377" w:rsidRDefault="00652107" w:rsidP="00B94358">
      <w:pPr>
        <w:pStyle w:val="BodyText"/>
        <w:ind w:left="0"/>
        <w:rPr>
          <w:sz w:val="20"/>
        </w:rPr>
      </w:pPr>
    </w:p>
    <w:p w14:paraId="7263024F" w14:textId="77777777" w:rsidR="00652107" w:rsidRPr="004A3377" w:rsidRDefault="00652107" w:rsidP="002754FE">
      <w:pPr>
        <w:pStyle w:val="BodyText"/>
        <w:spacing w:before="9"/>
        <w:rPr>
          <w:sz w:val="23"/>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1215E014" w14:textId="77777777" w:rsidTr="002754FE">
        <w:trPr>
          <w:trHeight w:val="319"/>
        </w:trPr>
        <w:tc>
          <w:tcPr>
            <w:tcW w:w="8329" w:type="dxa"/>
            <w:tcBorders>
              <w:left w:val="nil"/>
            </w:tcBorders>
          </w:tcPr>
          <w:p w14:paraId="5B5C812A" w14:textId="77777777" w:rsidR="00652107" w:rsidRPr="004A3377" w:rsidRDefault="00652107" w:rsidP="002754FE">
            <w:pPr>
              <w:pStyle w:val="TableParagraph"/>
              <w:spacing w:before="58"/>
              <w:ind w:left="1013" w:right="1105"/>
              <w:rPr>
                <w:sz w:val="17"/>
              </w:rPr>
            </w:pPr>
            <w:r w:rsidRPr="004A3377">
              <w:rPr>
                <w:sz w:val="17"/>
              </w:rPr>
              <w:t>MODUL 7L – OKVIR VAZDUHA – OPŠTI, MAŠINSKI I ELEKTRIČNI SISTEMI</w:t>
            </w:r>
          </w:p>
        </w:tc>
        <w:tc>
          <w:tcPr>
            <w:tcW w:w="856" w:type="dxa"/>
            <w:tcBorders>
              <w:right w:val="nil"/>
            </w:tcBorders>
          </w:tcPr>
          <w:p w14:paraId="06D41AD4" w14:textId="77777777" w:rsidR="00652107" w:rsidRPr="004A3377" w:rsidRDefault="00652107" w:rsidP="002754FE">
            <w:pPr>
              <w:pStyle w:val="TableParagraph"/>
              <w:spacing w:before="58"/>
              <w:ind w:left="220" w:right="106"/>
              <w:rPr>
                <w:sz w:val="17"/>
              </w:rPr>
            </w:pPr>
            <w:r w:rsidRPr="004A3377">
              <w:rPr>
                <w:sz w:val="17"/>
              </w:rPr>
              <w:t>Nivo</w:t>
            </w:r>
          </w:p>
        </w:tc>
      </w:tr>
      <w:tr w:rsidR="00652107" w:rsidRPr="004A3377" w14:paraId="3337B407" w14:textId="77777777" w:rsidTr="002754FE">
        <w:trPr>
          <w:trHeight w:val="411"/>
        </w:trPr>
        <w:tc>
          <w:tcPr>
            <w:tcW w:w="8329" w:type="dxa"/>
            <w:tcBorders>
              <w:left w:val="nil"/>
            </w:tcBorders>
          </w:tcPr>
          <w:p w14:paraId="6C42276B" w14:textId="77777777" w:rsidR="00652107" w:rsidRPr="004A3377" w:rsidRDefault="00652107" w:rsidP="002754FE">
            <w:pPr>
              <w:pStyle w:val="TableParagraph"/>
              <w:tabs>
                <w:tab w:val="left" w:pos="779"/>
              </w:tabs>
              <w:spacing w:before="97"/>
              <w:ind w:left="5"/>
              <w:rPr>
                <w:sz w:val="19"/>
              </w:rPr>
            </w:pPr>
            <w:r w:rsidRPr="004A3377">
              <w:rPr>
                <w:sz w:val="19"/>
              </w:rPr>
              <w:t>7L.23 Težina i balans vazduhoplova</w:t>
            </w:r>
          </w:p>
        </w:tc>
        <w:tc>
          <w:tcPr>
            <w:tcW w:w="856" w:type="dxa"/>
            <w:tcBorders>
              <w:right w:val="nil"/>
            </w:tcBorders>
          </w:tcPr>
          <w:p w14:paraId="40EF3100" w14:textId="77777777" w:rsidR="00652107" w:rsidRPr="004A3377" w:rsidRDefault="00652107" w:rsidP="002754FE">
            <w:pPr>
              <w:pStyle w:val="TableParagraph"/>
              <w:spacing w:before="97"/>
              <w:ind w:left="113"/>
              <w:rPr>
                <w:sz w:val="19"/>
              </w:rPr>
            </w:pPr>
            <w:r w:rsidRPr="004A3377">
              <w:rPr>
                <w:sz w:val="19"/>
              </w:rPr>
              <w:t>2</w:t>
            </w:r>
          </w:p>
        </w:tc>
      </w:tr>
      <w:tr w:rsidR="00652107" w:rsidRPr="004A3377" w14:paraId="2C479990" w14:textId="77777777" w:rsidTr="002754FE">
        <w:trPr>
          <w:trHeight w:val="411"/>
        </w:trPr>
        <w:tc>
          <w:tcPr>
            <w:tcW w:w="8329" w:type="dxa"/>
            <w:tcBorders>
              <w:left w:val="nil"/>
            </w:tcBorders>
          </w:tcPr>
          <w:p w14:paraId="7B024103" w14:textId="77777777" w:rsidR="00652107" w:rsidRPr="004A3377" w:rsidRDefault="00652107" w:rsidP="002754FE">
            <w:pPr>
              <w:pStyle w:val="TableParagraph"/>
              <w:tabs>
                <w:tab w:val="left" w:pos="779"/>
              </w:tabs>
              <w:spacing w:before="97"/>
              <w:ind w:left="5"/>
              <w:rPr>
                <w:sz w:val="19"/>
              </w:rPr>
            </w:pPr>
            <w:r w:rsidRPr="004A3377">
              <w:rPr>
                <w:sz w:val="19"/>
              </w:rPr>
              <w:t>7L.24 Radioničke prakse i alati</w:t>
            </w:r>
          </w:p>
        </w:tc>
        <w:tc>
          <w:tcPr>
            <w:tcW w:w="856" w:type="dxa"/>
            <w:tcBorders>
              <w:right w:val="nil"/>
            </w:tcBorders>
          </w:tcPr>
          <w:p w14:paraId="20851371" w14:textId="77777777" w:rsidR="00652107" w:rsidRPr="004A3377" w:rsidRDefault="00652107" w:rsidP="002754FE">
            <w:pPr>
              <w:pStyle w:val="TableParagraph"/>
              <w:spacing w:before="97"/>
              <w:ind w:left="113"/>
              <w:rPr>
                <w:sz w:val="19"/>
              </w:rPr>
            </w:pPr>
            <w:r w:rsidRPr="004A3377">
              <w:rPr>
                <w:sz w:val="19"/>
              </w:rPr>
              <w:t>2</w:t>
            </w:r>
          </w:p>
        </w:tc>
      </w:tr>
      <w:tr w:rsidR="00652107" w:rsidRPr="004A3377" w14:paraId="07146EA2" w14:textId="77777777" w:rsidTr="002754FE">
        <w:trPr>
          <w:trHeight w:val="411"/>
        </w:trPr>
        <w:tc>
          <w:tcPr>
            <w:tcW w:w="8329" w:type="dxa"/>
            <w:tcBorders>
              <w:left w:val="nil"/>
            </w:tcBorders>
          </w:tcPr>
          <w:p w14:paraId="51DAF60A" w14:textId="77777777" w:rsidR="00652107" w:rsidRPr="004A3377" w:rsidRDefault="00652107" w:rsidP="002754FE">
            <w:pPr>
              <w:pStyle w:val="TableParagraph"/>
              <w:tabs>
                <w:tab w:val="left" w:pos="779"/>
              </w:tabs>
              <w:spacing w:before="97"/>
              <w:ind w:left="5"/>
              <w:rPr>
                <w:sz w:val="19"/>
              </w:rPr>
            </w:pPr>
            <w:r w:rsidRPr="004A3377">
              <w:rPr>
                <w:sz w:val="19"/>
              </w:rPr>
              <w:t>7L.25 Tehnike rastavljanja, pregleda, popravke i montaže</w:t>
            </w:r>
          </w:p>
        </w:tc>
        <w:tc>
          <w:tcPr>
            <w:tcW w:w="856" w:type="dxa"/>
            <w:tcBorders>
              <w:right w:val="nil"/>
            </w:tcBorders>
          </w:tcPr>
          <w:p w14:paraId="581DB778" w14:textId="77777777" w:rsidR="00652107" w:rsidRPr="004A3377" w:rsidRDefault="00652107" w:rsidP="002754FE">
            <w:pPr>
              <w:pStyle w:val="TableParagraph"/>
              <w:spacing w:before="97"/>
              <w:ind w:left="113"/>
              <w:rPr>
                <w:sz w:val="19"/>
              </w:rPr>
            </w:pPr>
            <w:r w:rsidRPr="004A3377">
              <w:rPr>
                <w:sz w:val="19"/>
              </w:rPr>
              <w:t>2</w:t>
            </w:r>
          </w:p>
        </w:tc>
      </w:tr>
      <w:tr w:rsidR="00652107" w:rsidRPr="004A3377" w14:paraId="0908C77D" w14:textId="77777777" w:rsidTr="002754FE">
        <w:trPr>
          <w:trHeight w:val="411"/>
        </w:trPr>
        <w:tc>
          <w:tcPr>
            <w:tcW w:w="8329" w:type="dxa"/>
            <w:tcBorders>
              <w:left w:val="nil"/>
            </w:tcBorders>
          </w:tcPr>
          <w:p w14:paraId="35E4EFE1" w14:textId="77777777" w:rsidR="00652107" w:rsidRPr="004A3377" w:rsidRDefault="00652107" w:rsidP="002754FE">
            <w:pPr>
              <w:pStyle w:val="TableParagraph"/>
              <w:tabs>
                <w:tab w:val="left" w:pos="779"/>
              </w:tabs>
              <w:spacing w:before="97"/>
              <w:ind w:left="5"/>
              <w:rPr>
                <w:sz w:val="19"/>
              </w:rPr>
            </w:pPr>
            <w:r w:rsidRPr="004A3377">
              <w:rPr>
                <w:sz w:val="19"/>
              </w:rPr>
              <w:t>7L.26 Nenormalni događaji</w:t>
            </w:r>
          </w:p>
        </w:tc>
        <w:tc>
          <w:tcPr>
            <w:tcW w:w="856" w:type="dxa"/>
            <w:tcBorders>
              <w:right w:val="nil"/>
            </w:tcBorders>
          </w:tcPr>
          <w:p w14:paraId="2AD358F7" w14:textId="77777777" w:rsidR="00652107" w:rsidRPr="004A3377" w:rsidRDefault="00652107" w:rsidP="002754FE">
            <w:pPr>
              <w:pStyle w:val="TableParagraph"/>
              <w:spacing w:before="97"/>
              <w:ind w:left="113"/>
              <w:rPr>
                <w:sz w:val="19"/>
              </w:rPr>
            </w:pPr>
            <w:r w:rsidRPr="004A3377">
              <w:rPr>
                <w:sz w:val="19"/>
              </w:rPr>
              <w:t>2</w:t>
            </w:r>
          </w:p>
        </w:tc>
      </w:tr>
      <w:tr w:rsidR="00652107" w:rsidRPr="004A3377" w14:paraId="5D7E9155" w14:textId="77777777" w:rsidTr="002754FE">
        <w:trPr>
          <w:trHeight w:val="377"/>
        </w:trPr>
        <w:tc>
          <w:tcPr>
            <w:tcW w:w="8329" w:type="dxa"/>
            <w:tcBorders>
              <w:left w:val="nil"/>
            </w:tcBorders>
          </w:tcPr>
          <w:p w14:paraId="30D9AC07" w14:textId="77777777" w:rsidR="00652107" w:rsidRPr="004A3377" w:rsidRDefault="00652107" w:rsidP="002754FE">
            <w:pPr>
              <w:pStyle w:val="TableParagraph"/>
              <w:tabs>
                <w:tab w:val="left" w:pos="779"/>
              </w:tabs>
              <w:spacing w:before="96"/>
              <w:ind w:left="5"/>
              <w:rPr>
                <w:sz w:val="19"/>
              </w:rPr>
            </w:pPr>
            <w:r w:rsidRPr="004A3377">
              <w:rPr>
                <w:sz w:val="19"/>
              </w:rPr>
              <w:t>7L.27 Procedure održavanja</w:t>
            </w:r>
          </w:p>
        </w:tc>
        <w:tc>
          <w:tcPr>
            <w:tcW w:w="856" w:type="dxa"/>
            <w:tcBorders>
              <w:right w:val="nil"/>
            </w:tcBorders>
          </w:tcPr>
          <w:p w14:paraId="29A94310" w14:textId="77777777" w:rsidR="00652107" w:rsidRPr="004A3377" w:rsidRDefault="00652107" w:rsidP="002754FE">
            <w:pPr>
              <w:pStyle w:val="TableParagraph"/>
              <w:spacing w:before="96"/>
              <w:ind w:left="113"/>
              <w:rPr>
                <w:sz w:val="19"/>
              </w:rPr>
            </w:pPr>
            <w:r w:rsidRPr="004A3377">
              <w:rPr>
                <w:sz w:val="19"/>
              </w:rPr>
              <w:t>2</w:t>
            </w:r>
          </w:p>
        </w:tc>
      </w:tr>
    </w:tbl>
    <w:p w14:paraId="5B9A3F85" w14:textId="77777777" w:rsidR="00652107" w:rsidRPr="004A3377" w:rsidRDefault="00652107" w:rsidP="002754FE">
      <w:pPr>
        <w:pStyle w:val="BodyText"/>
        <w:rPr>
          <w:sz w:val="20"/>
        </w:rPr>
      </w:pPr>
    </w:p>
    <w:p w14:paraId="4783C2C2" w14:textId="77777777" w:rsidR="00652107" w:rsidRPr="004A3377" w:rsidRDefault="00652107" w:rsidP="002754FE">
      <w:pPr>
        <w:pStyle w:val="BodyText"/>
        <w:rPr>
          <w:sz w:val="20"/>
        </w:rPr>
      </w:pPr>
    </w:p>
    <w:p w14:paraId="24D36678" w14:textId="77777777" w:rsidR="00652107" w:rsidRPr="004A3377" w:rsidRDefault="00652107" w:rsidP="002754FE">
      <w:pPr>
        <w:pStyle w:val="BodyText"/>
        <w:rPr>
          <w:sz w:val="20"/>
        </w:rPr>
      </w:pPr>
    </w:p>
    <w:p w14:paraId="5D0EC2D6" w14:textId="77777777" w:rsidR="00652107" w:rsidRPr="004A3377" w:rsidRDefault="00652107" w:rsidP="002754FE">
      <w:pPr>
        <w:pStyle w:val="BodyText"/>
        <w:spacing w:before="2"/>
        <w:rPr>
          <w:sz w:val="18"/>
        </w:rPr>
      </w:pPr>
    </w:p>
    <w:p w14:paraId="1A558341" w14:textId="77777777" w:rsidR="00652107" w:rsidRPr="004A3377" w:rsidRDefault="00652107" w:rsidP="002754FE">
      <w:pPr>
        <w:pStyle w:val="BodyText"/>
        <w:spacing w:before="102"/>
        <w:ind w:left="120"/>
      </w:pPr>
      <w:r w:rsidRPr="004A3377">
        <w:t>MODUL 8L – POGONSKA JEDINICA</w:t>
      </w:r>
    </w:p>
    <w:p w14:paraId="5D992396" w14:textId="77777777" w:rsidR="00652107" w:rsidRPr="004A3377" w:rsidRDefault="00652107" w:rsidP="002754FE">
      <w:pPr>
        <w:pStyle w:val="BodyText"/>
        <w:rPr>
          <w:sz w:val="20"/>
        </w:rPr>
      </w:pPr>
    </w:p>
    <w:p w14:paraId="56F71C90" w14:textId="77777777" w:rsidR="00652107" w:rsidRPr="004A3377" w:rsidRDefault="00652107" w:rsidP="002754FE">
      <w:pPr>
        <w:pStyle w:val="BodyText"/>
        <w:spacing w:before="7"/>
        <w:rPr>
          <w:sz w:val="1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7"/>
        <w:gridCol w:w="5170"/>
        <w:gridCol w:w="850"/>
        <w:gridCol w:w="850"/>
        <w:gridCol w:w="850"/>
        <w:gridCol w:w="855"/>
      </w:tblGrid>
      <w:tr w:rsidR="00652107" w:rsidRPr="004A3377" w14:paraId="16F5D713" w14:textId="77777777" w:rsidTr="002754FE">
        <w:trPr>
          <w:trHeight w:val="361"/>
        </w:trPr>
        <w:tc>
          <w:tcPr>
            <w:tcW w:w="5777" w:type="dxa"/>
            <w:gridSpan w:val="2"/>
            <w:tcBorders>
              <w:left w:val="nil"/>
            </w:tcBorders>
          </w:tcPr>
          <w:p w14:paraId="610FAFCE" w14:textId="77777777" w:rsidR="00652107" w:rsidRPr="004A3377" w:rsidRDefault="00652107" w:rsidP="002754FE">
            <w:pPr>
              <w:pStyle w:val="TableParagraph"/>
              <w:spacing w:before="66"/>
              <w:ind w:left="1762"/>
              <w:rPr>
                <w:sz w:val="17"/>
              </w:rPr>
            </w:pPr>
            <w:r w:rsidRPr="004A3377">
              <w:rPr>
                <w:sz w:val="17"/>
              </w:rPr>
              <w:t>MODUL 8L – POGONSKA JEDINICA</w:t>
            </w:r>
          </w:p>
        </w:tc>
        <w:tc>
          <w:tcPr>
            <w:tcW w:w="850" w:type="dxa"/>
          </w:tcPr>
          <w:p w14:paraId="31D85677" w14:textId="77777777" w:rsidR="00652107" w:rsidRPr="004A3377" w:rsidRDefault="00652107" w:rsidP="002754FE">
            <w:pPr>
              <w:pStyle w:val="TableParagraph"/>
              <w:spacing w:before="66"/>
              <w:ind w:left="63" w:right="50"/>
              <w:rPr>
                <w:sz w:val="17"/>
              </w:rPr>
            </w:pPr>
            <w:r w:rsidRPr="004A3377">
              <w:rPr>
                <w:sz w:val="17"/>
              </w:rPr>
              <w:t>Klip</w:t>
            </w:r>
          </w:p>
        </w:tc>
        <w:tc>
          <w:tcPr>
            <w:tcW w:w="850" w:type="dxa"/>
          </w:tcPr>
          <w:p w14:paraId="5379EAE5" w14:textId="77777777" w:rsidR="00652107" w:rsidRPr="004A3377" w:rsidRDefault="00652107" w:rsidP="002754FE">
            <w:pPr>
              <w:pStyle w:val="TableParagraph"/>
              <w:spacing w:before="66"/>
              <w:ind w:left="62" w:right="50"/>
              <w:rPr>
                <w:sz w:val="17"/>
              </w:rPr>
            </w:pPr>
            <w:r w:rsidRPr="004A3377">
              <w:rPr>
                <w:sz w:val="17"/>
              </w:rPr>
              <w:t>Turbina</w:t>
            </w:r>
          </w:p>
        </w:tc>
        <w:tc>
          <w:tcPr>
            <w:tcW w:w="850" w:type="dxa"/>
          </w:tcPr>
          <w:p w14:paraId="073540F7" w14:textId="77777777" w:rsidR="00652107" w:rsidRPr="004A3377" w:rsidRDefault="00652107" w:rsidP="002754FE">
            <w:pPr>
              <w:pStyle w:val="TableParagraph"/>
              <w:spacing w:before="66"/>
              <w:ind w:left="63" w:right="50"/>
              <w:rPr>
                <w:sz w:val="17"/>
              </w:rPr>
            </w:pPr>
            <w:r w:rsidRPr="004A3377">
              <w:rPr>
                <w:sz w:val="17"/>
              </w:rPr>
              <w:t>Električni</w:t>
            </w:r>
          </w:p>
        </w:tc>
        <w:tc>
          <w:tcPr>
            <w:tcW w:w="855" w:type="dxa"/>
            <w:tcBorders>
              <w:right w:val="nil"/>
            </w:tcBorders>
          </w:tcPr>
          <w:p w14:paraId="2109FB2E" w14:textId="77777777" w:rsidR="00652107" w:rsidRPr="004A3377" w:rsidRDefault="00652107" w:rsidP="002754FE">
            <w:pPr>
              <w:pStyle w:val="TableParagraph"/>
              <w:spacing w:before="66"/>
              <w:ind w:left="268" w:right="149"/>
              <w:rPr>
                <w:sz w:val="17"/>
              </w:rPr>
            </w:pPr>
            <w:r w:rsidRPr="004A3377">
              <w:rPr>
                <w:sz w:val="17"/>
              </w:rPr>
              <w:t>Nivo</w:t>
            </w:r>
          </w:p>
        </w:tc>
      </w:tr>
      <w:tr w:rsidR="00652107" w:rsidRPr="004A3377" w14:paraId="0C2D5F6A" w14:textId="77777777" w:rsidTr="002754FE">
        <w:trPr>
          <w:trHeight w:val="411"/>
        </w:trPr>
        <w:tc>
          <w:tcPr>
            <w:tcW w:w="607" w:type="dxa"/>
            <w:tcBorders>
              <w:left w:val="nil"/>
              <w:right w:val="nil"/>
            </w:tcBorders>
          </w:tcPr>
          <w:p w14:paraId="7048B2B1" w14:textId="77777777" w:rsidR="00652107" w:rsidRPr="004A3377" w:rsidRDefault="00652107" w:rsidP="002754FE">
            <w:pPr>
              <w:pStyle w:val="TableParagraph"/>
              <w:spacing w:before="97"/>
              <w:ind w:left="5"/>
              <w:rPr>
                <w:sz w:val="19"/>
              </w:rPr>
            </w:pPr>
            <w:r w:rsidRPr="004A3377">
              <w:rPr>
                <w:sz w:val="19"/>
              </w:rPr>
              <w:t>8L.1</w:t>
            </w:r>
          </w:p>
        </w:tc>
        <w:tc>
          <w:tcPr>
            <w:tcW w:w="5170" w:type="dxa"/>
            <w:tcBorders>
              <w:left w:val="nil"/>
            </w:tcBorders>
          </w:tcPr>
          <w:p w14:paraId="2FFC1262" w14:textId="77777777" w:rsidR="00652107" w:rsidRPr="004A3377" w:rsidRDefault="00652107" w:rsidP="002754FE">
            <w:pPr>
              <w:pStyle w:val="TableParagraph"/>
              <w:spacing w:before="97"/>
              <w:ind w:left="172"/>
              <w:rPr>
                <w:sz w:val="19"/>
              </w:rPr>
            </w:pPr>
            <w:r w:rsidRPr="004A3377">
              <w:rPr>
                <w:sz w:val="19"/>
              </w:rPr>
              <w:t>Opšte osnove motora</w:t>
            </w:r>
          </w:p>
        </w:tc>
        <w:tc>
          <w:tcPr>
            <w:tcW w:w="850" w:type="dxa"/>
          </w:tcPr>
          <w:p w14:paraId="745A0A99"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3D5576FC"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12C26E80" w14:textId="77777777" w:rsidR="00652107" w:rsidRPr="004A3377" w:rsidRDefault="00652107" w:rsidP="002754FE">
            <w:pPr>
              <w:pStyle w:val="TableParagraph"/>
              <w:spacing w:before="97"/>
              <w:ind w:left="12"/>
              <w:rPr>
                <w:sz w:val="19"/>
              </w:rPr>
            </w:pPr>
            <w:r w:rsidRPr="004A3377">
              <w:rPr>
                <w:sz w:val="19"/>
              </w:rPr>
              <w:t>X</w:t>
            </w:r>
          </w:p>
        </w:tc>
        <w:tc>
          <w:tcPr>
            <w:tcW w:w="855" w:type="dxa"/>
            <w:tcBorders>
              <w:right w:val="nil"/>
            </w:tcBorders>
          </w:tcPr>
          <w:p w14:paraId="4815ECE1"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1B2AFA3F" w14:textId="77777777" w:rsidTr="002754FE">
        <w:trPr>
          <w:trHeight w:val="411"/>
        </w:trPr>
        <w:tc>
          <w:tcPr>
            <w:tcW w:w="607" w:type="dxa"/>
            <w:tcBorders>
              <w:left w:val="nil"/>
              <w:right w:val="nil"/>
            </w:tcBorders>
          </w:tcPr>
          <w:p w14:paraId="43B219A8" w14:textId="77777777" w:rsidR="00652107" w:rsidRPr="004A3377" w:rsidRDefault="00652107" w:rsidP="002754FE">
            <w:pPr>
              <w:pStyle w:val="TableParagraph"/>
              <w:spacing w:before="97"/>
              <w:ind w:left="5"/>
              <w:rPr>
                <w:sz w:val="19"/>
              </w:rPr>
            </w:pPr>
            <w:r w:rsidRPr="004A3377">
              <w:rPr>
                <w:sz w:val="19"/>
              </w:rPr>
              <w:t>8L.2</w:t>
            </w:r>
          </w:p>
        </w:tc>
        <w:tc>
          <w:tcPr>
            <w:tcW w:w="5170" w:type="dxa"/>
            <w:tcBorders>
              <w:left w:val="nil"/>
            </w:tcBorders>
          </w:tcPr>
          <w:p w14:paraId="228F2C0F" w14:textId="77777777" w:rsidR="00652107" w:rsidRPr="004A3377" w:rsidRDefault="00652107" w:rsidP="002754FE">
            <w:pPr>
              <w:pStyle w:val="TableParagraph"/>
              <w:spacing w:before="97"/>
              <w:ind w:left="172"/>
              <w:rPr>
                <w:sz w:val="19"/>
              </w:rPr>
            </w:pPr>
            <w:r w:rsidRPr="004A3377">
              <w:rPr>
                <w:sz w:val="19"/>
              </w:rPr>
              <w:t>Osnove i performanse klipnog motora</w:t>
            </w:r>
          </w:p>
        </w:tc>
        <w:tc>
          <w:tcPr>
            <w:tcW w:w="850" w:type="dxa"/>
          </w:tcPr>
          <w:p w14:paraId="6999EFBF"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518F6A59" w14:textId="77777777" w:rsidR="00652107" w:rsidRPr="004A3377" w:rsidRDefault="00652107" w:rsidP="002754FE">
            <w:pPr>
              <w:pStyle w:val="TableParagraph"/>
              <w:rPr>
                <w:rFonts w:ascii="Times New Roman"/>
                <w:sz w:val="18"/>
              </w:rPr>
            </w:pPr>
          </w:p>
        </w:tc>
        <w:tc>
          <w:tcPr>
            <w:tcW w:w="850" w:type="dxa"/>
          </w:tcPr>
          <w:p w14:paraId="05EFAAC2" w14:textId="77777777" w:rsidR="00652107" w:rsidRPr="004A3377" w:rsidRDefault="00652107" w:rsidP="002754FE">
            <w:pPr>
              <w:pStyle w:val="TableParagraph"/>
              <w:rPr>
                <w:rFonts w:ascii="Times New Roman"/>
                <w:sz w:val="18"/>
              </w:rPr>
            </w:pPr>
          </w:p>
        </w:tc>
        <w:tc>
          <w:tcPr>
            <w:tcW w:w="855" w:type="dxa"/>
            <w:tcBorders>
              <w:right w:val="nil"/>
            </w:tcBorders>
          </w:tcPr>
          <w:p w14:paraId="56768075"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1CD66119" w14:textId="77777777" w:rsidTr="002754FE">
        <w:trPr>
          <w:trHeight w:val="411"/>
        </w:trPr>
        <w:tc>
          <w:tcPr>
            <w:tcW w:w="607" w:type="dxa"/>
            <w:tcBorders>
              <w:left w:val="nil"/>
              <w:right w:val="nil"/>
            </w:tcBorders>
          </w:tcPr>
          <w:p w14:paraId="5ACF1262" w14:textId="77777777" w:rsidR="00652107" w:rsidRPr="004A3377" w:rsidRDefault="00652107" w:rsidP="002754FE">
            <w:pPr>
              <w:pStyle w:val="TableParagraph"/>
              <w:spacing w:before="97"/>
              <w:ind w:left="5"/>
              <w:rPr>
                <w:sz w:val="19"/>
              </w:rPr>
            </w:pPr>
            <w:r w:rsidRPr="004A3377">
              <w:rPr>
                <w:sz w:val="19"/>
              </w:rPr>
              <w:t>8L.3</w:t>
            </w:r>
          </w:p>
        </w:tc>
        <w:tc>
          <w:tcPr>
            <w:tcW w:w="5170" w:type="dxa"/>
            <w:tcBorders>
              <w:left w:val="nil"/>
            </w:tcBorders>
          </w:tcPr>
          <w:p w14:paraId="55012F17" w14:textId="77777777" w:rsidR="00652107" w:rsidRPr="004A3377" w:rsidRDefault="00652107" w:rsidP="002754FE">
            <w:pPr>
              <w:pStyle w:val="TableParagraph"/>
              <w:spacing w:before="97"/>
              <w:ind w:left="172"/>
              <w:rPr>
                <w:sz w:val="19"/>
              </w:rPr>
            </w:pPr>
            <w:r w:rsidRPr="004A3377">
              <w:rPr>
                <w:sz w:val="19"/>
              </w:rPr>
              <w:t>Konstrukcija klipnog motora</w:t>
            </w:r>
          </w:p>
        </w:tc>
        <w:tc>
          <w:tcPr>
            <w:tcW w:w="850" w:type="dxa"/>
          </w:tcPr>
          <w:p w14:paraId="29785801"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08D4DF41" w14:textId="77777777" w:rsidR="00652107" w:rsidRPr="004A3377" w:rsidRDefault="00652107" w:rsidP="002754FE">
            <w:pPr>
              <w:pStyle w:val="TableParagraph"/>
              <w:rPr>
                <w:rFonts w:ascii="Times New Roman"/>
                <w:sz w:val="18"/>
              </w:rPr>
            </w:pPr>
          </w:p>
        </w:tc>
        <w:tc>
          <w:tcPr>
            <w:tcW w:w="850" w:type="dxa"/>
          </w:tcPr>
          <w:p w14:paraId="69857FA0" w14:textId="77777777" w:rsidR="00652107" w:rsidRPr="004A3377" w:rsidRDefault="00652107" w:rsidP="002754FE">
            <w:pPr>
              <w:pStyle w:val="TableParagraph"/>
              <w:rPr>
                <w:rFonts w:ascii="Times New Roman"/>
                <w:sz w:val="18"/>
              </w:rPr>
            </w:pPr>
          </w:p>
        </w:tc>
        <w:tc>
          <w:tcPr>
            <w:tcW w:w="855" w:type="dxa"/>
            <w:tcBorders>
              <w:right w:val="nil"/>
            </w:tcBorders>
          </w:tcPr>
          <w:p w14:paraId="417E141D"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30ABAD1F" w14:textId="77777777" w:rsidTr="002754FE">
        <w:trPr>
          <w:trHeight w:val="411"/>
        </w:trPr>
        <w:tc>
          <w:tcPr>
            <w:tcW w:w="607" w:type="dxa"/>
            <w:tcBorders>
              <w:left w:val="nil"/>
              <w:right w:val="nil"/>
            </w:tcBorders>
          </w:tcPr>
          <w:p w14:paraId="6757B746" w14:textId="77777777" w:rsidR="00652107" w:rsidRPr="004A3377" w:rsidRDefault="00652107" w:rsidP="002754FE">
            <w:pPr>
              <w:pStyle w:val="TableParagraph"/>
              <w:spacing w:before="97"/>
              <w:ind w:left="5"/>
              <w:rPr>
                <w:sz w:val="19"/>
              </w:rPr>
            </w:pPr>
            <w:r w:rsidRPr="004A3377">
              <w:rPr>
                <w:sz w:val="19"/>
              </w:rPr>
              <w:t>8L.4</w:t>
            </w:r>
          </w:p>
        </w:tc>
        <w:tc>
          <w:tcPr>
            <w:tcW w:w="5170" w:type="dxa"/>
            <w:tcBorders>
              <w:left w:val="nil"/>
            </w:tcBorders>
          </w:tcPr>
          <w:p w14:paraId="2B1EE54D" w14:textId="77777777" w:rsidR="00652107" w:rsidRPr="004A3377" w:rsidRDefault="00652107" w:rsidP="002754FE">
            <w:pPr>
              <w:pStyle w:val="TableParagraph"/>
              <w:spacing w:before="97"/>
              <w:ind w:left="172"/>
              <w:rPr>
                <w:sz w:val="19"/>
              </w:rPr>
            </w:pPr>
            <w:r w:rsidRPr="004A3377">
              <w:rPr>
                <w:sz w:val="19"/>
              </w:rPr>
              <w:t>Sistem goriva klipnog motora (neelektronski)</w:t>
            </w:r>
          </w:p>
        </w:tc>
        <w:tc>
          <w:tcPr>
            <w:tcW w:w="850" w:type="dxa"/>
          </w:tcPr>
          <w:p w14:paraId="5B4F91E3"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169CA648" w14:textId="77777777" w:rsidR="00652107" w:rsidRPr="004A3377" w:rsidRDefault="00652107" w:rsidP="002754FE">
            <w:pPr>
              <w:pStyle w:val="TableParagraph"/>
              <w:rPr>
                <w:rFonts w:ascii="Times New Roman"/>
                <w:sz w:val="18"/>
              </w:rPr>
            </w:pPr>
          </w:p>
        </w:tc>
        <w:tc>
          <w:tcPr>
            <w:tcW w:w="850" w:type="dxa"/>
          </w:tcPr>
          <w:p w14:paraId="12A3D274" w14:textId="77777777" w:rsidR="00652107" w:rsidRPr="004A3377" w:rsidRDefault="00652107" w:rsidP="002754FE">
            <w:pPr>
              <w:pStyle w:val="TableParagraph"/>
              <w:rPr>
                <w:rFonts w:ascii="Times New Roman"/>
                <w:sz w:val="18"/>
              </w:rPr>
            </w:pPr>
          </w:p>
        </w:tc>
        <w:tc>
          <w:tcPr>
            <w:tcW w:w="855" w:type="dxa"/>
            <w:tcBorders>
              <w:right w:val="nil"/>
            </w:tcBorders>
          </w:tcPr>
          <w:p w14:paraId="31CD6BC2"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5398A20A" w14:textId="77777777" w:rsidTr="002754FE">
        <w:trPr>
          <w:trHeight w:val="411"/>
        </w:trPr>
        <w:tc>
          <w:tcPr>
            <w:tcW w:w="607" w:type="dxa"/>
            <w:tcBorders>
              <w:left w:val="nil"/>
              <w:right w:val="nil"/>
            </w:tcBorders>
          </w:tcPr>
          <w:p w14:paraId="451D4837" w14:textId="77777777" w:rsidR="00652107" w:rsidRPr="004A3377" w:rsidRDefault="00652107" w:rsidP="002754FE">
            <w:pPr>
              <w:pStyle w:val="TableParagraph"/>
              <w:spacing w:before="97"/>
              <w:ind w:left="5"/>
              <w:rPr>
                <w:sz w:val="19"/>
              </w:rPr>
            </w:pPr>
            <w:r w:rsidRPr="004A3377">
              <w:rPr>
                <w:sz w:val="19"/>
              </w:rPr>
              <w:t>8L.5</w:t>
            </w:r>
          </w:p>
        </w:tc>
        <w:tc>
          <w:tcPr>
            <w:tcW w:w="5170" w:type="dxa"/>
            <w:tcBorders>
              <w:left w:val="nil"/>
            </w:tcBorders>
          </w:tcPr>
          <w:p w14:paraId="0F684A8A" w14:textId="77777777" w:rsidR="00652107" w:rsidRPr="004A3377" w:rsidRDefault="00652107" w:rsidP="002754FE">
            <w:pPr>
              <w:pStyle w:val="TableParagraph"/>
              <w:spacing w:before="97"/>
              <w:ind w:left="172"/>
              <w:rPr>
                <w:sz w:val="19"/>
              </w:rPr>
            </w:pPr>
            <w:r w:rsidRPr="004A3377">
              <w:rPr>
                <w:sz w:val="19"/>
              </w:rPr>
              <w:t>Sistem za pokretanje i paljenje</w:t>
            </w:r>
          </w:p>
        </w:tc>
        <w:tc>
          <w:tcPr>
            <w:tcW w:w="850" w:type="dxa"/>
          </w:tcPr>
          <w:p w14:paraId="2F003A78"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36CFD91F" w14:textId="77777777" w:rsidR="00652107" w:rsidRPr="004A3377" w:rsidRDefault="00652107" w:rsidP="002754FE">
            <w:pPr>
              <w:pStyle w:val="TableParagraph"/>
              <w:rPr>
                <w:rFonts w:ascii="Times New Roman"/>
                <w:sz w:val="18"/>
              </w:rPr>
            </w:pPr>
          </w:p>
        </w:tc>
        <w:tc>
          <w:tcPr>
            <w:tcW w:w="850" w:type="dxa"/>
          </w:tcPr>
          <w:p w14:paraId="5EC957B2" w14:textId="77777777" w:rsidR="00652107" w:rsidRPr="004A3377" w:rsidRDefault="00652107" w:rsidP="002754FE">
            <w:pPr>
              <w:pStyle w:val="TableParagraph"/>
              <w:rPr>
                <w:rFonts w:ascii="Times New Roman"/>
                <w:sz w:val="18"/>
              </w:rPr>
            </w:pPr>
          </w:p>
        </w:tc>
        <w:tc>
          <w:tcPr>
            <w:tcW w:w="855" w:type="dxa"/>
            <w:tcBorders>
              <w:right w:val="nil"/>
            </w:tcBorders>
          </w:tcPr>
          <w:p w14:paraId="6D3634E8"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2F450359" w14:textId="77777777" w:rsidTr="002754FE">
        <w:trPr>
          <w:trHeight w:val="411"/>
        </w:trPr>
        <w:tc>
          <w:tcPr>
            <w:tcW w:w="607" w:type="dxa"/>
            <w:tcBorders>
              <w:left w:val="nil"/>
              <w:right w:val="nil"/>
            </w:tcBorders>
          </w:tcPr>
          <w:p w14:paraId="218D39EB" w14:textId="77777777" w:rsidR="00652107" w:rsidRPr="004A3377" w:rsidRDefault="00652107" w:rsidP="002754FE">
            <w:pPr>
              <w:pStyle w:val="TableParagraph"/>
              <w:spacing w:before="97"/>
              <w:ind w:left="5"/>
              <w:rPr>
                <w:sz w:val="19"/>
              </w:rPr>
            </w:pPr>
            <w:r w:rsidRPr="004A3377">
              <w:rPr>
                <w:sz w:val="19"/>
              </w:rPr>
              <w:t>8L.6</w:t>
            </w:r>
          </w:p>
        </w:tc>
        <w:tc>
          <w:tcPr>
            <w:tcW w:w="5170" w:type="dxa"/>
            <w:tcBorders>
              <w:left w:val="nil"/>
            </w:tcBorders>
          </w:tcPr>
          <w:p w14:paraId="41F3AF82" w14:textId="77777777" w:rsidR="00652107" w:rsidRPr="004A3377" w:rsidRDefault="00652107" w:rsidP="002754FE">
            <w:pPr>
              <w:pStyle w:val="TableParagraph"/>
              <w:spacing w:before="97"/>
              <w:ind w:left="172"/>
              <w:rPr>
                <w:sz w:val="19"/>
              </w:rPr>
            </w:pPr>
            <w:r w:rsidRPr="004A3377">
              <w:rPr>
                <w:sz w:val="19"/>
              </w:rPr>
              <w:t>Sistem za usis, izduv i hlađenje vazduha</w:t>
            </w:r>
          </w:p>
        </w:tc>
        <w:tc>
          <w:tcPr>
            <w:tcW w:w="850" w:type="dxa"/>
          </w:tcPr>
          <w:p w14:paraId="3CA0DE7A"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0283B668" w14:textId="77777777" w:rsidR="00652107" w:rsidRPr="004A3377" w:rsidRDefault="00652107" w:rsidP="002754FE">
            <w:pPr>
              <w:pStyle w:val="TableParagraph"/>
              <w:rPr>
                <w:rFonts w:ascii="Times New Roman"/>
                <w:sz w:val="18"/>
              </w:rPr>
            </w:pPr>
          </w:p>
        </w:tc>
        <w:tc>
          <w:tcPr>
            <w:tcW w:w="850" w:type="dxa"/>
          </w:tcPr>
          <w:p w14:paraId="11F95D38" w14:textId="77777777" w:rsidR="00652107" w:rsidRPr="004A3377" w:rsidRDefault="00652107" w:rsidP="002754FE">
            <w:pPr>
              <w:pStyle w:val="TableParagraph"/>
              <w:rPr>
                <w:rFonts w:ascii="Times New Roman"/>
                <w:sz w:val="18"/>
              </w:rPr>
            </w:pPr>
          </w:p>
        </w:tc>
        <w:tc>
          <w:tcPr>
            <w:tcW w:w="855" w:type="dxa"/>
            <w:tcBorders>
              <w:right w:val="nil"/>
            </w:tcBorders>
          </w:tcPr>
          <w:p w14:paraId="2679F1FB"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5C4A4797" w14:textId="77777777" w:rsidTr="002754FE">
        <w:trPr>
          <w:trHeight w:val="411"/>
        </w:trPr>
        <w:tc>
          <w:tcPr>
            <w:tcW w:w="607" w:type="dxa"/>
            <w:tcBorders>
              <w:left w:val="nil"/>
              <w:right w:val="nil"/>
            </w:tcBorders>
          </w:tcPr>
          <w:p w14:paraId="059E4D05" w14:textId="77777777" w:rsidR="00652107" w:rsidRPr="004A3377" w:rsidRDefault="00652107" w:rsidP="002754FE">
            <w:pPr>
              <w:pStyle w:val="TableParagraph"/>
              <w:spacing w:before="96"/>
              <w:ind w:left="5"/>
              <w:rPr>
                <w:sz w:val="19"/>
              </w:rPr>
            </w:pPr>
            <w:r w:rsidRPr="004A3377">
              <w:rPr>
                <w:sz w:val="19"/>
              </w:rPr>
              <w:t>8L.7</w:t>
            </w:r>
          </w:p>
        </w:tc>
        <w:tc>
          <w:tcPr>
            <w:tcW w:w="5170" w:type="dxa"/>
            <w:tcBorders>
              <w:left w:val="nil"/>
            </w:tcBorders>
          </w:tcPr>
          <w:p w14:paraId="24FD6A92" w14:textId="77777777" w:rsidR="00652107" w:rsidRPr="004A3377" w:rsidRDefault="00652107" w:rsidP="002754FE">
            <w:pPr>
              <w:pStyle w:val="TableParagraph"/>
              <w:spacing w:before="96"/>
              <w:ind w:left="172"/>
              <w:rPr>
                <w:sz w:val="19"/>
              </w:rPr>
            </w:pPr>
            <w:r w:rsidRPr="004A3377">
              <w:rPr>
                <w:sz w:val="19"/>
              </w:rPr>
              <w:t>Superpunjači/turbo punjač</w:t>
            </w:r>
          </w:p>
        </w:tc>
        <w:tc>
          <w:tcPr>
            <w:tcW w:w="850" w:type="dxa"/>
          </w:tcPr>
          <w:p w14:paraId="28EE2DE5" w14:textId="77777777" w:rsidR="00652107" w:rsidRPr="004A3377" w:rsidRDefault="00652107" w:rsidP="002754FE">
            <w:pPr>
              <w:pStyle w:val="TableParagraph"/>
              <w:spacing w:before="96"/>
              <w:ind w:left="10"/>
              <w:rPr>
                <w:sz w:val="19"/>
              </w:rPr>
            </w:pPr>
            <w:r w:rsidRPr="004A3377">
              <w:rPr>
                <w:sz w:val="19"/>
              </w:rPr>
              <w:t>X</w:t>
            </w:r>
          </w:p>
        </w:tc>
        <w:tc>
          <w:tcPr>
            <w:tcW w:w="850" w:type="dxa"/>
          </w:tcPr>
          <w:p w14:paraId="54636F46" w14:textId="77777777" w:rsidR="00652107" w:rsidRPr="004A3377" w:rsidRDefault="00652107" w:rsidP="002754FE">
            <w:pPr>
              <w:pStyle w:val="TableParagraph"/>
              <w:rPr>
                <w:rFonts w:ascii="Times New Roman"/>
                <w:sz w:val="18"/>
              </w:rPr>
            </w:pPr>
          </w:p>
        </w:tc>
        <w:tc>
          <w:tcPr>
            <w:tcW w:w="850" w:type="dxa"/>
          </w:tcPr>
          <w:p w14:paraId="05B0BC68" w14:textId="77777777" w:rsidR="00652107" w:rsidRPr="004A3377" w:rsidRDefault="00652107" w:rsidP="002754FE">
            <w:pPr>
              <w:pStyle w:val="TableParagraph"/>
              <w:rPr>
                <w:rFonts w:ascii="Times New Roman"/>
                <w:sz w:val="18"/>
              </w:rPr>
            </w:pPr>
          </w:p>
        </w:tc>
        <w:tc>
          <w:tcPr>
            <w:tcW w:w="855" w:type="dxa"/>
            <w:tcBorders>
              <w:right w:val="nil"/>
            </w:tcBorders>
          </w:tcPr>
          <w:p w14:paraId="68388B70" w14:textId="77777777" w:rsidR="00652107" w:rsidRPr="004A3377" w:rsidRDefault="00652107" w:rsidP="002754FE">
            <w:pPr>
              <w:pStyle w:val="TableParagraph"/>
              <w:spacing w:before="96"/>
              <w:ind w:left="118"/>
              <w:rPr>
                <w:sz w:val="19"/>
              </w:rPr>
            </w:pPr>
            <w:r w:rsidRPr="004A3377">
              <w:rPr>
                <w:sz w:val="19"/>
              </w:rPr>
              <w:t>2</w:t>
            </w:r>
          </w:p>
        </w:tc>
      </w:tr>
      <w:tr w:rsidR="00652107" w:rsidRPr="004A3377" w14:paraId="413139BF" w14:textId="77777777" w:rsidTr="002754FE">
        <w:trPr>
          <w:trHeight w:val="411"/>
        </w:trPr>
        <w:tc>
          <w:tcPr>
            <w:tcW w:w="607" w:type="dxa"/>
            <w:tcBorders>
              <w:left w:val="nil"/>
              <w:right w:val="nil"/>
            </w:tcBorders>
          </w:tcPr>
          <w:p w14:paraId="28A94805" w14:textId="77777777" w:rsidR="00652107" w:rsidRPr="004A3377" w:rsidRDefault="00652107" w:rsidP="002754FE">
            <w:pPr>
              <w:pStyle w:val="TableParagraph"/>
              <w:spacing w:before="97"/>
              <w:ind w:left="5"/>
              <w:rPr>
                <w:sz w:val="19"/>
              </w:rPr>
            </w:pPr>
            <w:r w:rsidRPr="004A3377">
              <w:rPr>
                <w:sz w:val="19"/>
              </w:rPr>
              <w:t>8L.8</w:t>
            </w:r>
          </w:p>
        </w:tc>
        <w:tc>
          <w:tcPr>
            <w:tcW w:w="5170" w:type="dxa"/>
            <w:tcBorders>
              <w:left w:val="nil"/>
            </w:tcBorders>
          </w:tcPr>
          <w:p w14:paraId="013CAB55" w14:textId="77777777" w:rsidR="00652107" w:rsidRPr="004A3377" w:rsidRDefault="00652107" w:rsidP="002754FE">
            <w:pPr>
              <w:pStyle w:val="TableParagraph"/>
              <w:spacing w:before="97"/>
              <w:ind w:left="172"/>
              <w:rPr>
                <w:sz w:val="19"/>
              </w:rPr>
            </w:pPr>
            <w:r w:rsidRPr="004A3377">
              <w:rPr>
                <w:sz w:val="19"/>
              </w:rPr>
              <w:t>Sistemi podmazivanja klipnih motora</w:t>
            </w:r>
          </w:p>
        </w:tc>
        <w:tc>
          <w:tcPr>
            <w:tcW w:w="850" w:type="dxa"/>
          </w:tcPr>
          <w:p w14:paraId="0F85823F"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0FE25E5E" w14:textId="77777777" w:rsidR="00652107" w:rsidRPr="004A3377" w:rsidRDefault="00652107" w:rsidP="002754FE">
            <w:pPr>
              <w:pStyle w:val="TableParagraph"/>
              <w:rPr>
                <w:rFonts w:ascii="Times New Roman"/>
                <w:sz w:val="18"/>
              </w:rPr>
            </w:pPr>
          </w:p>
        </w:tc>
        <w:tc>
          <w:tcPr>
            <w:tcW w:w="850" w:type="dxa"/>
          </w:tcPr>
          <w:p w14:paraId="7A4AF2F5" w14:textId="77777777" w:rsidR="00652107" w:rsidRPr="004A3377" w:rsidRDefault="00652107" w:rsidP="002754FE">
            <w:pPr>
              <w:pStyle w:val="TableParagraph"/>
              <w:rPr>
                <w:rFonts w:ascii="Times New Roman"/>
                <w:sz w:val="18"/>
              </w:rPr>
            </w:pPr>
          </w:p>
        </w:tc>
        <w:tc>
          <w:tcPr>
            <w:tcW w:w="855" w:type="dxa"/>
            <w:tcBorders>
              <w:right w:val="nil"/>
            </w:tcBorders>
          </w:tcPr>
          <w:p w14:paraId="2857890B"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21722E1B" w14:textId="77777777" w:rsidTr="002754FE">
        <w:trPr>
          <w:trHeight w:val="411"/>
        </w:trPr>
        <w:tc>
          <w:tcPr>
            <w:tcW w:w="607" w:type="dxa"/>
            <w:tcBorders>
              <w:left w:val="nil"/>
              <w:right w:val="nil"/>
            </w:tcBorders>
          </w:tcPr>
          <w:p w14:paraId="18812A8F" w14:textId="77777777" w:rsidR="00652107" w:rsidRPr="004A3377" w:rsidRDefault="00652107" w:rsidP="002754FE">
            <w:pPr>
              <w:pStyle w:val="TableParagraph"/>
              <w:spacing w:before="97"/>
              <w:ind w:left="5"/>
              <w:rPr>
                <w:sz w:val="19"/>
              </w:rPr>
            </w:pPr>
            <w:r w:rsidRPr="004A3377">
              <w:rPr>
                <w:sz w:val="19"/>
              </w:rPr>
              <w:t>8L.9</w:t>
            </w:r>
          </w:p>
        </w:tc>
        <w:tc>
          <w:tcPr>
            <w:tcW w:w="5170" w:type="dxa"/>
            <w:tcBorders>
              <w:left w:val="nil"/>
            </w:tcBorders>
          </w:tcPr>
          <w:p w14:paraId="2E4A5F15" w14:textId="77777777" w:rsidR="00652107" w:rsidRPr="004A3377" w:rsidRDefault="00652107" w:rsidP="002754FE">
            <w:pPr>
              <w:pStyle w:val="TableParagraph"/>
              <w:spacing w:before="97"/>
              <w:ind w:left="172"/>
              <w:rPr>
                <w:sz w:val="19"/>
              </w:rPr>
            </w:pPr>
            <w:r w:rsidRPr="004A3377">
              <w:rPr>
                <w:sz w:val="19"/>
              </w:rPr>
              <w:t>Sistemi indikacije motora</w:t>
            </w:r>
          </w:p>
        </w:tc>
        <w:tc>
          <w:tcPr>
            <w:tcW w:w="850" w:type="dxa"/>
          </w:tcPr>
          <w:p w14:paraId="762E65C4"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6D0318CC"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2ADB290C" w14:textId="77777777" w:rsidR="00652107" w:rsidRPr="004A3377" w:rsidRDefault="00652107" w:rsidP="002754FE">
            <w:pPr>
              <w:pStyle w:val="TableParagraph"/>
              <w:spacing w:before="97"/>
              <w:ind w:left="12"/>
              <w:rPr>
                <w:sz w:val="19"/>
              </w:rPr>
            </w:pPr>
            <w:r w:rsidRPr="004A3377">
              <w:rPr>
                <w:sz w:val="19"/>
              </w:rPr>
              <w:t>X</w:t>
            </w:r>
          </w:p>
        </w:tc>
        <w:tc>
          <w:tcPr>
            <w:tcW w:w="855" w:type="dxa"/>
            <w:tcBorders>
              <w:right w:val="nil"/>
            </w:tcBorders>
          </w:tcPr>
          <w:p w14:paraId="34C26A3B"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73E76073" w14:textId="77777777" w:rsidTr="002754FE">
        <w:trPr>
          <w:trHeight w:val="411"/>
        </w:trPr>
        <w:tc>
          <w:tcPr>
            <w:tcW w:w="607" w:type="dxa"/>
            <w:tcBorders>
              <w:left w:val="nil"/>
              <w:right w:val="nil"/>
            </w:tcBorders>
          </w:tcPr>
          <w:p w14:paraId="345F7F07" w14:textId="77777777" w:rsidR="00652107" w:rsidRPr="004A3377" w:rsidRDefault="00652107" w:rsidP="002754FE">
            <w:pPr>
              <w:pStyle w:val="TableParagraph"/>
              <w:spacing w:before="96"/>
              <w:ind w:left="5"/>
              <w:rPr>
                <w:sz w:val="19"/>
              </w:rPr>
            </w:pPr>
            <w:r w:rsidRPr="004A3377">
              <w:rPr>
                <w:sz w:val="19"/>
              </w:rPr>
              <w:t>8L.10</w:t>
            </w:r>
          </w:p>
        </w:tc>
        <w:tc>
          <w:tcPr>
            <w:tcW w:w="5170" w:type="dxa"/>
            <w:tcBorders>
              <w:left w:val="nil"/>
            </w:tcBorders>
          </w:tcPr>
          <w:p w14:paraId="4E98F261" w14:textId="77777777" w:rsidR="00652107" w:rsidRPr="004A3377" w:rsidRDefault="00652107" w:rsidP="002754FE">
            <w:pPr>
              <w:pStyle w:val="TableParagraph"/>
              <w:spacing w:before="96"/>
              <w:ind w:left="172"/>
              <w:rPr>
                <w:sz w:val="19"/>
              </w:rPr>
            </w:pPr>
            <w:r w:rsidRPr="004A3377">
              <w:rPr>
                <w:sz w:val="19"/>
              </w:rPr>
              <w:t>Električni motori aviona</w:t>
            </w:r>
          </w:p>
        </w:tc>
        <w:tc>
          <w:tcPr>
            <w:tcW w:w="850" w:type="dxa"/>
          </w:tcPr>
          <w:p w14:paraId="5C974DFA" w14:textId="77777777" w:rsidR="00652107" w:rsidRPr="004A3377" w:rsidRDefault="00652107" w:rsidP="002754FE">
            <w:pPr>
              <w:pStyle w:val="TableParagraph"/>
              <w:rPr>
                <w:rFonts w:ascii="Times New Roman"/>
                <w:sz w:val="18"/>
              </w:rPr>
            </w:pPr>
          </w:p>
        </w:tc>
        <w:tc>
          <w:tcPr>
            <w:tcW w:w="850" w:type="dxa"/>
          </w:tcPr>
          <w:p w14:paraId="33974863" w14:textId="77777777" w:rsidR="00652107" w:rsidRPr="004A3377" w:rsidRDefault="00652107" w:rsidP="002754FE">
            <w:pPr>
              <w:pStyle w:val="TableParagraph"/>
              <w:rPr>
                <w:rFonts w:ascii="Times New Roman"/>
                <w:sz w:val="18"/>
              </w:rPr>
            </w:pPr>
          </w:p>
        </w:tc>
        <w:tc>
          <w:tcPr>
            <w:tcW w:w="850" w:type="dxa"/>
          </w:tcPr>
          <w:p w14:paraId="4DC0CC44" w14:textId="77777777" w:rsidR="00652107" w:rsidRPr="004A3377" w:rsidRDefault="00652107" w:rsidP="002754FE">
            <w:pPr>
              <w:pStyle w:val="TableParagraph"/>
              <w:spacing w:before="96"/>
              <w:ind w:left="12"/>
              <w:rPr>
                <w:sz w:val="19"/>
              </w:rPr>
            </w:pPr>
            <w:r w:rsidRPr="004A3377">
              <w:rPr>
                <w:sz w:val="19"/>
              </w:rPr>
              <w:t>X</w:t>
            </w:r>
          </w:p>
        </w:tc>
        <w:tc>
          <w:tcPr>
            <w:tcW w:w="855" w:type="dxa"/>
            <w:tcBorders>
              <w:right w:val="nil"/>
            </w:tcBorders>
          </w:tcPr>
          <w:p w14:paraId="78691F6C" w14:textId="77777777" w:rsidR="00652107" w:rsidRPr="004A3377" w:rsidRDefault="00652107" w:rsidP="002754FE">
            <w:pPr>
              <w:pStyle w:val="TableParagraph"/>
              <w:spacing w:before="96"/>
              <w:ind w:left="118"/>
              <w:rPr>
                <w:sz w:val="19"/>
              </w:rPr>
            </w:pPr>
            <w:r w:rsidRPr="004A3377">
              <w:rPr>
                <w:sz w:val="19"/>
              </w:rPr>
              <w:t>2</w:t>
            </w:r>
          </w:p>
        </w:tc>
      </w:tr>
      <w:tr w:rsidR="00652107" w:rsidRPr="004A3377" w14:paraId="5506061C" w14:textId="77777777" w:rsidTr="002754FE">
        <w:trPr>
          <w:trHeight w:val="411"/>
        </w:trPr>
        <w:tc>
          <w:tcPr>
            <w:tcW w:w="607" w:type="dxa"/>
            <w:tcBorders>
              <w:left w:val="nil"/>
              <w:right w:val="nil"/>
            </w:tcBorders>
          </w:tcPr>
          <w:p w14:paraId="0E6C237A" w14:textId="77777777" w:rsidR="00652107" w:rsidRPr="004A3377" w:rsidRDefault="00652107" w:rsidP="002754FE">
            <w:pPr>
              <w:pStyle w:val="TableParagraph"/>
              <w:spacing w:before="97"/>
              <w:ind w:left="5"/>
              <w:rPr>
                <w:sz w:val="19"/>
              </w:rPr>
            </w:pPr>
            <w:r w:rsidRPr="004A3377">
              <w:rPr>
                <w:sz w:val="19"/>
              </w:rPr>
              <w:t>8L.11</w:t>
            </w:r>
          </w:p>
        </w:tc>
        <w:tc>
          <w:tcPr>
            <w:tcW w:w="5170" w:type="dxa"/>
            <w:tcBorders>
              <w:left w:val="nil"/>
            </w:tcBorders>
          </w:tcPr>
          <w:p w14:paraId="6599B0FF" w14:textId="77777777" w:rsidR="00652107" w:rsidRPr="004A3377" w:rsidRDefault="00652107" w:rsidP="002754FE">
            <w:pPr>
              <w:pStyle w:val="TableParagraph"/>
              <w:spacing w:before="97"/>
              <w:ind w:left="172"/>
              <w:rPr>
                <w:sz w:val="19"/>
              </w:rPr>
            </w:pPr>
            <w:r w:rsidRPr="004A3377">
              <w:rPr>
                <w:sz w:val="19"/>
              </w:rPr>
              <w:t>Osnove i performanse turbinskog motora</w:t>
            </w:r>
          </w:p>
        </w:tc>
        <w:tc>
          <w:tcPr>
            <w:tcW w:w="850" w:type="dxa"/>
          </w:tcPr>
          <w:p w14:paraId="542810E2" w14:textId="77777777" w:rsidR="00652107" w:rsidRPr="004A3377" w:rsidRDefault="00652107" w:rsidP="002754FE">
            <w:pPr>
              <w:pStyle w:val="TableParagraph"/>
              <w:rPr>
                <w:rFonts w:ascii="Times New Roman"/>
                <w:sz w:val="18"/>
              </w:rPr>
            </w:pPr>
          </w:p>
        </w:tc>
        <w:tc>
          <w:tcPr>
            <w:tcW w:w="850" w:type="dxa"/>
          </w:tcPr>
          <w:p w14:paraId="201C9DAC"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04D994B9" w14:textId="77777777" w:rsidR="00652107" w:rsidRPr="004A3377" w:rsidRDefault="00652107" w:rsidP="002754FE">
            <w:pPr>
              <w:pStyle w:val="TableParagraph"/>
              <w:rPr>
                <w:rFonts w:ascii="Times New Roman"/>
                <w:sz w:val="18"/>
              </w:rPr>
            </w:pPr>
          </w:p>
        </w:tc>
        <w:tc>
          <w:tcPr>
            <w:tcW w:w="855" w:type="dxa"/>
            <w:tcBorders>
              <w:right w:val="nil"/>
            </w:tcBorders>
          </w:tcPr>
          <w:p w14:paraId="2A2B2A64"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03A3A378" w14:textId="77777777" w:rsidTr="002754FE">
        <w:trPr>
          <w:trHeight w:val="411"/>
        </w:trPr>
        <w:tc>
          <w:tcPr>
            <w:tcW w:w="607" w:type="dxa"/>
            <w:tcBorders>
              <w:left w:val="nil"/>
              <w:right w:val="nil"/>
            </w:tcBorders>
          </w:tcPr>
          <w:p w14:paraId="63253A75" w14:textId="77777777" w:rsidR="00652107" w:rsidRPr="004A3377" w:rsidRDefault="00652107" w:rsidP="002754FE">
            <w:pPr>
              <w:pStyle w:val="TableParagraph"/>
              <w:spacing w:before="97"/>
              <w:ind w:left="5"/>
              <w:rPr>
                <w:sz w:val="19"/>
              </w:rPr>
            </w:pPr>
            <w:r w:rsidRPr="004A3377">
              <w:rPr>
                <w:sz w:val="19"/>
              </w:rPr>
              <w:t>8L.12</w:t>
            </w:r>
          </w:p>
        </w:tc>
        <w:tc>
          <w:tcPr>
            <w:tcW w:w="5170" w:type="dxa"/>
            <w:tcBorders>
              <w:left w:val="nil"/>
            </w:tcBorders>
          </w:tcPr>
          <w:p w14:paraId="264095FD" w14:textId="77777777" w:rsidR="00652107" w:rsidRPr="004A3377" w:rsidRDefault="00652107" w:rsidP="002754FE">
            <w:pPr>
              <w:pStyle w:val="TableParagraph"/>
              <w:spacing w:before="97"/>
              <w:ind w:left="172"/>
              <w:rPr>
                <w:sz w:val="19"/>
              </w:rPr>
            </w:pPr>
            <w:r w:rsidRPr="004A3377">
              <w:rPr>
                <w:sz w:val="19"/>
              </w:rPr>
              <w:t>Ulaz i kompresor</w:t>
            </w:r>
          </w:p>
        </w:tc>
        <w:tc>
          <w:tcPr>
            <w:tcW w:w="850" w:type="dxa"/>
          </w:tcPr>
          <w:p w14:paraId="16C6CB93" w14:textId="77777777" w:rsidR="00652107" w:rsidRPr="004A3377" w:rsidRDefault="00652107" w:rsidP="002754FE">
            <w:pPr>
              <w:pStyle w:val="TableParagraph"/>
              <w:rPr>
                <w:rFonts w:ascii="Times New Roman"/>
                <w:sz w:val="18"/>
              </w:rPr>
            </w:pPr>
          </w:p>
        </w:tc>
        <w:tc>
          <w:tcPr>
            <w:tcW w:w="850" w:type="dxa"/>
          </w:tcPr>
          <w:p w14:paraId="637C96E0"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3DB4EC5D" w14:textId="77777777" w:rsidR="00652107" w:rsidRPr="004A3377" w:rsidRDefault="00652107" w:rsidP="002754FE">
            <w:pPr>
              <w:pStyle w:val="TableParagraph"/>
              <w:rPr>
                <w:rFonts w:ascii="Times New Roman"/>
                <w:sz w:val="18"/>
              </w:rPr>
            </w:pPr>
          </w:p>
        </w:tc>
        <w:tc>
          <w:tcPr>
            <w:tcW w:w="855" w:type="dxa"/>
            <w:tcBorders>
              <w:right w:val="nil"/>
            </w:tcBorders>
          </w:tcPr>
          <w:p w14:paraId="60DC6F38"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49996893" w14:textId="77777777" w:rsidTr="002754FE">
        <w:trPr>
          <w:trHeight w:val="411"/>
        </w:trPr>
        <w:tc>
          <w:tcPr>
            <w:tcW w:w="607" w:type="dxa"/>
            <w:tcBorders>
              <w:left w:val="nil"/>
              <w:right w:val="nil"/>
            </w:tcBorders>
          </w:tcPr>
          <w:p w14:paraId="37C2EA31" w14:textId="77777777" w:rsidR="00652107" w:rsidRPr="004A3377" w:rsidRDefault="00652107" w:rsidP="002754FE">
            <w:pPr>
              <w:pStyle w:val="TableParagraph"/>
              <w:spacing w:before="96"/>
              <w:ind w:left="5"/>
              <w:rPr>
                <w:sz w:val="19"/>
              </w:rPr>
            </w:pPr>
            <w:r w:rsidRPr="004A3377">
              <w:rPr>
                <w:sz w:val="19"/>
              </w:rPr>
              <w:t>8L.13</w:t>
            </w:r>
          </w:p>
        </w:tc>
        <w:tc>
          <w:tcPr>
            <w:tcW w:w="5170" w:type="dxa"/>
            <w:tcBorders>
              <w:left w:val="nil"/>
            </w:tcBorders>
          </w:tcPr>
          <w:p w14:paraId="4B9F2B19" w14:textId="77777777" w:rsidR="00652107" w:rsidRPr="004A3377" w:rsidRDefault="00652107" w:rsidP="002754FE">
            <w:pPr>
              <w:pStyle w:val="TableParagraph"/>
              <w:spacing w:before="96"/>
              <w:ind w:left="172"/>
              <w:rPr>
                <w:sz w:val="19"/>
              </w:rPr>
            </w:pPr>
            <w:r w:rsidRPr="004A3377">
              <w:rPr>
                <w:sz w:val="19"/>
              </w:rPr>
              <w:t>Komora za sagorevanje, sistem za pokretanje i paljenje</w:t>
            </w:r>
          </w:p>
        </w:tc>
        <w:tc>
          <w:tcPr>
            <w:tcW w:w="850" w:type="dxa"/>
          </w:tcPr>
          <w:p w14:paraId="34453AFF" w14:textId="77777777" w:rsidR="00652107" w:rsidRPr="004A3377" w:rsidRDefault="00652107" w:rsidP="002754FE">
            <w:pPr>
              <w:pStyle w:val="TableParagraph"/>
              <w:rPr>
                <w:rFonts w:ascii="Times New Roman"/>
                <w:sz w:val="18"/>
              </w:rPr>
            </w:pPr>
          </w:p>
        </w:tc>
        <w:tc>
          <w:tcPr>
            <w:tcW w:w="850" w:type="dxa"/>
          </w:tcPr>
          <w:p w14:paraId="5EF5051A" w14:textId="77777777" w:rsidR="00652107" w:rsidRPr="004A3377" w:rsidRDefault="00652107" w:rsidP="002754FE">
            <w:pPr>
              <w:pStyle w:val="TableParagraph"/>
              <w:spacing w:before="96"/>
              <w:ind w:left="11"/>
              <w:rPr>
                <w:sz w:val="19"/>
              </w:rPr>
            </w:pPr>
            <w:r w:rsidRPr="004A3377">
              <w:rPr>
                <w:sz w:val="19"/>
              </w:rPr>
              <w:t>X</w:t>
            </w:r>
          </w:p>
        </w:tc>
        <w:tc>
          <w:tcPr>
            <w:tcW w:w="850" w:type="dxa"/>
          </w:tcPr>
          <w:p w14:paraId="78D1A6AF" w14:textId="77777777" w:rsidR="00652107" w:rsidRPr="004A3377" w:rsidRDefault="00652107" w:rsidP="002754FE">
            <w:pPr>
              <w:pStyle w:val="TableParagraph"/>
              <w:rPr>
                <w:rFonts w:ascii="Times New Roman"/>
                <w:sz w:val="18"/>
              </w:rPr>
            </w:pPr>
          </w:p>
        </w:tc>
        <w:tc>
          <w:tcPr>
            <w:tcW w:w="855" w:type="dxa"/>
            <w:tcBorders>
              <w:right w:val="nil"/>
            </w:tcBorders>
          </w:tcPr>
          <w:p w14:paraId="1DF48B86" w14:textId="77777777" w:rsidR="00652107" w:rsidRPr="004A3377" w:rsidRDefault="00652107" w:rsidP="002754FE">
            <w:pPr>
              <w:pStyle w:val="TableParagraph"/>
              <w:spacing w:before="96"/>
              <w:ind w:left="118"/>
              <w:rPr>
                <w:sz w:val="19"/>
              </w:rPr>
            </w:pPr>
            <w:r w:rsidRPr="004A3377">
              <w:rPr>
                <w:sz w:val="19"/>
              </w:rPr>
              <w:t>2</w:t>
            </w:r>
          </w:p>
        </w:tc>
      </w:tr>
      <w:tr w:rsidR="00652107" w:rsidRPr="004A3377" w14:paraId="71C79F63" w14:textId="77777777" w:rsidTr="002754FE">
        <w:trPr>
          <w:trHeight w:val="411"/>
        </w:trPr>
        <w:tc>
          <w:tcPr>
            <w:tcW w:w="607" w:type="dxa"/>
            <w:tcBorders>
              <w:left w:val="nil"/>
              <w:right w:val="nil"/>
            </w:tcBorders>
          </w:tcPr>
          <w:p w14:paraId="1D4DA187" w14:textId="77777777" w:rsidR="00652107" w:rsidRPr="004A3377" w:rsidRDefault="00652107" w:rsidP="002754FE">
            <w:pPr>
              <w:pStyle w:val="TableParagraph"/>
              <w:spacing w:before="97"/>
              <w:ind w:left="5"/>
              <w:rPr>
                <w:sz w:val="19"/>
              </w:rPr>
            </w:pPr>
            <w:r w:rsidRPr="004A3377">
              <w:rPr>
                <w:sz w:val="19"/>
              </w:rPr>
              <w:t>8L.14</w:t>
            </w:r>
          </w:p>
        </w:tc>
        <w:tc>
          <w:tcPr>
            <w:tcW w:w="5170" w:type="dxa"/>
            <w:tcBorders>
              <w:left w:val="nil"/>
            </w:tcBorders>
          </w:tcPr>
          <w:p w14:paraId="463A6E84" w14:textId="77777777" w:rsidR="00652107" w:rsidRPr="004A3377" w:rsidRDefault="00652107" w:rsidP="002754FE">
            <w:pPr>
              <w:pStyle w:val="TableParagraph"/>
              <w:spacing w:before="97"/>
              <w:ind w:left="172"/>
              <w:rPr>
                <w:sz w:val="19"/>
              </w:rPr>
            </w:pPr>
            <w:r w:rsidRPr="004A3377">
              <w:rPr>
                <w:sz w:val="19"/>
              </w:rPr>
              <w:t>Turbinski deo i izduv</w:t>
            </w:r>
          </w:p>
        </w:tc>
        <w:tc>
          <w:tcPr>
            <w:tcW w:w="850" w:type="dxa"/>
          </w:tcPr>
          <w:p w14:paraId="4AAE99D1" w14:textId="77777777" w:rsidR="00652107" w:rsidRPr="004A3377" w:rsidRDefault="00652107" w:rsidP="002754FE">
            <w:pPr>
              <w:pStyle w:val="TableParagraph"/>
              <w:rPr>
                <w:rFonts w:ascii="Times New Roman"/>
                <w:sz w:val="18"/>
              </w:rPr>
            </w:pPr>
          </w:p>
        </w:tc>
        <w:tc>
          <w:tcPr>
            <w:tcW w:w="850" w:type="dxa"/>
          </w:tcPr>
          <w:p w14:paraId="274FB4EE"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37DCC54F" w14:textId="77777777" w:rsidR="00652107" w:rsidRPr="004A3377" w:rsidRDefault="00652107" w:rsidP="002754FE">
            <w:pPr>
              <w:pStyle w:val="TableParagraph"/>
              <w:rPr>
                <w:rFonts w:ascii="Times New Roman"/>
                <w:sz w:val="18"/>
              </w:rPr>
            </w:pPr>
          </w:p>
        </w:tc>
        <w:tc>
          <w:tcPr>
            <w:tcW w:w="855" w:type="dxa"/>
            <w:tcBorders>
              <w:right w:val="nil"/>
            </w:tcBorders>
          </w:tcPr>
          <w:p w14:paraId="2B8A400B"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5768BB2A" w14:textId="77777777" w:rsidTr="002754FE">
        <w:trPr>
          <w:trHeight w:val="411"/>
        </w:trPr>
        <w:tc>
          <w:tcPr>
            <w:tcW w:w="607" w:type="dxa"/>
            <w:tcBorders>
              <w:left w:val="nil"/>
              <w:right w:val="nil"/>
            </w:tcBorders>
          </w:tcPr>
          <w:p w14:paraId="123A9E6A" w14:textId="77777777" w:rsidR="00652107" w:rsidRPr="004A3377" w:rsidRDefault="00652107" w:rsidP="002754FE">
            <w:pPr>
              <w:pStyle w:val="TableParagraph"/>
              <w:spacing w:before="97"/>
              <w:ind w:left="5"/>
              <w:rPr>
                <w:sz w:val="19"/>
              </w:rPr>
            </w:pPr>
            <w:r w:rsidRPr="004A3377">
              <w:rPr>
                <w:sz w:val="19"/>
              </w:rPr>
              <w:t>8L.15</w:t>
            </w:r>
          </w:p>
        </w:tc>
        <w:tc>
          <w:tcPr>
            <w:tcW w:w="5170" w:type="dxa"/>
            <w:tcBorders>
              <w:left w:val="nil"/>
            </w:tcBorders>
          </w:tcPr>
          <w:p w14:paraId="6DDC0F50" w14:textId="77777777" w:rsidR="00652107" w:rsidRPr="004A3377" w:rsidRDefault="00652107" w:rsidP="002754FE">
            <w:pPr>
              <w:pStyle w:val="TableParagraph"/>
              <w:spacing w:before="97"/>
              <w:ind w:left="172"/>
              <w:rPr>
                <w:sz w:val="19"/>
              </w:rPr>
            </w:pPr>
            <w:r w:rsidRPr="004A3377">
              <w:rPr>
                <w:sz w:val="19"/>
              </w:rPr>
              <w:t>Ostale komponente i sistemi turbinskih motora</w:t>
            </w:r>
          </w:p>
        </w:tc>
        <w:tc>
          <w:tcPr>
            <w:tcW w:w="850" w:type="dxa"/>
          </w:tcPr>
          <w:p w14:paraId="2E4462DB" w14:textId="77777777" w:rsidR="00652107" w:rsidRPr="004A3377" w:rsidRDefault="00652107" w:rsidP="002754FE">
            <w:pPr>
              <w:pStyle w:val="TableParagraph"/>
              <w:rPr>
                <w:rFonts w:ascii="Times New Roman"/>
                <w:sz w:val="18"/>
              </w:rPr>
            </w:pPr>
          </w:p>
        </w:tc>
        <w:tc>
          <w:tcPr>
            <w:tcW w:w="850" w:type="dxa"/>
          </w:tcPr>
          <w:p w14:paraId="10912987"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2BF2DBD6" w14:textId="77777777" w:rsidR="00652107" w:rsidRPr="004A3377" w:rsidRDefault="00652107" w:rsidP="002754FE">
            <w:pPr>
              <w:pStyle w:val="TableParagraph"/>
              <w:rPr>
                <w:rFonts w:ascii="Times New Roman"/>
                <w:sz w:val="18"/>
              </w:rPr>
            </w:pPr>
          </w:p>
        </w:tc>
        <w:tc>
          <w:tcPr>
            <w:tcW w:w="855" w:type="dxa"/>
            <w:tcBorders>
              <w:right w:val="nil"/>
            </w:tcBorders>
          </w:tcPr>
          <w:p w14:paraId="1EE878A3"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350B48ED" w14:textId="77777777" w:rsidTr="002754FE">
        <w:trPr>
          <w:trHeight w:val="411"/>
        </w:trPr>
        <w:tc>
          <w:tcPr>
            <w:tcW w:w="607" w:type="dxa"/>
            <w:tcBorders>
              <w:left w:val="nil"/>
              <w:right w:val="nil"/>
            </w:tcBorders>
          </w:tcPr>
          <w:p w14:paraId="67E10BB4" w14:textId="77777777" w:rsidR="00652107" w:rsidRPr="004A3377" w:rsidRDefault="00652107" w:rsidP="002754FE">
            <w:pPr>
              <w:pStyle w:val="TableParagraph"/>
              <w:spacing w:before="97"/>
              <w:ind w:left="5"/>
              <w:rPr>
                <w:sz w:val="19"/>
              </w:rPr>
            </w:pPr>
            <w:r w:rsidRPr="004A3377">
              <w:rPr>
                <w:sz w:val="19"/>
              </w:rPr>
              <w:t>8L.16</w:t>
            </w:r>
          </w:p>
        </w:tc>
        <w:tc>
          <w:tcPr>
            <w:tcW w:w="5170" w:type="dxa"/>
            <w:tcBorders>
              <w:left w:val="nil"/>
            </w:tcBorders>
          </w:tcPr>
          <w:p w14:paraId="3F8AE33D" w14:textId="77777777" w:rsidR="00652107" w:rsidRPr="004A3377" w:rsidRDefault="00652107" w:rsidP="002754FE">
            <w:pPr>
              <w:pStyle w:val="TableParagraph"/>
              <w:spacing w:before="97"/>
              <w:ind w:left="172"/>
              <w:rPr>
                <w:sz w:val="19"/>
              </w:rPr>
            </w:pPr>
            <w:r w:rsidRPr="004A3377">
              <w:rPr>
                <w:sz w:val="19"/>
              </w:rPr>
              <w:t>Pregledi turbinskih motora i rad na zemlji</w:t>
            </w:r>
          </w:p>
        </w:tc>
        <w:tc>
          <w:tcPr>
            <w:tcW w:w="850" w:type="dxa"/>
          </w:tcPr>
          <w:p w14:paraId="4E3C75BF" w14:textId="77777777" w:rsidR="00652107" w:rsidRPr="004A3377" w:rsidRDefault="00652107" w:rsidP="002754FE">
            <w:pPr>
              <w:pStyle w:val="TableParagraph"/>
              <w:rPr>
                <w:rFonts w:ascii="Times New Roman"/>
                <w:sz w:val="18"/>
              </w:rPr>
            </w:pPr>
          </w:p>
        </w:tc>
        <w:tc>
          <w:tcPr>
            <w:tcW w:w="850" w:type="dxa"/>
          </w:tcPr>
          <w:p w14:paraId="007E1162"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7F6D8CC7" w14:textId="77777777" w:rsidR="00652107" w:rsidRPr="004A3377" w:rsidRDefault="00652107" w:rsidP="002754FE">
            <w:pPr>
              <w:pStyle w:val="TableParagraph"/>
              <w:rPr>
                <w:rFonts w:ascii="Times New Roman"/>
                <w:sz w:val="18"/>
              </w:rPr>
            </w:pPr>
          </w:p>
        </w:tc>
        <w:tc>
          <w:tcPr>
            <w:tcW w:w="855" w:type="dxa"/>
            <w:tcBorders>
              <w:right w:val="nil"/>
            </w:tcBorders>
          </w:tcPr>
          <w:p w14:paraId="28BEA6A1"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25AC6FB0" w14:textId="77777777" w:rsidTr="002754FE">
        <w:trPr>
          <w:trHeight w:val="411"/>
        </w:trPr>
        <w:tc>
          <w:tcPr>
            <w:tcW w:w="607" w:type="dxa"/>
            <w:tcBorders>
              <w:left w:val="nil"/>
              <w:right w:val="nil"/>
            </w:tcBorders>
          </w:tcPr>
          <w:p w14:paraId="0CF98F28" w14:textId="77777777" w:rsidR="00652107" w:rsidRPr="004A3377" w:rsidRDefault="00652107" w:rsidP="002754FE">
            <w:pPr>
              <w:pStyle w:val="TableParagraph"/>
              <w:spacing w:before="97"/>
              <w:ind w:left="5"/>
              <w:rPr>
                <w:sz w:val="19"/>
              </w:rPr>
            </w:pPr>
            <w:r w:rsidRPr="004A3377">
              <w:rPr>
                <w:sz w:val="19"/>
              </w:rPr>
              <w:t>8L.17</w:t>
            </w:r>
          </w:p>
        </w:tc>
        <w:tc>
          <w:tcPr>
            <w:tcW w:w="5170" w:type="dxa"/>
            <w:tcBorders>
              <w:left w:val="nil"/>
            </w:tcBorders>
          </w:tcPr>
          <w:p w14:paraId="5CF5A9F3" w14:textId="77777777" w:rsidR="00652107" w:rsidRPr="004A3377" w:rsidRDefault="00652107" w:rsidP="002754FE">
            <w:pPr>
              <w:pStyle w:val="TableParagraph"/>
              <w:spacing w:before="97"/>
              <w:ind w:left="172"/>
              <w:rPr>
                <w:sz w:val="19"/>
              </w:rPr>
            </w:pPr>
            <w:r w:rsidRPr="004A3377">
              <w:rPr>
                <w:sz w:val="19"/>
              </w:rPr>
              <w:t>Propeler</w:t>
            </w:r>
          </w:p>
        </w:tc>
        <w:tc>
          <w:tcPr>
            <w:tcW w:w="850" w:type="dxa"/>
          </w:tcPr>
          <w:p w14:paraId="5785C6DD"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422AE23A"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0235B207" w14:textId="77777777" w:rsidR="00652107" w:rsidRPr="004A3377" w:rsidRDefault="00652107" w:rsidP="002754FE">
            <w:pPr>
              <w:pStyle w:val="TableParagraph"/>
              <w:spacing w:before="97"/>
              <w:ind w:left="12"/>
              <w:rPr>
                <w:sz w:val="19"/>
              </w:rPr>
            </w:pPr>
            <w:r w:rsidRPr="004A3377">
              <w:rPr>
                <w:sz w:val="19"/>
              </w:rPr>
              <w:t>X</w:t>
            </w:r>
          </w:p>
        </w:tc>
        <w:tc>
          <w:tcPr>
            <w:tcW w:w="855" w:type="dxa"/>
            <w:tcBorders>
              <w:right w:val="nil"/>
            </w:tcBorders>
          </w:tcPr>
          <w:p w14:paraId="60FB59AF"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5F20690F" w14:textId="77777777" w:rsidTr="002754FE">
        <w:trPr>
          <w:trHeight w:val="411"/>
        </w:trPr>
        <w:tc>
          <w:tcPr>
            <w:tcW w:w="607" w:type="dxa"/>
            <w:tcBorders>
              <w:left w:val="nil"/>
              <w:right w:val="nil"/>
            </w:tcBorders>
          </w:tcPr>
          <w:p w14:paraId="634566A3" w14:textId="77777777" w:rsidR="00652107" w:rsidRPr="004A3377" w:rsidRDefault="00652107" w:rsidP="002754FE">
            <w:pPr>
              <w:pStyle w:val="TableParagraph"/>
              <w:spacing w:before="97"/>
              <w:ind w:left="5"/>
              <w:rPr>
                <w:sz w:val="19"/>
              </w:rPr>
            </w:pPr>
            <w:r w:rsidRPr="004A3377">
              <w:rPr>
                <w:sz w:val="19"/>
              </w:rPr>
              <w:t>8L.18</w:t>
            </w:r>
          </w:p>
        </w:tc>
        <w:tc>
          <w:tcPr>
            <w:tcW w:w="5170" w:type="dxa"/>
            <w:tcBorders>
              <w:left w:val="nil"/>
            </w:tcBorders>
          </w:tcPr>
          <w:p w14:paraId="787F61CA" w14:textId="77777777" w:rsidR="00652107" w:rsidRPr="004A3377" w:rsidRDefault="00652107" w:rsidP="002754FE">
            <w:pPr>
              <w:pStyle w:val="TableParagraph"/>
              <w:spacing w:before="97"/>
              <w:ind w:left="172"/>
              <w:rPr>
                <w:sz w:val="19"/>
              </w:rPr>
            </w:pPr>
            <w:r w:rsidRPr="004A3377">
              <w:rPr>
                <w:sz w:val="19"/>
              </w:rPr>
              <w:t>Potpuna digitalna kontrola motora (FADEC)</w:t>
            </w:r>
          </w:p>
        </w:tc>
        <w:tc>
          <w:tcPr>
            <w:tcW w:w="850" w:type="dxa"/>
          </w:tcPr>
          <w:p w14:paraId="49D775C6"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69CDFC47"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1E541759" w14:textId="77777777" w:rsidR="00652107" w:rsidRPr="004A3377" w:rsidRDefault="00652107" w:rsidP="002754FE">
            <w:pPr>
              <w:pStyle w:val="TableParagraph"/>
              <w:spacing w:before="97"/>
              <w:ind w:left="12"/>
              <w:rPr>
                <w:sz w:val="19"/>
              </w:rPr>
            </w:pPr>
            <w:r w:rsidRPr="004A3377">
              <w:rPr>
                <w:sz w:val="19"/>
              </w:rPr>
              <w:t>X</w:t>
            </w:r>
          </w:p>
        </w:tc>
        <w:tc>
          <w:tcPr>
            <w:tcW w:w="855" w:type="dxa"/>
            <w:tcBorders>
              <w:right w:val="nil"/>
            </w:tcBorders>
          </w:tcPr>
          <w:p w14:paraId="1B1065DC"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47B8F263" w14:textId="77777777" w:rsidTr="002754FE">
        <w:trPr>
          <w:trHeight w:val="411"/>
        </w:trPr>
        <w:tc>
          <w:tcPr>
            <w:tcW w:w="607" w:type="dxa"/>
            <w:tcBorders>
              <w:left w:val="nil"/>
              <w:right w:val="nil"/>
            </w:tcBorders>
          </w:tcPr>
          <w:p w14:paraId="796B50DE" w14:textId="77777777" w:rsidR="00652107" w:rsidRPr="004A3377" w:rsidRDefault="00652107" w:rsidP="002754FE">
            <w:pPr>
              <w:pStyle w:val="TableParagraph"/>
              <w:spacing w:before="97"/>
              <w:ind w:left="5"/>
              <w:rPr>
                <w:sz w:val="19"/>
              </w:rPr>
            </w:pPr>
            <w:r w:rsidRPr="004A3377">
              <w:rPr>
                <w:sz w:val="19"/>
              </w:rPr>
              <w:t>8L.19</w:t>
            </w:r>
          </w:p>
        </w:tc>
        <w:tc>
          <w:tcPr>
            <w:tcW w:w="5170" w:type="dxa"/>
            <w:tcBorders>
              <w:left w:val="nil"/>
            </w:tcBorders>
          </w:tcPr>
          <w:p w14:paraId="250A4E7C" w14:textId="77777777" w:rsidR="00652107" w:rsidRPr="004A3377" w:rsidRDefault="00652107" w:rsidP="002754FE">
            <w:pPr>
              <w:pStyle w:val="TableParagraph"/>
              <w:spacing w:before="97"/>
              <w:ind w:left="172"/>
              <w:rPr>
                <w:sz w:val="19"/>
              </w:rPr>
            </w:pPr>
            <w:r w:rsidRPr="004A3377">
              <w:rPr>
                <w:sz w:val="19"/>
              </w:rPr>
              <w:t>Maziva i goriva</w:t>
            </w:r>
          </w:p>
        </w:tc>
        <w:tc>
          <w:tcPr>
            <w:tcW w:w="850" w:type="dxa"/>
          </w:tcPr>
          <w:p w14:paraId="1771AC03"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7EE0B512"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0D8F6668" w14:textId="77777777" w:rsidR="00652107" w:rsidRPr="004A3377" w:rsidRDefault="00652107" w:rsidP="002754FE">
            <w:pPr>
              <w:pStyle w:val="TableParagraph"/>
              <w:spacing w:before="97"/>
              <w:ind w:left="12"/>
              <w:rPr>
                <w:sz w:val="19"/>
              </w:rPr>
            </w:pPr>
            <w:r w:rsidRPr="004A3377">
              <w:rPr>
                <w:sz w:val="19"/>
              </w:rPr>
              <w:t>X</w:t>
            </w:r>
          </w:p>
        </w:tc>
        <w:tc>
          <w:tcPr>
            <w:tcW w:w="855" w:type="dxa"/>
            <w:tcBorders>
              <w:right w:val="nil"/>
            </w:tcBorders>
          </w:tcPr>
          <w:p w14:paraId="515868CA"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3C61B1D4" w14:textId="77777777" w:rsidTr="002754FE">
        <w:trPr>
          <w:trHeight w:val="411"/>
        </w:trPr>
        <w:tc>
          <w:tcPr>
            <w:tcW w:w="607" w:type="dxa"/>
            <w:tcBorders>
              <w:left w:val="nil"/>
              <w:right w:val="nil"/>
            </w:tcBorders>
          </w:tcPr>
          <w:p w14:paraId="1D37941D" w14:textId="77777777" w:rsidR="00652107" w:rsidRPr="004A3377" w:rsidRDefault="00652107" w:rsidP="002754FE">
            <w:pPr>
              <w:pStyle w:val="TableParagraph"/>
              <w:spacing w:before="97"/>
              <w:ind w:left="5"/>
              <w:rPr>
                <w:sz w:val="19"/>
              </w:rPr>
            </w:pPr>
            <w:r w:rsidRPr="004A3377">
              <w:rPr>
                <w:sz w:val="19"/>
              </w:rPr>
              <w:t>8L.20</w:t>
            </w:r>
          </w:p>
        </w:tc>
        <w:tc>
          <w:tcPr>
            <w:tcW w:w="5170" w:type="dxa"/>
            <w:tcBorders>
              <w:left w:val="nil"/>
            </w:tcBorders>
          </w:tcPr>
          <w:p w14:paraId="7839CF55" w14:textId="77777777" w:rsidR="00652107" w:rsidRPr="004A3377" w:rsidRDefault="00652107" w:rsidP="002754FE">
            <w:pPr>
              <w:pStyle w:val="TableParagraph"/>
              <w:spacing w:before="97"/>
              <w:ind w:left="172"/>
              <w:rPr>
                <w:sz w:val="19"/>
              </w:rPr>
            </w:pPr>
            <w:r w:rsidRPr="004A3377">
              <w:rPr>
                <w:sz w:val="19"/>
              </w:rPr>
              <w:t>Montaža motora i propelera</w:t>
            </w:r>
          </w:p>
        </w:tc>
        <w:tc>
          <w:tcPr>
            <w:tcW w:w="850" w:type="dxa"/>
          </w:tcPr>
          <w:p w14:paraId="5CD3F5ED"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4A8E5D4A"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529DB1B4" w14:textId="77777777" w:rsidR="00652107" w:rsidRPr="004A3377" w:rsidRDefault="00652107" w:rsidP="002754FE">
            <w:pPr>
              <w:pStyle w:val="TableParagraph"/>
              <w:spacing w:before="97"/>
              <w:ind w:left="12"/>
              <w:rPr>
                <w:sz w:val="19"/>
              </w:rPr>
            </w:pPr>
            <w:r w:rsidRPr="004A3377">
              <w:rPr>
                <w:sz w:val="19"/>
              </w:rPr>
              <w:t>X</w:t>
            </w:r>
          </w:p>
        </w:tc>
        <w:tc>
          <w:tcPr>
            <w:tcW w:w="855" w:type="dxa"/>
            <w:tcBorders>
              <w:right w:val="nil"/>
            </w:tcBorders>
          </w:tcPr>
          <w:p w14:paraId="06B72DB8"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253C6524" w14:textId="77777777" w:rsidTr="002754FE">
        <w:trPr>
          <w:trHeight w:val="411"/>
        </w:trPr>
        <w:tc>
          <w:tcPr>
            <w:tcW w:w="607" w:type="dxa"/>
            <w:tcBorders>
              <w:left w:val="nil"/>
              <w:right w:val="nil"/>
            </w:tcBorders>
          </w:tcPr>
          <w:p w14:paraId="0AEFDE85" w14:textId="77777777" w:rsidR="00652107" w:rsidRPr="004A3377" w:rsidRDefault="00652107" w:rsidP="002754FE">
            <w:pPr>
              <w:pStyle w:val="TableParagraph"/>
              <w:spacing w:before="97"/>
              <w:ind w:left="5"/>
              <w:rPr>
                <w:sz w:val="19"/>
              </w:rPr>
            </w:pPr>
            <w:r w:rsidRPr="004A3377">
              <w:rPr>
                <w:sz w:val="19"/>
              </w:rPr>
              <w:t>8L.21</w:t>
            </w:r>
          </w:p>
        </w:tc>
        <w:tc>
          <w:tcPr>
            <w:tcW w:w="5170" w:type="dxa"/>
            <w:tcBorders>
              <w:left w:val="nil"/>
            </w:tcBorders>
          </w:tcPr>
          <w:p w14:paraId="2F385940" w14:textId="77777777" w:rsidR="00652107" w:rsidRPr="004A3377" w:rsidRDefault="00652107" w:rsidP="002754FE">
            <w:pPr>
              <w:pStyle w:val="TableParagraph"/>
              <w:spacing w:before="97"/>
              <w:ind w:left="172"/>
              <w:rPr>
                <w:sz w:val="19"/>
              </w:rPr>
            </w:pPr>
            <w:r w:rsidRPr="004A3377">
              <w:rPr>
                <w:sz w:val="19"/>
              </w:rPr>
              <w:t>Monitoring motora i rad na zemlji</w:t>
            </w:r>
          </w:p>
        </w:tc>
        <w:tc>
          <w:tcPr>
            <w:tcW w:w="850" w:type="dxa"/>
          </w:tcPr>
          <w:p w14:paraId="1FC4CA4A"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5B912AC9"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6B2339CF" w14:textId="77777777" w:rsidR="00652107" w:rsidRPr="004A3377" w:rsidRDefault="00652107" w:rsidP="002754FE">
            <w:pPr>
              <w:pStyle w:val="TableParagraph"/>
              <w:spacing w:before="97"/>
              <w:ind w:left="12"/>
              <w:rPr>
                <w:sz w:val="19"/>
              </w:rPr>
            </w:pPr>
            <w:r w:rsidRPr="004A3377">
              <w:rPr>
                <w:sz w:val="19"/>
              </w:rPr>
              <w:t>X</w:t>
            </w:r>
          </w:p>
        </w:tc>
        <w:tc>
          <w:tcPr>
            <w:tcW w:w="855" w:type="dxa"/>
            <w:tcBorders>
              <w:right w:val="nil"/>
            </w:tcBorders>
          </w:tcPr>
          <w:p w14:paraId="416D9D68" w14:textId="77777777" w:rsidR="00652107" w:rsidRPr="004A3377" w:rsidRDefault="00652107" w:rsidP="002754FE">
            <w:pPr>
              <w:pStyle w:val="TableParagraph"/>
              <w:spacing w:before="97"/>
              <w:ind w:left="118"/>
              <w:rPr>
                <w:sz w:val="19"/>
              </w:rPr>
            </w:pPr>
            <w:r w:rsidRPr="004A3377">
              <w:rPr>
                <w:sz w:val="19"/>
              </w:rPr>
              <w:t>2</w:t>
            </w:r>
          </w:p>
        </w:tc>
      </w:tr>
      <w:tr w:rsidR="00652107" w:rsidRPr="004A3377" w14:paraId="1BB94330" w14:textId="77777777" w:rsidTr="002754FE">
        <w:trPr>
          <w:trHeight w:val="377"/>
        </w:trPr>
        <w:tc>
          <w:tcPr>
            <w:tcW w:w="607" w:type="dxa"/>
            <w:tcBorders>
              <w:left w:val="nil"/>
              <w:right w:val="nil"/>
            </w:tcBorders>
          </w:tcPr>
          <w:p w14:paraId="1900DF10" w14:textId="77777777" w:rsidR="00652107" w:rsidRPr="004A3377" w:rsidRDefault="00652107" w:rsidP="002754FE">
            <w:pPr>
              <w:pStyle w:val="TableParagraph"/>
              <w:spacing w:before="97"/>
              <w:ind w:left="5"/>
              <w:rPr>
                <w:sz w:val="19"/>
              </w:rPr>
            </w:pPr>
            <w:r w:rsidRPr="004A3377">
              <w:rPr>
                <w:sz w:val="19"/>
              </w:rPr>
              <w:lastRenderedPageBreak/>
              <w:t>8L.22</w:t>
            </w:r>
          </w:p>
        </w:tc>
        <w:tc>
          <w:tcPr>
            <w:tcW w:w="5170" w:type="dxa"/>
            <w:tcBorders>
              <w:left w:val="nil"/>
            </w:tcBorders>
          </w:tcPr>
          <w:p w14:paraId="517A1924" w14:textId="77777777" w:rsidR="00652107" w:rsidRPr="004A3377" w:rsidRDefault="00652107" w:rsidP="002754FE">
            <w:pPr>
              <w:pStyle w:val="TableParagraph"/>
              <w:spacing w:before="97"/>
              <w:ind w:left="172"/>
              <w:rPr>
                <w:sz w:val="19"/>
              </w:rPr>
            </w:pPr>
            <w:r w:rsidRPr="004A3377">
              <w:rPr>
                <w:sz w:val="19"/>
              </w:rPr>
              <w:t>Skladištenje i očuvanje motora/propelera</w:t>
            </w:r>
          </w:p>
        </w:tc>
        <w:tc>
          <w:tcPr>
            <w:tcW w:w="850" w:type="dxa"/>
          </w:tcPr>
          <w:p w14:paraId="542359FC" w14:textId="77777777" w:rsidR="00652107" w:rsidRPr="004A3377" w:rsidRDefault="00652107" w:rsidP="002754FE">
            <w:pPr>
              <w:pStyle w:val="TableParagraph"/>
              <w:spacing w:before="97"/>
              <w:ind w:left="10"/>
              <w:rPr>
                <w:sz w:val="19"/>
              </w:rPr>
            </w:pPr>
            <w:r w:rsidRPr="004A3377">
              <w:rPr>
                <w:sz w:val="19"/>
              </w:rPr>
              <w:t>X</w:t>
            </w:r>
          </w:p>
        </w:tc>
        <w:tc>
          <w:tcPr>
            <w:tcW w:w="850" w:type="dxa"/>
          </w:tcPr>
          <w:p w14:paraId="6B400591" w14:textId="77777777" w:rsidR="00652107" w:rsidRPr="004A3377" w:rsidRDefault="00652107" w:rsidP="002754FE">
            <w:pPr>
              <w:pStyle w:val="TableParagraph"/>
              <w:spacing w:before="97"/>
              <w:ind w:left="11"/>
              <w:rPr>
                <w:sz w:val="19"/>
              </w:rPr>
            </w:pPr>
            <w:r w:rsidRPr="004A3377">
              <w:rPr>
                <w:sz w:val="19"/>
              </w:rPr>
              <w:t>X</w:t>
            </w:r>
          </w:p>
        </w:tc>
        <w:tc>
          <w:tcPr>
            <w:tcW w:w="850" w:type="dxa"/>
          </w:tcPr>
          <w:p w14:paraId="12227088" w14:textId="77777777" w:rsidR="00652107" w:rsidRPr="004A3377" w:rsidRDefault="00652107" w:rsidP="002754FE">
            <w:pPr>
              <w:pStyle w:val="TableParagraph"/>
              <w:spacing w:before="97"/>
              <w:ind w:left="12"/>
              <w:rPr>
                <w:sz w:val="19"/>
              </w:rPr>
            </w:pPr>
            <w:r w:rsidRPr="004A3377">
              <w:rPr>
                <w:sz w:val="19"/>
              </w:rPr>
              <w:t>X</w:t>
            </w:r>
          </w:p>
        </w:tc>
        <w:tc>
          <w:tcPr>
            <w:tcW w:w="855" w:type="dxa"/>
            <w:tcBorders>
              <w:right w:val="nil"/>
            </w:tcBorders>
          </w:tcPr>
          <w:p w14:paraId="4E43D7C3" w14:textId="77777777" w:rsidR="00652107" w:rsidRPr="004A3377" w:rsidRDefault="00652107" w:rsidP="002754FE">
            <w:pPr>
              <w:pStyle w:val="TableParagraph"/>
              <w:spacing w:before="97"/>
              <w:ind w:left="118"/>
              <w:rPr>
                <w:sz w:val="19"/>
              </w:rPr>
            </w:pPr>
            <w:r w:rsidRPr="004A3377">
              <w:rPr>
                <w:sz w:val="19"/>
              </w:rPr>
              <w:t>2</w:t>
            </w:r>
          </w:p>
        </w:tc>
      </w:tr>
    </w:tbl>
    <w:p w14:paraId="6CB5971C" w14:textId="77777777" w:rsidR="00652107" w:rsidRPr="004A3377" w:rsidRDefault="00652107" w:rsidP="00B94358">
      <w:pPr>
        <w:pStyle w:val="BodyText"/>
        <w:ind w:left="0"/>
        <w:rPr>
          <w:sz w:val="20"/>
        </w:rPr>
      </w:pPr>
    </w:p>
    <w:p w14:paraId="0D72FA32" w14:textId="77777777" w:rsidR="00652107" w:rsidRPr="004A3377" w:rsidRDefault="00652107" w:rsidP="002754FE">
      <w:pPr>
        <w:pStyle w:val="BodyText"/>
        <w:spacing w:before="3"/>
      </w:pPr>
    </w:p>
    <w:p w14:paraId="0EF50EBC" w14:textId="77777777" w:rsidR="00652107" w:rsidRPr="004A3377" w:rsidRDefault="00652107" w:rsidP="002754FE">
      <w:pPr>
        <w:pStyle w:val="BodyText"/>
        <w:ind w:left="120"/>
      </w:pPr>
      <w:r w:rsidRPr="004A3377">
        <w:t>MODUL 9L – BALONI – BALONI NA VRUĆI VAZDUH</w:t>
      </w:r>
    </w:p>
    <w:p w14:paraId="6A42E91C" w14:textId="77777777" w:rsidR="00652107" w:rsidRPr="004A3377" w:rsidRDefault="00652107" w:rsidP="002754FE">
      <w:pPr>
        <w:pStyle w:val="BodyText"/>
        <w:spacing w:before="1" w:after="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664FC633" w14:textId="77777777" w:rsidTr="002754FE">
        <w:trPr>
          <w:trHeight w:val="327"/>
        </w:trPr>
        <w:tc>
          <w:tcPr>
            <w:tcW w:w="8329" w:type="dxa"/>
            <w:tcBorders>
              <w:left w:val="nil"/>
            </w:tcBorders>
          </w:tcPr>
          <w:p w14:paraId="23F5B476" w14:textId="77777777" w:rsidR="00652107" w:rsidRPr="004A3377" w:rsidRDefault="00652107" w:rsidP="002754FE">
            <w:pPr>
              <w:pStyle w:val="TableParagraph"/>
              <w:spacing w:before="66"/>
              <w:ind w:left="1013" w:right="1104"/>
              <w:rPr>
                <w:sz w:val="17"/>
              </w:rPr>
            </w:pPr>
            <w:r w:rsidRPr="004A3377">
              <w:rPr>
                <w:sz w:val="17"/>
              </w:rPr>
              <w:t>MODUL 9L – BALONI – BALONI NA VRUĆI VAZDUH</w:t>
            </w:r>
          </w:p>
        </w:tc>
        <w:tc>
          <w:tcPr>
            <w:tcW w:w="856" w:type="dxa"/>
            <w:tcBorders>
              <w:right w:val="nil"/>
            </w:tcBorders>
          </w:tcPr>
          <w:p w14:paraId="2418CBD1" w14:textId="77777777" w:rsidR="00652107" w:rsidRPr="004A3377" w:rsidRDefault="00652107" w:rsidP="002754FE">
            <w:pPr>
              <w:pStyle w:val="TableParagraph"/>
              <w:spacing w:before="66"/>
              <w:ind w:left="220" w:right="106"/>
              <w:rPr>
                <w:sz w:val="17"/>
              </w:rPr>
            </w:pPr>
            <w:r w:rsidRPr="004A3377">
              <w:rPr>
                <w:sz w:val="17"/>
              </w:rPr>
              <w:t>Nivo</w:t>
            </w:r>
          </w:p>
        </w:tc>
      </w:tr>
      <w:tr w:rsidR="00652107" w:rsidRPr="004A3377" w14:paraId="2B390E7B" w14:textId="77777777" w:rsidTr="002754FE">
        <w:trPr>
          <w:trHeight w:val="343"/>
        </w:trPr>
        <w:tc>
          <w:tcPr>
            <w:tcW w:w="8329" w:type="dxa"/>
            <w:tcBorders>
              <w:left w:val="nil"/>
            </w:tcBorders>
          </w:tcPr>
          <w:p w14:paraId="1D7371FD" w14:textId="77777777" w:rsidR="00652107" w:rsidRPr="004A3377" w:rsidRDefault="00652107" w:rsidP="002754FE">
            <w:pPr>
              <w:pStyle w:val="TableParagraph"/>
              <w:tabs>
                <w:tab w:val="left" w:pos="779"/>
              </w:tabs>
              <w:spacing w:before="63"/>
              <w:ind w:left="5"/>
              <w:rPr>
                <w:sz w:val="19"/>
              </w:rPr>
            </w:pPr>
            <w:r w:rsidRPr="004A3377">
              <w:rPr>
                <w:sz w:val="19"/>
              </w:rPr>
              <w:t>9L.1 Teorija leta – baloni na vrući vazduh</w:t>
            </w:r>
          </w:p>
        </w:tc>
        <w:tc>
          <w:tcPr>
            <w:tcW w:w="856" w:type="dxa"/>
            <w:tcBorders>
              <w:right w:val="nil"/>
            </w:tcBorders>
          </w:tcPr>
          <w:p w14:paraId="70E8BA1E"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20A5EA03" w14:textId="77777777" w:rsidTr="002754FE">
        <w:trPr>
          <w:trHeight w:val="343"/>
        </w:trPr>
        <w:tc>
          <w:tcPr>
            <w:tcW w:w="8329" w:type="dxa"/>
            <w:tcBorders>
              <w:left w:val="nil"/>
            </w:tcBorders>
          </w:tcPr>
          <w:p w14:paraId="46ED48A5" w14:textId="77777777" w:rsidR="00652107" w:rsidRPr="004A3377" w:rsidRDefault="00652107" w:rsidP="002754FE">
            <w:pPr>
              <w:pStyle w:val="TableParagraph"/>
              <w:tabs>
                <w:tab w:val="left" w:pos="779"/>
              </w:tabs>
              <w:spacing w:before="63"/>
              <w:ind w:left="5"/>
              <w:rPr>
                <w:sz w:val="19"/>
              </w:rPr>
            </w:pPr>
            <w:r w:rsidRPr="004A3377">
              <w:rPr>
                <w:sz w:val="19"/>
              </w:rPr>
              <w:t>9L.2 Opšti okvir balona na vrući vazduh</w:t>
            </w:r>
          </w:p>
        </w:tc>
        <w:tc>
          <w:tcPr>
            <w:tcW w:w="856" w:type="dxa"/>
            <w:tcBorders>
              <w:right w:val="nil"/>
            </w:tcBorders>
          </w:tcPr>
          <w:p w14:paraId="1808B21E"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08F68E62" w14:textId="77777777" w:rsidTr="002754FE">
        <w:trPr>
          <w:trHeight w:val="343"/>
        </w:trPr>
        <w:tc>
          <w:tcPr>
            <w:tcW w:w="8329" w:type="dxa"/>
            <w:tcBorders>
              <w:left w:val="nil"/>
            </w:tcBorders>
          </w:tcPr>
          <w:p w14:paraId="180F4903" w14:textId="77777777" w:rsidR="00652107" w:rsidRPr="004A3377" w:rsidRDefault="00652107" w:rsidP="002754FE">
            <w:pPr>
              <w:pStyle w:val="TableParagraph"/>
              <w:tabs>
                <w:tab w:val="left" w:pos="779"/>
              </w:tabs>
              <w:spacing w:before="62"/>
              <w:ind w:left="5"/>
              <w:rPr>
                <w:sz w:val="19"/>
              </w:rPr>
            </w:pPr>
            <w:r w:rsidRPr="004A3377">
              <w:rPr>
                <w:sz w:val="19"/>
              </w:rPr>
              <w:t>9L.3 Omotač</w:t>
            </w:r>
          </w:p>
        </w:tc>
        <w:tc>
          <w:tcPr>
            <w:tcW w:w="856" w:type="dxa"/>
            <w:tcBorders>
              <w:right w:val="nil"/>
            </w:tcBorders>
          </w:tcPr>
          <w:p w14:paraId="1D70BC5A" w14:textId="77777777" w:rsidR="00652107" w:rsidRPr="004A3377" w:rsidRDefault="00652107" w:rsidP="002754FE">
            <w:pPr>
              <w:pStyle w:val="TableParagraph"/>
              <w:spacing w:before="62"/>
              <w:ind w:left="113"/>
              <w:rPr>
                <w:sz w:val="19"/>
              </w:rPr>
            </w:pPr>
            <w:r w:rsidRPr="004A3377">
              <w:rPr>
                <w:sz w:val="19"/>
              </w:rPr>
              <w:t>3</w:t>
            </w:r>
          </w:p>
        </w:tc>
      </w:tr>
      <w:tr w:rsidR="00652107" w:rsidRPr="004A3377" w14:paraId="1DB429BC" w14:textId="77777777" w:rsidTr="002754FE">
        <w:trPr>
          <w:trHeight w:val="343"/>
        </w:trPr>
        <w:tc>
          <w:tcPr>
            <w:tcW w:w="8329" w:type="dxa"/>
            <w:tcBorders>
              <w:left w:val="nil"/>
            </w:tcBorders>
          </w:tcPr>
          <w:p w14:paraId="75C0F63A" w14:textId="77777777" w:rsidR="00652107" w:rsidRPr="004A3377" w:rsidRDefault="00652107" w:rsidP="002754FE">
            <w:pPr>
              <w:pStyle w:val="TableParagraph"/>
              <w:tabs>
                <w:tab w:val="left" w:pos="779"/>
              </w:tabs>
              <w:spacing w:before="63"/>
              <w:ind w:left="5"/>
              <w:rPr>
                <w:sz w:val="19"/>
              </w:rPr>
            </w:pPr>
            <w:r w:rsidRPr="004A3377">
              <w:rPr>
                <w:sz w:val="19"/>
              </w:rPr>
              <w:t>9L.4 Sistem grejanja/gorionik</w:t>
            </w:r>
          </w:p>
        </w:tc>
        <w:tc>
          <w:tcPr>
            <w:tcW w:w="856" w:type="dxa"/>
            <w:tcBorders>
              <w:right w:val="nil"/>
            </w:tcBorders>
          </w:tcPr>
          <w:p w14:paraId="06B30ADB"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38574E14" w14:textId="77777777" w:rsidTr="002754FE">
        <w:trPr>
          <w:trHeight w:val="343"/>
        </w:trPr>
        <w:tc>
          <w:tcPr>
            <w:tcW w:w="8329" w:type="dxa"/>
            <w:tcBorders>
              <w:left w:val="nil"/>
            </w:tcBorders>
          </w:tcPr>
          <w:p w14:paraId="23B1D14A" w14:textId="77777777" w:rsidR="00652107" w:rsidRPr="004A3377" w:rsidRDefault="00652107" w:rsidP="002754FE">
            <w:pPr>
              <w:pStyle w:val="TableParagraph"/>
              <w:tabs>
                <w:tab w:val="left" w:pos="779"/>
              </w:tabs>
              <w:spacing w:before="63"/>
              <w:ind w:left="5"/>
              <w:rPr>
                <w:sz w:val="19"/>
              </w:rPr>
            </w:pPr>
            <w:r w:rsidRPr="004A3377">
              <w:rPr>
                <w:sz w:val="19"/>
              </w:rPr>
              <w:t>9L.5 Korpa i vešanje korpe (uključujući alternativne uređaje)</w:t>
            </w:r>
          </w:p>
        </w:tc>
        <w:tc>
          <w:tcPr>
            <w:tcW w:w="856" w:type="dxa"/>
            <w:tcBorders>
              <w:right w:val="nil"/>
            </w:tcBorders>
          </w:tcPr>
          <w:p w14:paraId="77B6BC00"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34BA2DB0" w14:textId="77777777" w:rsidTr="002754FE">
        <w:trPr>
          <w:trHeight w:val="343"/>
        </w:trPr>
        <w:tc>
          <w:tcPr>
            <w:tcW w:w="8329" w:type="dxa"/>
            <w:tcBorders>
              <w:left w:val="nil"/>
            </w:tcBorders>
          </w:tcPr>
          <w:p w14:paraId="085B1555" w14:textId="77777777" w:rsidR="00652107" w:rsidRPr="004A3377" w:rsidRDefault="00652107" w:rsidP="002754FE">
            <w:pPr>
              <w:pStyle w:val="TableParagraph"/>
              <w:tabs>
                <w:tab w:val="left" w:pos="779"/>
              </w:tabs>
              <w:spacing w:before="62"/>
              <w:ind w:left="5"/>
              <w:rPr>
                <w:sz w:val="19"/>
              </w:rPr>
            </w:pPr>
            <w:r w:rsidRPr="004A3377">
              <w:rPr>
                <w:sz w:val="19"/>
              </w:rPr>
              <w:t>9L.6 Instrumenti</w:t>
            </w:r>
          </w:p>
        </w:tc>
        <w:tc>
          <w:tcPr>
            <w:tcW w:w="856" w:type="dxa"/>
            <w:tcBorders>
              <w:right w:val="nil"/>
            </w:tcBorders>
          </w:tcPr>
          <w:p w14:paraId="294E1CF8" w14:textId="77777777" w:rsidR="00652107" w:rsidRPr="004A3377" w:rsidRDefault="00652107" w:rsidP="002754FE">
            <w:pPr>
              <w:pStyle w:val="TableParagraph"/>
              <w:spacing w:before="62"/>
              <w:ind w:left="113"/>
              <w:rPr>
                <w:sz w:val="19"/>
              </w:rPr>
            </w:pPr>
            <w:r w:rsidRPr="004A3377">
              <w:rPr>
                <w:sz w:val="19"/>
              </w:rPr>
              <w:t>2</w:t>
            </w:r>
          </w:p>
        </w:tc>
      </w:tr>
      <w:tr w:rsidR="00652107" w:rsidRPr="004A3377" w14:paraId="264E7D30" w14:textId="77777777" w:rsidTr="002754FE">
        <w:trPr>
          <w:trHeight w:val="343"/>
        </w:trPr>
        <w:tc>
          <w:tcPr>
            <w:tcW w:w="8329" w:type="dxa"/>
            <w:tcBorders>
              <w:left w:val="nil"/>
            </w:tcBorders>
          </w:tcPr>
          <w:p w14:paraId="65777960" w14:textId="77777777" w:rsidR="00652107" w:rsidRPr="004A3377" w:rsidRDefault="00652107" w:rsidP="002754FE">
            <w:pPr>
              <w:pStyle w:val="TableParagraph"/>
              <w:tabs>
                <w:tab w:val="left" w:pos="779"/>
              </w:tabs>
              <w:spacing w:before="63"/>
              <w:ind w:left="5"/>
              <w:rPr>
                <w:sz w:val="19"/>
              </w:rPr>
            </w:pPr>
            <w:r w:rsidRPr="004A3377">
              <w:rPr>
                <w:sz w:val="19"/>
              </w:rPr>
              <w:t>9L.7 Oprema</w:t>
            </w:r>
          </w:p>
        </w:tc>
        <w:tc>
          <w:tcPr>
            <w:tcW w:w="856" w:type="dxa"/>
            <w:tcBorders>
              <w:right w:val="nil"/>
            </w:tcBorders>
          </w:tcPr>
          <w:p w14:paraId="337839CF"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07B061F5" w14:textId="77777777" w:rsidTr="002754FE">
        <w:trPr>
          <w:trHeight w:val="343"/>
        </w:trPr>
        <w:tc>
          <w:tcPr>
            <w:tcW w:w="8329" w:type="dxa"/>
            <w:tcBorders>
              <w:left w:val="nil"/>
            </w:tcBorders>
          </w:tcPr>
          <w:p w14:paraId="2C255CC0" w14:textId="77777777" w:rsidR="00652107" w:rsidRPr="004A3377" w:rsidRDefault="00652107" w:rsidP="002754FE">
            <w:pPr>
              <w:pStyle w:val="TableParagraph"/>
              <w:tabs>
                <w:tab w:val="left" w:pos="779"/>
              </w:tabs>
              <w:spacing w:before="63"/>
              <w:ind w:left="5"/>
              <w:rPr>
                <w:sz w:val="19"/>
              </w:rPr>
            </w:pPr>
            <w:r w:rsidRPr="004A3377">
              <w:rPr>
                <w:sz w:val="19"/>
              </w:rPr>
              <w:t>9L.8 Rukovanje i skladištenje balona na vrući vazduh</w:t>
            </w:r>
          </w:p>
        </w:tc>
        <w:tc>
          <w:tcPr>
            <w:tcW w:w="856" w:type="dxa"/>
            <w:tcBorders>
              <w:right w:val="nil"/>
            </w:tcBorders>
          </w:tcPr>
          <w:p w14:paraId="30640213"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7F40AE1C" w14:textId="77777777" w:rsidTr="002754FE">
        <w:trPr>
          <w:trHeight w:val="343"/>
        </w:trPr>
        <w:tc>
          <w:tcPr>
            <w:tcW w:w="8329" w:type="dxa"/>
            <w:tcBorders>
              <w:left w:val="nil"/>
            </w:tcBorders>
          </w:tcPr>
          <w:p w14:paraId="14AA9952" w14:textId="77777777" w:rsidR="00652107" w:rsidRPr="004A3377" w:rsidRDefault="00652107" w:rsidP="002754FE">
            <w:pPr>
              <w:pStyle w:val="TableParagraph"/>
              <w:tabs>
                <w:tab w:val="left" w:pos="779"/>
              </w:tabs>
              <w:spacing w:before="64"/>
              <w:ind w:left="5"/>
              <w:rPr>
                <w:sz w:val="19"/>
              </w:rPr>
            </w:pPr>
            <w:r w:rsidRPr="004A3377">
              <w:rPr>
                <w:sz w:val="19"/>
              </w:rPr>
              <w:t>9L.9 Tehnike demontaže, pregleda, popravke i montaže</w:t>
            </w:r>
          </w:p>
        </w:tc>
        <w:tc>
          <w:tcPr>
            <w:tcW w:w="856" w:type="dxa"/>
            <w:tcBorders>
              <w:right w:val="nil"/>
            </w:tcBorders>
          </w:tcPr>
          <w:p w14:paraId="6FC8A3CC" w14:textId="77777777" w:rsidR="00652107" w:rsidRPr="004A3377" w:rsidRDefault="00652107" w:rsidP="002754FE">
            <w:pPr>
              <w:pStyle w:val="TableParagraph"/>
              <w:spacing w:before="64"/>
              <w:ind w:left="113"/>
              <w:rPr>
                <w:sz w:val="19"/>
              </w:rPr>
            </w:pPr>
            <w:r w:rsidRPr="004A3377">
              <w:rPr>
                <w:sz w:val="19"/>
              </w:rPr>
              <w:t>3</w:t>
            </w:r>
          </w:p>
        </w:tc>
      </w:tr>
    </w:tbl>
    <w:p w14:paraId="6F6462AD" w14:textId="77777777" w:rsidR="00652107" w:rsidRPr="004A3377" w:rsidRDefault="00652107" w:rsidP="002754FE">
      <w:pPr>
        <w:pStyle w:val="BodyText"/>
        <w:rPr>
          <w:sz w:val="22"/>
        </w:rPr>
      </w:pPr>
    </w:p>
    <w:p w14:paraId="792A8673" w14:textId="77777777" w:rsidR="00652107" w:rsidRPr="004A3377" w:rsidRDefault="00652107" w:rsidP="002754FE">
      <w:pPr>
        <w:pStyle w:val="BodyText"/>
        <w:spacing w:before="186"/>
        <w:ind w:left="120"/>
      </w:pPr>
      <w:r w:rsidRPr="004A3377">
        <w:t>MODULI 10L – BALONI – GASNI (besplatni/vezani) BALONI</w:t>
      </w:r>
    </w:p>
    <w:p w14:paraId="6F74D080" w14:textId="77777777" w:rsidR="00652107" w:rsidRPr="004A3377" w:rsidRDefault="00652107" w:rsidP="002754FE">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0511AA67" w14:textId="77777777" w:rsidTr="002754FE">
        <w:trPr>
          <w:trHeight w:val="327"/>
        </w:trPr>
        <w:tc>
          <w:tcPr>
            <w:tcW w:w="8329" w:type="dxa"/>
            <w:tcBorders>
              <w:left w:val="nil"/>
            </w:tcBorders>
          </w:tcPr>
          <w:p w14:paraId="6F6FBFE6" w14:textId="77777777" w:rsidR="00652107" w:rsidRPr="004A3377" w:rsidRDefault="00652107" w:rsidP="002754FE">
            <w:pPr>
              <w:pStyle w:val="TableParagraph"/>
              <w:spacing w:before="66"/>
              <w:ind w:left="1013" w:right="1104"/>
              <w:rPr>
                <w:sz w:val="17"/>
              </w:rPr>
            </w:pPr>
            <w:r w:rsidRPr="004A3377">
              <w:rPr>
                <w:sz w:val="17"/>
              </w:rPr>
              <w:t>MODULI 10L – BALONI – GASNI (besplatni/vezani) BALONI</w:t>
            </w:r>
          </w:p>
        </w:tc>
        <w:tc>
          <w:tcPr>
            <w:tcW w:w="856" w:type="dxa"/>
            <w:tcBorders>
              <w:right w:val="nil"/>
            </w:tcBorders>
          </w:tcPr>
          <w:p w14:paraId="2D21CF12" w14:textId="77777777" w:rsidR="00652107" w:rsidRPr="004A3377" w:rsidRDefault="00652107" w:rsidP="002754FE">
            <w:pPr>
              <w:pStyle w:val="TableParagraph"/>
              <w:spacing w:before="66"/>
              <w:ind w:left="220" w:right="106"/>
              <w:rPr>
                <w:sz w:val="17"/>
              </w:rPr>
            </w:pPr>
            <w:r w:rsidRPr="004A3377">
              <w:rPr>
                <w:sz w:val="17"/>
              </w:rPr>
              <w:t>Nivo</w:t>
            </w:r>
          </w:p>
        </w:tc>
      </w:tr>
      <w:tr w:rsidR="00652107" w:rsidRPr="004A3377" w14:paraId="7A8507B8" w14:textId="77777777" w:rsidTr="002754FE">
        <w:trPr>
          <w:trHeight w:val="343"/>
        </w:trPr>
        <w:tc>
          <w:tcPr>
            <w:tcW w:w="8329" w:type="dxa"/>
            <w:tcBorders>
              <w:left w:val="nil"/>
            </w:tcBorders>
          </w:tcPr>
          <w:p w14:paraId="11C2E220" w14:textId="77777777" w:rsidR="00652107" w:rsidRPr="004A3377" w:rsidRDefault="00652107" w:rsidP="002754FE">
            <w:pPr>
              <w:pStyle w:val="TableParagraph"/>
              <w:tabs>
                <w:tab w:val="left" w:pos="779"/>
              </w:tabs>
              <w:spacing w:before="63"/>
              <w:ind w:left="5"/>
              <w:rPr>
                <w:sz w:val="19"/>
              </w:rPr>
            </w:pPr>
            <w:r w:rsidRPr="004A3377">
              <w:rPr>
                <w:sz w:val="19"/>
              </w:rPr>
              <w:t>10L.1 Teorija leta – gasni baloni</w:t>
            </w:r>
          </w:p>
        </w:tc>
        <w:tc>
          <w:tcPr>
            <w:tcW w:w="856" w:type="dxa"/>
            <w:tcBorders>
              <w:right w:val="nil"/>
            </w:tcBorders>
          </w:tcPr>
          <w:p w14:paraId="7C699BA5" w14:textId="77777777" w:rsidR="00652107" w:rsidRPr="004A3377" w:rsidRDefault="00652107" w:rsidP="002754FE">
            <w:pPr>
              <w:pStyle w:val="TableParagraph"/>
              <w:spacing w:before="63"/>
              <w:ind w:left="113"/>
              <w:rPr>
                <w:sz w:val="19"/>
              </w:rPr>
            </w:pPr>
            <w:r w:rsidRPr="004A3377">
              <w:rPr>
                <w:sz w:val="19"/>
              </w:rPr>
              <w:t>1</w:t>
            </w:r>
          </w:p>
        </w:tc>
      </w:tr>
      <w:tr w:rsidR="00652107" w:rsidRPr="004A3377" w14:paraId="30C33D58" w14:textId="77777777" w:rsidTr="002754FE">
        <w:trPr>
          <w:trHeight w:val="343"/>
        </w:trPr>
        <w:tc>
          <w:tcPr>
            <w:tcW w:w="8329" w:type="dxa"/>
            <w:tcBorders>
              <w:left w:val="nil"/>
            </w:tcBorders>
          </w:tcPr>
          <w:p w14:paraId="5C860492" w14:textId="77777777" w:rsidR="00652107" w:rsidRPr="004A3377" w:rsidRDefault="00652107" w:rsidP="002754FE">
            <w:pPr>
              <w:pStyle w:val="TableParagraph"/>
              <w:tabs>
                <w:tab w:val="left" w:pos="779"/>
              </w:tabs>
              <w:spacing w:before="63"/>
              <w:ind w:left="5"/>
              <w:rPr>
                <w:sz w:val="19"/>
              </w:rPr>
            </w:pPr>
            <w:r w:rsidRPr="004A3377">
              <w:rPr>
                <w:sz w:val="19"/>
              </w:rPr>
              <w:t>10L.2 Generalni okvir gasnih balona</w:t>
            </w:r>
          </w:p>
        </w:tc>
        <w:tc>
          <w:tcPr>
            <w:tcW w:w="856" w:type="dxa"/>
            <w:tcBorders>
              <w:right w:val="nil"/>
            </w:tcBorders>
          </w:tcPr>
          <w:p w14:paraId="1C6A3014"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5A8E914B" w14:textId="77777777" w:rsidTr="002754FE">
        <w:trPr>
          <w:trHeight w:val="343"/>
        </w:trPr>
        <w:tc>
          <w:tcPr>
            <w:tcW w:w="8329" w:type="dxa"/>
            <w:tcBorders>
              <w:left w:val="nil"/>
            </w:tcBorders>
          </w:tcPr>
          <w:p w14:paraId="4D1516C9" w14:textId="77777777" w:rsidR="00652107" w:rsidRPr="004A3377" w:rsidRDefault="00652107" w:rsidP="002754FE">
            <w:pPr>
              <w:pStyle w:val="TableParagraph"/>
              <w:tabs>
                <w:tab w:val="left" w:pos="779"/>
              </w:tabs>
              <w:spacing w:before="63"/>
              <w:ind w:left="5"/>
              <w:rPr>
                <w:sz w:val="19"/>
              </w:rPr>
            </w:pPr>
            <w:r w:rsidRPr="004A3377">
              <w:rPr>
                <w:sz w:val="19"/>
              </w:rPr>
              <w:t>10L.3 Omotač</w:t>
            </w:r>
          </w:p>
        </w:tc>
        <w:tc>
          <w:tcPr>
            <w:tcW w:w="856" w:type="dxa"/>
            <w:tcBorders>
              <w:right w:val="nil"/>
            </w:tcBorders>
          </w:tcPr>
          <w:p w14:paraId="3D17F13D"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1D9843A3" w14:textId="77777777" w:rsidTr="002754FE">
        <w:trPr>
          <w:trHeight w:val="343"/>
        </w:trPr>
        <w:tc>
          <w:tcPr>
            <w:tcW w:w="8329" w:type="dxa"/>
            <w:tcBorders>
              <w:left w:val="nil"/>
            </w:tcBorders>
          </w:tcPr>
          <w:p w14:paraId="2A68C5CF" w14:textId="77777777" w:rsidR="00652107" w:rsidRPr="004A3377" w:rsidRDefault="00652107" w:rsidP="002754FE">
            <w:pPr>
              <w:pStyle w:val="TableParagraph"/>
              <w:tabs>
                <w:tab w:val="left" w:pos="779"/>
              </w:tabs>
              <w:spacing w:before="63"/>
              <w:ind w:left="5"/>
              <w:rPr>
                <w:sz w:val="19"/>
              </w:rPr>
            </w:pPr>
            <w:r w:rsidRPr="004A3377">
              <w:rPr>
                <w:sz w:val="19"/>
              </w:rPr>
              <w:t>10L.4 Mreža</w:t>
            </w:r>
          </w:p>
        </w:tc>
        <w:tc>
          <w:tcPr>
            <w:tcW w:w="856" w:type="dxa"/>
            <w:tcBorders>
              <w:right w:val="nil"/>
            </w:tcBorders>
          </w:tcPr>
          <w:p w14:paraId="10796EB1"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6E7DA85E" w14:textId="77777777" w:rsidTr="002754FE">
        <w:trPr>
          <w:trHeight w:val="343"/>
        </w:trPr>
        <w:tc>
          <w:tcPr>
            <w:tcW w:w="8329" w:type="dxa"/>
            <w:tcBorders>
              <w:left w:val="nil"/>
            </w:tcBorders>
          </w:tcPr>
          <w:p w14:paraId="756774B1" w14:textId="77777777" w:rsidR="00652107" w:rsidRPr="004A3377" w:rsidRDefault="00652107" w:rsidP="002754FE">
            <w:pPr>
              <w:pStyle w:val="TableParagraph"/>
              <w:tabs>
                <w:tab w:val="left" w:pos="779"/>
              </w:tabs>
              <w:spacing w:before="63"/>
              <w:ind w:left="5"/>
              <w:rPr>
                <w:sz w:val="19"/>
              </w:rPr>
            </w:pPr>
            <w:r w:rsidRPr="004A3377">
              <w:rPr>
                <w:sz w:val="19"/>
              </w:rPr>
              <w:t>10L.5 Ventili, padobrani i drugi srodni sistemi</w:t>
            </w:r>
          </w:p>
        </w:tc>
        <w:tc>
          <w:tcPr>
            <w:tcW w:w="856" w:type="dxa"/>
            <w:tcBorders>
              <w:right w:val="nil"/>
            </w:tcBorders>
          </w:tcPr>
          <w:p w14:paraId="1CF49826"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0BFDABC3" w14:textId="77777777" w:rsidTr="002754FE">
        <w:trPr>
          <w:trHeight w:val="343"/>
        </w:trPr>
        <w:tc>
          <w:tcPr>
            <w:tcW w:w="8329" w:type="dxa"/>
            <w:tcBorders>
              <w:left w:val="nil"/>
            </w:tcBorders>
          </w:tcPr>
          <w:p w14:paraId="65B111B0" w14:textId="77777777" w:rsidR="00652107" w:rsidRPr="004A3377" w:rsidRDefault="00652107" w:rsidP="002754FE">
            <w:pPr>
              <w:pStyle w:val="TableParagraph"/>
              <w:tabs>
                <w:tab w:val="left" w:pos="779"/>
              </w:tabs>
              <w:spacing w:before="63"/>
              <w:ind w:left="5"/>
              <w:rPr>
                <w:sz w:val="19"/>
              </w:rPr>
            </w:pPr>
            <w:r w:rsidRPr="004A3377">
              <w:rPr>
                <w:sz w:val="19"/>
              </w:rPr>
              <w:t>10L.6 Prsten za opterećenje</w:t>
            </w:r>
          </w:p>
        </w:tc>
        <w:tc>
          <w:tcPr>
            <w:tcW w:w="856" w:type="dxa"/>
            <w:tcBorders>
              <w:right w:val="nil"/>
            </w:tcBorders>
          </w:tcPr>
          <w:p w14:paraId="55006A5F"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518AA9E0" w14:textId="77777777" w:rsidTr="002754FE">
        <w:trPr>
          <w:trHeight w:val="343"/>
        </w:trPr>
        <w:tc>
          <w:tcPr>
            <w:tcW w:w="8329" w:type="dxa"/>
            <w:tcBorders>
              <w:left w:val="nil"/>
            </w:tcBorders>
          </w:tcPr>
          <w:p w14:paraId="1DB304E0" w14:textId="77777777" w:rsidR="00652107" w:rsidRPr="004A3377" w:rsidRDefault="00652107" w:rsidP="002754FE">
            <w:pPr>
              <w:pStyle w:val="TableParagraph"/>
              <w:tabs>
                <w:tab w:val="left" w:pos="779"/>
              </w:tabs>
              <w:spacing w:before="63"/>
              <w:ind w:left="5"/>
              <w:rPr>
                <w:sz w:val="19"/>
              </w:rPr>
            </w:pPr>
            <w:r w:rsidRPr="004A3377">
              <w:rPr>
                <w:sz w:val="19"/>
              </w:rPr>
              <w:t>10L.7 Korpa (uključujući alternativne uređaje)</w:t>
            </w:r>
          </w:p>
        </w:tc>
        <w:tc>
          <w:tcPr>
            <w:tcW w:w="856" w:type="dxa"/>
            <w:tcBorders>
              <w:right w:val="nil"/>
            </w:tcBorders>
          </w:tcPr>
          <w:p w14:paraId="77CEBF37"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3666DAEE" w14:textId="77777777" w:rsidTr="002754FE">
        <w:trPr>
          <w:trHeight w:val="343"/>
        </w:trPr>
        <w:tc>
          <w:tcPr>
            <w:tcW w:w="8329" w:type="dxa"/>
            <w:tcBorders>
              <w:left w:val="nil"/>
            </w:tcBorders>
          </w:tcPr>
          <w:p w14:paraId="4FA3CAD2" w14:textId="77777777" w:rsidR="00652107" w:rsidRPr="004A3377" w:rsidRDefault="00652107" w:rsidP="002754FE">
            <w:pPr>
              <w:pStyle w:val="TableParagraph"/>
              <w:tabs>
                <w:tab w:val="left" w:pos="779"/>
              </w:tabs>
              <w:spacing w:before="63"/>
              <w:ind w:left="5"/>
              <w:rPr>
                <w:sz w:val="19"/>
              </w:rPr>
            </w:pPr>
            <w:r w:rsidRPr="004A3377">
              <w:rPr>
                <w:sz w:val="19"/>
              </w:rPr>
              <w:t>10L.8 Užad i užad</w:t>
            </w:r>
          </w:p>
        </w:tc>
        <w:tc>
          <w:tcPr>
            <w:tcW w:w="856" w:type="dxa"/>
            <w:tcBorders>
              <w:right w:val="nil"/>
            </w:tcBorders>
          </w:tcPr>
          <w:p w14:paraId="59A8A8F6"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048B4AAA" w14:textId="77777777" w:rsidTr="002754FE">
        <w:trPr>
          <w:trHeight w:val="343"/>
        </w:trPr>
        <w:tc>
          <w:tcPr>
            <w:tcW w:w="8329" w:type="dxa"/>
            <w:tcBorders>
              <w:left w:val="nil"/>
            </w:tcBorders>
          </w:tcPr>
          <w:p w14:paraId="22E9B614" w14:textId="77777777" w:rsidR="00652107" w:rsidRPr="004A3377" w:rsidRDefault="00652107" w:rsidP="002754FE">
            <w:pPr>
              <w:pStyle w:val="TableParagraph"/>
              <w:tabs>
                <w:tab w:val="left" w:pos="779"/>
              </w:tabs>
              <w:spacing w:before="63"/>
              <w:ind w:left="5"/>
              <w:rPr>
                <w:sz w:val="19"/>
              </w:rPr>
            </w:pPr>
            <w:r w:rsidRPr="004A3377">
              <w:rPr>
                <w:sz w:val="19"/>
              </w:rPr>
              <w:t>10L.9 Instrumenti</w:t>
            </w:r>
          </w:p>
        </w:tc>
        <w:tc>
          <w:tcPr>
            <w:tcW w:w="856" w:type="dxa"/>
            <w:tcBorders>
              <w:right w:val="nil"/>
            </w:tcBorders>
          </w:tcPr>
          <w:p w14:paraId="7AFADA07"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4A4A5180" w14:textId="77777777" w:rsidTr="002754FE">
        <w:trPr>
          <w:trHeight w:val="343"/>
        </w:trPr>
        <w:tc>
          <w:tcPr>
            <w:tcW w:w="8329" w:type="dxa"/>
            <w:tcBorders>
              <w:left w:val="nil"/>
            </w:tcBorders>
          </w:tcPr>
          <w:p w14:paraId="6EBC02A5" w14:textId="77777777" w:rsidR="00652107" w:rsidRPr="004A3377" w:rsidRDefault="00652107" w:rsidP="002754FE">
            <w:pPr>
              <w:pStyle w:val="TableParagraph"/>
              <w:tabs>
                <w:tab w:val="left" w:pos="779"/>
              </w:tabs>
              <w:spacing w:before="63"/>
              <w:ind w:left="5"/>
              <w:rPr>
                <w:sz w:val="19"/>
              </w:rPr>
            </w:pPr>
            <w:r w:rsidRPr="004A3377">
              <w:rPr>
                <w:sz w:val="19"/>
              </w:rPr>
              <w:t>10L.10 Privezani gasni balon (TGB) sistemi</w:t>
            </w:r>
          </w:p>
        </w:tc>
        <w:tc>
          <w:tcPr>
            <w:tcW w:w="856" w:type="dxa"/>
            <w:tcBorders>
              <w:right w:val="nil"/>
            </w:tcBorders>
          </w:tcPr>
          <w:p w14:paraId="3DBE5832"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16EAD7AE" w14:textId="77777777" w:rsidTr="002754FE">
        <w:trPr>
          <w:trHeight w:val="343"/>
        </w:trPr>
        <w:tc>
          <w:tcPr>
            <w:tcW w:w="8329" w:type="dxa"/>
            <w:tcBorders>
              <w:left w:val="nil"/>
            </w:tcBorders>
          </w:tcPr>
          <w:p w14:paraId="20258573" w14:textId="77777777" w:rsidR="00652107" w:rsidRPr="004A3377" w:rsidRDefault="00652107" w:rsidP="002754FE">
            <w:pPr>
              <w:pStyle w:val="TableParagraph"/>
              <w:tabs>
                <w:tab w:val="left" w:pos="779"/>
              </w:tabs>
              <w:spacing w:before="63"/>
              <w:ind w:left="5"/>
              <w:rPr>
                <w:sz w:val="19"/>
              </w:rPr>
            </w:pPr>
            <w:r w:rsidRPr="004A3377">
              <w:rPr>
                <w:sz w:val="19"/>
              </w:rPr>
              <w:t>10L.11 Oprema</w:t>
            </w:r>
          </w:p>
        </w:tc>
        <w:tc>
          <w:tcPr>
            <w:tcW w:w="856" w:type="dxa"/>
            <w:tcBorders>
              <w:right w:val="nil"/>
            </w:tcBorders>
          </w:tcPr>
          <w:p w14:paraId="5A7D6079"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4839AB6F" w14:textId="77777777" w:rsidTr="002754FE">
        <w:trPr>
          <w:trHeight w:val="343"/>
        </w:trPr>
        <w:tc>
          <w:tcPr>
            <w:tcW w:w="8329" w:type="dxa"/>
            <w:tcBorders>
              <w:left w:val="nil"/>
            </w:tcBorders>
          </w:tcPr>
          <w:p w14:paraId="4A60D9E5" w14:textId="77777777" w:rsidR="00652107" w:rsidRPr="004A3377" w:rsidRDefault="00652107" w:rsidP="002754FE">
            <w:pPr>
              <w:pStyle w:val="TableParagraph"/>
              <w:tabs>
                <w:tab w:val="left" w:pos="779"/>
              </w:tabs>
              <w:spacing w:before="63"/>
              <w:ind w:left="5"/>
              <w:rPr>
                <w:sz w:val="19"/>
              </w:rPr>
            </w:pPr>
            <w:r w:rsidRPr="004A3377">
              <w:rPr>
                <w:sz w:val="19"/>
              </w:rPr>
              <w:t>10L.12 Rukovanje i skladištenje gasnih balona</w:t>
            </w:r>
          </w:p>
        </w:tc>
        <w:tc>
          <w:tcPr>
            <w:tcW w:w="856" w:type="dxa"/>
            <w:tcBorders>
              <w:right w:val="nil"/>
            </w:tcBorders>
          </w:tcPr>
          <w:p w14:paraId="0093FC10"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0C96C2E4" w14:textId="77777777" w:rsidTr="002754FE">
        <w:trPr>
          <w:trHeight w:val="343"/>
        </w:trPr>
        <w:tc>
          <w:tcPr>
            <w:tcW w:w="8329" w:type="dxa"/>
            <w:tcBorders>
              <w:left w:val="nil"/>
            </w:tcBorders>
          </w:tcPr>
          <w:p w14:paraId="67728EF3" w14:textId="77777777" w:rsidR="00652107" w:rsidRPr="004A3377" w:rsidRDefault="00652107" w:rsidP="002754FE">
            <w:pPr>
              <w:pStyle w:val="TableParagraph"/>
              <w:tabs>
                <w:tab w:val="left" w:pos="779"/>
              </w:tabs>
              <w:spacing w:before="62"/>
              <w:ind w:left="5"/>
              <w:rPr>
                <w:sz w:val="19"/>
              </w:rPr>
            </w:pPr>
            <w:r w:rsidRPr="004A3377">
              <w:rPr>
                <w:sz w:val="19"/>
              </w:rPr>
              <w:t>10L.13 Tehnike demontaže, pregleda, popravke i montaže</w:t>
            </w:r>
          </w:p>
        </w:tc>
        <w:tc>
          <w:tcPr>
            <w:tcW w:w="856" w:type="dxa"/>
            <w:tcBorders>
              <w:right w:val="nil"/>
            </w:tcBorders>
          </w:tcPr>
          <w:p w14:paraId="30E2EC7A" w14:textId="77777777" w:rsidR="00652107" w:rsidRPr="004A3377" w:rsidRDefault="00652107" w:rsidP="002754FE">
            <w:pPr>
              <w:pStyle w:val="TableParagraph"/>
              <w:spacing w:before="62"/>
              <w:ind w:left="113"/>
              <w:rPr>
                <w:sz w:val="19"/>
              </w:rPr>
            </w:pPr>
            <w:r w:rsidRPr="004A3377">
              <w:rPr>
                <w:sz w:val="19"/>
              </w:rPr>
              <w:t>3</w:t>
            </w:r>
          </w:p>
        </w:tc>
      </w:tr>
    </w:tbl>
    <w:p w14:paraId="0EBF4BA5" w14:textId="77777777" w:rsidR="00652107" w:rsidRPr="004A3377" w:rsidRDefault="00652107" w:rsidP="002754FE">
      <w:pPr>
        <w:pStyle w:val="BodyText"/>
        <w:rPr>
          <w:sz w:val="22"/>
        </w:rPr>
      </w:pPr>
    </w:p>
    <w:p w14:paraId="5BC5AFDD" w14:textId="77777777" w:rsidR="00652107" w:rsidRPr="004A3377" w:rsidRDefault="00652107" w:rsidP="002754FE">
      <w:pPr>
        <w:pStyle w:val="BodyText"/>
        <w:spacing w:before="186"/>
        <w:ind w:left="120"/>
      </w:pPr>
      <w:r w:rsidRPr="004A3377">
        <w:t>MODULI 11L – VAZDUŠNI BRODOVI – VRUĆI VAZDUH/GASNI BRODOVI</w:t>
      </w:r>
    </w:p>
    <w:p w14:paraId="49F89098" w14:textId="77777777" w:rsidR="00652107" w:rsidRPr="004A3377" w:rsidRDefault="00652107" w:rsidP="002754FE">
      <w:pPr>
        <w:pStyle w:val="BodyText"/>
        <w:spacing w:before="1"/>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10DBD208" w14:textId="77777777" w:rsidTr="002754FE">
        <w:trPr>
          <w:trHeight w:val="327"/>
        </w:trPr>
        <w:tc>
          <w:tcPr>
            <w:tcW w:w="8329" w:type="dxa"/>
            <w:tcBorders>
              <w:left w:val="nil"/>
            </w:tcBorders>
          </w:tcPr>
          <w:p w14:paraId="5FCFF2DB" w14:textId="77777777" w:rsidR="00652107" w:rsidRPr="004A3377" w:rsidRDefault="00652107" w:rsidP="002754FE">
            <w:pPr>
              <w:pStyle w:val="TableParagraph"/>
              <w:spacing w:before="66"/>
              <w:ind w:left="1013" w:right="1105"/>
              <w:rPr>
                <w:sz w:val="17"/>
              </w:rPr>
            </w:pPr>
            <w:r w:rsidRPr="004A3377">
              <w:rPr>
                <w:sz w:val="17"/>
              </w:rPr>
              <w:t>MODULI 11L – VAZDUŠNI BRODOVI – VRUĆI VAZDUH/GASNI BRODOVI</w:t>
            </w:r>
          </w:p>
        </w:tc>
        <w:tc>
          <w:tcPr>
            <w:tcW w:w="856" w:type="dxa"/>
            <w:tcBorders>
              <w:right w:val="nil"/>
            </w:tcBorders>
          </w:tcPr>
          <w:p w14:paraId="47A49B04" w14:textId="77777777" w:rsidR="00652107" w:rsidRPr="004A3377" w:rsidRDefault="00652107" w:rsidP="002754FE">
            <w:pPr>
              <w:pStyle w:val="TableParagraph"/>
              <w:spacing w:before="66"/>
              <w:ind w:left="220" w:right="106"/>
              <w:rPr>
                <w:sz w:val="17"/>
              </w:rPr>
            </w:pPr>
            <w:r w:rsidRPr="004A3377">
              <w:rPr>
                <w:sz w:val="17"/>
              </w:rPr>
              <w:t>Nivo</w:t>
            </w:r>
          </w:p>
        </w:tc>
      </w:tr>
      <w:tr w:rsidR="00652107" w:rsidRPr="004A3377" w14:paraId="36AD69A6" w14:textId="77777777" w:rsidTr="002754FE">
        <w:trPr>
          <w:trHeight w:val="343"/>
        </w:trPr>
        <w:tc>
          <w:tcPr>
            <w:tcW w:w="8329" w:type="dxa"/>
            <w:tcBorders>
              <w:left w:val="nil"/>
            </w:tcBorders>
          </w:tcPr>
          <w:p w14:paraId="5C152DC2" w14:textId="77777777" w:rsidR="00652107" w:rsidRPr="004A3377" w:rsidRDefault="00652107" w:rsidP="002754FE">
            <w:pPr>
              <w:pStyle w:val="TableParagraph"/>
              <w:tabs>
                <w:tab w:val="left" w:pos="779"/>
              </w:tabs>
              <w:spacing w:before="63"/>
              <w:ind w:left="5"/>
              <w:rPr>
                <w:sz w:val="19"/>
              </w:rPr>
            </w:pPr>
            <w:r w:rsidRPr="004A3377">
              <w:rPr>
                <w:sz w:val="19"/>
              </w:rPr>
              <w:t>11L.1 Teorija leta i upravljanje vazdušnim brodovima</w:t>
            </w:r>
          </w:p>
        </w:tc>
        <w:tc>
          <w:tcPr>
            <w:tcW w:w="856" w:type="dxa"/>
            <w:tcBorders>
              <w:right w:val="nil"/>
            </w:tcBorders>
          </w:tcPr>
          <w:p w14:paraId="338955CD"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0B229202" w14:textId="77777777" w:rsidTr="002754FE">
        <w:trPr>
          <w:trHeight w:val="343"/>
        </w:trPr>
        <w:tc>
          <w:tcPr>
            <w:tcW w:w="8329" w:type="dxa"/>
            <w:tcBorders>
              <w:left w:val="nil"/>
            </w:tcBorders>
          </w:tcPr>
          <w:p w14:paraId="35BAC66B" w14:textId="77777777" w:rsidR="00652107" w:rsidRPr="004A3377" w:rsidRDefault="00652107" w:rsidP="002754FE">
            <w:pPr>
              <w:pStyle w:val="TableParagraph"/>
              <w:tabs>
                <w:tab w:val="left" w:pos="779"/>
              </w:tabs>
              <w:spacing w:before="64"/>
              <w:ind w:left="5"/>
              <w:rPr>
                <w:sz w:val="19"/>
              </w:rPr>
            </w:pPr>
            <w:r w:rsidRPr="004A3377">
              <w:rPr>
                <w:sz w:val="19"/>
              </w:rPr>
              <w:t>11L.2 Struktura konstrukcije vazdušnog broda – opšti koncepti</w:t>
            </w:r>
          </w:p>
        </w:tc>
        <w:tc>
          <w:tcPr>
            <w:tcW w:w="856" w:type="dxa"/>
            <w:tcBorders>
              <w:right w:val="nil"/>
            </w:tcBorders>
          </w:tcPr>
          <w:p w14:paraId="595ACACA" w14:textId="77777777" w:rsidR="00652107" w:rsidRPr="004A3377" w:rsidRDefault="00652107" w:rsidP="002754FE">
            <w:pPr>
              <w:pStyle w:val="TableParagraph"/>
              <w:spacing w:before="64"/>
              <w:ind w:left="113"/>
              <w:rPr>
                <w:sz w:val="19"/>
              </w:rPr>
            </w:pPr>
            <w:r w:rsidRPr="004A3377">
              <w:rPr>
                <w:sz w:val="19"/>
              </w:rPr>
              <w:t>2</w:t>
            </w:r>
          </w:p>
        </w:tc>
      </w:tr>
      <w:tr w:rsidR="00652107" w:rsidRPr="004A3377" w14:paraId="138F7723" w14:textId="77777777" w:rsidTr="002754FE">
        <w:trPr>
          <w:trHeight w:val="343"/>
        </w:trPr>
        <w:tc>
          <w:tcPr>
            <w:tcW w:w="8329" w:type="dxa"/>
            <w:tcBorders>
              <w:left w:val="nil"/>
            </w:tcBorders>
          </w:tcPr>
          <w:p w14:paraId="48481C69" w14:textId="77777777" w:rsidR="00652107" w:rsidRPr="004A3377" w:rsidRDefault="00652107" w:rsidP="002754FE">
            <w:pPr>
              <w:pStyle w:val="TableParagraph"/>
              <w:tabs>
                <w:tab w:val="left" w:pos="779"/>
              </w:tabs>
              <w:spacing w:before="63"/>
              <w:ind w:left="5"/>
              <w:rPr>
                <w:sz w:val="19"/>
              </w:rPr>
            </w:pPr>
            <w:r w:rsidRPr="004A3377">
              <w:rPr>
                <w:sz w:val="19"/>
              </w:rPr>
              <w:t>11L.3 Omotač vazdušnog broda</w:t>
            </w:r>
          </w:p>
        </w:tc>
        <w:tc>
          <w:tcPr>
            <w:tcW w:w="856" w:type="dxa"/>
            <w:tcBorders>
              <w:right w:val="nil"/>
            </w:tcBorders>
          </w:tcPr>
          <w:p w14:paraId="1176BF24"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0BF5196B" w14:textId="77777777" w:rsidTr="002754FE">
        <w:trPr>
          <w:trHeight w:val="343"/>
        </w:trPr>
        <w:tc>
          <w:tcPr>
            <w:tcW w:w="8329" w:type="dxa"/>
            <w:tcBorders>
              <w:left w:val="nil"/>
            </w:tcBorders>
          </w:tcPr>
          <w:p w14:paraId="01DA2FE4" w14:textId="77777777" w:rsidR="00652107" w:rsidRPr="004A3377" w:rsidRDefault="00652107" w:rsidP="002754FE">
            <w:pPr>
              <w:pStyle w:val="TableParagraph"/>
              <w:tabs>
                <w:tab w:val="left" w:pos="779"/>
              </w:tabs>
              <w:spacing w:before="63"/>
              <w:ind w:left="5"/>
              <w:rPr>
                <w:sz w:val="19"/>
              </w:rPr>
            </w:pPr>
            <w:r w:rsidRPr="004A3377">
              <w:rPr>
                <w:sz w:val="19"/>
              </w:rPr>
              <w:t>11L.4 Gondola</w:t>
            </w:r>
          </w:p>
        </w:tc>
        <w:tc>
          <w:tcPr>
            <w:tcW w:w="856" w:type="dxa"/>
            <w:tcBorders>
              <w:right w:val="nil"/>
            </w:tcBorders>
          </w:tcPr>
          <w:p w14:paraId="2A6BFDD2"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62A82C6E" w14:textId="77777777" w:rsidTr="002754FE">
        <w:trPr>
          <w:trHeight w:val="343"/>
        </w:trPr>
        <w:tc>
          <w:tcPr>
            <w:tcW w:w="8329" w:type="dxa"/>
            <w:tcBorders>
              <w:left w:val="nil"/>
            </w:tcBorders>
          </w:tcPr>
          <w:p w14:paraId="54DCC3DC" w14:textId="77777777" w:rsidR="00652107" w:rsidRPr="004A3377" w:rsidRDefault="00652107" w:rsidP="002754FE">
            <w:pPr>
              <w:pStyle w:val="TableParagraph"/>
              <w:tabs>
                <w:tab w:val="left" w:pos="779"/>
              </w:tabs>
              <w:spacing w:before="63"/>
              <w:ind w:left="5"/>
              <w:rPr>
                <w:sz w:val="19"/>
              </w:rPr>
            </w:pPr>
            <w:r w:rsidRPr="004A3377">
              <w:rPr>
                <w:sz w:val="19"/>
              </w:rPr>
              <w:t>11L.5 Kontrola leta vazdušnog broda (ATA 27/55)</w:t>
            </w:r>
          </w:p>
        </w:tc>
        <w:tc>
          <w:tcPr>
            <w:tcW w:w="856" w:type="dxa"/>
            <w:tcBorders>
              <w:right w:val="nil"/>
            </w:tcBorders>
          </w:tcPr>
          <w:p w14:paraId="3452AC49"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131E153E" w14:textId="77777777" w:rsidTr="002754FE">
        <w:trPr>
          <w:trHeight w:val="343"/>
        </w:trPr>
        <w:tc>
          <w:tcPr>
            <w:tcW w:w="8329" w:type="dxa"/>
            <w:tcBorders>
              <w:left w:val="nil"/>
            </w:tcBorders>
          </w:tcPr>
          <w:p w14:paraId="68BD75D7" w14:textId="77777777" w:rsidR="00652107" w:rsidRPr="004A3377" w:rsidRDefault="00652107" w:rsidP="002754FE">
            <w:pPr>
              <w:pStyle w:val="TableParagraph"/>
              <w:tabs>
                <w:tab w:val="left" w:pos="779"/>
              </w:tabs>
              <w:spacing w:before="63"/>
              <w:ind w:left="5"/>
              <w:rPr>
                <w:sz w:val="19"/>
              </w:rPr>
            </w:pPr>
            <w:r w:rsidRPr="004A3377">
              <w:rPr>
                <w:sz w:val="19"/>
              </w:rPr>
              <w:t>11L.6 Električna energija (ATA 24)</w:t>
            </w:r>
          </w:p>
        </w:tc>
        <w:tc>
          <w:tcPr>
            <w:tcW w:w="856" w:type="dxa"/>
            <w:tcBorders>
              <w:right w:val="nil"/>
            </w:tcBorders>
          </w:tcPr>
          <w:p w14:paraId="475E98F0" w14:textId="77777777" w:rsidR="00652107" w:rsidRPr="004A3377" w:rsidRDefault="00652107" w:rsidP="002754FE">
            <w:pPr>
              <w:pStyle w:val="TableParagraph"/>
              <w:spacing w:before="63"/>
              <w:ind w:left="113"/>
              <w:rPr>
                <w:sz w:val="19"/>
              </w:rPr>
            </w:pPr>
            <w:r w:rsidRPr="004A3377">
              <w:rPr>
                <w:sz w:val="19"/>
              </w:rPr>
              <w:t>3</w:t>
            </w:r>
          </w:p>
        </w:tc>
      </w:tr>
      <w:tr w:rsidR="00652107" w:rsidRPr="004A3377" w14:paraId="0B2CF1CB" w14:textId="77777777" w:rsidTr="002754FE">
        <w:trPr>
          <w:trHeight w:val="343"/>
        </w:trPr>
        <w:tc>
          <w:tcPr>
            <w:tcW w:w="8329" w:type="dxa"/>
            <w:tcBorders>
              <w:left w:val="nil"/>
            </w:tcBorders>
          </w:tcPr>
          <w:p w14:paraId="0421AE23" w14:textId="77777777" w:rsidR="00652107" w:rsidRPr="004A3377" w:rsidRDefault="00652107" w:rsidP="002754FE">
            <w:pPr>
              <w:pStyle w:val="TableParagraph"/>
              <w:tabs>
                <w:tab w:val="left" w:pos="779"/>
              </w:tabs>
              <w:spacing w:before="63"/>
              <w:ind w:left="5"/>
              <w:rPr>
                <w:sz w:val="19"/>
              </w:rPr>
            </w:pPr>
            <w:r w:rsidRPr="004A3377">
              <w:rPr>
                <w:sz w:val="19"/>
              </w:rPr>
              <w:lastRenderedPageBreak/>
              <w:t>11L.7 Svetla (ATA 33)</w:t>
            </w:r>
          </w:p>
        </w:tc>
        <w:tc>
          <w:tcPr>
            <w:tcW w:w="856" w:type="dxa"/>
            <w:tcBorders>
              <w:right w:val="nil"/>
            </w:tcBorders>
          </w:tcPr>
          <w:p w14:paraId="1B223A8D"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13F0F31C" w14:textId="77777777" w:rsidTr="002754FE">
        <w:trPr>
          <w:trHeight w:val="343"/>
        </w:trPr>
        <w:tc>
          <w:tcPr>
            <w:tcW w:w="8329" w:type="dxa"/>
            <w:tcBorders>
              <w:left w:val="nil"/>
            </w:tcBorders>
          </w:tcPr>
          <w:p w14:paraId="56449F8F" w14:textId="77777777" w:rsidR="00652107" w:rsidRPr="004A3377" w:rsidRDefault="00652107" w:rsidP="002754FE">
            <w:pPr>
              <w:pStyle w:val="TableParagraph"/>
              <w:tabs>
                <w:tab w:val="left" w:pos="779"/>
              </w:tabs>
              <w:spacing w:before="63"/>
              <w:ind w:left="5"/>
              <w:rPr>
                <w:sz w:val="19"/>
              </w:rPr>
            </w:pPr>
            <w:r w:rsidRPr="004A3377">
              <w:rPr>
                <w:sz w:val="19"/>
              </w:rPr>
              <w:t>11L.8 Zaštita od leda i kiše</w:t>
            </w:r>
          </w:p>
        </w:tc>
        <w:tc>
          <w:tcPr>
            <w:tcW w:w="856" w:type="dxa"/>
            <w:tcBorders>
              <w:right w:val="nil"/>
            </w:tcBorders>
          </w:tcPr>
          <w:p w14:paraId="21AA0E3D" w14:textId="77777777" w:rsidR="00652107" w:rsidRPr="004A3377" w:rsidRDefault="00652107" w:rsidP="002754FE">
            <w:pPr>
              <w:pStyle w:val="TableParagraph"/>
              <w:spacing w:before="63"/>
              <w:ind w:left="113"/>
              <w:rPr>
                <w:sz w:val="19"/>
              </w:rPr>
            </w:pPr>
            <w:r w:rsidRPr="004A3377">
              <w:rPr>
                <w:sz w:val="19"/>
              </w:rPr>
              <w:t>3</w:t>
            </w:r>
          </w:p>
        </w:tc>
      </w:tr>
    </w:tbl>
    <w:p w14:paraId="4B21AADF" w14:textId="77777777" w:rsidR="00652107" w:rsidRPr="004A3377" w:rsidRDefault="00652107" w:rsidP="002754FE">
      <w:pPr>
        <w:pStyle w:val="BodyText"/>
        <w:rPr>
          <w:sz w:val="20"/>
        </w:rPr>
      </w:pPr>
    </w:p>
    <w:p w14:paraId="65A51695" w14:textId="77777777" w:rsidR="00652107" w:rsidRPr="004A3377" w:rsidRDefault="00652107" w:rsidP="002754FE">
      <w:pPr>
        <w:pStyle w:val="BodyText"/>
        <w:spacing w:before="9"/>
        <w:rPr>
          <w:sz w:val="23"/>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52087870" w14:textId="77777777" w:rsidTr="002754FE">
        <w:trPr>
          <w:trHeight w:val="319"/>
        </w:trPr>
        <w:tc>
          <w:tcPr>
            <w:tcW w:w="8329" w:type="dxa"/>
            <w:tcBorders>
              <w:left w:val="nil"/>
            </w:tcBorders>
          </w:tcPr>
          <w:p w14:paraId="09604FB6" w14:textId="77777777" w:rsidR="00652107" w:rsidRPr="004A3377" w:rsidRDefault="00652107" w:rsidP="002754FE">
            <w:pPr>
              <w:pStyle w:val="TableParagraph"/>
              <w:spacing w:before="58"/>
              <w:ind w:left="1013" w:right="1105"/>
              <w:rPr>
                <w:sz w:val="17"/>
              </w:rPr>
            </w:pPr>
            <w:r w:rsidRPr="004A3377">
              <w:rPr>
                <w:sz w:val="17"/>
              </w:rPr>
              <w:t>MODULI 11L – VAZDUŠNI BRODOVI – VRUĆI VAZDUH/GASNI BRODOVI</w:t>
            </w:r>
          </w:p>
        </w:tc>
        <w:tc>
          <w:tcPr>
            <w:tcW w:w="856" w:type="dxa"/>
            <w:tcBorders>
              <w:right w:val="nil"/>
            </w:tcBorders>
          </w:tcPr>
          <w:p w14:paraId="4EDEBD14" w14:textId="77777777" w:rsidR="00652107" w:rsidRPr="004A3377" w:rsidRDefault="00652107" w:rsidP="002754FE">
            <w:pPr>
              <w:pStyle w:val="TableParagraph"/>
              <w:spacing w:before="58"/>
              <w:ind w:left="220" w:right="106"/>
              <w:rPr>
                <w:sz w:val="17"/>
              </w:rPr>
            </w:pPr>
            <w:r w:rsidRPr="004A3377">
              <w:rPr>
                <w:sz w:val="17"/>
              </w:rPr>
              <w:t>Nivo</w:t>
            </w:r>
          </w:p>
        </w:tc>
      </w:tr>
      <w:tr w:rsidR="00652107" w:rsidRPr="004A3377" w14:paraId="6CC973F8" w14:textId="77777777" w:rsidTr="002754FE">
        <w:trPr>
          <w:trHeight w:val="343"/>
        </w:trPr>
        <w:tc>
          <w:tcPr>
            <w:tcW w:w="8329" w:type="dxa"/>
            <w:tcBorders>
              <w:left w:val="nil"/>
            </w:tcBorders>
          </w:tcPr>
          <w:p w14:paraId="2A01482A" w14:textId="77777777" w:rsidR="00652107" w:rsidRPr="004A3377" w:rsidRDefault="00652107" w:rsidP="002754FE">
            <w:pPr>
              <w:pStyle w:val="TableParagraph"/>
              <w:tabs>
                <w:tab w:val="left" w:pos="779"/>
              </w:tabs>
              <w:spacing w:before="63"/>
              <w:ind w:left="5"/>
              <w:rPr>
                <w:sz w:val="19"/>
              </w:rPr>
            </w:pPr>
            <w:r w:rsidRPr="004A3377">
              <w:rPr>
                <w:sz w:val="19"/>
              </w:rPr>
              <w:t>11L.9 Sistemi goriva (ATA 28)</w:t>
            </w:r>
          </w:p>
        </w:tc>
        <w:tc>
          <w:tcPr>
            <w:tcW w:w="856" w:type="dxa"/>
            <w:tcBorders>
              <w:right w:val="nil"/>
            </w:tcBorders>
          </w:tcPr>
          <w:p w14:paraId="0E3A472E"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2EF598B3" w14:textId="77777777" w:rsidTr="002754FE">
        <w:trPr>
          <w:trHeight w:val="343"/>
        </w:trPr>
        <w:tc>
          <w:tcPr>
            <w:tcW w:w="8329" w:type="dxa"/>
            <w:tcBorders>
              <w:left w:val="nil"/>
            </w:tcBorders>
          </w:tcPr>
          <w:p w14:paraId="0772DD25" w14:textId="77777777" w:rsidR="00652107" w:rsidRPr="004A3377" w:rsidRDefault="00652107" w:rsidP="002754FE">
            <w:pPr>
              <w:pStyle w:val="TableParagraph"/>
              <w:tabs>
                <w:tab w:val="left" w:pos="779"/>
              </w:tabs>
              <w:spacing w:before="62"/>
              <w:ind w:left="5"/>
              <w:rPr>
                <w:sz w:val="19"/>
              </w:rPr>
            </w:pPr>
            <w:r w:rsidRPr="004A3377">
              <w:rPr>
                <w:sz w:val="19"/>
              </w:rPr>
              <w:t>11L.10 Motor i propeleri u vazdušnim brodovima</w:t>
            </w:r>
          </w:p>
        </w:tc>
        <w:tc>
          <w:tcPr>
            <w:tcW w:w="856" w:type="dxa"/>
            <w:tcBorders>
              <w:right w:val="nil"/>
            </w:tcBorders>
          </w:tcPr>
          <w:p w14:paraId="5C9A8538" w14:textId="77777777" w:rsidR="00652107" w:rsidRPr="004A3377" w:rsidRDefault="00652107" w:rsidP="002754FE">
            <w:pPr>
              <w:pStyle w:val="TableParagraph"/>
              <w:spacing w:before="62"/>
              <w:ind w:left="113"/>
              <w:rPr>
                <w:sz w:val="19"/>
              </w:rPr>
            </w:pPr>
            <w:r w:rsidRPr="004A3377">
              <w:rPr>
                <w:sz w:val="19"/>
              </w:rPr>
              <w:t>2</w:t>
            </w:r>
          </w:p>
        </w:tc>
      </w:tr>
      <w:tr w:rsidR="00652107" w:rsidRPr="004A3377" w14:paraId="736E8944" w14:textId="77777777" w:rsidTr="002754FE">
        <w:trPr>
          <w:trHeight w:val="343"/>
        </w:trPr>
        <w:tc>
          <w:tcPr>
            <w:tcW w:w="8329" w:type="dxa"/>
            <w:tcBorders>
              <w:left w:val="nil"/>
            </w:tcBorders>
          </w:tcPr>
          <w:p w14:paraId="1EEFDF53" w14:textId="77777777" w:rsidR="00652107" w:rsidRPr="004A3377" w:rsidRDefault="00652107" w:rsidP="002754FE">
            <w:pPr>
              <w:pStyle w:val="TableParagraph"/>
              <w:tabs>
                <w:tab w:val="left" w:pos="779"/>
              </w:tabs>
              <w:spacing w:before="63"/>
              <w:ind w:left="5"/>
              <w:rPr>
                <w:sz w:val="19"/>
              </w:rPr>
            </w:pPr>
            <w:r w:rsidRPr="004A3377">
              <w:rPr>
                <w:sz w:val="19"/>
              </w:rPr>
              <w:t>11L.11 Rukovanje i skladištenje vazdušnog broda</w:t>
            </w:r>
          </w:p>
        </w:tc>
        <w:tc>
          <w:tcPr>
            <w:tcW w:w="856" w:type="dxa"/>
            <w:tcBorders>
              <w:right w:val="nil"/>
            </w:tcBorders>
          </w:tcPr>
          <w:p w14:paraId="735733E3"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1B23D14A" w14:textId="77777777" w:rsidTr="002754FE">
        <w:trPr>
          <w:trHeight w:val="343"/>
        </w:trPr>
        <w:tc>
          <w:tcPr>
            <w:tcW w:w="8329" w:type="dxa"/>
            <w:tcBorders>
              <w:left w:val="nil"/>
            </w:tcBorders>
          </w:tcPr>
          <w:p w14:paraId="7294F501" w14:textId="77777777" w:rsidR="00652107" w:rsidRPr="004A3377" w:rsidRDefault="00652107" w:rsidP="002754FE">
            <w:pPr>
              <w:pStyle w:val="TableParagraph"/>
              <w:tabs>
                <w:tab w:val="left" w:pos="779"/>
              </w:tabs>
              <w:spacing w:before="63"/>
              <w:ind w:left="5"/>
              <w:rPr>
                <w:sz w:val="19"/>
              </w:rPr>
            </w:pPr>
            <w:r w:rsidRPr="004A3377">
              <w:rPr>
                <w:sz w:val="19"/>
              </w:rPr>
              <w:t>11L.12 Tehnike demontaže, pregleda, popravke i montaže</w:t>
            </w:r>
          </w:p>
        </w:tc>
        <w:tc>
          <w:tcPr>
            <w:tcW w:w="856" w:type="dxa"/>
            <w:tcBorders>
              <w:right w:val="nil"/>
            </w:tcBorders>
          </w:tcPr>
          <w:p w14:paraId="57881894" w14:textId="77777777" w:rsidR="00652107" w:rsidRPr="004A3377" w:rsidRDefault="00652107" w:rsidP="002754FE">
            <w:pPr>
              <w:pStyle w:val="TableParagraph"/>
              <w:spacing w:before="63"/>
              <w:ind w:left="113"/>
              <w:rPr>
                <w:sz w:val="19"/>
              </w:rPr>
            </w:pPr>
            <w:r w:rsidRPr="004A3377">
              <w:rPr>
                <w:sz w:val="19"/>
              </w:rPr>
              <w:t>2</w:t>
            </w:r>
          </w:p>
        </w:tc>
      </w:tr>
    </w:tbl>
    <w:p w14:paraId="4820D076" w14:textId="77777777" w:rsidR="00652107" w:rsidRPr="004A3377" w:rsidRDefault="00652107" w:rsidP="002754FE">
      <w:pPr>
        <w:pStyle w:val="BodyText"/>
        <w:rPr>
          <w:sz w:val="20"/>
        </w:rPr>
      </w:pPr>
    </w:p>
    <w:p w14:paraId="2DEA0AC5" w14:textId="77777777" w:rsidR="00652107" w:rsidRPr="004A3377" w:rsidRDefault="00652107" w:rsidP="002754FE">
      <w:pPr>
        <w:pStyle w:val="BodyText"/>
        <w:rPr>
          <w:sz w:val="20"/>
        </w:rPr>
      </w:pPr>
    </w:p>
    <w:p w14:paraId="06AC017C" w14:textId="77777777" w:rsidR="00652107" w:rsidRPr="004A3377" w:rsidRDefault="00652107" w:rsidP="002754FE">
      <w:pPr>
        <w:pStyle w:val="BodyText"/>
        <w:spacing w:before="9"/>
        <w:rPr>
          <w:sz w:val="17"/>
        </w:rPr>
      </w:pPr>
    </w:p>
    <w:p w14:paraId="0FC1A454" w14:textId="77777777" w:rsidR="00652107" w:rsidRPr="004A3377" w:rsidRDefault="00652107" w:rsidP="002754FE">
      <w:pPr>
        <w:pStyle w:val="BodyText"/>
        <w:spacing w:before="102"/>
        <w:ind w:left="120"/>
      </w:pPr>
      <w:r w:rsidRPr="004A3377">
        <w:t>MODUL 12L – RADIO COM/ELT/TRANSPONDER/INSTRUMENTI</w:t>
      </w:r>
    </w:p>
    <w:p w14:paraId="12C9D96C" w14:textId="77777777" w:rsidR="00652107" w:rsidRPr="004A3377" w:rsidRDefault="00652107" w:rsidP="002754FE">
      <w:pPr>
        <w:pStyle w:val="BodyText"/>
        <w:rPr>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29"/>
        <w:gridCol w:w="856"/>
      </w:tblGrid>
      <w:tr w:rsidR="00652107" w:rsidRPr="004A3377" w14:paraId="00B7E532" w14:textId="77777777" w:rsidTr="002754FE">
        <w:trPr>
          <w:trHeight w:val="327"/>
        </w:trPr>
        <w:tc>
          <w:tcPr>
            <w:tcW w:w="8329" w:type="dxa"/>
            <w:tcBorders>
              <w:left w:val="nil"/>
            </w:tcBorders>
          </w:tcPr>
          <w:p w14:paraId="64A6D2D5" w14:textId="77777777" w:rsidR="00652107" w:rsidRPr="004A3377" w:rsidRDefault="00652107" w:rsidP="002754FE">
            <w:pPr>
              <w:pStyle w:val="TableParagraph"/>
              <w:spacing w:before="66"/>
              <w:ind w:left="1013" w:right="1105"/>
              <w:rPr>
                <w:sz w:val="17"/>
              </w:rPr>
            </w:pPr>
            <w:r w:rsidRPr="004A3377">
              <w:rPr>
                <w:sz w:val="17"/>
              </w:rPr>
              <w:t>MODUL 12L – RADIO COM/ELT/TRANSPONDER/INSTRUMENTI</w:t>
            </w:r>
          </w:p>
        </w:tc>
        <w:tc>
          <w:tcPr>
            <w:tcW w:w="856" w:type="dxa"/>
            <w:tcBorders>
              <w:right w:val="nil"/>
            </w:tcBorders>
          </w:tcPr>
          <w:p w14:paraId="6EF323F8" w14:textId="77777777" w:rsidR="00652107" w:rsidRPr="004A3377" w:rsidRDefault="00652107" w:rsidP="002754FE">
            <w:pPr>
              <w:pStyle w:val="TableParagraph"/>
              <w:spacing w:before="66"/>
              <w:ind w:left="220" w:right="106"/>
              <w:rPr>
                <w:sz w:val="17"/>
              </w:rPr>
            </w:pPr>
            <w:r w:rsidRPr="004A3377">
              <w:rPr>
                <w:sz w:val="17"/>
              </w:rPr>
              <w:t>Nivo</w:t>
            </w:r>
          </w:p>
        </w:tc>
      </w:tr>
      <w:tr w:rsidR="00652107" w:rsidRPr="004A3377" w14:paraId="5D32C205" w14:textId="77777777" w:rsidTr="002754FE">
        <w:trPr>
          <w:trHeight w:val="343"/>
        </w:trPr>
        <w:tc>
          <w:tcPr>
            <w:tcW w:w="8329" w:type="dxa"/>
            <w:tcBorders>
              <w:left w:val="nil"/>
            </w:tcBorders>
          </w:tcPr>
          <w:p w14:paraId="29E06BA2" w14:textId="77777777" w:rsidR="00652107" w:rsidRPr="004A3377" w:rsidRDefault="00652107" w:rsidP="002754FE">
            <w:pPr>
              <w:pStyle w:val="TableParagraph"/>
              <w:tabs>
                <w:tab w:val="left" w:pos="779"/>
              </w:tabs>
              <w:spacing w:before="63"/>
              <w:ind w:left="5"/>
              <w:rPr>
                <w:sz w:val="19"/>
              </w:rPr>
            </w:pPr>
            <w:r w:rsidRPr="004A3377">
              <w:rPr>
                <w:sz w:val="19"/>
              </w:rPr>
              <w:t>12L.1 Radio Com/ELT</w:t>
            </w:r>
          </w:p>
        </w:tc>
        <w:tc>
          <w:tcPr>
            <w:tcW w:w="856" w:type="dxa"/>
            <w:tcBorders>
              <w:right w:val="nil"/>
            </w:tcBorders>
          </w:tcPr>
          <w:p w14:paraId="218DEFBC"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442FBACC" w14:textId="77777777" w:rsidTr="002754FE">
        <w:trPr>
          <w:trHeight w:val="343"/>
        </w:trPr>
        <w:tc>
          <w:tcPr>
            <w:tcW w:w="8329" w:type="dxa"/>
            <w:tcBorders>
              <w:left w:val="nil"/>
            </w:tcBorders>
          </w:tcPr>
          <w:p w14:paraId="7F4A1D48" w14:textId="77777777" w:rsidR="00652107" w:rsidRPr="004A3377" w:rsidRDefault="00652107" w:rsidP="002754FE">
            <w:pPr>
              <w:pStyle w:val="TableParagraph"/>
              <w:tabs>
                <w:tab w:val="left" w:pos="779"/>
              </w:tabs>
              <w:spacing w:before="63"/>
              <w:ind w:left="5"/>
              <w:rPr>
                <w:sz w:val="19"/>
              </w:rPr>
            </w:pPr>
            <w:r w:rsidRPr="004A3377">
              <w:rPr>
                <w:sz w:val="19"/>
              </w:rPr>
              <w:t>12L.2 Transponder i FLARM</w:t>
            </w:r>
          </w:p>
        </w:tc>
        <w:tc>
          <w:tcPr>
            <w:tcW w:w="856" w:type="dxa"/>
            <w:tcBorders>
              <w:right w:val="nil"/>
            </w:tcBorders>
          </w:tcPr>
          <w:p w14:paraId="5952450C"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7393B167" w14:textId="77777777" w:rsidTr="002754FE">
        <w:trPr>
          <w:trHeight w:val="343"/>
        </w:trPr>
        <w:tc>
          <w:tcPr>
            <w:tcW w:w="8329" w:type="dxa"/>
            <w:tcBorders>
              <w:left w:val="nil"/>
            </w:tcBorders>
          </w:tcPr>
          <w:p w14:paraId="761DEAFD" w14:textId="77777777" w:rsidR="00652107" w:rsidRPr="004A3377" w:rsidRDefault="00652107" w:rsidP="002754FE">
            <w:pPr>
              <w:pStyle w:val="TableParagraph"/>
              <w:tabs>
                <w:tab w:val="left" w:pos="779"/>
              </w:tabs>
              <w:spacing w:before="63"/>
              <w:ind w:left="5"/>
              <w:rPr>
                <w:sz w:val="19"/>
              </w:rPr>
            </w:pPr>
            <w:r w:rsidRPr="004A3377">
              <w:rPr>
                <w:sz w:val="19"/>
              </w:rPr>
              <w:t>12L.3 Instrumenti</w:t>
            </w:r>
          </w:p>
        </w:tc>
        <w:tc>
          <w:tcPr>
            <w:tcW w:w="856" w:type="dxa"/>
            <w:tcBorders>
              <w:right w:val="nil"/>
            </w:tcBorders>
          </w:tcPr>
          <w:p w14:paraId="74CCE5AA" w14:textId="77777777" w:rsidR="00652107" w:rsidRPr="004A3377" w:rsidRDefault="00652107" w:rsidP="002754FE">
            <w:pPr>
              <w:pStyle w:val="TableParagraph"/>
              <w:spacing w:before="63"/>
              <w:ind w:left="113"/>
              <w:rPr>
                <w:sz w:val="19"/>
              </w:rPr>
            </w:pPr>
            <w:r w:rsidRPr="004A3377">
              <w:rPr>
                <w:sz w:val="19"/>
              </w:rPr>
              <w:t>2</w:t>
            </w:r>
          </w:p>
        </w:tc>
      </w:tr>
      <w:tr w:rsidR="00652107" w:rsidRPr="004A3377" w14:paraId="704DFD9A" w14:textId="77777777" w:rsidTr="002754FE">
        <w:trPr>
          <w:trHeight w:val="343"/>
        </w:trPr>
        <w:tc>
          <w:tcPr>
            <w:tcW w:w="8329" w:type="dxa"/>
            <w:tcBorders>
              <w:left w:val="nil"/>
            </w:tcBorders>
          </w:tcPr>
          <w:p w14:paraId="0409A5FF" w14:textId="77777777" w:rsidR="00652107" w:rsidRPr="004A3377" w:rsidRDefault="00652107" w:rsidP="002754FE">
            <w:pPr>
              <w:pStyle w:val="TableParagraph"/>
              <w:tabs>
                <w:tab w:val="left" w:pos="779"/>
              </w:tabs>
              <w:spacing w:before="63"/>
              <w:ind w:left="5"/>
              <w:rPr>
                <w:sz w:val="19"/>
              </w:rPr>
            </w:pPr>
            <w:r w:rsidRPr="004A3377">
              <w:rPr>
                <w:sz w:val="19"/>
              </w:rPr>
              <w:t>12L.4 Opšta oprema za ispitivanje avionike</w:t>
            </w:r>
          </w:p>
        </w:tc>
        <w:tc>
          <w:tcPr>
            <w:tcW w:w="856" w:type="dxa"/>
            <w:tcBorders>
              <w:right w:val="nil"/>
            </w:tcBorders>
          </w:tcPr>
          <w:p w14:paraId="0131D892" w14:textId="77777777" w:rsidR="00652107" w:rsidRPr="004A3377" w:rsidRDefault="00652107" w:rsidP="002754FE">
            <w:pPr>
              <w:pStyle w:val="TableParagraph"/>
              <w:spacing w:before="63"/>
              <w:ind w:left="220" w:right="107"/>
              <w:rPr>
                <w:sz w:val="19"/>
              </w:rPr>
            </w:pPr>
            <w:r w:rsidRPr="004A3377">
              <w:rPr>
                <w:sz w:val="19"/>
              </w:rPr>
              <w:t>1';</w:t>
            </w:r>
          </w:p>
        </w:tc>
      </w:tr>
    </w:tbl>
    <w:p w14:paraId="7B06EF5C" w14:textId="77777777" w:rsidR="00652107" w:rsidRPr="004A3377" w:rsidRDefault="00652107" w:rsidP="002754FE">
      <w:pPr>
        <w:pStyle w:val="BodyText"/>
        <w:spacing w:before="5"/>
        <w:rPr>
          <w:sz w:val="32"/>
        </w:rPr>
      </w:pPr>
    </w:p>
    <w:p w14:paraId="54198FE3" w14:textId="77777777" w:rsidR="00652107" w:rsidRPr="004A3377" w:rsidRDefault="00652107" w:rsidP="00652107">
      <w:pPr>
        <w:pStyle w:val="ListParagraph"/>
        <w:numPr>
          <w:ilvl w:val="0"/>
          <w:numId w:val="47"/>
        </w:numPr>
        <w:tabs>
          <w:tab w:val="left" w:pos="540"/>
        </w:tabs>
        <w:autoSpaceDE w:val="0"/>
        <w:autoSpaceDN w:val="0"/>
        <w:ind w:hanging="420"/>
        <w:rPr>
          <w:sz w:val="19"/>
        </w:rPr>
      </w:pPr>
      <w:r w:rsidRPr="004A3377">
        <w:rPr>
          <w:sz w:val="19"/>
        </w:rPr>
        <w:t>Dodatak VIII se menja na sledeći način:</w:t>
      </w:r>
    </w:p>
    <w:p w14:paraId="73B1CDDB" w14:textId="77777777" w:rsidR="00652107" w:rsidRPr="00B94358" w:rsidRDefault="00652107" w:rsidP="00652107">
      <w:pPr>
        <w:pStyle w:val="ListParagraph"/>
        <w:numPr>
          <w:ilvl w:val="1"/>
          <w:numId w:val="47"/>
        </w:numPr>
        <w:tabs>
          <w:tab w:val="left" w:pos="849"/>
        </w:tabs>
        <w:autoSpaceDE w:val="0"/>
        <w:autoSpaceDN w:val="0"/>
        <w:spacing w:before="190"/>
        <w:rPr>
          <w:rFonts w:cstheme="minorHAnsi"/>
          <w:sz w:val="18"/>
          <w:szCs w:val="18"/>
        </w:rPr>
      </w:pPr>
      <w:r w:rsidRPr="00B94358">
        <w:rPr>
          <w:rFonts w:cstheme="minorHAnsi"/>
          <w:sz w:val="18"/>
          <w:szCs w:val="18"/>
        </w:rPr>
        <w:t>u tački (a) dodaju se sledeće tačke (vi) i (vii):</w:t>
      </w:r>
    </w:p>
    <w:p w14:paraId="073334F6" w14:textId="77777777" w:rsidR="00652107" w:rsidRPr="00B94358" w:rsidRDefault="00652107" w:rsidP="002754FE">
      <w:pPr>
        <w:pStyle w:val="BodyText"/>
        <w:spacing w:before="190"/>
        <w:ind w:left="848"/>
        <w:rPr>
          <w:rFonts w:asciiTheme="minorHAnsi" w:hAnsiTheme="minorHAnsi" w:cstheme="minorHAnsi"/>
          <w:sz w:val="18"/>
          <w:szCs w:val="18"/>
        </w:rPr>
      </w:pPr>
      <w:r w:rsidRPr="00B94358">
        <w:rPr>
          <w:rFonts w:asciiTheme="minorHAnsi" w:hAnsiTheme="minorHAnsi" w:cstheme="minorHAnsi"/>
          <w:sz w:val="18"/>
          <w:szCs w:val="18"/>
        </w:rPr>
        <w:t>„(vi) neuspeli modul ne može se ponovo polagati najmanje 90 dana od datuma neuspelog ispita iz modula;</w:t>
      </w:r>
    </w:p>
    <w:p w14:paraId="52837225" w14:textId="77777777" w:rsidR="00652107" w:rsidRPr="00B94358" w:rsidRDefault="00652107" w:rsidP="002754FE">
      <w:pPr>
        <w:pStyle w:val="BodyText"/>
        <w:spacing w:before="189"/>
        <w:ind w:left="848"/>
        <w:rPr>
          <w:rFonts w:asciiTheme="minorHAnsi" w:hAnsiTheme="minorHAnsi" w:cstheme="minorHAnsi"/>
          <w:sz w:val="18"/>
          <w:szCs w:val="18"/>
        </w:rPr>
      </w:pPr>
      <w:r w:rsidRPr="00B94358">
        <w:rPr>
          <w:rFonts w:asciiTheme="minorHAnsi" w:hAnsiTheme="minorHAnsi" w:cstheme="minorHAnsi"/>
          <w:sz w:val="18"/>
          <w:szCs w:val="18"/>
        </w:rPr>
        <w:t>(vii) maksimalan broj pokušaja za svaki pregled je tri u periodu od 12 meseci.’;</w:t>
      </w:r>
    </w:p>
    <w:p w14:paraId="17BED8CD" w14:textId="77777777" w:rsidR="00652107" w:rsidRPr="00B94358" w:rsidRDefault="00652107" w:rsidP="00652107">
      <w:pPr>
        <w:pStyle w:val="ListParagraph"/>
        <w:numPr>
          <w:ilvl w:val="1"/>
          <w:numId w:val="47"/>
        </w:numPr>
        <w:tabs>
          <w:tab w:val="left" w:pos="849"/>
        </w:tabs>
        <w:autoSpaceDE w:val="0"/>
        <w:autoSpaceDN w:val="0"/>
        <w:spacing w:before="190"/>
        <w:rPr>
          <w:rFonts w:cstheme="minorHAnsi"/>
          <w:sz w:val="18"/>
          <w:szCs w:val="18"/>
        </w:rPr>
      </w:pPr>
      <w:r w:rsidRPr="00B94358">
        <w:rPr>
          <w:rFonts w:cstheme="minorHAnsi"/>
          <w:sz w:val="18"/>
          <w:szCs w:val="18"/>
        </w:rPr>
        <w:t>tačka (b) zamenjuje se sledećim:</w:t>
      </w:r>
    </w:p>
    <w:p w14:paraId="0F8FDE68" w14:textId="77777777" w:rsidR="00652107" w:rsidRPr="00B94358" w:rsidRDefault="00652107" w:rsidP="002754FE">
      <w:pPr>
        <w:pStyle w:val="BodyText"/>
        <w:spacing w:before="190"/>
        <w:ind w:left="848"/>
        <w:rPr>
          <w:rFonts w:asciiTheme="minorHAnsi" w:hAnsiTheme="minorHAnsi" w:cstheme="minorHAnsi"/>
          <w:sz w:val="18"/>
          <w:szCs w:val="18"/>
        </w:rPr>
      </w:pPr>
      <w:r w:rsidRPr="00B94358">
        <w:rPr>
          <w:rFonts w:asciiTheme="minorHAnsi" w:hAnsiTheme="minorHAnsi" w:cstheme="minorHAnsi"/>
          <w:sz w:val="18"/>
          <w:szCs w:val="18"/>
        </w:rPr>
        <w:t>„(b) Broj pitanja po modulu biće sledeći:</w:t>
      </w:r>
    </w:p>
    <w:p w14:paraId="1D53FC86" w14:textId="77777777" w:rsidR="00652107" w:rsidRPr="004A3377" w:rsidRDefault="00652107" w:rsidP="00652107">
      <w:pPr>
        <w:pStyle w:val="ListParagraph"/>
        <w:numPr>
          <w:ilvl w:val="0"/>
          <w:numId w:val="53"/>
        </w:numPr>
        <w:tabs>
          <w:tab w:val="left" w:pos="1633"/>
          <w:tab w:val="left" w:pos="1634"/>
        </w:tabs>
        <w:autoSpaceDE w:val="0"/>
        <w:autoSpaceDN w:val="0"/>
        <w:spacing w:before="190" w:line="444" w:lineRule="auto"/>
        <w:ind w:right="4163"/>
        <w:rPr>
          <w:sz w:val="19"/>
        </w:rPr>
      </w:pPr>
      <w:r w:rsidRPr="004A3377">
        <w:rPr>
          <w:sz w:val="19"/>
        </w:rPr>
        <w:t>modul 1L 'OSNOVNA ZNAN</w:t>
      </w:r>
      <w:r>
        <w:rPr>
          <w:sz w:val="19"/>
        </w:rPr>
        <w:t>J</w:t>
      </w:r>
      <w:r w:rsidRPr="004A3377">
        <w:rPr>
          <w:sz w:val="19"/>
        </w:rPr>
        <w:t>A': 20 pitanja. Dozvoljeno vreme: 25 minuta;</w:t>
      </w:r>
    </w:p>
    <w:p w14:paraId="3A0B51C2" w14:textId="77777777" w:rsidR="00652107" w:rsidRPr="004A3377" w:rsidRDefault="00652107" w:rsidP="00652107">
      <w:pPr>
        <w:pStyle w:val="ListParagraph"/>
        <w:numPr>
          <w:ilvl w:val="0"/>
          <w:numId w:val="53"/>
        </w:numPr>
        <w:tabs>
          <w:tab w:val="left" w:pos="1633"/>
          <w:tab w:val="left" w:pos="1634"/>
        </w:tabs>
        <w:autoSpaceDE w:val="0"/>
        <w:autoSpaceDN w:val="0"/>
        <w:spacing w:before="1" w:line="444" w:lineRule="auto"/>
        <w:ind w:right="4318"/>
        <w:rPr>
          <w:sz w:val="19"/>
        </w:rPr>
      </w:pPr>
      <w:r w:rsidRPr="004A3377">
        <w:rPr>
          <w:sz w:val="19"/>
        </w:rPr>
        <w:t>modul 2L 'L</w:t>
      </w:r>
      <w:r>
        <w:rPr>
          <w:sz w:val="19"/>
        </w:rPr>
        <w:t>J</w:t>
      </w:r>
      <w:r w:rsidRPr="004A3377">
        <w:rPr>
          <w:sz w:val="19"/>
        </w:rPr>
        <w:t>UDSKI FAKTORI': 20 pitanja. Dozvoljeno vreme: 25 minuta;</w:t>
      </w:r>
    </w:p>
    <w:p w14:paraId="5F4C5857" w14:textId="77777777" w:rsidR="00652107" w:rsidRPr="004A3377" w:rsidRDefault="00652107" w:rsidP="00652107">
      <w:pPr>
        <w:pStyle w:val="ListParagraph"/>
        <w:numPr>
          <w:ilvl w:val="0"/>
          <w:numId w:val="53"/>
        </w:numPr>
        <w:tabs>
          <w:tab w:val="left" w:pos="1633"/>
          <w:tab w:val="left" w:pos="1634"/>
        </w:tabs>
        <w:autoSpaceDE w:val="0"/>
        <w:autoSpaceDN w:val="0"/>
        <w:spacing w:before="1" w:line="444" w:lineRule="auto"/>
        <w:ind w:right="3827"/>
        <w:rPr>
          <w:sz w:val="19"/>
        </w:rPr>
      </w:pPr>
      <w:r w:rsidRPr="004A3377">
        <w:rPr>
          <w:sz w:val="19"/>
        </w:rPr>
        <w:t>modul 3L 'VAZDUHOPLOVNO ZAKONODAVSTVO': 28 pitanja. Dozvoljeno vreme: 35 minuta;</w:t>
      </w:r>
    </w:p>
    <w:p w14:paraId="0EE5EBC8" w14:textId="77777777" w:rsidR="00652107" w:rsidRPr="004A3377" w:rsidRDefault="00652107" w:rsidP="00652107">
      <w:pPr>
        <w:pStyle w:val="ListParagraph"/>
        <w:numPr>
          <w:ilvl w:val="0"/>
          <w:numId w:val="53"/>
        </w:numPr>
        <w:tabs>
          <w:tab w:val="left" w:pos="1633"/>
          <w:tab w:val="left" w:pos="1634"/>
        </w:tabs>
        <w:autoSpaceDE w:val="0"/>
        <w:autoSpaceDN w:val="0"/>
        <w:spacing w:before="1" w:line="444" w:lineRule="auto"/>
        <w:ind w:right="158"/>
        <w:rPr>
          <w:sz w:val="19"/>
        </w:rPr>
      </w:pPr>
      <w:r w:rsidRPr="004A3377">
        <w:rPr>
          <w:sz w:val="19"/>
        </w:rPr>
        <w:t xml:space="preserve">modul 4L „DRVENA I/ILI METALNA CEVNA KONSTRUKCIJA PREKRIVENA TKANINOM“: 40 pitanja. </w:t>
      </w:r>
      <w:r>
        <w:rPr>
          <w:sz w:val="19"/>
        </w:rPr>
        <w:t xml:space="preserve">                                                                                                                                                                   </w:t>
      </w:r>
      <w:r w:rsidRPr="004A3377">
        <w:rPr>
          <w:sz w:val="19"/>
        </w:rPr>
        <w:t>Dozvoljeno vreme: 50 minuta;</w:t>
      </w:r>
    </w:p>
    <w:p w14:paraId="259319E5" w14:textId="77777777" w:rsidR="00652107" w:rsidRPr="004A3377" w:rsidRDefault="00652107" w:rsidP="00652107">
      <w:pPr>
        <w:pStyle w:val="ListParagraph"/>
        <w:numPr>
          <w:ilvl w:val="0"/>
          <w:numId w:val="53"/>
        </w:numPr>
        <w:tabs>
          <w:tab w:val="left" w:pos="1633"/>
          <w:tab w:val="left" w:pos="1634"/>
        </w:tabs>
        <w:autoSpaceDE w:val="0"/>
        <w:autoSpaceDN w:val="0"/>
        <w:spacing w:before="2" w:line="444" w:lineRule="auto"/>
        <w:ind w:right="3788"/>
        <w:rPr>
          <w:sz w:val="19"/>
        </w:rPr>
      </w:pPr>
      <w:r w:rsidRPr="004A3377">
        <w:rPr>
          <w:sz w:val="19"/>
        </w:rPr>
        <w:t>modul 5L 'KOMPOZITNA STRUKTURA': 32 pitanja. Dozvoljeno vreme: 40 minuta;</w:t>
      </w:r>
    </w:p>
    <w:p w14:paraId="17552F8D" w14:textId="77777777" w:rsidR="00652107" w:rsidRPr="004A3377" w:rsidRDefault="00652107" w:rsidP="00652107">
      <w:pPr>
        <w:pStyle w:val="ListParagraph"/>
        <w:numPr>
          <w:ilvl w:val="0"/>
          <w:numId w:val="53"/>
        </w:numPr>
        <w:tabs>
          <w:tab w:val="left" w:pos="1633"/>
          <w:tab w:val="left" w:pos="1634"/>
        </w:tabs>
        <w:autoSpaceDE w:val="0"/>
        <w:autoSpaceDN w:val="0"/>
        <w:spacing w:before="1" w:line="444" w:lineRule="auto"/>
        <w:ind w:right="3943"/>
        <w:rPr>
          <w:sz w:val="19"/>
        </w:rPr>
      </w:pPr>
      <w:r w:rsidRPr="004A3377">
        <w:rPr>
          <w:sz w:val="19"/>
        </w:rPr>
        <w:t>modul 6L ‘METALNA KONSTRUKCIJA’: 32 pitanja. Dozvoljeno vreme: 40 minuta;</w:t>
      </w:r>
    </w:p>
    <w:p w14:paraId="3A0DE108" w14:textId="77777777" w:rsidR="00652107" w:rsidRPr="004A3377" w:rsidRDefault="00652107" w:rsidP="00652107">
      <w:pPr>
        <w:pStyle w:val="ListParagraph"/>
        <w:numPr>
          <w:ilvl w:val="0"/>
          <w:numId w:val="53"/>
        </w:numPr>
        <w:tabs>
          <w:tab w:val="left" w:pos="1634"/>
        </w:tabs>
        <w:autoSpaceDE w:val="0"/>
        <w:autoSpaceDN w:val="0"/>
        <w:spacing w:before="1" w:line="444" w:lineRule="auto"/>
        <w:ind w:right="513"/>
        <w:rPr>
          <w:sz w:val="19"/>
        </w:rPr>
      </w:pPr>
      <w:r w:rsidRPr="004A3377">
        <w:rPr>
          <w:sz w:val="19"/>
        </w:rPr>
        <w:t xml:space="preserve">modul 7L „VAZDUŠNI OKVIR – OPŠTI, MAŠINSKI I ELEKTRIČNI SISTEMI“: 60 pitanja. Dozvoljeno </w:t>
      </w:r>
      <w:r w:rsidRPr="004A3377">
        <w:rPr>
          <w:sz w:val="19"/>
        </w:rPr>
        <w:lastRenderedPageBreak/>
        <w:t>vreme: 75 minuta;</w:t>
      </w:r>
    </w:p>
    <w:p w14:paraId="417EBB36" w14:textId="77777777" w:rsidR="00652107" w:rsidRDefault="00652107" w:rsidP="00652107">
      <w:pPr>
        <w:pStyle w:val="ListParagraph"/>
        <w:numPr>
          <w:ilvl w:val="0"/>
          <w:numId w:val="53"/>
        </w:numPr>
        <w:tabs>
          <w:tab w:val="left" w:pos="1634"/>
        </w:tabs>
        <w:autoSpaceDE w:val="0"/>
        <w:autoSpaceDN w:val="0"/>
        <w:spacing w:before="1" w:line="444" w:lineRule="auto"/>
        <w:ind w:right="4582"/>
        <w:rPr>
          <w:sz w:val="19"/>
        </w:rPr>
      </w:pPr>
      <w:r w:rsidRPr="004A3377">
        <w:rPr>
          <w:sz w:val="19"/>
        </w:rPr>
        <w:t xml:space="preserve">modul 8L 'POGONSKA JEDINICA': 64 pitanja. </w:t>
      </w:r>
      <w:r>
        <w:rPr>
          <w:sz w:val="19"/>
        </w:rPr>
        <w:t xml:space="preserve">                                                                                           </w:t>
      </w:r>
      <w:r w:rsidRPr="004A3377">
        <w:rPr>
          <w:sz w:val="19"/>
        </w:rPr>
        <w:t>Dozvoljeno vreme: 80 minuta;</w:t>
      </w:r>
    </w:p>
    <w:p w14:paraId="35E0CF26" w14:textId="77777777" w:rsidR="00652107" w:rsidRPr="004A3377" w:rsidRDefault="00652107" w:rsidP="00652107">
      <w:pPr>
        <w:pStyle w:val="ListParagraph"/>
        <w:numPr>
          <w:ilvl w:val="0"/>
          <w:numId w:val="53"/>
        </w:numPr>
        <w:tabs>
          <w:tab w:val="left" w:pos="1633"/>
          <w:tab w:val="left" w:pos="1634"/>
        </w:tabs>
        <w:autoSpaceDE w:val="0"/>
        <w:autoSpaceDN w:val="0"/>
        <w:spacing w:line="434" w:lineRule="auto"/>
        <w:ind w:right="3020"/>
        <w:rPr>
          <w:sz w:val="19"/>
        </w:rPr>
      </w:pPr>
      <w:r w:rsidRPr="004A3377">
        <w:rPr>
          <w:sz w:val="19"/>
        </w:rPr>
        <w:t xml:space="preserve">modul 9L „BALONI – BALONI NA VRUĆI VAZDUH”: 36 pitanja. </w:t>
      </w:r>
      <w:r>
        <w:rPr>
          <w:sz w:val="19"/>
        </w:rPr>
        <w:t xml:space="preserve">                                                                                                         </w:t>
      </w:r>
      <w:r w:rsidRPr="004A3377">
        <w:rPr>
          <w:sz w:val="19"/>
        </w:rPr>
        <w:t>Dozvoljeno vreme: 45 minuta;</w:t>
      </w:r>
    </w:p>
    <w:p w14:paraId="0C77B80E" w14:textId="77777777" w:rsidR="00652107" w:rsidRPr="004A3377" w:rsidRDefault="00652107" w:rsidP="00652107">
      <w:pPr>
        <w:pStyle w:val="ListParagraph"/>
        <w:numPr>
          <w:ilvl w:val="0"/>
          <w:numId w:val="53"/>
        </w:numPr>
        <w:tabs>
          <w:tab w:val="left" w:pos="1633"/>
          <w:tab w:val="left" w:pos="1634"/>
        </w:tabs>
        <w:autoSpaceDE w:val="0"/>
        <w:autoSpaceDN w:val="0"/>
        <w:spacing w:line="434" w:lineRule="auto"/>
        <w:ind w:right="1845"/>
        <w:rPr>
          <w:sz w:val="19"/>
        </w:rPr>
      </w:pPr>
      <w:r w:rsidRPr="004A3377">
        <w:rPr>
          <w:sz w:val="19"/>
        </w:rPr>
        <w:t>modul 10L „BALONI – GASNI (SLOBODNI/VEZANI) BALONI”: 44 pitanja. Dozvoljeno vreme: 55 minuta;</w:t>
      </w:r>
    </w:p>
    <w:p w14:paraId="67DC9CFE" w14:textId="77777777" w:rsidR="00652107" w:rsidRPr="004A3377" w:rsidRDefault="00652107" w:rsidP="00652107">
      <w:pPr>
        <w:pStyle w:val="ListParagraph"/>
        <w:numPr>
          <w:ilvl w:val="0"/>
          <w:numId w:val="53"/>
        </w:numPr>
        <w:tabs>
          <w:tab w:val="left" w:pos="1633"/>
          <w:tab w:val="left" w:pos="1634"/>
        </w:tabs>
        <w:autoSpaceDE w:val="0"/>
        <w:autoSpaceDN w:val="0"/>
        <w:spacing w:line="434" w:lineRule="auto"/>
        <w:ind w:right="2847"/>
        <w:rPr>
          <w:sz w:val="19"/>
        </w:rPr>
      </w:pPr>
      <w:r w:rsidRPr="004A3377">
        <w:rPr>
          <w:sz w:val="19"/>
        </w:rPr>
        <w:t xml:space="preserve">modul 11L 'VAZDUŠNI BRODOVI – VRUĆI/GASNI BRODOVI': 40 pitanja. </w:t>
      </w:r>
      <w:r>
        <w:rPr>
          <w:sz w:val="19"/>
        </w:rPr>
        <w:t xml:space="preserve">                                                                                                          </w:t>
      </w:r>
      <w:r w:rsidRPr="004A3377">
        <w:rPr>
          <w:sz w:val="19"/>
        </w:rPr>
        <w:t>Dozvoljeno vreme: 50 minuta;</w:t>
      </w:r>
    </w:p>
    <w:p w14:paraId="157FA70D" w14:textId="77777777" w:rsidR="00652107" w:rsidRPr="004A3377" w:rsidRDefault="00652107" w:rsidP="00652107">
      <w:pPr>
        <w:pStyle w:val="ListParagraph"/>
        <w:numPr>
          <w:ilvl w:val="0"/>
          <w:numId w:val="53"/>
        </w:numPr>
        <w:tabs>
          <w:tab w:val="left" w:pos="1634"/>
        </w:tabs>
        <w:autoSpaceDE w:val="0"/>
        <w:autoSpaceDN w:val="0"/>
        <w:spacing w:line="434" w:lineRule="auto"/>
        <w:ind w:right="1794"/>
        <w:rPr>
          <w:sz w:val="19"/>
        </w:rPr>
      </w:pPr>
      <w:r w:rsidRPr="004A3377">
        <w:rPr>
          <w:sz w:val="19"/>
        </w:rPr>
        <w:t>Modul 12L „RADIO COM/ELT/TRANSPONDER/INSTRUMENTI”: 20 pitanja. Dozvoljeno vreme: 25 minuta.’;</w:t>
      </w:r>
    </w:p>
    <w:p w14:paraId="5D384AFA" w14:textId="77777777" w:rsidR="00652107" w:rsidRPr="004A3377" w:rsidRDefault="00652107" w:rsidP="00652107">
      <w:pPr>
        <w:pStyle w:val="ListParagraph"/>
        <w:numPr>
          <w:ilvl w:val="0"/>
          <w:numId w:val="47"/>
        </w:numPr>
        <w:tabs>
          <w:tab w:val="left" w:pos="540"/>
        </w:tabs>
        <w:autoSpaceDE w:val="0"/>
        <w:autoSpaceDN w:val="0"/>
        <w:spacing w:line="221" w:lineRule="exact"/>
        <w:ind w:hanging="420"/>
        <w:rPr>
          <w:sz w:val="19"/>
        </w:rPr>
      </w:pPr>
      <w:r w:rsidRPr="004A3377">
        <w:rPr>
          <w:sz w:val="19"/>
        </w:rPr>
        <w:t>dodaje se sledeći Dodatak IX:</w:t>
      </w:r>
    </w:p>
    <w:p w14:paraId="53A14DEF" w14:textId="77777777" w:rsidR="00652107" w:rsidRPr="004A3377" w:rsidRDefault="00652107" w:rsidP="002754FE">
      <w:pPr>
        <w:pStyle w:val="BodyText"/>
        <w:spacing w:before="10"/>
        <w:rPr>
          <w:sz w:val="31"/>
        </w:rPr>
      </w:pPr>
    </w:p>
    <w:p w14:paraId="6E379FFD" w14:textId="77777777" w:rsidR="00652107" w:rsidRPr="00B94358" w:rsidRDefault="00652107" w:rsidP="002754FE">
      <w:pPr>
        <w:ind w:left="1636" w:right="1155"/>
        <w:jc w:val="center"/>
        <w:rPr>
          <w:rFonts w:cstheme="minorHAnsi"/>
          <w:i/>
          <w:sz w:val="18"/>
          <w:szCs w:val="18"/>
        </w:rPr>
      </w:pPr>
      <w:r w:rsidRPr="00B94358">
        <w:rPr>
          <w:rFonts w:cstheme="minorHAnsi"/>
          <w:sz w:val="18"/>
          <w:szCs w:val="18"/>
        </w:rPr>
        <w:t>'</w:t>
      </w:r>
      <w:r w:rsidRPr="00B94358">
        <w:rPr>
          <w:rFonts w:cstheme="minorHAnsi"/>
          <w:i/>
          <w:sz w:val="18"/>
          <w:szCs w:val="18"/>
        </w:rPr>
        <w:t>Dodatak X</w:t>
      </w:r>
    </w:p>
    <w:p w14:paraId="6701A8C4" w14:textId="77777777" w:rsidR="00652107" w:rsidRPr="00B94358" w:rsidRDefault="00652107" w:rsidP="002754FE">
      <w:pPr>
        <w:pStyle w:val="BodyText"/>
        <w:rPr>
          <w:rFonts w:asciiTheme="minorHAnsi" w:hAnsiTheme="minorHAnsi" w:cstheme="minorHAnsi"/>
          <w:i/>
          <w:sz w:val="18"/>
          <w:szCs w:val="18"/>
        </w:rPr>
      </w:pPr>
    </w:p>
    <w:p w14:paraId="45B44AC8" w14:textId="77777777" w:rsidR="00652107" w:rsidRPr="00B94358" w:rsidRDefault="00652107" w:rsidP="002754FE">
      <w:pPr>
        <w:pStyle w:val="BodyText"/>
        <w:spacing w:before="11"/>
        <w:rPr>
          <w:rFonts w:asciiTheme="minorHAnsi" w:hAnsiTheme="minorHAnsi" w:cstheme="minorHAnsi"/>
          <w:i/>
          <w:sz w:val="18"/>
          <w:szCs w:val="18"/>
        </w:rPr>
      </w:pPr>
    </w:p>
    <w:p w14:paraId="30A5C3DB" w14:textId="77777777" w:rsidR="00652107" w:rsidRPr="00B94358" w:rsidRDefault="00652107" w:rsidP="002754FE">
      <w:pPr>
        <w:pStyle w:val="Heading1"/>
        <w:ind w:left="1636" w:right="1636"/>
        <w:jc w:val="center"/>
        <w:rPr>
          <w:rFonts w:asciiTheme="minorHAnsi" w:hAnsiTheme="minorHAnsi" w:cstheme="minorHAnsi"/>
          <w:sz w:val="18"/>
          <w:szCs w:val="18"/>
        </w:rPr>
      </w:pPr>
      <w:r w:rsidRPr="00B94358">
        <w:rPr>
          <w:rFonts w:asciiTheme="minorHAnsi" w:hAnsiTheme="minorHAnsi" w:cstheme="minorHAnsi"/>
          <w:sz w:val="18"/>
          <w:szCs w:val="18"/>
        </w:rPr>
        <w:t>Metoda ocenjivanja za obuku zasnovanu na multimediji (MBT)</w:t>
      </w:r>
    </w:p>
    <w:p w14:paraId="6257834C" w14:textId="77777777" w:rsidR="00652107" w:rsidRPr="00B94358" w:rsidRDefault="00652107" w:rsidP="002754FE">
      <w:pPr>
        <w:pStyle w:val="BodyText"/>
        <w:spacing w:before="10"/>
        <w:rPr>
          <w:rFonts w:asciiTheme="minorHAnsi" w:hAnsiTheme="minorHAnsi" w:cstheme="minorHAnsi"/>
          <w:b/>
          <w:sz w:val="18"/>
          <w:szCs w:val="18"/>
        </w:rPr>
      </w:pPr>
    </w:p>
    <w:p w14:paraId="5254D32C" w14:textId="77777777" w:rsidR="00652107" w:rsidRPr="00B94358" w:rsidRDefault="00652107" w:rsidP="00652107">
      <w:pPr>
        <w:pStyle w:val="ListParagraph"/>
        <w:numPr>
          <w:ilvl w:val="0"/>
          <w:numId w:val="25"/>
        </w:numPr>
        <w:tabs>
          <w:tab w:val="left" w:pos="898"/>
          <w:tab w:val="left" w:pos="899"/>
        </w:tabs>
        <w:autoSpaceDE w:val="0"/>
        <w:autoSpaceDN w:val="0"/>
        <w:spacing w:before="1" w:line="230" w:lineRule="auto"/>
        <w:ind w:right="118"/>
        <w:rPr>
          <w:rFonts w:cstheme="minorHAnsi"/>
          <w:sz w:val="18"/>
          <w:szCs w:val="18"/>
        </w:rPr>
      </w:pPr>
      <w:r w:rsidRPr="00B94358">
        <w:rPr>
          <w:rFonts w:cstheme="minorHAnsi"/>
          <w:sz w:val="18"/>
          <w:szCs w:val="18"/>
        </w:rPr>
        <w:t>Svrha ovog dodatka je da utvrdi zahteve za procenu i odobrenje od strane nadležnog organa za bilo koji kurs koji uključuje MBT u skladu sa tačkom 66.B.135.</w:t>
      </w:r>
    </w:p>
    <w:p w14:paraId="1B3633A6" w14:textId="77777777" w:rsidR="00652107" w:rsidRPr="00B94358" w:rsidRDefault="00652107" w:rsidP="002754FE">
      <w:pPr>
        <w:pStyle w:val="BodyText"/>
        <w:spacing w:before="189" w:line="230" w:lineRule="auto"/>
        <w:ind w:left="898" w:right="119"/>
        <w:jc w:val="both"/>
        <w:rPr>
          <w:rFonts w:asciiTheme="minorHAnsi" w:hAnsiTheme="minorHAnsi" w:cstheme="minorHAnsi"/>
          <w:sz w:val="18"/>
          <w:szCs w:val="18"/>
        </w:rPr>
      </w:pPr>
      <w:r w:rsidRPr="00B94358">
        <w:rPr>
          <w:rFonts w:asciiTheme="minorHAnsi" w:hAnsiTheme="minorHAnsi" w:cstheme="minorHAnsi"/>
          <w:sz w:val="18"/>
          <w:szCs w:val="18"/>
        </w:rPr>
        <w:t>Ovaj Dodatak se može koristiti za ocenjivanje drugih kurseva obuke ako nadležni organ odluči da je metoda ocenjivanja utvrđena u ovom Dodatku odgovarajuća za takve druge kurseve.</w:t>
      </w:r>
    </w:p>
    <w:p w14:paraId="09683A07" w14:textId="77777777" w:rsidR="00652107" w:rsidRPr="00B94358" w:rsidRDefault="00652107" w:rsidP="002754FE">
      <w:pPr>
        <w:pStyle w:val="BodyText"/>
        <w:spacing w:before="189" w:line="230" w:lineRule="auto"/>
        <w:ind w:left="898" w:right="118"/>
        <w:jc w:val="both"/>
        <w:rPr>
          <w:rFonts w:asciiTheme="minorHAnsi" w:hAnsiTheme="minorHAnsi" w:cstheme="minorHAnsi"/>
          <w:sz w:val="18"/>
          <w:szCs w:val="18"/>
        </w:rPr>
      </w:pPr>
      <w:r w:rsidRPr="00B94358">
        <w:rPr>
          <w:rFonts w:asciiTheme="minorHAnsi" w:hAnsiTheme="minorHAnsi" w:cstheme="minorHAnsi"/>
          <w:sz w:val="18"/>
          <w:szCs w:val="18"/>
        </w:rPr>
        <w:t>Procenu će izvršiti nadležni organ prema svim kriterijumima navedenim u tabeli (A), grupisanim u četiri kategorije od (a) do (d). Nadležni organ će u tabeli jasno identifikovati MBT proizvod koji se procenjuje i njegove proizvodne i ažurirane verzije.</w:t>
      </w:r>
    </w:p>
    <w:p w14:paraId="7E86E665" w14:textId="77777777" w:rsidR="00652107" w:rsidRPr="00B94358" w:rsidRDefault="00652107" w:rsidP="002754FE">
      <w:pPr>
        <w:pStyle w:val="BodyText"/>
        <w:rPr>
          <w:rFonts w:asciiTheme="minorHAnsi" w:hAnsiTheme="minorHAnsi" w:cstheme="minorHAnsi"/>
          <w:sz w:val="18"/>
          <w:szCs w:val="18"/>
        </w:rPr>
      </w:pPr>
      <w:r w:rsidRPr="00B94358">
        <w:rPr>
          <w:rFonts w:asciiTheme="minorHAnsi" w:hAnsiTheme="minorHAnsi" w:cstheme="minorHAnsi"/>
          <w:sz w:val="18"/>
          <w:szCs w:val="18"/>
        </w:rPr>
        <w:t xml:space="preserve"> </w:t>
      </w:r>
    </w:p>
    <w:p w14:paraId="1841B850" w14:textId="77777777" w:rsidR="00652107" w:rsidRPr="00B94358" w:rsidRDefault="00652107" w:rsidP="00652107">
      <w:pPr>
        <w:pStyle w:val="ListParagraph"/>
        <w:numPr>
          <w:ilvl w:val="0"/>
          <w:numId w:val="25"/>
        </w:numPr>
        <w:tabs>
          <w:tab w:val="left" w:pos="898"/>
          <w:tab w:val="left" w:pos="899"/>
        </w:tabs>
        <w:autoSpaceDE w:val="0"/>
        <w:autoSpaceDN w:val="0"/>
        <w:spacing w:line="230" w:lineRule="auto"/>
        <w:ind w:right="118"/>
        <w:rPr>
          <w:rFonts w:cstheme="minorHAnsi"/>
          <w:sz w:val="18"/>
          <w:szCs w:val="18"/>
        </w:rPr>
      </w:pPr>
      <w:r w:rsidRPr="00B94358">
        <w:rPr>
          <w:rFonts w:cstheme="minorHAnsi"/>
          <w:sz w:val="18"/>
          <w:szCs w:val="18"/>
        </w:rPr>
        <w:t>Nadležni organ koji sprovodi ocenjivanje stavlja se u poziciju studenta ili krajnjeg korisnika i svaki kriterijum naveden u tabeli (A) ocenjuje pojedinačno na skali od 1 do 5, i to:</w:t>
      </w:r>
    </w:p>
    <w:p w14:paraId="2C48A636" w14:textId="77777777" w:rsidR="00652107" w:rsidRPr="00B94358" w:rsidRDefault="00652107" w:rsidP="002754FE">
      <w:pPr>
        <w:pStyle w:val="BodyText"/>
        <w:spacing w:before="182"/>
        <w:ind w:left="898"/>
        <w:rPr>
          <w:rFonts w:asciiTheme="minorHAnsi" w:hAnsiTheme="minorHAnsi" w:cstheme="minorHAnsi"/>
          <w:sz w:val="18"/>
          <w:szCs w:val="18"/>
        </w:rPr>
      </w:pPr>
      <w:r w:rsidRPr="00B94358">
        <w:rPr>
          <w:rFonts w:asciiTheme="minorHAnsi" w:hAnsiTheme="minorHAnsi" w:cstheme="minorHAnsi"/>
          <w:sz w:val="18"/>
          <w:szCs w:val="18"/>
        </w:rPr>
        <w:t>1: Nije prihvatljivo. Ne ispunjava tražene kriterijume.</w:t>
      </w:r>
    </w:p>
    <w:p w14:paraId="7A1D3497" w14:textId="77777777" w:rsidR="00652107" w:rsidRPr="00B94358" w:rsidRDefault="00652107" w:rsidP="002754FE">
      <w:pPr>
        <w:pStyle w:val="BodyText"/>
        <w:spacing w:before="180" w:line="434" w:lineRule="auto"/>
        <w:ind w:left="898" w:right="2445"/>
        <w:rPr>
          <w:rFonts w:asciiTheme="minorHAnsi" w:hAnsiTheme="minorHAnsi" w:cstheme="minorHAnsi"/>
          <w:sz w:val="18"/>
          <w:szCs w:val="18"/>
        </w:rPr>
      </w:pPr>
      <w:r w:rsidRPr="00B94358">
        <w:rPr>
          <w:rFonts w:asciiTheme="minorHAnsi" w:hAnsiTheme="minorHAnsi" w:cstheme="minorHAnsi"/>
          <w:sz w:val="18"/>
          <w:szCs w:val="18"/>
        </w:rPr>
        <w:t>2: Delimično prihvatljivo, ali je potrebno poboljšanje da bi se ispunili traženi kriterijumi. 3: Prihvatljivo Ispunjava tražene kriterijume.</w:t>
      </w:r>
    </w:p>
    <w:p w14:paraId="4D776FED" w14:textId="77777777" w:rsidR="00652107" w:rsidRPr="00B94358" w:rsidRDefault="00652107" w:rsidP="002754FE">
      <w:pPr>
        <w:pStyle w:val="BodyText"/>
        <w:spacing w:line="434" w:lineRule="auto"/>
        <w:ind w:left="898" w:right="3761"/>
        <w:rPr>
          <w:rFonts w:asciiTheme="minorHAnsi" w:hAnsiTheme="minorHAnsi" w:cstheme="minorHAnsi"/>
          <w:sz w:val="18"/>
          <w:szCs w:val="18"/>
        </w:rPr>
      </w:pPr>
      <w:r w:rsidRPr="00B94358">
        <w:rPr>
          <w:rFonts w:asciiTheme="minorHAnsi" w:hAnsiTheme="minorHAnsi" w:cstheme="minorHAnsi"/>
          <w:sz w:val="18"/>
          <w:szCs w:val="18"/>
        </w:rPr>
        <w:t>4: Dobro. Ispunjava potrebne kriterijume sa napravljenim poboljšanjima. 5: Odlično. Premašuje tražene kriterijume.</w:t>
      </w:r>
    </w:p>
    <w:p w14:paraId="7A0DC6AA" w14:textId="77777777" w:rsidR="00652107" w:rsidRPr="004A3377" w:rsidRDefault="00652107" w:rsidP="00652107">
      <w:pPr>
        <w:pStyle w:val="ListParagraph"/>
        <w:numPr>
          <w:ilvl w:val="0"/>
          <w:numId w:val="25"/>
        </w:numPr>
        <w:tabs>
          <w:tab w:val="left" w:pos="898"/>
          <w:tab w:val="left" w:pos="899"/>
        </w:tabs>
        <w:autoSpaceDE w:val="0"/>
        <w:autoSpaceDN w:val="0"/>
        <w:spacing w:before="158" w:line="230" w:lineRule="auto"/>
        <w:ind w:right="118"/>
        <w:rPr>
          <w:sz w:val="19"/>
        </w:rPr>
      </w:pPr>
      <w:r w:rsidRPr="004A3377">
        <w:rPr>
          <w:sz w:val="19"/>
        </w:rPr>
        <w:t>Ako je jedan ili više kriterijuma ocenjeno ispod 3, nadležni organ će zahtevati alternativni proces učenja kako bi se povećala podobnost proizvoda na prihvatljiv nivo.</w:t>
      </w:r>
    </w:p>
    <w:p w14:paraId="7D8B535A" w14:textId="77777777" w:rsidR="00652107" w:rsidRPr="004A3377" w:rsidRDefault="00652107" w:rsidP="002754FE">
      <w:pPr>
        <w:pStyle w:val="BodyText"/>
        <w:spacing w:before="11"/>
        <w:rPr>
          <w:sz w:val="28"/>
        </w:rPr>
      </w:pPr>
    </w:p>
    <w:p w14:paraId="65099D9A" w14:textId="77777777" w:rsidR="00652107" w:rsidRPr="004A3377" w:rsidRDefault="00652107" w:rsidP="00652107">
      <w:pPr>
        <w:pStyle w:val="ListParagraph"/>
        <w:numPr>
          <w:ilvl w:val="0"/>
          <w:numId w:val="25"/>
        </w:numPr>
        <w:tabs>
          <w:tab w:val="left" w:pos="899"/>
        </w:tabs>
        <w:autoSpaceDE w:val="0"/>
        <w:autoSpaceDN w:val="0"/>
        <w:spacing w:line="230" w:lineRule="auto"/>
        <w:ind w:right="117"/>
        <w:jc w:val="both"/>
        <w:rPr>
          <w:sz w:val="19"/>
        </w:rPr>
      </w:pPr>
      <w:r w:rsidRPr="004A3377">
        <w:rPr>
          <w:sz w:val="19"/>
        </w:rPr>
        <w:t>Kada nadležni organ oceni svaki od pojedinačnih kriterijuma navedenih u tabeli (A), nadležni organ će koristiti sledeću kombinovanu skalu ocenjivanja da bi odredio ukupni nivo podobnosti za svaki resurs za učenje MBT:</w:t>
      </w:r>
    </w:p>
    <w:p w14:paraId="3CF00B2A" w14:textId="77777777" w:rsidR="00652107" w:rsidRPr="004A3377" w:rsidRDefault="00652107" w:rsidP="00652107">
      <w:pPr>
        <w:pStyle w:val="ListParagraph"/>
        <w:numPr>
          <w:ilvl w:val="1"/>
          <w:numId w:val="25"/>
        </w:numPr>
        <w:tabs>
          <w:tab w:val="left" w:pos="1182"/>
        </w:tabs>
        <w:autoSpaceDE w:val="0"/>
        <w:autoSpaceDN w:val="0"/>
        <w:spacing w:before="190" w:line="230" w:lineRule="auto"/>
        <w:ind w:right="119"/>
        <w:rPr>
          <w:sz w:val="19"/>
        </w:rPr>
      </w:pPr>
      <w:r w:rsidRPr="004A3377">
        <w:rPr>
          <w:sz w:val="19"/>
        </w:rPr>
        <w:t>100-80: Odličan resurs za učenje. Nudi različite funkcionalnosti i ispunjava potrebne kriterijume podobnosti.</w:t>
      </w:r>
    </w:p>
    <w:p w14:paraId="5FE92B83" w14:textId="77777777" w:rsidR="00652107" w:rsidRPr="004A3377" w:rsidRDefault="00652107" w:rsidP="00652107">
      <w:pPr>
        <w:pStyle w:val="ListParagraph"/>
        <w:numPr>
          <w:ilvl w:val="1"/>
          <w:numId w:val="25"/>
        </w:numPr>
        <w:tabs>
          <w:tab w:val="left" w:pos="1182"/>
        </w:tabs>
        <w:autoSpaceDE w:val="0"/>
        <w:autoSpaceDN w:val="0"/>
        <w:spacing w:before="182"/>
        <w:rPr>
          <w:sz w:val="19"/>
        </w:rPr>
      </w:pPr>
      <w:r w:rsidRPr="004A3377">
        <w:rPr>
          <w:sz w:val="19"/>
        </w:rPr>
        <w:t>79-60: Resurs za učenje ispunjava tražene kriterijume podobnosti.</w:t>
      </w:r>
    </w:p>
    <w:p w14:paraId="0F3737F4" w14:textId="77777777" w:rsidR="00652107" w:rsidRPr="004A3377" w:rsidRDefault="00652107" w:rsidP="00652107">
      <w:pPr>
        <w:pStyle w:val="ListParagraph"/>
        <w:numPr>
          <w:ilvl w:val="1"/>
          <w:numId w:val="25"/>
        </w:numPr>
        <w:tabs>
          <w:tab w:val="left" w:pos="1182"/>
        </w:tabs>
        <w:autoSpaceDE w:val="0"/>
        <w:autoSpaceDN w:val="0"/>
        <w:spacing w:before="187" w:line="230" w:lineRule="auto"/>
        <w:ind w:right="118"/>
        <w:rPr>
          <w:sz w:val="19"/>
        </w:rPr>
      </w:pPr>
      <w:r w:rsidRPr="004A3377">
        <w:rPr>
          <w:sz w:val="19"/>
        </w:rPr>
        <w:t>59-40: Resurs za učenje ne omogućava dovoljno dostojnu obrazovnu upotrebu. Može se koristiti samo za 'neformalnu' obuku.</w:t>
      </w:r>
    </w:p>
    <w:p w14:paraId="546A4CAD" w14:textId="77777777" w:rsidR="00652107" w:rsidRPr="004A3377" w:rsidRDefault="00652107" w:rsidP="00652107">
      <w:pPr>
        <w:pStyle w:val="ListParagraph"/>
        <w:numPr>
          <w:ilvl w:val="1"/>
          <w:numId w:val="25"/>
        </w:numPr>
        <w:tabs>
          <w:tab w:val="left" w:pos="1182"/>
        </w:tabs>
        <w:autoSpaceDE w:val="0"/>
        <w:autoSpaceDN w:val="0"/>
        <w:spacing w:before="182"/>
        <w:rPr>
          <w:sz w:val="19"/>
        </w:rPr>
      </w:pPr>
      <w:r w:rsidRPr="004A3377">
        <w:rPr>
          <w:sz w:val="19"/>
        </w:rPr>
        <w:lastRenderedPageBreak/>
        <w:t>39-20: Resurs za učenje je ispod proseka. Ne ispunjava nekoliko zahtevanih kriterijuma podobnosti.</w:t>
      </w:r>
    </w:p>
    <w:p w14:paraId="0D0C7C2A" w14:textId="77777777" w:rsidR="00652107" w:rsidRPr="00B94358" w:rsidRDefault="00652107" w:rsidP="002754FE">
      <w:pPr>
        <w:pStyle w:val="BodyText"/>
        <w:spacing w:before="187" w:line="230" w:lineRule="auto"/>
        <w:ind w:left="898" w:right="118"/>
        <w:jc w:val="both"/>
        <w:rPr>
          <w:rFonts w:asciiTheme="minorHAnsi" w:eastAsiaTheme="minorHAnsi" w:hAnsiTheme="minorHAnsi"/>
          <w:sz w:val="19"/>
          <w:szCs w:val="22"/>
        </w:rPr>
      </w:pPr>
      <w:r w:rsidRPr="00B94358">
        <w:rPr>
          <w:rFonts w:asciiTheme="minorHAnsi" w:eastAsiaTheme="minorHAnsi" w:hAnsiTheme="minorHAnsi"/>
          <w:sz w:val="19"/>
          <w:szCs w:val="22"/>
        </w:rPr>
        <w:t>Pre nego što odobri proizvod, nadležni organ će proveriti da li je konačni rezultat MBT jednak ili veći od 60 i da ne postoji jedinstveni kriterijum koji je ocenjen ispod 3.</w:t>
      </w:r>
    </w:p>
    <w:p w14:paraId="403E9BE3" w14:textId="77777777" w:rsidR="00652107" w:rsidRPr="00B94358" w:rsidRDefault="00652107" w:rsidP="002754FE">
      <w:pPr>
        <w:pStyle w:val="BodyText"/>
        <w:rPr>
          <w:rFonts w:asciiTheme="minorHAnsi" w:eastAsiaTheme="minorHAnsi" w:hAnsiTheme="minorHAnsi"/>
          <w:sz w:val="19"/>
          <w:szCs w:val="22"/>
        </w:rPr>
      </w:pPr>
    </w:p>
    <w:p w14:paraId="3CEF2DFB" w14:textId="77777777" w:rsidR="00652107" w:rsidRPr="00B94358" w:rsidRDefault="00652107" w:rsidP="002754FE">
      <w:pPr>
        <w:pStyle w:val="BodyText"/>
        <w:spacing w:before="3"/>
        <w:rPr>
          <w:rFonts w:asciiTheme="minorHAnsi" w:eastAsiaTheme="minorHAnsi" w:hAnsiTheme="minorHAnsi"/>
          <w:sz w:val="19"/>
          <w:szCs w:val="22"/>
        </w:rPr>
      </w:pPr>
    </w:p>
    <w:p w14:paraId="3EC3B9D8" w14:textId="77777777" w:rsidR="00652107" w:rsidRPr="00B94358" w:rsidRDefault="00652107" w:rsidP="002754FE">
      <w:pPr>
        <w:pStyle w:val="BodyText"/>
        <w:ind w:left="898"/>
        <w:rPr>
          <w:rFonts w:asciiTheme="minorHAnsi" w:eastAsiaTheme="minorHAnsi" w:hAnsiTheme="minorHAnsi"/>
          <w:sz w:val="19"/>
          <w:szCs w:val="22"/>
        </w:rPr>
      </w:pPr>
      <w:r w:rsidRPr="00B94358">
        <w:rPr>
          <w:rFonts w:asciiTheme="minorHAnsi" w:eastAsiaTheme="minorHAnsi" w:hAnsiTheme="minorHAnsi"/>
          <w:sz w:val="19"/>
          <w:szCs w:val="22"/>
        </w:rPr>
        <w:t>Tabela (A): Ocena za obuku zasnovanu na multimediji (MBT)</w:t>
      </w:r>
    </w:p>
    <w:p w14:paraId="75BD6E21" w14:textId="77777777" w:rsidR="00652107" w:rsidRPr="004A3377" w:rsidRDefault="00652107" w:rsidP="002754FE">
      <w:pPr>
        <w:pStyle w:val="BodyText"/>
        <w:spacing w:before="7" w:after="1"/>
        <w:rPr>
          <w:sz w:val="2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2"/>
        <w:gridCol w:w="5219"/>
        <w:gridCol w:w="1933"/>
      </w:tblGrid>
      <w:tr w:rsidR="00652107" w:rsidRPr="004A3377" w14:paraId="6787E016" w14:textId="77777777" w:rsidTr="00064B0A">
        <w:trPr>
          <w:trHeight w:val="327"/>
        </w:trPr>
        <w:tc>
          <w:tcPr>
            <w:tcW w:w="2032" w:type="dxa"/>
            <w:tcBorders>
              <w:left w:val="nil"/>
              <w:right w:val="nil"/>
            </w:tcBorders>
          </w:tcPr>
          <w:p w14:paraId="7F36DFF2" w14:textId="77777777" w:rsidR="00652107" w:rsidRPr="004A3377" w:rsidRDefault="00652107" w:rsidP="002754FE">
            <w:pPr>
              <w:pStyle w:val="TableParagraph"/>
              <w:rPr>
                <w:rFonts w:ascii="Times New Roman"/>
                <w:sz w:val="18"/>
              </w:rPr>
            </w:pPr>
          </w:p>
        </w:tc>
        <w:tc>
          <w:tcPr>
            <w:tcW w:w="5219" w:type="dxa"/>
            <w:tcBorders>
              <w:left w:val="nil"/>
              <w:right w:val="nil"/>
            </w:tcBorders>
          </w:tcPr>
          <w:p w14:paraId="773A3FC5" w14:textId="77777777" w:rsidR="00652107" w:rsidRPr="004A3377" w:rsidRDefault="00652107" w:rsidP="002754FE">
            <w:pPr>
              <w:pStyle w:val="TableParagraph"/>
              <w:spacing w:before="66"/>
              <w:ind w:left="694"/>
              <w:rPr>
                <w:sz w:val="17"/>
              </w:rPr>
            </w:pPr>
            <w:r w:rsidRPr="004A3377">
              <w:rPr>
                <w:sz w:val="17"/>
              </w:rPr>
              <w:t>Tabela ocenjivanja za obuku zasnovanu na multimediji (MBT)</w:t>
            </w:r>
          </w:p>
        </w:tc>
        <w:tc>
          <w:tcPr>
            <w:tcW w:w="1933" w:type="dxa"/>
            <w:tcBorders>
              <w:left w:val="nil"/>
              <w:right w:val="nil"/>
            </w:tcBorders>
          </w:tcPr>
          <w:p w14:paraId="10AD6853" w14:textId="77777777" w:rsidR="00652107" w:rsidRPr="004A3377" w:rsidRDefault="00652107" w:rsidP="002754FE">
            <w:pPr>
              <w:pStyle w:val="TableParagraph"/>
              <w:rPr>
                <w:rFonts w:ascii="Times New Roman"/>
                <w:sz w:val="18"/>
              </w:rPr>
            </w:pPr>
          </w:p>
        </w:tc>
      </w:tr>
      <w:tr w:rsidR="00652107" w:rsidRPr="004A3377" w14:paraId="35F7E551" w14:textId="77777777" w:rsidTr="00064B0A">
        <w:trPr>
          <w:trHeight w:val="327"/>
        </w:trPr>
        <w:tc>
          <w:tcPr>
            <w:tcW w:w="2032" w:type="dxa"/>
            <w:tcBorders>
              <w:left w:val="nil"/>
              <w:right w:val="nil"/>
            </w:tcBorders>
          </w:tcPr>
          <w:p w14:paraId="62ACA513" w14:textId="77777777" w:rsidR="00652107" w:rsidRPr="004A3377" w:rsidRDefault="00652107" w:rsidP="002754FE">
            <w:pPr>
              <w:pStyle w:val="TableParagraph"/>
              <w:spacing w:before="66"/>
              <w:rPr>
                <w:sz w:val="17"/>
              </w:rPr>
            </w:pPr>
            <w:r w:rsidRPr="004A3377">
              <w:rPr>
                <w:sz w:val="17"/>
              </w:rPr>
              <w:t>Identifikacija proizvoda:</w:t>
            </w:r>
          </w:p>
        </w:tc>
        <w:tc>
          <w:tcPr>
            <w:tcW w:w="5219" w:type="dxa"/>
            <w:tcBorders>
              <w:left w:val="nil"/>
              <w:right w:val="nil"/>
            </w:tcBorders>
          </w:tcPr>
          <w:p w14:paraId="1445B820" w14:textId="77777777" w:rsidR="00652107" w:rsidRPr="004A3377" w:rsidRDefault="00652107" w:rsidP="002754FE">
            <w:pPr>
              <w:pStyle w:val="TableParagraph"/>
              <w:rPr>
                <w:rFonts w:ascii="Times New Roman"/>
                <w:sz w:val="18"/>
              </w:rPr>
            </w:pPr>
          </w:p>
        </w:tc>
        <w:tc>
          <w:tcPr>
            <w:tcW w:w="1933" w:type="dxa"/>
            <w:tcBorders>
              <w:left w:val="nil"/>
              <w:right w:val="nil"/>
            </w:tcBorders>
          </w:tcPr>
          <w:p w14:paraId="51B55E85" w14:textId="77777777" w:rsidR="00652107" w:rsidRPr="004A3377" w:rsidRDefault="00652107" w:rsidP="002754FE">
            <w:pPr>
              <w:pStyle w:val="TableParagraph"/>
              <w:rPr>
                <w:rFonts w:ascii="Times New Roman"/>
                <w:sz w:val="18"/>
              </w:rPr>
            </w:pPr>
          </w:p>
        </w:tc>
      </w:tr>
      <w:tr w:rsidR="00652107" w:rsidRPr="004A3377" w14:paraId="3BDF2A75" w14:textId="77777777" w:rsidTr="00064B0A">
        <w:trPr>
          <w:trHeight w:val="327"/>
        </w:trPr>
        <w:tc>
          <w:tcPr>
            <w:tcW w:w="2032" w:type="dxa"/>
            <w:tcBorders>
              <w:left w:val="nil"/>
            </w:tcBorders>
          </w:tcPr>
          <w:p w14:paraId="02251578" w14:textId="77777777" w:rsidR="00652107" w:rsidRPr="004A3377" w:rsidRDefault="00652107" w:rsidP="002754FE">
            <w:pPr>
              <w:pStyle w:val="TableParagraph"/>
              <w:spacing w:before="66"/>
              <w:rPr>
                <w:sz w:val="17"/>
              </w:rPr>
            </w:pPr>
            <w:r w:rsidRPr="004A3377">
              <w:rPr>
                <w:sz w:val="17"/>
              </w:rPr>
              <w:t>Ime:</w:t>
            </w:r>
          </w:p>
        </w:tc>
        <w:tc>
          <w:tcPr>
            <w:tcW w:w="7152" w:type="dxa"/>
            <w:gridSpan w:val="2"/>
            <w:tcBorders>
              <w:right w:val="nil"/>
            </w:tcBorders>
          </w:tcPr>
          <w:p w14:paraId="63B5432E" w14:textId="77777777" w:rsidR="00652107" w:rsidRPr="004A3377" w:rsidRDefault="00652107" w:rsidP="002754FE">
            <w:pPr>
              <w:pStyle w:val="TableParagraph"/>
              <w:spacing w:before="66"/>
              <w:ind w:left="955"/>
              <w:rPr>
                <w:sz w:val="17"/>
              </w:rPr>
            </w:pPr>
            <w:r w:rsidRPr="004A3377">
              <w:rPr>
                <w:sz w:val="17"/>
              </w:rPr>
              <w:t>Verzija:</w:t>
            </w:r>
          </w:p>
        </w:tc>
      </w:tr>
      <w:tr w:rsidR="00652107" w:rsidRPr="004A3377" w14:paraId="00323470" w14:textId="77777777" w:rsidTr="002754FE">
        <w:trPr>
          <w:trHeight w:val="327"/>
        </w:trPr>
        <w:tc>
          <w:tcPr>
            <w:tcW w:w="7251" w:type="dxa"/>
            <w:gridSpan w:val="2"/>
            <w:tcBorders>
              <w:left w:val="nil"/>
            </w:tcBorders>
          </w:tcPr>
          <w:p w14:paraId="7B6CA6D0" w14:textId="77777777" w:rsidR="00652107" w:rsidRPr="004A3377" w:rsidRDefault="00652107" w:rsidP="002754FE">
            <w:pPr>
              <w:pStyle w:val="TableParagraph"/>
              <w:rPr>
                <w:rFonts w:ascii="Times New Roman"/>
                <w:sz w:val="18"/>
              </w:rPr>
            </w:pPr>
          </w:p>
        </w:tc>
        <w:tc>
          <w:tcPr>
            <w:tcW w:w="1933" w:type="dxa"/>
            <w:tcBorders>
              <w:right w:val="nil"/>
            </w:tcBorders>
          </w:tcPr>
          <w:p w14:paraId="12487160" w14:textId="77777777" w:rsidR="00652107" w:rsidRPr="004A3377" w:rsidRDefault="00652107" w:rsidP="002754FE">
            <w:pPr>
              <w:pStyle w:val="TableParagraph"/>
              <w:spacing w:before="66"/>
              <w:ind w:left="568"/>
              <w:rPr>
                <w:sz w:val="17"/>
              </w:rPr>
            </w:pPr>
            <w:r w:rsidRPr="004A3377">
              <w:rPr>
                <w:sz w:val="17"/>
              </w:rPr>
              <w:t>REZULTAT (1– 5)</w:t>
            </w:r>
          </w:p>
        </w:tc>
      </w:tr>
      <w:tr w:rsidR="00652107" w:rsidRPr="004A3377" w14:paraId="5A280F9C" w14:textId="77777777" w:rsidTr="002754FE">
        <w:trPr>
          <w:trHeight w:val="554"/>
        </w:trPr>
        <w:tc>
          <w:tcPr>
            <w:tcW w:w="9184" w:type="dxa"/>
            <w:gridSpan w:val="3"/>
            <w:tcBorders>
              <w:left w:val="nil"/>
              <w:right w:val="nil"/>
            </w:tcBorders>
          </w:tcPr>
          <w:p w14:paraId="211267E2" w14:textId="77777777" w:rsidR="00652107" w:rsidRPr="004A3377" w:rsidRDefault="00652107" w:rsidP="002754FE">
            <w:pPr>
              <w:pStyle w:val="TableParagraph"/>
              <w:spacing w:before="63"/>
              <w:ind w:left="3336" w:right="3336"/>
              <w:rPr>
                <w:b/>
                <w:sz w:val="19"/>
              </w:rPr>
            </w:pPr>
            <w:r w:rsidRPr="004A3377">
              <w:rPr>
                <w:b/>
                <w:sz w:val="19"/>
              </w:rPr>
              <w:t>Kategorija (a) „akademski kvalitet“</w:t>
            </w:r>
          </w:p>
        </w:tc>
      </w:tr>
      <w:tr w:rsidR="00652107" w:rsidRPr="004A3377" w14:paraId="1AEAE62F" w14:textId="77777777" w:rsidTr="00064B0A">
        <w:trPr>
          <w:trHeight w:val="554"/>
        </w:trPr>
        <w:tc>
          <w:tcPr>
            <w:tcW w:w="2032" w:type="dxa"/>
            <w:tcBorders>
              <w:left w:val="nil"/>
            </w:tcBorders>
          </w:tcPr>
          <w:p w14:paraId="4DEBB8F9" w14:textId="77777777" w:rsidR="00652107" w:rsidRPr="004A3377" w:rsidRDefault="00652107" w:rsidP="002754FE">
            <w:pPr>
              <w:pStyle w:val="TableParagraph"/>
              <w:spacing w:before="63"/>
              <w:rPr>
                <w:sz w:val="19"/>
              </w:rPr>
            </w:pPr>
            <w:r w:rsidRPr="004A3377">
              <w:rPr>
                <w:sz w:val="19"/>
              </w:rPr>
              <w:t>Pouzdanost informacija</w:t>
            </w:r>
          </w:p>
        </w:tc>
        <w:tc>
          <w:tcPr>
            <w:tcW w:w="5219" w:type="dxa"/>
          </w:tcPr>
          <w:p w14:paraId="67241879" w14:textId="77777777" w:rsidR="00652107" w:rsidRPr="004A3377" w:rsidRDefault="00652107" w:rsidP="002754FE">
            <w:pPr>
              <w:pStyle w:val="TableParagraph"/>
              <w:tabs>
                <w:tab w:val="left" w:pos="583"/>
              </w:tabs>
              <w:spacing w:before="63"/>
              <w:ind w:left="104"/>
              <w:rPr>
                <w:sz w:val="19"/>
              </w:rPr>
            </w:pPr>
            <w:r w:rsidRPr="004A3377">
              <w:rPr>
                <w:sz w:val="19"/>
              </w:rPr>
              <w:t>1.</w:t>
            </w:r>
            <w:r w:rsidRPr="004A3377">
              <w:rPr>
                <w:sz w:val="19"/>
              </w:rPr>
              <w:tab/>
              <w:t>Informacija je pouzdana.</w:t>
            </w:r>
          </w:p>
        </w:tc>
        <w:tc>
          <w:tcPr>
            <w:tcW w:w="1933" w:type="dxa"/>
            <w:tcBorders>
              <w:right w:val="nil"/>
            </w:tcBorders>
          </w:tcPr>
          <w:p w14:paraId="6ECBC900" w14:textId="77777777" w:rsidR="00652107" w:rsidRPr="004A3377" w:rsidRDefault="00652107" w:rsidP="002754FE">
            <w:pPr>
              <w:pStyle w:val="TableParagraph"/>
              <w:rPr>
                <w:rFonts w:ascii="Times New Roman"/>
                <w:sz w:val="18"/>
              </w:rPr>
            </w:pPr>
          </w:p>
        </w:tc>
      </w:tr>
      <w:tr w:rsidR="00652107" w:rsidRPr="004A3377" w14:paraId="14FB7F98" w14:textId="77777777" w:rsidTr="00064B0A">
        <w:trPr>
          <w:trHeight w:val="554"/>
        </w:trPr>
        <w:tc>
          <w:tcPr>
            <w:tcW w:w="2032" w:type="dxa"/>
            <w:tcBorders>
              <w:left w:val="nil"/>
            </w:tcBorders>
          </w:tcPr>
          <w:p w14:paraId="408D632E" w14:textId="77777777" w:rsidR="00652107" w:rsidRPr="004A3377" w:rsidRDefault="00652107" w:rsidP="002754FE">
            <w:pPr>
              <w:pStyle w:val="TableParagraph"/>
              <w:spacing w:before="63"/>
              <w:rPr>
                <w:sz w:val="19"/>
              </w:rPr>
            </w:pPr>
            <w:r w:rsidRPr="004A3377">
              <w:rPr>
                <w:sz w:val="19"/>
              </w:rPr>
              <w:t>Relevantnost informacija</w:t>
            </w:r>
          </w:p>
        </w:tc>
        <w:tc>
          <w:tcPr>
            <w:tcW w:w="5219" w:type="dxa"/>
          </w:tcPr>
          <w:p w14:paraId="0B22A7D7" w14:textId="77777777" w:rsidR="00652107" w:rsidRPr="004A3377" w:rsidRDefault="00652107" w:rsidP="002754FE">
            <w:pPr>
              <w:pStyle w:val="TableParagraph"/>
              <w:tabs>
                <w:tab w:val="left" w:pos="583"/>
              </w:tabs>
              <w:spacing w:before="63"/>
              <w:ind w:left="104"/>
              <w:rPr>
                <w:sz w:val="19"/>
              </w:rPr>
            </w:pPr>
            <w:r w:rsidRPr="004A3377">
              <w:rPr>
                <w:sz w:val="19"/>
              </w:rPr>
              <w:t>2.</w:t>
            </w:r>
            <w:r w:rsidRPr="004A3377">
              <w:rPr>
                <w:sz w:val="19"/>
              </w:rPr>
              <w:tab/>
              <w:t>Informacije su relevantne.</w:t>
            </w:r>
          </w:p>
        </w:tc>
        <w:tc>
          <w:tcPr>
            <w:tcW w:w="1933" w:type="dxa"/>
            <w:tcBorders>
              <w:right w:val="nil"/>
            </w:tcBorders>
          </w:tcPr>
          <w:p w14:paraId="4B8DAB90" w14:textId="77777777" w:rsidR="00652107" w:rsidRPr="004A3377" w:rsidRDefault="00652107" w:rsidP="002754FE">
            <w:pPr>
              <w:pStyle w:val="TableParagraph"/>
              <w:rPr>
                <w:rFonts w:ascii="Times New Roman"/>
                <w:sz w:val="18"/>
              </w:rPr>
            </w:pPr>
          </w:p>
        </w:tc>
      </w:tr>
      <w:tr w:rsidR="00652107" w:rsidRPr="004A3377" w14:paraId="21DC4D49" w14:textId="77777777" w:rsidTr="002754FE">
        <w:trPr>
          <w:trHeight w:val="554"/>
        </w:trPr>
        <w:tc>
          <w:tcPr>
            <w:tcW w:w="9184" w:type="dxa"/>
            <w:gridSpan w:val="3"/>
            <w:tcBorders>
              <w:left w:val="nil"/>
              <w:right w:val="nil"/>
            </w:tcBorders>
          </w:tcPr>
          <w:p w14:paraId="0F5A9A40" w14:textId="77777777" w:rsidR="00652107" w:rsidRPr="004A3377" w:rsidRDefault="00652107" w:rsidP="002754FE">
            <w:pPr>
              <w:pStyle w:val="TableParagraph"/>
              <w:spacing w:before="63"/>
              <w:ind w:left="3336" w:right="3336"/>
              <w:rPr>
                <w:sz w:val="19"/>
              </w:rPr>
            </w:pPr>
            <w:r w:rsidRPr="004A3377">
              <w:rPr>
                <w:sz w:val="19"/>
              </w:rPr>
              <w:t>Kategorija (b) „pedagoški kvalitet“</w:t>
            </w:r>
          </w:p>
        </w:tc>
      </w:tr>
      <w:tr w:rsidR="00652107" w:rsidRPr="004A3377" w14:paraId="7EAAA518" w14:textId="77777777" w:rsidTr="00064B0A">
        <w:trPr>
          <w:trHeight w:val="554"/>
        </w:trPr>
        <w:tc>
          <w:tcPr>
            <w:tcW w:w="2032" w:type="dxa"/>
            <w:vMerge w:val="restart"/>
            <w:tcBorders>
              <w:left w:val="nil"/>
            </w:tcBorders>
          </w:tcPr>
          <w:p w14:paraId="1B8DC0AA" w14:textId="77777777" w:rsidR="00652107" w:rsidRPr="004A3377" w:rsidRDefault="00652107" w:rsidP="002754FE">
            <w:pPr>
              <w:pStyle w:val="TableParagraph"/>
              <w:spacing w:before="70" w:line="230" w:lineRule="auto"/>
              <w:ind w:right="939"/>
              <w:rPr>
                <w:sz w:val="19"/>
              </w:rPr>
            </w:pPr>
            <w:r w:rsidRPr="004A3377">
              <w:rPr>
                <w:sz w:val="19"/>
              </w:rPr>
              <w:t>Pedagoška formulacija/ konstrukcija</w:t>
            </w:r>
          </w:p>
        </w:tc>
        <w:tc>
          <w:tcPr>
            <w:tcW w:w="5219" w:type="dxa"/>
          </w:tcPr>
          <w:p w14:paraId="2824F6C0" w14:textId="77777777" w:rsidR="00652107" w:rsidRPr="004A3377" w:rsidRDefault="00652107" w:rsidP="002754FE">
            <w:pPr>
              <w:pStyle w:val="TableParagraph"/>
              <w:tabs>
                <w:tab w:val="left" w:pos="583"/>
              </w:tabs>
              <w:spacing w:before="63"/>
              <w:ind w:left="104"/>
              <w:rPr>
                <w:sz w:val="19"/>
              </w:rPr>
            </w:pPr>
            <w:r w:rsidRPr="004A3377">
              <w:rPr>
                <w:sz w:val="19"/>
              </w:rPr>
              <w:t>3.</w:t>
            </w:r>
            <w:r w:rsidRPr="004A3377">
              <w:rPr>
                <w:sz w:val="19"/>
              </w:rPr>
              <w:tab/>
              <w:t>Kvalitet pojednostavljenja resursa je adekvatan.</w:t>
            </w:r>
          </w:p>
        </w:tc>
        <w:tc>
          <w:tcPr>
            <w:tcW w:w="1933" w:type="dxa"/>
            <w:tcBorders>
              <w:right w:val="nil"/>
            </w:tcBorders>
          </w:tcPr>
          <w:p w14:paraId="2D1AF80C" w14:textId="77777777" w:rsidR="00652107" w:rsidRPr="004A3377" w:rsidRDefault="00652107" w:rsidP="002754FE">
            <w:pPr>
              <w:pStyle w:val="TableParagraph"/>
              <w:rPr>
                <w:rFonts w:ascii="Times New Roman"/>
                <w:sz w:val="18"/>
              </w:rPr>
            </w:pPr>
          </w:p>
        </w:tc>
      </w:tr>
      <w:tr w:rsidR="00652107" w:rsidRPr="004A3377" w14:paraId="25EF908F" w14:textId="77777777" w:rsidTr="00064B0A">
        <w:trPr>
          <w:trHeight w:val="767"/>
        </w:trPr>
        <w:tc>
          <w:tcPr>
            <w:tcW w:w="2032" w:type="dxa"/>
            <w:vMerge/>
            <w:tcBorders>
              <w:top w:val="nil"/>
              <w:left w:val="nil"/>
            </w:tcBorders>
          </w:tcPr>
          <w:p w14:paraId="738C8785" w14:textId="77777777" w:rsidR="00652107" w:rsidRPr="004A3377" w:rsidRDefault="00652107" w:rsidP="002754FE">
            <w:pPr>
              <w:rPr>
                <w:sz w:val="2"/>
                <w:szCs w:val="2"/>
              </w:rPr>
            </w:pPr>
          </w:p>
        </w:tc>
        <w:tc>
          <w:tcPr>
            <w:tcW w:w="5219" w:type="dxa"/>
          </w:tcPr>
          <w:p w14:paraId="7137F89E" w14:textId="77777777" w:rsidR="00652107" w:rsidRPr="004A3377" w:rsidRDefault="00652107" w:rsidP="002754FE">
            <w:pPr>
              <w:pStyle w:val="TableParagraph"/>
              <w:tabs>
                <w:tab w:val="left" w:pos="583"/>
              </w:tabs>
              <w:spacing w:before="70" w:line="230" w:lineRule="auto"/>
              <w:ind w:left="583" w:right="102" w:hanging="479"/>
              <w:rPr>
                <w:sz w:val="19"/>
              </w:rPr>
            </w:pPr>
            <w:r w:rsidRPr="004A3377">
              <w:rPr>
                <w:sz w:val="19"/>
              </w:rPr>
              <w:t>4.</w:t>
            </w:r>
            <w:r w:rsidRPr="004A3377">
              <w:rPr>
                <w:sz w:val="19"/>
              </w:rPr>
              <w:tab/>
              <w:t>Obrazovni resurs predstavlja odgovarajući broj pregleda i sažetaka.</w:t>
            </w:r>
          </w:p>
        </w:tc>
        <w:tc>
          <w:tcPr>
            <w:tcW w:w="1933" w:type="dxa"/>
            <w:tcBorders>
              <w:right w:val="nil"/>
            </w:tcBorders>
          </w:tcPr>
          <w:p w14:paraId="0B49B69E" w14:textId="77777777" w:rsidR="00652107" w:rsidRPr="004A3377" w:rsidRDefault="00652107" w:rsidP="002754FE">
            <w:pPr>
              <w:pStyle w:val="TableParagraph"/>
              <w:rPr>
                <w:rFonts w:ascii="Times New Roman"/>
                <w:sz w:val="18"/>
              </w:rPr>
            </w:pPr>
          </w:p>
        </w:tc>
      </w:tr>
      <w:tr w:rsidR="00652107" w:rsidRPr="004A3377" w14:paraId="5D306E86" w14:textId="77777777" w:rsidTr="00064B0A">
        <w:trPr>
          <w:trHeight w:val="554"/>
        </w:trPr>
        <w:tc>
          <w:tcPr>
            <w:tcW w:w="2032" w:type="dxa"/>
            <w:vMerge/>
            <w:tcBorders>
              <w:top w:val="nil"/>
              <w:left w:val="nil"/>
            </w:tcBorders>
          </w:tcPr>
          <w:p w14:paraId="72898A86" w14:textId="77777777" w:rsidR="00652107" w:rsidRPr="004A3377" w:rsidRDefault="00652107" w:rsidP="002754FE">
            <w:pPr>
              <w:rPr>
                <w:sz w:val="2"/>
                <w:szCs w:val="2"/>
              </w:rPr>
            </w:pPr>
          </w:p>
        </w:tc>
        <w:tc>
          <w:tcPr>
            <w:tcW w:w="5219" w:type="dxa"/>
          </w:tcPr>
          <w:p w14:paraId="219428F3" w14:textId="77777777" w:rsidR="00652107" w:rsidRPr="004A3377" w:rsidRDefault="00652107" w:rsidP="002754FE">
            <w:pPr>
              <w:pStyle w:val="TableParagraph"/>
              <w:tabs>
                <w:tab w:val="left" w:pos="583"/>
              </w:tabs>
              <w:spacing w:before="63"/>
              <w:ind w:left="104"/>
              <w:rPr>
                <w:sz w:val="19"/>
              </w:rPr>
            </w:pPr>
            <w:r w:rsidRPr="004A3377">
              <w:rPr>
                <w:sz w:val="19"/>
              </w:rPr>
              <w:t>5.</w:t>
            </w:r>
            <w:r w:rsidRPr="004A3377">
              <w:rPr>
                <w:sz w:val="19"/>
              </w:rPr>
              <w:tab/>
              <w:t>Resurs je jasno strukturiran (sažeci, planovi).</w:t>
            </w:r>
          </w:p>
        </w:tc>
        <w:tc>
          <w:tcPr>
            <w:tcW w:w="1933" w:type="dxa"/>
            <w:tcBorders>
              <w:right w:val="nil"/>
            </w:tcBorders>
          </w:tcPr>
          <w:p w14:paraId="4BF3A5E7" w14:textId="77777777" w:rsidR="00652107" w:rsidRPr="004A3377" w:rsidRDefault="00652107" w:rsidP="002754FE">
            <w:pPr>
              <w:pStyle w:val="TableParagraph"/>
              <w:rPr>
                <w:rFonts w:ascii="Times New Roman"/>
                <w:sz w:val="18"/>
              </w:rPr>
            </w:pPr>
          </w:p>
        </w:tc>
      </w:tr>
      <w:tr w:rsidR="00652107" w:rsidRPr="004A3377" w14:paraId="56A0AA7E" w14:textId="77777777" w:rsidTr="00064B0A">
        <w:trPr>
          <w:trHeight w:val="554"/>
        </w:trPr>
        <w:tc>
          <w:tcPr>
            <w:tcW w:w="2032" w:type="dxa"/>
            <w:vMerge/>
            <w:tcBorders>
              <w:top w:val="nil"/>
              <w:left w:val="nil"/>
            </w:tcBorders>
          </w:tcPr>
          <w:p w14:paraId="260D0231" w14:textId="77777777" w:rsidR="00652107" w:rsidRPr="004A3377" w:rsidRDefault="00652107" w:rsidP="002754FE">
            <w:pPr>
              <w:rPr>
                <w:sz w:val="2"/>
                <w:szCs w:val="2"/>
              </w:rPr>
            </w:pPr>
          </w:p>
        </w:tc>
        <w:tc>
          <w:tcPr>
            <w:tcW w:w="5219" w:type="dxa"/>
          </w:tcPr>
          <w:p w14:paraId="5C19E0C6" w14:textId="77777777" w:rsidR="00652107" w:rsidRPr="004A3377" w:rsidRDefault="00652107" w:rsidP="002754FE">
            <w:pPr>
              <w:pStyle w:val="TableParagraph"/>
              <w:tabs>
                <w:tab w:val="left" w:pos="583"/>
              </w:tabs>
              <w:spacing w:before="63"/>
              <w:ind w:left="104"/>
              <w:rPr>
                <w:sz w:val="19"/>
              </w:rPr>
            </w:pPr>
            <w:r w:rsidRPr="004A3377">
              <w:rPr>
                <w:sz w:val="19"/>
              </w:rPr>
              <w:t>6.</w:t>
            </w:r>
            <w:r w:rsidRPr="004A3377">
              <w:rPr>
                <w:sz w:val="19"/>
              </w:rPr>
              <w:tab/>
              <w:t>Struktura promoviše njegovu upotrebu u pedagoškom kontekstu.</w:t>
            </w:r>
          </w:p>
        </w:tc>
        <w:tc>
          <w:tcPr>
            <w:tcW w:w="1933" w:type="dxa"/>
            <w:tcBorders>
              <w:right w:val="nil"/>
            </w:tcBorders>
          </w:tcPr>
          <w:p w14:paraId="67D0F700" w14:textId="77777777" w:rsidR="00652107" w:rsidRPr="004A3377" w:rsidRDefault="00652107" w:rsidP="002754FE">
            <w:pPr>
              <w:pStyle w:val="TableParagraph"/>
              <w:rPr>
                <w:rFonts w:ascii="Times New Roman"/>
                <w:sz w:val="18"/>
              </w:rPr>
            </w:pPr>
          </w:p>
        </w:tc>
      </w:tr>
      <w:tr w:rsidR="00652107" w:rsidRPr="004A3377" w14:paraId="1F49349C" w14:textId="77777777" w:rsidTr="00064B0A">
        <w:trPr>
          <w:trHeight w:val="554"/>
        </w:trPr>
        <w:tc>
          <w:tcPr>
            <w:tcW w:w="2032" w:type="dxa"/>
            <w:vMerge w:val="restart"/>
            <w:tcBorders>
              <w:left w:val="nil"/>
            </w:tcBorders>
          </w:tcPr>
          <w:p w14:paraId="6CB98866" w14:textId="77777777" w:rsidR="00652107" w:rsidRPr="004A3377" w:rsidRDefault="00652107" w:rsidP="002754FE">
            <w:pPr>
              <w:pStyle w:val="TableParagraph"/>
              <w:spacing w:before="63"/>
              <w:rPr>
                <w:sz w:val="19"/>
              </w:rPr>
            </w:pPr>
            <w:r w:rsidRPr="004A3377">
              <w:rPr>
                <w:sz w:val="19"/>
              </w:rPr>
              <w:t>Pedagoške strategije</w:t>
            </w:r>
          </w:p>
        </w:tc>
        <w:tc>
          <w:tcPr>
            <w:tcW w:w="5219" w:type="dxa"/>
          </w:tcPr>
          <w:p w14:paraId="24B2AF16" w14:textId="77777777" w:rsidR="00652107" w:rsidRPr="004A3377" w:rsidRDefault="00652107" w:rsidP="002754FE">
            <w:pPr>
              <w:pStyle w:val="TableParagraph"/>
              <w:tabs>
                <w:tab w:val="left" w:pos="583"/>
              </w:tabs>
              <w:spacing w:before="63"/>
              <w:ind w:left="104"/>
              <w:rPr>
                <w:sz w:val="19"/>
              </w:rPr>
            </w:pPr>
            <w:r w:rsidRPr="004A3377">
              <w:rPr>
                <w:sz w:val="19"/>
              </w:rPr>
              <w:t>7.</w:t>
            </w:r>
            <w:r w:rsidRPr="004A3377">
              <w:rPr>
                <w:sz w:val="19"/>
              </w:rPr>
              <w:tab/>
              <w:t>Navedeni su ciljevi učenja.</w:t>
            </w:r>
          </w:p>
        </w:tc>
        <w:tc>
          <w:tcPr>
            <w:tcW w:w="1933" w:type="dxa"/>
            <w:tcBorders>
              <w:right w:val="nil"/>
            </w:tcBorders>
          </w:tcPr>
          <w:p w14:paraId="75F3A68C" w14:textId="77777777" w:rsidR="00652107" w:rsidRPr="004A3377" w:rsidRDefault="00652107" w:rsidP="002754FE">
            <w:pPr>
              <w:pStyle w:val="TableParagraph"/>
              <w:rPr>
                <w:rFonts w:ascii="Times New Roman"/>
                <w:sz w:val="18"/>
              </w:rPr>
            </w:pPr>
          </w:p>
        </w:tc>
      </w:tr>
      <w:tr w:rsidR="00652107" w:rsidRPr="004A3377" w14:paraId="46A1596E" w14:textId="77777777" w:rsidTr="00064B0A">
        <w:trPr>
          <w:trHeight w:val="554"/>
        </w:trPr>
        <w:tc>
          <w:tcPr>
            <w:tcW w:w="2032" w:type="dxa"/>
            <w:vMerge/>
            <w:tcBorders>
              <w:top w:val="nil"/>
              <w:left w:val="nil"/>
            </w:tcBorders>
          </w:tcPr>
          <w:p w14:paraId="5673FFF0" w14:textId="77777777" w:rsidR="00652107" w:rsidRPr="004A3377" w:rsidRDefault="00652107" w:rsidP="002754FE">
            <w:pPr>
              <w:rPr>
                <w:sz w:val="2"/>
                <w:szCs w:val="2"/>
              </w:rPr>
            </w:pPr>
          </w:p>
        </w:tc>
        <w:tc>
          <w:tcPr>
            <w:tcW w:w="5219" w:type="dxa"/>
          </w:tcPr>
          <w:p w14:paraId="3B2E8E07" w14:textId="77777777" w:rsidR="00652107" w:rsidRPr="004A3377" w:rsidRDefault="00652107" w:rsidP="002754FE">
            <w:pPr>
              <w:pStyle w:val="TableParagraph"/>
              <w:tabs>
                <w:tab w:val="left" w:pos="583"/>
              </w:tabs>
              <w:spacing w:before="63"/>
              <w:ind w:left="104"/>
              <w:rPr>
                <w:sz w:val="19"/>
              </w:rPr>
            </w:pPr>
            <w:r w:rsidRPr="004A3377">
              <w:rPr>
                <w:sz w:val="19"/>
              </w:rPr>
              <w:t>8.</w:t>
            </w:r>
            <w:r w:rsidRPr="004A3377">
              <w:rPr>
                <w:sz w:val="19"/>
              </w:rPr>
              <w:tab/>
              <w:t>Resurs uključuje podsticaje za promovisanje učenja.</w:t>
            </w:r>
          </w:p>
        </w:tc>
        <w:tc>
          <w:tcPr>
            <w:tcW w:w="1933" w:type="dxa"/>
            <w:tcBorders>
              <w:right w:val="nil"/>
            </w:tcBorders>
          </w:tcPr>
          <w:p w14:paraId="040B7558" w14:textId="77777777" w:rsidR="00652107" w:rsidRPr="004A3377" w:rsidRDefault="00652107" w:rsidP="002754FE">
            <w:pPr>
              <w:pStyle w:val="TableParagraph"/>
              <w:rPr>
                <w:rFonts w:ascii="Times New Roman"/>
                <w:sz w:val="18"/>
              </w:rPr>
            </w:pPr>
          </w:p>
        </w:tc>
      </w:tr>
      <w:tr w:rsidR="00652107" w:rsidRPr="004A3377" w14:paraId="62658286" w14:textId="77777777" w:rsidTr="00064B0A">
        <w:trPr>
          <w:trHeight w:val="767"/>
        </w:trPr>
        <w:tc>
          <w:tcPr>
            <w:tcW w:w="2032" w:type="dxa"/>
            <w:vMerge/>
            <w:tcBorders>
              <w:top w:val="nil"/>
              <w:left w:val="nil"/>
            </w:tcBorders>
          </w:tcPr>
          <w:p w14:paraId="36F0AE19" w14:textId="77777777" w:rsidR="00652107" w:rsidRPr="004A3377" w:rsidRDefault="00652107" w:rsidP="002754FE">
            <w:pPr>
              <w:rPr>
                <w:sz w:val="2"/>
                <w:szCs w:val="2"/>
              </w:rPr>
            </w:pPr>
          </w:p>
        </w:tc>
        <w:tc>
          <w:tcPr>
            <w:tcW w:w="5219" w:type="dxa"/>
          </w:tcPr>
          <w:p w14:paraId="4A53C674" w14:textId="77777777" w:rsidR="00652107" w:rsidRPr="004A3377" w:rsidRDefault="00652107" w:rsidP="002754FE">
            <w:pPr>
              <w:pStyle w:val="TableParagraph"/>
              <w:tabs>
                <w:tab w:val="left" w:pos="583"/>
              </w:tabs>
              <w:spacing w:before="70" w:line="230" w:lineRule="auto"/>
              <w:ind w:left="583" w:right="102" w:hanging="479"/>
              <w:rPr>
                <w:sz w:val="19"/>
              </w:rPr>
            </w:pPr>
            <w:r w:rsidRPr="004A3377">
              <w:rPr>
                <w:sz w:val="19"/>
              </w:rPr>
              <w:t>9.</w:t>
            </w:r>
            <w:r w:rsidRPr="004A3377">
              <w:rPr>
                <w:sz w:val="19"/>
              </w:rPr>
              <w:tab/>
              <w:t>Resurs stvara interakciju između učenika i instruktora.</w:t>
            </w:r>
          </w:p>
        </w:tc>
        <w:tc>
          <w:tcPr>
            <w:tcW w:w="1933" w:type="dxa"/>
            <w:tcBorders>
              <w:right w:val="nil"/>
            </w:tcBorders>
          </w:tcPr>
          <w:p w14:paraId="0AF13406" w14:textId="77777777" w:rsidR="00652107" w:rsidRPr="004A3377" w:rsidRDefault="00652107" w:rsidP="002754FE">
            <w:pPr>
              <w:pStyle w:val="TableParagraph"/>
              <w:rPr>
                <w:rFonts w:ascii="Times New Roman"/>
                <w:sz w:val="18"/>
              </w:rPr>
            </w:pPr>
          </w:p>
        </w:tc>
      </w:tr>
      <w:tr w:rsidR="00652107" w:rsidRPr="004A3377" w14:paraId="429AEB95" w14:textId="77777777" w:rsidTr="00064B0A">
        <w:trPr>
          <w:trHeight w:val="554"/>
        </w:trPr>
        <w:tc>
          <w:tcPr>
            <w:tcW w:w="2032" w:type="dxa"/>
            <w:vMerge/>
            <w:tcBorders>
              <w:top w:val="nil"/>
              <w:left w:val="nil"/>
            </w:tcBorders>
          </w:tcPr>
          <w:p w14:paraId="6B4D3F4B" w14:textId="77777777" w:rsidR="00652107" w:rsidRPr="004A3377" w:rsidRDefault="00652107" w:rsidP="002754FE">
            <w:pPr>
              <w:rPr>
                <w:sz w:val="2"/>
                <w:szCs w:val="2"/>
              </w:rPr>
            </w:pPr>
          </w:p>
        </w:tc>
        <w:tc>
          <w:tcPr>
            <w:tcW w:w="5219" w:type="dxa"/>
          </w:tcPr>
          <w:p w14:paraId="0D8220AD" w14:textId="77777777" w:rsidR="00652107" w:rsidRPr="004A3377" w:rsidRDefault="00652107" w:rsidP="002754FE">
            <w:pPr>
              <w:pStyle w:val="TableParagraph"/>
              <w:tabs>
                <w:tab w:val="left" w:pos="583"/>
              </w:tabs>
              <w:spacing w:before="63"/>
              <w:ind w:left="104"/>
              <w:rPr>
                <w:sz w:val="19"/>
              </w:rPr>
            </w:pPr>
            <w:r w:rsidRPr="004A3377">
              <w:rPr>
                <w:sz w:val="19"/>
              </w:rPr>
              <w:t>10.</w:t>
            </w:r>
            <w:r w:rsidRPr="004A3377">
              <w:rPr>
                <w:sz w:val="19"/>
              </w:rPr>
              <w:tab/>
              <w:t>Neguje se aktivno angažovanje učenika.</w:t>
            </w:r>
          </w:p>
        </w:tc>
        <w:tc>
          <w:tcPr>
            <w:tcW w:w="1933" w:type="dxa"/>
            <w:tcBorders>
              <w:right w:val="nil"/>
            </w:tcBorders>
          </w:tcPr>
          <w:p w14:paraId="542C4D36" w14:textId="77777777" w:rsidR="00652107" w:rsidRPr="004A3377" w:rsidRDefault="00652107" w:rsidP="002754FE">
            <w:pPr>
              <w:pStyle w:val="TableParagraph"/>
              <w:rPr>
                <w:rFonts w:ascii="Times New Roman"/>
                <w:sz w:val="18"/>
              </w:rPr>
            </w:pPr>
          </w:p>
        </w:tc>
      </w:tr>
      <w:tr w:rsidR="00652107" w:rsidRPr="004A3377" w14:paraId="39AF69C1" w14:textId="77777777" w:rsidTr="00064B0A">
        <w:trPr>
          <w:trHeight w:val="554"/>
        </w:trPr>
        <w:tc>
          <w:tcPr>
            <w:tcW w:w="2032" w:type="dxa"/>
            <w:vMerge/>
            <w:tcBorders>
              <w:top w:val="nil"/>
              <w:left w:val="nil"/>
            </w:tcBorders>
          </w:tcPr>
          <w:p w14:paraId="4C4C7A3C" w14:textId="77777777" w:rsidR="00652107" w:rsidRPr="004A3377" w:rsidRDefault="00652107" w:rsidP="002754FE">
            <w:pPr>
              <w:rPr>
                <w:sz w:val="2"/>
                <w:szCs w:val="2"/>
              </w:rPr>
            </w:pPr>
          </w:p>
        </w:tc>
        <w:tc>
          <w:tcPr>
            <w:tcW w:w="5219" w:type="dxa"/>
          </w:tcPr>
          <w:p w14:paraId="2CFA3819" w14:textId="77777777" w:rsidR="00652107" w:rsidRPr="004A3377" w:rsidRDefault="00652107" w:rsidP="002754FE">
            <w:pPr>
              <w:pStyle w:val="TableParagraph"/>
              <w:tabs>
                <w:tab w:val="left" w:pos="583"/>
              </w:tabs>
              <w:spacing w:before="62"/>
              <w:ind w:left="104"/>
              <w:rPr>
                <w:sz w:val="19"/>
              </w:rPr>
            </w:pPr>
            <w:r w:rsidRPr="004A3377">
              <w:rPr>
                <w:sz w:val="19"/>
              </w:rPr>
              <w:t>11.</w:t>
            </w:r>
            <w:r w:rsidRPr="004A3377">
              <w:rPr>
                <w:sz w:val="19"/>
              </w:rPr>
              <w:tab/>
              <w:t>Prisutno je učenje usmereno na učenika.</w:t>
            </w:r>
          </w:p>
        </w:tc>
        <w:tc>
          <w:tcPr>
            <w:tcW w:w="1933" w:type="dxa"/>
            <w:tcBorders>
              <w:right w:val="nil"/>
            </w:tcBorders>
          </w:tcPr>
          <w:p w14:paraId="1646EAEE" w14:textId="77777777" w:rsidR="00652107" w:rsidRPr="004A3377" w:rsidRDefault="00652107" w:rsidP="002754FE">
            <w:pPr>
              <w:pStyle w:val="TableParagraph"/>
              <w:rPr>
                <w:rFonts w:ascii="Times New Roman"/>
                <w:sz w:val="18"/>
              </w:rPr>
            </w:pPr>
          </w:p>
        </w:tc>
      </w:tr>
      <w:tr w:rsidR="00652107" w:rsidRPr="004A3377" w14:paraId="226966FA" w14:textId="77777777" w:rsidTr="00064B0A">
        <w:trPr>
          <w:trHeight w:val="554"/>
        </w:trPr>
        <w:tc>
          <w:tcPr>
            <w:tcW w:w="2032" w:type="dxa"/>
            <w:vMerge/>
            <w:tcBorders>
              <w:top w:val="nil"/>
              <w:left w:val="nil"/>
            </w:tcBorders>
          </w:tcPr>
          <w:p w14:paraId="1978DAEC" w14:textId="77777777" w:rsidR="00652107" w:rsidRPr="004A3377" w:rsidRDefault="00652107" w:rsidP="002754FE">
            <w:pPr>
              <w:rPr>
                <w:sz w:val="2"/>
                <w:szCs w:val="2"/>
              </w:rPr>
            </w:pPr>
          </w:p>
        </w:tc>
        <w:tc>
          <w:tcPr>
            <w:tcW w:w="5219" w:type="dxa"/>
          </w:tcPr>
          <w:p w14:paraId="4C733FFD" w14:textId="77777777" w:rsidR="00652107" w:rsidRPr="004A3377" w:rsidRDefault="00652107" w:rsidP="002754FE">
            <w:pPr>
              <w:pStyle w:val="TableParagraph"/>
              <w:tabs>
                <w:tab w:val="left" w:pos="583"/>
              </w:tabs>
              <w:spacing w:before="62"/>
              <w:ind w:left="104"/>
              <w:rPr>
                <w:sz w:val="19"/>
              </w:rPr>
            </w:pPr>
            <w:r w:rsidRPr="004A3377">
              <w:rPr>
                <w:sz w:val="19"/>
              </w:rPr>
              <w:t>12.</w:t>
            </w:r>
            <w:r w:rsidRPr="004A3377">
              <w:rPr>
                <w:sz w:val="19"/>
              </w:rPr>
              <w:tab/>
              <w:t>Zadaci rešavanja problema podstiču učenje.</w:t>
            </w:r>
          </w:p>
        </w:tc>
        <w:tc>
          <w:tcPr>
            <w:tcW w:w="1933" w:type="dxa"/>
            <w:tcBorders>
              <w:right w:val="nil"/>
            </w:tcBorders>
          </w:tcPr>
          <w:p w14:paraId="7C6AA5D9" w14:textId="77777777" w:rsidR="00652107" w:rsidRPr="004A3377" w:rsidRDefault="00652107" w:rsidP="002754FE">
            <w:pPr>
              <w:pStyle w:val="TableParagraph"/>
              <w:rPr>
                <w:rFonts w:ascii="Times New Roman"/>
                <w:sz w:val="18"/>
              </w:rPr>
            </w:pPr>
          </w:p>
        </w:tc>
      </w:tr>
      <w:tr w:rsidR="00652107" w:rsidRPr="004A3377" w14:paraId="16DAD249" w14:textId="77777777" w:rsidTr="00064B0A">
        <w:trPr>
          <w:trHeight w:val="554"/>
        </w:trPr>
        <w:tc>
          <w:tcPr>
            <w:tcW w:w="2032" w:type="dxa"/>
            <w:vMerge/>
            <w:tcBorders>
              <w:top w:val="nil"/>
              <w:left w:val="nil"/>
            </w:tcBorders>
          </w:tcPr>
          <w:p w14:paraId="40A04316" w14:textId="77777777" w:rsidR="00652107" w:rsidRPr="004A3377" w:rsidRDefault="00652107" w:rsidP="002754FE">
            <w:pPr>
              <w:rPr>
                <w:sz w:val="2"/>
                <w:szCs w:val="2"/>
              </w:rPr>
            </w:pPr>
          </w:p>
        </w:tc>
        <w:tc>
          <w:tcPr>
            <w:tcW w:w="5219" w:type="dxa"/>
          </w:tcPr>
          <w:p w14:paraId="5F3A7AA8" w14:textId="77777777" w:rsidR="00652107" w:rsidRPr="004A3377" w:rsidRDefault="00652107" w:rsidP="002754FE">
            <w:pPr>
              <w:pStyle w:val="TableParagraph"/>
              <w:tabs>
                <w:tab w:val="left" w:pos="583"/>
              </w:tabs>
              <w:spacing w:before="62"/>
              <w:ind w:left="104"/>
              <w:rPr>
                <w:sz w:val="19"/>
              </w:rPr>
            </w:pPr>
            <w:r w:rsidRPr="004A3377">
              <w:rPr>
                <w:sz w:val="19"/>
              </w:rPr>
              <w:t>13.</w:t>
            </w:r>
            <w:r w:rsidRPr="004A3377">
              <w:rPr>
                <w:sz w:val="19"/>
              </w:rPr>
              <w:tab/>
              <w:t>Resurs omogućava komunikaciju između učenika.</w:t>
            </w:r>
          </w:p>
        </w:tc>
        <w:tc>
          <w:tcPr>
            <w:tcW w:w="1933" w:type="dxa"/>
            <w:tcBorders>
              <w:right w:val="nil"/>
            </w:tcBorders>
          </w:tcPr>
          <w:p w14:paraId="61806CCD" w14:textId="77777777" w:rsidR="00652107" w:rsidRPr="004A3377" w:rsidRDefault="00652107" w:rsidP="002754FE">
            <w:pPr>
              <w:pStyle w:val="TableParagraph"/>
              <w:rPr>
                <w:rFonts w:ascii="Times New Roman"/>
                <w:sz w:val="18"/>
              </w:rPr>
            </w:pPr>
          </w:p>
        </w:tc>
      </w:tr>
      <w:tr w:rsidR="00652107" w:rsidRPr="004A3377" w14:paraId="23458492" w14:textId="77777777" w:rsidTr="00064B0A">
        <w:trPr>
          <w:trHeight w:val="554"/>
        </w:trPr>
        <w:tc>
          <w:tcPr>
            <w:tcW w:w="2032" w:type="dxa"/>
            <w:vMerge/>
            <w:tcBorders>
              <w:top w:val="nil"/>
              <w:left w:val="nil"/>
            </w:tcBorders>
          </w:tcPr>
          <w:p w14:paraId="63C1FDE1" w14:textId="77777777" w:rsidR="00652107" w:rsidRPr="004A3377" w:rsidRDefault="00652107" w:rsidP="002754FE">
            <w:pPr>
              <w:rPr>
                <w:sz w:val="2"/>
                <w:szCs w:val="2"/>
              </w:rPr>
            </w:pPr>
          </w:p>
        </w:tc>
        <w:tc>
          <w:tcPr>
            <w:tcW w:w="5219" w:type="dxa"/>
          </w:tcPr>
          <w:p w14:paraId="243585E5" w14:textId="77777777" w:rsidR="00652107" w:rsidRPr="004A3377" w:rsidRDefault="00652107" w:rsidP="002754FE">
            <w:pPr>
              <w:pStyle w:val="TableParagraph"/>
              <w:tabs>
                <w:tab w:val="left" w:pos="583"/>
              </w:tabs>
              <w:spacing w:before="63"/>
              <w:ind w:left="104"/>
              <w:rPr>
                <w:sz w:val="19"/>
              </w:rPr>
            </w:pPr>
            <w:r w:rsidRPr="004A3377">
              <w:rPr>
                <w:sz w:val="19"/>
              </w:rPr>
              <w:t>14.</w:t>
            </w:r>
            <w:r w:rsidRPr="004A3377">
              <w:rPr>
                <w:sz w:val="19"/>
              </w:rPr>
              <w:tab/>
              <w:t>Učenik može da vidi napredak u učenju.</w:t>
            </w:r>
          </w:p>
        </w:tc>
        <w:tc>
          <w:tcPr>
            <w:tcW w:w="1933" w:type="dxa"/>
            <w:tcBorders>
              <w:right w:val="nil"/>
            </w:tcBorders>
          </w:tcPr>
          <w:p w14:paraId="345E5DE9" w14:textId="77777777" w:rsidR="00652107" w:rsidRPr="004A3377" w:rsidRDefault="00652107" w:rsidP="002754FE">
            <w:pPr>
              <w:pStyle w:val="TableParagraph"/>
              <w:rPr>
                <w:rFonts w:ascii="Times New Roman"/>
                <w:sz w:val="18"/>
              </w:rPr>
            </w:pPr>
          </w:p>
        </w:tc>
      </w:tr>
      <w:tr w:rsidR="00652107" w:rsidRPr="004A3377" w14:paraId="60C59805" w14:textId="77777777" w:rsidTr="00064B0A">
        <w:trPr>
          <w:trHeight w:val="767"/>
        </w:trPr>
        <w:tc>
          <w:tcPr>
            <w:tcW w:w="2032" w:type="dxa"/>
            <w:tcBorders>
              <w:left w:val="nil"/>
            </w:tcBorders>
          </w:tcPr>
          <w:p w14:paraId="3CFB8F1C" w14:textId="77777777" w:rsidR="00652107" w:rsidRPr="004A3377" w:rsidRDefault="00652107" w:rsidP="002754FE">
            <w:pPr>
              <w:pStyle w:val="TableParagraph"/>
              <w:spacing w:before="71" w:line="230" w:lineRule="auto"/>
              <w:ind w:right="456"/>
              <w:rPr>
                <w:sz w:val="19"/>
              </w:rPr>
            </w:pPr>
            <w:r w:rsidRPr="004A3377">
              <w:rPr>
                <w:sz w:val="19"/>
              </w:rPr>
              <w:t>Metode ocenjivanja učenika</w:t>
            </w:r>
          </w:p>
        </w:tc>
        <w:tc>
          <w:tcPr>
            <w:tcW w:w="5219" w:type="dxa"/>
          </w:tcPr>
          <w:p w14:paraId="19ADF63F" w14:textId="77777777" w:rsidR="00652107" w:rsidRPr="004A3377" w:rsidRDefault="00652107" w:rsidP="002754FE">
            <w:pPr>
              <w:pStyle w:val="TableParagraph"/>
              <w:tabs>
                <w:tab w:val="left" w:pos="583"/>
              </w:tabs>
              <w:spacing w:before="170"/>
              <w:ind w:left="104"/>
              <w:rPr>
                <w:sz w:val="19"/>
              </w:rPr>
            </w:pPr>
            <w:r w:rsidRPr="004A3377">
              <w:rPr>
                <w:sz w:val="19"/>
              </w:rPr>
              <w:t>15.</w:t>
            </w:r>
            <w:r w:rsidRPr="004A3377">
              <w:rPr>
                <w:sz w:val="19"/>
              </w:rPr>
              <w:tab/>
              <w:t>Resurs pruža proceduru samo</w:t>
            </w:r>
            <w:r>
              <w:rPr>
                <w:sz w:val="19"/>
              </w:rPr>
              <w:t>-</w:t>
            </w:r>
            <w:r w:rsidRPr="004A3377">
              <w:rPr>
                <w:sz w:val="19"/>
              </w:rPr>
              <w:t>ocenjivanja.</w:t>
            </w:r>
          </w:p>
        </w:tc>
        <w:tc>
          <w:tcPr>
            <w:tcW w:w="1933" w:type="dxa"/>
            <w:tcBorders>
              <w:right w:val="nil"/>
            </w:tcBorders>
          </w:tcPr>
          <w:p w14:paraId="41CC96E5" w14:textId="77777777" w:rsidR="00652107" w:rsidRPr="004A3377" w:rsidRDefault="00652107" w:rsidP="002754FE">
            <w:pPr>
              <w:pStyle w:val="TableParagraph"/>
              <w:rPr>
                <w:rFonts w:ascii="Times New Roman"/>
                <w:sz w:val="18"/>
              </w:rPr>
            </w:pPr>
          </w:p>
        </w:tc>
      </w:tr>
      <w:tr w:rsidR="00652107" w:rsidRPr="004A3377" w14:paraId="3B5946FA" w14:textId="77777777" w:rsidTr="002754FE">
        <w:trPr>
          <w:trHeight w:val="554"/>
        </w:trPr>
        <w:tc>
          <w:tcPr>
            <w:tcW w:w="9184" w:type="dxa"/>
            <w:gridSpan w:val="3"/>
            <w:tcBorders>
              <w:left w:val="nil"/>
              <w:right w:val="nil"/>
            </w:tcBorders>
          </w:tcPr>
          <w:p w14:paraId="1765E6F0" w14:textId="77777777" w:rsidR="00652107" w:rsidRPr="004A3377" w:rsidRDefault="00652107" w:rsidP="002754FE">
            <w:pPr>
              <w:pStyle w:val="TableParagraph"/>
              <w:spacing w:before="63"/>
              <w:ind w:left="3336" w:right="3336"/>
              <w:rPr>
                <w:b/>
                <w:sz w:val="19"/>
              </w:rPr>
            </w:pPr>
            <w:r w:rsidRPr="004A3377">
              <w:rPr>
                <w:b/>
                <w:sz w:val="19"/>
              </w:rPr>
              <w:t>Kategorija (c) 'didaktički kvalitet'</w:t>
            </w:r>
          </w:p>
        </w:tc>
      </w:tr>
      <w:tr w:rsidR="00652107" w:rsidRPr="004A3377" w14:paraId="4638A6F7" w14:textId="77777777" w:rsidTr="00064B0A">
        <w:trPr>
          <w:trHeight w:val="767"/>
        </w:trPr>
        <w:tc>
          <w:tcPr>
            <w:tcW w:w="2032" w:type="dxa"/>
            <w:tcBorders>
              <w:left w:val="nil"/>
            </w:tcBorders>
          </w:tcPr>
          <w:p w14:paraId="6B04AABA" w14:textId="77777777" w:rsidR="00652107" w:rsidRPr="004A3377" w:rsidRDefault="00652107" w:rsidP="002754FE">
            <w:pPr>
              <w:pStyle w:val="TableParagraph"/>
              <w:spacing w:before="63"/>
              <w:rPr>
                <w:sz w:val="19"/>
              </w:rPr>
            </w:pPr>
            <w:r w:rsidRPr="004A3377">
              <w:rPr>
                <w:sz w:val="19"/>
              </w:rPr>
              <w:t>Aktivnosti učenja</w:t>
            </w:r>
          </w:p>
        </w:tc>
        <w:tc>
          <w:tcPr>
            <w:tcW w:w="5219" w:type="dxa"/>
          </w:tcPr>
          <w:p w14:paraId="2D168D78" w14:textId="77777777" w:rsidR="00652107" w:rsidRPr="004A3377" w:rsidRDefault="00652107" w:rsidP="002754FE">
            <w:pPr>
              <w:pStyle w:val="TableParagraph"/>
              <w:tabs>
                <w:tab w:val="left" w:pos="583"/>
              </w:tabs>
              <w:spacing w:before="70" w:line="230" w:lineRule="auto"/>
              <w:ind w:left="583" w:right="101" w:hanging="479"/>
              <w:rPr>
                <w:sz w:val="19"/>
              </w:rPr>
            </w:pPr>
            <w:r w:rsidRPr="004A3377">
              <w:rPr>
                <w:sz w:val="19"/>
              </w:rPr>
              <w:t>16.</w:t>
            </w:r>
            <w:r w:rsidRPr="004A3377">
              <w:rPr>
                <w:sz w:val="19"/>
              </w:rPr>
              <w:tab/>
              <w:t>Sadržaj se odnosi na situacije iz stvarnog života sa kojima bi se učenik mogao suočiti u stvarnom okruženju održavanja.</w:t>
            </w:r>
          </w:p>
        </w:tc>
        <w:tc>
          <w:tcPr>
            <w:tcW w:w="1933" w:type="dxa"/>
            <w:tcBorders>
              <w:right w:val="nil"/>
            </w:tcBorders>
          </w:tcPr>
          <w:p w14:paraId="553DFDA6" w14:textId="77777777" w:rsidR="00652107" w:rsidRPr="004A3377" w:rsidRDefault="00652107" w:rsidP="002754FE">
            <w:pPr>
              <w:pStyle w:val="TableParagraph"/>
              <w:rPr>
                <w:rFonts w:ascii="Times New Roman"/>
                <w:sz w:val="18"/>
              </w:rPr>
            </w:pPr>
          </w:p>
        </w:tc>
      </w:tr>
      <w:tr w:rsidR="00652107" w:rsidRPr="004A3377" w14:paraId="7F604AB8" w14:textId="77777777" w:rsidTr="00064B0A">
        <w:trPr>
          <w:trHeight w:val="554"/>
        </w:trPr>
        <w:tc>
          <w:tcPr>
            <w:tcW w:w="2032" w:type="dxa"/>
            <w:tcBorders>
              <w:left w:val="nil"/>
            </w:tcBorders>
          </w:tcPr>
          <w:p w14:paraId="066A2D85" w14:textId="77777777" w:rsidR="00652107" w:rsidRPr="004A3377" w:rsidRDefault="00652107" w:rsidP="002754FE">
            <w:pPr>
              <w:pStyle w:val="TableParagraph"/>
              <w:spacing w:before="63"/>
              <w:rPr>
                <w:sz w:val="19"/>
              </w:rPr>
            </w:pPr>
            <w:r w:rsidRPr="004A3377">
              <w:rPr>
                <w:sz w:val="19"/>
              </w:rPr>
              <w:lastRenderedPageBreak/>
              <w:t>Sadržaj učenja</w:t>
            </w:r>
          </w:p>
        </w:tc>
        <w:tc>
          <w:tcPr>
            <w:tcW w:w="5219" w:type="dxa"/>
          </w:tcPr>
          <w:p w14:paraId="32610E59" w14:textId="77777777" w:rsidR="00652107" w:rsidRPr="004A3377" w:rsidRDefault="00652107" w:rsidP="002754FE">
            <w:pPr>
              <w:pStyle w:val="TableParagraph"/>
              <w:tabs>
                <w:tab w:val="left" w:pos="583"/>
              </w:tabs>
              <w:spacing w:before="63"/>
              <w:ind w:left="104"/>
              <w:rPr>
                <w:sz w:val="19"/>
              </w:rPr>
            </w:pPr>
            <w:r w:rsidRPr="004A3377">
              <w:rPr>
                <w:sz w:val="19"/>
              </w:rPr>
              <w:t>17.</w:t>
            </w:r>
            <w:r w:rsidRPr="004A3377">
              <w:rPr>
                <w:sz w:val="19"/>
              </w:rPr>
              <w:tab/>
              <w:t>Sadržaj je adekvatan da ispuni ciljeve učenja.</w:t>
            </w:r>
          </w:p>
        </w:tc>
        <w:tc>
          <w:tcPr>
            <w:tcW w:w="1933" w:type="dxa"/>
            <w:tcBorders>
              <w:right w:val="nil"/>
            </w:tcBorders>
          </w:tcPr>
          <w:p w14:paraId="50704DAA" w14:textId="77777777" w:rsidR="00652107" w:rsidRPr="004A3377" w:rsidRDefault="00652107" w:rsidP="002754FE">
            <w:pPr>
              <w:pStyle w:val="TableParagraph"/>
              <w:rPr>
                <w:rFonts w:ascii="Times New Roman"/>
                <w:sz w:val="18"/>
              </w:rPr>
            </w:pPr>
          </w:p>
        </w:tc>
      </w:tr>
    </w:tbl>
    <w:p w14:paraId="4F444ECF" w14:textId="77777777" w:rsidR="00652107" w:rsidRPr="004A3377" w:rsidRDefault="00652107" w:rsidP="002754FE">
      <w:pPr>
        <w:pStyle w:val="BodyText"/>
        <w:rPr>
          <w:sz w:val="20"/>
        </w:rPr>
      </w:pPr>
    </w:p>
    <w:p w14:paraId="0A904D65" w14:textId="77777777" w:rsidR="00652107" w:rsidRPr="004A3377" w:rsidRDefault="00652107" w:rsidP="002754FE">
      <w:pPr>
        <w:pStyle w:val="BodyText"/>
        <w:spacing w:before="9"/>
        <w:rPr>
          <w:sz w:val="23"/>
        </w:rPr>
      </w:pPr>
    </w:p>
    <w:p w14:paraId="5CF5C846" w14:textId="77777777" w:rsidR="00652107" w:rsidRPr="004A3377" w:rsidRDefault="00652107" w:rsidP="002754FE">
      <w:pPr>
        <w:pStyle w:val="BodyText"/>
        <w:spacing w:line="20" w:lineRule="exact"/>
        <w:ind w:left="120"/>
        <w:rPr>
          <w:sz w:val="2"/>
        </w:rPr>
      </w:pPr>
      <w:r w:rsidRPr="004A3377">
        <w:rPr>
          <w:noProof/>
          <w:sz w:val="2"/>
        </w:rPr>
        <mc:AlternateContent>
          <mc:Choice Requires="wpg">
            <w:drawing>
              <wp:inline distT="0" distB="0" distL="0" distR="0" wp14:anchorId="26B9AEAC" wp14:editId="3C6ED307">
                <wp:extent cx="5832475" cy="6985"/>
                <wp:effectExtent l="0" t="0" r="0" b="2540"/>
                <wp:docPr id="199461600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6985"/>
                          <a:chOff x="0" y="0"/>
                          <a:chExt cx="9185" cy="11"/>
                        </a:xfrm>
                      </wpg:grpSpPr>
                      <wps:wsp>
                        <wps:cNvPr id="285989063" name="Rectangle 10"/>
                        <wps:cNvSpPr>
                          <a:spLocks noChangeArrowheads="1"/>
                        </wps:cNvSpPr>
                        <wps:spPr bwMode="auto">
                          <a:xfrm>
                            <a:off x="0" y="0"/>
                            <a:ext cx="918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0DBA9F" id="Group 9" o:spid="_x0000_s1026" style="width:459.25pt;height:.55pt;mso-position-horizontal-relative:char;mso-position-vertical-relative:line" coordsize="91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t2TgIAAA0FAAAOAAAAZHJzL2Uyb0RvYy54bWykVNtu2zAMfR+wfxD0vjhOkzYx4hRFuhYD&#10;uq1Ytw9QZPmC2aJGKXG6ry8luWnaYi+ZHwxRIqlzDkktL/ddy3YKbQM65+lozJnSEopGVzn/9fPm&#10;05wz64QuRAta5fxRWX65+vhh2ZtMTaCGtlDIKIm2WW9yXjtnsiSxsladsCMwStNhCdgJRyZWSYGi&#10;p+xdm0zG4/OkBywMglTW0u51POSrkL8slXTfy9Iqx9qcEzYX/hj+G/9PVkuRVShM3cgBhjgBRSca&#10;TZceUl0LJ9gWm3epukYiWCjdSEKXQFk2UgUOxCYdv2Fzi7A1gUuV9ZU5yETSvtHp5LTy2+4WzYO5&#10;x4ielncgf1vSJelNlR2fe7uKzmzTf4WC6im2DgLxfYmdT0GU2D7o+3jQV+0dk7Q5m59NphczziSd&#10;nS/msyi/rKlG74Jk/XkIW6TkGWLS1EckIou3BYQDIl9xaiH7opL9P5UeamFUEN96Fe6RNUXOJ/PZ&#10;Yr4Yn59xpkVHAvygFhO6ahVLQzd5FOT+rKiNcjIN65rc1BUi9LUSBaGLZF4FeMNSMU7T959Cicyg&#10;dbcKOuYXOUdCHcomdnfWRU2fXXwVLbRNcdO0bTCw2qxbZDvhhyh8QxleubXaO2vwYTGj36EaRUqx&#10;QBsoHokeQpxEejloUQP+5aynKcy5/bMVqDhrv2iSaJFOp35sgzGdXUzIwOOTzfGJ0JJS5dxxFpdr&#10;F0d9a7CparopDaQ1XFHblk0g7vFFVANY6qGh+WnmQrcN74Mf6mM7eL28YqsnAAAA//8DAFBLAwQU&#10;AAYACAAAACEAPs8sz9oAAAADAQAADwAAAGRycy9kb3ducmV2LnhtbEyPQUvDQBCF74L/YRnBm91E&#10;qdSYTSlFPRXBVhBv0+w0Cc3Ohuw2Sf+9o5d6eTC8x3vf5MvJtWqgPjSeDaSzBBRx6W3DlYHP3evd&#10;AlSIyBZbz2TgTAGWxfVVjpn1I3/QsI2VkhIOGRqoY+wyrUNZk8Mw8x2xeAffO4xy9pW2PY5S7lp9&#10;nySP2mHDslBjR+uayuP25Ay8jTiuHtKXYXM8rM/fu/n71yYlY25vptUzqEhTvIThF1/QoRCmvT+x&#10;Dao1II/EPxXvKV3MQe0llIIucv2fvfgBAAD//wMAUEsBAi0AFAAGAAgAAAAhALaDOJL+AAAA4QEA&#10;ABMAAAAAAAAAAAAAAAAAAAAAAFtDb250ZW50X1R5cGVzXS54bWxQSwECLQAUAAYACAAAACEAOP0h&#10;/9YAAACUAQAACwAAAAAAAAAAAAAAAAAvAQAAX3JlbHMvLnJlbHNQSwECLQAUAAYACAAAACEA/RjL&#10;dk4CAAANBQAADgAAAAAAAAAAAAAAAAAuAgAAZHJzL2Uyb0RvYy54bWxQSwECLQAUAAYACAAAACEA&#10;Ps8sz9oAAAADAQAADwAAAAAAAAAAAAAAAACoBAAAZHJzL2Rvd25yZXYueG1sUEsFBgAAAAAEAAQA&#10;8wAAAK8FAAAAAA==&#10;">
                <v:rect id="Rectangle 10" o:spid="_x0000_s1027" style="position:absolute;width:918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d/zAAAAOIAAAAPAAAAZHJzL2Rvd25yZXYueG1sRI9BSwMx&#10;FITvQv9DeAVvNnG1ZXdtWlpB8CLY6sHeXjfP3aWbl20S29VfbwqCx2FmvmHmy8F24kQ+tI413E4U&#10;COLKmZZrDe9vTzc5iBCRDXaOScM3BVguRldzLI0784ZO21iLBOFQooYmxr6UMlQNWQwT1xMn79N5&#10;izFJX0vj8ZzgtpOZUjNpseW00GBPjw1Vh+2X1bAu8vXx9Z5ffjb7He0+9odp5pXW1+Nh9QAi0hD/&#10;w3/tZ6Mhy6dFXqjZHVwupTsgF78AAAD//wMAUEsBAi0AFAAGAAgAAAAhANvh9svuAAAAhQEAABMA&#10;AAAAAAAAAAAAAAAAAAAAAFtDb250ZW50X1R5cGVzXS54bWxQSwECLQAUAAYACAAAACEAWvQsW78A&#10;AAAVAQAACwAAAAAAAAAAAAAAAAAfAQAAX3JlbHMvLnJlbHNQSwECLQAUAAYACAAAACEAvtT3f8wA&#10;AADiAAAADwAAAAAAAAAAAAAAAAAHAgAAZHJzL2Rvd25yZXYueG1sUEsFBgAAAAADAAMAtwAAAAAD&#10;AAAAAA==&#10;" fillcolor="black" stroked="f"/>
                <w10:anchorlock/>
              </v:group>
            </w:pict>
          </mc:Fallback>
        </mc:AlternateContent>
      </w:r>
    </w:p>
    <w:p w14:paraId="5C110231" w14:textId="77777777" w:rsidR="00652107" w:rsidRPr="004A3377" w:rsidRDefault="00652107" w:rsidP="002754FE">
      <w:pPr>
        <w:spacing w:before="51"/>
        <w:ind w:left="1636" w:right="1636"/>
        <w:jc w:val="center"/>
        <w:rPr>
          <w:sz w:val="17"/>
        </w:rPr>
      </w:pPr>
      <w:r w:rsidRPr="004A3377">
        <w:rPr>
          <w:sz w:val="17"/>
        </w:rPr>
        <w:t>Tabela ocenjivanja za obuku zasnovanu na multimediji (MBT)</w:t>
      </w:r>
    </w:p>
    <w:p w14:paraId="138DE6B3" w14:textId="77777777" w:rsidR="00652107" w:rsidRPr="004A3377" w:rsidRDefault="00652107" w:rsidP="002754FE">
      <w:pPr>
        <w:pStyle w:val="BodyText"/>
        <w:spacing w:before="5"/>
        <w:rPr>
          <w:sz w:val="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22"/>
        <w:gridCol w:w="5329"/>
        <w:gridCol w:w="1933"/>
      </w:tblGrid>
      <w:tr w:rsidR="00652107" w:rsidRPr="004A3377" w14:paraId="268A486C" w14:textId="77777777" w:rsidTr="002754FE">
        <w:trPr>
          <w:trHeight w:val="319"/>
        </w:trPr>
        <w:tc>
          <w:tcPr>
            <w:tcW w:w="1922" w:type="dxa"/>
            <w:tcBorders>
              <w:left w:val="nil"/>
              <w:right w:val="nil"/>
            </w:tcBorders>
          </w:tcPr>
          <w:p w14:paraId="45D80CC9" w14:textId="77777777" w:rsidR="00652107" w:rsidRPr="004A3377" w:rsidRDefault="00652107" w:rsidP="002754FE">
            <w:pPr>
              <w:pStyle w:val="TableParagraph"/>
              <w:spacing w:before="57"/>
              <w:rPr>
                <w:sz w:val="17"/>
              </w:rPr>
            </w:pPr>
            <w:r w:rsidRPr="004A3377">
              <w:rPr>
                <w:sz w:val="17"/>
              </w:rPr>
              <w:t>Identifikacija proizvoda:</w:t>
            </w:r>
          </w:p>
        </w:tc>
        <w:tc>
          <w:tcPr>
            <w:tcW w:w="7262" w:type="dxa"/>
            <w:gridSpan w:val="2"/>
            <w:tcBorders>
              <w:left w:val="nil"/>
              <w:right w:val="nil"/>
            </w:tcBorders>
          </w:tcPr>
          <w:p w14:paraId="0C6F57DC" w14:textId="77777777" w:rsidR="00652107" w:rsidRPr="004A3377" w:rsidRDefault="00652107" w:rsidP="002754FE">
            <w:pPr>
              <w:pStyle w:val="TableParagraph"/>
              <w:rPr>
                <w:rFonts w:ascii="Times New Roman"/>
                <w:sz w:val="18"/>
              </w:rPr>
            </w:pPr>
          </w:p>
        </w:tc>
      </w:tr>
      <w:tr w:rsidR="00652107" w:rsidRPr="004A3377" w14:paraId="44FEC111" w14:textId="77777777" w:rsidTr="002754FE">
        <w:trPr>
          <w:trHeight w:val="319"/>
        </w:trPr>
        <w:tc>
          <w:tcPr>
            <w:tcW w:w="1922" w:type="dxa"/>
            <w:tcBorders>
              <w:left w:val="nil"/>
            </w:tcBorders>
          </w:tcPr>
          <w:p w14:paraId="2209253D" w14:textId="77777777" w:rsidR="00652107" w:rsidRPr="004A3377" w:rsidRDefault="00652107" w:rsidP="002754FE">
            <w:pPr>
              <w:pStyle w:val="TableParagraph"/>
              <w:spacing w:before="57"/>
              <w:rPr>
                <w:sz w:val="17"/>
              </w:rPr>
            </w:pPr>
            <w:r w:rsidRPr="004A3377">
              <w:rPr>
                <w:sz w:val="17"/>
              </w:rPr>
              <w:t>Ime:</w:t>
            </w:r>
          </w:p>
        </w:tc>
        <w:tc>
          <w:tcPr>
            <w:tcW w:w="7262" w:type="dxa"/>
            <w:gridSpan w:val="2"/>
            <w:tcBorders>
              <w:right w:val="nil"/>
            </w:tcBorders>
          </w:tcPr>
          <w:p w14:paraId="53E64C02" w14:textId="77777777" w:rsidR="00652107" w:rsidRPr="004A3377" w:rsidRDefault="00652107" w:rsidP="002754FE">
            <w:pPr>
              <w:pStyle w:val="TableParagraph"/>
              <w:spacing w:before="57"/>
              <w:ind w:left="955"/>
              <w:rPr>
                <w:sz w:val="17"/>
              </w:rPr>
            </w:pPr>
            <w:r w:rsidRPr="004A3377">
              <w:rPr>
                <w:sz w:val="17"/>
              </w:rPr>
              <w:t>Verzija:</w:t>
            </w:r>
          </w:p>
        </w:tc>
      </w:tr>
      <w:tr w:rsidR="00652107" w:rsidRPr="004A3377" w14:paraId="1EB50C74" w14:textId="77777777" w:rsidTr="002754FE">
        <w:trPr>
          <w:trHeight w:val="319"/>
        </w:trPr>
        <w:tc>
          <w:tcPr>
            <w:tcW w:w="7251" w:type="dxa"/>
            <w:gridSpan w:val="2"/>
            <w:tcBorders>
              <w:left w:val="nil"/>
            </w:tcBorders>
          </w:tcPr>
          <w:p w14:paraId="7C4188EE" w14:textId="77777777" w:rsidR="00652107" w:rsidRPr="004A3377" w:rsidRDefault="00652107" w:rsidP="002754FE">
            <w:pPr>
              <w:pStyle w:val="TableParagraph"/>
              <w:rPr>
                <w:rFonts w:ascii="Times New Roman"/>
                <w:sz w:val="18"/>
              </w:rPr>
            </w:pPr>
          </w:p>
        </w:tc>
        <w:tc>
          <w:tcPr>
            <w:tcW w:w="1933" w:type="dxa"/>
            <w:tcBorders>
              <w:right w:val="nil"/>
            </w:tcBorders>
          </w:tcPr>
          <w:p w14:paraId="792F17E8" w14:textId="77777777" w:rsidR="00652107" w:rsidRPr="004A3377" w:rsidRDefault="00652107" w:rsidP="002754FE">
            <w:pPr>
              <w:pStyle w:val="TableParagraph"/>
              <w:spacing w:before="58"/>
              <w:ind w:left="568"/>
              <w:rPr>
                <w:sz w:val="17"/>
              </w:rPr>
            </w:pPr>
            <w:r w:rsidRPr="004A3377">
              <w:rPr>
                <w:sz w:val="17"/>
              </w:rPr>
              <w:t>REZULTAT (1– 5)</w:t>
            </w:r>
          </w:p>
        </w:tc>
      </w:tr>
    </w:tbl>
    <w:p w14:paraId="22AB8AA5" w14:textId="77777777" w:rsidR="00652107" w:rsidRPr="004A3377" w:rsidRDefault="00652107" w:rsidP="002754FE">
      <w:pPr>
        <w:pStyle w:val="Heading1"/>
        <w:spacing w:before="65"/>
        <w:ind w:left="1636" w:right="1636"/>
        <w:jc w:val="center"/>
      </w:pPr>
      <w:r w:rsidRPr="004A3377">
        <w:t>Kategorija (d) 'tehnički kvalitet'</w:t>
      </w:r>
    </w:p>
    <w:p w14:paraId="29F2A0E1" w14:textId="77777777" w:rsidR="00652107" w:rsidRPr="004A3377" w:rsidRDefault="00652107" w:rsidP="002754FE">
      <w:pPr>
        <w:pStyle w:val="BodyText"/>
        <w:spacing w:before="1"/>
        <w:rPr>
          <w:b/>
          <w:sz w:val="5"/>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22"/>
        <w:gridCol w:w="5329"/>
        <w:gridCol w:w="1933"/>
      </w:tblGrid>
      <w:tr w:rsidR="00652107" w:rsidRPr="004A3377" w14:paraId="2A537708" w14:textId="77777777" w:rsidTr="002754FE">
        <w:trPr>
          <w:trHeight w:val="770"/>
        </w:trPr>
        <w:tc>
          <w:tcPr>
            <w:tcW w:w="1922" w:type="dxa"/>
            <w:tcBorders>
              <w:left w:val="nil"/>
            </w:tcBorders>
          </w:tcPr>
          <w:p w14:paraId="5C128F69" w14:textId="77777777" w:rsidR="00652107" w:rsidRPr="004A3377" w:rsidRDefault="00652107" w:rsidP="002754FE">
            <w:pPr>
              <w:pStyle w:val="TableParagraph"/>
              <w:spacing w:before="63"/>
              <w:rPr>
                <w:sz w:val="19"/>
              </w:rPr>
            </w:pPr>
            <w:r w:rsidRPr="004A3377">
              <w:rPr>
                <w:sz w:val="19"/>
              </w:rPr>
              <w:t>Dizajn</w:t>
            </w:r>
          </w:p>
        </w:tc>
        <w:tc>
          <w:tcPr>
            <w:tcW w:w="5329" w:type="dxa"/>
          </w:tcPr>
          <w:p w14:paraId="4F148769" w14:textId="77777777" w:rsidR="00652107" w:rsidRPr="004A3377" w:rsidRDefault="00652107" w:rsidP="002754FE">
            <w:pPr>
              <w:pStyle w:val="TableParagraph"/>
              <w:spacing w:before="71" w:line="230" w:lineRule="auto"/>
              <w:ind w:left="583" w:right="101" w:hanging="479"/>
              <w:jc w:val="both"/>
              <w:rPr>
                <w:sz w:val="19"/>
              </w:rPr>
            </w:pPr>
            <w:r w:rsidRPr="004A3377">
              <w:rPr>
                <w:sz w:val="19"/>
              </w:rPr>
              <w:t>18. Sadržaj i organizacija resursa za učenje uključuje odgovarajuću upotrebu boja, interaktivnost, grafički kvalitet, animacije i ilustracije.</w:t>
            </w:r>
          </w:p>
        </w:tc>
        <w:tc>
          <w:tcPr>
            <w:tcW w:w="1933" w:type="dxa"/>
            <w:tcBorders>
              <w:right w:val="nil"/>
            </w:tcBorders>
          </w:tcPr>
          <w:p w14:paraId="619B9FEF" w14:textId="77777777" w:rsidR="00652107" w:rsidRPr="004A3377" w:rsidRDefault="00652107" w:rsidP="002754FE">
            <w:pPr>
              <w:pStyle w:val="TableParagraph"/>
              <w:rPr>
                <w:rFonts w:ascii="Times New Roman"/>
                <w:sz w:val="18"/>
              </w:rPr>
            </w:pPr>
          </w:p>
        </w:tc>
      </w:tr>
      <w:tr w:rsidR="00652107" w:rsidRPr="004A3377" w14:paraId="7659659C" w14:textId="77777777" w:rsidTr="002754FE">
        <w:trPr>
          <w:trHeight w:val="343"/>
        </w:trPr>
        <w:tc>
          <w:tcPr>
            <w:tcW w:w="1922" w:type="dxa"/>
            <w:tcBorders>
              <w:left w:val="nil"/>
            </w:tcBorders>
          </w:tcPr>
          <w:p w14:paraId="5F0A3443" w14:textId="77777777" w:rsidR="00652107" w:rsidRPr="004A3377" w:rsidRDefault="00652107" w:rsidP="002754FE">
            <w:pPr>
              <w:pStyle w:val="TableParagraph"/>
              <w:spacing w:before="63"/>
              <w:rPr>
                <w:sz w:val="19"/>
              </w:rPr>
            </w:pPr>
            <w:r w:rsidRPr="004A3377">
              <w:rPr>
                <w:sz w:val="19"/>
              </w:rPr>
              <w:t>Pregledavanje</w:t>
            </w:r>
          </w:p>
        </w:tc>
        <w:tc>
          <w:tcPr>
            <w:tcW w:w="5329" w:type="dxa"/>
          </w:tcPr>
          <w:p w14:paraId="2583DDAF" w14:textId="77777777" w:rsidR="00652107" w:rsidRPr="004A3377" w:rsidRDefault="00652107" w:rsidP="002754FE">
            <w:pPr>
              <w:pStyle w:val="TableParagraph"/>
              <w:tabs>
                <w:tab w:val="left" w:pos="583"/>
              </w:tabs>
              <w:spacing w:before="63"/>
              <w:ind w:left="104"/>
              <w:rPr>
                <w:sz w:val="19"/>
              </w:rPr>
            </w:pPr>
            <w:r w:rsidRPr="004A3377">
              <w:rPr>
                <w:sz w:val="19"/>
              </w:rPr>
              <w:t>19.</w:t>
            </w:r>
            <w:r w:rsidRPr="004A3377">
              <w:rPr>
                <w:sz w:val="19"/>
              </w:rPr>
              <w:tab/>
              <w:t>Metode navigacije su jasne, dosledne i intuitivne.</w:t>
            </w:r>
          </w:p>
        </w:tc>
        <w:tc>
          <w:tcPr>
            <w:tcW w:w="1933" w:type="dxa"/>
            <w:tcBorders>
              <w:right w:val="nil"/>
            </w:tcBorders>
          </w:tcPr>
          <w:p w14:paraId="4EDC5944" w14:textId="77777777" w:rsidR="00652107" w:rsidRPr="004A3377" w:rsidRDefault="00652107" w:rsidP="002754FE">
            <w:pPr>
              <w:pStyle w:val="TableParagraph"/>
              <w:rPr>
                <w:rFonts w:ascii="Times New Roman"/>
                <w:sz w:val="18"/>
              </w:rPr>
            </w:pPr>
          </w:p>
        </w:tc>
      </w:tr>
      <w:tr w:rsidR="00652107" w:rsidRPr="004A3377" w14:paraId="7AC6CAF4" w14:textId="77777777" w:rsidTr="002754FE">
        <w:trPr>
          <w:trHeight w:val="343"/>
        </w:trPr>
        <w:tc>
          <w:tcPr>
            <w:tcW w:w="1922" w:type="dxa"/>
            <w:tcBorders>
              <w:left w:val="nil"/>
            </w:tcBorders>
          </w:tcPr>
          <w:p w14:paraId="5E9BFEB1" w14:textId="77777777" w:rsidR="00652107" w:rsidRPr="004A3377" w:rsidRDefault="00652107" w:rsidP="002754FE">
            <w:pPr>
              <w:pStyle w:val="TableParagraph"/>
              <w:spacing w:before="62"/>
              <w:rPr>
                <w:sz w:val="19"/>
              </w:rPr>
            </w:pPr>
            <w:r w:rsidRPr="004A3377">
              <w:rPr>
                <w:sz w:val="19"/>
              </w:rPr>
              <w:t>Tehnološki aspekti</w:t>
            </w:r>
          </w:p>
        </w:tc>
        <w:tc>
          <w:tcPr>
            <w:tcW w:w="5329" w:type="dxa"/>
          </w:tcPr>
          <w:p w14:paraId="2186B13B" w14:textId="77777777" w:rsidR="00652107" w:rsidRPr="004A3377" w:rsidRDefault="00652107" w:rsidP="002754FE">
            <w:pPr>
              <w:pStyle w:val="TableParagraph"/>
              <w:tabs>
                <w:tab w:val="left" w:pos="583"/>
              </w:tabs>
              <w:spacing w:before="62"/>
              <w:ind w:left="104"/>
              <w:rPr>
                <w:sz w:val="19"/>
              </w:rPr>
            </w:pPr>
            <w:r w:rsidRPr="004A3377">
              <w:rPr>
                <w:sz w:val="19"/>
              </w:rPr>
              <w:t>20.</w:t>
            </w:r>
            <w:r w:rsidRPr="004A3377">
              <w:rPr>
                <w:sz w:val="19"/>
              </w:rPr>
              <w:tab/>
              <w:t>Multimedijalne tehnike promovišu prenos informacija.</w:t>
            </w:r>
          </w:p>
        </w:tc>
        <w:tc>
          <w:tcPr>
            <w:tcW w:w="1933" w:type="dxa"/>
            <w:tcBorders>
              <w:right w:val="nil"/>
            </w:tcBorders>
          </w:tcPr>
          <w:p w14:paraId="4749F19C" w14:textId="77777777" w:rsidR="00652107" w:rsidRPr="004A3377" w:rsidRDefault="00652107" w:rsidP="002754FE">
            <w:pPr>
              <w:pStyle w:val="TableParagraph"/>
              <w:rPr>
                <w:rFonts w:ascii="Times New Roman"/>
                <w:sz w:val="18"/>
              </w:rPr>
            </w:pPr>
          </w:p>
        </w:tc>
      </w:tr>
      <w:tr w:rsidR="00652107" w:rsidRPr="004A3377" w14:paraId="349CE27D" w14:textId="77777777" w:rsidTr="002754FE">
        <w:trPr>
          <w:trHeight w:val="343"/>
        </w:trPr>
        <w:tc>
          <w:tcPr>
            <w:tcW w:w="7251" w:type="dxa"/>
            <w:gridSpan w:val="2"/>
            <w:tcBorders>
              <w:left w:val="nil"/>
            </w:tcBorders>
          </w:tcPr>
          <w:p w14:paraId="3764F850" w14:textId="77777777" w:rsidR="00652107" w:rsidRPr="004A3377" w:rsidRDefault="00652107" w:rsidP="002754FE">
            <w:pPr>
              <w:pStyle w:val="TableParagraph"/>
              <w:spacing w:before="63"/>
              <w:rPr>
                <w:sz w:val="19"/>
              </w:rPr>
            </w:pPr>
            <w:r w:rsidRPr="004A3377">
              <w:rPr>
                <w:sz w:val="19"/>
              </w:rPr>
              <w:t>Konačan rezultat:</w:t>
            </w:r>
          </w:p>
        </w:tc>
        <w:tc>
          <w:tcPr>
            <w:tcW w:w="1933" w:type="dxa"/>
            <w:tcBorders>
              <w:right w:val="nil"/>
            </w:tcBorders>
          </w:tcPr>
          <w:p w14:paraId="3796F0B3" w14:textId="77777777" w:rsidR="00652107" w:rsidRPr="004A3377" w:rsidRDefault="00652107" w:rsidP="002754FE">
            <w:pPr>
              <w:pStyle w:val="TableParagraph"/>
              <w:rPr>
                <w:rFonts w:ascii="Times New Roman"/>
                <w:sz w:val="18"/>
              </w:rPr>
            </w:pPr>
          </w:p>
        </w:tc>
      </w:tr>
    </w:tbl>
    <w:p w14:paraId="01A998A0" w14:textId="77777777" w:rsidR="00652107" w:rsidRPr="004A3377" w:rsidRDefault="00652107" w:rsidP="002754FE">
      <w:pPr>
        <w:spacing w:before="72"/>
        <w:ind w:left="120"/>
        <w:rPr>
          <w:i/>
          <w:sz w:val="19"/>
        </w:rPr>
      </w:pPr>
      <w:r w:rsidRPr="004A3377">
        <w:rPr>
          <w:i/>
          <w:sz w:val="19"/>
        </w:rPr>
        <w:t>Napomena:</w:t>
      </w:r>
    </w:p>
    <w:p w14:paraId="6250E2FA" w14:textId="77777777" w:rsidR="00652107" w:rsidRPr="004A3377" w:rsidRDefault="00652107" w:rsidP="002754FE">
      <w:pPr>
        <w:pStyle w:val="BodyText"/>
        <w:spacing w:before="3"/>
        <w:rPr>
          <w:i/>
        </w:rPr>
      </w:pPr>
    </w:p>
    <w:p w14:paraId="54207B25" w14:textId="77777777" w:rsidR="00652107" w:rsidRPr="00B94358" w:rsidRDefault="00652107" w:rsidP="002754FE">
      <w:pPr>
        <w:pStyle w:val="BodyText"/>
        <w:spacing w:line="208" w:lineRule="auto"/>
        <w:ind w:left="120" w:right="118"/>
        <w:rPr>
          <w:rFonts w:asciiTheme="minorHAnsi" w:hAnsiTheme="minorHAnsi" w:cstheme="minorHAnsi"/>
          <w:sz w:val="18"/>
          <w:szCs w:val="18"/>
        </w:rPr>
      </w:pPr>
      <w:r w:rsidRPr="00B94358">
        <w:rPr>
          <w:rFonts w:asciiTheme="minorHAnsi" w:hAnsiTheme="minorHAnsi" w:cstheme="minorHAnsi"/>
          <w:sz w:val="18"/>
          <w:szCs w:val="18"/>
        </w:rPr>
        <w:t>Nadležni organ će uzeti u obzir sledeće prilikom procene MBT prema pojedinačnim kriterijumima navedenim u tabeli (A):</w:t>
      </w:r>
    </w:p>
    <w:p w14:paraId="7D211613" w14:textId="77777777" w:rsidR="00652107" w:rsidRPr="00B94358" w:rsidRDefault="00652107" w:rsidP="002754FE">
      <w:pPr>
        <w:pStyle w:val="BodyText"/>
        <w:spacing w:before="7"/>
        <w:rPr>
          <w:rFonts w:asciiTheme="minorHAnsi" w:hAnsiTheme="minorHAnsi" w:cstheme="minorHAnsi"/>
          <w:sz w:val="18"/>
          <w:szCs w:val="18"/>
        </w:rPr>
      </w:pPr>
    </w:p>
    <w:p w14:paraId="7958DCB9" w14:textId="77777777" w:rsidR="00652107" w:rsidRPr="00B94358" w:rsidRDefault="00652107" w:rsidP="002754FE">
      <w:pPr>
        <w:pStyle w:val="Heading1"/>
        <w:ind w:left="120"/>
        <w:rPr>
          <w:rFonts w:asciiTheme="minorHAnsi" w:hAnsiTheme="minorHAnsi" w:cstheme="minorHAnsi"/>
          <w:sz w:val="18"/>
          <w:szCs w:val="18"/>
        </w:rPr>
      </w:pPr>
      <w:r w:rsidRPr="00B94358">
        <w:rPr>
          <w:rFonts w:asciiTheme="minorHAnsi" w:hAnsiTheme="minorHAnsi" w:cstheme="minorHAnsi"/>
          <w:sz w:val="18"/>
          <w:szCs w:val="18"/>
        </w:rPr>
        <w:t>Kategorije:</w:t>
      </w:r>
    </w:p>
    <w:p w14:paraId="61188EEE" w14:textId="77777777" w:rsidR="00652107" w:rsidRPr="00B94358" w:rsidRDefault="00652107" w:rsidP="002754FE">
      <w:pPr>
        <w:pStyle w:val="BodyText"/>
        <w:rPr>
          <w:rFonts w:asciiTheme="minorHAnsi" w:hAnsiTheme="minorHAnsi" w:cstheme="minorHAnsi"/>
          <w:b/>
          <w:sz w:val="18"/>
          <w:szCs w:val="18"/>
        </w:rPr>
      </w:pPr>
    </w:p>
    <w:p w14:paraId="063025B1" w14:textId="77777777" w:rsidR="00652107" w:rsidRPr="00B94358" w:rsidRDefault="00652107" w:rsidP="002754FE">
      <w:pPr>
        <w:pStyle w:val="BodyText"/>
        <w:spacing w:before="7"/>
        <w:rPr>
          <w:rFonts w:asciiTheme="minorHAnsi" w:hAnsiTheme="minorHAnsi" w:cstheme="minorHAnsi"/>
          <w:b/>
          <w:sz w:val="18"/>
          <w:szCs w:val="18"/>
        </w:rPr>
      </w:pPr>
    </w:p>
    <w:p w14:paraId="0022B9FE" w14:textId="77777777" w:rsidR="00652107" w:rsidRPr="00B94358" w:rsidRDefault="00652107" w:rsidP="00652107">
      <w:pPr>
        <w:pStyle w:val="ListParagraph"/>
        <w:numPr>
          <w:ilvl w:val="0"/>
          <w:numId w:val="24"/>
        </w:numPr>
        <w:tabs>
          <w:tab w:val="left" w:pos="431"/>
        </w:tabs>
        <w:autoSpaceDE w:val="0"/>
        <w:autoSpaceDN w:val="0"/>
        <w:ind w:hanging="311"/>
        <w:rPr>
          <w:rFonts w:cstheme="minorHAnsi"/>
          <w:b/>
          <w:sz w:val="18"/>
          <w:szCs w:val="18"/>
        </w:rPr>
      </w:pPr>
      <w:r w:rsidRPr="00B94358">
        <w:rPr>
          <w:rFonts w:cstheme="minorHAnsi"/>
          <w:b/>
          <w:sz w:val="18"/>
          <w:szCs w:val="18"/>
        </w:rPr>
        <w:t>Akademski kvalitet</w:t>
      </w:r>
    </w:p>
    <w:p w14:paraId="4F45EBB6" w14:textId="77777777" w:rsidR="00652107" w:rsidRPr="00B94358" w:rsidRDefault="00652107" w:rsidP="002754FE">
      <w:pPr>
        <w:pStyle w:val="BodyText"/>
        <w:spacing w:before="2"/>
        <w:rPr>
          <w:rFonts w:asciiTheme="minorHAnsi" w:hAnsiTheme="minorHAnsi" w:cstheme="minorHAnsi"/>
          <w:b/>
          <w:sz w:val="18"/>
          <w:szCs w:val="18"/>
        </w:rPr>
      </w:pPr>
    </w:p>
    <w:p w14:paraId="487085ED" w14:textId="77777777" w:rsidR="00652107" w:rsidRPr="00B94358" w:rsidRDefault="00652107" w:rsidP="002754FE">
      <w:pPr>
        <w:pStyle w:val="BodyText"/>
        <w:ind w:left="430"/>
        <w:rPr>
          <w:rFonts w:asciiTheme="minorHAnsi" w:hAnsiTheme="minorHAnsi" w:cstheme="minorHAnsi"/>
          <w:sz w:val="18"/>
          <w:szCs w:val="18"/>
        </w:rPr>
      </w:pPr>
      <w:r w:rsidRPr="00B94358">
        <w:rPr>
          <w:rFonts w:asciiTheme="minorHAnsi" w:hAnsiTheme="minorHAnsi" w:cstheme="minorHAnsi"/>
          <w:sz w:val="18"/>
          <w:szCs w:val="18"/>
        </w:rPr>
        <w:t>Informacije predstavljene u multimedijalnom izvoru imaju dve karakteristike:</w:t>
      </w:r>
    </w:p>
    <w:p w14:paraId="1FCEB109" w14:textId="77777777" w:rsidR="00652107" w:rsidRPr="00B94358" w:rsidRDefault="00652107" w:rsidP="002754FE">
      <w:pPr>
        <w:pStyle w:val="BodyText"/>
        <w:spacing w:before="8"/>
        <w:rPr>
          <w:rFonts w:asciiTheme="minorHAnsi" w:hAnsiTheme="minorHAnsi" w:cstheme="minorHAnsi"/>
          <w:sz w:val="18"/>
          <w:szCs w:val="18"/>
        </w:rPr>
      </w:pPr>
    </w:p>
    <w:p w14:paraId="576A7B3D" w14:textId="77777777" w:rsidR="00652107" w:rsidRPr="00B94358" w:rsidRDefault="00652107" w:rsidP="00652107">
      <w:pPr>
        <w:pStyle w:val="ListParagraph"/>
        <w:numPr>
          <w:ilvl w:val="1"/>
          <w:numId w:val="24"/>
        </w:numPr>
        <w:tabs>
          <w:tab w:val="left" w:pos="680"/>
        </w:tabs>
        <w:autoSpaceDE w:val="0"/>
        <w:autoSpaceDN w:val="0"/>
        <w:spacing w:line="232" w:lineRule="auto"/>
        <w:ind w:right="119"/>
        <w:jc w:val="both"/>
        <w:rPr>
          <w:rFonts w:cstheme="minorHAnsi"/>
          <w:sz w:val="18"/>
          <w:szCs w:val="18"/>
        </w:rPr>
      </w:pPr>
      <w:r w:rsidRPr="00B94358">
        <w:rPr>
          <w:rFonts w:cstheme="minorHAnsi"/>
          <w:sz w:val="18"/>
          <w:szCs w:val="18"/>
        </w:rPr>
        <w:t>Pouzdanost: informacije su pouzdane, aktuelne i relativno bez grešaka. Informacije su u skladu sa trenutnim regulatornim zahtevima.</w:t>
      </w:r>
    </w:p>
    <w:p w14:paraId="2B06AC40" w14:textId="77777777" w:rsidR="00652107" w:rsidRPr="00B94358" w:rsidRDefault="00652107" w:rsidP="002754FE">
      <w:pPr>
        <w:pStyle w:val="BodyText"/>
        <w:spacing w:before="8"/>
        <w:rPr>
          <w:rFonts w:asciiTheme="minorHAnsi" w:hAnsiTheme="minorHAnsi" w:cstheme="minorHAnsi"/>
          <w:sz w:val="18"/>
          <w:szCs w:val="18"/>
        </w:rPr>
      </w:pPr>
    </w:p>
    <w:p w14:paraId="3A0AEBF7" w14:textId="77777777" w:rsidR="00652107" w:rsidRPr="00B94358" w:rsidRDefault="00652107" w:rsidP="00652107">
      <w:pPr>
        <w:pStyle w:val="ListParagraph"/>
        <w:numPr>
          <w:ilvl w:val="1"/>
          <w:numId w:val="24"/>
        </w:numPr>
        <w:tabs>
          <w:tab w:val="left" w:pos="680"/>
        </w:tabs>
        <w:autoSpaceDE w:val="0"/>
        <w:autoSpaceDN w:val="0"/>
        <w:spacing w:line="232" w:lineRule="auto"/>
        <w:ind w:right="118"/>
        <w:jc w:val="both"/>
        <w:rPr>
          <w:rFonts w:cstheme="minorHAnsi"/>
          <w:sz w:val="18"/>
          <w:szCs w:val="18"/>
        </w:rPr>
      </w:pPr>
      <w:r w:rsidRPr="00B94358">
        <w:rPr>
          <w:rFonts w:cstheme="minorHAnsi"/>
          <w:sz w:val="18"/>
          <w:szCs w:val="18"/>
        </w:rPr>
        <w:t>Relevantnost: informacije su relevantne za ciljeve učenja definisane za kurs. Podržava studenta u postizanju ciljeva učenja.</w:t>
      </w:r>
    </w:p>
    <w:p w14:paraId="500B3EF7" w14:textId="77777777" w:rsidR="00652107" w:rsidRPr="00B94358" w:rsidRDefault="00652107" w:rsidP="002754FE">
      <w:pPr>
        <w:pStyle w:val="BodyText"/>
        <w:spacing w:before="3"/>
        <w:rPr>
          <w:rFonts w:asciiTheme="minorHAnsi" w:hAnsiTheme="minorHAnsi" w:cstheme="minorHAnsi"/>
          <w:sz w:val="18"/>
          <w:szCs w:val="18"/>
        </w:rPr>
      </w:pPr>
    </w:p>
    <w:p w14:paraId="5A7B7A92" w14:textId="77777777" w:rsidR="00652107" w:rsidRPr="00B94358" w:rsidRDefault="00652107" w:rsidP="00652107">
      <w:pPr>
        <w:pStyle w:val="Heading1"/>
        <w:numPr>
          <w:ilvl w:val="0"/>
          <w:numId w:val="24"/>
        </w:numPr>
        <w:tabs>
          <w:tab w:val="left" w:pos="431"/>
        </w:tabs>
        <w:autoSpaceDE w:val="0"/>
        <w:autoSpaceDN w:val="0"/>
        <w:ind w:hanging="311"/>
        <w:rPr>
          <w:rFonts w:asciiTheme="minorHAnsi" w:hAnsiTheme="minorHAnsi" w:cstheme="minorHAnsi"/>
          <w:sz w:val="18"/>
          <w:szCs w:val="18"/>
        </w:rPr>
      </w:pPr>
      <w:r w:rsidRPr="00B94358">
        <w:rPr>
          <w:rFonts w:asciiTheme="minorHAnsi" w:hAnsiTheme="minorHAnsi" w:cstheme="minorHAnsi"/>
          <w:sz w:val="18"/>
          <w:szCs w:val="18"/>
        </w:rPr>
        <w:t>Pedagoški kvalitet</w:t>
      </w:r>
    </w:p>
    <w:p w14:paraId="4E1A2202" w14:textId="77777777" w:rsidR="00652107" w:rsidRPr="00B94358" w:rsidRDefault="00652107" w:rsidP="002754FE">
      <w:pPr>
        <w:pStyle w:val="BodyText"/>
        <w:spacing w:before="4"/>
        <w:rPr>
          <w:rFonts w:asciiTheme="minorHAnsi" w:hAnsiTheme="minorHAnsi" w:cstheme="minorHAnsi"/>
          <w:b/>
          <w:sz w:val="18"/>
          <w:szCs w:val="18"/>
        </w:rPr>
      </w:pPr>
    </w:p>
    <w:p w14:paraId="5B9780F0" w14:textId="77777777" w:rsidR="00652107" w:rsidRPr="00B94358" w:rsidRDefault="00652107" w:rsidP="002754FE">
      <w:pPr>
        <w:pStyle w:val="BodyText"/>
        <w:spacing w:line="595" w:lineRule="auto"/>
        <w:ind w:left="430" w:right="1131"/>
        <w:rPr>
          <w:rFonts w:asciiTheme="minorHAnsi" w:hAnsiTheme="minorHAnsi" w:cstheme="minorHAnsi"/>
          <w:sz w:val="18"/>
          <w:szCs w:val="18"/>
        </w:rPr>
      </w:pPr>
      <w:r w:rsidRPr="00B94358">
        <w:rPr>
          <w:rFonts w:asciiTheme="minorHAnsi" w:hAnsiTheme="minorHAnsi" w:cstheme="minorHAnsi"/>
          <w:sz w:val="18"/>
          <w:szCs w:val="18"/>
        </w:rPr>
        <w:t>MBT akcenat stavlja na aktivnosti koje promovišu razvoj potrebnih znanja i veština. Glavni kriterijumi za svaki proizvod se odnose na tri aspekta:</w:t>
      </w:r>
    </w:p>
    <w:p w14:paraId="5E3A6BB3" w14:textId="77777777" w:rsidR="00652107" w:rsidRPr="00B94358" w:rsidRDefault="00652107" w:rsidP="00652107">
      <w:pPr>
        <w:pStyle w:val="ListParagraph"/>
        <w:numPr>
          <w:ilvl w:val="1"/>
          <w:numId w:val="24"/>
        </w:numPr>
        <w:tabs>
          <w:tab w:val="left" w:pos="727"/>
        </w:tabs>
        <w:autoSpaceDE w:val="0"/>
        <w:autoSpaceDN w:val="0"/>
        <w:spacing w:before="7" w:line="232" w:lineRule="auto"/>
        <w:ind w:left="726" w:right="118" w:hanging="296"/>
        <w:jc w:val="both"/>
        <w:rPr>
          <w:rFonts w:cstheme="minorHAnsi"/>
          <w:sz w:val="18"/>
          <w:szCs w:val="18"/>
        </w:rPr>
      </w:pPr>
      <w:r w:rsidRPr="00B94358">
        <w:rPr>
          <w:rFonts w:cstheme="minorHAnsi"/>
          <w:sz w:val="18"/>
          <w:szCs w:val="18"/>
        </w:rPr>
        <w:t>Pedagoška formulacija/konstrukcija: odlikuje se kvalitetom pojednostavljenja, prisustvom rezimea kao i upotrebom dijagrama, slika, animacija i ilustracija. Procenjuje da li struktura resursa za učenje promoviše njegovu upotrebu u pedagoškom kontekstu. Ovo se odnosi na lakoću orijentacije (sažetak, plan lekcije), prisustvo odgovarajućih interakcija, upotrebljivost (nazad, napred, okviri za pomeranje, itd.) i resurse komunikacije (pitanja i odgovori, često postavljana pitanja, forum, itd.)</w:t>
      </w:r>
    </w:p>
    <w:p w14:paraId="02429D2E" w14:textId="77777777" w:rsidR="00652107" w:rsidRPr="004A3377" w:rsidRDefault="00652107" w:rsidP="002754FE">
      <w:pPr>
        <w:pStyle w:val="BodyText"/>
        <w:spacing w:before="6"/>
        <w:rPr>
          <w:sz w:val="28"/>
        </w:rPr>
      </w:pPr>
    </w:p>
    <w:p w14:paraId="50949772" w14:textId="77777777" w:rsidR="00652107" w:rsidRPr="004A3377" w:rsidRDefault="00652107" w:rsidP="00652107">
      <w:pPr>
        <w:pStyle w:val="ListParagraph"/>
        <w:numPr>
          <w:ilvl w:val="1"/>
          <w:numId w:val="24"/>
        </w:numPr>
        <w:tabs>
          <w:tab w:val="left" w:pos="727"/>
        </w:tabs>
        <w:autoSpaceDE w:val="0"/>
        <w:autoSpaceDN w:val="0"/>
        <w:spacing w:line="232" w:lineRule="auto"/>
        <w:ind w:left="726" w:right="118" w:hanging="296"/>
        <w:jc w:val="both"/>
        <w:rPr>
          <w:sz w:val="19"/>
        </w:rPr>
      </w:pPr>
      <w:r w:rsidRPr="004A3377">
        <w:rPr>
          <w:sz w:val="19"/>
        </w:rPr>
        <w:t>Pedagoške strategije: stilovi podučavanja i učenja treba da se zasnivaju na aktivnim pristupima podučavanju kako bi se izgradile smislene situacije u vezi sa ciljevima učenja i motivacijom studenta.</w:t>
      </w:r>
    </w:p>
    <w:p w14:paraId="6F82D0EC" w14:textId="77777777" w:rsidR="00652107" w:rsidRPr="004A3377" w:rsidRDefault="00652107" w:rsidP="002754FE">
      <w:pPr>
        <w:pStyle w:val="BodyText"/>
        <w:spacing w:before="3"/>
        <w:rPr>
          <w:sz w:val="28"/>
        </w:rPr>
      </w:pPr>
    </w:p>
    <w:p w14:paraId="0895DCC8" w14:textId="77777777" w:rsidR="00652107" w:rsidRPr="004A3377" w:rsidRDefault="00652107" w:rsidP="00652107">
      <w:pPr>
        <w:pStyle w:val="ListParagraph"/>
        <w:numPr>
          <w:ilvl w:val="1"/>
          <w:numId w:val="24"/>
        </w:numPr>
        <w:tabs>
          <w:tab w:val="left" w:pos="727"/>
        </w:tabs>
        <w:autoSpaceDE w:val="0"/>
        <w:autoSpaceDN w:val="0"/>
        <w:ind w:left="726" w:hanging="297"/>
        <w:rPr>
          <w:sz w:val="19"/>
        </w:rPr>
      </w:pPr>
      <w:r w:rsidRPr="004A3377">
        <w:rPr>
          <w:sz w:val="19"/>
        </w:rPr>
        <w:t>Metode ocenjivanja učenika: primenjuju se metode za merenje ostvarenosti ciljeva učenja.</w:t>
      </w:r>
    </w:p>
    <w:p w14:paraId="78439F9F" w14:textId="77777777" w:rsidR="00652107" w:rsidRPr="004A3377" w:rsidRDefault="00652107" w:rsidP="002754FE">
      <w:pPr>
        <w:pStyle w:val="BodyText"/>
        <w:spacing w:before="2"/>
        <w:rPr>
          <w:sz w:val="28"/>
        </w:rPr>
      </w:pPr>
    </w:p>
    <w:p w14:paraId="554F9517" w14:textId="77777777" w:rsidR="00652107" w:rsidRPr="00B94358" w:rsidRDefault="00652107" w:rsidP="00652107">
      <w:pPr>
        <w:pStyle w:val="Heading1"/>
        <w:numPr>
          <w:ilvl w:val="0"/>
          <w:numId w:val="24"/>
        </w:numPr>
        <w:tabs>
          <w:tab w:val="left" w:pos="431"/>
        </w:tabs>
        <w:autoSpaceDE w:val="0"/>
        <w:autoSpaceDN w:val="0"/>
        <w:spacing w:before="1"/>
        <w:ind w:hanging="311"/>
        <w:rPr>
          <w:rFonts w:asciiTheme="minorHAnsi" w:hAnsiTheme="minorHAnsi" w:cstheme="minorHAnsi"/>
        </w:rPr>
      </w:pPr>
      <w:r w:rsidRPr="00B94358">
        <w:rPr>
          <w:rFonts w:asciiTheme="minorHAnsi" w:hAnsiTheme="minorHAnsi" w:cstheme="minorHAnsi"/>
        </w:rPr>
        <w:t>Didaktički kvalitet</w:t>
      </w:r>
    </w:p>
    <w:p w14:paraId="691776C8" w14:textId="77777777" w:rsidR="00652107" w:rsidRPr="004A3377" w:rsidRDefault="00652107" w:rsidP="002754FE">
      <w:pPr>
        <w:pStyle w:val="BodyText"/>
        <w:spacing w:before="8"/>
        <w:rPr>
          <w:b/>
          <w:sz w:val="28"/>
        </w:rPr>
      </w:pPr>
    </w:p>
    <w:p w14:paraId="4434D848" w14:textId="77777777" w:rsidR="00652107" w:rsidRPr="004A3377" w:rsidRDefault="00652107" w:rsidP="00652107">
      <w:pPr>
        <w:pStyle w:val="ListParagraph"/>
        <w:numPr>
          <w:ilvl w:val="1"/>
          <w:numId w:val="24"/>
        </w:numPr>
        <w:tabs>
          <w:tab w:val="left" w:pos="680"/>
        </w:tabs>
        <w:autoSpaceDE w:val="0"/>
        <w:autoSpaceDN w:val="0"/>
        <w:spacing w:before="1" w:line="232" w:lineRule="auto"/>
        <w:ind w:right="119"/>
        <w:jc w:val="both"/>
        <w:rPr>
          <w:sz w:val="19"/>
        </w:rPr>
      </w:pPr>
      <w:r w:rsidRPr="004A3377">
        <w:rPr>
          <w:sz w:val="19"/>
        </w:rPr>
        <w:t>Aktivnosti učenja: sadržaj se odnosi na situacije iz stvarnog života sa kojima bi se učenik mogao suočiti u stvarnom okruženju održavanja.</w:t>
      </w:r>
    </w:p>
    <w:p w14:paraId="3A5A2523" w14:textId="77777777" w:rsidR="00652107" w:rsidRPr="004A3377" w:rsidRDefault="00652107" w:rsidP="002754FE">
      <w:pPr>
        <w:pStyle w:val="BodyText"/>
        <w:spacing w:before="2"/>
        <w:rPr>
          <w:sz w:val="28"/>
        </w:rPr>
      </w:pPr>
    </w:p>
    <w:p w14:paraId="2F4F8788" w14:textId="77777777" w:rsidR="00652107" w:rsidRPr="004A3377" w:rsidRDefault="00652107" w:rsidP="00652107">
      <w:pPr>
        <w:pStyle w:val="ListParagraph"/>
        <w:numPr>
          <w:ilvl w:val="1"/>
          <w:numId w:val="24"/>
        </w:numPr>
        <w:tabs>
          <w:tab w:val="left" w:pos="680"/>
        </w:tabs>
        <w:autoSpaceDE w:val="0"/>
        <w:autoSpaceDN w:val="0"/>
        <w:rPr>
          <w:sz w:val="19"/>
        </w:rPr>
      </w:pPr>
      <w:r w:rsidRPr="004A3377">
        <w:rPr>
          <w:sz w:val="19"/>
        </w:rPr>
        <w:t>Sadržaj učenja: sadržaj je adekvatan da ispuni ciljeve učenja.</w:t>
      </w:r>
    </w:p>
    <w:p w14:paraId="190F41C1" w14:textId="77777777" w:rsidR="00652107" w:rsidRPr="004A3377" w:rsidRDefault="00652107" w:rsidP="002754FE">
      <w:pPr>
        <w:rPr>
          <w:sz w:val="19"/>
        </w:rPr>
        <w:sectPr w:rsidR="00652107" w:rsidRPr="004A3377" w:rsidSect="00652107">
          <w:pgSz w:w="11910" w:h="16840"/>
          <w:pgMar w:top="1134" w:right="1134" w:bottom="284" w:left="1134" w:header="982" w:footer="0" w:gutter="0"/>
          <w:cols w:space="720"/>
        </w:sectPr>
      </w:pPr>
    </w:p>
    <w:p w14:paraId="795A3851" w14:textId="77777777" w:rsidR="00652107" w:rsidRPr="004A3377" w:rsidRDefault="00652107" w:rsidP="002754FE">
      <w:pPr>
        <w:pStyle w:val="BodyText"/>
        <w:rPr>
          <w:sz w:val="20"/>
        </w:rPr>
      </w:pPr>
    </w:p>
    <w:p w14:paraId="152F65E7" w14:textId="77777777" w:rsidR="00652107" w:rsidRPr="004A3377" w:rsidRDefault="00652107" w:rsidP="002754FE">
      <w:pPr>
        <w:pStyle w:val="BodyText"/>
        <w:spacing w:before="3"/>
      </w:pPr>
    </w:p>
    <w:p w14:paraId="566506BD" w14:textId="77777777" w:rsidR="00652107" w:rsidRPr="00B94358" w:rsidRDefault="00652107" w:rsidP="00652107">
      <w:pPr>
        <w:pStyle w:val="Heading1"/>
        <w:numPr>
          <w:ilvl w:val="0"/>
          <w:numId w:val="24"/>
        </w:numPr>
        <w:tabs>
          <w:tab w:val="left" w:pos="431"/>
        </w:tabs>
        <w:autoSpaceDE w:val="0"/>
        <w:autoSpaceDN w:val="0"/>
        <w:ind w:hanging="311"/>
        <w:jc w:val="both"/>
        <w:rPr>
          <w:rFonts w:asciiTheme="minorHAnsi" w:hAnsiTheme="minorHAnsi" w:cstheme="minorHAnsi"/>
        </w:rPr>
      </w:pPr>
      <w:r w:rsidRPr="00B94358">
        <w:rPr>
          <w:rFonts w:asciiTheme="minorHAnsi" w:hAnsiTheme="minorHAnsi" w:cstheme="minorHAnsi"/>
        </w:rPr>
        <w:t>Tehnički kvalitet</w:t>
      </w:r>
    </w:p>
    <w:p w14:paraId="7CC066DC" w14:textId="77777777" w:rsidR="00652107" w:rsidRPr="00B94358" w:rsidRDefault="00652107" w:rsidP="00B94358">
      <w:pPr>
        <w:tabs>
          <w:tab w:val="left" w:pos="727"/>
        </w:tabs>
        <w:autoSpaceDE w:val="0"/>
        <w:autoSpaceDN w:val="0"/>
        <w:spacing w:before="105" w:line="230" w:lineRule="auto"/>
        <w:ind w:right="118"/>
        <w:jc w:val="both"/>
        <w:rPr>
          <w:sz w:val="19"/>
        </w:rPr>
      </w:pPr>
      <w:r w:rsidRPr="00B94358">
        <w:rPr>
          <w:sz w:val="19"/>
        </w:rPr>
        <w:t>Ovaj odeljak procenjuje dizajn, pregledanje i tehnološke aspekte resursa za učenje:</w:t>
      </w:r>
    </w:p>
    <w:p w14:paraId="7C36FCD4" w14:textId="77777777" w:rsidR="00652107" w:rsidRPr="004A3377" w:rsidRDefault="00652107" w:rsidP="00652107">
      <w:pPr>
        <w:pStyle w:val="ListParagraph"/>
        <w:numPr>
          <w:ilvl w:val="1"/>
          <w:numId w:val="24"/>
        </w:numPr>
        <w:tabs>
          <w:tab w:val="left" w:pos="727"/>
        </w:tabs>
        <w:autoSpaceDE w:val="0"/>
        <w:autoSpaceDN w:val="0"/>
        <w:spacing w:before="106" w:line="230" w:lineRule="auto"/>
        <w:ind w:left="726" w:right="118" w:hanging="296"/>
        <w:jc w:val="both"/>
        <w:rPr>
          <w:sz w:val="19"/>
        </w:rPr>
      </w:pPr>
      <w:r w:rsidRPr="004A3377">
        <w:rPr>
          <w:sz w:val="19"/>
        </w:rPr>
        <w:t>Dizajn: sadržaj i organizacija izvora za učenje će promovisati odgovarajuću upotrebu boja, interaktivnost, grafički kvalitet za odabrane slike, animacije i ilustracije.</w:t>
      </w:r>
    </w:p>
    <w:p w14:paraId="648E5B68" w14:textId="77777777" w:rsidR="00652107" w:rsidRPr="004A3377" w:rsidRDefault="00652107" w:rsidP="00652107">
      <w:pPr>
        <w:pStyle w:val="ListParagraph"/>
        <w:numPr>
          <w:ilvl w:val="1"/>
          <w:numId w:val="24"/>
        </w:numPr>
        <w:tabs>
          <w:tab w:val="left" w:pos="727"/>
        </w:tabs>
        <w:autoSpaceDE w:val="0"/>
        <w:autoSpaceDN w:val="0"/>
        <w:spacing w:before="105" w:line="230" w:lineRule="auto"/>
        <w:ind w:left="726" w:right="118" w:hanging="296"/>
        <w:jc w:val="both"/>
        <w:rPr>
          <w:sz w:val="19"/>
        </w:rPr>
      </w:pPr>
      <w:r w:rsidRPr="004A3377">
        <w:rPr>
          <w:sz w:val="19"/>
        </w:rPr>
        <w:t>Pretraživanje: dok se kreće, učenik treba da bude u stanju da pronađe plan, indeks ili detaljan sadržaj. Predloženi izbori ili smernice moraju biti jasni, a grupisanja unutar menija moraju biti dosledna.</w:t>
      </w:r>
    </w:p>
    <w:p w14:paraId="06F0DFCE" w14:textId="0C46E892" w:rsidR="00652107" w:rsidRPr="008E0BB7" w:rsidRDefault="00652107" w:rsidP="002754FE">
      <w:pPr>
        <w:pStyle w:val="ListParagraph"/>
        <w:numPr>
          <w:ilvl w:val="1"/>
          <w:numId w:val="24"/>
        </w:numPr>
        <w:tabs>
          <w:tab w:val="left" w:pos="727"/>
        </w:tabs>
        <w:autoSpaceDE w:val="0"/>
        <w:autoSpaceDN w:val="0"/>
        <w:spacing w:before="1" w:line="230" w:lineRule="auto"/>
        <w:ind w:left="726" w:right="118" w:hanging="296"/>
        <w:jc w:val="both"/>
        <w:rPr>
          <w:sz w:val="29"/>
        </w:rPr>
        <w:sectPr w:rsidR="00652107" w:rsidRPr="008E0BB7" w:rsidSect="00652107">
          <w:pgSz w:w="11910" w:h="16840"/>
          <w:pgMar w:top="1134" w:right="1134" w:bottom="284" w:left="1134" w:header="982" w:footer="0" w:gutter="0"/>
          <w:cols w:space="720"/>
        </w:sectPr>
      </w:pPr>
      <w:r w:rsidRPr="00B94358">
        <w:rPr>
          <w:sz w:val="19"/>
        </w:rPr>
        <w:t>Tehnološki aspekti: multimedijalne tehnike imaju za cilj da kombinuju i iskoriste kapacitete bilo koje nove tehnologije u obrazovanju kako bi se poboljšao transfer znanja. Prema tome, sistem će favorizovati upotrebu animacija, simulacija ili bilo kojih drugih interaktivnih elemenata.’.</w:t>
      </w:r>
    </w:p>
    <w:p w14:paraId="1D3ACEA1" w14:textId="77777777" w:rsidR="00652107" w:rsidRPr="004A3377" w:rsidRDefault="00652107" w:rsidP="008E0BB7">
      <w:pPr>
        <w:pStyle w:val="BodyText"/>
        <w:spacing w:before="9"/>
        <w:ind w:left="0"/>
      </w:pPr>
    </w:p>
    <w:p w14:paraId="7415BCB1" w14:textId="77777777" w:rsidR="00652107" w:rsidRPr="009C71A7" w:rsidRDefault="00652107" w:rsidP="002754FE">
      <w:pPr>
        <w:ind w:left="1636" w:right="1636"/>
        <w:jc w:val="center"/>
        <w:rPr>
          <w:b/>
          <w:sz w:val="24"/>
        </w:rPr>
      </w:pPr>
      <w:r w:rsidRPr="009C71A7">
        <w:rPr>
          <w:b/>
          <w:sz w:val="24"/>
        </w:rPr>
        <w:t>ANEKS II</w:t>
      </w:r>
    </w:p>
    <w:p w14:paraId="00F4DA13" w14:textId="77777777" w:rsidR="00652107" w:rsidRPr="004A3377" w:rsidRDefault="00652107" w:rsidP="002754FE">
      <w:pPr>
        <w:pStyle w:val="BodyText"/>
        <w:rPr>
          <w:i/>
          <w:sz w:val="20"/>
        </w:rPr>
      </w:pPr>
    </w:p>
    <w:p w14:paraId="4C5EC379" w14:textId="77777777" w:rsidR="00652107" w:rsidRPr="004A3377" w:rsidRDefault="00652107" w:rsidP="002754FE">
      <w:pPr>
        <w:pStyle w:val="BodyText"/>
        <w:spacing w:before="8"/>
        <w:rPr>
          <w:i/>
          <w:sz w:val="16"/>
        </w:rPr>
      </w:pPr>
    </w:p>
    <w:p w14:paraId="6A7DD81D" w14:textId="77777777" w:rsidR="00652107" w:rsidRPr="00B94358" w:rsidRDefault="00652107" w:rsidP="002754FE">
      <w:pPr>
        <w:pStyle w:val="BodyText"/>
        <w:ind w:left="1636" w:right="1635"/>
        <w:jc w:val="center"/>
        <w:rPr>
          <w:rFonts w:asciiTheme="minorHAnsi" w:hAnsiTheme="minorHAnsi" w:cstheme="minorHAnsi"/>
          <w:sz w:val="19"/>
          <w:szCs w:val="19"/>
        </w:rPr>
      </w:pPr>
      <w:r w:rsidRPr="00B94358">
        <w:rPr>
          <w:rFonts w:asciiTheme="minorHAnsi" w:hAnsiTheme="minorHAnsi" w:cstheme="minorHAnsi"/>
          <w:sz w:val="19"/>
          <w:szCs w:val="19"/>
        </w:rPr>
        <w:t>ANEKS IV (Deo -147) Uredbe (ACV) br. 08/2018 se menja kao što sledi:</w:t>
      </w:r>
    </w:p>
    <w:p w14:paraId="78D8D00F" w14:textId="77777777" w:rsidR="00652107" w:rsidRPr="00B94358" w:rsidRDefault="00652107" w:rsidP="002754FE">
      <w:pPr>
        <w:pStyle w:val="BodyText"/>
        <w:rPr>
          <w:rFonts w:asciiTheme="minorHAnsi" w:hAnsiTheme="minorHAnsi" w:cstheme="minorHAnsi"/>
          <w:sz w:val="19"/>
          <w:szCs w:val="19"/>
        </w:rPr>
      </w:pPr>
    </w:p>
    <w:p w14:paraId="30B2D57F" w14:textId="77777777" w:rsidR="00652107" w:rsidRPr="00B94358" w:rsidRDefault="00652107" w:rsidP="00652107">
      <w:pPr>
        <w:pStyle w:val="ListParagraph"/>
        <w:numPr>
          <w:ilvl w:val="0"/>
          <w:numId w:val="23"/>
        </w:numPr>
        <w:tabs>
          <w:tab w:val="left" w:pos="538"/>
          <w:tab w:val="left" w:pos="540"/>
        </w:tabs>
        <w:autoSpaceDE w:val="0"/>
        <w:autoSpaceDN w:val="0"/>
        <w:spacing w:before="183" w:line="230" w:lineRule="auto"/>
        <w:ind w:right="119"/>
        <w:rPr>
          <w:rFonts w:cstheme="minorHAnsi"/>
          <w:sz w:val="19"/>
          <w:szCs w:val="19"/>
        </w:rPr>
      </w:pPr>
      <w:r w:rsidRPr="00B94358">
        <w:rPr>
          <w:rFonts w:cstheme="minorHAnsi"/>
          <w:sz w:val="19"/>
          <w:szCs w:val="19"/>
        </w:rPr>
        <w:t>u tabeli sadržaja tačka 147.A.305 se zamenjuje sledećim: „147.A.305 Procena tipa vazduhoplova i procena zadataka“;</w:t>
      </w:r>
    </w:p>
    <w:p w14:paraId="57B54154" w14:textId="77777777" w:rsidR="00652107" w:rsidRPr="00B94358" w:rsidRDefault="00652107" w:rsidP="002754FE">
      <w:pPr>
        <w:pStyle w:val="BodyText"/>
        <w:rPr>
          <w:rFonts w:asciiTheme="minorHAnsi" w:hAnsiTheme="minorHAnsi" w:cstheme="minorHAnsi"/>
          <w:sz w:val="19"/>
          <w:szCs w:val="19"/>
        </w:rPr>
      </w:pPr>
    </w:p>
    <w:p w14:paraId="5F980556" w14:textId="77777777" w:rsidR="00652107" w:rsidRPr="00B94358" w:rsidRDefault="00652107" w:rsidP="00652107">
      <w:pPr>
        <w:pStyle w:val="ListParagraph"/>
        <w:numPr>
          <w:ilvl w:val="0"/>
          <w:numId w:val="23"/>
        </w:numPr>
        <w:tabs>
          <w:tab w:val="left" w:pos="538"/>
          <w:tab w:val="left" w:pos="540"/>
        </w:tabs>
        <w:autoSpaceDE w:val="0"/>
        <w:autoSpaceDN w:val="0"/>
        <w:spacing w:before="178"/>
        <w:ind w:hanging="420"/>
        <w:rPr>
          <w:rFonts w:cstheme="minorHAnsi"/>
          <w:sz w:val="19"/>
          <w:szCs w:val="19"/>
        </w:rPr>
      </w:pPr>
      <w:r w:rsidRPr="00B94358">
        <w:rPr>
          <w:rFonts w:cstheme="minorHAnsi"/>
          <w:sz w:val="19"/>
          <w:szCs w:val="19"/>
        </w:rPr>
        <w:t>tačka 147.A.100 menja se kao što sledi:</w:t>
      </w:r>
    </w:p>
    <w:p w14:paraId="66119B91" w14:textId="77777777" w:rsidR="00652107" w:rsidRPr="00B94358" w:rsidRDefault="00652107" w:rsidP="00652107">
      <w:pPr>
        <w:pStyle w:val="ListParagraph"/>
        <w:numPr>
          <w:ilvl w:val="1"/>
          <w:numId w:val="23"/>
        </w:numPr>
        <w:tabs>
          <w:tab w:val="left" w:pos="849"/>
        </w:tabs>
        <w:autoSpaceDE w:val="0"/>
        <w:autoSpaceDN w:val="0"/>
        <w:spacing w:before="160"/>
        <w:rPr>
          <w:rFonts w:cstheme="minorHAnsi"/>
          <w:sz w:val="19"/>
          <w:szCs w:val="19"/>
        </w:rPr>
      </w:pPr>
      <w:r w:rsidRPr="00B94358">
        <w:rPr>
          <w:rFonts w:cstheme="minorHAnsi"/>
          <w:sz w:val="19"/>
          <w:szCs w:val="19"/>
        </w:rPr>
        <w:t>tačka (b) zamenjuje se sledećim:</w:t>
      </w:r>
    </w:p>
    <w:p w14:paraId="4C89F606" w14:textId="77777777" w:rsidR="00652107" w:rsidRPr="00B94358" w:rsidRDefault="00652107" w:rsidP="002754FE">
      <w:pPr>
        <w:pStyle w:val="BodyText"/>
        <w:spacing w:before="168" w:line="230" w:lineRule="auto"/>
        <w:ind w:left="1191" w:right="119" w:hanging="343"/>
        <w:jc w:val="both"/>
        <w:rPr>
          <w:rFonts w:asciiTheme="minorHAnsi" w:hAnsiTheme="minorHAnsi" w:cstheme="minorHAnsi"/>
          <w:sz w:val="19"/>
          <w:szCs w:val="19"/>
        </w:rPr>
      </w:pPr>
      <w:r w:rsidRPr="00B94358">
        <w:rPr>
          <w:rFonts w:asciiTheme="minorHAnsi" w:hAnsiTheme="minorHAnsi" w:cstheme="minorHAnsi"/>
          <w:sz w:val="19"/>
          <w:szCs w:val="19"/>
        </w:rPr>
        <w:t>„(b) Za izvođenje teorijske obuke i sprovođenje ispita znanja biće obezbeđen potpuno zatvoren, odgovarajući smeštaj, odvojen od drugih objekata.“;</w:t>
      </w:r>
    </w:p>
    <w:p w14:paraId="63B010AE" w14:textId="77777777" w:rsidR="00652107" w:rsidRPr="00B94358" w:rsidRDefault="00652107" w:rsidP="00652107">
      <w:pPr>
        <w:pStyle w:val="ListParagraph"/>
        <w:numPr>
          <w:ilvl w:val="1"/>
          <w:numId w:val="23"/>
        </w:numPr>
        <w:tabs>
          <w:tab w:val="left" w:pos="849"/>
        </w:tabs>
        <w:autoSpaceDE w:val="0"/>
        <w:autoSpaceDN w:val="0"/>
        <w:spacing w:before="163"/>
        <w:rPr>
          <w:rFonts w:cstheme="minorHAnsi"/>
          <w:sz w:val="19"/>
          <w:szCs w:val="19"/>
        </w:rPr>
      </w:pPr>
      <w:r w:rsidRPr="00B94358">
        <w:rPr>
          <w:rFonts w:cstheme="minorHAnsi"/>
          <w:sz w:val="19"/>
          <w:szCs w:val="19"/>
        </w:rPr>
        <w:t>tačka (f) zamenjuje se sledećim:</w:t>
      </w:r>
    </w:p>
    <w:p w14:paraId="747CCE81" w14:textId="77777777" w:rsidR="00652107" w:rsidRPr="00B94358" w:rsidRDefault="00652107" w:rsidP="002754FE">
      <w:pPr>
        <w:pStyle w:val="BodyText"/>
        <w:spacing w:before="168" w:line="230" w:lineRule="auto"/>
        <w:ind w:left="1149" w:right="117" w:hanging="301"/>
        <w:jc w:val="both"/>
        <w:rPr>
          <w:rFonts w:asciiTheme="minorHAnsi" w:hAnsiTheme="minorHAnsi" w:cstheme="minorHAnsi"/>
          <w:sz w:val="19"/>
          <w:szCs w:val="19"/>
        </w:rPr>
      </w:pPr>
      <w:r w:rsidRPr="00B94358">
        <w:rPr>
          <w:rFonts w:asciiTheme="minorHAnsi" w:hAnsiTheme="minorHAnsi" w:cstheme="minorHAnsi"/>
          <w:sz w:val="19"/>
          <w:szCs w:val="19"/>
        </w:rPr>
        <w:t>„(f) Maksimalan broj studenata koji prolaze kroz praktičnu obuku tokom bilo kog kursa obuke ne sme biti veći od 15 po instruktoru ili ocenjivaču.“;</w:t>
      </w:r>
    </w:p>
    <w:p w14:paraId="730B2F42" w14:textId="77777777" w:rsidR="00652107" w:rsidRPr="00B94358" w:rsidRDefault="00652107" w:rsidP="00652107">
      <w:pPr>
        <w:pStyle w:val="ListParagraph"/>
        <w:numPr>
          <w:ilvl w:val="1"/>
          <w:numId w:val="23"/>
        </w:numPr>
        <w:tabs>
          <w:tab w:val="left" w:pos="849"/>
        </w:tabs>
        <w:autoSpaceDE w:val="0"/>
        <w:autoSpaceDN w:val="0"/>
        <w:spacing w:before="162"/>
        <w:rPr>
          <w:rFonts w:cstheme="minorHAnsi"/>
          <w:sz w:val="19"/>
          <w:szCs w:val="19"/>
        </w:rPr>
      </w:pPr>
      <w:r w:rsidRPr="00B94358">
        <w:rPr>
          <w:rFonts w:cstheme="minorHAnsi"/>
          <w:sz w:val="19"/>
          <w:szCs w:val="19"/>
        </w:rPr>
        <w:t>tačka (h) se zamenjuje sledećim:</w:t>
      </w:r>
    </w:p>
    <w:p w14:paraId="0F20F5AF" w14:textId="77777777" w:rsidR="00652107" w:rsidRPr="00B94358" w:rsidRDefault="00652107" w:rsidP="002754FE">
      <w:pPr>
        <w:pStyle w:val="BodyText"/>
        <w:spacing w:before="169" w:line="230" w:lineRule="auto"/>
        <w:ind w:left="1194" w:right="118" w:hanging="346"/>
        <w:jc w:val="both"/>
        <w:rPr>
          <w:rFonts w:asciiTheme="minorHAnsi" w:hAnsiTheme="minorHAnsi" w:cstheme="minorHAnsi"/>
          <w:sz w:val="19"/>
          <w:szCs w:val="19"/>
        </w:rPr>
      </w:pPr>
      <w:r w:rsidRPr="00B94358">
        <w:rPr>
          <w:rFonts w:asciiTheme="minorHAnsi" w:hAnsiTheme="minorHAnsi" w:cstheme="minorHAnsi"/>
          <w:sz w:val="19"/>
          <w:szCs w:val="19"/>
        </w:rPr>
        <w:t>„(h) Obezbediće se bezbedni prostori za skladištenje za evidenciju ispita i obuke. Okruženje za skladištenje mora biti takvo da dokumenti ostanu u dobrom stanju tokom perioda čuvanja kako je navedeno u tački 147.</w:t>
      </w:r>
    </w:p>
    <w:p w14:paraId="7E7DF40A" w14:textId="77777777" w:rsidR="00652107" w:rsidRPr="00B94358" w:rsidRDefault="00652107" w:rsidP="002754FE">
      <w:pPr>
        <w:pStyle w:val="BodyText"/>
        <w:spacing w:line="215" w:lineRule="exact"/>
        <w:ind w:left="1194"/>
        <w:rPr>
          <w:rFonts w:asciiTheme="minorHAnsi" w:hAnsiTheme="minorHAnsi" w:cstheme="minorHAnsi"/>
          <w:sz w:val="19"/>
          <w:szCs w:val="19"/>
        </w:rPr>
      </w:pPr>
      <w:r w:rsidRPr="00B94358">
        <w:rPr>
          <w:rFonts w:asciiTheme="minorHAnsi" w:hAnsiTheme="minorHAnsi" w:cstheme="minorHAnsi"/>
          <w:sz w:val="19"/>
          <w:szCs w:val="19"/>
        </w:rPr>
        <w:t>A.125. Skladišni prostori i kancelarijski smeštaj mogu se kombinovati, uz odgovarajuću sigurnost.’;</w:t>
      </w:r>
    </w:p>
    <w:p w14:paraId="4108300C" w14:textId="77777777" w:rsidR="00652107" w:rsidRPr="00B94358" w:rsidRDefault="00652107" w:rsidP="00652107">
      <w:pPr>
        <w:pStyle w:val="ListParagraph"/>
        <w:numPr>
          <w:ilvl w:val="1"/>
          <w:numId w:val="23"/>
        </w:numPr>
        <w:tabs>
          <w:tab w:val="left" w:pos="849"/>
        </w:tabs>
        <w:autoSpaceDE w:val="0"/>
        <w:autoSpaceDN w:val="0"/>
        <w:spacing w:before="161"/>
        <w:rPr>
          <w:rFonts w:cstheme="minorHAnsi"/>
          <w:sz w:val="19"/>
          <w:szCs w:val="19"/>
        </w:rPr>
      </w:pPr>
      <w:r w:rsidRPr="00B94358">
        <w:rPr>
          <w:rFonts w:cstheme="minorHAnsi"/>
          <w:sz w:val="19"/>
          <w:szCs w:val="19"/>
        </w:rPr>
        <w:t>sledeća tačka (j) se dodaje:</w:t>
      </w:r>
    </w:p>
    <w:p w14:paraId="7228257B" w14:textId="77777777" w:rsidR="00652107" w:rsidRPr="00B94358" w:rsidRDefault="00652107" w:rsidP="002754FE">
      <w:pPr>
        <w:pStyle w:val="BodyText"/>
        <w:spacing w:before="168" w:line="230" w:lineRule="auto"/>
        <w:ind w:left="1139" w:right="116" w:hanging="292"/>
        <w:jc w:val="both"/>
        <w:rPr>
          <w:rFonts w:asciiTheme="minorHAnsi" w:hAnsiTheme="minorHAnsi" w:cstheme="minorHAnsi"/>
          <w:sz w:val="19"/>
          <w:szCs w:val="19"/>
        </w:rPr>
      </w:pPr>
      <w:r w:rsidRPr="00B94358">
        <w:rPr>
          <w:rFonts w:asciiTheme="minorHAnsi" w:hAnsiTheme="minorHAnsi" w:cstheme="minorHAnsi"/>
          <w:sz w:val="19"/>
          <w:szCs w:val="19"/>
        </w:rPr>
        <w:t>„(j) Odstupajući od tačaka (a) do (d) i (f), u slučaju učenja na daljinu koje se izvodi na lokaciji na kojoj odobrena organizacija prema ovom aneksu nema kontrolu, nad okruženjem u kojem se učenik nalazi, odobrena organizacija u skladu sa ovim Aneksom obaveštava studenta i podiže njihovu svest u vezi sa prikladnošću njihove lokacije za učenje. Ovo odstupanje se odnosi samo na učenje na daljinu, a ne na odgovarajući ispit i/ili ocenjivanje.’;</w:t>
      </w:r>
    </w:p>
    <w:p w14:paraId="0932D9D2" w14:textId="77777777" w:rsidR="00652107" w:rsidRPr="00B94358" w:rsidRDefault="00652107" w:rsidP="002754FE">
      <w:pPr>
        <w:pStyle w:val="BodyText"/>
        <w:rPr>
          <w:rFonts w:asciiTheme="minorHAnsi" w:hAnsiTheme="minorHAnsi" w:cstheme="minorHAnsi"/>
          <w:sz w:val="19"/>
          <w:szCs w:val="19"/>
        </w:rPr>
      </w:pPr>
    </w:p>
    <w:p w14:paraId="7EDB03C2" w14:textId="77777777" w:rsidR="00652107" w:rsidRPr="00B94358" w:rsidRDefault="00652107" w:rsidP="00652107">
      <w:pPr>
        <w:pStyle w:val="ListParagraph"/>
        <w:numPr>
          <w:ilvl w:val="0"/>
          <w:numId w:val="23"/>
        </w:numPr>
        <w:tabs>
          <w:tab w:val="left" w:pos="538"/>
          <w:tab w:val="left" w:pos="540"/>
        </w:tabs>
        <w:autoSpaceDE w:val="0"/>
        <w:autoSpaceDN w:val="0"/>
        <w:spacing w:before="177"/>
        <w:ind w:hanging="420"/>
        <w:rPr>
          <w:rFonts w:cstheme="minorHAnsi"/>
          <w:sz w:val="19"/>
          <w:szCs w:val="19"/>
        </w:rPr>
      </w:pPr>
      <w:r w:rsidRPr="00B94358">
        <w:rPr>
          <w:rFonts w:cstheme="minorHAnsi"/>
          <w:sz w:val="19"/>
          <w:szCs w:val="19"/>
        </w:rPr>
        <w:t>u tački 147.A.105, tačka (c) zamenjuje se sledećim:</w:t>
      </w:r>
    </w:p>
    <w:p w14:paraId="332C2BB4" w14:textId="77777777" w:rsidR="00652107" w:rsidRPr="00B94358" w:rsidRDefault="00652107" w:rsidP="002754FE">
      <w:pPr>
        <w:pStyle w:val="BodyText"/>
        <w:spacing w:before="168" w:line="230" w:lineRule="auto"/>
        <w:ind w:left="864" w:right="118" w:hanging="326"/>
        <w:jc w:val="both"/>
        <w:rPr>
          <w:rFonts w:asciiTheme="minorHAnsi" w:hAnsiTheme="minorHAnsi" w:cstheme="minorHAnsi"/>
          <w:sz w:val="19"/>
          <w:szCs w:val="19"/>
        </w:rPr>
      </w:pPr>
      <w:r w:rsidRPr="00B94358">
        <w:rPr>
          <w:rFonts w:asciiTheme="minorHAnsi" w:hAnsiTheme="minorHAnsi" w:cstheme="minorHAnsi"/>
          <w:sz w:val="19"/>
          <w:szCs w:val="19"/>
        </w:rPr>
        <w:t>„(c) Organizacija za obuku iz održavanja će ugovoriti dovoljno osoblja za planiranje/izvođenje teorijske i praktične obuke, sprovođenje ispita znanja i praktične procene u skladu sa odobrenjem.“;</w:t>
      </w:r>
    </w:p>
    <w:p w14:paraId="4095668B" w14:textId="77777777" w:rsidR="00652107" w:rsidRPr="00B94358" w:rsidRDefault="00652107" w:rsidP="002754FE">
      <w:pPr>
        <w:pStyle w:val="BodyText"/>
        <w:rPr>
          <w:rFonts w:asciiTheme="minorHAnsi" w:hAnsiTheme="minorHAnsi" w:cstheme="minorHAnsi"/>
          <w:sz w:val="19"/>
          <w:szCs w:val="19"/>
        </w:rPr>
      </w:pPr>
    </w:p>
    <w:p w14:paraId="3E8BA748" w14:textId="77777777" w:rsidR="00652107" w:rsidRPr="00B94358" w:rsidRDefault="00652107" w:rsidP="00652107">
      <w:pPr>
        <w:pStyle w:val="ListParagraph"/>
        <w:numPr>
          <w:ilvl w:val="0"/>
          <w:numId w:val="23"/>
        </w:numPr>
        <w:tabs>
          <w:tab w:val="left" w:pos="538"/>
          <w:tab w:val="left" w:pos="540"/>
        </w:tabs>
        <w:autoSpaceDE w:val="0"/>
        <w:autoSpaceDN w:val="0"/>
        <w:spacing w:before="177"/>
        <w:ind w:hanging="420"/>
        <w:rPr>
          <w:rFonts w:cstheme="minorHAnsi"/>
          <w:sz w:val="19"/>
          <w:szCs w:val="19"/>
        </w:rPr>
      </w:pPr>
      <w:r w:rsidRPr="00B94358">
        <w:rPr>
          <w:rFonts w:cstheme="minorHAnsi"/>
          <w:sz w:val="19"/>
          <w:szCs w:val="19"/>
        </w:rPr>
        <w:t>tačka 147.A.115 menja se kao što sledi:</w:t>
      </w:r>
    </w:p>
    <w:p w14:paraId="0E9D4542" w14:textId="77777777" w:rsidR="00652107" w:rsidRPr="00B94358" w:rsidRDefault="00652107" w:rsidP="00652107">
      <w:pPr>
        <w:pStyle w:val="ListParagraph"/>
        <w:numPr>
          <w:ilvl w:val="1"/>
          <w:numId w:val="23"/>
        </w:numPr>
        <w:tabs>
          <w:tab w:val="left" w:pos="849"/>
        </w:tabs>
        <w:autoSpaceDE w:val="0"/>
        <w:autoSpaceDN w:val="0"/>
        <w:spacing w:before="162"/>
        <w:rPr>
          <w:rFonts w:cstheme="minorHAnsi"/>
          <w:sz w:val="19"/>
          <w:szCs w:val="19"/>
        </w:rPr>
      </w:pPr>
      <w:r w:rsidRPr="00B94358">
        <w:rPr>
          <w:rFonts w:cstheme="minorHAnsi"/>
          <w:sz w:val="19"/>
          <w:szCs w:val="19"/>
        </w:rPr>
        <w:t>tačka (a) zamenjuje se sledećim:</w:t>
      </w:r>
    </w:p>
    <w:p w14:paraId="4276AF1F" w14:textId="77777777" w:rsidR="00652107" w:rsidRPr="00B94358" w:rsidRDefault="00652107" w:rsidP="002754FE">
      <w:pPr>
        <w:pStyle w:val="BodyText"/>
        <w:spacing w:before="167" w:line="230" w:lineRule="auto"/>
        <w:ind w:left="1176" w:right="119" w:hanging="328"/>
        <w:jc w:val="both"/>
        <w:rPr>
          <w:rFonts w:asciiTheme="minorHAnsi" w:hAnsiTheme="minorHAnsi" w:cstheme="minorHAnsi"/>
          <w:sz w:val="19"/>
          <w:szCs w:val="19"/>
        </w:rPr>
      </w:pPr>
      <w:r w:rsidRPr="00B94358">
        <w:rPr>
          <w:rFonts w:asciiTheme="minorHAnsi" w:hAnsiTheme="minorHAnsi" w:cstheme="minorHAnsi"/>
          <w:sz w:val="19"/>
          <w:szCs w:val="19"/>
        </w:rPr>
        <w:t>„(a) Svaka učionica treba da ima odgovarajuću opremu za prezentaciju standarda koja obezbeđuje da studenti mogu lako da čitaju tekst prezentacije, crteže, dijagrame i slike sa bilo kog mesta u učionici.</w:t>
      </w:r>
    </w:p>
    <w:p w14:paraId="5E29104D" w14:textId="77777777" w:rsidR="00652107" w:rsidRPr="00B94358" w:rsidRDefault="00652107" w:rsidP="002754FE">
      <w:pPr>
        <w:pStyle w:val="BodyText"/>
        <w:spacing w:before="170" w:line="230" w:lineRule="auto"/>
        <w:ind w:left="1176" w:right="117"/>
        <w:jc w:val="both"/>
        <w:rPr>
          <w:rFonts w:asciiTheme="minorHAnsi" w:hAnsiTheme="minorHAnsi" w:cstheme="minorHAnsi"/>
          <w:sz w:val="19"/>
          <w:szCs w:val="19"/>
        </w:rPr>
      </w:pPr>
      <w:r w:rsidRPr="00B94358">
        <w:rPr>
          <w:rFonts w:asciiTheme="minorHAnsi" w:hAnsiTheme="minorHAnsi" w:cstheme="minorHAnsi"/>
          <w:sz w:val="19"/>
          <w:szCs w:val="19"/>
        </w:rPr>
        <w:t>Za virtuelna okruženja za obuku, sadržaj obuke će biti osmišljen na takav način da pomogne studentima da razumeju određenu temu, obezbeđujući da studenti mogu lako da čitaju tekst prezentacije, crteže, dijagrame i slike.</w:t>
      </w:r>
    </w:p>
    <w:p w14:paraId="68634438" w14:textId="77777777" w:rsidR="00652107" w:rsidRPr="00B94358" w:rsidRDefault="00652107" w:rsidP="002754FE">
      <w:pPr>
        <w:pStyle w:val="BodyText"/>
        <w:spacing w:before="169" w:line="230" w:lineRule="auto"/>
        <w:ind w:left="1176" w:right="116"/>
        <w:jc w:val="both"/>
        <w:rPr>
          <w:rFonts w:asciiTheme="minorHAnsi" w:hAnsiTheme="minorHAnsi" w:cstheme="minorHAnsi"/>
          <w:sz w:val="19"/>
          <w:szCs w:val="19"/>
        </w:rPr>
      </w:pPr>
      <w:r w:rsidRPr="00B94358">
        <w:rPr>
          <w:rFonts w:asciiTheme="minorHAnsi" w:hAnsiTheme="minorHAnsi" w:cstheme="minorHAnsi"/>
          <w:sz w:val="19"/>
          <w:szCs w:val="19"/>
        </w:rPr>
        <w:t>Oprema za prezentaciju može uključivati reprezentativne uređaje za obuku za simulaciju održavanja (MSTD) kako bi se studentima pomoglo u razumevanju određene teme kada se takvi uređaji smatraju korisnim za takve svrhe.’;</w:t>
      </w:r>
    </w:p>
    <w:p w14:paraId="433D07E9" w14:textId="77777777" w:rsidR="00652107" w:rsidRPr="00B94358" w:rsidRDefault="00652107" w:rsidP="00652107">
      <w:pPr>
        <w:pStyle w:val="ListParagraph"/>
        <w:numPr>
          <w:ilvl w:val="1"/>
          <w:numId w:val="23"/>
        </w:numPr>
        <w:tabs>
          <w:tab w:val="left" w:pos="849"/>
        </w:tabs>
        <w:autoSpaceDE w:val="0"/>
        <w:autoSpaceDN w:val="0"/>
        <w:spacing w:before="163"/>
        <w:rPr>
          <w:rFonts w:cstheme="minorHAnsi"/>
          <w:sz w:val="19"/>
          <w:szCs w:val="19"/>
        </w:rPr>
      </w:pPr>
      <w:r w:rsidRPr="00B94358">
        <w:rPr>
          <w:rFonts w:cstheme="minorHAnsi"/>
          <w:sz w:val="19"/>
          <w:szCs w:val="19"/>
        </w:rPr>
        <w:t>tačka (d) zamenjuje se sledećim:</w:t>
      </w:r>
    </w:p>
    <w:p w14:paraId="1765613F" w14:textId="77777777" w:rsidR="00652107" w:rsidRPr="00B94358" w:rsidRDefault="00652107" w:rsidP="002754FE">
      <w:pPr>
        <w:pStyle w:val="BodyText"/>
        <w:spacing w:before="168" w:line="230" w:lineRule="auto"/>
        <w:ind w:left="1189" w:right="119" w:hanging="342"/>
        <w:jc w:val="both"/>
        <w:rPr>
          <w:rFonts w:asciiTheme="minorHAnsi" w:hAnsiTheme="minorHAnsi" w:cstheme="minorHAnsi"/>
          <w:sz w:val="19"/>
          <w:szCs w:val="19"/>
        </w:rPr>
      </w:pPr>
      <w:r w:rsidRPr="00B94358">
        <w:rPr>
          <w:rFonts w:asciiTheme="minorHAnsi" w:hAnsiTheme="minorHAnsi" w:cstheme="minorHAnsi"/>
          <w:sz w:val="19"/>
          <w:szCs w:val="19"/>
        </w:rPr>
        <w:t>„(d) Organizacija za obuku tipa vazduhoplova kao što je navedeno u tački 147.A.100(e) mora imati pristup odgovarajućem tipu vazduhoplova. MSTD se mogu koristiti kada takvi uređaji za obuku obezbeđuju adekvatne standarde obuke.’;</w:t>
      </w:r>
    </w:p>
    <w:p w14:paraId="27505B12" w14:textId="77777777" w:rsidR="00652107" w:rsidRPr="00B94358" w:rsidRDefault="00652107" w:rsidP="002754FE">
      <w:pPr>
        <w:pStyle w:val="BodyText"/>
        <w:rPr>
          <w:rFonts w:asciiTheme="minorHAnsi" w:hAnsiTheme="minorHAnsi" w:cstheme="minorHAnsi"/>
          <w:sz w:val="19"/>
          <w:szCs w:val="19"/>
        </w:rPr>
      </w:pPr>
    </w:p>
    <w:p w14:paraId="50C28952" w14:textId="77777777" w:rsidR="00652107" w:rsidRPr="00B94358" w:rsidRDefault="00652107" w:rsidP="00652107">
      <w:pPr>
        <w:pStyle w:val="ListParagraph"/>
        <w:numPr>
          <w:ilvl w:val="0"/>
          <w:numId w:val="23"/>
        </w:numPr>
        <w:tabs>
          <w:tab w:val="left" w:pos="538"/>
          <w:tab w:val="left" w:pos="540"/>
        </w:tabs>
        <w:autoSpaceDE w:val="0"/>
        <w:autoSpaceDN w:val="0"/>
        <w:spacing w:before="177"/>
        <w:ind w:hanging="420"/>
        <w:rPr>
          <w:rFonts w:cstheme="minorHAnsi"/>
          <w:sz w:val="19"/>
          <w:szCs w:val="19"/>
        </w:rPr>
      </w:pPr>
      <w:r w:rsidRPr="00B94358">
        <w:rPr>
          <w:rFonts w:cstheme="minorHAnsi"/>
          <w:sz w:val="19"/>
          <w:szCs w:val="19"/>
        </w:rPr>
        <w:t>u tački 147.A.120 dodaje se sledeća tačka (c):</w:t>
      </w:r>
    </w:p>
    <w:p w14:paraId="521AE914" w14:textId="77777777" w:rsidR="00652107" w:rsidRPr="00B94358" w:rsidRDefault="00652107" w:rsidP="002754FE">
      <w:pPr>
        <w:pStyle w:val="BodyText"/>
        <w:spacing w:before="169" w:line="230" w:lineRule="auto"/>
        <w:ind w:left="864" w:right="118" w:hanging="326"/>
        <w:jc w:val="both"/>
        <w:rPr>
          <w:rFonts w:asciiTheme="minorHAnsi" w:hAnsiTheme="minorHAnsi" w:cstheme="minorHAnsi"/>
          <w:sz w:val="19"/>
          <w:szCs w:val="19"/>
        </w:rPr>
      </w:pPr>
      <w:r w:rsidRPr="00B94358">
        <w:rPr>
          <w:rFonts w:asciiTheme="minorHAnsi" w:hAnsiTheme="minorHAnsi" w:cstheme="minorHAnsi"/>
          <w:sz w:val="19"/>
          <w:szCs w:val="19"/>
        </w:rPr>
        <w:t xml:space="preserve">„(c) Pristup materijalu za obuku o održavanju, koji je relevantan za osnovne ili tipske kurseve obuke, može se </w:t>
      </w:r>
      <w:r w:rsidRPr="00B94358">
        <w:rPr>
          <w:rFonts w:asciiTheme="minorHAnsi" w:hAnsiTheme="minorHAnsi" w:cstheme="minorHAnsi"/>
          <w:sz w:val="19"/>
          <w:szCs w:val="19"/>
        </w:rPr>
        <w:lastRenderedPageBreak/>
        <w:t>obezbediti kao štampana kopija ili elektronskim putem pod uslovom da student ima odgovarajuća sredstva za pristup takvom materijalu u bilo kom trenutku tokom celog trajanja kursa.';</w:t>
      </w:r>
    </w:p>
    <w:p w14:paraId="75798BA0" w14:textId="77777777" w:rsidR="00652107" w:rsidRPr="00B94358" w:rsidRDefault="00652107" w:rsidP="002754FE">
      <w:pPr>
        <w:pStyle w:val="BodyText"/>
        <w:rPr>
          <w:rFonts w:asciiTheme="minorHAnsi" w:hAnsiTheme="minorHAnsi" w:cstheme="minorHAnsi"/>
          <w:sz w:val="19"/>
          <w:szCs w:val="19"/>
        </w:rPr>
      </w:pPr>
    </w:p>
    <w:p w14:paraId="52EE7009" w14:textId="77777777" w:rsidR="00652107" w:rsidRPr="00B94358" w:rsidRDefault="00652107" w:rsidP="002754FE">
      <w:pPr>
        <w:pStyle w:val="BodyText"/>
        <w:spacing w:before="3"/>
        <w:rPr>
          <w:rFonts w:asciiTheme="minorHAnsi" w:hAnsiTheme="minorHAnsi" w:cstheme="minorHAnsi"/>
          <w:sz w:val="19"/>
          <w:szCs w:val="19"/>
        </w:rPr>
      </w:pPr>
    </w:p>
    <w:p w14:paraId="204CED4D" w14:textId="77777777" w:rsidR="00652107" w:rsidRPr="00B94358" w:rsidRDefault="00652107" w:rsidP="00652107">
      <w:pPr>
        <w:pStyle w:val="ListParagraph"/>
        <w:numPr>
          <w:ilvl w:val="0"/>
          <w:numId w:val="23"/>
        </w:numPr>
        <w:tabs>
          <w:tab w:val="left" w:pos="538"/>
          <w:tab w:val="left" w:pos="540"/>
        </w:tabs>
        <w:autoSpaceDE w:val="0"/>
        <w:autoSpaceDN w:val="0"/>
        <w:ind w:hanging="420"/>
        <w:rPr>
          <w:rFonts w:cstheme="minorHAnsi"/>
          <w:sz w:val="19"/>
          <w:szCs w:val="19"/>
        </w:rPr>
      </w:pPr>
      <w:r w:rsidRPr="00B94358">
        <w:rPr>
          <w:rFonts w:cstheme="minorHAnsi"/>
          <w:sz w:val="19"/>
          <w:szCs w:val="19"/>
        </w:rPr>
        <w:t>u tački 147.A.135 dodaje se sledeća tačka (d):</w:t>
      </w:r>
    </w:p>
    <w:p w14:paraId="42386941" w14:textId="77777777" w:rsidR="00652107" w:rsidRPr="00B94358" w:rsidRDefault="00652107" w:rsidP="002754FE">
      <w:pPr>
        <w:pStyle w:val="BodyText"/>
        <w:spacing w:before="2"/>
        <w:rPr>
          <w:rFonts w:asciiTheme="minorHAnsi" w:hAnsiTheme="minorHAnsi" w:cstheme="minorHAnsi"/>
          <w:sz w:val="19"/>
          <w:szCs w:val="19"/>
        </w:rPr>
      </w:pPr>
    </w:p>
    <w:p w14:paraId="092ACAFE" w14:textId="77777777" w:rsidR="00652107" w:rsidRPr="00B94358" w:rsidRDefault="00652107" w:rsidP="002754FE">
      <w:pPr>
        <w:pStyle w:val="BodyText"/>
        <w:spacing w:line="230" w:lineRule="auto"/>
        <w:ind w:left="879" w:hanging="341"/>
        <w:rPr>
          <w:rFonts w:asciiTheme="minorHAnsi" w:hAnsiTheme="minorHAnsi" w:cstheme="minorHAnsi"/>
          <w:sz w:val="19"/>
          <w:szCs w:val="19"/>
        </w:rPr>
      </w:pPr>
      <w:r w:rsidRPr="00B94358">
        <w:rPr>
          <w:rFonts w:asciiTheme="minorHAnsi" w:hAnsiTheme="minorHAnsi" w:cstheme="minorHAnsi"/>
          <w:sz w:val="19"/>
          <w:szCs w:val="19"/>
        </w:rPr>
        <w:t>„(d) Ispit će obaviti u kontrolisanom okruženju organizacije za obuku, odobrena u skladu sa ovim Aneksom i opisane u njenom priručniku organizacije za obuku održavanja (MTOE).</w:t>
      </w:r>
    </w:p>
    <w:p w14:paraId="49BA26B9" w14:textId="77777777" w:rsidR="00652107" w:rsidRPr="00B94358" w:rsidRDefault="00652107" w:rsidP="002754FE">
      <w:pPr>
        <w:pStyle w:val="BodyText"/>
        <w:spacing w:before="2"/>
        <w:rPr>
          <w:rFonts w:asciiTheme="minorHAnsi" w:hAnsiTheme="minorHAnsi" w:cstheme="minorHAnsi"/>
          <w:sz w:val="19"/>
          <w:szCs w:val="19"/>
        </w:rPr>
      </w:pPr>
    </w:p>
    <w:p w14:paraId="056C66BF" w14:textId="77777777" w:rsidR="00652107" w:rsidRPr="00B94358" w:rsidRDefault="00652107" w:rsidP="002754FE">
      <w:pPr>
        <w:pStyle w:val="BodyText"/>
        <w:spacing w:before="1" w:line="230" w:lineRule="auto"/>
        <w:ind w:left="879" w:right="119"/>
        <w:jc w:val="both"/>
        <w:rPr>
          <w:rFonts w:asciiTheme="minorHAnsi" w:hAnsiTheme="minorHAnsi" w:cstheme="minorHAnsi"/>
          <w:sz w:val="19"/>
          <w:szCs w:val="19"/>
        </w:rPr>
      </w:pPr>
      <w:r w:rsidRPr="00B94358">
        <w:rPr>
          <w:rFonts w:asciiTheme="minorHAnsi" w:hAnsiTheme="minorHAnsi" w:cstheme="minorHAnsi"/>
          <w:sz w:val="19"/>
          <w:szCs w:val="19"/>
        </w:rPr>
        <w:t>Za potrebe ispitivanja, „kontrolisano okruženje“ znači okruženje u kojem se može uspostaviti i verifikovati sledeće: (a) identitet studenta; (b) pravilno vođenje procesa ispitivanja; (c) integritet ispitivanja i (d) sigurnost materijala za ispitivanje.’;</w:t>
      </w:r>
    </w:p>
    <w:p w14:paraId="2AAE5134" w14:textId="77777777" w:rsidR="00652107" w:rsidRPr="00B94358" w:rsidRDefault="00652107" w:rsidP="002754FE">
      <w:pPr>
        <w:pStyle w:val="BodyText"/>
        <w:rPr>
          <w:rFonts w:asciiTheme="minorHAnsi" w:hAnsiTheme="minorHAnsi" w:cstheme="minorHAnsi"/>
          <w:sz w:val="19"/>
          <w:szCs w:val="19"/>
        </w:rPr>
      </w:pPr>
    </w:p>
    <w:p w14:paraId="7C6E0AFC" w14:textId="77777777" w:rsidR="00652107" w:rsidRPr="00B94358" w:rsidRDefault="00652107" w:rsidP="002754FE">
      <w:pPr>
        <w:pStyle w:val="BodyText"/>
        <w:rPr>
          <w:rFonts w:asciiTheme="minorHAnsi" w:hAnsiTheme="minorHAnsi" w:cstheme="minorHAnsi"/>
          <w:sz w:val="19"/>
          <w:szCs w:val="19"/>
        </w:rPr>
      </w:pPr>
    </w:p>
    <w:p w14:paraId="24A8503F" w14:textId="77777777" w:rsidR="00652107" w:rsidRPr="00B94358" w:rsidRDefault="00652107" w:rsidP="00652107">
      <w:pPr>
        <w:pStyle w:val="ListParagraph"/>
        <w:numPr>
          <w:ilvl w:val="0"/>
          <w:numId w:val="23"/>
        </w:numPr>
        <w:tabs>
          <w:tab w:val="left" w:pos="538"/>
          <w:tab w:val="left" w:pos="540"/>
        </w:tabs>
        <w:autoSpaceDE w:val="0"/>
        <w:autoSpaceDN w:val="0"/>
        <w:spacing w:before="157"/>
        <w:ind w:hanging="420"/>
        <w:rPr>
          <w:rFonts w:cstheme="minorHAnsi"/>
          <w:sz w:val="19"/>
          <w:szCs w:val="19"/>
        </w:rPr>
      </w:pPr>
      <w:r w:rsidRPr="00B94358">
        <w:rPr>
          <w:rFonts w:cstheme="minorHAnsi"/>
          <w:sz w:val="19"/>
          <w:szCs w:val="19"/>
        </w:rPr>
        <w:t>u tački 147.A.145, tačka (b) zamenjuje se sledećim:</w:t>
      </w:r>
    </w:p>
    <w:p w14:paraId="681B4D89" w14:textId="77777777" w:rsidR="00652107" w:rsidRPr="00B94358" w:rsidRDefault="00652107" w:rsidP="002754FE">
      <w:pPr>
        <w:pStyle w:val="BodyText"/>
        <w:rPr>
          <w:rFonts w:asciiTheme="minorHAnsi" w:hAnsiTheme="minorHAnsi" w:cstheme="minorHAnsi"/>
          <w:sz w:val="19"/>
          <w:szCs w:val="19"/>
        </w:rPr>
      </w:pPr>
    </w:p>
    <w:p w14:paraId="7A7A7A00" w14:textId="77777777" w:rsidR="00652107" w:rsidRPr="00B94358" w:rsidRDefault="00652107" w:rsidP="002754FE">
      <w:pPr>
        <w:pStyle w:val="BodyText"/>
        <w:spacing w:before="1" w:line="230" w:lineRule="auto"/>
        <w:ind w:left="881" w:hanging="343"/>
        <w:rPr>
          <w:rFonts w:asciiTheme="minorHAnsi" w:hAnsiTheme="minorHAnsi" w:cstheme="minorHAnsi"/>
          <w:sz w:val="19"/>
          <w:szCs w:val="19"/>
        </w:rPr>
      </w:pPr>
      <w:r w:rsidRPr="00B94358">
        <w:rPr>
          <w:rFonts w:asciiTheme="minorHAnsi" w:hAnsiTheme="minorHAnsi" w:cstheme="minorHAnsi"/>
          <w:sz w:val="19"/>
          <w:szCs w:val="19"/>
        </w:rPr>
        <w:t>„(b) Teorijska obuka, provera znanja, praktična obuka i praktične procene mogu se sprovoditi samo na lokacijama navedenim u sertifikatu o odobrenju ili na bilo kojoj lokaciji navedenoj u MTOE.“;</w:t>
      </w:r>
    </w:p>
    <w:p w14:paraId="47A74E28" w14:textId="77777777" w:rsidR="00652107" w:rsidRPr="00B94358" w:rsidRDefault="00652107" w:rsidP="002754FE">
      <w:pPr>
        <w:pStyle w:val="BodyText"/>
        <w:rPr>
          <w:rFonts w:asciiTheme="minorHAnsi" w:hAnsiTheme="minorHAnsi" w:cstheme="minorHAnsi"/>
          <w:sz w:val="19"/>
          <w:szCs w:val="19"/>
        </w:rPr>
      </w:pPr>
    </w:p>
    <w:p w14:paraId="786E2D9E" w14:textId="77777777" w:rsidR="00652107" w:rsidRPr="00B94358" w:rsidRDefault="00652107" w:rsidP="002754FE">
      <w:pPr>
        <w:pStyle w:val="BodyText"/>
        <w:rPr>
          <w:rFonts w:asciiTheme="minorHAnsi" w:hAnsiTheme="minorHAnsi" w:cstheme="minorHAnsi"/>
          <w:sz w:val="19"/>
          <w:szCs w:val="19"/>
        </w:rPr>
      </w:pPr>
    </w:p>
    <w:p w14:paraId="35D9057A" w14:textId="77777777" w:rsidR="00652107" w:rsidRPr="00B94358" w:rsidRDefault="00652107" w:rsidP="00652107">
      <w:pPr>
        <w:pStyle w:val="ListParagraph"/>
        <w:numPr>
          <w:ilvl w:val="0"/>
          <w:numId w:val="23"/>
        </w:numPr>
        <w:tabs>
          <w:tab w:val="left" w:pos="538"/>
          <w:tab w:val="left" w:pos="540"/>
        </w:tabs>
        <w:autoSpaceDE w:val="0"/>
        <w:autoSpaceDN w:val="0"/>
        <w:spacing w:before="156"/>
        <w:ind w:hanging="420"/>
        <w:rPr>
          <w:rFonts w:cstheme="minorHAnsi"/>
          <w:sz w:val="19"/>
          <w:szCs w:val="19"/>
        </w:rPr>
      </w:pPr>
      <w:r w:rsidRPr="00B94358">
        <w:rPr>
          <w:rFonts w:cstheme="minorHAnsi"/>
          <w:sz w:val="19"/>
          <w:szCs w:val="19"/>
        </w:rPr>
        <w:t>tačka 147.A.200 menja se kao što sledi:</w:t>
      </w:r>
    </w:p>
    <w:p w14:paraId="61B3F58E" w14:textId="77777777" w:rsidR="00652107" w:rsidRPr="00B94358" w:rsidRDefault="00652107" w:rsidP="002754FE">
      <w:pPr>
        <w:pStyle w:val="BodyText"/>
        <w:spacing w:before="5"/>
        <w:rPr>
          <w:rFonts w:asciiTheme="minorHAnsi" w:hAnsiTheme="minorHAnsi" w:cstheme="minorHAnsi"/>
          <w:sz w:val="19"/>
          <w:szCs w:val="19"/>
        </w:rPr>
      </w:pPr>
    </w:p>
    <w:p w14:paraId="4FE0396D" w14:textId="77777777" w:rsidR="00652107" w:rsidRPr="00B94358" w:rsidRDefault="00652107" w:rsidP="00652107">
      <w:pPr>
        <w:pStyle w:val="ListParagraph"/>
        <w:numPr>
          <w:ilvl w:val="1"/>
          <w:numId w:val="23"/>
        </w:numPr>
        <w:tabs>
          <w:tab w:val="left" w:pos="849"/>
        </w:tabs>
        <w:autoSpaceDE w:val="0"/>
        <w:autoSpaceDN w:val="0"/>
        <w:spacing w:before="1"/>
        <w:rPr>
          <w:rFonts w:cstheme="minorHAnsi"/>
          <w:sz w:val="19"/>
          <w:szCs w:val="19"/>
        </w:rPr>
      </w:pPr>
      <w:r w:rsidRPr="00B94358">
        <w:rPr>
          <w:rFonts w:cstheme="minorHAnsi"/>
          <w:sz w:val="19"/>
          <w:szCs w:val="19"/>
        </w:rPr>
        <w:t>tačka (g) zamenjuje se sledećim:</w:t>
      </w:r>
    </w:p>
    <w:p w14:paraId="6807F990" w14:textId="77777777" w:rsidR="00652107" w:rsidRPr="00B94358" w:rsidRDefault="00652107" w:rsidP="002754FE">
      <w:pPr>
        <w:pStyle w:val="BodyText"/>
        <w:rPr>
          <w:rFonts w:asciiTheme="minorHAnsi" w:hAnsiTheme="minorHAnsi" w:cstheme="minorHAnsi"/>
          <w:sz w:val="19"/>
          <w:szCs w:val="19"/>
        </w:rPr>
      </w:pPr>
    </w:p>
    <w:p w14:paraId="14FE09E4" w14:textId="77777777" w:rsidR="00652107" w:rsidRPr="00B94358" w:rsidRDefault="00652107" w:rsidP="002754FE">
      <w:pPr>
        <w:pStyle w:val="BodyText"/>
        <w:spacing w:line="230" w:lineRule="auto"/>
        <w:ind w:left="1184" w:right="117" w:hanging="336"/>
        <w:jc w:val="both"/>
        <w:rPr>
          <w:rFonts w:asciiTheme="minorHAnsi" w:hAnsiTheme="minorHAnsi" w:cstheme="minorHAnsi"/>
          <w:sz w:val="19"/>
          <w:szCs w:val="19"/>
        </w:rPr>
      </w:pPr>
      <w:r w:rsidRPr="00B94358">
        <w:rPr>
          <w:rFonts w:asciiTheme="minorHAnsi" w:hAnsiTheme="minorHAnsi" w:cstheme="minorHAnsi"/>
          <w:sz w:val="19"/>
          <w:szCs w:val="19"/>
        </w:rPr>
        <w:t>„(g) Bez obzira na tačku (f), da bi se iskoristile promene u tehnologijama i metodama obuke (teorijska obuka), ili od kredita navedenih u tački 66.A.25(e) Aneksa III (Deo-66), broj časova utvrđen u Dodatku I (Trajanje osnovnog kursa obuke) može se izmeniti pod uslovom da sadržaj nastavnog plana i programa opisuje i obrazlaže predložene izmene. Procedura će biti uključena u MTOE kako bi se te promene opravdale.’;</w:t>
      </w:r>
    </w:p>
    <w:p w14:paraId="70CE3DFA" w14:textId="77777777" w:rsidR="00652107" w:rsidRPr="00B94358" w:rsidRDefault="00652107" w:rsidP="002754FE">
      <w:pPr>
        <w:pStyle w:val="BodyText"/>
        <w:spacing w:before="10"/>
        <w:rPr>
          <w:rFonts w:asciiTheme="minorHAnsi" w:hAnsiTheme="minorHAnsi" w:cstheme="minorHAnsi"/>
          <w:sz w:val="19"/>
          <w:szCs w:val="19"/>
        </w:rPr>
      </w:pPr>
    </w:p>
    <w:p w14:paraId="332C8AF8" w14:textId="77777777" w:rsidR="00652107" w:rsidRPr="00B94358" w:rsidRDefault="00652107" w:rsidP="00652107">
      <w:pPr>
        <w:pStyle w:val="ListParagraph"/>
        <w:numPr>
          <w:ilvl w:val="1"/>
          <w:numId w:val="23"/>
        </w:numPr>
        <w:tabs>
          <w:tab w:val="left" w:pos="849"/>
        </w:tabs>
        <w:autoSpaceDE w:val="0"/>
        <w:autoSpaceDN w:val="0"/>
        <w:rPr>
          <w:rFonts w:cstheme="minorHAnsi"/>
          <w:sz w:val="19"/>
          <w:szCs w:val="19"/>
        </w:rPr>
      </w:pPr>
      <w:r w:rsidRPr="00B94358">
        <w:rPr>
          <w:rFonts w:cstheme="minorHAnsi"/>
          <w:sz w:val="19"/>
          <w:szCs w:val="19"/>
        </w:rPr>
        <w:t>sledeća tačka (h) se dodaje:</w:t>
      </w:r>
    </w:p>
    <w:p w14:paraId="4EDC1C57" w14:textId="77777777" w:rsidR="00652107" w:rsidRPr="00B94358" w:rsidRDefault="00652107" w:rsidP="002754FE">
      <w:pPr>
        <w:pStyle w:val="BodyText"/>
        <w:spacing w:before="1"/>
        <w:rPr>
          <w:rFonts w:asciiTheme="minorHAnsi" w:hAnsiTheme="minorHAnsi" w:cstheme="minorHAnsi"/>
          <w:sz w:val="19"/>
          <w:szCs w:val="19"/>
        </w:rPr>
      </w:pPr>
    </w:p>
    <w:p w14:paraId="6D38240C" w14:textId="77777777" w:rsidR="00652107" w:rsidRPr="00B94358" w:rsidRDefault="00652107" w:rsidP="002754FE">
      <w:pPr>
        <w:pStyle w:val="BodyText"/>
        <w:spacing w:line="230" w:lineRule="auto"/>
        <w:ind w:left="1194" w:right="119" w:hanging="346"/>
        <w:jc w:val="both"/>
        <w:rPr>
          <w:rFonts w:asciiTheme="minorHAnsi" w:hAnsiTheme="minorHAnsi" w:cstheme="minorHAnsi"/>
          <w:sz w:val="19"/>
          <w:szCs w:val="19"/>
        </w:rPr>
      </w:pPr>
      <w:r w:rsidRPr="00B94358">
        <w:rPr>
          <w:rFonts w:asciiTheme="minorHAnsi" w:hAnsiTheme="minorHAnsi" w:cstheme="minorHAnsi"/>
          <w:sz w:val="19"/>
          <w:szCs w:val="19"/>
        </w:rPr>
        <w:t>„(h) Trajanje kurseva konverzije između (pot)kategorija će se odrediti kroz procenu osnovnog programa obuke i srodnih potreba za praktičnom obukom.“;</w:t>
      </w:r>
    </w:p>
    <w:p w14:paraId="1DCBD686" w14:textId="77777777" w:rsidR="00652107" w:rsidRPr="00B94358" w:rsidRDefault="00652107" w:rsidP="002754FE">
      <w:pPr>
        <w:pStyle w:val="BodyText"/>
        <w:rPr>
          <w:rFonts w:asciiTheme="minorHAnsi" w:hAnsiTheme="minorHAnsi" w:cstheme="minorHAnsi"/>
          <w:sz w:val="19"/>
          <w:szCs w:val="19"/>
        </w:rPr>
      </w:pPr>
    </w:p>
    <w:p w14:paraId="2FF19764" w14:textId="77777777" w:rsidR="00652107" w:rsidRPr="00B94358" w:rsidRDefault="00652107" w:rsidP="002754FE">
      <w:pPr>
        <w:pStyle w:val="BodyText"/>
        <w:rPr>
          <w:rFonts w:asciiTheme="minorHAnsi" w:hAnsiTheme="minorHAnsi" w:cstheme="minorHAnsi"/>
          <w:sz w:val="19"/>
          <w:szCs w:val="19"/>
        </w:rPr>
      </w:pPr>
    </w:p>
    <w:p w14:paraId="6249A075" w14:textId="77777777" w:rsidR="00652107" w:rsidRPr="00B94358" w:rsidRDefault="00652107" w:rsidP="00652107">
      <w:pPr>
        <w:pStyle w:val="ListParagraph"/>
        <w:numPr>
          <w:ilvl w:val="0"/>
          <w:numId w:val="23"/>
        </w:numPr>
        <w:tabs>
          <w:tab w:val="left" w:pos="538"/>
          <w:tab w:val="left" w:pos="540"/>
        </w:tabs>
        <w:autoSpaceDE w:val="0"/>
        <w:autoSpaceDN w:val="0"/>
        <w:spacing w:before="156" w:line="511" w:lineRule="auto"/>
        <w:ind w:right="4600"/>
        <w:rPr>
          <w:rFonts w:cstheme="minorHAnsi"/>
          <w:sz w:val="19"/>
          <w:szCs w:val="19"/>
        </w:rPr>
      </w:pPr>
      <w:r w:rsidRPr="00B94358">
        <w:rPr>
          <w:rFonts w:cstheme="minorHAnsi"/>
          <w:sz w:val="19"/>
          <w:szCs w:val="19"/>
        </w:rPr>
        <w:t>tačka 147.A.305 zamenjuje se sledećim: „147.A.305 Procena tipa vazduhoplova i ocena zadatka</w:t>
      </w:r>
    </w:p>
    <w:p w14:paraId="3D9D8D22" w14:textId="77777777" w:rsidR="00652107" w:rsidRPr="00B94358" w:rsidRDefault="00652107" w:rsidP="002754FE">
      <w:pPr>
        <w:pStyle w:val="BodyText"/>
        <w:spacing w:before="7" w:line="230" w:lineRule="auto"/>
        <w:ind w:left="1510" w:right="118"/>
        <w:jc w:val="both"/>
        <w:rPr>
          <w:rFonts w:asciiTheme="minorHAnsi" w:hAnsiTheme="minorHAnsi" w:cstheme="minorHAnsi"/>
          <w:sz w:val="19"/>
          <w:szCs w:val="19"/>
        </w:rPr>
      </w:pPr>
      <w:r w:rsidRPr="00B94358">
        <w:rPr>
          <w:rFonts w:asciiTheme="minorHAnsi" w:hAnsiTheme="minorHAnsi" w:cstheme="minorHAnsi"/>
          <w:sz w:val="19"/>
          <w:szCs w:val="19"/>
        </w:rPr>
        <w:t>Organizacija za obuku o održavanju, odobrena u skladu sa tačkom 147.A.300 za izvođenje obuke za tip vazduhoplova, sprovodi procenu tipa vazduhoplova ili procenu zadataka vazduhoplova naveden u Aneksu III (Deo-66) pod uslovom usaglašenosti sa tipom vazduhoplova i/ili standardom zadatka navedeno u tački 66.A.45 priloženog III (Deo 66).';</w:t>
      </w:r>
    </w:p>
    <w:p w14:paraId="603C2904" w14:textId="77777777" w:rsidR="00652107" w:rsidRPr="00B94358" w:rsidRDefault="00652107" w:rsidP="002754FE">
      <w:pPr>
        <w:pStyle w:val="BodyText"/>
        <w:rPr>
          <w:rFonts w:asciiTheme="minorHAnsi" w:hAnsiTheme="minorHAnsi" w:cstheme="minorHAnsi"/>
          <w:sz w:val="19"/>
          <w:szCs w:val="19"/>
        </w:rPr>
      </w:pPr>
    </w:p>
    <w:p w14:paraId="7EFE6C38" w14:textId="77777777" w:rsidR="00652107" w:rsidRPr="00B94358" w:rsidRDefault="00652107" w:rsidP="002754FE">
      <w:pPr>
        <w:pStyle w:val="BodyText"/>
        <w:rPr>
          <w:rFonts w:asciiTheme="minorHAnsi" w:hAnsiTheme="minorHAnsi" w:cstheme="minorHAnsi"/>
          <w:sz w:val="19"/>
          <w:szCs w:val="19"/>
        </w:rPr>
      </w:pPr>
    </w:p>
    <w:p w14:paraId="018AA485" w14:textId="77777777" w:rsidR="00652107" w:rsidRPr="00B94358" w:rsidRDefault="00652107" w:rsidP="00652107">
      <w:pPr>
        <w:pStyle w:val="ListParagraph"/>
        <w:numPr>
          <w:ilvl w:val="0"/>
          <w:numId w:val="23"/>
        </w:numPr>
        <w:tabs>
          <w:tab w:val="left" w:pos="540"/>
        </w:tabs>
        <w:autoSpaceDE w:val="0"/>
        <w:autoSpaceDN w:val="0"/>
        <w:spacing w:before="158"/>
        <w:ind w:hanging="420"/>
        <w:rPr>
          <w:rFonts w:cstheme="minorHAnsi"/>
          <w:sz w:val="19"/>
          <w:szCs w:val="19"/>
        </w:rPr>
      </w:pPr>
      <w:r w:rsidRPr="00B94358">
        <w:rPr>
          <w:rFonts w:cstheme="minorHAnsi"/>
          <w:sz w:val="19"/>
          <w:szCs w:val="19"/>
        </w:rPr>
        <w:t>Dodatak III se menja na sledeći način:</w:t>
      </w:r>
    </w:p>
    <w:p w14:paraId="3ED645AD" w14:textId="77777777" w:rsidR="00652107" w:rsidRPr="00B94358" w:rsidRDefault="00652107" w:rsidP="002754FE">
      <w:pPr>
        <w:pStyle w:val="BodyText"/>
        <w:spacing w:before="4"/>
        <w:rPr>
          <w:rFonts w:asciiTheme="minorHAnsi" w:hAnsiTheme="minorHAnsi" w:cstheme="minorHAnsi"/>
          <w:sz w:val="19"/>
          <w:szCs w:val="19"/>
        </w:rPr>
      </w:pPr>
    </w:p>
    <w:p w14:paraId="3D3BE301" w14:textId="77777777" w:rsidR="00652107" w:rsidRPr="00B94358" w:rsidRDefault="00652107" w:rsidP="00652107">
      <w:pPr>
        <w:pStyle w:val="ListParagraph"/>
        <w:numPr>
          <w:ilvl w:val="1"/>
          <w:numId w:val="23"/>
        </w:numPr>
        <w:tabs>
          <w:tab w:val="left" w:pos="849"/>
        </w:tabs>
        <w:autoSpaceDE w:val="0"/>
        <w:autoSpaceDN w:val="0"/>
        <w:spacing w:before="1" w:line="511" w:lineRule="auto"/>
        <w:ind w:right="5884"/>
        <w:rPr>
          <w:rFonts w:cstheme="minorHAnsi"/>
          <w:sz w:val="19"/>
          <w:szCs w:val="19"/>
        </w:rPr>
      </w:pPr>
      <w:r w:rsidRPr="00B94358">
        <w:rPr>
          <w:rFonts w:cstheme="minorHAnsi"/>
          <w:sz w:val="19"/>
          <w:szCs w:val="19"/>
        </w:rPr>
        <w:t>tačka 1 zamenjuje se sledećom: ‘1. Osnovna obuka i polaganje ispita</w:t>
      </w:r>
    </w:p>
    <w:p w14:paraId="3D80648C" w14:textId="77777777" w:rsidR="00652107" w:rsidRPr="00B94358" w:rsidRDefault="00652107" w:rsidP="002754FE">
      <w:pPr>
        <w:pStyle w:val="BodyText"/>
        <w:spacing w:before="7" w:line="230" w:lineRule="auto"/>
        <w:ind w:left="1138" w:right="118"/>
        <w:rPr>
          <w:rFonts w:asciiTheme="minorHAnsi" w:hAnsiTheme="minorHAnsi" w:cstheme="minorHAnsi"/>
          <w:sz w:val="19"/>
          <w:szCs w:val="19"/>
        </w:rPr>
      </w:pPr>
      <w:r w:rsidRPr="00B94358">
        <w:rPr>
          <w:rFonts w:asciiTheme="minorHAnsi" w:hAnsiTheme="minorHAnsi" w:cstheme="minorHAnsi"/>
          <w:sz w:val="19"/>
          <w:szCs w:val="19"/>
        </w:rPr>
        <w:t>Obrazac sertifikata o osnovnoj obuci koristiće se za priznavanje završenog ili osnovne obuke ili osnovnog ispita, ili ispita osnovne obuke i osnovne obuke.</w:t>
      </w:r>
    </w:p>
    <w:p w14:paraId="019E17C5" w14:textId="77777777" w:rsidR="00652107" w:rsidRPr="00B94358" w:rsidRDefault="00652107" w:rsidP="002754FE">
      <w:pPr>
        <w:pStyle w:val="BodyText"/>
        <w:spacing w:before="3"/>
        <w:rPr>
          <w:rFonts w:asciiTheme="minorHAnsi" w:hAnsiTheme="minorHAnsi" w:cstheme="minorHAnsi"/>
          <w:sz w:val="19"/>
          <w:szCs w:val="19"/>
        </w:rPr>
      </w:pPr>
    </w:p>
    <w:p w14:paraId="290289EE" w14:textId="77777777" w:rsidR="00652107" w:rsidRPr="00B94358" w:rsidRDefault="00652107" w:rsidP="002754FE">
      <w:pPr>
        <w:pStyle w:val="BodyText"/>
        <w:spacing w:before="1" w:line="230" w:lineRule="auto"/>
        <w:ind w:left="1138"/>
        <w:rPr>
          <w:rFonts w:asciiTheme="minorHAnsi" w:hAnsiTheme="minorHAnsi" w:cstheme="minorHAnsi"/>
          <w:sz w:val="19"/>
          <w:szCs w:val="19"/>
        </w:rPr>
      </w:pPr>
      <w:r w:rsidRPr="00B94358">
        <w:rPr>
          <w:rFonts w:asciiTheme="minorHAnsi" w:hAnsiTheme="minorHAnsi" w:cstheme="minorHAnsi"/>
          <w:sz w:val="19"/>
          <w:szCs w:val="19"/>
        </w:rPr>
        <w:t>Sertifikat o obuci će jasno identifikovati svaki pojedinačni ispit iz modula prema datumu položenog zajedno sa odgovarajućom verzijom Dodatka I Aneksu III (Deo-66).</w:t>
      </w:r>
    </w:p>
    <w:p w14:paraId="61722D20" w14:textId="77777777" w:rsidR="00652107" w:rsidRPr="00B94358" w:rsidRDefault="00652107" w:rsidP="002754FE">
      <w:pPr>
        <w:pStyle w:val="BodyText"/>
        <w:rPr>
          <w:rFonts w:asciiTheme="minorHAnsi" w:hAnsiTheme="minorHAnsi" w:cstheme="minorHAnsi"/>
          <w:sz w:val="19"/>
          <w:szCs w:val="19"/>
        </w:rPr>
      </w:pPr>
    </w:p>
    <w:p w14:paraId="743A1CC5" w14:textId="77777777" w:rsidR="00652107" w:rsidRPr="00B94358" w:rsidRDefault="00652107" w:rsidP="002754FE">
      <w:pPr>
        <w:pStyle w:val="BodyText"/>
        <w:spacing w:line="232" w:lineRule="auto"/>
        <w:ind w:left="1138" w:right="116"/>
        <w:rPr>
          <w:rFonts w:asciiTheme="minorHAnsi" w:hAnsiTheme="minorHAnsi" w:cstheme="minorHAnsi"/>
          <w:sz w:val="19"/>
          <w:szCs w:val="19"/>
        </w:rPr>
      </w:pPr>
      <w:r w:rsidRPr="00B94358">
        <w:rPr>
          <w:rFonts w:asciiTheme="minorHAnsi" w:hAnsiTheme="minorHAnsi" w:cstheme="minorHAnsi"/>
          <w:sz w:val="19"/>
          <w:szCs w:val="19"/>
        </w:rPr>
        <w:t>EASA obrazac 148a koristiće se za obuku i ispite koje sprovodi organizacija za obuku, odobren u skladu sa Aneksom IV (Deo-147).</w:t>
      </w:r>
    </w:p>
    <w:p w14:paraId="3D61B877" w14:textId="77777777" w:rsidR="00B94358" w:rsidRPr="00B94358" w:rsidRDefault="00B94358" w:rsidP="00B94358">
      <w:pPr>
        <w:pStyle w:val="BodyText"/>
        <w:ind w:left="1138"/>
        <w:rPr>
          <w:rFonts w:asciiTheme="minorHAnsi" w:hAnsiTheme="minorHAnsi" w:cstheme="minorHAnsi"/>
          <w:sz w:val="19"/>
          <w:szCs w:val="19"/>
        </w:rPr>
      </w:pPr>
      <w:r w:rsidRPr="00B94358">
        <w:rPr>
          <w:rFonts w:asciiTheme="minorHAnsi" w:hAnsiTheme="minorHAnsi" w:cstheme="minorHAnsi"/>
          <w:sz w:val="19"/>
          <w:szCs w:val="19"/>
        </w:rPr>
        <w:t>EASA obrazac 148b koristiće se za ispite koje sprovodi nadležni organ.</w:t>
      </w:r>
    </w:p>
    <w:p w14:paraId="7922B112" w14:textId="77777777" w:rsidR="00652107" w:rsidRPr="004A3377" w:rsidRDefault="00652107" w:rsidP="002754FE">
      <w:pPr>
        <w:sectPr w:rsidR="00652107" w:rsidRPr="004A3377" w:rsidSect="00652107">
          <w:pgSz w:w="11910" w:h="16840"/>
          <w:pgMar w:top="1134" w:right="1134" w:bottom="284" w:left="1134" w:header="982" w:footer="0" w:gutter="0"/>
          <w:cols w:space="720"/>
        </w:sectPr>
      </w:pPr>
    </w:p>
    <w:p w14:paraId="42EFF361" w14:textId="77777777" w:rsidR="00652107" w:rsidRPr="004A3377" w:rsidRDefault="00652107" w:rsidP="002754FE">
      <w:pPr>
        <w:pStyle w:val="BodyText"/>
        <w:rPr>
          <w:sz w:val="20"/>
        </w:rPr>
      </w:pPr>
      <w:r w:rsidRPr="004A3377">
        <w:rPr>
          <w:noProof/>
        </w:rPr>
        <w:lastRenderedPageBreak/>
        <mc:AlternateContent>
          <mc:Choice Requires="wps">
            <w:drawing>
              <wp:anchor distT="0" distB="0" distL="114300" distR="114300" simplePos="0" relativeHeight="251684864" behindDoc="1" locked="0" layoutInCell="1" allowOverlap="1" wp14:anchorId="02A28585" wp14:editId="2FE8E7DB">
                <wp:simplePos x="0" y="0"/>
                <wp:positionH relativeFrom="page">
                  <wp:posOffset>539750</wp:posOffset>
                </wp:positionH>
                <wp:positionV relativeFrom="page">
                  <wp:posOffset>819785</wp:posOffset>
                </wp:positionV>
                <wp:extent cx="6480175" cy="6350"/>
                <wp:effectExtent l="0" t="0" r="0" b="0"/>
                <wp:wrapNone/>
                <wp:docPr id="4624186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AF83" id="Rectangle 7" o:spid="_x0000_s1026" style="position:absolute;margin-left:42.5pt;margin-top:64.55pt;width:510.25pt;height:.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0A58A330" w14:textId="77777777" w:rsidR="00652107" w:rsidRPr="004A3377" w:rsidRDefault="00652107" w:rsidP="002754FE">
      <w:pPr>
        <w:pStyle w:val="BodyText"/>
        <w:rPr>
          <w:sz w:val="20"/>
        </w:rPr>
      </w:pPr>
    </w:p>
    <w:p w14:paraId="05791ED7" w14:textId="77777777" w:rsidR="00652107" w:rsidRPr="004A3377" w:rsidRDefault="00652107" w:rsidP="002754FE">
      <w:pPr>
        <w:pStyle w:val="BodyText"/>
        <w:spacing w:before="3"/>
        <w:rPr>
          <w:sz w:val="1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652107" w:rsidRPr="004A3377" w14:paraId="4D825393" w14:textId="77777777" w:rsidTr="002754FE">
        <w:trPr>
          <w:trHeight w:val="6105"/>
        </w:trPr>
        <w:tc>
          <w:tcPr>
            <w:tcW w:w="9174" w:type="dxa"/>
          </w:tcPr>
          <w:p w14:paraId="12A0CCA4" w14:textId="77777777" w:rsidR="00652107" w:rsidRPr="004A3377" w:rsidRDefault="00652107" w:rsidP="002754FE">
            <w:pPr>
              <w:pStyle w:val="TableParagraph"/>
              <w:spacing w:before="132"/>
              <w:ind w:right="86"/>
              <w:jc w:val="right"/>
              <w:rPr>
                <w:sz w:val="19"/>
              </w:rPr>
            </w:pPr>
            <w:r w:rsidRPr="004A3377">
              <w:rPr>
                <w:sz w:val="19"/>
              </w:rPr>
              <w:t>Strana 1 od 1</w:t>
            </w:r>
          </w:p>
          <w:p w14:paraId="3DD75B56" w14:textId="77777777" w:rsidR="00652107" w:rsidRPr="004A3377" w:rsidRDefault="00652107" w:rsidP="002754FE">
            <w:pPr>
              <w:pStyle w:val="TableParagraph"/>
              <w:spacing w:before="105"/>
              <w:ind w:left="65" w:right="53"/>
              <w:rPr>
                <w:b/>
                <w:sz w:val="19"/>
              </w:rPr>
            </w:pPr>
            <w:r w:rsidRPr="004A3377">
              <w:rPr>
                <w:b/>
                <w:sz w:val="19"/>
              </w:rPr>
              <w:t>SERTIFIKAT O PRIZNANJU:</w:t>
            </w:r>
          </w:p>
          <w:p w14:paraId="09D7CF15" w14:textId="77777777" w:rsidR="00652107" w:rsidRPr="004A3377" w:rsidRDefault="00652107" w:rsidP="002754FE">
            <w:pPr>
              <w:pStyle w:val="TableParagraph"/>
              <w:spacing w:before="103"/>
              <w:ind w:left="65" w:right="56"/>
              <w:rPr>
                <w:sz w:val="19"/>
              </w:rPr>
            </w:pPr>
            <w:r w:rsidRPr="004A3377">
              <w:rPr>
                <w:sz w:val="19"/>
              </w:rPr>
              <w:t>Referentni broj: [ŠIFRA DRŽAVE ČLANICE (*)].147.[XXXX].[YYYYY]</w:t>
            </w:r>
          </w:p>
          <w:p w14:paraId="37300E21" w14:textId="77777777" w:rsidR="00652107" w:rsidRPr="004A3377" w:rsidRDefault="00652107" w:rsidP="002754FE">
            <w:pPr>
              <w:pStyle w:val="TableParagraph"/>
              <w:spacing w:before="3"/>
              <w:rPr>
                <w:sz w:val="28"/>
              </w:rPr>
            </w:pPr>
          </w:p>
          <w:p w14:paraId="499AD5FD" w14:textId="77777777" w:rsidR="00652107" w:rsidRPr="004A3377" w:rsidRDefault="00652107" w:rsidP="002754FE">
            <w:pPr>
              <w:pStyle w:val="TableParagraph"/>
              <w:ind w:left="99"/>
              <w:jc w:val="both"/>
              <w:rPr>
                <w:sz w:val="19"/>
              </w:rPr>
            </w:pPr>
            <w:r w:rsidRPr="004A3377">
              <w:rPr>
                <w:sz w:val="19"/>
              </w:rPr>
              <w:t>Ovaj sertifikat o priznanju se izdaje:</w:t>
            </w:r>
          </w:p>
          <w:p w14:paraId="5410281F" w14:textId="77777777" w:rsidR="00652107" w:rsidRPr="004A3377" w:rsidRDefault="00652107" w:rsidP="002754FE">
            <w:pPr>
              <w:pStyle w:val="TableParagraph"/>
              <w:spacing w:before="104"/>
              <w:ind w:left="65" w:right="55"/>
              <w:rPr>
                <w:sz w:val="19"/>
              </w:rPr>
            </w:pPr>
            <w:r w:rsidRPr="004A3377">
              <w:rPr>
                <w:sz w:val="19"/>
              </w:rPr>
              <w:t>[IME]</w:t>
            </w:r>
          </w:p>
          <w:p w14:paraId="0AE0059B" w14:textId="77777777" w:rsidR="00652107" w:rsidRPr="004A3377" w:rsidRDefault="00652107" w:rsidP="002754FE">
            <w:pPr>
              <w:pStyle w:val="TableParagraph"/>
              <w:spacing w:before="103"/>
              <w:ind w:left="65" w:right="56"/>
              <w:rPr>
                <w:sz w:val="19"/>
              </w:rPr>
            </w:pPr>
            <w:r w:rsidRPr="004A3377">
              <w:rPr>
                <w:sz w:val="19"/>
              </w:rPr>
              <w:t>[DATUM i MESTO ROĐEN</w:t>
            </w:r>
            <w:r>
              <w:rPr>
                <w:sz w:val="19"/>
              </w:rPr>
              <w:t>J</w:t>
            </w:r>
            <w:r w:rsidRPr="004A3377">
              <w:rPr>
                <w:sz w:val="19"/>
              </w:rPr>
              <w:t>A]</w:t>
            </w:r>
          </w:p>
          <w:p w14:paraId="4F43C4B4" w14:textId="77777777" w:rsidR="00652107" w:rsidRPr="004A3377" w:rsidRDefault="00652107" w:rsidP="002754FE">
            <w:pPr>
              <w:pStyle w:val="TableParagraph"/>
              <w:spacing w:before="104"/>
              <w:ind w:left="65" w:right="8791"/>
              <w:rPr>
                <w:sz w:val="19"/>
              </w:rPr>
            </w:pPr>
            <w:r w:rsidRPr="004A3377">
              <w:rPr>
                <w:sz w:val="19"/>
              </w:rPr>
              <w:t>Od:</w:t>
            </w:r>
          </w:p>
          <w:p w14:paraId="75DE0C79" w14:textId="77777777" w:rsidR="00652107" w:rsidRPr="004A3377" w:rsidRDefault="00652107" w:rsidP="00064B0A">
            <w:pPr>
              <w:pStyle w:val="TableParagraph"/>
              <w:spacing w:before="104" w:line="352" w:lineRule="auto"/>
              <w:ind w:left="2636" w:right="2611"/>
              <w:rPr>
                <w:sz w:val="19"/>
              </w:rPr>
            </w:pPr>
            <w:r w:rsidRPr="004A3377">
              <w:rPr>
                <w:sz w:val="19"/>
              </w:rPr>
              <w:t xml:space="preserve">[NAZIV I ADRESA PREDUZEĆA] </w:t>
            </w:r>
            <w:r>
              <w:rPr>
                <w:sz w:val="19"/>
              </w:rPr>
              <w:t xml:space="preserve">                                            </w:t>
            </w:r>
            <w:r w:rsidRPr="004A3377">
              <w:rPr>
                <w:sz w:val="19"/>
              </w:rPr>
              <w:t>Referenca: [ŠIFRA DRŽAVE ČLANICE (*)].147.[XXXX]</w:t>
            </w:r>
          </w:p>
          <w:p w14:paraId="62916B0D" w14:textId="77777777" w:rsidR="00652107" w:rsidRPr="004A3377" w:rsidRDefault="00652107" w:rsidP="002754FE">
            <w:pPr>
              <w:pStyle w:val="TableParagraph"/>
              <w:spacing w:before="7"/>
              <w:rPr>
                <w:sz w:val="24"/>
              </w:rPr>
            </w:pPr>
          </w:p>
          <w:p w14:paraId="7FC4BD8A" w14:textId="77777777" w:rsidR="00652107" w:rsidRPr="004A3377" w:rsidRDefault="00652107" w:rsidP="002754FE">
            <w:pPr>
              <w:pStyle w:val="TableParagraph"/>
              <w:spacing w:before="1" w:line="230" w:lineRule="auto"/>
              <w:ind w:left="99" w:right="85"/>
              <w:jc w:val="both"/>
              <w:rPr>
                <w:sz w:val="19"/>
              </w:rPr>
            </w:pPr>
            <w:r w:rsidRPr="004A3377">
              <w:rPr>
                <w:sz w:val="19"/>
              </w:rPr>
              <w:t>organizacija za obuku o održavanju, odobrena za pružanje obuke i sprovođenje ispita u okviru svog rasporeda odobrenja i u skladu sa Aneksom IV (Deo-147) Uredbe (CAA) br. 08/2018.</w:t>
            </w:r>
          </w:p>
          <w:p w14:paraId="39A865F2" w14:textId="77777777" w:rsidR="00652107" w:rsidRPr="004A3377" w:rsidRDefault="00652107" w:rsidP="002754FE">
            <w:pPr>
              <w:pStyle w:val="TableParagraph"/>
              <w:spacing w:before="2"/>
              <w:rPr>
                <w:sz w:val="19"/>
              </w:rPr>
            </w:pPr>
          </w:p>
          <w:p w14:paraId="0C5BD6D9" w14:textId="77777777" w:rsidR="00652107" w:rsidRPr="004A3377" w:rsidRDefault="00652107" w:rsidP="002754FE">
            <w:pPr>
              <w:pStyle w:val="TableParagraph"/>
              <w:spacing w:line="230" w:lineRule="auto"/>
              <w:ind w:left="99" w:right="88"/>
              <w:jc w:val="both"/>
              <w:rPr>
                <w:sz w:val="19"/>
              </w:rPr>
            </w:pPr>
            <w:r w:rsidRPr="004A3377">
              <w:rPr>
                <w:sz w:val="19"/>
              </w:rPr>
              <w:t>Ovaj sertifikat potvrđuje da je gorenavedeno lice uspešno pohađalo i/ili položilo (**) odobrene kurseve osnovne obuke (**) i/ili osnovne ispite (**) navedene u nastavku u skladu sa Uredbom (ACV) br. 05/2020 i sa Uredbom (ACV) br. 08/2018.</w:t>
            </w:r>
          </w:p>
          <w:p w14:paraId="3A4E05D2" w14:textId="77777777" w:rsidR="00652107" w:rsidRPr="004A3377" w:rsidRDefault="00652107" w:rsidP="002754FE">
            <w:pPr>
              <w:pStyle w:val="TableParagraph"/>
              <w:spacing w:before="7"/>
              <w:rPr>
                <w:sz w:val="18"/>
              </w:rPr>
            </w:pPr>
          </w:p>
          <w:p w14:paraId="5E420B99" w14:textId="77777777" w:rsidR="00652107" w:rsidRPr="004A3377" w:rsidRDefault="00652107" w:rsidP="002754FE">
            <w:pPr>
              <w:pStyle w:val="TableParagraph"/>
              <w:ind w:left="65" w:right="55"/>
              <w:rPr>
                <w:sz w:val="19"/>
              </w:rPr>
            </w:pPr>
            <w:r w:rsidRPr="004A3377">
              <w:rPr>
                <w:sz w:val="19"/>
              </w:rPr>
              <w:t>[KURS(I) OSNOVNE OBUKE (**)]/[OSNOVNI ISPIT(I) (**)]</w:t>
            </w:r>
          </w:p>
          <w:p w14:paraId="26C3E345" w14:textId="77777777" w:rsidR="00652107" w:rsidRPr="004A3377" w:rsidRDefault="00652107" w:rsidP="002754FE">
            <w:pPr>
              <w:pStyle w:val="TableParagraph"/>
              <w:spacing w:before="6"/>
              <w:rPr>
                <w:sz w:val="18"/>
              </w:rPr>
            </w:pPr>
          </w:p>
          <w:p w14:paraId="43F29D1E" w14:textId="77777777" w:rsidR="00652107" w:rsidRPr="004A3377" w:rsidRDefault="00652107" w:rsidP="002754FE">
            <w:pPr>
              <w:pStyle w:val="TableParagraph"/>
              <w:ind w:left="65" w:right="56"/>
              <w:rPr>
                <w:sz w:val="19"/>
              </w:rPr>
            </w:pPr>
            <w:r w:rsidRPr="004A3377">
              <w:rPr>
                <w:sz w:val="19"/>
              </w:rPr>
              <w:t>[SPISAK PART-66 MODULA/LOKACIJA I DATUM POLOŽENOG ISPITA]</w:t>
            </w:r>
          </w:p>
        </w:tc>
      </w:tr>
      <w:tr w:rsidR="00652107" w:rsidRPr="004A3377" w14:paraId="1C331233" w14:textId="77777777" w:rsidTr="002754FE">
        <w:trPr>
          <w:trHeight w:val="2357"/>
        </w:trPr>
        <w:tc>
          <w:tcPr>
            <w:tcW w:w="9174" w:type="dxa"/>
          </w:tcPr>
          <w:p w14:paraId="1BCD19C7" w14:textId="77777777" w:rsidR="00652107" w:rsidRPr="004A3377" w:rsidRDefault="00652107" w:rsidP="002754FE">
            <w:pPr>
              <w:pStyle w:val="TableParagraph"/>
            </w:pPr>
          </w:p>
          <w:p w14:paraId="2662A5EF" w14:textId="77777777" w:rsidR="00652107" w:rsidRPr="004A3377" w:rsidRDefault="00652107" w:rsidP="002754FE">
            <w:pPr>
              <w:pStyle w:val="TableParagraph"/>
              <w:spacing w:before="1"/>
            </w:pPr>
          </w:p>
          <w:p w14:paraId="318495F8" w14:textId="77777777" w:rsidR="00652107" w:rsidRPr="004A3377" w:rsidRDefault="00652107" w:rsidP="002754FE">
            <w:pPr>
              <w:pStyle w:val="TableParagraph"/>
              <w:ind w:left="99"/>
              <w:rPr>
                <w:sz w:val="19"/>
              </w:rPr>
            </w:pPr>
            <w:r w:rsidRPr="004A3377">
              <w:rPr>
                <w:sz w:val="19"/>
              </w:rPr>
              <w:t>Datum:  . . . . . . . . . . . . . . . . . . . . . . . . . . . . . . . . . . . . . . . . . . . . . . . . . . . . . . . . . . . . . . . . . . . . . . . . . . . . . . . . . . . . . . . . . . . . . . . . . . . . . . . . . . . . . . . . . . . . . . .</w:t>
            </w:r>
          </w:p>
          <w:p w14:paraId="467A2442" w14:textId="77777777" w:rsidR="00652107" w:rsidRPr="004A3377" w:rsidRDefault="00652107" w:rsidP="002754FE">
            <w:pPr>
              <w:pStyle w:val="TableParagraph"/>
            </w:pPr>
          </w:p>
          <w:p w14:paraId="56CDD7A9" w14:textId="77777777" w:rsidR="00652107" w:rsidRPr="004A3377" w:rsidRDefault="00652107" w:rsidP="002754FE">
            <w:pPr>
              <w:pStyle w:val="TableParagraph"/>
              <w:spacing w:before="8"/>
              <w:rPr>
                <w:sz w:val="20"/>
              </w:rPr>
            </w:pPr>
          </w:p>
          <w:p w14:paraId="31D74683" w14:textId="77777777" w:rsidR="00652107" w:rsidRPr="004A3377" w:rsidRDefault="00652107" w:rsidP="002754FE">
            <w:pPr>
              <w:pStyle w:val="TableParagraph"/>
              <w:ind w:left="99"/>
              <w:rPr>
                <w:sz w:val="19"/>
              </w:rPr>
            </w:pPr>
            <w:r w:rsidRPr="004A3377">
              <w:rPr>
                <w:sz w:val="19"/>
              </w:rPr>
              <w:t>Potpisano:  . . . . . . . . . . . . . . . . . . . . . . . . . . . . . . . . . . . . . . . . . . . . . . . . . . . . . . . . . . . . . . . . . . . . . . . . . . . . . . . . . . . . . . . . . . . . . . . . . . . . . . . . . . . . . . . . . . . . .</w:t>
            </w:r>
          </w:p>
          <w:p w14:paraId="2AB8DA72" w14:textId="77777777" w:rsidR="00652107" w:rsidRPr="004A3377" w:rsidRDefault="00652107" w:rsidP="002754FE">
            <w:pPr>
              <w:pStyle w:val="TableParagraph"/>
            </w:pPr>
          </w:p>
          <w:p w14:paraId="10A10C80" w14:textId="77777777" w:rsidR="00652107" w:rsidRPr="004A3377" w:rsidRDefault="00652107" w:rsidP="002754FE">
            <w:pPr>
              <w:pStyle w:val="TableParagraph"/>
              <w:spacing w:before="8"/>
              <w:rPr>
                <w:sz w:val="20"/>
              </w:rPr>
            </w:pPr>
          </w:p>
          <w:p w14:paraId="0D69501D" w14:textId="77777777" w:rsidR="00652107" w:rsidRPr="004A3377" w:rsidRDefault="00652107" w:rsidP="002754FE">
            <w:pPr>
              <w:pStyle w:val="TableParagraph"/>
              <w:ind w:left="99"/>
              <w:rPr>
                <w:sz w:val="19"/>
              </w:rPr>
            </w:pPr>
            <w:r w:rsidRPr="004A3377">
              <w:rPr>
                <w:sz w:val="19"/>
              </w:rPr>
              <w:t>Za: [NAZIV KOMPANIJE]</w:t>
            </w:r>
          </w:p>
        </w:tc>
      </w:tr>
      <w:tr w:rsidR="00652107" w:rsidRPr="004A3377" w14:paraId="701C80B5" w14:textId="77777777" w:rsidTr="002754FE">
        <w:trPr>
          <w:trHeight w:val="1322"/>
        </w:trPr>
        <w:tc>
          <w:tcPr>
            <w:tcW w:w="9174" w:type="dxa"/>
          </w:tcPr>
          <w:p w14:paraId="6E4DE1B3" w14:textId="77777777" w:rsidR="00652107" w:rsidRPr="004A3377" w:rsidRDefault="00652107" w:rsidP="002754FE">
            <w:pPr>
              <w:pStyle w:val="TableParagraph"/>
              <w:spacing w:before="66"/>
              <w:ind w:left="99"/>
              <w:rPr>
                <w:sz w:val="17"/>
              </w:rPr>
            </w:pPr>
            <w:r w:rsidRPr="004A3377">
              <w:rPr>
                <w:sz w:val="17"/>
              </w:rPr>
              <w:t>EASA obrazac 148a, izdanje 1</w:t>
            </w:r>
          </w:p>
          <w:p w14:paraId="3CD8928E" w14:textId="77777777" w:rsidR="00652107" w:rsidRPr="004A3377" w:rsidRDefault="00652107" w:rsidP="002754FE">
            <w:pPr>
              <w:pStyle w:val="TableParagraph"/>
              <w:ind w:left="99" w:right="5505"/>
              <w:rPr>
                <w:sz w:val="17"/>
              </w:rPr>
            </w:pPr>
            <w:r w:rsidRPr="004A3377">
              <w:rPr>
                <w:sz w:val="17"/>
              </w:rPr>
              <w:t>(*) Ili „EASA“, ako je EASA nadležni organ. (**) N Izbrišite po potrebi. Mogući slučajevi:</w:t>
            </w:r>
          </w:p>
          <w:p w14:paraId="5B7B153F" w14:textId="77777777" w:rsidR="00652107" w:rsidRPr="004A3377" w:rsidRDefault="00652107" w:rsidP="00652107">
            <w:pPr>
              <w:pStyle w:val="TableParagraph"/>
              <w:numPr>
                <w:ilvl w:val="0"/>
                <w:numId w:val="22"/>
              </w:numPr>
              <w:tabs>
                <w:tab w:val="left" w:pos="715"/>
              </w:tabs>
              <w:autoSpaceDE w:val="0"/>
              <w:autoSpaceDN w:val="0"/>
              <w:spacing w:line="198" w:lineRule="exact"/>
              <w:rPr>
                <w:sz w:val="17"/>
              </w:rPr>
            </w:pPr>
            <w:r w:rsidRPr="004A3377">
              <w:rPr>
                <w:sz w:val="17"/>
              </w:rPr>
              <w:t>pohađao i položio kurs(e) osnovne obuke; ili</w:t>
            </w:r>
          </w:p>
          <w:p w14:paraId="1BEAEC8D" w14:textId="77777777" w:rsidR="00652107" w:rsidRPr="004A3377" w:rsidRDefault="00652107" w:rsidP="00652107">
            <w:pPr>
              <w:pStyle w:val="TableParagraph"/>
              <w:numPr>
                <w:ilvl w:val="0"/>
                <w:numId w:val="22"/>
              </w:numPr>
              <w:tabs>
                <w:tab w:val="left" w:pos="715"/>
              </w:tabs>
              <w:autoSpaceDE w:val="0"/>
              <w:autoSpaceDN w:val="0"/>
              <w:spacing w:line="199" w:lineRule="exact"/>
              <w:rPr>
                <w:sz w:val="17"/>
              </w:rPr>
            </w:pPr>
            <w:r w:rsidRPr="004A3377">
              <w:rPr>
                <w:sz w:val="17"/>
              </w:rPr>
              <w:t>pohađali samo kurseve osnovne obuke; ili</w:t>
            </w:r>
          </w:p>
          <w:p w14:paraId="1E81AED2" w14:textId="77777777" w:rsidR="00652107" w:rsidRPr="004A3377" w:rsidRDefault="00652107" w:rsidP="00652107">
            <w:pPr>
              <w:pStyle w:val="TableParagraph"/>
              <w:numPr>
                <w:ilvl w:val="0"/>
                <w:numId w:val="22"/>
              </w:numPr>
              <w:tabs>
                <w:tab w:val="left" w:pos="715"/>
              </w:tabs>
              <w:autoSpaceDE w:val="0"/>
              <w:autoSpaceDN w:val="0"/>
              <w:spacing w:line="199" w:lineRule="exact"/>
              <w:rPr>
                <w:sz w:val="17"/>
              </w:rPr>
            </w:pPr>
            <w:r w:rsidRPr="004A3377">
              <w:rPr>
                <w:sz w:val="17"/>
              </w:rPr>
              <w:t>položio samo osnovni(e) ispit(e).</w:t>
            </w:r>
          </w:p>
        </w:tc>
      </w:tr>
    </w:tbl>
    <w:p w14:paraId="10829877" w14:textId="77777777" w:rsidR="00652107" w:rsidRPr="004A3377" w:rsidRDefault="00652107" w:rsidP="002754FE">
      <w:pPr>
        <w:spacing w:line="199" w:lineRule="exact"/>
        <w:rPr>
          <w:sz w:val="17"/>
        </w:rPr>
        <w:sectPr w:rsidR="00652107" w:rsidRPr="004A3377" w:rsidSect="008E0BB7">
          <w:headerReference w:type="even" r:id="rId52"/>
          <w:headerReference w:type="default" r:id="rId53"/>
          <w:pgSz w:w="11910" w:h="16840"/>
          <w:pgMar w:top="1134" w:right="1134" w:bottom="284" w:left="1134" w:header="982" w:footer="0" w:gutter="0"/>
          <w:cols w:space="720"/>
        </w:sectPr>
      </w:pPr>
    </w:p>
    <w:p w14:paraId="7D1FD8AE" w14:textId="77777777" w:rsidR="00652107" w:rsidRPr="004A3377" w:rsidRDefault="00652107" w:rsidP="002754FE">
      <w:pPr>
        <w:pStyle w:val="BodyText"/>
        <w:rPr>
          <w:sz w:val="20"/>
        </w:rPr>
      </w:pPr>
      <w:r w:rsidRPr="004A3377">
        <w:rPr>
          <w:noProof/>
        </w:rPr>
        <w:lastRenderedPageBreak/>
        <mc:AlternateContent>
          <mc:Choice Requires="wps">
            <w:drawing>
              <wp:anchor distT="0" distB="0" distL="114300" distR="114300" simplePos="0" relativeHeight="251685888" behindDoc="1" locked="0" layoutInCell="1" allowOverlap="1" wp14:anchorId="15137A4E" wp14:editId="2747C03B">
                <wp:simplePos x="0" y="0"/>
                <wp:positionH relativeFrom="page">
                  <wp:posOffset>539750</wp:posOffset>
                </wp:positionH>
                <wp:positionV relativeFrom="page">
                  <wp:posOffset>819785</wp:posOffset>
                </wp:positionV>
                <wp:extent cx="6480175" cy="6350"/>
                <wp:effectExtent l="0" t="0" r="0" b="0"/>
                <wp:wrapNone/>
                <wp:docPr id="21404436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00C37" id="Rectangle 6" o:spid="_x0000_s1026" style="position:absolute;margin-left:42.5pt;margin-top:64.55pt;width:510.25pt;height:.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49C8880B" w14:textId="77777777" w:rsidR="00652107" w:rsidRPr="004A3377" w:rsidRDefault="00652107" w:rsidP="002754FE">
      <w:pPr>
        <w:pStyle w:val="BodyText"/>
        <w:rPr>
          <w:sz w:val="20"/>
        </w:rPr>
      </w:pPr>
    </w:p>
    <w:p w14:paraId="2D17D927" w14:textId="77777777" w:rsidR="00652107" w:rsidRPr="004A3377" w:rsidRDefault="00652107" w:rsidP="002754FE">
      <w:pPr>
        <w:pStyle w:val="BodyText"/>
        <w:spacing w:before="3"/>
        <w:rPr>
          <w:sz w:val="1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652107" w:rsidRPr="004A3377" w14:paraId="3B128D66" w14:textId="77777777" w:rsidTr="002754FE">
        <w:trPr>
          <w:trHeight w:val="10884"/>
        </w:trPr>
        <w:tc>
          <w:tcPr>
            <w:tcW w:w="9174" w:type="dxa"/>
          </w:tcPr>
          <w:p w14:paraId="06F267C4" w14:textId="77777777" w:rsidR="00652107" w:rsidRPr="004A3377" w:rsidRDefault="00652107" w:rsidP="002754FE">
            <w:pPr>
              <w:pStyle w:val="TableParagraph"/>
              <w:spacing w:before="132"/>
              <w:ind w:right="86"/>
              <w:jc w:val="right"/>
              <w:rPr>
                <w:sz w:val="19"/>
              </w:rPr>
            </w:pPr>
            <w:r w:rsidRPr="004A3377">
              <w:rPr>
                <w:sz w:val="19"/>
              </w:rPr>
              <w:t>Strana 1 od 1</w:t>
            </w:r>
          </w:p>
          <w:p w14:paraId="1C837F54" w14:textId="77777777" w:rsidR="00652107" w:rsidRPr="004A3377" w:rsidRDefault="00652107" w:rsidP="002754FE">
            <w:pPr>
              <w:pStyle w:val="TableParagraph"/>
              <w:spacing w:before="105"/>
              <w:ind w:left="65" w:right="55"/>
              <w:rPr>
                <w:sz w:val="19"/>
              </w:rPr>
            </w:pPr>
            <w:r w:rsidRPr="004A3377">
              <w:rPr>
                <w:sz w:val="19"/>
              </w:rPr>
              <w:t>SERTIFIKAT O PRIZNANJU:</w:t>
            </w:r>
          </w:p>
          <w:p w14:paraId="7BB88B09" w14:textId="77777777" w:rsidR="00652107" w:rsidRPr="004A3377" w:rsidRDefault="00652107" w:rsidP="002754FE">
            <w:pPr>
              <w:pStyle w:val="TableParagraph"/>
              <w:spacing w:before="6"/>
              <w:rPr>
                <w:sz w:val="18"/>
              </w:rPr>
            </w:pPr>
          </w:p>
          <w:p w14:paraId="71BACA15" w14:textId="77777777" w:rsidR="00652107" w:rsidRPr="004A3377" w:rsidRDefault="00652107" w:rsidP="002754FE">
            <w:pPr>
              <w:pStyle w:val="TableParagraph"/>
              <w:ind w:left="65" w:right="55"/>
              <w:rPr>
                <w:sz w:val="19"/>
              </w:rPr>
            </w:pPr>
            <w:r w:rsidRPr="004A3377">
              <w:rPr>
                <w:sz w:val="19"/>
              </w:rPr>
              <w:t>Referentni broj: [</w:t>
            </w:r>
            <w:r>
              <w:rPr>
                <w:sz w:val="19"/>
              </w:rPr>
              <w:t>Šifra</w:t>
            </w:r>
            <w:r w:rsidRPr="004A3377">
              <w:rPr>
                <w:sz w:val="19"/>
              </w:rPr>
              <w:t xml:space="preserve"> države članice(*)].ACV.[XXXX].[YYYY]</w:t>
            </w:r>
          </w:p>
          <w:p w14:paraId="25E78489" w14:textId="77777777" w:rsidR="00652107" w:rsidRPr="004A3377" w:rsidRDefault="00652107" w:rsidP="002754FE">
            <w:pPr>
              <w:pStyle w:val="TableParagraph"/>
            </w:pPr>
          </w:p>
          <w:p w14:paraId="3DD44DD1" w14:textId="77777777" w:rsidR="00652107" w:rsidRPr="004A3377" w:rsidRDefault="00652107" w:rsidP="002754FE">
            <w:pPr>
              <w:pStyle w:val="TableParagraph"/>
            </w:pPr>
          </w:p>
          <w:p w14:paraId="14BA20CC" w14:textId="77777777" w:rsidR="00652107" w:rsidRPr="004A3377" w:rsidRDefault="00652107" w:rsidP="002754FE">
            <w:pPr>
              <w:pStyle w:val="TableParagraph"/>
              <w:rPr>
                <w:sz w:val="18"/>
              </w:rPr>
            </w:pPr>
          </w:p>
          <w:p w14:paraId="4388EBBB" w14:textId="77777777" w:rsidR="00652107" w:rsidRPr="004A3377" w:rsidRDefault="00652107" w:rsidP="002754FE">
            <w:pPr>
              <w:pStyle w:val="TableParagraph"/>
              <w:ind w:left="99"/>
              <w:rPr>
                <w:sz w:val="19"/>
              </w:rPr>
            </w:pPr>
            <w:r w:rsidRPr="004A3377">
              <w:rPr>
                <w:sz w:val="19"/>
              </w:rPr>
              <w:t>Ovaj sertifikat o priznanju se izdaje:</w:t>
            </w:r>
          </w:p>
          <w:p w14:paraId="76C8328E" w14:textId="77777777" w:rsidR="00652107" w:rsidRPr="004A3377" w:rsidRDefault="00652107" w:rsidP="002754FE">
            <w:pPr>
              <w:pStyle w:val="TableParagraph"/>
            </w:pPr>
          </w:p>
          <w:p w14:paraId="794878AE" w14:textId="77777777" w:rsidR="00652107" w:rsidRPr="004A3377" w:rsidRDefault="00652107" w:rsidP="002754FE">
            <w:pPr>
              <w:pStyle w:val="TableParagraph"/>
            </w:pPr>
          </w:p>
          <w:p w14:paraId="6C4A983B" w14:textId="77777777" w:rsidR="00652107" w:rsidRPr="004A3377" w:rsidRDefault="00652107" w:rsidP="002754FE">
            <w:pPr>
              <w:pStyle w:val="TableParagraph"/>
              <w:spacing w:before="155"/>
              <w:ind w:left="65" w:right="55"/>
              <w:rPr>
                <w:sz w:val="19"/>
              </w:rPr>
            </w:pPr>
            <w:r w:rsidRPr="004A3377">
              <w:rPr>
                <w:sz w:val="19"/>
              </w:rPr>
              <w:t>[IME]</w:t>
            </w:r>
          </w:p>
          <w:p w14:paraId="04BEF45E" w14:textId="77777777" w:rsidR="00652107" w:rsidRPr="004A3377" w:rsidRDefault="00652107" w:rsidP="002754FE">
            <w:pPr>
              <w:pStyle w:val="TableParagraph"/>
              <w:spacing w:before="6"/>
              <w:rPr>
                <w:sz w:val="18"/>
              </w:rPr>
            </w:pPr>
          </w:p>
          <w:p w14:paraId="2CB1610A" w14:textId="77777777" w:rsidR="00652107" w:rsidRPr="004A3377" w:rsidRDefault="00652107" w:rsidP="002754FE">
            <w:pPr>
              <w:pStyle w:val="TableParagraph"/>
              <w:ind w:left="65" w:right="56"/>
              <w:rPr>
                <w:sz w:val="19"/>
              </w:rPr>
            </w:pPr>
            <w:r w:rsidRPr="004A3377">
              <w:rPr>
                <w:sz w:val="19"/>
              </w:rPr>
              <w:t>[DATUM i MESTO ROĐENjA]</w:t>
            </w:r>
          </w:p>
          <w:p w14:paraId="2BE47A86" w14:textId="77777777" w:rsidR="00652107" w:rsidRPr="004A3377" w:rsidRDefault="00652107" w:rsidP="002754FE">
            <w:pPr>
              <w:pStyle w:val="TableParagraph"/>
              <w:spacing w:before="6"/>
              <w:rPr>
                <w:sz w:val="18"/>
              </w:rPr>
            </w:pPr>
          </w:p>
          <w:p w14:paraId="773D41DD" w14:textId="77777777" w:rsidR="00652107" w:rsidRPr="004A3377" w:rsidRDefault="00652107" w:rsidP="002754FE">
            <w:pPr>
              <w:pStyle w:val="TableParagraph"/>
              <w:spacing w:before="1"/>
              <w:ind w:left="99"/>
              <w:rPr>
                <w:sz w:val="19"/>
              </w:rPr>
            </w:pPr>
            <w:r w:rsidRPr="004A3377">
              <w:rPr>
                <w:sz w:val="19"/>
              </w:rPr>
              <w:t>Od strane:</w:t>
            </w:r>
          </w:p>
          <w:p w14:paraId="0414BDAA" w14:textId="77777777" w:rsidR="00652107" w:rsidRPr="004A3377" w:rsidRDefault="00652107" w:rsidP="002754FE">
            <w:pPr>
              <w:pStyle w:val="TableParagraph"/>
              <w:spacing w:before="6"/>
              <w:rPr>
                <w:sz w:val="18"/>
              </w:rPr>
            </w:pPr>
          </w:p>
          <w:p w14:paraId="2ABCD855" w14:textId="77777777" w:rsidR="00652107" w:rsidRPr="004A3377" w:rsidRDefault="00652107" w:rsidP="002754FE">
            <w:pPr>
              <w:pStyle w:val="TableParagraph"/>
              <w:spacing w:line="475" w:lineRule="auto"/>
              <w:ind w:left="3090" w:right="3077" w:hanging="1"/>
              <w:rPr>
                <w:sz w:val="19"/>
              </w:rPr>
            </w:pPr>
            <w:r w:rsidRPr="004A3377">
              <w:rPr>
                <w:sz w:val="19"/>
              </w:rPr>
              <w:t>[NAZIV NADLEŽNOG ORGANA] [ADRESA NADLEŽNOG ORGANA]</w:t>
            </w:r>
          </w:p>
          <w:p w14:paraId="29C409D9" w14:textId="77777777" w:rsidR="00652107" w:rsidRPr="004A3377" w:rsidRDefault="00652107" w:rsidP="002754FE">
            <w:pPr>
              <w:pStyle w:val="TableParagraph"/>
            </w:pPr>
          </w:p>
          <w:p w14:paraId="60BAA2EC" w14:textId="77777777" w:rsidR="00652107" w:rsidRPr="004A3377" w:rsidRDefault="00652107" w:rsidP="002754FE">
            <w:pPr>
              <w:pStyle w:val="TableParagraph"/>
              <w:spacing w:before="1"/>
              <w:rPr>
                <w:sz w:val="17"/>
              </w:rPr>
            </w:pPr>
          </w:p>
          <w:p w14:paraId="73091072" w14:textId="77777777" w:rsidR="00652107" w:rsidRPr="004A3377" w:rsidRDefault="00652107" w:rsidP="002754FE">
            <w:pPr>
              <w:pStyle w:val="TableParagraph"/>
              <w:spacing w:line="230" w:lineRule="auto"/>
              <w:ind w:left="99" w:right="88"/>
              <w:jc w:val="both"/>
              <w:rPr>
                <w:sz w:val="19"/>
              </w:rPr>
            </w:pPr>
            <w:r w:rsidRPr="004A3377">
              <w:rPr>
                <w:sz w:val="19"/>
              </w:rPr>
              <w:t>nakon obavljenog ispitivanja u skladu sa Odeljkom B, Odeljak C Aneksa III (Deo-66) Uredbe (ACV) br. 08/2018.</w:t>
            </w:r>
          </w:p>
          <w:p w14:paraId="3DC8E804" w14:textId="77777777" w:rsidR="00652107" w:rsidRPr="004A3377" w:rsidRDefault="00652107" w:rsidP="002754FE">
            <w:pPr>
              <w:pStyle w:val="TableParagraph"/>
              <w:spacing w:before="3"/>
              <w:rPr>
                <w:sz w:val="19"/>
              </w:rPr>
            </w:pPr>
          </w:p>
          <w:p w14:paraId="5F79AC01" w14:textId="77777777" w:rsidR="00652107" w:rsidRPr="004A3377" w:rsidRDefault="00652107" w:rsidP="002754FE">
            <w:pPr>
              <w:pStyle w:val="TableParagraph"/>
              <w:spacing w:line="230" w:lineRule="auto"/>
              <w:ind w:left="99" w:right="86"/>
              <w:jc w:val="both"/>
              <w:rPr>
                <w:sz w:val="19"/>
              </w:rPr>
            </w:pPr>
            <w:r w:rsidRPr="004A3377">
              <w:rPr>
                <w:sz w:val="19"/>
              </w:rPr>
              <w:t>Ovaj sertifikat potvrđuje da je gorenavedeno lice uspešno položilo osnovne ispite navedene u nastavku u skladu sa Uredbom (ACV) br. 05/2020 i Uredbom (ACV) br. 08/2018.</w:t>
            </w:r>
          </w:p>
          <w:p w14:paraId="59C8984D" w14:textId="77777777" w:rsidR="00652107" w:rsidRPr="004A3377" w:rsidRDefault="00652107" w:rsidP="002754FE">
            <w:pPr>
              <w:pStyle w:val="TableParagraph"/>
              <w:spacing w:before="2"/>
              <w:rPr>
                <w:sz w:val="28"/>
              </w:rPr>
            </w:pPr>
          </w:p>
          <w:p w14:paraId="7F879810" w14:textId="77777777" w:rsidR="00652107" w:rsidRPr="004A3377" w:rsidRDefault="00652107" w:rsidP="002754FE">
            <w:pPr>
              <w:pStyle w:val="TableParagraph"/>
              <w:ind w:left="65" w:right="56"/>
              <w:rPr>
                <w:sz w:val="19"/>
              </w:rPr>
            </w:pPr>
            <w:r w:rsidRPr="004A3377">
              <w:rPr>
                <w:sz w:val="19"/>
              </w:rPr>
              <w:t>[OSNOVNI ISPIT(I)]</w:t>
            </w:r>
          </w:p>
          <w:p w14:paraId="0FE192B4" w14:textId="77777777" w:rsidR="00652107" w:rsidRPr="004A3377" w:rsidRDefault="00652107" w:rsidP="002754FE">
            <w:pPr>
              <w:pStyle w:val="TableParagraph"/>
              <w:spacing w:before="6"/>
              <w:rPr>
                <w:sz w:val="18"/>
              </w:rPr>
            </w:pPr>
          </w:p>
          <w:p w14:paraId="5BC5C4A7" w14:textId="77777777" w:rsidR="00652107" w:rsidRPr="004A3377" w:rsidRDefault="00652107" w:rsidP="002754FE">
            <w:pPr>
              <w:pStyle w:val="TableParagraph"/>
              <w:spacing w:before="1"/>
              <w:ind w:left="65" w:right="56"/>
              <w:rPr>
                <w:sz w:val="19"/>
              </w:rPr>
            </w:pPr>
            <w:r w:rsidRPr="004A3377">
              <w:rPr>
                <w:sz w:val="19"/>
              </w:rPr>
              <w:t>[SPISAK PART-66 MODULA/LOKACIJA I DATUM POLOŽENOG ISPITA]</w:t>
            </w:r>
          </w:p>
          <w:p w14:paraId="4D161C86" w14:textId="77777777" w:rsidR="00652107" w:rsidRPr="004A3377" w:rsidRDefault="00652107" w:rsidP="002754FE">
            <w:pPr>
              <w:pStyle w:val="TableParagraph"/>
            </w:pPr>
          </w:p>
          <w:p w14:paraId="6451230F" w14:textId="77777777" w:rsidR="00652107" w:rsidRPr="004A3377" w:rsidRDefault="00652107" w:rsidP="002754FE">
            <w:pPr>
              <w:pStyle w:val="TableParagraph"/>
            </w:pPr>
          </w:p>
          <w:p w14:paraId="17BAE33F" w14:textId="77777777" w:rsidR="00652107" w:rsidRPr="004A3377" w:rsidRDefault="00652107" w:rsidP="002754FE">
            <w:pPr>
              <w:pStyle w:val="TableParagraph"/>
            </w:pPr>
          </w:p>
          <w:p w14:paraId="77ACB7D5" w14:textId="77777777" w:rsidR="00652107" w:rsidRPr="004A3377" w:rsidRDefault="00652107" w:rsidP="002754FE">
            <w:pPr>
              <w:pStyle w:val="TableParagraph"/>
            </w:pPr>
          </w:p>
          <w:p w14:paraId="38155F50" w14:textId="77777777" w:rsidR="00652107" w:rsidRPr="004A3377" w:rsidRDefault="00652107" w:rsidP="002754FE">
            <w:pPr>
              <w:pStyle w:val="TableParagraph"/>
            </w:pPr>
          </w:p>
          <w:p w14:paraId="26F6607F" w14:textId="77777777" w:rsidR="00652107" w:rsidRPr="004A3377" w:rsidRDefault="00652107" w:rsidP="002754FE">
            <w:pPr>
              <w:pStyle w:val="TableParagraph"/>
            </w:pPr>
          </w:p>
          <w:p w14:paraId="54E0B935" w14:textId="77777777" w:rsidR="00652107" w:rsidRPr="004A3377" w:rsidRDefault="00652107" w:rsidP="002754FE">
            <w:pPr>
              <w:pStyle w:val="TableParagraph"/>
              <w:spacing w:before="143"/>
              <w:ind w:left="99"/>
              <w:rPr>
                <w:sz w:val="19"/>
              </w:rPr>
            </w:pPr>
            <w:r w:rsidRPr="004A3377">
              <w:rPr>
                <w:sz w:val="19"/>
              </w:rPr>
              <w:t>Datum: . . . . . . . . . . . . . . . . . . . . . . . . . . . . . . . . . . . . . . . . . . . . . . . . . . . . . . . . . . . . . . . . . . . . . . . . . . . . . . . . . . . . . . . . . . . . . . . . . . . . . . . .</w:t>
            </w:r>
          </w:p>
          <w:p w14:paraId="4C2E149F" w14:textId="77777777" w:rsidR="00652107" w:rsidRPr="004A3377" w:rsidRDefault="00652107" w:rsidP="002754FE">
            <w:pPr>
              <w:pStyle w:val="TableParagraph"/>
              <w:spacing w:before="2"/>
              <w:rPr>
                <w:sz w:val="28"/>
              </w:rPr>
            </w:pPr>
          </w:p>
          <w:p w14:paraId="1EDA06F5" w14:textId="77777777" w:rsidR="00652107" w:rsidRPr="004A3377" w:rsidRDefault="00652107" w:rsidP="002754FE">
            <w:pPr>
              <w:pStyle w:val="TableParagraph"/>
              <w:spacing w:before="1"/>
              <w:ind w:left="99"/>
              <w:rPr>
                <w:sz w:val="19"/>
              </w:rPr>
            </w:pPr>
            <w:r w:rsidRPr="004A3377">
              <w:rPr>
                <w:sz w:val="19"/>
              </w:rPr>
              <w:t>Potpisano:  . . . . . . . . . . . . . . . . . . . . . . . . . . . . . . . . . . . . . . . . . . . . . . . . . . . . . . . . . . . . . . . . . . . . . . . . . . . . . . . . . . . . . . . . . . . . . . . . . . . .</w:t>
            </w:r>
          </w:p>
          <w:p w14:paraId="2D49ADC3" w14:textId="77777777" w:rsidR="00652107" w:rsidRPr="004A3377" w:rsidRDefault="00652107" w:rsidP="002754FE">
            <w:pPr>
              <w:pStyle w:val="TableParagraph"/>
              <w:spacing w:before="3"/>
              <w:rPr>
                <w:sz w:val="28"/>
              </w:rPr>
            </w:pPr>
          </w:p>
          <w:p w14:paraId="7E9BD3A0" w14:textId="77777777" w:rsidR="00652107" w:rsidRPr="004A3377" w:rsidRDefault="00652107" w:rsidP="002754FE">
            <w:pPr>
              <w:pStyle w:val="TableParagraph"/>
              <w:ind w:left="99"/>
              <w:rPr>
                <w:sz w:val="19"/>
              </w:rPr>
            </w:pPr>
            <w:r w:rsidRPr="004A3377">
              <w:rPr>
                <w:sz w:val="19"/>
              </w:rPr>
              <w:t>Za: [NAZIV NADLEŽNOG ORGANA]</w:t>
            </w:r>
          </w:p>
        </w:tc>
      </w:tr>
      <w:tr w:rsidR="00652107" w:rsidRPr="004A3377" w14:paraId="651514C7" w14:textId="77777777" w:rsidTr="002754FE">
        <w:trPr>
          <w:trHeight w:val="327"/>
        </w:trPr>
        <w:tc>
          <w:tcPr>
            <w:tcW w:w="9174" w:type="dxa"/>
          </w:tcPr>
          <w:p w14:paraId="51C747AA" w14:textId="77777777" w:rsidR="00652107" w:rsidRPr="004A3377" w:rsidRDefault="00652107" w:rsidP="002754FE">
            <w:pPr>
              <w:pStyle w:val="TableParagraph"/>
              <w:spacing w:before="66"/>
              <w:ind w:left="99"/>
              <w:rPr>
                <w:sz w:val="17"/>
              </w:rPr>
            </w:pPr>
            <w:r w:rsidRPr="004A3377">
              <w:rPr>
                <w:sz w:val="17"/>
              </w:rPr>
              <w:t>EASA obrazac 148b, izdanje 1’;</w:t>
            </w:r>
          </w:p>
        </w:tc>
      </w:tr>
    </w:tbl>
    <w:p w14:paraId="74CB1631" w14:textId="77777777" w:rsidR="00652107" w:rsidRPr="004A3377" w:rsidRDefault="00652107" w:rsidP="002754FE">
      <w:pPr>
        <w:rPr>
          <w:sz w:val="17"/>
        </w:rPr>
        <w:sectPr w:rsidR="00652107" w:rsidRPr="004A3377" w:rsidSect="00652107">
          <w:pgSz w:w="11910" w:h="16840"/>
          <w:pgMar w:top="1134" w:right="1134" w:bottom="284" w:left="1134" w:header="982" w:footer="0" w:gutter="0"/>
          <w:cols w:space="720"/>
        </w:sectPr>
      </w:pPr>
    </w:p>
    <w:p w14:paraId="2E1F5854" w14:textId="77777777" w:rsidR="00652107" w:rsidRPr="004A3377" w:rsidRDefault="00652107" w:rsidP="002754FE">
      <w:pPr>
        <w:pStyle w:val="BodyText"/>
        <w:rPr>
          <w:sz w:val="20"/>
        </w:rPr>
      </w:pPr>
      <w:r w:rsidRPr="004A3377">
        <w:rPr>
          <w:noProof/>
        </w:rPr>
        <w:lastRenderedPageBreak/>
        <mc:AlternateContent>
          <mc:Choice Requires="wps">
            <w:drawing>
              <wp:anchor distT="0" distB="0" distL="114300" distR="114300" simplePos="0" relativeHeight="251686912" behindDoc="1" locked="0" layoutInCell="1" allowOverlap="1" wp14:anchorId="06A64C43" wp14:editId="34C85BFD">
                <wp:simplePos x="0" y="0"/>
                <wp:positionH relativeFrom="page">
                  <wp:posOffset>539750</wp:posOffset>
                </wp:positionH>
                <wp:positionV relativeFrom="page">
                  <wp:posOffset>819785</wp:posOffset>
                </wp:positionV>
                <wp:extent cx="6480175" cy="6350"/>
                <wp:effectExtent l="0" t="0" r="0" b="0"/>
                <wp:wrapNone/>
                <wp:docPr id="3919352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5EB9" id="Rectangle 5" o:spid="_x0000_s1026" style="position:absolute;margin-left:42.5pt;margin-top:64.55pt;width:510.25pt;height:.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038C522E" w14:textId="77777777" w:rsidR="00652107" w:rsidRPr="004A3377" w:rsidRDefault="00652107" w:rsidP="002754FE">
      <w:pPr>
        <w:pStyle w:val="BodyText"/>
        <w:spacing w:before="1"/>
        <w:rPr>
          <w:sz w:val="17"/>
        </w:rPr>
      </w:pPr>
    </w:p>
    <w:p w14:paraId="39396303" w14:textId="77777777" w:rsidR="00652107" w:rsidRPr="004A3377" w:rsidRDefault="00652107" w:rsidP="00652107">
      <w:pPr>
        <w:pStyle w:val="ListParagraph"/>
        <w:numPr>
          <w:ilvl w:val="1"/>
          <w:numId w:val="23"/>
        </w:numPr>
        <w:tabs>
          <w:tab w:val="left" w:pos="849"/>
        </w:tabs>
        <w:autoSpaceDE w:val="0"/>
        <w:autoSpaceDN w:val="0"/>
        <w:spacing w:before="102"/>
        <w:jc w:val="both"/>
        <w:rPr>
          <w:sz w:val="19"/>
        </w:rPr>
      </w:pPr>
      <w:r w:rsidRPr="004A3377">
        <w:rPr>
          <w:sz w:val="19"/>
        </w:rPr>
        <w:t>tačka 2 se menja kao što sledi:</w:t>
      </w:r>
    </w:p>
    <w:p w14:paraId="69983BAF" w14:textId="77777777" w:rsidR="00652107" w:rsidRPr="00B94358" w:rsidRDefault="00652107" w:rsidP="00652107">
      <w:pPr>
        <w:pStyle w:val="ListParagraph"/>
        <w:numPr>
          <w:ilvl w:val="2"/>
          <w:numId w:val="23"/>
        </w:numPr>
        <w:tabs>
          <w:tab w:val="left" w:pos="1204"/>
        </w:tabs>
        <w:autoSpaceDE w:val="0"/>
        <w:autoSpaceDN w:val="0"/>
        <w:spacing w:before="97"/>
        <w:ind w:hanging="356"/>
        <w:jc w:val="both"/>
        <w:rPr>
          <w:rFonts w:cstheme="minorHAnsi"/>
          <w:sz w:val="18"/>
          <w:szCs w:val="18"/>
        </w:rPr>
      </w:pPr>
      <w:r w:rsidRPr="00B94358">
        <w:rPr>
          <w:rFonts w:cstheme="minorHAnsi"/>
          <w:sz w:val="18"/>
          <w:szCs w:val="18"/>
        </w:rPr>
        <w:t>naslov se zamenjuje sledećim: ‘2. Ispitivanje i ocenjivanje obuke za tip“;</w:t>
      </w:r>
    </w:p>
    <w:p w14:paraId="1036A15D" w14:textId="77777777" w:rsidR="00652107" w:rsidRPr="00B94358" w:rsidRDefault="00652107" w:rsidP="00652107">
      <w:pPr>
        <w:pStyle w:val="ListParagraph"/>
        <w:numPr>
          <w:ilvl w:val="2"/>
          <w:numId w:val="23"/>
        </w:numPr>
        <w:tabs>
          <w:tab w:val="left" w:pos="1204"/>
        </w:tabs>
        <w:autoSpaceDE w:val="0"/>
        <w:autoSpaceDN w:val="0"/>
        <w:spacing w:before="98"/>
        <w:ind w:hanging="356"/>
        <w:jc w:val="both"/>
        <w:rPr>
          <w:rFonts w:cstheme="minorHAnsi"/>
          <w:sz w:val="18"/>
          <w:szCs w:val="18"/>
        </w:rPr>
      </w:pPr>
      <w:r w:rsidRPr="00B94358">
        <w:rPr>
          <w:rFonts w:cstheme="minorHAnsi"/>
          <w:sz w:val="18"/>
          <w:szCs w:val="18"/>
        </w:rPr>
        <w:t>prvi stav se zamenjuje sledećim:</w:t>
      </w:r>
    </w:p>
    <w:p w14:paraId="1AD918C5" w14:textId="77777777" w:rsidR="00652107" w:rsidRPr="00B94358" w:rsidRDefault="00652107" w:rsidP="002754FE">
      <w:pPr>
        <w:pStyle w:val="BodyText"/>
        <w:spacing w:before="104" w:line="230" w:lineRule="auto"/>
        <w:ind w:left="1203" w:right="118"/>
        <w:jc w:val="both"/>
        <w:rPr>
          <w:rFonts w:asciiTheme="minorHAnsi" w:hAnsiTheme="minorHAnsi" w:cstheme="minorHAnsi"/>
          <w:sz w:val="18"/>
          <w:szCs w:val="18"/>
        </w:rPr>
      </w:pPr>
      <w:r w:rsidRPr="00B94358">
        <w:rPr>
          <w:rFonts w:asciiTheme="minorHAnsi" w:hAnsiTheme="minorHAnsi" w:cstheme="minorHAnsi"/>
          <w:sz w:val="18"/>
          <w:szCs w:val="18"/>
        </w:rPr>
        <w:t>„Šablon sertifikata o obuci za dati tip koristiće se za priznavanje završetka ili ispita teorijskog elementa (uključena obuka) ili ocene praktičnog elementa (uključena obuka), ili oba elementa kursa obuke za ovlašćenje za tip (Dodatak III uz Aneks III (Deo-66), tačke 1(a) i (b)).“;</w:t>
      </w:r>
    </w:p>
    <w:p w14:paraId="159808F2" w14:textId="77777777" w:rsidR="00652107" w:rsidRPr="00B94358" w:rsidRDefault="00652107" w:rsidP="00652107">
      <w:pPr>
        <w:pStyle w:val="ListParagraph"/>
        <w:numPr>
          <w:ilvl w:val="2"/>
          <w:numId w:val="23"/>
        </w:numPr>
        <w:tabs>
          <w:tab w:val="left" w:pos="1204"/>
        </w:tabs>
        <w:autoSpaceDE w:val="0"/>
        <w:autoSpaceDN w:val="0"/>
        <w:spacing w:before="97"/>
        <w:ind w:hanging="356"/>
        <w:jc w:val="both"/>
        <w:rPr>
          <w:rFonts w:cstheme="minorHAnsi"/>
          <w:sz w:val="18"/>
          <w:szCs w:val="18"/>
        </w:rPr>
      </w:pPr>
      <w:r w:rsidRPr="00B94358">
        <w:rPr>
          <w:rFonts w:cstheme="minorHAnsi"/>
          <w:sz w:val="18"/>
          <w:szCs w:val="18"/>
        </w:rPr>
        <w:t>posle četvrtog stava dodaju se sledeći stavovi:</w:t>
      </w:r>
    </w:p>
    <w:p w14:paraId="049BFB6B" w14:textId="77777777" w:rsidR="00652107" w:rsidRPr="00B94358" w:rsidRDefault="00652107" w:rsidP="002754FE">
      <w:pPr>
        <w:pStyle w:val="BodyText"/>
        <w:spacing w:before="97" w:line="218" w:lineRule="exact"/>
        <w:ind w:left="1203"/>
        <w:jc w:val="both"/>
        <w:rPr>
          <w:rFonts w:asciiTheme="minorHAnsi" w:hAnsiTheme="minorHAnsi" w:cstheme="minorHAnsi"/>
          <w:sz w:val="18"/>
          <w:szCs w:val="18"/>
        </w:rPr>
      </w:pPr>
      <w:r w:rsidRPr="00B94358">
        <w:rPr>
          <w:rFonts w:asciiTheme="minorHAnsi" w:hAnsiTheme="minorHAnsi" w:cstheme="minorHAnsi"/>
          <w:sz w:val="18"/>
          <w:szCs w:val="18"/>
        </w:rPr>
        <w:t>„Isti obrazac koristiće se za priznavanje završetka procene tipa vazduhoplova (tačka 66.A.45</w:t>
      </w:r>
    </w:p>
    <w:p w14:paraId="6F08E0A1" w14:textId="77777777" w:rsidR="00652107" w:rsidRPr="00B94358" w:rsidRDefault="00652107" w:rsidP="002754FE">
      <w:pPr>
        <w:pStyle w:val="BodyText"/>
        <w:spacing w:line="218" w:lineRule="exact"/>
        <w:ind w:left="1203"/>
        <w:jc w:val="both"/>
        <w:rPr>
          <w:rFonts w:asciiTheme="minorHAnsi" w:hAnsiTheme="minorHAnsi" w:cstheme="minorHAnsi"/>
          <w:sz w:val="18"/>
          <w:szCs w:val="18"/>
        </w:rPr>
      </w:pPr>
      <w:r w:rsidRPr="00B94358">
        <w:rPr>
          <w:rFonts w:asciiTheme="minorHAnsi" w:hAnsiTheme="minorHAnsi" w:cstheme="minorHAnsi"/>
          <w:sz w:val="18"/>
          <w:szCs w:val="18"/>
        </w:rPr>
        <w:t>(d) Priloga III (Deo 66) i tačka 5 Dodatka III tom prilogu).</w:t>
      </w:r>
    </w:p>
    <w:p w14:paraId="429E797F" w14:textId="77777777" w:rsidR="00652107" w:rsidRPr="00B94358" w:rsidRDefault="00652107" w:rsidP="002754FE">
      <w:pPr>
        <w:pStyle w:val="BodyText"/>
        <w:spacing w:before="105" w:line="230" w:lineRule="auto"/>
        <w:ind w:left="1197" w:right="118"/>
        <w:jc w:val="both"/>
        <w:rPr>
          <w:rFonts w:asciiTheme="minorHAnsi" w:hAnsiTheme="minorHAnsi" w:cstheme="minorHAnsi"/>
          <w:sz w:val="18"/>
          <w:szCs w:val="18"/>
        </w:rPr>
      </w:pPr>
      <w:r w:rsidRPr="00B94358">
        <w:rPr>
          <w:rFonts w:asciiTheme="minorHAnsi" w:hAnsiTheme="minorHAnsi" w:cstheme="minorHAnsi"/>
          <w:sz w:val="18"/>
          <w:szCs w:val="18"/>
        </w:rPr>
        <w:t>EASA obrazac 149a će se koristiti za obuku i ispite koje sprovodi organizacija za obuku odobrena u skladu sa Aneksom IV (Deo-147).</w:t>
      </w:r>
    </w:p>
    <w:p w14:paraId="54A7E476" w14:textId="77777777" w:rsidR="00652107" w:rsidRPr="00B94358" w:rsidRDefault="00652107" w:rsidP="002754FE">
      <w:pPr>
        <w:pStyle w:val="BodyText"/>
        <w:spacing w:before="105" w:line="230" w:lineRule="auto"/>
        <w:ind w:left="1197" w:right="119"/>
        <w:jc w:val="both"/>
        <w:rPr>
          <w:rFonts w:asciiTheme="minorHAnsi" w:hAnsiTheme="minorHAnsi" w:cstheme="minorHAnsi"/>
          <w:sz w:val="18"/>
          <w:szCs w:val="18"/>
        </w:rPr>
      </w:pPr>
      <w:r w:rsidRPr="00B94358">
        <w:rPr>
          <w:rFonts w:asciiTheme="minorHAnsi" w:hAnsiTheme="minorHAnsi" w:cstheme="minorHAnsi"/>
          <w:sz w:val="18"/>
          <w:szCs w:val="18"/>
        </w:rPr>
        <w:t>EASA Obrazac 149b koristiće se za ispite za obuku tipa i evaluacije tipa koje sprovodi nadležni organ ili kao priznanje završetka obuke za tip vazduhoplova, odobrene kroz proceduru direktnog odobrenja iz tačke 66.B.130 Aneksa III (Deo 66).' ;</w:t>
      </w:r>
    </w:p>
    <w:p w14:paraId="47F46F37" w14:textId="77777777" w:rsidR="00652107" w:rsidRPr="004A3377" w:rsidRDefault="00652107" w:rsidP="002754FE">
      <w:pPr>
        <w:spacing w:line="230" w:lineRule="auto"/>
        <w:jc w:val="both"/>
        <w:sectPr w:rsidR="00652107" w:rsidRPr="004A3377" w:rsidSect="00652107">
          <w:pgSz w:w="11910" w:h="16840"/>
          <w:pgMar w:top="1134" w:right="1134" w:bottom="284" w:left="1134" w:header="982" w:footer="0" w:gutter="0"/>
          <w:cols w:space="720"/>
        </w:sectPr>
      </w:pPr>
    </w:p>
    <w:p w14:paraId="075B5D7C" w14:textId="77777777" w:rsidR="00652107" w:rsidRPr="004A3377" w:rsidRDefault="00652107" w:rsidP="002754FE">
      <w:pPr>
        <w:pStyle w:val="BodyText"/>
        <w:rPr>
          <w:sz w:val="20"/>
        </w:rPr>
      </w:pPr>
    </w:p>
    <w:p w14:paraId="571E22FB" w14:textId="77777777" w:rsidR="00652107" w:rsidRPr="004A3377" w:rsidRDefault="00652107" w:rsidP="002754FE">
      <w:pPr>
        <w:pStyle w:val="BodyText"/>
        <w:spacing w:before="3"/>
      </w:pPr>
    </w:p>
    <w:p w14:paraId="3A30D538" w14:textId="77777777" w:rsidR="00652107" w:rsidRPr="004A3377" w:rsidRDefault="00652107" w:rsidP="00652107">
      <w:pPr>
        <w:pStyle w:val="ListParagraph"/>
        <w:numPr>
          <w:ilvl w:val="2"/>
          <w:numId w:val="23"/>
        </w:numPr>
        <w:tabs>
          <w:tab w:val="left" w:pos="1204"/>
        </w:tabs>
        <w:autoSpaceDE w:val="0"/>
        <w:autoSpaceDN w:val="0"/>
        <w:ind w:hanging="356"/>
        <w:rPr>
          <w:sz w:val="19"/>
        </w:rPr>
      </w:pPr>
      <w:r w:rsidRPr="004A3377">
        <w:rPr>
          <w:sz w:val="19"/>
        </w:rPr>
        <w:t>obrazac se zamenjuje sledećim:</w:t>
      </w:r>
    </w:p>
    <w:p w14:paraId="7E709D9B" w14:textId="77777777" w:rsidR="00652107" w:rsidRPr="004A3377" w:rsidRDefault="00652107" w:rsidP="002754FE">
      <w:pPr>
        <w:pStyle w:val="BodyText"/>
        <w:spacing w:before="7" w:after="1"/>
        <w:rPr>
          <w:sz w:val="2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652107" w:rsidRPr="004A3377" w14:paraId="6113645B" w14:textId="77777777" w:rsidTr="002754FE">
        <w:trPr>
          <w:trHeight w:val="7903"/>
        </w:trPr>
        <w:tc>
          <w:tcPr>
            <w:tcW w:w="9174" w:type="dxa"/>
            <w:tcBorders>
              <w:bottom w:val="nil"/>
            </w:tcBorders>
          </w:tcPr>
          <w:p w14:paraId="415B4276" w14:textId="77777777" w:rsidR="00652107" w:rsidRPr="004A3377" w:rsidRDefault="00652107" w:rsidP="002754FE">
            <w:pPr>
              <w:pStyle w:val="TableParagraph"/>
              <w:spacing w:before="63"/>
              <w:ind w:right="86"/>
              <w:jc w:val="right"/>
              <w:rPr>
                <w:sz w:val="19"/>
              </w:rPr>
            </w:pPr>
            <w:r w:rsidRPr="004A3377">
              <w:rPr>
                <w:sz w:val="19"/>
              </w:rPr>
              <w:t>„Stranica 1 od 1</w:t>
            </w:r>
          </w:p>
          <w:p w14:paraId="65118C25" w14:textId="77777777" w:rsidR="00652107" w:rsidRPr="004A3377" w:rsidRDefault="00652107" w:rsidP="002754FE">
            <w:pPr>
              <w:pStyle w:val="TableParagraph"/>
              <w:spacing w:before="104"/>
              <w:ind w:left="65" w:right="55"/>
              <w:rPr>
                <w:sz w:val="19"/>
              </w:rPr>
            </w:pPr>
            <w:r w:rsidRPr="004A3377">
              <w:rPr>
                <w:sz w:val="19"/>
              </w:rPr>
              <w:t>SERTIFIKAT O PRIZNANJU:</w:t>
            </w:r>
          </w:p>
          <w:p w14:paraId="6D3A5B21" w14:textId="77777777" w:rsidR="00652107" w:rsidRPr="004A3377" w:rsidRDefault="00652107" w:rsidP="002754FE">
            <w:pPr>
              <w:pStyle w:val="TableParagraph"/>
              <w:spacing w:before="6"/>
              <w:rPr>
                <w:sz w:val="18"/>
              </w:rPr>
            </w:pPr>
          </w:p>
          <w:p w14:paraId="72C6EC35" w14:textId="77777777" w:rsidR="00652107" w:rsidRPr="004A3377" w:rsidRDefault="00652107" w:rsidP="002754FE">
            <w:pPr>
              <w:pStyle w:val="TableParagraph"/>
              <w:ind w:left="65" w:right="56"/>
              <w:rPr>
                <w:sz w:val="19"/>
              </w:rPr>
            </w:pPr>
            <w:r w:rsidRPr="004A3377">
              <w:rPr>
                <w:sz w:val="19"/>
              </w:rPr>
              <w:t>Referentni broj: [ŠIFRA DRŽAVE ČLANICE (*)].147.[XXXX].[YYYYY]</w:t>
            </w:r>
          </w:p>
          <w:p w14:paraId="5460AAC2" w14:textId="77777777" w:rsidR="00652107" w:rsidRPr="004A3377" w:rsidRDefault="00652107" w:rsidP="002754FE">
            <w:pPr>
              <w:pStyle w:val="TableParagraph"/>
              <w:spacing w:before="2"/>
              <w:rPr>
                <w:sz w:val="28"/>
              </w:rPr>
            </w:pPr>
          </w:p>
          <w:p w14:paraId="1B83B7E9" w14:textId="77777777" w:rsidR="00652107" w:rsidRPr="004A3377" w:rsidRDefault="00652107" w:rsidP="002754FE">
            <w:pPr>
              <w:pStyle w:val="TableParagraph"/>
              <w:spacing w:before="1"/>
              <w:ind w:left="99"/>
              <w:jc w:val="both"/>
              <w:rPr>
                <w:sz w:val="19"/>
              </w:rPr>
            </w:pPr>
            <w:r w:rsidRPr="004A3377">
              <w:rPr>
                <w:sz w:val="19"/>
              </w:rPr>
              <w:t>Ovaj sertifikat o priznanju se izdaje:</w:t>
            </w:r>
          </w:p>
          <w:p w14:paraId="27331A8C" w14:textId="77777777" w:rsidR="00652107" w:rsidRPr="004A3377" w:rsidRDefault="00652107" w:rsidP="002754FE">
            <w:pPr>
              <w:pStyle w:val="TableParagraph"/>
            </w:pPr>
          </w:p>
          <w:p w14:paraId="6E8E2979" w14:textId="77777777" w:rsidR="00652107" w:rsidRPr="004A3377" w:rsidRDefault="00652107" w:rsidP="002754FE">
            <w:pPr>
              <w:pStyle w:val="TableParagraph"/>
              <w:spacing w:before="186"/>
              <w:ind w:left="65" w:right="55"/>
              <w:rPr>
                <w:sz w:val="19"/>
              </w:rPr>
            </w:pPr>
            <w:r w:rsidRPr="004A3377">
              <w:rPr>
                <w:sz w:val="19"/>
              </w:rPr>
              <w:t>[IME]</w:t>
            </w:r>
          </w:p>
          <w:p w14:paraId="5EDA0522" w14:textId="77777777" w:rsidR="00652107" w:rsidRPr="004A3377" w:rsidRDefault="00652107" w:rsidP="002754FE">
            <w:pPr>
              <w:pStyle w:val="TableParagraph"/>
              <w:spacing w:before="6"/>
              <w:rPr>
                <w:sz w:val="18"/>
              </w:rPr>
            </w:pPr>
          </w:p>
          <w:p w14:paraId="6D03E50E" w14:textId="77777777" w:rsidR="00652107" w:rsidRPr="004A3377" w:rsidRDefault="00652107" w:rsidP="002754FE">
            <w:pPr>
              <w:pStyle w:val="TableParagraph"/>
              <w:ind w:left="3458"/>
              <w:rPr>
                <w:sz w:val="19"/>
              </w:rPr>
            </w:pPr>
            <w:r w:rsidRPr="004A3377">
              <w:rPr>
                <w:sz w:val="19"/>
              </w:rPr>
              <w:t>[DATUM i MESTO ROĐEN</w:t>
            </w:r>
            <w:r>
              <w:rPr>
                <w:sz w:val="19"/>
              </w:rPr>
              <w:t>J</w:t>
            </w:r>
            <w:r w:rsidRPr="004A3377">
              <w:rPr>
                <w:sz w:val="19"/>
              </w:rPr>
              <w:t>A]</w:t>
            </w:r>
          </w:p>
          <w:p w14:paraId="49774604" w14:textId="77777777" w:rsidR="00652107" w:rsidRPr="004A3377" w:rsidRDefault="00652107" w:rsidP="002754FE">
            <w:pPr>
              <w:pStyle w:val="TableParagraph"/>
              <w:spacing w:before="104"/>
              <w:ind w:left="99"/>
              <w:rPr>
                <w:sz w:val="19"/>
              </w:rPr>
            </w:pPr>
            <w:r w:rsidRPr="004A3377">
              <w:rPr>
                <w:sz w:val="19"/>
              </w:rPr>
              <w:t>Od strane:</w:t>
            </w:r>
          </w:p>
          <w:p w14:paraId="7FC5F213" w14:textId="77777777" w:rsidR="00652107" w:rsidRPr="004A3377" w:rsidRDefault="00652107" w:rsidP="002754FE">
            <w:pPr>
              <w:pStyle w:val="TableParagraph"/>
              <w:spacing w:before="103" w:line="475" w:lineRule="auto"/>
              <w:ind w:left="2636" w:right="2611" w:firstLine="572"/>
              <w:rPr>
                <w:sz w:val="19"/>
              </w:rPr>
            </w:pPr>
            <w:r w:rsidRPr="004A3377">
              <w:rPr>
                <w:sz w:val="19"/>
              </w:rPr>
              <w:t>[NAZIV I ADRESA PREDUZEĆA] Referenca: [ŠIFRA DRŽAVE ČLANICE (*)].147.[XXXX]</w:t>
            </w:r>
          </w:p>
          <w:p w14:paraId="67E4AEF2" w14:textId="77777777" w:rsidR="00652107" w:rsidRPr="004A3377" w:rsidRDefault="00652107" w:rsidP="002754FE">
            <w:pPr>
              <w:pStyle w:val="TableParagraph"/>
              <w:spacing w:before="5" w:line="230" w:lineRule="auto"/>
              <w:ind w:left="99" w:right="85"/>
              <w:jc w:val="both"/>
              <w:rPr>
                <w:sz w:val="19"/>
              </w:rPr>
            </w:pPr>
            <w:r w:rsidRPr="004A3377">
              <w:rPr>
                <w:sz w:val="19"/>
              </w:rPr>
              <w:t>organizacija za obuku o održavanju, odobrena za pružanje obuke i sprovođenje ispita u okviru svog rasporeda odobrenja i u skladu sa Aneksom IV (Deo-147) Uredbe (CAA) br. 08/2018.</w:t>
            </w:r>
          </w:p>
          <w:p w14:paraId="4B18776B" w14:textId="77777777" w:rsidR="00652107" w:rsidRPr="004A3377" w:rsidRDefault="00652107" w:rsidP="002754FE">
            <w:pPr>
              <w:pStyle w:val="TableParagraph"/>
              <w:spacing w:before="3"/>
              <w:rPr>
                <w:sz w:val="19"/>
              </w:rPr>
            </w:pPr>
          </w:p>
          <w:p w14:paraId="04AA273B" w14:textId="77777777" w:rsidR="00652107" w:rsidRPr="004A3377" w:rsidRDefault="00652107" w:rsidP="002754FE">
            <w:pPr>
              <w:pStyle w:val="TableParagraph"/>
              <w:spacing w:line="230" w:lineRule="auto"/>
              <w:ind w:left="99" w:right="86"/>
              <w:jc w:val="both"/>
              <w:rPr>
                <w:sz w:val="19"/>
              </w:rPr>
            </w:pPr>
            <w:r w:rsidRPr="004A3377">
              <w:rPr>
                <w:sz w:val="19"/>
              </w:rPr>
              <w:t>Ovaj sertifikat potvrđuje da je gorenavedeno lice uspešno položilo teorijske (**) i/ili praktične elemente (**) odobrenog kursa obuke za tip vazduhoplova; ili završilo dole navedenu procenu tipa vazduhoplova (**) u skladu sa Uredbom (CAA) br. 05/2020 i (ACV) br. 08/2018.</w:t>
            </w:r>
          </w:p>
          <w:p w14:paraId="0EAFB05E" w14:textId="77777777" w:rsidR="00652107" w:rsidRPr="004A3377" w:rsidRDefault="00652107" w:rsidP="002754FE">
            <w:pPr>
              <w:pStyle w:val="TableParagraph"/>
              <w:spacing w:before="5"/>
              <w:rPr>
                <w:sz w:val="23"/>
              </w:rPr>
            </w:pPr>
          </w:p>
          <w:p w14:paraId="050DC6E4" w14:textId="77777777" w:rsidR="00652107" w:rsidRPr="004A3377" w:rsidRDefault="00652107" w:rsidP="002754FE">
            <w:pPr>
              <w:pStyle w:val="TableParagraph"/>
              <w:spacing w:line="475" w:lineRule="auto"/>
              <w:ind w:left="2941" w:right="2929"/>
              <w:rPr>
                <w:sz w:val="19"/>
              </w:rPr>
            </w:pPr>
            <w:r w:rsidRPr="004A3377">
              <w:rPr>
                <w:sz w:val="19"/>
              </w:rPr>
              <w:t>[KURS OBUKE ZA TIP AVIONA (**)] [DATUMI POČETKA i ZAVRŠETKA]/[LOKACIJA]</w:t>
            </w:r>
          </w:p>
          <w:p w14:paraId="7C93C9E7" w14:textId="77777777" w:rsidR="00652107" w:rsidRPr="004A3377" w:rsidRDefault="00652107" w:rsidP="002754FE">
            <w:pPr>
              <w:pStyle w:val="TableParagraph"/>
              <w:spacing w:line="216" w:lineRule="exact"/>
              <w:ind w:left="65" w:right="55"/>
              <w:rPr>
                <w:sz w:val="19"/>
              </w:rPr>
            </w:pPr>
            <w:r w:rsidRPr="004A3377">
              <w:rPr>
                <w:sz w:val="19"/>
              </w:rPr>
              <w:t>[NAVESTI TEORIJSKE/PRAKTIČNE ELEMENTE]</w:t>
            </w:r>
          </w:p>
          <w:p w14:paraId="4CB5A225" w14:textId="77777777" w:rsidR="00652107" w:rsidRPr="004A3377" w:rsidRDefault="00652107" w:rsidP="002754FE">
            <w:pPr>
              <w:pStyle w:val="TableParagraph"/>
              <w:spacing w:line="213" w:lineRule="exact"/>
              <w:ind w:left="65" w:right="54"/>
              <w:rPr>
                <w:sz w:val="19"/>
              </w:rPr>
            </w:pPr>
            <w:r w:rsidRPr="004A3377">
              <w:rPr>
                <w:sz w:val="19"/>
              </w:rPr>
              <w:t>ili</w:t>
            </w:r>
          </w:p>
          <w:p w14:paraId="6F1A4FC3" w14:textId="77777777" w:rsidR="00652107" w:rsidRPr="004A3377" w:rsidRDefault="00652107" w:rsidP="002754FE">
            <w:pPr>
              <w:pStyle w:val="TableParagraph"/>
              <w:spacing w:line="218" w:lineRule="exact"/>
              <w:ind w:left="65" w:right="55"/>
              <w:rPr>
                <w:sz w:val="19"/>
              </w:rPr>
            </w:pPr>
            <w:r w:rsidRPr="004A3377">
              <w:rPr>
                <w:sz w:val="19"/>
              </w:rPr>
              <w:t>[OCENA TIPA AVIONA (**)]</w:t>
            </w:r>
          </w:p>
          <w:p w14:paraId="5F72E260" w14:textId="77777777" w:rsidR="00652107" w:rsidRPr="004A3377" w:rsidRDefault="00652107" w:rsidP="002754FE">
            <w:pPr>
              <w:pStyle w:val="TableParagraph"/>
              <w:spacing w:before="6"/>
              <w:rPr>
                <w:sz w:val="18"/>
              </w:rPr>
            </w:pPr>
          </w:p>
          <w:p w14:paraId="55636480" w14:textId="77777777" w:rsidR="00652107" w:rsidRPr="004A3377" w:rsidRDefault="00652107" w:rsidP="002754FE">
            <w:pPr>
              <w:pStyle w:val="TableParagraph"/>
              <w:ind w:left="65" w:right="55"/>
              <w:rPr>
                <w:sz w:val="19"/>
              </w:rPr>
            </w:pPr>
            <w:r w:rsidRPr="004A3377">
              <w:rPr>
                <w:sz w:val="19"/>
              </w:rPr>
              <w:t>[</w:t>
            </w:r>
            <w:r>
              <w:rPr>
                <w:sz w:val="19"/>
              </w:rPr>
              <w:t xml:space="preserve">ZAVRŠNI </w:t>
            </w:r>
            <w:r w:rsidRPr="004A3377">
              <w:rPr>
                <w:sz w:val="19"/>
              </w:rPr>
              <w:t>DATUM]/[LOKACIJA]</w:t>
            </w:r>
          </w:p>
        </w:tc>
      </w:tr>
      <w:tr w:rsidR="00652107" w:rsidRPr="004A3377" w14:paraId="20A2CD03" w14:textId="77777777" w:rsidTr="002754FE">
        <w:trPr>
          <w:trHeight w:val="1674"/>
        </w:trPr>
        <w:tc>
          <w:tcPr>
            <w:tcW w:w="9174" w:type="dxa"/>
            <w:tcBorders>
              <w:top w:val="nil"/>
            </w:tcBorders>
          </w:tcPr>
          <w:p w14:paraId="3FFDD971" w14:textId="77777777" w:rsidR="00652107" w:rsidRPr="004A3377" w:rsidRDefault="00652107" w:rsidP="002754FE">
            <w:pPr>
              <w:pStyle w:val="TableParagraph"/>
              <w:spacing w:before="117"/>
              <w:ind w:left="99"/>
              <w:rPr>
                <w:sz w:val="19"/>
              </w:rPr>
            </w:pPr>
            <w:r w:rsidRPr="004A3377">
              <w:rPr>
                <w:sz w:val="19"/>
              </w:rPr>
              <w:t>Datum: . . . . . . . . . . . . . . . . . . . . . . . . . . . . . . . . . . . . . . . . . . . . . . . . . . . . . . . . . . . . . . . . . . . . . . . . . . . . . . . . . . . . . . . . . . . . . . . . . . . . . . . .</w:t>
            </w:r>
          </w:p>
          <w:p w14:paraId="088B8A7D" w14:textId="77777777" w:rsidR="00652107" w:rsidRPr="004A3377" w:rsidRDefault="00652107" w:rsidP="002754FE">
            <w:pPr>
              <w:pStyle w:val="TableParagraph"/>
              <w:spacing w:before="2"/>
              <w:rPr>
                <w:sz w:val="28"/>
              </w:rPr>
            </w:pPr>
          </w:p>
          <w:p w14:paraId="6C4C86FE" w14:textId="77777777" w:rsidR="00652107" w:rsidRPr="004A3377" w:rsidRDefault="00652107" w:rsidP="002754FE">
            <w:pPr>
              <w:pStyle w:val="TableParagraph"/>
              <w:ind w:left="99"/>
              <w:rPr>
                <w:sz w:val="19"/>
              </w:rPr>
            </w:pPr>
            <w:r w:rsidRPr="004A3377">
              <w:rPr>
                <w:sz w:val="19"/>
              </w:rPr>
              <w:t>Potpisano: .  . . . . . . . . . . . . . . . . . . . . . . . . . . . . . . . . . . . . . . . . . . . . . . . . . . . . . . . . . . . . . . . . . . . . . . . . . . . . . . . . . . . . . . . . . . . . . . . . . . .</w:t>
            </w:r>
          </w:p>
          <w:p w14:paraId="4EE3B735" w14:textId="77777777" w:rsidR="00652107" w:rsidRPr="004A3377" w:rsidRDefault="00652107" w:rsidP="002754FE">
            <w:pPr>
              <w:pStyle w:val="TableParagraph"/>
              <w:spacing w:before="3"/>
              <w:rPr>
                <w:sz w:val="28"/>
              </w:rPr>
            </w:pPr>
          </w:p>
          <w:p w14:paraId="10F84CB1" w14:textId="77777777" w:rsidR="00652107" w:rsidRPr="004A3377" w:rsidRDefault="00652107" w:rsidP="002754FE">
            <w:pPr>
              <w:pStyle w:val="TableParagraph"/>
              <w:ind w:left="99"/>
              <w:rPr>
                <w:sz w:val="19"/>
              </w:rPr>
            </w:pPr>
            <w:r w:rsidRPr="004A3377">
              <w:rPr>
                <w:sz w:val="19"/>
              </w:rPr>
              <w:t>Za: [NAZIV KOMPANIJE]</w:t>
            </w:r>
          </w:p>
        </w:tc>
      </w:tr>
      <w:tr w:rsidR="00652107" w:rsidRPr="004A3377" w14:paraId="3B9A17BA" w14:textId="77777777" w:rsidTr="002754FE">
        <w:trPr>
          <w:trHeight w:val="1713"/>
        </w:trPr>
        <w:tc>
          <w:tcPr>
            <w:tcW w:w="9174" w:type="dxa"/>
          </w:tcPr>
          <w:p w14:paraId="209FB419" w14:textId="77777777" w:rsidR="00652107" w:rsidRPr="004A3377" w:rsidRDefault="00652107" w:rsidP="002754FE">
            <w:pPr>
              <w:pStyle w:val="TableParagraph"/>
              <w:spacing w:before="66"/>
              <w:ind w:left="99"/>
              <w:rPr>
                <w:sz w:val="17"/>
              </w:rPr>
            </w:pPr>
            <w:r w:rsidRPr="004A3377">
              <w:rPr>
                <w:sz w:val="17"/>
              </w:rPr>
              <w:t>EASA obrazac 149a, izdanje 1</w:t>
            </w:r>
          </w:p>
          <w:p w14:paraId="29CCEBEA" w14:textId="77777777" w:rsidR="00652107" w:rsidRPr="004A3377" w:rsidRDefault="00652107" w:rsidP="002754FE">
            <w:pPr>
              <w:pStyle w:val="TableParagraph"/>
              <w:ind w:left="99" w:right="5505"/>
              <w:rPr>
                <w:sz w:val="17"/>
              </w:rPr>
            </w:pPr>
            <w:r w:rsidRPr="004A3377">
              <w:rPr>
                <w:sz w:val="17"/>
              </w:rPr>
              <w:t>(*) Ili „EASA“, ako je EASA nadležni organ. (**) Izbrišite po potrebi. Mogući slučajevi:</w:t>
            </w:r>
          </w:p>
          <w:p w14:paraId="358338C4" w14:textId="77777777" w:rsidR="00652107" w:rsidRPr="004A3377" w:rsidRDefault="00652107" w:rsidP="00652107">
            <w:pPr>
              <w:pStyle w:val="TableParagraph"/>
              <w:numPr>
                <w:ilvl w:val="0"/>
                <w:numId w:val="21"/>
              </w:numPr>
              <w:tabs>
                <w:tab w:val="left" w:pos="715"/>
              </w:tabs>
              <w:autoSpaceDE w:val="0"/>
              <w:autoSpaceDN w:val="0"/>
              <w:spacing w:before="6" w:line="230" w:lineRule="auto"/>
              <w:ind w:right="87"/>
              <w:rPr>
                <w:sz w:val="17"/>
              </w:rPr>
            </w:pPr>
            <w:r w:rsidRPr="004A3377">
              <w:rPr>
                <w:sz w:val="17"/>
              </w:rPr>
              <w:t>u potpunosti pohađalo i položilo teorijske elemente i pozitivno ocenjeno na praktičnim elementima kursa tipske obuke; ili</w:t>
            </w:r>
          </w:p>
          <w:p w14:paraId="062578FE" w14:textId="77777777" w:rsidR="00652107" w:rsidRPr="004A3377" w:rsidRDefault="00652107" w:rsidP="00652107">
            <w:pPr>
              <w:pStyle w:val="TableParagraph"/>
              <w:numPr>
                <w:ilvl w:val="0"/>
                <w:numId w:val="21"/>
              </w:numPr>
              <w:tabs>
                <w:tab w:val="left" w:pos="715"/>
              </w:tabs>
              <w:autoSpaceDE w:val="0"/>
              <w:autoSpaceDN w:val="0"/>
              <w:spacing w:before="1"/>
              <w:rPr>
                <w:sz w:val="17"/>
              </w:rPr>
            </w:pPr>
            <w:r w:rsidRPr="004A3377">
              <w:rPr>
                <w:sz w:val="17"/>
              </w:rPr>
              <w:t>u potpunosti pohađalo i položilo samo teorijske elemente; ili</w:t>
            </w:r>
          </w:p>
          <w:p w14:paraId="669F6E2E" w14:textId="77777777" w:rsidR="00652107" w:rsidRPr="004A3377" w:rsidRDefault="00652107" w:rsidP="00652107">
            <w:pPr>
              <w:pStyle w:val="TableParagraph"/>
              <w:numPr>
                <w:ilvl w:val="0"/>
                <w:numId w:val="21"/>
              </w:numPr>
              <w:tabs>
                <w:tab w:val="left" w:pos="715"/>
              </w:tabs>
              <w:autoSpaceDE w:val="0"/>
              <w:autoSpaceDN w:val="0"/>
              <w:spacing w:line="199" w:lineRule="exact"/>
              <w:rPr>
                <w:sz w:val="17"/>
              </w:rPr>
            </w:pPr>
            <w:r w:rsidRPr="004A3377">
              <w:rPr>
                <w:sz w:val="17"/>
              </w:rPr>
              <w:t>pozitivno ocenjeno na praktičnim elementima; ili</w:t>
            </w:r>
          </w:p>
          <w:p w14:paraId="0D52C69C" w14:textId="77777777" w:rsidR="00652107" w:rsidRPr="004A3377" w:rsidRDefault="00652107" w:rsidP="00652107">
            <w:pPr>
              <w:pStyle w:val="TableParagraph"/>
              <w:numPr>
                <w:ilvl w:val="0"/>
                <w:numId w:val="21"/>
              </w:numPr>
              <w:tabs>
                <w:tab w:val="left" w:pos="715"/>
              </w:tabs>
              <w:autoSpaceDE w:val="0"/>
              <w:autoSpaceDN w:val="0"/>
              <w:spacing w:line="199" w:lineRule="exact"/>
              <w:rPr>
                <w:sz w:val="17"/>
              </w:rPr>
            </w:pPr>
            <w:r w:rsidRPr="004A3377">
              <w:rPr>
                <w:sz w:val="17"/>
              </w:rPr>
              <w:t>pozitivno završilo ocenu tipa aviona.</w:t>
            </w:r>
          </w:p>
        </w:tc>
      </w:tr>
    </w:tbl>
    <w:p w14:paraId="218D183C" w14:textId="77777777" w:rsidR="00652107" w:rsidRPr="004A3377" w:rsidRDefault="00652107" w:rsidP="002754FE">
      <w:pPr>
        <w:spacing w:line="199" w:lineRule="exact"/>
        <w:rPr>
          <w:sz w:val="17"/>
        </w:rPr>
        <w:sectPr w:rsidR="00652107" w:rsidRPr="004A3377" w:rsidSect="008E0BB7">
          <w:headerReference w:type="even" r:id="rId54"/>
          <w:headerReference w:type="default" r:id="rId55"/>
          <w:pgSz w:w="11910" w:h="16840"/>
          <w:pgMar w:top="1134" w:right="1134" w:bottom="284" w:left="1134" w:header="982" w:footer="0" w:gutter="0"/>
          <w:cols w:space="720"/>
        </w:sectPr>
      </w:pPr>
    </w:p>
    <w:p w14:paraId="3CE76B39" w14:textId="77777777" w:rsidR="00652107" w:rsidRPr="004A3377" w:rsidRDefault="00652107" w:rsidP="002754FE">
      <w:pPr>
        <w:pStyle w:val="BodyText"/>
        <w:rPr>
          <w:sz w:val="20"/>
        </w:rPr>
      </w:pPr>
      <w:r w:rsidRPr="004A3377">
        <w:rPr>
          <w:noProof/>
        </w:rPr>
        <w:lastRenderedPageBreak/>
        <mc:AlternateContent>
          <mc:Choice Requires="wps">
            <w:drawing>
              <wp:anchor distT="0" distB="0" distL="114300" distR="114300" simplePos="0" relativeHeight="251687936" behindDoc="1" locked="0" layoutInCell="1" allowOverlap="1" wp14:anchorId="057DD4DA" wp14:editId="475B5DCD">
                <wp:simplePos x="0" y="0"/>
                <wp:positionH relativeFrom="page">
                  <wp:posOffset>539750</wp:posOffset>
                </wp:positionH>
                <wp:positionV relativeFrom="page">
                  <wp:posOffset>819785</wp:posOffset>
                </wp:positionV>
                <wp:extent cx="6480175" cy="6350"/>
                <wp:effectExtent l="0" t="0" r="0" b="0"/>
                <wp:wrapNone/>
                <wp:docPr id="5663305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C8CFE" id="Rectangle 4" o:spid="_x0000_s1026" style="position:absolute;margin-left:42.5pt;margin-top:64.55pt;width:510.25pt;height:.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sg5QEAALMDAAAOAAAAZHJzL2Uyb0RvYy54bWysU9Fu0zAUfUfiHyy/0zSl7U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ufX0/Jq&#10;IYXi3vL9Ir9EAdXLWU8hftQ4iDSpJfFDZmzYP4SYuED1siVzR2uae2NtLqjbbiyJPaRHz1+mzxIv&#10;t1mXNjtMx46IaSWLTLpShEK1xeaZNRIek8NJ50mP9EuKkVNTy/BzB6SlsJ8c+/ShnM9TzHIxX1zN&#10;uKDLzvayA04xVC2jFMfpJh6jufNkup5vKrNoh7fsbWuy8FdWJ7KcjOzHKcUpepd13vX6r61/AwAA&#10;//8DAFBLAwQUAAYACAAAACEAM79KQeAAAAALAQAADwAAAGRycy9kb3ducmV2LnhtbEyPQU/DMAyF&#10;70j8h8hI3FjSQlFXmk4MiSMSGxzYLW1MW61xSpNthV+Pd4Kb7ff0/L1yNbtBHHEKvScNyUKBQGq8&#10;7anV8P72fJODCNGQNYMn1PCNAVbV5UVpCutPtMHjNraCQygURkMX41hIGZoOnQkLPyKx9uknZyKv&#10;UyvtZE4c7gaZKnUvnemJP3RmxKcOm/324DSsl/n66/WOXn429Q53H/U+Syel9fXV/PgAIuIc/8xw&#10;xmd0qJip9geyQQwa8oyrRL6nywTE2ZCoLANR83SrEpBVKf93qH4BAAD//wMAUEsBAi0AFAAGAAgA&#10;AAAhALaDOJL+AAAA4QEAABMAAAAAAAAAAAAAAAAAAAAAAFtDb250ZW50X1R5cGVzXS54bWxQSwEC&#10;LQAUAAYACAAAACEAOP0h/9YAAACUAQAACwAAAAAAAAAAAAAAAAAvAQAAX3JlbHMvLnJlbHNQSwEC&#10;LQAUAAYACAAAACEAJQIrIOUBAACzAwAADgAAAAAAAAAAAAAAAAAuAgAAZHJzL2Uyb0RvYy54bWxQ&#10;SwECLQAUAAYACAAAACEAM79KQeAAAAALAQAADwAAAAAAAAAAAAAAAAA/BAAAZHJzL2Rvd25yZXYu&#10;eG1sUEsFBgAAAAAEAAQA8wAAAEwFAAAAAA==&#10;" fillcolor="black" stroked="f">
                <w10:wrap anchorx="page" anchory="page"/>
              </v:rect>
            </w:pict>
          </mc:Fallback>
        </mc:AlternateContent>
      </w:r>
    </w:p>
    <w:p w14:paraId="150930BE" w14:textId="77777777" w:rsidR="00652107" w:rsidRPr="004A3377" w:rsidRDefault="00652107" w:rsidP="002754FE">
      <w:pPr>
        <w:pStyle w:val="BodyText"/>
        <w:rPr>
          <w:sz w:val="20"/>
        </w:rPr>
      </w:pPr>
    </w:p>
    <w:p w14:paraId="1C9FA3FF" w14:textId="77777777" w:rsidR="00652107" w:rsidRPr="004A3377" w:rsidRDefault="00652107" w:rsidP="002754FE">
      <w:pPr>
        <w:pStyle w:val="BodyText"/>
        <w:spacing w:before="3"/>
        <w:rPr>
          <w:sz w:val="1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74"/>
      </w:tblGrid>
      <w:tr w:rsidR="00652107" w:rsidRPr="004A3377" w14:paraId="305829B5" w14:textId="77777777" w:rsidTr="002754FE">
        <w:trPr>
          <w:trHeight w:val="7902"/>
        </w:trPr>
        <w:tc>
          <w:tcPr>
            <w:tcW w:w="9174" w:type="dxa"/>
            <w:tcBorders>
              <w:bottom w:val="nil"/>
            </w:tcBorders>
          </w:tcPr>
          <w:p w14:paraId="33631F3E" w14:textId="77777777" w:rsidR="00652107" w:rsidRPr="004A3377" w:rsidRDefault="00652107" w:rsidP="002754FE">
            <w:pPr>
              <w:pStyle w:val="TableParagraph"/>
              <w:spacing w:before="132"/>
              <w:ind w:right="86"/>
              <w:jc w:val="right"/>
              <w:rPr>
                <w:sz w:val="19"/>
              </w:rPr>
            </w:pPr>
            <w:r w:rsidRPr="004A3377">
              <w:rPr>
                <w:sz w:val="19"/>
              </w:rPr>
              <w:t>Strana 1 od 1</w:t>
            </w:r>
          </w:p>
          <w:p w14:paraId="7CB24A70" w14:textId="77777777" w:rsidR="00652107" w:rsidRPr="004A3377" w:rsidRDefault="00652107" w:rsidP="002754FE">
            <w:pPr>
              <w:pStyle w:val="TableParagraph"/>
              <w:spacing w:before="105"/>
              <w:ind w:left="65" w:right="55"/>
              <w:rPr>
                <w:sz w:val="19"/>
              </w:rPr>
            </w:pPr>
            <w:r w:rsidRPr="004A3377">
              <w:rPr>
                <w:sz w:val="19"/>
              </w:rPr>
              <w:t>SERTIFIKAT O PRIZNANJU:</w:t>
            </w:r>
          </w:p>
          <w:p w14:paraId="5EDE9E60" w14:textId="77777777" w:rsidR="00652107" w:rsidRPr="004A3377" w:rsidRDefault="00652107" w:rsidP="002754FE">
            <w:pPr>
              <w:pStyle w:val="TableParagraph"/>
              <w:spacing w:before="160"/>
              <w:ind w:left="65" w:right="56"/>
              <w:rPr>
                <w:sz w:val="19"/>
              </w:rPr>
            </w:pPr>
            <w:r w:rsidRPr="004A3377">
              <w:rPr>
                <w:sz w:val="19"/>
              </w:rPr>
              <w:t>Referentni broj: [ŠIFRA DRŽAVE ČLANICE(*)].ACV.[XXXX].[YYYY]</w:t>
            </w:r>
          </w:p>
          <w:p w14:paraId="1D6EB41A" w14:textId="77777777" w:rsidR="00652107" w:rsidRPr="004A3377" w:rsidRDefault="00652107" w:rsidP="002754FE">
            <w:pPr>
              <w:pStyle w:val="TableParagraph"/>
              <w:spacing w:before="161"/>
              <w:ind w:left="99"/>
              <w:jc w:val="both"/>
              <w:rPr>
                <w:sz w:val="19"/>
              </w:rPr>
            </w:pPr>
            <w:r w:rsidRPr="004A3377">
              <w:rPr>
                <w:sz w:val="19"/>
              </w:rPr>
              <w:t>Ovaj sertifikat o priznanju se izdaje:</w:t>
            </w:r>
          </w:p>
          <w:p w14:paraId="3AFFFA26" w14:textId="77777777" w:rsidR="00652107" w:rsidRPr="004A3377" w:rsidRDefault="00652107" w:rsidP="002754FE">
            <w:pPr>
              <w:pStyle w:val="TableParagraph"/>
              <w:spacing w:before="160"/>
              <w:ind w:left="65" w:right="55"/>
              <w:rPr>
                <w:sz w:val="19"/>
              </w:rPr>
            </w:pPr>
            <w:r w:rsidRPr="004A3377">
              <w:rPr>
                <w:sz w:val="19"/>
              </w:rPr>
              <w:t>[IME]</w:t>
            </w:r>
          </w:p>
          <w:p w14:paraId="092C6032" w14:textId="77777777" w:rsidR="00652107" w:rsidRPr="004A3377" w:rsidRDefault="00652107" w:rsidP="002754FE">
            <w:pPr>
              <w:pStyle w:val="TableParagraph"/>
              <w:spacing w:before="6"/>
              <w:rPr>
                <w:sz w:val="18"/>
              </w:rPr>
            </w:pPr>
          </w:p>
          <w:p w14:paraId="06731038" w14:textId="77777777" w:rsidR="00652107" w:rsidRPr="004A3377" w:rsidRDefault="00652107" w:rsidP="002754FE">
            <w:pPr>
              <w:pStyle w:val="TableParagraph"/>
              <w:ind w:left="65" w:right="56"/>
              <w:rPr>
                <w:sz w:val="19"/>
              </w:rPr>
            </w:pPr>
            <w:r w:rsidRPr="004A3377">
              <w:rPr>
                <w:sz w:val="19"/>
              </w:rPr>
              <w:t>[DATUM i MESTO ROĐEN</w:t>
            </w:r>
            <w:r>
              <w:rPr>
                <w:sz w:val="19"/>
              </w:rPr>
              <w:t>J</w:t>
            </w:r>
            <w:r w:rsidRPr="004A3377">
              <w:rPr>
                <w:sz w:val="19"/>
              </w:rPr>
              <w:t>A]</w:t>
            </w:r>
          </w:p>
          <w:p w14:paraId="0741F4B6" w14:textId="77777777" w:rsidR="00652107" w:rsidRPr="004A3377" w:rsidRDefault="00652107" w:rsidP="002754FE">
            <w:pPr>
              <w:pStyle w:val="TableParagraph"/>
              <w:spacing w:before="6"/>
              <w:rPr>
                <w:sz w:val="18"/>
              </w:rPr>
            </w:pPr>
          </w:p>
          <w:p w14:paraId="08559EB8" w14:textId="77777777" w:rsidR="00652107" w:rsidRPr="004A3377" w:rsidRDefault="00652107" w:rsidP="002754FE">
            <w:pPr>
              <w:pStyle w:val="TableParagraph"/>
              <w:ind w:left="65" w:right="8791"/>
              <w:rPr>
                <w:sz w:val="19"/>
              </w:rPr>
            </w:pPr>
            <w:r w:rsidRPr="004A3377">
              <w:rPr>
                <w:sz w:val="19"/>
              </w:rPr>
              <w:t>Od:</w:t>
            </w:r>
          </w:p>
          <w:p w14:paraId="57B6BFF3" w14:textId="77777777" w:rsidR="00652107" w:rsidRPr="004A3377" w:rsidRDefault="00652107" w:rsidP="002754FE">
            <w:pPr>
              <w:pStyle w:val="TableParagraph"/>
              <w:spacing w:before="6"/>
              <w:rPr>
                <w:sz w:val="18"/>
              </w:rPr>
            </w:pPr>
          </w:p>
          <w:p w14:paraId="18EEB595" w14:textId="77777777" w:rsidR="00652107" w:rsidRPr="004A3377" w:rsidRDefault="00652107" w:rsidP="002754FE">
            <w:pPr>
              <w:pStyle w:val="TableParagraph"/>
              <w:spacing w:before="1" w:line="475" w:lineRule="auto"/>
              <w:ind w:left="3090" w:right="3077" w:hanging="1"/>
              <w:rPr>
                <w:sz w:val="19"/>
              </w:rPr>
            </w:pPr>
            <w:r w:rsidRPr="004A3377">
              <w:rPr>
                <w:sz w:val="19"/>
              </w:rPr>
              <w:t>[NAZIV NADLEŽNOG ORGANA] [ADRESA NADLEŽNOG ORGANA]</w:t>
            </w:r>
          </w:p>
          <w:p w14:paraId="18B8C29D" w14:textId="77777777" w:rsidR="00652107" w:rsidRPr="004A3377" w:rsidRDefault="00652107" w:rsidP="002754FE">
            <w:pPr>
              <w:pStyle w:val="TableParagraph"/>
              <w:spacing w:before="5" w:line="230" w:lineRule="auto"/>
              <w:ind w:left="99" w:right="86"/>
              <w:jc w:val="both"/>
              <w:rPr>
                <w:sz w:val="19"/>
              </w:rPr>
            </w:pPr>
            <w:r w:rsidRPr="004A3377">
              <w:rPr>
                <w:sz w:val="19"/>
              </w:rPr>
              <w:t>nakon obavljenog ispita u skladu sa Odeljkom B, Odeljkom C Aneksa III (Deo-66) Uredbe (CAA) br. 08/2018 ili u skladu sa procedurom za direktno odobrenje obuke o tipu vazduhoplova iz tačke 66.B.130 Aneksa III (Deo-66) Uredbe (ACV) br. 08/2018.</w:t>
            </w:r>
          </w:p>
          <w:p w14:paraId="030EBE55" w14:textId="77777777" w:rsidR="00652107" w:rsidRPr="004A3377" w:rsidRDefault="00652107" w:rsidP="002754FE">
            <w:pPr>
              <w:pStyle w:val="TableParagraph"/>
              <w:spacing w:before="1"/>
              <w:rPr>
                <w:sz w:val="19"/>
              </w:rPr>
            </w:pPr>
          </w:p>
          <w:p w14:paraId="67A86651" w14:textId="77777777" w:rsidR="00652107" w:rsidRPr="004A3377" w:rsidRDefault="00652107" w:rsidP="002754FE">
            <w:pPr>
              <w:pStyle w:val="TableParagraph"/>
              <w:spacing w:line="230" w:lineRule="auto"/>
              <w:ind w:left="99" w:right="86"/>
              <w:jc w:val="both"/>
              <w:rPr>
                <w:sz w:val="19"/>
              </w:rPr>
            </w:pPr>
            <w:r w:rsidRPr="004A3377">
              <w:rPr>
                <w:sz w:val="19"/>
              </w:rPr>
              <w:t>Ovaj sertifikat potvrđuje da je gore navedeno lice uspešno položilo teorijske (*) i/ili praktične elemente (*) odobrenog kursa obuke za tip vazduhoplova; ili je završilo dole navedenu Procenu tipa vazduhoplova (*) u skladu sa Uredbom (ACV) br. 05/2020 i Uredbom (ACV) br. 08/2018.</w:t>
            </w:r>
          </w:p>
          <w:p w14:paraId="426A2E69" w14:textId="77777777" w:rsidR="00652107" w:rsidRPr="004A3377" w:rsidRDefault="00652107" w:rsidP="002754FE">
            <w:pPr>
              <w:pStyle w:val="TableParagraph"/>
              <w:spacing w:before="6"/>
              <w:rPr>
                <w:sz w:val="18"/>
              </w:rPr>
            </w:pPr>
          </w:p>
          <w:p w14:paraId="7E833BB8" w14:textId="77777777" w:rsidR="00652107" w:rsidRPr="004A3377" w:rsidRDefault="00652107" w:rsidP="002754FE">
            <w:pPr>
              <w:pStyle w:val="TableParagraph"/>
              <w:spacing w:line="475" w:lineRule="auto"/>
              <w:ind w:left="2941" w:right="2929"/>
              <w:rPr>
                <w:sz w:val="19"/>
              </w:rPr>
            </w:pPr>
            <w:r w:rsidRPr="004A3377">
              <w:rPr>
                <w:sz w:val="19"/>
              </w:rPr>
              <w:t>[KURS OBUKE ZA TIP AVIONA (*)] [DATUMI POČETKA i ZAVRŠETKA]/[LOKACIJA]</w:t>
            </w:r>
          </w:p>
          <w:p w14:paraId="0B971049" w14:textId="77777777" w:rsidR="00652107" w:rsidRPr="004A3377" w:rsidRDefault="00652107" w:rsidP="002754FE">
            <w:pPr>
              <w:pStyle w:val="TableParagraph"/>
              <w:spacing w:line="217" w:lineRule="exact"/>
              <w:ind w:left="65" w:right="55"/>
              <w:rPr>
                <w:sz w:val="19"/>
              </w:rPr>
            </w:pPr>
            <w:r w:rsidRPr="004A3377">
              <w:rPr>
                <w:sz w:val="19"/>
              </w:rPr>
              <w:t>[NAVESTI TEORIJSKE/PRAKTIČNE ELEMENTE]</w:t>
            </w:r>
          </w:p>
          <w:p w14:paraId="3D587F89" w14:textId="77777777" w:rsidR="00652107" w:rsidRPr="004A3377" w:rsidRDefault="00652107" w:rsidP="002754FE">
            <w:pPr>
              <w:pStyle w:val="TableParagraph"/>
              <w:spacing w:line="213" w:lineRule="exact"/>
              <w:ind w:left="65" w:right="54"/>
              <w:rPr>
                <w:sz w:val="19"/>
              </w:rPr>
            </w:pPr>
            <w:r w:rsidRPr="004A3377">
              <w:rPr>
                <w:sz w:val="19"/>
              </w:rPr>
              <w:t>ili</w:t>
            </w:r>
          </w:p>
          <w:p w14:paraId="07217B65" w14:textId="77777777" w:rsidR="00652107" w:rsidRPr="004A3377" w:rsidRDefault="00652107" w:rsidP="002754FE">
            <w:pPr>
              <w:pStyle w:val="TableParagraph"/>
              <w:spacing w:line="218" w:lineRule="exact"/>
              <w:ind w:left="65" w:right="55"/>
              <w:rPr>
                <w:sz w:val="19"/>
              </w:rPr>
            </w:pPr>
            <w:r w:rsidRPr="004A3377">
              <w:rPr>
                <w:sz w:val="19"/>
              </w:rPr>
              <w:t>[OCENA TIPA AVIONA (*)]</w:t>
            </w:r>
          </w:p>
          <w:p w14:paraId="2A879641" w14:textId="77777777" w:rsidR="00652107" w:rsidRPr="004A3377" w:rsidRDefault="00652107" w:rsidP="002754FE">
            <w:pPr>
              <w:pStyle w:val="TableParagraph"/>
              <w:spacing w:before="6"/>
              <w:rPr>
                <w:sz w:val="18"/>
              </w:rPr>
            </w:pPr>
          </w:p>
          <w:p w14:paraId="2E9BF6CF" w14:textId="77777777" w:rsidR="00652107" w:rsidRPr="004A3377" w:rsidRDefault="00652107" w:rsidP="002754FE">
            <w:pPr>
              <w:pStyle w:val="TableParagraph"/>
              <w:ind w:left="65" w:right="55"/>
              <w:rPr>
                <w:sz w:val="19"/>
              </w:rPr>
            </w:pPr>
            <w:r w:rsidRPr="004A3377">
              <w:rPr>
                <w:sz w:val="19"/>
              </w:rPr>
              <w:t xml:space="preserve">[DATUM </w:t>
            </w:r>
            <w:r>
              <w:rPr>
                <w:sz w:val="19"/>
              </w:rPr>
              <w:t>ZAVRŠETKA</w:t>
            </w:r>
            <w:r w:rsidRPr="004A3377">
              <w:rPr>
                <w:sz w:val="19"/>
              </w:rPr>
              <w:t>]/[LOKACIJA]</w:t>
            </w:r>
          </w:p>
        </w:tc>
      </w:tr>
      <w:tr w:rsidR="00652107" w:rsidRPr="004A3377" w14:paraId="39517660" w14:textId="77777777" w:rsidTr="002754FE">
        <w:trPr>
          <w:trHeight w:val="1674"/>
        </w:trPr>
        <w:tc>
          <w:tcPr>
            <w:tcW w:w="9174" w:type="dxa"/>
            <w:tcBorders>
              <w:top w:val="nil"/>
            </w:tcBorders>
          </w:tcPr>
          <w:p w14:paraId="4144DBAC" w14:textId="77777777" w:rsidR="00652107" w:rsidRPr="004A3377" w:rsidRDefault="00652107" w:rsidP="002754FE">
            <w:pPr>
              <w:pStyle w:val="TableParagraph"/>
              <w:spacing w:before="174"/>
              <w:ind w:left="99"/>
              <w:rPr>
                <w:sz w:val="19"/>
              </w:rPr>
            </w:pPr>
            <w:r w:rsidRPr="004A3377">
              <w:rPr>
                <w:sz w:val="19"/>
              </w:rPr>
              <w:t>Datum:  . . . . . . . . . . . . . . . . . . . . . .. . . . . . . . . . . . . . . . . . . . . . . . . . . . . . . . . . . . . . . . . . . . . . . . . . . . . . . . . . . . . . . . . . . . . . . . . . . . . . . . . .</w:t>
            </w:r>
          </w:p>
          <w:p w14:paraId="09AC23F0" w14:textId="77777777" w:rsidR="00652107" w:rsidRPr="004A3377" w:rsidRDefault="00652107" w:rsidP="002754FE">
            <w:pPr>
              <w:pStyle w:val="TableParagraph"/>
              <w:spacing w:before="2"/>
              <w:rPr>
                <w:sz w:val="28"/>
              </w:rPr>
            </w:pPr>
          </w:p>
          <w:p w14:paraId="2BEB687C" w14:textId="77777777" w:rsidR="00652107" w:rsidRPr="004A3377" w:rsidRDefault="00652107" w:rsidP="002754FE">
            <w:pPr>
              <w:pStyle w:val="TableParagraph"/>
              <w:ind w:left="99"/>
              <w:rPr>
                <w:sz w:val="19"/>
              </w:rPr>
            </w:pPr>
            <w:r w:rsidRPr="004A3377">
              <w:rPr>
                <w:sz w:val="19"/>
              </w:rPr>
              <w:t>Potpisano: . . . . . . . . . . . . . . . . . . .  . . . . . . . . . . . . . . . . . . . . . . . . . . . . . . . . . . . . . . . . . . . . . . . . . . . . . . . . . . . . . . . . . . . . . . . . . . . . . . . . .</w:t>
            </w:r>
          </w:p>
          <w:p w14:paraId="01141CAA" w14:textId="77777777" w:rsidR="00652107" w:rsidRPr="004A3377" w:rsidRDefault="00652107" w:rsidP="002754FE">
            <w:pPr>
              <w:pStyle w:val="TableParagraph"/>
              <w:spacing w:before="2"/>
              <w:rPr>
                <w:sz w:val="28"/>
              </w:rPr>
            </w:pPr>
          </w:p>
          <w:p w14:paraId="7B9C6166" w14:textId="77777777" w:rsidR="00652107" w:rsidRPr="004A3377" w:rsidRDefault="00652107" w:rsidP="002754FE">
            <w:pPr>
              <w:pStyle w:val="TableParagraph"/>
              <w:ind w:left="99"/>
              <w:rPr>
                <w:sz w:val="19"/>
              </w:rPr>
            </w:pPr>
            <w:r w:rsidRPr="004A3377">
              <w:rPr>
                <w:sz w:val="19"/>
              </w:rPr>
              <w:t>Za: [NAZIV NADLEŽNOG ORGANA]</w:t>
            </w:r>
          </w:p>
        </w:tc>
      </w:tr>
      <w:tr w:rsidR="00652107" w:rsidRPr="004A3377" w14:paraId="223086D9" w14:textId="77777777" w:rsidTr="002754FE">
        <w:trPr>
          <w:trHeight w:val="1514"/>
        </w:trPr>
        <w:tc>
          <w:tcPr>
            <w:tcW w:w="9174" w:type="dxa"/>
          </w:tcPr>
          <w:p w14:paraId="05370AAF" w14:textId="77777777" w:rsidR="00652107" w:rsidRPr="004A3377" w:rsidRDefault="00652107" w:rsidP="002754FE">
            <w:pPr>
              <w:pStyle w:val="TableParagraph"/>
              <w:spacing w:before="66" w:line="199" w:lineRule="exact"/>
              <w:ind w:left="99"/>
              <w:rPr>
                <w:sz w:val="17"/>
              </w:rPr>
            </w:pPr>
            <w:r w:rsidRPr="004A3377">
              <w:rPr>
                <w:sz w:val="17"/>
              </w:rPr>
              <w:t>EASA obrazac 149b, izdanje 1</w:t>
            </w:r>
          </w:p>
          <w:p w14:paraId="2BA18BD4" w14:textId="77777777" w:rsidR="00652107" w:rsidRPr="004A3377" w:rsidRDefault="00652107" w:rsidP="002754FE">
            <w:pPr>
              <w:pStyle w:val="TableParagraph"/>
              <w:spacing w:line="199" w:lineRule="exact"/>
              <w:ind w:left="99"/>
              <w:rPr>
                <w:sz w:val="17"/>
              </w:rPr>
            </w:pPr>
            <w:r w:rsidRPr="004A3377">
              <w:rPr>
                <w:sz w:val="17"/>
              </w:rPr>
              <w:t>(*) Izbrišite po potrebi. Mogući slučajevi:</w:t>
            </w:r>
          </w:p>
          <w:p w14:paraId="6F7E1CF4" w14:textId="77777777" w:rsidR="00652107" w:rsidRPr="004A3377" w:rsidRDefault="00652107" w:rsidP="00652107">
            <w:pPr>
              <w:pStyle w:val="TableParagraph"/>
              <w:numPr>
                <w:ilvl w:val="0"/>
                <w:numId w:val="20"/>
              </w:numPr>
              <w:tabs>
                <w:tab w:val="left" w:pos="651"/>
              </w:tabs>
              <w:autoSpaceDE w:val="0"/>
              <w:autoSpaceDN w:val="0"/>
              <w:spacing w:before="7" w:line="230" w:lineRule="auto"/>
              <w:ind w:right="87"/>
              <w:rPr>
                <w:sz w:val="17"/>
              </w:rPr>
            </w:pPr>
            <w:r w:rsidRPr="004A3377">
              <w:rPr>
                <w:sz w:val="17"/>
              </w:rPr>
              <w:t>u potpunosti pohađalo i položilo teorijske elemente i pozitivno ocenjeno na praktičnim elementima kursa tipske obuke; ili</w:t>
            </w:r>
          </w:p>
          <w:p w14:paraId="5429ADC8" w14:textId="77777777" w:rsidR="00652107" w:rsidRPr="004A3377" w:rsidRDefault="00652107" w:rsidP="00652107">
            <w:pPr>
              <w:pStyle w:val="TableParagraph"/>
              <w:numPr>
                <w:ilvl w:val="0"/>
                <w:numId w:val="20"/>
              </w:numPr>
              <w:tabs>
                <w:tab w:val="left" w:pos="651"/>
              </w:tabs>
              <w:autoSpaceDE w:val="0"/>
              <w:autoSpaceDN w:val="0"/>
              <w:spacing w:before="2" w:line="199" w:lineRule="exact"/>
              <w:ind w:hanging="285"/>
              <w:rPr>
                <w:sz w:val="17"/>
              </w:rPr>
            </w:pPr>
            <w:r w:rsidRPr="004A3377">
              <w:rPr>
                <w:sz w:val="17"/>
              </w:rPr>
              <w:t>u potpunosti pohađalo i položilo samo teorijske elemente; ili</w:t>
            </w:r>
          </w:p>
          <w:p w14:paraId="5DFCB649" w14:textId="77777777" w:rsidR="00652107" w:rsidRPr="004A3377" w:rsidRDefault="00652107" w:rsidP="00652107">
            <w:pPr>
              <w:pStyle w:val="TableParagraph"/>
              <w:numPr>
                <w:ilvl w:val="0"/>
                <w:numId w:val="20"/>
              </w:numPr>
              <w:tabs>
                <w:tab w:val="left" w:pos="651"/>
              </w:tabs>
              <w:autoSpaceDE w:val="0"/>
              <w:autoSpaceDN w:val="0"/>
              <w:spacing w:line="199" w:lineRule="exact"/>
              <w:ind w:hanging="285"/>
              <w:rPr>
                <w:sz w:val="17"/>
              </w:rPr>
            </w:pPr>
            <w:r w:rsidRPr="004A3377">
              <w:rPr>
                <w:sz w:val="17"/>
              </w:rPr>
              <w:t>pozitivno ocenjeno na praktičnim elementima; ili</w:t>
            </w:r>
          </w:p>
          <w:p w14:paraId="42E9E630" w14:textId="77777777" w:rsidR="00652107" w:rsidRPr="004A3377" w:rsidRDefault="00652107" w:rsidP="00652107">
            <w:pPr>
              <w:pStyle w:val="TableParagraph"/>
              <w:numPr>
                <w:ilvl w:val="0"/>
                <w:numId w:val="20"/>
              </w:numPr>
              <w:tabs>
                <w:tab w:val="left" w:pos="651"/>
              </w:tabs>
              <w:autoSpaceDE w:val="0"/>
              <w:autoSpaceDN w:val="0"/>
              <w:ind w:hanging="285"/>
              <w:rPr>
                <w:sz w:val="17"/>
              </w:rPr>
            </w:pPr>
            <w:r w:rsidRPr="004A3377">
              <w:rPr>
                <w:sz w:val="17"/>
              </w:rPr>
              <w:t>pozitivno završilo ocenu tipa aviona.’.</w:t>
            </w:r>
          </w:p>
        </w:tc>
      </w:tr>
    </w:tbl>
    <w:p w14:paraId="3AB1EA48" w14:textId="77777777" w:rsidR="00652107" w:rsidRPr="004A3377" w:rsidRDefault="00652107" w:rsidP="002754FE">
      <w:pPr>
        <w:rPr>
          <w:sz w:val="17"/>
        </w:rPr>
        <w:sectPr w:rsidR="00652107" w:rsidRPr="004A3377" w:rsidSect="00652107">
          <w:pgSz w:w="11910" w:h="16840"/>
          <w:pgMar w:top="1134" w:right="1134" w:bottom="284" w:left="1134" w:header="982" w:footer="0" w:gutter="0"/>
          <w:cols w:space="720"/>
        </w:sectPr>
      </w:pPr>
    </w:p>
    <w:p w14:paraId="56758F84" w14:textId="77777777" w:rsidR="00652107" w:rsidRPr="004A3377" w:rsidRDefault="00652107" w:rsidP="002754FE">
      <w:pPr>
        <w:pStyle w:val="BodyText"/>
        <w:spacing w:before="9"/>
      </w:pPr>
    </w:p>
    <w:p w14:paraId="2D7E0DE4" w14:textId="74FDA7D4" w:rsidR="00652107" w:rsidRPr="00652107" w:rsidRDefault="00652107" w:rsidP="00652107">
      <w:pPr>
        <w:ind w:left="1636" w:right="1636"/>
        <w:jc w:val="center"/>
        <w:rPr>
          <w:b/>
          <w:sz w:val="24"/>
        </w:rPr>
      </w:pPr>
      <w:r w:rsidRPr="009C71A7">
        <w:rPr>
          <w:b/>
          <w:sz w:val="24"/>
        </w:rPr>
        <w:t>ANEKS III</w:t>
      </w:r>
    </w:p>
    <w:p w14:paraId="57E7B4D3" w14:textId="77777777" w:rsidR="00652107" w:rsidRPr="00B94358" w:rsidRDefault="00652107" w:rsidP="002754FE">
      <w:pPr>
        <w:pStyle w:val="BodyText"/>
        <w:spacing w:before="5"/>
        <w:rPr>
          <w:rFonts w:asciiTheme="minorHAnsi" w:eastAsiaTheme="minorHAnsi" w:hAnsiTheme="minorHAnsi"/>
          <w:sz w:val="19"/>
          <w:szCs w:val="22"/>
        </w:rPr>
      </w:pPr>
    </w:p>
    <w:p w14:paraId="6F10EA0D" w14:textId="77777777" w:rsidR="00652107" w:rsidRPr="00B94358" w:rsidRDefault="00652107" w:rsidP="002754FE">
      <w:pPr>
        <w:pStyle w:val="BodyText"/>
        <w:spacing w:before="1"/>
        <w:ind w:left="120"/>
        <w:rPr>
          <w:rFonts w:asciiTheme="minorHAnsi" w:eastAsiaTheme="minorHAnsi" w:hAnsiTheme="minorHAnsi"/>
          <w:sz w:val="19"/>
          <w:szCs w:val="22"/>
        </w:rPr>
      </w:pPr>
      <w:r w:rsidRPr="00B94358">
        <w:rPr>
          <w:rFonts w:asciiTheme="minorHAnsi" w:eastAsiaTheme="minorHAnsi" w:hAnsiTheme="minorHAnsi"/>
          <w:sz w:val="19"/>
          <w:szCs w:val="22"/>
        </w:rPr>
        <w:t>Prilog I (Deo- M) Uredbe (ACV) br. 08/2018 menja se kao što sledi:</w:t>
      </w:r>
    </w:p>
    <w:p w14:paraId="76EFE809" w14:textId="77777777" w:rsidR="00652107" w:rsidRPr="004A3377" w:rsidRDefault="00652107" w:rsidP="002754FE">
      <w:pPr>
        <w:pStyle w:val="BodyText"/>
        <w:rPr>
          <w:sz w:val="20"/>
        </w:rPr>
      </w:pPr>
    </w:p>
    <w:p w14:paraId="6CA59016" w14:textId="77777777" w:rsidR="00652107" w:rsidRPr="004A3377" w:rsidRDefault="00652107" w:rsidP="00652107">
      <w:pPr>
        <w:pStyle w:val="ListParagraph"/>
        <w:numPr>
          <w:ilvl w:val="0"/>
          <w:numId w:val="19"/>
        </w:numPr>
        <w:tabs>
          <w:tab w:val="left" w:pos="437"/>
        </w:tabs>
        <w:autoSpaceDE w:val="0"/>
        <w:autoSpaceDN w:val="0"/>
        <w:spacing w:before="1" w:line="491" w:lineRule="auto"/>
        <w:ind w:right="4807"/>
        <w:rPr>
          <w:sz w:val="19"/>
        </w:rPr>
      </w:pPr>
      <w:r w:rsidRPr="004A3377">
        <w:rPr>
          <w:sz w:val="19"/>
        </w:rPr>
        <w:t>u tački M.A.302, tačka (d) zamenjuje se sledećom: „(d) AMP će pokazati usklađenost sa:</w:t>
      </w:r>
    </w:p>
    <w:p w14:paraId="26958EB6" w14:textId="77777777" w:rsidR="00652107" w:rsidRPr="004A3377" w:rsidRDefault="00652107" w:rsidP="00652107">
      <w:pPr>
        <w:pStyle w:val="ListParagraph"/>
        <w:numPr>
          <w:ilvl w:val="1"/>
          <w:numId w:val="19"/>
        </w:numPr>
        <w:tabs>
          <w:tab w:val="left" w:pos="1094"/>
        </w:tabs>
        <w:autoSpaceDE w:val="0"/>
        <w:autoSpaceDN w:val="0"/>
        <w:spacing w:before="1"/>
        <w:rPr>
          <w:sz w:val="19"/>
        </w:rPr>
      </w:pPr>
      <w:r w:rsidRPr="004A3377">
        <w:rPr>
          <w:sz w:val="19"/>
        </w:rPr>
        <w:t>uputstvima izdatim od strane nadležnog organa;</w:t>
      </w:r>
    </w:p>
    <w:p w14:paraId="52909330" w14:textId="77777777" w:rsidR="00652107" w:rsidRPr="004A3377" w:rsidRDefault="00652107" w:rsidP="002754FE">
      <w:pPr>
        <w:pStyle w:val="BodyText"/>
        <w:spacing w:before="1"/>
        <w:rPr>
          <w:sz w:val="20"/>
        </w:rPr>
      </w:pPr>
    </w:p>
    <w:p w14:paraId="0F6B85B0" w14:textId="77777777" w:rsidR="00652107" w:rsidRPr="004A3377" w:rsidRDefault="00652107" w:rsidP="00652107">
      <w:pPr>
        <w:pStyle w:val="ListParagraph"/>
        <w:numPr>
          <w:ilvl w:val="1"/>
          <w:numId w:val="19"/>
        </w:numPr>
        <w:tabs>
          <w:tab w:val="left" w:pos="1094"/>
        </w:tabs>
        <w:autoSpaceDE w:val="0"/>
        <w:autoSpaceDN w:val="0"/>
        <w:rPr>
          <w:sz w:val="19"/>
        </w:rPr>
      </w:pPr>
      <w:r w:rsidRPr="004A3377">
        <w:rPr>
          <w:sz w:val="19"/>
        </w:rPr>
        <w:t>uputstvima za kontinuiranu plovidbenost:</w:t>
      </w:r>
    </w:p>
    <w:p w14:paraId="2AF45DF9" w14:textId="77777777" w:rsidR="00652107" w:rsidRPr="004A3377" w:rsidRDefault="00652107" w:rsidP="002754FE">
      <w:pPr>
        <w:pStyle w:val="BodyText"/>
        <w:spacing w:before="7"/>
        <w:rPr>
          <w:sz w:val="20"/>
        </w:rPr>
      </w:pPr>
    </w:p>
    <w:p w14:paraId="7BC5D34C" w14:textId="77777777" w:rsidR="00652107" w:rsidRPr="004A3377" w:rsidRDefault="00652107" w:rsidP="00652107">
      <w:pPr>
        <w:pStyle w:val="ListParagraph"/>
        <w:numPr>
          <w:ilvl w:val="2"/>
          <w:numId w:val="19"/>
        </w:numPr>
        <w:tabs>
          <w:tab w:val="left" w:pos="1449"/>
        </w:tabs>
        <w:autoSpaceDE w:val="0"/>
        <w:autoSpaceDN w:val="0"/>
        <w:spacing w:line="230" w:lineRule="auto"/>
        <w:ind w:right="118"/>
        <w:jc w:val="both"/>
        <w:rPr>
          <w:sz w:val="19"/>
        </w:rPr>
      </w:pPr>
      <w:r w:rsidRPr="004A3377">
        <w:rPr>
          <w:sz w:val="19"/>
        </w:rPr>
        <w:t>izdatim od strane nosioca sertifikata o tipu, ograničenog sertifikata o tipu, dopunskog sertifikata o tipu, odobrenja projekta velike popravke, ETSO ovlašćenja ili deklaranta izjave o usklađenosti dizajna ili imaoca bilo kog drugog relevantnog odobrenja izdatog prema Aneksu I (Deo 21) ili, kako je primenljivo, Aneksa Ib (Deo 21</w:t>
      </w:r>
      <w:r>
        <w:rPr>
          <w:sz w:val="19"/>
        </w:rPr>
        <w:t xml:space="preserve"> Svetlo</w:t>
      </w:r>
      <w:r w:rsidRPr="004A3377">
        <w:rPr>
          <w:sz w:val="19"/>
        </w:rPr>
        <w:t>), Uredbi (ACV) br. 06/2015;</w:t>
      </w:r>
    </w:p>
    <w:p w14:paraId="6F481380" w14:textId="77777777" w:rsidR="00652107" w:rsidRPr="004A3377" w:rsidRDefault="00652107" w:rsidP="002754FE">
      <w:pPr>
        <w:pStyle w:val="BodyText"/>
        <w:spacing w:before="9"/>
        <w:rPr>
          <w:sz w:val="20"/>
        </w:rPr>
      </w:pPr>
    </w:p>
    <w:p w14:paraId="3B21104F" w14:textId="77777777" w:rsidR="00652107" w:rsidRPr="004A3377" w:rsidRDefault="00652107" w:rsidP="00652107">
      <w:pPr>
        <w:pStyle w:val="ListParagraph"/>
        <w:numPr>
          <w:ilvl w:val="2"/>
          <w:numId w:val="19"/>
        </w:numPr>
        <w:tabs>
          <w:tab w:val="left" w:pos="1449"/>
        </w:tabs>
        <w:autoSpaceDE w:val="0"/>
        <w:autoSpaceDN w:val="0"/>
        <w:spacing w:line="232" w:lineRule="auto"/>
        <w:ind w:right="120"/>
        <w:jc w:val="both"/>
        <w:rPr>
          <w:sz w:val="19"/>
        </w:rPr>
      </w:pPr>
      <w:r w:rsidRPr="004A3377">
        <w:rPr>
          <w:sz w:val="19"/>
        </w:rPr>
        <w:t>uključeno u sertifikacione specifikacije iz tačaka 21.A.90B ili 21.A.431B Aneksa I (Deo 21) Uredbe (CAA) br. 06/2015, ako je primenljivo;</w:t>
      </w:r>
    </w:p>
    <w:p w14:paraId="7E7B7572" w14:textId="77777777" w:rsidR="00652107" w:rsidRPr="004A3377" w:rsidRDefault="00652107" w:rsidP="002754FE">
      <w:pPr>
        <w:pStyle w:val="BodyText"/>
        <w:spacing w:before="1"/>
        <w:rPr>
          <w:sz w:val="20"/>
        </w:rPr>
      </w:pPr>
    </w:p>
    <w:p w14:paraId="615592F1" w14:textId="77777777" w:rsidR="00652107" w:rsidRPr="004A3377" w:rsidRDefault="00652107" w:rsidP="00652107">
      <w:pPr>
        <w:pStyle w:val="ListParagraph"/>
        <w:numPr>
          <w:ilvl w:val="2"/>
          <w:numId w:val="19"/>
        </w:numPr>
        <w:tabs>
          <w:tab w:val="left" w:pos="1449"/>
        </w:tabs>
        <w:autoSpaceDE w:val="0"/>
        <w:autoSpaceDN w:val="0"/>
        <w:spacing w:line="219" w:lineRule="exact"/>
        <w:ind w:hanging="356"/>
        <w:rPr>
          <w:sz w:val="19"/>
        </w:rPr>
      </w:pPr>
      <w:r w:rsidRPr="004A3377">
        <w:rPr>
          <w:sz w:val="19"/>
        </w:rPr>
        <w:t>uključeno u sertifikacione specifikacije iz tačaka 21L.A.62, 21L.A.102, 21L.A.202 ili 21L.</w:t>
      </w:r>
    </w:p>
    <w:p w14:paraId="2AF3238F" w14:textId="77777777" w:rsidR="00652107" w:rsidRPr="00B94358" w:rsidRDefault="00652107" w:rsidP="002754FE">
      <w:pPr>
        <w:pStyle w:val="BodyText"/>
        <w:spacing w:line="219" w:lineRule="exact"/>
        <w:ind w:left="1448"/>
        <w:rPr>
          <w:rFonts w:asciiTheme="minorHAnsi" w:eastAsiaTheme="minorHAnsi" w:hAnsiTheme="minorHAnsi"/>
          <w:sz w:val="19"/>
          <w:szCs w:val="22"/>
        </w:rPr>
      </w:pPr>
      <w:r w:rsidRPr="00B94358">
        <w:rPr>
          <w:rFonts w:asciiTheme="minorHAnsi" w:eastAsiaTheme="minorHAnsi" w:hAnsiTheme="minorHAnsi"/>
          <w:sz w:val="19"/>
          <w:szCs w:val="22"/>
        </w:rPr>
        <w:t>A.222 Aneksa Ib (Deo 21 Svetlo) Uredbe (ACV) br. 06/2015, ako je primenljivo;</w:t>
      </w:r>
    </w:p>
    <w:p w14:paraId="4CA7F007" w14:textId="77777777" w:rsidR="00652107" w:rsidRPr="004A3377" w:rsidRDefault="00652107" w:rsidP="002754FE">
      <w:pPr>
        <w:pStyle w:val="BodyText"/>
        <w:rPr>
          <w:sz w:val="20"/>
        </w:rPr>
      </w:pPr>
    </w:p>
    <w:p w14:paraId="61B01688" w14:textId="77777777" w:rsidR="00652107" w:rsidRPr="004A3377" w:rsidRDefault="00652107" w:rsidP="00652107">
      <w:pPr>
        <w:pStyle w:val="ListParagraph"/>
        <w:numPr>
          <w:ilvl w:val="1"/>
          <w:numId w:val="19"/>
        </w:numPr>
        <w:tabs>
          <w:tab w:val="left" w:pos="1094"/>
        </w:tabs>
        <w:autoSpaceDE w:val="0"/>
        <w:autoSpaceDN w:val="0"/>
        <w:spacing w:before="1"/>
        <w:rPr>
          <w:sz w:val="19"/>
        </w:rPr>
      </w:pPr>
      <w:r w:rsidRPr="004A3377">
        <w:rPr>
          <w:sz w:val="19"/>
        </w:rPr>
        <w:t>važeće odredbe Aneksa I (Deo-26) Uredbe (ACV) br. 15/2017.’;</w:t>
      </w:r>
    </w:p>
    <w:p w14:paraId="3B5D3F04" w14:textId="77777777" w:rsidR="00652107" w:rsidRPr="004A3377" w:rsidRDefault="00652107" w:rsidP="002754FE">
      <w:pPr>
        <w:pStyle w:val="BodyText"/>
        <w:rPr>
          <w:sz w:val="20"/>
        </w:rPr>
      </w:pPr>
    </w:p>
    <w:p w14:paraId="03474D9B" w14:textId="77777777" w:rsidR="00652107" w:rsidRPr="004A3377" w:rsidRDefault="00652107" w:rsidP="00652107">
      <w:pPr>
        <w:pStyle w:val="ListParagraph"/>
        <w:numPr>
          <w:ilvl w:val="0"/>
          <w:numId w:val="19"/>
        </w:numPr>
        <w:tabs>
          <w:tab w:val="left" w:pos="437"/>
        </w:tabs>
        <w:autoSpaceDE w:val="0"/>
        <w:autoSpaceDN w:val="0"/>
        <w:spacing w:line="491" w:lineRule="auto"/>
        <w:ind w:right="5729"/>
        <w:rPr>
          <w:sz w:val="19"/>
        </w:rPr>
      </w:pPr>
      <w:r w:rsidRPr="004A3377">
        <w:rPr>
          <w:sz w:val="19"/>
        </w:rPr>
        <w:t>tačka M.A.502 zamenjuje se sledećim: „M.A.502 Održavanje komponenti</w:t>
      </w:r>
    </w:p>
    <w:p w14:paraId="6178DBEB" w14:textId="77777777" w:rsidR="00652107" w:rsidRPr="004A3377" w:rsidRDefault="00652107" w:rsidP="00652107">
      <w:pPr>
        <w:pStyle w:val="ListParagraph"/>
        <w:numPr>
          <w:ilvl w:val="0"/>
          <w:numId w:val="18"/>
        </w:numPr>
        <w:tabs>
          <w:tab w:val="left" w:pos="747"/>
        </w:tabs>
        <w:autoSpaceDE w:val="0"/>
        <w:autoSpaceDN w:val="0"/>
        <w:spacing w:before="9" w:line="230" w:lineRule="auto"/>
        <w:ind w:right="118"/>
        <w:jc w:val="both"/>
        <w:rPr>
          <w:sz w:val="19"/>
        </w:rPr>
      </w:pPr>
      <w:r w:rsidRPr="004A3377">
        <w:rPr>
          <w:sz w:val="19"/>
        </w:rPr>
        <w:t>Održavanje komponenti osim komponenti navedenih u tačkama (b)(2) do (b)(6) tačke 21.A.307 Aneksa I (Deo 21) Uredbe (ACV) br. 06/2015 ili , kako je primenljivo, tačke (b)(2) do (b)(6) tačke 21L.A.193 Aneksa Ib (Deo 21 Svetlo) Uredbe (ACV) br. 06/2015 će obavljati odobrene organizacije za održavanje u skladu sa odeljkom F ovog priloga ili sa Aneksom II (Deo-145) ili Aneksom Vd (Deo-CAO) ove Uredbe, prema potrebi.</w:t>
      </w:r>
    </w:p>
    <w:p w14:paraId="7499B171" w14:textId="77777777" w:rsidR="00652107" w:rsidRPr="004A3377" w:rsidRDefault="00652107" w:rsidP="002754FE">
      <w:pPr>
        <w:pStyle w:val="BodyText"/>
        <w:rPr>
          <w:sz w:val="21"/>
        </w:rPr>
      </w:pPr>
    </w:p>
    <w:p w14:paraId="4739428C" w14:textId="77777777" w:rsidR="00652107" w:rsidRPr="004A3377" w:rsidRDefault="00652107" w:rsidP="00652107">
      <w:pPr>
        <w:pStyle w:val="ListParagraph"/>
        <w:numPr>
          <w:ilvl w:val="0"/>
          <w:numId w:val="18"/>
        </w:numPr>
        <w:tabs>
          <w:tab w:val="left" w:pos="747"/>
        </w:tabs>
        <w:autoSpaceDE w:val="0"/>
        <w:autoSpaceDN w:val="0"/>
        <w:spacing w:line="230" w:lineRule="auto"/>
        <w:ind w:right="118"/>
        <w:jc w:val="both"/>
        <w:rPr>
          <w:sz w:val="19"/>
        </w:rPr>
      </w:pPr>
      <w:r w:rsidRPr="004A3377">
        <w:rPr>
          <w:sz w:val="19"/>
        </w:rPr>
        <w:t>Izuzetno od tačke (a), kada je komponenta ugrađena u vazduhoplov, održavanje takve komponente može da obavlja organizacija za održavanje vazduhoplova, odobrena u skladu sa Odeljkom F ovog Aneksa ili sa Aneksom II (Deo 145) ili sa Aneksom Vd (Deo-CAO) ili od strane osoblja za sertifikaciju iz tačke (b)(1) tačke M.A.801 ovog Aneksa. Takvo održavanje će se obavljati u skladu sa podacima o održavanju vazduhoplova ili u skladu sa podacima o održavanju komponenti ukoliko se s tim saglasi nadležni organ. Takva organizacija za održavanje vazduhoplova ili osoblje za sertifikaciju mogu privremeno ukloniti komponentu radi održavanja kada je potrebno da se poboljša pristup komponenti, osim kada je potrebno dodatno održavanje zbog uklanjanja. Održavanje komponenti koje se obavlja u skladu sa ovom tačkom neće biti kvalifikovano za izdavanje EASA obrasca 1 i podleže zahtevima za puštanje vazduhoplova predviđenim u tački M.A.801 ovog Aneksa.</w:t>
      </w:r>
    </w:p>
    <w:p w14:paraId="7ABAD07E" w14:textId="77777777" w:rsidR="00652107" w:rsidRPr="004A3377" w:rsidRDefault="00652107" w:rsidP="002754FE">
      <w:pPr>
        <w:pStyle w:val="BodyText"/>
        <w:spacing w:before="3"/>
        <w:rPr>
          <w:sz w:val="21"/>
        </w:rPr>
      </w:pPr>
    </w:p>
    <w:p w14:paraId="6BDD7798" w14:textId="77777777" w:rsidR="00652107" w:rsidRPr="004A3377" w:rsidRDefault="00652107" w:rsidP="00652107">
      <w:pPr>
        <w:pStyle w:val="ListParagraph"/>
        <w:numPr>
          <w:ilvl w:val="0"/>
          <w:numId w:val="18"/>
        </w:numPr>
        <w:tabs>
          <w:tab w:val="left" w:pos="747"/>
        </w:tabs>
        <w:autoSpaceDE w:val="0"/>
        <w:autoSpaceDN w:val="0"/>
        <w:spacing w:before="1" w:line="230" w:lineRule="auto"/>
        <w:ind w:right="118"/>
        <w:jc w:val="both"/>
        <w:rPr>
          <w:sz w:val="19"/>
        </w:rPr>
      </w:pPr>
      <w:r w:rsidRPr="004A3377">
        <w:rPr>
          <w:sz w:val="19"/>
        </w:rPr>
        <w:t>Izuzetno od tačke (a), kada je komponenta ugrađena na motor ili pomoćnu pogonsku jedinicu (APU), održavanje takve komponente može da obavlja organizacija za održavanje motora, odobrena u skladu sa Odeljkom F ovog Aneksa, ili sa Aneksom II (Deo-145) ili Aneksom Vd (Deo-CAO). Takvo održavanje će se obavljati u skladu sa podacima o održavanju motora ili APU-a ili u skladu sa podacima o održavanju komponenti ako se s tim saglasi nadležni organ. Takva organizacija za održavanje motora može privremeno ukloniti komponentu radi održavanja ako je to neophodno da bi se poboljšao pristup komponenti, osim kada je potrebno dodatno održavanje zbog uklanjanja.</w:t>
      </w:r>
    </w:p>
    <w:p w14:paraId="2A41EBF2" w14:textId="77777777" w:rsidR="00652107" w:rsidRPr="004A3377" w:rsidRDefault="00652107" w:rsidP="002754FE">
      <w:pPr>
        <w:pStyle w:val="BodyText"/>
        <w:spacing w:before="1"/>
        <w:rPr>
          <w:sz w:val="21"/>
        </w:rPr>
      </w:pPr>
    </w:p>
    <w:p w14:paraId="3E0561C8" w14:textId="77777777" w:rsidR="00652107" w:rsidRPr="004A3377" w:rsidRDefault="00652107" w:rsidP="00652107">
      <w:pPr>
        <w:pStyle w:val="ListParagraph"/>
        <w:numPr>
          <w:ilvl w:val="0"/>
          <w:numId w:val="18"/>
        </w:numPr>
        <w:tabs>
          <w:tab w:val="left" w:pos="747"/>
        </w:tabs>
        <w:autoSpaceDE w:val="0"/>
        <w:autoSpaceDN w:val="0"/>
        <w:spacing w:before="1" w:line="230" w:lineRule="auto"/>
        <w:ind w:right="118"/>
        <w:jc w:val="both"/>
        <w:rPr>
          <w:sz w:val="19"/>
        </w:rPr>
      </w:pPr>
      <w:r w:rsidRPr="004A3377">
        <w:rPr>
          <w:sz w:val="19"/>
        </w:rPr>
        <w:t>Održavanje komponenti navedenih u tački (b)(2) tačke 21.A.307 Aneksa I (Deo 21) Uredbe (ACV) br. 06/2015 ili u tački (b)(2) tačke 21L .A.193 Aneksa Ib (Deo 21 Svetlo) Uredbe (ACV) br. 06/2015, gde je komponenta ugrađena u vazduhoplov ili je privremeno uklonjena radi poboljšanja pristupa, izvršiće organizacija za održavanje vazduhoplova odobrena u skladu sa pod</w:t>
      </w:r>
      <w:r>
        <w:rPr>
          <w:sz w:val="19"/>
        </w:rPr>
        <w:t>-</w:t>
      </w:r>
      <w:r w:rsidRPr="004A3377">
        <w:rPr>
          <w:sz w:val="19"/>
        </w:rPr>
        <w:t>delom F ovog Aneksa ili sa Aneksom II (Deo-145) ili Aneksom Vd (Deo-CAO) ove Uredbe, kako je primenljivo, od strane osoblja za sertifikaciju iz tačke (b)(1) tačke M.A.801 ovog Priloga ili od strane pilota-vlasnika iz tačke (b)(2) tačke M.A.801 ovog Aneksa. Održavanje komponenti koje se obavlja u skladu sa ovom tačkom neće biti kvalifikovano za izdavanje EASA obrasca 1 i podleže zahtevima za puštanje u rad vazduhoplova predviđenim u tački M. A.801 ovog Aneksa.</w:t>
      </w:r>
    </w:p>
    <w:p w14:paraId="6F84F857" w14:textId="77777777" w:rsidR="00652107" w:rsidRPr="004A3377" w:rsidRDefault="00652107" w:rsidP="002754FE">
      <w:pPr>
        <w:spacing w:line="230" w:lineRule="auto"/>
        <w:jc w:val="both"/>
        <w:rPr>
          <w:sz w:val="19"/>
        </w:rPr>
        <w:sectPr w:rsidR="00652107" w:rsidRPr="004A3377" w:rsidSect="00652107">
          <w:pgSz w:w="11910" w:h="16840"/>
          <w:pgMar w:top="1134" w:right="1134" w:bottom="284" w:left="1134" w:header="982" w:footer="0" w:gutter="0"/>
          <w:cols w:space="720"/>
        </w:sectPr>
      </w:pPr>
    </w:p>
    <w:p w14:paraId="5B3814C5" w14:textId="77777777" w:rsidR="00652107" w:rsidRPr="004A3377" w:rsidRDefault="00652107" w:rsidP="002754FE">
      <w:pPr>
        <w:pStyle w:val="BodyText"/>
        <w:rPr>
          <w:sz w:val="20"/>
        </w:rPr>
      </w:pPr>
    </w:p>
    <w:p w14:paraId="1181AA74" w14:textId="77777777" w:rsidR="00652107" w:rsidRPr="004A3377" w:rsidRDefault="00652107" w:rsidP="002754FE">
      <w:pPr>
        <w:pStyle w:val="BodyText"/>
        <w:spacing w:before="10"/>
      </w:pPr>
    </w:p>
    <w:p w14:paraId="3AB48341" w14:textId="5BB8D409" w:rsidR="00652107" w:rsidRPr="00B94358" w:rsidRDefault="00652107" w:rsidP="0062552C">
      <w:pPr>
        <w:pStyle w:val="ListParagraph"/>
        <w:numPr>
          <w:ilvl w:val="0"/>
          <w:numId w:val="18"/>
        </w:numPr>
        <w:tabs>
          <w:tab w:val="left" w:pos="747"/>
        </w:tabs>
        <w:autoSpaceDE w:val="0"/>
        <w:autoSpaceDN w:val="0"/>
        <w:spacing w:before="1" w:line="230" w:lineRule="auto"/>
        <w:ind w:right="116"/>
        <w:jc w:val="both"/>
        <w:rPr>
          <w:sz w:val="20"/>
        </w:rPr>
      </w:pPr>
      <w:r w:rsidRPr="00B94358">
        <w:rPr>
          <w:sz w:val="19"/>
        </w:rPr>
        <w:t>Održavanje komponenti navedenih u tačkama (b)(3) do (b)(6) tačke 21.A.307 Aneksa I (Deo 21) Uredbe (ACV) br. 06/2015 ili u tačkama (b )(3) do (b)(6) tačke 21L.A.193 Aneksa Ib (Deo 21 Svetlo) Uredbe (ACV) br. 06/2015 obavljaju ili organizacije iz tačke (a) , ili je izvršeno od strane bilo koje osobe ili organizacije i izdato uz „izjavu o obavljenom održavanju“ koju je izdala osoba ili organizacija koja obavlja održavanje. „Izjava o obavljenom održavanju“ sadrži najmanje osnovne detalje o obavljenom održavanju, datum kada je održavanje završeno i identifikaciju organizacije ili osobe koja ga je izdala. Smatraće se evidencijom o održavanju i ekvivalentnim EASA obrascu 1 u pogledu komponente na kojoj se održava održavanje.’</w:t>
      </w:r>
    </w:p>
    <w:p w14:paraId="63F8A34A" w14:textId="77777777" w:rsidR="00652107" w:rsidRPr="004A3377" w:rsidRDefault="00652107" w:rsidP="002754FE">
      <w:pPr>
        <w:rPr>
          <w:sz w:val="28"/>
        </w:rPr>
        <w:sectPr w:rsidR="00652107" w:rsidRPr="004A3377" w:rsidSect="008E0BB7">
          <w:headerReference w:type="even" r:id="rId56"/>
          <w:headerReference w:type="default" r:id="rId57"/>
          <w:pgSz w:w="11910" w:h="16840"/>
          <w:pgMar w:top="1134" w:right="1134" w:bottom="284" w:left="1134" w:header="982" w:footer="0" w:gutter="0"/>
          <w:cols w:space="720"/>
        </w:sectPr>
      </w:pPr>
    </w:p>
    <w:p w14:paraId="549D2D7E" w14:textId="77777777" w:rsidR="00652107" w:rsidRPr="004A3377" w:rsidRDefault="00652107" w:rsidP="00652107">
      <w:pPr>
        <w:pStyle w:val="BodyText"/>
        <w:ind w:left="0"/>
        <w:rPr>
          <w:sz w:val="20"/>
        </w:rPr>
      </w:pPr>
    </w:p>
    <w:p w14:paraId="2CE70BEC" w14:textId="77777777" w:rsidR="00652107" w:rsidRPr="004A3377" w:rsidRDefault="00652107" w:rsidP="002754FE">
      <w:pPr>
        <w:pStyle w:val="BodyText"/>
        <w:spacing w:before="9"/>
      </w:pPr>
    </w:p>
    <w:p w14:paraId="36C12BB6" w14:textId="77777777" w:rsidR="00652107" w:rsidRPr="009C71A7" w:rsidRDefault="00652107" w:rsidP="002754FE">
      <w:pPr>
        <w:ind w:left="1636" w:right="1636"/>
        <w:jc w:val="center"/>
        <w:rPr>
          <w:b/>
          <w:sz w:val="24"/>
        </w:rPr>
      </w:pPr>
      <w:r w:rsidRPr="009C71A7">
        <w:rPr>
          <w:b/>
          <w:sz w:val="24"/>
        </w:rPr>
        <w:t>ANEKS IV</w:t>
      </w:r>
    </w:p>
    <w:p w14:paraId="2BB6A9D4" w14:textId="77777777" w:rsidR="00652107" w:rsidRPr="004A3377" w:rsidRDefault="00652107" w:rsidP="002754FE">
      <w:pPr>
        <w:pStyle w:val="BodyText"/>
        <w:rPr>
          <w:i/>
          <w:sz w:val="20"/>
        </w:rPr>
      </w:pPr>
    </w:p>
    <w:p w14:paraId="199DF326" w14:textId="77777777" w:rsidR="00652107" w:rsidRPr="00B94358" w:rsidRDefault="00652107" w:rsidP="002754FE">
      <w:pPr>
        <w:pStyle w:val="BodyText"/>
        <w:spacing w:before="176" w:line="482" w:lineRule="auto"/>
        <w:ind w:left="120" w:right="462"/>
        <w:rPr>
          <w:rFonts w:asciiTheme="minorHAnsi" w:hAnsiTheme="minorHAnsi" w:cstheme="minorHAnsi"/>
          <w:sz w:val="18"/>
          <w:szCs w:val="18"/>
        </w:rPr>
      </w:pPr>
      <w:r w:rsidRPr="00B94358">
        <w:rPr>
          <w:rFonts w:asciiTheme="minorHAnsi" w:hAnsiTheme="minorHAnsi" w:cstheme="minorHAnsi"/>
          <w:sz w:val="18"/>
          <w:szCs w:val="18"/>
        </w:rPr>
        <w:t>U tački ML.A.302 Aneksa IV (Deo-ML) Uredbe (ACV) br. 08/2018, tačka (c) zamenjuje se sledećim: „(c) AMP:</w:t>
      </w:r>
    </w:p>
    <w:p w14:paraId="5B85B712" w14:textId="77777777" w:rsidR="00652107" w:rsidRPr="004A3377" w:rsidRDefault="00652107" w:rsidP="00652107">
      <w:pPr>
        <w:pStyle w:val="ListParagraph"/>
        <w:numPr>
          <w:ilvl w:val="0"/>
          <w:numId w:val="17"/>
        </w:numPr>
        <w:tabs>
          <w:tab w:val="left" w:pos="763"/>
        </w:tabs>
        <w:autoSpaceDE w:val="0"/>
        <w:autoSpaceDN w:val="0"/>
        <w:spacing w:before="8" w:line="230" w:lineRule="auto"/>
        <w:ind w:right="118"/>
        <w:jc w:val="both"/>
        <w:rPr>
          <w:sz w:val="19"/>
        </w:rPr>
      </w:pPr>
      <w:r w:rsidRPr="004A3377">
        <w:rPr>
          <w:sz w:val="19"/>
        </w:rPr>
        <w:t>jasno identifikuje vlasnika vazduhoplova i vazduhoplova na koji se odnosi, uključujući sve ugrađene motore i elise, prema potrebi;</w:t>
      </w:r>
    </w:p>
    <w:p w14:paraId="33CD0535" w14:textId="77777777" w:rsidR="00652107" w:rsidRPr="004A3377" w:rsidRDefault="00652107" w:rsidP="002754FE">
      <w:pPr>
        <w:pStyle w:val="BodyText"/>
        <w:spacing w:before="4"/>
      </w:pPr>
    </w:p>
    <w:p w14:paraId="5B4D89A9" w14:textId="77777777" w:rsidR="00652107" w:rsidRPr="004A3377" w:rsidRDefault="00652107" w:rsidP="00652107">
      <w:pPr>
        <w:pStyle w:val="ListParagraph"/>
        <w:numPr>
          <w:ilvl w:val="0"/>
          <w:numId w:val="17"/>
        </w:numPr>
        <w:tabs>
          <w:tab w:val="left" w:pos="763"/>
        </w:tabs>
        <w:autoSpaceDE w:val="0"/>
        <w:autoSpaceDN w:val="0"/>
        <w:rPr>
          <w:sz w:val="19"/>
        </w:rPr>
      </w:pPr>
      <w:r w:rsidRPr="004A3377">
        <w:rPr>
          <w:sz w:val="19"/>
        </w:rPr>
        <w:t>uključivaće, alternativno:</w:t>
      </w:r>
    </w:p>
    <w:p w14:paraId="48A6F634" w14:textId="77777777" w:rsidR="00652107" w:rsidRPr="004A3377" w:rsidRDefault="00652107" w:rsidP="002754FE">
      <w:pPr>
        <w:pStyle w:val="BodyText"/>
        <w:spacing w:before="10"/>
      </w:pPr>
    </w:p>
    <w:p w14:paraId="4840129D" w14:textId="77777777" w:rsidR="00652107" w:rsidRPr="004A3377" w:rsidRDefault="00652107" w:rsidP="00652107">
      <w:pPr>
        <w:pStyle w:val="ListParagraph"/>
        <w:numPr>
          <w:ilvl w:val="1"/>
          <w:numId w:val="17"/>
        </w:numPr>
        <w:tabs>
          <w:tab w:val="left" w:pos="1072"/>
        </w:tabs>
        <w:autoSpaceDE w:val="0"/>
        <w:autoSpaceDN w:val="0"/>
        <w:spacing w:line="230" w:lineRule="auto"/>
        <w:ind w:right="118"/>
        <w:rPr>
          <w:sz w:val="19"/>
        </w:rPr>
      </w:pPr>
      <w:r w:rsidRPr="004A3377">
        <w:rPr>
          <w:sz w:val="19"/>
        </w:rPr>
        <w:t>zadatke ili inspekcije sadržane u primenljivom minimalnom programu inspekcije (MIP) iz tačke (d);</w:t>
      </w:r>
    </w:p>
    <w:p w14:paraId="5D16F630" w14:textId="77777777" w:rsidR="00652107" w:rsidRPr="004A3377" w:rsidRDefault="00652107" w:rsidP="002754FE">
      <w:pPr>
        <w:pStyle w:val="BodyText"/>
        <w:spacing w:before="5"/>
      </w:pPr>
    </w:p>
    <w:p w14:paraId="54EF7185" w14:textId="77777777" w:rsidR="00652107" w:rsidRPr="004A3377" w:rsidRDefault="00652107" w:rsidP="00652107">
      <w:pPr>
        <w:pStyle w:val="ListParagraph"/>
        <w:numPr>
          <w:ilvl w:val="1"/>
          <w:numId w:val="17"/>
        </w:numPr>
        <w:tabs>
          <w:tab w:val="left" w:pos="1072"/>
        </w:tabs>
        <w:autoSpaceDE w:val="0"/>
        <w:autoSpaceDN w:val="0"/>
        <w:spacing w:before="1"/>
        <w:rPr>
          <w:sz w:val="19"/>
        </w:rPr>
      </w:pPr>
      <w:r w:rsidRPr="004A3377">
        <w:rPr>
          <w:sz w:val="19"/>
        </w:rPr>
        <w:t>uputstva za kontinuiranu plovidbenost (ICA) izdate od strane nosioca odobrenja projekta (DAH);</w:t>
      </w:r>
    </w:p>
    <w:p w14:paraId="00E2CC3E" w14:textId="77777777" w:rsidR="00652107" w:rsidRPr="004A3377" w:rsidRDefault="00652107" w:rsidP="002754FE">
      <w:pPr>
        <w:pStyle w:val="BodyText"/>
        <w:spacing w:before="2"/>
      </w:pPr>
    </w:p>
    <w:p w14:paraId="17C22098" w14:textId="77777777" w:rsidR="00652107" w:rsidRPr="004A3377" w:rsidRDefault="00652107" w:rsidP="00652107">
      <w:pPr>
        <w:pStyle w:val="ListParagraph"/>
        <w:numPr>
          <w:ilvl w:val="1"/>
          <w:numId w:val="17"/>
        </w:numPr>
        <w:tabs>
          <w:tab w:val="left" w:pos="1072"/>
        </w:tabs>
        <w:autoSpaceDE w:val="0"/>
        <w:autoSpaceDN w:val="0"/>
        <w:rPr>
          <w:sz w:val="19"/>
        </w:rPr>
      </w:pPr>
      <w:r w:rsidRPr="004A3377">
        <w:rPr>
          <w:sz w:val="19"/>
        </w:rPr>
        <w:t>ICA izdatu od strane deklaranta o deklaraciji o usklađenosti dizajna;</w:t>
      </w:r>
    </w:p>
    <w:p w14:paraId="0D69384C" w14:textId="77777777" w:rsidR="00652107" w:rsidRPr="004A3377" w:rsidRDefault="00652107" w:rsidP="002754FE">
      <w:pPr>
        <w:pStyle w:val="BodyText"/>
        <w:spacing w:before="9"/>
      </w:pPr>
    </w:p>
    <w:p w14:paraId="18A168C2" w14:textId="77777777" w:rsidR="00652107" w:rsidRPr="004A3377" w:rsidRDefault="00652107" w:rsidP="00652107">
      <w:pPr>
        <w:pStyle w:val="ListParagraph"/>
        <w:numPr>
          <w:ilvl w:val="0"/>
          <w:numId w:val="17"/>
        </w:numPr>
        <w:tabs>
          <w:tab w:val="left" w:pos="763"/>
        </w:tabs>
        <w:autoSpaceDE w:val="0"/>
        <w:autoSpaceDN w:val="0"/>
        <w:spacing w:before="1" w:line="230" w:lineRule="auto"/>
        <w:ind w:right="118"/>
        <w:jc w:val="both"/>
        <w:rPr>
          <w:sz w:val="19"/>
        </w:rPr>
      </w:pPr>
      <w:r w:rsidRPr="004A3377">
        <w:rPr>
          <w:sz w:val="19"/>
        </w:rPr>
        <w:t>može uključiti dodatne radnje održavanja pored onih navedenih u tački (c)(2) ili radnje održavanja koje su alternativne onima iz tačke (c)(2)(b) na predlog vlasnika, CAMO ili CAO, nakon odobrenja ili deklarisanih u skladu sa tačkom (b). Alternativne radnje održavanja u odnosu na one navedene u tački (c)(2)(b) neće biti manje restriktivne od onih navedenih u primenljivom MIP-u;</w:t>
      </w:r>
    </w:p>
    <w:p w14:paraId="033C8B99" w14:textId="77777777" w:rsidR="00652107" w:rsidRPr="004A3377" w:rsidRDefault="00652107" w:rsidP="002754FE">
      <w:pPr>
        <w:pStyle w:val="BodyText"/>
        <w:rPr>
          <w:sz w:val="20"/>
        </w:rPr>
      </w:pPr>
    </w:p>
    <w:p w14:paraId="44C40F63" w14:textId="77777777" w:rsidR="00652107" w:rsidRPr="004A3377" w:rsidRDefault="00652107" w:rsidP="00652107">
      <w:pPr>
        <w:pStyle w:val="ListParagraph"/>
        <w:numPr>
          <w:ilvl w:val="0"/>
          <w:numId w:val="17"/>
        </w:numPr>
        <w:tabs>
          <w:tab w:val="left" w:pos="763"/>
        </w:tabs>
        <w:autoSpaceDE w:val="0"/>
        <w:autoSpaceDN w:val="0"/>
        <w:spacing w:line="230" w:lineRule="auto"/>
        <w:ind w:right="118"/>
        <w:jc w:val="both"/>
        <w:rPr>
          <w:sz w:val="19"/>
        </w:rPr>
      </w:pPr>
      <w:r w:rsidRPr="004A3377">
        <w:rPr>
          <w:sz w:val="19"/>
        </w:rPr>
        <w:t>uključuje sve obavezne informacije o kontinuiranoj plovidbenosti, kao što su ponavljajući AD, odeljak o ograničenju plovidbenosti („ALS“) ICAs-a i specifične zahteve za održavanje sadržane u listi sa podacima o sertifikatu tipa („TCDS“);</w:t>
      </w:r>
    </w:p>
    <w:p w14:paraId="308F1DE6" w14:textId="77777777" w:rsidR="00652107" w:rsidRPr="004A3377" w:rsidRDefault="00652107" w:rsidP="002754FE">
      <w:pPr>
        <w:pStyle w:val="BodyText"/>
        <w:spacing w:before="2"/>
        <w:rPr>
          <w:sz w:val="20"/>
        </w:rPr>
      </w:pPr>
    </w:p>
    <w:p w14:paraId="7D7AD9F1" w14:textId="77777777" w:rsidR="00652107" w:rsidRPr="004A3377" w:rsidRDefault="00652107" w:rsidP="00652107">
      <w:pPr>
        <w:pStyle w:val="ListParagraph"/>
        <w:numPr>
          <w:ilvl w:val="0"/>
          <w:numId w:val="17"/>
        </w:numPr>
        <w:tabs>
          <w:tab w:val="left" w:pos="763"/>
        </w:tabs>
        <w:autoSpaceDE w:val="0"/>
        <w:autoSpaceDN w:val="0"/>
        <w:spacing w:line="230" w:lineRule="auto"/>
        <w:ind w:right="116"/>
        <w:jc w:val="both"/>
        <w:rPr>
          <w:sz w:val="19"/>
        </w:rPr>
      </w:pPr>
      <w:r w:rsidRPr="004A3377">
        <w:rPr>
          <w:sz w:val="19"/>
        </w:rPr>
        <w:t>identifikuje sve dodatne zadatke održavanja koje treba izvršiti zbog specifičnog tipa vazduhoplova, konfiguracije vazduhoplova i tipa i specifičnosti operacije, pri čemu će se sledeći elementi uzeti u obzir kao minimum:</w:t>
      </w:r>
    </w:p>
    <w:p w14:paraId="6D07E723" w14:textId="77777777" w:rsidR="00652107" w:rsidRPr="004A3377" w:rsidRDefault="00652107" w:rsidP="002754FE">
      <w:pPr>
        <w:pStyle w:val="BodyText"/>
        <w:spacing w:before="5"/>
      </w:pPr>
    </w:p>
    <w:p w14:paraId="633B1BD4" w14:textId="77777777" w:rsidR="00652107" w:rsidRPr="004A3377" w:rsidRDefault="00652107" w:rsidP="00652107">
      <w:pPr>
        <w:pStyle w:val="ListParagraph"/>
        <w:numPr>
          <w:ilvl w:val="1"/>
          <w:numId w:val="17"/>
        </w:numPr>
        <w:tabs>
          <w:tab w:val="left" w:pos="1072"/>
        </w:tabs>
        <w:autoSpaceDE w:val="0"/>
        <w:autoSpaceDN w:val="0"/>
        <w:rPr>
          <w:sz w:val="19"/>
        </w:rPr>
      </w:pPr>
      <w:r w:rsidRPr="004A3377">
        <w:rPr>
          <w:sz w:val="19"/>
        </w:rPr>
        <w:t>specifična ugrađena oprema i modifikacije aviona;</w:t>
      </w:r>
    </w:p>
    <w:p w14:paraId="6DA7866E" w14:textId="77777777" w:rsidR="00652107" w:rsidRPr="004A3377" w:rsidRDefault="00652107" w:rsidP="002754FE">
      <w:pPr>
        <w:pStyle w:val="BodyText"/>
        <w:spacing w:before="2"/>
      </w:pPr>
    </w:p>
    <w:p w14:paraId="4EDD11D0" w14:textId="77777777" w:rsidR="00652107" w:rsidRPr="004A3377" w:rsidRDefault="00652107" w:rsidP="00652107">
      <w:pPr>
        <w:pStyle w:val="ListParagraph"/>
        <w:numPr>
          <w:ilvl w:val="1"/>
          <w:numId w:val="17"/>
        </w:numPr>
        <w:tabs>
          <w:tab w:val="left" w:pos="1072"/>
        </w:tabs>
        <w:autoSpaceDE w:val="0"/>
        <w:autoSpaceDN w:val="0"/>
        <w:rPr>
          <w:sz w:val="19"/>
        </w:rPr>
      </w:pPr>
      <w:r w:rsidRPr="004A3377">
        <w:rPr>
          <w:sz w:val="19"/>
        </w:rPr>
        <w:t>popravke izvršene u avionu;</w:t>
      </w:r>
    </w:p>
    <w:p w14:paraId="1201291D" w14:textId="77777777" w:rsidR="00652107" w:rsidRPr="004A3377" w:rsidRDefault="00652107" w:rsidP="002754FE">
      <w:pPr>
        <w:pStyle w:val="BodyText"/>
        <w:spacing w:before="3"/>
      </w:pPr>
    </w:p>
    <w:p w14:paraId="5192FB20" w14:textId="77777777" w:rsidR="00652107" w:rsidRPr="004A3377" w:rsidRDefault="00652107" w:rsidP="00652107">
      <w:pPr>
        <w:pStyle w:val="ListParagraph"/>
        <w:numPr>
          <w:ilvl w:val="1"/>
          <w:numId w:val="17"/>
        </w:numPr>
        <w:tabs>
          <w:tab w:val="left" w:pos="1072"/>
        </w:tabs>
        <w:autoSpaceDE w:val="0"/>
        <w:autoSpaceDN w:val="0"/>
        <w:rPr>
          <w:sz w:val="19"/>
        </w:rPr>
      </w:pPr>
      <w:r w:rsidRPr="004A3377">
        <w:rPr>
          <w:sz w:val="19"/>
        </w:rPr>
        <w:t>komponente sa ograničenim životnim vekom i komponente kritične za sigurnost leta;</w:t>
      </w:r>
    </w:p>
    <w:p w14:paraId="0EB8E04E" w14:textId="77777777" w:rsidR="00652107" w:rsidRPr="004A3377" w:rsidRDefault="00652107" w:rsidP="002754FE">
      <w:pPr>
        <w:pStyle w:val="BodyText"/>
        <w:spacing w:before="10"/>
      </w:pPr>
    </w:p>
    <w:p w14:paraId="6581D678" w14:textId="77777777" w:rsidR="00652107" w:rsidRPr="004A3377" w:rsidRDefault="00652107" w:rsidP="00652107">
      <w:pPr>
        <w:pStyle w:val="ListParagraph"/>
        <w:numPr>
          <w:ilvl w:val="1"/>
          <w:numId w:val="17"/>
        </w:numPr>
        <w:tabs>
          <w:tab w:val="left" w:pos="1072"/>
        </w:tabs>
        <w:autoSpaceDE w:val="0"/>
        <w:autoSpaceDN w:val="0"/>
        <w:spacing w:before="1" w:line="230" w:lineRule="auto"/>
        <w:ind w:right="118"/>
        <w:rPr>
          <w:sz w:val="19"/>
        </w:rPr>
      </w:pPr>
      <w:r w:rsidRPr="004A3377">
        <w:rPr>
          <w:sz w:val="19"/>
        </w:rPr>
        <w:t>preporuke za održavanje, kao što je vreme između intervala remonta („TBO“), izdate putem servisnih biltena, servisnih pisama i drugih neobaveznih servisnih informacija;</w:t>
      </w:r>
    </w:p>
    <w:p w14:paraId="410D9408" w14:textId="77777777" w:rsidR="00652107" w:rsidRPr="004A3377" w:rsidRDefault="00652107" w:rsidP="002754FE">
      <w:pPr>
        <w:pStyle w:val="BodyText"/>
        <w:spacing w:before="4"/>
      </w:pPr>
    </w:p>
    <w:p w14:paraId="40F4D9F6" w14:textId="77777777" w:rsidR="00652107" w:rsidRPr="004A3377" w:rsidRDefault="00652107" w:rsidP="00652107">
      <w:pPr>
        <w:pStyle w:val="ListParagraph"/>
        <w:numPr>
          <w:ilvl w:val="1"/>
          <w:numId w:val="17"/>
        </w:numPr>
        <w:tabs>
          <w:tab w:val="left" w:pos="1072"/>
        </w:tabs>
        <w:autoSpaceDE w:val="0"/>
        <w:autoSpaceDN w:val="0"/>
        <w:rPr>
          <w:sz w:val="19"/>
        </w:rPr>
      </w:pPr>
      <w:r w:rsidRPr="004A3377">
        <w:rPr>
          <w:sz w:val="19"/>
        </w:rPr>
        <w:t>primenljive operativne direktive ili zahtevi koji se odnose na periodičnu proveru određene opreme;</w:t>
      </w:r>
    </w:p>
    <w:p w14:paraId="0C5A9128" w14:textId="77777777" w:rsidR="00652107" w:rsidRPr="004A3377" w:rsidRDefault="00652107" w:rsidP="002754FE">
      <w:pPr>
        <w:pStyle w:val="BodyText"/>
        <w:spacing w:before="2"/>
      </w:pPr>
    </w:p>
    <w:p w14:paraId="097F5665" w14:textId="77777777" w:rsidR="00652107" w:rsidRPr="004A3377" w:rsidRDefault="00652107" w:rsidP="00652107">
      <w:pPr>
        <w:pStyle w:val="ListParagraph"/>
        <w:numPr>
          <w:ilvl w:val="1"/>
          <w:numId w:val="17"/>
        </w:numPr>
        <w:tabs>
          <w:tab w:val="left" w:pos="1072"/>
        </w:tabs>
        <w:autoSpaceDE w:val="0"/>
        <w:autoSpaceDN w:val="0"/>
        <w:rPr>
          <w:sz w:val="19"/>
        </w:rPr>
      </w:pPr>
      <w:r w:rsidRPr="004A3377">
        <w:rPr>
          <w:sz w:val="19"/>
        </w:rPr>
        <w:t>posebna operativna odobrenja;</w:t>
      </w:r>
    </w:p>
    <w:p w14:paraId="75221045" w14:textId="77777777" w:rsidR="00652107" w:rsidRPr="004A3377" w:rsidRDefault="00652107" w:rsidP="002754FE">
      <w:pPr>
        <w:pStyle w:val="BodyText"/>
        <w:spacing w:before="3"/>
      </w:pPr>
    </w:p>
    <w:p w14:paraId="36D70E05" w14:textId="77777777" w:rsidR="00652107" w:rsidRPr="004A3377" w:rsidRDefault="00652107" w:rsidP="00652107">
      <w:pPr>
        <w:pStyle w:val="ListParagraph"/>
        <w:numPr>
          <w:ilvl w:val="1"/>
          <w:numId w:val="17"/>
        </w:numPr>
        <w:tabs>
          <w:tab w:val="left" w:pos="1072"/>
        </w:tabs>
        <w:autoSpaceDE w:val="0"/>
        <w:autoSpaceDN w:val="0"/>
        <w:rPr>
          <w:sz w:val="19"/>
        </w:rPr>
      </w:pPr>
      <w:r w:rsidRPr="004A3377">
        <w:rPr>
          <w:sz w:val="19"/>
        </w:rPr>
        <w:t>korišćenje vazduhoplova i operativnog okruženja;</w:t>
      </w:r>
    </w:p>
    <w:p w14:paraId="73419F78" w14:textId="77777777" w:rsidR="00652107" w:rsidRPr="004A3377" w:rsidRDefault="00652107" w:rsidP="002754FE">
      <w:pPr>
        <w:pStyle w:val="BodyText"/>
        <w:spacing w:before="3"/>
      </w:pPr>
    </w:p>
    <w:p w14:paraId="378FADA3" w14:textId="77777777" w:rsidR="00652107" w:rsidRPr="004A3377" w:rsidRDefault="00652107" w:rsidP="00652107">
      <w:pPr>
        <w:pStyle w:val="ListParagraph"/>
        <w:numPr>
          <w:ilvl w:val="0"/>
          <w:numId w:val="17"/>
        </w:numPr>
        <w:tabs>
          <w:tab w:val="left" w:pos="763"/>
        </w:tabs>
        <w:autoSpaceDE w:val="0"/>
        <w:autoSpaceDN w:val="0"/>
        <w:rPr>
          <w:sz w:val="19"/>
        </w:rPr>
      </w:pPr>
      <w:r w:rsidRPr="004A3377">
        <w:rPr>
          <w:sz w:val="19"/>
        </w:rPr>
        <w:t>identifikuje da li su vlasnici pilota ovlašćeni da vrše održavanje;</w:t>
      </w:r>
    </w:p>
    <w:p w14:paraId="1E05278D" w14:textId="77777777" w:rsidR="00652107" w:rsidRPr="004A3377" w:rsidRDefault="00652107" w:rsidP="002754FE">
      <w:pPr>
        <w:pStyle w:val="BodyText"/>
        <w:spacing w:before="10"/>
      </w:pPr>
    </w:p>
    <w:p w14:paraId="46CAFDD3" w14:textId="77777777" w:rsidR="00652107" w:rsidRPr="004A3377" w:rsidRDefault="00652107" w:rsidP="00652107">
      <w:pPr>
        <w:pStyle w:val="ListParagraph"/>
        <w:numPr>
          <w:ilvl w:val="0"/>
          <w:numId w:val="17"/>
        </w:numPr>
        <w:tabs>
          <w:tab w:val="left" w:pos="763"/>
        </w:tabs>
        <w:autoSpaceDE w:val="0"/>
        <w:autoSpaceDN w:val="0"/>
        <w:spacing w:line="230" w:lineRule="auto"/>
        <w:ind w:right="118"/>
        <w:jc w:val="both"/>
        <w:rPr>
          <w:sz w:val="19"/>
        </w:rPr>
      </w:pPr>
      <w:r w:rsidRPr="004A3377">
        <w:rPr>
          <w:sz w:val="19"/>
        </w:rPr>
        <w:t>kada je vlasnik prijavio, sadrži potpisanu izjavu kojom vlasnik izjavljuje da je ovo AMP za određenu registraciju vazduhoplova i da je u potpunosti odgovoran za njegov sadržaj, a posebno za sva odstupanja od preporuka DAH-a;</w:t>
      </w:r>
    </w:p>
    <w:p w14:paraId="74786AEE" w14:textId="77777777" w:rsidR="00652107" w:rsidRPr="004A3377" w:rsidRDefault="00652107" w:rsidP="002754FE">
      <w:pPr>
        <w:pStyle w:val="BodyText"/>
        <w:rPr>
          <w:sz w:val="20"/>
        </w:rPr>
      </w:pPr>
    </w:p>
    <w:p w14:paraId="4AAB2026" w14:textId="77777777" w:rsidR="00652107" w:rsidRPr="004A3377" w:rsidRDefault="00652107" w:rsidP="00652107">
      <w:pPr>
        <w:pStyle w:val="ListParagraph"/>
        <w:numPr>
          <w:ilvl w:val="0"/>
          <w:numId w:val="17"/>
        </w:numPr>
        <w:tabs>
          <w:tab w:val="left" w:pos="763"/>
        </w:tabs>
        <w:autoSpaceDE w:val="0"/>
        <w:autoSpaceDN w:val="0"/>
        <w:spacing w:line="230" w:lineRule="auto"/>
        <w:ind w:right="118"/>
        <w:jc w:val="both"/>
        <w:rPr>
          <w:sz w:val="19"/>
        </w:rPr>
      </w:pPr>
      <w:r w:rsidRPr="004A3377">
        <w:rPr>
          <w:sz w:val="19"/>
        </w:rPr>
        <w:t>kada ga odobri CAMO ili CAO, potpisuje ga ova organizacija, koja će zadržati evidenciju sa obrazloženjem za svako odstupanje uvedeno u preporuke DAH-a;</w:t>
      </w:r>
    </w:p>
    <w:p w14:paraId="21FD3D07" w14:textId="77777777" w:rsidR="00652107" w:rsidRPr="004A3377" w:rsidRDefault="00652107" w:rsidP="002754FE">
      <w:pPr>
        <w:pStyle w:val="BodyText"/>
        <w:rPr>
          <w:sz w:val="20"/>
        </w:rPr>
      </w:pPr>
    </w:p>
    <w:p w14:paraId="0B1B0C9D" w14:textId="77777777" w:rsidR="00652107" w:rsidRPr="004A3377" w:rsidRDefault="00652107" w:rsidP="00652107">
      <w:pPr>
        <w:pStyle w:val="ListParagraph"/>
        <w:numPr>
          <w:ilvl w:val="0"/>
          <w:numId w:val="17"/>
        </w:numPr>
        <w:tabs>
          <w:tab w:val="left" w:pos="763"/>
        </w:tabs>
        <w:autoSpaceDE w:val="0"/>
        <w:autoSpaceDN w:val="0"/>
        <w:spacing w:line="230" w:lineRule="auto"/>
        <w:ind w:right="118"/>
        <w:jc w:val="both"/>
        <w:rPr>
          <w:sz w:val="19"/>
        </w:rPr>
      </w:pPr>
      <w:r w:rsidRPr="004A3377">
        <w:rPr>
          <w:sz w:val="19"/>
        </w:rPr>
        <w:t>revidiraće se najmanje jednom godišnje kako bi se ocenila njegova efikasnost, a ovaj pregled će se obavljati, alternativno:</w:t>
      </w:r>
    </w:p>
    <w:p w14:paraId="27BF990F" w14:textId="77777777" w:rsidR="00652107" w:rsidRPr="004A3377" w:rsidRDefault="00652107" w:rsidP="002754FE">
      <w:pPr>
        <w:pStyle w:val="BodyText"/>
        <w:spacing w:before="1"/>
        <w:rPr>
          <w:sz w:val="20"/>
        </w:rPr>
      </w:pPr>
    </w:p>
    <w:p w14:paraId="7C5FACDC" w14:textId="77777777" w:rsidR="00652107" w:rsidRPr="004A3377" w:rsidRDefault="00652107" w:rsidP="00652107">
      <w:pPr>
        <w:pStyle w:val="ListParagraph"/>
        <w:numPr>
          <w:ilvl w:val="1"/>
          <w:numId w:val="17"/>
        </w:numPr>
        <w:tabs>
          <w:tab w:val="left" w:pos="1072"/>
        </w:tabs>
        <w:autoSpaceDE w:val="0"/>
        <w:autoSpaceDN w:val="0"/>
        <w:spacing w:before="1" w:line="230" w:lineRule="auto"/>
        <w:ind w:right="119"/>
        <w:rPr>
          <w:sz w:val="19"/>
        </w:rPr>
      </w:pPr>
      <w:r w:rsidRPr="004A3377">
        <w:rPr>
          <w:sz w:val="19"/>
        </w:rPr>
        <w:t>u vezi sa pregledom plovidbenosti vazduhoplova od strane lica koje vrši takvu proveru plovidbenosti;</w:t>
      </w:r>
    </w:p>
    <w:p w14:paraId="7D778102" w14:textId="77777777" w:rsidR="00652107" w:rsidRPr="004A3377" w:rsidRDefault="00652107" w:rsidP="002754FE">
      <w:pPr>
        <w:pStyle w:val="BodyText"/>
        <w:spacing w:before="11"/>
      </w:pPr>
    </w:p>
    <w:p w14:paraId="6C9D2B20" w14:textId="77777777" w:rsidR="00652107" w:rsidRPr="004A3377" w:rsidRDefault="00652107" w:rsidP="00652107">
      <w:pPr>
        <w:pStyle w:val="ListParagraph"/>
        <w:numPr>
          <w:ilvl w:val="1"/>
          <w:numId w:val="17"/>
        </w:numPr>
        <w:tabs>
          <w:tab w:val="left" w:pos="1072"/>
        </w:tabs>
        <w:autoSpaceDE w:val="0"/>
        <w:autoSpaceDN w:val="0"/>
        <w:spacing w:line="230" w:lineRule="auto"/>
        <w:ind w:right="118"/>
        <w:rPr>
          <w:sz w:val="19"/>
        </w:rPr>
      </w:pPr>
      <w:r w:rsidRPr="004A3377">
        <w:rPr>
          <w:sz w:val="19"/>
        </w:rPr>
        <w:t>od strane CAMO ili CAO koji upravlja kontinuiranom plovidbenošću vazduhoplova u onim slučajevima kada se pregled AMP ne vrši u vezi sa pregledom plovidbenosti.</w:t>
      </w:r>
    </w:p>
    <w:p w14:paraId="18394A42" w14:textId="77777777" w:rsidR="00652107" w:rsidRPr="004A3377" w:rsidRDefault="00652107" w:rsidP="00B94358">
      <w:pPr>
        <w:pStyle w:val="BodyText"/>
        <w:spacing w:before="10"/>
        <w:ind w:left="0"/>
      </w:pPr>
    </w:p>
    <w:p w14:paraId="68E27C26" w14:textId="77777777" w:rsidR="00652107" w:rsidRPr="00652107" w:rsidRDefault="00652107" w:rsidP="002754FE">
      <w:pPr>
        <w:pStyle w:val="BodyText"/>
        <w:spacing w:before="1" w:line="230" w:lineRule="auto"/>
        <w:ind w:left="1071" w:right="118"/>
        <w:jc w:val="both"/>
        <w:rPr>
          <w:rFonts w:asciiTheme="minorHAnsi" w:eastAsiaTheme="minorHAnsi" w:hAnsiTheme="minorHAnsi"/>
          <w:sz w:val="19"/>
          <w:szCs w:val="22"/>
        </w:rPr>
      </w:pPr>
      <w:r w:rsidRPr="00652107">
        <w:rPr>
          <w:rFonts w:asciiTheme="minorHAnsi" w:eastAsiaTheme="minorHAnsi" w:hAnsiTheme="minorHAnsi"/>
          <w:sz w:val="19"/>
          <w:szCs w:val="22"/>
        </w:rPr>
        <w:t>Ukoliko pregled pokaže nedostatke vazduhoplova koji su povezani sa nedostacima u sadržaju AMP-a, AMP će se shodno tome izmeniti. U tom slučaju lice koje vrši pregled obaveštava nadležni organ države članice registracije ukoliko se ne slaže sa merama za izmenu AMP-a koje preduzima vlasnik, CAMO ili CAO. Nadležni organ odlučuje koje su izmene i dopune AMP-a neophodne, iznoseći odgovarajuće nalaze i, ako je potrebno, reagovati u skladu sa tačkom ML.B.304.’.</w:t>
      </w:r>
    </w:p>
    <w:p w14:paraId="53C1A428" w14:textId="77777777" w:rsidR="00652107" w:rsidRPr="004A3377" w:rsidRDefault="00652107" w:rsidP="002754FE">
      <w:pPr>
        <w:pStyle w:val="BodyText"/>
        <w:rPr>
          <w:sz w:val="20"/>
        </w:rPr>
      </w:pPr>
    </w:p>
    <w:p w14:paraId="46C37104" w14:textId="77777777" w:rsidR="00652107" w:rsidRPr="004A3377" w:rsidRDefault="00652107" w:rsidP="002754FE">
      <w:pPr>
        <w:pStyle w:val="BodyText"/>
        <w:spacing w:before="11"/>
        <w:rPr>
          <w:sz w:val="28"/>
        </w:rPr>
      </w:pPr>
    </w:p>
    <w:p w14:paraId="4D4FE5E1" w14:textId="77777777" w:rsidR="00652107" w:rsidRPr="00652107" w:rsidRDefault="00652107" w:rsidP="005D0FF5">
      <w:pPr>
        <w:spacing w:after="0"/>
        <w:ind w:right="54"/>
        <w:rPr>
          <w:rFonts w:ascii="Times New Roman" w:eastAsia="Cambria" w:hAnsi="Times New Roman" w:cs="Times New Roman"/>
          <w:b/>
          <w:w w:val="105"/>
          <w:lang w:val="en-US"/>
        </w:rPr>
      </w:pPr>
    </w:p>
    <w:sectPr w:rsidR="00652107" w:rsidRPr="00652107" w:rsidSect="005D0FF5">
      <w:pgSz w:w="11910" w:h="16840"/>
      <w:pgMar w:top="1134" w:right="1134" w:bottom="284" w:left="1134" w:header="9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F26F0" w14:textId="77777777" w:rsidR="00B72EC5" w:rsidRDefault="00B72EC5" w:rsidP="0085297E">
      <w:pPr>
        <w:spacing w:after="0" w:line="240" w:lineRule="auto"/>
      </w:pPr>
      <w:r>
        <w:separator/>
      </w:r>
    </w:p>
  </w:endnote>
  <w:endnote w:type="continuationSeparator" w:id="0">
    <w:p w14:paraId="4C90F1EA" w14:textId="77777777" w:rsidR="00B72EC5" w:rsidRDefault="00B72EC5" w:rsidP="0085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784846"/>
      <w:docPartObj>
        <w:docPartGallery w:val="Page Numbers (Bottom of Page)"/>
        <w:docPartUnique/>
      </w:docPartObj>
    </w:sdtPr>
    <w:sdtEndPr>
      <w:rPr>
        <w:noProof/>
      </w:rPr>
    </w:sdtEndPr>
    <w:sdtContent>
      <w:p w14:paraId="40C0427D" w14:textId="0366D6FE" w:rsidR="00B94358" w:rsidRDefault="00B94358">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/18</w:t>
        </w:r>
        <w:r w:rsidR="008E0BB7">
          <w:rPr>
            <w:noProof/>
          </w:rPr>
          <w:t>3</w:t>
        </w:r>
      </w:p>
    </w:sdtContent>
  </w:sdt>
  <w:p w14:paraId="655A95BA" w14:textId="77777777" w:rsidR="0004736E" w:rsidRDefault="000473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CE5F7" w14:textId="77777777" w:rsidR="00B72EC5" w:rsidRDefault="00B72EC5" w:rsidP="0085297E">
      <w:pPr>
        <w:spacing w:after="0" w:line="240" w:lineRule="auto"/>
      </w:pPr>
      <w:r>
        <w:separator/>
      </w:r>
    </w:p>
  </w:footnote>
  <w:footnote w:type="continuationSeparator" w:id="0">
    <w:p w14:paraId="5563DA7C" w14:textId="77777777" w:rsidR="00B72EC5" w:rsidRDefault="00B72EC5" w:rsidP="0085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1636" w14:textId="157E4E7F" w:rsidR="005D0FF5" w:rsidRPr="0023597C" w:rsidRDefault="005D0FF5" w:rsidP="002359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832D0" w14:textId="77777777" w:rsidR="005D0FF5" w:rsidRPr="0023597C" w:rsidRDefault="005D0FF5" w:rsidP="002359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C5B71" w14:textId="77777777" w:rsidR="005D0FF5" w:rsidRPr="0023597C" w:rsidRDefault="005D0FF5" w:rsidP="002359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D980" w14:textId="77777777" w:rsidR="005D0FF5" w:rsidRPr="0023597C" w:rsidRDefault="005D0FF5" w:rsidP="002359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9AD9" w14:textId="77777777" w:rsidR="005D0FF5" w:rsidRPr="0023597C" w:rsidRDefault="005D0FF5" w:rsidP="002359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A950" w14:textId="77777777" w:rsidR="00652107" w:rsidRPr="0023597C" w:rsidRDefault="00652107" w:rsidP="0023597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1481" w14:textId="77777777" w:rsidR="00652107" w:rsidRPr="0023597C" w:rsidRDefault="00652107" w:rsidP="002359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84EEE" w14:textId="77777777" w:rsidR="00652107" w:rsidRPr="0023597C" w:rsidRDefault="00652107" w:rsidP="002359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7091" w14:textId="77777777" w:rsidR="00652107" w:rsidRPr="0023597C" w:rsidRDefault="00652107" w:rsidP="002359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105B" w14:textId="77777777" w:rsidR="00652107" w:rsidRPr="0023597C" w:rsidRDefault="00652107" w:rsidP="0023597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FC94B" w14:textId="77777777" w:rsidR="00652107" w:rsidRPr="0023597C" w:rsidRDefault="00652107" w:rsidP="00235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C8A6" w14:textId="77777777" w:rsidR="005D0FF5" w:rsidRPr="0023597C" w:rsidRDefault="005D0FF5" w:rsidP="0023597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1D7B" w14:textId="77777777" w:rsidR="00652107" w:rsidRPr="0023597C" w:rsidRDefault="00652107" w:rsidP="0023597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01F7" w14:textId="77777777" w:rsidR="00652107" w:rsidRPr="0023597C" w:rsidRDefault="00652107" w:rsidP="0023597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9C4D" w14:textId="77777777" w:rsidR="00652107" w:rsidRDefault="00652107">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CDC9" w14:textId="77777777" w:rsidR="00652107" w:rsidRPr="0023597C" w:rsidRDefault="00652107" w:rsidP="0023597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F36DE" w14:textId="77777777" w:rsidR="00652107" w:rsidRPr="0023597C" w:rsidRDefault="00652107" w:rsidP="0023597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7FFE" w14:textId="77777777" w:rsidR="00652107" w:rsidRPr="0023597C" w:rsidRDefault="00652107" w:rsidP="0023597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5973" w14:textId="77777777" w:rsidR="00652107" w:rsidRPr="0023597C" w:rsidRDefault="00652107" w:rsidP="0023597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5E9F" w14:textId="77777777" w:rsidR="00652107" w:rsidRPr="0023597C" w:rsidRDefault="00652107" w:rsidP="0023597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ECE5" w14:textId="77777777" w:rsidR="00652107" w:rsidRPr="0023597C" w:rsidRDefault="00652107" w:rsidP="0023597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2F8D6" w14:textId="77777777" w:rsidR="00652107" w:rsidRPr="0023597C" w:rsidRDefault="00652107" w:rsidP="00235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E185" w14:textId="77777777" w:rsidR="005D0FF5" w:rsidRPr="0023597C" w:rsidRDefault="005D0FF5" w:rsidP="0023597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0E13" w14:textId="77777777" w:rsidR="00652107" w:rsidRPr="0023597C" w:rsidRDefault="00652107" w:rsidP="0023597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5A91" w14:textId="77777777" w:rsidR="00652107" w:rsidRPr="0023597C" w:rsidRDefault="00652107" w:rsidP="0023597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2BC8" w14:textId="77777777" w:rsidR="00652107" w:rsidRPr="0023597C" w:rsidRDefault="00652107" w:rsidP="0023597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DA152" w14:textId="77777777" w:rsidR="00652107" w:rsidRPr="0023597C" w:rsidRDefault="00652107" w:rsidP="0023597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77184" w14:textId="77777777" w:rsidR="00652107" w:rsidRPr="0023597C" w:rsidRDefault="00652107" w:rsidP="0023597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97A1" w14:textId="77777777" w:rsidR="00652107" w:rsidRPr="0023597C" w:rsidRDefault="00652107" w:rsidP="0023597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84CA" w14:textId="77777777" w:rsidR="00652107" w:rsidRPr="0023597C" w:rsidRDefault="00652107" w:rsidP="0023597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680E" w14:textId="77777777" w:rsidR="00652107" w:rsidRPr="0023597C" w:rsidRDefault="00652107" w:rsidP="0023597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5284" w14:textId="77777777" w:rsidR="00652107" w:rsidRPr="0023597C" w:rsidRDefault="00652107" w:rsidP="0023597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C53B" w14:textId="77777777" w:rsidR="00652107" w:rsidRDefault="0065210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F059" w14:textId="77777777" w:rsidR="005D0FF5" w:rsidRPr="0023597C" w:rsidRDefault="005D0FF5" w:rsidP="0023597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8C69" w14:textId="77777777" w:rsidR="00652107" w:rsidRPr="0023597C" w:rsidRDefault="00652107" w:rsidP="0023597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AF9C" w14:textId="77777777" w:rsidR="00652107" w:rsidRPr="0023597C" w:rsidRDefault="00652107" w:rsidP="0023597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B5E5B" w14:textId="77777777" w:rsidR="00652107" w:rsidRPr="0023597C" w:rsidRDefault="00652107" w:rsidP="0023597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1DD86" w14:textId="77777777" w:rsidR="00652107" w:rsidRPr="0023597C" w:rsidRDefault="00652107" w:rsidP="0023597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2CD4" w14:textId="77777777" w:rsidR="00652107" w:rsidRPr="0023597C" w:rsidRDefault="00652107" w:rsidP="0023597C">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5420" w14:textId="77777777" w:rsidR="00652107" w:rsidRPr="0023597C" w:rsidRDefault="00652107" w:rsidP="0023597C">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C1DF" w14:textId="77777777" w:rsidR="00652107" w:rsidRPr="0023597C" w:rsidRDefault="00652107" w:rsidP="0023597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D4D3" w14:textId="77777777" w:rsidR="00652107" w:rsidRPr="0023597C" w:rsidRDefault="00652107" w:rsidP="002359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1909" w14:textId="77777777" w:rsidR="005D0FF5" w:rsidRDefault="005D0FF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48B4" w14:textId="77777777" w:rsidR="005D0FF5" w:rsidRPr="0023597C" w:rsidRDefault="005D0FF5" w:rsidP="002359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928F" w14:textId="77777777" w:rsidR="005D0FF5" w:rsidRPr="0023597C" w:rsidRDefault="005D0FF5" w:rsidP="002359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E5FD9" w14:textId="77777777" w:rsidR="005D0FF5" w:rsidRPr="0023597C" w:rsidRDefault="005D0FF5" w:rsidP="002359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5D52" w14:textId="77777777" w:rsidR="005D0FF5" w:rsidRPr="0023597C" w:rsidRDefault="005D0FF5" w:rsidP="00235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8E8"/>
    <w:multiLevelType w:val="hybridMultilevel"/>
    <w:tmpl w:val="D4A668A0"/>
    <w:lvl w:ilvl="0" w:tplc="7C96E9F8">
      <w:start w:val="1"/>
      <w:numFmt w:val="lowerLetter"/>
      <w:lvlText w:val="(%1)"/>
      <w:lvlJc w:val="center"/>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A5499B"/>
    <w:multiLevelType w:val="hybridMultilevel"/>
    <w:tmpl w:val="9C8C55C6"/>
    <w:lvl w:ilvl="0" w:tplc="B096133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 w15:restartNumberingAfterBreak="0">
    <w:nsid w:val="080678A8"/>
    <w:multiLevelType w:val="hybridMultilevel"/>
    <w:tmpl w:val="25582DDA"/>
    <w:lvl w:ilvl="0" w:tplc="6DB88FFA">
      <w:start w:val="3"/>
      <w:numFmt w:val="lowerLetter"/>
      <w:lvlText w:val="(%1)"/>
      <w:lvlJc w:val="left"/>
      <w:pPr>
        <w:ind w:left="848" w:hanging="310"/>
      </w:pPr>
      <w:rPr>
        <w:rFonts w:ascii="Cambria" w:eastAsia="Cambria" w:hAnsi="Cambria" w:cs="Cambria" w:hint="default"/>
        <w:w w:val="78"/>
        <w:sz w:val="19"/>
        <w:szCs w:val="19"/>
        <w:lang w:val="en-US" w:eastAsia="en-US" w:bidi="ar-SA"/>
      </w:rPr>
    </w:lvl>
    <w:lvl w:ilvl="1" w:tplc="FC1085F0">
      <w:numFmt w:val="bullet"/>
      <w:lvlText w:val="•"/>
      <w:lvlJc w:val="left"/>
      <w:pPr>
        <w:ind w:left="1698" w:hanging="310"/>
      </w:pPr>
      <w:rPr>
        <w:rFonts w:hint="default"/>
        <w:lang w:val="en-US" w:eastAsia="en-US" w:bidi="ar-SA"/>
      </w:rPr>
    </w:lvl>
    <w:lvl w:ilvl="2" w:tplc="C9C4121A">
      <w:numFmt w:val="bullet"/>
      <w:lvlText w:val="•"/>
      <w:lvlJc w:val="left"/>
      <w:pPr>
        <w:ind w:left="2557" w:hanging="310"/>
      </w:pPr>
      <w:rPr>
        <w:rFonts w:hint="default"/>
        <w:lang w:val="en-US" w:eastAsia="en-US" w:bidi="ar-SA"/>
      </w:rPr>
    </w:lvl>
    <w:lvl w:ilvl="3" w:tplc="D1D20166">
      <w:numFmt w:val="bullet"/>
      <w:lvlText w:val="•"/>
      <w:lvlJc w:val="left"/>
      <w:pPr>
        <w:ind w:left="3415" w:hanging="310"/>
      </w:pPr>
      <w:rPr>
        <w:rFonts w:hint="default"/>
        <w:lang w:val="en-US" w:eastAsia="en-US" w:bidi="ar-SA"/>
      </w:rPr>
    </w:lvl>
    <w:lvl w:ilvl="4" w:tplc="F734338E">
      <w:numFmt w:val="bullet"/>
      <w:lvlText w:val="•"/>
      <w:lvlJc w:val="left"/>
      <w:pPr>
        <w:ind w:left="4274" w:hanging="310"/>
      </w:pPr>
      <w:rPr>
        <w:rFonts w:hint="default"/>
        <w:lang w:val="en-US" w:eastAsia="en-US" w:bidi="ar-SA"/>
      </w:rPr>
    </w:lvl>
    <w:lvl w:ilvl="5" w:tplc="2D2679B4">
      <w:numFmt w:val="bullet"/>
      <w:lvlText w:val="•"/>
      <w:lvlJc w:val="left"/>
      <w:pPr>
        <w:ind w:left="5132" w:hanging="310"/>
      </w:pPr>
      <w:rPr>
        <w:rFonts w:hint="default"/>
        <w:lang w:val="en-US" w:eastAsia="en-US" w:bidi="ar-SA"/>
      </w:rPr>
    </w:lvl>
    <w:lvl w:ilvl="6" w:tplc="69F2FA42">
      <w:numFmt w:val="bullet"/>
      <w:lvlText w:val="•"/>
      <w:lvlJc w:val="left"/>
      <w:pPr>
        <w:ind w:left="5991" w:hanging="310"/>
      </w:pPr>
      <w:rPr>
        <w:rFonts w:hint="default"/>
        <w:lang w:val="en-US" w:eastAsia="en-US" w:bidi="ar-SA"/>
      </w:rPr>
    </w:lvl>
    <w:lvl w:ilvl="7" w:tplc="6F684F8A">
      <w:numFmt w:val="bullet"/>
      <w:lvlText w:val="•"/>
      <w:lvlJc w:val="left"/>
      <w:pPr>
        <w:ind w:left="6849" w:hanging="310"/>
      </w:pPr>
      <w:rPr>
        <w:rFonts w:hint="default"/>
        <w:lang w:val="en-US" w:eastAsia="en-US" w:bidi="ar-SA"/>
      </w:rPr>
    </w:lvl>
    <w:lvl w:ilvl="8" w:tplc="C0728CEC">
      <w:numFmt w:val="bullet"/>
      <w:lvlText w:val="•"/>
      <w:lvlJc w:val="left"/>
      <w:pPr>
        <w:ind w:left="7708" w:hanging="310"/>
      </w:pPr>
      <w:rPr>
        <w:rFonts w:hint="default"/>
        <w:lang w:val="en-US" w:eastAsia="en-US" w:bidi="ar-SA"/>
      </w:rPr>
    </w:lvl>
  </w:abstractNum>
  <w:abstractNum w:abstractNumId="3" w15:restartNumberingAfterBreak="0">
    <w:nsid w:val="0C6A6261"/>
    <w:multiLevelType w:val="hybridMultilevel"/>
    <w:tmpl w:val="F7E21F1C"/>
    <w:lvl w:ilvl="0" w:tplc="D5F0FB78">
      <w:start w:val="1"/>
      <w:numFmt w:val="decimal"/>
      <w:lvlText w:val="(%1)"/>
      <w:lvlJc w:val="left"/>
      <w:pPr>
        <w:ind w:left="2180" w:hanging="317"/>
      </w:pPr>
      <w:rPr>
        <w:rFonts w:ascii="Cambria" w:eastAsia="Cambria" w:hAnsi="Cambria" w:cs="Cambria" w:hint="default"/>
        <w:w w:val="80"/>
        <w:sz w:val="19"/>
        <w:szCs w:val="19"/>
        <w:lang w:val="en-US" w:eastAsia="en-US" w:bidi="ar-SA"/>
      </w:rPr>
    </w:lvl>
    <w:lvl w:ilvl="1" w:tplc="C04EF72C">
      <w:numFmt w:val="bullet"/>
      <w:lvlText w:val="•"/>
      <w:lvlJc w:val="left"/>
      <w:pPr>
        <w:ind w:left="2904" w:hanging="317"/>
      </w:pPr>
      <w:rPr>
        <w:rFonts w:hint="default"/>
        <w:lang w:val="en-US" w:eastAsia="en-US" w:bidi="ar-SA"/>
      </w:rPr>
    </w:lvl>
    <w:lvl w:ilvl="2" w:tplc="013E0202">
      <w:numFmt w:val="bullet"/>
      <w:lvlText w:val="•"/>
      <w:lvlJc w:val="left"/>
      <w:pPr>
        <w:ind w:left="3629" w:hanging="317"/>
      </w:pPr>
      <w:rPr>
        <w:rFonts w:hint="default"/>
        <w:lang w:val="en-US" w:eastAsia="en-US" w:bidi="ar-SA"/>
      </w:rPr>
    </w:lvl>
    <w:lvl w:ilvl="3" w:tplc="6BC61528">
      <w:numFmt w:val="bullet"/>
      <w:lvlText w:val="•"/>
      <w:lvlJc w:val="left"/>
      <w:pPr>
        <w:ind w:left="4353" w:hanging="317"/>
      </w:pPr>
      <w:rPr>
        <w:rFonts w:hint="default"/>
        <w:lang w:val="en-US" w:eastAsia="en-US" w:bidi="ar-SA"/>
      </w:rPr>
    </w:lvl>
    <w:lvl w:ilvl="4" w:tplc="F31E8E1E">
      <w:numFmt w:val="bullet"/>
      <w:lvlText w:val="•"/>
      <w:lvlJc w:val="left"/>
      <w:pPr>
        <w:ind w:left="5078" w:hanging="317"/>
      </w:pPr>
      <w:rPr>
        <w:rFonts w:hint="default"/>
        <w:lang w:val="en-US" w:eastAsia="en-US" w:bidi="ar-SA"/>
      </w:rPr>
    </w:lvl>
    <w:lvl w:ilvl="5" w:tplc="A4B8910C">
      <w:numFmt w:val="bullet"/>
      <w:lvlText w:val="•"/>
      <w:lvlJc w:val="left"/>
      <w:pPr>
        <w:ind w:left="5802" w:hanging="317"/>
      </w:pPr>
      <w:rPr>
        <w:rFonts w:hint="default"/>
        <w:lang w:val="en-US" w:eastAsia="en-US" w:bidi="ar-SA"/>
      </w:rPr>
    </w:lvl>
    <w:lvl w:ilvl="6" w:tplc="DE4C8E12">
      <w:numFmt w:val="bullet"/>
      <w:lvlText w:val="•"/>
      <w:lvlJc w:val="left"/>
      <w:pPr>
        <w:ind w:left="6527" w:hanging="317"/>
      </w:pPr>
      <w:rPr>
        <w:rFonts w:hint="default"/>
        <w:lang w:val="en-US" w:eastAsia="en-US" w:bidi="ar-SA"/>
      </w:rPr>
    </w:lvl>
    <w:lvl w:ilvl="7" w:tplc="B8CC0F2E">
      <w:numFmt w:val="bullet"/>
      <w:lvlText w:val="•"/>
      <w:lvlJc w:val="left"/>
      <w:pPr>
        <w:ind w:left="7251" w:hanging="317"/>
      </w:pPr>
      <w:rPr>
        <w:rFonts w:hint="default"/>
        <w:lang w:val="en-US" w:eastAsia="en-US" w:bidi="ar-SA"/>
      </w:rPr>
    </w:lvl>
    <w:lvl w:ilvl="8" w:tplc="CBC0F8C2">
      <w:numFmt w:val="bullet"/>
      <w:lvlText w:val="•"/>
      <w:lvlJc w:val="left"/>
      <w:pPr>
        <w:ind w:left="7976" w:hanging="317"/>
      </w:pPr>
      <w:rPr>
        <w:rFonts w:hint="default"/>
        <w:lang w:val="en-US" w:eastAsia="en-US" w:bidi="ar-SA"/>
      </w:rPr>
    </w:lvl>
  </w:abstractNum>
  <w:abstractNum w:abstractNumId="4" w15:restartNumberingAfterBreak="0">
    <w:nsid w:val="0CD31FF9"/>
    <w:multiLevelType w:val="hybridMultilevel"/>
    <w:tmpl w:val="7CEE1CC2"/>
    <w:lvl w:ilvl="0" w:tplc="0540B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16AEB"/>
    <w:multiLevelType w:val="multilevel"/>
    <w:tmpl w:val="F45AD32C"/>
    <w:lvl w:ilvl="0">
      <w:start w:val="2"/>
      <w:numFmt w:val="decimal"/>
      <w:lvlText w:val="%1"/>
      <w:lvlJc w:val="left"/>
      <w:pPr>
        <w:ind w:left="1361" w:hanging="504"/>
      </w:pPr>
      <w:rPr>
        <w:rFonts w:hint="default"/>
        <w:lang w:val="en-US" w:eastAsia="en-US" w:bidi="ar-SA"/>
      </w:rPr>
    </w:lvl>
    <w:lvl w:ilvl="1">
      <w:start w:val="1"/>
      <w:numFmt w:val="decimal"/>
      <w:lvlText w:val="%1.%2."/>
      <w:lvlJc w:val="left"/>
      <w:pPr>
        <w:ind w:left="1361" w:hanging="504"/>
      </w:pPr>
      <w:rPr>
        <w:rFonts w:ascii="Cambria" w:eastAsia="Cambria" w:hAnsi="Cambria" w:cs="Cambria" w:hint="default"/>
        <w:w w:val="99"/>
        <w:sz w:val="19"/>
        <w:szCs w:val="19"/>
        <w:lang w:val="en-US" w:eastAsia="en-US" w:bidi="ar-SA"/>
      </w:rPr>
    </w:lvl>
    <w:lvl w:ilvl="2">
      <w:numFmt w:val="bullet"/>
      <w:lvlText w:val="•"/>
      <w:lvlJc w:val="left"/>
      <w:pPr>
        <w:ind w:left="2973" w:hanging="504"/>
      </w:pPr>
      <w:rPr>
        <w:rFonts w:hint="default"/>
        <w:lang w:val="en-US" w:eastAsia="en-US" w:bidi="ar-SA"/>
      </w:rPr>
    </w:lvl>
    <w:lvl w:ilvl="3">
      <w:numFmt w:val="bullet"/>
      <w:lvlText w:val="•"/>
      <w:lvlJc w:val="left"/>
      <w:pPr>
        <w:ind w:left="3779" w:hanging="504"/>
      </w:pPr>
      <w:rPr>
        <w:rFonts w:hint="default"/>
        <w:lang w:val="en-US" w:eastAsia="en-US" w:bidi="ar-SA"/>
      </w:rPr>
    </w:lvl>
    <w:lvl w:ilvl="4">
      <w:numFmt w:val="bullet"/>
      <w:lvlText w:val="•"/>
      <w:lvlJc w:val="left"/>
      <w:pPr>
        <w:ind w:left="4586" w:hanging="504"/>
      </w:pPr>
      <w:rPr>
        <w:rFonts w:hint="default"/>
        <w:lang w:val="en-US" w:eastAsia="en-US" w:bidi="ar-SA"/>
      </w:rPr>
    </w:lvl>
    <w:lvl w:ilvl="5">
      <w:numFmt w:val="bullet"/>
      <w:lvlText w:val="•"/>
      <w:lvlJc w:val="left"/>
      <w:pPr>
        <w:ind w:left="5392" w:hanging="504"/>
      </w:pPr>
      <w:rPr>
        <w:rFonts w:hint="default"/>
        <w:lang w:val="en-US" w:eastAsia="en-US" w:bidi="ar-SA"/>
      </w:rPr>
    </w:lvl>
    <w:lvl w:ilvl="6">
      <w:numFmt w:val="bullet"/>
      <w:lvlText w:val="•"/>
      <w:lvlJc w:val="left"/>
      <w:pPr>
        <w:ind w:left="6199" w:hanging="504"/>
      </w:pPr>
      <w:rPr>
        <w:rFonts w:hint="default"/>
        <w:lang w:val="en-US" w:eastAsia="en-US" w:bidi="ar-SA"/>
      </w:rPr>
    </w:lvl>
    <w:lvl w:ilvl="7">
      <w:numFmt w:val="bullet"/>
      <w:lvlText w:val="•"/>
      <w:lvlJc w:val="left"/>
      <w:pPr>
        <w:ind w:left="7005" w:hanging="504"/>
      </w:pPr>
      <w:rPr>
        <w:rFonts w:hint="default"/>
        <w:lang w:val="en-US" w:eastAsia="en-US" w:bidi="ar-SA"/>
      </w:rPr>
    </w:lvl>
    <w:lvl w:ilvl="8">
      <w:numFmt w:val="bullet"/>
      <w:lvlText w:val="•"/>
      <w:lvlJc w:val="left"/>
      <w:pPr>
        <w:ind w:left="7812" w:hanging="504"/>
      </w:pPr>
      <w:rPr>
        <w:rFonts w:hint="default"/>
        <w:lang w:val="en-US" w:eastAsia="en-US" w:bidi="ar-SA"/>
      </w:rPr>
    </w:lvl>
  </w:abstractNum>
  <w:abstractNum w:abstractNumId="6" w15:restartNumberingAfterBreak="0">
    <w:nsid w:val="0D471254"/>
    <w:multiLevelType w:val="hybridMultilevel"/>
    <w:tmpl w:val="98E88722"/>
    <w:lvl w:ilvl="0" w:tplc="C14AB14E">
      <w:start w:val="2"/>
      <w:numFmt w:val="decimal"/>
      <w:lvlText w:val="(%1)"/>
      <w:lvlJc w:val="left"/>
      <w:pPr>
        <w:ind w:left="371" w:hanging="251"/>
      </w:pPr>
      <w:rPr>
        <w:rFonts w:ascii="Cambria" w:eastAsia="Cambria" w:hAnsi="Cambria" w:cs="Cambria" w:hint="default"/>
        <w:spacing w:val="-1"/>
        <w:w w:val="68"/>
        <w:sz w:val="17"/>
        <w:szCs w:val="17"/>
        <w:lang w:val="en-US" w:eastAsia="en-US" w:bidi="ar-SA"/>
      </w:rPr>
    </w:lvl>
    <w:lvl w:ilvl="1" w:tplc="B44A059A">
      <w:numFmt w:val="bullet"/>
      <w:lvlText w:val="•"/>
      <w:lvlJc w:val="left"/>
      <w:pPr>
        <w:ind w:left="1284" w:hanging="251"/>
      </w:pPr>
      <w:rPr>
        <w:rFonts w:hint="default"/>
        <w:lang w:val="en-US" w:eastAsia="en-US" w:bidi="ar-SA"/>
      </w:rPr>
    </w:lvl>
    <w:lvl w:ilvl="2" w:tplc="40EA9ABA">
      <w:numFmt w:val="bullet"/>
      <w:lvlText w:val="•"/>
      <w:lvlJc w:val="left"/>
      <w:pPr>
        <w:ind w:left="2189" w:hanging="251"/>
      </w:pPr>
      <w:rPr>
        <w:rFonts w:hint="default"/>
        <w:lang w:val="en-US" w:eastAsia="en-US" w:bidi="ar-SA"/>
      </w:rPr>
    </w:lvl>
    <w:lvl w:ilvl="3" w:tplc="39528A2A">
      <w:numFmt w:val="bullet"/>
      <w:lvlText w:val="•"/>
      <w:lvlJc w:val="left"/>
      <w:pPr>
        <w:ind w:left="3093" w:hanging="251"/>
      </w:pPr>
      <w:rPr>
        <w:rFonts w:hint="default"/>
        <w:lang w:val="en-US" w:eastAsia="en-US" w:bidi="ar-SA"/>
      </w:rPr>
    </w:lvl>
    <w:lvl w:ilvl="4" w:tplc="DC74F498">
      <w:numFmt w:val="bullet"/>
      <w:lvlText w:val="•"/>
      <w:lvlJc w:val="left"/>
      <w:pPr>
        <w:ind w:left="3998" w:hanging="251"/>
      </w:pPr>
      <w:rPr>
        <w:rFonts w:hint="default"/>
        <w:lang w:val="en-US" w:eastAsia="en-US" w:bidi="ar-SA"/>
      </w:rPr>
    </w:lvl>
    <w:lvl w:ilvl="5" w:tplc="EEEC7962">
      <w:numFmt w:val="bullet"/>
      <w:lvlText w:val="•"/>
      <w:lvlJc w:val="left"/>
      <w:pPr>
        <w:ind w:left="4902" w:hanging="251"/>
      </w:pPr>
      <w:rPr>
        <w:rFonts w:hint="default"/>
        <w:lang w:val="en-US" w:eastAsia="en-US" w:bidi="ar-SA"/>
      </w:rPr>
    </w:lvl>
    <w:lvl w:ilvl="6" w:tplc="177C71B0">
      <w:numFmt w:val="bullet"/>
      <w:lvlText w:val="•"/>
      <w:lvlJc w:val="left"/>
      <w:pPr>
        <w:ind w:left="5807" w:hanging="251"/>
      </w:pPr>
      <w:rPr>
        <w:rFonts w:hint="default"/>
        <w:lang w:val="en-US" w:eastAsia="en-US" w:bidi="ar-SA"/>
      </w:rPr>
    </w:lvl>
    <w:lvl w:ilvl="7" w:tplc="D66EDDFE">
      <w:numFmt w:val="bullet"/>
      <w:lvlText w:val="•"/>
      <w:lvlJc w:val="left"/>
      <w:pPr>
        <w:ind w:left="6711" w:hanging="251"/>
      </w:pPr>
      <w:rPr>
        <w:rFonts w:hint="default"/>
        <w:lang w:val="en-US" w:eastAsia="en-US" w:bidi="ar-SA"/>
      </w:rPr>
    </w:lvl>
    <w:lvl w:ilvl="8" w:tplc="F28A3032">
      <w:numFmt w:val="bullet"/>
      <w:lvlText w:val="•"/>
      <w:lvlJc w:val="left"/>
      <w:pPr>
        <w:ind w:left="7616" w:hanging="251"/>
      </w:pPr>
      <w:rPr>
        <w:rFonts w:hint="default"/>
        <w:lang w:val="en-US" w:eastAsia="en-US" w:bidi="ar-SA"/>
      </w:rPr>
    </w:lvl>
  </w:abstractNum>
  <w:abstractNum w:abstractNumId="7" w15:restartNumberingAfterBreak="0">
    <w:nsid w:val="0F304B12"/>
    <w:multiLevelType w:val="hybridMultilevel"/>
    <w:tmpl w:val="76286E50"/>
    <w:lvl w:ilvl="0" w:tplc="9120E5E4">
      <w:start w:val="1"/>
      <w:numFmt w:val="decimal"/>
      <w:lvlText w:val="(%1)"/>
      <w:lvlJc w:val="left"/>
      <w:pPr>
        <w:ind w:left="762" w:hanging="317"/>
      </w:pPr>
      <w:rPr>
        <w:rFonts w:ascii="Cambria" w:eastAsia="Cambria" w:hAnsi="Cambria" w:cs="Cambria" w:hint="default"/>
        <w:w w:val="80"/>
        <w:sz w:val="19"/>
        <w:szCs w:val="19"/>
        <w:lang w:val="en-US" w:eastAsia="en-US" w:bidi="ar-SA"/>
      </w:rPr>
    </w:lvl>
    <w:lvl w:ilvl="1" w:tplc="EC3C42A2">
      <w:start w:val="1"/>
      <w:numFmt w:val="lowerLetter"/>
      <w:lvlText w:val="(%2)"/>
      <w:lvlJc w:val="left"/>
      <w:pPr>
        <w:ind w:left="1071" w:hanging="310"/>
      </w:pPr>
      <w:rPr>
        <w:rFonts w:ascii="Cambria" w:eastAsia="Cambria" w:hAnsi="Cambria" w:cs="Cambria" w:hint="default"/>
        <w:w w:val="76"/>
        <w:sz w:val="19"/>
        <w:szCs w:val="19"/>
        <w:lang w:val="en-US" w:eastAsia="en-US" w:bidi="ar-SA"/>
      </w:rPr>
    </w:lvl>
    <w:lvl w:ilvl="2" w:tplc="918E889A">
      <w:numFmt w:val="bullet"/>
      <w:lvlText w:val="•"/>
      <w:lvlJc w:val="left"/>
      <w:pPr>
        <w:ind w:left="2007" w:hanging="310"/>
      </w:pPr>
      <w:rPr>
        <w:rFonts w:hint="default"/>
        <w:lang w:val="en-US" w:eastAsia="en-US" w:bidi="ar-SA"/>
      </w:rPr>
    </w:lvl>
    <w:lvl w:ilvl="3" w:tplc="240E8846">
      <w:numFmt w:val="bullet"/>
      <w:lvlText w:val="•"/>
      <w:lvlJc w:val="left"/>
      <w:pPr>
        <w:ind w:left="2934" w:hanging="310"/>
      </w:pPr>
      <w:rPr>
        <w:rFonts w:hint="default"/>
        <w:lang w:val="en-US" w:eastAsia="en-US" w:bidi="ar-SA"/>
      </w:rPr>
    </w:lvl>
    <w:lvl w:ilvl="4" w:tplc="6E4CCF16">
      <w:numFmt w:val="bullet"/>
      <w:lvlText w:val="•"/>
      <w:lvlJc w:val="left"/>
      <w:pPr>
        <w:ind w:left="3861" w:hanging="310"/>
      </w:pPr>
      <w:rPr>
        <w:rFonts w:hint="default"/>
        <w:lang w:val="en-US" w:eastAsia="en-US" w:bidi="ar-SA"/>
      </w:rPr>
    </w:lvl>
    <w:lvl w:ilvl="5" w:tplc="279C05E0">
      <w:numFmt w:val="bullet"/>
      <w:lvlText w:val="•"/>
      <w:lvlJc w:val="left"/>
      <w:pPr>
        <w:ind w:left="4789" w:hanging="310"/>
      </w:pPr>
      <w:rPr>
        <w:rFonts w:hint="default"/>
        <w:lang w:val="en-US" w:eastAsia="en-US" w:bidi="ar-SA"/>
      </w:rPr>
    </w:lvl>
    <w:lvl w:ilvl="6" w:tplc="CD8400A4">
      <w:numFmt w:val="bullet"/>
      <w:lvlText w:val="•"/>
      <w:lvlJc w:val="left"/>
      <w:pPr>
        <w:ind w:left="5716" w:hanging="310"/>
      </w:pPr>
      <w:rPr>
        <w:rFonts w:hint="default"/>
        <w:lang w:val="en-US" w:eastAsia="en-US" w:bidi="ar-SA"/>
      </w:rPr>
    </w:lvl>
    <w:lvl w:ilvl="7" w:tplc="021C4CD4">
      <w:numFmt w:val="bullet"/>
      <w:lvlText w:val="•"/>
      <w:lvlJc w:val="left"/>
      <w:pPr>
        <w:ind w:left="6643" w:hanging="310"/>
      </w:pPr>
      <w:rPr>
        <w:rFonts w:hint="default"/>
        <w:lang w:val="en-US" w:eastAsia="en-US" w:bidi="ar-SA"/>
      </w:rPr>
    </w:lvl>
    <w:lvl w:ilvl="8" w:tplc="F0965FEC">
      <w:numFmt w:val="bullet"/>
      <w:lvlText w:val="•"/>
      <w:lvlJc w:val="left"/>
      <w:pPr>
        <w:ind w:left="7570" w:hanging="310"/>
      </w:pPr>
      <w:rPr>
        <w:rFonts w:hint="default"/>
        <w:lang w:val="en-US" w:eastAsia="en-US" w:bidi="ar-SA"/>
      </w:rPr>
    </w:lvl>
  </w:abstractNum>
  <w:abstractNum w:abstractNumId="8" w15:restartNumberingAfterBreak="0">
    <w:nsid w:val="10D57CD4"/>
    <w:multiLevelType w:val="hybridMultilevel"/>
    <w:tmpl w:val="63D0AA1C"/>
    <w:lvl w:ilvl="0" w:tplc="73F8838C">
      <w:start w:val="1"/>
      <w:numFmt w:val="lowerLetter"/>
      <w:lvlText w:val="(%1)"/>
      <w:lvlJc w:val="left"/>
      <w:pPr>
        <w:ind w:left="1508" w:hanging="311"/>
      </w:pPr>
      <w:rPr>
        <w:rFonts w:ascii="Cambria" w:eastAsia="Cambria" w:hAnsi="Cambria" w:cs="Cambria" w:hint="default"/>
        <w:w w:val="76"/>
        <w:sz w:val="19"/>
        <w:szCs w:val="19"/>
        <w:lang w:val="en-US" w:eastAsia="en-US" w:bidi="ar-SA"/>
      </w:rPr>
    </w:lvl>
    <w:lvl w:ilvl="1" w:tplc="F5B81DC8">
      <w:numFmt w:val="bullet"/>
      <w:lvlText w:val="•"/>
      <w:lvlJc w:val="left"/>
      <w:pPr>
        <w:ind w:left="2292" w:hanging="311"/>
      </w:pPr>
      <w:rPr>
        <w:rFonts w:hint="default"/>
        <w:lang w:val="en-US" w:eastAsia="en-US" w:bidi="ar-SA"/>
      </w:rPr>
    </w:lvl>
    <w:lvl w:ilvl="2" w:tplc="ED403360">
      <w:numFmt w:val="bullet"/>
      <w:lvlText w:val="•"/>
      <w:lvlJc w:val="left"/>
      <w:pPr>
        <w:ind w:left="3085" w:hanging="311"/>
      </w:pPr>
      <w:rPr>
        <w:rFonts w:hint="default"/>
        <w:lang w:val="en-US" w:eastAsia="en-US" w:bidi="ar-SA"/>
      </w:rPr>
    </w:lvl>
    <w:lvl w:ilvl="3" w:tplc="58C296B4">
      <w:numFmt w:val="bullet"/>
      <w:lvlText w:val="•"/>
      <w:lvlJc w:val="left"/>
      <w:pPr>
        <w:ind w:left="3877" w:hanging="311"/>
      </w:pPr>
      <w:rPr>
        <w:rFonts w:hint="default"/>
        <w:lang w:val="en-US" w:eastAsia="en-US" w:bidi="ar-SA"/>
      </w:rPr>
    </w:lvl>
    <w:lvl w:ilvl="4" w:tplc="DEB2E950">
      <w:numFmt w:val="bullet"/>
      <w:lvlText w:val="•"/>
      <w:lvlJc w:val="left"/>
      <w:pPr>
        <w:ind w:left="4670" w:hanging="311"/>
      </w:pPr>
      <w:rPr>
        <w:rFonts w:hint="default"/>
        <w:lang w:val="en-US" w:eastAsia="en-US" w:bidi="ar-SA"/>
      </w:rPr>
    </w:lvl>
    <w:lvl w:ilvl="5" w:tplc="417449E4">
      <w:numFmt w:val="bullet"/>
      <w:lvlText w:val="•"/>
      <w:lvlJc w:val="left"/>
      <w:pPr>
        <w:ind w:left="5462" w:hanging="311"/>
      </w:pPr>
      <w:rPr>
        <w:rFonts w:hint="default"/>
        <w:lang w:val="en-US" w:eastAsia="en-US" w:bidi="ar-SA"/>
      </w:rPr>
    </w:lvl>
    <w:lvl w:ilvl="6" w:tplc="2BB8A080">
      <w:numFmt w:val="bullet"/>
      <w:lvlText w:val="•"/>
      <w:lvlJc w:val="left"/>
      <w:pPr>
        <w:ind w:left="6255" w:hanging="311"/>
      </w:pPr>
      <w:rPr>
        <w:rFonts w:hint="default"/>
        <w:lang w:val="en-US" w:eastAsia="en-US" w:bidi="ar-SA"/>
      </w:rPr>
    </w:lvl>
    <w:lvl w:ilvl="7" w:tplc="DCC63960">
      <w:numFmt w:val="bullet"/>
      <w:lvlText w:val="•"/>
      <w:lvlJc w:val="left"/>
      <w:pPr>
        <w:ind w:left="7047" w:hanging="311"/>
      </w:pPr>
      <w:rPr>
        <w:rFonts w:hint="default"/>
        <w:lang w:val="en-US" w:eastAsia="en-US" w:bidi="ar-SA"/>
      </w:rPr>
    </w:lvl>
    <w:lvl w:ilvl="8" w:tplc="7390BED2">
      <w:numFmt w:val="bullet"/>
      <w:lvlText w:val="•"/>
      <w:lvlJc w:val="left"/>
      <w:pPr>
        <w:ind w:left="7840" w:hanging="311"/>
      </w:pPr>
      <w:rPr>
        <w:rFonts w:hint="default"/>
        <w:lang w:val="en-US" w:eastAsia="en-US" w:bidi="ar-SA"/>
      </w:rPr>
    </w:lvl>
  </w:abstractNum>
  <w:abstractNum w:abstractNumId="9" w15:restartNumberingAfterBreak="0">
    <w:nsid w:val="12992475"/>
    <w:multiLevelType w:val="hybridMultilevel"/>
    <w:tmpl w:val="54442106"/>
    <w:lvl w:ilvl="0" w:tplc="513E363C">
      <w:start w:val="1"/>
      <w:numFmt w:val="lowerLetter"/>
      <w:lvlText w:val="(%1)"/>
      <w:lvlJc w:val="center"/>
      <w:pPr>
        <w:ind w:left="927" w:hanging="360"/>
      </w:pPr>
      <w:rPr>
        <w:rFonts w:ascii="Times New Roman" w:hAnsi="Times New Roman" w:cs="Times New Roman" w:hint="default"/>
        <w:w w:val="74"/>
        <w:sz w:val="24"/>
        <w:szCs w:val="24"/>
        <w:lang w:val="en-US" w:eastAsia="en-US" w:bidi="ar-S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33100BD"/>
    <w:multiLevelType w:val="hybridMultilevel"/>
    <w:tmpl w:val="067E87E4"/>
    <w:lvl w:ilvl="0" w:tplc="AC6AD1BA">
      <w:numFmt w:val="bullet"/>
      <w:lvlText w:val="—"/>
      <w:lvlJc w:val="left"/>
      <w:pPr>
        <w:ind w:left="1489" w:hanging="284"/>
      </w:pPr>
      <w:rPr>
        <w:rFonts w:ascii="Cambria" w:eastAsia="Cambria" w:hAnsi="Cambria" w:cs="Cambria" w:hint="default"/>
        <w:w w:val="95"/>
        <w:sz w:val="19"/>
        <w:szCs w:val="19"/>
        <w:lang w:val="en-US" w:eastAsia="en-US" w:bidi="ar-SA"/>
      </w:rPr>
    </w:lvl>
    <w:lvl w:ilvl="1" w:tplc="4D1EC8FC">
      <w:numFmt w:val="bullet"/>
      <w:lvlText w:val="•"/>
      <w:lvlJc w:val="left"/>
      <w:pPr>
        <w:ind w:left="2274" w:hanging="284"/>
      </w:pPr>
      <w:rPr>
        <w:rFonts w:hint="default"/>
        <w:lang w:val="en-US" w:eastAsia="en-US" w:bidi="ar-SA"/>
      </w:rPr>
    </w:lvl>
    <w:lvl w:ilvl="2" w:tplc="EE163F7A">
      <w:numFmt w:val="bullet"/>
      <w:lvlText w:val="•"/>
      <w:lvlJc w:val="left"/>
      <w:pPr>
        <w:ind w:left="3069" w:hanging="284"/>
      </w:pPr>
      <w:rPr>
        <w:rFonts w:hint="default"/>
        <w:lang w:val="en-US" w:eastAsia="en-US" w:bidi="ar-SA"/>
      </w:rPr>
    </w:lvl>
    <w:lvl w:ilvl="3" w:tplc="90E42410">
      <w:numFmt w:val="bullet"/>
      <w:lvlText w:val="•"/>
      <w:lvlJc w:val="left"/>
      <w:pPr>
        <w:ind w:left="3863" w:hanging="284"/>
      </w:pPr>
      <w:rPr>
        <w:rFonts w:hint="default"/>
        <w:lang w:val="en-US" w:eastAsia="en-US" w:bidi="ar-SA"/>
      </w:rPr>
    </w:lvl>
    <w:lvl w:ilvl="4" w:tplc="CCB49FAA">
      <w:numFmt w:val="bullet"/>
      <w:lvlText w:val="•"/>
      <w:lvlJc w:val="left"/>
      <w:pPr>
        <w:ind w:left="4658" w:hanging="284"/>
      </w:pPr>
      <w:rPr>
        <w:rFonts w:hint="default"/>
        <w:lang w:val="en-US" w:eastAsia="en-US" w:bidi="ar-SA"/>
      </w:rPr>
    </w:lvl>
    <w:lvl w:ilvl="5" w:tplc="A6C20592">
      <w:numFmt w:val="bullet"/>
      <w:lvlText w:val="•"/>
      <w:lvlJc w:val="left"/>
      <w:pPr>
        <w:ind w:left="5452" w:hanging="284"/>
      </w:pPr>
      <w:rPr>
        <w:rFonts w:hint="default"/>
        <w:lang w:val="en-US" w:eastAsia="en-US" w:bidi="ar-SA"/>
      </w:rPr>
    </w:lvl>
    <w:lvl w:ilvl="6" w:tplc="0164B248">
      <w:numFmt w:val="bullet"/>
      <w:lvlText w:val="•"/>
      <w:lvlJc w:val="left"/>
      <w:pPr>
        <w:ind w:left="6247" w:hanging="284"/>
      </w:pPr>
      <w:rPr>
        <w:rFonts w:hint="default"/>
        <w:lang w:val="en-US" w:eastAsia="en-US" w:bidi="ar-SA"/>
      </w:rPr>
    </w:lvl>
    <w:lvl w:ilvl="7" w:tplc="0366B566">
      <w:numFmt w:val="bullet"/>
      <w:lvlText w:val="•"/>
      <w:lvlJc w:val="left"/>
      <w:pPr>
        <w:ind w:left="7041" w:hanging="284"/>
      </w:pPr>
      <w:rPr>
        <w:rFonts w:hint="default"/>
        <w:lang w:val="en-US" w:eastAsia="en-US" w:bidi="ar-SA"/>
      </w:rPr>
    </w:lvl>
    <w:lvl w:ilvl="8" w:tplc="9C82C91C">
      <w:numFmt w:val="bullet"/>
      <w:lvlText w:val="•"/>
      <w:lvlJc w:val="left"/>
      <w:pPr>
        <w:ind w:left="7836" w:hanging="284"/>
      </w:pPr>
      <w:rPr>
        <w:rFonts w:hint="default"/>
        <w:lang w:val="en-US" w:eastAsia="en-US" w:bidi="ar-SA"/>
      </w:rPr>
    </w:lvl>
  </w:abstractNum>
  <w:abstractNum w:abstractNumId="11" w15:restartNumberingAfterBreak="0">
    <w:nsid w:val="15227787"/>
    <w:multiLevelType w:val="multilevel"/>
    <w:tmpl w:val="BEA09ED0"/>
    <w:lvl w:ilvl="0">
      <w:start w:val="1"/>
      <w:numFmt w:val="decimal"/>
      <w:lvlText w:val="%1"/>
      <w:lvlJc w:val="left"/>
      <w:pPr>
        <w:ind w:left="1351" w:hanging="504"/>
      </w:pPr>
      <w:rPr>
        <w:rFonts w:hint="default"/>
        <w:lang w:val="en-US" w:eastAsia="en-US" w:bidi="ar-SA"/>
      </w:rPr>
    </w:lvl>
    <w:lvl w:ilvl="1">
      <w:start w:val="12"/>
      <w:numFmt w:val="decimal"/>
      <w:lvlText w:val="%1.%2."/>
      <w:lvlJc w:val="left"/>
      <w:pPr>
        <w:ind w:left="1351" w:hanging="504"/>
      </w:pPr>
      <w:rPr>
        <w:rFonts w:ascii="Cambria" w:eastAsia="Cambria" w:hAnsi="Cambria" w:cs="Cambria" w:hint="default"/>
        <w:w w:val="99"/>
        <w:sz w:val="19"/>
        <w:szCs w:val="19"/>
        <w:lang w:val="en-US" w:eastAsia="en-US" w:bidi="ar-SA"/>
      </w:rPr>
    </w:lvl>
    <w:lvl w:ilvl="2">
      <w:numFmt w:val="bullet"/>
      <w:lvlText w:val="•"/>
      <w:lvlJc w:val="left"/>
      <w:pPr>
        <w:ind w:left="2973" w:hanging="504"/>
      </w:pPr>
      <w:rPr>
        <w:rFonts w:hint="default"/>
        <w:lang w:val="en-US" w:eastAsia="en-US" w:bidi="ar-SA"/>
      </w:rPr>
    </w:lvl>
    <w:lvl w:ilvl="3">
      <w:numFmt w:val="bullet"/>
      <w:lvlText w:val="•"/>
      <w:lvlJc w:val="left"/>
      <w:pPr>
        <w:ind w:left="3779" w:hanging="504"/>
      </w:pPr>
      <w:rPr>
        <w:rFonts w:hint="default"/>
        <w:lang w:val="en-US" w:eastAsia="en-US" w:bidi="ar-SA"/>
      </w:rPr>
    </w:lvl>
    <w:lvl w:ilvl="4">
      <w:numFmt w:val="bullet"/>
      <w:lvlText w:val="•"/>
      <w:lvlJc w:val="left"/>
      <w:pPr>
        <w:ind w:left="4586" w:hanging="504"/>
      </w:pPr>
      <w:rPr>
        <w:rFonts w:hint="default"/>
        <w:lang w:val="en-US" w:eastAsia="en-US" w:bidi="ar-SA"/>
      </w:rPr>
    </w:lvl>
    <w:lvl w:ilvl="5">
      <w:numFmt w:val="bullet"/>
      <w:lvlText w:val="•"/>
      <w:lvlJc w:val="left"/>
      <w:pPr>
        <w:ind w:left="5392" w:hanging="504"/>
      </w:pPr>
      <w:rPr>
        <w:rFonts w:hint="default"/>
        <w:lang w:val="en-US" w:eastAsia="en-US" w:bidi="ar-SA"/>
      </w:rPr>
    </w:lvl>
    <w:lvl w:ilvl="6">
      <w:numFmt w:val="bullet"/>
      <w:lvlText w:val="•"/>
      <w:lvlJc w:val="left"/>
      <w:pPr>
        <w:ind w:left="6199" w:hanging="504"/>
      </w:pPr>
      <w:rPr>
        <w:rFonts w:hint="default"/>
        <w:lang w:val="en-US" w:eastAsia="en-US" w:bidi="ar-SA"/>
      </w:rPr>
    </w:lvl>
    <w:lvl w:ilvl="7">
      <w:numFmt w:val="bullet"/>
      <w:lvlText w:val="•"/>
      <w:lvlJc w:val="left"/>
      <w:pPr>
        <w:ind w:left="7005" w:hanging="504"/>
      </w:pPr>
      <w:rPr>
        <w:rFonts w:hint="default"/>
        <w:lang w:val="en-US" w:eastAsia="en-US" w:bidi="ar-SA"/>
      </w:rPr>
    </w:lvl>
    <w:lvl w:ilvl="8">
      <w:numFmt w:val="bullet"/>
      <w:lvlText w:val="•"/>
      <w:lvlJc w:val="left"/>
      <w:pPr>
        <w:ind w:left="7812" w:hanging="504"/>
      </w:pPr>
      <w:rPr>
        <w:rFonts w:hint="default"/>
        <w:lang w:val="en-US" w:eastAsia="en-US" w:bidi="ar-SA"/>
      </w:rPr>
    </w:lvl>
  </w:abstractNum>
  <w:abstractNum w:abstractNumId="12" w15:restartNumberingAfterBreak="0">
    <w:nsid w:val="1BAA7BC6"/>
    <w:multiLevelType w:val="hybridMultilevel"/>
    <w:tmpl w:val="453C74B6"/>
    <w:lvl w:ilvl="0" w:tplc="0540B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30663"/>
    <w:multiLevelType w:val="hybridMultilevel"/>
    <w:tmpl w:val="5D0C003C"/>
    <w:lvl w:ilvl="0" w:tplc="750CC0BE">
      <w:start w:val="1"/>
      <w:numFmt w:val="decimal"/>
      <w:lvlText w:val="(%1)"/>
      <w:lvlJc w:val="left"/>
      <w:pPr>
        <w:ind w:left="437" w:hanging="317"/>
      </w:pPr>
      <w:rPr>
        <w:rFonts w:ascii="Cambria" w:eastAsia="Cambria" w:hAnsi="Cambria" w:cs="Cambria" w:hint="default"/>
        <w:w w:val="80"/>
        <w:sz w:val="19"/>
        <w:szCs w:val="19"/>
        <w:lang w:val="en-US" w:eastAsia="en-US" w:bidi="ar-SA"/>
      </w:rPr>
    </w:lvl>
    <w:lvl w:ilvl="1" w:tplc="E4D20D90">
      <w:start w:val="1"/>
      <w:numFmt w:val="lowerLetter"/>
      <w:lvlText w:val="(%2)"/>
      <w:lvlJc w:val="left"/>
      <w:pPr>
        <w:ind w:left="746" w:hanging="310"/>
      </w:pPr>
      <w:rPr>
        <w:rFonts w:ascii="Cambria" w:eastAsia="Cambria" w:hAnsi="Cambria" w:cs="Cambria" w:hint="default"/>
        <w:w w:val="76"/>
        <w:sz w:val="19"/>
        <w:szCs w:val="19"/>
        <w:lang w:val="en-US" w:eastAsia="en-US" w:bidi="ar-SA"/>
      </w:rPr>
    </w:lvl>
    <w:lvl w:ilvl="2" w:tplc="A8D20DEE">
      <w:start w:val="1"/>
      <w:numFmt w:val="lowerRoman"/>
      <w:lvlText w:val="(%3)"/>
      <w:lvlJc w:val="left"/>
      <w:pPr>
        <w:ind w:left="1445" w:hanging="355"/>
      </w:pPr>
      <w:rPr>
        <w:rFonts w:ascii="Cambria" w:eastAsia="Cambria" w:hAnsi="Cambria" w:cs="Cambria" w:hint="default"/>
        <w:w w:val="74"/>
        <w:sz w:val="19"/>
        <w:szCs w:val="19"/>
        <w:lang w:val="en-US" w:eastAsia="en-US" w:bidi="ar-SA"/>
      </w:rPr>
    </w:lvl>
    <w:lvl w:ilvl="3" w:tplc="B2B8F116">
      <w:numFmt w:val="bullet"/>
      <w:lvlText w:val="—"/>
      <w:lvlJc w:val="left"/>
      <w:pPr>
        <w:ind w:left="1728" w:hanging="284"/>
      </w:pPr>
      <w:rPr>
        <w:rFonts w:ascii="Cambria" w:eastAsia="Cambria" w:hAnsi="Cambria" w:cs="Cambria" w:hint="default"/>
        <w:w w:val="95"/>
        <w:sz w:val="19"/>
        <w:szCs w:val="19"/>
        <w:lang w:val="en-US" w:eastAsia="en-US" w:bidi="ar-SA"/>
      </w:rPr>
    </w:lvl>
    <w:lvl w:ilvl="4" w:tplc="878EDDA6">
      <w:numFmt w:val="bullet"/>
      <w:lvlText w:val="•"/>
      <w:lvlJc w:val="left"/>
      <w:pPr>
        <w:ind w:left="2820" w:hanging="284"/>
      </w:pPr>
      <w:rPr>
        <w:rFonts w:hint="default"/>
        <w:lang w:val="en-US" w:eastAsia="en-US" w:bidi="ar-SA"/>
      </w:rPr>
    </w:lvl>
    <w:lvl w:ilvl="5" w:tplc="EBCC745A">
      <w:numFmt w:val="bullet"/>
      <w:lvlText w:val="•"/>
      <w:lvlJc w:val="left"/>
      <w:pPr>
        <w:ind w:left="3921" w:hanging="284"/>
      </w:pPr>
      <w:rPr>
        <w:rFonts w:hint="default"/>
        <w:lang w:val="en-US" w:eastAsia="en-US" w:bidi="ar-SA"/>
      </w:rPr>
    </w:lvl>
    <w:lvl w:ilvl="6" w:tplc="2C76174E">
      <w:numFmt w:val="bullet"/>
      <w:lvlText w:val="•"/>
      <w:lvlJc w:val="left"/>
      <w:pPr>
        <w:ind w:left="5022" w:hanging="284"/>
      </w:pPr>
      <w:rPr>
        <w:rFonts w:hint="default"/>
        <w:lang w:val="en-US" w:eastAsia="en-US" w:bidi="ar-SA"/>
      </w:rPr>
    </w:lvl>
    <w:lvl w:ilvl="7" w:tplc="82C8D98E">
      <w:numFmt w:val="bullet"/>
      <w:lvlText w:val="•"/>
      <w:lvlJc w:val="left"/>
      <w:pPr>
        <w:ind w:left="6123" w:hanging="284"/>
      </w:pPr>
      <w:rPr>
        <w:rFonts w:hint="default"/>
        <w:lang w:val="en-US" w:eastAsia="en-US" w:bidi="ar-SA"/>
      </w:rPr>
    </w:lvl>
    <w:lvl w:ilvl="8" w:tplc="CD780ED8">
      <w:numFmt w:val="bullet"/>
      <w:lvlText w:val="•"/>
      <w:lvlJc w:val="left"/>
      <w:pPr>
        <w:ind w:left="7223" w:hanging="284"/>
      </w:pPr>
      <w:rPr>
        <w:rFonts w:hint="default"/>
        <w:lang w:val="en-US" w:eastAsia="en-US" w:bidi="ar-SA"/>
      </w:rPr>
    </w:lvl>
  </w:abstractNum>
  <w:abstractNum w:abstractNumId="14" w15:restartNumberingAfterBreak="0">
    <w:nsid w:val="1E7B072D"/>
    <w:multiLevelType w:val="hybridMultilevel"/>
    <w:tmpl w:val="6784BC72"/>
    <w:lvl w:ilvl="0" w:tplc="ED0A4278">
      <w:start w:val="1"/>
      <w:numFmt w:val="lowerLetter"/>
      <w:lvlText w:val="(%1)"/>
      <w:lvlJc w:val="left"/>
      <w:pPr>
        <w:ind w:left="955" w:hanging="360"/>
      </w:pPr>
      <w:rPr>
        <w:rFonts w:hint="default"/>
        <w:w w:val="90"/>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5" w15:restartNumberingAfterBreak="0">
    <w:nsid w:val="1FD568A1"/>
    <w:multiLevelType w:val="multilevel"/>
    <w:tmpl w:val="24F67366"/>
    <w:lvl w:ilvl="0">
      <w:start w:val="4"/>
      <w:numFmt w:val="decimal"/>
      <w:lvlText w:val="%1"/>
      <w:lvlJc w:val="left"/>
      <w:pPr>
        <w:ind w:left="574" w:hanging="575"/>
      </w:pPr>
      <w:rPr>
        <w:rFonts w:hint="default"/>
        <w:lang w:val="en-US" w:eastAsia="en-US" w:bidi="ar-SA"/>
      </w:rPr>
    </w:lvl>
    <w:lvl w:ilvl="1">
      <w:start w:val="3"/>
      <w:numFmt w:val="decimal"/>
      <w:lvlText w:val="%1.%2"/>
      <w:lvlJc w:val="left"/>
      <w:pPr>
        <w:ind w:left="574" w:hanging="575"/>
      </w:pPr>
      <w:rPr>
        <w:rFonts w:ascii="Cambria" w:eastAsia="Cambria" w:hAnsi="Cambria" w:cs="Cambria" w:hint="default"/>
        <w:w w:val="98"/>
        <w:sz w:val="19"/>
        <w:szCs w:val="19"/>
        <w:lang w:val="en-US" w:eastAsia="en-US" w:bidi="ar-SA"/>
      </w:rPr>
    </w:lvl>
    <w:lvl w:ilvl="2">
      <w:start w:val="1"/>
      <w:numFmt w:val="lowerLetter"/>
      <w:lvlText w:val="(%3)"/>
      <w:lvlJc w:val="left"/>
      <w:pPr>
        <w:ind w:left="890" w:hanging="295"/>
      </w:pPr>
      <w:rPr>
        <w:rFonts w:ascii="Cambria" w:eastAsia="Cambria" w:hAnsi="Cambria" w:cs="Cambria" w:hint="default"/>
        <w:w w:val="76"/>
        <w:sz w:val="19"/>
        <w:szCs w:val="19"/>
        <w:lang w:val="en-US" w:eastAsia="en-US" w:bidi="ar-SA"/>
      </w:rPr>
    </w:lvl>
    <w:lvl w:ilvl="3">
      <w:numFmt w:val="bullet"/>
      <w:lvlText w:val="•"/>
      <w:lvlJc w:val="left"/>
      <w:pPr>
        <w:ind w:left="2171" w:hanging="295"/>
      </w:pPr>
      <w:rPr>
        <w:rFonts w:hint="default"/>
        <w:lang w:val="en-US" w:eastAsia="en-US" w:bidi="ar-SA"/>
      </w:rPr>
    </w:lvl>
    <w:lvl w:ilvl="4">
      <w:numFmt w:val="bullet"/>
      <w:lvlText w:val="•"/>
      <w:lvlJc w:val="left"/>
      <w:pPr>
        <w:ind w:left="2806" w:hanging="295"/>
      </w:pPr>
      <w:rPr>
        <w:rFonts w:hint="default"/>
        <w:lang w:val="en-US" w:eastAsia="en-US" w:bidi="ar-SA"/>
      </w:rPr>
    </w:lvl>
    <w:lvl w:ilvl="5">
      <w:numFmt w:val="bullet"/>
      <w:lvlText w:val="•"/>
      <w:lvlJc w:val="left"/>
      <w:pPr>
        <w:ind w:left="3442" w:hanging="295"/>
      </w:pPr>
      <w:rPr>
        <w:rFonts w:hint="default"/>
        <w:lang w:val="en-US" w:eastAsia="en-US" w:bidi="ar-SA"/>
      </w:rPr>
    </w:lvl>
    <w:lvl w:ilvl="6">
      <w:numFmt w:val="bullet"/>
      <w:lvlText w:val="•"/>
      <w:lvlJc w:val="left"/>
      <w:pPr>
        <w:ind w:left="4078" w:hanging="295"/>
      </w:pPr>
      <w:rPr>
        <w:rFonts w:hint="default"/>
        <w:lang w:val="en-US" w:eastAsia="en-US" w:bidi="ar-SA"/>
      </w:rPr>
    </w:lvl>
    <w:lvl w:ilvl="7">
      <w:numFmt w:val="bullet"/>
      <w:lvlText w:val="•"/>
      <w:lvlJc w:val="left"/>
      <w:pPr>
        <w:ind w:left="4713" w:hanging="295"/>
      </w:pPr>
      <w:rPr>
        <w:rFonts w:hint="default"/>
        <w:lang w:val="en-US" w:eastAsia="en-US" w:bidi="ar-SA"/>
      </w:rPr>
    </w:lvl>
    <w:lvl w:ilvl="8">
      <w:numFmt w:val="bullet"/>
      <w:lvlText w:val="•"/>
      <w:lvlJc w:val="left"/>
      <w:pPr>
        <w:ind w:left="5349" w:hanging="295"/>
      </w:pPr>
      <w:rPr>
        <w:rFonts w:hint="default"/>
        <w:lang w:val="en-US" w:eastAsia="en-US" w:bidi="ar-SA"/>
      </w:rPr>
    </w:lvl>
  </w:abstractNum>
  <w:abstractNum w:abstractNumId="16" w15:restartNumberingAfterBreak="0">
    <w:nsid w:val="202D1B1E"/>
    <w:multiLevelType w:val="hybridMultilevel"/>
    <w:tmpl w:val="174062BE"/>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7222D4"/>
    <w:multiLevelType w:val="hybridMultilevel"/>
    <w:tmpl w:val="AE00D7C0"/>
    <w:lvl w:ilvl="0" w:tplc="63182844">
      <w:start w:val="1"/>
      <w:numFmt w:val="lowerRoman"/>
      <w:lvlText w:val="(%1)"/>
      <w:lvlJc w:val="left"/>
      <w:pPr>
        <w:ind w:left="1862" w:hanging="308"/>
      </w:pPr>
      <w:rPr>
        <w:rFonts w:ascii="Cambria" w:eastAsia="Cambria" w:hAnsi="Cambria" w:cs="Cambria" w:hint="default"/>
        <w:w w:val="74"/>
        <w:sz w:val="19"/>
        <w:szCs w:val="19"/>
        <w:lang w:val="en-US" w:eastAsia="en-US" w:bidi="ar-SA"/>
      </w:rPr>
    </w:lvl>
    <w:lvl w:ilvl="1" w:tplc="0E4820D4">
      <w:numFmt w:val="bullet"/>
      <w:lvlText w:val="—"/>
      <w:lvlJc w:val="left"/>
      <w:pPr>
        <w:ind w:left="2145" w:hanging="284"/>
      </w:pPr>
      <w:rPr>
        <w:rFonts w:ascii="Cambria" w:eastAsia="Cambria" w:hAnsi="Cambria" w:cs="Cambria" w:hint="default"/>
        <w:w w:val="95"/>
        <w:sz w:val="19"/>
        <w:szCs w:val="19"/>
        <w:lang w:val="en-US" w:eastAsia="en-US" w:bidi="ar-SA"/>
      </w:rPr>
    </w:lvl>
    <w:lvl w:ilvl="2" w:tplc="BEC87146">
      <w:numFmt w:val="bullet"/>
      <w:lvlText w:val="•"/>
      <w:lvlJc w:val="left"/>
      <w:pPr>
        <w:ind w:left="2949" w:hanging="284"/>
      </w:pPr>
      <w:rPr>
        <w:rFonts w:hint="default"/>
        <w:lang w:val="en-US" w:eastAsia="en-US" w:bidi="ar-SA"/>
      </w:rPr>
    </w:lvl>
    <w:lvl w:ilvl="3" w:tplc="0A04903E">
      <w:numFmt w:val="bullet"/>
      <w:lvlText w:val="•"/>
      <w:lvlJc w:val="left"/>
      <w:pPr>
        <w:ind w:left="3759" w:hanging="284"/>
      </w:pPr>
      <w:rPr>
        <w:rFonts w:hint="default"/>
        <w:lang w:val="en-US" w:eastAsia="en-US" w:bidi="ar-SA"/>
      </w:rPr>
    </w:lvl>
    <w:lvl w:ilvl="4" w:tplc="10BAF5DE">
      <w:numFmt w:val="bullet"/>
      <w:lvlText w:val="•"/>
      <w:lvlJc w:val="left"/>
      <w:pPr>
        <w:ind w:left="4568" w:hanging="284"/>
      </w:pPr>
      <w:rPr>
        <w:rFonts w:hint="default"/>
        <w:lang w:val="en-US" w:eastAsia="en-US" w:bidi="ar-SA"/>
      </w:rPr>
    </w:lvl>
    <w:lvl w:ilvl="5" w:tplc="08483226">
      <w:numFmt w:val="bullet"/>
      <w:lvlText w:val="•"/>
      <w:lvlJc w:val="left"/>
      <w:pPr>
        <w:ind w:left="5378" w:hanging="284"/>
      </w:pPr>
      <w:rPr>
        <w:rFonts w:hint="default"/>
        <w:lang w:val="en-US" w:eastAsia="en-US" w:bidi="ar-SA"/>
      </w:rPr>
    </w:lvl>
    <w:lvl w:ilvl="6" w:tplc="54D6FD34">
      <w:numFmt w:val="bullet"/>
      <w:lvlText w:val="•"/>
      <w:lvlJc w:val="left"/>
      <w:pPr>
        <w:ind w:left="6187" w:hanging="284"/>
      </w:pPr>
      <w:rPr>
        <w:rFonts w:hint="default"/>
        <w:lang w:val="en-US" w:eastAsia="en-US" w:bidi="ar-SA"/>
      </w:rPr>
    </w:lvl>
    <w:lvl w:ilvl="7" w:tplc="5F06E3B0">
      <w:numFmt w:val="bullet"/>
      <w:lvlText w:val="•"/>
      <w:lvlJc w:val="left"/>
      <w:pPr>
        <w:ind w:left="6997" w:hanging="284"/>
      </w:pPr>
      <w:rPr>
        <w:rFonts w:hint="default"/>
        <w:lang w:val="en-US" w:eastAsia="en-US" w:bidi="ar-SA"/>
      </w:rPr>
    </w:lvl>
    <w:lvl w:ilvl="8" w:tplc="5CC2DB46">
      <w:numFmt w:val="bullet"/>
      <w:lvlText w:val="•"/>
      <w:lvlJc w:val="left"/>
      <w:pPr>
        <w:ind w:left="7806" w:hanging="284"/>
      </w:pPr>
      <w:rPr>
        <w:rFonts w:hint="default"/>
        <w:lang w:val="en-US" w:eastAsia="en-US" w:bidi="ar-SA"/>
      </w:rPr>
    </w:lvl>
  </w:abstractNum>
  <w:abstractNum w:abstractNumId="18" w15:restartNumberingAfterBreak="0">
    <w:nsid w:val="27F34319"/>
    <w:multiLevelType w:val="hybridMultilevel"/>
    <w:tmpl w:val="9278B1E6"/>
    <w:lvl w:ilvl="0" w:tplc="642AFFF2">
      <w:numFmt w:val="bullet"/>
      <w:lvlText w:val="—"/>
      <w:lvlJc w:val="left"/>
      <w:pPr>
        <w:ind w:left="1188" w:hanging="284"/>
      </w:pPr>
      <w:rPr>
        <w:rFonts w:ascii="Cambria" w:eastAsia="Cambria" w:hAnsi="Cambria" w:cs="Cambria" w:hint="default"/>
        <w:w w:val="95"/>
        <w:sz w:val="19"/>
        <w:szCs w:val="19"/>
        <w:lang w:val="en-US" w:eastAsia="en-US" w:bidi="ar-SA"/>
      </w:rPr>
    </w:lvl>
    <w:lvl w:ilvl="1" w:tplc="AA04FE22">
      <w:numFmt w:val="bullet"/>
      <w:lvlText w:val="•"/>
      <w:lvlJc w:val="left"/>
      <w:pPr>
        <w:ind w:left="2004" w:hanging="284"/>
      </w:pPr>
      <w:rPr>
        <w:rFonts w:hint="default"/>
        <w:lang w:val="en-US" w:eastAsia="en-US" w:bidi="ar-SA"/>
      </w:rPr>
    </w:lvl>
    <w:lvl w:ilvl="2" w:tplc="26C2383C">
      <w:numFmt w:val="bullet"/>
      <w:lvlText w:val="•"/>
      <w:lvlJc w:val="left"/>
      <w:pPr>
        <w:ind w:left="2829" w:hanging="284"/>
      </w:pPr>
      <w:rPr>
        <w:rFonts w:hint="default"/>
        <w:lang w:val="en-US" w:eastAsia="en-US" w:bidi="ar-SA"/>
      </w:rPr>
    </w:lvl>
    <w:lvl w:ilvl="3" w:tplc="C6BCAC90">
      <w:numFmt w:val="bullet"/>
      <w:lvlText w:val="•"/>
      <w:lvlJc w:val="left"/>
      <w:pPr>
        <w:ind w:left="3653" w:hanging="284"/>
      </w:pPr>
      <w:rPr>
        <w:rFonts w:hint="default"/>
        <w:lang w:val="en-US" w:eastAsia="en-US" w:bidi="ar-SA"/>
      </w:rPr>
    </w:lvl>
    <w:lvl w:ilvl="4" w:tplc="A1FE2232">
      <w:numFmt w:val="bullet"/>
      <w:lvlText w:val="•"/>
      <w:lvlJc w:val="left"/>
      <w:pPr>
        <w:ind w:left="4478" w:hanging="284"/>
      </w:pPr>
      <w:rPr>
        <w:rFonts w:hint="default"/>
        <w:lang w:val="en-US" w:eastAsia="en-US" w:bidi="ar-SA"/>
      </w:rPr>
    </w:lvl>
    <w:lvl w:ilvl="5" w:tplc="208041C8">
      <w:numFmt w:val="bullet"/>
      <w:lvlText w:val="•"/>
      <w:lvlJc w:val="left"/>
      <w:pPr>
        <w:ind w:left="5302" w:hanging="284"/>
      </w:pPr>
      <w:rPr>
        <w:rFonts w:hint="default"/>
        <w:lang w:val="en-US" w:eastAsia="en-US" w:bidi="ar-SA"/>
      </w:rPr>
    </w:lvl>
    <w:lvl w:ilvl="6" w:tplc="E98E8FDE">
      <w:numFmt w:val="bullet"/>
      <w:lvlText w:val="•"/>
      <w:lvlJc w:val="left"/>
      <w:pPr>
        <w:ind w:left="6127" w:hanging="284"/>
      </w:pPr>
      <w:rPr>
        <w:rFonts w:hint="default"/>
        <w:lang w:val="en-US" w:eastAsia="en-US" w:bidi="ar-SA"/>
      </w:rPr>
    </w:lvl>
    <w:lvl w:ilvl="7" w:tplc="9AAC53B2">
      <w:numFmt w:val="bullet"/>
      <w:lvlText w:val="•"/>
      <w:lvlJc w:val="left"/>
      <w:pPr>
        <w:ind w:left="6951" w:hanging="284"/>
      </w:pPr>
      <w:rPr>
        <w:rFonts w:hint="default"/>
        <w:lang w:val="en-US" w:eastAsia="en-US" w:bidi="ar-SA"/>
      </w:rPr>
    </w:lvl>
    <w:lvl w:ilvl="8" w:tplc="4C247D3E">
      <w:numFmt w:val="bullet"/>
      <w:lvlText w:val="•"/>
      <w:lvlJc w:val="left"/>
      <w:pPr>
        <w:ind w:left="7776" w:hanging="284"/>
      </w:pPr>
      <w:rPr>
        <w:rFonts w:hint="default"/>
        <w:lang w:val="en-US" w:eastAsia="en-US" w:bidi="ar-SA"/>
      </w:rPr>
    </w:lvl>
  </w:abstractNum>
  <w:abstractNum w:abstractNumId="19" w15:restartNumberingAfterBreak="0">
    <w:nsid w:val="2A425CCA"/>
    <w:multiLevelType w:val="hybridMultilevel"/>
    <w:tmpl w:val="B57A9D64"/>
    <w:lvl w:ilvl="0" w:tplc="E3280978">
      <w:start w:val="1"/>
      <w:numFmt w:val="lowerRoman"/>
      <w:lvlText w:val="(%1)"/>
      <w:lvlJc w:val="left"/>
      <w:pPr>
        <w:ind w:left="956" w:hanging="360"/>
      </w:pPr>
      <w:rPr>
        <w:rFonts w:ascii="Times New Roman" w:eastAsia="Cambria" w:hAnsi="Times New Roman" w:cs="Times New Roman" w:hint="default"/>
        <w:w w:val="74"/>
        <w:sz w:val="24"/>
        <w:szCs w:val="19"/>
        <w:lang w:val="en-US" w:eastAsia="en-US" w:bidi="ar-SA"/>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20" w15:restartNumberingAfterBreak="0">
    <w:nsid w:val="2AA77C63"/>
    <w:multiLevelType w:val="hybridMultilevel"/>
    <w:tmpl w:val="617EAB2C"/>
    <w:lvl w:ilvl="0" w:tplc="5BA414A4">
      <w:start w:val="4"/>
      <w:numFmt w:val="decimal"/>
      <w:lvlText w:val="(%1)"/>
      <w:lvlJc w:val="left"/>
      <w:pPr>
        <w:ind w:left="371" w:hanging="251"/>
      </w:pPr>
      <w:rPr>
        <w:rFonts w:ascii="Cambria" w:eastAsia="Cambria" w:hAnsi="Cambria" w:cs="Cambria" w:hint="default"/>
        <w:spacing w:val="-1"/>
        <w:w w:val="68"/>
        <w:sz w:val="17"/>
        <w:szCs w:val="17"/>
        <w:lang w:val="en-US" w:eastAsia="en-US" w:bidi="ar-SA"/>
      </w:rPr>
    </w:lvl>
    <w:lvl w:ilvl="1" w:tplc="26F0372C">
      <w:numFmt w:val="bullet"/>
      <w:lvlText w:val="•"/>
      <w:lvlJc w:val="left"/>
      <w:pPr>
        <w:ind w:left="1284" w:hanging="251"/>
      </w:pPr>
      <w:rPr>
        <w:rFonts w:hint="default"/>
        <w:lang w:val="en-US" w:eastAsia="en-US" w:bidi="ar-SA"/>
      </w:rPr>
    </w:lvl>
    <w:lvl w:ilvl="2" w:tplc="EF46F992">
      <w:numFmt w:val="bullet"/>
      <w:lvlText w:val="•"/>
      <w:lvlJc w:val="left"/>
      <w:pPr>
        <w:ind w:left="2189" w:hanging="251"/>
      </w:pPr>
      <w:rPr>
        <w:rFonts w:hint="default"/>
        <w:lang w:val="en-US" w:eastAsia="en-US" w:bidi="ar-SA"/>
      </w:rPr>
    </w:lvl>
    <w:lvl w:ilvl="3" w:tplc="FE0C96B0">
      <w:numFmt w:val="bullet"/>
      <w:lvlText w:val="•"/>
      <w:lvlJc w:val="left"/>
      <w:pPr>
        <w:ind w:left="3093" w:hanging="251"/>
      </w:pPr>
      <w:rPr>
        <w:rFonts w:hint="default"/>
        <w:lang w:val="en-US" w:eastAsia="en-US" w:bidi="ar-SA"/>
      </w:rPr>
    </w:lvl>
    <w:lvl w:ilvl="4" w:tplc="416E71A8">
      <w:numFmt w:val="bullet"/>
      <w:lvlText w:val="•"/>
      <w:lvlJc w:val="left"/>
      <w:pPr>
        <w:ind w:left="3998" w:hanging="251"/>
      </w:pPr>
      <w:rPr>
        <w:rFonts w:hint="default"/>
        <w:lang w:val="en-US" w:eastAsia="en-US" w:bidi="ar-SA"/>
      </w:rPr>
    </w:lvl>
    <w:lvl w:ilvl="5" w:tplc="9A763CE0">
      <w:numFmt w:val="bullet"/>
      <w:lvlText w:val="•"/>
      <w:lvlJc w:val="left"/>
      <w:pPr>
        <w:ind w:left="4902" w:hanging="251"/>
      </w:pPr>
      <w:rPr>
        <w:rFonts w:hint="default"/>
        <w:lang w:val="en-US" w:eastAsia="en-US" w:bidi="ar-SA"/>
      </w:rPr>
    </w:lvl>
    <w:lvl w:ilvl="6" w:tplc="B074E488">
      <w:numFmt w:val="bullet"/>
      <w:lvlText w:val="•"/>
      <w:lvlJc w:val="left"/>
      <w:pPr>
        <w:ind w:left="5807" w:hanging="251"/>
      </w:pPr>
      <w:rPr>
        <w:rFonts w:hint="default"/>
        <w:lang w:val="en-US" w:eastAsia="en-US" w:bidi="ar-SA"/>
      </w:rPr>
    </w:lvl>
    <w:lvl w:ilvl="7" w:tplc="BD981636">
      <w:numFmt w:val="bullet"/>
      <w:lvlText w:val="•"/>
      <w:lvlJc w:val="left"/>
      <w:pPr>
        <w:ind w:left="6711" w:hanging="251"/>
      </w:pPr>
      <w:rPr>
        <w:rFonts w:hint="default"/>
        <w:lang w:val="en-US" w:eastAsia="en-US" w:bidi="ar-SA"/>
      </w:rPr>
    </w:lvl>
    <w:lvl w:ilvl="8" w:tplc="9D4881F0">
      <w:numFmt w:val="bullet"/>
      <w:lvlText w:val="•"/>
      <w:lvlJc w:val="left"/>
      <w:pPr>
        <w:ind w:left="7616" w:hanging="251"/>
      </w:pPr>
      <w:rPr>
        <w:rFonts w:hint="default"/>
        <w:lang w:val="en-US" w:eastAsia="en-US" w:bidi="ar-SA"/>
      </w:rPr>
    </w:lvl>
  </w:abstractNum>
  <w:abstractNum w:abstractNumId="21" w15:restartNumberingAfterBreak="0">
    <w:nsid w:val="2F4640D7"/>
    <w:multiLevelType w:val="hybridMultilevel"/>
    <w:tmpl w:val="916692AE"/>
    <w:lvl w:ilvl="0" w:tplc="A6D49F3A">
      <w:start w:val="1"/>
      <w:numFmt w:val="decimal"/>
      <w:lvlText w:val="(%1)"/>
      <w:lvlJc w:val="left"/>
      <w:pPr>
        <w:ind w:left="437" w:hanging="317"/>
      </w:pPr>
      <w:rPr>
        <w:rFonts w:ascii="Cambria" w:eastAsia="Cambria" w:hAnsi="Cambria" w:cs="Cambria" w:hint="default"/>
        <w:w w:val="80"/>
        <w:sz w:val="19"/>
        <w:szCs w:val="19"/>
        <w:lang w:val="en-US" w:eastAsia="en-US" w:bidi="ar-SA"/>
      </w:rPr>
    </w:lvl>
    <w:lvl w:ilvl="1" w:tplc="1FFEA95C">
      <w:numFmt w:val="bullet"/>
      <w:lvlText w:val="•"/>
      <w:lvlJc w:val="left"/>
      <w:pPr>
        <w:ind w:left="1338" w:hanging="317"/>
      </w:pPr>
      <w:rPr>
        <w:rFonts w:hint="default"/>
        <w:lang w:val="en-US" w:eastAsia="en-US" w:bidi="ar-SA"/>
      </w:rPr>
    </w:lvl>
    <w:lvl w:ilvl="2" w:tplc="E3B4253A">
      <w:numFmt w:val="bullet"/>
      <w:lvlText w:val="•"/>
      <w:lvlJc w:val="left"/>
      <w:pPr>
        <w:ind w:left="2237" w:hanging="317"/>
      </w:pPr>
      <w:rPr>
        <w:rFonts w:hint="default"/>
        <w:lang w:val="en-US" w:eastAsia="en-US" w:bidi="ar-SA"/>
      </w:rPr>
    </w:lvl>
    <w:lvl w:ilvl="3" w:tplc="8124E8F6">
      <w:numFmt w:val="bullet"/>
      <w:lvlText w:val="•"/>
      <w:lvlJc w:val="left"/>
      <w:pPr>
        <w:ind w:left="3135" w:hanging="317"/>
      </w:pPr>
      <w:rPr>
        <w:rFonts w:hint="default"/>
        <w:lang w:val="en-US" w:eastAsia="en-US" w:bidi="ar-SA"/>
      </w:rPr>
    </w:lvl>
    <w:lvl w:ilvl="4" w:tplc="A4D4E4F8">
      <w:numFmt w:val="bullet"/>
      <w:lvlText w:val="•"/>
      <w:lvlJc w:val="left"/>
      <w:pPr>
        <w:ind w:left="4034" w:hanging="317"/>
      </w:pPr>
      <w:rPr>
        <w:rFonts w:hint="default"/>
        <w:lang w:val="en-US" w:eastAsia="en-US" w:bidi="ar-SA"/>
      </w:rPr>
    </w:lvl>
    <w:lvl w:ilvl="5" w:tplc="9AAA1C3C">
      <w:numFmt w:val="bullet"/>
      <w:lvlText w:val="•"/>
      <w:lvlJc w:val="left"/>
      <w:pPr>
        <w:ind w:left="4932" w:hanging="317"/>
      </w:pPr>
      <w:rPr>
        <w:rFonts w:hint="default"/>
        <w:lang w:val="en-US" w:eastAsia="en-US" w:bidi="ar-SA"/>
      </w:rPr>
    </w:lvl>
    <w:lvl w:ilvl="6" w:tplc="8C6C70F2">
      <w:numFmt w:val="bullet"/>
      <w:lvlText w:val="•"/>
      <w:lvlJc w:val="left"/>
      <w:pPr>
        <w:ind w:left="5831" w:hanging="317"/>
      </w:pPr>
      <w:rPr>
        <w:rFonts w:hint="default"/>
        <w:lang w:val="en-US" w:eastAsia="en-US" w:bidi="ar-SA"/>
      </w:rPr>
    </w:lvl>
    <w:lvl w:ilvl="7" w:tplc="6136D032">
      <w:numFmt w:val="bullet"/>
      <w:lvlText w:val="•"/>
      <w:lvlJc w:val="left"/>
      <w:pPr>
        <w:ind w:left="6729" w:hanging="317"/>
      </w:pPr>
      <w:rPr>
        <w:rFonts w:hint="default"/>
        <w:lang w:val="en-US" w:eastAsia="en-US" w:bidi="ar-SA"/>
      </w:rPr>
    </w:lvl>
    <w:lvl w:ilvl="8" w:tplc="A58A06F8">
      <w:numFmt w:val="bullet"/>
      <w:lvlText w:val="•"/>
      <w:lvlJc w:val="left"/>
      <w:pPr>
        <w:ind w:left="7628" w:hanging="317"/>
      </w:pPr>
      <w:rPr>
        <w:rFonts w:hint="default"/>
        <w:lang w:val="en-US" w:eastAsia="en-US" w:bidi="ar-SA"/>
      </w:rPr>
    </w:lvl>
  </w:abstractNum>
  <w:abstractNum w:abstractNumId="22" w15:restartNumberingAfterBreak="0">
    <w:nsid w:val="31164DE0"/>
    <w:multiLevelType w:val="hybridMultilevel"/>
    <w:tmpl w:val="8698E5C2"/>
    <w:lvl w:ilvl="0" w:tplc="FED4AE12">
      <w:start w:val="1"/>
      <w:numFmt w:val="upperLetter"/>
      <w:lvlText w:val="%1."/>
      <w:lvlJc w:val="left"/>
      <w:pPr>
        <w:ind w:left="823" w:hanging="285"/>
        <w:jc w:val="right"/>
      </w:pPr>
      <w:rPr>
        <w:rFonts w:ascii="Cambria" w:eastAsia="Cambria" w:hAnsi="Cambria" w:cs="Cambria" w:hint="default"/>
        <w:w w:val="107"/>
        <w:sz w:val="19"/>
        <w:szCs w:val="19"/>
        <w:lang w:val="en-US" w:eastAsia="en-US" w:bidi="ar-SA"/>
      </w:rPr>
    </w:lvl>
    <w:lvl w:ilvl="1" w:tplc="8EB2E138">
      <w:numFmt w:val="bullet"/>
      <w:lvlText w:val="•"/>
      <w:lvlJc w:val="left"/>
      <w:pPr>
        <w:ind w:left="1680" w:hanging="285"/>
      </w:pPr>
      <w:rPr>
        <w:rFonts w:hint="default"/>
        <w:lang w:val="en-US" w:eastAsia="en-US" w:bidi="ar-SA"/>
      </w:rPr>
    </w:lvl>
    <w:lvl w:ilvl="2" w:tplc="E2789C7A">
      <w:numFmt w:val="bullet"/>
      <w:lvlText w:val="•"/>
      <w:lvlJc w:val="left"/>
      <w:pPr>
        <w:ind w:left="2541" w:hanging="285"/>
      </w:pPr>
      <w:rPr>
        <w:rFonts w:hint="default"/>
        <w:lang w:val="en-US" w:eastAsia="en-US" w:bidi="ar-SA"/>
      </w:rPr>
    </w:lvl>
    <w:lvl w:ilvl="3" w:tplc="7402ED1C">
      <w:numFmt w:val="bullet"/>
      <w:lvlText w:val="•"/>
      <w:lvlJc w:val="left"/>
      <w:pPr>
        <w:ind w:left="3401" w:hanging="285"/>
      </w:pPr>
      <w:rPr>
        <w:rFonts w:hint="default"/>
        <w:lang w:val="en-US" w:eastAsia="en-US" w:bidi="ar-SA"/>
      </w:rPr>
    </w:lvl>
    <w:lvl w:ilvl="4" w:tplc="D81A0524">
      <w:numFmt w:val="bullet"/>
      <w:lvlText w:val="•"/>
      <w:lvlJc w:val="left"/>
      <w:pPr>
        <w:ind w:left="4262" w:hanging="285"/>
      </w:pPr>
      <w:rPr>
        <w:rFonts w:hint="default"/>
        <w:lang w:val="en-US" w:eastAsia="en-US" w:bidi="ar-SA"/>
      </w:rPr>
    </w:lvl>
    <w:lvl w:ilvl="5" w:tplc="86B653FA">
      <w:numFmt w:val="bullet"/>
      <w:lvlText w:val="•"/>
      <w:lvlJc w:val="left"/>
      <w:pPr>
        <w:ind w:left="5122" w:hanging="285"/>
      </w:pPr>
      <w:rPr>
        <w:rFonts w:hint="default"/>
        <w:lang w:val="en-US" w:eastAsia="en-US" w:bidi="ar-SA"/>
      </w:rPr>
    </w:lvl>
    <w:lvl w:ilvl="6" w:tplc="2F7883DA">
      <w:numFmt w:val="bullet"/>
      <w:lvlText w:val="•"/>
      <w:lvlJc w:val="left"/>
      <w:pPr>
        <w:ind w:left="5983" w:hanging="285"/>
      </w:pPr>
      <w:rPr>
        <w:rFonts w:hint="default"/>
        <w:lang w:val="en-US" w:eastAsia="en-US" w:bidi="ar-SA"/>
      </w:rPr>
    </w:lvl>
    <w:lvl w:ilvl="7" w:tplc="E028210C">
      <w:numFmt w:val="bullet"/>
      <w:lvlText w:val="•"/>
      <w:lvlJc w:val="left"/>
      <w:pPr>
        <w:ind w:left="6843" w:hanging="285"/>
      </w:pPr>
      <w:rPr>
        <w:rFonts w:hint="default"/>
        <w:lang w:val="en-US" w:eastAsia="en-US" w:bidi="ar-SA"/>
      </w:rPr>
    </w:lvl>
    <w:lvl w:ilvl="8" w:tplc="0E9CBCC4">
      <w:numFmt w:val="bullet"/>
      <w:lvlText w:val="•"/>
      <w:lvlJc w:val="left"/>
      <w:pPr>
        <w:ind w:left="7704" w:hanging="285"/>
      </w:pPr>
      <w:rPr>
        <w:rFonts w:hint="default"/>
        <w:lang w:val="en-US" w:eastAsia="en-US" w:bidi="ar-SA"/>
      </w:rPr>
    </w:lvl>
  </w:abstractNum>
  <w:abstractNum w:abstractNumId="23" w15:restartNumberingAfterBreak="0">
    <w:nsid w:val="32C56CBC"/>
    <w:multiLevelType w:val="hybridMultilevel"/>
    <w:tmpl w:val="4ABEAD0C"/>
    <w:lvl w:ilvl="0" w:tplc="1A0C8776">
      <w:start w:val="1"/>
      <w:numFmt w:val="decimal"/>
      <w:lvlText w:val="(%1)"/>
      <w:lvlJc w:val="left"/>
      <w:pPr>
        <w:ind w:left="630" w:hanging="511"/>
      </w:pPr>
      <w:rPr>
        <w:rFonts w:ascii="Cambria" w:eastAsia="Cambria" w:hAnsi="Cambria" w:cs="Cambria" w:hint="default"/>
        <w:w w:val="80"/>
        <w:sz w:val="19"/>
        <w:szCs w:val="19"/>
        <w:lang w:val="en-US" w:eastAsia="en-US" w:bidi="ar-SA"/>
      </w:rPr>
    </w:lvl>
    <w:lvl w:ilvl="1" w:tplc="1EEA4E92">
      <w:numFmt w:val="bullet"/>
      <w:lvlText w:val="•"/>
      <w:lvlJc w:val="left"/>
      <w:pPr>
        <w:ind w:left="1518" w:hanging="511"/>
      </w:pPr>
      <w:rPr>
        <w:rFonts w:hint="default"/>
        <w:lang w:val="en-US" w:eastAsia="en-US" w:bidi="ar-SA"/>
      </w:rPr>
    </w:lvl>
    <w:lvl w:ilvl="2" w:tplc="91E8D53E">
      <w:numFmt w:val="bullet"/>
      <w:lvlText w:val="•"/>
      <w:lvlJc w:val="left"/>
      <w:pPr>
        <w:ind w:left="2397" w:hanging="511"/>
      </w:pPr>
      <w:rPr>
        <w:rFonts w:hint="default"/>
        <w:lang w:val="en-US" w:eastAsia="en-US" w:bidi="ar-SA"/>
      </w:rPr>
    </w:lvl>
    <w:lvl w:ilvl="3" w:tplc="286041DE">
      <w:numFmt w:val="bullet"/>
      <w:lvlText w:val="•"/>
      <w:lvlJc w:val="left"/>
      <w:pPr>
        <w:ind w:left="3275" w:hanging="511"/>
      </w:pPr>
      <w:rPr>
        <w:rFonts w:hint="default"/>
        <w:lang w:val="en-US" w:eastAsia="en-US" w:bidi="ar-SA"/>
      </w:rPr>
    </w:lvl>
    <w:lvl w:ilvl="4" w:tplc="5B982ABA">
      <w:numFmt w:val="bullet"/>
      <w:lvlText w:val="•"/>
      <w:lvlJc w:val="left"/>
      <w:pPr>
        <w:ind w:left="4154" w:hanging="511"/>
      </w:pPr>
      <w:rPr>
        <w:rFonts w:hint="default"/>
        <w:lang w:val="en-US" w:eastAsia="en-US" w:bidi="ar-SA"/>
      </w:rPr>
    </w:lvl>
    <w:lvl w:ilvl="5" w:tplc="9202EAEE">
      <w:numFmt w:val="bullet"/>
      <w:lvlText w:val="•"/>
      <w:lvlJc w:val="left"/>
      <w:pPr>
        <w:ind w:left="5032" w:hanging="511"/>
      </w:pPr>
      <w:rPr>
        <w:rFonts w:hint="default"/>
        <w:lang w:val="en-US" w:eastAsia="en-US" w:bidi="ar-SA"/>
      </w:rPr>
    </w:lvl>
    <w:lvl w:ilvl="6" w:tplc="5E60E292">
      <w:numFmt w:val="bullet"/>
      <w:lvlText w:val="•"/>
      <w:lvlJc w:val="left"/>
      <w:pPr>
        <w:ind w:left="5911" w:hanging="511"/>
      </w:pPr>
      <w:rPr>
        <w:rFonts w:hint="default"/>
        <w:lang w:val="en-US" w:eastAsia="en-US" w:bidi="ar-SA"/>
      </w:rPr>
    </w:lvl>
    <w:lvl w:ilvl="7" w:tplc="868C300A">
      <w:numFmt w:val="bullet"/>
      <w:lvlText w:val="•"/>
      <w:lvlJc w:val="left"/>
      <w:pPr>
        <w:ind w:left="6789" w:hanging="511"/>
      </w:pPr>
      <w:rPr>
        <w:rFonts w:hint="default"/>
        <w:lang w:val="en-US" w:eastAsia="en-US" w:bidi="ar-SA"/>
      </w:rPr>
    </w:lvl>
    <w:lvl w:ilvl="8" w:tplc="65B0AA5C">
      <w:numFmt w:val="bullet"/>
      <w:lvlText w:val="•"/>
      <w:lvlJc w:val="left"/>
      <w:pPr>
        <w:ind w:left="7668" w:hanging="511"/>
      </w:pPr>
      <w:rPr>
        <w:rFonts w:hint="default"/>
        <w:lang w:val="en-US" w:eastAsia="en-US" w:bidi="ar-SA"/>
      </w:rPr>
    </w:lvl>
  </w:abstractNum>
  <w:abstractNum w:abstractNumId="24" w15:restartNumberingAfterBreak="0">
    <w:nsid w:val="37074C89"/>
    <w:multiLevelType w:val="hybridMultilevel"/>
    <w:tmpl w:val="CDDC30D8"/>
    <w:lvl w:ilvl="0" w:tplc="33F24EC8">
      <w:start w:val="1"/>
      <w:numFmt w:val="decimal"/>
      <w:lvlText w:val="(%1)"/>
      <w:lvlJc w:val="left"/>
      <w:pPr>
        <w:ind w:left="539" w:hanging="419"/>
      </w:pPr>
      <w:rPr>
        <w:rFonts w:ascii="Cambria" w:eastAsia="Cambria" w:hAnsi="Cambria" w:cs="Cambria" w:hint="default"/>
        <w:w w:val="80"/>
        <w:sz w:val="19"/>
        <w:szCs w:val="19"/>
        <w:lang w:val="en-US" w:eastAsia="en-US" w:bidi="ar-SA"/>
      </w:rPr>
    </w:lvl>
    <w:lvl w:ilvl="1" w:tplc="C25839D4">
      <w:start w:val="1"/>
      <w:numFmt w:val="lowerLetter"/>
      <w:lvlText w:val="(%2)"/>
      <w:lvlJc w:val="left"/>
      <w:pPr>
        <w:ind w:left="848" w:hanging="310"/>
      </w:pPr>
      <w:rPr>
        <w:rFonts w:ascii="Cambria" w:eastAsia="Cambria" w:hAnsi="Cambria" w:cs="Cambria" w:hint="default"/>
        <w:w w:val="76"/>
        <w:sz w:val="19"/>
        <w:szCs w:val="19"/>
        <w:lang w:val="en-US" w:eastAsia="en-US" w:bidi="ar-SA"/>
      </w:rPr>
    </w:lvl>
    <w:lvl w:ilvl="2" w:tplc="E5A0E38E">
      <w:start w:val="1"/>
      <w:numFmt w:val="decimal"/>
      <w:lvlText w:val="(%3)"/>
      <w:lvlJc w:val="left"/>
      <w:pPr>
        <w:ind w:left="1200" w:hanging="317"/>
      </w:pPr>
      <w:rPr>
        <w:rFonts w:ascii="Cambria" w:eastAsia="Cambria" w:hAnsi="Cambria" w:cs="Cambria" w:hint="default"/>
        <w:w w:val="80"/>
        <w:sz w:val="19"/>
        <w:szCs w:val="19"/>
        <w:lang w:val="en-US" w:eastAsia="en-US" w:bidi="ar-SA"/>
      </w:rPr>
    </w:lvl>
    <w:lvl w:ilvl="3" w:tplc="51D48BB6">
      <w:numFmt w:val="bullet"/>
      <w:lvlText w:val="•"/>
      <w:lvlJc w:val="left"/>
      <w:pPr>
        <w:ind w:left="900" w:hanging="317"/>
      </w:pPr>
      <w:rPr>
        <w:rFonts w:hint="default"/>
        <w:lang w:val="en-US" w:eastAsia="en-US" w:bidi="ar-SA"/>
      </w:rPr>
    </w:lvl>
    <w:lvl w:ilvl="4" w:tplc="47A4F542">
      <w:numFmt w:val="bullet"/>
      <w:lvlText w:val="•"/>
      <w:lvlJc w:val="left"/>
      <w:pPr>
        <w:ind w:left="1200" w:hanging="317"/>
      </w:pPr>
      <w:rPr>
        <w:rFonts w:hint="default"/>
        <w:lang w:val="en-US" w:eastAsia="en-US" w:bidi="ar-SA"/>
      </w:rPr>
    </w:lvl>
    <w:lvl w:ilvl="5" w:tplc="84DECD06">
      <w:numFmt w:val="bullet"/>
      <w:lvlText w:val="•"/>
      <w:lvlJc w:val="left"/>
      <w:pPr>
        <w:ind w:left="1480" w:hanging="317"/>
      </w:pPr>
      <w:rPr>
        <w:rFonts w:hint="default"/>
        <w:lang w:val="en-US" w:eastAsia="en-US" w:bidi="ar-SA"/>
      </w:rPr>
    </w:lvl>
    <w:lvl w:ilvl="6" w:tplc="EE9C8136">
      <w:numFmt w:val="bullet"/>
      <w:lvlText w:val="•"/>
      <w:lvlJc w:val="left"/>
      <w:pPr>
        <w:ind w:left="3069" w:hanging="317"/>
      </w:pPr>
      <w:rPr>
        <w:rFonts w:hint="default"/>
        <w:lang w:val="en-US" w:eastAsia="en-US" w:bidi="ar-SA"/>
      </w:rPr>
    </w:lvl>
    <w:lvl w:ilvl="7" w:tplc="7E30672C">
      <w:numFmt w:val="bullet"/>
      <w:lvlText w:val="•"/>
      <w:lvlJc w:val="left"/>
      <w:pPr>
        <w:ind w:left="4658" w:hanging="317"/>
      </w:pPr>
      <w:rPr>
        <w:rFonts w:hint="default"/>
        <w:lang w:val="en-US" w:eastAsia="en-US" w:bidi="ar-SA"/>
      </w:rPr>
    </w:lvl>
    <w:lvl w:ilvl="8" w:tplc="61EE3C5E">
      <w:numFmt w:val="bullet"/>
      <w:lvlText w:val="•"/>
      <w:lvlJc w:val="left"/>
      <w:pPr>
        <w:ind w:left="6247" w:hanging="317"/>
      </w:pPr>
      <w:rPr>
        <w:rFonts w:hint="default"/>
        <w:lang w:val="en-US" w:eastAsia="en-US" w:bidi="ar-SA"/>
      </w:rPr>
    </w:lvl>
  </w:abstractNum>
  <w:abstractNum w:abstractNumId="25" w15:restartNumberingAfterBreak="0">
    <w:nsid w:val="37B5507D"/>
    <w:multiLevelType w:val="hybridMultilevel"/>
    <w:tmpl w:val="9A7C11AA"/>
    <w:lvl w:ilvl="0" w:tplc="7C96E9F8">
      <w:start w:val="1"/>
      <w:numFmt w:val="lowerLetter"/>
      <w:lvlText w:val="(%1)"/>
      <w:lvlJc w:val="center"/>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80B32AA"/>
    <w:multiLevelType w:val="hybridMultilevel"/>
    <w:tmpl w:val="5404B1DA"/>
    <w:lvl w:ilvl="0" w:tplc="70B0801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23CD5"/>
    <w:multiLevelType w:val="hybridMultilevel"/>
    <w:tmpl w:val="E36E7850"/>
    <w:lvl w:ilvl="0" w:tplc="3B0EFF5C">
      <w:start w:val="1"/>
      <w:numFmt w:val="decimal"/>
      <w:lvlText w:val="(%1)"/>
      <w:lvlJc w:val="left"/>
      <w:pPr>
        <w:ind w:left="436" w:hanging="317"/>
      </w:pPr>
      <w:rPr>
        <w:rFonts w:ascii="Cambria" w:eastAsia="Cambria" w:hAnsi="Cambria" w:cs="Cambria" w:hint="default"/>
        <w:w w:val="80"/>
        <w:sz w:val="19"/>
        <w:szCs w:val="19"/>
        <w:lang w:val="en-US" w:eastAsia="en-US" w:bidi="ar-SA"/>
      </w:rPr>
    </w:lvl>
    <w:lvl w:ilvl="1" w:tplc="FDF2E3C2">
      <w:start w:val="1"/>
      <w:numFmt w:val="decimal"/>
      <w:lvlText w:val="(%2)"/>
      <w:lvlJc w:val="left"/>
      <w:pPr>
        <w:ind w:left="1093" w:hanging="317"/>
      </w:pPr>
      <w:rPr>
        <w:rFonts w:ascii="Cambria" w:eastAsia="Cambria" w:hAnsi="Cambria" w:cs="Cambria" w:hint="default"/>
        <w:w w:val="80"/>
        <w:sz w:val="19"/>
        <w:szCs w:val="19"/>
        <w:lang w:val="en-US" w:eastAsia="en-US" w:bidi="ar-SA"/>
      </w:rPr>
    </w:lvl>
    <w:lvl w:ilvl="2" w:tplc="3BD60E62">
      <w:start w:val="1"/>
      <w:numFmt w:val="lowerRoman"/>
      <w:lvlText w:val="(%3)"/>
      <w:lvlJc w:val="left"/>
      <w:pPr>
        <w:ind w:left="1448" w:hanging="355"/>
      </w:pPr>
      <w:rPr>
        <w:rFonts w:ascii="Cambria" w:eastAsia="Cambria" w:hAnsi="Cambria" w:cs="Cambria" w:hint="default"/>
        <w:w w:val="74"/>
        <w:sz w:val="19"/>
        <w:szCs w:val="19"/>
        <w:lang w:val="en-US" w:eastAsia="en-US" w:bidi="ar-SA"/>
      </w:rPr>
    </w:lvl>
    <w:lvl w:ilvl="3" w:tplc="0A28FDC4">
      <w:numFmt w:val="bullet"/>
      <w:lvlText w:val="•"/>
      <w:lvlJc w:val="left"/>
      <w:pPr>
        <w:ind w:left="2438" w:hanging="355"/>
      </w:pPr>
      <w:rPr>
        <w:rFonts w:hint="default"/>
        <w:lang w:val="en-US" w:eastAsia="en-US" w:bidi="ar-SA"/>
      </w:rPr>
    </w:lvl>
    <w:lvl w:ilvl="4" w:tplc="DF6E34FA">
      <w:numFmt w:val="bullet"/>
      <w:lvlText w:val="•"/>
      <w:lvlJc w:val="left"/>
      <w:pPr>
        <w:ind w:left="3436" w:hanging="355"/>
      </w:pPr>
      <w:rPr>
        <w:rFonts w:hint="default"/>
        <w:lang w:val="en-US" w:eastAsia="en-US" w:bidi="ar-SA"/>
      </w:rPr>
    </w:lvl>
    <w:lvl w:ilvl="5" w:tplc="BA1437D4">
      <w:numFmt w:val="bullet"/>
      <w:lvlText w:val="•"/>
      <w:lvlJc w:val="left"/>
      <w:pPr>
        <w:ind w:left="4434" w:hanging="355"/>
      </w:pPr>
      <w:rPr>
        <w:rFonts w:hint="default"/>
        <w:lang w:val="en-US" w:eastAsia="en-US" w:bidi="ar-SA"/>
      </w:rPr>
    </w:lvl>
    <w:lvl w:ilvl="6" w:tplc="1F846F62">
      <w:numFmt w:val="bullet"/>
      <w:lvlText w:val="•"/>
      <w:lvlJc w:val="left"/>
      <w:pPr>
        <w:ind w:left="5432" w:hanging="355"/>
      </w:pPr>
      <w:rPr>
        <w:rFonts w:hint="default"/>
        <w:lang w:val="en-US" w:eastAsia="en-US" w:bidi="ar-SA"/>
      </w:rPr>
    </w:lvl>
    <w:lvl w:ilvl="7" w:tplc="9A3EA3D4">
      <w:numFmt w:val="bullet"/>
      <w:lvlText w:val="•"/>
      <w:lvlJc w:val="left"/>
      <w:pPr>
        <w:ind w:left="6430" w:hanging="355"/>
      </w:pPr>
      <w:rPr>
        <w:rFonts w:hint="default"/>
        <w:lang w:val="en-US" w:eastAsia="en-US" w:bidi="ar-SA"/>
      </w:rPr>
    </w:lvl>
    <w:lvl w:ilvl="8" w:tplc="7B560396">
      <w:numFmt w:val="bullet"/>
      <w:lvlText w:val="•"/>
      <w:lvlJc w:val="left"/>
      <w:pPr>
        <w:ind w:left="7429" w:hanging="355"/>
      </w:pPr>
      <w:rPr>
        <w:rFonts w:hint="default"/>
        <w:lang w:val="en-US" w:eastAsia="en-US" w:bidi="ar-SA"/>
      </w:rPr>
    </w:lvl>
  </w:abstractNum>
  <w:abstractNum w:abstractNumId="28" w15:restartNumberingAfterBreak="0">
    <w:nsid w:val="395B1287"/>
    <w:multiLevelType w:val="hybridMultilevel"/>
    <w:tmpl w:val="05481E38"/>
    <w:lvl w:ilvl="0" w:tplc="A15A7A08">
      <w:start w:val="1"/>
      <w:numFmt w:val="lowerRoman"/>
      <w:lvlText w:val="(%1)"/>
      <w:lvlJc w:val="left"/>
      <w:pPr>
        <w:ind w:left="1213" w:hanging="309"/>
      </w:pPr>
      <w:rPr>
        <w:rFonts w:ascii="Cambria" w:eastAsia="Cambria" w:hAnsi="Cambria" w:cs="Cambria" w:hint="default"/>
        <w:w w:val="74"/>
        <w:sz w:val="19"/>
        <w:szCs w:val="19"/>
        <w:lang w:val="en-US" w:eastAsia="en-US" w:bidi="ar-SA"/>
      </w:rPr>
    </w:lvl>
    <w:lvl w:ilvl="1" w:tplc="128013FA">
      <w:numFmt w:val="bullet"/>
      <w:lvlText w:val="—"/>
      <w:lvlJc w:val="left"/>
      <w:pPr>
        <w:ind w:left="1497" w:hanging="284"/>
      </w:pPr>
      <w:rPr>
        <w:rFonts w:ascii="Cambria" w:eastAsia="Cambria" w:hAnsi="Cambria" w:cs="Cambria" w:hint="default"/>
        <w:w w:val="95"/>
        <w:sz w:val="19"/>
        <w:szCs w:val="19"/>
        <w:lang w:val="en-US" w:eastAsia="en-US" w:bidi="ar-SA"/>
      </w:rPr>
    </w:lvl>
    <w:lvl w:ilvl="2" w:tplc="A538DCEC">
      <w:numFmt w:val="bullet"/>
      <w:lvlText w:val="•"/>
      <w:lvlJc w:val="left"/>
      <w:pPr>
        <w:ind w:left="2380" w:hanging="284"/>
      </w:pPr>
      <w:rPr>
        <w:rFonts w:hint="default"/>
        <w:lang w:val="en-US" w:eastAsia="en-US" w:bidi="ar-SA"/>
      </w:rPr>
    </w:lvl>
    <w:lvl w:ilvl="3" w:tplc="D07CB2DC">
      <w:numFmt w:val="bullet"/>
      <w:lvlText w:val="•"/>
      <w:lvlJc w:val="left"/>
      <w:pPr>
        <w:ind w:left="3261" w:hanging="284"/>
      </w:pPr>
      <w:rPr>
        <w:rFonts w:hint="default"/>
        <w:lang w:val="en-US" w:eastAsia="en-US" w:bidi="ar-SA"/>
      </w:rPr>
    </w:lvl>
    <w:lvl w:ilvl="4" w:tplc="5016C4EA">
      <w:numFmt w:val="bullet"/>
      <w:lvlText w:val="•"/>
      <w:lvlJc w:val="left"/>
      <w:pPr>
        <w:ind w:left="4141" w:hanging="284"/>
      </w:pPr>
      <w:rPr>
        <w:rFonts w:hint="default"/>
        <w:lang w:val="en-US" w:eastAsia="en-US" w:bidi="ar-SA"/>
      </w:rPr>
    </w:lvl>
    <w:lvl w:ilvl="5" w:tplc="EE109296">
      <w:numFmt w:val="bullet"/>
      <w:lvlText w:val="•"/>
      <w:lvlJc w:val="left"/>
      <w:pPr>
        <w:ind w:left="5022" w:hanging="284"/>
      </w:pPr>
      <w:rPr>
        <w:rFonts w:hint="default"/>
        <w:lang w:val="en-US" w:eastAsia="en-US" w:bidi="ar-SA"/>
      </w:rPr>
    </w:lvl>
    <w:lvl w:ilvl="6" w:tplc="1E305F2C">
      <w:numFmt w:val="bullet"/>
      <w:lvlText w:val="•"/>
      <w:lvlJc w:val="left"/>
      <w:pPr>
        <w:ind w:left="5903" w:hanging="284"/>
      </w:pPr>
      <w:rPr>
        <w:rFonts w:hint="default"/>
        <w:lang w:val="en-US" w:eastAsia="en-US" w:bidi="ar-SA"/>
      </w:rPr>
    </w:lvl>
    <w:lvl w:ilvl="7" w:tplc="88EC41AC">
      <w:numFmt w:val="bullet"/>
      <w:lvlText w:val="•"/>
      <w:lvlJc w:val="left"/>
      <w:pPr>
        <w:ind w:left="6783" w:hanging="284"/>
      </w:pPr>
      <w:rPr>
        <w:rFonts w:hint="default"/>
        <w:lang w:val="en-US" w:eastAsia="en-US" w:bidi="ar-SA"/>
      </w:rPr>
    </w:lvl>
    <w:lvl w:ilvl="8" w:tplc="C7DC012C">
      <w:numFmt w:val="bullet"/>
      <w:lvlText w:val="•"/>
      <w:lvlJc w:val="left"/>
      <w:pPr>
        <w:ind w:left="7664" w:hanging="284"/>
      </w:pPr>
      <w:rPr>
        <w:rFonts w:hint="default"/>
        <w:lang w:val="en-US" w:eastAsia="en-US" w:bidi="ar-SA"/>
      </w:rPr>
    </w:lvl>
  </w:abstractNum>
  <w:abstractNum w:abstractNumId="29" w15:restartNumberingAfterBreak="0">
    <w:nsid w:val="3C8D3D3D"/>
    <w:multiLevelType w:val="hybridMultilevel"/>
    <w:tmpl w:val="3CA61E74"/>
    <w:lvl w:ilvl="0" w:tplc="A85AF770">
      <w:start w:val="1"/>
      <w:numFmt w:val="lowerLetter"/>
      <w:lvlText w:val="(%1)"/>
      <w:lvlJc w:val="left"/>
      <w:pPr>
        <w:ind w:left="746" w:hanging="310"/>
      </w:pPr>
      <w:rPr>
        <w:rFonts w:ascii="Cambria" w:eastAsia="Cambria" w:hAnsi="Cambria" w:cs="Cambria" w:hint="default"/>
        <w:w w:val="76"/>
        <w:sz w:val="19"/>
        <w:szCs w:val="19"/>
        <w:lang w:val="en-US" w:eastAsia="en-US" w:bidi="ar-SA"/>
      </w:rPr>
    </w:lvl>
    <w:lvl w:ilvl="1" w:tplc="23F4C49E">
      <w:numFmt w:val="bullet"/>
      <w:lvlText w:val="•"/>
      <w:lvlJc w:val="left"/>
      <w:pPr>
        <w:ind w:left="1608" w:hanging="310"/>
      </w:pPr>
      <w:rPr>
        <w:rFonts w:hint="default"/>
        <w:lang w:val="en-US" w:eastAsia="en-US" w:bidi="ar-SA"/>
      </w:rPr>
    </w:lvl>
    <w:lvl w:ilvl="2" w:tplc="88246AB2">
      <w:numFmt w:val="bullet"/>
      <w:lvlText w:val="•"/>
      <w:lvlJc w:val="left"/>
      <w:pPr>
        <w:ind w:left="2477" w:hanging="310"/>
      </w:pPr>
      <w:rPr>
        <w:rFonts w:hint="default"/>
        <w:lang w:val="en-US" w:eastAsia="en-US" w:bidi="ar-SA"/>
      </w:rPr>
    </w:lvl>
    <w:lvl w:ilvl="3" w:tplc="B224C662">
      <w:numFmt w:val="bullet"/>
      <w:lvlText w:val="•"/>
      <w:lvlJc w:val="left"/>
      <w:pPr>
        <w:ind w:left="3345" w:hanging="310"/>
      </w:pPr>
      <w:rPr>
        <w:rFonts w:hint="default"/>
        <w:lang w:val="en-US" w:eastAsia="en-US" w:bidi="ar-SA"/>
      </w:rPr>
    </w:lvl>
    <w:lvl w:ilvl="4" w:tplc="3940C118">
      <w:numFmt w:val="bullet"/>
      <w:lvlText w:val="•"/>
      <w:lvlJc w:val="left"/>
      <w:pPr>
        <w:ind w:left="4214" w:hanging="310"/>
      </w:pPr>
      <w:rPr>
        <w:rFonts w:hint="default"/>
        <w:lang w:val="en-US" w:eastAsia="en-US" w:bidi="ar-SA"/>
      </w:rPr>
    </w:lvl>
    <w:lvl w:ilvl="5" w:tplc="5290C126">
      <w:numFmt w:val="bullet"/>
      <w:lvlText w:val="•"/>
      <w:lvlJc w:val="left"/>
      <w:pPr>
        <w:ind w:left="5082" w:hanging="310"/>
      </w:pPr>
      <w:rPr>
        <w:rFonts w:hint="default"/>
        <w:lang w:val="en-US" w:eastAsia="en-US" w:bidi="ar-SA"/>
      </w:rPr>
    </w:lvl>
    <w:lvl w:ilvl="6" w:tplc="719E1FEC">
      <w:numFmt w:val="bullet"/>
      <w:lvlText w:val="•"/>
      <w:lvlJc w:val="left"/>
      <w:pPr>
        <w:ind w:left="5951" w:hanging="310"/>
      </w:pPr>
      <w:rPr>
        <w:rFonts w:hint="default"/>
        <w:lang w:val="en-US" w:eastAsia="en-US" w:bidi="ar-SA"/>
      </w:rPr>
    </w:lvl>
    <w:lvl w:ilvl="7" w:tplc="F91074BE">
      <w:numFmt w:val="bullet"/>
      <w:lvlText w:val="•"/>
      <w:lvlJc w:val="left"/>
      <w:pPr>
        <w:ind w:left="6819" w:hanging="310"/>
      </w:pPr>
      <w:rPr>
        <w:rFonts w:hint="default"/>
        <w:lang w:val="en-US" w:eastAsia="en-US" w:bidi="ar-SA"/>
      </w:rPr>
    </w:lvl>
    <w:lvl w:ilvl="8" w:tplc="05806C34">
      <w:numFmt w:val="bullet"/>
      <w:lvlText w:val="•"/>
      <w:lvlJc w:val="left"/>
      <w:pPr>
        <w:ind w:left="7688" w:hanging="310"/>
      </w:pPr>
      <w:rPr>
        <w:rFonts w:hint="default"/>
        <w:lang w:val="en-US" w:eastAsia="en-US" w:bidi="ar-SA"/>
      </w:rPr>
    </w:lvl>
  </w:abstractNum>
  <w:abstractNum w:abstractNumId="30" w15:restartNumberingAfterBreak="0">
    <w:nsid w:val="497E2B20"/>
    <w:multiLevelType w:val="hybridMultilevel"/>
    <w:tmpl w:val="458EED0A"/>
    <w:lvl w:ilvl="0" w:tplc="5AC00D2E">
      <w:numFmt w:val="bullet"/>
      <w:lvlText w:val="—"/>
      <w:lvlJc w:val="left"/>
      <w:pPr>
        <w:ind w:left="714" w:hanging="284"/>
      </w:pPr>
      <w:rPr>
        <w:rFonts w:ascii="Cambria" w:eastAsia="Cambria" w:hAnsi="Cambria" w:cs="Cambria" w:hint="default"/>
        <w:w w:val="95"/>
        <w:sz w:val="17"/>
        <w:szCs w:val="17"/>
        <w:lang w:val="en-US" w:eastAsia="en-US" w:bidi="ar-SA"/>
      </w:rPr>
    </w:lvl>
    <w:lvl w:ilvl="1" w:tplc="1B3402C8">
      <w:numFmt w:val="bullet"/>
      <w:lvlText w:val="•"/>
      <w:lvlJc w:val="left"/>
      <w:pPr>
        <w:ind w:left="1563" w:hanging="284"/>
      </w:pPr>
      <w:rPr>
        <w:rFonts w:hint="default"/>
        <w:lang w:val="en-US" w:eastAsia="en-US" w:bidi="ar-SA"/>
      </w:rPr>
    </w:lvl>
    <w:lvl w:ilvl="2" w:tplc="F81AAC24">
      <w:numFmt w:val="bullet"/>
      <w:lvlText w:val="•"/>
      <w:lvlJc w:val="left"/>
      <w:pPr>
        <w:ind w:left="2407" w:hanging="284"/>
      </w:pPr>
      <w:rPr>
        <w:rFonts w:hint="default"/>
        <w:lang w:val="en-US" w:eastAsia="en-US" w:bidi="ar-SA"/>
      </w:rPr>
    </w:lvl>
    <w:lvl w:ilvl="3" w:tplc="974E12EE">
      <w:numFmt w:val="bullet"/>
      <w:lvlText w:val="•"/>
      <w:lvlJc w:val="left"/>
      <w:pPr>
        <w:ind w:left="3251" w:hanging="284"/>
      </w:pPr>
      <w:rPr>
        <w:rFonts w:hint="default"/>
        <w:lang w:val="en-US" w:eastAsia="en-US" w:bidi="ar-SA"/>
      </w:rPr>
    </w:lvl>
    <w:lvl w:ilvl="4" w:tplc="8D94CA5A">
      <w:numFmt w:val="bullet"/>
      <w:lvlText w:val="•"/>
      <w:lvlJc w:val="left"/>
      <w:pPr>
        <w:ind w:left="4095" w:hanging="284"/>
      </w:pPr>
      <w:rPr>
        <w:rFonts w:hint="default"/>
        <w:lang w:val="en-US" w:eastAsia="en-US" w:bidi="ar-SA"/>
      </w:rPr>
    </w:lvl>
    <w:lvl w:ilvl="5" w:tplc="8264A816">
      <w:numFmt w:val="bullet"/>
      <w:lvlText w:val="•"/>
      <w:lvlJc w:val="left"/>
      <w:pPr>
        <w:ind w:left="4939" w:hanging="284"/>
      </w:pPr>
      <w:rPr>
        <w:rFonts w:hint="default"/>
        <w:lang w:val="en-US" w:eastAsia="en-US" w:bidi="ar-SA"/>
      </w:rPr>
    </w:lvl>
    <w:lvl w:ilvl="6" w:tplc="FDD0B8B4">
      <w:numFmt w:val="bullet"/>
      <w:lvlText w:val="•"/>
      <w:lvlJc w:val="left"/>
      <w:pPr>
        <w:ind w:left="5783" w:hanging="284"/>
      </w:pPr>
      <w:rPr>
        <w:rFonts w:hint="default"/>
        <w:lang w:val="en-US" w:eastAsia="en-US" w:bidi="ar-SA"/>
      </w:rPr>
    </w:lvl>
    <w:lvl w:ilvl="7" w:tplc="4FF87048">
      <w:numFmt w:val="bullet"/>
      <w:lvlText w:val="•"/>
      <w:lvlJc w:val="left"/>
      <w:pPr>
        <w:ind w:left="6627" w:hanging="284"/>
      </w:pPr>
      <w:rPr>
        <w:rFonts w:hint="default"/>
        <w:lang w:val="en-US" w:eastAsia="en-US" w:bidi="ar-SA"/>
      </w:rPr>
    </w:lvl>
    <w:lvl w:ilvl="8" w:tplc="D390CE30">
      <w:numFmt w:val="bullet"/>
      <w:lvlText w:val="•"/>
      <w:lvlJc w:val="left"/>
      <w:pPr>
        <w:ind w:left="7471" w:hanging="284"/>
      </w:pPr>
      <w:rPr>
        <w:rFonts w:hint="default"/>
        <w:lang w:val="en-US" w:eastAsia="en-US" w:bidi="ar-SA"/>
      </w:rPr>
    </w:lvl>
  </w:abstractNum>
  <w:abstractNum w:abstractNumId="31" w15:restartNumberingAfterBreak="0">
    <w:nsid w:val="4BB64879"/>
    <w:multiLevelType w:val="multilevel"/>
    <w:tmpl w:val="71C879BE"/>
    <w:lvl w:ilvl="0">
      <w:start w:val="4"/>
      <w:numFmt w:val="decimal"/>
      <w:lvlText w:val="%1"/>
      <w:lvlJc w:val="left"/>
      <w:pPr>
        <w:ind w:left="574" w:hanging="575"/>
      </w:pPr>
      <w:rPr>
        <w:rFonts w:hint="default"/>
        <w:lang w:val="en-US" w:eastAsia="en-US" w:bidi="ar-SA"/>
      </w:rPr>
    </w:lvl>
    <w:lvl w:ilvl="1">
      <w:start w:val="1"/>
      <w:numFmt w:val="decimal"/>
      <w:lvlText w:val="%1.%2"/>
      <w:lvlJc w:val="left"/>
      <w:pPr>
        <w:ind w:left="574" w:hanging="575"/>
      </w:pPr>
      <w:rPr>
        <w:rFonts w:hint="default"/>
        <w:lang w:val="en-US" w:eastAsia="en-US" w:bidi="ar-SA"/>
      </w:rPr>
    </w:lvl>
    <w:lvl w:ilvl="2">
      <w:start w:val="1"/>
      <w:numFmt w:val="decimal"/>
      <w:lvlText w:val="%1.%2.%3"/>
      <w:lvlJc w:val="left"/>
      <w:pPr>
        <w:ind w:left="574" w:hanging="575"/>
      </w:pPr>
      <w:rPr>
        <w:rFonts w:ascii="Cambria" w:eastAsia="Cambria" w:hAnsi="Cambria" w:cs="Cambria" w:hint="default"/>
        <w:w w:val="99"/>
        <w:sz w:val="19"/>
        <w:szCs w:val="19"/>
        <w:lang w:val="en-US" w:eastAsia="en-US" w:bidi="ar-SA"/>
      </w:rPr>
    </w:lvl>
    <w:lvl w:ilvl="3">
      <w:start w:val="1"/>
      <w:numFmt w:val="lowerLetter"/>
      <w:lvlText w:val="(%4)"/>
      <w:lvlJc w:val="left"/>
      <w:pPr>
        <w:ind w:left="890" w:hanging="295"/>
      </w:pPr>
      <w:rPr>
        <w:rFonts w:ascii="Cambria" w:eastAsia="Cambria" w:hAnsi="Cambria" w:cs="Cambria" w:hint="default"/>
        <w:w w:val="76"/>
        <w:sz w:val="19"/>
        <w:szCs w:val="19"/>
        <w:lang w:val="en-US" w:eastAsia="en-US" w:bidi="ar-SA"/>
      </w:rPr>
    </w:lvl>
    <w:lvl w:ilvl="4">
      <w:numFmt w:val="bullet"/>
      <w:lvlText w:val="•"/>
      <w:lvlJc w:val="left"/>
      <w:pPr>
        <w:ind w:left="2806" w:hanging="295"/>
      </w:pPr>
      <w:rPr>
        <w:rFonts w:hint="default"/>
        <w:lang w:val="en-US" w:eastAsia="en-US" w:bidi="ar-SA"/>
      </w:rPr>
    </w:lvl>
    <w:lvl w:ilvl="5">
      <w:numFmt w:val="bullet"/>
      <w:lvlText w:val="•"/>
      <w:lvlJc w:val="left"/>
      <w:pPr>
        <w:ind w:left="3442" w:hanging="295"/>
      </w:pPr>
      <w:rPr>
        <w:rFonts w:hint="default"/>
        <w:lang w:val="en-US" w:eastAsia="en-US" w:bidi="ar-SA"/>
      </w:rPr>
    </w:lvl>
    <w:lvl w:ilvl="6">
      <w:numFmt w:val="bullet"/>
      <w:lvlText w:val="•"/>
      <w:lvlJc w:val="left"/>
      <w:pPr>
        <w:ind w:left="4078" w:hanging="295"/>
      </w:pPr>
      <w:rPr>
        <w:rFonts w:hint="default"/>
        <w:lang w:val="en-US" w:eastAsia="en-US" w:bidi="ar-SA"/>
      </w:rPr>
    </w:lvl>
    <w:lvl w:ilvl="7">
      <w:numFmt w:val="bullet"/>
      <w:lvlText w:val="•"/>
      <w:lvlJc w:val="left"/>
      <w:pPr>
        <w:ind w:left="4713" w:hanging="295"/>
      </w:pPr>
      <w:rPr>
        <w:rFonts w:hint="default"/>
        <w:lang w:val="en-US" w:eastAsia="en-US" w:bidi="ar-SA"/>
      </w:rPr>
    </w:lvl>
    <w:lvl w:ilvl="8">
      <w:numFmt w:val="bullet"/>
      <w:lvlText w:val="•"/>
      <w:lvlJc w:val="left"/>
      <w:pPr>
        <w:ind w:left="5349" w:hanging="295"/>
      </w:pPr>
      <w:rPr>
        <w:rFonts w:hint="default"/>
        <w:lang w:val="en-US" w:eastAsia="en-US" w:bidi="ar-SA"/>
      </w:rPr>
    </w:lvl>
  </w:abstractNum>
  <w:abstractNum w:abstractNumId="32" w15:restartNumberingAfterBreak="0">
    <w:nsid w:val="4EFA1333"/>
    <w:multiLevelType w:val="hybridMultilevel"/>
    <w:tmpl w:val="90B62A6E"/>
    <w:lvl w:ilvl="0" w:tplc="0540B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D1A35"/>
    <w:multiLevelType w:val="hybridMultilevel"/>
    <w:tmpl w:val="DE26D522"/>
    <w:lvl w:ilvl="0" w:tplc="E55219B6">
      <w:start w:val="2"/>
      <w:numFmt w:val="decimal"/>
      <w:lvlText w:val="(%1)"/>
      <w:lvlJc w:val="left"/>
      <w:pPr>
        <w:ind w:left="437" w:hanging="317"/>
      </w:pPr>
      <w:rPr>
        <w:rFonts w:ascii="Cambria" w:eastAsia="Cambria" w:hAnsi="Cambria" w:cs="Cambria" w:hint="default"/>
        <w:w w:val="80"/>
        <w:sz w:val="19"/>
        <w:szCs w:val="19"/>
        <w:lang w:val="en-US" w:eastAsia="en-US" w:bidi="ar-SA"/>
      </w:rPr>
    </w:lvl>
    <w:lvl w:ilvl="1" w:tplc="9F6697B0">
      <w:start w:val="1"/>
      <w:numFmt w:val="lowerLetter"/>
      <w:lvlText w:val="(%2)"/>
      <w:lvlJc w:val="left"/>
      <w:pPr>
        <w:ind w:left="746" w:hanging="310"/>
      </w:pPr>
      <w:rPr>
        <w:rFonts w:ascii="Cambria" w:eastAsia="Cambria" w:hAnsi="Cambria" w:cs="Cambria" w:hint="default"/>
        <w:w w:val="76"/>
        <w:sz w:val="19"/>
        <w:szCs w:val="19"/>
        <w:lang w:val="en-US" w:eastAsia="en-US" w:bidi="ar-SA"/>
      </w:rPr>
    </w:lvl>
    <w:lvl w:ilvl="2" w:tplc="BE4E5064">
      <w:start w:val="5"/>
      <w:numFmt w:val="decimal"/>
      <w:lvlText w:val="%3."/>
      <w:lvlJc w:val="left"/>
      <w:pPr>
        <w:ind w:left="746" w:hanging="445"/>
      </w:pPr>
      <w:rPr>
        <w:rFonts w:ascii="Cambria" w:eastAsia="Cambria" w:hAnsi="Cambria" w:cs="Cambria" w:hint="default"/>
        <w:w w:val="99"/>
        <w:sz w:val="19"/>
        <w:szCs w:val="19"/>
        <w:lang w:val="en-US" w:eastAsia="en-US" w:bidi="ar-SA"/>
      </w:rPr>
    </w:lvl>
    <w:lvl w:ilvl="3" w:tplc="0896CEF6">
      <w:start w:val="4"/>
      <w:numFmt w:val="decimal"/>
      <w:lvlText w:val="%4."/>
      <w:lvlJc w:val="left"/>
      <w:pPr>
        <w:ind w:left="1138" w:hanging="291"/>
      </w:pPr>
      <w:rPr>
        <w:rFonts w:ascii="Times New Roman" w:eastAsia="Cambria" w:hAnsi="Times New Roman" w:cs="Times New Roman" w:hint="default"/>
        <w:w w:val="99"/>
        <w:sz w:val="24"/>
        <w:szCs w:val="19"/>
        <w:lang w:val="en-US" w:eastAsia="en-US" w:bidi="ar-SA"/>
      </w:rPr>
    </w:lvl>
    <w:lvl w:ilvl="4" w:tplc="2004BF2E">
      <w:start w:val="1"/>
      <w:numFmt w:val="lowerRoman"/>
      <w:lvlText w:val="(%5)"/>
      <w:lvlJc w:val="left"/>
      <w:pPr>
        <w:ind w:left="1446" w:hanging="308"/>
      </w:pPr>
      <w:rPr>
        <w:rFonts w:ascii="Cambria" w:eastAsia="Cambria" w:hAnsi="Cambria" w:cs="Cambria" w:hint="default"/>
        <w:w w:val="74"/>
        <w:sz w:val="19"/>
        <w:szCs w:val="19"/>
        <w:lang w:val="en-US" w:eastAsia="en-US" w:bidi="ar-SA"/>
      </w:rPr>
    </w:lvl>
    <w:lvl w:ilvl="5" w:tplc="BCF8305C">
      <w:numFmt w:val="bullet"/>
      <w:lvlText w:val="•"/>
      <w:lvlJc w:val="left"/>
      <w:pPr>
        <w:ind w:left="3721" w:hanging="308"/>
      </w:pPr>
      <w:rPr>
        <w:rFonts w:hint="default"/>
        <w:lang w:val="en-US" w:eastAsia="en-US" w:bidi="ar-SA"/>
      </w:rPr>
    </w:lvl>
    <w:lvl w:ilvl="6" w:tplc="A4BA1366">
      <w:numFmt w:val="bullet"/>
      <w:lvlText w:val="•"/>
      <w:lvlJc w:val="left"/>
      <w:pPr>
        <w:ind w:left="4862" w:hanging="308"/>
      </w:pPr>
      <w:rPr>
        <w:rFonts w:hint="default"/>
        <w:lang w:val="en-US" w:eastAsia="en-US" w:bidi="ar-SA"/>
      </w:rPr>
    </w:lvl>
    <w:lvl w:ilvl="7" w:tplc="AF84FFBE">
      <w:numFmt w:val="bullet"/>
      <w:lvlText w:val="•"/>
      <w:lvlJc w:val="left"/>
      <w:pPr>
        <w:ind w:left="6003" w:hanging="308"/>
      </w:pPr>
      <w:rPr>
        <w:rFonts w:hint="default"/>
        <w:lang w:val="en-US" w:eastAsia="en-US" w:bidi="ar-SA"/>
      </w:rPr>
    </w:lvl>
    <w:lvl w:ilvl="8" w:tplc="C7407484">
      <w:numFmt w:val="bullet"/>
      <w:lvlText w:val="•"/>
      <w:lvlJc w:val="left"/>
      <w:pPr>
        <w:ind w:left="7143" w:hanging="308"/>
      </w:pPr>
      <w:rPr>
        <w:rFonts w:hint="default"/>
        <w:lang w:val="en-US" w:eastAsia="en-US" w:bidi="ar-SA"/>
      </w:rPr>
    </w:lvl>
  </w:abstractNum>
  <w:abstractNum w:abstractNumId="34" w15:restartNumberingAfterBreak="0">
    <w:nsid w:val="51D87FB5"/>
    <w:multiLevelType w:val="hybridMultilevel"/>
    <w:tmpl w:val="E37A67DC"/>
    <w:lvl w:ilvl="0" w:tplc="7C96E9F8">
      <w:start w:val="1"/>
      <w:numFmt w:val="lowerLetter"/>
      <w:lvlText w:val="(%1)"/>
      <w:lvlJc w:val="center"/>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3786053"/>
    <w:multiLevelType w:val="hybridMultilevel"/>
    <w:tmpl w:val="4E1C20BE"/>
    <w:lvl w:ilvl="0" w:tplc="A1663AD6">
      <w:start w:val="1"/>
      <w:numFmt w:val="decimal"/>
      <w:lvlText w:val="(%1)"/>
      <w:lvlJc w:val="left"/>
      <w:pPr>
        <w:ind w:left="539" w:hanging="419"/>
      </w:pPr>
      <w:rPr>
        <w:rFonts w:ascii="Cambria" w:eastAsia="Cambria" w:hAnsi="Cambria" w:cs="Cambria" w:hint="default"/>
        <w:w w:val="80"/>
        <w:sz w:val="19"/>
        <w:szCs w:val="19"/>
        <w:lang w:val="en-US" w:eastAsia="en-US" w:bidi="ar-SA"/>
      </w:rPr>
    </w:lvl>
    <w:lvl w:ilvl="1" w:tplc="9CACDE36">
      <w:start w:val="1"/>
      <w:numFmt w:val="lowerLetter"/>
      <w:lvlText w:val="(%2)"/>
      <w:lvlJc w:val="left"/>
      <w:pPr>
        <w:ind w:left="848" w:hanging="310"/>
      </w:pPr>
      <w:rPr>
        <w:rFonts w:ascii="Cambria" w:eastAsia="Cambria" w:hAnsi="Cambria" w:cs="Cambria" w:hint="default"/>
        <w:w w:val="76"/>
        <w:sz w:val="19"/>
        <w:szCs w:val="19"/>
        <w:lang w:val="en-US" w:eastAsia="en-US" w:bidi="ar-SA"/>
      </w:rPr>
    </w:lvl>
    <w:lvl w:ilvl="2" w:tplc="49743FF2">
      <w:start w:val="1"/>
      <w:numFmt w:val="lowerRoman"/>
      <w:lvlText w:val="(%3)"/>
      <w:lvlJc w:val="left"/>
      <w:pPr>
        <w:ind w:left="1203" w:hanging="355"/>
      </w:pPr>
      <w:rPr>
        <w:rFonts w:ascii="Cambria" w:eastAsia="Cambria" w:hAnsi="Cambria" w:cs="Cambria" w:hint="default"/>
        <w:w w:val="74"/>
        <w:sz w:val="19"/>
        <w:szCs w:val="19"/>
        <w:lang w:val="en-US" w:eastAsia="en-US" w:bidi="ar-SA"/>
      </w:rPr>
    </w:lvl>
    <w:lvl w:ilvl="3" w:tplc="7A9048AC">
      <w:numFmt w:val="bullet"/>
      <w:lvlText w:val="•"/>
      <w:lvlJc w:val="left"/>
      <w:pPr>
        <w:ind w:left="2228" w:hanging="355"/>
      </w:pPr>
      <w:rPr>
        <w:rFonts w:hint="default"/>
        <w:lang w:val="en-US" w:eastAsia="en-US" w:bidi="ar-SA"/>
      </w:rPr>
    </w:lvl>
    <w:lvl w:ilvl="4" w:tplc="73702B7A">
      <w:numFmt w:val="bullet"/>
      <w:lvlText w:val="•"/>
      <w:lvlJc w:val="left"/>
      <w:pPr>
        <w:ind w:left="3256" w:hanging="355"/>
      </w:pPr>
      <w:rPr>
        <w:rFonts w:hint="default"/>
        <w:lang w:val="en-US" w:eastAsia="en-US" w:bidi="ar-SA"/>
      </w:rPr>
    </w:lvl>
    <w:lvl w:ilvl="5" w:tplc="556450B4">
      <w:numFmt w:val="bullet"/>
      <w:lvlText w:val="•"/>
      <w:lvlJc w:val="left"/>
      <w:pPr>
        <w:ind w:left="4284" w:hanging="355"/>
      </w:pPr>
      <w:rPr>
        <w:rFonts w:hint="default"/>
        <w:lang w:val="en-US" w:eastAsia="en-US" w:bidi="ar-SA"/>
      </w:rPr>
    </w:lvl>
    <w:lvl w:ilvl="6" w:tplc="7F16EE0A">
      <w:numFmt w:val="bullet"/>
      <w:lvlText w:val="•"/>
      <w:lvlJc w:val="left"/>
      <w:pPr>
        <w:ind w:left="5312" w:hanging="355"/>
      </w:pPr>
      <w:rPr>
        <w:rFonts w:hint="default"/>
        <w:lang w:val="en-US" w:eastAsia="en-US" w:bidi="ar-SA"/>
      </w:rPr>
    </w:lvl>
    <w:lvl w:ilvl="7" w:tplc="B198BC1C">
      <w:numFmt w:val="bullet"/>
      <w:lvlText w:val="•"/>
      <w:lvlJc w:val="left"/>
      <w:pPr>
        <w:ind w:left="6340" w:hanging="355"/>
      </w:pPr>
      <w:rPr>
        <w:rFonts w:hint="default"/>
        <w:lang w:val="en-US" w:eastAsia="en-US" w:bidi="ar-SA"/>
      </w:rPr>
    </w:lvl>
    <w:lvl w:ilvl="8" w:tplc="FF0E7CF2">
      <w:numFmt w:val="bullet"/>
      <w:lvlText w:val="•"/>
      <w:lvlJc w:val="left"/>
      <w:pPr>
        <w:ind w:left="7369" w:hanging="355"/>
      </w:pPr>
      <w:rPr>
        <w:rFonts w:hint="default"/>
        <w:lang w:val="en-US" w:eastAsia="en-US" w:bidi="ar-SA"/>
      </w:rPr>
    </w:lvl>
  </w:abstractNum>
  <w:abstractNum w:abstractNumId="36" w15:restartNumberingAfterBreak="0">
    <w:nsid w:val="53C61AE6"/>
    <w:multiLevelType w:val="hybridMultilevel"/>
    <w:tmpl w:val="600E50E0"/>
    <w:lvl w:ilvl="0" w:tplc="EFB801A4">
      <w:start w:val="1"/>
      <w:numFmt w:val="lowerRoman"/>
      <w:lvlText w:val="(%1)"/>
      <w:lvlJc w:val="left"/>
      <w:pPr>
        <w:ind w:left="1492" w:hanging="354"/>
      </w:pPr>
      <w:rPr>
        <w:rFonts w:ascii="Cambria" w:eastAsia="Cambria" w:hAnsi="Cambria" w:cs="Cambria" w:hint="default"/>
        <w:w w:val="74"/>
        <w:sz w:val="19"/>
        <w:szCs w:val="19"/>
        <w:lang w:val="en-US" w:eastAsia="en-US" w:bidi="ar-SA"/>
      </w:rPr>
    </w:lvl>
    <w:lvl w:ilvl="1" w:tplc="6E88EAC4">
      <w:start w:val="1"/>
      <w:numFmt w:val="lowerLetter"/>
      <w:lvlText w:val="(%2)"/>
      <w:lvlJc w:val="left"/>
      <w:pPr>
        <w:ind w:left="1803" w:hanging="311"/>
        <w:jc w:val="right"/>
      </w:pPr>
      <w:rPr>
        <w:rFonts w:ascii="Cambria" w:eastAsia="Cambria" w:hAnsi="Cambria" w:cs="Cambria" w:hint="default"/>
        <w:w w:val="76"/>
        <w:sz w:val="19"/>
        <w:szCs w:val="19"/>
        <w:lang w:val="en-US" w:eastAsia="en-US" w:bidi="ar-SA"/>
      </w:rPr>
    </w:lvl>
    <w:lvl w:ilvl="2" w:tplc="0D2474D6">
      <w:numFmt w:val="bullet"/>
      <w:lvlText w:val="•"/>
      <w:lvlJc w:val="left"/>
      <w:pPr>
        <w:ind w:left="2647" w:hanging="311"/>
      </w:pPr>
      <w:rPr>
        <w:rFonts w:hint="default"/>
        <w:lang w:val="en-US" w:eastAsia="en-US" w:bidi="ar-SA"/>
      </w:rPr>
    </w:lvl>
    <w:lvl w:ilvl="3" w:tplc="D0D4E5B0">
      <w:numFmt w:val="bullet"/>
      <w:lvlText w:val="•"/>
      <w:lvlJc w:val="left"/>
      <w:pPr>
        <w:ind w:left="3494" w:hanging="311"/>
      </w:pPr>
      <w:rPr>
        <w:rFonts w:hint="default"/>
        <w:lang w:val="en-US" w:eastAsia="en-US" w:bidi="ar-SA"/>
      </w:rPr>
    </w:lvl>
    <w:lvl w:ilvl="4" w:tplc="38F45EEA">
      <w:numFmt w:val="bullet"/>
      <w:lvlText w:val="•"/>
      <w:lvlJc w:val="left"/>
      <w:pPr>
        <w:ind w:left="4341" w:hanging="311"/>
      </w:pPr>
      <w:rPr>
        <w:rFonts w:hint="default"/>
        <w:lang w:val="en-US" w:eastAsia="en-US" w:bidi="ar-SA"/>
      </w:rPr>
    </w:lvl>
    <w:lvl w:ilvl="5" w:tplc="D1565590">
      <w:numFmt w:val="bullet"/>
      <w:lvlText w:val="•"/>
      <w:lvlJc w:val="left"/>
      <w:pPr>
        <w:ind w:left="5189" w:hanging="311"/>
      </w:pPr>
      <w:rPr>
        <w:rFonts w:hint="default"/>
        <w:lang w:val="en-US" w:eastAsia="en-US" w:bidi="ar-SA"/>
      </w:rPr>
    </w:lvl>
    <w:lvl w:ilvl="6" w:tplc="DE2E3DBA">
      <w:numFmt w:val="bullet"/>
      <w:lvlText w:val="•"/>
      <w:lvlJc w:val="left"/>
      <w:pPr>
        <w:ind w:left="6036" w:hanging="311"/>
      </w:pPr>
      <w:rPr>
        <w:rFonts w:hint="default"/>
        <w:lang w:val="en-US" w:eastAsia="en-US" w:bidi="ar-SA"/>
      </w:rPr>
    </w:lvl>
    <w:lvl w:ilvl="7" w:tplc="7152DC42">
      <w:numFmt w:val="bullet"/>
      <w:lvlText w:val="•"/>
      <w:lvlJc w:val="left"/>
      <w:pPr>
        <w:ind w:left="6883" w:hanging="311"/>
      </w:pPr>
      <w:rPr>
        <w:rFonts w:hint="default"/>
        <w:lang w:val="en-US" w:eastAsia="en-US" w:bidi="ar-SA"/>
      </w:rPr>
    </w:lvl>
    <w:lvl w:ilvl="8" w:tplc="621E8AE8">
      <w:numFmt w:val="bullet"/>
      <w:lvlText w:val="•"/>
      <w:lvlJc w:val="left"/>
      <w:pPr>
        <w:ind w:left="7730" w:hanging="311"/>
      </w:pPr>
      <w:rPr>
        <w:rFonts w:hint="default"/>
        <w:lang w:val="en-US" w:eastAsia="en-US" w:bidi="ar-SA"/>
      </w:rPr>
    </w:lvl>
  </w:abstractNum>
  <w:abstractNum w:abstractNumId="37" w15:restartNumberingAfterBreak="0">
    <w:nsid w:val="53FA5580"/>
    <w:multiLevelType w:val="hybridMultilevel"/>
    <w:tmpl w:val="A484F274"/>
    <w:lvl w:ilvl="0" w:tplc="FB34BCCC">
      <w:start w:val="1"/>
      <w:numFmt w:val="lowerLetter"/>
      <w:lvlText w:val="(%1)"/>
      <w:lvlJc w:val="left"/>
      <w:pPr>
        <w:ind w:left="1505" w:hanging="310"/>
      </w:pPr>
      <w:rPr>
        <w:rFonts w:ascii="Cambria" w:eastAsia="Cambria" w:hAnsi="Cambria" w:cs="Cambria" w:hint="default"/>
        <w:w w:val="76"/>
        <w:sz w:val="19"/>
        <w:szCs w:val="19"/>
        <w:lang w:val="en-US" w:eastAsia="en-US" w:bidi="ar-SA"/>
      </w:rPr>
    </w:lvl>
    <w:lvl w:ilvl="1" w:tplc="862A772C">
      <w:start w:val="1"/>
      <w:numFmt w:val="decimal"/>
      <w:lvlText w:val="%2."/>
      <w:lvlJc w:val="left"/>
      <w:pPr>
        <w:ind w:left="1762" w:hanging="258"/>
      </w:pPr>
      <w:rPr>
        <w:rFonts w:ascii="Cambria" w:eastAsia="Cambria" w:hAnsi="Cambria" w:cs="Cambria" w:hint="default"/>
        <w:w w:val="99"/>
        <w:sz w:val="19"/>
        <w:szCs w:val="19"/>
        <w:lang w:val="en-US" w:eastAsia="en-US" w:bidi="ar-SA"/>
      </w:rPr>
    </w:lvl>
    <w:lvl w:ilvl="2" w:tplc="396424FA">
      <w:numFmt w:val="bullet"/>
      <w:lvlText w:val="•"/>
      <w:lvlJc w:val="left"/>
      <w:pPr>
        <w:ind w:left="2611" w:hanging="258"/>
      </w:pPr>
      <w:rPr>
        <w:rFonts w:hint="default"/>
        <w:lang w:val="en-US" w:eastAsia="en-US" w:bidi="ar-SA"/>
      </w:rPr>
    </w:lvl>
    <w:lvl w:ilvl="3" w:tplc="CC5ECEFC">
      <w:numFmt w:val="bullet"/>
      <w:lvlText w:val="•"/>
      <w:lvlJc w:val="left"/>
      <w:pPr>
        <w:ind w:left="3463" w:hanging="258"/>
      </w:pPr>
      <w:rPr>
        <w:rFonts w:hint="default"/>
        <w:lang w:val="en-US" w:eastAsia="en-US" w:bidi="ar-SA"/>
      </w:rPr>
    </w:lvl>
    <w:lvl w:ilvl="4" w:tplc="2D22E48C">
      <w:numFmt w:val="bullet"/>
      <w:lvlText w:val="•"/>
      <w:lvlJc w:val="left"/>
      <w:pPr>
        <w:ind w:left="4315" w:hanging="258"/>
      </w:pPr>
      <w:rPr>
        <w:rFonts w:hint="default"/>
        <w:lang w:val="en-US" w:eastAsia="en-US" w:bidi="ar-SA"/>
      </w:rPr>
    </w:lvl>
    <w:lvl w:ilvl="5" w:tplc="63344B2E">
      <w:numFmt w:val="bullet"/>
      <w:lvlText w:val="•"/>
      <w:lvlJc w:val="left"/>
      <w:pPr>
        <w:ind w:left="5166" w:hanging="258"/>
      </w:pPr>
      <w:rPr>
        <w:rFonts w:hint="default"/>
        <w:lang w:val="en-US" w:eastAsia="en-US" w:bidi="ar-SA"/>
      </w:rPr>
    </w:lvl>
    <w:lvl w:ilvl="6" w:tplc="AB264ACC">
      <w:numFmt w:val="bullet"/>
      <w:lvlText w:val="•"/>
      <w:lvlJc w:val="left"/>
      <w:pPr>
        <w:ind w:left="6018" w:hanging="258"/>
      </w:pPr>
      <w:rPr>
        <w:rFonts w:hint="default"/>
        <w:lang w:val="en-US" w:eastAsia="en-US" w:bidi="ar-SA"/>
      </w:rPr>
    </w:lvl>
    <w:lvl w:ilvl="7" w:tplc="ED3489BA">
      <w:numFmt w:val="bullet"/>
      <w:lvlText w:val="•"/>
      <w:lvlJc w:val="left"/>
      <w:pPr>
        <w:ind w:left="6870" w:hanging="258"/>
      </w:pPr>
      <w:rPr>
        <w:rFonts w:hint="default"/>
        <w:lang w:val="en-US" w:eastAsia="en-US" w:bidi="ar-SA"/>
      </w:rPr>
    </w:lvl>
    <w:lvl w:ilvl="8" w:tplc="05FAA0BE">
      <w:numFmt w:val="bullet"/>
      <w:lvlText w:val="•"/>
      <w:lvlJc w:val="left"/>
      <w:pPr>
        <w:ind w:left="7722" w:hanging="258"/>
      </w:pPr>
      <w:rPr>
        <w:rFonts w:hint="default"/>
        <w:lang w:val="en-US" w:eastAsia="en-US" w:bidi="ar-SA"/>
      </w:rPr>
    </w:lvl>
  </w:abstractNum>
  <w:abstractNum w:abstractNumId="38" w15:restartNumberingAfterBreak="0">
    <w:nsid w:val="569F60EC"/>
    <w:multiLevelType w:val="hybridMultilevel"/>
    <w:tmpl w:val="FC8635D6"/>
    <w:lvl w:ilvl="0" w:tplc="B126A002">
      <w:start w:val="1"/>
      <w:numFmt w:val="lowerRoman"/>
      <w:lvlText w:val="(%1)"/>
      <w:lvlJc w:val="left"/>
      <w:pPr>
        <w:ind w:left="1633" w:hanging="443"/>
      </w:pPr>
      <w:rPr>
        <w:rFonts w:ascii="Cambria" w:eastAsia="Cambria" w:hAnsi="Cambria" w:cs="Cambria" w:hint="default"/>
        <w:w w:val="74"/>
        <w:sz w:val="19"/>
        <w:szCs w:val="19"/>
        <w:lang w:val="en-US" w:eastAsia="en-US" w:bidi="ar-SA"/>
      </w:rPr>
    </w:lvl>
    <w:lvl w:ilvl="1" w:tplc="DFB6DB26">
      <w:numFmt w:val="bullet"/>
      <w:lvlText w:val="•"/>
      <w:lvlJc w:val="left"/>
      <w:pPr>
        <w:ind w:left="2418" w:hanging="443"/>
      </w:pPr>
      <w:rPr>
        <w:rFonts w:hint="default"/>
        <w:lang w:val="en-US" w:eastAsia="en-US" w:bidi="ar-SA"/>
      </w:rPr>
    </w:lvl>
    <w:lvl w:ilvl="2" w:tplc="F2AA0690">
      <w:numFmt w:val="bullet"/>
      <w:lvlText w:val="•"/>
      <w:lvlJc w:val="left"/>
      <w:pPr>
        <w:ind w:left="3197" w:hanging="443"/>
      </w:pPr>
      <w:rPr>
        <w:rFonts w:hint="default"/>
        <w:lang w:val="en-US" w:eastAsia="en-US" w:bidi="ar-SA"/>
      </w:rPr>
    </w:lvl>
    <w:lvl w:ilvl="3" w:tplc="05EA564A">
      <w:numFmt w:val="bullet"/>
      <w:lvlText w:val="•"/>
      <w:lvlJc w:val="left"/>
      <w:pPr>
        <w:ind w:left="3975" w:hanging="443"/>
      </w:pPr>
      <w:rPr>
        <w:rFonts w:hint="default"/>
        <w:lang w:val="en-US" w:eastAsia="en-US" w:bidi="ar-SA"/>
      </w:rPr>
    </w:lvl>
    <w:lvl w:ilvl="4" w:tplc="E696B70E">
      <w:numFmt w:val="bullet"/>
      <w:lvlText w:val="•"/>
      <w:lvlJc w:val="left"/>
      <w:pPr>
        <w:ind w:left="4754" w:hanging="443"/>
      </w:pPr>
      <w:rPr>
        <w:rFonts w:hint="default"/>
        <w:lang w:val="en-US" w:eastAsia="en-US" w:bidi="ar-SA"/>
      </w:rPr>
    </w:lvl>
    <w:lvl w:ilvl="5" w:tplc="2E2836C6">
      <w:numFmt w:val="bullet"/>
      <w:lvlText w:val="•"/>
      <w:lvlJc w:val="left"/>
      <w:pPr>
        <w:ind w:left="5532" w:hanging="443"/>
      </w:pPr>
      <w:rPr>
        <w:rFonts w:hint="default"/>
        <w:lang w:val="en-US" w:eastAsia="en-US" w:bidi="ar-SA"/>
      </w:rPr>
    </w:lvl>
    <w:lvl w:ilvl="6" w:tplc="981C0B5A">
      <w:numFmt w:val="bullet"/>
      <w:lvlText w:val="•"/>
      <w:lvlJc w:val="left"/>
      <w:pPr>
        <w:ind w:left="6311" w:hanging="443"/>
      </w:pPr>
      <w:rPr>
        <w:rFonts w:hint="default"/>
        <w:lang w:val="en-US" w:eastAsia="en-US" w:bidi="ar-SA"/>
      </w:rPr>
    </w:lvl>
    <w:lvl w:ilvl="7" w:tplc="E6749E06">
      <w:numFmt w:val="bullet"/>
      <w:lvlText w:val="•"/>
      <w:lvlJc w:val="left"/>
      <w:pPr>
        <w:ind w:left="7089" w:hanging="443"/>
      </w:pPr>
      <w:rPr>
        <w:rFonts w:hint="default"/>
        <w:lang w:val="en-US" w:eastAsia="en-US" w:bidi="ar-SA"/>
      </w:rPr>
    </w:lvl>
    <w:lvl w:ilvl="8" w:tplc="F244C486">
      <w:numFmt w:val="bullet"/>
      <w:lvlText w:val="•"/>
      <w:lvlJc w:val="left"/>
      <w:pPr>
        <w:ind w:left="7868" w:hanging="443"/>
      </w:pPr>
      <w:rPr>
        <w:rFonts w:hint="default"/>
        <w:lang w:val="en-US" w:eastAsia="en-US" w:bidi="ar-SA"/>
      </w:rPr>
    </w:lvl>
  </w:abstractNum>
  <w:abstractNum w:abstractNumId="39" w15:restartNumberingAfterBreak="0">
    <w:nsid w:val="586B49F1"/>
    <w:multiLevelType w:val="hybridMultilevel"/>
    <w:tmpl w:val="B8D68B48"/>
    <w:lvl w:ilvl="0" w:tplc="D140410C">
      <w:numFmt w:val="bullet"/>
      <w:lvlText w:val="—"/>
      <w:lvlJc w:val="left"/>
      <w:pPr>
        <w:ind w:left="714" w:hanging="284"/>
      </w:pPr>
      <w:rPr>
        <w:rFonts w:ascii="Cambria" w:eastAsia="Cambria" w:hAnsi="Cambria" w:cs="Cambria" w:hint="default"/>
        <w:w w:val="95"/>
        <w:sz w:val="17"/>
        <w:szCs w:val="17"/>
        <w:lang w:val="en-US" w:eastAsia="en-US" w:bidi="ar-SA"/>
      </w:rPr>
    </w:lvl>
    <w:lvl w:ilvl="1" w:tplc="B38EC9C4">
      <w:numFmt w:val="bullet"/>
      <w:lvlText w:val="•"/>
      <w:lvlJc w:val="left"/>
      <w:pPr>
        <w:ind w:left="1563" w:hanging="284"/>
      </w:pPr>
      <w:rPr>
        <w:rFonts w:hint="default"/>
        <w:lang w:val="en-US" w:eastAsia="en-US" w:bidi="ar-SA"/>
      </w:rPr>
    </w:lvl>
    <w:lvl w:ilvl="2" w:tplc="11208060">
      <w:numFmt w:val="bullet"/>
      <w:lvlText w:val="•"/>
      <w:lvlJc w:val="left"/>
      <w:pPr>
        <w:ind w:left="2407" w:hanging="284"/>
      </w:pPr>
      <w:rPr>
        <w:rFonts w:hint="default"/>
        <w:lang w:val="en-US" w:eastAsia="en-US" w:bidi="ar-SA"/>
      </w:rPr>
    </w:lvl>
    <w:lvl w:ilvl="3" w:tplc="4808A832">
      <w:numFmt w:val="bullet"/>
      <w:lvlText w:val="•"/>
      <w:lvlJc w:val="left"/>
      <w:pPr>
        <w:ind w:left="3251" w:hanging="284"/>
      </w:pPr>
      <w:rPr>
        <w:rFonts w:hint="default"/>
        <w:lang w:val="en-US" w:eastAsia="en-US" w:bidi="ar-SA"/>
      </w:rPr>
    </w:lvl>
    <w:lvl w:ilvl="4" w:tplc="EFC4E124">
      <w:numFmt w:val="bullet"/>
      <w:lvlText w:val="•"/>
      <w:lvlJc w:val="left"/>
      <w:pPr>
        <w:ind w:left="4095" w:hanging="284"/>
      </w:pPr>
      <w:rPr>
        <w:rFonts w:hint="default"/>
        <w:lang w:val="en-US" w:eastAsia="en-US" w:bidi="ar-SA"/>
      </w:rPr>
    </w:lvl>
    <w:lvl w:ilvl="5" w:tplc="AF20F972">
      <w:numFmt w:val="bullet"/>
      <w:lvlText w:val="•"/>
      <w:lvlJc w:val="left"/>
      <w:pPr>
        <w:ind w:left="4939" w:hanging="284"/>
      </w:pPr>
      <w:rPr>
        <w:rFonts w:hint="default"/>
        <w:lang w:val="en-US" w:eastAsia="en-US" w:bidi="ar-SA"/>
      </w:rPr>
    </w:lvl>
    <w:lvl w:ilvl="6" w:tplc="20108366">
      <w:numFmt w:val="bullet"/>
      <w:lvlText w:val="•"/>
      <w:lvlJc w:val="left"/>
      <w:pPr>
        <w:ind w:left="5783" w:hanging="284"/>
      </w:pPr>
      <w:rPr>
        <w:rFonts w:hint="default"/>
        <w:lang w:val="en-US" w:eastAsia="en-US" w:bidi="ar-SA"/>
      </w:rPr>
    </w:lvl>
    <w:lvl w:ilvl="7" w:tplc="4C70EA26">
      <w:numFmt w:val="bullet"/>
      <w:lvlText w:val="•"/>
      <w:lvlJc w:val="left"/>
      <w:pPr>
        <w:ind w:left="6627" w:hanging="284"/>
      </w:pPr>
      <w:rPr>
        <w:rFonts w:hint="default"/>
        <w:lang w:val="en-US" w:eastAsia="en-US" w:bidi="ar-SA"/>
      </w:rPr>
    </w:lvl>
    <w:lvl w:ilvl="8" w:tplc="6F2A30C6">
      <w:numFmt w:val="bullet"/>
      <w:lvlText w:val="•"/>
      <w:lvlJc w:val="left"/>
      <w:pPr>
        <w:ind w:left="7471" w:hanging="284"/>
      </w:pPr>
      <w:rPr>
        <w:rFonts w:hint="default"/>
        <w:lang w:val="en-US" w:eastAsia="en-US" w:bidi="ar-SA"/>
      </w:rPr>
    </w:lvl>
  </w:abstractNum>
  <w:abstractNum w:abstractNumId="40" w15:restartNumberingAfterBreak="0">
    <w:nsid w:val="59920204"/>
    <w:multiLevelType w:val="hybridMultilevel"/>
    <w:tmpl w:val="FA9A8DA4"/>
    <w:lvl w:ilvl="0" w:tplc="3B3CE2DC">
      <w:numFmt w:val="bullet"/>
      <w:lvlText w:val="—"/>
      <w:lvlJc w:val="left"/>
      <w:pPr>
        <w:ind w:left="1082" w:hanging="284"/>
      </w:pPr>
      <w:rPr>
        <w:rFonts w:ascii="Cambria" w:eastAsia="Cambria" w:hAnsi="Cambria" w:cs="Cambria" w:hint="default"/>
        <w:w w:val="95"/>
        <w:sz w:val="19"/>
        <w:szCs w:val="19"/>
        <w:lang w:val="en-US" w:eastAsia="en-US" w:bidi="ar-SA"/>
      </w:rPr>
    </w:lvl>
    <w:lvl w:ilvl="1" w:tplc="C9F69288">
      <w:numFmt w:val="bullet"/>
      <w:lvlText w:val="•"/>
      <w:lvlJc w:val="left"/>
      <w:pPr>
        <w:ind w:left="1804" w:hanging="284"/>
      </w:pPr>
      <w:rPr>
        <w:rFonts w:hint="default"/>
        <w:lang w:val="en-US" w:eastAsia="en-US" w:bidi="ar-SA"/>
      </w:rPr>
    </w:lvl>
    <w:lvl w:ilvl="2" w:tplc="E3B8AD12">
      <w:numFmt w:val="bullet"/>
      <w:lvlText w:val="•"/>
      <w:lvlJc w:val="left"/>
      <w:pPr>
        <w:ind w:left="2528" w:hanging="284"/>
      </w:pPr>
      <w:rPr>
        <w:rFonts w:hint="default"/>
        <w:lang w:val="en-US" w:eastAsia="en-US" w:bidi="ar-SA"/>
      </w:rPr>
    </w:lvl>
    <w:lvl w:ilvl="3" w:tplc="1F707F32">
      <w:numFmt w:val="bullet"/>
      <w:lvlText w:val="•"/>
      <w:lvlJc w:val="left"/>
      <w:pPr>
        <w:ind w:left="3252" w:hanging="284"/>
      </w:pPr>
      <w:rPr>
        <w:rFonts w:hint="default"/>
        <w:lang w:val="en-US" w:eastAsia="en-US" w:bidi="ar-SA"/>
      </w:rPr>
    </w:lvl>
    <w:lvl w:ilvl="4" w:tplc="4518283E">
      <w:numFmt w:val="bullet"/>
      <w:lvlText w:val="•"/>
      <w:lvlJc w:val="left"/>
      <w:pPr>
        <w:ind w:left="3976" w:hanging="284"/>
      </w:pPr>
      <w:rPr>
        <w:rFonts w:hint="default"/>
        <w:lang w:val="en-US" w:eastAsia="en-US" w:bidi="ar-SA"/>
      </w:rPr>
    </w:lvl>
    <w:lvl w:ilvl="5" w:tplc="1752E8BE">
      <w:numFmt w:val="bullet"/>
      <w:lvlText w:val="•"/>
      <w:lvlJc w:val="left"/>
      <w:pPr>
        <w:ind w:left="4700" w:hanging="284"/>
      </w:pPr>
      <w:rPr>
        <w:rFonts w:hint="default"/>
        <w:lang w:val="en-US" w:eastAsia="en-US" w:bidi="ar-SA"/>
      </w:rPr>
    </w:lvl>
    <w:lvl w:ilvl="6" w:tplc="79D8DE88">
      <w:numFmt w:val="bullet"/>
      <w:lvlText w:val="•"/>
      <w:lvlJc w:val="left"/>
      <w:pPr>
        <w:ind w:left="5424" w:hanging="284"/>
      </w:pPr>
      <w:rPr>
        <w:rFonts w:hint="default"/>
        <w:lang w:val="en-US" w:eastAsia="en-US" w:bidi="ar-SA"/>
      </w:rPr>
    </w:lvl>
    <w:lvl w:ilvl="7" w:tplc="91C23088">
      <w:numFmt w:val="bullet"/>
      <w:lvlText w:val="•"/>
      <w:lvlJc w:val="left"/>
      <w:pPr>
        <w:ind w:left="6149" w:hanging="284"/>
      </w:pPr>
      <w:rPr>
        <w:rFonts w:hint="default"/>
        <w:lang w:val="en-US" w:eastAsia="en-US" w:bidi="ar-SA"/>
      </w:rPr>
    </w:lvl>
    <w:lvl w:ilvl="8" w:tplc="5662485C">
      <w:numFmt w:val="bullet"/>
      <w:lvlText w:val="•"/>
      <w:lvlJc w:val="left"/>
      <w:pPr>
        <w:ind w:left="6873" w:hanging="284"/>
      </w:pPr>
      <w:rPr>
        <w:rFonts w:hint="default"/>
        <w:lang w:val="en-US" w:eastAsia="en-US" w:bidi="ar-SA"/>
      </w:rPr>
    </w:lvl>
  </w:abstractNum>
  <w:abstractNum w:abstractNumId="41" w15:restartNumberingAfterBreak="0">
    <w:nsid w:val="59CE7077"/>
    <w:multiLevelType w:val="hybridMultilevel"/>
    <w:tmpl w:val="C6D803F0"/>
    <w:lvl w:ilvl="0" w:tplc="77B279D2">
      <w:start w:val="5"/>
      <w:numFmt w:val="decimal"/>
      <w:lvlText w:val="(%1)"/>
      <w:lvlJc w:val="left"/>
      <w:pPr>
        <w:ind w:left="630" w:hanging="511"/>
      </w:pPr>
      <w:rPr>
        <w:rFonts w:ascii="Cambria" w:eastAsia="Cambria" w:hAnsi="Cambria" w:cs="Cambria" w:hint="default"/>
        <w:w w:val="80"/>
        <w:sz w:val="19"/>
        <w:szCs w:val="19"/>
        <w:lang w:val="en-US" w:eastAsia="en-US" w:bidi="ar-SA"/>
      </w:rPr>
    </w:lvl>
    <w:lvl w:ilvl="1" w:tplc="D2C8EA94">
      <w:numFmt w:val="bullet"/>
      <w:lvlText w:val="•"/>
      <w:lvlJc w:val="left"/>
      <w:pPr>
        <w:ind w:left="1518" w:hanging="511"/>
      </w:pPr>
      <w:rPr>
        <w:rFonts w:hint="default"/>
        <w:lang w:val="en-US" w:eastAsia="en-US" w:bidi="ar-SA"/>
      </w:rPr>
    </w:lvl>
    <w:lvl w:ilvl="2" w:tplc="E592D53C">
      <w:numFmt w:val="bullet"/>
      <w:lvlText w:val="•"/>
      <w:lvlJc w:val="left"/>
      <w:pPr>
        <w:ind w:left="2397" w:hanging="511"/>
      </w:pPr>
      <w:rPr>
        <w:rFonts w:hint="default"/>
        <w:lang w:val="en-US" w:eastAsia="en-US" w:bidi="ar-SA"/>
      </w:rPr>
    </w:lvl>
    <w:lvl w:ilvl="3" w:tplc="0D52469A">
      <w:numFmt w:val="bullet"/>
      <w:lvlText w:val="•"/>
      <w:lvlJc w:val="left"/>
      <w:pPr>
        <w:ind w:left="3275" w:hanging="511"/>
      </w:pPr>
      <w:rPr>
        <w:rFonts w:hint="default"/>
        <w:lang w:val="en-US" w:eastAsia="en-US" w:bidi="ar-SA"/>
      </w:rPr>
    </w:lvl>
    <w:lvl w:ilvl="4" w:tplc="09903840">
      <w:numFmt w:val="bullet"/>
      <w:lvlText w:val="•"/>
      <w:lvlJc w:val="left"/>
      <w:pPr>
        <w:ind w:left="4154" w:hanging="511"/>
      </w:pPr>
      <w:rPr>
        <w:rFonts w:hint="default"/>
        <w:lang w:val="en-US" w:eastAsia="en-US" w:bidi="ar-SA"/>
      </w:rPr>
    </w:lvl>
    <w:lvl w:ilvl="5" w:tplc="57E8FAE0">
      <w:numFmt w:val="bullet"/>
      <w:lvlText w:val="•"/>
      <w:lvlJc w:val="left"/>
      <w:pPr>
        <w:ind w:left="5032" w:hanging="511"/>
      </w:pPr>
      <w:rPr>
        <w:rFonts w:hint="default"/>
        <w:lang w:val="en-US" w:eastAsia="en-US" w:bidi="ar-SA"/>
      </w:rPr>
    </w:lvl>
    <w:lvl w:ilvl="6" w:tplc="F2C4F80E">
      <w:numFmt w:val="bullet"/>
      <w:lvlText w:val="•"/>
      <w:lvlJc w:val="left"/>
      <w:pPr>
        <w:ind w:left="5911" w:hanging="511"/>
      </w:pPr>
      <w:rPr>
        <w:rFonts w:hint="default"/>
        <w:lang w:val="en-US" w:eastAsia="en-US" w:bidi="ar-SA"/>
      </w:rPr>
    </w:lvl>
    <w:lvl w:ilvl="7" w:tplc="B39E3052">
      <w:numFmt w:val="bullet"/>
      <w:lvlText w:val="•"/>
      <w:lvlJc w:val="left"/>
      <w:pPr>
        <w:ind w:left="6789" w:hanging="511"/>
      </w:pPr>
      <w:rPr>
        <w:rFonts w:hint="default"/>
        <w:lang w:val="en-US" w:eastAsia="en-US" w:bidi="ar-SA"/>
      </w:rPr>
    </w:lvl>
    <w:lvl w:ilvl="8" w:tplc="469AD9F4">
      <w:numFmt w:val="bullet"/>
      <w:lvlText w:val="•"/>
      <w:lvlJc w:val="left"/>
      <w:pPr>
        <w:ind w:left="7668" w:hanging="511"/>
      </w:pPr>
      <w:rPr>
        <w:rFonts w:hint="default"/>
        <w:lang w:val="en-US" w:eastAsia="en-US" w:bidi="ar-SA"/>
      </w:rPr>
    </w:lvl>
  </w:abstractNum>
  <w:abstractNum w:abstractNumId="42" w15:restartNumberingAfterBreak="0">
    <w:nsid w:val="5D6A762B"/>
    <w:multiLevelType w:val="hybridMultilevel"/>
    <w:tmpl w:val="30AA466A"/>
    <w:lvl w:ilvl="0" w:tplc="0540B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3275C7"/>
    <w:multiLevelType w:val="hybridMultilevel"/>
    <w:tmpl w:val="B69283CA"/>
    <w:lvl w:ilvl="0" w:tplc="3D2E62C0">
      <w:start w:val="1"/>
      <w:numFmt w:val="lowerLetter"/>
      <w:lvlText w:val="(%1)"/>
      <w:lvlJc w:val="left"/>
      <w:pPr>
        <w:ind w:left="955" w:hanging="360"/>
      </w:pPr>
      <w:rPr>
        <w:rFonts w:hint="default"/>
        <w:w w:val="90"/>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44" w15:restartNumberingAfterBreak="0">
    <w:nsid w:val="615C4791"/>
    <w:multiLevelType w:val="multilevel"/>
    <w:tmpl w:val="CB4A83A6"/>
    <w:lvl w:ilvl="0">
      <w:start w:val="6"/>
      <w:numFmt w:val="decimal"/>
      <w:lvlText w:val="%1"/>
      <w:lvlJc w:val="left"/>
      <w:pPr>
        <w:ind w:left="1554" w:hanging="360"/>
      </w:pPr>
      <w:rPr>
        <w:rFonts w:hint="default"/>
        <w:lang w:val="en-US" w:eastAsia="en-US" w:bidi="ar-SA"/>
      </w:rPr>
    </w:lvl>
    <w:lvl w:ilvl="1">
      <w:start w:val="1"/>
      <w:numFmt w:val="decimal"/>
      <w:lvlText w:val="%1.%2"/>
      <w:lvlJc w:val="left"/>
      <w:pPr>
        <w:ind w:left="1554" w:hanging="360"/>
      </w:pPr>
      <w:rPr>
        <w:rFonts w:ascii="Cambria" w:eastAsia="Cambria" w:hAnsi="Cambria" w:cs="Cambria" w:hint="default"/>
        <w:w w:val="98"/>
        <w:sz w:val="19"/>
        <w:szCs w:val="19"/>
        <w:lang w:val="en-US" w:eastAsia="en-US" w:bidi="ar-SA"/>
      </w:rPr>
    </w:lvl>
    <w:lvl w:ilvl="2">
      <w:start w:val="1"/>
      <w:numFmt w:val="lowerLetter"/>
      <w:lvlText w:val="(%3)"/>
      <w:lvlJc w:val="left"/>
      <w:pPr>
        <w:ind w:left="1864" w:hanging="310"/>
      </w:pPr>
      <w:rPr>
        <w:rFonts w:ascii="Cambria" w:eastAsia="Cambria" w:hAnsi="Cambria" w:cs="Cambria" w:hint="default"/>
        <w:w w:val="76"/>
        <w:sz w:val="19"/>
        <w:szCs w:val="19"/>
        <w:lang w:val="en-US" w:eastAsia="en-US" w:bidi="ar-SA"/>
      </w:rPr>
    </w:lvl>
    <w:lvl w:ilvl="3">
      <w:start w:val="1"/>
      <w:numFmt w:val="lowerRoman"/>
      <w:lvlText w:val="(%4)"/>
      <w:lvlJc w:val="left"/>
      <w:pPr>
        <w:ind w:left="2219" w:hanging="355"/>
      </w:pPr>
      <w:rPr>
        <w:rFonts w:ascii="Cambria" w:eastAsia="Cambria" w:hAnsi="Cambria" w:cs="Cambria" w:hint="default"/>
        <w:w w:val="74"/>
        <w:sz w:val="19"/>
        <w:szCs w:val="19"/>
        <w:lang w:val="en-US" w:eastAsia="en-US" w:bidi="ar-SA"/>
      </w:rPr>
    </w:lvl>
    <w:lvl w:ilvl="4">
      <w:numFmt w:val="bullet"/>
      <w:lvlText w:val="•"/>
      <w:lvlJc w:val="left"/>
      <w:pPr>
        <w:ind w:left="4021" w:hanging="355"/>
      </w:pPr>
      <w:rPr>
        <w:rFonts w:hint="default"/>
        <w:lang w:val="en-US" w:eastAsia="en-US" w:bidi="ar-SA"/>
      </w:rPr>
    </w:lvl>
    <w:lvl w:ilvl="5">
      <w:numFmt w:val="bullet"/>
      <w:lvlText w:val="•"/>
      <w:lvlJc w:val="left"/>
      <w:pPr>
        <w:ind w:left="4922" w:hanging="355"/>
      </w:pPr>
      <w:rPr>
        <w:rFonts w:hint="default"/>
        <w:lang w:val="en-US" w:eastAsia="en-US" w:bidi="ar-SA"/>
      </w:rPr>
    </w:lvl>
    <w:lvl w:ilvl="6">
      <w:numFmt w:val="bullet"/>
      <w:lvlText w:val="•"/>
      <w:lvlJc w:val="left"/>
      <w:pPr>
        <w:ind w:left="5822" w:hanging="355"/>
      </w:pPr>
      <w:rPr>
        <w:rFonts w:hint="default"/>
        <w:lang w:val="en-US" w:eastAsia="en-US" w:bidi="ar-SA"/>
      </w:rPr>
    </w:lvl>
    <w:lvl w:ilvl="7">
      <w:numFmt w:val="bullet"/>
      <w:lvlText w:val="•"/>
      <w:lvlJc w:val="left"/>
      <w:pPr>
        <w:ind w:left="6723" w:hanging="355"/>
      </w:pPr>
      <w:rPr>
        <w:rFonts w:hint="default"/>
        <w:lang w:val="en-US" w:eastAsia="en-US" w:bidi="ar-SA"/>
      </w:rPr>
    </w:lvl>
    <w:lvl w:ilvl="8">
      <w:numFmt w:val="bullet"/>
      <w:lvlText w:val="•"/>
      <w:lvlJc w:val="left"/>
      <w:pPr>
        <w:ind w:left="7624" w:hanging="355"/>
      </w:pPr>
      <w:rPr>
        <w:rFonts w:hint="default"/>
        <w:lang w:val="en-US" w:eastAsia="en-US" w:bidi="ar-SA"/>
      </w:rPr>
    </w:lvl>
  </w:abstractNum>
  <w:abstractNum w:abstractNumId="45" w15:restartNumberingAfterBreak="0">
    <w:nsid w:val="651D5B47"/>
    <w:multiLevelType w:val="hybridMultilevel"/>
    <w:tmpl w:val="D43A6280"/>
    <w:lvl w:ilvl="0" w:tplc="43AC9360">
      <w:start w:val="1"/>
      <w:numFmt w:val="lowerLetter"/>
      <w:lvlText w:val="(%1)"/>
      <w:lvlJc w:val="left"/>
      <w:pPr>
        <w:ind w:left="430" w:hanging="310"/>
      </w:pPr>
      <w:rPr>
        <w:rFonts w:ascii="Cambria" w:eastAsia="Cambria" w:hAnsi="Cambria" w:cs="Cambria" w:hint="default"/>
        <w:w w:val="76"/>
        <w:sz w:val="19"/>
        <w:szCs w:val="19"/>
        <w:lang w:val="en-US" w:eastAsia="en-US" w:bidi="ar-SA"/>
      </w:rPr>
    </w:lvl>
    <w:lvl w:ilvl="1" w:tplc="6BA04DB4">
      <w:start w:val="1"/>
      <w:numFmt w:val="lowerRoman"/>
      <w:lvlText w:val="%2."/>
      <w:lvlJc w:val="left"/>
      <w:pPr>
        <w:ind w:left="679" w:hanging="250"/>
      </w:pPr>
      <w:rPr>
        <w:rFonts w:ascii="Cambria" w:eastAsia="Cambria" w:hAnsi="Cambria" w:cs="Cambria" w:hint="default"/>
        <w:w w:val="96"/>
        <w:sz w:val="19"/>
        <w:szCs w:val="19"/>
        <w:lang w:val="en-US" w:eastAsia="en-US" w:bidi="ar-SA"/>
      </w:rPr>
    </w:lvl>
    <w:lvl w:ilvl="2" w:tplc="85EC262A">
      <w:numFmt w:val="bullet"/>
      <w:lvlText w:val="•"/>
      <w:lvlJc w:val="left"/>
      <w:pPr>
        <w:ind w:left="720" w:hanging="250"/>
      </w:pPr>
      <w:rPr>
        <w:rFonts w:hint="default"/>
        <w:lang w:val="en-US" w:eastAsia="en-US" w:bidi="ar-SA"/>
      </w:rPr>
    </w:lvl>
    <w:lvl w:ilvl="3" w:tplc="5FDE64D2">
      <w:numFmt w:val="bullet"/>
      <w:lvlText w:val="•"/>
      <w:lvlJc w:val="left"/>
      <w:pPr>
        <w:ind w:left="1808" w:hanging="250"/>
      </w:pPr>
      <w:rPr>
        <w:rFonts w:hint="default"/>
        <w:lang w:val="en-US" w:eastAsia="en-US" w:bidi="ar-SA"/>
      </w:rPr>
    </w:lvl>
    <w:lvl w:ilvl="4" w:tplc="63844184">
      <w:numFmt w:val="bullet"/>
      <w:lvlText w:val="•"/>
      <w:lvlJc w:val="left"/>
      <w:pPr>
        <w:ind w:left="2896" w:hanging="250"/>
      </w:pPr>
      <w:rPr>
        <w:rFonts w:hint="default"/>
        <w:lang w:val="en-US" w:eastAsia="en-US" w:bidi="ar-SA"/>
      </w:rPr>
    </w:lvl>
    <w:lvl w:ilvl="5" w:tplc="ED0EF456">
      <w:numFmt w:val="bullet"/>
      <w:lvlText w:val="•"/>
      <w:lvlJc w:val="left"/>
      <w:pPr>
        <w:ind w:left="3984" w:hanging="250"/>
      </w:pPr>
      <w:rPr>
        <w:rFonts w:hint="default"/>
        <w:lang w:val="en-US" w:eastAsia="en-US" w:bidi="ar-SA"/>
      </w:rPr>
    </w:lvl>
    <w:lvl w:ilvl="6" w:tplc="501E02E2">
      <w:numFmt w:val="bullet"/>
      <w:lvlText w:val="•"/>
      <w:lvlJc w:val="left"/>
      <w:pPr>
        <w:ind w:left="5072" w:hanging="250"/>
      </w:pPr>
      <w:rPr>
        <w:rFonts w:hint="default"/>
        <w:lang w:val="en-US" w:eastAsia="en-US" w:bidi="ar-SA"/>
      </w:rPr>
    </w:lvl>
    <w:lvl w:ilvl="7" w:tplc="16DA2204">
      <w:numFmt w:val="bullet"/>
      <w:lvlText w:val="•"/>
      <w:lvlJc w:val="left"/>
      <w:pPr>
        <w:ind w:left="6160" w:hanging="250"/>
      </w:pPr>
      <w:rPr>
        <w:rFonts w:hint="default"/>
        <w:lang w:val="en-US" w:eastAsia="en-US" w:bidi="ar-SA"/>
      </w:rPr>
    </w:lvl>
    <w:lvl w:ilvl="8" w:tplc="39665E74">
      <w:numFmt w:val="bullet"/>
      <w:lvlText w:val="•"/>
      <w:lvlJc w:val="left"/>
      <w:pPr>
        <w:ind w:left="7249" w:hanging="250"/>
      </w:pPr>
      <w:rPr>
        <w:rFonts w:hint="default"/>
        <w:lang w:val="en-US" w:eastAsia="en-US" w:bidi="ar-SA"/>
      </w:rPr>
    </w:lvl>
  </w:abstractNum>
  <w:abstractNum w:abstractNumId="46" w15:restartNumberingAfterBreak="0">
    <w:nsid w:val="66005EDE"/>
    <w:multiLevelType w:val="hybridMultilevel"/>
    <w:tmpl w:val="7E74A9F8"/>
    <w:lvl w:ilvl="0" w:tplc="02AAAF78">
      <w:start w:val="1"/>
      <w:numFmt w:val="lowerLetter"/>
      <w:lvlText w:val="(%1)"/>
      <w:lvlJc w:val="left"/>
      <w:pPr>
        <w:ind w:left="1662" w:hanging="311"/>
      </w:pPr>
      <w:rPr>
        <w:rFonts w:ascii="Cambria" w:eastAsia="Cambria" w:hAnsi="Cambria" w:cs="Cambria" w:hint="default"/>
        <w:w w:val="76"/>
        <w:sz w:val="19"/>
        <w:szCs w:val="19"/>
        <w:lang w:val="en-US" w:eastAsia="en-US" w:bidi="ar-SA"/>
      </w:rPr>
    </w:lvl>
    <w:lvl w:ilvl="1" w:tplc="27B8086E">
      <w:numFmt w:val="bullet"/>
      <w:lvlText w:val="•"/>
      <w:lvlJc w:val="left"/>
      <w:pPr>
        <w:ind w:left="2436" w:hanging="311"/>
      </w:pPr>
      <w:rPr>
        <w:rFonts w:hint="default"/>
        <w:lang w:val="en-US" w:eastAsia="en-US" w:bidi="ar-SA"/>
      </w:rPr>
    </w:lvl>
    <w:lvl w:ilvl="2" w:tplc="B376673A">
      <w:numFmt w:val="bullet"/>
      <w:lvlText w:val="•"/>
      <w:lvlJc w:val="left"/>
      <w:pPr>
        <w:ind w:left="3213" w:hanging="311"/>
      </w:pPr>
      <w:rPr>
        <w:rFonts w:hint="default"/>
        <w:lang w:val="en-US" w:eastAsia="en-US" w:bidi="ar-SA"/>
      </w:rPr>
    </w:lvl>
    <w:lvl w:ilvl="3" w:tplc="95A09984">
      <w:numFmt w:val="bullet"/>
      <w:lvlText w:val="•"/>
      <w:lvlJc w:val="left"/>
      <w:pPr>
        <w:ind w:left="3989" w:hanging="311"/>
      </w:pPr>
      <w:rPr>
        <w:rFonts w:hint="default"/>
        <w:lang w:val="en-US" w:eastAsia="en-US" w:bidi="ar-SA"/>
      </w:rPr>
    </w:lvl>
    <w:lvl w:ilvl="4" w:tplc="CC0ED084">
      <w:numFmt w:val="bullet"/>
      <w:lvlText w:val="•"/>
      <w:lvlJc w:val="left"/>
      <w:pPr>
        <w:ind w:left="4766" w:hanging="311"/>
      </w:pPr>
      <w:rPr>
        <w:rFonts w:hint="default"/>
        <w:lang w:val="en-US" w:eastAsia="en-US" w:bidi="ar-SA"/>
      </w:rPr>
    </w:lvl>
    <w:lvl w:ilvl="5" w:tplc="EBC22B94">
      <w:numFmt w:val="bullet"/>
      <w:lvlText w:val="•"/>
      <w:lvlJc w:val="left"/>
      <w:pPr>
        <w:ind w:left="5542" w:hanging="311"/>
      </w:pPr>
      <w:rPr>
        <w:rFonts w:hint="default"/>
        <w:lang w:val="en-US" w:eastAsia="en-US" w:bidi="ar-SA"/>
      </w:rPr>
    </w:lvl>
    <w:lvl w:ilvl="6" w:tplc="2D7E8CB2">
      <w:numFmt w:val="bullet"/>
      <w:lvlText w:val="•"/>
      <w:lvlJc w:val="left"/>
      <w:pPr>
        <w:ind w:left="6319" w:hanging="311"/>
      </w:pPr>
      <w:rPr>
        <w:rFonts w:hint="default"/>
        <w:lang w:val="en-US" w:eastAsia="en-US" w:bidi="ar-SA"/>
      </w:rPr>
    </w:lvl>
    <w:lvl w:ilvl="7" w:tplc="0826E846">
      <w:numFmt w:val="bullet"/>
      <w:lvlText w:val="•"/>
      <w:lvlJc w:val="left"/>
      <w:pPr>
        <w:ind w:left="7095" w:hanging="311"/>
      </w:pPr>
      <w:rPr>
        <w:rFonts w:hint="default"/>
        <w:lang w:val="en-US" w:eastAsia="en-US" w:bidi="ar-SA"/>
      </w:rPr>
    </w:lvl>
    <w:lvl w:ilvl="8" w:tplc="71B81ECE">
      <w:numFmt w:val="bullet"/>
      <w:lvlText w:val="•"/>
      <w:lvlJc w:val="left"/>
      <w:pPr>
        <w:ind w:left="7872" w:hanging="311"/>
      </w:pPr>
      <w:rPr>
        <w:rFonts w:hint="default"/>
        <w:lang w:val="en-US" w:eastAsia="en-US" w:bidi="ar-SA"/>
      </w:rPr>
    </w:lvl>
  </w:abstractNum>
  <w:abstractNum w:abstractNumId="47" w15:restartNumberingAfterBreak="0">
    <w:nsid w:val="66C153C0"/>
    <w:multiLevelType w:val="hybridMultilevel"/>
    <w:tmpl w:val="44AE4BB4"/>
    <w:lvl w:ilvl="0" w:tplc="999ED8D2">
      <w:start w:val="1"/>
      <w:numFmt w:val="decimal"/>
      <w:lvlText w:val="(%1)"/>
      <w:lvlJc w:val="left"/>
      <w:pPr>
        <w:ind w:left="2180" w:hanging="317"/>
      </w:pPr>
      <w:rPr>
        <w:rFonts w:ascii="Cambria" w:eastAsia="Cambria" w:hAnsi="Cambria" w:cs="Cambria" w:hint="default"/>
        <w:w w:val="80"/>
        <w:sz w:val="19"/>
        <w:szCs w:val="19"/>
        <w:lang w:val="en-US" w:eastAsia="en-US" w:bidi="ar-SA"/>
      </w:rPr>
    </w:lvl>
    <w:lvl w:ilvl="1" w:tplc="B288C128">
      <w:numFmt w:val="bullet"/>
      <w:lvlText w:val="•"/>
      <w:lvlJc w:val="left"/>
      <w:pPr>
        <w:ind w:left="2904" w:hanging="317"/>
      </w:pPr>
      <w:rPr>
        <w:rFonts w:hint="default"/>
        <w:lang w:val="en-US" w:eastAsia="en-US" w:bidi="ar-SA"/>
      </w:rPr>
    </w:lvl>
    <w:lvl w:ilvl="2" w:tplc="C1DA7546">
      <w:numFmt w:val="bullet"/>
      <w:lvlText w:val="•"/>
      <w:lvlJc w:val="left"/>
      <w:pPr>
        <w:ind w:left="3629" w:hanging="317"/>
      </w:pPr>
      <w:rPr>
        <w:rFonts w:hint="default"/>
        <w:lang w:val="en-US" w:eastAsia="en-US" w:bidi="ar-SA"/>
      </w:rPr>
    </w:lvl>
    <w:lvl w:ilvl="3" w:tplc="76DC672A">
      <w:numFmt w:val="bullet"/>
      <w:lvlText w:val="•"/>
      <w:lvlJc w:val="left"/>
      <w:pPr>
        <w:ind w:left="4353" w:hanging="317"/>
      </w:pPr>
      <w:rPr>
        <w:rFonts w:hint="default"/>
        <w:lang w:val="en-US" w:eastAsia="en-US" w:bidi="ar-SA"/>
      </w:rPr>
    </w:lvl>
    <w:lvl w:ilvl="4" w:tplc="24ECEB44">
      <w:numFmt w:val="bullet"/>
      <w:lvlText w:val="•"/>
      <w:lvlJc w:val="left"/>
      <w:pPr>
        <w:ind w:left="5078" w:hanging="317"/>
      </w:pPr>
      <w:rPr>
        <w:rFonts w:hint="default"/>
        <w:lang w:val="en-US" w:eastAsia="en-US" w:bidi="ar-SA"/>
      </w:rPr>
    </w:lvl>
    <w:lvl w:ilvl="5" w:tplc="3A0415F4">
      <w:numFmt w:val="bullet"/>
      <w:lvlText w:val="•"/>
      <w:lvlJc w:val="left"/>
      <w:pPr>
        <w:ind w:left="5802" w:hanging="317"/>
      </w:pPr>
      <w:rPr>
        <w:rFonts w:hint="default"/>
        <w:lang w:val="en-US" w:eastAsia="en-US" w:bidi="ar-SA"/>
      </w:rPr>
    </w:lvl>
    <w:lvl w:ilvl="6" w:tplc="97FAC38A">
      <w:numFmt w:val="bullet"/>
      <w:lvlText w:val="•"/>
      <w:lvlJc w:val="left"/>
      <w:pPr>
        <w:ind w:left="6527" w:hanging="317"/>
      </w:pPr>
      <w:rPr>
        <w:rFonts w:hint="default"/>
        <w:lang w:val="en-US" w:eastAsia="en-US" w:bidi="ar-SA"/>
      </w:rPr>
    </w:lvl>
    <w:lvl w:ilvl="7" w:tplc="0FBE6684">
      <w:numFmt w:val="bullet"/>
      <w:lvlText w:val="•"/>
      <w:lvlJc w:val="left"/>
      <w:pPr>
        <w:ind w:left="7251" w:hanging="317"/>
      </w:pPr>
      <w:rPr>
        <w:rFonts w:hint="default"/>
        <w:lang w:val="en-US" w:eastAsia="en-US" w:bidi="ar-SA"/>
      </w:rPr>
    </w:lvl>
    <w:lvl w:ilvl="8" w:tplc="4DE0FB7A">
      <w:numFmt w:val="bullet"/>
      <w:lvlText w:val="•"/>
      <w:lvlJc w:val="left"/>
      <w:pPr>
        <w:ind w:left="7976" w:hanging="317"/>
      </w:pPr>
      <w:rPr>
        <w:rFonts w:hint="default"/>
        <w:lang w:val="en-US" w:eastAsia="en-US" w:bidi="ar-SA"/>
      </w:rPr>
    </w:lvl>
  </w:abstractNum>
  <w:abstractNum w:abstractNumId="48" w15:restartNumberingAfterBreak="0">
    <w:nsid w:val="67F447CD"/>
    <w:multiLevelType w:val="hybridMultilevel"/>
    <w:tmpl w:val="1A1862CA"/>
    <w:lvl w:ilvl="0" w:tplc="70B0801C">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94E2678"/>
    <w:multiLevelType w:val="hybridMultilevel"/>
    <w:tmpl w:val="292CE6EC"/>
    <w:lvl w:ilvl="0" w:tplc="72DCF304">
      <w:numFmt w:val="bullet"/>
      <w:lvlText w:val="—"/>
      <w:lvlJc w:val="left"/>
      <w:pPr>
        <w:ind w:left="1082" w:hanging="284"/>
      </w:pPr>
      <w:rPr>
        <w:rFonts w:ascii="Cambria" w:eastAsia="Cambria" w:hAnsi="Cambria" w:cs="Cambria" w:hint="default"/>
        <w:w w:val="95"/>
        <w:sz w:val="19"/>
        <w:szCs w:val="19"/>
        <w:lang w:val="en-US" w:eastAsia="en-US" w:bidi="ar-SA"/>
      </w:rPr>
    </w:lvl>
    <w:lvl w:ilvl="1" w:tplc="9E3E2B22">
      <w:numFmt w:val="bullet"/>
      <w:lvlText w:val="•"/>
      <w:lvlJc w:val="left"/>
      <w:pPr>
        <w:ind w:left="1804" w:hanging="284"/>
      </w:pPr>
      <w:rPr>
        <w:rFonts w:hint="default"/>
        <w:lang w:val="en-US" w:eastAsia="en-US" w:bidi="ar-SA"/>
      </w:rPr>
    </w:lvl>
    <w:lvl w:ilvl="2" w:tplc="1C4C038E">
      <w:numFmt w:val="bullet"/>
      <w:lvlText w:val="•"/>
      <w:lvlJc w:val="left"/>
      <w:pPr>
        <w:ind w:left="2528" w:hanging="284"/>
      </w:pPr>
      <w:rPr>
        <w:rFonts w:hint="default"/>
        <w:lang w:val="en-US" w:eastAsia="en-US" w:bidi="ar-SA"/>
      </w:rPr>
    </w:lvl>
    <w:lvl w:ilvl="3" w:tplc="AA10C98A">
      <w:numFmt w:val="bullet"/>
      <w:lvlText w:val="•"/>
      <w:lvlJc w:val="left"/>
      <w:pPr>
        <w:ind w:left="3252" w:hanging="284"/>
      </w:pPr>
      <w:rPr>
        <w:rFonts w:hint="default"/>
        <w:lang w:val="en-US" w:eastAsia="en-US" w:bidi="ar-SA"/>
      </w:rPr>
    </w:lvl>
    <w:lvl w:ilvl="4" w:tplc="6EFC59B4">
      <w:numFmt w:val="bullet"/>
      <w:lvlText w:val="•"/>
      <w:lvlJc w:val="left"/>
      <w:pPr>
        <w:ind w:left="3976" w:hanging="284"/>
      </w:pPr>
      <w:rPr>
        <w:rFonts w:hint="default"/>
        <w:lang w:val="en-US" w:eastAsia="en-US" w:bidi="ar-SA"/>
      </w:rPr>
    </w:lvl>
    <w:lvl w:ilvl="5" w:tplc="A6081E56">
      <w:numFmt w:val="bullet"/>
      <w:lvlText w:val="•"/>
      <w:lvlJc w:val="left"/>
      <w:pPr>
        <w:ind w:left="4700" w:hanging="284"/>
      </w:pPr>
      <w:rPr>
        <w:rFonts w:hint="default"/>
        <w:lang w:val="en-US" w:eastAsia="en-US" w:bidi="ar-SA"/>
      </w:rPr>
    </w:lvl>
    <w:lvl w:ilvl="6" w:tplc="2CA6221A">
      <w:numFmt w:val="bullet"/>
      <w:lvlText w:val="•"/>
      <w:lvlJc w:val="left"/>
      <w:pPr>
        <w:ind w:left="5424" w:hanging="284"/>
      </w:pPr>
      <w:rPr>
        <w:rFonts w:hint="default"/>
        <w:lang w:val="en-US" w:eastAsia="en-US" w:bidi="ar-SA"/>
      </w:rPr>
    </w:lvl>
    <w:lvl w:ilvl="7" w:tplc="BF6AB918">
      <w:numFmt w:val="bullet"/>
      <w:lvlText w:val="•"/>
      <w:lvlJc w:val="left"/>
      <w:pPr>
        <w:ind w:left="6149" w:hanging="284"/>
      </w:pPr>
      <w:rPr>
        <w:rFonts w:hint="default"/>
        <w:lang w:val="en-US" w:eastAsia="en-US" w:bidi="ar-SA"/>
      </w:rPr>
    </w:lvl>
    <w:lvl w:ilvl="8" w:tplc="72989A2A">
      <w:numFmt w:val="bullet"/>
      <w:lvlText w:val="•"/>
      <w:lvlJc w:val="left"/>
      <w:pPr>
        <w:ind w:left="6873" w:hanging="284"/>
      </w:pPr>
      <w:rPr>
        <w:rFonts w:hint="default"/>
        <w:lang w:val="en-US" w:eastAsia="en-US" w:bidi="ar-SA"/>
      </w:rPr>
    </w:lvl>
  </w:abstractNum>
  <w:abstractNum w:abstractNumId="50" w15:restartNumberingAfterBreak="0">
    <w:nsid w:val="70ED7476"/>
    <w:multiLevelType w:val="multilevel"/>
    <w:tmpl w:val="20F82BC4"/>
    <w:lvl w:ilvl="0">
      <w:start w:val="4"/>
      <w:numFmt w:val="decimal"/>
      <w:lvlText w:val="%1"/>
      <w:lvlJc w:val="left"/>
      <w:pPr>
        <w:ind w:left="574" w:hanging="575"/>
      </w:pPr>
      <w:rPr>
        <w:rFonts w:hint="default"/>
        <w:lang w:val="en-US" w:eastAsia="en-US" w:bidi="ar-SA"/>
      </w:rPr>
    </w:lvl>
    <w:lvl w:ilvl="1">
      <w:start w:val="1"/>
      <w:numFmt w:val="decimal"/>
      <w:lvlText w:val="%1.%2"/>
      <w:lvlJc w:val="left"/>
      <w:pPr>
        <w:ind w:left="574" w:hanging="575"/>
      </w:pPr>
      <w:rPr>
        <w:rFonts w:hint="default"/>
        <w:lang w:val="en-US" w:eastAsia="en-US" w:bidi="ar-SA"/>
      </w:rPr>
    </w:lvl>
    <w:lvl w:ilvl="2">
      <w:start w:val="2"/>
      <w:numFmt w:val="decimal"/>
      <w:lvlText w:val="%1.%2.%3"/>
      <w:lvlJc w:val="left"/>
      <w:pPr>
        <w:ind w:left="574" w:hanging="575"/>
      </w:pPr>
      <w:rPr>
        <w:rFonts w:ascii="Cambria" w:eastAsia="Cambria" w:hAnsi="Cambria" w:cs="Cambria" w:hint="default"/>
        <w:w w:val="99"/>
        <w:sz w:val="19"/>
        <w:szCs w:val="19"/>
        <w:lang w:val="en-US" w:eastAsia="en-US" w:bidi="ar-SA"/>
      </w:rPr>
    </w:lvl>
    <w:lvl w:ilvl="3">
      <w:start w:val="1"/>
      <w:numFmt w:val="lowerLetter"/>
      <w:lvlText w:val="(%4)"/>
      <w:lvlJc w:val="left"/>
      <w:pPr>
        <w:ind w:left="890" w:hanging="295"/>
      </w:pPr>
      <w:rPr>
        <w:rFonts w:ascii="Cambria" w:eastAsia="Cambria" w:hAnsi="Cambria" w:cs="Cambria" w:hint="default"/>
        <w:w w:val="76"/>
        <w:sz w:val="19"/>
        <w:szCs w:val="19"/>
        <w:lang w:val="en-US" w:eastAsia="en-US" w:bidi="ar-SA"/>
      </w:rPr>
    </w:lvl>
    <w:lvl w:ilvl="4">
      <w:numFmt w:val="bullet"/>
      <w:lvlText w:val="•"/>
      <w:lvlJc w:val="left"/>
      <w:pPr>
        <w:ind w:left="2806" w:hanging="295"/>
      </w:pPr>
      <w:rPr>
        <w:rFonts w:hint="default"/>
        <w:lang w:val="en-US" w:eastAsia="en-US" w:bidi="ar-SA"/>
      </w:rPr>
    </w:lvl>
    <w:lvl w:ilvl="5">
      <w:numFmt w:val="bullet"/>
      <w:lvlText w:val="•"/>
      <w:lvlJc w:val="left"/>
      <w:pPr>
        <w:ind w:left="3442" w:hanging="295"/>
      </w:pPr>
      <w:rPr>
        <w:rFonts w:hint="default"/>
        <w:lang w:val="en-US" w:eastAsia="en-US" w:bidi="ar-SA"/>
      </w:rPr>
    </w:lvl>
    <w:lvl w:ilvl="6">
      <w:numFmt w:val="bullet"/>
      <w:lvlText w:val="•"/>
      <w:lvlJc w:val="left"/>
      <w:pPr>
        <w:ind w:left="4078" w:hanging="295"/>
      </w:pPr>
      <w:rPr>
        <w:rFonts w:hint="default"/>
        <w:lang w:val="en-US" w:eastAsia="en-US" w:bidi="ar-SA"/>
      </w:rPr>
    </w:lvl>
    <w:lvl w:ilvl="7">
      <w:numFmt w:val="bullet"/>
      <w:lvlText w:val="•"/>
      <w:lvlJc w:val="left"/>
      <w:pPr>
        <w:ind w:left="4713" w:hanging="295"/>
      </w:pPr>
      <w:rPr>
        <w:rFonts w:hint="default"/>
        <w:lang w:val="en-US" w:eastAsia="en-US" w:bidi="ar-SA"/>
      </w:rPr>
    </w:lvl>
    <w:lvl w:ilvl="8">
      <w:numFmt w:val="bullet"/>
      <w:lvlText w:val="•"/>
      <w:lvlJc w:val="left"/>
      <w:pPr>
        <w:ind w:left="5349" w:hanging="295"/>
      </w:pPr>
      <w:rPr>
        <w:rFonts w:hint="default"/>
        <w:lang w:val="en-US" w:eastAsia="en-US" w:bidi="ar-SA"/>
      </w:rPr>
    </w:lvl>
  </w:abstractNum>
  <w:abstractNum w:abstractNumId="51" w15:restartNumberingAfterBreak="0">
    <w:nsid w:val="719B20D2"/>
    <w:multiLevelType w:val="hybridMultilevel"/>
    <w:tmpl w:val="7DE0645A"/>
    <w:lvl w:ilvl="0" w:tplc="3DB4B03C">
      <w:start w:val="1"/>
      <w:numFmt w:val="lowerRoman"/>
      <w:lvlText w:val="(%1)"/>
      <w:lvlJc w:val="left"/>
      <w:pPr>
        <w:ind w:left="1213" w:hanging="309"/>
      </w:pPr>
      <w:rPr>
        <w:rFonts w:ascii="Cambria" w:eastAsia="Cambria" w:hAnsi="Cambria" w:cs="Cambria" w:hint="default"/>
        <w:w w:val="74"/>
        <w:sz w:val="19"/>
        <w:szCs w:val="19"/>
        <w:lang w:val="en-US" w:eastAsia="en-US" w:bidi="ar-SA"/>
      </w:rPr>
    </w:lvl>
    <w:lvl w:ilvl="1" w:tplc="64A44DDC">
      <w:numFmt w:val="bullet"/>
      <w:lvlText w:val="—"/>
      <w:lvlJc w:val="left"/>
      <w:pPr>
        <w:ind w:left="1497" w:hanging="284"/>
      </w:pPr>
      <w:rPr>
        <w:rFonts w:ascii="Cambria" w:eastAsia="Cambria" w:hAnsi="Cambria" w:cs="Cambria" w:hint="default"/>
        <w:w w:val="95"/>
        <w:sz w:val="19"/>
        <w:szCs w:val="19"/>
        <w:lang w:val="en-US" w:eastAsia="en-US" w:bidi="ar-SA"/>
      </w:rPr>
    </w:lvl>
    <w:lvl w:ilvl="2" w:tplc="49FEF0D0">
      <w:numFmt w:val="bullet"/>
      <w:lvlText w:val="•"/>
      <w:lvlJc w:val="left"/>
      <w:pPr>
        <w:ind w:left="2380" w:hanging="284"/>
      </w:pPr>
      <w:rPr>
        <w:rFonts w:hint="default"/>
        <w:lang w:val="en-US" w:eastAsia="en-US" w:bidi="ar-SA"/>
      </w:rPr>
    </w:lvl>
    <w:lvl w:ilvl="3" w:tplc="EEEA16E8">
      <w:numFmt w:val="bullet"/>
      <w:lvlText w:val="•"/>
      <w:lvlJc w:val="left"/>
      <w:pPr>
        <w:ind w:left="3261" w:hanging="284"/>
      </w:pPr>
      <w:rPr>
        <w:rFonts w:hint="default"/>
        <w:lang w:val="en-US" w:eastAsia="en-US" w:bidi="ar-SA"/>
      </w:rPr>
    </w:lvl>
    <w:lvl w:ilvl="4" w:tplc="3A96FEB4">
      <w:numFmt w:val="bullet"/>
      <w:lvlText w:val="•"/>
      <w:lvlJc w:val="left"/>
      <w:pPr>
        <w:ind w:left="4141" w:hanging="284"/>
      </w:pPr>
      <w:rPr>
        <w:rFonts w:hint="default"/>
        <w:lang w:val="en-US" w:eastAsia="en-US" w:bidi="ar-SA"/>
      </w:rPr>
    </w:lvl>
    <w:lvl w:ilvl="5" w:tplc="0944ED70">
      <w:numFmt w:val="bullet"/>
      <w:lvlText w:val="•"/>
      <w:lvlJc w:val="left"/>
      <w:pPr>
        <w:ind w:left="5022" w:hanging="284"/>
      </w:pPr>
      <w:rPr>
        <w:rFonts w:hint="default"/>
        <w:lang w:val="en-US" w:eastAsia="en-US" w:bidi="ar-SA"/>
      </w:rPr>
    </w:lvl>
    <w:lvl w:ilvl="6" w:tplc="85E4026E">
      <w:numFmt w:val="bullet"/>
      <w:lvlText w:val="•"/>
      <w:lvlJc w:val="left"/>
      <w:pPr>
        <w:ind w:left="5903" w:hanging="284"/>
      </w:pPr>
      <w:rPr>
        <w:rFonts w:hint="default"/>
        <w:lang w:val="en-US" w:eastAsia="en-US" w:bidi="ar-SA"/>
      </w:rPr>
    </w:lvl>
    <w:lvl w:ilvl="7" w:tplc="B6E60702">
      <w:numFmt w:val="bullet"/>
      <w:lvlText w:val="•"/>
      <w:lvlJc w:val="left"/>
      <w:pPr>
        <w:ind w:left="6783" w:hanging="284"/>
      </w:pPr>
      <w:rPr>
        <w:rFonts w:hint="default"/>
        <w:lang w:val="en-US" w:eastAsia="en-US" w:bidi="ar-SA"/>
      </w:rPr>
    </w:lvl>
    <w:lvl w:ilvl="8" w:tplc="15023F6C">
      <w:numFmt w:val="bullet"/>
      <w:lvlText w:val="•"/>
      <w:lvlJc w:val="left"/>
      <w:pPr>
        <w:ind w:left="7664" w:hanging="284"/>
      </w:pPr>
      <w:rPr>
        <w:rFonts w:hint="default"/>
        <w:lang w:val="en-US" w:eastAsia="en-US" w:bidi="ar-SA"/>
      </w:rPr>
    </w:lvl>
  </w:abstractNum>
  <w:abstractNum w:abstractNumId="52" w15:restartNumberingAfterBreak="0">
    <w:nsid w:val="73624E95"/>
    <w:multiLevelType w:val="hybridMultilevel"/>
    <w:tmpl w:val="816CAD6E"/>
    <w:lvl w:ilvl="0" w:tplc="07F47384">
      <w:start w:val="1"/>
      <w:numFmt w:val="lowerRoman"/>
      <w:lvlText w:val="(%1)"/>
      <w:lvlJc w:val="left"/>
      <w:pPr>
        <w:ind w:left="1080" w:hanging="360"/>
      </w:pPr>
      <w:rPr>
        <w:rFonts w:ascii="Times New Roman" w:eastAsia="Cambria" w:hAnsi="Times New Roman" w:cs="Times New Roman" w:hint="default"/>
        <w:w w:val="74"/>
        <w:sz w:val="24"/>
        <w:szCs w:val="19"/>
        <w:lang w:val="en-US" w:eastAsia="en-US" w:bidi="ar-SA"/>
      </w:rPr>
    </w:lvl>
    <w:lvl w:ilvl="1" w:tplc="D43809B8">
      <w:numFmt w:val="bullet"/>
      <w:lvlText w:val="—"/>
      <w:lvlJc w:val="left"/>
      <w:pPr>
        <w:ind w:left="2160" w:hanging="72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3763FC6"/>
    <w:multiLevelType w:val="hybridMultilevel"/>
    <w:tmpl w:val="887A542A"/>
    <w:lvl w:ilvl="0" w:tplc="525A9F4A">
      <w:start w:val="1"/>
      <w:numFmt w:val="decimal"/>
      <w:lvlText w:val="%1."/>
      <w:lvlJc w:val="left"/>
      <w:pPr>
        <w:ind w:left="898" w:hanging="360"/>
      </w:pPr>
      <w:rPr>
        <w:rFonts w:ascii="Cambria" w:eastAsia="Cambria" w:hAnsi="Cambria" w:cs="Cambria" w:hint="default"/>
        <w:w w:val="99"/>
        <w:sz w:val="19"/>
        <w:szCs w:val="19"/>
        <w:lang w:val="en-US" w:eastAsia="en-US" w:bidi="ar-SA"/>
      </w:rPr>
    </w:lvl>
    <w:lvl w:ilvl="1" w:tplc="55425414">
      <w:numFmt w:val="bullet"/>
      <w:lvlText w:val="—"/>
      <w:lvlJc w:val="left"/>
      <w:pPr>
        <w:ind w:left="1181" w:hanging="284"/>
      </w:pPr>
      <w:rPr>
        <w:rFonts w:ascii="Cambria" w:eastAsia="Cambria" w:hAnsi="Cambria" w:cs="Cambria" w:hint="default"/>
        <w:w w:val="95"/>
        <w:sz w:val="19"/>
        <w:szCs w:val="19"/>
        <w:lang w:val="en-US" w:eastAsia="en-US" w:bidi="ar-SA"/>
      </w:rPr>
    </w:lvl>
    <w:lvl w:ilvl="2" w:tplc="EFDAFEFA">
      <w:numFmt w:val="bullet"/>
      <w:lvlText w:val="•"/>
      <w:lvlJc w:val="left"/>
      <w:pPr>
        <w:ind w:left="2096" w:hanging="284"/>
      </w:pPr>
      <w:rPr>
        <w:rFonts w:hint="default"/>
        <w:lang w:val="en-US" w:eastAsia="en-US" w:bidi="ar-SA"/>
      </w:rPr>
    </w:lvl>
    <w:lvl w:ilvl="3" w:tplc="46A80FA6">
      <w:numFmt w:val="bullet"/>
      <w:lvlText w:val="•"/>
      <w:lvlJc w:val="left"/>
      <w:pPr>
        <w:ind w:left="3012" w:hanging="284"/>
      </w:pPr>
      <w:rPr>
        <w:rFonts w:hint="default"/>
        <w:lang w:val="en-US" w:eastAsia="en-US" w:bidi="ar-SA"/>
      </w:rPr>
    </w:lvl>
    <w:lvl w:ilvl="4" w:tplc="D546609A">
      <w:numFmt w:val="bullet"/>
      <w:lvlText w:val="•"/>
      <w:lvlJc w:val="left"/>
      <w:pPr>
        <w:ind w:left="3928" w:hanging="284"/>
      </w:pPr>
      <w:rPr>
        <w:rFonts w:hint="default"/>
        <w:lang w:val="en-US" w:eastAsia="en-US" w:bidi="ar-SA"/>
      </w:rPr>
    </w:lvl>
    <w:lvl w:ilvl="5" w:tplc="6E042A9E">
      <w:numFmt w:val="bullet"/>
      <w:lvlText w:val="•"/>
      <w:lvlJc w:val="left"/>
      <w:pPr>
        <w:ind w:left="4844" w:hanging="284"/>
      </w:pPr>
      <w:rPr>
        <w:rFonts w:hint="default"/>
        <w:lang w:val="en-US" w:eastAsia="en-US" w:bidi="ar-SA"/>
      </w:rPr>
    </w:lvl>
    <w:lvl w:ilvl="6" w:tplc="767041CC">
      <w:numFmt w:val="bullet"/>
      <w:lvlText w:val="•"/>
      <w:lvlJc w:val="left"/>
      <w:pPr>
        <w:ind w:left="5760" w:hanging="284"/>
      </w:pPr>
      <w:rPr>
        <w:rFonts w:hint="default"/>
        <w:lang w:val="en-US" w:eastAsia="en-US" w:bidi="ar-SA"/>
      </w:rPr>
    </w:lvl>
    <w:lvl w:ilvl="7" w:tplc="97644DEA">
      <w:numFmt w:val="bullet"/>
      <w:lvlText w:val="•"/>
      <w:lvlJc w:val="left"/>
      <w:pPr>
        <w:ind w:left="6677" w:hanging="284"/>
      </w:pPr>
      <w:rPr>
        <w:rFonts w:hint="default"/>
        <w:lang w:val="en-US" w:eastAsia="en-US" w:bidi="ar-SA"/>
      </w:rPr>
    </w:lvl>
    <w:lvl w:ilvl="8" w:tplc="641C0434">
      <w:numFmt w:val="bullet"/>
      <w:lvlText w:val="•"/>
      <w:lvlJc w:val="left"/>
      <w:pPr>
        <w:ind w:left="7593" w:hanging="284"/>
      </w:pPr>
      <w:rPr>
        <w:rFonts w:hint="default"/>
        <w:lang w:val="en-US" w:eastAsia="en-US" w:bidi="ar-SA"/>
      </w:rPr>
    </w:lvl>
  </w:abstractNum>
  <w:abstractNum w:abstractNumId="54" w15:restartNumberingAfterBreak="0">
    <w:nsid w:val="76350F72"/>
    <w:multiLevelType w:val="hybridMultilevel"/>
    <w:tmpl w:val="7048DA0A"/>
    <w:lvl w:ilvl="0" w:tplc="0540B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FD28AB"/>
    <w:multiLevelType w:val="hybridMultilevel"/>
    <w:tmpl w:val="D9A8BCA2"/>
    <w:lvl w:ilvl="0" w:tplc="0540B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0D7E6F"/>
    <w:multiLevelType w:val="hybridMultilevel"/>
    <w:tmpl w:val="8E5AAAFA"/>
    <w:lvl w:ilvl="0" w:tplc="E61E9740">
      <w:numFmt w:val="bullet"/>
      <w:lvlText w:val="—"/>
      <w:lvlJc w:val="left"/>
      <w:pPr>
        <w:ind w:left="650" w:hanging="284"/>
      </w:pPr>
      <w:rPr>
        <w:rFonts w:ascii="Cambria" w:eastAsia="Cambria" w:hAnsi="Cambria" w:cs="Cambria" w:hint="default"/>
        <w:w w:val="95"/>
        <w:sz w:val="17"/>
        <w:szCs w:val="17"/>
        <w:lang w:val="en-US" w:eastAsia="en-US" w:bidi="ar-SA"/>
      </w:rPr>
    </w:lvl>
    <w:lvl w:ilvl="1" w:tplc="21B8D912">
      <w:numFmt w:val="bullet"/>
      <w:lvlText w:val="•"/>
      <w:lvlJc w:val="left"/>
      <w:pPr>
        <w:ind w:left="1509" w:hanging="284"/>
      </w:pPr>
      <w:rPr>
        <w:rFonts w:hint="default"/>
        <w:lang w:val="en-US" w:eastAsia="en-US" w:bidi="ar-SA"/>
      </w:rPr>
    </w:lvl>
    <w:lvl w:ilvl="2" w:tplc="4B347EA6">
      <w:numFmt w:val="bullet"/>
      <w:lvlText w:val="•"/>
      <w:lvlJc w:val="left"/>
      <w:pPr>
        <w:ind w:left="2359" w:hanging="284"/>
      </w:pPr>
      <w:rPr>
        <w:rFonts w:hint="default"/>
        <w:lang w:val="en-US" w:eastAsia="en-US" w:bidi="ar-SA"/>
      </w:rPr>
    </w:lvl>
    <w:lvl w:ilvl="3" w:tplc="22DE11C4">
      <w:numFmt w:val="bullet"/>
      <w:lvlText w:val="•"/>
      <w:lvlJc w:val="left"/>
      <w:pPr>
        <w:ind w:left="3209" w:hanging="284"/>
      </w:pPr>
      <w:rPr>
        <w:rFonts w:hint="default"/>
        <w:lang w:val="en-US" w:eastAsia="en-US" w:bidi="ar-SA"/>
      </w:rPr>
    </w:lvl>
    <w:lvl w:ilvl="4" w:tplc="DE30575A">
      <w:numFmt w:val="bullet"/>
      <w:lvlText w:val="•"/>
      <w:lvlJc w:val="left"/>
      <w:pPr>
        <w:ind w:left="4059" w:hanging="284"/>
      </w:pPr>
      <w:rPr>
        <w:rFonts w:hint="default"/>
        <w:lang w:val="en-US" w:eastAsia="en-US" w:bidi="ar-SA"/>
      </w:rPr>
    </w:lvl>
    <w:lvl w:ilvl="5" w:tplc="7428BC16">
      <w:numFmt w:val="bullet"/>
      <w:lvlText w:val="•"/>
      <w:lvlJc w:val="left"/>
      <w:pPr>
        <w:ind w:left="4909" w:hanging="284"/>
      </w:pPr>
      <w:rPr>
        <w:rFonts w:hint="default"/>
        <w:lang w:val="en-US" w:eastAsia="en-US" w:bidi="ar-SA"/>
      </w:rPr>
    </w:lvl>
    <w:lvl w:ilvl="6" w:tplc="19EE37A6">
      <w:numFmt w:val="bullet"/>
      <w:lvlText w:val="•"/>
      <w:lvlJc w:val="left"/>
      <w:pPr>
        <w:ind w:left="5759" w:hanging="284"/>
      </w:pPr>
      <w:rPr>
        <w:rFonts w:hint="default"/>
        <w:lang w:val="en-US" w:eastAsia="en-US" w:bidi="ar-SA"/>
      </w:rPr>
    </w:lvl>
    <w:lvl w:ilvl="7" w:tplc="55A86B1C">
      <w:numFmt w:val="bullet"/>
      <w:lvlText w:val="•"/>
      <w:lvlJc w:val="left"/>
      <w:pPr>
        <w:ind w:left="6609" w:hanging="284"/>
      </w:pPr>
      <w:rPr>
        <w:rFonts w:hint="default"/>
        <w:lang w:val="en-US" w:eastAsia="en-US" w:bidi="ar-SA"/>
      </w:rPr>
    </w:lvl>
    <w:lvl w:ilvl="8" w:tplc="A2A29F38">
      <w:numFmt w:val="bullet"/>
      <w:lvlText w:val="•"/>
      <w:lvlJc w:val="left"/>
      <w:pPr>
        <w:ind w:left="7459" w:hanging="284"/>
      </w:pPr>
      <w:rPr>
        <w:rFonts w:hint="default"/>
        <w:lang w:val="en-US" w:eastAsia="en-US" w:bidi="ar-SA"/>
      </w:rPr>
    </w:lvl>
  </w:abstractNum>
  <w:abstractNum w:abstractNumId="57" w15:restartNumberingAfterBreak="0">
    <w:nsid w:val="79241F6C"/>
    <w:multiLevelType w:val="hybridMultilevel"/>
    <w:tmpl w:val="03FE8A66"/>
    <w:lvl w:ilvl="0" w:tplc="0CB24882">
      <w:start w:val="1"/>
      <w:numFmt w:val="lowerLetter"/>
      <w:lvlText w:val="(%1)"/>
      <w:lvlJc w:val="left"/>
      <w:pPr>
        <w:ind w:left="1578" w:hanging="360"/>
      </w:pPr>
      <w:rPr>
        <w:rFonts w:hint="default"/>
        <w:w w:val="90"/>
      </w:r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58" w15:restartNumberingAfterBreak="0">
    <w:nsid w:val="7BAA7200"/>
    <w:multiLevelType w:val="hybridMultilevel"/>
    <w:tmpl w:val="251AC814"/>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746531">
    <w:abstractNumId w:val="48"/>
  </w:num>
  <w:num w:numId="2" w16cid:durableId="199900673">
    <w:abstractNumId w:val="25"/>
  </w:num>
  <w:num w:numId="3" w16cid:durableId="4941586">
    <w:abstractNumId w:val="52"/>
  </w:num>
  <w:num w:numId="4" w16cid:durableId="1943414996">
    <w:abstractNumId w:val="4"/>
  </w:num>
  <w:num w:numId="5" w16cid:durableId="1752191724">
    <w:abstractNumId w:val="42"/>
  </w:num>
  <w:num w:numId="6" w16cid:durableId="572815422">
    <w:abstractNumId w:val="34"/>
  </w:num>
  <w:num w:numId="7" w16cid:durableId="100079327">
    <w:abstractNumId w:val="58"/>
  </w:num>
  <w:num w:numId="8" w16cid:durableId="1270163917">
    <w:abstractNumId w:val="12"/>
  </w:num>
  <w:num w:numId="9" w16cid:durableId="69548688">
    <w:abstractNumId w:val="54"/>
  </w:num>
  <w:num w:numId="10" w16cid:durableId="1686832464">
    <w:abstractNumId w:val="26"/>
  </w:num>
  <w:num w:numId="11" w16cid:durableId="1671177619">
    <w:abstractNumId w:val="9"/>
  </w:num>
  <w:num w:numId="12" w16cid:durableId="257951524">
    <w:abstractNumId w:val="19"/>
  </w:num>
  <w:num w:numId="13" w16cid:durableId="1873028483">
    <w:abstractNumId w:val="32"/>
  </w:num>
  <w:num w:numId="14" w16cid:durableId="1257404731">
    <w:abstractNumId w:val="55"/>
  </w:num>
  <w:num w:numId="15" w16cid:durableId="1024327804">
    <w:abstractNumId w:val="0"/>
  </w:num>
  <w:num w:numId="16" w16cid:durableId="403066168">
    <w:abstractNumId w:val="16"/>
  </w:num>
  <w:num w:numId="17" w16cid:durableId="3754453">
    <w:abstractNumId w:val="7"/>
  </w:num>
  <w:num w:numId="18" w16cid:durableId="1459833367">
    <w:abstractNumId w:val="29"/>
  </w:num>
  <w:num w:numId="19" w16cid:durableId="1599675265">
    <w:abstractNumId w:val="27"/>
  </w:num>
  <w:num w:numId="20" w16cid:durableId="1184979046">
    <w:abstractNumId w:val="56"/>
  </w:num>
  <w:num w:numId="21" w16cid:durableId="2075082209">
    <w:abstractNumId w:val="30"/>
  </w:num>
  <w:num w:numId="22" w16cid:durableId="1242105376">
    <w:abstractNumId w:val="39"/>
  </w:num>
  <w:num w:numId="23" w16cid:durableId="1571118035">
    <w:abstractNumId w:val="35"/>
  </w:num>
  <w:num w:numId="24" w16cid:durableId="517891389">
    <w:abstractNumId w:val="45"/>
  </w:num>
  <w:num w:numId="25" w16cid:durableId="206454886">
    <w:abstractNumId w:val="53"/>
  </w:num>
  <w:num w:numId="26" w16cid:durableId="2081783565">
    <w:abstractNumId w:val="49"/>
  </w:num>
  <w:num w:numId="27" w16cid:durableId="1115170451">
    <w:abstractNumId w:val="40"/>
  </w:num>
  <w:num w:numId="28" w16cid:durableId="335962107">
    <w:abstractNumId w:val="22"/>
  </w:num>
  <w:num w:numId="29" w16cid:durableId="489520618">
    <w:abstractNumId w:val="17"/>
  </w:num>
  <w:num w:numId="30" w16cid:durableId="268124113">
    <w:abstractNumId w:val="47"/>
  </w:num>
  <w:num w:numId="31" w16cid:durableId="1735347499">
    <w:abstractNumId w:val="3"/>
  </w:num>
  <w:num w:numId="32" w16cid:durableId="627275392">
    <w:abstractNumId w:val="44"/>
  </w:num>
  <w:num w:numId="33" w16cid:durableId="834154319">
    <w:abstractNumId w:val="37"/>
  </w:num>
  <w:num w:numId="34" w16cid:durableId="2001226283">
    <w:abstractNumId w:val="10"/>
  </w:num>
  <w:num w:numId="35" w16cid:durableId="1422989217">
    <w:abstractNumId w:val="51"/>
  </w:num>
  <w:num w:numId="36" w16cid:durableId="1637684694">
    <w:abstractNumId w:val="28"/>
  </w:num>
  <w:num w:numId="37" w16cid:durableId="1267889701">
    <w:abstractNumId w:val="18"/>
  </w:num>
  <w:num w:numId="38" w16cid:durableId="565728284">
    <w:abstractNumId w:val="8"/>
  </w:num>
  <w:num w:numId="39" w16cid:durableId="1446191625">
    <w:abstractNumId w:val="5"/>
  </w:num>
  <w:num w:numId="40" w16cid:durableId="2145655696">
    <w:abstractNumId w:val="2"/>
  </w:num>
  <w:num w:numId="41" w16cid:durableId="75633486">
    <w:abstractNumId w:val="46"/>
  </w:num>
  <w:num w:numId="42" w16cid:durableId="2001493752">
    <w:abstractNumId w:val="11"/>
  </w:num>
  <w:num w:numId="43" w16cid:durableId="691685512">
    <w:abstractNumId w:val="15"/>
  </w:num>
  <w:num w:numId="44" w16cid:durableId="1451514154">
    <w:abstractNumId w:val="50"/>
  </w:num>
  <w:num w:numId="45" w16cid:durableId="1445536100">
    <w:abstractNumId w:val="31"/>
  </w:num>
  <w:num w:numId="46" w16cid:durableId="1756242505">
    <w:abstractNumId w:val="36"/>
  </w:num>
  <w:num w:numId="47" w16cid:durableId="320163853">
    <w:abstractNumId w:val="24"/>
  </w:num>
  <w:num w:numId="48" w16cid:durableId="916206185">
    <w:abstractNumId w:val="33"/>
  </w:num>
  <w:num w:numId="49" w16cid:durableId="1738867459">
    <w:abstractNumId w:val="14"/>
  </w:num>
  <w:num w:numId="50" w16cid:durableId="134418691">
    <w:abstractNumId w:val="57"/>
  </w:num>
  <w:num w:numId="51" w16cid:durableId="1838685706">
    <w:abstractNumId w:val="43"/>
  </w:num>
  <w:num w:numId="52" w16cid:durableId="324742340">
    <w:abstractNumId w:val="1"/>
  </w:num>
  <w:num w:numId="53" w16cid:durableId="1633831636">
    <w:abstractNumId w:val="38"/>
  </w:num>
  <w:num w:numId="54" w16cid:durableId="952399920">
    <w:abstractNumId w:val="21"/>
  </w:num>
  <w:num w:numId="55" w16cid:durableId="283313530">
    <w:abstractNumId w:val="20"/>
  </w:num>
  <w:num w:numId="56" w16cid:durableId="696006353">
    <w:abstractNumId w:val="13"/>
  </w:num>
  <w:num w:numId="57" w16cid:durableId="1427775225">
    <w:abstractNumId w:val="41"/>
  </w:num>
  <w:num w:numId="58" w16cid:durableId="226309402">
    <w:abstractNumId w:val="6"/>
  </w:num>
  <w:num w:numId="59" w16cid:durableId="8935398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CC"/>
    <w:rsid w:val="000008EA"/>
    <w:rsid w:val="00001D1C"/>
    <w:rsid w:val="00002E73"/>
    <w:rsid w:val="00005550"/>
    <w:rsid w:val="000077A9"/>
    <w:rsid w:val="00007B95"/>
    <w:rsid w:val="00016673"/>
    <w:rsid w:val="00016B13"/>
    <w:rsid w:val="00017C53"/>
    <w:rsid w:val="00017CED"/>
    <w:rsid w:val="00021781"/>
    <w:rsid w:val="000218F5"/>
    <w:rsid w:val="00022D51"/>
    <w:rsid w:val="0002565C"/>
    <w:rsid w:val="00027E13"/>
    <w:rsid w:val="00031A0B"/>
    <w:rsid w:val="00031C0B"/>
    <w:rsid w:val="00032576"/>
    <w:rsid w:val="000326ED"/>
    <w:rsid w:val="00032891"/>
    <w:rsid w:val="00033589"/>
    <w:rsid w:val="00033625"/>
    <w:rsid w:val="000371F8"/>
    <w:rsid w:val="0004211E"/>
    <w:rsid w:val="00042679"/>
    <w:rsid w:val="000438E3"/>
    <w:rsid w:val="00045243"/>
    <w:rsid w:val="0004723B"/>
    <w:rsid w:val="0004736E"/>
    <w:rsid w:val="00051CA6"/>
    <w:rsid w:val="0005508B"/>
    <w:rsid w:val="000552C3"/>
    <w:rsid w:val="000578FE"/>
    <w:rsid w:val="00057BBA"/>
    <w:rsid w:val="000609AA"/>
    <w:rsid w:val="00061167"/>
    <w:rsid w:val="00061571"/>
    <w:rsid w:val="000628BD"/>
    <w:rsid w:val="00062B86"/>
    <w:rsid w:val="00066F1D"/>
    <w:rsid w:val="00067EF1"/>
    <w:rsid w:val="00071E68"/>
    <w:rsid w:val="00074B51"/>
    <w:rsid w:val="00075ADD"/>
    <w:rsid w:val="00077928"/>
    <w:rsid w:val="000841E6"/>
    <w:rsid w:val="00084AE9"/>
    <w:rsid w:val="000868F6"/>
    <w:rsid w:val="00086BF3"/>
    <w:rsid w:val="0009461F"/>
    <w:rsid w:val="00094A90"/>
    <w:rsid w:val="00095651"/>
    <w:rsid w:val="00095E43"/>
    <w:rsid w:val="00096BAF"/>
    <w:rsid w:val="000979FC"/>
    <w:rsid w:val="000A47B2"/>
    <w:rsid w:val="000B3B2A"/>
    <w:rsid w:val="000B6FD3"/>
    <w:rsid w:val="000C29A1"/>
    <w:rsid w:val="000C485A"/>
    <w:rsid w:val="000C6527"/>
    <w:rsid w:val="000C7D46"/>
    <w:rsid w:val="000D170D"/>
    <w:rsid w:val="000D1AE7"/>
    <w:rsid w:val="000D249B"/>
    <w:rsid w:val="000D42C7"/>
    <w:rsid w:val="000D470C"/>
    <w:rsid w:val="000D5B96"/>
    <w:rsid w:val="000D5ECC"/>
    <w:rsid w:val="000D60F1"/>
    <w:rsid w:val="000D7FC4"/>
    <w:rsid w:val="000E104E"/>
    <w:rsid w:val="000E1814"/>
    <w:rsid w:val="000E490E"/>
    <w:rsid w:val="000E4F54"/>
    <w:rsid w:val="000E7F0D"/>
    <w:rsid w:val="000F00A7"/>
    <w:rsid w:val="000F1C72"/>
    <w:rsid w:val="000F3D27"/>
    <w:rsid w:val="000F6EE1"/>
    <w:rsid w:val="000F77B0"/>
    <w:rsid w:val="000F7B31"/>
    <w:rsid w:val="0010162B"/>
    <w:rsid w:val="001019C4"/>
    <w:rsid w:val="00101DB3"/>
    <w:rsid w:val="001020DE"/>
    <w:rsid w:val="0010227F"/>
    <w:rsid w:val="00104D33"/>
    <w:rsid w:val="00105F01"/>
    <w:rsid w:val="001077A5"/>
    <w:rsid w:val="00107DCD"/>
    <w:rsid w:val="00112F09"/>
    <w:rsid w:val="001132CD"/>
    <w:rsid w:val="00113F40"/>
    <w:rsid w:val="00115ADD"/>
    <w:rsid w:val="0011695E"/>
    <w:rsid w:val="00117C95"/>
    <w:rsid w:val="00120475"/>
    <w:rsid w:val="00121D52"/>
    <w:rsid w:val="0012386D"/>
    <w:rsid w:val="00124CB3"/>
    <w:rsid w:val="001270DC"/>
    <w:rsid w:val="0012717A"/>
    <w:rsid w:val="00127446"/>
    <w:rsid w:val="0012758E"/>
    <w:rsid w:val="001275BD"/>
    <w:rsid w:val="00131152"/>
    <w:rsid w:val="00140B38"/>
    <w:rsid w:val="00140FE8"/>
    <w:rsid w:val="00141102"/>
    <w:rsid w:val="001414EA"/>
    <w:rsid w:val="0014323D"/>
    <w:rsid w:val="00144BA2"/>
    <w:rsid w:val="00145204"/>
    <w:rsid w:val="00146BB2"/>
    <w:rsid w:val="001471BF"/>
    <w:rsid w:val="00147651"/>
    <w:rsid w:val="00151571"/>
    <w:rsid w:val="00153153"/>
    <w:rsid w:val="001540BD"/>
    <w:rsid w:val="001551AA"/>
    <w:rsid w:val="00156B32"/>
    <w:rsid w:val="00157CBD"/>
    <w:rsid w:val="00161B87"/>
    <w:rsid w:val="0016218D"/>
    <w:rsid w:val="00164799"/>
    <w:rsid w:val="00164AD3"/>
    <w:rsid w:val="00165D1B"/>
    <w:rsid w:val="00165F02"/>
    <w:rsid w:val="001709F0"/>
    <w:rsid w:val="00174E6F"/>
    <w:rsid w:val="0017701B"/>
    <w:rsid w:val="00177520"/>
    <w:rsid w:val="00177C3A"/>
    <w:rsid w:val="00177EE0"/>
    <w:rsid w:val="0018205D"/>
    <w:rsid w:val="001828C9"/>
    <w:rsid w:val="0018454B"/>
    <w:rsid w:val="0018718F"/>
    <w:rsid w:val="001871A7"/>
    <w:rsid w:val="00190A4A"/>
    <w:rsid w:val="001A4E91"/>
    <w:rsid w:val="001B02A9"/>
    <w:rsid w:val="001B7475"/>
    <w:rsid w:val="001C203F"/>
    <w:rsid w:val="001C2704"/>
    <w:rsid w:val="001C5DE7"/>
    <w:rsid w:val="001C6D62"/>
    <w:rsid w:val="001D1277"/>
    <w:rsid w:val="001D137B"/>
    <w:rsid w:val="001D280D"/>
    <w:rsid w:val="001D2F1A"/>
    <w:rsid w:val="001D4A1E"/>
    <w:rsid w:val="001D6823"/>
    <w:rsid w:val="001D7950"/>
    <w:rsid w:val="001E125A"/>
    <w:rsid w:val="001E1807"/>
    <w:rsid w:val="001E34FD"/>
    <w:rsid w:val="001E47D8"/>
    <w:rsid w:val="001E5258"/>
    <w:rsid w:val="001F0EE5"/>
    <w:rsid w:val="001F3261"/>
    <w:rsid w:val="001F443E"/>
    <w:rsid w:val="001F5A29"/>
    <w:rsid w:val="00201244"/>
    <w:rsid w:val="00201749"/>
    <w:rsid w:val="00202319"/>
    <w:rsid w:val="0020377A"/>
    <w:rsid w:val="00204336"/>
    <w:rsid w:val="00205191"/>
    <w:rsid w:val="002103AB"/>
    <w:rsid w:val="00214E78"/>
    <w:rsid w:val="0021583B"/>
    <w:rsid w:val="00216AA7"/>
    <w:rsid w:val="00216B64"/>
    <w:rsid w:val="00216FB2"/>
    <w:rsid w:val="00217E83"/>
    <w:rsid w:val="00220111"/>
    <w:rsid w:val="0022133A"/>
    <w:rsid w:val="00224943"/>
    <w:rsid w:val="00232BF4"/>
    <w:rsid w:val="00235594"/>
    <w:rsid w:val="0023718E"/>
    <w:rsid w:val="0023769C"/>
    <w:rsid w:val="002404A9"/>
    <w:rsid w:val="00243A51"/>
    <w:rsid w:val="00244D73"/>
    <w:rsid w:val="00246262"/>
    <w:rsid w:val="00247AC9"/>
    <w:rsid w:val="0025053E"/>
    <w:rsid w:val="0025315B"/>
    <w:rsid w:val="00254071"/>
    <w:rsid w:val="00256214"/>
    <w:rsid w:val="00262421"/>
    <w:rsid w:val="00266C56"/>
    <w:rsid w:val="00266EC4"/>
    <w:rsid w:val="00267223"/>
    <w:rsid w:val="00267818"/>
    <w:rsid w:val="00271A07"/>
    <w:rsid w:val="00280C9E"/>
    <w:rsid w:val="002857B8"/>
    <w:rsid w:val="002862F3"/>
    <w:rsid w:val="0028635A"/>
    <w:rsid w:val="00291712"/>
    <w:rsid w:val="0029659C"/>
    <w:rsid w:val="00296C0C"/>
    <w:rsid w:val="00297A2C"/>
    <w:rsid w:val="002A00E9"/>
    <w:rsid w:val="002A0148"/>
    <w:rsid w:val="002A076F"/>
    <w:rsid w:val="002A091F"/>
    <w:rsid w:val="002A1BD7"/>
    <w:rsid w:val="002A2403"/>
    <w:rsid w:val="002A2E89"/>
    <w:rsid w:val="002A351E"/>
    <w:rsid w:val="002A44AD"/>
    <w:rsid w:val="002A4B3A"/>
    <w:rsid w:val="002B22E9"/>
    <w:rsid w:val="002B250B"/>
    <w:rsid w:val="002B4114"/>
    <w:rsid w:val="002B5F37"/>
    <w:rsid w:val="002B6E7C"/>
    <w:rsid w:val="002C3711"/>
    <w:rsid w:val="002C40C6"/>
    <w:rsid w:val="002C54DB"/>
    <w:rsid w:val="002C57F8"/>
    <w:rsid w:val="002C590A"/>
    <w:rsid w:val="002C5CA3"/>
    <w:rsid w:val="002C6F77"/>
    <w:rsid w:val="002D4155"/>
    <w:rsid w:val="002D41D6"/>
    <w:rsid w:val="002D498A"/>
    <w:rsid w:val="002D5C76"/>
    <w:rsid w:val="002E1F65"/>
    <w:rsid w:val="002E228C"/>
    <w:rsid w:val="002E37C4"/>
    <w:rsid w:val="002E4767"/>
    <w:rsid w:val="002F07AD"/>
    <w:rsid w:val="002F39B9"/>
    <w:rsid w:val="002F559C"/>
    <w:rsid w:val="0030159A"/>
    <w:rsid w:val="00306ACD"/>
    <w:rsid w:val="003073EF"/>
    <w:rsid w:val="003105F2"/>
    <w:rsid w:val="003109A4"/>
    <w:rsid w:val="00312BEE"/>
    <w:rsid w:val="003140C1"/>
    <w:rsid w:val="003148AF"/>
    <w:rsid w:val="00317F24"/>
    <w:rsid w:val="00320B01"/>
    <w:rsid w:val="0032240A"/>
    <w:rsid w:val="003232F4"/>
    <w:rsid w:val="0032528A"/>
    <w:rsid w:val="00333495"/>
    <w:rsid w:val="00334160"/>
    <w:rsid w:val="00336011"/>
    <w:rsid w:val="003367B0"/>
    <w:rsid w:val="003404EC"/>
    <w:rsid w:val="00341802"/>
    <w:rsid w:val="0034275B"/>
    <w:rsid w:val="00342CA8"/>
    <w:rsid w:val="00344043"/>
    <w:rsid w:val="00345140"/>
    <w:rsid w:val="003466D0"/>
    <w:rsid w:val="00352B7A"/>
    <w:rsid w:val="00354F30"/>
    <w:rsid w:val="00355E88"/>
    <w:rsid w:val="003610B4"/>
    <w:rsid w:val="003618CE"/>
    <w:rsid w:val="00362144"/>
    <w:rsid w:val="00370BF5"/>
    <w:rsid w:val="00371282"/>
    <w:rsid w:val="0037312D"/>
    <w:rsid w:val="003758F4"/>
    <w:rsid w:val="003763D6"/>
    <w:rsid w:val="00377325"/>
    <w:rsid w:val="00377D6E"/>
    <w:rsid w:val="003809A3"/>
    <w:rsid w:val="00381D4B"/>
    <w:rsid w:val="0039071E"/>
    <w:rsid w:val="0039767F"/>
    <w:rsid w:val="003A0975"/>
    <w:rsid w:val="003A35E0"/>
    <w:rsid w:val="003A59BD"/>
    <w:rsid w:val="003A5DE3"/>
    <w:rsid w:val="003A6DC8"/>
    <w:rsid w:val="003B0146"/>
    <w:rsid w:val="003B0341"/>
    <w:rsid w:val="003B1BB5"/>
    <w:rsid w:val="003B4C5F"/>
    <w:rsid w:val="003B54F5"/>
    <w:rsid w:val="003B6FF4"/>
    <w:rsid w:val="003C0349"/>
    <w:rsid w:val="003C1A7F"/>
    <w:rsid w:val="003C3373"/>
    <w:rsid w:val="003C41E4"/>
    <w:rsid w:val="003C5439"/>
    <w:rsid w:val="003C5A2F"/>
    <w:rsid w:val="003C5E62"/>
    <w:rsid w:val="003D0803"/>
    <w:rsid w:val="003D1BEE"/>
    <w:rsid w:val="003D2772"/>
    <w:rsid w:val="003D5D96"/>
    <w:rsid w:val="003D74E1"/>
    <w:rsid w:val="003E1917"/>
    <w:rsid w:val="003E1DB5"/>
    <w:rsid w:val="003E3822"/>
    <w:rsid w:val="003E4845"/>
    <w:rsid w:val="003E5145"/>
    <w:rsid w:val="003E62A4"/>
    <w:rsid w:val="003E7422"/>
    <w:rsid w:val="003F1CD5"/>
    <w:rsid w:val="003F2D61"/>
    <w:rsid w:val="003F5095"/>
    <w:rsid w:val="003F5B9F"/>
    <w:rsid w:val="00402299"/>
    <w:rsid w:val="0040335F"/>
    <w:rsid w:val="0040430F"/>
    <w:rsid w:val="004049EF"/>
    <w:rsid w:val="004116FD"/>
    <w:rsid w:val="004123C5"/>
    <w:rsid w:val="00415177"/>
    <w:rsid w:val="00421209"/>
    <w:rsid w:val="00422075"/>
    <w:rsid w:val="0042287C"/>
    <w:rsid w:val="00422F59"/>
    <w:rsid w:val="00424050"/>
    <w:rsid w:val="004249AE"/>
    <w:rsid w:val="00424A5C"/>
    <w:rsid w:val="00425A95"/>
    <w:rsid w:val="00426550"/>
    <w:rsid w:val="0043087A"/>
    <w:rsid w:val="0043387E"/>
    <w:rsid w:val="0043519B"/>
    <w:rsid w:val="00436E2F"/>
    <w:rsid w:val="00436F40"/>
    <w:rsid w:val="00437074"/>
    <w:rsid w:val="004371EB"/>
    <w:rsid w:val="00437EC8"/>
    <w:rsid w:val="004446B1"/>
    <w:rsid w:val="00444C75"/>
    <w:rsid w:val="004454FE"/>
    <w:rsid w:val="004455F0"/>
    <w:rsid w:val="004465C0"/>
    <w:rsid w:val="00450892"/>
    <w:rsid w:val="0045143A"/>
    <w:rsid w:val="00451A1A"/>
    <w:rsid w:val="00452CE7"/>
    <w:rsid w:val="00453E23"/>
    <w:rsid w:val="00454A75"/>
    <w:rsid w:val="0045534D"/>
    <w:rsid w:val="004557C9"/>
    <w:rsid w:val="00462E0F"/>
    <w:rsid w:val="00464210"/>
    <w:rsid w:val="00464624"/>
    <w:rsid w:val="00464EB4"/>
    <w:rsid w:val="00465C80"/>
    <w:rsid w:val="0046762C"/>
    <w:rsid w:val="00470687"/>
    <w:rsid w:val="0047187C"/>
    <w:rsid w:val="00473BB1"/>
    <w:rsid w:val="0047577F"/>
    <w:rsid w:val="00475A70"/>
    <w:rsid w:val="00477D02"/>
    <w:rsid w:val="0048057A"/>
    <w:rsid w:val="00483EC5"/>
    <w:rsid w:val="0048491F"/>
    <w:rsid w:val="00485553"/>
    <w:rsid w:val="00487AB2"/>
    <w:rsid w:val="0049112E"/>
    <w:rsid w:val="0049151E"/>
    <w:rsid w:val="00492BF3"/>
    <w:rsid w:val="004933AF"/>
    <w:rsid w:val="004950BE"/>
    <w:rsid w:val="00496563"/>
    <w:rsid w:val="004A3BE7"/>
    <w:rsid w:val="004B4174"/>
    <w:rsid w:val="004B7C8A"/>
    <w:rsid w:val="004C2560"/>
    <w:rsid w:val="004C3D43"/>
    <w:rsid w:val="004C4E6C"/>
    <w:rsid w:val="004D08DC"/>
    <w:rsid w:val="004D0F94"/>
    <w:rsid w:val="004D1DDC"/>
    <w:rsid w:val="004D276B"/>
    <w:rsid w:val="004D3B69"/>
    <w:rsid w:val="004D5918"/>
    <w:rsid w:val="004D707F"/>
    <w:rsid w:val="004D79AA"/>
    <w:rsid w:val="004E3B1D"/>
    <w:rsid w:val="004E5FDC"/>
    <w:rsid w:val="004E66BB"/>
    <w:rsid w:val="004E6CFB"/>
    <w:rsid w:val="004F1E25"/>
    <w:rsid w:val="004F484F"/>
    <w:rsid w:val="004F649E"/>
    <w:rsid w:val="004F765C"/>
    <w:rsid w:val="005013A7"/>
    <w:rsid w:val="0050291B"/>
    <w:rsid w:val="00502E50"/>
    <w:rsid w:val="005037F8"/>
    <w:rsid w:val="00503B52"/>
    <w:rsid w:val="00504010"/>
    <w:rsid w:val="00505060"/>
    <w:rsid w:val="00505828"/>
    <w:rsid w:val="00507BBA"/>
    <w:rsid w:val="00513DD8"/>
    <w:rsid w:val="00513E9F"/>
    <w:rsid w:val="00521D63"/>
    <w:rsid w:val="00524AC4"/>
    <w:rsid w:val="005262C3"/>
    <w:rsid w:val="005272D2"/>
    <w:rsid w:val="00530043"/>
    <w:rsid w:val="0053036E"/>
    <w:rsid w:val="00534F09"/>
    <w:rsid w:val="00535790"/>
    <w:rsid w:val="0053617E"/>
    <w:rsid w:val="00541C0C"/>
    <w:rsid w:val="00542F5C"/>
    <w:rsid w:val="0054373C"/>
    <w:rsid w:val="005447BD"/>
    <w:rsid w:val="00545E34"/>
    <w:rsid w:val="00545F3A"/>
    <w:rsid w:val="00550618"/>
    <w:rsid w:val="005515AB"/>
    <w:rsid w:val="005534C0"/>
    <w:rsid w:val="00553C8A"/>
    <w:rsid w:val="00555C07"/>
    <w:rsid w:val="005568D1"/>
    <w:rsid w:val="00564DA4"/>
    <w:rsid w:val="0056563C"/>
    <w:rsid w:val="00566DB6"/>
    <w:rsid w:val="005705CA"/>
    <w:rsid w:val="0057125B"/>
    <w:rsid w:val="005713EE"/>
    <w:rsid w:val="00572B09"/>
    <w:rsid w:val="0057436C"/>
    <w:rsid w:val="00580284"/>
    <w:rsid w:val="00580D97"/>
    <w:rsid w:val="00581AA4"/>
    <w:rsid w:val="00583CD9"/>
    <w:rsid w:val="0058449D"/>
    <w:rsid w:val="005850F3"/>
    <w:rsid w:val="00590C61"/>
    <w:rsid w:val="00592492"/>
    <w:rsid w:val="005931D3"/>
    <w:rsid w:val="0059370C"/>
    <w:rsid w:val="005937CC"/>
    <w:rsid w:val="00593C86"/>
    <w:rsid w:val="005973EF"/>
    <w:rsid w:val="005A1DD7"/>
    <w:rsid w:val="005A405A"/>
    <w:rsid w:val="005A4CE2"/>
    <w:rsid w:val="005B0184"/>
    <w:rsid w:val="005B0525"/>
    <w:rsid w:val="005B0CF8"/>
    <w:rsid w:val="005B1770"/>
    <w:rsid w:val="005B5D37"/>
    <w:rsid w:val="005B7556"/>
    <w:rsid w:val="005C0B49"/>
    <w:rsid w:val="005C5012"/>
    <w:rsid w:val="005D0F76"/>
    <w:rsid w:val="005D0FF5"/>
    <w:rsid w:val="005D1014"/>
    <w:rsid w:val="005D1450"/>
    <w:rsid w:val="005D24C8"/>
    <w:rsid w:val="005D3EC4"/>
    <w:rsid w:val="005D45B1"/>
    <w:rsid w:val="005D49F7"/>
    <w:rsid w:val="005D4A70"/>
    <w:rsid w:val="005D64DB"/>
    <w:rsid w:val="005D7738"/>
    <w:rsid w:val="005E0850"/>
    <w:rsid w:val="005E0CA9"/>
    <w:rsid w:val="005E0E39"/>
    <w:rsid w:val="005E3316"/>
    <w:rsid w:val="005E3365"/>
    <w:rsid w:val="005E3766"/>
    <w:rsid w:val="005E38CA"/>
    <w:rsid w:val="005E406E"/>
    <w:rsid w:val="005E48A6"/>
    <w:rsid w:val="005E49C1"/>
    <w:rsid w:val="005E4AFF"/>
    <w:rsid w:val="005F0006"/>
    <w:rsid w:val="005F03B1"/>
    <w:rsid w:val="005F2031"/>
    <w:rsid w:val="005F3CE3"/>
    <w:rsid w:val="005F545A"/>
    <w:rsid w:val="005F70C4"/>
    <w:rsid w:val="00601C2F"/>
    <w:rsid w:val="00607425"/>
    <w:rsid w:val="00607D17"/>
    <w:rsid w:val="00610B44"/>
    <w:rsid w:val="00612A05"/>
    <w:rsid w:val="006134EF"/>
    <w:rsid w:val="006150C3"/>
    <w:rsid w:val="00615CBF"/>
    <w:rsid w:val="00621159"/>
    <w:rsid w:val="00626A99"/>
    <w:rsid w:val="00626AAC"/>
    <w:rsid w:val="00626E33"/>
    <w:rsid w:val="006303DB"/>
    <w:rsid w:val="0063075E"/>
    <w:rsid w:val="006323A4"/>
    <w:rsid w:val="006340A0"/>
    <w:rsid w:val="00634693"/>
    <w:rsid w:val="00635416"/>
    <w:rsid w:val="00636251"/>
    <w:rsid w:val="0063796E"/>
    <w:rsid w:val="00641650"/>
    <w:rsid w:val="0064208E"/>
    <w:rsid w:val="00642553"/>
    <w:rsid w:val="00642B40"/>
    <w:rsid w:val="0064339B"/>
    <w:rsid w:val="006433B7"/>
    <w:rsid w:val="00643468"/>
    <w:rsid w:val="00643B4F"/>
    <w:rsid w:val="00652107"/>
    <w:rsid w:val="00652289"/>
    <w:rsid w:val="00653870"/>
    <w:rsid w:val="00654703"/>
    <w:rsid w:val="00661966"/>
    <w:rsid w:val="00661FC4"/>
    <w:rsid w:val="006657EC"/>
    <w:rsid w:val="00666FE4"/>
    <w:rsid w:val="00671A64"/>
    <w:rsid w:val="0067275D"/>
    <w:rsid w:val="00675E19"/>
    <w:rsid w:val="00676C2A"/>
    <w:rsid w:val="0068077B"/>
    <w:rsid w:val="00680F73"/>
    <w:rsid w:val="00680FF1"/>
    <w:rsid w:val="00682275"/>
    <w:rsid w:val="00682F99"/>
    <w:rsid w:val="00685A85"/>
    <w:rsid w:val="0068639E"/>
    <w:rsid w:val="006913CC"/>
    <w:rsid w:val="0069231F"/>
    <w:rsid w:val="00693C98"/>
    <w:rsid w:val="006A01C7"/>
    <w:rsid w:val="006A3713"/>
    <w:rsid w:val="006A7A3B"/>
    <w:rsid w:val="006B510B"/>
    <w:rsid w:val="006B62B6"/>
    <w:rsid w:val="006C066B"/>
    <w:rsid w:val="006C1141"/>
    <w:rsid w:val="006C75E0"/>
    <w:rsid w:val="006D1655"/>
    <w:rsid w:val="006D3C43"/>
    <w:rsid w:val="006D4AD2"/>
    <w:rsid w:val="006D5760"/>
    <w:rsid w:val="006D65C6"/>
    <w:rsid w:val="006D6A67"/>
    <w:rsid w:val="006E083B"/>
    <w:rsid w:val="006E24F0"/>
    <w:rsid w:val="006E54A0"/>
    <w:rsid w:val="006E741E"/>
    <w:rsid w:val="006F002A"/>
    <w:rsid w:val="006F0BB5"/>
    <w:rsid w:val="006F2FB6"/>
    <w:rsid w:val="006F3293"/>
    <w:rsid w:val="006F3ED6"/>
    <w:rsid w:val="006F4443"/>
    <w:rsid w:val="006F6741"/>
    <w:rsid w:val="006F7206"/>
    <w:rsid w:val="006F72EF"/>
    <w:rsid w:val="0070174E"/>
    <w:rsid w:val="00704C51"/>
    <w:rsid w:val="00704F39"/>
    <w:rsid w:val="00706FB2"/>
    <w:rsid w:val="00711FFB"/>
    <w:rsid w:val="007125D3"/>
    <w:rsid w:val="00712BE3"/>
    <w:rsid w:val="007131C5"/>
    <w:rsid w:val="00713504"/>
    <w:rsid w:val="007136DC"/>
    <w:rsid w:val="00716A49"/>
    <w:rsid w:val="0071700E"/>
    <w:rsid w:val="0071714F"/>
    <w:rsid w:val="007179DD"/>
    <w:rsid w:val="007259C7"/>
    <w:rsid w:val="00732B88"/>
    <w:rsid w:val="00733115"/>
    <w:rsid w:val="007350F5"/>
    <w:rsid w:val="00735BC7"/>
    <w:rsid w:val="0073744C"/>
    <w:rsid w:val="007410E9"/>
    <w:rsid w:val="00741E0D"/>
    <w:rsid w:val="00743EF5"/>
    <w:rsid w:val="007446D7"/>
    <w:rsid w:val="00747DD5"/>
    <w:rsid w:val="0075154E"/>
    <w:rsid w:val="0075357F"/>
    <w:rsid w:val="007550AA"/>
    <w:rsid w:val="00756359"/>
    <w:rsid w:val="00757539"/>
    <w:rsid w:val="00757BDE"/>
    <w:rsid w:val="0076145D"/>
    <w:rsid w:val="00762875"/>
    <w:rsid w:val="00763808"/>
    <w:rsid w:val="00765054"/>
    <w:rsid w:val="00765730"/>
    <w:rsid w:val="007670CD"/>
    <w:rsid w:val="007671C6"/>
    <w:rsid w:val="00767DFE"/>
    <w:rsid w:val="00770161"/>
    <w:rsid w:val="007708FF"/>
    <w:rsid w:val="00770AFA"/>
    <w:rsid w:val="007733A8"/>
    <w:rsid w:val="00781471"/>
    <w:rsid w:val="007822D5"/>
    <w:rsid w:val="007854FF"/>
    <w:rsid w:val="0079316C"/>
    <w:rsid w:val="0079558D"/>
    <w:rsid w:val="0079582F"/>
    <w:rsid w:val="007A0913"/>
    <w:rsid w:val="007A2EC1"/>
    <w:rsid w:val="007A3CAC"/>
    <w:rsid w:val="007A64B9"/>
    <w:rsid w:val="007A7559"/>
    <w:rsid w:val="007A7D9C"/>
    <w:rsid w:val="007B082B"/>
    <w:rsid w:val="007B0A8E"/>
    <w:rsid w:val="007B1D26"/>
    <w:rsid w:val="007B3517"/>
    <w:rsid w:val="007B45D0"/>
    <w:rsid w:val="007C146F"/>
    <w:rsid w:val="007C3A92"/>
    <w:rsid w:val="007C46B3"/>
    <w:rsid w:val="007C6F7F"/>
    <w:rsid w:val="007D36FB"/>
    <w:rsid w:val="007D3E4E"/>
    <w:rsid w:val="007D432F"/>
    <w:rsid w:val="007D51D1"/>
    <w:rsid w:val="007D51F8"/>
    <w:rsid w:val="007D59D1"/>
    <w:rsid w:val="007D6B4B"/>
    <w:rsid w:val="007E170D"/>
    <w:rsid w:val="007E1D66"/>
    <w:rsid w:val="007E35D8"/>
    <w:rsid w:val="007E477C"/>
    <w:rsid w:val="007E7438"/>
    <w:rsid w:val="007E7C20"/>
    <w:rsid w:val="007F207C"/>
    <w:rsid w:val="007F635A"/>
    <w:rsid w:val="007F7BA6"/>
    <w:rsid w:val="00800A0A"/>
    <w:rsid w:val="00801E3C"/>
    <w:rsid w:val="0080343F"/>
    <w:rsid w:val="00804213"/>
    <w:rsid w:val="008045B4"/>
    <w:rsid w:val="00804D0D"/>
    <w:rsid w:val="00807776"/>
    <w:rsid w:val="008107B3"/>
    <w:rsid w:val="008116C2"/>
    <w:rsid w:val="0081306E"/>
    <w:rsid w:val="0081712C"/>
    <w:rsid w:val="008172F6"/>
    <w:rsid w:val="0082033D"/>
    <w:rsid w:val="00820387"/>
    <w:rsid w:val="008262C7"/>
    <w:rsid w:val="00826C43"/>
    <w:rsid w:val="008317B3"/>
    <w:rsid w:val="008321C8"/>
    <w:rsid w:val="00837663"/>
    <w:rsid w:val="0084086D"/>
    <w:rsid w:val="0084280C"/>
    <w:rsid w:val="00845B4C"/>
    <w:rsid w:val="00847ABB"/>
    <w:rsid w:val="0085297E"/>
    <w:rsid w:val="008569FA"/>
    <w:rsid w:val="008651BC"/>
    <w:rsid w:val="00865E3B"/>
    <w:rsid w:val="00871051"/>
    <w:rsid w:val="00873947"/>
    <w:rsid w:val="00876358"/>
    <w:rsid w:val="00882C13"/>
    <w:rsid w:val="00886BA7"/>
    <w:rsid w:val="008873DF"/>
    <w:rsid w:val="0089164C"/>
    <w:rsid w:val="0089402D"/>
    <w:rsid w:val="00894089"/>
    <w:rsid w:val="00894946"/>
    <w:rsid w:val="00895529"/>
    <w:rsid w:val="00895E33"/>
    <w:rsid w:val="00895F5F"/>
    <w:rsid w:val="008A0363"/>
    <w:rsid w:val="008A0FFC"/>
    <w:rsid w:val="008A239D"/>
    <w:rsid w:val="008A3C61"/>
    <w:rsid w:val="008A3E3A"/>
    <w:rsid w:val="008A448C"/>
    <w:rsid w:val="008A583D"/>
    <w:rsid w:val="008A6241"/>
    <w:rsid w:val="008B0779"/>
    <w:rsid w:val="008B70B3"/>
    <w:rsid w:val="008C0A13"/>
    <w:rsid w:val="008C1D8B"/>
    <w:rsid w:val="008C575C"/>
    <w:rsid w:val="008C7263"/>
    <w:rsid w:val="008C7E0A"/>
    <w:rsid w:val="008D0760"/>
    <w:rsid w:val="008D122E"/>
    <w:rsid w:val="008D3946"/>
    <w:rsid w:val="008D4EBF"/>
    <w:rsid w:val="008D6A51"/>
    <w:rsid w:val="008D744A"/>
    <w:rsid w:val="008E0BB7"/>
    <w:rsid w:val="008E1E3E"/>
    <w:rsid w:val="008E44B0"/>
    <w:rsid w:val="008E5F54"/>
    <w:rsid w:val="008E681C"/>
    <w:rsid w:val="008E7DFF"/>
    <w:rsid w:val="008F18BD"/>
    <w:rsid w:val="008F323E"/>
    <w:rsid w:val="008F3BB5"/>
    <w:rsid w:val="008F629B"/>
    <w:rsid w:val="008F6934"/>
    <w:rsid w:val="009019BD"/>
    <w:rsid w:val="00904502"/>
    <w:rsid w:val="0090563C"/>
    <w:rsid w:val="00905C2D"/>
    <w:rsid w:val="009063F5"/>
    <w:rsid w:val="00906C23"/>
    <w:rsid w:val="00906E73"/>
    <w:rsid w:val="00907082"/>
    <w:rsid w:val="00907274"/>
    <w:rsid w:val="00910964"/>
    <w:rsid w:val="0091299A"/>
    <w:rsid w:val="00912B74"/>
    <w:rsid w:val="00912C4F"/>
    <w:rsid w:val="00915A6D"/>
    <w:rsid w:val="00915D97"/>
    <w:rsid w:val="009178F7"/>
    <w:rsid w:val="00917A59"/>
    <w:rsid w:val="00922A9E"/>
    <w:rsid w:val="00924578"/>
    <w:rsid w:val="009263B5"/>
    <w:rsid w:val="009272C7"/>
    <w:rsid w:val="00927ABA"/>
    <w:rsid w:val="0093213F"/>
    <w:rsid w:val="00932CC9"/>
    <w:rsid w:val="009341A9"/>
    <w:rsid w:val="009343E8"/>
    <w:rsid w:val="00935932"/>
    <w:rsid w:val="00937A23"/>
    <w:rsid w:val="00937DC4"/>
    <w:rsid w:val="00937DC9"/>
    <w:rsid w:val="0094180E"/>
    <w:rsid w:val="00945620"/>
    <w:rsid w:val="00945AC3"/>
    <w:rsid w:val="009474B5"/>
    <w:rsid w:val="0094764A"/>
    <w:rsid w:val="0095086D"/>
    <w:rsid w:val="00954039"/>
    <w:rsid w:val="00954A30"/>
    <w:rsid w:val="0095630C"/>
    <w:rsid w:val="009565E8"/>
    <w:rsid w:val="0096010F"/>
    <w:rsid w:val="00960342"/>
    <w:rsid w:val="00961EB5"/>
    <w:rsid w:val="00961EC5"/>
    <w:rsid w:val="009626DD"/>
    <w:rsid w:val="009668C6"/>
    <w:rsid w:val="00972DAD"/>
    <w:rsid w:val="00974A06"/>
    <w:rsid w:val="0097547B"/>
    <w:rsid w:val="009779F0"/>
    <w:rsid w:val="00981F3E"/>
    <w:rsid w:val="00982E4F"/>
    <w:rsid w:val="009845A4"/>
    <w:rsid w:val="009855C0"/>
    <w:rsid w:val="00986A3E"/>
    <w:rsid w:val="009904A0"/>
    <w:rsid w:val="0099088A"/>
    <w:rsid w:val="00993BA7"/>
    <w:rsid w:val="00997B5D"/>
    <w:rsid w:val="009A03D9"/>
    <w:rsid w:val="009A3B7D"/>
    <w:rsid w:val="009A7DEA"/>
    <w:rsid w:val="009B21AA"/>
    <w:rsid w:val="009B2AE8"/>
    <w:rsid w:val="009B3E85"/>
    <w:rsid w:val="009B4D4B"/>
    <w:rsid w:val="009B59E4"/>
    <w:rsid w:val="009C3453"/>
    <w:rsid w:val="009C3963"/>
    <w:rsid w:val="009C3EF8"/>
    <w:rsid w:val="009C443E"/>
    <w:rsid w:val="009C4916"/>
    <w:rsid w:val="009C52E3"/>
    <w:rsid w:val="009C74D9"/>
    <w:rsid w:val="009D6BC9"/>
    <w:rsid w:val="009E1E86"/>
    <w:rsid w:val="009E2B41"/>
    <w:rsid w:val="009E53D1"/>
    <w:rsid w:val="009E5BDC"/>
    <w:rsid w:val="009E62DE"/>
    <w:rsid w:val="009F1675"/>
    <w:rsid w:val="009F4450"/>
    <w:rsid w:val="009F4497"/>
    <w:rsid w:val="009F55B6"/>
    <w:rsid w:val="009F57F4"/>
    <w:rsid w:val="009F59D5"/>
    <w:rsid w:val="009F60CD"/>
    <w:rsid w:val="009F7B41"/>
    <w:rsid w:val="00A008FC"/>
    <w:rsid w:val="00A01010"/>
    <w:rsid w:val="00A0367E"/>
    <w:rsid w:val="00A04723"/>
    <w:rsid w:val="00A05063"/>
    <w:rsid w:val="00A05C35"/>
    <w:rsid w:val="00A05C82"/>
    <w:rsid w:val="00A05D5C"/>
    <w:rsid w:val="00A0617B"/>
    <w:rsid w:val="00A115A8"/>
    <w:rsid w:val="00A14BA0"/>
    <w:rsid w:val="00A14DFA"/>
    <w:rsid w:val="00A162A3"/>
    <w:rsid w:val="00A16513"/>
    <w:rsid w:val="00A1722D"/>
    <w:rsid w:val="00A1784E"/>
    <w:rsid w:val="00A17AE8"/>
    <w:rsid w:val="00A20864"/>
    <w:rsid w:val="00A260FB"/>
    <w:rsid w:val="00A304FA"/>
    <w:rsid w:val="00A3088D"/>
    <w:rsid w:val="00A30F8C"/>
    <w:rsid w:val="00A33A65"/>
    <w:rsid w:val="00A33B27"/>
    <w:rsid w:val="00A3532C"/>
    <w:rsid w:val="00A37E26"/>
    <w:rsid w:val="00A40BAB"/>
    <w:rsid w:val="00A41009"/>
    <w:rsid w:val="00A42D4B"/>
    <w:rsid w:val="00A432F4"/>
    <w:rsid w:val="00A43511"/>
    <w:rsid w:val="00A4527F"/>
    <w:rsid w:val="00A4705A"/>
    <w:rsid w:val="00A4765A"/>
    <w:rsid w:val="00A6704D"/>
    <w:rsid w:val="00A701E3"/>
    <w:rsid w:val="00A72686"/>
    <w:rsid w:val="00A77E48"/>
    <w:rsid w:val="00A80158"/>
    <w:rsid w:val="00A83693"/>
    <w:rsid w:val="00A90E6C"/>
    <w:rsid w:val="00A9189A"/>
    <w:rsid w:val="00A92E25"/>
    <w:rsid w:val="00A940DF"/>
    <w:rsid w:val="00A96E8C"/>
    <w:rsid w:val="00AA117C"/>
    <w:rsid w:val="00AA6529"/>
    <w:rsid w:val="00AB30DB"/>
    <w:rsid w:val="00AB661B"/>
    <w:rsid w:val="00AC536D"/>
    <w:rsid w:val="00AD081D"/>
    <w:rsid w:val="00AD3B83"/>
    <w:rsid w:val="00AD4211"/>
    <w:rsid w:val="00AE123A"/>
    <w:rsid w:val="00AE2AC2"/>
    <w:rsid w:val="00AE61A8"/>
    <w:rsid w:val="00AE6813"/>
    <w:rsid w:val="00AE6B00"/>
    <w:rsid w:val="00AF005B"/>
    <w:rsid w:val="00AF2E06"/>
    <w:rsid w:val="00AF5512"/>
    <w:rsid w:val="00AF5D37"/>
    <w:rsid w:val="00AF7AE5"/>
    <w:rsid w:val="00AF7D17"/>
    <w:rsid w:val="00B023F4"/>
    <w:rsid w:val="00B025FA"/>
    <w:rsid w:val="00B07F0E"/>
    <w:rsid w:val="00B1549C"/>
    <w:rsid w:val="00B167FF"/>
    <w:rsid w:val="00B20C06"/>
    <w:rsid w:val="00B224CB"/>
    <w:rsid w:val="00B22D10"/>
    <w:rsid w:val="00B22F38"/>
    <w:rsid w:val="00B265C1"/>
    <w:rsid w:val="00B31459"/>
    <w:rsid w:val="00B31525"/>
    <w:rsid w:val="00B315F0"/>
    <w:rsid w:val="00B32A0C"/>
    <w:rsid w:val="00B338E6"/>
    <w:rsid w:val="00B35FFF"/>
    <w:rsid w:val="00B37FCE"/>
    <w:rsid w:val="00B43F76"/>
    <w:rsid w:val="00B445D8"/>
    <w:rsid w:val="00B47486"/>
    <w:rsid w:val="00B51DFE"/>
    <w:rsid w:val="00B5229E"/>
    <w:rsid w:val="00B52DD9"/>
    <w:rsid w:val="00B53624"/>
    <w:rsid w:val="00B54B90"/>
    <w:rsid w:val="00B571C5"/>
    <w:rsid w:val="00B63114"/>
    <w:rsid w:val="00B63A54"/>
    <w:rsid w:val="00B63B10"/>
    <w:rsid w:val="00B64341"/>
    <w:rsid w:val="00B6454F"/>
    <w:rsid w:val="00B70C62"/>
    <w:rsid w:val="00B72472"/>
    <w:rsid w:val="00B72EC5"/>
    <w:rsid w:val="00B738E7"/>
    <w:rsid w:val="00B75B5E"/>
    <w:rsid w:val="00B77419"/>
    <w:rsid w:val="00B77931"/>
    <w:rsid w:val="00B779FD"/>
    <w:rsid w:val="00B80FFA"/>
    <w:rsid w:val="00B827D6"/>
    <w:rsid w:val="00B82A45"/>
    <w:rsid w:val="00B83FA0"/>
    <w:rsid w:val="00B849F3"/>
    <w:rsid w:val="00B8637D"/>
    <w:rsid w:val="00B87083"/>
    <w:rsid w:val="00B87A73"/>
    <w:rsid w:val="00B91BD3"/>
    <w:rsid w:val="00B931F2"/>
    <w:rsid w:val="00B93EFD"/>
    <w:rsid w:val="00B94358"/>
    <w:rsid w:val="00B95153"/>
    <w:rsid w:val="00B96382"/>
    <w:rsid w:val="00B971C6"/>
    <w:rsid w:val="00BA1686"/>
    <w:rsid w:val="00BA1BDA"/>
    <w:rsid w:val="00BA2C8D"/>
    <w:rsid w:val="00BA325F"/>
    <w:rsid w:val="00BA5CF0"/>
    <w:rsid w:val="00BA6B93"/>
    <w:rsid w:val="00BB0B6C"/>
    <w:rsid w:val="00BB1B1D"/>
    <w:rsid w:val="00BB2019"/>
    <w:rsid w:val="00BB21BF"/>
    <w:rsid w:val="00BB4F3C"/>
    <w:rsid w:val="00BB7B85"/>
    <w:rsid w:val="00BC13AA"/>
    <w:rsid w:val="00BC3EBD"/>
    <w:rsid w:val="00BC64EB"/>
    <w:rsid w:val="00BC7509"/>
    <w:rsid w:val="00BC78EB"/>
    <w:rsid w:val="00BD0D87"/>
    <w:rsid w:val="00BD3222"/>
    <w:rsid w:val="00BE08DA"/>
    <w:rsid w:val="00BE24B9"/>
    <w:rsid w:val="00BE2D38"/>
    <w:rsid w:val="00BE3D29"/>
    <w:rsid w:val="00BE4590"/>
    <w:rsid w:val="00BE47A1"/>
    <w:rsid w:val="00BE621C"/>
    <w:rsid w:val="00BE69FD"/>
    <w:rsid w:val="00BF0CF8"/>
    <w:rsid w:val="00BF0D2F"/>
    <w:rsid w:val="00BF134E"/>
    <w:rsid w:val="00BF58E5"/>
    <w:rsid w:val="00BF5E90"/>
    <w:rsid w:val="00BF6628"/>
    <w:rsid w:val="00BF671E"/>
    <w:rsid w:val="00BF6F05"/>
    <w:rsid w:val="00BF714E"/>
    <w:rsid w:val="00C0155A"/>
    <w:rsid w:val="00C02D53"/>
    <w:rsid w:val="00C031E0"/>
    <w:rsid w:val="00C04164"/>
    <w:rsid w:val="00C11C98"/>
    <w:rsid w:val="00C13FAA"/>
    <w:rsid w:val="00C16FD8"/>
    <w:rsid w:val="00C17579"/>
    <w:rsid w:val="00C212A6"/>
    <w:rsid w:val="00C230DA"/>
    <w:rsid w:val="00C234B9"/>
    <w:rsid w:val="00C276C8"/>
    <w:rsid w:val="00C317D5"/>
    <w:rsid w:val="00C321C1"/>
    <w:rsid w:val="00C33283"/>
    <w:rsid w:val="00C34FBA"/>
    <w:rsid w:val="00C36514"/>
    <w:rsid w:val="00C4357F"/>
    <w:rsid w:val="00C454E7"/>
    <w:rsid w:val="00C47024"/>
    <w:rsid w:val="00C52728"/>
    <w:rsid w:val="00C54BD8"/>
    <w:rsid w:val="00C54D86"/>
    <w:rsid w:val="00C56CF2"/>
    <w:rsid w:val="00C576A9"/>
    <w:rsid w:val="00C577D6"/>
    <w:rsid w:val="00C57F18"/>
    <w:rsid w:val="00C6064A"/>
    <w:rsid w:val="00C61115"/>
    <w:rsid w:val="00C614B4"/>
    <w:rsid w:val="00C6638A"/>
    <w:rsid w:val="00C6641A"/>
    <w:rsid w:val="00C66631"/>
    <w:rsid w:val="00C67DF1"/>
    <w:rsid w:val="00C71FB2"/>
    <w:rsid w:val="00C7585C"/>
    <w:rsid w:val="00C774A0"/>
    <w:rsid w:val="00C80037"/>
    <w:rsid w:val="00C85589"/>
    <w:rsid w:val="00C86F7C"/>
    <w:rsid w:val="00C90D48"/>
    <w:rsid w:val="00C962B9"/>
    <w:rsid w:val="00C9652E"/>
    <w:rsid w:val="00C96754"/>
    <w:rsid w:val="00CA0539"/>
    <w:rsid w:val="00CA16B2"/>
    <w:rsid w:val="00CA2090"/>
    <w:rsid w:val="00CA2CB6"/>
    <w:rsid w:val="00CA5BBE"/>
    <w:rsid w:val="00CB271B"/>
    <w:rsid w:val="00CB3CE3"/>
    <w:rsid w:val="00CB55EC"/>
    <w:rsid w:val="00CC18DE"/>
    <w:rsid w:val="00CC19A5"/>
    <w:rsid w:val="00CC2298"/>
    <w:rsid w:val="00CC27AD"/>
    <w:rsid w:val="00CC281D"/>
    <w:rsid w:val="00CC292E"/>
    <w:rsid w:val="00CC29B4"/>
    <w:rsid w:val="00CC4327"/>
    <w:rsid w:val="00CC652E"/>
    <w:rsid w:val="00CC7296"/>
    <w:rsid w:val="00CD00C5"/>
    <w:rsid w:val="00CD092B"/>
    <w:rsid w:val="00CD20DD"/>
    <w:rsid w:val="00CD43E7"/>
    <w:rsid w:val="00CD4CEE"/>
    <w:rsid w:val="00CE0D29"/>
    <w:rsid w:val="00CE19F3"/>
    <w:rsid w:val="00CE25F1"/>
    <w:rsid w:val="00CE3E98"/>
    <w:rsid w:val="00CE4328"/>
    <w:rsid w:val="00CE553B"/>
    <w:rsid w:val="00CE5B14"/>
    <w:rsid w:val="00CF2436"/>
    <w:rsid w:val="00CF2444"/>
    <w:rsid w:val="00CF5F56"/>
    <w:rsid w:val="00CF60A9"/>
    <w:rsid w:val="00D0228C"/>
    <w:rsid w:val="00D03783"/>
    <w:rsid w:val="00D04849"/>
    <w:rsid w:val="00D04DA8"/>
    <w:rsid w:val="00D05B5A"/>
    <w:rsid w:val="00D0629B"/>
    <w:rsid w:val="00D1452B"/>
    <w:rsid w:val="00D2689B"/>
    <w:rsid w:val="00D26DFD"/>
    <w:rsid w:val="00D2772C"/>
    <w:rsid w:val="00D27E32"/>
    <w:rsid w:val="00D3406F"/>
    <w:rsid w:val="00D34C42"/>
    <w:rsid w:val="00D34CD1"/>
    <w:rsid w:val="00D3772E"/>
    <w:rsid w:val="00D40665"/>
    <w:rsid w:val="00D40C9E"/>
    <w:rsid w:val="00D434DD"/>
    <w:rsid w:val="00D43EC8"/>
    <w:rsid w:val="00D43F97"/>
    <w:rsid w:val="00D44D07"/>
    <w:rsid w:val="00D45787"/>
    <w:rsid w:val="00D47AD9"/>
    <w:rsid w:val="00D54A5E"/>
    <w:rsid w:val="00D60DC2"/>
    <w:rsid w:val="00D70579"/>
    <w:rsid w:val="00D72160"/>
    <w:rsid w:val="00D73DC9"/>
    <w:rsid w:val="00D75C8D"/>
    <w:rsid w:val="00D81CD1"/>
    <w:rsid w:val="00D82005"/>
    <w:rsid w:val="00D8310B"/>
    <w:rsid w:val="00D85FD5"/>
    <w:rsid w:val="00D87471"/>
    <w:rsid w:val="00D904B2"/>
    <w:rsid w:val="00D90B6A"/>
    <w:rsid w:val="00D93A0D"/>
    <w:rsid w:val="00D94A0C"/>
    <w:rsid w:val="00D956D3"/>
    <w:rsid w:val="00D9691F"/>
    <w:rsid w:val="00DA1675"/>
    <w:rsid w:val="00DA2086"/>
    <w:rsid w:val="00DA356D"/>
    <w:rsid w:val="00DA47B1"/>
    <w:rsid w:val="00DB06AC"/>
    <w:rsid w:val="00DB0F5A"/>
    <w:rsid w:val="00DB102A"/>
    <w:rsid w:val="00DB3ADA"/>
    <w:rsid w:val="00DB3F1F"/>
    <w:rsid w:val="00DB5462"/>
    <w:rsid w:val="00DB64C0"/>
    <w:rsid w:val="00DB73E4"/>
    <w:rsid w:val="00DB7800"/>
    <w:rsid w:val="00DB7E02"/>
    <w:rsid w:val="00DC0AF4"/>
    <w:rsid w:val="00DC2FD4"/>
    <w:rsid w:val="00DC31C0"/>
    <w:rsid w:val="00DC42F4"/>
    <w:rsid w:val="00DC513F"/>
    <w:rsid w:val="00DC561D"/>
    <w:rsid w:val="00DC73A9"/>
    <w:rsid w:val="00DD0836"/>
    <w:rsid w:val="00DD0A9A"/>
    <w:rsid w:val="00DD3220"/>
    <w:rsid w:val="00DD433F"/>
    <w:rsid w:val="00DD532B"/>
    <w:rsid w:val="00DD5AFF"/>
    <w:rsid w:val="00DE1198"/>
    <w:rsid w:val="00DE11E3"/>
    <w:rsid w:val="00DE1209"/>
    <w:rsid w:val="00DE1F9B"/>
    <w:rsid w:val="00DE374E"/>
    <w:rsid w:val="00DE7917"/>
    <w:rsid w:val="00DE7B80"/>
    <w:rsid w:val="00DF0485"/>
    <w:rsid w:val="00DF0A91"/>
    <w:rsid w:val="00DF13EF"/>
    <w:rsid w:val="00DF29C9"/>
    <w:rsid w:val="00DF451D"/>
    <w:rsid w:val="00DF5B28"/>
    <w:rsid w:val="00DF648C"/>
    <w:rsid w:val="00DF64C3"/>
    <w:rsid w:val="00DF66C1"/>
    <w:rsid w:val="00DF7EDA"/>
    <w:rsid w:val="00E00A8D"/>
    <w:rsid w:val="00E016B4"/>
    <w:rsid w:val="00E01BC8"/>
    <w:rsid w:val="00E042D8"/>
    <w:rsid w:val="00E072AA"/>
    <w:rsid w:val="00E106C5"/>
    <w:rsid w:val="00E1404F"/>
    <w:rsid w:val="00E146DA"/>
    <w:rsid w:val="00E1514B"/>
    <w:rsid w:val="00E155B9"/>
    <w:rsid w:val="00E156AA"/>
    <w:rsid w:val="00E16176"/>
    <w:rsid w:val="00E16694"/>
    <w:rsid w:val="00E17804"/>
    <w:rsid w:val="00E212BD"/>
    <w:rsid w:val="00E22C01"/>
    <w:rsid w:val="00E23EFA"/>
    <w:rsid w:val="00E247D7"/>
    <w:rsid w:val="00E26EEB"/>
    <w:rsid w:val="00E3100C"/>
    <w:rsid w:val="00E32014"/>
    <w:rsid w:val="00E32D75"/>
    <w:rsid w:val="00E33587"/>
    <w:rsid w:val="00E3449B"/>
    <w:rsid w:val="00E45FC4"/>
    <w:rsid w:val="00E4684C"/>
    <w:rsid w:val="00E51442"/>
    <w:rsid w:val="00E54575"/>
    <w:rsid w:val="00E55098"/>
    <w:rsid w:val="00E56BC8"/>
    <w:rsid w:val="00E56C5B"/>
    <w:rsid w:val="00E604D3"/>
    <w:rsid w:val="00E64DE4"/>
    <w:rsid w:val="00E6594B"/>
    <w:rsid w:val="00E65B49"/>
    <w:rsid w:val="00E66A2A"/>
    <w:rsid w:val="00E67902"/>
    <w:rsid w:val="00E71EEF"/>
    <w:rsid w:val="00E71EF6"/>
    <w:rsid w:val="00E73920"/>
    <w:rsid w:val="00E74F9E"/>
    <w:rsid w:val="00E76391"/>
    <w:rsid w:val="00E8110F"/>
    <w:rsid w:val="00E81BF9"/>
    <w:rsid w:val="00E836C6"/>
    <w:rsid w:val="00E84440"/>
    <w:rsid w:val="00E85FDA"/>
    <w:rsid w:val="00E9121F"/>
    <w:rsid w:val="00E94BB4"/>
    <w:rsid w:val="00E94CBC"/>
    <w:rsid w:val="00E973F0"/>
    <w:rsid w:val="00EA0615"/>
    <w:rsid w:val="00EA06F6"/>
    <w:rsid w:val="00EA1667"/>
    <w:rsid w:val="00EA357A"/>
    <w:rsid w:val="00EA3A4F"/>
    <w:rsid w:val="00EA3B25"/>
    <w:rsid w:val="00EA4A29"/>
    <w:rsid w:val="00EA4E41"/>
    <w:rsid w:val="00EA61AC"/>
    <w:rsid w:val="00EB2F25"/>
    <w:rsid w:val="00EB3F7A"/>
    <w:rsid w:val="00EC1263"/>
    <w:rsid w:val="00EC1838"/>
    <w:rsid w:val="00EC33C7"/>
    <w:rsid w:val="00EC4199"/>
    <w:rsid w:val="00ED15DA"/>
    <w:rsid w:val="00ED2433"/>
    <w:rsid w:val="00ED4DFB"/>
    <w:rsid w:val="00EE0825"/>
    <w:rsid w:val="00EE089B"/>
    <w:rsid w:val="00EE1F9B"/>
    <w:rsid w:val="00EE43C7"/>
    <w:rsid w:val="00EE5BD5"/>
    <w:rsid w:val="00EF0CA0"/>
    <w:rsid w:val="00EF1FB7"/>
    <w:rsid w:val="00EF5090"/>
    <w:rsid w:val="00EF5627"/>
    <w:rsid w:val="00EF6998"/>
    <w:rsid w:val="00F017B8"/>
    <w:rsid w:val="00F022ED"/>
    <w:rsid w:val="00F02305"/>
    <w:rsid w:val="00F0356A"/>
    <w:rsid w:val="00F05856"/>
    <w:rsid w:val="00F062D8"/>
    <w:rsid w:val="00F06416"/>
    <w:rsid w:val="00F07BDC"/>
    <w:rsid w:val="00F13331"/>
    <w:rsid w:val="00F17B69"/>
    <w:rsid w:val="00F21DE9"/>
    <w:rsid w:val="00F21F74"/>
    <w:rsid w:val="00F2232E"/>
    <w:rsid w:val="00F225D8"/>
    <w:rsid w:val="00F231A8"/>
    <w:rsid w:val="00F2488C"/>
    <w:rsid w:val="00F32A93"/>
    <w:rsid w:val="00F34DBF"/>
    <w:rsid w:val="00F41F19"/>
    <w:rsid w:val="00F42703"/>
    <w:rsid w:val="00F433B2"/>
    <w:rsid w:val="00F50D46"/>
    <w:rsid w:val="00F56778"/>
    <w:rsid w:val="00F62503"/>
    <w:rsid w:val="00F62EE2"/>
    <w:rsid w:val="00F6516D"/>
    <w:rsid w:val="00F70518"/>
    <w:rsid w:val="00F70969"/>
    <w:rsid w:val="00F70E01"/>
    <w:rsid w:val="00F73311"/>
    <w:rsid w:val="00F77C40"/>
    <w:rsid w:val="00F80F56"/>
    <w:rsid w:val="00F8283E"/>
    <w:rsid w:val="00F90F2F"/>
    <w:rsid w:val="00F92980"/>
    <w:rsid w:val="00F93F30"/>
    <w:rsid w:val="00F93FD6"/>
    <w:rsid w:val="00F9688C"/>
    <w:rsid w:val="00FA121B"/>
    <w:rsid w:val="00FA155D"/>
    <w:rsid w:val="00FA17F0"/>
    <w:rsid w:val="00FA197A"/>
    <w:rsid w:val="00FA4F8D"/>
    <w:rsid w:val="00FA5848"/>
    <w:rsid w:val="00FA60C9"/>
    <w:rsid w:val="00FA6D31"/>
    <w:rsid w:val="00FA7C35"/>
    <w:rsid w:val="00FB1CA3"/>
    <w:rsid w:val="00FB23CD"/>
    <w:rsid w:val="00FB63D6"/>
    <w:rsid w:val="00FB7956"/>
    <w:rsid w:val="00FC168F"/>
    <w:rsid w:val="00FC228C"/>
    <w:rsid w:val="00FC47F7"/>
    <w:rsid w:val="00FC5517"/>
    <w:rsid w:val="00FC5CA3"/>
    <w:rsid w:val="00FC73FD"/>
    <w:rsid w:val="00FD1D6E"/>
    <w:rsid w:val="00FD5D20"/>
    <w:rsid w:val="00FE0079"/>
    <w:rsid w:val="00FE1026"/>
    <w:rsid w:val="00FE2AA0"/>
    <w:rsid w:val="00FE7DD0"/>
    <w:rsid w:val="00FF00E8"/>
    <w:rsid w:val="00FF146F"/>
    <w:rsid w:val="00FF2801"/>
    <w:rsid w:val="00FF644B"/>
    <w:rsid w:val="00FF64B9"/>
    <w:rsid w:val="00FF6600"/>
    <w:rsid w:val="00FF696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D97DF"/>
  <w15:docId w15:val="{A8F23800-C491-436E-9AED-0B8236D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E48"/>
    <w:pPr>
      <w:widowControl w:val="0"/>
      <w:spacing w:after="0" w:line="240" w:lineRule="auto"/>
      <w:ind w:left="670"/>
      <w:outlineLvl w:val="0"/>
    </w:pPr>
    <w:rPr>
      <w:rFonts w:ascii="Book Antiqua" w:eastAsia="Book Antiqua" w:hAnsi="Book Antiqua"/>
      <w:b/>
      <w:bCs/>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48"/>
    <w:rPr>
      <w:rFonts w:ascii="Book Antiqua" w:eastAsia="Book Antiqua" w:hAnsi="Book Antiqua"/>
      <w:b/>
      <w:bCs/>
      <w:sz w:val="24"/>
      <w:szCs w:val="24"/>
      <w:lang w:val="sr-Latn-CS"/>
    </w:rPr>
  </w:style>
  <w:style w:type="table" w:styleId="TableGrid">
    <w:name w:val="Table Grid"/>
    <w:basedOn w:val="TableNormal"/>
    <w:uiPriority w:val="39"/>
    <w:rsid w:val="0069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7E"/>
  </w:style>
  <w:style w:type="paragraph" w:styleId="Footer">
    <w:name w:val="footer"/>
    <w:basedOn w:val="Normal"/>
    <w:link w:val="FooterChar"/>
    <w:uiPriority w:val="99"/>
    <w:unhideWhenUsed/>
    <w:rsid w:val="0085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7E"/>
  </w:style>
  <w:style w:type="paragraph" w:styleId="BodyText">
    <w:name w:val="Body Text"/>
    <w:basedOn w:val="Normal"/>
    <w:link w:val="BodyTextChar"/>
    <w:uiPriority w:val="1"/>
    <w:qFormat/>
    <w:rsid w:val="00A77E48"/>
    <w:pPr>
      <w:widowControl w:val="0"/>
      <w:spacing w:after="0" w:line="240" w:lineRule="auto"/>
      <w:ind w:left="118"/>
    </w:pPr>
    <w:rPr>
      <w:rFonts w:ascii="Book Antiqua" w:eastAsia="Book Antiqua" w:hAnsi="Book Antiqua"/>
      <w:sz w:val="24"/>
      <w:szCs w:val="24"/>
      <w:lang w:val="sr-Latn-CS"/>
    </w:rPr>
  </w:style>
  <w:style w:type="character" w:customStyle="1" w:styleId="BodyTextChar">
    <w:name w:val="Body Text Char"/>
    <w:basedOn w:val="DefaultParagraphFont"/>
    <w:link w:val="BodyText"/>
    <w:uiPriority w:val="1"/>
    <w:rsid w:val="00A77E48"/>
    <w:rPr>
      <w:rFonts w:ascii="Book Antiqua" w:eastAsia="Book Antiqua" w:hAnsi="Book Antiqua"/>
      <w:sz w:val="24"/>
      <w:szCs w:val="24"/>
      <w:lang w:val="sr-Latn-CS"/>
    </w:rPr>
  </w:style>
  <w:style w:type="paragraph" w:styleId="ListParagraph">
    <w:name w:val="List Paragraph"/>
    <w:basedOn w:val="Normal"/>
    <w:uiPriority w:val="1"/>
    <w:qFormat/>
    <w:rsid w:val="00A77E48"/>
    <w:pPr>
      <w:widowControl w:val="0"/>
      <w:spacing w:after="0" w:line="240" w:lineRule="auto"/>
    </w:pPr>
    <w:rPr>
      <w:lang w:val="sr-Latn-CS"/>
    </w:rPr>
  </w:style>
  <w:style w:type="paragraph" w:customStyle="1" w:styleId="TableParagraph">
    <w:name w:val="Table Paragraph"/>
    <w:basedOn w:val="Normal"/>
    <w:uiPriority w:val="1"/>
    <w:qFormat/>
    <w:rsid w:val="00A77E48"/>
    <w:pPr>
      <w:widowControl w:val="0"/>
      <w:spacing w:after="0" w:line="240" w:lineRule="auto"/>
    </w:pPr>
    <w:rPr>
      <w:lang w:val="sr-Latn-CS"/>
    </w:rPr>
  </w:style>
  <w:style w:type="character" w:customStyle="1" w:styleId="BalloonTextChar">
    <w:name w:val="Balloon Text Char"/>
    <w:basedOn w:val="DefaultParagraphFont"/>
    <w:link w:val="BalloonText"/>
    <w:uiPriority w:val="99"/>
    <w:semiHidden/>
    <w:rsid w:val="00A77E48"/>
    <w:rPr>
      <w:rFonts w:ascii="Segoe UI" w:hAnsi="Segoe UI" w:cs="Segoe UI"/>
      <w:sz w:val="18"/>
      <w:szCs w:val="18"/>
      <w:lang w:val="sr-Latn-CS"/>
    </w:rPr>
  </w:style>
  <w:style w:type="paragraph" w:styleId="BalloonText">
    <w:name w:val="Balloon Text"/>
    <w:basedOn w:val="Normal"/>
    <w:link w:val="BalloonTextChar"/>
    <w:uiPriority w:val="99"/>
    <w:semiHidden/>
    <w:unhideWhenUsed/>
    <w:rsid w:val="00A77E48"/>
    <w:pPr>
      <w:widowControl w:val="0"/>
      <w:spacing w:after="0" w:line="240" w:lineRule="auto"/>
    </w:pPr>
    <w:rPr>
      <w:rFonts w:ascii="Segoe UI" w:hAnsi="Segoe UI" w:cs="Segoe UI"/>
      <w:sz w:val="18"/>
      <w:szCs w:val="18"/>
      <w:lang w:val="sr-Latn-CS"/>
    </w:rPr>
  </w:style>
  <w:style w:type="paragraph" w:styleId="CommentText">
    <w:name w:val="annotation text"/>
    <w:basedOn w:val="Normal"/>
    <w:link w:val="CommentTextChar"/>
    <w:uiPriority w:val="99"/>
    <w:semiHidden/>
    <w:unhideWhenUsed/>
    <w:rsid w:val="00A77E48"/>
    <w:pPr>
      <w:widowControl w:val="0"/>
      <w:spacing w:after="0" w:line="240" w:lineRule="auto"/>
    </w:pPr>
    <w:rPr>
      <w:sz w:val="20"/>
      <w:szCs w:val="20"/>
      <w:lang w:val="sr-Latn-CS"/>
    </w:rPr>
  </w:style>
  <w:style w:type="character" w:customStyle="1" w:styleId="CommentTextChar">
    <w:name w:val="Comment Text Char"/>
    <w:basedOn w:val="DefaultParagraphFont"/>
    <w:link w:val="CommentText"/>
    <w:uiPriority w:val="99"/>
    <w:semiHidden/>
    <w:rsid w:val="00A77E48"/>
    <w:rPr>
      <w:sz w:val="20"/>
      <w:szCs w:val="20"/>
      <w:lang w:val="sr-Latn-CS"/>
    </w:rPr>
  </w:style>
  <w:style w:type="character" w:customStyle="1" w:styleId="CommentSubjectChar">
    <w:name w:val="Comment Subject Char"/>
    <w:basedOn w:val="CommentTextChar"/>
    <w:link w:val="CommentSubject"/>
    <w:uiPriority w:val="99"/>
    <w:semiHidden/>
    <w:rsid w:val="00A77E48"/>
    <w:rPr>
      <w:b/>
      <w:bCs/>
      <w:sz w:val="20"/>
      <w:szCs w:val="20"/>
      <w:lang w:val="sr-Latn-CS"/>
    </w:rPr>
  </w:style>
  <w:style w:type="paragraph" w:styleId="CommentSubject">
    <w:name w:val="annotation subject"/>
    <w:basedOn w:val="CommentText"/>
    <w:next w:val="CommentText"/>
    <w:link w:val="CommentSubjectChar"/>
    <w:uiPriority w:val="99"/>
    <w:semiHidden/>
    <w:unhideWhenUsed/>
    <w:rsid w:val="00A77E48"/>
    <w:rPr>
      <w:b/>
      <w:bCs/>
    </w:rPr>
  </w:style>
  <w:style w:type="character" w:styleId="CommentReference">
    <w:name w:val="annotation reference"/>
    <w:basedOn w:val="DefaultParagraphFont"/>
    <w:uiPriority w:val="99"/>
    <w:semiHidden/>
    <w:unhideWhenUsed/>
    <w:rsid w:val="00712BE3"/>
    <w:rPr>
      <w:sz w:val="16"/>
      <w:szCs w:val="16"/>
    </w:rPr>
  </w:style>
  <w:style w:type="paragraph" w:styleId="HTMLPreformatted">
    <w:name w:val="HTML Preformatted"/>
    <w:basedOn w:val="Normal"/>
    <w:link w:val="HTMLPreformattedChar"/>
    <w:uiPriority w:val="99"/>
    <w:semiHidden/>
    <w:unhideWhenUsed/>
    <w:rsid w:val="002158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583B"/>
    <w:rPr>
      <w:rFonts w:ascii="Consolas" w:hAnsi="Consolas"/>
      <w:sz w:val="20"/>
      <w:szCs w:val="20"/>
    </w:rPr>
  </w:style>
  <w:style w:type="paragraph" w:customStyle="1" w:styleId="Default">
    <w:name w:val="Default"/>
    <w:rsid w:val="0023769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numbering" w:customStyle="1" w:styleId="NoList1">
    <w:name w:val="No List1"/>
    <w:next w:val="NoList"/>
    <w:uiPriority w:val="99"/>
    <w:semiHidden/>
    <w:unhideWhenUsed/>
    <w:rsid w:val="00A01010"/>
  </w:style>
  <w:style w:type="numbering" w:customStyle="1" w:styleId="NoList2">
    <w:name w:val="No List2"/>
    <w:next w:val="NoList"/>
    <w:uiPriority w:val="99"/>
    <w:semiHidden/>
    <w:unhideWhenUsed/>
    <w:rsid w:val="00F80F56"/>
  </w:style>
  <w:style w:type="numbering" w:customStyle="1" w:styleId="NoList3">
    <w:name w:val="No List3"/>
    <w:next w:val="NoList"/>
    <w:uiPriority w:val="99"/>
    <w:semiHidden/>
    <w:unhideWhenUsed/>
    <w:rsid w:val="00F231A8"/>
  </w:style>
  <w:style w:type="numbering" w:customStyle="1" w:styleId="NoList4">
    <w:name w:val="No List4"/>
    <w:next w:val="NoList"/>
    <w:uiPriority w:val="99"/>
    <w:semiHidden/>
    <w:unhideWhenUsed/>
    <w:rsid w:val="00B023F4"/>
  </w:style>
  <w:style w:type="paragraph" w:styleId="Title">
    <w:name w:val="Title"/>
    <w:basedOn w:val="Normal"/>
    <w:link w:val="TitleChar"/>
    <w:uiPriority w:val="10"/>
    <w:qFormat/>
    <w:rsid w:val="00B023F4"/>
    <w:pPr>
      <w:widowControl w:val="0"/>
      <w:autoSpaceDE w:val="0"/>
      <w:autoSpaceDN w:val="0"/>
      <w:spacing w:before="91" w:after="0" w:line="240" w:lineRule="auto"/>
      <w:ind w:left="801" w:right="818"/>
      <w:jc w:val="center"/>
    </w:pPr>
    <w:rPr>
      <w:rFonts w:ascii="Cambria" w:eastAsia="Cambria" w:hAnsi="Cambria" w:cs="Cambria"/>
      <w:sz w:val="34"/>
      <w:szCs w:val="34"/>
      <w:lang w:val="en-US"/>
    </w:rPr>
  </w:style>
  <w:style w:type="character" w:customStyle="1" w:styleId="TitleChar">
    <w:name w:val="Title Char"/>
    <w:basedOn w:val="DefaultParagraphFont"/>
    <w:link w:val="Title"/>
    <w:uiPriority w:val="10"/>
    <w:rsid w:val="00B023F4"/>
    <w:rPr>
      <w:rFonts w:ascii="Cambria" w:eastAsia="Cambria" w:hAnsi="Cambria" w:cs="Cambria"/>
      <w:sz w:val="34"/>
      <w:szCs w:val="34"/>
      <w:lang w:val="en-US"/>
    </w:rPr>
  </w:style>
  <w:style w:type="paragraph" w:customStyle="1" w:styleId="ti-art">
    <w:name w:val="ti-art"/>
    <w:basedOn w:val="Normal"/>
    <w:rsid w:val="00B971C6"/>
    <w:pPr>
      <w:widowControl w:val="0"/>
      <w:suppressAutoHyphens/>
      <w:spacing w:before="280" w:after="280" w:line="240" w:lineRule="auto"/>
    </w:pPr>
    <w:rPr>
      <w:rFonts w:ascii="Times New Roman" w:eastAsia="Times New Roman" w:hAnsi="Times New Roman" w:cs="Times New Roman"/>
      <w:kern w:val="1"/>
      <w:sz w:val="24"/>
      <w:szCs w:val="24"/>
      <w:lang w:val="en-US" w:eastAsia="zh-CN" w:bidi="hi-IN"/>
    </w:rPr>
  </w:style>
  <w:style w:type="character" w:styleId="LineNumber">
    <w:name w:val="line number"/>
    <w:basedOn w:val="DefaultParagraphFont"/>
    <w:uiPriority w:val="99"/>
    <w:semiHidden/>
    <w:unhideWhenUsed/>
    <w:rsid w:val="00A1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7087">
      <w:bodyDiv w:val="1"/>
      <w:marLeft w:val="0"/>
      <w:marRight w:val="0"/>
      <w:marTop w:val="0"/>
      <w:marBottom w:val="0"/>
      <w:divBdr>
        <w:top w:val="none" w:sz="0" w:space="0" w:color="auto"/>
        <w:left w:val="none" w:sz="0" w:space="0" w:color="auto"/>
        <w:bottom w:val="none" w:sz="0" w:space="0" w:color="auto"/>
        <w:right w:val="none" w:sz="0" w:space="0" w:color="auto"/>
      </w:divBdr>
    </w:div>
    <w:div w:id="650869480">
      <w:bodyDiv w:val="1"/>
      <w:marLeft w:val="0"/>
      <w:marRight w:val="0"/>
      <w:marTop w:val="0"/>
      <w:marBottom w:val="0"/>
      <w:divBdr>
        <w:top w:val="none" w:sz="0" w:space="0" w:color="auto"/>
        <w:left w:val="none" w:sz="0" w:space="0" w:color="auto"/>
        <w:bottom w:val="none" w:sz="0" w:space="0" w:color="auto"/>
        <w:right w:val="none" w:sz="0" w:space="0" w:color="auto"/>
      </w:divBdr>
    </w:div>
    <w:div w:id="900486548">
      <w:bodyDiv w:val="1"/>
      <w:marLeft w:val="0"/>
      <w:marRight w:val="0"/>
      <w:marTop w:val="0"/>
      <w:marBottom w:val="0"/>
      <w:divBdr>
        <w:top w:val="none" w:sz="0" w:space="0" w:color="auto"/>
        <w:left w:val="none" w:sz="0" w:space="0" w:color="auto"/>
        <w:bottom w:val="none" w:sz="0" w:space="0" w:color="auto"/>
        <w:right w:val="none" w:sz="0" w:space="0" w:color="auto"/>
      </w:divBdr>
    </w:div>
    <w:div w:id="996491437">
      <w:bodyDiv w:val="1"/>
      <w:marLeft w:val="0"/>
      <w:marRight w:val="0"/>
      <w:marTop w:val="0"/>
      <w:marBottom w:val="0"/>
      <w:divBdr>
        <w:top w:val="none" w:sz="0" w:space="0" w:color="auto"/>
        <w:left w:val="none" w:sz="0" w:space="0" w:color="auto"/>
        <w:bottom w:val="none" w:sz="0" w:space="0" w:color="auto"/>
        <w:right w:val="none" w:sz="0" w:space="0" w:color="auto"/>
      </w:divBdr>
    </w:div>
    <w:div w:id="1297026411">
      <w:bodyDiv w:val="1"/>
      <w:marLeft w:val="0"/>
      <w:marRight w:val="0"/>
      <w:marTop w:val="0"/>
      <w:marBottom w:val="0"/>
      <w:divBdr>
        <w:top w:val="none" w:sz="0" w:space="0" w:color="auto"/>
        <w:left w:val="none" w:sz="0" w:space="0" w:color="auto"/>
        <w:bottom w:val="none" w:sz="0" w:space="0" w:color="auto"/>
        <w:right w:val="none" w:sz="0" w:space="0" w:color="auto"/>
      </w:divBdr>
    </w:div>
    <w:div w:id="18131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54"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8" Type="http://schemas.openxmlformats.org/officeDocument/2006/relationships/image" Target="media/image1.jpeg"/><Relationship Id="rId51" Type="http://schemas.openxmlformats.org/officeDocument/2006/relationships/header" Target="header41.xml"/><Relationship Id="rId3" Type="http://schemas.openxmlformats.org/officeDocument/2006/relationships/styles" Target="styles.xm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F15C-1149-4BC8-A68D-DF779130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183</Pages>
  <Words>49066</Words>
  <Characters>279680</Characters>
  <Application>Microsoft Office Word</Application>
  <DocSecurity>0</DocSecurity>
  <Lines>2330</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Kushtrim Musa</dc:creator>
  <cp:lastModifiedBy>Nora Bakalli</cp:lastModifiedBy>
  <cp:revision>2</cp:revision>
  <cp:lastPrinted>2019-07-05T09:01:00Z</cp:lastPrinted>
  <dcterms:created xsi:type="dcterms:W3CDTF">2024-11-04T13:40:00Z</dcterms:created>
  <dcterms:modified xsi:type="dcterms:W3CDTF">2024-11-04T13:40:00Z</dcterms:modified>
</cp:coreProperties>
</file>